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5CE2" w14:textId="77777777" w:rsidR="0090409C" w:rsidRDefault="0090409C">
      <w:pPr>
        <w:pStyle w:val="Stopka"/>
        <w:spacing w:line="276" w:lineRule="auto"/>
        <w:rPr>
          <w:rFonts w:ascii="Arial" w:eastAsia="Calibri" w:hAnsi="Arial" w:cs="Arial"/>
          <w:b/>
          <w:sz w:val="20"/>
          <w:lang w:eastAsia="en-US"/>
        </w:rPr>
      </w:pPr>
    </w:p>
    <w:p w14:paraId="360A1495" w14:textId="5E8B20E6" w:rsidR="0090409C" w:rsidRDefault="00000000">
      <w:pPr>
        <w:pStyle w:val="Stopka"/>
        <w:spacing w:line="276" w:lineRule="auto"/>
        <w:rPr>
          <w:lang w:val="pl-PL"/>
        </w:rPr>
      </w:pPr>
      <w:r>
        <w:rPr>
          <w:rFonts w:ascii="Times New Roman" w:eastAsia="Calibri" w:hAnsi="Times New Roman"/>
          <w:b/>
          <w:sz w:val="20"/>
          <w:lang w:eastAsia="en-US"/>
        </w:rPr>
        <w:t xml:space="preserve">Znak </w:t>
      </w:r>
      <w:proofErr w:type="spellStart"/>
      <w:r>
        <w:rPr>
          <w:rFonts w:ascii="Times New Roman" w:eastAsia="Calibri" w:hAnsi="Times New Roman"/>
          <w:b/>
          <w:sz w:val="20"/>
          <w:lang w:eastAsia="en-US"/>
        </w:rPr>
        <w:t>sprawy</w:t>
      </w:r>
      <w:proofErr w:type="spellEnd"/>
      <w:r>
        <w:rPr>
          <w:rFonts w:ascii="Times New Roman" w:eastAsia="Calibri" w:hAnsi="Times New Roman"/>
          <w:b/>
          <w:sz w:val="20"/>
          <w:lang w:eastAsia="en-US"/>
        </w:rPr>
        <w:t>: PZZ.251.</w:t>
      </w:r>
      <w:r w:rsidR="00B96592">
        <w:rPr>
          <w:rFonts w:ascii="Times New Roman" w:eastAsia="Calibri" w:hAnsi="Times New Roman"/>
          <w:b/>
          <w:sz w:val="20"/>
          <w:lang w:eastAsia="en-US"/>
        </w:rPr>
        <w:t>5</w:t>
      </w:r>
      <w:r>
        <w:rPr>
          <w:rFonts w:ascii="Times New Roman" w:eastAsia="Calibri" w:hAnsi="Times New Roman"/>
          <w:b/>
          <w:sz w:val="20"/>
          <w:lang w:eastAsia="en-US"/>
        </w:rPr>
        <w:t>.2026</w:t>
      </w:r>
    </w:p>
    <w:p w14:paraId="3BC460BC" w14:textId="77777777" w:rsidR="0090409C" w:rsidRDefault="0090409C">
      <w:pPr>
        <w:spacing w:after="0" w:line="276" w:lineRule="auto"/>
        <w:jc w:val="both"/>
        <w:rPr>
          <w:rFonts w:ascii="Times New Roman" w:hAnsi="Times New Roman" w:cs="Times New Roman"/>
          <w:b/>
          <w:bCs/>
          <w:u w:val="single"/>
        </w:rPr>
      </w:pPr>
    </w:p>
    <w:p w14:paraId="77BFE682" w14:textId="77777777" w:rsidR="0090409C" w:rsidRDefault="0090409C">
      <w:pPr>
        <w:spacing w:after="0" w:line="276" w:lineRule="auto"/>
        <w:jc w:val="both"/>
        <w:rPr>
          <w:rFonts w:ascii="Times New Roman" w:hAnsi="Times New Roman" w:cs="Times New Roman"/>
          <w:b/>
          <w:bCs/>
          <w:sz w:val="28"/>
          <w:szCs w:val="28"/>
          <w:u w:val="single"/>
        </w:rPr>
      </w:pPr>
    </w:p>
    <w:p w14:paraId="17FAFDBE" w14:textId="77777777" w:rsidR="0090409C" w:rsidRDefault="0090409C">
      <w:pPr>
        <w:spacing w:after="0" w:line="276" w:lineRule="auto"/>
        <w:jc w:val="both"/>
        <w:rPr>
          <w:rFonts w:ascii="Times New Roman" w:hAnsi="Times New Roman" w:cs="Times New Roman"/>
          <w:b/>
          <w:bCs/>
          <w:sz w:val="28"/>
          <w:szCs w:val="28"/>
          <w:u w:val="single"/>
        </w:rPr>
      </w:pPr>
    </w:p>
    <w:p w14:paraId="12E526E3" w14:textId="77777777" w:rsidR="0090409C" w:rsidRDefault="0090409C">
      <w:pPr>
        <w:spacing w:after="0" w:line="276" w:lineRule="auto"/>
        <w:jc w:val="both"/>
        <w:rPr>
          <w:rFonts w:ascii="Times New Roman" w:hAnsi="Times New Roman" w:cs="Times New Roman"/>
          <w:b/>
          <w:bCs/>
          <w:sz w:val="28"/>
          <w:szCs w:val="28"/>
          <w:u w:val="single"/>
        </w:rPr>
      </w:pPr>
    </w:p>
    <w:p w14:paraId="7C11832A" w14:textId="77777777" w:rsidR="0090409C" w:rsidRDefault="0090409C">
      <w:pPr>
        <w:spacing w:after="0" w:line="276" w:lineRule="auto"/>
        <w:jc w:val="both"/>
        <w:rPr>
          <w:rFonts w:ascii="Times New Roman" w:hAnsi="Times New Roman" w:cs="Times New Roman"/>
          <w:b/>
          <w:bCs/>
          <w:sz w:val="28"/>
          <w:szCs w:val="28"/>
          <w:u w:val="single"/>
        </w:rPr>
      </w:pPr>
    </w:p>
    <w:p w14:paraId="46E1E502" w14:textId="77777777" w:rsidR="0090409C" w:rsidRDefault="00000000">
      <w:pPr>
        <w:spacing w:after="0" w:line="276" w:lineRule="auto"/>
        <w:jc w:val="center"/>
        <w:rPr>
          <w:rFonts w:ascii="Times New Roman" w:hAnsi="Times New Roman" w:cs="Times New Roman"/>
          <w:b/>
          <w:bCs/>
          <w:sz w:val="28"/>
          <w:szCs w:val="28"/>
          <w:u w:val="single"/>
        </w:rPr>
      </w:pPr>
      <w:bookmarkStart w:id="0" w:name="_Hlk479752157"/>
      <w:bookmarkEnd w:id="0"/>
      <w:r>
        <w:rPr>
          <w:rFonts w:ascii="Times New Roman" w:hAnsi="Times New Roman" w:cs="Times New Roman"/>
          <w:b/>
          <w:bCs/>
          <w:sz w:val="28"/>
          <w:szCs w:val="28"/>
          <w:u w:val="single"/>
        </w:rPr>
        <w:t>SPECYFIKACJA WARUNKÓW ZAMÓWIENIA</w:t>
      </w:r>
    </w:p>
    <w:p w14:paraId="631B5637" w14:textId="77777777" w:rsidR="0090409C" w:rsidRDefault="0090409C">
      <w:pPr>
        <w:spacing w:after="0" w:line="276" w:lineRule="auto"/>
        <w:jc w:val="center"/>
        <w:rPr>
          <w:rFonts w:ascii="Times New Roman" w:hAnsi="Times New Roman" w:cs="Times New Roman"/>
          <w:b/>
          <w:bCs/>
          <w:sz w:val="28"/>
          <w:szCs w:val="28"/>
          <w:u w:val="single"/>
        </w:rPr>
      </w:pPr>
    </w:p>
    <w:p w14:paraId="2AC769AD" w14:textId="77777777" w:rsidR="0090409C" w:rsidRDefault="0090409C">
      <w:pPr>
        <w:spacing w:after="0" w:line="276" w:lineRule="auto"/>
        <w:jc w:val="center"/>
        <w:rPr>
          <w:rFonts w:ascii="Times New Roman" w:hAnsi="Times New Roman" w:cs="Times New Roman"/>
          <w:b/>
          <w:bCs/>
        </w:rPr>
      </w:pPr>
    </w:p>
    <w:p w14:paraId="3F2DE8B1" w14:textId="77777777" w:rsidR="0090409C" w:rsidRDefault="0090409C">
      <w:pPr>
        <w:spacing w:after="0" w:line="276" w:lineRule="auto"/>
        <w:jc w:val="center"/>
        <w:rPr>
          <w:rFonts w:ascii="Times New Roman" w:hAnsi="Times New Roman" w:cs="Times New Roman"/>
          <w:b/>
          <w:bCs/>
        </w:rPr>
      </w:pPr>
    </w:p>
    <w:p w14:paraId="5F4495C8" w14:textId="77777777" w:rsidR="0090409C" w:rsidRDefault="00000000">
      <w:pPr>
        <w:spacing w:after="0" w:line="276" w:lineRule="auto"/>
        <w:jc w:val="both"/>
        <w:rPr>
          <w:rFonts w:ascii="Times New Roman" w:hAnsi="Times New Roman" w:cs="Times New Roman"/>
        </w:rPr>
      </w:pPr>
      <w:r>
        <w:rPr>
          <w:rFonts w:ascii="Times New Roman" w:hAnsi="Times New Roman" w:cs="Times New Roman"/>
        </w:rPr>
        <w:t>Dotyczy postępowania o udzielenie zamówienia publicznego prowadzonego na podstawie art. 275 pkt 2 ustawy z dnia 11 września 2019 r. Prawo zamówień publicznych (</w:t>
      </w:r>
      <w:proofErr w:type="spellStart"/>
      <w:r>
        <w:rPr>
          <w:rFonts w:ascii="Times New Roman" w:hAnsi="Times New Roman" w:cs="Times New Roman"/>
        </w:rPr>
        <w:t>t.j</w:t>
      </w:r>
      <w:proofErr w:type="spellEnd"/>
      <w:r>
        <w:rPr>
          <w:rFonts w:ascii="Times New Roman" w:hAnsi="Times New Roman" w:cs="Times New Roman"/>
        </w:rPr>
        <w:t xml:space="preserve">. Dz. U. z 2026 r. poz. 793 z </w:t>
      </w:r>
      <w:proofErr w:type="spellStart"/>
      <w:r>
        <w:rPr>
          <w:rFonts w:ascii="Times New Roman" w:hAnsi="Times New Roman" w:cs="Times New Roman"/>
        </w:rPr>
        <w:t>późn</w:t>
      </w:r>
      <w:proofErr w:type="spellEnd"/>
      <w:r>
        <w:rPr>
          <w:rFonts w:ascii="Times New Roman" w:hAnsi="Times New Roman" w:cs="Times New Roman"/>
        </w:rPr>
        <w:t>. zm.)</w:t>
      </w:r>
      <w:r>
        <w:rPr>
          <w:rFonts w:ascii="Times New Roman" w:hAnsi="Times New Roman" w:cs="Times New Roman"/>
        </w:rPr>
        <w:br/>
        <w:t>w trybie podstawowym z możliwością negocjacji</w:t>
      </w:r>
    </w:p>
    <w:p w14:paraId="6532FE6F" w14:textId="77777777" w:rsidR="0090409C" w:rsidRDefault="0090409C">
      <w:pPr>
        <w:spacing w:after="0" w:line="276" w:lineRule="auto"/>
        <w:jc w:val="center"/>
        <w:rPr>
          <w:rFonts w:ascii="Times New Roman" w:hAnsi="Times New Roman" w:cs="Times New Roman"/>
          <w:b/>
          <w:bCs/>
          <w:u w:val="single"/>
        </w:rPr>
      </w:pPr>
    </w:p>
    <w:p w14:paraId="7057CDED" w14:textId="77777777" w:rsidR="0090409C" w:rsidRDefault="0090409C">
      <w:pPr>
        <w:spacing w:after="0" w:line="276" w:lineRule="auto"/>
        <w:jc w:val="center"/>
        <w:rPr>
          <w:rFonts w:ascii="Times New Roman" w:hAnsi="Times New Roman" w:cs="Times New Roman"/>
          <w:b/>
          <w:bCs/>
          <w:iCs/>
          <w:color w:val="000000"/>
          <w:u w:val="single"/>
        </w:rPr>
      </w:pPr>
      <w:bookmarkStart w:id="1" w:name="_Hlk149635817"/>
      <w:bookmarkStart w:id="2" w:name="_Hlk208468596"/>
      <w:bookmarkStart w:id="3" w:name="_Hlk176981413"/>
      <w:bookmarkStart w:id="4" w:name="_Hlk176770417"/>
      <w:bookmarkEnd w:id="1"/>
      <w:bookmarkEnd w:id="2"/>
      <w:bookmarkEnd w:id="3"/>
      <w:bookmarkEnd w:id="4"/>
    </w:p>
    <w:p w14:paraId="7383E29F" w14:textId="77777777" w:rsidR="0090409C" w:rsidRDefault="00000000">
      <w:pPr>
        <w:tabs>
          <w:tab w:val="left" w:pos="270"/>
        </w:tabs>
        <w:suppressAutoHyphens w:val="0"/>
        <w:spacing w:before="60" w:after="0" w:line="240" w:lineRule="auto"/>
        <w:ind w:left="284"/>
        <w:contextualSpacing/>
        <w:jc w:val="center"/>
        <w:rPr>
          <w:rFonts w:ascii="Times New Roman" w:eastAsia="Calibri" w:hAnsi="Times New Roman" w:cs="Times New Roman"/>
          <w:iCs/>
          <w:sz w:val="24"/>
          <w:szCs w:val="24"/>
          <w:lang w:eastAsia="en-US"/>
        </w:rPr>
      </w:pPr>
      <w:r>
        <w:rPr>
          <w:rFonts w:ascii="Times New Roman" w:eastAsia="Calibri" w:hAnsi="Times New Roman" w:cs="Times New Roman"/>
          <w:b/>
          <w:sz w:val="24"/>
          <w:szCs w:val="24"/>
          <w:lang w:eastAsia="en-US"/>
        </w:rPr>
        <w:t>Dostawa urządzeń do obsługi sieci Audio-</w:t>
      </w:r>
      <w:proofErr w:type="spellStart"/>
      <w:r>
        <w:rPr>
          <w:rFonts w:ascii="Times New Roman" w:eastAsia="Calibri" w:hAnsi="Times New Roman" w:cs="Times New Roman"/>
          <w:b/>
          <w:sz w:val="24"/>
          <w:szCs w:val="24"/>
          <w:lang w:eastAsia="en-US"/>
        </w:rPr>
        <w:t>over</w:t>
      </w:r>
      <w:proofErr w:type="spellEnd"/>
      <w:r>
        <w:rPr>
          <w:rFonts w:ascii="Times New Roman" w:eastAsia="Calibri" w:hAnsi="Times New Roman" w:cs="Times New Roman"/>
          <w:b/>
          <w:sz w:val="24"/>
          <w:szCs w:val="24"/>
          <w:lang w:eastAsia="en-US"/>
        </w:rPr>
        <w:t>-IP (</w:t>
      </w:r>
      <w:proofErr w:type="spellStart"/>
      <w:r>
        <w:rPr>
          <w:rFonts w:ascii="Times New Roman" w:eastAsia="Calibri" w:hAnsi="Times New Roman" w:cs="Times New Roman"/>
          <w:b/>
          <w:sz w:val="24"/>
          <w:szCs w:val="24"/>
          <w:lang w:eastAsia="en-US"/>
        </w:rPr>
        <w:t>AoIP</w:t>
      </w:r>
      <w:proofErr w:type="spellEnd"/>
      <w:r>
        <w:rPr>
          <w:rFonts w:ascii="Times New Roman" w:eastAsia="Calibri" w:hAnsi="Times New Roman" w:cs="Times New Roman"/>
          <w:b/>
          <w:sz w:val="24"/>
          <w:szCs w:val="24"/>
          <w:lang w:eastAsia="en-US"/>
        </w:rPr>
        <w:t>), z podziałem na trzy części</w:t>
      </w:r>
    </w:p>
    <w:p w14:paraId="2599F2C3" w14:textId="77777777" w:rsidR="0090409C" w:rsidRDefault="0090409C">
      <w:pPr>
        <w:spacing w:after="0" w:line="276" w:lineRule="auto"/>
        <w:jc w:val="center"/>
        <w:rPr>
          <w:rFonts w:ascii="Times New Roman" w:eastAsia="Calibri" w:hAnsi="Times New Roman" w:cs="Times New Roman"/>
          <w:iCs/>
          <w:sz w:val="24"/>
          <w:szCs w:val="24"/>
          <w:lang w:eastAsia="en-US"/>
        </w:rPr>
      </w:pPr>
    </w:p>
    <w:p w14:paraId="1E02E634" w14:textId="77777777" w:rsidR="0090409C" w:rsidRDefault="00000000">
      <w:pPr>
        <w:spacing w:after="0" w:line="276" w:lineRule="auto"/>
        <w:jc w:val="both"/>
        <w:rPr>
          <w:rFonts w:ascii="Times New Roman" w:hAnsi="Times New Roman" w:cs="Times New Roman"/>
        </w:rPr>
      </w:pPr>
      <w:r>
        <w:rPr>
          <w:rFonts w:ascii="Times New Roman" w:hAnsi="Times New Roman" w:cs="Times New Roman"/>
        </w:rPr>
        <w:t>Postępowanie o udzielenie zamówienia publicznego prowadzone jest za pośrednictwem Platformy e-Zamówienia dostępnej pod adresem https://ezamowienia.gov.pl. Adres strony prowadzonego postępowania zostanie wskazany w ogłoszeniu o zamówieniu.</w:t>
      </w:r>
    </w:p>
    <w:p w14:paraId="704617AE" w14:textId="77777777" w:rsidR="0090409C" w:rsidRDefault="0090409C">
      <w:pPr>
        <w:spacing w:after="0" w:line="276" w:lineRule="auto"/>
        <w:jc w:val="both"/>
        <w:rPr>
          <w:rFonts w:ascii="Times New Roman" w:hAnsi="Times New Roman" w:cs="Times New Roman"/>
        </w:rPr>
      </w:pPr>
    </w:p>
    <w:p w14:paraId="4C07504B" w14:textId="77777777" w:rsidR="0090409C" w:rsidRDefault="0090409C">
      <w:pPr>
        <w:spacing w:after="0" w:line="276" w:lineRule="auto"/>
        <w:jc w:val="both"/>
        <w:rPr>
          <w:rFonts w:ascii="Times New Roman" w:hAnsi="Times New Roman" w:cs="Times New Roman"/>
          <w:b/>
          <w:bCs/>
          <w:u w:val="single"/>
        </w:rPr>
      </w:pPr>
    </w:p>
    <w:p w14:paraId="4FA01E3E" w14:textId="77777777" w:rsidR="0090409C" w:rsidRDefault="0090409C">
      <w:pPr>
        <w:spacing w:after="0" w:line="276" w:lineRule="auto"/>
        <w:jc w:val="center"/>
        <w:rPr>
          <w:rFonts w:ascii="Times New Roman" w:hAnsi="Times New Roman" w:cs="Times New Roman"/>
          <w:b/>
          <w:bCs/>
          <w:u w:val="single"/>
        </w:rPr>
      </w:pPr>
    </w:p>
    <w:p w14:paraId="4CB517ED" w14:textId="77777777" w:rsidR="0090409C" w:rsidRDefault="0090409C">
      <w:pPr>
        <w:spacing w:after="0" w:line="276" w:lineRule="auto"/>
        <w:jc w:val="center"/>
        <w:rPr>
          <w:rFonts w:ascii="Times New Roman" w:hAnsi="Times New Roman" w:cs="Times New Roman"/>
        </w:rPr>
      </w:pPr>
    </w:p>
    <w:p w14:paraId="5A63AC0C" w14:textId="77777777" w:rsidR="0090409C" w:rsidRDefault="0090409C">
      <w:pPr>
        <w:spacing w:after="0" w:line="276" w:lineRule="auto"/>
        <w:jc w:val="center"/>
        <w:rPr>
          <w:rFonts w:ascii="Times New Roman" w:hAnsi="Times New Roman" w:cs="Times New Roman"/>
        </w:rPr>
      </w:pPr>
    </w:p>
    <w:p w14:paraId="3CCC371B" w14:textId="77777777" w:rsidR="0090409C" w:rsidRDefault="0090409C">
      <w:pPr>
        <w:spacing w:after="0" w:line="276" w:lineRule="auto"/>
        <w:jc w:val="center"/>
        <w:rPr>
          <w:rFonts w:ascii="Times New Roman" w:hAnsi="Times New Roman" w:cs="Times New Roman"/>
        </w:rPr>
      </w:pPr>
    </w:p>
    <w:p w14:paraId="016ACC1F" w14:textId="77777777" w:rsidR="0090409C" w:rsidRDefault="0090409C">
      <w:pPr>
        <w:spacing w:after="0" w:line="276" w:lineRule="auto"/>
        <w:jc w:val="center"/>
        <w:rPr>
          <w:rFonts w:ascii="Times New Roman" w:hAnsi="Times New Roman" w:cs="Times New Roman"/>
        </w:rPr>
      </w:pPr>
    </w:p>
    <w:p w14:paraId="79257569" w14:textId="77777777" w:rsidR="0090409C" w:rsidRDefault="0090409C">
      <w:pPr>
        <w:spacing w:after="0" w:line="276" w:lineRule="auto"/>
        <w:jc w:val="center"/>
        <w:rPr>
          <w:rFonts w:ascii="Times New Roman" w:hAnsi="Times New Roman" w:cs="Times New Roman"/>
        </w:rPr>
      </w:pPr>
    </w:p>
    <w:p w14:paraId="2D16272C" w14:textId="77777777" w:rsidR="0090409C" w:rsidRDefault="0090409C">
      <w:pPr>
        <w:spacing w:after="0" w:line="276" w:lineRule="auto"/>
        <w:jc w:val="center"/>
        <w:rPr>
          <w:rFonts w:ascii="Times New Roman" w:hAnsi="Times New Roman" w:cs="Times New Roman"/>
        </w:rPr>
      </w:pPr>
    </w:p>
    <w:p w14:paraId="45E982E6" w14:textId="77777777" w:rsidR="0090409C" w:rsidRDefault="0090409C">
      <w:pPr>
        <w:spacing w:after="0" w:line="276" w:lineRule="auto"/>
        <w:jc w:val="center"/>
        <w:rPr>
          <w:rFonts w:ascii="Times New Roman" w:hAnsi="Times New Roman" w:cs="Times New Roman"/>
        </w:rPr>
      </w:pPr>
    </w:p>
    <w:p w14:paraId="2A4F8913" w14:textId="77777777" w:rsidR="0090409C" w:rsidRDefault="0090409C">
      <w:pPr>
        <w:spacing w:after="0" w:line="276" w:lineRule="auto"/>
        <w:jc w:val="center"/>
        <w:rPr>
          <w:rFonts w:ascii="Times New Roman" w:hAnsi="Times New Roman" w:cs="Times New Roman"/>
        </w:rPr>
      </w:pPr>
    </w:p>
    <w:p w14:paraId="484A575F" w14:textId="77777777" w:rsidR="0090409C" w:rsidRDefault="0090409C">
      <w:pPr>
        <w:spacing w:after="0" w:line="276" w:lineRule="auto"/>
        <w:jc w:val="center"/>
        <w:rPr>
          <w:rFonts w:ascii="Times New Roman" w:hAnsi="Times New Roman" w:cs="Times New Roman"/>
        </w:rPr>
      </w:pPr>
    </w:p>
    <w:p w14:paraId="6706BD90" w14:textId="77777777" w:rsidR="0090409C" w:rsidRDefault="0090409C">
      <w:pPr>
        <w:spacing w:after="0" w:line="276" w:lineRule="auto"/>
        <w:jc w:val="center"/>
        <w:rPr>
          <w:rFonts w:ascii="Times New Roman" w:hAnsi="Times New Roman" w:cs="Times New Roman"/>
        </w:rPr>
      </w:pPr>
    </w:p>
    <w:p w14:paraId="08A3264A" w14:textId="77777777" w:rsidR="0090409C" w:rsidRDefault="0090409C">
      <w:pPr>
        <w:spacing w:after="0" w:line="276" w:lineRule="auto"/>
        <w:jc w:val="center"/>
        <w:rPr>
          <w:rFonts w:ascii="Times New Roman" w:hAnsi="Times New Roman" w:cs="Times New Roman"/>
        </w:rPr>
      </w:pPr>
    </w:p>
    <w:p w14:paraId="7600AAB7" w14:textId="78723B04" w:rsidR="0090409C" w:rsidRDefault="00000000">
      <w:pPr>
        <w:spacing w:after="0" w:line="276" w:lineRule="auto"/>
        <w:jc w:val="center"/>
        <w:rPr>
          <w:rFonts w:ascii="Times New Roman" w:hAnsi="Times New Roman" w:cs="Times New Roman"/>
        </w:rPr>
      </w:pPr>
      <w:r>
        <w:rPr>
          <w:rFonts w:ascii="Times New Roman" w:hAnsi="Times New Roman" w:cs="Times New Roman"/>
        </w:rPr>
        <w:t xml:space="preserve">Lublin, dnia </w:t>
      </w:r>
      <w:r w:rsidR="00B96592">
        <w:rPr>
          <w:rFonts w:ascii="Times New Roman" w:hAnsi="Times New Roman" w:cs="Times New Roman"/>
        </w:rPr>
        <w:t>24</w:t>
      </w:r>
      <w:r>
        <w:rPr>
          <w:rFonts w:ascii="Times New Roman" w:hAnsi="Times New Roman" w:cs="Times New Roman"/>
        </w:rPr>
        <w:t xml:space="preserve"> </w:t>
      </w:r>
      <w:r w:rsidR="00B96592">
        <w:rPr>
          <w:rFonts w:ascii="Times New Roman" w:hAnsi="Times New Roman" w:cs="Times New Roman"/>
        </w:rPr>
        <w:t>sierpnia</w:t>
      </w:r>
      <w:r>
        <w:rPr>
          <w:rFonts w:ascii="Times New Roman" w:hAnsi="Times New Roman" w:cs="Times New Roman"/>
        </w:rPr>
        <w:t xml:space="preserve"> 2026 r.</w:t>
      </w:r>
    </w:p>
    <w:p w14:paraId="12A21369" w14:textId="77777777" w:rsidR="0090409C" w:rsidRDefault="0090409C">
      <w:pPr>
        <w:spacing w:after="0" w:line="276" w:lineRule="auto"/>
        <w:jc w:val="center"/>
        <w:rPr>
          <w:rFonts w:ascii="Times New Roman" w:hAnsi="Times New Roman" w:cs="Times New Roman"/>
        </w:rPr>
      </w:pPr>
    </w:p>
    <w:p w14:paraId="6ECF7065" w14:textId="77777777" w:rsidR="0090409C" w:rsidRDefault="0090409C">
      <w:pPr>
        <w:spacing w:after="0" w:line="276" w:lineRule="auto"/>
        <w:jc w:val="center"/>
        <w:rPr>
          <w:rFonts w:ascii="Times New Roman" w:hAnsi="Times New Roman" w:cs="Times New Roman"/>
        </w:rPr>
      </w:pPr>
    </w:p>
    <w:p w14:paraId="2717B6F3" w14:textId="77777777" w:rsidR="0090409C" w:rsidRDefault="0090409C">
      <w:pPr>
        <w:spacing w:after="0" w:line="276" w:lineRule="auto"/>
        <w:jc w:val="center"/>
        <w:rPr>
          <w:rFonts w:ascii="Times New Roman" w:hAnsi="Times New Roman" w:cs="Times New Roman"/>
        </w:rPr>
      </w:pPr>
    </w:p>
    <w:p w14:paraId="53D23D40" w14:textId="77777777" w:rsidR="0090409C" w:rsidRDefault="0090409C">
      <w:pPr>
        <w:spacing w:after="0" w:line="276" w:lineRule="auto"/>
        <w:jc w:val="center"/>
        <w:rPr>
          <w:rFonts w:ascii="Times New Roman" w:hAnsi="Times New Roman" w:cs="Times New Roman"/>
        </w:rPr>
      </w:pPr>
    </w:p>
    <w:p w14:paraId="4384AA33" w14:textId="77777777" w:rsidR="0090409C" w:rsidRDefault="0090409C">
      <w:pPr>
        <w:spacing w:after="0" w:line="276" w:lineRule="auto"/>
        <w:jc w:val="center"/>
        <w:rPr>
          <w:rFonts w:ascii="Times New Roman" w:hAnsi="Times New Roman" w:cs="Times New Roman"/>
        </w:rPr>
      </w:pPr>
    </w:p>
    <w:p w14:paraId="53823A39" w14:textId="77777777" w:rsidR="0090409C" w:rsidRDefault="0090409C">
      <w:pPr>
        <w:spacing w:after="0" w:line="276" w:lineRule="auto"/>
        <w:jc w:val="center"/>
        <w:rPr>
          <w:rFonts w:ascii="Times New Roman" w:hAnsi="Times New Roman" w:cs="Times New Roman"/>
        </w:rPr>
      </w:pPr>
    </w:p>
    <w:p w14:paraId="4600726D" w14:textId="77777777" w:rsidR="0090409C" w:rsidRDefault="0090409C">
      <w:pPr>
        <w:spacing w:after="0" w:line="276" w:lineRule="auto"/>
        <w:jc w:val="center"/>
        <w:rPr>
          <w:rFonts w:ascii="Times New Roman" w:hAnsi="Times New Roman" w:cs="Times New Roman"/>
        </w:rPr>
      </w:pPr>
    </w:p>
    <w:p w14:paraId="1A3291A6" w14:textId="77777777" w:rsidR="0090409C" w:rsidRDefault="0090409C">
      <w:pPr>
        <w:spacing w:after="0" w:line="276" w:lineRule="auto"/>
        <w:jc w:val="center"/>
        <w:rPr>
          <w:rFonts w:ascii="Times New Roman" w:hAnsi="Times New Roman" w:cs="Times New Roman"/>
        </w:rPr>
      </w:pPr>
    </w:p>
    <w:p w14:paraId="210A3CD0" w14:textId="77777777" w:rsidR="0090409C" w:rsidRDefault="0090409C">
      <w:pPr>
        <w:spacing w:after="0" w:line="276" w:lineRule="auto"/>
        <w:jc w:val="center"/>
        <w:rPr>
          <w:rFonts w:ascii="Times New Roman" w:hAnsi="Times New Roman" w:cs="Times New Roman"/>
        </w:rPr>
      </w:pPr>
    </w:p>
    <w:p w14:paraId="20CBB12F" w14:textId="77777777" w:rsidR="0090409C" w:rsidRDefault="0090409C">
      <w:pPr>
        <w:spacing w:after="0" w:line="276" w:lineRule="auto"/>
        <w:jc w:val="center"/>
        <w:rPr>
          <w:rFonts w:ascii="Times New Roman" w:hAnsi="Times New Roman" w:cs="Times New Roman"/>
        </w:rPr>
      </w:pPr>
    </w:p>
    <w:p w14:paraId="415925B3" w14:textId="77777777" w:rsidR="0090409C" w:rsidRDefault="0090409C">
      <w:pPr>
        <w:spacing w:after="0" w:line="276" w:lineRule="auto"/>
        <w:jc w:val="center"/>
        <w:rPr>
          <w:rFonts w:ascii="Times New Roman" w:hAnsi="Times New Roman" w:cs="Times New Roman"/>
        </w:rPr>
      </w:pPr>
    </w:p>
    <w:p w14:paraId="140824C3" w14:textId="77777777" w:rsidR="0090409C" w:rsidRDefault="0090409C">
      <w:pPr>
        <w:spacing w:after="0" w:line="276" w:lineRule="auto"/>
        <w:jc w:val="center"/>
        <w:rPr>
          <w:rFonts w:ascii="Times New Roman" w:hAnsi="Times New Roman" w:cs="Times New Roman"/>
        </w:rPr>
      </w:pPr>
    </w:p>
    <w:p w14:paraId="1777136D" w14:textId="77777777" w:rsidR="0090409C" w:rsidRDefault="00000000">
      <w:pPr>
        <w:shd w:val="clear" w:color="auto" w:fill="D9E2F3"/>
        <w:spacing w:after="0" w:line="276" w:lineRule="auto"/>
        <w:jc w:val="both"/>
        <w:rPr>
          <w:rFonts w:ascii="Times New Roman" w:hAnsi="Times New Roman" w:cs="Times New Roman"/>
          <w:b/>
          <w:bCs/>
          <w:u w:val="single"/>
        </w:rPr>
      </w:pPr>
      <w:r>
        <w:rPr>
          <w:rFonts w:ascii="Times New Roman" w:hAnsi="Times New Roman" w:cs="Times New Roman"/>
          <w:b/>
          <w:bCs/>
          <w:u w:val="single"/>
        </w:rPr>
        <w:lastRenderedPageBreak/>
        <w:t>ROZDZIAŁ I. NAZWA ORAZ ADRES ZAMAWIAJĄCEGO, NUMER TELEFONU, ADRES POCZTY ELEKTRONICZNEJ ORAZ STRONY INTERNETOWEJ PROWADZONEGO POSTĘPOWANIA</w:t>
      </w:r>
    </w:p>
    <w:p w14:paraId="4E30F41E" w14:textId="77777777" w:rsidR="0090409C" w:rsidRDefault="00000000">
      <w:pPr>
        <w:numPr>
          <w:ilvl w:val="0"/>
          <w:numId w:val="15"/>
        </w:numPr>
        <w:tabs>
          <w:tab w:val="right" w:pos="0"/>
        </w:tabs>
        <w:suppressAutoHyphens w:val="0"/>
        <w:spacing w:after="0" w:line="276" w:lineRule="auto"/>
        <w:ind w:left="284" w:hanging="284"/>
        <w:jc w:val="both"/>
        <w:rPr>
          <w:rFonts w:ascii="Times New Roman" w:eastAsia="MS Mincho" w:hAnsi="Times New Roman" w:cs="Times New Roman"/>
        </w:rPr>
      </w:pPr>
      <w:r>
        <w:rPr>
          <w:rFonts w:ascii="Times New Roman" w:eastAsia="MS Mincho" w:hAnsi="Times New Roman" w:cs="Times New Roman"/>
          <w:b/>
          <w:bCs/>
          <w:lang w:eastAsia="pl-PL"/>
        </w:rPr>
        <w:t>Nazwa i adres Zamawiającego:</w:t>
      </w:r>
    </w:p>
    <w:p w14:paraId="47121397" w14:textId="77777777" w:rsidR="0090409C" w:rsidRDefault="00000000">
      <w:pPr>
        <w:tabs>
          <w:tab w:val="right" w:pos="284"/>
        </w:tabs>
        <w:suppressAutoHyphens w:val="0"/>
        <w:spacing w:after="0" w:line="276" w:lineRule="auto"/>
        <w:ind w:left="284"/>
        <w:jc w:val="both"/>
      </w:pPr>
      <w:r>
        <w:rPr>
          <w:rFonts w:ascii="Times New Roman" w:eastAsia="MS Mincho" w:hAnsi="Times New Roman" w:cs="Times New Roman"/>
        </w:rPr>
        <w:t>1)</w:t>
      </w:r>
      <w:r>
        <w:rPr>
          <w:rFonts w:ascii="Times New Roman" w:eastAsia="MS Mincho" w:hAnsi="Times New Roman" w:cs="Times New Roman"/>
        </w:rPr>
        <w:tab/>
        <w:t>Nazwa Zamawiającego: Polskie Radio – Regionalna Rozgłośnia w Lublinie „Radio Lublin” S.A. w likwidacji</w:t>
      </w:r>
    </w:p>
    <w:p w14:paraId="1B8668E4" w14:textId="77777777" w:rsidR="0090409C" w:rsidRDefault="00000000">
      <w:pPr>
        <w:tabs>
          <w:tab w:val="right" w:pos="284"/>
        </w:tabs>
        <w:suppressAutoHyphens w:val="0"/>
        <w:spacing w:after="0" w:line="276" w:lineRule="auto"/>
        <w:ind w:left="284"/>
        <w:jc w:val="both"/>
        <w:rPr>
          <w:rFonts w:ascii="Times New Roman" w:eastAsia="MS Mincho" w:hAnsi="Times New Roman" w:cs="Times New Roman"/>
        </w:rPr>
      </w:pPr>
      <w:r>
        <w:rPr>
          <w:rFonts w:ascii="Times New Roman" w:eastAsia="MS Mincho" w:hAnsi="Times New Roman" w:cs="Times New Roman"/>
        </w:rPr>
        <w:t>2)</w:t>
      </w:r>
      <w:r>
        <w:rPr>
          <w:rFonts w:ascii="Times New Roman" w:eastAsia="MS Mincho" w:hAnsi="Times New Roman" w:cs="Times New Roman"/>
        </w:rPr>
        <w:tab/>
        <w:t>Adres: 20 – 030 Lublin, ul. Obrońców Pokoju 2.</w:t>
      </w:r>
    </w:p>
    <w:p w14:paraId="0E72AEED" w14:textId="77777777" w:rsidR="0090409C" w:rsidRDefault="00000000">
      <w:pPr>
        <w:tabs>
          <w:tab w:val="right" w:pos="284"/>
        </w:tabs>
        <w:suppressAutoHyphens w:val="0"/>
        <w:spacing w:after="0" w:line="276" w:lineRule="auto"/>
        <w:ind w:left="284"/>
        <w:jc w:val="both"/>
        <w:rPr>
          <w:rFonts w:ascii="Times New Roman" w:eastAsia="MS Mincho" w:hAnsi="Times New Roman" w:cs="Times New Roman"/>
        </w:rPr>
      </w:pPr>
      <w:r>
        <w:rPr>
          <w:rFonts w:ascii="Times New Roman" w:eastAsia="MS Mincho" w:hAnsi="Times New Roman" w:cs="Times New Roman"/>
        </w:rPr>
        <w:t>3)</w:t>
      </w:r>
      <w:r>
        <w:rPr>
          <w:rFonts w:ascii="Times New Roman" w:eastAsia="MS Mincho" w:hAnsi="Times New Roman" w:cs="Times New Roman"/>
        </w:rPr>
        <w:tab/>
        <w:t>Numer telefonu: 81 5364200.</w:t>
      </w:r>
    </w:p>
    <w:p w14:paraId="60AD6122" w14:textId="77777777" w:rsidR="0090409C" w:rsidRDefault="00000000">
      <w:pPr>
        <w:tabs>
          <w:tab w:val="right" w:pos="284"/>
        </w:tabs>
        <w:suppressAutoHyphens w:val="0"/>
        <w:spacing w:after="0" w:line="276" w:lineRule="auto"/>
        <w:ind w:left="284"/>
        <w:jc w:val="both"/>
      </w:pPr>
      <w:r>
        <w:rPr>
          <w:rFonts w:ascii="Times New Roman" w:eastAsia="MS Mincho" w:hAnsi="Times New Roman" w:cs="Times New Roman"/>
        </w:rPr>
        <w:t>4)</w:t>
      </w:r>
      <w:r>
        <w:rPr>
          <w:rFonts w:ascii="Times New Roman" w:eastAsia="MS Mincho" w:hAnsi="Times New Roman" w:cs="Times New Roman"/>
        </w:rPr>
        <w:tab/>
        <w:t>Adres poczty elektronicznej: poczta@radiolublin.pl.</w:t>
      </w:r>
    </w:p>
    <w:p w14:paraId="7674478A" w14:textId="3377504E" w:rsidR="0090409C" w:rsidRDefault="00000000">
      <w:pPr>
        <w:tabs>
          <w:tab w:val="right" w:pos="284"/>
        </w:tabs>
        <w:suppressAutoHyphens w:val="0"/>
        <w:spacing w:after="0" w:line="276" w:lineRule="auto"/>
        <w:ind w:left="284"/>
        <w:jc w:val="both"/>
        <w:rPr>
          <w:rFonts w:ascii="Times New Roman" w:eastAsia="MS Mincho" w:hAnsi="Times New Roman" w:cs="Times New Roman"/>
        </w:rPr>
      </w:pPr>
      <w:r>
        <w:rPr>
          <w:rFonts w:ascii="Times New Roman" w:eastAsia="MS Mincho" w:hAnsi="Times New Roman" w:cs="Times New Roman"/>
        </w:rPr>
        <w:t>5)</w:t>
      </w:r>
      <w:r>
        <w:rPr>
          <w:rFonts w:ascii="Times New Roman" w:eastAsia="MS Mincho" w:hAnsi="Times New Roman" w:cs="Times New Roman"/>
        </w:rPr>
        <w:tab/>
        <w:t>Znak postępowania: PZZ.251.</w:t>
      </w:r>
      <w:r w:rsidR="0039081E">
        <w:rPr>
          <w:rFonts w:ascii="Times New Roman" w:eastAsia="MS Mincho" w:hAnsi="Times New Roman" w:cs="Times New Roman"/>
        </w:rPr>
        <w:t>5</w:t>
      </w:r>
      <w:r>
        <w:rPr>
          <w:rFonts w:ascii="Times New Roman" w:eastAsia="MS Mincho" w:hAnsi="Times New Roman" w:cs="Times New Roman"/>
        </w:rPr>
        <w:t>.2026.</w:t>
      </w:r>
    </w:p>
    <w:p w14:paraId="65E97271" w14:textId="77777777" w:rsidR="0090409C" w:rsidRDefault="00000000">
      <w:pPr>
        <w:tabs>
          <w:tab w:val="right" w:pos="284"/>
        </w:tabs>
        <w:suppressAutoHyphens w:val="0"/>
        <w:spacing w:after="0" w:line="276" w:lineRule="auto"/>
        <w:ind w:left="284"/>
        <w:jc w:val="both"/>
        <w:rPr>
          <w:rFonts w:ascii="Times New Roman" w:eastAsia="MS Mincho" w:hAnsi="Times New Roman" w:cs="Times New Roman"/>
        </w:rPr>
      </w:pPr>
      <w:r>
        <w:rPr>
          <w:rFonts w:ascii="Times New Roman" w:eastAsia="MS Mincho" w:hAnsi="Times New Roman" w:cs="Times New Roman"/>
        </w:rPr>
        <w:t xml:space="preserve">Adres e-mail: </w:t>
      </w:r>
      <w:hyperlink r:id="rId7">
        <w:r>
          <w:rPr>
            <w:rStyle w:val="Hipercze"/>
            <w:rFonts w:ascii="Times New Roman" w:eastAsia="MS Mincho" w:hAnsi="Times New Roman"/>
          </w:rPr>
          <w:t>szymon.lejawka@radiolublin.pl</w:t>
        </w:r>
      </w:hyperlink>
      <w:r>
        <w:rPr>
          <w:rFonts w:ascii="Times New Roman" w:eastAsia="MS Mincho" w:hAnsi="Times New Roman" w:cs="Times New Roman"/>
        </w:rPr>
        <w:t xml:space="preserve"> </w:t>
      </w:r>
    </w:p>
    <w:p w14:paraId="47D835E3" w14:textId="77777777" w:rsidR="0090409C" w:rsidRDefault="00000000">
      <w:pPr>
        <w:tabs>
          <w:tab w:val="right" w:pos="284"/>
        </w:tabs>
        <w:suppressAutoHyphens w:val="0"/>
        <w:spacing w:after="0" w:line="276" w:lineRule="auto"/>
        <w:ind w:left="284"/>
        <w:rPr>
          <w:rFonts w:ascii="Times New Roman" w:eastAsia="MS Mincho" w:hAnsi="Times New Roman" w:cs="Times New Roman"/>
        </w:rPr>
      </w:pPr>
      <w:r>
        <w:rPr>
          <w:rFonts w:ascii="Times New Roman" w:eastAsia="MS Mincho" w:hAnsi="Times New Roman" w:cs="Times New Roman"/>
        </w:rPr>
        <w:t>Strona internetowa prowadzonego postępowania:</w:t>
      </w:r>
    </w:p>
    <w:p w14:paraId="4C982154" w14:textId="77777777" w:rsidR="0090409C" w:rsidRDefault="00000000">
      <w:pPr>
        <w:tabs>
          <w:tab w:val="right" w:pos="284"/>
        </w:tabs>
        <w:suppressAutoHyphens w:val="0"/>
        <w:spacing w:after="0" w:line="276" w:lineRule="auto"/>
        <w:ind w:left="284"/>
        <w:rPr>
          <w:rFonts w:ascii="Times New Roman" w:eastAsia="MS Mincho" w:hAnsi="Times New Roman" w:cs="Times New Roman"/>
        </w:rPr>
      </w:pPr>
      <w:r>
        <w:rPr>
          <w:rFonts w:ascii="Times New Roman" w:eastAsia="MS Mincho" w:hAnsi="Times New Roman" w:cs="Times New Roman"/>
        </w:rPr>
        <w:t>https://ezamowienia.gov.pl – adres bezpośredni do postępowania zostanie uzupełniony po publikacji ogłoszenia o zamówieniu.</w:t>
      </w:r>
    </w:p>
    <w:p w14:paraId="03436185" w14:textId="77777777" w:rsidR="0090409C" w:rsidRDefault="00000000">
      <w:pPr>
        <w:numPr>
          <w:ilvl w:val="0"/>
          <w:numId w:val="15"/>
        </w:numPr>
        <w:spacing w:after="0" w:line="276" w:lineRule="auto"/>
        <w:ind w:left="284" w:hanging="284"/>
        <w:rPr>
          <w:rFonts w:ascii="Times New Roman" w:hAnsi="Times New Roman" w:cs="Times New Roman"/>
          <w:b/>
          <w:bCs/>
        </w:rPr>
      </w:pPr>
      <w:r>
        <w:rPr>
          <w:rFonts w:ascii="Times New Roman" w:hAnsi="Times New Roman" w:cs="Times New Roman"/>
          <w:b/>
          <w:bCs/>
        </w:rPr>
        <w:t>Komunikacja w postępowaniu o udzielenie zamówienia</w:t>
      </w:r>
    </w:p>
    <w:p w14:paraId="4B00E22A" w14:textId="77777777" w:rsidR="0090409C" w:rsidRDefault="00000000">
      <w:pPr>
        <w:widowControl w:val="0"/>
        <w:spacing w:after="0" w:line="276" w:lineRule="auto"/>
        <w:ind w:left="284"/>
        <w:jc w:val="both"/>
        <w:rPr>
          <w:rFonts w:ascii="Times New Roman" w:hAnsi="Times New Roman" w:cs="Times New Roman"/>
          <w:bCs/>
          <w:kern w:val="2"/>
        </w:rPr>
      </w:pPr>
      <w:r>
        <w:rPr>
          <w:rFonts w:ascii="Times New Roman" w:hAnsi="Times New Roman" w:cs="Times New Roman"/>
          <w:bCs/>
          <w:kern w:val="2"/>
        </w:rPr>
        <w:t>Komunikacja w postępowaniu o udzielenie zamówienia, w tym składanie ofert, wymiana informacji oraz przekazywanie dokumentów lub oświadczeń między Zamawiającym a Wykonawcami, odbywać się będzie przy użyciu środków komunikacji elektronicznej za pośrednictwem Platformy e-Zamówienia dostępnej pod adresem https://ezamowienia.gov.pl.</w:t>
      </w:r>
    </w:p>
    <w:p w14:paraId="7BF13D99" w14:textId="77777777" w:rsidR="0090409C" w:rsidRDefault="00000000">
      <w:pPr>
        <w:widowControl w:val="0"/>
        <w:spacing w:after="0" w:line="276" w:lineRule="auto"/>
        <w:ind w:left="284"/>
        <w:jc w:val="both"/>
        <w:rPr>
          <w:rFonts w:ascii="Times New Roman" w:hAnsi="Times New Roman" w:cs="Times New Roman"/>
          <w:b/>
          <w:bCs/>
        </w:rPr>
      </w:pPr>
      <w:r>
        <w:rPr>
          <w:rFonts w:ascii="Times New Roman" w:hAnsi="Times New Roman" w:cs="Times New Roman"/>
          <w:b/>
          <w:bCs/>
        </w:rPr>
        <w:t>Adres strony internetowej prowadzonego postępowania</w:t>
      </w:r>
    </w:p>
    <w:p w14:paraId="70D50D57" w14:textId="77777777" w:rsidR="0090409C" w:rsidRDefault="00000000">
      <w:pPr>
        <w:spacing w:after="0" w:line="276" w:lineRule="auto"/>
        <w:ind w:left="284"/>
        <w:jc w:val="both"/>
        <w:rPr>
          <w:rFonts w:ascii="Times New Roman" w:hAnsi="Times New Roman" w:cs="Times New Roman"/>
          <w:bCs/>
        </w:rPr>
      </w:pPr>
      <w:r>
        <w:rPr>
          <w:rFonts w:ascii="Times New Roman" w:hAnsi="Times New Roman" w:cs="Times New Roman"/>
          <w:bCs/>
        </w:rPr>
        <w:t>Adres strony internetowej prowadzonego postępowania zostanie wskazany w ogłoszeniu o zamówieniu. Pod tym adresem będą udostępniane zmiany i wyjaśnienia treści SWZ oraz inne dokumenty zamówienia bezpośrednio związane z postępowaniem.</w:t>
      </w:r>
    </w:p>
    <w:p w14:paraId="386DBF10" w14:textId="77777777" w:rsidR="0090409C" w:rsidRDefault="00000000">
      <w:pPr>
        <w:numPr>
          <w:ilvl w:val="0"/>
          <w:numId w:val="15"/>
        </w:numPr>
        <w:suppressAutoHyphens w:val="0"/>
        <w:spacing w:after="0" w:line="276" w:lineRule="auto"/>
        <w:ind w:left="284" w:hanging="284"/>
        <w:contextualSpacing/>
        <w:jc w:val="both"/>
        <w:rPr>
          <w:rFonts w:ascii="Times New Roman" w:hAnsi="Times New Roman" w:cs="Times New Roman"/>
          <w:b/>
          <w:lang w:eastAsia="pl-PL"/>
        </w:rPr>
      </w:pPr>
      <w:r>
        <w:rPr>
          <w:rFonts w:ascii="Times New Roman" w:hAnsi="Times New Roman" w:cs="Times New Roman"/>
          <w:b/>
          <w:lang w:eastAsia="pl-PL"/>
        </w:rPr>
        <w:t>Wskazanie osób uprawnionych do komunikowania się z Wykonawcami:</w:t>
      </w:r>
    </w:p>
    <w:p w14:paraId="65479769" w14:textId="77777777" w:rsidR="0090409C" w:rsidRDefault="00000000">
      <w:pPr>
        <w:suppressAutoHyphens w:val="0"/>
        <w:autoSpaceDE w:val="0"/>
        <w:spacing w:after="0" w:line="276" w:lineRule="auto"/>
        <w:ind w:left="284"/>
        <w:contextualSpacing/>
        <w:rPr>
          <w:rFonts w:ascii="Times New Roman" w:hAnsi="Times New Roman" w:cs="Times New Roman"/>
          <w:lang w:eastAsia="pl-PL"/>
        </w:rPr>
      </w:pPr>
      <w:r>
        <w:rPr>
          <w:rFonts w:ascii="Times New Roman" w:hAnsi="Times New Roman" w:cs="Times New Roman"/>
          <w:lang w:eastAsia="pl-PL"/>
        </w:rPr>
        <w:t>Osobą uprawnioną do kontaktowania się z Wykonawcami w sprawie niniejszego postępowania jest:</w:t>
      </w:r>
    </w:p>
    <w:p w14:paraId="068885BE" w14:textId="77777777" w:rsidR="0090409C" w:rsidRDefault="00000000">
      <w:pPr>
        <w:numPr>
          <w:ilvl w:val="0"/>
          <w:numId w:val="19"/>
        </w:numPr>
        <w:suppressAutoHyphens w:val="0"/>
        <w:autoSpaceDE w:val="0"/>
        <w:spacing w:after="0" w:line="276" w:lineRule="auto"/>
        <w:ind w:left="567" w:hanging="284"/>
        <w:contextualSpacing/>
        <w:jc w:val="both"/>
        <w:rPr>
          <w:rFonts w:ascii="Times New Roman" w:hAnsi="Times New Roman" w:cs="Times New Roman"/>
          <w:lang w:eastAsia="pl-PL"/>
        </w:rPr>
      </w:pPr>
      <w:r>
        <w:rPr>
          <w:rFonts w:ascii="Times New Roman" w:hAnsi="Times New Roman" w:cs="Times New Roman"/>
          <w:lang w:eastAsia="pl-PL"/>
        </w:rPr>
        <w:t>w sprawach formalno-prawnych:</w:t>
      </w:r>
      <w:r>
        <w:rPr>
          <w:rFonts w:ascii="Times New Roman" w:hAnsi="Times New Roman" w:cs="Times New Roman"/>
          <w:b/>
          <w:bCs/>
          <w:lang w:eastAsia="pl-PL"/>
        </w:rPr>
        <w:t xml:space="preserve"> Szymon Lejawka </w:t>
      </w:r>
      <w:r>
        <w:rPr>
          <w:rFonts w:ascii="Times New Roman" w:hAnsi="Times New Roman" w:cs="Times New Roman"/>
          <w:bCs/>
          <w:lang w:val="en-GB" w:eastAsia="pl-PL"/>
        </w:rPr>
        <w:t>e-mail:</w:t>
      </w:r>
      <w:r>
        <w:rPr>
          <w:rFonts w:ascii="Times New Roman" w:hAnsi="Times New Roman" w:cs="Times New Roman"/>
          <w:b/>
          <w:bCs/>
          <w:lang w:val="en-GB" w:eastAsia="pl-PL"/>
        </w:rPr>
        <w:t xml:space="preserve"> </w:t>
      </w:r>
      <w:hyperlink r:id="rId8">
        <w:r>
          <w:rPr>
            <w:rStyle w:val="Hipercze"/>
            <w:rFonts w:ascii="Times New Roman" w:hAnsi="Times New Roman"/>
            <w:b/>
            <w:bCs/>
            <w:lang w:val="en-GB" w:eastAsia="pl-PL"/>
          </w:rPr>
          <w:t>szymon.lejawka@radiolublin.pl</w:t>
        </w:r>
      </w:hyperlink>
      <w:r>
        <w:rPr>
          <w:rFonts w:ascii="Times New Roman" w:hAnsi="Times New Roman" w:cs="Times New Roman"/>
          <w:b/>
          <w:bCs/>
          <w:lang w:val="en-GB" w:eastAsia="pl-PL"/>
        </w:rPr>
        <w:t xml:space="preserve"> </w:t>
      </w:r>
    </w:p>
    <w:p w14:paraId="3E7F8165" w14:textId="77777777" w:rsidR="0090409C" w:rsidRDefault="00000000">
      <w:pPr>
        <w:shd w:val="clear" w:color="auto" w:fill="D9E2F3"/>
        <w:spacing w:after="0" w:line="276" w:lineRule="auto"/>
        <w:jc w:val="both"/>
        <w:outlineLvl w:val="0"/>
        <w:rPr>
          <w:rFonts w:ascii="Times New Roman" w:hAnsi="Times New Roman" w:cs="Times New Roman"/>
        </w:rPr>
      </w:pPr>
      <w:r>
        <w:rPr>
          <w:rFonts w:ascii="Times New Roman" w:hAnsi="Times New Roman" w:cs="Times New Roman"/>
          <w:b/>
          <w:bCs/>
          <w:u w:val="single"/>
          <w:shd w:val="clear" w:color="auto" w:fill="D9E2F3"/>
        </w:rPr>
        <w:t>ROZDZIAŁ II. TRYB UDZIELENIA ZAMÓWIENIA</w:t>
      </w:r>
    </w:p>
    <w:p w14:paraId="3C93E273"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rPr>
        <w:t>Niniejsze postępowanie prowadzone jest w trybie podstawowym, w którym w odpowiedzi na ogłoszenie o zamówieniu oferty mogą składać wszyscy zainteresowani Wykonawcy, a następnie Zamawiający wybiera najkorzystniejszą ofertę z możliwością prowadzenia negocjacji, na podstawie art. 275 pkt 2 ustawy z dnia 11 września 2019 r. – Prawo zamówień publicznych (</w:t>
      </w:r>
      <w:proofErr w:type="spellStart"/>
      <w:r>
        <w:rPr>
          <w:rFonts w:ascii="Times New Roman" w:hAnsi="Times New Roman" w:cs="Times New Roman"/>
        </w:rPr>
        <w:t>t.j</w:t>
      </w:r>
      <w:proofErr w:type="spellEnd"/>
      <w:r>
        <w:rPr>
          <w:rFonts w:ascii="Times New Roman" w:hAnsi="Times New Roman" w:cs="Times New Roman"/>
        </w:rPr>
        <w:t xml:space="preserve">. Dz. U. z 2026 r. poz. 793 z </w:t>
      </w:r>
      <w:proofErr w:type="spellStart"/>
      <w:r>
        <w:rPr>
          <w:rFonts w:ascii="Times New Roman" w:hAnsi="Times New Roman" w:cs="Times New Roman"/>
        </w:rPr>
        <w:t>późn</w:t>
      </w:r>
      <w:proofErr w:type="spellEnd"/>
      <w:r>
        <w:rPr>
          <w:rFonts w:ascii="Times New Roman" w:hAnsi="Times New Roman" w:cs="Times New Roman"/>
        </w:rPr>
        <w:t>. zm.).</w:t>
      </w:r>
    </w:p>
    <w:p w14:paraId="106318B1"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Zamawiający nie ogranicza liczby Wykonawców zapraszanych do negocjacji. Jeżeli Zamawiający podejmie decyzję o prowadzeniu negocjacji w danej części zamówienia, zaprosi do nich wszystkich Wykonawców, których oferty złożone w tej części nie podlegają odrzuceniu.</w:t>
      </w:r>
    </w:p>
    <w:p w14:paraId="44B6F9A5"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Negocjacje nie mogą prowadzić do zmiany treści SWZ i będą dotyczyły wyłącznie elementu treści ofert podlegającego ocenie w kryterium „Cena” – 100%, odrębnie dla każdej części zamówienia.</w:t>
      </w:r>
    </w:p>
    <w:p w14:paraId="3A940363"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W przypadku podjęcia decyzji o prowadzeniu negocjacji Zamawiający poinformuje równocześnie wszystkich Wykonawców, którzy złożyli oferty, o:</w:t>
      </w:r>
    </w:p>
    <w:p w14:paraId="5B52BBA3" w14:textId="77777777" w:rsidR="0090409C" w:rsidRDefault="00000000">
      <w:pPr>
        <w:spacing w:after="0" w:line="276" w:lineRule="auto"/>
        <w:ind w:left="284"/>
        <w:jc w:val="both"/>
      </w:pPr>
      <w:r>
        <w:rPr>
          <w:rFonts w:ascii="Times New Roman" w:hAnsi="Times New Roman" w:cs="Times New Roman"/>
          <w:color w:val="000000"/>
        </w:rPr>
        <w:t>- Wykonawcach, których oferty nie zostały odrzucone, oraz punktacji przyznanej ofertom w kryterium oceny ofert;</w:t>
      </w:r>
    </w:p>
    <w:p w14:paraId="0FF551C8" w14:textId="77777777" w:rsidR="0090409C" w:rsidRDefault="00000000">
      <w:pPr>
        <w:spacing w:after="0" w:line="276" w:lineRule="auto"/>
        <w:ind w:left="284"/>
        <w:jc w:val="both"/>
      </w:pPr>
      <w:r>
        <w:rPr>
          <w:rFonts w:ascii="Times New Roman" w:hAnsi="Times New Roman" w:cs="Times New Roman"/>
          <w:color w:val="000000"/>
        </w:rPr>
        <w:t>- Wykonawcach, których oferty zostały odrzucone, podając uzasadnienie faktyczne i prawne.</w:t>
      </w:r>
    </w:p>
    <w:p w14:paraId="320824E6" w14:textId="44D157EB" w:rsidR="0090409C" w:rsidRPr="00B96592" w:rsidRDefault="00000000" w:rsidP="00B96592">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W zaproszeniu do negocjacji Zamawiający wskaże miejsce, termin i sposób ich prowadzenia oraz potwierdzi, że negocjacje dotyczą wyłącznie ceny w danej części zamówienia.</w:t>
      </w:r>
      <w:r w:rsidRPr="00B96592">
        <w:rPr>
          <w:rFonts w:ascii="Times New Roman" w:hAnsi="Times New Roman" w:cs="Times New Roman"/>
        </w:rPr>
        <w:tab/>
      </w:r>
    </w:p>
    <w:p w14:paraId="7D7C58A7"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2661FB5A"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Po zakończeniu negocjacji ze wszystkimi zaproszonymi Wykonawcami Zamawiający informuje uczestników o zakończeniu negocjacji oraz zaprasza ich do składania ofert dodatkowych.</w:t>
      </w:r>
    </w:p>
    <w:p w14:paraId="17F468C4" w14:textId="77777777" w:rsidR="0090409C" w:rsidRDefault="00000000">
      <w:pPr>
        <w:spacing w:after="0" w:line="276" w:lineRule="auto"/>
        <w:ind w:left="284"/>
        <w:jc w:val="both"/>
        <w:rPr>
          <w:rFonts w:ascii="Times New Roman" w:hAnsi="Times New Roman" w:cs="Times New Roman"/>
        </w:rPr>
      </w:pPr>
      <w:r>
        <w:rPr>
          <w:rFonts w:ascii="Times New Roman" w:hAnsi="Times New Roman" w:cs="Times New Roman"/>
          <w:color w:val="000000"/>
        </w:rPr>
        <w:t>Zaproszenie do złożenia ofert dodatkowych będzie zawierało co najmniej:</w:t>
      </w:r>
    </w:p>
    <w:p w14:paraId="1663DC1B" w14:textId="77777777" w:rsidR="0090409C" w:rsidRDefault="00000000">
      <w:pPr>
        <w:spacing w:after="0" w:line="276" w:lineRule="auto"/>
        <w:ind w:left="284"/>
        <w:jc w:val="both"/>
      </w:pPr>
      <w:r>
        <w:rPr>
          <w:rFonts w:ascii="Times New Roman" w:hAnsi="Times New Roman" w:cs="Times New Roman"/>
        </w:rPr>
        <w:lastRenderedPageBreak/>
        <w:t xml:space="preserve">- nazwę oraz adres zamawiającego, numer telefonu, adres poczty elektronicznej oraz strony internetowej prowadzonego postępowania; </w:t>
      </w:r>
    </w:p>
    <w:p w14:paraId="0FFFB46E" w14:textId="77777777" w:rsidR="0090409C" w:rsidRDefault="00000000">
      <w:pPr>
        <w:spacing w:after="0" w:line="276" w:lineRule="auto"/>
        <w:ind w:left="284"/>
        <w:jc w:val="both"/>
      </w:pPr>
      <w:r>
        <w:rPr>
          <w:rFonts w:ascii="Times New Roman" w:hAnsi="Times New Roman" w:cs="Times New Roman"/>
        </w:rPr>
        <w:t xml:space="preserve">- sposób i termin składania ofert dodatkowych oraz język lub języki, w jakich muszą one być sporządzone, oraz termin otwarcia tych ofert. </w:t>
      </w:r>
    </w:p>
    <w:p w14:paraId="5FB99169"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Wykonawca może złożyć ofertę dodatkową zawierającą nową propozycję ceny w części albo częściach objętych negocjacjami.</w:t>
      </w:r>
    </w:p>
    <w:p w14:paraId="6D0C64D9"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color w:val="000000"/>
        </w:rPr>
        <w:t>Cena zaoferowana w ofercie dodatkowej nie może być wyższa niż cena wskazana w ofercie złożonej w odpowiedzi na ogłoszenie o zamówieniu.</w:t>
      </w:r>
    </w:p>
    <w:p w14:paraId="0F85D4C4" w14:textId="77777777" w:rsidR="0090409C" w:rsidRDefault="00000000">
      <w:pPr>
        <w:spacing w:after="0" w:line="276" w:lineRule="auto"/>
        <w:ind w:left="284"/>
        <w:jc w:val="both"/>
      </w:pPr>
      <w:r>
        <w:rPr>
          <w:rFonts w:ascii="Times New Roman" w:hAnsi="Times New Roman" w:cs="Times New Roman"/>
          <w:color w:val="000000"/>
        </w:rPr>
        <w:t>- W zakresie, w jakim Wykonawca złoży ofertę dodatkową zawierającą korzystniejszą cenę, oferta dodatkowa zastępuje odpowiednią propozycję zawartą w ofercie pierwotnej.</w:t>
      </w:r>
    </w:p>
    <w:p w14:paraId="1C402777" w14:textId="77777777" w:rsidR="0090409C" w:rsidRDefault="00000000">
      <w:pPr>
        <w:spacing w:after="0" w:line="276" w:lineRule="auto"/>
        <w:ind w:left="284"/>
        <w:jc w:val="both"/>
      </w:pPr>
      <w:r>
        <w:rPr>
          <w:rFonts w:ascii="Times New Roman" w:hAnsi="Times New Roman" w:cs="Times New Roman"/>
          <w:color w:val="000000"/>
        </w:rPr>
        <w:t>- Oferta dodatkowa zawierająca cenę wyższą niż cena wskazana w ofercie złożonej w odpowiedzi na ogłoszenie o zamówieniu podlega odrzuceniu.</w:t>
      </w:r>
    </w:p>
    <w:p w14:paraId="6436C5E9" w14:textId="77777777" w:rsidR="0090409C" w:rsidRDefault="00000000">
      <w:pPr>
        <w:numPr>
          <w:ilvl w:val="0"/>
          <w:numId w:val="16"/>
        </w:numPr>
        <w:spacing w:after="0" w:line="276" w:lineRule="auto"/>
        <w:ind w:left="284" w:hanging="284"/>
        <w:jc w:val="both"/>
        <w:rPr>
          <w:rFonts w:ascii="Times New Roman" w:hAnsi="Times New Roman" w:cs="Times New Roman"/>
        </w:rPr>
      </w:pPr>
      <w:r>
        <w:rPr>
          <w:rFonts w:ascii="Times New Roman" w:hAnsi="Times New Roman" w:cs="Times New Roman"/>
          <w:lang w:eastAsia="pl-PL"/>
        </w:rPr>
        <w:t xml:space="preserve">Zamawiający informuje, iż w sprawach nieuregulowanych w niniejszej Specyfikacji Warunków Zamówienia mają zastosowanie obowiązujące przepisy ustawy </w:t>
      </w:r>
      <w:proofErr w:type="spellStart"/>
      <w:r>
        <w:rPr>
          <w:rFonts w:ascii="Times New Roman" w:hAnsi="Times New Roman" w:cs="Times New Roman"/>
          <w:lang w:eastAsia="pl-PL"/>
        </w:rPr>
        <w:t>Pzp</w:t>
      </w:r>
      <w:proofErr w:type="spellEnd"/>
      <w:r>
        <w:rPr>
          <w:rFonts w:ascii="Times New Roman" w:hAnsi="Times New Roman" w:cs="Times New Roman"/>
          <w:lang w:eastAsia="pl-PL"/>
        </w:rPr>
        <w:t xml:space="preserve"> oraz przepisy wykonawcze do ustawy, a także ustawa z dnia 23 kwietnia 1964 r. – Kodeks cywilny (</w:t>
      </w:r>
      <w:proofErr w:type="spellStart"/>
      <w:r>
        <w:rPr>
          <w:rFonts w:ascii="Times New Roman" w:hAnsi="Times New Roman" w:cs="Times New Roman"/>
          <w:lang w:eastAsia="pl-PL"/>
        </w:rPr>
        <w:t>t.j</w:t>
      </w:r>
      <w:proofErr w:type="spellEnd"/>
      <w:r>
        <w:rPr>
          <w:rFonts w:ascii="Times New Roman" w:hAnsi="Times New Roman" w:cs="Times New Roman"/>
          <w:lang w:eastAsia="pl-PL"/>
        </w:rPr>
        <w:t>. Dz. U. z 2026 r. poz. 795).</w:t>
      </w:r>
    </w:p>
    <w:p w14:paraId="24537900" w14:textId="77777777" w:rsidR="0090409C" w:rsidRDefault="00000000">
      <w:pPr>
        <w:numPr>
          <w:ilvl w:val="0"/>
          <w:numId w:val="16"/>
        </w:numPr>
        <w:suppressAutoHyphens w:val="0"/>
        <w:spacing w:after="0" w:line="276" w:lineRule="auto"/>
        <w:ind w:left="284" w:hanging="284"/>
        <w:jc w:val="both"/>
        <w:rPr>
          <w:rFonts w:ascii="Times New Roman" w:hAnsi="Times New Roman" w:cs="Times New Roman"/>
          <w:lang w:eastAsia="pl-PL"/>
        </w:rPr>
      </w:pPr>
      <w:r>
        <w:rPr>
          <w:rFonts w:ascii="Times New Roman" w:hAnsi="Times New Roman" w:cs="Times New Roman"/>
        </w:rPr>
        <w:t>Postępowanie prowadzone jest w języku polskim.</w:t>
      </w:r>
    </w:p>
    <w:p w14:paraId="3155CA6B" w14:textId="77777777" w:rsidR="0090409C" w:rsidRDefault="00000000">
      <w:pPr>
        <w:numPr>
          <w:ilvl w:val="0"/>
          <w:numId w:val="16"/>
        </w:numPr>
        <w:suppressAutoHyphens w:val="0"/>
        <w:spacing w:after="0" w:line="276" w:lineRule="auto"/>
        <w:ind w:left="284" w:hanging="284"/>
        <w:jc w:val="both"/>
        <w:rPr>
          <w:rFonts w:ascii="Times New Roman" w:hAnsi="Times New Roman" w:cs="Times New Roman"/>
          <w:lang w:eastAsia="pl-PL"/>
        </w:rPr>
      </w:pPr>
      <w:r>
        <w:rPr>
          <w:rFonts w:ascii="Times New Roman" w:hAnsi="Times New Roman" w:cs="Times New Roman"/>
        </w:rPr>
        <w:t>Użyte w Specyfikacji Warunków Zamówienia terminy mają następujące znaczenie:</w:t>
      </w:r>
    </w:p>
    <w:p w14:paraId="43434768" w14:textId="77777777" w:rsidR="0090409C" w:rsidRDefault="00000000">
      <w:pPr>
        <w:numPr>
          <w:ilvl w:val="0"/>
          <w:numId w:val="39"/>
        </w:numPr>
        <w:suppressAutoHyphens w:val="0"/>
        <w:spacing w:after="0" w:line="276" w:lineRule="auto"/>
        <w:ind w:left="709" w:hanging="425"/>
        <w:jc w:val="both"/>
        <w:rPr>
          <w:rFonts w:ascii="Times New Roman" w:eastAsia="MS Mincho" w:hAnsi="Times New Roman" w:cs="Times New Roman"/>
        </w:rPr>
      </w:pPr>
      <w:r>
        <w:rPr>
          <w:rFonts w:ascii="Times New Roman" w:hAnsi="Times New Roman" w:cs="Times New Roman"/>
          <w:color w:val="000000"/>
        </w:rPr>
        <w:t xml:space="preserve">„Oświadczenie wstępne” – należy przez to rozumieć oświadczenie, o którym mowa w art. 125 ust. 1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 składane w zakresie wskazanym przez Zamawiającego jako wstępne potwierdzenie braku podstaw wykluczenia;</w:t>
      </w:r>
    </w:p>
    <w:p w14:paraId="07174723" w14:textId="77777777" w:rsidR="0090409C" w:rsidRDefault="00000000">
      <w:pPr>
        <w:numPr>
          <w:ilvl w:val="0"/>
          <w:numId w:val="39"/>
        </w:numPr>
        <w:suppressAutoHyphens w:val="0"/>
        <w:spacing w:after="0" w:line="276" w:lineRule="auto"/>
        <w:ind w:left="709" w:hanging="425"/>
        <w:jc w:val="both"/>
        <w:rPr>
          <w:rFonts w:ascii="Times New Roman" w:eastAsia="MS Mincho" w:hAnsi="Times New Roman" w:cs="Times New Roman"/>
          <w:lang w:eastAsia="pl-PL"/>
        </w:rPr>
      </w:pPr>
      <w:r>
        <w:rPr>
          <w:rFonts w:ascii="Times New Roman" w:eastAsia="MS Mincho" w:hAnsi="Times New Roman" w:cs="Times New Roman"/>
          <w:color w:val="000000"/>
          <w:lang w:eastAsia="pl-PL"/>
        </w:rPr>
        <w:t>„platforma zakupowa/system” – platforma lub system do obsługi postępowań o udzielenie zamówienia publicznego, prowadzonych przez Radio Lublin S.A. w likwidacji, na którym Wykonawca składa ofertę oraz inne dokumenty i oświadczenia w postaci lub w formie elektronicznej, a także za pomocą której odbywa się komunikacja między Zamawiającym a Wykonawcą, znajdującej się na stronie: https://ezamowienia.gov.pl/</w:t>
      </w:r>
    </w:p>
    <w:p w14:paraId="2310C1D7" w14:textId="77777777" w:rsidR="0090409C" w:rsidRDefault="00000000">
      <w:pPr>
        <w:numPr>
          <w:ilvl w:val="0"/>
          <w:numId w:val="39"/>
        </w:numPr>
        <w:suppressAutoHyphens w:val="0"/>
        <w:spacing w:after="0" w:line="276" w:lineRule="auto"/>
        <w:ind w:left="709" w:hanging="425"/>
        <w:jc w:val="both"/>
        <w:rPr>
          <w:rFonts w:ascii="Times New Roman" w:eastAsia="MS Mincho" w:hAnsi="Times New Roman" w:cs="Times New Roman"/>
          <w:b/>
          <w:bCs/>
        </w:rPr>
      </w:pPr>
      <w:r>
        <w:rPr>
          <w:rFonts w:ascii="Times New Roman" w:eastAsia="MS Mincho" w:hAnsi="Times New Roman" w:cs="Times New Roman"/>
          <w:color w:val="000000"/>
          <w:lang w:eastAsia="pl-PL"/>
        </w:rPr>
        <w:t>„podpis elektroniczny” – należy przez to rozumieć podpis elektroniczny składany za pomocą kwalifikowanego urządzenia dedykowanego do składania podpisu elektronicznego, który opiera się na kwalifikowanym certyfikacie podpisu elektronicznego lub podpis zaufany lub podpis osobisty;</w:t>
      </w:r>
    </w:p>
    <w:p w14:paraId="54E90A74" w14:textId="77777777" w:rsidR="0090409C" w:rsidRDefault="00000000">
      <w:pPr>
        <w:numPr>
          <w:ilvl w:val="0"/>
          <w:numId w:val="39"/>
        </w:numPr>
        <w:suppressAutoHyphens w:val="0"/>
        <w:spacing w:after="0" w:line="276" w:lineRule="auto"/>
        <w:ind w:left="709" w:hanging="425"/>
        <w:jc w:val="both"/>
        <w:rPr>
          <w:rFonts w:ascii="Times New Roman" w:eastAsia="MS Mincho" w:hAnsi="Times New Roman" w:cs="Times New Roman"/>
          <w:b/>
          <w:bCs/>
        </w:rPr>
      </w:pPr>
      <w:r>
        <w:rPr>
          <w:rFonts w:ascii="Times New Roman" w:eastAsia="MS Mincho" w:hAnsi="Times New Roman" w:cs="Times New Roman"/>
          <w:lang w:eastAsia="pl-PL"/>
        </w:rPr>
        <w:t xml:space="preserve">„podpis elektroniczny kwalifikowany” </w:t>
      </w:r>
      <w:r>
        <w:rPr>
          <w:rFonts w:ascii="Times New Roman" w:hAnsi="Times New Roman" w:cs="Times New Roman"/>
          <w:bCs/>
          <w:lang w:eastAsia="pl-PL"/>
        </w:rPr>
        <w:t xml:space="preserve">– oznacza podpis elektroniczny składany za pomocą kwalifikowanego urządzenia dedykowanego do składania podpisu elektronicznego, który opiera się na kwalifikowanym certyfikacie podpisu elektronicznego (art. 3 pkt. 12 Rozporządzenia Parlamentu Europejskiego i Rady (UE) Nr 910/2014 z dnia 23 lipca 2014 w sprawie identyfikacji elektronicznej </w:t>
      </w:r>
    </w:p>
    <w:p w14:paraId="0B42EA92" w14:textId="77777777" w:rsidR="0090409C" w:rsidRDefault="00000000">
      <w:pPr>
        <w:suppressAutoHyphens w:val="0"/>
        <w:spacing w:after="0" w:line="276" w:lineRule="auto"/>
        <w:ind w:left="709"/>
        <w:jc w:val="both"/>
        <w:rPr>
          <w:rFonts w:ascii="Times New Roman" w:eastAsia="MS Mincho" w:hAnsi="Times New Roman" w:cs="Times New Roman"/>
          <w:b/>
          <w:bCs/>
        </w:rPr>
      </w:pPr>
      <w:r>
        <w:rPr>
          <w:rFonts w:ascii="Times New Roman" w:hAnsi="Times New Roman" w:cs="Times New Roman"/>
          <w:bCs/>
          <w:lang w:eastAsia="pl-PL"/>
        </w:rPr>
        <w:t>i usług zaufania w odniesieniu do transakcji elektronicznych na rynku wewnętrznym oraz uchylające dyrektywę 1999/93/WE);</w:t>
      </w:r>
    </w:p>
    <w:p w14:paraId="212DA222" w14:textId="77777777" w:rsidR="0090409C" w:rsidRDefault="00000000">
      <w:pPr>
        <w:numPr>
          <w:ilvl w:val="0"/>
          <w:numId w:val="39"/>
        </w:numPr>
        <w:suppressAutoHyphens w:val="0"/>
        <w:spacing w:after="0" w:line="276" w:lineRule="auto"/>
        <w:ind w:left="709" w:hanging="425"/>
        <w:jc w:val="both"/>
        <w:rPr>
          <w:rFonts w:ascii="Times New Roman" w:eastAsia="MS Mincho" w:hAnsi="Times New Roman" w:cs="Times New Roman"/>
          <w:b/>
          <w:bCs/>
        </w:rPr>
      </w:pPr>
      <w:r>
        <w:rPr>
          <w:rFonts w:ascii="Times New Roman" w:hAnsi="Times New Roman" w:cs="Times New Roman"/>
          <w:bCs/>
          <w:lang w:eastAsia="pl-PL"/>
        </w:rPr>
        <w:t>„podpis osobisty” – podpis osobisty w rozumieniu ustawy z dnia 6 sierpnia 2010 r. o dowodach osobistych (</w:t>
      </w:r>
      <w:proofErr w:type="spellStart"/>
      <w:r>
        <w:rPr>
          <w:rFonts w:ascii="Times New Roman" w:hAnsi="Times New Roman" w:cs="Times New Roman"/>
          <w:bCs/>
          <w:lang w:eastAsia="pl-PL"/>
        </w:rPr>
        <w:t>t.j</w:t>
      </w:r>
      <w:proofErr w:type="spellEnd"/>
      <w:r>
        <w:rPr>
          <w:rFonts w:ascii="Times New Roman" w:hAnsi="Times New Roman" w:cs="Times New Roman"/>
          <w:bCs/>
          <w:lang w:eastAsia="pl-PL"/>
        </w:rPr>
        <w:t>. Dz. U. z 2025 r. poz. 1753);</w:t>
      </w:r>
    </w:p>
    <w:p w14:paraId="6EB1A394" w14:textId="77777777" w:rsidR="0090409C" w:rsidRDefault="00000000">
      <w:pPr>
        <w:numPr>
          <w:ilvl w:val="0"/>
          <w:numId w:val="39"/>
        </w:numPr>
        <w:suppressAutoHyphens w:val="0"/>
        <w:spacing w:after="0" w:line="276" w:lineRule="auto"/>
        <w:ind w:left="709" w:hanging="425"/>
        <w:jc w:val="both"/>
        <w:rPr>
          <w:rFonts w:ascii="Times New Roman" w:eastAsia="MS Mincho" w:hAnsi="Times New Roman" w:cs="Times New Roman"/>
          <w:b/>
          <w:bCs/>
        </w:rPr>
      </w:pPr>
      <w:r>
        <w:rPr>
          <w:rFonts w:ascii="Times New Roman" w:eastAsia="MS Mincho" w:hAnsi="Times New Roman" w:cs="Times New Roman"/>
        </w:rPr>
        <w:t>„podpis zaufany” – podpis zaufany w rozumieniu ustawy z dnia 17 lutego 2005 r. o informatyzacji działalności podmiotów realizujących zadania publiczne (</w:t>
      </w:r>
      <w:proofErr w:type="spellStart"/>
      <w:r>
        <w:rPr>
          <w:rFonts w:ascii="Times New Roman" w:eastAsia="MS Mincho" w:hAnsi="Times New Roman" w:cs="Times New Roman"/>
        </w:rPr>
        <w:t>t.j</w:t>
      </w:r>
      <w:proofErr w:type="spellEnd"/>
      <w:r>
        <w:rPr>
          <w:rFonts w:ascii="Times New Roman" w:eastAsia="MS Mincho" w:hAnsi="Times New Roman" w:cs="Times New Roman"/>
        </w:rPr>
        <w:t>. Dz. U. z 2025 r. poz. 1703);</w:t>
      </w:r>
    </w:p>
    <w:p w14:paraId="2FDD4B92"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b/>
          <w:bCs/>
        </w:rPr>
      </w:pPr>
      <w:r>
        <w:rPr>
          <w:rFonts w:ascii="Times New Roman" w:hAnsi="Times New Roman" w:cs="Times New Roman"/>
          <w:color w:val="000000"/>
        </w:rPr>
        <w:t xml:space="preserve">„postępowanie” – postępowanie o udzielenie zamówienia publicznego, którego dotyczy niniejsza SWZ, prowadzone jako uporządkowany ciąg czynności, których podstawą są warunki zamówienia ustalone przez Zamawiającego, prowadzące do wyboru najkorzystniejszej oferty, kończące się zawarciem umowy w sprawie zamówienia publicznego albo jego unieważnieniem, z </w:t>
      </w:r>
      <w:proofErr w:type="gramStart"/>
      <w:r>
        <w:rPr>
          <w:rFonts w:ascii="Times New Roman" w:hAnsi="Times New Roman" w:cs="Times New Roman"/>
          <w:color w:val="000000"/>
        </w:rPr>
        <w:t>tym</w:t>
      </w:r>
      <w:proofErr w:type="gramEnd"/>
      <w:r>
        <w:rPr>
          <w:rFonts w:ascii="Times New Roman" w:hAnsi="Times New Roman" w:cs="Times New Roman"/>
          <w:color w:val="000000"/>
        </w:rPr>
        <w:t xml:space="preserve"> że zawarcie umowy w sprawie zamówienia publicznego nie stanowi czynności w tym postępowaniu;</w:t>
      </w:r>
    </w:p>
    <w:p w14:paraId="57A8DB9B"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rPr>
      </w:pPr>
      <w:r>
        <w:rPr>
          <w:rFonts w:ascii="Times New Roman" w:hAnsi="Times New Roman" w:cs="Times New Roman"/>
        </w:rPr>
        <w:t>„RODO” - należy przez to rozumieć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3FDB2A9"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rPr>
      </w:pPr>
      <w:r>
        <w:rPr>
          <w:rFonts w:ascii="Times New Roman" w:hAnsi="Times New Roman" w:cs="Times New Roman"/>
        </w:rPr>
        <w:t>„SWZ” – należy przez to rozumieć niniejszą Specyfikację Warunków Zamówienia;</w:t>
      </w:r>
    </w:p>
    <w:p w14:paraId="36BBBFB5"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rPr>
      </w:pPr>
      <w:r>
        <w:rPr>
          <w:rFonts w:ascii="Times New Roman" w:hAnsi="Times New Roman" w:cs="Times New Roman"/>
        </w:rPr>
        <w:lastRenderedPageBreak/>
        <w:t xml:space="preserve">„ustawa </w:t>
      </w:r>
      <w:proofErr w:type="spellStart"/>
      <w:r>
        <w:rPr>
          <w:rFonts w:ascii="Times New Roman" w:hAnsi="Times New Roman" w:cs="Times New Roman"/>
        </w:rPr>
        <w:t>Pzp</w:t>
      </w:r>
      <w:proofErr w:type="spellEnd"/>
      <w:r>
        <w:rPr>
          <w:rFonts w:ascii="Times New Roman" w:hAnsi="Times New Roman" w:cs="Times New Roman"/>
        </w:rPr>
        <w:t>” – ustawa z dnia 11 września 2019 r. Prawo zamówień publicznych (</w:t>
      </w:r>
      <w:proofErr w:type="spellStart"/>
      <w:r>
        <w:rPr>
          <w:rFonts w:ascii="Times New Roman" w:hAnsi="Times New Roman" w:cs="Times New Roman"/>
        </w:rPr>
        <w:t>t.j</w:t>
      </w:r>
      <w:proofErr w:type="spellEnd"/>
      <w:r>
        <w:rPr>
          <w:rFonts w:ascii="Times New Roman" w:hAnsi="Times New Roman" w:cs="Times New Roman"/>
        </w:rPr>
        <w:t xml:space="preserve">. Dz. U. z 2026 r. poz. 793 z </w:t>
      </w:r>
      <w:proofErr w:type="spellStart"/>
      <w:r>
        <w:rPr>
          <w:rFonts w:ascii="Times New Roman" w:hAnsi="Times New Roman" w:cs="Times New Roman"/>
        </w:rPr>
        <w:t>późn</w:t>
      </w:r>
      <w:proofErr w:type="spellEnd"/>
      <w:r>
        <w:rPr>
          <w:rFonts w:ascii="Times New Roman" w:hAnsi="Times New Roman" w:cs="Times New Roman"/>
        </w:rPr>
        <w:t>. zm.);</w:t>
      </w:r>
    </w:p>
    <w:p w14:paraId="5BB65313"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rPr>
      </w:pPr>
      <w:r>
        <w:rPr>
          <w:rFonts w:ascii="Times New Roman" w:hAnsi="Times New Roman" w:cs="Times New Roman"/>
        </w:rPr>
        <w:t xml:space="preserve">„Wykonawca” – należy przez to rozumieć osobę fizyczną, osobę prawną albo jednostkę organizacyjną nieposiadającą osobowości prawnej, </w:t>
      </w:r>
      <w:r>
        <w:rPr>
          <w:rFonts w:ascii="Times New Roman" w:eastAsia="MS Mincho" w:hAnsi="Times New Roman" w:cs="Times New Roman"/>
          <w:lang w:eastAsia="pl-PL"/>
        </w:rPr>
        <w:t>która oferuje na rynku wykonanie robót budowlanych lub obiektu budowlanego, dostawę produktów lub świadczenie usług,</w:t>
      </w:r>
      <w:r>
        <w:rPr>
          <w:rFonts w:ascii="Times New Roman" w:hAnsi="Times New Roman" w:cs="Times New Roman"/>
        </w:rPr>
        <w:t xml:space="preserve"> która ubiega się o udzielenie zamówienia publicznego lub złożyła ofertę lub zawarła umowę w sprawie zamówienia publicznego;</w:t>
      </w:r>
    </w:p>
    <w:p w14:paraId="7C9DF550"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rPr>
      </w:pPr>
      <w:r>
        <w:rPr>
          <w:rFonts w:ascii="Times New Roman" w:hAnsi="Times New Roman" w:cs="Times New Roman"/>
        </w:rPr>
        <w:t xml:space="preserve">„Zamawiający” – </w:t>
      </w:r>
      <w:bookmarkStart w:id="5" w:name="_Hlk128723795"/>
      <w:r>
        <w:rPr>
          <w:rFonts w:ascii="Times New Roman" w:hAnsi="Times New Roman" w:cs="Times New Roman"/>
        </w:rPr>
        <w:t>należy przez to rozumieć Polskie Radio – Regionalna Rozgłośnia w Lublinie „Radio Lublin” S.A. w likwidacji;</w:t>
      </w:r>
      <w:bookmarkEnd w:id="5"/>
      <w:r>
        <w:rPr>
          <w:rFonts w:ascii="Times New Roman" w:hAnsi="Times New Roman" w:cs="Times New Roman"/>
        </w:rPr>
        <w:t xml:space="preserve"> </w:t>
      </w:r>
    </w:p>
    <w:p w14:paraId="52D8F01A" w14:textId="77777777" w:rsidR="0090409C" w:rsidRDefault="00000000">
      <w:pPr>
        <w:numPr>
          <w:ilvl w:val="0"/>
          <w:numId w:val="39"/>
        </w:numPr>
        <w:suppressAutoHyphens w:val="0"/>
        <w:spacing w:after="0" w:line="276" w:lineRule="auto"/>
        <w:ind w:left="709" w:hanging="425"/>
        <w:jc w:val="both"/>
        <w:rPr>
          <w:rFonts w:ascii="Times New Roman" w:hAnsi="Times New Roman" w:cs="Times New Roman"/>
          <w:color w:val="FF0000"/>
        </w:rPr>
      </w:pPr>
      <w:r>
        <w:rPr>
          <w:rFonts w:ascii="Times New Roman" w:hAnsi="Times New Roman" w:cs="Times New Roman"/>
          <w:color w:val="000000"/>
        </w:rPr>
        <w:t>„zamówienie” – należy przez to rozumieć umowę odpłatną zawieraną między Zamawiającym, a Wykonawcą, której przedmiotem jest nabycie przez Zamawiającego od wybranego Wykonawcy robót budowlanych, dostaw lub usług określonych w niniejszej SWZ i załącznikach.</w:t>
      </w:r>
    </w:p>
    <w:p w14:paraId="678000F7" w14:textId="77777777" w:rsidR="0090409C" w:rsidRDefault="00000000">
      <w:pPr>
        <w:numPr>
          <w:ilvl w:val="0"/>
          <w:numId w:val="13"/>
        </w:numPr>
        <w:suppressAutoHyphens w:val="0"/>
        <w:spacing w:after="0" w:line="276" w:lineRule="auto"/>
        <w:ind w:left="426" w:hanging="426"/>
        <w:jc w:val="both"/>
        <w:rPr>
          <w:rFonts w:ascii="Times New Roman" w:hAnsi="Times New Roman" w:cs="Times New Roman"/>
          <w:color w:val="FF0000"/>
        </w:rPr>
      </w:pPr>
      <w:r>
        <w:rPr>
          <w:rFonts w:ascii="Times New Roman" w:hAnsi="Times New Roman" w:cs="Times New Roman"/>
        </w:rPr>
        <w:t>Zamawiający przewiduje wybór najkorzystniejszej oferty z możliwością prowadzenia negocjacji.</w:t>
      </w:r>
    </w:p>
    <w:p w14:paraId="34B1F6AC"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hAnsi="Times New Roman" w:cs="Times New Roman"/>
          <w:color w:val="000000"/>
        </w:rPr>
        <w:t xml:space="preserve">Szacunkowa wartość przedmiotowego zamówienia nie przekracza progów unijnych o jakich mowa w art. 3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14:paraId="2A50F063"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hAnsi="Times New Roman" w:cs="Times New Roman"/>
        </w:rPr>
        <w:t>Zamawiający nie przewiduje aukcji elektronicznej.</w:t>
      </w:r>
    </w:p>
    <w:p w14:paraId="7E22DFE0"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hAnsi="Times New Roman" w:cs="Times New Roman"/>
        </w:rPr>
        <w:t>Zamawiający nie przewiduje złożenia oferty w postaci katalogów elektronicznych.</w:t>
      </w:r>
    </w:p>
    <w:p w14:paraId="1AF39362"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hAnsi="Times New Roman" w:cs="Times New Roman"/>
        </w:rPr>
        <w:t>Zamawiający nie prowadzi postępowania w celu zawarcia umowy ramowej.</w:t>
      </w:r>
    </w:p>
    <w:p w14:paraId="0D69C596"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hAnsi="Times New Roman" w:cs="Times New Roman"/>
        </w:rPr>
        <w:t xml:space="preserve">Zamawiający nie zastrzega możliwości ubiegania się o udzielenie zamówienia wyłącznie przez Wykonawców, o których mowa w art. 94 ustawy </w:t>
      </w:r>
      <w:proofErr w:type="spellStart"/>
      <w:r>
        <w:rPr>
          <w:rFonts w:ascii="Times New Roman" w:hAnsi="Times New Roman" w:cs="Times New Roman"/>
        </w:rPr>
        <w:t>Pzp</w:t>
      </w:r>
      <w:proofErr w:type="spellEnd"/>
      <w:r>
        <w:rPr>
          <w:rFonts w:ascii="Times New Roman" w:hAnsi="Times New Roman" w:cs="Times New Roman"/>
        </w:rPr>
        <w:t>.</w:t>
      </w:r>
    </w:p>
    <w:p w14:paraId="2DCDBAB3"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eastAsia="Calibri" w:hAnsi="Times New Roman" w:cs="Times New Roman"/>
          <w:lang w:eastAsia="en-US"/>
        </w:rPr>
        <w:t>Zamówienie jest finansowane ze środków własnych Zamawiającego i nie jest współfinansowane ze środków Unii Europejskiej ani realizowane w ramach projektu finansowanego ze środków UE.</w:t>
      </w:r>
    </w:p>
    <w:p w14:paraId="48802923" w14:textId="77777777" w:rsidR="0090409C" w:rsidRDefault="00000000">
      <w:pPr>
        <w:numPr>
          <w:ilvl w:val="0"/>
          <w:numId w:val="13"/>
        </w:numPr>
        <w:suppressAutoHyphens w:val="0"/>
        <w:spacing w:after="0" w:line="276" w:lineRule="auto"/>
        <w:ind w:left="284" w:hanging="284"/>
        <w:jc w:val="both"/>
        <w:rPr>
          <w:rFonts w:ascii="Times New Roman" w:hAnsi="Times New Roman" w:cs="Times New Roman"/>
          <w:color w:val="FF0000"/>
        </w:rPr>
      </w:pPr>
      <w:r>
        <w:rPr>
          <w:rFonts w:ascii="Times New Roman" w:hAnsi="Times New Roman" w:cs="Times New Roman"/>
        </w:rPr>
        <w:t xml:space="preserve">Zamawiający nie określa dodatkowych wymagań związanych z zatrudnianiem osób, o których mowa w art. 96 ust. 2 pkt 2 ustawy </w:t>
      </w:r>
      <w:proofErr w:type="spellStart"/>
      <w:r>
        <w:rPr>
          <w:rFonts w:ascii="Times New Roman" w:hAnsi="Times New Roman" w:cs="Times New Roman"/>
        </w:rPr>
        <w:t>Pzp</w:t>
      </w:r>
      <w:proofErr w:type="spellEnd"/>
      <w:r>
        <w:rPr>
          <w:rFonts w:ascii="Times New Roman" w:hAnsi="Times New Roman" w:cs="Times New Roman"/>
        </w:rPr>
        <w:t>.</w:t>
      </w:r>
    </w:p>
    <w:p w14:paraId="77B701D2" w14:textId="77777777" w:rsidR="0090409C" w:rsidRDefault="0090409C">
      <w:pPr>
        <w:spacing w:after="0" w:line="276" w:lineRule="auto"/>
        <w:jc w:val="both"/>
        <w:rPr>
          <w:rFonts w:ascii="Times New Roman" w:hAnsi="Times New Roman" w:cs="Times New Roman"/>
          <w:color w:val="FF0000"/>
        </w:rPr>
      </w:pPr>
    </w:p>
    <w:p w14:paraId="42CDDAE3" w14:textId="77777777" w:rsidR="0090409C" w:rsidRDefault="00000000">
      <w:pPr>
        <w:shd w:val="clear" w:color="auto" w:fill="D9E2F3"/>
        <w:spacing w:after="0" w:line="276" w:lineRule="auto"/>
        <w:rPr>
          <w:rFonts w:ascii="Times New Roman" w:hAnsi="Times New Roman" w:cs="Times New Roman"/>
          <w:b/>
          <w:bCs/>
          <w:u w:val="single"/>
        </w:rPr>
      </w:pPr>
      <w:r>
        <w:rPr>
          <w:rFonts w:ascii="Times New Roman" w:hAnsi="Times New Roman" w:cs="Times New Roman"/>
          <w:b/>
          <w:bCs/>
          <w:u w:val="single"/>
        </w:rPr>
        <w:t>ROZDZIAŁ III. OPIS PRZEDMIOTU ZAMÓWIENIA</w:t>
      </w:r>
    </w:p>
    <w:p w14:paraId="6E530B35" w14:textId="77777777" w:rsidR="0090409C" w:rsidRDefault="00000000">
      <w:pPr>
        <w:numPr>
          <w:ilvl w:val="0"/>
          <w:numId w:val="32"/>
        </w:numPr>
        <w:rPr>
          <w:rFonts w:ascii="Times New Roman" w:eastAsia="SimSun;宋体" w:hAnsi="Times New Roman" w:cs="Times New Roman"/>
          <w:kern w:val="2"/>
          <w:lang w:bidi="hi-IN"/>
        </w:rPr>
      </w:pPr>
      <w:r>
        <w:rPr>
          <w:rFonts w:ascii="Times New Roman" w:hAnsi="Times New Roman" w:cs="Times New Roman"/>
        </w:rPr>
        <w:t>Przedmiotem zamówienia jest dostawa fabrycznie nowych, niepochodzących z rynku wtórnego urządzeń do obsługi sieci typu Audio-</w:t>
      </w:r>
      <w:proofErr w:type="spellStart"/>
      <w:r>
        <w:rPr>
          <w:rFonts w:ascii="Times New Roman" w:hAnsi="Times New Roman" w:cs="Times New Roman"/>
        </w:rPr>
        <w:t>over</w:t>
      </w:r>
      <w:proofErr w:type="spellEnd"/>
      <w:r>
        <w:rPr>
          <w:rFonts w:ascii="Times New Roman" w:hAnsi="Times New Roman" w:cs="Times New Roman"/>
        </w:rPr>
        <w:t>-IP (</w:t>
      </w:r>
      <w:proofErr w:type="spellStart"/>
      <w:r>
        <w:rPr>
          <w:rFonts w:ascii="Times New Roman" w:hAnsi="Times New Roman" w:cs="Times New Roman"/>
        </w:rPr>
        <w:t>AoIP</w:t>
      </w:r>
      <w:proofErr w:type="spellEnd"/>
      <w:r>
        <w:rPr>
          <w:rFonts w:ascii="Times New Roman" w:hAnsi="Times New Roman" w:cs="Times New Roman"/>
        </w:rPr>
        <w:t>), wraz z niezbędnym oprogramowaniem, licencjami, okablowaniem i akcesoriami, z podziałem na trzy części.</w:t>
      </w:r>
    </w:p>
    <w:p w14:paraId="02E1DACE" w14:textId="77777777" w:rsidR="0090409C" w:rsidRDefault="00000000">
      <w:pPr>
        <w:pStyle w:val="Standard"/>
        <w:numPr>
          <w:ilvl w:val="0"/>
          <w:numId w:val="32"/>
        </w:numPr>
        <w:spacing w:line="276" w:lineRule="auto"/>
        <w:jc w:val="both"/>
        <w:rPr>
          <w:rFonts w:cs="Times New Roman"/>
          <w:sz w:val="22"/>
          <w:szCs w:val="22"/>
        </w:rPr>
      </w:pPr>
      <w:r>
        <w:rPr>
          <w:rFonts w:cs="Times New Roman"/>
          <w:sz w:val="22"/>
          <w:szCs w:val="22"/>
        </w:rPr>
        <w:t>Przedmiot zamówienia został szczegółowo opisany w Załączniku nr 3 do SWZ – Opis przedmiotu zamówienia (OPZ).</w:t>
      </w:r>
    </w:p>
    <w:p w14:paraId="2D93CFB4" w14:textId="77777777" w:rsidR="0090409C" w:rsidRDefault="00000000">
      <w:pPr>
        <w:pStyle w:val="Standard"/>
        <w:numPr>
          <w:ilvl w:val="0"/>
          <w:numId w:val="32"/>
        </w:numPr>
        <w:spacing w:line="276" w:lineRule="auto"/>
        <w:jc w:val="both"/>
        <w:rPr>
          <w:rFonts w:cs="Times New Roman"/>
          <w:sz w:val="22"/>
          <w:szCs w:val="22"/>
        </w:rPr>
      </w:pPr>
      <w:r>
        <w:rPr>
          <w:rFonts w:cs="Times New Roman"/>
          <w:sz w:val="22"/>
          <w:szCs w:val="22"/>
        </w:rPr>
        <w:t>Warunki realizacji przedmiotu zamówienia zawarte zostały również w projektowanych postanowieniach umowy w sprawie zamówienia publicznego stanowiących Załącznik nr 2 do SWZ.</w:t>
      </w:r>
    </w:p>
    <w:p w14:paraId="1A93EF15" w14:textId="77777777" w:rsidR="0090409C" w:rsidRDefault="00000000">
      <w:pPr>
        <w:pStyle w:val="Standard"/>
        <w:numPr>
          <w:ilvl w:val="0"/>
          <w:numId w:val="32"/>
        </w:numPr>
        <w:spacing w:line="276" w:lineRule="auto"/>
        <w:jc w:val="both"/>
        <w:rPr>
          <w:rFonts w:cs="Times New Roman"/>
          <w:sz w:val="22"/>
          <w:szCs w:val="22"/>
        </w:rPr>
      </w:pPr>
      <w:r>
        <w:rPr>
          <w:rFonts w:cs="Times New Roman"/>
          <w:sz w:val="22"/>
          <w:szCs w:val="22"/>
        </w:rPr>
        <w:t>Dostawa będzie realizowana do siedziby Zamawiającego przy ul. Obrońców Pokoju 2 w Lublinie, do czynnego obiektu radiowego. Wykonawca zobowiązany jest uzgodnić z przedstawicielem Zamawiającego termin dostawy, wniesienia, podłączenia, konfiguracji i testów w sposób niezakłócający bieżącej działalności rozgłośni.</w:t>
      </w:r>
    </w:p>
    <w:p w14:paraId="3847B612" w14:textId="77777777" w:rsidR="0090409C" w:rsidRDefault="00000000">
      <w:pPr>
        <w:pStyle w:val="Standard"/>
        <w:numPr>
          <w:ilvl w:val="0"/>
          <w:numId w:val="32"/>
        </w:numPr>
        <w:spacing w:line="276" w:lineRule="auto"/>
        <w:jc w:val="both"/>
        <w:rPr>
          <w:rFonts w:cs="Times New Roman"/>
          <w:sz w:val="22"/>
          <w:szCs w:val="22"/>
        </w:rPr>
      </w:pPr>
      <w:r>
        <w:rPr>
          <w:rFonts w:eastAsia="Calibri" w:cs="Times New Roman"/>
          <w:sz w:val="22"/>
          <w:szCs w:val="22"/>
          <w:lang w:eastAsia="en-US"/>
        </w:rPr>
        <w:t>Zamawiający dopuszcza składanie ofert częściowych. Wykonawca może złożyć ofertę na jedną, dwie albo wszystkie trzy części zamówienia.</w:t>
      </w:r>
    </w:p>
    <w:p w14:paraId="3220A848" w14:textId="77777777" w:rsidR="0090409C" w:rsidRDefault="00000000">
      <w:pPr>
        <w:pStyle w:val="Standard"/>
        <w:spacing w:line="276" w:lineRule="auto"/>
        <w:ind w:left="720"/>
        <w:jc w:val="both"/>
        <w:rPr>
          <w:rFonts w:cs="Times New Roman"/>
          <w:sz w:val="22"/>
          <w:szCs w:val="22"/>
        </w:rPr>
      </w:pPr>
      <w:r>
        <w:rPr>
          <w:rFonts w:cs="Times New Roman"/>
          <w:sz w:val="22"/>
          <w:szCs w:val="22"/>
        </w:rPr>
        <w:t>Każda część zamówienia będzie oceniana odrębnie. Zamawiający może wybrać różnych Wykonawców dla poszczególnych części.</w:t>
      </w:r>
    </w:p>
    <w:p w14:paraId="29E4A088" w14:textId="77777777" w:rsidR="0090409C" w:rsidRDefault="00000000">
      <w:pPr>
        <w:pStyle w:val="Standard"/>
        <w:spacing w:line="276" w:lineRule="auto"/>
        <w:ind w:left="720"/>
        <w:jc w:val="both"/>
        <w:rPr>
          <w:rFonts w:cs="Times New Roman"/>
          <w:sz w:val="22"/>
          <w:szCs w:val="22"/>
        </w:rPr>
      </w:pPr>
      <w:r>
        <w:rPr>
          <w:rFonts w:cs="Times New Roman"/>
          <w:sz w:val="22"/>
          <w:szCs w:val="22"/>
        </w:rPr>
        <w:t>W przypadku wyboru oferty jednego Wykonawcy w więcej niż jednej części Zamawiający może zawrzeć jedną umowę obejmującą wszystkie przyznane części albo odrębne umowy dla poszczególnych części.</w:t>
      </w:r>
    </w:p>
    <w:p w14:paraId="42EF5B18" w14:textId="77777777" w:rsidR="0090409C" w:rsidRDefault="00000000">
      <w:pPr>
        <w:pStyle w:val="Standard"/>
        <w:ind w:left="720"/>
        <w:jc w:val="both"/>
      </w:pPr>
      <w:r>
        <w:rPr>
          <w:rFonts w:cs="Times New Roman"/>
          <w:sz w:val="22"/>
          <w:szCs w:val="22"/>
        </w:rPr>
        <w:t xml:space="preserve">Część I – Krosownice i procesory sygnałów </w:t>
      </w:r>
      <w:proofErr w:type="spellStart"/>
      <w:r>
        <w:rPr>
          <w:rFonts w:cs="Times New Roman"/>
          <w:sz w:val="22"/>
          <w:szCs w:val="22"/>
        </w:rPr>
        <w:t>AoIP</w:t>
      </w:r>
      <w:proofErr w:type="spellEnd"/>
      <w:r>
        <w:rPr>
          <w:rFonts w:cs="Times New Roman"/>
          <w:sz w:val="22"/>
          <w:szCs w:val="22"/>
        </w:rPr>
        <w:t xml:space="preserve">: dostawa urządzenia centralnego – procesora/krosownicy sieciowej </w:t>
      </w:r>
      <w:proofErr w:type="spellStart"/>
      <w:r>
        <w:rPr>
          <w:rFonts w:cs="Times New Roman"/>
          <w:sz w:val="22"/>
          <w:szCs w:val="22"/>
        </w:rPr>
        <w:t>AoIP</w:t>
      </w:r>
      <w:proofErr w:type="spellEnd"/>
      <w:r>
        <w:rPr>
          <w:rFonts w:cs="Times New Roman"/>
          <w:sz w:val="22"/>
          <w:szCs w:val="22"/>
        </w:rPr>
        <w:t xml:space="preserve">, urządzenia do bezpiecznego integrowania sieci </w:t>
      </w:r>
      <w:proofErr w:type="spellStart"/>
      <w:r>
        <w:rPr>
          <w:rFonts w:cs="Times New Roman"/>
          <w:sz w:val="22"/>
          <w:szCs w:val="22"/>
        </w:rPr>
        <w:t>AoIP</w:t>
      </w:r>
      <w:proofErr w:type="spellEnd"/>
      <w:r>
        <w:rPr>
          <w:rFonts w:cs="Times New Roman"/>
          <w:sz w:val="22"/>
          <w:szCs w:val="22"/>
        </w:rPr>
        <w:t xml:space="preserve"> oraz urządzenia do podłączania zewnętrznych urządzeń do radiowych sieci </w:t>
      </w:r>
      <w:proofErr w:type="spellStart"/>
      <w:r>
        <w:rPr>
          <w:rFonts w:cs="Times New Roman"/>
          <w:sz w:val="22"/>
          <w:szCs w:val="22"/>
        </w:rPr>
        <w:t>AoIP</w:t>
      </w:r>
      <w:proofErr w:type="spellEnd"/>
      <w:r>
        <w:rPr>
          <w:rFonts w:cs="Times New Roman"/>
          <w:sz w:val="22"/>
          <w:szCs w:val="22"/>
        </w:rPr>
        <w:t xml:space="preserve"> – po 1 zestawie, wraz z licencjami, oprogramowaniem, akcesoriami i okablowaniem określonymi w OPZ.</w:t>
      </w:r>
    </w:p>
    <w:p w14:paraId="738691D0" w14:textId="77777777" w:rsidR="0090409C" w:rsidRDefault="00000000">
      <w:pPr>
        <w:pStyle w:val="Standard"/>
        <w:ind w:left="720"/>
        <w:jc w:val="both"/>
        <w:rPr>
          <w:rFonts w:cs="Times New Roman"/>
          <w:sz w:val="22"/>
          <w:szCs w:val="22"/>
        </w:rPr>
      </w:pPr>
      <w:r>
        <w:rPr>
          <w:rFonts w:cs="Times New Roman"/>
          <w:sz w:val="22"/>
          <w:szCs w:val="22"/>
        </w:rPr>
        <w:t>Część II – Przedwzmacniacz mikrofonowy (</w:t>
      </w:r>
      <w:proofErr w:type="spellStart"/>
      <w:r>
        <w:rPr>
          <w:rFonts w:cs="Times New Roman"/>
          <w:sz w:val="22"/>
          <w:szCs w:val="22"/>
        </w:rPr>
        <w:t>stagebox</w:t>
      </w:r>
      <w:proofErr w:type="spellEnd"/>
      <w:r>
        <w:rPr>
          <w:rFonts w:cs="Times New Roman"/>
          <w:sz w:val="22"/>
          <w:szCs w:val="22"/>
        </w:rPr>
        <w:t xml:space="preserve">) współpracujący z sieciami w standardzie Dante: dostawa 1 sztuki sieciowego interfejsu wejść/wyjść z przedwzmacniaczami mikrofonowymi, kompletnego okablowania oraz skrzyni transportowej typu </w:t>
      </w:r>
      <w:proofErr w:type="spellStart"/>
      <w:r>
        <w:rPr>
          <w:rFonts w:cs="Times New Roman"/>
          <w:sz w:val="22"/>
          <w:szCs w:val="22"/>
        </w:rPr>
        <w:t>flightcase</w:t>
      </w:r>
      <w:proofErr w:type="spellEnd"/>
      <w:r>
        <w:rPr>
          <w:rFonts w:cs="Times New Roman"/>
          <w:sz w:val="22"/>
          <w:szCs w:val="22"/>
        </w:rPr>
        <w:t>, zgodnie z OPZ.</w:t>
      </w:r>
    </w:p>
    <w:p w14:paraId="0C94E090" w14:textId="77777777" w:rsidR="0090409C" w:rsidRDefault="00000000">
      <w:pPr>
        <w:pStyle w:val="Standard"/>
        <w:ind w:left="720"/>
        <w:jc w:val="both"/>
      </w:pPr>
      <w:r>
        <w:rPr>
          <w:rFonts w:cs="Times New Roman"/>
          <w:sz w:val="22"/>
          <w:szCs w:val="22"/>
        </w:rPr>
        <w:lastRenderedPageBreak/>
        <w:t xml:space="preserve">Część III – Urządzenia zegarowe GPS, PTPv2 i Word </w:t>
      </w:r>
      <w:proofErr w:type="spellStart"/>
      <w:r>
        <w:rPr>
          <w:rFonts w:cs="Times New Roman"/>
          <w:sz w:val="22"/>
          <w:szCs w:val="22"/>
        </w:rPr>
        <w:t>Clock</w:t>
      </w:r>
      <w:proofErr w:type="spellEnd"/>
      <w:r>
        <w:rPr>
          <w:rFonts w:cs="Times New Roman"/>
          <w:sz w:val="22"/>
          <w:szCs w:val="22"/>
        </w:rPr>
        <w:t xml:space="preserve">: dostawa 2 sztuk urządzeń zegarowych typu </w:t>
      </w:r>
      <w:proofErr w:type="spellStart"/>
      <w:r>
        <w:rPr>
          <w:rFonts w:cs="Times New Roman"/>
          <w:sz w:val="22"/>
          <w:szCs w:val="22"/>
        </w:rPr>
        <w:t>grandmaster</w:t>
      </w:r>
      <w:proofErr w:type="spellEnd"/>
      <w:r>
        <w:rPr>
          <w:rFonts w:cs="Times New Roman"/>
          <w:sz w:val="22"/>
          <w:szCs w:val="22"/>
        </w:rPr>
        <w:t xml:space="preserve"> do synchronizacji sieci </w:t>
      </w:r>
      <w:proofErr w:type="spellStart"/>
      <w:r>
        <w:rPr>
          <w:rFonts w:cs="Times New Roman"/>
          <w:sz w:val="22"/>
          <w:szCs w:val="22"/>
        </w:rPr>
        <w:t>AoIP</w:t>
      </w:r>
      <w:proofErr w:type="spellEnd"/>
      <w:r>
        <w:rPr>
          <w:rFonts w:cs="Times New Roman"/>
          <w:sz w:val="22"/>
          <w:szCs w:val="22"/>
        </w:rPr>
        <w:t>, wraz z wymaganymi akcesoriami i przewodami, zgodnie z OPZ.</w:t>
      </w:r>
    </w:p>
    <w:p w14:paraId="46779B80" w14:textId="77777777" w:rsidR="0090409C" w:rsidRDefault="00000000">
      <w:pPr>
        <w:pStyle w:val="Standard"/>
        <w:ind w:left="720"/>
        <w:jc w:val="both"/>
      </w:pPr>
      <w:r>
        <w:rPr>
          <w:rFonts w:cs="Times New Roman"/>
          <w:sz w:val="22"/>
          <w:szCs w:val="22"/>
        </w:rPr>
        <w:t>Oferta częściowa musi obejmować cały zakres danej części. Zamawiający nie dopuszcza składania oferty na wybrane pozycje w ramach jednej części.</w:t>
      </w:r>
    </w:p>
    <w:p w14:paraId="75955743" w14:textId="77777777" w:rsidR="0090409C" w:rsidRDefault="00000000">
      <w:pPr>
        <w:pStyle w:val="Standard"/>
        <w:ind w:left="720"/>
        <w:jc w:val="both"/>
      </w:pPr>
      <w:r>
        <w:rPr>
          <w:rFonts w:cs="Times New Roman"/>
          <w:sz w:val="22"/>
          <w:szCs w:val="22"/>
        </w:rPr>
        <w:t>Wszystkie urządzenia muszą być fabrycznie nowe, z bieżącej produkcji, kompletne, wolne od wad, dopuszczone do obrotu i użytkowania oraz przeznaczone do pracy ciągłej 24/7.</w:t>
      </w:r>
    </w:p>
    <w:p w14:paraId="7D419667" w14:textId="77777777" w:rsidR="0090409C" w:rsidRDefault="00000000">
      <w:pPr>
        <w:pStyle w:val="Standard"/>
        <w:ind w:left="720"/>
        <w:jc w:val="both"/>
      </w:pPr>
      <w:r>
        <w:rPr>
          <w:rFonts w:cs="Times New Roman"/>
          <w:sz w:val="22"/>
          <w:szCs w:val="22"/>
        </w:rPr>
        <w:t>Wykonawca dostarczy wszystkie licencje, oprogramowanie, moduły, zasilacze, uchwyty, przewody, złącza i akcesoria niezbędne do uzyskania pełnej funkcjonalności wymaganej w OPZ, nawet jeżeli dany element nie został wymieniony odrębnie, lecz jest niezbędny do prawidłowego działania oferowanego rozwiązania.</w:t>
      </w:r>
    </w:p>
    <w:p w14:paraId="5833F15E" w14:textId="77777777" w:rsidR="0090409C" w:rsidRDefault="00000000">
      <w:pPr>
        <w:pStyle w:val="Standard"/>
        <w:ind w:left="720"/>
        <w:jc w:val="both"/>
        <w:rPr>
          <w:rFonts w:cs="Times New Roman"/>
          <w:sz w:val="22"/>
          <w:szCs w:val="22"/>
        </w:rPr>
      </w:pPr>
      <w:r>
        <w:rPr>
          <w:rFonts w:cs="Times New Roman"/>
          <w:sz w:val="22"/>
          <w:szCs w:val="22"/>
        </w:rPr>
        <w:t xml:space="preserve">Zaoferowane urządzenia i zestawy muszą współpracować z istniejącą infrastrukturą Zamawiającego, w szczególności z wykorzystywanymi protokołami Dante, </w:t>
      </w:r>
      <w:proofErr w:type="spellStart"/>
      <w:r>
        <w:rPr>
          <w:rFonts w:cs="Times New Roman"/>
          <w:sz w:val="22"/>
          <w:szCs w:val="22"/>
        </w:rPr>
        <w:t>SoundGrid</w:t>
      </w:r>
      <w:proofErr w:type="spellEnd"/>
      <w:r>
        <w:rPr>
          <w:rFonts w:cs="Times New Roman"/>
          <w:sz w:val="22"/>
          <w:szCs w:val="22"/>
        </w:rPr>
        <w:t xml:space="preserve">, RAVENNA, AES67, MADI, PTPv2 i Word </w:t>
      </w:r>
      <w:proofErr w:type="spellStart"/>
      <w:r>
        <w:rPr>
          <w:rFonts w:cs="Times New Roman"/>
          <w:sz w:val="22"/>
          <w:szCs w:val="22"/>
        </w:rPr>
        <w:t>Clock</w:t>
      </w:r>
      <w:proofErr w:type="spellEnd"/>
      <w:r>
        <w:rPr>
          <w:rFonts w:cs="Times New Roman"/>
          <w:sz w:val="22"/>
          <w:szCs w:val="22"/>
        </w:rPr>
        <w:t>, na zasadach szczegółowo określonych w OPZ.</w:t>
      </w:r>
    </w:p>
    <w:p w14:paraId="5BBF780A" w14:textId="77777777" w:rsidR="0090409C" w:rsidRDefault="00000000">
      <w:pPr>
        <w:pStyle w:val="Standard"/>
        <w:ind w:left="720"/>
        <w:jc w:val="both"/>
        <w:rPr>
          <w:rFonts w:cs="Times New Roman"/>
          <w:sz w:val="22"/>
          <w:szCs w:val="22"/>
        </w:rPr>
      </w:pPr>
      <w:r>
        <w:rPr>
          <w:rFonts w:cs="Times New Roman"/>
          <w:sz w:val="22"/>
          <w:szCs w:val="22"/>
        </w:rPr>
        <w:t>Zamawiający nie dopuszcza ofert wariantowych. Dopuszczalne są rozwiązania równoważne spełniające wszystkie wymagania minimalne i kryteria interoperacyjności wskazane w OPZ.</w:t>
      </w:r>
    </w:p>
    <w:p w14:paraId="5B6D101E" w14:textId="77777777" w:rsidR="0090409C" w:rsidRDefault="00000000">
      <w:pPr>
        <w:numPr>
          <w:ilvl w:val="0"/>
          <w:numId w:val="32"/>
        </w:numPr>
        <w:spacing w:after="0" w:line="276" w:lineRule="auto"/>
        <w:ind w:left="284" w:hanging="284"/>
        <w:jc w:val="both"/>
        <w:rPr>
          <w:rFonts w:ascii="Times New Roman" w:eastAsia="Calibri" w:hAnsi="Times New Roman" w:cs="Times New Roman"/>
          <w:lang w:eastAsia="en-US"/>
        </w:rPr>
      </w:pPr>
      <w:r>
        <w:rPr>
          <w:rFonts w:ascii="Times New Roman" w:eastAsia="Calibri" w:hAnsi="Times New Roman" w:cs="Times New Roman"/>
          <w:lang w:eastAsia="en-US"/>
        </w:rPr>
        <w:t xml:space="preserve">Zamawiający, opisując przedmiot zamówienia na podstawie art. 99 ust. 3 ustawy </w:t>
      </w:r>
      <w:proofErr w:type="spellStart"/>
      <w:r>
        <w:rPr>
          <w:rFonts w:ascii="Times New Roman" w:eastAsia="Calibri" w:hAnsi="Times New Roman" w:cs="Times New Roman"/>
          <w:lang w:eastAsia="en-US"/>
        </w:rPr>
        <w:t>Pzp</w:t>
      </w:r>
      <w:proofErr w:type="spellEnd"/>
      <w:r>
        <w:rPr>
          <w:rFonts w:ascii="Times New Roman" w:eastAsia="Calibri" w:hAnsi="Times New Roman" w:cs="Times New Roman"/>
          <w:lang w:eastAsia="en-US"/>
        </w:rPr>
        <w:t>, posłużył się kodami oraz nazwami określonymi we Wspólnym Słowniku Zamówień (CPV):</w:t>
      </w:r>
    </w:p>
    <w:p w14:paraId="02102BBD" w14:textId="77777777" w:rsidR="0090409C" w:rsidRDefault="00000000">
      <w:pPr>
        <w:pStyle w:val="Standard"/>
        <w:tabs>
          <w:tab w:val="left" w:pos="270"/>
        </w:tabs>
        <w:ind w:left="284"/>
        <w:jc w:val="both"/>
        <w:rPr>
          <w:rFonts w:cs="Times New Roman"/>
          <w:sz w:val="22"/>
          <w:szCs w:val="22"/>
        </w:rPr>
      </w:pPr>
      <w:r>
        <w:rPr>
          <w:rFonts w:cs="Times New Roman"/>
          <w:sz w:val="22"/>
          <w:szCs w:val="22"/>
        </w:rPr>
        <w:t>Główny kod CPV:</w:t>
      </w:r>
    </w:p>
    <w:p w14:paraId="416AA729" w14:textId="77777777" w:rsidR="0090409C" w:rsidRDefault="00000000">
      <w:pPr>
        <w:pStyle w:val="Standard"/>
        <w:tabs>
          <w:tab w:val="left" w:pos="270"/>
        </w:tabs>
        <w:ind w:left="284"/>
        <w:jc w:val="both"/>
        <w:rPr>
          <w:rFonts w:cs="Times New Roman"/>
          <w:sz w:val="22"/>
          <w:szCs w:val="22"/>
        </w:rPr>
      </w:pPr>
      <w:r>
        <w:rPr>
          <w:rFonts w:cs="Times New Roman"/>
          <w:sz w:val="22"/>
          <w:szCs w:val="22"/>
        </w:rPr>
        <w:t>32342410-9 – Sprzęt dźwiękowy</w:t>
      </w:r>
    </w:p>
    <w:p w14:paraId="339B9DE6" w14:textId="77777777" w:rsidR="0090409C" w:rsidRDefault="00000000">
      <w:pPr>
        <w:pStyle w:val="Standard"/>
        <w:tabs>
          <w:tab w:val="left" w:pos="270"/>
        </w:tabs>
        <w:ind w:left="284"/>
        <w:jc w:val="both"/>
        <w:rPr>
          <w:rFonts w:cs="Times New Roman"/>
          <w:sz w:val="22"/>
          <w:szCs w:val="22"/>
        </w:rPr>
      </w:pPr>
      <w:r>
        <w:rPr>
          <w:rFonts w:cs="Times New Roman"/>
          <w:sz w:val="22"/>
          <w:szCs w:val="22"/>
        </w:rPr>
        <w:t>Kody uzupełniające:</w:t>
      </w:r>
    </w:p>
    <w:p w14:paraId="74054E67" w14:textId="77777777" w:rsidR="0090409C" w:rsidRDefault="00000000">
      <w:pPr>
        <w:pStyle w:val="Standard"/>
        <w:tabs>
          <w:tab w:val="left" w:pos="270"/>
        </w:tabs>
        <w:ind w:left="284"/>
        <w:jc w:val="both"/>
        <w:rPr>
          <w:rFonts w:cs="Times New Roman"/>
          <w:sz w:val="22"/>
          <w:szCs w:val="22"/>
        </w:rPr>
      </w:pPr>
      <w:r>
        <w:rPr>
          <w:rFonts w:cs="Times New Roman"/>
          <w:sz w:val="22"/>
          <w:szCs w:val="22"/>
        </w:rPr>
        <w:t>32351300-1 – Akcesoria do urządzeń audio</w:t>
      </w:r>
    </w:p>
    <w:p w14:paraId="0A9DBB0F" w14:textId="77777777" w:rsidR="0090409C" w:rsidRDefault="00000000">
      <w:pPr>
        <w:pStyle w:val="Standard"/>
        <w:tabs>
          <w:tab w:val="left" w:pos="270"/>
        </w:tabs>
        <w:ind w:left="284"/>
        <w:jc w:val="both"/>
        <w:rPr>
          <w:rFonts w:cs="Times New Roman"/>
          <w:sz w:val="22"/>
          <w:szCs w:val="22"/>
        </w:rPr>
      </w:pPr>
      <w:r>
        <w:rPr>
          <w:rFonts w:cs="Times New Roman"/>
          <w:sz w:val="22"/>
          <w:szCs w:val="22"/>
        </w:rPr>
        <w:t>32340000-8 – Mikrofony i głośniki</w:t>
      </w:r>
    </w:p>
    <w:p w14:paraId="601DE8D1" w14:textId="77777777" w:rsidR="0090409C" w:rsidRDefault="00000000">
      <w:pPr>
        <w:pStyle w:val="Standard"/>
        <w:tabs>
          <w:tab w:val="left" w:pos="270"/>
        </w:tabs>
        <w:ind w:left="284"/>
        <w:jc w:val="both"/>
      </w:pPr>
      <w:r>
        <w:rPr>
          <w:rFonts w:cs="Times New Roman"/>
          <w:sz w:val="22"/>
          <w:szCs w:val="22"/>
        </w:rPr>
        <w:t>38710000-5 – Liczniki czasu</w:t>
      </w:r>
    </w:p>
    <w:p w14:paraId="767986DE" w14:textId="77777777" w:rsidR="0090409C" w:rsidRDefault="00000000">
      <w:pPr>
        <w:pStyle w:val="Standard"/>
        <w:tabs>
          <w:tab w:val="left" w:pos="270"/>
        </w:tabs>
        <w:ind w:left="284"/>
        <w:jc w:val="both"/>
        <w:rPr>
          <w:rFonts w:cs="Times New Roman"/>
          <w:sz w:val="22"/>
          <w:szCs w:val="22"/>
        </w:rPr>
      </w:pPr>
      <w:r>
        <w:rPr>
          <w:rFonts w:cs="Times New Roman"/>
          <w:sz w:val="22"/>
          <w:szCs w:val="22"/>
        </w:rPr>
        <w:t>Rozwiązania równoważne i standardy techniczne</w:t>
      </w:r>
    </w:p>
    <w:p w14:paraId="2F37F6E6" w14:textId="77777777" w:rsidR="0090409C" w:rsidRDefault="00000000">
      <w:pPr>
        <w:pStyle w:val="Standard"/>
        <w:tabs>
          <w:tab w:val="left" w:pos="270"/>
        </w:tabs>
        <w:ind w:left="284"/>
        <w:jc w:val="both"/>
        <w:rPr>
          <w:rFonts w:cs="Times New Roman"/>
          <w:sz w:val="22"/>
          <w:szCs w:val="22"/>
        </w:rPr>
      </w:pPr>
      <w:r>
        <w:rPr>
          <w:rFonts w:cs="Times New Roman"/>
          <w:sz w:val="22"/>
          <w:szCs w:val="22"/>
        </w:rPr>
        <w:t>W przypadku użycia w OPZ odniesień do znaków towarowych, nazw producentów, patentów, pochodzenia, źródła lub szczególnego procesu Zamawiający dopuszcza rozwiązania równoważne. Wskazania te służą wyłącznie opisaniu wymaganej funkcjonalności, kompatybilności i minimalnego standardu technicznego.</w:t>
      </w:r>
    </w:p>
    <w:p w14:paraId="11079FF6" w14:textId="77777777" w:rsidR="0090409C" w:rsidRDefault="00000000">
      <w:pPr>
        <w:pStyle w:val="Standard"/>
        <w:tabs>
          <w:tab w:val="left" w:pos="270"/>
        </w:tabs>
        <w:ind w:left="284"/>
        <w:jc w:val="both"/>
        <w:rPr>
          <w:rFonts w:cs="Times New Roman"/>
          <w:sz w:val="22"/>
          <w:szCs w:val="22"/>
        </w:rPr>
      </w:pPr>
      <w:r>
        <w:rPr>
          <w:rFonts w:cs="Times New Roman"/>
          <w:sz w:val="22"/>
          <w:szCs w:val="22"/>
        </w:rPr>
        <w:t>Ciężar wykazania równoważności zaoferowanego rozwiązania spoczywa na Wykonawcy. Rozwiązanie równoważne musi zapewniać co najmniej taką samą interoperacyjność, funkcjonalność, wydajność, niezawodność, bezpieczeństwo i możliwość integracji jak rozwiązanie opisane w OPZ.</w:t>
      </w:r>
    </w:p>
    <w:p w14:paraId="6C906201" w14:textId="77777777" w:rsidR="0090409C" w:rsidRDefault="00000000">
      <w:pPr>
        <w:pStyle w:val="Standard"/>
        <w:tabs>
          <w:tab w:val="left" w:pos="270"/>
        </w:tabs>
        <w:ind w:left="284"/>
        <w:jc w:val="both"/>
        <w:rPr>
          <w:rFonts w:cs="Times New Roman"/>
          <w:sz w:val="22"/>
          <w:szCs w:val="22"/>
        </w:rPr>
      </w:pPr>
      <w:r>
        <w:rPr>
          <w:rFonts w:cs="Times New Roman"/>
          <w:sz w:val="22"/>
          <w:szCs w:val="22"/>
        </w:rPr>
        <w:t xml:space="preserve">Wskazanie protokołów Dante, </w:t>
      </w:r>
      <w:proofErr w:type="spellStart"/>
      <w:r>
        <w:rPr>
          <w:rFonts w:cs="Times New Roman"/>
          <w:sz w:val="22"/>
          <w:szCs w:val="22"/>
        </w:rPr>
        <w:t>SoundGrid</w:t>
      </w:r>
      <w:proofErr w:type="spellEnd"/>
      <w:r>
        <w:rPr>
          <w:rFonts w:cs="Times New Roman"/>
          <w:sz w:val="22"/>
          <w:szCs w:val="22"/>
        </w:rPr>
        <w:t xml:space="preserve">, RAVENNA i </w:t>
      </w:r>
      <w:proofErr w:type="spellStart"/>
      <w:r>
        <w:rPr>
          <w:rFonts w:cs="Times New Roman"/>
          <w:sz w:val="22"/>
          <w:szCs w:val="22"/>
        </w:rPr>
        <w:t>Livewire</w:t>
      </w:r>
      <w:proofErr w:type="spellEnd"/>
      <w:r>
        <w:rPr>
          <w:rFonts w:cs="Times New Roman"/>
          <w:sz w:val="22"/>
          <w:szCs w:val="22"/>
        </w:rPr>
        <w:t>+ wynika z konieczności zapewnienia współpracy z istniejącą infrastrukturą Zamawiającego. Dopuszcza się inne protokoły i dedykowane sprzętowe konwertery wyłącznie na zasadach i przy zachowaniu kryteriów interoperacyjności określonych w OPZ.</w:t>
      </w:r>
    </w:p>
    <w:p w14:paraId="7A0C9EB2" w14:textId="77777777" w:rsidR="0090409C" w:rsidRDefault="00000000">
      <w:pPr>
        <w:pStyle w:val="Standard"/>
        <w:tabs>
          <w:tab w:val="left" w:pos="270"/>
        </w:tabs>
        <w:ind w:left="284"/>
        <w:jc w:val="both"/>
        <w:rPr>
          <w:rFonts w:cs="Times New Roman"/>
          <w:sz w:val="22"/>
          <w:szCs w:val="22"/>
        </w:rPr>
      </w:pPr>
      <w:r>
        <w:rPr>
          <w:rFonts w:cs="Times New Roman"/>
          <w:sz w:val="22"/>
          <w:szCs w:val="22"/>
        </w:rPr>
        <w:t>Wszystkim odniesieniom do norm, standardów, profili i specyfikacji technicznych, w szczególności IEEE 1588-2008, AES67, SMPTE ST 2059-2, SMPTE ST 2110, ST 2022-7 oraz NMOS, towarzyszą wyrazy „lub równoważne”.</w:t>
      </w:r>
    </w:p>
    <w:p w14:paraId="513106E1" w14:textId="77777777" w:rsidR="0090409C" w:rsidRDefault="00000000">
      <w:pPr>
        <w:pStyle w:val="Standard"/>
        <w:tabs>
          <w:tab w:val="left" w:pos="270"/>
        </w:tabs>
        <w:ind w:left="284"/>
        <w:jc w:val="both"/>
        <w:rPr>
          <w:rFonts w:cs="Times New Roman"/>
          <w:sz w:val="22"/>
          <w:szCs w:val="22"/>
        </w:rPr>
      </w:pPr>
      <w:r>
        <w:rPr>
          <w:rFonts w:cs="Times New Roman"/>
          <w:sz w:val="22"/>
          <w:szCs w:val="22"/>
        </w:rPr>
        <w:t>Urządzenia muszą być przeznaczone do pracy ciągłej 24/7. W normalnych warunkach eksploatacji nie może być wymagany ich cykliczny restart, z wyjątkiem zaplanowanych prac serwisowych, aktualizacji oprogramowania i usuwania awarii.</w:t>
      </w:r>
    </w:p>
    <w:p w14:paraId="60E1B516" w14:textId="77777777" w:rsidR="0090409C" w:rsidRDefault="00000000">
      <w:pPr>
        <w:pStyle w:val="Standard"/>
        <w:tabs>
          <w:tab w:val="left" w:pos="270"/>
        </w:tabs>
        <w:ind w:left="284"/>
        <w:jc w:val="both"/>
        <w:rPr>
          <w:rFonts w:cs="Times New Roman"/>
          <w:sz w:val="22"/>
          <w:szCs w:val="22"/>
        </w:rPr>
      </w:pPr>
      <w:r>
        <w:rPr>
          <w:rFonts w:cs="Times New Roman"/>
          <w:sz w:val="22"/>
          <w:szCs w:val="22"/>
        </w:rPr>
        <w:t xml:space="preserve">Urządzenia będą pracować w warunkach, w których maksymalne poziomy wejściowe i wyjściowe sygnałów analogowych wynoszą +24 </w:t>
      </w:r>
      <w:proofErr w:type="spellStart"/>
      <w:r>
        <w:rPr>
          <w:rFonts w:cs="Times New Roman"/>
          <w:sz w:val="22"/>
          <w:szCs w:val="22"/>
        </w:rPr>
        <w:t>dBu</w:t>
      </w:r>
      <w:proofErr w:type="spellEnd"/>
      <w:r>
        <w:rPr>
          <w:rFonts w:cs="Times New Roman"/>
          <w:sz w:val="22"/>
          <w:szCs w:val="22"/>
        </w:rPr>
        <w:t xml:space="preserve">. Wartość ta powinna odpowiadać 0 </w:t>
      </w:r>
      <w:proofErr w:type="spellStart"/>
      <w:r>
        <w:rPr>
          <w:rFonts w:cs="Times New Roman"/>
          <w:sz w:val="22"/>
          <w:szCs w:val="22"/>
        </w:rPr>
        <w:t>dBFS</w:t>
      </w:r>
      <w:proofErr w:type="spellEnd"/>
      <w:r>
        <w:rPr>
          <w:rFonts w:cs="Times New Roman"/>
          <w:sz w:val="22"/>
          <w:szCs w:val="22"/>
        </w:rPr>
        <w:t xml:space="preserve"> na właściwych przetwornikach i nie może powodować przesterowania sygnałów.</w:t>
      </w:r>
    </w:p>
    <w:p w14:paraId="4DECF48B" w14:textId="77777777" w:rsidR="0090409C" w:rsidRDefault="00000000">
      <w:pPr>
        <w:pStyle w:val="Standard"/>
        <w:tabs>
          <w:tab w:val="left" w:pos="270"/>
        </w:tabs>
        <w:ind w:left="284"/>
        <w:jc w:val="both"/>
        <w:rPr>
          <w:rFonts w:cs="Times New Roman"/>
          <w:sz w:val="22"/>
          <w:szCs w:val="22"/>
        </w:rPr>
      </w:pPr>
      <w:r>
        <w:rPr>
          <w:rFonts w:cs="Times New Roman"/>
          <w:sz w:val="22"/>
          <w:szCs w:val="22"/>
        </w:rPr>
        <w:t>Szczegółowe parametry techniczne, liczby kanałów, wymagania w zakresie zasilania, synchronizacji, routingu, przetwarzania, interfejsów, obudów, okablowania i wyposażenia określa OPZ. Postanowienia OPZ stanowią wymagania minimalne.</w:t>
      </w:r>
    </w:p>
    <w:p w14:paraId="166E5363" w14:textId="77777777" w:rsidR="0090409C" w:rsidRDefault="00000000">
      <w:pPr>
        <w:pStyle w:val="Standard"/>
        <w:tabs>
          <w:tab w:val="left" w:pos="270"/>
        </w:tabs>
        <w:ind w:left="284"/>
        <w:jc w:val="both"/>
      </w:pPr>
      <w:r>
        <w:rPr>
          <w:rFonts w:cs="Times New Roman"/>
          <w:sz w:val="22"/>
          <w:szCs w:val="22"/>
        </w:rPr>
        <w:t>W celu potwierdzenia zgodności oferowanych rozwiązań z wymaganiami Zamawiającego Wykonawca składa wraz z ofertą przedmiotowe środki dowodowe określone w Rozdziale VIII SWZ.</w:t>
      </w:r>
    </w:p>
    <w:p w14:paraId="2181BD1B" w14:textId="77777777" w:rsidR="0090409C" w:rsidRDefault="00000000">
      <w:pPr>
        <w:pStyle w:val="Standard"/>
        <w:tabs>
          <w:tab w:val="left" w:pos="270"/>
        </w:tabs>
        <w:ind w:left="284"/>
        <w:jc w:val="both"/>
        <w:rPr>
          <w:rFonts w:cs="Times New Roman"/>
          <w:sz w:val="22"/>
          <w:szCs w:val="22"/>
        </w:rPr>
      </w:pPr>
      <w:r>
        <w:rPr>
          <w:rFonts w:cs="Times New Roman"/>
          <w:sz w:val="22"/>
          <w:szCs w:val="22"/>
        </w:rPr>
        <w:t>Zamawiający może na etapie badania i oceny ofert żądać wyjaśnień, demonstracji, próbki albo przeprowadzenia testu interoperacyjności oferowanego rozwiązania na zasadach określonych w Rozdziale VIII SWZ.</w:t>
      </w:r>
    </w:p>
    <w:p w14:paraId="09407ADF" w14:textId="77777777" w:rsidR="0090409C" w:rsidRDefault="00000000">
      <w:pPr>
        <w:pStyle w:val="Standard"/>
        <w:tabs>
          <w:tab w:val="left" w:pos="270"/>
        </w:tabs>
        <w:ind w:left="284"/>
        <w:jc w:val="both"/>
        <w:rPr>
          <w:rFonts w:cs="Times New Roman"/>
          <w:sz w:val="22"/>
          <w:szCs w:val="22"/>
        </w:rPr>
      </w:pPr>
      <w:r>
        <w:rPr>
          <w:rFonts w:cs="Times New Roman"/>
          <w:sz w:val="22"/>
          <w:szCs w:val="22"/>
        </w:rPr>
        <w:t xml:space="preserve">Z uwagi na to, że przedmiotem zamówienia są dostawy, Zamawiający nie określa wymagań dotyczących zatrudnienia na podstawie stosunku pracy, o których mowa w art. 95 ustawy </w:t>
      </w:r>
      <w:proofErr w:type="spellStart"/>
      <w:r>
        <w:rPr>
          <w:rFonts w:cs="Times New Roman"/>
          <w:sz w:val="22"/>
          <w:szCs w:val="22"/>
        </w:rPr>
        <w:t>Pzp</w:t>
      </w:r>
      <w:proofErr w:type="spellEnd"/>
      <w:r>
        <w:rPr>
          <w:rFonts w:cs="Times New Roman"/>
          <w:sz w:val="22"/>
          <w:szCs w:val="22"/>
        </w:rPr>
        <w:t>.</w:t>
      </w:r>
    </w:p>
    <w:p w14:paraId="09B66A1F" w14:textId="77777777" w:rsidR="0090409C" w:rsidRDefault="00000000">
      <w:pPr>
        <w:pStyle w:val="Standard"/>
        <w:tabs>
          <w:tab w:val="left" w:pos="270"/>
        </w:tabs>
        <w:ind w:left="284"/>
        <w:jc w:val="both"/>
        <w:rPr>
          <w:rFonts w:eastAsia="Calibri" w:cs="Times New Roman"/>
          <w:b/>
          <w:bCs/>
          <w:iCs/>
          <w:sz w:val="22"/>
          <w:szCs w:val="22"/>
          <w:lang w:eastAsia="en-US"/>
        </w:rPr>
      </w:pPr>
      <w:r>
        <w:rPr>
          <w:rFonts w:cs="Times New Roman"/>
          <w:color w:val="000000"/>
          <w:sz w:val="22"/>
          <w:szCs w:val="22"/>
        </w:rPr>
        <w:t xml:space="preserve">Czynności składające się na realizację dostawy, w szczególności transport, wniesienie, podłączenie, konfiguracja, uruchomienie, testy i przekazanie dokumentacji, nie zostały przez Zamawiającego </w:t>
      </w:r>
      <w:r>
        <w:rPr>
          <w:rFonts w:cs="Times New Roman"/>
          <w:color w:val="000000"/>
          <w:sz w:val="22"/>
          <w:szCs w:val="22"/>
        </w:rPr>
        <w:lastRenderedPageBreak/>
        <w:t>zakwalifikowane jako czynności wymagające wykonywania pracy w sposób określony w art. 22 § 1 Kodeksu pracy.</w:t>
      </w:r>
    </w:p>
    <w:p w14:paraId="3611E813" w14:textId="77777777" w:rsidR="0090409C" w:rsidRDefault="00000000">
      <w:pPr>
        <w:autoSpaceDE w:val="0"/>
        <w:spacing w:line="276" w:lineRule="auto"/>
        <w:ind w:left="284"/>
        <w:jc w:val="both"/>
        <w:rPr>
          <w:rFonts w:ascii="Times New Roman" w:hAnsi="Times New Roman" w:cs="Times New Roman"/>
          <w:color w:val="FF0000"/>
        </w:rPr>
      </w:pPr>
      <w:r>
        <w:rPr>
          <w:rFonts w:ascii="Times New Roman" w:hAnsi="Times New Roman" w:cs="Times New Roman"/>
          <w:b/>
          <w:bCs/>
        </w:rPr>
        <w:t xml:space="preserve">Zamawiający nie określa wymagań związanych z zatrudnieniem osób, o których mowa w art. 96 ust. 2 pkt 2 ustawy </w:t>
      </w:r>
      <w:proofErr w:type="spellStart"/>
      <w:r>
        <w:rPr>
          <w:rFonts w:ascii="Times New Roman" w:hAnsi="Times New Roman" w:cs="Times New Roman"/>
          <w:b/>
          <w:bCs/>
        </w:rPr>
        <w:t>Pzp</w:t>
      </w:r>
      <w:proofErr w:type="spellEnd"/>
      <w:r>
        <w:rPr>
          <w:rFonts w:ascii="Times New Roman" w:hAnsi="Times New Roman" w:cs="Times New Roman"/>
          <w:b/>
          <w:bCs/>
        </w:rPr>
        <w:t>.</w:t>
      </w:r>
    </w:p>
    <w:p w14:paraId="6800FF4F" w14:textId="77777777" w:rsidR="0090409C" w:rsidRDefault="00000000" w:rsidP="00B96592">
      <w:pPr>
        <w:autoSpaceDE w:val="0"/>
        <w:spacing w:line="276" w:lineRule="auto"/>
        <w:ind w:left="284"/>
        <w:jc w:val="both"/>
        <w:rPr>
          <w:rFonts w:ascii="Times New Roman" w:hAnsi="Times New Roman" w:cs="Times New Roman"/>
          <w:color w:val="FF0000"/>
        </w:rPr>
      </w:pPr>
      <w:r>
        <w:rPr>
          <w:rFonts w:ascii="Times New Roman" w:hAnsi="Times New Roman" w:cs="Times New Roman"/>
          <w:bCs/>
        </w:rPr>
        <w:t>Wykonawca odpowiada za bezpieczną organizację dostawy, wniesienia i podłączenia urządzeń oraz za przestrzeganie obowiązujących w siedzibie Zamawiającego zasad bezpieczeństwa, ochrony przeciwpożarowej, ochrony informacji i organizacji pracy.</w:t>
      </w:r>
    </w:p>
    <w:p w14:paraId="094F74CF" w14:textId="77777777" w:rsidR="0090409C" w:rsidRDefault="00000000" w:rsidP="00B96592">
      <w:pPr>
        <w:pStyle w:val="Akapitzlist"/>
        <w:spacing w:line="276" w:lineRule="auto"/>
        <w:ind w:left="284"/>
        <w:jc w:val="both"/>
        <w:rPr>
          <w:rFonts w:ascii="Times New Roman" w:hAnsi="Times New Roman"/>
          <w:b/>
        </w:rPr>
      </w:pPr>
      <w:proofErr w:type="spellStart"/>
      <w:r>
        <w:rPr>
          <w:rFonts w:ascii="Times New Roman" w:hAnsi="Times New Roman"/>
        </w:rPr>
        <w:t>Wykonawca</w:t>
      </w:r>
      <w:proofErr w:type="spellEnd"/>
      <w:r>
        <w:rPr>
          <w:rFonts w:ascii="Times New Roman" w:hAnsi="Times New Roman"/>
        </w:rPr>
        <w:t xml:space="preserve"> </w:t>
      </w:r>
      <w:proofErr w:type="spellStart"/>
      <w:r>
        <w:rPr>
          <w:rFonts w:ascii="Times New Roman" w:hAnsi="Times New Roman"/>
        </w:rPr>
        <w:t>ponosi</w:t>
      </w:r>
      <w:proofErr w:type="spellEnd"/>
      <w:r>
        <w:rPr>
          <w:rFonts w:ascii="Times New Roman" w:hAnsi="Times New Roman"/>
        </w:rPr>
        <w:t xml:space="preserve"> </w:t>
      </w:r>
      <w:proofErr w:type="spellStart"/>
      <w:r>
        <w:rPr>
          <w:rFonts w:ascii="Times New Roman" w:hAnsi="Times New Roman"/>
        </w:rPr>
        <w:t>koszty</w:t>
      </w:r>
      <w:proofErr w:type="spellEnd"/>
      <w:r>
        <w:rPr>
          <w:rFonts w:ascii="Times New Roman" w:hAnsi="Times New Roman"/>
        </w:rPr>
        <w:t xml:space="preserve"> </w:t>
      </w:r>
      <w:proofErr w:type="spellStart"/>
      <w:r>
        <w:rPr>
          <w:rFonts w:ascii="Times New Roman" w:hAnsi="Times New Roman"/>
        </w:rPr>
        <w:t>transportu</w:t>
      </w:r>
      <w:proofErr w:type="spellEnd"/>
      <w:r>
        <w:rPr>
          <w:rFonts w:ascii="Times New Roman" w:hAnsi="Times New Roman"/>
        </w:rPr>
        <w:t xml:space="preserve">, </w:t>
      </w:r>
      <w:proofErr w:type="spellStart"/>
      <w:r>
        <w:rPr>
          <w:rFonts w:ascii="Times New Roman" w:hAnsi="Times New Roman"/>
        </w:rPr>
        <w:t>ubezpieczenia</w:t>
      </w:r>
      <w:proofErr w:type="spellEnd"/>
      <w:r>
        <w:rPr>
          <w:rFonts w:ascii="Times New Roman" w:hAnsi="Times New Roman"/>
        </w:rPr>
        <w:t xml:space="preserve">, </w:t>
      </w:r>
      <w:proofErr w:type="spellStart"/>
      <w:r>
        <w:rPr>
          <w:rFonts w:ascii="Times New Roman" w:hAnsi="Times New Roman"/>
        </w:rPr>
        <w:t>wniesienia</w:t>
      </w:r>
      <w:proofErr w:type="spellEnd"/>
      <w:r>
        <w:rPr>
          <w:rFonts w:ascii="Times New Roman" w:hAnsi="Times New Roman"/>
        </w:rPr>
        <w:t xml:space="preserve">, </w:t>
      </w:r>
      <w:proofErr w:type="spellStart"/>
      <w:r>
        <w:rPr>
          <w:rFonts w:ascii="Times New Roman" w:hAnsi="Times New Roman"/>
        </w:rPr>
        <w:t>montażu</w:t>
      </w:r>
      <w:proofErr w:type="spellEnd"/>
      <w:r>
        <w:rPr>
          <w:rFonts w:ascii="Times New Roman" w:hAnsi="Times New Roman"/>
        </w:rPr>
        <w:t xml:space="preserve"> w </w:t>
      </w:r>
      <w:proofErr w:type="spellStart"/>
      <w:r>
        <w:rPr>
          <w:rFonts w:ascii="Times New Roman" w:hAnsi="Times New Roman"/>
        </w:rPr>
        <w:t>szafach</w:t>
      </w:r>
      <w:proofErr w:type="spellEnd"/>
      <w:r>
        <w:rPr>
          <w:rFonts w:ascii="Times New Roman" w:hAnsi="Times New Roman"/>
        </w:rPr>
        <w:t xml:space="preserve"> rack, </w:t>
      </w:r>
      <w:proofErr w:type="spellStart"/>
      <w:r>
        <w:rPr>
          <w:rFonts w:ascii="Times New Roman" w:hAnsi="Times New Roman"/>
        </w:rPr>
        <w:t>podłączenia</w:t>
      </w:r>
      <w:proofErr w:type="spellEnd"/>
      <w:r>
        <w:rPr>
          <w:rFonts w:ascii="Times New Roman" w:hAnsi="Times New Roman"/>
        </w:rPr>
        <w:t xml:space="preserve">, </w:t>
      </w:r>
      <w:proofErr w:type="spellStart"/>
      <w:r>
        <w:rPr>
          <w:rFonts w:ascii="Times New Roman" w:hAnsi="Times New Roman"/>
        </w:rPr>
        <w:t>uruchomienia</w:t>
      </w:r>
      <w:proofErr w:type="spellEnd"/>
      <w:r>
        <w:rPr>
          <w:rFonts w:ascii="Times New Roman" w:hAnsi="Times New Roman"/>
        </w:rPr>
        <w:t xml:space="preserve">, </w:t>
      </w:r>
      <w:proofErr w:type="spellStart"/>
      <w:r>
        <w:rPr>
          <w:rFonts w:ascii="Times New Roman" w:hAnsi="Times New Roman"/>
        </w:rPr>
        <w:t>konfiguracji</w:t>
      </w:r>
      <w:proofErr w:type="spellEnd"/>
      <w:r>
        <w:rPr>
          <w:rFonts w:ascii="Times New Roman" w:hAnsi="Times New Roman"/>
        </w:rPr>
        <w:t xml:space="preserve">, </w:t>
      </w:r>
      <w:proofErr w:type="spellStart"/>
      <w:r>
        <w:rPr>
          <w:rFonts w:ascii="Times New Roman" w:hAnsi="Times New Roman"/>
        </w:rPr>
        <w:t>testów</w:t>
      </w:r>
      <w:proofErr w:type="spellEnd"/>
      <w:r>
        <w:rPr>
          <w:rFonts w:ascii="Times New Roman" w:hAnsi="Times New Roman"/>
        </w:rPr>
        <w:t xml:space="preserve">, </w:t>
      </w:r>
      <w:proofErr w:type="spellStart"/>
      <w:r>
        <w:rPr>
          <w:rFonts w:ascii="Times New Roman" w:hAnsi="Times New Roman"/>
        </w:rPr>
        <w:t>licencji</w:t>
      </w:r>
      <w:proofErr w:type="spellEnd"/>
      <w:r>
        <w:rPr>
          <w:rFonts w:ascii="Times New Roman" w:hAnsi="Times New Roman"/>
        </w:rPr>
        <w:t xml:space="preserve">, </w:t>
      </w:r>
      <w:proofErr w:type="spellStart"/>
      <w:r>
        <w:rPr>
          <w:rFonts w:ascii="Times New Roman" w:hAnsi="Times New Roman"/>
        </w:rPr>
        <w:t>dokumentacji</w:t>
      </w:r>
      <w:proofErr w:type="spellEnd"/>
      <w:r>
        <w:rPr>
          <w:rFonts w:ascii="Times New Roman" w:hAnsi="Times New Roman"/>
        </w:rPr>
        <w:t xml:space="preserve"> </w:t>
      </w:r>
      <w:proofErr w:type="spellStart"/>
      <w:r>
        <w:rPr>
          <w:rFonts w:ascii="Times New Roman" w:hAnsi="Times New Roman"/>
        </w:rPr>
        <w:t>oraz</w:t>
      </w:r>
      <w:proofErr w:type="spellEnd"/>
      <w:r>
        <w:rPr>
          <w:rFonts w:ascii="Times New Roman" w:hAnsi="Times New Roman"/>
        </w:rPr>
        <w:t xml:space="preserve"> </w:t>
      </w:r>
      <w:proofErr w:type="spellStart"/>
      <w:r>
        <w:rPr>
          <w:rFonts w:ascii="Times New Roman" w:hAnsi="Times New Roman"/>
        </w:rPr>
        <w:t>wszelkich</w:t>
      </w:r>
      <w:proofErr w:type="spellEnd"/>
      <w:r>
        <w:rPr>
          <w:rFonts w:ascii="Times New Roman" w:hAnsi="Times New Roman"/>
        </w:rPr>
        <w:t xml:space="preserve"> </w:t>
      </w:r>
      <w:proofErr w:type="spellStart"/>
      <w:r>
        <w:rPr>
          <w:rFonts w:ascii="Times New Roman" w:hAnsi="Times New Roman"/>
        </w:rPr>
        <w:t>czynności</w:t>
      </w:r>
      <w:proofErr w:type="spellEnd"/>
      <w:r>
        <w:rPr>
          <w:rFonts w:ascii="Times New Roman" w:hAnsi="Times New Roman"/>
        </w:rPr>
        <w:t xml:space="preserve"> </w:t>
      </w:r>
      <w:proofErr w:type="spellStart"/>
      <w:r>
        <w:rPr>
          <w:rFonts w:ascii="Times New Roman" w:hAnsi="Times New Roman"/>
        </w:rPr>
        <w:t>niezbędnych</w:t>
      </w:r>
      <w:proofErr w:type="spellEnd"/>
      <w:r>
        <w:rPr>
          <w:rFonts w:ascii="Times New Roman" w:hAnsi="Times New Roman"/>
        </w:rPr>
        <w:t xml:space="preserve"> do </w:t>
      </w:r>
      <w:proofErr w:type="spellStart"/>
      <w:r>
        <w:rPr>
          <w:rFonts w:ascii="Times New Roman" w:hAnsi="Times New Roman"/>
        </w:rPr>
        <w:t>prawidłowego</w:t>
      </w:r>
      <w:proofErr w:type="spellEnd"/>
      <w:r>
        <w:rPr>
          <w:rFonts w:ascii="Times New Roman" w:hAnsi="Times New Roman"/>
        </w:rPr>
        <w:t xml:space="preserve"> </w:t>
      </w:r>
      <w:proofErr w:type="spellStart"/>
      <w:r>
        <w:rPr>
          <w:rFonts w:ascii="Times New Roman" w:hAnsi="Times New Roman"/>
        </w:rPr>
        <w:t>wykonania</w:t>
      </w:r>
      <w:proofErr w:type="spellEnd"/>
      <w:r>
        <w:rPr>
          <w:rFonts w:ascii="Times New Roman" w:hAnsi="Times New Roman"/>
        </w:rPr>
        <w:t xml:space="preserve"> </w:t>
      </w:r>
      <w:proofErr w:type="spellStart"/>
      <w:r>
        <w:rPr>
          <w:rFonts w:ascii="Times New Roman" w:hAnsi="Times New Roman"/>
        </w:rPr>
        <w:t>zamówienia</w:t>
      </w:r>
      <w:proofErr w:type="spellEnd"/>
      <w:r>
        <w:rPr>
          <w:rFonts w:ascii="Times New Roman" w:hAnsi="Times New Roman"/>
        </w:rPr>
        <w:t>.</w:t>
      </w:r>
    </w:p>
    <w:p w14:paraId="4840ED62" w14:textId="77777777" w:rsidR="0090409C" w:rsidRDefault="00000000">
      <w:pPr>
        <w:pStyle w:val="Default"/>
        <w:tabs>
          <w:tab w:val="left" w:pos="567"/>
        </w:tabs>
        <w:autoSpaceDE w:val="0"/>
        <w:spacing w:line="276" w:lineRule="auto"/>
        <w:ind w:left="284"/>
        <w:jc w:val="both"/>
        <w:rPr>
          <w:rFonts w:ascii="Times New Roman" w:hAnsi="Times New Roman" w:cs="Times New Roman"/>
          <w:sz w:val="22"/>
          <w:szCs w:val="22"/>
        </w:rPr>
      </w:pPr>
      <w:r>
        <w:rPr>
          <w:rFonts w:ascii="Times New Roman" w:hAnsi="Times New Roman" w:cs="Times New Roman"/>
          <w:sz w:val="22"/>
          <w:szCs w:val="22"/>
        </w:rPr>
        <w:t>Przed odbiorem Wykonawca przekaże Zamawiającemu dokumenty gwarancyjne, licencje, dokumentację techniczną i użytkową, instrukcje oraz konfiguracje wymagane w OPZ, w języku polskim, a jeżeli producent nie udostępnia ich w języku polskim – w języku angielskim.</w:t>
      </w:r>
    </w:p>
    <w:p w14:paraId="7DDFADAD" w14:textId="77777777" w:rsidR="0090409C" w:rsidRDefault="00000000">
      <w:pPr>
        <w:pStyle w:val="Default"/>
        <w:tabs>
          <w:tab w:val="left" w:pos="567"/>
        </w:tabs>
        <w:autoSpaceDE w:val="0"/>
        <w:spacing w:line="276" w:lineRule="auto"/>
        <w:ind w:left="284"/>
        <w:jc w:val="both"/>
      </w:pPr>
      <w:r>
        <w:rPr>
          <w:rFonts w:ascii="Times New Roman" w:hAnsi="Times New Roman" w:cs="Times New Roman"/>
          <w:sz w:val="22"/>
          <w:szCs w:val="22"/>
        </w:rPr>
        <w:t>Wykonawca zapewni, że licencje i oprogramowanie zostaną skutecznie udzielone lub przeniesione na Zamawiającego bez ograniczeń uniemożliwiających eksploatację urządzeń zgodnie z ich przeznaczeniem, przez okres wymagany w OPZ i umowie.</w:t>
      </w:r>
    </w:p>
    <w:p w14:paraId="0916C754" w14:textId="77777777" w:rsidR="0090409C" w:rsidRDefault="00000000">
      <w:pPr>
        <w:pStyle w:val="Default"/>
        <w:tabs>
          <w:tab w:val="left" w:pos="567"/>
        </w:tabs>
        <w:autoSpaceDE w:val="0"/>
        <w:spacing w:line="276" w:lineRule="auto"/>
        <w:ind w:left="284"/>
        <w:jc w:val="both"/>
        <w:rPr>
          <w:rFonts w:ascii="Times New Roman" w:hAnsi="Times New Roman" w:cs="Times New Roman"/>
          <w:sz w:val="22"/>
          <w:szCs w:val="22"/>
        </w:rPr>
      </w:pPr>
      <w:r>
        <w:rPr>
          <w:rFonts w:ascii="Times New Roman" w:hAnsi="Times New Roman" w:cs="Times New Roman"/>
          <w:sz w:val="22"/>
          <w:szCs w:val="22"/>
        </w:rPr>
        <w:t>Dostarczone urządzenia nie mogą być obciążone prawami osób trzecich, nie mogą pochodzić z rynku wtórnego, ekspozycji, zwrotów konsumenckich ani demontażu z innych instalacji.</w:t>
      </w:r>
    </w:p>
    <w:p w14:paraId="49E99032" w14:textId="77777777" w:rsidR="0090409C" w:rsidRDefault="00000000">
      <w:pPr>
        <w:pStyle w:val="Default"/>
        <w:tabs>
          <w:tab w:val="left" w:pos="567"/>
        </w:tabs>
        <w:autoSpaceDE w:val="0"/>
        <w:spacing w:line="276" w:lineRule="auto"/>
        <w:ind w:left="284"/>
        <w:jc w:val="both"/>
        <w:rPr>
          <w:rFonts w:ascii="Times New Roman" w:hAnsi="Times New Roman" w:cs="Times New Roman"/>
          <w:sz w:val="22"/>
          <w:szCs w:val="22"/>
        </w:rPr>
      </w:pPr>
      <w:r>
        <w:rPr>
          <w:rFonts w:ascii="Times New Roman" w:hAnsi="Times New Roman" w:cs="Times New Roman"/>
          <w:sz w:val="22"/>
          <w:szCs w:val="22"/>
        </w:rPr>
        <w:t xml:space="preserve">Wykonawca poda w formularzu oferty producenta, model i oznaczenie oferowanego urządzenia lub każdego elementu zestawu. Po upływie terminu składania ofert niedopuszczalna jest zmiana zaoferowanego rozwiązania, z wyjątkiem przypadków przewidzianych ustawą </w:t>
      </w:r>
      <w:proofErr w:type="spellStart"/>
      <w:r>
        <w:rPr>
          <w:rFonts w:ascii="Times New Roman" w:hAnsi="Times New Roman" w:cs="Times New Roman"/>
          <w:sz w:val="22"/>
          <w:szCs w:val="22"/>
        </w:rPr>
        <w:t>Pzp</w:t>
      </w:r>
      <w:proofErr w:type="spellEnd"/>
      <w:r>
        <w:rPr>
          <w:rFonts w:ascii="Times New Roman" w:hAnsi="Times New Roman" w:cs="Times New Roman"/>
          <w:sz w:val="22"/>
          <w:szCs w:val="22"/>
        </w:rPr>
        <w:t xml:space="preserve"> i projektowanymi postanowieniami umowy.</w:t>
      </w:r>
    </w:p>
    <w:p w14:paraId="204DAE39" w14:textId="77777777" w:rsidR="0090409C" w:rsidRDefault="00000000">
      <w:pPr>
        <w:tabs>
          <w:tab w:val="left" w:pos="567"/>
        </w:tabs>
        <w:spacing w:line="276" w:lineRule="auto"/>
        <w:ind w:left="284"/>
        <w:jc w:val="both"/>
      </w:pPr>
      <w:r>
        <w:rPr>
          <w:rFonts w:ascii="Times New Roman" w:hAnsi="Times New Roman" w:cs="Times New Roman"/>
        </w:rPr>
        <w:t>Zamawiający zastrzega możliwość przeprowadzenia podczas odbioru testów funkcjonalnych i interoperacyjności, obejmujących co najmniej weryfikację wykrywania urządzeń, routingu wymaganych kanałów, synchronizacji, redundancji, obsługi licencji oraz pozostałych funkcji wskazanych w OPZ.</w:t>
      </w:r>
    </w:p>
    <w:p w14:paraId="5F21954D" w14:textId="77777777" w:rsidR="0090409C" w:rsidRDefault="00000000" w:rsidP="00B96592">
      <w:pPr>
        <w:pStyle w:val="Default"/>
        <w:spacing w:line="276" w:lineRule="auto"/>
        <w:ind w:left="284"/>
        <w:jc w:val="both"/>
      </w:pPr>
      <w:r>
        <w:rPr>
          <w:rFonts w:ascii="Times New Roman" w:hAnsi="Times New Roman" w:cs="Times New Roman"/>
          <w:sz w:val="22"/>
          <w:szCs w:val="22"/>
        </w:rPr>
        <w:t>Negatywny wynik testów odbiorczych, brak wymaganych dokumentów, licencji lub akcesoriów albo stwierdzenie niezgodności z OPZ stanowi podstawę odmowy odbioru i żądania dostarczenia rozwiązania zgodnego z umową, bez zmiany terminu realizacji zamówienia.</w:t>
      </w:r>
    </w:p>
    <w:p w14:paraId="26698796" w14:textId="77777777" w:rsidR="0090409C" w:rsidRDefault="00000000" w:rsidP="00B96592">
      <w:pPr>
        <w:pStyle w:val="Default"/>
        <w:spacing w:line="276" w:lineRule="auto"/>
        <w:ind w:left="284"/>
        <w:jc w:val="both"/>
        <w:rPr>
          <w:rFonts w:ascii="Times New Roman" w:hAnsi="Times New Roman" w:cs="Times New Roman"/>
          <w:sz w:val="22"/>
          <w:szCs w:val="22"/>
        </w:rPr>
      </w:pPr>
      <w:r>
        <w:rPr>
          <w:rFonts w:ascii="Times New Roman" w:hAnsi="Times New Roman" w:cs="Times New Roman"/>
          <w:sz w:val="22"/>
          <w:szCs w:val="22"/>
        </w:rPr>
        <w:t>Szczegółowe zasady odbioru, usuwania wad i niezgodności, gwarancji, odpowiedzialności Wykonawcy oraz zmian umowy określa Załącznik nr 2 do SWZ – Projektowane postanowienia umowy.</w:t>
      </w:r>
    </w:p>
    <w:p w14:paraId="39834C73" w14:textId="77777777" w:rsidR="0090409C" w:rsidRDefault="0090409C">
      <w:pPr>
        <w:spacing w:after="0" w:line="276" w:lineRule="auto"/>
        <w:jc w:val="both"/>
        <w:rPr>
          <w:rFonts w:ascii="Times New Roman" w:eastAsia="Calibri" w:hAnsi="Times New Roman" w:cs="Times New Roman"/>
          <w:b/>
          <w:bCs/>
          <w:iCs/>
          <w:lang w:eastAsia="en-US"/>
        </w:rPr>
      </w:pPr>
    </w:p>
    <w:p w14:paraId="7D18B223" w14:textId="77777777" w:rsidR="0090409C" w:rsidRDefault="00000000">
      <w:pPr>
        <w:shd w:val="clear" w:color="auto" w:fill="D9E2F3"/>
        <w:spacing w:after="0" w:line="276" w:lineRule="auto"/>
        <w:jc w:val="both"/>
        <w:outlineLvl w:val="0"/>
        <w:rPr>
          <w:rFonts w:ascii="Times New Roman" w:hAnsi="Times New Roman" w:cs="Times New Roman"/>
        </w:rPr>
      </w:pPr>
      <w:bookmarkStart w:id="6" w:name="_Hlk104885059"/>
      <w:bookmarkEnd w:id="6"/>
      <w:r>
        <w:rPr>
          <w:rFonts w:ascii="Times New Roman" w:hAnsi="Times New Roman" w:cs="Times New Roman"/>
          <w:b/>
          <w:bCs/>
          <w:u w:val="single"/>
        </w:rPr>
        <w:t>ROZDZIAŁ IV. TERMIN WYKONANIA ZAMÓWIENIA</w:t>
      </w:r>
    </w:p>
    <w:p w14:paraId="3776EB2A" w14:textId="77777777" w:rsidR="0090409C" w:rsidRDefault="00000000">
      <w:pPr>
        <w:spacing w:after="0" w:line="276" w:lineRule="auto"/>
        <w:jc w:val="both"/>
        <w:outlineLvl w:val="0"/>
        <w:rPr>
          <w:rFonts w:ascii="Times New Roman" w:hAnsi="Times New Roman" w:cs="Times New Roman"/>
          <w:b/>
          <w:bCs/>
          <w:color w:val="FF0000"/>
        </w:rPr>
      </w:pPr>
      <w:r>
        <w:rPr>
          <w:rFonts w:ascii="Times New Roman" w:hAnsi="Times New Roman" w:cs="Times New Roman"/>
        </w:rPr>
        <w:t>Termin wykonania zamówienia dla każdej części wynosi maksymalnie 60 dni od dnia zawarcia umowy. W przypadku zawarcia jednej umowy obejmującej więcej niż jedną część termin ten stosuje się odrębnie do każdej części, przy czym wszystkie części muszą zostać wykonane w powyższym terminie.</w:t>
      </w:r>
    </w:p>
    <w:p w14:paraId="68288D3C" w14:textId="77777777" w:rsidR="0090409C" w:rsidRDefault="00000000">
      <w:pPr>
        <w:spacing w:after="0" w:line="276" w:lineRule="auto"/>
        <w:jc w:val="both"/>
        <w:outlineLvl w:val="0"/>
        <w:rPr>
          <w:rFonts w:ascii="Times New Roman" w:hAnsi="Times New Roman" w:cs="Times New Roman"/>
          <w:bCs/>
          <w:color w:val="000000"/>
        </w:rPr>
      </w:pPr>
      <w:r>
        <w:rPr>
          <w:rFonts w:ascii="Times New Roman" w:hAnsi="Times New Roman" w:cs="Times New Roman"/>
          <w:bCs/>
          <w:color w:val="000000"/>
        </w:rPr>
        <w:t>Wykonawca udzieli na przedmiot każdej części co najmniej 24-miesięcznej gwarancji, licząc od dnia podpisania protokołu odbioru danej części. Gwarancja obejmuje nieodpłatne aktualizacje oprogramowania układowego (</w:t>
      </w:r>
      <w:proofErr w:type="spellStart"/>
      <w:r>
        <w:rPr>
          <w:rFonts w:ascii="Times New Roman" w:hAnsi="Times New Roman" w:cs="Times New Roman"/>
          <w:bCs/>
          <w:color w:val="000000"/>
        </w:rPr>
        <w:t>firmware</w:t>
      </w:r>
      <w:proofErr w:type="spellEnd"/>
      <w:r>
        <w:rPr>
          <w:rFonts w:ascii="Times New Roman" w:hAnsi="Times New Roman" w:cs="Times New Roman"/>
          <w:bCs/>
          <w:color w:val="000000"/>
        </w:rPr>
        <w:t>) i sterowników oraz wsparcie techniczne w okresie gwarancji. Gwarancja producenta lub dystrybutora może stanowić gwarancję dodatkową, lecz nie ogranicza odpowiedzialności Wykonawcy.</w:t>
      </w:r>
    </w:p>
    <w:p w14:paraId="0C764756" w14:textId="77777777" w:rsidR="00B96592" w:rsidRDefault="00B96592">
      <w:pPr>
        <w:spacing w:after="0" w:line="276" w:lineRule="auto"/>
        <w:jc w:val="both"/>
        <w:outlineLvl w:val="0"/>
        <w:rPr>
          <w:rFonts w:ascii="Times New Roman" w:hAnsi="Times New Roman" w:cs="Times New Roman"/>
          <w:b/>
          <w:bCs/>
          <w:color w:val="FF0000"/>
        </w:rPr>
      </w:pPr>
    </w:p>
    <w:p w14:paraId="76BF34F9" w14:textId="77777777" w:rsidR="0090409C" w:rsidRDefault="00000000">
      <w:pPr>
        <w:shd w:val="clear" w:color="auto" w:fill="D9E2F3"/>
        <w:spacing w:after="0" w:line="276" w:lineRule="auto"/>
        <w:jc w:val="both"/>
        <w:outlineLvl w:val="0"/>
      </w:pPr>
      <w:r>
        <w:rPr>
          <w:rFonts w:ascii="Times New Roman" w:hAnsi="Times New Roman" w:cs="Times New Roman"/>
          <w:b/>
          <w:bCs/>
          <w:color w:val="000000"/>
          <w:u w:val="single"/>
        </w:rPr>
        <w:t>ROZDZIAŁ V. PODWYKONAWCY</w:t>
      </w:r>
    </w:p>
    <w:p w14:paraId="2060302A" w14:textId="77777777" w:rsidR="0090409C" w:rsidRDefault="00000000">
      <w:pPr>
        <w:numPr>
          <w:ilvl w:val="0"/>
          <w:numId w:val="4"/>
        </w:numPr>
        <w:suppressAutoHyphens w:val="0"/>
        <w:spacing w:after="0" w:line="276" w:lineRule="auto"/>
        <w:ind w:left="284" w:hanging="284"/>
        <w:jc w:val="both"/>
        <w:rPr>
          <w:rFonts w:ascii="Times New Roman" w:hAnsi="Times New Roman" w:cs="Times New Roman"/>
          <w:lang w:eastAsia="de-DE"/>
        </w:rPr>
      </w:pPr>
      <w:r>
        <w:rPr>
          <w:rFonts w:ascii="Times New Roman" w:hAnsi="Times New Roman" w:cs="Times New Roman"/>
          <w:lang w:eastAsia="pl-PL"/>
        </w:rPr>
        <w:t xml:space="preserve">Zamawiający </w:t>
      </w:r>
      <w:r>
        <w:rPr>
          <w:rFonts w:ascii="Times New Roman" w:hAnsi="Times New Roman" w:cs="Times New Roman"/>
          <w:b/>
          <w:lang w:eastAsia="pl-PL"/>
        </w:rPr>
        <w:t xml:space="preserve">nie zastrzega </w:t>
      </w:r>
      <w:r>
        <w:rPr>
          <w:rFonts w:ascii="Times New Roman" w:hAnsi="Times New Roman" w:cs="Times New Roman"/>
          <w:lang w:eastAsia="pl-PL"/>
        </w:rPr>
        <w:t>obowiązku osobistego wykonania przez Wykonawcę zamówienia.</w:t>
      </w:r>
    </w:p>
    <w:p w14:paraId="252490E7" w14:textId="77777777" w:rsidR="0090409C" w:rsidRDefault="00000000">
      <w:pPr>
        <w:numPr>
          <w:ilvl w:val="0"/>
          <w:numId w:val="4"/>
        </w:numPr>
        <w:suppressAutoHyphens w:val="0"/>
        <w:spacing w:after="0" w:line="276" w:lineRule="auto"/>
        <w:ind w:left="284" w:hanging="284"/>
        <w:jc w:val="both"/>
        <w:rPr>
          <w:rFonts w:ascii="Times New Roman" w:hAnsi="Times New Roman" w:cs="Times New Roman"/>
          <w:lang w:eastAsia="de-DE"/>
        </w:rPr>
      </w:pPr>
      <w:r>
        <w:rPr>
          <w:rFonts w:ascii="Times New Roman" w:hAnsi="Times New Roman" w:cs="Times New Roman"/>
          <w:lang w:eastAsia="pl-PL"/>
        </w:rPr>
        <w:t xml:space="preserve">Zamawiający </w:t>
      </w:r>
      <w:r>
        <w:rPr>
          <w:rFonts w:ascii="Times New Roman" w:hAnsi="Times New Roman" w:cs="Times New Roman"/>
          <w:b/>
          <w:lang w:eastAsia="pl-PL"/>
        </w:rPr>
        <w:t>żąda</w:t>
      </w:r>
      <w:r>
        <w:rPr>
          <w:rFonts w:ascii="Times New Roman" w:hAnsi="Times New Roman" w:cs="Times New Roman"/>
          <w:lang w:eastAsia="pl-PL"/>
        </w:rPr>
        <w:t xml:space="preserve"> wskazania przez Wykonawcę w ofercie, części zamówienia, których wykonanie zamierza powierzyć Podwykonawcom oraz podania przez Wykonawcę nazw ewentualnych Podwykonawców, jeżeli są już znani.</w:t>
      </w:r>
    </w:p>
    <w:p w14:paraId="06D7B900" w14:textId="77777777" w:rsidR="0090409C" w:rsidRDefault="00000000">
      <w:pPr>
        <w:numPr>
          <w:ilvl w:val="0"/>
          <w:numId w:val="4"/>
        </w:numPr>
        <w:suppressAutoHyphens w:val="0"/>
        <w:spacing w:after="0" w:line="276" w:lineRule="auto"/>
        <w:ind w:left="284" w:hanging="284"/>
        <w:jc w:val="both"/>
        <w:rPr>
          <w:rFonts w:ascii="Times New Roman" w:hAnsi="Times New Roman" w:cs="Times New Roman"/>
          <w:lang w:eastAsia="de-DE"/>
        </w:rPr>
      </w:pPr>
      <w:r>
        <w:rPr>
          <w:rFonts w:ascii="Times New Roman" w:hAnsi="Times New Roman" w:cs="Times New Roman"/>
          <w:lang w:eastAsia="pl-PL"/>
        </w:rPr>
        <w:t>Brak informacji, o której mowa powyżej w ust. 2, będzie uznany za stwierdzenie samodzielnego wykonania zamówienia przez Wykonawcę, który złożył ofertę.</w:t>
      </w:r>
    </w:p>
    <w:p w14:paraId="1CE0E8A1" w14:textId="77777777" w:rsidR="0090409C" w:rsidRDefault="00000000">
      <w:pPr>
        <w:numPr>
          <w:ilvl w:val="0"/>
          <w:numId w:val="4"/>
        </w:numPr>
        <w:suppressAutoHyphens w:val="0"/>
        <w:spacing w:after="0" w:line="276" w:lineRule="auto"/>
        <w:ind w:left="284" w:hanging="284"/>
        <w:jc w:val="both"/>
        <w:rPr>
          <w:rFonts w:ascii="Times New Roman" w:hAnsi="Times New Roman" w:cs="Times New Roman"/>
          <w:lang w:eastAsia="de-DE"/>
        </w:rPr>
      </w:pPr>
      <w:r>
        <w:rPr>
          <w:rFonts w:ascii="Times New Roman" w:hAnsi="Times New Roman" w:cs="Times New Roman"/>
          <w:lang w:eastAsia="pl-PL"/>
        </w:rPr>
        <w:lastRenderedPageBreak/>
        <w:t>Powierzenie wykonania części zamówienia Podwykonawcom nie zwalnia Wykonawcy z odpowiedzialności za należyte wykonanie tego zamówienia.</w:t>
      </w:r>
    </w:p>
    <w:p w14:paraId="7B4921BB" w14:textId="77777777" w:rsidR="0090409C" w:rsidRDefault="0090409C">
      <w:pPr>
        <w:suppressAutoHyphens w:val="0"/>
        <w:spacing w:after="0" w:line="276" w:lineRule="auto"/>
        <w:jc w:val="both"/>
        <w:rPr>
          <w:rFonts w:ascii="Times New Roman" w:hAnsi="Times New Roman" w:cs="Times New Roman"/>
          <w:lang w:eastAsia="de-DE"/>
        </w:rPr>
      </w:pPr>
    </w:p>
    <w:p w14:paraId="3F9FFA72" w14:textId="77777777" w:rsidR="0090409C" w:rsidRDefault="00000000">
      <w:pPr>
        <w:shd w:val="clear" w:color="auto" w:fill="D9E2F3"/>
        <w:spacing w:after="0" w:line="276" w:lineRule="auto"/>
        <w:jc w:val="both"/>
        <w:outlineLvl w:val="0"/>
      </w:pPr>
      <w:r>
        <w:rPr>
          <w:rFonts w:ascii="Times New Roman" w:hAnsi="Times New Roman" w:cs="Times New Roman"/>
          <w:b/>
          <w:bCs/>
          <w:u w:val="single"/>
        </w:rPr>
        <w:t>ROZDZIAŁ VI. PODSTAWY WYKLUCZENIA</w:t>
      </w:r>
    </w:p>
    <w:p w14:paraId="7757B676" w14:textId="77777777" w:rsidR="0090409C" w:rsidRDefault="00000000">
      <w:pPr>
        <w:spacing w:after="0" w:line="276" w:lineRule="auto"/>
        <w:jc w:val="both"/>
        <w:rPr>
          <w:rFonts w:ascii="Times New Roman" w:hAnsi="Times New Roman" w:cs="Times New Roman"/>
          <w:b/>
          <w:bCs/>
          <w:u w:val="single"/>
        </w:rPr>
      </w:pPr>
      <w:r>
        <w:rPr>
          <w:rFonts w:ascii="Times New Roman" w:hAnsi="Times New Roman" w:cs="Times New Roman"/>
          <w:b/>
          <w:bCs/>
          <w:u w:val="single"/>
        </w:rPr>
        <w:t>O udzielenie zamówienia mogą ubiegać się Wykonawcy, którzy:</w:t>
      </w:r>
    </w:p>
    <w:p w14:paraId="7AFFBEE8" w14:textId="77777777" w:rsidR="0090409C" w:rsidRDefault="00000000">
      <w:pPr>
        <w:spacing w:after="0" w:line="276" w:lineRule="auto"/>
        <w:jc w:val="both"/>
        <w:rPr>
          <w:rFonts w:ascii="Times New Roman" w:hAnsi="Times New Roman" w:cs="Times New Roman"/>
        </w:rPr>
      </w:pPr>
      <w:r>
        <w:rPr>
          <w:rFonts w:ascii="Times New Roman" w:hAnsi="Times New Roman" w:cs="Times New Roman"/>
          <w:color w:val="000000"/>
        </w:rPr>
        <w:t xml:space="preserve">Wykonawca nie może podlegać wykluczeniu na podstawie art. 108 ust. 1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 xml:space="preserve"> ani art. 7 ust. 1 ustawy z dnia 13 kwietnia 2022 r. o szczególnych rozwiązaniach w zakresie przeciwdziałania wspieraniu agresji na Ukrainę oraz służących ochronie bezpieczeństwa narodowego (</w:t>
      </w:r>
      <w:proofErr w:type="spellStart"/>
      <w:r>
        <w:rPr>
          <w:rFonts w:ascii="Times New Roman" w:hAnsi="Times New Roman" w:cs="Times New Roman"/>
          <w:color w:val="000000"/>
        </w:rPr>
        <w:t>t.j</w:t>
      </w:r>
      <w:proofErr w:type="spellEnd"/>
      <w:r>
        <w:rPr>
          <w:rFonts w:ascii="Times New Roman" w:hAnsi="Times New Roman" w:cs="Times New Roman"/>
          <w:color w:val="000000"/>
        </w:rPr>
        <w:t xml:space="preserve">. Dz. U. z 2025 r. poz. 514), dalej zwanej „ustawą sankcyjną”. Zamawiający nie przewiduje fakultatywnych podstaw wykluczenia, o których mowa w art. 109 ust. 1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14:paraId="404BB5CE" w14:textId="77777777" w:rsidR="0090409C" w:rsidRDefault="0090409C">
      <w:pPr>
        <w:spacing w:after="0" w:line="276" w:lineRule="auto"/>
        <w:jc w:val="both"/>
        <w:rPr>
          <w:rFonts w:ascii="Times New Roman" w:hAnsi="Times New Roman" w:cs="Times New Roman"/>
          <w:b/>
          <w:bCs/>
          <w:u w:val="single"/>
        </w:rPr>
      </w:pPr>
    </w:p>
    <w:p w14:paraId="338A6C7D" w14:textId="77777777" w:rsidR="0090409C" w:rsidRDefault="00000000">
      <w:pPr>
        <w:shd w:val="clear" w:color="auto" w:fill="D9E2F3"/>
        <w:spacing w:after="0" w:line="276" w:lineRule="auto"/>
        <w:jc w:val="both"/>
      </w:pPr>
      <w:r>
        <w:rPr>
          <w:rFonts w:ascii="Times New Roman" w:hAnsi="Times New Roman" w:cs="Times New Roman"/>
          <w:b/>
          <w:bCs/>
          <w:u w:val="single"/>
        </w:rPr>
        <w:t>ROZDZIAŁ VII. OŚWIADCZENIE NA PODSTAWIE ART. 125 UST. 1 USTAWY PZP, OŚWIADCZENIA I DOKUMENTY, JAKIE ZOBOWIĄZANI SĄ DOSTARCZYĆ WYKONAWCY W CELU WYKAZANIA BRAKU PODSTAW WYKLUCZENIA (PODMIOTOWE ŚRODKI DOWODOWE), JEŻELI ZAMAWIAJĄCY BĘDZIE WYMAGAŁ ICH ZŁOŻENIA</w:t>
      </w:r>
    </w:p>
    <w:p w14:paraId="6070CA47" w14:textId="77777777" w:rsidR="0090409C" w:rsidRDefault="00000000">
      <w:pPr>
        <w:numPr>
          <w:ilvl w:val="0"/>
          <w:numId w:val="35"/>
        </w:numPr>
        <w:spacing w:after="0" w:line="276" w:lineRule="auto"/>
        <w:ind w:left="284" w:hanging="284"/>
        <w:jc w:val="both"/>
        <w:rPr>
          <w:rFonts w:ascii="Times New Roman" w:hAnsi="Times New Roman" w:cs="Times New Roman"/>
        </w:rPr>
      </w:pPr>
      <w:r>
        <w:rPr>
          <w:rFonts w:ascii="Times New Roman" w:hAnsi="Times New Roman" w:cs="Times New Roman"/>
          <w:b/>
          <w:bCs/>
          <w:color w:val="000000"/>
        </w:rPr>
        <w:t xml:space="preserve">Do oferty Wykonawca zobowiązany jest dołączyć aktualne na dzień składania ofert oświadczenie o niepodleganiu wykluczeniu na podstawie art. 108 ust. 1 ustawy </w:t>
      </w:r>
      <w:proofErr w:type="spellStart"/>
      <w:r>
        <w:rPr>
          <w:rFonts w:ascii="Times New Roman" w:hAnsi="Times New Roman" w:cs="Times New Roman"/>
          <w:b/>
          <w:bCs/>
          <w:color w:val="000000"/>
        </w:rPr>
        <w:t>Pzp</w:t>
      </w:r>
      <w:proofErr w:type="spellEnd"/>
      <w:r>
        <w:rPr>
          <w:rFonts w:ascii="Times New Roman" w:hAnsi="Times New Roman" w:cs="Times New Roman"/>
          <w:b/>
          <w:bCs/>
          <w:color w:val="000000"/>
        </w:rPr>
        <w:t xml:space="preserve"> oraz art. 7 ust. 1 ustawy sankcyjnej, zgodnie ze wzorem stanowiącym Załącznik nr 4 do SWZ.</w:t>
      </w:r>
    </w:p>
    <w:p w14:paraId="620D01F3" w14:textId="77777777" w:rsidR="0090409C" w:rsidRDefault="00000000">
      <w:pPr>
        <w:numPr>
          <w:ilvl w:val="0"/>
          <w:numId w:val="18"/>
        </w:numPr>
        <w:spacing w:after="0" w:line="276" w:lineRule="auto"/>
        <w:ind w:left="567" w:hanging="283"/>
        <w:jc w:val="both"/>
        <w:rPr>
          <w:rFonts w:ascii="Times New Roman" w:hAnsi="Times New Roman" w:cs="Times New Roman"/>
        </w:rPr>
      </w:pPr>
      <w:r>
        <w:rPr>
          <w:rFonts w:ascii="Times New Roman" w:hAnsi="Times New Roman" w:cs="Times New Roman"/>
        </w:rPr>
        <w:t>Informacje zawarte w oświadczeniu, o którym mowa w pkt 1, stanowią wstępne potwierdzenie, że Wykonawca nie podlega wykluczeniu. Zamawiający nie określa warunków udziału w postępowaniu, dlatego oświadczenie nie obejmuje potwierdzania ich spełniania.</w:t>
      </w:r>
    </w:p>
    <w:p w14:paraId="2810A04B" w14:textId="77777777" w:rsidR="0090409C" w:rsidRDefault="00000000">
      <w:pPr>
        <w:numPr>
          <w:ilvl w:val="0"/>
          <w:numId w:val="35"/>
        </w:numPr>
        <w:spacing w:after="0" w:line="276" w:lineRule="auto"/>
        <w:ind w:left="284" w:hanging="284"/>
        <w:jc w:val="both"/>
      </w:pPr>
      <w:r>
        <w:rPr>
          <w:rFonts w:ascii="Times New Roman" w:hAnsi="Times New Roman" w:cs="Times New Roman"/>
        </w:rPr>
        <w:t>W przypadku wspólnego ubiegania się o zamówienie oświadczenie, o którym mowa powyżej, składa każdy z Wykonawców wspólnie ubiegających się o udzielenie zamówienia. Oświadczenie potwierdza brak podstaw wykluczenia każdego z tych Wykonawców.</w:t>
      </w:r>
    </w:p>
    <w:p w14:paraId="20E22EFF" w14:textId="77777777" w:rsidR="0090409C" w:rsidRDefault="00000000">
      <w:pPr>
        <w:numPr>
          <w:ilvl w:val="0"/>
          <w:numId w:val="35"/>
        </w:numPr>
        <w:spacing w:after="0" w:line="276" w:lineRule="auto"/>
        <w:ind w:left="284" w:hanging="284"/>
        <w:jc w:val="both"/>
      </w:pPr>
      <w:r>
        <w:rPr>
          <w:rFonts w:ascii="Times New Roman" w:hAnsi="Times New Roman" w:cs="Times New Roman"/>
        </w:rPr>
        <w:t>Zamawiający nie żąda podmiotowych środków dowodowych potwierdzających brak podstaw wykluczenia ani spełnianie warunków udziału w postępowaniu.</w:t>
      </w:r>
    </w:p>
    <w:p w14:paraId="2031A6A2" w14:textId="77777777" w:rsidR="0090409C" w:rsidRDefault="00000000">
      <w:pPr>
        <w:numPr>
          <w:ilvl w:val="0"/>
          <w:numId w:val="35"/>
        </w:numPr>
        <w:spacing w:after="0" w:line="276" w:lineRule="auto"/>
        <w:ind w:left="284" w:hanging="284"/>
        <w:jc w:val="both"/>
      </w:pPr>
      <w:r>
        <w:rPr>
          <w:rFonts w:ascii="Times New Roman" w:hAnsi="Times New Roman" w:cs="Times New Roman"/>
        </w:rPr>
        <w:t>Dokumenty potwierdzające umocowanie do reprezentowania Wykonawcy oraz pełnomocnictwa przekazuje się zgodnie z zasadami określonymi w Rozdziale IX SWZ i obowiązującymi przepisami dotyczącymi sporządzania i przekazywania informacji oraz dokumentów elektronicznych.</w:t>
      </w:r>
    </w:p>
    <w:p w14:paraId="2BD25EF5" w14:textId="77777777" w:rsidR="0090409C" w:rsidRDefault="00000000">
      <w:pPr>
        <w:numPr>
          <w:ilvl w:val="0"/>
          <w:numId w:val="35"/>
        </w:numPr>
        <w:spacing w:after="0" w:line="276" w:lineRule="auto"/>
        <w:ind w:left="284" w:hanging="284"/>
        <w:jc w:val="both"/>
      </w:pPr>
      <w:r>
        <w:rPr>
          <w:rFonts w:ascii="Times New Roman" w:hAnsi="Times New Roman" w:cs="Times New Roman"/>
        </w:rPr>
        <w:t>Dokumenty lub oświadczenia sporządzone w języku obcym przekazuje się wraz z tłumaczeniem na język polski, z zastrzeżeniem dokumentacji technicznej producenta, dla której Zamawiający dopuszcza język angielski.</w:t>
      </w:r>
    </w:p>
    <w:p w14:paraId="4091A922" w14:textId="77777777" w:rsidR="0090409C" w:rsidRDefault="0090409C">
      <w:pPr>
        <w:suppressAutoHyphens w:val="0"/>
        <w:spacing w:after="0" w:line="276" w:lineRule="auto"/>
        <w:rPr>
          <w:rFonts w:ascii="Times New Roman" w:hAnsi="Times New Roman" w:cs="Times New Roman"/>
          <w:lang w:eastAsia="de-DE"/>
        </w:rPr>
      </w:pPr>
    </w:p>
    <w:p w14:paraId="2F1245CF" w14:textId="77777777" w:rsidR="0090409C" w:rsidRDefault="00000000">
      <w:pPr>
        <w:shd w:val="clear" w:color="auto" w:fill="D9E2F3"/>
        <w:suppressAutoHyphens w:val="0"/>
        <w:spacing w:after="0" w:line="276" w:lineRule="auto"/>
      </w:pPr>
      <w:r>
        <w:rPr>
          <w:rFonts w:ascii="Times New Roman" w:hAnsi="Times New Roman" w:cs="Times New Roman"/>
          <w:b/>
          <w:bCs/>
          <w:u w:val="single"/>
          <w:lang w:eastAsia="de-DE"/>
        </w:rPr>
        <w:t>ROZDZIAŁ VIII. INFORMACJA O PRZEDMIOTOWYCH ŚRODKACH DOWODOWYCH</w:t>
      </w:r>
    </w:p>
    <w:p w14:paraId="6B0CE279"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t>Zamawiający żąda złożenia wraz z ofertą przedmiotowych środków dowodowych potwierdzających zgodność oferowanych urządzeń i zestawów z wymaganiami określonymi w OPZ.</w:t>
      </w:r>
    </w:p>
    <w:p w14:paraId="685938B6" w14:textId="77777777" w:rsidR="0090409C" w:rsidRDefault="0090409C">
      <w:pPr>
        <w:spacing w:after="0" w:line="276" w:lineRule="auto"/>
        <w:jc w:val="both"/>
        <w:rPr>
          <w:rFonts w:ascii="Times New Roman" w:hAnsi="Times New Roman" w:cs="Times New Roman"/>
          <w:b/>
          <w:bCs/>
          <w:u w:val="single"/>
          <w:lang w:eastAsia="de-DE"/>
        </w:rPr>
      </w:pPr>
    </w:p>
    <w:p w14:paraId="41E18897"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t>Przedmiotowe środki dowodowe składa się odrębnie dla każdej części, na którą Wykonawca składa ofertę.</w:t>
      </w:r>
    </w:p>
    <w:p w14:paraId="0441E6F8" w14:textId="77777777" w:rsidR="0090409C" w:rsidRDefault="00000000">
      <w:pPr>
        <w:suppressAutoHyphens w:val="0"/>
        <w:spacing w:after="0" w:line="276" w:lineRule="auto"/>
        <w:jc w:val="both"/>
        <w:rPr>
          <w:rFonts w:ascii="Times New Roman" w:hAnsi="Times New Roman" w:cs="Times New Roman"/>
        </w:rPr>
      </w:pPr>
      <w:r>
        <w:rPr>
          <w:rFonts w:ascii="Times New Roman" w:hAnsi="Times New Roman" w:cs="Times New Roman"/>
        </w:rPr>
        <w:t>Wykonawca składa tabelę zgodności z OPZ według wzoru stanowiącego Załącznik nr 6 do SWZ, obejmującą wszystkie wymagania dotyczące oferowanej części. Tabela musi wskazywać numer wymagania OPZ, treść wymagania, konkretny sposób jego spełnienia, producenta, model i oznaczenie oferowanego urządzenia lub elementu zestawu oraz dokładne miejsce w załączonej dokumentacji technicznej potwierdzające spełnienie wymagania.</w:t>
      </w:r>
    </w:p>
    <w:p w14:paraId="5C1C49DF" w14:textId="3A88970A" w:rsidR="00B65509" w:rsidRDefault="00B65509">
      <w:pPr>
        <w:suppressAutoHyphens w:val="0"/>
        <w:spacing w:after="0" w:line="276" w:lineRule="auto"/>
        <w:jc w:val="both"/>
        <w:rPr>
          <w:rFonts w:ascii="Times New Roman" w:hAnsi="Times New Roman" w:cs="Times New Roman"/>
          <w:lang w:eastAsia="de-DE"/>
        </w:rPr>
      </w:pPr>
      <w:r>
        <w:rPr>
          <w:rFonts w:ascii="Times New Roman" w:hAnsi="Times New Roman" w:cs="Times New Roman"/>
        </w:rPr>
        <w:t>Część 1-3</w:t>
      </w:r>
    </w:p>
    <w:p w14:paraId="7C688865"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t>Wykonawca składa dokumentację techniczną producenta, w szczególności karty katalogowe, instrukcje, specyfikacje i inne materiały potwierdzające parametry oferowanych urządzeń. Zamawiający dopuszcza dokumentację w języku polskim albo angielskim.</w:t>
      </w:r>
    </w:p>
    <w:p w14:paraId="079248A1" w14:textId="4514DCF1" w:rsidR="00B65509" w:rsidRDefault="00B65509">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t>Część 1</w:t>
      </w:r>
    </w:p>
    <w:p w14:paraId="075F5062" w14:textId="4F761CA9" w:rsidR="00B65509" w:rsidRDefault="00B65509">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t>S</w:t>
      </w:r>
      <w:r w:rsidRPr="00B65509">
        <w:rPr>
          <w:rFonts w:ascii="Times New Roman" w:hAnsi="Times New Roman" w:cs="Times New Roman"/>
          <w:lang w:eastAsia="de-DE"/>
        </w:rPr>
        <w:t>chematu blokowego kompletnego zestawu oraz dokumentacji technicznej producentów</w:t>
      </w:r>
      <w:r>
        <w:rPr>
          <w:rFonts w:ascii="Times New Roman" w:hAnsi="Times New Roman" w:cs="Times New Roman"/>
          <w:lang w:eastAsia="de-DE"/>
        </w:rPr>
        <w:t>.</w:t>
      </w:r>
    </w:p>
    <w:p w14:paraId="1FE7237E" w14:textId="1868D4C2" w:rsidR="00B65509" w:rsidRDefault="00B65509">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lastRenderedPageBreak/>
        <w:t>Część 1-3</w:t>
      </w:r>
    </w:p>
    <w:p w14:paraId="514594C9"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color w:val="000000"/>
          <w:lang w:eastAsia="de-DE"/>
        </w:rPr>
        <w:t>Jeżeli dokumentacja producenta nie potwierdza wprost określonego parametru lub funkcji, Wykonawca składa dodatkowe oświadczenie producenta, autoryzowanego dystrybutora lub inny odpowiedni przedmiotowy środek dowodowy potwierdzający sposób spełnienia wymagania. Samo oświadczenie Wykonawcy może zostać uznane za niewystarczające, jeżeli dany parametr podlega obiektywnemu potwierdzeniu w dokumentacji technicznej.</w:t>
      </w:r>
    </w:p>
    <w:p w14:paraId="7569B3DD"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lang w:eastAsia="de-DE"/>
        </w:rPr>
        <w:t>Zamawiający akceptuje równoważne przedmiotowe środki dowodowe, jeżeli potwierdzają, że oferowane dostawy spełniają określone przez Zamawiającego wymagania i cechy.</w:t>
      </w:r>
    </w:p>
    <w:p w14:paraId="7326251C"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color w:val="000000"/>
          <w:lang w:eastAsia="de-DE"/>
        </w:rPr>
        <w:t xml:space="preserve">Na podstawie art. 107 ust. 2 ustawy </w:t>
      </w:r>
      <w:proofErr w:type="spellStart"/>
      <w:r>
        <w:rPr>
          <w:rFonts w:ascii="Times New Roman" w:hAnsi="Times New Roman" w:cs="Times New Roman"/>
          <w:color w:val="000000"/>
          <w:lang w:eastAsia="de-DE"/>
        </w:rPr>
        <w:t>Pzp</w:t>
      </w:r>
      <w:proofErr w:type="spellEnd"/>
      <w:r>
        <w:rPr>
          <w:rFonts w:ascii="Times New Roman" w:hAnsi="Times New Roman" w:cs="Times New Roman"/>
          <w:color w:val="000000"/>
          <w:lang w:eastAsia="de-DE"/>
        </w:rPr>
        <w:t xml:space="preserve"> Zamawiający przewiduje jednokrotne wezwanie do złożenia lub uzupełnienia przedmiotowych środków dowodowych, jeżeli Wykonawca ich nie złożył albo złożone środki są niekompletne, z wyjątkiem przypadków określonych w art. 107 ust. 3 ustawy </w:t>
      </w:r>
      <w:proofErr w:type="spellStart"/>
      <w:r>
        <w:rPr>
          <w:rFonts w:ascii="Times New Roman" w:hAnsi="Times New Roman" w:cs="Times New Roman"/>
          <w:color w:val="000000"/>
          <w:lang w:eastAsia="de-DE"/>
        </w:rPr>
        <w:t>Pzp</w:t>
      </w:r>
      <w:proofErr w:type="spellEnd"/>
      <w:r>
        <w:rPr>
          <w:rFonts w:ascii="Times New Roman" w:hAnsi="Times New Roman" w:cs="Times New Roman"/>
          <w:color w:val="000000"/>
          <w:lang w:eastAsia="de-DE"/>
        </w:rPr>
        <w:t>. Wezwanie nie może prowadzić do zmiany treści oferty, w szczególności producenta, modelu, konfiguracji lub ceny oferowanego rozwiązania.</w:t>
      </w:r>
    </w:p>
    <w:p w14:paraId="196A9EE2" w14:textId="77777777" w:rsidR="0090409C" w:rsidRDefault="00000000">
      <w:pPr>
        <w:suppressAutoHyphens w:val="0"/>
        <w:spacing w:after="0" w:line="276" w:lineRule="auto"/>
        <w:jc w:val="both"/>
        <w:rPr>
          <w:rFonts w:ascii="Times New Roman" w:hAnsi="Times New Roman" w:cs="Times New Roman"/>
          <w:lang w:eastAsia="de-DE"/>
        </w:rPr>
      </w:pPr>
      <w:r>
        <w:rPr>
          <w:rFonts w:ascii="Times New Roman" w:hAnsi="Times New Roman" w:cs="Times New Roman"/>
          <w:color w:val="000000"/>
          <w:lang w:eastAsia="de-DE"/>
        </w:rPr>
        <w:t>Zamawiający może żądać wyjaśnień dotyczących treści przedmiotowych środków dowodowych. Wyjaśnienia służą wyłącznie usunięciu wątpliwości co do treści złożonych dokumentów i nie mogą prowadzić do uzupełnienia lub zmiany elementów stanowiących treść oferty.</w:t>
      </w:r>
    </w:p>
    <w:p w14:paraId="2EFBBDCF" w14:textId="77777777" w:rsidR="0090409C" w:rsidRDefault="00000000">
      <w:pPr>
        <w:shd w:val="clear" w:color="auto" w:fill="D9E2F3"/>
        <w:spacing w:after="0" w:line="276" w:lineRule="auto"/>
        <w:jc w:val="both"/>
      </w:pPr>
      <w:r>
        <w:rPr>
          <w:rFonts w:ascii="Times New Roman" w:hAnsi="Times New Roman" w:cs="Times New Roman"/>
          <w:b/>
          <w:bCs/>
          <w:u w:val="single"/>
        </w:rPr>
        <w:t>ROZDZIAŁ IX. INFORMACJA O ŚRODKACH KOMUNIKACJI ELEKTRONICZNEJ, PRZY UŻYCIU KTÓRYCH ZAMAWIAJĄCY BĘDZIE KOMUNIKOWAŁ SIĘ Z WYKONAWCAMI, ORAZ INFORMACJE O WYMAGANIACH TECHNICZNYCH I ORGANIZACYJNYCH SPORZĄDZANIA, WYSYŁANIA I ODBIERANIA KORESPONDENCJI ELEKTRONICZNEJ</w:t>
      </w:r>
    </w:p>
    <w:p w14:paraId="0AAD8006" w14:textId="77777777" w:rsidR="0090409C" w:rsidRPr="00B96592" w:rsidRDefault="00000000">
      <w:pPr>
        <w:pStyle w:val="Akapitzlist"/>
        <w:numPr>
          <w:ilvl w:val="0"/>
          <w:numId w:val="33"/>
        </w:numPr>
        <w:suppressAutoHyphens/>
        <w:spacing w:before="60" w:after="0" w:line="240" w:lineRule="auto"/>
        <w:contextualSpacing w:val="0"/>
        <w:jc w:val="both"/>
        <w:rPr>
          <w:rFonts w:ascii="Times New Roman" w:eastAsia="Lucida Sans Unicode" w:hAnsi="Times New Roman"/>
          <w:bCs/>
          <w:kern w:val="2"/>
        </w:rPr>
      </w:pPr>
      <w:r w:rsidRPr="00B96592">
        <w:rPr>
          <w:rFonts w:ascii="Times New Roman" w:eastAsia="Lucida Sans Unicode" w:hAnsi="Times New Roman"/>
          <w:bCs/>
          <w:kern w:val="2"/>
        </w:rPr>
        <w:t xml:space="preserve">W </w:t>
      </w:r>
      <w:proofErr w:type="spellStart"/>
      <w:r w:rsidRPr="00B96592">
        <w:rPr>
          <w:rFonts w:ascii="Times New Roman" w:eastAsia="Lucida Sans Unicode" w:hAnsi="Times New Roman"/>
          <w:bCs/>
          <w:kern w:val="2"/>
        </w:rPr>
        <w:t>postępowaniu</w:t>
      </w:r>
      <w:proofErr w:type="spellEnd"/>
      <w:r w:rsidRPr="00B96592">
        <w:rPr>
          <w:rFonts w:ascii="Times New Roman" w:eastAsia="Lucida Sans Unicode" w:hAnsi="Times New Roman"/>
          <w:bCs/>
          <w:kern w:val="2"/>
        </w:rPr>
        <w:t xml:space="preserve"> o </w:t>
      </w:r>
      <w:proofErr w:type="spellStart"/>
      <w:r w:rsidRPr="00B96592">
        <w:rPr>
          <w:rFonts w:ascii="Times New Roman" w:eastAsia="Lucida Sans Unicode" w:hAnsi="Times New Roman"/>
          <w:bCs/>
          <w:kern w:val="2"/>
        </w:rPr>
        <w:t>udzielenie</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zamówienia</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komunikacja</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między</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Zamawiającym</w:t>
      </w:r>
      <w:proofErr w:type="spellEnd"/>
      <w:r w:rsidRPr="00B96592">
        <w:rPr>
          <w:rFonts w:ascii="Times New Roman" w:eastAsia="Lucida Sans Unicode" w:hAnsi="Times New Roman"/>
          <w:bCs/>
          <w:kern w:val="2"/>
        </w:rPr>
        <w:t xml:space="preserve">                             a </w:t>
      </w:r>
      <w:proofErr w:type="spellStart"/>
      <w:r w:rsidRPr="00B96592">
        <w:rPr>
          <w:rFonts w:ascii="Times New Roman" w:eastAsia="Lucida Sans Unicode" w:hAnsi="Times New Roman"/>
          <w:bCs/>
          <w:kern w:val="2"/>
        </w:rPr>
        <w:t>Wykonawcami</w:t>
      </w:r>
      <w:proofErr w:type="spellEnd"/>
      <w:r w:rsidRPr="00B96592">
        <w:rPr>
          <w:rFonts w:ascii="Times New Roman" w:eastAsia="Lucida Sans Unicode" w:hAnsi="Times New Roman"/>
          <w:bCs/>
          <w:kern w:val="2"/>
        </w:rPr>
        <w:t xml:space="preserve">, w </w:t>
      </w:r>
      <w:proofErr w:type="spellStart"/>
      <w:r w:rsidRPr="00B96592">
        <w:rPr>
          <w:rFonts w:ascii="Times New Roman" w:eastAsia="Lucida Sans Unicode" w:hAnsi="Times New Roman"/>
          <w:bCs/>
          <w:kern w:val="2"/>
        </w:rPr>
        <w:t>szczególności</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składanie</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oświadczeń</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wniosków</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zawiadomień</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oraz</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przekazywanie</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informacji</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odbywa</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się</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elektronicznie</w:t>
      </w:r>
      <w:proofErr w:type="spellEnd"/>
      <w:r w:rsidRPr="00B96592">
        <w:rPr>
          <w:rFonts w:ascii="Times New Roman" w:eastAsia="Lucida Sans Unicode" w:hAnsi="Times New Roman"/>
          <w:bCs/>
          <w:kern w:val="2"/>
        </w:rPr>
        <w:t xml:space="preserve"> za </w:t>
      </w:r>
      <w:proofErr w:type="spellStart"/>
      <w:r w:rsidRPr="00B96592">
        <w:rPr>
          <w:rFonts w:ascii="Times New Roman" w:eastAsia="Lucida Sans Unicode" w:hAnsi="Times New Roman"/>
          <w:bCs/>
          <w:kern w:val="2"/>
        </w:rPr>
        <w:t>pośrednictwem</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dedykowanego</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formularza</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
          <w:kern w:val="2"/>
        </w:rPr>
        <w:t>Formularz</w:t>
      </w:r>
      <w:proofErr w:type="spellEnd"/>
      <w:r w:rsidRPr="00B96592">
        <w:rPr>
          <w:rFonts w:ascii="Times New Roman" w:eastAsia="Lucida Sans Unicode" w:hAnsi="Times New Roman"/>
          <w:b/>
          <w:kern w:val="2"/>
        </w:rPr>
        <w:t xml:space="preserve"> do </w:t>
      </w:r>
      <w:proofErr w:type="spellStart"/>
      <w:r w:rsidRPr="00B96592">
        <w:rPr>
          <w:rFonts w:ascii="Times New Roman" w:eastAsia="Lucida Sans Unicode" w:hAnsi="Times New Roman"/>
          <w:b/>
          <w:kern w:val="2"/>
        </w:rPr>
        <w:t>komunikacji</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dostępnego</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na</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Platformie</w:t>
      </w:r>
      <w:proofErr w:type="spellEnd"/>
      <w:r w:rsidRPr="00B96592">
        <w:rPr>
          <w:rFonts w:ascii="Times New Roman" w:eastAsia="Lucida Sans Unicode" w:hAnsi="Times New Roman"/>
          <w:bCs/>
          <w:kern w:val="2"/>
        </w:rPr>
        <w:t xml:space="preserve"> e-Zamówienia, </w:t>
      </w:r>
      <w:proofErr w:type="spellStart"/>
      <w:r w:rsidRPr="00B96592">
        <w:rPr>
          <w:rFonts w:ascii="Times New Roman" w:eastAsia="Lucida Sans Unicode" w:hAnsi="Times New Roman"/>
          <w:bCs/>
          <w:kern w:val="2"/>
        </w:rPr>
        <w:t>która</w:t>
      </w:r>
      <w:proofErr w:type="spellEnd"/>
      <w:r w:rsidRPr="00B96592">
        <w:rPr>
          <w:rFonts w:ascii="Times New Roman" w:eastAsia="Lucida Sans Unicode" w:hAnsi="Times New Roman"/>
          <w:bCs/>
          <w:kern w:val="2"/>
        </w:rPr>
        <w:t xml:space="preserve"> jest </w:t>
      </w:r>
      <w:proofErr w:type="spellStart"/>
      <w:r w:rsidRPr="00B96592">
        <w:rPr>
          <w:rFonts w:ascii="Times New Roman" w:eastAsia="Lucida Sans Unicode" w:hAnsi="Times New Roman"/>
          <w:bCs/>
          <w:kern w:val="2"/>
        </w:rPr>
        <w:t>dostępna</w:t>
      </w:r>
      <w:proofErr w:type="spellEnd"/>
      <w:r w:rsidRPr="00B96592">
        <w:rPr>
          <w:rFonts w:ascii="Times New Roman" w:eastAsia="Lucida Sans Unicode" w:hAnsi="Times New Roman"/>
          <w:bCs/>
          <w:kern w:val="2"/>
        </w:rPr>
        <w:t xml:space="preserve"> pod </w:t>
      </w:r>
      <w:proofErr w:type="spellStart"/>
      <w:r w:rsidRPr="00B96592">
        <w:rPr>
          <w:rFonts w:ascii="Times New Roman" w:eastAsia="Lucida Sans Unicode" w:hAnsi="Times New Roman"/>
          <w:bCs/>
          <w:kern w:val="2"/>
        </w:rPr>
        <w:t>adresem</w:t>
      </w:r>
      <w:proofErr w:type="spellEnd"/>
      <w:r w:rsidRPr="00B96592">
        <w:rPr>
          <w:rFonts w:ascii="Times New Roman" w:eastAsia="Lucida Sans Unicode" w:hAnsi="Times New Roman"/>
          <w:bCs/>
          <w:kern w:val="2"/>
        </w:rPr>
        <w:t xml:space="preserve"> </w:t>
      </w:r>
      <w:r w:rsidRPr="00B96592">
        <w:rPr>
          <w:rFonts w:ascii="Times New Roman" w:eastAsia="Lucida Sans Unicode" w:hAnsi="Times New Roman"/>
          <w:b/>
          <w:kern w:val="2"/>
        </w:rPr>
        <w:t>https://ezamowienia.gov.pl</w:t>
      </w:r>
      <w:r w:rsidRPr="00B96592">
        <w:rPr>
          <w:rFonts w:ascii="Times New Roman" w:eastAsia="Lucida Sans Unicode" w:hAnsi="Times New Roman"/>
          <w:bCs/>
          <w:kern w:val="2"/>
        </w:rPr>
        <w:t xml:space="preserve">. We </w:t>
      </w:r>
      <w:proofErr w:type="spellStart"/>
      <w:r w:rsidRPr="00B96592">
        <w:rPr>
          <w:rFonts w:ascii="Times New Roman" w:eastAsia="Lucida Sans Unicode" w:hAnsi="Times New Roman"/>
          <w:bCs/>
          <w:kern w:val="2"/>
        </w:rPr>
        <w:t>wszelkiej</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korespondencji</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związanej</w:t>
      </w:r>
      <w:proofErr w:type="spellEnd"/>
      <w:r w:rsidRPr="00B96592">
        <w:rPr>
          <w:rFonts w:ascii="Times New Roman" w:eastAsia="Lucida Sans Unicode" w:hAnsi="Times New Roman"/>
          <w:bCs/>
          <w:kern w:val="2"/>
        </w:rPr>
        <w:t xml:space="preserve"> z </w:t>
      </w:r>
      <w:proofErr w:type="spellStart"/>
      <w:r w:rsidRPr="00B96592">
        <w:rPr>
          <w:rFonts w:ascii="Times New Roman" w:eastAsia="Lucida Sans Unicode" w:hAnsi="Times New Roman"/>
          <w:bCs/>
          <w:kern w:val="2"/>
        </w:rPr>
        <w:t>przedmiotowym</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postępowaniem</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Zamawiający</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i</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Wykonawcy</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posługują</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się</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numerem</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postępowania</w:t>
      </w:r>
      <w:proofErr w:type="spellEnd"/>
      <w:r w:rsidRPr="00B96592">
        <w:rPr>
          <w:rFonts w:ascii="Times New Roman" w:eastAsia="Lucida Sans Unicode" w:hAnsi="Times New Roman"/>
          <w:bCs/>
          <w:kern w:val="2"/>
        </w:rPr>
        <w:t xml:space="preserve"> </w:t>
      </w:r>
      <w:proofErr w:type="spellStart"/>
      <w:r w:rsidRPr="00B96592">
        <w:rPr>
          <w:rFonts w:ascii="Times New Roman" w:eastAsia="Lucida Sans Unicode" w:hAnsi="Times New Roman"/>
          <w:bCs/>
          <w:kern w:val="2"/>
        </w:rPr>
        <w:t>wskazanym</w:t>
      </w:r>
      <w:proofErr w:type="spellEnd"/>
      <w:r w:rsidRPr="00B96592">
        <w:rPr>
          <w:rFonts w:ascii="Times New Roman" w:eastAsia="Lucida Sans Unicode" w:hAnsi="Times New Roman"/>
          <w:bCs/>
          <w:kern w:val="2"/>
        </w:rPr>
        <w:t xml:space="preserve"> w SWZ.</w:t>
      </w:r>
    </w:p>
    <w:p w14:paraId="3D152725" w14:textId="77777777" w:rsidR="0090409C" w:rsidRPr="00B96592" w:rsidRDefault="00000000">
      <w:pPr>
        <w:numPr>
          <w:ilvl w:val="0"/>
          <w:numId w:val="33"/>
        </w:numPr>
        <w:suppressAutoHyphens w:val="0"/>
        <w:spacing w:before="60" w:after="0" w:line="240" w:lineRule="auto"/>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Zamawiający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może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również</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kontaktować</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Wykonawcami</w:t>
      </w:r>
      <w:proofErr w:type="spellEnd"/>
      <w:r w:rsidRPr="00B96592">
        <w:rPr>
          <w:rFonts w:ascii="Times New Roman" w:eastAsia="Lucida Sans Unicode" w:hAnsi="Times New Roman" w:cs="Times New Roman"/>
          <w:bCs/>
          <w:kern w:val="2"/>
          <w:lang w:val="en-US"/>
        </w:rPr>
        <w:t xml:space="preserve"> za </w:t>
      </w:r>
      <w:proofErr w:type="spellStart"/>
      <w:r w:rsidRPr="00B96592">
        <w:rPr>
          <w:rFonts w:ascii="Times New Roman" w:eastAsia="Lucida Sans Unicode" w:hAnsi="Times New Roman" w:cs="Times New Roman"/>
          <w:bCs/>
          <w:kern w:val="2"/>
          <w:lang w:val="en-US"/>
        </w:rPr>
        <w:t>pomocą</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poczty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elektronicznej</w:t>
      </w:r>
      <w:proofErr w:type="spellEnd"/>
      <w:r w:rsidRPr="00B96592">
        <w:rPr>
          <w:rFonts w:ascii="Times New Roman" w:eastAsia="Lucida Sans Unicode" w:hAnsi="Times New Roman" w:cs="Times New Roman"/>
          <w:bCs/>
          <w:kern w:val="2"/>
          <w:lang w:val="en-US"/>
        </w:rPr>
        <w:t xml:space="preserve"> (e-mail: poczta@radiolublin.pl), z </w:t>
      </w:r>
      <w:proofErr w:type="spellStart"/>
      <w:r w:rsidRPr="00B96592">
        <w:rPr>
          <w:rFonts w:ascii="Times New Roman" w:eastAsia="Lucida Sans Unicode" w:hAnsi="Times New Roman" w:cs="Times New Roman"/>
          <w:bCs/>
          <w:kern w:val="2"/>
          <w:lang w:val="en-US"/>
        </w:rPr>
        <w:t>zastrzeżeniem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że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złożenie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oferty</w:t>
      </w:r>
      <w:proofErr w:type="spellEnd"/>
      <w:r w:rsidRPr="00B96592">
        <w:rPr>
          <w:rFonts w:ascii="Times New Roman" w:eastAsia="Lucida Sans Unicode" w:hAnsi="Times New Roman" w:cs="Times New Roman"/>
          <w:bCs/>
          <w:kern w:val="2"/>
          <w:lang w:val="en-US"/>
        </w:rPr>
        <w:t xml:space="preserve"> jest </w:t>
      </w:r>
      <w:proofErr w:type="spellStart"/>
      <w:r w:rsidRPr="00B96592">
        <w:rPr>
          <w:rFonts w:ascii="Times New Roman" w:eastAsia="Lucida Sans Unicode" w:hAnsi="Times New Roman" w:cs="Times New Roman"/>
          <w:bCs/>
          <w:kern w:val="2"/>
          <w:lang w:val="en-US"/>
        </w:rPr>
        <w:t>możliwe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wyłącznie</w:t>
      </w:r>
      <w:proofErr w:type="spellEnd"/>
      <w:r w:rsidRPr="00B96592">
        <w:rPr>
          <w:rFonts w:ascii="Times New Roman" w:eastAsia="Lucida Sans Unicode" w:hAnsi="Times New Roman" w:cs="Times New Roman"/>
          <w:bCs/>
          <w:kern w:val="2"/>
          <w:lang w:val="en-US"/>
        </w:rPr>
        <w:t xml:space="preserve"> za </w:t>
      </w:r>
      <w:proofErr w:type="spellStart"/>
      <w:r w:rsidRPr="00B96592">
        <w:rPr>
          <w:rFonts w:ascii="Times New Roman" w:eastAsia="Lucida Sans Unicode" w:hAnsi="Times New Roman" w:cs="Times New Roman"/>
          <w:bCs/>
          <w:kern w:val="2"/>
          <w:lang w:val="en-US"/>
        </w:rPr>
        <w:t>pośrednictwem</w:t>
      </w:r>
      <w:proofErr w:type="spellEnd"/>
      <w:r w:rsidRPr="00B96592">
        <w:rPr>
          <w:rFonts w:ascii="Times New Roman" w:eastAsia="Lucida Sans Unicode" w:hAnsi="Times New Roman" w:cs="Times New Roman"/>
          <w:bCs/>
          <w:kern w:val="2"/>
          <w:lang w:val="en-US"/>
        </w:rPr>
        <w:t xml:space="preserve"> Platformy e-Zamówienia. </w:t>
      </w:r>
      <w:proofErr w:type="spellStart"/>
      <w:r w:rsidRPr="00B96592">
        <w:rPr>
          <w:rFonts w:ascii="Times New Roman" w:eastAsia="Lucida Sans Unicode" w:hAnsi="Times New Roman" w:cs="Times New Roman"/>
          <w:bCs/>
          <w:kern w:val="2"/>
          <w:lang w:val="en-US"/>
        </w:rPr>
        <w:t>Dokumenty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cyfrowe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odwzorowania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przekazuje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zasadach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określonych</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ustawie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Pzp</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rozporządzeniu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Prezesa</w:t>
      </w:r>
      <w:proofErr w:type="spellEnd"/>
      <w:r w:rsidRPr="00B96592">
        <w:rPr>
          <w:rFonts w:ascii="Times New Roman" w:eastAsia="Lucida Sans Unicode" w:hAnsi="Times New Roman" w:cs="Times New Roman"/>
          <w:bCs/>
          <w:kern w:val="2"/>
          <w:lang w:val="en-US"/>
        </w:rPr>
        <w:t xml:space="preserve"> Rady </w:t>
      </w:r>
      <w:proofErr w:type="spellStart"/>
      <w:r w:rsidRPr="00B96592">
        <w:rPr>
          <w:rFonts w:ascii="Times New Roman" w:eastAsia="Lucida Sans Unicode" w:hAnsi="Times New Roman" w:cs="Times New Roman"/>
          <w:bCs/>
          <w:kern w:val="2"/>
          <w:lang w:val="en-US"/>
        </w:rPr>
        <w:t>Ministrów</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dnia</w:t>
      </w:r>
      <w:proofErr w:type="spellEnd"/>
      <w:r w:rsidRPr="00B96592">
        <w:rPr>
          <w:rFonts w:ascii="Times New Roman" w:eastAsia="Lucida Sans Unicode" w:hAnsi="Times New Roman" w:cs="Times New Roman"/>
          <w:bCs/>
          <w:kern w:val="2"/>
          <w:lang w:val="en-US"/>
        </w:rPr>
        <w:t xml:space="preserve"> 30 </w:t>
      </w:r>
      <w:proofErr w:type="spellStart"/>
      <w:r w:rsidRPr="00B96592">
        <w:rPr>
          <w:rFonts w:ascii="Times New Roman" w:eastAsia="Lucida Sans Unicode" w:hAnsi="Times New Roman" w:cs="Times New Roman"/>
          <w:bCs/>
          <w:kern w:val="2"/>
          <w:lang w:val="en-US"/>
        </w:rPr>
        <w:t>grudnia</w:t>
      </w:r>
      <w:proofErr w:type="spellEnd"/>
      <w:r w:rsidRPr="00B96592">
        <w:rPr>
          <w:rFonts w:ascii="Times New Roman" w:eastAsia="Lucida Sans Unicode" w:hAnsi="Times New Roman" w:cs="Times New Roman"/>
          <w:bCs/>
          <w:kern w:val="2"/>
          <w:lang w:val="en-US"/>
        </w:rPr>
        <w:t xml:space="preserve"> 2020 r. w </w:t>
      </w:r>
      <w:proofErr w:type="spellStart"/>
      <w:r w:rsidRPr="00B96592">
        <w:rPr>
          <w:rFonts w:ascii="Times New Roman" w:eastAsia="Lucida Sans Unicode" w:hAnsi="Times New Roman" w:cs="Times New Roman"/>
          <w:bCs/>
          <w:kern w:val="2"/>
          <w:lang w:val="en-US"/>
        </w:rPr>
        <w:t>sprawie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sposobu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sporządzania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przekazywania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informacji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wymagań</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technicznych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dla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komunikacji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elektronicznej</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postępowaniu</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publicznego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konkursie</w:t>
      </w:r>
      <w:proofErr w:type="spellEnd"/>
      <w:r w:rsidRPr="00B96592">
        <w:rPr>
          <w:rFonts w:ascii="Times New Roman" w:eastAsia="Lucida Sans Unicode" w:hAnsi="Times New Roman" w:cs="Times New Roman"/>
          <w:bCs/>
          <w:kern w:val="2"/>
          <w:lang w:val="en-US"/>
        </w:rPr>
        <w:t xml:space="preserve"> (Dz. U. z 2020 r. </w:t>
      </w:r>
      <w:proofErr w:type="spellStart"/>
      <w:r w:rsidRPr="00B96592">
        <w:rPr>
          <w:rFonts w:ascii="Times New Roman" w:eastAsia="Lucida Sans Unicode" w:hAnsi="Times New Roman" w:cs="Times New Roman"/>
          <w:bCs/>
          <w:kern w:val="2"/>
          <w:lang w:val="en-US"/>
        </w:rPr>
        <w:t>poz</w:t>
      </w:r>
      <w:proofErr w:type="spellEnd"/>
      <w:r w:rsidRPr="00B96592">
        <w:rPr>
          <w:rFonts w:ascii="Times New Roman" w:eastAsia="Lucida Sans Unicode" w:hAnsi="Times New Roman" w:cs="Times New Roman"/>
          <w:bCs/>
          <w:kern w:val="2"/>
          <w:lang w:val="en-US"/>
        </w:rPr>
        <w:t>. 2452).</w:t>
      </w:r>
    </w:p>
    <w:p w14:paraId="6F8B7C6C"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zamierzający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wziąć</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udział</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postępowaniu</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publicznego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musi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posiadać</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konto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Platformie</w:t>
      </w:r>
      <w:proofErr w:type="spellEnd"/>
      <w:r w:rsidRPr="00B96592">
        <w:rPr>
          <w:rFonts w:ascii="Times New Roman" w:eastAsia="Lucida Sans Unicode" w:hAnsi="Times New Roman" w:cs="Times New Roman"/>
          <w:bCs/>
          <w:kern w:val="2"/>
          <w:lang w:val="en-US"/>
        </w:rPr>
        <w:t xml:space="preserve"> e-Zamówienia. </w:t>
      </w:r>
      <w:proofErr w:type="spellStart"/>
      <w:r w:rsidRPr="00B96592">
        <w:rPr>
          <w:rFonts w:ascii="Times New Roman" w:eastAsia="Lucida Sans Unicode" w:hAnsi="Times New Roman" w:cs="Times New Roman"/>
          <w:bCs/>
          <w:kern w:val="2"/>
          <w:lang w:val="en-US"/>
        </w:rPr>
        <w:t>Szczegółowe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informacje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temat</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kont</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zasady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warunki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korzystania</w:t>
      </w:r>
      <w:proofErr w:type="spellEnd"/>
      <w:r w:rsidRPr="00B96592">
        <w:rPr>
          <w:rFonts w:ascii="Times New Roman" w:eastAsia="Lucida Sans Unicode" w:hAnsi="Times New Roman" w:cs="Times New Roman"/>
          <w:bCs/>
          <w:kern w:val="2"/>
          <w:lang w:val="en-US"/>
        </w:rPr>
        <w:t xml:space="preserve"> z Platformy e-Zamówienia </w:t>
      </w:r>
      <w:proofErr w:type="spellStart"/>
      <w:r w:rsidRPr="00B96592">
        <w:rPr>
          <w:rFonts w:ascii="Times New Roman" w:eastAsia="Lucida Sans Unicode" w:hAnsi="Times New Roman" w:cs="Times New Roman"/>
          <w:bCs/>
          <w:kern w:val="2"/>
          <w:lang w:val="en-US"/>
        </w:rPr>
        <w:t>określa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Regulamin</w:t>
      </w:r>
      <w:proofErr w:type="spellEnd"/>
      <w:r w:rsidRPr="00B96592">
        <w:rPr>
          <w:rFonts w:ascii="Times New Roman" w:eastAsia="Lucida Sans Unicode" w:hAnsi="Times New Roman" w:cs="Times New Roman"/>
          <w:bCs/>
          <w:kern w:val="2"/>
          <w:lang w:val="en-US"/>
        </w:rPr>
        <w:t xml:space="preserve"> Platformy e-Zamówienia” </w:t>
      </w:r>
      <w:proofErr w:type="spellStart"/>
      <w:r w:rsidRPr="00B96592">
        <w:rPr>
          <w:rFonts w:ascii="Times New Roman" w:eastAsia="Lucida Sans Unicode" w:hAnsi="Times New Roman" w:cs="Times New Roman"/>
          <w:bCs/>
          <w:kern w:val="2"/>
          <w:lang w:val="en-US"/>
        </w:rPr>
        <w:t>dostępny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stronie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internetowej</w:t>
      </w:r>
      <w:proofErr w:type="spellEnd"/>
      <w:r w:rsidRPr="00B96592">
        <w:rPr>
          <w:rFonts w:ascii="Times New Roman" w:eastAsia="Lucida Sans Unicode" w:hAnsi="Times New Roman" w:cs="Times New Roman"/>
          <w:bCs/>
          <w:kern w:val="2"/>
          <w:lang w:val="en-US"/>
        </w:rPr>
        <w:t xml:space="preserve"> https://ezamowienia.gov.pl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informacje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zamieszczone</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zakładce</w:t>
      </w:r>
      <w:proofErr w:type="spellEnd"/>
      <w:r w:rsidRPr="00B96592">
        <w:rPr>
          <w:rFonts w:ascii="Times New Roman" w:eastAsia="Lucida Sans Unicode" w:hAnsi="Times New Roman" w:cs="Times New Roman"/>
          <w:bCs/>
          <w:kern w:val="2"/>
          <w:lang w:val="en-US"/>
        </w:rPr>
        <w:t xml:space="preserve"> „</w:t>
      </w:r>
      <w:r w:rsidRPr="00B96592">
        <w:rPr>
          <w:rFonts w:ascii="Times New Roman" w:eastAsia="Lucida Sans Unicode" w:hAnsi="Times New Roman" w:cs="Times New Roman"/>
          <w:b/>
          <w:kern w:val="2"/>
          <w:lang w:val="en-US"/>
        </w:rPr>
        <w:t xml:space="preserve">Centrum </w:t>
      </w:r>
      <w:proofErr w:type="spellStart"/>
      <w:r w:rsidRPr="00B96592">
        <w:rPr>
          <w:rFonts w:ascii="Times New Roman" w:eastAsia="Lucida Sans Unicode" w:hAnsi="Times New Roman" w:cs="Times New Roman"/>
          <w:b/>
          <w:kern w:val="2"/>
          <w:lang w:val="en-US"/>
        </w:rPr>
        <w:t>Pomocy</w:t>
      </w:r>
      <w:proofErr w:type="spellEnd"/>
      <w:r w:rsidRPr="00B96592">
        <w:rPr>
          <w:rFonts w:ascii="Times New Roman" w:eastAsia="Lucida Sans Unicode" w:hAnsi="Times New Roman" w:cs="Times New Roman"/>
          <w:bCs/>
          <w:kern w:val="2"/>
          <w:lang w:val="en-US"/>
        </w:rPr>
        <w:t>”.</w:t>
      </w:r>
    </w:p>
    <w:p w14:paraId="55312E19"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Szczegółowe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zasady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korzystania</w:t>
      </w:r>
      <w:proofErr w:type="spellEnd"/>
      <w:r w:rsidRPr="00B96592">
        <w:rPr>
          <w:rFonts w:ascii="Times New Roman" w:eastAsia="Lucida Sans Unicode" w:hAnsi="Times New Roman" w:cs="Times New Roman"/>
          <w:bCs/>
          <w:kern w:val="2"/>
          <w:lang w:val="en-US"/>
        </w:rPr>
        <w:t xml:space="preserve"> z Platformy e-Zamówienia, w </w:t>
      </w:r>
      <w:proofErr w:type="spellStart"/>
      <w:r w:rsidRPr="00B96592">
        <w:rPr>
          <w:rFonts w:ascii="Times New Roman" w:eastAsia="Lucida Sans Unicode" w:hAnsi="Times New Roman" w:cs="Times New Roman"/>
          <w:bCs/>
          <w:kern w:val="2"/>
          <w:lang w:val="en-US"/>
        </w:rPr>
        <w:t>tym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wymagania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techniczne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sposób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zmiany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wycofania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przekazywania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oświadczeń</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określa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Regulamin</w:t>
      </w:r>
      <w:proofErr w:type="spellEnd"/>
      <w:r w:rsidRPr="00B96592">
        <w:rPr>
          <w:rFonts w:ascii="Times New Roman" w:eastAsia="Lucida Sans Unicode" w:hAnsi="Times New Roman" w:cs="Times New Roman"/>
          <w:bCs/>
          <w:kern w:val="2"/>
          <w:lang w:val="en-US"/>
        </w:rPr>
        <w:t xml:space="preserve"> Platformy e-Zamówienia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informacje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zamieszczone</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zakładce</w:t>
      </w:r>
      <w:proofErr w:type="spellEnd"/>
      <w:r w:rsidRPr="00B96592">
        <w:rPr>
          <w:rFonts w:ascii="Times New Roman" w:eastAsia="Lucida Sans Unicode" w:hAnsi="Times New Roman" w:cs="Times New Roman"/>
          <w:bCs/>
          <w:kern w:val="2"/>
          <w:lang w:val="en-US"/>
        </w:rPr>
        <w:t xml:space="preserve"> „Centrum </w:t>
      </w:r>
      <w:proofErr w:type="spellStart"/>
      <w:r w:rsidRPr="00B96592">
        <w:rPr>
          <w:rFonts w:ascii="Times New Roman" w:eastAsia="Lucida Sans Unicode" w:hAnsi="Times New Roman" w:cs="Times New Roman"/>
          <w:bCs/>
          <w:kern w:val="2"/>
          <w:lang w:val="en-US"/>
        </w:rPr>
        <w:t>Pomocy</w:t>
      </w:r>
      <w:proofErr w:type="spellEnd"/>
      <w:r w:rsidRPr="00B96592">
        <w:rPr>
          <w:rFonts w:ascii="Times New Roman" w:eastAsia="Lucida Sans Unicode" w:hAnsi="Times New Roman" w:cs="Times New Roman"/>
          <w:bCs/>
          <w:kern w:val="2"/>
          <w:lang w:val="en-US"/>
        </w:rPr>
        <w:t>”.</w:t>
      </w:r>
    </w:p>
    <w:p w14:paraId="5AC26074" w14:textId="6C531D99"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r w:rsidRPr="00B96592">
        <w:rPr>
          <w:rFonts w:ascii="Times New Roman" w:eastAsia="Lucida Sans Unicode" w:hAnsi="Times New Roman" w:cs="Times New Roman"/>
          <w:bCs/>
          <w:kern w:val="2"/>
          <w:lang w:val="en-US"/>
        </w:rPr>
        <w:t xml:space="preserve">We </w:t>
      </w:r>
      <w:proofErr w:type="spellStart"/>
      <w:r w:rsidRPr="00B96592">
        <w:rPr>
          <w:rFonts w:ascii="Times New Roman" w:eastAsia="Lucida Sans Unicode" w:hAnsi="Times New Roman" w:cs="Times New Roman"/>
          <w:bCs/>
          <w:kern w:val="2"/>
          <w:lang w:val="en-US"/>
        </w:rPr>
        <w:t>wszelkiej</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korespondencji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związanej</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niniejszym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postępowaniem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Zamawiający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posługują</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sygnaturą</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postępowania</w:t>
      </w:r>
      <w:proofErr w:type="spellEnd"/>
      <w:r w:rsidRPr="00B96592">
        <w:rPr>
          <w:rFonts w:ascii="Times New Roman" w:eastAsia="Lucida Sans Unicode" w:hAnsi="Times New Roman" w:cs="Times New Roman"/>
          <w:bCs/>
          <w:kern w:val="2"/>
          <w:lang w:val="en-US"/>
        </w:rPr>
        <w:t>: PZZ.251.</w:t>
      </w:r>
      <w:r w:rsidR="00B96592">
        <w:rPr>
          <w:rFonts w:ascii="Times New Roman" w:eastAsia="Lucida Sans Unicode" w:hAnsi="Times New Roman" w:cs="Times New Roman"/>
          <w:bCs/>
          <w:kern w:val="2"/>
          <w:lang w:val="en-US"/>
        </w:rPr>
        <w:t>5</w:t>
      </w:r>
      <w:r w:rsidRPr="00B96592">
        <w:rPr>
          <w:rFonts w:ascii="Times New Roman" w:eastAsia="Lucida Sans Unicode" w:hAnsi="Times New Roman" w:cs="Times New Roman"/>
          <w:bCs/>
          <w:kern w:val="2"/>
          <w:lang w:val="en-US"/>
        </w:rPr>
        <w:t>.2026.</w:t>
      </w:r>
    </w:p>
    <w:p w14:paraId="6DFB2724"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Dokumenty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oświadczenia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kopie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oświadczeń</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są</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Wykonawcę</w:t>
      </w:r>
      <w:proofErr w:type="spellEnd"/>
      <w:r w:rsidRPr="00B96592">
        <w:rPr>
          <w:rFonts w:ascii="Times New Roman" w:eastAsia="Lucida Sans Unicode" w:hAnsi="Times New Roman" w:cs="Times New Roman"/>
          <w:bCs/>
          <w:kern w:val="2"/>
          <w:lang w:val="en-US"/>
        </w:rPr>
        <w:t xml:space="preserve"> za </w:t>
      </w:r>
      <w:proofErr w:type="spellStart"/>
      <w:r w:rsidRPr="00B96592">
        <w:rPr>
          <w:rFonts w:ascii="Times New Roman" w:eastAsia="Lucida Sans Unicode" w:hAnsi="Times New Roman" w:cs="Times New Roman"/>
          <w:bCs/>
          <w:kern w:val="2"/>
          <w:lang w:val="en-US"/>
        </w:rPr>
        <w:t>pośrednictwem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zakładki</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komunikacji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jako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załączniki</w:t>
      </w:r>
      <w:proofErr w:type="spellEnd"/>
      <w:r w:rsidRPr="00B96592">
        <w:rPr>
          <w:rFonts w:ascii="Times New Roman" w:eastAsia="Lucida Sans Unicode" w:hAnsi="Times New Roman" w:cs="Times New Roman"/>
          <w:bCs/>
          <w:kern w:val="2"/>
          <w:lang w:val="en-US"/>
        </w:rPr>
        <w:t>.</w:t>
      </w:r>
    </w:p>
    <w:p w14:paraId="57198A96"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r w:rsidRPr="00B96592">
        <w:rPr>
          <w:rFonts w:ascii="Times New Roman" w:eastAsia="Lucida Sans Unicode" w:hAnsi="Times New Roman" w:cs="Times New Roman"/>
          <w:bCs/>
          <w:kern w:val="2"/>
          <w:lang w:val="en-US"/>
        </w:rPr>
        <w:t xml:space="preserve">Za </w:t>
      </w:r>
      <w:proofErr w:type="spellStart"/>
      <w:r w:rsidRPr="00B96592">
        <w:rPr>
          <w:rFonts w:ascii="Times New Roman" w:eastAsia="Lucida Sans Unicode" w:hAnsi="Times New Roman" w:cs="Times New Roman"/>
          <w:bCs/>
          <w:kern w:val="2"/>
          <w:lang w:val="en-US"/>
        </w:rPr>
        <w:t>termin</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złożenia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oświadczeń</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wniosków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zawiadomień</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przekazania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informacji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przyjmuje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w:t>
      </w:r>
      <w:proofErr w:type="spellEnd"/>
      <w:r w:rsidRPr="00B96592">
        <w:rPr>
          <w:rFonts w:ascii="Times New Roman" w:eastAsia="Lucida Sans Unicode" w:hAnsi="Times New Roman" w:cs="Times New Roman"/>
          <w:bCs/>
          <w:kern w:val="2"/>
          <w:lang w:val="en-US"/>
        </w:rPr>
        <w:t xml:space="preserve"> ich </w:t>
      </w:r>
      <w:proofErr w:type="spellStart"/>
      <w:r w:rsidRPr="00B96592">
        <w:rPr>
          <w:rFonts w:ascii="Times New Roman" w:eastAsia="Lucida Sans Unicode" w:hAnsi="Times New Roman" w:cs="Times New Roman"/>
          <w:bCs/>
          <w:kern w:val="2"/>
          <w:lang w:val="en-US"/>
        </w:rPr>
        <w:t>przekazania</w:t>
      </w:r>
      <w:proofErr w:type="spellEnd"/>
      <w:r w:rsidRPr="00B96592">
        <w:rPr>
          <w:rFonts w:ascii="Times New Roman" w:eastAsia="Lucida Sans Unicode" w:hAnsi="Times New Roman" w:cs="Times New Roman"/>
          <w:bCs/>
          <w:kern w:val="2"/>
          <w:lang w:val="en-US"/>
        </w:rPr>
        <w:t xml:space="preserve"> za </w:t>
      </w:r>
      <w:proofErr w:type="spellStart"/>
      <w:r w:rsidRPr="00B96592">
        <w:rPr>
          <w:rFonts w:ascii="Times New Roman" w:eastAsia="Lucida Sans Unicode" w:hAnsi="Times New Roman" w:cs="Times New Roman"/>
          <w:bCs/>
          <w:kern w:val="2"/>
          <w:lang w:val="en-US"/>
        </w:rPr>
        <w:t>pośrednictwem</w:t>
      </w:r>
      <w:proofErr w:type="spellEnd"/>
      <w:r w:rsidRPr="00B96592">
        <w:rPr>
          <w:rFonts w:ascii="Times New Roman" w:eastAsia="Lucida Sans Unicode" w:hAnsi="Times New Roman" w:cs="Times New Roman"/>
          <w:bCs/>
          <w:kern w:val="2"/>
          <w:lang w:val="en-US"/>
        </w:rPr>
        <w:t xml:space="preserve"> Platformy e-Zamówienia, a w </w:t>
      </w:r>
      <w:proofErr w:type="spellStart"/>
      <w:r w:rsidRPr="00B96592">
        <w:rPr>
          <w:rFonts w:ascii="Times New Roman" w:eastAsia="Lucida Sans Unicode" w:hAnsi="Times New Roman" w:cs="Times New Roman"/>
          <w:bCs/>
          <w:kern w:val="2"/>
          <w:lang w:val="en-US"/>
        </w:rPr>
        <w:t>przypadkach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dopuszczonych</w:t>
      </w:r>
      <w:proofErr w:type="spellEnd"/>
      <w:r w:rsidRPr="00B96592">
        <w:rPr>
          <w:rFonts w:ascii="Times New Roman" w:eastAsia="Lucida Sans Unicode" w:hAnsi="Times New Roman" w:cs="Times New Roman"/>
          <w:bCs/>
          <w:kern w:val="2"/>
          <w:lang w:val="en-US"/>
        </w:rPr>
        <w:t xml:space="preserve"> SWZ – </w:t>
      </w:r>
      <w:proofErr w:type="spellStart"/>
      <w:r w:rsidRPr="00B96592">
        <w:rPr>
          <w:rFonts w:ascii="Times New Roman" w:eastAsia="Lucida Sans Unicode" w:hAnsi="Times New Roman" w:cs="Times New Roman"/>
          <w:bCs/>
          <w:kern w:val="2"/>
          <w:lang w:val="en-US"/>
        </w:rPr>
        <w:t>termin</w:t>
      </w:r>
      <w:proofErr w:type="spellEnd"/>
      <w:r w:rsidRPr="00B96592">
        <w:rPr>
          <w:rFonts w:ascii="Times New Roman" w:eastAsia="Lucida Sans Unicode" w:hAnsi="Times New Roman" w:cs="Times New Roman"/>
          <w:bCs/>
          <w:kern w:val="2"/>
          <w:lang w:val="en-US"/>
        </w:rPr>
        <w:t xml:space="preserve"> ich </w:t>
      </w:r>
      <w:proofErr w:type="spellStart"/>
      <w:r w:rsidRPr="00B96592">
        <w:rPr>
          <w:rFonts w:ascii="Times New Roman" w:eastAsia="Lucida Sans Unicode" w:hAnsi="Times New Roman" w:cs="Times New Roman"/>
          <w:bCs/>
          <w:kern w:val="2"/>
          <w:lang w:val="en-US"/>
        </w:rPr>
        <w:t>wpływu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wskazany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adres</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poczty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elektronicznej</w:t>
      </w:r>
      <w:proofErr w:type="spellEnd"/>
      <w:r w:rsidRPr="00B96592">
        <w:rPr>
          <w:rFonts w:ascii="Times New Roman" w:eastAsia="Lucida Sans Unicode" w:hAnsi="Times New Roman" w:cs="Times New Roman"/>
          <w:bCs/>
          <w:kern w:val="2"/>
          <w:lang w:val="en-US"/>
        </w:rPr>
        <w:t>.</w:t>
      </w:r>
    </w:p>
    <w:p w14:paraId="09E675BC"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Ofertę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oraz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oświadczenie</w:t>
      </w:r>
      <w:proofErr w:type="spellEnd"/>
      <w:r w:rsidRPr="00B96592">
        <w:rPr>
          <w:rFonts w:ascii="Times New Roman" w:eastAsia="Lucida Sans Unicode" w:hAnsi="Times New Roman" w:cs="Times New Roman"/>
          <w:bCs/>
          <w:color w:val="000000"/>
          <w:kern w:val="2"/>
          <w:lang w:val="en-US"/>
        </w:rPr>
        <w:t xml:space="preserve">, o </w:t>
      </w:r>
      <w:proofErr w:type="spellStart"/>
      <w:r w:rsidRPr="00B96592">
        <w:rPr>
          <w:rFonts w:ascii="Times New Roman" w:eastAsia="Lucida Sans Unicode" w:hAnsi="Times New Roman" w:cs="Times New Roman"/>
          <w:bCs/>
          <w:color w:val="000000"/>
          <w:kern w:val="2"/>
          <w:lang w:val="en-US"/>
        </w:rPr>
        <w:t>którym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mowa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 art</w:t>
      </w:r>
      <w:proofErr w:type="spellEnd"/>
      <w:r w:rsidRPr="00B96592">
        <w:rPr>
          <w:rFonts w:ascii="Times New Roman" w:eastAsia="Lucida Sans Unicode" w:hAnsi="Times New Roman" w:cs="Times New Roman"/>
          <w:bCs/>
          <w:color w:val="000000"/>
          <w:kern w:val="2"/>
          <w:lang w:val="en-US"/>
        </w:rPr>
        <w:t xml:space="preserve">. 125 </w:t>
      </w:r>
      <w:proofErr w:type="spellStart"/>
      <w:r w:rsidRPr="00B96592">
        <w:rPr>
          <w:rFonts w:ascii="Times New Roman" w:eastAsia="Lucida Sans Unicode" w:hAnsi="Times New Roman" w:cs="Times New Roman"/>
          <w:bCs/>
          <w:color w:val="000000"/>
          <w:kern w:val="2"/>
          <w:lang w:val="en-US"/>
        </w:rPr>
        <w:t>ust</w:t>
      </w:r>
      <w:proofErr w:type="spellEnd"/>
      <w:r w:rsidRPr="00B96592">
        <w:rPr>
          <w:rFonts w:ascii="Times New Roman" w:eastAsia="Lucida Sans Unicode" w:hAnsi="Times New Roman" w:cs="Times New Roman"/>
          <w:bCs/>
          <w:color w:val="000000"/>
          <w:kern w:val="2"/>
          <w:lang w:val="en-US"/>
        </w:rPr>
        <w:t xml:space="preserve">. 1 </w:t>
      </w:r>
      <w:proofErr w:type="spellStart"/>
      <w:r w:rsidRPr="00B96592">
        <w:rPr>
          <w:rFonts w:ascii="Times New Roman" w:eastAsia="Lucida Sans Unicode" w:hAnsi="Times New Roman" w:cs="Times New Roman"/>
          <w:bCs/>
          <w:color w:val="000000"/>
          <w:kern w:val="2"/>
          <w:lang w:val="en-US"/>
        </w:rPr>
        <w:t>ustawy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Pzp</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składa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pod </w:t>
      </w:r>
      <w:proofErr w:type="spellStart"/>
      <w:r w:rsidRPr="00B96592">
        <w:rPr>
          <w:rFonts w:ascii="Times New Roman" w:eastAsia="Lucida Sans Unicode" w:hAnsi="Times New Roman" w:cs="Times New Roman"/>
          <w:bCs/>
          <w:color w:val="000000"/>
          <w:kern w:val="2"/>
          <w:lang w:val="en-US"/>
        </w:rPr>
        <w:t>rygorem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nieważności</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formie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albo</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opatrzonej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podpisem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zaufanym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lub</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podpisem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osobistym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Pozostałe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tym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przedmiotowe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dowodowe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pełnomocnictwa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lastRenderedPageBreak/>
        <w:t>sporządza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oraz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formie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wymaganej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ustawą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Pzp</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rozporządzeniem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Prezesa</w:t>
      </w:r>
      <w:proofErr w:type="spellEnd"/>
      <w:r w:rsidRPr="00B96592">
        <w:rPr>
          <w:rFonts w:ascii="Times New Roman" w:eastAsia="Lucida Sans Unicode" w:hAnsi="Times New Roman" w:cs="Times New Roman"/>
          <w:bCs/>
          <w:color w:val="000000"/>
          <w:kern w:val="2"/>
          <w:lang w:val="en-US"/>
        </w:rPr>
        <w:t xml:space="preserve"> Rady </w:t>
      </w:r>
      <w:proofErr w:type="spellStart"/>
      <w:r w:rsidRPr="00B96592">
        <w:rPr>
          <w:rFonts w:ascii="Times New Roman" w:eastAsia="Lucida Sans Unicode" w:hAnsi="Times New Roman" w:cs="Times New Roman"/>
          <w:bCs/>
          <w:color w:val="000000"/>
          <w:kern w:val="2"/>
          <w:lang w:val="en-US"/>
        </w:rPr>
        <w:t>Ministrów</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dnia</w:t>
      </w:r>
      <w:proofErr w:type="spellEnd"/>
      <w:r w:rsidRPr="00B96592">
        <w:rPr>
          <w:rFonts w:ascii="Times New Roman" w:eastAsia="Lucida Sans Unicode" w:hAnsi="Times New Roman" w:cs="Times New Roman"/>
          <w:bCs/>
          <w:color w:val="000000"/>
          <w:kern w:val="2"/>
          <w:lang w:val="en-US"/>
        </w:rPr>
        <w:t xml:space="preserve"> 30 </w:t>
      </w:r>
      <w:proofErr w:type="spellStart"/>
      <w:r w:rsidRPr="00B96592">
        <w:rPr>
          <w:rFonts w:ascii="Times New Roman" w:eastAsia="Lucida Sans Unicode" w:hAnsi="Times New Roman" w:cs="Times New Roman"/>
          <w:bCs/>
          <w:color w:val="000000"/>
          <w:kern w:val="2"/>
          <w:lang w:val="en-US"/>
        </w:rPr>
        <w:t>grudnia</w:t>
      </w:r>
      <w:proofErr w:type="spellEnd"/>
      <w:r w:rsidRPr="00B96592">
        <w:rPr>
          <w:rFonts w:ascii="Times New Roman" w:eastAsia="Lucida Sans Unicode" w:hAnsi="Times New Roman" w:cs="Times New Roman"/>
          <w:bCs/>
          <w:color w:val="000000"/>
          <w:kern w:val="2"/>
          <w:lang w:val="en-US"/>
        </w:rPr>
        <w:t xml:space="preserve"> 2020 r. (Dz. U. z 2020 r. </w:t>
      </w:r>
      <w:proofErr w:type="spellStart"/>
      <w:r w:rsidRPr="00B96592">
        <w:rPr>
          <w:rFonts w:ascii="Times New Roman" w:eastAsia="Lucida Sans Unicode" w:hAnsi="Times New Roman" w:cs="Times New Roman"/>
          <w:bCs/>
          <w:color w:val="000000"/>
          <w:kern w:val="2"/>
          <w:lang w:val="en-US"/>
        </w:rPr>
        <w:t>poz</w:t>
      </w:r>
      <w:proofErr w:type="spellEnd"/>
      <w:r w:rsidRPr="00B96592">
        <w:rPr>
          <w:rFonts w:ascii="Times New Roman" w:eastAsia="Lucida Sans Unicode" w:hAnsi="Times New Roman" w:cs="Times New Roman"/>
          <w:bCs/>
          <w:color w:val="000000"/>
          <w:kern w:val="2"/>
          <w:lang w:val="en-US"/>
        </w:rPr>
        <w:t>. 2452).</w:t>
      </w:r>
    </w:p>
    <w:p w14:paraId="693F6D95"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r w:rsidRPr="00B96592">
        <w:rPr>
          <w:rFonts w:ascii="Times New Roman" w:eastAsia="Lucida Sans Unicode" w:hAnsi="Times New Roman" w:cs="Times New Roman"/>
          <w:bCs/>
          <w:color w:val="000000"/>
          <w:kern w:val="2"/>
          <w:lang w:val="en-US"/>
        </w:rPr>
        <w:t xml:space="preserve">Informacje, </w:t>
      </w:r>
      <w:proofErr w:type="spellStart"/>
      <w:r w:rsidRPr="00B96592">
        <w:rPr>
          <w:rFonts w:ascii="Times New Roman" w:eastAsia="Lucida Sans Unicode" w:hAnsi="Times New Roman" w:cs="Times New Roman"/>
          <w:bCs/>
          <w:color w:val="000000"/>
          <w:kern w:val="2"/>
          <w:lang w:val="en-US"/>
        </w:rPr>
        <w:t>oświadczenia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lub</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dla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których</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przepisy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nie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zastrzegają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szczególnej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formy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jako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albo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jako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tekst</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wpisany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bezpośrednio</w:t>
      </w:r>
      <w:proofErr w:type="spellEnd"/>
      <w:r w:rsidRPr="00B96592">
        <w:rPr>
          <w:rFonts w:ascii="Times New Roman" w:eastAsia="Lucida Sans Unicode" w:hAnsi="Times New Roman" w:cs="Times New Roman"/>
          <w:bCs/>
          <w:color w:val="000000"/>
          <w:kern w:val="2"/>
          <w:lang w:val="en-US"/>
        </w:rPr>
        <w:t xml:space="preserve"> do </w:t>
      </w:r>
      <w:proofErr w:type="spellStart"/>
      <w:r w:rsidRPr="00B96592">
        <w:rPr>
          <w:rFonts w:ascii="Times New Roman" w:eastAsia="Lucida Sans Unicode" w:hAnsi="Times New Roman" w:cs="Times New Roman"/>
          <w:bCs/>
          <w:color w:val="000000"/>
          <w:kern w:val="2"/>
          <w:lang w:val="en-US"/>
        </w:rPr>
        <w:t>wiadomości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przesyłanej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użyciu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środków</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komunikacji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zgodnie</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rozporządzeniem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wskazanym</w:t>
      </w:r>
      <w:proofErr w:type="spellEnd"/>
      <w:r w:rsidRPr="00B96592">
        <w:rPr>
          <w:rFonts w:ascii="Times New Roman" w:eastAsia="Lucida Sans Unicode" w:hAnsi="Times New Roman" w:cs="Times New Roman"/>
          <w:bCs/>
          <w:color w:val="000000"/>
          <w:kern w:val="2"/>
          <w:lang w:val="en-US"/>
        </w:rPr>
        <w:t xml:space="preserve"> w pkt 8.</w:t>
      </w:r>
    </w:p>
    <w:p w14:paraId="415BE77D"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r w:rsidRPr="00B96592">
        <w:rPr>
          <w:rFonts w:ascii="Times New Roman" w:eastAsia="Lucida Sans Unicode" w:hAnsi="Times New Roman" w:cs="Times New Roman"/>
          <w:bCs/>
          <w:color w:val="000000"/>
          <w:kern w:val="2"/>
          <w:lang w:val="en-US"/>
        </w:rPr>
        <w:t xml:space="preserve">W </w:t>
      </w:r>
      <w:proofErr w:type="spellStart"/>
      <w:r w:rsidRPr="00B96592">
        <w:rPr>
          <w:rFonts w:ascii="Times New Roman" w:eastAsia="Lucida Sans Unicode" w:hAnsi="Times New Roman" w:cs="Times New Roman"/>
          <w:bCs/>
          <w:color w:val="000000"/>
          <w:kern w:val="2"/>
          <w:lang w:val="en-US"/>
        </w:rPr>
        <w:t>przypadku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gdy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przekazywane</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postępowaniu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zawierają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informacje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stanowiące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tajemnicę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przedsiębiorstwa</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rozumieniu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ustawy</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dnia</w:t>
      </w:r>
      <w:proofErr w:type="spellEnd"/>
      <w:r w:rsidRPr="00B96592">
        <w:rPr>
          <w:rFonts w:ascii="Times New Roman" w:eastAsia="Lucida Sans Unicode" w:hAnsi="Times New Roman" w:cs="Times New Roman"/>
          <w:bCs/>
          <w:color w:val="000000"/>
          <w:kern w:val="2"/>
          <w:lang w:val="en-US"/>
        </w:rPr>
        <w:t xml:space="preserve"> 16 </w:t>
      </w:r>
      <w:proofErr w:type="spellStart"/>
      <w:r w:rsidRPr="00B96592">
        <w:rPr>
          <w:rFonts w:ascii="Times New Roman" w:eastAsia="Lucida Sans Unicode" w:hAnsi="Times New Roman" w:cs="Times New Roman"/>
          <w:bCs/>
          <w:color w:val="000000"/>
          <w:kern w:val="2"/>
          <w:lang w:val="en-US"/>
        </w:rPr>
        <w:t>kwietnia</w:t>
      </w:r>
      <w:proofErr w:type="spellEnd"/>
      <w:r w:rsidRPr="00B96592">
        <w:rPr>
          <w:rFonts w:ascii="Times New Roman" w:eastAsia="Lucida Sans Unicode" w:hAnsi="Times New Roman" w:cs="Times New Roman"/>
          <w:bCs/>
          <w:color w:val="000000"/>
          <w:kern w:val="2"/>
          <w:lang w:val="en-US"/>
        </w:rPr>
        <w:t xml:space="preserve"> 1993 r. o </w:t>
      </w:r>
      <w:proofErr w:type="spellStart"/>
      <w:r w:rsidRPr="00B96592">
        <w:rPr>
          <w:rFonts w:ascii="Times New Roman" w:eastAsia="Lucida Sans Unicode" w:hAnsi="Times New Roman" w:cs="Times New Roman"/>
          <w:bCs/>
          <w:color w:val="000000"/>
          <w:kern w:val="2"/>
          <w:lang w:val="en-US"/>
        </w:rPr>
        <w:t>zwalczaniu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nieuczciwej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konkurencji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t.j.</w:t>
      </w:r>
      <w:proofErr w:type="spellEnd"/>
      <w:r w:rsidRPr="00B96592">
        <w:rPr>
          <w:rFonts w:ascii="Times New Roman" w:eastAsia="Lucida Sans Unicode" w:hAnsi="Times New Roman" w:cs="Times New Roman"/>
          <w:bCs/>
          <w:color w:val="000000"/>
          <w:kern w:val="2"/>
          <w:lang w:val="en-US"/>
        </w:rPr>
        <w:t xml:space="preserve"> Dz. U. z 2026 r. </w:t>
      </w:r>
      <w:proofErr w:type="spellStart"/>
      <w:r w:rsidRPr="00B96592">
        <w:rPr>
          <w:rFonts w:ascii="Times New Roman" w:eastAsia="Lucida Sans Unicode" w:hAnsi="Times New Roman" w:cs="Times New Roman"/>
          <w:bCs/>
          <w:color w:val="000000"/>
          <w:kern w:val="2"/>
          <w:lang w:val="en-US"/>
        </w:rPr>
        <w:t>poz</w:t>
      </w:r>
      <w:proofErr w:type="spellEnd"/>
      <w:r w:rsidRPr="00B96592">
        <w:rPr>
          <w:rFonts w:ascii="Times New Roman" w:eastAsia="Lucida Sans Unicode" w:hAnsi="Times New Roman" w:cs="Times New Roman"/>
          <w:bCs/>
          <w:color w:val="000000"/>
          <w:kern w:val="2"/>
          <w:lang w:val="en-US"/>
        </w:rPr>
        <w:t xml:space="preserve">. 85), </w:t>
      </w:r>
      <w:proofErr w:type="spellStart"/>
      <w:r w:rsidRPr="00B96592">
        <w:rPr>
          <w:rFonts w:ascii="Times New Roman" w:eastAsia="Lucida Sans Unicode" w:hAnsi="Times New Roman" w:cs="Times New Roman"/>
          <w:bCs/>
          <w:color w:val="000000"/>
          <w:kern w:val="2"/>
          <w:lang w:val="en-US"/>
        </w:rPr>
        <w:t>Wykonawca</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celu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utrzymania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tych</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informacji</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poufności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je w </w:t>
      </w:r>
      <w:proofErr w:type="spellStart"/>
      <w:r w:rsidRPr="00B96592">
        <w:rPr>
          <w:rFonts w:ascii="Times New Roman" w:eastAsia="Lucida Sans Unicode" w:hAnsi="Times New Roman" w:cs="Times New Roman"/>
          <w:bCs/>
          <w:color w:val="000000"/>
          <w:kern w:val="2"/>
          <w:lang w:val="en-US"/>
        </w:rPr>
        <w:t>wydzielonym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odpowiednio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oznaczonym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pliku</w:t>
      </w:r>
      <w:proofErr w:type="spellEnd"/>
      <w:r w:rsidRPr="00B96592">
        <w:rPr>
          <w:rFonts w:ascii="Times New Roman" w:eastAsia="Lucida Sans Unicode" w:hAnsi="Times New Roman" w:cs="Times New Roman"/>
          <w:bCs/>
          <w:color w:val="000000"/>
          <w:kern w:val="2"/>
          <w:lang w:val="en-US"/>
        </w:rPr>
        <w:t>.</w:t>
      </w:r>
    </w:p>
    <w:p w14:paraId="7DCC71A2"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Podmiotowe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dowodowe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przedmiotowe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dowodowe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oraz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inne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lub</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oświadczenia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sporządzone</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języku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obcym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wraz</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tłumaczeniem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język</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polski</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zastrzeżeniem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dokumentacji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technicznej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producenta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dla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której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Zamawiający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dopuszcza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język</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angielski</w:t>
      </w:r>
      <w:proofErr w:type="spellEnd"/>
      <w:r w:rsidRPr="00B96592">
        <w:rPr>
          <w:rFonts w:ascii="Times New Roman" w:eastAsia="Lucida Sans Unicode" w:hAnsi="Times New Roman" w:cs="Times New Roman"/>
          <w:bCs/>
          <w:color w:val="000000"/>
          <w:kern w:val="2"/>
          <w:lang w:val="en-US"/>
        </w:rPr>
        <w:t>.</w:t>
      </w:r>
    </w:p>
    <w:p w14:paraId="27306224"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Jeżeli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podmiotowe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dowodowe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przedmiotowe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dowodowe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inne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lub</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potwierdzające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umocowanie</w:t>
      </w:r>
      <w:proofErr w:type="spellEnd"/>
      <w:r w:rsidRPr="00B96592">
        <w:rPr>
          <w:rFonts w:ascii="Times New Roman" w:eastAsia="Lucida Sans Unicode" w:hAnsi="Times New Roman" w:cs="Times New Roman"/>
          <w:bCs/>
          <w:color w:val="000000"/>
          <w:kern w:val="2"/>
          <w:lang w:val="en-US"/>
        </w:rPr>
        <w:t xml:space="preserve"> do </w:t>
      </w:r>
      <w:proofErr w:type="spellStart"/>
      <w:r w:rsidRPr="00B96592">
        <w:rPr>
          <w:rFonts w:ascii="Times New Roman" w:eastAsia="Lucida Sans Unicode" w:hAnsi="Times New Roman" w:cs="Times New Roman"/>
          <w:bCs/>
          <w:color w:val="000000"/>
          <w:kern w:val="2"/>
          <w:lang w:val="en-US"/>
        </w:rPr>
        <w:t>reprezentowania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zostały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wystawione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upoważniony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podmiot</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jako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ten </w:t>
      </w:r>
      <w:proofErr w:type="spellStart"/>
      <w:r w:rsidRPr="00B96592">
        <w:rPr>
          <w:rFonts w:ascii="Times New Roman" w:eastAsia="Lucida Sans Unicode" w:hAnsi="Times New Roman" w:cs="Times New Roman"/>
          <w:bCs/>
          <w:color w:val="000000"/>
          <w:kern w:val="2"/>
          <w:lang w:val="en-US"/>
        </w:rPr>
        <w:t>dokument</w:t>
      </w:r>
      <w:proofErr w:type="spellEnd"/>
      <w:r w:rsidRPr="00B96592">
        <w:rPr>
          <w:rFonts w:ascii="Times New Roman" w:eastAsia="Lucida Sans Unicode" w:hAnsi="Times New Roman" w:cs="Times New Roman"/>
          <w:bCs/>
          <w:color w:val="000000"/>
          <w:kern w:val="2"/>
          <w:lang w:val="en-US"/>
        </w:rPr>
        <w:t>.</w:t>
      </w:r>
    </w:p>
    <w:p w14:paraId="0631D686"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Jeżeli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dokumenty</w:t>
      </w:r>
      <w:proofErr w:type="spellEnd"/>
      <w:r w:rsidRPr="00B96592">
        <w:rPr>
          <w:rFonts w:ascii="Times New Roman" w:eastAsia="Lucida Sans Unicode" w:hAnsi="Times New Roman" w:cs="Times New Roman"/>
          <w:bCs/>
          <w:color w:val="000000"/>
          <w:kern w:val="2"/>
          <w:lang w:val="en-US"/>
        </w:rPr>
        <w:t xml:space="preserve">, o </w:t>
      </w:r>
      <w:proofErr w:type="spellStart"/>
      <w:r w:rsidRPr="00B96592">
        <w:rPr>
          <w:rFonts w:ascii="Times New Roman" w:eastAsia="Lucida Sans Unicode" w:hAnsi="Times New Roman" w:cs="Times New Roman"/>
          <w:bCs/>
          <w:color w:val="000000"/>
          <w:kern w:val="2"/>
          <w:lang w:val="en-US"/>
        </w:rPr>
        <w:t>których</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mowa</w:t>
      </w:r>
      <w:proofErr w:type="spellEnd"/>
      <w:r w:rsidRPr="00B96592">
        <w:rPr>
          <w:rFonts w:ascii="Times New Roman" w:eastAsia="Lucida Sans Unicode" w:hAnsi="Times New Roman" w:cs="Times New Roman"/>
          <w:bCs/>
          <w:color w:val="000000"/>
          <w:kern w:val="2"/>
          <w:lang w:val="en-US"/>
        </w:rPr>
        <w:t xml:space="preserve"> w pkt 12, </w:t>
      </w:r>
      <w:proofErr w:type="spellStart"/>
      <w:r w:rsidRPr="00B96592">
        <w:rPr>
          <w:rFonts w:ascii="Times New Roman" w:eastAsia="Lucida Sans Unicode" w:hAnsi="Times New Roman" w:cs="Times New Roman"/>
          <w:bCs/>
          <w:color w:val="000000"/>
          <w:kern w:val="2"/>
          <w:lang w:val="en-US"/>
        </w:rPr>
        <w:t>zostały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wystawione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upoważniony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podmiot</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papierowej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cyfrowe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odwzorowanie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tego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poświadczone</w:t>
      </w:r>
      <w:proofErr w:type="spellEnd"/>
      <w:r w:rsidRPr="00B96592">
        <w:rPr>
          <w:rFonts w:ascii="Times New Roman" w:eastAsia="Lucida Sans Unicode" w:hAnsi="Times New Roman" w:cs="Times New Roman"/>
          <w:bCs/>
          <w:color w:val="000000"/>
          <w:kern w:val="2"/>
          <w:lang w:val="en-US"/>
        </w:rPr>
        <w:t xml:space="preserve"> za </w:t>
      </w:r>
      <w:proofErr w:type="spellStart"/>
      <w:r w:rsidRPr="00B96592">
        <w:rPr>
          <w:rFonts w:ascii="Times New Roman" w:eastAsia="Lucida Sans Unicode" w:hAnsi="Times New Roman" w:cs="Times New Roman"/>
          <w:bCs/>
          <w:color w:val="000000"/>
          <w:kern w:val="2"/>
          <w:lang w:val="en-US"/>
        </w:rPr>
        <w:t>zgodność</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dokumentem</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papierowej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właściwy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podmiot</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zgodnie</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obowiązującym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rozporządzeniem</w:t>
      </w:r>
      <w:proofErr w:type="spellEnd"/>
      <w:r w:rsidRPr="00B96592">
        <w:rPr>
          <w:rFonts w:ascii="Times New Roman" w:eastAsia="Lucida Sans Unicode" w:hAnsi="Times New Roman" w:cs="Times New Roman"/>
          <w:bCs/>
          <w:color w:val="000000"/>
          <w:kern w:val="2"/>
          <w:lang w:val="en-US"/>
        </w:rPr>
        <w:t>.</w:t>
      </w:r>
    </w:p>
    <w:p w14:paraId="40FF852E" w14:textId="77777777" w:rsidR="0090409C" w:rsidRPr="00B96592" w:rsidRDefault="00000000">
      <w:pPr>
        <w:numPr>
          <w:ilvl w:val="0"/>
          <w:numId w:val="33"/>
        </w:numPr>
        <w:suppressAutoHyphens w:val="0"/>
        <w:spacing w:before="60" w:after="0" w:line="240" w:lineRule="auto"/>
        <w:ind w:left="714"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Poświadczenia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zgodności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cyfrowego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odwzorowania</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dokumentem</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papierowej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dokonuje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odpowiednio</w:t>
      </w:r>
      <w:proofErr w:type="spellEnd"/>
      <w:r w:rsidRPr="00B96592">
        <w:rPr>
          <w:rFonts w:ascii="Times New Roman" w:eastAsia="Lucida Sans Unicode" w:hAnsi="Times New Roman" w:cs="Times New Roman"/>
          <w:bCs/>
          <w:color w:val="000000"/>
          <w:kern w:val="2"/>
          <w:lang w:val="en-US"/>
        </w:rPr>
        <w:t xml:space="preserve"> do </w:t>
      </w:r>
      <w:proofErr w:type="spellStart"/>
      <w:r w:rsidRPr="00B96592">
        <w:rPr>
          <w:rFonts w:ascii="Times New Roman" w:eastAsia="Lucida Sans Unicode" w:hAnsi="Times New Roman" w:cs="Times New Roman"/>
          <w:bCs/>
          <w:color w:val="000000"/>
          <w:kern w:val="2"/>
          <w:lang w:val="en-US"/>
        </w:rPr>
        <w:t>rodzaju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dokumentu</w:t>
      </w:r>
      <w:proofErr w:type="spellEnd"/>
      <w:r w:rsidRPr="00B96592">
        <w:rPr>
          <w:rFonts w:ascii="Times New Roman" w:eastAsia="Lucida Sans Unicode" w:hAnsi="Times New Roman" w:cs="Times New Roman"/>
          <w:bCs/>
          <w:color w:val="000000"/>
          <w:kern w:val="2"/>
          <w:lang w:val="en-US"/>
        </w:rPr>
        <w:t>:</w:t>
      </w:r>
    </w:p>
    <w:p w14:paraId="25A51FE3" w14:textId="77777777" w:rsidR="0090409C" w:rsidRPr="00B96592" w:rsidRDefault="00000000">
      <w:pPr>
        <w:numPr>
          <w:ilvl w:val="0"/>
          <w:numId w:val="22"/>
        </w:numPr>
        <w:suppressAutoHyphens w:val="0"/>
        <w:spacing w:before="60" w:after="0" w:line="240" w:lineRule="auto"/>
        <w:ind w:left="1077"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podmiotowych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potwierdzających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umocowanie</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reprezentowania</w:t>
      </w:r>
      <w:proofErr w:type="spellEnd"/>
      <w:r w:rsidRPr="00B96592">
        <w:rPr>
          <w:rFonts w:ascii="Times New Roman" w:eastAsia="Lucida Sans Unicode" w:hAnsi="Times New Roman" w:cs="Times New Roman"/>
          <w:bCs/>
          <w:kern w:val="2"/>
          <w:lang w:val="en-US"/>
        </w:rPr>
        <w:t xml:space="preserve"> – </w:t>
      </w:r>
      <w:proofErr w:type="spellStart"/>
      <w:r w:rsidRPr="00B96592">
        <w:rPr>
          <w:rFonts w:ascii="Times New Roman" w:eastAsia="Lucida Sans Unicode" w:hAnsi="Times New Roman" w:cs="Times New Roman"/>
          <w:bCs/>
          <w:kern w:val="2"/>
          <w:lang w:val="en-US"/>
        </w:rPr>
        <w:t>odpowiednio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wspólnie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ubiegający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udostępniający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zasoby</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zakresie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potwierdzających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umocowanie</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reprezentowania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które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każdego</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nich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dotyczą</w:t>
      </w:r>
      <w:proofErr w:type="spellEnd"/>
      <w:r w:rsidRPr="00B96592">
        <w:rPr>
          <w:rFonts w:ascii="Times New Roman" w:eastAsia="Lucida Sans Unicode" w:hAnsi="Times New Roman" w:cs="Times New Roman"/>
          <w:bCs/>
          <w:kern w:val="2"/>
          <w:lang w:val="en-US"/>
        </w:rPr>
        <w:t>;</w:t>
      </w:r>
    </w:p>
    <w:p w14:paraId="4AC509B3" w14:textId="77777777" w:rsidR="0090409C" w:rsidRPr="00B96592" w:rsidRDefault="00000000">
      <w:pPr>
        <w:numPr>
          <w:ilvl w:val="0"/>
          <w:numId w:val="22"/>
        </w:numPr>
        <w:suppressAutoHyphens w:val="0"/>
        <w:spacing w:before="60" w:after="0" w:line="240" w:lineRule="auto"/>
        <w:ind w:left="1077"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przedmiotowych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dowodowych</w:t>
      </w:r>
      <w:proofErr w:type="spellEnd"/>
      <w:r w:rsidRPr="00B96592">
        <w:rPr>
          <w:rFonts w:ascii="Times New Roman" w:eastAsia="Lucida Sans Unicode" w:hAnsi="Times New Roman" w:cs="Times New Roman"/>
          <w:bCs/>
          <w:kern w:val="2"/>
          <w:lang w:val="en-US"/>
        </w:rPr>
        <w:t xml:space="preserve"> – </w:t>
      </w:r>
      <w:proofErr w:type="spellStart"/>
      <w:r w:rsidRPr="00B96592">
        <w:rPr>
          <w:rFonts w:ascii="Times New Roman" w:eastAsia="Lucida Sans Unicode" w:hAnsi="Times New Roman" w:cs="Times New Roman"/>
          <w:bCs/>
          <w:kern w:val="2"/>
          <w:lang w:val="en-US"/>
        </w:rPr>
        <w:t>odpowiednio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wspólnie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ubiegający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w:t>
      </w:r>
    </w:p>
    <w:p w14:paraId="041207C0" w14:textId="77777777" w:rsidR="0090409C" w:rsidRPr="00B96592" w:rsidRDefault="00000000">
      <w:pPr>
        <w:numPr>
          <w:ilvl w:val="0"/>
          <w:numId w:val="22"/>
        </w:numPr>
        <w:suppressAutoHyphens w:val="0"/>
        <w:spacing w:before="60" w:after="0" w:line="240" w:lineRule="auto"/>
        <w:ind w:left="1077" w:hanging="357"/>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innych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 </w:t>
      </w:r>
      <w:proofErr w:type="spellStart"/>
      <w:r w:rsidRPr="00B96592">
        <w:rPr>
          <w:rFonts w:ascii="Times New Roman" w:eastAsia="Lucida Sans Unicode" w:hAnsi="Times New Roman" w:cs="Times New Roman"/>
          <w:bCs/>
          <w:kern w:val="2"/>
          <w:lang w:val="en-US"/>
        </w:rPr>
        <w:t>odpowiednio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wspólnie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ubiegający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zakresie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które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każdego</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nich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dotyczą</w:t>
      </w:r>
      <w:proofErr w:type="spellEnd"/>
      <w:r w:rsidRPr="00B96592">
        <w:rPr>
          <w:rFonts w:ascii="Times New Roman" w:eastAsia="Lucida Sans Unicode" w:hAnsi="Times New Roman" w:cs="Times New Roman"/>
          <w:bCs/>
          <w:kern w:val="2"/>
          <w:lang w:val="en-US"/>
        </w:rPr>
        <w:t>;</w:t>
      </w:r>
    </w:p>
    <w:p w14:paraId="42BFFD8F" w14:textId="77777777" w:rsidR="0090409C" w:rsidRPr="00B96592" w:rsidRDefault="00000000">
      <w:pPr>
        <w:numPr>
          <w:ilvl w:val="0"/>
          <w:numId w:val="33"/>
        </w:numPr>
        <w:suppressAutoHyphens w:val="0"/>
        <w:spacing w:before="60" w:after="0" w:line="240" w:lineRule="auto"/>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Poświadczenia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zgodności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cyfrowego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odwzorowania</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dokumentem</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papierowej</w:t>
      </w:r>
      <w:proofErr w:type="spellEnd"/>
      <w:r w:rsidRPr="00B96592">
        <w:rPr>
          <w:rFonts w:ascii="Times New Roman" w:eastAsia="Lucida Sans Unicode" w:hAnsi="Times New Roman" w:cs="Times New Roman"/>
          <w:bCs/>
          <w:color w:val="000000"/>
          <w:kern w:val="2"/>
          <w:lang w:val="en-US"/>
        </w:rPr>
        <w:t xml:space="preserve">, o </w:t>
      </w:r>
      <w:proofErr w:type="spellStart"/>
      <w:r w:rsidRPr="00B96592">
        <w:rPr>
          <w:rFonts w:ascii="Times New Roman" w:eastAsia="Lucida Sans Unicode" w:hAnsi="Times New Roman" w:cs="Times New Roman"/>
          <w:bCs/>
          <w:color w:val="000000"/>
          <w:kern w:val="2"/>
          <w:lang w:val="en-US"/>
        </w:rPr>
        <w:t>którym</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mowa</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ust</w:t>
      </w:r>
      <w:proofErr w:type="spellEnd"/>
      <w:r w:rsidRPr="00B96592">
        <w:rPr>
          <w:rFonts w:ascii="Times New Roman" w:eastAsia="Lucida Sans Unicode" w:hAnsi="Times New Roman" w:cs="Times New Roman"/>
          <w:bCs/>
          <w:color w:val="000000"/>
          <w:kern w:val="2"/>
          <w:lang w:val="en-US"/>
        </w:rPr>
        <w:t xml:space="preserve">. 14, </w:t>
      </w:r>
      <w:proofErr w:type="spellStart"/>
      <w:r w:rsidRPr="00B96592">
        <w:rPr>
          <w:rFonts w:ascii="Times New Roman" w:eastAsia="Lucida Sans Unicode" w:hAnsi="Times New Roman" w:cs="Times New Roman"/>
          <w:bCs/>
          <w:color w:val="000000"/>
          <w:kern w:val="2"/>
          <w:lang w:val="en-US"/>
        </w:rPr>
        <w:t>może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dokonać</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również</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notariusz</w:t>
      </w:r>
      <w:proofErr w:type="spellEnd"/>
      <w:r w:rsidRPr="00B96592">
        <w:rPr>
          <w:rFonts w:ascii="Times New Roman" w:eastAsia="Lucida Sans Unicode" w:hAnsi="Times New Roman" w:cs="Times New Roman"/>
          <w:bCs/>
          <w:color w:val="000000"/>
          <w:kern w:val="2"/>
          <w:lang w:val="en-US"/>
        </w:rPr>
        <w:t>.</w:t>
      </w:r>
    </w:p>
    <w:p w14:paraId="5A6F2240" w14:textId="77777777" w:rsidR="0090409C" w:rsidRPr="00B96592" w:rsidRDefault="00000000">
      <w:pPr>
        <w:numPr>
          <w:ilvl w:val="0"/>
          <w:numId w:val="33"/>
        </w:numPr>
        <w:suppressAutoHyphens w:val="0"/>
        <w:spacing w:before="60" w:after="0" w:line="240" w:lineRule="auto"/>
        <w:ind w:left="851" w:hanging="425"/>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Przez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cyfrowe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odwzorowanie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należy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rozumieć</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dokument</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będący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kopią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elektroniczną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treści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zapisanej</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papierowej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umożliwiający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zapoznanie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tą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treścią</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jej</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zrozumienie</w:t>
      </w:r>
      <w:proofErr w:type="spellEnd"/>
      <w:r w:rsidRPr="00B96592">
        <w:rPr>
          <w:rFonts w:ascii="Times New Roman" w:eastAsia="Lucida Sans Unicode" w:hAnsi="Times New Roman" w:cs="Times New Roman"/>
          <w:bCs/>
          <w:color w:val="000000"/>
          <w:kern w:val="2"/>
          <w:lang w:val="en-US"/>
        </w:rPr>
        <w:t xml:space="preserve"> bez </w:t>
      </w:r>
      <w:proofErr w:type="spellStart"/>
      <w:r w:rsidRPr="00B96592">
        <w:rPr>
          <w:rFonts w:ascii="Times New Roman" w:eastAsia="Lucida Sans Unicode" w:hAnsi="Times New Roman" w:cs="Times New Roman"/>
          <w:bCs/>
          <w:color w:val="000000"/>
          <w:kern w:val="2"/>
          <w:lang w:val="en-US"/>
        </w:rPr>
        <w:t>bezpośredniego</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dostępu</w:t>
      </w:r>
      <w:proofErr w:type="spellEnd"/>
      <w:r w:rsidRPr="00B96592">
        <w:rPr>
          <w:rFonts w:ascii="Times New Roman" w:eastAsia="Lucida Sans Unicode" w:hAnsi="Times New Roman" w:cs="Times New Roman"/>
          <w:bCs/>
          <w:color w:val="000000"/>
          <w:kern w:val="2"/>
          <w:lang w:val="en-US"/>
        </w:rPr>
        <w:t xml:space="preserve"> do </w:t>
      </w:r>
      <w:proofErr w:type="spellStart"/>
      <w:r w:rsidRPr="00B96592">
        <w:rPr>
          <w:rFonts w:ascii="Times New Roman" w:eastAsia="Lucida Sans Unicode" w:hAnsi="Times New Roman" w:cs="Times New Roman"/>
          <w:bCs/>
          <w:color w:val="000000"/>
          <w:kern w:val="2"/>
          <w:lang w:val="en-US"/>
        </w:rPr>
        <w:t>oryginału</w:t>
      </w:r>
      <w:proofErr w:type="spellEnd"/>
      <w:r w:rsidRPr="00B96592">
        <w:rPr>
          <w:rFonts w:ascii="Times New Roman" w:eastAsia="Lucida Sans Unicode" w:hAnsi="Times New Roman" w:cs="Times New Roman"/>
          <w:bCs/>
          <w:color w:val="000000"/>
          <w:kern w:val="2"/>
          <w:lang w:val="en-US"/>
        </w:rPr>
        <w:t>.</w:t>
      </w:r>
    </w:p>
    <w:p w14:paraId="7481E024" w14:textId="77777777" w:rsidR="0090409C" w:rsidRPr="00B96592" w:rsidRDefault="00000000">
      <w:pPr>
        <w:numPr>
          <w:ilvl w:val="0"/>
          <w:numId w:val="33"/>
        </w:numPr>
        <w:suppressAutoHyphens w:val="0"/>
        <w:spacing w:before="60" w:after="0" w:line="240" w:lineRule="auto"/>
        <w:ind w:left="851" w:hanging="425"/>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color w:val="000000"/>
          <w:kern w:val="2"/>
          <w:lang w:val="en-US"/>
        </w:rPr>
        <w:t>Przedmiotowe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środki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dowodowe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niewystawione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upoważnione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podmioty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oświadczenia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własne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Wykonawcy</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oraz</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pełnomocnictwa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przekazuje</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się</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zgodnie</w:t>
      </w:r>
      <w:proofErr w:type="spellEnd"/>
      <w:r w:rsidRPr="00B96592">
        <w:rPr>
          <w:rFonts w:ascii="Times New Roman" w:eastAsia="Lucida Sans Unicode" w:hAnsi="Times New Roman" w:cs="Times New Roman"/>
          <w:bCs/>
          <w:color w:val="000000"/>
          <w:kern w:val="2"/>
          <w:lang w:val="en-US"/>
        </w:rPr>
        <w:t xml:space="preserve"> z </w:t>
      </w:r>
      <w:proofErr w:type="spellStart"/>
      <w:r w:rsidRPr="00B96592">
        <w:rPr>
          <w:rFonts w:ascii="Times New Roman" w:eastAsia="Lucida Sans Unicode" w:hAnsi="Times New Roman" w:cs="Times New Roman"/>
          <w:bCs/>
          <w:color w:val="000000"/>
          <w:kern w:val="2"/>
          <w:lang w:val="en-US"/>
        </w:rPr>
        <w:t>wymaganiami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dotyczącymi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postaci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podpisu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i</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poświadczenia</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określonymi</w:t>
      </w:r>
      <w:proofErr w:type="spellEnd"/>
      <w:r w:rsidRPr="00B96592">
        <w:rPr>
          <w:rFonts w:ascii="Times New Roman" w:eastAsia="Lucida Sans Unicode" w:hAnsi="Times New Roman" w:cs="Times New Roman"/>
          <w:bCs/>
          <w:color w:val="000000"/>
          <w:kern w:val="2"/>
          <w:lang w:val="en-US"/>
        </w:rPr>
        <w:t xml:space="preserve"> w </w:t>
      </w:r>
      <w:proofErr w:type="spellStart"/>
      <w:r w:rsidRPr="00B96592">
        <w:rPr>
          <w:rFonts w:ascii="Times New Roman" w:eastAsia="Lucida Sans Unicode" w:hAnsi="Times New Roman" w:cs="Times New Roman"/>
          <w:bCs/>
          <w:color w:val="000000"/>
          <w:kern w:val="2"/>
          <w:lang w:val="en-US"/>
        </w:rPr>
        <w:t>rozporządzeniu</w:t>
      </w:r>
      <w:proofErr w:type="spellEnd"/>
      <w:r w:rsidRPr="00B96592">
        <w:rPr>
          <w:rFonts w:ascii="Times New Roman" w:eastAsia="Lucida Sans Unicode" w:hAnsi="Times New Roman" w:cs="Times New Roman"/>
          <w:bCs/>
          <w:color w:val="000000"/>
          <w:kern w:val="2"/>
          <w:lang w:val="en-US"/>
        </w:rPr>
        <w:t xml:space="preserve"> </w:t>
      </w:r>
      <w:proofErr w:type="spellStart"/>
      <w:r w:rsidRPr="00B96592">
        <w:rPr>
          <w:rFonts w:ascii="Times New Roman" w:eastAsia="Lucida Sans Unicode" w:hAnsi="Times New Roman" w:cs="Times New Roman"/>
          <w:bCs/>
          <w:color w:val="000000"/>
          <w:kern w:val="2"/>
          <w:lang w:val="en-US"/>
        </w:rPr>
        <w:t>wskazanym</w:t>
      </w:r>
      <w:proofErr w:type="spellEnd"/>
      <w:r w:rsidRPr="00B96592">
        <w:rPr>
          <w:rFonts w:ascii="Times New Roman" w:eastAsia="Lucida Sans Unicode" w:hAnsi="Times New Roman" w:cs="Times New Roman"/>
          <w:bCs/>
          <w:color w:val="000000"/>
          <w:kern w:val="2"/>
          <w:lang w:val="en-US"/>
        </w:rPr>
        <w:t xml:space="preserve"> w pkt 2.</w:t>
      </w:r>
    </w:p>
    <w:p w14:paraId="3580BEB0" w14:textId="77777777" w:rsidR="0090409C" w:rsidRPr="00B96592" w:rsidRDefault="00000000">
      <w:pPr>
        <w:numPr>
          <w:ilvl w:val="0"/>
          <w:numId w:val="33"/>
        </w:numPr>
        <w:suppressAutoHyphens w:val="0"/>
        <w:spacing w:before="60" w:after="0" w:line="240" w:lineRule="auto"/>
        <w:ind w:left="851" w:hanging="425"/>
        <w:jc w:val="both"/>
        <w:rPr>
          <w:rFonts w:ascii="Times New Roman" w:eastAsia="Lucida Sans Unicode" w:hAnsi="Times New Roman" w:cs="Times New Roman"/>
          <w:bCs/>
          <w:kern w:val="2"/>
          <w:lang w:val="en-US"/>
        </w:rPr>
      </w:pPr>
      <w:r w:rsidRPr="00B96592">
        <w:rPr>
          <w:rFonts w:ascii="Times New Roman" w:eastAsia="Lucida Sans Unicode" w:hAnsi="Times New Roman" w:cs="Times New Roman"/>
          <w:bCs/>
          <w:kern w:val="2"/>
          <w:lang w:val="en-US"/>
        </w:rPr>
        <w:t xml:space="preserve">W </w:t>
      </w:r>
      <w:proofErr w:type="spellStart"/>
      <w:r w:rsidRPr="00B96592">
        <w:rPr>
          <w:rFonts w:ascii="Times New Roman" w:eastAsia="Lucida Sans Unicode" w:hAnsi="Times New Roman" w:cs="Times New Roman"/>
          <w:bCs/>
          <w:kern w:val="2"/>
          <w:lang w:val="en-US"/>
        </w:rPr>
        <w:t>przypadku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gdy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przedmiotowe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niewystawione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upoważnione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pełnomocnictwo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zostały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sporządzone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jako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postaci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papierowej</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opatrzone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własnoręcznym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przekazuje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cyfrowe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odwzorowanie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opatrzone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kwalifikowanym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zaufanym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osobistym</w:t>
      </w:r>
      <w:proofErr w:type="spellEnd"/>
      <w:r w:rsidRPr="00B96592">
        <w:rPr>
          <w:rFonts w:ascii="Times New Roman" w:eastAsia="Lucida Sans Unicode" w:hAnsi="Times New Roman" w:cs="Times New Roman"/>
          <w:bCs/>
          <w:kern w:val="2"/>
          <w:lang w:val="en-US"/>
        </w:rPr>
        <w:t>.</w:t>
      </w:r>
    </w:p>
    <w:p w14:paraId="27203849" w14:textId="77777777" w:rsidR="0090409C" w:rsidRPr="00B96592" w:rsidRDefault="00000000">
      <w:pPr>
        <w:numPr>
          <w:ilvl w:val="0"/>
          <w:numId w:val="33"/>
        </w:numPr>
        <w:suppressAutoHyphens w:val="0"/>
        <w:spacing w:before="60" w:after="0" w:line="240" w:lineRule="auto"/>
        <w:ind w:left="851" w:hanging="425"/>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Poświadczenie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zgodności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cyfrowego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odwzorowania</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dokumentem</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postaci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papierowej</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którym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mowa</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ust</w:t>
      </w:r>
      <w:proofErr w:type="spellEnd"/>
      <w:r w:rsidRPr="00B96592">
        <w:rPr>
          <w:rFonts w:ascii="Times New Roman" w:eastAsia="Lucida Sans Unicode" w:hAnsi="Times New Roman" w:cs="Times New Roman"/>
          <w:bCs/>
          <w:kern w:val="2"/>
          <w:lang w:val="en-US"/>
        </w:rPr>
        <w:t xml:space="preserve">. 18, </w:t>
      </w:r>
      <w:proofErr w:type="spellStart"/>
      <w:r w:rsidRPr="00B96592">
        <w:rPr>
          <w:rFonts w:ascii="Times New Roman" w:eastAsia="Lucida Sans Unicode" w:hAnsi="Times New Roman" w:cs="Times New Roman"/>
          <w:bCs/>
          <w:kern w:val="2"/>
          <w:lang w:val="en-US"/>
        </w:rPr>
        <w:t>dokonuje</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przypadku</w:t>
      </w:r>
      <w:proofErr w:type="spellEnd"/>
      <w:r w:rsidRPr="00B96592">
        <w:rPr>
          <w:rFonts w:ascii="Times New Roman" w:eastAsia="Lucida Sans Unicode" w:hAnsi="Times New Roman" w:cs="Times New Roman"/>
          <w:bCs/>
          <w:kern w:val="2"/>
          <w:lang w:val="en-US"/>
        </w:rPr>
        <w:t>:</w:t>
      </w:r>
    </w:p>
    <w:p w14:paraId="1A1C13E6" w14:textId="77777777" w:rsidR="0090409C" w:rsidRPr="00B96592" w:rsidRDefault="00000000">
      <w:pPr>
        <w:numPr>
          <w:ilvl w:val="0"/>
          <w:numId w:val="29"/>
        </w:numPr>
        <w:tabs>
          <w:tab w:val="left" w:pos="1134"/>
        </w:tabs>
        <w:suppressAutoHyphens w:val="0"/>
        <w:spacing w:before="60" w:after="0" w:line="240" w:lineRule="auto"/>
        <w:ind w:left="1134" w:hanging="283"/>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podmiotowych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dowodowych</w:t>
      </w:r>
      <w:proofErr w:type="spellEnd"/>
      <w:r w:rsidRPr="00B96592">
        <w:rPr>
          <w:rFonts w:ascii="Times New Roman" w:eastAsia="Lucida Sans Unicode" w:hAnsi="Times New Roman" w:cs="Times New Roman"/>
          <w:bCs/>
          <w:kern w:val="2"/>
          <w:lang w:val="en-US"/>
        </w:rPr>
        <w:t xml:space="preserve"> – </w:t>
      </w:r>
      <w:proofErr w:type="spellStart"/>
      <w:r w:rsidRPr="00B96592">
        <w:rPr>
          <w:rFonts w:ascii="Times New Roman" w:eastAsia="Lucida Sans Unicode" w:hAnsi="Times New Roman" w:cs="Times New Roman"/>
          <w:bCs/>
          <w:kern w:val="2"/>
          <w:lang w:val="en-US"/>
        </w:rPr>
        <w:t>odpowiednio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wspólnie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ubiegający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udostępniający</w:t>
      </w:r>
      <w:proofErr w:type="spellEnd"/>
      <w:r w:rsidRPr="00B96592">
        <w:rPr>
          <w:rFonts w:ascii="Times New Roman" w:eastAsia="Lucida Sans Unicode" w:hAnsi="Times New Roman" w:cs="Times New Roman"/>
          <w:bCs/>
          <w:kern w:val="2"/>
          <w:lang w:val="en-US"/>
        </w:rPr>
        <w:t xml:space="preserve"> </w:t>
      </w:r>
      <w:proofErr w:type="spellStart"/>
      <w:proofErr w:type="gramStart"/>
      <w:r w:rsidRPr="00B96592">
        <w:rPr>
          <w:rFonts w:ascii="Times New Roman" w:eastAsia="Lucida Sans Unicode" w:hAnsi="Times New Roman" w:cs="Times New Roman"/>
          <w:bCs/>
          <w:kern w:val="2"/>
          <w:lang w:val="en-US"/>
        </w:rPr>
        <w:t>zasoby</w:t>
      </w:r>
      <w:proofErr w:type="spellEnd"/>
      <w:r w:rsidRPr="00B96592">
        <w:rPr>
          <w:rFonts w:ascii="Times New Roman" w:eastAsia="Lucida Sans Unicode" w:hAnsi="Times New Roman" w:cs="Times New Roman"/>
          <w:bCs/>
          <w:kern w:val="2"/>
          <w:lang w:val="en-US"/>
        </w:rPr>
        <w:t xml:space="preserve">,   </w:t>
      </w:r>
      <w:proofErr w:type="gram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zakresie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podmiotowych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które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każdego</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nich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dotyczą</w:t>
      </w:r>
      <w:proofErr w:type="spellEnd"/>
      <w:r w:rsidRPr="00B96592">
        <w:rPr>
          <w:rFonts w:ascii="Times New Roman" w:eastAsia="Lucida Sans Unicode" w:hAnsi="Times New Roman" w:cs="Times New Roman"/>
          <w:bCs/>
          <w:kern w:val="2"/>
          <w:lang w:val="en-US"/>
        </w:rPr>
        <w:t>;</w:t>
      </w:r>
    </w:p>
    <w:p w14:paraId="42342E0E" w14:textId="77777777" w:rsidR="0090409C" w:rsidRPr="00B96592" w:rsidRDefault="00000000">
      <w:pPr>
        <w:numPr>
          <w:ilvl w:val="0"/>
          <w:numId w:val="29"/>
        </w:numPr>
        <w:tabs>
          <w:tab w:val="left" w:pos="1134"/>
        </w:tabs>
        <w:suppressAutoHyphens w:val="0"/>
        <w:spacing w:before="60" w:after="0" w:line="240" w:lineRule="auto"/>
        <w:ind w:left="1134" w:hanging="283"/>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przedmiotowych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środków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dowodowych</w:t>
      </w:r>
      <w:proofErr w:type="spellEnd"/>
      <w:r w:rsidRPr="00B96592">
        <w:rPr>
          <w:rFonts w:ascii="Times New Roman" w:eastAsia="Lucida Sans Unicode" w:hAnsi="Times New Roman" w:cs="Times New Roman"/>
          <w:bCs/>
          <w:kern w:val="2"/>
          <w:lang w:val="en-US"/>
        </w:rPr>
        <w:t xml:space="preserve"> – </w:t>
      </w:r>
      <w:proofErr w:type="spellStart"/>
      <w:r w:rsidRPr="00B96592">
        <w:rPr>
          <w:rFonts w:ascii="Times New Roman" w:eastAsia="Lucida Sans Unicode" w:hAnsi="Times New Roman" w:cs="Times New Roman"/>
          <w:bCs/>
          <w:kern w:val="2"/>
          <w:lang w:val="en-US"/>
        </w:rPr>
        <w:t>odpowiednio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wspólnie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ubiegający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udzielenie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zamówienia</w:t>
      </w:r>
      <w:proofErr w:type="spellEnd"/>
      <w:r w:rsidRPr="00B96592">
        <w:rPr>
          <w:rFonts w:ascii="Times New Roman" w:eastAsia="Lucida Sans Unicode" w:hAnsi="Times New Roman" w:cs="Times New Roman"/>
          <w:bCs/>
          <w:kern w:val="2"/>
          <w:lang w:val="en-US"/>
        </w:rPr>
        <w:t>;</w:t>
      </w:r>
    </w:p>
    <w:p w14:paraId="66D79E35" w14:textId="77777777" w:rsidR="0090409C" w:rsidRPr="00B96592" w:rsidRDefault="00000000">
      <w:pPr>
        <w:numPr>
          <w:ilvl w:val="0"/>
          <w:numId w:val="29"/>
        </w:numPr>
        <w:tabs>
          <w:tab w:val="left" w:pos="1134"/>
        </w:tabs>
        <w:suppressAutoHyphens w:val="0"/>
        <w:spacing w:before="60" w:after="0" w:line="240" w:lineRule="auto"/>
        <w:ind w:left="851" w:firstLine="0"/>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pełnomocnictwa</w:t>
      </w:r>
      <w:proofErr w:type="spellEnd"/>
      <w:r w:rsidRPr="00B96592">
        <w:rPr>
          <w:rFonts w:ascii="Times New Roman" w:eastAsia="Lucida Sans Unicode" w:hAnsi="Times New Roman" w:cs="Times New Roman"/>
          <w:bCs/>
          <w:kern w:val="2"/>
          <w:lang w:val="en-US"/>
        </w:rPr>
        <w:t xml:space="preserve"> – </w:t>
      </w:r>
      <w:proofErr w:type="spellStart"/>
      <w:r w:rsidRPr="00B96592">
        <w:rPr>
          <w:rFonts w:ascii="Times New Roman" w:eastAsia="Lucida Sans Unicode" w:hAnsi="Times New Roman" w:cs="Times New Roman"/>
          <w:bCs/>
          <w:kern w:val="2"/>
          <w:lang w:val="en-US"/>
        </w:rPr>
        <w:t>mocodawca</w:t>
      </w:r>
      <w:proofErr w:type="spellEnd"/>
      <w:r w:rsidRPr="00B96592">
        <w:rPr>
          <w:rFonts w:ascii="Times New Roman" w:eastAsia="Lucida Sans Unicode" w:hAnsi="Times New Roman" w:cs="Times New Roman"/>
          <w:bCs/>
          <w:kern w:val="2"/>
          <w:lang w:val="en-US"/>
        </w:rPr>
        <w:t>.</w:t>
      </w:r>
    </w:p>
    <w:p w14:paraId="78DD5043" w14:textId="77777777" w:rsidR="0090409C" w:rsidRPr="00B96592" w:rsidRDefault="00000000">
      <w:pPr>
        <w:numPr>
          <w:ilvl w:val="0"/>
          <w:numId w:val="33"/>
        </w:numPr>
        <w:suppressAutoHyphens w:val="0"/>
        <w:spacing w:before="60" w:after="0" w:line="240" w:lineRule="auto"/>
        <w:ind w:left="851" w:hanging="425"/>
        <w:jc w:val="both"/>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lastRenderedPageBreak/>
        <w:t>Poświadczenia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zgodności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cyfrowego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odwzorowania</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dokumentem</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postaci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papierowej</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którym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mowa</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ust</w:t>
      </w:r>
      <w:proofErr w:type="spellEnd"/>
      <w:r w:rsidRPr="00B96592">
        <w:rPr>
          <w:rFonts w:ascii="Times New Roman" w:eastAsia="Lucida Sans Unicode" w:hAnsi="Times New Roman" w:cs="Times New Roman"/>
          <w:bCs/>
          <w:kern w:val="2"/>
          <w:lang w:val="en-US"/>
        </w:rPr>
        <w:t xml:space="preserve">. 19, </w:t>
      </w:r>
      <w:proofErr w:type="spellStart"/>
      <w:r w:rsidRPr="00B96592">
        <w:rPr>
          <w:rFonts w:ascii="Times New Roman" w:eastAsia="Lucida Sans Unicode" w:hAnsi="Times New Roman" w:cs="Times New Roman"/>
          <w:bCs/>
          <w:kern w:val="2"/>
          <w:lang w:val="en-US"/>
        </w:rPr>
        <w:t>może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dokonać</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również</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notariusz</w:t>
      </w:r>
      <w:proofErr w:type="spellEnd"/>
      <w:r w:rsidRPr="00B96592">
        <w:rPr>
          <w:rFonts w:ascii="Times New Roman" w:eastAsia="Lucida Sans Unicode" w:hAnsi="Times New Roman" w:cs="Times New Roman"/>
          <w:bCs/>
          <w:kern w:val="2"/>
          <w:lang w:val="en-US"/>
        </w:rPr>
        <w:t>.</w:t>
      </w:r>
    </w:p>
    <w:p w14:paraId="5D5D0197" w14:textId="77777777" w:rsidR="0090409C" w:rsidRPr="00B96592" w:rsidRDefault="00000000">
      <w:pPr>
        <w:numPr>
          <w:ilvl w:val="0"/>
          <w:numId w:val="33"/>
        </w:numPr>
        <w:suppressAutoHyphens w:val="0"/>
        <w:spacing w:before="60" w:after="0" w:line="240" w:lineRule="auto"/>
        <w:ind w:left="851" w:hanging="425"/>
        <w:jc w:val="both"/>
        <w:rPr>
          <w:rFonts w:ascii="Times New Roman" w:eastAsia="Lucida Sans Unicode" w:hAnsi="Times New Roman" w:cs="Times New Roman"/>
          <w:bCs/>
          <w:kern w:val="2"/>
          <w:lang w:val="en-US"/>
        </w:rPr>
      </w:pPr>
      <w:r w:rsidRPr="00B96592">
        <w:rPr>
          <w:rFonts w:ascii="Times New Roman" w:eastAsia="Lucida Sans Unicode" w:hAnsi="Times New Roman" w:cs="Times New Roman"/>
          <w:bCs/>
          <w:kern w:val="2"/>
          <w:lang w:val="en-US"/>
        </w:rPr>
        <w:t xml:space="preserve">W </w:t>
      </w:r>
      <w:proofErr w:type="spellStart"/>
      <w:r w:rsidRPr="00B96592">
        <w:rPr>
          <w:rFonts w:ascii="Times New Roman" w:eastAsia="Lucida Sans Unicode" w:hAnsi="Times New Roman" w:cs="Times New Roman"/>
          <w:bCs/>
          <w:kern w:val="2"/>
          <w:lang w:val="en-US"/>
        </w:rPr>
        <w:t>przypadku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przekazywania</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postępowaniu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elektronicznego</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formacie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poddającym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dane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kompresji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opatrzenie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pliku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zawierającego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skompresowane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kwalifikowanym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zaufanym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osobistym</w:t>
      </w:r>
      <w:proofErr w:type="spellEnd"/>
      <w:r w:rsidRPr="00B96592">
        <w:rPr>
          <w:rFonts w:ascii="Times New Roman" w:eastAsia="Lucida Sans Unicode" w:hAnsi="Times New Roman" w:cs="Times New Roman"/>
          <w:bCs/>
          <w:kern w:val="2"/>
          <w:lang w:val="en-US"/>
        </w:rPr>
        <w:t xml:space="preserve"> jest </w:t>
      </w:r>
      <w:proofErr w:type="spellStart"/>
      <w:r w:rsidRPr="00B96592">
        <w:rPr>
          <w:rFonts w:ascii="Times New Roman" w:eastAsia="Lucida Sans Unicode" w:hAnsi="Times New Roman" w:cs="Times New Roman"/>
          <w:bCs/>
          <w:kern w:val="2"/>
          <w:lang w:val="en-US"/>
        </w:rPr>
        <w:t>równoznaczne</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opatrzeniem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wszystkich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dokumentów</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zawartych</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tym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pliku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kwalifikowanym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elektronicznym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zaufanym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lub</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podpisem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osobistym</w:t>
      </w:r>
      <w:proofErr w:type="spellEnd"/>
      <w:r w:rsidRPr="00B96592">
        <w:rPr>
          <w:rFonts w:ascii="Times New Roman" w:eastAsia="Lucida Sans Unicode" w:hAnsi="Times New Roman" w:cs="Times New Roman"/>
          <w:bCs/>
          <w:kern w:val="2"/>
          <w:lang w:val="en-US"/>
        </w:rPr>
        <w:t>.</w:t>
      </w:r>
    </w:p>
    <w:p w14:paraId="5412E362" w14:textId="77777777" w:rsidR="0090409C" w:rsidRPr="00B96592" w:rsidRDefault="00000000">
      <w:pPr>
        <w:numPr>
          <w:ilvl w:val="0"/>
          <w:numId w:val="33"/>
        </w:numPr>
        <w:suppressAutoHyphens w:val="0"/>
        <w:spacing w:before="60" w:after="0" w:line="240" w:lineRule="auto"/>
        <w:ind w:left="851" w:hanging="425"/>
        <w:jc w:val="both"/>
        <w:textAlignment w:val="baseline"/>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Wykonawca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może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zwrócić</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Zamawiającego</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wnioskiem</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wyjaśnienie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treści</w:t>
      </w:r>
      <w:proofErr w:type="spellEnd"/>
      <w:r w:rsidRPr="00B96592">
        <w:rPr>
          <w:rFonts w:ascii="Times New Roman" w:eastAsia="Lucida Sans Unicode" w:hAnsi="Times New Roman" w:cs="Times New Roman"/>
          <w:bCs/>
          <w:kern w:val="2"/>
          <w:lang w:val="en-US"/>
        </w:rPr>
        <w:t xml:space="preserve"> SWZ.</w:t>
      </w:r>
    </w:p>
    <w:p w14:paraId="73AA0529" w14:textId="77777777" w:rsidR="0090409C" w:rsidRPr="00B96592" w:rsidRDefault="00000000">
      <w:pPr>
        <w:numPr>
          <w:ilvl w:val="0"/>
          <w:numId w:val="33"/>
        </w:numPr>
        <w:suppressAutoHyphens w:val="0"/>
        <w:spacing w:before="60" w:after="0" w:line="240" w:lineRule="auto"/>
        <w:ind w:left="851" w:hanging="425"/>
        <w:jc w:val="both"/>
        <w:textAlignment w:val="baseline"/>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Zamawiający</w:t>
      </w:r>
      <w:proofErr w:type="spellEnd"/>
      <w:r w:rsidRPr="00B96592">
        <w:rPr>
          <w:rFonts w:ascii="Times New Roman" w:eastAsia="Lucida Sans Unicode" w:hAnsi="Times New Roman" w:cs="Times New Roman"/>
          <w:bCs/>
          <w:kern w:val="2"/>
          <w:lang w:val="en-US"/>
        </w:rPr>
        <w:t xml:space="preserve"> jest </w:t>
      </w:r>
      <w:proofErr w:type="spellStart"/>
      <w:r w:rsidRPr="00B96592">
        <w:rPr>
          <w:rFonts w:ascii="Times New Roman" w:eastAsia="Lucida Sans Unicode" w:hAnsi="Times New Roman" w:cs="Times New Roman"/>
          <w:bCs/>
          <w:kern w:val="2"/>
          <w:lang w:val="en-US"/>
        </w:rPr>
        <w:t>obowiązany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udzielić</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wyjaśnień</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niezwłocznie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jednak</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później</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niż</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2 </w:t>
      </w:r>
      <w:proofErr w:type="spellStart"/>
      <w:r w:rsidRPr="00B96592">
        <w:rPr>
          <w:rFonts w:ascii="Times New Roman" w:eastAsia="Lucida Sans Unicode" w:hAnsi="Times New Roman" w:cs="Times New Roman"/>
          <w:bCs/>
          <w:kern w:val="2"/>
          <w:lang w:val="en-US"/>
        </w:rPr>
        <w:t>dni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przed</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upływem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odpowiednio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 xml:space="preserve">, pod </w:t>
      </w:r>
      <w:proofErr w:type="spellStart"/>
      <w:r w:rsidRPr="00B96592">
        <w:rPr>
          <w:rFonts w:ascii="Times New Roman" w:eastAsia="Lucida Sans Unicode" w:hAnsi="Times New Roman" w:cs="Times New Roman"/>
          <w:bCs/>
          <w:kern w:val="2"/>
          <w:lang w:val="en-US"/>
        </w:rPr>
        <w:t>warunkiem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że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wniosek</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wyjaśnienie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treści</w:t>
      </w:r>
      <w:proofErr w:type="spellEnd"/>
      <w:r w:rsidRPr="00B96592">
        <w:rPr>
          <w:rFonts w:ascii="Times New Roman" w:eastAsia="Lucida Sans Unicode" w:hAnsi="Times New Roman" w:cs="Times New Roman"/>
          <w:bCs/>
          <w:kern w:val="2"/>
          <w:lang w:val="en-US"/>
        </w:rPr>
        <w:t xml:space="preserve"> SWZ </w:t>
      </w:r>
      <w:proofErr w:type="spellStart"/>
      <w:r w:rsidRPr="00B96592">
        <w:rPr>
          <w:rFonts w:ascii="Times New Roman" w:eastAsia="Lucida Sans Unicode" w:hAnsi="Times New Roman" w:cs="Times New Roman"/>
          <w:bCs/>
          <w:kern w:val="2"/>
          <w:lang w:val="en-US"/>
        </w:rPr>
        <w:t>wpłynął</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Zamawiającego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później</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niż</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4 </w:t>
      </w:r>
      <w:proofErr w:type="spellStart"/>
      <w:r w:rsidRPr="00B96592">
        <w:rPr>
          <w:rFonts w:ascii="Times New Roman" w:eastAsia="Lucida Sans Unicode" w:hAnsi="Times New Roman" w:cs="Times New Roman"/>
          <w:bCs/>
          <w:kern w:val="2"/>
          <w:lang w:val="en-US"/>
        </w:rPr>
        <w:t>dni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przed</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upływem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 xml:space="preserve">. </w:t>
      </w:r>
    </w:p>
    <w:p w14:paraId="5C94D893" w14:textId="77777777" w:rsidR="0090409C" w:rsidRPr="00B96592" w:rsidRDefault="00000000">
      <w:pPr>
        <w:numPr>
          <w:ilvl w:val="0"/>
          <w:numId w:val="33"/>
        </w:numPr>
        <w:suppressAutoHyphens w:val="0"/>
        <w:spacing w:before="60" w:after="0" w:line="240" w:lineRule="auto"/>
        <w:ind w:left="851" w:hanging="425"/>
        <w:jc w:val="both"/>
        <w:textAlignment w:val="baseline"/>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Jeżeli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Zamawiający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udzieli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wyjaśnień</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terminie</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którym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mowa</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ust</w:t>
      </w:r>
      <w:proofErr w:type="spellEnd"/>
      <w:r w:rsidRPr="00B96592">
        <w:rPr>
          <w:rFonts w:ascii="Times New Roman" w:eastAsia="Lucida Sans Unicode" w:hAnsi="Times New Roman" w:cs="Times New Roman"/>
          <w:bCs/>
          <w:kern w:val="2"/>
          <w:lang w:val="en-US"/>
        </w:rPr>
        <w:t xml:space="preserve">. 23, </w:t>
      </w:r>
      <w:proofErr w:type="spellStart"/>
      <w:r w:rsidRPr="00B96592">
        <w:rPr>
          <w:rFonts w:ascii="Times New Roman" w:eastAsia="Lucida Sans Unicode" w:hAnsi="Times New Roman" w:cs="Times New Roman"/>
          <w:bCs/>
          <w:kern w:val="2"/>
          <w:lang w:val="en-US"/>
        </w:rPr>
        <w:t>przedłuża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czas</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niezbędny</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zapoznania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się</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wszystkich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zainteresowanych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Wykonawców</w:t>
      </w:r>
      <w:proofErr w:type="spellEnd"/>
      <w:r w:rsidRPr="00B96592">
        <w:rPr>
          <w:rFonts w:ascii="Times New Roman" w:eastAsia="Lucida Sans Unicode" w:hAnsi="Times New Roman" w:cs="Times New Roman"/>
          <w:bCs/>
          <w:kern w:val="2"/>
          <w:lang w:val="en-US"/>
        </w:rPr>
        <w:t xml:space="preserve"> z </w:t>
      </w:r>
      <w:proofErr w:type="spellStart"/>
      <w:r w:rsidRPr="00B96592">
        <w:rPr>
          <w:rFonts w:ascii="Times New Roman" w:eastAsia="Lucida Sans Unicode" w:hAnsi="Times New Roman" w:cs="Times New Roman"/>
          <w:bCs/>
          <w:kern w:val="2"/>
          <w:lang w:val="en-US"/>
        </w:rPr>
        <w:t>wyjaśnieniami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niezbędnymi</w:t>
      </w:r>
      <w:proofErr w:type="spellEnd"/>
      <w:r w:rsidRPr="00B96592">
        <w:rPr>
          <w:rFonts w:ascii="Times New Roman" w:eastAsia="Lucida Sans Unicode" w:hAnsi="Times New Roman" w:cs="Times New Roman"/>
          <w:bCs/>
          <w:kern w:val="2"/>
          <w:lang w:val="en-US"/>
        </w:rPr>
        <w:t xml:space="preserve"> do </w:t>
      </w:r>
      <w:proofErr w:type="spellStart"/>
      <w:r w:rsidRPr="00B96592">
        <w:rPr>
          <w:rFonts w:ascii="Times New Roman" w:eastAsia="Lucida Sans Unicode" w:hAnsi="Times New Roman" w:cs="Times New Roman"/>
          <w:bCs/>
          <w:kern w:val="2"/>
          <w:lang w:val="en-US"/>
        </w:rPr>
        <w:t>należytego</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przygotowania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i</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złożenia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przypadku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gdy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wniosek</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wyjaśnienie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treści</w:t>
      </w:r>
      <w:proofErr w:type="spellEnd"/>
      <w:r w:rsidRPr="00B96592">
        <w:rPr>
          <w:rFonts w:ascii="Times New Roman" w:eastAsia="Lucida Sans Unicode" w:hAnsi="Times New Roman" w:cs="Times New Roman"/>
          <w:bCs/>
          <w:kern w:val="2"/>
          <w:lang w:val="en-US"/>
        </w:rPr>
        <w:t xml:space="preserve"> SWZ </w:t>
      </w:r>
      <w:proofErr w:type="spellStart"/>
      <w:r w:rsidRPr="00B96592">
        <w:rPr>
          <w:rFonts w:ascii="Times New Roman" w:eastAsia="Lucida Sans Unicode" w:hAnsi="Times New Roman" w:cs="Times New Roman"/>
          <w:bCs/>
          <w:kern w:val="2"/>
          <w:lang w:val="en-US"/>
        </w:rPr>
        <w:t>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wpłynął</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terminie</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którym</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mowa</w:t>
      </w:r>
      <w:proofErr w:type="spellEnd"/>
      <w:r w:rsidRPr="00B96592">
        <w:rPr>
          <w:rFonts w:ascii="Times New Roman" w:eastAsia="Lucida Sans Unicode" w:hAnsi="Times New Roman" w:cs="Times New Roman"/>
          <w:bCs/>
          <w:kern w:val="2"/>
          <w:lang w:val="en-US"/>
        </w:rPr>
        <w:t xml:space="preserve"> w pkt. 23), </w:t>
      </w:r>
      <w:proofErr w:type="spellStart"/>
      <w:r w:rsidRPr="00B96592">
        <w:rPr>
          <w:rFonts w:ascii="Times New Roman" w:eastAsia="Lucida Sans Unicode" w:hAnsi="Times New Roman" w:cs="Times New Roman"/>
          <w:bCs/>
          <w:kern w:val="2"/>
          <w:lang w:val="en-US"/>
        </w:rPr>
        <w:t>Zamawiający</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nie</w:t>
      </w:r>
      <w:proofErr w:type="spellEnd"/>
      <w:r w:rsidRPr="00B96592">
        <w:rPr>
          <w:rFonts w:ascii="Times New Roman" w:eastAsia="Lucida Sans Unicode" w:hAnsi="Times New Roman" w:cs="Times New Roman"/>
          <w:bCs/>
          <w:kern w:val="2"/>
          <w:lang w:val="en-US"/>
        </w:rPr>
        <w:t xml:space="preserve"> ma </w:t>
      </w:r>
      <w:proofErr w:type="spellStart"/>
      <w:r w:rsidRPr="00B96592">
        <w:rPr>
          <w:rFonts w:ascii="Times New Roman" w:eastAsia="Lucida Sans Unicode" w:hAnsi="Times New Roman" w:cs="Times New Roman"/>
          <w:bCs/>
          <w:kern w:val="2"/>
          <w:lang w:val="en-US"/>
        </w:rPr>
        <w:t>obowiązku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udzielania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wyjaśnień</w:t>
      </w:r>
      <w:proofErr w:type="spellEnd"/>
      <w:r w:rsidRPr="00B96592">
        <w:rPr>
          <w:rFonts w:ascii="Times New Roman" w:eastAsia="Lucida Sans Unicode" w:hAnsi="Times New Roman" w:cs="Times New Roman"/>
          <w:bCs/>
          <w:kern w:val="2"/>
          <w:lang w:val="en-US"/>
        </w:rPr>
        <w:t xml:space="preserve"> SWZ </w:t>
      </w:r>
      <w:proofErr w:type="spellStart"/>
      <w:r w:rsidRPr="00B96592">
        <w:rPr>
          <w:rFonts w:ascii="Times New Roman" w:eastAsia="Lucida Sans Unicode" w:hAnsi="Times New Roman" w:cs="Times New Roman"/>
          <w:bCs/>
          <w:kern w:val="2"/>
          <w:lang w:val="en-US"/>
        </w:rPr>
        <w:t>oraz</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obowiązku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przedłużenia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w:t>
      </w:r>
    </w:p>
    <w:p w14:paraId="554561C8" w14:textId="77777777" w:rsidR="0090409C" w:rsidRDefault="00000000">
      <w:pPr>
        <w:numPr>
          <w:ilvl w:val="0"/>
          <w:numId w:val="33"/>
        </w:numPr>
        <w:suppressAutoHyphens w:val="0"/>
        <w:spacing w:before="60" w:after="0" w:line="240" w:lineRule="auto"/>
        <w:ind w:left="851" w:hanging="425"/>
        <w:jc w:val="both"/>
        <w:textAlignment w:val="baseline"/>
        <w:rPr>
          <w:rFonts w:ascii="Times New Roman" w:eastAsia="Lucida Sans Unicode" w:hAnsi="Times New Roman" w:cs="Times New Roman"/>
          <w:bCs/>
          <w:kern w:val="2"/>
          <w:lang w:val="en-US"/>
        </w:rPr>
      </w:pPr>
      <w:proofErr w:type="spellStart"/>
      <w:r w:rsidRPr="00B96592">
        <w:rPr>
          <w:rFonts w:ascii="Times New Roman" w:eastAsia="Lucida Sans Unicode" w:hAnsi="Times New Roman" w:cs="Times New Roman"/>
          <w:bCs/>
          <w:kern w:val="2"/>
          <w:lang w:val="en-US"/>
        </w:rPr>
        <w:t>Przedłużenie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ofert</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których</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mowa</w:t>
      </w:r>
      <w:proofErr w:type="spellEnd"/>
      <w:r w:rsidRPr="00B96592">
        <w:rPr>
          <w:rFonts w:ascii="Times New Roman" w:eastAsia="Lucida Sans Unicode" w:hAnsi="Times New Roman" w:cs="Times New Roman"/>
          <w:bCs/>
          <w:kern w:val="2"/>
          <w:lang w:val="en-US"/>
        </w:rPr>
        <w:t xml:space="preserve"> w </w:t>
      </w:r>
      <w:proofErr w:type="spellStart"/>
      <w:r w:rsidRPr="00B96592">
        <w:rPr>
          <w:rFonts w:ascii="Times New Roman" w:eastAsia="Lucida Sans Unicode" w:hAnsi="Times New Roman" w:cs="Times New Roman"/>
          <w:bCs/>
          <w:kern w:val="2"/>
          <w:lang w:val="en-US"/>
        </w:rPr>
        <w:t>ust</w:t>
      </w:r>
      <w:proofErr w:type="spellEnd"/>
      <w:r w:rsidRPr="00B96592">
        <w:rPr>
          <w:rFonts w:ascii="Times New Roman" w:eastAsia="Lucida Sans Unicode" w:hAnsi="Times New Roman" w:cs="Times New Roman"/>
          <w:bCs/>
          <w:kern w:val="2"/>
          <w:lang w:val="en-US"/>
        </w:rPr>
        <w:t xml:space="preserve">.  24, </w:t>
      </w:r>
      <w:proofErr w:type="spellStart"/>
      <w:r w:rsidRPr="00B96592">
        <w:rPr>
          <w:rFonts w:ascii="Times New Roman" w:eastAsia="Lucida Sans Unicode" w:hAnsi="Times New Roman" w:cs="Times New Roman"/>
          <w:bCs/>
          <w:kern w:val="2"/>
          <w:lang w:val="en-US"/>
        </w:rPr>
        <w:t>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wpływa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na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bieg</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terminu</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składania</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wniosku</w:t>
      </w:r>
      <w:proofErr w:type="spellEnd"/>
      <w:r w:rsidRPr="00B96592">
        <w:rPr>
          <w:rFonts w:ascii="Times New Roman" w:eastAsia="Lucida Sans Unicode" w:hAnsi="Times New Roman" w:cs="Times New Roman"/>
          <w:bCs/>
          <w:kern w:val="2"/>
          <w:lang w:val="en-US"/>
        </w:rPr>
        <w:t xml:space="preserve"> o </w:t>
      </w:r>
      <w:proofErr w:type="spellStart"/>
      <w:r w:rsidRPr="00B96592">
        <w:rPr>
          <w:rFonts w:ascii="Times New Roman" w:eastAsia="Lucida Sans Unicode" w:hAnsi="Times New Roman" w:cs="Times New Roman"/>
          <w:bCs/>
          <w:kern w:val="2"/>
          <w:lang w:val="en-US"/>
        </w:rPr>
        <w:t>wyjaśnienie</w:t>
      </w:r>
      <w:proofErr w:type="spellEnd"/>
      <w:r w:rsidRPr="00B96592">
        <w:rPr>
          <w:rFonts w:ascii="Times New Roman" w:eastAsia="Lucida Sans Unicode" w:hAnsi="Times New Roman" w:cs="Times New Roman"/>
          <w:bCs/>
          <w:kern w:val="2"/>
          <w:lang w:val="en-US"/>
        </w:rPr>
        <w:t xml:space="preserve"> </w:t>
      </w:r>
      <w:proofErr w:type="spellStart"/>
      <w:r w:rsidRPr="00B96592">
        <w:rPr>
          <w:rFonts w:ascii="Times New Roman" w:eastAsia="Lucida Sans Unicode" w:hAnsi="Times New Roman" w:cs="Times New Roman"/>
          <w:bCs/>
          <w:kern w:val="2"/>
          <w:lang w:val="en-US"/>
        </w:rPr>
        <w:t>treści</w:t>
      </w:r>
      <w:proofErr w:type="spellEnd"/>
      <w:r w:rsidRPr="00B96592">
        <w:rPr>
          <w:rFonts w:ascii="Times New Roman" w:eastAsia="Lucida Sans Unicode" w:hAnsi="Times New Roman" w:cs="Times New Roman"/>
          <w:bCs/>
          <w:kern w:val="2"/>
          <w:lang w:val="en-US"/>
        </w:rPr>
        <w:t xml:space="preserve"> SWZ.</w:t>
      </w:r>
    </w:p>
    <w:p w14:paraId="0F60A0F8" w14:textId="77777777" w:rsidR="00B96592" w:rsidRPr="00B96592" w:rsidRDefault="00B96592" w:rsidP="00B96592">
      <w:pPr>
        <w:suppressAutoHyphens w:val="0"/>
        <w:spacing w:before="60" w:after="0" w:line="240" w:lineRule="auto"/>
        <w:ind w:left="851"/>
        <w:jc w:val="both"/>
        <w:textAlignment w:val="baseline"/>
        <w:rPr>
          <w:rFonts w:ascii="Times New Roman" w:eastAsia="Lucida Sans Unicode" w:hAnsi="Times New Roman" w:cs="Times New Roman"/>
          <w:bCs/>
          <w:kern w:val="2"/>
          <w:lang w:val="en-US"/>
        </w:rPr>
      </w:pPr>
    </w:p>
    <w:p w14:paraId="61C52273" w14:textId="77777777" w:rsidR="0090409C" w:rsidRDefault="00000000">
      <w:pPr>
        <w:shd w:val="clear" w:color="auto" w:fill="D9E2F3"/>
        <w:spacing w:after="0" w:line="276" w:lineRule="auto"/>
        <w:jc w:val="both"/>
        <w:outlineLvl w:val="0"/>
      </w:pPr>
      <w:r>
        <w:rPr>
          <w:rFonts w:ascii="Times New Roman" w:hAnsi="Times New Roman" w:cs="Times New Roman"/>
          <w:b/>
          <w:bCs/>
          <w:u w:val="single"/>
        </w:rPr>
        <w:t>ROZDZIAŁ X. Termin związania ofertą</w:t>
      </w:r>
    </w:p>
    <w:p w14:paraId="62C78C16" w14:textId="77777777" w:rsidR="0090409C" w:rsidRDefault="00000000">
      <w:pPr>
        <w:numPr>
          <w:ilvl w:val="0"/>
          <w:numId w:val="11"/>
        </w:numPr>
        <w:spacing w:after="0" w:line="276" w:lineRule="auto"/>
        <w:ind w:left="284" w:hanging="284"/>
        <w:jc w:val="both"/>
      </w:pPr>
      <w:r>
        <w:rPr>
          <w:rFonts w:ascii="Times New Roman" w:hAnsi="Times New Roman" w:cs="Times New Roman"/>
        </w:rPr>
        <w:t xml:space="preserve">Wykonawca jest związany ofertą nie dłużej niż </w:t>
      </w:r>
      <w:r>
        <w:rPr>
          <w:rFonts w:ascii="Times New Roman" w:hAnsi="Times New Roman" w:cs="Times New Roman"/>
          <w:b/>
          <w:bCs/>
        </w:rPr>
        <w:t>30 dni</w:t>
      </w:r>
      <w:r>
        <w:rPr>
          <w:rFonts w:ascii="Times New Roman" w:hAnsi="Times New Roman" w:cs="Times New Roman"/>
        </w:rPr>
        <w:t>, od dnia upływu terminu składania ofert, przy czym pierwszym dniem terminu związania oferta jest dzień, w którym upływa termin składania ofert.</w:t>
      </w:r>
    </w:p>
    <w:p w14:paraId="1C5620EE" w14:textId="69EABC84" w:rsidR="0090409C" w:rsidRDefault="00000000">
      <w:pPr>
        <w:numPr>
          <w:ilvl w:val="0"/>
          <w:numId w:val="11"/>
        </w:numPr>
        <w:spacing w:after="0" w:line="276" w:lineRule="auto"/>
        <w:ind w:left="284" w:hanging="284"/>
        <w:jc w:val="both"/>
      </w:pPr>
      <w:r>
        <w:rPr>
          <w:rFonts w:ascii="Times New Roman" w:hAnsi="Times New Roman" w:cs="Times New Roman"/>
        </w:rPr>
        <w:t xml:space="preserve">Wykonawca jest związany ofertą do dnia </w:t>
      </w:r>
      <w:r w:rsidR="00565A87">
        <w:rPr>
          <w:rFonts w:ascii="Times New Roman" w:hAnsi="Times New Roman" w:cs="Times New Roman"/>
        </w:rPr>
        <w:t>02.10.</w:t>
      </w:r>
      <w:r>
        <w:rPr>
          <w:rFonts w:ascii="Times New Roman" w:hAnsi="Times New Roman" w:cs="Times New Roman"/>
        </w:rPr>
        <w:t>2026 r. Datę tę Zamawiający uzupełni przed publikacją SWZ, zgodnie z terminem składania ofert.</w:t>
      </w:r>
    </w:p>
    <w:p w14:paraId="2F3A0462" w14:textId="77777777" w:rsidR="0090409C" w:rsidRDefault="00000000">
      <w:pPr>
        <w:numPr>
          <w:ilvl w:val="0"/>
          <w:numId w:val="11"/>
        </w:numPr>
        <w:spacing w:after="0" w:line="276" w:lineRule="auto"/>
        <w:ind w:left="284" w:hanging="284"/>
        <w:jc w:val="both"/>
      </w:pPr>
      <w:r>
        <w:rPr>
          <w:rFonts w:ascii="Times New Roman" w:hAnsi="Times New Roman" w:cs="Times New Roman"/>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5FC6E6BC" w14:textId="77777777" w:rsidR="0090409C" w:rsidRDefault="00000000">
      <w:pPr>
        <w:numPr>
          <w:ilvl w:val="0"/>
          <w:numId w:val="11"/>
        </w:numPr>
        <w:spacing w:after="0" w:line="276" w:lineRule="auto"/>
        <w:ind w:left="284" w:hanging="284"/>
        <w:jc w:val="both"/>
      </w:pPr>
      <w:r>
        <w:rPr>
          <w:rFonts w:ascii="Times New Roman" w:hAnsi="Times New Roman" w:cs="Times New Roman"/>
        </w:rPr>
        <w:t>Zamawiający nie wymaga wniesienia wadium. Postanowienia dotyczące przedłużenia ważności wadium nie mają zastosowania.</w:t>
      </w:r>
    </w:p>
    <w:p w14:paraId="6C8EB0E8" w14:textId="77777777" w:rsidR="0090409C" w:rsidRDefault="0090409C">
      <w:pPr>
        <w:spacing w:after="0" w:line="276" w:lineRule="auto"/>
        <w:jc w:val="both"/>
        <w:outlineLvl w:val="0"/>
        <w:rPr>
          <w:rFonts w:ascii="Times New Roman" w:hAnsi="Times New Roman" w:cs="Times New Roman"/>
          <w:b/>
          <w:bCs/>
          <w:u w:val="single"/>
        </w:rPr>
      </w:pPr>
    </w:p>
    <w:p w14:paraId="3925A2BA" w14:textId="77777777" w:rsidR="0090409C" w:rsidRDefault="00000000">
      <w:pPr>
        <w:shd w:val="clear" w:color="auto" w:fill="D9E2F3"/>
        <w:spacing w:after="0" w:line="276" w:lineRule="auto"/>
        <w:jc w:val="both"/>
        <w:outlineLvl w:val="0"/>
        <w:rPr>
          <w:rFonts w:ascii="Times New Roman" w:hAnsi="Times New Roman" w:cs="Times New Roman"/>
          <w:b/>
          <w:bCs/>
          <w:u w:val="single"/>
        </w:rPr>
      </w:pPr>
      <w:r>
        <w:rPr>
          <w:rFonts w:ascii="Times New Roman" w:hAnsi="Times New Roman" w:cs="Times New Roman"/>
          <w:b/>
          <w:bCs/>
          <w:u w:val="single"/>
        </w:rPr>
        <w:t>ROZDZIAŁ XI. OPIS SPOSOBU PRZYGOTOWYWANIA OFERTY</w:t>
      </w:r>
    </w:p>
    <w:p w14:paraId="73E08984" w14:textId="77777777" w:rsidR="0090409C" w:rsidRDefault="00000000">
      <w:pPr>
        <w:keepNext/>
        <w:widowControl w:val="0"/>
        <w:numPr>
          <w:ilvl w:val="0"/>
          <w:numId w:val="26"/>
        </w:numPr>
        <w:suppressAutoHyphens w:val="0"/>
        <w:autoSpaceDE w:val="0"/>
        <w:spacing w:after="0" w:line="276" w:lineRule="auto"/>
        <w:outlineLvl w:val="0"/>
        <w:rPr>
          <w:rFonts w:ascii="Times New Roman" w:hAnsi="Times New Roman" w:cs="Times New Roman"/>
          <w:bCs/>
          <w:kern w:val="2"/>
          <w:lang w:eastAsia="en-US"/>
        </w:rPr>
      </w:pPr>
      <w:r>
        <w:rPr>
          <w:rFonts w:ascii="Times New Roman" w:hAnsi="Times New Roman" w:cs="Times New Roman"/>
          <w:bCs/>
          <w:kern w:val="2"/>
          <w:lang w:eastAsia="en-US"/>
        </w:rPr>
        <w:t>Oferta musi zawierać następujące oświadczenia i dokumenty:</w:t>
      </w:r>
    </w:p>
    <w:p w14:paraId="080885E4" w14:textId="77777777" w:rsidR="0090409C" w:rsidRDefault="00000000">
      <w:pPr>
        <w:widowControl w:val="0"/>
        <w:numPr>
          <w:ilvl w:val="1"/>
          <w:numId w:val="26"/>
        </w:numPr>
        <w:suppressAutoHyphens w:val="0"/>
        <w:autoSpaceDE w:val="0"/>
        <w:spacing w:after="0" w:line="276" w:lineRule="auto"/>
        <w:ind w:left="709" w:hanging="283"/>
        <w:jc w:val="both"/>
        <w:rPr>
          <w:rFonts w:ascii="Times New Roman" w:eastAsia="Avenir-Light;Calibri" w:hAnsi="Times New Roman" w:cs="Times New Roman"/>
          <w:lang w:eastAsia="en-US"/>
        </w:rPr>
      </w:pPr>
      <w:r>
        <w:rPr>
          <w:rFonts w:ascii="Times New Roman" w:hAnsi="Times New Roman" w:cs="Times New Roman"/>
        </w:rPr>
        <w:t>formularz ofertowy – zgodnie ze wzorem stanowiącym Załącznik nr 1 do SWZ; formularz zawiera ceny zbiorcze dla oferowanych części i stanowi treść oferty, która nie podlega uzupełnieniu;</w:t>
      </w:r>
    </w:p>
    <w:p w14:paraId="4A0535E6" w14:textId="77777777" w:rsidR="0090409C" w:rsidRDefault="00000000">
      <w:pPr>
        <w:spacing w:after="0"/>
      </w:pPr>
      <w:r>
        <w:rPr>
          <w:rFonts w:ascii="Times New Roman" w:hAnsi="Times New Roman" w:cs="Times New Roman"/>
        </w:rPr>
        <w:t xml:space="preserve">formularz asortymentowo-cenowy – zgodnie ze wzorem stanowiącym Załącznik nr 5 do SWZ, wypełniony dla każdej części, na którą składana jest oferta; producent, model, pełne oznaczenie, konfiguracja oraz ceny wskazane w formularzu stanowią treść oferty i nie podlegają uzupełnieniu ani zmianie po upływie terminu składania ofert, z wyjątkiem przypadków dopuszczonych ustawą </w:t>
      </w:r>
      <w:proofErr w:type="spellStart"/>
      <w:r>
        <w:rPr>
          <w:rFonts w:ascii="Times New Roman" w:hAnsi="Times New Roman" w:cs="Times New Roman"/>
        </w:rPr>
        <w:t>Pzp</w:t>
      </w:r>
      <w:proofErr w:type="spellEnd"/>
      <w:r>
        <w:rPr>
          <w:rFonts w:ascii="Times New Roman" w:hAnsi="Times New Roman" w:cs="Times New Roman"/>
        </w:rPr>
        <w:t>;</w:t>
      </w:r>
    </w:p>
    <w:p w14:paraId="44F189A1" w14:textId="77777777" w:rsidR="0090409C" w:rsidRDefault="00000000">
      <w:pPr>
        <w:widowControl w:val="0"/>
        <w:numPr>
          <w:ilvl w:val="1"/>
          <w:numId w:val="26"/>
        </w:numPr>
        <w:suppressAutoHyphens w:val="0"/>
        <w:autoSpaceDE w:val="0"/>
        <w:spacing w:after="0" w:line="276" w:lineRule="auto"/>
        <w:ind w:left="709" w:hanging="283"/>
        <w:jc w:val="both"/>
        <w:rPr>
          <w:rFonts w:ascii="Times New Roman" w:eastAsia="Avenir-Light;Calibri" w:hAnsi="Times New Roman" w:cs="Times New Roman"/>
          <w:lang w:eastAsia="en-US"/>
        </w:rPr>
      </w:pPr>
      <w:r>
        <w:rPr>
          <w:rFonts w:ascii="Times New Roman" w:eastAsia="Avenir-Light;Calibri" w:hAnsi="Times New Roman" w:cs="Times New Roman"/>
          <w:b/>
          <w:bCs/>
          <w:lang w:eastAsia="en-US"/>
        </w:rPr>
        <w:t xml:space="preserve">oświadczenie na podstawie art. 125 ust. 1 ustawy </w:t>
      </w:r>
      <w:proofErr w:type="spellStart"/>
      <w:r>
        <w:rPr>
          <w:rFonts w:ascii="Times New Roman" w:eastAsia="Avenir-Light;Calibri" w:hAnsi="Times New Roman" w:cs="Times New Roman"/>
          <w:b/>
          <w:bCs/>
          <w:lang w:eastAsia="en-US"/>
        </w:rPr>
        <w:t>Pzp</w:t>
      </w:r>
      <w:proofErr w:type="spellEnd"/>
      <w:r>
        <w:rPr>
          <w:rFonts w:ascii="Times New Roman" w:eastAsia="Avenir-Light;Calibri" w:hAnsi="Times New Roman" w:cs="Times New Roman"/>
          <w:b/>
          <w:bCs/>
          <w:lang w:eastAsia="en-US"/>
        </w:rPr>
        <w:t xml:space="preserve"> o niepodleganiu wykluczeniu z postępowania – Załącznik nr 4 do SWZ;</w:t>
      </w:r>
    </w:p>
    <w:p w14:paraId="0139AD80" w14:textId="77777777" w:rsidR="0090409C" w:rsidRDefault="00000000">
      <w:pPr>
        <w:widowControl w:val="0"/>
        <w:numPr>
          <w:ilvl w:val="1"/>
          <w:numId w:val="26"/>
        </w:numPr>
        <w:suppressAutoHyphens w:val="0"/>
        <w:autoSpaceDE w:val="0"/>
        <w:spacing w:after="0" w:line="276" w:lineRule="auto"/>
        <w:ind w:left="709" w:hanging="283"/>
        <w:jc w:val="both"/>
        <w:rPr>
          <w:rFonts w:ascii="Times New Roman" w:eastAsia="Avenir-Light;Calibri" w:hAnsi="Times New Roman" w:cs="Times New Roman"/>
          <w:lang w:eastAsia="en-US"/>
        </w:rPr>
      </w:pPr>
      <w:r>
        <w:rPr>
          <w:rFonts w:ascii="Times New Roman" w:hAnsi="Times New Roman" w:cs="Times New Roman"/>
        </w:rPr>
        <w:t>tabelę zgodności z OPZ – zgodnie ze wzorem stanowiącym Załącznik nr 6 do SWZ – oraz schemat blokowy kompletnego oferowanego zestawu i dokumentację techniczną producenta, odrębnie dla każdej części, na którą składana jest oferta;</w:t>
      </w:r>
    </w:p>
    <w:p w14:paraId="1CC1A9F8" w14:textId="77777777" w:rsidR="0090409C" w:rsidRDefault="00000000">
      <w:pPr>
        <w:widowControl w:val="0"/>
        <w:numPr>
          <w:ilvl w:val="1"/>
          <w:numId w:val="26"/>
        </w:numPr>
        <w:suppressAutoHyphens w:val="0"/>
        <w:autoSpaceDE w:val="0"/>
        <w:spacing w:after="0" w:line="276" w:lineRule="auto"/>
        <w:ind w:left="709" w:hanging="283"/>
        <w:jc w:val="both"/>
        <w:rPr>
          <w:rFonts w:ascii="Times New Roman" w:eastAsia="Avenir-Light;Calibri" w:hAnsi="Times New Roman" w:cs="Times New Roman"/>
          <w:i/>
          <w:iCs/>
          <w:lang w:eastAsia="en-US"/>
        </w:rPr>
      </w:pPr>
      <w:r>
        <w:rPr>
          <w:rFonts w:ascii="Times New Roman" w:hAnsi="Times New Roman" w:cs="Times New Roman"/>
          <w:b/>
          <w:color w:val="000000"/>
          <w:lang w:eastAsia="pl-PL"/>
        </w:rPr>
        <w:t xml:space="preserve">informację o producencie, modelu i pełnym oznaczeniu oferowanego urządzenia oraz wszystkich aktywnych elementów zestawu, a także wykaz oferowanych licencji, modułów, konwerterów i akcesoriów; informacje te stanowią treść oferty i nie mogą zostać zmienione po upływie terminu składania ofert, z wyjątkiem przypadków wyraźnie dopuszczonych ustawą </w:t>
      </w:r>
      <w:proofErr w:type="spellStart"/>
      <w:r>
        <w:rPr>
          <w:rFonts w:ascii="Times New Roman" w:hAnsi="Times New Roman" w:cs="Times New Roman"/>
          <w:b/>
          <w:color w:val="000000"/>
          <w:lang w:eastAsia="pl-PL"/>
        </w:rPr>
        <w:t>Pzp</w:t>
      </w:r>
      <w:proofErr w:type="spellEnd"/>
      <w:r>
        <w:rPr>
          <w:rFonts w:ascii="Times New Roman" w:hAnsi="Times New Roman" w:cs="Times New Roman"/>
          <w:b/>
          <w:color w:val="000000"/>
          <w:lang w:eastAsia="pl-PL"/>
        </w:rPr>
        <w:t>;</w:t>
      </w:r>
    </w:p>
    <w:p w14:paraId="4CA257DA" w14:textId="77777777" w:rsidR="0090409C" w:rsidRDefault="00000000">
      <w:pPr>
        <w:widowControl w:val="0"/>
        <w:numPr>
          <w:ilvl w:val="1"/>
          <w:numId w:val="26"/>
        </w:numPr>
        <w:suppressAutoHyphens w:val="0"/>
        <w:autoSpaceDE w:val="0"/>
        <w:spacing w:after="0" w:line="276" w:lineRule="auto"/>
        <w:ind w:left="709" w:hanging="283"/>
        <w:jc w:val="both"/>
        <w:rPr>
          <w:rFonts w:ascii="Times New Roman" w:eastAsia="Avenir-Light;Calibri" w:hAnsi="Times New Roman" w:cs="Times New Roman"/>
          <w:lang w:eastAsia="en-US"/>
        </w:rPr>
      </w:pPr>
      <w:r>
        <w:rPr>
          <w:rFonts w:ascii="Times New Roman" w:hAnsi="Times New Roman" w:cs="Times New Roman"/>
        </w:rPr>
        <w:t>w przypadku, gdy umocowanie osoby podpisującej ofertę nie wynika z właściwego rejestru, pełnomocnictwo do reprezentowania Wykonawcy w postępowaniu albo do reprezentowania w postępowaniu i zawarcia umowy, lub inne dokumenty potwierdzające umocowanie do reprezentowania Wykonawcy;</w:t>
      </w:r>
    </w:p>
    <w:p w14:paraId="0B11137D"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lastRenderedPageBreak/>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złożyć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jedną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część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Dopuszczalne</w:t>
      </w:r>
      <w:proofErr w:type="spellEnd"/>
      <w:r>
        <w:rPr>
          <w:rFonts w:ascii="Times New Roman" w:eastAsia="Lucida Sans Unicode" w:hAnsi="Times New Roman" w:cs="Times New Roman"/>
          <w:color w:val="000000"/>
          <w:kern w:val="2"/>
          <w:lang w:val="en-US"/>
        </w:rPr>
        <w:t xml:space="preserve"> jest </w:t>
      </w:r>
      <w:proofErr w:type="spellStart"/>
      <w:r>
        <w:rPr>
          <w:rFonts w:ascii="Times New Roman" w:eastAsia="Lucida Sans Unicode" w:hAnsi="Times New Roman" w:cs="Times New Roman"/>
          <w:color w:val="000000"/>
          <w:kern w:val="2"/>
          <w:lang w:val="en-US"/>
        </w:rPr>
        <w:t>złożenie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jedną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dwie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albo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wszystkie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części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zamówienia</w:t>
      </w:r>
      <w:proofErr w:type="spellEnd"/>
      <w:r>
        <w:rPr>
          <w:rFonts w:ascii="Times New Roman" w:eastAsia="Lucida Sans Unicode" w:hAnsi="Times New Roman" w:cs="Times New Roman"/>
          <w:color w:val="000000"/>
          <w:kern w:val="2"/>
          <w:lang w:val="en-US"/>
        </w:rPr>
        <w:t>.</w:t>
      </w:r>
    </w:p>
    <w:p w14:paraId="29255091"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Oferta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powinna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być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sporządzona</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języku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polskim</w:t>
      </w:r>
      <w:proofErr w:type="spellEnd"/>
      <w:r>
        <w:rPr>
          <w:rFonts w:ascii="Times New Roman" w:eastAsia="Lucida Sans Unicode" w:hAnsi="Times New Roman" w:cs="Times New Roman"/>
          <w:color w:val="000000"/>
          <w:kern w:val="2"/>
          <w:lang w:val="en-US"/>
        </w:rPr>
        <w:t>.</w:t>
      </w:r>
    </w:p>
    <w:p w14:paraId="1790A052"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hAnsi="Times New Roman" w:cs="Times New Roman"/>
          <w:color w:val="000000"/>
          <w:kern w:val="2"/>
          <w:lang w:val="en-US"/>
        </w:rPr>
        <w:t>Ofertę</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składa</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się</w:t>
      </w:r>
      <w:proofErr w:type="spellEnd"/>
      <w:r>
        <w:rPr>
          <w:rFonts w:ascii="Times New Roman" w:hAnsi="Times New Roman" w:cs="Times New Roman"/>
          <w:color w:val="000000"/>
          <w:kern w:val="2"/>
          <w:lang w:val="en-US"/>
        </w:rPr>
        <w:t xml:space="preserve"> pod </w:t>
      </w:r>
      <w:proofErr w:type="spellStart"/>
      <w:r>
        <w:rPr>
          <w:rFonts w:ascii="Times New Roman" w:hAnsi="Times New Roman" w:cs="Times New Roman"/>
          <w:color w:val="000000"/>
          <w:kern w:val="2"/>
          <w:lang w:val="en-US"/>
        </w:rPr>
        <w:t>rygorem</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nieważności</w:t>
      </w:r>
      <w:proofErr w:type="spellEnd"/>
      <w:r>
        <w:rPr>
          <w:rFonts w:ascii="Times New Roman" w:hAnsi="Times New Roman" w:cs="Times New Roman"/>
          <w:color w:val="000000"/>
          <w:kern w:val="2"/>
          <w:lang w:val="en-US"/>
        </w:rPr>
        <w:t xml:space="preserve"> w </w:t>
      </w:r>
      <w:proofErr w:type="spellStart"/>
      <w:r>
        <w:rPr>
          <w:rFonts w:ascii="Times New Roman" w:hAnsi="Times New Roman" w:cs="Times New Roman"/>
          <w:color w:val="000000"/>
          <w:kern w:val="2"/>
          <w:lang w:val="en-US"/>
        </w:rPr>
        <w:t>formie</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elektronicznej</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albo</w:t>
      </w:r>
      <w:proofErr w:type="spellEnd"/>
      <w:r>
        <w:rPr>
          <w:rFonts w:ascii="Times New Roman" w:hAnsi="Times New Roman" w:cs="Times New Roman"/>
          <w:color w:val="000000"/>
          <w:kern w:val="2"/>
          <w:lang w:val="en-US"/>
        </w:rPr>
        <w:t xml:space="preserve"> w </w:t>
      </w:r>
      <w:proofErr w:type="spellStart"/>
      <w:r>
        <w:rPr>
          <w:rFonts w:ascii="Times New Roman" w:hAnsi="Times New Roman" w:cs="Times New Roman"/>
          <w:color w:val="000000"/>
          <w:kern w:val="2"/>
          <w:lang w:val="en-US"/>
        </w:rPr>
        <w:t>postaci</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elektronicznej</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opatrzonej</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podpisem</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zaufanym</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lub</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podpisem</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osobistym</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Złożenie</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oferty</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na</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nośniku</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danych</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lub</w:t>
      </w:r>
      <w:proofErr w:type="spellEnd"/>
      <w:r>
        <w:rPr>
          <w:rFonts w:ascii="Times New Roman" w:hAnsi="Times New Roman" w:cs="Times New Roman"/>
          <w:color w:val="000000"/>
          <w:kern w:val="2"/>
          <w:lang w:val="en-US"/>
        </w:rPr>
        <w:t xml:space="preserve"> w </w:t>
      </w:r>
      <w:proofErr w:type="spellStart"/>
      <w:r>
        <w:rPr>
          <w:rFonts w:ascii="Times New Roman" w:hAnsi="Times New Roman" w:cs="Times New Roman"/>
          <w:color w:val="000000"/>
          <w:kern w:val="2"/>
          <w:lang w:val="en-US"/>
        </w:rPr>
        <w:t>inny</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sposób</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niż</w:t>
      </w:r>
      <w:proofErr w:type="spellEnd"/>
      <w:r>
        <w:rPr>
          <w:rFonts w:ascii="Times New Roman" w:hAnsi="Times New Roman" w:cs="Times New Roman"/>
          <w:color w:val="000000"/>
          <w:kern w:val="2"/>
          <w:lang w:val="en-US"/>
        </w:rPr>
        <w:t xml:space="preserve"> za </w:t>
      </w:r>
      <w:proofErr w:type="spellStart"/>
      <w:r>
        <w:rPr>
          <w:rFonts w:ascii="Times New Roman" w:hAnsi="Times New Roman" w:cs="Times New Roman"/>
          <w:color w:val="000000"/>
          <w:kern w:val="2"/>
          <w:lang w:val="en-US"/>
        </w:rPr>
        <w:t>pośrednictwem</w:t>
      </w:r>
      <w:proofErr w:type="spellEnd"/>
      <w:r>
        <w:rPr>
          <w:rFonts w:ascii="Times New Roman" w:hAnsi="Times New Roman" w:cs="Times New Roman"/>
          <w:color w:val="000000"/>
          <w:kern w:val="2"/>
          <w:lang w:val="en-US"/>
        </w:rPr>
        <w:t xml:space="preserve"> Platformy e-Zamówienia </w:t>
      </w:r>
      <w:proofErr w:type="spellStart"/>
      <w:r>
        <w:rPr>
          <w:rFonts w:ascii="Times New Roman" w:hAnsi="Times New Roman" w:cs="Times New Roman"/>
          <w:color w:val="000000"/>
          <w:kern w:val="2"/>
          <w:lang w:val="en-US"/>
        </w:rPr>
        <w:t>nie</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stanowi</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skutecznego</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złożenia</w:t>
      </w:r>
      <w:proofErr w:type="spellEnd"/>
      <w:r>
        <w:rPr>
          <w:rFonts w:ascii="Times New Roman" w:hAnsi="Times New Roman" w:cs="Times New Roman"/>
          <w:color w:val="000000"/>
          <w:kern w:val="2"/>
          <w:lang w:val="en-US"/>
        </w:rPr>
        <w:t xml:space="preserve"> </w:t>
      </w:r>
      <w:proofErr w:type="spellStart"/>
      <w:r>
        <w:rPr>
          <w:rFonts w:ascii="Times New Roman" w:hAnsi="Times New Roman" w:cs="Times New Roman"/>
          <w:color w:val="000000"/>
          <w:kern w:val="2"/>
          <w:lang w:val="en-US"/>
        </w:rPr>
        <w:t>oferty</w:t>
      </w:r>
      <w:proofErr w:type="spellEnd"/>
      <w:r>
        <w:rPr>
          <w:rFonts w:ascii="Times New Roman" w:hAnsi="Times New Roman" w:cs="Times New Roman"/>
          <w:color w:val="000000"/>
          <w:kern w:val="2"/>
          <w:lang w:val="en-US"/>
        </w:rPr>
        <w:t>.</w:t>
      </w:r>
    </w:p>
    <w:p w14:paraId="226334DF"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Ofertę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oraz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oświadczenia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wymagające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podpisu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podpisuje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uprawniona</w:t>
      </w:r>
      <w:proofErr w:type="spellEnd"/>
      <w:r>
        <w:rPr>
          <w:rFonts w:ascii="Times New Roman" w:eastAsia="Lucida Sans Unicode" w:hAnsi="Times New Roman" w:cs="Times New Roman"/>
          <w:color w:val="000000"/>
          <w:kern w:val="2"/>
          <w:lang w:val="en-US"/>
        </w:rPr>
        <w:t xml:space="preserve"> do </w:t>
      </w:r>
      <w:proofErr w:type="spellStart"/>
      <w:r>
        <w:rPr>
          <w:rFonts w:ascii="Times New Roman" w:eastAsia="Lucida Sans Unicode" w:hAnsi="Times New Roman" w:cs="Times New Roman"/>
          <w:color w:val="000000"/>
          <w:kern w:val="2"/>
          <w:lang w:val="en-US"/>
        </w:rPr>
        <w:t>reprezentowania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Wykonawcy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Pozostałe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dokumenty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sporządza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się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przekazuje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zgodnie</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wymaganiami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właściwymi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dla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rodzaju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dokumentu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określonymi</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ustawie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Pzp</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przepisach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wykonawczych</w:t>
      </w:r>
      <w:proofErr w:type="spellEnd"/>
      <w:r>
        <w:rPr>
          <w:rFonts w:ascii="Times New Roman" w:eastAsia="Lucida Sans Unicode" w:hAnsi="Times New Roman" w:cs="Times New Roman"/>
          <w:color w:val="000000"/>
          <w:kern w:val="2"/>
          <w:lang w:val="en-US"/>
        </w:rPr>
        <w:t>.</w:t>
      </w:r>
    </w:p>
    <w:p w14:paraId="52F002A3"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składa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wraz</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wymaganymi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dokumentami</w:t>
      </w:r>
      <w:proofErr w:type="spellEnd"/>
      <w:r>
        <w:rPr>
          <w:rFonts w:ascii="Times New Roman" w:eastAsia="Lucida Sans Unicode" w:hAnsi="Times New Roman" w:cs="Times New Roman"/>
          <w:color w:val="000000"/>
          <w:kern w:val="2"/>
          <w:lang w:val="en-US"/>
        </w:rPr>
        <w:t xml:space="preserve"> za </w:t>
      </w:r>
      <w:proofErr w:type="spellStart"/>
      <w:r>
        <w:rPr>
          <w:rFonts w:ascii="Times New Roman" w:eastAsia="Lucida Sans Unicode" w:hAnsi="Times New Roman" w:cs="Times New Roman"/>
          <w:color w:val="000000"/>
          <w:kern w:val="2"/>
          <w:lang w:val="en-US"/>
        </w:rPr>
        <w:t>pośrednictwem</w:t>
      </w:r>
      <w:proofErr w:type="spellEnd"/>
      <w:r>
        <w:rPr>
          <w:rFonts w:ascii="Times New Roman" w:eastAsia="Lucida Sans Unicode" w:hAnsi="Times New Roman" w:cs="Times New Roman"/>
          <w:color w:val="000000"/>
          <w:kern w:val="2"/>
          <w:lang w:val="en-US"/>
        </w:rPr>
        <w:t xml:space="preserve"> Platformy e-Zamówienia </w:t>
      </w:r>
      <w:proofErr w:type="spellStart"/>
      <w:r>
        <w:rPr>
          <w:rFonts w:ascii="Times New Roman" w:eastAsia="Lucida Sans Unicode" w:hAnsi="Times New Roman" w:cs="Times New Roman"/>
          <w:color w:val="000000"/>
          <w:kern w:val="2"/>
          <w:lang w:val="en-US"/>
        </w:rPr>
        <w:t>dostępnej</w:t>
      </w:r>
      <w:proofErr w:type="spellEnd"/>
      <w:r>
        <w:rPr>
          <w:rFonts w:ascii="Times New Roman" w:eastAsia="Lucida Sans Unicode" w:hAnsi="Times New Roman" w:cs="Times New Roman"/>
          <w:color w:val="000000"/>
          <w:kern w:val="2"/>
          <w:lang w:val="en-US"/>
        </w:rPr>
        <w:t xml:space="preserve"> pod </w:t>
      </w:r>
      <w:proofErr w:type="spellStart"/>
      <w:r>
        <w:rPr>
          <w:rFonts w:ascii="Times New Roman" w:eastAsia="Lucida Sans Unicode" w:hAnsi="Times New Roman" w:cs="Times New Roman"/>
          <w:color w:val="000000"/>
          <w:kern w:val="2"/>
          <w:lang w:val="en-US"/>
        </w:rPr>
        <w:t>adresem</w:t>
      </w:r>
      <w:proofErr w:type="spellEnd"/>
      <w:r>
        <w:rPr>
          <w:rFonts w:ascii="Times New Roman" w:eastAsia="Lucida Sans Unicode" w:hAnsi="Times New Roman" w:cs="Times New Roman"/>
          <w:color w:val="000000"/>
          <w:kern w:val="2"/>
          <w:lang w:val="en-US"/>
        </w:rPr>
        <w:t xml:space="preserve"> https://ezamowienia.gov.pl, w </w:t>
      </w:r>
      <w:proofErr w:type="spellStart"/>
      <w:r>
        <w:rPr>
          <w:rFonts w:ascii="Times New Roman" w:eastAsia="Lucida Sans Unicode" w:hAnsi="Times New Roman" w:cs="Times New Roman"/>
          <w:color w:val="000000"/>
          <w:kern w:val="2"/>
          <w:lang w:val="en-US"/>
        </w:rPr>
        <w:t>sposób</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określony</w:t>
      </w:r>
      <w:proofErr w:type="spellEnd"/>
      <w:r>
        <w:rPr>
          <w:rFonts w:ascii="Times New Roman" w:eastAsia="Lucida Sans Unicode" w:hAnsi="Times New Roman" w:cs="Times New Roman"/>
          <w:color w:val="000000"/>
          <w:kern w:val="2"/>
          <w:lang w:val="en-US"/>
        </w:rPr>
        <w:t xml:space="preserve"> w SWZ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instrukcjach</w:t>
      </w:r>
      <w:proofErr w:type="spellEnd"/>
      <w:r>
        <w:rPr>
          <w:rFonts w:ascii="Times New Roman" w:eastAsia="Lucida Sans Unicode" w:hAnsi="Times New Roman" w:cs="Times New Roman"/>
          <w:color w:val="000000"/>
          <w:kern w:val="2"/>
          <w:lang w:val="en-US"/>
        </w:rPr>
        <w:t xml:space="preserve"> Platformy. </w:t>
      </w:r>
      <w:proofErr w:type="spellStart"/>
      <w:r>
        <w:rPr>
          <w:rFonts w:ascii="Times New Roman" w:eastAsia="Lucida Sans Unicode" w:hAnsi="Times New Roman" w:cs="Times New Roman"/>
          <w:color w:val="000000"/>
          <w:kern w:val="2"/>
          <w:lang w:val="en-US"/>
        </w:rPr>
        <w:t>Potwierdzeniem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prawidłowego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złożenia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oferty</w:t>
      </w:r>
      <w:proofErr w:type="spellEnd"/>
      <w:r>
        <w:rPr>
          <w:rFonts w:ascii="Times New Roman" w:eastAsia="Lucida Sans Unicode" w:hAnsi="Times New Roman" w:cs="Times New Roman"/>
          <w:color w:val="000000"/>
          <w:kern w:val="2"/>
          <w:lang w:val="en-US"/>
        </w:rPr>
        <w:t xml:space="preserve"> jest </w:t>
      </w:r>
      <w:proofErr w:type="spellStart"/>
      <w:r>
        <w:rPr>
          <w:rFonts w:ascii="Times New Roman" w:eastAsia="Lucida Sans Unicode" w:hAnsi="Times New Roman" w:cs="Times New Roman"/>
          <w:color w:val="000000"/>
          <w:kern w:val="2"/>
          <w:lang w:val="en-US"/>
        </w:rPr>
        <w:t>komunikat</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systemowy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potwierdzający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jej</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przekazanie</w:t>
      </w:r>
      <w:proofErr w:type="spellEnd"/>
      <w:r>
        <w:rPr>
          <w:rFonts w:ascii="Times New Roman" w:eastAsia="Lucida Sans Unicode" w:hAnsi="Times New Roman" w:cs="Times New Roman"/>
          <w:color w:val="000000"/>
          <w:kern w:val="2"/>
          <w:lang w:val="en-US"/>
        </w:rPr>
        <w:t>.</w:t>
      </w:r>
    </w:p>
    <w:p w14:paraId="5CA206D2"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Jeżeli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zawiera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informacje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stanowiące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tajemnicę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przedsiębiorstwa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przekazuje</w:t>
      </w:r>
      <w:proofErr w:type="spellEnd"/>
      <w:r>
        <w:rPr>
          <w:rFonts w:ascii="Times New Roman" w:eastAsia="Lucida Sans Unicode" w:hAnsi="Times New Roman" w:cs="Times New Roman"/>
          <w:color w:val="000000"/>
          <w:kern w:val="2"/>
          <w:lang w:val="en-US"/>
        </w:rPr>
        <w:t xml:space="preserve"> je w </w:t>
      </w:r>
      <w:proofErr w:type="spellStart"/>
      <w:r>
        <w:rPr>
          <w:rFonts w:ascii="Times New Roman" w:eastAsia="Lucida Sans Unicode" w:hAnsi="Times New Roman" w:cs="Times New Roman"/>
          <w:color w:val="000000"/>
          <w:kern w:val="2"/>
          <w:lang w:val="en-US"/>
        </w:rPr>
        <w:t>wydzielonym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odpowiednio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oznaczonym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pliku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oraz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jednocześnie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wykazuje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zastrzeżone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informacje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spełniają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przesłanki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tajemnicy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przedsiębiorstwa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zastrzec</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informacji</w:t>
      </w:r>
      <w:proofErr w:type="spellEnd"/>
      <w:r>
        <w:rPr>
          <w:rFonts w:ascii="Times New Roman" w:eastAsia="Lucida Sans Unicode" w:hAnsi="Times New Roman" w:cs="Times New Roman"/>
          <w:color w:val="000000"/>
          <w:kern w:val="2"/>
          <w:lang w:val="en-US"/>
        </w:rPr>
        <w:t xml:space="preserve">, o </w:t>
      </w:r>
      <w:proofErr w:type="spellStart"/>
      <w:r>
        <w:rPr>
          <w:rFonts w:ascii="Times New Roman" w:eastAsia="Lucida Sans Unicode" w:hAnsi="Times New Roman" w:cs="Times New Roman"/>
          <w:color w:val="000000"/>
          <w:kern w:val="2"/>
          <w:lang w:val="en-US"/>
        </w:rPr>
        <w:t>których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 art</w:t>
      </w:r>
      <w:proofErr w:type="spellEnd"/>
      <w:r>
        <w:rPr>
          <w:rFonts w:ascii="Times New Roman" w:eastAsia="Lucida Sans Unicode" w:hAnsi="Times New Roman" w:cs="Times New Roman"/>
          <w:color w:val="000000"/>
          <w:kern w:val="2"/>
          <w:lang w:val="en-US"/>
        </w:rPr>
        <w:t xml:space="preserve">. 222 </w:t>
      </w:r>
      <w:proofErr w:type="spellStart"/>
      <w:r>
        <w:rPr>
          <w:rFonts w:ascii="Times New Roman" w:eastAsia="Lucida Sans Unicode" w:hAnsi="Times New Roman" w:cs="Times New Roman"/>
          <w:color w:val="000000"/>
          <w:kern w:val="2"/>
          <w:lang w:val="en-US"/>
        </w:rPr>
        <w:t>ust</w:t>
      </w:r>
      <w:proofErr w:type="spellEnd"/>
      <w:r>
        <w:rPr>
          <w:rFonts w:ascii="Times New Roman" w:eastAsia="Lucida Sans Unicode" w:hAnsi="Times New Roman" w:cs="Times New Roman"/>
          <w:color w:val="000000"/>
          <w:kern w:val="2"/>
          <w:lang w:val="en-US"/>
        </w:rPr>
        <w:t xml:space="preserve">. 5 </w:t>
      </w:r>
      <w:proofErr w:type="spellStart"/>
      <w:r>
        <w:rPr>
          <w:rFonts w:ascii="Times New Roman" w:eastAsia="Lucida Sans Unicode" w:hAnsi="Times New Roman" w:cs="Times New Roman"/>
          <w:color w:val="000000"/>
          <w:kern w:val="2"/>
          <w:lang w:val="en-US"/>
        </w:rPr>
        <w:t>ustawy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Pzp</w:t>
      </w:r>
      <w:proofErr w:type="spellEnd"/>
      <w:r>
        <w:rPr>
          <w:rFonts w:ascii="Times New Roman" w:eastAsia="Lucida Sans Unicode" w:hAnsi="Times New Roman" w:cs="Times New Roman"/>
          <w:color w:val="000000"/>
          <w:kern w:val="2"/>
          <w:lang w:val="en-US"/>
        </w:rPr>
        <w:t>.</w:t>
      </w:r>
    </w:p>
    <w:p w14:paraId="4EEC9DCD"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wprowadzić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zmiany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lub</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wycofać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złożoną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siebie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przed</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terminem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składania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zmiany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oferty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dokonuje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poprzez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wycofanie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pierwotnej</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złożenie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nowej</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zgodnie</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wymogami</w:t>
      </w:r>
      <w:proofErr w:type="spellEnd"/>
      <w:r>
        <w:rPr>
          <w:rFonts w:ascii="Times New Roman" w:eastAsia="Lucida Sans Unicode" w:hAnsi="Times New Roman" w:cs="Times New Roman"/>
          <w:color w:val="000000"/>
          <w:kern w:val="2"/>
          <w:lang w:val="en-US"/>
        </w:rPr>
        <w:t xml:space="preserve"> SWZ.</w:t>
      </w:r>
    </w:p>
    <w:p w14:paraId="666E9072" w14:textId="77777777" w:rsidR="0090409C" w:rsidRDefault="00000000">
      <w:pPr>
        <w:numPr>
          <w:ilvl w:val="0"/>
          <w:numId w:val="2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Zgodnie</w:t>
      </w:r>
      <w:proofErr w:type="spellEnd"/>
      <w:r>
        <w:rPr>
          <w:rFonts w:ascii="Times New Roman" w:eastAsia="Lucida Sans Unicode" w:hAnsi="Times New Roman" w:cs="Times New Roman"/>
          <w:color w:val="000000"/>
          <w:kern w:val="2"/>
          <w:lang w:val="en-US"/>
        </w:rPr>
        <w:t xml:space="preserve"> z art. 18 </w:t>
      </w:r>
      <w:proofErr w:type="spellStart"/>
      <w:r>
        <w:rPr>
          <w:rFonts w:ascii="Times New Roman" w:eastAsia="Lucida Sans Unicode" w:hAnsi="Times New Roman" w:cs="Times New Roman"/>
          <w:color w:val="000000"/>
          <w:kern w:val="2"/>
          <w:lang w:val="en-US"/>
        </w:rPr>
        <w:t>ust</w:t>
      </w:r>
      <w:proofErr w:type="spellEnd"/>
      <w:r>
        <w:rPr>
          <w:rFonts w:ascii="Times New Roman" w:eastAsia="Lucida Sans Unicode" w:hAnsi="Times New Roman" w:cs="Times New Roman"/>
          <w:color w:val="000000"/>
          <w:kern w:val="2"/>
          <w:lang w:val="en-US"/>
        </w:rPr>
        <w:t xml:space="preserve">. 3 </w:t>
      </w:r>
      <w:proofErr w:type="spellStart"/>
      <w:r>
        <w:rPr>
          <w:rFonts w:ascii="Times New Roman" w:eastAsia="Lucida Sans Unicode" w:hAnsi="Times New Roman" w:cs="Times New Roman"/>
          <w:color w:val="000000"/>
          <w:kern w:val="2"/>
          <w:lang w:val="en-US"/>
        </w:rPr>
        <w:t>ustawy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Pzp</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Zamawiający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ujawni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informacji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stanowiących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tajemnicę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przedsiębiorstwa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jeżeli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Wykonawca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wraz</w:t>
      </w:r>
      <w:proofErr w:type="spellEnd"/>
      <w:r>
        <w:rPr>
          <w:rFonts w:ascii="Times New Roman" w:eastAsia="Lucida Sans Unicode" w:hAnsi="Times New Roman" w:cs="Times New Roman"/>
          <w:color w:val="000000"/>
          <w:kern w:val="2"/>
          <w:lang w:val="en-US"/>
        </w:rPr>
        <w:t xml:space="preserve"> z ich </w:t>
      </w:r>
      <w:proofErr w:type="spellStart"/>
      <w:r>
        <w:rPr>
          <w:rFonts w:ascii="Times New Roman" w:eastAsia="Lucida Sans Unicode" w:hAnsi="Times New Roman" w:cs="Times New Roman"/>
          <w:color w:val="000000"/>
          <w:kern w:val="2"/>
          <w:lang w:val="en-US"/>
        </w:rPr>
        <w:t>przekazaniem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zastrzegł</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mogą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być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udostępniane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oraz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wykazał</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zasadność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zastrzeżenia</w:t>
      </w:r>
      <w:proofErr w:type="spellEnd"/>
      <w:r>
        <w:rPr>
          <w:rFonts w:ascii="Times New Roman" w:eastAsia="Lucida Sans Unicode" w:hAnsi="Times New Roman" w:cs="Times New Roman"/>
          <w:color w:val="000000"/>
          <w:kern w:val="2"/>
          <w:lang w:val="en-US"/>
        </w:rPr>
        <w:t>.</w:t>
      </w:r>
    </w:p>
    <w:p w14:paraId="3AA8507D" w14:textId="77777777" w:rsidR="0090409C" w:rsidRDefault="00000000">
      <w:pPr>
        <w:numPr>
          <w:ilvl w:val="0"/>
          <w:numId w:val="3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Zastrzeżenie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powinno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jednoznacznie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wskazywać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pliki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lub</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części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dokumentów</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objęte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tajemnicą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przedsiębiorstwa</w:t>
      </w:r>
      <w:proofErr w:type="spellEnd"/>
      <w:r>
        <w:rPr>
          <w:rFonts w:ascii="Times New Roman" w:eastAsia="Lucida Sans Unicode" w:hAnsi="Times New Roman" w:cs="Times New Roman"/>
          <w:color w:val="000000"/>
          <w:kern w:val="2"/>
          <w:lang w:val="en-US"/>
        </w:rPr>
        <w:t>.</w:t>
      </w:r>
    </w:p>
    <w:p w14:paraId="6624948A" w14:textId="77777777" w:rsidR="0090409C" w:rsidRDefault="00000000">
      <w:pPr>
        <w:numPr>
          <w:ilvl w:val="0"/>
          <w:numId w:val="36"/>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Uzasadnienie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zastrzeżenia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powinno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wykazywać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spełnienie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wszystkich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ustawowych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przesłanek</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tajemnicy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przedsiębiorstwa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miarę</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możliwości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zostać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sporządzone</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sposób</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umożliwiający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udostępnienie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pozostałym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uczestnikom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postępowania</w:t>
      </w:r>
      <w:proofErr w:type="spellEnd"/>
      <w:r>
        <w:rPr>
          <w:rFonts w:ascii="Times New Roman" w:eastAsia="Lucida Sans Unicode" w:hAnsi="Times New Roman" w:cs="Times New Roman"/>
          <w:color w:val="000000"/>
          <w:kern w:val="2"/>
          <w:lang w:val="en-US"/>
        </w:rPr>
        <w:t>.</w:t>
      </w:r>
    </w:p>
    <w:p w14:paraId="246356C3" w14:textId="77777777" w:rsidR="0090409C" w:rsidRDefault="00000000">
      <w:pPr>
        <w:widowControl w:val="0"/>
        <w:numPr>
          <w:ilvl w:val="0"/>
          <w:numId w:val="26"/>
        </w:numPr>
        <w:suppressAutoHyphens w:val="0"/>
        <w:autoSpaceDE w:val="0"/>
        <w:spacing w:after="0" w:line="276" w:lineRule="auto"/>
        <w:jc w:val="both"/>
        <w:rPr>
          <w:rFonts w:ascii="Times New Roman" w:eastAsia="Avenir-Light;Calibri" w:hAnsi="Times New Roman" w:cs="Times New Roman"/>
          <w:lang w:eastAsia="en-US"/>
        </w:rPr>
      </w:pPr>
      <w:r>
        <w:rPr>
          <w:rFonts w:ascii="Times New Roman" w:eastAsia="Avenir-Light;Calibri" w:hAnsi="Times New Roman" w:cs="Times New Roman"/>
          <w:color w:val="000000"/>
          <w:lang w:eastAsia="en-US"/>
        </w:rPr>
        <w:t xml:space="preserve">Samo oznaczenie pliku jako poufnego, bez wykazania zasadności zastrzeżenia, nie jest wystarczające. Informacje wskazane w art. 222 ust. 5 ustawy </w:t>
      </w:r>
      <w:proofErr w:type="spellStart"/>
      <w:r>
        <w:rPr>
          <w:rFonts w:ascii="Times New Roman" w:eastAsia="Avenir-Light;Calibri" w:hAnsi="Times New Roman" w:cs="Times New Roman"/>
          <w:color w:val="000000"/>
          <w:lang w:eastAsia="en-US"/>
        </w:rPr>
        <w:t>Pzp</w:t>
      </w:r>
      <w:proofErr w:type="spellEnd"/>
      <w:r>
        <w:rPr>
          <w:rFonts w:ascii="Times New Roman" w:eastAsia="Avenir-Light;Calibri" w:hAnsi="Times New Roman" w:cs="Times New Roman"/>
          <w:color w:val="000000"/>
          <w:lang w:eastAsia="en-US"/>
        </w:rPr>
        <w:t xml:space="preserve"> nie mogą zostać skutecznie zastrzeżone.</w:t>
      </w:r>
    </w:p>
    <w:p w14:paraId="12044E82" w14:textId="77777777" w:rsidR="0090409C" w:rsidRDefault="00000000">
      <w:pPr>
        <w:widowControl w:val="0"/>
        <w:numPr>
          <w:ilvl w:val="1"/>
          <w:numId w:val="26"/>
        </w:numPr>
        <w:suppressAutoHyphens w:val="0"/>
        <w:autoSpaceDE w:val="0"/>
        <w:spacing w:after="0" w:line="276" w:lineRule="auto"/>
        <w:jc w:val="both"/>
        <w:rPr>
          <w:rFonts w:ascii="Times New Roman" w:eastAsia="Avenir-Light;Calibri" w:hAnsi="Times New Roman" w:cs="Times New Roman"/>
          <w:lang w:eastAsia="en-US"/>
        </w:rPr>
      </w:pPr>
      <w:r>
        <w:rPr>
          <w:rFonts w:ascii="Times New Roman" w:eastAsia="Avenir-Light;Calibri" w:hAnsi="Times New Roman" w:cs="Times New Roman"/>
          <w:color w:val="000000"/>
          <w:lang w:eastAsia="en-US"/>
        </w:rPr>
        <w:t>Sposób wydzielenia i oznaczenia plików zawierających tajemnicę przedsiębiorstwa powinien być zgodny z aktualnymi instrukcjami Platformy e-Zamówienia.</w:t>
      </w:r>
    </w:p>
    <w:p w14:paraId="4A4498A2" w14:textId="77777777" w:rsidR="0090409C" w:rsidRDefault="00000000">
      <w:pPr>
        <w:widowControl w:val="0"/>
        <w:numPr>
          <w:ilvl w:val="1"/>
          <w:numId w:val="26"/>
        </w:numPr>
        <w:suppressAutoHyphens w:val="0"/>
        <w:autoSpaceDE w:val="0"/>
        <w:spacing w:after="0" w:line="276" w:lineRule="auto"/>
        <w:jc w:val="both"/>
        <w:rPr>
          <w:rFonts w:ascii="Times New Roman" w:eastAsia="Avenir-Light;Calibri" w:hAnsi="Times New Roman" w:cs="Times New Roman"/>
          <w:lang w:eastAsia="en-US"/>
        </w:rPr>
      </w:pPr>
      <w:r>
        <w:rPr>
          <w:rFonts w:ascii="Times New Roman" w:eastAsia="Avenir-Light;Calibri" w:hAnsi="Times New Roman" w:cs="Times New Roman"/>
          <w:color w:val="000000"/>
          <w:lang w:eastAsia="en-US"/>
        </w:rPr>
        <w:t>Dokumenty zawierające dane osobowe nie są z tego powodu automatycznie objęte tajemnicą przedsiębiorstwa. Wydzielenie ich jako poufnych jest dopuszczalne wyłącznie wtedy, gdy informacje spełniają przesłanki tajemnicy przedsiębiorstwa albo ich nieudostępnienie wynika z odrębnych przepisów.</w:t>
      </w:r>
    </w:p>
    <w:p w14:paraId="44A05CA9" w14:textId="77777777" w:rsidR="0090409C" w:rsidRDefault="0090409C">
      <w:pPr>
        <w:spacing w:after="0" w:line="276" w:lineRule="auto"/>
        <w:jc w:val="both"/>
        <w:rPr>
          <w:rFonts w:ascii="Times New Roman" w:eastAsia="Avenir-Light;Calibri" w:hAnsi="Times New Roman" w:cs="Times New Roman"/>
          <w:lang w:eastAsia="en-US"/>
        </w:rPr>
      </w:pPr>
    </w:p>
    <w:p w14:paraId="570FA91E" w14:textId="77777777" w:rsidR="0090409C" w:rsidRDefault="00000000">
      <w:pPr>
        <w:shd w:val="clear" w:color="auto" w:fill="D9E2F3"/>
        <w:spacing w:after="0" w:line="276" w:lineRule="auto"/>
        <w:jc w:val="both"/>
        <w:outlineLvl w:val="0"/>
      </w:pPr>
      <w:r>
        <w:rPr>
          <w:rFonts w:ascii="Times New Roman" w:hAnsi="Times New Roman" w:cs="Times New Roman"/>
          <w:b/>
          <w:bCs/>
          <w:u w:val="single"/>
          <w:shd w:val="clear" w:color="auto" w:fill="D9E2F3"/>
        </w:rPr>
        <w:t>ROZDZIAŁ XII. SPOSÓB SKŁADANIA ORAZ TERMIN SKŁADANIA I OTWARCIA OFERT</w:t>
      </w:r>
    </w:p>
    <w:p w14:paraId="0ED7C90E" w14:textId="77777777" w:rsidR="0090409C" w:rsidRDefault="00000000">
      <w:pPr>
        <w:numPr>
          <w:ilvl w:val="0"/>
          <w:numId w:val="9"/>
        </w:numPr>
        <w:suppressAutoHyphens w:val="0"/>
        <w:spacing w:before="60" w:after="0" w:line="240" w:lineRule="auto"/>
        <w:jc w:val="both"/>
        <w:rPr>
          <w:rFonts w:ascii="Times New Roman" w:hAnsi="Times New Roman" w:cs="Times New Roman"/>
          <w:kern w:val="2"/>
          <w:lang w:eastAsia="ar-SA"/>
        </w:rPr>
      </w:pPr>
      <w:r>
        <w:rPr>
          <w:rFonts w:ascii="Times New Roman" w:hAnsi="Times New Roman" w:cs="Times New Roman"/>
          <w:kern w:val="2"/>
          <w:lang w:eastAsia="ar-SA"/>
        </w:rPr>
        <w:t>Ofertę wraz z wymaganymi dokumentami należy złożyć za pośrednictwem Platformy e-Zamówienia dostępnej pod adresem https://ezamowienia.gov.pl.</w:t>
      </w:r>
    </w:p>
    <w:p w14:paraId="0748D9CF" w14:textId="3A2D5A54" w:rsidR="0090409C" w:rsidRDefault="00000000">
      <w:pPr>
        <w:numPr>
          <w:ilvl w:val="0"/>
          <w:numId w:val="9"/>
        </w:numPr>
        <w:suppressAutoHyphens w:val="0"/>
        <w:spacing w:before="60" w:after="0" w:line="240" w:lineRule="auto"/>
        <w:jc w:val="both"/>
        <w:rPr>
          <w:rFonts w:ascii="Times New Roman" w:hAnsi="Times New Roman" w:cs="Times New Roman"/>
          <w:kern w:val="2"/>
          <w:lang w:eastAsia="ar-SA"/>
        </w:rPr>
      </w:pPr>
      <w:r>
        <w:rPr>
          <w:rFonts w:ascii="Times New Roman" w:hAnsi="Times New Roman" w:cs="Times New Roman"/>
          <w:kern w:val="2"/>
          <w:lang w:eastAsia="ar-SA"/>
        </w:rPr>
        <w:t xml:space="preserve">Termin składania ofert: do dnia </w:t>
      </w:r>
      <w:r w:rsidR="00565A87">
        <w:rPr>
          <w:rFonts w:ascii="Times New Roman" w:hAnsi="Times New Roman" w:cs="Times New Roman"/>
          <w:kern w:val="2"/>
          <w:lang w:eastAsia="ar-SA"/>
        </w:rPr>
        <w:t>03.09.</w:t>
      </w:r>
      <w:r>
        <w:rPr>
          <w:rFonts w:ascii="Times New Roman" w:hAnsi="Times New Roman" w:cs="Times New Roman"/>
          <w:kern w:val="2"/>
          <w:lang w:eastAsia="ar-SA"/>
        </w:rPr>
        <w:t>2026 r. do godziny 10:00. Termin zostanie uzupełniony przed publikacją ogłoszenia o zamówieniu.</w:t>
      </w:r>
    </w:p>
    <w:p w14:paraId="10D884C3"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t>Zamawiający zastrzega sobie możliwość przedłużenia terminu składania ofert. W przypadku dokonania zmiany treści ogłoszenia o zamówieniu Zamawiający przedłuży termin składania ofert o czas niezbędny do wprowadzenia przez Wykonawców zmian w ofertach, jeżeli będzie to konieczne.</w:t>
      </w:r>
    </w:p>
    <w:p w14:paraId="5D69E6E8"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kern w:val="2"/>
          <w:lang w:eastAsia="ar-SA"/>
        </w:rPr>
        <w:t>Przedłużenie terminu składania ofert dopuszczalne jest tylko przed jego upływem.</w:t>
      </w:r>
    </w:p>
    <w:p w14:paraId="42CC49B8"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kern w:val="2"/>
          <w:lang w:eastAsia="ar-SA"/>
        </w:rPr>
        <w:t>O przedłużeniu terminu składania ofert Zamawiający poinformuje Wykonawców za pośrednictwem Platformy e-Zamówienia i zamieści stosowną informację na stronie prowadzonego postępowania.</w:t>
      </w:r>
    </w:p>
    <w:p w14:paraId="3234DFDA"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t>Otwarcie ofert nastąpi za pośrednictwem Platformy e-Zamówienia w dniu, w którym upływa termin składania ofert, o godz. 10:15.</w:t>
      </w:r>
    </w:p>
    <w:p w14:paraId="317C7707"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t>Zamawiający poinformuje o zmianie terminu otwarcia ofert na Platformie.</w:t>
      </w:r>
    </w:p>
    <w:p w14:paraId="0EEF104D"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t>Zamawiający, najpóźniej przed otwarciem ofert, udostępnia na Platformie informację o kwocie, jaką zamierza przeznaczyć na sfinansowanie zamówienia.</w:t>
      </w:r>
    </w:p>
    <w:p w14:paraId="04511BC3"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lastRenderedPageBreak/>
        <w:t>Zamawiający, niezwłocznie po otwarciu ofert, udostępnia na Platformie informacje o:</w:t>
      </w:r>
    </w:p>
    <w:p w14:paraId="36A2CDC0" w14:textId="77777777" w:rsidR="0090409C" w:rsidRDefault="00000000">
      <w:pPr>
        <w:suppressAutoHyphens w:val="0"/>
        <w:spacing w:before="60" w:after="0" w:line="240" w:lineRule="auto"/>
        <w:ind w:left="720"/>
        <w:jc w:val="both"/>
      </w:pPr>
      <w:r>
        <w:rPr>
          <w:rFonts w:ascii="Times New Roman" w:hAnsi="Times New Roman" w:cs="Times New Roman"/>
          <w:bCs/>
          <w:kern w:val="2"/>
          <w:lang w:eastAsia="ar-SA"/>
        </w:rPr>
        <w:t>- nazwach albo imionach i nazwiskach oraz siedzibach lub miejscach prowadzonej działalności gospodarczej albo miejscach zamieszkania wykonawców, których oferty zostały otwarte;</w:t>
      </w:r>
    </w:p>
    <w:p w14:paraId="1EBC0449" w14:textId="77777777" w:rsidR="0090409C" w:rsidRDefault="00000000">
      <w:pPr>
        <w:suppressAutoHyphens w:val="0"/>
        <w:spacing w:before="60" w:after="0" w:line="240" w:lineRule="auto"/>
        <w:ind w:left="720"/>
        <w:jc w:val="both"/>
      </w:pPr>
      <w:r>
        <w:rPr>
          <w:rFonts w:ascii="Times New Roman" w:hAnsi="Times New Roman" w:cs="Times New Roman"/>
          <w:bCs/>
          <w:kern w:val="2"/>
          <w:lang w:eastAsia="ar-SA"/>
        </w:rPr>
        <w:t>- cenach lub kosztach zawartych w ofertach.</w:t>
      </w:r>
    </w:p>
    <w:p w14:paraId="2DFD2D93"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t>W przypadku awarii Platformy e-Zamówienia powodującej brak możliwości otwarcia ofert w terminie określonym przez Zamawiającego otwarcie ofert nastąpi niezwłocznie po usunięciu awarii.</w:t>
      </w:r>
    </w:p>
    <w:p w14:paraId="64CA3E10" w14:textId="77777777" w:rsidR="0090409C" w:rsidRDefault="00000000">
      <w:pPr>
        <w:numPr>
          <w:ilvl w:val="0"/>
          <w:numId w:val="9"/>
        </w:numPr>
        <w:suppressAutoHyphens w:val="0"/>
        <w:spacing w:before="60" w:after="0" w:line="240" w:lineRule="auto"/>
        <w:jc w:val="both"/>
        <w:rPr>
          <w:rFonts w:ascii="Times New Roman" w:hAnsi="Times New Roman" w:cs="Times New Roman"/>
          <w:bCs/>
          <w:kern w:val="2"/>
          <w:lang w:eastAsia="ar-SA"/>
        </w:rPr>
      </w:pPr>
      <w:r>
        <w:rPr>
          <w:rFonts w:ascii="Times New Roman" w:hAnsi="Times New Roman" w:cs="Times New Roman"/>
          <w:bCs/>
          <w:kern w:val="2"/>
          <w:lang w:eastAsia="ar-SA"/>
        </w:rPr>
        <w:t xml:space="preserve">Zamawiający nie przewiduje przeprowadzania jawnej sesji otwarcia ofert z udziałem Wykonawców, jak też transmitowania sesji otwarcia za pośrednictwem elektronicznych narzędzi do przekazu wideo on- </w:t>
      </w:r>
      <w:proofErr w:type="spellStart"/>
      <w:r>
        <w:rPr>
          <w:rFonts w:ascii="Times New Roman" w:hAnsi="Times New Roman" w:cs="Times New Roman"/>
          <w:bCs/>
          <w:kern w:val="2"/>
          <w:lang w:eastAsia="ar-SA"/>
        </w:rPr>
        <w:t>line</w:t>
      </w:r>
      <w:proofErr w:type="spellEnd"/>
      <w:r>
        <w:rPr>
          <w:rFonts w:ascii="Times New Roman" w:hAnsi="Times New Roman" w:cs="Times New Roman"/>
          <w:bCs/>
          <w:kern w:val="2"/>
          <w:lang w:eastAsia="ar-SA"/>
        </w:rPr>
        <w:t>.</w:t>
      </w:r>
    </w:p>
    <w:p w14:paraId="3DBBC79A" w14:textId="77777777" w:rsidR="0090409C" w:rsidRDefault="0090409C">
      <w:pPr>
        <w:spacing w:after="0" w:line="276" w:lineRule="auto"/>
        <w:jc w:val="both"/>
        <w:outlineLvl w:val="0"/>
        <w:rPr>
          <w:rFonts w:ascii="Times New Roman" w:hAnsi="Times New Roman" w:cs="Times New Roman"/>
          <w:b/>
          <w:bCs/>
          <w:kern w:val="2"/>
          <w:u w:val="single"/>
          <w:lang w:eastAsia="ar-SA"/>
        </w:rPr>
      </w:pPr>
    </w:p>
    <w:p w14:paraId="67E525FA" w14:textId="77777777" w:rsidR="0090409C" w:rsidRDefault="00000000">
      <w:pPr>
        <w:shd w:val="clear" w:color="auto" w:fill="D9E2F3"/>
        <w:spacing w:after="0" w:line="276" w:lineRule="auto"/>
        <w:jc w:val="both"/>
        <w:outlineLvl w:val="0"/>
      </w:pPr>
      <w:r>
        <w:rPr>
          <w:rFonts w:ascii="Times New Roman" w:hAnsi="Times New Roman" w:cs="Times New Roman"/>
          <w:b/>
          <w:bCs/>
          <w:u w:val="single"/>
        </w:rPr>
        <w:t>ROZDZIAŁ XIII. SPOSÓB OBLICZENIA CENY</w:t>
      </w:r>
    </w:p>
    <w:p w14:paraId="5CEEC927" w14:textId="77777777" w:rsidR="0090409C" w:rsidRDefault="00000000">
      <w:pPr>
        <w:widowControl w:val="0"/>
        <w:numPr>
          <w:ilvl w:val="0"/>
          <w:numId w:val="30"/>
        </w:numPr>
        <w:suppressAutoHyphens w:val="0"/>
        <w:autoSpaceDE w:val="0"/>
        <w:spacing w:after="0" w:line="276" w:lineRule="auto"/>
        <w:ind w:left="284" w:hanging="284"/>
        <w:jc w:val="both"/>
        <w:rPr>
          <w:rFonts w:ascii="Times New Roman" w:eastAsia="Avenir-Light;Calibri" w:hAnsi="Times New Roman" w:cs="Times New Roman"/>
          <w:lang w:eastAsia="en-US"/>
        </w:rPr>
      </w:pPr>
      <w:r>
        <w:rPr>
          <w:rFonts w:ascii="Times New Roman" w:eastAsia="Avenir-Light;Calibri" w:hAnsi="Times New Roman" w:cs="Times New Roman"/>
          <w:color w:val="000000"/>
          <w:lang w:eastAsia="en-US"/>
        </w:rPr>
        <w:t xml:space="preserve">Cenę oferty należy określić w złotych polskich (PLN), z dokładnością do dwóch miejsc po przecinku. Cena dla każdej części jest ceną brutto należną za pełne wykonanie tej części. Jeżeli zgodnie z przepisami podatkowymi Wykonawca nie dolicza polskiego podatku VAT, a wybór oferty powoduje powstanie po stronie Zamawiającego obowiązku podatkowego, Wykonawca podaje kwotę należną bez podatku oraz informacje wymagane w art. 225 ustawy </w:t>
      </w:r>
      <w:proofErr w:type="spellStart"/>
      <w:r>
        <w:rPr>
          <w:rFonts w:ascii="Times New Roman" w:eastAsia="Avenir-Light;Calibri" w:hAnsi="Times New Roman" w:cs="Times New Roman"/>
          <w:color w:val="000000"/>
          <w:lang w:eastAsia="en-US"/>
        </w:rPr>
        <w:t>Pzp</w:t>
      </w:r>
      <w:proofErr w:type="spellEnd"/>
      <w:r>
        <w:rPr>
          <w:rFonts w:ascii="Times New Roman" w:eastAsia="Avenir-Light;Calibri" w:hAnsi="Times New Roman" w:cs="Times New Roman"/>
          <w:color w:val="000000"/>
          <w:lang w:eastAsia="en-US"/>
        </w:rPr>
        <w:t>, a Zamawiający dolicza właściwy podatek wyłącznie na potrzeby oceny ofert.</w:t>
      </w:r>
    </w:p>
    <w:p w14:paraId="4FA7B522" w14:textId="77777777" w:rsidR="0090409C" w:rsidRDefault="00000000">
      <w:pPr>
        <w:widowControl w:val="0"/>
        <w:numPr>
          <w:ilvl w:val="0"/>
          <w:numId w:val="30"/>
        </w:numPr>
        <w:suppressAutoHyphens w:val="0"/>
        <w:autoSpaceDE w:val="0"/>
        <w:spacing w:after="0" w:line="276" w:lineRule="auto"/>
        <w:ind w:left="284" w:hanging="284"/>
        <w:jc w:val="both"/>
        <w:rPr>
          <w:rFonts w:ascii="Times New Roman" w:eastAsia="Avenir-Light;Calibri" w:hAnsi="Times New Roman" w:cs="Times New Roman"/>
          <w:lang w:eastAsia="en-US"/>
        </w:rPr>
      </w:pPr>
      <w:r>
        <w:rPr>
          <w:rFonts w:ascii="Times New Roman" w:hAnsi="Times New Roman" w:cs="Times New Roman"/>
        </w:rPr>
        <w:t>Wykonawca podaje w Formularzu ofertowym odrębną cenę netto, stawkę i kwotę podatku VAT oraz cenę brutto dla każdej części, na którą składa ofertę. Szczegółową kalkulację ceny i identyfikację oferowanego asortymentu przedstawia w Formularzu asortymentowo-cenowym stanowiącym Załącznik nr 5 do SWZ. Cena danej części musi obejmować wykonanie pełnego zakresu tej części.</w:t>
      </w:r>
    </w:p>
    <w:p w14:paraId="6FDCBCA1" w14:textId="77777777" w:rsidR="0090409C" w:rsidRDefault="00000000">
      <w:pPr>
        <w:widowControl w:val="0"/>
        <w:numPr>
          <w:ilvl w:val="1"/>
          <w:numId w:val="30"/>
        </w:numPr>
        <w:suppressAutoHyphens w:val="0"/>
        <w:autoSpaceDE w:val="0"/>
        <w:spacing w:after="0" w:line="276" w:lineRule="auto"/>
        <w:jc w:val="both"/>
        <w:rPr>
          <w:rFonts w:ascii="Times New Roman" w:eastAsia="Avenir-Light;Calibri" w:hAnsi="Times New Roman" w:cs="Times New Roman"/>
          <w:lang w:eastAsia="en-US"/>
        </w:rPr>
      </w:pPr>
      <w:r>
        <w:rPr>
          <w:rFonts w:ascii="Times New Roman" w:eastAsia="Avenir-Light;Calibri" w:hAnsi="Times New Roman" w:cs="Times New Roman"/>
          <w:lang w:eastAsia="en-US"/>
        </w:rPr>
        <w:t>Za pośrednictwem Platformy e-Zamówienia Wykonawca uzupełnia ceny dla wybranych części. W przypadku różnych stawek VAT lub zwolnienia z VAT należy wskazać właściwy sposób opodatkowania i podać cenę brutto zgodnie z Formularzem ofertowym.</w:t>
      </w:r>
    </w:p>
    <w:p w14:paraId="023D602F" w14:textId="77777777" w:rsidR="0090409C" w:rsidRDefault="00000000">
      <w:pPr>
        <w:widowControl w:val="0"/>
        <w:numPr>
          <w:ilvl w:val="0"/>
          <w:numId w:val="30"/>
        </w:numPr>
        <w:suppressAutoHyphens w:val="0"/>
        <w:autoSpaceDE w:val="0"/>
        <w:spacing w:after="0" w:line="276" w:lineRule="auto"/>
        <w:ind w:left="284" w:hanging="284"/>
        <w:jc w:val="both"/>
        <w:rPr>
          <w:rFonts w:ascii="Times New Roman" w:eastAsia="Avenir-Light;Calibri" w:hAnsi="Times New Roman" w:cs="Times New Roman"/>
          <w:lang w:eastAsia="en-US"/>
        </w:rPr>
      </w:pPr>
      <w:r>
        <w:rPr>
          <w:rFonts w:ascii="Times New Roman" w:eastAsia="Avenir-Light;Calibri" w:hAnsi="Times New Roman" w:cs="Times New Roman"/>
          <w:lang w:eastAsia="en-US"/>
        </w:rPr>
        <w:t>Cena każdej części musi zawierać wszelkie koszty związane z realizacją zamówienia, w szczególności koszty urządzeń, licencji, oprogramowania, modułów, okablowania, akcesoriów, opakowania, transportu, ubezpieczenia, wniesienia, montażu, podłączenia, konfiguracji, uruchomienia, testów, dokumentacji, gwarancji, wsparcia technicznego, podatków, opłat i innych świadczeń niezbędnych do wykonania umowy.</w:t>
      </w:r>
    </w:p>
    <w:p w14:paraId="079F8993" w14:textId="77777777" w:rsidR="0090409C" w:rsidRDefault="00000000">
      <w:pPr>
        <w:widowControl w:val="0"/>
        <w:numPr>
          <w:ilvl w:val="0"/>
          <w:numId w:val="30"/>
        </w:numPr>
        <w:suppressAutoHyphens w:val="0"/>
        <w:autoSpaceDE w:val="0"/>
        <w:spacing w:after="0" w:line="276" w:lineRule="auto"/>
        <w:ind w:left="284" w:hanging="284"/>
        <w:jc w:val="both"/>
        <w:rPr>
          <w:rFonts w:ascii="Times New Roman" w:eastAsia="Avenir-Light;Calibri" w:hAnsi="Times New Roman" w:cs="Times New Roman"/>
          <w:lang w:eastAsia="en-US"/>
        </w:rPr>
      </w:pPr>
      <w:r>
        <w:rPr>
          <w:rFonts w:ascii="Times New Roman" w:eastAsia="Avenir-Light;Calibri" w:hAnsi="Times New Roman" w:cs="Times New Roman"/>
          <w:lang w:eastAsia="en-US"/>
        </w:rPr>
        <w:t>Wykonawca sporządzając ofertę powinien określić ceny w sposób rzetelny, tak aby wybór jego oferty gwarantował realizację każdego wymagania i elementu danej części. Niedoszacowanie, pominięcie lub brak rozpoznania zakresu nie może stanowić podstawy do podwyższenia wynagrodzenia.</w:t>
      </w:r>
    </w:p>
    <w:p w14:paraId="0E6D7D1D" w14:textId="77777777" w:rsidR="0090409C" w:rsidRDefault="00000000">
      <w:pPr>
        <w:spacing w:after="0" w:line="276" w:lineRule="auto"/>
        <w:ind w:left="284"/>
        <w:jc w:val="both"/>
        <w:rPr>
          <w:rFonts w:ascii="Times New Roman" w:hAnsi="Times New Roman" w:cs="Times New Roman"/>
        </w:rPr>
      </w:pPr>
      <w:r>
        <w:rPr>
          <w:rFonts w:ascii="Times New Roman" w:eastAsia="Avenir-Light;Calibri" w:hAnsi="Times New Roman" w:cs="Times New Roman"/>
          <w:lang w:eastAsia="en-US"/>
        </w:rPr>
        <w:t xml:space="preserve">Jeżeli złożono ofertę, której wybór prowadziłby do powstania u Zamawiającego obowiązku podatkowego zgodnie z przepisami o podatku od towarów i usług, dla celów zastosowania kryterium ceny lub kosztu Zamawiający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w:t>
      </w:r>
      <w:proofErr w:type="gramStart"/>
      <w:r>
        <w:rPr>
          <w:rFonts w:ascii="Times New Roman" w:eastAsia="Avenir-Light;Calibri" w:hAnsi="Times New Roman" w:cs="Times New Roman"/>
          <w:lang w:eastAsia="en-US"/>
        </w:rPr>
        <w:t>podatku  oraz</w:t>
      </w:r>
      <w:proofErr w:type="gramEnd"/>
      <w:r>
        <w:rPr>
          <w:rFonts w:ascii="Times New Roman" w:eastAsia="Avenir-Light;Calibri" w:hAnsi="Times New Roman" w:cs="Times New Roman"/>
          <w:lang w:eastAsia="en-US"/>
        </w:rPr>
        <w:t xml:space="preserve">  wskazując stawkę podatku od towarów i usług, która zgodnie z wiedzą wykonawcy, będzie miała zastosowanie.</w:t>
      </w:r>
    </w:p>
    <w:p w14:paraId="19656831" w14:textId="77777777" w:rsidR="0090409C" w:rsidRDefault="0090409C">
      <w:pPr>
        <w:spacing w:after="0" w:line="276" w:lineRule="auto"/>
        <w:rPr>
          <w:rFonts w:ascii="Times New Roman" w:hAnsi="Times New Roman" w:cs="Times New Roman"/>
          <w:b/>
          <w:bCs/>
          <w:u w:val="single"/>
        </w:rPr>
      </w:pPr>
    </w:p>
    <w:p w14:paraId="625ADFE6" w14:textId="77777777" w:rsidR="0090409C" w:rsidRDefault="00000000">
      <w:pPr>
        <w:shd w:val="clear" w:color="auto" w:fill="D9E2F3"/>
        <w:spacing w:after="0" w:line="276" w:lineRule="auto"/>
        <w:jc w:val="both"/>
        <w:rPr>
          <w:rFonts w:ascii="Times New Roman" w:hAnsi="Times New Roman" w:cs="Times New Roman"/>
        </w:rPr>
      </w:pPr>
      <w:r>
        <w:rPr>
          <w:rFonts w:ascii="Times New Roman" w:hAnsi="Times New Roman" w:cs="Times New Roman"/>
          <w:b/>
          <w:bCs/>
          <w:u w:val="single"/>
        </w:rPr>
        <w:t>ROZDZIAŁ XIV. OPIS KRYTERIÓW OCENY OFERT WRAZ Z PODANIEM WAG TYCH KRYTERIÓW I SPOSOBU OCENY OFERT</w:t>
      </w:r>
    </w:p>
    <w:p w14:paraId="534C76AC" w14:textId="77777777" w:rsidR="0090409C" w:rsidRDefault="00000000">
      <w:pPr>
        <w:widowControl w:val="0"/>
        <w:spacing w:after="0" w:line="276" w:lineRule="auto"/>
        <w:ind w:left="284" w:hanging="284"/>
        <w:jc w:val="both"/>
        <w:textAlignment w:val="baseline"/>
        <w:rPr>
          <w:rFonts w:ascii="Times New Roman" w:eastAsia="SimSun;宋体" w:hAnsi="Times New Roman" w:cs="Times New Roman"/>
          <w:kern w:val="2"/>
          <w:lang w:bidi="hi-IN"/>
        </w:rPr>
      </w:pPr>
      <w:r>
        <w:rPr>
          <w:rFonts w:ascii="Times New Roman" w:eastAsia="SimSun;宋体" w:hAnsi="Times New Roman" w:cs="Times New Roman"/>
          <w:color w:val="000000"/>
          <w:kern w:val="2"/>
          <w:lang w:bidi="hi-IN"/>
        </w:rPr>
        <w:t>1. Przy wyborze oferty najkorzystniejszej Zamawiający będzie kierował się, odrębnie dla każdej części zamówienia, następującym kryterium: Cena brutto – 100%.</w:t>
      </w:r>
    </w:p>
    <w:p w14:paraId="37718D3C" w14:textId="77777777" w:rsidR="0090409C" w:rsidRDefault="00000000">
      <w:pPr>
        <w:widowControl w:val="0"/>
        <w:spacing w:after="0" w:line="276" w:lineRule="auto"/>
        <w:ind w:left="284" w:hanging="284"/>
        <w:jc w:val="both"/>
        <w:textAlignment w:val="baseline"/>
        <w:rPr>
          <w:rFonts w:ascii="Times New Roman" w:eastAsia="SimSun;宋体" w:hAnsi="Times New Roman" w:cs="Times New Roman"/>
          <w:kern w:val="2"/>
          <w:lang w:bidi="hi-IN"/>
        </w:rPr>
      </w:pPr>
      <w:r>
        <w:rPr>
          <w:rFonts w:ascii="Times New Roman" w:eastAsia="SimSun;宋体" w:hAnsi="Times New Roman" w:cs="Times New Roman"/>
          <w:color w:val="000000"/>
          <w:kern w:val="2"/>
          <w:lang w:bidi="hi-IN"/>
        </w:rPr>
        <w:t>2. Zamawiający dokona oceny ofert w każdej części według wzoru przedstawionego w poniższej tabeli:</w:t>
      </w:r>
    </w:p>
    <w:p w14:paraId="1A440E17" w14:textId="77777777" w:rsidR="0090409C" w:rsidRDefault="00000000">
      <w:pPr>
        <w:widowControl w:val="0"/>
        <w:spacing w:after="0" w:line="276" w:lineRule="auto"/>
        <w:ind w:left="284" w:hanging="284"/>
        <w:jc w:val="both"/>
        <w:textAlignment w:val="baseline"/>
        <w:rPr>
          <w:rFonts w:ascii="Times New Roman" w:eastAsia="SimSun;宋体" w:hAnsi="Times New Roman" w:cs="Times New Roman"/>
          <w:kern w:val="2"/>
          <w:lang w:bidi="hi-IN"/>
        </w:rPr>
      </w:pPr>
      <w:r>
        <w:rPr>
          <w:rFonts w:ascii="Times New Roman" w:eastAsia="SimSun;宋体" w:hAnsi="Times New Roman" w:cs="Times New Roman"/>
          <w:color w:val="000000"/>
          <w:kern w:val="2"/>
          <w:lang w:bidi="hi-IN"/>
        </w:rPr>
        <w:t>3. Ocena ofert będzie prowadzona odrębnie dla każdej części zamówienia. Oferta może otrzymać maksymalnie 100 punktów w danej części.</w:t>
      </w:r>
    </w:p>
    <w:tbl>
      <w:tblPr>
        <w:tblW w:w="9923" w:type="dxa"/>
        <w:tblInd w:w="108" w:type="dxa"/>
        <w:tblLayout w:type="fixed"/>
        <w:tblLook w:val="0000" w:firstRow="0" w:lastRow="0" w:firstColumn="0" w:lastColumn="0" w:noHBand="0" w:noVBand="0"/>
      </w:tblPr>
      <w:tblGrid>
        <w:gridCol w:w="709"/>
        <w:gridCol w:w="1163"/>
        <w:gridCol w:w="1134"/>
        <w:gridCol w:w="1559"/>
        <w:gridCol w:w="5358"/>
      </w:tblGrid>
      <w:tr w:rsidR="0090409C" w14:paraId="2D838E04" w14:textId="77777777">
        <w:trPr>
          <w:trHeight w:val="813"/>
        </w:trPr>
        <w:tc>
          <w:tcPr>
            <w:tcW w:w="709" w:type="dxa"/>
            <w:tcBorders>
              <w:top w:val="single" w:sz="4" w:space="0" w:color="000000"/>
              <w:left w:val="single" w:sz="4" w:space="0" w:color="000000"/>
              <w:bottom w:val="single" w:sz="4" w:space="0" w:color="000000"/>
            </w:tcBorders>
            <w:shd w:val="clear" w:color="auto" w:fill="D9D9D9"/>
            <w:vAlign w:val="center"/>
          </w:tcPr>
          <w:p w14:paraId="3FDD5349" w14:textId="77777777" w:rsidR="0090409C" w:rsidRDefault="0090409C">
            <w:pPr>
              <w:tabs>
                <w:tab w:val="left" w:pos="0"/>
              </w:tabs>
              <w:suppressAutoHyphens w:val="0"/>
              <w:snapToGrid w:val="0"/>
              <w:spacing w:after="0" w:line="276" w:lineRule="auto"/>
              <w:jc w:val="center"/>
              <w:rPr>
                <w:rFonts w:ascii="Times New Roman" w:eastAsia="Calibri" w:hAnsi="Times New Roman" w:cs="Times New Roman"/>
                <w:b/>
                <w:kern w:val="2"/>
                <w:sz w:val="16"/>
                <w:szCs w:val="16"/>
                <w:lang w:eastAsia="en-US"/>
              </w:rPr>
            </w:pPr>
          </w:p>
          <w:p w14:paraId="28D0E393" w14:textId="77777777" w:rsidR="0090409C" w:rsidRDefault="0090409C">
            <w:pPr>
              <w:tabs>
                <w:tab w:val="left" w:pos="0"/>
              </w:tabs>
              <w:suppressAutoHyphens w:val="0"/>
              <w:spacing w:after="0" w:line="276" w:lineRule="auto"/>
              <w:jc w:val="center"/>
              <w:rPr>
                <w:rFonts w:ascii="Times New Roman" w:eastAsia="Calibri" w:hAnsi="Times New Roman" w:cs="Times New Roman"/>
                <w:b/>
                <w:kern w:val="2"/>
                <w:sz w:val="16"/>
                <w:szCs w:val="16"/>
                <w:lang w:eastAsia="en-US"/>
              </w:rPr>
            </w:pPr>
          </w:p>
          <w:p w14:paraId="70B73FE3" w14:textId="77777777" w:rsidR="0090409C" w:rsidRDefault="00000000">
            <w:pPr>
              <w:tabs>
                <w:tab w:val="left" w:pos="0"/>
              </w:tabs>
              <w:suppressAutoHyphens w:val="0"/>
              <w:spacing w:after="0" w:line="276" w:lineRule="auto"/>
              <w:jc w:val="center"/>
              <w:rPr>
                <w:rFonts w:ascii="Times New Roman" w:eastAsia="Calibri" w:hAnsi="Times New Roman" w:cs="Times New Roman"/>
                <w:b/>
                <w:kern w:val="2"/>
                <w:sz w:val="16"/>
                <w:szCs w:val="16"/>
                <w:lang w:eastAsia="en-US"/>
              </w:rPr>
            </w:pPr>
            <w:r>
              <w:rPr>
                <w:rFonts w:ascii="Times New Roman" w:eastAsia="Calibri" w:hAnsi="Times New Roman" w:cs="Times New Roman"/>
                <w:b/>
                <w:kern w:val="2"/>
                <w:sz w:val="16"/>
                <w:szCs w:val="16"/>
                <w:lang w:eastAsia="en-US"/>
              </w:rPr>
              <w:t>Lp.</w:t>
            </w:r>
          </w:p>
        </w:tc>
        <w:tc>
          <w:tcPr>
            <w:tcW w:w="1163" w:type="dxa"/>
            <w:tcBorders>
              <w:top w:val="single" w:sz="4" w:space="0" w:color="000000"/>
              <w:left w:val="single" w:sz="4" w:space="0" w:color="000000"/>
              <w:bottom w:val="single" w:sz="4" w:space="0" w:color="000000"/>
            </w:tcBorders>
            <w:shd w:val="clear" w:color="auto" w:fill="D9D9D9"/>
            <w:vAlign w:val="center"/>
          </w:tcPr>
          <w:p w14:paraId="411ADE3A" w14:textId="77777777" w:rsidR="0090409C" w:rsidRDefault="00000000">
            <w:pPr>
              <w:tabs>
                <w:tab w:val="left" w:pos="0"/>
              </w:tabs>
              <w:suppressAutoHyphens w:val="0"/>
              <w:spacing w:after="0" w:line="276" w:lineRule="auto"/>
              <w:jc w:val="center"/>
              <w:rPr>
                <w:rFonts w:ascii="Times New Roman" w:eastAsia="Calibri" w:hAnsi="Times New Roman" w:cs="Times New Roman"/>
                <w:kern w:val="2"/>
                <w:sz w:val="16"/>
                <w:szCs w:val="16"/>
                <w:lang w:eastAsia="en-US"/>
              </w:rPr>
            </w:pPr>
            <w:r>
              <w:rPr>
                <w:rFonts w:ascii="Times New Roman" w:eastAsia="Calibri" w:hAnsi="Times New Roman" w:cs="Times New Roman"/>
                <w:b/>
                <w:kern w:val="2"/>
                <w:sz w:val="16"/>
                <w:szCs w:val="16"/>
                <w:lang w:eastAsia="en-US"/>
              </w:rPr>
              <w:t>Kryterium</w:t>
            </w:r>
          </w:p>
        </w:tc>
        <w:tc>
          <w:tcPr>
            <w:tcW w:w="1134" w:type="dxa"/>
            <w:tcBorders>
              <w:top w:val="single" w:sz="4" w:space="0" w:color="000000"/>
              <w:left w:val="single" w:sz="4" w:space="0" w:color="000000"/>
              <w:bottom w:val="single" w:sz="4" w:space="0" w:color="000000"/>
            </w:tcBorders>
            <w:shd w:val="clear" w:color="auto" w:fill="D9D9D9"/>
            <w:vAlign w:val="center"/>
          </w:tcPr>
          <w:p w14:paraId="3ECC2D2A" w14:textId="77777777" w:rsidR="0090409C" w:rsidRDefault="00000000">
            <w:pPr>
              <w:tabs>
                <w:tab w:val="left" w:pos="0"/>
              </w:tabs>
              <w:suppressAutoHyphens w:val="0"/>
              <w:spacing w:after="0" w:line="276" w:lineRule="auto"/>
              <w:jc w:val="center"/>
              <w:rPr>
                <w:rFonts w:ascii="Times New Roman" w:eastAsia="Calibri" w:hAnsi="Times New Roman" w:cs="Times New Roman"/>
                <w:kern w:val="2"/>
                <w:sz w:val="16"/>
                <w:szCs w:val="16"/>
                <w:lang w:eastAsia="en-US"/>
              </w:rPr>
            </w:pPr>
            <w:r>
              <w:rPr>
                <w:rFonts w:ascii="Times New Roman" w:eastAsia="Calibri" w:hAnsi="Times New Roman" w:cs="Times New Roman"/>
                <w:b/>
                <w:kern w:val="2"/>
                <w:sz w:val="16"/>
                <w:szCs w:val="16"/>
                <w:lang w:eastAsia="en-US"/>
              </w:rPr>
              <w:t>Waga kryterium [%]</w:t>
            </w:r>
          </w:p>
        </w:tc>
        <w:tc>
          <w:tcPr>
            <w:tcW w:w="1559" w:type="dxa"/>
            <w:tcBorders>
              <w:top w:val="single" w:sz="4" w:space="0" w:color="000000"/>
              <w:left w:val="single" w:sz="4" w:space="0" w:color="000000"/>
              <w:bottom w:val="single" w:sz="4" w:space="0" w:color="000000"/>
            </w:tcBorders>
            <w:shd w:val="clear" w:color="auto" w:fill="D9D9D9"/>
            <w:vAlign w:val="center"/>
          </w:tcPr>
          <w:p w14:paraId="39ED72C9" w14:textId="77777777" w:rsidR="0090409C" w:rsidRDefault="00000000">
            <w:pPr>
              <w:tabs>
                <w:tab w:val="left" w:pos="0"/>
              </w:tabs>
              <w:suppressAutoHyphens w:val="0"/>
              <w:spacing w:after="0" w:line="276" w:lineRule="auto"/>
              <w:jc w:val="center"/>
              <w:rPr>
                <w:rFonts w:ascii="Times New Roman" w:eastAsia="Calibri" w:hAnsi="Times New Roman" w:cs="Times New Roman"/>
                <w:kern w:val="2"/>
                <w:sz w:val="16"/>
                <w:szCs w:val="16"/>
                <w:lang w:eastAsia="en-US"/>
              </w:rPr>
            </w:pPr>
            <w:r>
              <w:rPr>
                <w:rFonts w:ascii="Times New Roman" w:eastAsia="Calibri" w:hAnsi="Times New Roman" w:cs="Times New Roman"/>
                <w:b/>
                <w:kern w:val="2"/>
                <w:sz w:val="16"/>
                <w:szCs w:val="16"/>
                <w:lang w:eastAsia="en-US"/>
              </w:rPr>
              <w:t>Maksymalna liczba punktów za dane kryterium</w:t>
            </w:r>
          </w:p>
        </w:tc>
        <w:tc>
          <w:tcPr>
            <w:tcW w:w="53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594A48" w14:textId="77777777" w:rsidR="0090409C" w:rsidRDefault="00000000">
            <w:pPr>
              <w:tabs>
                <w:tab w:val="left" w:pos="0"/>
              </w:tabs>
              <w:suppressAutoHyphens w:val="0"/>
              <w:spacing w:after="0" w:line="276" w:lineRule="auto"/>
              <w:jc w:val="center"/>
              <w:rPr>
                <w:rFonts w:ascii="Times New Roman" w:eastAsia="Calibri" w:hAnsi="Times New Roman" w:cs="Times New Roman"/>
                <w:kern w:val="2"/>
                <w:sz w:val="16"/>
                <w:szCs w:val="16"/>
                <w:lang w:eastAsia="en-US"/>
              </w:rPr>
            </w:pPr>
            <w:r>
              <w:rPr>
                <w:rFonts w:ascii="Times New Roman" w:eastAsia="Calibri" w:hAnsi="Times New Roman" w:cs="Times New Roman"/>
                <w:b/>
                <w:kern w:val="2"/>
                <w:sz w:val="16"/>
                <w:szCs w:val="16"/>
                <w:lang w:eastAsia="en-US"/>
              </w:rPr>
              <w:t>Sposób oceny wg wzoru</w:t>
            </w:r>
          </w:p>
        </w:tc>
      </w:tr>
      <w:tr w:rsidR="0090409C" w14:paraId="3DB19EAD" w14:textId="77777777">
        <w:trPr>
          <w:trHeight w:val="976"/>
        </w:trPr>
        <w:tc>
          <w:tcPr>
            <w:tcW w:w="709" w:type="dxa"/>
            <w:tcBorders>
              <w:top w:val="single" w:sz="4" w:space="0" w:color="000000"/>
              <w:left w:val="single" w:sz="4" w:space="0" w:color="000000"/>
              <w:bottom w:val="single" w:sz="4" w:space="0" w:color="000000"/>
            </w:tcBorders>
            <w:vAlign w:val="center"/>
          </w:tcPr>
          <w:p w14:paraId="2AEBEB79" w14:textId="77777777" w:rsidR="0090409C" w:rsidRDefault="00000000">
            <w:pPr>
              <w:tabs>
                <w:tab w:val="left" w:pos="0"/>
              </w:tabs>
              <w:suppressAutoHyphens w:val="0"/>
              <w:spacing w:after="0" w:line="276" w:lineRule="auto"/>
              <w:jc w:val="center"/>
              <w:rPr>
                <w:rFonts w:ascii="Times New Roman" w:eastAsia="Calibri" w:hAnsi="Times New Roman" w:cs="Times New Roman"/>
                <w:b/>
                <w:kern w:val="2"/>
                <w:sz w:val="16"/>
                <w:szCs w:val="16"/>
                <w:lang w:eastAsia="en-US"/>
              </w:rPr>
            </w:pPr>
            <w:r>
              <w:rPr>
                <w:rFonts w:ascii="Times New Roman" w:eastAsia="Calibri" w:hAnsi="Times New Roman" w:cs="Times New Roman"/>
                <w:b/>
                <w:kern w:val="2"/>
                <w:sz w:val="16"/>
                <w:szCs w:val="16"/>
                <w:lang w:eastAsia="en-US"/>
              </w:rPr>
              <w:lastRenderedPageBreak/>
              <w:t>1</w:t>
            </w:r>
          </w:p>
        </w:tc>
        <w:tc>
          <w:tcPr>
            <w:tcW w:w="1163" w:type="dxa"/>
            <w:tcBorders>
              <w:top w:val="single" w:sz="4" w:space="0" w:color="000000"/>
              <w:left w:val="single" w:sz="4" w:space="0" w:color="000000"/>
              <w:bottom w:val="single" w:sz="4" w:space="0" w:color="000000"/>
            </w:tcBorders>
            <w:vAlign w:val="center"/>
          </w:tcPr>
          <w:p w14:paraId="37B54764" w14:textId="77777777" w:rsidR="0090409C" w:rsidRDefault="00000000">
            <w:pPr>
              <w:tabs>
                <w:tab w:val="left" w:pos="0"/>
              </w:tabs>
              <w:suppressAutoHyphens w:val="0"/>
              <w:spacing w:after="0" w:line="276" w:lineRule="auto"/>
              <w:jc w:val="center"/>
              <w:rPr>
                <w:rFonts w:ascii="Times New Roman" w:eastAsia="Calibri" w:hAnsi="Times New Roman" w:cs="Times New Roman"/>
                <w:b/>
                <w:kern w:val="2"/>
                <w:sz w:val="16"/>
                <w:szCs w:val="16"/>
                <w:lang w:eastAsia="en-US"/>
              </w:rPr>
            </w:pPr>
            <w:r>
              <w:rPr>
                <w:rFonts w:ascii="Times New Roman" w:eastAsia="Calibri" w:hAnsi="Times New Roman" w:cs="Times New Roman"/>
                <w:b/>
                <w:kern w:val="2"/>
                <w:sz w:val="16"/>
                <w:szCs w:val="16"/>
                <w:lang w:eastAsia="en-US"/>
              </w:rPr>
              <w:t>Cena brutto za wykonanie danej części zamówienia</w:t>
            </w:r>
            <w:r>
              <w:rPr>
                <w:rFonts w:ascii="Times New Roman" w:eastAsia="Calibri" w:hAnsi="Times New Roman" w:cs="Times New Roman"/>
                <w:b/>
                <w:kern w:val="2"/>
                <w:sz w:val="16"/>
                <w:szCs w:val="16"/>
                <w:lang w:eastAsia="en-US"/>
              </w:rPr>
              <w:br/>
              <w:t>„C”</w:t>
            </w:r>
          </w:p>
        </w:tc>
        <w:tc>
          <w:tcPr>
            <w:tcW w:w="1134" w:type="dxa"/>
            <w:tcBorders>
              <w:top w:val="single" w:sz="4" w:space="0" w:color="000000"/>
              <w:left w:val="single" w:sz="4" w:space="0" w:color="000000"/>
              <w:bottom w:val="single" w:sz="4" w:space="0" w:color="000000"/>
            </w:tcBorders>
            <w:vAlign w:val="center"/>
          </w:tcPr>
          <w:p w14:paraId="40809747" w14:textId="77777777" w:rsidR="0090409C" w:rsidRDefault="00000000">
            <w:pPr>
              <w:tabs>
                <w:tab w:val="left" w:pos="0"/>
              </w:tabs>
              <w:suppressAutoHyphens w:val="0"/>
              <w:spacing w:after="0" w:line="276" w:lineRule="auto"/>
              <w:jc w:val="center"/>
              <w:rPr>
                <w:rFonts w:ascii="Times New Roman" w:eastAsia="Calibri" w:hAnsi="Times New Roman" w:cs="Times New Roman"/>
                <w:kern w:val="2"/>
                <w:sz w:val="16"/>
                <w:szCs w:val="16"/>
                <w:lang w:eastAsia="en-US"/>
              </w:rPr>
            </w:pPr>
            <w:r>
              <w:rPr>
                <w:rFonts w:ascii="Times New Roman" w:eastAsia="Calibri" w:hAnsi="Times New Roman" w:cs="Times New Roman"/>
                <w:b/>
                <w:kern w:val="2"/>
                <w:sz w:val="16"/>
                <w:szCs w:val="16"/>
                <w:lang w:eastAsia="en-US"/>
              </w:rPr>
              <w:t>100%</w:t>
            </w:r>
          </w:p>
        </w:tc>
        <w:tc>
          <w:tcPr>
            <w:tcW w:w="1559" w:type="dxa"/>
            <w:tcBorders>
              <w:top w:val="single" w:sz="4" w:space="0" w:color="000000"/>
              <w:left w:val="single" w:sz="4" w:space="0" w:color="000000"/>
              <w:bottom w:val="single" w:sz="4" w:space="0" w:color="000000"/>
            </w:tcBorders>
            <w:vAlign w:val="center"/>
          </w:tcPr>
          <w:p w14:paraId="2038515E" w14:textId="77777777" w:rsidR="0090409C" w:rsidRDefault="00000000">
            <w:pPr>
              <w:tabs>
                <w:tab w:val="left" w:pos="0"/>
              </w:tabs>
              <w:suppressAutoHyphens w:val="0"/>
              <w:spacing w:after="0" w:line="276" w:lineRule="auto"/>
              <w:jc w:val="center"/>
              <w:rPr>
                <w:rFonts w:ascii="Times New Roman" w:eastAsia="Calibri" w:hAnsi="Times New Roman" w:cs="Times New Roman"/>
                <w:kern w:val="2"/>
                <w:sz w:val="16"/>
                <w:szCs w:val="16"/>
                <w:lang w:eastAsia="en-US"/>
              </w:rPr>
            </w:pPr>
            <w:r>
              <w:rPr>
                <w:rFonts w:ascii="Times New Roman" w:eastAsia="Calibri" w:hAnsi="Times New Roman" w:cs="Times New Roman"/>
                <w:b/>
                <w:kern w:val="2"/>
                <w:sz w:val="16"/>
                <w:szCs w:val="16"/>
                <w:lang w:eastAsia="en-US"/>
              </w:rPr>
              <w:t>100</w:t>
            </w:r>
          </w:p>
        </w:tc>
        <w:tc>
          <w:tcPr>
            <w:tcW w:w="5358" w:type="dxa"/>
            <w:tcBorders>
              <w:top w:val="single" w:sz="4" w:space="0" w:color="000000"/>
              <w:left w:val="single" w:sz="4" w:space="0" w:color="000000"/>
              <w:bottom w:val="single" w:sz="4" w:space="0" w:color="000000"/>
              <w:right w:val="single" w:sz="4" w:space="0" w:color="000000"/>
            </w:tcBorders>
            <w:vAlign w:val="center"/>
          </w:tcPr>
          <w:p w14:paraId="2B963D12" w14:textId="77777777" w:rsidR="0090409C" w:rsidRDefault="00000000">
            <w:pPr>
              <w:suppressAutoHyphens w:val="0"/>
              <w:spacing w:after="0" w:line="276" w:lineRule="auto"/>
              <w:jc w:val="both"/>
              <w:rPr>
                <w:rFonts w:ascii="Times New Roman" w:eastAsia="Calibri" w:hAnsi="Times New Roman" w:cs="Times New Roman"/>
                <w:kern w:val="2"/>
                <w:sz w:val="16"/>
                <w:szCs w:val="16"/>
                <w:lang w:eastAsia="en-US"/>
              </w:rPr>
            </w:pPr>
            <w:r>
              <w:rPr>
                <w:rFonts w:ascii="Times New Roman" w:eastAsia="MS Mincho" w:hAnsi="Times New Roman" w:cs="Times New Roman"/>
                <w:b/>
                <w:kern w:val="2"/>
                <w:sz w:val="16"/>
                <w:szCs w:val="16"/>
                <w:lang w:eastAsia="en-US"/>
              </w:rPr>
              <w:t>C = (</w:t>
            </w:r>
            <w:proofErr w:type="spellStart"/>
            <w:r>
              <w:rPr>
                <w:rFonts w:ascii="Times New Roman" w:eastAsia="MS Mincho" w:hAnsi="Times New Roman" w:cs="Times New Roman"/>
                <w:b/>
                <w:kern w:val="2"/>
                <w:sz w:val="16"/>
                <w:szCs w:val="16"/>
                <w:lang w:eastAsia="en-US"/>
              </w:rPr>
              <w:t>Cn</w:t>
            </w:r>
            <w:proofErr w:type="spellEnd"/>
            <w:r>
              <w:rPr>
                <w:rFonts w:ascii="Times New Roman" w:eastAsia="MS Mincho" w:hAnsi="Times New Roman" w:cs="Times New Roman"/>
                <w:b/>
                <w:kern w:val="2"/>
                <w:sz w:val="16"/>
                <w:szCs w:val="16"/>
                <w:lang w:eastAsia="en-US"/>
              </w:rPr>
              <w:t xml:space="preserve"> / Co) x 100 pkt</w:t>
            </w:r>
            <w:r>
              <w:rPr>
                <w:rFonts w:ascii="Times New Roman" w:eastAsia="MS Mincho" w:hAnsi="Times New Roman" w:cs="Times New Roman"/>
                <w:b/>
                <w:kern w:val="2"/>
                <w:sz w:val="16"/>
                <w:szCs w:val="16"/>
                <w:lang w:eastAsia="en-US"/>
              </w:rPr>
              <w:br/>
              <w:t>gdzie:</w:t>
            </w:r>
            <w:r>
              <w:rPr>
                <w:rFonts w:ascii="Times New Roman" w:eastAsia="MS Mincho" w:hAnsi="Times New Roman" w:cs="Times New Roman"/>
                <w:b/>
                <w:kern w:val="2"/>
                <w:sz w:val="16"/>
                <w:szCs w:val="16"/>
                <w:lang w:eastAsia="en-US"/>
              </w:rPr>
              <w:br/>
              <w:t>C – liczba punktów przyznana ocenianej ofercie;</w:t>
            </w:r>
            <w:r>
              <w:rPr>
                <w:rFonts w:ascii="Times New Roman" w:eastAsia="MS Mincho" w:hAnsi="Times New Roman" w:cs="Times New Roman"/>
                <w:b/>
                <w:kern w:val="2"/>
                <w:sz w:val="16"/>
                <w:szCs w:val="16"/>
                <w:lang w:eastAsia="en-US"/>
              </w:rPr>
              <w:br/>
            </w:r>
            <w:proofErr w:type="spellStart"/>
            <w:r>
              <w:rPr>
                <w:rFonts w:ascii="Times New Roman" w:eastAsia="MS Mincho" w:hAnsi="Times New Roman" w:cs="Times New Roman"/>
                <w:b/>
                <w:kern w:val="2"/>
                <w:sz w:val="16"/>
                <w:szCs w:val="16"/>
                <w:lang w:eastAsia="en-US"/>
              </w:rPr>
              <w:t>Cn</w:t>
            </w:r>
            <w:proofErr w:type="spellEnd"/>
            <w:r>
              <w:rPr>
                <w:rFonts w:ascii="Times New Roman" w:eastAsia="MS Mincho" w:hAnsi="Times New Roman" w:cs="Times New Roman"/>
                <w:b/>
                <w:kern w:val="2"/>
                <w:sz w:val="16"/>
                <w:szCs w:val="16"/>
                <w:lang w:eastAsia="en-US"/>
              </w:rPr>
              <w:t xml:space="preserve"> – najniższa cena brutto spośród ofert niepodlegających odrzuceniu w danej części;</w:t>
            </w:r>
            <w:r>
              <w:rPr>
                <w:rFonts w:ascii="Times New Roman" w:eastAsia="MS Mincho" w:hAnsi="Times New Roman" w:cs="Times New Roman"/>
                <w:b/>
                <w:kern w:val="2"/>
                <w:sz w:val="16"/>
                <w:szCs w:val="16"/>
                <w:lang w:eastAsia="en-US"/>
              </w:rPr>
              <w:br/>
              <w:t>Co – cena brutto oferty ocenianej w danej części.</w:t>
            </w:r>
            <w:r>
              <w:rPr>
                <w:rFonts w:ascii="Times New Roman" w:eastAsia="MS Mincho" w:hAnsi="Times New Roman" w:cs="Times New Roman"/>
                <w:b/>
                <w:kern w:val="2"/>
                <w:sz w:val="16"/>
                <w:szCs w:val="16"/>
                <w:lang w:eastAsia="en-US"/>
              </w:rPr>
              <w:br/>
            </w:r>
            <w:r>
              <w:rPr>
                <w:rFonts w:ascii="Times New Roman" w:eastAsia="MS Mincho" w:hAnsi="Times New Roman" w:cs="Times New Roman"/>
                <w:b/>
                <w:kern w:val="2"/>
                <w:sz w:val="16"/>
                <w:szCs w:val="16"/>
                <w:lang w:eastAsia="en-US"/>
              </w:rPr>
              <w:br/>
              <w:t>Maksymalna liczba punktów w kryterium wynosi 100.</w:t>
            </w:r>
          </w:p>
        </w:tc>
      </w:tr>
    </w:tbl>
    <w:p w14:paraId="62212318" w14:textId="77777777" w:rsidR="0090409C" w:rsidRDefault="00000000">
      <w:pPr>
        <w:widowControl w:val="0"/>
        <w:spacing w:after="0" w:line="276" w:lineRule="auto"/>
        <w:jc w:val="both"/>
        <w:textAlignment w:val="baseline"/>
        <w:rPr>
          <w:rFonts w:ascii="Times New Roman" w:eastAsia="SimSun;宋体" w:hAnsi="Times New Roman" w:cs="Times New Roman"/>
          <w:kern w:val="2"/>
          <w:lang w:bidi="hi-IN"/>
        </w:rPr>
      </w:pPr>
      <w:r>
        <w:rPr>
          <w:rFonts w:ascii="Times New Roman" w:eastAsia="SimSun;宋体" w:hAnsi="Times New Roman" w:cs="Times New Roman"/>
          <w:color w:val="000000"/>
          <w:kern w:val="2"/>
          <w:lang w:bidi="hi-IN"/>
        </w:rPr>
        <w:t>4. Wszystkie obliczenia będą dokonywane z dokładnością do dwóch miejsc po przecinku, zgodnie z zasadami matematycznymi. Jeżeli przy zastosowaniu takiego zaokrąglenia wystąpi różnica wpływająca na wynik, Zamawiający uwzględni punktację do czterech miejsc po przecinku.</w:t>
      </w:r>
    </w:p>
    <w:p w14:paraId="2C4C3E2A" w14:textId="77777777" w:rsidR="0090409C" w:rsidRDefault="00000000" w:rsidP="0039081E">
      <w:pPr>
        <w:shd w:val="clear" w:color="auto" w:fill="FFFFFF"/>
        <w:suppressAutoHyphens w:val="0"/>
        <w:spacing w:after="0" w:line="276" w:lineRule="auto"/>
        <w:jc w:val="both"/>
        <w:rPr>
          <w:rFonts w:ascii="Times New Roman" w:hAnsi="Times New Roman" w:cs="Times New Roman"/>
          <w:b/>
          <w:bCs/>
          <w:lang w:val="en-US" w:eastAsia="ar-SA"/>
        </w:rPr>
      </w:pPr>
      <w:r>
        <w:rPr>
          <w:rFonts w:ascii="Times New Roman" w:hAnsi="Times New Roman" w:cs="Times New Roman"/>
          <w:bCs/>
          <w:color w:val="000000"/>
          <w:lang w:val="en-US" w:eastAsia="ar-SA"/>
        </w:rPr>
        <w:t xml:space="preserve">5. Za </w:t>
      </w:r>
      <w:proofErr w:type="spellStart"/>
      <w:r>
        <w:rPr>
          <w:rFonts w:ascii="Times New Roman" w:hAnsi="Times New Roman" w:cs="Times New Roman"/>
          <w:bCs/>
          <w:color w:val="000000"/>
          <w:lang w:val="en-US" w:eastAsia="ar-SA"/>
        </w:rPr>
        <w:t>najkorzystniejszą</w:t>
      </w:r>
      <w:proofErr w:type="spellEnd"/>
      <w:r>
        <w:rPr>
          <w:rFonts w:ascii="Times New Roman" w:hAnsi="Times New Roman" w:cs="Times New Roman"/>
          <w:bCs/>
          <w:color w:val="000000"/>
          <w:lang w:val="en-US" w:eastAsia="ar-SA"/>
        </w:rPr>
        <w:t xml:space="preserve"> w </w:t>
      </w:r>
      <w:proofErr w:type="spellStart"/>
      <w:r>
        <w:rPr>
          <w:rFonts w:ascii="Times New Roman" w:hAnsi="Times New Roman" w:cs="Times New Roman"/>
          <w:bCs/>
          <w:color w:val="000000"/>
          <w:lang w:val="en-US" w:eastAsia="ar-SA"/>
        </w:rPr>
        <w:t>danej</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części</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zostanie</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uznana</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oferta</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która</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uzyska</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najwyższą</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liczbę</w:t>
      </w:r>
      <w:proofErr w:type="spellEnd"/>
      <w:r>
        <w:rPr>
          <w:rFonts w:ascii="Times New Roman" w:hAnsi="Times New Roman" w:cs="Times New Roman"/>
          <w:bCs/>
          <w:color w:val="000000"/>
          <w:lang w:val="en-US" w:eastAsia="ar-SA"/>
        </w:rPr>
        <w:t xml:space="preserve"> </w:t>
      </w:r>
      <w:proofErr w:type="spellStart"/>
      <w:r>
        <w:rPr>
          <w:rFonts w:ascii="Times New Roman" w:hAnsi="Times New Roman" w:cs="Times New Roman"/>
          <w:bCs/>
          <w:color w:val="000000"/>
          <w:lang w:val="en-US" w:eastAsia="ar-SA"/>
        </w:rPr>
        <w:t>punktów</w:t>
      </w:r>
      <w:proofErr w:type="spellEnd"/>
      <w:r>
        <w:rPr>
          <w:rFonts w:ascii="Times New Roman" w:hAnsi="Times New Roman" w:cs="Times New Roman"/>
          <w:bCs/>
          <w:color w:val="000000"/>
          <w:lang w:val="en-US" w:eastAsia="ar-SA"/>
        </w:rPr>
        <w:t xml:space="preserve"> w </w:t>
      </w:r>
      <w:proofErr w:type="spellStart"/>
      <w:r>
        <w:rPr>
          <w:rFonts w:ascii="Times New Roman" w:hAnsi="Times New Roman" w:cs="Times New Roman"/>
          <w:bCs/>
          <w:color w:val="000000"/>
          <w:lang w:val="en-US" w:eastAsia="ar-SA"/>
        </w:rPr>
        <w:t>kryterium</w:t>
      </w:r>
      <w:proofErr w:type="spellEnd"/>
      <w:r>
        <w:rPr>
          <w:rFonts w:ascii="Times New Roman" w:hAnsi="Times New Roman" w:cs="Times New Roman"/>
          <w:bCs/>
          <w:color w:val="000000"/>
          <w:lang w:val="en-US" w:eastAsia="ar-SA"/>
        </w:rPr>
        <w:t xml:space="preserve"> Cena.</w:t>
      </w:r>
    </w:p>
    <w:p w14:paraId="03F9A10F" w14:textId="77777777" w:rsidR="0090409C" w:rsidRDefault="00000000" w:rsidP="0039081E">
      <w:pPr>
        <w:suppressAutoHyphens w:val="0"/>
        <w:autoSpaceDE w:val="0"/>
        <w:spacing w:after="0" w:line="276" w:lineRule="auto"/>
        <w:rPr>
          <w:rFonts w:ascii="Times New Roman" w:eastAsia="Calibri" w:hAnsi="Times New Roman" w:cs="Times New Roman"/>
          <w:b/>
          <w:bCs/>
          <w:iCs/>
          <w:kern w:val="2"/>
          <w:vertAlign w:val="subscript"/>
          <w:lang w:eastAsia="en-US"/>
        </w:rPr>
      </w:pPr>
      <w:r>
        <w:rPr>
          <w:rFonts w:ascii="Times New Roman" w:eastAsia="Calibri" w:hAnsi="Times New Roman" w:cs="Times New Roman"/>
          <w:bCs/>
          <w:iCs/>
          <w:color w:val="000000"/>
          <w:kern w:val="2"/>
          <w:lang w:eastAsia="en-US"/>
        </w:rPr>
        <w:t xml:space="preserve">6. Jeżeli nie można dokonać wyboru oferty najkorzystniejszej z uwagi na to, że zostały złożone oferty o takiej samej cenie, Zamawiający zastosuje zasady określone w art. 248 ustawy </w:t>
      </w:r>
      <w:proofErr w:type="spellStart"/>
      <w:r>
        <w:rPr>
          <w:rFonts w:ascii="Times New Roman" w:eastAsia="Calibri" w:hAnsi="Times New Roman" w:cs="Times New Roman"/>
          <w:bCs/>
          <w:iCs/>
          <w:color w:val="000000"/>
          <w:kern w:val="2"/>
          <w:lang w:eastAsia="en-US"/>
        </w:rPr>
        <w:t>Pzp</w:t>
      </w:r>
      <w:proofErr w:type="spellEnd"/>
      <w:r>
        <w:rPr>
          <w:rFonts w:ascii="Times New Roman" w:eastAsia="Calibri" w:hAnsi="Times New Roman" w:cs="Times New Roman"/>
          <w:bCs/>
          <w:iCs/>
          <w:color w:val="000000"/>
          <w:kern w:val="2"/>
          <w:lang w:eastAsia="en-US"/>
        </w:rPr>
        <w:t>.</w:t>
      </w:r>
    </w:p>
    <w:p w14:paraId="1AA48116" w14:textId="77777777" w:rsidR="0090409C" w:rsidRDefault="00000000" w:rsidP="0039081E">
      <w:pPr>
        <w:suppressAutoHyphens w:val="0"/>
        <w:autoSpaceDE w:val="0"/>
        <w:spacing w:after="0" w:line="276" w:lineRule="auto"/>
      </w:pPr>
      <w:r>
        <w:rPr>
          <w:rFonts w:ascii="Times New Roman" w:eastAsia="Calibri" w:hAnsi="Times New Roman" w:cs="Times New Roman"/>
          <w:bCs/>
          <w:color w:val="000000"/>
          <w:kern w:val="2"/>
          <w:lang w:eastAsia="en-US"/>
        </w:rPr>
        <w:t xml:space="preserve">Zastosowanie ceny jako jedynego kryterium jest uzasadnione na podstawie art. 246 ust. 2 ustawy </w:t>
      </w:r>
      <w:proofErr w:type="spellStart"/>
      <w:r>
        <w:rPr>
          <w:rFonts w:ascii="Times New Roman" w:eastAsia="Calibri" w:hAnsi="Times New Roman" w:cs="Times New Roman"/>
          <w:bCs/>
          <w:color w:val="000000"/>
          <w:kern w:val="2"/>
          <w:lang w:eastAsia="en-US"/>
        </w:rPr>
        <w:t>Pzp</w:t>
      </w:r>
      <w:proofErr w:type="spellEnd"/>
      <w:r>
        <w:rPr>
          <w:rFonts w:ascii="Times New Roman" w:eastAsia="Calibri" w:hAnsi="Times New Roman" w:cs="Times New Roman"/>
          <w:bCs/>
          <w:color w:val="000000"/>
          <w:kern w:val="2"/>
          <w:lang w:eastAsia="en-US"/>
        </w:rPr>
        <w:t>, ponieważ Zamawiający określił w OPZ wymagania jakościowe odnoszące się do wszystkich istotnych cech przedmiotu zamówienia, w tym minimalne parametry techniczne, funkcjonalne, interoperacyjność, niezawodność, gwarancję i wsparcie techniczne.</w:t>
      </w:r>
    </w:p>
    <w:p w14:paraId="33F8EB28" w14:textId="610A4BB0" w:rsidR="0090409C" w:rsidRDefault="0039081E" w:rsidP="0039081E">
      <w:pPr>
        <w:suppressAutoHyphens w:val="0"/>
        <w:autoSpaceDE w:val="0"/>
        <w:spacing w:after="0" w:line="276" w:lineRule="auto"/>
      </w:pPr>
      <w:r>
        <w:rPr>
          <w:rFonts w:ascii="Times New Roman" w:eastAsia="Calibri" w:hAnsi="Times New Roman" w:cs="Times New Roman"/>
          <w:bCs/>
          <w:color w:val="000000"/>
          <w:kern w:val="2"/>
          <w:lang w:eastAsia="en-US"/>
        </w:rPr>
        <w:t>7</w:t>
      </w:r>
      <w:r w:rsidR="00000000">
        <w:rPr>
          <w:rFonts w:ascii="Times New Roman" w:eastAsia="Calibri" w:hAnsi="Times New Roman" w:cs="Times New Roman"/>
          <w:bCs/>
          <w:color w:val="000000"/>
          <w:kern w:val="2"/>
          <w:lang w:eastAsia="en-US"/>
        </w:rPr>
        <w:t>. Zamawiający udzieli zamówienia w każdej części Wykonawcy, którego oferta zostanie uznana za najkorzystniejszą i nie będzie podlegała odrzuceniu.</w:t>
      </w:r>
    </w:p>
    <w:p w14:paraId="6F621FEA" w14:textId="77777777" w:rsidR="0090409C" w:rsidRDefault="0090409C">
      <w:pPr>
        <w:suppressAutoHyphens w:val="0"/>
        <w:spacing w:after="0" w:line="276" w:lineRule="auto"/>
        <w:ind w:left="284"/>
        <w:contextualSpacing/>
        <w:jc w:val="both"/>
        <w:rPr>
          <w:rFonts w:ascii="Times New Roman" w:eastAsia="Calibri" w:hAnsi="Times New Roman" w:cs="Times New Roman"/>
          <w:kern w:val="2"/>
          <w:lang w:eastAsia="en-US"/>
        </w:rPr>
      </w:pPr>
    </w:p>
    <w:p w14:paraId="226F51AA" w14:textId="77777777" w:rsidR="0090409C" w:rsidRDefault="00000000">
      <w:pPr>
        <w:shd w:val="clear" w:color="auto" w:fill="D9E2F3"/>
        <w:spacing w:after="0" w:line="276" w:lineRule="auto"/>
        <w:jc w:val="both"/>
        <w:rPr>
          <w:rFonts w:ascii="Times New Roman" w:hAnsi="Times New Roman" w:cs="Times New Roman"/>
          <w:b/>
          <w:bCs/>
          <w:u w:val="single"/>
        </w:rPr>
      </w:pPr>
      <w:r>
        <w:rPr>
          <w:rFonts w:ascii="Times New Roman" w:hAnsi="Times New Roman" w:cs="Times New Roman"/>
          <w:b/>
          <w:bCs/>
          <w:u w:val="single"/>
        </w:rPr>
        <w:t xml:space="preserve">ROZDZIAŁ XV. INFORMACJE O FORMALNOŚCIACH, JAKIE MUSZĄ ZOSTAĆ DOPEŁNIONE PO WYBORZE </w:t>
      </w:r>
      <w:proofErr w:type="gramStart"/>
      <w:r>
        <w:rPr>
          <w:rFonts w:ascii="Times New Roman" w:hAnsi="Times New Roman" w:cs="Times New Roman"/>
          <w:b/>
          <w:bCs/>
          <w:u w:val="single"/>
        </w:rPr>
        <w:t>OFERTY  W</w:t>
      </w:r>
      <w:proofErr w:type="gramEnd"/>
      <w:r>
        <w:rPr>
          <w:rFonts w:ascii="Times New Roman" w:hAnsi="Times New Roman" w:cs="Times New Roman"/>
          <w:b/>
          <w:bCs/>
          <w:u w:val="single"/>
        </w:rPr>
        <w:t xml:space="preserve"> CELU ZAWARCIA UMOWY W SPRAWIE ZAMÓWIENIA PUBLICZNEGO</w:t>
      </w:r>
    </w:p>
    <w:p w14:paraId="239CB1C3" w14:textId="77777777" w:rsidR="0090409C" w:rsidRDefault="00000000">
      <w:pPr>
        <w:numPr>
          <w:ilvl w:val="0"/>
          <w:numId w:val="10"/>
        </w:numPr>
        <w:spacing w:after="0" w:line="276" w:lineRule="auto"/>
        <w:ind w:left="284" w:hanging="284"/>
        <w:jc w:val="both"/>
      </w:pPr>
      <w:r>
        <w:rPr>
          <w:rFonts w:ascii="Times New Roman" w:hAnsi="Times New Roman" w:cs="Times New Roman"/>
        </w:rPr>
        <w:t>Wykonawca, którego oferta została wybrana jako najkorzystniejsza, ma obowiązek zawrzeć umowę w sprawie zamówienia publicznego na warunkach określonych w projektowanych postanowieniach umowy stanowiących Załącznik nr 2 do SWZ. Umowa zostanie uzupełniona o dane i zobowiązania wynikające z wybranej oferty.</w:t>
      </w:r>
    </w:p>
    <w:p w14:paraId="4D5C58DC" w14:textId="77777777" w:rsidR="0090409C" w:rsidRDefault="00000000">
      <w:pPr>
        <w:spacing w:after="0" w:line="276" w:lineRule="auto"/>
        <w:ind w:left="284"/>
        <w:jc w:val="both"/>
      </w:pPr>
      <w:r>
        <w:rPr>
          <w:rFonts w:ascii="Times New Roman" w:hAnsi="Times New Roman" w:cs="Times New Roman"/>
        </w:rPr>
        <w:t>Zawarcie umowy może nastąpić w siedzibie Zamawiającego, drogą korespondencyjną albo w formie elektronicznej, zgodnie z uzgodnieniem Stron i wymaganiami dotyczącymi reprezentacji.</w:t>
      </w:r>
    </w:p>
    <w:p w14:paraId="6AC9D3A6" w14:textId="77777777" w:rsidR="0090409C" w:rsidRDefault="00000000">
      <w:pPr>
        <w:numPr>
          <w:ilvl w:val="0"/>
          <w:numId w:val="10"/>
        </w:numPr>
        <w:spacing w:after="0" w:line="276" w:lineRule="auto"/>
        <w:ind w:left="284" w:hanging="284"/>
        <w:jc w:val="both"/>
      </w:pPr>
      <w:r>
        <w:rPr>
          <w:rFonts w:ascii="Times New Roman" w:hAnsi="Times New Roman" w:cs="Times New Roman"/>
        </w:rPr>
        <w:t>Wykonawca, którego oferta została wybrana jako najkorzystniejsza, przed zawarciem umowy zobowiązany będzie:</w:t>
      </w:r>
    </w:p>
    <w:p w14:paraId="5BC97E70" w14:textId="77777777" w:rsidR="0090409C" w:rsidRDefault="00000000">
      <w:pPr>
        <w:numPr>
          <w:ilvl w:val="0"/>
          <w:numId w:val="28"/>
        </w:numPr>
        <w:spacing w:after="0" w:line="276" w:lineRule="auto"/>
        <w:ind w:left="567" w:hanging="283"/>
        <w:jc w:val="both"/>
      </w:pPr>
      <w:r>
        <w:rPr>
          <w:rFonts w:ascii="Times New Roman" w:hAnsi="Times New Roman" w:cs="Times New Roman"/>
        </w:rPr>
        <w:t>przedłożyć, jeżeli oferta została złożona przez Wykonawców wspólnie ubiegających się o zamówienie, umowę regulującą ich współpracę, jeżeli Zamawiający zażąda jej przed zawarciem umowy;</w:t>
      </w:r>
    </w:p>
    <w:p w14:paraId="5C0487B2" w14:textId="77777777" w:rsidR="0090409C" w:rsidRDefault="00000000">
      <w:pPr>
        <w:numPr>
          <w:ilvl w:val="0"/>
          <w:numId w:val="28"/>
        </w:numPr>
        <w:spacing w:after="0" w:line="276" w:lineRule="auto"/>
        <w:ind w:left="567" w:hanging="283"/>
        <w:jc w:val="both"/>
        <w:rPr>
          <w:rFonts w:ascii="Times New Roman" w:hAnsi="Times New Roman" w:cs="Times New Roman"/>
        </w:rPr>
      </w:pPr>
      <w:r>
        <w:rPr>
          <w:rFonts w:ascii="Times New Roman" w:hAnsi="Times New Roman" w:cs="Times New Roman"/>
        </w:rPr>
        <w:t>przedłożyć dokument potwierdzający umocowanie osoby podpisującej umowę do reprezentowania Wykonawcy, jeżeli Zamawiający nie posiada aktualnego dokumentu albo umocowanie nie wynika z publicznego rejestru;</w:t>
      </w:r>
    </w:p>
    <w:p w14:paraId="34D69EEB" w14:textId="77777777" w:rsidR="0090409C" w:rsidRDefault="00000000">
      <w:pPr>
        <w:pStyle w:val="Tekstkomentarza"/>
        <w:numPr>
          <w:ilvl w:val="0"/>
          <w:numId w:val="28"/>
        </w:numPr>
        <w:spacing w:line="276" w:lineRule="auto"/>
        <w:rPr>
          <w:rFonts w:ascii="Times New Roman" w:hAnsi="Times New Roman"/>
          <w:sz w:val="22"/>
          <w:szCs w:val="22"/>
        </w:rPr>
      </w:pPr>
      <w:proofErr w:type="spellStart"/>
      <w:r>
        <w:rPr>
          <w:rFonts w:ascii="Times New Roman" w:hAnsi="Times New Roman"/>
          <w:sz w:val="22"/>
          <w:szCs w:val="22"/>
        </w:rPr>
        <w:t>przekazać</w:t>
      </w:r>
      <w:proofErr w:type="spellEnd"/>
      <w:r>
        <w:rPr>
          <w:rFonts w:ascii="Times New Roman" w:hAnsi="Times New Roman"/>
          <w:sz w:val="22"/>
          <w:szCs w:val="22"/>
        </w:rPr>
        <w:t xml:space="preserve"> </w:t>
      </w:r>
      <w:proofErr w:type="spellStart"/>
      <w:r>
        <w:rPr>
          <w:rFonts w:ascii="Times New Roman" w:hAnsi="Times New Roman"/>
          <w:sz w:val="22"/>
          <w:szCs w:val="22"/>
        </w:rPr>
        <w:t>ostateczny</w:t>
      </w:r>
      <w:proofErr w:type="spellEnd"/>
      <w:r>
        <w:rPr>
          <w:rFonts w:ascii="Times New Roman" w:hAnsi="Times New Roman"/>
          <w:sz w:val="22"/>
          <w:szCs w:val="22"/>
        </w:rPr>
        <w:t xml:space="preserve"> </w:t>
      </w:r>
      <w:proofErr w:type="spellStart"/>
      <w:r>
        <w:rPr>
          <w:rFonts w:ascii="Times New Roman" w:hAnsi="Times New Roman"/>
          <w:sz w:val="22"/>
          <w:szCs w:val="22"/>
        </w:rPr>
        <w:t>wykaz</w:t>
      </w:r>
      <w:proofErr w:type="spellEnd"/>
      <w:r>
        <w:rPr>
          <w:rFonts w:ascii="Times New Roman" w:hAnsi="Times New Roman"/>
          <w:sz w:val="22"/>
          <w:szCs w:val="22"/>
        </w:rPr>
        <w:t xml:space="preserve"> </w:t>
      </w:r>
      <w:proofErr w:type="spellStart"/>
      <w:r>
        <w:rPr>
          <w:rFonts w:ascii="Times New Roman" w:hAnsi="Times New Roman"/>
          <w:sz w:val="22"/>
          <w:szCs w:val="22"/>
        </w:rPr>
        <w:t>oferowanych</w:t>
      </w:r>
      <w:proofErr w:type="spellEnd"/>
      <w:r>
        <w:rPr>
          <w:rFonts w:ascii="Times New Roman" w:hAnsi="Times New Roman"/>
          <w:sz w:val="22"/>
          <w:szCs w:val="22"/>
        </w:rPr>
        <w:t xml:space="preserve"> </w:t>
      </w:r>
      <w:proofErr w:type="spellStart"/>
      <w:r>
        <w:rPr>
          <w:rFonts w:ascii="Times New Roman" w:hAnsi="Times New Roman"/>
          <w:sz w:val="22"/>
          <w:szCs w:val="22"/>
        </w:rPr>
        <w:t>urządzeń</w:t>
      </w:r>
      <w:proofErr w:type="spellEnd"/>
      <w:r>
        <w:rPr>
          <w:rFonts w:ascii="Times New Roman" w:hAnsi="Times New Roman"/>
          <w:sz w:val="22"/>
          <w:szCs w:val="22"/>
        </w:rPr>
        <w:t xml:space="preserve">, </w:t>
      </w:r>
      <w:proofErr w:type="spellStart"/>
      <w:r>
        <w:rPr>
          <w:rFonts w:ascii="Times New Roman" w:hAnsi="Times New Roman"/>
          <w:sz w:val="22"/>
          <w:szCs w:val="22"/>
        </w:rPr>
        <w:t>modułów</w:t>
      </w:r>
      <w:proofErr w:type="spellEnd"/>
      <w:r>
        <w:rPr>
          <w:rFonts w:ascii="Times New Roman" w:hAnsi="Times New Roman"/>
          <w:sz w:val="22"/>
          <w:szCs w:val="22"/>
        </w:rPr>
        <w:t xml:space="preserve">, </w:t>
      </w:r>
      <w:proofErr w:type="spellStart"/>
      <w:r>
        <w:rPr>
          <w:rFonts w:ascii="Times New Roman" w:hAnsi="Times New Roman"/>
          <w:sz w:val="22"/>
          <w:szCs w:val="22"/>
        </w:rPr>
        <w:t>licencji</w:t>
      </w:r>
      <w:proofErr w:type="spellEnd"/>
      <w:r>
        <w:rPr>
          <w:rFonts w:ascii="Times New Roman" w:hAnsi="Times New Roman"/>
          <w:sz w:val="22"/>
          <w:szCs w:val="22"/>
        </w:rPr>
        <w:t xml:space="preserve">, </w:t>
      </w:r>
      <w:proofErr w:type="spellStart"/>
      <w:r>
        <w:rPr>
          <w:rFonts w:ascii="Times New Roman" w:hAnsi="Times New Roman"/>
          <w:sz w:val="22"/>
          <w:szCs w:val="22"/>
        </w:rPr>
        <w:t>konwerterów</w:t>
      </w:r>
      <w:proofErr w:type="spellEnd"/>
      <w:r>
        <w:rPr>
          <w:rFonts w:ascii="Times New Roman" w:hAnsi="Times New Roman"/>
          <w:sz w:val="22"/>
          <w:szCs w:val="22"/>
        </w:rPr>
        <w:t xml:space="preserve">, </w:t>
      </w:r>
      <w:proofErr w:type="spellStart"/>
      <w:r>
        <w:rPr>
          <w:rFonts w:ascii="Times New Roman" w:hAnsi="Times New Roman"/>
          <w:sz w:val="22"/>
          <w:szCs w:val="22"/>
        </w:rPr>
        <w:t>okablowania</w:t>
      </w:r>
      <w:proofErr w:type="spellEnd"/>
      <w:r>
        <w:rPr>
          <w:rFonts w:ascii="Times New Roman" w:hAnsi="Times New Roman"/>
          <w:sz w:val="22"/>
          <w:szCs w:val="22"/>
        </w:rPr>
        <w:t xml:space="preserve"> </w:t>
      </w:r>
      <w:proofErr w:type="spellStart"/>
      <w:r>
        <w:rPr>
          <w:rFonts w:ascii="Times New Roman" w:hAnsi="Times New Roman"/>
          <w:sz w:val="22"/>
          <w:szCs w:val="22"/>
        </w:rPr>
        <w:t>i</w:t>
      </w:r>
      <w:proofErr w:type="spellEnd"/>
      <w:r>
        <w:rPr>
          <w:rFonts w:ascii="Times New Roman" w:hAnsi="Times New Roman"/>
          <w:sz w:val="22"/>
          <w:szCs w:val="22"/>
        </w:rPr>
        <w:t xml:space="preserve"> </w:t>
      </w:r>
      <w:proofErr w:type="spellStart"/>
      <w:r>
        <w:rPr>
          <w:rFonts w:ascii="Times New Roman" w:hAnsi="Times New Roman"/>
          <w:sz w:val="22"/>
          <w:szCs w:val="22"/>
        </w:rPr>
        <w:t>akcesoriów</w:t>
      </w:r>
      <w:proofErr w:type="spellEnd"/>
      <w:r>
        <w:rPr>
          <w:rFonts w:ascii="Times New Roman" w:hAnsi="Times New Roman"/>
          <w:sz w:val="22"/>
          <w:szCs w:val="22"/>
        </w:rPr>
        <w:t xml:space="preserve"> </w:t>
      </w:r>
      <w:proofErr w:type="spellStart"/>
      <w:r>
        <w:rPr>
          <w:rFonts w:ascii="Times New Roman" w:hAnsi="Times New Roman"/>
          <w:sz w:val="22"/>
          <w:szCs w:val="22"/>
        </w:rPr>
        <w:t>dla</w:t>
      </w:r>
      <w:proofErr w:type="spellEnd"/>
      <w:r>
        <w:rPr>
          <w:rFonts w:ascii="Times New Roman" w:hAnsi="Times New Roman"/>
          <w:sz w:val="22"/>
          <w:szCs w:val="22"/>
        </w:rPr>
        <w:t xml:space="preserve"> </w:t>
      </w:r>
      <w:proofErr w:type="spellStart"/>
      <w:r>
        <w:rPr>
          <w:rFonts w:ascii="Times New Roman" w:hAnsi="Times New Roman"/>
          <w:sz w:val="22"/>
          <w:szCs w:val="22"/>
        </w:rPr>
        <w:t>przyznanej</w:t>
      </w:r>
      <w:proofErr w:type="spellEnd"/>
      <w:r>
        <w:rPr>
          <w:rFonts w:ascii="Times New Roman" w:hAnsi="Times New Roman"/>
          <w:sz w:val="22"/>
          <w:szCs w:val="22"/>
        </w:rPr>
        <w:t xml:space="preserve"> </w:t>
      </w:r>
      <w:proofErr w:type="spellStart"/>
      <w:r>
        <w:rPr>
          <w:rFonts w:ascii="Times New Roman" w:hAnsi="Times New Roman"/>
          <w:sz w:val="22"/>
          <w:szCs w:val="22"/>
        </w:rPr>
        <w:t>części</w:t>
      </w:r>
      <w:proofErr w:type="spellEnd"/>
      <w:r>
        <w:rPr>
          <w:rFonts w:ascii="Times New Roman" w:hAnsi="Times New Roman"/>
          <w:sz w:val="22"/>
          <w:szCs w:val="22"/>
        </w:rPr>
        <w:t xml:space="preserve">, </w:t>
      </w:r>
      <w:proofErr w:type="spellStart"/>
      <w:r>
        <w:rPr>
          <w:rFonts w:ascii="Times New Roman" w:hAnsi="Times New Roman"/>
          <w:sz w:val="22"/>
          <w:szCs w:val="22"/>
        </w:rPr>
        <w:t>zgodny</w:t>
      </w:r>
      <w:proofErr w:type="spellEnd"/>
      <w:r>
        <w:rPr>
          <w:rFonts w:ascii="Times New Roman" w:hAnsi="Times New Roman"/>
          <w:sz w:val="22"/>
          <w:szCs w:val="22"/>
        </w:rPr>
        <w:t xml:space="preserve"> z </w:t>
      </w:r>
      <w:proofErr w:type="spellStart"/>
      <w:r>
        <w:rPr>
          <w:rFonts w:ascii="Times New Roman" w:hAnsi="Times New Roman"/>
          <w:sz w:val="22"/>
          <w:szCs w:val="22"/>
        </w:rPr>
        <w:t>treścią</w:t>
      </w:r>
      <w:proofErr w:type="spellEnd"/>
      <w:r>
        <w:rPr>
          <w:rFonts w:ascii="Times New Roman" w:hAnsi="Times New Roman"/>
          <w:sz w:val="22"/>
          <w:szCs w:val="22"/>
        </w:rPr>
        <w:t xml:space="preserve"> </w:t>
      </w:r>
      <w:proofErr w:type="spellStart"/>
      <w:r>
        <w:rPr>
          <w:rFonts w:ascii="Times New Roman" w:hAnsi="Times New Roman"/>
          <w:sz w:val="22"/>
          <w:szCs w:val="22"/>
        </w:rPr>
        <w:t>oferty</w:t>
      </w:r>
      <w:proofErr w:type="spellEnd"/>
      <w:r>
        <w:rPr>
          <w:rFonts w:ascii="Times New Roman" w:hAnsi="Times New Roman"/>
          <w:sz w:val="22"/>
          <w:szCs w:val="22"/>
        </w:rPr>
        <w:t xml:space="preserve"> </w:t>
      </w:r>
      <w:proofErr w:type="spellStart"/>
      <w:r>
        <w:rPr>
          <w:rFonts w:ascii="Times New Roman" w:hAnsi="Times New Roman"/>
          <w:sz w:val="22"/>
          <w:szCs w:val="22"/>
        </w:rPr>
        <w:t>i</w:t>
      </w:r>
      <w:proofErr w:type="spellEnd"/>
      <w:r>
        <w:rPr>
          <w:rFonts w:ascii="Times New Roman" w:hAnsi="Times New Roman"/>
          <w:sz w:val="22"/>
          <w:szCs w:val="22"/>
        </w:rPr>
        <w:t xml:space="preserve"> </w:t>
      </w:r>
      <w:proofErr w:type="spellStart"/>
      <w:r>
        <w:rPr>
          <w:rFonts w:ascii="Times New Roman" w:hAnsi="Times New Roman"/>
          <w:sz w:val="22"/>
          <w:szCs w:val="22"/>
        </w:rPr>
        <w:t>przedmiotowymi</w:t>
      </w:r>
      <w:proofErr w:type="spellEnd"/>
      <w:r>
        <w:rPr>
          <w:rFonts w:ascii="Times New Roman" w:hAnsi="Times New Roman"/>
          <w:sz w:val="22"/>
          <w:szCs w:val="22"/>
        </w:rPr>
        <w:t xml:space="preserve"> </w:t>
      </w:r>
      <w:proofErr w:type="spellStart"/>
      <w:r>
        <w:rPr>
          <w:rFonts w:ascii="Times New Roman" w:hAnsi="Times New Roman"/>
          <w:sz w:val="22"/>
          <w:szCs w:val="22"/>
        </w:rPr>
        <w:t>środkami</w:t>
      </w:r>
      <w:proofErr w:type="spellEnd"/>
      <w:r>
        <w:rPr>
          <w:rFonts w:ascii="Times New Roman" w:hAnsi="Times New Roman"/>
          <w:sz w:val="22"/>
          <w:szCs w:val="22"/>
        </w:rPr>
        <w:t xml:space="preserve"> </w:t>
      </w:r>
      <w:proofErr w:type="spellStart"/>
      <w:r>
        <w:rPr>
          <w:rFonts w:ascii="Times New Roman" w:hAnsi="Times New Roman"/>
          <w:sz w:val="22"/>
          <w:szCs w:val="22"/>
        </w:rPr>
        <w:t>dowodowymi</w:t>
      </w:r>
      <w:proofErr w:type="spellEnd"/>
      <w:r>
        <w:rPr>
          <w:rFonts w:ascii="Times New Roman" w:hAnsi="Times New Roman"/>
          <w:sz w:val="22"/>
          <w:szCs w:val="22"/>
        </w:rPr>
        <w:t>;</w:t>
      </w:r>
    </w:p>
    <w:p w14:paraId="289B5C63" w14:textId="77777777" w:rsidR="0090409C" w:rsidRDefault="00000000">
      <w:pPr>
        <w:pStyle w:val="Tekstkomentarza"/>
        <w:numPr>
          <w:ilvl w:val="0"/>
          <w:numId w:val="28"/>
        </w:numPr>
        <w:spacing w:line="276" w:lineRule="auto"/>
        <w:rPr>
          <w:rFonts w:ascii="Times New Roman" w:hAnsi="Times New Roman"/>
          <w:sz w:val="22"/>
          <w:szCs w:val="22"/>
        </w:rPr>
      </w:pPr>
      <w:proofErr w:type="spellStart"/>
      <w:r>
        <w:rPr>
          <w:rFonts w:ascii="Times New Roman" w:hAnsi="Times New Roman"/>
          <w:sz w:val="22"/>
          <w:szCs w:val="22"/>
        </w:rPr>
        <w:t>uzgodnić</w:t>
      </w:r>
      <w:proofErr w:type="spellEnd"/>
      <w:r>
        <w:rPr>
          <w:rFonts w:ascii="Times New Roman" w:hAnsi="Times New Roman"/>
          <w:sz w:val="22"/>
          <w:szCs w:val="22"/>
        </w:rPr>
        <w:t xml:space="preserve"> z </w:t>
      </w:r>
      <w:proofErr w:type="spellStart"/>
      <w:r>
        <w:rPr>
          <w:rFonts w:ascii="Times New Roman" w:hAnsi="Times New Roman"/>
          <w:sz w:val="22"/>
          <w:szCs w:val="22"/>
        </w:rPr>
        <w:t>Zamawiającym</w:t>
      </w:r>
      <w:proofErr w:type="spellEnd"/>
      <w:r>
        <w:rPr>
          <w:rFonts w:ascii="Times New Roman" w:hAnsi="Times New Roman"/>
          <w:sz w:val="22"/>
          <w:szCs w:val="22"/>
        </w:rPr>
        <w:t xml:space="preserve"> </w:t>
      </w:r>
      <w:proofErr w:type="spellStart"/>
      <w:r>
        <w:rPr>
          <w:rFonts w:ascii="Times New Roman" w:hAnsi="Times New Roman"/>
          <w:sz w:val="22"/>
          <w:szCs w:val="22"/>
        </w:rPr>
        <w:t>dane</w:t>
      </w:r>
      <w:proofErr w:type="spellEnd"/>
      <w:r>
        <w:rPr>
          <w:rFonts w:ascii="Times New Roman" w:hAnsi="Times New Roman"/>
          <w:sz w:val="22"/>
          <w:szCs w:val="22"/>
        </w:rPr>
        <w:t xml:space="preserve"> </w:t>
      </w:r>
      <w:proofErr w:type="spellStart"/>
      <w:r>
        <w:rPr>
          <w:rFonts w:ascii="Times New Roman" w:hAnsi="Times New Roman"/>
          <w:sz w:val="22"/>
          <w:szCs w:val="22"/>
        </w:rPr>
        <w:t>osób</w:t>
      </w:r>
      <w:proofErr w:type="spellEnd"/>
      <w:r>
        <w:rPr>
          <w:rFonts w:ascii="Times New Roman" w:hAnsi="Times New Roman"/>
          <w:sz w:val="22"/>
          <w:szCs w:val="22"/>
        </w:rPr>
        <w:t xml:space="preserve"> </w:t>
      </w:r>
      <w:proofErr w:type="spellStart"/>
      <w:r>
        <w:rPr>
          <w:rFonts w:ascii="Times New Roman" w:hAnsi="Times New Roman"/>
          <w:sz w:val="22"/>
          <w:szCs w:val="22"/>
        </w:rPr>
        <w:t>odpowiedzialnych</w:t>
      </w:r>
      <w:proofErr w:type="spellEnd"/>
      <w:r>
        <w:rPr>
          <w:rFonts w:ascii="Times New Roman" w:hAnsi="Times New Roman"/>
          <w:sz w:val="22"/>
          <w:szCs w:val="22"/>
        </w:rPr>
        <w:t xml:space="preserve"> za </w:t>
      </w:r>
      <w:proofErr w:type="spellStart"/>
      <w:r>
        <w:rPr>
          <w:rFonts w:ascii="Times New Roman" w:hAnsi="Times New Roman"/>
          <w:sz w:val="22"/>
          <w:szCs w:val="22"/>
        </w:rPr>
        <w:t>realizację</w:t>
      </w:r>
      <w:proofErr w:type="spellEnd"/>
      <w:r>
        <w:rPr>
          <w:rFonts w:ascii="Times New Roman" w:hAnsi="Times New Roman"/>
          <w:sz w:val="22"/>
          <w:szCs w:val="22"/>
        </w:rPr>
        <w:t xml:space="preserve"> </w:t>
      </w:r>
      <w:proofErr w:type="spellStart"/>
      <w:r>
        <w:rPr>
          <w:rFonts w:ascii="Times New Roman" w:hAnsi="Times New Roman"/>
          <w:sz w:val="22"/>
          <w:szCs w:val="22"/>
        </w:rPr>
        <w:t>umowy</w:t>
      </w:r>
      <w:proofErr w:type="spellEnd"/>
      <w:r>
        <w:rPr>
          <w:rFonts w:ascii="Times New Roman" w:hAnsi="Times New Roman"/>
          <w:sz w:val="22"/>
          <w:szCs w:val="22"/>
        </w:rPr>
        <w:t xml:space="preserve">, </w:t>
      </w:r>
      <w:proofErr w:type="spellStart"/>
      <w:r>
        <w:rPr>
          <w:rFonts w:ascii="Times New Roman" w:hAnsi="Times New Roman"/>
          <w:sz w:val="22"/>
          <w:szCs w:val="22"/>
        </w:rPr>
        <w:t>zgłoszenia</w:t>
      </w:r>
      <w:proofErr w:type="spellEnd"/>
      <w:r>
        <w:rPr>
          <w:rFonts w:ascii="Times New Roman" w:hAnsi="Times New Roman"/>
          <w:sz w:val="22"/>
          <w:szCs w:val="22"/>
        </w:rPr>
        <w:t xml:space="preserve"> </w:t>
      </w:r>
      <w:proofErr w:type="spellStart"/>
      <w:r>
        <w:rPr>
          <w:rFonts w:ascii="Times New Roman" w:hAnsi="Times New Roman"/>
          <w:sz w:val="22"/>
          <w:szCs w:val="22"/>
        </w:rPr>
        <w:t>serwisowe</w:t>
      </w:r>
      <w:proofErr w:type="spellEnd"/>
      <w:r>
        <w:rPr>
          <w:rFonts w:ascii="Times New Roman" w:hAnsi="Times New Roman"/>
          <w:sz w:val="22"/>
          <w:szCs w:val="22"/>
        </w:rPr>
        <w:t xml:space="preserve">, </w:t>
      </w:r>
      <w:proofErr w:type="spellStart"/>
      <w:r>
        <w:rPr>
          <w:rFonts w:ascii="Times New Roman" w:hAnsi="Times New Roman"/>
          <w:sz w:val="22"/>
          <w:szCs w:val="22"/>
        </w:rPr>
        <w:t>dostawę</w:t>
      </w:r>
      <w:proofErr w:type="spellEnd"/>
      <w:r>
        <w:rPr>
          <w:rFonts w:ascii="Times New Roman" w:hAnsi="Times New Roman"/>
          <w:sz w:val="22"/>
          <w:szCs w:val="22"/>
        </w:rPr>
        <w:t xml:space="preserve">, </w:t>
      </w:r>
      <w:proofErr w:type="spellStart"/>
      <w:r>
        <w:rPr>
          <w:rFonts w:ascii="Times New Roman" w:hAnsi="Times New Roman"/>
          <w:sz w:val="22"/>
          <w:szCs w:val="22"/>
        </w:rPr>
        <w:t>konfigurację</w:t>
      </w:r>
      <w:proofErr w:type="spellEnd"/>
      <w:r>
        <w:rPr>
          <w:rFonts w:ascii="Times New Roman" w:hAnsi="Times New Roman"/>
          <w:sz w:val="22"/>
          <w:szCs w:val="22"/>
        </w:rPr>
        <w:t xml:space="preserve"> </w:t>
      </w:r>
      <w:proofErr w:type="spellStart"/>
      <w:r>
        <w:rPr>
          <w:rFonts w:ascii="Times New Roman" w:hAnsi="Times New Roman"/>
          <w:sz w:val="22"/>
          <w:szCs w:val="22"/>
        </w:rPr>
        <w:t>i</w:t>
      </w:r>
      <w:proofErr w:type="spellEnd"/>
      <w:r>
        <w:rPr>
          <w:rFonts w:ascii="Times New Roman" w:hAnsi="Times New Roman"/>
          <w:sz w:val="22"/>
          <w:szCs w:val="22"/>
        </w:rPr>
        <w:t xml:space="preserve"> </w:t>
      </w:r>
      <w:proofErr w:type="spellStart"/>
      <w:r>
        <w:rPr>
          <w:rFonts w:ascii="Times New Roman" w:hAnsi="Times New Roman"/>
          <w:sz w:val="22"/>
          <w:szCs w:val="22"/>
        </w:rPr>
        <w:t>odbiór</w:t>
      </w:r>
      <w:proofErr w:type="spellEnd"/>
      <w:r>
        <w:rPr>
          <w:rFonts w:ascii="Times New Roman" w:hAnsi="Times New Roman"/>
          <w:sz w:val="22"/>
          <w:szCs w:val="22"/>
        </w:rPr>
        <w:t>.</w:t>
      </w:r>
    </w:p>
    <w:p w14:paraId="6B341296" w14:textId="77777777" w:rsidR="0090409C" w:rsidRDefault="00000000">
      <w:pPr>
        <w:numPr>
          <w:ilvl w:val="0"/>
          <w:numId w:val="6"/>
        </w:numPr>
        <w:spacing w:after="0" w:line="276" w:lineRule="auto"/>
        <w:ind w:left="284" w:hanging="284"/>
        <w:jc w:val="both"/>
        <w:rPr>
          <w:rFonts w:ascii="Times New Roman" w:hAnsi="Times New Roman" w:cs="Times New Roman"/>
          <w:color w:val="000000"/>
        </w:rPr>
      </w:pPr>
      <w:r>
        <w:rPr>
          <w:rFonts w:ascii="Times New Roman" w:hAnsi="Times New Roman" w:cs="Times New Roman"/>
          <w:color w:val="000000"/>
        </w:rPr>
        <w:t xml:space="preserve">Zamawiający zawrze umowę w sprawie zamówienia publicznego, z zastrzeżeniem art. 577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 xml:space="preserve">, w terminach określonych w art. 308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14:paraId="47B9EF6A" w14:textId="77777777" w:rsidR="0090409C" w:rsidRDefault="0090409C">
      <w:pPr>
        <w:spacing w:after="0" w:line="276" w:lineRule="auto"/>
        <w:jc w:val="both"/>
        <w:rPr>
          <w:rFonts w:ascii="Times New Roman" w:hAnsi="Times New Roman" w:cs="Times New Roman"/>
          <w:color w:val="000000"/>
        </w:rPr>
      </w:pPr>
    </w:p>
    <w:p w14:paraId="43229724" w14:textId="77777777" w:rsidR="0090409C" w:rsidRDefault="00000000">
      <w:pPr>
        <w:shd w:val="clear" w:color="auto" w:fill="D9E2F3"/>
        <w:spacing w:after="0" w:line="276" w:lineRule="auto"/>
        <w:jc w:val="both"/>
        <w:outlineLvl w:val="0"/>
      </w:pPr>
      <w:r>
        <w:rPr>
          <w:rFonts w:ascii="Times New Roman" w:hAnsi="Times New Roman" w:cs="Times New Roman"/>
          <w:b/>
          <w:bCs/>
          <w:u w:val="single"/>
        </w:rPr>
        <w:t xml:space="preserve">ROZDZIAŁ XVI. POUCZENIE O ŚRODKACH OCHRONY PRAWNEJ PRZYSŁUGUJĄCYCH WYKONAWCY </w:t>
      </w:r>
    </w:p>
    <w:p w14:paraId="210D0D8E" w14:textId="77777777" w:rsidR="0090409C" w:rsidRDefault="00000000">
      <w:pPr>
        <w:spacing w:after="0" w:line="276" w:lineRule="auto"/>
        <w:jc w:val="both"/>
      </w:pPr>
      <w:r>
        <w:rPr>
          <w:rFonts w:ascii="Times New Roman" w:eastAsia="Calibri Light" w:hAnsi="Times New Roman" w:cs="Times New Roman"/>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Pr>
          <w:rFonts w:ascii="Times New Roman" w:eastAsia="Calibri Light" w:hAnsi="Times New Roman" w:cs="Times New Roman"/>
        </w:rPr>
        <w:t>Pzp</w:t>
      </w:r>
      <w:proofErr w:type="spellEnd"/>
      <w:r>
        <w:rPr>
          <w:rFonts w:ascii="Times New Roman" w:eastAsia="Calibri Light" w:hAnsi="Times New Roman" w:cs="Times New Roman"/>
        </w:rPr>
        <w:t xml:space="preserve"> (art. 505–590</w:t>
      </w:r>
      <w:r>
        <w:t xml:space="preserve"> </w:t>
      </w:r>
      <w:r>
        <w:rPr>
          <w:rFonts w:ascii="Times New Roman" w:eastAsia="Calibri Light" w:hAnsi="Times New Roman" w:cs="Times New Roman"/>
        </w:rPr>
        <w:t xml:space="preserve">ustawy </w:t>
      </w:r>
      <w:proofErr w:type="spellStart"/>
      <w:r>
        <w:rPr>
          <w:rFonts w:ascii="Times New Roman" w:eastAsia="Calibri Light" w:hAnsi="Times New Roman" w:cs="Times New Roman"/>
        </w:rPr>
        <w:t>Pzp</w:t>
      </w:r>
      <w:proofErr w:type="spellEnd"/>
      <w:r>
        <w:rPr>
          <w:rFonts w:ascii="Times New Roman" w:eastAsia="Calibri Light" w:hAnsi="Times New Roman" w:cs="Times New Roman"/>
        </w:rPr>
        <w:t>).</w:t>
      </w:r>
    </w:p>
    <w:p w14:paraId="0CCDD363" w14:textId="77777777" w:rsidR="0090409C" w:rsidRDefault="0090409C">
      <w:pPr>
        <w:spacing w:after="0" w:line="276" w:lineRule="auto"/>
        <w:jc w:val="both"/>
        <w:rPr>
          <w:rFonts w:ascii="Times New Roman" w:eastAsia="Calibri Light" w:hAnsi="Times New Roman" w:cs="Times New Roman"/>
        </w:rPr>
      </w:pPr>
    </w:p>
    <w:p w14:paraId="4F33256D" w14:textId="77777777" w:rsidR="0090409C" w:rsidRDefault="00000000">
      <w:pPr>
        <w:shd w:val="clear" w:color="auto" w:fill="D9E2F3"/>
        <w:spacing w:after="0" w:line="276" w:lineRule="auto"/>
        <w:jc w:val="both"/>
        <w:outlineLvl w:val="0"/>
      </w:pPr>
      <w:r>
        <w:rPr>
          <w:rFonts w:ascii="Times New Roman" w:hAnsi="Times New Roman" w:cs="Times New Roman"/>
          <w:b/>
          <w:bCs/>
          <w:u w:val="single"/>
        </w:rPr>
        <w:t>ROZDZIAŁ XVII. INFORMACJA O WARUNKACH UDZIAŁU W POSTĘPOWANIU, JEŻELI ZAMAWIAJĄCY JE PRZEWIDUJE</w:t>
      </w:r>
    </w:p>
    <w:p w14:paraId="782FA3BB" w14:textId="77777777" w:rsidR="0090409C" w:rsidRDefault="00000000">
      <w:pPr>
        <w:numPr>
          <w:ilvl w:val="0"/>
          <w:numId w:val="20"/>
        </w:numPr>
        <w:spacing w:after="0" w:line="276" w:lineRule="auto"/>
        <w:ind w:left="284" w:hanging="284"/>
        <w:jc w:val="both"/>
        <w:rPr>
          <w:rFonts w:ascii="Times New Roman" w:hAnsi="Times New Roman" w:cs="Times New Roman"/>
        </w:rPr>
      </w:pPr>
      <w:r>
        <w:rPr>
          <w:rFonts w:ascii="Times New Roman" w:hAnsi="Times New Roman" w:cs="Times New Roman"/>
        </w:rPr>
        <w:t>Zamawiający nie określa warunków udziału w postępowaniu. W szczególności Zamawiający nie stawia warunków dotyczących:</w:t>
      </w:r>
    </w:p>
    <w:p w14:paraId="56A934AB" w14:textId="77777777" w:rsidR="0090409C" w:rsidRDefault="00000000">
      <w:pPr>
        <w:numPr>
          <w:ilvl w:val="0"/>
          <w:numId w:val="8"/>
        </w:numPr>
        <w:spacing w:after="0" w:line="276" w:lineRule="auto"/>
        <w:ind w:left="567" w:hanging="283"/>
        <w:jc w:val="both"/>
        <w:rPr>
          <w:rFonts w:ascii="Times New Roman" w:hAnsi="Times New Roman" w:cs="Times New Roman"/>
          <w:b/>
          <w:bCs/>
          <w:i/>
          <w:u w:val="single"/>
        </w:rPr>
      </w:pPr>
      <w:r>
        <w:rPr>
          <w:rFonts w:ascii="Times New Roman" w:hAnsi="Times New Roman" w:cs="Times New Roman"/>
          <w:b/>
          <w:bCs/>
          <w:color w:val="000000"/>
        </w:rPr>
        <w:t>zdolności do występowania w obrocie gospodarczym: Zamawiający nie stawia warunku w powyższym zakresie;</w:t>
      </w:r>
    </w:p>
    <w:p w14:paraId="34566827" w14:textId="77777777" w:rsidR="0090409C" w:rsidRDefault="00000000">
      <w:pPr>
        <w:numPr>
          <w:ilvl w:val="0"/>
          <w:numId w:val="8"/>
        </w:numPr>
        <w:spacing w:after="0" w:line="276" w:lineRule="auto"/>
        <w:ind w:left="567" w:hanging="283"/>
        <w:jc w:val="both"/>
        <w:rPr>
          <w:rFonts w:ascii="Times New Roman" w:hAnsi="Times New Roman" w:cs="Times New Roman"/>
          <w:b/>
          <w:bCs/>
          <w:i/>
          <w:u w:val="single"/>
        </w:rPr>
      </w:pPr>
      <w:r>
        <w:rPr>
          <w:rFonts w:ascii="Times New Roman" w:hAnsi="Times New Roman" w:cs="Times New Roman"/>
          <w:b/>
          <w:bCs/>
          <w:color w:val="000000"/>
        </w:rPr>
        <w:t xml:space="preserve">uprawnień do prowadzenia określonej działalności gospodarczej lub zawodowej, o ile wynika to z odrębnych przepisów: </w:t>
      </w:r>
      <w:r w:rsidRPr="0039081E">
        <w:rPr>
          <w:rFonts w:ascii="Times New Roman" w:hAnsi="Times New Roman" w:cs="Times New Roman"/>
          <w:color w:val="000000"/>
        </w:rPr>
        <w:t>Zamawiający nie stawia warunku w powyższym zakresie;</w:t>
      </w:r>
    </w:p>
    <w:p w14:paraId="71E66673" w14:textId="77777777" w:rsidR="0090409C" w:rsidRDefault="00000000">
      <w:pPr>
        <w:numPr>
          <w:ilvl w:val="0"/>
          <w:numId w:val="8"/>
        </w:numPr>
        <w:spacing w:after="0" w:line="276" w:lineRule="auto"/>
        <w:ind w:left="567" w:hanging="283"/>
        <w:jc w:val="both"/>
        <w:rPr>
          <w:rFonts w:ascii="Times New Roman" w:hAnsi="Times New Roman" w:cs="Times New Roman"/>
          <w:b/>
          <w:bCs/>
          <w:i/>
          <w:u w:val="single"/>
        </w:rPr>
      </w:pPr>
      <w:r>
        <w:rPr>
          <w:rFonts w:ascii="Times New Roman" w:hAnsi="Times New Roman" w:cs="Times New Roman"/>
          <w:b/>
          <w:bCs/>
        </w:rPr>
        <w:t>sytuacji ekonomicznej lub finansowej:</w:t>
      </w:r>
      <w:r>
        <w:rPr>
          <w:rFonts w:ascii="Times New Roman" w:hAnsi="Times New Roman" w:cs="Times New Roman"/>
          <w:b/>
          <w:bCs/>
          <w:iCs/>
        </w:rPr>
        <w:t xml:space="preserve"> </w:t>
      </w:r>
      <w:bookmarkStart w:id="7" w:name="_Hlk208472777"/>
      <w:bookmarkStart w:id="8" w:name="_Hlk64461357"/>
      <w:r>
        <w:rPr>
          <w:rFonts w:ascii="Times New Roman" w:hAnsi="Times New Roman" w:cs="Times New Roman"/>
          <w:iCs/>
        </w:rPr>
        <w:t>Zamawiający nie stawia warunku w powyższym zakresie;</w:t>
      </w:r>
    </w:p>
    <w:bookmarkEnd w:id="7"/>
    <w:p w14:paraId="2EF53227" w14:textId="77777777" w:rsidR="0090409C" w:rsidRDefault="00000000">
      <w:pPr>
        <w:numPr>
          <w:ilvl w:val="0"/>
          <w:numId w:val="8"/>
        </w:numPr>
        <w:ind w:hanging="436"/>
        <w:rPr>
          <w:rFonts w:ascii="Times New Roman" w:hAnsi="Times New Roman" w:cs="Times New Roman"/>
          <w:b/>
          <w:bCs/>
        </w:rPr>
      </w:pPr>
      <w:r>
        <w:rPr>
          <w:rFonts w:ascii="Times New Roman" w:hAnsi="Times New Roman" w:cs="Times New Roman"/>
          <w:b/>
          <w:bCs/>
        </w:rPr>
        <w:t xml:space="preserve">zdolności technicznej lub zawodowej: </w:t>
      </w:r>
      <w:bookmarkEnd w:id="8"/>
      <w:r>
        <w:rPr>
          <w:rFonts w:ascii="Times New Roman" w:hAnsi="Times New Roman" w:cs="Times New Roman"/>
        </w:rPr>
        <w:t>Zamawiający nie stawia warunku w powyższym zakresie;</w:t>
      </w:r>
    </w:p>
    <w:p w14:paraId="0F91DD0F" w14:textId="77777777" w:rsidR="0090409C" w:rsidRDefault="0090409C">
      <w:pPr>
        <w:spacing w:after="0" w:line="276" w:lineRule="auto"/>
        <w:ind w:left="720"/>
        <w:jc w:val="both"/>
        <w:rPr>
          <w:rFonts w:ascii="Times New Roman" w:hAnsi="Times New Roman" w:cs="Times New Roman"/>
          <w:b/>
          <w:bCs/>
        </w:rPr>
      </w:pPr>
    </w:p>
    <w:p w14:paraId="69DA4896" w14:textId="77777777" w:rsidR="0090409C" w:rsidRDefault="00000000">
      <w:pPr>
        <w:spacing w:line="276" w:lineRule="auto"/>
        <w:contextualSpacing/>
        <w:jc w:val="both"/>
        <w:rPr>
          <w:rFonts w:ascii="Times New Roman" w:hAnsi="Times New Roman" w:cs="Times New Roman"/>
          <w:b/>
          <w:bCs/>
        </w:rPr>
      </w:pPr>
      <w:r>
        <w:rPr>
          <w:rFonts w:ascii="Times New Roman" w:hAnsi="Times New Roman" w:cs="Times New Roman"/>
          <w:b/>
          <w:bCs/>
        </w:rPr>
        <w:t>2. POLEGANIE NA ZASOBACH INNYCH PODMIOTÓW</w:t>
      </w:r>
    </w:p>
    <w:p w14:paraId="761F8EE9" w14:textId="77777777" w:rsidR="0090409C" w:rsidRDefault="00000000">
      <w:pPr>
        <w:spacing w:line="276" w:lineRule="auto"/>
        <w:ind w:right="20"/>
        <w:jc w:val="both"/>
        <w:textAlignment w:val="baseline"/>
        <w:rPr>
          <w:rFonts w:ascii="Times New Roman" w:hAnsi="Times New Roman" w:cs="Times New Roman"/>
          <w:color w:val="000000"/>
        </w:rPr>
      </w:pPr>
      <w:r>
        <w:rPr>
          <w:rFonts w:ascii="Times New Roman" w:hAnsi="Times New Roman" w:cs="Times New Roman"/>
        </w:rPr>
        <w:t>Zamawiający nie określa warunków udziału w postępowaniu, wobec czego wykazywanie spełniania warunków przy wykorzystaniu zasobów podmiotów udostępniających zasoby nie jest wymagane.</w:t>
      </w:r>
    </w:p>
    <w:p w14:paraId="33BA7A7B" w14:textId="77777777" w:rsidR="0090409C" w:rsidRDefault="00000000">
      <w:pPr>
        <w:spacing w:line="276" w:lineRule="auto"/>
        <w:ind w:right="20"/>
        <w:jc w:val="both"/>
        <w:textAlignment w:val="baseline"/>
        <w:rPr>
          <w:rFonts w:ascii="Times New Roman" w:hAnsi="Times New Roman" w:cs="Times New Roman"/>
          <w:color w:val="000000"/>
        </w:rPr>
      </w:pPr>
      <w:r>
        <w:rPr>
          <w:rFonts w:ascii="Times New Roman" w:hAnsi="Times New Roman" w:cs="Times New Roman"/>
        </w:rPr>
        <w:t>Wykonawca nie składa zobowiązania podmiotu udostępniającego zasoby ani innych dokumentów dotyczących udostępniania zasobów w celu potwierdzenia warunków udziału w postępowaniu.</w:t>
      </w:r>
    </w:p>
    <w:p w14:paraId="13F981A6" w14:textId="77777777" w:rsidR="0090409C" w:rsidRDefault="00000000">
      <w:pPr>
        <w:spacing w:after="0" w:line="276" w:lineRule="auto"/>
        <w:ind w:right="197"/>
        <w:jc w:val="both"/>
      </w:pPr>
      <w:r>
        <w:rPr>
          <w:rFonts w:ascii="Times New Roman" w:hAnsi="Times New Roman" w:cs="Times New Roman"/>
        </w:rPr>
        <w:t>Powierzenie wykonania części zamówienia podwykonawcy nie stanowi polegania na zasobach podmiotu trzeciego i odbywa się na zasadach określonych w Rozdziale V SWZ oraz w projektowanych postanowieniach umowy.</w:t>
      </w:r>
    </w:p>
    <w:p w14:paraId="65EF8349" w14:textId="77777777" w:rsidR="0090409C" w:rsidRDefault="00000000">
      <w:pPr>
        <w:spacing w:line="276" w:lineRule="auto"/>
        <w:ind w:right="20"/>
        <w:jc w:val="both"/>
        <w:textAlignment w:val="baseline"/>
        <w:rPr>
          <w:rFonts w:ascii="Times New Roman" w:hAnsi="Times New Roman" w:cs="Times New Roman"/>
          <w:color w:val="000000"/>
        </w:rPr>
      </w:pPr>
      <w:r>
        <w:rPr>
          <w:rFonts w:ascii="Times New Roman" w:hAnsi="Times New Roman" w:cs="Times New Roman"/>
        </w:rPr>
        <w:t xml:space="preserve">Postanowienia art. 118–123 ustawy </w:t>
      </w:r>
      <w:proofErr w:type="spellStart"/>
      <w:r>
        <w:rPr>
          <w:rFonts w:ascii="Times New Roman" w:hAnsi="Times New Roman" w:cs="Times New Roman"/>
        </w:rPr>
        <w:t>Pzp</w:t>
      </w:r>
      <w:proofErr w:type="spellEnd"/>
      <w:r>
        <w:rPr>
          <w:rFonts w:ascii="Times New Roman" w:hAnsi="Times New Roman" w:cs="Times New Roman"/>
        </w:rPr>
        <w:t xml:space="preserve"> dotyczące polegania na zdolnościach technicznych lub zawodowych oraz sytuacji finansowej lub ekonomicznej nie znajdują zastosowania do wykazywania warunków udziału, ponieważ Zamawiający takich warunków nie ustanowił.</w:t>
      </w:r>
    </w:p>
    <w:p w14:paraId="308C7A63" w14:textId="77777777" w:rsidR="0090409C" w:rsidRDefault="00000000">
      <w:pPr>
        <w:spacing w:line="276" w:lineRule="auto"/>
        <w:ind w:right="20"/>
        <w:jc w:val="both"/>
        <w:textAlignment w:val="baseline"/>
        <w:rPr>
          <w:rFonts w:ascii="Times New Roman" w:hAnsi="Times New Roman" w:cs="Times New Roman"/>
          <w:color w:val="000000"/>
        </w:rPr>
      </w:pPr>
      <w:r>
        <w:rPr>
          <w:rFonts w:ascii="Times New Roman" w:hAnsi="Times New Roman" w:cs="Times New Roman"/>
        </w:rPr>
        <w:t>W przypadku gdy podmiot trzeci będzie realizował część zamówienia jako podwykonawca, Wykonawca wskazuje tę część w Formularzu ofertowym, o ile podwykonawca jest znany na etapie składania oferty.</w:t>
      </w:r>
    </w:p>
    <w:p w14:paraId="183FECE7" w14:textId="77777777" w:rsidR="0090409C" w:rsidRDefault="00000000">
      <w:pPr>
        <w:spacing w:line="276" w:lineRule="auto"/>
        <w:ind w:right="20"/>
        <w:jc w:val="both"/>
        <w:textAlignment w:val="baseline"/>
        <w:rPr>
          <w:rFonts w:ascii="Times New Roman" w:hAnsi="Times New Roman" w:cs="Times New Roman"/>
          <w:color w:val="000000"/>
        </w:rPr>
      </w:pPr>
      <w:r>
        <w:rPr>
          <w:rFonts w:ascii="Times New Roman" w:hAnsi="Times New Roman" w:cs="Times New Roman"/>
        </w:rPr>
        <w:t>Wykonawca ponosi odpowiedzialność za działania i zaniechania podwykonawców jak za działania i zaniechania własne.</w:t>
      </w:r>
    </w:p>
    <w:p w14:paraId="67701196" w14:textId="77777777" w:rsidR="0090409C" w:rsidRDefault="00000000">
      <w:pPr>
        <w:spacing w:after="0" w:line="276" w:lineRule="auto"/>
        <w:jc w:val="both"/>
        <w:rPr>
          <w:rFonts w:ascii="Times New Roman" w:hAnsi="Times New Roman" w:cs="Times New Roman"/>
          <w:b/>
          <w:bCs/>
          <w:u w:val="single"/>
          <w:shd w:val="clear" w:color="auto" w:fill="D9E2F3"/>
        </w:rPr>
      </w:pPr>
      <w:r>
        <w:rPr>
          <w:rFonts w:ascii="Times New Roman" w:hAnsi="Times New Roman" w:cs="Times New Roman"/>
        </w:rPr>
        <w:t>Brak ustanowienia warunków udziału nie ogranicza obowiązku wykonania zamówienia zgodnie z OPZ, ofertą i umową oraz zapewnienia osób posiadających wiedzę i umiejętności niezbędne do prawidłowej realizacji dostawy, konfiguracji i testów.</w:t>
      </w:r>
    </w:p>
    <w:p w14:paraId="515FA61F" w14:textId="77777777" w:rsidR="0090409C" w:rsidRDefault="00000000">
      <w:pPr>
        <w:spacing w:after="0" w:line="276" w:lineRule="auto"/>
        <w:jc w:val="both"/>
        <w:rPr>
          <w:rFonts w:ascii="Times New Roman" w:hAnsi="Times New Roman" w:cs="Times New Roman"/>
          <w:b/>
          <w:bCs/>
        </w:rPr>
      </w:pPr>
      <w:r>
        <w:rPr>
          <w:rFonts w:ascii="Times New Roman" w:hAnsi="Times New Roman" w:cs="Times New Roman"/>
          <w:b/>
          <w:bCs/>
        </w:rPr>
        <w:t>3. W przypadku wspólnego ubiegania się o zamówienie przez Wykonawców:</w:t>
      </w:r>
    </w:p>
    <w:p w14:paraId="5D74CC0D" w14:textId="77777777" w:rsidR="0090409C" w:rsidRDefault="00000000">
      <w:pPr>
        <w:spacing w:after="0" w:line="276" w:lineRule="auto"/>
        <w:jc w:val="both"/>
      </w:pPr>
      <w:r>
        <w:rPr>
          <w:rFonts w:ascii="Times New Roman" w:hAnsi="Times New Roman" w:cs="Times New Roman"/>
        </w:rPr>
        <w:t xml:space="preserve">1)Wykonawcy wspólnie ubiegający się o udzielenie zamówienia (np. spółki cywilne, konsorcja) zgodnie z art. 58 ust. 2 </w:t>
      </w:r>
      <w:proofErr w:type="spellStart"/>
      <w:r>
        <w:rPr>
          <w:rFonts w:ascii="Times New Roman" w:hAnsi="Times New Roman" w:cs="Times New Roman"/>
        </w:rPr>
        <w:t>Pzp</w:t>
      </w:r>
      <w:proofErr w:type="spellEnd"/>
      <w:r>
        <w:rPr>
          <w:rFonts w:ascii="Times New Roman" w:hAnsi="Times New Roman" w:cs="Times New Roman"/>
        </w:rPr>
        <w:t>, zobowiązani są ustanowić pełnomocnika. Z treści pełnomocnictwa winno jednoznacznie wynikać prawo pełnomocnika do reprezentowania Wykonawcy w postępowaniu o udzielenie zamówienia publicznego albo do reprezentowania w postępowaniu i zawarcia umowy w sprawie zamówienia publicznego w imieniu Wykonawcy. Dokument ten powinien być podpisany przez osobę/ osoby uprawnioną (-e) do jego udzielenia, to jest zgodnie z formą reprezentacji każdego wykonawców (podpisany kwalifikowanym podpisem elektronicznym lub podpisem zaufanym lub podpisem osobistym). W przypadku wspólników spółki cywilnej dopuszczalne jest przedłożenie umowy spółki cywilnej, z której wynika zakres i sposób reprezentacji, a w przypadku konsorcjum przedłożenie umowy konsorcjum.</w:t>
      </w:r>
    </w:p>
    <w:p w14:paraId="64C4F1ED" w14:textId="77777777" w:rsidR="0090409C" w:rsidRDefault="00000000">
      <w:pPr>
        <w:spacing w:after="0" w:line="276" w:lineRule="auto"/>
        <w:jc w:val="both"/>
      </w:pPr>
      <w:r>
        <w:rPr>
          <w:rFonts w:ascii="Times New Roman" w:hAnsi="Times New Roman" w:cs="Times New Roman"/>
          <w:shd w:val="clear" w:color="auto" w:fill="FFFFFF"/>
        </w:rPr>
        <w:t xml:space="preserve">2) Oświadczenie wstępne z art. 125 ust. 1 ustawy </w:t>
      </w:r>
      <w:proofErr w:type="spellStart"/>
      <w:r>
        <w:rPr>
          <w:rFonts w:ascii="Times New Roman" w:hAnsi="Times New Roman" w:cs="Times New Roman"/>
          <w:shd w:val="clear" w:color="auto" w:fill="FFFFFF"/>
        </w:rPr>
        <w:t>Pzp</w:t>
      </w:r>
      <w:proofErr w:type="spellEnd"/>
      <w:r>
        <w:rPr>
          <w:rFonts w:ascii="Times New Roman" w:hAnsi="Times New Roman" w:cs="Times New Roman"/>
          <w:shd w:val="clear" w:color="auto" w:fill="FFFFFF"/>
        </w:rPr>
        <w:t xml:space="preserve"> składa każdy z Wykonawców wspólnie ubiegających się o zamówienie. Oświadczenia te potwierdzają brak podstaw wykluczenia każdego z Wykonawców.</w:t>
      </w:r>
    </w:p>
    <w:p w14:paraId="7281FDD1" w14:textId="77777777" w:rsidR="0090409C" w:rsidRDefault="00000000">
      <w:pPr>
        <w:spacing w:after="0" w:line="276" w:lineRule="auto"/>
        <w:ind w:right="197"/>
        <w:jc w:val="both"/>
        <w:rPr>
          <w:rFonts w:ascii="Times New Roman" w:hAnsi="Times New Roman" w:cs="Times New Roman"/>
        </w:rPr>
      </w:pPr>
      <w:r>
        <w:rPr>
          <w:rFonts w:ascii="Times New Roman" w:hAnsi="Times New Roman" w:cs="Times New Roman"/>
        </w:rPr>
        <w:t xml:space="preserve">3) Z uwagi na brak warunków udziału w postępowaniu Wykonawcy wspólnie ubiegający się o zamówienie nie składają oświadczenia, o którym mowa w art. 117 ust. 4 ustawy </w:t>
      </w:r>
      <w:proofErr w:type="spellStart"/>
      <w:r>
        <w:rPr>
          <w:rFonts w:ascii="Times New Roman" w:hAnsi="Times New Roman" w:cs="Times New Roman"/>
        </w:rPr>
        <w:t>Pzp</w:t>
      </w:r>
      <w:proofErr w:type="spellEnd"/>
      <w:r>
        <w:rPr>
          <w:rFonts w:ascii="Times New Roman" w:hAnsi="Times New Roman" w:cs="Times New Roman"/>
        </w:rPr>
        <w:t>.</w:t>
      </w:r>
    </w:p>
    <w:p w14:paraId="7FF32A44" w14:textId="77777777" w:rsidR="0090409C" w:rsidRDefault="00000000">
      <w:pPr>
        <w:spacing w:after="0" w:line="276" w:lineRule="auto"/>
        <w:ind w:right="197"/>
        <w:jc w:val="both"/>
        <w:rPr>
          <w:shd w:val="clear" w:color="auto" w:fill="D9E2F3"/>
        </w:rPr>
      </w:pPr>
      <w:r>
        <w:rPr>
          <w:rFonts w:ascii="Times New Roman" w:hAnsi="Times New Roman" w:cs="Times New Roman"/>
          <w:b/>
          <w:bCs/>
          <w:u w:val="single"/>
          <w:shd w:val="clear" w:color="auto" w:fill="D9E2F3"/>
        </w:rPr>
        <w:t>ROZDZIAŁ XVIII. PODMIOTOWE ŚRODKI DOWODOWE</w:t>
      </w:r>
    </w:p>
    <w:p w14:paraId="2EA96FE9" w14:textId="77777777" w:rsidR="0090409C" w:rsidRDefault="00000000">
      <w:pPr>
        <w:numPr>
          <w:ilvl w:val="0"/>
          <w:numId w:val="37"/>
        </w:numPr>
        <w:tabs>
          <w:tab w:val="left" w:pos="426"/>
        </w:tabs>
        <w:spacing w:after="0" w:line="276" w:lineRule="auto"/>
        <w:ind w:left="709" w:right="197" w:hanging="720"/>
        <w:jc w:val="both"/>
        <w:rPr>
          <w:rFonts w:ascii="Times New Roman" w:hAnsi="Times New Roman" w:cs="Times New Roman"/>
          <w:shd w:val="clear" w:color="auto" w:fill="D9E2F3"/>
        </w:rPr>
      </w:pPr>
      <w:r>
        <w:rPr>
          <w:rFonts w:ascii="Times New Roman" w:hAnsi="Times New Roman" w:cs="Times New Roman"/>
          <w:shd w:val="clear" w:color="auto" w:fill="D9E2F3"/>
        </w:rPr>
        <w:t xml:space="preserve">Zamawiający nie żąda podmiotowych środków dowodowych </w:t>
      </w:r>
    </w:p>
    <w:p w14:paraId="35370534" w14:textId="77777777" w:rsidR="0090409C" w:rsidRDefault="00000000">
      <w:pPr>
        <w:shd w:val="clear" w:color="auto" w:fill="D9E2F3"/>
        <w:spacing w:after="0" w:line="276" w:lineRule="auto"/>
        <w:jc w:val="both"/>
        <w:outlineLvl w:val="0"/>
        <w:rPr>
          <w:shd w:val="clear" w:color="auto" w:fill="D9E2F3"/>
        </w:rPr>
      </w:pPr>
      <w:r>
        <w:rPr>
          <w:rFonts w:ascii="Times New Roman" w:hAnsi="Times New Roman" w:cs="Times New Roman"/>
          <w:b/>
          <w:bCs/>
          <w:u w:val="single"/>
          <w:shd w:val="clear" w:color="auto" w:fill="D9E2F3"/>
        </w:rPr>
        <w:lastRenderedPageBreak/>
        <w:t xml:space="preserve">ROZDZIAŁ XIX. INFORMACJE </w:t>
      </w:r>
      <w:proofErr w:type="gramStart"/>
      <w:r>
        <w:rPr>
          <w:rFonts w:ascii="Times New Roman" w:hAnsi="Times New Roman" w:cs="Times New Roman"/>
          <w:b/>
          <w:bCs/>
          <w:u w:val="single"/>
          <w:shd w:val="clear" w:color="auto" w:fill="D9E2F3"/>
        </w:rPr>
        <w:t xml:space="preserve">DOTYCZĄCE </w:t>
      </w:r>
      <w:bookmarkStart w:id="9" w:name="_Hlk149809168"/>
      <w:r>
        <w:rPr>
          <w:rFonts w:ascii="Times New Roman" w:hAnsi="Times New Roman" w:cs="Times New Roman"/>
          <w:b/>
          <w:bCs/>
          <w:u w:val="single"/>
          <w:shd w:val="clear" w:color="auto" w:fill="D9E2F3"/>
        </w:rPr>
        <w:t xml:space="preserve"> WADIUM</w:t>
      </w:r>
      <w:proofErr w:type="gramEnd"/>
      <w:r>
        <w:rPr>
          <w:rFonts w:ascii="Times New Roman" w:hAnsi="Times New Roman" w:cs="Times New Roman"/>
          <w:b/>
          <w:bCs/>
          <w:u w:val="single"/>
          <w:shd w:val="clear" w:color="auto" w:fill="D9E2F3"/>
        </w:rPr>
        <w:t xml:space="preserve">  ORAZ ZABEZPIECZENIA NALEŻYTEGO WYKONANIA UMOWY</w:t>
      </w:r>
      <w:bookmarkEnd w:id="9"/>
    </w:p>
    <w:p w14:paraId="1ACF6147" w14:textId="77777777" w:rsidR="0090409C" w:rsidRDefault="00000000">
      <w:pPr>
        <w:spacing w:after="0" w:line="276" w:lineRule="auto"/>
        <w:jc w:val="both"/>
      </w:pPr>
      <w:r>
        <w:rPr>
          <w:rFonts w:ascii="Times New Roman" w:hAnsi="Times New Roman" w:cs="Times New Roman"/>
        </w:rPr>
        <w:t xml:space="preserve">1. Zamawiający </w:t>
      </w:r>
      <w:r>
        <w:rPr>
          <w:rFonts w:ascii="Times New Roman" w:hAnsi="Times New Roman" w:cs="Times New Roman"/>
          <w:b/>
          <w:bCs/>
        </w:rPr>
        <w:t>nie wymaga</w:t>
      </w:r>
      <w:r>
        <w:rPr>
          <w:rFonts w:ascii="Times New Roman" w:hAnsi="Times New Roman" w:cs="Times New Roman"/>
        </w:rPr>
        <w:t xml:space="preserve"> wadium w przedmiotowym postępowaniu.</w:t>
      </w:r>
    </w:p>
    <w:p w14:paraId="20D39BEA" w14:textId="77777777" w:rsidR="0090409C" w:rsidRDefault="00000000">
      <w:pPr>
        <w:spacing w:after="0" w:line="276" w:lineRule="auto"/>
        <w:jc w:val="both"/>
        <w:rPr>
          <w:rFonts w:ascii="Times New Roman" w:hAnsi="Times New Roman" w:cs="Times New Roman"/>
        </w:rPr>
      </w:pPr>
      <w:r>
        <w:rPr>
          <w:rFonts w:ascii="Times New Roman" w:hAnsi="Times New Roman" w:cs="Times New Roman"/>
        </w:rPr>
        <w:t>2. Zamawiający nie wymaga wniesienia zabezpieczenia należytego wykonania umowy.</w:t>
      </w:r>
    </w:p>
    <w:p w14:paraId="71111F8B" w14:textId="77777777" w:rsidR="0090409C" w:rsidRDefault="00000000">
      <w:pPr>
        <w:shd w:val="clear" w:color="auto" w:fill="D9E2F3"/>
        <w:spacing w:after="0" w:line="276" w:lineRule="auto"/>
        <w:jc w:val="both"/>
        <w:outlineLvl w:val="0"/>
        <w:rPr>
          <w:rFonts w:ascii="Times New Roman" w:hAnsi="Times New Roman" w:cs="Times New Roman"/>
          <w:b/>
          <w:bCs/>
          <w:u w:val="single"/>
          <w:shd w:val="clear" w:color="auto" w:fill="D9E2F3"/>
        </w:rPr>
      </w:pPr>
      <w:r>
        <w:rPr>
          <w:rFonts w:ascii="Times New Roman" w:hAnsi="Times New Roman" w:cs="Times New Roman"/>
          <w:b/>
          <w:bCs/>
          <w:u w:val="single"/>
          <w:shd w:val="clear" w:color="auto" w:fill="D9E2F3"/>
        </w:rPr>
        <w:t>ROZDZIAŁ XX INFORMACJE UZUPEŁNIAJĄCE</w:t>
      </w:r>
    </w:p>
    <w:p w14:paraId="38F418E6" w14:textId="77777777" w:rsidR="0090409C" w:rsidRDefault="00000000">
      <w:pPr>
        <w:numPr>
          <w:ilvl w:val="0"/>
          <w:numId w:val="5"/>
        </w:numPr>
        <w:spacing w:after="0" w:line="276" w:lineRule="auto"/>
        <w:ind w:left="284" w:hanging="284"/>
        <w:jc w:val="both"/>
      </w:pPr>
      <w:r>
        <w:rPr>
          <w:rFonts w:ascii="Times New Roman" w:hAnsi="Times New Roman" w:cs="Times New Roman"/>
          <w:color w:val="000000"/>
        </w:rPr>
        <w:t>Informacje dotyczące ofert wariantowych, w tym informacje o sposobie przedstawiania ofert wariantowych oraz minimalne warunki, jakim muszą odpowiadać oferty wariantowe, jeżeli zamawiający wymaga lub dopuszcza ich składanie.</w:t>
      </w:r>
    </w:p>
    <w:p w14:paraId="076BFDB5" w14:textId="77777777" w:rsidR="0090409C" w:rsidRDefault="00000000">
      <w:pPr>
        <w:spacing w:after="0" w:line="276" w:lineRule="auto"/>
        <w:ind w:left="284"/>
        <w:jc w:val="both"/>
        <w:rPr>
          <w:rFonts w:ascii="Times New Roman" w:hAnsi="Times New Roman" w:cs="Times New Roman"/>
        </w:rPr>
      </w:pPr>
      <w:r>
        <w:rPr>
          <w:rFonts w:ascii="Times New Roman" w:hAnsi="Times New Roman" w:cs="Times New Roman"/>
        </w:rPr>
        <w:t>Zamawiający nie dopuszcza składania ofert wariantowych.</w:t>
      </w:r>
    </w:p>
    <w:p w14:paraId="54F0CD8A" w14:textId="77777777" w:rsidR="0090409C" w:rsidRDefault="00000000">
      <w:pPr>
        <w:numPr>
          <w:ilvl w:val="0"/>
          <w:numId w:val="5"/>
        </w:numPr>
        <w:spacing w:after="0" w:line="276" w:lineRule="auto"/>
        <w:ind w:left="284" w:hanging="284"/>
        <w:jc w:val="both"/>
      </w:pPr>
      <w:r>
        <w:rPr>
          <w:rFonts w:ascii="Times New Roman" w:hAnsi="Times New Roman" w:cs="Times New Roman"/>
          <w:color w:val="000000"/>
        </w:rPr>
        <w:t xml:space="preserve">Wymagania w zakresie zatrudnienia na podstawie stosunku pracy, w okolicznościach, o których mowa w art. 95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14:paraId="3509F73B" w14:textId="77777777" w:rsidR="0090409C" w:rsidRDefault="00000000">
      <w:pPr>
        <w:spacing w:after="0" w:line="276" w:lineRule="auto"/>
        <w:ind w:left="284"/>
        <w:jc w:val="both"/>
      </w:pPr>
      <w:r>
        <w:rPr>
          <w:rFonts w:ascii="Times New Roman" w:hAnsi="Times New Roman" w:cs="Times New Roman"/>
        </w:rPr>
        <w:t xml:space="preserve">Zamawiający nie określa wymagań w zakresie zatrudnienia na podstawie stosunku pracy, ponieważ przedmiotem zamówienia są dostawy, a czynności związane z ich wykonaniem nie zostały zakwalifikowane jako wymagające zastosowania art. 95 ustawy </w:t>
      </w:r>
      <w:proofErr w:type="spellStart"/>
      <w:r>
        <w:rPr>
          <w:rFonts w:ascii="Times New Roman" w:hAnsi="Times New Roman" w:cs="Times New Roman"/>
        </w:rPr>
        <w:t>Pzp</w:t>
      </w:r>
      <w:proofErr w:type="spellEnd"/>
      <w:r>
        <w:rPr>
          <w:rFonts w:ascii="Times New Roman" w:hAnsi="Times New Roman" w:cs="Times New Roman"/>
        </w:rPr>
        <w:t>.</w:t>
      </w:r>
    </w:p>
    <w:p w14:paraId="5A5E72F1" w14:textId="77777777" w:rsidR="0090409C" w:rsidRDefault="00000000">
      <w:pPr>
        <w:numPr>
          <w:ilvl w:val="0"/>
          <w:numId w:val="5"/>
        </w:numPr>
        <w:spacing w:after="0" w:line="276" w:lineRule="auto"/>
        <w:ind w:left="284" w:hanging="284"/>
        <w:jc w:val="both"/>
      </w:pPr>
      <w:r>
        <w:rPr>
          <w:rFonts w:ascii="Times New Roman" w:hAnsi="Times New Roman" w:cs="Times New Roman"/>
        </w:rPr>
        <w:t>Wymagania w zakresie zatrudnienia osób, o których mowa w art. 96 ust. 2 pkt 2</w:t>
      </w:r>
      <w: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 xml:space="preserve">, jeżeli zamawiający przewiduje takie wymagania. </w:t>
      </w:r>
    </w:p>
    <w:p w14:paraId="746C5F97" w14:textId="77777777" w:rsidR="0090409C" w:rsidRDefault="00000000">
      <w:pPr>
        <w:spacing w:after="0" w:line="276" w:lineRule="auto"/>
        <w:ind w:left="284"/>
        <w:jc w:val="both"/>
      </w:pPr>
      <w:r>
        <w:rPr>
          <w:rFonts w:ascii="Times New Roman" w:hAnsi="Times New Roman" w:cs="Times New Roman"/>
        </w:rPr>
        <w:t>Zamawiający nie przewiduje wymagań w zakresie zatrudnienia osób.</w:t>
      </w:r>
    </w:p>
    <w:p w14:paraId="7C9C0E1A" w14:textId="77777777" w:rsidR="0090409C" w:rsidRDefault="00000000">
      <w:pPr>
        <w:numPr>
          <w:ilvl w:val="0"/>
          <w:numId w:val="5"/>
        </w:numPr>
        <w:spacing w:after="0" w:line="276" w:lineRule="auto"/>
        <w:ind w:left="284" w:hanging="284"/>
        <w:jc w:val="both"/>
      </w:pPr>
      <w:r>
        <w:rPr>
          <w:rFonts w:ascii="Times New Roman" w:hAnsi="Times New Roman" w:cs="Times New Roman"/>
        </w:rPr>
        <w:t xml:space="preserve">Informację o zastrzeżeniu możliwości ubiegania się o udzielenie zamówienia wyłącznie przez wykonawców, o których mowa w art. 94 ustawy </w:t>
      </w:r>
      <w:proofErr w:type="spellStart"/>
      <w:r>
        <w:rPr>
          <w:rFonts w:ascii="Times New Roman" w:hAnsi="Times New Roman" w:cs="Times New Roman"/>
        </w:rPr>
        <w:t>Pzp</w:t>
      </w:r>
      <w:proofErr w:type="spellEnd"/>
      <w:r>
        <w:rPr>
          <w:rFonts w:ascii="Times New Roman" w:hAnsi="Times New Roman" w:cs="Times New Roman"/>
        </w:rPr>
        <w:t xml:space="preserve">, jeżeli zamawiający przewiduje takie wymagania; Zamawiający nie zastrzega możliwości ubiegania się o udzielenie zamówienia wyłącznie przez wykonawców, o których mowa w art. 94 ustawy </w:t>
      </w:r>
      <w:proofErr w:type="spellStart"/>
      <w:r>
        <w:rPr>
          <w:rFonts w:ascii="Times New Roman" w:hAnsi="Times New Roman" w:cs="Times New Roman"/>
        </w:rPr>
        <w:t>Pzp</w:t>
      </w:r>
      <w:proofErr w:type="spellEnd"/>
      <w:r>
        <w:rPr>
          <w:rFonts w:ascii="Times New Roman" w:hAnsi="Times New Roman" w:cs="Times New Roman"/>
        </w:rPr>
        <w:t>.</w:t>
      </w:r>
    </w:p>
    <w:p w14:paraId="09D5EB2B" w14:textId="77777777" w:rsidR="0090409C" w:rsidRDefault="00000000">
      <w:pPr>
        <w:numPr>
          <w:ilvl w:val="0"/>
          <w:numId w:val="5"/>
        </w:numPr>
        <w:spacing w:after="0" w:line="276" w:lineRule="auto"/>
        <w:ind w:left="284" w:hanging="284"/>
        <w:jc w:val="both"/>
      </w:pPr>
      <w:r>
        <w:rPr>
          <w:rFonts w:ascii="Times New Roman" w:hAnsi="Times New Roman" w:cs="Times New Roman"/>
        </w:rPr>
        <w:t>Informacje o przewidywanych zamówieniach, o których mowa w art. 214 ust. 1 pkt 7 i 8</w:t>
      </w:r>
      <w: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 xml:space="preserve">, jeżeli zamawiający przewiduje udzielenie takich zamówień. </w:t>
      </w:r>
    </w:p>
    <w:p w14:paraId="6EAB7D80" w14:textId="77777777" w:rsidR="0090409C" w:rsidRDefault="00000000">
      <w:pPr>
        <w:spacing w:after="0" w:line="276" w:lineRule="auto"/>
        <w:ind w:left="284"/>
        <w:jc w:val="both"/>
      </w:pPr>
      <w:r>
        <w:rPr>
          <w:rFonts w:ascii="Times New Roman" w:hAnsi="Times New Roman" w:cs="Times New Roman"/>
        </w:rPr>
        <w:t xml:space="preserve">Zamawiający nie przewiduje zamówień, o których mowa w art. 214 ust. 1 pkt 7 i 8 ustawy </w:t>
      </w:r>
      <w:proofErr w:type="spellStart"/>
      <w:r>
        <w:rPr>
          <w:rFonts w:ascii="Times New Roman" w:hAnsi="Times New Roman" w:cs="Times New Roman"/>
        </w:rPr>
        <w:t>Pzp</w:t>
      </w:r>
      <w:proofErr w:type="spellEnd"/>
      <w:r>
        <w:rPr>
          <w:rFonts w:ascii="Times New Roman" w:hAnsi="Times New Roman" w:cs="Times New Roman"/>
        </w:rPr>
        <w:t>.</w:t>
      </w:r>
    </w:p>
    <w:p w14:paraId="43FA9022" w14:textId="77777777" w:rsidR="0090409C" w:rsidRDefault="00000000">
      <w:pPr>
        <w:numPr>
          <w:ilvl w:val="0"/>
          <w:numId w:val="5"/>
        </w:numPr>
        <w:spacing w:after="0" w:line="276" w:lineRule="auto"/>
        <w:ind w:left="284" w:hanging="284"/>
        <w:jc w:val="both"/>
      </w:pPr>
      <w:r>
        <w:rPr>
          <w:rFonts w:ascii="Times New Roman" w:hAnsi="Times New Roman" w:cs="Times New Roman"/>
          <w:color w:val="000000"/>
        </w:rPr>
        <w:t xml:space="preserve">Informacje dotyczące przeprowadzenia przez wykonawcę wizji lokalnej lub sprawdzenia przez niego dokumentów niezbędnych do realizacji zamówienia, o których mowa w art. 131 ust. 2 ustawy </w:t>
      </w:r>
      <w:proofErr w:type="spellStart"/>
      <w:r>
        <w:rPr>
          <w:rFonts w:ascii="Times New Roman" w:hAnsi="Times New Roman" w:cs="Times New Roman"/>
          <w:color w:val="000000"/>
        </w:rPr>
        <w:t>Pzp</w:t>
      </w:r>
      <w:proofErr w:type="spellEnd"/>
      <w:r>
        <w:rPr>
          <w:rFonts w:ascii="Times New Roman" w:hAnsi="Times New Roman" w:cs="Times New Roman"/>
          <w:color w:val="000000"/>
        </w:rPr>
        <w:t>, jeżeli zamawiający przewiduje możliwość albo wymaga złożenia oferty po odbyciu wizji lokalnej lub sprawdzeniu tych dokumentów.</w:t>
      </w:r>
    </w:p>
    <w:p w14:paraId="7E785345" w14:textId="77777777" w:rsidR="0090409C" w:rsidRDefault="00000000">
      <w:pPr>
        <w:spacing w:after="0" w:line="276" w:lineRule="auto"/>
        <w:ind w:left="284"/>
        <w:jc w:val="both"/>
        <w:rPr>
          <w:rFonts w:ascii="Times New Roman" w:hAnsi="Times New Roman" w:cs="Times New Roman"/>
        </w:rPr>
      </w:pPr>
      <w:r>
        <w:rPr>
          <w:rFonts w:ascii="Times New Roman" w:hAnsi="Times New Roman" w:cs="Times New Roman"/>
          <w:b/>
          <w:bCs/>
        </w:rPr>
        <w:t>Zamawiający nie wymaga przeprowadzenia wizji lokalnej.</w:t>
      </w:r>
    </w:p>
    <w:p w14:paraId="691F85FC" w14:textId="77777777" w:rsidR="0090409C" w:rsidRDefault="00000000">
      <w:pPr>
        <w:numPr>
          <w:ilvl w:val="0"/>
          <w:numId w:val="5"/>
        </w:numPr>
        <w:spacing w:after="0" w:line="276" w:lineRule="auto"/>
        <w:ind w:left="284" w:hanging="284"/>
        <w:jc w:val="both"/>
      </w:pPr>
      <w:r>
        <w:rPr>
          <w:rFonts w:ascii="Times New Roman" w:hAnsi="Times New Roman" w:cs="Times New Roman"/>
          <w:color w:val="000000"/>
        </w:rPr>
        <w:t>Informacje dotyczące walut obcych, w jakich mogą być prowadzone rozliczenia między zamawiającym a wykonawcą, jeżeli zamawiający przewiduje rozliczenia w walutach obcych. Zamawiający nie przewiduje rozliczeń w walutach obcych.</w:t>
      </w:r>
    </w:p>
    <w:p w14:paraId="79640190" w14:textId="77777777" w:rsidR="0090409C" w:rsidRDefault="00000000">
      <w:pPr>
        <w:numPr>
          <w:ilvl w:val="0"/>
          <w:numId w:val="5"/>
        </w:numPr>
        <w:spacing w:after="0" w:line="276" w:lineRule="auto"/>
        <w:ind w:left="284" w:hanging="284"/>
        <w:jc w:val="both"/>
      </w:pPr>
      <w:r>
        <w:rPr>
          <w:rFonts w:ascii="Times New Roman" w:hAnsi="Times New Roman" w:cs="Times New Roman"/>
          <w:color w:val="000000"/>
        </w:rPr>
        <w:t>Informacje dotyczące zwrotu kosztów udziału w postępowaniu, jeżeli zamawiający przewiduje ich zwrot.</w:t>
      </w:r>
    </w:p>
    <w:p w14:paraId="0C9CFC88" w14:textId="77777777" w:rsidR="0090409C" w:rsidRDefault="00000000">
      <w:pPr>
        <w:spacing w:after="0" w:line="276" w:lineRule="auto"/>
        <w:ind w:left="284"/>
        <w:jc w:val="both"/>
      </w:pPr>
      <w:r>
        <w:rPr>
          <w:rFonts w:ascii="Times New Roman" w:hAnsi="Times New Roman" w:cs="Times New Roman"/>
        </w:rPr>
        <w:t>Zamawiający nie przewiduje zwrotu kosztów udziału w postępowaniu.</w:t>
      </w:r>
    </w:p>
    <w:p w14:paraId="7D90B3C3" w14:textId="77777777" w:rsidR="0090409C" w:rsidRDefault="00000000">
      <w:pPr>
        <w:numPr>
          <w:ilvl w:val="0"/>
          <w:numId w:val="5"/>
        </w:numPr>
        <w:spacing w:after="0" w:line="276" w:lineRule="auto"/>
        <w:ind w:left="284" w:hanging="284"/>
        <w:jc w:val="both"/>
      </w:pPr>
      <w:r>
        <w:rPr>
          <w:rFonts w:ascii="Times New Roman" w:hAnsi="Times New Roman" w:cs="Times New Roman"/>
        </w:rPr>
        <w:t>Informacja o obowiązku osobistego wykonania przez wykonawcę kluczowych zadań, jeżeli zamawiający dokonuje takiego zastrzeżenia zgodnie z art. 60 i art. 121</w:t>
      </w:r>
      <w: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w:t>
      </w:r>
    </w:p>
    <w:p w14:paraId="334D2F2F" w14:textId="77777777" w:rsidR="0090409C" w:rsidRDefault="00000000">
      <w:pPr>
        <w:spacing w:after="0" w:line="276" w:lineRule="auto"/>
        <w:ind w:left="284"/>
        <w:jc w:val="both"/>
      </w:pPr>
      <w:r>
        <w:rPr>
          <w:rFonts w:ascii="Times New Roman" w:hAnsi="Times New Roman" w:cs="Times New Roman"/>
        </w:rPr>
        <w:t>Zamawiający nie przewiduje obowiązku osobistego wykonania przez wykonawcę kluczowych zadań.</w:t>
      </w:r>
    </w:p>
    <w:p w14:paraId="3317F4EB" w14:textId="77777777" w:rsidR="0090409C" w:rsidRDefault="00000000">
      <w:pPr>
        <w:numPr>
          <w:ilvl w:val="0"/>
          <w:numId w:val="5"/>
        </w:numPr>
        <w:spacing w:after="0" w:line="276" w:lineRule="auto"/>
        <w:ind w:left="284" w:hanging="284"/>
        <w:jc w:val="both"/>
      </w:pPr>
      <w:r>
        <w:rPr>
          <w:rFonts w:ascii="Times New Roman" w:hAnsi="Times New Roman" w:cs="Times New Roman"/>
        </w:rPr>
        <w:t>Maksymalna liczba wykonawców, z którymi zamawiający zawrze umowę ramową, jeżeli zamawiający przewiduje zawarcie umowy ramowej.</w:t>
      </w:r>
    </w:p>
    <w:p w14:paraId="391BA2DA" w14:textId="77777777" w:rsidR="0090409C" w:rsidRDefault="00000000">
      <w:pPr>
        <w:spacing w:after="0" w:line="276" w:lineRule="auto"/>
        <w:ind w:left="284"/>
        <w:jc w:val="both"/>
      </w:pPr>
      <w:r>
        <w:rPr>
          <w:rFonts w:ascii="Times New Roman" w:hAnsi="Times New Roman" w:cs="Times New Roman"/>
        </w:rPr>
        <w:t>Zamawiający nie przewiduje zawarcia umowy ramowej.</w:t>
      </w:r>
    </w:p>
    <w:p w14:paraId="744369F9" w14:textId="77777777" w:rsidR="0090409C" w:rsidRDefault="00000000">
      <w:pPr>
        <w:numPr>
          <w:ilvl w:val="0"/>
          <w:numId w:val="5"/>
        </w:numPr>
        <w:spacing w:after="0" w:line="276" w:lineRule="auto"/>
        <w:ind w:left="284" w:hanging="284"/>
        <w:jc w:val="both"/>
      </w:pPr>
      <w:r>
        <w:rPr>
          <w:rFonts w:ascii="Times New Roman" w:hAnsi="Times New Roman" w:cs="Times New Roman"/>
        </w:rPr>
        <w:t>Informacja o przewidywanym wyborze najkorzystniejszej oferty z zastosowaniem aukcji elektronicznej wraz z informacjami, o których mowa w art. 230</w:t>
      </w:r>
      <w: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 jeżeli zamawiający przewiduje aukcję elektroniczną.</w:t>
      </w:r>
    </w:p>
    <w:p w14:paraId="59455B0F" w14:textId="77777777" w:rsidR="0090409C" w:rsidRDefault="00000000">
      <w:pPr>
        <w:spacing w:after="0" w:line="276" w:lineRule="auto"/>
        <w:ind w:left="284"/>
        <w:jc w:val="both"/>
      </w:pPr>
      <w:r>
        <w:rPr>
          <w:rFonts w:ascii="Times New Roman" w:hAnsi="Times New Roman" w:cs="Times New Roman"/>
        </w:rPr>
        <w:t>Zamawiający nie przewiduje wyboru najkorzystniejszej oferty z zastosowaniem aukcji elektronicznej.</w:t>
      </w:r>
    </w:p>
    <w:p w14:paraId="54C333FA" w14:textId="77777777" w:rsidR="0090409C" w:rsidRDefault="00000000">
      <w:pPr>
        <w:numPr>
          <w:ilvl w:val="0"/>
          <w:numId w:val="5"/>
        </w:numPr>
        <w:spacing w:after="0" w:line="276" w:lineRule="auto"/>
        <w:ind w:left="284" w:hanging="284"/>
        <w:jc w:val="both"/>
      </w:pPr>
      <w:r>
        <w:rPr>
          <w:rFonts w:ascii="Times New Roman" w:hAnsi="Times New Roman" w:cs="Times New Roman"/>
        </w:rPr>
        <w:t>Wymóg lub możliwość złożenia ofert w postaci katalogów elektronicznych lub dołączenia katalogów elektronicznych do oferty, w sytuacji określonej w art. 93</w:t>
      </w:r>
      <w: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 xml:space="preserve">. </w:t>
      </w:r>
    </w:p>
    <w:p w14:paraId="5FADDC61" w14:textId="77777777" w:rsidR="0090409C" w:rsidRDefault="00000000">
      <w:pPr>
        <w:spacing w:after="0" w:line="276" w:lineRule="auto"/>
        <w:ind w:left="284"/>
        <w:jc w:val="both"/>
        <w:rPr>
          <w:rFonts w:ascii="Times New Roman" w:hAnsi="Times New Roman" w:cs="Times New Roman"/>
          <w:color w:val="000000"/>
        </w:rPr>
      </w:pPr>
      <w:r>
        <w:rPr>
          <w:rFonts w:ascii="Times New Roman" w:hAnsi="Times New Roman" w:cs="Times New Roman"/>
          <w:color w:val="000000"/>
        </w:rPr>
        <w:t>Zamawiający nie przewiduje możliwości złożenia ofert w postaci katalogów elektronicznych ani dołączenia katalogów elektronicznych do oferty.</w:t>
      </w:r>
    </w:p>
    <w:p w14:paraId="522C6677" w14:textId="77777777" w:rsidR="0039081E" w:rsidRDefault="0039081E">
      <w:pPr>
        <w:spacing w:after="0" w:line="276" w:lineRule="auto"/>
        <w:ind w:left="284"/>
        <w:jc w:val="both"/>
      </w:pPr>
    </w:p>
    <w:p w14:paraId="2BEC57EC" w14:textId="77777777" w:rsidR="0090409C" w:rsidRDefault="00000000">
      <w:pPr>
        <w:shd w:val="clear" w:color="auto" w:fill="D9E2F3"/>
        <w:spacing w:after="0" w:line="276" w:lineRule="auto"/>
        <w:jc w:val="both"/>
        <w:rPr>
          <w:rFonts w:ascii="Times New Roman" w:hAnsi="Times New Roman" w:cs="Times New Roman"/>
          <w:b/>
          <w:bCs/>
        </w:rPr>
      </w:pPr>
      <w:r>
        <w:rPr>
          <w:rFonts w:ascii="Times New Roman" w:hAnsi="Times New Roman" w:cs="Times New Roman"/>
          <w:b/>
          <w:bCs/>
        </w:rPr>
        <w:lastRenderedPageBreak/>
        <w:t>ROZDZIAŁ XXI INFORMACJE DOTYCZĄCE OCHRONY DANYCH OSOBOWYCH</w:t>
      </w:r>
    </w:p>
    <w:p w14:paraId="24F5B4AE" w14:textId="77777777" w:rsidR="0090409C" w:rsidRDefault="00000000">
      <w:pPr>
        <w:numPr>
          <w:ilvl w:val="0"/>
          <w:numId w:val="23"/>
        </w:numPr>
        <w:shd w:val="clear" w:color="auto" w:fill="FFFFFF"/>
        <w:suppressAutoHyphens w:val="0"/>
        <w:spacing w:before="60" w:after="0" w:line="240" w:lineRule="auto"/>
        <w:ind w:left="714"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b/>
          <w:color w:val="000000"/>
          <w:kern w:val="2"/>
          <w:lang w:val="en-US"/>
        </w:rPr>
        <w:t>Klauzula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informacyjna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dotycząca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przetwarzania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bezpośrednio</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od</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fizycznej</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której</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dotyczą</w:t>
      </w:r>
      <w:proofErr w:type="spellEnd"/>
      <w:r>
        <w:rPr>
          <w:rFonts w:ascii="Times New Roman" w:eastAsia="Lucida Sans Unicode" w:hAnsi="Times New Roman" w:cs="Times New Roman"/>
          <w:b/>
          <w:color w:val="000000"/>
          <w:kern w:val="2"/>
          <w:lang w:val="en-US"/>
        </w:rPr>
        <w:t xml:space="preserve">, w </w:t>
      </w:r>
      <w:proofErr w:type="spellStart"/>
      <w:r>
        <w:rPr>
          <w:rFonts w:ascii="Times New Roman" w:eastAsia="Lucida Sans Unicode" w:hAnsi="Times New Roman" w:cs="Times New Roman"/>
          <w:b/>
          <w:color w:val="000000"/>
          <w:kern w:val="2"/>
          <w:lang w:val="en-US"/>
        </w:rPr>
        <w:t>celu</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związanym</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postępowaniem</w:t>
      </w:r>
      <w:proofErr w:type="spellEnd"/>
      <w:r>
        <w:rPr>
          <w:rFonts w:ascii="Times New Roman" w:eastAsia="Lucida Sans Unicode" w:hAnsi="Times New Roman" w:cs="Times New Roman"/>
          <w:b/>
          <w:color w:val="000000"/>
          <w:kern w:val="2"/>
          <w:lang w:val="en-US"/>
        </w:rPr>
        <w:t xml:space="preserve"> o </w:t>
      </w:r>
      <w:proofErr w:type="spellStart"/>
      <w:r>
        <w:rPr>
          <w:rFonts w:ascii="Times New Roman" w:eastAsia="Lucida Sans Unicode" w:hAnsi="Times New Roman" w:cs="Times New Roman"/>
          <w:b/>
          <w:color w:val="000000"/>
          <w:kern w:val="2"/>
          <w:lang w:val="en-US"/>
        </w:rPr>
        <w:t>udzielenie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zamówienia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publicznego</w:t>
      </w:r>
      <w:proofErr w:type="spellEnd"/>
      <w:r>
        <w:rPr>
          <w:rFonts w:ascii="Times New Roman" w:eastAsia="Lucida Sans Unicode" w:hAnsi="Times New Roman" w:cs="Times New Roman"/>
          <w:b/>
          <w:color w:val="000000"/>
          <w:kern w:val="2"/>
          <w:lang w:val="en-US"/>
        </w:rPr>
        <w:t>.</w:t>
      </w:r>
    </w:p>
    <w:p w14:paraId="012136AE" w14:textId="77777777" w:rsidR="0090409C" w:rsidRDefault="00000000">
      <w:pPr>
        <w:shd w:val="clear" w:color="auto" w:fill="FFFFFF"/>
        <w:spacing w:before="60" w:after="0" w:line="240" w:lineRule="auto"/>
        <w:ind w:left="754"/>
        <w:jc w:val="both"/>
        <w:textAlignment w:val="baseline"/>
      </w:pPr>
      <w:proofErr w:type="spellStart"/>
      <w:r>
        <w:rPr>
          <w:rFonts w:ascii="Times New Roman" w:eastAsia="Lucida Sans Unicode" w:hAnsi="Times New Roman" w:cs="Times New Roman"/>
          <w:color w:val="000000"/>
          <w:kern w:val="2"/>
          <w:lang w:val="en-US"/>
        </w:rPr>
        <w:t>Zgodnie</w:t>
      </w:r>
      <w:proofErr w:type="spellEnd"/>
      <w:r>
        <w:rPr>
          <w:rFonts w:ascii="Times New Roman" w:eastAsia="Lucida Sans Unicode" w:hAnsi="Times New Roman" w:cs="Times New Roman"/>
          <w:color w:val="000000"/>
          <w:kern w:val="2"/>
          <w:lang w:val="en-US"/>
        </w:rPr>
        <w:t xml:space="preserve"> z art. 13 </w:t>
      </w:r>
      <w:proofErr w:type="spellStart"/>
      <w:r>
        <w:rPr>
          <w:rFonts w:ascii="Times New Roman" w:eastAsia="Lucida Sans Unicode" w:hAnsi="Times New Roman" w:cs="Times New Roman"/>
          <w:color w:val="000000"/>
          <w:kern w:val="2"/>
          <w:lang w:val="en-US"/>
        </w:rPr>
        <w:t>ust</w:t>
      </w:r>
      <w:proofErr w:type="spellEnd"/>
      <w:r>
        <w:rPr>
          <w:rFonts w:ascii="Times New Roman" w:eastAsia="Lucida Sans Unicode" w:hAnsi="Times New Roman" w:cs="Times New Roman"/>
          <w:color w:val="000000"/>
          <w:kern w:val="2"/>
          <w:lang w:val="en-US"/>
        </w:rPr>
        <w:t xml:space="preserve">. 1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2 </w:t>
      </w:r>
      <w:proofErr w:type="spellStart"/>
      <w:r>
        <w:rPr>
          <w:rFonts w:ascii="Times New Roman" w:eastAsia="Lucida Sans Unicode" w:hAnsi="Times New Roman" w:cs="Times New Roman"/>
          <w:color w:val="000000"/>
          <w:kern w:val="2"/>
          <w:lang w:val="en-US"/>
        </w:rPr>
        <w:t>rozporządzenia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Parlamentu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Europejskiego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Rady (UE) 2016/679 z </w:t>
      </w:r>
      <w:proofErr w:type="spellStart"/>
      <w:r>
        <w:rPr>
          <w:rFonts w:ascii="Times New Roman" w:eastAsia="Lucida Sans Unicode" w:hAnsi="Times New Roman" w:cs="Times New Roman"/>
          <w:color w:val="000000"/>
          <w:kern w:val="2"/>
          <w:lang w:val="en-US"/>
        </w:rPr>
        <w:t>dnia</w:t>
      </w:r>
      <w:proofErr w:type="spellEnd"/>
      <w:r>
        <w:rPr>
          <w:rFonts w:ascii="Times New Roman" w:eastAsia="Lucida Sans Unicode" w:hAnsi="Times New Roman" w:cs="Times New Roman"/>
          <w:color w:val="000000"/>
          <w:kern w:val="2"/>
          <w:lang w:val="en-US"/>
        </w:rPr>
        <w:t xml:space="preserve"> 27 </w:t>
      </w:r>
      <w:proofErr w:type="spellStart"/>
      <w:r>
        <w:rPr>
          <w:rFonts w:ascii="Times New Roman" w:eastAsia="Lucida Sans Unicode" w:hAnsi="Times New Roman" w:cs="Times New Roman"/>
          <w:color w:val="000000"/>
          <w:kern w:val="2"/>
          <w:lang w:val="en-US"/>
        </w:rPr>
        <w:t>kwietnia</w:t>
      </w:r>
      <w:proofErr w:type="spellEnd"/>
      <w:r>
        <w:rPr>
          <w:rFonts w:ascii="Times New Roman" w:eastAsia="Lucida Sans Unicode" w:hAnsi="Times New Roman" w:cs="Times New Roman"/>
          <w:color w:val="000000"/>
          <w:kern w:val="2"/>
          <w:lang w:val="en-US"/>
        </w:rPr>
        <w:t xml:space="preserve"> 2016 r. w </w:t>
      </w:r>
      <w:proofErr w:type="spellStart"/>
      <w:r>
        <w:rPr>
          <w:rFonts w:ascii="Times New Roman" w:eastAsia="Lucida Sans Unicode" w:hAnsi="Times New Roman" w:cs="Times New Roman"/>
          <w:color w:val="000000"/>
          <w:kern w:val="2"/>
          <w:lang w:val="en-US"/>
        </w:rPr>
        <w:t>sprawie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ochrony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osób</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fizycznych</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związku</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przetwarzaniem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sprawie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swobodnego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przepływu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takich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oraz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uchylenia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dyrektywy</w:t>
      </w:r>
      <w:proofErr w:type="spellEnd"/>
      <w:r>
        <w:rPr>
          <w:rFonts w:ascii="Times New Roman" w:eastAsia="Lucida Sans Unicode" w:hAnsi="Times New Roman" w:cs="Times New Roman"/>
          <w:color w:val="000000"/>
          <w:kern w:val="2"/>
          <w:lang w:val="en-US"/>
        </w:rPr>
        <w:t xml:space="preserve"> 95/46/WE (Dz. </w:t>
      </w:r>
      <w:proofErr w:type="spellStart"/>
      <w:r>
        <w:rPr>
          <w:rFonts w:ascii="Times New Roman" w:eastAsia="Lucida Sans Unicode" w:hAnsi="Times New Roman" w:cs="Times New Roman"/>
          <w:color w:val="000000"/>
          <w:kern w:val="2"/>
          <w:lang w:val="en-US"/>
        </w:rPr>
        <w:t>Urz</w:t>
      </w:r>
      <w:proofErr w:type="spellEnd"/>
      <w:r>
        <w:rPr>
          <w:rFonts w:ascii="Times New Roman" w:eastAsia="Lucida Sans Unicode" w:hAnsi="Times New Roman" w:cs="Times New Roman"/>
          <w:color w:val="000000"/>
          <w:kern w:val="2"/>
          <w:lang w:val="en-US"/>
        </w:rPr>
        <w:t xml:space="preserve">. UE L 119 z 04.05.2016, str. 1), </w:t>
      </w:r>
      <w:proofErr w:type="spellStart"/>
      <w:r>
        <w:rPr>
          <w:rFonts w:ascii="Times New Roman" w:eastAsia="Lucida Sans Unicode" w:hAnsi="Times New Roman" w:cs="Times New Roman"/>
          <w:color w:val="000000"/>
          <w:kern w:val="2"/>
          <w:lang w:val="en-US"/>
        </w:rPr>
        <w:t>dalej</w:t>
      </w:r>
      <w:proofErr w:type="spellEnd"/>
      <w:r>
        <w:rPr>
          <w:rFonts w:ascii="Times New Roman" w:eastAsia="Lucida Sans Unicode" w:hAnsi="Times New Roman" w:cs="Times New Roman"/>
          <w:color w:val="000000"/>
          <w:kern w:val="2"/>
          <w:lang w:val="en-US"/>
        </w:rPr>
        <w:t xml:space="preserve"> „RODO”, </w:t>
      </w:r>
      <w:proofErr w:type="spellStart"/>
      <w:r>
        <w:rPr>
          <w:rFonts w:ascii="Times New Roman" w:eastAsia="Lucida Sans Unicode" w:hAnsi="Times New Roman" w:cs="Times New Roman"/>
          <w:color w:val="000000"/>
          <w:kern w:val="2"/>
          <w:lang w:val="en-US"/>
        </w:rPr>
        <w:t>Zamawiający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informuje</w:t>
      </w:r>
      <w:proofErr w:type="spellEnd"/>
      <w:r>
        <w:rPr>
          <w:rFonts w:ascii="Times New Roman" w:eastAsia="Lucida Sans Unicode" w:hAnsi="Times New Roman" w:cs="Times New Roman"/>
          <w:color w:val="000000"/>
          <w:kern w:val="2"/>
          <w:lang w:val="en-US"/>
        </w:rPr>
        <w:t xml:space="preserve"> o </w:t>
      </w:r>
      <w:proofErr w:type="spellStart"/>
      <w:r>
        <w:rPr>
          <w:rFonts w:ascii="Times New Roman" w:eastAsia="Lucida Sans Unicode" w:hAnsi="Times New Roman" w:cs="Times New Roman"/>
          <w:color w:val="000000"/>
          <w:kern w:val="2"/>
          <w:lang w:val="en-US"/>
        </w:rPr>
        <w:t>zasadach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przetwarzania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w:t>
      </w:r>
    </w:p>
    <w:p w14:paraId="723B5EEA" w14:textId="77777777" w:rsidR="0090409C" w:rsidRDefault="00000000">
      <w:pPr>
        <w:numPr>
          <w:ilvl w:val="0"/>
          <w:numId w:val="31"/>
        </w:numPr>
        <w:shd w:val="clear" w:color="auto" w:fill="FFFFFF"/>
        <w:suppressAutoHyphens w:val="0"/>
        <w:spacing w:before="60" w:after="0" w:line="240" w:lineRule="auto"/>
        <w:ind w:left="1094" w:hanging="357"/>
        <w:jc w:val="both"/>
        <w:textAlignment w:val="baseline"/>
        <w:rPr>
          <w:rFonts w:ascii="Times New Roman" w:eastAsia="Lucida Sans Unicode" w:hAnsi="Times New Roman" w:cs="Times New Roman"/>
          <w:color w:val="000000"/>
          <w:kern w:val="2"/>
          <w:lang w:val="en-US"/>
        </w:rPr>
      </w:pPr>
      <w:r>
        <w:rPr>
          <w:rFonts w:ascii="Times New Roman" w:eastAsia="Lucida Sans Unicode" w:hAnsi="Times New Roman" w:cs="Times New Roman"/>
          <w:b/>
          <w:color w:val="000000"/>
          <w:kern w:val="2"/>
          <w:lang w:val="en-US"/>
        </w:rPr>
        <w:t xml:space="preserve">Administrator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Administratorem</w:t>
      </w:r>
      <w:proofErr w:type="spellEnd"/>
      <w:r>
        <w:rPr>
          <w:rFonts w:ascii="Times New Roman" w:eastAsia="Lucida Sans Unicode" w:hAnsi="Times New Roman" w:cs="Times New Roman"/>
          <w:b/>
          <w:color w:val="000000"/>
          <w:kern w:val="2"/>
          <w:lang w:val="en-US"/>
        </w:rPr>
        <w:t xml:space="preserve"> Pani/Pana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b/>
          <w:color w:val="000000"/>
          <w:kern w:val="2"/>
          <w:lang w:val="en-US"/>
        </w:rPr>
        <w:t xml:space="preserve"> jest Polskie Radio – </w:t>
      </w:r>
      <w:proofErr w:type="spellStart"/>
      <w:r>
        <w:rPr>
          <w:rFonts w:ascii="Times New Roman" w:eastAsia="Lucida Sans Unicode" w:hAnsi="Times New Roman" w:cs="Times New Roman"/>
          <w:b/>
          <w:color w:val="000000"/>
          <w:kern w:val="2"/>
          <w:lang w:val="en-US"/>
        </w:rPr>
        <w:t>Regionalna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Rozgłośnia</w:t>
      </w:r>
      <w:proofErr w:type="spellEnd"/>
      <w:r>
        <w:rPr>
          <w:rFonts w:ascii="Times New Roman" w:eastAsia="Lucida Sans Unicode" w:hAnsi="Times New Roman" w:cs="Times New Roman"/>
          <w:b/>
          <w:color w:val="000000"/>
          <w:kern w:val="2"/>
          <w:lang w:val="en-US"/>
        </w:rPr>
        <w:t xml:space="preserve"> w </w:t>
      </w:r>
      <w:proofErr w:type="spellStart"/>
      <w:r>
        <w:rPr>
          <w:rFonts w:ascii="Times New Roman" w:eastAsia="Lucida Sans Unicode" w:hAnsi="Times New Roman" w:cs="Times New Roman"/>
          <w:b/>
          <w:color w:val="000000"/>
          <w:kern w:val="2"/>
          <w:lang w:val="en-US"/>
        </w:rPr>
        <w:t>Lublinie</w:t>
      </w:r>
      <w:proofErr w:type="spellEnd"/>
      <w:r>
        <w:rPr>
          <w:rFonts w:ascii="Times New Roman" w:eastAsia="Lucida Sans Unicode" w:hAnsi="Times New Roman" w:cs="Times New Roman"/>
          <w:b/>
          <w:color w:val="000000"/>
          <w:kern w:val="2"/>
          <w:lang w:val="en-US"/>
        </w:rPr>
        <w:t xml:space="preserve"> „Radio Lublin” S.A. w </w:t>
      </w:r>
      <w:proofErr w:type="spellStart"/>
      <w:r>
        <w:rPr>
          <w:rFonts w:ascii="Times New Roman" w:eastAsia="Lucida Sans Unicode" w:hAnsi="Times New Roman" w:cs="Times New Roman"/>
          <w:b/>
          <w:color w:val="000000"/>
          <w:kern w:val="2"/>
          <w:lang w:val="en-US"/>
        </w:rPr>
        <w:t>likwidacji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Kontakt</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administratorem</w:t>
      </w:r>
      <w:proofErr w:type="spellEnd"/>
      <w:r>
        <w:rPr>
          <w:rFonts w:ascii="Times New Roman" w:eastAsia="Lucida Sans Unicode" w:hAnsi="Times New Roman" w:cs="Times New Roman"/>
          <w:b/>
          <w:color w:val="000000"/>
          <w:kern w:val="2"/>
          <w:lang w:val="en-US"/>
        </w:rPr>
        <w:t xml:space="preserve"> jest </w:t>
      </w:r>
      <w:proofErr w:type="spellStart"/>
      <w:r>
        <w:rPr>
          <w:rFonts w:ascii="Times New Roman" w:eastAsia="Lucida Sans Unicode" w:hAnsi="Times New Roman" w:cs="Times New Roman"/>
          <w:b/>
          <w:color w:val="000000"/>
          <w:kern w:val="2"/>
          <w:lang w:val="en-US"/>
        </w:rPr>
        <w:t>możliwy</w:t>
      </w:r>
      <w:proofErr w:type="spellEnd"/>
      <w:r>
        <w:rPr>
          <w:rFonts w:ascii="Times New Roman" w:eastAsia="Lucida Sans Unicode" w:hAnsi="Times New Roman" w:cs="Times New Roman"/>
          <w:b/>
          <w:color w:val="000000"/>
          <w:kern w:val="2"/>
          <w:lang w:val="en-US"/>
        </w:rPr>
        <w:t>:</w:t>
      </w:r>
    </w:p>
    <w:p w14:paraId="6AB52F91" w14:textId="77777777" w:rsidR="0090409C" w:rsidRDefault="00000000">
      <w:pPr>
        <w:numPr>
          <w:ilvl w:val="0"/>
          <w:numId w:val="24"/>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pisemnej</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adres</w:t>
      </w:r>
      <w:proofErr w:type="spellEnd"/>
      <w:r>
        <w:rPr>
          <w:rFonts w:ascii="Times New Roman" w:eastAsia="Lucida Sans Unicode" w:hAnsi="Times New Roman" w:cs="Times New Roman"/>
          <w:color w:val="000000"/>
          <w:kern w:val="2"/>
          <w:lang w:val="en-US"/>
        </w:rPr>
        <w:t xml:space="preserve">: </w:t>
      </w:r>
      <w:r>
        <w:rPr>
          <w:rFonts w:ascii="Times New Roman" w:eastAsia="Lucida Sans Unicode" w:hAnsi="Times New Roman" w:cs="Times New Roman"/>
          <w:b/>
          <w:color w:val="000000"/>
          <w:kern w:val="2"/>
          <w:lang w:val="en-US"/>
        </w:rPr>
        <w:t xml:space="preserve">ul. </w:t>
      </w:r>
      <w:proofErr w:type="spellStart"/>
      <w:r>
        <w:rPr>
          <w:rFonts w:ascii="Times New Roman" w:eastAsia="Lucida Sans Unicode" w:hAnsi="Times New Roman" w:cs="Times New Roman"/>
          <w:b/>
          <w:color w:val="000000"/>
          <w:kern w:val="2"/>
          <w:lang w:val="en-US"/>
        </w:rPr>
        <w:t>Obrońców</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Pokoju</w:t>
      </w:r>
      <w:proofErr w:type="spellEnd"/>
      <w:r>
        <w:rPr>
          <w:rFonts w:ascii="Times New Roman" w:eastAsia="Lucida Sans Unicode" w:hAnsi="Times New Roman" w:cs="Times New Roman"/>
          <w:b/>
          <w:color w:val="000000"/>
          <w:kern w:val="2"/>
          <w:lang w:val="en-US"/>
        </w:rPr>
        <w:t xml:space="preserve"> 2, 20 – 030 Lublin</w:t>
      </w:r>
      <w:r>
        <w:rPr>
          <w:rFonts w:ascii="Times New Roman" w:eastAsia="Lucida Sans Unicode" w:hAnsi="Times New Roman" w:cs="Times New Roman"/>
          <w:color w:val="000000"/>
          <w:kern w:val="2"/>
          <w:lang w:val="en-US"/>
        </w:rPr>
        <w:t>,</w:t>
      </w:r>
    </w:p>
    <w:p w14:paraId="43EEBD18" w14:textId="77777777" w:rsidR="0090409C" w:rsidRDefault="00000000">
      <w:pPr>
        <w:numPr>
          <w:ilvl w:val="0"/>
          <w:numId w:val="24"/>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elektronicznej</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adres</w:t>
      </w:r>
      <w:proofErr w:type="spellEnd"/>
      <w:r>
        <w:rPr>
          <w:rFonts w:ascii="Times New Roman" w:eastAsia="Lucida Sans Unicode" w:hAnsi="Times New Roman" w:cs="Times New Roman"/>
          <w:color w:val="000000"/>
          <w:kern w:val="2"/>
          <w:lang w:val="en-US"/>
        </w:rPr>
        <w:t xml:space="preserve"> e-mail: </w:t>
      </w:r>
      <w:hyperlink r:id="rId9">
        <w:r>
          <w:rPr>
            <w:rStyle w:val="Hipercze"/>
            <w:rFonts w:ascii="Times New Roman" w:eastAsia="Lucida Sans Unicode" w:hAnsi="Times New Roman"/>
            <w:b/>
            <w:color w:val="0000FF"/>
            <w:kern w:val="2"/>
            <w:lang w:val="en-US"/>
          </w:rPr>
          <w:t>iod@radiolublin.pl</w:t>
        </w:r>
      </w:hyperlink>
    </w:p>
    <w:p w14:paraId="38D91F61" w14:textId="77777777" w:rsidR="0090409C" w:rsidRDefault="00000000">
      <w:pPr>
        <w:numPr>
          <w:ilvl w:val="0"/>
          <w:numId w:val="31"/>
        </w:numPr>
        <w:shd w:val="clear" w:color="auto" w:fill="FFFFFF"/>
        <w:suppressAutoHyphens w:val="0"/>
        <w:spacing w:before="60" w:after="0" w:line="240" w:lineRule="auto"/>
        <w:ind w:left="1094" w:hanging="357"/>
        <w:jc w:val="both"/>
        <w:textAlignment w:val="baseline"/>
        <w:rPr>
          <w:rFonts w:eastAsia="Lucida Sans Unicode" w:cs="Times New Roman"/>
          <w:color w:val="000000"/>
          <w:kern w:val="2"/>
          <w:lang w:val="en-US"/>
        </w:rPr>
      </w:pPr>
      <w:r>
        <w:rPr>
          <w:rFonts w:ascii="Times New Roman" w:eastAsia="Lucida Sans Unicode" w:hAnsi="Times New Roman" w:cs="Times New Roman"/>
          <w:b/>
          <w:color w:val="000000"/>
          <w:kern w:val="2"/>
          <w:lang w:val="en-US"/>
        </w:rPr>
        <w:t xml:space="preserve">Inspektor </w:t>
      </w:r>
      <w:proofErr w:type="spellStart"/>
      <w:r>
        <w:rPr>
          <w:rFonts w:ascii="Times New Roman" w:eastAsia="Lucida Sans Unicode" w:hAnsi="Times New Roman" w:cs="Times New Roman"/>
          <w:b/>
          <w:color w:val="000000"/>
          <w:kern w:val="2"/>
          <w:lang w:val="en-US"/>
        </w:rPr>
        <w:t>Ochrony</w:t>
      </w:r>
      <w:proofErr w:type="spellEnd"/>
      <w:r>
        <w:rPr>
          <w:rFonts w:ascii="Times New Roman" w:eastAsia="Lucida Sans Unicode" w:hAnsi="Times New Roman" w:cs="Times New Roman"/>
          <w:b/>
          <w:color w:val="000000"/>
          <w:kern w:val="2"/>
          <w:lang w:val="en-US"/>
        </w:rPr>
        <w:t xml:space="preserve"> Danych. We </w:t>
      </w:r>
      <w:proofErr w:type="spellStart"/>
      <w:r>
        <w:rPr>
          <w:rFonts w:ascii="Times New Roman" w:eastAsia="Lucida Sans Unicode" w:hAnsi="Times New Roman" w:cs="Times New Roman"/>
          <w:b/>
          <w:color w:val="000000"/>
          <w:kern w:val="2"/>
          <w:lang w:val="en-US"/>
        </w:rPr>
        <w:t>wszystkich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sprawach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dotyczących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przetwarzania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oraz</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korzystania</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praw</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związanych</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przetwarzaniem</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może</w:t>
      </w:r>
      <w:proofErr w:type="spellEnd"/>
      <w:r>
        <w:rPr>
          <w:rFonts w:ascii="Times New Roman" w:eastAsia="Lucida Sans Unicode" w:hAnsi="Times New Roman" w:cs="Times New Roman"/>
          <w:b/>
          <w:color w:val="000000"/>
          <w:kern w:val="2"/>
          <w:lang w:val="en-US"/>
        </w:rPr>
        <w:t xml:space="preserve"> Pani/Pan </w:t>
      </w:r>
      <w:proofErr w:type="spellStart"/>
      <w:r>
        <w:rPr>
          <w:rFonts w:ascii="Times New Roman" w:eastAsia="Lucida Sans Unicode" w:hAnsi="Times New Roman" w:cs="Times New Roman"/>
          <w:b/>
          <w:color w:val="000000"/>
          <w:kern w:val="2"/>
          <w:lang w:val="en-US"/>
        </w:rPr>
        <w:t>kontaktować</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się</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Inspektorem</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Ochrony</w:t>
      </w:r>
      <w:proofErr w:type="spellEnd"/>
      <w:r>
        <w:rPr>
          <w:rFonts w:ascii="Times New Roman" w:eastAsia="Lucida Sans Unicode" w:hAnsi="Times New Roman" w:cs="Times New Roman"/>
          <w:b/>
          <w:color w:val="000000"/>
          <w:kern w:val="2"/>
          <w:lang w:val="en-US"/>
        </w:rPr>
        <w:t xml:space="preserve"> Danych:</w:t>
      </w:r>
    </w:p>
    <w:p w14:paraId="7C95A806" w14:textId="77777777" w:rsidR="0090409C" w:rsidRDefault="00000000">
      <w:pPr>
        <w:numPr>
          <w:ilvl w:val="0"/>
          <w:numId w:val="38"/>
        </w:numPr>
        <w:shd w:val="clear" w:color="auto" w:fill="FFFFFF"/>
        <w:suppressAutoHyphens w:val="0"/>
        <w:spacing w:before="60" w:after="0" w:line="240" w:lineRule="auto"/>
        <w:ind w:left="156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pisemnie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adres</w:t>
      </w:r>
      <w:proofErr w:type="spellEnd"/>
      <w:r>
        <w:rPr>
          <w:rFonts w:ascii="Times New Roman" w:eastAsia="Lucida Sans Unicode" w:hAnsi="Times New Roman" w:cs="Times New Roman"/>
          <w:color w:val="000000"/>
          <w:kern w:val="2"/>
          <w:lang w:val="en-US"/>
        </w:rPr>
        <w:t xml:space="preserve">: </w:t>
      </w:r>
      <w:r>
        <w:rPr>
          <w:rFonts w:ascii="Times New Roman" w:eastAsia="Lucida Sans Unicode" w:hAnsi="Times New Roman" w:cs="Times New Roman"/>
          <w:b/>
          <w:color w:val="000000"/>
          <w:kern w:val="2"/>
          <w:lang w:val="en-US"/>
        </w:rPr>
        <w:t xml:space="preserve">ul. </w:t>
      </w:r>
      <w:proofErr w:type="spellStart"/>
      <w:r>
        <w:rPr>
          <w:rFonts w:ascii="Times New Roman" w:eastAsia="Lucida Sans Unicode" w:hAnsi="Times New Roman" w:cs="Times New Roman"/>
          <w:b/>
          <w:color w:val="000000"/>
          <w:kern w:val="2"/>
          <w:lang w:val="en-US"/>
        </w:rPr>
        <w:t>Obrońców</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Pokoju</w:t>
      </w:r>
      <w:proofErr w:type="spellEnd"/>
      <w:r>
        <w:rPr>
          <w:rFonts w:ascii="Times New Roman" w:eastAsia="Lucida Sans Unicode" w:hAnsi="Times New Roman" w:cs="Times New Roman"/>
          <w:b/>
          <w:color w:val="000000"/>
          <w:kern w:val="2"/>
          <w:lang w:val="en-US"/>
        </w:rPr>
        <w:t xml:space="preserve"> 2, 20 – 030 Lublin</w:t>
      </w:r>
      <w:r>
        <w:rPr>
          <w:rFonts w:ascii="Times New Roman" w:eastAsia="Lucida Sans Unicode" w:hAnsi="Times New Roman" w:cs="Times New Roman"/>
          <w:color w:val="000000"/>
          <w:kern w:val="2"/>
          <w:lang w:val="en-US"/>
        </w:rPr>
        <w:t>,</w:t>
      </w:r>
    </w:p>
    <w:p w14:paraId="145BDB94" w14:textId="77777777" w:rsidR="0090409C" w:rsidRDefault="00000000">
      <w:pPr>
        <w:numPr>
          <w:ilvl w:val="0"/>
          <w:numId w:val="38"/>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elektronicznie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adres</w:t>
      </w:r>
      <w:proofErr w:type="spellEnd"/>
      <w:r>
        <w:rPr>
          <w:rFonts w:ascii="Times New Roman" w:eastAsia="Lucida Sans Unicode" w:hAnsi="Times New Roman" w:cs="Times New Roman"/>
          <w:color w:val="000000"/>
          <w:kern w:val="2"/>
          <w:lang w:val="en-US"/>
        </w:rPr>
        <w:t xml:space="preserve"> e-mail: </w:t>
      </w:r>
      <w:hyperlink r:id="rId10">
        <w:r>
          <w:rPr>
            <w:rStyle w:val="Hipercze"/>
            <w:rFonts w:ascii="Times New Roman" w:eastAsia="Lucida Sans Unicode" w:hAnsi="Times New Roman"/>
            <w:b/>
            <w:color w:val="0000FF"/>
            <w:kern w:val="2"/>
            <w:lang w:val="en-US"/>
          </w:rPr>
          <w:t>iod@radiolublin.pl</w:t>
        </w:r>
      </w:hyperlink>
    </w:p>
    <w:p w14:paraId="230377BC" w14:textId="4817E960" w:rsidR="0090409C" w:rsidRDefault="00000000">
      <w:pPr>
        <w:numPr>
          <w:ilvl w:val="0"/>
          <w:numId w:val="31"/>
        </w:numPr>
        <w:shd w:val="clear" w:color="auto" w:fill="FFFFFF"/>
        <w:suppressAutoHyphens w:val="0"/>
        <w:spacing w:before="60" w:after="0" w:line="240" w:lineRule="auto"/>
        <w:jc w:val="both"/>
        <w:textAlignment w:val="baseline"/>
        <w:rPr>
          <w:rFonts w:ascii="Times New Roman" w:eastAsia="Lucida Sans Unicode" w:hAnsi="Times New Roman" w:cs="Times New Roman"/>
          <w:color w:val="000000"/>
          <w:kern w:val="2"/>
          <w:lang w:val="en-US"/>
        </w:rPr>
      </w:pPr>
      <w:r>
        <w:rPr>
          <w:rFonts w:ascii="Times New Roman" w:eastAsia="Lucida Sans Unicode" w:hAnsi="Times New Roman" w:cs="Times New Roman"/>
          <w:b/>
          <w:color w:val="000000"/>
          <w:kern w:val="2"/>
          <w:lang w:val="en-US"/>
        </w:rPr>
        <w:t xml:space="preserve">Cel </w:t>
      </w:r>
      <w:proofErr w:type="spellStart"/>
      <w:r>
        <w:rPr>
          <w:rFonts w:ascii="Times New Roman" w:eastAsia="Lucida Sans Unicode" w:hAnsi="Times New Roman" w:cs="Times New Roman"/>
          <w:b/>
          <w:color w:val="000000"/>
          <w:kern w:val="2"/>
          <w:lang w:val="en-US"/>
        </w:rPr>
        <w:t>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podstawa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przetwarzania</w:t>
      </w:r>
      <w:proofErr w:type="spellEnd"/>
      <w:r>
        <w:rPr>
          <w:rFonts w:ascii="Times New Roman" w:eastAsia="Lucida Sans Unicode" w:hAnsi="Times New Roman" w:cs="Times New Roman"/>
          <w:b/>
          <w:color w:val="000000"/>
          <w:kern w:val="2"/>
          <w:lang w:val="en-US"/>
        </w:rPr>
        <w:t xml:space="preserve">. Pani/Pana </w:t>
      </w:r>
      <w:proofErr w:type="spellStart"/>
      <w:r>
        <w:rPr>
          <w:rFonts w:ascii="Times New Roman" w:eastAsia="Lucida Sans Unicode" w:hAnsi="Times New Roman" w:cs="Times New Roman"/>
          <w:b/>
          <w:color w:val="000000"/>
          <w:kern w:val="2"/>
          <w:lang w:val="en-US"/>
        </w:rPr>
        <w:t>dane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będą</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przetwarzane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podstawie</w:t>
      </w:r>
      <w:proofErr w:type="spellEnd"/>
      <w:r>
        <w:rPr>
          <w:rFonts w:ascii="Times New Roman" w:eastAsia="Lucida Sans Unicode" w:hAnsi="Times New Roman" w:cs="Times New Roman"/>
          <w:b/>
          <w:color w:val="000000"/>
          <w:kern w:val="2"/>
          <w:lang w:val="en-US"/>
        </w:rPr>
        <w:t xml:space="preserve"> art. 6 </w:t>
      </w:r>
      <w:proofErr w:type="spellStart"/>
      <w:r>
        <w:rPr>
          <w:rFonts w:ascii="Times New Roman" w:eastAsia="Lucida Sans Unicode" w:hAnsi="Times New Roman" w:cs="Times New Roman"/>
          <w:b/>
          <w:color w:val="000000"/>
          <w:kern w:val="2"/>
          <w:lang w:val="en-US"/>
        </w:rPr>
        <w:t>ust</w:t>
      </w:r>
      <w:proofErr w:type="spellEnd"/>
      <w:r>
        <w:rPr>
          <w:rFonts w:ascii="Times New Roman" w:eastAsia="Lucida Sans Unicode" w:hAnsi="Times New Roman" w:cs="Times New Roman"/>
          <w:b/>
          <w:color w:val="000000"/>
          <w:kern w:val="2"/>
          <w:lang w:val="en-US"/>
        </w:rPr>
        <w:t xml:space="preserve">. 1 lit. c RODO w </w:t>
      </w:r>
      <w:proofErr w:type="spellStart"/>
      <w:r>
        <w:rPr>
          <w:rFonts w:ascii="Times New Roman" w:eastAsia="Lucida Sans Unicode" w:hAnsi="Times New Roman" w:cs="Times New Roman"/>
          <w:b/>
          <w:color w:val="000000"/>
          <w:kern w:val="2"/>
          <w:lang w:val="en-US"/>
        </w:rPr>
        <w:t>celu</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przeprowadzenia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postępowania</w:t>
      </w:r>
      <w:proofErr w:type="spellEnd"/>
      <w:r>
        <w:rPr>
          <w:rFonts w:ascii="Times New Roman" w:eastAsia="Lucida Sans Unicode" w:hAnsi="Times New Roman" w:cs="Times New Roman"/>
          <w:b/>
          <w:color w:val="000000"/>
          <w:kern w:val="2"/>
          <w:lang w:val="en-US"/>
        </w:rPr>
        <w:t xml:space="preserve"> o </w:t>
      </w:r>
      <w:proofErr w:type="spellStart"/>
      <w:r>
        <w:rPr>
          <w:rFonts w:ascii="Times New Roman" w:eastAsia="Lucida Sans Unicode" w:hAnsi="Times New Roman" w:cs="Times New Roman"/>
          <w:b/>
          <w:color w:val="000000"/>
          <w:kern w:val="2"/>
          <w:lang w:val="en-US"/>
        </w:rPr>
        <w:t>udzielenie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zamówienia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publicznego</w:t>
      </w:r>
      <w:proofErr w:type="spellEnd"/>
      <w:r>
        <w:rPr>
          <w:rFonts w:ascii="Times New Roman" w:eastAsia="Lucida Sans Unicode" w:hAnsi="Times New Roman" w:cs="Times New Roman"/>
          <w:b/>
          <w:color w:val="000000"/>
          <w:kern w:val="2"/>
          <w:lang w:val="en-US"/>
        </w:rPr>
        <w:t xml:space="preserve"> o </w:t>
      </w:r>
      <w:proofErr w:type="spellStart"/>
      <w:r>
        <w:rPr>
          <w:rFonts w:ascii="Times New Roman" w:eastAsia="Lucida Sans Unicode" w:hAnsi="Times New Roman" w:cs="Times New Roman"/>
          <w:b/>
          <w:color w:val="000000"/>
          <w:kern w:val="2"/>
          <w:lang w:val="en-US"/>
        </w:rPr>
        <w:t>sygn</w:t>
      </w:r>
      <w:proofErr w:type="spellEnd"/>
      <w:r>
        <w:rPr>
          <w:rFonts w:ascii="Times New Roman" w:eastAsia="Lucida Sans Unicode" w:hAnsi="Times New Roman" w:cs="Times New Roman"/>
          <w:b/>
          <w:color w:val="000000"/>
          <w:kern w:val="2"/>
          <w:lang w:val="en-US"/>
        </w:rPr>
        <w:t>. PZZ.251.</w:t>
      </w:r>
      <w:r w:rsidR="0039081E">
        <w:rPr>
          <w:rFonts w:ascii="Times New Roman" w:eastAsia="Lucida Sans Unicode" w:hAnsi="Times New Roman" w:cs="Times New Roman"/>
          <w:b/>
          <w:color w:val="000000"/>
          <w:kern w:val="2"/>
          <w:lang w:val="en-US"/>
        </w:rPr>
        <w:t>5</w:t>
      </w:r>
      <w:r>
        <w:rPr>
          <w:rFonts w:ascii="Times New Roman" w:eastAsia="Lucida Sans Unicode" w:hAnsi="Times New Roman" w:cs="Times New Roman"/>
          <w:b/>
          <w:color w:val="000000"/>
          <w:kern w:val="2"/>
          <w:lang w:val="en-US"/>
        </w:rPr>
        <w:t xml:space="preserve">.2026 pod </w:t>
      </w:r>
      <w:proofErr w:type="spellStart"/>
      <w:r>
        <w:rPr>
          <w:rFonts w:ascii="Times New Roman" w:eastAsia="Lucida Sans Unicode" w:hAnsi="Times New Roman" w:cs="Times New Roman"/>
          <w:b/>
          <w:color w:val="000000"/>
          <w:kern w:val="2"/>
          <w:lang w:val="en-US"/>
        </w:rPr>
        <w:t>nazwą</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Dostawa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urządzeń</w:t>
      </w:r>
      <w:proofErr w:type="spellEnd"/>
      <w:r>
        <w:rPr>
          <w:rFonts w:ascii="Times New Roman" w:eastAsia="Lucida Sans Unicode" w:hAnsi="Times New Roman" w:cs="Times New Roman"/>
          <w:b/>
          <w:color w:val="000000"/>
          <w:kern w:val="2"/>
          <w:lang w:val="en-US"/>
        </w:rPr>
        <w:t xml:space="preserve"> do </w:t>
      </w:r>
      <w:proofErr w:type="spellStart"/>
      <w:r>
        <w:rPr>
          <w:rFonts w:ascii="Times New Roman" w:eastAsia="Lucida Sans Unicode" w:hAnsi="Times New Roman" w:cs="Times New Roman"/>
          <w:b/>
          <w:color w:val="000000"/>
          <w:kern w:val="2"/>
          <w:lang w:val="en-US"/>
        </w:rPr>
        <w:t>obsługi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sieci</w:t>
      </w:r>
      <w:proofErr w:type="spellEnd"/>
      <w:r>
        <w:rPr>
          <w:rFonts w:ascii="Times New Roman" w:eastAsia="Lucida Sans Unicode" w:hAnsi="Times New Roman" w:cs="Times New Roman"/>
          <w:b/>
          <w:color w:val="000000"/>
          <w:kern w:val="2"/>
          <w:lang w:val="en-US"/>
        </w:rPr>
        <w:t xml:space="preserve"> Audio-over-IP (</w:t>
      </w:r>
      <w:proofErr w:type="spellStart"/>
      <w:r>
        <w:rPr>
          <w:rFonts w:ascii="Times New Roman" w:eastAsia="Lucida Sans Unicode" w:hAnsi="Times New Roman" w:cs="Times New Roman"/>
          <w:b/>
          <w:color w:val="000000"/>
          <w:kern w:val="2"/>
          <w:lang w:val="en-US"/>
        </w:rPr>
        <w:t>AoIP</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podziałem</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trzy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części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prowadzonego</w:t>
      </w:r>
      <w:proofErr w:type="spellEnd"/>
      <w:r>
        <w:rPr>
          <w:rFonts w:ascii="Times New Roman" w:eastAsia="Lucida Sans Unicode" w:hAnsi="Times New Roman" w:cs="Times New Roman"/>
          <w:b/>
          <w:color w:val="000000"/>
          <w:kern w:val="2"/>
          <w:lang w:val="en-US"/>
        </w:rPr>
        <w:t xml:space="preserve"> w </w:t>
      </w:r>
      <w:proofErr w:type="spellStart"/>
      <w:r>
        <w:rPr>
          <w:rFonts w:ascii="Times New Roman" w:eastAsia="Lucida Sans Unicode" w:hAnsi="Times New Roman" w:cs="Times New Roman"/>
          <w:b/>
          <w:color w:val="000000"/>
          <w:kern w:val="2"/>
          <w:lang w:val="en-US"/>
        </w:rPr>
        <w:t>trybie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podstawowym</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możliwością</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negocjacji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podstawie</w:t>
      </w:r>
      <w:proofErr w:type="spellEnd"/>
      <w:r>
        <w:rPr>
          <w:rFonts w:ascii="Times New Roman" w:eastAsia="Lucida Sans Unicode" w:hAnsi="Times New Roman" w:cs="Times New Roman"/>
          <w:b/>
          <w:color w:val="000000"/>
          <w:kern w:val="2"/>
          <w:lang w:val="en-US"/>
        </w:rPr>
        <w:t xml:space="preserve"> art. 275 pkt 2 </w:t>
      </w:r>
      <w:proofErr w:type="spellStart"/>
      <w:r>
        <w:rPr>
          <w:rFonts w:ascii="Times New Roman" w:eastAsia="Lucida Sans Unicode" w:hAnsi="Times New Roman" w:cs="Times New Roman"/>
          <w:b/>
          <w:color w:val="000000"/>
          <w:kern w:val="2"/>
          <w:lang w:val="en-US"/>
        </w:rPr>
        <w:t>ustawy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Pzp</w:t>
      </w:r>
      <w:proofErr w:type="spellEnd"/>
      <w:r>
        <w:rPr>
          <w:rFonts w:ascii="Times New Roman" w:eastAsia="Lucida Sans Unicode" w:hAnsi="Times New Roman" w:cs="Times New Roman"/>
          <w:b/>
          <w:color w:val="000000"/>
          <w:kern w:val="2"/>
          <w:lang w:val="en-US"/>
        </w:rPr>
        <w:t>.</w:t>
      </w:r>
    </w:p>
    <w:p w14:paraId="57153F43" w14:textId="77777777" w:rsidR="0090409C" w:rsidRDefault="00000000">
      <w:pPr>
        <w:shd w:val="clear" w:color="auto" w:fill="FFFFFF"/>
        <w:suppressAutoHyphens w:val="0"/>
        <w:spacing w:before="60" w:after="0" w:line="240" w:lineRule="auto"/>
        <w:ind w:left="1094"/>
        <w:jc w:val="both"/>
      </w:pPr>
      <w:r>
        <w:rPr>
          <w:rFonts w:ascii="Times New Roman" w:hAnsi="Times New Roman" w:cs="Times New Roman"/>
          <w:color w:val="000000"/>
          <w:kern w:val="2"/>
          <w:lang w:eastAsia="ar-SA"/>
        </w:rPr>
        <w:t xml:space="preserve">Podanie danych osobowych jest obowiązkiem ustawowym związanym z udziałem w postępowaniu o udzielenie zamówienia publicznego; konsekwencje niepodania danych wynikają z ustawy </w:t>
      </w:r>
      <w:proofErr w:type="spellStart"/>
      <w:r>
        <w:rPr>
          <w:rFonts w:ascii="Times New Roman" w:hAnsi="Times New Roman" w:cs="Times New Roman"/>
          <w:color w:val="000000"/>
          <w:kern w:val="2"/>
          <w:lang w:eastAsia="ar-SA"/>
        </w:rPr>
        <w:t>Pzp</w:t>
      </w:r>
      <w:proofErr w:type="spellEnd"/>
      <w:r>
        <w:rPr>
          <w:rFonts w:ascii="Times New Roman" w:hAnsi="Times New Roman" w:cs="Times New Roman"/>
          <w:color w:val="000000"/>
          <w:kern w:val="2"/>
          <w:lang w:eastAsia="ar-SA"/>
        </w:rPr>
        <w:t>. W odniesieniu do Pani/Pana danych osobowych decyzje nie będą podejmowane w sposób zautomatyzowany, stosownie do art. 22 RODO.</w:t>
      </w:r>
    </w:p>
    <w:p w14:paraId="6528D09E" w14:textId="77777777" w:rsidR="0090409C" w:rsidRDefault="00000000">
      <w:pPr>
        <w:numPr>
          <w:ilvl w:val="0"/>
          <w:numId w:val="31"/>
        </w:numPr>
        <w:shd w:val="clear" w:color="auto" w:fill="FFFFFF"/>
        <w:suppressAutoHyphens w:val="0"/>
        <w:spacing w:before="60" w:after="0" w:line="240" w:lineRule="auto"/>
        <w:ind w:left="1094"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b/>
          <w:color w:val="000000"/>
          <w:kern w:val="2"/>
          <w:lang w:val="en-US"/>
        </w:rPr>
        <w:t>Odbiorcy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Odbiorcami</w:t>
      </w:r>
      <w:proofErr w:type="spellEnd"/>
      <w:r>
        <w:rPr>
          <w:rFonts w:ascii="Times New Roman" w:eastAsia="Lucida Sans Unicode" w:hAnsi="Times New Roman" w:cs="Times New Roman"/>
          <w:b/>
          <w:color w:val="000000"/>
          <w:kern w:val="2"/>
          <w:lang w:val="en-US"/>
        </w:rPr>
        <w:t xml:space="preserve"> Pani/Pana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będą</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lub</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podmioty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którym</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dokumentacja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postępowania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zostanie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udostępniona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na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podstawie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przepisów</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ustawy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Pzp</w:t>
      </w:r>
      <w:proofErr w:type="spellEnd"/>
      <w:r>
        <w:rPr>
          <w:rFonts w:ascii="Times New Roman" w:eastAsia="Lucida Sans Unicode" w:hAnsi="Times New Roman" w:cs="Times New Roman"/>
          <w:b/>
          <w:color w:val="000000"/>
          <w:kern w:val="2"/>
          <w:lang w:val="en-US"/>
        </w:rPr>
        <w:t xml:space="preserve">, w </w:t>
      </w:r>
      <w:proofErr w:type="spellStart"/>
      <w:r>
        <w:rPr>
          <w:rFonts w:ascii="Times New Roman" w:eastAsia="Lucida Sans Unicode" w:hAnsi="Times New Roman" w:cs="Times New Roman"/>
          <w:b/>
          <w:color w:val="000000"/>
          <w:kern w:val="2"/>
          <w:lang w:val="en-US"/>
        </w:rPr>
        <w:t>szczególności</w:t>
      </w:r>
      <w:proofErr w:type="spellEnd"/>
      <w:r>
        <w:rPr>
          <w:rFonts w:ascii="Times New Roman" w:eastAsia="Lucida Sans Unicode" w:hAnsi="Times New Roman" w:cs="Times New Roman"/>
          <w:b/>
          <w:color w:val="000000"/>
          <w:kern w:val="2"/>
          <w:lang w:val="en-US"/>
        </w:rPr>
        <w:t xml:space="preserve"> art. 18 </w:t>
      </w:r>
      <w:proofErr w:type="spellStart"/>
      <w:r>
        <w:rPr>
          <w:rFonts w:ascii="Times New Roman" w:eastAsia="Lucida Sans Unicode" w:hAnsi="Times New Roman" w:cs="Times New Roman"/>
          <w:b/>
          <w:color w:val="000000"/>
          <w:kern w:val="2"/>
          <w:lang w:val="en-US"/>
        </w:rPr>
        <w:t>oraz</w:t>
      </w:r>
      <w:proofErr w:type="spellEnd"/>
      <w:r>
        <w:rPr>
          <w:rFonts w:ascii="Times New Roman" w:eastAsia="Lucida Sans Unicode" w:hAnsi="Times New Roman" w:cs="Times New Roman"/>
          <w:b/>
          <w:color w:val="000000"/>
          <w:kern w:val="2"/>
          <w:lang w:val="en-US"/>
        </w:rPr>
        <w:t xml:space="preserve"> art. 74.</w:t>
      </w:r>
    </w:p>
    <w:p w14:paraId="69D83116" w14:textId="77777777" w:rsidR="0090409C" w:rsidRDefault="00000000">
      <w:pPr>
        <w:numPr>
          <w:ilvl w:val="0"/>
          <w:numId w:val="31"/>
        </w:numPr>
        <w:shd w:val="clear" w:color="auto" w:fill="FFFFFF"/>
        <w:suppressAutoHyphens w:val="0"/>
        <w:spacing w:before="60" w:after="0" w:line="240" w:lineRule="auto"/>
        <w:ind w:left="1094"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b/>
          <w:color w:val="000000"/>
          <w:kern w:val="2"/>
          <w:lang w:val="en-US"/>
        </w:rPr>
        <w:t>Okres</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przechowywania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Pani/Pana </w:t>
      </w:r>
      <w:proofErr w:type="spellStart"/>
      <w:r>
        <w:rPr>
          <w:rFonts w:ascii="Times New Roman" w:eastAsia="Lucida Sans Unicode" w:hAnsi="Times New Roman" w:cs="Times New Roman"/>
          <w:b/>
          <w:color w:val="000000"/>
          <w:kern w:val="2"/>
          <w:lang w:val="en-US"/>
        </w:rPr>
        <w:t>dane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będą</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przechowywane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zgodnie</w:t>
      </w:r>
      <w:proofErr w:type="spellEnd"/>
      <w:r>
        <w:rPr>
          <w:rFonts w:ascii="Times New Roman" w:eastAsia="Lucida Sans Unicode" w:hAnsi="Times New Roman" w:cs="Times New Roman"/>
          <w:b/>
          <w:color w:val="000000"/>
          <w:kern w:val="2"/>
          <w:lang w:val="en-US"/>
        </w:rPr>
        <w:t xml:space="preserve"> z art. 78 </w:t>
      </w:r>
      <w:proofErr w:type="spellStart"/>
      <w:r>
        <w:rPr>
          <w:rFonts w:ascii="Times New Roman" w:eastAsia="Lucida Sans Unicode" w:hAnsi="Times New Roman" w:cs="Times New Roman"/>
          <w:b/>
          <w:color w:val="000000"/>
          <w:kern w:val="2"/>
          <w:lang w:val="en-US"/>
        </w:rPr>
        <w:t>ust</w:t>
      </w:r>
      <w:proofErr w:type="spellEnd"/>
      <w:r>
        <w:rPr>
          <w:rFonts w:ascii="Times New Roman" w:eastAsia="Lucida Sans Unicode" w:hAnsi="Times New Roman" w:cs="Times New Roman"/>
          <w:b/>
          <w:color w:val="000000"/>
          <w:kern w:val="2"/>
          <w:lang w:val="en-US"/>
        </w:rPr>
        <w:t xml:space="preserve">. 1 </w:t>
      </w:r>
      <w:proofErr w:type="spellStart"/>
      <w:r>
        <w:rPr>
          <w:rFonts w:ascii="Times New Roman" w:eastAsia="Lucida Sans Unicode" w:hAnsi="Times New Roman" w:cs="Times New Roman"/>
          <w:b/>
          <w:color w:val="000000"/>
          <w:kern w:val="2"/>
          <w:lang w:val="en-US"/>
        </w:rPr>
        <w:t>ustawy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Pzp</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przez</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okres</w:t>
      </w:r>
      <w:proofErr w:type="spellEnd"/>
      <w:r>
        <w:rPr>
          <w:rFonts w:ascii="Times New Roman" w:eastAsia="Lucida Sans Unicode" w:hAnsi="Times New Roman" w:cs="Times New Roman"/>
          <w:b/>
          <w:color w:val="000000"/>
          <w:kern w:val="2"/>
          <w:lang w:val="en-US"/>
        </w:rPr>
        <w:t xml:space="preserve"> 4 </w:t>
      </w:r>
      <w:proofErr w:type="spellStart"/>
      <w:r>
        <w:rPr>
          <w:rFonts w:ascii="Times New Roman" w:eastAsia="Lucida Sans Unicode" w:hAnsi="Times New Roman" w:cs="Times New Roman"/>
          <w:b/>
          <w:color w:val="000000"/>
          <w:kern w:val="2"/>
          <w:lang w:val="en-US"/>
        </w:rPr>
        <w:t>lat</w:t>
      </w:r>
      <w:proofErr w:type="spellEnd"/>
      <w:r>
        <w:rPr>
          <w:rFonts w:ascii="Times New Roman" w:eastAsia="Lucida Sans Unicode" w:hAnsi="Times New Roman" w:cs="Times New Roman"/>
          <w:b/>
          <w:color w:val="000000"/>
          <w:kern w:val="2"/>
          <w:lang w:val="en-US"/>
        </w:rPr>
        <w:t xml:space="preserve"> od </w:t>
      </w:r>
      <w:proofErr w:type="spellStart"/>
      <w:r>
        <w:rPr>
          <w:rFonts w:ascii="Times New Roman" w:eastAsia="Lucida Sans Unicode" w:hAnsi="Times New Roman" w:cs="Times New Roman"/>
          <w:b/>
          <w:color w:val="000000"/>
          <w:kern w:val="2"/>
          <w:lang w:val="en-US"/>
        </w:rPr>
        <w:t>dnia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zakończenia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postępowania</w:t>
      </w:r>
      <w:proofErr w:type="spellEnd"/>
      <w:r>
        <w:rPr>
          <w:rFonts w:ascii="Times New Roman" w:eastAsia="Lucida Sans Unicode" w:hAnsi="Times New Roman" w:cs="Times New Roman"/>
          <w:b/>
          <w:color w:val="000000"/>
          <w:kern w:val="2"/>
          <w:lang w:val="en-US"/>
        </w:rPr>
        <w:t xml:space="preserve">, a </w:t>
      </w:r>
      <w:proofErr w:type="spellStart"/>
      <w:r>
        <w:rPr>
          <w:rFonts w:ascii="Times New Roman" w:eastAsia="Lucida Sans Unicode" w:hAnsi="Times New Roman" w:cs="Times New Roman"/>
          <w:b/>
          <w:color w:val="000000"/>
          <w:kern w:val="2"/>
          <w:lang w:val="en-US"/>
        </w:rPr>
        <w:t>jeżeli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okres</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obowiązywania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umowy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przekracza</w:t>
      </w:r>
      <w:proofErr w:type="spellEnd"/>
      <w:r>
        <w:rPr>
          <w:rFonts w:ascii="Times New Roman" w:eastAsia="Lucida Sans Unicode" w:hAnsi="Times New Roman" w:cs="Times New Roman"/>
          <w:b/>
          <w:color w:val="000000"/>
          <w:kern w:val="2"/>
          <w:lang w:val="en-US"/>
        </w:rPr>
        <w:t xml:space="preserve"> 4 </w:t>
      </w:r>
      <w:proofErr w:type="spellStart"/>
      <w:r>
        <w:rPr>
          <w:rFonts w:ascii="Times New Roman" w:eastAsia="Lucida Sans Unicode" w:hAnsi="Times New Roman" w:cs="Times New Roman"/>
          <w:b/>
          <w:color w:val="000000"/>
          <w:kern w:val="2"/>
          <w:lang w:val="en-US"/>
        </w:rPr>
        <w:t>lata</w:t>
      </w:r>
      <w:proofErr w:type="spellEnd"/>
      <w:r>
        <w:rPr>
          <w:rFonts w:ascii="Times New Roman" w:eastAsia="Lucida Sans Unicode" w:hAnsi="Times New Roman" w:cs="Times New Roman"/>
          <w:b/>
          <w:color w:val="000000"/>
          <w:kern w:val="2"/>
          <w:lang w:val="en-US"/>
        </w:rPr>
        <w:t xml:space="preserve"> – </w:t>
      </w:r>
      <w:proofErr w:type="spellStart"/>
      <w:r>
        <w:rPr>
          <w:rFonts w:ascii="Times New Roman" w:eastAsia="Lucida Sans Unicode" w:hAnsi="Times New Roman" w:cs="Times New Roman"/>
          <w:b/>
          <w:color w:val="000000"/>
          <w:kern w:val="2"/>
          <w:lang w:val="en-US"/>
        </w:rPr>
        <w:t>przez</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cały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okres</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obowiązywania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umowy</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uwzględnieniem</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dłuższych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okresów</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wynikających</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przepisów</w:t>
      </w:r>
      <w:proofErr w:type="spellEnd"/>
      <w:r>
        <w:rPr>
          <w:rFonts w:ascii="Times New Roman" w:eastAsia="Lucida Sans Unicode" w:hAnsi="Times New Roman" w:cs="Times New Roman"/>
          <w:b/>
          <w:color w:val="000000"/>
          <w:kern w:val="2"/>
          <w:lang w:val="en-US"/>
        </w:rPr>
        <w:t xml:space="preserve"> o </w:t>
      </w:r>
      <w:proofErr w:type="spellStart"/>
      <w:r>
        <w:rPr>
          <w:rFonts w:ascii="Times New Roman" w:eastAsia="Lucida Sans Unicode" w:hAnsi="Times New Roman" w:cs="Times New Roman"/>
          <w:b/>
          <w:color w:val="000000"/>
          <w:kern w:val="2"/>
          <w:lang w:val="en-US"/>
        </w:rPr>
        <w:t>archiwizacji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lub</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dochodzeniu</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roszczeń</w:t>
      </w:r>
      <w:proofErr w:type="spellEnd"/>
      <w:r>
        <w:rPr>
          <w:rFonts w:ascii="Times New Roman" w:eastAsia="Lucida Sans Unicode" w:hAnsi="Times New Roman" w:cs="Times New Roman"/>
          <w:b/>
          <w:color w:val="000000"/>
          <w:kern w:val="2"/>
          <w:lang w:val="en-US"/>
        </w:rPr>
        <w:t>.</w:t>
      </w:r>
    </w:p>
    <w:p w14:paraId="25E00437" w14:textId="77777777" w:rsidR="0090409C" w:rsidRDefault="00000000">
      <w:pPr>
        <w:numPr>
          <w:ilvl w:val="0"/>
          <w:numId w:val="31"/>
        </w:numPr>
        <w:shd w:val="clear" w:color="auto" w:fill="FFFFFF"/>
        <w:suppressAutoHyphens w:val="0"/>
        <w:spacing w:before="60" w:after="0" w:line="240" w:lineRule="auto"/>
        <w:ind w:left="1094"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b/>
          <w:color w:val="000000"/>
          <w:kern w:val="2"/>
          <w:lang w:val="en-US"/>
        </w:rPr>
        <w:t>Uprawnienia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związane</w:t>
      </w:r>
      <w:proofErr w:type="spellEnd"/>
      <w:r>
        <w:rPr>
          <w:rFonts w:ascii="Times New Roman" w:eastAsia="Lucida Sans Unicode" w:hAnsi="Times New Roman" w:cs="Times New Roman"/>
          <w:b/>
          <w:color w:val="000000"/>
          <w:kern w:val="2"/>
          <w:lang w:val="en-US"/>
        </w:rPr>
        <w:t xml:space="preserve"> z </w:t>
      </w:r>
      <w:proofErr w:type="spellStart"/>
      <w:r>
        <w:rPr>
          <w:rFonts w:ascii="Times New Roman" w:eastAsia="Lucida Sans Unicode" w:hAnsi="Times New Roman" w:cs="Times New Roman"/>
          <w:b/>
          <w:color w:val="000000"/>
          <w:kern w:val="2"/>
          <w:lang w:val="en-US"/>
        </w:rPr>
        <w:t>przetwarzaniem</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color w:val="000000"/>
          <w:kern w:val="2"/>
          <w:lang w:val="en-US"/>
        </w:rPr>
        <w:t>.</w:t>
      </w:r>
    </w:p>
    <w:p w14:paraId="1E0E890D" w14:textId="77777777" w:rsidR="0090409C" w:rsidRDefault="00000000">
      <w:pPr>
        <w:numPr>
          <w:ilvl w:val="0"/>
          <w:numId w:val="7"/>
        </w:numPr>
        <w:shd w:val="clear" w:color="auto" w:fill="FFFFFF"/>
        <w:suppressAutoHyphens w:val="0"/>
        <w:spacing w:before="60" w:after="0" w:line="240" w:lineRule="auto"/>
        <w:ind w:left="1491"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color w:val="000000"/>
          <w:kern w:val="2"/>
          <w:lang w:val="en-US"/>
        </w:rPr>
        <w:t>posiada</w:t>
      </w:r>
      <w:proofErr w:type="spellEnd"/>
      <w:r>
        <w:rPr>
          <w:rFonts w:ascii="Times New Roman" w:eastAsia="Lucida Sans Unicode" w:hAnsi="Times New Roman" w:cs="Times New Roman"/>
          <w:color w:val="000000"/>
          <w:kern w:val="2"/>
          <w:lang w:val="en-US"/>
        </w:rPr>
        <w:t xml:space="preserve"> Pani/Pan:</w:t>
      </w:r>
    </w:p>
    <w:p w14:paraId="2EAC6DBF" w14:textId="77777777" w:rsidR="0090409C" w:rsidRDefault="00000000">
      <w:pPr>
        <w:numPr>
          <w:ilvl w:val="0"/>
          <w:numId w:val="25"/>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podstawie</w:t>
      </w:r>
      <w:proofErr w:type="spellEnd"/>
      <w:r>
        <w:rPr>
          <w:rFonts w:ascii="Times New Roman" w:eastAsia="Lucida Sans Unicode" w:hAnsi="Times New Roman" w:cs="Times New Roman"/>
          <w:color w:val="000000"/>
          <w:kern w:val="2"/>
          <w:lang w:val="en-US"/>
        </w:rPr>
        <w:t xml:space="preserve"> art. 15 RODO – </w:t>
      </w:r>
      <w:proofErr w:type="spellStart"/>
      <w:r>
        <w:rPr>
          <w:rFonts w:ascii="Times New Roman" w:eastAsia="Lucida Sans Unicode" w:hAnsi="Times New Roman" w:cs="Times New Roman"/>
          <w:color w:val="000000"/>
          <w:kern w:val="2"/>
          <w:lang w:val="en-US"/>
        </w:rPr>
        <w:t>prawo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dostępu</w:t>
      </w:r>
      <w:proofErr w:type="spellEnd"/>
      <w:r>
        <w:rPr>
          <w:rFonts w:ascii="Times New Roman" w:eastAsia="Lucida Sans Unicode" w:hAnsi="Times New Roman" w:cs="Times New Roman"/>
          <w:color w:val="000000"/>
          <w:kern w:val="2"/>
          <w:lang w:val="en-US"/>
        </w:rPr>
        <w:t xml:space="preserve"> do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 xml:space="preserve"> Pani/Pana </w:t>
      </w:r>
      <w:proofErr w:type="spellStart"/>
      <w:r>
        <w:rPr>
          <w:rFonts w:ascii="Times New Roman" w:eastAsia="Lucida Sans Unicode" w:hAnsi="Times New Roman" w:cs="Times New Roman"/>
          <w:color w:val="000000"/>
          <w:kern w:val="2"/>
          <w:lang w:val="en-US"/>
        </w:rPr>
        <w:t>dotyczących</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uwzględnieniem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ograniczeń</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wynikających</w:t>
      </w:r>
      <w:proofErr w:type="spellEnd"/>
      <w:r>
        <w:rPr>
          <w:rFonts w:ascii="Times New Roman" w:eastAsia="Lucida Sans Unicode" w:hAnsi="Times New Roman" w:cs="Times New Roman"/>
          <w:color w:val="000000"/>
          <w:kern w:val="2"/>
          <w:lang w:val="en-US"/>
        </w:rPr>
        <w:t xml:space="preserve"> z art. 19 </w:t>
      </w:r>
      <w:proofErr w:type="spellStart"/>
      <w:r>
        <w:rPr>
          <w:rFonts w:ascii="Times New Roman" w:eastAsia="Lucida Sans Unicode" w:hAnsi="Times New Roman" w:cs="Times New Roman"/>
          <w:color w:val="000000"/>
          <w:kern w:val="2"/>
          <w:lang w:val="en-US"/>
        </w:rPr>
        <w:t>ustawy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Pzp</w:t>
      </w:r>
      <w:proofErr w:type="spellEnd"/>
      <w:r>
        <w:rPr>
          <w:rFonts w:ascii="Times New Roman" w:eastAsia="Lucida Sans Unicode" w:hAnsi="Times New Roman" w:cs="Times New Roman"/>
          <w:color w:val="000000"/>
          <w:kern w:val="2"/>
          <w:lang w:val="en-US"/>
        </w:rPr>
        <w:t>;</w:t>
      </w:r>
    </w:p>
    <w:p w14:paraId="27FB10CE" w14:textId="77777777" w:rsidR="0090409C" w:rsidRDefault="00000000">
      <w:pPr>
        <w:numPr>
          <w:ilvl w:val="0"/>
          <w:numId w:val="25"/>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podstawie</w:t>
      </w:r>
      <w:proofErr w:type="spellEnd"/>
      <w:r>
        <w:rPr>
          <w:rFonts w:ascii="Times New Roman" w:eastAsia="Lucida Sans Unicode" w:hAnsi="Times New Roman" w:cs="Times New Roman"/>
          <w:color w:val="000000"/>
          <w:kern w:val="2"/>
          <w:lang w:val="en-US"/>
        </w:rPr>
        <w:t xml:space="preserve"> art. 16 RODO – </w:t>
      </w:r>
      <w:proofErr w:type="spellStart"/>
      <w:r>
        <w:rPr>
          <w:rFonts w:ascii="Times New Roman" w:eastAsia="Lucida Sans Unicode" w:hAnsi="Times New Roman" w:cs="Times New Roman"/>
          <w:color w:val="000000"/>
          <w:kern w:val="2"/>
          <w:lang w:val="en-US"/>
        </w:rPr>
        <w:t>prawo</w:t>
      </w:r>
      <w:proofErr w:type="spellEnd"/>
      <w:r>
        <w:rPr>
          <w:rFonts w:ascii="Times New Roman" w:eastAsia="Lucida Sans Unicode" w:hAnsi="Times New Roman" w:cs="Times New Roman"/>
          <w:color w:val="000000"/>
          <w:kern w:val="2"/>
          <w:lang w:val="en-US"/>
        </w:rPr>
        <w:t xml:space="preserve"> do </w:t>
      </w:r>
      <w:proofErr w:type="spellStart"/>
      <w:r>
        <w:rPr>
          <w:rFonts w:ascii="Times New Roman" w:eastAsia="Lucida Sans Unicode" w:hAnsi="Times New Roman" w:cs="Times New Roman"/>
          <w:color w:val="000000"/>
          <w:kern w:val="2"/>
          <w:lang w:val="en-US"/>
        </w:rPr>
        <w:t>sprostowania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lub</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uzupełnienia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skorzystanie</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tego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prawa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skutkować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zmianą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wyniku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postępowania</w:t>
      </w:r>
      <w:proofErr w:type="spellEnd"/>
      <w:r>
        <w:rPr>
          <w:rFonts w:ascii="Times New Roman" w:eastAsia="Lucida Sans Unicode" w:hAnsi="Times New Roman" w:cs="Times New Roman"/>
          <w:color w:val="000000"/>
          <w:kern w:val="2"/>
          <w:lang w:val="en-US"/>
        </w:rPr>
        <w:t xml:space="preserve"> ani </w:t>
      </w:r>
      <w:proofErr w:type="spellStart"/>
      <w:r>
        <w:rPr>
          <w:rFonts w:ascii="Times New Roman" w:eastAsia="Lucida Sans Unicode" w:hAnsi="Times New Roman" w:cs="Times New Roman"/>
          <w:color w:val="000000"/>
          <w:kern w:val="2"/>
          <w:lang w:val="en-US"/>
        </w:rPr>
        <w:t>zmianą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postanowień</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umowy</w:t>
      </w:r>
      <w:proofErr w:type="spellEnd"/>
      <w:r>
        <w:rPr>
          <w:rFonts w:ascii="Times New Roman" w:eastAsia="Lucida Sans Unicode" w:hAnsi="Times New Roman" w:cs="Times New Roman"/>
          <w:color w:val="000000"/>
          <w:kern w:val="2"/>
          <w:lang w:val="en-US"/>
        </w:rPr>
        <w:t xml:space="preserve"> w </w:t>
      </w:r>
      <w:proofErr w:type="spellStart"/>
      <w:r>
        <w:rPr>
          <w:rFonts w:ascii="Times New Roman" w:eastAsia="Lucida Sans Unicode" w:hAnsi="Times New Roman" w:cs="Times New Roman"/>
          <w:color w:val="000000"/>
          <w:kern w:val="2"/>
          <w:lang w:val="en-US"/>
        </w:rPr>
        <w:t>zakresie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niezgodnym</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ustawą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Pzp</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oraz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nie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może</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naruszać</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integralności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protokołu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postępowania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i</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jego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załączników</w:t>
      </w:r>
      <w:proofErr w:type="spellEnd"/>
      <w:r>
        <w:rPr>
          <w:rFonts w:ascii="Times New Roman" w:eastAsia="Lucida Sans Unicode" w:hAnsi="Times New Roman" w:cs="Times New Roman"/>
          <w:color w:val="000000"/>
          <w:kern w:val="2"/>
          <w:lang w:val="en-US"/>
        </w:rPr>
        <w:t>;</w:t>
      </w:r>
    </w:p>
    <w:p w14:paraId="65C06F33" w14:textId="77777777" w:rsidR="0090409C" w:rsidRDefault="00000000">
      <w:pPr>
        <w:numPr>
          <w:ilvl w:val="0"/>
          <w:numId w:val="25"/>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podstawie</w:t>
      </w:r>
      <w:proofErr w:type="spellEnd"/>
      <w:r>
        <w:rPr>
          <w:rFonts w:ascii="Times New Roman" w:eastAsia="Lucida Sans Unicode" w:hAnsi="Times New Roman" w:cs="Times New Roman"/>
          <w:color w:val="000000"/>
          <w:kern w:val="2"/>
          <w:lang w:val="en-US"/>
        </w:rPr>
        <w:t xml:space="preserve"> art. 18 RODO – </w:t>
      </w:r>
      <w:proofErr w:type="spellStart"/>
      <w:r>
        <w:rPr>
          <w:rFonts w:ascii="Times New Roman" w:eastAsia="Lucida Sans Unicode" w:hAnsi="Times New Roman" w:cs="Times New Roman"/>
          <w:color w:val="000000"/>
          <w:kern w:val="2"/>
          <w:lang w:val="en-US"/>
        </w:rPr>
        <w:t>prawo</w:t>
      </w:r>
      <w:proofErr w:type="spellEnd"/>
      <w:r>
        <w:rPr>
          <w:rFonts w:ascii="Times New Roman" w:eastAsia="Lucida Sans Unicode" w:hAnsi="Times New Roman" w:cs="Times New Roman"/>
          <w:color w:val="000000"/>
          <w:kern w:val="2"/>
          <w:lang w:val="en-US"/>
        </w:rPr>
        <w:t xml:space="preserve"> do </w:t>
      </w:r>
      <w:proofErr w:type="spellStart"/>
      <w:r>
        <w:rPr>
          <w:rFonts w:ascii="Times New Roman" w:eastAsia="Lucida Sans Unicode" w:hAnsi="Times New Roman" w:cs="Times New Roman"/>
          <w:color w:val="000000"/>
          <w:kern w:val="2"/>
          <w:lang w:val="en-US"/>
        </w:rPr>
        <w:t>żądania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ograniczenia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przetwarzania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 xml:space="preserve">, z </w:t>
      </w:r>
      <w:proofErr w:type="spellStart"/>
      <w:r>
        <w:rPr>
          <w:rFonts w:ascii="Times New Roman" w:eastAsia="Lucida Sans Unicode" w:hAnsi="Times New Roman" w:cs="Times New Roman"/>
          <w:color w:val="000000"/>
          <w:kern w:val="2"/>
          <w:lang w:val="en-US"/>
        </w:rPr>
        <w:t>zastrzeżeniem</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przypadków</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określonych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 art</w:t>
      </w:r>
      <w:proofErr w:type="spellEnd"/>
      <w:r>
        <w:rPr>
          <w:rFonts w:ascii="Times New Roman" w:eastAsia="Lucida Sans Unicode" w:hAnsi="Times New Roman" w:cs="Times New Roman"/>
          <w:color w:val="000000"/>
          <w:kern w:val="2"/>
          <w:lang w:val="en-US"/>
        </w:rPr>
        <w:t xml:space="preserve">. 18 </w:t>
      </w:r>
      <w:proofErr w:type="spellStart"/>
      <w:r>
        <w:rPr>
          <w:rFonts w:ascii="Times New Roman" w:eastAsia="Lucida Sans Unicode" w:hAnsi="Times New Roman" w:cs="Times New Roman"/>
          <w:color w:val="000000"/>
          <w:kern w:val="2"/>
          <w:lang w:val="en-US"/>
        </w:rPr>
        <w:t>ust</w:t>
      </w:r>
      <w:proofErr w:type="spellEnd"/>
      <w:r>
        <w:rPr>
          <w:rFonts w:ascii="Times New Roman" w:eastAsia="Lucida Sans Unicode" w:hAnsi="Times New Roman" w:cs="Times New Roman"/>
          <w:color w:val="000000"/>
          <w:kern w:val="2"/>
          <w:lang w:val="en-US"/>
        </w:rPr>
        <w:t xml:space="preserve">. 2 RODO </w:t>
      </w:r>
      <w:proofErr w:type="spellStart"/>
      <w:r>
        <w:rPr>
          <w:rFonts w:ascii="Times New Roman" w:eastAsia="Lucida Sans Unicode" w:hAnsi="Times New Roman" w:cs="Times New Roman"/>
          <w:color w:val="000000"/>
          <w:kern w:val="2"/>
          <w:lang w:val="en-US"/>
        </w:rPr>
        <w:t>oraz</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ograniczeń</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wynikających</w:t>
      </w:r>
      <w:proofErr w:type="spellEnd"/>
      <w:r>
        <w:rPr>
          <w:rFonts w:ascii="Times New Roman" w:eastAsia="Lucida Sans Unicode" w:hAnsi="Times New Roman" w:cs="Times New Roman"/>
          <w:color w:val="000000"/>
          <w:kern w:val="2"/>
          <w:lang w:val="en-US"/>
        </w:rPr>
        <w:t xml:space="preserve"> z art. 19 </w:t>
      </w:r>
      <w:proofErr w:type="spellStart"/>
      <w:r>
        <w:rPr>
          <w:rFonts w:ascii="Times New Roman" w:eastAsia="Lucida Sans Unicode" w:hAnsi="Times New Roman" w:cs="Times New Roman"/>
          <w:color w:val="000000"/>
          <w:kern w:val="2"/>
          <w:lang w:val="en-US"/>
        </w:rPr>
        <w:t>ustawy</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Pzp</w:t>
      </w:r>
      <w:proofErr w:type="spellEnd"/>
      <w:r>
        <w:rPr>
          <w:rFonts w:ascii="Times New Roman" w:eastAsia="Lucida Sans Unicode" w:hAnsi="Times New Roman" w:cs="Times New Roman"/>
          <w:color w:val="000000"/>
          <w:kern w:val="2"/>
          <w:lang w:val="en-US"/>
        </w:rPr>
        <w:t>;</w:t>
      </w:r>
    </w:p>
    <w:p w14:paraId="2276D27E" w14:textId="77777777" w:rsidR="0090409C" w:rsidRDefault="00000000">
      <w:pPr>
        <w:numPr>
          <w:ilvl w:val="0"/>
          <w:numId w:val="25"/>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b/>
          <w:color w:val="000000"/>
          <w:kern w:val="2"/>
          <w:lang w:val="en-US"/>
        </w:rPr>
        <w:t>prawo</w:t>
      </w:r>
      <w:proofErr w:type="spellEnd"/>
      <w:r>
        <w:rPr>
          <w:rFonts w:ascii="Times New Roman" w:eastAsia="Lucida Sans Unicode" w:hAnsi="Times New Roman" w:cs="Times New Roman"/>
          <w:b/>
          <w:color w:val="000000"/>
          <w:kern w:val="2"/>
          <w:lang w:val="en-US"/>
        </w:rPr>
        <w:t xml:space="preserve"> do </w:t>
      </w:r>
      <w:proofErr w:type="spellStart"/>
      <w:r>
        <w:rPr>
          <w:rFonts w:ascii="Times New Roman" w:eastAsia="Lucida Sans Unicode" w:hAnsi="Times New Roman" w:cs="Times New Roman"/>
          <w:b/>
          <w:color w:val="000000"/>
          <w:kern w:val="2"/>
          <w:lang w:val="en-US"/>
        </w:rPr>
        <w:t>wniesienia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skargi</w:t>
      </w:r>
      <w:proofErr w:type="spellEnd"/>
      <w:r>
        <w:rPr>
          <w:rFonts w:ascii="Times New Roman" w:eastAsia="Lucida Sans Unicode" w:hAnsi="Times New Roman" w:cs="Times New Roman"/>
          <w:b/>
          <w:color w:val="000000"/>
          <w:kern w:val="2"/>
          <w:lang w:val="en-US"/>
        </w:rPr>
        <w:t xml:space="preserve"> do </w:t>
      </w:r>
      <w:proofErr w:type="spellStart"/>
      <w:r>
        <w:rPr>
          <w:rFonts w:ascii="Times New Roman" w:eastAsia="Lucida Sans Unicode" w:hAnsi="Times New Roman" w:cs="Times New Roman"/>
          <w:b/>
          <w:color w:val="000000"/>
          <w:kern w:val="2"/>
          <w:lang w:val="en-US"/>
        </w:rPr>
        <w:t>Prezesa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Urzędu</w:t>
      </w:r>
      <w:proofErr w:type="spellEnd"/>
      <w:r>
        <w:rPr>
          <w:rFonts w:ascii="Times New Roman" w:eastAsia="Lucida Sans Unicode" w:hAnsi="Times New Roman" w:cs="Times New Roman"/>
          <w:b/>
          <w:color w:val="000000"/>
          <w:kern w:val="2"/>
          <w:lang w:val="en-US"/>
        </w:rPr>
        <w:t xml:space="preserve"> Ochrony Danych Osobowych, </w:t>
      </w:r>
      <w:proofErr w:type="spellStart"/>
      <w:r>
        <w:rPr>
          <w:rFonts w:ascii="Times New Roman" w:eastAsia="Lucida Sans Unicode" w:hAnsi="Times New Roman" w:cs="Times New Roman"/>
          <w:b/>
          <w:color w:val="000000"/>
          <w:kern w:val="2"/>
          <w:lang w:val="en-US"/>
        </w:rPr>
        <w:t>gdy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uzna</w:t>
      </w:r>
      <w:proofErr w:type="spellEnd"/>
      <w:r>
        <w:rPr>
          <w:rFonts w:ascii="Times New Roman" w:eastAsia="Lucida Sans Unicode" w:hAnsi="Times New Roman" w:cs="Times New Roman"/>
          <w:b/>
          <w:color w:val="000000"/>
          <w:kern w:val="2"/>
          <w:lang w:val="en-US"/>
        </w:rPr>
        <w:t xml:space="preserve"> Pani/Pan, </w:t>
      </w:r>
      <w:proofErr w:type="spellStart"/>
      <w:r>
        <w:rPr>
          <w:rFonts w:ascii="Times New Roman" w:eastAsia="Lucida Sans Unicode" w:hAnsi="Times New Roman" w:cs="Times New Roman"/>
          <w:b/>
          <w:color w:val="000000"/>
          <w:kern w:val="2"/>
          <w:lang w:val="en-US"/>
        </w:rPr>
        <w:t>że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przetwarzanie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danych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osobowych</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narusza</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przepisy</w:t>
      </w:r>
      <w:proofErr w:type="spellEnd"/>
      <w:r>
        <w:rPr>
          <w:rFonts w:ascii="Times New Roman" w:eastAsia="Lucida Sans Unicode" w:hAnsi="Times New Roman" w:cs="Times New Roman"/>
          <w:b/>
          <w:color w:val="000000"/>
          <w:kern w:val="2"/>
          <w:lang w:val="en-US"/>
        </w:rPr>
        <w:t xml:space="preserve"> RODO;</w:t>
      </w:r>
    </w:p>
    <w:p w14:paraId="4375F2E1" w14:textId="77777777" w:rsidR="0090409C" w:rsidRDefault="00000000">
      <w:pPr>
        <w:numPr>
          <w:ilvl w:val="0"/>
          <w:numId w:val="7"/>
        </w:numPr>
        <w:shd w:val="clear" w:color="auto" w:fill="FFFFFF"/>
        <w:suppressAutoHyphens w:val="0"/>
        <w:spacing w:before="60" w:after="0" w:line="240" w:lineRule="auto"/>
        <w:ind w:left="1565"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b/>
          <w:color w:val="000000"/>
          <w:kern w:val="2"/>
          <w:lang w:val="en-US"/>
        </w:rPr>
        <w:t>nie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przysługuje</w:t>
      </w:r>
      <w:proofErr w:type="spellEnd"/>
      <w:r>
        <w:rPr>
          <w:rFonts w:ascii="Times New Roman" w:eastAsia="Lucida Sans Unicode" w:hAnsi="Times New Roman" w:cs="Times New Roman"/>
          <w:b/>
          <w:color w:val="000000"/>
          <w:kern w:val="2"/>
          <w:lang w:val="en-US"/>
        </w:rPr>
        <w:t xml:space="preserve"> Pani/Panu:</w:t>
      </w:r>
    </w:p>
    <w:p w14:paraId="1EF38A0A" w14:textId="77777777" w:rsidR="0090409C" w:rsidRDefault="00000000">
      <w:pPr>
        <w:numPr>
          <w:ilvl w:val="0"/>
          <w:numId w:val="14"/>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r>
        <w:rPr>
          <w:rFonts w:ascii="Times New Roman" w:eastAsia="Lucida Sans Unicode" w:hAnsi="Times New Roman" w:cs="Times New Roman"/>
          <w:color w:val="000000"/>
          <w:kern w:val="2"/>
          <w:lang w:val="en-US"/>
        </w:rPr>
        <w:t xml:space="preserve">w </w:t>
      </w:r>
      <w:proofErr w:type="spellStart"/>
      <w:r>
        <w:rPr>
          <w:rFonts w:ascii="Times New Roman" w:eastAsia="Lucida Sans Unicode" w:hAnsi="Times New Roman" w:cs="Times New Roman"/>
          <w:color w:val="000000"/>
          <w:kern w:val="2"/>
          <w:lang w:val="en-US"/>
        </w:rPr>
        <w:t>związku</w:t>
      </w:r>
      <w:proofErr w:type="spellEnd"/>
      <w:r>
        <w:rPr>
          <w:rFonts w:ascii="Times New Roman" w:eastAsia="Lucida Sans Unicode" w:hAnsi="Times New Roman" w:cs="Times New Roman"/>
          <w:color w:val="000000"/>
          <w:kern w:val="2"/>
          <w:lang w:val="en-US"/>
        </w:rPr>
        <w:t xml:space="preserve"> z art. 17 </w:t>
      </w:r>
      <w:proofErr w:type="spellStart"/>
      <w:r>
        <w:rPr>
          <w:rFonts w:ascii="Times New Roman" w:eastAsia="Lucida Sans Unicode" w:hAnsi="Times New Roman" w:cs="Times New Roman"/>
          <w:color w:val="000000"/>
          <w:kern w:val="2"/>
          <w:lang w:val="en-US"/>
        </w:rPr>
        <w:t>ust</w:t>
      </w:r>
      <w:proofErr w:type="spellEnd"/>
      <w:r>
        <w:rPr>
          <w:rFonts w:ascii="Times New Roman" w:eastAsia="Lucida Sans Unicode" w:hAnsi="Times New Roman" w:cs="Times New Roman"/>
          <w:color w:val="000000"/>
          <w:kern w:val="2"/>
          <w:lang w:val="en-US"/>
        </w:rPr>
        <w:t xml:space="preserve">. 3 lit. b, d </w:t>
      </w:r>
      <w:proofErr w:type="spellStart"/>
      <w:r>
        <w:rPr>
          <w:rFonts w:ascii="Times New Roman" w:eastAsia="Lucida Sans Unicode" w:hAnsi="Times New Roman" w:cs="Times New Roman"/>
          <w:color w:val="000000"/>
          <w:kern w:val="2"/>
          <w:lang w:val="en-US"/>
        </w:rPr>
        <w:t>lub</w:t>
      </w:r>
      <w:proofErr w:type="spellEnd"/>
      <w:r>
        <w:rPr>
          <w:rFonts w:ascii="Times New Roman" w:eastAsia="Lucida Sans Unicode" w:hAnsi="Times New Roman" w:cs="Times New Roman"/>
          <w:color w:val="000000"/>
          <w:kern w:val="2"/>
          <w:lang w:val="en-US"/>
        </w:rPr>
        <w:t xml:space="preserve"> e RODO – </w:t>
      </w:r>
      <w:proofErr w:type="spellStart"/>
      <w:r>
        <w:rPr>
          <w:rFonts w:ascii="Times New Roman" w:eastAsia="Lucida Sans Unicode" w:hAnsi="Times New Roman" w:cs="Times New Roman"/>
          <w:color w:val="000000"/>
          <w:kern w:val="2"/>
          <w:lang w:val="en-US"/>
        </w:rPr>
        <w:t>prawo</w:t>
      </w:r>
      <w:proofErr w:type="spellEnd"/>
      <w:r>
        <w:rPr>
          <w:rFonts w:ascii="Times New Roman" w:eastAsia="Lucida Sans Unicode" w:hAnsi="Times New Roman" w:cs="Times New Roman"/>
          <w:color w:val="000000"/>
          <w:kern w:val="2"/>
          <w:lang w:val="en-US"/>
        </w:rPr>
        <w:t xml:space="preserve"> do </w:t>
      </w:r>
      <w:proofErr w:type="spellStart"/>
      <w:r>
        <w:rPr>
          <w:rFonts w:ascii="Times New Roman" w:eastAsia="Lucida Sans Unicode" w:hAnsi="Times New Roman" w:cs="Times New Roman"/>
          <w:color w:val="000000"/>
          <w:kern w:val="2"/>
          <w:lang w:val="en-US"/>
        </w:rPr>
        <w:t>usunięcia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w:t>
      </w:r>
    </w:p>
    <w:p w14:paraId="0003757B" w14:textId="77777777" w:rsidR="0090409C" w:rsidRDefault="00000000">
      <w:pPr>
        <w:numPr>
          <w:ilvl w:val="0"/>
          <w:numId w:val="14"/>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lastRenderedPageBreak/>
        <w:t>prawo</w:t>
      </w:r>
      <w:proofErr w:type="spellEnd"/>
      <w:r>
        <w:rPr>
          <w:rFonts w:ascii="Times New Roman" w:eastAsia="Lucida Sans Unicode" w:hAnsi="Times New Roman" w:cs="Times New Roman"/>
          <w:color w:val="000000"/>
          <w:kern w:val="2"/>
          <w:lang w:val="en-US"/>
        </w:rPr>
        <w:t xml:space="preserve"> do </w:t>
      </w:r>
      <w:proofErr w:type="spellStart"/>
      <w:r>
        <w:rPr>
          <w:rFonts w:ascii="Times New Roman" w:eastAsia="Lucida Sans Unicode" w:hAnsi="Times New Roman" w:cs="Times New Roman"/>
          <w:color w:val="000000"/>
          <w:kern w:val="2"/>
          <w:lang w:val="en-US"/>
        </w:rPr>
        <w:t>przenoszenia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 xml:space="preserve">, o </w:t>
      </w:r>
      <w:proofErr w:type="spellStart"/>
      <w:r>
        <w:rPr>
          <w:rFonts w:ascii="Times New Roman" w:eastAsia="Lucida Sans Unicode" w:hAnsi="Times New Roman" w:cs="Times New Roman"/>
          <w:color w:val="000000"/>
          <w:kern w:val="2"/>
          <w:lang w:val="en-US"/>
        </w:rPr>
        <w:t>których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mowa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 art</w:t>
      </w:r>
      <w:proofErr w:type="spellEnd"/>
      <w:r>
        <w:rPr>
          <w:rFonts w:ascii="Times New Roman" w:eastAsia="Lucida Sans Unicode" w:hAnsi="Times New Roman" w:cs="Times New Roman"/>
          <w:color w:val="000000"/>
          <w:kern w:val="2"/>
          <w:lang w:val="en-US"/>
        </w:rPr>
        <w:t>. 20 RODO;</w:t>
      </w:r>
    </w:p>
    <w:p w14:paraId="1FBEACFA" w14:textId="77777777" w:rsidR="0090409C" w:rsidRDefault="00000000">
      <w:pPr>
        <w:numPr>
          <w:ilvl w:val="0"/>
          <w:numId w:val="14"/>
        </w:numPr>
        <w:shd w:val="clear" w:color="auto" w:fill="FFFFFF"/>
        <w:suppressAutoHyphens w:val="0"/>
        <w:spacing w:before="60" w:after="0" w:line="240" w:lineRule="auto"/>
        <w:ind w:left="1775" w:hanging="357"/>
        <w:jc w:val="both"/>
        <w:textAlignment w:val="baseline"/>
        <w:rPr>
          <w:rFonts w:ascii="Times New Roman" w:eastAsia="Lucida Sans Unicode" w:hAnsi="Times New Roman" w:cs="Times New Roman"/>
          <w:color w:val="000000"/>
          <w:kern w:val="2"/>
          <w:lang w:val="en-US"/>
        </w:rPr>
      </w:pPr>
      <w:proofErr w:type="spellStart"/>
      <w:r>
        <w:rPr>
          <w:rFonts w:ascii="Times New Roman" w:eastAsia="Lucida Sans Unicode" w:hAnsi="Times New Roman" w:cs="Times New Roman"/>
          <w:color w:val="000000"/>
          <w:kern w:val="2"/>
          <w:lang w:val="en-US"/>
        </w:rPr>
        <w:t>na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podstawie</w:t>
      </w:r>
      <w:proofErr w:type="spellEnd"/>
      <w:r>
        <w:rPr>
          <w:rFonts w:ascii="Times New Roman" w:eastAsia="Lucida Sans Unicode" w:hAnsi="Times New Roman" w:cs="Times New Roman"/>
          <w:color w:val="000000"/>
          <w:kern w:val="2"/>
          <w:lang w:val="en-US"/>
        </w:rPr>
        <w:t xml:space="preserve"> art. 21 RODO – </w:t>
      </w:r>
      <w:proofErr w:type="spellStart"/>
      <w:r>
        <w:rPr>
          <w:rFonts w:ascii="Times New Roman" w:eastAsia="Lucida Sans Unicode" w:hAnsi="Times New Roman" w:cs="Times New Roman"/>
          <w:color w:val="000000"/>
          <w:kern w:val="2"/>
          <w:lang w:val="en-US"/>
        </w:rPr>
        <w:t>prawo</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sprzeciwu</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wobec</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przetwarzania</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danych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osobowych</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ponieważ</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podstawą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prawną</w:t>
      </w:r>
      <w:proofErr w:type="spellEnd"/>
      <w:r>
        <w:rPr>
          <w:rFonts w:ascii="Times New Roman" w:eastAsia="Lucida Sans Unicode" w:hAnsi="Times New Roman" w:cs="Times New Roman"/>
          <w:color w:val="000000"/>
          <w:kern w:val="2"/>
          <w:lang w:val="en-US"/>
        </w:rPr>
        <w:t xml:space="preserve"> </w:t>
      </w:r>
      <w:proofErr w:type="spellStart"/>
      <w:r>
        <w:rPr>
          <w:rFonts w:ascii="Times New Roman" w:eastAsia="Lucida Sans Unicode" w:hAnsi="Times New Roman" w:cs="Times New Roman"/>
          <w:color w:val="000000"/>
          <w:kern w:val="2"/>
          <w:lang w:val="en-US"/>
        </w:rPr>
        <w:t>przetwarzania</w:t>
      </w:r>
      <w:proofErr w:type="spellEnd"/>
      <w:r>
        <w:rPr>
          <w:rFonts w:ascii="Times New Roman" w:eastAsia="Lucida Sans Unicode" w:hAnsi="Times New Roman" w:cs="Times New Roman"/>
          <w:color w:val="000000"/>
          <w:kern w:val="2"/>
          <w:lang w:val="en-US"/>
        </w:rPr>
        <w:t xml:space="preserve"> jest art. 6 </w:t>
      </w:r>
      <w:proofErr w:type="spellStart"/>
      <w:r>
        <w:rPr>
          <w:rFonts w:ascii="Times New Roman" w:eastAsia="Lucida Sans Unicode" w:hAnsi="Times New Roman" w:cs="Times New Roman"/>
          <w:color w:val="000000"/>
          <w:kern w:val="2"/>
          <w:lang w:val="en-US"/>
        </w:rPr>
        <w:t>ust</w:t>
      </w:r>
      <w:proofErr w:type="spellEnd"/>
      <w:r>
        <w:rPr>
          <w:rFonts w:ascii="Times New Roman" w:eastAsia="Lucida Sans Unicode" w:hAnsi="Times New Roman" w:cs="Times New Roman"/>
          <w:color w:val="000000"/>
          <w:kern w:val="2"/>
          <w:lang w:val="en-US"/>
        </w:rPr>
        <w:t>. 1 lit. c RODO.</w:t>
      </w:r>
    </w:p>
    <w:p w14:paraId="70FEBCA0" w14:textId="77777777" w:rsidR="0090409C" w:rsidRDefault="00000000">
      <w:pPr>
        <w:numPr>
          <w:ilvl w:val="0"/>
          <w:numId w:val="17"/>
        </w:numPr>
        <w:shd w:val="clear" w:color="auto" w:fill="FFFFFF"/>
        <w:suppressAutoHyphens w:val="0"/>
        <w:spacing w:before="60" w:after="0" w:line="240" w:lineRule="auto"/>
        <w:ind w:left="714" w:hanging="357"/>
        <w:jc w:val="both"/>
        <w:textAlignment w:val="baseline"/>
        <w:rPr>
          <w:rFonts w:eastAsia="Lucida Sans Unicode" w:cs="Times New Roman"/>
          <w:color w:val="000000"/>
          <w:kern w:val="2"/>
          <w:lang w:val="en-US"/>
        </w:rPr>
      </w:pPr>
      <w:proofErr w:type="spellStart"/>
      <w:r>
        <w:rPr>
          <w:rFonts w:ascii="Times New Roman" w:eastAsia="Lucida Sans Unicode" w:hAnsi="Times New Roman" w:cs="Times New Roman"/>
          <w:b/>
          <w:color w:val="000000"/>
          <w:kern w:val="2"/>
          <w:lang w:val="en-US"/>
        </w:rPr>
        <w:t>Obowiązki</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informacyjne</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Wykonawcy</w:t>
      </w:r>
      <w:proofErr w:type="spellEnd"/>
      <w:r>
        <w:rPr>
          <w:rFonts w:ascii="Times New Roman" w:eastAsia="Lucida Sans Unicode" w:hAnsi="Times New Roman" w:cs="Times New Roman"/>
          <w:b/>
          <w:color w:val="000000"/>
          <w:kern w:val="2"/>
          <w:lang w:val="en-US"/>
        </w:rPr>
        <w:t xml:space="preserve"> </w:t>
      </w:r>
      <w:proofErr w:type="spellStart"/>
      <w:r>
        <w:rPr>
          <w:rFonts w:ascii="Times New Roman" w:eastAsia="Lucida Sans Unicode" w:hAnsi="Times New Roman" w:cs="Times New Roman"/>
          <w:b/>
          <w:color w:val="000000"/>
          <w:kern w:val="2"/>
          <w:lang w:val="en-US"/>
        </w:rPr>
        <w:t>wynikające</w:t>
      </w:r>
      <w:proofErr w:type="spellEnd"/>
      <w:r>
        <w:rPr>
          <w:rFonts w:ascii="Times New Roman" w:eastAsia="Lucida Sans Unicode" w:hAnsi="Times New Roman" w:cs="Times New Roman"/>
          <w:b/>
          <w:color w:val="000000"/>
          <w:kern w:val="2"/>
          <w:lang w:val="en-US"/>
        </w:rPr>
        <w:t xml:space="preserve"> z RODO</w:t>
      </w:r>
      <w:r>
        <w:rPr>
          <w:rFonts w:ascii="Times New Roman" w:eastAsia="Lucida Sans Unicode" w:hAnsi="Times New Roman" w:cs="Times New Roman"/>
          <w:color w:val="000000"/>
          <w:kern w:val="2"/>
          <w:lang w:val="en-US"/>
        </w:rPr>
        <w:t>.</w:t>
      </w:r>
    </w:p>
    <w:p w14:paraId="77972A90" w14:textId="77777777" w:rsidR="0090409C" w:rsidRDefault="00000000">
      <w:pPr>
        <w:shd w:val="clear" w:color="auto" w:fill="FFFFFF"/>
        <w:tabs>
          <w:tab w:val="left" w:pos="851"/>
        </w:tabs>
        <w:suppressAutoHyphens w:val="0"/>
        <w:spacing w:before="60" w:after="0" w:line="240" w:lineRule="auto"/>
        <w:ind w:left="709"/>
        <w:jc w:val="both"/>
      </w:pPr>
      <w:r>
        <w:rPr>
          <w:rFonts w:ascii="Times New Roman" w:hAnsi="Times New Roman" w:cs="Times New Roman"/>
          <w:color w:val="000000"/>
          <w:kern w:val="2"/>
          <w:lang w:eastAsia="ar-SA"/>
        </w:rPr>
        <w:t>Wykonawca ubiegając się o udzielenie zamówienia publicznego jest zobowiązany do wypełnienia obowiązku informacyjnego przewidzianego w art. 13 RODO względem osób fizycznych, których dane osobowe dotyczą i od których dane te Wykonawca bezpośrednio pozyskał (będą to w szczególności osoby fizyczne: skierowane do realizacji zamówienia, podwykonawcy, podmioty trzecie, pełnomocnicy, członkowie organów zarządzających). Obowiązek informacyjny wynikający z art. 13 RODO nie będzie miał zastosowania, gdy i w zakresie, w jakim osoba fizyczna, której dane dotyczą, dysponuje już tymi informacjami (art. 13 ust. 4 RODO).</w:t>
      </w:r>
    </w:p>
    <w:p w14:paraId="7D48D636" w14:textId="77777777" w:rsidR="0090409C" w:rsidRDefault="00000000">
      <w:pPr>
        <w:shd w:val="clear" w:color="auto" w:fill="FFFFFF"/>
        <w:suppressAutoHyphens w:val="0"/>
        <w:spacing w:after="0" w:line="240" w:lineRule="auto"/>
        <w:ind w:left="709"/>
        <w:jc w:val="both"/>
        <w:rPr>
          <w:rFonts w:ascii="Times New Roman" w:hAnsi="Times New Roman" w:cs="Times New Roman"/>
          <w:color w:val="000000"/>
          <w:kern w:val="2"/>
          <w:lang w:eastAsia="ar-SA"/>
        </w:rPr>
      </w:pPr>
      <w:r>
        <w:rPr>
          <w:rFonts w:ascii="Times New Roman" w:hAnsi="Times New Roman" w:cs="Times New Roman"/>
          <w:color w:val="000000"/>
          <w:kern w:val="2"/>
          <w:lang w:eastAsia="ar-SA"/>
        </w:rPr>
        <w:t xml:space="preserve">Ponadto Wykonawca jest zobowiązany wypełnić obowiązek informacyjny wynikający z art. 14 RODO wobec osób fizycznych, których dane przekazuje Zamawiającemu i które pozyskał pośrednio, chyba że zachodzi co najmniej jedno z </w:t>
      </w:r>
      <w:proofErr w:type="spellStart"/>
      <w:r>
        <w:rPr>
          <w:rFonts w:ascii="Times New Roman" w:hAnsi="Times New Roman" w:cs="Times New Roman"/>
          <w:color w:val="000000"/>
          <w:kern w:val="2"/>
          <w:lang w:eastAsia="ar-SA"/>
        </w:rPr>
        <w:t>wyłączeń</w:t>
      </w:r>
      <w:proofErr w:type="spellEnd"/>
      <w:r>
        <w:rPr>
          <w:rFonts w:ascii="Times New Roman" w:hAnsi="Times New Roman" w:cs="Times New Roman"/>
          <w:color w:val="000000"/>
          <w:kern w:val="2"/>
          <w:lang w:eastAsia="ar-SA"/>
        </w:rPr>
        <w:t xml:space="preserve"> określonych w art. 14 ust. 5 RODO.</w:t>
      </w:r>
    </w:p>
    <w:p w14:paraId="6E4ED837" w14:textId="77777777" w:rsidR="0090409C" w:rsidRDefault="00000000">
      <w:pPr>
        <w:shd w:val="clear" w:color="auto" w:fill="FFFFFF"/>
        <w:suppressAutoHyphens w:val="0"/>
        <w:spacing w:after="0" w:line="240" w:lineRule="auto"/>
        <w:ind w:left="709"/>
        <w:jc w:val="both"/>
        <w:rPr>
          <w:rFonts w:ascii="Times New Roman" w:hAnsi="Times New Roman" w:cs="Times New Roman"/>
          <w:b/>
          <w:color w:val="000000"/>
          <w:kern w:val="2"/>
          <w:lang w:eastAsia="ar-SA"/>
        </w:rPr>
      </w:pPr>
      <w:r>
        <w:rPr>
          <w:rFonts w:ascii="Times New Roman" w:hAnsi="Times New Roman" w:cs="Times New Roman"/>
          <w:color w:val="000000"/>
          <w:kern w:val="2"/>
          <w:lang w:eastAsia="ar-SA"/>
        </w:rPr>
        <w:t>W celu potwierdzenia wykonania obowiązków informacyjnych oraz ochrony prawnie uzasadnionych interesów osób trzecich, których dane zostały przekazane w związku z udziałem Wykonawcy w postępowaniu, Wykonawca składa oświadczenie przewidziane w Formularzu ofertowym stanowiącym Załącznik nr 1 do SWZ.</w:t>
      </w:r>
    </w:p>
    <w:p w14:paraId="61C9A6E5" w14:textId="77777777" w:rsidR="0090409C" w:rsidRDefault="00000000">
      <w:pPr>
        <w:keepNext/>
        <w:pageBreakBefore/>
        <w:spacing w:after="0" w:line="276" w:lineRule="auto"/>
        <w:outlineLvl w:val="0"/>
        <w:rPr>
          <w:i/>
          <w:iCs/>
          <w:strike/>
          <w:u w:val="single"/>
        </w:rPr>
      </w:pPr>
      <w:r>
        <w:rPr>
          <w:rFonts w:ascii="Times New Roman" w:hAnsi="Times New Roman" w:cs="Times New Roman"/>
          <w:i/>
          <w:iCs/>
          <w:u w:val="single"/>
        </w:rPr>
        <w:lastRenderedPageBreak/>
        <w:t>Załączniki</w:t>
      </w:r>
    </w:p>
    <w:p w14:paraId="10149535" w14:textId="77777777" w:rsidR="0090409C" w:rsidRDefault="00000000">
      <w:pPr>
        <w:spacing w:after="0" w:line="276" w:lineRule="auto"/>
        <w:rPr>
          <w:rFonts w:ascii="Times New Roman" w:hAnsi="Times New Roman" w:cs="Times New Roman"/>
        </w:rPr>
      </w:pPr>
      <w:r>
        <w:rPr>
          <w:rFonts w:ascii="Times New Roman" w:hAnsi="Times New Roman" w:cs="Times New Roman"/>
        </w:rPr>
        <w:t>Nr 1 – Formularz ofertowy</w:t>
      </w:r>
    </w:p>
    <w:p w14:paraId="00ACC8F5" w14:textId="77777777" w:rsidR="0090409C" w:rsidRDefault="00000000">
      <w:pPr>
        <w:spacing w:after="0" w:line="276" w:lineRule="auto"/>
        <w:outlineLvl w:val="0"/>
        <w:rPr>
          <w:rFonts w:ascii="Times New Roman" w:hAnsi="Times New Roman" w:cs="Times New Roman"/>
        </w:rPr>
      </w:pPr>
      <w:r>
        <w:rPr>
          <w:rFonts w:ascii="Times New Roman" w:hAnsi="Times New Roman" w:cs="Times New Roman"/>
        </w:rPr>
        <w:t>Nr 2 - Projektowane postanowienia umowy.</w:t>
      </w:r>
    </w:p>
    <w:p w14:paraId="7FA6030A" w14:textId="77777777" w:rsidR="0090409C" w:rsidRDefault="00000000">
      <w:pPr>
        <w:spacing w:after="0" w:line="276" w:lineRule="auto"/>
        <w:outlineLvl w:val="0"/>
        <w:rPr>
          <w:rFonts w:ascii="Times New Roman" w:hAnsi="Times New Roman" w:cs="Times New Roman"/>
        </w:rPr>
      </w:pPr>
      <w:r>
        <w:rPr>
          <w:rFonts w:ascii="Times New Roman" w:hAnsi="Times New Roman" w:cs="Times New Roman"/>
        </w:rPr>
        <w:t>Nr 3 – Opis przedmiotu zamówienia (OPZ)</w:t>
      </w:r>
    </w:p>
    <w:p w14:paraId="1ECFA500" w14:textId="77777777" w:rsidR="0090409C" w:rsidRDefault="00000000">
      <w:pPr>
        <w:spacing w:after="0" w:line="276" w:lineRule="auto"/>
        <w:outlineLvl w:val="0"/>
        <w:rPr>
          <w:rFonts w:ascii="Times New Roman" w:hAnsi="Times New Roman" w:cs="Times New Roman"/>
        </w:rPr>
      </w:pPr>
      <w:r>
        <w:rPr>
          <w:rFonts w:ascii="Times New Roman" w:hAnsi="Times New Roman" w:cs="Times New Roman"/>
        </w:rPr>
        <w:t xml:space="preserve">Nr 4 – Oświadczenie Wykonawcy na podstawie art. 125 ust. 1 ustawy </w:t>
      </w:r>
      <w:proofErr w:type="spellStart"/>
      <w:r>
        <w:rPr>
          <w:rFonts w:ascii="Times New Roman" w:hAnsi="Times New Roman" w:cs="Times New Roman"/>
        </w:rPr>
        <w:t>Pzp</w:t>
      </w:r>
      <w:proofErr w:type="spellEnd"/>
      <w:r>
        <w:rPr>
          <w:rFonts w:ascii="Times New Roman" w:hAnsi="Times New Roman" w:cs="Times New Roman"/>
        </w:rPr>
        <w:t xml:space="preserve"> o niepodleganiu wykluczeniu</w:t>
      </w:r>
    </w:p>
    <w:p w14:paraId="1EF9B483" w14:textId="77777777" w:rsidR="0090409C" w:rsidRDefault="00000000">
      <w:pPr>
        <w:spacing w:after="0"/>
      </w:pPr>
      <w:r>
        <w:rPr>
          <w:rFonts w:ascii="Times New Roman" w:hAnsi="Times New Roman" w:cs="Times New Roman"/>
        </w:rPr>
        <w:t>Nr 5 – Formularz asortymentowo-cenowy</w:t>
      </w:r>
    </w:p>
    <w:p w14:paraId="6C8ED250" w14:textId="77777777" w:rsidR="0090409C" w:rsidRDefault="00000000">
      <w:pPr>
        <w:spacing w:after="0"/>
      </w:pPr>
      <w:r>
        <w:rPr>
          <w:rFonts w:ascii="Times New Roman" w:hAnsi="Times New Roman" w:cs="Times New Roman"/>
        </w:rPr>
        <w:t>Nr 6 – Tabela zgodności z Opisem przedmiotu zamówienia (OPZ)</w:t>
      </w:r>
    </w:p>
    <w:p w14:paraId="3E274744" w14:textId="77777777" w:rsidR="0090409C" w:rsidRDefault="0090409C">
      <w:pPr>
        <w:spacing w:after="0" w:line="276" w:lineRule="auto"/>
        <w:outlineLvl w:val="0"/>
        <w:rPr>
          <w:rFonts w:ascii="Times New Roman" w:hAnsi="Times New Roman" w:cs="Times New Roman"/>
        </w:rPr>
      </w:pPr>
    </w:p>
    <w:p w14:paraId="03E5CD74" w14:textId="77777777" w:rsidR="0090409C" w:rsidRDefault="0090409C">
      <w:pPr>
        <w:spacing w:after="0" w:line="276" w:lineRule="auto"/>
        <w:outlineLvl w:val="0"/>
        <w:rPr>
          <w:rFonts w:ascii="Times New Roman" w:hAnsi="Times New Roman" w:cs="Times New Roman"/>
          <w:bCs/>
          <w:lang w:eastAsia="pl-PL"/>
        </w:rPr>
      </w:pPr>
    </w:p>
    <w:p w14:paraId="22079523" w14:textId="77777777" w:rsidR="0090409C" w:rsidRDefault="0090409C">
      <w:pPr>
        <w:spacing w:after="0" w:line="276" w:lineRule="auto"/>
        <w:outlineLvl w:val="0"/>
        <w:rPr>
          <w:rStyle w:val="FontStyle13"/>
          <w:rFonts w:ascii="Times New Roman" w:hAnsi="Times New Roman" w:cs="Times New Roman"/>
          <w:bCs/>
          <w:sz w:val="22"/>
          <w:lang w:eastAsia="pl-PL"/>
        </w:rPr>
      </w:pPr>
    </w:p>
    <w:p w14:paraId="17F129D2" w14:textId="77777777" w:rsidR="0090409C" w:rsidRDefault="00000000">
      <w:pPr>
        <w:spacing w:after="0" w:line="276" w:lineRule="auto"/>
        <w:ind w:left="5670"/>
        <w:jc w:val="center"/>
      </w:pPr>
      <w:r>
        <w:rPr>
          <w:rStyle w:val="FontStyle13"/>
          <w:rFonts w:ascii="Times New Roman" w:hAnsi="Times New Roman" w:cs="Times New Roman"/>
          <w:sz w:val="22"/>
          <w:lang w:eastAsia="pl-PL"/>
        </w:rPr>
        <w:t xml:space="preserve">Zatwierdzam </w:t>
      </w:r>
    </w:p>
    <w:sectPr w:rsidR="0090409C">
      <w:footerReference w:type="default" r:id="rId11"/>
      <w:headerReference w:type="first" r:id="rId12"/>
      <w:footerReference w:type="first" r:id="rId13"/>
      <w:pgSz w:w="11906" w:h="16838"/>
      <w:pgMar w:top="1134" w:right="1077" w:bottom="1134" w:left="993"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E49BE" w14:textId="77777777" w:rsidR="00923D7E" w:rsidRDefault="00923D7E">
      <w:pPr>
        <w:spacing w:after="0" w:line="240" w:lineRule="auto"/>
      </w:pPr>
      <w:r>
        <w:separator/>
      </w:r>
    </w:p>
  </w:endnote>
  <w:endnote w:type="continuationSeparator" w:id="0">
    <w:p w14:paraId="24AE3984" w14:textId="77777777" w:rsidR="00923D7E" w:rsidRDefault="00923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horndale;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ucida Sans">
    <w:panose1 w:val="00000000000000000000"/>
    <w:charset w:val="00"/>
    <w:family w:val="roman"/>
    <w:notTrueType/>
    <w:pitch w:val="default"/>
  </w:font>
  <w:font w:name="Avenir-Light;Calibri">
    <w:panose1 w:val="00000000000000000000"/>
    <w:charset w:val="00"/>
    <w:family w:val="roman"/>
    <w:notTrueType/>
    <w:pitch w:val="default"/>
  </w:font>
  <w:font w:name="SimSun;宋体">
    <w:panose1 w:val="00000000000000000000"/>
    <w:charset w:val="80"/>
    <w:family w:val="roman"/>
    <w:notTrueType/>
    <w:pitch w:val="default"/>
  </w:font>
  <w:font w:name="MyriadPro-Regular;Times New Rom">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2FD9" w14:textId="5F0A9DD0" w:rsidR="0090409C" w:rsidRDefault="00000000">
    <w:pPr>
      <w:pStyle w:val="Stopka"/>
      <w:rPr>
        <w:rFonts w:ascii="Times New Roman" w:hAnsi="Times New Roman"/>
        <w:lang w:val="pl-PL"/>
      </w:rPr>
    </w:pPr>
    <w:r>
      <w:rPr>
        <w:rFonts w:ascii="Times New Roman" w:hAnsi="Times New Roman"/>
        <w:lang w:val="pl-PL"/>
      </w:rPr>
      <w:t>PZZ.251.</w:t>
    </w:r>
    <w:r w:rsidR="00B96592">
      <w:rPr>
        <w:rFonts w:ascii="Times New Roman" w:hAnsi="Times New Roman"/>
        <w:lang w:val="pl-PL"/>
      </w:rPr>
      <w:t>5</w:t>
    </w:r>
    <w:r>
      <w:rPr>
        <w:rFonts w:ascii="Times New Roman" w:hAnsi="Times New Roman"/>
        <w:lang w:val="pl-PL"/>
      </w:rPr>
      <w:t>.2026</w:t>
    </w:r>
    <w:r>
      <w:rPr>
        <w:rFonts w:ascii="Times New Roman" w:hAnsi="Times New Roman"/>
        <w:lang w:val="pl-PL"/>
      </w:rPr>
      <w:tab/>
    </w:r>
    <w:r>
      <w:rPr>
        <w:rFonts w:ascii="Times New Roman" w:hAnsi="Times New Roman"/>
        <w:lang w:val="pl-PL"/>
      </w:rPr>
      <w:tab/>
      <w:t xml:space="preserve">Strona </w:t>
    </w:r>
    <w:r>
      <w:rPr>
        <w:rFonts w:ascii="Times New Roman" w:hAnsi="Times New Roman"/>
        <w:lang w:val="pl-PL"/>
      </w:rPr>
      <w:fldChar w:fldCharType="begin"/>
    </w:r>
    <w:r>
      <w:rPr>
        <w:rFonts w:ascii="Times New Roman" w:hAnsi="Times New Roman"/>
        <w:lang w:val="pl-PL"/>
      </w:rPr>
      <w:instrText xml:space="preserve"> PAGE 1</w:instrText>
    </w:r>
    <w:r w:rsidR="00B96592">
      <w:rPr>
        <w:rFonts w:ascii="Times New Roman" w:hAnsi="Times New Roman"/>
        <w:lang w:val="pl-PL"/>
      </w:rPr>
      <w:fldChar w:fldCharType="separate"/>
    </w:r>
    <w:r w:rsidR="00B96592">
      <w:rPr>
        <w:rFonts w:ascii="Times New Roman" w:hAnsi="Times New Roman"/>
        <w:noProof/>
        <w:lang w:val="pl-PL"/>
      </w:rPr>
      <w:t>2</w:t>
    </w:r>
    <w:r>
      <w:rPr>
        <w:rFonts w:ascii="Times New Roman" w:hAnsi="Times New Roman"/>
        <w:lang w:val="pl-PL"/>
      </w:rPr>
      <w:fldChar w:fldCharType="end"/>
    </w:r>
    <w:r>
      <w:rPr>
        <w:rFonts w:ascii="Times New Roman" w:hAnsi="Times New Roman"/>
        <w:lang w:val="pl-PL"/>
      </w:rPr>
      <w:t xml:space="preserve"> z </w:t>
    </w:r>
    <w:r>
      <w:rPr>
        <w:rFonts w:ascii="Times New Roman" w:hAnsi="Times New Roman"/>
        <w:lang w:val="pl-PL"/>
      </w:rPr>
      <w:fldChar w:fldCharType="begin"/>
    </w:r>
    <w:r>
      <w:rPr>
        <w:rFonts w:ascii="Times New Roman" w:hAnsi="Times New Roman"/>
        <w:lang w:val="pl-PL"/>
      </w:rPr>
      <w:instrText xml:space="preserve"> NUMPAGES 1</w:instrText>
    </w:r>
    <w:r w:rsidR="00B96592">
      <w:rPr>
        <w:rFonts w:ascii="Times New Roman" w:hAnsi="Times New Roman"/>
        <w:lang w:val="pl-PL"/>
      </w:rPr>
      <w:fldChar w:fldCharType="separate"/>
    </w:r>
    <w:r w:rsidR="00B96592">
      <w:rPr>
        <w:rFonts w:ascii="Times New Roman" w:hAnsi="Times New Roman"/>
        <w:noProof/>
        <w:lang w:val="pl-PL"/>
      </w:rPr>
      <w:t>3</w:t>
    </w:r>
    <w:r>
      <w:rPr>
        <w:rFonts w:ascii="Times New Roman" w:hAnsi="Times New Roman"/>
        <w:lang w:val="pl-PL"/>
      </w:rPr>
      <w:fldChar w:fldCharType="end"/>
    </w:r>
  </w:p>
  <w:p w14:paraId="07CE629D" w14:textId="77777777" w:rsidR="0090409C" w:rsidRDefault="0090409C">
    <w:pPr>
      <w:pStyle w:val="Stopka"/>
      <w:jc w:val="right"/>
      <w:rPr>
        <w:rFonts w:ascii="Times New Roman" w:hAnsi="Times New Roman"/>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3708" w14:textId="77777777" w:rsidR="0090409C" w:rsidRDefault="00000000">
    <w:pPr>
      <w:pStyle w:val="Stopka"/>
      <w:jc w:val="center"/>
      <w:rPr>
        <w:rFonts w:ascii="Times New Roman" w:hAnsi="Times New Roman"/>
        <w:sz w:val="24"/>
        <w:szCs w:val="24"/>
      </w:rPr>
    </w:pPr>
    <w:r>
      <w:rPr>
        <w:rFonts w:ascii="Times New Roman" w:hAnsi="Times New Roman"/>
        <w:sz w:val="24"/>
        <w:szCs w:val="24"/>
      </w:rPr>
      <w:t xml:space="preserve">                                                                     </w:t>
    </w:r>
  </w:p>
  <w:p w14:paraId="4995D8FD" w14:textId="77777777" w:rsidR="0090409C" w:rsidRDefault="0090409C">
    <w:pPr>
      <w:tabs>
        <w:tab w:val="center" w:pos="4536"/>
        <w:tab w:val="right" w:pos="9072"/>
      </w:tabs>
      <w:spacing w:after="0" w:line="240" w:lineRule="auto"/>
      <w:jc w:val="center"/>
      <w:rPr>
        <w:rFonts w:ascii="Times New Roman" w:eastAsia="SimSun;宋体"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FE5DA" w14:textId="77777777" w:rsidR="00923D7E" w:rsidRDefault="00923D7E">
      <w:pPr>
        <w:spacing w:after="0" w:line="240" w:lineRule="auto"/>
      </w:pPr>
      <w:r>
        <w:separator/>
      </w:r>
    </w:p>
  </w:footnote>
  <w:footnote w:type="continuationSeparator" w:id="0">
    <w:p w14:paraId="037AA540" w14:textId="77777777" w:rsidR="00923D7E" w:rsidRDefault="00923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A4E5" w14:textId="77777777" w:rsidR="0090409C" w:rsidRDefault="0090409C">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355F"/>
    <w:multiLevelType w:val="multilevel"/>
    <w:tmpl w:val="6BDC51BE"/>
    <w:lvl w:ilvl="0">
      <w:start w:val="13"/>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4D274E"/>
    <w:multiLevelType w:val="multilevel"/>
    <w:tmpl w:val="11D4365A"/>
    <w:lvl w:ilvl="0">
      <w:start w:val="1"/>
      <w:numFmt w:val="upperRoman"/>
      <w:pStyle w:val="Nagwek1"/>
      <w:lvlText w:val="%1."/>
      <w:lvlJc w:val="left"/>
      <w:pPr>
        <w:tabs>
          <w:tab w:val="num" w:pos="0"/>
        </w:tabs>
        <w:ind w:left="72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6A316D6"/>
    <w:multiLevelType w:val="multilevel"/>
    <w:tmpl w:val="9C12DFD2"/>
    <w:lvl w:ilvl="0">
      <w:start w:val="1"/>
      <w:numFmt w:val="decimal"/>
      <w:lvlText w:val="%1."/>
      <w:lvlJc w:val="left"/>
      <w:pPr>
        <w:tabs>
          <w:tab w:val="num" w:pos="0"/>
        </w:tabs>
        <w:ind w:left="720" w:hanging="360"/>
      </w:pPr>
      <w:rPr>
        <w:rFonts w:ascii="Times New Roman" w:eastAsia="Lucida Sans Unicode"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06214F"/>
    <w:multiLevelType w:val="multilevel"/>
    <w:tmpl w:val="38C2F7D0"/>
    <w:lvl w:ilvl="0">
      <w:start w:val="1"/>
      <w:numFmt w:val="bullet"/>
      <w:lvlText w:val=""/>
      <w:lvlJc w:val="left"/>
      <w:pPr>
        <w:tabs>
          <w:tab w:val="num" w:pos="0"/>
        </w:tabs>
        <w:ind w:left="156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786046"/>
    <w:multiLevelType w:val="multilevel"/>
    <w:tmpl w:val="4D02AB36"/>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AA2957"/>
    <w:multiLevelType w:val="multilevel"/>
    <w:tmpl w:val="716E1D9C"/>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DD537C"/>
    <w:multiLevelType w:val="multilevel"/>
    <w:tmpl w:val="F732D6EA"/>
    <w:lvl w:ilvl="0">
      <w:start w:val="1"/>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F6C39"/>
    <w:multiLevelType w:val="multilevel"/>
    <w:tmpl w:val="4FDE554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343041"/>
    <w:multiLevelType w:val="multilevel"/>
    <w:tmpl w:val="C428B47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D351A1"/>
    <w:multiLevelType w:val="multilevel"/>
    <w:tmpl w:val="BCA6BB2E"/>
    <w:lvl w:ilvl="0">
      <w:start w:val="1"/>
      <w:numFmt w:val="bullet"/>
      <w:lvlText w:val=""/>
      <w:lvlJc w:val="left"/>
      <w:pPr>
        <w:tabs>
          <w:tab w:val="num" w:pos="0"/>
        </w:tabs>
        <w:ind w:left="156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8858DB"/>
    <w:multiLevelType w:val="multilevel"/>
    <w:tmpl w:val="2A848C60"/>
    <w:lvl w:ilvl="0">
      <w:start w:val="1"/>
      <w:numFmt w:val="bullet"/>
      <w:lvlText w:val=""/>
      <w:lvlJc w:val="left"/>
      <w:pPr>
        <w:tabs>
          <w:tab w:val="num" w:pos="0"/>
        </w:tabs>
        <w:ind w:left="192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9D4CF0"/>
    <w:multiLevelType w:val="multilevel"/>
    <w:tmpl w:val="A1B2AB2E"/>
    <w:lvl w:ilvl="0">
      <w:start w:val="1"/>
      <w:numFmt w:val="decimal"/>
      <w:lvlText w:val="%1."/>
      <w:lvlJc w:val="left"/>
      <w:pPr>
        <w:tabs>
          <w:tab w:val="num" w:pos="0"/>
        </w:tabs>
        <w:ind w:left="720" w:hanging="360"/>
      </w:pPr>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0B41C8"/>
    <w:multiLevelType w:val="multilevel"/>
    <w:tmpl w:val="D3D053DC"/>
    <w:lvl w:ilvl="0">
      <w:start w:val="3"/>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5F62CD"/>
    <w:multiLevelType w:val="multilevel"/>
    <w:tmpl w:val="507C376C"/>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934E8A"/>
    <w:multiLevelType w:val="multilevel"/>
    <w:tmpl w:val="953C9DBA"/>
    <w:lvl w:ilvl="0">
      <w:start w:val="1"/>
      <w:numFmt w:val="bullet"/>
      <w:lvlText w:val=""/>
      <w:lvlJc w:val="left"/>
      <w:pPr>
        <w:tabs>
          <w:tab w:val="num" w:pos="0"/>
        </w:tabs>
        <w:ind w:left="200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C00A9C"/>
    <w:multiLevelType w:val="multilevel"/>
    <w:tmpl w:val="536E2F12"/>
    <w:lvl w:ilvl="0">
      <w:start w:val="1"/>
      <w:numFmt w:val="decimal"/>
      <w:lvlText w:val="%1."/>
      <w:lvlJc w:val="left"/>
      <w:pPr>
        <w:tabs>
          <w:tab w:val="num" w:pos="0"/>
        </w:tabs>
        <w:ind w:left="72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F3236C"/>
    <w:multiLevelType w:val="multilevel"/>
    <w:tmpl w:val="317A6402"/>
    <w:lvl w:ilvl="0">
      <w:start w:val="1"/>
      <w:numFmt w:val="decimal"/>
      <w:pStyle w:val="UMOWA"/>
      <w:lvlText w:val="%1."/>
      <w:lvlJc w:val="left"/>
      <w:pPr>
        <w:tabs>
          <w:tab w:val="num" w:pos="0"/>
        </w:tabs>
        <w:ind w:left="454" w:hanging="341"/>
      </w:pPr>
      <w:rPr>
        <w:rFonts w:ascii="Arial" w:hAnsi="Arial" w:cs="Times New Roman"/>
        <w:b w:val="0"/>
        <w:i w:val="0"/>
        <w:sz w:val="20"/>
      </w:rPr>
    </w:lvl>
    <w:lvl w:ilvl="1">
      <w:start w:val="1"/>
      <w:numFmt w:val="decimal"/>
      <w:lvlText w:val="%2)"/>
      <w:lvlJc w:val="left"/>
      <w:pPr>
        <w:tabs>
          <w:tab w:val="num" w:pos="0"/>
        </w:tabs>
        <w:ind w:left="680" w:hanging="397"/>
      </w:pPr>
      <w:rPr>
        <w:rFonts w:cs="Times New Roman"/>
      </w:rPr>
    </w:lvl>
    <w:lvl w:ilvl="2">
      <w:start w:val="1"/>
      <w:numFmt w:val="lowerLetter"/>
      <w:lvlText w:val="%3)"/>
      <w:lvlJc w:val="right"/>
      <w:pPr>
        <w:tabs>
          <w:tab w:val="num" w:pos="0"/>
        </w:tabs>
        <w:ind w:left="851" w:hanging="57"/>
      </w:pPr>
      <w:rPr>
        <w:rFonts w:cs="Times New Roman"/>
      </w:rPr>
    </w:lvl>
    <w:lvl w:ilvl="3">
      <w:start w:val="1"/>
      <w:numFmt w:val="none"/>
      <w:suff w:val="nothing"/>
      <w:lvlText w:val="-"/>
      <w:lvlJc w:val="left"/>
      <w:pPr>
        <w:tabs>
          <w:tab w:val="num" w:pos="0"/>
        </w:tabs>
        <w:ind w:left="794" w:hanging="171"/>
      </w:pPr>
      <w:rPr>
        <w:rFonts w:cs="Times New Roman"/>
      </w:rPr>
    </w:lvl>
    <w:lvl w:ilvl="4">
      <w:start w:val="1"/>
      <w:numFmt w:val="lowerLetter"/>
      <w:lvlText w:val="%5."/>
      <w:lvlJc w:val="left"/>
      <w:pPr>
        <w:tabs>
          <w:tab w:val="num" w:pos="0"/>
        </w:tabs>
        <w:ind w:left="964" w:hanging="171"/>
      </w:pPr>
      <w:rPr>
        <w:rFonts w:cs="Times New Roman"/>
      </w:rPr>
    </w:lvl>
    <w:lvl w:ilvl="5">
      <w:start w:val="1"/>
      <w:numFmt w:val="lowerRoman"/>
      <w:lvlText w:val="%6."/>
      <w:lvlJc w:val="right"/>
      <w:pPr>
        <w:tabs>
          <w:tab w:val="num" w:pos="0"/>
        </w:tabs>
        <w:ind w:left="1134" w:hanging="171"/>
      </w:pPr>
      <w:rPr>
        <w:rFonts w:cs="Times New Roman"/>
      </w:rPr>
    </w:lvl>
    <w:lvl w:ilvl="6">
      <w:start w:val="1"/>
      <w:numFmt w:val="decimal"/>
      <w:lvlText w:val="%7."/>
      <w:lvlJc w:val="left"/>
      <w:pPr>
        <w:tabs>
          <w:tab w:val="num" w:pos="0"/>
        </w:tabs>
        <w:ind w:left="1304" w:hanging="171"/>
      </w:pPr>
      <w:rPr>
        <w:rFonts w:cs="Times New Roman"/>
      </w:rPr>
    </w:lvl>
    <w:lvl w:ilvl="7">
      <w:start w:val="1"/>
      <w:numFmt w:val="lowerLetter"/>
      <w:lvlText w:val="%8."/>
      <w:lvlJc w:val="left"/>
      <w:pPr>
        <w:tabs>
          <w:tab w:val="num" w:pos="0"/>
        </w:tabs>
        <w:ind w:left="1474" w:hanging="171"/>
      </w:pPr>
      <w:rPr>
        <w:rFonts w:cs="Times New Roman"/>
      </w:rPr>
    </w:lvl>
    <w:lvl w:ilvl="8">
      <w:start w:val="1"/>
      <w:numFmt w:val="lowerRoman"/>
      <w:lvlText w:val="%9."/>
      <w:lvlJc w:val="right"/>
      <w:pPr>
        <w:tabs>
          <w:tab w:val="num" w:pos="0"/>
        </w:tabs>
        <w:ind w:left="1644" w:hanging="171"/>
      </w:pPr>
      <w:rPr>
        <w:rFonts w:cs="Times New Roman"/>
      </w:rPr>
    </w:lvl>
  </w:abstractNum>
  <w:abstractNum w:abstractNumId="17" w15:restartNumberingAfterBreak="0">
    <w:nsid w:val="30D110EC"/>
    <w:multiLevelType w:val="multilevel"/>
    <w:tmpl w:val="E042C192"/>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685A4D"/>
    <w:multiLevelType w:val="multilevel"/>
    <w:tmpl w:val="20640A1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134C15"/>
    <w:multiLevelType w:val="multilevel"/>
    <w:tmpl w:val="FE76BF36"/>
    <w:lvl w:ilvl="0">
      <w:start w:val="1"/>
      <w:numFmt w:val="decimal"/>
      <w:lvlText w:val="%1."/>
      <w:lvlJc w:val="left"/>
      <w:pPr>
        <w:tabs>
          <w:tab w:val="num" w:pos="0"/>
        </w:tabs>
        <w:ind w:left="360" w:hanging="360"/>
      </w:pPr>
      <w:rPr>
        <w:color w:val="000000"/>
      </w:rPr>
    </w:lvl>
    <w:lvl w:ilvl="1">
      <w:start w:val="1"/>
      <w:numFmt w:val="decimal"/>
      <w:lvlText w:val="%2)"/>
      <w:lvlJc w:val="left"/>
      <w:pPr>
        <w:tabs>
          <w:tab w:val="num" w:pos="0"/>
        </w:tabs>
        <w:ind w:left="720" w:hanging="36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39BE74D1"/>
    <w:multiLevelType w:val="multilevel"/>
    <w:tmpl w:val="681A23EE"/>
    <w:lvl w:ilvl="0">
      <w:start w:val="1"/>
      <w:numFmt w:val="decimal"/>
      <w:lvlText w:val="%1)"/>
      <w:lvlJc w:val="left"/>
      <w:pPr>
        <w:tabs>
          <w:tab w:val="num" w:pos="0"/>
        </w:tabs>
        <w:ind w:left="720" w:hanging="360"/>
      </w:pPr>
      <w:rPr>
        <w:b w:val="0"/>
        <w:bCs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691154"/>
    <w:multiLevelType w:val="multilevel"/>
    <w:tmpl w:val="D4E4B020"/>
    <w:lvl w:ilvl="0">
      <w:start w:val="1"/>
      <w:numFmt w:val="lowerLetter"/>
      <w:lvlText w:val="%1)"/>
      <w:lvlJc w:val="left"/>
      <w:pPr>
        <w:tabs>
          <w:tab w:val="num" w:pos="0"/>
        </w:tabs>
        <w:ind w:left="994"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295575"/>
    <w:multiLevelType w:val="multilevel"/>
    <w:tmpl w:val="54B4EB48"/>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12" w:hanging="360"/>
      </w:pPr>
      <w:rPr>
        <w:b/>
      </w:rPr>
    </w:lvl>
    <w:lvl w:ilvl="2">
      <w:start w:val="1"/>
      <w:numFmt w:val="decimal"/>
      <w:isLgl/>
      <w:lvlText w:val="%1.%2.%3."/>
      <w:lvlJc w:val="left"/>
      <w:pPr>
        <w:tabs>
          <w:tab w:val="num" w:pos="0"/>
        </w:tabs>
        <w:ind w:left="2064" w:hanging="720"/>
      </w:pPr>
      <w:rPr>
        <w:b/>
      </w:rPr>
    </w:lvl>
    <w:lvl w:ilvl="3">
      <w:start w:val="1"/>
      <w:numFmt w:val="decimal"/>
      <w:isLgl/>
      <w:lvlText w:val="%1.%2.%3.%4."/>
      <w:lvlJc w:val="left"/>
      <w:pPr>
        <w:tabs>
          <w:tab w:val="num" w:pos="0"/>
        </w:tabs>
        <w:ind w:left="2556" w:hanging="720"/>
      </w:pPr>
      <w:rPr>
        <w:b/>
      </w:rPr>
    </w:lvl>
    <w:lvl w:ilvl="4">
      <w:start w:val="1"/>
      <w:numFmt w:val="decimal"/>
      <w:isLgl/>
      <w:lvlText w:val="%1.%2.%3.%4.%5."/>
      <w:lvlJc w:val="left"/>
      <w:pPr>
        <w:tabs>
          <w:tab w:val="num" w:pos="0"/>
        </w:tabs>
        <w:ind w:left="3408" w:hanging="1080"/>
      </w:pPr>
      <w:rPr>
        <w:b/>
      </w:rPr>
    </w:lvl>
    <w:lvl w:ilvl="5">
      <w:start w:val="1"/>
      <w:numFmt w:val="decimal"/>
      <w:isLgl/>
      <w:lvlText w:val="%1.%2.%3.%4.%5.%6."/>
      <w:lvlJc w:val="left"/>
      <w:pPr>
        <w:tabs>
          <w:tab w:val="num" w:pos="0"/>
        </w:tabs>
        <w:ind w:left="3900" w:hanging="1080"/>
      </w:pPr>
      <w:rPr>
        <w:b/>
      </w:rPr>
    </w:lvl>
    <w:lvl w:ilvl="6">
      <w:start w:val="1"/>
      <w:numFmt w:val="decimal"/>
      <w:isLgl/>
      <w:lvlText w:val="%1.%2.%3.%4.%5.%6.%7."/>
      <w:lvlJc w:val="left"/>
      <w:pPr>
        <w:tabs>
          <w:tab w:val="num" w:pos="0"/>
        </w:tabs>
        <w:ind w:left="4752" w:hanging="1440"/>
      </w:pPr>
      <w:rPr>
        <w:b/>
      </w:rPr>
    </w:lvl>
    <w:lvl w:ilvl="7">
      <w:start w:val="1"/>
      <w:numFmt w:val="decimal"/>
      <w:isLgl/>
      <w:lvlText w:val="%1.%2.%3.%4.%5.%6.%7.%8."/>
      <w:lvlJc w:val="left"/>
      <w:pPr>
        <w:tabs>
          <w:tab w:val="num" w:pos="0"/>
        </w:tabs>
        <w:ind w:left="5244" w:hanging="1440"/>
      </w:pPr>
      <w:rPr>
        <w:b/>
      </w:rPr>
    </w:lvl>
    <w:lvl w:ilvl="8">
      <w:start w:val="1"/>
      <w:numFmt w:val="decimal"/>
      <w:isLgl/>
      <w:lvlText w:val="%1.%2.%3.%4.%5.%6.%7.%8.%9."/>
      <w:lvlJc w:val="left"/>
      <w:pPr>
        <w:tabs>
          <w:tab w:val="num" w:pos="0"/>
        </w:tabs>
        <w:ind w:left="6096" w:hanging="1800"/>
      </w:pPr>
      <w:rPr>
        <w:b/>
      </w:rPr>
    </w:lvl>
  </w:abstractNum>
  <w:abstractNum w:abstractNumId="23" w15:restartNumberingAfterBreak="0">
    <w:nsid w:val="42B027C1"/>
    <w:multiLevelType w:val="multilevel"/>
    <w:tmpl w:val="9D26416A"/>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7964B2"/>
    <w:multiLevelType w:val="multilevel"/>
    <w:tmpl w:val="7DE8C576"/>
    <w:lvl w:ilvl="0">
      <w:start w:val="1"/>
      <w:numFmt w:val="decimal"/>
      <w:lvlText w:val="%1."/>
      <w:lvlJc w:val="left"/>
      <w:pPr>
        <w:tabs>
          <w:tab w:val="num" w:pos="0"/>
        </w:tabs>
        <w:ind w:left="720" w:hanging="360"/>
      </w:pPr>
    </w:lvl>
    <w:lvl w:ilvl="1">
      <w:start w:val="1"/>
      <w:numFmt w:val="lowerLetter"/>
      <w:lvlText w:val="%2)"/>
      <w:lvlJc w:val="left"/>
      <w:pPr>
        <w:tabs>
          <w:tab w:val="num" w:pos="0"/>
        </w:tabs>
        <w:ind w:left="720" w:hanging="360"/>
      </w:pPr>
    </w:lvl>
    <w:lvl w:ilvl="2">
      <w:start w:val="1"/>
      <w:numFmt w:val="upperLetter"/>
      <w:lvlText w:val="%3."/>
      <w:lvlJc w:val="left"/>
      <w:pPr>
        <w:tabs>
          <w:tab w:val="num" w:pos="0"/>
        </w:tabs>
        <w:ind w:left="720" w:hanging="36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080" w:hanging="72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440" w:hanging="108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25" w15:restartNumberingAfterBreak="0">
    <w:nsid w:val="49A202A8"/>
    <w:multiLevelType w:val="multilevel"/>
    <w:tmpl w:val="1958899E"/>
    <w:lvl w:ilvl="0">
      <w:start w:val="1"/>
      <w:numFmt w:val="decimal"/>
      <w:lvlText w:val="%1)"/>
      <w:lvlJc w:val="left"/>
      <w:pPr>
        <w:tabs>
          <w:tab w:val="num" w:pos="0"/>
        </w:tabs>
        <w:ind w:left="608"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51195A"/>
    <w:multiLevelType w:val="multilevel"/>
    <w:tmpl w:val="82741D84"/>
    <w:lvl w:ilvl="0">
      <w:start w:val="2"/>
      <w:numFmt w:val="decimal"/>
      <w:lvlText w:val="%1)"/>
      <w:lvlJc w:val="left"/>
      <w:pPr>
        <w:tabs>
          <w:tab w:val="num" w:pos="0"/>
        </w:tabs>
        <w:ind w:left="1188"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8E6907"/>
    <w:multiLevelType w:val="multilevel"/>
    <w:tmpl w:val="005C2B6E"/>
    <w:lvl w:ilvl="0">
      <w:start w:val="1"/>
      <w:numFmt w:val="decimal"/>
      <w:lvlText w:val="%1."/>
      <w:lvlJc w:val="left"/>
      <w:pPr>
        <w:tabs>
          <w:tab w:val="num" w:pos="0"/>
        </w:tabs>
        <w:ind w:left="720" w:hanging="360"/>
      </w:pPr>
      <w:rPr>
        <w:rFonts w:ascii="Times New Roman" w:hAnsi="Times New Roman" w:cs="Times New Roman"/>
      </w:rPr>
    </w:lvl>
    <w:lvl w:ilvl="1">
      <w:start w:val="1"/>
      <w:numFmt w:val="decimal"/>
      <w:isLgl/>
      <w:lvlText w:val="%1.%2"/>
      <w:lvlJc w:val="left"/>
      <w:pPr>
        <w:tabs>
          <w:tab w:val="num" w:pos="0"/>
        </w:tabs>
        <w:ind w:left="720" w:hanging="360"/>
      </w:pPr>
      <w:rPr>
        <w:b/>
      </w:rPr>
    </w:lvl>
    <w:lvl w:ilvl="2">
      <w:start w:val="1"/>
      <w:numFmt w:val="decimal"/>
      <w:isLgl/>
      <w:lvlText w:val="%1.%2.%3"/>
      <w:lvlJc w:val="left"/>
      <w:pPr>
        <w:tabs>
          <w:tab w:val="num" w:pos="0"/>
        </w:tabs>
        <w:ind w:left="1080" w:hanging="720"/>
      </w:pPr>
      <w:rPr>
        <w:b/>
      </w:rPr>
    </w:lvl>
    <w:lvl w:ilvl="3">
      <w:start w:val="1"/>
      <w:numFmt w:val="decimal"/>
      <w:isLgl/>
      <w:lvlText w:val="%1.%2.%3.%4"/>
      <w:lvlJc w:val="left"/>
      <w:pPr>
        <w:tabs>
          <w:tab w:val="num" w:pos="0"/>
        </w:tabs>
        <w:ind w:left="1080" w:hanging="720"/>
      </w:pPr>
      <w:rPr>
        <w:b/>
      </w:rPr>
    </w:lvl>
    <w:lvl w:ilvl="4">
      <w:start w:val="1"/>
      <w:numFmt w:val="decimal"/>
      <w:isLgl/>
      <w:lvlText w:val="%1.%2.%3.%4.%5"/>
      <w:lvlJc w:val="left"/>
      <w:pPr>
        <w:tabs>
          <w:tab w:val="num" w:pos="0"/>
        </w:tabs>
        <w:ind w:left="1440" w:hanging="1080"/>
      </w:pPr>
      <w:rPr>
        <w:b/>
      </w:rPr>
    </w:lvl>
    <w:lvl w:ilvl="5">
      <w:start w:val="1"/>
      <w:numFmt w:val="decimal"/>
      <w:isLgl/>
      <w:lvlText w:val="%1.%2.%3.%4.%5.%6"/>
      <w:lvlJc w:val="left"/>
      <w:pPr>
        <w:tabs>
          <w:tab w:val="num" w:pos="0"/>
        </w:tabs>
        <w:ind w:left="1440" w:hanging="1080"/>
      </w:pPr>
      <w:rPr>
        <w:b/>
      </w:rPr>
    </w:lvl>
    <w:lvl w:ilvl="6">
      <w:start w:val="1"/>
      <w:numFmt w:val="decimal"/>
      <w:isLgl/>
      <w:lvlText w:val="%1.%2.%3.%4.%5.%6.%7"/>
      <w:lvlJc w:val="left"/>
      <w:pPr>
        <w:tabs>
          <w:tab w:val="num" w:pos="0"/>
        </w:tabs>
        <w:ind w:left="1800" w:hanging="1440"/>
      </w:pPr>
      <w:rPr>
        <w:b/>
      </w:rPr>
    </w:lvl>
    <w:lvl w:ilvl="7">
      <w:start w:val="1"/>
      <w:numFmt w:val="decimal"/>
      <w:isLgl/>
      <w:lvlText w:val="%1.%2.%3.%4.%5.%6.%7.%8"/>
      <w:lvlJc w:val="left"/>
      <w:pPr>
        <w:tabs>
          <w:tab w:val="num" w:pos="0"/>
        </w:tabs>
        <w:ind w:left="1800" w:hanging="1440"/>
      </w:pPr>
      <w:rPr>
        <w:b/>
      </w:rPr>
    </w:lvl>
    <w:lvl w:ilvl="8">
      <w:start w:val="1"/>
      <w:numFmt w:val="decimal"/>
      <w:isLgl/>
      <w:lvlText w:val="%1.%2.%3.%4.%5.%6.%7.%8.%9"/>
      <w:lvlJc w:val="left"/>
      <w:pPr>
        <w:tabs>
          <w:tab w:val="num" w:pos="0"/>
        </w:tabs>
        <w:ind w:left="1800" w:hanging="1440"/>
      </w:pPr>
      <w:rPr>
        <w:b/>
      </w:rPr>
    </w:lvl>
  </w:abstractNum>
  <w:abstractNum w:abstractNumId="28" w15:restartNumberingAfterBreak="0">
    <w:nsid w:val="638F2077"/>
    <w:multiLevelType w:val="multilevel"/>
    <w:tmpl w:val="64162A3C"/>
    <w:lvl w:ilvl="0">
      <w:start w:val="1"/>
      <w:numFmt w:val="decimal"/>
      <w:lvlText w:val="%1)"/>
      <w:lvlJc w:val="left"/>
      <w:pPr>
        <w:tabs>
          <w:tab w:val="num" w:pos="708"/>
        </w:tabs>
        <w:ind w:left="720" w:hanging="360"/>
      </w:pPr>
      <w:rPr>
        <w:b w:val="0"/>
        <w:bCs w:val="0"/>
        <w:i w:val="0"/>
        <w:iCs/>
        <w:color w:val="00000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F1370A"/>
    <w:multiLevelType w:val="multilevel"/>
    <w:tmpl w:val="98F0B69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883EB3"/>
    <w:multiLevelType w:val="multilevel"/>
    <w:tmpl w:val="518CEC70"/>
    <w:lvl w:ilvl="0">
      <w:start w:val="1"/>
      <w:numFmt w:val="bullet"/>
      <w:lvlText w:val=""/>
      <w:lvlJc w:val="left"/>
      <w:pPr>
        <w:tabs>
          <w:tab w:val="num" w:pos="0"/>
        </w:tabs>
        <w:ind w:left="192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367BE0"/>
    <w:multiLevelType w:val="multilevel"/>
    <w:tmpl w:val="447EEE24"/>
    <w:lvl w:ilvl="0">
      <w:start w:val="1"/>
      <w:numFmt w:val="bullet"/>
      <w:lvlText w:val=""/>
      <w:lvlJc w:val="left"/>
      <w:pPr>
        <w:tabs>
          <w:tab w:val="num" w:pos="0"/>
        </w:tabs>
        <w:ind w:left="145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BD0B6F"/>
    <w:multiLevelType w:val="multilevel"/>
    <w:tmpl w:val="A7027D52"/>
    <w:lvl w:ilvl="0">
      <w:start w:val="1"/>
      <w:numFmt w:val="decimal"/>
      <w:lvlText w:val="%1."/>
      <w:lvlJc w:val="left"/>
      <w:pPr>
        <w:tabs>
          <w:tab w:val="num" w:pos="0"/>
        </w:tabs>
        <w:ind w:left="72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F72172"/>
    <w:multiLevelType w:val="multilevel"/>
    <w:tmpl w:val="BAC46202"/>
    <w:lvl w:ilvl="0">
      <w:start w:val="1"/>
      <w:numFmt w:val="decimal"/>
      <w:lvlText w:val="%1."/>
      <w:lvlJc w:val="left"/>
      <w:pPr>
        <w:tabs>
          <w:tab w:val="num" w:pos="0"/>
        </w:tabs>
        <w:ind w:left="720" w:hanging="360"/>
      </w:pPr>
      <w:rPr>
        <w:b w:val="0"/>
        <w:bCs/>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26328B"/>
    <w:multiLevelType w:val="multilevel"/>
    <w:tmpl w:val="604E152E"/>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6760B0"/>
    <w:multiLevelType w:val="multilevel"/>
    <w:tmpl w:val="1ACC8742"/>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B849C8"/>
    <w:multiLevelType w:val="multilevel"/>
    <w:tmpl w:val="8E3AA930"/>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217F18"/>
    <w:multiLevelType w:val="multilevel"/>
    <w:tmpl w:val="FFB801DA"/>
    <w:lvl w:ilvl="0">
      <w:start w:val="1"/>
      <w:numFmt w:val="decimal"/>
      <w:lvlText w:val="%1)"/>
      <w:lvlJc w:val="left"/>
      <w:pPr>
        <w:tabs>
          <w:tab w:val="num" w:pos="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FA248D"/>
    <w:multiLevelType w:val="multilevel"/>
    <w:tmpl w:val="C610E210"/>
    <w:lvl w:ilvl="0">
      <w:start w:val="1"/>
      <w:numFmt w:val="upperRoman"/>
      <w:pStyle w:val="Nagwek10"/>
      <w:lvlText w:val="%1."/>
      <w:lvlJc w:val="left"/>
      <w:pPr>
        <w:tabs>
          <w:tab w:val="num" w:pos="0"/>
        </w:tabs>
        <w:ind w:left="72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47155181">
    <w:abstractNumId w:val="1"/>
  </w:num>
  <w:num w:numId="2" w16cid:durableId="1987585465">
    <w:abstractNumId w:val="38"/>
  </w:num>
  <w:num w:numId="3" w16cid:durableId="1286279704">
    <w:abstractNumId w:val="16"/>
  </w:num>
  <w:num w:numId="4" w16cid:durableId="321280450">
    <w:abstractNumId w:val="6"/>
  </w:num>
  <w:num w:numId="5" w16cid:durableId="589895811">
    <w:abstractNumId w:val="13"/>
  </w:num>
  <w:num w:numId="6" w16cid:durableId="463348427">
    <w:abstractNumId w:val="12"/>
  </w:num>
  <w:num w:numId="7" w16cid:durableId="88165563">
    <w:abstractNumId w:val="3"/>
  </w:num>
  <w:num w:numId="8" w16cid:durableId="965503798">
    <w:abstractNumId w:val="28"/>
  </w:num>
  <w:num w:numId="9" w16cid:durableId="686832458">
    <w:abstractNumId w:val="11"/>
  </w:num>
  <w:num w:numId="10" w16cid:durableId="1504469579">
    <w:abstractNumId w:val="27"/>
  </w:num>
  <w:num w:numId="11" w16cid:durableId="1925912335">
    <w:abstractNumId w:val="4"/>
  </w:num>
  <w:num w:numId="12" w16cid:durableId="248081079">
    <w:abstractNumId w:val="22"/>
  </w:num>
  <w:num w:numId="13" w16cid:durableId="1101099108">
    <w:abstractNumId w:val="0"/>
  </w:num>
  <w:num w:numId="14" w16cid:durableId="632559479">
    <w:abstractNumId w:val="10"/>
  </w:num>
  <w:num w:numId="15" w16cid:durableId="817765615">
    <w:abstractNumId w:val="33"/>
  </w:num>
  <w:num w:numId="16" w16cid:durableId="357580873">
    <w:abstractNumId w:val="29"/>
  </w:num>
  <w:num w:numId="17" w16cid:durableId="902373375">
    <w:abstractNumId w:val="26"/>
  </w:num>
  <w:num w:numId="18" w16cid:durableId="309141303">
    <w:abstractNumId w:val="8"/>
  </w:num>
  <w:num w:numId="19" w16cid:durableId="1931887313">
    <w:abstractNumId w:val="23"/>
  </w:num>
  <w:num w:numId="20" w16cid:durableId="1499349966">
    <w:abstractNumId w:val="35"/>
  </w:num>
  <w:num w:numId="21" w16cid:durableId="395863291">
    <w:abstractNumId w:val="18"/>
  </w:num>
  <w:num w:numId="22" w16cid:durableId="323290128">
    <w:abstractNumId w:val="17"/>
  </w:num>
  <w:num w:numId="23" w16cid:durableId="23675255">
    <w:abstractNumId w:val="25"/>
  </w:num>
  <w:num w:numId="24" w16cid:durableId="254897303">
    <w:abstractNumId w:val="31"/>
  </w:num>
  <w:num w:numId="25" w16cid:durableId="1326058077">
    <w:abstractNumId w:val="30"/>
  </w:num>
  <w:num w:numId="26" w16cid:durableId="1289583145">
    <w:abstractNumId w:val="19"/>
  </w:num>
  <w:num w:numId="27" w16cid:durableId="397099535">
    <w:abstractNumId w:val="14"/>
  </w:num>
  <w:num w:numId="28" w16cid:durableId="273289517">
    <w:abstractNumId w:val="37"/>
  </w:num>
  <w:num w:numId="29" w16cid:durableId="1939018429">
    <w:abstractNumId w:val="36"/>
  </w:num>
  <w:num w:numId="30" w16cid:durableId="900942914">
    <w:abstractNumId w:val="24"/>
  </w:num>
  <w:num w:numId="31" w16cid:durableId="1854997410">
    <w:abstractNumId w:val="21"/>
  </w:num>
  <w:num w:numId="32" w16cid:durableId="1378048996">
    <w:abstractNumId w:val="32"/>
  </w:num>
  <w:num w:numId="33" w16cid:durableId="1619263737">
    <w:abstractNumId w:val="2"/>
  </w:num>
  <w:num w:numId="34" w16cid:durableId="1159882200">
    <w:abstractNumId w:val="15"/>
  </w:num>
  <w:num w:numId="35" w16cid:durableId="1889680233">
    <w:abstractNumId w:val="34"/>
  </w:num>
  <w:num w:numId="36" w16cid:durableId="1834028091">
    <w:abstractNumId w:val="5"/>
  </w:num>
  <w:num w:numId="37" w16cid:durableId="1183590201">
    <w:abstractNumId w:val="7"/>
  </w:num>
  <w:num w:numId="38" w16cid:durableId="1265335317">
    <w:abstractNumId w:val="9"/>
  </w:num>
  <w:num w:numId="39" w16cid:durableId="20445555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409C"/>
    <w:rsid w:val="0039081E"/>
    <w:rsid w:val="00565A87"/>
    <w:rsid w:val="00707D47"/>
    <w:rsid w:val="0090409C"/>
    <w:rsid w:val="00923D7E"/>
    <w:rsid w:val="00B65509"/>
    <w:rsid w:val="00B75F64"/>
    <w:rsid w:val="00B965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B9983"/>
  <w15:docId w15:val="{FDCFF1C5-996F-4A93-9DA3-1D9992DA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4" w:lineRule="auto"/>
    </w:pPr>
    <w:rPr>
      <w:rFonts w:ascii="Calibri" w:eastAsia="Times New Roman" w:hAnsi="Calibri" w:cs="Calibri"/>
      <w:sz w:val="22"/>
      <w:szCs w:val="22"/>
      <w:lang w:eastAsia="zh-CN"/>
    </w:rPr>
  </w:style>
  <w:style w:type="paragraph" w:styleId="Nagwek1">
    <w:name w:val="heading 1"/>
    <w:basedOn w:val="Normalny"/>
    <w:next w:val="Normalny"/>
    <w:uiPriority w:val="9"/>
    <w:qFormat/>
    <w:pPr>
      <w:keepNext/>
      <w:numPr>
        <w:numId w:val="1"/>
      </w:numPr>
      <w:tabs>
        <w:tab w:val="left" w:pos="0"/>
      </w:tabs>
      <w:spacing w:before="240" w:after="60" w:line="240" w:lineRule="auto"/>
      <w:outlineLvl w:val="0"/>
    </w:pPr>
    <w:rPr>
      <w:rFonts w:cs="Times New Roman"/>
      <w:b/>
      <w:bCs/>
      <w:kern w:val="2"/>
      <w:szCs w:val="32"/>
    </w:rPr>
  </w:style>
  <w:style w:type="paragraph" w:styleId="Nagwek2">
    <w:name w:val="heading 2"/>
    <w:basedOn w:val="Normalny"/>
    <w:next w:val="Normalny"/>
    <w:uiPriority w:val="9"/>
    <w:semiHidden/>
    <w:unhideWhenUsed/>
    <w:qFormat/>
    <w:pPr>
      <w:keepNext/>
      <w:keepLines/>
      <w:spacing w:before="40" w:after="0"/>
      <w:outlineLvl w:val="1"/>
    </w:pPr>
    <w:rPr>
      <w:rFonts w:ascii="Calibri Light" w:hAnsi="Calibri Light" w:cs="Calibri Light"/>
      <w:color w:val="2F5496"/>
      <w:sz w:val="26"/>
      <w:szCs w:val="26"/>
    </w:rPr>
  </w:style>
  <w:style w:type="paragraph" w:styleId="Nagwek3">
    <w:name w:val="heading 3"/>
    <w:basedOn w:val="Normalny"/>
    <w:next w:val="Normalny"/>
    <w:uiPriority w:val="9"/>
    <w:semiHidden/>
    <w:unhideWhenUsed/>
    <w:qFormat/>
    <w:pPr>
      <w:keepNext/>
      <w:keepLines/>
      <w:spacing w:before="40" w:after="0"/>
      <w:outlineLvl w:val="2"/>
    </w:pPr>
    <w:rPr>
      <w:rFonts w:ascii="Calibri Light" w:hAnsi="Calibri Light" w:cs="Calibri Light"/>
      <w:color w:val="1F3763"/>
      <w:sz w:val="24"/>
      <w:szCs w:val="24"/>
    </w:rPr>
  </w:style>
  <w:style w:type="paragraph" w:styleId="Nagwek4">
    <w:name w:val="heading 4"/>
    <w:basedOn w:val="Normalny"/>
    <w:next w:val="Normalny"/>
    <w:uiPriority w:val="9"/>
    <w:semiHidden/>
    <w:unhideWhenUsed/>
    <w:qFormat/>
    <w:pPr>
      <w:keepNext/>
      <w:tabs>
        <w:tab w:val="left" w:pos="4217"/>
      </w:tabs>
      <w:spacing w:after="0" w:line="360" w:lineRule="auto"/>
      <w:ind w:left="4217"/>
      <w:jc w:val="center"/>
      <w:outlineLvl w:val="3"/>
    </w:pPr>
    <w:rPr>
      <w:rFonts w:ascii="Times New Roman" w:hAnsi="Times New Roman" w:cs="Times New Roman"/>
      <w:b/>
      <w:sz w:val="28"/>
      <w:szCs w:val="20"/>
      <w:lang w:val="en-US"/>
    </w:rPr>
  </w:style>
  <w:style w:type="paragraph" w:styleId="Nagwek6">
    <w:name w:val="heading 6"/>
    <w:basedOn w:val="Normalny"/>
    <w:next w:val="Normalny"/>
    <w:uiPriority w:val="9"/>
    <w:semiHidden/>
    <w:unhideWhenUsed/>
    <w:qFormat/>
    <w:pPr>
      <w:suppressAutoHyphens w:val="0"/>
      <w:spacing w:before="240" w:after="60" w:line="240" w:lineRule="auto"/>
      <w:outlineLvl w:val="5"/>
    </w:pPr>
    <w:rPr>
      <w:rFonts w:cs="Times New Roman"/>
      <w:b/>
      <w:bCs/>
    </w:rPr>
  </w:style>
  <w:style w:type="paragraph" w:styleId="Nagwek7">
    <w:name w:val="heading 7"/>
    <w:basedOn w:val="Normalny"/>
    <w:next w:val="Normalny"/>
    <w:qFormat/>
    <w:pPr>
      <w:keepNext/>
      <w:keepLines/>
      <w:spacing w:before="40" w:after="0"/>
      <w:outlineLvl w:val="6"/>
    </w:pPr>
    <w:rPr>
      <w:rFonts w:ascii="Calibri Light" w:hAnsi="Calibri Light" w:cs="Calibri Light"/>
      <w:i/>
      <w:iCs/>
      <w:color w:val="1F3763"/>
    </w:rPr>
  </w:style>
  <w:style w:type="paragraph" w:styleId="Nagwek9">
    <w:name w:val="heading 9"/>
    <w:basedOn w:val="Normalny"/>
    <w:next w:val="Normalny"/>
    <w:qFormat/>
    <w:pPr>
      <w:keepNext/>
      <w:keepLines/>
      <w:spacing w:before="40" w:after="0"/>
      <w:outlineLvl w:val="8"/>
    </w:pPr>
    <w:rPr>
      <w:rFonts w:ascii="Calibri Light" w:hAnsi="Calibri Light" w:cs="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Times New Roman" w:hAnsi="Times New Roman" w:cs="Times New Roman"/>
      <w:b/>
      <w:i w:val="0"/>
      <w:sz w:val="22"/>
    </w:rPr>
  </w:style>
  <w:style w:type="character" w:customStyle="1" w:styleId="WW8Num3z0">
    <w:name w:val="WW8Num3z0"/>
    <w:qFormat/>
    <w:rPr>
      <w:rFonts w:ascii="Arial" w:hAnsi="Arial" w:cs="Times New Roman"/>
      <w:b w:val="0"/>
      <w:i w:val="0"/>
      <w:sz w:val="20"/>
    </w:rPr>
  </w:style>
  <w:style w:type="character" w:customStyle="1" w:styleId="WW8Num3z1">
    <w:name w:val="WW8Num3z1"/>
    <w:qFormat/>
    <w:rPr>
      <w:rFonts w:ascii="Times New Roman" w:hAnsi="Times New Roman" w:cs="Times New Roman"/>
      <w:kern w:val="2"/>
      <w:lang w:eastAsia="zh-CN" w:bidi="hi-IN"/>
    </w:rPr>
  </w:style>
  <w:style w:type="character" w:customStyle="1" w:styleId="WW8Num4z0">
    <w:name w:val="WW8Num4z0"/>
    <w:qFormat/>
    <w:rPr>
      <w:rFonts w:ascii="Times New Roman" w:hAnsi="Times New Roman" w:cs="Times New Roman"/>
      <w:b w:val="0"/>
      <w:i w:val="0"/>
      <w:sz w:val="22"/>
      <w:szCs w:val="20"/>
    </w:rPr>
  </w:style>
  <w:style w:type="character" w:customStyle="1" w:styleId="WW8Num4z1">
    <w:name w:val="WW8Num4z1"/>
    <w:qFormat/>
    <w:rPr>
      <w:rFonts w:cs="Times New Roman"/>
    </w:rPr>
  </w:style>
  <w:style w:type="character" w:customStyle="1" w:styleId="WW8Num5z0">
    <w:name w:val="WW8Num5z0"/>
    <w:qFormat/>
    <w:rPr>
      <w:rFonts w:ascii="Times New Roman" w:hAnsi="Times New Roman" w:cs="Times New Roman"/>
      <w:b w:val="0"/>
      <w:i w:val="0"/>
      <w:sz w:val="22"/>
      <w:szCs w:val="20"/>
    </w:rPr>
  </w:style>
  <w:style w:type="character" w:customStyle="1" w:styleId="WW8Num5z1">
    <w:name w:val="WW8Num5z1"/>
    <w:qFormat/>
    <w:rPr>
      <w:rFonts w:ascii="Times New Roman" w:hAnsi="Times New Roman" w:cs="Times New Roman"/>
      <w:b w:val="0"/>
      <w:szCs w:val="20"/>
    </w:rPr>
  </w:style>
  <w:style w:type="character" w:customStyle="1" w:styleId="WW8Num5z2">
    <w:name w:val="WW8Num5z2"/>
    <w:qFormat/>
    <w:rPr>
      <w:rFonts w:cs="Times New Roman"/>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Wingdings" w:hAnsi="Wingdings" w:cs="Wingdings"/>
      <w:sz w:val="20"/>
      <w:szCs w:val="20"/>
      <w:lang w:eastAsia="pl-P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Arial" w:hAnsi="Arial" w:cs="Times New Roman"/>
      <w:b w:val="0"/>
      <w:i w:val="0"/>
      <w:sz w:val="20"/>
    </w:rPr>
  </w:style>
  <w:style w:type="character" w:customStyle="1" w:styleId="WW8Num9z1">
    <w:name w:val="WW8Num9z1"/>
    <w:qFormat/>
    <w:rPr>
      <w:rFonts w:ascii="Times New Roman" w:hAnsi="Times New Roman" w:cs="Times New Roman"/>
      <w:szCs w:val="20"/>
    </w:rPr>
  </w:style>
  <w:style w:type="character" w:customStyle="1" w:styleId="WW8Num10z0">
    <w:name w:val="WW8Num10z0"/>
    <w:qFormat/>
    <w:rPr>
      <w:rFonts w:ascii="Times New Roman" w:hAnsi="Times New Roman" w:cs="Times New Roman"/>
      <w:lang w:eastAsia="ar-SA"/>
    </w:rPr>
  </w:style>
  <w:style w:type="character" w:customStyle="1" w:styleId="WW8Num11z0">
    <w:name w:val="WW8Num11z0"/>
    <w:qFormat/>
    <w:rPr>
      <w:rFonts w:ascii="Times New Roman" w:hAnsi="Times New Roman" w:cs="Times New Roman"/>
      <w:b w:val="0"/>
      <w:i w:val="0"/>
      <w:sz w:val="22"/>
      <w:szCs w:val="20"/>
    </w:rPr>
  </w:style>
  <w:style w:type="character" w:customStyle="1" w:styleId="WW8Num11z1">
    <w:name w:val="WW8Num11z1"/>
    <w:qFormat/>
    <w:rPr>
      <w:rFonts w:cs="Times New Roman"/>
    </w:rPr>
  </w:style>
  <w:style w:type="character" w:customStyle="1" w:styleId="WW8Num12z0">
    <w:name w:val="WW8Num12z0"/>
    <w:qFormat/>
    <w:rPr>
      <w:rFonts w:ascii="Times New Roman" w:hAnsi="Times New Roman" w:cs="Times New Roman"/>
      <w:szCs w:val="20"/>
    </w:rPr>
  </w:style>
  <w:style w:type="character" w:customStyle="1" w:styleId="WW8Num13z0">
    <w:name w:val="WW8Num13z0"/>
    <w:qFormat/>
    <w:rPr>
      <w:rFonts w:ascii="Times New Roman" w:hAnsi="Times New Roman" w:cs="Times New Roman"/>
      <w:sz w:val="20"/>
      <w:szCs w:val="20"/>
      <w:lang w:eastAsia="pl-PL"/>
    </w:rPr>
  </w:style>
  <w:style w:type="character" w:customStyle="1" w:styleId="WW8Num13z1">
    <w:name w:val="WW8Num13z1"/>
    <w:qFormat/>
    <w:rPr>
      <w:rFonts w:cs="Times New Roman"/>
    </w:rPr>
  </w:style>
  <w:style w:type="character" w:customStyle="1" w:styleId="WW8Num14z0">
    <w:name w:val="WW8Num14z0"/>
    <w:qFormat/>
    <w:rPr>
      <w:rFonts w:ascii="Arial" w:hAnsi="Arial" w:cs="Times New Roman"/>
      <w:b w:val="0"/>
      <w:i w:val="0"/>
      <w:sz w:val="20"/>
    </w:rPr>
  </w:style>
  <w:style w:type="character" w:customStyle="1" w:styleId="WW8Num14z1">
    <w:name w:val="WW8Num14z1"/>
    <w:qFormat/>
    <w:rPr>
      <w:rFonts w:cs="Times New Roman"/>
    </w:rPr>
  </w:style>
  <w:style w:type="character" w:customStyle="1" w:styleId="WW8Num15z0">
    <w:name w:val="WW8Num15z0"/>
    <w:qFormat/>
    <w:rPr>
      <w:rFonts w:cs="Tahoma"/>
      <w:sz w:val="22"/>
      <w:szCs w:val="22"/>
    </w:rPr>
  </w:style>
  <w:style w:type="character" w:customStyle="1" w:styleId="WW8Num15z1">
    <w:name w:val="WW8Num15z1"/>
    <w:qFormat/>
    <w:rPr>
      <w:rFonts w:cs="Times New Roman"/>
      <w:b w:val="0"/>
      <w:color w:val="000000"/>
    </w:rPr>
  </w:style>
  <w:style w:type="character" w:customStyle="1" w:styleId="WW8Num15z2">
    <w:name w:val="WW8Num15z2"/>
    <w:qFormat/>
    <w:rPr>
      <w:rFonts w:cs="Times New Roman"/>
    </w:rPr>
  </w:style>
  <w:style w:type="character" w:customStyle="1" w:styleId="WW8Num16z0">
    <w:name w:val="WW8Num16z0"/>
    <w:qFormat/>
    <w:rPr>
      <w:rFonts w:ascii="Arial" w:hAnsi="Arial" w:cs="Times New Roman"/>
      <w:b w:val="0"/>
      <w:i w:val="0"/>
      <w:sz w:val="20"/>
    </w:rPr>
  </w:style>
  <w:style w:type="character" w:customStyle="1" w:styleId="WW8Num16z1">
    <w:name w:val="WW8Num16z1"/>
    <w:qFormat/>
    <w:rPr>
      <w:rFonts w:ascii="Times New Roman" w:hAnsi="Times New Roman" w:cs="Times New Roman"/>
      <w:szCs w:val="20"/>
    </w:rPr>
  </w:style>
  <w:style w:type="character" w:customStyle="1" w:styleId="WW8Num17z0">
    <w:name w:val="WW8Num17z0"/>
    <w:qFormat/>
    <w:rPr>
      <w:rFonts w:ascii="Times New Roman" w:hAnsi="Times New Roman" w:cs="Times New Roman"/>
      <w:b w:val="0"/>
      <w:i w:val="0"/>
      <w:sz w:val="22"/>
    </w:rPr>
  </w:style>
  <w:style w:type="character" w:customStyle="1" w:styleId="WW8Num17z1">
    <w:name w:val="WW8Num17z1"/>
    <w:qFormat/>
    <w:rPr>
      <w:rFonts w:ascii="Times New Roman" w:hAnsi="Times New Roman" w:cs="Times New Roman"/>
      <w:szCs w:val="20"/>
      <w:lang w:eastAsia="pl-PL"/>
    </w:rPr>
  </w:style>
  <w:style w:type="character" w:customStyle="1" w:styleId="WW8Num17z2">
    <w:name w:val="WW8Num17z2"/>
    <w:qFormat/>
    <w:rPr>
      <w:rFonts w:ascii="Times New Roman" w:hAnsi="Times New Roman" w:cs="Times New Roman"/>
      <w:szCs w:val="20"/>
    </w:rPr>
  </w:style>
  <w:style w:type="character" w:customStyle="1" w:styleId="WW8Num18z0">
    <w:name w:val="WW8Num18z0"/>
    <w:qFormat/>
    <w:rPr>
      <w:rFonts w:ascii="Wingdings" w:hAnsi="Wingdings" w:cs="Wingdings"/>
      <w:sz w:val="20"/>
      <w:szCs w:val="20"/>
      <w:lang w:eastAsia="pl-PL"/>
    </w:rPr>
  </w:style>
  <w:style w:type="character" w:customStyle="1" w:styleId="WW8Num18z1">
    <w:name w:val="WW8Num18z1"/>
    <w:qFormat/>
    <w:rPr>
      <w:rFonts w:cs="Times New Roman"/>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Times New Roman" w:hAnsi="Times New Roman" w:cs="Times New Roman"/>
    </w:rPr>
  </w:style>
  <w:style w:type="character" w:customStyle="1" w:styleId="WW8Num21z0">
    <w:name w:val="WW8Num21z0"/>
    <w:qFormat/>
    <w:rPr>
      <w:rFonts w:ascii="Times New Roman" w:hAnsi="Times New Roman" w:cs="Times New Roman"/>
      <w:b/>
      <w:bCs/>
    </w:rPr>
  </w:style>
  <w:style w:type="character" w:customStyle="1" w:styleId="WW8Num21z1">
    <w:name w:val="WW8Num21z1"/>
    <w:qFormat/>
    <w:rPr>
      <w:rFonts w:ascii="Times New Roman" w:hAnsi="Times New Roman" w:cs="Times New Roman"/>
      <w:b/>
    </w:rPr>
  </w:style>
  <w:style w:type="character" w:customStyle="1" w:styleId="WW8Num22z0">
    <w:name w:val="WW8Num22z0"/>
    <w:qFormat/>
    <w:rPr>
      <w:rFonts w:eastAsia="Times New Roman" w:cs="Times New Roman"/>
      <w:sz w:val="20"/>
      <w:szCs w:val="20"/>
    </w:rPr>
  </w:style>
  <w:style w:type="character" w:customStyle="1" w:styleId="WW8Num22z1">
    <w:name w:val="WW8Num22z1"/>
    <w:qFormat/>
    <w:rPr>
      <w:rFonts w:ascii="Times New Roman" w:eastAsia="Times New Roman" w:hAnsi="Times New Roman" w:cs="Times New Roman"/>
      <w:color w:val="000000"/>
      <w:kern w:val="2"/>
      <w:sz w:val="20"/>
      <w:szCs w:val="20"/>
    </w:rPr>
  </w:style>
  <w:style w:type="character" w:customStyle="1" w:styleId="WW8Num22z2">
    <w:name w:val="WW8Num22z2"/>
    <w:qFormat/>
    <w:rPr>
      <w:rFonts w:cs="Wingdings"/>
    </w:rPr>
  </w:style>
  <w:style w:type="character" w:customStyle="1" w:styleId="WW8Num22z3">
    <w:name w:val="WW8Num22z3"/>
    <w:qFormat/>
    <w:rPr>
      <w:rFonts w:eastAsia="Times New Roman" w:cs="Symbol"/>
      <w:sz w:val="20"/>
      <w:szCs w:val="20"/>
    </w:rPr>
  </w:style>
  <w:style w:type="character" w:customStyle="1" w:styleId="WW8Num22z4">
    <w:name w:val="WW8Num22z4"/>
    <w:qFormat/>
    <w:rPr>
      <w:rFonts w:cs="Times New Roman"/>
    </w:rPr>
  </w:style>
  <w:style w:type="character" w:customStyle="1" w:styleId="WW8Num22z6">
    <w:name w:val="WW8Num22z6"/>
    <w:qFormat/>
    <w:rPr>
      <w:rFonts w:cs="Tahoma"/>
      <w:b/>
      <w:bCs/>
      <w:spacing w:val="2"/>
      <w:w w:val="90"/>
      <w:sz w:val="20"/>
      <w:szCs w:val="20"/>
    </w:rPr>
  </w:style>
  <w:style w:type="character" w:customStyle="1" w:styleId="WW8Num23z0">
    <w:name w:val="WW8Num23z0"/>
    <w:qFormat/>
    <w:rPr>
      <w:rFonts w:ascii="Times New Roman" w:hAnsi="Times New Roman" w:cs="Times New Roman"/>
      <w:b w:val="0"/>
      <w:i w:val="0"/>
      <w:sz w:val="22"/>
    </w:rPr>
  </w:style>
  <w:style w:type="character" w:customStyle="1" w:styleId="WW8Num23z1">
    <w:name w:val="WW8Num23z1"/>
    <w:qFormat/>
    <w:rPr>
      <w:rFonts w:cs="Times New Roman"/>
    </w:rPr>
  </w:style>
  <w:style w:type="character" w:customStyle="1" w:styleId="WW8Num24z0">
    <w:name w:val="WW8Num24z0"/>
    <w:qFormat/>
    <w:rPr>
      <w:rFonts w:ascii="Times New Roman" w:hAnsi="Times New Roman" w:cs="Times New Roman"/>
      <w:sz w:val="20"/>
      <w:szCs w:val="20"/>
      <w:lang w:eastAsia="pl-PL"/>
    </w:rPr>
  </w:style>
  <w:style w:type="character" w:customStyle="1" w:styleId="WW8Num24z1">
    <w:name w:val="WW8Num24z1"/>
    <w:qFormat/>
    <w:rPr>
      <w:rFonts w:cs="Times New Roman"/>
    </w:rPr>
  </w:style>
  <w:style w:type="character" w:customStyle="1" w:styleId="WW8Num25z0">
    <w:name w:val="WW8Num25z0"/>
    <w:qFormat/>
    <w:rPr>
      <w:rFonts w:ascii="Times New Roman" w:hAnsi="Times New Roman" w:cs="Times New Roman"/>
      <w:b w:val="0"/>
      <w:i w:val="0"/>
      <w:sz w:val="22"/>
      <w:szCs w:val="20"/>
    </w:rPr>
  </w:style>
  <w:style w:type="character" w:customStyle="1" w:styleId="WW8Num25z1">
    <w:name w:val="WW8Num25z1"/>
    <w:qFormat/>
    <w:rPr>
      <w:rFonts w:ascii="Times New Roman" w:hAnsi="Times New Roman" w:cs="Times New Roman"/>
      <w:szCs w:val="20"/>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Arial" w:hAnsi="Arial" w:cs="Times New Roman"/>
      <w:b w:val="0"/>
      <w:i w:val="0"/>
      <w:sz w:val="20"/>
    </w:rPr>
  </w:style>
  <w:style w:type="character" w:customStyle="1" w:styleId="WW8Num27z1">
    <w:name w:val="WW8Num27z1"/>
    <w:qFormat/>
    <w:rPr>
      <w:rFonts w:cs="Times New Roman"/>
    </w:rPr>
  </w:style>
  <w:style w:type="character" w:customStyle="1" w:styleId="WW8Num28z0">
    <w:name w:val="WW8Num28z0"/>
    <w:qFormat/>
    <w:rPr>
      <w:rFonts w:ascii="Times New Roman" w:hAnsi="Times New Roman" w:cs="Times New Roman"/>
      <w:b w:val="0"/>
      <w:i w:val="0"/>
      <w:sz w:val="22"/>
      <w:szCs w:val="20"/>
    </w:rPr>
  </w:style>
  <w:style w:type="character" w:customStyle="1" w:styleId="WW8Num28z1">
    <w:name w:val="WW8Num28z1"/>
    <w:qFormat/>
    <w:rPr>
      <w:rFonts w:cs="Times New Roman"/>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cs="Times New Roman"/>
    </w:rPr>
  </w:style>
  <w:style w:type="character" w:customStyle="1" w:styleId="WW8Num31z0">
    <w:name w:val="WW8Num31z0"/>
    <w:qFormat/>
    <w:rPr>
      <w:rFonts w:cs="Times New Roman"/>
    </w:rPr>
  </w:style>
  <w:style w:type="character" w:customStyle="1" w:styleId="WW8Num32z0">
    <w:name w:val="WW8Num32z0"/>
    <w:qFormat/>
    <w:rPr>
      <w:rFonts w:ascii="Times New Roman" w:hAnsi="Times New Roman" w:cs="Times New Roman"/>
      <w:b w:val="0"/>
    </w:rPr>
  </w:style>
  <w:style w:type="character" w:customStyle="1" w:styleId="WW8Num32z1">
    <w:name w:val="WW8Num32z1"/>
    <w:qFormat/>
    <w:rPr>
      <w:rFonts w:cs="Times New Roman"/>
    </w:rPr>
  </w:style>
  <w:style w:type="character" w:customStyle="1" w:styleId="WW8Num33z0">
    <w:name w:val="WW8Num33z0"/>
    <w:qFormat/>
    <w:rPr>
      <w:rFonts w:ascii="Times New Roman" w:hAnsi="Times New Roman" w:cs="Times New Roman"/>
      <w:caps/>
      <w:szCs w:val="20"/>
    </w:rPr>
  </w:style>
  <w:style w:type="character" w:customStyle="1" w:styleId="WW8Num34z0">
    <w:name w:val="WW8Num34z0"/>
    <w:qFormat/>
    <w:rPr>
      <w:rFonts w:ascii="Arial" w:hAnsi="Arial" w:cs="Times New Roman"/>
      <w:b w:val="0"/>
      <w:i w:val="0"/>
      <w:sz w:val="20"/>
    </w:rPr>
  </w:style>
  <w:style w:type="character" w:customStyle="1" w:styleId="WW8Num34z1">
    <w:name w:val="WW8Num34z1"/>
    <w:qFormat/>
    <w:rPr>
      <w:rFonts w:cs="Times New Roman"/>
    </w:rPr>
  </w:style>
  <w:style w:type="character" w:customStyle="1" w:styleId="WW8Num35z0">
    <w:name w:val="WW8Num35z0"/>
    <w:qFormat/>
    <w:rPr>
      <w:rFonts w:ascii="Times New Roman" w:hAnsi="Times New Roman" w:cs="Times New Roman"/>
      <w:b w:val="0"/>
      <w:i w:val="0"/>
      <w:sz w:val="22"/>
      <w:szCs w:val="20"/>
    </w:rPr>
  </w:style>
  <w:style w:type="character" w:customStyle="1" w:styleId="WW8Num35z1">
    <w:name w:val="WW8Num35z1"/>
    <w:qFormat/>
    <w:rPr>
      <w:rFonts w:ascii="Times New Roman" w:hAnsi="Times New Roman" w:cs="Times New Roman"/>
      <w:szCs w:val="20"/>
    </w:rPr>
  </w:style>
  <w:style w:type="character" w:customStyle="1" w:styleId="WW8Num36z0">
    <w:name w:val="WW8Num36z0"/>
    <w:qFormat/>
    <w:rPr>
      <w:rFonts w:ascii="Times New Roman" w:hAnsi="Times New Roman" w:cs="Times New Roman"/>
      <w:b w:val="0"/>
      <w:i w:val="0"/>
      <w:sz w:val="22"/>
      <w:szCs w:val="20"/>
    </w:rPr>
  </w:style>
  <w:style w:type="character" w:customStyle="1" w:styleId="WW8Num36z1">
    <w:name w:val="WW8Num36z1"/>
    <w:qFormat/>
    <w:rPr>
      <w:rFonts w:cs="Times New Roman"/>
    </w:rPr>
  </w:style>
  <w:style w:type="character" w:customStyle="1" w:styleId="WW8Num37z0">
    <w:name w:val="WW8Num37z0"/>
    <w:qFormat/>
    <w:rPr>
      <w:rFonts w:ascii="Times New Roman" w:hAnsi="Times New Roman" w:cs="Times New Roman"/>
      <w:b w:val="0"/>
      <w:bCs/>
      <w:i w:val="0"/>
      <w:sz w:val="22"/>
      <w:szCs w:val="22"/>
      <w:lang w:val="en-US" w:eastAsia="en-GB"/>
    </w:rPr>
  </w:style>
  <w:style w:type="character" w:customStyle="1" w:styleId="WW8Num37z1">
    <w:name w:val="WW8Num37z1"/>
    <w:qFormat/>
    <w:rPr>
      <w:rFonts w:cs="Times New Roman"/>
    </w:rPr>
  </w:style>
  <w:style w:type="character" w:customStyle="1" w:styleId="WW8Num38z0">
    <w:name w:val="WW8Num38z0"/>
    <w:qFormat/>
    <w:rPr>
      <w:rFonts w:ascii="Arial" w:hAnsi="Arial" w:cs="Times New Roman"/>
      <w:b w:val="0"/>
      <w:i w:val="0"/>
      <w:sz w:val="20"/>
    </w:rPr>
  </w:style>
  <w:style w:type="character" w:customStyle="1" w:styleId="WW8Num38z1">
    <w:name w:val="WW8Num38z1"/>
    <w:qFormat/>
    <w:rPr>
      <w:rFonts w:ascii="Times New Roman" w:hAnsi="Times New Roman" w:cs="Times New Roman"/>
      <w:szCs w:val="20"/>
    </w:rPr>
  </w:style>
  <w:style w:type="character" w:customStyle="1" w:styleId="WW8Num39z0">
    <w:name w:val="WW8Num39z0"/>
    <w:qFormat/>
    <w:rPr>
      <w:rFonts w:ascii="Times New Roman" w:hAnsi="Times New Roman" w:cs="Times New Roman"/>
      <w:lang w:eastAsia="pl-PL"/>
    </w:rPr>
  </w:style>
  <w:style w:type="character" w:customStyle="1" w:styleId="WW8Num39z1">
    <w:name w:val="WW8Num39z1"/>
    <w:qFormat/>
    <w:rPr>
      <w:rFonts w:cs="Tahoma"/>
    </w:rPr>
  </w:style>
  <w:style w:type="character" w:customStyle="1" w:styleId="WW8Num40z0">
    <w:name w:val="WW8Num40z0"/>
    <w:qFormat/>
  </w:style>
  <w:style w:type="character" w:customStyle="1" w:styleId="WW8Num41z0">
    <w:name w:val="WW8Num41z0"/>
    <w:qFormat/>
    <w:rPr>
      <w:rFonts w:ascii="Tahoma" w:hAnsi="Tahoma" w:cs="Tahoma"/>
      <w:sz w:val="22"/>
      <w:szCs w:val="22"/>
    </w:rPr>
  </w:style>
  <w:style w:type="character" w:customStyle="1" w:styleId="WW8Num41z1">
    <w:name w:val="WW8Num41z1"/>
    <w:qFormat/>
    <w:rPr>
      <w:b w:val="0"/>
      <w:color w:val="000000"/>
    </w:rPr>
  </w:style>
  <w:style w:type="character" w:customStyle="1" w:styleId="WW8Num42z0">
    <w:name w:val="WW8Num42z0"/>
    <w:qFormat/>
    <w:rPr>
      <w:color w:val="000000"/>
    </w:rPr>
  </w:style>
  <w:style w:type="character" w:customStyle="1" w:styleId="WW8Num43z0">
    <w:name w:val="WW8Num43z0"/>
    <w:qFormat/>
    <w:rPr>
      <w:rFonts w:ascii="Times New Roman" w:hAnsi="Times New Roman" w:cs="Times New Roman"/>
    </w:rPr>
  </w:style>
  <w:style w:type="character" w:customStyle="1" w:styleId="WW8Num44z0">
    <w:name w:val="WW8Num44z0"/>
    <w:qFormat/>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rPr>
      <w:b w:val="0"/>
      <w:bCs w:val="0"/>
      <w:i w:val="0"/>
      <w:iCs/>
      <w:color w:val="000000"/>
      <w:u w:val="none"/>
    </w:rPr>
  </w:style>
  <w:style w:type="character" w:customStyle="1" w:styleId="WW8Num47z0">
    <w:name w:val="WW8Num47z0"/>
    <w:qFormat/>
    <w:rPr>
      <w:rFonts w:ascii="Times New Roman" w:eastAsia="Times New Roman" w:hAnsi="Times New Roman" w:cs="Times New Roman"/>
    </w:rPr>
  </w:style>
  <w:style w:type="character" w:customStyle="1" w:styleId="WW8Num48z0">
    <w:name w:val="WW8Num48z0"/>
    <w:qFormat/>
    <w:rPr>
      <w:rFonts w:ascii="Times New Roman" w:hAnsi="Times New Roman" w:cs="Times New Roman"/>
    </w:rPr>
  </w:style>
  <w:style w:type="character" w:customStyle="1" w:styleId="WW8Num48z1">
    <w:name w:val="WW8Num48z1"/>
    <w:qFormat/>
    <w:rPr>
      <w:b/>
    </w:rPr>
  </w:style>
  <w:style w:type="character" w:customStyle="1" w:styleId="WW8Num49z0">
    <w:name w:val="WW8Num49z0"/>
    <w:qFormat/>
  </w:style>
  <w:style w:type="character" w:customStyle="1" w:styleId="WW8Num50z0">
    <w:name w:val="WW8Num50z0"/>
    <w:qFormat/>
    <w:rPr>
      <w:rFonts w:ascii="Times New Roman" w:hAnsi="Times New Roman" w:cs="Times New Roman"/>
    </w:rPr>
  </w:style>
  <w:style w:type="character" w:customStyle="1" w:styleId="WW8Num51z0">
    <w:name w:val="WW8Num51z0"/>
    <w:qFormat/>
  </w:style>
  <w:style w:type="character" w:customStyle="1" w:styleId="WW8Num52z0">
    <w:name w:val="WW8Num52z0"/>
    <w:qFormat/>
  </w:style>
  <w:style w:type="character" w:customStyle="1" w:styleId="WW8Num52z1">
    <w:name w:val="WW8Num52z1"/>
    <w:qFormat/>
    <w:rPr>
      <w:b/>
    </w:rPr>
  </w:style>
  <w:style w:type="character" w:customStyle="1" w:styleId="WW8Num53z0">
    <w:name w:val="WW8Num53z0"/>
    <w:qFormat/>
  </w:style>
  <w:style w:type="character" w:customStyle="1" w:styleId="WW8Num54z0">
    <w:name w:val="WW8Num54z0"/>
    <w:qFormat/>
    <w:rPr>
      <w:color w:val="000000"/>
    </w:rPr>
  </w:style>
  <w:style w:type="character" w:customStyle="1" w:styleId="WW8Num55z0">
    <w:name w:val="WW8Num55z0"/>
    <w:qFormat/>
    <w:rPr>
      <w:rFonts w:ascii="Wingdings" w:hAnsi="Wingdings" w:cs="Wingdings"/>
    </w:rPr>
  </w:style>
  <w:style w:type="character" w:customStyle="1" w:styleId="WW8Num55z1">
    <w:name w:val="WW8Num55z1"/>
    <w:qFormat/>
    <w:rPr>
      <w:rFonts w:ascii="Courier New" w:hAnsi="Courier New" w:cs="Courier New"/>
    </w:rPr>
  </w:style>
  <w:style w:type="character" w:customStyle="1" w:styleId="WW8Num55z3">
    <w:name w:val="WW8Num55z3"/>
    <w:qFormat/>
    <w:rPr>
      <w:rFonts w:ascii="Symbol" w:hAnsi="Symbol" w:cs="Symbol"/>
    </w:rPr>
  </w:style>
  <w:style w:type="character" w:customStyle="1" w:styleId="WW8Num56z0">
    <w:name w:val="WW8Num56z0"/>
    <w:qFormat/>
    <w:rPr>
      <w:b w:val="0"/>
      <w:bCs/>
      <w:color w:val="000000"/>
    </w:rPr>
  </w:style>
  <w:style w:type="character" w:customStyle="1" w:styleId="WW8Num58z0">
    <w:name w:val="WW8Num58z0"/>
    <w:qFormat/>
    <w:rPr>
      <w:b w:val="0"/>
      <w:bCs w:val="0"/>
      <w:color w:val="000000"/>
    </w:rPr>
  </w:style>
  <w:style w:type="character" w:customStyle="1" w:styleId="WW8Num59z0">
    <w:name w:val="WW8Num59z0"/>
    <w:qFormat/>
    <w:rPr>
      <w:rFonts w:ascii="Times New Roman" w:hAnsi="Times New Roman" w:cs="Times New Roman"/>
      <w:sz w:val="24"/>
      <w:szCs w:val="24"/>
    </w:rPr>
  </w:style>
  <w:style w:type="character" w:customStyle="1" w:styleId="WW8Num60z0">
    <w:name w:val="WW8Num60z0"/>
    <w:qFormat/>
  </w:style>
  <w:style w:type="character" w:customStyle="1" w:styleId="WW8Num61z0">
    <w:name w:val="WW8Num61z0"/>
    <w:qFormat/>
  </w:style>
  <w:style w:type="character" w:customStyle="1" w:styleId="WW8Num62z0">
    <w:name w:val="WW8Num62z0"/>
    <w:qFormat/>
    <w:rPr>
      <w:rFonts w:ascii="Times New Roman" w:hAnsi="Times New Roman" w:cs="Times New Roman"/>
      <w:b w:val="0"/>
      <w:bCs w:val="0"/>
      <w:color w:val="000000"/>
    </w:rPr>
  </w:style>
  <w:style w:type="character" w:customStyle="1" w:styleId="WW8Num63z0">
    <w:name w:val="WW8Num63z0"/>
    <w:qFormat/>
    <w:rPr>
      <w:rFonts w:ascii="Times New Roman" w:hAnsi="Times New Roman" w:cs="Times New Roman"/>
    </w:rPr>
  </w:style>
  <w:style w:type="character" w:customStyle="1" w:styleId="WW8Num64z0">
    <w:name w:val="WW8Num64z0"/>
    <w:qFormat/>
    <w:rPr>
      <w:rFonts w:ascii="Times New Roman" w:hAnsi="Times New Roman" w:cs="Times New Roman"/>
      <w:b w:val="0"/>
      <w:bCs w:val="0"/>
      <w:color w:val="000000"/>
    </w:rPr>
  </w:style>
  <w:style w:type="character" w:customStyle="1" w:styleId="WW8Num65z0">
    <w:name w:val="WW8Num65z0"/>
    <w:qFormat/>
    <w:rPr>
      <w:rFonts w:ascii="Wingdings" w:hAnsi="Wingdings" w:cs="Wingdings"/>
    </w:rPr>
  </w:style>
  <w:style w:type="character" w:customStyle="1" w:styleId="WW8Num65z1">
    <w:name w:val="WW8Num65z1"/>
    <w:qFormat/>
    <w:rPr>
      <w:rFonts w:ascii="Courier New" w:hAnsi="Courier New" w:cs="Courier New"/>
    </w:rPr>
  </w:style>
  <w:style w:type="character" w:customStyle="1" w:styleId="WW8Num65z3">
    <w:name w:val="WW8Num65z3"/>
    <w:qFormat/>
    <w:rPr>
      <w:rFonts w:ascii="Symbol" w:hAnsi="Symbol" w:cs="Symbol"/>
    </w:rPr>
  </w:style>
  <w:style w:type="character" w:customStyle="1" w:styleId="WW8Num66z0">
    <w:name w:val="WW8Num66z0"/>
    <w:qFormat/>
  </w:style>
  <w:style w:type="character" w:customStyle="1" w:styleId="WW8Num67z0">
    <w:name w:val="WW8Num67z0"/>
    <w:qFormat/>
    <w:rPr>
      <w:rFonts w:ascii="Times New Roman" w:hAnsi="Times New Roman" w:cs="Times New Roman"/>
    </w:rPr>
  </w:style>
  <w:style w:type="character" w:customStyle="1" w:styleId="WW8Num68z0">
    <w:name w:val="WW8Num68z0"/>
    <w:qFormat/>
  </w:style>
  <w:style w:type="character" w:customStyle="1" w:styleId="WW8Num71z0">
    <w:name w:val="WW8Num71z0"/>
    <w:qFormat/>
    <w:rPr>
      <w:rFonts w:ascii="Times New Roman" w:hAnsi="Times New Roman" w:cs="Times New Roman"/>
      <w:sz w:val="24"/>
      <w:szCs w:val="24"/>
    </w:rPr>
  </w:style>
  <w:style w:type="character" w:customStyle="1" w:styleId="WW8Num72z0">
    <w:name w:val="WW8Num72z0"/>
    <w:qFormat/>
    <w:rPr>
      <w:rFonts w:ascii="Times New Roman" w:hAnsi="Times New Roman" w:cs="Times New Roman"/>
    </w:rPr>
  </w:style>
  <w:style w:type="character" w:customStyle="1" w:styleId="WW8Num73z0">
    <w:name w:val="WW8Num73z0"/>
    <w:qFormat/>
    <w:rPr>
      <w:rFonts w:ascii="Symbol" w:hAnsi="Symbol" w:cs="Symbol"/>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4z0">
    <w:name w:val="WW8Num74z0"/>
    <w:qFormat/>
    <w:rPr>
      <w:rFonts w:ascii="Times New Roman" w:hAnsi="Times New Roman" w:cs="Times New Roman"/>
    </w:rPr>
  </w:style>
  <w:style w:type="character" w:customStyle="1" w:styleId="WW8Num75z0">
    <w:name w:val="WW8Num75z0"/>
    <w:qFormat/>
    <w:rPr>
      <w:rFonts w:ascii="Wingdings" w:hAnsi="Wingdings" w:cs="Wingdings"/>
    </w:rPr>
  </w:style>
  <w:style w:type="character" w:customStyle="1" w:styleId="WW8Num75z1">
    <w:name w:val="WW8Num75z1"/>
    <w:qFormat/>
    <w:rPr>
      <w:rFonts w:ascii="Courier New" w:hAnsi="Courier New" w:cs="Courier New"/>
    </w:rPr>
  </w:style>
  <w:style w:type="character" w:customStyle="1" w:styleId="WW8Num75z3">
    <w:name w:val="WW8Num75z3"/>
    <w:qFormat/>
    <w:rPr>
      <w:rFonts w:ascii="Symbol" w:hAnsi="Symbol" w:cs="Symbol"/>
    </w:rPr>
  </w:style>
  <w:style w:type="character" w:customStyle="1" w:styleId="WW8Num76z0">
    <w:name w:val="WW8Num76z0"/>
    <w:qFormat/>
    <w:rPr>
      <w:rFonts w:ascii="Times New Roman" w:hAnsi="Times New Roman" w:cs="Times New Roman"/>
      <w:b w:val="0"/>
      <w:bCs/>
      <w:i w:val="0"/>
      <w:sz w:val="22"/>
      <w:szCs w:val="22"/>
    </w:rPr>
  </w:style>
  <w:style w:type="character" w:customStyle="1" w:styleId="WW8Num76z1">
    <w:name w:val="WW8Num76z1"/>
    <w:qFormat/>
    <w:rPr>
      <w:rFonts w:cs="Times New Roman"/>
    </w:rPr>
  </w:style>
  <w:style w:type="character" w:customStyle="1" w:styleId="WW8Num77z0">
    <w:name w:val="WW8Num77z0"/>
    <w:qFormat/>
  </w:style>
  <w:style w:type="character" w:customStyle="1" w:styleId="WW8Num78z0">
    <w:name w:val="WW8Num78z0"/>
    <w:qFormat/>
    <w:rPr>
      <w:color w:val="000000"/>
    </w:rPr>
  </w:style>
  <w:style w:type="character" w:customStyle="1" w:styleId="WW8Num79z0">
    <w:name w:val="WW8Num79z0"/>
    <w:qFormat/>
    <w:rPr>
      <w:rFonts w:ascii="Times New Roman" w:hAnsi="Times New Roman" w:cs="Times New Roman"/>
    </w:rPr>
  </w:style>
  <w:style w:type="character" w:customStyle="1" w:styleId="WW8Num80z0">
    <w:name w:val="WW8Num80z0"/>
    <w:qFormat/>
    <w:rPr>
      <w:rFonts w:ascii="Symbol" w:hAnsi="Symbol" w:cs="Symbol"/>
    </w:rPr>
  </w:style>
  <w:style w:type="character" w:customStyle="1" w:styleId="WW8Num80z1">
    <w:name w:val="WW8Num80z1"/>
    <w:qFormat/>
    <w:rPr>
      <w:rFonts w:ascii="Courier New" w:hAnsi="Courier New" w:cs="Courier New"/>
    </w:rPr>
  </w:style>
  <w:style w:type="character" w:customStyle="1" w:styleId="WW8Num80z2">
    <w:name w:val="WW8Num80z2"/>
    <w:qFormat/>
    <w:rPr>
      <w:rFonts w:ascii="Wingdings" w:hAnsi="Wingdings" w:cs="Wingdings"/>
    </w:rPr>
  </w:style>
  <w:style w:type="character" w:customStyle="1" w:styleId="WW8Num81z0">
    <w:name w:val="WW8Num81z0"/>
    <w:qFormat/>
    <w:rPr>
      <w:rFonts w:ascii="Times New Roman" w:hAnsi="Times New Roman" w:cs="Times New Roman"/>
    </w:rPr>
  </w:style>
  <w:style w:type="character" w:customStyle="1" w:styleId="WW8Num83z0">
    <w:name w:val="WW8Num83z0"/>
    <w:qFormat/>
  </w:style>
  <w:style w:type="character" w:customStyle="1" w:styleId="WW8Num84z0">
    <w:name w:val="WW8Num84z0"/>
    <w:qFormat/>
  </w:style>
  <w:style w:type="character" w:customStyle="1" w:styleId="WW8Num85z0">
    <w:name w:val="WW8Num85z0"/>
    <w:qFormat/>
    <w:rPr>
      <w:rFonts w:ascii="Times New Roman" w:hAnsi="Times New Roman" w:cs="Times New Roman"/>
      <w:sz w:val="24"/>
      <w:szCs w:val="24"/>
    </w:rPr>
  </w:style>
  <w:style w:type="character" w:customStyle="1" w:styleId="WW8Num86z0">
    <w:name w:val="WW8Num86z0"/>
    <w:qFormat/>
  </w:style>
  <w:style w:type="character" w:customStyle="1" w:styleId="WW8Num87z0">
    <w:name w:val="WW8Num87z0"/>
    <w:qFormat/>
    <w:rPr>
      <w:b w:val="0"/>
      <w:bCs w:val="0"/>
    </w:rPr>
  </w:style>
  <w:style w:type="character" w:customStyle="1" w:styleId="WW8Num88z0">
    <w:name w:val="WW8Num88z0"/>
    <w:qFormat/>
    <w:rPr>
      <w:color w:val="000000"/>
    </w:rPr>
  </w:style>
  <w:style w:type="character" w:customStyle="1" w:styleId="WW8Num89z0">
    <w:name w:val="WW8Num89z0"/>
    <w:qFormat/>
  </w:style>
  <w:style w:type="character" w:customStyle="1" w:styleId="WW8Num90z0">
    <w:name w:val="WW8Num90z0"/>
    <w:qFormat/>
    <w:rPr>
      <w:rFonts w:ascii="Times New Roman" w:eastAsia="Lucida Sans Unicode" w:hAnsi="Times New Roman" w:cs="Times New Roman"/>
    </w:rPr>
  </w:style>
  <w:style w:type="character" w:customStyle="1" w:styleId="WW8Num91z0">
    <w:name w:val="WW8Num91z0"/>
    <w:qFormat/>
  </w:style>
  <w:style w:type="character" w:customStyle="1" w:styleId="WW8Num92z0">
    <w:name w:val="WW8Num92z0"/>
    <w:qFormat/>
    <w:rPr>
      <w:b w:val="0"/>
      <w:bCs w:val="0"/>
    </w:rPr>
  </w:style>
  <w:style w:type="character" w:customStyle="1" w:styleId="WW8Num93z0">
    <w:name w:val="WW8Num93z0"/>
    <w:qFormat/>
    <w:rPr>
      <w:rFonts w:ascii="Times New Roman" w:hAnsi="Times New Roman" w:cs="Times New Roman"/>
    </w:rPr>
  </w:style>
  <w:style w:type="character" w:customStyle="1" w:styleId="WW8Num95z0">
    <w:name w:val="WW8Num95z0"/>
    <w:qFormat/>
  </w:style>
  <w:style w:type="character" w:customStyle="1" w:styleId="WW8Num96z0">
    <w:name w:val="WW8Num96z0"/>
    <w:qFormat/>
  </w:style>
  <w:style w:type="character" w:customStyle="1" w:styleId="WW8Num97z0">
    <w:name w:val="WW8Num97z0"/>
    <w:qFormat/>
  </w:style>
  <w:style w:type="character" w:customStyle="1" w:styleId="WW8Num98z1">
    <w:name w:val="WW8Num98z1"/>
    <w:qFormat/>
  </w:style>
  <w:style w:type="character" w:customStyle="1" w:styleId="WW8Num99z0">
    <w:name w:val="WW8Num99z0"/>
    <w:qFormat/>
  </w:style>
  <w:style w:type="character" w:customStyle="1" w:styleId="WW8Num100z0">
    <w:name w:val="WW8Num100z0"/>
    <w:qFormat/>
    <w:rPr>
      <w:b w:val="0"/>
      <w:bCs/>
      <w:color w:val="000000"/>
    </w:rPr>
  </w:style>
  <w:style w:type="character" w:customStyle="1" w:styleId="WW8Num100z1">
    <w:name w:val="WW8Num100z1"/>
    <w:qFormat/>
  </w:style>
  <w:style w:type="character" w:customStyle="1" w:styleId="WW8Num101z0">
    <w:name w:val="WW8Num101z0"/>
    <w:qFormat/>
  </w:style>
  <w:style w:type="character" w:customStyle="1" w:styleId="WW8Num102z0">
    <w:name w:val="WW8Num102z0"/>
    <w:qFormat/>
  </w:style>
  <w:style w:type="character" w:customStyle="1" w:styleId="WW8Num103z0">
    <w:name w:val="WW8Num103z0"/>
    <w:qFormat/>
  </w:style>
  <w:style w:type="character" w:customStyle="1" w:styleId="WW8Num104z0">
    <w:name w:val="WW8Num104z0"/>
    <w:qFormat/>
    <w:rPr>
      <w:rFonts w:ascii="Symbol" w:hAnsi="Symbol" w:cs="Symbol"/>
    </w:rPr>
  </w:style>
  <w:style w:type="character" w:customStyle="1" w:styleId="WW8Num104z1">
    <w:name w:val="WW8Num104z1"/>
    <w:qFormat/>
    <w:rPr>
      <w:rFonts w:ascii="Courier New" w:hAnsi="Courier New" w:cs="Courier New"/>
    </w:rPr>
  </w:style>
  <w:style w:type="character" w:customStyle="1" w:styleId="WW8Num104z2">
    <w:name w:val="WW8Num104z2"/>
    <w:qFormat/>
    <w:rPr>
      <w:rFonts w:ascii="Wingdings" w:hAnsi="Wingdings" w:cs="Wingdings"/>
    </w:rPr>
  </w:style>
  <w:style w:type="character" w:customStyle="1" w:styleId="WW8Num106z0">
    <w:name w:val="WW8Num106z0"/>
    <w:qFormat/>
  </w:style>
  <w:style w:type="character" w:customStyle="1" w:styleId="WW8Num108z0">
    <w:name w:val="WW8Num108z0"/>
    <w:qFormat/>
    <w:rPr>
      <w:b w:val="0"/>
      <w:bCs w:val="0"/>
      <w:color w:val="000000"/>
    </w:rPr>
  </w:style>
  <w:style w:type="character" w:customStyle="1" w:styleId="WW8Num109z0">
    <w:name w:val="WW8Num109z0"/>
    <w:qFormat/>
  </w:style>
  <w:style w:type="character" w:customStyle="1" w:styleId="WW8Num1z1">
    <w:name w:val="WW8Num1z1"/>
    <w:qFormat/>
    <w:rPr>
      <w:rFonts w:cs="Times New Roman"/>
    </w:rPr>
  </w:style>
  <w:style w:type="character" w:customStyle="1" w:styleId="WW8Num2z1">
    <w:name w:val="WW8Num2z1"/>
    <w:qFormat/>
    <w:rPr>
      <w:rFonts w:ascii="Times New Roman" w:hAnsi="Times New Roman" w:cs="Times New Roman"/>
      <w:kern w:val="2"/>
      <w:lang w:eastAsia="zh-CN" w:bidi="hi-IN"/>
    </w:rPr>
  </w:style>
  <w:style w:type="character" w:customStyle="1" w:styleId="WW8Num4z2">
    <w:name w:val="WW8Num4z2"/>
    <w:qFormat/>
    <w:rPr>
      <w:rFonts w:cs="Times New Roman"/>
    </w:rPr>
  </w:style>
  <w:style w:type="character" w:customStyle="1" w:styleId="WW8Num8z1">
    <w:name w:val="WW8Num8z1"/>
    <w:qFormat/>
    <w:rPr>
      <w:rFonts w:ascii="Times New Roman" w:hAnsi="Times New Roman" w:cs="Times New Roman"/>
      <w:szCs w:val="20"/>
    </w:rPr>
  </w:style>
  <w:style w:type="character" w:customStyle="1" w:styleId="WW8Num10z1">
    <w:name w:val="WW8Num10z1"/>
    <w:qFormat/>
    <w:rPr>
      <w:rFonts w:cs="Times New Roman"/>
    </w:rPr>
  </w:style>
  <w:style w:type="character" w:customStyle="1" w:styleId="WW8Num12z1">
    <w:name w:val="WW8Num12z1"/>
    <w:qFormat/>
    <w:rPr>
      <w:rFonts w:cs="Times New Roman"/>
    </w:rPr>
  </w:style>
  <w:style w:type="character" w:customStyle="1" w:styleId="WW8Num14z2">
    <w:name w:val="WW8Num14z2"/>
    <w:qFormat/>
    <w:rPr>
      <w:rFonts w:cs="Times New Roman"/>
    </w:rPr>
  </w:style>
  <w:style w:type="character" w:customStyle="1" w:styleId="WW8Num23z2">
    <w:name w:val="WW8Num23z2"/>
    <w:qFormat/>
    <w:rPr>
      <w:rFonts w:ascii="Times New Roman" w:eastAsia="Times New Roman" w:hAnsi="Times New Roman" w:cs="Times New Roman"/>
      <w:b w:val="0"/>
      <w:i w:val="0"/>
      <w:sz w:val="20"/>
    </w:rPr>
  </w:style>
  <w:style w:type="character" w:customStyle="1" w:styleId="WW8Num23z3">
    <w:name w:val="WW8Num23z3"/>
    <w:qFormat/>
    <w:rPr>
      <w:rFonts w:ascii="Times New Roman" w:hAnsi="Times New Roman" w:cs="Times New Roman"/>
    </w:rPr>
  </w:style>
  <w:style w:type="character" w:customStyle="1" w:styleId="WW8Num23z4">
    <w:name w:val="WW8Num23z4"/>
    <w:qFormat/>
    <w:rPr>
      <w:rFonts w:cs="Times New Roman"/>
    </w:rPr>
  </w:style>
  <w:style w:type="character" w:customStyle="1" w:styleId="WW8Num23z5">
    <w:name w:val="WW8Num23z5"/>
    <w:qFormat/>
    <w:rPr>
      <w:rFonts w:ascii="Symbol" w:hAnsi="Symbol" w:cs="Symbol"/>
      <w:color w:val="000000"/>
    </w:rPr>
  </w:style>
  <w:style w:type="character" w:customStyle="1" w:styleId="WW8Num26z1">
    <w:name w:val="WW8Num26z1"/>
    <w:qFormat/>
    <w:rPr>
      <w:rFonts w:ascii="Times New Roman" w:hAnsi="Times New Roman" w:cs="Times New Roman"/>
      <w:szCs w:val="20"/>
    </w:rPr>
  </w:style>
  <w:style w:type="character" w:customStyle="1" w:styleId="WW8Num28z2">
    <w:name w:val="WW8Num28z2"/>
    <w:qFormat/>
    <w:rPr>
      <w:rFonts w:cs="Times New Roman"/>
    </w:rPr>
  </w:style>
  <w:style w:type="character" w:customStyle="1" w:styleId="WW8Num30z1">
    <w:name w:val="WW8Num30z1"/>
    <w:qFormat/>
    <w:rPr>
      <w:rFonts w:cs="Times New Roman"/>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40z1">
    <w:name w:val="WW8Num40z1"/>
    <w:qFormat/>
    <w:rPr>
      <w:rFonts w:ascii="Times New Roman" w:hAnsi="Times New Roman" w:cs="Times New Roman"/>
      <w:szCs w:val="20"/>
    </w:rPr>
  </w:style>
  <w:style w:type="character" w:customStyle="1" w:styleId="WW8Num42z1">
    <w:name w:val="WW8Num42z1"/>
    <w:qFormat/>
    <w:rPr>
      <w:rFonts w:cs="Tahoma"/>
    </w:rPr>
  </w:style>
  <w:style w:type="character" w:customStyle="1" w:styleId="Domylnaczcionkaakapitu1">
    <w:name w:val="Domyślna czcionka akapitu1"/>
    <w:qFormat/>
  </w:style>
  <w:style w:type="character" w:customStyle="1" w:styleId="Znak">
    <w:name w:val="Znak"/>
    <w:qFormat/>
    <w:rPr>
      <w:rFonts w:ascii="Calibri" w:hAnsi="Calibri" w:cs="Times New Roman"/>
      <w:b/>
      <w:bCs/>
      <w:kern w:val="2"/>
      <w:sz w:val="32"/>
      <w:szCs w:val="32"/>
    </w:rPr>
  </w:style>
  <w:style w:type="character" w:customStyle="1" w:styleId="WW-Znak">
    <w:name w:val="WW- Znak"/>
    <w:qFormat/>
    <w:rPr>
      <w:rFonts w:ascii="Calibri Light" w:eastAsia="Times New Roman" w:hAnsi="Calibri Light" w:cs="Calibri Light"/>
      <w:color w:val="2F5496"/>
      <w:sz w:val="26"/>
      <w:szCs w:val="26"/>
    </w:rPr>
  </w:style>
  <w:style w:type="character" w:customStyle="1" w:styleId="WW-Znak1">
    <w:name w:val="WW- Znak1"/>
    <w:qFormat/>
    <w:rPr>
      <w:rFonts w:ascii="Calibri Light" w:eastAsia="Times New Roman" w:hAnsi="Calibri Light" w:cs="Calibri Light"/>
      <w:color w:val="1F3763"/>
      <w:sz w:val="24"/>
      <w:szCs w:val="24"/>
    </w:rPr>
  </w:style>
  <w:style w:type="character" w:customStyle="1" w:styleId="WW-Znak2">
    <w:name w:val="WW- Znak2"/>
    <w:qFormat/>
    <w:rPr>
      <w:rFonts w:ascii="Calibri" w:hAnsi="Calibri" w:cs="Times New Roman"/>
      <w:b/>
      <w:bCs/>
    </w:rPr>
  </w:style>
  <w:style w:type="character" w:customStyle="1" w:styleId="WW-Znak3">
    <w:name w:val="WW- Znak3"/>
    <w:qFormat/>
    <w:rPr>
      <w:rFonts w:ascii="Calibri Light" w:eastAsia="Times New Roman" w:hAnsi="Calibri Light" w:cs="Calibri Light"/>
      <w:i/>
      <w:iCs/>
      <w:color w:val="1F3763"/>
    </w:rPr>
  </w:style>
  <w:style w:type="character" w:customStyle="1" w:styleId="WW-Znak4">
    <w:name w:val="WW- Znak4"/>
    <w:qFormat/>
    <w:rPr>
      <w:rFonts w:ascii="Calibri Light" w:eastAsia="Times New Roman" w:hAnsi="Calibri Light" w:cs="Calibri Light"/>
      <w:i/>
      <w:iCs/>
      <w:color w:val="272727"/>
      <w:sz w:val="21"/>
      <w:szCs w:val="21"/>
    </w:rPr>
  </w:style>
  <w:style w:type="character" w:customStyle="1" w:styleId="Odwoaniedokomentarza1">
    <w:name w:val="Odwołanie do komentarza1"/>
    <w:qFormat/>
    <w:rPr>
      <w:rFonts w:cs="Times New Roman"/>
      <w:sz w:val="16"/>
      <w:szCs w:val="16"/>
    </w:rPr>
  </w:style>
  <w:style w:type="character" w:customStyle="1" w:styleId="WW-Znak5">
    <w:name w:val="WW- Znak5"/>
    <w:qFormat/>
    <w:rPr>
      <w:rFonts w:cs="Times New Roman"/>
      <w:sz w:val="20"/>
      <w:szCs w:val="20"/>
    </w:rPr>
  </w:style>
  <w:style w:type="character" w:customStyle="1" w:styleId="WW-Znak6">
    <w:name w:val="WW- Znak6"/>
    <w:qFormat/>
    <w:rPr>
      <w:rFonts w:cs="Times New Roman"/>
      <w:b/>
      <w:bCs/>
      <w:sz w:val="20"/>
      <w:szCs w:val="20"/>
    </w:rPr>
  </w:style>
  <w:style w:type="character" w:styleId="Hipercze">
    <w:name w:val="Hyperlink"/>
    <w:rPr>
      <w:rFonts w:cs="Times New Roman"/>
      <w:color w:val="0563C1"/>
      <w:u w:val="single"/>
    </w:rPr>
  </w:style>
  <w:style w:type="character" w:styleId="Nierozpoznanawzmianka">
    <w:name w:val="Unresolved Mention"/>
    <w:qFormat/>
    <w:rPr>
      <w:color w:val="605E5C"/>
      <w:shd w:val="clear" w:color="auto" w:fill="E1DFDD"/>
    </w:rPr>
  </w:style>
  <w:style w:type="character" w:customStyle="1" w:styleId="ListParagraphChar1">
    <w:name w:val="List Paragraph Char1"/>
    <w:qFormat/>
  </w:style>
  <w:style w:type="character" w:customStyle="1" w:styleId="FontStyle71">
    <w:name w:val="Font Style71"/>
    <w:qFormat/>
    <w:rPr>
      <w:rFonts w:ascii="Calibri" w:hAnsi="Calibri" w:cs="Calibri"/>
      <w:color w:val="000000"/>
      <w:sz w:val="20"/>
    </w:rPr>
  </w:style>
  <w:style w:type="character" w:customStyle="1" w:styleId="WW-Znak7">
    <w:name w:val="WW- Znak7"/>
    <w:qFormat/>
    <w:rPr>
      <w:rFonts w:ascii="Thorndale;Times New Roman" w:eastAsia="Times New Roman" w:hAnsi="Thorndale;Times New Roman" w:cs="Times New Roman"/>
      <w:color w:val="000000"/>
      <w:sz w:val="24"/>
      <w:szCs w:val="24"/>
      <w:lang w:val="en-US"/>
    </w:rPr>
  </w:style>
  <w:style w:type="character" w:customStyle="1" w:styleId="WW-Znak8">
    <w:name w:val="WW- Znak8"/>
    <w:qFormat/>
    <w:rPr>
      <w:rFonts w:ascii="Courier New" w:hAnsi="Courier New" w:cs="Times New Roman"/>
      <w:sz w:val="20"/>
      <w:szCs w:val="20"/>
      <w:lang w:val="en-US"/>
    </w:rPr>
  </w:style>
  <w:style w:type="character" w:customStyle="1" w:styleId="WW-Znak9">
    <w:name w:val="WW- Znak9"/>
    <w:qFormat/>
    <w:rPr>
      <w:rFonts w:ascii="Times New Roman" w:hAnsi="Times New Roman" w:cs="Times New Roman"/>
      <w:sz w:val="20"/>
      <w:szCs w:val="20"/>
      <w:lang w:val="en-US"/>
    </w:rPr>
  </w:style>
  <w:style w:type="character" w:customStyle="1" w:styleId="FootnoteCharacters">
    <w:name w:val="Footnote Characters"/>
    <w:qFormat/>
    <w:rPr>
      <w:vertAlign w:val="superscript"/>
    </w:rPr>
  </w:style>
  <w:style w:type="character" w:customStyle="1" w:styleId="WW-FootnoteCharacters">
    <w:name w:val="WW-Footnote Characters"/>
    <w:qFormat/>
    <w:rPr>
      <w:vertAlign w:val="superscript"/>
    </w:rPr>
  </w:style>
  <w:style w:type="character" w:customStyle="1" w:styleId="Tekstwcity2st">
    <w:name w:val="Tekst wcięty 2 st"/>
    <w:qFormat/>
    <w:rPr>
      <w:rFonts w:cs="Times New Roman"/>
    </w:rPr>
  </w:style>
  <w:style w:type="character" w:customStyle="1" w:styleId="WW-Znak10">
    <w:name w:val="WW- Znak10"/>
    <w:qFormat/>
    <w:rPr>
      <w:rFonts w:cs="Times New Roman"/>
    </w:rPr>
  </w:style>
  <w:style w:type="character" w:customStyle="1" w:styleId="WW-Znak11">
    <w:name w:val="WW- Znak11"/>
    <w:qFormat/>
    <w:rPr>
      <w:rFonts w:cs="Times New Roman"/>
    </w:rPr>
  </w:style>
  <w:style w:type="character" w:customStyle="1" w:styleId="FontStyle13">
    <w:name w:val="Font Style13"/>
    <w:qFormat/>
    <w:rPr>
      <w:rFonts w:ascii="Tahoma" w:hAnsi="Tahoma" w:cs="Tahoma"/>
      <w:color w:val="000000"/>
      <w:sz w:val="16"/>
    </w:rPr>
  </w:style>
  <w:style w:type="character" w:customStyle="1" w:styleId="FontStyle14">
    <w:name w:val="Font Style14"/>
    <w:qFormat/>
    <w:rPr>
      <w:rFonts w:ascii="Times New Roman" w:hAnsi="Times New Roman" w:cs="Times New Roman"/>
      <w:color w:val="000000"/>
      <w:sz w:val="18"/>
    </w:rPr>
  </w:style>
  <w:style w:type="character" w:customStyle="1" w:styleId="FontStyle15">
    <w:name w:val="Font Style15"/>
    <w:qFormat/>
    <w:rPr>
      <w:rFonts w:ascii="Times New Roman" w:hAnsi="Times New Roman" w:cs="Times New Roman"/>
      <w:b/>
      <w:color w:val="000000"/>
      <w:sz w:val="22"/>
    </w:rPr>
  </w:style>
  <w:style w:type="character" w:customStyle="1" w:styleId="FontStyle16">
    <w:name w:val="Font Style16"/>
    <w:qFormat/>
    <w:rPr>
      <w:rFonts w:ascii="Times New Roman" w:hAnsi="Times New Roman" w:cs="Times New Roman"/>
      <w:b/>
      <w:color w:val="000000"/>
      <w:sz w:val="26"/>
    </w:rPr>
  </w:style>
  <w:style w:type="character" w:customStyle="1" w:styleId="FontStyle17">
    <w:name w:val="Font Style17"/>
    <w:qFormat/>
    <w:rPr>
      <w:rFonts w:ascii="Times New Roman" w:hAnsi="Times New Roman" w:cs="Times New Roman"/>
      <w:color w:val="000000"/>
      <w:sz w:val="22"/>
    </w:rPr>
  </w:style>
  <w:style w:type="character" w:customStyle="1" w:styleId="hgkelc">
    <w:name w:val="hgkelc"/>
    <w:qFormat/>
    <w:rPr>
      <w:rFonts w:cs="Times New Roman"/>
    </w:rPr>
  </w:style>
  <w:style w:type="character" w:customStyle="1" w:styleId="Znakiprzypiswdolnych">
    <w:name w:val="Znaki przypisów dolnych"/>
    <w:qFormat/>
  </w:style>
  <w:style w:type="character" w:customStyle="1" w:styleId="EndnoteCharacters">
    <w:name w:val="Endnote Characters"/>
    <w:qFormat/>
    <w:rPr>
      <w:vertAlign w:val="superscript"/>
    </w:rPr>
  </w:style>
  <w:style w:type="character" w:customStyle="1" w:styleId="Znakiprzypiswkocowych">
    <w:name w:val="Znaki przypisów końcowych"/>
    <w:qFormat/>
  </w:style>
  <w:style w:type="character" w:customStyle="1" w:styleId="HeaderChar1">
    <w:name w:val="Header Char1"/>
    <w:qFormat/>
    <w:rPr>
      <w:rFonts w:cs="Calibri"/>
      <w:sz w:val="22"/>
      <w:szCs w:val="22"/>
    </w:rPr>
  </w:style>
  <w:style w:type="character" w:customStyle="1" w:styleId="BodyTextChar1">
    <w:name w:val="Body Text Char1"/>
    <w:qFormat/>
    <w:rPr>
      <w:rFonts w:cs="Calibri"/>
      <w:sz w:val="22"/>
      <w:szCs w:val="22"/>
    </w:rPr>
  </w:style>
  <w:style w:type="character" w:customStyle="1" w:styleId="CommentTextChar1">
    <w:name w:val="Comment Text Char1"/>
    <w:qFormat/>
    <w:rPr>
      <w:rFonts w:cs="Calibri"/>
    </w:rPr>
  </w:style>
  <w:style w:type="character" w:customStyle="1" w:styleId="CommentSubjectChar1">
    <w:name w:val="Comment Subject Char1"/>
    <w:qFormat/>
    <w:rPr>
      <w:rFonts w:cs="Calibri"/>
      <w:b/>
      <w:bCs/>
      <w:sz w:val="20"/>
      <w:szCs w:val="20"/>
    </w:rPr>
  </w:style>
  <w:style w:type="character" w:customStyle="1" w:styleId="BodyTextIndentChar1">
    <w:name w:val="Body Text Indent Char1"/>
    <w:qFormat/>
    <w:rPr>
      <w:rFonts w:cs="Calibri"/>
      <w:sz w:val="22"/>
      <w:szCs w:val="22"/>
    </w:rPr>
  </w:style>
  <w:style w:type="character" w:customStyle="1" w:styleId="PlainTextChar1">
    <w:name w:val="Plain Text Char1"/>
    <w:qFormat/>
    <w:rPr>
      <w:rFonts w:ascii="Courier New" w:hAnsi="Courier New" w:cs="Courier New"/>
    </w:rPr>
  </w:style>
  <w:style w:type="character" w:customStyle="1" w:styleId="FootnoteTextChar1">
    <w:name w:val="Footnote Text Char1"/>
    <w:qFormat/>
    <w:rPr>
      <w:rFonts w:cs="Calibri"/>
    </w:rPr>
  </w:style>
  <w:style w:type="character" w:customStyle="1" w:styleId="FooterChar1">
    <w:name w:val="Footer Char1"/>
    <w:qFormat/>
    <w:rPr>
      <w:rFonts w:cs="Calibri"/>
      <w:sz w:val="22"/>
      <w:szCs w:val="22"/>
    </w:rPr>
  </w:style>
  <w:style w:type="character" w:customStyle="1" w:styleId="Odwoanieprzypisudolnego1">
    <w:name w:val="Odwołanie przypisu dolnego1"/>
    <w:qFormat/>
    <w:rPr>
      <w:rFonts w:cs="Times New Roman"/>
      <w:vertAlign w:val="superscript"/>
    </w:rPr>
  </w:style>
  <w:style w:type="character" w:customStyle="1" w:styleId="WW-Znak12">
    <w:name w:val="WW- Znak12"/>
    <w:qFormat/>
    <w:rPr>
      <w:rFonts w:cs="Times New Roman"/>
      <w:sz w:val="20"/>
      <w:szCs w:val="20"/>
    </w:rPr>
  </w:style>
  <w:style w:type="character" w:customStyle="1" w:styleId="Odwoanieprzypisukocowego1">
    <w:name w:val="Odwołanie przypisu końcowego1"/>
    <w:qFormat/>
    <w:rPr>
      <w:rFonts w:cs="Times New Roman"/>
      <w:vertAlign w:val="superscript"/>
    </w:rPr>
  </w:style>
  <w:style w:type="character" w:customStyle="1" w:styleId="Hipercze1">
    <w:name w:val="Hiperłącze1"/>
    <w:qFormat/>
    <w:rPr>
      <w:color w:val="0000FF"/>
      <w:u w:val="single"/>
    </w:rPr>
  </w:style>
  <w:style w:type="character" w:styleId="UyteHipercze">
    <w:name w:val="FollowedHyperlink"/>
    <w:rPr>
      <w:rFonts w:cs="Times New Roman"/>
      <w:color w:val="954F72"/>
      <w:u w:val="single"/>
    </w:rPr>
  </w:style>
  <w:style w:type="character" w:customStyle="1" w:styleId="WW-Znak13">
    <w:name w:val="WW- Znak13"/>
    <w:qFormat/>
    <w:rPr>
      <w:rFonts w:ascii="Times New Roman" w:hAnsi="Times New Roman" w:cs="Times New Roman"/>
      <w:b/>
      <w:sz w:val="20"/>
      <w:szCs w:val="20"/>
      <w:u w:val="single"/>
      <w:lang w:val="en-US"/>
    </w:rPr>
  </w:style>
  <w:style w:type="character" w:customStyle="1" w:styleId="TekstpodstawowyZnak1">
    <w:name w:val="Tekst podstawowy Znak1"/>
    <w:qFormat/>
    <w:rPr>
      <w:rFonts w:ascii="Verdana" w:hAnsi="Verdana" w:cs="Times New Roman"/>
      <w:sz w:val="20"/>
    </w:rPr>
  </w:style>
  <w:style w:type="character" w:customStyle="1" w:styleId="WW-Znak14">
    <w:name w:val="WW- Znak14"/>
    <w:qFormat/>
    <w:rPr>
      <w:rFonts w:ascii="Tahoma" w:hAnsi="Tahoma" w:cs="Times New Roman"/>
      <w:sz w:val="16"/>
      <w:szCs w:val="16"/>
    </w:rPr>
  </w:style>
  <w:style w:type="character" w:customStyle="1" w:styleId="UMOWAZnak">
    <w:name w:val="UMOWA !!! Znak"/>
    <w:qFormat/>
    <w:rPr>
      <w:rFonts w:ascii="Arial" w:hAnsi="Arial" w:cs="Arial"/>
      <w:lang w:val="en-US"/>
    </w:rPr>
  </w:style>
  <w:style w:type="character" w:customStyle="1" w:styleId="ListParagraphChar">
    <w:name w:val="List Paragraph Char"/>
    <w:qFormat/>
    <w:rPr>
      <w:rFonts w:ascii="Verdana" w:hAnsi="Verdana" w:cs="Verdana"/>
      <w:lang w:val="en-US"/>
    </w:rPr>
  </w:style>
  <w:style w:type="character" w:customStyle="1" w:styleId="highlightedsearchterm">
    <w:name w:val="highlightedsearchterm"/>
    <w:qFormat/>
  </w:style>
  <w:style w:type="character" w:styleId="Odwoaniedokomentarza">
    <w:name w:val="annotation reference"/>
    <w:qFormat/>
    <w:rPr>
      <w:sz w:val="16"/>
      <w:szCs w:val="16"/>
    </w:rPr>
  </w:style>
  <w:style w:type="character" w:customStyle="1" w:styleId="TekstkomentarzaZnak">
    <w:name w:val="Tekst komentarza Znak"/>
    <w:qFormat/>
    <w:rPr>
      <w:rFonts w:ascii="Calibri" w:hAnsi="Calibri" w:cs="Calibri"/>
      <w:lang w:eastAsia="zh-CN"/>
    </w:rPr>
  </w:style>
  <w:style w:type="character" w:customStyle="1" w:styleId="NoneA">
    <w:name w:val="None A"/>
    <w:qFormat/>
    <w:rPr>
      <w:lang w:val="en-US"/>
    </w:rPr>
  </w:style>
  <w:style w:type="character" w:customStyle="1" w:styleId="None">
    <w:name w:val="None"/>
    <w:qFormat/>
  </w:style>
  <w:style w:type="character" w:customStyle="1" w:styleId="StopkaZnak">
    <w:name w:val="Stopka Znak"/>
    <w:qFormat/>
    <w:rPr>
      <w:rFonts w:ascii="Calibri" w:hAnsi="Calibri" w:cs="Calibri"/>
      <w:sz w:val="22"/>
      <w:szCs w:val="22"/>
      <w:lang w:eastAsia="zh-CN"/>
    </w:rPr>
  </w:style>
  <w:style w:type="character" w:customStyle="1" w:styleId="ZwykytekstZnak">
    <w:name w:val="Zwykły tekst Znak"/>
    <w:qFormat/>
    <w:rPr>
      <w:rFonts w:ascii="Courier New" w:hAnsi="Courier New" w:cs="Courier New"/>
      <w:lang w:val="en-US"/>
    </w:rPr>
  </w:style>
  <w:style w:type="character" w:customStyle="1" w:styleId="ZwykytekstZnak1">
    <w:name w:val="Zwykły tekst Znak1"/>
    <w:qFormat/>
    <w:rPr>
      <w:rFonts w:ascii="Courier New" w:hAnsi="Courier New" w:cs="Courier New"/>
      <w:lang w:eastAsia="zh-CN"/>
    </w:rPr>
  </w:style>
  <w:style w:type="character" w:customStyle="1" w:styleId="MapadokumentuZnak">
    <w:name w:val="Mapa dokumentu Znak"/>
    <w:qFormat/>
    <w:rPr>
      <w:rFonts w:ascii="Tahoma" w:hAnsi="Tahoma" w:cs="Tahoma"/>
      <w:sz w:val="16"/>
      <w:szCs w:val="16"/>
      <w:lang w:eastAsia="zh-CN"/>
    </w:rPr>
  </w:style>
  <w:style w:type="character" w:customStyle="1" w:styleId="AkapitzlistZnak">
    <w:name w:val="Akapit z listą Znak"/>
    <w:qFormat/>
    <w:rPr>
      <w:rFonts w:ascii="Calibri" w:eastAsia="Calibri" w:hAnsi="Calibri" w:cs="Calibri"/>
      <w:sz w:val="22"/>
      <w:szCs w:val="22"/>
    </w:rPr>
  </w:style>
  <w:style w:type="character" w:customStyle="1" w:styleId="HTML-wstpniesformatowanyZnak">
    <w:name w:val="HTML - wstępnie sformatowany Znak"/>
    <w:qFormat/>
    <w:rPr>
      <w:rFonts w:ascii="Courier New" w:hAnsi="Courier New" w:cs="Courier New"/>
    </w:rPr>
  </w:style>
  <w:style w:type="character" w:customStyle="1" w:styleId="FontStyle35">
    <w:name w:val="Font Style35"/>
    <w:qFormat/>
    <w:rPr>
      <w:rFonts w:ascii="Times New Roman" w:hAnsi="Times New Roman" w:cs="Times New Roman"/>
      <w:sz w:val="20"/>
    </w:rPr>
  </w:style>
  <w:style w:type="character" w:customStyle="1" w:styleId="FontStyle34">
    <w:name w:val="Font Style34"/>
    <w:qFormat/>
    <w:rPr>
      <w:rFonts w:ascii="Times New Roman" w:hAnsi="Times New Roman" w:cs="Times New Roman"/>
      <w:b/>
      <w:sz w:val="20"/>
    </w:rPr>
  </w:style>
  <w:style w:type="character" w:customStyle="1" w:styleId="TekstprzypisudolnegoZnak">
    <w:name w:val="Tekst przypisu dolnego Znak"/>
    <w:qFormat/>
    <w:rPr>
      <w:lang w:eastAsia="zh-CN"/>
    </w:rPr>
  </w:style>
  <w:style w:type="character" w:customStyle="1" w:styleId="txt-new">
    <w:name w:val="txt-new"/>
    <w:qFormat/>
  </w:style>
  <w:style w:type="character" w:customStyle="1" w:styleId="markedcontent">
    <w:name w:val="markedcontent"/>
    <w:qFormat/>
  </w:style>
  <w:style w:type="character" w:customStyle="1" w:styleId="NagwekZnak">
    <w:name w:val="Nagłówek Znak"/>
    <w:qFormat/>
    <w:rPr>
      <w:rFonts w:ascii="Calibri" w:hAnsi="Calibri" w:cs="Calibri"/>
      <w:sz w:val="22"/>
      <w:szCs w:val="22"/>
      <w:lang w:eastAsia="zh-CN"/>
    </w:rPr>
  </w:style>
  <w:style w:type="character" w:customStyle="1" w:styleId="Nagwek1Znak">
    <w:name w:val="Nagłówek 1 Znak"/>
    <w:qFormat/>
    <w:rPr>
      <w:rFonts w:ascii="Calibri" w:hAnsi="Calibri" w:cs="Calibri"/>
      <w:b/>
      <w:bCs/>
      <w:kern w:val="2"/>
      <w:sz w:val="22"/>
      <w:szCs w:val="32"/>
      <w:lang w:eastAsia="zh-CN"/>
    </w:rPr>
  </w:style>
  <w:style w:type="character" w:customStyle="1" w:styleId="Nagwek2Znak">
    <w:name w:val="Nagłówek 2 Znak"/>
    <w:qFormat/>
    <w:rPr>
      <w:rFonts w:ascii="Calibri Light" w:hAnsi="Calibri Light" w:cs="Calibri Light"/>
      <w:color w:val="2F5496"/>
      <w:sz w:val="26"/>
      <w:szCs w:val="26"/>
      <w:lang w:eastAsia="zh-CN"/>
    </w:rPr>
  </w:style>
  <w:style w:type="character" w:customStyle="1" w:styleId="Nagwek3Znak">
    <w:name w:val="Nagłówek 3 Znak"/>
    <w:qFormat/>
    <w:rPr>
      <w:rFonts w:ascii="Calibri Light" w:hAnsi="Calibri Light" w:cs="Calibri Light"/>
      <w:color w:val="1F3763"/>
      <w:sz w:val="24"/>
      <w:szCs w:val="24"/>
      <w:lang w:eastAsia="zh-CN"/>
    </w:rPr>
  </w:style>
  <w:style w:type="character" w:customStyle="1" w:styleId="Nagwek6Znak">
    <w:name w:val="Nagłówek 6 Znak"/>
    <w:qFormat/>
    <w:rPr>
      <w:rFonts w:ascii="Calibri" w:hAnsi="Calibri" w:cs="Calibri"/>
      <w:b/>
      <w:bCs/>
      <w:sz w:val="22"/>
      <w:szCs w:val="22"/>
      <w:lang w:eastAsia="zh-CN"/>
    </w:rPr>
  </w:style>
  <w:style w:type="character" w:customStyle="1" w:styleId="Nagwek7Znak">
    <w:name w:val="Nagłówek 7 Znak"/>
    <w:qFormat/>
    <w:rPr>
      <w:rFonts w:ascii="Calibri Light" w:hAnsi="Calibri Light" w:cs="Calibri Light"/>
      <w:i/>
      <w:iCs/>
      <w:color w:val="1F3763"/>
      <w:sz w:val="22"/>
      <w:szCs w:val="22"/>
      <w:lang w:eastAsia="zh-CN"/>
    </w:rPr>
  </w:style>
  <w:style w:type="character" w:customStyle="1" w:styleId="Nagwek9Znak">
    <w:name w:val="Nagłówek 9 Znak"/>
    <w:qFormat/>
    <w:rPr>
      <w:rFonts w:ascii="Calibri Light" w:hAnsi="Calibri Light" w:cs="Calibri Light"/>
      <w:i/>
      <w:iCs/>
      <w:color w:val="272727"/>
      <w:sz w:val="21"/>
      <w:szCs w:val="21"/>
      <w:lang w:eastAsia="zh-CN"/>
    </w:rPr>
  </w:style>
  <w:style w:type="character" w:customStyle="1" w:styleId="TekstpodstawowyZnak">
    <w:name w:val="Tekst podstawowy Znak"/>
    <w:qFormat/>
    <w:rPr>
      <w:rFonts w:ascii="Calibri" w:hAnsi="Calibri" w:cs="Calibri"/>
      <w:sz w:val="22"/>
      <w:szCs w:val="22"/>
      <w:lang w:eastAsia="zh-CN"/>
    </w:rPr>
  </w:style>
  <w:style w:type="character" w:customStyle="1" w:styleId="TematkomentarzaZnak">
    <w:name w:val="Temat komentarza Znak"/>
    <w:qFormat/>
    <w:rPr>
      <w:rFonts w:ascii="Calibri" w:hAnsi="Calibri" w:cs="Calibri"/>
      <w:b/>
      <w:bCs/>
      <w:lang w:eastAsia="zh-CN"/>
    </w:rPr>
  </w:style>
  <w:style w:type="character" w:customStyle="1" w:styleId="TekstpodstawowywcityZnak">
    <w:name w:val="Tekst podstawowy wcięty Znak"/>
    <w:qFormat/>
    <w:rPr>
      <w:rFonts w:ascii="Thorndale;Times New Roman" w:hAnsi="Thorndale;Times New Roman" w:cs="Thorndale;Times New Roman"/>
      <w:color w:val="000000"/>
      <w:sz w:val="24"/>
      <w:szCs w:val="24"/>
      <w:lang w:eastAsia="zh-CN"/>
    </w:rPr>
  </w:style>
  <w:style w:type="character" w:customStyle="1" w:styleId="TekstprzypisukocowegoZnak">
    <w:name w:val="Tekst przypisu końcowego Znak"/>
    <w:qFormat/>
    <w:rPr>
      <w:rFonts w:ascii="Calibri" w:hAnsi="Calibri" w:cs="Calibri"/>
      <w:lang w:eastAsia="zh-CN"/>
    </w:rPr>
  </w:style>
  <w:style w:type="character" w:customStyle="1" w:styleId="TekstdymkaZnak">
    <w:name w:val="Tekst dymka Znak"/>
    <w:qFormat/>
    <w:rPr>
      <w:rFonts w:ascii="Tahoma" w:hAnsi="Tahoma" w:cs="Tahoma"/>
      <w:sz w:val="16"/>
      <w:szCs w:val="16"/>
      <w:lang w:eastAsia="zh-CN"/>
    </w:rPr>
  </w:style>
  <w:style w:type="character" w:customStyle="1" w:styleId="Zakotwiczenieprzypisudolnego">
    <w:name w:val="Zakotwiczenie przypisu dolnego"/>
    <w:qFormat/>
    <w:rPr>
      <w:vertAlign w:val="superscript"/>
    </w:rPr>
  </w:style>
  <w:style w:type="character" w:customStyle="1" w:styleId="czeinternetowe">
    <w:name w:val="Łącze internetowe"/>
    <w:qFormat/>
    <w:rPr>
      <w:color w:val="0563C1"/>
      <w:u w:val="single"/>
    </w:rPr>
  </w:style>
  <w:style w:type="character" w:customStyle="1" w:styleId="TytuZnak">
    <w:name w:val="Tytuł Znak"/>
    <w:qFormat/>
    <w:rPr>
      <w:rFonts w:ascii="Calibri" w:eastAsia="Calibri" w:hAnsi="Calibri" w:cs="Calibri"/>
      <w:b/>
      <w:bCs/>
      <w:sz w:val="22"/>
      <w:szCs w:val="22"/>
    </w:rPr>
  </w:style>
  <w:style w:type="character" w:customStyle="1" w:styleId="TekstkomentarzaZnak3">
    <w:name w:val="Tekst komentarza Znak3"/>
    <w:qFormat/>
    <w:rPr>
      <w:rFonts w:ascii="Calibri" w:hAnsi="Calibri" w:cs="Calibri"/>
      <w:lang w:eastAsia="zh-CN"/>
    </w:rPr>
  </w:style>
  <w:style w:type="character" w:customStyle="1" w:styleId="footnotedescriptionChar">
    <w:name w:val="footnote description Char"/>
    <w:qFormat/>
    <w:rPr>
      <w:rFonts w:ascii="Calibri" w:eastAsia="Calibri" w:hAnsi="Calibri" w:cs="Calibri"/>
      <w:color w:val="000000"/>
      <w:kern w:val="2"/>
      <w:sz w:val="14"/>
      <w:szCs w:val="22"/>
    </w:rPr>
  </w:style>
  <w:style w:type="character" w:customStyle="1" w:styleId="footnotemark">
    <w:name w:val="footnote mark"/>
    <w:qFormat/>
    <w:rPr>
      <w:rFonts w:ascii="Calibri" w:eastAsia="Calibri" w:hAnsi="Calibri" w:cs="Calibri"/>
      <w:color w:val="000000"/>
      <w:sz w:val="14"/>
      <w:vertAlign w:val="superscript"/>
    </w:rPr>
  </w:style>
  <w:style w:type="character" w:customStyle="1" w:styleId="Nagwek4Znak">
    <w:name w:val="Nagłówek 4 Znak"/>
    <w:qFormat/>
    <w:rPr>
      <w:b/>
      <w:sz w:val="28"/>
      <w:lang w:val="en-US"/>
    </w:rPr>
  </w:style>
  <w:style w:type="paragraph" w:customStyle="1" w:styleId="Heading">
    <w:name w:val="Heading"/>
    <w:basedOn w:val="Normalny"/>
    <w:next w:val="Tekstpodstawowy"/>
    <w:qFormat/>
    <w:pPr>
      <w:widowControl w:val="0"/>
      <w:suppressAutoHyphens w:val="0"/>
      <w:autoSpaceDE w:val="0"/>
      <w:spacing w:before="35" w:after="0" w:line="240" w:lineRule="auto"/>
      <w:ind w:left="3" w:right="93"/>
      <w:jc w:val="center"/>
    </w:pPr>
    <w:rPr>
      <w:rFonts w:eastAsia="Calibri"/>
      <w:b/>
      <w:bCs/>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x">
    <w:name w:val="Index"/>
    <w:basedOn w:val="Normalny"/>
    <w:qFormat/>
    <w:pPr>
      <w:suppressLineNumbers/>
    </w:pPr>
    <w:rPr>
      <w:rFonts w:cs="Lohit Devanagari"/>
    </w:rPr>
  </w:style>
  <w:style w:type="paragraph" w:customStyle="1" w:styleId="Nagwek11">
    <w:name w:val="Nagłówek1"/>
    <w:basedOn w:val="Normalny"/>
    <w:next w:val="Tekstpodstawowy"/>
    <w:qFormat/>
    <w:pPr>
      <w:suppressAutoHyphens w:val="0"/>
      <w:spacing w:after="0" w:line="240" w:lineRule="auto"/>
      <w:jc w:val="center"/>
    </w:pPr>
    <w:rPr>
      <w:rFonts w:ascii="Times New Roman" w:hAnsi="Times New Roman" w:cs="Times New Roman"/>
      <w:b/>
      <w:sz w:val="24"/>
      <w:szCs w:val="20"/>
      <w:u w:val="single"/>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next w:val="Tekstpodstawowy"/>
    <w:pPr>
      <w:tabs>
        <w:tab w:val="center" w:pos="4536"/>
        <w:tab w:val="right" w:pos="9072"/>
      </w:tabs>
      <w:spacing w:after="0" w:line="240" w:lineRule="auto"/>
    </w:pPr>
  </w:style>
  <w:style w:type="paragraph" w:customStyle="1" w:styleId="Legenda1">
    <w:name w:val="Legenda1"/>
    <w:basedOn w:val="Normalny"/>
    <w:qFormat/>
    <w:pPr>
      <w:suppressLineNumbers/>
      <w:spacing w:before="120" w:after="120"/>
    </w:pPr>
    <w:rPr>
      <w:rFonts w:cs="Mangal"/>
      <w:i/>
      <w:iCs/>
      <w:sz w:val="24"/>
      <w:szCs w:val="24"/>
    </w:rPr>
  </w:style>
  <w:style w:type="paragraph" w:customStyle="1" w:styleId="Tekstkomentarza1">
    <w:name w:val="Tekst komentarza1"/>
    <w:basedOn w:val="Normalny"/>
    <w:qFormat/>
    <w:pPr>
      <w:spacing w:line="240" w:lineRule="auto"/>
    </w:pPr>
    <w:rPr>
      <w:sz w:val="20"/>
      <w:szCs w:val="20"/>
    </w:rPr>
  </w:style>
  <w:style w:type="paragraph" w:styleId="Tematkomentarza">
    <w:name w:val="annotation subject"/>
    <w:basedOn w:val="Tekstkomentarza1"/>
    <w:next w:val="Tekstkomentarza1"/>
    <w:qFormat/>
    <w:rPr>
      <w:b/>
      <w:bCs/>
    </w:rPr>
  </w:style>
  <w:style w:type="paragraph" w:styleId="Akapitzlist">
    <w:name w:val="List Paragraph"/>
    <w:basedOn w:val="Normalny"/>
    <w:qFormat/>
    <w:pPr>
      <w:suppressAutoHyphens w:val="0"/>
      <w:spacing w:line="257" w:lineRule="auto"/>
      <w:ind w:left="720"/>
      <w:contextualSpacing/>
    </w:pPr>
    <w:rPr>
      <w:rFonts w:eastAsia="Calibri" w:cs="Times New Roman"/>
      <w:lang w:val="en-US"/>
    </w:rPr>
  </w:style>
  <w:style w:type="paragraph" w:customStyle="1" w:styleId="TableParagraph">
    <w:name w:val="Table Paragraph"/>
    <w:basedOn w:val="Normalny"/>
    <w:qFormat/>
    <w:pPr>
      <w:widowControl w:val="0"/>
      <w:spacing w:after="0" w:line="240" w:lineRule="auto"/>
    </w:pPr>
    <w:rPr>
      <w:rFonts w:ascii="Avenir-Light;Calibri" w:hAnsi="Avenir-Light;Calibri" w:cs="Avenir-Light;Calibri"/>
      <w:lang w:val="en-US"/>
    </w:rPr>
  </w:style>
  <w:style w:type="paragraph" w:customStyle="1" w:styleId="Default">
    <w:name w:val="Default"/>
    <w:qFormat/>
    <w:pPr>
      <w:suppressAutoHyphens/>
    </w:pPr>
    <w:rPr>
      <w:rFonts w:ascii="Arial" w:eastAsia="Times New Roman" w:hAnsi="Arial" w:cs="Arial"/>
      <w:color w:val="000000"/>
      <w:kern w:val="2"/>
      <w:sz w:val="24"/>
      <w:szCs w:val="24"/>
      <w:lang w:eastAsia="zh-CN"/>
    </w:rPr>
  </w:style>
  <w:style w:type="paragraph" w:customStyle="1" w:styleId="Style23">
    <w:name w:val="Style23"/>
    <w:basedOn w:val="Normalny"/>
    <w:qFormat/>
    <w:pPr>
      <w:widowControl w:val="0"/>
      <w:spacing w:after="0" w:line="240" w:lineRule="auto"/>
    </w:pPr>
    <w:rPr>
      <w:sz w:val="24"/>
      <w:szCs w:val="24"/>
    </w:rPr>
  </w:style>
  <w:style w:type="paragraph" w:customStyle="1" w:styleId="NormalnyWeb1">
    <w:name w:val="Normalny (Web)1"/>
    <w:basedOn w:val="Normalny"/>
    <w:qFormat/>
    <w:pPr>
      <w:widowControl w:val="0"/>
      <w:spacing w:before="100" w:after="100" w:line="240" w:lineRule="auto"/>
      <w:textAlignment w:val="baseline"/>
    </w:pPr>
    <w:rPr>
      <w:rFonts w:ascii="Times New Roman" w:eastAsia="SimSun;宋体" w:hAnsi="Times New Roman" w:cs="Mangal"/>
      <w:color w:val="00000A"/>
      <w:kern w:val="2"/>
      <w:sz w:val="24"/>
      <w:szCs w:val="20"/>
      <w:lang w:bidi="hi-IN"/>
    </w:rPr>
  </w:style>
  <w:style w:type="paragraph" w:styleId="Tekstpodstawowywcity">
    <w:name w:val="Body Text Indent"/>
    <w:basedOn w:val="Tekstpodstawowy"/>
    <w:pPr>
      <w:widowControl w:val="0"/>
      <w:spacing w:line="240" w:lineRule="auto"/>
      <w:ind w:left="283"/>
    </w:pPr>
    <w:rPr>
      <w:rFonts w:ascii="Thorndale;Times New Roman" w:hAnsi="Thorndale;Times New Roman" w:cs="Times New Roman"/>
      <w:color w:val="000000"/>
      <w:sz w:val="24"/>
      <w:szCs w:val="24"/>
    </w:rPr>
  </w:style>
  <w:style w:type="paragraph" w:customStyle="1" w:styleId="WW-Zawartotabeli1111">
    <w:name w:val="WW-Zawartość tabeli1111"/>
    <w:basedOn w:val="Tekstpodstawowy"/>
    <w:qFormat/>
    <w:pPr>
      <w:widowControl w:val="0"/>
      <w:suppressLineNumbers/>
      <w:spacing w:line="240" w:lineRule="auto"/>
    </w:pPr>
    <w:rPr>
      <w:rFonts w:ascii="Thorndale;Times New Roman" w:hAnsi="Thorndale;Times New Roman" w:cs="Times New Roman"/>
      <w:color w:val="000000"/>
      <w:sz w:val="24"/>
      <w:szCs w:val="24"/>
    </w:rPr>
  </w:style>
  <w:style w:type="paragraph" w:customStyle="1" w:styleId="Zwykytekst1">
    <w:name w:val="Zwykły tekst1"/>
    <w:basedOn w:val="Normalny"/>
    <w:qFormat/>
    <w:pPr>
      <w:spacing w:after="0" w:line="240" w:lineRule="auto"/>
    </w:pPr>
    <w:rPr>
      <w:rFonts w:ascii="Courier New" w:hAnsi="Courier New" w:cs="Times New Roman"/>
      <w:sz w:val="20"/>
      <w:szCs w:val="20"/>
    </w:rPr>
  </w:style>
  <w:style w:type="paragraph" w:styleId="Tekstprzypisudolnego">
    <w:name w:val="footnote text"/>
    <w:basedOn w:val="Normalny"/>
    <w:pPr>
      <w:spacing w:after="0" w:line="240" w:lineRule="auto"/>
    </w:pPr>
    <w:rPr>
      <w:rFonts w:ascii="Times New Roman" w:hAnsi="Times New Roman" w:cs="Times New Roman"/>
      <w:sz w:val="20"/>
      <w:szCs w:val="20"/>
      <w:lang w:val="en-US"/>
    </w:rPr>
  </w:style>
  <w:style w:type="paragraph" w:customStyle="1" w:styleId="Tekstpodstawowy21">
    <w:name w:val="Tekst podstawowy 21"/>
    <w:basedOn w:val="Normalny"/>
    <w:qFormat/>
    <w:pPr>
      <w:spacing w:before="120" w:after="0" w:line="240" w:lineRule="auto"/>
      <w:jc w:val="both"/>
    </w:pPr>
    <w:rPr>
      <w:rFonts w:ascii="Times New Roman" w:hAnsi="Times New Roman" w:cs="Times New Roman"/>
      <w:b/>
      <w:bCs/>
      <w:sz w:val="25"/>
    </w:rPr>
  </w:style>
  <w:style w:type="paragraph" w:customStyle="1" w:styleId="Standard">
    <w:name w:val="Standard"/>
    <w:qFormat/>
    <w:pPr>
      <w:widowControl w:val="0"/>
      <w:suppressAutoHyphens/>
    </w:pPr>
    <w:rPr>
      <w:rFonts w:ascii="Times New Roman" w:eastAsia="SimSun;宋体" w:hAnsi="Times New Roman" w:cs="Mangal"/>
      <w:kern w:val="2"/>
      <w:sz w:val="24"/>
      <w:szCs w:val="24"/>
      <w:lang w:eastAsia="zh-CN" w:bidi="hi-IN"/>
    </w:rPr>
  </w:style>
  <w:style w:type="paragraph" w:customStyle="1" w:styleId="Textbody">
    <w:name w:val="Text body"/>
    <w:basedOn w:val="Standard"/>
    <w:qFormat/>
    <w:pPr>
      <w:spacing w:after="120"/>
    </w:pPr>
  </w:style>
  <w:style w:type="paragraph" w:customStyle="1" w:styleId="western">
    <w:name w:val="western"/>
    <w:basedOn w:val="Normalny"/>
    <w:qFormat/>
    <w:pPr>
      <w:spacing w:before="280" w:after="119" w:line="240" w:lineRule="auto"/>
    </w:pPr>
    <w:rPr>
      <w:rFonts w:ascii="Times New Roman" w:hAnsi="Times New Roman" w:cs="Times New Roman"/>
      <w:color w:val="00000A"/>
      <w:kern w:val="2"/>
      <w:sz w:val="20"/>
      <w:szCs w:val="20"/>
    </w:rPr>
  </w:style>
  <w:style w:type="paragraph" w:customStyle="1" w:styleId="NormalnyWeb2">
    <w:name w:val="Normalny (Web)2"/>
    <w:basedOn w:val="Normalny"/>
    <w:qFormat/>
    <w:pPr>
      <w:widowControl w:val="0"/>
      <w:spacing w:before="100" w:after="100" w:line="240" w:lineRule="auto"/>
      <w:textAlignment w:val="baseline"/>
    </w:pPr>
    <w:rPr>
      <w:rFonts w:ascii="Times New Roman" w:eastAsia="SimSun;宋体" w:hAnsi="Times New Roman" w:cs="Mangal"/>
      <w:color w:val="00000A"/>
      <w:kern w:val="2"/>
      <w:sz w:val="24"/>
      <w:szCs w:val="20"/>
      <w:lang w:bidi="hi-IN"/>
    </w:rPr>
  </w:style>
  <w:style w:type="paragraph" w:customStyle="1" w:styleId="sdfootnote-western">
    <w:name w:val="sdfootnote-western"/>
    <w:basedOn w:val="Normalny"/>
    <w:qFormat/>
    <w:pPr>
      <w:widowControl w:val="0"/>
      <w:spacing w:before="100" w:after="100" w:line="240" w:lineRule="auto"/>
      <w:textAlignment w:val="baseline"/>
    </w:pPr>
    <w:rPr>
      <w:rFonts w:ascii="Times New Roman" w:eastAsia="SimSun;宋体" w:hAnsi="Times New Roman" w:cs="Mangal"/>
      <w:color w:val="00000A"/>
      <w:kern w:val="2"/>
      <w:sz w:val="20"/>
      <w:szCs w:val="20"/>
      <w:lang w:bidi="hi-IN"/>
    </w:rPr>
  </w:style>
  <w:style w:type="paragraph" w:styleId="NormalnyWeb">
    <w:name w:val="Normal (Web)"/>
    <w:basedOn w:val="Normalny"/>
    <w:qFormat/>
    <w:pPr>
      <w:spacing w:before="280" w:after="119" w:line="240" w:lineRule="auto"/>
    </w:pPr>
    <w:rPr>
      <w:rFonts w:ascii="Times New Roman" w:hAnsi="Times New Roman" w:cs="Times New Roman"/>
      <w:kern w:val="2"/>
      <w:sz w:val="24"/>
      <w:szCs w:val="24"/>
    </w:rPr>
  </w:style>
  <w:style w:type="paragraph" w:styleId="Stopka">
    <w:name w:val="footer"/>
    <w:basedOn w:val="Normalny"/>
    <w:pPr>
      <w:tabs>
        <w:tab w:val="center" w:pos="4536"/>
        <w:tab w:val="right" w:pos="9072"/>
      </w:tabs>
      <w:spacing w:after="0" w:line="240" w:lineRule="auto"/>
    </w:pPr>
    <w:rPr>
      <w:rFonts w:cs="Times New Roman"/>
      <w:lang w:val="en-US"/>
    </w:rPr>
  </w:style>
  <w:style w:type="paragraph" w:customStyle="1" w:styleId="Nagwek10">
    <w:name w:val="Nagłówek 10"/>
    <w:basedOn w:val="Normalny"/>
    <w:next w:val="Tekstpodstawowy"/>
    <w:qFormat/>
    <w:pPr>
      <w:keepNext/>
      <w:widowControl w:val="0"/>
      <w:numPr>
        <w:numId w:val="2"/>
      </w:numPr>
      <w:spacing w:before="240" w:after="120" w:line="240" w:lineRule="auto"/>
      <w:textAlignment w:val="baseline"/>
      <w:outlineLvl w:val="8"/>
    </w:pPr>
    <w:rPr>
      <w:rFonts w:ascii="Arial" w:hAnsi="Arial" w:cs="Tahoma"/>
      <w:b/>
      <w:bCs/>
      <w:color w:val="00000A"/>
      <w:kern w:val="2"/>
      <w:sz w:val="21"/>
      <w:szCs w:val="21"/>
      <w:lang w:bidi="hi-IN"/>
    </w:rPr>
  </w:style>
  <w:style w:type="paragraph" w:customStyle="1" w:styleId="NormalnyWeb3">
    <w:name w:val="Normalny (Web)3"/>
    <w:basedOn w:val="Normalny"/>
    <w:qFormat/>
    <w:pPr>
      <w:widowControl w:val="0"/>
      <w:spacing w:before="100" w:after="100" w:line="240" w:lineRule="auto"/>
      <w:textAlignment w:val="baseline"/>
    </w:pPr>
    <w:rPr>
      <w:rFonts w:ascii="Times New Roman" w:eastAsia="SimSun;宋体" w:hAnsi="Times New Roman" w:cs="Mangal"/>
      <w:color w:val="00000A"/>
      <w:kern w:val="2"/>
      <w:sz w:val="24"/>
      <w:szCs w:val="20"/>
      <w:lang w:bidi="hi-IN"/>
    </w:rPr>
  </w:style>
  <w:style w:type="paragraph" w:customStyle="1" w:styleId="Style4">
    <w:name w:val="Style4"/>
    <w:qFormat/>
    <w:pPr>
      <w:widowControl w:val="0"/>
      <w:suppressAutoHyphens/>
      <w:jc w:val="center"/>
    </w:pPr>
    <w:rPr>
      <w:rFonts w:ascii="Times New Roman" w:eastAsia="SimSun;宋体" w:hAnsi="Times New Roman" w:cs="Mangal"/>
      <w:color w:val="00000A"/>
      <w:kern w:val="2"/>
      <w:sz w:val="24"/>
      <w:szCs w:val="24"/>
      <w:lang w:eastAsia="zh-CN" w:bidi="hi-IN"/>
    </w:rPr>
  </w:style>
  <w:style w:type="paragraph" w:customStyle="1" w:styleId="Style1">
    <w:name w:val="Style1"/>
    <w:qFormat/>
    <w:pPr>
      <w:widowControl w:val="0"/>
      <w:suppressAutoHyphens/>
      <w:jc w:val="center"/>
    </w:pPr>
    <w:rPr>
      <w:rFonts w:ascii="Times New Roman" w:eastAsia="SimSun;宋体" w:hAnsi="Times New Roman" w:cs="Mangal"/>
      <w:color w:val="00000A"/>
      <w:kern w:val="2"/>
      <w:sz w:val="24"/>
      <w:szCs w:val="24"/>
      <w:lang w:eastAsia="zh-CN" w:bidi="hi-IN"/>
    </w:rPr>
  </w:style>
  <w:style w:type="paragraph" w:customStyle="1" w:styleId="Style6">
    <w:name w:val="Style6"/>
    <w:qFormat/>
    <w:pPr>
      <w:widowControl w:val="0"/>
      <w:suppressAutoHyphens/>
      <w:jc w:val="both"/>
    </w:pPr>
    <w:rPr>
      <w:rFonts w:ascii="Times New Roman" w:eastAsia="SimSun;宋体" w:hAnsi="Times New Roman" w:cs="Times New Roman"/>
      <w:sz w:val="24"/>
      <w:szCs w:val="24"/>
      <w:lang w:eastAsia="zh-CN" w:bidi="hi-IN"/>
    </w:rPr>
  </w:style>
  <w:style w:type="paragraph" w:customStyle="1" w:styleId="Style9">
    <w:name w:val="Style9"/>
    <w:basedOn w:val="Normalny"/>
    <w:qFormat/>
    <w:pPr>
      <w:widowControl w:val="0"/>
      <w:spacing w:after="0" w:line="259" w:lineRule="exact"/>
    </w:pPr>
    <w:rPr>
      <w:rFonts w:ascii="Times New Roman" w:hAnsi="Times New Roman" w:cs="Times New Roman"/>
      <w:kern w:val="2"/>
      <w:sz w:val="24"/>
      <w:szCs w:val="24"/>
    </w:rPr>
  </w:style>
  <w:style w:type="paragraph" w:customStyle="1" w:styleId="Style7">
    <w:name w:val="Style7"/>
    <w:basedOn w:val="Normalny"/>
    <w:qFormat/>
    <w:pPr>
      <w:widowControl w:val="0"/>
      <w:spacing w:after="0" w:line="240" w:lineRule="auto"/>
    </w:pPr>
    <w:rPr>
      <w:rFonts w:ascii="Tahoma" w:hAnsi="Tahoma" w:cs="Tahoma"/>
      <w:sz w:val="24"/>
      <w:szCs w:val="24"/>
    </w:rPr>
  </w:style>
  <w:style w:type="paragraph" w:customStyle="1" w:styleId="Style3">
    <w:name w:val="Style3"/>
    <w:basedOn w:val="Normalny"/>
    <w:qFormat/>
    <w:pPr>
      <w:widowControl w:val="0"/>
      <w:spacing w:after="0" w:line="240" w:lineRule="auto"/>
    </w:pPr>
    <w:rPr>
      <w:rFonts w:ascii="Times New Roman" w:hAnsi="Times New Roman" w:cs="Times New Roman"/>
      <w:sz w:val="24"/>
      <w:szCs w:val="24"/>
    </w:rPr>
  </w:style>
  <w:style w:type="paragraph" w:customStyle="1" w:styleId="Style10">
    <w:name w:val="Style10"/>
    <w:basedOn w:val="Normalny"/>
    <w:qFormat/>
    <w:pPr>
      <w:widowControl w:val="0"/>
      <w:spacing w:after="0" w:line="240" w:lineRule="auto"/>
    </w:pPr>
    <w:rPr>
      <w:rFonts w:ascii="Times New Roman" w:hAnsi="Times New Roman" w:cs="Times New Roman"/>
      <w:sz w:val="24"/>
      <w:szCs w:val="24"/>
    </w:rPr>
  </w:style>
  <w:style w:type="paragraph" w:customStyle="1" w:styleId="Style11">
    <w:name w:val="Style11"/>
    <w:basedOn w:val="Normalny"/>
    <w:qFormat/>
    <w:pPr>
      <w:widowControl w:val="0"/>
      <w:spacing w:after="0" w:line="240" w:lineRule="auto"/>
    </w:pPr>
    <w:rPr>
      <w:rFonts w:ascii="Times New Roman" w:hAnsi="Times New Roman" w:cs="Times New Roman"/>
      <w:sz w:val="24"/>
      <w:szCs w:val="24"/>
    </w:rPr>
  </w:style>
  <w:style w:type="paragraph" w:styleId="Tekstprzypisukocowego">
    <w:name w:val="endnote text"/>
    <w:basedOn w:val="Normalny"/>
    <w:pPr>
      <w:spacing w:after="0" w:line="240" w:lineRule="auto"/>
    </w:pPr>
    <w:rPr>
      <w:sz w:val="20"/>
      <w:szCs w:val="20"/>
    </w:rPr>
  </w:style>
  <w:style w:type="paragraph" w:customStyle="1" w:styleId="msonormal0">
    <w:name w:val="msonormal"/>
    <w:basedOn w:val="Normalny"/>
    <w:qFormat/>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qFormat/>
    <w:pPr>
      <w:suppressAutoHyphens w:val="0"/>
      <w:spacing w:after="0" w:line="240" w:lineRule="auto"/>
    </w:pPr>
    <w:rPr>
      <w:rFonts w:ascii="Tahoma" w:hAnsi="Tahoma" w:cs="Times New Roman"/>
      <w:sz w:val="16"/>
      <w:szCs w:val="16"/>
    </w:rPr>
  </w:style>
  <w:style w:type="paragraph" w:customStyle="1" w:styleId="UMOWA">
    <w:name w:val="UMOWA !!!"/>
    <w:basedOn w:val="Normalny"/>
    <w:qFormat/>
    <w:pPr>
      <w:numPr>
        <w:numId w:val="3"/>
      </w:numPr>
      <w:suppressAutoHyphens w:val="0"/>
      <w:spacing w:before="60" w:after="0" w:line="240" w:lineRule="auto"/>
      <w:jc w:val="both"/>
    </w:pPr>
    <w:rPr>
      <w:rFonts w:ascii="Arial" w:hAnsi="Arial" w:cs="Times New Roman"/>
      <w:sz w:val="20"/>
      <w:szCs w:val="20"/>
      <w:lang w:val="en-US"/>
    </w:rPr>
  </w:style>
  <w:style w:type="paragraph" w:customStyle="1" w:styleId="Poprawka1">
    <w:name w:val="Poprawka1"/>
    <w:qFormat/>
    <w:pPr>
      <w:suppressAutoHyphens/>
    </w:pPr>
    <w:rPr>
      <w:rFonts w:ascii="Verdana" w:eastAsia="Times New Roman" w:hAnsi="Verdana" w:cs="Verdana"/>
      <w:szCs w:val="22"/>
      <w:lang w:eastAsia="zh-CN"/>
    </w:rPr>
  </w:style>
  <w:style w:type="paragraph" w:customStyle="1" w:styleId="ASSECOStandardowy">
    <w:name w:val="ASSECO Standardowy"/>
    <w:basedOn w:val="Normalny"/>
    <w:qFormat/>
    <w:pPr>
      <w:suppressAutoHyphens w:val="0"/>
      <w:spacing w:after="120" w:line="280" w:lineRule="atLeast"/>
      <w:jc w:val="both"/>
    </w:pPr>
    <w:rPr>
      <w:rFonts w:ascii="Verdana" w:hAnsi="Verdana" w:cs="Times New Roman"/>
      <w:color w:val="000000"/>
      <w:sz w:val="20"/>
      <w:szCs w:val="24"/>
    </w:rPr>
  </w:style>
  <w:style w:type="paragraph" w:customStyle="1" w:styleId="Akapitzlist1">
    <w:name w:val="Akapit z listą1"/>
    <w:basedOn w:val="Normalny"/>
    <w:qFormat/>
    <w:pPr>
      <w:suppressAutoHyphens w:val="0"/>
      <w:spacing w:after="0" w:line="240" w:lineRule="auto"/>
      <w:ind w:left="708"/>
    </w:pPr>
    <w:rPr>
      <w:rFonts w:ascii="Verdana" w:hAnsi="Verdana" w:cs="Times New Roman"/>
      <w:sz w:val="20"/>
      <w:szCs w:val="20"/>
      <w:lang w:val="en-US"/>
    </w:rPr>
  </w:style>
  <w:style w:type="paragraph" w:customStyle="1" w:styleId="Bezodstpw1">
    <w:name w:val="Bez odstępów1"/>
    <w:qFormat/>
    <w:pPr>
      <w:suppressAutoHyphens/>
    </w:pPr>
    <w:rPr>
      <w:rFonts w:ascii="Calibri" w:eastAsia="Times New Roman" w:hAnsi="Calibri" w:cs="Calibri"/>
      <w:sz w:val="22"/>
      <w:szCs w:val="22"/>
      <w:lang w:eastAsia="zh-CN"/>
    </w:rPr>
  </w:style>
  <w:style w:type="paragraph" w:customStyle="1" w:styleId="Normalny1">
    <w:name w:val="Normalny1"/>
    <w:qFormat/>
    <w:pPr>
      <w:suppressAutoHyphens/>
      <w:spacing w:line="276" w:lineRule="auto"/>
    </w:pPr>
    <w:rPr>
      <w:rFonts w:ascii="Arial" w:eastAsia="Times New Roman" w:hAnsi="Arial" w:cs="Arial"/>
      <w:color w:val="000000"/>
      <w:sz w:val="22"/>
      <w:lang w:val="en-US"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Poprawka">
    <w:name w:val="Revision"/>
    <w:qFormat/>
    <w:pPr>
      <w:suppressAutoHyphens/>
    </w:pPr>
    <w:rPr>
      <w:rFonts w:ascii="Calibri" w:eastAsia="Times New Roman" w:hAnsi="Calibri" w:cs="Calibri"/>
      <w:sz w:val="22"/>
      <w:szCs w:val="22"/>
      <w:lang w:eastAsia="zh-CN"/>
    </w:rPr>
  </w:style>
  <w:style w:type="paragraph" w:styleId="Tekstkomentarza">
    <w:name w:val="annotation text"/>
    <w:basedOn w:val="Normalny"/>
    <w:qFormat/>
    <w:rPr>
      <w:rFonts w:cs="Times New Roman"/>
      <w:sz w:val="20"/>
      <w:szCs w:val="20"/>
      <w:lang w:val="en-US"/>
    </w:rPr>
  </w:style>
  <w:style w:type="paragraph" w:styleId="Zwykytekst">
    <w:name w:val="Plain Text"/>
    <w:basedOn w:val="Normalny"/>
    <w:qFormat/>
    <w:pPr>
      <w:spacing w:after="0" w:line="240" w:lineRule="auto"/>
    </w:pPr>
    <w:rPr>
      <w:rFonts w:ascii="Courier New" w:hAnsi="Courier New" w:cs="Times New Roman"/>
      <w:sz w:val="20"/>
      <w:szCs w:val="20"/>
      <w:lang w:val="en-US"/>
    </w:rPr>
  </w:style>
  <w:style w:type="paragraph" w:styleId="Mapadokumentu">
    <w:name w:val="Document Map"/>
    <w:basedOn w:val="Normalny"/>
    <w:qFormat/>
    <w:rPr>
      <w:rFonts w:ascii="Tahoma" w:hAnsi="Tahoma" w:cs="Times New Roman"/>
      <w:sz w:val="16"/>
      <w:szCs w:val="16"/>
      <w:lang w:val="en-US"/>
    </w:rPr>
  </w:style>
  <w:style w:type="paragraph" w:styleId="HTML-wstpniesformatowany">
    <w:name w:val="HTML Preformatted"/>
    <w:basedOn w:val="Normalny"/>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lang w:val="en-US"/>
    </w:rPr>
  </w:style>
  <w:style w:type="paragraph" w:customStyle="1" w:styleId="Style5">
    <w:name w:val="Style5"/>
    <w:qFormat/>
    <w:pPr>
      <w:widowControl w:val="0"/>
      <w:suppressAutoHyphens/>
      <w:jc w:val="center"/>
    </w:pPr>
    <w:rPr>
      <w:rFonts w:ascii="Times New Roman" w:eastAsia="SimSun;宋体" w:hAnsi="Times New Roman" w:cs="Mangal"/>
      <w:color w:val="00000A"/>
      <w:kern w:val="2"/>
      <w:sz w:val="24"/>
      <w:szCs w:val="24"/>
      <w:lang w:eastAsia="zh-CN" w:bidi="hi-IN"/>
    </w:rPr>
  </w:style>
  <w:style w:type="paragraph" w:customStyle="1" w:styleId="Style15">
    <w:name w:val="Style15"/>
    <w:basedOn w:val="Normalny"/>
    <w:qFormat/>
    <w:pPr>
      <w:widowControl w:val="0"/>
      <w:suppressAutoHyphens w:val="0"/>
      <w:autoSpaceDE w:val="0"/>
      <w:spacing w:after="0" w:line="240" w:lineRule="auto"/>
    </w:pPr>
    <w:rPr>
      <w:rFonts w:ascii="Tahoma" w:hAnsi="Tahoma" w:cs="Tahoma"/>
      <w:kern w:val="2"/>
      <w:sz w:val="24"/>
      <w:szCs w:val="24"/>
    </w:rPr>
  </w:style>
  <w:style w:type="paragraph" w:customStyle="1" w:styleId="Zal-text">
    <w:name w:val="Zal-text"/>
    <w:basedOn w:val="Normalny"/>
    <w:qFormat/>
    <w:pPr>
      <w:widowControl w:val="0"/>
      <w:tabs>
        <w:tab w:val="right" w:leader="dot" w:pos="8674"/>
      </w:tabs>
      <w:suppressAutoHyphens w:val="0"/>
      <w:autoSpaceDE w:val="0"/>
      <w:spacing w:before="85" w:after="85" w:line="320" w:lineRule="atLeast"/>
      <w:ind w:left="57" w:right="57"/>
      <w:jc w:val="both"/>
      <w:textAlignment w:val="center"/>
    </w:pPr>
    <w:rPr>
      <w:rFonts w:ascii="MyriadPro-Regular;Times New Rom" w:hAnsi="MyriadPro-Regular;Times New Rom" w:cs="MyriadPro-Regular;Times New Rom"/>
      <w:color w:val="000000"/>
    </w:rPr>
  </w:style>
  <w:style w:type="paragraph" w:customStyle="1" w:styleId="Tekstpodstawowy32">
    <w:name w:val="Tekst podstawowy 32"/>
    <w:basedOn w:val="Normalny"/>
    <w:qFormat/>
    <w:pPr>
      <w:widowControl w:val="0"/>
      <w:autoSpaceDE w:val="0"/>
      <w:spacing w:after="0" w:line="240" w:lineRule="auto"/>
      <w:jc w:val="both"/>
    </w:pPr>
    <w:rPr>
      <w:rFonts w:ascii="Times New Roman" w:hAnsi="Times New Roman" w:cs="Times New Roman"/>
      <w:kern w:val="2"/>
      <w:sz w:val="24"/>
      <w:szCs w:val="24"/>
      <w:lang w:bidi="hi-IN"/>
    </w:rPr>
  </w:style>
  <w:style w:type="paragraph" w:customStyle="1" w:styleId="Standarduser">
    <w:name w:val="Standard (user)"/>
    <w:qFormat/>
    <w:pPr>
      <w:suppressAutoHyphens/>
      <w:textAlignment w:val="baseline"/>
    </w:pPr>
    <w:rPr>
      <w:rFonts w:ascii="Times New Roman" w:eastAsia="Times New Roman" w:hAnsi="Times New Roman" w:cs="Times New Roman"/>
      <w:kern w:val="2"/>
      <w:sz w:val="24"/>
      <w:szCs w:val="24"/>
      <w:lang w:eastAsia="zh-CN"/>
    </w:rPr>
  </w:style>
  <w:style w:type="paragraph" w:customStyle="1" w:styleId="footnotedescription">
    <w:name w:val="footnote description"/>
    <w:next w:val="Normalny"/>
    <w:qFormat/>
    <w:pPr>
      <w:suppressAutoHyphens/>
      <w:spacing w:line="250" w:lineRule="auto"/>
      <w:ind w:left="284"/>
    </w:pPr>
    <w:rPr>
      <w:rFonts w:ascii="Calibri" w:eastAsia="Calibri" w:hAnsi="Calibri" w:cs="Calibri"/>
      <w:color w:val="000000"/>
      <w:kern w:val="2"/>
      <w:sz w:val="14"/>
      <w:szCs w:val="22"/>
      <w:lang w:eastAsia="zh-CN"/>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zymon.lejawka@radiolublin.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zymon.lejawka@radiolublin.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od@radiolublin.pl" TargetMode="External"/><Relationship Id="rId4" Type="http://schemas.openxmlformats.org/officeDocument/2006/relationships/webSettings" Target="webSettings.xml"/><Relationship Id="rId9" Type="http://schemas.openxmlformats.org/officeDocument/2006/relationships/hyperlink" Target="mailto:iod@radiolublin.p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18</Pages>
  <Words>8375</Words>
  <Characters>50250</Characters>
  <Application>Microsoft Office Word</Application>
  <DocSecurity>0</DocSecurity>
  <Lines>418</Lines>
  <Paragraphs>117</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58508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Waldemar Piotrowski</dc:creator>
  <cp:keywords/>
  <dc:description/>
  <cp:lastModifiedBy>Szymon Lejawka</cp:lastModifiedBy>
  <cp:revision>30</cp:revision>
  <cp:lastPrinted>2024-09-12T11:25:00Z</cp:lastPrinted>
  <dcterms:created xsi:type="dcterms:W3CDTF">2026-03-16T09:17:00Z</dcterms:created>
  <dcterms:modified xsi:type="dcterms:W3CDTF">2026-08-24T09:56:00Z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