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55A2" w14:textId="77777777" w:rsidR="00D237C7" w:rsidRPr="007B52AA" w:rsidRDefault="00D237C7" w:rsidP="00D237C7">
      <w:pPr>
        <w:spacing w:before="120" w:after="0"/>
        <w:jc w:val="right"/>
        <w:rPr>
          <w:rFonts w:asciiTheme="majorHAnsi" w:eastAsia="Times New Roman" w:hAnsiTheme="majorHAnsi" w:cstheme="majorHAnsi"/>
          <w:bCs/>
          <w:u w:val="single"/>
          <w:lang w:eastAsia="pl-PL"/>
        </w:rPr>
      </w:pPr>
      <w:r w:rsidRPr="007B52AA">
        <w:rPr>
          <w:rFonts w:asciiTheme="majorHAnsi" w:eastAsia="Times New Roman" w:hAnsiTheme="majorHAnsi" w:cstheme="majorHAnsi"/>
          <w:bCs/>
          <w:u w:val="single"/>
          <w:lang w:eastAsia="pl-PL"/>
        </w:rPr>
        <w:t>Załącznik nr 4 do SWZ – wzór umowy</w:t>
      </w:r>
    </w:p>
    <w:p w14:paraId="6AC0E105" w14:textId="1692A813" w:rsidR="00D237C7" w:rsidRPr="007B52AA" w:rsidRDefault="00D237C7" w:rsidP="00D237C7">
      <w:pPr>
        <w:tabs>
          <w:tab w:val="left" w:pos="705"/>
        </w:tabs>
        <w:spacing w:before="240" w:after="0"/>
        <w:ind w:left="567" w:hanging="567"/>
        <w:jc w:val="center"/>
        <w:rPr>
          <w:rFonts w:asciiTheme="majorHAnsi" w:hAnsiTheme="majorHAnsi" w:cstheme="majorHAnsi"/>
          <w:bCs/>
          <w:lang w:eastAsia="pl-PL"/>
        </w:rPr>
      </w:pPr>
      <w:r w:rsidRPr="007B52AA">
        <w:rPr>
          <w:rFonts w:asciiTheme="majorHAnsi" w:hAnsiTheme="majorHAnsi" w:cstheme="majorHAnsi"/>
          <w:b/>
          <w:bCs/>
          <w:lang w:eastAsia="pl-PL"/>
        </w:rPr>
        <w:t xml:space="preserve">UMOWA nr </w:t>
      </w:r>
      <w:r w:rsidRPr="007B52AA">
        <w:rPr>
          <w:rFonts w:asciiTheme="majorHAnsi" w:hAnsiTheme="majorHAnsi" w:cstheme="majorHAnsi"/>
          <w:bCs/>
          <w:lang w:eastAsia="pl-PL"/>
        </w:rPr>
        <w:t>……</w:t>
      </w:r>
    </w:p>
    <w:p w14:paraId="04856D5D" w14:textId="77777777" w:rsidR="00D237C7" w:rsidRPr="007B52AA" w:rsidRDefault="00D237C7" w:rsidP="00D237C7">
      <w:pPr>
        <w:shd w:val="clear" w:color="auto" w:fill="FFFFFF"/>
        <w:spacing w:before="120" w:after="0"/>
        <w:ind w:left="567" w:hanging="567"/>
        <w:rPr>
          <w:rFonts w:asciiTheme="majorHAnsi" w:hAnsiTheme="majorHAnsi" w:cstheme="majorHAnsi"/>
          <w:lang w:eastAsia="pl-PL"/>
        </w:rPr>
      </w:pPr>
      <w:r w:rsidRPr="007B52AA">
        <w:rPr>
          <w:rFonts w:asciiTheme="majorHAnsi" w:hAnsiTheme="majorHAnsi" w:cstheme="majorHAnsi"/>
          <w:lang w:eastAsia="pl-PL"/>
        </w:rPr>
        <w:t xml:space="preserve">zawarta w dniu </w:t>
      </w:r>
      <w:r w:rsidRPr="007B52AA">
        <w:rPr>
          <w:rFonts w:asciiTheme="majorHAnsi" w:hAnsiTheme="majorHAnsi" w:cstheme="majorHAnsi"/>
          <w:bCs/>
          <w:lang w:eastAsia="pl-PL"/>
        </w:rPr>
        <w:t>………….</w:t>
      </w:r>
      <w:r w:rsidRPr="007B52AA">
        <w:rPr>
          <w:rFonts w:asciiTheme="majorHAnsi" w:hAnsiTheme="majorHAnsi" w:cstheme="majorHAnsi"/>
          <w:lang w:eastAsia="pl-PL"/>
        </w:rPr>
        <w:t xml:space="preserve"> roku w Będkowie pomiędzy:</w:t>
      </w:r>
    </w:p>
    <w:p w14:paraId="0DC14C86" w14:textId="77777777" w:rsidR="00D237C7" w:rsidRPr="007B52AA" w:rsidRDefault="00D237C7" w:rsidP="00D237C7">
      <w:pPr>
        <w:shd w:val="clear" w:color="auto" w:fill="FFFFFF"/>
        <w:spacing w:before="120" w:after="0"/>
        <w:ind w:left="567" w:hanging="567"/>
        <w:rPr>
          <w:rFonts w:asciiTheme="majorHAnsi" w:hAnsiTheme="majorHAnsi" w:cstheme="majorHAnsi"/>
          <w:lang w:eastAsia="pl-PL"/>
        </w:rPr>
      </w:pPr>
      <w:r w:rsidRPr="007B52AA">
        <w:rPr>
          <w:rFonts w:asciiTheme="majorHAnsi" w:hAnsiTheme="majorHAnsi" w:cstheme="majorHAnsi"/>
          <w:b/>
          <w:bCs/>
          <w:lang w:eastAsia="pl-PL"/>
        </w:rPr>
        <w:t>Gminą Będków</w:t>
      </w:r>
    </w:p>
    <w:p w14:paraId="4BA16BF3" w14:textId="77777777" w:rsidR="00D237C7" w:rsidRPr="007B52AA" w:rsidRDefault="00D237C7" w:rsidP="00D237C7">
      <w:pPr>
        <w:shd w:val="clear" w:color="auto" w:fill="FFFFFF"/>
        <w:spacing w:after="0"/>
        <w:ind w:left="567" w:hanging="567"/>
        <w:rPr>
          <w:rFonts w:asciiTheme="majorHAnsi" w:hAnsiTheme="majorHAnsi" w:cstheme="majorHAnsi"/>
          <w:lang w:eastAsia="pl-PL"/>
        </w:rPr>
      </w:pPr>
      <w:r w:rsidRPr="007B52AA">
        <w:rPr>
          <w:rFonts w:asciiTheme="majorHAnsi" w:hAnsiTheme="majorHAnsi" w:cstheme="majorHAnsi"/>
          <w:lang w:eastAsia="pl-PL"/>
        </w:rPr>
        <w:t xml:space="preserve">ul. Parkowa 3, </w:t>
      </w:r>
    </w:p>
    <w:p w14:paraId="0AB716C2" w14:textId="77777777" w:rsidR="00D237C7" w:rsidRPr="007B52AA" w:rsidRDefault="00D237C7" w:rsidP="00D237C7">
      <w:pPr>
        <w:shd w:val="clear" w:color="auto" w:fill="FFFFFF"/>
        <w:spacing w:after="0"/>
        <w:ind w:left="567" w:hanging="567"/>
        <w:rPr>
          <w:rFonts w:asciiTheme="majorHAnsi" w:hAnsiTheme="majorHAnsi" w:cstheme="majorHAnsi"/>
          <w:lang w:eastAsia="pl-PL"/>
        </w:rPr>
      </w:pPr>
      <w:r w:rsidRPr="007B52AA">
        <w:rPr>
          <w:rFonts w:asciiTheme="majorHAnsi" w:hAnsiTheme="majorHAnsi" w:cstheme="majorHAnsi"/>
          <w:lang w:eastAsia="pl-PL"/>
        </w:rPr>
        <w:t>97-319 Będków</w:t>
      </w:r>
    </w:p>
    <w:p w14:paraId="2CF0BCE9" w14:textId="77777777" w:rsidR="00D237C7" w:rsidRPr="007B52AA" w:rsidRDefault="00D237C7" w:rsidP="00D237C7">
      <w:pPr>
        <w:shd w:val="clear" w:color="auto" w:fill="FFFFFF"/>
        <w:spacing w:after="0"/>
        <w:ind w:left="567" w:hanging="567"/>
        <w:rPr>
          <w:rFonts w:asciiTheme="majorHAnsi" w:hAnsiTheme="majorHAnsi" w:cstheme="majorHAnsi"/>
          <w:lang w:eastAsia="pl-PL"/>
        </w:rPr>
      </w:pPr>
      <w:r w:rsidRPr="007B52AA">
        <w:rPr>
          <w:rFonts w:asciiTheme="majorHAnsi" w:hAnsiTheme="majorHAnsi" w:cstheme="majorHAnsi"/>
          <w:lang w:eastAsia="pl-PL"/>
        </w:rPr>
        <w:t>NIP 773 222 34 01</w:t>
      </w:r>
    </w:p>
    <w:p w14:paraId="2A8C0579" w14:textId="77777777" w:rsidR="00D237C7" w:rsidRPr="007B52AA" w:rsidRDefault="00D237C7" w:rsidP="00D237C7">
      <w:pPr>
        <w:shd w:val="clear" w:color="auto" w:fill="FFFFFF"/>
        <w:spacing w:after="0"/>
        <w:ind w:left="567" w:hanging="567"/>
        <w:rPr>
          <w:rFonts w:asciiTheme="majorHAnsi" w:hAnsiTheme="majorHAnsi" w:cstheme="majorHAnsi"/>
          <w:lang w:eastAsia="pl-PL"/>
        </w:rPr>
      </w:pPr>
      <w:r w:rsidRPr="007B52AA">
        <w:rPr>
          <w:rFonts w:asciiTheme="majorHAnsi" w:hAnsiTheme="majorHAnsi" w:cstheme="majorHAnsi"/>
          <w:lang w:eastAsia="pl-PL"/>
        </w:rPr>
        <w:t>REGON: 590647894,</w:t>
      </w:r>
    </w:p>
    <w:p w14:paraId="58BAA9BA" w14:textId="77777777" w:rsidR="00D237C7" w:rsidRPr="007B52AA" w:rsidRDefault="00D237C7" w:rsidP="00D237C7">
      <w:pPr>
        <w:shd w:val="clear" w:color="auto" w:fill="FFFFFF"/>
        <w:tabs>
          <w:tab w:val="left" w:leader="underscore" w:pos="6341"/>
        </w:tabs>
        <w:spacing w:before="120" w:after="0"/>
        <w:ind w:left="567" w:hanging="567"/>
        <w:rPr>
          <w:rFonts w:asciiTheme="majorHAnsi" w:hAnsiTheme="majorHAnsi" w:cstheme="majorHAnsi"/>
          <w:lang w:eastAsia="pl-PL"/>
        </w:rPr>
      </w:pPr>
      <w:r w:rsidRPr="007B52AA">
        <w:rPr>
          <w:rFonts w:asciiTheme="majorHAnsi" w:hAnsiTheme="majorHAnsi" w:cstheme="majorHAnsi"/>
          <w:lang w:eastAsia="pl-PL"/>
        </w:rPr>
        <w:t xml:space="preserve">reprezentowaną przez </w:t>
      </w:r>
      <w:r w:rsidRPr="007B52AA">
        <w:rPr>
          <w:rFonts w:asciiTheme="majorHAnsi" w:hAnsiTheme="majorHAnsi" w:cstheme="majorHAnsi"/>
          <w:b/>
          <w:lang w:eastAsia="pl-PL"/>
        </w:rPr>
        <w:t xml:space="preserve">Pana Dariusza Misztala </w:t>
      </w:r>
      <w:r w:rsidRPr="007B52AA">
        <w:rPr>
          <w:rFonts w:asciiTheme="majorHAnsi" w:hAnsiTheme="majorHAnsi" w:cstheme="majorHAnsi"/>
          <w:lang w:eastAsia="pl-PL"/>
        </w:rPr>
        <w:t>–</w:t>
      </w:r>
      <w:r w:rsidRPr="007B52AA">
        <w:rPr>
          <w:rFonts w:asciiTheme="majorHAnsi" w:hAnsiTheme="majorHAnsi" w:cstheme="majorHAnsi"/>
          <w:b/>
          <w:lang w:eastAsia="pl-PL"/>
        </w:rPr>
        <w:t xml:space="preserve"> </w:t>
      </w:r>
      <w:r w:rsidRPr="007B52AA">
        <w:rPr>
          <w:rFonts w:asciiTheme="majorHAnsi" w:hAnsiTheme="majorHAnsi" w:cstheme="majorHAnsi"/>
          <w:lang w:eastAsia="pl-PL"/>
        </w:rPr>
        <w:t>Wójta Gminy Będków</w:t>
      </w:r>
    </w:p>
    <w:p w14:paraId="0C0E3C4F" w14:textId="77777777" w:rsidR="00D237C7" w:rsidRPr="007B52AA" w:rsidRDefault="00D237C7" w:rsidP="00D237C7">
      <w:pPr>
        <w:shd w:val="clear" w:color="auto" w:fill="FFFFFF"/>
        <w:tabs>
          <w:tab w:val="left" w:leader="underscore" w:pos="6341"/>
        </w:tabs>
        <w:spacing w:after="0"/>
        <w:ind w:left="2835" w:hanging="2835"/>
        <w:rPr>
          <w:rFonts w:asciiTheme="majorHAnsi" w:hAnsiTheme="majorHAnsi" w:cstheme="majorHAnsi"/>
          <w:lang w:eastAsia="pl-PL"/>
        </w:rPr>
      </w:pPr>
      <w:r w:rsidRPr="007B52AA">
        <w:rPr>
          <w:rFonts w:asciiTheme="majorHAnsi" w:hAnsiTheme="majorHAnsi" w:cstheme="majorHAnsi"/>
          <w:lang w:eastAsia="pl-PL"/>
        </w:rPr>
        <w:t xml:space="preserve">przy kontrasygnacie Skarbnika Gminy Będków – </w:t>
      </w:r>
      <w:r w:rsidRPr="007B52AA">
        <w:rPr>
          <w:rFonts w:asciiTheme="majorHAnsi" w:hAnsiTheme="majorHAnsi" w:cstheme="majorHAnsi"/>
          <w:b/>
          <w:lang w:eastAsia="pl-PL"/>
        </w:rPr>
        <w:t>Pani Anny Gomula</w:t>
      </w:r>
      <w:r w:rsidRPr="007B52AA">
        <w:rPr>
          <w:rFonts w:asciiTheme="majorHAnsi" w:hAnsiTheme="majorHAnsi" w:cstheme="majorHAnsi"/>
          <w:lang w:eastAsia="pl-PL"/>
        </w:rPr>
        <w:t xml:space="preserve"> </w:t>
      </w:r>
    </w:p>
    <w:p w14:paraId="192C6038" w14:textId="77777777" w:rsidR="00D237C7" w:rsidRPr="007B52AA" w:rsidRDefault="00D237C7" w:rsidP="00D237C7">
      <w:pPr>
        <w:shd w:val="clear" w:color="auto" w:fill="FFFFFF"/>
        <w:tabs>
          <w:tab w:val="left" w:leader="underscore" w:pos="6677"/>
        </w:tabs>
        <w:spacing w:before="120" w:after="0"/>
        <w:ind w:left="567" w:hanging="567"/>
        <w:rPr>
          <w:rFonts w:asciiTheme="majorHAnsi" w:hAnsiTheme="majorHAnsi" w:cstheme="majorHAnsi"/>
          <w:lang w:eastAsia="pl-PL"/>
        </w:rPr>
      </w:pPr>
      <w:r w:rsidRPr="007B52AA">
        <w:rPr>
          <w:rFonts w:asciiTheme="majorHAnsi" w:hAnsiTheme="majorHAnsi" w:cstheme="majorHAnsi"/>
          <w:lang w:eastAsia="pl-PL"/>
        </w:rPr>
        <w:t>zwaną dalej „Zamawiającym" lub „Inwestorem”,</w:t>
      </w:r>
    </w:p>
    <w:p w14:paraId="5673FCB0" w14:textId="77777777" w:rsidR="00D237C7" w:rsidRPr="007B52AA" w:rsidRDefault="00D237C7" w:rsidP="00D237C7">
      <w:pPr>
        <w:shd w:val="clear" w:color="auto" w:fill="FFFFFF"/>
        <w:tabs>
          <w:tab w:val="left" w:leader="underscore" w:pos="6677"/>
        </w:tabs>
        <w:spacing w:before="120" w:after="0"/>
        <w:ind w:left="567" w:hanging="567"/>
        <w:rPr>
          <w:rFonts w:asciiTheme="majorHAnsi" w:hAnsiTheme="majorHAnsi" w:cstheme="majorHAnsi"/>
          <w:lang w:eastAsia="pl-PL"/>
        </w:rPr>
      </w:pPr>
      <w:r w:rsidRPr="007B52AA">
        <w:rPr>
          <w:rFonts w:asciiTheme="majorHAnsi" w:hAnsiTheme="majorHAnsi" w:cstheme="majorHAnsi"/>
          <w:lang w:eastAsia="pl-PL"/>
        </w:rPr>
        <w:t>a ………………………………………………</w:t>
      </w:r>
    </w:p>
    <w:p w14:paraId="3AB1DC8E" w14:textId="77777777" w:rsidR="00D237C7" w:rsidRPr="007B52AA" w:rsidRDefault="00F7585F" w:rsidP="00D237C7">
      <w:pPr>
        <w:shd w:val="clear" w:color="auto" w:fill="FFFFFF"/>
        <w:spacing w:before="120" w:after="0"/>
        <w:ind w:left="567" w:hanging="567"/>
        <w:rPr>
          <w:rFonts w:asciiTheme="majorHAnsi" w:hAnsiTheme="majorHAnsi" w:cstheme="majorHAnsi"/>
          <w:lang w:eastAsia="pl-PL"/>
        </w:rPr>
      </w:pPr>
      <w:r w:rsidRPr="007B52AA">
        <w:rPr>
          <w:rFonts w:asciiTheme="majorHAnsi" w:hAnsiTheme="majorHAnsi" w:cstheme="majorHAnsi"/>
          <w:lang w:eastAsia="pl-PL"/>
        </w:rPr>
        <w:t>posiadają</w:t>
      </w:r>
      <w:r w:rsidR="00D237C7" w:rsidRPr="007B52AA">
        <w:rPr>
          <w:rFonts w:asciiTheme="majorHAnsi" w:hAnsiTheme="majorHAnsi" w:cstheme="majorHAnsi"/>
          <w:lang w:eastAsia="pl-PL"/>
        </w:rPr>
        <w:t>cą NIP ……………… REGON…………………</w:t>
      </w:r>
      <w:proofErr w:type="gramStart"/>
      <w:r w:rsidR="00D237C7" w:rsidRPr="007B52AA">
        <w:rPr>
          <w:rFonts w:asciiTheme="majorHAnsi" w:hAnsiTheme="majorHAnsi" w:cstheme="majorHAnsi"/>
          <w:lang w:eastAsia="pl-PL"/>
        </w:rPr>
        <w:t>…….</w:t>
      </w:r>
      <w:proofErr w:type="gramEnd"/>
      <w:r w:rsidR="00D237C7" w:rsidRPr="007B52AA">
        <w:rPr>
          <w:rFonts w:asciiTheme="majorHAnsi" w:hAnsiTheme="majorHAnsi" w:cstheme="majorHAnsi"/>
          <w:lang w:eastAsia="pl-PL"/>
        </w:rPr>
        <w:t>.</w:t>
      </w:r>
    </w:p>
    <w:p w14:paraId="54670DA6" w14:textId="77777777" w:rsidR="00D237C7" w:rsidRPr="007B52AA" w:rsidRDefault="00D237C7" w:rsidP="00D237C7">
      <w:pPr>
        <w:shd w:val="clear" w:color="auto" w:fill="FFFFFF"/>
        <w:spacing w:before="120" w:after="0"/>
        <w:ind w:left="567" w:right="148" w:hanging="567"/>
        <w:rPr>
          <w:rFonts w:asciiTheme="majorHAnsi" w:hAnsiTheme="majorHAnsi" w:cstheme="majorHAnsi"/>
          <w:lang w:eastAsia="pl-PL"/>
        </w:rPr>
      </w:pPr>
      <w:r w:rsidRPr="007B52AA">
        <w:rPr>
          <w:rFonts w:asciiTheme="majorHAnsi" w:hAnsiTheme="majorHAnsi" w:cstheme="majorHAnsi"/>
          <w:lang w:eastAsia="pl-PL"/>
        </w:rPr>
        <w:t>reprezentowaną przez: …………………………………</w:t>
      </w:r>
      <w:proofErr w:type="gramStart"/>
      <w:r w:rsidRPr="007B52AA">
        <w:rPr>
          <w:rFonts w:asciiTheme="majorHAnsi" w:hAnsiTheme="majorHAnsi" w:cstheme="majorHAnsi"/>
          <w:lang w:eastAsia="pl-PL"/>
        </w:rPr>
        <w:t>…….</w:t>
      </w:r>
      <w:proofErr w:type="gramEnd"/>
      <w:r w:rsidRPr="007B52AA">
        <w:rPr>
          <w:rFonts w:asciiTheme="majorHAnsi" w:hAnsiTheme="majorHAnsi" w:cstheme="majorHAnsi"/>
          <w:lang w:eastAsia="pl-PL"/>
        </w:rPr>
        <w:t>.</w:t>
      </w:r>
    </w:p>
    <w:p w14:paraId="10837FE2" w14:textId="77777777" w:rsidR="00D237C7" w:rsidRPr="007B52AA" w:rsidRDefault="00D237C7" w:rsidP="00D237C7">
      <w:pPr>
        <w:shd w:val="clear" w:color="auto" w:fill="FFFFFF"/>
        <w:spacing w:before="120" w:after="0"/>
        <w:ind w:right="72"/>
        <w:rPr>
          <w:rFonts w:asciiTheme="majorHAnsi" w:hAnsiTheme="majorHAnsi" w:cstheme="majorHAnsi"/>
          <w:lang w:eastAsia="pl-PL"/>
        </w:rPr>
      </w:pPr>
      <w:r w:rsidRPr="007B52AA">
        <w:rPr>
          <w:rFonts w:asciiTheme="majorHAnsi" w:hAnsiTheme="majorHAnsi" w:cstheme="majorHAnsi"/>
          <w:lang w:eastAsia="pl-PL"/>
        </w:rPr>
        <w:t>zwaną dalej „Wykonawcą", zaś łącznie zwanymi w dalszej części niniejszej Umowy „Stronami".</w:t>
      </w:r>
    </w:p>
    <w:p w14:paraId="1FCDCE21" w14:textId="31A6B4C9" w:rsidR="00D237C7" w:rsidRPr="007B52AA" w:rsidRDefault="00D237C7" w:rsidP="00D237C7">
      <w:pPr>
        <w:spacing w:before="120" w:after="0"/>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 xml:space="preserve">Niniejsza umowa zostaje zawarta w wyniku wyboru oferty Wykonawcy po przeprowadzeniu przez Zamawiającego postępowania o udzielenia zamówienia publicznego w trybie podstawowym na podstawie art. 275 pkt 1 ustawy z dnia 11 września 2019 r. – Prawo Zamówień Publicznych (t.j. Dz. U. z </w:t>
      </w:r>
      <w:r w:rsidR="0033545B" w:rsidRPr="0033545B">
        <w:rPr>
          <w:rFonts w:asciiTheme="majorHAnsi" w:eastAsia="Times New Roman" w:hAnsiTheme="majorHAnsi" w:cstheme="majorHAnsi"/>
          <w:lang w:eastAsia="pl-PL"/>
        </w:rPr>
        <w:t>2026 r. poz. 793 z późn. zm</w:t>
      </w:r>
      <w:r w:rsidRPr="007B52AA">
        <w:rPr>
          <w:rFonts w:asciiTheme="majorHAnsi" w:eastAsia="Times New Roman" w:hAnsiTheme="majorHAnsi" w:cstheme="majorHAnsi"/>
          <w:lang w:eastAsia="pl-PL"/>
        </w:rPr>
        <w:t>.)</w:t>
      </w:r>
      <w:r w:rsidR="004C5106" w:rsidRPr="007B52AA">
        <w:rPr>
          <w:rFonts w:asciiTheme="majorHAnsi" w:eastAsia="Times New Roman" w:hAnsiTheme="majorHAnsi" w:cstheme="majorHAnsi"/>
          <w:lang w:eastAsia="pl-PL"/>
        </w:rPr>
        <w:t xml:space="preserve"> dalej ustawa</w:t>
      </w:r>
      <w:r w:rsidRPr="007B52AA">
        <w:rPr>
          <w:rFonts w:asciiTheme="majorHAnsi" w:eastAsia="Times New Roman" w:hAnsiTheme="majorHAnsi" w:cstheme="majorHAnsi"/>
          <w:lang w:eastAsia="pl-PL"/>
        </w:rPr>
        <w:t xml:space="preserve"> lub </w:t>
      </w:r>
      <w:proofErr w:type="gramStart"/>
      <w:r w:rsidRPr="007B52AA">
        <w:rPr>
          <w:rFonts w:asciiTheme="majorHAnsi" w:eastAsia="Times New Roman" w:hAnsiTheme="majorHAnsi" w:cstheme="majorHAnsi"/>
          <w:lang w:eastAsia="pl-PL"/>
        </w:rPr>
        <w:t>Pzp :</w:t>
      </w:r>
      <w:proofErr w:type="gramEnd"/>
    </w:p>
    <w:p w14:paraId="35699757" w14:textId="77777777" w:rsidR="00D208E5" w:rsidRPr="007B52AA" w:rsidRDefault="00D237C7" w:rsidP="00687CC0">
      <w:pPr>
        <w:spacing w:before="120" w:after="0"/>
        <w:jc w:val="both"/>
        <w:rPr>
          <w:rFonts w:ascii="Calibri Light" w:eastAsia="Times New Roman" w:hAnsi="Calibri Light" w:cs="Calibri Light"/>
          <w:b/>
          <w:color w:val="000099"/>
        </w:rPr>
      </w:pPr>
      <w:r w:rsidRPr="007B52AA">
        <w:rPr>
          <w:rFonts w:asciiTheme="majorHAnsi" w:eastAsia="Times New Roman" w:hAnsiTheme="majorHAnsi" w:cstheme="majorHAnsi"/>
          <w:lang w:eastAsia="pl-PL"/>
        </w:rPr>
        <w:t>na</w:t>
      </w:r>
      <w:r w:rsidR="00687CC0" w:rsidRPr="007B52AA">
        <w:rPr>
          <w:rFonts w:asciiTheme="majorHAnsi" w:eastAsia="Times New Roman" w:hAnsiTheme="majorHAnsi" w:cstheme="majorHAnsi"/>
          <w:lang w:eastAsia="pl-PL"/>
        </w:rPr>
        <w:t xml:space="preserve"> zadanie inwestycyjne</w:t>
      </w:r>
      <w:r w:rsidRPr="007B52AA">
        <w:rPr>
          <w:rFonts w:asciiTheme="majorHAnsi" w:eastAsia="Times New Roman" w:hAnsiTheme="majorHAnsi" w:cstheme="majorHAnsi"/>
          <w:lang w:eastAsia="pl-PL"/>
        </w:rPr>
        <w:t xml:space="preserve">: </w:t>
      </w:r>
      <w:r w:rsidR="00F7585F" w:rsidRPr="007B52AA">
        <w:rPr>
          <w:rFonts w:ascii="Calibri Light" w:eastAsia="Times New Roman" w:hAnsi="Calibri Light" w:cs="Calibri Light"/>
          <w:b/>
          <w:color w:val="000099"/>
        </w:rPr>
        <w:t>Zakup i dostawa przenośnej sceny modułowej z wyposażeniem</w:t>
      </w:r>
    </w:p>
    <w:p w14:paraId="2EDFA5CB" w14:textId="77777777" w:rsidR="00D237C7" w:rsidRPr="007B52AA" w:rsidRDefault="00D237C7" w:rsidP="00435469">
      <w:pPr>
        <w:spacing w:before="240" w:after="0"/>
        <w:jc w:val="center"/>
        <w:rPr>
          <w:rFonts w:asciiTheme="majorHAnsi" w:eastAsia="Times New Roman" w:hAnsiTheme="majorHAnsi" w:cstheme="majorHAnsi"/>
          <w:lang w:eastAsia="pl-PL"/>
        </w:rPr>
      </w:pPr>
      <w:r w:rsidRPr="007B52AA">
        <w:rPr>
          <w:rFonts w:asciiTheme="majorHAnsi" w:eastAsia="Times New Roman" w:hAnsiTheme="majorHAnsi" w:cstheme="majorHAnsi"/>
          <w:b/>
          <w:bCs/>
          <w:color w:val="000000"/>
          <w:lang w:eastAsia="pl-PL"/>
        </w:rPr>
        <w:t>PRZEDMIOT UMOWY</w:t>
      </w:r>
    </w:p>
    <w:p w14:paraId="54E837A2" w14:textId="77777777" w:rsidR="00D237C7" w:rsidRPr="007B52AA" w:rsidRDefault="00D237C7" w:rsidP="00435469">
      <w:pPr>
        <w:shd w:val="clear" w:color="auto" w:fill="FFFFFF" w:themeFill="background1"/>
        <w:spacing w:after="0"/>
        <w:jc w:val="center"/>
        <w:rPr>
          <w:rFonts w:asciiTheme="majorHAnsi" w:eastAsia="Times New Roman" w:hAnsiTheme="majorHAnsi" w:cstheme="majorHAnsi"/>
          <w:lang w:eastAsia="pl-PL"/>
        </w:rPr>
      </w:pPr>
      <w:r w:rsidRPr="007B52AA">
        <w:rPr>
          <w:rFonts w:asciiTheme="majorHAnsi" w:eastAsia="Times New Roman" w:hAnsiTheme="majorHAnsi" w:cstheme="majorHAnsi"/>
          <w:b/>
          <w:bCs/>
          <w:color w:val="000000"/>
          <w:lang w:eastAsia="pl-PL"/>
        </w:rPr>
        <w:t>§ 1.</w:t>
      </w:r>
    </w:p>
    <w:p w14:paraId="6BAB285A" w14:textId="77777777" w:rsidR="00D41701" w:rsidRPr="007B52AA" w:rsidRDefault="00D41701" w:rsidP="00F72A29">
      <w:pPr>
        <w:numPr>
          <w:ilvl w:val="1"/>
          <w:numId w:val="1"/>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 xml:space="preserve">Przedmiotem </w:t>
      </w:r>
      <w:r w:rsidR="00345C89" w:rsidRPr="007B52AA">
        <w:rPr>
          <w:rFonts w:asciiTheme="majorHAnsi" w:eastAsia="Calibri" w:hAnsiTheme="majorHAnsi" w:cstheme="majorHAnsi"/>
          <w:bCs/>
        </w:rPr>
        <w:t>umowy jest realizacja zamówienia</w:t>
      </w:r>
      <w:r w:rsidR="00B5709F" w:rsidRPr="007B52AA">
        <w:rPr>
          <w:rFonts w:asciiTheme="majorHAnsi" w:eastAsia="Calibri" w:hAnsiTheme="majorHAnsi" w:cstheme="majorHAnsi"/>
          <w:bCs/>
        </w:rPr>
        <w:t xml:space="preserve"> pn. „</w:t>
      </w:r>
      <w:r w:rsidR="00B5709F" w:rsidRPr="007B52AA">
        <w:rPr>
          <w:rFonts w:asciiTheme="majorHAnsi" w:eastAsia="Calibri" w:hAnsiTheme="majorHAnsi" w:cstheme="majorHAnsi"/>
          <w:b/>
          <w:bCs/>
        </w:rPr>
        <w:t>Zakup i dostawa przenośnej sceny modułowej z wyposażeniem”</w:t>
      </w:r>
      <w:r w:rsidR="00B5709F" w:rsidRPr="007B52AA">
        <w:rPr>
          <w:rFonts w:asciiTheme="majorHAnsi" w:eastAsia="Calibri" w:hAnsiTheme="majorHAnsi" w:cstheme="majorHAnsi"/>
          <w:bCs/>
        </w:rPr>
        <w:t xml:space="preserve"> </w:t>
      </w:r>
      <w:r w:rsidRPr="007B52AA">
        <w:rPr>
          <w:rFonts w:asciiTheme="majorHAnsi" w:eastAsia="Calibri" w:hAnsiTheme="majorHAnsi" w:cstheme="majorHAnsi"/>
          <w:bCs/>
        </w:rPr>
        <w:t xml:space="preserve"> </w:t>
      </w:r>
      <w:r w:rsidR="00687CC0" w:rsidRPr="007B52AA">
        <w:rPr>
          <w:rFonts w:asciiTheme="majorHAnsi" w:eastAsia="Calibri" w:hAnsiTheme="majorHAnsi" w:cstheme="majorHAnsi"/>
          <w:bCs/>
        </w:rPr>
        <w:t>dofinansowanego z: Europejskiego Funduszu Rolnego na rzecz Rozwoju Obszarów Wiejskich w ramach wdrażania Lokalnej Strategii Rozwoju realizowanej przez Stowarzyszenie Lokalna Grupa Działania „BUD-UJ RAZEM” w ramach Planu Strategicznego dla Wspólnej Polityki Rolnej na lata 2023-2027 dla interwencji I.13.1 LEADER/Rozwój Lokalny Kierowany przez Społeczność (R</w:t>
      </w:r>
      <w:r w:rsidR="00F72A29" w:rsidRPr="007B52AA">
        <w:rPr>
          <w:rFonts w:asciiTheme="majorHAnsi" w:eastAsia="Calibri" w:hAnsiTheme="majorHAnsi" w:cstheme="majorHAnsi"/>
          <w:bCs/>
        </w:rPr>
        <w:t xml:space="preserve">LKS) – komponent Wdrażanie LSR, </w:t>
      </w:r>
      <w:r w:rsidRPr="007B52AA">
        <w:rPr>
          <w:rFonts w:asciiTheme="majorHAnsi" w:eastAsia="Calibri" w:hAnsiTheme="majorHAnsi" w:cstheme="majorHAnsi"/>
          <w:bCs/>
        </w:rPr>
        <w:t>szczegółowo wyspecyfikowan</w:t>
      </w:r>
      <w:r w:rsidR="00F7585F" w:rsidRPr="007B52AA">
        <w:rPr>
          <w:rFonts w:asciiTheme="majorHAnsi" w:eastAsia="Calibri" w:hAnsiTheme="majorHAnsi" w:cstheme="majorHAnsi"/>
          <w:bCs/>
        </w:rPr>
        <w:t>ej</w:t>
      </w:r>
      <w:r w:rsidRPr="007B52AA">
        <w:rPr>
          <w:rFonts w:asciiTheme="majorHAnsi" w:eastAsia="Calibri" w:hAnsiTheme="majorHAnsi" w:cstheme="majorHAnsi"/>
          <w:bCs/>
        </w:rPr>
        <w:t xml:space="preserve"> w załączniku nr 1 do SWZ (</w:t>
      </w:r>
      <w:r w:rsidR="0018514B" w:rsidRPr="007B52AA">
        <w:rPr>
          <w:rFonts w:asciiTheme="majorHAnsi" w:eastAsia="Calibri" w:hAnsiTheme="majorHAnsi" w:cstheme="majorHAnsi"/>
          <w:bCs/>
        </w:rPr>
        <w:t>Szczegółowy opis przedmiotu z</w:t>
      </w:r>
      <w:r w:rsidR="00F7585F" w:rsidRPr="007B52AA">
        <w:rPr>
          <w:rFonts w:asciiTheme="majorHAnsi" w:eastAsia="Calibri" w:hAnsiTheme="majorHAnsi" w:cstheme="majorHAnsi"/>
          <w:bCs/>
        </w:rPr>
        <w:t>amówienia).</w:t>
      </w:r>
    </w:p>
    <w:p w14:paraId="1D29DF72" w14:textId="57A8A2FC" w:rsidR="00D41701" w:rsidRPr="00F95CA7" w:rsidRDefault="00B5709F" w:rsidP="00F95CA7">
      <w:pPr>
        <w:numPr>
          <w:ilvl w:val="1"/>
          <w:numId w:val="1"/>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 xml:space="preserve">Przedmiot Umowy obejmuje </w:t>
      </w:r>
      <w:r w:rsidR="00F95CA7">
        <w:rPr>
          <w:rFonts w:asciiTheme="majorHAnsi" w:eastAsia="Calibri" w:hAnsiTheme="majorHAnsi" w:cstheme="majorHAnsi"/>
          <w:bCs/>
        </w:rPr>
        <w:t>zakup i dostawę przenośnej sceny modułowej z wyposażeniem,</w:t>
      </w:r>
      <w:r w:rsidR="00F95CA7">
        <w:rPr>
          <w:rFonts w:asciiTheme="majorHAnsi" w:eastAsia="Calibri" w:hAnsiTheme="majorHAnsi" w:cstheme="majorHAnsi"/>
          <w:bCs/>
        </w:rPr>
        <w:br/>
        <w:t>w tym:</w:t>
      </w:r>
      <w:r w:rsidRPr="007B52AA">
        <w:rPr>
          <w:rFonts w:asciiTheme="majorHAnsi" w:eastAsia="Calibri" w:hAnsiTheme="majorHAnsi" w:cstheme="majorHAnsi"/>
          <w:bCs/>
        </w:rPr>
        <w:t xml:space="preserve"> </w:t>
      </w:r>
    </w:p>
    <w:p w14:paraId="6A6DE031" w14:textId="6E97F534"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t>scen</w:t>
      </w:r>
      <w:r w:rsidR="00F95CA7">
        <w:rPr>
          <w:rFonts w:asciiTheme="majorHAnsi" w:eastAsia="Calibri" w:hAnsiTheme="majorHAnsi" w:cstheme="majorHAnsi"/>
          <w:bCs/>
        </w:rPr>
        <w:t>y</w:t>
      </w:r>
      <w:r w:rsidRPr="007B52AA">
        <w:rPr>
          <w:rFonts w:asciiTheme="majorHAnsi" w:eastAsia="Calibri" w:hAnsiTheme="majorHAnsi" w:cstheme="majorHAnsi"/>
          <w:bCs/>
        </w:rPr>
        <w:t xml:space="preserve"> modułow</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podestow</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składając</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się z: </w:t>
      </w:r>
    </w:p>
    <w:p w14:paraId="143EB875" w14:textId="77777777" w:rsidR="00F72A29" w:rsidRPr="007B52AA" w:rsidRDefault="00F72A29" w:rsidP="00F72A29">
      <w:pPr>
        <w:numPr>
          <w:ilvl w:val="0"/>
          <w:numId w:val="35"/>
        </w:numPr>
        <w:shd w:val="clear" w:color="auto" w:fill="FFFFFF"/>
        <w:spacing w:before="120" w:after="0"/>
        <w:ind w:left="1701" w:hanging="567"/>
        <w:jc w:val="both"/>
        <w:rPr>
          <w:rFonts w:asciiTheme="majorHAnsi" w:eastAsia="Calibri" w:hAnsiTheme="majorHAnsi" w:cstheme="majorHAnsi"/>
          <w:bCs/>
        </w:rPr>
      </w:pPr>
      <w:r w:rsidRPr="007B52AA">
        <w:rPr>
          <w:rFonts w:asciiTheme="majorHAnsi" w:eastAsia="Calibri" w:hAnsiTheme="majorHAnsi" w:cstheme="majorHAnsi"/>
          <w:bCs/>
        </w:rPr>
        <w:t xml:space="preserve">30 sztuk podestów scenicznych, </w:t>
      </w:r>
    </w:p>
    <w:p w14:paraId="45370F42" w14:textId="77777777" w:rsidR="00F72A29" w:rsidRPr="007B52AA" w:rsidRDefault="00F72A29" w:rsidP="00F72A29">
      <w:pPr>
        <w:numPr>
          <w:ilvl w:val="0"/>
          <w:numId w:val="35"/>
        </w:numPr>
        <w:shd w:val="clear" w:color="auto" w:fill="FFFFFF"/>
        <w:spacing w:before="120" w:after="0"/>
        <w:ind w:left="1701" w:hanging="567"/>
        <w:jc w:val="both"/>
        <w:rPr>
          <w:rFonts w:asciiTheme="majorHAnsi" w:eastAsia="Calibri" w:hAnsiTheme="majorHAnsi" w:cstheme="majorHAnsi"/>
          <w:bCs/>
        </w:rPr>
      </w:pPr>
      <w:r w:rsidRPr="007B52AA">
        <w:rPr>
          <w:rFonts w:asciiTheme="majorHAnsi" w:eastAsia="Calibri" w:hAnsiTheme="majorHAnsi" w:cstheme="majorHAnsi"/>
          <w:bCs/>
        </w:rPr>
        <w:t xml:space="preserve">nóg teleskopowych o regulowanej wysokości w zakresie 60-100 cm, </w:t>
      </w:r>
    </w:p>
    <w:p w14:paraId="6C513E00" w14:textId="77777777" w:rsidR="00F72A29" w:rsidRPr="007B52AA" w:rsidRDefault="00F72A29" w:rsidP="00F72A29">
      <w:pPr>
        <w:numPr>
          <w:ilvl w:val="0"/>
          <w:numId w:val="35"/>
        </w:numPr>
        <w:shd w:val="clear" w:color="auto" w:fill="FFFFFF"/>
        <w:spacing w:before="120" w:after="0"/>
        <w:ind w:left="1701" w:hanging="567"/>
        <w:jc w:val="both"/>
        <w:rPr>
          <w:rFonts w:asciiTheme="majorHAnsi" w:eastAsia="Calibri" w:hAnsiTheme="majorHAnsi" w:cstheme="majorHAnsi"/>
          <w:bCs/>
        </w:rPr>
      </w:pPr>
      <w:r w:rsidRPr="007B52AA">
        <w:rPr>
          <w:rFonts w:asciiTheme="majorHAnsi" w:eastAsia="Calibri" w:hAnsiTheme="majorHAnsi" w:cstheme="majorHAnsi"/>
          <w:bCs/>
        </w:rPr>
        <w:t>barierek zabezpieczających,</w:t>
      </w:r>
    </w:p>
    <w:p w14:paraId="03C47CD7" w14:textId="77777777" w:rsidR="00F72A29" w:rsidRPr="007B52AA" w:rsidRDefault="00F72A29" w:rsidP="00F72A29">
      <w:pPr>
        <w:numPr>
          <w:ilvl w:val="0"/>
          <w:numId w:val="35"/>
        </w:numPr>
        <w:shd w:val="clear" w:color="auto" w:fill="FFFFFF"/>
        <w:spacing w:before="120" w:after="0"/>
        <w:ind w:left="1701" w:hanging="567"/>
        <w:jc w:val="both"/>
        <w:rPr>
          <w:rFonts w:asciiTheme="majorHAnsi" w:eastAsia="Calibri" w:hAnsiTheme="majorHAnsi" w:cstheme="majorHAnsi"/>
          <w:bCs/>
        </w:rPr>
      </w:pPr>
      <w:r w:rsidRPr="007B52AA">
        <w:rPr>
          <w:rFonts w:asciiTheme="majorHAnsi" w:eastAsia="Calibri" w:hAnsiTheme="majorHAnsi" w:cstheme="majorHAnsi"/>
          <w:bCs/>
        </w:rPr>
        <w:t>schodów modułowych,</w:t>
      </w:r>
    </w:p>
    <w:p w14:paraId="23F5FAE1" w14:textId="4C7A1B18"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lastRenderedPageBreak/>
        <w:t>ramp</w:t>
      </w:r>
      <w:r w:rsidR="00F95CA7">
        <w:rPr>
          <w:rFonts w:asciiTheme="majorHAnsi" w:eastAsia="Calibri" w:hAnsiTheme="majorHAnsi" w:cstheme="majorHAnsi"/>
          <w:bCs/>
        </w:rPr>
        <w:t>y</w:t>
      </w:r>
      <w:r w:rsidRPr="007B52AA">
        <w:rPr>
          <w:rFonts w:asciiTheme="majorHAnsi" w:eastAsia="Calibri" w:hAnsiTheme="majorHAnsi" w:cstheme="majorHAnsi"/>
          <w:bCs/>
        </w:rPr>
        <w:t xml:space="preserve"> najazdow</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do sceny umożliwiająca dostęp dla osób ze szczególnymi potrzebami,</w:t>
      </w:r>
    </w:p>
    <w:p w14:paraId="2EA65B1D" w14:textId="53416ACC"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t>uzupełniając</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scena teatralna z okotarowaniem o wymiarach 6 m x 4 m przeznaczon</w:t>
      </w:r>
      <w:r w:rsidR="00F95CA7">
        <w:rPr>
          <w:rFonts w:asciiTheme="majorHAnsi" w:eastAsia="Calibri" w:hAnsiTheme="majorHAnsi" w:cstheme="majorHAnsi"/>
          <w:bCs/>
        </w:rPr>
        <w:t>ej</w:t>
      </w:r>
      <w:r w:rsidRPr="007B52AA">
        <w:rPr>
          <w:rFonts w:asciiTheme="majorHAnsi" w:eastAsia="Calibri" w:hAnsiTheme="majorHAnsi" w:cstheme="majorHAnsi"/>
          <w:bCs/>
        </w:rPr>
        <w:t xml:space="preserve"> do montażu na podestach,</w:t>
      </w:r>
    </w:p>
    <w:p w14:paraId="3F02250D" w14:textId="785CDC48"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t>wóz</w:t>
      </w:r>
      <w:r w:rsidR="00A035DA">
        <w:rPr>
          <w:rFonts w:asciiTheme="majorHAnsi" w:eastAsia="Calibri" w:hAnsiTheme="majorHAnsi" w:cstheme="majorHAnsi"/>
          <w:bCs/>
        </w:rPr>
        <w:t>ka</w:t>
      </w:r>
      <w:r w:rsidRPr="007B52AA">
        <w:rPr>
          <w:rFonts w:asciiTheme="majorHAnsi" w:eastAsia="Calibri" w:hAnsiTheme="majorHAnsi" w:cstheme="majorHAnsi"/>
          <w:bCs/>
        </w:rPr>
        <w:t xml:space="preserve"> transp</w:t>
      </w:r>
      <w:r w:rsidR="00B5709F" w:rsidRPr="007B52AA">
        <w:rPr>
          <w:rFonts w:asciiTheme="majorHAnsi" w:eastAsia="Calibri" w:hAnsiTheme="majorHAnsi" w:cstheme="majorHAnsi"/>
          <w:bCs/>
        </w:rPr>
        <w:t>ortow</w:t>
      </w:r>
      <w:r w:rsidR="00A035DA">
        <w:rPr>
          <w:rFonts w:asciiTheme="majorHAnsi" w:eastAsia="Calibri" w:hAnsiTheme="majorHAnsi" w:cstheme="majorHAnsi"/>
          <w:bCs/>
        </w:rPr>
        <w:t>ego</w:t>
      </w:r>
      <w:r w:rsidR="00B5709F" w:rsidRPr="007B52AA">
        <w:rPr>
          <w:rFonts w:asciiTheme="majorHAnsi" w:eastAsia="Calibri" w:hAnsiTheme="majorHAnsi" w:cstheme="majorHAnsi"/>
          <w:bCs/>
        </w:rPr>
        <w:t xml:space="preserve"> do podestów scenicznych,</w:t>
      </w:r>
    </w:p>
    <w:p w14:paraId="4B856694" w14:textId="0B0B7B20"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t>kratownic</w:t>
      </w:r>
      <w:r w:rsidR="00A035DA">
        <w:rPr>
          <w:rFonts w:asciiTheme="majorHAnsi" w:eastAsia="Calibri" w:hAnsiTheme="majorHAnsi" w:cstheme="majorHAnsi"/>
          <w:bCs/>
        </w:rPr>
        <w:t>y</w:t>
      </w:r>
      <w:r w:rsidRPr="007B52AA">
        <w:rPr>
          <w:rFonts w:asciiTheme="majorHAnsi" w:eastAsia="Calibri" w:hAnsiTheme="majorHAnsi" w:cstheme="majorHAnsi"/>
          <w:bCs/>
        </w:rPr>
        <w:t xml:space="preserve"> sceniczn</w:t>
      </w:r>
      <w:r w:rsidR="00A035DA">
        <w:rPr>
          <w:rFonts w:asciiTheme="majorHAnsi" w:eastAsia="Calibri" w:hAnsiTheme="majorHAnsi" w:cstheme="majorHAnsi"/>
          <w:bCs/>
        </w:rPr>
        <w:t>ej</w:t>
      </w:r>
      <w:r w:rsidRPr="007B52AA">
        <w:rPr>
          <w:rFonts w:asciiTheme="majorHAnsi" w:eastAsia="Calibri" w:hAnsiTheme="majorHAnsi" w:cstheme="majorHAnsi"/>
          <w:bCs/>
        </w:rPr>
        <w:t xml:space="preserve"> wraz z elementami montażowymi oraz horyzontem (kurtyną),</w:t>
      </w:r>
    </w:p>
    <w:p w14:paraId="57BD15D4" w14:textId="7232A2F8" w:rsidR="00F72A29" w:rsidRPr="007B52AA" w:rsidRDefault="00F72A29" w:rsidP="00F72A29">
      <w:pPr>
        <w:numPr>
          <w:ilvl w:val="0"/>
          <w:numId w:val="34"/>
        </w:numPr>
        <w:shd w:val="clear" w:color="auto" w:fill="FFFFFF"/>
        <w:spacing w:before="120" w:after="0"/>
        <w:ind w:left="1134" w:hanging="567"/>
        <w:jc w:val="both"/>
        <w:rPr>
          <w:rFonts w:asciiTheme="majorHAnsi" w:eastAsia="Calibri" w:hAnsiTheme="majorHAnsi" w:cstheme="majorHAnsi"/>
          <w:bCs/>
        </w:rPr>
      </w:pPr>
      <w:r w:rsidRPr="007B52AA">
        <w:rPr>
          <w:rFonts w:asciiTheme="majorHAnsi" w:eastAsia="Calibri" w:hAnsiTheme="majorHAnsi" w:cstheme="majorHAnsi"/>
          <w:bCs/>
        </w:rPr>
        <w:t>komplet</w:t>
      </w:r>
      <w:r w:rsidR="00A035DA">
        <w:rPr>
          <w:rFonts w:asciiTheme="majorHAnsi" w:eastAsia="Calibri" w:hAnsiTheme="majorHAnsi" w:cstheme="majorHAnsi"/>
          <w:bCs/>
        </w:rPr>
        <w:t>em</w:t>
      </w:r>
      <w:r w:rsidRPr="007B52AA">
        <w:rPr>
          <w:rFonts w:asciiTheme="majorHAnsi" w:eastAsia="Calibri" w:hAnsiTheme="majorHAnsi" w:cstheme="majorHAnsi"/>
          <w:bCs/>
        </w:rPr>
        <w:t xml:space="preserve"> oświetlenia scenicznego</w:t>
      </w:r>
      <w:r w:rsidR="00B5709F" w:rsidRPr="007B52AA">
        <w:rPr>
          <w:rFonts w:asciiTheme="majorHAnsi" w:eastAsia="Calibri" w:hAnsiTheme="majorHAnsi" w:cstheme="majorHAnsi"/>
          <w:bCs/>
        </w:rPr>
        <w:t>.</w:t>
      </w:r>
    </w:p>
    <w:p w14:paraId="42B6303F" w14:textId="77777777" w:rsidR="00B5709F" w:rsidRPr="007B52AA" w:rsidRDefault="00B5709F" w:rsidP="00213B64">
      <w:pPr>
        <w:numPr>
          <w:ilvl w:val="0"/>
          <w:numId w:val="6"/>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Parametry techniczne przedmiotu umowy są zgodne z ich opisem wskazanym w opisie przedmiotu zamówienia zawartym w SWZ, zaakceptowanym przez Wykonawcę.</w:t>
      </w:r>
    </w:p>
    <w:p w14:paraId="6265B03C" w14:textId="6D6F24B9" w:rsidR="00D41701" w:rsidRPr="007B52AA" w:rsidRDefault="00D41701" w:rsidP="00213B64">
      <w:pPr>
        <w:numPr>
          <w:ilvl w:val="0"/>
          <w:numId w:val="6"/>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 xml:space="preserve">Zamawiający powierza, a Wykonawca przyjmuje do wykonania przedmiot umowy określony </w:t>
      </w:r>
      <w:r w:rsidR="00D316F4" w:rsidRPr="007B52AA">
        <w:rPr>
          <w:rFonts w:asciiTheme="majorHAnsi" w:eastAsia="Calibri" w:hAnsiTheme="majorHAnsi" w:cstheme="majorHAnsi"/>
          <w:bCs/>
        </w:rPr>
        <w:br/>
      </w:r>
      <w:r w:rsidRPr="007B52AA">
        <w:rPr>
          <w:rFonts w:asciiTheme="majorHAnsi" w:eastAsia="Calibri" w:hAnsiTheme="majorHAnsi" w:cstheme="majorHAnsi"/>
          <w:bCs/>
        </w:rPr>
        <w:t>w ust. 1</w:t>
      </w:r>
      <w:r w:rsidR="00B5709F" w:rsidRPr="007B52AA">
        <w:rPr>
          <w:rFonts w:asciiTheme="majorHAnsi" w:eastAsia="Calibri" w:hAnsiTheme="majorHAnsi" w:cstheme="majorHAnsi"/>
          <w:bCs/>
        </w:rPr>
        <w:t xml:space="preserve"> -</w:t>
      </w:r>
      <w:r w:rsidR="00996B5D">
        <w:rPr>
          <w:rFonts w:asciiTheme="majorHAnsi" w:eastAsia="Calibri" w:hAnsiTheme="majorHAnsi" w:cstheme="majorHAnsi"/>
          <w:bCs/>
        </w:rPr>
        <w:t>2</w:t>
      </w:r>
      <w:r w:rsidRPr="007B52AA">
        <w:rPr>
          <w:rFonts w:asciiTheme="majorHAnsi" w:eastAsia="Calibri" w:hAnsiTheme="majorHAnsi" w:cstheme="majorHAnsi"/>
          <w:bCs/>
        </w:rPr>
        <w:t xml:space="preserve">. </w:t>
      </w:r>
    </w:p>
    <w:p w14:paraId="7226D558" w14:textId="637246FA" w:rsidR="00F72A29" w:rsidRPr="00EE77C4" w:rsidRDefault="00F72A29" w:rsidP="00213B64">
      <w:pPr>
        <w:numPr>
          <w:ilvl w:val="0"/>
          <w:numId w:val="6"/>
        </w:numPr>
        <w:shd w:val="clear" w:color="auto" w:fill="FFFFFF"/>
        <w:spacing w:before="120" w:after="0"/>
        <w:ind w:left="567" w:hanging="567"/>
        <w:jc w:val="both"/>
        <w:rPr>
          <w:rFonts w:asciiTheme="majorHAnsi" w:eastAsia="Calibri" w:hAnsiTheme="majorHAnsi" w:cstheme="majorHAnsi"/>
          <w:bCs/>
        </w:rPr>
      </w:pPr>
      <w:r w:rsidRPr="00EE77C4">
        <w:rPr>
          <w:rFonts w:asciiTheme="majorHAnsi" w:eastAsia="Calibri" w:hAnsiTheme="majorHAnsi" w:cstheme="majorHAnsi"/>
          <w:bCs/>
        </w:rPr>
        <w:t xml:space="preserve">Szczegółowy zakres rzeczowy przedmiotu </w:t>
      </w:r>
      <w:r w:rsidR="00AC6C33" w:rsidRPr="00EE77C4">
        <w:rPr>
          <w:rFonts w:asciiTheme="majorHAnsi" w:eastAsia="Calibri" w:hAnsiTheme="majorHAnsi" w:cstheme="majorHAnsi"/>
          <w:bCs/>
        </w:rPr>
        <w:t>umowy</w:t>
      </w:r>
      <w:r w:rsidRPr="00EE77C4">
        <w:rPr>
          <w:rFonts w:asciiTheme="majorHAnsi" w:eastAsia="Calibri" w:hAnsiTheme="majorHAnsi" w:cstheme="majorHAnsi"/>
          <w:bCs/>
        </w:rPr>
        <w:t xml:space="preserve"> określają następujące dokumenty, stanowiące </w:t>
      </w:r>
      <w:r w:rsidR="00ED1A04" w:rsidRPr="00EE77C4">
        <w:rPr>
          <w:rFonts w:asciiTheme="majorHAnsi" w:eastAsia="Calibri" w:hAnsiTheme="majorHAnsi" w:cstheme="majorHAnsi"/>
          <w:bCs/>
        </w:rPr>
        <w:t xml:space="preserve">integralną część </w:t>
      </w:r>
      <w:r w:rsidRPr="00EE77C4">
        <w:rPr>
          <w:rFonts w:asciiTheme="majorHAnsi" w:eastAsia="Calibri" w:hAnsiTheme="majorHAnsi" w:cstheme="majorHAnsi"/>
          <w:bCs/>
        </w:rPr>
        <w:t xml:space="preserve">niniejszej umowy: </w:t>
      </w:r>
    </w:p>
    <w:p w14:paraId="56D39238" w14:textId="77777777" w:rsidR="00F72A29" w:rsidRPr="00EE77C4" w:rsidRDefault="00EE77C4" w:rsidP="00F72A29">
      <w:pPr>
        <w:pStyle w:val="Akapitzlist"/>
        <w:numPr>
          <w:ilvl w:val="1"/>
          <w:numId w:val="37"/>
        </w:numPr>
        <w:shd w:val="clear" w:color="auto" w:fill="FFFFFF"/>
        <w:spacing w:after="0"/>
        <w:ind w:left="1134" w:hanging="567"/>
        <w:contextualSpacing w:val="0"/>
        <w:jc w:val="both"/>
        <w:rPr>
          <w:rFonts w:asciiTheme="majorHAnsi" w:eastAsia="Calibri" w:hAnsiTheme="majorHAnsi" w:cstheme="majorHAnsi"/>
          <w:bCs/>
        </w:rPr>
      </w:pPr>
      <w:r w:rsidRPr="00EE77C4">
        <w:rPr>
          <w:rFonts w:asciiTheme="majorHAnsi" w:eastAsia="Calibri" w:hAnsiTheme="majorHAnsi" w:cstheme="majorHAnsi"/>
          <w:bCs/>
        </w:rPr>
        <w:t>Specyfikacja Warunków Z</w:t>
      </w:r>
      <w:r w:rsidR="00ED1A04" w:rsidRPr="00EE77C4">
        <w:rPr>
          <w:rFonts w:asciiTheme="majorHAnsi" w:eastAsia="Calibri" w:hAnsiTheme="majorHAnsi" w:cstheme="majorHAnsi"/>
          <w:bCs/>
        </w:rPr>
        <w:t xml:space="preserve">amówienia </w:t>
      </w:r>
      <w:r w:rsidRPr="00EE77C4">
        <w:rPr>
          <w:rFonts w:asciiTheme="majorHAnsi" w:eastAsia="Calibri" w:hAnsiTheme="majorHAnsi" w:cstheme="majorHAnsi"/>
          <w:bCs/>
        </w:rPr>
        <w:t xml:space="preserve">(SWZ) </w:t>
      </w:r>
      <w:r w:rsidR="00ED1A04" w:rsidRPr="00EE77C4">
        <w:rPr>
          <w:rFonts w:asciiTheme="majorHAnsi" w:eastAsia="Calibri" w:hAnsiTheme="majorHAnsi" w:cstheme="majorHAnsi"/>
          <w:bCs/>
        </w:rPr>
        <w:t>wraz z załącznikami</w:t>
      </w:r>
      <w:r w:rsidR="00F72A29" w:rsidRPr="00EE77C4">
        <w:rPr>
          <w:rFonts w:asciiTheme="majorHAnsi" w:eastAsia="Calibri" w:hAnsiTheme="majorHAnsi" w:cstheme="majorHAnsi"/>
          <w:bCs/>
        </w:rPr>
        <w:t>,</w:t>
      </w:r>
      <w:r w:rsidRPr="00EE77C4">
        <w:rPr>
          <w:rFonts w:asciiTheme="majorHAnsi" w:eastAsia="Calibri" w:hAnsiTheme="majorHAnsi" w:cstheme="majorHAnsi"/>
          <w:bCs/>
        </w:rPr>
        <w:t xml:space="preserve"> w tym opisem przedmiotu zamówienia;</w:t>
      </w:r>
    </w:p>
    <w:p w14:paraId="0D9D54ED" w14:textId="77777777" w:rsidR="00D41701" w:rsidRPr="00EE77C4" w:rsidRDefault="00F72A29" w:rsidP="00F72A29">
      <w:pPr>
        <w:pStyle w:val="Akapitzlist"/>
        <w:numPr>
          <w:ilvl w:val="1"/>
          <w:numId w:val="37"/>
        </w:numPr>
        <w:shd w:val="clear" w:color="auto" w:fill="FFFFFF"/>
        <w:spacing w:before="120" w:after="0"/>
        <w:ind w:left="1134" w:hanging="567"/>
        <w:jc w:val="both"/>
        <w:rPr>
          <w:rFonts w:asciiTheme="majorHAnsi" w:eastAsia="Calibri" w:hAnsiTheme="majorHAnsi" w:cstheme="majorHAnsi"/>
          <w:bCs/>
        </w:rPr>
      </w:pPr>
      <w:r w:rsidRPr="00EE77C4">
        <w:rPr>
          <w:rFonts w:asciiTheme="majorHAnsi" w:eastAsia="Calibri" w:hAnsiTheme="majorHAnsi" w:cstheme="majorHAnsi"/>
          <w:bCs/>
        </w:rPr>
        <w:t>oferta Wykonawcy</w:t>
      </w:r>
      <w:r w:rsidR="00ED1A04" w:rsidRPr="00EE77C4">
        <w:rPr>
          <w:rFonts w:asciiTheme="majorHAnsi" w:eastAsia="Calibri" w:hAnsiTheme="majorHAnsi" w:cstheme="majorHAnsi"/>
          <w:bCs/>
        </w:rPr>
        <w:t xml:space="preserve"> złożona w postępowaniu o udzielenie zamówienia publicznego</w:t>
      </w:r>
      <w:r w:rsidR="00D41701" w:rsidRPr="00EE77C4">
        <w:rPr>
          <w:rFonts w:asciiTheme="majorHAnsi" w:eastAsia="Calibri" w:hAnsiTheme="majorHAnsi" w:cstheme="majorHAnsi"/>
          <w:bCs/>
        </w:rPr>
        <w:t xml:space="preserve">. </w:t>
      </w:r>
    </w:p>
    <w:p w14:paraId="67CFAEC2" w14:textId="4D184361" w:rsidR="00D41701" w:rsidRPr="00996B5D" w:rsidRDefault="00F72A29" w:rsidP="00996B5D">
      <w:pPr>
        <w:pStyle w:val="Akapitzlist"/>
        <w:numPr>
          <w:ilvl w:val="0"/>
          <w:numId w:val="6"/>
        </w:numPr>
        <w:shd w:val="clear" w:color="auto" w:fill="FFFFFF"/>
        <w:spacing w:before="120" w:after="0"/>
        <w:ind w:left="567" w:hanging="567"/>
        <w:contextualSpacing w:val="0"/>
        <w:jc w:val="both"/>
        <w:rPr>
          <w:rFonts w:asciiTheme="majorHAnsi" w:eastAsia="Calibri" w:hAnsiTheme="majorHAnsi" w:cstheme="majorHAnsi"/>
          <w:bCs/>
        </w:rPr>
      </w:pPr>
      <w:r w:rsidRPr="00996B5D">
        <w:rPr>
          <w:rFonts w:asciiTheme="majorHAnsi" w:eastAsia="Calibri" w:hAnsiTheme="majorHAnsi" w:cstheme="majorHAnsi"/>
          <w:bCs/>
        </w:rPr>
        <w:t xml:space="preserve">Przedmiot Umowy obejmuje również dostawę przedmiotu zamówienia do miejsca wskazanego przez Zamawiającego, rozładunek oraz przeszkolenie </w:t>
      </w:r>
      <w:r w:rsidR="007B52AA" w:rsidRPr="00996B5D">
        <w:rPr>
          <w:rFonts w:asciiTheme="majorHAnsi" w:eastAsia="Calibri" w:hAnsiTheme="majorHAnsi" w:cstheme="majorHAnsi"/>
          <w:bCs/>
        </w:rPr>
        <w:t>personelu Zamawiającego</w:t>
      </w:r>
      <w:r w:rsidRPr="00996B5D">
        <w:rPr>
          <w:rFonts w:asciiTheme="majorHAnsi" w:eastAsia="Calibri" w:hAnsiTheme="majorHAnsi" w:cstheme="majorHAnsi"/>
          <w:bCs/>
        </w:rPr>
        <w:t xml:space="preserve"> w zakresie montażu i demontażu elementów sceny</w:t>
      </w:r>
      <w:r w:rsidR="007B52AA" w:rsidRPr="00996B5D">
        <w:rPr>
          <w:rFonts w:asciiTheme="majorHAnsi" w:eastAsia="Calibri" w:hAnsiTheme="majorHAnsi" w:cstheme="majorHAnsi"/>
          <w:bCs/>
        </w:rPr>
        <w:t>, obsługi systemu scenicznego</w:t>
      </w:r>
      <w:r w:rsidRPr="00996B5D">
        <w:rPr>
          <w:rFonts w:asciiTheme="majorHAnsi" w:eastAsia="Calibri" w:hAnsiTheme="majorHAnsi" w:cstheme="majorHAnsi"/>
          <w:bCs/>
        </w:rPr>
        <w:t xml:space="preserve"> </w:t>
      </w:r>
      <w:r w:rsidR="007B52AA" w:rsidRPr="00996B5D">
        <w:rPr>
          <w:rFonts w:asciiTheme="majorHAnsi" w:eastAsia="Calibri" w:hAnsiTheme="majorHAnsi" w:cstheme="majorHAnsi"/>
          <w:bCs/>
        </w:rPr>
        <w:t>i</w:t>
      </w:r>
      <w:r w:rsidRPr="00996B5D">
        <w:rPr>
          <w:rFonts w:asciiTheme="majorHAnsi" w:eastAsia="Calibri" w:hAnsiTheme="majorHAnsi" w:cstheme="majorHAnsi"/>
          <w:bCs/>
        </w:rPr>
        <w:t xml:space="preserve"> </w:t>
      </w:r>
      <w:r w:rsidR="007B52AA" w:rsidRPr="00996B5D">
        <w:rPr>
          <w:rFonts w:asciiTheme="majorHAnsi" w:eastAsia="Calibri" w:hAnsiTheme="majorHAnsi" w:cstheme="majorHAnsi"/>
          <w:bCs/>
        </w:rPr>
        <w:t>oświetleniowego.</w:t>
      </w:r>
    </w:p>
    <w:p w14:paraId="25703E31" w14:textId="77777777" w:rsidR="00F813D1" w:rsidRPr="007B52AA" w:rsidRDefault="00F813D1" w:rsidP="00F813D1">
      <w:pPr>
        <w:autoSpaceDE w:val="0"/>
        <w:autoSpaceDN w:val="0"/>
        <w:adjustRightInd w:val="0"/>
        <w:spacing w:before="240" w:after="0"/>
        <w:ind w:left="425"/>
        <w:jc w:val="center"/>
        <w:rPr>
          <w:rFonts w:asciiTheme="majorHAnsi" w:eastAsia="Calibri" w:hAnsiTheme="majorHAnsi" w:cstheme="majorHAnsi"/>
          <w:b/>
          <w:bCs/>
          <w:color w:val="000000"/>
        </w:rPr>
      </w:pPr>
      <w:r w:rsidRPr="007B52AA">
        <w:rPr>
          <w:rFonts w:asciiTheme="majorHAnsi" w:eastAsia="Calibri" w:hAnsiTheme="majorHAnsi" w:cstheme="majorHAnsi"/>
          <w:b/>
          <w:bCs/>
          <w:color w:val="000000"/>
        </w:rPr>
        <w:t>WYKONANIE UMOWY</w:t>
      </w:r>
    </w:p>
    <w:p w14:paraId="5E0E9EFD" w14:textId="77777777" w:rsidR="00F813D1" w:rsidRPr="007B52AA" w:rsidRDefault="00F813D1" w:rsidP="00435469">
      <w:pPr>
        <w:autoSpaceDE w:val="0"/>
        <w:autoSpaceDN w:val="0"/>
        <w:adjustRightInd w:val="0"/>
        <w:spacing w:after="0"/>
        <w:ind w:left="425"/>
        <w:jc w:val="center"/>
        <w:rPr>
          <w:rFonts w:asciiTheme="majorHAnsi" w:eastAsia="Calibri" w:hAnsiTheme="majorHAnsi" w:cstheme="majorHAnsi"/>
          <w:b/>
          <w:bCs/>
          <w:color w:val="000000"/>
        </w:rPr>
      </w:pPr>
      <w:r w:rsidRPr="007B52AA">
        <w:rPr>
          <w:rFonts w:asciiTheme="majorHAnsi" w:eastAsia="Calibri" w:hAnsiTheme="majorHAnsi" w:cstheme="majorHAnsi"/>
          <w:b/>
          <w:bCs/>
          <w:color w:val="000000"/>
        </w:rPr>
        <w:t>§ 2.</w:t>
      </w:r>
    </w:p>
    <w:p w14:paraId="71F62ACC" w14:textId="77777777" w:rsidR="00F813D1" w:rsidRPr="007B52AA" w:rsidRDefault="00F813D1" w:rsidP="00F813D1">
      <w:pPr>
        <w:numPr>
          <w:ilvl w:val="0"/>
          <w:numId w:val="8"/>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Wykonawca oświadcza, że:</w:t>
      </w:r>
    </w:p>
    <w:p w14:paraId="0BD4BA9D" w14:textId="77777777" w:rsidR="00AC6C33" w:rsidRPr="007B52AA" w:rsidRDefault="00AC6C33" w:rsidP="00AC6C33">
      <w:pPr>
        <w:pStyle w:val="Akapitzlist"/>
        <w:numPr>
          <w:ilvl w:val="2"/>
          <w:numId w:val="38"/>
        </w:numPr>
        <w:suppressAutoHyphens/>
        <w:autoSpaceDE w:val="0"/>
        <w:autoSpaceDN w:val="0"/>
        <w:adjustRightInd w:val="0"/>
        <w:spacing w:before="120" w:after="0"/>
        <w:ind w:left="1134" w:hanging="567"/>
        <w:jc w:val="both"/>
        <w:rPr>
          <w:rFonts w:asciiTheme="majorHAnsi" w:eastAsia="Calibri" w:hAnsiTheme="majorHAnsi" w:cstheme="majorHAnsi"/>
        </w:rPr>
      </w:pPr>
      <w:r w:rsidRPr="007B52AA">
        <w:rPr>
          <w:rFonts w:asciiTheme="majorHAnsi" w:eastAsia="Calibri" w:hAnsiTheme="majorHAnsi" w:cstheme="majorHAnsi"/>
        </w:rPr>
        <w:t>zobowiązuje się dostarczyć przedmiot Umowy zgodnie z wym</w:t>
      </w:r>
      <w:r w:rsidR="00B67CFA" w:rsidRPr="007B52AA">
        <w:rPr>
          <w:rFonts w:asciiTheme="majorHAnsi" w:eastAsia="Calibri" w:hAnsiTheme="majorHAnsi" w:cstheme="majorHAnsi"/>
        </w:rPr>
        <w:t>aganiami</w:t>
      </w:r>
      <w:r w:rsidRPr="007B52AA">
        <w:rPr>
          <w:rFonts w:asciiTheme="majorHAnsi" w:eastAsia="Calibri" w:hAnsiTheme="majorHAnsi" w:cstheme="majorHAnsi"/>
        </w:rPr>
        <w:t xml:space="preserve"> Zamawiającego oraz obow</w:t>
      </w:r>
      <w:r w:rsidR="00B67CFA" w:rsidRPr="007B52AA">
        <w:rPr>
          <w:rFonts w:asciiTheme="majorHAnsi" w:eastAsia="Calibri" w:hAnsiTheme="majorHAnsi" w:cstheme="majorHAnsi"/>
        </w:rPr>
        <w:t>iązującymi przepisami i normami,</w:t>
      </w:r>
    </w:p>
    <w:p w14:paraId="7B07DF17" w14:textId="77777777" w:rsidR="00AC6C33" w:rsidRPr="007B52AA" w:rsidRDefault="00AC6C33" w:rsidP="00AC6C33">
      <w:pPr>
        <w:pStyle w:val="Akapitzlist"/>
        <w:numPr>
          <w:ilvl w:val="2"/>
          <w:numId w:val="38"/>
        </w:numPr>
        <w:suppressAutoHyphens/>
        <w:autoSpaceDE w:val="0"/>
        <w:autoSpaceDN w:val="0"/>
        <w:adjustRightInd w:val="0"/>
        <w:spacing w:before="120" w:after="0"/>
        <w:ind w:left="1134" w:hanging="567"/>
        <w:jc w:val="both"/>
        <w:rPr>
          <w:rFonts w:asciiTheme="majorHAnsi" w:eastAsia="Calibri" w:hAnsiTheme="majorHAnsi" w:cstheme="majorHAnsi"/>
        </w:rPr>
      </w:pPr>
      <w:r w:rsidRPr="007B52AA">
        <w:rPr>
          <w:rFonts w:asciiTheme="majorHAnsi" w:eastAsia="Calibri" w:hAnsiTheme="majorHAnsi" w:cstheme="majorHAnsi"/>
        </w:rPr>
        <w:t xml:space="preserve">przedmiot Umowy jest fabrycznie nowy, nie posiada wad </w:t>
      </w:r>
      <w:r w:rsidR="00B67CFA" w:rsidRPr="007B52AA">
        <w:rPr>
          <w:rFonts w:asciiTheme="majorHAnsi" w:eastAsia="Calibri" w:hAnsiTheme="majorHAnsi" w:cstheme="majorHAnsi"/>
        </w:rPr>
        <w:t>fizycznych i prawnych oraz nadaje się do użytkowania zgodnie z przeznaczeniem,</w:t>
      </w:r>
    </w:p>
    <w:p w14:paraId="78066F30" w14:textId="77777777" w:rsidR="00AC6C33" w:rsidRPr="007B52AA" w:rsidRDefault="00AC6C33" w:rsidP="00AC6C33">
      <w:pPr>
        <w:pStyle w:val="Akapitzlist"/>
        <w:numPr>
          <w:ilvl w:val="2"/>
          <w:numId w:val="38"/>
        </w:numPr>
        <w:suppressAutoHyphens/>
        <w:autoSpaceDE w:val="0"/>
        <w:autoSpaceDN w:val="0"/>
        <w:adjustRightInd w:val="0"/>
        <w:spacing w:before="120" w:after="0"/>
        <w:ind w:left="1134" w:hanging="567"/>
        <w:jc w:val="both"/>
        <w:rPr>
          <w:rFonts w:asciiTheme="majorHAnsi" w:eastAsia="Calibri" w:hAnsiTheme="majorHAnsi" w:cstheme="majorHAnsi"/>
        </w:rPr>
      </w:pPr>
      <w:r w:rsidRPr="007B52AA">
        <w:rPr>
          <w:rFonts w:asciiTheme="majorHAnsi" w:eastAsia="Calibri" w:hAnsiTheme="majorHAnsi" w:cstheme="majorHAnsi"/>
        </w:rPr>
        <w:t xml:space="preserve">posiada odpowiednie uprawnienia, kwalifikacje, doświadczenie, środki materialne, zaplecze techniczne i osobowe oraz sprzęt do wykonania przedmiotowej Umowy oraz zobowiązuje się ją wykonać z należytą starannością zgodnie z aktualnym poziomem wiedzy </w:t>
      </w:r>
      <w:r w:rsidR="00B67CFA" w:rsidRPr="007B52AA">
        <w:rPr>
          <w:rFonts w:asciiTheme="majorHAnsi" w:eastAsia="Calibri" w:hAnsiTheme="majorHAnsi" w:cstheme="majorHAnsi"/>
        </w:rPr>
        <w:t>technicznej</w:t>
      </w:r>
      <w:r w:rsidRPr="007B52AA">
        <w:rPr>
          <w:rFonts w:asciiTheme="majorHAnsi" w:eastAsia="Calibri" w:hAnsiTheme="majorHAnsi" w:cstheme="majorHAnsi"/>
        </w:rPr>
        <w:t>.</w:t>
      </w:r>
    </w:p>
    <w:p w14:paraId="29E46BC4" w14:textId="77777777" w:rsidR="009204C7" w:rsidRPr="007B52AA" w:rsidRDefault="009204C7" w:rsidP="009204C7">
      <w:pPr>
        <w:numPr>
          <w:ilvl w:val="0"/>
          <w:numId w:val="8"/>
        </w:numPr>
        <w:suppressAutoHyphens/>
        <w:autoSpaceDE w:val="0"/>
        <w:autoSpaceDN w:val="0"/>
        <w:adjustRightInd w:val="0"/>
        <w:spacing w:before="120" w:after="0"/>
        <w:jc w:val="both"/>
        <w:rPr>
          <w:rFonts w:asciiTheme="majorHAnsi" w:eastAsia="Calibri" w:hAnsiTheme="majorHAnsi" w:cstheme="majorHAnsi"/>
        </w:rPr>
      </w:pPr>
      <w:r w:rsidRPr="007B52AA">
        <w:rPr>
          <w:rFonts w:asciiTheme="majorHAnsi" w:eastAsia="Calibri" w:hAnsiTheme="majorHAnsi" w:cstheme="majorHAnsi"/>
        </w:rPr>
        <w:t xml:space="preserve">W terminie </w:t>
      </w:r>
      <w:r w:rsidR="00B9072E" w:rsidRPr="007B52AA">
        <w:rPr>
          <w:rFonts w:asciiTheme="majorHAnsi" w:eastAsia="Calibri" w:hAnsiTheme="majorHAnsi" w:cstheme="majorHAnsi"/>
        </w:rPr>
        <w:t>do 14</w:t>
      </w:r>
      <w:r w:rsidRPr="007B52AA">
        <w:rPr>
          <w:rFonts w:asciiTheme="majorHAnsi" w:eastAsia="Calibri" w:hAnsiTheme="majorHAnsi" w:cstheme="majorHAnsi"/>
        </w:rPr>
        <w:t xml:space="preserve"> dni od dnia zawarc</w:t>
      </w:r>
      <w:r w:rsidR="00B9072E" w:rsidRPr="007B52AA">
        <w:rPr>
          <w:rFonts w:asciiTheme="majorHAnsi" w:eastAsia="Calibri" w:hAnsiTheme="majorHAnsi" w:cstheme="majorHAnsi"/>
        </w:rPr>
        <w:t xml:space="preserve">ia umowy </w:t>
      </w:r>
      <w:r w:rsidRPr="007B52AA">
        <w:rPr>
          <w:rFonts w:asciiTheme="majorHAnsi" w:eastAsia="Calibri" w:hAnsiTheme="majorHAnsi" w:cstheme="majorHAnsi"/>
        </w:rPr>
        <w:t>Wykonawca zobowiązany jest przekazać Zamawiającemu informację dotyczącą organizacji dostawy przedmiotu zamówienia, obejmującą w szczególności:</w:t>
      </w:r>
    </w:p>
    <w:p w14:paraId="3B070443" w14:textId="77777777" w:rsidR="009204C7" w:rsidRPr="007B52AA" w:rsidRDefault="009204C7" w:rsidP="009204C7">
      <w:pPr>
        <w:pStyle w:val="Akapitzlist"/>
        <w:numPr>
          <w:ilvl w:val="0"/>
          <w:numId w:val="41"/>
        </w:numPr>
        <w:suppressAutoHyphens/>
        <w:autoSpaceDE w:val="0"/>
        <w:autoSpaceDN w:val="0"/>
        <w:adjustRightInd w:val="0"/>
        <w:spacing w:before="120" w:after="0"/>
        <w:jc w:val="both"/>
        <w:rPr>
          <w:rFonts w:asciiTheme="majorHAnsi" w:eastAsia="Calibri" w:hAnsiTheme="majorHAnsi" w:cstheme="majorHAnsi"/>
        </w:rPr>
      </w:pPr>
      <w:r w:rsidRPr="007B52AA">
        <w:rPr>
          <w:rFonts w:asciiTheme="majorHAnsi" w:eastAsia="Calibri" w:hAnsiTheme="majorHAnsi" w:cstheme="majorHAnsi"/>
        </w:rPr>
        <w:t>przewidywaną liczbę paczek, skrzyń, palet lub innych jednostek transportowych,</w:t>
      </w:r>
    </w:p>
    <w:p w14:paraId="173B51D0" w14:textId="77777777" w:rsidR="009204C7" w:rsidRPr="007B52AA" w:rsidRDefault="009204C7" w:rsidP="009204C7">
      <w:pPr>
        <w:pStyle w:val="Akapitzlist"/>
        <w:numPr>
          <w:ilvl w:val="0"/>
          <w:numId w:val="41"/>
        </w:numPr>
        <w:suppressAutoHyphens/>
        <w:autoSpaceDE w:val="0"/>
        <w:autoSpaceDN w:val="0"/>
        <w:adjustRightInd w:val="0"/>
        <w:spacing w:before="120" w:after="0"/>
        <w:jc w:val="both"/>
        <w:rPr>
          <w:rFonts w:asciiTheme="majorHAnsi" w:eastAsia="Calibri" w:hAnsiTheme="majorHAnsi" w:cstheme="majorHAnsi"/>
        </w:rPr>
      </w:pPr>
      <w:r w:rsidRPr="007B52AA">
        <w:rPr>
          <w:rFonts w:asciiTheme="majorHAnsi" w:eastAsia="Calibri" w:hAnsiTheme="majorHAnsi" w:cstheme="majorHAnsi"/>
        </w:rPr>
        <w:t xml:space="preserve">orientacyjne gabaryty oraz wagę poszczególnych jednostek transportowych, </w:t>
      </w:r>
    </w:p>
    <w:p w14:paraId="59BE5960" w14:textId="77777777" w:rsidR="00F813D1" w:rsidRPr="007B52AA" w:rsidRDefault="009204C7" w:rsidP="009204C7">
      <w:pPr>
        <w:pStyle w:val="Akapitzlist"/>
        <w:numPr>
          <w:ilvl w:val="0"/>
          <w:numId w:val="41"/>
        </w:numPr>
        <w:suppressAutoHyphens/>
        <w:autoSpaceDE w:val="0"/>
        <w:autoSpaceDN w:val="0"/>
        <w:adjustRightInd w:val="0"/>
        <w:spacing w:before="120" w:after="0"/>
        <w:jc w:val="both"/>
        <w:rPr>
          <w:rFonts w:asciiTheme="majorHAnsi" w:eastAsia="Calibri" w:hAnsiTheme="majorHAnsi" w:cstheme="majorHAnsi"/>
        </w:rPr>
      </w:pPr>
      <w:r w:rsidRPr="007B52AA">
        <w:rPr>
          <w:rFonts w:asciiTheme="majorHAnsi" w:eastAsia="Calibri" w:hAnsiTheme="majorHAnsi" w:cstheme="majorHAnsi"/>
        </w:rPr>
        <w:t>informacje dotyczące sposobu rozładunku oraz wymagań organizacyjnych niezbędnych do przygotowania miejsca dostawy i magazynowania elementów przedmiotu zamówienia.</w:t>
      </w:r>
    </w:p>
    <w:p w14:paraId="76779648" w14:textId="77777777" w:rsidR="009204C7" w:rsidRPr="007B52AA" w:rsidRDefault="009204C7" w:rsidP="00F813D1">
      <w:pPr>
        <w:numPr>
          <w:ilvl w:val="0"/>
          <w:numId w:val="8"/>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lastRenderedPageBreak/>
        <w:t xml:space="preserve">Z czynności odbioru przedmiotu umowy zostanie sporządzony i podpisany przez obie strony protokół odbioru, potwierdzający zgodność dostarczonego przedmiotu umowy z </w:t>
      </w:r>
      <w:r w:rsidR="00B9072E" w:rsidRPr="007B52AA">
        <w:rPr>
          <w:rFonts w:asciiTheme="majorHAnsi" w:eastAsia="Calibri" w:hAnsiTheme="majorHAnsi" w:cstheme="majorHAnsi"/>
        </w:rPr>
        <w:t>ofertą Wykonawcy</w:t>
      </w:r>
      <w:r w:rsidRPr="007B52AA">
        <w:rPr>
          <w:rFonts w:asciiTheme="majorHAnsi" w:eastAsia="Calibri" w:hAnsiTheme="majorHAnsi" w:cstheme="majorHAnsi"/>
        </w:rPr>
        <w:t xml:space="preserve"> oraz opisem przedmiotu zamówienia</w:t>
      </w:r>
      <w:r w:rsidR="00B9072E" w:rsidRPr="007B52AA">
        <w:rPr>
          <w:rFonts w:asciiTheme="majorHAnsi" w:eastAsia="Calibri" w:hAnsiTheme="majorHAnsi" w:cstheme="majorHAnsi"/>
        </w:rPr>
        <w:t>.</w:t>
      </w:r>
    </w:p>
    <w:p w14:paraId="64CD4343" w14:textId="77777777" w:rsidR="00F813D1" w:rsidRPr="007B52AA" w:rsidRDefault="00F813D1" w:rsidP="00F813D1">
      <w:pPr>
        <w:numPr>
          <w:ilvl w:val="0"/>
          <w:numId w:val="8"/>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Zamawiający przed podpisaniem protokołu odbioru zastrzega sobie prawo </w:t>
      </w:r>
      <w:r w:rsidR="00B67CFA" w:rsidRPr="007B52AA">
        <w:rPr>
          <w:rFonts w:asciiTheme="majorHAnsi" w:eastAsia="Calibri" w:hAnsiTheme="majorHAnsi" w:cstheme="majorHAnsi"/>
        </w:rPr>
        <w:t>do weryfikacji</w:t>
      </w:r>
      <w:r w:rsidRPr="007B52AA">
        <w:rPr>
          <w:rFonts w:asciiTheme="majorHAnsi" w:eastAsia="Calibri" w:hAnsiTheme="majorHAnsi" w:cstheme="majorHAnsi"/>
        </w:rPr>
        <w:t xml:space="preserve"> parametrów technicznych </w:t>
      </w:r>
      <w:r w:rsidR="00B67CFA" w:rsidRPr="007B52AA">
        <w:rPr>
          <w:rFonts w:asciiTheme="majorHAnsi" w:eastAsia="Calibri" w:hAnsiTheme="majorHAnsi" w:cstheme="majorHAnsi"/>
        </w:rPr>
        <w:t>dostarczonego przedmiotu umowy</w:t>
      </w:r>
      <w:r w:rsidRPr="007B52AA">
        <w:rPr>
          <w:rFonts w:asciiTheme="majorHAnsi" w:eastAsia="Calibri" w:hAnsiTheme="majorHAnsi" w:cstheme="majorHAnsi"/>
        </w:rPr>
        <w:t xml:space="preserve">, w celu </w:t>
      </w:r>
      <w:r w:rsidR="00B67CFA" w:rsidRPr="007B52AA">
        <w:rPr>
          <w:rFonts w:asciiTheme="majorHAnsi" w:eastAsia="Calibri" w:hAnsiTheme="majorHAnsi" w:cstheme="majorHAnsi"/>
        </w:rPr>
        <w:t>potwierdzenia</w:t>
      </w:r>
      <w:r w:rsidRPr="007B52AA">
        <w:rPr>
          <w:rFonts w:asciiTheme="majorHAnsi" w:eastAsia="Calibri" w:hAnsiTheme="majorHAnsi" w:cstheme="majorHAnsi"/>
        </w:rPr>
        <w:t xml:space="preserve"> zgodności </w:t>
      </w:r>
      <w:r w:rsidR="00F135D7" w:rsidRPr="007B52AA">
        <w:rPr>
          <w:rFonts w:asciiTheme="majorHAnsi" w:eastAsia="Calibri" w:hAnsiTheme="majorHAnsi" w:cstheme="majorHAnsi"/>
        </w:rPr>
        <w:br/>
      </w:r>
      <w:r w:rsidRPr="007B52AA">
        <w:rPr>
          <w:rFonts w:asciiTheme="majorHAnsi" w:eastAsia="Calibri" w:hAnsiTheme="majorHAnsi" w:cstheme="majorHAnsi"/>
        </w:rPr>
        <w:t xml:space="preserve">z </w:t>
      </w:r>
      <w:r w:rsidR="00B67CFA" w:rsidRPr="007B52AA">
        <w:rPr>
          <w:rFonts w:asciiTheme="majorHAnsi" w:eastAsia="Calibri" w:hAnsiTheme="majorHAnsi" w:cstheme="majorHAnsi"/>
        </w:rPr>
        <w:t>wymaganiami określonymi w SWZ oraz ofercie Wykonawcy</w:t>
      </w:r>
      <w:r w:rsidRPr="007B52AA">
        <w:rPr>
          <w:rFonts w:asciiTheme="majorHAnsi" w:eastAsia="Calibri" w:hAnsiTheme="majorHAnsi" w:cstheme="majorHAnsi"/>
        </w:rPr>
        <w:t>.</w:t>
      </w:r>
    </w:p>
    <w:p w14:paraId="319A4BF7" w14:textId="77777777" w:rsidR="00F813D1" w:rsidRPr="007B52AA" w:rsidRDefault="00231C96" w:rsidP="00F813D1">
      <w:pPr>
        <w:numPr>
          <w:ilvl w:val="0"/>
          <w:numId w:val="8"/>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W przypadku stwierdzenia w trakcie odbioru wad lub niezgodności przedmiotu Umowy </w:t>
      </w:r>
      <w:r w:rsidR="00F135D7" w:rsidRPr="007B52AA">
        <w:rPr>
          <w:rFonts w:asciiTheme="majorHAnsi" w:eastAsia="Calibri" w:hAnsiTheme="majorHAnsi" w:cstheme="majorHAnsi"/>
        </w:rPr>
        <w:br/>
      </w:r>
      <w:r w:rsidRPr="007B52AA">
        <w:rPr>
          <w:rFonts w:asciiTheme="majorHAnsi" w:eastAsia="Calibri" w:hAnsiTheme="majorHAnsi" w:cstheme="majorHAnsi"/>
        </w:rPr>
        <w:t xml:space="preserve">z wymaganiami Wykonawca zobowiązany jest do dostarczenia wymienionego przedmiotu </w:t>
      </w:r>
      <w:r w:rsidR="00F813D1" w:rsidRPr="007B52AA">
        <w:rPr>
          <w:rFonts w:asciiTheme="majorHAnsi" w:eastAsia="Calibri" w:hAnsiTheme="majorHAnsi" w:cstheme="majorHAnsi"/>
        </w:rPr>
        <w:t>na now</w:t>
      </w:r>
      <w:r w:rsidRPr="007B52AA">
        <w:rPr>
          <w:rFonts w:asciiTheme="majorHAnsi" w:eastAsia="Calibri" w:hAnsiTheme="majorHAnsi" w:cstheme="majorHAnsi"/>
        </w:rPr>
        <w:t>y</w:t>
      </w:r>
      <w:r w:rsidR="00F813D1" w:rsidRPr="007B52AA">
        <w:rPr>
          <w:rFonts w:asciiTheme="majorHAnsi" w:eastAsia="Calibri" w:hAnsiTheme="majorHAnsi" w:cstheme="majorHAnsi"/>
        </w:rPr>
        <w:t>, woln</w:t>
      </w:r>
      <w:r w:rsidRPr="007B52AA">
        <w:rPr>
          <w:rFonts w:asciiTheme="majorHAnsi" w:eastAsia="Calibri" w:hAnsiTheme="majorHAnsi" w:cstheme="majorHAnsi"/>
        </w:rPr>
        <w:t>y</w:t>
      </w:r>
      <w:r w:rsidR="00F813D1" w:rsidRPr="007B52AA">
        <w:rPr>
          <w:rFonts w:asciiTheme="majorHAnsi" w:eastAsia="Calibri" w:hAnsiTheme="majorHAnsi" w:cstheme="majorHAnsi"/>
        </w:rPr>
        <w:t xml:space="preserve"> od wad, w terminie 7 dni roboczych od daty zgłoszenia</w:t>
      </w:r>
      <w:r w:rsidR="00524072" w:rsidRPr="007B52AA">
        <w:rPr>
          <w:rFonts w:asciiTheme="majorHAnsi" w:eastAsia="Calibri" w:hAnsiTheme="majorHAnsi" w:cstheme="majorHAnsi"/>
        </w:rPr>
        <w:t xml:space="preserve"> o wadach</w:t>
      </w:r>
      <w:r w:rsidRPr="007B52AA">
        <w:rPr>
          <w:rFonts w:asciiTheme="majorHAnsi" w:eastAsia="Calibri" w:hAnsiTheme="majorHAnsi" w:cstheme="majorHAnsi"/>
        </w:rPr>
        <w:t xml:space="preserve">. </w:t>
      </w:r>
      <w:r w:rsidR="00F813D1" w:rsidRPr="007B52AA">
        <w:rPr>
          <w:rFonts w:asciiTheme="majorHAnsi" w:eastAsia="Calibri" w:hAnsiTheme="majorHAnsi" w:cstheme="majorHAnsi"/>
        </w:rPr>
        <w:t>Koszt wymiany pokrywa Wykonawca. Z czynności odbioru</w:t>
      </w:r>
      <w:r w:rsidRPr="007B52AA">
        <w:rPr>
          <w:rFonts w:asciiTheme="majorHAnsi" w:eastAsia="Calibri" w:hAnsiTheme="majorHAnsi" w:cstheme="majorHAnsi"/>
        </w:rPr>
        <w:t xml:space="preserve"> przedmiotu</w:t>
      </w:r>
      <w:r w:rsidR="00F813D1" w:rsidRPr="007B52AA">
        <w:rPr>
          <w:rFonts w:asciiTheme="majorHAnsi" w:eastAsia="Calibri" w:hAnsiTheme="majorHAnsi" w:cstheme="majorHAnsi"/>
        </w:rPr>
        <w:t xml:space="preserve"> wolnego od wad zostanie sporządzony dodatkowy protokół odbioru.</w:t>
      </w:r>
    </w:p>
    <w:p w14:paraId="0761086B" w14:textId="77777777" w:rsidR="00F813D1" w:rsidRPr="007B52AA" w:rsidRDefault="00F813D1" w:rsidP="00F813D1">
      <w:pPr>
        <w:numPr>
          <w:ilvl w:val="0"/>
          <w:numId w:val="8"/>
        </w:numPr>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Wykonawca ponosi wszelkie koszty i ewentualne opłaty oraz ryzyko związane z dostawą </w:t>
      </w:r>
      <w:r w:rsidR="00AC6C33" w:rsidRPr="007B52AA">
        <w:rPr>
          <w:rFonts w:asciiTheme="majorHAnsi" w:eastAsia="Calibri" w:hAnsiTheme="majorHAnsi" w:cstheme="majorHAnsi"/>
        </w:rPr>
        <w:t>przedmiotu umowy</w:t>
      </w:r>
      <w:r w:rsidRPr="007B52AA">
        <w:rPr>
          <w:rFonts w:asciiTheme="majorHAnsi" w:eastAsia="Calibri" w:hAnsiTheme="majorHAnsi" w:cstheme="majorHAnsi"/>
        </w:rPr>
        <w:t xml:space="preserve"> do </w:t>
      </w:r>
      <w:r w:rsidR="00AC6C33" w:rsidRPr="007B52AA">
        <w:rPr>
          <w:rFonts w:asciiTheme="majorHAnsi" w:eastAsia="Calibri" w:hAnsiTheme="majorHAnsi" w:cstheme="majorHAnsi"/>
        </w:rPr>
        <w:t xml:space="preserve">Zespołu Szkolno-Przedszkolnego w Będkowie, ul. Reymonta 11, 97-319 Będków, </w:t>
      </w:r>
      <w:r w:rsidRPr="007B52AA">
        <w:rPr>
          <w:rFonts w:asciiTheme="majorHAnsi" w:eastAsia="Calibri" w:hAnsiTheme="majorHAnsi" w:cstheme="majorHAnsi"/>
        </w:rPr>
        <w:t>w tym koszty załadunku, rozładunku, transportu - do momentu podpisania protokołu odbioru, lub dodatkowego protokołu</w:t>
      </w:r>
      <w:r w:rsidR="00B9072E" w:rsidRPr="007B52AA">
        <w:rPr>
          <w:rFonts w:asciiTheme="majorHAnsi" w:eastAsia="Calibri" w:hAnsiTheme="majorHAnsi" w:cstheme="majorHAnsi"/>
        </w:rPr>
        <w:t xml:space="preserve"> odbioru, o którym mowa w ust. 5</w:t>
      </w:r>
      <w:r w:rsidRPr="007B52AA">
        <w:rPr>
          <w:rFonts w:asciiTheme="majorHAnsi" w:eastAsia="Calibri" w:hAnsiTheme="majorHAnsi" w:cstheme="majorHAnsi"/>
        </w:rPr>
        <w:t xml:space="preserve">, jeżeli zostanie sporządzony. </w:t>
      </w:r>
    </w:p>
    <w:p w14:paraId="308CA180" w14:textId="77777777" w:rsidR="0074670D" w:rsidRPr="007B52AA" w:rsidRDefault="0074670D" w:rsidP="0074670D">
      <w:pPr>
        <w:numPr>
          <w:ilvl w:val="0"/>
          <w:numId w:val="8"/>
        </w:numPr>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Wykonawca zobowiązany jest do sporządzenia i przekazania Zamawiającemu zestawienia cenowo -asortymentowego zgodnego z</w:t>
      </w:r>
      <w:r w:rsidR="006C4655" w:rsidRPr="007B52AA">
        <w:rPr>
          <w:rFonts w:asciiTheme="majorHAnsi" w:eastAsia="Calibri" w:hAnsiTheme="majorHAnsi" w:cstheme="majorHAnsi"/>
        </w:rPr>
        <w:t>e</w:t>
      </w:r>
      <w:r w:rsidRPr="007B52AA">
        <w:rPr>
          <w:rFonts w:asciiTheme="majorHAnsi" w:eastAsia="Calibri" w:hAnsiTheme="majorHAnsi" w:cstheme="majorHAnsi"/>
        </w:rPr>
        <w:t xml:space="preserve"> wzorem stanowiącym Załącznik nr 1 do Umowy, w terminie 7 dni od dnia podpisania protokołu odbioru końcowego przedmiotu umowy.</w:t>
      </w:r>
    </w:p>
    <w:p w14:paraId="1E1C80EC" w14:textId="77777777" w:rsidR="0074670D" w:rsidRPr="007B52AA" w:rsidRDefault="006C4655" w:rsidP="0074670D">
      <w:pPr>
        <w:spacing w:before="120" w:after="0"/>
        <w:ind w:left="567"/>
        <w:jc w:val="both"/>
        <w:rPr>
          <w:rFonts w:asciiTheme="majorHAnsi" w:eastAsia="Calibri" w:hAnsiTheme="majorHAnsi" w:cstheme="majorHAnsi"/>
        </w:rPr>
      </w:pPr>
      <w:r w:rsidRPr="007B52AA">
        <w:rPr>
          <w:rFonts w:asciiTheme="majorHAnsi" w:eastAsia="Calibri" w:hAnsiTheme="majorHAnsi" w:cstheme="majorHAnsi"/>
        </w:rPr>
        <w:t>Obowiązek, o którym mowa, stanowi element wykonania Umowy i służy wyłącznie rozliczeniu projektu realizowanego przez Zamawiającego, w szczególności w zakresie obowiązków wynikających z zasad rozliczania dofinansowania ze środków zewnętrznych</w:t>
      </w:r>
      <w:r w:rsidR="0074670D" w:rsidRPr="007B52AA">
        <w:rPr>
          <w:rFonts w:asciiTheme="majorHAnsi" w:eastAsia="Calibri" w:hAnsiTheme="majorHAnsi" w:cstheme="majorHAnsi"/>
        </w:rPr>
        <w:t>.</w:t>
      </w:r>
    </w:p>
    <w:p w14:paraId="468A93E8" w14:textId="77777777" w:rsidR="0074670D" w:rsidRPr="007B52AA" w:rsidRDefault="0074670D" w:rsidP="0074670D">
      <w:pPr>
        <w:spacing w:before="120" w:after="0"/>
        <w:ind w:left="567"/>
        <w:jc w:val="both"/>
        <w:rPr>
          <w:rFonts w:asciiTheme="majorHAnsi" w:eastAsia="Calibri" w:hAnsiTheme="majorHAnsi" w:cstheme="majorHAnsi"/>
        </w:rPr>
      </w:pPr>
      <w:r w:rsidRPr="007B52AA">
        <w:rPr>
          <w:rFonts w:asciiTheme="majorHAnsi" w:eastAsia="Calibri" w:hAnsiTheme="majorHAnsi" w:cstheme="majorHAnsi"/>
        </w:rPr>
        <w:t>Zestawienie ma charakter wyłącznie rozliczeniowy i informacyjny oraz nie wpływa na wynagrodzenie ryczałtowe Wykonawcy</w:t>
      </w:r>
      <w:r w:rsidR="006C4655" w:rsidRPr="007B52AA">
        <w:rPr>
          <w:rFonts w:asciiTheme="majorHAnsi" w:eastAsia="Calibri" w:hAnsiTheme="majorHAnsi" w:cstheme="majorHAnsi"/>
        </w:rPr>
        <w:t xml:space="preserve"> określone w </w:t>
      </w:r>
      <w:r w:rsidR="006C4655" w:rsidRPr="007B52AA">
        <w:rPr>
          <w:rFonts w:asciiTheme="majorHAnsi" w:eastAsia="Calibri" w:hAnsiTheme="majorHAnsi" w:cstheme="majorHAnsi"/>
          <w:bCs/>
          <w:color w:val="000000"/>
        </w:rPr>
        <w:t>§ 7</w:t>
      </w:r>
      <w:r w:rsidRPr="007B52AA">
        <w:rPr>
          <w:rFonts w:asciiTheme="majorHAnsi" w:eastAsia="Calibri" w:hAnsiTheme="majorHAnsi" w:cstheme="majorHAnsi"/>
        </w:rPr>
        <w:t>.</w:t>
      </w:r>
    </w:p>
    <w:p w14:paraId="4D5911A2" w14:textId="77777777" w:rsidR="00F813D1" w:rsidRPr="007B52AA" w:rsidRDefault="00F813D1" w:rsidP="00935EA2">
      <w:pPr>
        <w:suppressAutoHyphens/>
        <w:autoSpaceDE w:val="0"/>
        <w:autoSpaceDN w:val="0"/>
        <w:adjustRightInd w:val="0"/>
        <w:spacing w:before="120" w:after="0"/>
        <w:ind w:left="357"/>
        <w:jc w:val="center"/>
        <w:rPr>
          <w:rFonts w:asciiTheme="majorHAnsi" w:eastAsia="Calibri" w:hAnsiTheme="majorHAnsi" w:cstheme="majorHAnsi"/>
          <w:b/>
          <w:bCs/>
        </w:rPr>
      </w:pPr>
      <w:r w:rsidRPr="007B52AA">
        <w:rPr>
          <w:rFonts w:asciiTheme="majorHAnsi" w:eastAsia="Calibri" w:hAnsiTheme="majorHAnsi" w:cstheme="majorHAnsi"/>
          <w:b/>
          <w:bCs/>
        </w:rPr>
        <w:t>TERMIN REALIZACJI PRZEDMIOTU UMOWY</w:t>
      </w:r>
    </w:p>
    <w:p w14:paraId="6D065255" w14:textId="77777777" w:rsidR="00F813D1" w:rsidRPr="007B52AA" w:rsidRDefault="00F813D1" w:rsidP="00435469">
      <w:pPr>
        <w:tabs>
          <w:tab w:val="left" w:pos="4253"/>
          <w:tab w:val="left" w:pos="4395"/>
        </w:tabs>
        <w:autoSpaceDE w:val="0"/>
        <w:autoSpaceDN w:val="0"/>
        <w:adjustRightInd w:val="0"/>
        <w:spacing w:after="0"/>
        <w:jc w:val="center"/>
        <w:rPr>
          <w:rFonts w:asciiTheme="majorHAnsi" w:eastAsia="Calibri" w:hAnsiTheme="majorHAnsi" w:cstheme="majorHAnsi"/>
          <w:b/>
          <w:bCs/>
          <w:color w:val="000000"/>
        </w:rPr>
      </w:pPr>
      <w:r w:rsidRPr="007B52AA">
        <w:rPr>
          <w:rFonts w:asciiTheme="majorHAnsi" w:eastAsia="Calibri" w:hAnsiTheme="majorHAnsi" w:cstheme="majorHAnsi"/>
          <w:b/>
          <w:bCs/>
          <w:color w:val="000000"/>
        </w:rPr>
        <w:t>§ 3.</w:t>
      </w:r>
    </w:p>
    <w:p w14:paraId="269188F5" w14:textId="19C1F878" w:rsidR="00F813D1" w:rsidRPr="007B52AA" w:rsidRDefault="00F813D1" w:rsidP="00F813D1">
      <w:pPr>
        <w:numPr>
          <w:ilvl w:val="0"/>
          <w:numId w:val="7"/>
        </w:numPr>
        <w:autoSpaceDE w:val="0"/>
        <w:autoSpaceDN w:val="0"/>
        <w:adjustRightInd w:val="0"/>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color w:val="000000"/>
        </w:rPr>
        <w:t xml:space="preserve">Wykonawca dostarczy Zamawiającemu przedmiot umowy w terminie </w:t>
      </w:r>
      <w:r w:rsidRPr="007B52AA">
        <w:rPr>
          <w:rFonts w:asciiTheme="majorHAnsi" w:eastAsia="Calibri" w:hAnsiTheme="majorHAnsi" w:cstheme="majorHAnsi"/>
          <w:b/>
          <w:bCs/>
          <w:color w:val="0070C0"/>
        </w:rPr>
        <w:t xml:space="preserve">do </w:t>
      </w:r>
      <w:r w:rsidR="0033545B">
        <w:rPr>
          <w:rFonts w:asciiTheme="majorHAnsi" w:eastAsia="Calibri" w:hAnsiTheme="majorHAnsi" w:cstheme="majorHAnsi"/>
          <w:b/>
          <w:bCs/>
          <w:color w:val="0070C0"/>
        </w:rPr>
        <w:t>2 miesięcy</w:t>
      </w:r>
      <w:r w:rsidRPr="007B52AA">
        <w:rPr>
          <w:rFonts w:asciiTheme="majorHAnsi" w:eastAsia="Calibri" w:hAnsiTheme="majorHAnsi" w:cstheme="majorHAnsi"/>
          <w:b/>
          <w:bCs/>
          <w:color w:val="0070C0"/>
        </w:rPr>
        <w:t xml:space="preserve"> </w:t>
      </w:r>
      <w:r w:rsidR="00524072" w:rsidRPr="007B52AA">
        <w:rPr>
          <w:rFonts w:asciiTheme="majorHAnsi" w:eastAsia="Calibri" w:hAnsiTheme="majorHAnsi" w:cstheme="majorHAnsi"/>
          <w:bCs/>
        </w:rPr>
        <w:t xml:space="preserve">od dnia zawarcia umowy. </w:t>
      </w:r>
    </w:p>
    <w:p w14:paraId="383FDF12" w14:textId="77777777" w:rsidR="00BB5DCB" w:rsidRPr="007B52AA" w:rsidRDefault="00BB5DCB" w:rsidP="00BB5DCB">
      <w:pPr>
        <w:spacing w:before="120" w:after="0"/>
        <w:ind w:left="567" w:hanging="567"/>
        <w:jc w:val="center"/>
        <w:rPr>
          <w:rFonts w:asciiTheme="majorHAnsi" w:eastAsia="Times New Roman" w:hAnsiTheme="majorHAnsi" w:cstheme="majorHAnsi"/>
          <w:lang w:eastAsia="pl-PL"/>
        </w:rPr>
      </w:pPr>
      <w:r w:rsidRPr="007B52AA">
        <w:rPr>
          <w:rFonts w:asciiTheme="majorHAnsi" w:eastAsia="Times New Roman" w:hAnsiTheme="majorHAnsi" w:cstheme="majorHAnsi"/>
          <w:b/>
          <w:bCs/>
          <w:lang w:eastAsia="pl-PL"/>
        </w:rPr>
        <w:t>OSOBY ODPOWIEDZIALNE ZA REALIZACJĘ ZAMÓWIENIA</w:t>
      </w:r>
    </w:p>
    <w:p w14:paraId="055D74A2" w14:textId="77777777" w:rsidR="00BB5DCB" w:rsidRPr="007B52AA" w:rsidRDefault="00BB5DCB" w:rsidP="00435469">
      <w:pPr>
        <w:shd w:val="clear" w:color="auto" w:fill="FFFFFF"/>
        <w:spacing w:after="0"/>
        <w:ind w:left="567"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 4.</w:t>
      </w:r>
    </w:p>
    <w:p w14:paraId="6D501C14" w14:textId="77777777" w:rsidR="00BB5DCB" w:rsidRPr="007B52AA" w:rsidRDefault="00BB5DCB" w:rsidP="00BB5DCB">
      <w:pPr>
        <w:numPr>
          <w:ilvl w:val="0"/>
          <w:numId w:val="13"/>
        </w:numPr>
        <w:shd w:val="clear" w:color="auto" w:fill="FFFFFF"/>
        <w:spacing w:before="120" w:after="0"/>
        <w:ind w:left="567" w:hanging="567"/>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t>Zamawiający wyznacza przedstawiciela odpowiedzialnego za realizację Umowy w osobie</w:t>
      </w:r>
      <w:bookmarkStart w:id="0" w:name="_Hlk110329704"/>
      <w:r w:rsidRPr="007B52AA">
        <w:rPr>
          <w:rFonts w:asciiTheme="majorHAnsi" w:eastAsia="Calibri" w:hAnsiTheme="majorHAnsi" w:cstheme="majorHAnsi"/>
        </w:rPr>
        <w:t>:</w:t>
      </w:r>
    </w:p>
    <w:p w14:paraId="35521211" w14:textId="77777777" w:rsidR="00231C96" w:rsidRPr="007B52AA" w:rsidRDefault="00231C96" w:rsidP="00BB5DCB">
      <w:pPr>
        <w:shd w:val="clear" w:color="auto" w:fill="FFFFFF"/>
        <w:spacing w:before="120" w:after="0"/>
        <w:ind w:left="567"/>
        <w:jc w:val="both"/>
        <w:rPr>
          <w:rFonts w:asciiTheme="majorHAnsi" w:eastAsia="Calibri" w:hAnsiTheme="majorHAnsi" w:cstheme="majorHAnsi"/>
        </w:rPr>
      </w:pPr>
      <w:r w:rsidRPr="007B52AA">
        <w:rPr>
          <w:rFonts w:asciiTheme="majorHAnsi" w:eastAsia="Calibri" w:hAnsiTheme="majorHAnsi" w:cstheme="majorHAnsi"/>
        </w:rPr>
        <w:t xml:space="preserve">Magdalena Łuczak nr telefonu: 44/7257010, e-mail: </w:t>
      </w:r>
      <w:hyperlink r:id="rId8" w:history="1">
        <w:r w:rsidRPr="007B52AA">
          <w:rPr>
            <w:rStyle w:val="Hipercze"/>
            <w:rFonts w:asciiTheme="majorHAnsi" w:eastAsia="Calibri" w:hAnsiTheme="majorHAnsi" w:cstheme="majorHAnsi"/>
          </w:rPr>
          <w:t>m.luczak@bedkow.com.pl</w:t>
        </w:r>
      </w:hyperlink>
      <w:r w:rsidRPr="007B52AA">
        <w:rPr>
          <w:rFonts w:asciiTheme="majorHAnsi" w:eastAsia="Calibri" w:hAnsiTheme="majorHAnsi" w:cstheme="majorHAnsi"/>
        </w:rPr>
        <w:t>,</w:t>
      </w:r>
    </w:p>
    <w:p w14:paraId="288BF81C" w14:textId="77777777" w:rsidR="00BB5DCB" w:rsidRPr="007B52AA" w:rsidRDefault="00BB5DCB" w:rsidP="00231C96">
      <w:pPr>
        <w:shd w:val="clear" w:color="auto" w:fill="FFFFFF"/>
        <w:spacing w:after="0"/>
        <w:ind w:left="567"/>
        <w:jc w:val="both"/>
        <w:rPr>
          <w:rFonts w:asciiTheme="majorHAnsi" w:eastAsia="Calibri" w:hAnsiTheme="majorHAnsi" w:cstheme="majorHAnsi"/>
          <w:bCs/>
          <w:color w:val="000000"/>
        </w:rPr>
      </w:pPr>
      <w:r w:rsidRPr="007B52AA">
        <w:rPr>
          <w:rFonts w:asciiTheme="majorHAnsi" w:eastAsia="Calibri" w:hAnsiTheme="majorHAnsi" w:cstheme="majorHAnsi"/>
        </w:rPr>
        <w:t>Małgorzata Kubica</w:t>
      </w:r>
      <w:r w:rsidRPr="007B52AA">
        <w:rPr>
          <w:rFonts w:asciiTheme="majorHAnsi" w:eastAsia="Calibri" w:hAnsiTheme="majorHAnsi" w:cstheme="majorHAnsi"/>
          <w:bCs/>
          <w:color w:val="000000"/>
        </w:rPr>
        <w:t xml:space="preserve"> nr telefonu: </w:t>
      </w:r>
      <w:r w:rsidR="00231C96" w:rsidRPr="007B52AA">
        <w:rPr>
          <w:rFonts w:asciiTheme="majorHAnsi" w:eastAsia="Calibri" w:hAnsiTheme="majorHAnsi" w:cstheme="majorHAnsi"/>
          <w:bCs/>
          <w:color w:val="000000"/>
        </w:rPr>
        <w:t>44/7257010</w:t>
      </w:r>
      <w:r w:rsidRPr="007B52AA">
        <w:rPr>
          <w:rFonts w:asciiTheme="majorHAnsi" w:eastAsia="Calibri" w:hAnsiTheme="majorHAnsi" w:cstheme="majorHAnsi"/>
          <w:bCs/>
          <w:color w:val="000000"/>
        </w:rPr>
        <w:t>, e-mail:</w:t>
      </w:r>
      <w:bookmarkStart w:id="1" w:name="_Hlk110327152"/>
      <w:r w:rsidRPr="007B52AA">
        <w:rPr>
          <w:rFonts w:asciiTheme="majorHAnsi" w:eastAsia="Calibri" w:hAnsiTheme="majorHAnsi" w:cstheme="majorHAnsi"/>
          <w:bCs/>
          <w:color w:val="000000"/>
        </w:rPr>
        <w:t xml:space="preserve"> </w:t>
      </w:r>
      <w:hyperlink r:id="rId9" w:history="1">
        <w:r w:rsidRPr="007B52AA">
          <w:rPr>
            <w:rStyle w:val="Hipercze"/>
            <w:rFonts w:asciiTheme="majorHAnsi" w:eastAsia="Calibri" w:hAnsiTheme="majorHAnsi" w:cstheme="majorHAnsi"/>
            <w:bCs/>
          </w:rPr>
          <w:t>m.kubica@bedkow.com.pl</w:t>
        </w:r>
      </w:hyperlink>
      <w:bookmarkEnd w:id="1"/>
      <w:r w:rsidRPr="007B52AA">
        <w:rPr>
          <w:rFonts w:asciiTheme="majorHAnsi" w:eastAsia="Calibri" w:hAnsiTheme="majorHAnsi" w:cstheme="majorHAnsi"/>
          <w:bCs/>
          <w:color w:val="000000"/>
        </w:rPr>
        <w:t>,</w:t>
      </w:r>
    </w:p>
    <w:p w14:paraId="1CBA0D29" w14:textId="77777777" w:rsidR="00BB5DCB" w:rsidRPr="007B52AA" w:rsidRDefault="00BB5DCB" w:rsidP="00BB5DCB">
      <w:pPr>
        <w:shd w:val="clear" w:color="auto" w:fill="FFFFFF"/>
        <w:spacing w:before="120" w:after="0"/>
        <w:ind w:left="567"/>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t>adres do doręczeń: Urząd Gminy w Będkowie, ul. Parkowa 3, 97-319 Będków</w:t>
      </w:r>
      <w:bookmarkEnd w:id="0"/>
      <w:r w:rsidRPr="007B52AA">
        <w:rPr>
          <w:rFonts w:asciiTheme="majorHAnsi" w:eastAsia="Calibri" w:hAnsiTheme="majorHAnsi" w:cstheme="majorHAnsi"/>
          <w:bCs/>
          <w:color w:val="000000"/>
        </w:rPr>
        <w:t>.</w:t>
      </w:r>
    </w:p>
    <w:p w14:paraId="2897A035" w14:textId="77777777" w:rsidR="00BB5DCB" w:rsidRPr="007B52AA" w:rsidRDefault="00BB5DCB" w:rsidP="00BB5DCB">
      <w:pPr>
        <w:numPr>
          <w:ilvl w:val="0"/>
          <w:numId w:val="13"/>
        </w:numPr>
        <w:spacing w:before="120" w:after="0"/>
        <w:ind w:left="567" w:hanging="567"/>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t xml:space="preserve">Wykonawca wyznacza przedstawiciela odpowiedzialnego za realizację Umowy w osobie: …………………... nr telefonu: ………………………, e mail: </w:t>
      </w:r>
      <w:hyperlink r:id="rId10" w:history="1">
        <w:r w:rsidRPr="007B52AA">
          <w:rPr>
            <w:rFonts w:asciiTheme="majorHAnsi" w:eastAsia="Calibri" w:hAnsiTheme="majorHAnsi" w:cstheme="majorHAnsi"/>
            <w:bCs/>
            <w:color w:val="0000FF"/>
            <w:u w:val="single"/>
          </w:rPr>
          <w:t xml:space="preserve">………………………. </w:t>
        </w:r>
      </w:hyperlink>
      <w:r w:rsidRPr="007B52AA">
        <w:rPr>
          <w:rFonts w:asciiTheme="majorHAnsi" w:eastAsia="Calibri" w:hAnsiTheme="majorHAnsi" w:cstheme="majorHAnsi"/>
          <w:bCs/>
          <w:color w:val="000000"/>
        </w:rPr>
        <w:t xml:space="preserve">adres do doręczeń: …………………………………. </w:t>
      </w:r>
    </w:p>
    <w:p w14:paraId="5BE9E193" w14:textId="77777777" w:rsidR="00BB5DCB" w:rsidRPr="007B52AA" w:rsidRDefault="00BB5DCB" w:rsidP="00BB5DCB">
      <w:pPr>
        <w:numPr>
          <w:ilvl w:val="0"/>
          <w:numId w:val="13"/>
        </w:numPr>
        <w:shd w:val="clear" w:color="auto" w:fill="FFFFFF"/>
        <w:spacing w:before="120" w:after="0"/>
        <w:ind w:left="567" w:hanging="567"/>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t>Zamawiający jest upoważniony w szczególności do weryfikacji gotowości do odbioru Przedmiotu Umowy, a także do zgłaszania uwag, zastrzeżeń, opiniowania.</w:t>
      </w:r>
    </w:p>
    <w:p w14:paraId="367FB9D1" w14:textId="77777777" w:rsidR="00BB5DCB" w:rsidRPr="007B52AA" w:rsidRDefault="00BB5DCB" w:rsidP="00BB5DCB">
      <w:pPr>
        <w:numPr>
          <w:ilvl w:val="0"/>
          <w:numId w:val="13"/>
        </w:numPr>
        <w:shd w:val="clear" w:color="auto" w:fill="FFFFFF"/>
        <w:spacing w:before="120" w:after="0"/>
        <w:ind w:left="567" w:hanging="567"/>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lastRenderedPageBreak/>
        <w:t>Każda ze Stron ma prawo do zmiany w każdym czasie osoby odpowiedzialnej za realizację Umowy po jej stronie. Zmiana taka nie wymaga zmiany Umowy, wymaga jednak uprzedniego poinformowania o tym drugiej strony, pod rygorem nieważności ustaleń poczynionych między dotychczasowymi osobami. Osoby odpowiedzialne mają prawo do składania wszelkich oświadczeń związanych z realizacją umowy za wyjątkiem składania oświadczeń woli.</w:t>
      </w:r>
    </w:p>
    <w:p w14:paraId="5D08529A" w14:textId="77777777" w:rsidR="00BB5DCB" w:rsidRPr="007B52AA" w:rsidRDefault="00BB5DCB" w:rsidP="00935EA2">
      <w:pPr>
        <w:shd w:val="clear" w:color="auto" w:fill="FFFFFF"/>
        <w:spacing w:before="120" w:after="0"/>
        <w:jc w:val="center"/>
        <w:rPr>
          <w:rFonts w:asciiTheme="majorHAnsi" w:eastAsia="Calibri" w:hAnsiTheme="majorHAnsi" w:cstheme="majorHAnsi"/>
          <w:b/>
          <w:color w:val="000000"/>
        </w:rPr>
      </w:pPr>
      <w:r w:rsidRPr="007B52AA">
        <w:rPr>
          <w:rFonts w:asciiTheme="majorHAnsi" w:eastAsia="Calibri" w:hAnsiTheme="majorHAnsi" w:cstheme="majorHAnsi"/>
          <w:b/>
          <w:color w:val="000000"/>
        </w:rPr>
        <w:t>ODBIÓR PRZEDMIOTU ZAMÓWIENIA</w:t>
      </w:r>
    </w:p>
    <w:p w14:paraId="2355C952" w14:textId="77777777" w:rsidR="00BB5DCB" w:rsidRPr="007B52AA" w:rsidRDefault="00BB5DCB" w:rsidP="00435469">
      <w:pPr>
        <w:autoSpaceDE w:val="0"/>
        <w:autoSpaceDN w:val="0"/>
        <w:adjustRightInd w:val="0"/>
        <w:spacing w:after="0" w:line="240" w:lineRule="auto"/>
        <w:jc w:val="center"/>
        <w:rPr>
          <w:rFonts w:asciiTheme="majorHAnsi" w:eastAsia="Calibri" w:hAnsiTheme="majorHAnsi" w:cstheme="majorHAnsi"/>
          <w:b/>
          <w:bCs/>
          <w:color w:val="000000"/>
        </w:rPr>
      </w:pPr>
      <w:r w:rsidRPr="007B52AA">
        <w:rPr>
          <w:rFonts w:asciiTheme="majorHAnsi" w:eastAsia="Calibri" w:hAnsiTheme="majorHAnsi" w:cstheme="majorHAnsi"/>
          <w:b/>
          <w:bCs/>
          <w:color w:val="000000"/>
        </w:rPr>
        <w:t>§ 5.</w:t>
      </w:r>
    </w:p>
    <w:p w14:paraId="2D190D6E" w14:textId="1F9123B7" w:rsidR="00BB5DCB" w:rsidRPr="007B52AA" w:rsidRDefault="00BB5DCB" w:rsidP="00524072">
      <w:pPr>
        <w:pStyle w:val="Akapitzlist"/>
        <w:numPr>
          <w:ilvl w:val="0"/>
          <w:numId w:val="16"/>
        </w:numPr>
        <w:tabs>
          <w:tab w:val="left" w:pos="709"/>
        </w:tabs>
        <w:suppressAutoHyphens/>
        <w:autoSpaceDE w:val="0"/>
        <w:autoSpaceDN w:val="0"/>
        <w:adjustRightInd w:val="0"/>
        <w:spacing w:before="120" w:after="0"/>
        <w:ind w:left="539" w:hanging="539"/>
        <w:contextualSpacing w:val="0"/>
        <w:jc w:val="both"/>
        <w:rPr>
          <w:rFonts w:asciiTheme="majorHAnsi" w:eastAsia="Calibri" w:hAnsiTheme="majorHAnsi" w:cstheme="majorHAnsi"/>
        </w:rPr>
      </w:pPr>
      <w:r w:rsidRPr="007B52AA">
        <w:rPr>
          <w:rFonts w:asciiTheme="majorHAnsi" w:eastAsia="Calibri" w:hAnsiTheme="majorHAnsi" w:cstheme="majorHAnsi"/>
        </w:rPr>
        <w:t xml:space="preserve">Gotowość dostawy przedmiotu umowy Wykonawca zgłosi Zamawiającemu telefonicznie lub drogą elektroniczną na co najmniej </w:t>
      </w:r>
      <w:r w:rsidR="009204C7" w:rsidRPr="007B52AA">
        <w:rPr>
          <w:rFonts w:asciiTheme="majorHAnsi" w:eastAsia="Calibri" w:hAnsiTheme="majorHAnsi" w:cstheme="majorHAnsi"/>
        </w:rPr>
        <w:t>5 dni roboczych</w:t>
      </w:r>
      <w:r w:rsidRPr="007B52AA">
        <w:rPr>
          <w:rFonts w:asciiTheme="majorHAnsi" w:eastAsia="Calibri" w:hAnsiTheme="majorHAnsi" w:cstheme="majorHAnsi"/>
        </w:rPr>
        <w:t xml:space="preserve"> przed planowanym dniem dostawy do </w:t>
      </w:r>
      <w:r w:rsidR="00231C96" w:rsidRPr="007B52AA">
        <w:rPr>
          <w:rFonts w:asciiTheme="majorHAnsi" w:eastAsia="Calibri" w:hAnsiTheme="majorHAnsi" w:cstheme="majorHAnsi"/>
        </w:rPr>
        <w:t>miejsca wskazanego przez</w:t>
      </w:r>
      <w:r w:rsidRPr="007B52AA">
        <w:rPr>
          <w:rFonts w:asciiTheme="majorHAnsi" w:eastAsia="Calibri" w:hAnsiTheme="majorHAnsi" w:cstheme="majorHAnsi"/>
        </w:rPr>
        <w:t xml:space="preserve"> Zamawiającego, tj. </w:t>
      </w:r>
      <w:r w:rsidR="00231C96" w:rsidRPr="007B52AA">
        <w:rPr>
          <w:rFonts w:asciiTheme="majorHAnsi" w:eastAsia="Calibri" w:hAnsiTheme="majorHAnsi" w:cstheme="majorHAnsi"/>
        </w:rPr>
        <w:t>Zespołu Szkolno-Przedszkolnego w Bę</w:t>
      </w:r>
      <w:r w:rsidRPr="007B52AA">
        <w:rPr>
          <w:rFonts w:asciiTheme="majorHAnsi" w:eastAsia="Calibri" w:hAnsiTheme="majorHAnsi" w:cstheme="majorHAnsi"/>
        </w:rPr>
        <w:t xml:space="preserve">dkowie ul. </w:t>
      </w:r>
      <w:r w:rsidR="00231C96" w:rsidRPr="007B52AA">
        <w:rPr>
          <w:rFonts w:asciiTheme="majorHAnsi" w:eastAsia="Calibri" w:hAnsiTheme="majorHAnsi" w:cstheme="majorHAnsi"/>
        </w:rPr>
        <w:t>Reymonta 11</w:t>
      </w:r>
      <w:r w:rsidRPr="007B52AA">
        <w:rPr>
          <w:rFonts w:asciiTheme="majorHAnsi" w:eastAsia="Calibri" w:hAnsiTheme="majorHAnsi" w:cstheme="majorHAnsi"/>
        </w:rPr>
        <w:t>, 97-319 Będków.</w:t>
      </w:r>
    </w:p>
    <w:p w14:paraId="3525091B" w14:textId="77777777" w:rsidR="00BB5DCB" w:rsidRPr="007B52AA" w:rsidRDefault="00231C96" w:rsidP="00BB5DCB">
      <w:pPr>
        <w:pStyle w:val="Akapitzlist"/>
        <w:numPr>
          <w:ilvl w:val="0"/>
          <w:numId w:val="16"/>
        </w:numPr>
        <w:tabs>
          <w:tab w:val="left" w:pos="709"/>
        </w:tabs>
        <w:suppressAutoHyphens/>
        <w:autoSpaceDE w:val="0"/>
        <w:autoSpaceDN w:val="0"/>
        <w:adjustRightInd w:val="0"/>
        <w:spacing w:before="120" w:after="0"/>
        <w:ind w:left="539" w:hanging="539"/>
        <w:contextualSpacing w:val="0"/>
        <w:jc w:val="both"/>
        <w:rPr>
          <w:rFonts w:asciiTheme="majorHAnsi" w:eastAsia="Calibri" w:hAnsiTheme="majorHAnsi" w:cstheme="majorHAnsi"/>
        </w:rPr>
      </w:pPr>
      <w:r w:rsidRPr="007B52AA">
        <w:rPr>
          <w:rFonts w:asciiTheme="majorHAnsi" w:eastAsia="Calibri" w:hAnsiTheme="majorHAnsi" w:cstheme="majorHAnsi"/>
          <w:color w:val="000000"/>
        </w:rPr>
        <w:t xml:space="preserve">Wykonawca po dostarczeniu przedmiotu umowy, jednocześnie z podpisaniem protokołu odbioru, przekaże Zamawiającemu atesty, świadectwa jakości (certyfikaty), karty techniczne i inne dokumenty, stwierdzające jakość dostarczonego przedmiotu zamówienia. </w:t>
      </w:r>
    </w:p>
    <w:p w14:paraId="68DB29F9" w14:textId="77777777" w:rsidR="00231C96" w:rsidRPr="007B52AA" w:rsidRDefault="00231C96" w:rsidP="00BB5DCB">
      <w:pPr>
        <w:pStyle w:val="Akapitzlist"/>
        <w:numPr>
          <w:ilvl w:val="0"/>
          <w:numId w:val="16"/>
        </w:numPr>
        <w:tabs>
          <w:tab w:val="left" w:pos="709"/>
        </w:tabs>
        <w:suppressAutoHyphens/>
        <w:autoSpaceDE w:val="0"/>
        <w:autoSpaceDN w:val="0"/>
        <w:adjustRightInd w:val="0"/>
        <w:spacing w:before="120" w:after="0"/>
        <w:ind w:left="539" w:hanging="539"/>
        <w:contextualSpacing w:val="0"/>
        <w:jc w:val="both"/>
        <w:rPr>
          <w:rFonts w:asciiTheme="majorHAnsi" w:eastAsia="Calibri" w:hAnsiTheme="majorHAnsi" w:cstheme="majorHAnsi"/>
        </w:rPr>
      </w:pPr>
      <w:r w:rsidRPr="007B52AA">
        <w:rPr>
          <w:rFonts w:asciiTheme="majorHAnsi" w:eastAsia="Calibri" w:hAnsiTheme="majorHAnsi" w:cstheme="majorHAnsi"/>
        </w:rPr>
        <w:t>W trakcie odbioru Zamawiający dokonuje sp</w:t>
      </w:r>
      <w:r w:rsidR="00D57001" w:rsidRPr="007B52AA">
        <w:rPr>
          <w:rFonts w:asciiTheme="majorHAnsi" w:eastAsia="Calibri" w:hAnsiTheme="majorHAnsi" w:cstheme="majorHAnsi"/>
        </w:rPr>
        <w:t>rawdzenia zgodności przedmiotu u</w:t>
      </w:r>
      <w:r w:rsidRPr="007B52AA">
        <w:rPr>
          <w:rFonts w:asciiTheme="majorHAnsi" w:eastAsia="Calibri" w:hAnsiTheme="majorHAnsi" w:cstheme="majorHAnsi"/>
        </w:rPr>
        <w:t>mowy z Umową, SWZ oraz ofertą Wykonawcy, w tym jego kompletności, jakości oraz funkcjonalności.</w:t>
      </w:r>
    </w:p>
    <w:p w14:paraId="3AE61524" w14:textId="77777777" w:rsidR="00BB5DCB" w:rsidRPr="007B52AA" w:rsidRDefault="00BB5DCB" w:rsidP="00AC073B">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Odbiór przedmiotu umowy ma na celu przekazanie Zamawiającemu ustalonego w umowie przedmiotu do eksploatacji, po sprawdzeniu jego należytego wykonania. </w:t>
      </w:r>
    </w:p>
    <w:p w14:paraId="27C5DE32" w14:textId="77777777" w:rsidR="00BB5DCB" w:rsidRPr="007B52AA" w:rsidRDefault="00BB5DCB" w:rsidP="00AC073B">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Zamawiający ma prawo wstrzymać czynności odbioru przedmiotu umowy, jeżeli w czasie tych czynności ujawniono istnienie takich wad, które uzna za istotne – do czasu usunięcia tych wad.</w:t>
      </w:r>
    </w:p>
    <w:p w14:paraId="6CE9EF04" w14:textId="77777777" w:rsidR="00BB5DCB" w:rsidRPr="007B52AA" w:rsidRDefault="00BB5DCB" w:rsidP="00AC073B">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color w:val="000000"/>
        </w:rPr>
        <w:t>Wykonawca jest zobowiązany do usunięcia wszystkich wad stwierdzonych w protokole na koszt własny.</w:t>
      </w:r>
    </w:p>
    <w:p w14:paraId="658357E6" w14:textId="77777777" w:rsidR="00BB5DCB" w:rsidRPr="007B52AA" w:rsidRDefault="00BB5DCB" w:rsidP="00AC073B">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Stwierdzenie wad lub usterek podczas odbioru przedmiotu umowy w szczególności niedających się usunąć w szybkim czasie lub uniemożliwiających korzystanie z niego w sposób prawidłowy skutkuje odmową odbioru. Wady powinny zostać usunięte przez Wykonawcę </w:t>
      </w:r>
      <w:r w:rsidRPr="007B52AA">
        <w:rPr>
          <w:rFonts w:asciiTheme="majorHAnsi" w:eastAsia="Calibri" w:hAnsiTheme="majorHAnsi" w:cstheme="majorHAnsi"/>
          <w:color w:val="000000"/>
        </w:rPr>
        <w:t xml:space="preserve">na koszt własny w nieprzekraczalnym terminie </w:t>
      </w:r>
      <w:r w:rsidR="00231C96" w:rsidRPr="007B52AA">
        <w:rPr>
          <w:rFonts w:asciiTheme="majorHAnsi" w:eastAsia="Calibri" w:hAnsiTheme="majorHAnsi" w:cstheme="majorHAnsi"/>
          <w:color w:val="000000"/>
        </w:rPr>
        <w:t>7</w:t>
      </w:r>
      <w:r w:rsidRPr="007B52AA">
        <w:rPr>
          <w:rFonts w:asciiTheme="majorHAnsi" w:eastAsia="Calibri" w:hAnsiTheme="majorHAnsi" w:cstheme="majorHAnsi"/>
          <w:color w:val="000000"/>
        </w:rPr>
        <w:t xml:space="preserve"> dni od terminu wyznaczonego na odbiór przedmiotu umowy</w:t>
      </w:r>
      <w:r w:rsidRPr="007B52AA">
        <w:rPr>
          <w:rFonts w:asciiTheme="majorHAnsi" w:eastAsia="Calibri" w:hAnsiTheme="majorHAnsi" w:cstheme="majorHAnsi"/>
        </w:rPr>
        <w:t>, chyba, że obiektywne uwarunkowania technologiczne uniemożliwiają zachowanie tego terminu. W takim przypadku na wniosek Wykonawcy zostanie ustalony najkrótszy możliwy termin usunięcia wad wynikający z tych uwarunkowań. Wykonawcy nie przysługuje wynagrodzenie za pracę, materiały, części i urządzenia użyte do usunięcia wad.</w:t>
      </w:r>
    </w:p>
    <w:p w14:paraId="7ACFFEAC" w14:textId="1E13EC64" w:rsidR="00BB5DCB" w:rsidRPr="007B52AA" w:rsidRDefault="00BB5DCB" w:rsidP="00AC073B">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 xml:space="preserve">Podczas odbioru Wykonawca zobowiązany jest do nieodpłatnego przeszkolenia teoretycznego i praktycznego </w:t>
      </w:r>
      <w:r w:rsidR="004F261D" w:rsidRPr="007B52AA">
        <w:rPr>
          <w:rFonts w:asciiTheme="majorHAnsi" w:eastAsia="Calibri" w:hAnsiTheme="majorHAnsi" w:cstheme="majorHAnsi"/>
        </w:rPr>
        <w:t xml:space="preserve">wyznaczonego personelu </w:t>
      </w:r>
      <w:r w:rsidR="00D85C1C">
        <w:rPr>
          <w:rFonts w:asciiTheme="majorHAnsi" w:eastAsia="Calibri" w:hAnsiTheme="majorHAnsi" w:cstheme="majorHAnsi"/>
        </w:rPr>
        <w:t xml:space="preserve">Zamawiającego </w:t>
      </w:r>
      <w:r w:rsidRPr="007B52AA">
        <w:rPr>
          <w:rFonts w:asciiTheme="majorHAnsi" w:eastAsia="Calibri" w:hAnsiTheme="majorHAnsi" w:cstheme="majorHAnsi"/>
        </w:rPr>
        <w:t xml:space="preserve">w zakresie </w:t>
      </w:r>
      <w:r w:rsidR="00231C96" w:rsidRPr="007B52AA">
        <w:rPr>
          <w:rFonts w:asciiTheme="majorHAnsi" w:eastAsia="Calibri" w:hAnsiTheme="majorHAnsi" w:cstheme="majorHAnsi"/>
        </w:rPr>
        <w:t>montażu, demontażu i obsługi przedmiotu umowy</w:t>
      </w:r>
      <w:r w:rsidRPr="007B52AA">
        <w:rPr>
          <w:rFonts w:asciiTheme="majorHAnsi" w:eastAsia="Calibri" w:hAnsiTheme="majorHAnsi" w:cstheme="majorHAnsi"/>
        </w:rPr>
        <w:t>.</w:t>
      </w:r>
    </w:p>
    <w:p w14:paraId="186A10CF" w14:textId="77777777" w:rsidR="006C4655" w:rsidRPr="007B52AA" w:rsidRDefault="006C4655" w:rsidP="006C4655">
      <w:pPr>
        <w:widowControl w:val="0"/>
        <w:numPr>
          <w:ilvl w:val="0"/>
          <w:numId w:val="16"/>
        </w:numPr>
        <w:shd w:val="clear" w:color="auto" w:fill="FFFFFF"/>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 terminie 7 dni od dnia podpisania protokołu odbioru końcowego przedmiotu umowy Wykonawca zobowiązany jest do sporządzenia i przekazania Zamawiającemu zestawienia cenowo -asortymentowego według wzoru stanowiącego Załącznik nr 1 do Umowy</w:t>
      </w:r>
    </w:p>
    <w:p w14:paraId="3813A6A6" w14:textId="77777777" w:rsidR="00BB5DCB" w:rsidRPr="007B52AA" w:rsidRDefault="00BB5DCB" w:rsidP="00935EA2">
      <w:pPr>
        <w:spacing w:before="120" w:after="0"/>
        <w:ind w:left="851" w:hanging="284"/>
        <w:jc w:val="center"/>
        <w:rPr>
          <w:rFonts w:asciiTheme="majorHAnsi" w:eastAsia="Calibri" w:hAnsiTheme="majorHAnsi" w:cstheme="majorHAnsi"/>
          <w:b/>
          <w:bCs/>
        </w:rPr>
      </w:pPr>
      <w:r w:rsidRPr="007B52AA">
        <w:rPr>
          <w:rFonts w:asciiTheme="majorHAnsi" w:eastAsia="Calibri" w:hAnsiTheme="majorHAnsi" w:cstheme="majorHAnsi"/>
          <w:b/>
          <w:bCs/>
        </w:rPr>
        <w:t>GWARANCJA I RĘKOJMIA</w:t>
      </w:r>
    </w:p>
    <w:p w14:paraId="64ECF2CA" w14:textId="77777777" w:rsidR="00BB5DCB" w:rsidRPr="007B52AA" w:rsidRDefault="00BB5DCB" w:rsidP="00435469">
      <w:pPr>
        <w:spacing w:after="0"/>
        <w:jc w:val="center"/>
        <w:rPr>
          <w:rFonts w:asciiTheme="majorHAnsi" w:eastAsia="Calibri" w:hAnsiTheme="majorHAnsi" w:cstheme="majorHAnsi"/>
        </w:rPr>
      </w:pPr>
      <w:r w:rsidRPr="007B52AA">
        <w:rPr>
          <w:rFonts w:asciiTheme="majorHAnsi" w:eastAsia="Calibri" w:hAnsiTheme="majorHAnsi" w:cstheme="majorHAnsi"/>
          <w:b/>
          <w:bCs/>
        </w:rPr>
        <w:t>§ 6.</w:t>
      </w:r>
    </w:p>
    <w:p w14:paraId="712B09F8" w14:textId="77777777" w:rsidR="00231C96" w:rsidRPr="007B52AA" w:rsidRDefault="00231C96" w:rsidP="00626B8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Wykonawca udziela Zamawiającemu gwarancji jakości na dostarczony przedmiot umowy</w:t>
      </w:r>
      <w:r w:rsidR="00626B86" w:rsidRPr="007B52AA">
        <w:rPr>
          <w:rFonts w:asciiTheme="majorHAnsi" w:eastAsia="Calibri" w:hAnsiTheme="majorHAnsi" w:cstheme="majorHAnsi"/>
        </w:rPr>
        <w:t>,</w:t>
      </w:r>
      <w:r w:rsidRPr="007B52AA">
        <w:rPr>
          <w:rFonts w:asciiTheme="majorHAnsi" w:eastAsia="Calibri" w:hAnsiTheme="majorHAnsi" w:cstheme="majorHAnsi"/>
        </w:rPr>
        <w:t xml:space="preserve"> na okres ……... miesięcy </w:t>
      </w:r>
      <w:r w:rsidR="00626B86" w:rsidRPr="007B52AA">
        <w:rPr>
          <w:rFonts w:asciiTheme="majorHAnsi" w:eastAsia="Calibri" w:hAnsiTheme="majorHAnsi" w:cstheme="majorHAnsi"/>
        </w:rPr>
        <w:t>liczony od dnia odbioru przedmiotu umowy</w:t>
      </w:r>
      <w:r w:rsidR="00AC073B" w:rsidRPr="007B52AA">
        <w:rPr>
          <w:rFonts w:asciiTheme="majorHAnsi" w:eastAsia="Calibri" w:hAnsiTheme="majorHAnsi" w:cstheme="majorHAnsi"/>
        </w:rPr>
        <w:t xml:space="preserve"> wolnego od wad</w:t>
      </w:r>
      <w:r w:rsidR="00626B86" w:rsidRPr="007B52AA">
        <w:rPr>
          <w:rFonts w:asciiTheme="majorHAnsi" w:eastAsia="Calibri" w:hAnsiTheme="majorHAnsi" w:cstheme="majorHAnsi"/>
        </w:rPr>
        <w:t>.</w:t>
      </w:r>
    </w:p>
    <w:p w14:paraId="1B2A6017" w14:textId="77777777" w:rsidR="00BB5DCB" w:rsidRPr="007B52AA" w:rsidRDefault="00BB5DCB"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lastRenderedPageBreak/>
        <w:t xml:space="preserve">Niniejsza gwarancja obejmuje bezpłatną wymianę lub naprawę </w:t>
      </w:r>
      <w:r w:rsidR="00626B86" w:rsidRPr="007B52AA">
        <w:rPr>
          <w:rFonts w:asciiTheme="majorHAnsi" w:eastAsia="Calibri" w:hAnsiTheme="majorHAnsi" w:cstheme="majorHAnsi"/>
        </w:rPr>
        <w:t>elementów uznanych za wadliwe, w tym koszty robocizny oraz części zamiennych.</w:t>
      </w:r>
      <w:r w:rsidRPr="007B52AA">
        <w:rPr>
          <w:rFonts w:asciiTheme="majorHAnsi" w:eastAsia="Calibri" w:hAnsiTheme="majorHAnsi" w:cstheme="majorHAnsi"/>
        </w:rPr>
        <w:t xml:space="preserve"> </w:t>
      </w:r>
    </w:p>
    <w:p w14:paraId="43B50289" w14:textId="77777777" w:rsidR="00626B86" w:rsidRPr="007B52AA" w:rsidRDefault="00626B86"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 okresie gwarancji Wykonawca zobowiązuje się do usunięcia zgłoszonych wad lub usterek w terminie 7 dni roboczych od dnia zgłoszenia. Jeżeli usunięcie wady w tym terminie nie jest możliwe z przyczyn technicznych, Strony ustalą inny uzasadniony termin.</w:t>
      </w:r>
    </w:p>
    <w:p w14:paraId="122F13BF" w14:textId="77777777" w:rsidR="00626B86" w:rsidRPr="007B52AA" w:rsidRDefault="00626B86"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 przypadku braku możliwości naprawy w terminie określonym w ust. 3, Wykonawca zapewni Zamawiającemu sprzęt zastępczy o parametrach nie gorszych niż przedmiot Umowy.</w:t>
      </w:r>
    </w:p>
    <w:p w14:paraId="33152EED" w14:textId="77777777" w:rsidR="00626B86" w:rsidRPr="007B52AA" w:rsidRDefault="00626B86"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Okres gwarancji ulega przedłużeniu o czas niesprawności przedmiotu Umowy liczony od dnia zgłoszenia wady do dnia jej usunięcia.</w:t>
      </w:r>
    </w:p>
    <w:p w14:paraId="4EB5F7D7" w14:textId="77777777" w:rsidR="00626B86" w:rsidRPr="007B52AA" w:rsidRDefault="00626B86"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Gwarancja nie wyłącza, nie ogranicza ani nie zawiesza uprawnień Zamawiającego z tytułu rękojmi.</w:t>
      </w:r>
    </w:p>
    <w:p w14:paraId="35F1C05C" w14:textId="77777777" w:rsidR="00626B86" w:rsidRPr="007B52AA" w:rsidRDefault="00626B86" w:rsidP="00231C96">
      <w:pPr>
        <w:numPr>
          <w:ilvl w:val="0"/>
          <w:numId w:val="12"/>
        </w:numPr>
        <w:suppressAutoHyphens/>
        <w:autoSpaceDE w:val="0"/>
        <w:autoSpaceDN w:val="0"/>
        <w:adjustRightInd w:val="0"/>
        <w:spacing w:before="120" w:after="0"/>
        <w:ind w:left="567" w:hanging="567"/>
        <w:jc w:val="both"/>
        <w:rPr>
          <w:rFonts w:asciiTheme="majorHAnsi" w:eastAsia="Calibri" w:hAnsiTheme="majorHAnsi" w:cstheme="majorHAnsi"/>
        </w:rPr>
      </w:pPr>
      <w:r w:rsidRPr="007B52AA">
        <w:rPr>
          <w:rFonts w:asciiTheme="majorHAnsi" w:eastAsia="Calibri" w:hAnsiTheme="majorHAnsi" w:cstheme="majorHAnsi"/>
        </w:rPr>
        <w:t>W przypadku nieusunięcia wad w terminie, Zamawiający ma prawo zlecić ich usunięcie podmiotowi trzeciemu na koszt i ryzyko Wykonawcy.</w:t>
      </w:r>
    </w:p>
    <w:p w14:paraId="166D4751" w14:textId="77777777" w:rsidR="00BB5DCB" w:rsidRPr="007B52AA" w:rsidRDefault="00BB5DCB" w:rsidP="00BB5DCB">
      <w:pPr>
        <w:autoSpaceDE w:val="0"/>
        <w:autoSpaceDN w:val="0"/>
        <w:adjustRightInd w:val="0"/>
        <w:spacing w:before="120" w:after="0" w:line="240" w:lineRule="auto"/>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WYNAGRODZENIE</w:t>
      </w:r>
    </w:p>
    <w:p w14:paraId="7955A33F" w14:textId="77777777" w:rsidR="00BB5DCB" w:rsidRPr="007B52AA" w:rsidRDefault="00BB5DCB" w:rsidP="00435469">
      <w:pPr>
        <w:autoSpaceDE w:val="0"/>
        <w:autoSpaceDN w:val="0"/>
        <w:adjustRightInd w:val="0"/>
        <w:spacing w:after="0" w:line="240" w:lineRule="auto"/>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 7.</w:t>
      </w:r>
    </w:p>
    <w:p w14:paraId="1C1880C4" w14:textId="678344E1" w:rsidR="00BB5DCB" w:rsidRPr="0033545B" w:rsidRDefault="00BB5DCB" w:rsidP="0033545B">
      <w:pPr>
        <w:numPr>
          <w:ilvl w:val="0"/>
          <w:numId w:val="11"/>
        </w:numPr>
        <w:spacing w:before="120" w:after="0"/>
        <w:ind w:left="567" w:hanging="567"/>
        <w:jc w:val="both"/>
        <w:rPr>
          <w:rFonts w:asciiTheme="majorHAnsi" w:eastAsia="Times New Roman" w:hAnsiTheme="majorHAnsi" w:cstheme="majorHAnsi"/>
          <w:lang w:eastAsia="pl-PL"/>
        </w:rPr>
      </w:pPr>
      <w:r w:rsidRPr="00DA6B54">
        <w:rPr>
          <w:rFonts w:asciiTheme="majorHAnsi" w:eastAsia="Times New Roman" w:hAnsiTheme="majorHAnsi" w:cstheme="majorHAnsi"/>
          <w:lang w:eastAsia="pl-PL"/>
        </w:rPr>
        <w:t xml:space="preserve">Za wykonanie przedmiotu </w:t>
      </w:r>
      <w:r w:rsidR="007F365E" w:rsidRPr="00DA6B54">
        <w:rPr>
          <w:rFonts w:asciiTheme="majorHAnsi" w:eastAsia="Times New Roman" w:hAnsiTheme="majorHAnsi" w:cstheme="majorHAnsi"/>
          <w:lang w:eastAsia="pl-PL"/>
        </w:rPr>
        <w:t>umowy Wykonawca</w:t>
      </w:r>
      <w:r w:rsidRPr="00DA6B54">
        <w:rPr>
          <w:rFonts w:asciiTheme="majorHAnsi" w:eastAsia="Times New Roman" w:hAnsiTheme="majorHAnsi" w:cstheme="majorHAnsi"/>
          <w:lang w:eastAsia="pl-PL"/>
        </w:rPr>
        <w:t xml:space="preserve"> otrzyma wynagrodzenie całkowite zgodne </w:t>
      </w:r>
      <w:r w:rsidR="00DA6B54">
        <w:rPr>
          <w:rFonts w:asciiTheme="majorHAnsi" w:eastAsia="Times New Roman" w:hAnsiTheme="majorHAnsi" w:cstheme="majorHAnsi"/>
          <w:lang w:eastAsia="pl-PL"/>
        </w:rPr>
        <w:br/>
      </w:r>
      <w:r w:rsidRPr="00DA6B54">
        <w:rPr>
          <w:rFonts w:asciiTheme="majorHAnsi" w:eastAsia="Times New Roman" w:hAnsiTheme="majorHAnsi" w:cstheme="majorHAnsi"/>
          <w:lang w:eastAsia="pl-PL"/>
        </w:rPr>
        <w:t>z ofertą</w:t>
      </w:r>
      <w:r w:rsidR="0033545B">
        <w:rPr>
          <w:rFonts w:asciiTheme="majorHAnsi" w:eastAsia="Times New Roman" w:hAnsiTheme="majorHAnsi" w:cstheme="majorHAnsi"/>
          <w:lang w:eastAsia="pl-PL"/>
        </w:rPr>
        <w:t xml:space="preserve"> </w:t>
      </w:r>
      <w:r w:rsidRPr="0033545B">
        <w:rPr>
          <w:rFonts w:asciiTheme="majorHAnsi" w:eastAsia="Times New Roman" w:hAnsiTheme="majorHAnsi" w:cstheme="majorHAnsi"/>
        </w:rPr>
        <w:t xml:space="preserve">w kwocie ___________zł </w:t>
      </w:r>
      <w:r w:rsidR="008C5E49" w:rsidRPr="0033545B">
        <w:rPr>
          <w:rFonts w:asciiTheme="majorHAnsi" w:eastAsia="Times New Roman" w:hAnsiTheme="majorHAnsi" w:cstheme="majorHAnsi"/>
        </w:rPr>
        <w:t xml:space="preserve">brutto, czyli wraz </w:t>
      </w:r>
      <w:r w:rsidRPr="0033545B">
        <w:rPr>
          <w:rFonts w:asciiTheme="majorHAnsi" w:eastAsia="Times New Roman" w:hAnsiTheme="majorHAnsi" w:cstheme="majorHAnsi"/>
        </w:rPr>
        <w:t>z podatkiem od towarów i usług,</w:t>
      </w:r>
      <w:r w:rsidR="007F365E" w:rsidRPr="0033545B">
        <w:rPr>
          <w:rFonts w:asciiTheme="majorHAnsi" w:eastAsia="Times New Roman" w:hAnsiTheme="majorHAnsi" w:cstheme="majorHAnsi"/>
        </w:rPr>
        <w:t xml:space="preserve"> w tym:</w:t>
      </w:r>
      <w:r w:rsidR="0033545B">
        <w:rPr>
          <w:rFonts w:asciiTheme="majorHAnsi" w:eastAsia="Times New Roman" w:hAnsiTheme="majorHAnsi" w:cstheme="majorHAnsi"/>
          <w:lang w:eastAsia="pl-PL"/>
        </w:rPr>
        <w:t xml:space="preserve"> </w:t>
      </w:r>
      <w:r w:rsidRPr="0033545B">
        <w:rPr>
          <w:rFonts w:asciiTheme="majorHAnsi" w:eastAsia="Times New Roman" w:hAnsiTheme="majorHAnsi" w:cstheme="majorHAnsi"/>
        </w:rPr>
        <w:t xml:space="preserve">Podatek VAT </w:t>
      </w:r>
      <w:proofErr w:type="gramStart"/>
      <w:r w:rsidRPr="0033545B">
        <w:rPr>
          <w:rFonts w:asciiTheme="majorHAnsi" w:eastAsia="Times New Roman" w:hAnsiTheme="majorHAnsi" w:cstheme="majorHAnsi"/>
        </w:rPr>
        <w:t>(….</w:t>
      </w:r>
      <w:proofErr w:type="gramEnd"/>
      <w:r w:rsidRPr="0033545B">
        <w:rPr>
          <w:rFonts w:asciiTheme="majorHAnsi" w:eastAsia="Times New Roman" w:hAnsiTheme="majorHAnsi" w:cstheme="majorHAnsi"/>
        </w:rPr>
        <w:t xml:space="preserve">%) tj.: ………………. </w:t>
      </w:r>
      <w:r w:rsidR="0033545B" w:rsidRPr="0033545B">
        <w:rPr>
          <w:rFonts w:asciiTheme="majorHAnsi" w:eastAsia="Times New Roman" w:hAnsiTheme="majorHAnsi" w:cstheme="majorHAnsi"/>
        </w:rPr>
        <w:t>Z</w:t>
      </w:r>
      <w:r w:rsidRPr="0033545B">
        <w:rPr>
          <w:rFonts w:asciiTheme="majorHAnsi" w:eastAsia="Times New Roman" w:hAnsiTheme="majorHAnsi" w:cstheme="majorHAnsi"/>
        </w:rPr>
        <w:t>ł</w:t>
      </w:r>
      <w:r w:rsidR="0033545B">
        <w:rPr>
          <w:rFonts w:asciiTheme="majorHAnsi" w:eastAsia="Times New Roman" w:hAnsiTheme="majorHAnsi" w:cstheme="majorHAnsi"/>
          <w:lang w:eastAsia="pl-PL"/>
        </w:rPr>
        <w:t xml:space="preserve">, </w:t>
      </w:r>
      <w:r w:rsidRPr="0033545B">
        <w:rPr>
          <w:rFonts w:asciiTheme="majorHAnsi" w:eastAsia="Times New Roman" w:hAnsiTheme="majorHAnsi" w:cstheme="majorHAnsi"/>
        </w:rPr>
        <w:t>netto: …………………………………</w:t>
      </w:r>
      <w:proofErr w:type="gramStart"/>
      <w:r w:rsidRPr="0033545B">
        <w:rPr>
          <w:rFonts w:asciiTheme="majorHAnsi" w:eastAsia="Times New Roman" w:hAnsiTheme="majorHAnsi" w:cstheme="majorHAnsi"/>
        </w:rPr>
        <w:t>…….</w:t>
      </w:r>
      <w:proofErr w:type="gramEnd"/>
      <w:r w:rsidRPr="0033545B">
        <w:rPr>
          <w:rFonts w:asciiTheme="majorHAnsi" w:eastAsia="Times New Roman" w:hAnsiTheme="majorHAnsi" w:cstheme="majorHAnsi"/>
        </w:rPr>
        <w:t>. zł.</w:t>
      </w:r>
    </w:p>
    <w:p w14:paraId="731091ED" w14:textId="001B6E14" w:rsidR="00BB5DCB" w:rsidRPr="00DA6B54" w:rsidRDefault="00BB5DCB" w:rsidP="00DA6B54">
      <w:pPr>
        <w:pStyle w:val="Akapitzlist"/>
        <w:numPr>
          <w:ilvl w:val="0"/>
          <w:numId w:val="11"/>
        </w:numPr>
        <w:autoSpaceDE w:val="0"/>
        <w:autoSpaceDN w:val="0"/>
        <w:adjustRightInd w:val="0"/>
        <w:spacing w:before="120" w:after="0"/>
        <w:ind w:left="567" w:hanging="567"/>
        <w:contextualSpacing w:val="0"/>
        <w:jc w:val="both"/>
        <w:rPr>
          <w:rFonts w:asciiTheme="majorHAnsi" w:eastAsia="Times New Roman" w:hAnsiTheme="majorHAnsi" w:cstheme="majorHAnsi"/>
          <w:lang w:eastAsia="pl-PL"/>
        </w:rPr>
      </w:pPr>
      <w:r w:rsidRPr="00DA6B54">
        <w:rPr>
          <w:rFonts w:asciiTheme="majorHAnsi" w:eastAsia="Times New Roman" w:hAnsiTheme="majorHAnsi" w:cstheme="majorHAnsi"/>
          <w:lang w:eastAsia="pl-PL"/>
        </w:rPr>
        <w:t>Na wynagrodzenie wskazane w ust. 1</w:t>
      </w:r>
      <w:r w:rsidR="0033545B">
        <w:rPr>
          <w:rFonts w:asciiTheme="majorHAnsi" w:eastAsia="Times New Roman" w:hAnsiTheme="majorHAnsi" w:cstheme="majorHAnsi"/>
          <w:lang w:eastAsia="pl-PL"/>
        </w:rPr>
        <w:t xml:space="preserve"> </w:t>
      </w:r>
      <w:r w:rsidR="005C7276">
        <w:rPr>
          <w:rFonts w:asciiTheme="majorHAnsi" w:eastAsia="Times New Roman" w:hAnsiTheme="majorHAnsi" w:cstheme="majorHAnsi"/>
          <w:lang w:eastAsia="pl-PL"/>
        </w:rPr>
        <w:t xml:space="preserve">niniejszego </w:t>
      </w:r>
      <w:r w:rsidR="005C7276" w:rsidRPr="00DA6B54">
        <w:rPr>
          <w:rFonts w:asciiTheme="majorHAnsi" w:eastAsia="Times New Roman" w:hAnsiTheme="majorHAnsi" w:cstheme="majorHAnsi"/>
          <w:lang w:eastAsia="pl-PL"/>
        </w:rPr>
        <w:t>§</w:t>
      </w:r>
      <w:r w:rsidR="005C7276">
        <w:rPr>
          <w:rFonts w:asciiTheme="majorHAnsi" w:eastAsia="Times New Roman" w:hAnsiTheme="majorHAnsi" w:cstheme="majorHAnsi"/>
          <w:b/>
          <w:bCs/>
          <w:lang w:eastAsia="pl-PL"/>
        </w:rPr>
        <w:t xml:space="preserve"> </w:t>
      </w:r>
      <w:r w:rsidRPr="00DA6B54">
        <w:rPr>
          <w:rFonts w:asciiTheme="majorHAnsi" w:eastAsia="Times New Roman" w:hAnsiTheme="majorHAnsi" w:cstheme="majorHAnsi"/>
          <w:lang w:eastAsia="pl-PL"/>
        </w:rPr>
        <w:t>składa</w:t>
      </w:r>
      <w:r w:rsidR="00F73EB2" w:rsidRPr="00DA6B54">
        <w:rPr>
          <w:rFonts w:asciiTheme="majorHAnsi" w:eastAsia="Times New Roman" w:hAnsiTheme="majorHAnsi" w:cstheme="majorHAnsi"/>
          <w:lang w:eastAsia="pl-PL"/>
        </w:rPr>
        <w:t xml:space="preserve"> się całość kosztów związanych </w:t>
      </w:r>
      <w:r w:rsidR="00DA6B54">
        <w:rPr>
          <w:rFonts w:asciiTheme="majorHAnsi" w:eastAsia="Times New Roman" w:hAnsiTheme="majorHAnsi" w:cstheme="majorHAnsi"/>
          <w:lang w:eastAsia="pl-PL"/>
        </w:rPr>
        <w:br/>
      </w:r>
      <w:r w:rsidRPr="00DA6B54">
        <w:rPr>
          <w:rFonts w:asciiTheme="majorHAnsi" w:eastAsia="Times New Roman" w:hAnsiTheme="majorHAnsi" w:cstheme="majorHAnsi"/>
          <w:lang w:eastAsia="pl-PL"/>
        </w:rPr>
        <w:t>z kompleksową realizacją Przedmiotu Umowy.</w:t>
      </w:r>
    </w:p>
    <w:p w14:paraId="5DBB302D" w14:textId="77777777" w:rsidR="00BB5DCB" w:rsidRPr="007B52AA" w:rsidRDefault="00BB5DCB" w:rsidP="005C7276">
      <w:pPr>
        <w:numPr>
          <w:ilvl w:val="0"/>
          <w:numId w:val="11"/>
        </w:numPr>
        <w:spacing w:before="120" w:after="0"/>
        <w:ind w:left="567"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Wynagrodzenie pozostanie niezmienne prz</w:t>
      </w:r>
      <w:r w:rsidR="00320959" w:rsidRPr="007B52AA">
        <w:rPr>
          <w:rFonts w:asciiTheme="majorHAnsi" w:eastAsia="Times New Roman" w:hAnsiTheme="majorHAnsi" w:cstheme="majorHAnsi"/>
          <w:lang w:eastAsia="pl-PL"/>
        </w:rPr>
        <w:t xml:space="preserve">ez cały czas realizacji Umowy, </w:t>
      </w:r>
      <w:r w:rsidRPr="007B52AA">
        <w:rPr>
          <w:rFonts w:asciiTheme="majorHAnsi" w:eastAsia="Times New Roman" w:hAnsiTheme="majorHAnsi" w:cstheme="majorHAnsi"/>
          <w:lang w:eastAsia="pl-PL"/>
        </w:rPr>
        <w:t>z zastrzeżeniem zapisów poniższych.</w:t>
      </w:r>
    </w:p>
    <w:p w14:paraId="71340A95" w14:textId="77777777" w:rsidR="00BB5DCB" w:rsidRPr="007B52AA" w:rsidRDefault="00BB5DCB" w:rsidP="00626B86">
      <w:pPr>
        <w:numPr>
          <w:ilvl w:val="0"/>
          <w:numId w:val="11"/>
        </w:numPr>
        <w:spacing w:before="120" w:after="0"/>
        <w:ind w:left="567"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W przypadku pominięcia przez Wykonawcę przy wycenie Przedmiotu Umowy jakiegokolwiek elementu realizacji Przedmiotu Umowy i nie ujęcia go w wynagrodzeniu, Wykonawcy nie przysługują wobec Zamawiającego żadne roszczenia z powyższego tytułu, a w szczególności roszczenie o dodatkowe wynagrodzenia w związku z realizacją Przedmiotu Umowy.</w:t>
      </w:r>
    </w:p>
    <w:p w14:paraId="7486E6F8" w14:textId="77777777" w:rsidR="00BB5DCB" w:rsidRPr="007B52AA" w:rsidRDefault="00BB5DCB" w:rsidP="00BB5DCB">
      <w:pPr>
        <w:numPr>
          <w:ilvl w:val="0"/>
          <w:numId w:val="11"/>
        </w:numPr>
        <w:spacing w:before="120" w:after="0"/>
        <w:ind w:left="567"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Podstawą do wystawienia faktury jest protokół odbioru przedmiotu umowy bez uwag</w:t>
      </w:r>
      <w:r w:rsidR="00B5709F" w:rsidRPr="007B52AA">
        <w:rPr>
          <w:rFonts w:asciiTheme="majorHAnsi" w:eastAsia="Times New Roman" w:hAnsiTheme="majorHAnsi" w:cstheme="majorHAnsi"/>
          <w:lang w:eastAsia="pl-PL"/>
        </w:rPr>
        <w:t xml:space="preserve"> </w:t>
      </w:r>
      <w:r w:rsidRPr="007B52AA">
        <w:rPr>
          <w:rFonts w:asciiTheme="majorHAnsi" w:eastAsia="Times New Roman" w:hAnsiTheme="majorHAnsi" w:cstheme="majorHAnsi"/>
          <w:lang w:eastAsia="pl-PL"/>
        </w:rPr>
        <w:t xml:space="preserve">zatwierdzony przez Zamawiającego. </w:t>
      </w:r>
    </w:p>
    <w:p w14:paraId="1BB6AAD8" w14:textId="2BEB93FE" w:rsidR="00F73EB2" w:rsidRPr="007B52AA" w:rsidRDefault="00F73EB2" w:rsidP="00F73EB2">
      <w:pPr>
        <w:numPr>
          <w:ilvl w:val="0"/>
          <w:numId w:val="11"/>
        </w:numPr>
        <w:spacing w:before="120" w:after="0"/>
        <w:ind w:left="567" w:hanging="567"/>
        <w:jc w:val="both"/>
        <w:rPr>
          <w:rFonts w:asciiTheme="majorHAnsi" w:eastAsia="Times New Roman" w:hAnsiTheme="majorHAnsi" w:cstheme="majorHAnsi"/>
          <w:lang w:eastAsia="pl-PL"/>
        </w:rPr>
      </w:pPr>
      <w:r w:rsidRPr="007B52AA">
        <w:rPr>
          <w:rFonts w:asciiTheme="majorHAnsi" w:eastAsia="Calibri" w:hAnsiTheme="majorHAnsi" w:cstheme="majorHAnsi"/>
          <w:bCs/>
        </w:rPr>
        <w:t>Strony zgodnie ustalają, że faktury wystawiane przez podatników VAT (podmioty krajowe) w związku z realizacją niniejszej umowy, w tym faktury częściowe, końcowe oraz korekty będą wystawiane i odbierane wyłącznie za pośrednictwem KSeF, zgodnie z obowiązującymi przepisami prawa, z zastrzeżeni</w:t>
      </w:r>
      <w:r w:rsidR="00E521C7" w:rsidRPr="007B52AA">
        <w:rPr>
          <w:rFonts w:asciiTheme="majorHAnsi" w:eastAsia="Calibri" w:hAnsiTheme="majorHAnsi" w:cstheme="majorHAnsi"/>
          <w:bCs/>
        </w:rPr>
        <w:t>em sytuacji określonych w ust. 8</w:t>
      </w:r>
      <w:r w:rsidRPr="007B52AA">
        <w:rPr>
          <w:rFonts w:asciiTheme="majorHAnsi" w:eastAsia="Calibri" w:hAnsiTheme="majorHAnsi" w:cstheme="majorHAnsi"/>
          <w:bCs/>
        </w:rPr>
        <w:t>. Za datę wystawienia faktury Strony uznają datę nadania fakturze numeru identyfikującego w KSeF. Zamawiający zobowiązuje się do odbioru faktur bez konieczności ich przes</w:t>
      </w:r>
      <w:r w:rsidR="00AC073B" w:rsidRPr="007B52AA">
        <w:rPr>
          <w:rFonts w:asciiTheme="majorHAnsi" w:eastAsia="Calibri" w:hAnsiTheme="majorHAnsi" w:cstheme="majorHAnsi"/>
          <w:bCs/>
        </w:rPr>
        <w:t>yłania w innej formie, poza KSeF</w:t>
      </w:r>
      <w:r w:rsidRPr="007B52AA">
        <w:rPr>
          <w:rFonts w:asciiTheme="majorHAnsi" w:eastAsia="Calibri" w:hAnsiTheme="majorHAnsi" w:cstheme="majorHAnsi"/>
          <w:bCs/>
        </w:rPr>
        <w:t xml:space="preserve">. Wykonawca ponosi odpowiedzialność za prawidłowość danych w wystawianych fakturach. W sytuacji czasowej niedostępności KSeF dopuszcza się wystawianie faktur w trybie </w:t>
      </w:r>
      <w:r w:rsidR="0033545B" w:rsidRPr="007B52AA">
        <w:rPr>
          <w:rFonts w:asciiTheme="majorHAnsi" w:eastAsia="Calibri" w:hAnsiTheme="majorHAnsi" w:cstheme="majorHAnsi"/>
          <w:bCs/>
        </w:rPr>
        <w:t>awaryjnym</w:t>
      </w:r>
      <w:r w:rsidR="00C35792">
        <w:rPr>
          <w:rFonts w:asciiTheme="majorHAnsi" w:eastAsia="Calibri" w:hAnsiTheme="majorHAnsi" w:cstheme="majorHAnsi"/>
          <w:bCs/>
        </w:rPr>
        <w:t xml:space="preserve"> </w:t>
      </w:r>
      <w:r w:rsidRPr="007B52AA">
        <w:rPr>
          <w:rFonts w:asciiTheme="majorHAnsi" w:eastAsia="Calibri" w:hAnsiTheme="majorHAnsi" w:cstheme="majorHAnsi"/>
          <w:bCs/>
        </w:rPr>
        <w:t>(np. w formie elektronicznej jako plik PDF lub w formie papierowej) z adnotacją: „</w:t>
      </w:r>
      <w:r w:rsidRPr="007B52AA">
        <w:rPr>
          <w:rFonts w:asciiTheme="majorHAnsi" w:eastAsia="Calibri" w:hAnsiTheme="majorHAnsi" w:cstheme="majorHAnsi"/>
          <w:bCs/>
          <w:i/>
          <w:iCs/>
        </w:rPr>
        <w:t>Faktura wystawiona w trybie awaryjnym z powodu niedostępności KSeF”,</w:t>
      </w:r>
      <w:r w:rsidRPr="007B52AA">
        <w:rPr>
          <w:rFonts w:asciiTheme="majorHAnsi" w:eastAsia="Calibri" w:hAnsiTheme="majorHAnsi" w:cstheme="majorHAnsi"/>
          <w:bCs/>
        </w:rPr>
        <w:t xml:space="preserve"> z obowiązkiem jej wprowadzenia do KSeF w ustawowym terminie. Termin płatności faktury liczony jest od dnia nadania fakturze numeru identyfikującego w KSeF, natomiast dla faktur wystawianych w trybie awaryjnym – od dnia przekazania jej Zamawiającemu na adres email: </w:t>
      </w:r>
      <w:r w:rsidRPr="007B52AA">
        <w:rPr>
          <w:rFonts w:asciiTheme="majorHAnsi" w:eastAsia="Calibri" w:hAnsiTheme="majorHAnsi" w:cstheme="majorHAnsi"/>
          <w:bCs/>
          <w:u w:val="single"/>
        </w:rPr>
        <w:t>sekretariat@bedkow.com.pl</w:t>
      </w:r>
      <w:r w:rsidRPr="007B52AA">
        <w:rPr>
          <w:rFonts w:asciiTheme="majorHAnsi" w:eastAsia="Calibri" w:hAnsiTheme="majorHAnsi" w:cstheme="majorHAnsi"/>
          <w:bCs/>
        </w:rPr>
        <w:t xml:space="preserve"> lub dostarczenia do sekretariatu Urzędu Gminy. </w:t>
      </w:r>
    </w:p>
    <w:p w14:paraId="49C4ED6B"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rPr>
        <w:lastRenderedPageBreak/>
        <w:t>W związku z obowiązkiem wystawiania faktur ustrukturyzowanych w Krajowym Systemie e-Faktur (KSeF) faktura powinna zawierać prawidłowe dane nabywcy i odbiorcy, zgodnie z poniższymi zasadami:</w:t>
      </w:r>
    </w:p>
    <w:p w14:paraId="22D5109E"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u w:val="single"/>
        </w:rPr>
        <w:t>Nabywca</w:t>
      </w:r>
      <w:r w:rsidRPr="007B52AA">
        <w:rPr>
          <w:rFonts w:asciiTheme="majorHAnsi" w:eastAsia="Calibri" w:hAnsiTheme="majorHAnsi" w:cstheme="majorHAnsi"/>
          <w:bCs/>
        </w:rPr>
        <w:t xml:space="preserve"> – PODMIOT 2 w KSeF (podmiot dokonujący zakupu):</w:t>
      </w:r>
    </w:p>
    <w:p w14:paraId="62EB42B5"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rPr>
        <w:t>Gmina Będków, 97-319 Będków, ul. Parkowa 3, NIP 773 222 34 01</w:t>
      </w:r>
    </w:p>
    <w:p w14:paraId="766AF444"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u w:val="single"/>
        </w:rPr>
        <w:t>Odbiorca</w:t>
      </w:r>
      <w:r w:rsidRPr="007B52AA">
        <w:rPr>
          <w:rFonts w:asciiTheme="majorHAnsi" w:eastAsia="Calibri" w:hAnsiTheme="majorHAnsi" w:cstheme="majorHAnsi"/>
          <w:bCs/>
        </w:rPr>
        <w:t xml:space="preserve"> – PODMIOT 3 w KSeF (jednostka faktycznie korzystająca z towaru lub usługi):</w:t>
      </w:r>
    </w:p>
    <w:p w14:paraId="0029BEBB"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rPr>
        <w:t>Urząd Gminy Będków, 97-319 Będków, ul. Parkowa 3 NIP odbiorcy 773 180 61 64.</w:t>
      </w:r>
    </w:p>
    <w:p w14:paraId="5C86C04F"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rPr>
        <w:t>Dane nabywcy (Podmiot 2) oraz odbiorcy (Podmiot 3) powinny być przypisane do właściwych pól w strukturze faktury ustrukturyzowanej w KSeF.</w:t>
      </w:r>
    </w:p>
    <w:p w14:paraId="388C6F44" w14:textId="77777777" w:rsidR="00F73EB2" w:rsidRPr="007B52AA" w:rsidRDefault="00F73EB2" w:rsidP="00F73EB2">
      <w:pPr>
        <w:shd w:val="clear" w:color="auto" w:fill="FFFFFF"/>
        <w:spacing w:before="120" w:after="0"/>
        <w:ind w:left="567"/>
        <w:jc w:val="both"/>
        <w:rPr>
          <w:rFonts w:asciiTheme="majorHAnsi" w:eastAsia="Calibri" w:hAnsiTheme="majorHAnsi" w:cstheme="majorHAnsi"/>
          <w:bCs/>
        </w:rPr>
      </w:pPr>
      <w:r w:rsidRPr="007B52AA">
        <w:rPr>
          <w:rFonts w:asciiTheme="majorHAnsi" w:eastAsia="Calibri" w:hAnsiTheme="majorHAnsi" w:cstheme="majorHAnsi"/>
          <w:bCs/>
        </w:rPr>
        <w:t>Prawidłowe wskazanie obu podmiotów jest niezbędne do poprawnej identyfikacji transakcji oraz prawidłowego ujęcia faktury w ewidencji księgowej. Faktury wystawione niezgodnie z powyższymi zasadami mogą wymagać korekty.</w:t>
      </w:r>
    </w:p>
    <w:p w14:paraId="7E956063" w14:textId="04838523" w:rsidR="00F73EB2" w:rsidRPr="007B52AA" w:rsidRDefault="00F73EB2" w:rsidP="00E521C7">
      <w:pPr>
        <w:numPr>
          <w:ilvl w:val="0"/>
          <w:numId w:val="11"/>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 xml:space="preserve">Faktury wystawiane poza KSeF będą akceptowane przez Zamawiającego wyłącznie w </w:t>
      </w:r>
      <w:r w:rsidR="0033545B" w:rsidRPr="007B52AA">
        <w:rPr>
          <w:rFonts w:asciiTheme="majorHAnsi" w:eastAsia="Calibri" w:hAnsiTheme="majorHAnsi" w:cstheme="majorHAnsi"/>
          <w:bCs/>
        </w:rPr>
        <w:t>przypadkach,</w:t>
      </w:r>
      <w:r w:rsidRPr="007B52AA">
        <w:rPr>
          <w:rFonts w:asciiTheme="majorHAnsi" w:eastAsia="Calibri" w:hAnsiTheme="majorHAnsi" w:cstheme="majorHAnsi"/>
          <w:bCs/>
        </w:rPr>
        <w:t xml:space="preserve"> kiedy wystawił ją podmiot, którego KSeF nie obowiązuje lub została wystawiona w trybie awaryjnym KSeF. Forma wystawienia faktury: papierowa lub elektroniczna (PDF).</w:t>
      </w:r>
    </w:p>
    <w:p w14:paraId="439FAA41" w14:textId="77777777" w:rsidR="00F73EB2" w:rsidRPr="007B52AA" w:rsidRDefault="00F73EB2" w:rsidP="00E521C7">
      <w:pPr>
        <w:numPr>
          <w:ilvl w:val="0"/>
          <w:numId w:val="11"/>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Zapłata wynagrodzenia nastąpi na podstawie faktury końcowej w terminie do 30 dni od dnia otrzymania przez Zamawiającego prawidłowo wystawionej faktury.</w:t>
      </w:r>
    </w:p>
    <w:p w14:paraId="5F5355DB" w14:textId="77777777" w:rsidR="00F73EB2" w:rsidRPr="007B52AA" w:rsidRDefault="00F73EB2" w:rsidP="00E521C7">
      <w:pPr>
        <w:numPr>
          <w:ilvl w:val="0"/>
          <w:numId w:val="11"/>
        </w:numPr>
        <w:shd w:val="clear" w:color="auto" w:fill="FFFFFF"/>
        <w:spacing w:before="120" w:after="0"/>
        <w:ind w:left="567" w:hanging="567"/>
        <w:jc w:val="both"/>
        <w:rPr>
          <w:rFonts w:asciiTheme="majorHAnsi" w:eastAsia="Calibri" w:hAnsiTheme="majorHAnsi" w:cstheme="majorHAnsi"/>
          <w:bCs/>
        </w:rPr>
      </w:pPr>
      <w:r w:rsidRPr="007B52AA">
        <w:rPr>
          <w:rFonts w:asciiTheme="majorHAnsi" w:eastAsia="Calibri" w:hAnsiTheme="majorHAnsi" w:cstheme="majorHAnsi"/>
          <w:bCs/>
        </w:rPr>
        <w:t>Wykonawca upoważnia Zamawiającego do potrącenia z należnego mu wynagrodzenia wszelkich należności przysługujących Zamawiającemu na podstawie niniejszej umowy, w tym kar umownych, z zastrzeżeniem ograniczeń wynikających z przepisów powszechnie obowiązujących.</w:t>
      </w:r>
    </w:p>
    <w:p w14:paraId="1B118F06" w14:textId="43B342C5" w:rsidR="00025677" w:rsidRPr="007B52AA" w:rsidRDefault="00025677" w:rsidP="00935EA2">
      <w:pPr>
        <w:shd w:val="clear" w:color="auto" w:fill="FFFFFF"/>
        <w:spacing w:before="120" w:after="0"/>
        <w:ind w:left="567" w:right="-11"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KARY UMOWNE</w:t>
      </w:r>
    </w:p>
    <w:p w14:paraId="0BA89234" w14:textId="77777777" w:rsidR="00025677" w:rsidRPr="007B52AA" w:rsidRDefault="00025677" w:rsidP="00435469">
      <w:pPr>
        <w:shd w:val="clear" w:color="auto" w:fill="FFFFFF"/>
        <w:spacing w:after="0"/>
        <w:ind w:left="567" w:right="-11"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 8.</w:t>
      </w:r>
    </w:p>
    <w:p w14:paraId="5CFD9122" w14:textId="77777777" w:rsidR="00025677" w:rsidRPr="007B52AA" w:rsidRDefault="00025677" w:rsidP="00935EA2">
      <w:pPr>
        <w:numPr>
          <w:ilvl w:val="0"/>
          <w:numId w:val="22"/>
        </w:numPr>
        <w:shd w:val="clear" w:color="auto" w:fill="FFFFFF"/>
        <w:spacing w:before="120" w:after="0"/>
        <w:ind w:left="567" w:hanging="567"/>
        <w:jc w:val="both"/>
        <w:rPr>
          <w:rFonts w:asciiTheme="majorHAnsi" w:eastAsia="Times New Roman" w:hAnsiTheme="majorHAnsi" w:cstheme="majorHAnsi"/>
        </w:rPr>
      </w:pPr>
      <w:r w:rsidRPr="007B52AA">
        <w:rPr>
          <w:rFonts w:asciiTheme="majorHAnsi" w:eastAsia="Times New Roman" w:hAnsiTheme="majorHAnsi" w:cstheme="majorHAnsi"/>
        </w:rPr>
        <w:t>Wykonawca zapłaci Zamawiającemu kary umowne:</w:t>
      </w:r>
    </w:p>
    <w:p w14:paraId="06B5A0B1" w14:textId="77777777" w:rsidR="00025677" w:rsidRPr="007B52AA" w:rsidRDefault="00025677" w:rsidP="00025677">
      <w:pPr>
        <w:widowControl w:val="0"/>
        <w:numPr>
          <w:ilvl w:val="0"/>
          <w:numId w:val="23"/>
        </w:numPr>
        <w:shd w:val="clear" w:color="auto" w:fill="FFFFFF"/>
        <w:autoSpaceDE w:val="0"/>
        <w:autoSpaceDN w:val="0"/>
        <w:adjustRightInd w:val="0"/>
        <w:spacing w:before="120" w:after="0"/>
        <w:ind w:left="1134"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za odstąpienie od umowy z przyczyn leżących po stronie Wykonawcy – w wysokości 10% łącznego wynagrodzenia umownego brutto, o którym mowa w § 7 ust. 1 Umowy.</w:t>
      </w:r>
    </w:p>
    <w:p w14:paraId="00E269E4" w14:textId="77777777" w:rsidR="00025677" w:rsidRPr="007B52AA" w:rsidRDefault="00025677" w:rsidP="00025677">
      <w:pPr>
        <w:widowControl w:val="0"/>
        <w:numPr>
          <w:ilvl w:val="0"/>
          <w:numId w:val="23"/>
        </w:numPr>
        <w:shd w:val="clear" w:color="auto" w:fill="FFFFFF"/>
        <w:autoSpaceDE w:val="0"/>
        <w:autoSpaceDN w:val="0"/>
        <w:adjustRightInd w:val="0"/>
        <w:spacing w:before="120" w:after="0"/>
        <w:ind w:left="1134"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zwłoki Wykonawcy w realizacji Przedmiotu Umowy w terminie określonym w § 3 ust. 1 w wysokości 0,5 % wynagrodzenia brutto, o którym mowa w § 7 ust. 1 Umowy za każdy rozpoczęty dzień zwłoki;</w:t>
      </w:r>
    </w:p>
    <w:p w14:paraId="0904FD2A" w14:textId="77777777" w:rsidR="00025677" w:rsidRPr="007B52AA" w:rsidRDefault="00025677" w:rsidP="00025677">
      <w:pPr>
        <w:widowControl w:val="0"/>
        <w:numPr>
          <w:ilvl w:val="0"/>
          <w:numId w:val="23"/>
        </w:numPr>
        <w:shd w:val="clear" w:color="auto" w:fill="FFFFFF"/>
        <w:autoSpaceDE w:val="0"/>
        <w:autoSpaceDN w:val="0"/>
        <w:adjustRightInd w:val="0"/>
        <w:spacing w:before="120" w:after="0"/>
        <w:ind w:left="1134" w:hanging="567"/>
        <w:jc w:val="both"/>
        <w:rPr>
          <w:rFonts w:asciiTheme="majorHAnsi" w:eastAsia="Times New Roman" w:hAnsiTheme="majorHAnsi" w:cstheme="majorHAnsi"/>
          <w:lang w:eastAsia="pl-PL"/>
        </w:rPr>
      </w:pPr>
      <w:r w:rsidRPr="007B52AA">
        <w:rPr>
          <w:rFonts w:asciiTheme="majorHAnsi" w:eastAsia="Times New Roman" w:hAnsiTheme="majorHAnsi" w:cstheme="majorHAnsi"/>
          <w:lang w:eastAsia="pl-PL"/>
        </w:rPr>
        <w:t>zwłoki w usunięciu przez Wykonawcę wad, awarii lub usterek w t</w:t>
      </w:r>
      <w:r w:rsidR="00626B86" w:rsidRPr="007B52AA">
        <w:rPr>
          <w:rFonts w:asciiTheme="majorHAnsi" w:eastAsia="Times New Roman" w:hAnsiTheme="majorHAnsi" w:cstheme="majorHAnsi"/>
          <w:lang w:eastAsia="pl-PL"/>
        </w:rPr>
        <w:t>erminie określonym w § 6. ust. 3</w:t>
      </w:r>
      <w:r w:rsidRPr="007B52AA">
        <w:rPr>
          <w:rFonts w:asciiTheme="majorHAnsi" w:eastAsia="Times New Roman" w:hAnsiTheme="majorHAnsi" w:cstheme="majorHAnsi"/>
          <w:lang w:eastAsia="pl-PL"/>
        </w:rPr>
        <w:t xml:space="preserve"> w wysokości 0,2 % wynagrodzenia brutto, o którym mowa w § 7 ust. 1 Umowy za każdy rozpoczęty dzień zwłoki, za każdy przypadek;</w:t>
      </w:r>
    </w:p>
    <w:p w14:paraId="1F70E39E" w14:textId="77777777" w:rsidR="00025677" w:rsidRPr="007B52AA" w:rsidRDefault="00025677" w:rsidP="00025677">
      <w:pPr>
        <w:numPr>
          <w:ilvl w:val="0"/>
          <w:numId w:val="24"/>
        </w:numPr>
        <w:shd w:val="clear" w:color="auto" w:fill="FFFFFF"/>
        <w:spacing w:before="120" w:after="0"/>
        <w:ind w:hanging="567"/>
        <w:jc w:val="both"/>
        <w:rPr>
          <w:rFonts w:asciiTheme="majorHAnsi" w:eastAsia="Times New Roman" w:hAnsiTheme="majorHAnsi" w:cstheme="majorHAnsi"/>
        </w:rPr>
      </w:pPr>
      <w:r w:rsidRPr="007B52AA">
        <w:rPr>
          <w:rFonts w:asciiTheme="majorHAnsi" w:eastAsia="Times New Roman" w:hAnsiTheme="majorHAnsi" w:cstheme="majorHAnsi"/>
        </w:rPr>
        <w:t>Kary umowne podlegają łączeniu (sumowaniu), jednak łączna maksymalna wysokość kar umownych, której mogą dochodzić strony nie przekroczy 20 % łącznego wynagrodzenia umownego, o którym mowa w § 7</w:t>
      </w:r>
      <w:r w:rsidR="00980536" w:rsidRPr="007B52AA">
        <w:rPr>
          <w:rFonts w:asciiTheme="majorHAnsi" w:eastAsia="Times New Roman" w:hAnsiTheme="majorHAnsi" w:cstheme="majorHAnsi"/>
        </w:rPr>
        <w:t xml:space="preserve"> ust. 1. </w:t>
      </w:r>
    </w:p>
    <w:p w14:paraId="48D8DB95" w14:textId="77777777" w:rsidR="00025677" w:rsidRPr="007B52AA" w:rsidRDefault="00025677" w:rsidP="00025677">
      <w:pPr>
        <w:numPr>
          <w:ilvl w:val="0"/>
          <w:numId w:val="24"/>
        </w:numPr>
        <w:shd w:val="clear" w:color="auto" w:fill="FFFFFF"/>
        <w:spacing w:before="120" w:after="0"/>
        <w:ind w:hanging="567"/>
        <w:jc w:val="both"/>
        <w:rPr>
          <w:rFonts w:asciiTheme="majorHAnsi" w:eastAsia="Times New Roman" w:hAnsiTheme="majorHAnsi" w:cstheme="majorHAnsi"/>
        </w:rPr>
      </w:pPr>
      <w:r w:rsidRPr="007B52AA">
        <w:rPr>
          <w:rFonts w:asciiTheme="majorHAnsi" w:eastAsia="Times New Roman" w:hAnsiTheme="majorHAnsi" w:cstheme="majorHAnsi"/>
        </w:rPr>
        <w:t>Jeżeli wysokość zastrzeżonych kar umownych nie pokrywa poniesionej szkody, Zamawiający może żądać odszkodowania uzupełniającego. Zapłata kary umownej nie pozbawia Zamawiającego prawa dochodzenia na zasadach ogólnych odszkodowania przekraczającego wysokość zastrzeżonej kary umownej.</w:t>
      </w:r>
    </w:p>
    <w:p w14:paraId="6233E54C" w14:textId="77777777" w:rsidR="00025677" w:rsidRPr="007B52AA" w:rsidRDefault="00025677" w:rsidP="00A02861">
      <w:pPr>
        <w:numPr>
          <w:ilvl w:val="0"/>
          <w:numId w:val="24"/>
        </w:numPr>
        <w:spacing w:before="120" w:after="0"/>
        <w:ind w:hanging="567"/>
        <w:jc w:val="both"/>
        <w:rPr>
          <w:rFonts w:asciiTheme="majorHAnsi" w:eastAsia="Times New Roman" w:hAnsiTheme="majorHAnsi" w:cstheme="majorHAnsi"/>
        </w:rPr>
      </w:pPr>
      <w:r w:rsidRPr="007B52AA">
        <w:rPr>
          <w:rFonts w:asciiTheme="majorHAnsi" w:eastAsia="Times New Roman" w:hAnsiTheme="majorHAnsi" w:cstheme="majorHAnsi"/>
        </w:rPr>
        <w:lastRenderedPageBreak/>
        <w:t>Zamawiający ma prawo potrącać kary umowne, o których mowa w niniejszym paragrafie z wymagalnego wynagrodzenia Wykonawcy, na co ten ostatni oświadcza, że wyraża zgodę.</w:t>
      </w:r>
    </w:p>
    <w:p w14:paraId="7BF08513" w14:textId="77777777" w:rsidR="00025677" w:rsidRPr="007B52AA" w:rsidRDefault="00025677" w:rsidP="00935EA2">
      <w:pPr>
        <w:spacing w:before="120" w:after="0"/>
        <w:jc w:val="center"/>
        <w:rPr>
          <w:rFonts w:asciiTheme="majorHAnsi" w:eastAsia="Calibri" w:hAnsiTheme="majorHAnsi" w:cstheme="majorHAnsi"/>
        </w:rPr>
      </w:pPr>
      <w:r w:rsidRPr="007B52AA">
        <w:rPr>
          <w:rFonts w:asciiTheme="majorHAnsi" w:eastAsia="Calibri" w:hAnsiTheme="majorHAnsi" w:cstheme="majorHAnsi"/>
          <w:b/>
          <w:bCs/>
          <w:color w:val="000000"/>
        </w:rPr>
        <w:t>PODWYKONAWCY</w:t>
      </w:r>
    </w:p>
    <w:p w14:paraId="552E1C64" w14:textId="77777777" w:rsidR="00025677" w:rsidRPr="007B52AA" w:rsidRDefault="00025677" w:rsidP="00435469">
      <w:pPr>
        <w:shd w:val="clear" w:color="auto" w:fill="FFFFFF"/>
        <w:spacing w:after="0"/>
        <w:jc w:val="center"/>
        <w:rPr>
          <w:rFonts w:asciiTheme="majorHAnsi" w:eastAsia="Calibri" w:hAnsiTheme="majorHAnsi" w:cstheme="majorHAnsi"/>
          <w:b/>
          <w:bCs/>
          <w:color w:val="000000"/>
        </w:rPr>
      </w:pPr>
      <w:r w:rsidRPr="007B52AA">
        <w:rPr>
          <w:rFonts w:asciiTheme="majorHAnsi" w:eastAsia="Calibri" w:hAnsiTheme="majorHAnsi" w:cstheme="majorHAnsi"/>
          <w:b/>
          <w:bCs/>
          <w:color w:val="000000"/>
        </w:rPr>
        <w:t>§ 9.</w:t>
      </w:r>
    </w:p>
    <w:p w14:paraId="65041725" w14:textId="77777777" w:rsidR="00025677" w:rsidRPr="007B52AA" w:rsidRDefault="00025677" w:rsidP="00AC073B">
      <w:pPr>
        <w:shd w:val="clear" w:color="auto" w:fill="FFFFFF"/>
        <w:spacing w:before="120" w:after="0"/>
        <w:jc w:val="both"/>
        <w:rPr>
          <w:rFonts w:asciiTheme="majorHAnsi" w:eastAsia="Calibri" w:hAnsiTheme="majorHAnsi" w:cstheme="majorHAnsi"/>
          <w:bCs/>
          <w:color w:val="000000"/>
        </w:rPr>
      </w:pPr>
      <w:r w:rsidRPr="007B52AA">
        <w:rPr>
          <w:rFonts w:asciiTheme="majorHAnsi" w:eastAsia="Calibri" w:hAnsiTheme="majorHAnsi" w:cstheme="majorHAnsi"/>
          <w:bCs/>
          <w:color w:val="000000"/>
        </w:rPr>
        <w:t>Wykonawca realizuje Przedmiot Umowy z udziałem podwykonawców/Wykonawca deklaruje samodzielne wykonanie przedmiotu umowy</w:t>
      </w:r>
      <w:r w:rsidRPr="007B52AA">
        <w:rPr>
          <w:rFonts w:asciiTheme="majorHAnsi" w:eastAsia="Calibri" w:hAnsiTheme="majorHAnsi" w:cstheme="majorHAnsi"/>
          <w:bCs/>
          <w:color w:val="000000"/>
          <w:vertAlign w:val="superscript"/>
        </w:rPr>
        <w:footnoteReference w:id="1"/>
      </w:r>
      <w:r w:rsidRPr="007B52AA">
        <w:rPr>
          <w:rFonts w:asciiTheme="majorHAnsi" w:eastAsia="Calibri" w:hAnsiTheme="majorHAnsi" w:cstheme="majorHAnsi"/>
          <w:bCs/>
          <w:color w:val="000000"/>
        </w:rPr>
        <w:t>.</w:t>
      </w:r>
    </w:p>
    <w:p w14:paraId="68F8D914" w14:textId="77777777" w:rsidR="00025677" w:rsidRPr="007B52AA" w:rsidRDefault="00025677" w:rsidP="00935EA2">
      <w:pPr>
        <w:spacing w:before="120" w:after="0"/>
        <w:ind w:left="567"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ZMIANA UMOWY</w:t>
      </w:r>
    </w:p>
    <w:p w14:paraId="2DACD106" w14:textId="77777777" w:rsidR="00025677" w:rsidRPr="007B52AA" w:rsidRDefault="00025677" w:rsidP="00435469">
      <w:pPr>
        <w:shd w:val="clear" w:color="auto" w:fill="FFFFFF"/>
        <w:spacing w:after="0"/>
        <w:ind w:left="567"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 10.</w:t>
      </w:r>
    </w:p>
    <w:p w14:paraId="59DB9737" w14:textId="77777777" w:rsidR="00025677" w:rsidRPr="007B52AA" w:rsidRDefault="00025677" w:rsidP="00A02861">
      <w:pPr>
        <w:numPr>
          <w:ilvl w:val="6"/>
          <w:numId w:val="24"/>
        </w:numPr>
        <w:autoSpaceDE w:val="0"/>
        <w:autoSpaceDN w:val="0"/>
        <w:adjustRightInd w:val="0"/>
        <w:spacing w:before="120" w:after="0"/>
        <w:ind w:left="567"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Dopuszczalne są zmiany zawartej umowy w zakresie uregulowanym w art. 454-455 ustawy Pzp. </w:t>
      </w:r>
    </w:p>
    <w:p w14:paraId="5844F01F" w14:textId="77777777" w:rsidR="00025677" w:rsidRPr="007B52AA" w:rsidRDefault="00025677" w:rsidP="00A02861">
      <w:pPr>
        <w:numPr>
          <w:ilvl w:val="3"/>
          <w:numId w:val="24"/>
        </w:numPr>
        <w:autoSpaceDE w:val="0"/>
        <w:autoSpaceDN w:val="0"/>
        <w:adjustRightInd w:val="0"/>
        <w:spacing w:before="120" w:after="0"/>
        <w:ind w:left="567"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Zgodnie z art. 455 ust. 1 pkt 1 ustawy Pzp, Zamawiający przewiduje możliwość zmiany postanowień umowy w stosunku do treści oferty, na podstawie której dokonano wyboru Wykonawcy, jeśli zmiana warunków wykonania umowy jest konsekwencją wystąpienia co najmniej jednej z okoliczności wymienionych poniżej, z uwzględnieniem warunków ich wprowadzenia:</w:t>
      </w:r>
    </w:p>
    <w:p w14:paraId="67BCB89D" w14:textId="77777777" w:rsidR="00025677" w:rsidRPr="007B52AA" w:rsidRDefault="00025677" w:rsidP="005E62E5">
      <w:pPr>
        <w:numPr>
          <w:ilvl w:val="0"/>
          <w:numId w:val="26"/>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zmiany w trakcie trwania umowy przepisów w zakresie stawki podatku od towarów i usług oraz podatku akcyzowego; </w:t>
      </w:r>
    </w:p>
    <w:p w14:paraId="4E0359B1" w14:textId="77777777" w:rsidR="00025677" w:rsidRPr="007B52AA" w:rsidRDefault="00025677" w:rsidP="005E62E5">
      <w:pPr>
        <w:numPr>
          <w:ilvl w:val="0"/>
          <w:numId w:val="26"/>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siły wyższej mającej bezpośredni, udokumentowany wpływ na realizację przedmiotowego zamówienia; Wykonawca zobowiązany jest wykazać i uzasadnić w formie pisemnej, w sposób jednoznaczny i nie budzący wątpliwości, że siła wyższa miała wpływ na wykonywanie przez niego przedmiotu umowy; </w:t>
      </w:r>
    </w:p>
    <w:p w14:paraId="7194C266" w14:textId="77777777" w:rsidR="00025677" w:rsidRPr="007B52AA" w:rsidRDefault="00025677" w:rsidP="005E62E5">
      <w:pPr>
        <w:numPr>
          <w:ilvl w:val="0"/>
          <w:numId w:val="26"/>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zaistnienie nadzwyczajnych sytuacji będących wynikiem konfliktu zbrojnego w Ukrainie pod warunkiem, że czynnik na jaki powołuje się strona ma rzeczywisty wpływ na proces realizacji zamówienia; </w:t>
      </w:r>
    </w:p>
    <w:p w14:paraId="72F2C0DB" w14:textId="02216CF7" w:rsidR="00025677" w:rsidRPr="007B52AA" w:rsidRDefault="00025677" w:rsidP="005E62E5">
      <w:pPr>
        <w:numPr>
          <w:ilvl w:val="0"/>
          <w:numId w:val="26"/>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konieczność dostosowania postanowień umowy do zmiany przepisów prawa, mających wpływ na wykonywanie przedmiotu zamówienia; </w:t>
      </w:r>
    </w:p>
    <w:p w14:paraId="65DD90DC" w14:textId="77777777" w:rsidR="00025677" w:rsidRPr="007B52AA" w:rsidRDefault="00025677" w:rsidP="005E62E5">
      <w:pPr>
        <w:numPr>
          <w:ilvl w:val="0"/>
          <w:numId w:val="26"/>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wprowadzenie zmian w zakresie materiałów, parametrów technicznych, sposobu i zakresu wykonania przedmiotu umowy w sytuacji, gdy zmiana jest konieczna lub uzasadniona: </w:t>
      </w:r>
    </w:p>
    <w:p w14:paraId="000B3925" w14:textId="77777777" w:rsidR="00025677" w:rsidRPr="007B52AA" w:rsidRDefault="00025677" w:rsidP="00626B86">
      <w:pPr>
        <w:numPr>
          <w:ilvl w:val="0"/>
          <w:numId w:val="25"/>
        </w:numPr>
        <w:autoSpaceDE w:val="0"/>
        <w:autoSpaceDN w:val="0"/>
        <w:adjustRightInd w:val="0"/>
        <w:spacing w:after="0"/>
        <w:ind w:left="1701"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zmianą stanu prawnego, </w:t>
      </w:r>
    </w:p>
    <w:p w14:paraId="499BDF29" w14:textId="77777777" w:rsidR="00025677" w:rsidRPr="007B52AA" w:rsidRDefault="00025677" w:rsidP="00626B86">
      <w:pPr>
        <w:numPr>
          <w:ilvl w:val="0"/>
          <w:numId w:val="25"/>
        </w:numPr>
        <w:autoSpaceDE w:val="0"/>
        <w:autoSpaceDN w:val="0"/>
        <w:adjustRightInd w:val="0"/>
        <w:spacing w:after="0"/>
        <w:ind w:left="1701"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niedostępność na rynku materiałów lub urządzeń wskazanych w ofercie, spowodowana zaprzestaniem produkcji lub wycofaniem z rynku tych materiałów lub urządzeń, </w:t>
      </w:r>
    </w:p>
    <w:p w14:paraId="7BCD13DD" w14:textId="77777777" w:rsidR="00025677" w:rsidRPr="007B52AA" w:rsidRDefault="00025677" w:rsidP="00626B86">
      <w:pPr>
        <w:numPr>
          <w:ilvl w:val="0"/>
          <w:numId w:val="25"/>
        </w:numPr>
        <w:autoSpaceDE w:val="0"/>
        <w:autoSpaceDN w:val="0"/>
        <w:adjustRightInd w:val="0"/>
        <w:spacing w:after="0"/>
        <w:ind w:left="1701"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pojawienie się na rynku materiałów, części lub urządzeń nowszej generacji pozwalających na zmniejszenie kosztów eksploatacji wykonanego przedmiotu umowy,</w:t>
      </w:r>
    </w:p>
    <w:p w14:paraId="05800950" w14:textId="6A109713" w:rsidR="00025677" w:rsidRPr="007B52AA" w:rsidRDefault="00025677" w:rsidP="00626B86">
      <w:pPr>
        <w:numPr>
          <w:ilvl w:val="0"/>
          <w:numId w:val="25"/>
        </w:numPr>
        <w:autoSpaceDE w:val="0"/>
        <w:autoSpaceDN w:val="0"/>
        <w:adjustRightInd w:val="0"/>
        <w:spacing w:after="0"/>
        <w:ind w:left="1701"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konieczność zrealizowania zadania przy zastosowaniu innych rozwiązań technicznych i technologicznych niż wskazane w ofercie, w </w:t>
      </w:r>
      <w:r w:rsidR="00A341DA" w:rsidRPr="007B52AA">
        <w:rPr>
          <w:rFonts w:asciiTheme="majorHAnsi" w:eastAsia="Calibri" w:hAnsiTheme="majorHAnsi" w:cstheme="majorHAnsi"/>
          <w:color w:val="000000"/>
        </w:rPr>
        <w:t>sytuacji,</w:t>
      </w:r>
      <w:r w:rsidRPr="007B52AA">
        <w:rPr>
          <w:rFonts w:asciiTheme="majorHAnsi" w:eastAsia="Calibri" w:hAnsiTheme="majorHAnsi" w:cstheme="majorHAnsi"/>
          <w:color w:val="000000"/>
        </w:rPr>
        <w:t xml:space="preserve"> gdyby zastosowanie przewidzianych rozwiązań groziło niewykonaniem lub wadliwym wykonaniem zadania. </w:t>
      </w:r>
    </w:p>
    <w:p w14:paraId="1BF1F7A4" w14:textId="1FB82C2A" w:rsidR="002C29E6" w:rsidRPr="007B52AA" w:rsidRDefault="002C29E6" w:rsidP="0033545B">
      <w:pPr>
        <w:autoSpaceDE w:val="0"/>
        <w:autoSpaceDN w:val="0"/>
        <w:adjustRightInd w:val="0"/>
        <w:spacing w:after="0"/>
        <w:ind w:left="567"/>
        <w:jc w:val="both"/>
        <w:rPr>
          <w:rFonts w:asciiTheme="majorHAnsi" w:eastAsia="Calibri" w:hAnsiTheme="majorHAnsi" w:cstheme="majorHAnsi"/>
          <w:color w:val="000000"/>
        </w:rPr>
      </w:pPr>
      <w:r w:rsidRPr="007B52AA">
        <w:rPr>
          <w:rFonts w:asciiTheme="majorHAnsi" w:eastAsia="Calibri" w:hAnsiTheme="majorHAnsi" w:cstheme="majorHAnsi"/>
          <w:color w:val="000000"/>
        </w:rPr>
        <w:lastRenderedPageBreak/>
        <w:t xml:space="preserve">Zmiany, o których mowa powyżej, nie mogą prowadzić do obniżenia jakości, parametrów technicznych ani funkcjonalnych przedmiotu umowy w stosunku do wymagań określonych </w:t>
      </w:r>
      <w:r w:rsidR="0033545B">
        <w:rPr>
          <w:rFonts w:asciiTheme="majorHAnsi" w:eastAsia="Calibri" w:hAnsiTheme="majorHAnsi" w:cstheme="majorHAnsi"/>
          <w:color w:val="000000"/>
        </w:rPr>
        <w:br/>
      </w:r>
      <w:r w:rsidRPr="007B52AA">
        <w:rPr>
          <w:rFonts w:asciiTheme="majorHAnsi" w:eastAsia="Calibri" w:hAnsiTheme="majorHAnsi" w:cstheme="majorHAnsi"/>
          <w:color w:val="000000"/>
        </w:rPr>
        <w:t>w SWZ.</w:t>
      </w:r>
    </w:p>
    <w:p w14:paraId="2CB5FD2F" w14:textId="77777777" w:rsidR="009B1B93" w:rsidRPr="007B52AA" w:rsidRDefault="009B1B93" w:rsidP="00935EA2">
      <w:pPr>
        <w:spacing w:before="120" w:after="0"/>
        <w:ind w:left="567"/>
        <w:jc w:val="center"/>
        <w:rPr>
          <w:rFonts w:asciiTheme="majorHAnsi" w:eastAsia="Times New Roman" w:hAnsiTheme="majorHAnsi" w:cstheme="majorHAnsi"/>
          <w:b/>
          <w:bCs/>
        </w:rPr>
      </w:pPr>
      <w:r w:rsidRPr="007B52AA">
        <w:rPr>
          <w:rFonts w:asciiTheme="majorHAnsi" w:eastAsia="Times New Roman" w:hAnsiTheme="majorHAnsi" w:cstheme="majorHAnsi"/>
          <w:b/>
          <w:bCs/>
        </w:rPr>
        <w:t>ODSTĄPIENIE OD UMOWY</w:t>
      </w:r>
    </w:p>
    <w:p w14:paraId="5CBECD2A" w14:textId="77777777" w:rsidR="009B1B93" w:rsidRPr="007B52AA" w:rsidRDefault="009B1B93" w:rsidP="00435469">
      <w:pPr>
        <w:spacing w:after="0"/>
        <w:ind w:left="567"/>
        <w:jc w:val="center"/>
        <w:rPr>
          <w:rFonts w:asciiTheme="majorHAnsi" w:eastAsia="Times New Roman" w:hAnsiTheme="majorHAnsi" w:cstheme="majorHAnsi"/>
          <w:b/>
          <w:bCs/>
        </w:rPr>
      </w:pPr>
      <w:r w:rsidRPr="007B52AA">
        <w:rPr>
          <w:rFonts w:asciiTheme="majorHAnsi" w:eastAsia="Times New Roman" w:hAnsiTheme="majorHAnsi" w:cstheme="majorHAnsi"/>
          <w:b/>
          <w:bCs/>
        </w:rPr>
        <w:t>§ 11.</w:t>
      </w:r>
    </w:p>
    <w:p w14:paraId="1ED19CFA" w14:textId="1AC7FB2D" w:rsidR="009B1B93" w:rsidRPr="001410BF" w:rsidRDefault="009B1B93" w:rsidP="001410BF">
      <w:pPr>
        <w:numPr>
          <w:ilvl w:val="0"/>
          <w:numId w:val="31"/>
        </w:numPr>
        <w:autoSpaceDE w:val="0"/>
        <w:autoSpaceDN w:val="0"/>
        <w:adjustRightInd w:val="0"/>
        <w:spacing w:before="120" w:after="0"/>
        <w:ind w:left="567"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Zamawiającemu</w:t>
      </w:r>
      <w:r w:rsidR="007807A8">
        <w:rPr>
          <w:rFonts w:asciiTheme="majorHAnsi" w:eastAsia="Calibri" w:hAnsiTheme="majorHAnsi" w:cstheme="majorHAnsi"/>
          <w:color w:val="000000"/>
        </w:rPr>
        <w:t xml:space="preserve"> przez okres 5 miesięcy od dnia zawarcia Umowy</w:t>
      </w:r>
      <w:r w:rsidRPr="007B52AA">
        <w:rPr>
          <w:rFonts w:asciiTheme="majorHAnsi" w:eastAsia="Calibri" w:hAnsiTheme="majorHAnsi" w:cstheme="majorHAnsi"/>
          <w:color w:val="000000"/>
        </w:rPr>
        <w:t xml:space="preserve"> przysługuje prawo odstąpienia od Umowy</w:t>
      </w:r>
      <w:r w:rsidR="002C29E6" w:rsidRPr="007B52AA">
        <w:rPr>
          <w:rFonts w:asciiTheme="majorHAnsi" w:eastAsia="Calibri" w:hAnsiTheme="majorHAnsi" w:cstheme="majorHAnsi"/>
          <w:color w:val="000000"/>
        </w:rPr>
        <w:t xml:space="preserve"> w całości lub w części w terminie 30 dni </w:t>
      </w:r>
      <w:r w:rsidRPr="007B52AA">
        <w:rPr>
          <w:rFonts w:asciiTheme="majorHAnsi" w:eastAsia="Calibri" w:hAnsiTheme="majorHAnsi" w:cstheme="majorHAnsi"/>
          <w:color w:val="000000"/>
        </w:rPr>
        <w:t xml:space="preserve">od </w:t>
      </w:r>
      <w:r w:rsidR="002C29E6" w:rsidRPr="007B52AA">
        <w:rPr>
          <w:rFonts w:asciiTheme="majorHAnsi" w:eastAsia="Calibri" w:hAnsiTheme="majorHAnsi" w:cstheme="majorHAnsi"/>
          <w:color w:val="000000"/>
        </w:rPr>
        <w:t>dnia powzięcia informacji o okolicznościach stanowiących podstawę odstąpienia,</w:t>
      </w:r>
      <w:r w:rsidR="00DA6B54">
        <w:rPr>
          <w:rFonts w:asciiTheme="majorHAnsi" w:eastAsia="Calibri" w:hAnsiTheme="majorHAnsi" w:cstheme="majorHAnsi"/>
          <w:color w:val="000000"/>
        </w:rPr>
        <w:t xml:space="preserve"> </w:t>
      </w:r>
      <w:r w:rsidR="002C29E6" w:rsidRPr="001410BF">
        <w:rPr>
          <w:rFonts w:asciiTheme="majorHAnsi" w:eastAsia="Calibri" w:hAnsiTheme="majorHAnsi" w:cstheme="majorHAnsi"/>
          <w:color w:val="000000"/>
        </w:rPr>
        <w:t xml:space="preserve">w </w:t>
      </w:r>
      <w:r w:rsidR="0033545B" w:rsidRPr="001410BF">
        <w:rPr>
          <w:rFonts w:asciiTheme="majorHAnsi" w:eastAsia="Calibri" w:hAnsiTheme="majorHAnsi" w:cstheme="majorHAnsi"/>
          <w:color w:val="000000"/>
        </w:rPr>
        <w:t>przypadku,</w:t>
      </w:r>
      <w:r w:rsidR="002C29E6" w:rsidRPr="001410BF">
        <w:rPr>
          <w:rFonts w:asciiTheme="majorHAnsi" w:eastAsia="Calibri" w:hAnsiTheme="majorHAnsi" w:cstheme="majorHAnsi"/>
          <w:color w:val="000000"/>
        </w:rPr>
        <w:t xml:space="preserve"> gdy</w:t>
      </w:r>
      <w:r w:rsidRPr="001410BF">
        <w:rPr>
          <w:rFonts w:asciiTheme="majorHAnsi" w:eastAsia="Calibri" w:hAnsiTheme="majorHAnsi" w:cstheme="majorHAnsi"/>
          <w:color w:val="000000"/>
        </w:rPr>
        <w:t>:</w:t>
      </w:r>
    </w:p>
    <w:p w14:paraId="6A7FD8B1"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Wystąpiła istotna zmiana powodująca, że wykonanie umowy nie leży w interesie publicznym, czego nie można było przewidzieć w chwili zawarcia umowy. W takim wypadku Wykonawca może żądać jedynie wynagrodzenia należnego mu z tytułu wykonania części umowy</w:t>
      </w:r>
      <w:r w:rsidR="00D57001" w:rsidRPr="007B52AA">
        <w:rPr>
          <w:rFonts w:asciiTheme="majorHAnsi" w:eastAsia="Calibri" w:hAnsiTheme="majorHAnsi" w:cstheme="majorHAnsi"/>
          <w:color w:val="000000"/>
        </w:rPr>
        <w:t xml:space="preserve"> wykonanej do dnia odstąpienia</w:t>
      </w:r>
      <w:r w:rsidRPr="007B52AA">
        <w:rPr>
          <w:rFonts w:asciiTheme="majorHAnsi" w:eastAsia="Calibri" w:hAnsiTheme="majorHAnsi" w:cstheme="majorHAnsi"/>
          <w:color w:val="000000"/>
        </w:rPr>
        <w:t xml:space="preserve">; </w:t>
      </w:r>
    </w:p>
    <w:p w14:paraId="45A8EF25" w14:textId="77777777" w:rsidR="002C29E6"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realizuje przedmiot umowy w sposób niezgodny z niniejszą umową lub wskazaniami Zamawiającego </w:t>
      </w:r>
      <w:r w:rsidR="002C29E6" w:rsidRPr="007B52AA">
        <w:rPr>
          <w:rFonts w:asciiTheme="majorHAnsi" w:eastAsia="Calibri" w:hAnsiTheme="majorHAnsi" w:cstheme="majorHAnsi"/>
          <w:color w:val="000000"/>
        </w:rPr>
        <w:t>pomimo uprzedniego wezwania do zmiany sposobu wykonania i wyznaczenia dodatkowego terminu nie krótszego niż 5 dni roboczych;</w:t>
      </w:r>
    </w:p>
    <w:p w14:paraId="7CEB270B"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złożył wniosek o ogłoszenie upadłości; </w:t>
      </w:r>
    </w:p>
    <w:p w14:paraId="6445D192"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Zostanie otwarta likwidacja działalności Wykonawcy; </w:t>
      </w:r>
    </w:p>
    <w:p w14:paraId="6585C28D"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w:t>
      </w:r>
      <w:r w:rsidR="002C29E6" w:rsidRPr="007B52AA">
        <w:rPr>
          <w:rFonts w:asciiTheme="majorHAnsi" w:eastAsia="Calibri" w:hAnsiTheme="majorHAnsi" w:cstheme="majorHAnsi"/>
          <w:color w:val="000000"/>
        </w:rPr>
        <w:t>pozostaje w zwłoce</w:t>
      </w:r>
      <w:r w:rsidRPr="007B52AA">
        <w:rPr>
          <w:rFonts w:asciiTheme="majorHAnsi" w:eastAsia="Calibri" w:hAnsiTheme="majorHAnsi" w:cstheme="majorHAnsi"/>
          <w:color w:val="000000"/>
        </w:rPr>
        <w:t xml:space="preserve"> z wykonaniem przedmiotu umowy o więcej niż 7 dni; </w:t>
      </w:r>
    </w:p>
    <w:p w14:paraId="5785865E" w14:textId="46D3B39D"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bez uzasadnionego powodu nie </w:t>
      </w:r>
      <w:r w:rsidR="0033545B" w:rsidRPr="007B52AA">
        <w:rPr>
          <w:rFonts w:asciiTheme="majorHAnsi" w:eastAsia="Calibri" w:hAnsiTheme="majorHAnsi" w:cstheme="majorHAnsi"/>
          <w:color w:val="000000"/>
        </w:rPr>
        <w:t>rozpocznie</w:t>
      </w:r>
      <w:r w:rsidR="00C35792">
        <w:rPr>
          <w:rFonts w:asciiTheme="majorHAnsi" w:eastAsia="Calibri" w:hAnsiTheme="majorHAnsi" w:cstheme="majorHAnsi"/>
          <w:color w:val="000000"/>
        </w:rPr>
        <w:t xml:space="preserve"> </w:t>
      </w:r>
      <w:r w:rsidRPr="007B52AA">
        <w:rPr>
          <w:rFonts w:asciiTheme="majorHAnsi" w:eastAsia="Calibri" w:hAnsiTheme="majorHAnsi" w:cstheme="majorHAnsi"/>
          <w:color w:val="000000"/>
        </w:rPr>
        <w:t xml:space="preserve">bądź zaniecha realizacji przedmiotu umowy; </w:t>
      </w:r>
    </w:p>
    <w:p w14:paraId="3880BA9C"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nie realizuje swoich obowiązków gwarancyjnych; </w:t>
      </w:r>
    </w:p>
    <w:p w14:paraId="3D83D32E"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nie usuwa w terminie wyznaczonym przez Zamawiającego wad stwierdzonych przy odbiorze przedmiotu umowy; </w:t>
      </w:r>
    </w:p>
    <w:p w14:paraId="054963C1"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Wykonawca nie podejmuje działań naprawczych na zgłoszenie Zamawiającego o istnieniu wad w terminach umownych; </w:t>
      </w:r>
    </w:p>
    <w:p w14:paraId="6B84A6FF"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Wydania nakazu zajęcia majątku Wykonawcy lub zrzeczenia się przez Wykonawcę majątku na rzecz wierzycieli; </w:t>
      </w:r>
    </w:p>
    <w:p w14:paraId="5B077434"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Wszczęcia egzekucji wobec Wykonawcy; </w:t>
      </w:r>
    </w:p>
    <w:p w14:paraId="4801DA90" w14:textId="77777777" w:rsidR="009B1B93" w:rsidRPr="007B52AA" w:rsidRDefault="009B1B93" w:rsidP="009B1B93">
      <w:pPr>
        <w:numPr>
          <w:ilvl w:val="0"/>
          <w:numId w:val="32"/>
        </w:numPr>
        <w:autoSpaceDE w:val="0"/>
        <w:autoSpaceDN w:val="0"/>
        <w:adjustRightInd w:val="0"/>
        <w:spacing w:before="120" w:after="0"/>
        <w:ind w:left="1134" w:hanging="567"/>
        <w:jc w:val="both"/>
        <w:rPr>
          <w:rFonts w:asciiTheme="majorHAnsi" w:eastAsia="Calibri" w:hAnsiTheme="majorHAnsi" w:cstheme="majorHAnsi"/>
          <w:color w:val="000000"/>
        </w:rPr>
      </w:pPr>
      <w:r w:rsidRPr="007B52AA">
        <w:rPr>
          <w:rFonts w:asciiTheme="majorHAnsi" w:eastAsia="Calibri" w:hAnsiTheme="majorHAnsi" w:cstheme="majorHAnsi"/>
          <w:color w:val="000000"/>
        </w:rPr>
        <w:t xml:space="preserve">Wydania nakazu zajęcia ruchomości Wykonawcy w toku postępowania egzekucyjnego. </w:t>
      </w:r>
    </w:p>
    <w:p w14:paraId="0A2AA0D4" w14:textId="77777777" w:rsidR="009B1B93" w:rsidRPr="007B52AA" w:rsidRDefault="009B1B93" w:rsidP="00935EA2">
      <w:pPr>
        <w:spacing w:before="120" w:after="0"/>
        <w:jc w:val="center"/>
        <w:rPr>
          <w:rFonts w:asciiTheme="majorHAnsi" w:eastAsia="Times New Roman" w:hAnsiTheme="majorHAnsi" w:cstheme="majorHAnsi"/>
          <w:lang w:eastAsia="pl-PL"/>
        </w:rPr>
      </w:pPr>
      <w:r w:rsidRPr="007B52AA">
        <w:rPr>
          <w:rFonts w:asciiTheme="majorHAnsi" w:eastAsia="Times New Roman" w:hAnsiTheme="majorHAnsi" w:cstheme="majorHAnsi"/>
          <w:b/>
          <w:bCs/>
          <w:lang w:eastAsia="pl-PL"/>
        </w:rPr>
        <w:t>SIŁA WYŻSZA</w:t>
      </w:r>
    </w:p>
    <w:p w14:paraId="2068A8AE" w14:textId="77777777" w:rsidR="009B1B93" w:rsidRPr="007B52AA" w:rsidRDefault="009B1B93" w:rsidP="00435469">
      <w:pPr>
        <w:shd w:val="clear" w:color="auto" w:fill="FFFFFF"/>
        <w:spacing w:after="0"/>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 12.</w:t>
      </w:r>
    </w:p>
    <w:p w14:paraId="6A1BCF82" w14:textId="77777777" w:rsidR="009B1B93" w:rsidRPr="007B52AA" w:rsidRDefault="009B1B93" w:rsidP="009B1B93">
      <w:pPr>
        <w:numPr>
          <w:ilvl w:val="0"/>
          <w:numId w:val="27"/>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Wszelkie opóźnienia i niedotrzymania terminów wynikające z powodu Siły Wyższej nie będą traktowane jako niedotrzymanie zobowiązań określonych Umową i nie będą powodowały jakiejkolwiek odpowiedzialności Strony za szkodę poniesioną przez druga Stronę.</w:t>
      </w:r>
    </w:p>
    <w:p w14:paraId="47F4A630" w14:textId="77777777" w:rsidR="009B1B93" w:rsidRPr="007B52AA" w:rsidRDefault="009B1B93" w:rsidP="009B1B93">
      <w:pPr>
        <w:numPr>
          <w:ilvl w:val="0"/>
          <w:numId w:val="27"/>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 xml:space="preserve">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t>
      </w:r>
      <w:r w:rsidRPr="007B52AA">
        <w:rPr>
          <w:rFonts w:asciiTheme="majorHAnsi" w:eastAsia="Times New Roman" w:hAnsiTheme="majorHAnsi" w:cstheme="majorHAnsi"/>
        </w:rPr>
        <w:lastRenderedPageBreak/>
        <w:t>zdarzeń. Pojęcie to obejmuje w szczególności takie wydarzenia jak: zamieszki, wojny, pożary, powodzie, huragany, trzęsienia ziemi, promieniowanie, epidemie, strajk generalny lub branżowy.</w:t>
      </w:r>
    </w:p>
    <w:p w14:paraId="0F9851DD" w14:textId="77777777" w:rsidR="009B1B93" w:rsidRPr="007B52AA" w:rsidRDefault="009B1B93" w:rsidP="009B1B93">
      <w:pPr>
        <w:numPr>
          <w:ilvl w:val="0"/>
          <w:numId w:val="27"/>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Każda ze stron winna dołożyć wszelkich starań do zminimalizowania opóźnienia w wypełnianiu swoich zobowiązań wynikających z zaistnieniem Siły Wyższej.</w:t>
      </w:r>
    </w:p>
    <w:p w14:paraId="61893744" w14:textId="77777777" w:rsidR="009B1B93" w:rsidRPr="007B52AA" w:rsidRDefault="009B1B93" w:rsidP="009B1B93">
      <w:pPr>
        <w:shd w:val="clear" w:color="auto" w:fill="FFFFFF"/>
        <w:tabs>
          <w:tab w:val="left" w:pos="9062"/>
        </w:tabs>
        <w:spacing w:before="120" w:after="0"/>
        <w:ind w:right="-11"/>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t>DANE OSOBOWE</w:t>
      </w:r>
    </w:p>
    <w:p w14:paraId="681A1D71" w14:textId="77777777" w:rsidR="009B1B93" w:rsidRPr="007B52AA" w:rsidRDefault="009B1B93" w:rsidP="00435469">
      <w:pPr>
        <w:shd w:val="clear" w:color="auto" w:fill="FFFFFF"/>
        <w:tabs>
          <w:tab w:val="left" w:pos="9062"/>
        </w:tabs>
        <w:spacing w:after="0"/>
        <w:ind w:right="-11"/>
        <w:jc w:val="center"/>
        <w:rPr>
          <w:rFonts w:asciiTheme="majorHAnsi" w:eastAsia="Times New Roman" w:hAnsiTheme="majorHAnsi" w:cstheme="majorHAnsi"/>
          <w:b/>
          <w:bCs/>
        </w:rPr>
      </w:pPr>
      <w:r w:rsidRPr="007B52AA">
        <w:rPr>
          <w:rFonts w:asciiTheme="majorHAnsi" w:eastAsia="Times New Roman" w:hAnsiTheme="majorHAnsi" w:cstheme="majorHAnsi"/>
          <w:b/>
          <w:bCs/>
        </w:rPr>
        <w:t>§ 13.</w:t>
      </w:r>
    </w:p>
    <w:p w14:paraId="4CE86DEA" w14:textId="77777777" w:rsidR="009B1B93" w:rsidRPr="007B52AA" w:rsidRDefault="009B1B93" w:rsidP="009B1B93">
      <w:pPr>
        <w:numPr>
          <w:ilvl w:val="0"/>
          <w:numId w:val="30"/>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Zamawiający, działając na mocy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str. 1-88), zwanego dalej RODO, informuje Pana/Panią, że:</w:t>
      </w:r>
    </w:p>
    <w:p w14:paraId="0BCD7923" w14:textId="77777777" w:rsidR="000F694D" w:rsidRPr="007B52AA" w:rsidRDefault="000F694D"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 xml:space="preserve">Administratorem Danych Osobowych jest Wójt Gminy Będków z siedzibą w Będkowie przy ul. Parkowej 3, 97-319 Będków, tel. (44) 725 70 10, e-mail: </w:t>
      </w:r>
      <w:hyperlink r:id="rId11" w:history="1">
        <w:r w:rsidRPr="007B52AA">
          <w:rPr>
            <w:rStyle w:val="Hipercze"/>
            <w:rFonts w:asciiTheme="majorHAnsi" w:eastAsia="Times New Roman" w:hAnsiTheme="majorHAnsi" w:cstheme="majorHAnsi"/>
          </w:rPr>
          <w:t>seketariat@bedkow.com.pl</w:t>
        </w:r>
      </w:hyperlink>
    </w:p>
    <w:p w14:paraId="64ACDFFF" w14:textId="77777777" w:rsidR="000F694D" w:rsidRPr="007B52AA" w:rsidRDefault="000F694D"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 xml:space="preserve">Administrator powołał Inspektora ochrony danych osobowych i jest nim Pani Marta Orlikowska, adres e-mail: </w:t>
      </w:r>
      <w:hyperlink r:id="rId12" w:history="1">
        <w:r w:rsidRPr="007B52AA">
          <w:rPr>
            <w:rStyle w:val="Hipercze"/>
            <w:rFonts w:asciiTheme="majorHAnsi" w:eastAsia="Times New Roman" w:hAnsiTheme="majorHAnsi" w:cstheme="majorHAnsi"/>
          </w:rPr>
          <w:t>marta.orlikowska@togatus.pl</w:t>
        </w:r>
      </w:hyperlink>
      <w:r w:rsidRPr="007B52AA">
        <w:rPr>
          <w:rFonts w:asciiTheme="majorHAnsi" w:eastAsia="Times New Roman" w:hAnsiTheme="majorHAnsi" w:cstheme="majorHAnsi"/>
        </w:rPr>
        <w:t xml:space="preserve"> udostępniony osobom, których dane osobowe są przetwarzane przez Zamawiającego</w:t>
      </w:r>
    </w:p>
    <w:p w14:paraId="571A20E3" w14:textId="77777777" w:rsidR="009B1B93" w:rsidRPr="007B52AA" w:rsidRDefault="000F694D"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D</w:t>
      </w:r>
      <w:r w:rsidR="009B1B93" w:rsidRPr="007B52AA">
        <w:rPr>
          <w:rFonts w:asciiTheme="majorHAnsi" w:eastAsia="Times New Roman" w:hAnsiTheme="majorHAnsi" w:cstheme="majorHAnsi"/>
        </w:rPr>
        <w:t>ane osobowe będą przetwarzane w celu:</w:t>
      </w:r>
    </w:p>
    <w:p w14:paraId="206C89D8"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zapewnienia sprawnej i prawidłowej realizacji Umowy;</w:t>
      </w:r>
    </w:p>
    <w:p w14:paraId="7EF0F417"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przechowywania dokumentacji postępowania o udzielenie zamówienia na wypadek kontroli prowadzonej przez uprawnione organy i podmioty;</w:t>
      </w:r>
    </w:p>
    <w:p w14:paraId="7CD10146"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przekazania dokumentacji postępowania o udzielenie zamówienia do archiwum, a następnie jej zbrakowania (trwałego usunięcia i zniszczenia);</w:t>
      </w:r>
    </w:p>
    <w:p w14:paraId="792AE26C"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w zakresie: dane zwykłe – imię, nazwisko, zajmowane stanowisko, miejsce pracy oraz posiadane kwalifikacje zawodowe wymagane do realizacji Umowy, a także w przypadku złożenia pełnomocnictwa, oświadczeń i innych dokumentów – dane osobowe w nim zawarte;</w:t>
      </w:r>
    </w:p>
    <w:p w14:paraId="7D3D3D25"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podstawą prawną przetwarzania danych osobowych przez Zamawiającego jest art. 6 ust. 1 lit. c i f RODO, przy czym za prawnie uzasadniony interes Zamawiającego wskazuje się konieczność zawarcia Umowy i jej właściwą realizację zgodnie z obowiązującymi w tym zakresie przepisami;</w:t>
      </w:r>
    </w:p>
    <w:p w14:paraId="315FB4A5"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dane osobowe mogą być udostępniane innym odbiorcom na podstawie przepisów prawa, w szczególności podmiotom przetwarzającym na podstawie zawartych umów;</w:t>
      </w:r>
    </w:p>
    <w:p w14:paraId="3FA1EFB0"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dane osobowe mogą być przekazane do państwa nienależącego do Europejskiego Obszaru Gospodarczego (państwa trzeciego) lub organizacji międzynarodowej w rozumieniu RODO, w ramach powierzenia przetwarzania danych osobowych lub udostępnienia na mocy przepisów prawa, przy czym zawsze przy spełnieniu jednego z warunków:</w:t>
      </w:r>
    </w:p>
    <w:p w14:paraId="4275134C"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Komisja Europejska stwierdziła, że to państwo trzecie lub organizacja międzynarodowa zapewnia odpowiedni stopień ochrony danych osobowych, zgodnie z art. 45 RODO,</w:t>
      </w:r>
    </w:p>
    <w:p w14:paraId="207214B7"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lastRenderedPageBreak/>
        <w:t>państwo trzecie lub organizacja międzynarodowa zapewnia odpowiednie zabezpieczenia i obowiązują tam egzekwowalne prawa osób, których dane dotyczą i skuteczne środki ochrony prawnej, zgodnie z art. 46 RODO,</w:t>
      </w:r>
    </w:p>
    <w:p w14:paraId="53917C9B" w14:textId="77777777" w:rsidR="009B1B93" w:rsidRPr="007B52AA" w:rsidRDefault="009B1B93" w:rsidP="000F694D">
      <w:pPr>
        <w:numPr>
          <w:ilvl w:val="2"/>
          <w:numId w:val="30"/>
        </w:numPr>
        <w:shd w:val="clear" w:color="auto" w:fill="FFFFFF"/>
        <w:spacing w:before="120" w:after="0"/>
        <w:ind w:left="1701" w:right="74" w:hanging="567"/>
        <w:jc w:val="both"/>
        <w:rPr>
          <w:rFonts w:asciiTheme="majorHAnsi" w:eastAsia="Times New Roman" w:hAnsiTheme="majorHAnsi" w:cstheme="majorHAnsi"/>
        </w:rPr>
      </w:pPr>
      <w:r w:rsidRPr="007B52AA">
        <w:rPr>
          <w:rFonts w:asciiTheme="majorHAnsi" w:eastAsia="Times New Roman" w:hAnsiTheme="majorHAnsi" w:cstheme="majorHAnsi"/>
        </w:rPr>
        <w:t>zachodzi przypadek, o którym mowa w art. 49 ust. 1 akapit drugi RODO, przy czym dane te zostaną wówczas w sposób odpowiedni zabezpieczone, a Pani/Pan ma prawo do uzyskania dostępu do kopii tych zabezpieczeń pod wskazanym w pkt 2 powyżej adresem e-mail;</w:t>
      </w:r>
    </w:p>
    <w:p w14:paraId="0F663521"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dane osobowe będą przechowywane zgodnie z przepisami prawa w okresie realizacji Umowy oraz przez okres, w którym Zamawiający będzie realizował cele wynikające z prawnie uzasadnionych interesów administratora danych, które są związane przedmiotowo z Umową lub obowiązkami wynikającymi z przepisów prawa powszechnie obowiązującego;</w:t>
      </w:r>
    </w:p>
    <w:p w14:paraId="5F10FF44"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ma Pani/Pan prawo do żądania dostępu do danych osobowych Pani/Pana dotyczących oraz ich sprostowania, usunięcia lub ograniczenia przetwarzania oraz prawo do wniesienia sprzeciwu wobec ich przetwarzania, a także prawo do przenoszenia danych;</w:t>
      </w:r>
    </w:p>
    <w:p w14:paraId="2A1DAA19"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w przypadku, gdy realizacja Pani/Pana żądania do dostępu do danych osobowych Pani/Pana dotyczących oraz ich ograniczenia przetwarzania wymagałoby niewspółmiernie dużego wysiłku, Zamawiający może żądać od Pani/Pana wskazania dodatkowych informacji mających na celu sprecyzowanie żądania;</w:t>
      </w:r>
    </w:p>
    <w:p w14:paraId="4F13451E"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ma Pani/Pan prawo do wniesienia skargi do organu nadzorczego, tzn. Prezesa Urzędu Ochrony Danych Osobowych;</w:t>
      </w:r>
    </w:p>
    <w:p w14:paraId="314F670B"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Zamawiający nie będzie przeprowadzać zautomatyzowanego podejmowania decyzji, w tym profilowania na podstawie podanych danych osobowych.</w:t>
      </w:r>
    </w:p>
    <w:p w14:paraId="4E30CDFD" w14:textId="77777777" w:rsidR="009B1B93" w:rsidRPr="007B52AA" w:rsidRDefault="009B1B93" w:rsidP="000F694D">
      <w:pPr>
        <w:numPr>
          <w:ilvl w:val="0"/>
          <w:numId w:val="30"/>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Wykonawca zobowiązuje się poinformować w imieniu Zamawiającego wszystkie osoby fizyczne kierowane ze strony Wykonawcy do realizacji Umowy oraz osoby fizyczne prowadzące działalność gospodarczą, które zostaną wskazane przez Wykonawcę jako podwykonawca, a których dane osobowe będą przekazywane podczas podpisania Umowy oraz na etapie realizacji Umowy, o:</w:t>
      </w:r>
    </w:p>
    <w:p w14:paraId="415B3734"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fakcie przekazania danych osobowych Zamawiającemu;</w:t>
      </w:r>
    </w:p>
    <w:p w14:paraId="6361ACFD" w14:textId="77777777" w:rsidR="009B1B93" w:rsidRPr="007B52AA" w:rsidRDefault="009B1B93" w:rsidP="000F694D">
      <w:pPr>
        <w:numPr>
          <w:ilvl w:val="1"/>
          <w:numId w:val="30"/>
        </w:numPr>
        <w:shd w:val="clear" w:color="auto" w:fill="FFFFFF"/>
        <w:spacing w:before="120" w:after="0"/>
        <w:ind w:left="1134" w:right="74" w:hanging="567"/>
        <w:jc w:val="both"/>
        <w:rPr>
          <w:rFonts w:asciiTheme="majorHAnsi" w:eastAsia="Times New Roman" w:hAnsiTheme="majorHAnsi" w:cstheme="majorHAnsi"/>
        </w:rPr>
      </w:pPr>
      <w:r w:rsidRPr="007B52AA">
        <w:rPr>
          <w:rFonts w:asciiTheme="majorHAnsi" w:eastAsia="Times New Roman" w:hAnsiTheme="majorHAnsi" w:cstheme="majorHAnsi"/>
        </w:rPr>
        <w:t>przetwarzaniu danych osobowych przez Zamawiającego.</w:t>
      </w:r>
    </w:p>
    <w:p w14:paraId="353663B7" w14:textId="77777777" w:rsidR="009B1B93" w:rsidRPr="007B52AA" w:rsidRDefault="009B1B93" w:rsidP="000F694D">
      <w:pPr>
        <w:numPr>
          <w:ilvl w:val="0"/>
          <w:numId w:val="30"/>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Wykonawca zobowiązuje się, powołując się na art. 14 RODO, wykonać w imieniu Zamawiającego obowiązek informacyjny wobec osób, o których mowa w ust. 2, przekazując im treść klauzuli informacyjnej, o której mowa w ust. 1, wskazując jednocześnie tym osobom Wykonawcę jako źródło pochodzenia danych osobowych, którymi dysponował będzie Zamawiający.</w:t>
      </w:r>
    </w:p>
    <w:p w14:paraId="029C3C59" w14:textId="77777777" w:rsidR="009B1B93" w:rsidRPr="007B52AA" w:rsidRDefault="009B1B93" w:rsidP="000F694D">
      <w:pPr>
        <w:numPr>
          <w:ilvl w:val="0"/>
          <w:numId w:val="30"/>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Każda zmiana w zakresie osób fizycznych, których dane osobowe będą przekazywane podczas podpisania Umowy oraz na etapie realizacji Umowy wymaga również spełnienia obowiązków, o których mowa w ust. 2 i 3.</w:t>
      </w:r>
    </w:p>
    <w:p w14:paraId="65315C29" w14:textId="77777777" w:rsidR="00935EA2" w:rsidRDefault="00935EA2" w:rsidP="00935EA2">
      <w:pPr>
        <w:shd w:val="clear" w:color="auto" w:fill="FFFFFF"/>
        <w:tabs>
          <w:tab w:val="left" w:pos="9062"/>
        </w:tabs>
        <w:spacing w:before="120" w:after="0"/>
        <w:ind w:left="567" w:right="-11" w:hanging="567"/>
        <w:jc w:val="center"/>
        <w:rPr>
          <w:rFonts w:asciiTheme="majorHAnsi" w:eastAsia="Times New Roman" w:hAnsiTheme="majorHAnsi" w:cstheme="majorHAnsi"/>
          <w:b/>
          <w:bCs/>
          <w:lang w:eastAsia="pl-PL"/>
        </w:rPr>
      </w:pPr>
    </w:p>
    <w:p w14:paraId="4FF9CBB8" w14:textId="77777777" w:rsidR="00935EA2" w:rsidRDefault="00935EA2" w:rsidP="00935EA2">
      <w:pPr>
        <w:shd w:val="clear" w:color="auto" w:fill="FFFFFF"/>
        <w:tabs>
          <w:tab w:val="left" w:pos="9062"/>
        </w:tabs>
        <w:spacing w:before="120" w:after="0"/>
        <w:ind w:left="567" w:right="-11" w:hanging="567"/>
        <w:jc w:val="center"/>
        <w:rPr>
          <w:rFonts w:asciiTheme="majorHAnsi" w:eastAsia="Times New Roman" w:hAnsiTheme="majorHAnsi" w:cstheme="majorHAnsi"/>
          <w:b/>
          <w:bCs/>
          <w:lang w:eastAsia="pl-PL"/>
        </w:rPr>
      </w:pPr>
    </w:p>
    <w:p w14:paraId="2741C331" w14:textId="77777777" w:rsidR="00935EA2" w:rsidRDefault="00935EA2" w:rsidP="00935EA2">
      <w:pPr>
        <w:shd w:val="clear" w:color="auto" w:fill="FFFFFF"/>
        <w:tabs>
          <w:tab w:val="left" w:pos="9062"/>
        </w:tabs>
        <w:spacing w:before="120" w:after="0"/>
        <w:ind w:left="567" w:right="-11" w:hanging="567"/>
        <w:jc w:val="center"/>
        <w:rPr>
          <w:rFonts w:asciiTheme="majorHAnsi" w:eastAsia="Times New Roman" w:hAnsiTheme="majorHAnsi" w:cstheme="majorHAnsi"/>
          <w:b/>
          <w:bCs/>
          <w:lang w:eastAsia="pl-PL"/>
        </w:rPr>
      </w:pPr>
    </w:p>
    <w:p w14:paraId="3EC3E624" w14:textId="3D094250" w:rsidR="009B1B93" w:rsidRPr="007B52AA" w:rsidRDefault="009B1B93" w:rsidP="00935EA2">
      <w:pPr>
        <w:shd w:val="clear" w:color="auto" w:fill="FFFFFF"/>
        <w:tabs>
          <w:tab w:val="left" w:pos="9062"/>
        </w:tabs>
        <w:spacing w:before="120" w:after="0"/>
        <w:ind w:left="567" w:right="-11" w:hanging="567"/>
        <w:jc w:val="center"/>
        <w:rPr>
          <w:rFonts w:asciiTheme="majorHAnsi" w:eastAsia="Times New Roman" w:hAnsiTheme="majorHAnsi" w:cstheme="majorHAnsi"/>
          <w:b/>
          <w:bCs/>
          <w:lang w:eastAsia="pl-PL"/>
        </w:rPr>
      </w:pPr>
      <w:r w:rsidRPr="007B52AA">
        <w:rPr>
          <w:rFonts w:asciiTheme="majorHAnsi" w:eastAsia="Times New Roman" w:hAnsiTheme="majorHAnsi" w:cstheme="majorHAnsi"/>
          <w:b/>
          <w:bCs/>
          <w:lang w:eastAsia="pl-PL"/>
        </w:rPr>
        <w:lastRenderedPageBreak/>
        <w:t>POSTANOWIENIA KOŃCOWE</w:t>
      </w:r>
    </w:p>
    <w:p w14:paraId="7C60DBAD" w14:textId="77777777" w:rsidR="009B1B93" w:rsidRPr="007B52AA" w:rsidRDefault="009B1B93" w:rsidP="00935EA2">
      <w:pPr>
        <w:shd w:val="clear" w:color="auto" w:fill="FFFFFF"/>
        <w:tabs>
          <w:tab w:val="left" w:pos="9498"/>
        </w:tabs>
        <w:spacing w:after="0"/>
        <w:ind w:left="567" w:hanging="567"/>
        <w:jc w:val="center"/>
        <w:rPr>
          <w:rFonts w:asciiTheme="majorHAnsi" w:eastAsia="Times New Roman" w:hAnsiTheme="majorHAnsi" w:cstheme="majorHAnsi"/>
          <w:lang w:eastAsia="pl-PL"/>
        </w:rPr>
      </w:pPr>
      <w:r w:rsidRPr="007B52AA">
        <w:rPr>
          <w:rFonts w:asciiTheme="majorHAnsi" w:eastAsia="Times New Roman" w:hAnsiTheme="majorHAnsi" w:cstheme="majorHAnsi"/>
          <w:b/>
          <w:bCs/>
          <w:lang w:eastAsia="pl-PL"/>
        </w:rPr>
        <w:t>§ 14.</w:t>
      </w:r>
    </w:p>
    <w:p w14:paraId="2AD88292" w14:textId="77777777" w:rsidR="009B1B93" w:rsidRPr="007B52AA" w:rsidRDefault="00093102" w:rsidP="00935EA2">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Wykonawca nie może przenieść na osoby trzecie praw ani obowiązków wynikających z niniejszej Umowy bez uprzedniej pisemnej zgody Zamawiającego</w:t>
      </w:r>
      <w:r w:rsidR="009B1B93" w:rsidRPr="007B52AA">
        <w:rPr>
          <w:rFonts w:asciiTheme="majorHAnsi" w:eastAsia="Times New Roman" w:hAnsiTheme="majorHAnsi" w:cstheme="majorHAnsi"/>
        </w:rPr>
        <w:t>.</w:t>
      </w:r>
    </w:p>
    <w:p w14:paraId="4F15E54B" w14:textId="77777777" w:rsidR="009B1B93" w:rsidRPr="007B52AA" w:rsidRDefault="009B1B93" w:rsidP="00D57001">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Każda ze Stron jest zobowiązana niezwłocznie in</w:t>
      </w:r>
      <w:r w:rsidR="00644BAD" w:rsidRPr="007B52AA">
        <w:rPr>
          <w:rFonts w:asciiTheme="majorHAnsi" w:eastAsia="Times New Roman" w:hAnsiTheme="majorHAnsi" w:cstheme="majorHAnsi"/>
        </w:rPr>
        <w:t xml:space="preserve">formować pisemnie drugą Stronę </w:t>
      </w:r>
      <w:r w:rsidRPr="007B52AA">
        <w:rPr>
          <w:rFonts w:asciiTheme="majorHAnsi" w:eastAsia="Times New Roman" w:hAnsiTheme="majorHAnsi" w:cstheme="majorHAnsi"/>
        </w:rPr>
        <w:t xml:space="preserve">o zmianie adresów bądź numerów telefonów kontaktowych czy też adresów elektronicznych. Wszelka korespondencja na wskazane powyżej adresy do dnia otrzymania przez Stronę informacji </w:t>
      </w:r>
      <w:r w:rsidR="00D57001" w:rsidRPr="007B52AA">
        <w:rPr>
          <w:rFonts w:asciiTheme="majorHAnsi" w:eastAsia="Times New Roman" w:hAnsiTheme="majorHAnsi" w:cstheme="majorHAnsi"/>
        </w:rPr>
        <w:br/>
      </w:r>
      <w:r w:rsidRPr="007B52AA">
        <w:rPr>
          <w:rFonts w:asciiTheme="majorHAnsi" w:eastAsia="Times New Roman" w:hAnsiTheme="majorHAnsi" w:cstheme="majorHAnsi"/>
        </w:rPr>
        <w:t>o zmianie, zostanie uznana za wysłaną prawidłowo.</w:t>
      </w:r>
    </w:p>
    <w:p w14:paraId="160A4850" w14:textId="77777777" w:rsidR="009B1B93" w:rsidRPr="007B52AA" w:rsidRDefault="009B1B93" w:rsidP="00D57001">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Wszelkie informacje uzyskane przy okazji lub w</w:t>
      </w:r>
      <w:r w:rsidR="000F694D" w:rsidRPr="007B52AA">
        <w:rPr>
          <w:rFonts w:asciiTheme="majorHAnsi" w:eastAsia="Times New Roman" w:hAnsiTheme="majorHAnsi" w:cstheme="majorHAnsi"/>
        </w:rPr>
        <w:t xml:space="preserve"> związku z wykonywaniem Umowy, </w:t>
      </w:r>
      <w:r w:rsidRPr="007B52AA">
        <w:rPr>
          <w:rFonts w:asciiTheme="majorHAnsi" w:eastAsia="Times New Roman" w:hAnsiTheme="majorHAnsi" w:cstheme="majorHAnsi"/>
        </w:rPr>
        <w:t>a dotyczące Zamawiającego stanowią informacje poufne, za wyjątkiem informacji powszechnie znanych lub udostępnionych przez Zamawiającego. Wykonawca zobowiązuje się do ich nieudostępniania osobom trzecim, bezpośrednio i pośrednio, ze względu na formę, bez uprzedniej, wyrażonej zgody Zamawiającego – przez czas trwania Umowy oraz po jej ustaniu. W przypadku udostępnienia informacji, na żądanie organu państwowego, Wykonawca zobowiązuje się do niezwłocznego poinformowania Zamawiającego o tym fakcie, zakresie i formie udostępnienia.</w:t>
      </w:r>
    </w:p>
    <w:p w14:paraId="2384E547" w14:textId="77777777" w:rsidR="009B1B93" w:rsidRPr="007B52AA" w:rsidRDefault="009B1B93" w:rsidP="00D57001">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Zmiana, wypowiedzenie, odstąpienie lub rozwiązanie Umowy wymagają dla swej ważności formy pisemnej, pod rygorem nieważności i mogą być zastosowane tylko w warunkach przewidzianych w Umowie oraz Pzp.</w:t>
      </w:r>
    </w:p>
    <w:p w14:paraId="3C5CA1D2" w14:textId="77777777" w:rsidR="009B1B93" w:rsidRPr="007B52AA" w:rsidRDefault="009B1B93" w:rsidP="00D57001">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Sądem wyłącznie właściwym do rozpoznania sporów wynikłych na tle realizacji niniejszej Umowy jest sąd właściwy dla siedziby Zamawiającego.</w:t>
      </w:r>
    </w:p>
    <w:p w14:paraId="48B8C4A3" w14:textId="77777777" w:rsidR="009B1B93" w:rsidRPr="007B52AA" w:rsidRDefault="009B1B93" w:rsidP="009B1B93">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W sprawach nieuregulowanych niniejszą umową stosuje się przepisy Kodeksu cywilnego, ustawy P</w:t>
      </w:r>
      <w:r w:rsidR="000F694D" w:rsidRPr="007B52AA">
        <w:rPr>
          <w:rFonts w:asciiTheme="majorHAnsi" w:eastAsia="Times New Roman" w:hAnsiTheme="majorHAnsi" w:cstheme="majorHAnsi"/>
        </w:rPr>
        <w:t>zp</w:t>
      </w:r>
      <w:r w:rsidRPr="007B52AA">
        <w:rPr>
          <w:rFonts w:asciiTheme="majorHAnsi" w:eastAsia="Times New Roman" w:hAnsiTheme="majorHAnsi" w:cstheme="majorHAnsi"/>
        </w:rPr>
        <w:t>.</w:t>
      </w:r>
    </w:p>
    <w:p w14:paraId="735C88C3" w14:textId="77777777" w:rsidR="009B1B93" w:rsidRPr="007B52AA" w:rsidRDefault="009B1B93" w:rsidP="009B1B93">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Umowę niniejszą sporządzono w trzech jednobrzmiących egzemplarzach, dwa egzemplarze dla Zamawiającego i jeden egzemplarz dla Wykonawcy.</w:t>
      </w:r>
    </w:p>
    <w:p w14:paraId="3FF7A217" w14:textId="77777777" w:rsidR="009B1B93" w:rsidRDefault="009B1B93" w:rsidP="009B1B93">
      <w:pPr>
        <w:numPr>
          <w:ilvl w:val="0"/>
          <w:numId w:val="28"/>
        </w:numPr>
        <w:shd w:val="clear" w:color="auto" w:fill="FFFFFF"/>
        <w:spacing w:before="120" w:after="0"/>
        <w:ind w:left="567" w:right="74" w:hanging="567"/>
        <w:jc w:val="both"/>
        <w:rPr>
          <w:rFonts w:asciiTheme="majorHAnsi" w:eastAsia="Times New Roman" w:hAnsiTheme="majorHAnsi" w:cstheme="majorHAnsi"/>
        </w:rPr>
      </w:pPr>
      <w:r w:rsidRPr="007B52AA">
        <w:rPr>
          <w:rFonts w:asciiTheme="majorHAnsi" w:eastAsia="Times New Roman" w:hAnsiTheme="majorHAnsi" w:cstheme="majorHAnsi"/>
        </w:rPr>
        <w:t>Integralną część umowy stanowią następujące dokumenty:</w:t>
      </w:r>
    </w:p>
    <w:p w14:paraId="1A1232EF" w14:textId="77777777" w:rsidR="00090D5F" w:rsidRDefault="00090D5F" w:rsidP="00090D5F">
      <w:pPr>
        <w:pStyle w:val="Akapitzlist"/>
        <w:numPr>
          <w:ilvl w:val="0"/>
          <w:numId w:val="42"/>
        </w:numPr>
        <w:shd w:val="clear" w:color="auto" w:fill="FFFFFF"/>
        <w:spacing w:before="120" w:after="0"/>
        <w:ind w:right="74"/>
        <w:jc w:val="both"/>
        <w:rPr>
          <w:rFonts w:asciiTheme="majorHAnsi" w:eastAsia="Times New Roman" w:hAnsiTheme="majorHAnsi" w:cstheme="majorHAnsi"/>
        </w:rPr>
      </w:pPr>
      <w:r w:rsidRPr="007B52AA">
        <w:rPr>
          <w:rFonts w:asciiTheme="majorHAnsi" w:eastAsia="Times New Roman" w:hAnsiTheme="majorHAnsi" w:cstheme="majorHAnsi"/>
        </w:rPr>
        <w:t>Specyfikacja Warunków Zamówienia wraz z ewentualnymi wyjaśnieniami lub zmianami</w:t>
      </w:r>
    </w:p>
    <w:p w14:paraId="4738C7DA" w14:textId="77777777" w:rsidR="00090D5F" w:rsidRPr="00090D5F" w:rsidRDefault="00090D5F" w:rsidP="00090D5F">
      <w:pPr>
        <w:pStyle w:val="Akapitzlist"/>
        <w:numPr>
          <w:ilvl w:val="0"/>
          <w:numId w:val="42"/>
        </w:numPr>
        <w:shd w:val="clear" w:color="auto" w:fill="FFFFFF"/>
        <w:spacing w:before="120" w:after="0"/>
        <w:ind w:right="74"/>
        <w:jc w:val="both"/>
        <w:rPr>
          <w:rFonts w:asciiTheme="majorHAnsi" w:eastAsia="Times New Roman" w:hAnsiTheme="majorHAnsi" w:cstheme="majorHAnsi"/>
        </w:rPr>
      </w:pPr>
      <w:r w:rsidRPr="007B52AA">
        <w:rPr>
          <w:rFonts w:asciiTheme="majorHAnsi" w:eastAsia="Times New Roman" w:hAnsiTheme="majorHAnsi" w:cstheme="majorHAnsi"/>
        </w:rPr>
        <w:t>Oferta Wykonawcy</w:t>
      </w:r>
    </w:p>
    <w:p w14:paraId="6857C58B" w14:textId="77777777" w:rsidR="00090D5F" w:rsidRDefault="00090D5F" w:rsidP="009B1B93">
      <w:pPr>
        <w:numPr>
          <w:ilvl w:val="0"/>
          <w:numId w:val="28"/>
        </w:numPr>
        <w:shd w:val="clear" w:color="auto" w:fill="FFFFFF"/>
        <w:spacing w:before="120" w:after="0"/>
        <w:ind w:left="567" w:right="74" w:hanging="567"/>
        <w:jc w:val="both"/>
        <w:rPr>
          <w:rFonts w:asciiTheme="majorHAnsi" w:eastAsia="Times New Roman" w:hAnsiTheme="majorHAnsi" w:cstheme="majorHAnsi"/>
        </w:rPr>
      </w:pPr>
      <w:r>
        <w:rPr>
          <w:rFonts w:asciiTheme="majorHAnsi" w:eastAsia="Times New Roman" w:hAnsiTheme="majorHAnsi" w:cstheme="majorHAnsi"/>
        </w:rPr>
        <w:t>Załącznikiem do Umowy jest:</w:t>
      </w:r>
    </w:p>
    <w:p w14:paraId="0A424D0D" w14:textId="77777777" w:rsidR="00090D5F" w:rsidRPr="00090D5F" w:rsidRDefault="008046A1" w:rsidP="00090D5F">
      <w:pPr>
        <w:pStyle w:val="Akapitzlist"/>
        <w:numPr>
          <w:ilvl w:val="0"/>
          <w:numId w:val="43"/>
        </w:numPr>
        <w:shd w:val="clear" w:color="auto" w:fill="FFFFFF"/>
        <w:spacing w:before="120" w:after="0"/>
        <w:ind w:right="74"/>
        <w:jc w:val="both"/>
        <w:rPr>
          <w:rFonts w:asciiTheme="majorHAnsi" w:eastAsia="Times New Roman" w:hAnsiTheme="majorHAnsi" w:cstheme="majorHAnsi"/>
        </w:rPr>
      </w:pPr>
      <w:r>
        <w:rPr>
          <w:rFonts w:asciiTheme="majorHAnsi" w:eastAsia="Times New Roman" w:hAnsiTheme="majorHAnsi" w:cstheme="majorHAnsi"/>
        </w:rPr>
        <w:t>Wzór z</w:t>
      </w:r>
      <w:r w:rsidR="00090D5F">
        <w:rPr>
          <w:rFonts w:asciiTheme="majorHAnsi" w:eastAsia="Times New Roman" w:hAnsiTheme="majorHAnsi" w:cstheme="majorHAnsi"/>
        </w:rPr>
        <w:t>estawieni</w:t>
      </w:r>
      <w:r>
        <w:rPr>
          <w:rFonts w:asciiTheme="majorHAnsi" w:eastAsia="Times New Roman" w:hAnsiTheme="majorHAnsi" w:cstheme="majorHAnsi"/>
        </w:rPr>
        <w:t>a</w:t>
      </w:r>
      <w:r w:rsidR="00090D5F">
        <w:rPr>
          <w:rFonts w:asciiTheme="majorHAnsi" w:eastAsia="Times New Roman" w:hAnsiTheme="majorHAnsi" w:cstheme="majorHAnsi"/>
        </w:rPr>
        <w:t xml:space="preserve"> asortymentowo - cenowe</w:t>
      </w:r>
      <w:r>
        <w:rPr>
          <w:rFonts w:asciiTheme="majorHAnsi" w:eastAsia="Times New Roman" w:hAnsiTheme="majorHAnsi" w:cstheme="majorHAnsi"/>
        </w:rPr>
        <w:t>go</w:t>
      </w:r>
    </w:p>
    <w:p w14:paraId="6262FD62" w14:textId="77777777" w:rsidR="009B1B93" w:rsidRPr="007B52AA" w:rsidRDefault="009B1B93" w:rsidP="00F375CD">
      <w:pPr>
        <w:shd w:val="clear" w:color="auto" w:fill="FFFFFF"/>
        <w:spacing w:before="360" w:after="0"/>
        <w:jc w:val="center"/>
        <w:rPr>
          <w:rFonts w:asciiTheme="majorHAnsi" w:eastAsia="Times New Roman" w:hAnsiTheme="majorHAnsi" w:cstheme="majorHAnsi"/>
        </w:rPr>
      </w:pPr>
      <w:r w:rsidRPr="007B52AA">
        <w:rPr>
          <w:rFonts w:asciiTheme="majorHAnsi" w:eastAsia="Times New Roman" w:hAnsiTheme="majorHAnsi" w:cstheme="majorHAnsi"/>
          <w:b/>
          <w:bCs/>
        </w:rPr>
        <w:t>Wykonawca:</w:t>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r>
      <w:r w:rsidRPr="007B52AA">
        <w:rPr>
          <w:rFonts w:asciiTheme="majorHAnsi" w:eastAsia="Times New Roman" w:hAnsiTheme="majorHAnsi" w:cstheme="majorHAnsi"/>
          <w:b/>
          <w:bCs/>
        </w:rPr>
        <w:tab/>
        <w:t>Zamawiający:</w:t>
      </w:r>
    </w:p>
    <w:p w14:paraId="0A9F9270" w14:textId="77777777" w:rsidR="009B1B93" w:rsidRPr="007B52AA" w:rsidRDefault="009B1B93" w:rsidP="00F375CD">
      <w:pPr>
        <w:spacing w:before="960" w:after="0"/>
        <w:jc w:val="center"/>
        <w:rPr>
          <w:rFonts w:ascii="Arial" w:eastAsia="Times New Roman" w:hAnsi="Arial" w:cs="Arial"/>
          <w:lang w:eastAsia="pl-PL"/>
        </w:rPr>
      </w:pPr>
      <w:r w:rsidRPr="007B52AA">
        <w:rPr>
          <w:rFonts w:ascii="Arial" w:eastAsia="Times New Roman" w:hAnsi="Arial" w:cs="Arial"/>
          <w:bCs/>
          <w:lang w:eastAsia="pl-PL"/>
        </w:rPr>
        <w:t>………………………………</w:t>
      </w:r>
      <w:r w:rsidRPr="007B52AA">
        <w:rPr>
          <w:rFonts w:ascii="Arial" w:eastAsia="Times New Roman" w:hAnsi="Arial" w:cs="Arial"/>
          <w:bCs/>
          <w:lang w:eastAsia="pl-PL"/>
        </w:rPr>
        <w:tab/>
      </w:r>
      <w:r w:rsidRPr="007B52AA">
        <w:rPr>
          <w:rFonts w:ascii="Arial" w:eastAsia="Times New Roman" w:hAnsi="Arial" w:cs="Arial"/>
          <w:bCs/>
          <w:lang w:eastAsia="pl-PL"/>
        </w:rPr>
        <w:tab/>
      </w:r>
      <w:r w:rsidRPr="007B52AA">
        <w:rPr>
          <w:rFonts w:ascii="Arial" w:eastAsia="Times New Roman" w:hAnsi="Arial" w:cs="Arial"/>
          <w:bCs/>
          <w:lang w:eastAsia="pl-PL"/>
        </w:rPr>
        <w:tab/>
      </w:r>
      <w:r w:rsidRPr="007B52AA">
        <w:rPr>
          <w:rFonts w:ascii="Arial" w:eastAsia="Times New Roman" w:hAnsi="Arial" w:cs="Arial"/>
          <w:bCs/>
          <w:lang w:eastAsia="pl-PL"/>
        </w:rPr>
        <w:tab/>
      </w:r>
      <w:r w:rsidRPr="007B52AA">
        <w:rPr>
          <w:rFonts w:ascii="Arial" w:eastAsia="Times New Roman" w:hAnsi="Arial" w:cs="Arial"/>
          <w:bCs/>
          <w:lang w:eastAsia="pl-PL"/>
        </w:rPr>
        <w:tab/>
        <w:t>………………………………</w:t>
      </w:r>
    </w:p>
    <w:p w14:paraId="26C19381" w14:textId="77777777" w:rsidR="00D57001" w:rsidRPr="007B52AA" w:rsidRDefault="00D57001" w:rsidP="00F375CD">
      <w:pPr>
        <w:spacing w:before="120" w:after="0"/>
        <w:ind w:firstLine="5670"/>
        <w:jc w:val="center"/>
        <w:rPr>
          <w:rFonts w:ascii="Calibri" w:eastAsia="Calibri" w:hAnsi="Calibri" w:cs="Times New Roman"/>
        </w:rPr>
      </w:pPr>
    </w:p>
    <w:p w14:paraId="3C1F8664" w14:textId="20E9F742" w:rsidR="009B1B93" w:rsidRPr="007B52AA" w:rsidRDefault="00F375CD" w:rsidP="00935EA2">
      <w:pPr>
        <w:spacing w:before="120" w:after="0"/>
        <w:ind w:firstLine="5670"/>
        <w:jc w:val="center"/>
        <w:rPr>
          <w:rFonts w:ascii="Calibri" w:eastAsia="Calibri" w:hAnsi="Calibri" w:cs="Times New Roman"/>
        </w:rPr>
      </w:pPr>
      <w:r w:rsidRPr="007B52AA">
        <w:rPr>
          <w:rFonts w:ascii="Calibri" w:eastAsia="Calibri" w:hAnsi="Calibri" w:cs="Times New Roman"/>
        </w:rPr>
        <w:t>Kontrasygnata Skarbnika Gminy</w:t>
      </w:r>
    </w:p>
    <w:p w14:paraId="20736E97" w14:textId="77777777" w:rsidR="009B1B93" w:rsidRPr="007B52AA" w:rsidRDefault="009B1B93" w:rsidP="009B1B93">
      <w:pPr>
        <w:spacing w:before="120" w:after="0"/>
        <w:rPr>
          <w:rFonts w:ascii="Calibri" w:eastAsia="Calibri" w:hAnsi="Calibri" w:cs="Times New Roman"/>
        </w:rPr>
      </w:pPr>
    </w:p>
    <w:p w14:paraId="07665C8B" w14:textId="77777777" w:rsidR="00D41701" w:rsidRPr="007B52AA" w:rsidRDefault="00D41701" w:rsidP="009B1B93">
      <w:pPr>
        <w:shd w:val="clear" w:color="auto" w:fill="FFFFFF"/>
        <w:spacing w:before="120" w:after="0"/>
        <w:ind w:left="1701" w:hanging="567"/>
        <w:jc w:val="both"/>
        <w:rPr>
          <w:rFonts w:asciiTheme="majorHAnsi" w:eastAsia="Calibri" w:hAnsiTheme="majorHAnsi" w:cstheme="majorHAnsi"/>
          <w:bCs/>
        </w:rPr>
      </w:pPr>
    </w:p>
    <w:sectPr w:rsidR="00D41701" w:rsidRPr="007B52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00D7" w14:textId="77777777" w:rsidR="001E2327" w:rsidRDefault="001E2327" w:rsidP="00D237C7">
      <w:pPr>
        <w:spacing w:after="0" w:line="240" w:lineRule="auto"/>
      </w:pPr>
      <w:r>
        <w:separator/>
      </w:r>
    </w:p>
  </w:endnote>
  <w:endnote w:type="continuationSeparator" w:id="0">
    <w:p w14:paraId="01B15459" w14:textId="77777777" w:rsidR="001E2327" w:rsidRDefault="001E2327" w:rsidP="00D23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9B2B" w14:textId="77777777" w:rsidR="001E2327" w:rsidRDefault="001E2327" w:rsidP="00D237C7">
      <w:pPr>
        <w:spacing w:after="0" w:line="240" w:lineRule="auto"/>
      </w:pPr>
      <w:r>
        <w:separator/>
      </w:r>
    </w:p>
  </w:footnote>
  <w:footnote w:type="continuationSeparator" w:id="0">
    <w:p w14:paraId="43E37AC2" w14:textId="77777777" w:rsidR="001E2327" w:rsidRDefault="001E2327" w:rsidP="00D237C7">
      <w:pPr>
        <w:spacing w:after="0" w:line="240" w:lineRule="auto"/>
      </w:pPr>
      <w:r>
        <w:continuationSeparator/>
      </w:r>
    </w:p>
  </w:footnote>
  <w:footnote w:id="1">
    <w:p w14:paraId="429D2DA8" w14:textId="77777777" w:rsidR="00025677" w:rsidRDefault="00025677" w:rsidP="00025677">
      <w:pPr>
        <w:pStyle w:val="Tekstprzypisudolnego"/>
      </w:pPr>
      <w:r>
        <w:rPr>
          <w:rStyle w:val="Odwoanieprzypisudolnego"/>
        </w:rPr>
        <w:footnoteRef/>
      </w:r>
      <w:r>
        <w:t xml:space="preserve"> </w:t>
      </w:r>
      <w:r w:rsidRPr="00A02861">
        <w:rPr>
          <w:rFonts w:asciiTheme="majorHAnsi" w:hAnsiTheme="majorHAnsi" w:cstheme="majorHAnsi"/>
          <w:sz w:val="18"/>
          <w:szCs w:val="18"/>
        </w:rPr>
        <w:t>Do wyboru na etapie zawarcia umowy – jeżeli wykonawca zamierza korzystać z podwykonawcy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CC3"/>
    <w:multiLevelType w:val="hybridMultilevel"/>
    <w:tmpl w:val="C98EC4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9C15F88"/>
    <w:multiLevelType w:val="hybridMultilevel"/>
    <w:tmpl w:val="C4F4760E"/>
    <w:lvl w:ilvl="0" w:tplc="9B5E102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C5C5E6F"/>
    <w:multiLevelType w:val="hybridMultilevel"/>
    <w:tmpl w:val="7832AC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F135F"/>
    <w:multiLevelType w:val="hybridMultilevel"/>
    <w:tmpl w:val="0308C7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901DF6"/>
    <w:multiLevelType w:val="hybridMultilevel"/>
    <w:tmpl w:val="F19A4C20"/>
    <w:lvl w:ilvl="0" w:tplc="0415000F">
      <w:start w:val="1"/>
      <w:numFmt w:val="decimal"/>
      <w:lvlText w:val="%1."/>
      <w:lvlJc w:val="left"/>
      <w:pPr>
        <w:ind w:left="1394" w:hanging="360"/>
      </w:pPr>
    </w:lvl>
    <w:lvl w:ilvl="1" w:tplc="04150019" w:tentative="1">
      <w:start w:val="1"/>
      <w:numFmt w:val="lowerLetter"/>
      <w:lvlText w:val="%2."/>
      <w:lvlJc w:val="left"/>
      <w:pPr>
        <w:ind w:left="2114" w:hanging="360"/>
      </w:pPr>
    </w:lvl>
    <w:lvl w:ilvl="2" w:tplc="0415001B" w:tentative="1">
      <w:start w:val="1"/>
      <w:numFmt w:val="lowerRoman"/>
      <w:lvlText w:val="%3."/>
      <w:lvlJc w:val="right"/>
      <w:pPr>
        <w:ind w:left="2834" w:hanging="180"/>
      </w:pPr>
    </w:lvl>
    <w:lvl w:ilvl="3" w:tplc="0415000F" w:tentative="1">
      <w:start w:val="1"/>
      <w:numFmt w:val="decimal"/>
      <w:lvlText w:val="%4."/>
      <w:lvlJc w:val="left"/>
      <w:pPr>
        <w:ind w:left="3554" w:hanging="360"/>
      </w:pPr>
    </w:lvl>
    <w:lvl w:ilvl="4" w:tplc="04150019" w:tentative="1">
      <w:start w:val="1"/>
      <w:numFmt w:val="lowerLetter"/>
      <w:lvlText w:val="%5."/>
      <w:lvlJc w:val="left"/>
      <w:pPr>
        <w:ind w:left="4274" w:hanging="360"/>
      </w:pPr>
    </w:lvl>
    <w:lvl w:ilvl="5" w:tplc="0415001B" w:tentative="1">
      <w:start w:val="1"/>
      <w:numFmt w:val="lowerRoman"/>
      <w:lvlText w:val="%6."/>
      <w:lvlJc w:val="right"/>
      <w:pPr>
        <w:ind w:left="4994" w:hanging="180"/>
      </w:pPr>
    </w:lvl>
    <w:lvl w:ilvl="6" w:tplc="0415000F" w:tentative="1">
      <w:start w:val="1"/>
      <w:numFmt w:val="decimal"/>
      <w:lvlText w:val="%7."/>
      <w:lvlJc w:val="left"/>
      <w:pPr>
        <w:ind w:left="5714" w:hanging="360"/>
      </w:pPr>
    </w:lvl>
    <w:lvl w:ilvl="7" w:tplc="04150019" w:tentative="1">
      <w:start w:val="1"/>
      <w:numFmt w:val="lowerLetter"/>
      <w:lvlText w:val="%8."/>
      <w:lvlJc w:val="left"/>
      <w:pPr>
        <w:ind w:left="6434" w:hanging="360"/>
      </w:pPr>
    </w:lvl>
    <w:lvl w:ilvl="8" w:tplc="0415001B" w:tentative="1">
      <w:start w:val="1"/>
      <w:numFmt w:val="lowerRoman"/>
      <w:lvlText w:val="%9."/>
      <w:lvlJc w:val="right"/>
      <w:pPr>
        <w:ind w:left="7154" w:hanging="180"/>
      </w:pPr>
    </w:lvl>
  </w:abstractNum>
  <w:abstractNum w:abstractNumId="5" w15:restartNumberingAfterBreak="0">
    <w:nsid w:val="222E0441"/>
    <w:multiLevelType w:val="hybridMultilevel"/>
    <w:tmpl w:val="B9F43F02"/>
    <w:lvl w:ilvl="0" w:tplc="04150011">
      <w:start w:val="1"/>
      <w:numFmt w:val="decimal"/>
      <w:lvlText w:val="%1)"/>
      <w:lvlJc w:val="left"/>
      <w:pPr>
        <w:ind w:left="2352" w:hanging="360"/>
      </w:pPr>
    </w:lvl>
    <w:lvl w:ilvl="1" w:tplc="04150019" w:tentative="1">
      <w:start w:val="1"/>
      <w:numFmt w:val="lowerLetter"/>
      <w:lvlText w:val="%2."/>
      <w:lvlJc w:val="left"/>
      <w:pPr>
        <w:ind w:left="3072" w:hanging="360"/>
      </w:pPr>
    </w:lvl>
    <w:lvl w:ilvl="2" w:tplc="0415001B" w:tentative="1">
      <w:start w:val="1"/>
      <w:numFmt w:val="lowerRoman"/>
      <w:lvlText w:val="%3."/>
      <w:lvlJc w:val="right"/>
      <w:pPr>
        <w:ind w:left="3792" w:hanging="180"/>
      </w:pPr>
    </w:lvl>
    <w:lvl w:ilvl="3" w:tplc="0415000F" w:tentative="1">
      <w:start w:val="1"/>
      <w:numFmt w:val="decimal"/>
      <w:lvlText w:val="%4."/>
      <w:lvlJc w:val="left"/>
      <w:pPr>
        <w:ind w:left="4512" w:hanging="360"/>
      </w:pPr>
    </w:lvl>
    <w:lvl w:ilvl="4" w:tplc="04150019" w:tentative="1">
      <w:start w:val="1"/>
      <w:numFmt w:val="lowerLetter"/>
      <w:lvlText w:val="%5."/>
      <w:lvlJc w:val="left"/>
      <w:pPr>
        <w:ind w:left="5232" w:hanging="360"/>
      </w:pPr>
    </w:lvl>
    <w:lvl w:ilvl="5" w:tplc="0415001B" w:tentative="1">
      <w:start w:val="1"/>
      <w:numFmt w:val="lowerRoman"/>
      <w:lvlText w:val="%6."/>
      <w:lvlJc w:val="right"/>
      <w:pPr>
        <w:ind w:left="5952" w:hanging="180"/>
      </w:pPr>
    </w:lvl>
    <w:lvl w:ilvl="6" w:tplc="0415000F" w:tentative="1">
      <w:start w:val="1"/>
      <w:numFmt w:val="decimal"/>
      <w:lvlText w:val="%7."/>
      <w:lvlJc w:val="left"/>
      <w:pPr>
        <w:ind w:left="6672" w:hanging="360"/>
      </w:pPr>
    </w:lvl>
    <w:lvl w:ilvl="7" w:tplc="04150019" w:tentative="1">
      <w:start w:val="1"/>
      <w:numFmt w:val="lowerLetter"/>
      <w:lvlText w:val="%8."/>
      <w:lvlJc w:val="left"/>
      <w:pPr>
        <w:ind w:left="7392" w:hanging="360"/>
      </w:pPr>
    </w:lvl>
    <w:lvl w:ilvl="8" w:tplc="0415001B" w:tentative="1">
      <w:start w:val="1"/>
      <w:numFmt w:val="lowerRoman"/>
      <w:lvlText w:val="%9."/>
      <w:lvlJc w:val="right"/>
      <w:pPr>
        <w:ind w:left="8112" w:hanging="180"/>
      </w:pPr>
    </w:lvl>
  </w:abstractNum>
  <w:abstractNum w:abstractNumId="6" w15:restartNumberingAfterBreak="0">
    <w:nsid w:val="23BB0561"/>
    <w:multiLevelType w:val="hybridMultilevel"/>
    <w:tmpl w:val="F19A4C20"/>
    <w:lvl w:ilvl="0" w:tplc="FFFFFFFF">
      <w:start w:val="1"/>
      <w:numFmt w:val="decimal"/>
      <w:lvlText w:val="%1."/>
      <w:lvlJc w:val="left"/>
      <w:pPr>
        <w:ind w:left="1394" w:hanging="360"/>
      </w:pPr>
    </w:lvl>
    <w:lvl w:ilvl="1" w:tplc="FFFFFFFF" w:tentative="1">
      <w:start w:val="1"/>
      <w:numFmt w:val="lowerLetter"/>
      <w:lvlText w:val="%2."/>
      <w:lvlJc w:val="left"/>
      <w:pPr>
        <w:ind w:left="2114" w:hanging="360"/>
      </w:pPr>
    </w:lvl>
    <w:lvl w:ilvl="2" w:tplc="FFFFFFFF" w:tentative="1">
      <w:start w:val="1"/>
      <w:numFmt w:val="lowerRoman"/>
      <w:lvlText w:val="%3."/>
      <w:lvlJc w:val="right"/>
      <w:pPr>
        <w:ind w:left="2834" w:hanging="180"/>
      </w:pPr>
    </w:lvl>
    <w:lvl w:ilvl="3" w:tplc="FFFFFFFF" w:tentative="1">
      <w:start w:val="1"/>
      <w:numFmt w:val="decimal"/>
      <w:lvlText w:val="%4."/>
      <w:lvlJc w:val="left"/>
      <w:pPr>
        <w:ind w:left="3554" w:hanging="360"/>
      </w:pPr>
    </w:lvl>
    <w:lvl w:ilvl="4" w:tplc="FFFFFFFF" w:tentative="1">
      <w:start w:val="1"/>
      <w:numFmt w:val="lowerLetter"/>
      <w:lvlText w:val="%5."/>
      <w:lvlJc w:val="left"/>
      <w:pPr>
        <w:ind w:left="4274" w:hanging="360"/>
      </w:pPr>
    </w:lvl>
    <w:lvl w:ilvl="5" w:tplc="FFFFFFFF" w:tentative="1">
      <w:start w:val="1"/>
      <w:numFmt w:val="lowerRoman"/>
      <w:lvlText w:val="%6."/>
      <w:lvlJc w:val="right"/>
      <w:pPr>
        <w:ind w:left="4994" w:hanging="180"/>
      </w:pPr>
    </w:lvl>
    <w:lvl w:ilvl="6" w:tplc="FFFFFFFF" w:tentative="1">
      <w:start w:val="1"/>
      <w:numFmt w:val="decimal"/>
      <w:lvlText w:val="%7."/>
      <w:lvlJc w:val="left"/>
      <w:pPr>
        <w:ind w:left="5714" w:hanging="360"/>
      </w:pPr>
    </w:lvl>
    <w:lvl w:ilvl="7" w:tplc="FFFFFFFF" w:tentative="1">
      <w:start w:val="1"/>
      <w:numFmt w:val="lowerLetter"/>
      <w:lvlText w:val="%8."/>
      <w:lvlJc w:val="left"/>
      <w:pPr>
        <w:ind w:left="6434" w:hanging="360"/>
      </w:pPr>
    </w:lvl>
    <w:lvl w:ilvl="8" w:tplc="FFFFFFFF" w:tentative="1">
      <w:start w:val="1"/>
      <w:numFmt w:val="lowerRoman"/>
      <w:lvlText w:val="%9."/>
      <w:lvlJc w:val="right"/>
      <w:pPr>
        <w:ind w:left="7154" w:hanging="180"/>
      </w:pPr>
    </w:lvl>
  </w:abstractNum>
  <w:abstractNum w:abstractNumId="7" w15:restartNumberingAfterBreak="0">
    <w:nsid w:val="24D671A9"/>
    <w:multiLevelType w:val="hybridMultilevel"/>
    <w:tmpl w:val="00DE9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D8775C"/>
    <w:multiLevelType w:val="multilevel"/>
    <w:tmpl w:val="00A64DBE"/>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141591"/>
    <w:multiLevelType w:val="multilevel"/>
    <w:tmpl w:val="E012B298"/>
    <w:lvl w:ilvl="0">
      <w:start w:val="1"/>
      <w:numFmt w:val="decimal"/>
      <w:lvlText w:val="%1."/>
      <w:lvlJc w:val="left"/>
      <w:pPr>
        <w:ind w:left="283" w:hanging="283"/>
      </w:pPr>
    </w:lvl>
    <w:lvl w:ilvl="1">
      <w:start w:val="1"/>
      <w:numFmt w:val="decimal"/>
      <w:isLgl/>
      <w:lvlText w:val="%1.%2"/>
      <w:lvlJc w:val="left"/>
      <w:pPr>
        <w:tabs>
          <w:tab w:val="num" w:pos="840"/>
        </w:tabs>
        <w:ind w:left="840" w:hanging="360"/>
      </w:pPr>
    </w:lvl>
    <w:lvl w:ilvl="2">
      <w:start w:val="1"/>
      <w:numFmt w:val="decimal"/>
      <w:isLgl/>
      <w:lvlText w:val="%1.%2.%3"/>
      <w:lvlJc w:val="left"/>
      <w:pPr>
        <w:tabs>
          <w:tab w:val="num" w:pos="1680"/>
        </w:tabs>
        <w:ind w:left="168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3000"/>
        </w:tabs>
        <w:ind w:left="3000" w:hanging="1080"/>
      </w:pPr>
    </w:lvl>
    <w:lvl w:ilvl="5">
      <w:start w:val="1"/>
      <w:numFmt w:val="decimal"/>
      <w:isLgl/>
      <w:lvlText w:val="%1.%2.%3.%4.%5.%6"/>
      <w:lvlJc w:val="left"/>
      <w:pPr>
        <w:tabs>
          <w:tab w:val="num" w:pos="3480"/>
        </w:tabs>
        <w:ind w:left="3480" w:hanging="1080"/>
      </w:pPr>
    </w:lvl>
    <w:lvl w:ilvl="6">
      <w:start w:val="1"/>
      <w:numFmt w:val="decimal"/>
      <w:isLgl/>
      <w:lvlText w:val="%1.%2.%3.%4.%5.%6.%7"/>
      <w:lvlJc w:val="left"/>
      <w:pPr>
        <w:tabs>
          <w:tab w:val="num" w:pos="4320"/>
        </w:tabs>
        <w:ind w:left="4320" w:hanging="1440"/>
      </w:pPr>
    </w:lvl>
    <w:lvl w:ilvl="7">
      <w:start w:val="1"/>
      <w:numFmt w:val="decimal"/>
      <w:isLgl/>
      <w:lvlText w:val="%1.%2.%3.%4.%5.%6.%7.%8"/>
      <w:lvlJc w:val="left"/>
      <w:pPr>
        <w:tabs>
          <w:tab w:val="num" w:pos="4800"/>
        </w:tabs>
        <w:ind w:left="4800" w:hanging="1440"/>
      </w:pPr>
    </w:lvl>
    <w:lvl w:ilvl="8">
      <w:start w:val="1"/>
      <w:numFmt w:val="decimal"/>
      <w:isLgl/>
      <w:lvlText w:val="%1.%2.%3.%4.%5.%6.%7.%8.%9"/>
      <w:lvlJc w:val="left"/>
      <w:pPr>
        <w:tabs>
          <w:tab w:val="num" w:pos="5640"/>
        </w:tabs>
        <w:ind w:left="5640" w:hanging="1800"/>
      </w:pPr>
    </w:lvl>
  </w:abstractNum>
  <w:abstractNum w:abstractNumId="10" w15:restartNumberingAfterBreak="0">
    <w:nsid w:val="298A58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D47612"/>
    <w:multiLevelType w:val="hybridMultilevel"/>
    <w:tmpl w:val="353EDDF6"/>
    <w:lvl w:ilvl="0" w:tplc="3E00EAE4">
      <w:start w:val="1"/>
      <w:numFmt w:val="decimal"/>
      <w:lvlText w:val="%1."/>
      <w:lvlJc w:val="left"/>
      <w:pPr>
        <w:ind w:left="1647" w:hanging="360"/>
      </w:pPr>
      <w:rPr>
        <w:b w:val="0"/>
      </w:rPr>
    </w:lvl>
    <w:lvl w:ilvl="1" w:tplc="04150019">
      <w:start w:val="1"/>
      <w:numFmt w:val="lowerLetter"/>
      <w:lvlText w:val="%2."/>
      <w:lvlJc w:val="left"/>
      <w:pPr>
        <w:ind w:left="2367" w:hanging="360"/>
      </w:pPr>
    </w:lvl>
    <w:lvl w:ilvl="2" w:tplc="0415001B">
      <w:start w:val="1"/>
      <w:numFmt w:val="lowerRoman"/>
      <w:lvlText w:val="%3."/>
      <w:lvlJc w:val="right"/>
      <w:pPr>
        <w:ind w:left="3087" w:hanging="180"/>
      </w:pPr>
    </w:lvl>
    <w:lvl w:ilvl="3" w:tplc="0415000F">
      <w:start w:val="1"/>
      <w:numFmt w:val="decimal"/>
      <w:lvlText w:val="%4."/>
      <w:lvlJc w:val="left"/>
      <w:pPr>
        <w:ind w:left="3807" w:hanging="360"/>
      </w:pPr>
    </w:lvl>
    <w:lvl w:ilvl="4" w:tplc="04150019">
      <w:start w:val="1"/>
      <w:numFmt w:val="lowerLetter"/>
      <w:lvlText w:val="%5."/>
      <w:lvlJc w:val="left"/>
      <w:pPr>
        <w:ind w:left="4527" w:hanging="360"/>
      </w:pPr>
    </w:lvl>
    <w:lvl w:ilvl="5" w:tplc="0415001B">
      <w:start w:val="1"/>
      <w:numFmt w:val="lowerRoman"/>
      <w:lvlText w:val="%6."/>
      <w:lvlJc w:val="right"/>
      <w:pPr>
        <w:ind w:left="5247" w:hanging="180"/>
      </w:pPr>
    </w:lvl>
    <w:lvl w:ilvl="6" w:tplc="0415000F">
      <w:start w:val="1"/>
      <w:numFmt w:val="decimal"/>
      <w:lvlText w:val="%7."/>
      <w:lvlJc w:val="left"/>
      <w:pPr>
        <w:ind w:left="5967" w:hanging="360"/>
      </w:pPr>
    </w:lvl>
    <w:lvl w:ilvl="7" w:tplc="04150019">
      <w:start w:val="1"/>
      <w:numFmt w:val="lowerLetter"/>
      <w:lvlText w:val="%8."/>
      <w:lvlJc w:val="left"/>
      <w:pPr>
        <w:ind w:left="6687" w:hanging="360"/>
      </w:pPr>
    </w:lvl>
    <w:lvl w:ilvl="8" w:tplc="0415001B">
      <w:start w:val="1"/>
      <w:numFmt w:val="lowerRoman"/>
      <w:lvlText w:val="%9."/>
      <w:lvlJc w:val="right"/>
      <w:pPr>
        <w:ind w:left="7407" w:hanging="180"/>
      </w:pPr>
    </w:lvl>
  </w:abstractNum>
  <w:abstractNum w:abstractNumId="12" w15:restartNumberingAfterBreak="0">
    <w:nsid w:val="30CD5608"/>
    <w:multiLevelType w:val="hybridMultilevel"/>
    <w:tmpl w:val="D28CFB7A"/>
    <w:lvl w:ilvl="0" w:tplc="C074AC2E">
      <w:start w:val="2"/>
      <w:numFmt w:val="decimal"/>
      <w:lvlText w:val="%1."/>
      <w:lvlJc w:val="left"/>
      <w:pPr>
        <w:ind w:left="1335" w:hanging="360"/>
      </w:pPr>
      <w:rPr>
        <w:rFonts w:hint="default"/>
      </w:r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3" w15:restartNumberingAfterBreak="0">
    <w:nsid w:val="32272E06"/>
    <w:multiLevelType w:val="hybridMultilevel"/>
    <w:tmpl w:val="B00C54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33700546"/>
    <w:multiLevelType w:val="hybridMultilevel"/>
    <w:tmpl w:val="81287E50"/>
    <w:lvl w:ilvl="0" w:tplc="B310FDAC">
      <w:start w:val="3"/>
      <w:numFmt w:val="decimal"/>
      <w:lvlText w:val="%1."/>
      <w:lvlJc w:val="left"/>
      <w:pPr>
        <w:ind w:left="644" w:hanging="360"/>
      </w:pPr>
      <w:rPr>
        <w:rFonts w:hint="default"/>
      </w:rPr>
    </w:lvl>
    <w:lvl w:ilvl="1" w:tplc="3D925D2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A561F"/>
    <w:multiLevelType w:val="hybridMultilevel"/>
    <w:tmpl w:val="06704A6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7190A2A"/>
    <w:multiLevelType w:val="multilevel"/>
    <w:tmpl w:val="F6A01920"/>
    <w:lvl w:ilvl="0">
      <w:start w:val="2"/>
      <w:numFmt w:val="decimal"/>
      <w:lvlText w:val="%1."/>
      <w:lvlJc w:val="left"/>
      <w:pPr>
        <w:ind w:left="567" w:firstLine="0"/>
      </w:pPr>
      <w:rPr>
        <w:rFonts w:hint="default"/>
        <w:color w:val="auto"/>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7" w15:restartNumberingAfterBreak="0">
    <w:nsid w:val="37253D29"/>
    <w:multiLevelType w:val="hybridMultilevel"/>
    <w:tmpl w:val="1E68DB7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3A5A54F8"/>
    <w:multiLevelType w:val="hybridMultilevel"/>
    <w:tmpl w:val="FE40A170"/>
    <w:lvl w:ilvl="0" w:tplc="1FECE580">
      <w:start w:val="1"/>
      <w:numFmt w:val="decimal"/>
      <w:lvlText w:val="%1."/>
      <w:lvlJc w:val="left"/>
      <w:pPr>
        <w:ind w:left="1287" w:hanging="360"/>
      </w:pPr>
      <w:rPr>
        <w:rFonts w:asciiTheme="majorHAnsi" w:hAnsiTheme="majorHAnsi" w:cstheme="majorHAnsi" w:hint="default"/>
        <w:b w:val="0"/>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3FE02BB8"/>
    <w:multiLevelType w:val="hybridMultilevel"/>
    <w:tmpl w:val="92FC3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EF7B82"/>
    <w:multiLevelType w:val="multilevel"/>
    <w:tmpl w:val="68E80510"/>
    <w:lvl w:ilvl="0">
      <w:start w:val="1"/>
      <w:numFmt w:val="upperRoman"/>
      <w:lvlText w:val="%1."/>
      <w:lvlJc w:val="right"/>
      <w:pPr>
        <w:tabs>
          <w:tab w:val="num" w:pos="1584"/>
        </w:tabs>
        <w:ind w:left="1584" w:hanging="360"/>
      </w:pPr>
      <w:rPr>
        <w:b/>
        <w:bCs/>
        <w:i w:val="0"/>
        <w:iCs/>
        <w:sz w:val="20"/>
        <w:szCs w:val="16"/>
      </w:rPr>
    </w:lvl>
    <w:lvl w:ilvl="1">
      <w:start w:val="1"/>
      <w:numFmt w:val="decimal"/>
      <w:lvlText w:val="%2."/>
      <w:lvlJc w:val="left"/>
      <w:pPr>
        <w:tabs>
          <w:tab w:val="num" w:pos="2564"/>
        </w:tabs>
        <w:ind w:left="2276" w:hanging="432"/>
      </w:pPr>
      <w:rPr>
        <w:rFonts w:asciiTheme="majorHAnsi" w:hAnsiTheme="majorHAnsi" w:cstheme="majorHAnsi" w:hint="default"/>
        <w:b w:val="0"/>
        <w:bCs/>
        <w:i w:val="0"/>
        <w:color w:val="auto"/>
        <w:sz w:val="22"/>
        <w:szCs w:val="22"/>
      </w:rPr>
    </w:lvl>
    <w:lvl w:ilvl="2">
      <w:start w:val="1"/>
      <w:numFmt w:val="decimal"/>
      <w:lvlText w:val="%3)"/>
      <w:lvlJc w:val="left"/>
      <w:pPr>
        <w:tabs>
          <w:tab w:val="num" w:pos="2705"/>
        </w:tabs>
        <w:ind w:left="2489" w:hanging="504"/>
      </w:pPr>
      <w:rPr>
        <w:b w:val="0"/>
        <w:i w:val="0"/>
        <w:color w:val="auto"/>
        <w:sz w:val="20"/>
        <w:szCs w:val="20"/>
        <w:vertAlign w:val="baseline"/>
      </w:rPr>
    </w:lvl>
    <w:lvl w:ilvl="3">
      <w:start w:val="1"/>
      <w:numFmt w:val="decimal"/>
      <w:lvlText w:val="%1.%2.%3.%4."/>
      <w:lvlJc w:val="left"/>
      <w:pPr>
        <w:tabs>
          <w:tab w:val="num" w:pos="3384"/>
        </w:tabs>
        <w:ind w:left="2952" w:hanging="648"/>
      </w:pPr>
      <w:rPr>
        <w:rFonts w:cs="Times New Roman"/>
      </w:rPr>
    </w:lvl>
    <w:lvl w:ilvl="4">
      <w:start w:val="1"/>
      <w:numFmt w:val="decimal"/>
      <w:lvlText w:val="%1.%2.%3.%4.%5."/>
      <w:lvlJc w:val="left"/>
      <w:pPr>
        <w:tabs>
          <w:tab w:val="num" w:pos="4104"/>
        </w:tabs>
        <w:ind w:left="3456" w:hanging="792"/>
      </w:pPr>
      <w:rPr>
        <w:rFonts w:cs="Times New Roman"/>
      </w:rPr>
    </w:lvl>
    <w:lvl w:ilvl="5">
      <w:start w:val="1"/>
      <w:numFmt w:val="decimal"/>
      <w:lvlText w:val="%1.%2.%3.%4.%5.%6."/>
      <w:lvlJc w:val="left"/>
      <w:pPr>
        <w:tabs>
          <w:tab w:val="num" w:pos="4464"/>
        </w:tabs>
        <w:ind w:left="3960" w:hanging="936"/>
      </w:pPr>
      <w:rPr>
        <w:rFonts w:cs="Times New Roman"/>
      </w:rPr>
    </w:lvl>
    <w:lvl w:ilvl="6">
      <w:start w:val="1"/>
      <w:numFmt w:val="decimal"/>
      <w:lvlText w:val="%1.%2.%3.%4.%5.%6.%7."/>
      <w:lvlJc w:val="left"/>
      <w:pPr>
        <w:tabs>
          <w:tab w:val="num" w:pos="5184"/>
        </w:tabs>
        <w:ind w:left="4464" w:hanging="1080"/>
      </w:pPr>
      <w:rPr>
        <w:rFonts w:cs="Times New Roman"/>
      </w:rPr>
    </w:lvl>
    <w:lvl w:ilvl="7">
      <w:start w:val="1"/>
      <w:numFmt w:val="decimal"/>
      <w:lvlText w:val="%1.%2.%3.%4.%5.%6.%7.%8."/>
      <w:lvlJc w:val="left"/>
      <w:pPr>
        <w:tabs>
          <w:tab w:val="num" w:pos="5904"/>
        </w:tabs>
        <w:ind w:left="4968" w:hanging="1224"/>
      </w:pPr>
      <w:rPr>
        <w:rFonts w:cs="Times New Roman"/>
      </w:rPr>
    </w:lvl>
    <w:lvl w:ilvl="8">
      <w:start w:val="1"/>
      <w:numFmt w:val="decimal"/>
      <w:lvlText w:val="%1.%2.%3.%4.%5.%6.%7.%8.%9."/>
      <w:lvlJc w:val="left"/>
      <w:pPr>
        <w:tabs>
          <w:tab w:val="num" w:pos="6264"/>
        </w:tabs>
        <w:ind w:left="5544" w:hanging="1440"/>
      </w:pPr>
      <w:rPr>
        <w:rFonts w:cs="Times New Roman"/>
      </w:rPr>
    </w:lvl>
  </w:abstractNum>
  <w:abstractNum w:abstractNumId="21" w15:restartNumberingAfterBreak="0">
    <w:nsid w:val="446A6B70"/>
    <w:multiLevelType w:val="hybridMultilevel"/>
    <w:tmpl w:val="30E29D5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44942958"/>
    <w:multiLevelType w:val="multilevel"/>
    <w:tmpl w:val="3F2E2D60"/>
    <w:lvl w:ilvl="0">
      <w:start w:val="1"/>
      <w:numFmt w:val="decimal"/>
      <w:lvlText w:val="%1)"/>
      <w:legacy w:legacy="1" w:legacySpace="0" w:legacyIndent="538"/>
      <w:lvlJc w:val="left"/>
      <w:pPr>
        <w:ind w:left="0" w:firstLine="0"/>
      </w:pPr>
      <w:rPr>
        <w:rFonts w:asciiTheme="majorHAnsi" w:hAnsiTheme="majorHAnsi" w:cstheme="maj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284A59"/>
    <w:multiLevelType w:val="hybridMultilevel"/>
    <w:tmpl w:val="F6AA8200"/>
    <w:lvl w:ilvl="0" w:tplc="E592CFEE">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BD905E8"/>
    <w:multiLevelType w:val="hybridMultilevel"/>
    <w:tmpl w:val="94C85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2258E0"/>
    <w:multiLevelType w:val="hybridMultilevel"/>
    <w:tmpl w:val="767E263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D323241"/>
    <w:multiLevelType w:val="hybridMultilevel"/>
    <w:tmpl w:val="7668E256"/>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8500E5BE">
      <w:start w:val="1"/>
      <w:numFmt w:val="decimal"/>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EAB329C"/>
    <w:multiLevelType w:val="hybridMultilevel"/>
    <w:tmpl w:val="B5004AF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505169A0"/>
    <w:multiLevelType w:val="hybridMultilevel"/>
    <w:tmpl w:val="A1386E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506879B6"/>
    <w:multiLevelType w:val="hybridMultilevel"/>
    <w:tmpl w:val="3EA84760"/>
    <w:lvl w:ilvl="0" w:tplc="FDCE730A">
      <w:start w:val="3"/>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421C62"/>
    <w:multiLevelType w:val="hybridMultilevel"/>
    <w:tmpl w:val="4300C090"/>
    <w:lvl w:ilvl="0" w:tplc="DEA298E0">
      <w:start w:val="1"/>
      <w:numFmt w:val="decimal"/>
      <w:lvlText w:val="%1)"/>
      <w:lvlJc w:val="left"/>
      <w:pPr>
        <w:ind w:left="855" w:hanging="4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8211B9"/>
    <w:multiLevelType w:val="hybridMultilevel"/>
    <w:tmpl w:val="50DCA146"/>
    <w:lvl w:ilvl="0" w:tplc="506CAF0C">
      <w:start w:val="1"/>
      <w:numFmt w:val="decimal"/>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6152331"/>
    <w:multiLevelType w:val="multilevel"/>
    <w:tmpl w:val="D80832E0"/>
    <w:lvl w:ilvl="0">
      <w:start w:val="1"/>
      <w:numFmt w:val="upperRoman"/>
      <w:lvlText w:val="%1."/>
      <w:lvlJc w:val="right"/>
      <w:pPr>
        <w:tabs>
          <w:tab w:val="num" w:pos="1584"/>
        </w:tabs>
        <w:ind w:left="1584" w:hanging="360"/>
      </w:pPr>
      <w:rPr>
        <w:rFonts w:hint="default"/>
        <w:b/>
        <w:bCs/>
        <w:i w:val="0"/>
        <w:iCs/>
        <w:sz w:val="20"/>
        <w:szCs w:val="16"/>
      </w:rPr>
    </w:lvl>
    <w:lvl w:ilvl="1">
      <w:start w:val="7"/>
      <w:numFmt w:val="decimal"/>
      <w:lvlText w:val="%2."/>
      <w:lvlJc w:val="left"/>
      <w:pPr>
        <w:tabs>
          <w:tab w:val="num" w:pos="2564"/>
        </w:tabs>
        <w:ind w:left="2276" w:hanging="432"/>
      </w:pPr>
      <w:rPr>
        <w:rFonts w:asciiTheme="majorHAnsi" w:hAnsiTheme="majorHAnsi" w:cstheme="majorHAnsi" w:hint="default"/>
        <w:b w:val="0"/>
        <w:bCs/>
        <w:i w:val="0"/>
        <w:color w:val="auto"/>
        <w:sz w:val="22"/>
        <w:szCs w:val="22"/>
      </w:rPr>
    </w:lvl>
    <w:lvl w:ilvl="2">
      <w:start w:val="1"/>
      <w:numFmt w:val="decimal"/>
      <w:lvlText w:val="%3)"/>
      <w:lvlJc w:val="left"/>
      <w:pPr>
        <w:tabs>
          <w:tab w:val="num" w:pos="2705"/>
        </w:tabs>
        <w:ind w:left="2489" w:hanging="504"/>
      </w:pPr>
      <w:rPr>
        <w:rFonts w:hint="default"/>
        <w:b w:val="0"/>
        <w:i w:val="0"/>
        <w:color w:val="auto"/>
        <w:sz w:val="20"/>
        <w:szCs w:val="20"/>
        <w:vertAlign w:val="baseline"/>
      </w:rPr>
    </w:lvl>
    <w:lvl w:ilvl="3">
      <w:start w:val="1"/>
      <w:numFmt w:val="decimal"/>
      <w:lvlText w:val="%1.%2.%3.%4."/>
      <w:lvlJc w:val="left"/>
      <w:pPr>
        <w:tabs>
          <w:tab w:val="num" w:pos="3384"/>
        </w:tabs>
        <w:ind w:left="2952" w:hanging="648"/>
      </w:pPr>
      <w:rPr>
        <w:rFonts w:cs="Times New Roman" w:hint="default"/>
      </w:rPr>
    </w:lvl>
    <w:lvl w:ilvl="4">
      <w:start w:val="1"/>
      <w:numFmt w:val="decimal"/>
      <w:lvlText w:val="%1.%2.%3.%4.%5."/>
      <w:lvlJc w:val="left"/>
      <w:pPr>
        <w:tabs>
          <w:tab w:val="num" w:pos="4104"/>
        </w:tabs>
        <w:ind w:left="3456" w:hanging="792"/>
      </w:pPr>
      <w:rPr>
        <w:rFonts w:cs="Times New Roman" w:hint="default"/>
      </w:rPr>
    </w:lvl>
    <w:lvl w:ilvl="5">
      <w:start w:val="1"/>
      <w:numFmt w:val="decimal"/>
      <w:lvlText w:val="%1.%2.%3.%4.%5.%6."/>
      <w:lvlJc w:val="left"/>
      <w:pPr>
        <w:tabs>
          <w:tab w:val="num" w:pos="4464"/>
        </w:tabs>
        <w:ind w:left="3960" w:hanging="936"/>
      </w:pPr>
      <w:rPr>
        <w:rFonts w:cs="Times New Roman" w:hint="default"/>
      </w:rPr>
    </w:lvl>
    <w:lvl w:ilvl="6">
      <w:start w:val="1"/>
      <w:numFmt w:val="decimal"/>
      <w:lvlText w:val="%1.%2.%3.%4.%5.%6.%7."/>
      <w:lvlJc w:val="left"/>
      <w:pPr>
        <w:tabs>
          <w:tab w:val="num" w:pos="5184"/>
        </w:tabs>
        <w:ind w:left="4464" w:hanging="1080"/>
      </w:pPr>
      <w:rPr>
        <w:rFonts w:cs="Times New Roman" w:hint="default"/>
      </w:rPr>
    </w:lvl>
    <w:lvl w:ilvl="7">
      <w:start w:val="1"/>
      <w:numFmt w:val="decimal"/>
      <w:lvlText w:val="%1.%2.%3.%4.%5.%6.%7.%8."/>
      <w:lvlJc w:val="left"/>
      <w:pPr>
        <w:tabs>
          <w:tab w:val="num" w:pos="5904"/>
        </w:tabs>
        <w:ind w:left="4968" w:hanging="1224"/>
      </w:pPr>
      <w:rPr>
        <w:rFonts w:cs="Times New Roman" w:hint="default"/>
      </w:rPr>
    </w:lvl>
    <w:lvl w:ilvl="8">
      <w:start w:val="1"/>
      <w:numFmt w:val="decimal"/>
      <w:lvlText w:val="%1.%2.%3.%4.%5.%6.%7.%8.%9."/>
      <w:lvlJc w:val="left"/>
      <w:pPr>
        <w:tabs>
          <w:tab w:val="num" w:pos="6264"/>
        </w:tabs>
        <w:ind w:left="5544" w:hanging="1440"/>
      </w:pPr>
      <w:rPr>
        <w:rFonts w:cs="Times New Roman" w:hint="default"/>
      </w:rPr>
    </w:lvl>
  </w:abstractNum>
  <w:abstractNum w:abstractNumId="33" w15:restartNumberingAfterBreak="0">
    <w:nsid w:val="58EE6F46"/>
    <w:multiLevelType w:val="hybridMultilevel"/>
    <w:tmpl w:val="B0F8C0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E441F4"/>
    <w:multiLevelType w:val="hybridMultilevel"/>
    <w:tmpl w:val="B0F8C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BB8592A"/>
    <w:multiLevelType w:val="hybridMultilevel"/>
    <w:tmpl w:val="BBBA7A0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644500F5"/>
    <w:multiLevelType w:val="hybridMultilevel"/>
    <w:tmpl w:val="EEE66EA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7" w15:restartNumberingAfterBreak="0">
    <w:nsid w:val="67C13115"/>
    <w:multiLevelType w:val="hybridMultilevel"/>
    <w:tmpl w:val="201AE99E"/>
    <w:lvl w:ilvl="0" w:tplc="F440BDA4">
      <w:start w:val="1"/>
      <w:numFmt w:val="decimal"/>
      <w:lvlText w:val="%1."/>
      <w:lvlJc w:val="left"/>
      <w:pPr>
        <w:ind w:left="720" w:hanging="360"/>
      </w:pPr>
      <w:rPr>
        <w:rFonts w:asciiTheme="majorHAnsi" w:hAnsiTheme="majorHAnsi" w:cstheme="maj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0B13F7"/>
    <w:multiLevelType w:val="hybridMultilevel"/>
    <w:tmpl w:val="A822D4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594B57"/>
    <w:multiLevelType w:val="hybridMultilevel"/>
    <w:tmpl w:val="1DEC6586"/>
    <w:lvl w:ilvl="0" w:tplc="6192AD54">
      <w:start w:val="1"/>
      <w:numFmt w:val="decimal"/>
      <w:lvlText w:val="%1."/>
      <w:lvlJc w:val="left"/>
      <w:pPr>
        <w:ind w:left="782"/>
      </w:pPr>
      <w:rPr>
        <w:rFonts w:ascii="Calibri Light" w:eastAsia="Times New Roman" w:hAnsi="Calibri Light" w:cs="Calibri Light" w:hint="default"/>
        <w:b w:val="0"/>
        <w:i w:val="0"/>
        <w:strike w:val="0"/>
        <w:dstrike w:val="0"/>
        <w:color w:val="000000"/>
        <w:sz w:val="22"/>
        <w:szCs w:val="22"/>
        <w:u w:val="none" w:color="000000"/>
        <w:vertAlign w:val="baseline"/>
      </w:rPr>
    </w:lvl>
    <w:lvl w:ilvl="1" w:tplc="F92CAD8A">
      <w:start w:val="1"/>
      <w:numFmt w:val="lowerLetter"/>
      <w:lvlText w:val="%2"/>
      <w:lvlJc w:val="left"/>
      <w:pPr>
        <w:ind w:left="1222"/>
      </w:pPr>
      <w:rPr>
        <w:rFonts w:ascii="Arial" w:eastAsia="Times New Roman" w:hAnsi="Arial" w:cs="Arial"/>
        <w:b w:val="0"/>
        <w:i w:val="0"/>
        <w:strike w:val="0"/>
        <w:dstrike w:val="0"/>
        <w:color w:val="000000"/>
        <w:sz w:val="22"/>
        <w:szCs w:val="22"/>
        <w:u w:val="none" w:color="000000"/>
        <w:vertAlign w:val="baseline"/>
      </w:rPr>
    </w:lvl>
    <w:lvl w:ilvl="2" w:tplc="30E4FEE4">
      <w:start w:val="1"/>
      <w:numFmt w:val="lowerRoman"/>
      <w:lvlText w:val="%3"/>
      <w:lvlJc w:val="left"/>
      <w:pPr>
        <w:ind w:left="1942"/>
      </w:pPr>
      <w:rPr>
        <w:rFonts w:ascii="Arial" w:eastAsia="Times New Roman" w:hAnsi="Arial" w:cs="Arial"/>
        <w:b w:val="0"/>
        <w:i w:val="0"/>
        <w:strike w:val="0"/>
        <w:dstrike w:val="0"/>
        <w:color w:val="000000"/>
        <w:sz w:val="22"/>
        <w:szCs w:val="22"/>
        <w:u w:val="none" w:color="000000"/>
        <w:vertAlign w:val="baseline"/>
      </w:rPr>
    </w:lvl>
    <w:lvl w:ilvl="3" w:tplc="15BAC728">
      <w:start w:val="1"/>
      <w:numFmt w:val="decimal"/>
      <w:lvlText w:val="%4"/>
      <w:lvlJc w:val="left"/>
      <w:pPr>
        <w:ind w:left="2662"/>
      </w:pPr>
      <w:rPr>
        <w:rFonts w:ascii="Arial" w:eastAsia="Times New Roman" w:hAnsi="Arial" w:cs="Arial"/>
        <w:b w:val="0"/>
        <w:i w:val="0"/>
        <w:strike w:val="0"/>
        <w:dstrike w:val="0"/>
        <w:color w:val="000000"/>
        <w:sz w:val="22"/>
        <w:szCs w:val="22"/>
        <w:u w:val="none" w:color="000000"/>
        <w:vertAlign w:val="baseline"/>
      </w:rPr>
    </w:lvl>
    <w:lvl w:ilvl="4" w:tplc="ED149EF8">
      <w:start w:val="1"/>
      <w:numFmt w:val="lowerLetter"/>
      <w:lvlText w:val="%5"/>
      <w:lvlJc w:val="left"/>
      <w:pPr>
        <w:ind w:left="3382"/>
      </w:pPr>
      <w:rPr>
        <w:rFonts w:ascii="Arial" w:eastAsia="Times New Roman" w:hAnsi="Arial" w:cs="Arial"/>
        <w:b w:val="0"/>
        <w:i w:val="0"/>
        <w:strike w:val="0"/>
        <w:dstrike w:val="0"/>
        <w:color w:val="000000"/>
        <w:sz w:val="22"/>
        <w:szCs w:val="22"/>
        <w:u w:val="none" w:color="000000"/>
        <w:vertAlign w:val="baseline"/>
      </w:rPr>
    </w:lvl>
    <w:lvl w:ilvl="5" w:tplc="FC5E6266">
      <w:start w:val="1"/>
      <w:numFmt w:val="lowerRoman"/>
      <w:lvlText w:val="%6"/>
      <w:lvlJc w:val="left"/>
      <w:pPr>
        <w:ind w:left="4102"/>
      </w:pPr>
      <w:rPr>
        <w:rFonts w:ascii="Arial" w:eastAsia="Times New Roman" w:hAnsi="Arial" w:cs="Arial"/>
        <w:b w:val="0"/>
        <w:i w:val="0"/>
        <w:strike w:val="0"/>
        <w:dstrike w:val="0"/>
        <w:color w:val="000000"/>
        <w:sz w:val="22"/>
        <w:szCs w:val="22"/>
        <w:u w:val="none" w:color="000000"/>
        <w:vertAlign w:val="baseline"/>
      </w:rPr>
    </w:lvl>
    <w:lvl w:ilvl="6" w:tplc="3BF469F0">
      <w:start w:val="1"/>
      <w:numFmt w:val="decimal"/>
      <w:lvlText w:val="%7"/>
      <w:lvlJc w:val="left"/>
      <w:pPr>
        <w:ind w:left="4822"/>
      </w:pPr>
      <w:rPr>
        <w:rFonts w:ascii="Arial" w:eastAsia="Times New Roman" w:hAnsi="Arial" w:cs="Arial"/>
        <w:b w:val="0"/>
        <w:i w:val="0"/>
        <w:strike w:val="0"/>
        <w:dstrike w:val="0"/>
        <w:color w:val="000000"/>
        <w:sz w:val="22"/>
        <w:szCs w:val="22"/>
        <w:u w:val="none" w:color="000000"/>
        <w:vertAlign w:val="baseline"/>
      </w:rPr>
    </w:lvl>
    <w:lvl w:ilvl="7" w:tplc="BA469414">
      <w:start w:val="1"/>
      <w:numFmt w:val="lowerLetter"/>
      <w:lvlText w:val="%8"/>
      <w:lvlJc w:val="left"/>
      <w:pPr>
        <w:ind w:left="5542"/>
      </w:pPr>
      <w:rPr>
        <w:rFonts w:ascii="Arial" w:eastAsia="Times New Roman" w:hAnsi="Arial" w:cs="Arial"/>
        <w:b w:val="0"/>
        <w:i w:val="0"/>
        <w:strike w:val="0"/>
        <w:dstrike w:val="0"/>
        <w:color w:val="000000"/>
        <w:sz w:val="22"/>
        <w:szCs w:val="22"/>
        <w:u w:val="none" w:color="000000"/>
        <w:vertAlign w:val="baseline"/>
      </w:rPr>
    </w:lvl>
    <w:lvl w:ilvl="8" w:tplc="4D9EFDEA">
      <w:start w:val="1"/>
      <w:numFmt w:val="lowerRoman"/>
      <w:lvlText w:val="%9"/>
      <w:lvlJc w:val="left"/>
      <w:pPr>
        <w:ind w:left="6262"/>
      </w:pPr>
      <w:rPr>
        <w:rFonts w:ascii="Arial" w:eastAsia="Times New Roman" w:hAnsi="Arial" w:cs="Arial"/>
        <w:b w:val="0"/>
        <w:i w:val="0"/>
        <w:strike w:val="0"/>
        <w:dstrike w:val="0"/>
        <w:color w:val="000000"/>
        <w:sz w:val="22"/>
        <w:szCs w:val="22"/>
        <w:u w:val="none" w:color="000000"/>
        <w:vertAlign w:val="baseline"/>
      </w:rPr>
    </w:lvl>
  </w:abstractNum>
  <w:abstractNum w:abstractNumId="40" w15:restartNumberingAfterBreak="0">
    <w:nsid w:val="6ECC492E"/>
    <w:multiLevelType w:val="hybridMultilevel"/>
    <w:tmpl w:val="D694AD4C"/>
    <w:lvl w:ilvl="0" w:tplc="F4A0292C">
      <w:start w:val="10"/>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765E3740"/>
    <w:multiLevelType w:val="hybridMultilevel"/>
    <w:tmpl w:val="A0EAA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9B258B"/>
    <w:multiLevelType w:val="hybridMultilevel"/>
    <w:tmpl w:val="4418A6A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7C9E002C"/>
    <w:multiLevelType w:val="hybridMultilevel"/>
    <w:tmpl w:val="AA8E96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FAE110A"/>
    <w:multiLevelType w:val="hybridMultilevel"/>
    <w:tmpl w:val="B5C6236C"/>
    <w:lvl w:ilvl="0" w:tplc="8FBECD64">
      <w:start w:val="4"/>
      <w:numFmt w:val="decimal"/>
      <w:lvlText w:val="%1."/>
      <w:lvlJc w:val="left"/>
      <w:pPr>
        <w:ind w:left="1287" w:hanging="360"/>
      </w:pPr>
      <w:rPr>
        <w:rFonts w:asciiTheme="majorHAnsi" w:hAnsiTheme="majorHAnsi" w:cstheme="maj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9706762">
    <w:abstractNumId w:val="20"/>
  </w:num>
  <w:num w:numId="2" w16cid:durableId="1037313517">
    <w:abstractNumId w:val="23"/>
  </w:num>
  <w:num w:numId="3" w16cid:durableId="1424840495">
    <w:abstractNumId w:val="28"/>
  </w:num>
  <w:num w:numId="4" w16cid:durableId="756365258">
    <w:abstractNumId w:val="31"/>
  </w:num>
  <w:num w:numId="5" w16cid:durableId="501894385">
    <w:abstractNumId w:val="2"/>
  </w:num>
  <w:num w:numId="6" w16cid:durableId="778987891">
    <w:abstractNumId w:val="14"/>
  </w:num>
  <w:num w:numId="7" w16cid:durableId="380911423">
    <w:abstractNumId w:val="18"/>
  </w:num>
  <w:num w:numId="8" w16cid:durableId="1403258187">
    <w:abstractNumId w:val="24"/>
  </w:num>
  <w:num w:numId="9" w16cid:durableId="1382485863">
    <w:abstractNumId w:val="41"/>
  </w:num>
  <w:num w:numId="10" w16cid:durableId="1074008542">
    <w:abstractNumId w:val="15"/>
  </w:num>
  <w:num w:numId="11" w16cid:durableId="858351307">
    <w:abstractNumId w:val="9"/>
  </w:num>
  <w:num w:numId="12" w16cid:durableId="1936547128">
    <w:abstractNumId w:val="37"/>
  </w:num>
  <w:num w:numId="13" w16cid:durableId="374433435">
    <w:abstractNumId w:val="11"/>
  </w:num>
  <w:num w:numId="14" w16cid:durableId="696739381">
    <w:abstractNumId w:val="10"/>
  </w:num>
  <w:num w:numId="15" w16cid:durableId="2145652557">
    <w:abstractNumId w:val="21"/>
  </w:num>
  <w:num w:numId="16" w16cid:durableId="1385911319">
    <w:abstractNumId w:val="4"/>
  </w:num>
  <w:num w:numId="17" w16cid:durableId="1983120969">
    <w:abstractNumId w:val="29"/>
  </w:num>
  <w:num w:numId="18" w16cid:durableId="1111315319">
    <w:abstractNumId w:val="35"/>
  </w:num>
  <w:num w:numId="19" w16cid:durableId="801312487">
    <w:abstractNumId w:val="19"/>
  </w:num>
  <w:num w:numId="20" w16cid:durableId="675812900">
    <w:abstractNumId w:val="12"/>
  </w:num>
  <w:num w:numId="21" w16cid:durableId="523983128">
    <w:abstractNumId w:val="40"/>
  </w:num>
  <w:num w:numId="22" w16cid:durableId="787511150">
    <w:abstractNumId w:val="33"/>
  </w:num>
  <w:num w:numId="23" w16cid:durableId="674959705">
    <w:abstractNumId w:val="22"/>
    <w:lvlOverride w:ilvl="0">
      <w:startOverride w:val="1"/>
    </w:lvlOverride>
  </w:num>
  <w:num w:numId="24" w16cid:durableId="605188122">
    <w:abstractNumId w:val="16"/>
  </w:num>
  <w:num w:numId="25" w16cid:durableId="1176269437">
    <w:abstractNumId w:val="25"/>
  </w:num>
  <w:num w:numId="26" w16cid:durableId="2069113034">
    <w:abstractNumId w:val="30"/>
  </w:num>
  <w:num w:numId="27" w16cid:durableId="64444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0529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2735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2002188">
    <w:abstractNumId w:val="8"/>
  </w:num>
  <w:num w:numId="31" w16cid:durableId="1041247302">
    <w:abstractNumId w:val="34"/>
  </w:num>
  <w:num w:numId="32" w16cid:durableId="1274242802">
    <w:abstractNumId w:val="7"/>
  </w:num>
  <w:num w:numId="33" w16cid:durableId="1228346775">
    <w:abstractNumId w:val="39"/>
  </w:num>
  <w:num w:numId="34" w16cid:durableId="1711955164">
    <w:abstractNumId w:val="5"/>
  </w:num>
  <w:num w:numId="35" w16cid:durableId="935869406">
    <w:abstractNumId w:val="36"/>
  </w:num>
  <w:num w:numId="36" w16cid:durableId="1281454092">
    <w:abstractNumId w:val="1"/>
  </w:num>
  <w:num w:numId="37" w16cid:durableId="1130130899">
    <w:abstractNumId w:val="26"/>
  </w:num>
  <w:num w:numId="38" w16cid:durableId="217328253">
    <w:abstractNumId w:val="42"/>
  </w:num>
  <w:num w:numId="39" w16cid:durableId="656810010">
    <w:abstractNumId w:val="44"/>
  </w:num>
  <w:num w:numId="40" w16cid:durableId="911042548">
    <w:abstractNumId w:val="32"/>
  </w:num>
  <w:num w:numId="41" w16cid:durableId="1114132053">
    <w:abstractNumId w:val="0"/>
  </w:num>
  <w:num w:numId="42" w16cid:durableId="431126544">
    <w:abstractNumId w:val="17"/>
  </w:num>
  <w:num w:numId="43" w16cid:durableId="357703565">
    <w:abstractNumId w:val="13"/>
  </w:num>
  <w:num w:numId="44" w16cid:durableId="2072387660">
    <w:abstractNumId w:val="27"/>
  </w:num>
  <w:num w:numId="45" w16cid:durableId="192889273">
    <w:abstractNumId w:val="6"/>
  </w:num>
  <w:num w:numId="46" w16cid:durableId="113282131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D4"/>
    <w:rsid w:val="00025677"/>
    <w:rsid w:val="00071035"/>
    <w:rsid w:val="0008612B"/>
    <w:rsid w:val="00090D5F"/>
    <w:rsid w:val="00093102"/>
    <w:rsid w:val="000D46E4"/>
    <w:rsid w:val="000F694D"/>
    <w:rsid w:val="00131503"/>
    <w:rsid w:val="001410BF"/>
    <w:rsid w:val="0018514B"/>
    <w:rsid w:val="00185377"/>
    <w:rsid w:val="001879D4"/>
    <w:rsid w:val="001D6CA5"/>
    <w:rsid w:val="001E2327"/>
    <w:rsid w:val="001F3517"/>
    <w:rsid w:val="00213B64"/>
    <w:rsid w:val="0022157B"/>
    <w:rsid w:val="00231C96"/>
    <w:rsid w:val="002C29E6"/>
    <w:rsid w:val="00320959"/>
    <w:rsid w:val="0033545B"/>
    <w:rsid w:val="00345C89"/>
    <w:rsid w:val="00381DCF"/>
    <w:rsid w:val="00394A7B"/>
    <w:rsid w:val="00435469"/>
    <w:rsid w:val="00491D60"/>
    <w:rsid w:val="004A3430"/>
    <w:rsid w:val="004C5106"/>
    <w:rsid w:val="004F261D"/>
    <w:rsid w:val="00524072"/>
    <w:rsid w:val="00525F4E"/>
    <w:rsid w:val="00551219"/>
    <w:rsid w:val="00561E21"/>
    <w:rsid w:val="00585E7A"/>
    <w:rsid w:val="005C7276"/>
    <w:rsid w:val="005E62E5"/>
    <w:rsid w:val="005F2425"/>
    <w:rsid w:val="005F7BEB"/>
    <w:rsid w:val="00626B86"/>
    <w:rsid w:val="00644BAD"/>
    <w:rsid w:val="006610B9"/>
    <w:rsid w:val="00687CC0"/>
    <w:rsid w:val="006C4655"/>
    <w:rsid w:val="00734F18"/>
    <w:rsid w:val="0074670D"/>
    <w:rsid w:val="007807A8"/>
    <w:rsid w:val="007B52AA"/>
    <w:rsid w:val="007F365E"/>
    <w:rsid w:val="008046A1"/>
    <w:rsid w:val="00804AE3"/>
    <w:rsid w:val="008C5E49"/>
    <w:rsid w:val="008F317F"/>
    <w:rsid w:val="008F650C"/>
    <w:rsid w:val="009204C7"/>
    <w:rsid w:val="00935EA2"/>
    <w:rsid w:val="00964300"/>
    <w:rsid w:val="00980536"/>
    <w:rsid w:val="00982A0B"/>
    <w:rsid w:val="00996B5D"/>
    <w:rsid w:val="009B1B93"/>
    <w:rsid w:val="00A02861"/>
    <w:rsid w:val="00A035DA"/>
    <w:rsid w:val="00A24D94"/>
    <w:rsid w:val="00A341DA"/>
    <w:rsid w:val="00A9563F"/>
    <w:rsid w:val="00AC073B"/>
    <w:rsid w:val="00AC6C33"/>
    <w:rsid w:val="00B511B0"/>
    <w:rsid w:val="00B548F0"/>
    <w:rsid w:val="00B5709F"/>
    <w:rsid w:val="00B67CFA"/>
    <w:rsid w:val="00B9072E"/>
    <w:rsid w:val="00B936BF"/>
    <w:rsid w:val="00BB322B"/>
    <w:rsid w:val="00BB5DCB"/>
    <w:rsid w:val="00BD0BCD"/>
    <w:rsid w:val="00C32C02"/>
    <w:rsid w:val="00C35792"/>
    <w:rsid w:val="00C5139D"/>
    <w:rsid w:val="00C5503D"/>
    <w:rsid w:val="00CB6139"/>
    <w:rsid w:val="00D208E5"/>
    <w:rsid w:val="00D237C7"/>
    <w:rsid w:val="00D316F4"/>
    <w:rsid w:val="00D41701"/>
    <w:rsid w:val="00D57001"/>
    <w:rsid w:val="00D85C1C"/>
    <w:rsid w:val="00DA6B54"/>
    <w:rsid w:val="00DF0322"/>
    <w:rsid w:val="00E07E5A"/>
    <w:rsid w:val="00E521C7"/>
    <w:rsid w:val="00ED1A04"/>
    <w:rsid w:val="00EE77C4"/>
    <w:rsid w:val="00EE7CD8"/>
    <w:rsid w:val="00F02CA1"/>
    <w:rsid w:val="00F135D7"/>
    <w:rsid w:val="00F375CD"/>
    <w:rsid w:val="00F63876"/>
    <w:rsid w:val="00F72A29"/>
    <w:rsid w:val="00F73EB2"/>
    <w:rsid w:val="00F7585F"/>
    <w:rsid w:val="00F813D1"/>
    <w:rsid w:val="00F95CA7"/>
    <w:rsid w:val="00FC7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E5B5"/>
  <w15:chartTrackingRefBased/>
  <w15:docId w15:val="{7746E279-934E-4533-A4A4-863F8983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37C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D237C7"/>
    <w:pPr>
      <w:spacing w:after="0" w:line="240" w:lineRule="auto"/>
    </w:pPr>
    <w:rPr>
      <w:rFonts w:ascii="Times New Roman" w:eastAsia="Times New Roman" w:hAnsi="Times New Roman" w:cs="Arial"/>
      <w:bCs/>
      <w:sz w:val="20"/>
      <w:szCs w:val="20"/>
      <w:lang w:eastAsia="pl-PL"/>
    </w:rPr>
  </w:style>
  <w:style w:type="character" w:customStyle="1" w:styleId="TekstprzypisudolnegoZnak">
    <w:name w:val="Tekst przypisu dolnego Znak"/>
    <w:basedOn w:val="Domylnaczcionkaakapitu"/>
    <w:link w:val="Tekstprzypisudolnego"/>
    <w:rsid w:val="00D237C7"/>
    <w:rPr>
      <w:rFonts w:ascii="Times New Roman" w:eastAsia="Times New Roman" w:hAnsi="Times New Roman" w:cs="Arial"/>
      <w:bCs/>
      <w:sz w:val="20"/>
      <w:szCs w:val="20"/>
      <w:lang w:eastAsia="pl-PL"/>
    </w:rPr>
  </w:style>
  <w:style w:type="character" w:styleId="Odwoanieprzypisudolnego">
    <w:name w:val="footnote reference"/>
    <w:uiPriority w:val="99"/>
    <w:rsid w:val="00D237C7"/>
    <w:rPr>
      <w:vertAlign w:val="superscript"/>
    </w:rPr>
  </w:style>
  <w:style w:type="paragraph" w:styleId="Akapitzlist">
    <w:name w:val="List Paragraph"/>
    <w:basedOn w:val="Normalny"/>
    <w:uiPriority w:val="34"/>
    <w:qFormat/>
    <w:rsid w:val="00D41701"/>
    <w:pPr>
      <w:ind w:left="720"/>
      <w:contextualSpacing/>
    </w:pPr>
  </w:style>
  <w:style w:type="character" w:styleId="Hipercze">
    <w:name w:val="Hyperlink"/>
    <w:basedOn w:val="Domylnaczcionkaakapitu"/>
    <w:uiPriority w:val="99"/>
    <w:unhideWhenUsed/>
    <w:rsid w:val="00BB5DCB"/>
    <w:rPr>
      <w:color w:val="0563C1" w:themeColor="hyperlink"/>
      <w:u w:val="single"/>
    </w:rPr>
  </w:style>
  <w:style w:type="character" w:styleId="Odwoaniedokomentarza">
    <w:name w:val="annotation reference"/>
    <w:basedOn w:val="Domylnaczcionkaakapitu"/>
    <w:uiPriority w:val="99"/>
    <w:semiHidden/>
    <w:unhideWhenUsed/>
    <w:rsid w:val="007807A8"/>
    <w:rPr>
      <w:sz w:val="16"/>
      <w:szCs w:val="16"/>
    </w:rPr>
  </w:style>
  <w:style w:type="paragraph" w:styleId="Tekstkomentarza">
    <w:name w:val="annotation text"/>
    <w:basedOn w:val="Normalny"/>
    <w:link w:val="TekstkomentarzaZnak"/>
    <w:uiPriority w:val="99"/>
    <w:unhideWhenUsed/>
    <w:rsid w:val="007807A8"/>
    <w:pPr>
      <w:spacing w:line="240" w:lineRule="auto"/>
    </w:pPr>
    <w:rPr>
      <w:sz w:val="20"/>
      <w:szCs w:val="20"/>
    </w:rPr>
  </w:style>
  <w:style w:type="character" w:customStyle="1" w:styleId="TekstkomentarzaZnak">
    <w:name w:val="Tekst komentarza Znak"/>
    <w:basedOn w:val="Domylnaczcionkaakapitu"/>
    <w:link w:val="Tekstkomentarza"/>
    <w:uiPriority w:val="99"/>
    <w:rsid w:val="007807A8"/>
    <w:rPr>
      <w:sz w:val="20"/>
      <w:szCs w:val="20"/>
    </w:rPr>
  </w:style>
  <w:style w:type="paragraph" w:styleId="Tematkomentarza">
    <w:name w:val="annotation subject"/>
    <w:basedOn w:val="Tekstkomentarza"/>
    <w:next w:val="Tekstkomentarza"/>
    <w:link w:val="TematkomentarzaZnak"/>
    <w:uiPriority w:val="99"/>
    <w:semiHidden/>
    <w:unhideWhenUsed/>
    <w:rsid w:val="007807A8"/>
    <w:rPr>
      <w:b/>
      <w:bCs/>
    </w:rPr>
  </w:style>
  <w:style w:type="character" w:customStyle="1" w:styleId="TematkomentarzaZnak">
    <w:name w:val="Temat komentarza Znak"/>
    <w:basedOn w:val="TekstkomentarzaZnak"/>
    <w:link w:val="Tematkomentarza"/>
    <w:uiPriority w:val="99"/>
    <w:semiHidden/>
    <w:rsid w:val="007807A8"/>
    <w:rPr>
      <w:b/>
      <w:bCs/>
      <w:sz w:val="20"/>
      <w:szCs w:val="20"/>
    </w:rPr>
  </w:style>
  <w:style w:type="paragraph" w:styleId="Poprawka">
    <w:name w:val="Revision"/>
    <w:hidden/>
    <w:uiPriority w:val="99"/>
    <w:semiHidden/>
    <w:rsid w:val="007807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uczak@bedkow.com.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a.orlikowska@togatus.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etariat@bedkow.com.pl" TargetMode="External"/><Relationship Id="rId5" Type="http://schemas.openxmlformats.org/officeDocument/2006/relationships/webSettings" Target="webSettings.xml"/><Relationship Id="rId10" Type="http://schemas.openxmlformats.org/officeDocument/2006/relationships/hyperlink" Target="mailto:zaulekdizajnu@gmail.com%20" TargetMode="External"/><Relationship Id="rId4" Type="http://schemas.openxmlformats.org/officeDocument/2006/relationships/settings" Target="settings.xml"/><Relationship Id="rId9" Type="http://schemas.openxmlformats.org/officeDocument/2006/relationships/hyperlink" Target="mailto:m.kubica@bedkow.com.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EFE37-02EF-4B47-85F9-BB09F777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3897</Words>
  <Characters>23384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Gmina Bedkow</cp:lastModifiedBy>
  <cp:revision>11</cp:revision>
  <dcterms:created xsi:type="dcterms:W3CDTF">2026-06-15T06:58:00Z</dcterms:created>
  <dcterms:modified xsi:type="dcterms:W3CDTF">2026-07-23T12:00:00Z</dcterms:modified>
</cp:coreProperties>
</file>