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7E" w:rsidRDefault="00B463EE" w:rsidP="00B1587E">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RGG.ZP.271.5</w:t>
      </w:r>
      <w:r w:rsidR="00B1587E">
        <w:rPr>
          <w:rFonts w:ascii="Times New Roman" w:hAnsi="Times New Roman"/>
          <w:color w:val="000000"/>
          <w:sz w:val="24"/>
          <w:szCs w:val="24"/>
        </w:rPr>
        <w:t>.2026</w:t>
      </w:r>
    </w:p>
    <w:p w:rsidR="00B1587E" w:rsidRDefault="00B1587E" w:rsidP="00B1587E">
      <w:pPr>
        <w:autoSpaceDE w:val="0"/>
        <w:autoSpaceDN w:val="0"/>
        <w:adjustRightInd w:val="0"/>
        <w:spacing w:after="0" w:line="240" w:lineRule="auto"/>
        <w:jc w:val="both"/>
        <w:rPr>
          <w:rFonts w:ascii="Times New Roman" w:hAnsi="Times New Roman"/>
          <w:color w:val="000000"/>
          <w:sz w:val="24"/>
          <w:szCs w:val="24"/>
        </w:rPr>
      </w:pPr>
    </w:p>
    <w:p w:rsidR="00B1587E" w:rsidRDefault="00B1587E" w:rsidP="00B1587E">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Zamawiający: </w:t>
      </w:r>
    </w:p>
    <w:p w:rsidR="00530AF0" w:rsidRDefault="00B1587E" w:rsidP="00B1587E">
      <w:pPr>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4"/>
          <w:szCs w:val="24"/>
        </w:rPr>
        <w:t>Gmina Bobrowniki</w:t>
      </w:r>
      <w:r>
        <w:rPr>
          <w:rFonts w:ascii="Times New Roman" w:hAnsi="Times New Roman"/>
          <w:b/>
          <w:bCs/>
          <w:color w:val="000000"/>
          <w:sz w:val="24"/>
          <w:szCs w:val="24"/>
        </w:rPr>
        <w:br/>
        <w:t>ul. Nieszawska 10</w:t>
      </w:r>
      <w:r>
        <w:rPr>
          <w:rFonts w:ascii="Times New Roman" w:hAnsi="Times New Roman"/>
          <w:b/>
          <w:bCs/>
          <w:color w:val="000000"/>
          <w:sz w:val="24"/>
          <w:szCs w:val="24"/>
        </w:rPr>
        <w:br/>
        <w:t xml:space="preserve">87-617 Bobrowniki </w:t>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br/>
      </w:r>
      <w:r>
        <w:rPr>
          <w:rFonts w:ascii="Times New Roman" w:hAnsi="Times New Roman"/>
          <w:color w:val="000000"/>
          <w:sz w:val="24"/>
          <w:szCs w:val="24"/>
        </w:rPr>
        <w:t xml:space="preserve">adres e-mail: </w:t>
      </w:r>
      <w:hyperlink r:id="rId5" w:history="1">
        <w:r w:rsidR="00530AF0" w:rsidRPr="000451F2">
          <w:rPr>
            <w:rStyle w:val="Hipercze"/>
            <w:rFonts w:ascii="Times New Roman" w:hAnsi="Times New Roman"/>
            <w:b/>
            <w:bCs/>
            <w:sz w:val="24"/>
            <w:szCs w:val="24"/>
          </w:rPr>
          <w:t>sekretariat@ugbobrowniki.pl</w:t>
        </w:r>
      </w:hyperlink>
    </w:p>
    <w:p w:rsidR="00B1587E" w:rsidRPr="00530AF0" w:rsidRDefault="00B1587E" w:rsidP="00B1587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hyperlink r:id="rId6" w:history="1">
        <w:r>
          <w:rPr>
            <w:rStyle w:val="Hipercze"/>
            <w:rFonts w:ascii="Times New Roman" w:hAnsi="Times New Roman"/>
            <w:sz w:val="24"/>
            <w:szCs w:val="24"/>
          </w:rPr>
          <w:t>http://bip.ugbobrowniki.pl/</w:t>
        </w:r>
      </w:hyperlink>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noProof/>
          <w:sz w:val="24"/>
          <w:szCs w:val="24"/>
          <w:lang w:eastAsia="pl-PL"/>
        </w:rPr>
        <w:drawing>
          <wp:inline distT="0" distB="0" distL="0" distR="0">
            <wp:extent cx="2361565" cy="2901950"/>
            <wp:effectExtent l="19050" t="0" r="635" b="0"/>
            <wp:docPr id="1" name="Obraz 1" descr="480px-POL_gmina_Bobrowniki_(powiat_lipnowski)_CO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480px-POL_gmina_Bobrowniki_(powiat_lipnowski)_COA.svg.png"/>
                    <pic:cNvPicPr>
                      <a:picLocks noChangeAspect="1" noChangeArrowheads="1"/>
                    </pic:cNvPicPr>
                  </pic:nvPicPr>
                  <pic:blipFill>
                    <a:blip r:embed="rId7"/>
                    <a:srcRect/>
                    <a:stretch>
                      <a:fillRect/>
                    </a:stretch>
                  </pic:blipFill>
                  <pic:spPr bwMode="auto">
                    <a:xfrm>
                      <a:off x="0" y="0"/>
                      <a:ext cx="2361565" cy="2901950"/>
                    </a:xfrm>
                    <a:prstGeom prst="rect">
                      <a:avLst/>
                    </a:prstGeom>
                    <a:noFill/>
                    <a:ln w="9525">
                      <a:noFill/>
                      <a:miter lim="800000"/>
                      <a:headEnd/>
                      <a:tailEnd/>
                    </a:ln>
                  </pic:spPr>
                </pic:pic>
              </a:graphicData>
            </a:graphic>
          </wp:inline>
        </w:drawing>
      </w: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tbl>
      <w:tblPr>
        <w:tblW w:w="0" w:type="auto"/>
        <w:tblInd w:w="-72" w:type="dxa"/>
        <w:tblBorders>
          <w:insideH w:val="single" w:sz="48" w:space="0" w:color="000000"/>
          <w:insideV w:val="single" w:sz="48" w:space="0" w:color="000000"/>
        </w:tblBorders>
        <w:tblLayout w:type="fixed"/>
        <w:tblCellMar>
          <w:left w:w="70" w:type="dxa"/>
          <w:right w:w="70" w:type="dxa"/>
        </w:tblCellMar>
        <w:tblLook w:val="04A0"/>
      </w:tblPr>
      <w:tblGrid>
        <w:gridCol w:w="8732"/>
      </w:tblGrid>
      <w:tr w:rsidR="00B1587E" w:rsidTr="00B1587E">
        <w:trPr>
          <w:trHeight w:val="4558"/>
        </w:trPr>
        <w:tc>
          <w:tcPr>
            <w:tcW w:w="8732" w:type="dxa"/>
            <w:shd w:val="clear" w:color="auto" w:fill="FFFFFF"/>
          </w:tcPr>
          <w:p w:rsidR="00B1587E" w:rsidRDefault="00B1587E">
            <w:pPr>
              <w:autoSpaceDE w:val="0"/>
              <w:autoSpaceDN w:val="0"/>
              <w:adjustRightInd w:val="0"/>
              <w:spacing w:after="0" w:line="240" w:lineRule="auto"/>
              <w:jc w:val="right"/>
              <w:rPr>
                <w:rFonts w:ascii="Times New Roman" w:hAnsi="Times New Roman"/>
                <w:sz w:val="24"/>
                <w:szCs w:val="24"/>
              </w:rPr>
            </w:pPr>
          </w:p>
          <w:p w:rsidR="00B1587E" w:rsidRDefault="00B1587E">
            <w:pPr>
              <w:tabs>
                <w:tab w:val="left" w:pos="3060"/>
                <w:tab w:val="left" w:pos="12780"/>
              </w:tabs>
              <w:autoSpaceDE w:val="0"/>
              <w:autoSpaceDN w:val="0"/>
              <w:adjustRightInd w:val="0"/>
              <w:spacing w:after="0" w:line="240" w:lineRule="auto"/>
              <w:ind w:left="720" w:hanging="720"/>
              <w:jc w:val="center"/>
              <w:rPr>
                <w:rFonts w:ascii="Times New Roman" w:hAnsi="Times New Roman"/>
                <w:b/>
                <w:bCs/>
                <w:color w:val="000000"/>
                <w:sz w:val="24"/>
                <w:szCs w:val="24"/>
              </w:rPr>
            </w:pPr>
            <w:r>
              <w:rPr>
                <w:rFonts w:ascii="Times New Roman" w:hAnsi="Times New Roman"/>
                <w:b/>
                <w:bCs/>
                <w:color w:val="000000"/>
                <w:sz w:val="24"/>
                <w:szCs w:val="24"/>
              </w:rPr>
              <w:t xml:space="preserve">SPECYFIKACJA WARUNKÓW ZAMÓWIENIA </w:t>
            </w:r>
          </w:p>
          <w:p w:rsidR="00B1587E" w:rsidRDefault="00B1587E">
            <w:pPr>
              <w:tabs>
                <w:tab w:val="left" w:pos="3060"/>
                <w:tab w:val="left" w:pos="12780"/>
              </w:tabs>
              <w:autoSpaceDE w:val="0"/>
              <w:autoSpaceDN w:val="0"/>
              <w:adjustRightInd w:val="0"/>
              <w:spacing w:after="0" w:line="240" w:lineRule="auto"/>
              <w:ind w:left="720" w:hanging="720"/>
              <w:jc w:val="right"/>
              <w:rPr>
                <w:rFonts w:ascii="Times New Roman" w:hAnsi="Times New Roman"/>
                <w:sz w:val="24"/>
                <w:szCs w:val="24"/>
              </w:rPr>
            </w:pPr>
          </w:p>
          <w:p w:rsidR="00B1587E" w:rsidRDefault="00B1587E">
            <w:pPr>
              <w:tabs>
                <w:tab w:val="left" w:pos="3060"/>
                <w:tab w:val="left" w:pos="12780"/>
              </w:tabs>
              <w:autoSpaceDE w:val="0"/>
              <w:autoSpaceDN w:val="0"/>
              <w:adjustRightInd w:val="0"/>
              <w:spacing w:after="0" w:line="240" w:lineRule="auto"/>
              <w:ind w:left="72"/>
              <w:jc w:val="center"/>
              <w:rPr>
                <w:rFonts w:ascii="Times New Roman" w:hAnsi="Times New Roman"/>
                <w:color w:val="000000"/>
                <w:sz w:val="24"/>
                <w:szCs w:val="24"/>
                <w:lang w:val="en-US"/>
              </w:rPr>
            </w:pPr>
            <w:r>
              <w:rPr>
                <w:rFonts w:ascii="Times New Roman" w:hAnsi="Times New Roman"/>
                <w:color w:val="000000"/>
                <w:sz w:val="24"/>
                <w:szCs w:val="24"/>
              </w:rPr>
              <w:t>w postępowaniu o  udzielenie zam</w:t>
            </w:r>
            <w:r>
              <w:rPr>
                <w:rFonts w:ascii="Times New Roman" w:hAnsi="Times New Roman"/>
                <w:color w:val="000000"/>
                <w:sz w:val="24"/>
                <w:szCs w:val="24"/>
                <w:lang w:val="en-US"/>
              </w:rPr>
              <w:t xml:space="preserve">ówienia publicznego prowadzonego w trybie art. 275 pkt 1 ustawy z dnia 11 września 2019 r. - Prawo Zamówień Publicznych </w:t>
            </w:r>
            <w:r>
              <w:rPr>
                <w:rFonts w:ascii="Times New Roman" w:hAnsi="Times New Roman"/>
                <w:color w:val="000000"/>
                <w:sz w:val="24"/>
                <w:szCs w:val="24"/>
                <w:lang w:val="en-US"/>
              </w:rPr>
              <w:br/>
              <w:t>(</w:t>
            </w:r>
            <w:r>
              <w:rPr>
                <w:rFonts w:ascii="Times New Roman" w:eastAsia="Times New Roman" w:hAnsi="Times New Roman"/>
                <w:sz w:val="24"/>
                <w:szCs w:val="24"/>
                <w:lang w:eastAsia="pl-PL"/>
              </w:rPr>
              <w:t>Dz.U. z 2024 r., poz. 1320 t.j. ze zm.</w:t>
            </w:r>
            <w:r>
              <w:rPr>
                <w:rFonts w:ascii="Times New Roman" w:hAnsi="Times New Roman"/>
                <w:color w:val="000000"/>
                <w:sz w:val="24"/>
                <w:szCs w:val="24"/>
                <w:lang w:val="en-US"/>
              </w:rPr>
              <w:t>), tj. tryb podstawowy bez negocjacji, o wartości nie przekraczającej progów unijnych o jakich stanowi art.3 ustawy Pzp na zadanie pn.:</w:t>
            </w:r>
          </w:p>
          <w:p w:rsidR="00B1587E" w:rsidRPr="009237B9" w:rsidRDefault="009237B9" w:rsidP="009237B9">
            <w:pPr>
              <w:tabs>
                <w:tab w:val="left" w:pos="3060"/>
                <w:tab w:val="left" w:pos="12780"/>
              </w:tabs>
              <w:autoSpaceDE w:val="0"/>
              <w:autoSpaceDN w:val="0"/>
              <w:adjustRightInd w:val="0"/>
              <w:spacing w:after="0" w:line="240" w:lineRule="auto"/>
              <w:jc w:val="center"/>
              <w:rPr>
                <w:rFonts w:ascii="Times New Roman" w:hAnsi="Times New Roman"/>
                <w:b/>
                <w:i/>
                <w:sz w:val="28"/>
                <w:szCs w:val="24"/>
              </w:rPr>
            </w:pPr>
            <w:r w:rsidRPr="009237B9">
              <w:rPr>
                <w:rFonts w:ascii="Times New Roman" w:hAnsi="Times New Roman"/>
                <w:b/>
                <w:i/>
                <w:sz w:val="24"/>
              </w:rPr>
              <w:t>Budowa drogi gminnej, na działce nr 34, położonej w obrębie ewidencyjnym Brzustowa oraz na działce nr 181 i 182, położonej w obrębie ewidencyjn</w:t>
            </w:r>
            <w:r>
              <w:rPr>
                <w:rFonts w:ascii="Times New Roman" w:hAnsi="Times New Roman"/>
                <w:b/>
                <w:i/>
                <w:sz w:val="24"/>
              </w:rPr>
              <w:t>ym Polichnowo, gmina Bobrowniki</w:t>
            </w:r>
          </w:p>
          <w:p w:rsidR="00B1587E" w:rsidRDefault="00B1587E">
            <w:pPr>
              <w:tabs>
                <w:tab w:val="left" w:pos="3060"/>
                <w:tab w:val="left" w:pos="12780"/>
              </w:tabs>
              <w:autoSpaceDE w:val="0"/>
              <w:autoSpaceDN w:val="0"/>
              <w:adjustRightInd w:val="0"/>
              <w:spacing w:after="0" w:line="240" w:lineRule="auto"/>
              <w:jc w:val="center"/>
              <w:rPr>
                <w:rFonts w:ascii="Times New Roman" w:hAnsi="Times New Roman"/>
                <w:sz w:val="24"/>
                <w:szCs w:val="24"/>
              </w:rPr>
            </w:pPr>
          </w:p>
          <w:p w:rsidR="00B1587E" w:rsidRDefault="00B1587E">
            <w:pPr>
              <w:tabs>
                <w:tab w:val="left" w:pos="3060"/>
                <w:tab w:val="left" w:pos="12780"/>
              </w:tabs>
              <w:autoSpaceDE w:val="0"/>
              <w:autoSpaceDN w:val="0"/>
              <w:adjustRightInd w:val="0"/>
              <w:spacing w:after="0" w:line="240" w:lineRule="auto"/>
              <w:ind w:left="720" w:hanging="720"/>
              <w:jc w:val="center"/>
              <w:rPr>
                <w:rFonts w:ascii="Times New Roman" w:hAnsi="Times New Roman"/>
                <w:sz w:val="24"/>
                <w:szCs w:val="24"/>
              </w:rPr>
            </w:pPr>
            <w:r>
              <w:rPr>
                <w:rFonts w:ascii="Times New Roman" w:hAnsi="Times New Roman"/>
                <w:sz w:val="24"/>
                <w:szCs w:val="24"/>
              </w:rPr>
              <w:t xml:space="preserve">Inwestycja realizowana w ramach </w:t>
            </w:r>
            <w:r w:rsidR="00E05D44">
              <w:rPr>
                <w:rFonts w:ascii="Times New Roman" w:hAnsi="Times New Roman"/>
                <w:sz w:val="24"/>
                <w:szCs w:val="24"/>
              </w:rPr>
              <w:t xml:space="preserve">Funduszu ochrony gruntów rolnych </w:t>
            </w:r>
          </w:p>
          <w:p w:rsidR="00B1587E" w:rsidRDefault="00B1587E">
            <w:pPr>
              <w:tabs>
                <w:tab w:val="left" w:pos="3060"/>
                <w:tab w:val="left" w:pos="12780"/>
              </w:tabs>
              <w:autoSpaceDE w:val="0"/>
              <w:autoSpaceDN w:val="0"/>
              <w:adjustRightInd w:val="0"/>
              <w:spacing w:after="0" w:line="240" w:lineRule="auto"/>
              <w:ind w:left="720" w:hanging="720"/>
              <w:jc w:val="center"/>
              <w:rPr>
                <w:rFonts w:ascii="Times New Roman" w:hAnsi="Times New Roman"/>
                <w:sz w:val="24"/>
                <w:szCs w:val="24"/>
              </w:rPr>
            </w:pPr>
          </w:p>
          <w:p w:rsidR="00B1587E" w:rsidRDefault="00B1587E">
            <w:pPr>
              <w:tabs>
                <w:tab w:val="left" w:pos="3060"/>
                <w:tab w:val="left" w:pos="6593"/>
                <w:tab w:val="left" w:pos="12780"/>
              </w:tabs>
              <w:autoSpaceDE w:val="0"/>
              <w:autoSpaceDN w:val="0"/>
              <w:adjustRightInd w:val="0"/>
              <w:spacing w:after="0" w:line="240" w:lineRule="auto"/>
              <w:ind w:left="720" w:hanging="720"/>
              <w:jc w:val="right"/>
              <w:rPr>
                <w:rFonts w:ascii="Times New Roman" w:hAnsi="Times New Roman"/>
                <w:sz w:val="24"/>
                <w:szCs w:val="24"/>
              </w:rPr>
            </w:pPr>
          </w:p>
          <w:p w:rsidR="00B1587E" w:rsidRDefault="00B1587E">
            <w:pPr>
              <w:tabs>
                <w:tab w:val="left" w:pos="3060"/>
                <w:tab w:val="left" w:pos="6593"/>
                <w:tab w:val="left" w:pos="12780"/>
              </w:tabs>
              <w:autoSpaceDE w:val="0"/>
              <w:autoSpaceDN w:val="0"/>
              <w:adjustRightInd w:val="0"/>
              <w:spacing w:after="0" w:line="240" w:lineRule="auto"/>
              <w:ind w:left="720" w:hanging="720"/>
              <w:jc w:val="right"/>
              <w:rPr>
                <w:rFonts w:ascii="Times New Roman" w:hAnsi="Times New Roman"/>
                <w:sz w:val="24"/>
                <w:szCs w:val="24"/>
              </w:rPr>
            </w:pPr>
            <w:r>
              <w:rPr>
                <w:rFonts w:ascii="Times New Roman" w:hAnsi="Times New Roman"/>
                <w:sz w:val="24"/>
                <w:szCs w:val="24"/>
              </w:rPr>
              <w:t xml:space="preserve">Zatwierdził: </w:t>
            </w:r>
          </w:p>
          <w:p w:rsidR="00B1587E" w:rsidRDefault="00B1587E">
            <w:pPr>
              <w:tabs>
                <w:tab w:val="left" w:pos="3060"/>
                <w:tab w:val="left" w:pos="12780"/>
              </w:tabs>
              <w:autoSpaceDE w:val="0"/>
              <w:autoSpaceDN w:val="0"/>
              <w:adjustRightInd w:val="0"/>
              <w:spacing w:after="0" w:line="240" w:lineRule="auto"/>
              <w:ind w:left="720" w:hanging="720"/>
              <w:jc w:val="center"/>
              <w:rPr>
                <w:rFonts w:ascii="Times New Roman" w:hAnsi="Times New Roman"/>
                <w:sz w:val="24"/>
                <w:szCs w:val="24"/>
              </w:rPr>
            </w:pPr>
          </w:p>
          <w:p w:rsidR="00B1587E" w:rsidRDefault="00B1587E">
            <w:pPr>
              <w:tabs>
                <w:tab w:val="left" w:pos="3060"/>
                <w:tab w:val="left" w:pos="12780"/>
              </w:tabs>
              <w:autoSpaceDE w:val="0"/>
              <w:autoSpaceDN w:val="0"/>
              <w:adjustRightInd w:val="0"/>
              <w:spacing w:after="0" w:line="240" w:lineRule="auto"/>
              <w:rPr>
                <w:rFonts w:ascii="Times New Roman" w:hAnsi="Times New Roman"/>
                <w:sz w:val="24"/>
                <w:szCs w:val="24"/>
              </w:rPr>
            </w:pPr>
          </w:p>
          <w:p w:rsidR="00B1587E" w:rsidRDefault="00B1587E">
            <w:pPr>
              <w:tabs>
                <w:tab w:val="left" w:pos="3060"/>
                <w:tab w:val="left" w:pos="12780"/>
              </w:tabs>
              <w:autoSpaceDE w:val="0"/>
              <w:autoSpaceDN w:val="0"/>
              <w:adjustRightInd w:val="0"/>
              <w:spacing w:after="0" w:line="240" w:lineRule="auto"/>
              <w:rPr>
                <w:rFonts w:ascii="Times New Roman" w:hAnsi="Times New Roman"/>
                <w:sz w:val="24"/>
                <w:szCs w:val="24"/>
              </w:rPr>
            </w:pPr>
          </w:p>
          <w:p w:rsidR="00B1587E" w:rsidRDefault="00B1587E">
            <w:pPr>
              <w:tabs>
                <w:tab w:val="left" w:pos="3060"/>
                <w:tab w:val="left" w:pos="12780"/>
              </w:tabs>
              <w:autoSpaceDE w:val="0"/>
              <w:autoSpaceDN w:val="0"/>
              <w:adjustRightInd w:val="0"/>
              <w:spacing w:after="0" w:line="240" w:lineRule="auto"/>
              <w:ind w:left="720" w:hanging="720"/>
              <w:jc w:val="right"/>
              <w:rPr>
                <w:rFonts w:ascii="Times New Roman" w:hAnsi="Times New Roman"/>
                <w:sz w:val="24"/>
                <w:szCs w:val="24"/>
              </w:rPr>
            </w:pPr>
            <w:r>
              <w:rPr>
                <w:rFonts w:ascii="Times New Roman" w:hAnsi="Times New Roman"/>
                <w:sz w:val="24"/>
                <w:szCs w:val="24"/>
              </w:rPr>
              <w:t>Burmistrz Bobrownik</w:t>
            </w:r>
          </w:p>
        </w:tc>
      </w:tr>
    </w:tbl>
    <w:p w:rsidR="00B1587E" w:rsidRDefault="00B1587E" w:rsidP="00B1587E">
      <w:pPr>
        <w:autoSpaceDE w:val="0"/>
        <w:autoSpaceDN w:val="0"/>
        <w:adjustRightInd w:val="0"/>
        <w:spacing w:after="0" w:line="240" w:lineRule="auto"/>
        <w:jc w:val="both"/>
        <w:rPr>
          <w:rFonts w:ascii="Times New Roman" w:hAnsi="Times New Roman"/>
          <w:sz w:val="20"/>
          <w:szCs w:val="24"/>
        </w:rPr>
      </w:pPr>
      <w:r>
        <w:rPr>
          <w:rFonts w:ascii="Times New Roman" w:hAnsi="Times New Roman"/>
          <w:sz w:val="20"/>
          <w:szCs w:val="24"/>
        </w:rPr>
        <w:t>Opracowała: Małgorzata Rutkowska</w:t>
      </w:r>
    </w:p>
    <w:p w:rsidR="00B1587E" w:rsidRDefault="00B1587E" w:rsidP="00B1587E">
      <w:pPr>
        <w:autoSpaceDE w:val="0"/>
        <w:autoSpaceDN w:val="0"/>
        <w:adjustRightInd w:val="0"/>
        <w:spacing w:after="0" w:line="240" w:lineRule="auto"/>
        <w:jc w:val="both"/>
        <w:rPr>
          <w:rFonts w:ascii="Times New Roman" w:hAnsi="Times New Roman"/>
          <w:sz w:val="24"/>
          <w:szCs w:val="24"/>
        </w:rPr>
      </w:pPr>
    </w:p>
    <w:sdt>
      <w:sdtPr>
        <w:rPr>
          <w:rFonts w:ascii="Times New Roman" w:eastAsia="Calibri" w:hAnsi="Times New Roman" w:cs="Times New Roman"/>
          <w:b w:val="0"/>
          <w:bCs w:val="0"/>
          <w:color w:val="auto"/>
          <w:kern w:val="2"/>
          <w:sz w:val="24"/>
          <w:szCs w:val="24"/>
          <w:lang w:eastAsia="zh-CN"/>
        </w:rPr>
        <w:id w:val="525206501"/>
        <w:docPartObj>
          <w:docPartGallery w:val="Table of Contents"/>
          <w:docPartUnique/>
        </w:docPartObj>
      </w:sdtPr>
      <w:sdtContent>
        <w:p w:rsidR="00B1587E" w:rsidRDefault="00B1587E" w:rsidP="00B1587E">
          <w:pPr>
            <w:pStyle w:val="Nagwekspisutreci"/>
            <w:rPr>
              <w:rFonts w:ascii="Times New Roman" w:hAnsi="Times New Roman" w:cs="Times New Roman"/>
              <w:sz w:val="24"/>
              <w:szCs w:val="24"/>
            </w:rPr>
          </w:pPr>
          <w:r>
            <w:rPr>
              <w:rFonts w:ascii="Times New Roman" w:hAnsi="Times New Roman" w:cs="Times New Roman"/>
              <w:sz w:val="24"/>
              <w:szCs w:val="24"/>
            </w:rPr>
            <w:t>Zawartość</w:t>
          </w:r>
        </w:p>
        <w:p w:rsidR="00B1587E" w:rsidRDefault="006E0BD8" w:rsidP="00B1587E">
          <w:pPr>
            <w:pStyle w:val="Spistreci1"/>
            <w:tabs>
              <w:tab w:val="left" w:pos="440"/>
              <w:tab w:val="right" w:leader="dot" w:pos="9062"/>
            </w:tabs>
            <w:rPr>
              <w:rFonts w:asciiTheme="minorHAnsi" w:eastAsiaTheme="minorEastAsia" w:hAnsiTheme="minorHAnsi" w:cstheme="minorBidi"/>
              <w:noProof/>
              <w:kern w:val="0"/>
              <w:lang w:eastAsia="pl-PL"/>
            </w:rPr>
          </w:pPr>
          <w:r>
            <w:rPr>
              <w:rFonts w:ascii="Times New Roman" w:hAnsi="Times New Roman"/>
              <w:sz w:val="24"/>
              <w:szCs w:val="24"/>
            </w:rPr>
            <w:fldChar w:fldCharType="begin"/>
          </w:r>
          <w:r w:rsidR="00B1587E">
            <w:rPr>
              <w:rFonts w:ascii="Times New Roman" w:hAnsi="Times New Roman"/>
              <w:sz w:val="24"/>
              <w:szCs w:val="24"/>
            </w:rPr>
            <w:instrText xml:space="preserve"> TOC \o "1-3" \h \z \u </w:instrText>
          </w:r>
          <w:r>
            <w:rPr>
              <w:rFonts w:ascii="Times New Roman" w:hAnsi="Times New Roman"/>
              <w:sz w:val="24"/>
              <w:szCs w:val="24"/>
            </w:rPr>
            <w:fldChar w:fldCharType="separate"/>
          </w:r>
          <w:hyperlink r:id="rId8" w:anchor="_Toc224549849" w:history="1">
            <w:r w:rsidR="00B1587E">
              <w:rPr>
                <w:rStyle w:val="Hipercze"/>
                <w:rFonts w:ascii="Times New Roman" w:hAnsi="Times New Roman"/>
                <w:noProof/>
              </w:rPr>
              <w:t>1.</w:t>
            </w:r>
            <w:r w:rsidR="00B1587E">
              <w:rPr>
                <w:rStyle w:val="Hipercze"/>
                <w:rFonts w:asciiTheme="minorHAnsi" w:eastAsiaTheme="minorEastAsia" w:hAnsiTheme="minorHAnsi" w:cstheme="minorBidi"/>
                <w:noProof/>
                <w:color w:val="auto"/>
                <w:kern w:val="0"/>
                <w:lang w:eastAsia="pl-PL"/>
              </w:rPr>
              <w:tab/>
            </w:r>
            <w:r w:rsidR="00B1587E">
              <w:rPr>
                <w:rStyle w:val="Hipercze"/>
                <w:rFonts w:ascii="Times New Roman" w:hAnsi="Times New Roman"/>
                <w:noProof/>
              </w:rPr>
              <w:t>Informacje ogólne</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_Toc224549849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3</w:t>
            </w:r>
            <w:r>
              <w:rPr>
                <w:rStyle w:val="Hipercze"/>
                <w:noProof/>
                <w:webHidden/>
                <w:color w:val="auto"/>
              </w:rPr>
              <w:fldChar w:fldCharType="end"/>
            </w:r>
          </w:hyperlink>
        </w:p>
        <w:p w:rsidR="00B1587E" w:rsidRDefault="006E0BD8" w:rsidP="00B1587E">
          <w:pPr>
            <w:pStyle w:val="Spistreci1"/>
            <w:tabs>
              <w:tab w:val="left" w:pos="440"/>
              <w:tab w:val="right" w:leader="dot" w:pos="9062"/>
            </w:tabs>
            <w:rPr>
              <w:rFonts w:asciiTheme="minorHAnsi" w:eastAsiaTheme="minorEastAsia" w:hAnsiTheme="minorHAnsi" w:cstheme="minorBidi"/>
              <w:noProof/>
              <w:kern w:val="0"/>
              <w:lang w:eastAsia="pl-PL"/>
            </w:rPr>
          </w:pPr>
          <w:hyperlink r:id="rId9" w:anchor="_Toc224549850" w:history="1">
            <w:r w:rsidR="00B1587E">
              <w:rPr>
                <w:rStyle w:val="Hipercze"/>
                <w:rFonts w:ascii="Times New Roman" w:hAnsi="Times New Roman"/>
                <w:noProof/>
              </w:rPr>
              <w:t>2.</w:t>
            </w:r>
            <w:r w:rsidR="00B1587E">
              <w:rPr>
                <w:rStyle w:val="Hipercze"/>
                <w:rFonts w:asciiTheme="minorHAnsi" w:eastAsiaTheme="minorEastAsia" w:hAnsiTheme="minorHAnsi" w:cstheme="minorBidi"/>
                <w:noProof/>
                <w:color w:val="auto"/>
                <w:kern w:val="0"/>
                <w:lang w:eastAsia="pl-PL"/>
              </w:rPr>
              <w:tab/>
            </w:r>
            <w:r w:rsidR="00B1587E">
              <w:rPr>
                <w:rStyle w:val="Hipercze"/>
                <w:rFonts w:ascii="Times New Roman" w:hAnsi="Times New Roman"/>
                <w:noProof/>
              </w:rPr>
              <w:t>Tryb udzielania zamówienia</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_Toc224549850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3</w:t>
            </w:r>
            <w:r>
              <w:rPr>
                <w:rStyle w:val="Hipercze"/>
                <w:noProof/>
                <w:webHidden/>
                <w:color w:val="auto"/>
              </w:rPr>
              <w:fldChar w:fldCharType="end"/>
            </w:r>
          </w:hyperlink>
        </w:p>
        <w:p w:rsidR="00B1587E" w:rsidRDefault="006E0BD8" w:rsidP="00B1587E">
          <w:pPr>
            <w:pStyle w:val="Spistreci1"/>
            <w:tabs>
              <w:tab w:val="left" w:pos="440"/>
              <w:tab w:val="right" w:leader="dot" w:pos="9062"/>
            </w:tabs>
            <w:rPr>
              <w:rFonts w:asciiTheme="minorHAnsi" w:eastAsiaTheme="minorEastAsia" w:hAnsiTheme="minorHAnsi" w:cstheme="minorBidi"/>
              <w:noProof/>
              <w:kern w:val="0"/>
              <w:lang w:eastAsia="pl-PL"/>
            </w:rPr>
          </w:pPr>
          <w:hyperlink r:id="rId10" w:anchor="_Toc224549851" w:history="1">
            <w:r w:rsidR="00B1587E">
              <w:rPr>
                <w:rStyle w:val="Hipercze"/>
                <w:rFonts w:ascii="Times New Roman" w:hAnsi="Times New Roman"/>
                <w:noProof/>
              </w:rPr>
              <w:t>3.</w:t>
            </w:r>
            <w:r w:rsidR="00B1587E">
              <w:rPr>
                <w:rStyle w:val="Hipercze"/>
                <w:rFonts w:asciiTheme="minorHAnsi" w:eastAsiaTheme="minorEastAsia" w:hAnsiTheme="minorHAnsi" w:cstheme="minorBidi"/>
                <w:noProof/>
                <w:color w:val="auto"/>
                <w:kern w:val="0"/>
                <w:lang w:eastAsia="pl-PL"/>
              </w:rPr>
              <w:tab/>
            </w:r>
            <w:r w:rsidR="00B1587E">
              <w:rPr>
                <w:rStyle w:val="Hipercze"/>
                <w:rFonts w:ascii="Times New Roman" w:hAnsi="Times New Roman"/>
                <w:noProof/>
              </w:rPr>
              <w:t>Opis przedmiotu zamówienia</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_Toc224549851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3</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11" w:anchor="_Toc224549852" w:history="1">
            <w:r w:rsidR="00B1587E">
              <w:rPr>
                <w:rStyle w:val="Hipercze"/>
                <w:rFonts w:ascii="Times New Roman" w:hAnsi="Times New Roman"/>
                <w:noProof/>
              </w:rPr>
              <w:t>4.Termin wykonania zamówienia</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_Toc224549852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6</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12" w:anchor="_Toc224549853" w:history="1">
            <w:r w:rsidR="00B1587E">
              <w:rPr>
                <w:rStyle w:val="Hipercze"/>
                <w:rFonts w:ascii="Times New Roman" w:hAnsi="Times New Roman"/>
                <w:noProof/>
              </w:rPr>
              <w:t>5. Informacje o środkach komunikacji elektronicznej, przy użyciu kt</w:t>
            </w:r>
            <w:r w:rsidR="00B1587E">
              <w:rPr>
                <w:rStyle w:val="Hipercze"/>
                <w:rFonts w:ascii="Times New Roman" w:hAnsi="Times New Roman"/>
                <w:noProof/>
                <w:lang w:val="en-US"/>
              </w:rPr>
              <w:t>órych Zamawiający będzie komunikował się z wykonawcami, oraz informacje o wymaganiach technicznych i organizacyjnych sporządzania, wysyłania i odbierania korespondencji elektronicznej</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_Toc224549853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6</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13" w:anchor="_Toc224549854" w:history="1">
            <w:r w:rsidR="00B1587E">
              <w:rPr>
                <w:rStyle w:val="Hipercze"/>
                <w:rFonts w:ascii="Times New Roman" w:hAnsi="Times New Roman"/>
                <w:noProof/>
              </w:rPr>
              <w:t>6. Informacja o warunkach udziału w postępowaniu</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_Toc224549854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7</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14" w:anchor="_Toc224549855" w:history="1">
            <w:r w:rsidR="00B1587E">
              <w:rPr>
                <w:rStyle w:val="Hipercze"/>
                <w:rFonts w:ascii="Times New Roman" w:hAnsi="Times New Roman"/>
                <w:noProof/>
              </w:rPr>
              <w:t>7. Podstawy wykluczenia Wykonawcy z postępowania</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_Toc224549855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9</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15" w:anchor="_Toc224549856" w:history="1">
            <w:r w:rsidR="00B1587E">
              <w:rPr>
                <w:rStyle w:val="Hipercze"/>
                <w:rFonts w:ascii="Times New Roman" w:hAnsi="Times New Roman"/>
                <w:noProof/>
              </w:rPr>
              <w:t>8.  Informacje o podmiotowych środkach dowodowych</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_Toc224549856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11</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16" w:anchor="_Toc224549857" w:history="1">
            <w:r w:rsidR="00B1587E">
              <w:rPr>
                <w:rStyle w:val="Hipercze"/>
                <w:rFonts w:ascii="Times New Roman" w:hAnsi="Times New Roman"/>
                <w:noProof/>
              </w:rPr>
              <w:t>9. Wymagania dotyczące wadium</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_Toc224549857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13</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17" w:anchor="_Toc224549858" w:history="1">
            <w:r w:rsidR="00B1587E">
              <w:rPr>
                <w:rStyle w:val="Hipercze"/>
                <w:rFonts w:ascii="Times New Roman" w:hAnsi="Times New Roman"/>
                <w:noProof/>
              </w:rPr>
              <w:t>10.Termin związania ofertą</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_Toc224549858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14</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18" w:anchor="_Toc224549859" w:history="1">
            <w:r w:rsidR="00B1587E">
              <w:rPr>
                <w:rStyle w:val="Hipercze"/>
                <w:rFonts w:ascii="Times New Roman" w:hAnsi="Times New Roman"/>
                <w:noProof/>
              </w:rPr>
              <w:t>11. Opis sposobu przygotowania oferty</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_Toc224549859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14</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19" w:anchor="_Toc224549860" w:history="1">
            <w:r w:rsidR="00B1587E">
              <w:rPr>
                <w:rStyle w:val="Hipercze"/>
                <w:rFonts w:ascii="Times New Roman" w:hAnsi="Times New Roman"/>
                <w:noProof/>
              </w:rPr>
              <w:t>12. Sposób oraz termin składania ofert</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_Toc224549860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15</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20" w:anchor="_Toc224549861" w:history="1">
            <w:r w:rsidR="00B1587E">
              <w:rPr>
                <w:rStyle w:val="Hipercze"/>
                <w:rFonts w:ascii="Times New Roman" w:hAnsi="Times New Roman"/>
                <w:noProof/>
              </w:rPr>
              <w:t>13. Termin otwarcia ofert</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_Toc224549861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15</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21" w:anchor="_Toc224549862" w:history="1">
            <w:r w:rsidR="00B1587E">
              <w:rPr>
                <w:rStyle w:val="Hipercze"/>
                <w:rFonts w:ascii="Times New Roman" w:hAnsi="Times New Roman"/>
                <w:noProof/>
              </w:rPr>
              <w:t>14. Sposób obliczenia ceny</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_Toc224549862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15</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22" w:anchor="_Toc224549863" w:history="1">
            <w:r w:rsidR="00B1587E">
              <w:rPr>
                <w:rStyle w:val="Hipercze"/>
                <w:rFonts w:ascii="Times New Roman" w:hAnsi="Times New Roman"/>
                <w:noProof/>
              </w:rPr>
              <w:t>15. Opis kryteriów oceny ofert, wraz z podaniem wag tych kryteriów, i sposobu oceny ofert</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_Toc224549863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16</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23" w:anchor="_Toc224549864" w:history="1">
            <w:r w:rsidR="00B1587E">
              <w:rPr>
                <w:rStyle w:val="Hipercze"/>
                <w:rFonts w:ascii="Times New Roman" w:hAnsi="Times New Roman"/>
                <w:noProof/>
              </w:rPr>
              <w:t>16. Projektowane postanowienia umowy w sprawie zamówienia publicznego, które zostaną wprowadzone do treści tej umowy</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_Toc224549864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17</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24" w:anchor="_Toc224549865" w:history="1">
            <w:r w:rsidR="00B1587E">
              <w:rPr>
                <w:rStyle w:val="Hipercze"/>
                <w:rFonts w:ascii="Times New Roman" w:hAnsi="Times New Roman"/>
                <w:noProof/>
              </w:rPr>
              <w:t>17. Informacje dotyczące zabezpieczenia należytego wykonania umowy</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_Toc224549865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17</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25" w:anchor="_Toc224549866" w:history="1">
            <w:r w:rsidR="00B1587E">
              <w:rPr>
                <w:rStyle w:val="Hipercze"/>
                <w:rFonts w:ascii="Times New Roman" w:hAnsi="Times New Roman"/>
                <w:noProof/>
              </w:rPr>
              <w:t>18. Informacje o formalnościach, jakie muszą zostać dopełnione po wyborze oferty w celu zawarcia umowy w sprawie zam</w:t>
            </w:r>
            <w:r w:rsidR="00B1587E">
              <w:rPr>
                <w:rStyle w:val="Hipercze"/>
                <w:rFonts w:ascii="Times New Roman" w:hAnsi="Times New Roman"/>
                <w:noProof/>
                <w:lang w:val="en-US"/>
              </w:rPr>
              <w:t>ówienia publicznego</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_Toc224549866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18</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26" w:anchor="_Toc224549867" w:history="1">
            <w:r w:rsidR="00B1587E">
              <w:rPr>
                <w:rStyle w:val="Hipercze"/>
                <w:rFonts w:ascii="Times New Roman" w:hAnsi="Times New Roman"/>
                <w:noProof/>
              </w:rPr>
              <w:t>19. Pouczenie o środkach ochrony prawnej przysługujących Wykonawcy</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_Toc224549867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18</w:t>
            </w:r>
            <w:r>
              <w:rPr>
                <w:rStyle w:val="Hipercze"/>
                <w:noProof/>
                <w:webHidden/>
                <w:color w:val="auto"/>
              </w:rPr>
              <w:fldChar w:fldCharType="end"/>
            </w:r>
          </w:hyperlink>
        </w:p>
        <w:p w:rsidR="00B1587E" w:rsidRDefault="006E0BD8" w:rsidP="00B1587E">
          <w:pPr>
            <w:pStyle w:val="Spistreci1"/>
            <w:tabs>
              <w:tab w:val="right" w:leader="dot" w:pos="9062"/>
            </w:tabs>
            <w:rPr>
              <w:rFonts w:asciiTheme="minorHAnsi" w:eastAsiaTheme="minorEastAsia" w:hAnsiTheme="minorHAnsi" w:cstheme="minorBidi"/>
              <w:noProof/>
              <w:kern w:val="0"/>
              <w:lang w:eastAsia="pl-PL"/>
            </w:rPr>
          </w:pPr>
          <w:hyperlink r:id="rId27" w:anchor="_Toc224549868" w:history="1">
            <w:r w:rsidR="00B1587E">
              <w:rPr>
                <w:rStyle w:val="Hipercze"/>
                <w:rFonts w:ascii="Times New Roman" w:hAnsi="Times New Roman"/>
                <w:noProof/>
                <w:lang w:val="en-US"/>
              </w:rPr>
              <w:t>20. Postanowienia końcowe</w:t>
            </w:r>
            <w:r w:rsidR="00B1587E">
              <w:rPr>
                <w:rStyle w:val="Hipercze"/>
                <w:noProof/>
                <w:webHidden/>
                <w:color w:val="auto"/>
              </w:rPr>
              <w:tab/>
            </w:r>
            <w:r>
              <w:rPr>
                <w:rStyle w:val="Hipercze"/>
                <w:noProof/>
                <w:webHidden/>
                <w:color w:val="auto"/>
              </w:rPr>
              <w:fldChar w:fldCharType="begin"/>
            </w:r>
            <w:r w:rsidR="00B1587E">
              <w:rPr>
                <w:rStyle w:val="Hipercze"/>
                <w:noProof/>
                <w:webHidden/>
                <w:color w:val="auto"/>
              </w:rPr>
              <w:instrText xml:space="preserve"> PAGEREF _Toc224549868 \h </w:instrText>
            </w:r>
            <w:r>
              <w:rPr>
                <w:rStyle w:val="Hipercze"/>
                <w:noProof/>
                <w:webHidden/>
                <w:color w:val="auto"/>
              </w:rPr>
            </w:r>
            <w:r>
              <w:rPr>
                <w:rStyle w:val="Hipercze"/>
                <w:noProof/>
                <w:webHidden/>
                <w:color w:val="auto"/>
              </w:rPr>
              <w:fldChar w:fldCharType="separate"/>
            </w:r>
            <w:r w:rsidR="00B1587E">
              <w:rPr>
                <w:rStyle w:val="Hipercze"/>
                <w:noProof/>
                <w:webHidden/>
                <w:color w:val="auto"/>
              </w:rPr>
              <w:t>18</w:t>
            </w:r>
            <w:r>
              <w:rPr>
                <w:rStyle w:val="Hipercze"/>
                <w:noProof/>
                <w:webHidden/>
                <w:color w:val="auto"/>
              </w:rPr>
              <w:fldChar w:fldCharType="end"/>
            </w:r>
          </w:hyperlink>
        </w:p>
        <w:p w:rsidR="00B1587E" w:rsidRDefault="006E0BD8" w:rsidP="00B1587E">
          <w:pPr>
            <w:rPr>
              <w:rFonts w:ascii="Times New Roman" w:hAnsi="Times New Roman"/>
              <w:sz w:val="24"/>
              <w:szCs w:val="24"/>
            </w:rPr>
          </w:pPr>
          <w:r>
            <w:rPr>
              <w:rFonts w:ascii="Times New Roman" w:hAnsi="Times New Roman"/>
              <w:sz w:val="24"/>
              <w:szCs w:val="24"/>
            </w:rPr>
            <w:fldChar w:fldCharType="end"/>
          </w:r>
        </w:p>
      </w:sdtContent>
    </w:sdt>
    <w:p w:rsidR="00B1587E" w:rsidRDefault="00B1587E" w:rsidP="00B1587E">
      <w:pPr>
        <w:pStyle w:val="Nagwek1"/>
        <w:rPr>
          <w:rFonts w:ascii="Times New Roman" w:hAnsi="Times New Roman" w:cs="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pStyle w:val="Nagwek1"/>
        <w:numPr>
          <w:ilvl w:val="0"/>
          <w:numId w:val="1"/>
        </w:numPr>
        <w:ind w:left="284" w:hanging="284"/>
        <w:rPr>
          <w:rFonts w:ascii="Times New Roman" w:hAnsi="Times New Roman" w:cs="Times New Roman"/>
          <w:sz w:val="24"/>
          <w:szCs w:val="24"/>
        </w:rPr>
      </w:pPr>
      <w:bookmarkStart w:id="0" w:name="_Toc224549849"/>
      <w:r>
        <w:rPr>
          <w:rFonts w:ascii="Times New Roman" w:hAnsi="Times New Roman" w:cs="Times New Roman"/>
          <w:sz w:val="24"/>
          <w:szCs w:val="24"/>
        </w:rPr>
        <w:lastRenderedPageBreak/>
        <w:t>Informacje ogólne</w:t>
      </w:r>
      <w:bookmarkEnd w:id="0"/>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 xml:space="preserve">Zamawiający: </w:t>
      </w:r>
      <w:r>
        <w:rPr>
          <w:rFonts w:ascii="Times New Roman" w:hAnsi="Times New Roman"/>
          <w:b/>
          <w:bCs/>
          <w:color w:val="000000"/>
          <w:sz w:val="24"/>
          <w:szCs w:val="24"/>
        </w:rPr>
        <w:t>Gmina Bobrowniki</w:t>
      </w:r>
      <w:r>
        <w:rPr>
          <w:rFonts w:ascii="Times New Roman" w:hAnsi="Times New Roman"/>
          <w:color w:val="000000"/>
          <w:sz w:val="24"/>
          <w:szCs w:val="24"/>
        </w:rPr>
        <w:t xml:space="preserve">  </w:t>
      </w:r>
    </w:p>
    <w:p w:rsidR="00B1587E" w:rsidRDefault="00B1587E" w:rsidP="00B1587E">
      <w:pPr>
        <w:autoSpaceDE w:val="0"/>
        <w:autoSpaceDN w:val="0"/>
        <w:adjustRightInd w:val="0"/>
        <w:spacing w:after="0"/>
        <w:jc w:val="both"/>
        <w:rPr>
          <w:rFonts w:ascii="Times New Roman" w:hAnsi="Times New Roman"/>
          <w:b/>
          <w:bCs/>
          <w:color w:val="000000"/>
          <w:sz w:val="24"/>
          <w:szCs w:val="24"/>
        </w:rPr>
      </w:pPr>
      <w:r>
        <w:rPr>
          <w:rFonts w:ascii="Times New Roman" w:hAnsi="Times New Roman"/>
          <w:color w:val="000000"/>
          <w:sz w:val="24"/>
          <w:szCs w:val="24"/>
        </w:rPr>
        <w:t xml:space="preserve">adres: </w:t>
      </w:r>
      <w:r>
        <w:rPr>
          <w:rFonts w:ascii="Times New Roman" w:hAnsi="Times New Roman"/>
          <w:b/>
          <w:bCs/>
          <w:color w:val="000000"/>
          <w:sz w:val="24"/>
          <w:szCs w:val="24"/>
        </w:rPr>
        <w:t xml:space="preserve">ul. Nieszawska 10, 87 – 617 Bobrowniki, </w:t>
      </w:r>
    </w:p>
    <w:p w:rsidR="00B1587E" w:rsidRDefault="00B1587E" w:rsidP="00B1587E">
      <w:pPr>
        <w:autoSpaceDE w:val="0"/>
        <w:autoSpaceDN w:val="0"/>
        <w:adjustRightInd w:val="0"/>
        <w:spacing w:after="0"/>
        <w:jc w:val="both"/>
        <w:rPr>
          <w:rFonts w:ascii="Times New Roman" w:hAnsi="Times New Roman"/>
          <w:b/>
          <w:bCs/>
          <w:color w:val="000000"/>
          <w:sz w:val="24"/>
          <w:szCs w:val="24"/>
        </w:rPr>
      </w:pPr>
      <w:r>
        <w:rPr>
          <w:rFonts w:ascii="Times New Roman" w:hAnsi="Times New Roman"/>
          <w:color w:val="000000"/>
          <w:sz w:val="24"/>
          <w:szCs w:val="24"/>
        </w:rPr>
        <w:t xml:space="preserve">NIP: </w:t>
      </w:r>
      <w:r>
        <w:rPr>
          <w:rFonts w:ascii="Times New Roman" w:hAnsi="Times New Roman"/>
          <w:b/>
          <w:sz w:val="24"/>
          <w:szCs w:val="24"/>
          <w:shd w:val="clear" w:color="auto" w:fill="F9F8F8"/>
        </w:rPr>
        <w:t>466-03-44-759</w:t>
      </w:r>
    </w:p>
    <w:p w:rsidR="00B1587E" w:rsidRDefault="00B1587E" w:rsidP="00B1587E">
      <w:pPr>
        <w:autoSpaceDE w:val="0"/>
        <w:autoSpaceDN w:val="0"/>
        <w:adjustRightInd w:val="0"/>
        <w:spacing w:after="0"/>
        <w:jc w:val="both"/>
        <w:rPr>
          <w:rFonts w:ascii="Times New Roman" w:hAnsi="Times New Roman"/>
          <w:b/>
          <w:bCs/>
          <w:color w:val="000000"/>
          <w:sz w:val="24"/>
          <w:szCs w:val="24"/>
        </w:rPr>
      </w:pPr>
      <w:r>
        <w:rPr>
          <w:rFonts w:ascii="Times New Roman" w:hAnsi="Times New Roman"/>
          <w:color w:val="000000"/>
          <w:sz w:val="24"/>
          <w:szCs w:val="24"/>
        </w:rPr>
        <w:t xml:space="preserve">telefon: </w:t>
      </w:r>
      <w:r>
        <w:rPr>
          <w:rFonts w:ascii="Times New Roman" w:hAnsi="Times New Roman"/>
          <w:b/>
          <w:bCs/>
          <w:color w:val="000000"/>
          <w:sz w:val="24"/>
          <w:szCs w:val="24"/>
        </w:rPr>
        <w:t>54 230 51 32</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color w:val="000000"/>
          <w:sz w:val="24"/>
          <w:szCs w:val="24"/>
        </w:rPr>
        <w:t xml:space="preserve">adres e-mail: </w:t>
      </w:r>
      <w:hyperlink r:id="rId28" w:history="1">
        <w:r>
          <w:rPr>
            <w:rStyle w:val="Hipercze"/>
            <w:rFonts w:ascii="Times New Roman" w:hAnsi="Times New Roman"/>
            <w:sz w:val="24"/>
            <w:szCs w:val="24"/>
          </w:rPr>
          <w:t>sekretariat@ugbobrowniki.pl</w:t>
        </w:r>
      </w:hyperlink>
    </w:p>
    <w:p w:rsidR="00B1587E" w:rsidRDefault="00B1587E" w:rsidP="00B1587E">
      <w:pPr>
        <w:autoSpaceDE w:val="0"/>
        <w:autoSpaceDN w:val="0"/>
        <w:adjustRightInd w:val="0"/>
        <w:spacing w:after="0"/>
        <w:jc w:val="both"/>
        <w:rPr>
          <w:rFonts w:ascii="Times New Roman" w:hAnsi="Times New Roman"/>
          <w:b/>
          <w:bCs/>
          <w:color w:val="000000"/>
          <w:sz w:val="24"/>
          <w:szCs w:val="24"/>
        </w:rPr>
      </w:pPr>
      <w:r>
        <w:rPr>
          <w:rFonts w:ascii="Times New Roman" w:hAnsi="Times New Roman"/>
          <w:color w:val="000000"/>
          <w:sz w:val="24"/>
          <w:szCs w:val="24"/>
        </w:rPr>
        <w:t xml:space="preserve">adres strony internetowej: </w:t>
      </w:r>
      <w:hyperlink r:id="rId29" w:history="1">
        <w:r>
          <w:rPr>
            <w:rStyle w:val="Hipercze"/>
            <w:rFonts w:ascii="Times New Roman" w:hAnsi="Times New Roman"/>
            <w:sz w:val="24"/>
            <w:szCs w:val="24"/>
          </w:rPr>
          <w:t>http://bip.bobrowniki.pl</w:t>
        </w:r>
      </w:hyperlink>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pStyle w:val="Nagwek1"/>
        <w:numPr>
          <w:ilvl w:val="0"/>
          <w:numId w:val="1"/>
        </w:numPr>
        <w:spacing w:before="0"/>
        <w:ind w:left="284" w:hanging="284"/>
        <w:rPr>
          <w:rFonts w:ascii="Times New Roman" w:hAnsi="Times New Roman" w:cs="Times New Roman"/>
          <w:sz w:val="24"/>
          <w:szCs w:val="24"/>
        </w:rPr>
      </w:pPr>
      <w:bookmarkStart w:id="1" w:name="_Toc224549850"/>
      <w:r>
        <w:rPr>
          <w:rFonts w:ascii="Times New Roman" w:hAnsi="Times New Roman" w:cs="Times New Roman"/>
          <w:sz w:val="24"/>
          <w:szCs w:val="24"/>
        </w:rPr>
        <w:t>Tryb udzielania zamówienia</w:t>
      </w:r>
      <w:bookmarkEnd w:id="1"/>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rPr>
        <w:t xml:space="preserve">Postępowanie prowadzone jest w trybie podstawowym na podstawie art. 275 pkt 1 ustawy </w:t>
      </w:r>
      <w:r>
        <w:rPr>
          <w:rFonts w:ascii="Times New Roman" w:hAnsi="Times New Roman"/>
          <w:sz w:val="24"/>
          <w:szCs w:val="24"/>
        </w:rPr>
        <w:br/>
        <w:t>z dnia 11 września 2019 r. – Prawo zam</w:t>
      </w:r>
      <w:r>
        <w:rPr>
          <w:rFonts w:ascii="Times New Roman" w:hAnsi="Times New Roman"/>
          <w:sz w:val="24"/>
          <w:szCs w:val="24"/>
          <w:lang w:val="en-US"/>
        </w:rPr>
        <w:t>ówień publicznych (</w:t>
      </w:r>
      <w:r>
        <w:rPr>
          <w:rFonts w:ascii="Times New Roman" w:eastAsia="Times New Roman" w:hAnsi="Times New Roman"/>
          <w:sz w:val="24"/>
          <w:szCs w:val="24"/>
          <w:lang w:eastAsia="pl-PL"/>
        </w:rPr>
        <w:t>Dz.U. z 2024 r., poz. 1320 t.j. ze zm.</w:t>
      </w:r>
      <w:r>
        <w:rPr>
          <w:rFonts w:ascii="Times New Roman" w:hAnsi="Times New Roman"/>
          <w:color w:val="000000"/>
          <w:sz w:val="24"/>
          <w:szCs w:val="24"/>
          <w:lang w:val="en-US"/>
        </w:rPr>
        <w:t>)</w:t>
      </w:r>
      <w:r>
        <w:rPr>
          <w:rFonts w:ascii="Times New Roman" w:hAnsi="Times New Roman"/>
          <w:sz w:val="24"/>
          <w:szCs w:val="24"/>
          <w:lang w:val="en-US"/>
        </w:rPr>
        <w:t xml:space="preserve">, zwanej dalej „PZP” oraz aktów wykonawczych do niej. </w:t>
      </w:r>
      <w:r>
        <w:rPr>
          <w:rFonts w:ascii="Times New Roman" w:hAnsi="Times New Roman"/>
          <w:sz w:val="24"/>
          <w:szCs w:val="24"/>
        </w:rPr>
        <w:t>Zgodnie z art. 91 ust. 2 zamówienie nie  podlega podziałowi na części.</w:t>
      </w:r>
    </w:p>
    <w:p w:rsidR="00B1587E" w:rsidRDefault="00B1587E" w:rsidP="00B1587E">
      <w:pPr>
        <w:autoSpaceDE w:val="0"/>
        <w:autoSpaceDN w:val="0"/>
        <w:adjustRightInd w:val="0"/>
        <w:spacing w:after="0" w:line="240" w:lineRule="auto"/>
        <w:jc w:val="both"/>
        <w:rPr>
          <w:rFonts w:ascii="Times New Roman" w:hAnsi="Times New Roman"/>
          <w:sz w:val="24"/>
          <w:szCs w:val="24"/>
          <w:lang w:val="en-US"/>
        </w:rPr>
      </w:pPr>
    </w:p>
    <w:p w:rsidR="00B1587E" w:rsidRDefault="00B1587E" w:rsidP="00B1587E">
      <w:pPr>
        <w:pStyle w:val="Nagwek1"/>
        <w:numPr>
          <w:ilvl w:val="0"/>
          <w:numId w:val="1"/>
        </w:numPr>
        <w:spacing w:before="0"/>
        <w:ind w:left="284" w:hanging="284"/>
        <w:rPr>
          <w:rFonts w:ascii="Times New Roman" w:hAnsi="Times New Roman" w:cs="Times New Roman"/>
          <w:sz w:val="24"/>
          <w:szCs w:val="24"/>
        </w:rPr>
      </w:pPr>
      <w:bookmarkStart w:id="2" w:name="_Toc224549851"/>
      <w:r>
        <w:rPr>
          <w:rFonts w:ascii="Times New Roman" w:hAnsi="Times New Roman" w:cs="Times New Roman"/>
          <w:sz w:val="24"/>
          <w:szCs w:val="24"/>
        </w:rPr>
        <w:t>Opis przedmiotu zamówienia</w:t>
      </w:r>
      <w:bookmarkEnd w:id="2"/>
    </w:p>
    <w:p w:rsidR="00B1587E" w:rsidRDefault="00B1587E" w:rsidP="00B1587E">
      <w:pPr>
        <w:autoSpaceDE w:val="0"/>
        <w:autoSpaceDN w:val="0"/>
        <w:adjustRightInd w:val="0"/>
        <w:spacing w:after="0" w:line="240" w:lineRule="auto"/>
        <w:jc w:val="both"/>
        <w:rPr>
          <w:rFonts w:ascii="Times New Roman" w:hAnsi="Times New Roman"/>
          <w:sz w:val="24"/>
          <w:szCs w:val="24"/>
        </w:rPr>
      </w:pPr>
      <w:r>
        <w:rPr>
          <w:rFonts w:ascii="Times New Roman" w:hAnsi="Times New Roman"/>
          <w:b/>
          <w:bCs/>
          <w:sz w:val="24"/>
          <w:szCs w:val="24"/>
        </w:rPr>
        <w:t xml:space="preserve">3.1. </w:t>
      </w:r>
      <w:r>
        <w:rPr>
          <w:rFonts w:ascii="Times New Roman" w:hAnsi="Times New Roman"/>
          <w:sz w:val="24"/>
          <w:szCs w:val="24"/>
        </w:rPr>
        <w:t>Przedmiotem zamówienia jest:</w:t>
      </w:r>
    </w:p>
    <w:p w:rsidR="009237B9" w:rsidRPr="009237B9" w:rsidRDefault="00B1587E" w:rsidP="009237B9">
      <w:pPr>
        <w:tabs>
          <w:tab w:val="left" w:pos="3060"/>
          <w:tab w:val="left" w:pos="12780"/>
        </w:tabs>
        <w:autoSpaceDE w:val="0"/>
        <w:autoSpaceDN w:val="0"/>
        <w:adjustRightInd w:val="0"/>
        <w:spacing w:after="0" w:line="240" w:lineRule="auto"/>
        <w:jc w:val="both"/>
        <w:rPr>
          <w:rFonts w:ascii="Times New Roman" w:hAnsi="Times New Roman"/>
          <w:b/>
          <w:i/>
          <w:sz w:val="28"/>
          <w:szCs w:val="24"/>
        </w:rPr>
      </w:pPr>
      <w:r>
        <w:rPr>
          <w:rFonts w:ascii="Times New Roman" w:hAnsi="Times New Roman"/>
          <w:color w:val="000000"/>
          <w:sz w:val="24"/>
          <w:szCs w:val="24"/>
        </w:rPr>
        <w:t xml:space="preserve">Przedmiotem zamówienia jest </w:t>
      </w:r>
      <w:r w:rsidR="009237B9" w:rsidRPr="009237B9">
        <w:rPr>
          <w:rFonts w:ascii="Times New Roman" w:hAnsi="Times New Roman"/>
          <w:sz w:val="24"/>
        </w:rPr>
        <w:t>Budowa drogi gminnej, na działce nr 34, położonej w obrębie ewidencyjnym Brzustowa oraz na działce nr 181 i 182, położonej w obrębie ewidencyjnym Polichnowo, gmina Bobrowniki</w:t>
      </w:r>
      <w:r w:rsidR="00530AF0">
        <w:rPr>
          <w:rFonts w:ascii="Times New Roman" w:hAnsi="Times New Roman"/>
          <w:sz w:val="24"/>
        </w:rPr>
        <w:t>.</w:t>
      </w:r>
    </w:p>
    <w:p w:rsidR="00B1587E" w:rsidRDefault="00B1587E" w:rsidP="00B1587E">
      <w:pPr>
        <w:tabs>
          <w:tab w:val="left" w:pos="426"/>
        </w:tabs>
        <w:autoSpaceDE w:val="0"/>
        <w:autoSpaceDN w:val="0"/>
        <w:adjustRightInd w:val="0"/>
        <w:spacing w:after="0"/>
        <w:jc w:val="both"/>
        <w:rPr>
          <w:rFonts w:ascii="Times New Roman" w:hAnsi="Times New Roman"/>
          <w:b/>
          <w:i/>
          <w:sz w:val="24"/>
          <w:szCs w:val="24"/>
        </w:rPr>
      </w:pPr>
      <w:r>
        <w:rPr>
          <w:rFonts w:ascii="Times New Roman" w:hAnsi="Times New Roman"/>
          <w:b/>
          <w:sz w:val="24"/>
          <w:szCs w:val="24"/>
        </w:rPr>
        <w:t>3.2.</w:t>
      </w:r>
      <w:r>
        <w:rPr>
          <w:rFonts w:ascii="Times New Roman" w:hAnsi="Times New Roman"/>
          <w:sz w:val="24"/>
          <w:szCs w:val="24"/>
        </w:rPr>
        <w:t xml:space="preserve"> Zamawiający nie dopuszcza składania ofert wariantowych. </w:t>
      </w:r>
    </w:p>
    <w:p w:rsidR="00B1587E" w:rsidRDefault="00B1587E" w:rsidP="00B1587E">
      <w:pPr>
        <w:pStyle w:val="Akapitzlist"/>
        <w:tabs>
          <w:tab w:val="left" w:pos="426"/>
          <w:tab w:val="left" w:pos="851"/>
        </w:tabs>
        <w:autoSpaceDE w:val="0"/>
        <w:autoSpaceDN w:val="0"/>
        <w:adjustRightInd w:val="0"/>
        <w:spacing w:after="0"/>
        <w:ind w:left="0"/>
        <w:jc w:val="both"/>
        <w:rPr>
          <w:rFonts w:ascii="Times New Roman" w:hAnsi="Times New Roman" w:cs="Times New Roman"/>
          <w:sz w:val="24"/>
          <w:szCs w:val="24"/>
        </w:rPr>
      </w:pPr>
      <w:r>
        <w:rPr>
          <w:rFonts w:ascii="Times New Roman" w:hAnsi="Times New Roman" w:cs="Times New Roman"/>
          <w:b/>
          <w:sz w:val="24"/>
          <w:szCs w:val="24"/>
        </w:rPr>
        <w:t>3.3.</w:t>
      </w:r>
      <w:r>
        <w:rPr>
          <w:rFonts w:ascii="Times New Roman" w:hAnsi="Times New Roman" w:cs="Times New Roman"/>
          <w:sz w:val="24"/>
          <w:szCs w:val="24"/>
        </w:rPr>
        <w:t xml:space="preserve"> Zamawiający nie przewiduje wyboru najkorzystniejszej oferty z możliwością prowadzenia negocjacji.</w:t>
      </w:r>
    </w:p>
    <w:p w:rsidR="00B1587E" w:rsidRDefault="00B1587E" w:rsidP="00B1587E">
      <w:pPr>
        <w:pStyle w:val="Akapitzlist"/>
        <w:tabs>
          <w:tab w:val="left" w:pos="426"/>
          <w:tab w:val="left" w:pos="851"/>
        </w:tabs>
        <w:autoSpaceDE w:val="0"/>
        <w:autoSpaceDN w:val="0"/>
        <w:adjustRightInd w:val="0"/>
        <w:spacing w:after="0"/>
        <w:ind w:left="0"/>
        <w:jc w:val="both"/>
        <w:rPr>
          <w:rFonts w:ascii="Times New Roman" w:hAnsi="Times New Roman" w:cs="Times New Roman"/>
          <w:i/>
          <w:sz w:val="24"/>
          <w:szCs w:val="24"/>
        </w:rPr>
      </w:pPr>
      <w:r>
        <w:rPr>
          <w:rFonts w:ascii="Times New Roman" w:hAnsi="Times New Roman" w:cs="Times New Roman"/>
          <w:b/>
          <w:sz w:val="24"/>
          <w:szCs w:val="24"/>
        </w:rPr>
        <w:t xml:space="preserve">3.4. </w:t>
      </w:r>
      <w:r>
        <w:rPr>
          <w:rFonts w:ascii="Times New Roman" w:hAnsi="Times New Roman" w:cs="Times New Roman"/>
          <w:sz w:val="24"/>
          <w:szCs w:val="24"/>
        </w:rPr>
        <w:t xml:space="preserve">Szczegółowy opis przedmiotu zamówienia zawiera </w:t>
      </w:r>
      <w:r>
        <w:rPr>
          <w:rFonts w:ascii="Times New Roman" w:hAnsi="Times New Roman" w:cs="Times New Roman"/>
          <w:color w:val="000000"/>
          <w:sz w:val="24"/>
          <w:szCs w:val="24"/>
        </w:rPr>
        <w:t>Projekt zagospodarowania terenu.</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color w:val="000000"/>
          <w:sz w:val="24"/>
          <w:szCs w:val="24"/>
        </w:rPr>
        <w:t>Roboty budowlane należy wykonać zgodnie z dokumentacją projektową</w:t>
      </w:r>
      <w:r>
        <w:rPr>
          <w:rFonts w:ascii="Times New Roman" w:hAnsi="Times New Roman"/>
          <w:color w:val="000000"/>
          <w:sz w:val="24"/>
          <w:szCs w:val="24"/>
          <w:lang w:val="en-US"/>
        </w:rPr>
        <w:t xml:space="preserve">. Podstawą dla szacowania ceny ryczałtowej jest dokumentacja projektowa uzupełniana o zapisy SWZ.  </w:t>
      </w:r>
    </w:p>
    <w:p w:rsidR="00B1587E" w:rsidRDefault="00B1587E" w:rsidP="00B1587E">
      <w:pPr>
        <w:tabs>
          <w:tab w:val="left" w:pos="1110"/>
        </w:tabs>
        <w:suppressAutoHyphens w:val="0"/>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3.4.1.</w:t>
      </w:r>
      <w:r>
        <w:rPr>
          <w:rFonts w:ascii="Times New Roman" w:hAnsi="Times New Roman"/>
          <w:color w:val="000000"/>
          <w:sz w:val="24"/>
          <w:szCs w:val="24"/>
        </w:rPr>
        <w:t xml:space="preserve"> Dokumentacja projektowa szczegółowo opisuje przedmiot zam</w:t>
      </w:r>
      <w:r>
        <w:rPr>
          <w:rFonts w:ascii="Times New Roman" w:hAnsi="Times New Roman"/>
          <w:color w:val="000000"/>
          <w:sz w:val="24"/>
          <w:szCs w:val="24"/>
          <w:lang w:val="en-US"/>
        </w:rPr>
        <w:t xml:space="preserve">ówienia, a wymagania wyszczególnione choćby w jednym miejscu są obowiązujące dla Wykonawcy tak, jakby zawarte były w całej dokumentacji. Wykonawca nie może wykorzystywać błędów lub </w:t>
      </w:r>
      <w:r>
        <w:rPr>
          <w:rFonts w:ascii="Times New Roman" w:hAnsi="Times New Roman"/>
          <w:color w:val="000000"/>
          <w:sz w:val="24"/>
          <w:szCs w:val="24"/>
        </w:rPr>
        <w:t>opuszczeń</w:t>
      </w:r>
      <w:r>
        <w:rPr>
          <w:rFonts w:ascii="Times New Roman" w:hAnsi="Times New Roman"/>
          <w:color w:val="000000"/>
          <w:sz w:val="24"/>
          <w:szCs w:val="24"/>
          <w:lang w:val="en-US"/>
        </w:rPr>
        <w:t xml:space="preserve"> w dokumentach, a o ich wykryciu winien </w:t>
      </w:r>
      <w:r>
        <w:rPr>
          <w:rFonts w:ascii="Times New Roman" w:hAnsi="Times New Roman"/>
          <w:color w:val="000000"/>
          <w:sz w:val="24"/>
          <w:szCs w:val="24"/>
        </w:rPr>
        <w:t>natychmiast</w:t>
      </w:r>
      <w:r>
        <w:rPr>
          <w:rFonts w:ascii="Times New Roman" w:hAnsi="Times New Roman"/>
          <w:color w:val="000000"/>
          <w:sz w:val="24"/>
          <w:szCs w:val="24"/>
          <w:lang w:val="en-US"/>
        </w:rPr>
        <w:t xml:space="preserve"> powiadomić </w:t>
      </w:r>
      <w:r>
        <w:rPr>
          <w:rFonts w:ascii="Times New Roman" w:hAnsi="Times New Roman"/>
          <w:color w:val="000000"/>
          <w:sz w:val="24"/>
          <w:szCs w:val="24"/>
        </w:rPr>
        <w:t>Zamawiającego</w:t>
      </w:r>
      <w:r>
        <w:rPr>
          <w:rFonts w:ascii="Times New Roman" w:hAnsi="Times New Roman"/>
          <w:color w:val="000000"/>
          <w:sz w:val="24"/>
          <w:szCs w:val="24"/>
          <w:lang w:val="en-US"/>
        </w:rPr>
        <w:t xml:space="preserve">, który </w:t>
      </w:r>
      <w:r>
        <w:rPr>
          <w:rFonts w:ascii="Times New Roman" w:hAnsi="Times New Roman"/>
          <w:color w:val="000000"/>
          <w:sz w:val="24"/>
          <w:szCs w:val="24"/>
        </w:rPr>
        <w:t>dokona</w:t>
      </w:r>
      <w:r>
        <w:rPr>
          <w:rFonts w:ascii="Times New Roman" w:hAnsi="Times New Roman"/>
          <w:color w:val="000000"/>
          <w:sz w:val="24"/>
          <w:szCs w:val="24"/>
          <w:lang w:val="en-US"/>
        </w:rPr>
        <w:t xml:space="preserve"> odpowiednich zmian oraz poprawek. </w:t>
      </w:r>
    </w:p>
    <w:p w:rsidR="00B1587E" w:rsidRDefault="00B1587E" w:rsidP="00B1587E">
      <w:pPr>
        <w:tabs>
          <w:tab w:val="left" w:pos="1110"/>
        </w:tabs>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3.4.2.</w:t>
      </w:r>
      <w:r>
        <w:rPr>
          <w:rFonts w:ascii="Times New Roman" w:hAnsi="Times New Roman"/>
          <w:color w:val="000000"/>
          <w:sz w:val="24"/>
          <w:szCs w:val="24"/>
        </w:rPr>
        <w:t xml:space="preserve"> Wykonawca przed złożeniem oferty zobowiązany jest do dokonania wizji lokalnej (potwierdzonej protokołem podpisanym przez pracownika Urzędu Gminy) na placu budowy </w:t>
      </w:r>
      <w:r>
        <w:rPr>
          <w:rFonts w:ascii="Times New Roman" w:hAnsi="Times New Roman"/>
          <w:bCs/>
          <w:color w:val="000000"/>
          <w:sz w:val="24"/>
          <w:szCs w:val="24"/>
        </w:rPr>
        <w:t>łącznie z dokonaniem obmiaru rob</w:t>
      </w:r>
      <w:r>
        <w:rPr>
          <w:rFonts w:ascii="Times New Roman" w:hAnsi="Times New Roman"/>
          <w:bCs/>
          <w:color w:val="000000"/>
          <w:sz w:val="24"/>
          <w:szCs w:val="24"/>
          <w:lang w:val="en-US"/>
        </w:rPr>
        <w:t>ót</w:t>
      </w:r>
      <w:r>
        <w:rPr>
          <w:rFonts w:ascii="Times New Roman" w:hAnsi="Times New Roman"/>
          <w:color w:val="000000"/>
          <w:sz w:val="24"/>
          <w:szCs w:val="24"/>
          <w:lang w:val="en-US"/>
        </w:rPr>
        <w:t xml:space="preserve">, będących przedmiotem zamówienia. </w:t>
      </w:r>
      <w:r>
        <w:rPr>
          <w:rFonts w:ascii="Times New Roman" w:hAnsi="Times New Roman"/>
          <w:b/>
          <w:color w:val="000000"/>
          <w:sz w:val="24"/>
          <w:szCs w:val="24"/>
          <w:lang w:val="en-US"/>
        </w:rPr>
        <w:t>Ryzyko nie dopełnienia tego obowiązku obciąży Wykonawcę  zgodnie z art. 226 ust. 1 pkt 18</w:t>
      </w:r>
      <w:r>
        <w:rPr>
          <w:rFonts w:ascii="Times New Roman" w:hAnsi="Times New Roman"/>
          <w:color w:val="000000"/>
          <w:sz w:val="24"/>
          <w:szCs w:val="24"/>
          <w:lang w:val="en-US"/>
        </w:rPr>
        <w:t>.</w:t>
      </w:r>
    </w:p>
    <w:p w:rsidR="00B1587E" w:rsidRDefault="00B1587E" w:rsidP="00B1587E">
      <w:pPr>
        <w:tabs>
          <w:tab w:val="left" w:pos="1110"/>
        </w:tabs>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3.4.3.</w:t>
      </w:r>
      <w:r>
        <w:rPr>
          <w:rFonts w:ascii="Times New Roman" w:hAnsi="Times New Roman"/>
          <w:color w:val="000000"/>
          <w:sz w:val="24"/>
          <w:szCs w:val="24"/>
        </w:rPr>
        <w:t xml:space="preserve"> </w:t>
      </w:r>
      <w:r>
        <w:rPr>
          <w:rFonts w:ascii="Times New Roman" w:hAnsi="Times New Roman"/>
          <w:color w:val="000000"/>
          <w:sz w:val="24"/>
          <w:szCs w:val="24"/>
          <w:lang w:val="en-US"/>
        </w:rPr>
        <w:t xml:space="preserve"> W przypadku zaistnienia jakichkolwiek wątpliwości czy rozbieżności co do opisu przedmiotu zamówienia, </w:t>
      </w:r>
      <w:r>
        <w:rPr>
          <w:rFonts w:ascii="Times New Roman" w:hAnsi="Times New Roman"/>
          <w:color w:val="000000"/>
          <w:sz w:val="24"/>
          <w:szCs w:val="24"/>
        </w:rPr>
        <w:t>pojawiających</w:t>
      </w:r>
      <w:r>
        <w:rPr>
          <w:rFonts w:ascii="Times New Roman" w:hAnsi="Times New Roman"/>
          <w:color w:val="000000"/>
          <w:sz w:val="24"/>
          <w:szCs w:val="24"/>
          <w:lang w:val="en-US"/>
        </w:rPr>
        <w:t xml:space="preserve"> się zarówno na etapie </w:t>
      </w:r>
      <w:r>
        <w:rPr>
          <w:rFonts w:ascii="Times New Roman" w:hAnsi="Times New Roman"/>
          <w:color w:val="000000"/>
          <w:sz w:val="24"/>
          <w:szCs w:val="24"/>
        </w:rPr>
        <w:t>postępowania</w:t>
      </w:r>
      <w:r>
        <w:rPr>
          <w:rFonts w:ascii="Times New Roman" w:hAnsi="Times New Roman"/>
          <w:color w:val="000000"/>
          <w:sz w:val="24"/>
          <w:szCs w:val="24"/>
          <w:lang w:val="en-US"/>
        </w:rPr>
        <w:t xml:space="preserve"> przetargowego jaki i w trakcie realizacji zamówienia Wykonawca zobowiązany jest wskazać je Zamawiającemu na piśmie. </w:t>
      </w:r>
    </w:p>
    <w:p w:rsidR="00B1587E" w:rsidRDefault="00B1587E" w:rsidP="00B1587E">
      <w:pPr>
        <w:tabs>
          <w:tab w:val="left" w:pos="1110"/>
        </w:tabs>
        <w:suppressAutoHyphens w:val="0"/>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3.4.4.</w:t>
      </w:r>
      <w:r>
        <w:rPr>
          <w:rFonts w:ascii="Times New Roman" w:hAnsi="Times New Roman"/>
          <w:color w:val="000000"/>
          <w:sz w:val="24"/>
          <w:szCs w:val="24"/>
        </w:rPr>
        <w:t xml:space="preserve"> Załatwienie wszystkich formalności i koszt</w:t>
      </w:r>
      <w:r>
        <w:rPr>
          <w:rFonts w:ascii="Times New Roman" w:hAnsi="Times New Roman"/>
          <w:color w:val="000000"/>
          <w:sz w:val="24"/>
          <w:szCs w:val="24"/>
          <w:lang w:val="en-US"/>
        </w:rPr>
        <w:t xml:space="preserve">ów związanych z wykonaniem przedmiotu zamówienia leży po </w:t>
      </w:r>
      <w:r>
        <w:rPr>
          <w:rFonts w:ascii="Times New Roman" w:hAnsi="Times New Roman"/>
          <w:color w:val="000000"/>
          <w:sz w:val="24"/>
          <w:szCs w:val="24"/>
        </w:rPr>
        <w:t>stronie</w:t>
      </w:r>
      <w:r>
        <w:rPr>
          <w:rFonts w:ascii="Times New Roman" w:hAnsi="Times New Roman"/>
          <w:color w:val="000000"/>
          <w:sz w:val="24"/>
          <w:szCs w:val="24"/>
          <w:lang w:val="en-US"/>
        </w:rPr>
        <w:t xml:space="preserve"> Wykonawcy i </w:t>
      </w:r>
      <w:r>
        <w:rPr>
          <w:rFonts w:ascii="Times New Roman" w:hAnsi="Times New Roman"/>
          <w:color w:val="000000"/>
          <w:sz w:val="24"/>
          <w:szCs w:val="24"/>
        </w:rPr>
        <w:t>zawiera</w:t>
      </w:r>
      <w:r>
        <w:rPr>
          <w:rFonts w:ascii="Times New Roman" w:hAnsi="Times New Roman"/>
          <w:color w:val="000000"/>
          <w:sz w:val="24"/>
          <w:szCs w:val="24"/>
          <w:lang w:val="en-US"/>
        </w:rPr>
        <w:t xml:space="preserve"> się w cenie oferty. </w:t>
      </w:r>
      <w:r w:rsidR="009F668E">
        <w:rPr>
          <w:rFonts w:ascii="Times New Roman" w:hAnsi="Times New Roman"/>
          <w:color w:val="000000"/>
          <w:sz w:val="24"/>
          <w:szCs w:val="24"/>
          <w:lang w:val="en-US"/>
        </w:rPr>
        <w:t>Teren, na którym prowadzone będą</w:t>
      </w:r>
      <w:r>
        <w:rPr>
          <w:rFonts w:ascii="Times New Roman" w:hAnsi="Times New Roman"/>
          <w:color w:val="000000"/>
          <w:sz w:val="24"/>
          <w:szCs w:val="24"/>
          <w:lang w:val="en-US"/>
        </w:rPr>
        <w:t xml:space="preserve"> </w:t>
      </w:r>
      <w:r>
        <w:rPr>
          <w:rFonts w:ascii="Times New Roman" w:hAnsi="Times New Roman"/>
          <w:color w:val="000000"/>
          <w:sz w:val="24"/>
          <w:szCs w:val="24"/>
        </w:rPr>
        <w:t>prace</w:t>
      </w:r>
      <w:r>
        <w:rPr>
          <w:rFonts w:ascii="Times New Roman" w:hAnsi="Times New Roman"/>
          <w:color w:val="000000"/>
          <w:sz w:val="24"/>
          <w:szCs w:val="24"/>
          <w:lang w:val="en-US"/>
        </w:rPr>
        <w:t xml:space="preserve"> budowlane Wykonawca </w:t>
      </w:r>
      <w:r>
        <w:rPr>
          <w:rFonts w:ascii="Times New Roman" w:hAnsi="Times New Roman"/>
          <w:color w:val="000000"/>
          <w:sz w:val="24"/>
          <w:szCs w:val="24"/>
        </w:rPr>
        <w:t>będzie</w:t>
      </w:r>
      <w:r>
        <w:rPr>
          <w:rFonts w:ascii="Times New Roman" w:hAnsi="Times New Roman"/>
          <w:color w:val="000000"/>
          <w:sz w:val="24"/>
          <w:szCs w:val="24"/>
          <w:lang w:val="en-US"/>
        </w:rPr>
        <w:t xml:space="preserve"> musiał oznakować </w:t>
      </w:r>
      <w:r>
        <w:rPr>
          <w:rFonts w:ascii="Times New Roman" w:hAnsi="Times New Roman"/>
          <w:color w:val="000000"/>
          <w:sz w:val="24"/>
          <w:szCs w:val="24"/>
          <w:lang w:val="en-US"/>
        </w:rPr>
        <w:br/>
        <w:t>w sposób zabezpieczający osoby nie zatrudnione na budowie przed wejściem na jej teren oraz zgodnie z właściwymi przepisami.</w:t>
      </w:r>
    </w:p>
    <w:p w:rsidR="00B1587E" w:rsidRDefault="00B1587E" w:rsidP="00B1587E">
      <w:pPr>
        <w:tabs>
          <w:tab w:val="left" w:pos="1110"/>
        </w:tabs>
        <w:suppressAutoHyphens w:val="0"/>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3.4.5.</w:t>
      </w:r>
      <w:r>
        <w:rPr>
          <w:rFonts w:ascii="Times New Roman" w:hAnsi="Times New Roman"/>
          <w:color w:val="000000"/>
          <w:sz w:val="24"/>
          <w:szCs w:val="24"/>
        </w:rPr>
        <w:t xml:space="preserve"> Wykonawca zabezpiecza teren robót mając w szczeg</w:t>
      </w:r>
      <w:r>
        <w:rPr>
          <w:rFonts w:ascii="Times New Roman" w:hAnsi="Times New Roman"/>
          <w:color w:val="000000"/>
          <w:sz w:val="24"/>
          <w:szCs w:val="24"/>
          <w:lang w:val="en-US"/>
        </w:rPr>
        <w:t xml:space="preserve">ólności na względzie mienie Zamawiającego i własne, Wykonawca w trakcie wykonywania robót ponosi </w:t>
      </w:r>
      <w:r>
        <w:rPr>
          <w:rFonts w:ascii="Times New Roman" w:hAnsi="Times New Roman"/>
          <w:color w:val="000000"/>
          <w:sz w:val="24"/>
          <w:szCs w:val="24"/>
          <w:lang w:val="en-US"/>
        </w:rPr>
        <w:lastRenderedPageBreak/>
        <w:t>odpowiedzialność za bezpieczeństwo swoich pracowników oraz innych osób znajdujących się w obrębie przekazanego placu budowy z tytułu prowadzonych robót. Obowiązkiem Wykonawcy będzie zapewnienie i przestrzeganie warunków bhp, zabezpieczenie interesów osób trzecich, naprawa ewentualnych szkód wyrządzonych w trakcie realizacji, ochrona mienia związanego z budową (materiały i sprzęt wykonawcy oraz mienie użytkownika).</w:t>
      </w:r>
    </w:p>
    <w:p w:rsidR="00B1587E" w:rsidRDefault="00B1587E" w:rsidP="00B1587E">
      <w:pPr>
        <w:tabs>
          <w:tab w:val="left" w:pos="1110"/>
        </w:tabs>
        <w:suppressAutoHyphens w:val="0"/>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3.4.6.</w:t>
      </w:r>
      <w:r>
        <w:rPr>
          <w:rFonts w:ascii="Times New Roman" w:hAnsi="Times New Roman"/>
          <w:color w:val="000000"/>
          <w:sz w:val="24"/>
          <w:szCs w:val="24"/>
        </w:rPr>
        <w:t xml:space="preserve">  </w:t>
      </w:r>
      <w:r>
        <w:rPr>
          <w:rFonts w:ascii="Times New Roman" w:hAnsi="Times New Roman"/>
          <w:color w:val="000000"/>
          <w:sz w:val="24"/>
          <w:szCs w:val="24"/>
          <w:u w:val="single"/>
        </w:rPr>
        <w:t>Wykonawca ma obowi</w:t>
      </w:r>
      <w:r w:rsidR="009F668E">
        <w:rPr>
          <w:rFonts w:ascii="Times New Roman" w:hAnsi="Times New Roman"/>
          <w:color w:val="000000"/>
          <w:sz w:val="24"/>
          <w:szCs w:val="24"/>
          <w:u w:val="single"/>
        </w:rPr>
        <w:t>ązek sporządzić</w:t>
      </w:r>
      <w:r>
        <w:rPr>
          <w:rFonts w:ascii="Times New Roman" w:hAnsi="Times New Roman"/>
          <w:color w:val="000000"/>
          <w:sz w:val="24"/>
          <w:szCs w:val="24"/>
          <w:u w:val="single"/>
        </w:rPr>
        <w:t xml:space="preserve"> i zatwierdzić projekt organizacji ruchu na czas prowadzenia rob</w:t>
      </w:r>
      <w:r>
        <w:rPr>
          <w:rFonts w:ascii="Times New Roman" w:hAnsi="Times New Roman"/>
          <w:color w:val="000000"/>
          <w:sz w:val="24"/>
          <w:szCs w:val="24"/>
          <w:u w:val="single"/>
          <w:lang w:val="en-US"/>
        </w:rPr>
        <w:t>ót</w:t>
      </w:r>
      <w:r>
        <w:rPr>
          <w:rFonts w:ascii="Times New Roman" w:hAnsi="Times New Roman"/>
          <w:color w:val="000000"/>
          <w:sz w:val="24"/>
          <w:szCs w:val="24"/>
          <w:lang w:val="en-US"/>
        </w:rPr>
        <w:t xml:space="preserve">, zgodnie z </w:t>
      </w:r>
      <w:r w:rsidR="009F668E">
        <w:rPr>
          <w:rFonts w:ascii="Times New Roman" w:hAnsi="Times New Roman"/>
          <w:color w:val="000000"/>
          <w:sz w:val="24"/>
          <w:szCs w:val="24"/>
          <w:lang w:val="en-US"/>
        </w:rPr>
        <w:t xml:space="preserve">rozporządzeniem Rady Ministrów </w:t>
      </w:r>
      <w:r>
        <w:rPr>
          <w:rFonts w:ascii="Times New Roman" w:hAnsi="Times New Roman"/>
          <w:color w:val="000000"/>
          <w:sz w:val="24"/>
          <w:szCs w:val="24"/>
          <w:lang w:val="en-US"/>
        </w:rPr>
        <w:t>z dnia 1 czerwca 2004 r. w sprawie określenia warunków udzielania zezwoleń na zajęcie pasa drogowego (t.j</w:t>
      </w:r>
      <w:r w:rsidR="009F668E">
        <w:rPr>
          <w:rFonts w:ascii="Times New Roman" w:hAnsi="Times New Roman"/>
          <w:color w:val="000000"/>
          <w:sz w:val="24"/>
          <w:szCs w:val="24"/>
          <w:lang w:val="en-US"/>
        </w:rPr>
        <w:t>. Dz. U. z 2016 r., poz. 1264), a po zakończeniu inwestycji wykonać nową organizację ruchu  wraz z odpowiednim oznkowniem.</w:t>
      </w:r>
    </w:p>
    <w:p w:rsidR="00B1587E" w:rsidRDefault="00B1587E" w:rsidP="00B1587E">
      <w:pPr>
        <w:tabs>
          <w:tab w:val="left" w:pos="1110"/>
        </w:tabs>
        <w:suppressAutoHyphens w:val="0"/>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3.4.7.</w:t>
      </w:r>
      <w:r>
        <w:rPr>
          <w:rFonts w:ascii="Times New Roman" w:hAnsi="Times New Roman"/>
          <w:color w:val="000000"/>
          <w:sz w:val="24"/>
          <w:szCs w:val="24"/>
        </w:rPr>
        <w:t xml:space="preserve">  W przypadku prowadzenia prac budowlanych w pasie drogowym drogi powiatowej należy wystąpić do Zarządu Dr</w:t>
      </w:r>
      <w:r>
        <w:rPr>
          <w:rFonts w:ascii="Times New Roman" w:hAnsi="Times New Roman"/>
          <w:color w:val="000000"/>
          <w:sz w:val="24"/>
          <w:szCs w:val="24"/>
          <w:lang w:val="en-US"/>
        </w:rPr>
        <w:t>óg Powiatowych w Lipnie celem uzyskania zezwolenia na zajęcie pasa drogowego drogi powiatowej.</w:t>
      </w:r>
    </w:p>
    <w:p w:rsidR="00B1587E" w:rsidRDefault="00B1587E" w:rsidP="00B1587E">
      <w:pPr>
        <w:tabs>
          <w:tab w:val="left" w:pos="1110"/>
        </w:tabs>
        <w:suppressAutoHyphens w:val="0"/>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3.4.8.</w:t>
      </w:r>
      <w:r>
        <w:rPr>
          <w:rFonts w:ascii="Times New Roman" w:hAnsi="Times New Roman"/>
          <w:color w:val="000000"/>
          <w:sz w:val="24"/>
          <w:szCs w:val="24"/>
        </w:rPr>
        <w:t xml:space="preserve"> </w:t>
      </w:r>
      <w:r>
        <w:rPr>
          <w:rFonts w:ascii="Times New Roman" w:hAnsi="Times New Roman"/>
          <w:b/>
          <w:bCs/>
          <w:color w:val="000000"/>
          <w:sz w:val="24"/>
          <w:szCs w:val="24"/>
        </w:rPr>
        <w:t xml:space="preserve"> Zamawiający  dopuszcza składanie ofert r</w:t>
      </w:r>
      <w:r>
        <w:rPr>
          <w:rFonts w:ascii="Times New Roman" w:hAnsi="Times New Roman"/>
          <w:b/>
          <w:bCs/>
          <w:color w:val="000000"/>
          <w:sz w:val="24"/>
          <w:szCs w:val="24"/>
          <w:lang w:val="en-US"/>
        </w:rPr>
        <w:t>ównoważnych</w:t>
      </w:r>
      <w:r>
        <w:rPr>
          <w:rFonts w:ascii="Times New Roman" w:hAnsi="Times New Roman"/>
          <w:color w:val="000000"/>
          <w:sz w:val="24"/>
          <w:szCs w:val="24"/>
          <w:lang w:val="en-US"/>
        </w:rPr>
        <w:t xml:space="preserve">. Obowiązek udowodnienia powyższego leży po stronie Wykonawcy. W przypadku, gdy zastosowanie  materiałów lub urządzeń wymagać będzie zmiany dokumentacji projektowej, koszty przeprojektowania poniesie oferent. </w:t>
      </w:r>
    </w:p>
    <w:p w:rsidR="00B1587E" w:rsidRDefault="00B1587E" w:rsidP="00B1587E">
      <w:pPr>
        <w:tabs>
          <w:tab w:val="left" w:pos="1110"/>
        </w:tabs>
        <w:suppressAutoHyphens w:val="0"/>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3.4.9.</w:t>
      </w:r>
      <w:r>
        <w:rPr>
          <w:rFonts w:ascii="Times New Roman" w:hAnsi="Times New Roman"/>
          <w:color w:val="000000"/>
          <w:sz w:val="24"/>
          <w:szCs w:val="24"/>
        </w:rPr>
        <w:t xml:space="preserve">  Dokumentacja projektowa </w:t>
      </w:r>
      <w:r>
        <w:rPr>
          <w:rFonts w:ascii="Times New Roman" w:hAnsi="Times New Roman"/>
          <w:color w:val="000000"/>
          <w:sz w:val="24"/>
          <w:szCs w:val="24"/>
          <w:lang w:val="en-US"/>
        </w:rPr>
        <w:t>stanowi załącznik  nr 13 do niniejszej Specyfikacji  Warunków Zamówienia (SWZ).</w:t>
      </w:r>
    </w:p>
    <w:p w:rsidR="00B1587E" w:rsidRDefault="00B1587E" w:rsidP="00B1587E">
      <w:pPr>
        <w:tabs>
          <w:tab w:val="left" w:pos="1110"/>
        </w:tabs>
        <w:suppressAutoHyphens w:val="0"/>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3.4.10.</w:t>
      </w:r>
      <w:r>
        <w:rPr>
          <w:rFonts w:ascii="Times New Roman" w:hAnsi="Times New Roman"/>
          <w:color w:val="000000"/>
          <w:sz w:val="24"/>
          <w:szCs w:val="24"/>
        </w:rPr>
        <w:t xml:space="preserve">  Po zakończeniu rob</w:t>
      </w:r>
      <w:r>
        <w:rPr>
          <w:rFonts w:ascii="Times New Roman" w:hAnsi="Times New Roman"/>
          <w:color w:val="000000"/>
          <w:sz w:val="24"/>
          <w:szCs w:val="24"/>
          <w:lang w:val="en-US"/>
        </w:rPr>
        <w:t>ót, ale przed ostatecznym odbiorem przez Zamawiającego Wykonawca zobowiązany jest do uporządkowania terenu budowy wraz z terenem przyległym.</w:t>
      </w:r>
    </w:p>
    <w:p w:rsidR="00B1587E" w:rsidRDefault="00B1587E" w:rsidP="00B1587E">
      <w:pPr>
        <w:pStyle w:val="Akapitzlist"/>
        <w:numPr>
          <w:ilvl w:val="1"/>
          <w:numId w:val="2"/>
        </w:numPr>
        <w:tabs>
          <w:tab w:val="left" w:pos="426"/>
        </w:tabs>
        <w:autoSpaceDE w:val="0"/>
        <w:autoSpaceDN w:val="0"/>
        <w:adjustRightInd w:val="0"/>
        <w:spacing w:after="0"/>
        <w:ind w:left="567" w:hanging="567"/>
        <w:jc w:val="both"/>
        <w:rPr>
          <w:rFonts w:ascii="Times New Roman" w:hAnsi="Times New Roman" w:cs="Times New Roman"/>
          <w:b/>
          <w:bCs/>
          <w:sz w:val="24"/>
          <w:szCs w:val="24"/>
          <w:lang w:val="en-US"/>
        </w:rPr>
      </w:pPr>
      <w:r>
        <w:rPr>
          <w:rFonts w:ascii="Times New Roman" w:hAnsi="Times New Roman" w:cs="Times New Roman"/>
          <w:sz w:val="24"/>
          <w:szCs w:val="24"/>
        </w:rPr>
        <w:t>Szczegółowy opis przedmiotu zam</w:t>
      </w:r>
      <w:r>
        <w:rPr>
          <w:rFonts w:ascii="Times New Roman" w:hAnsi="Times New Roman" w:cs="Times New Roman"/>
          <w:sz w:val="24"/>
          <w:szCs w:val="24"/>
          <w:lang w:val="en-US"/>
        </w:rPr>
        <w:t xml:space="preserve">ówienia stanowi </w:t>
      </w:r>
      <w:r>
        <w:rPr>
          <w:rFonts w:ascii="Times New Roman" w:hAnsi="Times New Roman" w:cs="Times New Roman"/>
          <w:bCs/>
          <w:sz w:val="24"/>
          <w:szCs w:val="24"/>
          <w:lang w:val="en-US"/>
        </w:rPr>
        <w:t xml:space="preserve"> Projekt zagospodarowania terenu zawierający wszystkie konieczne branże</w:t>
      </w:r>
      <w:r>
        <w:rPr>
          <w:rFonts w:ascii="Times New Roman" w:hAnsi="Times New Roman" w:cs="Times New Roman"/>
          <w:b/>
          <w:bCs/>
          <w:sz w:val="24"/>
          <w:szCs w:val="24"/>
          <w:lang w:val="en-US"/>
        </w:rPr>
        <w:t>.</w:t>
      </w:r>
    </w:p>
    <w:p w:rsidR="00B1587E" w:rsidRDefault="00B1587E" w:rsidP="00B1587E">
      <w:pPr>
        <w:pStyle w:val="Akapitzlist"/>
        <w:numPr>
          <w:ilvl w:val="1"/>
          <w:numId w:val="2"/>
        </w:numPr>
        <w:tabs>
          <w:tab w:val="left" w:pos="426"/>
        </w:tabs>
        <w:autoSpaceDE w:val="0"/>
        <w:autoSpaceDN w:val="0"/>
        <w:adjustRightInd w:val="0"/>
        <w:spacing w:after="0"/>
        <w:ind w:hanging="862"/>
        <w:jc w:val="both"/>
        <w:rPr>
          <w:rFonts w:ascii="Times New Roman" w:hAnsi="Times New Roman" w:cs="Times New Roman"/>
          <w:b/>
          <w:bCs/>
          <w:sz w:val="24"/>
          <w:szCs w:val="24"/>
          <w:lang w:val="en-US"/>
        </w:rPr>
      </w:pPr>
      <w:r>
        <w:rPr>
          <w:rFonts w:ascii="Times New Roman" w:hAnsi="Times New Roman" w:cs="Times New Roman"/>
          <w:b/>
          <w:sz w:val="24"/>
          <w:szCs w:val="24"/>
        </w:rPr>
        <w:t>Nazwy i kody Wspólnego Słownika Zam</w:t>
      </w:r>
      <w:r>
        <w:rPr>
          <w:rFonts w:ascii="Times New Roman" w:hAnsi="Times New Roman" w:cs="Times New Roman"/>
          <w:b/>
          <w:sz w:val="24"/>
          <w:szCs w:val="24"/>
          <w:lang w:val="en-US"/>
        </w:rPr>
        <w:t>ówień (CPV):</w:t>
      </w:r>
    </w:p>
    <w:p w:rsidR="00B1587E" w:rsidRDefault="00B1587E" w:rsidP="00B1587E">
      <w:pPr>
        <w:autoSpaceDE w:val="0"/>
        <w:autoSpaceDN w:val="0"/>
        <w:adjustRightInd w:val="0"/>
        <w:spacing w:after="0"/>
        <w:rPr>
          <w:rFonts w:ascii="Times New Roman" w:hAnsi="Times New Roman"/>
          <w:color w:val="000000"/>
          <w:sz w:val="24"/>
          <w:szCs w:val="24"/>
          <w:lang w:val="en-US"/>
        </w:rPr>
      </w:pPr>
      <w:r>
        <w:rPr>
          <w:rFonts w:ascii="Times New Roman" w:hAnsi="Times New Roman"/>
          <w:color w:val="000000"/>
          <w:sz w:val="24"/>
          <w:szCs w:val="24"/>
          <w:lang w:val="en-US"/>
        </w:rPr>
        <w:t>45233000 – 9 – Roboty w zakresie konstruowania, fundamentowania oraz wykonywania nawierzchni autostrad, dróg.</w:t>
      </w:r>
      <w:r>
        <w:rPr>
          <w:rFonts w:ascii="Times New Roman" w:hAnsi="Times New Roman"/>
          <w:color w:val="000000"/>
          <w:sz w:val="24"/>
          <w:szCs w:val="24"/>
          <w:highlight w:val="yellow"/>
        </w:rPr>
        <w:br/>
      </w:r>
      <w:r w:rsidR="009F668E" w:rsidRPr="009F668E">
        <w:rPr>
          <w:rFonts w:ascii="Times New Roman" w:hAnsi="Times New Roman"/>
          <w:b/>
          <w:sz w:val="24"/>
          <w:szCs w:val="24"/>
        </w:rPr>
        <w:t>3.7</w:t>
      </w:r>
      <w:r w:rsidR="009F668E">
        <w:rPr>
          <w:rFonts w:ascii="Times New Roman" w:hAnsi="Times New Roman"/>
          <w:sz w:val="24"/>
          <w:szCs w:val="24"/>
        </w:rPr>
        <w:t>.</w:t>
      </w:r>
      <w:r>
        <w:rPr>
          <w:rFonts w:ascii="Times New Roman" w:hAnsi="Times New Roman"/>
          <w:sz w:val="24"/>
          <w:szCs w:val="24"/>
        </w:rPr>
        <w:t>Zamawiający nie dopuszcza składania ofert częściowych.</w:t>
      </w:r>
    </w:p>
    <w:p w:rsidR="00B1587E" w:rsidRDefault="00B1587E" w:rsidP="00B1587E">
      <w:pPr>
        <w:spacing w:after="0"/>
        <w:jc w:val="both"/>
        <w:rPr>
          <w:rFonts w:ascii="Times New Roman" w:hAnsi="Times New Roman"/>
          <w:sz w:val="24"/>
          <w:szCs w:val="24"/>
        </w:rPr>
      </w:pPr>
      <w:r>
        <w:rPr>
          <w:rFonts w:ascii="Times New Roman" w:hAnsi="Times New Roman"/>
          <w:sz w:val="24"/>
          <w:szCs w:val="24"/>
          <w:u w:val="single"/>
        </w:rPr>
        <w:t>Zamawiający nie dokonuje podziału zamówienia na części</w:t>
      </w:r>
      <w:r>
        <w:rPr>
          <w:rFonts w:ascii="Times New Roman" w:hAnsi="Times New Roman"/>
          <w:sz w:val="24"/>
          <w:szCs w:val="24"/>
        </w:rPr>
        <w:t xml:space="preserve"> z uwagi na charakter i rodzaj zamówienia. Podział groziłby nadmiernymi trudnościami technicznymi wykonania zamówienia i mógłby w znaczący sposób wpłynąć na prawidłową realizację inwestycji poprzez konieczność koordynacji działań różnych wykonawców realizujących poszczególne części zamówienia, co z kolei stałoby się przyczyną opóźnień w realizacji umowy. Realizacja zamówienia przez jednego wykonawcę pozwoli na sprawne przeprowadzenie wszystkich prac budowlano-montażowych i zagospodarowania terenu, przyspieszy wykonanie robót oraz zapewni jakość wykonania na tym samym poziomie. Ponadto wykluczy mogące powstawać spory między wykonawcami poszczególnych części zamówienia, w szczególności dotyczące odpowiedzialności za ewentualne usterki, brak postępu robót w części zobowiązania czy terminowe ich wykonanie</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3.8</w:t>
      </w:r>
      <w:r>
        <w:rPr>
          <w:rFonts w:ascii="Times New Roman" w:hAnsi="Times New Roman"/>
          <w:sz w:val="24"/>
          <w:szCs w:val="24"/>
        </w:rPr>
        <w:t>. Zamawiający informuje, że nie przewiduje zam</w:t>
      </w:r>
      <w:r>
        <w:rPr>
          <w:rFonts w:ascii="Times New Roman" w:hAnsi="Times New Roman"/>
          <w:sz w:val="24"/>
          <w:szCs w:val="24"/>
          <w:lang w:val="en-US"/>
        </w:rPr>
        <w:t>ówień, o których mowa w art. 214 ust. 1 pkt 7 i 8 PZP.</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3.9.</w:t>
      </w:r>
      <w:r>
        <w:rPr>
          <w:rFonts w:ascii="Times New Roman" w:hAnsi="Times New Roman"/>
          <w:sz w:val="24"/>
          <w:szCs w:val="24"/>
        </w:rPr>
        <w:t xml:space="preserve"> Zamawiający dopuszcza powierzenie</w:t>
      </w:r>
      <w:r>
        <w:rPr>
          <w:rFonts w:ascii="Times New Roman" w:hAnsi="Times New Roman"/>
          <w:sz w:val="24"/>
          <w:szCs w:val="24"/>
          <w:vertAlign w:val="superscript"/>
        </w:rPr>
        <w:t xml:space="preserve"> </w:t>
      </w:r>
      <w:r>
        <w:rPr>
          <w:rFonts w:ascii="Times New Roman" w:hAnsi="Times New Roman"/>
          <w:sz w:val="24"/>
          <w:szCs w:val="24"/>
        </w:rPr>
        <w:t>wykonania części zam</w:t>
      </w:r>
      <w:r>
        <w:rPr>
          <w:rFonts w:ascii="Times New Roman" w:hAnsi="Times New Roman"/>
          <w:sz w:val="24"/>
          <w:szCs w:val="24"/>
          <w:lang w:val="en-US"/>
        </w:rPr>
        <w:t xml:space="preserve">ówienia podwykonawcy. Zamawiający żąda wskazania przez Wykonawcę w ofercie części zamówienia, których </w:t>
      </w:r>
      <w:r>
        <w:rPr>
          <w:rFonts w:ascii="Times New Roman" w:hAnsi="Times New Roman"/>
          <w:sz w:val="24"/>
          <w:szCs w:val="24"/>
          <w:lang w:val="en-US"/>
        </w:rPr>
        <w:lastRenderedPageBreak/>
        <w:t>wykonanie zamierza powierzyć podwykonawcom, oraz podania nazw ewentualnych podwykonawców, jeżeli są już znani.</w:t>
      </w:r>
    </w:p>
    <w:p w:rsidR="00B1587E" w:rsidRDefault="00B1587E" w:rsidP="00B1587E">
      <w:pPr>
        <w:autoSpaceDE w:val="0"/>
        <w:autoSpaceDN w:val="0"/>
        <w:adjustRightInd w:val="0"/>
        <w:spacing w:after="0"/>
        <w:jc w:val="both"/>
        <w:rPr>
          <w:rFonts w:ascii="Times New Roman" w:hAnsi="Times New Roman"/>
          <w:bCs/>
          <w:color w:val="000000"/>
          <w:sz w:val="24"/>
          <w:szCs w:val="24"/>
          <w:lang w:val="en-US"/>
        </w:rPr>
      </w:pPr>
      <w:r>
        <w:rPr>
          <w:rFonts w:ascii="Times New Roman" w:hAnsi="Times New Roman"/>
          <w:b/>
          <w:bCs/>
          <w:sz w:val="24"/>
          <w:szCs w:val="24"/>
        </w:rPr>
        <w:t xml:space="preserve">3.10. </w:t>
      </w:r>
      <w:r>
        <w:rPr>
          <w:rFonts w:ascii="Times New Roman" w:hAnsi="Times New Roman"/>
          <w:bCs/>
          <w:color w:val="000000"/>
          <w:sz w:val="24"/>
          <w:szCs w:val="24"/>
        </w:rPr>
        <w:t>Zamawiający stosownie do art. 95 ust. 1  ustawy Pzp wymaga zatrudnienia przez Wykonawcę lub podwykonawcę na podstawie umowy o pracę os</w:t>
      </w:r>
      <w:r>
        <w:rPr>
          <w:rFonts w:ascii="Times New Roman" w:hAnsi="Times New Roman"/>
          <w:bCs/>
          <w:color w:val="000000"/>
          <w:sz w:val="24"/>
          <w:szCs w:val="24"/>
          <w:lang w:val="en-US"/>
        </w:rPr>
        <w:t>ób wykonujących czynności w trakcie realizacji zamówienia.</w:t>
      </w:r>
    </w:p>
    <w:p w:rsidR="00B1587E" w:rsidRDefault="00B1587E" w:rsidP="009F668E">
      <w:pPr>
        <w:autoSpaceDE w:val="0"/>
        <w:autoSpaceDN w:val="0"/>
        <w:adjustRightInd w:val="0"/>
        <w:spacing w:after="0"/>
        <w:jc w:val="both"/>
        <w:rPr>
          <w:rFonts w:ascii="Times New Roman" w:hAnsi="Times New Roman"/>
          <w:i/>
          <w:color w:val="000000"/>
          <w:sz w:val="24"/>
          <w:szCs w:val="24"/>
        </w:rPr>
      </w:pPr>
      <w:r>
        <w:rPr>
          <w:rFonts w:ascii="Times New Roman" w:hAnsi="Times New Roman"/>
          <w:color w:val="000000"/>
          <w:sz w:val="24"/>
          <w:szCs w:val="24"/>
        </w:rPr>
        <w:t xml:space="preserve">Zgodnie z art  22 §1 ustawy z dnia 26 czerwca 1976 r. - Kodeks pracy: </w:t>
      </w:r>
      <w:r>
        <w:rPr>
          <w:rFonts w:ascii="Times New Roman" w:hAnsi="Times New Roman"/>
          <w:i/>
          <w:color w:val="000000"/>
          <w:sz w:val="24"/>
          <w:szCs w:val="24"/>
        </w:rPr>
        <w:t>Przez nawiązanie stosunku pracy pracownik zobowiązuje się do wykonywania pracy określonego rodzaju na rzecz pracodawcy i pod jego kierownictwem oraz w miejscu i czasie wyznaczonym przez pracodawcę, a pracodawca do zatrudnienia pracownika za wynagrodzeniem.</w:t>
      </w:r>
    </w:p>
    <w:p w:rsidR="00B1587E" w:rsidRDefault="00B1587E" w:rsidP="00B1587E">
      <w:pPr>
        <w:tabs>
          <w:tab w:val="left" w:pos="284"/>
        </w:tabs>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a) </w:t>
      </w:r>
      <w:r>
        <w:rPr>
          <w:rFonts w:ascii="Times New Roman" w:hAnsi="Times New Roman"/>
          <w:color w:val="000000"/>
          <w:sz w:val="24"/>
          <w:szCs w:val="24"/>
        </w:rPr>
        <w:t xml:space="preserve"> Zamawiający wymaga zatrudnienia przez Wykonawcę lub podwykonawcę os</w:t>
      </w:r>
      <w:r>
        <w:rPr>
          <w:rFonts w:ascii="Times New Roman" w:hAnsi="Times New Roman"/>
          <w:color w:val="000000"/>
          <w:sz w:val="24"/>
          <w:szCs w:val="24"/>
          <w:lang w:val="en-US"/>
        </w:rPr>
        <w:t>ób wykonujących wszelkie czynności wchodzące w tzw. koszty bezpośrednie na podstawie na podstawie stosunku pracy. Tak więc wymóg ten dotyczy osób, które wykonują czynności bezpośrednio związane w wykonywaniem robót, czyli tzw. pracowników fizycznych. Wymóg nie dotyczy więc między innymi osób: kierujących budową, wykonujących obsługę geodezyjną, dostawców materiałów budowlanych.</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b)</w:t>
      </w:r>
      <w:r>
        <w:rPr>
          <w:rFonts w:ascii="Times New Roman" w:hAnsi="Times New Roman"/>
          <w:color w:val="000000"/>
          <w:sz w:val="24"/>
          <w:szCs w:val="24"/>
        </w:rPr>
        <w:t xml:space="preserve"> W trakcie realizacji zamówienia zamawiający uprawniony jest do wykonywania czynności kontrolnych wobec wykonawcy odnośnie spełniania przez wykonawcę lub podwykonawcę wymogu zatrudnienia na podstawie stosunku pracy  os</w:t>
      </w:r>
      <w:r>
        <w:rPr>
          <w:rFonts w:ascii="Times New Roman" w:hAnsi="Times New Roman"/>
          <w:color w:val="000000"/>
          <w:sz w:val="24"/>
          <w:szCs w:val="24"/>
          <w:lang w:val="en-US"/>
        </w:rPr>
        <w:t xml:space="preserve">ób wykonujących wskazane w ppkt a czynności. Zamawiający uprawniony jest w szczególności do: </w:t>
      </w:r>
    </w:p>
    <w:p w:rsidR="00B1587E" w:rsidRDefault="009F668E" w:rsidP="009F668E">
      <w:pPr>
        <w:numPr>
          <w:ilvl w:val="0"/>
          <w:numId w:val="3"/>
        </w:numPr>
        <w:suppressAutoHyphens w:val="0"/>
        <w:autoSpaceDE w:val="0"/>
        <w:autoSpaceDN w:val="0"/>
        <w:adjustRightInd w:val="0"/>
        <w:spacing w:after="0"/>
        <w:ind w:left="142"/>
        <w:jc w:val="both"/>
        <w:rPr>
          <w:rFonts w:ascii="Times New Roman" w:hAnsi="Times New Roman"/>
          <w:color w:val="000000"/>
          <w:sz w:val="24"/>
          <w:szCs w:val="24"/>
          <w:lang w:val="en-US"/>
        </w:rPr>
      </w:pPr>
      <w:r>
        <w:rPr>
          <w:rFonts w:ascii="Times New Roman" w:hAnsi="Times New Roman"/>
          <w:color w:val="000000"/>
          <w:sz w:val="24"/>
          <w:szCs w:val="24"/>
        </w:rPr>
        <w:t xml:space="preserve"> </w:t>
      </w:r>
      <w:r w:rsidR="00B1587E">
        <w:rPr>
          <w:rFonts w:ascii="Times New Roman" w:hAnsi="Times New Roman"/>
          <w:color w:val="000000"/>
          <w:sz w:val="24"/>
          <w:szCs w:val="24"/>
        </w:rPr>
        <w:t>żądania oświadczeń i dokument</w:t>
      </w:r>
      <w:r w:rsidR="00B1587E">
        <w:rPr>
          <w:rFonts w:ascii="Times New Roman" w:hAnsi="Times New Roman"/>
          <w:color w:val="000000"/>
          <w:sz w:val="24"/>
          <w:szCs w:val="24"/>
          <w:lang w:val="en-US"/>
        </w:rPr>
        <w:t xml:space="preserve">ów w zakresie potwierdzenia spełniania ww. wymogów </w:t>
      </w:r>
      <w:r w:rsidR="00B1587E">
        <w:rPr>
          <w:rFonts w:ascii="Times New Roman" w:hAnsi="Times New Roman"/>
          <w:color w:val="000000"/>
          <w:sz w:val="24"/>
          <w:szCs w:val="24"/>
          <w:lang w:val="en-US"/>
        </w:rPr>
        <w:br/>
        <w:t>i dokonywania ich oceny,</w:t>
      </w:r>
    </w:p>
    <w:p w:rsidR="00B1587E" w:rsidRDefault="009F668E" w:rsidP="009F668E">
      <w:pPr>
        <w:numPr>
          <w:ilvl w:val="0"/>
          <w:numId w:val="3"/>
        </w:numPr>
        <w:suppressAutoHyphens w:val="0"/>
        <w:autoSpaceDE w:val="0"/>
        <w:autoSpaceDN w:val="0"/>
        <w:adjustRightInd w:val="0"/>
        <w:spacing w:after="0"/>
        <w:ind w:left="142"/>
        <w:jc w:val="both"/>
        <w:rPr>
          <w:rFonts w:ascii="Times New Roman" w:hAnsi="Times New Roman"/>
          <w:color w:val="000000"/>
          <w:sz w:val="24"/>
          <w:szCs w:val="24"/>
          <w:lang w:val="en-US"/>
        </w:rPr>
      </w:pPr>
      <w:r>
        <w:rPr>
          <w:rFonts w:ascii="Times New Roman" w:hAnsi="Times New Roman"/>
          <w:color w:val="000000"/>
          <w:sz w:val="24"/>
          <w:szCs w:val="24"/>
        </w:rPr>
        <w:t xml:space="preserve"> </w:t>
      </w:r>
      <w:r w:rsidR="00B1587E">
        <w:rPr>
          <w:rFonts w:ascii="Times New Roman" w:hAnsi="Times New Roman"/>
          <w:color w:val="000000"/>
          <w:sz w:val="24"/>
          <w:szCs w:val="24"/>
        </w:rPr>
        <w:t>żądania wyjaśnień w przypadku wątpliwości w zakresie potwierdzenia spełniania ww. wymog</w:t>
      </w:r>
      <w:r w:rsidR="00B1587E">
        <w:rPr>
          <w:rFonts w:ascii="Times New Roman" w:hAnsi="Times New Roman"/>
          <w:color w:val="000000"/>
          <w:sz w:val="24"/>
          <w:szCs w:val="24"/>
          <w:lang w:val="en-US"/>
        </w:rPr>
        <w:t>ów,</w:t>
      </w:r>
    </w:p>
    <w:p w:rsidR="00B1587E" w:rsidRDefault="009F668E" w:rsidP="009F668E">
      <w:pPr>
        <w:numPr>
          <w:ilvl w:val="0"/>
          <w:numId w:val="3"/>
        </w:numPr>
        <w:suppressAutoHyphens w:val="0"/>
        <w:autoSpaceDE w:val="0"/>
        <w:autoSpaceDN w:val="0"/>
        <w:adjustRightInd w:val="0"/>
        <w:spacing w:after="0"/>
        <w:ind w:left="142"/>
        <w:jc w:val="both"/>
        <w:rPr>
          <w:rFonts w:ascii="Times New Roman" w:hAnsi="Times New Roman"/>
          <w:color w:val="000000"/>
          <w:sz w:val="24"/>
          <w:szCs w:val="24"/>
        </w:rPr>
      </w:pPr>
      <w:r>
        <w:rPr>
          <w:rFonts w:ascii="Times New Roman" w:hAnsi="Times New Roman"/>
          <w:color w:val="000000"/>
          <w:sz w:val="24"/>
          <w:szCs w:val="24"/>
        </w:rPr>
        <w:t xml:space="preserve"> </w:t>
      </w:r>
      <w:r w:rsidR="00B1587E">
        <w:rPr>
          <w:rFonts w:ascii="Times New Roman" w:hAnsi="Times New Roman"/>
          <w:color w:val="000000"/>
          <w:sz w:val="24"/>
          <w:szCs w:val="24"/>
        </w:rPr>
        <w:t>przeprowadzania kontroli na miejscu wykonywania świadczenia.</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c)</w:t>
      </w:r>
      <w:r>
        <w:rPr>
          <w:rFonts w:ascii="Times New Roman" w:hAnsi="Times New Roman"/>
          <w:color w:val="000000"/>
          <w:sz w:val="24"/>
          <w:szCs w:val="24"/>
        </w:rPr>
        <w:t xml:space="preserve"> W trakcie realizacji zamówienia na każde wezwanie Zamawiającego w wyznaczonym </w:t>
      </w:r>
      <w:r>
        <w:rPr>
          <w:rFonts w:ascii="Times New Roman" w:hAnsi="Times New Roman"/>
          <w:color w:val="000000"/>
          <w:sz w:val="24"/>
          <w:szCs w:val="24"/>
        </w:rPr>
        <w:br/>
        <w:t>w tym wezwaniu terminie wykonawca przedłoży Zamawiającemu wskazane poniżej dowody w celu potwierdzenia spełnienia wymogu zatrudnienia na podstawie stosunku pracy  przez wykonawcę lub podwykonawcę os</w:t>
      </w:r>
      <w:r>
        <w:rPr>
          <w:rFonts w:ascii="Times New Roman" w:hAnsi="Times New Roman"/>
          <w:color w:val="000000"/>
          <w:sz w:val="24"/>
          <w:szCs w:val="24"/>
          <w:lang w:val="en-US"/>
        </w:rPr>
        <w:t>ób wykonujących wskazane w ppkt  a czynności w trakcie realizacji zamówienia:</w:t>
      </w:r>
    </w:p>
    <w:p w:rsidR="00B1587E" w:rsidRDefault="009F668E" w:rsidP="009F668E">
      <w:pPr>
        <w:pStyle w:val="Akapitzlist"/>
        <w:numPr>
          <w:ilvl w:val="0"/>
          <w:numId w:val="4"/>
        </w:numPr>
        <w:autoSpaceDE w:val="0"/>
        <w:autoSpaceDN w:val="0"/>
        <w:adjustRightInd w:val="0"/>
        <w:spacing w:after="0"/>
        <w:ind w:left="142"/>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 xml:space="preserve"> </w:t>
      </w:r>
      <w:r w:rsidR="00B1587E">
        <w:rPr>
          <w:rFonts w:ascii="Times New Roman" w:hAnsi="Times New Roman" w:cs="Times New Roman"/>
          <w:color w:val="000000"/>
          <w:sz w:val="24"/>
          <w:szCs w:val="24"/>
        </w:rPr>
        <w:t>oświadczenie Wykonawcy lub podwykonawcy o zatrudnieniu na podstawie stosunku pracy os</w:t>
      </w:r>
      <w:r w:rsidR="00B1587E">
        <w:rPr>
          <w:rFonts w:ascii="Times New Roman" w:hAnsi="Times New Roman" w:cs="Times New Roman"/>
          <w:color w:val="000000"/>
          <w:sz w:val="24"/>
          <w:szCs w:val="24"/>
          <w:lang w:val="en-US"/>
        </w:rPr>
        <w:t>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stosunku pracy  i wymiaru etatu oraz podpis osoby uprawnionej do złożenia oświadczenia w imieniu wykonawcy lub podwykonawcy,</w:t>
      </w:r>
    </w:p>
    <w:p w:rsidR="00B1587E" w:rsidRDefault="009F668E" w:rsidP="009F668E">
      <w:pPr>
        <w:numPr>
          <w:ilvl w:val="0"/>
          <w:numId w:val="3"/>
        </w:numPr>
        <w:suppressAutoHyphens w:val="0"/>
        <w:autoSpaceDE w:val="0"/>
        <w:autoSpaceDN w:val="0"/>
        <w:adjustRightInd w:val="0"/>
        <w:spacing w:after="0"/>
        <w:ind w:left="142"/>
        <w:jc w:val="both"/>
        <w:rPr>
          <w:rFonts w:ascii="Times New Roman" w:hAnsi="Times New Roman"/>
          <w:color w:val="000000"/>
          <w:sz w:val="24"/>
          <w:szCs w:val="24"/>
          <w:lang w:val="en-US"/>
        </w:rPr>
      </w:pPr>
      <w:r>
        <w:rPr>
          <w:rFonts w:ascii="Times New Roman" w:hAnsi="Times New Roman"/>
          <w:color w:val="000000"/>
          <w:sz w:val="24"/>
          <w:szCs w:val="24"/>
        </w:rPr>
        <w:t xml:space="preserve"> </w:t>
      </w:r>
      <w:r w:rsidR="00B1587E">
        <w:rPr>
          <w:rFonts w:ascii="Times New Roman" w:hAnsi="Times New Roman"/>
          <w:color w:val="000000"/>
          <w:sz w:val="24"/>
          <w:szCs w:val="24"/>
        </w:rPr>
        <w:t>poświadczoną za zgodność z oryginałem odpowiednio przez Wykonawcę lub podwykonawcę kopię umowy/um</w:t>
      </w:r>
      <w:r w:rsidR="00B1587E">
        <w:rPr>
          <w:rFonts w:ascii="Times New Roman" w:hAnsi="Times New Roman"/>
          <w:color w:val="000000"/>
          <w:sz w:val="24"/>
          <w:szCs w:val="24"/>
          <w:lang w:val="en-US"/>
        </w:rPr>
        <w:t>ów osób wykonujących w trakcie realizacji zamówienia czynności, których dotyczy ww. oświadczenie Wykonawcy lub podwykonawcy. Kopia umowy/umów powinna zostać zanonimizowana w sposób zapewniający ochronę danych osobowych pracowników, zgodnie z obowiązującymi przepisami (tj. w szczególności bez imion, nazwisk, adresów, nr PESEL pracowników). Informacje takie jak: data zawarcia umowy, rodzaj umowy o pracę i wymiar etatu powinny być możliwe do zidentyfikowania.</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lastRenderedPageBreak/>
        <w:t>d)</w:t>
      </w:r>
      <w:r>
        <w:rPr>
          <w:rFonts w:ascii="Times New Roman" w:hAnsi="Times New Roman"/>
          <w:color w:val="000000"/>
          <w:sz w:val="24"/>
          <w:szCs w:val="24"/>
        </w:rPr>
        <w:t xml:space="preserve"> Z tytułu niespełnienia przez Wykonawcę lub podwykonawcę wymogu zatrudnienia na podstawie stosunku pracy  os</w:t>
      </w:r>
      <w:r>
        <w:rPr>
          <w:rFonts w:ascii="Times New Roman" w:hAnsi="Times New Roman"/>
          <w:color w:val="000000"/>
          <w:sz w:val="24"/>
          <w:szCs w:val="24"/>
          <w:lang w:val="en-US"/>
        </w:rPr>
        <w:t xml:space="preserve">ób wykonujących wskazane w ppkt a czynności zamawiający przewiduje sankcję w postaci obowiązku zapłaty przez Wykonawcę kary umownej </w:t>
      </w:r>
      <w:r>
        <w:rPr>
          <w:rFonts w:ascii="Times New Roman" w:hAnsi="Times New Roman"/>
          <w:color w:val="000000"/>
          <w:sz w:val="24"/>
          <w:szCs w:val="24"/>
          <w:lang w:val="en-US"/>
        </w:rPr>
        <w:br/>
        <w:t xml:space="preserve">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ppkt a) czynności. </w:t>
      </w:r>
    </w:p>
    <w:p w:rsidR="00B1587E" w:rsidRDefault="00B1587E" w:rsidP="00B1587E">
      <w:pPr>
        <w:autoSpaceDE w:val="0"/>
        <w:autoSpaceDN w:val="0"/>
        <w:adjustRightInd w:val="0"/>
        <w:spacing w:after="0" w:line="240" w:lineRule="auto"/>
        <w:jc w:val="both"/>
        <w:rPr>
          <w:rFonts w:ascii="Times New Roman" w:hAnsi="Times New Roman"/>
          <w:b/>
          <w:bCs/>
          <w:color w:val="000000"/>
          <w:sz w:val="24"/>
          <w:szCs w:val="24"/>
          <w:lang w:val="en-US"/>
        </w:rPr>
      </w:pPr>
      <w:r>
        <w:rPr>
          <w:rFonts w:ascii="Times New Roman" w:hAnsi="Times New Roman"/>
          <w:b/>
          <w:bCs/>
          <w:color w:val="000000"/>
          <w:sz w:val="24"/>
          <w:szCs w:val="24"/>
        </w:rPr>
        <w:t xml:space="preserve">e) </w:t>
      </w:r>
      <w:r>
        <w:rPr>
          <w:rFonts w:ascii="Times New Roman" w:hAnsi="Times New Roman"/>
          <w:color w:val="000000"/>
          <w:sz w:val="24"/>
          <w:szCs w:val="24"/>
        </w:rPr>
        <w:t>W przypadku uzasadnionych wątpliwości, co do przestrzegania prawa pracy przez wykonawcę lub podwykonawcę, zamawiający może zwr</w:t>
      </w:r>
      <w:r>
        <w:rPr>
          <w:rFonts w:ascii="Times New Roman" w:hAnsi="Times New Roman"/>
          <w:color w:val="000000"/>
          <w:sz w:val="24"/>
          <w:szCs w:val="24"/>
          <w:lang w:val="en-US"/>
        </w:rPr>
        <w:t>ócić się o przeprowadzenie kontroli przez Państwową Inspekcję Pracy.</w:t>
      </w:r>
      <w:r>
        <w:rPr>
          <w:rFonts w:ascii="Times New Roman" w:hAnsi="Times New Roman"/>
          <w:b/>
          <w:bCs/>
          <w:color w:val="000000"/>
          <w:sz w:val="24"/>
          <w:szCs w:val="24"/>
          <w:lang w:val="en-US"/>
        </w:rPr>
        <w:tab/>
      </w: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bCs/>
          <w:sz w:val="24"/>
          <w:szCs w:val="24"/>
        </w:rPr>
      </w:pPr>
      <w:bookmarkStart w:id="3" w:name="_Toc224549852"/>
      <w:r>
        <w:rPr>
          <w:rStyle w:val="Nagwek1Znak"/>
          <w:rFonts w:ascii="Times New Roman" w:hAnsi="Times New Roman"/>
          <w:sz w:val="24"/>
          <w:szCs w:val="24"/>
        </w:rPr>
        <w:t>4.Termin wykonania zamówienia</w:t>
      </w:r>
      <w:bookmarkEnd w:id="3"/>
      <w:r>
        <w:rPr>
          <w:rFonts w:ascii="Times New Roman" w:hAnsi="Times New Roman"/>
          <w:b/>
          <w:bCs/>
          <w:sz w:val="24"/>
          <w:szCs w:val="24"/>
        </w:rPr>
        <w:t xml:space="preserve"> – </w:t>
      </w:r>
      <w:r>
        <w:rPr>
          <w:rFonts w:ascii="Times New Roman" w:hAnsi="Times New Roman"/>
          <w:bCs/>
          <w:sz w:val="24"/>
          <w:szCs w:val="24"/>
        </w:rPr>
        <w:t xml:space="preserve">do </w:t>
      </w:r>
      <w:r w:rsidR="009237B9">
        <w:rPr>
          <w:rFonts w:ascii="Times New Roman" w:hAnsi="Times New Roman"/>
          <w:bCs/>
          <w:sz w:val="24"/>
          <w:szCs w:val="24"/>
        </w:rPr>
        <w:t>20</w:t>
      </w:r>
      <w:r>
        <w:rPr>
          <w:rFonts w:ascii="Times New Roman" w:hAnsi="Times New Roman"/>
          <w:bCs/>
          <w:sz w:val="24"/>
          <w:szCs w:val="24"/>
        </w:rPr>
        <w:t xml:space="preserve"> października 2026 r.</w:t>
      </w: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pStyle w:val="Nagwek1"/>
        <w:spacing w:before="0"/>
        <w:rPr>
          <w:rFonts w:ascii="Times New Roman" w:hAnsi="Times New Roman" w:cs="Times New Roman"/>
          <w:sz w:val="24"/>
          <w:szCs w:val="24"/>
          <w:lang w:val="en-US"/>
        </w:rPr>
      </w:pPr>
      <w:bookmarkStart w:id="4" w:name="_Toc224549853"/>
      <w:r>
        <w:rPr>
          <w:rFonts w:ascii="Times New Roman" w:hAnsi="Times New Roman" w:cs="Times New Roman"/>
          <w:sz w:val="24"/>
          <w:szCs w:val="24"/>
        </w:rPr>
        <w:t>5. Informacje o środkach komunikacji elektronicznej, przy użyciu kt</w:t>
      </w:r>
      <w:r>
        <w:rPr>
          <w:rFonts w:ascii="Times New Roman" w:hAnsi="Times New Roman" w:cs="Times New Roman"/>
          <w:sz w:val="24"/>
          <w:szCs w:val="24"/>
          <w:lang w:val="en-US"/>
        </w:rPr>
        <w:t>órych Zamawiający będzie komunikował się z wykonawcami, oraz informacje o wymaganiach technicznych</w:t>
      </w:r>
      <w:r>
        <w:rPr>
          <w:rFonts w:ascii="Times New Roman" w:hAnsi="Times New Roman" w:cs="Times New Roman"/>
          <w:sz w:val="24"/>
          <w:szCs w:val="24"/>
          <w:lang w:val="en-US"/>
        </w:rPr>
        <w:br/>
        <w:t>i organizacyjnych sporządzania, wysyłania i odbierania korespondencji elektronicznej</w:t>
      </w:r>
      <w:bookmarkEnd w:id="4"/>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W postępowaniu o udzielenie zamówienia komunikacja między Zamawiającym </w:t>
      </w:r>
      <w:r>
        <w:rPr>
          <w:rFonts w:ascii="Times New Roman" w:hAnsi="Times New Roman"/>
          <w:sz w:val="24"/>
          <w:szCs w:val="24"/>
        </w:rPr>
        <w:br/>
        <w:t xml:space="preserve">a Wykonawcami odbywa się przy użyciu portalu e-zamówienia, który dostępny jest pod adresem: </w:t>
      </w:r>
      <w:hyperlink r:id="rId30" w:history="1">
        <w:hyperlink r:id="rId31" w:history="1">
          <w:r>
            <w:rPr>
              <w:rStyle w:val="Hipercze"/>
              <w:rFonts w:ascii="Times New Roman" w:hAnsi="Times New Roman"/>
              <w:sz w:val="24"/>
              <w:szCs w:val="24"/>
            </w:rPr>
            <w:t>Portal Dostępowy | (ezamowienia.gov.pl)</w:t>
          </w:r>
        </w:hyperlink>
        <w:r>
          <w:rPr>
            <w:rStyle w:val="Hipercze"/>
            <w:rFonts w:ascii="Times New Roman" w:eastAsia="Times New Roman" w:hAnsi="Times New Roman"/>
            <w:color w:val="0000FF"/>
            <w:sz w:val="24"/>
            <w:szCs w:val="24"/>
          </w:rPr>
          <w:t xml:space="preserve"> /</w:t>
        </w:r>
      </w:hyperlink>
      <w:r>
        <w:rPr>
          <w:rFonts w:ascii="Times New Roman" w:hAnsi="Times New Roman"/>
          <w:sz w:val="24"/>
          <w:szCs w:val="24"/>
        </w:rPr>
        <w:t xml:space="preserve"> oraz poczty elektronicznej.</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5.2.</w:t>
      </w:r>
      <w:r>
        <w:rPr>
          <w:rFonts w:ascii="Times New Roman" w:hAnsi="Times New Roman"/>
          <w:sz w:val="24"/>
          <w:szCs w:val="24"/>
        </w:rPr>
        <w:t xml:space="preserve"> Zamawiający wyznacza następujące osoby do kontaktu z Wykonawcami: </w:t>
      </w:r>
    </w:p>
    <w:p w:rsidR="00B1587E" w:rsidRDefault="00B1587E" w:rsidP="00B1587E">
      <w:pPr>
        <w:autoSpaceDE w:val="0"/>
        <w:autoSpaceDN w:val="0"/>
        <w:adjustRightInd w:val="0"/>
        <w:spacing w:after="0"/>
        <w:jc w:val="both"/>
        <w:rPr>
          <w:rFonts w:ascii="Times New Roman" w:hAnsi="Times New Roman"/>
          <w:b/>
          <w:bCs/>
          <w:sz w:val="24"/>
          <w:szCs w:val="24"/>
        </w:rPr>
      </w:pPr>
      <w:r>
        <w:rPr>
          <w:rFonts w:ascii="Times New Roman" w:hAnsi="Times New Roman"/>
          <w:b/>
          <w:bCs/>
          <w:sz w:val="24"/>
          <w:szCs w:val="24"/>
        </w:rPr>
        <w:t>Pani Małgorzata Rutkowska - tel. 54 230 51 44, Dariusz Kłonowski - tel. 54 230 51 40.</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 xml:space="preserve">5.3. </w:t>
      </w:r>
      <w:r>
        <w:rPr>
          <w:rFonts w:ascii="Times New Roman" w:hAnsi="Times New Roman"/>
          <w:sz w:val="24"/>
          <w:szCs w:val="24"/>
        </w:rPr>
        <w:t>Wykonawca zamierzający wziąć udział w postępowaniu o udzielenie zamówienia publicznego, musi posiadać konto na portalu e-zamówienia. Wykonawca posiadający konto na tym portalu ma dostęp do następujących formularzy:„Formularz do złożenia, zmiany, wycofania oferty lub wniosku” oraz „Formularza do komunikacji”.</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 xml:space="preserve">5.4. </w:t>
      </w:r>
      <w:r>
        <w:rPr>
          <w:rFonts w:ascii="Times New Roman" w:hAnsi="Times New Roman"/>
          <w:sz w:val="24"/>
          <w:szCs w:val="24"/>
        </w:rPr>
        <w:t xml:space="preserve">Wymagania techniczne i organizacyjne wysyłania i odbierania dokumentów elektronicznych, elektronicznych kopii dokumentów i oświadczeń oraz informacji przekazywanych przy ich użyciu opisane zostały w Regulaminie korzystania z systemu e-zamówienia. </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5.5.</w:t>
      </w:r>
      <w:r>
        <w:rPr>
          <w:rFonts w:ascii="Times New Roman" w:hAnsi="Times New Roman"/>
          <w:sz w:val="24"/>
          <w:szCs w:val="24"/>
        </w:rPr>
        <w:t xml:space="preserve"> Maksymalny rozmiar plików przesyłanych za pośrednictwem dedykowanych formularzy: wynosi 150 MB. </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5.6.</w:t>
      </w:r>
      <w:r>
        <w:rPr>
          <w:rFonts w:ascii="Times New Roman" w:hAnsi="Times New Roman"/>
          <w:sz w:val="24"/>
          <w:szCs w:val="24"/>
        </w:rPr>
        <w:t xml:space="preserve"> Za datę przekazania oferty, wniosków, zawiadomień, dokumentów elektronicznych, oświadczeń lub elektronicznych kopii dokumentów lub oświadczeń oraz innych informacji przyjmuje się datę ich przekazania na e-zamówienia. </w:t>
      </w:r>
    </w:p>
    <w:p w:rsidR="00B1587E" w:rsidRDefault="00B1587E" w:rsidP="00B1587E">
      <w:pPr>
        <w:autoSpaceDE w:val="0"/>
        <w:autoSpaceDN w:val="0"/>
        <w:adjustRightInd w:val="0"/>
        <w:spacing w:after="0"/>
        <w:jc w:val="both"/>
        <w:rPr>
          <w:rFonts w:ascii="Times New Roman" w:hAnsi="Times New Roman"/>
          <w:b/>
          <w:bCs/>
          <w:sz w:val="24"/>
          <w:szCs w:val="24"/>
          <w:u w:val="single"/>
        </w:rPr>
      </w:pPr>
      <w:r>
        <w:rPr>
          <w:rFonts w:ascii="Times New Roman" w:hAnsi="Times New Roman"/>
          <w:b/>
          <w:bCs/>
          <w:sz w:val="24"/>
          <w:szCs w:val="24"/>
          <w:u w:val="single"/>
        </w:rPr>
        <w:t>5.7. Sposób komunikowania się Zamawiającego z Wykonawcami (nie dotyczy składania ofert i wniosków)</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 xml:space="preserve">5.7.1. </w:t>
      </w:r>
      <w:r>
        <w:rPr>
          <w:rFonts w:ascii="Times New Roman" w:hAnsi="Times New Roman"/>
          <w:sz w:val="24"/>
          <w:szCs w:val="24"/>
        </w:rPr>
        <w:t xml:space="preserve">W postępowaniu o udzielenie zamówienia komunikacja pomiędzy Zamawiającym </w:t>
      </w:r>
      <w:r>
        <w:rPr>
          <w:rFonts w:ascii="Times New Roman" w:hAnsi="Times New Roman"/>
          <w:sz w:val="24"/>
          <w:szCs w:val="24"/>
        </w:rPr>
        <w:br/>
        <w:t>a Wykonawcami odbywa się elektronicznie za pośrednictwem portalu e-zamówienia. We wszelkiej korespondencji związanej z niniejszym postępowaniem Zamawiający i Wykonawcy posługują się numerem ogłoszenia (BZP, lub ID postępowania) oraz nazwą postępowania.</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5.7.2.</w:t>
      </w:r>
      <w:r>
        <w:rPr>
          <w:rFonts w:ascii="Times New Roman" w:hAnsi="Times New Roman"/>
          <w:sz w:val="24"/>
          <w:szCs w:val="24"/>
        </w:rPr>
        <w:t xml:space="preserve"> Zamawiający może również komunikować się z Wykonawcami za pomocą poczty elektronicznej, email </w:t>
      </w:r>
      <w:hyperlink r:id="rId32" w:history="1">
        <w:r>
          <w:rPr>
            <w:rStyle w:val="Hipercze"/>
            <w:rFonts w:ascii="Times New Roman" w:hAnsi="Times New Roman"/>
            <w:sz w:val="24"/>
            <w:szCs w:val="24"/>
          </w:rPr>
          <w:t>inwestycje@ugbobrowniki.pl</w:t>
        </w:r>
      </w:hyperlink>
      <w:r>
        <w:rPr>
          <w:rFonts w:ascii="Times New Roman" w:hAnsi="Times New Roman"/>
          <w:color w:val="0000FF"/>
          <w:sz w:val="24"/>
          <w:szCs w:val="24"/>
        </w:rPr>
        <w:t xml:space="preserve"> </w:t>
      </w:r>
      <w:r>
        <w:rPr>
          <w:rFonts w:ascii="Times New Roman" w:hAnsi="Times New Roman"/>
          <w:sz w:val="24"/>
          <w:szCs w:val="24"/>
        </w:rPr>
        <w:t>w szczególności przy składaniu oświadczeń, wniosków (innych niż oferta), zawiadomień oraz przekazywaniu informacji.</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lastRenderedPageBreak/>
        <w:t>5.7.3.</w:t>
      </w:r>
      <w:r>
        <w:rPr>
          <w:rFonts w:ascii="Times New Roman" w:hAnsi="Times New Roman"/>
          <w:sz w:val="24"/>
          <w:szCs w:val="24"/>
        </w:rPr>
        <w:t xml:space="preserve"> Dokumenty elektroniczne, składane są przez Wykonawcę za pośrednictwem „Formularza do komunikacji” jako załączniki. Zamawiający dopuszcza również możliwość składania dokumentów elektronicznych za pomocą poczty elektronicznej, na wskazany </w:t>
      </w:r>
      <w:r>
        <w:rPr>
          <w:rFonts w:ascii="Times New Roman" w:hAnsi="Times New Roman"/>
          <w:sz w:val="24"/>
          <w:szCs w:val="24"/>
        </w:rPr>
        <w:br/>
        <w:t xml:space="preserve">w pkt 5.8 adres email. Sposób sporządzenia dokumentów elektronicznych musi być zgodny z wymaganiami określonymi w rozporządzeniu Prezesa Rady Ministrów z dnia </w:t>
      </w:r>
      <w:r>
        <w:rPr>
          <w:rFonts w:ascii="Times New Roman" w:hAnsi="Times New Roman"/>
          <w:sz w:val="24"/>
          <w:szCs w:val="24"/>
        </w:rPr>
        <w:br/>
        <w:t xml:space="preserve">30 grudnia 2020 r. w sprawie sposobu sporządzania i przekazywania informacji oraz wymagań technicznych dla dokumentów elektronicznych oraz środków komunikacji elektronicznej w postępowaniu o udzielenie zamówienia publicznego lub konkursie (Dz. U. </w:t>
      </w:r>
      <w:r>
        <w:rPr>
          <w:rFonts w:ascii="Times New Roman" w:hAnsi="Times New Roman"/>
          <w:sz w:val="24"/>
          <w:szCs w:val="24"/>
        </w:rPr>
        <w:br/>
        <w:t xml:space="preserve">2020 poz. 2452) oraz rozporządzeniu Ministra Rozwoju, Pracy i Technologii z dnia </w:t>
      </w:r>
      <w:r>
        <w:rPr>
          <w:rFonts w:ascii="Times New Roman" w:hAnsi="Times New Roman"/>
          <w:sz w:val="24"/>
          <w:szCs w:val="24"/>
        </w:rPr>
        <w:br/>
        <w:t xml:space="preserve">23 grudnia 2020 r. w sprawie podmiotowych środków dowodowych oraz innych dokumentów lub oświadczeń, jakich może żądać zamawiający od wykonawcy (Dz. U. z 2020 poz. 2415). </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 xml:space="preserve"> </w:t>
      </w:r>
    </w:p>
    <w:p w:rsidR="00B1587E" w:rsidRDefault="00B1587E" w:rsidP="00B1587E">
      <w:pPr>
        <w:pStyle w:val="Nagwek1"/>
        <w:spacing w:before="0"/>
        <w:rPr>
          <w:rFonts w:ascii="Times New Roman" w:hAnsi="Times New Roman" w:cs="Times New Roman"/>
          <w:sz w:val="24"/>
          <w:szCs w:val="24"/>
        </w:rPr>
      </w:pPr>
      <w:bookmarkStart w:id="5" w:name="_Toc224549854"/>
      <w:r>
        <w:rPr>
          <w:rFonts w:ascii="Times New Roman" w:hAnsi="Times New Roman" w:cs="Times New Roman"/>
          <w:sz w:val="24"/>
          <w:szCs w:val="24"/>
        </w:rPr>
        <w:t>6. Informacja o warunkach udziału w postępowaniu</w:t>
      </w:r>
      <w:bookmarkEnd w:id="5"/>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bCs/>
          <w:sz w:val="24"/>
          <w:szCs w:val="24"/>
        </w:rPr>
        <w:t>6.1</w:t>
      </w:r>
      <w:r>
        <w:rPr>
          <w:rFonts w:ascii="Times New Roman" w:hAnsi="Times New Roman"/>
          <w:sz w:val="24"/>
          <w:szCs w:val="24"/>
        </w:rPr>
        <w:t xml:space="preserve"> O udzielenie zamówienia mogą ubiegać się Wykonawcy, kt</w:t>
      </w:r>
      <w:r>
        <w:rPr>
          <w:rFonts w:ascii="Times New Roman" w:hAnsi="Times New Roman"/>
          <w:sz w:val="24"/>
          <w:szCs w:val="24"/>
          <w:lang w:val="en-US"/>
        </w:rPr>
        <w:t xml:space="preserve">órzy: </w:t>
      </w:r>
    </w:p>
    <w:p w:rsidR="00B1587E" w:rsidRDefault="00B1587E" w:rsidP="00B1587E">
      <w:pPr>
        <w:tabs>
          <w:tab w:val="left" w:pos="1760"/>
        </w:tabs>
        <w:autoSpaceDE w:val="0"/>
        <w:autoSpaceDN w:val="0"/>
        <w:adjustRightInd w:val="0"/>
        <w:spacing w:before="57" w:after="57"/>
        <w:ind w:left="767" w:hanging="58"/>
        <w:rPr>
          <w:rFonts w:ascii="Times New Roman" w:hAnsi="Times New Roman"/>
          <w:color w:val="000000"/>
          <w:sz w:val="24"/>
          <w:szCs w:val="24"/>
          <w:lang w:val="en-US"/>
        </w:rPr>
      </w:pPr>
      <w:r>
        <w:rPr>
          <w:rFonts w:ascii="Times New Roman" w:hAnsi="Times New Roman"/>
          <w:color w:val="000000"/>
          <w:sz w:val="24"/>
          <w:szCs w:val="24"/>
        </w:rPr>
        <w:t xml:space="preserve">1) nie podlegają wykluczeniu; </w:t>
      </w:r>
      <w:r>
        <w:rPr>
          <w:rFonts w:ascii="Times New Roman" w:hAnsi="Times New Roman"/>
          <w:color w:val="000000"/>
          <w:sz w:val="24"/>
          <w:szCs w:val="24"/>
        </w:rPr>
        <w:br/>
        <w:t>2) spełniają warunki udziału w postępowaniu określone przez zamawiającego w ogłoszeniu o zam</w:t>
      </w:r>
      <w:r>
        <w:rPr>
          <w:rFonts w:ascii="Times New Roman" w:hAnsi="Times New Roman"/>
          <w:color w:val="000000"/>
          <w:sz w:val="24"/>
          <w:szCs w:val="24"/>
          <w:lang w:val="en-US"/>
        </w:rPr>
        <w:t xml:space="preserve">ówieniu i niniejszej SWZ. </w:t>
      </w:r>
      <w:r>
        <w:rPr>
          <w:rFonts w:ascii="Times New Roman" w:hAnsi="Times New Roman"/>
          <w:color w:val="000000"/>
          <w:sz w:val="24"/>
          <w:szCs w:val="24"/>
          <w:lang w:val="en-US"/>
        </w:rPr>
        <w:tab/>
        <w:t xml:space="preserve">          </w:t>
      </w:r>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bCs/>
          <w:sz w:val="24"/>
          <w:szCs w:val="24"/>
        </w:rPr>
        <w:t>6.2</w:t>
      </w:r>
      <w:r>
        <w:rPr>
          <w:rFonts w:ascii="Times New Roman" w:hAnsi="Times New Roman"/>
          <w:sz w:val="24"/>
          <w:szCs w:val="24"/>
        </w:rPr>
        <w:t xml:space="preserve"> O udzielenie zamówienia mogą się ubiegać Wykonawcy, kt</w:t>
      </w:r>
      <w:r>
        <w:rPr>
          <w:rFonts w:ascii="Times New Roman" w:hAnsi="Times New Roman"/>
          <w:sz w:val="24"/>
          <w:szCs w:val="24"/>
          <w:lang w:val="en-US"/>
        </w:rPr>
        <w:t>órzy spełniają warunki udziału w postępowaniu dotyczące:</w:t>
      </w:r>
    </w:p>
    <w:p w:rsidR="00B1587E" w:rsidRDefault="00B1587E" w:rsidP="00B1587E">
      <w:pPr>
        <w:autoSpaceDE w:val="0"/>
        <w:autoSpaceDN w:val="0"/>
        <w:adjustRightInd w:val="0"/>
        <w:spacing w:before="57" w:after="57"/>
        <w:jc w:val="both"/>
        <w:rPr>
          <w:rFonts w:ascii="Times New Roman" w:hAnsi="Times New Roman"/>
          <w:sz w:val="24"/>
          <w:szCs w:val="24"/>
          <w:u w:val="single"/>
          <w:lang w:val="en-US"/>
        </w:rPr>
      </w:pPr>
      <w:r>
        <w:rPr>
          <w:rFonts w:ascii="Times New Roman" w:hAnsi="Times New Roman"/>
          <w:sz w:val="24"/>
          <w:szCs w:val="24"/>
        </w:rPr>
        <w:t>a)</w:t>
      </w:r>
      <w:r>
        <w:rPr>
          <w:rFonts w:ascii="Times New Roman" w:hAnsi="Times New Roman"/>
          <w:sz w:val="24"/>
          <w:szCs w:val="24"/>
        </w:rPr>
        <w:tab/>
      </w:r>
      <w:r>
        <w:rPr>
          <w:rFonts w:ascii="Times New Roman" w:hAnsi="Times New Roman"/>
          <w:b/>
          <w:bCs/>
          <w:sz w:val="24"/>
          <w:szCs w:val="24"/>
          <w:u w:val="single"/>
        </w:rPr>
        <w:t xml:space="preserve">zdolności technicznej </w:t>
      </w:r>
      <w:r>
        <w:rPr>
          <w:rFonts w:ascii="Times New Roman" w:hAnsi="Times New Roman"/>
          <w:sz w:val="24"/>
          <w:szCs w:val="24"/>
          <w:u w:val="single"/>
        </w:rPr>
        <w:t>– o udzielenie zamówienia mogą ubiegać się Wykonawcy, kt</w:t>
      </w:r>
      <w:r>
        <w:rPr>
          <w:rFonts w:ascii="Times New Roman" w:hAnsi="Times New Roman"/>
          <w:sz w:val="24"/>
          <w:szCs w:val="24"/>
          <w:u w:val="single"/>
          <w:lang w:val="en-US"/>
        </w:rPr>
        <w:t>órzy wykażą, że:</w:t>
      </w:r>
    </w:p>
    <w:p w:rsidR="00B1587E" w:rsidRDefault="00B1587E" w:rsidP="00B1587E">
      <w:pPr>
        <w:autoSpaceDE w:val="0"/>
        <w:autoSpaceDN w:val="0"/>
        <w:adjustRightInd w:val="0"/>
        <w:spacing w:after="0"/>
        <w:jc w:val="both"/>
        <w:rPr>
          <w:rFonts w:ascii="Times New Roman" w:hAnsi="Times New Roman"/>
          <w:bCs/>
          <w:color w:val="000000"/>
          <w:sz w:val="24"/>
          <w:szCs w:val="24"/>
          <w:lang w:val="en-US"/>
        </w:rPr>
      </w:pPr>
      <w:r>
        <w:rPr>
          <w:rFonts w:ascii="Times New Roman" w:hAnsi="Times New Roman"/>
          <w:bCs/>
          <w:color w:val="000000"/>
          <w:sz w:val="24"/>
          <w:szCs w:val="24"/>
        </w:rPr>
        <w:t>nie wcześniej niż w okresie ostatnich 5 lat, a jeżeli okres prowadzenia działalności jest kr</w:t>
      </w:r>
      <w:r>
        <w:rPr>
          <w:rFonts w:ascii="Times New Roman" w:hAnsi="Times New Roman"/>
          <w:bCs/>
          <w:color w:val="000000"/>
          <w:sz w:val="24"/>
          <w:szCs w:val="24"/>
          <w:lang w:val="en-US"/>
        </w:rPr>
        <w:t xml:space="preserve">ótszy - w tym okresie wykonali w sposób należyty oraz zgodnie z przepisami prawa budowlanego i prawidłowo ukończyli co najmniej 1 robotę budowlaną o wartości </w:t>
      </w:r>
      <w:r>
        <w:rPr>
          <w:rFonts w:ascii="Times New Roman" w:hAnsi="Times New Roman"/>
          <w:bCs/>
          <w:color w:val="000000"/>
          <w:sz w:val="24"/>
          <w:szCs w:val="24"/>
          <w:lang w:val="en-US"/>
        </w:rPr>
        <w:br/>
        <w:t xml:space="preserve">co najmniej </w:t>
      </w:r>
      <w:r w:rsidR="009237B9">
        <w:rPr>
          <w:rFonts w:ascii="Times New Roman" w:hAnsi="Times New Roman"/>
          <w:bCs/>
          <w:color w:val="000000"/>
          <w:sz w:val="24"/>
          <w:szCs w:val="24"/>
          <w:lang w:val="en-US"/>
        </w:rPr>
        <w:t>35</w:t>
      </w:r>
      <w:r>
        <w:rPr>
          <w:rFonts w:ascii="Times New Roman" w:hAnsi="Times New Roman"/>
          <w:bCs/>
          <w:color w:val="000000"/>
          <w:sz w:val="24"/>
          <w:szCs w:val="24"/>
          <w:lang w:val="en-US"/>
        </w:rPr>
        <w:t>0.000,00 zł brutto, porównywalną do przedmiotu zamówienia tj. zawierającą w swoim zakresie wykonanie nawierzchni jezdni.</w:t>
      </w:r>
    </w:p>
    <w:p w:rsidR="00B1587E" w:rsidRDefault="00B1587E" w:rsidP="00B1587E">
      <w:pPr>
        <w:autoSpaceDE w:val="0"/>
        <w:autoSpaceDN w:val="0"/>
        <w:adjustRightInd w:val="0"/>
        <w:spacing w:after="0"/>
        <w:jc w:val="both"/>
        <w:rPr>
          <w:rFonts w:ascii="Times New Roman" w:hAnsi="Times New Roman"/>
          <w:b/>
          <w:bCs/>
          <w:color w:val="000000"/>
          <w:sz w:val="24"/>
          <w:szCs w:val="24"/>
          <w:u w:val="single"/>
        </w:rPr>
      </w:pPr>
      <w:r>
        <w:rPr>
          <w:rFonts w:ascii="Times New Roman" w:hAnsi="Times New Roman"/>
          <w:b/>
          <w:bCs/>
          <w:color w:val="000000"/>
          <w:sz w:val="24"/>
          <w:szCs w:val="24"/>
          <w:u w:val="single"/>
        </w:rPr>
        <w:t>Uwaga:</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color w:val="000000"/>
          <w:sz w:val="24"/>
          <w:szCs w:val="24"/>
        </w:rPr>
        <w:t xml:space="preserve">Pod pojęciem „budowa”, „przebudowa” rozumie się pojęcia zdefiniowane odpowiednio </w:t>
      </w:r>
      <w:r>
        <w:rPr>
          <w:rFonts w:ascii="Times New Roman" w:hAnsi="Times New Roman"/>
          <w:color w:val="000000"/>
          <w:sz w:val="24"/>
          <w:szCs w:val="24"/>
        </w:rPr>
        <w:br/>
        <w:t>w art. 3 pkt 6 i 7a ustawy z dnia 7 lipca 1994 r. Prawo budowlane ( tj. Dz. U. z 2023 r., poz. 967</w:t>
      </w:r>
      <w:r>
        <w:rPr>
          <w:rFonts w:ascii="Times New Roman" w:hAnsi="Times New Roman"/>
          <w:color w:val="000000"/>
          <w:sz w:val="24"/>
          <w:szCs w:val="24"/>
          <w:lang w:val="en-US"/>
        </w:rPr>
        <w:t>).</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6.2.1</w:t>
      </w:r>
      <w:r>
        <w:rPr>
          <w:rFonts w:ascii="Times New Roman" w:hAnsi="Times New Roman"/>
          <w:color w:val="000000"/>
          <w:sz w:val="24"/>
          <w:szCs w:val="24"/>
        </w:rPr>
        <w:t>. Wykonawca może w celu potwierdzenia spełniania warunk</w:t>
      </w:r>
      <w:r>
        <w:rPr>
          <w:rFonts w:ascii="Times New Roman" w:hAnsi="Times New Roman"/>
          <w:color w:val="000000"/>
          <w:sz w:val="24"/>
          <w:szCs w:val="24"/>
          <w:lang w:val="en-US"/>
        </w:rPr>
        <w:t>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6.2.2.</w:t>
      </w:r>
      <w:r>
        <w:rPr>
          <w:rFonts w:ascii="Times New Roman" w:hAnsi="Times New Roman"/>
          <w:color w:val="000000"/>
          <w:sz w:val="24"/>
          <w:szCs w:val="24"/>
        </w:rPr>
        <w:t xml:space="preserve"> W odniesieniu do warunków dotyczących wykształcenia, kwalifikacji zawodowych lub doświadczenia wykonawcy mogą polegać na zdolnościach podmiot</w:t>
      </w:r>
      <w:r>
        <w:rPr>
          <w:rFonts w:ascii="Times New Roman" w:hAnsi="Times New Roman"/>
          <w:color w:val="000000"/>
          <w:sz w:val="24"/>
          <w:szCs w:val="24"/>
          <w:lang w:val="en-US"/>
        </w:rPr>
        <w:t xml:space="preserve">ów udostępniających zasoby, jeśli podmioty te wykonają roboty budowlane lub </w:t>
      </w:r>
      <w:r>
        <w:rPr>
          <w:rFonts w:ascii="Times New Roman" w:hAnsi="Times New Roman"/>
          <w:color w:val="000000"/>
          <w:sz w:val="24"/>
          <w:szCs w:val="24"/>
        </w:rPr>
        <w:t>usługi</w:t>
      </w:r>
      <w:r>
        <w:rPr>
          <w:rFonts w:ascii="Times New Roman" w:hAnsi="Times New Roman"/>
          <w:color w:val="000000"/>
          <w:sz w:val="24"/>
          <w:szCs w:val="24"/>
          <w:lang w:val="en-US"/>
        </w:rPr>
        <w:t xml:space="preserve">, do realizacji których te zdolności są wymagane. </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6.2.3</w:t>
      </w:r>
      <w:r>
        <w:rPr>
          <w:rFonts w:ascii="Times New Roman" w:hAnsi="Times New Roman"/>
          <w:color w:val="000000"/>
          <w:sz w:val="24"/>
          <w:szCs w:val="24"/>
        </w:rPr>
        <w:t>. Wykonawca, który polega na zdolnościach lub sytuacji podmiot</w:t>
      </w:r>
      <w:r>
        <w:rPr>
          <w:rFonts w:ascii="Times New Roman" w:hAnsi="Times New Roman"/>
          <w:color w:val="000000"/>
          <w:sz w:val="24"/>
          <w:szCs w:val="24"/>
          <w:lang w:val="en-US"/>
        </w:rPr>
        <w:t xml:space="preserve">ów udostępniających zasoby, </w:t>
      </w:r>
      <w:r>
        <w:rPr>
          <w:rFonts w:ascii="Times New Roman" w:hAnsi="Times New Roman"/>
          <w:b/>
          <w:bCs/>
          <w:color w:val="000000"/>
          <w:sz w:val="24"/>
          <w:szCs w:val="24"/>
          <w:u w:val="single"/>
          <w:lang w:val="en-US"/>
        </w:rPr>
        <w:t xml:space="preserve">składa  wraz z ofertą zobowiązanie podmiotu udostępniającego zasoby do oddania mu do dyspozycji niezbędnych zasobów na potrzeby realizacji danego </w:t>
      </w:r>
      <w:r>
        <w:rPr>
          <w:rFonts w:ascii="Times New Roman" w:hAnsi="Times New Roman"/>
          <w:b/>
          <w:bCs/>
          <w:color w:val="000000"/>
          <w:sz w:val="24"/>
          <w:szCs w:val="24"/>
          <w:u w:val="single"/>
          <w:lang w:val="en-US"/>
        </w:rPr>
        <w:lastRenderedPageBreak/>
        <w:t>zamówienia</w:t>
      </w:r>
      <w:r>
        <w:rPr>
          <w:rFonts w:ascii="Times New Roman" w:hAnsi="Times New Roman"/>
          <w:color w:val="000000"/>
          <w:sz w:val="24"/>
          <w:szCs w:val="24"/>
          <w:lang w:val="en-US"/>
        </w:rPr>
        <w:t xml:space="preserve"> lub inny podmiotowy środek dowodowy potwierdzający, że Wykonawca realizując zamówienie, będzie dysponował niezbędnymi zasobami tych podmiotów.</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6.2.4.</w:t>
      </w:r>
      <w:r>
        <w:rPr>
          <w:rFonts w:ascii="Times New Roman" w:hAnsi="Times New Roman"/>
          <w:color w:val="000000"/>
          <w:sz w:val="24"/>
          <w:szCs w:val="24"/>
        </w:rPr>
        <w:t xml:space="preserve"> Zobowiązanie podmiotu udostępniającego zasoby musi potwierdzać, że stosunek łączący wykonawcę z podmiotami udostępniającymi zasoby gwarantuje rzeczywisty dostęp do tych zasob</w:t>
      </w:r>
      <w:r>
        <w:rPr>
          <w:rFonts w:ascii="Times New Roman" w:hAnsi="Times New Roman"/>
          <w:color w:val="000000"/>
          <w:sz w:val="24"/>
          <w:szCs w:val="24"/>
          <w:lang w:val="en-US"/>
        </w:rPr>
        <w:t>ów oraz określa w szczególności:</w:t>
      </w:r>
    </w:p>
    <w:p w:rsidR="00B1587E" w:rsidRDefault="00B1587E" w:rsidP="00B1587E">
      <w:pPr>
        <w:pStyle w:val="Akapitzlist"/>
        <w:numPr>
          <w:ilvl w:val="0"/>
          <w:numId w:val="5"/>
        </w:numPr>
        <w:autoSpaceDE w:val="0"/>
        <w:autoSpaceDN w:val="0"/>
        <w:adjustRightInd w:val="0"/>
        <w:spacing w:after="0"/>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zakres dostępnych wykonawcy zasob</w:t>
      </w:r>
      <w:r>
        <w:rPr>
          <w:rFonts w:ascii="Times New Roman" w:hAnsi="Times New Roman" w:cs="Times New Roman"/>
          <w:color w:val="000000"/>
          <w:sz w:val="24"/>
          <w:szCs w:val="24"/>
          <w:lang w:val="en-US"/>
        </w:rPr>
        <w:t>ów podmiotu udostępniającego zasoby;</w:t>
      </w:r>
    </w:p>
    <w:p w:rsidR="00B1587E" w:rsidRDefault="00B1587E" w:rsidP="00B1587E">
      <w:pPr>
        <w:pStyle w:val="Akapitzlist"/>
        <w:numPr>
          <w:ilvl w:val="0"/>
          <w:numId w:val="5"/>
        </w:numPr>
        <w:autoSpaceDE w:val="0"/>
        <w:autoSpaceDN w:val="0"/>
        <w:adjustRightInd w:val="0"/>
        <w:spacing w:after="0"/>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sposób i okres udostępnienia Wykonawcy i wykorzystania przez niego zasob</w:t>
      </w:r>
      <w:r>
        <w:rPr>
          <w:rFonts w:ascii="Times New Roman" w:hAnsi="Times New Roman" w:cs="Times New Roman"/>
          <w:color w:val="000000"/>
          <w:sz w:val="24"/>
          <w:szCs w:val="24"/>
          <w:lang w:val="en-US"/>
        </w:rPr>
        <w:t>ów podmiotu udostępniającego te zasoby przy wykonywaniu zamówienia;</w:t>
      </w:r>
    </w:p>
    <w:p w:rsidR="00B1587E" w:rsidRDefault="00B1587E" w:rsidP="00B1587E">
      <w:pPr>
        <w:pStyle w:val="Akapitzlist"/>
        <w:numPr>
          <w:ilvl w:val="0"/>
          <w:numId w:val="5"/>
        </w:numPr>
        <w:autoSpaceDE w:val="0"/>
        <w:autoSpaceDN w:val="0"/>
        <w:adjustRightInd w:val="0"/>
        <w:spacing w:after="0"/>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czy i w jakim zakresie podmiot udostępniający zasoby, na zdolnościach kt</w:t>
      </w:r>
      <w:r>
        <w:rPr>
          <w:rFonts w:ascii="Times New Roman" w:hAnsi="Times New Roman" w:cs="Times New Roman"/>
          <w:color w:val="000000"/>
          <w:sz w:val="24"/>
          <w:szCs w:val="24"/>
          <w:lang w:val="en-US"/>
        </w:rPr>
        <w:t>órego wykonawca polega w odniesieniu do warunków udziału w postępowaniu dotyczących wykształcenia, kwalifikacji zawodowych lub doświadczenia, zrealizuje roboty budowlane lub usługi, których wskazane zdolności dotyczą.</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sz w:val="24"/>
          <w:szCs w:val="24"/>
        </w:rPr>
        <w:t>6.2.5</w:t>
      </w:r>
      <w:r>
        <w:rPr>
          <w:rFonts w:ascii="Times New Roman" w:hAnsi="Times New Roman"/>
          <w:sz w:val="24"/>
          <w:szCs w:val="24"/>
        </w:rPr>
        <w:t>. Zamawiający ocenia, czy udostępniane Wykonawcy przez podmioty udostępniające zasoby zdolności techniczne lub zawodowe lub ich sytuacja finansowa lub ekonomiczna, pozwalają na wykazanie przez Wykonawcę spełniania warunk</w:t>
      </w:r>
      <w:r>
        <w:rPr>
          <w:rFonts w:ascii="Times New Roman" w:hAnsi="Times New Roman"/>
          <w:sz w:val="24"/>
          <w:szCs w:val="24"/>
          <w:lang w:val="en-US"/>
        </w:rPr>
        <w:t>ów udziału w postępowaniu, o których mowa w SWZ,  a także bada, czy nie zachodzą wobec tego podmiotu podstawy wykluczenia, które zostały przewidziane względem Wykonawcy.</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sz w:val="24"/>
          <w:szCs w:val="24"/>
        </w:rPr>
        <w:t>6.2.6</w:t>
      </w:r>
      <w:r>
        <w:rPr>
          <w:rFonts w:ascii="Times New Roman" w:hAnsi="Times New Roman"/>
          <w:b/>
          <w:bCs/>
          <w:sz w:val="24"/>
          <w:szCs w:val="24"/>
        </w:rPr>
        <w:t xml:space="preserve">. </w:t>
      </w:r>
      <w:r>
        <w:rPr>
          <w:rFonts w:ascii="Times New Roman" w:hAnsi="Times New Roman"/>
          <w:sz w:val="24"/>
          <w:szCs w:val="24"/>
        </w:rPr>
        <w:t>Podmiot, który zobowiązał się do udostępnienia zasob</w:t>
      </w:r>
      <w:r>
        <w:rPr>
          <w:rFonts w:ascii="Times New Roman" w:hAnsi="Times New Roman"/>
          <w:sz w:val="24"/>
          <w:szCs w:val="24"/>
          <w:lang w:val="en-US"/>
        </w:rPr>
        <w:t xml:space="preserve">ów, odpowiada solidarnie </w:t>
      </w:r>
      <w:r>
        <w:rPr>
          <w:rFonts w:ascii="Times New Roman" w:hAnsi="Times New Roman"/>
          <w:sz w:val="24"/>
          <w:szCs w:val="24"/>
          <w:lang w:val="en-US"/>
        </w:rPr>
        <w:br/>
        <w:t>z Wykonawcą, który polega na jego sytuacji finansowej lub ekonomicznej za szkodę poniesioną przez Zamawiającego powstałą wskutek nieudostępnienia tych zasobów, chyba że za nieudostępnienie zasobów podmiot ten nie ponosi winy.</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sz w:val="24"/>
          <w:szCs w:val="24"/>
        </w:rPr>
        <w:t>6.2.7</w:t>
      </w:r>
      <w:r>
        <w:rPr>
          <w:rFonts w:ascii="Times New Roman" w:hAnsi="Times New Roman"/>
          <w:sz w:val="24"/>
          <w:szCs w:val="24"/>
        </w:rPr>
        <w:t>. Jeżeli zdolności techniczne lub zawodowe, sytuacja ekonomiczna lub finansowa podmiotu udostępniającego zasoby nie potwierdzają spełniania przez Wykonawcę warunk</w:t>
      </w:r>
      <w:r>
        <w:rPr>
          <w:rFonts w:ascii="Times New Roman" w:hAnsi="Times New Roman"/>
          <w:sz w:val="24"/>
          <w:szCs w:val="24"/>
          <w:lang w:val="en-US"/>
        </w:rPr>
        <w:t xml:space="preserve">ów udziału w postępowaniu lub zachodzą wobec tego podmiotu podstawy wykluczenia </w:t>
      </w:r>
      <w:r>
        <w:rPr>
          <w:rFonts w:ascii="Times New Roman" w:hAnsi="Times New Roman"/>
          <w:bCs/>
          <w:sz w:val="24"/>
          <w:szCs w:val="24"/>
          <w:lang w:val="en-US"/>
        </w:rPr>
        <w:t>Zamawiający żąda</w:t>
      </w:r>
      <w:r>
        <w:rPr>
          <w:rFonts w:ascii="Times New Roman" w:hAnsi="Times New Roman"/>
          <w:sz w:val="24"/>
          <w:szCs w:val="24"/>
          <w:lang w:val="en-US"/>
        </w:rPr>
        <w:t>, aby Wykonawca w terminie określonym przez zamawiającego zastąpił ten podmiot innym podmiotem lub podmiotami albo wykazał, że samodzielnie spełnia warunki udziału w postępowaniu.</w:t>
      </w:r>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sz w:val="24"/>
          <w:szCs w:val="24"/>
        </w:rPr>
        <w:t>6.2.8</w:t>
      </w:r>
      <w:r>
        <w:rPr>
          <w:rFonts w:ascii="Times New Roman" w:hAnsi="Times New Roman"/>
          <w:sz w:val="24"/>
          <w:szCs w:val="24"/>
        </w:rPr>
        <w:t>. Wykonawca nie może, po upływie terminu składania wniosk</w:t>
      </w:r>
      <w:r>
        <w:rPr>
          <w:rFonts w:ascii="Times New Roman" w:hAnsi="Times New Roman"/>
          <w:sz w:val="24"/>
          <w:szCs w:val="24"/>
          <w:lang w:val="en-US"/>
        </w:rPr>
        <w:t xml:space="preserve">ów o dopuszczenie do udziału w postępowaniu albo ofert, powoływać się na zdolności lub sytuację podmiotów udostępniających zasoby, jeżeli na etapie składania wniosków o dopuszczenie do udziału </w:t>
      </w:r>
      <w:r>
        <w:rPr>
          <w:rFonts w:ascii="Times New Roman" w:hAnsi="Times New Roman"/>
          <w:sz w:val="24"/>
          <w:szCs w:val="24"/>
          <w:lang w:val="en-US"/>
        </w:rPr>
        <w:br/>
        <w:t>w postępowaniu albo ofert nie polegał on w danym zakresie na zdolnościach lub sytuacji podmiotów udostępniających zasoby.</w:t>
      </w:r>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sz w:val="24"/>
          <w:szCs w:val="24"/>
        </w:rPr>
        <w:t>6.2.9.</w:t>
      </w:r>
      <w:r>
        <w:rPr>
          <w:rFonts w:ascii="Times New Roman" w:hAnsi="Times New Roman"/>
          <w:sz w:val="24"/>
          <w:szCs w:val="24"/>
        </w:rPr>
        <w:t xml:space="preserve"> Wykonawcy mogą wsp</w:t>
      </w:r>
      <w:r>
        <w:rPr>
          <w:rFonts w:ascii="Times New Roman" w:hAnsi="Times New Roman"/>
          <w:sz w:val="24"/>
          <w:szCs w:val="24"/>
          <w:lang w:val="en-US"/>
        </w:rPr>
        <w:t>ólnie ubiegać się o udzielenie zamówienia. W takim przypadku Wykonawcy ustanawiają pełnomocnika do reprezentowania ich w postępowaniu albo do reprezentowania i zawarcia umowy w sprawie zamówienia publicznego. Pełnomocnictwo winno być załączone do oferty.</w:t>
      </w:r>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sz w:val="24"/>
          <w:szCs w:val="24"/>
        </w:rPr>
        <w:t>6.2.10.</w:t>
      </w:r>
      <w:r>
        <w:rPr>
          <w:rFonts w:ascii="Times New Roman" w:hAnsi="Times New Roman"/>
          <w:sz w:val="24"/>
          <w:szCs w:val="24"/>
        </w:rPr>
        <w:t xml:space="preserve"> W odniesieniu do warunków dotyczących wykształcenia, kwalifikacji zawodowych lub doświadczenia Wykonawcy wsp</w:t>
      </w:r>
      <w:r>
        <w:rPr>
          <w:rFonts w:ascii="Times New Roman" w:hAnsi="Times New Roman"/>
          <w:sz w:val="24"/>
          <w:szCs w:val="24"/>
          <w:lang w:val="en-US"/>
        </w:rPr>
        <w:t>ólnie ubiegający się o udzielenie zamówienia mogą polegać na zdolnościach tych z Wykonawców, którzy wykonają roboty budowlane lub usługi, do realizacji których te zdolności są wymagane.</w:t>
      </w:r>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sz w:val="24"/>
          <w:szCs w:val="24"/>
        </w:rPr>
        <w:t>6.2.11</w:t>
      </w:r>
      <w:r>
        <w:rPr>
          <w:rFonts w:ascii="Times New Roman" w:hAnsi="Times New Roman"/>
          <w:sz w:val="24"/>
          <w:szCs w:val="24"/>
        </w:rPr>
        <w:t>. Wykonawcy wspólnie ubiegający się o udzielenie zam</w:t>
      </w:r>
      <w:r>
        <w:rPr>
          <w:rFonts w:ascii="Times New Roman" w:hAnsi="Times New Roman"/>
          <w:sz w:val="24"/>
          <w:szCs w:val="24"/>
          <w:lang w:val="en-US"/>
        </w:rPr>
        <w:t>ówienia dołączają odpowiednio do oferty oświadczenie, z którego wynika, które roboty budowlane, dostawy lub usługi wykonają poszczególni Wykonawcy.</w:t>
      </w:r>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sz w:val="24"/>
          <w:szCs w:val="24"/>
        </w:rPr>
        <w:lastRenderedPageBreak/>
        <w:t>6.2.12.</w:t>
      </w:r>
      <w:r>
        <w:rPr>
          <w:rFonts w:ascii="Times New Roman" w:hAnsi="Times New Roman"/>
          <w:sz w:val="24"/>
          <w:szCs w:val="24"/>
        </w:rPr>
        <w:t xml:space="preserve"> Oświadczenia i dokumenty potwierdzające brak podstaw do wykluczenia z postępowania składa każdy z Wykonawc</w:t>
      </w:r>
      <w:r>
        <w:rPr>
          <w:rFonts w:ascii="Times New Roman" w:hAnsi="Times New Roman"/>
          <w:sz w:val="24"/>
          <w:szCs w:val="24"/>
          <w:lang w:val="en-US"/>
        </w:rPr>
        <w:t>ów wspólnie ubiegających się o zamówienie.</w:t>
      </w:r>
    </w:p>
    <w:p w:rsidR="00B1587E" w:rsidRDefault="00B1587E" w:rsidP="00B1587E">
      <w:pPr>
        <w:autoSpaceDE w:val="0"/>
        <w:autoSpaceDN w:val="0"/>
        <w:adjustRightInd w:val="0"/>
        <w:spacing w:after="0"/>
        <w:jc w:val="both"/>
        <w:rPr>
          <w:rFonts w:ascii="Times New Roman" w:hAnsi="Times New Roman"/>
          <w:b/>
          <w:bCs/>
          <w:sz w:val="24"/>
          <w:szCs w:val="24"/>
          <w:lang w:val="en-US"/>
        </w:rPr>
      </w:pPr>
      <w:r>
        <w:rPr>
          <w:rFonts w:ascii="Times New Roman" w:hAnsi="Times New Roman"/>
          <w:b/>
          <w:sz w:val="24"/>
          <w:szCs w:val="24"/>
        </w:rPr>
        <w:t>6.2.13</w:t>
      </w:r>
      <w:r>
        <w:rPr>
          <w:rFonts w:ascii="Times New Roman" w:hAnsi="Times New Roman"/>
          <w:sz w:val="24"/>
          <w:szCs w:val="24"/>
        </w:rPr>
        <w:t>. Wykonawca</w:t>
      </w:r>
      <w:r>
        <w:rPr>
          <w:rFonts w:ascii="Times New Roman" w:hAnsi="Times New Roman"/>
          <w:bCs/>
          <w:sz w:val="24"/>
          <w:szCs w:val="24"/>
        </w:rPr>
        <w:t xml:space="preserve"> może powierzyć wykonanie części zam</w:t>
      </w:r>
      <w:r>
        <w:rPr>
          <w:rFonts w:ascii="Times New Roman" w:hAnsi="Times New Roman"/>
          <w:bCs/>
          <w:sz w:val="24"/>
          <w:szCs w:val="24"/>
          <w:lang w:val="en-US"/>
        </w:rPr>
        <w:t>ówienia podwykonawcy.</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sz w:val="24"/>
          <w:szCs w:val="24"/>
        </w:rPr>
        <w:t>6.2.14.</w:t>
      </w:r>
      <w:r>
        <w:rPr>
          <w:rFonts w:ascii="Times New Roman" w:hAnsi="Times New Roman"/>
          <w:sz w:val="24"/>
          <w:szCs w:val="24"/>
        </w:rPr>
        <w:t xml:space="preserve"> Zamawiający nie wprowadza zastrzeżenia wskazującego na obowiązek osobistego wykonania przez Wykonawcę kluczowych części zam</w:t>
      </w:r>
      <w:r>
        <w:rPr>
          <w:rFonts w:ascii="Times New Roman" w:hAnsi="Times New Roman"/>
          <w:sz w:val="24"/>
          <w:szCs w:val="24"/>
          <w:lang w:val="en-US"/>
        </w:rPr>
        <w:t>ówienia.</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sz w:val="24"/>
          <w:szCs w:val="24"/>
        </w:rPr>
        <w:t>6.2.15.</w:t>
      </w:r>
      <w:r>
        <w:rPr>
          <w:rFonts w:ascii="Times New Roman" w:hAnsi="Times New Roman"/>
          <w:sz w:val="24"/>
          <w:szCs w:val="24"/>
        </w:rPr>
        <w:t xml:space="preserve"> Zamawiający wymaga, aby w przypadku powierzenia części zam</w:t>
      </w:r>
      <w:r>
        <w:rPr>
          <w:rFonts w:ascii="Times New Roman" w:hAnsi="Times New Roman"/>
          <w:sz w:val="24"/>
          <w:szCs w:val="24"/>
          <w:lang w:val="en-US"/>
        </w:rPr>
        <w:t xml:space="preserve">ówienia podwykonawcom,  Wykonawca wskazał w ofercie (w „Formularzu oferty”) części zamówienia, których wykonanie zamierza powierzyć podwykonawcom oraz podał nazwy ewentualnych podwykonawców, jeżeli są już znani. </w:t>
      </w:r>
    </w:p>
    <w:p w:rsidR="00B1587E" w:rsidRDefault="00B1587E" w:rsidP="00B1587E">
      <w:pPr>
        <w:tabs>
          <w:tab w:val="left" w:pos="2567"/>
        </w:tabs>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ab/>
      </w:r>
    </w:p>
    <w:p w:rsidR="00B1587E" w:rsidRDefault="00B1587E" w:rsidP="00B1587E">
      <w:pPr>
        <w:pStyle w:val="Nagwek1"/>
        <w:spacing w:before="0"/>
        <w:rPr>
          <w:rFonts w:ascii="Times New Roman" w:hAnsi="Times New Roman" w:cs="Times New Roman"/>
          <w:sz w:val="24"/>
          <w:szCs w:val="24"/>
        </w:rPr>
      </w:pPr>
      <w:bookmarkStart w:id="6" w:name="_Toc224549855"/>
      <w:r>
        <w:rPr>
          <w:rFonts w:ascii="Times New Roman" w:hAnsi="Times New Roman" w:cs="Times New Roman"/>
          <w:sz w:val="24"/>
          <w:szCs w:val="24"/>
        </w:rPr>
        <w:t>7. Podstawy wykluczenia Wykonawcy z postępowania</w:t>
      </w:r>
      <w:bookmarkEnd w:id="6"/>
    </w:p>
    <w:p w:rsidR="00B1587E" w:rsidRDefault="00B1587E" w:rsidP="00B1587E">
      <w:pPr>
        <w:autoSpaceDE w:val="0"/>
        <w:autoSpaceDN w:val="0"/>
        <w:adjustRightInd w:val="0"/>
        <w:spacing w:after="0"/>
        <w:jc w:val="both"/>
        <w:rPr>
          <w:rFonts w:ascii="Times New Roman" w:hAnsi="Times New Roman"/>
          <w:sz w:val="24"/>
          <w:szCs w:val="24"/>
          <w:u w:val="single"/>
        </w:rPr>
      </w:pPr>
      <w:r>
        <w:rPr>
          <w:rFonts w:ascii="Times New Roman" w:hAnsi="Times New Roman"/>
          <w:b/>
          <w:bCs/>
          <w:sz w:val="24"/>
          <w:szCs w:val="24"/>
          <w:u w:val="single"/>
        </w:rPr>
        <w:t xml:space="preserve">7.1 </w:t>
      </w:r>
      <w:r>
        <w:rPr>
          <w:rFonts w:ascii="Times New Roman" w:hAnsi="Times New Roman"/>
          <w:sz w:val="24"/>
          <w:szCs w:val="24"/>
          <w:u w:val="single"/>
        </w:rPr>
        <w:t>Obligatoryjne przesłanki wykluczenia Wykonawcy określono w art. 108 ust. 1 PZP. Zamawiający wykluczy z postępowania Wykonawcę:</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1) </w:t>
      </w:r>
      <w:r>
        <w:rPr>
          <w:rFonts w:ascii="Times New Roman" w:hAnsi="Times New Roman"/>
          <w:color w:val="000000"/>
          <w:sz w:val="24"/>
          <w:szCs w:val="24"/>
          <w:vertAlign w:val="superscript"/>
        </w:rPr>
        <w:t xml:space="preserve"> </w:t>
      </w:r>
      <w:r>
        <w:rPr>
          <w:rFonts w:ascii="Times New Roman" w:hAnsi="Times New Roman"/>
          <w:color w:val="000000"/>
          <w:sz w:val="24"/>
          <w:szCs w:val="24"/>
        </w:rPr>
        <w:t>będącego osobą fizyczną, kt</w:t>
      </w:r>
      <w:r>
        <w:rPr>
          <w:rFonts w:ascii="Times New Roman" w:hAnsi="Times New Roman"/>
          <w:color w:val="000000"/>
          <w:sz w:val="24"/>
          <w:szCs w:val="24"/>
          <w:lang w:val="en-US"/>
        </w:rPr>
        <w:t xml:space="preserve">órego prawomocnie skazano za przestępstwo: </w:t>
      </w:r>
    </w:p>
    <w:p w:rsidR="00B1587E" w:rsidRDefault="00B1587E" w:rsidP="00B1587E">
      <w:pPr>
        <w:autoSpaceDE w:val="0"/>
        <w:autoSpaceDN w:val="0"/>
        <w:adjustRightInd w:val="0"/>
        <w:spacing w:after="0"/>
        <w:ind w:left="240"/>
        <w:jc w:val="both"/>
        <w:rPr>
          <w:rFonts w:ascii="Times New Roman" w:hAnsi="Times New Roman"/>
          <w:color w:val="000000"/>
          <w:sz w:val="24"/>
          <w:szCs w:val="24"/>
          <w:lang w:val="en-US"/>
        </w:rPr>
      </w:pPr>
      <w:r>
        <w:rPr>
          <w:rFonts w:ascii="Times New Roman" w:hAnsi="Times New Roman"/>
          <w:b/>
          <w:bCs/>
          <w:color w:val="000000"/>
          <w:sz w:val="24"/>
          <w:szCs w:val="24"/>
        </w:rPr>
        <w:t xml:space="preserve"> a) </w:t>
      </w:r>
      <w:r>
        <w:rPr>
          <w:rFonts w:ascii="Times New Roman" w:hAnsi="Times New Roman"/>
          <w:color w:val="000000"/>
          <w:sz w:val="24"/>
          <w:szCs w:val="24"/>
        </w:rPr>
        <w:t xml:space="preserve"> udziału w zorganizowanej grupie przestępczej albo związku mającym na celu popełnienie przestępstwa lub przestępstwa skarbowego, o kt</w:t>
      </w:r>
      <w:r>
        <w:rPr>
          <w:rFonts w:ascii="Times New Roman" w:hAnsi="Times New Roman"/>
          <w:color w:val="000000"/>
          <w:sz w:val="24"/>
          <w:szCs w:val="24"/>
          <w:lang w:val="en-US"/>
        </w:rPr>
        <w:t xml:space="preserve">órym mowa w art. 258 Kodeksu karnego, </w:t>
      </w:r>
    </w:p>
    <w:p w:rsidR="00B1587E" w:rsidRDefault="00B1587E" w:rsidP="00B1587E">
      <w:pPr>
        <w:autoSpaceDE w:val="0"/>
        <w:autoSpaceDN w:val="0"/>
        <w:adjustRightInd w:val="0"/>
        <w:spacing w:after="0"/>
        <w:ind w:left="240"/>
        <w:jc w:val="both"/>
        <w:rPr>
          <w:rFonts w:ascii="Times New Roman" w:hAnsi="Times New Roman"/>
          <w:color w:val="000000"/>
          <w:sz w:val="24"/>
          <w:szCs w:val="24"/>
          <w:lang w:val="en-US"/>
        </w:rPr>
      </w:pPr>
      <w:r>
        <w:rPr>
          <w:rFonts w:ascii="Times New Roman" w:hAnsi="Times New Roman"/>
          <w:b/>
          <w:bCs/>
          <w:color w:val="000000"/>
          <w:sz w:val="24"/>
          <w:szCs w:val="24"/>
        </w:rPr>
        <w:t xml:space="preserve"> b) </w:t>
      </w:r>
      <w:r>
        <w:rPr>
          <w:rFonts w:ascii="Times New Roman" w:hAnsi="Times New Roman"/>
          <w:color w:val="000000"/>
          <w:sz w:val="24"/>
          <w:szCs w:val="24"/>
        </w:rPr>
        <w:t xml:space="preserve"> handlu ludźmi, o kt</w:t>
      </w:r>
      <w:r>
        <w:rPr>
          <w:rFonts w:ascii="Times New Roman" w:hAnsi="Times New Roman"/>
          <w:color w:val="000000"/>
          <w:sz w:val="24"/>
          <w:szCs w:val="24"/>
          <w:lang w:val="en-US"/>
        </w:rPr>
        <w:t xml:space="preserve">órym mowa w art. 189a Kodeksu karnego, </w:t>
      </w:r>
    </w:p>
    <w:p w:rsidR="00B1587E" w:rsidRDefault="00B1587E" w:rsidP="00B1587E">
      <w:pPr>
        <w:autoSpaceDE w:val="0"/>
        <w:autoSpaceDN w:val="0"/>
        <w:adjustRightInd w:val="0"/>
        <w:spacing w:after="0"/>
        <w:ind w:left="240"/>
        <w:jc w:val="both"/>
        <w:rPr>
          <w:rFonts w:ascii="Times New Roman" w:hAnsi="Times New Roman"/>
          <w:color w:val="000000"/>
          <w:sz w:val="24"/>
          <w:szCs w:val="24"/>
        </w:rPr>
      </w:pPr>
      <w:r>
        <w:rPr>
          <w:rFonts w:ascii="Times New Roman" w:hAnsi="Times New Roman"/>
          <w:b/>
          <w:bCs/>
          <w:color w:val="000000"/>
          <w:sz w:val="24"/>
          <w:szCs w:val="24"/>
        </w:rPr>
        <w:t xml:space="preserve"> c) </w:t>
      </w:r>
      <w:r>
        <w:rPr>
          <w:rFonts w:ascii="Times New Roman" w:hAnsi="Times New Roman"/>
          <w:color w:val="000000"/>
          <w:sz w:val="24"/>
          <w:szCs w:val="24"/>
        </w:rPr>
        <w:t xml:space="preserve"> o którym mowa w art. 228-230a, art. 250a Kodeksu karnego lub w art. 46 lub art. 48 ustawy z dnia 25 czerwca 2010 r. o sporcie, (Dz. U. z 2020 r. poz. 1133 oraz z 2021 r. poz. 2054) lub w art. 54 ust. 1-4 ustawy z dnia 12 maja 2011 r. o refundacji leków, środków spożywczych specjalnego przeznaczenia żywieniowego oraz wyrobów medycznych (Dz. U. z 2021 r. poz. 523, 1292,1559 i 2054).</w:t>
      </w:r>
    </w:p>
    <w:p w:rsidR="00B1587E" w:rsidRDefault="00B1587E" w:rsidP="00B1587E">
      <w:pPr>
        <w:autoSpaceDE w:val="0"/>
        <w:autoSpaceDN w:val="0"/>
        <w:adjustRightInd w:val="0"/>
        <w:spacing w:after="0"/>
        <w:ind w:left="240"/>
        <w:jc w:val="both"/>
        <w:rPr>
          <w:rFonts w:ascii="Times New Roman" w:hAnsi="Times New Roman"/>
          <w:color w:val="000000"/>
          <w:sz w:val="24"/>
          <w:szCs w:val="24"/>
          <w:lang w:val="en-US"/>
        </w:rPr>
      </w:pPr>
      <w:r>
        <w:rPr>
          <w:rFonts w:ascii="Times New Roman" w:hAnsi="Times New Roman"/>
          <w:b/>
          <w:bCs/>
          <w:color w:val="000000"/>
          <w:sz w:val="24"/>
          <w:szCs w:val="24"/>
        </w:rPr>
        <w:t xml:space="preserve"> d) </w:t>
      </w:r>
      <w:r>
        <w:rPr>
          <w:rFonts w:ascii="Times New Roman" w:hAnsi="Times New Roman"/>
          <w:color w:val="000000"/>
          <w:sz w:val="24"/>
          <w:szCs w:val="24"/>
        </w:rPr>
        <w:t xml:space="preserve"> finansowania przestępstwa o charakterze terrorystycznym, o kt</w:t>
      </w:r>
      <w:r>
        <w:rPr>
          <w:rFonts w:ascii="Times New Roman" w:hAnsi="Times New Roman"/>
          <w:color w:val="000000"/>
          <w:sz w:val="24"/>
          <w:szCs w:val="24"/>
          <w:lang w:val="en-US"/>
        </w:rPr>
        <w:t xml:space="preserve">órym mowa w art. 165a Kodeksu karnego, lub przestępstwo udaremniania lub utrudniania stwierdzenia przestępczego pochodzenia pieniędzy lub ukrywania ich pochodzenia, o którym mowa w art. 299 Kodeksu karnego, </w:t>
      </w:r>
    </w:p>
    <w:p w:rsidR="00B1587E" w:rsidRDefault="00B1587E" w:rsidP="00B1587E">
      <w:pPr>
        <w:autoSpaceDE w:val="0"/>
        <w:autoSpaceDN w:val="0"/>
        <w:adjustRightInd w:val="0"/>
        <w:spacing w:after="0"/>
        <w:ind w:left="240"/>
        <w:jc w:val="both"/>
        <w:rPr>
          <w:rFonts w:ascii="Times New Roman" w:hAnsi="Times New Roman"/>
          <w:color w:val="000000"/>
          <w:sz w:val="24"/>
          <w:szCs w:val="24"/>
        </w:rPr>
      </w:pPr>
      <w:r>
        <w:rPr>
          <w:rFonts w:ascii="Times New Roman" w:hAnsi="Times New Roman"/>
          <w:b/>
          <w:bCs/>
          <w:color w:val="000000"/>
          <w:sz w:val="24"/>
          <w:szCs w:val="24"/>
        </w:rPr>
        <w:t xml:space="preserve"> e) </w:t>
      </w:r>
      <w:r>
        <w:rPr>
          <w:rFonts w:ascii="Times New Roman" w:hAnsi="Times New Roman"/>
          <w:color w:val="000000"/>
          <w:sz w:val="24"/>
          <w:szCs w:val="24"/>
        </w:rPr>
        <w:t xml:space="preserve"> o charakterze terrorystycznym, o którym mowa w art. 115 § 20 Kodeksu karnego, lub mające na celu popełnienie tego przestępstwa, </w:t>
      </w:r>
    </w:p>
    <w:p w:rsidR="00B1587E" w:rsidRDefault="00B1587E" w:rsidP="00B1587E">
      <w:pPr>
        <w:autoSpaceDE w:val="0"/>
        <w:autoSpaceDN w:val="0"/>
        <w:adjustRightInd w:val="0"/>
        <w:spacing w:after="0"/>
        <w:ind w:left="240"/>
        <w:jc w:val="both"/>
        <w:rPr>
          <w:rFonts w:ascii="Times New Roman" w:hAnsi="Times New Roman"/>
          <w:color w:val="000000"/>
          <w:sz w:val="24"/>
          <w:szCs w:val="24"/>
          <w:lang w:val="en-US"/>
        </w:rPr>
      </w:pPr>
      <w:r>
        <w:rPr>
          <w:rFonts w:ascii="Times New Roman" w:hAnsi="Times New Roman"/>
          <w:b/>
          <w:bCs/>
          <w:color w:val="000000"/>
          <w:sz w:val="24"/>
          <w:szCs w:val="24"/>
        </w:rPr>
        <w:t xml:space="preserve"> f) </w:t>
      </w:r>
      <w:r>
        <w:rPr>
          <w:rFonts w:ascii="Times New Roman" w:hAnsi="Times New Roman"/>
          <w:color w:val="000000"/>
          <w:sz w:val="24"/>
          <w:szCs w:val="24"/>
        </w:rPr>
        <w:t xml:space="preserve"> powierzenia wykonywania pracy małoletniemu cudzoziemcowi, o kt</w:t>
      </w:r>
      <w:r>
        <w:rPr>
          <w:rFonts w:ascii="Times New Roman" w:hAnsi="Times New Roman"/>
          <w:color w:val="000000"/>
          <w:sz w:val="24"/>
          <w:szCs w:val="24"/>
          <w:lang w:val="en-US"/>
        </w:rPr>
        <w:t xml:space="preserve">órym mowa </w:t>
      </w:r>
      <w:r>
        <w:rPr>
          <w:rFonts w:ascii="Times New Roman" w:hAnsi="Times New Roman"/>
          <w:color w:val="000000"/>
          <w:sz w:val="24"/>
          <w:szCs w:val="24"/>
          <w:lang w:val="en-US"/>
        </w:rPr>
        <w:br/>
        <w:t xml:space="preserve">w art. 9 ust. 2 ustawy z dnia 15 czerwca 2012 r. o skutkach powierzania wykonywania pracy cudzoziemcom przebywającym wbrew przepisom na terytorium Rzeczypospolitej Polskiej (Dz.U. poz. 769), </w:t>
      </w:r>
    </w:p>
    <w:p w:rsidR="00B1587E" w:rsidRDefault="00B1587E" w:rsidP="00B1587E">
      <w:pPr>
        <w:autoSpaceDE w:val="0"/>
        <w:autoSpaceDN w:val="0"/>
        <w:adjustRightInd w:val="0"/>
        <w:spacing w:after="0"/>
        <w:ind w:left="240"/>
        <w:jc w:val="both"/>
        <w:rPr>
          <w:rFonts w:ascii="Times New Roman" w:hAnsi="Times New Roman"/>
          <w:color w:val="000000"/>
          <w:sz w:val="24"/>
          <w:szCs w:val="24"/>
          <w:lang w:val="en-US"/>
        </w:rPr>
      </w:pPr>
      <w:r>
        <w:rPr>
          <w:rFonts w:ascii="Times New Roman" w:hAnsi="Times New Roman"/>
          <w:b/>
          <w:bCs/>
          <w:color w:val="000000"/>
          <w:sz w:val="24"/>
          <w:szCs w:val="24"/>
        </w:rPr>
        <w:t xml:space="preserve"> g) </w:t>
      </w:r>
      <w:r>
        <w:rPr>
          <w:rFonts w:ascii="Times New Roman" w:hAnsi="Times New Roman"/>
          <w:color w:val="000000"/>
          <w:sz w:val="24"/>
          <w:szCs w:val="24"/>
        </w:rPr>
        <w:t xml:space="preserve"> przeciwko obrotowi gospodarczemu, o których mowa w art. 296-307 Kodeksu karnego, przestępstwo oszustwa, o kt</w:t>
      </w:r>
      <w:r>
        <w:rPr>
          <w:rFonts w:ascii="Times New Roman" w:hAnsi="Times New Roman"/>
          <w:color w:val="000000"/>
          <w:sz w:val="24"/>
          <w:szCs w:val="24"/>
          <w:lang w:val="en-US"/>
        </w:rPr>
        <w:t xml:space="preserve">órym mowa w art. 286 Kodeksu karnego, przestępstwo przeciwko wiarygodności dokumentów, o których mowa w art. 270-277d Kodeksu karnego lub przestępstwo skarbowe, </w:t>
      </w:r>
    </w:p>
    <w:p w:rsidR="00B1587E" w:rsidRDefault="00B1587E" w:rsidP="00B1587E">
      <w:pPr>
        <w:autoSpaceDE w:val="0"/>
        <w:autoSpaceDN w:val="0"/>
        <w:adjustRightInd w:val="0"/>
        <w:spacing w:after="0"/>
        <w:ind w:left="240"/>
        <w:jc w:val="both"/>
        <w:rPr>
          <w:rFonts w:ascii="Times New Roman" w:hAnsi="Times New Roman"/>
          <w:color w:val="000000"/>
          <w:sz w:val="24"/>
          <w:szCs w:val="24"/>
        </w:rPr>
      </w:pPr>
      <w:r>
        <w:rPr>
          <w:rFonts w:ascii="Times New Roman" w:hAnsi="Times New Roman"/>
          <w:b/>
          <w:bCs/>
          <w:color w:val="000000"/>
          <w:sz w:val="24"/>
          <w:szCs w:val="24"/>
        </w:rPr>
        <w:t xml:space="preserve"> h) </w:t>
      </w:r>
      <w:r>
        <w:rPr>
          <w:rFonts w:ascii="Times New Roman" w:hAnsi="Times New Roman"/>
          <w:color w:val="000000"/>
          <w:sz w:val="24"/>
          <w:szCs w:val="24"/>
        </w:rPr>
        <w:t xml:space="preserve">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2) </w:t>
      </w:r>
      <w:r>
        <w:rPr>
          <w:rFonts w:ascii="Times New Roman" w:hAnsi="Times New Roman"/>
          <w:color w:val="000000"/>
          <w:sz w:val="24"/>
          <w:szCs w:val="24"/>
        </w:rPr>
        <w:t>jeżeli urzędującego członka jego organu zarządzającego lub nadzorczego, wsp</w:t>
      </w:r>
      <w:r>
        <w:rPr>
          <w:rFonts w:ascii="Times New Roman" w:hAnsi="Times New Roman"/>
          <w:color w:val="000000"/>
          <w:sz w:val="24"/>
          <w:szCs w:val="24"/>
          <w:lang w:val="en-US"/>
        </w:rPr>
        <w:t xml:space="preserve">ólnika spółki w spółce jawnej lub partnerskiej albo komplementariusza w spółce komandytowej lub </w:t>
      </w:r>
      <w:r>
        <w:rPr>
          <w:rFonts w:ascii="Times New Roman" w:hAnsi="Times New Roman"/>
          <w:color w:val="000000"/>
          <w:sz w:val="24"/>
          <w:szCs w:val="24"/>
          <w:lang w:val="en-US"/>
        </w:rPr>
        <w:lastRenderedPageBreak/>
        <w:t>komandytowo-akcyjnej lub prokurenta prawomocnie skazano za przestępstwo, o którym mowa w pkt 1;</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3) </w:t>
      </w:r>
      <w:r>
        <w:rPr>
          <w:rFonts w:ascii="Times New Roman" w:hAnsi="Times New Roman"/>
          <w:color w:val="000000"/>
          <w:sz w:val="24"/>
          <w:szCs w:val="24"/>
        </w:rPr>
        <w:t xml:space="preserve"> wobec którego wydano prawomocny wyrok sądu lub ostateczną decyzję administracyjną o zaleganiu z uiszczeniem podatk</w:t>
      </w:r>
      <w:r>
        <w:rPr>
          <w:rFonts w:ascii="Times New Roman" w:hAnsi="Times New Roman"/>
          <w:color w:val="000000"/>
          <w:sz w:val="24"/>
          <w:szCs w:val="24"/>
          <w:lang w:val="en-US"/>
        </w:rPr>
        <w:t>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4) </w:t>
      </w:r>
      <w:r>
        <w:rPr>
          <w:rFonts w:ascii="Times New Roman" w:hAnsi="Times New Roman"/>
          <w:color w:val="000000"/>
          <w:sz w:val="24"/>
          <w:szCs w:val="24"/>
        </w:rPr>
        <w:t>wobec którego prawomocnie orzeczono zakaz ubiegania się o zam</w:t>
      </w:r>
      <w:r>
        <w:rPr>
          <w:rFonts w:ascii="Times New Roman" w:hAnsi="Times New Roman"/>
          <w:color w:val="000000"/>
          <w:sz w:val="24"/>
          <w:szCs w:val="24"/>
          <w:lang w:val="en-US"/>
        </w:rPr>
        <w:t xml:space="preserve">ówienia publiczne; </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5) </w:t>
      </w:r>
      <w:r>
        <w:rPr>
          <w:rFonts w:ascii="Times New Roman" w:hAnsi="Times New Roman"/>
          <w:color w:val="000000"/>
          <w:sz w:val="24"/>
          <w:szCs w:val="24"/>
        </w:rPr>
        <w:t>jeżeli zamawiający może stwierdzić, na podstawie wiarygodnych przesłanek, że wykonawca zawarł z innymi wykonawcami porozumienie mające na celu zakł</w:t>
      </w:r>
      <w:r>
        <w:rPr>
          <w:rFonts w:ascii="Times New Roman" w:hAnsi="Times New Roman"/>
          <w:color w:val="000000"/>
          <w:sz w:val="24"/>
          <w:szCs w:val="24"/>
          <w:lang w:val="en-US"/>
        </w:rPr>
        <w:t>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6) </w:t>
      </w:r>
      <w:r>
        <w:rPr>
          <w:rFonts w:ascii="Times New Roman" w:hAnsi="Times New Roman"/>
          <w:color w:val="000000"/>
          <w:sz w:val="24"/>
          <w:szCs w:val="24"/>
        </w:rPr>
        <w:t xml:space="preserve"> jeżeli, w przypadkach, o kt</w:t>
      </w:r>
      <w:r>
        <w:rPr>
          <w:rFonts w:ascii="Times New Roman" w:hAnsi="Times New Roman"/>
          <w:color w:val="000000"/>
          <w:sz w:val="24"/>
          <w:szCs w:val="24"/>
          <w:lang w:val="en-US"/>
        </w:rPr>
        <w: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B1587E" w:rsidRDefault="00B1587E" w:rsidP="00B1587E">
      <w:pPr>
        <w:autoSpaceDE w:val="0"/>
        <w:autoSpaceDN w:val="0"/>
        <w:adjustRightInd w:val="0"/>
        <w:spacing w:after="0"/>
        <w:jc w:val="both"/>
        <w:rPr>
          <w:rFonts w:ascii="Times New Roman" w:hAnsi="Times New Roman"/>
          <w:color w:val="000000"/>
          <w:sz w:val="24"/>
          <w:szCs w:val="24"/>
          <w:u w:val="single"/>
        </w:rPr>
      </w:pPr>
      <w:r>
        <w:rPr>
          <w:rFonts w:ascii="Times New Roman" w:hAnsi="Times New Roman"/>
          <w:b/>
          <w:bCs/>
          <w:color w:val="000000"/>
          <w:sz w:val="24"/>
          <w:szCs w:val="24"/>
          <w:u w:val="single"/>
        </w:rPr>
        <w:t>7.2</w:t>
      </w:r>
      <w:r>
        <w:rPr>
          <w:rFonts w:ascii="Times New Roman" w:hAnsi="Times New Roman"/>
          <w:color w:val="000000"/>
          <w:sz w:val="24"/>
          <w:szCs w:val="24"/>
          <w:u w:val="single"/>
        </w:rPr>
        <w:t>. Zamawiający przewiduje wykluczenie Wykonawcy na podst. art 109 ust. 1 pkt 4-8 ustawy PZP:</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rPr>
        <w:t xml:space="preserve"> </w:t>
      </w:r>
      <w:r>
        <w:rPr>
          <w:rFonts w:ascii="Times New Roman" w:hAnsi="Times New Roman"/>
          <w:b/>
          <w:bCs/>
          <w:sz w:val="24"/>
          <w:szCs w:val="24"/>
        </w:rPr>
        <w:t xml:space="preserve">a) </w:t>
      </w:r>
      <w:r>
        <w:rPr>
          <w:rFonts w:ascii="Times New Roman" w:hAnsi="Times New Roman"/>
          <w:sz w:val="24"/>
          <w:szCs w:val="24"/>
        </w:rPr>
        <w:t>w stosunku do którego otwarto likwidację, ogłoszono upadłość, kt</w:t>
      </w:r>
      <w:r>
        <w:rPr>
          <w:rFonts w:ascii="Times New Roman" w:hAnsi="Times New Roman"/>
          <w:sz w:val="24"/>
          <w:szCs w:val="24"/>
          <w:lang w:val="en-US"/>
        </w:rPr>
        <w:t xml:space="preserve">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b) </w:t>
      </w:r>
      <w:r>
        <w:rPr>
          <w:rFonts w:ascii="Times New Roman" w:hAnsi="Times New Roman"/>
          <w:color w:val="000000"/>
          <w:sz w:val="24"/>
          <w:szCs w:val="24"/>
        </w:rPr>
        <w:t>który w sposób zawiniony poważnie naruszył obowiązki zawodowe, co podważa jego uczciwość, w szczeg</w:t>
      </w:r>
      <w:r>
        <w:rPr>
          <w:rFonts w:ascii="Times New Roman" w:hAnsi="Times New Roman"/>
          <w:color w:val="000000"/>
          <w:sz w:val="24"/>
          <w:szCs w:val="24"/>
          <w:lang w:val="en-US"/>
        </w:rPr>
        <w:t>ólności gdy wykonawca w wyniku zamierzonego działania lub rażącego niedbalstwa nie wykonał lub nienależycie wykonał zamówienie, co zamawiający jest w stanie wykazać za pomocą stosownych dowodów;</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c) </w:t>
      </w:r>
      <w:r>
        <w:rPr>
          <w:rFonts w:ascii="Times New Roman" w:hAnsi="Times New Roman"/>
          <w:color w:val="000000"/>
          <w:sz w:val="24"/>
          <w:szCs w:val="24"/>
        </w:rPr>
        <w:t xml:space="preserve"> jeżeli występuje konflikt interes</w:t>
      </w:r>
      <w:r>
        <w:rPr>
          <w:rFonts w:ascii="Times New Roman" w:hAnsi="Times New Roman"/>
          <w:color w:val="000000"/>
          <w:sz w:val="24"/>
          <w:szCs w:val="24"/>
          <w:lang w:val="en-US"/>
        </w:rPr>
        <w:t>ów w rozumieniu art. 56 ust. 2, którego nie można skutecznie wyeliminować w inny sposób niż przez wykluczenie wykonawcy;</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d) </w:t>
      </w:r>
      <w:r>
        <w:rPr>
          <w:rFonts w:ascii="Times New Roman" w:hAnsi="Times New Roman"/>
          <w:color w:val="000000"/>
          <w:sz w:val="24"/>
          <w:szCs w:val="24"/>
        </w:rPr>
        <w:t xml:space="preserve"> który, z przyczyn leżących po jego stronie, w znacznym stopniu lub zakresie nie wykonał lub nienależycie wykonał albo długotrwale nienależycie wykonywał istotne zobowiązanie wynikające z wcześniejszej umowy w sprawie zam</w:t>
      </w:r>
      <w:r>
        <w:rPr>
          <w:rFonts w:ascii="Times New Roman" w:hAnsi="Times New Roman"/>
          <w:color w:val="000000"/>
          <w:sz w:val="24"/>
          <w:szCs w:val="24"/>
          <w:lang w:val="en-US"/>
        </w:rPr>
        <w:t>ówienia publicznego lub umowy koncesji, co doprowadziło do wypowiedzenia lub odstąpienia od umowy, odszkodowania, wykonania zastępczego lub realizacji uprawnień z tytułu rękojmi za wady;</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e) </w:t>
      </w:r>
      <w:r>
        <w:rPr>
          <w:rFonts w:ascii="Times New Roman" w:hAnsi="Times New Roman"/>
          <w:color w:val="000000"/>
          <w:sz w:val="24"/>
          <w:szCs w:val="24"/>
        </w:rPr>
        <w:t xml:space="preserve">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w:t>
      </w:r>
      <w:r>
        <w:rPr>
          <w:rFonts w:ascii="Times New Roman" w:hAnsi="Times New Roman"/>
          <w:color w:val="000000"/>
          <w:sz w:val="24"/>
          <w:szCs w:val="24"/>
          <w:lang w:val="en-US"/>
        </w:rPr>
        <w:t xml:space="preserve">ówienia, lub </w:t>
      </w:r>
      <w:r>
        <w:rPr>
          <w:rFonts w:ascii="Times New Roman" w:hAnsi="Times New Roman"/>
          <w:color w:val="000000"/>
          <w:sz w:val="24"/>
          <w:szCs w:val="24"/>
          <w:lang w:val="en-US"/>
        </w:rPr>
        <w:lastRenderedPageBreak/>
        <w:t>który zataił te informacje lub nie jest w stanie przedstawić wymaganych podmiotowych środków dowodowych.</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7.3 </w:t>
      </w:r>
      <w:r>
        <w:rPr>
          <w:rFonts w:ascii="Times New Roman" w:hAnsi="Times New Roman"/>
          <w:color w:val="000000"/>
          <w:sz w:val="24"/>
          <w:szCs w:val="24"/>
        </w:rPr>
        <w:t>Jeżeli Wykonawca polega na zdolnościach lub sytuacji podmiot</w:t>
      </w:r>
      <w:r>
        <w:rPr>
          <w:rFonts w:ascii="Times New Roman" w:hAnsi="Times New Roman"/>
          <w:color w:val="000000"/>
          <w:sz w:val="24"/>
          <w:szCs w:val="24"/>
          <w:lang w:val="en-US"/>
        </w:rPr>
        <w:t>ów udostępniających zasoby Zamawiający zbada, czy nie zachodzą wobec tego podmiotu podstawy wykluczenia, które zostały przewidziane względem Wykonawcy.</w:t>
      </w:r>
    </w:p>
    <w:p w:rsidR="00B1587E" w:rsidRDefault="00B1587E" w:rsidP="00B1587E">
      <w:pPr>
        <w:autoSpaceDE w:val="0"/>
        <w:autoSpaceDN w:val="0"/>
        <w:adjustRightInd w:val="0"/>
        <w:spacing w:after="0"/>
        <w:jc w:val="both"/>
        <w:rPr>
          <w:rFonts w:ascii="Times New Roman" w:hAnsi="Times New Roman"/>
          <w:b/>
          <w:bCs/>
          <w:color w:val="000000"/>
          <w:sz w:val="24"/>
          <w:szCs w:val="24"/>
        </w:rPr>
      </w:pPr>
      <w:r>
        <w:rPr>
          <w:rFonts w:ascii="Times New Roman" w:hAnsi="Times New Roman"/>
          <w:b/>
          <w:bCs/>
          <w:color w:val="000000"/>
          <w:sz w:val="24"/>
          <w:szCs w:val="24"/>
        </w:rPr>
        <w:t xml:space="preserve">7.4 </w:t>
      </w:r>
      <w:r>
        <w:rPr>
          <w:rFonts w:ascii="Times New Roman" w:hAnsi="Times New Roman"/>
          <w:color w:val="000000"/>
          <w:sz w:val="24"/>
          <w:szCs w:val="24"/>
        </w:rPr>
        <w:t>W przypadku wspólnego ubiegania się Wykonawc</w:t>
      </w:r>
      <w:r>
        <w:rPr>
          <w:rFonts w:ascii="Times New Roman" w:hAnsi="Times New Roman"/>
          <w:color w:val="000000"/>
          <w:sz w:val="24"/>
          <w:szCs w:val="24"/>
          <w:lang w:val="en-US"/>
        </w:rPr>
        <w:t>ów o udzielenie zamówienia zamawiający bada, czy nie zachodzą podstawy wykluczenia wobec każdego z tych wykonawców.</w:t>
      </w:r>
    </w:p>
    <w:p w:rsidR="00B1587E" w:rsidRDefault="00B1587E" w:rsidP="00B1587E">
      <w:pPr>
        <w:autoSpaceDE w:val="0"/>
        <w:autoSpaceDN w:val="0"/>
        <w:adjustRightInd w:val="0"/>
        <w:spacing w:after="0"/>
        <w:jc w:val="both"/>
        <w:rPr>
          <w:rFonts w:ascii="Times New Roman" w:hAnsi="Times New Roman"/>
          <w:bCs/>
          <w:color w:val="000000"/>
          <w:sz w:val="24"/>
          <w:szCs w:val="24"/>
          <w:u w:val="single"/>
          <w:lang w:val="en-US"/>
        </w:rPr>
      </w:pPr>
      <w:r>
        <w:rPr>
          <w:rFonts w:ascii="Times New Roman" w:hAnsi="Times New Roman"/>
          <w:b/>
          <w:bCs/>
          <w:color w:val="000000"/>
          <w:sz w:val="24"/>
          <w:szCs w:val="24"/>
          <w:u w:val="single"/>
        </w:rPr>
        <w:t>7.5</w:t>
      </w:r>
      <w:r>
        <w:rPr>
          <w:rFonts w:ascii="Times New Roman" w:hAnsi="Times New Roman"/>
          <w:bCs/>
          <w:color w:val="000000"/>
          <w:sz w:val="24"/>
          <w:szCs w:val="24"/>
          <w:u w:val="single"/>
        </w:rPr>
        <w:t xml:space="preserve"> Na podst. art 125 ust 1 ustawy PZP Wykonawca do oferty  dołącza oświadczenie o niepodleganiu wykluczeniu, spełnianiu warunk</w:t>
      </w:r>
      <w:r>
        <w:rPr>
          <w:rFonts w:ascii="Times New Roman" w:hAnsi="Times New Roman"/>
          <w:bCs/>
          <w:color w:val="000000"/>
          <w:sz w:val="24"/>
          <w:szCs w:val="24"/>
          <w:u w:val="single"/>
          <w:lang w:val="en-US"/>
        </w:rPr>
        <w:t>ów udziału w postępowaniu w zakresie wskazanym przez Zamawiającego załącznik  nr 2.</w:t>
      </w:r>
    </w:p>
    <w:p w:rsidR="00B1587E" w:rsidRDefault="00B1587E" w:rsidP="00B1587E">
      <w:pPr>
        <w:autoSpaceDE w:val="0"/>
        <w:autoSpaceDN w:val="0"/>
        <w:adjustRightInd w:val="0"/>
        <w:spacing w:after="0"/>
        <w:jc w:val="both"/>
        <w:rPr>
          <w:rFonts w:ascii="Times New Roman" w:hAnsi="Times New Roman"/>
          <w:bCs/>
          <w:color w:val="000000"/>
          <w:sz w:val="24"/>
          <w:szCs w:val="24"/>
          <w:u w:val="single"/>
          <w:lang w:val="en-US"/>
        </w:rPr>
      </w:pPr>
      <w:r>
        <w:rPr>
          <w:rFonts w:ascii="Times New Roman" w:hAnsi="Times New Roman"/>
          <w:b/>
          <w:bCs/>
          <w:color w:val="000000"/>
          <w:sz w:val="24"/>
          <w:szCs w:val="24"/>
          <w:u w:val="single"/>
        </w:rPr>
        <w:t>7.6</w:t>
      </w:r>
      <w:r>
        <w:rPr>
          <w:rFonts w:ascii="Times New Roman" w:hAnsi="Times New Roman"/>
          <w:bCs/>
          <w:color w:val="000000"/>
          <w:sz w:val="24"/>
          <w:szCs w:val="24"/>
          <w:u w:val="single"/>
        </w:rPr>
        <w:t xml:space="preserve"> Oświadczenie, o kt</w:t>
      </w:r>
      <w:r>
        <w:rPr>
          <w:rFonts w:ascii="Times New Roman" w:hAnsi="Times New Roman"/>
          <w:bCs/>
          <w:color w:val="000000"/>
          <w:sz w:val="24"/>
          <w:szCs w:val="24"/>
          <w:u w:val="single"/>
          <w:lang w:val="en-US"/>
        </w:rPr>
        <w:t>órym mowa w pkt 7.5 stanowi dowód potwierdzający brak podstaw wykluczenia, spełnianie warunków udziału w postępowaniu lub kryteriów selekcji, odpowiednio na dzień składania wniosków o dopuszczenie do udziału w postępowaniu albo ofert, tymczasowo zastępujący wymagane przez zamawiającego podmiotowe środki dowodowe.</w:t>
      </w:r>
    </w:p>
    <w:p w:rsidR="00B1587E" w:rsidRDefault="00B1587E" w:rsidP="00B1587E">
      <w:pPr>
        <w:autoSpaceDE w:val="0"/>
        <w:autoSpaceDN w:val="0"/>
        <w:adjustRightInd w:val="0"/>
        <w:spacing w:after="0"/>
        <w:jc w:val="both"/>
        <w:rPr>
          <w:rFonts w:ascii="Times New Roman" w:hAnsi="Times New Roman"/>
          <w:b/>
          <w:color w:val="000000"/>
          <w:sz w:val="24"/>
          <w:szCs w:val="24"/>
          <w:lang w:val="en-US"/>
        </w:rPr>
      </w:pPr>
      <w:r>
        <w:rPr>
          <w:rFonts w:ascii="Times New Roman" w:hAnsi="Times New Roman"/>
          <w:b/>
          <w:color w:val="000000"/>
          <w:sz w:val="24"/>
          <w:szCs w:val="24"/>
        </w:rPr>
        <w:t>7.6.1.</w:t>
      </w:r>
      <w:r>
        <w:rPr>
          <w:rFonts w:ascii="Times New Roman" w:hAnsi="Times New Roman"/>
          <w:color w:val="000000"/>
          <w:sz w:val="24"/>
          <w:szCs w:val="24"/>
        </w:rPr>
        <w:t xml:space="preserve"> W przypadku wspólnego ubiegania się o zam</w:t>
      </w:r>
      <w:r>
        <w:rPr>
          <w:rFonts w:ascii="Times New Roman" w:hAnsi="Times New Roman"/>
          <w:color w:val="000000"/>
          <w:sz w:val="24"/>
          <w:szCs w:val="24"/>
          <w:lang w:val="en-US"/>
        </w:rPr>
        <w:t xml:space="preserve">ówienie przez Wykonawców oświadczenie, o którym mowa w pkt 7.5, składa każdy z Wykonawców. Oświadczenia te potwierdzają brak podstaw wykluczenia oraz spełnianie warunków udziału w postępowaniu w zakresie, w jakim każdy z wykonawców wykazuje spełnianie warunków udziału w </w:t>
      </w:r>
      <w:r>
        <w:rPr>
          <w:rFonts w:ascii="Times New Roman" w:hAnsi="Times New Roman"/>
          <w:b/>
          <w:color w:val="000000"/>
          <w:sz w:val="24"/>
          <w:szCs w:val="24"/>
          <w:lang w:val="en-US"/>
        </w:rPr>
        <w:t>postępowaniu.</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color w:val="000000"/>
          <w:sz w:val="24"/>
          <w:szCs w:val="24"/>
        </w:rPr>
        <w:t>7</w:t>
      </w:r>
      <w:r>
        <w:rPr>
          <w:rFonts w:ascii="Times New Roman" w:hAnsi="Times New Roman"/>
          <w:color w:val="000000"/>
          <w:sz w:val="24"/>
          <w:szCs w:val="24"/>
        </w:rPr>
        <w:t>.6.2. Wykonawca w przypadku polegania na zdolnościach lub sytuacji podmiot</w:t>
      </w:r>
      <w:r>
        <w:rPr>
          <w:rFonts w:ascii="Times New Roman" w:hAnsi="Times New Roman"/>
          <w:color w:val="000000"/>
          <w:sz w:val="24"/>
          <w:szCs w:val="24"/>
          <w:lang w:val="en-US"/>
        </w:rPr>
        <w:t>ów udostępniających zasoby, przedstawia wraz z oświadczeniem, o którym mowa w pkt 7.5, także oświadczenie podmiotu udostępniającego zasoby, potwierdzające brak podstaw wykluczenia tego podmiotu oraz odpowiednio spełnianie warunków udziału w postępowaniu lub kryteriów selekcji, w zakresie, w jakim wykonawca powołuje się na jego zasoby.</w:t>
      </w:r>
    </w:p>
    <w:p w:rsidR="00B1587E" w:rsidRDefault="00B1587E" w:rsidP="00B1587E">
      <w:pPr>
        <w:autoSpaceDE w:val="0"/>
        <w:autoSpaceDN w:val="0"/>
        <w:adjustRightInd w:val="0"/>
        <w:spacing w:after="0"/>
        <w:jc w:val="both"/>
        <w:rPr>
          <w:rFonts w:ascii="Times New Roman" w:hAnsi="Times New Roman"/>
          <w:sz w:val="24"/>
          <w:szCs w:val="24"/>
        </w:rPr>
      </w:pPr>
    </w:p>
    <w:p w:rsidR="00B1587E" w:rsidRPr="00A53CF3" w:rsidRDefault="00B1587E" w:rsidP="00B1587E">
      <w:pPr>
        <w:pStyle w:val="Nagwek1"/>
        <w:spacing w:before="0"/>
        <w:rPr>
          <w:rFonts w:ascii="Times New Roman" w:hAnsi="Times New Roman" w:cs="Times New Roman"/>
          <w:sz w:val="24"/>
          <w:szCs w:val="24"/>
        </w:rPr>
      </w:pPr>
      <w:bookmarkStart w:id="7" w:name="_Toc224549856"/>
      <w:r w:rsidRPr="00A53CF3">
        <w:rPr>
          <w:rFonts w:ascii="Times New Roman" w:hAnsi="Times New Roman" w:cs="Times New Roman"/>
          <w:sz w:val="24"/>
          <w:szCs w:val="24"/>
        </w:rPr>
        <w:t>8.  Informacje o podmiotowych środkach dowodowych</w:t>
      </w:r>
      <w:bookmarkEnd w:id="7"/>
    </w:p>
    <w:p w:rsidR="00A53CF3" w:rsidRPr="00687E48" w:rsidRDefault="00A53CF3" w:rsidP="00A53CF3">
      <w:pPr>
        <w:pStyle w:val="Akapitzlist"/>
        <w:ind w:left="0"/>
        <w:jc w:val="both"/>
        <w:rPr>
          <w:rFonts w:ascii="Times New Roman" w:hAnsi="Times New Roman" w:cs="Times New Roman"/>
          <w:sz w:val="24"/>
        </w:rPr>
      </w:pPr>
      <w:r w:rsidRPr="00FD2B58">
        <w:rPr>
          <w:rFonts w:ascii="Times New Roman" w:hAnsi="Times New Roman" w:cs="Times New Roman"/>
          <w:b/>
          <w:sz w:val="24"/>
        </w:rPr>
        <w:t>8.1</w:t>
      </w:r>
      <w:r w:rsidRPr="00687E48">
        <w:rPr>
          <w:rFonts w:ascii="Times New Roman" w:hAnsi="Times New Roman" w:cs="Times New Roman"/>
          <w:sz w:val="24"/>
        </w:rPr>
        <w:t xml:space="preserve">. Zamawiający </w:t>
      </w:r>
      <w:r w:rsidRPr="00687E48">
        <w:rPr>
          <w:rFonts w:ascii="Times New Roman" w:hAnsi="Times New Roman" w:cs="Times New Roman"/>
          <w:b/>
          <w:sz w:val="24"/>
        </w:rPr>
        <w:t>żąda złożenia podmiotowych środków dowodowych</w:t>
      </w:r>
      <w:r w:rsidRPr="00687E48">
        <w:rPr>
          <w:rFonts w:ascii="Times New Roman" w:hAnsi="Times New Roman" w:cs="Times New Roman"/>
          <w:sz w:val="24"/>
        </w:rPr>
        <w:t xml:space="preserve"> na potwierdzenie </w:t>
      </w:r>
      <w:r w:rsidRPr="00687E48">
        <w:rPr>
          <w:rFonts w:ascii="Times New Roman" w:hAnsi="Times New Roman" w:cs="Times New Roman"/>
          <w:b/>
          <w:sz w:val="24"/>
        </w:rPr>
        <w:t>spełnienia warunków udziału w postępowaniu</w:t>
      </w:r>
      <w:r w:rsidRPr="00687E48">
        <w:rPr>
          <w:rFonts w:ascii="Times New Roman" w:hAnsi="Times New Roman" w:cs="Times New Roman"/>
          <w:sz w:val="24"/>
        </w:rPr>
        <w:t xml:space="preserve"> oraz na </w:t>
      </w:r>
      <w:r w:rsidRPr="00687E48">
        <w:rPr>
          <w:rFonts w:ascii="Times New Roman" w:hAnsi="Times New Roman" w:cs="Times New Roman"/>
          <w:b/>
          <w:sz w:val="24"/>
        </w:rPr>
        <w:t>potwierdzenia braku podstaw wykluczenia</w:t>
      </w:r>
      <w:r w:rsidRPr="00687E48">
        <w:rPr>
          <w:rFonts w:ascii="Times New Roman" w:hAnsi="Times New Roman" w:cs="Times New Roman"/>
          <w:sz w:val="24"/>
        </w:rPr>
        <w:t xml:space="preserve"> Wykonawcy z udziału w postępowaniu o udzielenie zamówienia publicznego. </w:t>
      </w:r>
    </w:p>
    <w:p w:rsidR="00A53CF3" w:rsidRPr="00687E48" w:rsidRDefault="00A53CF3" w:rsidP="00A53CF3">
      <w:pPr>
        <w:pStyle w:val="Akapitzlist"/>
        <w:numPr>
          <w:ilvl w:val="1"/>
          <w:numId w:val="12"/>
        </w:numPr>
        <w:ind w:left="0" w:firstLine="0"/>
        <w:jc w:val="both"/>
        <w:rPr>
          <w:rFonts w:ascii="Times New Roman" w:hAnsi="Times New Roman" w:cs="Times New Roman"/>
          <w:sz w:val="24"/>
        </w:rPr>
      </w:pPr>
      <w:r>
        <w:rPr>
          <w:rFonts w:ascii="Times New Roman" w:hAnsi="Times New Roman" w:cs="Times New Roman"/>
          <w:sz w:val="24"/>
        </w:rPr>
        <w:t xml:space="preserve"> </w:t>
      </w:r>
      <w:r w:rsidRPr="00687E48">
        <w:rPr>
          <w:rFonts w:ascii="Times New Roman" w:hAnsi="Times New Roman" w:cs="Times New Roman"/>
          <w:sz w:val="24"/>
        </w:rPr>
        <w:t>Wykonawca</w:t>
      </w:r>
      <w:r w:rsidRPr="00687E48">
        <w:rPr>
          <w:rFonts w:ascii="Times New Roman" w:hAnsi="Times New Roman" w:cs="Times New Roman"/>
          <w:b/>
          <w:sz w:val="24"/>
        </w:rPr>
        <w:t>, zamiast złożenia podmiotowych środków dowodowych</w:t>
      </w:r>
      <w:r w:rsidRPr="00687E48">
        <w:rPr>
          <w:rFonts w:ascii="Times New Roman" w:hAnsi="Times New Roman" w:cs="Times New Roman"/>
          <w:sz w:val="24"/>
        </w:rPr>
        <w:t xml:space="preserve"> może posłużyć się certyfikatem. Certyfikat zostanie uznany tylko wtedy, gdy jego zakres, sposób oraz poziom potwierdzonej zdolności odpowiadają konkretnemu warunkowi udziału w postępowaniu. Certyfikat dotyczący zdolności technicznej lub powinien odpowiadać warunkowi określonemu w SWZ, np. co do rodzaju zamówienia, zakresu, rozmiaru, liczby wykonanych zadań, technologii albo przedmiotu robót budowlanych. Jeżeli certyfikat potwierdza doświadczenie węższe albo inne niż wymagane przez zamawiającego, wykonawca będzie musiał wykazać brakujący zakres innymi dokumentami.</w:t>
      </w:r>
    </w:p>
    <w:p w:rsidR="00A53CF3" w:rsidRPr="00687E48" w:rsidRDefault="00A53CF3" w:rsidP="00A53CF3">
      <w:pPr>
        <w:pStyle w:val="Akapitzlist"/>
        <w:numPr>
          <w:ilvl w:val="1"/>
          <w:numId w:val="12"/>
        </w:numPr>
        <w:ind w:left="0" w:firstLine="0"/>
        <w:jc w:val="both"/>
        <w:rPr>
          <w:rFonts w:ascii="Times New Roman" w:hAnsi="Times New Roman" w:cs="Times New Roman"/>
          <w:sz w:val="24"/>
        </w:rPr>
      </w:pPr>
      <w:r w:rsidRPr="00687E48">
        <w:rPr>
          <w:rFonts w:ascii="Times New Roman" w:hAnsi="Times New Roman" w:cs="Times New Roman"/>
          <w:sz w:val="24"/>
        </w:rPr>
        <w:t xml:space="preserve">Zamawiający w celu potwierdzenia spełnienia warunków udziału w postępowaniu, wezwie Wykonawcę, którego oferta została najwyżej oceniona, do złożenia w wyznaczonym terminie, nie krótszym niż </w:t>
      </w:r>
      <w:r w:rsidRPr="00687E48">
        <w:rPr>
          <w:rFonts w:ascii="Times New Roman" w:hAnsi="Times New Roman" w:cs="Times New Roman"/>
          <w:b/>
          <w:sz w:val="24"/>
        </w:rPr>
        <w:t>5 dni od dnia wezwania</w:t>
      </w:r>
      <w:r w:rsidRPr="00687E48">
        <w:rPr>
          <w:rFonts w:ascii="Times New Roman" w:hAnsi="Times New Roman" w:cs="Times New Roman"/>
          <w:sz w:val="24"/>
        </w:rPr>
        <w:t xml:space="preserve">, następujących podmiotowych środków dowodowych, aktualnych na dzień złożenia tj. </w:t>
      </w:r>
    </w:p>
    <w:p w:rsidR="00A53CF3" w:rsidRPr="00687E48" w:rsidRDefault="00A53CF3" w:rsidP="00A53CF3">
      <w:pPr>
        <w:pStyle w:val="Akapitzlist"/>
        <w:ind w:firstLine="708"/>
        <w:jc w:val="both"/>
        <w:rPr>
          <w:rFonts w:ascii="Times New Roman" w:hAnsi="Times New Roman" w:cs="Times New Roman"/>
          <w:sz w:val="24"/>
        </w:rPr>
      </w:pPr>
    </w:p>
    <w:p w:rsidR="00A53CF3" w:rsidRPr="00687E48" w:rsidRDefault="00A53CF3" w:rsidP="00A53CF3">
      <w:pPr>
        <w:pStyle w:val="Akapitzlist"/>
        <w:numPr>
          <w:ilvl w:val="0"/>
          <w:numId w:val="11"/>
        </w:numPr>
        <w:jc w:val="both"/>
        <w:rPr>
          <w:rFonts w:ascii="Times New Roman" w:hAnsi="Times New Roman" w:cs="Times New Roman"/>
          <w:sz w:val="24"/>
        </w:rPr>
      </w:pPr>
      <w:r w:rsidRPr="00687E48">
        <w:rPr>
          <w:rFonts w:ascii="Times New Roman" w:hAnsi="Times New Roman" w:cs="Times New Roman"/>
          <w:sz w:val="24"/>
        </w:rPr>
        <w:lastRenderedPageBreak/>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rsidR="00A53CF3" w:rsidRPr="00687E48" w:rsidRDefault="00A53CF3" w:rsidP="00A53CF3">
      <w:pPr>
        <w:pStyle w:val="Akapitzlist"/>
        <w:jc w:val="both"/>
        <w:rPr>
          <w:rFonts w:ascii="Times New Roman" w:hAnsi="Times New Roman" w:cs="Times New Roman"/>
          <w:sz w:val="24"/>
        </w:rPr>
      </w:pPr>
      <w:r w:rsidRPr="00687E48">
        <w:rPr>
          <w:rFonts w:ascii="Times New Roman" w:hAnsi="Times New Roman" w:cs="Times New Roman"/>
          <w:sz w:val="24"/>
          <w:u w:val="single"/>
        </w:rPr>
        <w:t>Wykonawcy wspólnie ubiegający się o udzielenie zamówienia muszą wykazać, że łącznie spełniają ten warunek</w:t>
      </w:r>
      <w:r w:rsidRPr="00687E48">
        <w:rPr>
          <w:rFonts w:ascii="Times New Roman" w:hAnsi="Times New Roman" w:cs="Times New Roman"/>
          <w:sz w:val="24"/>
        </w:rPr>
        <w:t xml:space="preserve">. </w:t>
      </w:r>
    </w:p>
    <w:p w:rsidR="00A53CF3" w:rsidRPr="00687E48" w:rsidRDefault="00A53CF3" w:rsidP="00A53CF3">
      <w:pPr>
        <w:pStyle w:val="Akapitzlist"/>
        <w:jc w:val="both"/>
        <w:rPr>
          <w:rFonts w:ascii="Times New Roman" w:hAnsi="Times New Roman" w:cs="Times New Roman"/>
          <w:sz w:val="24"/>
        </w:rPr>
      </w:pPr>
      <w:r w:rsidRPr="00687E48">
        <w:rPr>
          <w:rFonts w:ascii="Times New Roman" w:hAnsi="Times New Roman" w:cs="Times New Roman"/>
          <w:sz w:val="24"/>
        </w:rPr>
        <w:t xml:space="preserve">Wykaz należy przygotować wg wzoru </w:t>
      </w:r>
      <w:r w:rsidRPr="00FD2B58">
        <w:rPr>
          <w:rFonts w:ascii="Times New Roman" w:hAnsi="Times New Roman" w:cs="Times New Roman"/>
          <w:sz w:val="24"/>
        </w:rPr>
        <w:t>stanowiącego załącznik nr 5 do SWZ</w:t>
      </w:r>
      <w:r w:rsidRPr="00687E48">
        <w:rPr>
          <w:rFonts w:ascii="Times New Roman" w:hAnsi="Times New Roman" w:cs="Times New Roman"/>
          <w:sz w:val="24"/>
        </w:rPr>
        <w:t xml:space="preserve">. </w:t>
      </w:r>
    </w:p>
    <w:p w:rsidR="00A53CF3" w:rsidRPr="00687E48" w:rsidRDefault="00A53CF3" w:rsidP="00A53CF3">
      <w:pPr>
        <w:pStyle w:val="Akapitzlist"/>
        <w:numPr>
          <w:ilvl w:val="0"/>
          <w:numId w:val="11"/>
        </w:numPr>
        <w:jc w:val="both"/>
        <w:rPr>
          <w:rFonts w:ascii="Times New Roman" w:hAnsi="Times New Roman" w:cs="Times New Roman"/>
          <w:sz w:val="24"/>
        </w:rPr>
      </w:pPr>
      <w:r w:rsidRPr="00687E48">
        <w:rPr>
          <w:rFonts w:ascii="Times New Roman" w:hAnsi="Times New Roman" w:cs="Times New Roman"/>
          <w:sz w:val="24"/>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rsidR="00A53CF3" w:rsidRPr="00687E48" w:rsidRDefault="00A53CF3" w:rsidP="00A53CF3">
      <w:pPr>
        <w:pStyle w:val="Akapitzlist"/>
        <w:jc w:val="both"/>
        <w:rPr>
          <w:rFonts w:ascii="Times New Roman" w:hAnsi="Times New Roman" w:cs="Times New Roman"/>
          <w:sz w:val="24"/>
        </w:rPr>
      </w:pPr>
      <w:r w:rsidRPr="00687E48">
        <w:rPr>
          <w:rFonts w:ascii="Times New Roman" w:hAnsi="Times New Roman" w:cs="Times New Roman"/>
          <w:sz w:val="24"/>
        </w:rPr>
        <w:t xml:space="preserve">Wykaz osób przewidzianych do realizacji zamówienia należy przygotować wg wzoru </w:t>
      </w:r>
      <w:r w:rsidRPr="00FD2B58">
        <w:rPr>
          <w:rFonts w:ascii="Times New Roman" w:hAnsi="Times New Roman" w:cs="Times New Roman"/>
          <w:sz w:val="24"/>
        </w:rPr>
        <w:t>stanowiącego załącznik nr 4 do SWZ. Do wykazu można dołączyć dokumenty potwierdzające</w:t>
      </w:r>
      <w:r w:rsidRPr="00687E48">
        <w:rPr>
          <w:rFonts w:ascii="Times New Roman" w:hAnsi="Times New Roman" w:cs="Times New Roman"/>
          <w:sz w:val="24"/>
        </w:rPr>
        <w:t xml:space="preserve"> posiadanie wymaganych uprawnień tj. decyzję o nadaniu wymaganych uprawnień oraz aktualne zaświadczenie o wpisie do właściwej izby zawodowej.</w:t>
      </w:r>
    </w:p>
    <w:p w:rsidR="00A53CF3" w:rsidRPr="00687E48" w:rsidRDefault="00A53CF3" w:rsidP="00A53CF3">
      <w:pPr>
        <w:pStyle w:val="Akapitzlist"/>
        <w:jc w:val="both"/>
        <w:rPr>
          <w:rFonts w:ascii="Times New Roman" w:hAnsi="Times New Roman" w:cs="Times New Roman"/>
          <w:sz w:val="24"/>
        </w:rPr>
      </w:pPr>
    </w:p>
    <w:p w:rsidR="00A53CF3" w:rsidRPr="00687E48" w:rsidRDefault="00A53CF3" w:rsidP="00A53CF3">
      <w:pPr>
        <w:pStyle w:val="Akapitzlist"/>
        <w:numPr>
          <w:ilvl w:val="1"/>
          <w:numId w:val="12"/>
        </w:numPr>
        <w:ind w:left="0" w:firstLine="0"/>
        <w:jc w:val="both"/>
        <w:rPr>
          <w:rFonts w:ascii="Times New Roman" w:hAnsi="Times New Roman" w:cs="Times New Roman"/>
          <w:sz w:val="24"/>
        </w:rPr>
      </w:pPr>
      <w:r w:rsidRPr="00687E48">
        <w:rPr>
          <w:rFonts w:ascii="Times New Roman" w:hAnsi="Times New Roman" w:cs="Times New Roman"/>
          <w:b/>
          <w:sz w:val="24"/>
        </w:rPr>
        <w:t>W celu potwierdzenia braku podstaw wykluczenia Wykonawcy z udziału w postępowaniu</w:t>
      </w:r>
      <w:r w:rsidRPr="00687E48">
        <w:rPr>
          <w:rFonts w:ascii="Times New Roman" w:hAnsi="Times New Roman" w:cs="Times New Roman"/>
          <w:sz w:val="24"/>
        </w:rPr>
        <w:t xml:space="preserve"> o udzielenie zamówienia publicznego, </w:t>
      </w:r>
      <w:r w:rsidRPr="00687E48">
        <w:rPr>
          <w:rFonts w:ascii="Times New Roman" w:hAnsi="Times New Roman" w:cs="Times New Roman"/>
          <w:b/>
          <w:sz w:val="24"/>
        </w:rPr>
        <w:t>Zamawiający wezwie Wykonawcę</w:t>
      </w:r>
      <w:r w:rsidRPr="00687E48">
        <w:rPr>
          <w:rFonts w:ascii="Times New Roman" w:hAnsi="Times New Roman" w:cs="Times New Roman"/>
          <w:sz w:val="24"/>
        </w:rPr>
        <w:t>, którego oferta została najwyżej oceniona, do złożenia w wyznaczonym terminie, nie krótszym niż 5 dni od dnia wezwania, następujących podmiotowych środków dowodowych, aktualnych na dzień złożenia tj</w:t>
      </w:r>
      <w:r>
        <w:rPr>
          <w:rFonts w:ascii="Times New Roman" w:hAnsi="Times New Roman" w:cs="Times New Roman"/>
          <w:sz w:val="24"/>
        </w:rPr>
        <w:t>.:</w:t>
      </w:r>
    </w:p>
    <w:p w:rsidR="00A53CF3" w:rsidRDefault="00A53CF3" w:rsidP="00A53CF3">
      <w:pPr>
        <w:pStyle w:val="Akapitzlist"/>
        <w:numPr>
          <w:ilvl w:val="0"/>
          <w:numId w:val="13"/>
        </w:numPr>
        <w:jc w:val="both"/>
        <w:rPr>
          <w:rFonts w:ascii="Times New Roman" w:hAnsi="Times New Roman" w:cs="Times New Roman"/>
          <w:sz w:val="24"/>
        </w:rPr>
      </w:pPr>
      <w:r w:rsidRPr="00687E48">
        <w:rPr>
          <w:rFonts w:ascii="Times New Roman" w:hAnsi="Times New Roman" w:cs="Times New Roman"/>
          <w:sz w:val="24"/>
        </w:rPr>
        <w:t xml:space="preserve"> 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rsidR="00A53CF3" w:rsidRPr="00492C36" w:rsidRDefault="00A53CF3" w:rsidP="00A53CF3">
      <w:pPr>
        <w:pStyle w:val="Akapitzlist"/>
        <w:widowControl w:val="0"/>
        <w:numPr>
          <w:ilvl w:val="0"/>
          <w:numId w:val="13"/>
        </w:numPr>
        <w:spacing w:after="0"/>
        <w:jc w:val="both"/>
        <w:rPr>
          <w:rFonts w:ascii="Times New Roman" w:hAnsi="Times New Roman"/>
          <w:sz w:val="24"/>
          <w:szCs w:val="24"/>
        </w:rPr>
      </w:pPr>
      <w:r w:rsidRPr="00492C36">
        <w:rPr>
          <w:rFonts w:ascii="Times New Roman" w:hAnsi="Times New Roman"/>
          <w:sz w:val="24"/>
          <w:szCs w:val="24"/>
        </w:rPr>
        <w:t xml:space="preserve">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492C36">
        <w:rPr>
          <w:rFonts w:ascii="Times New Roman" w:hAnsi="Times New Roman"/>
          <w:b/>
          <w:sz w:val="24"/>
          <w:szCs w:val="24"/>
        </w:rPr>
        <w:t>załącznik nr 7</w:t>
      </w:r>
      <w:r w:rsidRPr="00492C36">
        <w:rPr>
          <w:rFonts w:ascii="Times New Roman" w:hAnsi="Times New Roman"/>
          <w:sz w:val="24"/>
          <w:szCs w:val="24"/>
        </w:rPr>
        <w:t>.</w:t>
      </w:r>
    </w:p>
    <w:p w:rsidR="00A53CF3" w:rsidRPr="00687E48" w:rsidRDefault="00A53CF3" w:rsidP="00A53CF3">
      <w:pPr>
        <w:pStyle w:val="Akapitzlist"/>
        <w:jc w:val="both"/>
        <w:rPr>
          <w:rFonts w:ascii="Times New Roman" w:hAnsi="Times New Roman" w:cs="Times New Roman"/>
          <w:sz w:val="24"/>
        </w:rPr>
      </w:pPr>
    </w:p>
    <w:p w:rsidR="00A53CF3" w:rsidRPr="00492C36" w:rsidRDefault="00A53CF3" w:rsidP="00A53CF3">
      <w:pPr>
        <w:jc w:val="both"/>
        <w:rPr>
          <w:rFonts w:ascii="Times New Roman" w:hAnsi="Times New Roman"/>
          <w:sz w:val="24"/>
        </w:rPr>
      </w:pPr>
      <w:r w:rsidRPr="00492C36">
        <w:rPr>
          <w:rFonts w:ascii="Times New Roman" w:hAnsi="Times New Roman"/>
          <w:sz w:val="24"/>
          <w:u w:val="single"/>
        </w:rPr>
        <w:t>W przypadku oferty składanej przez Wykonawców wspólnie ubiegających się o udzielenie zamówienia, dokument ten składa każdy z Wykonawców oddzielnie (jeśli dotyczy).</w:t>
      </w:r>
      <w:r w:rsidRPr="00492C36">
        <w:rPr>
          <w:rFonts w:ascii="Times New Roman" w:hAnsi="Times New Roman"/>
          <w:sz w:val="24"/>
        </w:rPr>
        <w:t xml:space="preserve"> </w:t>
      </w:r>
    </w:p>
    <w:p w:rsidR="00A53CF3" w:rsidRPr="00687E48" w:rsidRDefault="00A53CF3" w:rsidP="00A53CF3">
      <w:pPr>
        <w:pStyle w:val="Akapitzlist"/>
        <w:numPr>
          <w:ilvl w:val="0"/>
          <w:numId w:val="14"/>
        </w:numPr>
        <w:ind w:left="284" w:firstLine="0"/>
        <w:jc w:val="both"/>
        <w:rPr>
          <w:rFonts w:ascii="Times New Roman" w:hAnsi="Times New Roman" w:cs="Times New Roman"/>
          <w:sz w:val="24"/>
        </w:rPr>
      </w:pPr>
      <w:r w:rsidRPr="00687E48">
        <w:rPr>
          <w:rFonts w:ascii="Times New Roman" w:hAnsi="Times New Roman" w:cs="Times New Roman"/>
          <w:sz w:val="24"/>
        </w:rPr>
        <w:lastRenderedPageBreak/>
        <w:t xml:space="preserve">Jeżeli Wykonawca polega na zdolnościach technicznych lub zawodowych lub sytuacji finansowej lub ekonomicznej podmiotów udostępniających zasoby na zasadach określonych w art. 118 ustawy, Zamawiający żąda od Wykonawcy przedstawienia wyżej wymienionych podmiotowych środków dowodowych, certyfikatów, dotyczących tych podmiotów, potwierdzających że nie zachodzą wobec tych podmiotów podstawy wykluczenia z postępowania. </w:t>
      </w:r>
    </w:p>
    <w:p w:rsidR="00A53CF3" w:rsidRPr="00687E48" w:rsidRDefault="00A53CF3" w:rsidP="00A53CF3">
      <w:pPr>
        <w:pStyle w:val="Akapitzlist"/>
        <w:numPr>
          <w:ilvl w:val="0"/>
          <w:numId w:val="14"/>
        </w:numPr>
        <w:ind w:left="284" w:firstLine="0"/>
        <w:jc w:val="both"/>
        <w:rPr>
          <w:rFonts w:ascii="Times New Roman" w:hAnsi="Times New Roman" w:cs="Times New Roman"/>
          <w:sz w:val="24"/>
        </w:rPr>
      </w:pPr>
      <w:r w:rsidRPr="00687E48">
        <w:rPr>
          <w:rFonts w:ascii="Times New Roman" w:hAnsi="Times New Roman" w:cs="Times New Roman"/>
          <w:sz w:val="24"/>
        </w:rPr>
        <w:t>Jeżeli Wykonawca zamierza powierzyć wykonanie części zamówienia podwykonawcy, który nie jest podmiotem udostępniającym zasoby na zasadach określonych w art. 118 ustawy, Zamawiający żąda od Wykonawcy przedstawienia wyżej wymienionych podmiotowych środków dowodowych, certyfikatów dotyczących tych podwykonawców, potwierdzających że nie zachodzą wobec tych podwykonawców podstawy wykluczenia z postępowania.</w:t>
      </w:r>
    </w:p>
    <w:p w:rsidR="00A53CF3" w:rsidRPr="00687E48" w:rsidRDefault="00A53CF3" w:rsidP="00A53CF3">
      <w:pPr>
        <w:jc w:val="both"/>
        <w:rPr>
          <w:rFonts w:ascii="Times New Roman" w:hAnsi="Times New Roman"/>
          <w:b/>
          <w:sz w:val="24"/>
        </w:rPr>
      </w:pPr>
      <w:r w:rsidRPr="00687E48">
        <w:rPr>
          <w:rFonts w:ascii="Times New Roman" w:hAnsi="Times New Roman"/>
          <w:b/>
          <w:sz w:val="24"/>
        </w:rPr>
        <w:t xml:space="preserve">UWAGA: </w:t>
      </w:r>
    </w:p>
    <w:p w:rsidR="00A53CF3" w:rsidRPr="00687E48" w:rsidRDefault="00A53CF3" w:rsidP="00A53CF3">
      <w:pPr>
        <w:pStyle w:val="Akapitzlist"/>
        <w:numPr>
          <w:ilvl w:val="0"/>
          <w:numId w:val="15"/>
        </w:numPr>
        <w:ind w:left="284" w:hanging="284"/>
        <w:jc w:val="both"/>
        <w:rPr>
          <w:rFonts w:ascii="Times New Roman" w:hAnsi="Times New Roman" w:cs="Times New Roman"/>
          <w:sz w:val="24"/>
        </w:rPr>
      </w:pPr>
      <w:r w:rsidRPr="00687E48">
        <w:rPr>
          <w:rFonts w:ascii="Times New Roman" w:hAnsi="Times New Roman" w:cs="Times New Roman"/>
          <w:sz w:val="24"/>
        </w:rPr>
        <w:t>Zamawiający informuje, że 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 [art. 274 ust. 2 ustawy].</w:t>
      </w:r>
    </w:p>
    <w:p w:rsidR="00A53CF3" w:rsidRPr="00687E48" w:rsidRDefault="00A53CF3" w:rsidP="00A53CF3">
      <w:pPr>
        <w:pStyle w:val="Akapitzlist"/>
        <w:numPr>
          <w:ilvl w:val="0"/>
          <w:numId w:val="15"/>
        </w:numPr>
        <w:ind w:left="284" w:hanging="284"/>
        <w:jc w:val="both"/>
        <w:rPr>
          <w:rFonts w:ascii="Times New Roman" w:hAnsi="Times New Roman" w:cs="Times New Roman"/>
          <w:sz w:val="24"/>
        </w:rPr>
      </w:pPr>
      <w:r w:rsidRPr="00687E48">
        <w:rPr>
          <w:rFonts w:ascii="Times New Roman" w:hAnsi="Times New Roman" w:cs="Times New Roman"/>
          <w:sz w:val="24"/>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[art. 274 ust. 3 ustawy]. </w:t>
      </w:r>
    </w:p>
    <w:p w:rsidR="00A53CF3" w:rsidRPr="00687E48" w:rsidRDefault="00A53CF3" w:rsidP="00A53CF3">
      <w:pPr>
        <w:pStyle w:val="Akapitzlist"/>
        <w:numPr>
          <w:ilvl w:val="0"/>
          <w:numId w:val="15"/>
        </w:numPr>
        <w:ind w:left="284" w:hanging="284"/>
        <w:jc w:val="both"/>
        <w:rPr>
          <w:rFonts w:ascii="Times New Roman" w:hAnsi="Times New Roman" w:cs="Times New Roman"/>
          <w:sz w:val="24"/>
        </w:rPr>
      </w:pPr>
      <w:r w:rsidRPr="00687E48">
        <w:rPr>
          <w:rFonts w:ascii="Times New Roman" w:hAnsi="Times New Roman" w:cs="Times New Roman"/>
          <w:sz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dane umożliwiające dostęp do tych środków. [art. 274 ust. 4 ustawy].</w:t>
      </w:r>
    </w:p>
    <w:p w:rsidR="00A53CF3" w:rsidRPr="00687E48" w:rsidRDefault="00A53CF3" w:rsidP="00A53CF3">
      <w:pPr>
        <w:jc w:val="both"/>
        <w:rPr>
          <w:rFonts w:ascii="Times New Roman" w:hAnsi="Times New Roman"/>
          <w:sz w:val="24"/>
        </w:rPr>
      </w:pPr>
      <w:r>
        <w:rPr>
          <w:rFonts w:ascii="Times New Roman" w:hAnsi="Times New Roman"/>
          <w:b/>
          <w:sz w:val="24"/>
        </w:rPr>
        <w:t>8.</w:t>
      </w:r>
      <w:r w:rsidRPr="00687E48">
        <w:rPr>
          <w:rFonts w:ascii="Times New Roman" w:hAnsi="Times New Roman"/>
          <w:b/>
          <w:sz w:val="24"/>
        </w:rPr>
        <w:t>5. Wykonawca nie jest zobowiązany do złożenia:</w:t>
      </w:r>
      <w:r w:rsidRPr="00687E48">
        <w:rPr>
          <w:rFonts w:ascii="Times New Roman" w:hAnsi="Times New Roman"/>
          <w:sz w:val="24"/>
        </w:rPr>
        <w:t xml:space="preserve"> </w:t>
      </w:r>
    </w:p>
    <w:p w:rsidR="00A53CF3" w:rsidRPr="00687E48" w:rsidRDefault="00A53CF3" w:rsidP="00A53CF3">
      <w:pPr>
        <w:jc w:val="both"/>
        <w:rPr>
          <w:rFonts w:ascii="Times New Roman" w:hAnsi="Times New Roman"/>
          <w:sz w:val="24"/>
        </w:rPr>
      </w:pPr>
      <w:r w:rsidRPr="00687E48">
        <w:rPr>
          <w:rFonts w:ascii="Times New Roman" w:hAnsi="Times New Roman"/>
          <w:sz w:val="24"/>
        </w:rPr>
        <w:t xml:space="preserve">1) podmiotowych środków dowodowych, które Zamawiający posiada, jeżeli Wykonawca wskaże te środki oraz potwierdzi ich prawidłowość i aktualność [art. 127 ust. 2 ustawy]. </w:t>
      </w:r>
    </w:p>
    <w:p w:rsidR="00A53CF3" w:rsidRDefault="00A53CF3" w:rsidP="00A53CF3">
      <w:pPr>
        <w:jc w:val="both"/>
        <w:rPr>
          <w:rFonts w:ascii="Times New Roman" w:hAnsi="Times New Roman"/>
          <w:sz w:val="24"/>
        </w:rPr>
      </w:pPr>
      <w:r w:rsidRPr="00687E48">
        <w:rPr>
          <w:rFonts w:ascii="Times New Roman" w:hAnsi="Times New Roman"/>
          <w:sz w:val="24"/>
        </w:rPr>
        <w:t>2) odpisu lub informacji z Krajowego Rejestru Sądowego bądź Centralnej Ewidencji i Informacji o Działalności Gospodarczej, jeżeli Zamawiający może je uzyskać za pomocą bezpłatnych i ogólnodostępnych baz danych, o ile Wykonawca dostarczył dane umożliwiające dostęp do tych dokumentów [§ 13 rozporządzenie Ministra Rozwoju, Pracy i Technologii z dnia 23 grudnia 2020 r. w sprawie podmiotowych środków dowodowych oraz innych dokumentów lub oświadczeń, jakich może żądać zamawiający od wykonawcy</w:t>
      </w:r>
      <w:r>
        <w:rPr>
          <w:rFonts w:ascii="Times New Roman" w:hAnsi="Times New Roman"/>
          <w:sz w:val="24"/>
        </w:rPr>
        <w:t>.</w:t>
      </w:r>
      <w:r w:rsidRPr="00687E48">
        <w:rPr>
          <w:rFonts w:ascii="Times New Roman" w:hAnsi="Times New Roman"/>
          <w:sz w:val="24"/>
        </w:rPr>
        <w:t xml:space="preserve"> </w:t>
      </w:r>
    </w:p>
    <w:p w:rsidR="00A53CF3" w:rsidRPr="00687E48" w:rsidRDefault="00A53CF3" w:rsidP="00A53CF3">
      <w:pPr>
        <w:jc w:val="both"/>
        <w:rPr>
          <w:rFonts w:ascii="Times New Roman" w:hAnsi="Times New Roman"/>
          <w:sz w:val="24"/>
        </w:rPr>
      </w:pPr>
      <w:r w:rsidRPr="003B55E4">
        <w:rPr>
          <w:rFonts w:ascii="Times New Roman" w:hAnsi="Times New Roman"/>
          <w:b/>
          <w:sz w:val="24"/>
        </w:rPr>
        <w:lastRenderedPageBreak/>
        <w:t>8.6</w:t>
      </w:r>
      <w:r w:rsidRPr="00687E48">
        <w:rPr>
          <w:rFonts w:ascii="Times New Roman" w:hAnsi="Times New Roman"/>
          <w:sz w:val="24"/>
        </w:rPr>
        <w:t xml:space="preserve">. W przypadku wskazania przez Wykonawcę dostępności podmiotowych środków dowodowych, certyfikatów lub dokumentów, o których mowa w §13 ust. 1 Rozporządzenia, pod określonymi adresami internetowymi ogólnodostępnych i bezpłatnych baz danych, Zamawiający może żądać od Wykonawcy przedstawienia tłumaczenia na język polski pobranych samodzielnie przez Zamawiającego podmiotowych środków dowodowych, certyfikatów lub dokumentów. </w:t>
      </w:r>
    </w:p>
    <w:p w:rsidR="00A53CF3" w:rsidRPr="00687E48" w:rsidRDefault="00A53CF3" w:rsidP="00A53CF3">
      <w:pPr>
        <w:jc w:val="both"/>
        <w:rPr>
          <w:rFonts w:ascii="Times New Roman" w:hAnsi="Times New Roman"/>
          <w:sz w:val="24"/>
        </w:rPr>
      </w:pPr>
      <w:r w:rsidRPr="003B55E4">
        <w:rPr>
          <w:rFonts w:ascii="Times New Roman" w:hAnsi="Times New Roman"/>
          <w:b/>
          <w:sz w:val="24"/>
        </w:rPr>
        <w:t>8.7</w:t>
      </w:r>
      <w:r w:rsidRPr="00687E48">
        <w:rPr>
          <w:rFonts w:ascii="Times New Roman" w:hAnsi="Times New Roman"/>
          <w:sz w:val="24"/>
        </w:rPr>
        <w:t xml:space="preserve">. Podmiotowe środki dowodowe oraz inne dokumenty lub oświadczenia, o których mowa w ww. Rozporządzeniu, składa się w formie elektronicznej, w postaci elektronicznej opatrzonej podpisem zaufanym lub podpisem osobistym, w formie pisemnej lub w formie dokumentowej, w zakresie i w sposób określony w przepisach wydanych na podstawie art. 70 ustawy. </w:t>
      </w:r>
    </w:p>
    <w:p w:rsidR="00A53CF3" w:rsidRPr="00687E48" w:rsidRDefault="00A53CF3" w:rsidP="00A53CF3">
      <w:pPr>
        <w:jc w:val="both"/>
        <w:rPr>
          <w:rFonts w:ascii="Times New Roman" w:hAnsi="Times New Roman"/>
          <w:sz w:val="24"/>
        </w:rPr>
      </w:pPr>
      <w:r w:rsidRPr="003B55E4">
        <w:rPr>
          <w:rFonts w:ascii="Times New Roman" w:hAnsi="Times New Roman"/>
          <w:b/>
          <w:sz w:val="24"/>
          <w:u w:val="single"/>
        </w:rPr>
        <w:t>8.8.</w:t>
      </w:r>
      <w:r w:rsidRPr="00687E48">
        <w:rPr>
          <w:rFonts w:ascii="Times New Roman" w:hAnsi="Times New Roman"/>
          <w:sz w:val="24"/>
          <w:u w:val="single"/>
        </w:rPr>
        <w:t xml:space="preserve"> Dokumenty potwierdzające brak podstaw wykluczenia Wykonawcy mającego siedzibę lub miejsce zamieszkania poza terytorium Rzeczpospolitej Polskiej:</w:t>
      </w:r>
      <w:r w:rsidRPr="00687E48">
        <w:rPr>
          <w:rFonts w:ascii="Times New Roman" w:hAnsi="Times New Roman"/>
          <w:sz w:val="24"/>
        </w:rPr>
        <w:t xml:space="preserve"> </w:t>
      </w:r>
    </w:p>
    <w:p w:rsidR="00A53CF3" w:rsidRPr="00687E48" w:rsidRDefault="00A53CF3" w:rsidP="00A53CF3">
      <w:pPr>
        <w:jc w:val="both"/>
        <w:rPr>
          <w:rFonts w:ascii="Times New Roman" w:hAnsi="Times New Roman"/>
          <w:sz w:val="24"/>
        </w:rPr>
      </w:pPr>
      <w:r w:rsidRPr="00687E48">
        <w:rPr>
          <w:rFonts w:ascii="Times New Roman" w:hAnsi="Times New Roman"/>
          <w:sz w:val="24"/>
        </w:rPr>
        <w:t xml:space="preserve">Zamiast: odpisu albo informacji z Krajowego Rejestru Sądowego lub z Centralnej Ewidencji i Informacji o Działalności Gospodarczej składa dokument lub dokumenty wystawione w kraju, w którym Wykonawca ma siedzibę lub miejsce zamieszkania, potwierdzające odpowiednio, że: </w:t>
      </w:r>
    </w:p>
    <w:p w:rsidR="00A53CF3" w:rsidRDefault="00A53CF3" w:rsidP="00A53CF3">
      <w:pPr>
        <w:ind w:left="708"/>
        <w:jc w:val="both"/>
        <w:rPr>
          <w:rFonts w:ascii="Times New Roman" w:hAnsi="Times New Roman"/>
          <w:b/>
          <w:bCs/>
          <w:sz w:val="24"/>
          <w:szCs w:val="24"/>
        </w:rPr>
      </w:pPr>
      <w:r w:rsidRPr="00687E48">
        <w:rPr>
          <w:rFonts w:ascii="Times New Roman" w:hAnsi="Times New Roman"/>
          <w:sz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ten, powinien być wystawiony nie wcześniej niż 3 miesiące przed jego złożen</w:t>
      </w:r>
      <w:r>
        <w:rPr>
          <w:rFonts w:ascii="Times New Roman" w:hAnsi="Times New Roman"/>
          <w:sz w:val="24"/>
        </w:rPr>
        <w:t>iem</w:t>
      </w:r>
      <w:r w:rsidRPr="006E1C0E">
        <w:rPr>
          <w:rFonts w:ascii="Times New Roman" w:hAnsi="Times New Roman"/>
          <w:bCs/>
          <w:sz w:val="24"/>
          <w:szCs w:val="24"/>
        </w:rPr>
        <w:t>.</w:t>
      </w:r>
    </w:p>
    <w:p w:rsidR="00A53CF3" w:rsidRPr="006E1C0E" w:rsidRDefault="00A53CF3" w:rsidP="00A53CF3">
      <w:pPr>
        <w:jc w:val="both"/>
        <w:rPr>
          <w:rFonts w:ascii="Times New Roman" w:hAnsi="Times New Roman"/>
          <w:sz w:val="24"/>
        </w:rPr>
      </w:pPr>
      <w:r>
        <w:rPr>
          <w:rFonts w:ascii="Times New Roman" w:hAnsi="Times New Roman"/>
          <w:b/>
          <w:bCs/>
          <w:sz w:val="24"/>
          <w:szCs w:val="24"/>
        </w:rPr>
        <w:t>8.9.</w:t>
      </w:r>
      <w:r w:rsidRPr="00E6607C">
        <w:rPr>
          <w:rFonts w:ascii="Times New Roman" w:hAnsi="Times New Roman"/>
          <w:b/>
          <w:bCs/>
          <w:sz w:val="24"/>
          <w:szCs w:val="24"/>
        </w:rPr>
        <w:t xml:space="preserve"> </w:t>
      </w:r>
      <w:r w:rsidRPr="00E6607C">
        <w:rPr>
          <w:rFonts w:ascii="Times New Roman" w:hAnsi="Times New Roman"/>
          <w:sz w:val="24"/>
          <w:szCs w:val="24"/>
        </w:rPr>
        <w:t>Dokumenty/oświadczenia o których mowa w pkt 8.2 i 8.3  powinny być wystawione nie wcześniej niż 3 miesiące przed upływem terminu składania ofert.</w:t>
      </w:r>
    </w:p>
    <w:p w:rsidR="00A53CF3" w:rsidRPr="00E6607C" w:rsidRDefault="00A53CF3" w:rsidP="00A53CF3">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8.10</w:t>
      </w:r>
      <w:r w:rsidRPr="00E6607C">
        <w:rPr>
          <w:rFonts w:ascii="Times New Roman" w:hAnsi="Times New Roman"/>
          <w:b/>
          <w:bCs/>
          <w:sz w:val="24"/>
          <w:szCs w:val="24"/>
        </w:rPr>
        <w:t xml:space="preserve">. </w:t>
      </w:r>
      <w:r w:rsidRPr="00E6607C">
        <w:rPr>
          <w:rFonts w:ascii="Times New Roman" w:hAnsi="Times New Roman"/>
          <w:sz w:val="24"/>
          <w:szCs w:val="24"/>
        </w:rPr>
        <w:t xml:space="preserve">Jeżeli jest to niezbędne do zapewnienia odpowiedniego przebiegu postępowania </w:t>
      </w:r>
      <w:r w:rsidRPr="00E6607C">
        <w:rPr>
          <w:rFonts w:ascii="Times New Roman" w:hAnsi="Times New Roman"/>
          <w:sz w:val="24"/>
          <w:szCs w:val="24"/>
        </w:rPr>
        <w:br/>
        <w:t>o udzielenie zamówienia, Zamawiający może na każdym etapie postępowania, w tym na etapie składania wniosków o dopuszczenie do udziału w postępowaniu lub niezwłocznie po ich złożeniu, wezwać wykonawców do złożenia wszystkich lub niektórych podmiotowych środków dowodowych aktualnych na dzień ich złożenia.</w:t>
      </w:r>
    </w:p>
    <w:p w:rsidR="00A53CF3" w:rsidRPr="00E6607C" w:rsidRDefault="00A53CF3" w:rsidP="00A53CF3">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8.11</w:t>
      </w:r>
      <w:r w:rsidRPr="00E6607C">
        <w:rPr>
          <w:rFonts w:ascii="Times New Roman" w:hAnsi="Times New Roman"/>
          <w:b/>
          <w:bCs/>
          <w:sz w:val="24"/>
          <w:szCs w:val="24"/>
        </w:rPr>
        <w:t>.</w:t>
      </w:r>
      <w:r w:rsidRPr="00E6607C">
        <w:rPr>
          <w:rFonts w:ascii="Times New Roman" w:hAnsi="Times New Roman"/>
          <w:sz w:val="24"/>
          <w:szCs w:val="24"/>
        </w:rP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A53CF3" w:rsidRPr="00E6607C" w:rsidRDefault="00A53CF3" w:rsidP="00A53CF3">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8.12</w:t>
      </w:r>
      <w:r w:rsidRPr="00E6607C">
        <w:rPr>
          <w:rFonts w:ascii="Times New Roman" w:hAnsi="Times New Roman"/>
          <w:b/>
          <w:bCs/>
          <w:sz w:val="24"/>
          <w:szCs w:val="24"/>
        </w:rPr>
        <w:t>.</w:t>
      </w:r>
      <w:r w:rsidRPr="00E6607C">
        <w:rPr>
          <w:rFonts w:ascii="Times New Roman" w:hAnsi="Times New Roman"/>
          <w:sz w:val="24"/>
          <w:szCs w:val="24"/>
        </w:rPr>
        <w:t xml:space="preserve"> Podmiotowe środki dowodowe oraz inne dokumenty lub oświadczenia, o których mowa wyżej, składa się w formie elektronicznej, w postaci elektronicznej opatrzonej podpisem zaufanym lub podpisem osobistym, w zakresie i w sposób określony w </w:t>
      </w:r>
      <w:hyperlink r:id="rId33" w:history="1">
        <w:r w:rsidRPr="00E6607C">
          <w:rPr>
            <w:rStyle w:val="Hipercze"/>
            <w:rFonts w:ascii="Times New Roman" w:hAnsi="Times New Roman"/>
            <w:bCs/>
            <w:color w:val="auto"/>
            <w:sz w:val="24"/>
            <w:szCs w:val="24"/>
          </w:rPr>
          <w:t xml:space="preserve">Rozporządzeniu Prezesa Rady Ministrów z dnia 30 grudnia 2020 roku w sprawie sposobu sporządzania i przekazywania informacji oraz wymagań technicznych dla dokumentów elektronicznych oraz </w:t>
        </w:r>
        <w:r w:rsidRPr="00E6607C">
          <w:rPr>
            <w:rStyle w:val="Hipercze"/>
            <w:rFonts w:ascii="Times New Roman" w:hAnsi="Times New Roman"/>
            <w:bCs/>
            <w:color w:val="auto"/>
            <w:sz w:val="24"/>
            <w:szCs w:val="24"/>
          </w:rPr>
          <w:lastRenderedPageBreak/>
          <w:t>środków komunikacji elektronicznej w postępowaniu o udzielenie zamówienia publicznego lub konkursie</w:t>
        </w:r>
      </w:hyperlink>
      <w:r w:rsidRPr="00E6607C">
        <w:rPr>
          <w:rFonts w:ascii="Times New Roman" w:hAnsi="Times New Roman"/>
          <w:sz w:val="24"/>
          <w:szCs w:val="24"/>
        </w:rPr>
        <w:t xml:space="preserve"> (Dz. U. z 2020 r. poz. 2452).</w:t>
      </w:r>
    </w:p>
    <w:p w:rsidR="00B1587E" w:rsidRDefault="00B1587E" w:rsidP="00B1587E">
      <w:pPr>
        <w:autoSpaceDE w:val="0"/>
        <w:autoSpaceDN w:val="0"/>
        <w:adjustRightInd w:val="0"/>
        <w:spacing w:after="0"/>
        <w:jc w:val="both"/>
        <w:rPr>
          <w:rFonts w:ascii="Times New Roman" w:hAnsi="Times New Roman"/>
          <w:sz w:val="24"/>
          <w:szCs w:val="24"/>
        </w:rPr>
      </w:pPr>
    </w:p>
    <w:p w:rsidR="00B1587E" w:rsidRDefault="00B1587E" w:rsidP="00B1587E">
      <w:pPr>
        <w:pStyle w:val="Nagwek1"/>
        <w:spacing w:before="0"/>
        <w:rPr>
          <w:rFonts w:ascii="Times New Roman" w:hAnsi="Times New Roman" w:cs="Times New Roman"/>
          <w:sz w:val="24"/>
          <w:szCs w:val="24"/>
        </w:rPr>
      </w:pPr>
      <w:bookmarkStart w:id="8" w:name="_Toc224549857"/>
      <w:r>
        <w:rPr>
          <w:rFonts w:ascii="Times New Roman" w:hAnsi="Times New Roman" w:cs="Times New Roman"/>
          <w:sz w:val="24"/>
          <w:szCs w:val="24"/>
        </w:rPr>
        <w:t>9. Wymagania dotyczące wadium</w:t>
      </w:r>
      <w:bookmarkEnd w:id="8"/>
    </w:p>
    <w:p w:rsidR="00B1587E" w:rsidRDefault="00B1587E" w:rsidP="00B1587E">
      <w:pPr>
        <w:autoSpaceDE w:val="0"/>
        <w:autoSpaceDN w:val="0"/>
        <w:adjustRightInd w:val="0"/>
        <w:spacing w:after="0"/>
        <w:jc w:val="both"/>
        <w:rPr>
          <w:rFonts w:ascii="Times New Roman" w:hAnsi="Times New Roman"/>
          <w:b/>
          <w:bCs/>
          <w:color w:val="000000"/>
          <w:sz w:val="24"/>
          <w:szCs w:val="24"/>
        </w:rPr>
      </w:pPr>
      <w:r>
        <w:rPr>
          <w:rFonts w:ascii="Times New Roman" w:hAnsi="Times New Roman"/>
          <w:b/>
          <w:bCs/>
          <w:color w:val="000000"/>
          <w:sz w:val="24"/>
          <w:szCs w:val="24"/>
        </w:rPr>
        <w:t>9.1</w:t>
      </w:r>
      <w:r>
        <w:rPr>
          <w:rFonts w:ascii="Times New Roman" w:hAnsi="Times New Roman"/>
          <w:color w:val="000000"/>
          <w:sz w:val="24"/>
          <w:szCs w:val="24"/>
        </w:rPr>
        <w:t xml:space="preserve"> Zamawiający wymaga wniesienia wadium w wysokości</w:t>
      </w:r>
      <w:r w:rsidR="009237B9">
        <w:rPr>
          <w:rFonts w:ascii="Times New Roman" w:hAnsi="Times New Roman"/>
          <w:bCs/>
          <w:color w:val="000000"/>
          <w:sz w:val="24"/>
          <w:szCs w:val="24"/>
        </w:rPr>
        <w:t xml:space="preserve"> 5.9</w:t>
      </w:r>
      <w:r>
        <w:rPr>
          <w:rFonts w:ascii="Times New Roman" w:hAnsi="Times New Roman"/>
          <w:bCs/>
          <w:color w:val="000000"/>
          <w:sz w:val="24"/>
          <w:szCs w:val="24"/>
        </w:rPr>
        <w:t>00,00 zł</w:t>
      </w:r>
      <w:r>
        <w:rPr>
          <w:rFonts w:ascii="Times New Roman" w:hAnsi="Times New Roman"/>
          <w:color w:val="000000"/>
          <w:sz w:val="24"/>
          <w:szCs w:val="24"/>
        </w:rPr>
        <w:t xml:space="preserve"> (słownie: </w:t>
      </w:r>
      <w:r w:rsidR="009237B9">
        <w:rPr>
          <w:rFonts w:ascii="Times New Roman" w:hAnsi="Times New Roman"/>
          <w:color w:val="000000"/>
          <w:sz w:val="24"/>
          <w:szCs w:val="24"/>
        </w:rPr>
        <w:t>pięć</w:t>
      </w:r>
      <w:r>
        <w:rPr>
          <w:rFonts w:ascii="Times New Roman" w:hAnsi="Times New Roman"/>
          <w:color w:val="000000"/>
          <w:sz w:val="24"/>
          <w:szCs w:val="24"/>
        </w:rPr>
        <w:t xml:space="preserve"> </w:t>
      </w:r>
      <w:r w:rsidR="009237B9">
        <w:rPr>
          <w:rFonts w:ascii="Times New Roman" w:hAnsi="Times New Roman"/>
          <w:color w:val="000000"/>
          <w:sz w:val="24"/>
          <w:szCs w:val="24"/>
        </w:rPr>
        <w:br/>
      </w:r>
      <w:r>
        <w:rPr>
          <w:rFonts w:ascii="Times New Roman" w:hAnsi="Times New Roman"/>
          <w:color w:val="000000"/>
          <w:sz w:val="24"/>
          <w:szCs w:val="24"/>
        </w:rPr>
        <w:t>zł 00/100)</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color w:val="000000"/>
          <w:sz w:val="24"/>
          <w:szCs w:val="24"/>
        </w:rPr>
        <w:t>9.2.</w:t>
      </w:r>
      <w:r>
        <w:rPr>
          <w:rFonts w:ascii="Times New Roman" w:hAnsi="Times New Roman"/>
          <w:color w:val="000000"/>
          <w:sz w:val="24"/>
          <w:szCs w:val="24"/>
        </w:rPr>
        <w:t xml:space="preserve"> Wadium wnosi się przed upływem terminu składania ofert i utrzymuje nieprzerwanie do dnia upływu terminu związania ofertą, z wyjątkiem przypadk</w:t>
      </w:r>
      <w:r>
        <w:rPr>
          <w:rFonts w:ascii="Times New Roman" w:hAnsi="Times New Roman"/>
          <w:color w:val="000000"/>
          <w:sz w:val="24"/>
          <w:szCs w:val="24"/>
          <w:lang w:val="en-US"/>
        </w:rPr>
        <w:t xml:space="preserve">ów, o których mowa </w:t>
      </w:r>
      <w:r>
        <w:rPr>
          <w:rFonts w:ascii="Times New Roman" w:hAnsi="Times New Roman"/>
          <w:sz w:val="24"/>
          <w:szCs w:val="24"/>
          <w:lang w:val="en-US"/>
        </w:rPr>
        <w:t xml:space="preserve">w </w:t>
      </w:r>
      <w:hyperlink r:id="rId34" w:history="1">
        <w:r>
          <w:rPr>
            <w:rStyle w:val="Hipercze"/>
            <w:rFonts w:ascii="Times New Roman" w:hAnsi="Times New Roman"/>
            <w:color w:val="auto"/>
            <w:sz w:val="24"/>
            <w:szCs w:val="24"/>
            <w:lang w:val="en-US"/>
          </w:rPr>
          <w:t>art. 98 ust. 1 pkt 2 i 3 oraz ust. 2</w:t>
        </w:r>
      </w:hyperlink>
      <w:r>
        <w:rPr>
          <w:rFonts w:ascii="Times New Roman" w:hAnsi="Times New Roman"/>
          <w:sz w:val="24"/>
          <w:szCs w:val="24"/>
        </w:rPr>
        <w:t xml:space="preserve">. </w:t>
      </w:r>
    </w:p>
    <w:p w:rsidR="00B1587E" w:rsidRDefault="00B1587E" w:rsidP="00B1587E">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9.3.</w:t>
      </w:r>
      <w:r>
        <w:rPr>
          <w:rFonts w:ascii="Times New Roman" w:hAnsi="Times New Roman"/>
          <w:color w:val="000000"/>
          <w:sz w:val="24"/>
          <w:szCs w:val="24"/>
        </w:rPr>
        <w:t xml:space="preserve"> Przedłużenie terminu związania ofertą jest dopuszczalne tylko z jednoczesnym przedłużeniem okresu ważności wadium albo, jeżeli nie jest to możliwe, z wniesieniem nowego wadium na przedłużony okres związania ofertą. </w:t>
      </w: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bCs/>
          <w:color w:val="000000"/>
          <w:sz w:val="24"/>
          <w:szCs w:val="24"/>
        </w:rPr>
        <w:t>9.4.</w:t>
      </w:r>
      <w:r>
        <w:rPr>
          <w:rFonts w:ascii="Times New Roman" w:hAnsi="Times New Roman"/>
          <w:color w:val="000000"/>
          <w:sz w:val="24"/>
          <w:szCs w:val="24"/>
        </w:rPr>
        <w:t xml:space="preserve"> Wadium może być wnoszone według wyboru wykonawcy w jednej lub kilku następujących formach: </w:t>
      </w:r>
    </w:p>
    <w:p w:rsidR="00B1587E" w:rsidRDefault="00B1587E" w:rsidP="00B1587E">
      <w:pPr>
        <w:autoSpaceDE w:val="0"/>
        <w:autoSpaceDN w:val="0"/>
        <w:adjustRightInd w:val="0"/>
        <w:spacing w:after="0"/>
        <w:rPr>
          <w:rFonts w:ascii="Times New Roman" w:hAnsi="Times New Roman"/>
          <w:color w:val="000000"/>
          <w:sz w:val="24"/>
          <w:szCs w:val="24"/>
        </w:rPr>
      </w:pPr>
      <w:r>
        <w:rPr>
          <w:rFonts w:ascii="Times New Roman" w:hAnsi="Times New Roman"/>
          <w:b/>
          <w:bCs/>
          <w:color w:val="000000"/>
          <w:sz w:val="24"/>
          <w:szCs w:val="24"/>
        </w:rPr>
        <w:t xml:space="preserve">1) </w:t>
      </w:r>
      <w:r>
        <w:rPr>
          <w:rFonts w:ascii="Times New Roman" w:hAnsi="Times New Roman"/>
          <w:color w:val="000000"/>
          <w:sz w:val="24"/>
          <w:szCs w:val="24"/>
        </w:rPr>
        <w:t xml:space="preserve"> pieniądzu;</w:t>
      </w:r>
    </w:p>
    <w:p w:rsidR="00B1587E" w:rsidRDefault="00B1587E" w:rsidP="00B1587E">
      <w:pPr>
        <w:autoSpaceDE w:val="0"/>
        <w:autoSpaceDN w:val="0"/>
        <w:adjustRightInd w:val="0"/>
        <w:spacing w:after="0"/>
        <w:rPr>
          <w:rFonts w:ascii="Times New Roman" w:hAnsi="Times New Roman"/>
          <w:color w:val="000000"/>
          <w:sz w:val="24"/>
          <w:szCs w:val="24"/>
        </w:rPr>
      </w:pPr>
      <w:r>
        <w:rPr>
          <w:rFonts w:ascii="Times New Roman" w:hAnsi="Times New Roman"/>
          <w:b/>
          <w:bCs/>
          <w:color w:val="000000"/>
          <w:sz w:val="24"/>
          <w:szCs w:val="24"/>
        </w:rPr>
        <w:t xml:space="preserve">2) </w:t>
      </w:r>
      <w:r>
        <w:rPr>
          <w:rFonts w:ascii="Times New Roman" w:hAnsi="Times New Roman"/>
          <w:color w:val="000000"/>
          <w:sz w:val="24"/>
          <w:szCs w:val="24"/>
        </w:rPr>
        <w:t xml:space="preserve"> gwarancjach bankowych;</w:t>
      </w:r>
    </w:p>
    <w:p w:rsidR="00B1587E" w:rsidRDefault="00B1587E" w:rsidP="00B1587E">
      <w:pPr>
        <w:autoSpaceDE w:val="0"/>
        <w:autoSpaceDN w:val="0"/>
        <w:adjustRightInd w:val="0"/>
        <w:spacing w:after="0"/>
        <w:rPr>
          <w:rFonts w:ascii="Times New Roman" w:hAnsi="Times New Roman"/>
          <w:color w:val="000000"/>
          <w:sz w:val="24"/>
          <w:szCs w:val="24"/>
        </w:rPr>
      </w:pPr>
      <w:r>
        <w:rPr>
          <w:rFonts w:ascii="Times New Roman" w:hAnsi="Times New Roman"/>
          <w:b/>
          <w:bCs/>
          <w:color w:val="000000"/>
          <w:sz w:val="24"/>
          <w:szCs w:val="24"/>
        </w:rPr>
        <w:t xml:space="preserve">3) </w:t>
      </w:r>
      <w:r>
        <w:rPr>
          <w:rFonts w:ascii="Times New Roman" w:hAnsi="Times New Roman"/>
          <w:color w:val="000000"/>
          <w:sz w:val="24"/>
          <w:szCs w:val="24"/>
        </w:rPr>
        <w:t xml:space="preserve"> gwarancjach ubezpieczeniowych;</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4) </w:t>
      </w:r>
      <w:r>
        <w:rPr>
          <w:rFonts w:ascii="Times New Roman" w:hAnsi="Times New Roman"/>
          <w:color w:val="000000"/>
          <w:sz w:val="24"/>
          <w:szCs w:val="24"/>
        </w:rPr>
        <w:t xml:space="preserve"> poręczeniach udzielanych przez podmioty, o kt</w:t>
      </w:r>
      <w:r>
        <w:rPr>
          <w:rFonts w:ascii="Times New Roman" w:hAnsi="Times New Roman"/>
          <w:color w:val="000000"/>
          <w:sz w:val="24"/>
          <w:szCs w:val="24"/>
          <w:lang w:val="en-US"/>
        </w:rPr>
        <w:t>órych mowa w art. 6b ust. 5 pkt 2 ustawy z dnia 9 listopada 2000 r. o utworzeniu Polskiej Agencji Rozwoju Przedsiębiorczości (Dz.U. z 2019 r. poz. 310, 836 i 1572).</w:t>
      </w: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bCs/>
          <w:color w:val="000000"/>
          <w:sz w:val="24"/>
          <w:szCs w:val="24"/>
        </w:rPr>
        <w:t xml:space="preserve">9.5.  </w:t>
      </w:r>
      <w:r>
        <w:rPr>
          <w:rFonts w:ascii="Times New Roman" w:hAnsi="Times New Roman"/>
          <w:color w:val="000000"/>
          <w:sz w:val="24"/>
          <w:szCs w:val="24"/>
        </w:rPr>
        <w:t xml:space="preserve">Wadium wnoszone w pieniądzu wpłaca się przelewem na rachunek bankowy wskazany przez </w:t>
      </w:r>
      <w:r w:rsidRPr="00EE2932">
        <w:rPr>
          <w:rFonts w:ascii="Times New Roman" w:hAnsi="Times New Roman"/>
          <w:color w:val="000000"/>
          <w:sz w:val="24"/>
          <w:szCs w:val="24"/>
        </w:rPr>
        <w:t xml:space="preserve">zamawiającego tj.: </w:t>
      </w:r>
      <w:r w:rsidRPr="00EE2932">
        <w:rPr>
          <w:rFonts w:ascii="Times New Roman" w:hAnsi="Times New Roman"/>
          <w:b/>
          <w:bCs/>
          <w:color w:val="000000"/>
          <w:sz w:val="24"/>
          <w:szCs w:val="24"/>
        </w:rPr>
        <w:t>Bank Spółdzielczy w Lipnie</w:t>
      </w:r>
      <w:r w:rsidRPr="00EE2932">
        <w:rPr>
          <w:rFonts w:ascii="Times New Roman" w:hAnsi="Times New Roman"/>
          <w:color w:val="000000"/>
          <w:sz w:val="24"/>
          <w:szCs w:val="24"/>
        </w:rPr>
        <w:t xml:space="preserve"> </w:t>
      </w:r>
      <w:r w:rsidRPr="00EE2932">
        <w:rPr>
          <w:rFonts w:ascii="Times New Roman" w:hAnsi="Times New Roman"/>
          <w:b/>
          <w:bCs/>
          <w:color w:val="000000"/>
          <w:sz w:val="24"/>
          <w:szCs w:val="24"/>
        </w:rPr>
        <w:t xml:space="preserve">Nr rachunku: </w:t>
      </w:r>
      <w:r w:rsidRPr="00EE2932">
        <w:rPr>
          <w:rStyle w:val="Pogrubienie"/>
          <w:rFonts w:ascii="Times New Roman" w:hAnsi="Times New Roman"/>
          <w:sz w:val="24"/>
          <w:szCs w:val="24"/>
          <w:bdr w:val="none" w:sz="0" w:space="0" w:color="auto" w:frame="1"/>
        </w:rPr>
        <w:t>82 9542 0008 2012 0021 6948 0001</w:t>
      </w:r>
      <w:r w:rsidRPr="00EE2932">
        <w:rPr>
          <w:rStyle w:val="Pogrubienie"/>
          <w:rFonts w:ascii="Times New Roman" w:hAnsi="Times New Roman"/>
          <w:color w:val="323E3E"/>
          <w:sz w:val="24"/>
          <w:szCs w:val="24"/>
          <w:bdr w:val="none" w:sz="0" w:space="0" w:color="auto" w:frame="1"/>
        </w:rPr>
        <w:t xml:space="preserve"> </w:t>
      </w:r>
      <w:r>
        <w:rPr>
          <w:rFonts w:ascii="Times New Roman" w:hAnsi="Times New Roman"/>
          <w:color w:val="000000"/>
          <w:sz w:val="24"/>
          <w:szCs w:val="24"/>
        </w:rPr>
        <w:t>wpisując w tytuł przelewu nazwę zadania na jakie wadium jest wnoszone.</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9.6. </w:t>
      </w:r>
      <w:r>
        <w:rPr>
          <w:rFonts w:ascii="Times New Roman" w:hAnsi="Times New Roman"/>
          <w:color w:val="000000"/>
          <w:sz w:val="24"/>
          <w:szCs w:val="24"/>
        </w:rPr>
        <w:t xml:space="preserve">W przypadku wnoszenia wadium przelewem na rachunek bankowy, o jego wniesieniu </w:t>
      </w:r>
      <w:r>
        <w:rPr>
          <w:rFonts w:ascii="Times New Roman" w:hAnsi="Times New Roman"/>
          <w:color w:val="000000"/>
          <w:sz w:val="24"/>
          <w:szCs w:val="24"/>
        </w:rPr>
        <w:br/>
        <w:t>w terminie decydować będzie data i godzina wpływu środk</w:t>
      </w:r>
      <w:r>
        <w:rPr>
          <w:rFonts w:ascii="Times New Roman" w:hAnsi="Times New Roman"/>
          <w:color w:val="000000"/>
          <w:sz w:val="24"/>
          <w:szCs w:val="24"/>
          <w:lang w:val="en-US"/>
        </w:rPr>
        <w:t>ów na rachunek bankowy Zamawiającego.</w:t>
      </w: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bCs/>
          <w:color w:val="000000"/>
          <w:sz w:val="24"/>
          <w:szCs w:val="24"/>
        </w:rPr>
        <w:t xml:space="preserve">9.7. </w:t>
      </w:r>
      <w:r>
        <w:rPr>
          <w:rFonts w:ascii="Times New Roman" w:hAnsi="Times New Roman"/>
          <w:color w:val="000000"/>
          <w:sz w:val="24"/>
          <w:szCs w:val="24"/>
        </w:rPr>
        <w:t>Jeżeli wadium wniesiono w formie innej niż w  pieniądzu, Wykonawca przekazuje zamawiającemu oryginał gwarancji lub poręczenia, w postaci elektronicznej, poprzez dołączenie do oferty za pośrednictwem  portalu e-zamówienia.</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color w:val="000000"/>
          <w:sz w:val="24"/>
          <w:szCs w:val="24"/>
        </w:rPr>
        <w:t xml:space="preserve">9.8. </w:t>
      </w:r>
      <w:r>
        <w:rPr>
          <w:rFonts w:ascii="Times New Roman" w:hAnsi="Times New Roman"/>
          <w:sz w:val="24"/>
          <w:szCs w:val="24"/>
        </w:rPr>
        <w:t>Jeżeli wadium jest wnoszone w formie gwarancji lub poręczenia, o kt</w:t>
      </w:r>
      <w:r>
        <w:rPr>
          <w:rFonts w:ascii="Times New Roman" w:hAnsi="Times New Roman"/>
          <w:sz w:val="24"/>
          <w:szCs w:val="24"/>
          <w:lang w:val="en-US"/>
        </w:rPr>
        <w:t>órych mowa w pkt 9.4 ppkt 2 – 4, Wykonawca przekazuje Zamawiającemu oryginał gwarancji lub poręczenia</w:t>
      </w:r>
      <w:r>
        <w:rPr>
          <w:rFonts w:ascii="Times New Roman" w:hAnsi="Times New Roman"/>
          <w:sz w:val="24"/>
          <w:szCs w:val="24"/>
          <w:lang w:val="en-US"/>
        </w:rPr>
        <w:br/>
        <w:t>w postaci elektronicznej.</w:t>
      </w:r>
    </w:p>
    <w:p w:rsidR="00B1587E" w:rsidRDefault="00B1587E" w:rsidP="00B1587E">
      <w:pPr>
        <w:autoSpaceDE w:val="0"/>
        <w:autoSpaceDN w:val="0"/>
        <w:adjustRightInd w:val="0"/>
        <w:spacing w:after="0"/>
        <w:jc w:val="both"/>
        <w:rPr>
          <w:rFonts w:ascii="Times New Roman" w:hAnsi="Times New Roman"/>
          <w:sz w:val="24"/>
          <w:szCs w:val="24"/>
          <w:lang w:val="en-US"/>
        </w:rPr>
      </w:pPr>
    </w:p>
    <w:p w:rsidR="00B1587E" w:rsidRDefault="00B1587E" w:rsidP="00B1587E">
      <w:pPr>
        <w:pStyle w:val="Nagwek1"/>
        <w:spacing w:before="0"/>
        <w:rPr>
          <w:rFonts w:ascii="Times New Roman" w:hAnsi="Times New Roman" w:cs="Times New Roman"/>
          <w:sz w:val="24"/>
          <w:szCs w:val="24"/>
        </w:rPr>
      </w:pPr>
      <w:bookmarkStart w:id="9" w:name="_Toc224549858"/>
      <w:r>
        <w:rPr>
          <w:rFonts w:ascii="Times New Roman" w:hAnsi="Times New Roman" w:cs="Times New Roman"/>
          <w:sz w:val="24"/>
          <w:szCs w:val="24"/>
        </w:rPr>
        <w:t>10.Termin związania ofertą</w:t>
      </w:r>
      <w:bookmarkEnd w:id="9"/>
    </w:p>
    <w:p w:rsidR="00B1587E" w:rsidRDefault="00B1587E" w:rsidP="00B1587E">
      <w:pPr>
        <w:autoSpaceDE w:val="0"/>
        <w:autoSpaceDN w:val="0"/>
        <w:adjustRightInd w:val="0"/>
        <w:spacing w:after="0"/>
        <w:jc w:val="both"/>
        <w:rPr>
          <w:rFonts w:ascii="Times New Roman" w:hAnsi="Times New Roman"/>
          <w:b/>
          <w:bCs/>
          <w:sz w:val="24"/>
          <w:szCs w:val="24"/>
        </w:rPr>
      </w:pPr>
      <w:r>
        <w:rPr>
          <w:rFonts w:ascii="Times New Roman" w:hAnsi="Times New Roman"/>
          <w:b/>
          <w:bCs/>
          <w:sz w:val="24"/>
          <w:szCs w:val="24"/>
        </w:rPr>
        <w:t>10.1.</w:t>
      </w:r>
      <w:r>
        <w:rPr>
          <w:rFonts w:ascii="Times New Roman" w:hAnsi="Times New Roman"/>
          <w:sz w:val="24"/>
          <w:szCs w:val="24"/>
        </w:rPr>
        <w:t xml:space="preserve"> Wykonawca jest związany ofertą od dnia upływu terminu składania ofert do dnia </w:t>
      </w:r>
      <w:r w:rsidR="009237B9">
        <w:rPr>
          <w:rFonts w:ascii="Times New Roman" w:hAnsi="Times New Roman"/>
          <w:b/>
          <w:bCs/>
          <w:sz w:val="24"/>
          <w:szCs w:val="24"/>
        </w:rPr>
        <w:br/>
        <w:t xml:space="preserve">08 </w:t>
      </w:r>
      <w:r w:rsidR="008B56DE">
        <w:rPr>
          <w:rFonts w:ascii="Times New Roman" w:hAnsi="Times New Roman"/>
          <w:b/>
          <w:bCs/>
          <w:sz w:val="24"/>
          <w:szCs w:val="24"/>
        </w:rPr>
        <w:t xml:space="preserve">października </w:t>
      </w:r>
      <w:r>
        <w:rPr>
          <w:rFonts w:ascii="Times New Roman" w:hAnsi="Times New Roman"/>
          <w:b/>
          <w:bCs/>
          <w:sz w:val="24"/>
          <w:szCs w:val="24"/>
        </w:rPr>
        <w:t>2026 r.</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10.2</w:t>
      </w:r>
      <w:r>
        <w:rPr>
          <w:rFonts w:ascii="Times New Roman" w:hAnsi="Times New Roman"/>
          <w:sz w:val="24"/>
          <w:szCs w:val="24"/>
        </w:rPr>
        <w:t xml:space="preserve"> W przypadku gdy wybór najkorzystniejszej oferty nie nastąpi przed upływem terminu związania ofertą, Zamawiający przed upływem terminu związania ofertą zwraca się jednokrotnie do wykonawc</w:t>
      </w:r>
      <w:r>
        <w:rPr>
          <w:rFonts w:ascii="Times New Roman" w:hAnsi="Times New Roman"/>
          <w:sz w:val="24"/>
          <w:szCs w:val="24"/>
          <w:lang w:val="en-US"/>
        </w:rPr>
        <w:t xml:space="preserve">ów o wyrażenie zgody na przedłużenie tego terminu </w:t>
      </w:r>
      <w:r>
        <w:rPr>
          <w:rFonts w:ascii="Times New Roman" w:hAnsi="Times New Roman"/>
          <w:sz w:val="24"/>
          <w:szCs w:val="24"/>
          <w:lang w:val="en-US"/>
        </w:rPr>
        <w:br/>
        <w:t>o wskazywany przez niego okres, nie dłuższy niż 30 dni.</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10.3.</w:t>
      </w:r>
      <w:r>
        <w:rPr>
          <w:rFonts w:ascii="Times New Roman" w:hAnsi="Times New Roman"/>
          <w:color w:val="000000"/>
          <w:sz w:val="24"/>
          <w:szCs w:val="24"/>
        </w:rPr>
        <w:t xml:space="preserve"> Przedłużenie terminu związania ofertą, o kt</w:t>
      </w:r>
      <w:r>
        <w:rPr>
          <w:rFonts w:ascii="Times New Roman" w:hAnsi="Times New Roman"/>
          <w:color w:val="000000"/>
          <w:sz w:val="24"/>
          <w:szCs w:val="24"/>
          <w:lang w:val="en-US"/>
        </w:rPr>
        <w:t>órym mowa w pkt. 10.2. wymaga złożenia przez Wykonawcę pisemnego oświadczenia o wyrażeniu zgody na przedłużenie terminu związania ofertą.</w:t>
      </w: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bCs/>
          <w:color w:val="000000"/>
          <w:sz w:val="24"/>
          <w:szCs w:val="24"/>
        </w:rPr>
        <w:lastRenderedPageBreak/>
        <w:t>10.4.</w:t>
      </w:r>
      <w:r>
        <w:rPr>
          <w:rFonts w:ascii="Times New Roman" w:hAnsi="Times New Roman"/>
          <w:color w:val="000000"/>
          <w:sz w:val="24"/>
          <w:szCs w:val="24"/>
        </w:rPr>
        <w:t xml:space="preserve"> Przedłużenie terminu związania ofertą jest dopuszczalne tylko z jednoczesnym przedłużeniem okresu ważności wadium albo, jeżeli nie jest to możliwie, z wniesieniem nowego wadium na przedłużony okres związania ofertą.</w:t>
      </w:r>
    </w:p>
    <w:p w:rsidR="00B1587E" w:rsidRDefault="00B1587E" w:rsidP="00B1587E">
      <w:pPr>
        <w:autoSpaceDE w:val="0"/>
        <w:autoSpaceDN w:val="0"/>
        <w:adjustRightInd w:val="0"/>
        <w:spacing w:after="0" w:line="240" w:lineRule="auto"/>
        <w:jc w:val="both"/>
        <w:rPr>
          <w:rFonts w:ascii="Times New Roman" w:hAnsi="Times New Roman"/>
          <w:color w:val="000000"/>
          <w:sz w:val="24"/>
          <w:szCs w:val="24"/>
        </w:rPr>
      </w:pPr>
    </w:p>
    <w:p w:rsidR="00B1587E" w:rsidRDefault="00B1587E" w:rsidP="00B1587E">
      <w:pPr>
        <w:pStyle w:val="Nagwek1"/>
        <w:spacing w:before="0"/>
        <w:rPr>
          <w:rFonts w:ascii="Times New Roman" w:hAnsi="Times New Roman" w:cs="Times New Roman"/>
          <w:sz w:val="24"/>
          <w:szCs w:val="24"/>
        </w:rPr>
      </w:pPr>
      <w:bookmarkStart w:id="10" w:name="_Toc224549859"/>
      <w:r>
        <w:rPr>
          <w:rFonts w:ascii="Times New Roman" w:hAnsi="Times New Roman" w:cs="Times New Roman"/>
          <w:sz w:val="24"/>
          <w:szCs w:val="24"/>
        </w:rPr>
        <w:t>11. Opis sposobu przygotowania oferty</w:t>
      </w:r>
      <w:bookmarkEnd w:id="10"/>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11.1.</w:t>
      </w:r>
      <w:r>
        <w:rPr>
          <w:rFonts w:ascii="Times New Roman" w:hAnsi="Times New Roman"/>
          <w:sz w:val="24"/>
          <w:szCs w:val="24"/>
        </w:rPr>
        <w:t xml:space="preserve"> Oferta winna być sporządzona wg wzoru FORMULARZA OFERTY  (załącznik nr 1 do SWZ ) w języku polskim. Wykonawca może złożyć tylko jedną ofertę. Wykonawca składa ofertę w postępowaniu, dalej „wniosek” za pośrednictwem „Formularza do złożenia, zmiany, wycofania oferty lub wniosku” dostępnego na ePUAP i udostępnionego r</w:t>
      </w:r>
      <w:r>
        <w:rPr>
          <w:rFonts w:ascii="Times New Roman" w:hAnsi="Times New Roman"/>
          <w:sz w:val="24"/>
          <w:szCs w:val="24"/>
          <w:lang w:val="en-US"/>
        </w:rPr>
        <w:t>ównież na miniPortalu. Funkcjonalność do zaszyfrowania oferty przez Wykonawcę jest dostępna dla Wykonawców na miniPortalu, w szczegółach danego postępowania. W formularzu oferty Wykonawca zobowiązany jest podać adres skrzynki ePUAP, na którym prowadzona będzie korespondencja związana z postępowaniem.</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11.2</w:t>
      </w:r>
      <w:r>
        <w:rPr>
          <w:rFonts w:ascii="Times New Roman" w:hAnsi="Times New Roman"/>
          <w:sz w:val="24"/>
          <w:szCs w:val="24"/>
        </w:rPr>
        <w:t>. Ofertę należy sporządzić w języku polskim.</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12.3.</w:t>
      </w:r>
      <w:r>
        <w:rPr>
          <w:rFonts w:ascii="Times New Roman" w:hAnsi="Times New Roman"/>
          <w:sz w:val="24"/>
          <w:szCs w:val="24"/>
        </w:rPr>
        <w:t xml:space="preserve"> Oferta powinna być podpisana przez osobę upoważnioną/osoby upoważnione do reprezentowania Wykonawcy.</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 xml:space="preserve">11.4. </w:t>
      </w:r>
      <w:r>
        <w:rPr>
          <w:rFonts w:ascii="Times New Roman" w:hAnsi="Times New Roman"/>
          <w:sz w:val="24"/>
          <w:szCs w:val="24"/>
        </w:rPr>
        <w:t>Jeżeli w imieniu Wykonawcy działa osoba, kt</w:t>
      </w:r>
      <w:r>
        <w:rPr>
          <w:rFonts w:ascii="Times New Roman" w:hAnsi="Times New Roman"/>
          <w:sz w:val="24"/>
          <w:szCs w:val="24"/>
          <w:lang w:val="en-US"/>
        </w:rPr>
        <w:t>órej umocowanie do jego reprezentowania nie wynika z dokumentów rejestrowych (KRS, CEiDG lub innego właściwego rejestru), wykonawca dołącza do oferty pełnomocnictwo.</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11.5.</w:t>
      </w:r>
      <w:r>
        <w:rPr>
          <w:rFonts w:ascii="Times New Roman" w:hAnsi="Times New Roman"/>
          <w:sz w:val="24"/>
          <w:szCs w:val="24"/>
        </w:rPr>
        <w:t xml:space="preserve"> Pełnomocnictwo do złożenia oferty lub oświadczenia, o kt</w:t>
      </w:r>
      <w:r>
        <w:rPr>
          <w:rFonts w:ascii="Times New Roman" w:hAnsi="Times New Roman"/>
          <w:sz w:val="24"/>
          <w:szCs w:val="24"/>
          <w:lang w:val="en-US"/>
        </w:rPr>
        <w: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sz w:val="24"/>
          <w:szCs w:val="24"/>
        </w:rPr>
        <w:t>11.6.</w:t>
      </w:r>
      <w:r>
        <w:rPr>
          <w:rFonts w:ascii="Times New Roman" w:hAnsi="Times New Roman"/>
          <w:sz w:val="24"/>
          <w:szCs w:val="24"/>
        </w:rPr>
        <w:t xml:space="preserve"> </w:t>
      </w:r>
      <w:r>
        <w:rPr>
          <w:rFonts w:ascii="Times New Roman" w:hAnsi="Times New Roman"/>
          <w:color w:val="000000"/>
          <w:sz w:val="24"/>
          <w:szCs w:val="24"/>
        </w:rPr>
        <w:t>W przypadku Wykonawców ubiegających się wsp</w:t>
      </w:r>
      <w:r>
        <w:rPr>
          <w:rFonts w:ascii="Times New Roman" w:hAnsi="Times New Roman"/>
          <w:color w:val="000000"/>
          <w:sz w:val="24"/>
          <w:szCs w:val="24"/>
          <w:lang w:val="en-US"/>
        </w:rPr>
        <w:t>ólnie o udzielenie zamówienia do oferty należy załączyć pełnomocnictwo dla pełnomocnika do reprezentowania ich w postępowaniu o udzielenie zamówienia albo do reprezentowania w postępowaniu i zawarcia umowy w sprawie zamówienia publicznego.</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color w:val="000000"/>
          <w:sz w:val="24"/>
          <w:szCs w:val="24"/>
        </w:rPr>
        <w:t>11.7.</w:t>
      </w:r>
      <w:r>
        <w:rPr>
          <w:rFonts w:ascii="Times New Roman" w:hAnsi="Times New Roman"/>
          <w:color w:val="000000"/>
          <w:sz w:val="24"/>
          <w:szCs w:val="24"/>
        </w:rPr>
        <w:t xml:space="preserve"> </w:t>
      </w:r>
      <w:r>
        <w:rPr>
          <w:rFonts w:ascii="Times New Roman" w:hAnsi="Times New Roman"/>
          <w:sz w:val="24"/>
          <w:szCs w:val="24"/>
        </w:rPr>
        <w:t>Ofertę  w postępowaniu składa się, pod rygorem nieważności, w formie elektronicznej. Ofertę, w postępowaniu składa się, pod rygorem nieważności, w formie elektronicznej lub</w:t>
      </w:r>
      <w:r>
        <w:rPr>
          <w:rFonts w:ascii="Times New Roman" w:hAnsi="Times New Roman"/>
          <w:sz w:val="24"/>
          <w:szCs w:val="24"/>
        </w:rPr>
        <w:br/>
        <w:t>w postaci elektronicznej opatrzonej podpisem zaufanym lub podpisem osobistym.</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11.8</w:t>
      </w:r>
      <w:r>
        <w:rPr>
          <w:rFonts w:ascii="Times New Roman" w:hAnsi="Times New Roman"/>
          <w:sz w:val="24"/>
          <w:szCs w:val="24"/>
        </w:rPr>
        <w:t xml:space="preserve">. Sposób złożenia ofert, w tym zaszyfrowania oferty opisany został w „Instrukcji użytkownika”, dostępnej na stronie: </w:t>
      </w:r>
      <w:hyperlink r:id="rId35" w:history="1">
        <w:r>
          <w:rPr>
            <w:rStyle w:val="Hipercze"/>
            <w:rFonts w:ascii="Times New Roman" w:hAnsi="Times New Roman"/>
            <w:color w:val="000000" w:themeColor="text1"/>
            <w:sz w:val="24"/>
            <w:szCs w:val="24"/>
          </w:rPr>
          <w:t>Portal Dostępowy | (ezamowienia.gov.pl)</w:t>
        </w:r>
      </w:hyperlink>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11.9.</w:t>
      </w:r>
      <w:r>
        <w:rPr>
          <w:rFonts w:ascii="Times New Roman" w:hAnsi="Times New Roman"/>
          <w:sz w:val="24"/>
          <w:szCs w:val="24"/>
        </w:rPr>
        <w:t xml:space="preserve"> Jeżeli dokumenty elektroniczne, przekazywane przy użyciu środk</w:t>
      </w:r>
      <w:r>
        <w:rPr>
          <w:rFonts w:ascii="Times New Roman" w:hAnsi="Times New Roman"/>
          <w:sz w:val="24"/>
          <w:szCs w:val="24"/>
          <w:lang w:val="en-US"/>
        </w:rPr>
        <w:t>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lastRenderedPageBreak/>
        <w:t xml:space="preserve">11.10. </w:t>
      </w:r>
      <w:r>
        <w:rPr>
          <w:rFonts w:ascii="Times New Roman" w:hAnsi="Times New Roman"/>
          <w:sz w:val="24"/>
          <w:szCs w:val="24"/>
        </w:rPr>
        <w:t>Do oferty należy dołączyć oświadczenie o niepodleganiu wykluczeniu, spełnianiu warunk</w:t>
      </w:r>
      <w:r>
        <w:rPr>
          <w:rFonts w:ascii="Times New Roman" w:hAnsi="Times New Roman"/>
          <w:sz w:val="24"/>
          <w:szCs w:val="24"/>
          <w:lang w:val="en-US"/>
        </w:rPr>
        <w:t xml:space="preserve">ów udziału w postępowaniu, w zakresie wskazanym w SWZ, w formie elektronicznej lub w postaci elektronicznej opatrzonej podpisem zaufanym lub podpisem osobistym, </w:t>
      </w:r>
      <w:r>
        <w:rPr>
          <w:rFonts w:ascii="Times New Roman" w:hAnsi="Times New Roman"/>
          <w:sz w:val="24"/>
          <w:szCs w:val="24"/>
          <w:lang w:val="en-US"/>
        </w:rPr>
        <w:br/>
        <w:t>a następnie zaszyfrować wraz z plikami stanowiącymi ofertę.</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11.11.</w:t>
      </w:r>
      <w:r>
        <w:rPr>
          <w:rFonts w:ascii="Times New Roman" w:hAnsi="Times New Roman"/>
          <w:sz w:val="24"/>
          <w:szCs w:val="24"/>
        </w:rPr>
        <w:t xml:space="preserve"> Oferta może być złożona tylko do upływu terminu składania ofert.</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11.12.</w:t>
      </w:r>
      <w:r>
        <w:rPr>
          <w:rFonts w:ascii="Times New Roman" w:hAnsi="Times New Roman"/>
          <w:sz w:val="24"/>
          <w:szCs w:val="24"/>
        </w:rPr>
        <w:t xml:space="preserve"> Wykonawca może przed upływem terminu do składania ofert wycofać ofertę za pośrednictwem „Formularza do złożenia, zmiany, wycofania oferty lub wniosku” dostępnego na </w:t>
      </w:r>
      <w:hyperlink r:id="rId36" w:history="1">
        <w:r>
          <w:rPr>
            <w:rStyle w:val="Hipercze"/>
            <w:rFonts w:ascii="Times New Roman" w:hAnsi="Times New Roman"/>
            <w:color w:val="000000" w:themeColor="text1"/>
            <w:sz w:val="24"/>
            <w:szCs w:val="24"/>
          </w:rPr>
          <w:t>Portal Dostępowy | (ezamowienia.gov.pl)</w:t>
        </w:r>
      </w:hyperlink>
      <w:r>
        <w:rPr>
          <w:rFonts w:ascii="Times New Roman" w:hAnsi="Times New Roman"/>
          <w:sz w:val="24"/>
          <w:szCs w:val="24"/>
          <w:lang w:val="en-US"/>
        </w:rPr>
        <w:t xml:space="preserve">. </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 xml:space="preserve">11.13. </w:t>
      </w:r>
      <w:r>
        <w:rPr>
          <w:rFonts w:ascii="Times New Roman" w:hAnsi="Times New Roman"/>
          <w:sz w:val="24"/>
          <w:szCs w:val="24"/>
        </w:rPr>
        <w:t>Wykonawca po upływie terminu do składania ofert nie może skutecznie dokonać zmiany ani wycofać złożonej oferty.</w:t>
      </w:r>
    </w:p>
    <w:p w:rsidR="00B1587E" w:rsidRDefault="00B1587E" w:rsidP="00B1587E">
      <w:pPr>
        <w:autoSpaceDE w:val="0"/>
        <w:autoSpaceDN w:val="0"/>
        <w:adjustRightInd w:val="0"/>
        <w:spacing w:after="0"/>
        <w:jc w:val="both"/>
        <w:rPr>
          <w:rFonts w:ascii="Times New Roman" w:hAnsi="Times New Roman"/>
          <w:sz w:val="24"/>
          <w:szCs w:val="24"/>
        </w:rPr>
      </w:pPr>
    </w:p>
    <w:p w:rsidR="00B1587E" w:rsidRDefault="00B1587E" w:rsidP="00B1587E">
      <w:pPr>
        <w:pStyle w:val="Nagwek1"/>
        <w:spacing w:before="0"/>
        <w:rPr>
          <w:rFonts w:ascii="Times New Roman" w:hAnsi="Times New Roman" w:cs="Times New Roman"/>
          <w:sz w:val="24"/>
          <w:szCs w:val="24"/>
        </w:rPr>
      </w:pPr>
      <w:bookmarkStart w:id="11" w:name="_Toc224549860"/>
      <w:r>
        <w:rPr>
          <w:rFonts w:ascii="Times New Roman" w:hAnsi="Times New Roman" w:cs="Times New Roman"/>
          <w:sz w:val="24"/>
          <w:szCs w:val="24"/>
        </w:rPr>
        <w:t>12. Sposób oraz termin składania ofert</w:t>
      </w:r>
      <w:bookmarkEnd w:id="11"/>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rPr>
        <w:t xml:space="preserve">Wykonawca składa ofertę przy użyciu narzędzi komunikacji elektronicznej dostępnej pod adresem: </w:t>
      </w:r>
      <w:hyperlink r:id="rId37" w:history="1">
        <w:r>
          <w:rPr>
            <w:rStyle w:val="Hipercze"/>
            <w:rFonts w:ascii="Times New Roman" w:hAnsi="Times New Roman"/>
            <w:color w:val="000000" w:themeColor="text1"/>
            <w:sz w:val="24"/>
            <w:szCs w:val="24"/>
          </w:rPr>
          <w:t>Portal Dostępowy | (ezamowienia.gov.pl)</w:t>
        </w:r>
      </w:hyperlink>
      <w:r>
        <w:rPr>
          <w:rFonts w:ascii="Times New Roman" w:hAnsi="Times New Roman"/>
          <w:sz w:val="24"/>
          <w:szCs w:val="24"/>
          <w:lang w:val="en-US"/>
        </w:rPr>
        <w:t xml:space="preserve">. </w:t>
      </w:r>
    </w:p>
    <w:p w:rsidR="00B1587E" w:rsidRDefault="00B1587E" w:rsidP="00B1587E">
      <w:pPr>
        <w:autoSpaceDE w:val="0"/>
        <w:autoSpaceDN w:val="0"/>
        <w:adjustRightInd w:val="0"/>
        <w:spacing w:after="0"/>
        <w:jc w:val="both"/>
        <w:rPr>
          <w:rFonts w:ascii="Times New Roman" w:hAnsi="Times New Roman"/>
          <w:sz w:val="24"/>
          <w:szCs w:val="24"/>
        </w:rPr>
      </w:pPr>
    </w:p>
    <w:p w:rsidR="00B1587E" w:rsidRDefault="00B1587E" w:rsidP="00B1587E">
      <w:pPr>
        <w:autoSpaceDE w:val="0"/>
        <w:autoSpaceDN w:val="0"/>
        <w:adjustRightInd w:val="0"/>
        <w:spacing w:after="0"/>
        <w:jc w:val="both"/>
        <w:rPr>
          <w:rFonts w:ascii="Times New Roman" w:hAnsi="Times New Roman"/>
          <w:b/>
          <w:bCs/>
          <w:sz w:val="24"/>
          <w:szCs w:val="24"/>
        </w:rPr>
      </w:pPr>
      <w:r>
        <w:rPr>
          <w:rFonts w:ascii="Times New Roman" w:hAnsi="Times New Roman"/>
          <w:sz w:val="24"/>
          <w:szCs w:val="24"/>
        </w:rPr>
        <w:t xml:space="preserve">Oferty należy składać do dnia </w:t>
      </w:r>
      <w:r w:rsidR="008B56DE">
        <w:rPr>
          <w:rFonts w:ascii="Times New Roman" w:hAnsi="Times New Roman"/>
          <w:b/>
          <w:bCs/>
          <w:sz w:val="24"/>
          <w:szCs w:val="24"/>
        </w:rPr>
        <w:t>09 wrześ</w:t>
      </w:r>
      <w:r w:rsidR="009237B9">
        <w:rPr>
          <w:rFonts w:ascii="Times New Roman" w:hAnsi="Times New Roman"/>
          <w:b/>
          <w:bCs/>
          <w:sz w:val="24"/>
          <w:szCs w:val="24"/>
        </w:rPr>
        <w:t>nia</w:t>
      </w:r>
      <w:r>
        <w:rPr>
          <w:rFonts w:ascii="Times New Roman" w:hAnsi="Times New Roman"/>
          <w:b/>
          <w:bCs/>
          <w:sz w:val="24"/>
          <w:szCs w:val="24"/>
        </w:rPr>
        <w:t xml:space="preserve"> 2026 r. godz. </w:t>
      </w:r>
      <w:r w:rsidR="009237B9">
        <w:rPr>
          <w:rFonts w:ascii="Times New Roman" w:hAnsi="Times New Roman"/>
          <w:b/>
          <w:bCs/>
          <w:sz w:val="24"/>
          <w:szCs w:val="24"/>
        </w:rPr>
        <w:t>8:0</w:t>
      </w:r>
    </w:p>
    <w:p w:rsidR="00B1587E" w:rsidRDefault="00B1587E" w:rsidP="00B1587E">
      <w:pPr>
        <w:pStyle w:val="Nagwek1"/>
        <w:spacing w:before="0"/>
        <w:rPr>
          <w:rFonts w:ascii="Times New Roman" w:hAnsi="Times New Roman" w:cs="Times New Roman"/>
          <w:sz w:val="24"/>
          <w:szCs w:val="24"/>
        </w:rPr>
      </w:pPr>
    </w:p>
    <w:p w:rsidR="00B1587E" w:rsidRDefault="00B1587E" w:rsidP="00B1587E">
      <w:pPr>
        <w:pStyle w:val="Nagwek1"/>
        <w:spacing w:before="0"/>
        <w:rPr>
          <w:rFonts w:ascii="Times New Roman" w:hAnsi="Times New Roman" w:cs="Times New Roman"/>
          <w:sz w:val="24"/>
          <w:szCs w:val="24"/>
        </w:rPr>
      </w:pPr>
      <w:bookmarkStart w:id="12" w:name="_Toc224549861"/>
      <w:r>
        <w:rPr>
          <w:rFonts w:ascii="Times New Roman" w:hAnsi="Times New Roman" w:cs="Times New Roman"/>
          <w:sz w:val="24"/>
          <w:szCs w:val="24"/>
        </w:rPr>
        <w:t>13. Termin otwarcia ofert</w:t>
      </w:r>
      <w:bookmarkEnd w:id="12"/>
    </w:p>
    <w:p w:rsidR="009237B9" w:rsidRDefault="00B1587E" w:rsidP="009237B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13.1.</w:t>
      </w:r>
      <w:r>
        <w:rPr>
          <w:rFonts w:ascii="Times New Roman" w:hAnsi="Times New Roman"/>
          <w:sz w:val="24"/>
          <w:szCs w:val="24"/>
        </w:rPr>
        <w:t xml:space="preserve"> Otwarcie ofert nastąpi w dniu dnia </w:t>
      </w:r>
      <w:r w:rsidR="009237B9">
        <w:rPr>
          <w:rFonts w:ascii="Times New Roman" w:hAnsi="Times New Roman"/>
          <w:b/>
          <w:bCs/>
          <w:sz w:val="24"/>
          <w:szCs w:val="24"/>
        </w:rPr>
        <w:t>09 września 2026 r. godz. 8:30</w:t>
      </w:r>
    </w:p>
    <w:p w:rsidR="00B1587E" w:rsidRDefault="00B1587E" w:rsidP="009237B9">
      <w:pPr>
        <w:autoSpaceDE w:val="0"/>
        <w:autoSpaceDN w:val="0"/>
        <w:adjustRightInd w:val="0"/>
        <w:spacing w:after="0"/>
        <w:rPr>
          <w:rFonts w:ascii="Times New Roman" w:hAnsi="Times New Roman"/>
          <w:sz w:val="24"/>
          <w:szCs w:val="24"/>
          <w:lang w:val="en-US"/>
        </w:rPr>
      </w:pPr>
      <w:r>
        <w:rPr>
          <w:rFonts w:ascii="Times New Roman" w:hAnsi="Times New Roman"/>
          <w:b/>
          <w:bCs/>
          <w:sz w:val="24"/>
          <w:szCs w:val="24"/>
        </w:rPr>
        <w:t>13.2</w:t>
      </w:r>
      <w:r>
        <w:rPr>
          <w:rFonts w:ascii="Times New Roman" w:hAnsi="Times New Roman"/>
          <w:sz w:val="24"/>
          <w:szCs w:val="24"/>
        </w:rPr>
        <w:t>. Zamawiający, najp</w:t>
      </w:r>
      <w:r>
        <w:rPr>
          <w:rFonts w:ascii="Times New Roman" w:hAnsi="Times New Roman"/>
          <w:sz w:val="24"/>
          <w:szCs w:val="24"/>
          <w:lang w:val="en-US"/>
        </w:rPr>
        <w:t>óźniej przed otwarciem ofert, udostępni na stronie internetowej prowadzonego postępowania informację o kwocie, jaką zamierza przeznaczyć na sfinansowanie zamówienia.</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13.3</w:t>
      </w:r>
      <w:r>
        <w:rPr>
          <w:rFonts w:ascii="Times New Roman" w:hAnsi="Times New Roman"/>
          <w:sz w:val="24"/>
          <w:szCs w:val="24"/>
        </w:rPr>
        <w:t xml:space="preserve"> Niezwłocznie po otwarciu ofert Zamawiający udostępni na stronie internetowej prowadzonego postępowania informacje o: </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color w:val="000000"/>
          <w:sz w:val="24"/>
          <w:szCs w:val="24"/>
        </w:rPr>
        <w:t>1) nazwach albo imionach i nazwiskach oraz siedzibach lub miejscach prowadzonej działalności gospodarczej albo miejscach zamieszkania wykonawc</w:t>
      </w:r>
      <w:r>
        <w:rPr>
          <w:rFonts w:ascii="Times New Roman" w:hAnsi="Times New Roman"/>
          <w:color w:val="000000"/>
          <w:sz w:val="24"/>
          <w:szCs w:val="24"/>
          <w:lang w:val="en-US"/>
        </w:rPr>
        <w:t xml:space="preserve">ów, których oferty zostały otwarte; </w:t>
      </w:r>
    </w:p>
    <w:p w:rsidR="00B1587E" w:rsidRDefault="00B1587E" w:rsidP="00B1587E">
      <w:pPr>
        <w:autoSpaceDE w:val="0"/>
        <w:autoSpaceDN w:val="0"/>
        <w:adjustRightInd w:val="0"/>
        <w:spacing w:after="0"/>
        <w:rPr>
          <w:rFonts w:ascii="Times New Roman" w:hAnsi="Times New Roman"/>
          <w:sz w:val="24"/>
          <w:szCs w:val="24"/>
        </w:rPr>
      </w:pPr>
      <w:r>
        <w:rPr>
          <w:rFonts w:ascii="Times New Roman" w:hAnsi="Times New Roman"/>
          <w:sz w:val="24"/>
          <w:szCs w:val="24"/>
        </w:rPr>
        <w:t>2) cenach lub kosztach zawartych w ofertach.</w:t>
      </w:r>
    </w:p>
    <w:p w:rsidR="00B1587E" w:rsidRDefault="00B1587E" w:rsidP="00B1587E">
      <w:pPr>
        <w:autoSpaceDE w:val="0"/>
        <w:autoSpaceDN w:val="0"/>
        <w:adjustRightInd w:val="0"/>
        <w:spacing w:after="0"/>
        <w:rPr>
          <w:rFonts w:ascii="Times New Roman" w:hAnsi="Times New Roman"/>
          <w:sz w:val="24"/>
          <w:szCs w:val="24"/>
        </w:rPr>
      </w:pPr>
    </w:p>
    <w:p w:rsidR="00B1587E" w:rsidRDefault="00B1587E" w:rsidP="00B1587E">
      <w:pPr>
        <w:pStyle w:val="Nagwek1"/>
        <w:spacing w:before="0"/>
        <w:rPr>
          <w:rFonts w:ascii="Times New Roman" w:hAnsi="Times New Roman" w:cs="Times New Roman"/>
          <w:sz w:val="24"/>
          <w:szCs w:val="24"/>
        </w:rPr>
      </w:pPr>
      <w:bookmarkStart w:id="13" w:name="_Toc224549862"/>
      <w:r>
        <w:rPr>
          <w:rFonts w:ascii="Times New Roman" w:hAnsi="Times New Roman" w:cs="Times New Roman"/>
          <w:sz w:val="24"/>
          <w:szCs w:val="24"/>
        </w:rPr>
        <w:t>14. Sposób obliczenia ceny</w:t>
      </w:r>
      <w:bookmarkEnd w:id="13"/>
      <w:r>
        <w:rPr>
          <w:rFonts w:ascii="Times New Roman" w:hAnsi="Times New Roman" w:cs="Times New Roman"/>
          <w:sz w:val="24"/>
          <w:szCs w:val="24"/>
        </w:rPr>
        <w:t xml:space="preserve"> </w:t>
      </w:r>
    </w:p>
    <w:p w:rsidR="00B1587E" w:rsidRDefault="00B1587E" w:rsidP="00B1587E">
      <w:pPr>
        <w:autoSpaceDE w:val="0"/>
        <w:autoSpaceDN w:val="0"/>
        <w:adjustRightInd w:val="0"/>
        <w:spacing w:after="0"/>
        <w:ind w:firstLine="360"/>
        <w:jc w:val="both"/>
        <w:rPr>
          <w:rFonts w:ascii="Times New Roman" w:hAnsi="Times New Roman"/>
          <w:sz w:val="24"/>
          <w:szCs w:val="24"/>
          <w:lang w:val="en-US"/>
        </w:rPr>
      </w:pPr>
      <w:r>
        <w:rPr>
          <w:rFonts w:ascii="Times New Roman" w:hAnsi="Times New Roman"/>
          <w:sz w:val="24"/>
          <w:szCs w:val="24"/>
        </w:rPr>
        <w:t>Wykonawca określi cenę oferty brutto przedmiotu zam</w:t>
      </w:r>
      <w:r>
        <w:rPr>
          <w:rFonts w:ascii="Times New Roman" w:hAnsi="Times New Roman"/>
          <w:sz w:val="24"/>
          <w:szCs w:val="24"/>
          <w:lang w:val="en-US"/>
        </w:rPr>
        <w:t xml:space="preserve">ówienia, która stanowić będzie wynagrodzenie za realizację całego przedmiotu zamówienia, podając ją w zapisie liczbowym i słownie z dokładnością do grosza (do dwóch miejsc po przecinku). Cena oferty musi zawierać wszystkie koszty niezbędne do zrealizowania zamówienia wynikające wprost  </w:t>
      </w:r>
      <w:r>
        <w:rPr>
          <w:rFonts w:ascii="Times New Roman" w:hAnsi="Times New Roman"/>
          <w:sz w:val="24"/>
          <w:szCs w:val="24"/>
          <w:lang w:val="en-US"/>
        </w:rPr>
        <w:br/>
        <w:t xml:space="preserve">z niniejszej specyfikacji i warunków technicznych, jak również w niej nie ujęte, a bez których nie można wykonać zamówienia. Wykonawca musi przewidzieć wszystkie okoliczności, które mogą wpłynąć na cenę zamówienia. </w:t>
      </w:r>
    </w:p>
    <w:p w:rsidR="00B1587E" w:rsidRDefault="00B1587E" w:rsidP="00B1587E">
      <w:pPr>
        <w:autoSpaceDE w:val="0"/>
        <w:autoSpaceDN w:val="0"/>
        <w:adjustRightInd w:val="0"/>
        <w:spacing w:after="0"/>
        <w:ind w:firstLine="360"/>
        <w:jc w:val="both"/>
        <w:rPr>
          <w:rFonts w:ascii="Times New Roman" w:hAnsi="Times New Roman"/>
          <w:color w:val="000000"/>
          <w:sz w:val="24"/>
          <w:szCs w:val="24"/>
          <w:lang w:val="en-US"/>
        </w:rPr>
      </w:pPr>
      <w:r>
        <w:rPr>
          <w:rFonts w:ascii="Times New Roman" w:hAnsi="Times New Roman"/>
          <w:color w:val="000000"/>
          <w:sz w:val="24"/>
          <w:szCs w:val="24"/>
        </w:rPr>
        <w:t>Jeżeli złożona oferta powodować będzie powstanie obowiązku podatkowego zamawiającego zgodnie z przepisami o podatku od towar</w:t>
      </w:r>
      <w:r>
        <w:rPr>
          <w:rFonts w:ascii="Times New Roman" w:hAnsi="Times New Roman"/>
          <w:color w:val="000000"/>
          <w:sz w:val="24"/>
          <w:szCs w:val="24"/>
          <w:lang w:val="en-US"/>
        </w:rPr>
        <w:t xml:space="preserve">ów i usług w zakresie dotyczącym wewnątrz wspólnotowego nabycia towarów, zamawiający w celu oceny takiej oferty doliczy do oferowanej ceny podatek od towarów i usług, który miałby obowiązek wpłacić zgodnie </w:t>
      </w:r>
      <w:r>
        <w:rPr>
          <w:rFonts w:ascii="Times New Roman" w:hAnsi="Times New Roman"/>
          <w:color w:val="000000"/>
          <w:sz w:val="24"/>
          <w:szCs w:val="24"/>
          <w:lang w:val="en-US"/>
        </w:rPr>
        <w:br/>
        <w:t>z obowiązującymi przepisami.</w:t>
      </w:r>
    </w:p>
    <w:p w:rsidR="00B1587E" w:rsidRDefault="00B1587E" w:rsidP="00B1587E">
      <w:pPr>
        <w:autoSpaceDE w:val="0"/>
        <w:autoSpaceDN w:val="0"/>
        <w:adjustRightInd w:val="0"/>
        <w:spacing w:after="0"/>
        <w:ind w:firstLine="360"/>
        <w:jc w:val="both"/>
        <w:rPr>
          <w:rFonts w:ascii="Times New Roman" w:hAnsi="Times New Roman"/>
          <w:color w:val="000000"/>
          <w:sz w:val="24"/>
          <w:szCs w:val="24"/>
          <w:lang w:val="en-US"/>
        </w:rPr>
      </w:pPr>
    </w:p>
    <w:p w:rsidR="00B1587E" w:rsidRDefault="00B1587E" w:rsidP="00B1587E">
      <w:pPr>
        <w:pStyle w:val="Nagwek1"/>
        <w:spacing w:before="0"/>
        <w:rPr>
          <w:rFonts w:ascii="Times New Roman" w:hAnsi="Times New Roman" w:cs="Times New Roman"/>
          <w:sz w:val="24"/>
          <w:szCs w:val="24"/>
        </w:rPr>
      </w:pPr>
      <w:bookmarkStart w:id="14" w:name="_Toc224549863"/>
      <w:r>
        <w:rPr>
          <w:rFonts w:ascii="Times New Roman" w:hAnsi="Times New Roman" w:cs="Times New Roman"/>
          <w:sz w:val="24"/>
          <w:szCs w:val="24"/>
        </w:rPr>
        <w:lastRenderedPageBreak/>
        <w:t>15. Opis kryteriów oceny ofert, wraz z podaniem wag tych kryteriów, i sposobu oceny ofert</w:t>
      </w:r>
      <w:bookmarkEnd w:id="14"/>
    </w:p>
    <w:p w:rsidR="00B1587E" w:rsidRDefault="00B1587E" w:rsidP="00B1587E">
      <w:pPr>
        <w:tabs>
          <w:tab w:val="left" w:pos="720"/>
        </w:tabs>
        <w:autoSpaceDE w:val="0"/>
        <w:autoSpaceDN w:val="0"/>
        <w:adjustRightInd w:val="0"/>
        <w:spacing w:after="0"/>
        <w:jc w:val="both"/>
        <w:rPr>
          <w:rFonts w:ascii="Times New Roman" w:hAnsi="Times New Roman"/>
          <w:sz w:val="24"/>
          <w:szCs w:val="24"/>
          <w:lang w:val="en-US"/>
        </w:rPr>
      </w:pPr>
      <w:r>
        <w:rPr>
          <w:rFonts w:ascii="Times New Roman" w:hAnsi="Times New Roman"/>
          <w:b/>
          <w:bCs/>
          <w:smallCaps/>
          <w:sz w:val="24"/>
          <w:szCs w:val="24"/>
        </w:rPr>
        <w:t xml:space="preserve">15.1. </w:t>
      </w:r>
      <w:r>
        <w:rPr>
          <w:rFonts w:ascii="Times New Roman" w:hAnsi="Times New Roman"/>
          <w:sz w:val="24"/>
          <w:szCs w:val="24"/>
        </w:rPr>
        <w:t>Zamawiający oceni i por</w:t>
      </w:r>
      <w:r>
        <w:rPr>
          <w:rFonts w:ascii="Times New Roman" w:hAnsi="Times New Roman"/>
          <w:sz w:val="24"/>
          <w:szCs w:val="24"/>
          <w:lang w:val="en-US"/>
        </w:rPr>
        <w:t>ówna jedynie te oferty, które:</w:t>
      </w:r>
    </w:p>
    <w:p w:rsidR="00B1587E" w:rsidRDefault="00B1587E" w:rsidP="00B1587E">
      <w:pPr>
        <w:autoSpaceDE w:val="0"/>
        <w:autoSpaceDN w:val="0"/>
        <w:adjustRightInd w:val="0"/>
        <w:spacing w:after="0"/>
        <w:jc w:val="both"/>
        <w:rPr>
          <w:rFonts w:ascii="Times New Roman" w:hAnsi="Times New Roman"/>
          <w:b/>
          <w:bCs/>
          <w:color w:val="000000"/>
          <w:sz w:val="24"/>
          <w:szCs w:val="24"/>
        </w:rPr>
      </w:pPr>
      <w:r>
        <w:rPr>
          <w:rFonts w:ascii="Times New Roman" w:hAnsi="Times New Roman"/>
          <w:sz w:val="24"/>
          <w:szCs w:val="24"/>
        </w:rPr>
        <w:t>1)</w:t>
      </w:r>
      <w:r>
        <w:rPr>
          <w:rFonts w:ascii="Times New Roman" w:hAnsi="Times New Roman"/>
          <w:sz w:val="24"/>
          <w:szCs w:val="24"/>
        </w:rPr>
        <w:tab/>
      </w:r>
      <w:r>
        <w:rPr>
          <w:rFonts w:ascii="Times New Roman" w:hAnsi="Times New Roman"/>
          <w:b/>
          <w:bCs/>
          <w:color w:val="000000"/>
          <w:sz w:val="24"/>
          <w:szCs w:val="24"/>
        </w:rPr>
        <w:t>nie zostaną odrzucone przez Zamawiającego.</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rPr>
        <w:tab/>
        <w:t>zostaną wyrażone w PLN.</w:t>
      </w:r>
    </w:p>
    <w:p w:rsidR="00B1587E" w:rsidRDefault="00B1587E" w:rsidP="00B1587E">
      <w:pPr>
        <w:tabs>
          <w:tab w:val="left" w:pos="284"/>
          <w:tab w:val="left" w:pos="426"/>
        </w:tabs>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15.2. </w:t>
      </w:r>
      <w:r>
        <w:rPr>
          <w:rFonts w:ascii="Times New Roman" w:hAnsi="Times New Roman"/>
          <w:color w:val="000000"/>
          <w:sz w:val="24"/>
          <w:szCs w:val="24"/>
        </w:rPr>
        <w:t>Cena oferty winna być obliczona w następujący spos</w:t>
      </w:r>
      <w:r>
        <w:rPr>
          <w:rFonts w:ascii="Times New Roman" w:hAnsi="Times New Roman"/>
          <w:color w:val="000000"/>
          <w:sz w:val="24"/>
          <w:szCs w:val="24"/>
          <w:lang w:val="en-US"/>
        </w:rPr>
        <w:t>ób i zawierać:</w:t>
      </w:r>
    </w:p>
    <w:p w:rsidR="00B1587E" w:rsidRDefault="00B1587E" w:rsidP="00B1587E">
      <w:pPr>
        <w:tabs>
          <w:tab w:val="left" w:pos="284"/>
          <w:tab w:val="left" w:pos="426"/>
        </w:tabs>
        <w:autoSpaceDE w:val="0"/>
        <w:autoSpaceDN w:val="0"/>
        <w:adjustRightInd w:val="0"/>
        <w:spacing w:after="0"/>
        <w:jc w:val="both"/>
        <w:rPr>
          <w:rFonts w:ascii="Times New Roman" w:hAnsi="Times New Roman"/>
          <w:color w:val="000000"/>
          <w:sz w:val="24"/>
          <w:szCs w:val="24"/>
          <w:lang w:val="en-US"/>
        </w:rPr>
      </w:pPr>
      <w:r>
        <w:rPr>
          <w:rFonts w:ascii="Times New Roman" w:hAnsi="Times New Roman"/>
          <w:color w:val="000000"/>
          <w:sz w:val="24"/>
          <w:szCs w:val="24"/>
        </w:rPr>
        <w:t xml:space="preserve">1)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Wykonawca określi cenę netto całego zam</w:t>
      </w:r>
      <w:r>
        <w:rPr>
          <w:rFonts w:ascii="Times New Roman" w:hAnsi="Times New Roman"/>
          <w:color w:val="000000"/>
          <w:sz w:val="24"/>
          <w:szCs w:val="24"/>
          <w:lang w:val="en-US"/>
        </w:rPr>
        <w:t>ówienia</w:t>
      </w:r>
    </w:p>
    <w:p w:rsidR="00B1587E" w:rsidRDefault="00B1587E" w:rsidP="00B1587E">
      <w:pPr>
        <w:tabs>
          <w:tab w:val="left" w:pos="284"/>
          <w:tab w:val="left" w:pos="426"/>
        </w:tabs>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 xml:space="preserve">2)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Wykonawca obliczy w oparciu o ppkt 1) wartość podatku VAT</w:t>
      </w:r>
    </w:p>
    <w:p w:rsidR="00B1587E" w:rsidRDefault="00B1587E" w:rsidP="00B1587E">
      <w:pPr>
        <w:tabs>
          <w:tab w:val="left" w:pos="284"/>
          <w:tab w:val="left" w:pos="426"/>
        </w:tabs>
        <w:autoSpaceDE w:val="0"/>
        <w:autoSpaceDN w:val="0"/>
        <w:adjustRightInd w:val="0"/>
        <w:spacing w:after="0"/>
        <w:jc w:val="both"/>
        <w:rPr>
          <w:rFonts w:ascii="Times New Roman" w:hAnsi="Times New Roman"/>
          <w:b/>
          <w:bCs/>
          <w:color w:val="000000"/>
          <w:sz w:val="24"/>
          <w:szCs w:val="24"/>
          <w:lang w:val="en-US"/>
        </w:rPr>
      </w:pPr>
      <w:r>
        <w:rPr>
          <w:rFonts w:ascii="Times New Roman" w:hAnsi="Times New Roman"/>
          <w:color w:val="000000"/>
          <w:sz w:val="24"/>
          <w:szCs w:val="24"/>
        </w:rPr>
        <w:t xml:space="preserve">3)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Wykonawca zliczy kwoty występujące w ppkt 1) tj. cenę netto całego zam</w:t>
      </w:r>
      <w:r>
        <w:rPr>
          <w:rFonts w:ascii="Times New Roman" w:hAnsi="Times New Roman"/>
          <w:color w:val="000000"/>
          <w:sz w:val="24"/>
          <w:szCs w:val="24"/>
          <w:lang w:val="en-US"/>
        </w:rPr>
        <w:t xml:space="preserve">ówienia oraz w ppkt 2) tj. należny podatek VAT od całości zamówienia a następnie poda cenę całości zamówienia (brutto) co będzie stanowić </w:t>
      </w:r>
      <w:r>
        <w:rPr>
          <w:rFonts w:ascii="Times New Roman" w:hAnsi="Times New Roman"/>
          <w:b/>
          <w:bCs/>
          <w:color w:val="000000"/>
          <w:sz w:val="24"/>
          <w:szCs w:val="24"/>
          <w:lang w:val="en-US"/>
        </w:rPr>
        <w:t>„cenę oferty”.</w:t>
      </w:r>
    </w:p>
    <w:p w:rsidR="00B1587E" w:rsidRDefault="00B1587E" w:rsidP="00B1587E">
      <w:pPr>
        <w:tabs>
          <w:tab w:val="left" w:pos="284"/>
          <w:tab w:val="left" w:pos="426"/>
        </w:tabs>
        <w:autoSpaceDE w:val="0"/>
        <w:autoSpaceDN w:val="0"/>
        <w:adjustRightInd w:val="0"/>
        <w:spacing w:after="0"/>
        <w:jc w:val="both"/>
        <w:rPr>
          <w:rFonts w:ascii="Times New Roman" w:hAnsi="Times New Roman"/>
          <w:bCs/>
          <w:color w:val="000000"/>
          <w:sz w:val="24"/>
          <w:szCs w:val="24"/>
          <w:lang w:val="en-US"/>
        </w:rPr>
      </w:pPr>
      <w:r>
        <w:rPr>
          <w:rFonts w:ascii="Times New Roman" w:hAnsi="Times New Roman"/>
          <w:bCs/>
          <w:color w:val="000000"/>
          <w:sz w:val="24"/>
          <w:szCs w:val="24"/>
        </w:rPr>
        <w:t>4) Cena całego zam</w:t>
      </w:r>
      <w:r>
        <w:rPr>
          <w:rFonts w:ascii="Times New Roman" w:hAnsi="Times New Roman"/>
          <w:bCs/>
          <w:color w:val="000000"/>
          <w:sz w:val="24"/>
          <w:szCs w:val="24"/>
          <w:lang w:val="en-US"/>
        </w:rPr>
        <w:t>ówienia obejmuje wszystkie koszty związane z realizacją zamówienia</w:t>
      </w: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bCs/>
          <w:color w:val="000000"/>
          <w:sz w:val="24"/>
          <w:szCs w:val="24"/>
        </w:rPr>
        <w:t>15.3.</w:t>
      </w:r>
      <w:r>
        <w:rPr>
          <w:rFonts w:ascii="Times New Roman" w:hAnsi="Times New Roman"/>
          <w:color w:val="000000"/>
          <w:sz w:val="24"/>
          <w:szCs w:val="24"/>
        </w:rPr>
        <w:t xml:space="preserve"> Opis kryteriów wraz z podaniem znaczenia:</w:t>
      </w: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Przy wyborze oferty zamawiający będzie kierował się następującymi kryteriami i i ich znaczeniami:</w:t>
      </w:r>
    </w:p>
    <w:tbl>
      <w:tblPr>
        <w:tblW w:w="9645" w:type="dxa"/>
        <w:tblInd w:w="55" w:type="dxa"/>
        <w:tblLayout w:type="fixed"/>
        <w:tblCellMar>
          <w:left w:w="55" w:type="dxa"/>
          <w:right w:w="55" w:type="dxa"/>
        </w:tblCellMar>
        <w:tblLook w:val="04A0"/>
      </w:tblPr>
      <w:tblGrid>
        <w:gridCol w:w="621"/>
        <w:gridCol w:w="3069"/>
        <w:gridCol w:w="1695"/>
        <w:gridCol w:w="4260"/>
      </w:tblGrid>
      <w:tr w:rsidR="00B1587E" w:rsidTr="00B1587E">
        <w:trPr>
          <w:trHeight w:val="1"/>
        </w:trPr>
        <w:tc>
          <w:tcPr>
            <w:tcW w:w="62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lp.</w:t>
            </w:r>
          </w:p>
        </w:tc>
        <w:tc>
          <w:tcPr>
            <w:tcW w:w="3069"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nazwa kryterium</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waga</w:t>
            </w:r>
          </w:p>
        </w:tc>
        <w:tc>
          <w:tcPr>
            <w:tcW w:w="4260"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sposób punktowania</w:t>
            </w:r>
          </w:p>
        </w:tc>
      </w:tr>
      <w:tr w:rsidR="00B1587E" w:rsidTr="00B1587E">
        <w:trPr>
          <w:trHeight w:val="403"/>
        </w:trPr>
        <w:tc>
          <w:tcPr>
            <w:tcW w:w="62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069"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cena oferty</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60%</w:t>
            </w:r>
          </w:p>
        </w:tc>
        <w:tc>
          <w:tcPr>
            <w:tcW w:w="4260"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najkorzystniejsza otrzyma 60 pkt </w:t>
            </w:r>
          </w:p>
        </w:tc>
      </w:tr>
      <w:tr w:rsidR="00B1587E" w:rsidTr="00B1587E">
        <w:trPr>
          <w:trHeight w:val="1"/>
        </w:trPr>
        <w:tc>
          <w:tcPr>
            <w:tcW w:w="62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3069"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łączny okres gwarancji </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4260"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najkorzystniejsza otrzyma 20 pkt</w:t>
            </w:r>
          </w:p>
        </w:tc>
      </w:tr>
      <w:tr w:rsidR="00B1587E" w:rsidTr="00B1587E">
        <w:trPr>
          <w:trHeight w:val="1"/>
        </w:trPr>
        <w:tc>
          <w:tcPr>
            <w:tcW w:w="62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3069"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termin płatności faktury</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4260"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najkorzystniejsza otrzyma 20 pkt</w:t>
            </w:r>
          </w:p>
        </w:tc>
      </w:tr>
      <w:tr w:rsidR="00B1587E" w:rsidTr="00B1587E">
        <w:trPr>
          <w:trHeight w:val="1"/>
        </w:trPr>
        <w:tc>
          <w:tcPr>
            <w:tcW w:w="62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87E" w:rsidRDefault="00B1587E">
            <w:pPr>
              <w:suppressAutoHyphens w:val="0"/>
              <w:spacing w:after="0"/>
              <w:rPr>
                <w:rFonts w:asciiTheme="minorHAnsi" w:eastAsiaTheme="minorHAnsi" w:hAnsiTheme="minorHAnsi" w:cstheme="minorBidi"/>
                <w:kern w:val="0"/>
                <w:lang w:eastAsia="en-US"/>
              </w:rPr>
            </w:pPr>
          </w:p>
        </w:tc>
        <w:tc>
          <w:tcPr>
            <w:tcW w:w="3069"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suppressAutoHyphens w:val="0"/>
              <w:spacing w:after="0"/>
              <w:rPr>
                <w:rFonts w:asciiTheme="minorHAnsi" w:eastAsiaTheme="minorHAnsi" w:hAnsiTheme="minorHAnsi" w:cstheme="minorBidi"/>
                <w:kern w:val="0"/>
                <w:lang w:eastAsia="en-US"/>
              </w:rPr>
            </w:pP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suppressAutoHyphens w:val="0"/>
              <w:spacing w:after="0"/>
              <w:rPr>
                <w:rFonts w:asciiTheme="minorHAnsi" w:eastAsiaTheme="minorHAnsi" w:hAnsiTheme="minorHAnsi" w:cstheme="minorBidi"/>
                <w:kern w:val="0"/>
                <w:lang w:eastAsia="en-US"/>
              </w:rPr>
            </w:pPr>
          </w:p>
        </w:tc>
        <w:tc>
          <w:tcPr>
            <w:tcW w:w="4260" w:type="dxa"/>
            <w:tcBorders>
              <w:top w:val="single" w:sz="2" w:space="0" w:color="000000"/>
              <w:left w:val="single" w:sz="2" w:space="0" w:color="000000"/>
              <w:bottom w:val="single" w:sz="2" w:space="0" w:color="000000"/>
              <w:right w:val="single" w:sz="2" w:space="0" w:color="000000"/>
            </w:tcBorders>
            <w:shd w:val="clear" w:color="auto" w:fill="FFFFFF"/>
            <w:hideMark/>
          </w:tcPr>
          <w:p w:rsidR="00B1587E" w:rsidRDefault="00B1587E">
            <w:pPr>
              <w:suppressAutoHyphens w:val="0"/>
              <w:spacing w:after="0"/>
              <w:rPr>
                <w:rFonts w:asciiTheme="minorHAnsi" w:eastAsiaTheme="minorHAnsi" w:hAnsiTheme="minorHAnsi" w:cstheme="minorBidi"/>
                <w:kern w:val="0"/>
                <w:lang w:eastAsia="en-US"/>
              </w:rPr>
            </w:pPr>
          </w:p>
        </w:tc>
      </w:tr>
    </w:tbl>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line="240" w:lineRule="auto"/>
        <w:jc w:val="both"/>
        <w:rPr>
          <w:rFonts w:ascii="Times New Roman" w:hAnsi="Times New Roman"/>
          <w:sz w:val="24"/>
          <w:szCs w:val="24"/>
        </w:rPr>
      </w:pP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bCs/>
          <w:color w:val="000000"/>
          <w:sz w:val="24"/>
          <w:szCs w:val="24"/>
        </w:rPr>
        <w:t>15.3.1.</w:t>
      </w:r>
      <w:r>
        <w:rPr>
          <w:rFonts w:ascii="Times New Roman" w:hAnsi="Times New Roman"/>
          <w:color w:val="000000"/>
          <w:sz w:val="24"/>
          <w:szCs w:val="24"/>
        </w:rPr>
        <w:t xml:space="preserve"> Punkty przyznawane za podane kryterium „cena brutto” będą przyznawane według następującego wzoru:</w:t>
      </w:r>
    </w:p>
    <w:p w:rsidR="00B1587E" w:rsidRDefault="00B1587E" w:rsidP="00B1587E">
      <w:pPr>
        <w:autoSpaceDE w:val="0"/>
        <w:autoSpaceDN w:val="0"/>
        <w:adjustRightInd w:val="0"/>
        <w:spacing w:after="0"/>
        <w:jc w:val="both"/>
        <w:rPr>
          <w:rFonts w:ascii="Times New Roman" w:hAnsi="Times New Roman"/>
          <w:b/>
          <w:bCs/>
          <w:color w:val="000000"/>
          <w:sz w:val="24"/>
          <w:szCs w:val="24"/>
        </w:rPr>
      </w:pPr>
      <w:r>
        <w:rPr>
          <w:rFonts w:ascii="Times New Roman" w:hAnsi="Times New Roman"/>
          <w:color w:val="000000"/>
          <w:sz w:val="24"/>
          <w:szCs w:val="24"/>
        </w:rPr>
        <w:t xml:space="preserve">liczba punktów w kryterium </w:t>
      </w:r>
      <w:r>
        <w:rPr>
          <w:rFonts w:ascii="Times New Roman" w:hAnsi="Times New Roman"/>
          <w:b/>
          <w:bCs/>
          <w:color w:val="000000"/>
          <w:sz w:val="24"/>
          <w:szCs w:val="24"/>
        </w:rPr>
        <w:t>„cena oferty” = (cena najniższa (brutto) / cena oferowana (brutto)) * 60%</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color w:val="000000"/>
          <w:sz w:val="24"/>
          <w:szCs w:val="24"/>
        </w:rPr>
        <w:t>Punkty wynikające z algorytmu matematycznego, uzyskane przez Wykonawcę, zostaną zaokrąglone (zgodnie  z zasadami matematyki) do dw</w:t>
      </w:r>
      <w:r>
        <w:rPr>
          <w:rFonts w:ascii="Times New Roman" w:hAnsi="Times New Roman"/>
          <w:color w:val="000000"/>
          <w:sz w:val="24"/>
          <w:szCs w:val="24"/>
          <w:lang w:val="en-US"/>
        </w:rPr>
        <w:t>óch miejsc po przecinku.</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color w:val="000000"/>
          <w:sz w:val="24"/>
          <w:szCs w:val="24"/>
        </w:rPr>
        <w:t xml:space="preserve">15.3.2 </w:t>
      </w:r>
      <w:r>
        <w:rPr>
          <w:rFonts w:ascii="Times New Roman" w:hAnsi="Times New Roman"/>
          <w:sz w:val="24"/>
          <w:szCs w:val="24"/>
        </w:rPr>
        <w:t>Punkty przyznawane za podane kryterium „łączny okres gwarancji” będą przyznawane następująco:</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Wykonawca, który zaoferuje „łączny okres gwarancji” w ilości: </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48 miesięcy – 5pkt </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54 miesiące – 10 pkt </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60 miesięcy – 20 pkt</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sz w:val="24"/>
          <w:szCs w:val="24"/>
        </w:rPr>
        <w:t>UWAGA!</w:t>
      </w:r>
      <w:r>
        <w:rPr>
          <w:rFonts w:ascii="Times New Roman" w:hAnsi="Times New Roman"/>
          <w:sz w:val="24"/>
          <w:szCs w:val="24"/>
        </w:rPr>
        <w:t xml:space="preserve"> Minimalny okres gwarancji wymagany przez Zamawiającego w SWZ (nie punktowany) to 36 miesięcy. Otrzymane w kryteriach punkty zostaną zsumowane wg wzoru: wynik oferty = liczba punkt</w:t>
      </w:r>
      <w:r>
        <w:rPr>
          <w:rFonts w:ascii="Times New Roman" w:hAnsi="Times New Roman"/>
          <w:sz w:val="24"/>
          <w:szCs w:val="24"/>
          <w:lang w:val="en-US"/>
        </w:rPr>
        <w:t>ów w kryterium „cena oferty” + liczba punktów w kryterium „łączny okres gwarancji”.</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b/>
          <w:bCs/>
          <w:color w:val="000000"/>
          <w:sz w:val="24"/>
          <w:szCs w:val="24"/>
        </w:rPr>
        <w:t xml:space="preserve">15.3.3 </w:t>
      </w:r>
      <w:r>
        <w:rPr>
          <w:rFonts w:ascii="Times New Roman" w:hAnsi="Times New Roman"/>
          <w:sz w:val="24"/>
          <w:szCs w:val="24"/>
        </w:rPr>
        <w:t>Punkty przyznawane za podane kryterium „termin płatności faktury” będą przyznawane następująco:</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Wykonawca, który zaoferuje „termin płatności faktury” w ilości: </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30 dni – 5 pkt </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60 dni – 10 pkt </w:t>
      </w:r>
    </w:p>
    <w:p w:rsidR="00B1587E" w:rsidRDefault="00B1587E" w:rsidP="00B1587E">
      <w:pPr>
        <w:autoSpaceDE w:val="0"/>
        <w:autoSpaceDN w:val="0"/>
        <w:adjustRightInd w:val="0"/>
        <w:spacing w:after="0"/>
        <w:jc w:val="both"/>
        <w:rPr>
          <w:rFonts w:ascii="Times New Roman" w:hAnsi="Times New Roman"/>
          <w:sz w:val="24"/>
          <w:szCs w:val="24"/>
        </w:rPr>
      </w:pPr>
      <w:r>
        <w:rPr>
          <w:rFonts w:ascii="Times New Roman" w:hAnsi="Times New Roman"/>
          <w:sz w:val="24"/>
          <w:szCs w:val="24"/>
        </w:rPr>
        <w:t>90 dni – 20 pkt</w:t>
      </w:r>
    </w:p>
    <w:p w:rsidR="00B1587E" w:rsidRDefault="00B1587E" w:rsidP="00B1587E">
      <w:pPr>
        <w:autoSpaceDE w:val="0"/>
        <w:autoSpaceDN w:val="0"/>
        <w:adjustRightInd w:val="0"/>
        <w:spacing w:after="0"/>
        <w:jc w:val="both"/>
        <w:rPr>
          <w:rFonts w:ascii="Times New Roman" w:hAnsi="Times New Roman"/>
          <w:sz w:val="24"/>
          <w:szCs w:val="24"/>
          <w:lang w:val="en-US"/>
        </w:rPr>
      </w:pP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lastRenderedPageBreak/>
        <w:t>Otrzymane w kryteriach punkty zostaną zsumowane wg wzoru:</w:t>
      </w:r>
    </w:p>
    <w:p w:rsidR="00B1587E" w:rsidRDefault="00B1587E" w:rsidP="00B1587E">
      <w:pPr>
        <w:autoSpaceDE w:val="0"/>
        <w:autoSpaceDN w:val="0"/>
        <w:adjustRightInd w:val="0"/>
        <w:spacing w:after="0"/>
        <w:jc w:val="both"/>
        <w:rPr>
          <w:rFonts w:ascii="Times New Roman" w:hAnsi="Times New Roman"/>
          <w:color w:val="000000"/>
          <w:sz w:val="24"/>
          <w:szCs w:val="24"/>
        </w:rPr>
      </w:pPr>
    </w:p>
    <w:p w:rsidR="00B1587E" w:rsidRDefault="00B1587E" w:rsidP="00B1587E">
      <w:pPr>
        <w:autoSpaceDE w:val="0"/>
        <w:autoSpaceDN w:val="0"/>
        <w:adjustRightInd w:val="0"/>
        <w:spacing w:after="0"/>
        <w:jc w:val="both"/>
        <w:rPr>
          <w:rFonts w:ascii="Times New Roman" w:hAnsi="Times New Roman"/>
          <w:b/>
          <w:bCs/>
          <w:color w:val="000000"/>
          <w:sz w:val="24"/>
          <w:szCs w:val="24"/>
          <w:lang w:val="en-US"/>
        </w:rPr>
      </w:pPr>
      <w:r>
        <w:rPr>
          <w:rFonts w:ascii="Times New Roman" w:hAnsi="Times New Roman"/>
          <w:b/>
          <w:bCs/>
          <w:color w:val="000000"/>
          <w:sz w:val="24"/>
          <w:szCs w:val="24"/>
        </w:rPr>
        <w:t>wynik oferty = liczba punktów w kryterium „cena oferty” + liczba punkt</w:t>
      </w:r>
      <w:r>
        <w:rPr>
          <w:rFonts w:ascii="Times New Roman" w:hAnsi="Times New Roman"/>
          <w:b/>
          <w:bCs/>
          <w:color w:val="000000"/>
          <w:sz w:val="24"/>
          <w:szCs w:val="24"/>
          <w:lang w:val="en-US"/>
        </w:rPr>
        <w:t xml:space="preserve">ów </w:t>
      </w:r>
      <w:r>
        <w:rPr>
          <w:rFonts w:ascii="Times New Roman" w:hAnsi="Times New Roman"/>
          <w:b/>
          <w:bCs/>
          <w:color w:val="000000"/>
          <w:sz w:val="24"/>
          <w:szCs w:val="24"/>
          <w:lang w:val="en-US"/>
        </w:rPr>
        <w:br/>
        <w:t xml:space="preserve">w kryterium „łączny okres gwarancji” + </w:t>
      </w:r>
      <w:r>
        <w:rPr>
          <w:rFonts w:ascii="Times New Roman" w:hAnsi="Times New Roman"/>
          <w:b/>
          <w:bCs/>
          <w:color w:val="000000"/>
          <w:sz w:val="24"/>
          <w:szCs w:val="24"/>
        </w:rPr>
        <w:t>liczba punkt</w:t>
      </w:r>
      <w:r>
        <w:rPr>
          <w:rFonts w:ascii="Times New Roman" w:hAnsi="Times New Roman"/>
          <w:b/>
          <w:bCs/>
          <w:color w:val="000000"/>
          <w:sz w:val="24"/>
          <w:szCs w:val="24"/>
          <w:lang w:val="en-US"/>
        </w:rPr>
        <w:t xml:space="preserve">ów w kryterium </w:t>
      </w:r>
      <w:r>
        <w:rPr>
          <w:rFonts w:ascii="Times New Roman" w:hAnsi="Times New Roman"/>
          <w:b/>
          <w:sz w:val="24"/>
          <w:szCs w:val="24"/>
        </w:rPr>
        <w:t>termin płatności faktury</w:t>
      </w:r>
    </w:p>
    <w:p w:rsidR="00B1587E" w:rsidRDefault="00B1587E" w:rsidP="00B1587E">
      <w:pPr>
        <w:autoSpaceDE w:val="0"/>
        <w:autoSpaceDN w:val="0"/>
        <w:adjustRightInd w:val="0"/>
        <w:spacing w:after="0"/>
        <w:jc w:val="both"/>
        <w:rPr>
          <w:rFonts w:ascii="Times New Roman" w:hAnsi="Times New Roman"/>
          <w:b/>
          <w:bCs/>
          <w:color w:val="000000"/>
          <w:sz w:val="24"/>
          <w:szCs w:val="24"/>
          <w:lang w:val="en-US"/>
        </w:rPr>
      </w:pPr>
    </w:p>
    <w:p w:rsidR="00B1587E" w:rsidRDefault="00B1587E" w:rsidP="00B1587E">
      <w:pPr>
        <w:pStyle w:val="Nagwek1"/>
        <w:spacing w:before="0"/>
        <w:rPr>
          <w:rFonts w:ascii="Times New Roman" w:hAnsi="Times New Roman" w:cs="Times New Roman"/>
          <w:sz w:val="24"/>
          <w:szCs w:val="24"/>
        </w:rPr>
      </w:pPr>
      <w:bookmarkStart w:id="15" w:name="_Toc224549864"/>
      <w:r>
        <w:rPr>
          <w:rFonts w:ascii="Times New Roman" w:hAnsi="Times New Roman" w:cs="Times New Roman"/>
          <w:sz w:val="24"/>
          <w:szCs w:val="24"/>
        </w:rPr>
        <w:t>16. Projektowane postanowienia umowy w sprawie zamówienia publicznego, które zostaną wprowadzone do treści tej umowy</w:t>
      </w:r>
      <w:bookmarkEnd w:id="15"/>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bCs/>
          <w:color w:val="000000"/>
          <w:sz w:val="24"/>
          <w:szCs w:val="24"/>
        </w:rPr>
        <w:t>16.1.</w:t>
      </w:r>
      <w:r>
        <w:rPr>
          <w:rFonts w:ascii="Times New Roman" w:hAnsi="Times New Roman"/>
          <w:color w:val="000000"/>
          <w:sz w:val="24"/>
          <w:szCs w:val="24"/>
        </w:rPr>
        <w:t xml:space="preserve"> Szczegółowe postanowienia zostały zawarte w załączniku nr 8 do SWZ.</w:t>
      </w: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bCs/>
          <w:color w:val="000000"/>
          <w:sz w:val="24"/>
          <w:szCs w:val="24"/>
        </w:rPr>
        <w:t xml:space="preserve">16.2. </w:t>
      </w:r>
      <w:r>
        <w:rPr>
          <w:rFonts w:ascii="Times New Roman" w:hAnsi="Times New Roman"/>
          <w:color w:val="000000"/>
          <w:sz w:val="24"/>
          <w:szCs w:val="24"/>
        </w:rPr>
        <w:t>Zamawiający przewiduje możliwość dokonania zamian w umowie na zasadach określonych w projekcie umowy stanowiącym załącznik nr 8 do SWZ (integralna część SWZ).</w:t>
      </w:r>
    </w:p>
    <w:p w:rsidR="008B56DE" w:rsidRDefault="008B56DE" w:rsidP="00B1587E">
      <w:pPr>
        <w:autoSpaceDE w:val="0"/>
        <w:autoSpaceDN w:val="0"/>
        <w:adjustRightInd w:val="0"/>
        <w:spacing w:after="0"/>
        <w:jc w:val="both"/>
        <w:rPr>
          <w:rFonts w:ascii="Times New Roman" w:hAnsi="Times New Roman"/>
          <w:color w:val="000000"/>
          <w:sz w:val="24"/>
          <w:szCs w:val="24"/>
        </w:rPr>
      </w:pPr>
    </w:p>
    <w:p w:rsidR="00B1587E" w:rsidRDefault="00B1587E" w:rsidP="00B1587E">
      <w:pPr>
        <w:pStyle w:val="Nagwek1"/>
        <w:spacing w:before="0"/>
        <w:rPr>
          <w:rFonts w:ascii="Times New Roman" w:hAnsi="Times New Roman" w:cs="Times New Roman"/>
          <w:sz w:val="24"/>
          <w:szCs w:val="24"/>
        </w:rPr>
      </w:pPr>
      <w:bookmarkStart w:id="16" w:name="_Toc224549865"/>
      <w:r>
        <w:rPr>
          <w:rFonts w:ascii="Times New Roman" w:hAnsi="Times New Roman" w:cs="Times New Roman"/>
          <w:sz w:val="24"/>
          <w:szCs w:val="24"/>
        </w:rPr>
        <w:t>17. Informacje dotyczące zabezpieczenia należytego wykonania umowy</w:t>
      </w:r>
      <w:bookmarkEnd w:id="16"/>
    </w:p>
    <w:p w:rsidR="00B1587E" w:rsidRDefault="00B1587E" w:rsidP="00B1587E">
      <w:pPr>
        <w:rPr>
          <w:rFonts w:ascii="Times New Roman" w:hAnsi="Times New Roman"/>
          <w:sz w:val="24"/>
          <w:szCs w:val="24"/>
          <w:lang w:val="en-US"/>
        </w:rPr>
      </w:pPr>
      <w:r>
        <w:rPr>
          <w:rFonts w:ascii="Times New Roman" w:hAnsi="Times New Roman"/>
          <w:b/>
          <w:bCs/>
          <w:sz w:val="24"/>
          <w:szCs w:val="24"/>
        </w:rPr>
        <w:t>17.1</w:t>
      </w:r>
      <w:r>
        <w:rPr>
          <w:rFonts w:ascii="Times New Roman" w:hAnsi="Times New Roman"/>
          <w:sz w:val="24"/>
          <w:szCs w:val="24"/>
        </w:rPr>
        <w:t>. Zamawiający będzie żądał od Wykonawcy, kt</w:t>
      </w:r>
      <w:r>
        <w:rPr>
          <w:rFonts w:ascii="Times New Roman" w:hAnsi="Times New Roman"/>
          <w:sz w:val="24"/>
          <w:szCs w:val="24"/>
          <w:lang w:val="en-US"/>
        </w:rPr>
        <w:t>órego oferta zostanie wybrana jako najkorzystniejsza, wniesienia najpóźniej w dniu podpisania umowy zabezpieczenia należytego wykonania umowy w wysokości 5% ceny całkowitej podanej w ofercie.</w:t>
      </w:r>
    </w:p>
    <w:p w:rsidR="00B1587E" w:rsidRDefault="00B1587E" w:rsidP="00B1587E">
      <w:pPr>
        <w:autoSpaceDE w:val="0"/>
        <w:autoSpaceDN w:val="0"/>
        <w:adjustRightInd w:val="0"/>
        <w:spacing w:before="57" w:after="57"/>
        <w:jc w:val="both"/>
        <w:rPr>
          <w:rFonts w:ascii="Times New Roman" w:hAnsi="Times New Roman"/>
          <w:sz w:val="24"/>
          <w:szCs w:val="24"/>
        </w:rPr>
      </w:pPr>
      <w:r>
        <w:rPr>
          <w:rFonts w:ascii="Times New Roman" w:hAnsi="Times New Roman"/>
          <w:b/>
          <w:bCs/>
          <w:sz w:val="24"/>
          <w:szCs w:val="24"/>
        </w:rPr>
        <w:t xml:space="preserve">17.2. </w:t>
      </w:r>
      <w:r>
        <w:rPr>
          <w:rFonts w:ascii="Times New Roman" w:hAnsi="Times New Roman"/>
          <w:sz w:val="24"/>
          <w:szCs w:val="24"/>
        </w:rPr>
        <w:t xml:space="preserve">Zabezpieczenie może być wniesione według wyboru Wykonawcy, w jednej lub w kilku  z następujących form: </w:t>
      </w:r>
    </w:p>
    <w:p w:rsidR="00B1587E" w:rsidRDefault="00B1587E" w:rsidP="00B1587E">
      <w:pPr>
        <w:autoSpaceDE w:val="0"/>
        <w:autoSpaceDN w:val="0"/>
        <w:adjustRightInd w:val="0"/>
        <w:spacing w:before="57" w:after="57"/>
        <w:ind w:left="426"/>
        <w:jc w:val="both"/>
        <w:rPr>
          <w:rFonts w:ascii="Times New Roman" w:hAnsi="Times New Roman"/>
          <w:color w:val="000000"/>
          <w:sz w:val="24"/>
          <w:szCs w:val="24"/>
        </w:rPr>
      </w:pPr>
      <w:r>
        <w:rPr>
          <w:rFonts w:ascii="Times New Roman" w:hAnsi="Times New Roman"/>
          <w:color w:val="000000"/>
          <w:sz w:val="24"/>
          <w:szCs w:val="24"/>
        </w:rPr>
        <w:t xml:space="preserve">1) pieniądzu; </w:t>
      </w:r>
    </w:p>
    <w:p w:rsidR="00B1587E" w:rsidRDefault="00B1587E" w:rsidP="00B1587E">
      <w:pPr>
        <w:autoSpaceDE w:val="0"/>
        <w:autoSpaceDN w:val="0"/>
        <w:adjustRightInd w:val="0"/>
        <w:spacing w:before="57" w:after="57"/>
        <w:ind w:left="426"/>
        <w:jc w:val="both"/>
        <w:rPr>
          <w:rFonts w:ascii="Times New Roman" w:hAnsi="Times New Roman"/>
          <w:color w:val="000000"/>
          <w:sz w:val="24"/>
          <w:szCs w:val="24"/>
          <w:lang w:val="en-US"/>
        </w:rPr>
      </w:pPr>
      <w:r>
        <w:rPr>
          <w:rFonts w:ascii="Times New Roman" w:hAnsi="Times New Roman"/>
          <w:color w:val="000000"/>
          <w:sz w:val="24"/>
          <w:szCs w:val="24"/>
        </w:rPr>
        <w:t>2) poręczeniach bankowych lub poręczeniach sp</w:t>
      </w:r>
      <w:r>
        <w:rPr>
          <w:rFonts w:ascii="Times New Roman" w:hAnsi="Times New Roman"/>
          <w:color w:val="000000"/>
          <w:sz w:val="24"/>
          <w:szCs w:val="24"/>
          <w:lang w:val="en-US"/>
        </w:rPr>
        <w:t xml:space="preserve">ółdzielczej kasy oszczędnościowo-kredytowej, z tym że zobowiązanie kasy jest zawsze zobowiązaniem pieniężnym; </w:t>
      </w:r>
    </w:p>
    <w:p w:rsidR="00B1587E" w:rsidRDefault="00B1587E" w:rsidP="00B1587E">
      <w:pPr>
        <w:autoSpaceDE w:val="0"/>
        <w:autoSpaceDN w:val="0"/>
        <w:adjustRightInd w:val="0"/>
        <w:spacing w:before="57" w:after="57"/>
        <w:ind w:left="426"/>
        <w:jc w:val="both"/>
        <w:rPr>
          <w:rFonts w:ascii="Times New Roman" w:hAnsi="Times New Roman"/>
          <w:color w:val="000000"/>
          <w:sz w:val="24"/>
          <w:szCs w:val="24"/>
        </w:rPr>
      </w:pPr>
      <w:r>
        <w:rPr>
          <w:rFonts w:ascii="Times New Roman" w:hAnsi="Times New Roman"/>
          <w:color w:val="000000"/>
          <w:sz w:val="24"/>
          <w:szCs w:val="24"/>
        </w:rPr>
        <w:t xml:space="preserve">3) gwarancjach bankowych; </w:t>
      </w:r>
    </w:p>
    <w:p w:rsidR="00B1587E" w:rsidRDefault="00B1587E" w:rsidP="00B1587E">
      <w:pPr>
        <w:autoSpaceDE w:val="0"/>
        <w:autoSpaceDN w:val="0"/>
        <w:adjustRightInd w:val="0"/>
        <w:spacing w:before="57" w:after="57"/>
        <w:ind w:left="426"/>
        <w:jc w:val="both"/>
        <w:rPr>
          <w:rFonts w:ascii="Times New Roman" w:hAnsi="Times New Roman"/>
          <w:color w:val="000000"/>
          <w:sz w:val="24"/>
          <w:szCs w:val="24"/>
        </w:rPr>
      </w:pPr>
      <w:r>
        <w:rPr>
          <w:rFonts w:ascii="Times New Roman" w:hAnsi="Times New Roman"/>
          <w:color w:val="000000"/>
          <w:sz w:val="24"/>
          <w:szCs w:val="24"/>
        </w:rPr>
        <w:t xml:space="preserve">4) gwarancjach ubezpieczeniowych; </w:t>
      </w:r>
    </w:p>
    <w:p w:rsidR="00B1587E" w:rsidRDefault="00B1587E" w:rsidP="00B1587E">
      <w:pPr>
        <w:autoSpaceDE w:val="0"/>
        <w:autoSpaceDN w:val="0"/>
        <w:adjustRightInd w:val="0"/>
        <w:spacing w:before="57" w:after="57"/>
        <w:ind w:left="426"/>
        <w:jc w:val="both"/>
        <w:rPr>
          <w:rFonts w:ascii="Times New Roman" w:hAnsi="Times New Roman"/>
          <w:sz w:val="24"/>
          <w:szCs w:val="24"/>
          <w:lang w:val="en-US"/>
        </w:rPr>
      </w:pPr>
      <w:r>
        <w:rPr>
          <w:rFonts w:ascii="Times New Roman" w:hAnsi="Times New Roman"/>
          <w:sz w:val="24"/>
          <w:szCs w:val="24"/>
        </w:rPr>
        <w:t>5) poręczeniach udzielanych przez podmioty, o kt</w:t>
      </w:r>
      <w:r>
        <w:rPr>
          <w:rFonts w:ascii="Times New Roman" w:hAnsi="Times New Roman"/>
          <w:sz w:val="24"/>
          <w:szCs w:val="24"/>
          <w:lang w:val="en-US"/>
        </w:rPr>
        <w:t>órych mowa w art. 6b ust. 5 pkt 2 ustawy z 9.11.2000 r. o utworzeniu Polskiej Agencji Rozwoju Przedsiębiorczości.</w:t>
      </w:r>
    </w:p>
    <w:p w:rsidR="00B1587E" w:rsidRDefault="00B1587E" w:rsidP="00B1587E">
      <w:pPr>
        <w:autoSpaceDE w:val="0"/>
        <w:autoSpaceDN w:val="0"/>
        <w:adjustRightInd w:val="0"/>
        <w:spacing w:before="57" w:after="57"/>
        <w:jc w:val="both"/>
        <w:rPr>
          <w:rFonts w:ascii="Times New Roman" w:hAnsi="Times New Roman"/>
          <w:sz w:val="24"/>
          <w:szCs w:val="24"/>
        </w:rPr>
      </w:pPr>
      <w:r>
        <w:rPr>
          <w:rFonts w:ascii="Times New Roman" w:hAnsi="Times New Roman"/>
          <w:b/>
          <w:bCs/>
          <w:sz w:val="24"/>
          <w:szCs w:val="24"/>
        </w:rPr>
        <w:t xml:space="preserve">17.3. </w:t>
      </w:r>
      <w:r>
        <w:rPr>
          <w:rFonts w:ascii="Times New Roman" w:hAnsi="Times New Roman"/>
          <w:sz w:val="24"/>
          <w:szCs w:val="24"/>
        </w:rPr>
        <w:t xml:space="preserve">Zabezpieczenie wnoszone w pieniądzu Wykonawca wpłaca przelewem na rachunek bankowy wskazany przez Zamawiającego. </w:t>
      </w:r>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bCs/>
          <w:sz w:val="24"/>
          <w:szCs w:val="24"/>
        </w:rPr>
        <w:t>17.4.</w:t>
      </w:r>
      <w:r>
        <w:rPr>
          <w:rFonts w:ascii="Times New Roman" w:hAnsi="Times New Roman"/>
          <w:sz w:val="24"/>
          <w:szCs w:val="24"/>
        </w:rPr>
        <w:t xml:space="preserve"> W trakcie realizacji umowy Wykonawca może dokonać zmiany formy zabezpieczenia na jedną lub kilka form, o kt</w:t>
      </w:r>
      <w:r>
        <w:rPr>
          <w:rFonts w:ascii="Times New Roman" w:hAnsi="Times New Roman"/>
          <w:sz w:val="24"/>
          <w:szCs w:val="24"/>
          <w:lang w:val="en-US"/>
        </w:rPr>
        <w:t>órych mowa w pkt 17.2. Zmiana formy zabezpieczenia jest dokonywana z zachowaniem ciągłości zabezpieczenia i bez zmniejszenia jego wysokości.</w:t>
      </w:r>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bCs/>
          <w:sz w:val="24"/>
          <w:szCs w:val="24"/>
        </w:rPr>
        <w:t>17.5.</w:t>
      </w:r>
      <w:r>
        <w:rPr>
          <w:rFonts w:ascii="Times New Roman" w:hAnsi="Times New Roman"/>
          <w:sz w:val="24"/>
          <w:szCs w:val="24"/>
        </w:rPr>
        <w:t xml:space="preserve"> Zamawiający dokona zwrotu zabezpieczenia należytego wykonania umowy </w:t>
      </w:r>
      <w:r>
        <w:rPr>
          <w:rFonts w:ascii="Times New Roman" w:hAnsi="Times New Roman"/>
          <w:sz w:val="24"/>
          <w:szCs w:val="24"/>
        </w:rPr>
        <w:br/>
        <w:t>w następujący spos</w:t>
      </w:r>
      <w:r>
        <w:rPr>
          <w:rFonts w:ascii="Times New Roman" w:hAnsi="Times New Roman"/>
          <w:sz w:val="24"/>
          <w:szCs w:val="24"/>
          <w:lang w:val="en-US"/>
        </w:rPr>
        <w:t>ób:</w:t>
      </w:r>
    </w:p>
    <w:p w:rsidR="00B1587E" w:rsidRDefault="00B1587E" w:rsidP="00B1587E">
      <w:pPr>
        <w:autoSpaceDE w:val="0"/>
        <w:autoSpaceDN w:val="0"/>
        <w:adjustRightInd w:val="0"/>
        <w:spacing w:before="57" w:after="57"/>
        <w:jc w:val="both"/>
        <w:rPr>
          <w:rFonts w:ascii="Times New Roman" w:hAnsi="Times New Roman"/>
          <w:sz w:val="24"/>
          <w:szCs w:val="24"/>
          <w:lang w:val="en-US"/>
        </w:rPr>
      </w:pPr>
      <w:r>
        <w:rPr>
          <w:rFonts w:ascii="Times New Roman" w:hAnsi="Times New Roman"/>
          <w:b/>
          <w:bCs/>
          <w:sz w:val="24"/>
          <w:szCs w:val="24"/>
        </w:rPr>
        <w:t>17.6.</w:t>
      </w:r>
      <w:r>
        <w:rPr>
          <w:rFonts w:ascii="Times New Roman" w:hAnsi="Times New Roman"/>
          <w:sz w:val="24"/>
          <w:szCs w:val="24"/>
        </w:rPr>
        <w:t xml:space="preserve"> 70% wartości zabezpieczenia zostanie zwr</w:t>
      </w:r>
      <w:r>
        <w:rPr>
          <w:rFonts w:ascii="Times New Roman" w:hAnsi="Times New Roman"/>
          <w:sz w:val="24"/>
          <w:szCs w:val="24"/>
          <w:lang w:val="en-US"/>
        </w:rPr>
        <w:t>ócone w terminie 30 dni od dnia wykonania zamówienia i uznania przez zamawiającego za należycie wykonane.</w:t>
      </w:r>
    </w:p>
    <w:p w:rsidR="00B1587E" w:rsidRDefault="00B1587E" w:rsidP="00B1587E">
      <w:pPr>
        <w:autoSpaceDE w:val="0"/>
        <w:autoSpaceDN w:val="0"/>
        <w:adjustRightInd w:val="0"/>
        <w:spacing w:before="57" w:after="57"/>
        <w:jc w:val="both"/>
        <w:rPr>
          <w:rFonts w:ascii="Times New Roman" w:hAnsi="Times New Roman"/>
          <w:color w:val="000000"/>
          <w:sz w:val="24"/>
          <w:szCs w:val="24"/>
          <w:lang w:val="en-US"/>
        </w:rPr>
      </w:pPr>
      <w:r>
        <w:rPr>
          <w:rFonts w:ascii="Times New Roman" w:hAnsi="Times New Roman"/>
          <w:b/>
          <w:bCs/>
          <w:color w:val="000000"/>
          <w:sz w:val="24"/>
          <w:szCs w:val="24"/>
        </w:rPr>
        <w:t xml:space="preserve">17.7. </w:t>
      </w:r>
      <w:r>
        <w:rPr>
          <w:rFonts w:ascii="Times New Roman" w:hAnsi="Times New Roman"/>
          <w:color w:val="000000"/>
          <w:sz w:val="24"/>
          <w:szCs w:val="24"/>
        </w:rPr>
        <w:t xml:space="preserve">30% wartości zabezpieczenia Zamawiający pozostawi na zabezpieczenie roszczeń </w:t>
      </w:r>
      <w:r>
        <w:rPr>
          <w:rFonts w:ascii="Times New Roman" w:hAnsi="Times New Roman"/>
          <w:color w:val="000000"/>
          <w:sz w:val="24"/>
          <w:szCs w:val="24"/>
        </w:rPr>
        <w:br/>
        <w:t>z tytułu rękojmi za wady lub gwarancji – kwota ta zostanie zwr</w:t>
      </w:r>
      <w:r>
        <w:rPr>
          <w:rFonts w:ascii="Times New Roman" w:hAnsi="Times New Roman"/>
          <w:color w:val="000000"/>
          <w:sz w:val="24"/>
          <w:szCs w:val="24"/>
          <w:lang w:val="en-US"/>
        </w:rPr>
        <w:t xml:space="preserve">ócona nie później niż w </w:t>
      </w:r>
      <w:r>
        <w:rPr>
          <w:rFonts w:ascii="Times New Roman" w:hAnsi="Times New Roman"/>
          <w:color w:val="000000"/>
          <w:sz w:val="24"/>
          <w:szCs w:val="24"/>
          <w:lang w:val="en-US"/>
        </w:rPr>
        <w:br/>
        <w:t>15 dniu po upływie okresu rękojmi za wady lub gwarancji.</w:t>
      </w:r>
    </w:p>
    <w:p w:rsidR="00B1587E" w:rsidRDefault="00B1587E" w:rsidP="00B1587E">
      <w:pPr>
        <w:pStyle w:val="Nagwek1"/>
        <w:spacing w:before="0"/>
        <w:rPr>
          <w:rFonts w:ascii="Times New Roman" w:hAnsi="Times New Roman" w:cs="Times New Roman"/>
          <w:sz w:val="24"/>
          <w:szCs w:val="24"/>
          <w:lang w:val="en-US"/>
        </w:rPr>
      </w:pPr>
      <w:bookmarkStart w:id="17" w:name="_Toc224549866"/>
      <w:r>
        <w:rPr>
          <w:rFonts w:ascii="Times New Roman" w:hAnsi="Times New Roman" w:cs="Times New Roman"/>
          <w:sz w:val="24"/>
          <w:szCs w:val="24"/>
        </w:rPr>
        <w:lastRenderedPageBreak/>
        <w:t>18. Informacje o formalnościach, jakie muszą zostać dopełnione po wyborze oferty w celu zawarcia umowy w sprawie zam</w:t>
      </w:r>
      <w:r>
        <w:rPr>
          <w:rFonts w:ascii="Times New Roman" w:hAnsi="Times New Roman" w:cs="Times New Roman"/>
          <w:sz w:val="24"/>
          <w:szCs w:val="24"/>
          <w:lang w:val="en-US"/>
        </w:rPr>
        <w:t>ówienia publicznego</w:t>
      </w:r>
      <w:bookmarkEnd w:id="17"/>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 xml:space="preserve">18.1. </w:t>
      </w:r>
      <w:r>
        <w:rPr>
          <w:rFonts w:ascii="Times New Roman" w:hAnsi="Times New Roman"/>
          <w:sz w:val="24"/>
          <w:szCs w:val="24"/>
        </w:rPr>
        <w:t>Jeżeli zostanie wybrana oferta wykonawc</w:t>
      </w:r>
      <w:r>
        <w:rPr>
          <w:rFonts w:ascii="Times New Roman" w:hAnsi="Times New Roman"/>
          <w:sz w:val="24"/>
          <w:szCs w:val="24"/>
          <w:lang w:val="en-US"/>
        </w:rPr>
        <w:t xml:space="preserve">ów wspólnie ubiegających się o udzielenie zamówienia, Zamawiający </w:t>
      </w:r>
      <w:r>
        <w:rPr>
          <w:rFonts w:ascii="Times New Roman" w:hAnsi="Times New Roman"/>
          <w:b/>
          <w:bCs/>
          <w:sz w:val="24"/>
          <w:szCs w:val="24"/>
          <w:lang w:val="en-US"/>
        </w:rPr>
        <w:t>zażąda</w:t>
      </w:r>
      <w:r>
        <w:rPr>
          <w:rFonts w:ascii="Times New Roman" w:hAnsi="Times New Roman"/>
          <w:sz w:val="24"/>
          <w:szCs w:val="24"/>
          <w:lang w:val="en-US"/>
        </w:rPr>
        <w:t xml:space="preserve"> przed zawarciem umowy w sprawie zamówienia publicznego kopii umowy regulującej współpracę tych wykonawców.</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 xml:space="preserve">18.2. </w:t>
      </w:r>
      <w:r>
        <w:rPr>
          <w:rFonts w:ascii="Times New Roman" w:hAnsi="Times New Roman"/>
          <w:sz w:val="24"/>
          <w:szCs w:val="24"/>
        </w:rPr>
        <w:t>Zamawiający powiadomi wybranego Wykonawcę o terminie podpisania umowy w sprawie zam</w:t>
      </w:r>
      <w:r>
        <w:rPr>
          <w:rFonts w:ascii="Times New Roman" w:hAnsi="Times New Roman"/>
          <w:sz w:val="24"/>
          <w:szCs w:val="24"/>
          <w:lang w:val="en-US"/>
        </w:rPr>
        <w:t>ówienia publicznego.</w:t>
      </w:r>
    </w:p>
    <w:p w:rsidR="00B1587E" w:rsidRDefault="00B1587E" w:rsidP="00B1587E">
      <w:pPr>
        <w:autoSpaceDE w:val="0"/>
        <w:autoSpaceDN w:val="0"/>
        <w:adjustRightInd w:val="0"/>
        <w:spacing w:after="0"/>
        <w:jc w:val="both"/>
        <w:rPr>
          <w:rFonts w:ascii="Times New Roman" w:hAnsi="Times New Roman"/>
          <w:sz w:val="24"/>
          <w:szCs w:val="24"/>
          <w:lang w:val="en-US"/>
        </w:rPr>
      </w:pPr>
      <w:r>
        <w:rPr>
          <w:rFonts w:ascii="Times New Roman" w:hAnsi="Times New Roman"/>
          <w:b/>
          <w:bCs/>
          <w:sz w:val="24"/>
          <w:szCs w:val="24"/>
        </w:rPr>
        <w:t xml:space="preserve">18.3. </w:t>
      </w:r>
      <w:r>
        <w:rPr>
          <w:rFonts w:ascii="Times New Roman" w:hAnsi="Times New Roman"/>
          <w:sz w:val="24"/>
          <w:szCs w:val="24"/>
        </w:rPr>
        <w:t>W przypadku gdy Wykonawca, którego oferta została wybrana jako najkorzystniejsza, uchyla się od zawarcia umowy w sprawie zam</w:t>
      </w:r>
      <w:r>
        <w:rPr>
          <w:rFonts w:ascii="Times New Roman" w:hAnsi="Times New Roman"/>
          <w:sz w:val="24"/>
          <w:szCs w:val="24"/>
          <w:lang w:val="en-US"/>
        </w:rPr>
        <w:t>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b/>
          <w:bCs/>
          <w:color w:val="000000"/>
          <w:sz w:val="24"/>
          <w:szCs w:val="24"/>
        </w:rPr>
        <w:t xml:space="preserve">18.4. </w:t>
      </w:r>
      <w:r>
        <w:rPr>
          <w:rFonts w:ascii="Times New Roman" w:hAnsi="Times New Roman"/>
          <w:color w:val="000000"/>
          <w:sz w:val="24"/>
          <w:szCs w:val="24"/>
        </w:rPr>
        <w:t>Przed podpisaniem umowy wybrany wykonawca przekaże zamawiającemu informacje niezbędne do wpisania do treści umowy (np. imiona i nazwiska upoważnionych os</w:t>
      </w:r>
      <w:r>
        <w:rPr>
          <w:rFonts w:ascii="Times New Roman" w:hAnsi="Times New Roman"/>
          <w:color w:val="000000"/>
          <w:sz w:val="24"/>
          <w:szCs w:val="24"/>
          <w:lang w:val="en-US"/>
        </w:rPr>
        <w:t>ób, które będą reprezentować wykonawcę przy podpisaniu umowy).</w:t>
      </w: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bCs/>
          <w:color w:val="000000"/>
          <w:sz w:val="24"/>
          <w:szCs w:val="24"/>
        </w:rPr>
        <w:t>18.5</w:t>
      </w:r>
      <w:r>
        <w:rPr>
          <w:rFonts w:ascii="Times New Roman" w:hAnsi="Times New Roman"/>
          <w:color w:val="000000"/>
          <w:sz w:val="24"/>
          <w:szCs w:val="24"/>
        </w:rPr>
        <w:t>. W dniu podpisania umowy Wykonawca przekaże Zamawiającemu kosztorys ofertowy.</w:t>
      </w:r>
    </w:p>
    <w:p w:rsidR="00B1587E" w:rsidRDefault="00B1587E" w:rsidP="00B1587E">
      <w:pPr>
        <w:autoSpaceDE w:val="0"/>
        <w:autoSpaceDN w:val="0"/>
        <w:adjustRightInd w:val="0"/>
        <w:spacing w:after="0"/>
        <w:jc w:val="both"/>
        <w:rPr>
          <w:rFonts w:ascii="Times New Roman" w:hAnsi="Times New Roman"/>
          <w:color w:val="000000"/>
          <w:sz w:val="24"/>
          <w:szCs w:val="24"/>
        </w:rPr>
      </w:pPr>
      <w:r>
        <w:rPr>
          <w:rFonts w:ascii="Times New Roman" w:hAnsi="Times New Roman"/>
          <w:b/>
          <w:color w:val="000000"/>
          <w:sz w:val="24"/>
          <w:szCs w:val="24"/>
        </w:rPr>
        <w:t xml:space="preserve">18.6. </w:t>
      </w:r>
      <w:r>
        <w:rPr>
          <w:rFonts w:ascii="Times New Roman" w:hAnsi="Times New Roman"/>
          <w:color w:val="000000"/>
          <w:sz w:val="24"/>
          <w:szCs w:val="24"/>
        </w:rPr>
        <w:t>Po zakończeniu realizacji inwestycji Wykonawca złoży Zamawiającemu wraz z fakturą VAT kosztorys powykonawczy.</w:t>
      </w:r>
    </w:p>
    <w:p w:rsidR="00B1587E" w:rsidRDefault="00B1587E" w:rsidP="00B1587E">
      <w:pPr>
        <w:autoSpaceDE w:val="0"/>
        <w:autoSpaceDN w:val="0"/>
        <w:adjustRightInd w:val="0"/>
        <w:spacing w:after="0"/>
        <w:jc w:val="both"/>
        <w:rPr>
          <w:rFonts w:ascii="Times New Roman" w:hAnsi="Times New Roman"/>
          <w:color w:val="000000"/>
          <w:sz w:val="24"/>
          <w:szCs w:val="24"/>
        </w:rPr>
      </w:pPr>
    </w:p>
    <w:p w:rsidR="00B1587E" w:rsidRDefault="00B1587E" w:rsidP="00B1587E">
      <w:pPr>
        <w:pStyle w:val="Nagwek1"/>
        <w:spacing w:before="0"/>
        <w:rPr>
          <w:rFonts w:ascii="Times New Roman" w:hAnsi="Times New Roman" w:cs="Times New Roman"/>
          <w:sz w:val="24"/>
          <w:szCs w:val="24"/>
        </w:rPr>
      </w:pPr>
      <w:bookmarkStart w:id="18" w:name="_Toc224549867"/>
      <w:r>
        <w:rPr>
          <w:rFonts w:ascii="Times New Roman" w:hAnsi="Times New Roman" w:cs="Times New Roman"/>
          <w:sz w:val="24"/>
          <w:szCs w:val="24"/>
        </w:rPr>
        <w:t>19. Pouczenie o środkach ochrony prawnej przysługujących Wykonawcy</w:t>
      </w:r>
      <w:bookmarkEnd w:id="18"/>
    </w:p>
    <w:p w:rsidR="00B1587E" w:rsidRDefault="00B1587E" w:rsidP="00B1587E">
      <w:pPr>
        <w:autoSpaceDE w:val="0"/>
        <w:autoSpaceDN w:val="0"/>
        <w:adjustRightInd w:val="0"/>
        <w:spacing w:after="0"/>
        <w:jc w:val="both"/>
        <w:rPr>
          <w:rFonts w:ascii="Times New Roman" w:hAnsi="Times New Roman"/>
          <w:color w:val="000000"/>
          <w:sz w:val="24"/>
          <w:szCs w:val="24"/>
          <w:lang w:val="en-US"/>
        </w:rPr>
      </w:pPr>
      <w:r>
        <w:rPr>
          <w:rFonts w:ascii="Times New Roman" w:hAnsi="Times New Roman"/>
          <w:color w:val="000000"/>
          <w:sz w:val="24"/>
          <w:szCs w:val="24"/>
        </w:rPr>
        <w:t>Wykonawcy oraz innemu podmiotowi, jeżeli ma lub miał interes w uzyskaniu zam</w:t>
      </w:r>
      <w:r>
        <w:rPr>
          <w:rFonts w:ascii="Times New Roman" w:hAnsi="Times New Roman"/>
          <w:color w:val="000000"/>
          <w:sz w:val="24"/>
          <w:szCs w:val="24"/>
          <w:lang w:val="en-US"/>
        </w:rPr>
        <w:t>ówienia oraz poniósł lub może ponieść szkodę w wyniku naruszenia przez zamawiającego przepisów ustawy, przysługują środki ochrony prawnej określone w dziale IX PZP.</w:t>
      </w:r>
    </w:p>
    <w:p w:rsidR="008B56DE" w:rsidRDefault="008B56DE" w:rsidP="00B1587E">
      <w:pPr>
        <w:autoSpaceDE w:val="0"/>
        <w:autoSpaceDN w:val="0"/>
        <w:adjustRightInd w:val="0"/>
        <w:spacing w:after="0"/>
        <w:jc w:val="both"/>
        <w:rPr>
          <w:rFonts w:ascii="Times New Roman" w:hAnsi="Times New Roman"/>
          <w:color w:val="000000"/>
          <w:sz w:val="24"/>
          <w:szCs w:val="24"/>
          <w:lang w:val="en-US"/>
        </w:rPr>
      </w:pPr>
    </w:p>
    <w:p w:rsidR="00B1587E" w:rsidRDefault="00B1587E" w:rsidP="00B1587E">
      <w:pPr>
        <w:pStyle w:val="Nagwek1"/>
        <w:spacing w:before="0"/>
        <w:rPr>
          <w:rFonts w:ascii="Times New Roman" w:hAnsi="Times New Roman" w:cs="Times New Roman"/>
          <w:sz w:val="24"/>
          <w:szCs w:val="24"/>
          <w:lang w:val="en-US"/>
        </w:rPr>
      </w:pPr>
      <w:bookmarkStart w:id="19" w:name="_Toc224549868"/>
      <w:r>
        <w:rPr>
          <w:rFonts w:ascii="Times New Roman" w:hAnsi="Times New Roman" w:cs="Times New Roman"/>
          <w:sz w:val="24"/>
          <w:szCs w:val="24"/>
          <w:lang w:val="en-US"/>
        </w:rPr>
        <w:t>20. Postanowienia końcowe</w:t>
      </w:r>
      <w:bookmarkEnd w:id="19"/>
      <w:r>
        <w:rPr>
          <w:rFonts w:ascii="Times New Roman" w:hAnsi="Times New Roman" w:cs="Times New Roman"/>
          <w:sz w:val="24"/>
          <w:szCs w:val="24"/>
          <w:lang w:val="en-US"/>
        </w:rPr>
        <w:t xml:space="preserve"> </w:t>
      </w:r>
    </w:p>
    <w:p w:rsidR="00B1587E" w:rsidRDefault="00B1587E" w:rsidP="00B1587E">
      <w:pPr>
        <w:spacing w:after="0"/>
        <w:jc w:val="both"/>
        <w:rPr>
          <w:rFonts w:ascii="Times New Roman" w:hAnsi="Times New Roman"/>
          <w:color w:val="000000"/>
          <w:sz w:val="24"/>
          <w:szCs w:val="24"/>
        </w:rPr>
      </w:pPr>
      <w:r>
        <w:rPr>
          <w:rStyle w:val="FontStyle77"/>
          <w:sz w:val="24"/>
          <w:szCs w:val="24"/>
        </w:rPr>
        <w:t>Zgodnie z art. 255 i 257 Zamawiający</w:t>
      </w:r>
      <w:r>
        <w:rPr>
          <w:rFonts w:ascii="Times New Roman" w:hAnsi="Times New Roman"/>
          <w:b/>
          <w:i/>
          <w:sz w:val="24"/>
          <w:szCs w:val="24"/>
        </w:rPr>
        <w:t xml:space="preserve"> </w:t>
      </w:r>
      <w:r>
        <w:rPr>
          <w:rFonts w:ascii="Times New Roman" w:hAnsi="Times New Roman"/>
          <w:bCs/>
          <w:iCs/>
          <w:sz w:val="24"/>
          <w:szCs w:val="24"/>
        </w:rPr>
        <w:t>zastrzega sobie prawo unieważnienia przetargu.</w:t>
      </w:r>
    </w:p>
    <w:p w:rsidR="00B1587E" w:rsidRDefault="00B1587E" w:rsidP="00B1587E">
      <w:pPr>
        <w:widowControl w:val="0"/>
        <w:autoSpaceDE w:val="0"/>
        <w:autoSpaceDN w:val="0"/>
        <w:adjustRightInd w:val="0"/>
        <w:spacing w:after="0"/>
        <w:jc w:val="both"/>
        <w:rPr>
          <w:rFonts w:ascii="Times New Roman" w:eastAsia="SimSun" w:hAnsi="Times New Roman"/>
          <w:color w:val="000000"/>
          <w:sz w:val="24"/>
          <w:szCs w:val="24"/>
        </w:rPr>
      </w:pPr>
    </w:p>
    <w:p w:rsidR="00B1587E" w:rsidRDefault="00B1587E" w:rsidP="00B1587E">
      <w:pPr>
        <w:autoSpaceDE w:val="0"/>
        <w:autoSpaceDN w:val="0"/>
        <w:adjustRightInd w:val="0"/>
        <w:spacing w:after="0"/>
        <w:jc w:val="both"/>
        <w:rPr>
          <w:rFonts w:ascii="Times New Roman" w:hAnsi="Times New Roman"/>
          <w:b/>
          <w:bCs/>
          <w:color w:val="000000"/>
          <w:sz w:val="24"/>
          <w:szCs w:val="24"/>
          <w:u w:val="single"/>
        </w:rPr>
      </w:pPr>
    </w:p>
    <w:p w:rsidR="00B1587E" w:rsidRDefault="00B1587E" w:rsidP="00B1587E">
      <w:pPr>
        <w:autoSpaceDE w:val="0"/>
        <w:autoSpaceDN w:val="0"/>
        <w:adjustRightInd w:val="0"/>
        <w:spacing w:after="0"/>
        <w:jc w:val="both"/>
        <w:rPr>
          <w:rFonts w:ascii="Times New Roman" w:hAnsi="Times New Roman"/>
          <w:b/>
          <w:bCs/>
          <w:color w:val="000000"/>
          <w:sz w:val="24"/>
          <w:szCs w:val="24"/>
          <w:u w:val="single"/>
        </w:rPr>
      </w:pPr>
    </w:p>
    <w:p w:rsidR="00B1587E" w:rsidRDefault="00B1587E" w:rsidP="00B1587E">
      <w:pPr>
        <w:autoSpaceDE w:val="0"/>
        <w:autoSpaceDN w:val="0"/>
        <w:adjustRightInd w:val="0"/>
        <w:spacing w:after="0"/>
        <w:jc w:val="both"/>
        <w:rPr>
          <w:rFonts w:ascii="Times New Roman" w:hAnsi="Times New Roman"/>
          <w:b/>
          <w:bCs/>
          <w:color w:val="000000"/>
          <w:sz w:val="24"/>
          <w:szCs w:val="24"/>
          <w:u w:val="single"/>
        </w:rPr>
      </w:pPr>
    </w:p>
    <w:p w:rsidR="00B1587E" w:rsidRDefault="00B1587E" w:rsidP="00B1587E">
      <w:pPr>
        <w:autoSpaceDE w:val="0"/>
        <w:autoSpaceDN w:val="0"/>
        <w:adjustRightInd w:val="0"/>
        <w:spacing w:after="0"/>
        <w:jc w:val="both"/>
        <w:rPr>
          <w:rFonts w:ascii="Times New Roman" w:hAnsi="Times New Roman"/>
          <w:b/>
          <w:bCs/>
          <w:color w:val="000000"/>
          <w:sz w:val="24"/>
          <w:szCs w:val="24"/>
          <w:u w:val="single"/>
        </w:rPr>
      </w:pPr>
      <w:r>
        <w:rPr>
          <w:rFonts w:ascii="Times New Roman" w:hAnsi="Times New Roman"/>
          <w:b/>
          <w:bCs/>
          <w:color w:val="000000"/>
          <w:sz w:val="24"/>
          <w:szCs w:val="24"/>
          <w:u w:val="single"/>
        </w:rPr>
        <w:t>Załączniki:</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Formularz oferty – załącznik nr 1</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Oświadczenie o  spełnianiu warunków</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udziału</w:t>
      </w:r>
      <w:r>
        <w:rPr>
          <w:rFonts w:ascii="Times New Roman" w:hAnsi="Times New Roman" w:cs="Times New Roman"/>
          <w:color w:val="000000"/>
          <w:sz w:val="24"/>
          <w:szCs w:val="24"/>
          <w:lang w:val="en-US"/>
        </w:rPr>
        <w:t xml:space="preserve"> w postępowaniu oraz braku podstaw do wykluczenia </w:t>
      </w:r>
      <w:r>
        <w:rPr>
          <w:rFonts w:ascii="Times New Roman" w:hAnsi="Times New Roman" w:cs="Times New Roman"/>
          <w:color w:val="000000"/>
          <w:sz w:val="24"/>
          <w:szCs w:val="24"/>
        </w:rPr>
        <w:t>– załącznik nr 2</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Wykaz robót – załącznik nr 3 </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Wykaz osób – załącznik nr 4</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lang w:eastAsia="pl-PL"/>
        </w:rPr>
        <w:t xml:space="preserve">Oświadczenie o przynależności lub braku przynależności do grupy kapitałowej </w:t>
      </w:r>
      <w:r>
        <w:rPr>
          <w:rFonts w:ascii="Times New Roman" w:hAnsi="Times New Roman" w:cs="Times New Roman"/>
          <w:color w:val="000000"/>
          <w:sz w:val="24"/>
          <w:szCs w:val="24"/>
        </w:rPr>
        <w:t>– załącznik nr 5</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Oświadczenie o zatrudnieniu - załącznik nr 6</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sz w:val="24"/>
          <w:szCs w:val="24"/>
        </w:rPr>
        <w:t>Oświadczenie wykonawców wspólnie uniegajacych się o udzielenie zamówienia – załącznik nr 7</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Wzór umowy – załącznik nr 8</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szCs w:val="24"/>
        </w:rPr>
        <w:t xml:space="preserve">Oświadczenia wykonawcy/wykonawców wspólnie ubiegającego się o udzielenie zamówienia DOTYCZĄCE PRZESŁANEK WYKLUCZENIA Z ART. 5K ROZPORZĄDZENIA 833/2014 </w:t>
      </w:r>
      <w:r>
        <w:rPr>
          <w:rFonts w:ascii="Times New Roman" w:hAnsi="Times New Roman"/>
          <w:szCs w:val="24"/>
        </w:rPr>
        <w:lastRenderedPageBreak/>
        <w:t xml:space="preserve">ORAZ ART. 7 UST. 1 USTAWY </w:t>
      </w:r>
      <w:r>
        <w:rPr>
          <w:rFonts w:ascii="Times New Roman" w:hAnsi="Times New Roman"/>
          <w:caps/>
          <w:szCs w:val="24"/>
        </w:rPr>
        <w:t xml:space="preserve">o szczególnych rozwiązaniach w zakresie przeciwdziałania wspieraniu agresji na Ukrainę oraz służących ochronie bezpieczeństwa narodowego </w:t>
      </w:r>
      <w:r>
        <w:rPr>
          <w:rFonts w:ascii="Times New Roman" w:hAnsi="Times New Roman"/>
          <w:szCs w:val="24"/>
        </w:rPr>
        <w:t>składane na podstawie art. 125 ust. 1 ustawy Pzp – załącznik nr 9</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RODO – załącznik nr 10</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Zobowiązanie do oddania do dyspozycji niezbędnych zasobów – załącznik nr 11</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8"/>
          <w:szCs w:val="24"/>
        </w:rPr>
      </w:pPr>
      <w:r>
        <w:rPr>
          <w:rFonts w:ascii="Times New Roman" w:hAnsi="Times New Roman"/>
          <w:bCs/>
          <w:sz w:val="24"/>
        </w:rPr>
        <w:t xml:space="preserve">Oświadczenia Wykonawcy o aktualności informacji zawartych </w:t>
      </w:r>
      <w:r>
        <w:rPr>
          <w:rFonts w:ascii="Times New Roman" w:hAnsi="Times New Roman"/>
          <w:bCs/>
          <w:sz w:val="24"/>
        </w:rPr>
        <w:br/>
        <w:t>w oświadczeniu, o którym mowa w art. 125 ust. 1 ustawy Prawo zamówień Publicznych, w zakresie podstaw wykluczenia z postępowania wskazanych przez Zamawiającego – załącznik nr 12</w:t>
      </w:r>
    </w:p>
    <w:p w:rsidR="00B1587E" w:rsidRDefault="00B1587E" w:rsidP="00B1587E">
      <w:pPr>
        <w:pStyle w:val="Akapitzlist"/>
        <w:numPr>
          <w:ilvl w:val="3"/>
          <w:numId w:val="10"/>
        </w:numPr>
        <w:autoSpaceDE w:val="0"/>
        <w:autoSpaceDN w:val="0"/>
        <w:adjustRightInd w:val="0"/>
        <w:spacing w:after="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Dokumentacja projektowa – załącznik nr 13</w:t>
      </w:r>
    </w:p>
    <w:p w:rsidR="00B1587E" w:rsidRDefault="00B1587E" w:rsidP="00B1587E">
      <w:pPr>
        <w:rPr>
          <w:rFonts w:ascii="Times New Roman" w:hAnsi="Times New Roman"/>
          <w:sz w:val="24"/>
          <w:szCs w:val="24"/>
        </w:rPr>
      </w:pPr>
    </w:p>
    <w:p w:rsidR="005E2ACC" w:rsidRDefault="005E2ACC"/>
    <w:sectPr w:rsidR="005E2ACC" w:rsidSect="005E2A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0465A7E"/>
    <w:lvl w:ilvl="0">
      <w:numFmt w:val="bullet"/>
      <w:lvlText w:val="*"/>
      <w:lvlJc w:val="left"/>
      <w:pPr>
        <w:ind w:left="0" w:firstLine="0"/>
      </w:pPr>
    </w:lvl>
  </w:abstractNum>
  <w:abstractNum w:abstractNumId="1">
    <w:nsid w:val="00000007"/>
    <w:multiLevelType w:val="multilevel"/>
    <w:tmpl w:val="F462FA08"/>
    <w:name w:val="WW8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rPr>
        <w:sz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2592CF0"/>
    <w:multiLevelType w:val="hybridMultilevel"/>
    <w:tmpl w:val="815C3E20"/>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nsid w:val="06D65EFD"/>
    <w:multiLevelType w:val="hybridMultilevel"/>
    <w:tmpl w:val="95C2A976"/>
    <w:lvl w:ilvl="0" w:tplc="04150001">
      <w:start w:val="1"/>
      <w:numFmt w:val="bullet"/>
      <w:lvlText w:val=""/>
      <w:lvlJc w:val="left"/>
      <w:pPr>
        <w:ind w:left="1008"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nsid w:val="17890FEE"/>
    <w:multiLevelType w:val="multilevel"/>
    <w:tmpl w:val="17F6AF6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8385792"/>
    <w:multiLevelType w:val="multilevel"/>
    <w:tmpl w:val="51EC34D8"/>
    <w:lvl w:ilvl="0">
      <w:start w:val="1"/>
      <w:numFmt w:val="decimal"/>
      <w:lvlText w:val="%1."/>
      <w:lvlJc w:val="left"/>
      <w:pPr>
        <w:ind w:left="720" w:hanging="360"/>
      </w:pPr>
    </w:lvl>
    <w:lvl w:ilvl="1">
      <w:start w:val="3"/>
      <w:numFmt w:val="decimal"/>
      <w:isLgl/>
      <w:lvlText w:val="%1.%2."/>
      <w:lvlJc w:val="left"/>
      <w:pPr>
        <w:ind w:left="1080" w:hanging="720"/>
      </w:pPr>
      <w:rPr>
        <w:b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800" w:hanging="144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2160" w:hanging="1800"/>
      </w:pPr>
      <w:rPr>
        <w:b w:val="0"/>
      </w:rPr>
    </w:lvl>
    <w:lvl w:ilvl="8">
      <w:start w:val="1"/>
      <w:numFmt w:val="decimal"/>
      <w:isLgl/>
      <w:lvlText w:val="%1.%2.%3.%4.%5.%6.%7.%8.%9."/>
      <w:lvlJc w:val="left"/>
      <w:pPr>
        <w:ind w:left="2160" w:hanging="1800"/>
      </w:pPr>
      <w:rPr>
        <w:b w:val="0"/>
      </w:rPr>
    </w:lvl>
  </w:abstractNum>
  <w:abstractNum w:abstractNumId="6">
    <w:nsid w:val="39AA72BC"/>
    <w:multiLevelType w:val="hybridMultilevel"/>
    <w:tmpl w:val="C7E05C08"/>
    <w:lvl w:ilvl="0" w:tplc="04150001">
      <w:start w:val="1"/>
      <w:numFmt w:val="bullet"/>
      <w:lvlText w:val=""/>
      <w:lvlJc w:val="left"/>
      <w:pPr>
        <w:ind w:left="856"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nsid w:val="43404173"/>
    <w:multiLevelType w:val="hybridMultilevel"/>
    <w:tmpl w:val="BBB0EC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6573FC8"/>
    <w:multiLevelType w:val="hybridMultilevel"/>
    <w:tmpl w:val="4EFEE6C6"/>
    <w:lvl w:ilvl="0" w:tplc="30465A7E">
      <w:numFmt w:val="bullet"/>
      <w:lvlText w:val=""/>
      <w:legacy w:legacy="1" w:legacySpace="0" w:legacyIndent="0"/>
      <w:lvlJc w:val="left"/>
      <w:pPr>
        <w:ind w:left="60" w:firstLine="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503551B9"/>
    <w:multiLevelType w:val="hybridMultilevel"/>
    <w:tmpl w:val="E06C0992"/>
    <w:lvl w:ilvl="0" w:tplc="04150001">
      <w:start w:val="1"/>
      <w:numFmt w:val="bullet"/>
      <w:lvlText w:val=""/>
      <w:lvlJc w:val="left"/>
      <w:pPr>
        <w:ind w:left="783"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nsid w:val="524C6CE6"/>
    <w:multiLevelType w:val="hybridMultilevel"/>
    <w:tmpl w:val="8A4895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4545977"/>
    <w:multiLevelType w:val="hybridMultilevel"/>
    <w:tmpl w:val="37622BB0"/>
    <w:lvl w:ilvl="0" w:tplc="04150001">
      <w:start w:val="1"/>
      <w:numFmt w:val="bullet"/>
      <w:lvlText w:val=""/>
      <w:lvlJc w:val="left"/>
      <w:pPr>
        <w:ind w:left="72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5DC529B8"/>
    <w:multiLevelType w:val="multilevel"/>
    <w:tmpl w:val="203AC616"/>
    <w:lvl w:ilvl="0">
      <w:start w:val="3"/>
      <w:numFmt w:val="decimal"/>
      <w:lvlText w:val="%1."/>
      <w:lvlJc w:val="left"/>
      <w:pPr>
        <w:ind w:left="360" w:hanging="360"/>
      </w:pPr>
      <w:rPr>
        <w:b w:val="0"/>
      </w:rPr>
    </w:lvl>
    <w:lvl w:ilvl="1">
      <w:start w:val="5"/>
      <w:numFmt w:val="decimal"/>
      <w:lvlText w:val="%1.%2."/>
      <w:lvlJc w:val="left"/>
      <w:pPr>
        <w:ind w:left="862" w:hanging="720"/>
      </w:pPr>
      <w:rPr>
        <w:b/>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1800" w:hanging="1800"/>
      </w:pPr>
      <w:rPr>
        <w:b w:val="0"/>
      </w:rPr>
    </w:lvl>
  </w:abstractNum>
  <w:abstractNum w:abstractNumId="13">
    <w:nsid w:val="6CF54BFA"/>
    <w:multiLevelType w:val="hybridMultilevel"/>
    <w:tmpl w:val="139233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nsid w:val="6FC937EA"/>
    <w:multiLevelType w:val="hybridMultilevel"/>
    <w:tmpl w:val="DBDC3CA4"/>
    <w:lvl w:ilvl="0" w:tplc="CB76011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0"/>
        <w:lvlJc w:val="left"/>
        <w:pPr>
          <w:ind w:left="0" w:firstLine="0"/>
        </w:pPr>
        <w:rPr>
          <w:rFonts w:ascii="Symbol" w:hAnsi="Symbol" w:hint="default"/>
        </w:rPr>
      </w:lvl>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4"/>
  </w:num>
  <w:num w:numId="13">
    <w:abstractNumId w:val="14"/>
  </w:num>
  <w:num w:numId="14">
    <w:abstractNumId w:val="13"/>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hyphenationZone w:val="425"/>
  <w:characterSpacingControl w:val="doNotCompress"/>
  <w:compat/>
  <w:rsids>
    <w:rsidRoot w:val="00B1587E"/>
    <w:rsid w:val="000634F9"/>
    <w:rsid w:val="001B3588"/>
    <w:rsid w:val="00295291"/>
    <w:rsid w:val="00372777"/>
    <w:rsid w:val="00530AF0"/>
    <w:rsid w:val="005E2ACC"/>
    <w:rsid w:val="006E0BD8"/>
    <w:rsid w:val="007B4B16"/>
    <w:rsid w:val="008B56DE"/>
    <w:rsid w:val="009237B9"/>
    <w:rsid w:val="009E494C"/>
    <w:rsid w:val="009F668E"/>
    <w:rsid w:val="00A53CF3"/>
    <w:rsid w:val="00B1587E"/>
    <w:rsid w:val="00B463EE"/>
    <w:rsid w:val="00CF484D"/>
    <w:rsid w:val="00E05D44"/>
    <w:rsid w:val="00EE293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587E"/>
    <w:pPr>
      <w:suppressAutoHyphens/>
    </w:pPr>
    <w:rPr>
      <w:rFonts w:ascii="Calibri" w:eastAsia="Calibri" w:hAnsi="Calibri" w:cs="Times New Roman"/>
      <w:kern w:val="2"/>
      <w:lang w:eastAsia="zh-CN"/>
    </w:rPr>
  </w:style>
  <w:style w:type="paragraph" w:styleId="Nagwek1">
    <w:name w:val="heading 1"/>
    <w:basedOn w:val="Normalny"/>
    <w:next w:val="Normalny"/>
    <w:link w:val="Nagwek1Znak"/>
    <w:uiPriority w:val="9"/>
    <w:qFormat/>
    <w:rsid w:val="00B158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1587E"/>
    <w:rPr>
      <w:rFonts w:asciiTheme="majorHAnsi" w:eastAsiaTheme="majorEastAsia" w:hAnsiTheme="majorHAnsi" w:cstheme="majorBidi"/>
      <w:b/>
      <w:bCs/>
      <w:color w:val="365F91" w:themeColor="accent1" w:themeShade="BF"/>
      <w:kern w:val="2"/>
      <w:sz w:val="28"/>
      <w:szCs w:val="28"/>
      <w:lang w:eastAsia="zh-CN"/>
    </w:rPr>
  </w:style>
  <w:style w:type="character" w:styleId="Hipercze">
    <w:name w:val="Hyperlink"/>
    <w:basedOn w:val="Domylnaczcionkaakapitu"/>
    <w:uiPriority w:val="99"/>
    <w:unhideWhenUsed/>
    <w:rsid w:val="00B1587E"/>
    <w:rPr>
      <w:color w:val="0000FF" w:themeColor="hyperlink"/>
      <w:u w:val="single"/>
    </w:rPr>
  </w:style>
  <w:style w:type="paragraph" w:styleId="Spistreci1">
    <w:name w:val="toc 1"/>
    <w:basedOn w:val="Normalny"/>
    <w:next w:val="Normalny"/>
    <w:autoRedefine/>
    <w:uiPriority w:val="39"/>
    <w:semiHidden/>
    <w:unhideWhenUsed/>
    <w:rsid w:val="00B1587E"/>
    <w:pPr>
      <w:spacing w:after="100"/>
    </w:pPr>
  </w:style>
  <w:style w:type="character" w:customStyle="1" w:styleId="AkapitzlistZnak">
    <w:name w:val="Akapit z listą Znak"/>
    <w:aliases w:val="L1 Znak,List Paragraph Znak,Akapit z listą5 Znak,Odstavec Znak,Obiekt Znak,List Paragraph1 Znak,normalny tekst Znak,Akapit z listą11 Znak,Wypunktowanie Znak,BulletC Znak,Numerowanie Znak,Nagłowek 3 Znak,Dot pt Znak,lp1 Znak"/>
    <w:link w:val="Akapitzlist"/>
    <w:uiPriority w:val="34"/>
    <w:qFormat/>
    <w:locked/>
    <w:rsid w:val="00B1587E"/>
  </w:style>
  <w:style w:type="paragraph" w:styleId="Akapitzlist">
    <w:name w:val="List Paragraph"/>
    <w:aliases w:val="L1,List Paragraph,Akapit z listą5,Odstavec,Obiekt,List Paragraph1,normalny tekst,Akapit z listą11,Wypunktowanie,BulletC,Numerowanie,Nagłowek 3,Dot pt,F5 List Paragraph,Recommendation,List Paragraph11,lp1,Preambuła,Akapit z listą BS"/>
    <w:basedOn w:val="Normalny"/>
    <w:link w:val="AkapitzlistZnak"/>
    <w:uiPriority w:val="34"/>
    <w:qFormat/>
    <w:rsid w:val="00B1587E"/>
    <w:pPr>
      <w:suppressAutoHyphens w:val="0"/>
      <w:ind w:left="720"/>
      <w:contextualSpacing/>
    </w:pPr>
    <w:rPr>
      <w:rFonts w:asciiTheme="minorHAnsi" w:eastAsiaTheme="minorHAnsi" w:hAnsiTheme="minorHAnsi" w:cstheme="minorBidi"/>
      <w:kern w:val="0"/>
      <w:lang w:eastAsia="en-US"/>
    </w:rPr>
  </w:style>
  <w:style w:type="paragraph" w:styleId="Nagwekspisutreci">
    <w:name w:val="TOC Heading"/>
    <w:basedOn w:val="Nagwek1"/>
    <w:next w:val="Normalny"/>
    <w:uiPriority w:val="39"/>
    <w:semiHidden/>
    <w:unhideWhenUsed/>
    <w:qFormat/>
    <w:rsid w:val="00B1587E"/>
    <w:pPr>
      <w:suppressAutoHyphens w:val="0"/>
      <w:outlineLvl w:val="9"/>
    </w:pPr>
    <w:rPr>
      <w:kern w:val="0"/>
      <w:lang w:eastAsia="en-US"/>
    </w:rPr>
  </w:style>
  <w:style w:type="character" w:customStyle="1" w:styleId="FontStyle77">
    <w:name w:val="Font Style77"/>
    <w:basedOn w:val="Domylnaczcionkaakapitu"/>
    <w:uiPriority w:val="99"/>
    <w:rsid w:val="00B1587E"/>
    <w:rPr>
      <w:rFonts w:ascii="Times New Roman" w:hAnsi="Times New Roman" w:cs="Times New Roman" w:hint="default"/>
      <w:color w:val="000000"/>
      <w:sz w:val="22"/>
      <w:szCs w:val="22"/>
    </w:rPr>
  </w:style>
  <w:style w:type="character" w:styleId="Pogrubienie">
    <w:name w:val="Strong"/>
    <w:basedOn w:val="Domylnaczcionkaakapitu"/>
    <w:uiPriority w:val="22"/>
    <w:qFormat/>
    <w:rsid w:val="00B1587E"/>
    <w:rPr>
      <w:b/>
      <w:bCs/>
    </w:rPr>
  </w:style>
  <w:style w:type="paragraph" w:styleId="Tekstdymka">
    <w:name w:val="Balloon Text"/>
    <w:basedOn w:val="Normalny"/>
    <w:link w:val="TekstdymkaZnak"/>
    <w:uiPriority w:val="99"/>
    <w:semiHidden/>
    <w:unhideWhenUsed/>
    <w:rsid w:val="00B1587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1587E"/>
    <w:rPr>
      <w:rFonts w:ascii="Tahoma" w:eastAsia="Calibri" w:hAnsi="Tahoma" w:cs="Tahoma"/>
      <w:kern w:val="2"/>
      <w:sz w:val="16"/>
      <w:szCs w:val="16"/>
      <w:lang w:eastAsia="zh-CN"/>
    </w:rPr>
  </w:style>
</w:styles>
</file>

<file path=word/webSettings.xml><?xml version="1.0" encoding="utf-8"?>
<w:webSettings xmlns:r="http://schemas.openxmlformats.org/officeDocument/2006/relationships" xmlns:w="http://schemas.openxmlformats.org/wordprocessingml/2006/main">
  <w:divs>
    <w:div w:id="98115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asia\OneDrive\Pulpit\PRZETARGI\PRZETARGI%202026\2.%20Droga%20Polichnowo%20B&#243;gpom&#243;&#380;\SWZ.docx" TargetMode="External"/><Relationship Id="rId13" Type="http://schemas.openxmlformats.org/officeDocument/2006/relationships/hyperlink" Target="file:///C:\Users\kasia\OneDrive\Pulpit\PRZETARGI\PRZETARGI%202026\2.%20Droga%20Polichnowo%20B&#243;gpom&#243;&#380;\SWZ.docx" TargetMode="External"/><Relationship Id="rId18" Type="http://schemas.openxmlformats.org/officeDocument/2006/relationships/hyperlink" Target="file:///C:\Users\kasia\OneDrive\Pulpit\PRZETARGI\PRZETARGI%202026\2.%20Droga%20Polichnowo%20B&#243;gpom&#243;&#380;\SWZ.docx" TargetMode="External"/><Relationship Id="rId26" Type="http://schemas.openxmlformats.org/officeDocument/2006/relationships/hyperlink" Target="file:///C:\Users\kasia\OneDrive\Pulpit\PRZETARGI\PRZETARGI%202026\2.%20Droga%20Polichnowo%20B&#243;gpom&#243;&#380;\SWZ.docx"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C:\Users\kasia\OneDrive\Pulpit\PRZETARGI\PRZETARGI%202026\2.%20Droga%20Polichnowo%20B&#243;gpom&#243;&#380;\SWZ.docx" TargetMode="External"/><Relationship Id="rId34" Type="http://schemas.openxmlformats.org/officeDocument/2006/relationships/hyperlink" Target="https://sip.legalis.pl/document-view.seam?documentId=mfrxilrtg4ytimjzhe4tiltqmfyc4njrga4danbygm" TargetMode="External"/><Relationship Id="rId7" Type="http://schemas.openxmlformats.org/officeDocument/2006/relationships/image" Target="media/image1.png"/><Relationship Id="rId12" Type="http://schemas.openxmlformats.org/officeDocument/2006/relationships/hyperlink" Target="file:///C:\Users\kasia\OneDrive\Pulpit\PRZETARGI\PRZETARGI%202026\2.%20Droga%20Polichnowo%20B&#243;gpom&#243;&#380;\SWZ.docx" TargetMode="External"/><Relationship Id="rId17" Type="http://schemas.openxmlformats.org/officeDocument/2006/relationships/hyperlink" Target="file:///C:\Users\kasia\OneDrive\Pulpit\PRZETARGI\PRZETARGI%202026\2.%20Droga%20Polichnowo%20B&#243;gpom&#243;&#380;\SWZ.docx" TargetMode="External"/><Relationship Id="rId25" Type="http://schemas.openxmlformats.org/officeDocument/2006/relationships/hyperlink" Target="file:///C:\Users\kasia\OneDrive\Pulpit\PRZETARGI\PRZETARGI%202026\2.%20Droga%20Polichnowo%20B&#243;gpom&#243;&#380;\SWZ.docx" TargetMode="External"/><Relationship Id="rId33" Type="http://schemas.openxmlformats.org/officeDocument/2006/relationships/hyperlink" Target="https://sip.legalis.pl/document-view.seam?documentId=mfrxilrtg4ytkobvgm4tiltwmvzc4mjygyzdq"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kasia\OneDrive\Pulpit\PRZETARGI\PRZETARGI%202026\2.%20Droga%20Polichnowo%20B&#243;gpom&#243;&#380;\SWZ.docx" TargetMode="External"/><Relationship Id="rId20" Type="http://schemas.openxmlformats.org/officeDocument/2006/relationships/hyperlink" Target="file:///C:\Users\kasia\OneDrive\Pulpit\PRZETARGI\PRZETARGI%202026\2.%20Droga%20Polichnowo%20B&#243;gpom&#243;&#380;\SWZ.docx" TargetMode="External"/><Relationship Id="rId29" Type="http://schemas.openxmlformats.org/officeDocument/2006/relationships/hyperlink" Target="http://bip.bobrowniki.pl" TargetMode="External"/><Relationship Id="rId1" Type="http://schemas.openxmlformats.org/officeDocument/2006/relationships/numbering" Target="numbering.xml"/><Relationship Id="rId6" Type="http://schemas.openxmlformats.org/officeDocument/2006/relationships/hyperlink" Target="http://bip.ugbobrowniki.pl/" TargetMode="External"/><Relationship Id="rId11" Type="http://schemas.openxmlformats.org/officeDocument/2006/relationships/hyperlink" Target="file:///C:\Users\kasia\OneDrive\Pulpit\PRZETARGI\PRZETARGI%202026\2.%20Droga%20Polichnowo%20B&#243;gpom&#243;&#380;\SWZ.docx" TargetMode="External"/><Relationship Id="rId24" Type="http://schemas.openxmlformats.org/officeDocument/2006/relationships/hyperlink" Target="file:///C:\Users\kasia\OneDrive\Pulpit\PRZETARGI\PRZETARGI%202026\2.%20Droga%20Polichnowo%20B&#243;gpom&#243;&#380;\SWZ.docx" TargetMode="External"/><Relationship Id="rId32" Type="http://schemas.openxmlformats.org/officeDocument/2006/relationships/hyperlink" Target="mailto:inwestycje@ugbobrowniki.pl" TargetMode="External"/><Relationship Id="rId37" Type="http://schemas.openxmlformats.org/officeDocument/2006/relationships/hyperlink" Target="https://ezamowienia.gov.pl/pl/" TargetMode="External"/><Relationship Id="rId5" Type="http://schemas.openxmlformats.org/officeDocument/2006/relationships/hyperlink" Target="mailto:sekretariat@ugbobrowniki.pl" TargetMode="External"/><Relationship Id="rId15" Type="http://schemas.openxmlformats.org/officeDocument/2006/relationships/hyperlink" Target="file:///C:\Users\kasia\OneDrive\Pulpit\PRZETARGI\PRZETARGI%202026\2.%20Droga%20Polichnowo%20B&#243;gpom&#243;&#380;\SWZ.docx" TargetMode="External"/><Relationship Id="rId23" Type="http://schemas.openxmlformats.org/officeDocument/2006/relationships/hyperlink" Target="file:///C:\Users\kasia\OneDrive\Pulpit\PRZETARGI\PRZETARGI%202026\2.%20Droga%20Polichnowo%20B&#243;gpom&#243;&#380;\SWZ.docx" TargetMode="External"/><Relationship Id="rId28" Type="http://schemas.openxmlformats.org/officeDocument/2006/relationships/hyperlink" Target="mailto:sekretariat@ugbobrowniki.pl" TargetMode="External"/><Relationship Id="rId36" Type="http://schemas.openxmlformats.org/officeDocument/2006/relationships/hyperlink" Target="https://ezamowienia.gov.pl/pl/" TargetMode="External"/><Relationship Id="rId10" Type="http://schemas.openxmlformats.org/officeDocument/2006/relationships/hyperlink" Target="file:///C:\Users\kasia\OneDrive\Pulpit\PRZETARGI\PRZETARGI%202026\2.%20Droga%20Polichnowo%20B&#243;gpom&#243;&#380;\SWZ.docx" TargetMode="External"/><Relationship Id="rId19" Type="http://schemas.openxmlformats.org/officeDocument/2006/relationships/hyperlink" Target="file:///C:\Users\kasia\OneDrive\Pulpit\PRZETARGI\PRZETARGI%202026\2.%20Droga%20Polichnowo%20B&#243;gpom&#243;&#380;\SWZ.docx" TargetMode="External"/><Relationship Id="rId31" Type="http://schemas.openxmlformats.org/officeDocument/2006/relationships/hyperlink" Target="https://ezamowienia.gov.pl/pl/" TargetMode="External"/><Relationship Id="rId4" Type="http://schemas.openxmlformats.org/officeDocument/2006/relationships/webSettings" Target="webSettings.xml"/><Relationship Id="rId9" Type="http://schemas.openxmlformats.org/officeDocument/2006/relationships/hyperlink" Target="file:///C:\Users\kasia\OneDrive\Pulpit\PRZETARGI\PRZETARGI%202026\2.%20Droga%20Polichnowo%20B&#243;gpom&#243;&#380;\SWZ.docx" TargetMode="External"/><Relationship Id="rId14" Type="http://schemas.openxmlformats.org/officeDocument/2006/relationships/hyperlink" Target="file:///C:\Users\kasia\OneDrive\Pulpit\PRZETARGI\PRZETARGI%202026\2.%20Droga%20Polichnowo%20B&#243;gpom&#243;&#380;\SWZ.docx" TargetMode="External"/><Relationship Id="rId22" Type="http://schemas.openxmlformats.org/officeDocument/2006/relationships/hyperlink" Target="file:///C:\Users\kasia\OneDrive\Pulpit\PRZETARGI\PRZETARGI%202026\2.%20Droga%20Polichnowo%20B&#243;gpom&#243;&#380;\SWZ.docx" TargetMode="External"/><Relationship Id="rId27" Type="http://schemas.openxmlformats.org/officeDocument/2006/relationships/hyperlink" Target="file:///C:\Users\kasia\OneDrive\Pulpit\PRZETARGI\PRZETARGI%202026\2.%20Droga%20Polichnowo%20B&#243;gpom&#243;&#380;\SWZ.docx" TargetMode="External"/><Relationship Id="rId30" Type="http://schemas.openxmlformats.org/officeDocument/2006/relationships/hyperlink" Target="https://miniportal.uzp.gov.pl/" TargetMode="External"/><Relationship Id="rId35" Type="http://schemas.openxmlformats.org/officeDocument/2006/relationships/hyperlink" Target="https://ezamowienia.gov.p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Pages>
  <Words>8329</Words>
  <Characters>49975</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kasiar1966@gmail.com</dc:creator>
  <cp:lastModifiedBy>kasiar1966@gmail.com</cp:lastModifiedBy>
  <cp:revision>12</cp:revision>
  <dcterms:created xsi:type="dcterms:W3CDTF">2026-08-04T06:21:00Z</dcterms:created>
  <dcterms:modified xsi:type="dcterms:W3CDTF">2026-08-25T06:14:00Z</dcterms:modified>
</cp:coreProperties>
</file>