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1F8B6" w14:textId="77777777" w:rsidR="00B85591" w:rsidRDefault="00B85591" w:rsidP="000A0B4A">
      <w:pPr>
        <w:spacing w:before="43"/>
        <w:ind w:right="4"/>
        <w:jc w:val="center"/>
        <w:rPr>
          <w:b/>
          <w:sz w:val="24"/>
        </w:rPr>
      </w:pPr>
    </w:p>
    <w:p w14:paraId="1D5BAA2A" w14:textId="64483C66" w:rsidR="000A0B4A" w:rsidRDefault="000A0B4A" w:rsidP="000A0B4A">
      <w:pPr>
        <w:spacing w:before="43"/>
        <w:ind w:right="4"/>
        <w:jc w:val="center"/>
        <w:rPr>
          <w:b/>
          <w:sz w:val="24"/>
        </w:rPr>
      </w:pPr>
      <w:r>
        <w:rPr>
          <w:b/>
          <w:sz w:val="24"/>
        </w:rPr>
        <w:t>OPIS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PRZEDMIOTU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ZAMÓWIENIA</w:t>
      </w:r>
    </w:p>
    <w:p w14:paraId="63144A06" w14:textId="77777777" w:rsidR="000A0B4A" w:rsidRDefault="000A0B4A" w:rsidP="000A0B4A">
      <w:pPr>
        <w:pStyle w:val="Tekstpodstawowy"/>
        <w:spacing w:before="166"/>
        <w:jc w:val="left"/>
        <w:rPr>
          <w:sz w:val="20"/>
        </w:rPr>
      </w:pPr>
    </w:p>
    <w:p w14:paraId="1C68AFBC" w14:textId="0BBC7A04" w:rsidR="000A0B4A" w:rsidRPr="006E3EC3" w:rsidRDefault="006E3EC3" w:rsidP="000A0B4A">
      <w:pPr>
        <w:pStyle w:val="Tekstpodstawowy"/>
        <w:spacing w:before="68"/>
        <w:jc w:val="left"/>
        <w:rPr>
          <w:b/>
          <w:bCs/>
        </w:rPr>
      </w:pPr>
      <w:r w:rsidRPr="006E3EC3">
        <w:rPr>
          <w:b/>
          <w:bCs/>
        </w:rPr>
        <w:t>INFORMACJE OGÓLNE</w:t>
      </w:r>
    </w:p>
    <w:p w14:paraId="4CFE8F40" w14:textId="77777777" w:rsidR="006E3EC3" w:rsidRPr="00B85591" w:rsidRDefault="006E3EC3" w:rsidP="000A0B4A">
      <w:pPr>
        <w:pStyle w:val="Tekstpodstawowy"/>
        <w:spacing w:before="68"/>
        <w:jc w:val="left"/>
      </w:pPr>
    </w:p>
    <w:p w14:paraId="772A73D2" w14:textId="13105553" w:rsidR="000A0B4A" w:rsidRPr="00B85591" w:rsidRDefault="000A0B4A" w:rsidP="00B85591">
      <w:pPr>
        <w:pStyle w:val="Akapitzlist"/>
        <w:numPr>
          <w:ilvl w:val="0"/>
          <w:numId w:val="10"/>
        </w:numPr>
        <w:tabs>
          <w:tab w:val="left" w:pos="426"/>
          <w:tab w:val="left" w:pos="683"/>
        </w:tabs>
        <w:spacing w:line="273" w:lineRule="auto"/>
        <w:ind w:left="426" w:right="141" w:hanging="284"/>
        <w:rPr>
          <w:sz w:val="24"/>
        </w:rPr>
      </w:pPr>
      <w:r w:rsidRPr="00B85591">
        <w:rPr>
          <w:sz w:val="24"/>
        </w:rPr>
        <w:t xml:space="preserve">Wspólny Słownik Zamówień CPV: </w:t>
      </w:r>
      <w:r w:rsidR="00B85591" w:rsidRPr="00B85591">
        <w:rPr>
          <w:sz w:val="24"/>
        </w:rPr>
        <w:br/>
      </w:r>
      <w:r w:rsidRPr="00B85591">
        <w:rPr>
          <w:sz w:val="24"/>
        </w:rPr>
        <w:t xml:space="preserve">45000000-7 </w:t>
      </w:r>
      <w:r w:rsidR="0038309D">
        <w:rPr>
          <w:sz w:val="24"/>
        </w:rPr>
        <w:t>-</w:t>
      </w:r>
      <w:r w:rsidRPr="00B85591">
        <w:rPr>
          <w:sz w:val="24"/>
        </w:rPr>
        <w:t xml:space="preserve"> Roboty</w:t>
      </w:r>
      <w:r w:rsidR="00B85591" w:rsidRPr="00B85591">
        <w:rPr>
          <w:sz w:val="24"/>
        </w:rPr>
        <w:t xml:space="preserve"> </w:t>
      </w:r>
      <w:r w:rsidRPr="00B85591">
        <w:rPr>
          <w:sz w:val="24"/>
        </w:rPr>
        <w:t xml:space="preserve">budowlane </w:t>
      </w:r>
      <w:r w:rsidR="0038309D">
        <w:rPr>
          <w:sz w:val="24"/>
        </w:rPr>
        <w:br/>
      </w:r>
      <w:r w:rsidRPr="00B85591">
        <w:rPr>
          <w:sz w:val="24"/>
        </w:rPr>
        <w:t>45111300-1</w:t>
      </w:r>
      <w:r w:rsidRPr="00B85591">
        <w:rPr>
          <w:spacing w:val="-15"/>
          <w:sz w:val="24"/>
        </w:rPr>
        <w:t xml:space="preserve"> </w:t>
      </w:r>
      <w:r w:rsidRPr="00B85591">
        <w:rPr>
          <w:sz w:val="24"/>
        </w:rPr>
        <w:t>-</w:t>
      </w:r>
      <w:r w:rsidRPr="00B85591">
        <w:rPr>
          <w:spacing w:val="-15"/>
          <w:sz w:val="24"/>
        </w:rPr>
        <w:t xml:space="preserve"> </w:t>
      </w:r>
      <w:r w:rsidRPr="00B85591">
        <w:rPr>
          <w:sz w:val="24"/>
        </w:rPr>
        <w:t>Roboty</w:t>
      </w:r>
      <w:r w:rsidRPr="00B85591">
        <w:rPr>
          <w:spacing w:val="-15"/>
          <w:sz w:val="24"/>
        </w:rPr>
        <w:t xml:space="preserve"> </w:t>
      </w:r>
      <w:r w:rsidRPr="00B85591">
        <w:rPr>
          <w:sz w:val="24"/>
        </w:rPr>
        <w:t>rozbiórkowe</w:t>
      </w:r>
    </w:p>
    <w:p w14:paraId="32AA25CB" w14:textId="77777777" w:rsidR="000A0B4A" w:rsidRPr="00B85591" w:rsidRDefault="000A0B4A" w:rsidP="00B85591">
      <w:pPr>
        <w:spacing w:before="3"/>
        <w:ind w:left="1070" w:hanging="644"/>
        <w:rPr>
          <w:sz w:val="24"/>
        </w:rPr>
      </w:pPr>
      <w:r w:rsidRPr="00B85591">
        <w:rPr>
          <w:sz w:val="24"/>
        </w:rPr>
        <w:t>45100000-8</w:t>
      </w:r>
      <w:r w:rsidRPr="00B85591">
        <w:rPr>
          <w:spacing w:val="-4"/>
          <w:sz w:val="24"/>
        </w:rPr>
        <w:t xml:space="preserve"> </w:t>
      </w:r>
      <w:r w:rsidRPr="00B85591">
        <w:rPr>
          <w:sz w:val="24"/>
        </w:rPr>
        <w:t>-</w:t>
      </w:r>
      <w:r w:rsidRPr="00B85591">
        <w:rPr>
          <w:spacing w:val="-3"/>
          <w:sz w:val="24"/>
        </w:rPr>
        <w:t xml:space="preserve"> </w:t>
      </w:r>
      <w:r w:rsidRPr="00B85591">
        <w:rPr>
          <w:sz w:val="24"/>
        </w:rPr>
        <w:t>Przygotowanie</w:t>
      </w:r>
      <w:r w:rsidRPr="00B85591">
        <w:rPr>
          <w:spacing w:val="-2"/>
          <w:sz w:val="24"/>
        </w:rPr>
        <w:t xml:space="preserve"> </w:t>
      </w:r>
      <w:r w:rsidRPr="00B85591">
        <w:rPr>
          <w:sz w:val="24"/>
        </w:rPr>
        <w:t>terenu</w:t>
      </w:r>
      <w:r w:rsidRPr="00B85591">
        <w:rPr>
          <w:spacing w:val="-2"/>
          <w:sz w:val="24"/>
        </w:rPr>
        <w:t xml:space="preserve"> </w:t>
      </w:r>
      <w:r w:rsidRPr="00B85591">
        <w:rPr>
          <w:sz w:val="24"/>
        </w:rPr>
        <w:t>pod</w:t>
      </w:r>
      <w:r w:rsidRPr="00B85591">
        <w:rPr>
          <w:spacing w:val="-2"/>
          <w:sz w:val="24"/>
        </w:rPr>
        <w:t xml:space="preserve"> budowę</w:t>
      </w:r>
    </w:p>
    <w:p w14:paraId="4478A2CE" w14:textId="012BF38F" w:rsidR="000A0B4A" w:rsidRPr="00B85591" w:rsidRDefault="000A0B4A" w:rsidP="00B85591">
      <w:pPr>
        <w:pStyle w:val="Tekstpodstawowy"/>
        <w:spacing w:before="43"/>
        <w:ind w:left="1070" w:hanging="644"/>
        <w:jc w:val="left"/>
      </w:pPr>
      <w:r w:rsidRPr="00B85591">
        <w:t>45212221-1</w:t>
      </w:r>
      <w:r w:rsidRPr="00B85591">
        <w:rPr>
          <w:spacing w:val="-2"/>
        </w:rPr>
        <w:t xml:space="preserve"> </w:t>
      </w:r>
      <w:r w:rsidR="0038309D">
        <w:t>-</w:t>
      </w:r>
      <w:r w:rsidRPr="00B85591">
        <w:t xml:space="preserve"> Roboty</w:t>
      </w:r>
      <w:r w:rsidRPr="00B85591">
        <w:rPr>
          <w:spacing w:val="-5"/>
        </w:rPr>
        <w:t xml:space="preserve"> </w:t>
      </w:r>
      <w:r w:rsidRPr="00B85591">
        <w:t>budowlane</w:t>
      </w:r>
      <w:r w:rsidRPr="00B85591">
        <w:rPr>
          <w:spacing w:val="-1"/>
        </w:rPr>
        <w:t xml:space="preserve"> </w:t>
      </w:r>
      <w:r w:rsidRPr="00B85591">
        <w:t>związane</w:t>
      </w:r>
      <w:r w:rsidRPr="00B85591">
        <w:rPr>
          <w:spacing w:val="-1"/>
        </w:rPr>
        <w:t xml:space="preserve"> </w:t>
      </w:r>
      <w:r w:rsidRPr="00B85591">
        <w:t>z</w:t>
      </w:r>
      <w:r w:rsidRPr="00B85591">
        <w:rPr>
          <w:spacing w:val="1"/>
        </w:rPr>
        <w:t xml:space="preserve"> </w:t>
      </w:r>
      <w:r w:rsidRPr="00B85591">
        <w:t>obiektami na</w:t>
      </w:r>
      <w:r w:rsidRPr="00B85591">
        <w:rPr>
          <w:spacing w:val="-1"/>
        </w:rPr>
        <w:t xml:space="preserve"> </w:t>
      </w:r>
      <w:r w:rsidRPr="00B85591">
        <w:t xml:space="preserve">terenach </w:t>
      </w:r>
      <w:r w:rsidRPr="00B85591">
        <w:rPr>
          <w:spacing w:val="-2"/>
        </w:rPr>
        <w:t>sportowych</w:t>
      </w:r>
    </w:p>
    <w:p w14:paraId="630A8C4E" w14:textId="2F8086BB" w:rsidR="000A0B4A" w:rsidRPr="00B85591" w:rsidRDefault="000A0B4A" w:rsidP="00B85591">
      <w:pPr>
        <w:spacing w:before="41"/>
        <w:ind w:left="1070" w:hanging="644"/>
        <w:rPr>
          <w:sz w:val="24"/>
        </w:rPr>
      </w:pPr>
      <w:r w:rsidRPr="00B85591">
        <w:rPr>
          <w:sz w:val="24"/>
        </w:rPr>
        <w:t>45212290-5</w:t>
      </w:r>
      <w:r w:rsidRPr="00B85591">
        <w:rPr>
          <w:spacing w:val="-3"/>
          <w:sz w:val="24"/>
        </w:rPr>
        <w:t xml:space="preserve"> </w:t>
      </w:r>
      <w:r w:rsidR="0038309D">
        <w:rPr>
          <w:sz w:val="24"/>
        </w:rPr>
        <w:t>-</w:t>
      </w:r>
      <w:r w:rsidRPr="00B85591">
        <w:rPr>
          <w:spacing w:val="-1"/>
          <w:sz w:val="24"/>
        </w:rPr>
        <w:t xml:space="preserve"> </w:t>
      </w:r>
      <w:r w:rsidRPr="00B85591">
        <w:rPr>
          <w:sz w:val="24"/>
        </w:rPr>
        <w:t>Usługi</w:t>
      </w:r>
      <w:r w:rsidRPr="00B85591">
        <w:rPr>
          <w:spacing w:val="-2"/>
          <w:sz w:val="24"/>
        </w:rPr>
        <w:t xml:space="preserve"> </w:t>
      </w:r>
      <w:r w:rsidRPr="00B85591">
        <w:rPr>
          <w:sz w:val="24"/>
        </w:rPr>
        <w:t>napraw</w:t>
      </w:r>
      <w:r w:rsidRPr="00B85591">
        <w:rPr>
          <w:spacing w:val="-1"/>
          <w:sz w:val="24"/>
        </w:rPr>
        <w:t xml:space="preserve"> </w:t>
      </w:r>
      <w:r w:rsidRPr="00B85591">
        <w:rPr>
          <w:sz w:val="24"/>
        </w:rPr>
        <w:t>i</w:t>
      </w:r>
      <w:r w:rsidRPr="00B85591">
        <w:rPr>
          <w:spacing w:val="-1"/>
          <w:sz w:val="24"/>
        </w:rPr>
        <w:t xml:space="preserve"> </w:t>
      </w:r>
      <w:r w:rsidRPr="00B85591">
        <w:rPr>
          <w:sz w:val="24"/>
        </w:rPr>
        <w:t>konserwacji</w:t>
      </w:r>
      <w:r w:rsidRPr="00B85591">
        <w:rPr>
          <w:spacing w:val="-2"/>
          <w:sz w:val="24"/>
        </w:rPr>
        <w:t xml:space="preserve"> </w:t>
      </w:r>
      <w:r w:rsidRPr="00B85591">
        <w:rPr>
          <w:sz w:val="24"/>
        </w:rPr>
        <w:t>obiektów</w:t>
      </w:r>
      <w:r w:rsidRPr="00B85591">
        <w:rPr>
          <w:spacing w:val="-1"/>
          <w:sz w:val="24"/>
        </w:rPr>
        <w:t xml:space="preserve"> </w:t>
      </w:r>
      <w:r w:rsidRPr="00B85591">
        <w:rPr>
          <w:spacing w:val="-2"/>
          <w:sz w:val="24"/>
        </w:rPr>
        <w:t>sportowych</w:t>
      </w:r>
    </w:p>
    <w:p w14:paraId="26B57384" w14:textId="59ED5C73" w:rsidR="000A0B4A" w:rsidRPr="00B85591" w:rsidRDefault="000A0B4A" w:rsidP="00BD5AF5">
      <w:pPr>
        <w:spacing w:before="40"/>
        <w:ind w:left="1070" w:hanging="644"/>
        <w:rPr>
          <w:sz w:val="24"/>
        </w:rPr>
      </w:pPr>
      <w:r w:rsidRPr="00B85591">
        <w:rPr>
          <w:sz w:val="24"/>
        </w:rPr>
        <w:t xml:space="preserve">45453000-7 </w:t>
      </w:r>
      <w:r w:rsidR="00EF6822">
        <w:rPr>
          <w:sz w:val="24"/>
        </w:rPr>
        <w:t>–</w:t>
      </w:r>
      <w:r w:rsidRPr="00B85591">
        <w:rPr>
          <w:spacing w:val="1"/>
          <w:sz w:val="24"/>
        </w:rPr>
        <w:t xml:space="preserve"> </w:t>
      </w:r>
      <w:r w:rsidRPr="00B85591">
        <w:rPr>
          <w:sz w:val="24"/>
        </w:rPr>
        <w:t>Roboty</w:t>
      </w:r>
      <w:r w:rsidRPr="00B85591">
        <w:rPr>
          <w:spacing w:val="-5"/>
          <w:sz w:val="24"/>
        </w:rPr>
        <w:t xml:space="preserve"> </w:t>
      </w:r>
      <w:r w:rsidRPr="00B85591">
        <w:rPr>
          <w:sz w:val="24"/>
        </w:rPr>
        <w:t>remontowe</w:t>
      </w:r>
      <w:r w:rsidRPr="00B85591">
        <w:rPr>
          <w:spacing w:val="-1"/>
          <w:sz w:val="24"/>
        </w:rPr>
        <w:t xml:space="preserve"> </w:t>
      </w:r>
      <w:r w:rsidRPr="00B85591">
        <w:rPr>
          <w:sz w:val="24"/>
        </w:rPr>
        <w:t>i</w:t>
      </w:r>
      <w:r w:rsidRPr="00B85591">
        <w:rPr>
          <w:spacing w:val="1"/>
          <w:sz w:val="24"/>
        </w:rPr>
        <w:t xml:space="preserve"> </w:t>
      </w:r>
      <w:r w:rsidRPr="00B85591">
        <w:rPr>
          <w:spacing w:val="-2"/>
          <w:sz w:val="24"/>
        </w:rPr>
        <w:t>renowacyjne</w:t>
      </w:r>
    </w:p>
    <w:p w14:paraId="6272A1B8" w14:textId="77777777" w:rsidR="00B85591" w:rsidRPr="00B85591" w:rsidRDefault="00B85591" w:rsidP="00B85591">
      <w:pPr>
        <w:tabs>
          <w:tab w:val="left" w:pos="683"/>
          <w:tab w:val="left" w:pos="713"/>
        </w:tabs>
        <w:spacing w:before="1" w:line="276" w:lineRule="auto"/>
        <w:ind w:right="136"/>
        <w:jc w:val="both"/>
        <w:rPr>
          <w:sz w:val="24"/>
        </w:rPr>
      </w:pPr>
    </w:p>
    <w:p w14:paraId="7F03007D" w14:textId="2D4D3C3A" w:rsidR="00B85591" w:rsidRPr="00B85591" w:rsidRDefault="000A0B4A" w:rsidP="00B85591">
      <w:pPr>
        <w:pStyle w:val="Akapitzlist"/>
        <w:numPr>
          <w:ilvl w:val="0"/>
          <w:numId w:val="10"/>
        </w:numPr>
        <w:tabs>
          <w:tab w:val="left" w:pos="683"/>
          <w:tab w:val="left" w:pos="713"/>
        </w:tabs>
        <w:spacing w:before="1" w:line="276" w:lineRule="auto"/>
        <w:ind w:left="426" w:right="136" w:hanging="284"/>
        <w:jc w:val="both"/>
        <w:rPr>
          <w:sz w:val="24"/>
        </w:rPr>
      </w:pPr>
      <w:r w:rsidRPr="00B85591">
        <w:rPr>
          <w:sz w:val="24"/>
        </w:rPr>
        <w:t xml:space="preserve">Przedmiotem zamówienia jest </w:t>
      </w:r>
      <w:r w:rsidR="00C64BFC">
        <w:rPr>
          <w:sz w:val="24"/>
        </w:rPr>
        <w:t xml:space="preserve">Modernizacja boiska sportowego typu Orlik w ramach zadania „Modernizacja infrastruktury edukacyjnej na terenie Gminy Domanice”. Zakres obejmuje </w:t>
      </w:r>
      <w:r w:rsidRPr="00B85591">
        <w:rPr>
          <w:sz w:val="24"/>
        </w:rPr>
        <w:t xml:space="preserve">wykonanie </w:t>
      </w:r>
      <w:r w:rsidR="00C64BFC">
        <w:rPr>
          <w:sz w:val="24"/>
        </w:rPr>
        <w:t>modernizacj</w:t>
      </w:r>
      <w:r w:rsidR="00B86BA2">
        <w:rPr>
          <w:sz w:val="24"/>
        </w:rPr>
        <w:t>i</w:t>
      </w:r>
      <w:r w:rsidRPr="00B85591">
        <w:rPr>
          <w:sz w:val="24"/>
        </w:rPr>
        <w:t xml:space="preserve"> nawierzchni boiska piłkarskiego oraz </w:t>
      </w:r>
      <w:r w:rsidR="00C64BFC">
        <w:rPr>
          <w:sz w:val="24"/>
        </w:rPr>
        <w:t>modernizacj</w:t>
      </w:r>
      <w:r w:rsidR="00941785">
        <w:rPr>
          <w:sz w:val="24"/>
        </w:rPr>
        <w:t>ę</w:t>
      </w:r>
      <w:r w:rsidR="00C64BFC">
        <w:rPr>
          <w:sz w:val="24"/>
        </w:rPr>
        <w:t xml:space="preserve"> </w:t>
      </w:r>
      <w:r w:rsidRPr="00B85591">
        <w:rPr>
          <w:sz w:val="24"/>
        </w:rPr>
        <w:t xml:space="preserve"> zaplecza sanitarno-szatniowego kompleksu sportowego ORLIK 2012 (</w:t>
      </w:r>
      <w:r w:rsidR="00C64BFC">
        <w:rPr>
          <w:sz w:val="24"/>
        </w:rPr>
        <w:t>modernizacja</w:t>
      </w:r>
      <w:r w:rsidRPr="00B85591">
        <w:rPr>
          <w:sz w:val="24"/>
        </w:rPr>
        <w:t xml:space="preserve"> wnętrza) przy Szkole Podstawowej im. 11 Listopada 1918 Roku w Domanicach Kolonii. Głównym celem realizacji inwestycji jest poprawa stanu przyszkolnej infrastruktury sportowej, przeznaczonej na potrzeby realizacji zajęć wychowania fizycznego, służącej jednocześnie lokalnym społecznościom do aktywnego spędzania czasu, jak również </w:t>
      </w:r>
      <w:r w:rsidR="0038309D">
        <w:rPr>
          <w:sz w:val="24"/>
        </w:rPr>
        <w:br/>
      </w:r>
      <w:r w:rsidRPr="00B85591">
        <w:rPr>
          <w:sz w:val="24"/>
        </w:rPr>
        <w:t>w miarę możliwości umożliwiającej współzawodnictwo sportowe.</w:t>
      </w:r>
      <w:r w:rsidRPr="00B85591">
        <w:rPr>
          <w:spacing w:val="80"/>
          <w:sz w:val="24"/>
        </w:rPr>
        <w:t xml:space="preserve"> </w:t>
      </w:r>
      <w:r w:rsidRPr="00B85591">
        <w:rPr>
          <w:sz w:val="24"/>
        </w:rPr>
        <w:t>Wykorzystanie</w:t>
      </w:r>
      <w:r w:rsidRPr="00B85591">
        <w:rPr>
          <w:spacing w:val="80"/>
          <w:sz w:val="24"/>
        </w:rPr>
        <w:t xml:space="preserve"> </w:t>
      </w:r>
      <w:r w:rsidRPr="00B85591">
        <w:rPr>
          <w:sz w:val="24"/>
        </w:rPr>
        <w:t>boiska</w:t>
      </w:r>
      <w:r w:rsidRPr="00B85591">
        <w:rPr>
          <w:spacing w:val="80"/>
          <w:sz w:val="24"/>
        </w:rPr>
        <w:t xml:space="preserve"> </w:t>
      </w:r>
      <w:r w:rsidRPr="00B85591">
        <w:rPr>
          <w:sz w:val="24"/>
        </w:rPr>
        <w:t>do celów</w:t>
      </w:r>
      <w:r w:rsidRPr="00B85591">
        <w:rPr>
          <w:spacing w:val="80"/>
          <w:sz w:val="24"/>
        </w:rPr>
        <w:t xml:space="preserve"> </w:t>
      </w:r>
      <w:r w:rsidRPr="00B85591">
        <w:rPr>
          <w:sz w:val="24"/>
        </w:rPr>
        <w:t>sportowo-rekreacyjnych</w:t>
      </w:r>
      <w:r w:rsidRPr="00B85591">
        <w:rPr>
          <w:spacing w:val="80"/>
          <w:sz w:val="24"/>
        </w:rPr>
        <w:t xml:space="preserve"> </w:t>
      </w:r>
      <w:r w:rsidRPr="00B85591">
        <w:rPr>
          <w:sz w:val="24"/>
        </w:rPr>
        <w:t>przyczynia</w:t>
      </w:r>
      <w:r w:rsidRPr="00B85591">
        <w:rPr>
          <w:spacing w:val="80"/>
          <w:sz w:val="24"/>
        </w:rPr>
        <w:t xml:space="preserve"> </w:t>
      </w:r>
      <w:r w:rsidRPr="00B85591">
        <w:rPr>
          <w:sz w:val="24"/>
        </w:rPr>
        <w:t>się</w:t>
      </w:r>
      <w:r w:rsidRPr="00B85591">
        <w:rPr>
          <w:spacing w:val="40"/>
          <w:sz w:val="24"/>
        </w:rPr>
        <w:t xml:space="preserve"> </w:t>
      </w:r>
      <w:r w:rsidRPr="00B85591">
        <w:rPr>
          <w:sz w:val="24"/>
        </w:rPr>
        <w:t>do</w:t>
      </w:r>
      <w:r w:rsidRPr="00B85591">
        <w:rPr>
          <w:spacing w:val="-3"/>
          <w:sz w:val="24"/>
        </w:rPr>
        <w:t xml:space="preserve"> </w:t>
      </w:r>
      <w:r w:rsidRPr="00B85591">
        <w:rPr>
          <w:sz w:val="24"/>
        </w:rPr>
        <w:t>rozwoju sprawności fizycznej, zachowania zdrowia oraz przeciwdziałania uzależnieniom od mediów cyfrowych i społecznej izolacji, chorób cywilizacyjnych wywołanych niedoborem ruchu.</w:t>
      </w:r>
    </w:p>
    <w:p w14:paraId="73702A27" w14:textId="77777777" w:rsidR="000A0B4A" w:rsidRDefault="000A0B4A" w:rsidP="000A0B4A">
      <w:pPr>
        <w:pStyle w:val="Tekstpodstawowy"/>
        <w:spacing w:before="77"/>
        <w:jc w:val="left"/>
        <w:rPr>
          <w:b/>
        </w:rPr>
      </w:pPr>
    </w:p>
    <w:p w14:paraId="310E1C3F" w14:textId="40A82054" w:rsidR="000A0B4A" w:rsidRDefault="000A0B4A" w:rsidP="00B85591">
      <w:pPr>
        <w:pStyle w:val="Tekstpodstawowy"/>
        <w:jc w:val="left"/>
        <w:rPr>
          <w:b/>
          <w:bCs/>
          <w:spacing w:val="-2"/>
          <w:u w:val="single"/>
        </w:rPr>
      </w:pPr>
      <w:r w:rsidRPr="006E3EC3">
        <w:rPr>
          <w:b/>
          <w:bCs/>
          <w:u w:val="single"/>
        </w:rPr>
        <w:t>ZAKRES</w:t>
      </w:r>
      <w:r w:rsidRPr="006E3EC3">
        <w:rPr>
          <w:b/>
          <w:bCs/>
          <w:spacing w:val="58"/>
          <w:u w:val="single"/>
        </w:rPr>
        <w:t xml:space="preserve"> </w:t>
      </w:r>
      <w:r w:rsidRPr="006E3EC3">
        <w:rPr>
          <w:b/>
          <w:bCs/>
          <w:spacing w:val="-2"/>
          <w:u w:val="single"/>
        </w:rPr>
        <w:t>ZAMÓWIENIA:</w:t>
      </w:r>
    </w:p>
    <w:p w14:paraId="0CED0FD5" w14:textId="7D8525A2" w:rsidR="00451666" w:rsidRPr="00451666" w:rsidRDefault="00451666" w:rsidP="00451666">
      <w:pPr>
        <w:pStyle w:val="Tekstpodstawowy"/>
        <w:rPr>
          <w:spacing w:val="-2"/>
        </w:rPr>
      </w:pPr>
    </w:p>
    <w:p w14:paraId="7801AE16" w14:textId="7380741B" w:rsidR="00451666" w:rsidRPr="00451666" w:rsidRDefault="00451666" w:rsidP="00451666">
      <w:pPr>
        <w:pStyle w:val="Tekstpodstawowy"/>
        <w:rPr>
          <w:spacing w:val="-2"/>
        </w:rPr>
      </w:pPr>
    </w:p>
    <w:p w14:paraId="2F8B6A5D" w14:textId="77777777" w:rsidR="00451666" w:rsidRPr="00C97CA9" w:rsidRDefault="00451666" w:rsidP="00451666">
      <w:pPr>
        <w:pStyle w:val="Tekstpodstawowy"/>
        <w:rPr>
          <w:spacing w:val="-2"/>
        </w:rPr>
      </w:pPr>
      <w:r w:rsidRPr="00C97CA9">
        <w:rPr>
          <w:spacing w:val="-2"/>
        </w:rPr>
        <w:t>Przedmiotem zamówienia jest wykonanie robót związanych z wymianą nawierzchni boiska piłkarskiego o nawierzchni z trawy syntetycznej, w szczególności demontaż istniejącej nawierzchni wraz z warstwą wyrównującą, wykonanie nowej warstwy wyrównującej oraz dostawa i montaż nowej nawierzchni z trawy syntetycznej wraz z prefabrykowanym podkładem amortyzującym i wykonaniem zasypu.</w:t>
      </w:r>
    </w:p>
    <w:p w14:paraId="127C3FDD" w14:textId="77777777" w:rsidR="00451666" w:rsidRPr="00451666" w:rsidRDefault="00451666" w:rsidP="00451666">
      <w:pPr>
        <w:pStyle w:val="Tekstpodstawowy"/>
        <w:rPr>
          <w:color w:val="FF0000"/>
          <w:spacing w:val="-2"/>
        </w:rPr>
      </w:pPr>
    </w:p>
    <w:p w14:paraId="21F3223A" w14:textId="43AABF1A" w:rsidR="00451666" w:rsidRPr="00C97CA9" w:rsidRDefault="00451666" w:rsidP="00451666">
      <w:pPr>
        <w:pStyle w:val="Tekstpodstawowy"/>
        <w:rPr>
          <w:spacing w:val="-2"/>
        </w:rPr>
      </w:pPr>
      <w:r w:rsidRPr="00C97CA9">
        <w:rPr>
          <w:spacing w:val="-2"/>
        </w:rPr>
        <w:t>Wymianie podlega wyłącznie istniejąca warstwa wyrównująca o grubości 5 cm. Pozostała istniejąca konstrukcja podłoża boiska nie podlega wymianie i należy ją pozostawić bez naruszania, z zastrzeżeniem konieczności wykonania niezbędnych czynności przygotowawczych wynikających z technologii montażu oferowanego systemu nawierzchni.</w:t>
      </w:r>
    </w:p>
    <w:p w14:paraId="26DB3A38" w14:textId="77777777" w:rsidR="00451666" w:rsidRPr="006E3EC3" w:rsidRDefault="00451666" w:rsidP="00B85591">
      <w:pPr>
        <w:pStyle w:val="Tekstpodstawowy"/>
        <w:jc w:val="left"/>
        <w:rPr>
          <w:b/>
          <w:bCs/>
        </w:rPr>
      </w:pPr>
    </w:p>
    <w:p w14:paraId="055E5CF4" w14:textId="77777777" w:rsidR="000A0B4A" w:rsidRPr="00B85591" w:rsidRDefault="000A0B4A" w:rsidP="000A0B4A">
      <w:pPr>
        <w:pStyle w:val="Tekstpodstawowy"/>
        <w:spacing w:before="84"/>
        <w:jc w:val="left"/>
      </w:pPr>
    </w:p>
    <w:p w14:paraId="2356649F" w14:textId="2997586B" w:rsidR="00B85591" w:rsidRPr="006E3EC3" w:rsidRDefault="000A0B4A" w:rsidP="00B85591">
      <w:pPr>
        <w:pStyle w:val="Akapitzlist"/>
        <w:numPr>
          <w:ilvl w:val="0"/>
          <w:numId w:val="12"/>
        </w:numPr>
        <w:tabs>
          <w:tab w:val="left" w:pos="426"/>
          <w:tab w:val="left" w:pos="713"/>
        </w:tabs>
        <w:spacing w:line="280" w:lineRule="auto"/>
        <w:ind w:right="852" w:hanging="938"/>
        <w:rPr>
          <w:b/>
          <w:sz w:val="24"/>
          <w:u w:val="single"/>
        </w:rPr>
      </w:pPr>
      <w:r w:rsidRPr="006E3EC3">
        <w:rPr>
          <w:sz w:val="24"/>
          <w:szCs w:val="24"/>
          <w:u w:val="single"/>
        </w:rPr>
        <w:t>Wymiana nawierzchni boiska do piłki nożnej o nawierzchni ze sztucznej trawy</w:t>
      </w:r>
      <w:r w:rsidR="00B85591" w:rsidRPr="006E3EC3">
        <w:rPr>
          <w:sz w:val="24"/>
          <w:szCs w:val="24"/>
          <w:u w:val="single"/>
        </w:rPr>
        <w:t>.</w:t>
      </w:r>
    </w:p>
    <w:p w14:paraId="13E1AD3D" w14:textId="77777777" w:rsidR="006E3EC3" w:rsidRPr="006E3EC3" w:rsidRDefault="006E3EC3" w:rsidP="006E3EC3">
      <w:pPr>
        <w:pStyle w:val="Akapitzlist"/>
        <w:tabs>
          <w:tab w:val="left" w:pos="426"/>
          <w:tab w:val="left" w:pos="713"/>
        </w:tabs>
        <w:spacing w:line="280" w:lineRule="auto"/>
        <w:ind w:left="1080" w:right="852"/>
        <w:rPr>
          <w:b/>
          <w:sz w:val="24"/>
          <w:u w:val="single"/>
        </w:rPr>
      </w:pPr>
    </w:p>
    <w:p w14:paraId="1020BBBC" w14:textId="0E409782" w:rsidR="000A0B4A" w:rsidRPr="00B85591" w:rsidRDefault="00B85591" w:rsidP="00B85591">
      <w:pPr>
        <w:tabs>
          <w:tab w:val="left" w:pos="426"/>
          <w:tab w:val="left" w:pos="713"/>
        </w:tabs>
        <w:spacing w:line="280" w:lineRule="auto"/>
        <w:ind w:left="142" w:right="852"/>
        <w:rPr>
          <w:b/>
          <w:sz w:val="24"/>
        </w:rPr>
      </w:pPr>
      <w:r>
        <w:rPr>
          <w:b/>
          <w:sz w:val="24"/>
        </w:rPr>
        <w:t xml:space="preserve">     </w:t>
      </w:r>
      <w:r w:rsidR="000A0B4A" w:rsidRPr="00B85591">
        <w:rPr>
          <w:b/>
          <w:sz w:val="24"/>
        </w:rPr>
        <w:t>Wymiary boiska:</w:t>
      </w:r>
    </w:p>
    <w:p w14:paraId="52CECC86" w14:textId="0611CC4B" w:rsidR="000A0B4A" w:rsidRDefault="00B85591" w:rsidP="00B85591">
      <w:pPr>
        <w:pStyle w:val="Tekstpodstawowy"/>
        <w:spacing w:line="281" w:lineRule="exact"/>
        <w:jc w:val="left"/>
      </w:pP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 w:rsidR="000A0B4A" w:rsidRPr="00B85591">
        <w:rPr>
          <w:rFonts w:ascii="Symbol" w:hAnsi="Symbol"/>
        </w:rPr>
        <w:t></w:t>
      </w:r>
      <w:r>
        <w:rPr>
          <w:rFonts w:ascii="Symbol" w:hAnsi="Symbol"/>
        </w:rPr>
        <w:t></w:t>
      </w:r>
      <w:r w:rsidR="000A0B4A" w:rsidRPr="00B85591">
        <w:t>szerokość</w:t>
      </w:r>
      <w:r w:rsidR="000A0B4A">
        <w:rPr>
          <w:spacing w:val="-1"/>
        </w:rPr>
        <w:t xml:space="preserve"> </w:t>
      </w:r>
      <w:r w:rsidR="0038309D">
        <w:t>-</w:t>
      </w:r>
      <w:r w:rsidR="000A0B4A">
        <w:rPr>
          <w:spacing w:val="2"/>
        </w:rPr>
        <w:t xml:space="preserve"> </w:t>
      </w:r>
      <w:r w:rsidR="000A0B4A">
        <w:t>30,00</w:t>
      </w:r>
      <w:r w:rsidR="000A0B4A">
        <w:rPr>
          <w:spacing w:val="3"/>
        </w:rPr>
        <w:t xml:space="preserve"> </w:t>
      </w:r>
      <w:r w:rsidR="000A0B4A">
        <w:rPr>
          <w:spacing w:val="-10"/>
        </w:rPr>
        <w:t>m</w:t>
      </w:r>
    </w:p>
    <w:p w14:paraId="6289177B" w14:textId="1BF0484E" w:rsidR="000A0B4A" w:rsidRDefault="00B85591" w:rsidP="00B85591">
      <w:pPr>
        <w:pStyle w:val="Tekstpodstawowy"/>
        <w:spacing w:before="42"/>
        <w:jc w:val="left"/>
      </w:pPr>
      <w:r>
        <w:rPr>
          <w:rFonts w:ascii="Symbol" w:hAnsi="Symbol"/>
        </w:rPr>
        <w:lastRenderedPageBreak/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 w:rsidR="000A0B4A">
        <w:rPr>
          <w:rFonts w:ascii="Symbol" w:hAnsi="Symbol"/>
        </w:rPr>
        <w:t></w:t>
      </w:r>
      <w:r>
        <w:rPr>
          <w:rFonts w:ascii="Symbol" w:hAnsi="Symbol"/>
        </w:rPr>
        <w:t></w:t>
      </w:r>
      <w:r w:rsidR="000A0B4A">
        <w:t xml:space="preserve">długość </w:t>
      </w:r>
      <w:r w:rsidR="0038309D">
        <w:t>-</w:t>
      </w:r>
      <w:r w:rsidR="000A0B4A">
        <w:rPr>
          <w:spacing w:val="2"/>
        </w:rPr>
        <w:t xml:space="preserve"> </w:t>
      </w:r>
      <w:r w:rsidR="000A0B4A">
        <w:t>62,00</w:t>
      </w:r>
      <w:r w:rsidR="000A0B4A">
        <w:rPr>
          <w:spacing w:val="1"/>
        </w:rPr>
        <w:t xml:space="preserve"> </w:t>
      </w:r>
      <w:r w:rsidR="000A0B4A">
        <w:t>m</w:t>
      </w:r>
    </w:p>
    <w:p w14:paraId="1038840B" w14:textId="6254A4E8" w:rsidR="006E3EC3" w:rsidRDefault="00B85591" w:rsidP="00B85591">
      <w:pPr>
        <w:spacing w:before="40" w:line="278" w:lineRule="auto"/>
        <w:ind w:right="5503"/>
        <w:rPr>
          <w:b/>
          <w:spacing w:val="40"/>
          <w:position w:val="8"/>
          <w:sz w:val="16"/>
        </w:rPr>
      </w:pPr>
      <w:r>
        <w:rPr>
          <w:rFonts w:ascii="Symbol" w:hAnsi="Symbol"/>
          <w:sz w:val="24"/>
        </w:rPr>
        <w:t></w:t>
      </w:r>
      <w:r>
        <w:rPr>
          <w:rFonts w:ascii="Symbol" w:hAnsi="Symbol"/>
          <w:sz w:val="24"/>
        </w:rPr>
        <w:t></w:t>
      </w:r>
      <w:r>
        <w:rPr>
          <w:rFonts w:ascii="Symbol" w:hAnsi="Symbol"/>
          <w:sz w:val="24"/>
        </w:rPr>
        <w:t></w:t>
      </w:r>
      <w:r>
        <w:rPr>
          <w:rFonts w:ascii="Symbol" w:hAnsi="Symbol"/>
          <w:sz w:val="24"/>
        </w:rPr>
        <w:t></w:t>
      </w:r>
      <w:r>
        <w:rPr>
          <w:rFonts w:ascii="Symbol" w:hAnsi="Symbol"/>
          <w:sz w:val="24"/>
        </w:rPr>
        <w:t></w:t>
      </w:r>
      <w:r>
        <w:rPr>
          <w:rFonts w:ascii="Symbol" w:hAnsi="Symbol"/>
          <w:sz w:val="24"/>
        </w:rPr>
        <w:t></w:t>
      </w:r>
      <w:r>
        <w:rPr>
          <w:rFonts w:ascii="Symbol" w:hAnsi="Symbol"/>
          <w:sz w:val="24"/>
        </w:rPr>
        <w:t></w:t>
      </w:r>
      <w:r>
        <w:rPr>
          <w:rFonts w:ascii="Symbol" w:hAnsi="Symbol"/>
          <w:sz w:val="24"/>
        </w:rPr>
        <w:t></w:t>
      </w:r>
      <w:r w:rsidR="000A0B4A">
        <w:rPr>
          <w:rFonts w:ascii="Symbol" w:hAnsi="Symbol"/>
          <w:sz w:val="24"/>
        </w:rPr>
        <w:t></w:t>
      </w:r>
      <w:r>
        <w:rPr>
          <w:rFonts w:ascii="Symbol" w:hAnsi="Symbol"/>
          <w:sz w:val="24"/>
        </w:rPr>
        <w:t></w:t>
      </w:r>
      <w:r w:rsidR="000A0B4A">
        <w:rPr>
          <w:sz w:val="24"/>
        </w:rPr>
        <w:t>powierzchnia</w:t>
      </w:r>
      <w:r w:rsidR="0038309D">
        <w:rPr>
          <w:sz w:val="24"/>
        </w:rPr>
        <w:t xml:space="preserve"> -</w:t>
      </w:r>
      <w:r w:rsidR="000A0B4A">
        <w:rPr>
          <w:spacing w:val="-5"/>
          <w:sz w:val="24"/>
        </w:rPr>
        <w:t xml:space="preserve"> </w:t>
      </w:r>
      <w:r w:rsidR="000A0B4A" w:rsidRPr="00E0207A">
        <w:rPr>
          <w:bCs/>
          <w:sz w:val="24"/>
        </w:rPr>
        <w:t>1860,00</w:t>
      </w:r>
      <w:r w:rsidR="000A0B4A" w:rsidRPr="00E0207A">
        <w:rPr>
          <w:bCs/>
          <w:spacing w:val="-3"/>
          <w:sz w:val="24"/>
        </w:rPr>
        <w:t xml:space="preserve"> </w:t>
      </w:r>
      <w:r w:rsidR="000A0B4A" w:rsidRPr="00E0207A">
        <w:rPr>
          <w:bCs/>
          <w:sz w:val="24"/>
        </w:rPr>
        <w:t>m</w:t>
      </w:r>
      <w:r w:rsidR="000A0B4A" w:rsidRPr="00E0207A">
        <w:rPr>
          <w:bCs/>
          <w:position w:val="8"/>
          <w:sz w:val="16"/>
        </w:rPr>
        <w:t>2</w:t>
      </w:r>
      <w:r w:rsidR="000A0B4A">
        <w:rPr>
          <w:b/>
          <w:spacing w:val="40"/>
          <w:position w:val="8"/>
          <w:sz w:val="16"/>
        </w:rPr>
        <w:t xml:space="preserve"> </w:t>
      </w:r>
      <w:r w:rsidR="006E3EC3">
        <w:rPr>
          <w:b/>
          <w:spacing w:val="40"/>
          <w:position w:val="8"/>
          <w:sz w:val="16"/>
        </w:rPr>
        <w:t xml:space="preserve">   </w:t>
      </w:r>
    </w:p>
    <w:p w14:paraId="64474C32" w14:textId="77777777" w:rsidR="00E0207A" w:rsidRDefault="00E0207A" w:rsidP="00B85591">
      <w:pPr>
        <w:spacing w:before="40" w:line="278" w:lineRule="auto"/>
        <w:ind w:right="5503"/>
        <w:rPr>
          <w:b/>
          <w:spacing w:val="40"/>
          <w:position w:val="8"/>
          <w:sz w:val="16"/>
        </w:rPr>
      </w:pPr>
    </w:p>
    <w:p w14:paraId="037180F3" w14:textId="77777777" w:rsidR="00E817B9" w:rsidRPr="00884D8F" w:rsidRDefault="00E817B9" w:rsidP="00E817B9">
      <w:pPr>
        <w:spacing w:before="40" w:line="278" w:lineRule="auto"/>
        <w:ind w:right="5503"/>
        <w:rPr>
          <w:b/>
          <w:sz w:val="24"/>
        </w:rPr>
      </w:pPr>
      <w:r w:rsidRPr="00884D8F">
        <w:rPr>
          <w:b/>
          <w:spacing w:val="40"/>
          <w:position w:val="8"/>
          <w:sz w:val="16"/>
        </w:rPr>
        <w:t xml:space="preserve">     </w:t>
      </w:r>
      <w:r w:rsidRPr="00884D8F">
        <w:rPr>
          <w:b/>
          <w:sz w:val="24"/>
        </w:rPr>
        <w:t>Zakres rzeczowy:</w:t>
      </w:r>
    </w:p>
    <w:p w14:paraId="4F7B6B92" w14:textId="0BE1EEB3" w:rsidR="00E817B9" w:rsidRDefault="00E817B9" w:rsidP="00E817B9">
      <w:pPr>
        <w:pStyle w:val="Tekstpodstawowy"/>
        <w:spacing w:line="286" w:lineRule="exact"/>
        <w:jc w:val="left"/>
        <w:rPr>
          <w:spacing w:val="-2"/>
        </w:rPr>
      </w:pPr>
      <w:r w:rsidRPr="00884D8F">
        <w:rPr>
          <w:rFonts w:ascii="Symbol" w:hAnsi="Symbol"/>
        </w:rPr>
        <w:t></w:t>
      </w:r>
      <w:r w:rsidRPr="00884D8F">
        <w:rPr>
          <w:rFonts w:ascii="Symbol" w:hAnsi="Symbol"/>
        </w:rPr>
        <w:t></w:t>
      </w:r>
      <w:r w:rsidRPr="00884D8F">
        <w:rPr>
          <w:rFonts w:ascii="Symbol" w:hAnsi="Symbol"/>
        </w:rPr>
        <w:t></w:t>
      </w:r>
      <w:r w:rsidRPr="00884D8F">
        <w:rPr>
          <w:rFonts w:ascii="Symbol" w:hAnsi="Symbol"/>
        </w:rPr>
        <w:t></w:t>
      </w:r>
      <w:r w:rsidRPr="00884D8F">
        <w:rPr>
          <w:rFonts w:ascii="Symbol" w:hAnsi="Symbol"/>
        </w:rPr>
        <w:t></w:t>
      </w:r>
      <w:r w:rsidRPr="00884D8F">
        <w:rPr>
          <w:rFonts w:ascii="Symbol" w:hAnsi="Symbol"/>
        </w:rPr>
        <w:t></w:t>
      </w:r>
      <w:r w:rsidRPr="00884D8F">
        <w:rPr>
          <w:rFonts w:ascii="Symbol" w:hAnsi="Symbol"/>
        </w:rPr>
        <w:t></w:t>
      </w:r>
      <w:r w:rsidR="00D818EC">
        <w:rPr>
          <w:rFonts w:ascii="Symbol" w:hAnsi="Symbol"/>
        </w:rPr>
        <w:t>-</w:t>
      </w:r>
      <w:r w:rsidRPr="00884D8F">
        <w:rPr>
          <w:rFonts w:ascii="Symbol" w:hAnsi="Symbol"/>
        </w:rPr>
        <w:t></w:t>
      </w:r>
      <w:r w:rsidRPr="00884D8F">
        <w:t>demontaż i montaż nowych</w:t>
      </w:r>
      <w:r w:rsidRPr="00884D8F">
        <w:rPr>
          <w:spacing w:val="5"/>
        </w:rPr>
        <w:t xml:space="preserve"> </w:t>
      </w:r>
      <w:r w:rsidRPr="00884D8F">
        <w:t>bramek</w:t>
      </w:r>
      <w:r w:rsidRPr="00884D8F">
        <w:rPr>
          <w:spacing w:val="5"/>
        </w:rPr>
        <w:t xml:space="preserve"> </w:t>
      </w:r>
      <w:r w:rsidRPr="00884D8F">
        <w:rPr>
          <w:spacing w:val="-2"/>
        </w:rPr>
        <w:t>piłkarskich;</w:t>
      </w:r>
    </w:p>
    <w:p w14:paraId="4978294B" w14:textId="4411C15D" w:rsidR="00D818EC" w:rsidRPr="00884D8F" w:rsidRDefault="00D818EC" w:rsidP="00E817B9">
      <w:pPr>
        <w:pStyle w:val="Tekstpodstawowy"/>
        <w:spacing w:line="286" w:lineRule="exact"/>
        <w:jc w:val="left"/>
      </w:pPr>
      <w:r>
        <w:rPr>
          <w:spacing w:val="-2"/>
        </w:rPr>
        <w:t xml:space="preserve">        -  </w:t>
      </w:r>
      <w:r w:rsidRPr="00D818EC">
        <w:rPr>
          <w:spacing w:val="-2"/>
        </w:rPr>
        <w:t>usunięcie warstwy z miału kamiennego – 5 cm wraz z  wywiezieniem i utylizacją;</w:t>
      </w:r>
    </w:p>
    <w:p w14:paraId="41D625FA" w14:textId="23924528" w:rsidR="00884D8F" w:rsidRPr="00884D8F" w:rsidRDefault="00E817B9" w:rsidP="00884D8F">
      <w:pPr>
        <w:pStyle w:val="Tekstpodstawowy"/>
        <w:spacing w:before="42"/>
      </w:pPr>
      <w:r w:rsidRPr="00884D8F">
        <w:rPr>
          <w:rFonts w:ascii="Symbol" w:hAnsi="Symbol"/>
        </w:rPr>
        <w:t></w:t>
      </w:r>
      <w:r w:rsidRPr="00884D8F">
        <w:rPr>
          <w:rFonts w:ascii="Symbol" w:hAnsi="Symbol"/>
        </w:rPr>
        <w:t></w:t>
      </w:r>
      <w:r w:rsidRPr="00884D8F">
        <w:rPr>
          <w:rFonts w:ascii="Symbol" w:hAnsi="Symbol"/>
        </w:rPr>
        <w:t></w:t>
      </w:r>
      <w:r w:rsidRPr="00884D8F">
        <w:rPr>
          <w:rFonts w:ascii="Symbol" w:hAnsi="Symbol"/>
        </w:rPr>
        <w:t></w:t>
      </w:r>
      <w:r w:rsidRPr="00884D8F">
        <w:rPr>
          <w:rFonts w:ascii="Symbol" w:hAnsi="Symbol"/>
        </w:rPr>
        <w:t></w:t>
      </w:r>
      <w:r w:rsidRPr="00884D8F">
        <w:rPr>
          <w:rFonts w:ascii="Symbol" w:hAnsi="Symbol"/>
        </w:rPr>
        <w:t></w:t>
      </w:r>
      <w:r w:rsidRPr="00884D8F">
        <w:rPr>
          <w:rFonts w:ascii="Symbol" w:hAnsi="Symbol"/>
        </w:rPr>
        <w:t></w:t>
      </w:r>
      <w:r w:rsidR="00D818EC">
        <w:rPr>
          <w:rFonts w:ascii="Symbol" w:hAnsi="Symbol"/>
        </w:rPr>
        <w:t xml:space="preserve">- </w:t>
      </w:r>
      <w:r w:rsidR="00884D8F" w:rsidRPr="00884D8F">
        <w:t xml:space="preserve"> wykonanie nowej warstwy wyrównującej z miału kamiennego 0-4mm – grubość 5 cm</w:t>
      </w:r>
    </w:p>
    <w:p w14:paraId="3F5BEC73" w14:textId="77777777" w:rsidR="00E817B9" w:rsidRPr="00884D8F" w:rsidRDefault="00E817B9" w:rsidP="00E817B9">
      <w:pPr>
        <w:spacing w:before="40"/>
        <w:rPr>
          <w:spacing w:val="-2"/>
          <w:sz w:val="24"/>
        </w:rPr>
      </w:pPr>
      <w:r w:rsidRPr="00884D8F">
        <w:rPr>
          <w:rFonts w:ascii="Symbol" w:hAnsi="Symbol"/>
          <w:sz w:val="24"/>
        </w:rPr>
        <w:t></w:t>
      </w:r>
      <w:r w:rsidRPr="00884D8F">
        <w:rPr>
          <w:rFonts w:ascii="Symbol" w:hAnsi="Symbol"/>
          <w:sz w:val="24"/>
        </w:rPr>
        <w:t></w:t>
      </w:r>
      <w:r w:rsidRPr="00884D8F">
        <w:rPr>
          <w:rFonts w:ascii="Symbol" w:hAnsi="Symbol"/>
          <w:sz w:val="24"/>
        </w:rPr>
        <w:t></w:t>
      </w:r>
      <w:r w:rsidRPr="00884D8F">
        <w:rPr>
          <w:rFonts w:ascii="Symbol" w:hAnsi="Symbol"/>
          <w:sz w:val="24"/>
        </w:rPr>
        <w:t></w:t>
      </w:r>
      <w:r w:rsidRPr="00884D8F">
        <w:rPr>
          <w:rFonts w:ascii="Symbol" w:hAnsi="Symbol"/>
          <w:sz w:val="24"/>
        </w:rPr>
        <w:t></w:t>
      </w:r>
      <w:r w:rsidRPr="00884D8F">
        <w:rPr>
          <w:rFonts w:ascii="Symbol" w:hAnsi="Symbol"/>
          <w:sz w:val="24"/>
        </w:rPr>
        <w:t></w:t>
      </w:r>
      <w:r w:rsidRPr="00884D8F">
        <w:rPr>
          <w:rFonts w:ascii="Symbol" w:hAnsi="Symbol"/>
          <w:sz w:val="24"/>
        </w:rPr>
        <w:t></w:t>
      </w:r>
      <w:r w:rsidRPr="00884D8F">
        <w:rPr>
          <w:rFonts w:ascii="Symbol" w:hAnsi="Symbol"/>
          <w:sz w:val="24"/>
        </w:rPr>
        <w:t></w:t>
      </w:r>
      <w:r w:rsidRPr="00884D8F">
        <w:rPr>
          <w:rFonts w:ascii="Symbol" w:hAnsi="Symbol"/>
          <w:sz w:val="24"/>
        </w:rPr>
        <w:t></w:t>
      </w:r>
      <w:r w:rsidRPr="00884D8F">
        <w:rPr>
          <w:sz w:val="24"/>
        </w:rPr>
        <w:t>wykonanie</w:t>
      </w:r>
      <w:r w:rsidRPr="00884D8F">
        <w:rPr>
          <w:spacing w:val="-2"/>
          <w:sz w:val="24"/>
        </w:rPr>
        <w:t xml:space="preserve"> </w:t>
      </w:r>
      <w:r w:rsidRPr="00884D8F">
        <w:rPr>
          <w:b/>
          <w:sz w:val="24"/>
        </w:rPr>
        <w:t>nowej</w:t>
      </w:r>
      <w:r w:rsidRPr="00884D8F">
        <w:rPr>
          <w:b/>
          <w:spacing w:val="1"/>
          <w:sz w:val="24"/>
        </w:rPr>
        <w:t xml:space="preserve"> </w:t>
      </w:r>
      <w:r w:rsidRPr="00884D8F">
        <w:rPr>
          <w:b/>
          <w:sz w:val="24"/>
        </w:rPr>
        <w:t>nawierzchni z</w:t>
      </w:r>
      <w:r w:rsidRPr="00884D8F">
        <w:rPr>
          <w:b/>
          <w:spacing w:val="1"/>
          <w:sz w:val="24"/>
        </w:rPr>
        <w:t xml:space="preserve"> </w:t>
      </w:r>
      <w:r w:rsidRPr="00884D8F">
        <w:rPr>
          <w:b/>
          <w:sz w:val="24"/>
        </w:rPr>
        <w:t>trawy syntetycznej</w:t>
      </w:r>
      <w:r w:rsidRPr="00884D8F">
        <w:rPr>
          <w:b/>
          <w:spacing w:val="3"/>
          <w:sz w:val="24"/>
        </w:rPr>
        <w:t xml:space="preserve"> </w:t>
      </w:r>
      <w:r w:rsidRPr="00884D8F">
        <w:rPr>
          <w:sz w:val="24"/>
        </w:rPr>
        <w:t>o następujących</w:t>
      </w:r>
      <w:r w:rsidRPr="00884D8F">
        <w:rPr>
          <w:spacing w:val="1"/>
          <w:sz w:val="24"/>
        </w:rPr>
        <w:t xml:space="preserve"> </w:t>
      </w:r>
      <w:r w:rsidRPr="00884D8F">
        <w:rPr>
          <w:spacing w:val="-2"/>
          <w:sz w:val="24"/>
        </w:rPr>
        <w:t>parametrach:</w:t>
      </w:r>
    </w:p>
    <w:p w14:paraId="79E06280" w14:textId="77777777" w:rsidR="00E817B9" w:rsidRDefault="00E817B9" w:rsidP="00B85591">
      <w:pPr>
        <w:spacing w:before="40"/>
        <w:rPr>
          <w:spacing w:val="-2"/>
          <w:sz w:val="24"/>
        </w:rPr>
      </w:pPr>
    </w:p>
    <w:p w14:paraId="3CFEFF28" w14:textId="77777777" w:rsidR="00884D8F" w:rsidRDefault="00884D8F" w:rsidP="00884D8F">
      <w:pPr>
        <w:pStyle w:val="Tekstpodstawowy"/>
        <w:ind w:left="424"/>
      </w:pPr>
      <w:r>
        <w:t>Wymagane</w:t>
      </w:r>
      <w:r>
        <w:rPr>
          <w:spacing w:val="-2"/>
        </w:rPr>
        <w:t xml:space="preserve"> </w:t>
      </w:r>
      <w:r>
        <w:t>parametry</w:t>
      </w:r>
      <w:r>
        <w:rPr>
          <w:spacing w:val="-4"/>
        </w:rPr>
        <w:t xml:space="preserve"> </w:t>
      </w:r>
      <w:r>
        <w:rPr>
          <w:spacing w:val="-2"/>
        </w:rPr>
        <w:t>minimalne:</w:t>
      </w:r>
    </w:p>
    <w:p w14:paraId="1D8F70A8" w14:textId="77777777" w:rsidR="00884D8F" w:rsidRDefault="00884D8F" w:rsidP="00884D8F">
      <w:pPr>
        <w:pStyle w:val="Akapitzlist"/>
        <w:numPr>
          <w:ilvl w:val="0"/>
          <w:numId w:val="17"/>
        </w:numPr>
        <w:tabs>
          <w:tab w:val="left" w:pos="683"/>
        </w:tabs>
        <w:spacing w:before="137"/>
        <w:ind w:hanging="259"/>
        <w:contextualSpacing w:val="0"/>
        <w:rPr>
          <w:sz w:val="24"/>
        </w:rPr>
      </w:pPr>
      <w:r>
        <w:rPr>
          <w:sz w:val="24"/>
        </w:rPr>
        <w:t>typ włókna –Monofilowe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PE</w:t>
      </w:r>
    </w:p>
    <w:p w14:paraId="22E1AFAE" w14:textId="4F4599EC" w:rsidR="00884D8F" w:rsidRDefault="00F06106" w:rsidP="00884D8F">
      <w:pPr>
        <w:pStyle w:val="Akapitzlist"/>
        <w:numPr>
          <w:ilvl w:val="0"/>
          <w:numId w:val="17"/>
        </w:numPr>
        <w:tabs>
          <w:tab w:val="left" w:pos="683"/>
        </w:tabs>
        <w:spacing w:before="139"/>
        <w:ind w:hanging="259"/>
        <w:contextualSpacing w:val="0"/>
        <w:rPr>
          <w:sz w:val="24"/>
        </w:rPr>
      </w:pPr>
      <w:r>
        <w:rPr>
          <w:spacing w:val="-2"/>
          <w:sz w:val="24"/>
        </w:rPr>
        <w:t xml:space="preserve"> </w:t>
      </w:r>
      <w:r w:rsidRPr="00F06106">
        <w:rPr>
          <w:spacing w:val="-2"/>
          <w:sz w:val="24"/>
        </w:rPr>
        <w:t>kombinacja co najmniej dwóch rodzajów włókien, tj. włókna prostego oraz włókna skręconego/teksturyzowanego</w:t>
      </w:r>
      <w:r w:rsidR="00451666">
        <w:rPr>
          <w:spacing w:val="-2"/>
          <w:sz w:val="24"/>
        </w:rPr>
        <w:t>,</w:t>
      </w:r>
    </w:p>
    <w:p w14:paraId="471D6719" w14:textId="77777777" w:rsidR="00884D8F" w:rsidRDefault="00884D8F" w:rsidP="00884D8F">
      <w:pPr>
        <w:pStyle w:val="Akapitzlist"/>
        <w:numPr>
          <w:ilvl w:val="0"/>
          <w:numId w:val="17"/>
        </w:numPr>
        <w:tabs>
          <w:tab w:val="left" w:pos="683"/>
        </w:tabs>
        <w:spacing w:before="137"/>
        <w:ind w:hanging="259"/>
        <w:contextualSpacing w:val="0"/>
        <w:rPr>
          <w:sz w:val="24"/>
        </w:rPr>
      </w:pPr>
      <w:r>
        <w:rPr>
          <w:sz w:val="24"/>
        </w:rPr>
        <w:t>wysokość</w:t>
      </w:r>
      <w:r>
        <w:rPr>
          <w:spacing w:val="-3"/>
          <w:sz w:val="24"/>
        </w:rPr>
        <w:t xml:space="preserve"> </w:t>
      </w:r>
      <w:r>
        <w:rPr>
          <w:sz w:val="24"/>
        </w:rPr>
        <w:t>włókien min. 30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mm,</w:t>
      </w:r>
    </w:p>
    <w:p w14:paraId="4E090F76" w14:textId="14723780" w:rsidR="00884D8F" w:rsidRDefault="00884D8F" w:rsidP="00884D8F">
      <w:pPr>
        <w:pStyle w:val="Akapitzlist"/>
        <w:numPr>
          <w:ilvl w:val="0"/>
          <w:numId w:val="17"/>
        </w:numPr>
        <w:tabs>
          <w:tab w:val="left" w:pos="683"/>
        </w:tabs>
        <w:spacing w:before="139"/>
        <w:ind w:hanging="259"/>
        <w:contextualSpacing w:val="0"/>
        <w:rPr>
          <w:sz w:val="24"/>
        </w:rPr>
      </w:pPr>
      <w:r>
        <w:rPr>
          <w:sz w:val="24"/>
        </w:rPr>
        <w:t xml:space="preserve">dtex: min. </w:t>
      </w:r>
      <w:r>
        <w:rPr>
          <w:spacing w:val="-2"/>
          <w:sz w:val="24"/>
        </w:rPr>
        <w:t>20.000</w:t>
      </w:r>
      <w:r w:rsidR="00451666">
        <w:rPr>
          <w:spacing w:val="-2"/>
          <w:sz w:val="24"/>
        </w:rPr>
        <w:t>,</w:t>
      </w:r>
    </w:p>
    <w:p w14:paraId="4CA2F27D" w14:textId="583E4868" w:rsidR="00884D8F" w:rsidRDefault="00884D8F" w:rsidP="00884D8F">
      <w:pPr>
        <w:pStyle w:val="Akapitzlist"/>
        <w:numPr>
          <w:ilvl w:val="0"/>
          <w:numId w:val="17"/>
        </w:numPr>
        <w:tabs>
          <w:tab w:val="left" w:pos="683"/>
        </w:tabs>
        <w:spacing w:before="137"/>
        <w:ind w:hanging="259"/>
        <w:contextualSpacing w:val="0"/>
        <w:rPr>
          <w:sz w:val="24"/>
        </w:rPr>
      </w:pPr>
      <w:r>
        <w:rPr>
          <w:sz w:val="24"/>
        </w:rPr>
        <w:t>grubość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włókien: </w:t>
      </w:r>
      <w:r w:rsidR="00F85BA8" w:rsidRPr="00F85BA8">
        <w:rPr>
          <w:sz w:val="24"/>
        </w:rPr>
        <w:t xml:space="preserve"> minimum 390 µm dla włókna monofilowego oraz minimum 145 µm dla drugiego rodzaju włókna.</w:t>
      </w:r>
    </w:p>
    <w:p w14:paraId="2ED6EE70" w14:textId="4B393010" w:rsidR="00884D8F" w:rsidRDefault="004F2F65" w:rsidP="00884D8F">
      <w:pPr>
        <w:pStyle w:val="Akapitzlist"/>
        <w:numPr>
          <w:ilvl w:val="0"/>
          <w:numId w:val="17"/>
        </w:numPr>
        <w:tabs>
          <w:tab w:val="left" w:pos="683"/>
        </w:tabs>
        <w:spacing w:before="72"/>
        <w:ind w:hanging="259"/>
        <w:contextualSpacing w:val="0"/>
        <w:rPr>
          <w:sz w:val="24"/>
        </w:rPr>
      </w:pPr>
      <w:r>
        <w:rPr>
          <w:sz w:val="24"/>
        </w:rPr>
        <w:t>liczba</w:t>
      </w:r>
      <w:r w:rsidR="00884D8F">
        <w:rPr>
          <w:spacing w:val="-1"/>
          <w:sz w:val="24"/>
        </w:rPr>
        <w:t xml:space="preserve"> </w:t>
      </w:r>
      <w:r w:rsidR="00884D8F">
        <w:rPr>
          <w:sz w:val="24"/>
        </w:rPr>
        <w:t>pęczków -min</w:t>
      </w:r>
      <w:r w:rsidR="00884D8F">
        <w:rPr>
          <w:spacing w:val="-1"/>
          <w:sz w:val="24"/>
        </w:rPr>
        <w:t xml:space="preserve"> </w:t>
      </w:r>
      <w:r w:rsidR="00884D8F">
        <w:rPr>
          <w:sz w:val="24"/>
        </w:rPr>
        <w:t xml:space="preserve">17.000 / </w:t>
      </w:r>
      <w:r w:rsidR="00884D8F">
        <w:rPr>
          <w:spacing w:val="-5"/>
          <w:sz w:val="24"/>
        </w:rPr>
        <w:t>m2,</w:t>
      </w:r>
    </w:p>
    <w:p w14:paraId="06860533" w14:textId="6B2689E8" w:rsidR="00884D8F" w:rsidRDefault="004F2F65" w:rsidP="00884D8F">
      <w:pPr>
        <w:pStyle w:val="Akapitzlist"/>
        <w:numPr>
          <w:ilvl w:val="0"/>
          <w:numId w:val="17"/>
        </w:numPr>
        <w:tabs>
          <w:tab w:val="left" w:pos="683"/>
        </w:tabs>
        <w:spacing w:before="137"/>
        <w:ind w:hanging="259"/>
        <w:contextualSpacing w:val="0"/>
        <w:rPr>
          <w:sz w:val="24"/>
        </w:rPr>
      </w:pPr>
      <w:r>
        <w:rPr>
          <w:sz w:val="24"/>
        </w:rPr>
        <w:t>liczba</w:t>
      </w:r>
      <w:r w:rsidR="00884D8F">
        <w:rPr>
          <w:sz w:val="24"/>
        </w:rPr>
        <w:t xml:space="preserve"> włókien –min. 490.000 / </w:t>
      </w:r>
      <w:r w:rsidR="00884D8F">
        <w:rPr>
          <w:spacing w:val="-5"/>
          <w:sz w:val="24"/>
        </w:rPr>
        <w:t>m2</w:t>
      </w:r>
      <w:r w:rsidR="00451666">
        <w:rPr>
          <w:spacing w:val="-5"/>
          <w:sz w:val="24"/>
        </w:rPr>
        <w:t>,</w:t>
      </w:r>
    </w:p>
    <w:p w14:paraId="5E822614" w14:textId="274B6AE1" w:rsidR="00884D8F" w:rsidRDefault="00884D8F" w:rsidP="00884D8F">
      <w:pPr>
        <w:pStyle w:val="Akapitzlist"/>
        <w:numPr>
          <w:ilvl w:val="0"/>
          <w:numId w:val="17"/>
        </w:numPr>
        <w:tabs>
          <w:tab w:val="left" w:pos="683"/>
        </w:tabs>
        <w:spacing w:before="139"/>
        <w:ind w:hanging="259"/>
        <w:contextualSpacing w:val="0"/>
        <w:rPr>
          <w:sz w:val="24"/>
        </w:rPr>
      </w:pPr>
      <w:r>
        <w:rPr>
          <w:sz w:val="24"/>
        </w:rPr>
        <w:t>Waga</w:t>
      </w:r>
      <w:r>
        <w:rPr>
          <w:spacing w:val="1"/>
          <w:sz w:val="24"/>
        </w:rPr>
        <w:t xml:space="preserve"> </w:t>
      </w:r>
      <w:r>
        <w:rPr>
          <w:sz w:val="24"/>
        </w:rPr>
        <w:t>całkowita</w:t>
      </w:r>
      <w:r>
        <w:rPr>
          <w:spacing w:val="-1"/>
          <w:sz w:val="24"/>
        </w:rPr>
        <w:t xml:space="preserve"> </w:t>
      </w:r>
      <w:r>
        <w:rPr>
          <w:sz w:val="24"/>
        </w:rPr>
        <w:t>trawy</w:t>
      </w:r>
      <w:r>
        <w:rPr>
          <w:spacing w:val="1"/>
          <w:sz w:val="24"/>
        </w:rPr>
        <w:t xml:space="preserve"> </w:t>
      </w:r>
      <w:r>
        <w:rPr>
          <w:sz w:val="24"/>
        </w:rPr>
        <w:t>– min.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3.980 </w:t>
      </w:r>
      <w:r>
        <w:rPr>
          <w:spacing w:val="-4"/>
          <w:sz w:val="24"/>
        </w:rPr>
        <w:t>g/m2</w:t>
      </w:r>
      <w:r w:rsidR="00451666">
        <w:rPr>
          <w:spacing w:val="-4"/>
          <w:sz w:val="24"/>
        </w:rPr>
        <w:t>,</w:t>
      </w:r>
    </w:p>
    <w:p w14:paraId="41FBC214" w14:textId="13500951" w:rsidR="00884D8F" w:rsidRDefault="00884D8F" w:rsidP="00884D8F">
      <w:pPr>
        <w:pStyle w:val="Akapitzlist"/>
        <w:numPr>
          <w:ilvl w:val="0"/>
          <w:numId w:val="17"/>
        </w:numPr>
        <w:tabs>
          <w:tab w:val="left" w:pos="683"/>
        </w:tabs>
        <w:spacing w:before="137"/>
        <w:ind w:hanging="259"/>
        <w:contextualSpacing w:val="0"/>
        <w:rPr>
          <w:sz w:val="24"/>
        </w:rPr>
      </w:pPr>
      <w:r>
        <w:rPr>
          <w:sz w:val="24"/>
        </w:rPr>
        <w:t>siła wyrywania</w:t>
      </w:r>
      <w:r>
        <w:rPr>
          <w:spacing w:val="-3"/>
          <w:sz w:val="24"/>
        </w:rPr>
        <w:t xml:space="preserve"> </w:t>
      </w:r>
      <w:r>
        <w:rPr>
          <w:sz w:val="24"/>
        </w:rPr>
        <w:t>pęczka</w:t>
      </w:r>
      <w:r>
        <w:rPr>
          <w:spacing w:val="1"/>
          <w:sz w:val="24"/>
        </w:rPr>
        <w:t xml:space="preserve"> </w:t>
      </w:r>
      <w:r>
        <w:rPr>
          <w:sz w:val="24"/>
        </w:rPr>
        <w:t>po starzeniu wodą: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min. </w:t>
      </w:r>
      <w:r>
        <w:rPr>
          <w:spacing w:val="-5"/>
          <w:sz w:val="24"/>
        </w:rPr>
        <w:t>50N</w:t>
      </w:r>
      <w:r w:rsidR="00451666">
        <w:rPr>
          <w:spacing w:val="-5"/>
          <w:sz w:val="24"/>
        </w:rPr>
        <w:t>,</w:t>
      </w:r>
    </w:p>
    <w:p w14:paraId="725159EC" w14:textId="19E5850F" w:rsidR="00884D8F" w:rsidRDefault="00884D8F" w:rsidP="00884D8F">
      <w:pPr>
        <w:pStyle w:val="Akapitzlist"/>
        <w:numPr>
          <w:ilvl w:val="0"/>
          <w:numId w:val="17"/>
        </w:numPr>
        <w:tabs>
          <w:tab w:val="left" w:pos="683"/>
        </w:tabs>
        <w:spacing w:before="137"/>
        <w:ind w:hanging="259"/>
        <w:contextualSpacing w:val="0"/>
        <w:rPr>
          <w:sz w:val="24"/>
        </w:rPr>
      </w:pPr>
      <w:r>
        <w:rPr>
          <w:sz w:val="24"/>
        </w:rPr>
        <w:t>przepuszczalność wody przez trawę – min. 2 000 mm/h</w:t>
      </w:r>
      <w:r w:rsidR="00451666">
        <w:rPr>
          <w:sz w:val="24"/>
        </w:rPr>
        <w:t>,</w:t>
      </w:r>
    </w:p>
    <w:p w14:paraId="35F398B6" w14:textId="326B0135" w:rsidR="00884D8F" w:rsidRDefault="00884D8F" w:rsidP="00884D8F">
      <w:pPr>
        <w:pStyle w:val="Akapitzlist"/>
        <w:numPr>
          <w:ilvl w:val="0"/>
          <w:numId w:val="17"/>
        </w:numPr>
        <w:tabs>
          <w:tab w:val="left" w:pos="803"/>
        </w:tabs>
        <w:spacing w:before="140"/>
        <w:ind w:left="803" w:hanging="379"/>
        <w:contextualSpacing w:val="0"/>
        <w:rPr>
          <w:sz w:val="24"/>
        </w:rPr>
      </w:pPr>
      <w:r>
        <w:rPr>
          <w:sz w:val="24"/>
        </w:rPr>
        <w:t>kolor</w:t>
      </w:r>
      <w:r w:rsidR="00451666">
        <w:rPr>
          <w:spacing w:val="-1"/>
          <w:sz w:val="24"/>
        </w:rPr>
        <w:t xml:space="preserve">: </w:t>
      </w:r>
      <w:r>
        <w:rPr>
          <w:sz w:val="24"/>
        </w:rPr>
        <w:t>zielony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dwukolorowy</w:t>
      </w:r>
      <w:r w:rsidR="00451666">
        <w:rPr>
          <w:spacing w:val="-2"/>
          <w:sz w:val="24"/>
        </w:rPr>
        <w:t>,</w:t>
      </w:r>
    </w:p>
    <w:p w14:paraId="5D366032" w14:textId="3BE9DCA8" w:rsidR="00884D8F" w:rsidRDefault="00884D8F" w:rsidP="00884D8F">
      <w:pPr>
        <w:pStyle w:val="Akapitzlist"/>
        <w:numPr>
          <w:ilvl w:val="0"/>
          <w:numId w:val="17"/>
        </w:numPr>
        <w:tabs>
          <w:tab w:val="left" w:pos="903"/>
        </w:tabs>
        <w:spacing w:before="136" w:line="360" w:lineRule="auto"/>
        <w:ind w:left="424" w:right="539" w:firstLine="0"/>
        <w:contextualSpacing w:val="0"/>
        <w:rPr>
          <w:sz w:val="24"/>
        </w:rPr>
      </w:pPr>
      <w:r>
        <w:rPr>
          <w:sz w:val="24"/>
        </w:rPr>
        <w:t>zasyp</w:t>
      </w:r>
      <w:r>
        <w:rPr>
          <w:spacing w:val="8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warstwa</w:t>
      </w:r>
      <w:r>
        <w:rPr>
          <w:spacing w:val="80"/>
          <w:sz w:val="24"/>
        </w:rPr>
        <w:t xml:space="preserve"> </w:t>
      </w:r>
      <w:r>
        <w:rPr>
          <w:sz w:val="24"/>
        </w:rPr>
        <w:t>piasku</w:t>
      </w:r>
      <w:r>
        <w:rPr>
          <w:spacing w:val="80"/>
          <w:sz w:val="24"/>
        </w:rPr>
        <w:t xml:space="preserve"> </w:t>
      </w:r>
      <w:r>
        <w:rPr>
          <w:sz w:val="24"/>
        </w:rPr>
        <w:t>kwarcowego</w:t>
      </w:r>
      <w:r>
        <w:rPr>
          <w:spacing w:val="80"/>
          <w:sz w:val="24"/>
        </w:rPr>
        <w:t xml:space="preserve"> </w:t>
      </w:r>
      <w:r>
        <w:rPr>
          <w:sz w:val="24"/>
        </w:rPr>
        <w:t>w</w:t>
      </w:r>
      <w:r>
        <w:rPr>
          <w:spacing w:val="80"/>
          <w:sz w:val="24"/>
        </w:rPr>
        <w:t xml:space="preserve"> </w:t>
      </w:r>
      <w:r>
        <w:rPr>
          <w:sz w:val="24"/>
        </w:rPr>
        <w:t>ilości</w:t>
      </w:r>
      <w:r>
        <w:rPr>
          <w:spacing w:val="80"/>
          <w:sz w:val="24"/>
        </w:rPr>
        <w:t xml:space="preserve"> </w:t>
      </w:r>
      <w:r>
        <w:rPr>
          <w:sz w:val="24"/>
        </w:rPr>
        <w:t>zgodnej</w:t>
      </w:r>
      <w:r>
        <w:rPr>
          <w:spacing w:val="80"/>
          <w:sz w:val="24"/>
        </w:rPr>
        <w:t xml:space="preserve"> </w:t>
      </w:r>
      <w:r>
        <w:rPr>
          <w:sz w:val="24"/>
        </w:rPr>
        <w:t>z</w:t>
      </w:r>
      <w:r>
        <w:rPr>
          <w:spacing w:val="80"/>
          <w:sz w:val="24"/>
        </w:rPr>
        <w:t xml:space="preserve"> </w:t>
      </w:r>
      <w:r>
        <w:rPr>
          <w:sz w:val="24"/>
        </w:rPr>
        <w:t>badaniem</w:t>
      </w:r>
      <w:r>
        <w:rPr>
          <w:spacing w:val="80"/>
          <w:sz w:val="24"/>
        </w:rPr>
        <w:t xml:space="preserve"> </w:t>
      </w:r>
      <w:r w:rsidR="00451666">
        <w:rPr>
          <w:spacing w:val="80"/>
          <w:sz w:val="24"/>
        </w:rPr>
        <w:br/>
        <w:t xml:space="preserve">   </w:t>
      </w:r>
      <w:r>
        <w:rPr>
          <w:sz w:val="24"/>
        </w:rPr>
        <w:t>laboratoryjnym oferowanego systemu nawierzchni</w:t>
      </w:r>
      <w:r w:rsidR="00451666">
        <w:rPr>
          <w:sz w:val="24"/>
        </w:rPr>
        <w:t>,</w:t>
      </w:r>
    </w:p>
    <w:p w14:paraId="7DCE36A4" w14:textId="6B132BB5" w:rsidR="006A305C" w:rsidRDefault="00884D8F" w:rsidP="006A305C">
      <w:pPr>
        <w:pStyle w:val="Akapitzlist"/>
        <w:numPr>
          <w:ilvl w:val="0"/>
          <w:numId w:val="17"/>
        </w:numPr>
        <w:tabs>
          <w:tab w:val="left" w:pos="807"/>
        </w:tabs>
        <w:spacing w:line="360" w:lineRule="auto"/>
        <w:ind w:left="424" w:right="540" w:firstLine="0"/>
        <w:contextualSpacing w:val="0"/>
        <w:rPr>
          <w:sz w:val="24"/>
        </w:rPr>
      </w:pPr>
      <w:r>
        <w:rPr>
          <w:sz w:val="24"/>
        </w:rPr>
        <w:t>Podkład amortyzujący, stanowiący część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systemu, prefabrykowany z pianki </w:t>
      </w:r>
      <w:r w:rsidR="00451666">
        <w:rPr>
          <w:sz w:val="24"/>
        </w:rPr>
        <w:br/>
        <w:t xml:space="preserve">     </w:t>
      </w:r>
      <w:r>
        <w:rPr>
          <w:sz w:val="24"/>
        </w:rPr>
        <w:t>polietylenowej</w:t>
      </w:r>
      <w:r>
        <w:rPr>
          <w:spacing w:val="-1"/>
          <w:sz w:val="24"/>
        </w:rPr>
        <w:t xml:space="preserve"> </w:t>
      </w:r>
      <w:r>
        <w:rPr>
          <w:sz w:val="24"/>
        </w:rPr>
        <w:t>z widocznymi nacięciami drenażowymi o grubości min. 10mm,</w:t>
      </w:r>
    </w:p>
    <w:p w14:paraId="5980C1F4" w14:textId="1089E0DC" w:rsidR="006A305C" w:rsidRDefault="006A305C" w:rsidP="006A305C">
      <w:pPr>
        <w:pStyle w:val="Akapitzlist"/>
        <w:numPr>
          <w:ilvl w:val="0"/>
          <w:numId w:val="17"/>
        </w:numPr>
        <w:tabs>
          <w:tab w:val="left" w:pos="807"/>
        </w:tabs>
        <w:spacing w:line="360" w:lineRule="auto"/>
        <w:ind w:left="424" w:right="540" w:firstLine="0"/>
        <w:contextualSpacing w:val="0"/>
        <w:rPr>
          <w:sz w:val="24"/>
        </w:rPr>
      </w:pPr>
      <w:r>
        <w:rPr>
          <w:sz w:val="24"/>
        </w:rPr>
        <w:t>p</w:t>
      </w:r>
      <w:r w:rsidRPr="006A305C">
        <w:rPr>
          <w:sz w:val="24"/>
        </w:rPr>
        <w:t>ołączenia brytów trawy należy wykonać metodą klejenia, zgodnie z technologią producenta oferowanej trawy, z zastosowaniem materiałów przeznaczonych do tego celu. Połączenia muszą zapewniać trwałość i stabilność nawierzchni.</w:t>
      </w:r>
    </w:p>
    <w:p w14:paraId="148407CE" w14:textId="1105EA9B" w:rsidR="00E53AC0" w:rsidRDefault="00E53AC0" w:rsidP="006A305C">
      <w:pPr>
        <w:pStyle w:val="Akapitzlist"/>
        <w:numPr>
          <w:ilvl w:val="0"/>
          <w:numId w:val="17"/>
        </w:numPr>
        <w:tabs>
          <w:tab w:val="left" w:pos="807"/>
        </w:tabs>
        <w:spacing w:line="360" w:lineRule="auto"/>
        <w:ind w:left="424" w:right="540" w:firstLine="0"/>
        <w:contextualSpacing w:val="0"/>
        <w:rPr>
          <w:sz w:val="24"/>
        </w:rPr>
      </w:pPr>
      <w:r w:rsidRPr="00E53AC0">
        <w:rPr>
          <w:sz w:val="24"/>
        </w:rPr>
        <w:t>linie należy wykonać poprzez wklejenie elementów z trawy syntetycznej</w:t>
      </w:r>
    </w:p>
    <w:p w14:paraId="449CB241" w14:textId="51363815" w:rsidR="00884D8F" w:rsidRPr="00C97CA9" w:rsidRDefault="00884D8F" w:rsidP="00884D8F">
      <w:pPr>
        <w:pStyle w:val="Tekstpodstawowy"/>
        <w:spacing w:before="137" w:line="360" w:lineRule="auto"/>
        <w:ind w:left="424" w:right="537"/>
      </w:pPr>
      <w:r w:rsidRPr="00C97CA9">
        <w:t>Zamawiający wymaga wymiany jedynie warstwy wyrównującej o grubości 5cm. Pozostała istniejąca konstrukcja podłoża nie podlega wymianie.</w:t>
      </w:r>
    </w:p>
    <w:p w14:paraId="63C85B6E" w14:textId="30C32535" w:rsidR="00C97CA9" w:rsidRDefault="00C97CA9" w:rsidP="00C97CA9">
      <w:pPr>
        <w:pStyle w:val="Tekstpodstawowy"/>
        <w:spacing w:before="137" w:line="360" w:lineRule="auto"/>
        <w:ind w:left="424" w:right="537"/>
      </w:pPr>
      <w:bookmarkStart w:id="0" w:name="_Hlk238377500"/>
      <w:bookmarkStart w:id="1" w:name="_Hlk238378883"/>
      <w:r w:rsidRPr="00C97CA9">
        <w:t xml:space="preserve">Podłoże, na którym ma być układana nawierzchnia z trawy syntetycznej powinno być przygotowane zgodnie z instrukcją producenta i powinno być suche, równe, </w:t>
      </w:r>
      <w:r w:rsidRPr="00C97CA9">
        <w:lastRenderedPageBreak/>
        <w:t>pozbawione zanieczyszczeń, mocne i stabilne</w:t>
      </w:r>
      <w:r w:rsidRPr="000B21AE">
        <w:t xml:space="preserve">. </w:t>
      </w:r>
      <w:r w:rsidR="000B21AE" w:rsidRPr="000B21AE">
        <w:t>Podłoże pod wykonanie nowej nawierzchni z trawy syntetycznej należy przygotować zgodnie z wymaganiami technologicznymi producenta oferowanego systemu.</w:t>
      </w:r>
      <w:r w:rsidRPr="000B21AE">
        <w:t xml:space="preserve"> </w:t>
      </w:r>
      <w:bookmarkEnd w:id="0"/>
      <w:r w:rsidR="00752390" w:rsidRPr="00752390">
        <w:t>Odchyłki równości powierzchni nowo wykonanej warstwy wyrównującej, mierzone łatą o długości 2,0 m, nie powinny przekraczać ±2 mm.</w:t>
      </w:r>
    </w:p>
    <w:p w14:paraId="49771DAC" w14:textId="77777777" w:rsidR="00757DFA" w:rsidRPr="00C97CA9" w:rsidRDefault="00757DFA" w:rsidP="00C97CA9">
      <w:pPr>
        <w:pStyle w:val="Tekstpodstawowy"/>
        <w:spacing w:before="137" w:line="360" w:lineRule="auto"/>
        <w:ind w:left="424" w:right="537"/>
      </w:pPr>
    </w:p>
    <w:bookmarkEnd w:id="1"/>
    <w:p w14:paraId="4057EC0E" w14:textId="39BEDAEF" w:rsidR="00820FA9" w:rsidRPr="00820FA9" w:rsidRDefault="00820FA9" w:rsidP="00820FA9">
      <w:pPr>
        <w:pStyle w:val="Akapitzlist"/>
        <w:spacing w:before="40" w:line="360" w:lineRule="auto"/>
        <w:ind w:left="426"/>
        <w:jc w:val="both"/>
        <w:rPr>
          <w:sz w:val="24"/>
          <w:szCs w:val="24"/>
        </w:rPr>
      </w:pPr>
      <w:r w:rsidRPr="00820FA9">
        <w:rPr>
          <w:sz w:val="24"/>
          <w:szCs w:val="24"/>
        </w:rPr>
        <w:t>W celu potwierdzenia minimalnych parametrów kompletnego systemu nawierzchni Zamawiający będzie wymagał przedstawienia, przed w</w:t>
      </w:r>
      <w:r w:rsidR="00815306">
        <w:rPr>
          <w:sz w:val="24"/>
          <w:szCs w:val="24"/>
        </w:rPr>
        <w:t>y</w:t>
      </w:r>
      <w:r w:rsidRPr="00820FA9">
        <w:rPr>
          <w:sz w:val="24"/>
          <w:szCs w:val="24"/>
        </w:rPr>
        <w:t>budowaniem nawierzchni, do zatwierdzenia przez Inspektora Nadzoru Inwestorskiego, następujących dokumentów:</w:t>
      </w:r>
    </w:p>
    <w:p w14:paraId="0807AE1B" w14:textId="77777777" w:rsidR="00820FA9" w:rsidRPr="00820FA9" w:rsidRDefault="00820FA9" w:rsidP="00820FA9">
      <w:pPr>
        <w:pStyle w:val="Akapitzlist"/>
        <w:spacing w:before="40" w:line="360" w:lineRule="auto"/>
        <w:ind w:left="426"/>
        <w:jc w:val="both"/>
        <w:rPr>
          <w:sz w:val="24"/>
          <w:szCs w:val="24"/>
        </w:rPr>
      </w:pPr>
    </w:p>
    <w:p w14:paraId="29AEED32" w14:textId="77777777" w:rsidR="00820FA9" w:rsidRPr="00820FA9" w:rsidRDefault="00820FA9" w:rsidP="00820FA9">
      <w:pPr>
        <w:pStyle w:val="Akapitzlist"/>
        <w:numPr>
          <w:ilvl w:val="0"/>
          <w:numId w:val="18"/>
        </w:numPr>
        <w:spacing w:before="40" w:line="360" w:lineRule="auto"/>
        <w:jc w:val="both"/>
        <w:rPr>
          <w:sz w:val="24"/>
          <w:szCs w:val="24"/>
        </w:rPr>
      </w:pPr>
      <w:r w:rsidRPr="00820FA9">
        <w:rPr>
          <w:sz w:val="24"/>
          <w:szCs w:val="24"/>
        </w:rPr>
        <w:t>raportu z badań specjalistycznego laboratorium potwierdzającego zgodność oferowanego systemu nawierzchni z wymaganiami normy PN-EN 15330-1;</w:t>
      </w:r>
    </w:p>
    <w:p w14:paraId="4C78986D" w14:textId="66E41C4D" w:rsidR="00A0257E" w:rsidRDefault="00820FA9" w:rsidP="00A0257E">
      <w:pPr>
        <w:pStyle w:val="Akapitzlist"/>
        <w:spacing w:before="40" w:line="360" w:lineRule="auto"/>
        <w:ind w:left="1134"/>
        <w:jc w:val="both"/>
        <w:rPr>
          <w:sz w:val="24"/>
          <w:szCs w:val="24"/>
        </w:rPr>
      </w:pPr>
      <w:r w:rsidRPr="00820FA9">
        <w:rPr>
          <w:sz w:val="24"/>
          <w:szCs w:val="24"/>
        </w:rPr>
        <w:t xml:space="preserve">dokumentów potwierdzających wszystkie wymagane parametry oferowanego systemu nawierzchni, wystawionych przez producenta lub niezależne, właściwe laboratorium badawcze. </w:t>
      </w:r>
      <w:r w:rsidR="00F57A7D">
        <w:rPr>
          <w:sz w:val="24"/>
          <w:szCs w:val="24"/>
        </w:rPr>
        <w:t xml:space="preserve">Wszystkie parametry oferowanej nawierzchni musza być potwierdzone w jednym raporcie. </w:t>
      </w:r>
    </w:p>
    <w:p w14:paraId="240C5C00" w14:textId="33D6A4AF" w:rsidR="00820FA9" w:rsidRPr="00820FA9" w:rsidRDefault="00820FA9" w:rsidP="00A0257E">
      <w:pPr>
        <w:pStyle w:val="Akapitzlist"/>
        <w:numPr>
          <w:ilvl w:val="0"/>
          <w:numId w:val="18"/>
        </w:numPr>
        <w:spacing w:before="40" w:line="360" w:lineRule="auto"/>
        <w:jc w:val="both"/>
        <w:rPr>
          <w:sz w:val="24"/>
          <w:szCs w:val="24"/>
        </w:rPr>
      </w:pPr>
      <w:r w:rsidRPr="00820FA9">
        <w:rPr>
          <w:sz w:val="24"/>
          <w:szCs w:val="24"/>
        </w:rPr>
        <w:t>aktualnego atestu higienicznego PZH lub dokumentu równoważnego dla oferowanej trawy syntetycznej oraz prefabrykowanego podkładu amortyzującego z pianki polietylenowej;</w:t>
      </w:r>
    </w:p>
    <w:p w14:paraId="09323821" w14:textId="77777777" w:rsidR="00820FA9" w:rsidRPr="00820FA9" w:rsidRDefault="00820FA9" w:rsidP="00757DFA">
      <w:pPr>
        <w:pStyle w:val="Akapitzlist"/>
        <w:numPr>
          <w:ilvl w:val="0"/>
          <w:numId w:val="18"/>
        </w:numPr>
        <w:spacing w:before="40" w:line="360" w:lineRule="auto"/>
        <w:jc w:val="both"/>
        <w:rPr>
          <w:sz w:val="24"/>
          <w:szCs w:val="24"/>
        </w:rPr>
      </w:pPr>
      <w:r w:rsidRPr="00820FA9">
        <w:rPr>
          <w:sz w:val="24"/>
          <w:szCs w:val="24"/>
        </w:rPr>
        <w:t>autoryzacji producenta trawy syntetycznej, wystawionej dla Wykonawcy na realizację przedmiotowego zadania. Autoryzacja musi jednoznacznie wskazywać producenta, Wykonawcę, nazwę inwestycji oraz oferowany system nawierzchni;</w:t>
      </w:r>
    </w:p>
    <w:p w14:paraId="25F06BB1" w14:textId="77777777" w:rsidR="00820FA9" w:rsidRPr="00820FA9" w:rsidRDefault="00820FA9" w:rsidP="00757DFA">
      <w:pPr>
        <w:pStyle w:val="Akapitzlist"/>
        <w:numPr>
          <w:ilvl w:val="0"/>
          <w:numId w:val="18"/>
        </w:numPr>
        <w:spacing w:before="40" w:line="360" w:lineRule="auto"/>
        <w:jc w:val="both"/>
        <w:rPr>
          <w:sz w:val="24"/>
          <w:szCs w:val="24"/>
        </w:rPr>
      </w:pPr>
      <w:r w:rsidRPr="00820FA9">
        <w:rPr>
          <w:sz w:val="24"/>
          <w:szCs w:val="24"/>
        </w:rPr>
        <w:t>badania reakcji na ogień dla oferowanej trawy syntetycznej, wykonanego przez akredytowane laboratorium zgodnie z EN 13501-1, potwierdzającego klasę reakcji na ogień minimum Cfl-s1;</w:t>
      </w:r>
    </w:p>
    <w:p w14:paraId="13603BB2" w14:textId="77777777" w:rsidR="00820FA9" w:rsidRPr="00820FA9" w:rsidRDefault="00820FA9" w:rsidP="00757DFA">
      <w:pPr>
        <w:pStyle w:val="Akapitzlist"/>
        <w:numPr>
          <w:ilvl w:val="0"/>
          <w:numId w:val="18"/>
        </w:numPr>
        <w:spacing w:before="40" w:line="360" w:lineRule="auto"/>
        <w:jc w:val="both"/>
        <w:rPr>
          <w:sz w:val="24"/>
          <w:szCs w:val="24"/>
        </w:rPr>
      </w:pPr>
      <w:r w:rsidRPr="00820FA9">
        <w:rPr>
          <w:sz w:val="24"/>
          <w:szCs w:val="24"/>
        </w:rPr>
        <w:t>karty technicznej oferowanej trawy syntetycznej oraz prefabrykowanego podkładu amortyzującego, potwierdzonych przez producenta;</w:t>
      </w:r>
    </w:p>
    <w:p w14:paraId="6DDEDFB2" w14:textId="77777777" w:rsidR="00820FA9" w:rsidRPr="00820FA9" w:rsidRDefault="00820FA9" w:rsidP="00757DFA">
      <w:pPr>
        <w:pStyle w:val="Akapitzlist"/>
        <w:numPr>
          <w:ilvl w:val="0"/>
          <w:numId w:val="18"/>
        </w:numPr>
        <w:spacing w:before="40" w:line="360" w:lineRule="auto"/>
        <w:jc w:val="both"/>
        <w:rPr>
          <w:sz w:val="24"/>
          <w:szCs w:val="24"/>
        </w:rPr>
      </w:pPr>
      <w:r w:rsidRPr="00820FA9">
        <w:rPr>
          <w:sz w:val="24"/>
          <w:szCs w:val="24"/>
        </w:rPr>
        <w:t>próbki oferowanej trawy syntetycznej o wymiarach minimum 25 × 15 cm, wraz z metryką lub etykietą producenta umożliwiającą jednoznaczną identyfikację produktu. Próbka musi odpowiadać produktowi, który zostanie zastosowany podczas realizacji zamówienia.</w:t>
      </w:r>
    </w:p>
    <w:p w14:paraId="1A38AD2C" w14:textId="77777777" w:rsidR="00820FA9" w:rsidRPr="00820FA9" w:rsidRDefault="00820FA9" w:rsidP="00820FA9">
      <w:pPr>
        <w:pStyle w:val="Akapitzlist"/>
        <w:spacing w:before="40" w:line="360" w:lineRule="auto"/>
        <w:ind w:left="426"/>
        <w:jc w:val="both"/>
        <w:rPr>
          <w:sz w:val="24"/>
          <w:szCs w:val="24"/>
        </w:rPr>
      </w:pPr>
    </w:p>
    <w:p w14:paraId="0B582E0E" w14:textId="77777777" w:rsidR="00820FA9" w:rsidRPr="00820FA9" w:rsidRDefault="00820FA9" w:rsidP="00820FA9">
      <w:pPr>
        <w:pStyle w:val="Akapitzlist"/>
        <w:spacing w:before="40" w:line="360" w:lineRule="auto"/>
        <w:ind w:left="426"/>
        <w:jc w:val="both"/>
        <w:rPr>
          <w:sz w:val="24"/>
          <w:szCs w:val="24"/>
        </w:rPr>
      </w:pPr>
      <w:r w:rsidRPr="00820FA9">
        <w:rPr>
          <w:sz w:val="24"/>
          <w:szCs w:val="24"/>
        </w:rPr>
        <w:t xml:space="preserve">Nie dopuszcza się zastosowania granulatu gumowego jako zasypu nawierzchni ani jako </w:t>
      </w:r>
      <w:r w:rsidRPr="00820FA9">
        <w:rPr>
          <w:sz w:val="24"/>
          <w:szCs w:val="24"/>
        </w:rPr>
        <w:lastRenderedPageBreak/>
        <w:t>składnika podkładu amortyzującego.</w:t>
      </w:r>
    </w:p>
    <w:p w14:paraId="50EB83FC" w14:textId="77777777" w:rsidR="00820FA9" w:rsidRPr="00820FA9" w:rsidRDefault="00820FA9" w:rsidP="00820FA9">
      <w:pPr>
        <w:pStyle w:val="Akapitzlist"/>
        <w:spacing w:before="40" w:line="360" w:lineRule="auto"/>
        <w:ind w:left="426"/>
        <w:jc w:val="both"/>
        <w:rPr>
          <w:sz w:val="24"/>
          <w:szCs w:val="24"/>
        </w:rPr>
      </w:pPr>
    </w:p>
    <w:p w14:paraId="76333D86" w14:textId="77777777" w:rsidR="00820FA9" w:rsidRPr="00820FA9" w:rsidRDefault="00820FA9" w:rsidP="00820FA9">
      <w:pPr>
        <w:pStyle w:val="Akapitzlist"/>
        <w:spacing w:before="40" w:line="360" w:lineRule="auto"/>
        <w:ind w:left="426"/>
        <w:jc w:val="both"/>
        <w:rPr>
          <w:sz w:val="24"/>
          <w:szCs w:val="24"/>
        </w:rPr>
      </w:pPr>
      <w:r w:rsidRPr="00820FA9">
        <w:rPr>
          <w:sz w:val="24"/>
          <w:szCs w:val="24"/>
        </w:rPr>
        <w:t>Odbiór wykonanej nawierzchni obejmuje w szczególności sprawdzenie zgodności zastosowanych materiałów z zatwierdzoną dokumentacją, jakości wykonania połączeń, równości nowo wykonanej warstwy wyrównującej, prawidłowości wykonania linii boiska, równomierności wykonania zasypu oraz zgodności wykonanej nawierzchni z wymaganiami określonymi w niniejszym OPZ.</w:t>
      </w:r>
    </w:p>
    <w:p w14:paraId="26CC3BDC" w14:textId="77777777" w:rsidR="00820FA9" w:rsidRPr="00820FA9" w:rsidRDefault="00820FA9" w:rsidP="00820FA9">
      <w:pPr>
        <w:pStyle w:val="Akapitzlist"/>
        <w:spacing w:before="40" w:line="360" w:lineRule="auto"/>
        <w:ind w:left="426"/>
        <w:jc w:val="both"/>
        <w:rPr>
          <w:sz w:val="24"/>
          <w:szCs w:val="24"/>
        </w:rPr>
      </w:pPr>
    </w:p>
    <w:p w14:paraId="69C9058C" w14:textId="36AF1C22" w:rsidR="00884D8F" w:rsidRPr="00820FA9" w:rsidRDefault="00820FA9" w:rsidP="00820FA9">
      <w:pPr>
        <w:pStyle w:val="Akapitzlist"/>
        <w:spacing w:before="40" w:line="360" w:lineRule="auto"/>
        <w:ind w:left="426"/>
        <w:jc w:val="both"/>
        <w:rPr>
          <w:sz w:val="24"/>
          <w:szCs w:val="24"/>
        </w:rPr>
      </w:pPr>
      <w:r w:rsidRPr="00820FA9">
        <w:rPr>
          <w:sz w:val="24"/>
          <w:szCs w:val="24"/>
        </w:rPr>
        <w:t>Odbiór  może nastąpić po przedłożeniu przez Wykonawcę wszystkich wymaganych dokumentów potwierdzających zgodność zastosowanego systemu z wymaganiami niniejszego OPZ.</w:t>
      </w:r>
    </w:p>
    <w:p w14:paraId="0C7FCD69" w14:textId="77777777" w:rsidR="00890D01" w:rsidRDefault="00890D01" w:rsidP="00890D01">
      <w:pPr>
        <w:pStyle w:val="Tekstpodstawowy"/>
        <w:spacing w:before="41"/>
        <w:jc w:val="left"/>
        <w:rPr>
          <w:color w:val="000000"/>
          <w:sz w:val="22"/>
          <w:szCs w:val="22"/>
        </w:rPr>
      </w:pPr>
    </w:p>
    <w:p w14:paraId="4DFC86E5" w14:textId="7BB838D9" w:rsidR="00890D01" w:rsidRPr="009B2873" w:rsidRDefault="00C64BFC" w:rsidP="006E3EC3">
      <w:pPr>
        <w:pStyle w:val="Tekstpodstawowy"/>
        <w:numPr>
          <w:ilvl w:val="0"/>
          <w:numId w:val="12"/>
        </w:numPr>
        <w:spacing w:before="41"/>
        <w:ind w:left="567" w:hanging="425"/>
        <w:jc w:val="left"/>
        <w:rPr>
          <w:color w:val="000000"/>
          <w:sz w:val="22"/>
          <w:szCs w:val="22"/>
          <w:u w:val="single"/>
        </w:rPr>
      </w:pPr>
      <w:bookmarkStart w:id="2" w:name="_Hlk235349896"/>
      <w:r>
        <w:rPr>
          <w:u w:val="single"/>
        </w:rPr>
        <w:t>Modernizacja</w:t>
      </w:r>
      <w:r w:rsidR="00890D01" w:rsidRPr="00890D01">
        <w:rPr>
          <w:u w:val="single"/>
        </w:rPr>
        <w:t xml:space="preserve"> wnętrza budynku zaplecza sanitarno-szatniowego</w:t>
      </w:r>
      <w:r w:rsidR="006E3EC3">
        <w:rPr>
          <w:u w:val="single"/>
        </w:rPr>
        <w:t>.</w:t>
      </w:r>
    </w:p>
    <w:p w14:paraId="5996B22B" w14:textId="053E1442" w:rsidR="009B2873" w:rsidRDefault="009B2873" w:rsidP="009B2873">
      <w:pPr>
        <w:pStyle w:val="Tekstpodstawowy"/>
        <w:spacing w:before="41"/>
        <w:jc w:val="left"/>
        <w:rPr>
          <w:u w:val="single"/>
        </w:rPr>
      </w:pPr>
    </w:p>
    <w:p w14:paraId="399BEC63" w14:textId="25C2C1A1" w:rsidR="009B2873" w:rsidRPr="00BA2BFC" w:rsidRDefault="009B2873" w:rsidP="00BD17CF">
      <w:pPr>
        <w:pStyle w:val="Tekstpodstawowy"/>
        <w:numPr>
          <w:ilvl w:val="0"/>
          <w:numId w:val="15"/>
        </w:numPr>
        <w:spacing w:before="41"/>
        <w:jc w:val="left"/>
        <w:rPr>
          <w:b/>
          <w:bCs/>
          <w:u w:val="single"/>
        </w:rPr>
      </w:pPr>
      <w:r w:rsidRPr="00BA2BFC">
        <w:rPr>
          <w:b/>
          <w:bCs/>
          <w:u w:val="single"/>
        </w:rPr>
        <w:t>Roboty  rozbiórkowe:</w:t>
      </w:r>
    </w:p>
    <w:p w14:paraId="3B8B0EB6" w14:textId="7D02504F" w:rsidR="009B2873" w:rsidRPr="00BA2BFC" w:rsidRDefault="009B2873" w:rsidP="00BD17CF">
      <w:pPr>
        <w:pStyle w:val="Tekstpodstawowy"/>
        <w:numPr>
          <w:ilvl w:val="0"/>
          <w:numId w:val="14"/>
        </w:numPr>
        <w:spacing w:before="41" w:line="360" w:lineRule="auto"/>
        <w:jc w:val="left"/>
      </w:pPr>
      <w:r w:rsidRPr="00BA2BFC">
        <w:t xml:space="preserve">Usunięcie tapet obejmuje zerwanie wszystkich warstw tapet, </w:t>
      </w:r>
      <w:r w:rsidRPr="00BA2BFC">
        <w:rPr>
          <w:rStyle w:val="Pogrubienie"/>
          <w:rFonts w:eastAsiaTheme="majorEastAsia"/>
          <w:b w:val="0"/>
          <w:bCs w:val="0"/>
        </w:rPr>
        <w:t>wraz z oczyszczeniem</w:t>
      </w:r>
      <w:r w:rsidRPr="00BA2BFC">
        <w:rPr>
          <w:rStyle w:val="Pogrubienie"/>
          <w:rFonts w:eastAsiaTheme="majorEastAsia"/>
        </w:rPr>
        <w:t xml:space="preserve"> </w:t>
      </w:r>
      <w:r w:rsidRPr="00BA2BFC">
        <w:rPr>
          <w:rStyle w:val="Pogrubienie"/>
          <w:rFonts w:eastAsiaTheme="majorEastAsia"/>
          <w:b w:val="0"/>
          <w:bCs w:val="0"/>
        </w:rPr>
        <w:t>ścian z pozostałości kleju</w:t>
      </w:r>
      <w:r w:rsidRPr="00BA2BFC">
        <w:t>, zeskrobaniem łuszczącej się farby oraz umyciem i odtłuszczeniem podłoża;</w:t>
      </w:r>
    </w:p>
    <w:p w14:paraId="68311BA5" w14:textId="2ADE89F9" w:rsidR="009B2873" w:rsidRPr="00BA2BFC" w:rsidRDefault="009B2873" w:rsidP="00BD17CF">
      <w:pPr>
        <w:pStyle w:val="Tekstpodstawowy"/>
        <w:numPr>
          <w:ilvl w:val="0"/>
          <w:numId w:val="14"/>
        </w:numPr>
        <w:spacing w:before="41" w:line="360" w:lineRule="auto"/>
        <w:jc w:val="left"/>
        <w:rPr>
          <w:b/>
          <w:bCs/>
        </w:rPr>
      </w:pPr>
      <w:r w:rsidRPr="00BA2BFC">
        <w:t xml:space="preserve">Demontaż ścianek sanitarnych obejmuje demontaż paneli (HPL/PCV/innych) wraz z </w:t>
      </w:r>
      <w:r w:rsidRPr="00BA2BFC">
        <w:rPr>
          <w:rStyle w:val="Pogrubienie"/>
          <w:rFonts w:eastAsiaTheme="majorEastAsia"/>
          <w:b w:val="0"/>
          <w:bCs w:val="0"/>
        </w:rPr>
        <w:t>kompletnym demontażem systemowych profili montażowych, nóżek, okuć, uszczelnień i kotew ściennych/podłogowych</w:t>
      </w:r>
      <w:r w:rsidRPr="00BA2BFC">
        <w:t>;</w:t>
      </w:r>
    </w:p>
    <w:p w14:paraId="25C3F4C1" w14:textId="28C4DC6A" w:rsidR="009B2873" w:rsidRPr="00BA2BFC" w:rsidRDefault="009B2873" w:rsidP="00BD17CF">
      <w:pPr>
        <w:pStyle w:val="Tekstpodstawowy"/>
        <w:numPr>
          <w:ilvl w:val="0"/>
          <w:numId w:val="14"/>
        </w:numPr>
        <w:spacing w:before="41" w:line="360" w:lineRule="auto"/>
        <w:jc w:val="left"/>
      </w:pPr>
      <w:r w:rsidRPr="00BA2BFC">
        <w:t xml:space="preserve">Demontaż glazury oraz cokolików z płytek obejmuje skuwanie okładzin ceramicznych </w:t>
      </w:r>
      <w:r w:rsidRPr="00BA2BFC">
        <w:rPr>
          <w:rStyle w:val="Pogrubienie"/>
          <w:rFonts w:eastAsiaTheme="majorEastAsia"/>
          <w:b w:val="0"/>
          <w:bCs w:val="0"/>
        </w:rPr>
        <w:t>wraz z całkowitym usunięciem starego kleju, zaprawy mocującej oraz luźnych warstw podłoża</w:t>
      </w:r>
      <w:r w:rsidRPr="00BA2BFC">
        <w:t xml:space="preserve"> aż do uzyskania czystego, konstrukcyjnego podłoża (ściany/posadzki);</w:t>
      </w:r>
    </w:p>
    <w:p w14:paraId="5C105387" w14:textId="341011DC" w:rsidR="009B2873" w:rsidRPr="00BA2BFC" w:rsidRDefault="009B2873" w:rsidP="00BD17CF">
      <w:pPr>
        <w:pStyle w:val="Tekstpodstawowy"/>
        <w:numPr>
          <w:ilvl w:val="0"/>
          <w:numId w:val="14"/>
        </w:numPr>
        <w:spacing w:before="41" w:line="360" w:lineRule="auto"/>
        <w:jc w:val="left"/>
      </w:pPr>
      <w:r w:rsidRPr="00BA2BFC">
        <w:t xml:space="preserve">Demontaż stolarki drzwiowej obejmuje demontaż skrzydeł drzwiowych, </w:t>
      </w:r>
      <w:r w:rsidRPr="00BA2BFC">
        <w:rPr>
          <w:rStyle w:val="Pogrubienie"/>
          <w:rFonts w:eastAsiaTheme="majorEastAsia"/>
          <w:b w:val="0"/>
          <w:bCs w:val="0"/>
        </w:rPr>
        <w:t>całkowite  wykucie ościeżnic (futryn) ze ścian</w:t>
      </w:r>
      <w:r w:rsidRPr="00BA2BFC">
        <w:t>, usunięcie starej pianki montażowej, kotew, a także demontaż wszelkich progów i samozamykaczy.</w:t>
      </w:r>
    </w:p>
    <w:p w14:paraId="2C3F8E1A" w14:textId="75D5B34A" w:rsidR="009B2873" w:rsidRPr="00BA2BFC" w:rsidRDefault="009B2873" w:rsidP="00BD17CF">
      <w:pPr>
        <w:pStyle w:val="Tekstpodstawowy"/>
        <w:numPr>
          <w:ilvl w:val="0"/>
          <w:numId w:val="14"/>
        </w:numPr>
        <w:spacing w:before="41" w:line="360" w:lineRule="auto"/>
        <w:jc w:val="left"/>
      </w:pPr>
      <w:r w:rsidRPr="00BA2BFC">
        <w:t>Demontaż osprzętu elektrycznego  obejmuje demontaż gniazd, włączników, opraw oświetleniowych</w:t>
      </w:r>
      <w:r w:rsidR="00F90C18">
        <w:t xml:space="preserve"> </w:t>
      </w:r>
      <w:r w:rsidRPr="00BA2BFC">
        <w:rPr>
          <w:rStyle w:val="Pogrubienie"/>
          <w:rFonts w:eastAsiaTheme="majorEastAsia"/>
          <w:b w:val="0"/>
          <w:bCs w:val="0"/>
        </w:rPr>
        <w:t>oraz zabezpieczeniem (zaślepieniem) instalacji</w:t>
      </w:r>
      <w:r w:rsidRPr="00BA2BFC">
        <w:rPr>
          <w:b/>
          <w:bCs/>
        </w:rPr>
        <w:t xml:space="preserve"> </w:t>
      </w:r>
      <w:r w:rsidRPr="00BA2BFC">
        <w:t>w sposób gwarantujący bezpieczne prowadzenie dalszych prac.</w:t>
      </w:r>
      <w:r w:rsidR="00AD48F4">
        <w:t xml:space="preserve"> Demontaż wraz z utylizacją. </w:t>
      </w:r>
    </w:p>
    <w:p w14:paraId="24244606" w14:textId="67E4BE25" w:rsidR="009B2873" w:rsidRPr="00BA2BFC" w:rsidRDefault="009B2873" w:rsidP="00BD17CF">
      <w:pPr>
        <w:pStyle w:val="Tekstpodstawowy"/>
        <w:numPr>
          <w:ilvl w:val="0"/>
          <w:numId w:val="14"/>
        </w:numPr>
        <w:spacing w:before="41" w:line="360" w:lineRule="auto"/>
        <w:jc w:val="left"/>
      </w:pPr>
      <w:r w:rsidRPr="00BA2BFC">
        <w:t>Demontaż armatury i ceramiki sanitarnej obejmuje odłączenie i demontaż misek</w:t>
      </w:r>
      <w:r w:rsidR="00AD48F4">
        <w:t xml:space="preserve"> ustępowych</w:t>
      </w:r>
      <w:r w:rsidRPr="00BA2BFC">
        <w:t>,</w:t>
      </w:r>
      <w:r w:rsidR="00BD17CF" w:rsidRPr="00BA2BFC">
        <w:t xml:space="preserve"> </w:t>
      </w:r>
      <w:r w:rsidRPr="00BA2BFC">
        <w:t xml:space="preserve">umywalek, pisuarów, brodzików i baterii </w:t>
      </w:r>
      <w:r w:rsidRPr="00BA2BFC">
        <w:rPr>
          <w:rStyle w:val="Pogrubienie"/>
          <w:rFonts w:eastAsiaTheme="majorEastAsia"/>
          <w:b w:val="0"/>
          <w:bCs w:val="0"/>
        </w:rPr>
        <w:t xml:space="preserve">wraz z całkowitym </w:t>
      </w:r>
      <w:r w:rsidRPr="00BA2BFC">
        <w:rPr>
          <w:rStyle w:val="Pogrubienie"/>
          <w:rFonts w:eastAsiaTheme="majorEastAsia"/>
          <w:b w:val="0"/>
          <w:bCs w:val="0"/>
        </w:rPr>
        <w:lastRenderedPageBreak/>
        <w:t xml:space="preserve">demontażem </w:t>
      </w:r>
      <w:r w:rsidRPr="00BA2BFC">
        <w:t xml:space="preserve"> syfonów, wężyków i mocowań, a także </w:t>
      </w:r>
      <w:r w:rsidRPr="00BA2BFC">
        <w:rPr>
          <w:rStyle w:val="Pogrubienie"/>
          <w:rFonts w:eastAsiaTheme="majorEastAsia"/>
          <w:b w:val="0"/>
          <w:bCs w:val="0"/>
        </w:rPr>
        <w:t>bezwzględne, szczelne zaślepienie podejść wod-kan korkami</w:t>
      </w:r>
      <w:r w:rsidRPr="00BA2BFC">
        <w:t xml:space="preserve"> na koszt Wykonawcy.</w:t>
      </w:r>
    </w:p>
    <w:p w14:paraId="45F6D76B" w14:textId="29B2FEFC" w:rsidR="009B2873" w:rsidRPr="00BA2BFC" w:rsidRDefault="009B2873" w:rsidP="00BD17CF">
      <w:pPr>
        <w:pStyle w:val="Tekstpodstawowy"/>
        <w:spacing w:before="41" w:line="360" w:lineRule="auto"/>
        <w:ind w:left="567"/>
        <w:jc w:val="left"/>
      </w:pPr>
    </w:p>
    <w:p w14:paraId="52ECDE97" w14:textId="6D99784A" w:rsidR="009B2873" w:rsidRPr="00BA2BFC" w:rsidRDefault="009B2873" w:rsidP="00BD17CF">
      <w:pPr>
        <w:pStyle w:val="Tekstpodstawowy"/>
        <w:numPr>
          <w:ilvl w:val="0"/>
          <w:numId w:val="15"/>
        </w:numPr>
        <w:spacing w:before="41" w:line="360" w:lineRule="auto"/>
        <w:jc w:val="left"/>
        <w:rPr>
          <w:u w:val="single"/>
        </w:rPr>
      </w:pPr>
      <w:r w:rsidRPr="00BA2BFC">
        <w:rPr>
          <w:u w:val="single"/>
        </w:rPr>
        <w:t xml:space="preserve">Roboty do  wykonania: </w:t>
      </w:r>
    </w:p>
    <w:p w14:paraId="33A8AF89" w14:textId="656B9B68" w:rsidR="009B2873" w:rsidRPr="00BA2BFC" w:rsidRDefault="00C130A5" w:rsidP="00BD17CF">
      <w:pPr>
        <w:pStyle w:val="Tekstpodstawowy"/>
        <w:numPr>
          <w:ilvl w:val="0"/>
          <w:numId w:val="14"/>
        </w:numPr>
        <w:spacing w:before="41" w:line="360" w:lineRule="auto"/>
        <w:jc w:val="left"/>
      </w:pPr>
      <w:r w:rsidRPr="00BA2BFC">
        <w:t xml:space="preserve">Montaż wodoodpornych płyt gipsowo-kartonowych (GKBI) gr. 12,5 mm na klej   </w:t>
      </w:r>
      <w:r w:rsidRPr="00BA2BFC">
        <w:br/>
        <w:t>gipsowy lub stelaż (zależnie od warunków)</w:t>
      </w:r>
      <w:r w:rsidRPr="00BA2BFC">
        <w:rPr>
          <w:b/>
          <w:bCs/>
        </w:rPr>
        <w:t xml:space="preserve"> </w:t>
      </w:r>
      <w:r w:rsidRPr="00BA2BFC">
        <w:rPr>
          <w:rStyle w:val="Pogrubienie"/>
          <w:rFonts w:eastAsiaTheme="majorEastAsia"/>
          <w:b w:val="0"/>
          <w:bCs w:val="0"/>
        </w:rPr>
        <w:t xml:space="preserve">wraz z pełnym przygotowaniem, </w:t>
      </w:r>
      <w:r w:rsidRPr="00BA2BFC">
        <w:rPr>
          <w:rStyle w:val="Pogrubienie"/>
          <w:rFonts w:eastAsiaTheme="majorEastAsia"/>
          <w:b w:val="0"/>
          <w:bCs w:val="0"/>
        </w:rPr>
        <w:br/>
        <w:t>gruntowaniem podłoża, szpachlowaniem i zbrojeniem spoin taśmą</w:t>
      </w:r>
      <w:r w:rsidRPr="00BA2BFC">
        <w:t xml:space="preserve"> do uzyskania </w:t>
      </w:r>
      <w:r w:rsidRPr="00BA2BFC">
        <w:br/>
        <w:t xml:space="preserve"> jednolitej, idealnie gładkiej powierzchni (standard min. Q2)</w:t>
      </w:r>
      <w:r w:rsidR="005955C7" w:rsidRPr="00BA2BFC">
        <w:t xml:space="preserve"> – powierzchnia 120 m2.</w:t>
      </w:r>
    </w:p>
    <w:p w14:paraId="0C9C5F69" w14:textId="4D5F8581" w:rsidR="00C130A5" w:rsidRPr="00BA2BFC" w:rsidRDefault="00C130A5" w:rsidP="00BD17CF">
      <w:pPr>
        <w:pStyle w:val="Tekstpodstawowy"/>
        <w:numPr>
          <w:ilvl w:val="0"/>
          <w:numId w:val="14"/>
        </w:numPr>
        <w:spacing w:before="41" w:line="360" w:lineRule="auto"/>
        <w:jc w:val="left"/>
      </w:pPr>
      <w:r w:rsidRPr="00BA2BFC">
        <w:t>Układanie płytek g</w:t>
      </w:r>
      <w:r w:rsidR="00F90C18">
        <w:t>resowych na ścianach</w:t>
      </w:r>
      <w:r w:rsidRPr="00BA2BFC">
        <w:t xml:space="preserve"> wraz z </w:t>
      </w:r>
      <w:r w:rsidRPr="00BA2BFC">
        <w:rPr>
          <w:rStyle w:val="Pogrubienie"/>
          <w:rFonts w:eastAsiaTheme="majorEastAsia"/>
          <w:b w:val="0"/>
          <w:bCs w:val="0"/>
        </w:rPr>
        <w:t xml:space="preserve">gruntowaniem podłoża, wykonaniem </w:t>
      </w:r>
      <w:r w:rsidR="00F90C18">
        <w:rPr>
          <w:rStyle w:val="Pogrubienie"/>
          <w:rFonts w:eastAsiaTheme="majorEastAsia"/>
          <w:b w:val="0"/>
          <w:bCs w:val="0"/>
        </w:rPr>
        <w:t>h</w:t>
      </w:r>
      <w:r w:rsidRPr="00BA2BFC">
        <w:rPr>
          <w:rStyle w:val="Pogrubienie"/>
          <w:rFonts w:eastAsiaTheme="majorEastAsia"/>
          <w:b w:val="0"/>
          <w:bCs w:val="0"/>
        </w:rPr>
        <w:t>ydroizolacji podpłytkowej (folia w płynie w strefach mokrych wraz z taśmami  uszczelniającymi)</w:t>
      </w:r>
      <w:r w:rsidRPr="00BA2BFC">
        <w:rPr>
          <w:b/>
          <w:bCs/>
        </w:rPr>
        <w:t xml:space="preserve">, </w:t>
      </w:r>
      <w:r w:rsidRPr="00BA2BFC">
        <w:t xml:space="preserve">nałożeniem kleju odkształcalnego, fugowaniem (fuga cementowa/epoksydowa) oraz uszczelnieniem narożników silikonem </w:t>
      </w:r>
      <w:r w:rsidR="00BD17CF" w:rsidRPr="00BA2BFC">
        <w:t xml:space="preserve"> </w:t>
      </w:r>
      <w:r w:rsidRPr="00BA2BFC">
        <w:t>sanitarnym</w:t>
      </w:r>
      <w:r w:rsidR="00F90C18">
        <w:t xml:space="preserve"> -  86 m</w:t>
      </w:r>
      <w:r w:rsidR="00AD48F4">
        <w:t>2</w:t>
      </w:r>
    </w:p>
    <w:p w14:paraId="38F360FD" w14:textId="03CBE1D1" w:rsidR="00C130A5" w:rsidRPr="00BA2BFC" w:rsidRDefault="00C130A5" w:rsidP="00BD17CF">
      <w:pPr>
        <w:pStyle w:val="Tekstpodstawowy"/>
        <w:numPr>
          <w:ilvl w:val="0"/>
          <w:numId w:val="14"/>
        </w:numPr>
        <w:spacing w:before="41" w:line="360" w:lineRule="auto"/>
        <w:jc w:val="left"/>
      </w:pPr>
      <w:r w:rsidRPr="00BA2BFC">
        <w:t xml:space="preserve">Dwukrotne malowanie powierzchni farbami (odpornymi na szorowanie i wilgoć w łazienkach) </w:t>
      </w:r>
      <w:r w:rsidRPr="00BA2BFC">
        <w:rPr>
          <w:rStyle w:val="Pogrubienie"/>
          <w:rFonts w:eastAsiaTheme="majorEastAsia"/>
          <w:b w:val="0"/>
          <w:bCs w:val="0"/>
        </w:rPr>
        <w:t xml:space="preserve">wraz z uprzednim odpyleniem, gruntowaniem, miejscowym </w:t>
      </w:r>
      <w:r w:rsidRPr="00BA2BFC">
        <w:rPr>
          <w:rStyle w:val="Pogrubienie"/>
          <w:rFonts w:eastAsiaTheme="majorEastAsia"/>
          <w:b w:val="0"/>
          <w:bCs w:val="0"/>
        </w:rPr>
        <w:br/>
        <w:t>uzupełnieniem ubytków/rys</w:t>
      </w:r>
      <w:r w:rsidRPr="00BA2BFC">
        <w:rPr>
          <w:b/>
          <w:bCs/>
        </w:rPr>
        <w:t xml:space="preserve"> </w:t>
      </w:r>
      <w:r w:rsidRPr="00BA2BFC">
        <w:t>oraz pełnym zabezpieczeniem (folią i taśmą) sąsiednich powierzchni i elementów wyposażenia</w:t>
      </w:r>
      <w:r w:rsidR="00F90C18">
        <w:t xml:space="preserve"> – ściany  120 m2. </w:t>
      </w:r>
    </w:p>
    <w:p w14:paraId="142BC754" w14:textId="2F7D3F90" w:rsidR="00C130A5" w:rsidRPr="00BA2BFC" w:rsidRDefault="00C130A5" w:rsidP="00BD17CF">
      <w:pPr>
        <w:pStyle w:val="Tekstpodstawowy"/>
        <w:numPr>
          <w:ilvl w:val="0"/>
          <w:numId w:val="14"/>
        </w:numPr>
        <w:spacing w:before="41" w:line="360" w:lineRule="auto"/>
        <w:jc w:val="left"/>
        <w:rPr>
          <w:rStyle w:val="Pogrubienie"/>
          <w:rFonts w:eastAsiaTheme="majorEastAsia"/>
          <w:b w:val="0"/>
          <w:bCs w:val="0"/>
        </w:rPr>
      </w:pPr>
      <w:r w:rsidRPr="00BA2BFC">
        <w:t xml:space="preserve">Dostawa i montaż 3 kpl. nowych systemowych ścianek sanitarnych z płyt HPL (gr. min. 12 mm) </w:t>
      </w:r>
      <w:r w:rsidRPr="00BA2BFC">
        <w:rPr>
          <w:rStyle w:val="Pogrubienie"/>
          <w:rFonts w:eastAsiaTheme="majorEastAsia"/>
          <w:b w:val="0"/>
          <w:bCs w:val="0"/>
        </w:rPr>
        <w:t>wraz z pełnym kompletem okuć ze stali nierdzewnej lub aluminium (zawiasy samozamykające, zamki z wskaźnikiem zajętości, regulowane nóżki</w:t>
      </w:r>
      <w:r w:rsidR="00721998" w:rsidRPr="00BA2BFC">
        <w:rPr>
          <w:rStyle w:val="Pogrubienie"/>
          <w:rFonts w:eastAsiaTheme="majorEastAsia"/>
          <w:b w:val="0"/>
          <w:bCs w:val="0"/>
        </w:rPr>
        <w:t>,</w:t>
      </w:r>
      <w:r w:rsidR="00721998" w:rsidRPr="00BA2BFC">
        <w:rPr>
          <w:rFonts w:ascii="Arial" w:hAnsi="Arial" w:cs="Arial"/>
        </w:rPr>
        <w:t xml:space="preserve"> </w:t>
      </w:r>
      <w:r w:rsidR="00721998" w:rsidRPr="00BA2BFC">
        <w:t>zamki mają posiadać</w:t>
      </w:r>
      <w:r w:rsidR="00721998" w:rsidRPr="00BA2BFC">
        <w:rPr>
          <w:b/>
          <w:bCs/>
        </w:rPr>
        <w:t xml:space="preserve"> </w:t>
      </w:r>
      <w:r w:rsidR="00721998" w:rsidRPr="00BA2BFC">
        <w:rPr>
          <w:rStyle w:val="Pogrubienie"/>
          <w:rFonts w:eastAsiaTheme="majorEastAsia"/>
          <w:b w:val="0"/>
          <w:bCs w:val="0"/>
        </w:rPr>
        <w:t xml:space="preserve">funkcję awaryjnego otwierania od zewnątrz)  </w:t>
      </w:r>
      <w:r w:rsidRPr="00BA2BFC">
        <w:rPr>
          <w:rStyle w:val="Pogrubienie"/>
          <w:rFonts w:eastAsiaTheme="majorEastAsia"/>
          <w:b w:val="0"/>
          <w:bCs w:val="0"/>
        </w:rPr>
        <w:t xml:space="preserve"> systemowymi profilami, usztywnieniem górnym oraz kompletnym zakotwieniem do ścian i posadzki.</w:t>
      </w:r>
    </w:p>
    <w:p w14:paraId="029C01DC" w14:textId="34CDB4CA" w:rsidR="00C130A5" w:rsidRPr="00BA2BFC" w:rsidRDefault="00C130A5" w:rsidP="00BD17CF">
      <w:pPr>
        <w:pStyle w:val="Tekstpodstawowy"/>
        <w:numPr>
          <w:ilvl w:val="0"/>
          <w:numId w:val="14"/>
        </w:numPr>
        <w:spacing w:before="41" w:line="360" w:lineRule="auto"/>
      </w:pPr>
      <w:r w:rsidRPr="00BA2BFC">
        <w:t xml:space="preserve">Dostawa i montaż 4 szt. nowych skrzydeł drzwiowych wewnętrznych wraz z </w:t>
      </w:r>
      <w:r w:rsidRPr="00BA2BFC">
        <w:br/>
        <w:t xml:space="preserve"> dopasowanymi ościeżnicami (futrynami) </w:t>
      </w:r>
      <w:r w:rsidRPr="00BA2BFC">
        <w:rPr>
          <w:rStyle w:val="Pogrubienie"/>
          <w:rFonts w:eastAsiaTheme="majorEastAsia"/>
          <w:b w:val="0"/>
          <w:bCs w:val="0"/>
        </w:rPr>
        <w:t>wraz z kompletnym wyposażeniem (klamki,</w:t>
      </w:r>
      <w:r w:rsidR="00BD17CF" w:rsidRPr="00BA2BFC">
        <w:rPr>
          <w:rStyle w:val="Pogrubienie"/>
          <w:rFonts w:eastAsiaTheme="majorEastAsia"/>
          <w:b w:val="0"/>
          <w:bCs w:val="0"/>
        </w:rPr>
        <w:t xml:space="preserve"> </w:t>
      </w:r>
      <w:r w:rsidRPr="00BA2BFC">
        <w:rPr>
          <w:rStyle w:val="Pogrubienie"/>
          <w:rFonts w:eastAsiaTheme="majorEastAsia"/>
          <w:b w:val="0"/>
          <w:bCs w:val="0"/>
        </w:rPr>
        <w:t>szyldy, zamki, zawiasy), uszczelkami, pianowaniem i mechanicznym zakotwieniem w ścianie, a także montażem opasek maskujących (regulowanych) oraz obróbką tynkarską  i malarską</w:t>
      </w:r>
      <w:r w:rsidRPr="00BA2BFC">
        <w:rPr>
          <w:b/>
          <w:bCs/>
        </w:rPr>
        <w:t xml:space="preserve"> </w:t>
      </w:r>
      <w:r w:rsidRPr="00BA2BFC">
        <w:t>ościeży.</w:t>
      </w:r>
    </w:p>
    <w:p w14:paraId="1A601383" w14:textId="6F6D72FF" w:rsidR="00C130A5" w:rsidRPr="00BA2BFC" w:rsidRDefault="00C130A5" w:rsidP="00BD17CF">
      <w:pPr>
        <w:pStyle w:val="Tekstpodstawowy"/>
        <w:numPr>
          <w:ilvl w:val="0"/>
          <w:numId w:val="14"/>
        </w:numPr>
        <w:spacing w:before="41" w:line="360" w:lineRule="auto"/>
        <w:rPr>
          <w:rStyle w:val="Pogrubienie"/>
          <w:rFonts w:eastAsiaTheme="majorEastAsia"/>
          <w:b w:val="0"/>
          <w:bCs w:val="0"/>
        </w:rPr>
      </w:pPr>
      <w:r w:rsidRPr="00BA2BFC">
        <w:t xml:space="preserve">Montaż nowych cokolików o wysokości 15 cm z płytek gresowych na ścianach </w:t>
      </w:r>
      <w:r w:rsidRPr="00BA2BFC">
        <w:rPr>
          <w:rStyle w:val="Pogrubienie"/>
          <w:rFonts w:eastAsiaTheme="majorEastAsia"/>
          <w:b w:val="0"/>
          <w:bCs w:val="0"/>
        </w:rPr>
        <w:t>wraz z</w:t>
      </w:r>
      <w:r w:rsidRPr="00BA2BFC">
        <w:rPr>
          <w:rStyle w:val="Pogrubienie"/>
          <w:rFonts w:eastAsiaTheme="majorEastAsia"/>
        </w:rPr>
        <w:t xml:space="preserve"> </w:t>
      </w:r>
      <w:r w:rsidRPr="00BA2BFC">
        <w:rPr>
          <w:rStyle w:val="Pogrubienie"/>
          <w:rFonts w:eastAsiaTheme="majorEastAsia"/>
          <w:b w:val="0"/>
          <w:bCs w:val="0"/>
        </w:rPr>
        <w:t xml:space="preserve">przygotowaniem i gruntowaniem podłoża, przycinaniem płytek (w tym   </w:t>
      </w:r>
      <w:r w:rsidRPr="00BA2BFC">
        <w:rPr>
          <w:rStyle w:val="Pogrubienie"/>
          <w:rFonts w:eastAsiaTheme="majorEastAsia"/>
          <w:b w:val="0"/>
          <w:bCs w:val="0"/>
        </w:rPr>
        <w:br/>
        <w:t xml:space="preserve">wykończeniem górnej krawędzi cokolika, jeśli dotyczy), nałożeniem kleju </w:t>
      </w:r>
      <w:r w:rsidRPr="00BA2BFC">
        <w:rPr>
          <w:rStyle w:val="Pogrubienie"/>
          <w:rFonts w:eastAsiaTheme="majorEastAsia"/>
          <w:b w:val="0"/>
          <w:bCs w:val="0"/>
        </w:rPr>
        <w:br/>
        <w:t xml:space="preserve">odkształcalnego, fugowaniem oraz elastycznym uszczelnieniem styku z posadzką </w:t>
      </w:r>
      <w:r w:rsidRPr="00BA2BFC">
        <w:rPr>
          <w:rStyle w:val="Pogrubienie"/>
          <w:rFonts w:eastAsiaTheme="majorEastAsia"/>
          <w:b w:val="0"/>
          <w:bCs w:val="0"/>
        </w:rPr>
        <w:br/>
      </w:r>
      <w:r w:rsidR="00BD17CF" w:rsidRPr="00BA2BFC">
        <w:rPr>
          <w:rStyle w:val="Pogrubienie"/>
          <w:rFonts w:eastAsiaTheme="majorEastAsia"/>
          <w:b w:val="0"/>
          <w:bCs w:val="0"/>
        </w:rPr>
        <w:lastRenderedPageBreak/>
        <w:t xml:space="preserve"> </w:t>
      </w:r>
      <w:r w:rsidRPr="00BA2BFC">
        <w:rPr>
          <w:rStyle w:val="Pogrubienie"/>
          <w:rFonts w:eastAsiaTheme="majorEastAsia"/>
          <w:b w:val="0"/>
          <w:bCs w:val="0"/>
        </w:rPr>
        <w:t>za pomocą silikonu.</w:t>
      </w:r>
    </w:p>
    <w:p w14:paraId="12F9540C" w14:textId="2981D9F1" w:rsidR="00C130A5" w:rsidRPr="00BA2BFC" w:rsidRDefault="00C130A5" w:rsidP="00BD17CF">
      <w:pPr>
        <w:pStyle w:val="Tekstpodstawowy"/>
        <w:numPr>
          <w:ilvl w:val="0"/>
          <w:numId w:val="14"/>
        </w:numPr>
        <w:spacing w:before="41" w:line="360" w:lineRule="auto"/>
        <w:rPr>
          <w:rStyle w:val="Pogrubienie"/>
          <w:rFonts w:eastAsiaTheme="majorEastAsia"/>
          <w:b w:val="0"/>
          <w:bCs w:val="0"/>
        </w:rPr>
      </w:pPr>
      <w:r w:rsidRPr="00BA2BFC">
        <w:t xml:space="preserve">Układanie nowej posadzki z płytek terakotowych na powierzchni 60,0 m² </w:t>
      </w:r>
      <w:r w:rsidRPr="00BA2BFC">
        <w:rPr>
          <w:rStyle w:val="Pogrubienie"/>
          <w:rFonts w:eastAsiaTheme="majorEastAsia"/>
          <w:b w:val="0"/>
          <w:bCs w:val="0"/>
        </w:rPr>
        <w:t xml:space="preserve">wraz z </w:t>
      </w:r>
      <w:r w:rsidRPr="00BA2BFC">
        <w:rPr>
          <w:rStyle w:val="Pogrubienie"/>
          <w:rFonts w:eastAsiaTheme="majorEastAsia"/>
          <w:b w:val="0"/>
          <w:bCs w:val="0"/>
        </w:rPr>
        <w:br/>
        <w:t xml:space="preserve"> oczyszczeniem, naprawą i gruntowaniem podłoża, wykonaniem hydroizolacji (folia w płynie wraz z taśmami w strefach mokrych)</w:t>
      </w:r>
      <w:r w:rsidRPr="00BA2BFC">
        <w:rPr>
          <w:b/>
          <w:bCs/>
        </w:rPr>
        <w:t xml:space="preserve">, </w:t>
      </w:r>
      <w:r w:rsidRPr="00BA2BFC">
        <w:t>klejeniem na zaprawę klejową o odpowiedniej elastyczności (metodą pełnego rozprowadzenia</w:t>
      </w:r>
      <w:r w:rsidRPr="00BA2BFC">
        <w:rPr>
          <w:b/>
          <w:bCs/>
        </w:rPr>
        <w:t xml:space="preserve">), </w:t>
      </w:r>
      <w:r w:rsidRPr="00BA2BFC">
        <w:rPr>
          <w:rStyle w:val="Pogrubienie"/>
          <w:rFonts w:eastAsiaTheme="majorEastAsia"/>
          <w:b w:val="0"/>
          <w:bCs w:val="0"/>
        </w:rPr>
        <w:t>fugowaniem oraz uszczelnieniem silikonowym szczelin dylatacyjnych i styków konstrukcyjnych.</w:t>
      </w:r>
    </w:p>
    <w:p w14:paraId="5C9EEA88" w14:textId="1B2DF036" w:rsidR="00C130A5" w:rsidRPr="00BA2BFC" w:rsidRDefault="00C130A5" w:rsidP="00BD17CF">
      <w:pPr>
        <w:pStyle w:val="Tekstpodstawowy"/>
        <w:numPr>
          <w:ilvl w:val="0"/>
          <w:numId w:val="14"/>
        </w:numPr>
        <w:spacing w:before="41" w:line="360" w:lineRule="auto"/>
        <w:rPr>
          <w:rStyle w:val="Pogrubienie"/>
          <w:rFonts w:eastAsiaTheme="majorEastAsia"/>
          <w:b w:val="0"/>
          <w:bCs w:val="0"/>
        </w:rPr>
      </w:pPr>
      <w:r w:rsidRPr="00BA2BFC">
        <w:t xml:space="preserve">Układanie płytek gresowych na ścianach na powierzchni 86,00 m² </w:t>
      </w:r>
      <w:r w:rsidRPr="00BA2BFC">
        <w:rPr>
          <w:rStyle w:val="Pogrubienie"/>
          <w:rFonts w:eastAsiaTheme="majorEastAsia"/>
          <w:b w:val="0"/>
          <w:bCs w:val="0"/>
        </w:rPr>
        <w:t xml:space="preserve">wraz z </w:t>
      </w:r>
    </w:p>
    <w:p w14:paraId="08A9C8BB" w14:textId="02F6533F" w:rsidR="00C130A5" w:rsidRPr="00BA2BFC" w:rsidRDefault="00C130A5" w:rsidP="00721998">
      <w:pPr>
        <w:pStyle w:val="Tekstpodstawowy"/>
        <w:spacing w:before="41" w:line="360" w:lineRule="auto"/>
        <w:ind w:left="1287"/>
      </w:pPr>
      <w:r w:rsidRPr="00BA2BFC">
        <w:rPr>
          <w:rStyle w:val="Pogrubienie"/>
          <w:rFonts w:eastAsiaTheme="majorEastAsia"/>
          <w:b w:val="0"/>
          <w:bCs w:val="0"/>
        </w:rPr>
        <w:t xml:space="preserve">oczyszczeniem i gruntowaniem podłoża, wykonaniem pełnej hydroizolacji </w:t>
      </w:r>
      <w:r w:rsidRPr="00BA2BFC">
        <w:rPr>
          <w:rStyle w:val="Pogrubienie"/>
          <w:rFonts w:eastAsiaTheme="majorEastAsia"/>
          <w:b w:val="0"/>
          <w:bCs w:val="0"/>
        </w:rPr>
        <w:br/>
        <w:t xml:space="preserve"> podpłytkowej (folia w płynie z taśmami uszczelniającymi w strefach mokrych)</w:t>
      </w:r>
      <w:r w:rsidRPr="00BA2BFC">
        <w:rPr>
          <w:b/>
          <w:bCs/>
        </w:rPr>
        <w:t>,</w:t>
      </w:r>
      <w:r w:rsidRPr="00BA2BFC">
        <w:t xml:space="preserve"> </w:t>
      </w:r>
      <w:r w:rsidRPr="00BA2BFC">
        <w:br/>
        <w:t xml:space="preserve"> klejeniem na zaprawę klejową min. klasy C2, </w:t>
      </w:r>
      <w:r w:rsidRPr="00BA2BFC">
        <w:rPr>
          <w:rStyle w:val="Pogrubienie"/>
          <w:rFonts w:eastAsiaTheme="majorEastAsia"/>
          <w:b w:val="0"/>
          <w:bCs w:val="0"/>
        </w:rPr>
        <w:t xml:space="preserve">fugowaniem, szlifowaniem </w:t>
      </w:r>
      <w:r w:rsidR="00721998" w:rsidRPr="00BA2BFC">
        <w:rPr>
          <w:rStyle w:val="Pogrubienie"/>
          <w:rFonts w:eastAsiaTheme="majorEastAsia"/>
          <w:b w:val="0"/>
          <w:bCs w:val="0"/>
        </w:rPr>
        <w:br/>
        <w:t xml:space="preserve"> </w:t>
      </w:r>
      <w:r w:rsidRPr="00BA2BFC">
        <w:rPr>
          <w:rStyle w:val="Pogrubienie"/>
          <w:rFonts w:eastAsiaTheme="majorEastAsia"/>
          <w:b w:val="0"/>
          <w:bCs w:val="0"/>
        </w:rPr>
        <w:t>krawędzi</w:t>
      </w:r>
      <w:r w:rsidR="00721998" w:rsidRPr="00BA2BFC">
        <w:rPr>
          <w:rStyle w:val="Pogrubienie"/>
          <w:rFonts w:eastAsiaTheme="majorEastAsia"/>
          <w:b w:val="0"/>
          <w:bCs w:val="0"/>
        </w:rPr>
        <w:t xml:space="preserve"> </w:t>
      </w:r>
      <w:r w:rsidRPr="00BA2BFC">
        <w:rPr>
          <w:rStyle w:val="Pogrubienie"/>
          <w:rFonts w:eastAsiaTheme="majorEastAsia"/>
          <w:b w:val="0"/>
          <w:bCs w:val="0"/>
        </w:rPr>
        <w:t>zewnętrznych do kąta 45 stopni (gierowanie)</w:t>
      </w:r>
      <w:r w:rsidRPr="00BA2BFC">
        <w:t xml:space="preserve"> oraz silikonowaniem </w:t>
      </w:r>
      <w:r w:rsidR="00721998" w:rsidRPr="00BA2BFC">
        <w:t xml:space="preserve">  </w:t>
      </w:r>
      <w:r w:rsidR="00721998" w:rsidRPr="00BA2BFC">
        <w:br/>
        <w:t xml:space="preserve"> </w:t>
      </w:r>
      <w:r w:rsidRPr="00BA2BFC">
        <w:t>naroży pionowych i poziomych</w:t>
      </w:r>
      <w:r w:rsidR="005955C7" w:rsidRPr="00BA2BFC">
        <w:t>.</w:t>
      </w:r>
    </w:p>
    <w:p w14:paraId="29AE8290" w14:textId="546BC025" w:rsidR="005955C7" w:rsidRPr="00BA2BFC" w:rsidRDefault="005955C7" w:rsidP="00BD17CF">
      <w:pPr>
        <w:pStyle w:val="Tekstpodstawowy"/>
        <w:numPr>
          <w:ilvl w:val="0"/>
          <w:numId w:val="14"/>
        </w:numPr>
        <w:spacing w:before="41" w:line="360" w:lineRule="auto"/>
      </w:pPr>
      <w:r w:rsidRPr="00BA2BFC">
        <w:t xml:space="preserve">Dwukrotne malowanie sufitów farbą (odporną na wilgoć i szorowanie) na powierzchni 60,00 m² </w:t>
      </w:r>
      <w:r w:rsidRPr="00BA2BFC">
        <w:rPr>
          <w:rStyle w:val="Pogrubienie"/>
          <w:rFonts w:eastAsiaTheme="majorEastAsia"/>
          <w:b w:val="0"/>
          <w:bCs w:val="0"/>
        </w:rPr>
        <w:t>wraz z uprzednim odpyleniem, dwukrotnym gruntowaniem podłoża, miejscowym zaszpachlowaniem i wyszlifowaniem ubytków lub rys</w:t>
      </w:r>
      <w:r w:rsidRPr="00BA2BFC">
        <w:rPr>
          <w:b/>
          <w:bCs/>
        </w:rPr>
        <w:t>,</w:t>
      </w:r>
      <w:r w:rsidRPr="00BA2BFC">
        <w:t xml:space="preserve"> a także pełnym zabezpieczeniem folią i taśmą sąsiednich powierzchni.</w:t>
      </w:r>
    </w:p>
    <w:p w14:paraId="575DD833" w14:textId="0173A069" w:rsidR="00EF6822" w:rsidRPr="00BA2BFC" w:rsidRDefault="00AD48F4" w:rsidP="00EF6822">
      <w:pPr>
        <w:pStyle w:val="Tekstpodstawowy"/>
        <w:numPr>
          <w:ilvl w:val="0"/>
          <w:numId w:val="14"/>
        </w:numPr>
        <w:spacing w:before="41" w:line="360" w:lineRule="auto"/>
      </w:pPr>
      <w:r>
        <w:t>M</w:t>
      </w:r>
      <w:r w:rsidR="005955C7" w:rsidRPr="00BA2BFC">
        <w:t xml:space="preserve">ontaż 10 szt. nowych energooszczędnych opraw oświetleniowych LED, łączników instalacyjnych (włączników) oraz gniazd wtyczkowych </w:t>
      </w:r>
      <w:r w:rsidR="005955C7" w:rsidRPr="00BA2BFC">
        <w:rPr>
          <w:rStyle w:val="Pogrubienie"/>
          <w:rFonts w:eastAsiaTheme="majorEastAsia"/>
          <w:b w:val="0"/>
          <w:bCs w:val="0"/>
        </w:rPr>
        <w:t>wraz z podłączeniem do istniejącej instalacji, sprawdzeniem poprawności działania, wykonaniem niezbędnych pomiarów elektrycznych (potwierdzonych protokołem) oraz estetyczną obróbką/szpachlowaniem tynku</w:t>
      </w:r>
      <w:r w:rsidR="005955C7" w:rsidRPr="00BA2BFC">
        <w:t xml:space="preserve"> wokół nowych elementów.</w:t>
      </w:r>
      <w:r w:rsidR="00EF6822">
        <w:t xml:space="preserve"> 8 szt. podwójnych i  2 szt. potrójnych</w:t>
      </w:r>
    </w:p>
    <w:p w14:paraId="10835215" w14:textId="3EEA2C46" w:rsidR="005955C7" w:rsidRPr="00BA2BFC" w:rsidRDefault="005955C7" w:rsidP="00BD17CF">
      <w:pPr>
        <w:pStyle w:val="Tekstpodstawowy"/>
        <w:numPr>
          <w:ilvl w:val="0"/>
          <w:numId w:val="14"/>
        </w:numPr>
        <w:spacing w:before="41" w:line="360" w:lineRule="auto"/>
      </w:pPr>
      <w:r w:rsidRPr="00BA2BFC">
        <w:t xml:space="preserve">Dostawa i montaż 3 kpl. nowych pryszniców, obejmujący montaż brodzików, kabin prysznicowych, baterii natryskowych (wraz z drążkiem i słuchawką) oraz przyłączy </w:t>
      </w:r>
      <w:r w:rsidRPr="00BA2BFC">
        <w:rPr>
          <w:rStyle w:val="Pogrubienie"/>
          <w:rFonts w:eastAsiaTheme="majorEastAsia"/>
          <w:b w:val="0"/>
          <w:bCs w:val="0"/>
        </w:rPr>
        <w:t>wraz z wykonaniem pełnej hydroizolacji podbrodzikowej (folia w płynie, taśmy i mankiety uszczelniające), podłączeniem i uszczelnieniem podejść wod-kan, montażem syfonów czyszczonych od góry oraz elastycznym uszczelnieniem silikonem sanitarnym</w:t>
      </w:r>
      <w:r w:rsidRPr="00BA2BFC">
        <w:t xml:space="preserve"> wszystkich styków ze ścianą i posadzką.</w:t>
      </w:r>
    </w:p>
    <w:p w14:paraId="05E5FC9C" w14:textId="060DCD28" w:rsidR="005955C7" w:rsidRPr="00BA2BFC" w:rsidRDefault="005955C7" w:rsidP="00BD17CF">
      <w:pPr>
        <w:pStyle w:val="Tekstpodstawowy"/>
        <w:numPr>
          <w:ilvl w:val="0"/>
          <w:numId w:val="14"/>
        </w:numPr>
        <w:spacing w:before="41" w:line="360" w:lineRule="auto"/>
        <w:rPr>
          <w:rStyle w:val="Pogrubienie"/>
          <w:rFonts w:eastAsiaTheme="majorEastAsia"/>
          <w:b w:val="0"/>
          <w:bCs w:val="0"/>
        </w:rPr>
      </w:pPr>
      <w:r w:rsidRPr="00BA2BFC">
        <w:t xml:space="preserve">Dostawa i montaż 6 szt. nowych umywalek (wraz z elementami mocującymi) oraz baterii umywalkowych stojących </w:t>
      </w:r>
      <w:r w:rsidRPr="00BA2BFC">
        <w:rPr>
          <w:rStyle w:val="Pogrubienie"/>
          <w:rFonts w:eastAsiaTheme="majorEastAsia"/>
          <w:b w:val="0"/>
          <w:bCs w:val="0"/>
        </w:rPr>
        <w:t xml:space="preserve">wraz z dostawą i podłączeniem nowych elastycznych wężyków przyłączeniowych, zaworów odcinających (kątowych) z filtrem, syfonów butelkowych/półsyfonów, a także szczelnym osadzeniem </w:t>
      </w:r>
      <w:r w:rsidRPr="00BA2BFC">
        <w:rPr>
          <w:rStyle w:val="Pogrubienie"/>
          <w:rFonts w:eastAsiaTheme="majorEastAsia"/>
          <w:b w:val="0"/>
          <w:bCs w:val="0"/>
        </w:rPr>
        <w:lastRenderedPageBreak/>
        <w:t>urządzeń i wykończeniem styku ze ścianą silikonem sanitarnym.</w:t>
      </w:r>
    </w:p>
    <w:p w14:paraId="6E779814" w14:textId="1A870801" w:rsidR="005955C7" w:rsidRPr="00BA2BFC" w:rsidRDefault="005955C7" w:rsidP="00BD17CF">
      <w:pPr>
        <w:pStyle w:val="Tekstpodstawowy"/>
        <w:numPr>
          <w:ilvl w:val="0"/>
          <w:numId w:val="14"/>
        </w:numPr>
        <w:spacing w:before="41" w:line="360" w:lineRule="auto"/>
        <w:rPr>
          <w:b/>
          <w:bCs/>
        </w:rPr>
      </w:pPr>
      <w:r w:rsidRPr="00BA2BFC">
        <w:t xml:space="preserve">Dostawa i montaż 1 szt. nowej profilowanej umywalki dla osób niepełnosprawnych (bezbarierowej, z ergonomicznym wyprofilowaniem frontu) oraz specjalistycznej baterii z uchwytem lekarskim/prawnokomandowym (o przedłużonej dźwigni) </w:t>
      </w:r>
      <w:r w:rsidRPr="00BA2BFC">
        <w:rPr>
          <w:rStyle w:val="Pogrubienie"/>
          <w:rFonts w:eastAsiaTheme="majorEastAsia"/>
          <w:b w:val="0"/>
          <w:bCs w:val="0"/>
        </w:rPr>
        <w:t>wraz z dedykowanym syfonem podtynkowym lub płaskim (umożliwiającym podjazd wózkiem inwalidzkim), kompletem wzmocnionych mocowań ściennych, zaworami kątowymi, wężykami oraz wykończeniem styku ze ścianą silikonem sanitarnym</w:t>
      </w:r>
      <w:r w:rsidRPr="00BA2BFC">
        <w:rPr>
          <w:b/>
          <w:bCs/>
        </w:rPr>
        <w:t>.</w:t>
      </w:r>
    </w:p>
    <w:p w14:paraId="368CC5D3" w14:textId="588FF203" w:rsidR="00A563B3" w:rsidRPr="00BA2BFC" w:rsidRDefault="00A563B3" w:rsidP="00BD17CF">
      <w:pPr>
        <w:pStyle w:val="Tekstpodstawowy"/>
        <w:numPr>
          <w:ilvl w:val="0"/>
          <w:numId w:val="14"/>
        </w:numPr>
        <w:spacing w:before="41" w:line="360" w:lineRule="auto"/>
      </w:pPr>
      <w:r w:rsidRPr="00BA2BFC">
        <w:t xml:space="preserve">Dostawa i montaż 3 szt. nowych pisuarów ceramicznych </w:t>
      </w:r>
      <w:r w:rsidRPr="00BA2BFC">
        <w:rPr>
          <w:rStyle w:val="Pogrubienie"/>
          <w:rFonts w:eastAsiaTheme="majorEastAsia"/>
          <w:b w:val="0"/>
          <w:bCs w:val="0"/>
        </w:rPr>
        <w:t>wraz z dedykowanymi syfonami pisuarowymi (odpornymi na chemię), nowymi zaworami spłukującymi (natynkowymi lub podtynkowymi, zależnie od istniejącej instalacji), kompletem przyłączy dopływowych i odpływowych, mocowaniami oraz elastycznym uszczelnieniem styku ceramiki ze ścianą za pomocą silikonu sanitarnego</w:t>
      </w:r>
      <w:r w:rsidRPr="00BA2BFC">
        <w:t>.</w:t>
      </w:r>
    </w:p>
    <w:p w14:paraId="7B4ECABC" w14:textId="77777777" w:rsidR="00E03818" w:rsidRPr="00BA2BFC" w:rsidRDefault="00A563B3" w:rsidP="00BD17CF">
      <w:pPr>
        <w:pStyle w:val="Tekstpodstawowy"/>
        <w:numPr>
          <w:ilvl w:val="0"/>
          <w:numId w:val="14"/>
        </w:numPr>
        <w:spacing w:before="41" w:line="360" w:lineRule="auto"/>
        <w:rPr>
          <w:rFonts w:eastAsiaTheme="majorEastAsia"/>
        </w:rPr>
      </w:pPr>
      <w:r w:rsidRPr="00BA2BFC">
        <w:t xml:space="preserve">Dostawa i montaż 4 szt. nowych ceramicznych misek ustępowych typu Kompakt </w:t>
      </w:r>
      <w:r w:rsidRPr="00BA2BFC">
        <w:rPr>
          <w:rStyle w:val="Pogrubienie"/>
          <w:rFonts w:eastAsiaTheme="majorEastAsia"/>
          <w:b w:val="0"/>
          <w:bCs w:val="0"/>
        </w:rPr>
        <w:t>wraz z deskami sedesowymi, kompletnym wewnętrznym mechanizmem spłukującym i napełniającym, nowymi elastycznymi przyłączami wodnymi (wężyki), zaworami kątowymi oraz rurami odpływowymi (man</w:t>
      </w:r>
      <w:r w:rsidR="00E03818" w:rsidRPr="00BA2BFC">
        <w:rPr>
          <w:rStyle w:val="Pogrubienie"/>
          <w:rFonts w:eastAsiaTheme="majorEastAsia"/>
          <w:b w:val="0"/>
          <w:bCs w:val="0"/>
        </w:rPr>
        <w:t>sz</w:t>
      </w:r>
      <w:r w:rsidRPr="00BA2BFC">
        <w:rPr>
          <w:rStyle w:val="Pogrubienie"/>
          <w:rFonts w:eastAsiaTheme="majorEastAsia"/>
          <w:b w:val="0"/>
          <w:bCs w:val="0"/>
        </w:rPr>
        <w:t>etami) do kanalizacji</w:t>
      </w:r>
      <w:r w:rsidRPr="00BA2BFC">
        <w:rPr>
          <w:b/>
          <w:bCs/>
        </w:rPr>
        <w:t xml:space="preserve">; </w:t>
      </w:r>
    </w:p>
    <w:p w14:paraId="3A24141C" w14:textId="79A08854" w:rsidR="00BA2BFC" w:rsidRPr="00BA2BFC" w:rsidRDefault="00BA2BFC" w:rsidP="00BA2BFC">
      <w:pPr>
        <w:pStyle w:val="Tekstpodstawowy"/>
        <w:numPr>
          <w:ilvl w:val="0"/>
          <w:numId w:val="14"/>
        </w:numPr>
        <w:spacing w:before="41" w:line="360" w:lineRule="auto"/>
        <w:rPr>
          <w:rFonts w:eastAsiaTheme="majorEastAsia"/>
        </w:rPr>
      </w:pPr>
      <w:r w:rsidRPr="00BA2BFC">
        <w:t xml:space="preserve">Dostawa i montaż </w:t>
      </w:r>
      <w:r w:rsidR="00A563B3" w:rsidRPr="00BA2BFC">
        <w:t xml:space="preserve"> 1 szt. </w:t>
      </w:r>
      <w:r w:rsidR="00451666">
        <w:t xml:space="preserve"> nowej </w:t>
      </w:r>
      <w:r w:rsidRPr="00BA2BFC">
        <w:t>ceramiczn</w:t>
      </w:r>
      <w:r w:rsidR="00451666">
        <w:t>ej</w:t>
      </w:r>
      <w:r w:rsidRPr="00BA2BFC">
        <w:t xml:space="preserve"> mis</w:t>
      </w:r>
      <w:r w:rsidR="00451666">
        <w:t>ki</w:t>
      </w:r>
      <w:r w:rsidRPr="00BA2BFC">
        <w:t xml:space="preserve"> ustępow</w:t>
      </w:r>
      <w:r w:rsidR="00451666">
        <w:t>ej</w:t>
      </w:r>
      <w:r w:rsidRPr="00BA2BFC">
        <w:t xml:space="preserve"> typu Kompakt </w:t>
      </w:r>
      <w:r w:rsidRPr="00BA2BFC">
        <w:rPr>
          <w:rStyle w:val="Pogrubienie"/>
          <w:rFonts w:eastAsiaTheme="majorEastAsia"/>
          <w:b w:val="0"/>
          <w:bCs w:val="0"/>
        </w:rPr>
        <w:t xml:space="preserve">wraz </w:t>
      </w:r>
      <w:r w:rsidRPr="00BA2BFC">
        <w:rPr>
          <w:rStyle w:val="Pogrubienie"/>
          <w:rFonts w:eastAsiaTheme="majorEastAsia"/>
          <w:b w:val="0"/>
          <w:bCs w:val="0"/>
        </w:rPr>
        <w:br/>
        <w:t>z desk</w:t>
      </w:r>
      <w:r w:rsidR="00451666">
        <w:rPr>
          <w:rStyle w:val="Pogrubienie"/>
          <w:rFonts w:eastAsiaTheme="majorEastAsia"/>
          <w:b w:val="0"/>
          <w:bCs w:val="0"/>
        </w:rPr>
        <w:t xml:space="preserve">ą </w:t>
      </w:r>
      <w:r w:rsidRPr="00BA2BFC">
        <w:rPr>
          <w:rStyle w:val="Pogrubienie"/>
          <w:rFonts w:eastAsiaTheme="majorEastAsia"/>
          <w:b w:val="0"/>
          <w:bCs w:val="0"/>
        </w:rPr>
        <w:t>sedesow</w:t>
      </w:r>
      <w:r w:rsidR="00451666">
        <w:rPr>
          <w:rStyle w:val="Pogrubienie"/>
          <w:rFonts w:eastAsiaTheme="majorEastAsia"/>
          <w:b w:val="0"/>
          <w:bCs w:val="0"/>
        </w:rPr>
        <w:t>ą</w:t>
      </w:r>
      <w:r w:rsidRPr="00BA2BFC">
        <w:rPr>
          <w:rStyle w:val="Pogrubienie"/>
          <w:rFonts w:eastAsiaTheme="majorEastAsia"/>
          <w:b w:val="0"/>
          <w:bCs w:val="0"/>
        </w:rPr>
        <w:t>, kompletnym wewnętrznym mechanizmem spłukującym i napełniającym, nowymi elastycznymi przyłączami wodnymi (wężyki), zaworami kątowymi oraz rurami odpływowymi (manszetami) do kanalizacji</w:t>
      </w:r>
      <w:r w:rsidRPr="00BA2BFC">
        <w:rPr>
          <w:b/>
          <w:bCs/>
        </w:rPr>
        <w:t xml:space="preserve">; </w:t>
      </w:r>
    </w:p>
    <w:p w14:paraId="6BCB0D13" w14:textId="152452F0" w:rsidR="00A563B3" w:rsidRPr="00BA2BFC" w:rsidRDefault="00A563B3" w:rsidP="00F90C18">
      <w:pPr>
        <w:pStyle w:val="Tekstpodstawowy"/>
        <w:spacing w:before="41" w:line="360" w:lineRule="auto"/>
        <w:ind w:left="1287"/>
        <w:rPr>
          <w:rStyle w:val="Pogrubienie"/>
          <w:rFonts w:eastAsiaTheme="majorEastAsia"/>
          <w:b w:val="0"/>
          <w:bCs w:val="0"/>
        </w:rPr>
      </w:pPr>
      <w:r w:rsidRPr="00BA2BFC">
        <w:t xml:space="preserve">dedykowanej dla osób niepełnosprawnych zakres obejmuje również </w:t>
      </w:r>
      <w:r w:rsidRPr="00BA2BFC">
        <w:rPr>
          <w:rStyle w:val="Pogrubienie"/>
          <w:rFonts w:eastAsiaTheme="majorEastAsia"/>
          <w:b w:val="0"/>
          <w:bCs w:val="0"/>
        </w:rPr>
        <w:t>dostawę i solidny montaż ścienny atestowanego, uchylnego uchwytu/poręczy dla niepełnosprawnych ze stali nierdzewnej wraz ze wzmocnieniem punktów mocowania w ścianie</w:t>
      </w:r>
      <w:r w:rsidRPr="00BA2BFC">
        <w:rPr>
          <w:b/>
          <w:bCs/>
        </w:rPr>
        <w:t>.</w:t>
      </w:r>
    </w:p>
    <w:p w14:paraId="348225DA" w14:textId="77777777" w:rsidR="000A0B4A" w:rsidRPr="00BA2BFC" w:rsidRDefault="000A0B4A" w:rsidP="000A0B4A">
      <w:pPr>
        <w:pStyle w:val="Tekstpodstawowy"/>
        <w:spacing w:before="83"/>
        <w:jc w:val="left"/>
      </w:pPr>
    </w:p>
    <w:bookmarkEnd w:id="2"/>
    <w:p w14:paraId="58E6D55F" w14:textId="386A6A5A" w:rsidR="00890D01" w:rsidRPr="00BA2BFC" w:rsidRDefault="00451666" w:rsidP="00890D01">
      <w:pPr>
        <w:pStyle w:val="WW-Tekstpodstawowy2"/>
        <w:tabs>
          <w:tab w:val="left" w:pos="284"/>
        </w:tabs>
        <w:spacing w:line="360" w:lineRule="auto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br/>
      </w:r>
      <w:r>
        <w:rPr>
          <w:b w:val="0"/>
          <w:bCs/>
          <w:sz w:val="24"/>
          <w:szCs w:val="24"/>
        </w:rPr>
        <w:br/>
      </w:r>
    </w:p>
    <w:p w14:paraId="207C3DC9" w14:textId="5A4BACA8" w:rsidR="00890D01" w:rsidRPr="00BA2BFC" w:rsidRDefault="00890D01" w:rsidP="006E3EC3">
      <w:pPr>
        <w:pStyle w:val="Tekstpodstawowy"/>
        <w:numPr>
          <w:ilvl w:val="0"/>
          <w:numId w:val="12"/>
        </w:numPr>
        <w:spacing w:before="41" w:line="360" w:lineRule="auto"/>
        <w:ind w:left="284" w:hanging="284"/>
        <w:jc w:val="left"/>
        <w:rPr>
          <w:u w:val="single"/>
        </w:rPr>
      </w:pPr>
      <w:r w:rsidRPr="00BA2BFC">
        <w:rPr>
          <w:u w:val="single"/>
        </w:rPr>
        <w:t>Naprawa ogrodzenia wokół boiska</w:t>
      </w:r>
      <w:r w:rsidR="006E3EC3" w:rsidRPr="00BA2BFC">
        <w:rPr>
          <w:u w:val="single"/>
        </w:rPr>
        <w:t>.</w:t>
      </w:r>
    </w:p>
    <w:p w14:paraId="242B92E8" w14:textId="77777777" w:rsidR="00721998" w:rsidRPr="00BA2BFC" w:rsidRDefault="00721998" w:rsidP="00721998">
      <w:pPr>
        <w:pStyle w:val="Tekstpodstawowy"/>
        <w:spacing w:before="41" w:line="360" w:lineRule="auto"/>
        <w:ind w:left="284"/>
        <w:jc w:val="left"/>
        <w:rPr>
          <w:u w:val="single"/>
        </w:rPr>
      </w:pPr>
    </w:p>
    <w:p w14:paraId="0A85BCBD" w14:textId="5E1A0CD7" w:rsidR="00A563B3" w:rsidRPr="00BA2BFC" w:rsidRDefault="00A563B3" w:rsidP="00A563B3">
      <w:pPr>
        <w:pStyle w:val="Tekstpodstawowy"/>
        <w:spacing w:before="41" w:line="360" w:lineRule="auto"/>
        <w:rPr>
          <w:u w:val="single"/>
        </w:rPr>
      </w:pPr>
      <w:r w:rsidRPr="00BA2BFC">
        <w:t xml:space="preserve">Demontaż starego i montaż nowego ogrodzenia z siatki o długości 30 mb </w:t>
      </w:r>
      <w:r w:rsidR="00BA2BFC" w:rsidRPr="00BA2BFC">
        <w:t xml:space="preserve"> i  wysokości  4 m</w:t>
      </w:r>
      <w:r w:rsidR="00BA2BFC" w:rsidRPr="00BA2BFC">
        <w:br/>
      </w:r>
      <w:r w:rsidRPr="00BA2BFC">
        <w:lastRenderedPageBreak/>
        <w:t xml:space="preserve">( od strony  północnej) o parametrach (wysokość, grubość drutu, oczko, kolor) tożsamych z istniejącym, </w:t>
      </w:r>
      <w:r w:rsidRPr="00BA2BFC">
        <w:rPr>
          <w:rStyle w:val="Pogrubienie"/>
          <w:rFonts w:eastAsiaTheme="majorEastAsia"/>
          <w:b w:val="0"/>
          <w:bCs w:val="0"/>
        </w:rPr>
        <w:t>wraz z dostawą i montażem nowych słupków ogrodzeniowych, linek naciągowych, napinaczy, akcesoriów montażowych, wykonaniem nowych betonowych fundamentów pod słupki</w:t>
      </w:r>
      <w:r w:rsidRPr="00BA2BFC">
        <w:t xml:space="preserve"> oraz legalną utylizacją starych elementów  oraz wykonaniu ponownego, równomiernego naprężenia istniejącej siatki na całym naprawianym odcinku w celu zlikwidowania pofalowań i luźnych fragmentów. Dostawa i montaż 1 szt. kompletnej furtki ogrodzeniowej o szerokości 1,2 m wypełnionej siatką tożsamą z ogrodzeniem, </w:t>
      </w:r>
      <w:r w:rsidRPr="00BA2BFC">
        <w:rPr>
          <w:rStyle w:val="Pogrubienie"/>
          <w:rFonts w:eastAsiaTheme="majorEastAsia"/>
          <w:b w:val="0"/>
          <w:bCs w:val="0"/>
        </w:rPr>
        <w:t>wraz z dostawą i osadzeniem w gruncie nowych dedykowanych słupków furtkowych (zabetonowanych), kompletem okuć (zawiasy regulowane, zamek, klamka, rygiel/zaczep)</w:t>
      </w:r>
      <w:r w:rsidRPr="00BA2BFC">
        <w:t xml:space="preserve"> w miejscu wskazanym przez Zamawiającego.</w:t>
      </w:r>
    </w:p>
    <w:p w14:paraId="521FE098" w14:textId="77777777" w:rsidR="00A563B3" w:rsidRPr="00BA2BFC" w:rsidRDefault="00A563B3" w:rsidP="00A563B3">
      <w:pPr>
        <w:pStyle w:val="Tekstpodstawowy"/>
        <w:spacing w:before="41" w:line="360" w:lineRule="auto"/>
        <w:jc w:val="left"/>
        <w:rPr>
          <w:u w:val="single"/>
        </w:rPr>
      </w:pPr>
    </w:p>
    <w:p w14:paraId="4A40D3F8" w14:textId="77777777" w:rsidR="006E3EC3" w:rsidRPr="00BA2BFC" w:rsidRDefault="006E3EC3" w:rsidP="006E3EC3">
      <w:pPr>
        <w:pStyle w:val="Tekstpodstawowy"/>
        <w:spacing w:before="41" w:line="360" w:lineRule="auto"/>
        <w:ind w:left="1080"/>
        <w:jc w:val="left"/>
        <w:rPr>
          <w:u w:val="single"/>
        </w:rPr>
      </w:pPr>
    </w:p>
    <w:p w14:paraId="5D216994" w14:textId="6F18F44F" w:rsidR="00890D01" w:rsidRPr="00BA2BFC" w:rsidRDefault="00890D01" w:rsidP="006E3EC3">
      <w:pPr>
        <w:pStyle w:val="Tekstpodstawowy"/>
        <w:numPr>
          <w:ilvl w:val="0"/>
          <w:numId w:val="12"/>
        </w:numPr>
        <w:spacing w:before="41" w:line="360" w:lineRule="auto"/>
        <w:ind w:left="284" w:hanging="284"/>
        <w:jc w:val="left"/>
        <w:rPr>
          <w:u w:val="single"/>
        </w:rPr>
      </w:pPr>
      <w:r w:rsidRPr="00BA2BFC">
        <w:rPr>
          <w:u w:val="single"/>
        </w:rPr>
        <w:t>Wymiana opraw oświetleniowych</w:t>
      </w:r>
      <w:r w:rsidR="006E3EC3" w:rsidRPr="00BA2BFC">
        <w:rPr>
          <w:u w:val="single"/>
        </w:rPr>
        <w:t>.</w:t>
      </w:r>
    </w:p>
    <w:p w14:paraId="6A76EAC2" w14:textId="249E07E3" w:rsidR="006E3EC3" w:rsidRPr="00BA2BFC" w:rsidRDefault="00721998" w:rsidP="00721998">
      <w:pPr>
        <w:pStyle w:val="Tekstpodstawowy"/>
        <w:spacing w:before="41" w:line="360" w:lineRule="auto"/>
        <w:rPr>
          <w:u w:val="single"/>
        </w:rPr>
      </w:pPr>
      <w:r w:rsidRPr="00BA2BFC">
        <w:rPr>
          <w:rStyle w:val="t286pc"/>
          <w:rFonts w:eastAsiaTheme="majorEastAsia"/>
        </w:rPr>
        <w:t xml:space="preserve">Demontaż 10 kpl. istniejących opraw oświetleniowych (8 szt. podwójnych i 2 szt. potrójne) wraz z ich legalną utylizacją oraz dostawa i montaż nowych, energooszczędnych opraw w technologii LED w ich miejsce. Zakres prac obejmuje: </w:t>
      </w:r>
      <w:r w:rsidRPr="00BA2BFC">
        <w:rPr>
          <w:rStyle w:val="Pogrubienie"/>
          <w:rFonts w:eastAsiaTheme="majorEastAsia"/>
          <w:b w:val="0"/>
          <w:bCs w:val="0"/>
        </w:rPr>
        <w:t>wykonanie przez Wykonawcę obliczeń</w:t>
      </w:r>
      <w:r w:rsidRPr="00BA2BFC">
        <w:rPr>
          <w:rStyle w:val="t286pc"/>
          <w:rFonts w:eastAsiaTheme="majorEastAsia"/>
        </w:rPr>
        <w:t xml:space="preserve"> i dobór mocy oraz parametrów świetlnych opraw zapewniających optymalne i równomierne oświetlenie płyty boiska </w:t>
      </w:r>
      <w:r w:rsidRPr="00BA2BFC">
        <w:rPr>
          <w:rStyle w:val="Pogrubienie"/>
          <w:rFonts w:eastAsiaTheme="majorEastAsia"/>
          <w:b w:val="0"/>
          <w:bCs w:val="0"/>
        </w:rPr>
        <w:t>zgodnie z normą PN-EN 12193 (klasa oświetlenia min. III dla obiektów szkolnych/treningowych)</w:t>
      </w:r>
      <w:r w:rsidRPr="00BA2BFC">
        <w:rPr>
          <w:rStyle w:val="t286pc"/>
          <w:rFonts w:eastAsiaTheme="majorEastAsia"/>
          <w:b/>
          <w:bCs/>
        </w:rPr>
        <w:t>,</w:t>
      </w:r>
      <w:r w:rsidRPr="00BA2BFC">
        <w:rPr>
          <w:rStyle w:val="t286pc"/>
          <w:rFonts w:eastAsiaTheme="majorEastAsia"/>
        </w:rPr>
        <w:t xml:space="preserve"> dostawę i montaż opraw na istniejących masztach, wymianę przewodów zasilających wewnątrz masztów, </w:t>
      </w:r>
      <w:r w:rsidRPr="00BA2BFC">
        <w:rPr>
          <w:rStyle w:val="Pogrubienie"/>
          <w:rFonts w:eastAsiaTheme="majorEastAsia"/>
          <w:b w:val="0"/>
          <w:bCs w:val="0"/>
        </w:rPr>
        <w:t>zabezpieczenie podnośnika koszowego (zwyżki) wraz z operatorem</w:t>
      </w:r>
      <w:r w:rsidRPr="00BA2BFC">
        <w:rPr>
          <w:rStyle w:val="t286pc"/>
          <w:rFonts w:eastAsiaTheme="majorEastAsia"/>
          <w:b/>
          <w:bCs/>
        </w:rPr>
        <w:t xml:space="preserve">, </w:t>
      </w:r>
      <w:r w:rsidRPr="00BA2BFC">
        <w:rPr>
          <w:rStyle w:val="t286pc"/>
          <w:rFonts w:eastAsiaTheme="majorEastAsia"/>
        </w:rPr>
        <w:t>a także</w:t>
      </w:r>
      <w:r w:rsidRPr="00BA2BFC">
        <w:rPr>
          <w:rStyle w:val="t286pc"/>
          <w:rFonts w:eastAsiaTheme="majorEastAsia"/>
          <w:b/>
          <w:bCs/>
        </w:rPr>
        <w:t xml:space="preserve"> </w:t>
      </w:r>
      <w:r w:rsidRPr="00BA2BFC">
        <w:rPr>
          <w:rStyle w:val="Pogrubienie"/>
          <w:rFonts w:eastAsiaTheme="majorEastAsia"/>
          <w:b w:val="0"/>
          <w:bCs w:val="0"/>
        </w:rPr>
        <w:t>przeprowadzenie pomiarów natężenia oświetlenia po montażu, potwierdzonych protokołem</w:t>
      </w:r>
      <w:r w:rsidRPr="00BA2BFC">
        <w:rPr>
          <w:rStyle w:val="t286pc"/>
          <w:rFonts w:eastAsiaTheme="majorEastAsia"/>
        </w:rPr>
        <w:t xml:space="preserve"> uprawnionego elektryka</w:t>
      </w:r>
    </w:p>
    <w:p w14:paraId="63FA9073" w14:textId="77777777" w:rsidR="00BB0490" w:rsidRPr="00BA2BFC" w:rsidRDefault="00BB0490" w:rsidP="00890D01">
      <w:pPr>
        <w:tabs>
          <w:tab w:val="left" w:pos="284"/>
        </w:tabs>
        <w:adjustRightInd w:val="0"/>
        <w:spacing w:line="360" w:lineRule="auto"/>
        <w:rPr>
          <w:rFonts w:eastAsia="Calibri"/>
        </w:rPr>
      </w:pPr>
    </w:p>
    <w:p w14:paraId="0F476C89" w14:textId="03F31619" w:rsidR="00890D01" w:rsidRPr="00BA2BFC" w:rsidRDefault="00890D01" w:rsidP="00890D01">
      <w:pPr>
        <w:pStyle w:val="Tekstpodstawowy"/>
        <w:spacing w:before="41" w:line="360" w:lineRule="auto"/>
        <w:jc w:val="left"/>
        <w:rPr>
          <w:u w:val="single"/>
        </w:rPr>
      </w:pPr>
      <w:r w:rsidRPr="00BA2BFC">
        <w:rPr>
          <w:u w:val="single"/>
        </w:rPr>
        <w:t>5. Wymiana bramek piłkarskich</w:t>
      </w:r>
      <w:r w:rsidR="00BB0490" w:rsidRPr="00BA2BFC">
        <w:rPr>
          <w:u w:val="single"/>
        </w:rPr>
        <w:t>.</w:t>
      </w:r>
    </w:p>
    <w:p w14:paraId="1FA36924" w14:textId="4BF4D269" w:rsidR="00BD17CF" w:rsidRPr="00BA2BFC" w:rsidRDefault="00BD17CF" w:rsidP="00890D01">
      <w:pPr>
        <w:pStyle w:val="Tekstpodstawowy"/>
        <w:spacing w:before="41" w:line="360" w:lineRule="auto"/>
        <w:jc w:val="left"/>
        <w:rPr>
          <w:u w:val="single"/>
        </w:rPr>
      </w:pPr>
      <w:r w:rsidRPr="00BA2BFC">
        <w:t xml:space="preserve">Dostawa i montaż fabrycznie nowych bramek wraz z kompletnym systemem dedykowanych mocowań, zaczepów, </w:t>
      </w:r>
      <w:r w:rsidRPr="00BA2BFC">
        <w:rPr>
          <w:rStyle w:val="Pogrubienie"/>
          <w:rFonts w:eastAsiaTheme="majorEastAsia"/>
          <w:b w:val="0"/>
          <w:bCs w:val="0"/>
        </w:rPr>
        <w:t>nowych tulei montowanych trwale w podłożu, a także dopasowanych siatek o wysokiej wytrzymałości</w:t>
      </w:r>
      <w:r w:rsidRPr="00BA2BFC">
        <w:t xml:space="preserve">. Cały system musi być kompatybilny z nową nawierzchnią, gwarantować bezpieczeństwo użytkowania oraz </w:t>
      </w:r>
      <w:r w:rsidRPr="00BA2BFC">
        <w:rPr>
          <w:rStyle w:val="Pogrubienie"/>
          <w:rFonts w:eastAsiaTheme="majorEastAsia"/>
          <w:b w:val="0"/>
          <w:bCs w:val="0"/>
        </w:rPr>
        <w:t>bezwzględnie posiadać aktualny certyfikat/deklarację zgodności z normą PN-EN 748</w:t>
      </w:r>
      <w:r w:rsidRPr="00BA2BFC">
        <w:t xml:space="preserve"> (lub równoważną), dostarczoną Zamawiającemu najpóźniej w dniu odbioru.</w:t>
      </w:r>
    </w:p>
    <w:p w14:paraId="31670FA8" w14:textId="77777777" w:rsidR="00BB0490" w:rsidRPr="00BA2BFC" w:rsidRDefault="00BB0490" w:rsidP="00890D01">
      <w:pPr>
        <w:adjustRightInd w:val="0"/>
        <w:spacing w:line="360" w:lineRule="auto"/>
        <w:rPr>
          <w:bCs/>
        </w:rPr>
      </w:pPr>
    </w:p>
    <w:p w14:paraId="77FBC7E7" w14:textId="77777777" w:rsidR="00BB0490" w:rsidRPr="00BA2BFC" w:rsidRDefault="00BB0490" w:rsidP="00381D0E">
      <w:pPr>
        <w:adjustRightInd w:val="0"/>
        <w:spacing w:line="360" w:lineRule="auto"/>
        <w:jc w:val="both"/>
        <w:rPr>
          <w:bCs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"/>
        <w:gridCol w:w="1373"/>
        <w:gridCol w:w="2129"/>
        <w:gridCol w:w="5150"/>
      </w:tblGrid>
      <w:tr w:rsidR="00BA2BFC" w:rsidRPr="00BA2BFC" w14:paraId="626BBAC6" w14:textId="77777777" w:rsidTr="00BD17C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9F31FA" w14:textId="77777777" w:rsidR="00BD17CF" w:rsidRPr="00BA2BFC" w:rsidRDefault="00BD17CF" w:rsidP="00BD17C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3E4D2A8C" w14:textId="77777777" w:rsidR="00BD17CF" w:rsidRPr="00BA2BFC" w:rsidRDefault="00BD17CF" w:rsidP="00BD17C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  <w:t>Element</w:t>
            </w:r>
          </w:p>
        </w:tc>
        <w:tc>
          <w:tcPr>
            <w:tcW w:w="0" w:type="auto"/>
            <w:vAlign w:val="center"/>
            <w:hideMark/>
          </w:tcPr>
          <w:p w14:paraId="316617D3" w14:textId="77777777" w:rsidR="00BD17CF" w:rsidRPr="00BA2BFC" w:rsidRDefault="00BD17CF" w:rsidP="00BD17C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34ACC0C3" w14:textId="77777777" w:rsidR="00BD17CF" w:rsidRPr="00BA2BFC" w:rsidRDefault="00BD17CF" w:rsidP="00BD17CF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  <w:t>Wymaganie techniczne Zamawiającego</w:t>
            </w:r>
          </w:p>
        </w:tc>
      </w:tr>
      <w:tr w:rsidR="00BA2BFC" w:rsidRPr="00BA2BFC" w14:paraId="52BC68EF" w14:textId="77777777" w:rsidTr="00BD17C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E93823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  <w:lastRenderedPageBreak/>
              <w:t>1.</w:t>
            </w:r>
          </w:p>
        </w:tc>
        <w:tc>
          <w:tcPr>
            <w:tcW w:w="0" w:type="auto"/>
            <w:vAlign w:val="center"/>
            <w:hideMark/>
          </w:tcPr>
          <w:p w14:paraId="631B7A5E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  <w:t>Bramka piłkarska</w:t>
            </w:r>
          </w:p>
        </w:tc>
        <w:tc>
          <w:tcPr>
            <w:tcW w:w="0" w:type="auto"/>
            <w:vAlign w:val="center"/>
            <w:hideMark/>
          </w:tcPr>
          <w:p w14:paraId="30325851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  <w:t>Wymiar (w świetle)</w:t>
            </w:r>
          </w:p>
        </w:tc>
        <w:tc>
          <w:tcPr>
            <w:tcW w:w="0" w:type="auto"/>
            <w:vAlign w:val="center"/>
            <w:hideMark/>
          </w:tcPr>
          <w:p w14:paraId="1672F20C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sz w:val="21"/>
                <w:szCs w:val="21"/>
                <w:lang w:eastAsia="pl-PL"/>
              </w:rPr>
              <w:t>5,00 x 2,00 m</w:t>
            </w:r>
          </w:p>
        </w:tc>
      </w:tr>
      <w:tr w:rsidR="00BA2BFC" w:rsidRPr="00BA2BFC" w14:paraId="342BF53F" w14:textId="77777777" w:rsidTr="00BD17C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1289F8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5F43AD35" w14:textId="77777777" w:rsidR="00BD17CF" w:rsidRPr="00BA2BFC" w:rsidRDefault="00BD17CF" w:rsidP="00BD17CF">
            <w:pPr>
              <w:widowControl/>
              <w:autoSpaceDE/>
              <w:autoSpaceDN/>
              <w:rPr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4258BA59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  <w:t>Wysokość</w:t>
            </w:r>
          </w:p>
        </w:tc>
        <w:tc>
          <w:tcPr>
            <w:tcW w:w="0" w:type="auto"/>
            <w:vAlign w:val="center"/>
            <w:hideMark/>
          </w:tcPr>
          <w:p w14:paraId="60F1B7FB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sz w:val="21"/>
                <w:szCs w:val="21"/>
                <w:lang w:eastAsia="pl-PL"/>
              </w:rPr>
              <w:t>2,00 m</w:t>
            </w:r>
          </w:p>
        </w:tc>
      </w:tr>
      <w:tr w:rsidR="00BA2BFC" w:rsidRPr="00BA2BFC" w14:paraId="1F0B8969" w14:textId="77777777" w:rsidTr="00BD17C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6C3C4B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7451CAE1" w14:textId="77777777" w:rsidR="00BD17CF" w:rsidRPr="00BA2BFC" w:rsidRDefault="00BD17CF" w:rsidP="00BD17CF">
            <w:pPr>
              <w:widowControl/>
              <w:autoSpaceDE/>
              <w:autoSpaceDN/>
              <w:rPr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00E11E71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  <w:t>Głębokość (góra / dół)</w:t>
            </w:r>
          </w:p>
        </w:tc>
        <w:tc>
          <w:tcPr>
            <w:tcW w:w="0" w:type="auto"/>
            <w:vAlign w:val="center"/>
            <w:hideMark/>
          </w:tcPr>
          <w:p w14:paraId="57597C89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sz w:val="21"/>
                <w:szCs w:val="21"/>
                <w:lang w:eastAsia="pl-PL"/>
              </w:rPr>
              <w:t>80 cm / 150 cm</w:t>
            </w:r>
          </w:p>
        </w:tc>
      </w:tr>
      <w:tr w:rsidR="00BA2BFC" w:rsidRPr="00BA2BFC" w14:paraId="7DCAAC2B" w14:textId="77777777" w:rsidTr="00BD17C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A346D5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4AE10A02" w14:textId="77777777" w:rsidR="00BD17CF" w:rsidRPr="00BA2BFC" w:rsidRDefault="00BD17CF" w:rsidP="00BD17CF">
            <w:pPr>
              <w:widowControl/>
              <w:autoSpaceDE/>
              <w:autoSpaceDN/>
              <w:rPr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3649C425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  <w:t>Materiał konstrukcji</w:t>
            </w:r>
          </w:p>
        </w:tc>
        <w:tc>
          <w:tcPr>
            <w:tcW w:w="0" w:type="auto"/>
            <w:vAlign w:val="center"/>
            <w:hideMark/>
          </w:tcPr>
          <w:p w14:paraId="46F69BFA" w14:textId="5E0A4815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sz w:val="21"/>
                <w:szCs w:val="21"/>
                <w:lang w:eastAsia="pl-PL"/>
              </w:rPr>
              <w:t xml:space="preserve">Profile aluminiowe </w:t>
            </w:r>
            <w:r w:rsidR="00BA2BFC" w:rsidRPr="00BA2BFC">
              <w:rPr>
                <w:rFonts w:ascii="Arial" w:hAnsi="Arial" w:cs="Arial"/>
                <w:sz w:val="21"/>
                <w:szCs w:val="21"/>
                <w:lang w:eastAsia="pl-PL"/>
              </w:rPr>
              <w:t xml:space="preserve">owalne 120/100, </w:t>
            </w:r>
            <w:r w:rsidRPr="00BA2BFC">
              <w:rPr>
                <w:rFonts w:ascii="Arial" w:hAnsi="Arial" w:cs="Arial"/>
                <w:sz w:val="21"/>
                <w:szCs w:val="21"/>
                <w:lang w:eastAsia="pl-PL"/>
              </w:rPr>
              <w:t>odporne na warunki atmosferyczne</w:t>
            </w:r>
            <w:r w:rsidR="00AD48F4">
              <w:rPr>
                <w:rFonts w:ascii="Arial" w:hAnsi="Arial" w:cs="Arial"/>
                <w:sz w:val="21"/>
                <w:szCs w:val="21"/>
                <w:lang w:eastAsia="pl-PL"/>
              </w:rPr>
              <w:t>, kolor biały</w:t>
            </w:r>
          </w:p>
        </w:tc>
      </w:tr>
      <w:tr w:rsidR="00BA2BFC" w:rsidRPr="00BA2BFC" w14:paraId="4B11D60A" w14:textId="77777777" w:rsidTr="00BD17C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3BF278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0DD1C162" w14:textId="77777777" w:rsidR="00BD17CF" w:rsidRPr="00BA2BFC" w:rsidRDefault="00BD17CF" w:rsidP="00BD17CF">
            <w:pPr>
              <w:widowControl/>
              <w:autoSpaceDE/>
              <w:autoSpaceDN/>
              <w:rPr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42F493A2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  <w:t>Mocowanie do podłoża</w:t>
            </w:r>
          </w:p>
        </w:tc>
        <w:tc>
          <w:tcPr>
            <w:tcW w:w="0" w:type="auto"/>
            <w:vAlign w:val="center"/>
            <w:hideMark/>
          </w:tcPr>
          <w:p w14:paraId="3BD08F2F" w14:textId="20FFBB6A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sz w:val="21"/>
                <w:szCs w:val="21"/>
                <w:lang w:eastAsia="pl-PL"/>
              </w:rPr>
              <w:t>Komplet nowych tulei</w:t>
            </w:r>
            <w:r w:rsidR="00BA2BFC" w:rsidRPr="00BA2BFC">
              <w:rPr>
                <w:rFonts w:ascii="Arial" w:hAnsi="Arial" w:cs="Arial"/>
                <w:sz w:val="21"/>
                <w:szCs w:val="21"/>
                <w:lang w:eastAsia="pl-PL"/>
              </w:rPr>
              <w:t>.</w:t>
            </w:r>
          </w:p>
        </w:tc>
      </w:tr>
      <w:tr w:rsidR="00BA2BFC" w:rsidRPr="00BA2BFC" w14:paraId="108027FB" w14:textId="77777777" w:rsidTr="00BD17C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4D20EB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57F47E55" w14:textId="77777777" w:rsidR="00BD17CF" w:rsidRPr="00BA2BFC" w:rsidRDefault="00BD17CF" w:rsidP="00BD17CF">
            <w:pPr>
              <w:widowControl/>
              <w:autoSpaceDE/>
              <w:autoSpaceDN/>
              <w:rPr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599F6E1A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  <w:t>System mocowania siatki</w:t>
            </w:r>
          </w:p>
        </w:tc>
        <w:tc>
          <w:tcPr>
            <w:tcW w:w="0" w:type="auto"/>
            <w:vAlign w:val="center"/>
            <w:hideMark/>
          </w:tcPr>
          <w:p w14:paraId="544FB283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sz w:val="21"/>
                <w:szCs w:val="21"/>
                <w:lang w:eastAsia="pl-PL"/>
              </w:rPr>
              <w:t>Zintegrowany system bezpiecznych zaczepów tworzywowych (haczyków)</w:t>
            </w:r>
          </w:p>
        </w:tc>
      </w:tr>
      <w:tr w:rsidR="00BA2BFC" w:rsidRPr="00BA2BFC" w14:paraId="3BD446A9" w14:textId="77777777" w:rsidTr="00BD17C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8A7A3D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1E803687" w14:textId="77777777" w:rsidR="00BD17CF" w:rsidRPr="00BA2BFC" w:rsidRDefault="00BD17CF" w:rsidP="00BD17CF">
            <w:pPr>
              <w:widowControl/>
              <w:autoSpaceDE/>
              <w:autoSpaceDN/>
              <w:rPr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37B88DA5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  <w:t>Bezpieczeństwo</w:t>
            </w:r>
          </w:p>
        </w:tc>
        <w:tc>
          <w:tcPr>
            <w:tcW w:w="0" w:type="auto"/>
            <w:vAlign w:val="center"/>
            <w:hideMark/>
          </w:tcPr>
          <w:p w14:paraId="3E1EBA0C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sz w:val="21"/>
                <w:szCs w:val="21"/>
                <w:lang w:eastAsia="pl-PL"/>
              </w:rPr>
              <w:t xml:space="preserve">Bezwzględny wymóg posiadania aktualnego certyfikatu / deklaracji zgodności z normą </w:t>
            </w:r>
            <w:r w:rsidRPr="00BA2BFC"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  <w:t>PN-EN 748</w:t>
            </w:r>
          </w:p>
        </w:tc>
      </w:tr>
      <w:tr w:rsidR="00BA2BFC" w:rsidRPr="00BA2BFC" w14:paraId="54DBE129" w14:textId="77777777" w:rsidTr="00BD17C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A7953D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14:paraId="0D1528D1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  <w:t>Siatka do bramki</w:t>
            </w:r>
          </w:p>
        </w:tc>
        <w:tc>
          <w:tcPr>
            <w:tcW w:w="0" w:type="auto"/>
            <w:vAlign w:val="center"/>
            <w:hideMark/>
          </w:tcPr>
          <w:p w14:paraId="7FCBA3BA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  <w:t>Wymiar</w:t>
            </w:r>
          </w:p>
        </w:tc>
        <w:tc>
          <w:tcPr>
            <w:tcW w:w="0" w:type="auto"/>
            <w:vAlign w:val="center"/>
            <w:hideMark/>
          </w:tcPr>
          <w:p w14:paraId="4255138D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sz w:val="21"/>
                <w:szCs w:val="21"/>
                <w:lang w:eastAsia="pl-PL"/>
              </w:rPr>
              <w:t>Dopasowany do konstrukcji bramki (5x2 m, głębokość 80/150 cm)</w:t>
            </w:r>
          </w:p>
        </w:tc>
      </w:tr>
      <w:tr w:rsidR="00BA2BFC" w:rsidRPr="00BA2BFC" w14:paraId="3904DAF1" w14:textId="77777777" w:rsidTr="00BD17C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59D30A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1B01E4C0" w14:textId="77777777" w:rsidR="00BD17CF" w:rsidRPr="00BA2BFC" w:rsidRDefault="00BD17CF" w:rsidP="00BD17CF">
            <w:pPr>
              <w:widowControl/>
              <w:autoSpaceDE/>
              <w:autoSpaceDN/>
              <w:rPr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32B1637B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  <w:t>Materiał</w:t>
            </w:r>
          </w:p>
        </w:tc>
        <w:tc>
          <w:tcPr>
            <w:tcW w:w="0" w:type="auto"/>
            <w:vAlign w:val="center"/>
            <w:hideMark/>
          </w:tcPr>
          <w:p w14:paraId="5A423555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sz w:val="21"/>
                <w:szCs w:val="21"/>
                <w:lang w:eastAsia="pl-PL"/>
              </w:rPr>
              <w:t>PP (polipropylen) odporny na promieniowanie UV i warunki atmosferyczne</w:t>
            </w:r>
          </w:p>
        </w:tc>
      </w:tr>
      <w:tr w:rsidR="00BA2BFC" w:rsidRPr="00BA2BFC" w14:paraId="35800754" w14:textId="77777777" w:rsidTr="00BD17C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5019F5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3E008DA4" w14:textId="77777777" w:rsidR="00BD17CF" w:rsidRPr="00BA2BFC" w:rsidRDefault="00BD17CF" w:rsidP="00BD17CF">
            <w:pPr>
              <w:widowControl/>
              <w:autoSpaceDE/>
              <w:autoSpaceDN/>
              <w:rPr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3646AAEA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  <w:t>Grubość sznurka</w:t>
            </w:r>
          </w:p>
        </w:tc>
        <w:tc>
          <w:tcPr>
            <w:tcW w:w="0" w:type="auto"/>
            <w:vAlign w:val="center"/>
            <w:hideMark/>
          </w:tcPr>
          <w:p w14:paraId="5017A0C8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sz w:val="21"/>
                <w:szCs w:val="21"/>
                <w:lang w:eastAsia="pl-PL"/>
              </w:rPr>
              <w:t>Minimum 4 mm</w:t>
            </w:r>
          </w:p>
        </w:tc>
      </w:tr>
      <w:tr w:rsidR="00BA2BFC" w:rsidRPr="00BA2BFC" w14:paraId="0B492050" w14:textId="77777777" w:rsidTr="00BD17C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A5DFDC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7589B331" w14:textId="77777777" w:rsidR="00BD17CF" w:rsidRPr="00BA2BFC" w:rsidRDefault="00BD17CF" w:rsidP="00BD17CF">
            <w:pPr>
              <w:widowControl/>
              <w:autoSpaceDE/>
              <w:autoSpaceDN/>
              <w:rPr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3EAC4873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  <w:t>Rodzaj oczka</w:t>
            </w:r>
          </w:p>
        </w:tc>
        <w:tc>
          <w:tcPr>
            <w:tcW w:w="0" w:type="auto"/>
            <w:vAlign w:val="center"/>
            <w:hideMark/>
          </w:tcPr>
          <w:p w14:paraId="7264421C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sz w:val="21"/>
                <w:szCs w:val="21"/>
                <w:lang w:eastAsia="pl-PL"/>
              </w:rPr>
              <w:t>Kwadratowe</w:t>
            </w:r>
          </w:p>
        </w:tc>
      </w:tr>
      <w:tr w:rsidR="00BA2BFC" w:rsidRPr="00BA2BFC" w14:paraId="1AE224AF" w14:textId="77777777" w:rsidTr="00BD17C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696585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59686B98" w14:textId="77777777" w:rsidR="00BD17CF" w:rsidRPr="00BA2BFC" w:rsidRDefault="00BD17CF" w:rsidP="00BD17CF">
            <w:pPr>
              <w:widowControl/>
              <w:autoSpaceDE/>
              <w:autoSpaceDN/>
              <w:rPr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15F47C9D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  <w:t>Wielkość oczka</w:t>
            </w:r>
          </w:p>
        </w:tc>
        <w:tc>
          <w:tcPr>
            <w:tcW w:w="0" w:type="auto"/>
            <w:vAlign w:val="center"/>
            <w:hideMark/>
          </w:tcPr>
          <w:p w14:paraId="5F5D5712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sz w:val="21"/>
                <w:szCs w:val="21"/>
                <w:lang w:eastAsia="pl-PL"/>
              </w:rPr>
              <w:t>10 x 10 cm</w:t>
            </w:r>
          </w:p>
        </w:tc>
      </w:tr>
      <w:tr w:rsidR="00BA2BFC" w:rsidRPr="00BA2BFC" w14:paraId="7A78A710" w14:textId="77777777" w:rsidTr="00BD17C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A60A90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2CF030F9" w14:textId="77777777" w:rsidR="00BD17CF" w:rsidRPr="00BA2BFC" w:rsidRDefault="00BD17CF" w:rsidP="00BD17CF">
            <w:pPr>
              <w:widowControl/>
              <w:autoSpaceDE/>
              <w:autoSpaceDN/>
              <w:rPr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15938146" w14:textId="77777777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b/>
                <w:bCs/>
                <w:sz w:val="21"/>
                <w:szCs w:val="21"/>
                <w:lang w:eastAsia="pl-PL"/>
              </w:rPr>
              <w:t>Kolorystyka</w:t>
            </w:r>
          </w:p>
        </w:tc>
        <w:tc>
          <w:tcPr>
            <w:tcW w:w="0" w:type="auto"/>
            <w:vAlign w:val="center"/>
            <w:hideMark/>
          </w:tcPr>
          <w:p w14:paraId="56D3127A" w14:textId="33A64CD3" w:rsidR="00BD17CF" w:rsidRPr="00BA2BFC" w:rsidRDefault="00BD17CF" w:rsidP="00BD17CF">
            <w:pPr>
              <w:widowControl/>
              <w:autoSpaceDE/>
              <w:autoSpaceDN/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BA2BFC">
              <w:rPr>
                <w:rFonts w:ascii="Arial" w:hAnsi="Arial" w:cs="Arial"/>
                <w:sz w:val="21"/>
                <w:szCs w:val="21"/>
                <w:lang w:eastAsia="pl-PL"/>
              </w:rPr>
              <w:t>Biał</w:t>
            </w:r>
            <w:r w:rsidR="00455593" w:rsidRPr="00BA2BFC">
              <w:rPr>
                <w:rFonts w:ascii="Arial" w:hAnsi="Arial" w:cs="Arial"/>
                <w:sz w:val="21"/>
                <w:szCs w:val="21"/>
                <w:lang w:eastAsia="pl-PL"/>
              </w:rPr>
              <w:t>e</w:t>
            </w:r>
          </w:p>
        </w:tc>
      </w:tr>
    </w:tbl>
    <w:p w14:paraId="22253B09" w14:textId="77777777" w:rsidR="00890D01" w:rsidRPr="00BA2BFC" w:rsidRDefault="00890D01" w:rsidP="00890D01">
      <w:pPr>
        <w:tabs>
          <w:tab w:val="left" w:pos="284"/>
        </w:tabs>
        <w:adjustRightInd w:val="0"/>
        <w:spacing w:line="360" w:lineRule="auto"/>
        <w:rPr>
          <w:rFonts w:eastAsia="Calibri"/>
        </w:rPr>
      </w:pPr>
    </w:p>
    <w:p w14:paraId="46CF5A69" w14:textId="5443D67A" w:rsidR="000A0B4A" w:rsidRPr="00BA2BFC" w:rsidRDefault="000A0B4A" w:rsidP="00A65ACE">
      <w:pPr>
        <w:pStyle w:val="Akapitzlist"/>
        <w:tabs>
          <w:tab w:val="left" w:pos="800"/>
          <w:tab w:val="left" w:pos="852"/>
        </w:tabs>
        <w:spacing w:line="276" w:lineRule="auto"/>
        <w:ind w:left="360" w:right="142"/>
        <w:jc w:val="both"/>
        <w:rPr>
          <w:spacing w:val="-2"/>
          <w:sz w:val="24"/>
        </w:rPr>
      </w:pPr>
      <w:r w:rsidRPr="00BA2BFC">
        <w:rPr>
          <w:b/>
          <w:sz w:val="24"/>
        </w:rPr>
        <w:t xml:space="preserve">Wszystkie dokumenty </w:t>
      </w:r>
      <w:r w:rsidRPr="00BA2BFC">
        <w:rPr>
          <w:sz w:val="24"/>
        </w:rPr>
        <w:t>opisujące przedmiot zamówienia</w:t>
      </w:r>
      <w:r w:rsidRPr="00BA2BFC">
        <w:rPr>
          <w:spacing w:val="40"/>
          <w:sz w:val="24"/>
        </w:rPr>
        <w:t xml:space="preserve"> </w:t>
      </w:r>
      <w:r w:rsidRPr="00BA2BFC">
        <w:rPr>
          <w:sz w:val="24"/>
        </w:rPr>
        <w:t xml:space="preserve">należy traktować jako </w:t>
      </w:r>
      <w:r w:rsidR="00A65ACE" w:rsidRPr="00BA2BFC">
        <w:rPr>
          <w:sz w:val="24"/>
        </w:rPr>
        <w:t xml:space="preserve">. </w:t>
      </w:r>
      <w:r w:rsidRPr="00BA2BFC">
        <w:rPr>
          <w:sz w:val="24"/>
        </w:rPr>
        <w:t xml:space="preserve">wzajemnie uzupełniające się i wyjaśniające w tym znaczeniu, że w przypadku stwierdzenia jakichkolwiek wieloznaczności lub niejednoznaczności Wykonawca nie może ograniczyć zakresu swojego zobowiązania ani zakresu należytej staranności przy wykonywaniu swoich zobowiązań, wynikających z umowy w sprawie zamówienia </w:t>
      </w:r>
      <w:r w:rsidRPr="00BA2BFC">
        <w:rPr>
          <w:spacing w:val="-2"/>
          <w:sz w:val="24"/>
        </w:rPr>
        <w:t>publicznego.</w:t>
      </w:r>
    </w:p>
    <w:p w14:paraId="4987EDCC" w14:textId="7EBA7F07" w:rsidR="00721998" w:rsidRPr="00BA2BFC" w:rsidRDefault="00721998" w:rsidP="00A65ACE">
      <w:pPr>
        <w:pStyle w:val="Akapitzlist"/>
        <w:tabs>
          <w:tab w:val="left" w:pos="800"/>
          <w:tab w:val="left" w:pos="852"/>
        </w:tabs>
        <w:spacing w:line="276" w:lineRule="auto"/>
        <w:ind w:left="360" w:right="142"/>
        <w:jc w:val="both"/>
        <w:rPr>
          <w:sz w:val="24"/>
        </w:rPr>
      </w:pPr>
    </w:p>
    <w:p w14:paraId="53A81A2A" w14:textId="7300A960" w:rsidR="00721998" w:rsidRPr="00BA2BFC" w:rsidRDefault="00721998" w:rsidP="00A65ACE">
      <w:pPr>
        <w:pStyle w:val="Akapitzlist"/>
        <w:tabs>
          <w:tab w:val="left" w:pos="800"/>
          <w:tab w:val="left" w:pos="852"/>
        </w:tabs>
        <w:spacing w:line="276" w:lineRule="auto"/>
        <w:ind w:left="360" w:right="142"/>
        <w:jc w:val="both"/>
        <w:rPr>
          <w:sz w:val="24"/>
        </w:rPr>
      </w:pPr>
    </w:p>
    <w:p w14:paraId="15ADA9F1" w14:textId="77777777" w:rsidR="00BB0490" w:rsidRPr="00BA2BFC" w:rsidRDefault="00BB0490" w:rsidP="00BB0490">
      <w:pPr>
        <w:tabs>
          <w:tab w:val="left" w:pos="1134"/>
        </w:tabs>
        <w:spacing w:line="276" w:lineRule="auto"/>
        <w:ind w:right="140"/>
        <w:jc w:val="both"/>
        <w:rPr>
          <w:sz w:val="24"/>
        </w:rPr>
      </w:pPr>
    </w:p>
    <w:p w14:paraId="0B927CDB" w14:textId="77777777" w:rsidR="00F32F4D" w:rsidRPr="00BA2BFC" w:rsidRDefault="00F32F4D" w:rsidP="000A0B4A">
      <w:pPr>
        <w:pStyle w:val="Tekstpodstawowy"/>
        <w:spacing w:before="60" w:line="276" w:lineRule="auto"/>
        <w:ind w:left="713" w:right="138"/>
      </w:pPr>
    </w:p>
    <w:p w14:paraId="5DBFE414" w14:textId="77777777" w:rsidR="000A0B4A" w:rsidRPr="00BA2BFC" w:rsidRDefault="000A0B4A" w:rsidP="000A0B4A">
      <w:pPr>
        <w:tabs>
          <w:tab w:val="left" w:pos="683"/>
          <w:tab w:val="left" w:pos="713"/>
        </w:tabs>
        <w:spacing w:before="1" w:line="276" w:lineRule="auto"/>
        <w:ind w:left="285" w:right="136"/>
        <w:jc w:val="both"/>
        <w:rPr>
          <w:sz w:val="24"/>
        </w:rPr>
      </w:pPr>
    </w:p>
    <w:p w14:paraId="2B75BDF6" w14:textId="77777777" w:rsidR="00F5081C" w:rsidRPr="00BA2BFC" w:rsidRDefault="00F5081C"/>
    <w:sectPr w:rsidR="00F5081C" w:rsidRPr="00BA2BF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D776B" w14:textId="77777777" w:rsidR="009277D8" w:rsidRDefault="009277D8" w:rsidP="00B85591">
      <w:r>
        <w:separator/>
      </w:r>
    </w:p>
  </w:endnote>
  <w:endnote w:type="continuationSeparator" w:id="0">
    <w:p w14:paraId="4ED0B040" w14:textId="77777777" w:rsidR="009277D8" w:rsidRDefault="009277D8" w:rsidP="00B85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2341862"/>
      <w:docPartObj>
        <w:docPartGallery w:val="Page Numbers (Bottom of Page)"/>
        <w:docPartUnique/>
      </w:docPartObj>
    </w:sdtPr>
    <w:sdtContent>
      <w:p w14:paraId="76402927" w14:textId="6FF5FBFD" w:rsidR="00F90C18" w:rsidRDefault="00F90C1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8D9395" w14:textId="77777777" w:rsidR="00F90C18" w:rsidRDefault="00F90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4E46C" w14:textId="77777777" w:rsidR="009277D8" w:rsidRDefault="009277D8" w:rsidP="00B85591">
      <w:r>
        <w:separator/>
      </w:r>
    </w:p>
  </w:footnote>
  <w:footnote w:type="continuationSeparator" w:id="0">
    <w:p w14:paraId="491BD9C9" w14:textId="77777777" w:rsidR="009277D8" w:rsidRDefault="009277D8" w:rsidP="00B85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35978" w14:textId="77777777" w:rsidR="0038309D" w:rsidRDefault="00B85591" w:rsidP="00B85591">
    <w:pPr>
      <w:pStyle w:val="Nagwek"/>
      <w:jc w:val="right"/>
    </w:pPr>
    <w:r>
      <w:tab/>
      <w:t xml:space="preserve">Załącznik nr  </w:t>
    </w:r>
    <w:r w:rsidR="0038309D">
      <w:t>10 do  SWZ</w:t>
    </w:r>
  </w:p>
  <w:p w14:paraId="4B2274F9" w14:textId="3D1EF17F" w:rsidR="00B85591" w:rsidRDefault="00B85591" w:rsidP="00B85591">
    <w:pPr>
      <w:pStyle w:val="Nagwek"/>
      <w:jc w:val="righ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4657"/>
    <w:multiLevelType w:val="multilevel"/>
    <w:tmpl w:val="7C88EA00"/>
    <w:lvl w:ilvl="0">
      <w:start w:val="5"/>
      <w:numFmt w:val="decimal"/>
      <w:lvlText w:val="%1"/>
      <w:lvlJc w:val="left"/>
      <w:pPr>
        <w:ind w:left="1070" w:hanging="399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70" w:hanging="3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713" w:hanging="22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257" w:hanging="26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3319" w:hanging="26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349" w:hanging="26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379" w:hanging="26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409" w:hanging="26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38" w:hanging="262"/>
      </w:pPr>
      <w:rPr>
        <w:rFonts w:hint="default"/>
        <w:lang w:val="pl-PL" w:eastAsia="en-US" w:bidi="ar-SA"/>
      </w:rPr>
    </w:lvl>
  </w:abstractNum>
  <w:abstractNum w:abstractNumId="1" w15:restartNumberingAfterBreak="0">
    <w:nsid w:val="00851503"/>
    <w:multiLevelType w:val="hybridMultilevel"/>
    <w:tmpl w:val="973420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970B1"/>
    <w:multiLevelType w:val="hybridMultilevel"/>
    <w:tmpl w:val="610C7F8E"/>
    <w:lvl w:ilvl="0" w:tplc="CC78C800">
      <w:start w:val="1"/>
      <w:numFmt w:val="decimal"/>
      <w:lvlText w:val="%1."/>
      <w:lvlJc w:val="left"/>
      <w:pPr>
        <w:ind w:left="103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3" w15:restartNumberingAfterBreak="0">
    <w:nsid w:val="07347CA5"/>
    <w:multiLevelType w:val="hybridMultilevel"/>
    <w:tmpl w:val="128016AA"/>
    <w:lvl w:ilvl="0" w:tplc="FCBEC6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716D4"/>
    <w:multiLevelType w:val="hybridMultilevel"/>
    <w:tmpl w:val="04B4D3B8"/>
    <w:lvl w:ilvl="0" w:tplc="E394664C">
      <w:numFmt w:val="bullet"/>
      <w:lvlText w:val=""/>
      <w:lvlJc w:val="left"/>
      <w:pPr>
        <w:ind w:left="852" w:hanging="207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15"/>
        <w:w w:val="97"/>
        <w:sz w:val="22"/>
        <w:szCs w:val="22"/>
        <w:lang w:val="pl-PL" w:eastAsia="en-US" w:bidi="ar-SA"/>
      </w:rPr>
    </w:lvl>
    <w:lvl w:ilvl="1" w:tplc="D67613F8">
      <w:numFmt w:val="bullet"/>
      <w:lvlText w:val="•"/>
      <w:lvlJc w:val="left"/>
      <w:pPr>
        <w:ind w:left="1723" w:hanging="207"/>
      </w:pPr>
      <w:rPr>
        <w:rFonts w:hint="default"/>
        <w:lang w:val="pl-PL" w:eastAsia="en-US" w:bidi="ar-SA"/>
      </w:rPr>
    </w:lvl>
    <w:lvl w:ilvl="2" w:tplc="91364978">
      <w:numFmt w:val="bullet"/>
      <w:lvlText w:val="•"/>
      <w:lvlJc w:val="left"/>
      <w:pPr>
        <w:ind w:left="2587" w:hanging="207"/>
      </w:pPr>
      <w:rPr>
        <w:rFonts w:hint="default"/>
        <w:lang w:val="pl-PL" w:eastAsia="en-US" w:bidi="ar-SA"/>
      </w:rPr>
    </w:lvl>
    <w:lvl w:ilvl="3" w:tplc="F11ED30C">
      <w:numFmt w:val="bullet"/>
      <w:lvlText w:val="•"/>
      <w:lvlJc w:val="left"/>
      <w:pPr>
        <w:ind w:left="3451" w:hanging="207"/>
      </w:pPr>
      <w:rPr>
        <w:rFonts w:hint="default"/>
        <w:lang w:val="pl-PL" w:eastAsia="en-US" w:bidi="ar-SA"/>
      </w:rPr>
    </w:lvl>
    <w:lvl w:ilvl="4" w:tplc="FE603EC2">
      <w:numFmt w:val="bullet"/>
      <w:lvlText w:val="•"/>
      <w:lvlJc w:val="left"/>
      <w:pPr>
        <w:ind w:left="4315" w:hanging="207"/>
      </w:pPr>
      <w:rPr>
        <w:rFonts w:hint="default"/>
        <w:lang w:val="pl-PL" w:eastAsia="en-US" w:bidi="ar-SA"/>
      </w:rPr>
    </w:lvl>
    <w:lvl w:ilvl="5" w:tplc="241E1E46">
      <w:numFmt w:val="bullet"/>
      <w:lvlText w:val="•"/>
      <w:lvlJc w:val="left"/>
      <w:pPr>
        <w:ind w:left="5179" w:hanging="207"/>
      </w:pPr>
      <w:rPr>
        <w:rFonts w:hint="default"/>
        <w:lang w:val="pl-PL" w:eastAsia="en-US" w:bidi="ar-SA"/>
      </w:rPr>
    </w:lvl>
    <w:lvl w:ilvl="6" w:tplc="D4BCE648">
      <w:numFmt w:val="bullet"/>
      <w:lvlText w:val="•"/>
      <w:lvlJc w:val="left"/>
      <w:pPr>
        <w:ind w:left="6043" w:hanging="207"/>
      </w:pPr>
      <w:rPr>
        <w:rFonts w:hint="default"/>
        <w:lang w:val="pl-PL" w:eastAsia="en-US" w:bidi="ar-SA"/>
      </w:rPr>
    </w:lvl>
    <w:lvl w:ilvl="7" w:tplc="1F848650">
      <w:numFmt w:val="bullet"/>
      <w:lvlText w:val="•"/>
      <w:lvlJc w:val="left"/>
      <w:pPr>
        <w:ind w:left="6906" w:hanging="207"/>
      </w:pPr>
      <w:rPr>
        <w:rFonts w:hint="default"/>
        <w:lang w:val="pl-PL" w:eastAsia="en-US" w:bidi="ar-SA"/>
      </w:rPr>
    </w:lvl>
    <w:lvl w:ilvl="8" w:tplc="3768FE70">
      <w:numFmt w:val="bullet"/>
      <w:lvlText w:val="•"/>
      <w:lvlJc w:val="left"/>
      <w:pPr>
        <w:ind w:left="7770" w:hanging="207"/>
      </w:pPr>
      <w:rPr>
        <w:rFonts w:hint="default"/>
        <w:lang w:val="pl-PL" w:eastAsia="en-US" w:bidi="ar-SA"/>
      </w:rPr>
    </w:lvl>
  </w:abstractNum>
  <w:abstractNum w:abstractNumId="5" w15:restartNumberingAfterBreak="0">
    <w:nsid w:val="0C47350C"/>
    <w:multiLevelType w:val="hybridMultilevel"/>
    <w:tmpl w:val="A22AA2CE"/>
    <w:lvl w:ilvl="0" w:tplc="D2E64E9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441B47"/>
    <w:multiLevelType w:val="hybridMultilevel"/>
    <w:tmpl w:val="842AA676"/>
    <w:lvl w:ilvl="0" w:tplc="13E44E26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1211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6482C"/>
    <w:multiLevelType w:val="hybridMultilevel"/>
    <w:tmpl w:val="FCA87B56"/>
    <w:lvl w:ilvl="0" w:tplc="1278CD9E">
      <w:numFmt w:val="bullet"/>
      <w:lvlText w:val=""/>
      <w:lvlJc w:val="left"/>
      <w:pPr>
        <w:ind w:left="1137" w:hanging="1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CF6B79C">
      <w:numFmt w:val="bullet"/>
      <w:lvlText w:val="•"/>
      <w:lvlJc w:val="left"/>
      <w:pPr>
        <w:ind w:left="1975" w:hanging="156"/>
      </w:pPr>
      <w:rPr>
        <w:rFonts w:hint="default"/>
        <w:lang w:val="pl-PL" w:eastAsia="en-US" w:bidi="ar-SA"/>
      </w:rPr>
    </w:lvl>
    <w:lvl w:ilvl="2" w:tplc="65FCC942">
      <w:numFmt w:val="bullet"/>
      <w:lvlText w:val="•"/>
      <w:lvlJc w:val="left"/>
      <w:pPr>
        <w:ind w:left="2811" w:hanging="156"/>
      </w:pPr>
      <w:rPr>
        <w:rFonts w:hint="default"/>
        <w:lang w:val="pl-PL" w:eastAsia="en-US" w:bidi="ar-SA"/>
      </w:rPr>
    </w:lvl>
    <w:lvl w:ilvl="3" w:tplc="8C10DE70">
      <w:numFmt w:val="bullet"/>
      <w:lvlText w:val="•"/>
      <w:lvlJc w:val="left"/>
      <w:pPr>
        <w:ind w:left="3647" w:hanging="156"/>
      </w:pPr>
      <w:rPr>
        <w:rFonts w:hint="default"/>
        <w:lang w:val="pl-PL" w:eastAsia="en-US" w:bidi="ar-SA"/>
      </w:rPr>
    </w:lvl>
    <w:lvl w:ilvl="4" w:tplc="11DEBE92">
      <w:numFmt w:val="bullet"/>
      <w:lvlText w:val="•"/>
      <w:lvlJc w:val="left"/>
      <w:pPr>
        <w:ind w:left="4483" w:hanging="156"/>
      </w:pPr>
      <w:rPr>
        <w:rFonts w:hint="default"/>
        <w:lang w:val="pl-PL" w:eastAsia="en-US" w:bidi="ar-SA"/>
      </w:rPr>
    </w:lvl>
    <w:lvl w:ilvl="5" w:tplc="7D465B48">
      <w:numFmt w:val="bullet"/>
      <w:lvlText w:val="•"/>
      <w:lvlJc w:val="left"/>
      <w:pPr>
        <w:ind w:left="5319" w:hanging="156"/>
      </w:pPr>
      <w:rPr>
        <w:rFonts w:hint="default"/>
        <w:lang w:val="pl-PL" w:eastAsia="en-US" w:bidi="ar-SA"/>
      </w:rPr>
    </w:lvl>
    <w:lvl w:ilvl="6" w:tplc="32147CEA">
      <w:numFmt w:val="bullet"/>
      <w:lvlText w:val="•"/>
      <w:lvlJc w:val="left"/>
      <w:pPr>
        <w:ind w:left="6155" w:hanging="156"/>
      </w:pPr>
      <w:rPr>
        <w:rFonts w:hint="default"/>
        <w:lang w:val="pl-PL" w:eastAsia="en-US" w:bidi="ar-SA"/>
      </w:rPr>
    </w:lvl>
    <w:lvl w:ilvl="7" w:tplc="7E38CE0C">
      <w:numFmt w:val="bullet"/>
      <w:lvlText w:val="•"/>
      <w:lvlJc w:val="left"/>
      <w:pPr>
        <w:ind w:left="6990" w:hanging="156"/>
      </w:pPr>
      <w:rPr>
        <w:rFonts w:hint="default"/>
        <w:lang w:val="pl-PL" w:eastAsia="en-US" w:bidi="ar-SA"/>
      </w:rPr>
    </w:lvl>
    <w:lvl w:ilvl="8" w:tplc="36D4D2C8">
      <w:numFmt w:val="bullet"/>
      <w:lvlText w:val="•"/>
      <w:lvlJc w:val="left"/>
      <w:pPr>
        <w:ind w:left="7826" w:hanging="156"/>
      </w:pPr>
      <w:rPr>
        <w:rFonts w:hint="default"/>
        <w:lang w:val="pl-PL" w:eastAsia="en-US" w:bidi="ar-SA"/>
      </w:rPr>
    </w:lvl>
  </w:abstractNum>
  <w:abstractNum w:abstractNumId="8" w15:restartNumberingAfterBreak="0">
    <w:nsid w:val="341E21DD"/>
    <w:multiLevelType w:val="hybridMultilevel"/>
    <w:tmpl w:val="16343B9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47674"/>
    <w:multiLevelType w:val="hybridMultilevel"/>
    <w:tmpl w:val="37ECA7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61788"/>
    <w:multiLevelType w:val="hybridMultilevel"/>
    <w:tmpl w:val="542813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033A6"/>
    <w:multiLevelType w:val="hybridMultilevel"/>
    <w:tmpl w:val="2DB014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278443F"/>
    <w:multiLevelType w:val="hybridMultilevel"/>
    <w:tmpl w:val="AC4A13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D76FE"/>
    <w:multiLevelType w:val="hybridMultilevel"/>
    <w:tmpl w:val="92F68E7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2FA3F9C"/>
    <w:multiLevelType w:val="hybridMultilevel"/>
    <w:tmpl w:val="0BA2ADC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9A45B95"/>
    <w:multiLevelType w:val="hybridMultilevel"/>
    <w:tmpl w:val="729065AA"/>
    <w:lvl w:ilvl="0" w:tplc="B2B4378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E196509"/>
    <w:multiLevelType w:val="hybridMultilevel"/>
    <w:tmpl w:val="D3760EAE"/>
    <w:lvl w:ilvl="0" w:tplc="9DF2B8CE">
      <w:start w:val="1"/>
      <w:numFmt w:val="decimal"/>
      <w:lvlText w:val="%1)"/>
      <w:lvlJc w:val="left"/>
      <w:pPr>
        <w:ind w:left="683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4605162">
      <w:numFmt w:val="bullet"/>
      <w:lvlText w:val="•"/>
      <w:lvlJc w:val="left"/>
      <w:pPr>
        <w:ind w:left="1646" w:hanging="260"/>
      </w:pPr>
      <w:rPr>
        <w:lang w:val="pl-PL" w:eastAsia="en-US" w:bidi="ar-SA"/>
      </w:rPr>
    </w:lvl>
    <w:lvl w:ilvl="2" w:tplc="B30C5D62">
      <w:numFmt w:val="bullet"/>
      <w:lvlText w:val="•"/>
      <w:lvlJc w:val="left"/>
      <w:pPr>
        <w:ind w:left="2613" w:hanging="260"/>
      </w:pPr>
      <w:rPr>
        <w:lang w:val="pl-PL" w:eastAsia="en-US" w:bidi="ar-SA"/>
      </w:rPr>
    </w:lvl>
    <w:lvl w:ilvl="3" w:tplc="D51C3AFA">
      <w:numFmt w:val="bullet"/>
      <w:lvlText w:val="•"/>
      <w:lvlJc w:val="left"/>
      <w:pPr>
        <w:ind w:left="3580" w:hanging="260"/>
      </w:pPr>
      <w:rPr>
        <w:lang w:val="pl-PL" w:eastAsia="en-US" w:bidi="ar-SA"/>
      </w:rPr>
    </w:lvl>
    <w:lvl w:ilvl="4" w:tplc="EA08E838">
      <w:numFmt w:val="bullet"/>
      <w:lvlText w:val="•"/>
      <w:lvlJc w:val="left"/>
      <w:pPr>
        <w:ind w:left="4547" w:hanging="260"/>
      </w:pPr>
      <w:rPr>
        <w:lang w:val="pl-PL" w:eastAsia="en-US" w:bidi="ar-SA"/>
      </w:rPr>
    </w:lvl>
    <w:lvl w:ilvl="5" w:tplc="2F785634">
      <w:numFmt w:val="bullet"/>
      <w:lvlText w:val="•"/>
      <w:lvlJc w:val="left"/>
      <w:pPr>
        <w:ind w:left="5514" w:hanging="260"/>
      </w:pPr>
      <w:rPr>
        <w:lang w:val="pl-PL" w:eastAsia="en-US" w:bidi="ar-SA"/>
      </w:rPr>
    </w:lvl>
    <w:lvl w:ilvl="6" w:tplc="6F6E56F8">
      <w:numFmt w:val="bullet"/>
      <w:lvlText w:val="•"/>
      <w:lvlJc w:val="left"/>
      <w:pPr>
        <w:ind w:left="6481" w:hanging="260"/>
      </w:pPr>
      <w:rPr>
        <w:lang w:val="pl-PL" w:eastAsia="en-US" w:bidi="ar-SA"/>
      </w:rPr>
    </w:lvl>
    <w:lvl w:ilvl="7" w:tplc="D5C20B9E">
      <w:numFmt w:val="bullet"/>
      <w:lvlText w:val="•"/>
      <w:lvlJc w:val="left"/>
      <w:pPr>
        <w:ind w:left="7447" w:hanging="260"/>
      </w:pPr>
      <w:rPr>
        <w:lang w:val="pl-PL" w:eastAsia="en-US" w:bidi="ar-SA"/>
      </w:rPr>
    </w:lvl>
    <w:lvl w:ilvl="8" w:tplc="2F8093A8">
      <w:numFmt w:val="bullet"/>
      <w:lvlText w:val="•"/>
      <w:lvlJc w:val="left"/>
      <w:pPr>
        <w:ind w:left="8414" w:hanging="260"/>
      </w:pPr>
      <w:rPr>
        <w:lang w:val="pl-PL" w:eastAsia="en-US" w:bidi="ar-SA"/>
      </w:rPr>
    </w:lvl>
  </w:abstractNum>
  <w:abstractNum w:abstractNumId="17" w15:restartNumberingAfterBreak="0">
    <w:nsid w:val="7E973398"/>
    <w:multiLevelType w:val="hybridMultilevel"/>
    <w:tmpl w:val="087CC57E"/>
    <w:lvl w:ilvl="0" w:tplc="0520FB0A">
      <w:numFmt w:val="bullet"/>
      <w:lvlText w:val=""/>
      <w:lvlJc w:val="left"/>
      <w:pPr>
        <w:ind w:left="852" w:hanging="21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20"/>
        <w:w w:val="86"/>
        <w:sz w:val="24"/>
        <w:szCs w:val="24"/>
        <w:lang w:val="pl-PL" w:eastAsia="en-US" w:bidi="ar-SA"/>
      </w:rPr>
    </w:lvl>
    <w:lvl w:ilvl="1" w:tplc="76BEB8A8">
      <w:numFmt w:val="bullet"/>
      <w:lvlText w:val="•"/>
      <w:lvlJc w:val="left"/>
      <w:pPr>
        <w:ind w:left="1723" w:hanging="212"/>
      </w:pPr>
      <w:rPr>
        <w:rFonts w:hint="default"/>
        <w:lang w:val="pl-PL" w:eastAsia="en-US" w:bidi="ar-SA"/>
      </w:rPr>
    </w:lvl>
    <w:lvl w:ilvl="2" w:tplc="8F485126">
      <w:numFmt w:val="bullet"/>
      <w:lvlText w:val="•"/>
      <w:lvlJc w:val="left"/>
      <w:pPr>
        <w:ind w:left="2587" w:hanging="212"/>
      </w:pPr>
      <w:rPr>
        <w:rFonts w:hint="default"/>
        <w:lang w:val="pl-PL" w:eastAsia="en-US" w:bidi="ar-SA"/>
      </w:rPr>
    </w:lvl>
    <w:lvl w:ilvl="3" w:tplc="AF70E374">
      <w:numFmt w:val="bullet"/>
      <w:lvlText w:val="•"/>
      <w:lvlJc w:val="left"/>
      <w:pPr>
        <w:ind w:left="3451" w:hanging="212"/>
      </w:pPr>
      <w:rPr>
        <w:rFonts w:hint="default"/>
        <w:lang w:val="pl-PL" w:eastAsia="en-US" w:bidi="ar-SA"/>
      </w:rPr>
    </w:lvl>
    <w:lvl w:ilvl="4" w:tplc="6118674C">
      <w:numFmt w:val="bullet"/>
      <w:lvlText w:val="•"/>
      <w:lvlJc w:val="left"/>
      <w:pPr>
        <w:ind w:left="4315" w:hanging="212"/>
      </w:pPr>
      <w:rPr>
        <w:rFonts w:hint="default"/>
        <w:lang w:val="pl-PL" w:eastAsia="en-US" w:bidi="ar-SA"/>
      </w:rPr>
    </w:lvl>
    <w:lvl w:ilvl="5" w:tplc="5F024B0E">
      <w:numFmt w:val="bullet"/>
      <w:lvlText w:val="•"/>
      <w:lvlJc w:val="left"/>
      <w:pPr>
        <w:ind w:left="5179" w:hanging="212"/>
      </w:pPr>
      <w:rPr>
        <w:rFonts w:hint="default"/>
        <w:lang w:val="pl-PL" w:eastAsia="en-US" w:bidi="ar-SA"/>
      </w:rPr>
    </w:lvl>
    <w:lvl w:ilvl="6" w:tplc="BE427EF8">
      <w:numFmt w:val="bullet"/>
      <w:lvlText w:val="•"/>
      <w:lvlJc w:val="left"/>
      <w:pPr>
        <w:ind w:left="6043" w:hanging="212"/>
      </w:pPr>
      <w:rPr>
        <w:rFonts w:hint="default"/>
        <w:lang w:val="pl-PL" w:eastAsia="en-US" w:bidi="ar-SA"/>
      </w:rPr>
    </w:lvl>
    <w:lvl w:ilvl="7" w:tplc="63E0FAC8">
      <w:numFmt w:val="bullet"/>
      <w:lvlText w:val="•"/>
      <w:lvlJc w:val="left"/>
      <w:pPr>
        <w:ind w:left="6906" w:hanging="212"/>
      </w:pPr>
      <w:rPr>
        <w:rFonts w:hint="default"/>
        <w:lang w:val="pl-PL" w:eastAsia="en-US" w:bidi="ar-SA"/>
      </w:rPr>
    </w:lvl>
    <w:lvl w:ilvl="8" w:tplc="7F3228A2">
      <w:numFmt w:val="bullet"/>
      <w:lvlText w:val="•"/>
      <w:lvlJc w:val="left"/>
      <w:pPr>
        <w:ind w:left="7770" w:hanging="212"/>
      </w:pPr>
      <w:rPr>
        <w:rFonts w:hint="default"/>
        <w:lang w:val="pl-PL" w:eastAsia="en-US" w:bidi="ar-SA"/>
      </w:rPr>
    </w:lvl>
  </w:abstractNum>
  <w:num w:numId="1" w16cid:durableId="1510290580">
    <w:abstractNumId w:val="0"/>
  </w:num>
  <w:num w:numId="2" w16cid:durableId="576746351">
    <w:abstractNumId w:val="17"/>
  </w:num>
  <w:num w:numId="3" w16cid:durableId="1991668111">
    <w:abstractNumId w:val="4"/>
  </w:num>
  <w:num w:numId="4" w16cid:durableId="962537017">
    <w:abstractNumId w:val="7"/>
  </w:num>
  <w:num w:numId="5" w16cid:durableId="1423723043">
    <w:abstractNumId w:val="10"/>
  </w:num>
  <w:num w:numId="6" w16cid:durableId="1619216037">
    <w:abstractNumId w:val="9"/>
  </w:num>
  <w:num w:numId="7" w16cid:durableId="749423028">
    <w:abstractNumId w:val="8"/>
  </w:num>
  <w:num w:numId="8" w16cid:durableId="294533112">
    <w:abstractNumId w:val="12"/>
  </w:num>
  <w:num w:numId="9" w16cid:durableId="2010668372">
    <w:abstractNumId w:val="6"/>
  </w:num>
  <w:num w:numId="10" w16cid:durableId="649677957">
    <w:abstractNumId w:val="2"/>
  </w:num>
  <w:num w:numId="11" w16cid:durableId="1979146713">
    <w:abstractNumId w:val="3"/>
  </w:num>
  <w:num w:numId="12" w16cid:durableId="19163654">
    <w:abstractNumId w:val="15"/>
  </w:num>
  <w:num w:numId="13" w16cid:durableId="1973359535">
    <w:abstractNumId w:val="1"/>
  </w:num>
  <w:num w:numId="14" w16cid:durableId="1187864095">
    <w:abstractNumId w:val="5"/>
  </w:num>
  <w:num w:numId="15" w16cid:durableId="1796101581">
    <w:abstractNumId w:val="14"/>
  </w:num>
  <w:num w:numId="16" w16cid:durableId="101149508">
    <w:abstractNumId w:val="11"/>
  </w:num>
  <w:num w:numId="17" w16cid:durableId="189958291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7754458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4A"/>
    <w:rsid w:val="00013A61"/>
    <w:rsid w:val="00041656"/>
    <w:rsid w:val="000577E5"/>
    <w:rsid w:val="00061441"/>
    <w:rsid w:val="000640A6"/>
    <w:rsid w:val="00096CE2"/>
    <w:rsid w:val="000A0B4A"/>
    <w:rsid w:val="000A530E"/>
    <w:rsid w:val="000B21AE"/>
    <w:rsid w:val="000E3FDA"/>
    <w:rsid w:val="000E5FF6"/>
    <w:rsid w:val="00126C09"/>
    <w:rsid w:val="0016786F"/>
    <w:rsid w:val="001B4D24"/>
    <w:rsid w:val="001C0EE8"/>
    <w:rsid w:val="001D4F93"/>
    <w:rsid w:val="001F790A"/>
    <w:rsid w:val="00244835"/>
    <w:rsid w:val="002B628D"/>
    <w:rsid w:val="002E56D6"/>
    <w:rsid w:val="002F54FD"/>
    <w:rsid w:val="003236BA"/>
    <w:rsid w:val="00381D0E"/>
    <w:rsid w:val="0038309D"/>
    <w:rsid w:val="003D6669"/>
    <w:rsid w:val="00410052"/>
    <w:rsid w:val="00451666"/>
    <w:rsid w:val="00455593"/>
    <w:rsid w:val="00484A55"/>
    <w:rsid w:val="004E66AB"/>
    <w:rsid w:val="004F2F65"/>
    <w:rsid w:val="00515D4D"/>
    <w:rsid w:val="00523BDA"/>
    <w:rsid w:val="005616C5"/>
    <w:rsid w:val="0058604E"/>
    <w:rsid w:val="005955C7"/>
    <w:rsid w:val="005D176F"/>
    <w:rsid w:val="005D59E7"/>
    <w:rsid w:val="00606B81"/>
    <w:rsid w:val="0062002A"/>
    <w:rsid w:val="00631DD3"/>
    <w:rsid w:val="0063657F"/>
    <w:rsid w:val="00670580"/>
    <w:rsid w:val="006923CA"/>
    <w:rsid w:val="006A305C"/>
    <w:rsid w:val="006E23B0"/>
    <w:rsid w:val="006E3EC3"/>
    <w:rsid w:val="00721998"/>
    <w:rsid w:val="0073256A"/>
    <w:rsid w:val="00745208"/>
    <w:rsid w:val="00752390"/>
    <w:rsid w:val="00752D2F"/>
    <w:rsid w:val="007549CE"/>
    <w:rsid w:val="00757DFA"/>
    <w:rsid w:val="007C5AE9"/>
    <w:rsid w:val="00815306"/>
    <w:rsid w:val="00820FA9"/>
    <w:rsid w:val="0082410C"/>
    <w:rsid w:val="00870E94"/>
    <w:rsid w:val="00884D8F"/>
    <w:rsid w:val="00890D01"/>
    <w:rsid w:val="008A572E"/>
    <w:rsid w:val="008E2C83"/>
    <w:rsid w:val="008F54ED"/>
    <w:rsid w:val="00912356"/>
    <w:rsid w:val="00926A61"/>
    <w:rsid w:val="009277D8"/>
    <w:rsid w:val="00941785"/>
    <w:rsid w:val="00967293"/>
    <w:rsid w:val="00993A7A"/>
    <w:rsid w:val="009A48AE"/>
    <w:rsid w:val="009B2873"/>
    <w:rsid w:val="009F151E"/>
    <w:rsid w:val="00A0257E"/>
    <w:rsid w:val="00A05C50"/>
    <w:rsid w:val="00A2607A"/>
    <w:rsid w:val="00A563B3"/>
    <w:rsid w:val="00A65ACE"/>
    <w:rsid w:val="00A82E9C"/>
    <w:rsid w:val="00AC3778"/>
    <w:rsid w:val="00AD0D8E"/>
    <w:rsid w:val="00AD48F4"/>
    <w:rsid w:val="00B45BBC"/>
    <w:rsid w:val="00B85591"/>
    <w:rsid w:val="00B86BA2"/>
    <w:rsid w:val="00B97D4D"/>
    <w:rsid w:val="00BA2BFC"/>
    <w:rsid w:val="00BB0490"/>
    <w:rsid w:val="00BD17CF"/>
    <w:rsid w:val="00BD5AF5"/>
    <w:rsid w:val="00BF2A7A"/>
    <w:rsid w:val="00C130A5"/>
    <w:rsid w:val="00C35F2A"/>
    <w:rsid w:val="00C57E0F"/>
    <w:rsid w:val="00C64BFC"/>
    <w:rsid w:val="00C74DD7"/>
    <w:rsid w:val="00C97CA9"/>
    <w:rsid w:val="00CA0277"/>
    <w:rsid w:val="00CB52F8"/>
    <w:rsid w:val="00CF4EC0"/>
    <w:rsid w:val="00D038AF"/>
    <w:rsid w:val="00D05756"/>
    <w:rsid w:val="00D818EC"/>
    <w:rsid w:val="00E0207A"/>
    <w:rsid w:val="00E03770"/>
    <w:rsid w:val="00E03818"/>
    <w:rsid w:val="00E15C70"/>
    <w:rsid w:val="00E410D0"/>
    <w:rsid w:val="00E41744"/>
    <w:rsid w:val="00E42E74"/>
    <w:rsid w:val="00E510A5"/>
    <w:rsid w:val="00E53AC0"/>
    <w:rsid w:val="00E817B9"/>
    <w:rsid w:val="00E926C6"/>
    <w:rsid w:val="00EC466D"/>
    <w:rsid w:val="00ED6697"/>
    <w:rsid w:val="00EE31E3"/>
    <w:rsid w:val="00EF0D4E"/>
    <w:rsid w:val="00EF33AC"/>
    <w:rsid w:val="00EF6822"/>
    <w:rsid w:val="00F047C1"/>
    <w:rsid w:val="00F06106"/>
    <w:rsid w:val="00F16BAC"/>
    <w:rsid w:val="00F32F4D"/>
    <w:rsid w:val="00F41FB8"/>
    <w:rsid w:val="00F5081C"/>
    <w:rsid w:val="00F57A7D"/>
    <w:rsid w:val="00F85BA8"/>
    <w:rsid w:val="00F9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0B1E8"/>
  <w15:chartTrackingRefBased/>
  <w15:docId w15:val="{D596F8FB-B29F-4095-8E4E-F6E160CFD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0B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A0B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0B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0B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0B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0B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0B4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0B4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0B4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0B4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0B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0B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0B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0B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0B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0B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0B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0B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0B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0B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0B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0B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0B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0B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0B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0A0B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0B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0B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0B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0B4A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0A0B4A"/>
    <w:pPr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A0B4A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WW-Tekstpodstawowy2">
    <w:name w:val="WW-Tekst podstawowy 2"/>
    <w:basedOn w:val="Normalny"/>
    <w:rsid w:val="000A0B4A"/>
    <w:pPr>
      <w:widowControl/>
      <w:suppressAutoHyphens/>
      <w:autoSpaceDE/>
      <w:autoSpaceDN/>
    </w:pPr>
    <w:rPr>
      <w:b/>
      <w:sz w:val="32"/>
      <w:szCs w:val="20"/>
      <w:lang w:eastAsia="ar-SA"/>
    </w:rPr>
  </w:style>
  <w:style w:type="paragraph" w:customStyle="1" w:styleId="xl26">
    <w:name w:val="xl26"/>
    <w:basedOn w:val="Normalny"/>
    <w:rsid w:val="00890D01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8559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B855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5591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855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5591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1F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1F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1FB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1F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1FB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customStyle="1" w:styleId="t286pc">
    <w:name w:val="t286pc"/>
    <w:basedOn w:val="Domylnaczcionkaakapitu"/>
    <w:rsid w:val="00721998"/>
  </w:style>
  <w:style w:type="paragraph" w:styleId="Tekstdymka">
    <w:name w:val="Balloon Text"/>
    <w:basedOn w:val="Normalny"/>
    <w:link w:val="TekstdymkaZnak"/>
    <w:uiPriority w:val="99"/>
    <w:semiHidden/>
    <w:unhideWhenUsed/>
    <w:rsid w:val="004555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5593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9B4B0-8605-4228-8D5D-52EFE11B7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2455</Words>
  <Characters>14730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Romaniak</dc:creator>
  <cp:keywords/>
  <dc:description/>
  <cp:lastModifiedBy>Magdalena Głowacka</cp:lastModifiedBy>
  <cp:revision>24</cp:revision>
  <cp:lastPrinted>2026-07-20T05:55:00Z</cp:lastPrinted>
  <dcterms:created xsi:type="dcterms:W3CDTF">2026-08-23T09:09:00Z</dcterms:created>
  <dcterms:modified xsi:type="dcterms:W3CDTF">2026-08-25T10:30:00Z</dcterms:modified>
</cp:coreProperties>
</file>