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877EF" w14:textId="77777777" w:rsidR="00B079F3" w:rsidRPr="009430B3" w:rsidRDefault="00B079F3" w:rsidP="009430B3">
      <w:pPr>
        <w:suppressAutoHyphens/>
        <w:spacing w:after="0" w:line="274" w:lineRule="auto"/>
        <w:ind w:left="708"/>
        <w:jc w:val="both"/>
        <w:rPr>
          <w:rFonts w:ascii="Verdana" w:eastAsia="Times New Roman" w:hAnsi="Verdana" w:cs="Calibri"/>
          <w:bCs/>
          <w:color w:val="000000" w:themeColor="text1"/>
          <w:kern w:val="36"/>
          <w:sz w:val="18"/>
          <w:szCs w:val="18"/>
          <w:lang w:val="x-none" w:eastAsia="pl-PL"/>
        </w:rPr>
      </w:pPr>
    </w:p>
    <w:p w14:paraId="2A2DFB52" w14:textId="77777777" w:rsidR="00B079F3" w:rsidRPr="009430B3" w:rsidRDefault="00B079F3" w:rsidP="009430B3">
      <w:pPr>
        <w:suppressAutoHyphens/>
        <w:spacing w:after="0" w:line="274" w:lineRule="auto"/>
        <w:rPr>
          <w:rFonts w:ascii="Verdana" w:eastAsia="Times New Roman" w:hAnsi="Verdana" w:cs="Calibri"/>
          <w:b/>
          <w:sz w:val="18"/>
          <w:szCs w:val="18"/>
          <w:lang w:eastAsia="zh-CN"/>
        </w:rPr>
      </w:pPr>
    </w:p>
    <w:p w14:paraId="410F370E" w14:textId="77777777" w:rsidR="00B079F3" w:rsidRPr="009430B3" w:rsidRDefault="00B079F3" w:rsidP="009430B3">
      <w:pPr>
        <w:suppressAutoHyphens/>
        <w:spacing w:after="0" w:line="274" w:lineRule="auto"/>
        <w:jc w:val="center"/>
        <w:rPr>
          <w:rFonts w:ascii="Verdana" w:eastAsia="Times New Roman" w:hAnsi="Verdana" w:cs="Calibri"/>
          <w:b/>
          <w:sz w:val="18"/>
          <w:szCs w:val="18"/>
          <w:lang w:eastAsia="zh-CN"/>
        </w:rPr>
      </w:pPr>
    </w:p>
    <w:p w14:paraId="7FBFEBC0" w14:textId="77777777" w:rsidR="00B079F3" w:rsidRPr="009430B3" w:rsidRDefault="00B079F3" w:rsidP="009430B3">
      <w:pPr>
        <w:suppressAutoHyphens/>
        <w:spacing w:after="0" w:line="274" w:lineRule="auto"/>
        <w:jc w:val="center"/>
        <w:rPr>
          <w:rFonts w:ascii="Verdana" w:eastAsia="Times New Roman" w:hAnsi="Verdana" w:cs="Calibri"/>
          <w:b/>
          <w:sz w:val="18"/>
          <w:szCs w:val="18"/>
          <w:lang w:eastAsia="zh-CN"/>
        </w:rPr>
      </w:pPr>
      <w:r w:rsidRPr="009430B3">
        <w:rPr>
          <w:rFonts w:ascii="Verdana" w:eastAsia="Times New Roman" w:hAnsi="Verdana" w:cs="Calibri"/>
          <w:b/>
          <w:sz w:val="18"/>
          <w:szCs w:val="18"/>
          <w:lang w:eastAsia="zh-CN"/>
        </w:rPr>
        <w:t>Wielkopolska Agencja Rozwoju Przedsiębiorczości Sp. z o.o.</w:t>
      </w:r>
    </w:p>
    <w:p w14:paraId="00C41286" w14:textId="77777777" w:rsidR="00B079F3" w:rsidRPr="009430B3" w:rsidRDefault="00B079F3" w:rsidP="009430B3">
      <w:pPr>
        <w:suppressAutoHyphens/>
        <w:spacing w:after="0" w:line="274" w:lineRule="auto"/>
        <w:jc w:val="center"/>
        <w:rPr>
          <w:rFonts w:ascii="Verdana" w:eastAsia="Times New Roman" w:hAnsi="Verdana" w:cs="Calibri"/>
          <w:b/>
          <w:sz w:val="18"/>
          <w:szCs w:val="18"/>
          <w:lang w:eastAsia="zh-CN"/>
        </w:rPr>
      </w:pPr>
    </w:p>
    <w:p w14:paraId="7D075633" w14:textId="77777777" w:rsidR="00B079F3" w:rsidRPr="009430B3" w:rsidRDefault="00B079F3" w:rsidP="009430B3">
      <w:pPr>
        <w:suppressAutoHyphens/>
        <w:spacing w:after="0" w:line="274" w:lineRule="auto"/>
        <w:jc w:val="center"/>
        <w:rPr>
          <w:rFonts w:ascii="Verdana" w:eastAsia="Times New Roman" w:hAnsi="Verdana" w:cs="Calibri"/>
          <w:b/>
          <w:sz w:val="18"/>
          <w:szCs w:val="18"/>
          <w:lang w:eastAsia="zh-CN"/>
        </w:rPr>
      </w:pPr>
      <w:r w:rsidRPr="009430B3">
        <w:rPr>
          <w:rFonts w:ascii="Verdana" w:eastAsia="Times New Roman" w:hAnsi="Verdana" w:cs="Calibri"/>
          <w:b/>
          <w:sz w:val="18"/>
          <w:szCs w:val="18"/>
          <w:lang w:eastAsia="zh-CN"/>
        </w:rPr>
        <w:t>ul. Piekary 19, 61-823 Poznań,</w:t>
      </w:r>
    </w:p>
    <w:p w14:paraId="1D82D339" w14:textId="77777777" w:rsidR="00B079F3" w:rsidRPr="009430B3" w:rsidRDefault="00B079F3" w:rsidP="009430B3">
      <w:pPr>
        <w:suppressAutoHyphens/>
        <w:spacing w:after="0" w:line="274" w:lineRule="auto"/>
        <w:jc w:val="center"/>
        <w:rPr>
          <w:rFonts w:ascii="Verdana" w:eastAsia="Times New Roman" w:hAnsi="Verdana" w:cs="Calibri"/>
          <w:b/>
          <w:sz w:val="18"/>
          <w:szCs w:val="18"/>
          <w:lang w:eastAsia="zh-CN"/>
        </w:rPr>
      </w:pPr>
    </w:p>
    <w:p w14:paraId="3EEDF7EA" w14:textId="77777777" w:rsidR="00B079F3" w:rsidRPr="009430B3" w:rsidRDefault="00B079F3" w:rsidP="009430B3">
      <w:pPr>
        <w:spacing w:after="0" w:line="274" w:lineRule="auto"/>
        <w:rPr>
          <w:rFonts w:ascii="Verdana" w:hAnsi="Verdana" w:cs="Calibri"/>
          <w:color w:val="000000" w:themeColor="text1"/>
          <w:sz w:val="18"/>
          <w:szCs w:val="18"/>
          <w:lang w:eastAsia="pl-PL"/>
        </w:rPr>
      </w:pPr>
    </w:p>
    <w:p w14:paraId="4A4CAD6A" w14:textId="77777777" w:rsidR="00B079F3" w:rsidRPr="009430B3" w:rsidRDefault="00B079F3" w:rsidP="009430B3">
      <w:pPr>
        <w:spacing w:after="0" w:line="274" w:lineRule="auto"/>
        <w:contextualSpacing/>
        <w:rPr>
          <w:rFonts w:ascii="Verdana" w:hAnsi="Verdana" w:cs="Calibri"/>
          <w:color w:val="000000" w:themeColor="text1"/>
          <w:sz w:val="18"/>
          <w:szCs w:val="18"/>
          <w:lang w:eastAsia="pl-PL"/>
        </w:rPr>
      </w:pPr>
    </w:p>
    <w:p w14:paraId="7AA59A70" w14:textId="77777777" w:rsidR="00B079F3" w:rsidRPr="009430B3" w:rsidRDefault="00B079F3" w:rsidP="009430B3">
      <w:pPr>
        <w:spacing w:after="0" w:line="274" w:lineRule="auto"/>
        <w:contextualSpacing/>
        <w:jc w:val="center"/>
        <w:rPr>
          <w:rFonts w:ascii="Verdana" w:hAnsi="Verdana" w:cs="Calibri"/>
          <w:color w:val="000000" w:themeColor="text1"/>
          <w:sz w:val="18"/>
          <w:szCs w:val="18"/>
          <w:lang w:eastAsia="pl-PL"/>
        </w:rPr>
      </w:pPr>
    </w:p>
    <w:p w14:paraId="3E22C036" w14:textId="77777777" w:rsidR="00B079F3" w:rsidRPr="009430B3" w:rsidRDefault="00B079F3" w:rsidP="009430B3">
      <w:pPr>
        <w:spacing w:after="0" w:line="274" w:lineRule="auto"/>
        <w:contextualSpacing/>
        <w:jc w:val="center"/>
        <w:rPr>
          <w:rFonts w:ascii="Verdana" w:hAnsi="Verdana" w:cs="Calibri"/>
          <w:b/>
          <w:bCs/>
          <w:color w:val="000000" w:themeColor="text1"/>
          <w:sz w:val="18"/>
          <w:szCs w:val="18"/>
          <w:lang w:eastAsia="pl-PL"/>
        </w:rPr>
      </w:pPr>
      <w:r w:rsidRPr="009430B3">
        <w:rPr>
          <w:rFonts w:ascii="Verdana" w:hAnsi="Verdana" w:cs="Calibri"/>
          <w:b/>
          <w:bCs/>
          <w:color w:val="000000" w:themeColor="text1"/>
          <w:sz w:val="18"/>
          <w:szCs w:val="18"/>
          <w:lang w:eastAsia="pl-PL"/>
        </w:rPr>
        <w:t xml:space="preserve">SPECYFIKACJA WARUNKÓW ZAMÓWIENIA </w:t>
      </w:r>
    </w:p>
    <w:p w14:paraId="5634A577" w14:textId="77777777" w:rsidR="00B079F3" w:rsidRPr="009430B3" w:rsidRDefault="00B079F3" w:rsidP="009430B3">
      <w:pPr>
        <w:tabs>
          <w:tab w:val="left" w:pos="8318"/>
        </w:tabs>
        <w:spacing w:after="0" w:line="274" w:lineRule="auto"/>
        <w:contextualSpacing/>
        <w:jc w:val="center"/>
        <w:rPr>
          <w:rFonts w:ascii="Verdana" w:hAnsi="Verdana" w:cs="Calibri"/>
          <w:color w:val="000000" w:themeColor="text1"/>
          <w:sz w:val="18"/>
          <w:szCs w:val="18"/>
          <w:lang w:eastAsia="pl-PL"/>
        </w:rPr>
      </w:pPr>
      <w:r w:rsidRPr="009430B3">
        <w:rPr>
          <w:rFonts w:ascii="Verdana" w:hAnsi="Verdana" w:cs="Calibri"/>
          <w:b/>
          <w:bCs/>
          <w:color w:val="000000" w:themeColor="text1"/>
          <w:sz w:val="18"/>
          <w:szCs w:val="18"/>
          <w:lang w:eastAsia="pl-PL"/>
        </w:rPr>
        <w:t>SWZ</w:t>
      </w:r>
    </w:p>
    <w:p w14:paraId="3CBCBBDE" w14:textId="77777777" w:rsidR="00B079F3" w:rsidRPr="009430B3" w:rsidRDefault="00B079F3" w:rsidP="009430B3">
      <w:pPr>
        <w:spacing w:after="0" w:line="274" w:lineRule="auto"/>
        <w:contextualSpacing/>
        <w:jc w:val="center"/>
        <w:rPr>
          <w:rFonts w:ascii="Verdana" w:hAnsi="Verdana" w:cs="Calibri"/>
          <w:color w:val="000000" w:themeColor="text1"/>
          <w:sz w:val="18"/>
          <w:szCs w:val="18"/>
          <w:lang w:eastAsia="pl-PL"/>
        </w:rPr>
      </w:pPr>
    </w:p>
    <w:p w14:paraId="2F80143B" w14:textId="77777777" w:rsidR="00B079F3" w:rsidRPr="009430B3" w:rsidRDefault="00B079F3" w:rsidP="009430B3">
      <w:pPr>
        <w:spacing w:after="0" w:line="274" w:lineRule="auto"/>
        <w:ind w:right="21"/>
        <w:contextualSpacing/>
        <w:jc w:val="center"/>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DLA</w:t>
      </w:r>
    </w:p>
    <w:p w14:paraId="5F94FA71" w14:textId="77777777" w:rsidR="00B079F3" w:rsidRPr="009430B3" w:rsidRDefault="00B079F3" w:rsidP="009430B3">
      <w:pPr>
        <w:spacing w:after="0" w:line="274" w:lineRule="auto"/>
        <w:contextualSpacing/>
        <w:rPr>
          <w:rFonts w:ascii="Verdana" w:hAnsi="Verdana" w:cs="Calibri"/>
          <w:color w:val="000000" w:themeColor="text1"/>
          <w:sz w:val="18"/>
          <w:szCs w:val="18"/>
          <w:lang w:eastAsia="pl-PL"/>
        </w:rPr>
      </w:pPr>
    </w:p>
    <w:p w14:paraId="7158A72D" w14:textId="0698A72B" w:rsidR="00B079F3" w:rsidRPr="009430B3" w:rsidRDefault="00B079F3" w:rsidP="009430B3">
      <w:pPr>
        <w:spacing w:after="0" w:line="274" w:lineRule="auto"/>
        <w:ind w:right="21"/>
        <w:contextualSpacing/>
        <w:jc w:val="center"/>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postępowania o udzielenie zamówienia publicznego prowadzonego w trybie podstawowym bez negocjacji na </w:t>
      </w:r>
      <w:r w:rsidRPr="002F021B">
        <w:rPr>
          <w:rFonts w:ascii="Verdana" w:hAnsi="Verdana" w:cs="Calibri"/>
          <w:color w:val="000000" w:themeColor="text1"/>
          <w:sz w:val="18"/>
          <w:szCs w:val="18"/>
          <w:lang w:eastAsia="pl-PL"/>
        </w:rPr>
        <w:t xml:space="preserve">podstawie ustawy z dnia 11 września 2019 r. Prawo zamówień publicznych </w:t>
      </w:r>
      <w:r w:rsidRPr="002F021B">
        <w:rPr>
          <w:rFonts w:ascii="Verdana" w:hAnsi="Verdana" w:cs="Calibri"/>
          <w:color w:val="000000" w:themeColor="text1"/>
          <w:sz w:val="18"/>
          <w:szCs w:val="18"/>
          <w:lang w:eastAsia="pl-PL"/>
        </w:rPr>
        <w:br/>
        <w:t>(</w:t>
      </w:r>
      <w:r w:rsidR="002F021B" w:rsidRPr="002F021B">
        <w:rPr>
          <w:rFonts w:ascii="Verdana" w:hAnsi="Verdana" w:cs="Calibri"/>
          <w:color w:val="000000" w:themeColor="text1"/>
          <w:sz w:val="18"/>
          <w:szCs w:val="18"/>
          <w:lang w:eastAsia="pl-PL"/>
        </w:rPr>
        <w:t>tj</w:t>
      </w:r>
      <w:r w:rsidR="00C450ED">
        <w:rPr>
          <w:rFonts w:ascii="Verdana" w:hAnsi="Verdana" w:cs="Calibri"/>
          <w:color w:val="000000" w:themeColor="text1"/>
          <w:sz w:val="18"/>
          <w:szCs w:val="18"/>
          <w:lang w:eastAsia="pl-PL"/>
        </w:rPr>
        <w:t xml:space="preserve">. </w:t>
      </w:r>
      <w:r w:rsidRPr="002F021B">
        <w:rPr>
          <w:rFonts w:ascii="Verdana" w:hAnsi="Verdana" w:cs="Calibri"/>
          <w:color w:val="000000" w:themeColor="text1"/>
          <w:sz w:val="18"/>
          <w:szCs w:val="18"/>
          <w:lang w:eastAsia="pl-PL"/>
        </w:rPr>
        <w:t xml:space="preserve">Dz.U. z </w:t>
      </w:r>
      <w:r w:rsidR="002F021B" w:rsidRPr="002F021B">
        <w:rPr>
          <w:rFonts w:ascii="Verdana" w:hAnsi="Verdana" w:cs="Calibri"/>
          <w:color w:val="000000" w:themeColor="text1"/>
          <w:sz w:val="18"/>
          <w:szCs w:val="18"/>
          <w:lang w:eastAsia="pl-PL"/>
        </w:rPr>
        <w:t xml:space="preserve">2026 </w:t>
      </w:r>
      <w:r w:rsidRPr="002F021B">
        <w:rPr>
          <w:rFonts w:ascii="Verdana" w:hAnsi="Verdana" w:cs="Calibri"/>
          <w:color w:val="000000" w:themeColor="text1"/>
          <w:sz w:val="18"/>
          <w:szCs w:val="18"/>
          <w:lang w:eastAsia="pl-PL"/>
        </w:rPr>
        <w:t xml:space="preserve">r. poz. </w:t>
      </w:r>
      <w:r w:rsidR="002F021B" w:rsidRPr="002F021B">
        <w:rPr>
          <w:rFonts w:ascii="Verdana" w:hAnsi="Verdana" w:cs="Calibri"/>
          <w:color w:val="000000" w:themeColor="text1"/>
          <w:sz w:val="18"/>
          <w:szCs w:val="18"/>
          <w:lang w:eastAsia="pl-PL"/>
        </w:rPr>
        <w:t>793</w:t>
      </w:r>
      <w:r w:rsidRPr="002F021B">
        <w:rPr>
          <w:rFonts w:ascii="Verdana" w:hAnsi="Verdana" w:cs="Calibri"/>
          <w:color w:val="000000" w:themeColor="text1"/>
          <w:sz w:val="18"/>
          <w:szCs w:val="18"/>
          <w:lang w:eastAsia="pl-PL"/>
        </w:rPr>
        <w:t>), zwanej</w:t>
      </w:r>
      <w:r w:rsidRPr="009430B3">
        <w:rPr>
          <w:rFonts w:ascii="Verdana" w:hAnsi="Verdana" w:cs="Calibri"/>
          <w:color w:val="000000" w:themeColor="text1"/>
          <w:sz w:val="18"/>
          <w:szCs w:val="18"/>
          <w:lang w:eastAsia="pl-PL"/>
        </w:rPr>
        <w:t xml:space="preserve"> w treści SWZ ustawą Pzp</w:t>
      </w:r>
    </w:p>
    <w:p w14:paraId="7112594A" w14:textId="77777777" w:rsidR="00B079F3" w:rsidRPr="009430B3" w:rsidRDefault="00B079F3" w:rsidP="009430B3">
      <w:pPr>
        <w:spacing w:after="0" w:line="274" w:lineRule="auto"/>
        <w:ind w:right="21"/>
        <w:contextualSpacing/>
        <w:rPr>
          <w:rFonts w:ascii="Verdana" w:hAnsi="Verdana" w:cs="Calibri"/>
          <w:color w:val="000000" w:themeColor="text1"/>
          <w:sz w:val="18"/>
          <w:szCs w:val="18"/>
          <w:lang w:eastAsia="pl-PL"/>
        </w:rPr>
      </w:pPr>
    </w:p>
    <w:p w14:paraId="1240031C" w14:textId="77777777" w:rsidR="002F021B" w:rsidRDefault="002F021B" w:rsidP="009430B3">
      <w:pPr>
        <w:spacing w:after="0" w:line="274" w:lineRule="auto"/>
        <w:ind w:right="21"/>
        <w:contextualSpacing/>
        <w:jc w:val="center"/>
        <w:rPr>
          <w:rFonts w:ascii="Verdana" w:hAnsi="Verdana" w:cs="Calibri"/>
          <w:color w:val="000000" w:themeColor="text1"/>
          <w:sz w:val="18"/>
          <w:szCs w:val="18"/>
          <w:lang w:eastAsia="pl-PL"/>
        </w:rPr>
      </w:pPr>
    </w:p>
    <w:p w14:paraId="67F8541B" w14:textId="64F47BD8" w:rsidR="00B079F3" w:rsidRPr="009430B3" w:rsidRDefault="00B079F3" w:rsidP="009430B3">
      <w:pPr>
        <w:spacing w:after="0" w:line="274" w:lineRule="auto"/>
        <w:ind w:right="21"/>
        <w:contextualSpacing/>
        <w:jc w:val="center"/>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na</w:t>
      </w:r>
    </w:p>
    <w:p w14:paraId="3CBF8320" w14:textId="77777777" w:rsidR="00B079F3" w:rsidRDefault="00B079F3" w:rsidP="009430B3">
      <w:pPr>
        <w:tabs>
          <w:tab w:val="left" w:pos="426"/>
        </w:tabs>
        <w:spacing w:after="0" w:line="274" w:lineRule="auto"/>
        <w:contextualSpacing/>
        <w:rPr>
          <w:rFonts w:ascii="Verdana" w:hAnsi="Verdana" w:cs="Calibri"/>
          <w:b/>
          <w:color w:val="000000" w:themeColor="text1"/>
          <w:sz w:val="18"/>
          <w:szCs w:val="18"/>
          <w:lang w:eastAsia="pl-PL"/>
        </w:rPr>
      </w:pPr>
    </w:p>
    <w:p w14:paraId="5F1E4843" w14:textId="77777777" w:rsidR="002F021B" w:rsidRPr="009430B3" w:rsidRDefault="002F021B" w:rsidP="009430B3">
      <w:pPr>
        <w:tabs>
          <w:tab w:val="left" w:pos="426"/>
        </w:tabs>
        <w:spacing w:after="0" w:line="274" w:lineRule="auto"/>
        <w:contextualSpacing/>
        <w:rPr>
          <w:rFonts w:ascii="Verdana" w:hAnsi="Verdana" w:cs="Calibri"/>
          <w:b/>
          <w:color w:val="000000" w:themeColor="text1"/>
          <w:sz w:val="18"/>
          <w:szCs w:val="18"/>
          <w:lang w:eastAsia="pl-PL"/>
        </w:rPr>
      </w:pPr>
    </w:p>
    <w:p w14:paraId="1A162B02" w14:textId="7632958E" w:rsidR="00B079F3" w:rsidRPr="002F021B" w:rsidRDefault="00B079F3" w:rsidP="009430B3">
      <w:pPr>
        <w:tabs>
          <w:tab w:val="left" w:pos="426"/>
        </w:tabs>
        <w:spacing w:after="0" w:line="274" w:lineRule="auto"/>
        <w:contextualSpacing/>
        <w:jc w:val="center"/>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przeprowadzenie szkoleń dla </w:t>
      </w:r>
      <w:r w:rsidR="00EA7072" w:rsidRPr="009430B3">
        <w:rPr>
          <w:rFonts w:ascii="Verdana" w:hAnsi="Verdana" w:cs="Calibri"/>
          <w:b/>
          <w:color w:val="000000" w:themeColor="text1"/>
          <w:sz w:val="18"/>
          <w:szCs w:val="18"/>
          <w:lang w:eastAsia="pl-PL"/>
        </w:rPr>
        <w:t>uczestników projektu</w:t>
      </w:r>
      <w:r w:rsidRPr="009430B3">
        <w:rPr>
          <w:rFonts w:ascii="Verdana" w:hAnsi="Verdana" w:cs="Calibri"/>
          <w:b/>
          <w:color w:val="000000" w:themeColor="text1"/>
          <w:sz w:val="18"/>
          <w:szCs w:val="18"/>
          <w:lang w:eastAsia="pl-PL"/>
        </w:rPr>
        <w:t xml:space="preserve"> </w:t>
      </w:r>
      <w:r w:rsidR="00DE3D3F" w:rsidRPr="009430B3">
        <w:rPr>
          <w:rFonts w:ascii="Verdana" w:hAnsi="Verdana" w:cs="Calibri"/>
          <w:b/>
          <w:color w:val="000000" w:themeColor="text1"/>
          <w:sz w:val="18"/>
          <w:szCs w:val="18"/>
          <w:lang w:eastAsia="pl-PL"/>
        </w:rPr>
        <w:t xml:space="preserve">pn. </w:t>
      </w:r>
      <w:r w:rsidR="00EA7072" w:rsidRPr="009430B3">
        <w:rPr>
          <w:rFonts w:ascii="Verdana" w:hAnsi="Verdana" w:cs="Calibri"/>
          <w:b/>
          <w:color w:val="000000" w:themeColor="text1"/>
          <w:sz w:val="18"/>
          <w:szCs w:val="18"/>
          <w:lang w:eastAsia="pl-PL"/>
        </w:rPr>
        <w:t>„</w:t>
      </w:r>
      <w:r w:rsidR="00DE3D3F" w:rsidRPr="009430B3">
        <w:rPr>
          <w:rFonts w:ascii="Verdana" w:hAnsi="Verdana" w:cs="Calibri"/>
          <w:b/>
          <w:color w:val="000000" w:themeColor="text1"/>
          <w:sz w:val="18"/>
          <w:szCs w:val="18"/>
          <w:lang w:eastAsia="pl-PL"/>
        </w:rPr>
        <w:t xml:space="preserve">Podnoszenie i zmiana kwalifikacji oraz aktywizacja zawodowa pracowników Grupy Kapitałowej Zespołu Elektrowni Pątnów- Adamów – Konin zorientowana na utworzenie </w:t>
      </w:r>
      <w:r w:rsidR="00DE3D3F" w:rsidRPr="009430B3">
        <w:rPr>
          <w:rFonts w:ascii="Verdana" w:hAnsi="Verdana" w:cs="Calibri"/>
          <w:b/>
          <w:color w:val="000000" w:themeColor="text1"/>
          <w:sz w:val="18"/>
          <w:szCs w:val="18"/>
          <w:lang w:eastAsia="pl-PL"/>
        </w:rPr>
        <w:br/>
        <w:t xml:space="preserve">i utrzymanie miejsc pracy. ,,Droga do zatrudnienia po węglu.”” realizowanego w ramach </w:t>
      </w:r>
      <w:r w:rsidR="00DE3D3F" w:rsidRPr="002F021B">
        <w:rPr>
          <w:rFonts w:ascii="Verdana" w:hAnsi="Verdana" w:cs="Calibri"/>
          <w:b/>
          <w:color w:val="000000" w:themeColor="text1"/>
          <w:sz w:val="18"/>
          <w:szCs w:val="18"/>
          <w:lang w:eastAsia="pl-PL"/>
        </w:rPr>
        <w:t>FEW 2021-2027</w:t>
      </w:r>
    </w:p>
    <w:p w14:paraId="5F7CB109" w14:textId="77777777" w:rsidR="00B079F3" w:rsidRPr="002F021B" w:rsidRDefault="00B079F3" w:rsidP="009430B3">
      <w:pPr>
        <w:tabs>
          <w:tab w:val="left" w:pos="426"/>
        </w:tabs>
        <w:spacing w:after="0" w:line="274" w:lineRule="auto"/>
        <w:contextualSpacing/>
        <w:jc w:val="center"/>
        <w:rPr>
          <w:rFonts w:ascii="Verdana" w:hAnsi="Verdana" w:cs="Calibri"/>
          <w:b/>
          <w:color w:val="000000" w:themeColor="text1"/>
          <w:sz w:val="18"/>
          <w:szCs w:val="18"/>
          <w:lang w:eastAsia="pl-PL"/>
        </w:rPr>
      </w:pPr>
    </w:p>
    <w:p w14:paraId="4DA080C8" w14:textId="782EBD10" w:rsidR="00B079F3" w:rsidRPr="002F021B" w:rsidRDefault="00762739" w:rsidP="009430B3">
      <w:pPr>
        <w:tabs>
          <w:tab w:val="left" w:pos="426"/>
        </w:tabs>
        <w:spacing w:after="0" w:line="274" w:lineRule="auto"/>
        <w:contextualSpacing/>
        <w:jc w:val="center"/>
        <w:rPr>
          <w:rFonts w:ascii="Verdana" w:hAnsi="Verdana" w:cs="Calibri"/>
          <w:b/>
          <w:color w:val="000000" w:themeColor="text1"/>
          <w:sz w:val="18"/>
          <w:szCs w:val="18"/>
          <w:lang w:eastAsia="pl-PL"/>
        </w:rPr>
      </w:pPr>
      <w:r w:rsidRPr="002F021B">
        <w:rPr>
          <w:rFonts w:ascii="Verdana" w:hAnsi="Verdana" w:cs="Calibri"/>
          <w:b/>
          <w:color w:val="000000" w:themeColor="text1"/>
          <w:sz w:val="18"/>
          <w:szCs w:val="18"/>
          <w:lang w:eastAsia="pl-PL"/>
        </w:rPr>
        <w:t>WARP</w:t>
      </w:r>
      <w:r w:rsidR="002F021B" w:rsidRPr="002F021B">
        <w:rPr>
          <w:rFonts w:ascii="Verdana" w:hAnsi="Verdana" w:cs="Calibri"/>
          <w:b/>
          <w:color w:val="000000" w:themeColor="text1"/>
          <w:sz w:val="18"/>
          <w:szCs w:val="18"/>
          <w:lang w:eastAsia="pl-PL"/>
        </w:rPr>
        <w:t>-1/P</w:t>
      </w:r>
      <w:r w:rsidR="00B079F3" w:rsidRPr="002F021B">
        <w:rPr>
          <w:rFonts w:ascii="Verdana" w:hAnsi="Verdana" w:cs="Calibri"/>
          <w:b/>
          <w:color w:val="000000" w:themeColor="text1"/>
          <w:sz w:val="18"/>
          <w:szCs w:val="18"/>
          <w:lang w:eastAsia="pl-PL"/>
        </w:rPr>
        <w:t>/202</w:t>
      </w:r>
      <w:r w:rsidR="00EA7072" w:rsidRPr="002F021B">
        <w:rPr>
          <w:rFonts w:ascii="Verdana" w:hAnsi="Verdana" w:cs="Calibri"/>
          <w:b/>
          <w:color w:val="000000" w:themeColor="text1"/>
          <w:sz w:val="18"/>
          <w:szCs w:val="18"/>
          <w:lang w:eastAsia="pl-PL"/>
        </w:rPr>
        <w:t>6</w:t>
      </w:r>
    </w:p>
    <w:p w14:paraId="217962AF" w14:textId="77777777" w:rsidR="00B079F3" w:rsidRPr="009430B3" w:rsidRDefault="00B079F3" w:rsidP="009430B3">
      <w:pPr>
        <w:spacing w:after="0" w:line="274" w:lineRule="auto"/>
        <w:ind w:right="21"/>
        <w:contextualSpacing/>
        <w:jc w:val="center"/>
        <w:rPr>
          <w:rFonts w:ascii="Verdana" w:hAnsi="Verdana" w:cs="Calibri"/>
          <w:b/>
          <w:color w:val="000000" w:themeColor="text1"/>
          <w:sz w:val="18"/>
          <w:szCs w:val="18"/>
          <w:lang w:eastAsia="pl-PL"/>
        </w:rPr>
      </w:pPr>
    </w:p>
    <w:p w14:paraId="48CB87E0" w14:textId="77777777" w:rsidR="00B079F3" w:rsidRPr="009430B3" w:rsidRDefault="00B079F3" w:rsidP="009430B3">
      <w:pPr>
        <w:spacing w:after="0" w:line="274" w:lineRule="auto"/>
        <w:ind w:right="21"/>
        <w:contextualSpacing/>
        <w:jc w:val="center"/>
        <w:rPr>
          <w:rFonts w:ascii="Verdana" w:hAnsi="Verdana" w:cs="Calibri"/>
          <w:b/>
          <w:color w:val="000000" w:themeColor="text1"/>
          <w:sz w:val="18"/>
          <w:szCs w:val="18"/>
          <w:lang w:eastAsia="pl-PL"/>
        </w:rPr>
      </w:pPr>
    </w:p>
    <w:p w14:paraId="43286DF9" w14:textId="77777777" w:rsidR="00B079F3" w:rsidRPr="009430B3" w:rsidRDefault="00B079F3" w:rsidP="009430B3">
      <w:pPr>
        <w:spacing w:after="0" w:line="274" w:lineRule="auto"/>
        <w:ind w:right="21"/>
        <w:contextualSpacing/>
        <w:rPr>
          <w:rFonts w:ascii="Verdana" w:hAnsi="Verdana" w:cs="Calibri"/>
          <w:b/>
          <w:color w:val="000000" w:themeColor="text1"/>
          <w:sz w:val="18"/>
          <w:szCs w:val="18"/>
          <w:lang w:eastAsia="pl-PL"/>
        </w:rPr>
      </w:pPr>
    </w:p>
    <w:p w14:paraId="010FBBE2" w14:textId="77777777" w:rsidR="00B079F3" w:rsidRDefault="00B079F3" w:rsidP="009430B3">
      <w:pPr>
        <w:spacing w:after="0" w:line="274" w:lineRule="auto"/>
        <w:ind w:right="21"/>
        <w:contextualSpacing/>
        <w:jc w:val="center"/>
        <w:rPr>
          <w:rFonts w:ascii="Verdana" w:hAnsi="Verdana" w:cs="Calibri"/>
          <w:b/>
          <w:color w:val="000000" w:themeColor="text1"/>
          <w:sz w:val="18"/>
          <w:szCs w:val="18"/>
          <w:lang w:eastAsia="pl-PL"/>
        </w:rPr>
      </w:pPr>
    </w:p>
    <w:p w14:paraId="29D0774E"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115297FE"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63064099"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6571DD03"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034CA396"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782D2FA3"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4B13BD05"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7A5F4983"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325C0E99"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37D07A97"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7D05848D"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3C2C8B35" w14:textId="77777777" w:rsidR="002F021B"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5FC55BF7" w14:textId="77777777" w:rsidR="002F021B" w:rsidRPr="009430B3" w:rsidRDefault="002F021B" w:rsidP="009430B3">
      <w:pPr>
        <w:spacing w:after="0" w:line="274" w:lineRule="auto"/>
        <w:ind w:right="21"/>
        <w:contextualSpacing/>
        <w:jc w:val="center"/>
        <w:rPr>
          <w:rFonts w:ascii="Verdana" w:hAnsi="Verdana" w:cs="Calibri"/>
          <w:b/>
          <w:color w:val="000000" w:themeColor="text1"/>
          <w:sz w:val="18"/>
          <w:szCs w:val="18"/>
          <w:lang w:eastAsia="pl-PL"/>
        </w:rPr>
      </w:pPr>
    </w:p>
    <w:p w14:paraId="76CAD66D" w14:textId="77777777" w:rsidR="00B079F3" w:rsidRPr="009430B3" w:rsidRDefault="00B079F3" w:rsidP="009430B3">
      <w:pPr>
        <w:spacing w:after="0" w:line="274" w:lineRule="auto"/>
        <w:ind w:right="21"/>
        <w:contextualSpacing/>
        <w:rPr>
          <w:rFonts w:ascii="Verdana" w:hAnsi="Verdana" w:cs="Calibri"/>
          <w:b/>
          <w:color w:val="000000" w:themeColor="text1"/>
          <w:sz w:val="18"/>
          <w:szCs w:val="18"/>
          <w:lang w:eastAsia="pl-PL"/>
        </w:rPr>
      </w:pPr>
    </w:p>
    <w:p w14:paraId="5E90FBF9" w14:textId="5235A812" w:rsidR="00B079F3" w:rsidRPr="009430B3" w:rsidRDefault="00762739" w:rsidP="009430B3">
      <w:pPr>
        <w:spacing w:after="0" w:line="274" w:lineRule="auto"/>
        <w:ind w:right="21"/>
        <w:contextualSpacing/>
        <w:jc w:val="center"/>
        <w:rPr>
          <w:rFonts w:ascii="Verdana" w:hAnsi="Verdana" w:cs="Calibri"/>
          <w:color w:val="000000" w:themeColor="text1"/>
          <w:sz w:val="18"/>
          <w:szCs w:val="18"/>
          <w:lang w:eastAsia="pl-PL"/>
        </w:rPr>
      </w:pPr>
      <w:r w:rsidRPr="009430B3">
        <w:rPr>
          <w:rFonts w:ascii="Verdana" w:hAnsi="Verdana" w:cs="Calibri"/>
          <w:b/>
          <w:color w:val="000000" w:themeColor="text1"/>
          <w:sz w:val="18"/>
          <w:szCs w:val="18"/>
          <w:lang w:eastAsia="pl-PL"/>
        </w:rPr>
        <w:t xml:space="preserve">Poznań, </w:t>
      </w:r>
      <w:r w:rsidR="00C450ED">
        <w:rPr>
          <w:rFonts w:ascii="Verdana" w:hAnsi="Verdana" w:cs="Calibri"/>
          <w:b/>
          <w:color w:val="000000" w:themeColor="text1"/>
          <w:sz w:val="18"/>
          <w:szCs w:val="18"/>
          <w:lang w:eastAsia="pl-PL"/>
        </w:rPr>
        <w:t>sierpień</w:t>
      </w:r>
      <w:r w:rsidR="00B079F3" w:rsidRPr="009430B3">
        <w:rPr>
          <w:rFonts w:ascii="Verdana" w:hAnsi="Verdana" w:cs="Calibri"/>
          <w:b/>
          <w:color w:val="000000" w:themeColor="text1"/>
          <w:sz w:val="18"/>
          <w:szCs w:val="18"/>
          <w:lang w:eastAsia="pl-PL"/>
        </w:rPr>
        <w:t xml:space="preserve"> 202</w:t>
      </w:r>
      <w:r w:rsidR="00DE3D3F" w:rsidRPr="009430B3">
        <w:rPr>
          <w:rFonts w:ascii="Verdana" w:hAnsi="Verdana" w:cs="Calibri"/>
          <w:b/>
          <w:color w:val="000000" w:themeColor="text1"/>
          <w:sz w:val="18"/>
          <w:szCs w:val="18"/>
          <w:lang w:eastAsia="pl-PL"/>
        </w:rPr>
        <w:t>6</w:t>
      </w:r>
      <w:r w:rsidR="00B079F3" w:rsidRPr="009430B3">
        <w:rPr>
          <w:rFonts w:ascii="Verdana" w:hAnsi="Verdana" w:cs="Calibri"/>
          <w:b/>
          <w:color w:val="000000" w:themeColor="text1"/>
          <w:sz w:val="18"/>
          <w:szCs w:val="18"/>
          <w:lang w:eastAsia="pl-PL"/>
        </w:rPr>
        <w:t xml:space="preserve"> r.</w:t>
      </w:r>
    </w:p>
    <w:p w14:paraId="7B1F5A57" w14:textId="525C0918" w:rsidR="00B079F3" w:rsidRPr="009430B3" w:rsidRDefault="00B079F3" w:rsidP="009430B3">
      <w:pPr>
        <w:numPr>
          <w:ilvl w:val="0"/>
          <w:numId w:val="1"/>
        </w:numPr>
        <w:tabs>
          <w:tab w:val="left" w:pos="426"/>
        </w:tabs>
        <w:spacing w:after="0" w:line="274" w:lineRule="auto"/>
        <w:ind w:left="0" w:firstLine="0"/>
        <w:contextualSpacing/>
        <w:jc w:val="both"/>
        <w:rPr>
          <w:rFonts w:ascii="Verdana" w:hAnsi="Verdana" w:cs="Calibri"/>
          <w:color w:val="000000" w:themeColor="text1"/>
          <w:sz w:val="18"/>
          <w:szCs w:val="18"/>
          <w:lang w:eastAsia="pl-PL"/>
        </w:rPr>
      </w:pPr>
      <w:r w:rsidRPr="009430B3">
        <w:rPr>
          <w:rFonts w:ascii="Verdana" w:hAnsi="Verdana" w:cs="Calibri"/>
          <w:b/>
          <w:color w:val="000000" w:themeColor="text1"/>
          <w:sz w:val="18"/>
          <w:szCs w:val="18"/>
          <w:lang w:eastAsia="pl-PL"/>
        </w:rPr>
        <w:br w:type="page"/>
      </w:r>
      <w:r w:rsidR="002C0599" w:rsidRPr="009430B3">
        <w:rPr>
          <w:rFonts w:ascii="Verdana" w:hAnsi="Verdana" w:cs="Calibri"/>
          <w:b/>
          <w:color w:val="000000" w:themeColor="text1"/>
          <w:sz w:val="18"/>
          <w:szCs w:val="18"/>
          <w:lang w:eastAsia="pl-PL"/>
        </w:rPr>
        <w:lastRenderedPageBreak/>
        <w:t xml:space="preserve"> </w:t>
      </w:r>
      <w:r w:rsidRPr="009430B3">
        <w:rPr>
          <w:rFonts w:ascii="Verdana" w:hAnsi="Verdana" w:cs="Calibri"/>
          <w:b/>
          <w:color w:val="000000" w:themeColor="text1"/>
          <w:sz w:val="18"/>
          <w:szCs w:val="18"/>
          <w:lang w:eastAsia="pl-PL"/>
        </w:rPr>
        <w:t>Nazwa i adres Zamawiającego</w:t>
      </w:r>
    </w:p>
    <w:p w14:paraId="7CD9C878"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p>
    <w:p w14:paraId="49EC9004"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Wielkopolska Agencja Rozwoju Przedsiębiorczości Sp. z o.o.</w:t>
      </w:r>
    </w:p>
    <w:p w14:paraId="135DBD00"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(dalej WARP)</w:t>
      </w:r>
    </w:p>
    <w:p w14:paraId="0E2870C9"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ul. Piekary 19</w:t>
      </w:r>
    </w:p>
    <w:p w14:paraId="407B82F2"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61-823 Poznań</w:t>
      </w:r>
    </w:p>
    <w:p w14:paraId="5D5B5308"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REGON: 634512019</w:t>
      </w:r>
    </w:p>
    <w:p w14:paraId="138D40F0"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val="de-DE" w:eastAsia="pl-PL"/>
        </w:rPr>
      </w:pPr>
      <w:r w:rsidRPr="009430B3">
        <w:rPr>
          <w:rFonts w:ascii="Verdana" w:hAnsi="Verdana" w:cs="Calibri"/>
          <w:color w:val="000000" w:themeColor="text1"/>
          <w:sz w:val="18"/>
          <w:szCs w:val="18"/>
          <w:lang w:val="de-DE" w:eastAsia="pl-PL"/>
        </w:rPr>
        <w:t>NIP: 7781411344</w:t>
      </w:r>
    </w:p>
    <w:p w14:paraId="2D00E14C"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val="de-DE" w:eastAsia="pl-PL"/>
        </w:rPr>
      </w:pPr>
      <w:r w:rsidRPr="009430B3">
        <w:rPr>
          <w:rFonts w:ascii="Verdana" w:hAnsi="Verdana" w:cs="Calibri"/>
          <w:color w:val="000000" w:themeColor="text1"/>
          <w:sz w:val="18"/>
          <w:szCs w:val="18"/>
          <w:lang w:val="de-DE" w:eastAsia="pl-PL"/>
        </w:rPr>
        <w:t>tel. +48 61 65 63 500</w:t>
      </w:r>
    </w:p>
    <w:p w14:paraId="15CFFD99"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val="de-DE" w:eastAsia="pl-PL"/>
        </w:rPr>
      </w:pPr>
      <w:r w:rsidRPr="009430B3">
        <w:rPr>
          <w:rFonts w:ascii="Verdana" w:hAnsi="Verdana" w:cs="Calibri"/>
          <w:color w:val="000000" w:themeColor="text1"/>
          <w:sz w:val="18"/>
          <w:szCs w:val="18"/>
          <w:lang w:val="de-DE" w:eastAsia="pl-PL"/>
        </w:rPr>
        <w:t>e-mail: info@warp.org.pl</w:t>
      </w:r>
    </w:p>
    <w:p w14:paraId="67409A04"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val="de-DE" w:eastAsia="pl-PL"/>
        </w:rPr>
      </w:pPr>
    </w:p>
    <w:p w14:paraId="34617793"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val="de-DE" w:eastAsia="pl-PL"/>
        </w:rPr>
      </w:pPr>
    </w:p>
    <w:p w14:paraId="1A35205D" w14:textId="190B4A25" w:rsidR="00B079F3" w:rsidRPr="009430B3" w:rsidRDefault="00B079F3" w:rsidP="009430B3">
      <w:pPr>
        <w:spacing w:after="0" w:line="274" w:lineRule="auto"/>
        <w:contextualSpacing/>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lang w:eastAsia="pl-PL"/>
        </w:rPr>
        <w:t xml:space="preserve">Zamawiający nadał postępowaniu znak </w:t>
      </w:r>
      <w:r w:rsidRPr="002F021B">
        <w:rPr>
          <w:rFonts w:ascii="Verdana" w:hAnsi="Verdana" w:cs="Calibri"/>
          <w:color w:val="000000" w:themeColor="text1"/>
          <w:sz w:val="18"/>
          <w:szCs w:val="18"/>
          <w:lang w:eastAsia="pl-PL"/>
        </w:rPr>
        <w:t xml:space="preserve">sprawy: </w:t>
      </w:r>
      <w:r w:rsidR="00D72C05" w:rsidRPr="002F021B">
        <w:rPr>
          <w:rFonts w:ascii="Verdana" w:hAnsi="Verdana" w:cs="Calibri"/>
          <w:b/>
          <w:color w:val="000000" w:themeColor="text1"/>
          <w:sz w:val="18"/>
          <w:szCs w:val="18"/>
          <w:lang w:eastAsia="pl-PL"/>
        </w:rPr>
        <w:t>WARP-</w:t>
      </w:r>
      <w:r w:rsidR="002F021B" w:rsidRPr="002F021B">
        <w:rPr>
          <w:rFonts w:ascii="Verdana" w:hAnsi="Verdana" w:cs="Calibri"/>
          <w:b/>
          <w:color w:val="000000" w:themeColor="text1"/>
          <w:sz w:val="18"/>
          <w:szCs w:val="18"/>
          <w:lang w:eastAsia="pl-PL"/>
        </w:rPr>
        <w:t>1</w:t>
      </w:r>
      <w:r w:rsidRPr="002F021B">
        <w:rPr>
          <w:rFonts w:ascii="Verdana" w:hAnsi="Verdana" w:cs="Calibri"/>
          <w:b/>
          <w:color w:val="000000" w:themeColor="text1"/>
          <w:sz w:val="18"/>
          <w:szCs w:val="18"/>
          <w:lang w:eastAsia="pl-PL"/>
        </w:rPr>
        <w:t>/P/202</w:t>
      </w:r>
      <w:r w:rsidR="00552DCD" w:rsidRPr="002F021B">
        <w:rPr>
          <w:rFonts w:ascii="Verdana" w:hAnsi="Verdana" w:cs="Calibri"/>
          <w:b/>
          <w:color w:val="000000" w:themeColor="text1"/>
          <w:sz w:val="18"/>
          <w:szCs w:val="18"/>
          <w:lang w:eastAsia="pl-PL"/>
        </w:rPr>
        <w:t>6</w:t>
      </w:r>
    </w:p>
    <w:p w14:paraId="03276116" w14:textId="77777777" w:rsidR="00B079F3" w:rsidRPr="009430B3" w:rsidRDefault="00B079F3" w:rsidP="009430B3">
      <w:pPr>
        <w:spacing w:after="0" w:line="274" w:lineRule="auto"/>
        <w:ind w:left="426"/>
        <w:contextualSpacing/>
        <w:jc w:val="both"/>
        <w:rPr>
          <w:rFonts w:ascii="Verdana" w:hAnsi="Verdana" w:cs="Calibri"/>
          <w:color w:val="000000" w:themeColor="text1"/>
          <w:sz w:val="18"/>
          <w:szCs w:val="18"/>
          <w:lang w:eastAsia="pl-PL"/>
        </w:rPr>
      </w:pPr>
    </w:p>
    <w:p w14:paraId="18C43F8B"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Wykonawca w kontaktach z Zamawiającym oraz korespondencji kierowanej do Zamawiającego jest zobowiązany powoływać się na ten znak.</w:t>
      </w:r>
    </w:p>
    <w:p w14:paraId="3BC673F7"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p>
    <w:p w14:paraId="475BAB9D" w14:textId="4F748E17" w:rsidR="00B079F3" w:rsidRPr="009430B3" w:rsidRDefault="00B079F3" w:rsidP="009430B3">
      <w:pPr>
        <w:spacing w:after="0" w:line="274" w:lineRule="auto"/>
        <w:contextualSpacing/>
        <w:jc w:val="both"/>
        <w:rPr>
          <w:rFonts w:ascii="Verdana" w:hAnsi="Verdana" w:cs="Calibri"/>
          <w:b/>
          <w:color w:val="000000" w:themeColor="text1"/>
          <w:sz w:val="18"/>
          <w:szCs w:val="18"/>
        </w:rPr>
      </w:pPr>
      <w:r w:rsidRPr="009430B3">
        <w:rPr>
          <w:rFonts w:ascii="Verdana" w:hAnsi="Verdana" w:cs="Calibri"/>
          <w:b/>
          <w:color w:val="000000" w:themeColor="text1"/>
          <w:sz w:val="18"/>
          <w:szCs w:val="18"/>
        </w:rPr>
        <w:t xml:space="preserve">Informacja o przetwarzaniu danych osobowych dla osób biorących udział w postępowaniu </w:t>
      </w:r>
      <w:r w:rsidR="00552DCD" w:rsidRPr="009430B3">
        <w:rPr>
          <w:rFonts w:ascii="Verdana" w:hAnsi="Verdana" w:cs="Calibri"/>
          <w:b/>
          <w:color w:val="000000" w:themeColor="text1"/>
          <w:sz w:val="18"/>
          <w:szCs w:val="18"/>
        </w:rPr>
        <w:br/>
      </w:r>
      <w:r w:rsidRPr="009430B3">
        <w:rPr>
          <w:rFonts w:ascii="Verdana" w:hAnsi="Verdana" w:cs="Calibri"/>
          <w:b/>
          <w:color w:val="000000" w:themeColor="text1"/>
          <w:sz w:val="18"/>
          <w:szCs w:val="18"/>
        </w:rPr>
        <w:t>o udzielenie zamówienia publicznego</w:t>
      </w:r>
    </w:p>
    <w:p w14:paraId="22D37A8E" w14:textId="77777777" w:rsidR="00B079F3" w:rsidRPr="009430B3" w:rsidRDefault="00B079F3" w:rsidP="009430B3">
      <w:pPr>
        <w:spacing w:after="0" w:line="274" w:lineRule="auto"/>
        <w:ind w:left="426"/>
        <w:contextualSpacing/>
        <w:jc w:val="both"/>
        <w:rPr>
          <w:rFonts w:ascii="Verdana" w:hAnsi="Verdana" w:cs="Calibri"/>
          <w:b/>
          <w:color w:val="000000" w:themeColor="text1"/>
          <w:sz w:val="18"/>
          <w:szCs w:val="18"/>
        </w:rPr>
      </w:pPr>
    </w:p>
    <w:p w14:paraId="26116F3B" w14:textId="457BDDB3" w:rsidR="00B079F3" w:rsidRPr="009430B3" w:rsidRDefault="00B079F3" w:rsidP="009430B3">
      <w:pPr>
        <w:spacing w:after="0" w:line="274" w:lineRule="auto"/>
        <w:contextualSpacing/>
        <w:jc w:val="both"/>
        <w:rPr>
          <w:rFonts w:ascii="Verdana" w:hAnsi="Verdana" w:cs="Calibri"/>
          <w:b/>
          <w:color w:val="000000" w:themeColor="text1"/>
          <w:sz w:val="18"/>
          <w:szCs w:val="18"/>
        </w:rPr>
      </w:pPr>
      <w:r w:rsidRPr="009430B3">
        <w:rPr>
          <w:rFonts w:ascii="Verdana" w:hAnsi="Verdana" w:cs="Calibri"/>
          <w:color w:val="000000" w:themeColor="text1"/>
          <w:sz w:val="18"/>
          <w:szCs w:val="18"/>
        </w:rPr>
        <w:t xml:space="preserve">Zgodnie z art. 13 ust. 1 i 2 rozporządzenia Parlamentu Europejskiego i Rady (UE) 2016/679 z dnia 27 kwietnia 2016 r. w sprawie ochrony osób fizycznych w związku z przetwarzaniem danych osobowych </w:t>
      </w:r>
      <w:r w:rsidR="00552DCD"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i w sprawie swobodnego przepływu takich danych oraz uchylenia dyrektywy 95/46/WE (ogólne rozporządzenie o ochronie danych) (Dz. Urz. UE L 119 z 04.05.2016, str. 1), dalej „RODO”, informujemy, że: </w:t>
      </w:r>
    </w:p>
    <w:p w14:paraId="05E4F584" w14:textId="77777777" w:rsidR="00B079F3" w:rsidRPr="009430B3" w:rsidRDefault="00B079F3" w:rsidP="009430B3">
      <w:pPr>
        <w:spacing w:after="0" w:line="274" w:lineRule="auto"/>
        <w:rPr>
          <w:rFonts w:ascii="Verdana" w:hAnsi="Verdana" w:cs="Calibri"/>
          <w:b/>
          <w:color w:val="000000" w:themeColor="text1"/>
          <w:sz w:val="18"/>
          <w:szCs w:val="18"/>
        </w:rPr>
      </w:pPr>
    </w:p>
    <w:p w14:paraId="3BAB7C94" w14:textId="77777777" w:rsidR="00B079F3" w:rsidRPr="009430B3" w:rsidRDefault="00B079F3" w:rsidP="009430B3">
      <w:pPr>
        <w:spacing w:after="0" w:line="274" w:lineRule="auto"/>
        <w:rPr>
          <w:rFonts w:ascii="Verdana" w:hAnsi="Verdana" w:cs="Calibri"/>
          <w:b/>
          <w:color w:val="000000" w:themeColor="text1"/>
          <w:sz w:val="18"/>
          <w:szCs w:val="18"/>
        </w:rPr>
      </w:pPr>
      <w:r w:rsidRPr="009430B3">
        <w:rPr>
          <w:rFonts w:ascii="Verdana" w:hAnsi="Verdana" w:cs="Calibri"/>
          <w:b/>
          <w:color w:val="000000" w:themeColor="text1"/>
          <w:sz w:val="18"/>
          <w:szCs w:val="18"/>
        </w:rPr>
        <w:t>Administratorem danych osobowych jest:</w:t>
      </w:r>
    </w:p>
    <w:p w14:paraId="3CD71960" w14:textId="77777777" w:rsidR="00B079F3" w:rsidRPr="009430B3" w:rsidRDefault="00B079F3" w:rsidP="009430B3">
      <w:pPr>
        <w:spacing w:after="0" w:line="274" w:lineRule="auto"/>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Wielkopolska Agencja Rozwoju Przedsiębiorczości Sp. z o.o.</w:t>
      </w:r>
    </w:p>
    <w:p w14:paraId="22F54906" w14:textId="77777777" w:rsidR="00B079F3" w:rsidRPr="009430B3" w:rsidRDefault="00B079F3" w:rsidP="009430B3">
      <w:pPr>
        <w:spacing w:after="0" w:line="274" w:lineRule="auto"/>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ul. Piekary 19,</w:t>
      </w:r>
    </w:p>
    <w:p w14:paraId="36FF3A28" w14:textId="77777777" w:rsidR="00B079F3" w:rsidRPr="009430B3" w:rsidRDefault="00B079F3" w:rsidP="009430B3">
      <w:pPr>
        <w:spacing w:after="0" w:line="274" w:lineRule="auto"/>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61-823 Poznań</w:t>
      </w:r>
    </w:p>
    <w:p w14:paraId="7866D53D" w14:textId="77777777" w:rsidR="00B079F3" w:rsidRPr="009430B3" w:rsidRDefault="00B079F3" w:rsidP="009430B3">
      <w:pPr>
        <w:tabs>
          <w:tab w:val="left" w:pos="708"/>
          <w:tab w:val="center" w:pos="4536"/>
          <w:tab w:val="right" w:pos="9072"/>
        </w:tabs>
        <w:spacing w:after="0" w:line="274" w:lineRule="auto"/>
        <w:rPr>
          <w:rFonts w:ascii="Verdana" w:hAnsi="Verdana" w:cs="Calibri"/>
          <w:color w:val="000000" w:themeColor="text1"/>
          <w:sz w:val="18"/>
          <w:szCs w:val="18"/>
        </w:rPr>
      </w:pPr>
    </w:p>
    <w:p w14:paraId="1C0F74A8" w14:textId="77777777" w:rsidR="00B079F3" w:rsidRPr="009430B3" w:rsidRDefault="00B079F3" w:rsidP="009430B3">
      <w:pPr>
        <w:tabs>
          <w:tab w:val="left" w:pos="708"/>
          <w:tab w:val="center" w:pos="4536"/>
          <w:tab w:val="right" w:pos="9072"/>
        </w:tabs>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W sprawach związanych z przetwarzaniem danych osobowych prosimy o kontakt </w:t>
      </w:r>
      <w:r w:rsidRPr="009430B3">
        <w:rPr>
          <w:rFonts w:ascii="Verdana" w:hAnsi="Verdana" w:cs="Calibri"/>
          <w:color w:val="000000" w:themeColor="text1"/>
          <w:sz w:val="18"/>
          <w:szCs w:val="18"/>
        </w:rPr>
        <w:br/>
        <w:t>z Inspektorem ochrony danych osobowych – adres e-mail: inspektor.odo@warp.org.pl.</w:t>
      </w:r>
    </w:p>
    <w:p w14:paraId="1586AE47" w14:textId="77777777" w:rsidR="00B079F3" w:rsidRPr="009430B3" w:rsidRDefault="00B079F3" w:rsidP="009430B3">
      <w:p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Dane osobowe przetwarzane będą na podstawie art. 6 ust. 1 lit. c RODO w celu związanym </w:t>
      </w:r>
      <w:r w:rsidRPr="009430B3">
        <w:rPr>
          <w:rFonts w:ascii="Verdana" w:hAnsi="Verdana" w:cs="Calibri"/>
          <w:color w:val="000000" w:themeColor="text1"/>
          <w:sz w:val="18"/>
          <w:szCs w:val="18"/>
        </w:rPr>
        <w:br/>
        <w:t>z postępowaniem o udzielenie niniejszego zamówienia publicznego.</w:t>
      </w:r>
    </w:p>
    <w:p w14:paraId="6AD8A133" w14:textId="77777777" w:rsidR="00B079F3" w:rsidRPr="009430B3" w:rsidRDefault="00B079F3" w:rsidP="009430B3">
      <w:p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Odbiorcami Państwa danych osobowych będą osoby lub podmioty, którym udostępniona zostanie dokumentacja postępowania w oparciu o art. 18 oraz art. 74 ustawy Pzp.</w:t>
      </w:r>
    </w:p>
    <w:p w14:paraId="13ACFF57" w14:textId="77777777" w:rsidR="00B079F3" w:rsidRPr="009430B3" w:rsidRDefault="00B079F3" w:rsidP="009430B3">
      <w:p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Odbiorcami danych mogą być również dostawcy usług zaopatrujących </w:t>
      </w:r>
      <w:r w:rsidRPr="009430B3">
        <w:rPr>
          <w:rFonts w:ascii="Verdana" w:hAnsi="Verdana" w:cs="Calibri"/>
          <w:color w:val="000000" w:themeColor="text1"/>
          <w:sz w:val="18"/>
          <w:szCs w:val="18"/>
          <w:lang w:eastAsia="pl-PL"/>
        </w:rPr>
        <w:t>WARP</w:t>
      </w:r>
      <w:r w:rsidRPr="009430B3">
        <w:rPr>
          <w:rFonts w:ascii="Verdana" w:hAnsi="Verdana" w:cs="Calibri"/>
          <w:color w:val="000000" w:themeColor="text1"/>
          <w:sz w:val="18"/>
          <w:szCs w:val="18"/>
        </w:rPr>
        <w:t xml:space="preserve"> w rozwiązania techniczne oraz organizacyjne, umożliwiające zarządzanie </w:t>
      </w:r>
      <w:r w:rsidRPr="009430B3">
        <w:rPr>
          <w:rFonts w:ascii="Verdana" w:hAnsi="Verdana" w:cs="Calibri"/>
          <w:color w:val="000000" w:themeColor="text1"/>
          <w:sz w:val="18"/>
          <w:szCs w:val="18"/>
          <w:lang w:eastAsia="pl-PL"/>
        </w:rPr>
        <w:t>WARP</w:t>
      </w:r>
      <w:r w:rsidRPr="009430B3">
        <w:rPr>
          <w:rFonts w:ascii="Verdana" w:hAnsi="Verdana" w:cs="Calibri"/>
          <w:color w:val="000000" w:themeColor="text1"/>
          <w:sz w:val="18"/>
          <w:szCs w:val="18"/>
        </w:rPr>
        <w:t xml:space="preserve"> (w szczególności dostawcy usług teleinformatycznych, firmy kurierskie i pocztowe), a także dostawcy usług prawnych i doradczych oraz wspierających w dochodzeniu należnych roszczeń (w szczególności kancelarie prawne, podatkowe, firmy windykacyjne).</w:t>
      </w:r>
    </w:p>
    <w:p w14:paraId="6ECC6FF7" w14:textId="77777777" w:rsidR="00B079F3" w:rsidRPr="009430B3" w:rsidRDefault="00B079F3" w:rsidP="009430B3">
      <w:p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Państwa dane osobowe będą przechowywane zgodnie z art. 78 ust. 1 ustawy Pzp, przez okres 4 lat od dnia zakończenia postępowania o udzielenie zamówienia, a jeżeli czas obowiązywania umowy przekracza 4 lata, okres przechowywania obejmuje cały czas obowiązywania umowy.</w:t>
      </w:r>
    </w:p>
    <w:p w14:paraId="33F03BE2" w14:textId="77777777" w:rsidR="00B079F3" w:rsidRPr="009430B3" w:rsidRDefault="00B079F3" w:rsidP="009430B3">
      <w:p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Obowiązek podania przez Państwa danych osobowych bezpośrednio Państwa dotyczących jest wymogiem ustawowym określonym w przepisach ustawy Pzp, związanym z udziałem </w:t>
      </w:r>
      <w:r w:rsidRPr="009430B3">
        <w:rPr>
          <w:rFonts w:ascii="Verdana" w:hAnsi="Verdana" w:cs="Calibri"/>
          <w:color w:val="000000" w:themeColor="text1"/>
          <w:sz w:val="18"/>
          <w:szCs w:val="18"/>
        </w:rPr>
        <w:br/>
      </w:r>
      <w:r w:rsidRPr="009430B3">
        <w:rPr>
          <w:rFonts w:ascii="Verdana" w:hAnsi="Verdana" w:cs="Calibri"/>
          <w:color w:val="000000" w:themeColor="text1"/>
          <w:sz w:val="18"/>
          <w:szCs w:val="18"/>
        </w:rPr>
        <w:lastRenderedPageBreak/>
        <w:t>w postępowaniu o udzielenie zamówienia publicznego; konsekwencje niepodania określonych danych wynikają z ustawy Pzp.</w:t>
      </w:r>
    </w:p>
    <w:p w14:paraId="22362F56" w14:textId="77777777" w:rsidR="00B079F3" w:rsidRPr="009430B3" w:rsidRDefault="00B079F3" w:rsidP="009430B3">
      <w:p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W odniesieniu do Państwa danych osobowych decyzje nie będą podejmowane w sposób zautomatyzowany.</w:t>
      </w:r>
    </w:p>
    <w:p w14:paraId="13C2AEBE" w14:textId="77777777" w:rsidR="00B079F3" w:rsidRPr="009430B3" w:rsidRDefault="00B079F3" w:rsidP="009430B3">
      <w:p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Jako Administrator danych, zapewniamy prawo do:</w:t>
      </w:r>
    </w:p>
    <w:p w14:paraId="2EB660DA" w14:textId="77777777" w:rsidR="00B079F3" w:rsidRPr="009430B3" w:rsidRDefault="00B079F3" w:rsidP="009430B3">
      <w:pPr>
        <w:numPr>
          <w:ilvl w:val="0"/>
          <w:numId w:val="2"/>
        </w:numPr>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dostępu do danych osobowych Państwa dotyczących (na podstawie art. 15 RODO);</w:t>
      </w:r>
    </w:p>
    <w:p w14:paraId="25AE5D05" w14:textId="77777777" w:rsidR="00B079F3" w:rsidRPr="009430B3" w:rsidRDefault="00B079F3" w:rsidP="009430B3">
      <w:pPr>
        <w:numPr>
          <w:ilvl w:val="0"/>
          <w:numId w:val="2"/>
        </w:numPr>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sprostowania Państwa danych osobowych (na podstawie art. 16 RODO) *;</w:t>
      </w:r>
    </w:p>
    <w:p w14:paraId="2D3349C8" w14:textId="77777777" w:rsidR="00B079F3" w:rsidRPr="009430B3" w:rsidRDefault="00B079F3" w:rsidP="009430B3">
      <w:pPr>
        <w:numPr>
          <w:ilvl w:val="0"/>
          <w:numId w:val="2"/>
        </w:numPr>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 xml:space="preserve">żądania od administratora ograniczenia przetwarzania danych osobowych z zastrzeżeniem przypadków, o których mowa w art. 18 ust. 2 RODO  (na podstawie art. 18 RODO)**;  </w:t>
      </w:r>
    </w:p>
    <w:p w14:paraId="23A243A4" w14:textId="77777777" w:rsidR="00B079F3" w:rsidRPr="009430B3" w:rsidRDefault="00B079F3" w:rsidP="009430B3">
      <w:pPr>
        <w:numPr>
          <w:ilvl w:val="0"/>
          <w:numId w:val="2"/>
        </w:numPr>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wniesienia skargi do Prezesa Urzędu Ochrony Danych Osobowych, gdy uznają Państwo, że przetwarzanie danych osobowych Państwa dotyczących narusza przepisy RODO;</w:t>
      </w:r>
    </w:p>
    <w:p w14:paraId="2309B715" w14:textId="77777777" w:rsidR="00B079F3" w:rsidRPr="009430B3" w:rsidRDefault="00B079F3" w:rsidP="009430B3">
      <w:p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Jednocześnie informujemy, iż nie przysługuje Państwu prawo do:</w:t>
      </w:r>
    </w:p>
    <w:p w14:paraId="46C16590" w14:textId="77777777" w:rsidR="00B079F3" w:rsidRPr="009430B3" w:rsidRDefault="00B079F3" w:rsidP="009430B3">
      <w:pPr>
        <w:numPr>
          <w:ilvl w:val="0"/>
          <w:numId w:val="3"/>
        </w:numPr>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usunięcia danych osobowych w związku z art. 17 ust. 3 lit. b, d lub e RODO;</w:t>
      </w:r>
    </w:p>
    <w:p w14:paraId="0462235A" w14:textId="77777777" w:rsidR="00B079F3" w:rsidRPr="009430B3" w:rsidRDefault="00B079F3" w:rsidP="009430B3">
      <w:pPr>
        <w:numPr>
          <w:ilvl w:val="0"/>
          <w:numId w:val="3"/>
        </w:numPr>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przenoszenia danych osobowych, o którym mowa w art. 20 RODO;</w:t>
      </w:r>
    </w:p>
    <w:p w14:paraId="43F2E599" w14:textId="77777777" w:rsidR="00B079F3" w:rsidRPr="009430B3" w:rsidRDefault="00B079F3" w:rsidP="009430B3">
      <w:pPr>
        <w:numPr>
          <w:ilvl w:val="0"/>
          <w:numId w:val="3"/>
        </w:numPr>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 xml:space="preserve">prawo sprzeciwu wobec przetwarzania danych osobowych na podstawie art. 21 RODO, gdyż podstawą prawną przetwarzania Państwa danych osobowych jest art. 6 ust. 1 lit. c RODO. </w:t>
      </w:r>
    </w:p>
    <w:p w14:paraId="4E44DAB7" w14:textId="0D78EA53" w:rsidR="00B079F3" w:rsidRPr="009430B3" w:rsidRDefault="00B079F3" w:rsidP="009430B3">
      <w:pPr>
        <w:autoSpaceDE w:val="0"/>
        <w:autoSpaceDN w:val="0"/>
        <w:adjustRightInd w:val="0"/>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Jednocześnie Zamawiający przypomina o ciążącym obowiązku informacyjnym wynikającym z art. 14 RODO względem osób fizycznych, których dane przekazane zostaną Zamawiającemu w związku </w:t>
      </w:r>
      <w:r w:rsidR="00552DCD"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z prowadzonym postępowaniem i które Zamawiający pośrednio pozyska od wykonawcy biorącego udział w postępowaniu, chyba że ma zastosowanie co najmniej jedno z wyłączeń, o których mowa </w:t>
      </w:r>
      <w:r w:rsidR="00552DCD" w:rsidRPr="009430B3">
        <w:rPr>
          <w:rFonts w:ascii="Verdana" w:hAnsi="Verdana" w:cs="Calibri"/>
          <w:color w:val="000000" w:themeColor="text1"/>
          <w:sz w:val="18"/>
          <w:szCs w:val="18"/>
        </w:rPr>
        <w:br/>
      </w:r>
      <w:r w:rsidRPr="009430B3">
        <w:rPr>
          <w:rFonts w:ascii="Verdana" w:hAnsi="Verdana" w:cs="Calibri"/>
          <w:color w:val="000000" w:themeColor="text1"/>
          <w:sz w:val="18"/>
          <w:szCs w:val="18"/>
        </w:rPr>
        <w:t>w art. 14 ust. 5 RODO.</w:t>
      </w:r>
    </w:p>
    <w:p w14:paraId="42878B34" w14:textId="77777777" w:rsidR="00B079F3" w:rsidRPr="009430B3" w:rsidRDefault="00B079F3" w:rsidP="009430B3">
      <w:pPr>
        <w:suppressAutoHyphens/>
        <w:spacing w:after="0" w:line="274" w:lineRule="auto"/>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64F412DE" w14:textId="77777777" w:rsidR="00B079F3" w:rsidRPr="009430B3" w:rsidRDefault="00B079F3" w:rsidP="009430B3">
      <w:pPr>
        <w:suppressAutoHyphens/>
        <w:spacing w:after="0" w:line="274" w:lineRule="auto"/>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284CBB5" w14:textId="77777777" w:rsidR="00B079F3" w:rsidRPr="009430B3" w:rsidRDefault="00B079F3" w:rsidP="009430B3">
      <w:pPr>
        <w:spacing w:after="0" w:line="274" w:lineRule="auto"/>
        <w:jc w:val="both"/>
        <w:rPr>
          <w:rFonts w:ascii="Verdana" w:hAnsi="Verdana" w:cs="Calibri"/>
          <w:color w:val="000000" w:themeColor="text1"/>
          <w:sz w:val="18"/>
          <w:szCs w:val="18"/>
          <w:lang w:eastAsia="pl-PL"/>
        </w:rPr>
      </w:pPr>
    </w:p>
    <w:p w14:paraId="3B87984D" w14:textId="6701CE7B" w:rsidR="00B079F3" w:rsidRPr="009430B3" w:rsidRDefault="002C0599"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Tryb udzielenia zamówienia publicznego</w:t>
      </w:r>
    </w:p>
    <w:p w14:paraId="5BEA88A2" w14:textId="52854251" w:rsidR="00B079F3" w:rsidRPr="002F021B" w:rsidRDefault="00B079F3" w:rsidP="009430B3">
      <w:pPr>
        <w:numPr>
          <w:ilvl w:val="0"/>
          <w:numId w:val="4"/>
        </w:numPr>
        <w:tabs>
          <w:tab w:val="clear" w:pos="1572"/>
          <w:tab w:val="num" w:pos="720"/>
        </w:tabs>
        <w:spacing w:after="0" w:line="274" w:lineRule="auto"/>
        <w:ind w:left="426" w:hanging="426"/>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Do niniejszego </w:t>
      </w:r>
      <w:r w:rsidRPr="002F021B">
        <w:rPr>
          <w:rFonts w:ascii="Verdana" w:hAnsi="Verdana" w:cs="Calibri"/>
          <w:color w:val="000000" w:themeColor="text1"/>
          <w:sz w:val="18"/>
          <w:szCs w:val="18"/>
          <w:lang w:eastAsia="pl-PL"/>
        </w:rPr>
        <w:t xml:space="preserve">postępowania mają zastosowanie przepisy ustawy z dnia 11 września 2019 r. Prawo zamówień publicznych </w:t>
      </w:r>
      <w:r w:rsidRPr="002F021B">
        <w:rPr>
          <w:rFonts w:ascii="Verdana" w:hAnsi="Verdana"/>
          <w:sz w:val="18"/>
          <w:szCs w:val="18"/>
        </w:rPr>
        <w:t>(</w:t>
      </w:r>
      <w:r w:rsidR="002F021B" w:rsidRPr="002F021B">
        <w:rPr>
          <w:rFonts w:ascii="Verdana" w:hAnsi="Verdana"/>
          <w:sz w:val="18"/>
          <w:szCs w:val="18"/>
        </w:rPr>
        <w:t xml:space="preserve">tj. </w:t>
      </w:r>
      <w:r w:rsidRPr="002F021B">
        <w:rPr>
          <w:rFonts w:ascii="Verdana" w:hAnsi="Verdana"/>
          <w:sz w:val="18"/>
          <w:szCs w:val="18"/>
        </w:rPr>
        <w:t>Dz.U. z 202</w:t>
      </w:r>
      <w:r w:rsidR="002F021B" w:rsidRPr="002F021B">
        <w:rPr>
          <w:rFonts w:ascii="Verdana" w:hAnsi="Verdana"/>
          <w:sz w:val="18"/>
          <w:szCs w:val="18"/>
        </w:rPr>
        <w:t>6</w:t>
      </w:r>
      <w:r w:rsidRPr="002F021B">
        <w:rPr>
          <w:rFonts w:ascii="Verdana" w:hAnsi="Verdana"/>
          <w:sz w:val="18"/>
          <w:szCs w:val="18"/>
        </w:rPr>
        <w:t xml:space="preserve"> r. poz. </w:t>
      </w:r>
      <w:r w:rsidR="002F021B" w:rsidRPr="002F021B">
        <w:rPr>
          <w:rFonts w:ascii="Verdana" w:hAnsi="Verdana"/>
          <w:sz w:val="18"/>
          <w:szCs w:val="18"/>
        </w:rPr>
        <w:t>793</w:t>
      </w:r>
      <w:r w:rsidRPr="002F021B">
        <w:rPr>
          <w:rFonts w:ascii="Verdana" w:hAnsi="Verdana"/>
          <w:sz w:val="18"/>
          <w:szCs w:val="18"/>
        </w:rPr>
        <w:t xml:space="preserve">), </w:t>
      </w:r>
      <w:r w:rsidRPr="002F021B">
        <w:rPr>
          <w:rFonts w:ascii="Verdana" w:hAnsi="Verdana" w:cs="Calibri"/>
          <w:color w:val="000000" w:themeColor="text1"/>
          <w:sz w:val="18"/>
          <w:szCs w:val="18"/>
          <w:lang w:eastAsia="pl-PL"/>
        </w:rPr>
        <w:t>zwanej dalej ustawą Pzp.</w:t>
      </w:r>
    </w:p>
    <w:p w14:paraId="4F888458" w14:textId="77777777" w:rsidR="00B079F3" w:rsidRPr="009430B3" w:rsidRDefault="00B079F3" w:rsidP="009430B3">
      <w:pPr>
        <w:numPr>
          <w:ilvl w:val="0"/>
          <w:numId w:val="4"/>
        </w:numPr>
        <w:tabs>
          <w:tab w:val="clear" w:pos="1572"/>
          <w:tab w:val="num" w:pos="720"/>
        </w:tabs>
        <w:spacing w:after="0" w:line="274" w:lineRule="auto"/>
        <w:ind w:left="426" w:hanging="426"/>
        <w:contextualSpacing/>
        <w:jc w:val="both"/>
        <w:rPr>
          <w:rFonts w:ascii="Verdana" w:hAnsi="Verdana" w:cs="Calibri"/>
          <w:color w:val="000000" w:themeColor="text1"/>
          <w:sz w:val="18"/>
          <w:szCs w:val="18"/>
          <w:lang w:eastAsia="pl-PL"/>
        </w:rPr>
      </w:pPr>
      <w:r w:rsidRPr="002F021B">
        <w:rPr>
          <w:rFonts w:ascii="Verdana" w:hAnsi="Verdana" w:cs="Calibri"/>
          <w:color w:val="000000" w:themeColor="text1"/>
          <w:sz w:val="18"/>
          <w:szCs w:val="18"/>
          <w:lang w:eastAsia="pl-PL"/>
        </w:rPr>
        <w:t>Postępowanie prowadzone jest w trybie podstawowym  na podstawie</w:t>
      </w:r>
      <w:r w:rsidRPr="009430B3">
        <w:rPr>
          <w:rFonts w:ascii="Verdana" w:hAnsi="Verdana" w:cs="Calibri"/>
          <w:color w:val="000000" w:themeColor="text1"/>
          <w:sz w:val="18"/>
          <w:szCs w:val="18"/>
          <w:lang w:eastAsia="pl-PL"/>
        </w:rPr>
        <w:t xml:space="preserve"> art. 275 pkt. 1) ustawy z dnia 11 września 2019 roku Prawo zamówień oraz aktów wykonawczych do Pzp.</w:t>
      </w:r>
    </w:p>
    <w:p w14:paraId="434A0779" w14:textId="24493F5A" w:rsidR="00B079F3" w:rsidRPr="009430B3" w:rsidRDefault="00B079F3" w:rsidP="009430B3">
      <w:pPr>
        <w:numPr>
          <w:ilvl w:val="0"/>
          <w:numId w:val="4"/>
        </w:numPr>
        <w:tabs>
          <w:tab w:val="clear" w:pos="1572"/>
          <w:tab w:val="num" w:pos="720"/>
        </w:tabs>
        <w:spacing w:after="0" w:line="274" w:lineRule="auto"/>
        <w:ind w:left="426" w:hanging="426"/>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Postępowanie realizowane w ramach </w:t>
      </w:r>
      <w:r w:rsidRPr="009430B3">
        <w:rPr>
          <w:rFonts w:ascii="Verdana" w:hAnsi="Verdana" w:cs="Calibri"/>
          <w:bCs/>
          <w:color w:val="000000" w:themeColor="text1"/>
          <w:sz w:val="18"/>
          <w:szCs w:val="18"/>
          <w:lang w:eastAsia="pl-PL"/>
        </w:rPr>
        <w:t xml:space="preserve">projektu pn.: </w:t>
      </w:r>
      <w:r w:rsidR="00177A88" w:rsidRPr="009430B3">
        <w:rPr>
          <w:rFonts w:ascii="Verdana" w:hAnsi="Verdana" w:cs="Calibri"/>
          <w:bCs/>
          <w:color w:val="000000" w:themeColor="text1"/>
          <w:sz w:val="18"/>
          <w:szCs w:val="18"/>
          <w:lang w:eastAsia="pl-PL"/>
        </w:rPr>
        <w:t>,,Podnoszenie i zmiana kwalifikacji oraz aktywizacja zawodowa pracowników Grupy Kapitałowej Zespołu Elektrowni Pątnów- Adamów – Konin zorientowana na utworzenie i utrzymanie miejsc pracy. ,,Droga do zatrudnienia po węglu.”” realizowany w ramach FEW 2021-2027.</w:t>
      </w:r>
    </w:p>
    <w:p w14:paraId="0A0D8F31" w14:textId="77777777" w:rsidR="00B079F3" w:rsidRPr="009430B3" w:rsidRDefault="00B079F3" w:rsidP="009430B3">
      <w:pPr>
        <w:numPr>
          <w:ilvl w:val="0"/>
          <w:numId w:val="4"/>
        </w:numPr>
        <w:tabs>
          <w:tab w:val="clear" w:pos="1572"/>
          <w:tab w:val="num" w:pos="720"/>
        </w:tabs>
        <w:spacing w:after="0" w:line="274" w:lineRule="auto"/>
        <w:ind w:left="426" w:hanging="426"/>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Rodzaj przedmiotu zamówienia: </w:t>
      </w:r>
      <w:r w:rsidRPr="009430B3">
        <w:rPr>
          <w:rFonts w:ascii="Verdana" w:hAnsi="Verdana" w:cs="Calibri"/>
          <w:b/>
          <w:color w:val="000000" w:themeColor="text1"/>
          <w:sz w:val="18"/>
          <w:szCs w:val="18"/>
          <w:lang w:eastAsia="pl-PL"/>
        </w:rPr>
        <w:t>usługa</w:t>
      </w:r>
      <w:r w:rsidRPr="009430B3">
        <w:rPr>
          <w:rFonts w:ascii="Verdana" w:hAnsi="Verdana" w:cs="Calibri"/>
          <w:color w:val="000000" w:themeColor="text1"/>
          <w:sz w:val="18"/>
          <w:szCs w:val="18"/>
          <w:lang w:eastAsia="pl-PL"/>
        </w:rPr>
        <w:t>.</w:t>
      </w:r>
    </w:p>
    <w:p w14:paraId="453B034C" w14:textId="77777777" w:rsidR="00B079F3" w:rsidRPr="009430B3" w:rsidRDefault="00B079F3" w:rsidP="009430B3">
      <w:pPr>
        <w:numPr>
          <w:ilvl w:val="0"/>
          <w:numId w:val="4"/>
        </w:numPr>
        <w:tabs>
          <w:tab w:val="clear" w:pos="1572"/>
          <w:tab w:val="num" w:pos="720"/>
        </w:tabs>
        <w:spacing w:after="0" w:line="274" w:lineRule="auto"/>
        <w:ind w:left="426" w:hanging="426"/>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Zamawiający nie przewiduje zawarcia umowy ramowej.</w:t>
      </w:r>
    </w:p>
    <w:p w14:paraId="03FA52CE" w14:textId="77777777" w:rsidR="00B079F3" w:rsidRPr="009430B3" w:rsidRDefault="00B079F3" w:rsidP="009430B3">
      <w:pPr>
        <w:numPr>
          <w:ilvl w:val="0"/>
          <w:numId w:val="4"/>
        </w:numPr>
        <w:tabs>
          <w:tab w:val="clear" w:pos="1572"/>
          <w:tab w:val="num" w:pos="720"/>
        </w:tabs>
        <w:spacing w:after="0" w:line="274" w:lineRule="auto"/>
        <w:ind w:left="426" w:hanging="426"/>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Zamawiający nie przewiduje wyboru oferty najkorzystniejszej z zastosowaniem aukcji elektronicznej.</w:t>
      </w:r>
    </w:p>
    <w:p w14:paraId="3547544C" w14:textId="1E19E25D" w:rsidR="00B079F3" w:rsidRPr="009430B3" w:rsidRDefault="00B079F3" w:rsidP="009430B3">
      <w:pPr>
        <w:numPr>
          <w:ilvl w:val="0"/>
          <w:numId w:val="4"/>
        </w:numPr>
        <w:tabs>
          <w:tab w:val="clear" w:pos="1572"/>
          <w:tab w:val="num" w:pos="720"/>
        </w:tabs>
        <w:spacing w:after="0" w:line="274" w:lineRule="auto"/>
        <w:ind w:left="426" w:hanging="426"/>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Wykonawca może powierzyć wykonanie zamówienia podwykonawcy. Zamawiający żąda podania nazw ewentualnych podwykonawców.</w:t>
      </w:r>
    </w:p>
    <w:p w14:paraId="0C79A893" w14:textId="77777777" w:rsidR="00B079F3" w:rsidRPr="009430B3" w:rsidRDefault="00B079F3" w:rsidP="009430B3">
      <w:pPr>
        <w:numPr>
          <w:ilvl w:val="0"/>
          <w:numId w:val="4"/>
        </w:numPr>
        <w:tabs>
          <w:tab w:val="clear" w:pos="1572"/>
          <w:tab w:val="num" w:pos="720"/>
        </w:tabs>
        <w:spacing w:after="0" w:line="274" w:lineRule="auto"/>
        <w:ind w:left="426" w:hanging="426"/>
        <w:contextualSpacing/>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Zgodnie z art. 274 ust. 1 ustawy Pzp Zamawiający wezwie wykonawcę, którego oferta została najwyżej oceniona, do złożenia w wyznaczonym terminie, nie krótszym niż 5 dni od dnia wezwania, podmiotowych środków dowodowych, jeżeli wymagał ich złożenia w ogłoszeniu o </w:t>
      </w:r>
      <w:r w:rsidRPr="009430B3">
        <w:rPr>
          <w:rFonts w:ascii="Verdana" w:hAnsi="Verdana" w:cs="Calibri"/>
          <w:color w:val="000000" w:themeColor="text1"/>
          <w:sz w:val="18"/>
          <w:szCs w:val="18"/>
        </w:rPr>
        <w:lastRenderedPageBreak/>
        <w:t>zamówieniu lub dokumentach zamówienia, aktualnych na dzień złożenia podmiotowych środków dowodowych.</w:t>
      </w:r>
    </w:p>
    <w:p w14:paraId="3244D563" w14:textId="77777777" w:rsidR="00B079F3" w:rsidRPr="009430B3" w:rsidRDefault="00B079F3" w:rsidP="009430B3">
      <w:pPr>
        <w:numPr>
          <w:ilvl w:val="0"/>
          <w:numId w:val="4"/>
        </w:numPr>
        <w:tabs>
          <w:tab w:val="clear" w:pos="1572"/>
          <w:tab w:val="num" w:pos="720"/>
        </w:tabs>
        <w:spacing w:after="0" w:line="274" w:lineRule="auto"/>
        <w:ind w:left="426" w:hanging="426"/>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Postępowanie o udzielenie zamówienia prowadzone jest w języku polskim.</w:t>
      </w:r>
    </w:p>
    <w:p w14:paraId="15BB0378"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p>
    <w:p w14:paraId="4280D787"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p>
    <w:p w14:paraId="63D93413" w14:textId="4B5B3EBE" w:rsidR="00B079F3" w:rsidRPr="009430B3" w:rsidRDefault="002C0599"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Opis przedmiotu zamówienia</w:t>
      </w:r>
    </w:p>
    <w:p w14:paraId="1EAFBB89" w14:textId="77777777" w:rsidR="00B079F3" w:rsidRPr="009430B3" w:rsidRDefault="00B079F3" w:rsidP="009430B3">
      <w:pPr>
        <w:spacing w:after="0" w:line="274" w:lineRule="auto"/>
        <w:ind w:right="21"/>
        <w:contextualSpacing/>
        <w:jc w:val="both"/>
        <w:rPr>
          <w:rFonts w:ascii="Verdana" w:hAnsi="Verdana" w:cs="Calibri"/>
          <w:color w:val="000000" w:themeColor="text1"/>
          <w:sz w:val="18"/>
          <w:szCs w:val="18"/>
          <w:lang w:eastAsia="pl-PL"/>
        </w:rPr>
      </w:pPr>
    </w:p>
    <w:p w14:paraId="3ECB465F" w14:textId="43B170DF" w:rsidR="00B079F3" w:rsidRPr="009430B3" w:rsidRDefault="00B079F3" w:rsidP="001C2C4E">
      <w:pPr>
        <w:numPr>
          <w:ilvl w:val="0"/>
          <w:numId w:val="5"/>
        </w:numPr>
        <w:spacing w:after="0" w:line="274" w:lineRule="auto"/>
        <w:ind w:left="426"/>
        <w:contextualSpacing/>
        <w:jc w:val="both"/>
        <w:rPr>
          <w:rFonts w:ascii="Verdana" w:eastAsia="Times New Roman" w:hAnsi="Verdana" w:cs="Calibri"/>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pl-PL"/>
        </w:rPr>
        <w:t xml:space="preserve">Przedmiotem zamówienia jest przeprowadzenie </w:t>
      </w:r>
      <w:r w:rsidR="00C450ED">
        <w:rPr>
          <w:rFonts w:ascii="Verdana" w:eastAsia="Times New Roman" w:hAnsi="Verdana" w:cs="Calibri"/>
          <w:color w:val="000000" w:themeColor="text1"/>
          <w:sz w:val="18"/>
          <w:szCs w:val="18"/>
          <w:lang w:val="x-none" w:eastAsia="pl-PL"/>
        </w:rPr>
        <w:t xml:space="preserve">8 </w:t>
      </w:r>
      <w:r w:rsidRPr="009430B3">
        <w:rPr>
          <w:rFonts w:ascii="Verdana" w:eastAsia="Times New Roman" w:hAnsi="Verdana" w:cs="Calibri"/>
          <w:color w:val="000000" w:themeColor="text1"/>
          <w:sz w:val="18"/>
          <w:szCs w:val="18"/>
          <w:lang w:val="x-none" w:eastAsia="pl-PL"/>
        </w:rPr>
        <w:t>szkoleń dla</w:t>
      </w:r>
      <w:r w:rsidR="00025518" w:rsidRPr="009430B3">
        <w:rPr>
          <w:rFonts w:ascii="Verdana" w:eastAsia="Times New Roman" w:hAnsi="Verdana" w:cs="Calibri"/>
          <w:color w:val="000000" w:themeColor="text1"/>
          <w:sz w:val="18"/>
          <w:szCs w:val="18"/>
          <w:lang w:val="x-none" w:eastAsia="pl-PL"/>
        </w:rPr>
        <w:t xml:space="preserve"> uczestników projektu pn. „Podnoszenie i zmiana kwalifikacji oraz aktywizacja zawodowa pracowników Grupy Kapitałowej Zespołu Elektrowni Pątnów- Adamów – Konin zorientowana na utworzenie i utrzymanie miejsc pracy. ,,Droga do zatrudnienia po węglu.”” realizowanego w ramach FEW 2021-2027</w:t>
      </w:r>
    </w:p>
    <w:p w14:paraId="30F5B860" w14:textId="77777777" w:rsidR="00025518" w:rsidRPr="009430B3" w:rsidRDefault="00025518" w:rsidP="001C2C4E">
      <w:pPr>
        <w:spacing w:after="0" w:line="274" w:lineRule="auto"/>
        <w:ind w:left="426"/>
        <w:contextualSpacing/>
        <w:jc w:val="both"/>
        <w:rPr>
          <w:rFonts w:ascii="Verdana" w:eastAsia="Times New Roman" w:hAnsi="Verdana" w:cs="Calibri"/>
          <w:color w:val="000000" w:themeColor="text1"/>
          <w:sz w:val="18"/>
          <w:szCs w:val="18"/>
          <w:lang w:val="x-none" w:eastAsia="pl-PL"/>
        </w:rPr>
      </w:pPr>
    </w:p>
    <w:p w14:paraId="7181DC62" w14:textId="1209CEE4" w:rsidR="004C5F87" w:rsidRPr="009430B3" w:rsidRDefault="004C5F87" w:rsidP="001C2C4E">
      <w:pPr>
        <w:spacing w:after="0" w:line="274" w:lineRule="auto"/>
        <w:ind w:left="426"/>
        <w:contextualSpacing/>
        <w:jc w:val="both"/>
        <w:rPr>
          <w:rFonts w:ascii="Verdana" w:eastAsia="Times New Roman" w:hAnsi="Verdana" w:cs="Calibri"/>
          <w:color w:val="000000" w:themeColor="text1"/>
          <w:sz w:val="18"/>
          <w:szCs w:val="18"/>
          <w:lang w:eastAsia="pl-PL"/>
        </w:rPr>
      </w:pPr>
      <w:r w:rsidRPr="009430B3">
        <w:rPr>
          <w:rFonts w:ascii="Verdana" w:eastAsia="Times New Roman" w:hAnsi="Verdana" w:cs="Calibri"/>
          <w:b/>
          <w:bCs/>
          <w:color w:val="000000" w:themeColor="text1"/>
          <w:sz w:val="18"/>
          <w:szCs w:val="18"/>
          <w:lang w:eastAsia="pl-PL"/>
        </w:rPr>
        <w:t>Szkolenie:</w:t>
      </w:r>
      <w:r w:rsidRPr="009430B3">
        <w:rPr>
          <w:rFonts w:ascii="Verdana" w:eastAsia="Times New Roman" w:hAnsi="Verdana" w:cs="Calibri"/>
          <w:color w:val="000000" w:themeColor="text1"/>
          <w:sz w:val="18"/>
          <w:szCs w:val="18"/>
          <w:lang w:eastAsia="pl-PL"/>
        </w:rPr>
        <w:t xml:space="preserve"> </w:t>
      </w:r>
      <w:r w:rsidR="00025518" w:rsidRPr="009430B3">
        <w:rPr>
          <w:rFonts w:ascii="Verdana" w:eastAsia="Times New Roman" w:hAnsi="Verdana" w:cs="Calibri"/>
          <w:color w:val="000000" w:themeColor="text1"/>
          <w:sz w:val="18"/>
          <w:szCs w:val="18"/>
          <w:lang w:eastAsia="pl-PL"/>
        </w:rPr>
        <w:t xml:space="preserve">ABC przedsiębiorczości i biznesplan – 5 dni szkoleniowych </w:t>
      </w:r>
      <w:r w:rsidR="00671DE8" w:rsidRPr="009430B3">
        <w:rPr>
          <w:rFonts w:ascii="Verdana" w:eastAsia="Times New Roman" w:hAnsi="Verdana" w:cs="Calibri"/>
          <w:color w:val="000000" w:themeColor="text1"/>
          <w:sz w:val="18"/>
          <w:szCs w:val="18"/>
          <w:lang w:eastAsia="pl-PL"/>
        </w:rPr>
        <w:t>x 8 godzin = 40 godzin szkoleniowych/grupę</w:t>
      </w:r>
    </w:p>
    <w:p w14:paraId="0059B9CA" w14:textId="77777777" w:rsidR="002F021B" w:rsidRDefault="002F021B" w:rsidP="001C2C4E">
      <w:pPr>
        <w:spacing w:line="274" w:lineRule="auto"/>
        <w:ind w:left="426"/>
        <w:jc w:val="both"/>
        <w:rPr>
          <w:rFonts w:ascii="Verdana" w:hAnsi="Verdana" w:cs="Calibri"/>
          <w:color w:val="000000" w:themeColor="text1"/>
          <w:sz w:val="18"/>
          <w:szCs w:val="18"/>
        </w:rPr>
      </w:pPr>
    </w:p>
    <w:p w14:paraId="075F9245" w14:textId="296F5D52" w:rsidR="00B079F3" w:rsidRPr="001C2C4E" w:rsidRDefault="00C450ED" w:rsidP="001C2C4E">
      <w:pPr>
        <w:spacing w:line="274" w:lineRule="auto"/>
        <w:ind w:left="426"/>
        <w:jc w:val="both"/>
        <w:rPr>
          <w:rFonts w:ascii="Verdana" w:hAnsi="Verdana" w:cstheme="minorHAnsi"/>
          <w:color w:val="000000"/>
          <w:kern w:val="2"/>
          <w:sz w:val="18"/>
          <w:szCs w:val="18"/>
          <w14:ligatures w14:val="standardContextual"/>
        </w:rPr>
      </w:pPr>
      <w:r>
        <w:rPr>
          <w:rFonts w:ascii="Verdana" w:hAnsi="Verdana" w:cs="Calibri"/>
          <w:color w:val="000000" w:themeColor="text1"/>
          <w:sz w:val="18"/>
          <w:szCs w:val="18"/>
        </w:rPr>
        <w:t xml:space="preserve">Zaplanowano </w:t>
      </w:r>
      <w:r w:rsidR="00025518" w:rsidRPr="002F021B">
        <w:rPr>
          <w:rFonts w:ascii="Verdana" w:hAnsi="Verdana" w:cs="Calibri"/>
          <w:color w:val="000000" w:themeColor="text1"/>
          <w:sz w:val="18"/>
          <w:szCs w:val="18"/>
        </w:rPr>
        <w:t>8 grup szkoleniowych</w:t>
      </w:r>
      <w:r w:rsidR="001C2C4E" w:rsidRPr="002F021B">
        <w:rPr>
          <w:rFonts w:ascii="Verdana" w:hAnsi="Verdana" w:cs="Calibri"/>
          <w:color w:val="000000" w:themeColor="text1"/>
          <w:sz w:val="18"/>
          <w:szCs w:val="18"/>
        </w:rPr>
        <w:t xml:space="preserve">. </w:t>
      </w:r>
      <w:r w:rsidR="001C2C4E" w:rsidRPr="002F021B">
        <w:rPr>
          <w:rFonts w:ascii="Verdana" w:hAnsi="Verdana" w:cstheme="minorHAnsi"/>
          <w:color w:val="000000" w:themeColor="text1"/>
          <w:sz w:val="18"/>
          <w:szCs w:val="18"/>
        </w:rPr>
        <w:t>Zamawiający zastrzega sobie prawo do zmiany liczby uczestników szkolenia.</w:t>
      </w:r>
      <w:r w:rsidR="001C2C4E" w:rsidRPr="001C2C4E">
        <w:rPr>
          <w:rFonts w:ascii="Verdana" w:hAnsi="Verdana" w:cstheme="minorHAnsi"/>
          <w:color w:val="000000" w:themeColor="text1"/>
          <w:sz w:val="18"/>
          <w:szCs w:val="18"/>
        </w:rPr>
        <w:t xml:space="preserve"> Liczbę uczestników w ramach poszczególnych grup szkoleniowych Zamawiający poda w terminie 7 dni roboczych przed dniem szkolenia. Łączna liczba uczestników w ramach jednej grupy szkoleniowej wynosi nie mniej niż 8 i nie więcej niż 15 osób.</w:t>
      </w:r>
    </w:p>
    <w:p w14:paraId="787B24F3" w14:textId="77777777" w:rsidR="00B079F3" w:rsidRPr="009430B3" w:rsidRDefault="00B079F3" w:rsidP="001C2C4E">
      <w:pPr>
        <w:spacing w:after="0" w:line="274" w:lineRule="auto"/>
        <w:ind w:left="426"/>
        <w:contextualSpacing/>
        <w:jc w:val="both"/>
        <w:rPr>
          <w:rFonts w:ascii="Verdana" w:eastAsia="Times New Roman" w:hAnsi="Verdana" w:cs="Calibri"/>
          <w:b/>
          <w:bCs/>
          <w:color w:val="000000" w:themeColor="text1"/>
          <w:sz w:val="18"/>
          <w:szCs w:val="18"/>
          <w:lang w:val="x-none" w:eastAsia="zh-CN"/>
        </w:rPr>
      </w:pPr>
    </w:p>
    <w:p w14:paraId="5BB11B7B" w14:textId="7A01FF09" w:rsidR="00E87E7B" w:rsidRPr="009430B3" w:rsidRDefault="00B079F3" w:rsidP="001C2C4E">
      <w:pPr>
        <w:spacing w:after="0" w:line="274" w:lineRule="auto"/>
        <w:ind w:left="426"/>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b/>
          <w:bCs/>
          <w:color w:val="000000" w:themeColor="text1"/>
          <w:sz w:val="18"/>
          <w:szCs w:val="18"/>
          <w:lang w:val="x-none" w:eastAsia="zh-CN"/>
        </w:rPr>
        <w:t>Termin realizacji szkole</w:t>
      </w:r>
      <w:r w:rsidR="00AB788A">
        <w:rPr>
          <w:rFonts w:ascii="Verdana" w:eastAsia="Times New Roman" w:hAnsi="Verdana" w:cs="Calibri"/>
          <w:b/>
          <w:bCs/>
          <w:color w:val="000000" w:themeColor="text1"/>
          <w:sz w:val="18"/>
          <w:szCs w:val="18"/>
          <w:lang w:val="x-none" w:eastAsia="zh-CN"/>
        </w:rPr>
        <w:t>ń</w:t>
      </w:r>
      <w:r w:rsidRPr="009430B3">
        <w:rPr>
          <w:rFonts w:ascii="Verdana" w:eastAsia="Times New Roman" w:hAnsi="Verdana" w:cs="Calibri"/>
          <w:b/>
          <w:bCs/>
          <w:color w:val="000000" w:themeColor="text1"/>
          <w:sz w:val="18"/>
          <w:szCs w:val="18"/>
          <w:lang w:val="x-none" w:eastAsia="zh-CN"/>
        </w:rPr>
        <w:t xml:space="preserve">: </w:t>
      </w:r>
      <w:r w:rsidR="00AB788A" w:rsidRPr="00AB788A">
        <w:rPr>
          <w:rFonts w:ascii="Verdana" w:eastAsia="Times New Roman" w:hAnsi="Verdana" w:cs="Calibri"/>
          <w:color w:val="000000" w:themeColor="text1"/>
          <w:sz w:val="18"/>
          <w:szCs w:val="18"/>
          <w:lang w:val="x-none" w:eastAsia="zh-CN"/>
        </w:rPr>
        <w:t xml:space="preserve">niezwłocznie po wyłonieniu Wykonawcy </w:t>
      </w:r>
      <w:r w:rsidR="00E87E7B">
        <w:rPr>
          <w:rFonts w:ascii="Verdana" w:eastAsia="Times New Roman" w:hAnsi="Verdana" w:cs="Calibri"/>
          <w:color w:val="000000" w:themeColor="text1"/>
          <w:sz w:val="18"/>
          <w:szCs w:val="18"/>
          <w:lang w:val="x-none" w:eastAsia="zh-CN"/>
        </w:rPr>
        <w:t xml:space="preserve">i zawarciu z nim umowy </w:t>
      </w:r>
      <w:r w:rsidR="00AB788A" w:rsidRPr="00AB788A">
        <w:rPr>
          <w:rFonts w:ascii="Verdana" w:eastAsia="Times New Roman" w:hAnsi="Verdana" w:cs="Calibri"/>
          <w:color w:val="000000" w:themeColor="text1"/>
          <w:sz w:val="18"/>
          <w:szCs w:val="18"/>
          <w:lang w:val="x-none" w:eastAsia="zh-CN"/>
        </w:rPr>
        <w:t>do</w:t>
      </w:r>
      <w:r w:rsidR="00AB788A">
        <w:rPr>
          <w:rFonts w:ascii="Verdana" w:eastAsia="Times New Roman" w:hAnsi="Verdana" w:cs="Calibri"/>
          <w:b/>
          <w:bCs/>
          <w:color w:val="000000" w:themeColor="text1"/>
          <w:sz w:val="18"/>
          <w:szCs w:val="18"/>
          <w:lang w:val="x-none" w:eastAsia="zh-CN"/>
        </w:rPr>
        <w:t xml:space="preserve"> </w:t>
      </w:r>
      <w:r w:rsidR="006B1811" w:rsidRPr="002F021B">
        <w:rPr>
          <w:rFonts w:ascii="Verdana" w:eastAsia="Times New Roman" w:hAnsi="Verdana" w:cs="Calibri"/>
          <w:color w:val="000000" w:themeColor="text1"/>
          <w:sz w:val="18"/>
          <w:szCs w:val="18"/>
          <w:lang w:val="x-none" w:eastAsia="zh-CN"/>
        </w:rPr>
        <w:t>31</w:t>
      </w:r>
      <w:r w:rsidR="006B1811">
        <w:rPr>
          <w:rFonts w:ascii="Verdana" w:eastAsia="Times New Roman" w:hAnsi="Verdana" w:cs="Calibri"/>
          <w:b/>
          <w:bCs/>
          <w:color w:val="000000" w:themeColor="text1"/>
          <w:sz w:val="18"/>
          <w:szCs w:val="18"/>
          <w:lang w:val="x-none" w:eastAsia="zh-CN"/>
        </w:rPr>
        <w:t xml:space="preserve"> </w:t>
      </w:r>
      <w:r w:rsidR="00C450ED">
        <w:rPr>
          <w:rFonts w:ascii="Verdana" w:eastAsia="Times New Roman" w:hAnsi="Verdana" w:cs="Calibri"/>
          <w:color w:val="000000" w:themeColor="text1"/>
          <w:sz w:val="18"/>
          <w:szCs w:val="18"/>
          <w:lang w:val="x-none" w:eastAsia="zh-CN"/>
        </w:rPr>
        <w:t>marca</w:t>
      </w:r>
      <w:r w:rsidR="00AB788A">
        <w:rPr>
          <w:rFonts w:ascii="Verdana" w:eastAsia="Times New Roman" w:hAnsi="Verdana" w:cs="Calibri"/>
          <w:color w:val="000000" w:themeColor="text1"/>
          <w:sz w:val="18"/>
          <w:szCs w:val="18"/>
          <w:lang w:val="x-none" w:eastAsia="zh-CN"/>
        </w:rPr>
        <w:t xml:space="preserve"> </w:t>
      </w:r>
      <w:r w:rsidR="005D58CB" w:rsidRPr="009430B3">
        <w:rPr>
          <w:rFonts w:ascii="Verdana" w:eastAsia="Times New Roman" w:hAnsi="Verdana" w:cs="Calibri"/>
          <w:color w:val="000000" w:themeColor="text1"/>
          <w:sz w:val="18"/>
          <w:szCs w:val="18"/>
          <w:lang w:val="x-none" w:eastAsia="zh-CN"/>
        </w:rPr>
        <w:t>2027r.</w:t>
      </w:r>
      <w:r w:rsidR="004C5F87" w:rsidRPr="009430B3">
        <w:rPr>
          <w:rFonts w:ascii="Verdana" w:eastAsia="Times New Roman" w:hAnsi="Verdana" w:cs="Calibri"/>
          <w:color w:val="000000" w:themeColor="text1"/>
          <w:sz w:val="18"/>
          <w:szCs w:val="18"/>
          <w:lang w:val="x-none" w:eastAsia="zh-CN"/>
        </w:rPr>
        <w:t xml:space="preserve"> </w:t>
      </w:r>
      <w:r w:rsidR="00E87E7B">
        <w:rPr>
          <w:rFonts w:ascii="Verdana" w:eastAsia="Times New Roman" w:hAnsi="Verdana" w:cs="Calibri"/>
          <w:color w:val="000000" w:themeColor="text1"/>
          <w:sz w:val="18"/>
          <w:szCs w:val="18"/>
          <w:lang w:val="x-none" w:eastAsia="zh-CN"/>
        </w:rPr>
        <w:t xml:space="preserve">Szkolenia będą realizowane w zależności od potrzeb. Pierwsze </w:t>
      </w:r>
      <w:r w:rsidR="00C450ED">
        <w:rPr>
          <w:rFonts w:ascii="Verdana" w:eastAsia="Times New Roman" w:hAnsi="Verdana" w:cs="Calibri"/>
          <w:color w:val="000000" w:themeColor="text1"/>
          <w:sz w:val="18"/>
          <w:szCs w:val="18"/>
          <w:lang w:val="x-none" w:eastAsia="zh-CN"/>
        </w:rPr>
        <w:t>cztery</w:t>
      </w:r>
      <w:r w:rsidR="00E87E7B">
        <w:rPr>
          <w:rFonts w:ascii="Verdana" w:eastAsia="Times New Roman" w:hAnsi="Verdana" w:cs="Calibri"/>
          <w:color w:val="000000" w:themeColor="text1"/>
          <w:sz w:val="18"/>
          <w:szCs w:val="18"/>
          <w:lang w:val="x-none" w:eastAsia="zh-CN"/>
        </w:rPr>
        <w:t xml:space="preserve"> grupy szkoleniowe zostaną zrealizowane niezwłocznie </w:t>
      </w:r>
      <w:r w:rsidR="00E87E7B" w:rsidRPr="00AB788A">
        <w:rPr>
          <w:rFonts w:ascii="Verdana" w:eastAsia="Times New Roman" w:hAnsi="Verdana" w:cs="Calibri"/>
          <w:color w:val="000000" w:themeColor="text1"/>
          <w:sz w:val="18"/>
          <w:szCs w:val="18"/>
          <w:lang w:val="x-none" w:eastAsia="zh-CN"/>
        </w:rPr>
        <w:t>po</w:t>
      </w:r>
      <w:r w:rsidR="00E87E7B">
        <w:rPr>
          <w:rFonts w:ascii="Verdana" w:eastAsia="Times New Roman" w:hAnsi="Verdana" w:cs="Calibri"/>
          <w:color w:val="000000" w:themeColor="text1"/>
          <w:sz w:val="18"/>
          <w:szCs w:val="18"/>
          <w:lang w:val="x-none" w:eastAsia="zh-CN"/>
        </w:rPr>
        <w:t xml:space="preserve"> zawarciu umowy – w</w:t>
      </w:r>
      <w:r w:rsidR="00C450ED">
        <w:rPr>
          <w:rFonts w:ascii="Verdana" w:eastAsia="Times New Roman" w:hAnsi="Verdana" w:cs="Calibri"/>
          <w:color w:val="000000" w:themeColor="text1"/>
          <w:sz w:val="18"/>
          <w:szCs w:val="18"/>
          <w:lang w:val="x-none" w:eastAsia="zh-CN"/>
        </w:rPr>
        <w:t xml:space="preserve"> czterech</w:t>
      </w:r>
      <w:r w:rsidR="00E87E7B">
        <w:rPr>
          <w:rFonts w:ascii="Verdana" w:eastAsia="Times New Roman" w:hAnsi="Verdana" w:cs="Calibri"/>
          <w:color w:val="000000" w:themeColor="text1"/>
          <w:sz w:val="18"/>
          <w:szCs w:val="18"/>
          <w:lang w:val="x-none" w:eastAsia="zh-CN"/>
        </w:rPr>
        <w:t xml:space="preserve"> następujących po sobie turach. O terminie realizacji każdej kolejnej grupy szkoleniowej Zamawiający poinformuje Wykonawcę w wyprzedzeniem co najmniej 14 dni kalendarzowych.</w:t>
      </w:r>
    </w:p>
    <w:p w14:paraId="56D7B96A" w14:textId="77777777" w:rsidR="00F44CE3" w:rsidRPr="009430B3" w:rsidRDefault="00F44CE3" w:rsidP="001C2C4E">
      <w:pPr>
        <w:spacing w:after="0" w:line="274" w:lineRule="auto"/>
        <w:ind w:left="426"/>
        <w:contextualSpacing/>
        <w:jc w:val="both"/>
        <w:rPr>
          <w:rFonts w:ascii="Verdana" w:eastAsia="Times New Roman" w:hAnsi="Verdana" w:cs="Calibri"/>
          <w:color w:val="000000" w:themeColor="text1"/>
          <w:sz w:val="18"/>
          <w:szCs w:val="18"/>
          <w:lang w:val="x-none" w:eastAsia="zh-CN"/>
        </w:rPr>
      </w:pPr>
    </w:p>
    <w:p w14:paraId="31456211" w14:textId="11608034" w:rsidR="00F44CE3" w:rsidRPr="009430B3" w:rsidRDefault="00F44CE3" w:rsidP="001C2C4E">
      <w:pPr>
        <w:spacing w:after="0" w:line="274" w:lineRule="auto"/>
        <w:ind w:left="426"/>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b/>
          <w:bCs/>
          <w:color w:val="000000" w:themeColor="text1"/>
          <w:sz w:val="18"/>
          <w:szCs w:val="18"/>
          <w:lang w:val="x-none" w:eastAsia="zh-CN"/>
        </w:rPr>
        <w:t>Miejsce realizacji szkolenia:</w:t>
      </w:r>
      <w:r w:rsidR="00F214ED" w:rsidRPr="009430B3">
        <w:rPr>
          <w:rFonts w:ascii="Verdana" w:eastAsia="Times New Roman" w:hAnsi="Verdana" w:cs="Calibri"/>
          <w:b/>
          <w:bCs/>
          <w:color w:val="000000" w:themeColor="text1"/>
          <w:sz w:val="18"/>
          <w:szCs w:val="18"/>
          <w:lang w:val="x-none" w:eastAsia="zh-CN"/>
        </w:rPr>
        <w:t xml:space="preserve"> </w:t>
      </w:r>
      <w:r w:rsidR="00F214ED" w:rsidRPr="009430B3">
        <w:rPr>
          <w:rFonts w:ascii="Verdana" w:eastAsia="Times New Roman" w:hAnsi="Verdana" w:cs="Calibri"/>
          <w:color w:val="000000" w:themeColor="text1"/>
          <w:sz w:val="18"/>
          <w:szCs w:val="18"/>
          <w:lang w:val="x-none" w:eastAsia="zh-CN"/>
        </w:rPr>
        <w:t>ul. Dmowskiego 3, 62-500 Konin (</w:t>
      </w:r>
      <w:r w:rsidR="006B1811" w:rsidRPr="009430B3">
        <w:rPr>
          <w:rFonts w:ascii="Verdana" w:eastAsia="Times New Roman" w:hAnsi="Verdana" w:cs="Calibri"/>
          <w:color w:val="000000" w:themeColor="text1"/>
          <w:sz w:val="18"/>
          <w:szCs w:val="18"/>
          <w:lang w:val="x-none" w:eastAsia="zh-CN"/>
        </w:rPr>
        <w:t>sal</w:t>
      </w:r>
      <w:r w:rsidR="006B1811">
        <w:rPr>
          <w:rFonts w:ascii="Verdana" w:eastAsia="Times New Roman" w:hAnsi="Verdana" w:cs="Calibri"/>
          <w:color w:val="000000" w:themeColor="text1"/>
          <w:sz w:val="18"/>
          <w:szCs w:val="18"/>
          <w:lang w:val="x-none" w:eastAsia="zh-CN"/>
        </w:rPr>
        <w:t>ę szkoleniową</w:t>
      </w:r>
      <w:r w:rsidR="006B1811" w:rsidRPr="009430B3">
        <w:rPr>
          <w:rFonts w:ascii="Verdana" w:eastAsia="Times New Roman" w:hAnsi="Verdana" w:cs="Calibri"/>
          <w:color w:val="000000" w:themeColor="text1"/>
          <w:sz w:val="18"/>
          <w:szCs w:val="18"/>
          <w:lang w:val="x-none" w:eastAsia="zh-CN"/>
        </w:rPr>
        <w:t xml:space="preserve"> </w:t>
      </w:r>
      <w:r w:rsidR="00F214ED" w:rsidRPr="009430B3">
        <w:rPr>
          <w:rFonts w:ascii="Verdana" w:eastAsia="Times New Roman" w:hAnsi="Verdana" w:cs="Calibri"/>
          <w:color w:val="000000" w:themeColor="text1"/>
          <w:sz w:val="18"/>
          <w:szCs w:val="18"/>
          <w:lang w:val="x-none" w:eastAsia="zh-CN"/>
        </w:rPr>
        <w:t>zapewnia Zamawiający)</w:t>
      </w:r>
      <w:r w:rsidRPr="009430B3">
        <w:rPr>
          <w:rFonts w:ascii="Verdana" w:eastAsia="Times New Roman" w:hAnsi="Verdana" w:cs="Calibri"/>
          <w:color w:val="000000" w:themeColor="text1"/>
          <w:sz w:val="18"/>
          <w:szCs w:val="18"/>
          <w:lang w:val="x-none" w:eastAsia="zh-CN"/>
        </w:rPr>
        <w:t xml:space="preserve"> </w:t>
      </w:r>
    </w:p>
    <w:p w14:paraId="3B6B3448" w14:textId="36CC9B73" w:rsidR="00B079F3" w:rsidRPr="009430B3" w:rsidRDefault="00B079F3" w:rsidP="001C2C4E">
      <w:pPr>
        <w:spacing w:after="0" w:line="274" w:lineRule="auto"/>
        <w:ind w:left="426"/>
        <w:contextualSpacing/>
        <w:jc w:val="both"/>
        <w:rPr>
          <w:rFonts w:ascii="Verdana" w:hAnsi="Verdana" w:cs="Calibri"/>
          <w:color w:val="000000" w:themeColor="text1"/>
          <w:sz w:val="18"/>
          <w:szCs w:val="18"/>
          <w:lang w:eastAsia="pl-PL"/>
        </w:rPr>
      </w:pPr>
    </w:p>
    <w:p w14:paraId="1AC173B1" w14:textId="77777777" w:rsidR="00B079F3" w:rsidRPr="009430B3" w:rsidRDefault="00B079F3" w:rsidP="001C2C4E">
      <w:pPr>
        <w:spacing w:after="0" w:line="274" w:lineRule="auto"/>
        <w:ind w:left="426"/>
        <w:contextualSpacing/>
        <w:jc w:val="both"/>
        <w:rPr>
          <w:rFonts w:ascii="Verdana" w:eastAsia="Times New Roman" w:hAnsi="Verdana" w:cs="Calibri"/>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pl-PL"/>
        </w:rPr>
        <w:t>Kody CPV przedmiotu zamówienia:</w:t>
      </w:r>
    </w:p>
    <w:p w14:paraId="0A80165C" w14:textId="77777777" w:rsidR="00B079F3" w:rsidRPr="009430B3" w:rsidRDefault="00B079F3" w:rsidP="001C2C4E">
      <w:pPr>
        <w:suppressAutoHyphens/>
        <w:spacing w:after="0" w:line="274" w:lineRule="auto"/>
        <w:ind w:left="426"/>
        <w:jc w:val="both"/>
        <w:rPr>
          <w:rFonts w:ascii="Verdana" w:eastAsia="Times New Roman" w:hAnsi="Verdana" w:cs="Calibri"/>
          <w:color w:val="000000" w:themeColor="text1"/>
          <w:sz w:val="18"/>
          <w:szCs w:val="18"/>
          <w:lang w:eastAsia="pl-PL"/>
        </w:rPr>
      </w:pPr>
      <w:r w:rsidRPr="009430B3">
        <w:rPr>
          <w:rFonts w:ascii="Verdana" w:eastAsia="Times New Roman" w:hAnsi="Verdana" w:cs="Calibri"/>
          <w:color w:val="000000" w:themeColor="text1"/>
          <w:sz w:val="18"/>
          <w:szCs w:val="18"/>
          <w:lang w:val="x-none" w:eastAsia="pl-PL"/>
        </w:rPr>
        <w:t>80500000-9</w:t>
      </w:r>
      <w:r w:rsidRPr="009430B3">
        <w:rPr>
          <w:rFonts w:ascii="Verdana" w:eastAsia="Times New Roman" w:hAnsi="Verdana" w:cs="Calibri"/>
          <w:color w:val="000000" w:themeColor="text1"/>
          <w:sz w:val="18"/>
          <w:szCs w:val="18"/>
          <w:lang w:eastAsia="pl-PL"/>
        </w:rPr>
        <w:t xml:space="preserve"> – Usługi szkoleniowe</w:t>
      </w:r>
    </w:p>
    <w:p w14:paraId="6EE67EB7" w14:textId="77777777" w:rsidR="00B079F3" w:rsidRPr="009430B3" w:rsidRDefault="00B079F3" w:rsidP="009430B3">
      <w:pPr>
        <w:suppressAutoHyphens/>
        <w:spacing w:after="0" w:line="274" w:lineRule="auto"/>
        <w:ind w:left="360"/>
        <w:jc w:val="both"/>
        <w:rPr>
          <w:rFonts w:ascii="Verdana" w:eastAsia="Times New Roman" w:hAnsi="Verdana" w:cs="Calibri"/>
          <w:color w:val="000000" w:themeColor="text1"/>
          <w:sz w:val="18"/>
          <w:szCs w:val="18"/>
          <w:lang w:eastAsia="pl-PL"/>
        </w:rPr>
      </w:pPr>
    </w:p>
    <w:p w14:paraId="0602802F" w14:textId="29DE3E78" w:rsidR="00B079F3" w:rsidRPr="00691111" w:rsidRDefault="00B079F3" w:rsidP="009430B3">
      <w:pPr>
        <w:numPr>
          <w:ilvl w:val="0"/>
          <w:numId w:val="5"/>
        </w:numPr>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Szczegółowy opis przedmiotu zamówienia</w:t>
      </w:r>
      <w:r w:rsidRPr="00691111">
        <w:rPr>
          <w:rFonts w:ascii="Verdana" w:eastAsia="Times New Roman" w:hAnsi="Verdana" w:cs="Calibri"/>
          <w:color w:val="000000" w:themeColor="text1"/>
          <w:sz w:val="18"/>
          <w:szCs w:val="18"/>
          <w:lang w:val="x-none" w:eastAsia="zh-CN"/>
        </w:rPr>
        <w:t xml:space="preserve"> </w:t>
      </w:r>
      <w:r w:rsidRPr="009430B3">
        <w:rPr>
          <w:rFonts w:ascii="Verdana" w:eastAsia="Times New Roman" w:hAnsi="Verdana" w:cs="Calibri"/>
          <w:color w:val="000000" w:themeColor="text1"/>
          <w:sz w:val="18"/>
          <w:szCs w:val="18"/>
          <w:lang w:val="x-none" w:eastAsia="zh-CN"/>
        </w:rPr>
        <w:t xml:space="preserve">przedstawiony </w:t>
      </w:r>
      <w:r w:rsidRPr="00691111">
        <w:rPr>
          <w:rFonts w:ascii="Verdana" w:eastAsia="Times New Roman" w:hAnsi="Verdana" w:cs="Calibri"/>
          <w:color w:val="000000" w:themeColor="text1"/>
          <w:sz w:val="18"/>
          <w:szCs w:val="18"/>
          <w:lang w:val="x-none" w:eastAsia="zh-CN"/>
        </w:rPr>
        <w:t>został w załączniku nr</w:t>
      </w:r>
      <w:r w:rsidRPr="009430B3">
        <w:rPr>
          <w:rFonts w:ascii="Verdana" w:eastAsia="Times New Roman" w:hAnsi="Verdana" w:cs="Calibri"/>
          <w:color w:val="000000" w:themeColor="text1"/>
          <w:sz w:val="18"/>
          <w:szCs w:val="18"/>
          <w:lang w:val="x-none" w:eastAsia="zh-CN"/>
        </w:rPr>
        <w:t xml:space="preserve"> 1 do SWZ – OPZ</w:t>
      </w:r>
    </w:p>
    <w:p w14:paraId="28FC485E" w14:textId="77777777" w:rsidR="00B079F3" w:rsidRPr="00691111" w:rsidRDefault="00B079F3" w:rsidP="009430B3">
      <w:pPr>
        <w:numPr>
          <w:ilvl w:val="0"/>
          <w:numId w:val="5"/>
        </w:numPr>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Zamawiający nie przewiduje udzielenia zamówień, o których mowa w art. 214 ust. 1 pkt 7 ustawy Pzp.</w:t>
      </w:r>
    </w:p>
    <w:p w14:paraId="2367A8F5" w14:textId="6BFCE21B" w:rsidR="00691111" w:rsidRDefault="00691111" w:rsidP="00C8636C">
      <w:pPr>
        <w:pStyle w:val="Akapitzlist"/>
        <w:numPr>
          <w:ilvl w:val="0"/>
          <w:numId w:val="5"/>
        </w:numPr>
        <w:spacing w:line="274" w:lineRule="auto"/>
        <w:ind w:left="357" w:hanging="357"/>
        <w:contextualSpacing/>
        <w:jc w:val="both"/>
        <w:rPr>
          <w:rFonts w:ascii="Verdana" w:hAnsi="Verdana" w:cs="Calibri"/>
          <w:color w:val="000000" w:themeColor="text1"/>
          <w:sz w:val="18"/>
          <w:szCs w:val="18"/>
        </w:rPr>
      </w:pPr>
      <w:r w:rsidRPr="00691111">
        <w:rPr>
          <w:rFonts w:ascii="Verdana" w:hAnsi="Verdana" w:cs="Calibri"/>
          <w:color w:val="000000" w:themeColor="text1"/>
          <w:sz w:val="18"/>
          <w:szCs w:val="18"/>
        </w:rPr>
        <w:t>Zamawiający przewiduje możliwość zastosowania Prawa Opcji. W  wyniku zastosowania  przez Zamawiającego Prawa Opcji przedmiot zamówienia może ulec zwiększeniu o maksymalnie 50%</w:t>
      </w:r>
      <w:r w:rsidR="00C8636C">
        <w:rPr>
          <w:rFonts w:ascii="Verdana" w:hAnsi="Verdana" w:cs="Calibri"/>
          <w:color w:val="000000" w:themeColor="text1"/>
          <w:sz w:val="18"/>
          <w:szCs w:val="18"/>
        </w:rPr>
        <w:t xml:space="preserve"> </w:t>
      </w:r>
      <w:r w:rsidR="00C450ED">
        <w:rPr>
          <w:rFonts w:ascii="Verdana" w:hAnsi="Verdana" w:cs="Calibri"/>
          <w:color w:val="000000" w:themeColor="text1"/>
          <w:sz w:val="18"/>
          <w:szCs w:val="18"/>
        </w:rPr>
        <w:t>wartości Zamówienia</w:t>
      </w:r>
      <w:r w:rsidR="001F3EFA">
        <w:rPr>
          <w:rFonts w:ascii="Verdana" w:hAnsi="Verdana" w:cs="Calibri"/>
          <w:color w:val="000000" w:themeColor="text1"/>
          <w:sz w:val="18"/>
          <w:szCs w:val="18"/>
        </w:rPr>
        <w:t>.</w:t>
      </w:r>
    </w:p>
    <w:p w14:paraId="08448C4E" w14:textId="114899C7" w:rsidR="001F3EFA" w:rsidRPr="001F3EFA" w:rsidRDefault="001F3EFA" w:rsidP="001F3EFA">
      <w:pPr>
        <w:pStyle w:val="Akapitzlist"/>
        <w:spacing w:line="274" w:lineRule="auto"/>
        <w:ind w:left="357"/>
        <w:contextualSpacing/>
        <w:jc w:val="both"/>
        <w:rPr>
          <w:rFonts w:ascii="Verdana" w:hAnsi="Verdana" w:cs="Calibri"/>
          <w:color w:val="000000" w:themeColor="text1"/>
          <w:sz w:val="18"/>
          <w:szCs w:val="18"/>
        </w:rPr>
      </w:pPr>
      <w:r w:rsidRPr="001F3EFA">
        <w:rPr>
          <w:rFonts w:ascii="Verdana" w:hAnsi="Verdana" w:cs="Calibri"/>
          <w:color w:val="000000" w:themeColor="text1"/>
          <w:sz w:val="18"/>
          <w:szCs w:val="18"/>
        </w:rPr>
        <w:t>Zamawiający może uruchomić opcję w przypadku pojawienia się dodatkowych potrzeb szkoleniowych, składając Wykonawcy pisemne oświadczenie o skorzystaniu z prawa opcji</w:t>
      </w:r>
      <w:r>
        <w:rPr>
          <w:rFonts w:ascii="Verdana" w:hAnsi="Verdana" w:cs="Calibri"/>
          <w:color w:val="000000" w:themeColor="text1"/>
          <w:sz w:val="18"/>
          <w:szCs w:val="18"/>
        </w:rPr>
        <w:t xml:space="preserve"> </w:t>
      </w:r>
      <w:r w:rsidRPr="001F3EFA">
        <w:rPr>
          <w:rFonts w:ascii="Verdana" w:hAnsi="Verdana" w:cs="Calibri"/>
          <w:color w:val="000000" w:themeColor="text1"/>
          <w:sz w:val="18"/>
          <w:szCs w:val="18"/>
        </w:rPr>
        <w:t>z wyprzedzeniem co najmniej 14 dni przed planowanym startem nowej grupy.</w:t>
      </w:r>
      <w:r>
        <w:rPr>
          <w:rFonts w:ascii="Verdana" w:hAnsi="Verdana" w:cs="Calibri"/>
          <w:color w:val="000000" w:themeColor="text1"/>
          <w:sz w:val="18"/>
          <w:szCs w:val="18"/>
        </w:rPr>
        <w:t xml:space="preserve"> </w:t>
      </w:r>
      <w:r w:rsidRPr="001F3EFA">
        <w:rPr>
          <w:rFonts w:ascii="Verdana" w:hAnsi="Verdana" w:cs="Calibri"/>
          <w:color w:val="000000" w:themeColor="text1"/>
          <w:sz w:val="18"/>
          <w:szCs w:val="18"/>
        </w:rPr>
        <w:t>Prawo opcji może zostać wykonane w okresie obowiązywania umowy.</w:t>
      </w:r>
    </w:p>
    <w:p w14:paraId="59740164" w14:textId="5F7B287B" w:rsidR="001F3EFA" w:rsidRDefault="001F3EFA" w:rsidP="001F3EFA">
      <w:pPr>
        <w:pStyle w:val="Akapitzlist"/>
        <w:spacing w:line="274" w:lineRule="auto"/>
        <w:ind w:left="357"/>
        <w:contextualSpacing/>
        <w:jc w:val="both"/>
        <w:rPr>
          <w:rFonts w:ascii="Verdana" w:hAnsi="Verdana" w:cs="Calibri"/>
          <w:color w:val="000000" w:themeColor="text1"/>
          <w:sz w:val="18"/>
          <w:szCs w:val="18"/>
        </w:rPr>
      </w:pPr>
      <w:r w:rsidRPr="001F3EFA">
        <w:rPr>
          <w:rFonts w:ascii="Verdana" w:hAnsi="Verdana" w:cs="Calibri"/>
          <w:color w:val="000000" w:themeColor="text1"/>
          <w:sz w:val="18"/>
          <w:szCs w:val="18"/>
        </w:rPr>
        <w:t>Rozliczenie za realizację zamówienia w ramach prawa opcji nastąpi według stawek jednostkowych określonych w ofercie Wykonawcy dla zamówienia podstawowego.</w:t>
      </w:r>
    </w:p>
    <w:p w14:paraId="412F6328" w14:textId="52663B8F" w:rsidR="001F3EFA" w:rsidRDefault="001F3EFA" w:rsidP="001F3EFA">
      <w:pPr>
        <w:pStyle w:val="Akapitzlist"/>
        <w:spacing w:line="274" w:lineRule="auto"/>
        <w:ind w:left="357"/>
        <w:contextualSpacing/>
        <w:jc w:val="both"/>
        <w:rPr>
          <w:rFonts w:ascii="Verdana" w:hAnsi="Verdana" w:cs="Calibri"/>
          <w:color w:val="000000" w:themeColor="text1"/>
          <w:sz w:val="18"/>
          <w:szCs w:val="18"/>
        </w:rPr>
      </w:pPr>
      <w:r w:rsidRPr="001F3EFA">
        <w:rPr>
          <w:rFonts w:ascii="Verdana" w:hAnsi="Verdana" w:cs="Calibri"/>
          <w:color w:val="000000" w:themeColor="text1"/>
          <w:sz w:val="18"/>
          <w:szCs w:val="18"/>
        </w:rPr>
        <w:t>Skorzystanie z prawa opcji jest jednostronnym uprawnieniem Zamawiającego. Wykonawcy nie przysługuje żadne roszczenie odszkodowawcze w przypadku nieskorzystania przez Zamawiającego z prawa opcji w całości lub w części.</w:t>
      </w:r>
    </w:p>
    <w:p w14:paraId="717107F3" w14:textId="77777777" w:rsidR="00B079F3" w:rsidRPr="009430B3" w:rsidRDefault="00B079F3" w:rsidP="009430B3">
      <w:pPr>
        <w:spacing w:after="0" w:line="274" w:lineRule="auto"/>
        <w:jc w:val="both"/>
        <w:rPr>
          <w:rFonts w:ascii="Verdana" w:hAnsi="Verdana" w:cs="Calibri"/>
          <w:b/>
          <w:color w:val="000000" w:themeColor="text1"/>
          <w:sz w:val="18"/>
          <w:szCs w:val="18"/>
          <w:lang w:eastAsia="pl-PL"/>
        </w:rPr>
      </w:pPr>
    </w:p>
    <w:p w14:paraId="184AF243" w14:textId="796E3B67" w:rsidR="00B079F3" w:rsidRPr="009430B3" w:rsidRDefault="002C0599"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Informacja na temat możliwości składania ofert wariantowych i równoważnych</w:t>
      </w:r>
    </w:p>
    <w:p w14:paraId="0E3CA6EB" w14:textId="77777777" w:rsidR="00B079F3" w:rsidRPr="009430B3" w:rsidRDefault="00B079F3" w:rsidP="009430B3">
      <w:pPr>
        <w:numPr>
          <w:ilvl w:val="0"/>
          <w:numId w:val="6"/>
        </w:numPr>
        <w:spacing w:after="0" w:line="274" w:lineRule="auto"/>
        <w:ind w:left="426" w:hanging="426"/>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Zamawiający nie dopuszcza składania ofert wariantowych.</w:t>
      </w:r>
    </w:p>
    <w:p w14:paraId="29118A4E" w14:textId="60851A0E" w:rsidR="004F40D5" w:rsidRPr="009430B3" w:rsidRDefault="00B079F3" w:rsidP="009430B3">
      <w:pPr>
        <w:numPr>
          <w:ilvl w:val="0"/>
          <w:numId w:val="6"/>
        </w:numPr>
        <w:spacing w:after="0" w:line="274" w:lineRule="auto"/>
        <w:ind w:left="426" w:hanging="426"/>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Zamawiający </w:t>
      </w:r>
      <w:r w:rsidR="002C0599" w:rsidRPr="009430B3">
        <w:rPr>
          <w:rFonts w:ascii="Verdana" w:hAnsi="Verdana" w:cs="Calibri"/>
          <w:color w:val="000000" w:themeColor="text1"/>
          <w:sz w:val="18"/>
          <w:szCs w:val="18"/>
          <w:lang w:eastAsia="pl-PL"/>
        </w:rPr>
        <w:t xml:space="preserve">nie </w:t>
      </w:r>
      <w:r w:rsidRPr="009430B3">
        <w:rPr>
          <w:rFonts w:ascii="Verdana" w:hAnsi="Verdana" w:cs="Calibri"/>
          <w:color w:val="000000" w:themeColor="text1"/>
          <w:sz w:val="18"/>
          <w:szCs w:val="18"/>
          <w:lang w:eastAsia="pl-PL"/>
        </w:rPr>
        <w:t>dopuszcza składani</w:t>
      </w:r>
      <w:r w:rsidR="002C0599" w:rsidRPr="009430B3">
        <w:rPr>
          <w:rFonts w:ascii="Verdana" w:hAnsi="Verdana" w:cs="Calibri"/>
          <w:color w:val="000000" w:themeColor="text1"/>
          <w:sz w:val="18"/>
          <w:szCs w:val="18"/>
          <w:lang w:eastAsia="pl-PL"/>
        </w:rPr>
        <w:t>a</w:t>
      </w:r>
      <w:r w:rsidRPr="009430B3">
        <w:rPr>
          <w:rFonts w:ascii="Verdana" w:hAnsi="Verdana" w:cs="Calibri"/>
          <w:color w:val="000000" w:themeColor="text1"/>
          <w:sz w:val="18"/>
          <w:szCs w:val="18"/>
          <w:lang w:eastAsia="pl-PL"/>
        </w:rPr>
        <w:t xml:space="preserve"> ofert częściowych. </w:t>
      </w:r>
    </w:p>
    <w:p w14:paraId="1FEF655B" w14:textId="77777777" w:rsidR="004F40D5" w:rsidRPr="009430B3" w:rsidRDefault="004F40D5" w:rsidP="009430B3">
      <w:pPr>
        <w:spacing w:after="0" w:line="274" w:lineRule="auto"/>
        <w:contextualSpacing/>
        <w:jc w:val="both"/>
        <w:rPr>
          <w:rFonts w:ascii="Verdana" w:hAnsi="Verdana" w:cstheme="minorHAnsi"/>
          <w:color w:val="000000" w:themeColor="text1"/>
          <w:sz w:val="18"/>
          <w:szCs w:val="18"/>
          <w:lang w:eastAsia="pl-PL"/>
        </w:rPr>
      </w:pPr>
      <w:r w:rsidRPr="009430B3">
        <w:rPr>
          <w:rFonts w:ascii="Verdana" w:hAnsi="Verdana" w:cstheme="minorHAnsi"/>
          <w:color w:val="000000" w:themeColor="text1"/>
          <w:sz w:val="18"/>
          <w:szCs w:val="18"/>
          <w:lang w:eastAsia="pl-PL"/>
        </w:rPr>
        <w:t>Preambuła obowiązującej dyrektywy klasycznej, w motywie 78 dopuszcza ograniczenie podzielenia zamówienia na części jeżeli uzasadnione jest to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3E102030" w14:textId="77777777" w:rsidR="004F40D5" w:rsidRPr="009430B3" w:rsidRDefault="004F40D5" w:rsidP="009430B3">
      <w:pPr>
        <w:spacing w:after="0" w:line="274" w:lineRule="auto"/>
        <w:contextualSpacing/>
        <w:jc w:val="both"/>
        <w:rPr>
          <w:rFonts w:ascii="Verdana" w:hAnsi="Verdana" w:cstheme="minorHAnsi"/>
          <w:color w:val="000000" w:themeColor="text1"/>
          <w:sz w:val="18"/>
          <w:szCs w:val="18"/>
          <w:lang w:eastAsia="pl-PL"/>
        </w:rPr>
      </w:pPr>
      <w:r w:rsidRPr="009430B3">
        <w:rPr>
          <w:rFonts w:ascii="Verdana" w:hAnsi="Verdana" w:cstheme="minorHAnsi"/>
          <w:color w:val="000000" w:themeColor="text1"/>
          <w:sz w:val="18"/>
          <w:szCs w:val="18"/>
          <w:lang w:eastAsia="pl-PL"/>
        </w:rPr>
        <w:t>W niniejszym postępowaniu Zamawiający nie dokonał podziału zamówienia na części z uwagi na specyfikę usługi, która spowodowałaby nadmierne koszty oraz trudności w koordynacji działań różnych wykonawców realizujących poszczególne części zamówienia, które mogłyby zagrozić właściwemu wykonaniu zamówienia.</w:t>
      </w:r>
    </w:p>
    <w:p w14:paraId="0BAFA848" w14:textId="77777777" w:rsidR="004F40D5" w:rsidRPr="009430B3" w:rsidRDefault="004F40D5" w:rsidP="009430B3">
      <w:pPr>
        <w:spacing w:after="0" w:line="274" w:lineRule="auto"/>
        <w:contextualSpacing/>
        <w:jc w:val="both"/>
        <w:rPr>
          <w:rFonts w:ascii="Verdana" w:hAnsi="Verdana" w:cstheme="minorHAnsi"/>
          <w:color w:val="000000" w:themeColor="text1"/>
          <w:sz w:val="18"/>
          <w:szCs w:val="18"/>
          <w:lang w:eastAsia="pl-PL"/>
        </w:rPr>
      </w:pPr>
      <w:r w:rsidRPr="009430B3">
        <w:rPr>
          <w:rFonts w:ascii="Verdana" w:hAnsi="Verdana" w:cstheme="minorHAnsi"/>
          <w:color w:val="000000" w:themeColor="text1"/>
          <w:sz w:val="18"/>
          <w:szCs w:val="18"/>
          <w:lang w:eastAsia="pl-PL"/>
        </w:rPr>
        <w:t>W związku z powyższym brak jest podstaw podziału zamówienia na części. Należy dodać, iż podział zamówienia na części powinien odbywać się przy zachowaniu swobody autonomicznego podejmowania decyzji, na każdej podstawie jaką Zamawiający uzna za stosowną. Zamawiający podejmując decyzję nie podzielenia przedmiotowego zamówienia na części, uwzględniając swoje potrzeby, zachował zasady uczciwej konkurencji. Staranie się przez Wykonawców o zdobycie przedmiotowego zamówienia, w żaden sposób nie zostało ograniczone, a zasada uczciwej konkurencji została zachowana.</w:t>
      </w:r>
    </w:p>
    <w:p w14:paraId="0024D441" w14:textId="4A0383F3" w:rsidR="004F40D5" w:rsidRPr="009430B3" w:rsidRDefault="004F40D5" w:rsidP="009430B3">
      <w:pPr>
        <w:spacing w:after="0" w:line="274" w:lineRule="auto"/>
        <w:contextualSpacing/>
        <w:jc w:val="both"/>
        <w:rPr>
          <w:rFonts w:ascii="Verdana" w:hAnsi="Verdana" w:cstheme="minorHAnsi"/>
          <w:color w:val="000000" w:themeColor="text1"/>
          <w:sz w:val="18"/>
          <w:szCs w:val="18"/>
          <w:lang w:eastAsia="pl-PL"/>
        </w:rPr>
      </w:pPr>
      <w:r w:rsidRPr="009430B3">
        <w:rPr>
          <w:rFonts w:ascii="Verdana" w:hAnsi="Verdana" w:cstheme="minorHAnsi"/>
          <w:color w:val="000000" w:themeColor="text1"/>
          <w:sz w:val="18"/>
          <w:szCs w:val="18"/>
          <w:lang w:eastAsia="pl-PL"/>
        </w:rPr>
        <w:t>Zastosowany ewentualnie podział zamówienia na części nie zwiększyłby konkurencyjności w sektorze małych i średnich przedsiębiorstw – zakres zamówienia jest zakresem typowym, umożliwiającym złożenie oferty wykonawcom z grupy małych lub średnich przedsiębiorstw.</w:t>
      </w:r>
    </w:p>
    <w:p w14:paraId="69FBA648" w14:textId="77777777" w:rsidR="00B079F3" w:rsidRPr="009430B3" w:rsidRDefault="00B079F3" w:rsidP="009430B3">
      <w:pPr>
        <w:numPr>
          <w:ilvl w:val="0"/>
          <w:numId w:val="6"/>
        </w:numPr>
        <w:spacing w:after="0" w:line="274" w:lineRule="auto"/>
        <w:ind w:left="426" w:hanging="426"/>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Zamawiający dopuszcza składanie ofert równoważnych.</w:t>
      </w:r>
    </w:p>
    <w:p w14:paraId="7627083F" w14:textId="6BFA00E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W przypadku, gdyby w opisie przedmiotu zamówienia Zamawiający określił przedmiot zamówienia poprzez wskazanie znaków towarowych, patentów lub pochodzenia, źródła lub szczególnego procesu, który charakteryzuje produkty lub usługi dostarczane przez konkretnego wykonawcę/producenta, jeżeli mogłoby to doprowadzić do uprzywilejowania lub wyeliminowania niektórych Wykonawców lub produktów, Zamawiający dopuszcza możliwość składania ofert równoważnych. Wskazane wyżej</w:t>
      </w:r>
      <w:r w:rsidR="002C0599" w:rsidRPr="009430B3">
        <w:rPr>
          <w:rFonts w:ascii="Verdana" w:hAnsi="Verdana" w:cs="Calibri"/>
          <w:color w:val="000000" w:themeColor="text1"/>
          <w:sz w:val="18"/>
          <w:szCs w:val="18"/>
          <w:lang w:eastAsia="pl-PL"/>
        </w:rPr>
        <w:t xml:space="preserve"> </w:t>
      </w:r>
      <w:r w:rsidRPr="009430B3">
        <w:rPr>
          <w:rFonts w:ascii="Verdana" w:hAnsi="Verdana" w:cs="Calibri"/>
          <w:color w:val="000000" w:themeColor="text1"/>
          <w:sz w:val="18"/>
          <w:szCs w:val="18"/>
          <w:lang w:eastAsia="pl-PL"/>
        </w:rPr>
        <w:t xml:space="preserve">określenie przedmiotu zamówienia ma charakter wyłącznie pomocniczy w przygotowaniu oferty i ma na celu wskazać oczekiwania Zamawiającego. Przez ofertę równoważną należy rozumieć ofertę </w:t>
      </w:r>
      <w:r w:rsidR="002C0599" w:rsidRPr="009430B3">
        <w:rPr>
          <w:rFonts w:ascii="Verdana" w:hAnsi="Verdana" w:cs="Calibri"/>
          <w:color w:val="000000" w:themeColor="text1"/>
          <w:sz w:val="18"/>
          <w:szCs w:val="18"/>
          <w:lang w:eastAsia="pl-PL"/>
        </w:rPr>
        <w:br/>
      </w:r>
      <w:r w:rsidRPr="009430B3">
        <w:rPr>
          <w:rFonts w:ascii="Verdana" w:hAnsi="Verdana" w:cs="Calibri"/>
          <w:color w:val="000000" w:themeColor="text1"/>
          <w:sz w:val="18"/>
          <w:szCs w:val="18"/>
          <w:lang w:eastAsia="pl-PL"/>
        </w:rPr>
        <w:t xml:space="preserve">o parametrach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postać, rozmiar, dawkę itp. W związku </w:t>
      </w:r>
      <w:r w:rsidR="002C0599" w:rsidRPr="009430B3">
        <w:rPr>
          <w:rFonts w:ascii="Verdana" w:hAnsi="Verdana" w:cs="Calibri"/>
          <w:color w:val="000000" w:themeColor="text1"/>
          <w:sz w:val="18"/>
          <w:szCs w:val="18"/>
          <w:lang w:eastAsia="pl-PL"/>
        </w:rPr>
        <w:br/>
      </w:r>
      <w:r w:rsidRPr="009430B3">
        <w:rPr>
          <w:rFonts w:ascii="Verdana" w:hAnsi="Verdana" w:cs="Calibri"/>
          <w:color w:val="000000" w:themeColor="text1"/>
          <w:sz w:val="18"/>
          <w:szCs w:val="18"/>
          <w:lang w:eastAsia="pl-PL"/>
        </w:rPr>
        <w:t>z powyższym Zamawiający dopuszcza możliwość zaoferowania produktów o innych znakach towarowych, patentach lub pochodzeniu, natomiast nie o innych właściwościach i funkcjonalnościach niż określone w SWZ.</w:t>
      </w:r>
    </w:p>
    <w:p w14:paraId="52744EE6"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W przypadku, gdy w opisie przedmiotu zamówienia zawarto odniesienia do norm europejskich, europejskich ocen technicznych, aprobat, specyfikacji technicznych i systemów odniesienia referencji technicznych, o których mowa w art. 101 ust. 1 ustawy Pzp, Zamawiający dopuszcza możliwość stosowania norm równoważnych. </w:t>
      </w:r>
    </w:p>
    <w:p w14:paraId="5303AAB1" w14:textId="63FBEA65"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W przypadku, gdy Wykonawca nie złoży w ofercie dokumentów o zastosowaniu innych materiałów </w:t>
      </w:r>
      <w:r w:rsidR="002C0599" w:rsidRPr="009430B3">
        <w:rPr>
          <w:rFonts w:ascii="Verdana" w:hAnsi="Verdana" w:cs="Calibri"/>
          <w:color w:val="000000" w:themeColor="text1"/>
          <w:sz w:val="18"/>
          <w:szCs w:val="18"/>
          <w:lang w:eastAsia="pl-PL"/>
        </w:rPr>
        <w:br/>
      </w:r>
      <w:r w:rsidRPr="009430B3">
        <w:rPr>
          <w:rFonts w:ascii="Verdana" w:hAnsi="Verdana" w:cs="Calibri"/>
          <w:color w:val="000000" w:themeColor="text1"/>
          <w:sz w:val="18"/>
          <w:szCs w:val="18"/>
          <w:lang w:eastAsia="pl-PL"/>
        </w:rPr>
        <w:t>i urządzeń, to rozumie się przez to, że do kalkulacji ceny oferty oraz do wykonania umowy ujęto materiały i urządzenia zaproponowane w opisie przedmiotu zamówienia.</w:t>
      </w:r>
    </w:p>
    <w:p w14:paraId="4EB819AC" w14:textId="77777777" w:rsidR="00B079F3" w:rsidRPr="009430B3" w:rsidRDefault="00B079F3" w:rsidP="009430B3">
      <w:pPr>
        <w:tabs>
          <w:tab w:val="left" w:pos="426"/>
        </w:tabs>
        <w:spacing w:after="0" w:line="274" w:lineRule="auto"/>
        <w:contextualSpacing/>
        <w:jc w:val="both"/>
        <w:rPr>
          <w:rFonts w:ascii="Verdana" w:hAnsi="Verdana" w:cs="Calibri"/>
          <w:b/>
          <w:color w:val="000000" w:themeColor="text1"/>
          <w:sz w:val="18"/>
          <w:szCs w:val="18"/>
          <w:lang w:eastAsia="pl-PL"/>
        </w:rPr>
      </w:pPr>
    </w:p>
    <w:p w14:paraId="07BDBF5E" w14:textId="7101859E" w:rsidR="00B079F3" w:rsidRPr="009430B3" w:rsidRDefault="002C0599"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Termin wykonania zamówienia</w:t>
      </w:r>
    </w:p>
    <w:p w14:paraId="1563317F"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p>
    <w:p w14:paraId="08330B1B" w14:textId="5AE6429F" w:rsidR="00ED6CA7"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Termin wykonania przedmiotu zamówienia: </w:t>
      </w:r>
      <w:r w:rsidR="005D58CB" w:rsidRPr="009430B3">
        <w:rPr>
          <w:rFonts w:ascii="Verdana" w:hAnsi="Verdana" w:cs="Calibri"/>
          <w:b/>
          <w:color w:val="000000" w:themeColor="text1"/>
          <w:sz w:val="18"/>
          <w:szCs w:val="18"/>
          <w:lang w:eastAsia="pl-PL"/>
        </w:rPr>
        <w:t>31.0</w:t>
      </w:r>
      <w:r w:rsidR="00C450ED">
        <w:rPr>
          <w:rFonts w:ascii="Verdana" w:hAnsi="Verdana" w:cs="Calibri"/>
          <w:b/>
          <w:color w:val="000000" w:themeColor="text1"/>
          <w:sz w:val="18"/>
          <w:szCs w:val="18"/>
          <w:lang w:eastAsia="pl-PL"/>
        </w:rPr>
        <w:t>3</w:t>
      </w:r>
      <w:r w:rsidR="005D58CB" w:rsidRPr="009430B3">
        <w:rPr>
          <w:rFonts w:ascii="Verdana" w:hAnsi="Verdana" w:cs="Calibri"/>
          <w:b/>
          <w:color w:val="000000" w:themeColor="text1"/>
          <w:sz w:val="18"/>
          <w:szCs w:val="18"/>
          <w:lang w:eastAsia="pl-PL"/>
        </w:rPr>
        <w:t>.2027</w:t>
      </w:r>
      <w:r w:rsidR="00ED6CA7" w:rsidRPr="009430B3">
        <w:rPr>
          <w:rFonts w:ascii="Verdana" w:hAnsi="Verdana" w:cs="Calibri"/>
          <w:b/>
          <w:color w:val="000000" w:themeColor="text1"/>
          <w:sz w:val="18"/>
          <w:szCs w:val="18"/>
          <w:lang w:eastAsia="pl-PL"/>
        </w:rPr>
        <w:t xml:space="preserve"> r.</w:t>
      </w:r>
    </w:p>
    <w:p w14:paraId="4A54F97E" w14:textId="77777777" w:rsidR="00B079F3" w:rsidRPr="009430B3" w:rsidRDefault="00B079F3" w:rsidP="009430B3">
      <w:pPr>
        <w:spacing w:after="0" w:line="274" w:lineRule="auto"/>
        <w:contextualSpacing/>
        <w:jc w:val="both"/>
        <w:rPr>
          <w:rFonts w:ascii="Verdana" w:hAnsi="Verdana" w:cs="Calibri"/>
          <w:b/>
          <w:color w:val="000000" w:themeColor="text1"/>
          <w:sz w:val="18"/>
          <w:szCs w:val="18"/>
          <w:lang w:eastAsia="pl-PL"/>
        </w:rPr>
      </w:pPr>
    </w:p>
    <w:p w14:paraId="38F42B85" w14:textId="77777777" w:rsidR="00B079F3" w:rsidRPr="009430B3" w:rsidRDefault="00B079F3" w:rsidP="009430B3">
      <w:pPr>
        <w:spacing w:after="0" w:line="274" w:lineRule="auto"/>
        <w:contextualSpacing/>
        <w:jc w:val="both"/>
        <w:rPr>
          <w:rFonts w:ascii="Verdana" w:hAnsi="Verdana" w:cs="Calibri"/>
          <w:b/>
          <w:color w:val="000000" w:themeColor="text1"/>
          <w:sz w:val="18"/>
          <w:szCs w:val="18"/>
          <w:lang w:eastAsia="pl-PL"/>
        </w:rPr>
      </w:pPr>
    </w:p>
    <w:p w14:paraId="0A365181" w14:textId="35E296AE" w:rsidR="00B079F3" w:rsidRPr="009430B3" w:rsidRDefault="00B079F3" w:rsidP="009430B3">
      <w:pPr>
        <w:numPr>
          <w:ilvl w:val="0"/>
          <w:numId w:val="1"/>
        </w:numPr>
        <w:tabs>
          <w:tab w:val="left" w:pos="426"/>
        </w:tabs>
        <w:spacing w:after="0" w:line="274" w:lineRule="auto"/>
        <w:ind w:left="426" w:hanging="426"/>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Podstawy wykluczenia z postępowania o udzielenie zamówienia, warunki udziału </w:t>
      </w:r>
      <w:r w:rsidR="00456FBD" w:rsidRPr="009430B3">
        <w:rPr>
          <w:rFonts w:ascii="Verdana" w:hAnsi="Verdana" w:cs="Calibri"/>
          <w:b/>
          <w:color w:val="000000" w:themeColor="text1"/>
          <w:sz w:val="18"/>
          <w:szCs w:val="18"/>
          <w:lang w:eastAsia="pl-PL"/>
        </w:rPr>
        <w:br/>
      </w:r>
      <w:r w:rsidRPr="009430B3">
        <w:rPr>
          <w:rFonts w:ascii="Verdana" w:hAnsi="Verdana" w:cs="Calibri"/>
          <w:b/>
          <w:color w:val="000000" w:themeColor="text1"/>
          <w:sz w:val="18"/>
          <w:szCs w:val="18"/>
          <w:lang w:eastAsia="pl-PL"/>
        </w:rPr>
        <w:t>w postępowaniu oraz wykaz przedmiotowych oraz podmiotowych środków dowodowych.</w:t>
      </w:r>
    </w:p>
    <w:p w14:paraId="60E18094" w14:textId="77777777" w:rsidR="00B079F3" w:rsidRPr="009430B3" w:rsidRDefault="00B079F3" w:rsidP="009430B3">
      <w:pPr>
        <w:tabs>
          <w:tab w:val="left" w:pos="567"/>
        </w:tabs>
        <w:spacing w:after="0" w:line="274" w:lineRule="auto"/>
        <w:contextualSpacing/>
        <w:jc w:val="both"/>
        <w:rPr>
          <w:rFonts w:ascii="Verdana" w:hAnsi="Verdana" w:cs="Calibri"/>
          <w:color w:val="000000" w:themeColor="text1"/>
          <w:sz w:val="18"/>
          <w:szCs w:val="18"/>
          <w:lang w:eastAsia="pl-PL"/>
        </w:rPr>
      </w:pPr>
    </w:p>
    <w:p w14:paraId="460E88E1" w14:textId="77777777" w:rsidR="00B079F3" w:rsidRPr="009430B3" w:rsidRDefault="00B079F3" w:rsidP="009430B3">
      <w:pPr>
        <w:numPr>
          <w:ilvl w:val="0"/>
          <w:numId w:val="7"/>
        </w:numPr>
        <w:spacing w:after="0" w:line="274" w:lineRule="auto"/>
        <w:ind w:left="426" w:hanging="426"/>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O udzielenie zamówienia mogą się ubiegać Wykonawcy, którzy:</w:t>
      </w:r>
    </w:p>
    <w:p w14:paraId="36A5F4C8"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nie podlegają wykluczeniu;</w:t>
      </w:r>
    </w:p>
    <w:p w14:paraId="17AC7CB8"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lang w:eastAsia="pl-PL"/>
        </w:rPr>
        <w:t>spełniają warunki udziału w postępowaniu określone przez Zamawiającego.</w:t>
      </w:r>
    </w:p>
    <w:p w14:paraId="4F394D13" w14:textId="77777777" w:rsidR="00B079F3" w:rsidRPr="009430B3" w:rsidRDefault="00B079F3" w:rsidP="009430B3">
      <w:pPr>
        <w:spacing w:after="0" w:line="274" w:lineRule="auto"/>
        <w:ind w:left="709"/>
        <w:contextualSpacing/>
        <w:jc w:val="both"/>
        <w:rPr>
          <w:rFonts w:ascii="Verdana" w:hAnsi="Verdana" w:cs="Calibri"/>
          <w:b/>
          <w:color w:val="000000" w:themeColor="text1"/>
          <w:sz w:val="18"/>
          <w:szCs w:val="18"/>
          <w:lang w:eastAsia="pl-PL"/>
        </w:rPr>
      </w:pPr>
    </w:p>
    <w:p w14:paraId="644EAE83" w14:textId="77777777" w:rsidR="00B079F3" w:rsidRPr="009430B3" w:rsidRDefault="00B079F3" w:rsidP="009430B3">
      <w:pPr>
        <w:numPr>
          <w:ilvl w:val="0"/>
          <w:numId w:val="7"/>
        </w:numPr>
        <w:spacing w:after="0" w:line="274" w:lineRule="auto"/>
        <w:ind w:left="426" w:hanging="426"/>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Podstawy wykluczenia:</w:t>
      </w:r>
    </w:p>
    <w:p w14:paraId="3989C4E9" w14:textId="7DD096E4" w:rsidR="00B079F3" w:rsidRPr="009430B3" w:rsidRDefault="00B079F3" w:rsidP="009430B3">
      <w:pPr>
        <w:numPr>
          <w:ilvl w:val="1"/>
          <w:numId w:val="7"/>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Zamawiający </w:t>
      </w:r>
      <w:r w:rsidRPr="009430B3">
        <w:rPr>
          <w:rFonts w:ascii="Verdana" w:hAnsi="Verdana" w:cs="Calibri"/>
          <w:b/>
          <w:color w:val="000000" w:themeColor="text1"/>
          <w:sz w:val="18"/>
          <w:szCs w:val="18"/>
          <w:lang w:eastAsia="pl-PL"/>
        </w:rPr>
        <w:t>wykluczy</w:t>
      </w:r>
      <w:r w:rsidRPr="009430B3">
        <w:rPr>
          <w:rFonts w:ascii="Verdana" w:hAnsi="Verdana" w:cs="Calibri"/>
          <w:color w:val="000000" w:themeColor="text1"/>
          <w:sz w:val="18"/>
          <w:szCs w:val="18"/>
          <w:lang w:eastAsia="pl-PL"/>
        </w:rPr>
        <w:t xml:space="preserve"> z postępowania Wykonawcę/ów w przypadkach, o których mowa </w:t>
      </w:r>
      <w:r w:rsidR="006D58CD" w:rsidRPr="009430B3">
        <w:rPr>
          <w:rFonts w:ascii="Verdana" w:hAnsi="Verdana" w:cs="Calibri"/>
          <w:color w:val="000000" w:themeColor="text1"/>
          <w:sz w:val="18"/>
          <w:szCs w:val="18"/>
          <w:lang w:eastAsia="pl-PL"/>
        </w:rPr>
        <w:br/>
      </w:r>
      <w:r w:rsidRPr="009430B3">
        <w:rPr>
          <w:rFonts w:ascii="Verdana" w:hAnsi="Verdana" w:cs="Calibri"/>
          <w:color w:val="000000" w:themeColor="text1"/>
          <w:sz w:val="18"/>
          <w:szCs w:val="18"/>
          <w:lang w:eastAsia="pl-PL"/>
        </w:rPr>
        <w:t>w art. 108 ust. 1, z zastrzeżeniem art. 110 ust. 2 ustawy Pzp.</w:t>
      </w:r>
    </w:p>
    <w:p w14:paraId="7553F901" w14:textId="77777777" w:rsidR="00B079F3" w:rsidRPr="009430B3" w:rsidRDefault="00B079F3" w:rsidP="009430B3">
      <w:pPr>
        <w:numPr>
          <w:ilvl w:val="1"/>
          <w:numId w:val="7"/>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Zamawiający </w:t>
      </w:r>
      <w:r w:rsidRPr="009430B3">
        <w:rPr>
          <w:rFonts w:ascii="Verdana" w:hAnsi="Verdana" w:cs="Calibri"/>
          <w:b/>
          <w:color w:val="000000" w:themeColor="text1"/>
          <w:sz w:val="18"/>
          <w:szCs w:val="18"/>
          <w:lang w:eastAsia="pl-PL"/>
        </w:rPr>
        <w:t>wykluczy</w:t>
      </w:r>
      <w:r w:rsidRPr="009430B3">
        <w:rPr>
          <w:rFonts w:ascii="Verdana" w:hAnsi="Verdana" w:cs="Calibri"/>
          <w:color w:val="000000" w:themeColor="text1"/>
          <w:sz w:val="18"/>
          <w:szCs w:val="18"/>
          <w:lang w:eastAsia="pl-PL"/>
        </w:rPr>
        <w:t xml:space="preserve"> z postępowania Wykonawcę/ów w przypadkach, o których mowa w art. 7 ust. 1 ustawy z dnia 13 kwietnia 2022 r. o szczególnych rozwiązaniach w zakresie przeciwdziałania wspieraniu agresji na Ukrainę oraz służących obronie bezpieczeństwa narodowego (Dz.U. z 2022 r., poz. 835).</w:t>
      </w:r>
    </w:p>
    <w:p w14:paraId="31849DD1" w14:textId="77777777" w:rsidR="00B079F3" w:rsidRPr="009430B3" w:rsidRDefault="00B079F3" w:rsidP="009430B3">
      <w:pPr>
        <w:spacing w:after="0" w:line="274" w:lineRule="auto"/>
        <w:ind w:left="720"/>
        <w:contextualSpacing/>
        <w:jc w:val="both"/>
        <w:rPr>
          <w:rFonts w:ascii="Verdana" w:hAnsi="Verdana" w:cs="Calibri"/>
          <w:color w:val="000000" w:themeColor="text1"/>
          <w:sz w:val="18"/>
          <w:szCs w:val="18"/>
          <w:lang w:eastAsia="pl-PL"/>
        </w:rPr>
      </w:pPr>
    </w:p>
    <w:p w14:paraId="47A7178B" w14:textId="77777777" w:rsidR="00B079F3" w:rsidRPr="009430B3" w:rsidRDefault="00B079F3" w:rsidP="009430B3">
      <w:pPr>
        <w:numPr>
          <w:ilvl w:val="0"/>
          <w:numId w:val="7"/>
        </w:numPr>
        <w:spacing w:after="0" w:line="274" w:lineRule="auto"/>
        <w:ind w:left="426" w:hanging="426"/>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Warunki udziału w postępowaniu, określone przez Zamawiającego zgodnie z art. 112 ust. 1 ustawy Pzp:</w:t>
      </w:r>
    </w:p>
    <w:p w14:paraId="703F074F" w14:textId="77777777" w:rsidR="00B079F3" w:rsidRPr="009430B3" w:rsidRDefault="00B079F3" w:rsidP="009430B3">
      <w:pPr>
        <w:numPr>
          <w:ilvl w:val="0"/>
          <w:numId w:val="8"/>
        </w:numPr>
        <w:spacing w:after="0" w:line="274" w:lineRule="auto"/>
        <w:contextualSpacing/>
        <w:jc w:val="both"/>
        <w:rPr>
          <w:rFonts w:ascii="Verdana" w:hAnsi="Verdana" w:cs="Calibri"/>
          <w:vanish/>
          <w:color w:val="000000" w:themeColor="text1"/>
          <w:sz w:val="18"/>
          <w:szCs w:val="18"/>
          <w:lang w:eastAsia="pl-PL"/>
        </w:rPr>
      </w:pPr>
    </w:p>
    <w:p w14:paraId="3D085D68" w14:textId="77777777" w:rsidR="00B079F3" w:rsidRPr="009430B3" w:rsidRDefault="00B079F3" w:rsidP="009430B3">
      <w:pPr>
        <w:numPr>
          <w:ilvl w:val="0"/>
          <w:numId w:val="8"/>
        </w:numPr>
        <w:spacing w:after="0" w:line="274" w:lineRule="auto"/>
        <w:contextualSpacing/>
        <w:jc w:val="both"/>
        <w:rPr>
          <w:rFonts w:ascii="Verdana" w:hAnsi="Verdana" w:cs="Calibri"/>
          <w:vanish/>
          <w:color w:val="000000" w:themeColor="text1"/>
          <w:sz w:val="18"/>
          <w:szCs w:val="18"/>
          <w:lang w:eastAsia="pl-PL"/>
        </w:rPr>
      </w:pPr>
    </w:p>
    <w:p w14:paraId="04F4346E" w14:textId="77777777" w:rsidR="00B079F3" w:rsidRPr="009430B3" w:rsidRDefault="00B079F3" w:rsidP="009430B3">
      <w:pPr>
        <w:spacing w:after="0" w:line="274" w:lineRule="auto"/>
        <w:contextualSpacing/>
        <w:jc w:val="both"/>
        <w:rPr>
          <w:rFonts w:ascii="Verdana" w:hAnsi="Verdana" w:cs="Calibri"/>
          <w:vanish/>
          <w:color w:val="000000" w:themeColor="text1"/>
          <w:sz w:val="18"/>
          <w:szCs w:val="18"/>
          <w:lang w:eastAsia="pl-PL"/>
        </w:rPr>
      </w:pPr>
    </w:p>
    <w:p w14:paraId="278C04AD" w14:textId="77777777" w:rsidR="00B079F3" w:rsidRPr="009430B3" w:rsidRDefault="00B079F3" w:rsidP="009430B3">
      <w:pPr>
        <w:numPr>
          <w:ilvl w:val="0"/>
          <w:numId w:val="9"/>
        </w:numPr>
        <w:spacing w:after="0" w:line="274" w:lineRule="auto"/>
        <w:contextualSpacing/>
        <w:jc w:val="both"/>
        <w:rPr>
          <w:rFonts w:ascii="Verdana" w:eastAsia="Times New Roman" w:hAnsi="Verdana" w:cs="Calibri"/>
          <w:vanish/>
          <w:color w:val="000000" w:themeColor="text1"/>
          <w:sz w:val="18"/>
          <w:szCs w:val="18"/>
          <w:lang w:val="x-none" w:eastAsia="pl-PL"/>
        </w:rPr>
      </w:pPr>
    </w:p>
    <w:p w14:paraId="419C3AD6" w14:textId="77777777" w:rsidR="00B079F3" w:rsidRPr="009430B3" w:rsidRDefault="00B079F3" w:rsidP="009430B3">
      <w:pPr>
        <w:numPr>
          <w:ilvl w:val="0"/>
          <w:numId w:val="9"/>
        </w:numPr>
        <w:spacing w:after="0" w:line="274" w:lineRule="auto"/>
        <w:contextualSpacing/>
        <w:jc w:val="both"/>
        <w:rPr>
          <w:rFonts w:ascii="Verdana" w:eastAsia="Times New Roman" w:hAnsi="Verdana" w:cs="Calibri"/>
          <w:vanish/>
          <w:color w:val="000000" w:themeColor="text1"/>
          <w:sz w:val="18"/>
          <w:szCs w:val="18"/>
          <w:lang w:val="x-none" w:eastAsia="pl-PL"/>
        </w:rPr>
      </w:pPr>
    </w:p>
    <w:p w14:paraId="218A035A" w14:textId="77777777" w:rsidR="00B079F3" w:rsidRPr="009430B3" w:rsidRDefault="00B079F3" w:rsidP="009430B3">
      <w:pPr>
        <w:spacing w:after="0" w:line="274" w:lineRule="auto"/>
        <w:ind w:left="360"/>
        <w:contextualSpacing/>
        <w:jc w:val="both"/>
        <w:rPr>
          <w:rFonts w:ascii="Verdana" w:eastAsia="Times New Roman" w:hAnsi="Verdana" w:cs="Calibri"/>
          <w:color w:val="000000" w:themeColor="text1"/>
          <w:sz w:val="18"/>
          <w:szCs w:val="18"/>
          <w:lang w:val="x-none" w:eastAsia="pl-PL"/>
        </w:rPr>
      </w:pPr>
    </w:p>
    <w:p w14:paraId="46AF64D8"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zdolność techniczna lub zawodowa:</w:t>
      </w:r>
    </w:p>
    <w:p w14:paraId="51BC8171" w14:textId="77777777" w:rsidR="00B079F3" w:rsidRPr="009430B3" w:rsidRDefault="00B079F3" w:rsidP="009430B3">
      <w:pPr>
        <w:numPr>
          <w:ilvl w:val="0"/>
          <w:numId w:val="10"/>
        </w:numPr>
        <w:spacing w:after="0" w:line="274" w:lineRule="auto"/>
        <w:contextualSpacing/>
        <w:jc w:val="both"/>
        <w:rPr>
          <w:rFonts w:ascii="Verdana" w:eastAsia="Times New Roman" w:hAnsi="Verdana" w:cs="Calibri"/>
          <w:vanish/>
          <w:color w:val="000000" w:themeColor="text1"/>
          <w:sz w:val="18"/>
          <w:szCs w:val="18"/>
          <w:lang w:val="x-none" w:eastAsia="pl-PL"/>
        </w:rPr>
      </w:pPr>
    </w:p>
    <w:p w14:paraId="47BEB720" w14:textId="77777777" w:rsidR="00B079F3" w:rsidRPr="009430B3" w:rsidRDefault="00B079F3" w:rsidP="009430B3">
      <w:pPr>
        <w:numPr>
          <w:ilvl w:val="0"/>
          <w:numId w:val="10"/>
        </w:numPr>
        <w:spacing w:after="0" w:line="274" w:lineRule="auto"/>
        <w:contextualSpacing/>
        <w:jc w:val="both"/>
        <w:rPr>
          <w:rFonts w:ascii="Verdana" w:eastAsia="Times New Roman" w:hAnsi="Verdana" w:cs="Calibri"/>
          <w:vanish/>
          <w:color w:val="000000" w:themeColor="text1"/>
          <w:sz w:val="18"/>
          <w:szCs w:val="18"/>
          <w:lang w:val="x-none" w:eastAsia="pl-PL"/>
        </w:rPr>
      </w:pPr>
    </w:p>
    <w:p w14:paraId="7A840FC0" w14:textId="77777777" w:rsidR="00B079F3" w:rsidRPr="009430B3" w:rsidRDefault="00B079F3" w:rsidP="009430B3">
      <w:pPr>
        <w:numPr>
          <w:ilvl w:val="0"/>
          <w:numId w:val="10"/>
        </w:numPr>
        <w:spacing w:after="0" w:line="274" w:lineRule="auto"/>
        <w:contextualSpacing/>
        <w:jc w:val="both"/>
        <w:rPr>
          <w:rFonts w:ascii="Verdana" w:eastAsia="Times New Roman" w:hAnsi="Verdana" w:cs="Calibri"/>
          <w:vanish/>
          <w:color w:val="000000" w:themeColor="text1"/>
          <w:sz w:val="18"/>
          <w:szCs w:val="18"/>
          <w:lang w:val="x-none" w:eastAsia="pl-PL"/>
        </w:rPr>
      </w:pPr>
    </w:p>
    <w:p w14:paraId="375D43BE" w14:textId="77777777" w:rsidR="00B079F3" w:rsidRPr="009430B3" w:rsidRDefault="00B079F3" w:rsidP="009430B3">
      <w:pPr>
        <w:numPr>
          <w:ilvl w:val="1"/>
          <w:numId w:val="10"/>
        </w:numPr>
        <w:spacing w:after="0" w:line="274" w:lineRule="auto"/>
        <w:contextualSpacing/>
        <w:jc w:val="both"/>
        <w:rPr>
          <w:rFonts w:ascii="Verdana" w:eastAsia="Times New Roman" w:hAnsi="Verdana" w:cs="Calibri"/>
          <w:vanish/>
          <w:color w:val="000000" w:themeColor="text1"/>
          <w:sz w:val="18"/>
          <w:szCs w:val="18"/>
          <w:lang w:val="x-none" w:eastAsia="pl-PL"/>
        </w:rPr>
      </w:pPr>
    </w:p>
    <w:p w14:paraId="0FFCA7C5" w14:textId="77777777" w:rsidR="00B079F3" w:rsidRPr="009430B3" w:rsidRDefault="00B079F3" w:rsidP="009430B3">
      <w:pPr>
        <w:numPr>
          <w:ilvl w:val="1"/>
          <w:numId w:val="10"/>
        </w:numPr>
        <w:spacing w:after="0" w:line="274" w:lineRule="auto"/>
        <w:contextualSpacing/>
        <w:jc w:val="both"/>
        <w:rPr>
          <w:rFonts w:ascii="Verdana" w:eastAsia="Times New Roman" w:hAnsi="Verdana" w:cs="Calibri"/>
          <w:vanish/>
          <w:color w:val="000000" w:themeColor="text1"/>
          <w:sz w:val="18"/>
          <w:szCs w:val="18"/>
          <w:lang w:val="x-none" w:eastAsia="pl-PL"/>
        </w:rPr>
      </w:pPr>
    </w:p>
    <w:p w14:paraId="6ABCD893" w14:textId="77777777" w:rsidR="00B079F3" w:rsidRPr="009430B3" w:rsidRDefault="00B079F3" w:rsidP="009430B3">
      <w:pPr>
        <w:suppressAutoHyphens/>
        <w:spacing w:after="0" w:line="274" w:lineRule="auto"/>
        <w:ind w:left="792"/>
        <w:jc w:val="both"/>
        <w:rPr>
          <w:rFonts w:ascii="Verdana" w:eastAsia="Times New Roman" w:hAnsi="Verdana" w:cs="Calibri"/>
          <w:color w:val="000000" w:themeColor="text1"/>
          <w:sz w:val="18"/>
          <w:szCs w:val="18"/>
          <w:lang w:val="x-none" w:eastAsia="pl-PL"/>
        </w:rPr>
      </w:pPr>
    </w:p>
    <w:p w14:paraId="6B0F2AA6" w14:textId="4903E4D4" w:rsidR="00B079F3" w:rsidRPr="009430B3" w:rsidRDefault="00B079F3" w:rsidP="009430B3">
      <w:pPr>
        <w:suppressAutoHyphens/>
        <w:spacing w:after="0" w:line="274" w:lineRule="auto"/>
        <w:ind w:left="792"/>
        <w:jc w:val="both"/>
        <w:rPr>
          <w:rFonts w:ascii="Verdana" w:eastAsia="Times New Roman" w:hAnsi="Verdana" w:cs="Calibri"/>
          <w:sz w:val="18"/>
          <w:szCs w:val="18"/>
          <w:lang w:val="x-none" w:eastAsia="pl-PL"/>
        </w:rPr>
      </w:pPr>
      <w:r w:rsidRPr="009430B3">
        <w:rPr>
          <w:rFonts w:ascii="Verdana" w:eastAsia="Times New Roman" w:hAnsi="Verdana" w:cs="Calibri"/>
          <w:sz w:val="18"/>
          <w:szCs w:val="18"/>
          <w:lang w:val="x-none" w:eastAsia="pl-PL"/>
        </w:rPr>
        <w:t>Wykonawca musi wykazać, że w okresie ostatnich 3 lat przed upływem terminu składania ofert, a jeżeli okres prowadzenia działalności jest krótszy - w tym okresie, wykonał należycie, a w przypadku świadczeń okresowych lub o charakterze ciągłym również wykonuje należycie, co najmniej</w:t>
      </w:r>
      <w:r w:rsidR="004F40D5" w:rsidRPr="009430B3">
        <w:rPr>
          <w:rFonts w:ascii="Verdana" w:eastAsia="Times New Roman" w:hAnsi="Verdana" w:cs="Calibri"/>
          <w:sz w:val="18"/>
          <w:szCs w:val="18"/>
          <w:lang w:eastAsia="pl-PL"/>
        </w:rPr>
        <w:t xml:space="preserve"> </w:t>
      </w:r>
      <w:r w:rsidR="000D0FAE">
        <w:rPr>
          <w:rFonts w:ascii="Verdana" w:eastAsia="Times New Roman" w:hAnsi="Verdana" w:cs="Calibri"/>
          <w:sz w:val="18"/>
          <w:szCs w:val="18"/>
          <w:lang w:eastAsia="pl-PL"/>
        </w:rPr>
        <w:t>3</w:t>
      </w:r>
      <w:r w:rsidR="00E94C24" w:rsidRPr="009430B3">
        <w:rPr>
          <w:rFonts w:ascii="Verdana" w:eastAsia="Times New Roman" w:hAnsi="Verdana" w:cs="Calibri"/>
          <w:sz w:val="18"/>
          <w:szCs w:val="18"/>
          <w:lang w:val="x-none" w:eastAsia="pl-PL"/>
        </w:rPr>
        <w:t xml:space="preserve"> usług</w:t>
      </w:r>
      <w:r w:rsidR="000D0FAE">
        <w:rPr>
          <w:rFonts w:ascii="Verdana" w:eastAsia="Times New Roman" w:hAnsi="Verdana" w:cs="Calibri"/>
          <w:sz w:val="18"/>
          <w:szCs w:val="18"/>
          <w:lang w:val="x-none" w:eastAsia="pl-PL"/>
        </w:rPr>
        <w:t>i</w:t>
      </w:r>
      <w:r w:rsidR="00E94C24" w:rsidRPr="009430B3">
        <w:rPr>
          <w:rFonts w:ascii="Verdana" w:eastAsia="Times New Roman" w:hAnsi="Verdana" w:cs="Calibri"/>
          <w:sz w:val="18"/>
          <w:szCs w:val="18"/>
          <w:lang w:val="x-none" w:eastAsia="pl-PL"/>
        </w:rPr>
        <w:t xml:space="preserve"> </w:t>
      </w:r>
      <w:r w:rsidR="00E94C24" w:rsidRPr="009430B3">
        <w:rPr>
          <w:rFonts w:ascii="Verdana" w:eastAsia="Times New Roman" w:hAnsi="Verdana" w:cs="Calibri"/>
          <w:sz w:val="18"/>
          <w:szCs w:val="18"/>
          <w:lang w:eastAsia="pl-PL"/>
        </w:rPr>
        <w:t>min</w:t>
      </w:r>
      <w:r w:rsidR="009430B3" w:rsidRPr="009430B3">
        <w:rPr>
          <w:rFonts w:ascii="Verdana" w:eastAsia="Times New Roman" w:hAnsi="Verdana" w:cs="Calibri"/>
          <w:sz w:val="18"/>
          <w:szCs w:val="18"/>
          <w:lang w:eastAsia="pl-PL"/>
        </w:rPr>
        <w:t>imum</w:t>
      </w:r>
      <w:r w:rsidR="00E94C24" w:rsidRPr="009430B3">
        <w:rPr>
          <w:rFonts w:ascii="Verdana" w:eastAsia="Times New Roman" w:hAnsi="Verdana" w:cs="Calibri"/>
          <w:sz w:val="18"/>
          <w:szCs w:val="18"/>
          <w:lang w:eastAsia="pl-PL"/>
        </w:rPr>
        <w:t xml:space="preserve"> </w:t>
      </w:r>
      <w:r w:rsidR="007D1063" w:rsidRPr="003C4ABA">
        <w:rPr>
          <w:rFonts w:ascii="Verdana" w:eastAsia="Times New Roman" w:hAnsi="Verdana" w:cs="Calibri"/>
          <w:sz w:val="18"/>
          <w:szCs w:val="18"/>
          <w:lang w:eastAsia="pl-PL"/>
        </w:rPr>
        <w:t>pięciodniowych</w:t>
      </w:r>
      <w:r w:rsidR="00E94C24" w:rsidRPr="009430B3">
        <w:rPr>
          <w:rFonts w:ascii="Verdana" w:eastAsia="Times New Roman" w:hAnsi="Verdana" w:cs="Calibri"/>
          <w:sz w:val="18"/>
          <w:szCs w:val="18"/>
          <w:lang w:eastAsia="pl-PL"/>
        </w:rPr>
        <w:t xml:space="preserve"> </w:t>
      </w:r>
      <w:r w:rsidR="00E94C24" w:rsidRPr="009430B3">
        <w:rPr>
          <w:rFonts w:ascii="Verdana" w:eastAsia="Times New Roman" w:hAnsi="Verdana" w:cs="Calibri"/>
          <w:sz w:val="18"/>
          <w:szCs w:val="18"/>
          <w:lang w:val="x-none" w:eastAsia="pl-PL"/>
        </w:rPr>
        <w:t>szkoleń</w:t>
      </w:r>
      <w:r w:rsidR="00E94C24" w:rsidRPr="009430B3">
        <w:rPr>
          <w:rFonts w:ascii="Verdana" w:eastAsia="Times New Roman" w:hAnsi="Verdana" w:cs="Calibri"/>
          <w:sz w:val="18"/>
          <w:szCs w:val="18"/>
          <w:lang w:eastAsia="pl-PL"/>
        </w:rPr>
        <w:t>/warsztatów/spotkań</w:t>
      </w:r>
      <w:r w:rsidR="00A3056B" w:rsidRPr="009430B3">
        <w:rPr>
          <w:rFonts w:ascii="Verdana" w:eastAsia="Times New Roman" w:hAnsi="Verdana" w:cs="Calibri"/>
          <w:sz w:val="18"/>
          <w:szCs w:val="18"/>
          <w:lang w:eastAsia="pl-PL"/>
        </w:rPr>
        <w:t>.</w:t>
      </w:r>
      <w:r w:rsidR="00E94C24" w:rsidRPr="009430B3">
        <w:rPr>
          <w:rFonts w:ascii="Verdana" w:eastAsia="Times New Roman" w:hAnsi="Verdana" w:cs="Calibri"/>
          <w:sz w:val="18"/>
          <w:szCs w:val="18"/>
          <w:lang w:val="x-none" w:eastAsia="pl-PL"/>
        </w:rPr>
        <w:t xml:space="preserve"> </w:t>
      </w:r>
    </w:p>
    <w:p w14:paraId="134FD268" w14:textId="77777777" w:rsidR="004F40D5" w:rsidRPr="009430B3" w:rsidRDefault="004F40D5" w:rsidP="009430B3">
      <w:pPr>
        <w:suppressAutoHyphens/>
        <w:spacing w:after="0" w:line="274" w:lineRule="auto"/>
        <w:ind w:left="792"/>
        <w:jc w:val="both"/>
        <w:rPr>
          <w:rFonts w:ascii="Verdana" w:eastAsia="Times New Roman" w:hAnsi="Verdana" w:cs="Calibri"/>
          <w:color w:val="000000" w:themeColor="text1"/>
          <w:sz w:val="18"/>
          <w:szCs w:val="18"/>
          <w:lang w:val="x-none" w:eastAsia="pl-PL"/>
        </w:rPr>
      </w:pPr>
    </w:p>
    <w:p w14:paraId="3FE4256E" w14:textId="74E615BE" w:rsidR="00B079F3" w:rsidRPr="009430B3" w:rsidRDefault="00B079F3" w:rsidP="009430B3">
      <w:pPr>
        <w:spacing w:after="0" w:line="274" w:lineRule="auto"/>
        <w:ind w:left="792"/>
        <w:jc w:val="both"/>
        <w:rPr>
          <w:rFonts w:ascii="Verdana" w:hAnsi="Verdana" w:cs="Calibri"/>
          <w:color w:val="000000" w:themeColor="text1"/>
          <w:sz w:val="18"/>
          <w:szCs w:val="18"/>
          <w:lang w:val="x-none" w:eastAsia="pl-PL"/>
        </w:rPr>
      </w:pPr>
      <w:r w:rsidRPr="009430B3">
        <w:rPr>
          <w:rFonts w:ascii="Verdana" w:hAnsi="Verdana" w:cs="Calibri"/>
          <w:color w:val="000000" w:themeColor="text1"/>
          <w:sz w:val="18"/>
          <w:szCs w:val="18"/>
          <w:lang w:val="x-none" w:eastAsia="pl-PL"/>
        </w:rPr>
        <w:t xml:space="preserve">Wykonawca musi wykazać dysponowanie </w:t>
      </w:r>
      <w:r w:rsidR="009430B3">
        <w:rPr>
          <w:rFonts w:ascii="Verdana" w:hAnsi="Verdana" w:cs="Calibri"/>
          <w:color w:val="000000" w:themeColor="text1"/>
          <w:sz w:val="18"/>
          <w:szCs w:val="18"/>
          <w:lang w:val="x-none" w:eastAsia="pl-PL"/>
        </w:rPr>
        <w:t xml:space="preserve">co najmniej jednym </w:t>
      </w:r>
      <w:r w:rsidRPr="009430B3">
        <w:rPr>
          <w:rFonts w:ascii="Verdana" w:hAnsi="Verdana" w:cs="Calibri"/>
          <w:color w:val="000000" w:themeColor="text1"/>
          <w:sz w:val="18"/>
          <w:szCs w:val="18"/>
          <w:lang w:eastAsia="pl-PL"/>
        </w:rPr>
        <w:t>Wykładowcą</w:t>
      </w:r>
      <w:r w:rsidRPr="009430B3">
        <w:rPr>
          <w:rFonts w:ascii="Verdana" w:hAnsi="Verdana" w:cs="Calibri"/>
          <w:color w:val="000000" w:themeColor="text1"/>
          <w:sz w:val="18"/>
          <w:szCs w:val="18"/>
          <w:lang w:val="x-none" w:eastAsia="pl-PL"/>
        </w:rPr>
        <w:t xml:space="preserve"> skierowany</w:t>
      </w:r>
      <w:r w:rsidRPr="009430B3">
        <w:rPr>
          <w:rFonts w:ascii="Verdana" w:hAnsi="Verdana" w:cs="Calibri"/>
          <w:color w:val="000000" w:themeColor="text1"/>
          <w:sz w:val="18"/>
          <w:szCs w:val="18"/>
          <w:lang w:eastAsia="pl-PL"/>
        </w:rPr>
        <w:t>m</w:t>
      </w:r>
      <w:r w:rsidRPr="009430B3">
        <w:rPr>
          <w:rFonts w:ascii="Verdana" w:hAnsi="Verdana" w:cs="Calibri"/>
          <w:color w:val="000000" w:themeColor="text1"/>
          <w:sz w:val="18"/>
          <w:szCs w:val="18"/>
          <w:lang w:val="x-none" w:eastAsia="pl-PL"/>
        </w:rPr>
        <w:t xml:space="preserve"> przez Wykonawcę do realizacji zamówienia publicznego</w:t>
      </w:r>
      <w:r w:rsidRPr="009430B3">
        <w:rPr>
          <w:rFonts w:ascii="Verdana" w:hAnsi="Verdana" w:cs="Calibri"/>
          <w:color w:val="000000" w:themeColor="text1"/>
          <w:sz w:val="18"/>
          <w:szCs w:val="18"/>
          <w:lang w:eastAsia="pl-PL"/>
        </w:rPr>
        <w:t xml:space="preserve">, spełniającym </w:t>
      </w:r>
      <w:r w:rsidR="000D0FAE">
        <w:rPr>
          <w:rFonts w:ascii="Verdana" w:hAnsi="Verdana" w:cs="Calibri"/>
          <w:color w:val="000000" w:themeColor="text1"/>
          <w:sz w:val="18"/>
          <w:szCs w:val="18"/>
          <w:lang w:eastAsia="pl-PL"/>
        </w:rPr>
        <w:t xml:space="preserve">łącznie </w:t>
      </w:r>
      <w:r w:rsidRPr="009430B3">
        <w:rPr>
          <w:rFonts w:ascii="Verdana" w:hAnsi="Verdana" w:cs="Calibri"/>
          <w:color w:val="000000" w:themeColor="text1"/>
          <w:sz w:val="18"/>
          <w:szCs w:val="18"/>
          <w:lang w:eastAsia="pl-PL"/>
        </w:rPr>
        <w:t>następujące wymagania</w:t>
      </w:r>
      <w:r w:rsidRPr="009430B3">
        <w:rPr>
          <w:rFonts w:ascii="Verdana" w:hAnsi="Verdana" w:cs="Calibri"/>
          <w:color w:val="000000" w:themeColor="text1"/>
          <w:sz w:val="18"/>
          <w:szCs w:val="18"/>
          <w:lang w:val="x-none" w:eastAsia="pl-PL"/>
        </w:rPr>
        <w:t>:</w:t>
      </w:r>
    </w:p>
    <w:p w14:paraId="0FBE52D5" w14:textId="56D6DC12" w:rsidR="004F40D5" w:rsidRPr="009430B3" w:rsidRDefault="004F40D5" w:rsidP="009430B3">
      <w:pPr>
        <w:numPr>
          <w:ilvl w:val="0"/>
          <w:numId w:val="12"/>
        </w:numPr>
        <w:spacing w:after="0" w:line="274" w:lineRule="auto"/>
        <w:jc w:val="both"/>
        <w:rPr>
          <w:rFonts w:ascii="Verdana" w:eastAsia="Times New Roman" w:hAnsi="Verdana"/>
          <w:sz w:val="18"/>
          <w:szCs w:val="18"/>
          <w:lang w:val="x-none"/>
        </w:rPr>
      </w:pPr>
      <w:bookmarkStart w:id="0" w:name="_Hlk196898443"/>
      <w:r w:rsidRPr="009430B3">
        <w:rPr>
          <w:rFonts w:ascii="Verdana" w:eastAsia="Times New Roman" w:hAnsi="Verdana"/>
          <w:sz w:val="18"/>
          <w:szCs w:val="18"/>
        </w:rPr>
        <w:t xml:space="preserve">posiada </w:t>
      </w:r>
      <w:r w:rsidRPr="009430B3">
        <w:rPr>
          <w:rFonts w:ascii="Verdana" w:eastAsia="Times New Roman" w:hAnsi="Verdana"/>
          <w:sz w:val="18"/>
          <w:szCs w:val="18"/>
          <w:lang w:val="x-none"/>
        </w:rPr>
        <w:t>minimum 5 lat doświadczenia merytorycznego w pracy zawodowej, w której zakresie było wykonywanie prac związanych z</w:t>
      </w:r>
      <w:r w:rsidR="00142B18" w:rsidRPr="009430B3">
        <w:rPr>
          <w:rFonts w:ascii="Verdana" w:eastAsia="Times New Roman" w:hAnsi="Verdana"/>
          <w:sz w:val="18"/>
          <w:szCs w:val="18"/>
          <w:lang w:val="x-none"/>
        </w:rPr>
        <w:t xml:space="preserve"> </w:t>
      </w:r>
      <w:r w:rsidR="00142B18" w:rsidRPr="009430B3">
        <w:rPr>
          <w:rFonts w:ascii="Verdana" w:eastAsia="Times New Roman" w:hAnsi="Verdana"/>
          <w:sz w:val="18"/>
          <w:szCs w:val="18"/>
        </w:rPr>
        <w:t>zakładaniem, prowadzeniem lub doradztwem w zakresie prowadzenia działalności gospodarczej, w tym tworzeniem biznesplanów oraz analizą finansowo-prawną przedsięwzięć biznesowych.</w:t>
      </w:r>
    </w:p>
    <w:p w14:paraId="137C7166" w14:textId="0BC5802D" w:rsidR="004F40D5" w:rsidRPr="009430B3" w:rsidRDefault="004F40D5" w:rsidP="009430B3">
      <w:pPr>
        <w:numPr>
          <w:ilvl w:val="0"/>
          <w:numId w:val="12"/>
        </w:numPr>
        <w:spacing w:after="0" w:line="274" w:lineRule="auto"/>
        <w:jc w:val="both"/>
        <w:rPr>
          <w:rFonts w:ascii="Verdana" w:eastAsia="Times New Roman" w:hAnsi="Verdana"/>
          <w:sz w:val="18"/>
          <w:szCs w:val="18"/>
          <w:lang w:val="x-none"/>
        </w:rPr>
      </w:pPr>
      <w:r w:rsidRPr="009430B3">
        <w:rPr>
          <w:rFonts w:ascii="Verdana" w:eastAsia="Times New Roman" w:hAnsi="Verdana"/>
          <w:sz w:val="18"/>
          <w:szCs w:val="18"/>
          <w:lang w:val="x-none"/>
        </w:rPr>
        <w:t>przeprowad</w:t>
      </w:r>
      <w:r w:rsidRPr="009430B3">
        <w:rPr>
          <w:rFonts w:ascii="Verdana" w:eastAsia="Times New Roman" w:hAnsi="Verdana"/>
          <w:sz w:val="18"/>
          <w:szCs w:val="18"/>
        </w:rPr>
        <w:t>ził</w:t>
      </w:r>
      <w:r w:rsidRPr="009430B3">
        <w:rPr>
          <w:rFonts w:ascii="Verdana" w:eastAsia="Times New Roman" w:hAnsi="Verdana"/>
          <w:sz w:val="18"/>
          <w:szCs w:val="18"/>
          <w:lang w:val="x-none"/>
        </w:rPr>
        <w:t xml:space="preserve"> minimum 5 szkoleń z zakresu </w:t>
      </w:r>
      <w:r w:rsidR="00142B18" w:rsidRPr="009430B3">
        <w:rPr>
          <w:rFonts w:ascii="Verdana" w:eastAsia="Times New Roman" w:hAnsi="Verdana"/>
          <w:sz w:val="18"/>
          <w:szCs w:val="18"/>
          <w:lang w:val="x-none"/>
        </w:rPr>
        <w:t>ABC przedsiębiorczości</w:t>
      </w:r>
      <w:r w:rsidRPr="009430B3">
        <w:rPr>
          <w:rFonts w:ascii="Verdana" w:eastAsia="Times New Roman" w:hAnsi="Verdana"/>
          <w:sz w:val="18"/>
          <w:szCs w:val="18"/>
          <w:lang w:val="x-none"/>
        </w:rPr>
        <w:t xml:space="preserve"> </w:t>
      </w:r>
      <w:r w:rsidR="00DB6F41">
        <w:rPr>
          <w:rFonts w:ascii="Verdana" w:eastAsia="Times New Roman" w:hAnsi="Verdana"/>
          <w:sz w:val="18"/>
          <w:szCs w:val="18"/>
          <w:lang w:val="x-none"/>
        </w:rPr>
        <w:t>i tworzenia biznesplanu</w:t>
      </w:r>
      <w:r w:rsidRPr="009430B3">
        <w:rPr>
          <w:rFonts w:ascii="Verdana" w:eastAsia="Times New Roman" w:hAnsi="Verdana"/>
          <w:sz w:val="18"/>
          <w:szCs w:val="18"/>
          <w:lang w:val="x-none"/>
        </w:rPr>
        <w:t>.</w:t>
      </w:r>
    </w:p>
    <w:p w14:paraId="14CC70BF" w14:textId="7A6B3798" w:rsidR="00142B18" w:rsidRPr="009430B3" w:rsidRDefault="00142B18" w:rsidP="009430B3">
      <w:pPr>
        <w:numPr>
          <w:ilvl w:val="0"/>
          <w:numId w:val="12"/>
        </w:numPr>
        <w:spacing w:after="0" w:line="274" w:lineRule="auto"/>
        <w:jc w:val="both"/>
        <w:rPr>
          <w:rFonts w:ascii="Verdana" w:eastAsia="Times New Roman" w:hAnsi="Verdana"/>
          <w:sz w:val="18"/>
          <w:szCs w:val="18"/>
          <w:lang w:val="x-none"/>
        </w:rPr>
      </w:pPr>
      <w:r w:rsidRPr="009430B3">
        <w:rPr>
          <w:rFonts w:ascii="Verdana" w:eastAsia="Times New Roman" w:hAnsi="Verdana"/>
          <w:sz w:val="18"/>
          <w:szCs w:val="18"/>
        </w:rPr>
        <w:t>posiada praktyczną znajomość aktualnych przepisów podatkowych, ZUS oraz form prawnych prowadzenia biznesu</w:t>
      </w:r>
      <w:r w:rsidR="009430B3" w:rsidRPr="009430B3">
        <w:rPr>
          <w:rFonts w:ascii="Verdana" w:eastAsia="Times New Roman" w:hAnsi="Verdana"/>
          <w:sz w:val="18"/>
          <w:szCs w:val="18"/>
        </w:rPr>
        <w:t>, zgodnie z blokami tematycznymi wskazanymi w OPZ.</w:t>
      </w:r>
    </w:p>
    <w:p w14:paraId="28171C7D" w14:textId="63B5D523" w:rsidR="004F40D5" w:rsidRPr="009430B3" w:rsidRDefault="00142B18" w:rsidP="009430B3">
      <w:pPr>
        <w:numPr>
          <w:ilvl w:val="0"/>
          <w:numId w:val="12"/>
        </w:numPr>
        <w:spacing w:after="0" w:line="274" w:lineRule="auto"/>
        <w:jc w:val="both"/>
        <w:rPr>
          <w:rFonts w:ascii="Verdana" w:eastAsia="Times New Roman" w:hAnsi="Verdana"/>
          <w:sz w:val="18"/>
          <w:szCs w:val="18"/>
          <w:lang w:val="x-none"/>
        </w:rPr>
      </w:pPr>
      <w:r w:rsidRPr="009430B3">
        <w:rPr>
          <w:rFonts w:ascii="Verdana" w:eastAsia="Times New Roman" w:hAnsi="Verdana"/>
          <w:sz w:val="18"/>
          <w:szCs w:val="18"/>
          <w:lang w:val="x-none"/>
        </w:rPr>
        <w:t>posiada u</w:t>
      </w:r>
      <w:r w:rsidRPr="009430B3">
        <w:rPr>
          <w:rFonts w:ascii="Verdana" w:eastAsia="Times New Roman" w:hAnsi="Verdana"/>
          <w:sz w:val="18"/>
          <w:szCs w:val="18"/>
        </w:rPr>
        <w:t>dokumentowane doświadczenie w doradztwie przy zakładaniu min. 5 firm.</w:t>
      </w:r>
    </w:p>
    <w:bookmarkEnd w:id="0"/>
    <w:p w14:paraId="10E810C2" w14:textId="3D9ED70D" w:rsidR="00B079F3" w:rsidRPr="009430B3" w:rsidRDefault="00B079F3" w:rsidP="009430B3">
      <w:pPr>
        <w:spacing w:after="0" w:line="274" w:lineRule="auto"/>
        <w:jc w:val="both"/>
        <w:rPr>
          <w:rFonts w:ascii="Verdana" w:hAnsi="Verdana" w:cs="Calibri"/>
          <w:color w:val="000000" w:themeColor="text1"/>
          <w:sz w:val="18"/>
          <w:szCs w:val="18"/>
          <w:lang w:eastAsia="pl-PL"/>
        </w:rPr>
      </w:pPr>
    </w:p>
    <w:p w14:paraId="31D7914F" w14:textId="77777777" w:rsidR="00B079F3" w:rsidRPr="009430B3" w:rsidRDefault="00B079F3" w:rsidP="009430B3">
      <w:pPr>
        <w:numPr>
          <w:ilvl w:val="0"/>
          <w:numId w:val="7"/>
        </w:numPr>
        <w:spacing w:after="0" w:line="274" w:lineRule="auto"/>
        <w:ind w:left="426" w:hanging="426"/>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Wykaz podmiotowych środków dowodowych potwierdzających brak podstaw wykluczenia oraz spełnianie warunków udziału w postępowaniu:</w:t>
      </w:r>
    </w:p>
    <w:p w14:paraId="35EE4B55"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p>
    <w:p w14:paraId="11CCC83C" w14:textId="77777777" w:rsidR="00B079F3" w:rsidRPr="009430B3" w:rsidRDefault="00B079F3" w:rsidP="009430B3">
      <w:pPr>
        <w:numPr>
          <w:ilvl w:val="0"/>
          <w:numId w:val="8"/>
        </w:numPr>
        <w:spacing w:after="0" w:line="274" w:lineRule="auto"/>
        <w:contextualSpacing/>
        <w:jc w:val="both"/>
        <w:rPr>
          <w:rFonts w:ascii="Verdana" w:hAnsi="Verdana" w:cs="Calibri"/>
          <w:vanish/>
          <w:color w:val="000000" w:themeColor="text1"/>
          <w:sz w:val="18"/>
          <w:szCs w:val="18"/>
          <w:lang w:eastAsia="pl-PL"/>
        </w:rPr>
      </w:pPr>
    </w:p>
    <w:p w14:paraId="782A5CCB"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lang w:eastAsia="pl-PL"/>
        </w:rPr>
        <w:t>W celu wykazania spełniania przez Wykonawcę warunków udziału w postępowaniu, Zamawiający wymaga przedstawienia następujących oświadczeń i dokumentów:</w:t>
      </w:r>
    </w:p>
    <w:p w14:paraId="0C36BE07"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p>
    <w:p w14:paraId="2B24C3C6" w14:textId="77777777" w:rsidR="00B079F3" w:rsidRPr="00C450ED" w:rsidRDefault="00B079F3" w:rsidP="009430B3">
      <w:pPr>
        <w:numPr>
          <w:ilvl w:val="0"/>
          <w:numId w:val="14"/>
        </w:num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lastRenderedPageBreak/>
        <w:t xml:space="preserve">oświadczenie wstępnie potwierdzające, że spełnia warunki udziału w postępowaniu, tj.: </w:t>
      </w:r>
      <w:r w:rsidRPr="009430B3">
        <w:rPr>
          <w:rFonts w:ascii="Verdana" w:hAnsi="Verdana" w:cs="Calibri"/>
          <w:color w:val="000000" w:themeColor="text1"/>
          <w:spacing w:val="-1"/>
          <w:sz w:val="18"/>
          <w:szCs w:val="18"/>
        </w:rPr>
        <w:t>oświadczenie</w:t>
      </w:r>
      <w:r w:rsidRPr="009430B3">
        <w:rPr>
          <w:rFonts w:ascii="Verdana" w:hAnsi="Verdana" w:cs="Calibri"/>
          <w:color w:val="000000" w:themeColor="text1"/>
          <w:spacing w:val="43"/>
          <w:sz w:val="18"/>
          <w:szCs w:val="18"/>
        </w:rPr>
        <w:t xml:space="preserve"> </w:t>
      </w:r>
      <w:r w:rsidRPr="009430B3">
        <w:rPr>
          <w:rFonts w:ascii="Verdana" w:hAnsi="Verdana" w:cs="Calibri"/>
          <w:color w:val="000000" w:themeColor="text1"/>
          <w:spacing w:val="-1"/>
          <w:sz w:val="18"/>
          <w:szCs w:val="18"/>
        </w:rPr>
        <w:t>Wykonawcy</w:t>
      </w:r>
      <w:r w:rsidRPr="009430B3">
        <w:rPr>
          <w:rFonts w:ascii="Verdana" w:hAnsi="Verdana" w:cs="Calibri"/>
          <w:color w:val="000000" w:themeColor="text1"/>
          <w:spacing w:val="44"/>
          <w:sz w:val="18"/>
          <w:szCs w:val="18"/>
        </w:rPr>
        <w:t xml:space="preserve"> </w:t>
      </w:r>
      <w:r w:rsidRPr="009430B3">
        <w:rPr>
          <w:rFonts w:ascii="Verdana" w:hAnsi="Verdana" w:cs="Calibri"/>
          <w:color w:val="000000" w:themeColor="text1"/>
          <w:spacing w:val="-1"/>
          <w:sz w:val="18"/>
          <w:szCs w:val="18"/>
        </w:rPr>
        <w:t>dotyczące</w:t>
      </w:r>
      <w:r w:rsidRPr="009430B3">
        <w:rPr>
          <w:rFonts w:ascii="Verdana" w:hAnsi="Verdana" w:cs="Calibri"/>
          <w:color w:val="000000" w:themeColor="text1"/>
          <w:spacing w:val="45"/>
          <w:sz w:val="18"/>
          <w:szCs w:val="18"/>
        </w:rPr>
        <w:t xml:space="preserve"> </w:t>
      </w:r>
      <w:r w:rsidRPr="009430B3">
        <w:rPr>
          <w:rFonts w:ascii="Verdana" w:hAnsi="Verdana" w:cs="Calibri"/>
          <w:color w:val="000000" w:themeColor="text1"/>
          <w:spacing w:val="-1"/>
          <w:sz w:val="18"/>
          <w:szCs w:val="18"/>
        </w:rPr>
        <w:t>spełnienia</w:t>
      </w:r>
      <w:r w:rsidRPr="009430B3">
        <w:rPr>
          <w:rFonts w:ascii="Verdana" w:hAnsi="Verdana" w:cs="Calibri"/>
          <w:color w:val="000000" w:themeColor="text1"/>
          <w:spacing w:val="48"/>
          <w:sz w:val="18"/>
          <w:szCs w:val="18"/>
        </w:rPr>
        <w:t xml:space="preserve"> </w:t>
      </w:r>
      <w:r w:rsidRPr="009430B3">
        <w:rPr>
          <w:rFonts w:ascii="Verdana" w:hAnsi="Verdana" w:cs="Calibri"/>
          <w:color w:val="000000" w:themeColor="text1"/>
          <w:spacing w:val="-1"/>
          <w:sz w:val="18"/>
          <w:szCs w:val="18"/>
        </w:rPr>
        <w:t>warunków</w:t>
      </w:r>
      <w:r w:rsidRPr="009430B3">
        <w:rPr>
          <w:rFonts w:ascii="Verdana" w:hAnsi="Verdana" w:cs="Calibri"/>
          <w:color w:val="000000" w:themeColor="text1"/>
          <w:spacing w:val="42"/>
          <w:sz w:val="18"/>
          <w:szCs w:val="18"/>
        </w:rPr>
        <w:t xml:space="preserve"> </w:t>
      </w:r>
      <w:r w:rsidRPr="009430B3">
        <w:rPr>
          <w:rFonts w:ascii="Verdana" w:hAnsi="Verdana" w:cs="Calibri"/>
          <w:color w:val="000000" w:themeColor="text1"/>
          <w:spacing w:val="-1"/>
          <w:sz w:val="18"/>
          <w:szCs w:val="18"/>
        </w:rPr>
        <w:t>udziału</w:t>
      </w:r>
      <w:r w:rsidRPr="009430B3">
        <w:rPr>
          <w:rFonts w:ascii="Verdana" w:hAnsi="Verdana" w:cs="Calibri"/>
          <w:color w:val="000000" w:themeColor="text1"/>
          <w:spacing w:val="46"/>
          <w:sz w:val="18"/>
          <w:szCs w:val="18"/>
        </w:rPr>
        <w:t xml:space="preserve"> </w:t>
      </w:r>
      <w:r w:rsidRPr="009430B3">
        <w:rPr>
          <w:rFonts w:ascii="Verdana" w:hAnsi="Verdana" w:cs="Calibri"/>
          <w:color w:val="000000" w:themeColor="text1"/>
          <w:sz w:val="18"/>
          <w:szCs w:val="18"/>
        </w:rPr>
        <w:t>w</w:t>
      </w:r>
      <w:r w:rsidRPr="009430B3">
        <w:rPr>
          <w:rFonts w:ascii="Verdana" w:hAnsi="Verdana" w:cs="Calibri"/>
          <w:color w:val="000000" w:themeColor="text1"/>
          <w:spacing w:val="44"/>
          <w:sz w:val="18"/>
          <w:szCs w:val="18"/>
        </w:rPr>
        <w:t xml:space="preserve"> </w:t>
      </w:r>
      <w:r w:rsidRPr="009430B3">
        <w:rPr>
          <w:rFonts w:ascii="Verdana" w:hAnsi="Verdana" w:cs="Calibri"/>
          <w:color w:val="000000" w:themeColor="text1"/>
          <w:spacing w:val="-1"/>
          <w:sz w:val="18"/>
          <w:szCs w:val="18"/>
        </w:rPr>
        <w:t>postępowaniu</w:t>
      </w:r>
      <w:r w:rsidRPr="009430B3">
        <w:rPr>
          <w:rFonts w:ascii="Verdana" w:hAnsi="Verdana" w:cs="Calibri"/>
          <w:color w:val="000000" w:themeColor="text1"/>
          <w:spacing w:val="55"/>
          <w:sz w:val="18"/>
          <w:szCs w:val="18"/>
        </w:rPr>
        <w:t xml:space="preserve"> </w:t>
      </w:r>
      <w:r w:rsidRPr="009430B3">
        <w:rPr>
          <w:rFonts w:ascii="Verdana" w:hAnsi="Verdana" w:cs="Calibri"/>
          <w:color w:val="000000" w:themeColor="text1"/>
          <w:spacing w:val="-1"/>
          <w:sz w:val="18"/>
          <w:szCs w:val="18"/>
        </w:rPr>
        <w:t>składane</w:t>
      </w:r>
      <w:r w:rsidRPr="009430B3">
        <w:rPr>
          <w:rFonts w:ascii="Verdana" w:hAnsi="Verdana" w:cs="Calibri"/>
          <w:color w:val="000000" w:themeColor="text1"/>
          <w:spacing w:val="-2"/>
          <w:sz w:val="18"/>
          <w:szCs w:val="18"/>
        </w:rPr>
        <w:t xml:space="preserve"> </w:t>
      </w:r>
      <w:r w:rsidRPr="009430B3">
        <w:rPr>
          <w:rFonts w:ascii="Verdana" w:hAnsi="Verdana" w:cs="Calibri"/>
          <w:color w:val="000000" w:themeColor="text1"/>
          <w:sz w:val="18"/>
          <w:szCs w:val="18"/>
        </w:rPr>
        <w:t xml:space="preserve">na </w:t>
      </w:r>
      <w:r w:rsidRPr="009430B3">
        <w:rPr>
          <w:rFonts w:ascii="Verdana" w:hAnsi="Verdana" w:cs="Calibri"/>
          <w:color w:val="000000" w:themeColor="text1"/>
          <w:spacing w:val="-2"/>
          <w:sz w:val="18"/>
          <w:szCs w:val="18"/>
        </w:rPr>
        <w:t>podstawie</w:t>
      </w:r>
      <w:r w:rsidRPr="009430B3">
        <w:rPr>
          <w:rFonts w:ascii="Verdana" w:hAnsi="Verdana" w:cs="Calibri"/>
          <w:color w:val="000000" w:themeColor="text1"/>
          <w:sz w:val="18"/>
          <w:szCs w:val="18"/>
        </w:rPr>
        <w:t xml:space="preserve"> </w:t>
      </w:r>
      <w:r w:rsidRPr="009430B3">
        <w:rPr>
          <w:rFonts w:ascii="Verdana" w:hAnsi="Verdana" w:cs="Calibri"/>
          <w:color w:val="000000" w:themeColor="text1"/>
          <w:spacing w:val="-1"/>
          <w:sz w:val="18"/>
          <w:szCs w:val="18"/>
        </w:rPr>
        <w:t>art.</w:t>
      </w:r>
      <w:r w:rsidRPr="009430B3">
        <w:rPr>
          <w:rFonts w:ascii="Verdana" w:hAnsi="Verdana" w:cs="Calibri"/>
          <w:color w:val="000000" w:themeColor="text1"/>
          <w:spacing w:val="2"/>
          <w:sz w:val="18"/>
          <w:szCs w:val="18"/>
        </w:rPr>
        <w:t xml:space="preserve"> </w:t>
      </w:r>
      <w:r w:rsidRPr="009430B3">
        <w:rPr>
          <w:rFonts w:ascii="Verdana" w:hAnsi="Verdana" w:cs="Calibri"/>
          <w:color w:val="000000" w:themeColor="text1"/>
          <w:spacing w:val="-1"/>
          <w:sz w:val="18"/>
          <w:szCs w:val="18"/>
        </w:rPr>
        <w:t>125</w:t>
      </w:r>
      <w:r w:rsidRPr="009430B3">
        <w:rPr>
          <w:rFonts w:ascii="Verdana" w:hAnsi="Verdana" w:cs="Calibri"/>
          <w:color w:val="000000" w:themeColor="text1"/>
          <w:spacing w:val="-2"/>
          <w:sz w:val="18"/>
          <w:szCs w:val="18"/>
        </w:rPr>
        <w:t xml:space="preserve"> </w:t>
      </w:r>
      <w:r w:rsidRPr="009430B3">
        <w:rPr>
          <w:rFonts w:ascii="Verdana" w:hAnsi="Verdana" w:cs="Calibri"/>
          <w:color w:val="000000" w:themeColor="text1"/>
          <w:spacing w:val="-1"/>
          <w:sz w:val="18"/>
          <w:szCs w:val="18"/>
        </w:rPr>
        <w:t>ust.</w:t>
      </w:r>
      <w:r w:rsidRPr="009430B3">
        <w:rPr>
          <w:rFonts w:ascii="Verdana" w:hAnsi="Verdana" w:cs="Calibri"/>
          <w:color w:val="000000" w:themeColor="text1"/>
          <w:spacing w:val="2"/>
          <w:sz w:val="18"/>
          <w:szCs w:val="18"/>
        </w:rPr>
        <w:t xml:space="preserve"> </w:t>
      </w:r>
      <w:r w:rsidRPr="009430B3">
        <w:rPr>
          <w:rFonts w:ascii="Verdana" w:hAnsi="Verdana" w:cs="Calibri"/>
          <w:color w:val="000000" w:themeColor="text1"/>
          <w:sz w:val="18"/>
          <w:szCs w:val="18"/>
        </w:rPr>
        <w:t>1</w:t>
      </w:r>
      <w:r w:rsidRPr="009430B3">
        <w:rPr>
          <w:rFonts w:ascii="Verdana" w:hAnsi="Verdana" w:cs="Calibri"/>
          <w:color w:val="000000" w:themeColor="text1"/>
          <w:spacing w:val="-2"/>
          <w:sz w:val="18"/>
          <w:szCs w:val="18"/>
        </w:rPr>
        <w:t xml:space="preserve"> ustawy </w:t>
      </w:r>
      <w:r w:rsidRPr="009430B3">
        <w:rPr>
          <w:rFonts w:ascii="Verdana" w:hAnsi="Verdana" w:cs="Calibri"/>
          <w:color w:val="000000" w:themeColor="text1"/>
          <w:spacing w:val="-1"/>
          <w:sz w:val="18"/>
          <w:szCs w:val="18"/>
        </w:rPr>
        <w:t>(wg</w:t>
      </w:r>
      <w:r w:rsidRPr="009430B3">
        <w:rPr>
          <w:rFonts w:ascii="Verdana" w:hAnsi="Verdana" w:cs="Calibri"/>
          <w:color w:val="000000" w:themeColor="text1"/>
          <w:spacing w:val="4"/>
          <w:sz w:val="18"/>
          <w:szCs w:val="18"/>
        </w:rPr>
        <w:t xml:space="preserve"> </w:t>
      </w:r>
      <w:r w:rsidRPr="009430B3">
        <w:rPr>
          <w:rFonts w:ascii="Verdana" w:hAnsi="Verdana" w:cs="Calibri"/>
          <w:color w:val="000000" w:themeColor="text1"/>
          <w:spacing w:val="-1"/>
          <w:sz w:val="18"/>
          <w:szCs w:val="18"/>
        </w:rPr>
        <w:t>wzoru</w:t>
      </w:r>
      <w:r w:rsidRPr="009430B3">
        <w:rPr>
          <w:rFonts w:ascii="Verdana" w:hAnsi="Verdana" w:cs="Calibri"/>
          <w:color w:val="000000" w:themeColor="text1"/>
          <w:spacing w:val="1"/>
          <w:sz w:val="18"/>
          <w:szCs w:val="18"/>
        </w:rPr>
        <w:t xml:space="preserve"> </w:t>
      </w:r>
      <w:r w:rsidRPr="009430B3">
        <w:rPr>
          <w:rFonts w:ascii="Verdana" w:hAnsi="Verdana" w:cs="Calibri"/>
          <w:color w:val="000000" w:themeColor="text1"/>
          <w:sz w:val="18"/>
          <w:szCs w:val="18"/>
        </w:rPr>
        <w:t xml:space="preserve">– </w:t>
      </w:r>
      <w:r w:rsidRPr="009430B3">
        <w:rPr>
          <w:rFonts w:ascii="Verdana" w:hAnsi="Verdana" w:cs="Calibri"/>
          <w:color w:val="000000" w:themeColor="text1"/>
          <w:spacing w:val="-2"/>
          <w:sz w:val="18"/>
          <w:szCs w:val="18"/>
        </w:rPr>
        <w:t>załącznik</w:t>
      </w:r>
      <w:r w:rsidRPr="009430B3">
        <w:rPr>
          <w:rFonts w:ascii="Verdana" w:hAnsi="Verdana" w:cs="Calibri"/>
          <w:color w:val="000000" w:themeColor="text1"/>
          <w:spacing w:val="2"/>
          <w:sz w:val="18"/>
          <w:szCs w:val="18"/>
        </w:rPr>
        <w:t xml:space="preserve"> </w:t>
      </w:r>
      <w:r w:rsidRPr="009430B3">
        <w:rPr>
          <w:rFonts w:ascii="Verdana" w:hAnsi="Verdana" w:cs="Calibri"/>
          <w:color w:val="000000" w:themeColor="text1"/>
          <w:sz w:val="18"/>
          <w:szCs w:val="18"/>
        </w:rPr>
        <w:t>nr</w:t>
      </w:r>
      <w:r w:rsidRPr="009430B3">
        <w:rPr>
          <w:rFonts w:ascii="Verdana" w:hAnsi="Verdana" w:cs="Calibri"/>
          <w:color w:val="000000" w:themeColor="text1"/>
          <w:spacing w:val="1"/>
          <w:sz w:val="18"/>
          <w:szCs w:val="18"/>
        </w:rPr>
        <w:t xml:space="preserve"> </w:t>
      </w:r>
      <w:r w:rsidRPr="009430B3">
        <w:rPr>
          <w:rFonts w:ascii="Verdana" w:hAnsi="Verdana" w:cs="Calibri"/>
          <w:color w:val="000000" w:themeColor="text1"/>
          <w:sz w:val="18"/>
          <w:szCs w:val="18"/>
        </w:rPr>
        <w:t>3a</w:t>
      </w:r>
      <w:r w:rsidRPr="009430B3">
        <w:rPr>
          <w:rFonts w:ascii="Verdana" w:hAnsi="Verdana" w:cs="Calibri"/>
          <w:color w:val="000000" w:themeColor="text1"/>
          <w:spacing w:val="-2"/>
          <w:sz w:val="18"/>
          <w:szCs w:val="18"/>
        </w:rPr>
        <w:t xml:space="preserve"> </w:t>
      </w:r>
      <w:r w:rsidRPr="009430B3">
        <w:rPr>
          <w:rFonts w:ascii="Verdana" w:hAnsi="Verdana" w:cs="Calibri"/>
          <w:color w:val="000000" w:themeColor="text1"/>
          <w:sz w:val="18"/>
          <w:szCs w:val="18"/>
        </w:rPr>
        <w:t>do</w:t>
      </w:r>
      <w:r w:rsidRPr="009430B3">
        <w:rPr>
          <w:rFonts w:ascii="Verdana" w:hAnsi="Verdana" w:cs="Calibri"/>
          <w:color w:val="000000" w:themeColor="text1"/>
          <w:spacing w:val="-2"/>
          <w:sz w:val="18"/>
          <w:szCs w:val="18"/>
        </w:rPr>
        <w:t xml:space="preserve"> </w:t>
      </w:r>
      <w:r w:rsidRPr="009430B3">
        <w:rPr>
          <w:rFonts w:ascii="Verdana" w:hAnsi="Verdana" w:cs="Calibri"/>
          <w:color w:val="000000" w:themeColor="text1"/>
          <w:spacing w:val="-1"/>
          <w:sz w:val="18"/>
          <w:szCs w:val="18"/>
        </w:rPr>
        <w:t>SWZ);</w:t>
      </w:r>
    </w:p>
    <w:p w14:paraId="4D6BD496" w14:textId="527FD0F0" w:rsidR="00C450ED" w:rsidRPr="00C450ED" w:rsidRDefault="00C450ED" w:rsidP="00C450ED">
      <w:pPr>
        <w:pStyle w:val="Akapitzlist"/>
        <w:numPr>
          <w:ilvl w:val="0"/>
          <w:numId w:val="14"/>
        </w:numPr>
        <w:jc w:val="both"/>
        <w:rPr>
          <w:rFonts w:ascii="Verdana" w:eastAsia="Calibri" w:hAnsi="Verdana" w:cs="Calibri"/>
          <w:color w:val="000000" w:themeColor="text1"/>
          <w:sz w:val="18"/>
          <w:szCs w:val="18"/>
          <w:lang w:val="pl-PL" w:eastAsia="en-US"/>
        </w:rPr>
      </w:pPr>
      <w:r w:rsidRPr="00C450ED">
        <w:rPr>
          <w:rFonts w:ascii="Verdana" w:eastAsia="Calibri" w:hAnsi="Verdana" w:cs="Calibri"/>
          <w:color w:val="000000" w:themeColor="text1"/>
          <w:sz w:val="18"/>
          <w:szCs w:val="18"/>
          <w:lang w:val="pl-PL" w:eastAsia="en-US"/>
        </w:rPr>
        <w:t>oświadczenie, z którego wynika, które elementy przedmiotu zamówienia wykonają poszczególni wykonawcy – w przypadku wykonawców wspólnie ubiegających się o udzielenie zamówienia (składany razem z ofertą)</w:t>
      </w:r>
      <w:r>
        <w:rPr>
          <w:rFonts w:ascii="Verdana" w:eastAsia="Calibri" w:hAnsi="Verdana" w:cs="Calibri"/>
          <w:color w:val="000000" w:themeColor="text1"/>
          <w:sz w:val="18"/>
          <w:szCs w:val="18"/>
          <w:lang w:val="pl-PL" w:eastAsia="en-US"/>
        </w:rPr>
        <w:t>;</w:t>
      </w:r>
    </w:p>
    <w:p w14:paraId="46604F14" w14:textId="77777777" w:rsidR="00B079F3" w:rsidRPr="009430B3" w:rsidRDefault="00B079F3" w:rsidP="009430B3">
      <w:pPr>
        <w:numPr>
          <w:ilvl w:val="0"/>
          <w:numId w:val="14"/>
        </w:numPr>
        <w:spacing w:after="0" w:line="274" w:lineRule="auto"/>
        <w:jc w:val="both"/>
        <w:rPr>
          <w:rFonts w:ascii="Verdana" w:hAnsi="Verdana" w:cs="Calibri"/>
          <w:sz w:val="18"/>
          <w:szCs w:val="18"/>
          <w:lang w:eastAsia="pl-PL"/>
        </w:rPr>
      </w:pPr>
      <w:r w:rsidRPr="009430B3">
        <w:rPr>
          <w:rFonts w:ascii="Verdana" w:hAnsi="Verdana" w:cs="Calibri"/>
          <w:sz w:val="18"/>
          <w:szCs w:val="18"/>
          <w:lang w:eastAsia="pl-PL"/>
        </w:rPr>
        <w:t xml:space="preserve">wykaz wykonanych, a w przypadku świadczeń okresowych lub ciągłych również wykonywanych, </w:t>
      </w:r>
      <w:r w:rsidRPr="009430B3">
        <w:rPr>
          <w:rFonts w:ascii="Verdana" w:hAnsi="Verdana" w:cs="Calibri"/>
          <w:b/>
          <w:sz w:val="18"/>
          <w:szCs w:val="18"/>
          <w:lang w:eastAsia="pl-PL"/>
        </w:rPr>
        <w:t>usług</w:t>
      </w:r>
      <w:r w:rsidRPr="009430B3">
        <w:rPr>
          <w:rFonts w:ascii="Verdana" w:hAnsi="Verdana" w:cs="Calibri"/>
          <w:b/>
          <w:bCs/>
          <w:sz w:val="18"/>
          <w:szCs w:val="18"/>
          <w:lang w:eastAsia="pl-PL"/>
        </w:rPr>
        <w:t xml:space="preserve"> </w:t>
      </w:r>
      <w:r w:rsidRPr="009430B3">
        <w:rPr>
          <w:rFonts w:ascii="Verdana" w:hAnsi="Verdana" w:cs="Calibri"/>
          <w:bCs/>
          <w:sz w:val="18"/>
          <w:szCs w:val="18"/>
          <w:lang w:eastAsia="pl-PL"/>
        </w:rPr>
        <w:t xml:space="preserve">w okresie ostatnich 3 lat przed upływem terminu składania ofert, a jeżeli okres prowadzenia działalności jest krótszy - w tym okresie, wraz z podaniem ich wartości, przedmiotu, </w:t>
      </w:r>
      <w:r w:rsidRPr="009430B3">
        <w:rPr>
          <w:rFonts w:ascii="Verdana" w:hAnsi="Verdana" w:cs="Calibri"/>
          <w:sz w:val="18"/>
          <w:szCs w:val="18"/>
          <w:lang w:eastAsia="pl-PL"/>
        </w:rPr>
        <w:t xml:space="preserve">dat wykonania i podmiotów na rzecz których usługi zostały wykonane, oraz załączeniem </w:t>
      </w:r>
      <w:r w:rsidRPr="009430B3">
        <w:rPr>
          <w:rFonts w:ascii="Verdana" w:hAnsi="Verdana" w:cs="Calibri"/>
          <w:b/>
          <w:sz w:val="18"/>
          <w:szCs w:val="18"/>
          <w:lang w:eastAsia="pl-PL"/>
        </w:rPr>
        <w:t>dowodów</w:t>
      </w:r>
      <w:r w:rsidRPr="009430B3">
        <w:rPr>
          <w:rFonts w:ascii="Verdana" w:hAnsi="Verdana" w:cs="Calibri"/>
          <w:sz w:val="18"/>
          <w:szCs w:val="18"/>
          <w:lang w:eastAsia="pl-PL"/>
        </w:rPr>
        <w:t xml:space="preserve"> określających czy te usługi zostały wykonane lub są wykonywane należycie - zgodnie z Załącznikiem nr 5 do SWZ </w:t>
      </w:r>
      <w:r w:rsidRPr="009430B3">
        <w:rPr>
          <w:rFonts w:ascii="Verdana" w:hAnsi="Verdana" w:cs="Calibri"/>
          <w:b/>
          <w:sz w:val="18"/>
          <w:szCs w:val="18"/>
          <w:lang w:eastAsia="pl-PL"/>
        </w:rPr>
        <w:t>(składany na wezwanie Zamawiającego – będzie obligowało Wykonawcę, którego oferta została najwyżej oceniona).</w:t>
      </w:r>
    </w:p>
    <w:p w14:paraId="77C69B9D" w14:textId="77777777" w:rsidR="00B079F3" w:rsidRPr="009430B3" w:rsidRDefault="00B079F3" w:rsidP="009430B3">
      <w:pPr>
        <w:spacing w:after="0" w:line="274" w:lineRule="auto"/>
        <w:ind w:left="720"/>
        <w:jc w:val="both"/>
        <w:rPr>
          <w:rFonts w:ascii="Verdana" w:hAnsi="Verdana" w:cs="Calibri"/>
          <w:color w:val="000000" w:themeColor="text1"/>
          <w:sz w:val="18"/>
          <w:szCs w:val="18"/>
          <w:lang w:eastAsia="pl-PL"/>
        </w:rPr>
      </w:pPr>
    </w:p>
    <w:p w14:paraId="194CBEB6" w14:textId="77777777" w:rsidR="00B079F3" w:rsidRPr="009430B3" w:rsidRDefault="00B079F3" w:rsidP="009430B3">
      <w:pPr>
        <w:spacing w:after="0" w:line="274" w:lineRule="auto"/>
        <w:ind w:left="720"/>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Dowodami, o których mowa wyżej są: </w:t>
      </w:r>
    </w:p>
    <w:p w14:paraId="303D1C84" w14:textId="77777777" w:rsidR="00B079F3" w:rsidRPr="009430B3" w:rsidRDefault="00B079F3" w:rsidP="009430B3">
      <w:pPr>
        <w:numPr>
          <w:ilvl w:val="0"/>
          <w:numId w:val="15"/>
        </w:numPr>
        <w:spacing w:after="0" w:line="274" w:lineRule="auto"/>
        <w:ind w:left="1134" w:hanging="425"/>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referencje bądź inne dokumenty wystawione przez podmiot, na rzecz którego usługi były wykonywane, a w przypadku świadczeń okresowych lub ciągłych są wykonywane,</w:t>
      </w:r>
    </w:p>
    <w:p w14:paraId="337BC9F9" w14:textId="77777777" w:rsidR="00B079F3" w:rsidRPr="009430B3" w:rsidRDefault="00B079F3" w:rsidP="009430B3">
      <w:pPr>
        <w:numPr>
          <w:ilvl w:val="0"/>
          <w:numId w:val="15"/>
        </w:numPr>
        <w:spacing w:after="0" w:line="274" w:lineRule="auto"/>
        <w:ind w:left="1134" w:hanging="425"/>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oświadczenie Wykonawcy – jeżeli z uzasadnionej przyczyny o obiektywnym charakterze Wykonawca nie jest w stanie uzyskać dokumentów, o których mowa powyżej,</w:t>
      </w:r>
    </w:p>
    <w:p w14:paraId="2F001D04" w14:textId="77777777" w:rsidR="00B079F3" w:rsidRPr="009430B3" w:rsidRDefault="00B079F3" w:rsidP="009430B3">
      <w:pPr>
        <w:numPr>
          <w:ilvl w:val="0"/>
          <w:numId w:val="15"/>
        </w:numPr>
        <w:spacing w:after="0" w:line="274" w:lineRule="auto"/>
        <w:ind w:left="1134" w:hanging="425"/>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w przypadku świadczeń okresowych lub ciągłych nadal wykonywanych referencje bądź inne dokumenty potwierdzające ich należyte wykonanie powinny być wydane nie wcześniej niż 3 miesiące przed upływem terminu składania ofert. </w:t>
      </w:r>
    </w:p>
    <w:p w14:paraId="3265E7D6" w14:textId="77777777" w:rsidR="00B079F3" w:rsidRPr="009430B3" w:rsidRDefault="00B079F3" w:rsidP="009430B3">
      <w:pPr>
        <w:spacing w:after="0" w:line="274" w:lineRule="auto"/>
        <w:ind w:left="720"/>
        <w:jc w:val="both"/>
        <w:rPr>
          <w:rFonts w:ascii="Verdana" w:hAnsi="Verdana" w:cs="Calibri"/>
          <w:color w:val="000000" w:themeColor="text1"/>
          <w:sz w:val="18"/>
          <w:szCs w:val="18"/>
          <w:lang w:eastAsia="pl-PL"/>
        </w:rPr>
      </w:pPr>
    </w:p>
    <w:p w14:paraId="0A7BDE3A" w14:textId="028A1408" w:rsidR="00B079F3" w:rsidRPr="009430B3" w:rsidRDefault="00B079F3" w:rsidP="009430B3">
      <w:pPr>
        <w:numPr>
          <w:ilvl w:val="0"/>
          <w:numId w:val="14"/>
        </w:numPr>
        <w:suppressAutoHyphens/>
        <w:spacing w:after="0" w:line="274" w:lineRule="auto"/>
        <w:jc w:val="both"/>
        <w:rPr>
          <w:rFonts w:ascii="Verdana" w:hAnsi="Verdana" w:cs="Calibri"/>
          <w:sz w:val="18"/>
          <w:szCs w:val="18"/>
          <w:lang w:eastAsia="pl-PL"/>
        </w:rPr>
      </w:pPr>
      <w:r w:rsidRPr="009430B3">
        <w:rPr>
          <w:rFonts w:ascii="Verdana" w:hAnsi="Verdana" w:cs="Calibri"/>
          <w:b/>
          <w:sz w:val="18"/>
          <w:szCs w:val="18"/>
          <w:lang w:eastAsia="pl-PL"/>
        </w:rPr>
        <w:t>wykazu osób</w:t>
      </w:r>
      <w:r w:rsidRPr="009430B3">
        <w:rPr>
          <w:rFonts w:ascii="Verdana" w:hAnsi="Verdana" w:cs="Calibri"/>
          <w:sz w:val="18"/>
          <w:szCs w:val="18"/>
          <w:lang w:eastAsia="pl-PL"/>
        </w:rPr>
        <w:t xml:space="preserve">, skierowanych przez wykonawcę do realizacji zamówienia wraz z informacjami na temat ich kwalifikacji zawodowych, uprawnień, doświadczenia i wykształcenia niezbędnych do wykonania zamówienia, a także zakresu wykonywanych przez nie czynności oraz informacją o podstawie do dysponowania tymi osobami - zgodnie z Załącznikiem nr 6 do SWZ </w:t>
      </w:r>
      <w:r w:rsidRPr="009430B3">
        <w:rPr>
          <w:rFonts w:ascii="Verdana" w:hAnsi="Verdana" w:cs="Calibri"/>
          <w:b/>
          <w:sz w:val="18"/>
          <w:szCs w:val="18"/>
          <w:lang w:eastAsia="pl-PL"/>
        </w:rPr>
        <w:t>(składany na wezwanie Zamawiającego – będzie obligowało Wykonawcę, którego oferta została najwyżej oceniona).</w:t>
      </w:r>
    </w:p>
    <w:p w14:paraId="4D09169C" w14:textId="77777777" w:rsidR="00B079F3" w:rsidRPr="009430B3" w:rsidRDefault="00B079F3" w:rsidP="009430B3">
      <w:pPr>
        <w:spacing w:after="0" w:line="274" w:lineRule="auto"/>
        <w:jc w:val="both"/>
        <w:rPr>
          <w:rFonts w:ascii="Verdana" w:hAnsi="Verdana" w:cs="Calibri"/>
          <w:color w:val="000000" w:themeColor="text1"/>
          <w:sz w:val="18"/>
          <w:szCs w:val="18"/>
          <w:lang w:eastAsia="pl-PL"/>
        </w:rPr>
      </w:pPr>
    </w:p>
    <w:p w14:paraId="70B539B5" w14:textId="318B1A7A" w:rsidR="00B079F3" w:rsidRDefault="00B079F3" w:rsidP="009430B3">
      <w:pPr>
        <w:spacing w:after="0" w:line="274" w:lineRule="auto"/>
        <w:ind w:left="709"/>
        <w:jc w:val="both"/>
        <w:rPr>
          <w:rFonts w:ascii="Verdana" w:hAnsi="Verdana" w:cs="Calibri"/>
          <w:bCs/>
          <w:color w:val="000000" w:themeColor="text1"/>
          <w:sz w:val="18"/>
          <w:szCs w:val="18"/>
          <w:lang w:eastAsia="pl-PL"/>
        </w:rPr>
      </w:pPr>
      <w:r w:rsidRPr="009430B3">
        <w:rPr>
          <w:rFonts w:ascii="Verdana" w:hAnsi="Verdana" w:cs="Calibri"/>
          <w:bCs/>
          <w:color w:val="000000" w:themeColor="text1"/>
          <w:sz w:val="18"/>
          <w:szCs w:val="18"/>
          <w:lang w:eastAsia="pl-PL"/>
        </w:rPr>
        <w:t xml:space="preserve">W przypadkach, gdy dokumenty o których mowa powyżej zawierać będą kwoty wyrażone </w:t>
      </w:r>
      <w:r w:rsidR="00401081" w:rsidRPr="009430B3">
        <w:rPr>
          <w:rFonts w:ascii="Verdana" w:hAnsi="Verdana" w:cs="Calibri"/>
          <w:bCs/>
          <w:color w:val="000000" w:themeColor="text1"/>
          <w:sz w:val="18"/>
          <w:szCs w:val="18"/>
          <w:lang w:eastAsia="pl-PL"/>
        </w:rPr>
        <w:br/>
      </w:r>
      <w:r w:rsidRPr="009430B3">
        <w:rPr>
          <w:rFonts w:ascii="Verdana" w:hAnsi="Verdana" w:cs="Calibri"/>
          <w:bCs/>
          <w:color w:val="000000" w:themeColor="text1"/>
          <w:sz w:val="18"/>
          <w:szCs w:val="18"/>
          <w:lang w:eastAsia="pl-PL"/>
        </w:rPr>
        <w:t xml:space="preserve">w innej walucie niż złoty, Zamawiający na potrzeby oceny spełniania warunku udziału </w:t>
      </w:r>
      <w:r w:rsidR="00401081" w:rsidRPr="009430B3">
        <w:rPr>
          <w:rFonts w:ascii="Verdana" w:hAnsi="Verdana" w:cs="Calibri"/>
          <w:bCs/>
          <w:color w:val="000000" w:themeColor="text1"/>
          <w:sz w:val="18"/>
          <w:szCs w:val="18"/>
          <w:lang w:eastAsia="pl-PL"/>
        </w:rPr>
        <w:br/>
      </w:r>
      <w:r w:rsidRPr="009430B3">
        <w:rPr>
          <w:rFonts w:ascii="Verdana" w:hAnsi="Verdana" w:cs="Calibri"/>
          <w:bCs/>
          <w:color w:val="000000" w:themeColor="text1"/>
          <w:sz w:val="18"/>
          <w:szCs w:val="18"/>
          <w:lang w:eastAsia="pl-PL"/>
        </w:rPr>
        <w:t>w postępowaniu przeliczy podane kwoty na złoty (z dokładnością do dwóch miejsc po przecinku) po średnim kursie ogłoszonym przez Narodowy Bank Polski z dnia publikacji ogłoszenia o zamówieniu, a jeżeli w tym dniu kursu nie ogłoszono, to według tabeli kursów średnich NBP ostatnio przed tą datą ogłoszonych. Ten sam kurs Zamawiający przyjmie przy przeliczeniu innych danych finansowych.</w:t>
      </w:r>
    </w:p>
    <w:p w14:paraId="5854BBFA" w14:textId="77777777" w:rsidR="009430B3" w:rsidRPr="009430B3" w:rsidRDefault="009430B3" w:rsidP="009430B3">
      <w:pPr>
        <w:spacing w:after="0" w:line="274" w:lineRule="auto"/>
        <w:ind w:left="709"/>
        <w:jc w:val="both"/>
        <w:rPr>
          <w:rFonts w:ascii="Verdana" w:hAnsi="Verdana" w:cs="Calibri"/>
          <w:color w:val="000000" w:themeColor="text1"/>
          <w:sz w:val="18"/>
          <w:szCs w:val="18"/>
          <w:lang w:eastAsia="pl-PL"/>
        </w:rPr>
      </w:pPr>
    </w:p>
    <w:p w14:paraId="7373C931"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rPr>
        <w:t>Wykaz oświadczeń oraz podmiotowych środków dowodowych składanych przez wykonawcę w celu potwierdzenia, że nie podlega on wykluczeniu:</w:t>
      </w:r>
    </w:p>
    <w:p w14:paraId="3BFA4121"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p>
    <w:p w14:paraId="0AA17139" w14:textId="12EBD9AA" w:rsidR="00B079F3" w:rsidRPr="009430B3" w:rsidRDefault="00B079F3" w:rsidP="009430B3">
      <w:pPr>
        <w:numPr>
          <w:ilvl w:val="0"/>
          <w:numId w:val="16"/>
        </w:numPr>
        <w:spacing w:after="0" w:line="274" w:lineRule="auto"/>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Oświadczenie  wstępnie  potwierdzające,  że Wykonawca nie  podlega  wykluczeniu z udziału </w:t>
      </w:r>
      <w:r w:rsidR="00401081" w:rsidRPr="009430B3">
        <w:rPr>
          <w:rFonts w:ascii="Verdana" w:hAnsi="Verdana" w:cs="Calibri"/>
          <w:color w:val="000000" w:themeColor="text1"/>
          <w:sz w:val="18"/>
          <w:szCs w:val="18"/>
          <w:lang w:eastAsia="pl-PL"/>
        </w:rPr>
        <w:br/>
      </w:r>
      <w:r w:rsidRPr="009430B3">
        <w:rPr>
          <w:rFonts w:ascii="Verdana" w:hAnsi="Verdana" w:cs="Calibri"/>
          <w:color w:val="000000" w:themeColor="text1"/>
          <w:sz w:val="18"/>
          <w:szCs w:val="18"/>
          <w:lang w:eastAsia="pl-PL"/>
        </w:rPr>
        <w:t xml:space="preserve">w postępowaniu, tj.: oświadczenie Wykonawcy dotyczące braku podstaw do wykluczenia </w:t>
      </w:r>
      <w:r w:rsidR="00401081" w:rsidRPr="009430B3">
        <w:rPr>
          <w:rFonts w:ascii="Verdana" w:hAnsi="Verdana" w:cs="Calibri"/>
          <w:color w:val="000000" w:themeColor="text1"/>
          <w:sz w:val="18"/>
          <w:szCs w:val="18"/>
          <w:lang w:eastAsia="pl-PL"/>
        </w:rPr>
        <w:br/>
      </w:r>
      <w:r w:rsidRPr="009430B3">
        <w:rPr>
          <w:rFonts w:ascii="Verdana" w:hAnsi="Verdana" w:cs="Calibri"/>
          <w:color w:val="000000" w:themeColor="text1"/>
          <w:sz w:val="18"/>
          <w:szCs w:val="18"/>
          <w:lang w:eastAsia="pl-PL"/>
        </w:rPr>
        <w:t>z postępowania składane na podstawie art. 125 ust. 1 ustawy (wg wzoru – załącznik nr 3b do SWZ);</w:t>
      </w:r>
    </w:p>
    <w:p w14:paraId="6E815033" w14:textId="77777777" w:rsidR="00B079F3" w:rsidRPr="009430B3" w:rsidRDefault="00B079F3" w:rsidP="009430B3">
      <w:pPr>
        <w:numPr>
          <w:ilvl w:val="0"/>
          <w:numId w:val="16"/>
        </w:numPr>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 xml:space="preserve">Oświadczenie wykonawcy, w zakresie art. 108 ust. 1 pkt 5 PZP, o braku przynależności do tej samej grupy kapitałowej w rozumieniu ustawy z dnia 16 lutego 2007 r. o ochronie konkurencji i konsumentów (Dz. U. z 2020 r. poz. 1076 i 1086), z innym wykonawcą, który złożył odrębną </w:t>
      </w:r>
      <w:r w:rsidRPr="009430B3">
        <w:rPr>
          <w:rFonts w:ascii="Verdana" w:eastAsia="Times New Roman" w:hAnsi="Verdana" w:cs="Calibri"/>
          <w:color w:val="000000" w:themeColor="text1"/>
          <w:sz w:val="18"/>
          <w:szCs w:val="18"/>
          <w:lang w:val="x-none" w:eastAsia="zh-CN"/>
        </w:rPr>
        <w:lastRenderedPageBreak/>
        <w:t xml:space="preserve">ofertę, albo oświadczenie o przynależności do tej samej grupy kapitałowej wraz z dokumentami lub informacjami potwierdzającymi przygotowanie oferty, niezależnie od innego wykonawcy należącego do tej samej grupy kapitałowej </w:t>
      </w:r>
      <w:r w:rsidRPr="009430B3">
        <w:rPr>
          <w:rFonts w:ascii="Verdana" w:eastAsia="Times New Roman" w:hAnsi="Verdana" w:cs="Calibri"/>
          <w:b/>
          <w:color w:val="000000" w:themeColor="text1"/>
          <w:sz w:val="18"/>
          <w:szCs w:val="18"/>
          <w:lang w:val="x-none" w:eastAsia="pl-PL"/>
        </w:rPr>
        <w:t>(składany na wezwanie Zamawiającego – będzie obligowało Wykonawcę, którego oferta została najwyżej oceniona).</w:t>
      </w:r>
    </w:p>
    <w:p w14:paraId="71EEB314" w14:textId="77777777" w:rsidR="00B079F3" w:rsidRPr="009430B3" w:rsidRDefault="00B079F3" w:rsidP="009430B3">
      <w:pPr>
        <w:suppressAutoHyphens/>
        <w:spacing w:after="0" w:line="274" w:lineRule="auto"/>
        <w:ind w:left="644"/>
        <w:jc w:val="both"/>
        <w:rPr>
          <w:rFonts w:ascii="Verdana" w:eastAsia="Times New Roman" w:hAnsi="Verdana" w:cs="Calibri"/>
          <w:color w:val="000000" w:themeColor="text1"/>
          <w:sz w:val="18"/>
          <w:szCs w:val="18"/>
          <w:lang w:val="x-none" w:eastAsia="zh-CN"/>
        </w:rPr>
      </w:pPr>
    </w:p>
    <w:p w14:paraId="6D58FE86" w14:textId="7D0A0B4C" w:rsidR="00B079F3" w:rsidRPr="009430B3" w:rsidRDefault="00B079F3" w:rsidP="009430B3">
      <w:pPr>
        <w:numPr>
          <w:ilvl w:val="1"/>
          <w:numId w:val="8"/>
        </w:numPr>
        <w:spacing w:after="0" w:line="274" w:lineRule="auto"/>
        <w:ind w:left="709" w:hanging="425"/>
        <w:contextualSpacing/>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rPr>
        <w:t xml:space="preserve">Wykonawca może zostać wykluczony przez Zamawiającego na każdym etapie postępowania </w:t>
      </w:r>
      <w:r w:rsidR="00401081" w:rsidRPr="009430B3">
        <w:rPr>
          <w:rFonts w:ascii="Verdana" w:hAnsi="Verdana" w:cs="Calibri"/>
          <w:color w:val="000000" w:themeColor="text1"/>
          <w:sz w:val="18"/>
          <w:szCs w:val="18"/>
        </w:rPr>
        <w:br/>
      </w:r>
      <w:r w:rsidRPr="009430B3">
        <w:rPr>
          <w:rFonts w:ascii="Verdana" w:hAnsi="Verdana" w:cs="Calibri"/>
          <w:color w:val="000000" w:themeColor="text1"/>
          <w:sz w:val="18"/>
          <w:szCs w:val="18"/>
        </w:rPr>
        <w:t>o udzielenie zamówienia.</w:t>
      </w:r>
    </w:p>
    <w:p w14:paraId="0A29490D" w14:textId="77777777" w:rsidR="00B079F3" w:rsidRPr="009430B3" w:rsidRDefault="00B079F3" w:rsidP="009430B3">
      <w:pPr>
        <w:spacing w:after="0" w:line="274" w:lineRule="auto"/>
        <w:ind w:left="709"/>
        <w:contextualSpacing/>
        <w:jc w:val="both"/>
        <w:rPr>
          <w:rFonts w:ascii="Verdana" w:hAnsi="Verdana" w:cs="Calibri"/>
          <w:b/>
          <w:color w:val="000000" w:themeColor="text1"/>
          <w:sz w:val="18"/>
          <w:szCs w:val="18"/>
          <w:lang w:eastAsia="pl-PL"/>
        </w:rPr>
      </w:pPr>
    </w:p>
    <w:p w14:paraId="6CE440A0"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rPr>
        <w:t>W przypadku wykonawców wspólnie ubiegających się o udzielenie zamówienia, brak podstaw do wykluczenia z postępowania o udzielenie zamówienia musi zostać wykazany przez każdego z wykonawców.</w:t>
      </w:r>
    </w:p>
    <w:p w14:paraId="0B903037" w14:textId="77777777" w:rsidR="00B079F3" w:rsidRPr="009430B3" w:rsidRDefault="00B079F3" w:rsidP="009430B3">
      <w:pPr>
        <w:spacing w:after="0" w:line="274" w:lineRule="auto"/>
        <w:contextualSpacing/>
        <w:jc w:val="both"/>
        <w:rPr>
          <w:rFonts w:ascii="Verdana" w:hAnsi="Verdana" w:cs="Calibri"/>
          <w:b/>
          <w:color w:val="000000" w:themeColor="text1"/>
          <w:sz w:val="18"/>
          <w:szCs w:val="18"/>
          <w:lang w:eastAsia="pl-PL"/>
        </w:rPr>
      </w:pPr>
    </w:p>
    <w:p w14:paraId="35966BA6"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rPr>
        <w:t>W przypadku polegania przez wykonawcę na zdolnościach lub sytuacji podmiotów udostępniających zasoby, w celu potwierdzenia spełniania warunków udziału w postępowaniu, brak podstaw do wykluczenia z postępowania o udzielenie zamówienia musi zostać wykazany również dla tych podmiotów.</w:t>
      </w:r>
    </w:p>
    <w:p w14:paraId="66AC8596" w14:textId="77777777" w:rsidR="00B079F3" w:rsidRPr="009430B3" w:rsidRDefault="00B079F3" w:rsidP="009430B3">
      <w:pPr>
        <w:spacing w:after="0" w:line="274" w:lineRule="auto"/>
        <w:contextualSpacing/>
        <w:jc w:val="both"/>
        <w:rPr>
          <w:rFonts w:ascii="Verdana" w:hAnsi="Verdana" w:cs="Calibri"/>
          <w:b/>
          <w:color w:val="000000" w:themeColor="text1"/>
          <w:sz w:val="18"/>
          <w:szCs w:val="18"/>
          <w:lang w:eastAsia="pl-PL"/>
        </w:rPr>
      </w:pPr>
    </w:p>
    <w:p w14:paraId="038DB3DF"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lang w:eastAsia="pl-PL"/>
        </w:rPr>
        <w:t>Ponadto, do oferty należy załączyć następujące dokumenty:</w:t>
      </w:r>
    </w:p>
    <w:p w14:paraId="6E3A2676" w14:textId="77777777" w:rsidR="00B079F3" w:rsidRPr="009430B3" w:rsidRDefault="00B079F3" w:rsidP="009430B3">
      <w:pPr>
        <w:numPr>
          <w:ilvl w:val="0"/>
          <w:numId w:val="17"/>
        </w:numPr>
        <w:spacing w:after="0" w:line="274" w:lineRule="auto"/>
        <w:contextualSpacing/>
        <w:jc w:val="both"/>
        <w:rPr>
          <w:rFonts w:ascii="Verdana" w:eastAsia="Times New Roman" w:hAnsi="Verdana" w:cs="Calibri"/>
          <w:b/>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pl-PL"/>
        </w:rPr>
        <w:t>Formularz ofertowy – według Załącznika nr 2  do SWZ,</w:t>
      </w:r>
    </w:p>
    <w:p w14:paraId="47E25C67" w14:textId="4FA6EF2D" w:rsidR="00B079F3" w:rsidRPr="009430B3" w:rsidRDefault="00B079F3" w:rsidP="009430B3">
      <w:pPr>
        <w:numPr>
          <w:ilvl w:val="0"/>
          <w:numId w:val="17"/>
        </w:numPr>
        <w:spacing w:after="0" w:line="274" w:lineRule="auto"/>
        <w:contextualSpacing/>
        <w:jc w:val="both"/>
        <w:rPr>
          <w:rFonts w:ascii="Verdana" w:eastAsia="Times New Roman" w:hAnsi="Verdana" w:cs="Calibri"/>
          <w:b/>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zh-CN"/>
        </w:rPr>
        <w:t xml:space="preserve">odpis lub informację z Krajowego Rejestru Sądowego, Centralnej Ewidencji i Informacji </w:t>
      </w:r>
      <w:r w:rsidR="00401081" w:rsidRPr="009430B3">
        <w:rPr>
          <w:rFonts w:ascii="Verdana" w:eastAsia="Times New Roman" w:hAnsi="Verdana" w:cs="Calibri"/>
          <w:color w:val="000000" w:themeColor="text1"/>
          <w:sz w:val="18"/>
          <w:szCs w:val="18"/>
          <w:lang w:val="x-none" w:eastAsia="zh-CN"/>
        </w:rPr>
        <w:br/>
      </w:r>
      <w:r w:rsidRPr="009430B3">
        <w:rPr>
          <w:rFonts w:ascii="Verdana" w:eastAsia="Times New Roman" w:hAnsi="Verdana" w:cs="Calibri"/>
          <w:color w:val="000000" w:themeColor="text1"/>
          <w:sz w:val="18"/>
          <w:szCs w:val="18"/>
          <w:lang w:val="x-none" w:eastAsia="zh-CN"/>
        </w:rPr>
        <w:t xml:space="preserve">o Działalności Gospodarczej lub innego właściwego rejestru w celu potwierdzenia, że osoba działająca w imieniu </w:t>
      </w:r>
      <w:r w:rsidR="00401081" w:rsidRPr="009430B3">
        <w:rPr>
          <w:rFonts w:ascii="Verdana" w:eastAsia="Times New Roman" w:hAnsi="Verdana" w:cs="Calibri"/>
          <w:color w:val="000000" w:themeColor="text1"/>
          <w:sz w:val="18"/>
          <w:szCs w:val="18"/>
          <w:lang w:val="x-none" w:eastAsia="zh-CN"/>
        </w:rPr>
        <w:t>W</w:t>
      </w:r>
      <w:r w:rsidRPr="009430B3">
        <w:rPr>
          <w:rFonts w:ascii="Verdana" w:eastAsia="Times New Roman" w:hAnsi="Verdana" w:cs="Calibri"/>
          <w:color w:val="000000" w:themeColor="text1"/>
          <w:sz w:val="18"/>
          <w:szCs w:val="18"/>
          <w:lang w:val="x-none" w:eastAsia="zh-CN"/>
        </w:rPr>
        <w:t>ykonawcy jest umocowana do jego reprezentowania,</w:t>
      </w:r>
    </w:p>
    <w:p w14:paraId="51FFA5AC" w14:textId="77777777" w:rsidR="00B079F3" w:rsidRPr="009430B3" w:rsidRDefault="00B079F3" w:rsidP="009430B3">
      <w:pPr>
        <w:numPr>
          <w:ilvl w:val="0"/>
          <w:numId w:val="17"/>
        </w:numPr>
        <w:spacing w:after="0" w:line="274" w:lineRule="auto"/>
        <w:contextualSpacing/>
        <w:jc w:val="both"/>
        <w:rPr>
          <w:rFonts w:ascii="Verdana" w:eastAsia="Times New Roman" w:hAnsi="Verdana" w:cs="Calibri"/>
          <w:b/>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pl-PL"/>
        </w:rPr>
        <w:t>dokumenty potwierdzające uprawnienia osób podpisujących ofertę Wykonawcy,</w:t>
      </w:r>
    </w:p>
    <w:p w14:paraId="6D738E6F" w14:textId="3AE368DA" w:rsidR="00B079F3" w:rsidRPr="009430B3" w:rsidRDefault="00401081" w:rsidP="009430B3">
      <w:pPr>
        <w:numPr>
          <w:ilvl w:val="0"/>
          <w:numId w:val="17"/>
        </w:numPr>
        <w:spacing w:after="0" w:line="274" w:lineRule="auto"/>
        <w:contextualSpacing/>
        <w:jc w:val="both"/>
        <w:rPr>
          <w:rFonts w:ascii="Verdana" w:eastAsia="Times New Roman" w:hAnsi="Verdana" w:cs="Calibri"/>
          <w:b/>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zh-CN"/>
        </w:rPr>
        <w:t>z</w:t>
      </w:r>
      <w:r w:rsidR="00B079F3" w:rsidRPr="009430B3">
        <w:rPr>
          <w:rFonts w:ascii="Verdana" w:eastAsia="Times New Roman" w:hAnsi="Verdana" w:cs="Calibri"/>
          <w:color w:val="000000" w:themeColor="text1"/>
          <w:sz w:val="18"/>
          <w:szCs w:val="18"/>
          <w:lang w:val="x-none" w:eastAsia="zh-CN"/>
        </w:rPr>
        <w:t>obowiązanie podmiotu trzeciego – jeżeli dotyczy.</w:t>
      </w:r>
    </w:p>
    <w:p w14:paraId="70EFCEE0" w14:textId="77777777" w:rsidR="00CC7A1D" w:rsidRPr="009430B3" w:rsidRDefault="00CC7A1D" w:rsidP="009430B3">
      <w:pPr>
        <w:spacing w:after="0" w:line="274" w:lineRule="auto"/>
        <w:ind w:left="1069"/>
        <w:contextualSpacing/>
        <w:jc w:val="both"/>
        <w:rPr>
          <w:rFonts w:ascii="Verdana" w:eastAsia="Times New Roman" w:hAnsi="Verdana" w:cs="Calibri"/>
          <w:b/>
          <w:color w:val="000000" w:themeColor="text1"/>
          <w:sz w:val="18"/>
          <w:szCs w:val="18"/>
          <w:lang w:val="x-none" w:eastAsia="pl-PL"/>
        </w:rPr>
      </w:pPr>
    </w:p>
    <w:p w14:paraId="052C2BB8" w14:textId="3039AA2A" w:rsidR="00B079F3" w:rsidRPr="009430B3" w:rsidRDefault="00B079F3" w:rsidP="009430B3">
      <w:pPr>
        <w:numPr>
          <w:ilvl w:val="1"/>
          <w:numId w:val="8"/>
        </w:numPr>
        <w:spacing w:after="0" w:line="274" w:lineRule="auto"/>
        <w:ind w:left="709" w:hanging="425"/>
        <w:contextualSpacing/>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lang w:eastAsia="pl-PL"/>
        </w:rPr>
        <w:t xml:space="preserve">Wykonawca, który powołuje się na zasoby innych podmiotów, w celu wykazania braku istnienia wobec nich podstaw wykluczenia oraz spełniania, w zakresie, w jakim powołuje się na ich zasoby, warunków udziału w postępowaniu składa także </w:t>
      </w:r>
      <w:r w:rsidRPr="009430B3">
        <w:rPr>
          <w:rFonts w:ascii="Verdana" w:hAnsi="Verdana" w:cs="Calibri"/>
          <w:color w:val="000000" w:themeColor="text1"/>
          <w:sz w:val="18"/>
          <w:szCs w:val="18"/>
          <w:lang w:eastAsia="ar-SA"/>
        </w:rPr>
        <w:t xml:space="preserve">oświadczenia, o których mowa </w:t>
      </w:r>
      <w:r w:rsidR="00401081" w:rsidRPr="009430B3">
        <w:rPr>
          <w:rFonts w:ascii="Verdana" w:hAnsi="Verdana" w:cs="Calibri"/>
          <w:color w:val="000000" w:themeColor="text1"/>
          <w:sz w:val="18"/>
          <w:szCs w:val="18"/>
          <w:lang w:eastAsia="ar-SA"/>
        </w:rPr>
        <w:br/>
      </w:r>
      <w:r w:rsidRPr="009430B3">
        <w:rPr>
          <w:rFonts w:ascii="Verdana" w:hAnsi="Verdana" w:cs="Calibri"/>
          <w:color w:val="000000" w:themeColor="text1"/>
          <w:sz w:val="18"/>
          <w:szCs w:val="18"/>
          <w:lang w:eastAsia="ar-SA"/>
        </w:rPr>
        <w:t>w pkt 4.1. lit a) oraz 4.2. lit. a) SWZ</w:t>
      </w:r>
      <w:r w:rsidRPr="009430B3">
        <w:rPr>
          <w:rFonts w:ascii="Verdana" w:hAnsi="Verdana" w:cs="Calibri"/>
          <w:color w:val="000000" w:themeColor="text1"/>
          <w:sz w:val="18"/>
          <w:szCs w:val="18"/>
          <w:lang w:eastAsia="pl-PL"/>
        </w:rPr>
        <w:t xml:space="preserve"> dotyczące tych podmiotów.</w:t>
      </w:r>
    </w:p>
    <w:p w14:paraId="0A95DAD5"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p>
    <w:p w14:paraId="31F8DE91"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37F3B91" w14:textId="77777777" w:rsidR="00B079F3" w:rsidRPr="009430B3" w:rsidRDefault="00B079F3" w:rsidP="009430B3">
      <w:pPr>
        <w:spacing w:after="0" w:line="274" w:lineRule="auto"/>
        <w:ind w:left="709"/>
        <w:contextualSpacing/>
        <w:jc w:val="both"/>
        <w:rPr>
          <w:rFonts w:ascii="Verdana" w:hAnsi="Verdana" w:cs="Calibri"/>
          <w:color w:val="000000" w:themeColor="text1"/>
          <w:sz w:val="18"/>
          <w:szCs w:val="18"/>
        </w:rPr>
      </w:pPr>
      <w:r w:rsidRPr="009430B3">
        <w:rPr>
          <w:rFonts w:ascii="Verdana" w:hAnsi="Verdana" w:cs="Calibri"/>
          <w:color w:val="000000" w:themeColor="text1"/>
          <w:sz w:val="18"/>
          <w:szCs w:val="18"/>
        </w:rPr>
        <w:t>Zobowiązanie podmiotu udostępniającego zasoby, winno potwierdzać, że stosunek łączący wykonawcę z podmiotami udostępniającymi zasoby gwarantuje rzeczywisty dostęp do tych</w:t>
      </w:r>
      <w:r w:rsidRPr="009430B3">
        <w:rPr>
          <w:rFonts w:ascii="Verdana" w:hAnsi="Verdana" w:cs="Calibri"/>
          <w:color w:val="000000" w:themeColor="text1"/>
          <w:sz w:val="18"/>
          <w:szCs w:val="18"/>
          <w:lang w:eastAsia="pl-PL"/>
        </w:rPr>
        <w:t xml:space="preserve"> </w:t>
      </w:r>
      <w:r w:rsidRPr="009430B3">
        <w:rPr>
          <w:rFonts w:ascii="Verdana" w:hAnsi="Verdana" w:cs="Calibri"/>
          <w:color w:val="000000" w:themeColor="text1"/>
          <w:sz w:val="18"/>
          <w:szCs w:val="18"/>
        </w:rPr>
        <w:t>zasobów oraz określa w szczególności:</w:t>
      </w:r>
    </w:p>
    <w:p w14:paraId="331CE9D1" w14:textId="0D1509B9" w:rsidR="00B079F3" w:rsidRPr="009430B3" w:rsidRDefault="00B079F3" w:rsidP="009430B3">
      <w:pPr>
        <w:numPr>
          <w:ilvl w:val="0"/>
          <w:numId w:val="18"/>
        </w:numPr>
        <w:spacing w:after="0" w:line="274" w:lineRule="auto"/>
        <w:ind w:left="1069"/>
        <w:contextualSpacing/>
        <w:jc w:val="both"/>
        <w:rPr>
          <w:rFonts w:ascii="Verdana" w:eastAsia="Times New Roman" w:hAnsi="Verdana" w:cs="Calibri"/>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zh-CN"/>
        </w:rPr>
        <w:t xml:space="preserve">zakres dostępnych </w:t>
      </w:r>
      <w:r w:rsidR="00401081" w:rsidRPr="009430B3">
        <w:rPr>
          <w:rFonts w:ascii="Verdana" w:eastAsia="Times New Roman" w:hAnsi="Verdana" w:cs="Calibri"/>
          <w:color w:val="000000" w:themeColor="text1"/>
          <w:sz w:val="18"/>
          <w:szCs w:val="18"/>
          <w:lang w:val="x-none" w:eastAsia="zh-CN"/>
        </w:rPr>
        <w:t>W</w:t>
      </w:r>
      <w:r w:rsidRPr="009430B3">
        <w:rPr>
          <w:rFonts w:ascii="Verdana" w:eastAsia="Times New Roman" w:hAnsi="Verdana" w:cs="Calibri"/>
          <w:color w:val="000000" w:themeColor="text1"/>
          <w:sz w:val="18"/>
          <w:szCs w:val="18"/>
          <w:lang w:val="x-none" w:eastAsia="zh-CN"/>
        </w:rPr>
        <w:t>ykonawcy zasobów podmiotu udostępniającego zasoby;</w:t>
      </w:r>
    </w:p>
    <w:p w14:paraId="7742BCFB" w14:textId="77777777" w:rsidR="00B079F3" w:rsidRPr="009430B3" w:rsidRDefault="00B079F3" w:rsidP="009430B3">
      <w:pPr>
        <w:numPr>
          <w:ilvl w:val="0"/>
          <w:numId w:val="18"/>
        </w:numPr>
        <w:spacing w:after="0" w:line="274" w:lineRule="auto"/>
        <w:ind w:left="1069"/>
        <w:contextualSpacing/>
        <w:jc w:val="both"/>
        <w:rPr>
          <w:rFonts w:ascii="Verdana" w:eastAsia="Times New Roman" w:hAnsi="Verdana" w:cs="Calibri"/>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zh-CN"/>
        </w:rPr>
        <w:t>sposób i okres udostępnienia Wykonawcy i wykorzystania przez niego zasobów podmiotu udostępniającego te zasoby przy wykonywaniu zamówienia;</w:t>
      </w:r>
    </w:p>
    <w:p w14:paraId="5658E304" w14:textId="77777777" w:rsidR="00B079F3" w:rsidRPr="009430B3" w:rsidRDefault="00B079F3" w:rsidP="009430B3">
      <w:pPr>
        <w:numPr>
          <w:ilvl w:val="0"/>
          <w:numId w:val="18"/>
        </w:numPr>
        <w:spacing w:after="0" w:line="274" w:lineRule="auto"/>
        <w:ind w:left="1069"/>
        <w:contextualSpacing/>
        <w:jc w:val="both"/>
        <w:rPr>
          <w:rFonts w:ascii="Verdana" w:eastAsia="Times New Roman" w:hAnsi="Verdana" w:cs="Calibri"/>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B09F7C8" w14:textId="77777777" w:rsidR="00B079F3" w:rsidRPr="009430B3" w:rsidRDefault="00B079F3" w:rsidP="009430B3">
      <w:pPr>
        <w:spacing w:after="0" w:line="274" w:lineRule="auto"/>
        <w:ind w:left="1069"/>
        <w:contextualSpacing/>
        <w:jc w:val="both"/>
        <w:rPr>
          <w:rFonts w:ascii="Verdana" w:eastAsia="Times New Roman" w:hAnsi="Verdana" w:cs="Calibri"/>
          <w:color w:val="000000" w:themeColor="text1"/>
          <w:sz w:val="18"/>
          <w:szCs w:val="18"/>
          <w:lang w:val="x-none" w:eastAsia="pl-PL"/>
        </w:rPr>
      </w:pPr>
    </w:p>
    <w:p w14:paraId="387379A4" w14:textId="77777777" w:rsidR="00B079F3" w:rsidRPr="009430B3" w:rsidRDefault="00B079F3" w:rsidP="009430B3">
      <w:pPr>
        <w:autoSpaceDE w:val="0"/>
        <w:autoSpaceDN w:val="0"/>
        <w:adjustRightInd w:val="0"/>
        <w:spacing w:after="0" w:line="274" w:lineRule="auto"/>
        <w:ind w:left="709"/>
        <w:jc w:val="both"/>
        <w:rPr>
          <w:rFonts w:ascii="Verdana" w:hAnsi="Verdana" w:cs="Calibri"/>
          <w:color w:val="000000" w:themeColor="text1"/>
          <w:sz w:val="18"/>
          <w:szCs w:val="18"/>
        </w:rPr>
      </w:pPr>
      <w:r w:rsidRPr="009430B3">
        <w:rPr>
          <w:rFonts w:ascii="Verdana" w:hAnsi="Verdana" w:cs="Calibri"/>
          <w:color w:val="000000" w:themeColor="text1"/>
          <w:sz w:val="18"/>
          <w:szCs w:val="18"/>
        </w:rPr>
        <w:t>Wzór zobowiązania stanowi załącznik nr 8 do SWZ.</w:t>
      </w:r>
    </w:p>
    <w:p w14:paraId="410E5515" w14:textId="5BB7D606" w:rsidR="00B079F3" w:rsidRPr="009430B3" w:rsidRDefault="00B079F3" w:rsidP="009430B3">
      <w:pPr>
        <w:numPr>
          <w:ilvl w:val="1"/>
          <w:numId w:val="8"/>
        </w:numPr>
        <w:spacing w:after="0" w:line="274" w:lineRule="auto"/>
        <w:ind w:left="709" w:hanging="425"/>
        <w:contextualSpacing/>
        <w:jc w:val="both"/>
        <w:rPr>
          <w:rFonts w:ascii="Verdana" w:hAnsi="Verdana" w:cs="Calibri"/>
          <w:color w:val="000000" w:themeColor="text1"/>
          <w:sz w:val="18"/>
          <w:szCs w:val="18"/>
          <w:lang w:eastAsia="ar-SA"/>
        </w:rPr>
      </w:pPr>
      <w:r w:rsidRPr="009430B3">
        <w:rPr>
          <w:rFonts w:ascii="Verdana" w:hAnsi="Verdana" w:cs="Calibri"/>
          <w:color w:val="000000" w:themeColor="text1"/>
          <w:sz w:val="18"/>
          <w:szCs w:val="18"/>
          <w:lang w:eastAsia="ar-SA"/>
        </w:rPr>
        <w:lastRenderedPageBreak/>
        <w:t xml:space="preserve">W przypadku wspólnego ubiegania się o zamówienie przez Wykonawców oświadczenia, </w:t>
      </w:r>
      <w:r w:rsidR="009A77E2" w:rsidRPr="009430B3">
        <w:rPr>
          <w:rFonts w:ascii="Verdana" w:hAnsi="Verdana" w:cs="Calibri"/>
          <w:color w:val="000000" w:themeColor="text1"/>
          <w:sz w:val="18"/>
          <w:szCs w:val="18"/>
          <w:lang w:eastAsia="ar-SA"/>
        </w:rPr>
        <w:br/>
      </w:r>
      <w:r w:rsidRPr="009430B3">
        <w:rPr>
          <w:rFonts w:ascii="Verdana" w:hAnsi="Verdana" w:cs="Calibri"/>
          <w:color w:val="000000" w:themeColor="text1"/>
          <w:sz w:val="18"/>
          <w:szCs w:val="18"/>
          <w:lang w:eastAsia="ar-SA"/>
        </w:rPr>
        <w:t>o których mowa w pkt 4.1. lit a) oraz 4.2. lit. a) i b) SWZ składa każdy z Wykonawców ubiegających się o   zamówienie.    Oświadczenia    te    potwierdzają    spełnienie    warunków    udziału w   postępowaniu   oraz   brak   podstaw   wykluczenia   w   zakresie,   w   którym   każdy z Wykonawców wykazuje spełnienie warunków udziału w postępowaniu oraz brak podstaw wykluczenia.</w:t>
      </w:r>
    </w:p>
    <w:p w14:paraId="5DE2CB90"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ar-SA"/>
        </w:rPr>
        <w:t>Dokumenty i oświadczenia Wykonawców wspólnie ubiegających się o udzielenie zamówienia:</w:t>
      </w:r>
    </w:p>
    <w:p w14:paraId="60A83159" w14:textId="369A8A28" w:rsidR="00B079F3" w:rsidRPr="009430B3" w:rsidRDefault="00B079F3" w:rsidP="009430B3">
      <w:pPr>
        <w:numPr>
          <w:ilvl w:val="0"/>
          <w:numId w:val="19"/>
        </w:numPr>
        <w:spacing w:after="0" w:line="274" w:lineRule="auto"/>
        <w:contextualSpacing/>
        <w:jc w:val="both"/>
        <w:rPr>
          <w:rFonts w:ascii="Verdana" w:eastAsia="Times New Roman" w:hAnsi="Verdana" w:cs="Calibri"/>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ar-SA"/>
        </w:rPr>
        <w:t xml:space="preserve">Wykonawcy ubiegający się wspólnie o udzielenie zamówienia zobowiązani są do ustanowienia pełnomocnika do reprezentowania ich w postępowaniu o udzielenie zamówienia albo reprezentowania w postępowaniu i zawarcia umowy w sprawie zamówienia publicznego, oraz załączają do oferty - pełnomocnictwo do reprezentowania Wykonawców w postępowaniu o udzielenie zamówienia albo reprezentowania </w:t>
      </w:r>
      <w:r w:rsidR="009A77E2" w:rsidRPr="009430B3">
        <w:rPr>
          <w:rFonts w:ascii="Verdana" w:eastAsia="Times New Roman" w:hAnsi="Verdana" w:cs="Calibri"/>
          <w:color w:val="000000" w:themeColor="text1"/>
          <w:sz w:val="18"/>
          <w:szCs w:val="18"/>
          <w:lang w:val="x-none" w:eastAsia="ar-SA"/>
        </w:rPr>
        <w:br/>
      </w:r>
      <w:r w:rsidRPr="009430B3">
        <w:rPr>
          <w:rFonts w:ascii="Verdana" w:eastAsia="Times New Roman" w:hAnsi="Verdana" w:cs="Calibri"/>
          <w:color w:val="000000" w:themeColor="text1"/>
          <w:sz w:val="18"/>
          <w:szCs w:val="18"/>
          <w:lang w:val="x-none" w:eastAsia="ar-SA"/>
        </w:rPr>
        <w:t xml:space="preserve">w postępowaniu i zawarcia umowy w sprawie zamówienia publicznego. </w:t>
      </w:r>
    </w:p>
    <w:p w14:paraId="2F79FB99" w14:textId="61B30289" w:rsidR="00B079F3" w:rsidRPr="009430B3" w:rsidRDefault="00B079F3" w:rsidP="009430B3">
      <w:pPr>
        <w:numPr>
          <w:ilvl w:val="0"/>
          <w:numId w:val="19"/>
        </w:numPr>
        <w:spacing w:after="0" w:line="274" w:lineRule="auto"/>
        <w:contextualSpacing/>
        <w:jc w:val="both"/>
        <w:rPr>
          <w:rFonts w:ascii="Verdana" w:eastAsia="Times New Roman" w:hAnsi="Verdana" w:cs="Calibri"/>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ar-SA"/>
        </w:rPr>
        <w:t xml:space="preserve">W przypadku Wykonawców wspólnie ubiegających się o udzielenie zamówienia kopie dokumentów dotyczące każdego z tych Wykonawców są poświadczane za zgodność </w:t>
      </w:r>
      <w:r w:rsidR="009A77E2" w:rsidRPr="009430B3">
        <w:rPr>
          <w:rFonts w:ascii="Verdana" w:eastAsia="Times New Roman" w:hAnsi="Verdana" w:cs="Calibri"/>
          <w:color w:val="000000" w:themeColor="text1"/>
          <w:sz w:val="18"/>
          <w:szCs w:val="18"/>
          <w:lang w:val="x-none" w:eastAsia="ar-SA"/>
        </w:rPr>
        <w:br/>
      </w:r>
      <w:r w:rsidRPr="009430B3">
        <w:rPr>
          <w:rFonts w:ascii="Verdana" w:eastAsia="Times New Roman" w:hAnsi="Verdana" w:cs="Calibri"/>
          <w:color w:val="000000" w:themeColor="text1"/>
          <w:sz w:val="18"/>
          <w:szCs w:val="18"/>
          <w:lang w:val="x-none" w:eastAsia="ar-SA"/>
        </w:rPr>
        <w:t>z oryginałem przez tego Wykonawcę, którego dany dokument dotyczy.</w:t>
      </w:r>
    </w:p>
    <w:p w14:paraId="75B5F55E"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Dokumenty i oświadczenia Wykonawców mających siedzibę lub miejsce zamieszkania lub</w:t>
      </w:r>
      <w:bookmarkStart w:id="1" w:name="_Hlk146722783"/>
      <w:r w:rsidRPr="009430B3">
        <w:rPr>
          <w:rFonts w:ascii="Verdana" w:hAnsi="Verdana" w:cs="Calibri"/>
          <w:color w:val="000000" w:themeColor="text1"/>
          <w:sz w:val="18"/>
          <w:szCs w:val="18"/>
          <w:lang w:eastAsia="pl-PL"/>
        </w:rPr>
        <w:t xml:space="preserve"> </w:t>
      </w:r>
      <w:r w:rsidRPr="009430B3">
        <w:rPr>
          <w:rFonts w:ascii="Verdana" w:hAnsi="Verdana" w:cs="Calibri"/>
          <w:sz w:val="18"/>
          <w:szCs w:val="18"/>
        </w:rPr>
        <w:t>miejsce zamieszkania ma osoba, której dokument</w:t>
      </w:r>
      <w:bookmarkEnd w:id="1"/>
      <w:r w:rsidRPr="009430B3">
        <w:rPr>
          <w:rFonts w:ascii="Verdana" w:hAnsi="Verdana" w:cs="Calibri"/>
          <w:sz w:val="18"/>
          <w:szCs w:val="18"/>
        </w:rPr>
        <w:t xml:space="preserve"> dotyczy</w:t>
      </w:r>
      <w:r w:rsidRPr="009430B3">
        <w:rPr>
          <w:rFonts w:ascii="Verdana" w:hAnsi="Verdana" w:cs="Calibri"/>
          <w:color w:val="000000" w:themeColor="text1"/>
          <w:sz w:val="18"/>
          <w:szCs w:val="18"/>
        </w:rPr>
        <w:t xml:space="preserve"> poza terytorium Rzeczypospolitej Polskiej.</w:t>
      </w:r>
    </w:p>
    <w:p w14:paraId="609320B7" w14:textId="77777777" w:rsidR="00B079F3" w:rsidRPr="009430B3" w:rsidRDefault="00B079F3" w:rsidP="009430B3">
      <w:pPr>
        <w:spacing w:after="0" w:line="274" w:lineRule="auto"/>
        <w:ind w:left="709"/>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Jeżeli Wykonawca ma siedzibę lub miejsce zamieszkania lub</w:t>
      </w:r>
      <w:r w:rsidRPr="009430B3">
        <w:rPr>
          <w:rFonts w:ascii="Verdana" w:hAnsi="Verdana" w:cs="Calibri"/>
          <w:color w:val="000000" w:themeColor="text1"/>
          <w:sz w:val="18"/>
          <w:szCs w:val="18"/>
          <w:lang w:eastAsia="pl-PL"/>
        </w:rPr>
        <w:t xml:space="preserve"> </w:t>
      </w:r>
      <w:r w:rsidRPr="009430B3">
        <w:rPr>
          <w:rFonts w:ascii="Verdana" w:hAnsi="Verdana" w:cs="Calibri"/>
          <w:sz w:val="18"/>
          <w:szCs w:val="18"/>
        </w:rPr>
        <w:t>miejsce zamieszkania ma osoba, której dokument dotyczy</w:t>
      </w:r>
      <w:r w:rsidRPr="009430B3">
        <w:rPr>
          <w:rFonts w:ascii="Verdana" w:hAnsi="Verdana" w:cs="Calibri"/>
          <w:color w:val="000000" w:themeColor="text1"/>
          <w:sz w:val="18"/>
          <w:szCs w:val="18"/>
        </w:rPr>
        <w:t xml:space="preserve"> poza terytorium Rzeczypospolitej Polskiej zamiast dokumentów: o których mowa w pkt 4.6 tiret 2 składa informacje z odpowiedniego rejestru, takiego jak rejestr sądowy albo, w przypadku braku takiego rejestru, inny równoważny dokument wydany przez właściwy organ sądowy lub administracyjny kraju, w którym wykonawca ma siedzibę lub miejsce zamieszkania lub</w:t>
      </w:r>
      <w:r w:rsidRPr="009430B3">
        <w:rPr>
          <w:rFonts w:ascii="Verdana" w:hAnsi="Verdana" w:cs="Calibri"/>
          <w:color w:val="000000" w:themeColor="text1"/>
          <w:sz w:val="18"/>
          <w:szCs w:val="18"/>
          <w:lang w:eastAsia="pl-PL"/>
        </w:rPr>
        <w:t xml:space="preserve"> </w:t>
      </w:r>
      <w:r w:rsidRPr="009430B3">
        <w:rPr>
          <w:rFonts w:ascii="Verdana" w:hAnsi="Verdana" w:cs="Calibri"/>
          <w:sz w:val="18"/>
          <w:szCs w:val="18"/>
        </w:rPr>
        <w:t>miejsce zamieszkania ma osoba, której dokument dotyczy</w:t>
      </w:r>
      <w:r w:rsidRPr="009430B3">
        <w:rPr>
          <w:rFonts w:ascii="Verdana" w:hAnsi="Verdana" w:cs="Calibri"/>
          <w:color w:val="000000" w:themeColor="text1"/>
          <w:sz w:val="18"/>
          <w:szCs w:val="18"/>
        </w:rPr>
        <w:t>.</w:t>
      </w:r>
    </w:p>
    <w:p w14:paraId="075AF935" w14:textId="77777777" w:rsidR="00B079F3" w:rsidRPr="009430B3" w:rsidRDefault="00B079F3" w:rsidP="009430B3">
      <w:pPr>
        <w:numPr>
          <w:ilvl w:val="1"/>
          <w:numId w:val="8"/>
        </w:numPr>
        <w:spacing w:after="0" w:line="274" w:lineRule="auto"/>
        <w:ind w:left="709" w:hanging="425"/>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Dokumenty sporządzone w języku obcym są składane wraz z tłumaczeniem na język polski.</w:t>
      </w:r>
    </w:p>
    <w:p w14:paraId="481708DF" w14:textId="77777777" w:rsidR="00B079F3" w:rsidRPr="009430B3" w:rsidRDefault="00B079F3" w:rsidP="009430B3">
      <w:pPr>
        <w:tabs>
          <w:tab w:val="left" w:pos="1701"/>
        </w:tabs>
        <w:spacing w:after="0" w:line="274" w:lineRule="auto"/>
        <w:ind w:right="-114"/>
        <w:contextualSpacing/>
        <w:jc w:val="both"/>
        <w:rPr>
          <w:rFonts w:ascii="Verdana" w:hAnsi="Verdana" w:cs="Calibri"/>
          <w:b/>
          <w:color w:val="000000" w:themeColor="text1"/>
          <w:sz w:val="18"/>
          <w:szCs w:val="18"/>
          <w:lang w:eastAsia="pl-PL"/>
        </w:rPr>
      </w:pPr>
    </w:p>
    <w:p w14:paraId="36BC29B4" w14:textId="2B753217" w:rsidR="00B079F3" w:rsidRPr="009430B3" w:rsidRDefault="009A77E2" w:rsidP="009430B3">
      <w:pPr>
        <w:numPr>
          <w:ilvl w:val="0"/>
          <w:numId w:val="1"/>
        </w:numPr>
        <w:tabs>
          <w:tab w:val="left" w:pos="408"/>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Informacja o sposobie porozumiewania się Zamawiającego z Wykonawcami oraz przekazywania dokumentów</w:t>
      </w:r>
    </w:p>
    <w:p w14:paraId="6B98BE4C"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W postępowaniu o udzielenie zamówienia publicznego komunikacja między Zamawiającym a Wykonawcami odbywa się przy użyciu Platformy e-Zamówienia, która jest dostępna pod adresem </w:t>
      </w:r>
      <w:r w:rsidRPr="009430B3">
        <w:rPr>
          <w:rFonts w:ascii="Verdana" w:hAnsi="Verdana" w:cs="Calibri"/>
          <w:b/>
          <w:color w:val="000000" w:themeColor="text1"/>
          <w:sz w:val="18"/>
          <w:szCs w:val="18"/>
        </w:rPr>
        <w:t>https://ezamowienia.gov.pl.</w:t>
      </w:r>
    </w:p>
    <w:p w14:paraId="5DC956A1"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rPr>
      </w:pPr>
      <w:r w:rsidRPr="009430B3">
        <w:rPr>
          <w:rFonts w:ascii="Verdana" w:hAnsi="Verdana" w:cs="Calibri"/>
          <w:color w:val="000000" w:themeColor="text1"/>
          <w:sz w:val="18"/>
          <w:szCs w:val="18"/>
        </w:rPr>
        <w:t>Korzystanie z Platformy e-Zamówienia jest bezpłatne.</w:t>
      </w:r>
    </w:p>
    <w:p w14:paraId="100D436C" w14:textId="77777777" w:rsidR="00B079F3" w:rsidRPr="00C450ED"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Zam</w:t>
      </w:r>
      <w:r w:rsidRPr="00C450ED">
        <w:rPr>
          <w:rFonts w:ascii="Verdana" w:hAnsi="Verdana" w:cs="Calibri"/>
          <w:color w:val="000000" w:themeColor="text1"/>
          <w:sz w:val="18"/>
          <w:szCs w:val="18"/>
        </w:rPr>
        <w:t>awiający wyznacza następujące osoby do kontaktu z Wykonawcami:</w:t>
      </w:r>
    </w:p>
    <w:p w14:paraId="39FF9ADF" w14:textId="09C3F8C6" w:rsidR="001F0277" w:rsidRPr="009430B3" w:rsidRDefault="009A77E2" w:rsidP="009430B3">
      <w:pPr>
        <w:pStyle w:val="Akapitzlist"/>
        <w:tabs>
          <w:tab w:val="left" w:pos="408"/>
          <w:tab w:val="left" w:pos="567"/>
        </w:tabs>
        <w:autoSpaceDE w:val="0"/>
        <w:autoSpaceDN w:val="0"/>
        <w:adjustRightInd w:val="0"/>
        <w:spacing w:line="274" w:lineRule="auto"/>
        <w:ind w:left="360" w:right="57"/>
        <w:jc w:val="both"/>
        <w:rPr>
          <w:rFonts w:ascii="Verdana" w:hAnsi="Verdana" w:cstheme="minorHAnsi"/>
          <w:b/>
          <w:sz w:val="18"/>
          <w:szCs w:val="18"/>
          <w:lang w:val="pl-PL" w:eastAsia="pl-PL"/>
        </w:rPr>
      </w:pPr>
      <w:r w:rsidRPr="00C450ED">
        <w:rPr>
          <w:rFonts w:ascii="Verdana" w:hAnsi="Verdana" w:cstheme="minorHAnsi"/>
          <w:b/>
          <w:sz w:val="18"/>
          <w:szCs w:val="18"/>
          <w:lang w:val="pl-PL" w:eastAsia="pl-PL"/>
        </w:rPr>
        <w:t>Pan</w:t>
      </w:r>
      <w:r w:rsidR="001F0277" w:rsidRPr="00C450ED">
        <w:rPr>
          <w:rFonts w:ascii="Verdana" w:hAnsi="Verdana" w:cstheme="minorHAnsi"/>
          <w:b/>
          <w:sz w:val="18"/>
          <w:szCs w:val="18"/>
          <w:lang w:val="pl-PL" w:eastAsia="pl-PL"/>
        </w:rPr>
        <w:t xml:space="preserve"> </w:t>
      </w:r>
      <w:r w:rsidR="00C450ED" w:rsidRPr="00C450ED">
        <w:rPr>
          <w:rFonts w:ascii="Verdana" w:hAnsi="Verdana" w:cstheme="minorHAnsi"/>
          <w:b/>
          <w:sz w:val="18"/>
          <w:szCs w:val="18"/>
          <w:lang w:val="pl-PL" w:eastAsia="pl-PL"/>
        </w:rPr>
        <w:t>Maciej</w:t>
      </w:r>
      <w:r w:rsidR="00C450ED">
        <w:rPr>
          <w:rFonts w:ascii="Verdana" w:hAnsi="Verdana" w:cstheme="minorHAnsi"/>
          <w:b/>
          <w:sz w:val="18"/>
          <w:szCs w:val="18"/>
          <w:lang w:val="pl-PL" w:eastAsia="pl-PL"/>
        </w:rPr>
        <w:t xml:space="preserve"> Maćkowiak</w:t>
      </w:r>
    </w:p>
    <w:p w14:paraId="0FA8DC84" w14:textId="7BB88EE9" w:rsidR="001F0277" w:rsidRPr="009430B3" w:rsidRDefault="001F0277" w:rsidP="009430B3">
      <w:pPr>
        <w:pStyle w:val="Akapitzlist"/>
        <w:tabs>
          <w:tab w:val="left" w:pos="408"/>
          <w:tab w:val="left" w:pos="567"/>
        </w:tabs>
        <w:autoSpaceDE w:val="0"/>
        <w:autoSpaceDN w:val="0"/>
        <w:adjustRightInd w:val="0"/>
        <w:spacing w:line="274" w:lineRule="auto"/>
        <w:ind w:left="360" w:right="57"/>
        <w:jc w:val="both"/>
        <w:rPr>
          <w:rFonts w:ascii="Verdana" w:hAnsi="Verdana" w:cstheme="minorHAnsi"/>
          <w:b/>
          <w:sz w:val="18"/>
          <w:szCs w:val="18"/>
          <w:lang w:val="pl-PL" w:eastAsia="pl-PL"/>
        </w:rPr>
      </w:pPr>
      <w:r w:rsidRPr="009430B3">
        <w:rPr>
          <w:rFonts w:ascii="Verdana" w:hAnsi="Verdana" w:cstheme="minorHAnsi"/>
          <w:b/>
          <w:sz w:val="18"/>
          <w:szCs w:val="18"/>
        </w:rPr>
        <w:t xml:space="preserve">e-mail: </w:t>
      </w:r>
      <w:r w:rsidRPr="009430B3">
        <w:rPr>
          <w:rStyle w:val="Hipercze"/>
          <w:rFonts w:ascii="Verdana" w:hAnsi="Verdana" w:cstheme="minorHAnsi"/>
          <w:b/>
          <w:color w:val="auto"/>
          <w:sz w:val="18"/>
          <w:szCs w:val="18"/>
          <w:lang w:eastAsia="pl-PL"/>
        </w:rPr>
        <w:t>zamowienia@warp.org.pl</w:t>
      </w:r>
    </w:p>
    <w:p w14:paraId="3FCB5340" w14:textId="38C2439E"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Adres strony internetowej prowadzonego postępowania (link prowadzący bezpośrednio do widoku postępowania na Platformie e-Zamówienia):</w:t>
      </w:r>
    </w:p>
    <w:p w14:paraId="332B3040" w14:textId="5CD848F7" w:rsidR="002044FC" w:rsidRDefault="002044FC" w:rsidP="009430B3">
      <w:pPr>
        <w:spacing w:after="0" w:line="274" w:lineRule="auto"/>
        <w:ind w:left="360"/>
        <w:contextualSpacing/>
        <w:jc w:val="both"/>
        <w:rPr>
          <w:rFonts w:ascii="Verdana" w:hAnsi="Verdana"/>
          <w:b/>
          <w:color w:val="0000FF"/>
          <w:sz w:val="18"/>
          <w:szCs w:val="18"/>
          <w:u w:val="single"/>
        </w:rPr>
      </w:pPr>
      <w:hyperlink r:id="rId8" w:history="1">
        <w:r w:rsidRPr="00CF1920">
          <w:rPr>
            <w:rStyle w:val="Hipercze"/>
            <w:rFonts w:ascii="Verdana" w:hAnsi="Verdana"/>
            <w:b/>
            <w:sz w:val="18"/>
            <w:szCs w:val="18"/>
          </w:rPr>
          <w:t>https://ezamowienia.gov.pl/mp-client/search/list/ocds-148610-216c09a8-100f-4716-af53-d3a54a8ba7d0</w:t>
        </w:r>
      </w:hyperlink>
    </w:p>
    <w:p w14:paraId="672D78EC" w14:textId="77777777" w:rsidR="00B079F3" w:rsidRPr="009430B3" w:rsidRDefault="00B079F3" w:rsidP="009430B3">
      <w:pPr>
        <w:spacing w:after="0" w:line="274" w:lineRule="auto"/>
        <w:ind w:left="360"/>
        <w:contextualSpacing/>
        <w:jc w:val="both"/>
        <w:rPr>
          <w:rFonts w:ascii="Verdana" w:hAnsi="Verdana"/>
          <w:color w:val="000000" w:themeColor="text1"/>
          <w:sz w:val="18"/>
          <w:szCs w:val="18"/>
          <w:lang w:eastAsia="pl-PL"/>
        </w:rPr>
      </w:pPr>
      <w:r w:rsidRPr="009430B3">
        <w:rPr>
          <w:rFonts w:ascii="Verdana" w:hAnsi="Verdana" w:cs="Calibri"/>
          <w:color w:val="000000" w:themeColor="text1"/>
          <w:sz w:val="18"/>
          <w:szCs w:val="18"/>
        </w:rPr>
        <w:t>Postępowanie można wyszukać również ze strony głównej Platformy e-Zamówienia (przycisk „Przeglądaj postępowania/konkursy”).</w:t>
      </w:r>
    </w:p>
    <w:p w14:paraId="5684DF75"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Identyfikator (ID) postępowania na Platformie e-Zamówienia:</w:t>
      </w:r>
    </w:p>
    <w:p w14:paraId="414D3918" w14:textId="3F3B3626" w:rsidR="000D0FAE" w:rsidRPr="000D0FAE" w:rsidRDefault="000D0FAE" w:rsidP="009430B3">
      <w:pPr>
        <w:spacing w:after="0" w:line="274" w:lineRule="auto"/>
        <w:ind w:left="360"/>
        <w:contextualSpacing/>
        <w:jc w:val="both"/>
        <w:rPr>
          <w:rFonts w:ascii="Verdana" w:hAnsi="Verdana" w:cs="Calibri"/>
          <w:b/>
          <w:color w:val="000000" w:themeColor="text1"/>
          <w:sz w:val="18"/>
          <w:szCs w:val="18"/>
          <w:lang w:val="es-ES_tradnl" w:eastAsia="pl-PL"/>
        </w:rPr>
      </w:pPr>
      <w:r w:rsidRPr="000D0FAE">
        <w:rPr>
          <w:rFonts w:ascii="Verdana" w:hAnsi="Verdana" w:cs="Calibri"/>
          <w:b/>
          <w:color w:val="000000" w:themeColor="text1"/>
          <w:sz w:val="18"/>
          <w:szCs w:val="18"/>
          <w:lang w:val="es-ES_tradnl" w:eastAsia="pl-PL"/>
        </w:rPr>
        <w:t>ocds-148610-216c09a8-100f-4716-af53-d3a54a8ba7d0</w:t>
      </w:r>
    </w:p>
    <w:p w14:paraId="6157BF1C"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Wykonawca zamierzający wziąć udział w postępowaniu o udzielenie zamówienia publicznego musi posiadać konto podmiotu „Wykonawca” na Platformie e-Zamówienia. Szczegółowe </w:t>
      </w:r>
      <w:r w:rsidRPr="009430B3">
        <w:rPr>
          <w:rFonts w:ascii="Verdana" w:hAnsi="Verdana" w:cs="Calibri"/>
          <w:color w:val="000000" w:themeColor="text1"/>
          <w:sz w:val="18"/>
          <w:szCs w:val="18"/>
        </w:rPr>
        <w:lastRenderedPageBreak/>
        <w:t xml:space="preserve">informacje na temat zakładania kont podmiotów oraz zasady i warunki korzystania z Platformy e-Zamówienia określa Regulamin Platformy e-Zamówienia, dostępny na stronie internetowej </w:t>
      </w:r>
      <w:r w:rsidRPr="009430B3">
        <w:rPr>
          <w:rFonts w:ascii="Verdana" w:hAnsi="Verdana" w:cs="Calibri"/>
          <w:b/>
          <w:color w:val="000000" w:themeColor="text1"/>
          <w:sz w:val="18"/>
          <w:szCs w:val="18"/>
        </w:rPr>
        <w:t>https://ezamowienia.gov.pl</w:t>
      </w:r>
      <w:r w:rsidRPr="009430B3">
        <w:rPr>
          <w:rFonts w:ascii="Verdana" w:hAnsi="Verdana" w:cs="Calibri"/>
          <w:color w:val="000000" w:themeColor="text1"/>
          <w:sz w:val="18"/>
          <w:szCs w:val="18"/>
        </w:rPr>
        <w:t xml:space="preserve"> oraz informacje zamieszczone w zakładce „Centrum Pomocy”.</w:t>
      </w:r>
    </w:p>
    <w:p w14:paraId="7E4B8C74"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Przeglądanie i pobieranie publicznej treści dokumentacji postępowania nie wymaga posiadania konta na Platformie e-Zamówienia ani logowania.</w:t>
      </w:r>
    </w:p>
    <w:p w14:paraId="335844F0" w14:textId="7B2F9BBB"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w:t>
      </w:r>
      <w:r w:rsidR="006A5EB8"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o udzielenie zamówienia publicznego lub w konkursie (Dz. U. poz. 2452) </w:t>
      </w:r>
    </w:p>
    <w:p w14:paraId="5C597C55" w14:textId="0F9674F4"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Dokumenty elektroniczne, o których mowa w § 2 ust. 1 rozporządzenia Prezesa Rady Ministrów </w:t>
      </w:r>
      <w:r w:rsidR="006A5EB8"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w sprawie wymagań dla dokumentów elektronicznych, sporządza się w postaci elektronicznej, </w:t>
      </w:r>
      <w:r w:rsidR="006A5EB8" w:rsidRPr="009430B3">
        <w:rPr>
          <w:rFonts w:ascii="Verdana" w:hAnsi="Verdana" w:cs="Calibri"/>
          <w:color w:val="000000" w:themeColor="text1"/>
          <w:sz w:val="18"/>
          <w:szCs w:val="18"/>
        </w:rPr>
        <w:br/>
      </w:r>
      <w:r w:rsidRPr="009430B3">
        <w:rPr>
          <w:rFonts w:ascii="Verdana" w:hAnsi="Verdana" w:cs="Calibri"/>
          <w:color w:val="000000" w:themeColor="text1"/>
          <w:sz w:val="18"/>
          <w:szCs w:val="18"/>
        </w:rPr>
        <w:t>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p>
    <w:p w14:paraId="7003BE37" w14:textId="77777777" w:rsidR="00B079F3" w:rsidRPr="009430B3" w:rsidRDefault="00B079F3" w:rsidP="009430B3">
      <w:pPr>
        <w:spacing w:after="0" w:line="274" w:lineRule="auto"/>
        <w:ind w:left="360"/>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W przypadku formatów, o których mowa w art. 66 ust. 1 ustawy Pzp, ww. regulacje nie będą miały bezpośredniego zastosowania. </w:t>
      </w:r>
    </w:p>
    <w:p w14:paraId="5AA52F0D" w14:textId="1A117C80"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Informacje, oświadczenia lub dokumenty, inne niż wymienione w § 2 ust. 1 rozporządzenia Prezesa Rady Ministrów w sprawie wymagań dla dokumentów elektronicznych, przekazywane </w:t>
      </w:r>
      <w:r w:rsidR="006A5EB8"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w postępowaniu sporządza się w postaci elektronicznej: </w:t>
      </w:r>
    </w:p>
    <w:p w14:paraId="0E0AF54B" w14:textId="77777777" w:rsidR="00B079F3" w:rsidRPr="009430B3" w:rsidRDefault="00B079F3" w:rsidP="009430B3">
      <w:pPr>
        <w:numPr>
          <w:ilvl w:val="0"/>
          <w:numId w:val="21"/>
        </w:numPr>
        <w:spacing w:after="0" w:line="274" w:lineRule="auto"/>
        <w:contextualSpacing/>
        <w:jc w:val="both"/>
        <w:rPr>
          <w:rFonts w:ascii="Verdana" w:eastAsia="Times New Roman" w:hAnsi="Verdana" w:cs="Calibri"/>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zh-CN"/>
        </w:rPr>
        <w:t xml:space="preserve">w formatach danych określonych w przepisach rozporządzenia Rady Ministrów w sprawie Krajowych Ram Interoperacyjności (i przekazuje się jako załącznik), lub </w:t>
      </w:r>
    </w:p>
    <w:p w14:paraId="5571037B" w14:textId="77777777" w:rsidR="00B079F3" w:rsidRPr="009430B3" w:rsidRDefault="00B079F3" w:rsidP="009430B3">
      <w:pPr>
        <w:numPr>
          <w:ilvl w:val="0"/>
          <w:numId w:val="21"/>
        </w:numPr>
        <w:spacing w:after="0" w:line="274" w:lineRule="auto"/>
        <w:contextualSpacing/>
        <w:jc w:val="both"/>
        <w:rPr>
          <w:rFonts w:ascii="Verdana" w:eastAsia="Times New Roman" w:hAnsi="Verdana" w:cs="Calibri"/>
          <w:color w:val="000000" w:themeColor="text1"/>
          <w:sz w:val="18"/>
          <w:szCs w:val="18"/>
          <w:lang w:val="x-none" w:eastAsia="pl-PL"/>
        </w:rPr>
      </w:pPr>
      <w:r w:rsidRPr="009430B3">
        <w:rPr>
          <w:rFonts w:ascii="Verdana" w:eastAsia="Times New Roman" w:hAnsi="Verdana" w:cs="Calibri"/>
          <w:color w:val="000000" w:themeColor="text1"/>
          <w:sz w:val="18"/>
          <w:szCs w:val="18"/>
          <w:lang w:val="x-none" w:eastAsia="zh-CN"/>
        </w:rPr>
        <w:t xml:space="preserve">jako tekst wpisany bezpośrednio do wiadomości przekazywanej przy użyciu środków komunikacji elektronicznej (np. w treści wiadomości e-mail lub w treści „Formularza do komunikacji”). </w:t>
      </w:r>
    </w:p>
    <w:p w14:paraId="6B9F593A" w14:textId="2BAAEB5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Jeżeli dokumenty elektroniczne, przekazywane przy użyciu środków komunikacji elektronicznej, zawierają informacje stanowiące tajemnicę przedsiębiorstwa w rozumieniu przepisów ustawy </w:t>
      </w:r>
      <w:r w:rsidR="006A5EB8"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z dnia 16 kwietnia 1993 r. o zwalczaniu nieuczciwej konkurencji (Dz. U. z 2020 r. poz. 1913 oraz </w:t>
      </w:r>
      <w:r w:rsidR="006A5EB8"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z 2021 r. poz. 1655) wykonawca, w celu utrzymania w poufności tych informacji, przekazuje je </w:t>
      </w:r>
      <w:r w:rsidR="006A5EB8"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w wydzielonym i odpowiednio oznaczonym pliku, wraz z jednoczesnym zaznaczeniem w nazwie pliku „Dokument stanowiący tajemnicę przedsiębiorstwa”. </w:t>
      </w:r>
    </w:p>
    <w:p w14:paraId="5B2EF437"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35BBC6C" w14:textId="5713358E" w:rsidR="00B079F3" w:rsidRPr="009430B3" w:rsidRDefault="00B079F3" w:rsidP="009430B3">
      <w:pPr>
        <w:spacing w:after="0" w:line="274" w:lineRule="auto"/>
        <w:ind w:left="360"/>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W przypadku załączników, które są zgodnie z ustawą Pzp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opatrzone, zgodnie z wyborem wykonawcy/wykonawcy wspólnie ubiegającego się o udzielenie zamówienia/podmiotu udostępniającego zasoby, podpisem zewnętrznym lub wewnętrznym. </w:t>
      </w:r>
      <w:r w:rsidR="006A5EB8"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W zależności od rodzaju podpisu i jego typu (zewnętrzny, wewnętrzny) dodaje się do przesyłanej </w:t>
      </w:r>
      <w:r w:rsidRPr="009430B3">
        <w:rPr>
          <w:rFonts w:ascii="Verdana" w:hAnsi="Verdana" w:cs="Calibri"/>
          <w:color w:val="000000" w:themeColor="text1"/>
          <w:sz w:val="18"/>
          <w:szCs w:val="18"/>
        </w:rPr>
        <w:lastRenderedPageBreak/>
        <w:t xml:space="preserve">wiadomości uprzednio podpisane dokumenty wraz z wygenerowanym plikiem podpisu (typ zewnętrzny) lub dokument z wszytym podpisem (typ wewnętrzny). </w:t>
      </w:r>
    </w:p>
    <w:p w14:paraId="615837ED"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0665DE3"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Wszystkie wysłane i odebrane w postępowaniu przez wykonawcę wiadomości widoczne są po zalogowaniu w podglądzie postępowania w zakładce „Komunikacja”. </w:t>
      </w:r>
    </w:p>
    <w:p w14:paraId="422C7853"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Maksymalny rozmiar plików przesyłanych za pośrednictwem „Formularzy do komunikacji” wynosi 150 MB (wielkość ta dotyczy plików przesyłanych jako załączniki do jednego formularza). </w:t>
      </w:r>
    </w:p>
    <w:p w14:paraId="3F10DE18"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Minimalne wymagania techniczne dotyczące sprzętu używanego w celu korzystania z usług Platformy e-Zamówienia oraz informacje dotyczące specyfikacji połączenia określa Regulamin Platformy e-Zamówienia. </w:t>
      </w:r>
    </w:p>
    <w:p w14:paraId="052525AD" w14:textId="77777777"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7D2300FC" w14:textId="7A26B4F3" w:rsidR="00B079F3" w:rsidRPr="009430B3" w:rsidRDefault="00B079F3" w:rsidP="009430B3">
      <w:pPr>
        <w:numPr>
          <w:ilvl w:val="0"/>
          <w:numId w:val="20"/>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rPr>
        <w:t xml:space="preserve">W szczególnie uzasadnionych przypadkach uniemożliwiających komunikację </w:t>
      </w:r>
      <w:r w:rsidR="006A5EB8" w:rsidRPr="009430B3">
        <w:rPr>
          <w:rFonts w:ascii="Verdana" w:hAnsi="Verdana" w:cs="Calibri"/>
          <w:color w:val="000000" w:themeColor="text1"/>
          <w:sz w:val="18"/>
          <w:szCs w:val="18"/>
        </w:rPr>
        <w:t>W</w:t>
      </w:r>
      <w:r w:rsidRPr="009430B3">
        <w:rPr>
          <w:rFonts w:ascii="Verdana" w:hAnsi="Verdana" w:cs="Calibri"/>
          <w:color w:val="000000" w:themeColor="text1"/>
          <w:sz w:val="18"/>
          <w:szCs w:val="18"/>
        </w:rPr>
        <w:t xml:space="preserve">ykonawcy </w:t>
      </w:r>
      <w:r w:rsidR="006A5EB8"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i Zamawiającego za pośrednictwem Platformy e-Zamówienia, Zamawiający dopuszcza komunikację za pomocą poczty elektronicznej na adres e-mail: </w:t>
      </w:r>
      <w:r w:rsidRPr="009430B3">
        <w:rPr>
          <w:rFonts w:ascii="Verdana" w:hAnsi="Verdana" w:cs="Calibri"/>
          <w:b/>
          <w:color w:val="000000" w:themeColor="text1"/>
          <w:sz w:val="18"/>
          <w:szCs w:val="18"/>
        </w:rPr>
        <w:t xml:space="preserve">zamowienia@warp.org.pl </w:t>
      </w:r>
      <w:r w:rsidRPr="009430B3">
        <w:rPr>
          <w:rFonts w:ascii="Verdana" w:hAnsi="Verdana" w:cs="Calibri"/>
          <w:color w:val="000000" w:themeColor="text1"/>
          <w:sz w:val="18"/>
          <w:szCs w:val="18"/>
        </w:rPr>
        <w:t>(nie dotyczy składania ofert/wniosków o dopuszczenie do udziału w postępowaniu).</w:t>
      </w:r>
    </w:p>
    <w:p w14:paraId="42E9CB04" w14:textId="77777777" w:rsidR="00B079F3" w:rsidRPr="009430B3" w:rsidRDefault="00B079F3" w:rsidP="009430B3">
      <w:pPr>
        <w:tabs>
          <w:tab w:val="left" w:pos="408"/>
          <w:tab w:val="left" w:pos="567"/>
        </w:tabs>
        <w:autoSpaceDE w:val="0"/>
        <w:autoSpaceDN w:val="0"/>
        <w:adjustRightInd w:val="0"/>
        <w:spacing w:after="0" w:line="274" w:lineRule="auto"/>
        <w:ind w:left="426"/>
        <w:jc w:val="both"/>
        <w:rPr>
          <w:rFonts w:ascii="Verdana" w:hAnsi="Verdana" w:cs="Calibri"/>
          <w:b/>
          <w:color w:val="000000" w:themeColor="text1"/>
          <w:sz w:val="18"/>
          <w:szCs w:val="18"/>
          <w:lang w:eastAsia="pl-PL"/>
        </w:rPr>
      </w:pPr>
    </w:p>
    <w:p w14:paraId="1E1E41E1" w14:textId="39F8B84D" w:rsidR="00B079F3" w:rsidRPr="009430B3" w:rsidRDefault="006A5EB8"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Wymagania dotyczące wadium</w:t>
      </w:r>
    </w:p>
    <w:p w14:paraId="09D21E06" w14:textId="77777777" w:rsidR="00B079F3" w:rsidRPr="009430B3" w:rsidRDefault="00B079F3" w:rsidP="009430B3">
      <w:pPr>
        <w:keepNext/>
        <w:keepLines/>
        <w:spacing w:after="0" w:line="274" w:lineRule="auto"/>
        <w:ind w:hanging="11"/>
        <w:outlineLvl w:val="2"/>
        <w:rPr>
          <w:rFonts w:ascii="Verdana" w:eastAsia="Times New Roman" w:hAnsi="Verdana" w:cs="Calibri"/>
          <w:color w:val="000000" w:themeColor="text1"/>
          <w:sz w:val="18"/>
          <w:szCs w:val="18"/>
        </w:rPr>
      </w:pPr>
      <w:r w:rsidRPr="009430B3">
        <w:rPr>
          <w:rFonts w:ascii="Verdana" w:eastAsia="Times New Roman" w:hAnsi="Verdana" w:cs="Calibri"/>
          <w:color w:val="000000" w:themeColor="text1"/>
          <w:sz w:val="18"/>
          <w:szCs w:val="18"/>
        </w:rPr>
        <w:t>Zamawiający nie wymaga wniesienia wadium.</w:t>
      </w:r>
    </w:p>
    <w:p w14:paraId="5CD67204" w14:textId="77777777" w:rsidR="00B079F3" w:rsidRPr="009430B3" w:rsidRDefault="00B079F3" w:rsidP="009430B3">
      <w:pPr>
        <w:tabs>
          <w:tab w:val="left" w:pos="567"/>
        </w:tabs>
        <w:spacing w:after="0" w:line="274" w:lineRule="auto"/>
        <w:jc w:val="both"/>
        <w:rPr>
          <w:rFonts w:ascii="Verdana" w:hAnsi="Verdana" w:cs="Calibri"/>
          <w:color w:val="000000" w:themeColor="text1"/>
          <w:sz w:val="18"/>
          <w:szCs w:val="18"/>
        </w:rPr>
      </w:pPr>
    </w:p>
    <w:p w14:paraId="29E0F93E" w14:textId="576D9A20" w:rsidR="00B079F3" w:rsidRPr="009430B3" w:rsidRDefault="006A5EB8"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Termin związania ofertą</w:t>
      </w:r>
    </w:p>
    <w:p w14:paraId="36C687AE" w14:textId="418A57C2" w:rsidR="00B079F3" w:rsidRPr="009430B3" w:rsidRDefault="00B079F3" w:rsidP="009430B3">
      <w:pPr>
        <w:spacing w:after="0" w:line="274" w:lineRule="auto"/>
        <w:jc w:val="both"/>
        <w:rPr>
          <w:rFonts w:ascii="Verdana" w:hAnsi="Verdana" w:cs="Calibri"/>
          <w:color w:val="000000" w:themeColor="text1"/>
          <w:sz w:val="18"/>
          <w:szCs w:val="18"/>
          <w:lang w:eastAsia="pl-PL"/>
        </w:rPr>
      </w:pPr>
      <w:r w:rsidRPr="002F021B">
        <w:rPr>
          <w:rFonts w:ascii="Verdana" w:hAnsi="Verdana" w:cs="Calibri"/>
          <w:color w:val="000000" w:themeColor="text1"/>
          <w:sz w:val="18"/>
          <w:szCs w:val="18"/>
          <w:lang w:eastAsia="pl-PL"/>
        </w:rPr>
        <w:t xml:space="preserve">W niniejszym postępowaniu termin związania ofertą: </w:t>
      </w:r>
      <w:r w:rsidRPr="002F021B">
        <w:rPr>
          <w:rFonts w:ascii="Verdana" w:hAnsi="Verdana" w:cs="Calibri"/>
          <w:b/>
          <w:color w:val="000000" w:themeColor="text1"/>
          <w:sz w:val="18"/>
          <w:szCs w:val="18"/>
          <w:lang w:eastAsia="pl-PL"/>
        </w:rPr>
        <w:t xml:space="preserve">do </w:t>
      </w:r>
      <w:r w:rsidR="00C450ED">
        <w:rPr>
          <w:rFonts w:ascii="Verdana" w:hAnsi="Verdana" w:cs="Calibri"/>
          <w:b/>
          <w:color w:val="000000" w:themeColor="text1"/>
          <w:sz w:val="18"/>
          <w:szCs w:val="18"/>
          <w:lang w:eastAsia="pl-PL"/>
        </w:rPr>
        <w:t>2 października</w:t>
      </w:r>
      <w:r w:rsidR="00931CD0" w:rsidRPr="002F021B">
        <w:rPr>
          <w:rFonts w:ascii="Verdana" w:hAnsi="Verdana" w:cs="Calibri"/>
          <w:b/>
          <w:color w:val="000000" w:themeColor="text1"/>
          <w:sz w:val="18"/>
          <w:szCs w:val="18"/>
          <w:lang w:eastAsia="pl-PL"/>
        </w:rPr>
        <w:t xml:space="preserve"> </w:t>
      </w:r>
      <w:r w:rsidRPr="002F021B">
        <w:rPr>
          <w:rFonts w:ascii="Verdana" w:hAnsi="Verdana" w:cs="Calibri"/>
          <w:b/>
          <w:color w:val="000000" w:themeColor="text1"/>
          <w:sz w:val="18"/>
          <w:szCs w:val="18"/>
          <w:lang w:eastAsia="pl-PL"/>
        </w:rPr>
        <w:t>202</w:t>
      </w:r>
      <w:r w:rsidR="006A5EB8" w:rsidRPr="002F021B">
        <w:rPr>
          <w:rFonts w:ascii="Verdana" w:hAnsi="Verdana" w:cs="Calibri"/>
          <w:b/>
          <w:color w:val="000000" w:themeColor="text1"/>
          <w:sz w:val="18"/>
          <w:szCs w:val="18"/>
          <w:lang w:eastAsia="pl-PL"/>
        </w:rPr>
        <w:t>6</w:t>
      </w:r>
      <w:r w:rsidRPr="002F021B">
        <w:rPr>
          <w:rFonts w:ascii="Verdana" w:hAnsi="Verdana" w:cs="Calibri"/>
          <w:b/>
          <w:color w:val="000000" w:themeColor="text1"/>
          <w:sz w:val="18"/>
          <w:szCs w:val="18"/>
          <w:lang w:eastAsia="pl-PL"/>
        </w:rPr>
        <w:t xml:space="preserve"> r.</w:t>
      </w:r>
    </w:p>
    <w:p w14:paraId="794FF4FA" w14:textId="77777777" w:rsidR="00B079F3" w:rsidRPr="009430B3" w:rsidRDefault="00B079F3" w:rsidP="009430B3">
      <w:pPr>
        <w:spacing w:after="0" w:line="274" w:lineRule="auto"/>
        <w:contextualSpacing/>
        <w:jc w:val="both"/>
        <w:rPr>
          <w:rFonts w:ascii="Verdana" w:hAnsi="Verdana" w:cs="Calibri"/>
          <w:b/>
          <w:color w:val="000000" w:themeColor="text1"/>
          <w:sz w:val="18"/>
          <w:szCs w:val="18"/>
          <w:lang w:eastAsia="pl-PL"/>
        </w:rPr>
      </w:pPr>
    </w:p>
    <w:p w14:paraId="0B7601B3" w14:textId="214E40D1" w:rsidR="00B079F3" w:rsidRPr="009430B3" w:rsidRDefault="006A5EB8"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Opis sposobu przygotowania ofert</w:t>
      </w:r>
    </w:p>
    <w:p w14:paraId="492BF2A3" w14:textId="77777777" w:rsidR="00B079F3" w:rsidRPr="009430B3" w:rsidRDefault="00B079F3" w:rsidP="009430B3">
      <w:pPr>
        <w:spacing w:after="0" w:line="274" w:lineRule="auto"/>
        <w:contextualSpacing/>
        <w:jc w:val="both"/>
        <w:rPr>
          <w:rFonts w:ascii="Verdana" w:hAnsi="Verdana" w:cs="Calibri"/>
          <w:b/>
          <w:color w:val="000000" w:themeColor="text1"/>
          <w:sz w:val="18"/>
          <w:szCs w:val="18"/>
          <w:lang w:eastAsia="pl-PL"/>
        </w:rPr>
      </w:pPr>
    </w:p>
    <w:p w14:paraId="3608436A" w14:textId="77777777" w:rsidR="00B079F3" w:rsidRPr="009430B3" w:rsidRDefault="00B079F3" w:rsidP="009430B3">
      <w:pPr>
        <w:numPr>
          <w:ilvl w:val="0"/>
          <w:numId w:val="22"/>
        </w:num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Wykonawca przygotowuje ofertę przy pomocy „Formularza ofertowego” udostępnionego przez Zamawiającego na Platformie e-Zamówienia.</w:t>
      </w:r>
    </w:p>
    <w:p w14:paraId="760EF812" w14:textId="77777777" w:rsidR="00B079F3" w:rsidRPr="009430B3" w:rsidRDefault="00B079F3" w:rsidP="009430B3">
      <w:pPr>
        <w:numPr>
          <w:ilvl w:val="0"/>
          <w:numId w:val="22"/>
        </w:num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374FBE14" w14:textId="77777777" w:rsidR="00B079F3" w:rsidRPr="009430B3" w:rsidRDefault="00B079F3" w:rsidP="009430B3">
      <w:pPr>
        <w:numPr>
          <w:ilvl w:val="0"/>
          <w:numId w:val="22"/>
        </w:num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W polu („Załączniki i inne dokumenty przedstawione w ofercie przez Wykonawcę”) wykonawca dodaje pliki stanowiące ofertę lub składane wraz z ofertą.</w:t>
      </w:r>
    </w:p>
    <w:p w14:paraId="093BE2B4" w14:textId="5564A2F2" w:rsidR="00B079F3" w:rsidRPr="009430B3" w:rsidRDefault="00B079F3" w:rsidP="009430B3">
      <w:pPr>
        <w:numPr>
          <w:ilvl w:val="0"/>
          <w:numId w:val="22"/>
        </w:num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w:t>
      </w:r>
      <w:r w:rsidR="00D4018E" w:rsidRPr="009430B3">
        <w:rPr>
          <w:rFonts w:ascii="Verdana" w:hAnsi="Verdana" w:cs="Calibri"/>
          <w:color w:val="000000" w:themeColor="text1"/>
          <w:sz w:val="18"/>
          <w:szCs w:val="18"/>
        </w:rPr>
        <w:br/>
      </w:r>
      <w:r w:rsidRPr="009430B3">
        <w:rPr>
          <w:rFonts w:ascii="Verdana" w:hAnsi="Verdana" w:cs="Calibri"/>
          <w:color w:val="000000" w:themeColor="text1"/>
          <w:sz w:val="18"/>
          <w:szCs w:val="18"/>
        </w:rPr>
        <w:t>i uzasadnienie zastrzeżenia tajemnicy przedsiębiorstwa należy dodać w polu „Załączniki i inne dokumenty przedstawione w ofercie przez Wykonawcę”.</w:t>
      </w:r>
    </w:p>
    <w:p w14:paraId="5974DA46" w14:textId="77777777" w:rsidR="00B079F3" w:rsidRPr="009430B3" w:rsidRDefault="00B079F3" w:rsidP="009430B3">
      <w:pPr>
        <w:numPr>
          <w:ilvl w:val="0"/>
          <w:numId w:val="22"/>
        </w:num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Formularz ofertowy podpisuje się kwalifikowanym podpisem elektronicznym, podpisem zaufanym (dopuszczalne w postępowaniach o udzielenie zamówienia o wartości mniejszej niż progi unijne) </w:t>
      </w:r>
      <w:r w:rsidRPr="009430B3">
        <w:rPr>
          <w:rFonts w:ascii="Verdana" w:hAnsi="Verdana" w:cs="Calibri"/>
          <w:color w:val="000000" w:themeColor="text1"/>
          <w:sz w:val="18"/>
          <w:szCs w:val="18"/>
        </w:rPr>
        <w:lastRenderedPageBreak/>
        <w:t xml:space="preserve">lub podpisem osobistym (dopuszczalne w postępowaniach o udzielenie zamówienia o wartości mniejszej niż progi unijne). Rekomendowanym wariantem podpisu jest typ wewnętrzny. </w:t>
      </w:r>
    </w:p>
    <w:p w14:paraId="72E682D2" w14:textId="10CC13B4" w:rsidR="00B079F3" w:rsidRPr="009430B3" w:rsidRDefault="00B079F3" w:rsidP="009430B3">
      <w:pPr>
        <w:spacing w:after="0" w:line="274" w:lineRule="auto"/>
        <w:ind w:left="360"/>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Pozostałe dokumenty wchodzące w skład oferty lub składane wraz z ofertą, które są zgodne </w:t>
      </w:r>
      <w:r w:rsidR="00D4018E" w:rsidRPr="009430B3">
        <w:rPr>
          <w:rFonts w:ascii="Verdana" w:hAnsi="Verdana" w:cs="Calibri"/>
          <w:color w:val="000000" w:themeColor="text1"/>
          <w:sz w:val="18"/>
          <w:szCs w:val="18"/>
        </w:rPr>
        <w:br/>
      </w:r>
      <w:r w:rsidRPr="009430B3">
        <w:rPr>
          <w:rFonts w:ascii="Verdana" w:hAnsi="Verdana" w:cs="Calibri"/>
          <w:color w:val="000000" w:themeColor="text1"/>
          <w:sz w:val="18"/>
          <w:szCs w:val="18"/>
        </w:rPr>
        <w:t>z ustawą Pzp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035B8DD" w14:textId="29EBC73A" w:rsidR="00B079F3" w:rsidRPr="009430B3" w:rsidRDefault="00B079F3" w:rsidP="009430B3">
      <w:pPr>
        <w:numPr>
          <w:ilvl w:val="0"/>
          <w:numId w:val="22"/>
        </w:numPr>
        <w:spacing w:after="0" w:line="274" w:lineRule="auto"/>
        <w:ind w:left="357" w:hanging="357"/>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(dopuszczalne w postępowaniach o udzielenie zamówienia </w:t>
      </w:r>
      <w:r w:rsidR="00D4018E"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o wartości mniejszej niż progi unijne)  lub podpisem osobistym (dopuszczalne w postępowaniach o udzielenie zamówienia o wartości mniejszej niż progi unijne). </w:t>
      </w:r>
    </w:p>
    <w:p w14:paraId="7801B273" w14:textId="5546B384" w:rsidR="00B079F3" w:rsidRPr="009430B3" w:rsidRDefault="00B079F3" w:rsidP="009430B3">
      <w:pPr>
        <w:numPr>
          <w:ilvl w:val="0"/>
          <w:numId w:val="22"/>
        </w:num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System sprawdza, czy złożone pliki są podpisane i automatycznie je szyfruje, jednocześnie informując o tym wykonawcę. Potwierdzenie czasu przekazania i odbioru oferty znajduje się </w:t>
      </w:r>
      <w:r w:rsidR="00D4018E" w:rsidRPr="009430B3">
        <w:rPr>
          <w:rFonts w:ascii="Verdana" w:hAnsi="Verdana" w:cs="Calibri"/>
          <w:color w:val="000000" w:themeColor="text1"/>
          <w:sz w:val="18"/>
          <w:szCs w:val="18"/>
        </w:rPr>
        <w:br/>
      </w:r>
      <w:r w:rsidRPr="009430B3">
        <w:rPr>
          <w:rFonts w:ascii="Verdana" w:hAnsi="Verdana" w:cs="Calibri"/>
          <w:color w:val="000000" w:themeColor="text1"/>
          <w:sz w:val="18"/>
          <w:szCs w:val="18"/>
        </w:rPr>
        <w:t xml:space="preserve">w Elektronicznym Potwierdzeniu Przesłania (EPP) i Elektronicznym Potwierdzeniu Odebrania (EPO). EPP i EPO dostępne są dla zalogowanego Wykonawcy w zakładce „Oferty/Wnioski”. </w:t>
      </w:r>
    </w:p>
    <w:p w14:paraId="7427E082" w14:textId="77777777" w:rsidR="00B079F3" w:rsidRPr="009430B3" w:rsidRDefault="00B079F3" w:rsidP="009430B3">
      <w:pPr>
        <w:numPr>
          <w:ilvl w:val="0"/>
          <w:numId w:val="22"/>
        </w:num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Oferta może być złożona tylko do upływu terminu składania ofert. </w:t>
      </w:r>
    </w:p>
    <w:p w14:paraId="38DCC972" w14:textId="77777777" w:rsidR="00B079F3" w:rsidRPr="009430B3" w:rsidRDefault="00B079F3" w:rsidP="009430B3">
      <w:pPr>
        <w:numPr>
          <w:ilvl w:val="0"/>
          <w:numId w:val="22"/>
        </w:num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Wykonawca może przed upływem terminu składania ofert wycofać ofertę. Wykonawca wycofuje ofertę w zakładce „Oferty/wnioski” używając przycisku „Wycofaj ofertę”. </w:t>
      </w:r>
    </w:p>
    <w:p w14:paraId="0928FBC0" w14:textId="77777777" w:rsidR="00B079F3" w:rsidRPr="009430B3" w:rsidRDefault="00B079F3" w:rsidP="009430B3">
      <w:pPr>
        <w:numPr>
          <w:ilvl w:val="0"/>
          <w:numId w:val="22"/>
        </w:numPr>
        <w:spacing w:after="0" w:line="274" w:lineRule="auto"/>
        <w:jc w:val="both"/>
        <w:rPr>
          <w:rFonts w:ascii="Verdana" w:hAnsi="Verdana" w:cs="Calibri"/>
          <w:color w:val="000000" w:themeColor="text1"/>
          <w:sz w:val="18"/>
          <w:szCs w:val="18"/>
        </w:rPr>
      </w:pPr>
      <w:r w:rsidRPr="009430B3">
        <w:rPr>
          <w:rFonts w:ascii="Verdana" w:hAnsi="Verdana" w:cs="Calibri"/>
          <w:color w:val="000000" w:themeColor="text1"/>
          <w:sz w:val="18"/>
          <w:szCs w:val="18"/>
        </w:rPr>
        <w:t xml:space="preserve">Maksymalny łączny rozmiar plików stanowiących ofertę lub składanych wraz z ofertą to 250 MB. </w:t>
      </w:r>
    </w:p>
    <w:p w14:paraId="130B23A9" w14:textId="77777777" w:rsidR="00D4018E" w:rsidRPr="009430B3" w:rsidRDefault="00D4018E" w:rsidP="009430B3">
      <w:pPr>
        <w:spacing w:after="0" w:line="274" w:lineRule="auto"/>
        <w:contextualSpacing/>
        <w:jc w:val="both"/>
        <w:rPr>
          <w:rFonts w:ascii="Verdana" w:hAnsi="Verdana" w:cs="Calibri"/>
          <w:b/>
          <w:color w:val="000000" w:themeColor="text1"/>
          <w:sz w:val="18"/>
          <w:szCs w:val="18"/>
          <w:lang w:eastAsia="pl-PL"/>
        </w:rPr>
      </w:pPr>
    </w:p>
    <w:p w14:paraId="5850ADF9" w14:textId="1461B8AE" w:rsidR="00B079F3" w:rsidRPr="009430B3" w:rsidRDefault="00D4018E"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Opis sposobu obliczenia ceny</w:t>
      </w:r>
    </w:p>
    <w:p w14:paraId="2A2F1D26" w14:textId="77777777" w:rsidR="00B079F3" w:rsidRPr="009430B3" w:rsidRDefault="00B079F3" w:rsidP="009430B3">
      <w:pPr>
        <w:numPr>
          <w:ilvl w:val="0"/>
          <w:numId w:val="23"/>
        </w:numPr>
        <w:spacing w:after="0" w:line="274" w:lineRule="auto"/>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Wykonawca, określając cenę oferty, uwzględnia w niej wszystkie koszty wykonania Zamówienia.</w:t>
      </w:r>
    </w:p>
    <w:p w14:paraId="6C7DFFA9" w14:textId="77777777" w:rsidR="00B079F3" w:rsidRPr="009430B3" w:rsidRDefault="00B079F3" w:rsidP="009430B3">
      <w:pPr>
        <w:numPr>
          <w:ilvl w:val="0"/>
          <w:numId w:val="23"/>
        </w:numPr>
        <w:spacing w:after="0" w:line="274" w:lineRule="auto"/>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W ofercie należy podać: ceny jednostkowe netto poszczególnych pozycji formularza ofertowego, przemnożyć przez wymagany wolumen, wartości netto danych pozycji zsumować, otrzymany wynik wpisać w pozycji wartość netto z dokładnością do dwóch miejsc po przecinku.</w:t>
      </w:r>
    </w:p>
    <w:p w14:paraId="38C5F3D3" w14:textId="77777777" w:rsidR="00B079F3" w:rsidRPr="009430B3" w:rsidRDefault="00B079F3" w:rsidP="009430B3">
      <w:pPr>
        <w:numPr>
          <w:ilvl w:val="0"/>
          <w:numId w:val="23"/>
        </w:numPr>
        <w:spacing w:after="0" w:line="274" w:lineRule="auto"/>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Zamawiający oceni i porówna jedynie te oferty, które odpowiadają zasadom  określonym w ustawie i spełniają wymagania określone w SWZ.</w:t>
      </w:r>
    </w:p>
    <w:p w14:paraId="1D27C231" w14:textId="77777777" w:rsidR="00B079F3" w:rsidRPr="009430B3" w:rsidRDefault="00B079F3" w:rsidP="009430B3">
      <w:pPr>
        <w:numPr>
          <w:ilvl w:val="0"/>
          <w:numId w:val="23"/>
        </w:numPr>
        <w:spacing w:after="0" w:line="274" w:lineRule="auto"/>
        <w:jc w:val="both"/>
        <w:rPr>
          <w:rFonts w:ascii="Verdana" w:hAnsi="Verdana" w:cs="Calibri"/>
          <w:color w:val="000000" w:themeColor="text1"/>
          <w:sz w:val="18"/>
          <w:szCs w:val="18"/>
          <w:u w:val="single"/>
          <w:lang w:eastAsia="pl-PL"/>
        </w:rPr>
      </w:pPr>
      <w:r w:rsidRPr="009430B3">
        <w:rPr>
          <w:rFonts w:ascii="Verdana" w:hAnsi="Verdana" w:cs="Calibri"/>
          <w:color w:val="000000" w:themeColor="text1"/>
          <w:sz w:val="18"/>
          <w:szCs w:val="18"/>
          <w:lang w:eastAsia="pl-PL"/>
        </w:rPr>
        <w:t xml:space="preserve">Cena oferty (i wszystkie jej składniki stanowiące podstawę do wzajemnych rozliczeń Wykonawcy z Zamawiającym) powinna być wyrażona w polskich złotych z dokładnością do dwóch miejsc po przecinku zgodnie z zasadami matematycznymi. </w:t>
      </w:r>
      <w:r w:rsidRPr="009430B3">
        <w:rPr>
          <w:rFonts w:ascii="Verdana" w:hAnsi="Verdana" w:cs="Calibri"/>
          <w:color w:val="000000" w:themeColor="text1"/>
          <w:sz w:val="18"/>
          <w:szCs w:val="18"/>
          <w:u w:val="single"/>
          <w:lang w:eastAsia="pl-PL"/>
        </w:rPr>
        <w:t>Nie dopuszcza się zaokrągleń poprzez odrzucenie miejsc po przecinku.</w:t>
      </w:r>
    </w:p>
    <w:p w14:paraId="195191CB" w14:textId="77777777" w:rsidR="00B079F3" w:rsidRPr="009430B3" w:rsidRDefault="00B079F3" w:rsidP="009430B3">
      <w:pPr>
        <w:numPr>
          <w:ilvl w:val="0"/>
          <w:numId w:val="23"/>
        </w:numPr>
        <w:spacing w:after="0" w:line="274" w:lineRule="auto"/>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Cena oferty musi obejmować pełny zakres wykonania przedmiotu niniejszego zamówienia.</w:t>
      </w:r>
    </w:p>
    <w:p w14:paraId="6952D0DD"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p>
    <w:p w14:paraId="2923B05D" w14:textId="3F4EA967" w:rsidR="00B079F3" w:rsidRPr="009430B3" w:rsidRDefault="00D4018E"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Miejsce oraz termin składania i otwarcia ofert.</w:t>
      </w:r>
    </w:p>
    <w:p w14:paraId="59319FD9" w14:textId="77777777" w:rsidR="00B079F3" w:rsidRPr="009430B3" w:rsidRDefault="00B079F3" w:rsidP="009430B3">
      <w:pPr>
        <w:numPr>
          <w:ilvl w:val="0"/>
          <w:numId w:val="24"/>
        </w:numPr>
        <w:tabs>
          <w:tab w:val="left" w:pos="426"/>
        </w:tabs>
        <w:spacing w:after="0" w:line="274" w:lineRule="auto"/>
        <w:ind w:left="426" w:hanging="426"/>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Ofertę należy złożyć w nieprzekraczalnym terminie do dnia:</w:t>
      </w:r>
    </w:p>
    <w:p w14:paraId="5FCE2D49" w14:textId="5664503A" w:rsidR="00B079F3" w:rsidRPr="009430B3" w:rsidRDefault="00C450ED" w:rsidP="009430B3">
      <w:pPr>
        <w:tabs>
          <w:tab w:val="left" w:pos="426"/>
        </w:tabs>
        <w:spacing w:after="0" w:line="274" w:lineRule="auto"/>
        <w:ind w:left="426"/>
        <w:jc w:val="both"/>
        <w:rPr>
          <w:rFonts w:ascii="Verdana" w:hAnsi="Verdana" w:cs="Calibri"/>
          <w:b/>
          <w:color w:val="000000" w:themeColor="text1"/>
          <w:sz w:val="18"/>
          <w:szCs w:val="18"/>
          <w:lang w:eastAsia="pl-PL"/>
        </w:rPr>
      </w:pPr>
      <w:r>
        <w:rPr>
          <w:rFonts w:ascii="Verdana" w:hAnsi="Verdana" w:cs="Calibri"/>
          <w:b/>
          <w:color w:val="000000" w:themeColor="text1"/>
          <w:sz w:val="18"/>
          <w:szCs w:val="18"/>
          <w:u w:val="single"/>
          <w:lang w:eastAsia="pl-PL"/>
        </w:rPr>
        <w:t>3 września</w:t>
      </w:r>
      <w:r w:rsidR="002F021B">
        <w:rPr>
          <w:rFonts w:ascii="Verdana" w:hAnsi="Verdana" w:cs="Calibri"/>
          <w:b/>
          <w:color w:val="000000" w:themeColor="text1"/>
          <w:sz w:val="18"/>
          <w:szCs w:val="18"/>
          <w:u w:val="single"/>
          <w:lang w:eastAsia="pl-PL"/>
        </w:rPr>
        <w:t xml:space="preserve"> </w:t>
      </w:r>
      <w:r w:rsidR="00B079F3" w:rsidRPr="009430B3">
        <w:rPr>
          <w:rFonts w:ascii="Verdana" w:hAnsi="Verdana" w:cs="Calibri"/>
          <w:b/>
          <w:color w:val="000000" w:themeColor="text1"/>
          <w:sz w:val="18"/>
          <w:szCs w:val="18"/>
          <w:u w:val="single"/>
          <w:lang w:eastAsia="pl-PL"/>
        </w:rPr>
        <w:t>202</w:t>
      </w:r>
      <w:r w:rsidR="00D4018E" w:rsidRPr="009430B3">
        <w:rPr>
          <w:rFonts w:ascii="Verdana" w:hAnsi="Verdana" w:cs="Calibri"/>
          <w:b/>
          <w:color w:val="000000" w:themeColor="text1"/>
          <w:sz w:val="18"/>
          <w:szCs w:val="18"/>
          <w:u w:val="single"/>
          <w:lang w:eastAsia="pl-PL"/>
        </w:rPr>
        <w:t>6</w:t>
      </w:r>
      <w:r w:rsidR="00B079F3" w:rsidRPr="009430B3">
        <w:rPr>
          <w:rFonts w:ascii="Verdana" w:hAnsi="Verdana" w:cs="Calibri"/>
          <w:b/>
          <w:color w:val="000000" w:themeColor="text1"/>
          <w:sz w:val="18"/>
          <w:szCs w:val="18"/>
          <w:u w:val="single"/>
          <w:lang w:eastAsia="pl-PL"/>
        </w:rPr>
        <w:t xml:space="preserve"> r., do godz. 11:00.</w:t>
      </w:r>
      <w:r w:rsidR="00B079F3" w:rsidRPr="009430B3">
        <w:rPr>
          <w:rFonts w:ascii="Verdana" w:hAnsi="Verdana" w:cs="Calibri"/>
          <w:b/>
          <w:color w:val="000000" w:themeColor="text1"/>
          <w:sz w:val="18"/>
          <w:szCs w:val="18"/>
          <w:lang w:eastAsia="pl-PL"/>
        </w:rPr>
        <w:t xml:space="preserve"> </w:t>
      </w:r>
      <w:bookmarkStart w:id="2" w:name="_Toc56878493"/>
      <w:bookmarkStart w:id="3" w:name="_Toc136762103"/>
    </w:p>
    <w:p w14:paraId="03AC211D" w14:textId="77777777" w:rsidR="00B079F3" w:rsidRPr="009430B3" w:rsidRDefault="00B079F3" w:rsidP="009430B3">
      <w:pPr>
        <w:tabs>
          <w:tab w:val="left" w:pos="426"/>
        </w:tabs>
        <w:suppressAutoHyphens/>
        <w:spacing w:after="0" w:line="274" w:lineRule="auto"/>
        <w:ind w:left="426"/>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 xml:space="preserve">przy użyciu Platformy e-Zamówienia, dostępna pod adresem </w:t>
      </w:r>
      <w:hyperlink r:id="rId9" w:history="1">
        <w:r w:rsidRPr="009430B3">
          <w:rPr>
            <w:rFonts w:ascii="Verdana" w:eastAsia="Times New Roman" w:hAnsi="Verdana" w:cs="Calibri"/>
            <w:color w:val="0000FF"/>
            <w:sz w:val="18"/>
            <w:szCs w:val="18"/>
            <w:u w:val="single"/>
            <w:lang w:val="x-none" w:eastAsia="zh-CN"/>
          </w:rPr>
          <w:t>https://ezamowienia.gov.pl</w:t>
        </w:r>
      </w:hyperlink>
      <w:r w:rsidRPr="009430B3">
        <w:rPr>
          <w:rFonts w:ascii="Verdana" w:eastAsia="Times New Roman" w:hAnsi="Verdana" w:cs="Calibri"/>
          <w:color w:val="000000" w:themeColor="text1"/>
          <w:sz w:val="18"/>
          <w:szCs w:val="18"/>
          <w:lang w:val="x-none" w:eastAsia="zh-CN"/>
        </w:rPr>
        <w:t>.</w:t>
      </w:r>
    </w:p>
    <w:p w14:paraId="7D7F15F8" w14:textId="6AFE2CE8" w:rsidR="00B079F3" w:rsidRPr="009430B3" w:rsidRDefault="00B079F3" w:rsidP="009430B3">
      <w:pPr>
        <w:numPr>
          <w:ilvl w:val="0"/>
          <w:numId w:val="24"/>
        </w:numPr>
        <w:tabs>
          <w:tab w:val="left" w:pos="426"/>
        </w:tabs>
        <w:spacing w:after="0" w:line="274" w:lineRule="auto"/>
        <w:ind w:left="426" w:hanging="426"/>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rPr>
        <w:lastRenderedPageBreak/>
        <w:t xml:space="preserve">Otwarcie ofert nastąpi w dniu </w:t>
      </w:r>
      <w:r w:rsidR="00C450ED">
        <w:rPr>
          <w:rFonts w:ascii="Verdana" w:hAnsi="Verdana" w:cs="Calibri"/>
          <w:b/>
          <w:color w:val="000000" w:themeColor="text1"/>
          <w:sz w:val="18"/>
          <w:szCs w:val="18"/>
          <w:u w:val="single"/>
          <w:lang w:eastAsia="pl-PL"/>
        </w:rPr>
        <w:t xml:space="preserve">3 września </w:t>
      </w:r>
      <w:r w:rsidRPr="009430B3">
        <w:rPr>
          <w:rFonts w:ascii="Verdana" w:hAnsi="Verdana" w:cs="Calibri"/>
          <w:b/>
          <w:color w:val="000000" w:themeColor="text1"/>
          <w:sz w:val="18"/>
          <w:szCs w:val="18"/>
          <w:u w:val="single"/>
          <w:lang w:eastAsia="pl-PL"/>
        </w:rPr>
        <w:t>202</w:t>
      </w:r>
      <w:r w:rsidR="003C4ABA">
        <w:rPr>
          <w:rFonts w:ascii="Verdana" w:hAnsi="Verdana" w:cs="Calibri"/>
          <w:b/>
          <w:color w:val="000000" w:themeColor="text1"/>
          <w:sz w:val="18"/>
          <w:szCs w:val="18"/>
          <w:u w:val="single"/>
          <w:lang w:eastAsia="pl-PL"/>
        </w:rPr>
        <w:t>6</w:t>
      </w:r>
      <w:r w:rsidRPr="009430B3">
        <w:rPr>
          <w:rFonts w:ascii="Verdana" w:hAnsi="Verdana" w:cs="Calibri"/>
          <w:b/>
          <w:color w:val="000000" w:themeColor="text1"/>
          <w:sz w:val="18"/>
          <w:szCs w:val="18"/>
          <w:u w:val="single"/>
          <w:lang w:eastAsia="pl-PL"/>
        </w:rPr>
        <w:t xml:space="preserve"> r. o godz. 12:00</w:t>
      </w:r>
      <w:bookmarkEnd w:id="2"/>
      <w:bookmarkEnd w:id="3"/>
    </w:p>
    <w:p w14:paraId="0F7AD364" w14:textId="77777777" w:rsidR="00B079F3" w:rsidRPr="009430B3" w:rsidRDefault="00B079F3" w:rsidP="009430B3">
      <w:pPr>
        <w:numPr>
          <w:ilvl w:val="0"/>
          <w:numId w:val="24"/>
        </w:numPr>
        <w:tabs>
          <w:tab w:val="left" w:pos="426"/>
        </w:tabs>
        <w:spacing w:after="0" w:line="274" w:lineRule="auto"/>
        <w:ind w:left="426" w:hanging="426"/>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rPr>
        <w:t>Otwarcie ofert następuje poprzez użycie mechanizmu do odszyfrowania ofert</w:t>
      </w:r>
    </w:p>
    <w:p w14:paraId="760C6663" w14:textId="77777777" w:rsidR="00B079F3" w:rsidRPr="009430B3" w:rsidRDefault="00B079F3" w:rsidP="009430B3">
      <w:pPr>
        <w:numPr>
          <w:ilvl w:val="0"/>
          <w:numId w:val="24"/>
        </w:numPr>
        <w:tabs>
          <w:tab w:val="left" w:pos="426"/>
        </w:tabs>
        <w:spacing w:after="0" w:line="274" w:lineRule="auto"/>
        <w:ind w:left="426" w:hanging="426"/>
        <w:jc w:val="both"/>
        <w:rPr>
          <w:rFonts w:ascii="Verdana" w:hAnsi="Verdana" w:cs="Calibri"/>
          <w:b/>
          <w:color w:val="000000" w:themeColor="text1"/>
          <w:sz w:val="18"/>
          <w:szCs w:val="18"/>
          <w:lang w:eastAsia="pl-PL"/>
        </w:rPr>
      </w:pPr>
      <w:r w:rsidRPr="009430B3">
        <w:rPr>
          <w:rFonts w:ascii="Verdana" w:hAnsi="Verdana" w:cs="Calibri"/>
          <w:color w:val="000000" w:themeColor="text1"/>
          <w:sz w:val="18"/>
          <w:szCs w:val="18"/>
        </w:rPr>
        <w:t>Niezwłocznie po otwarciu ofert Zamawiający udostępni na stronie internetowej prowadzonego postępowania informacje o:</w:t>
      </w:r>
    </w:p>
    <w:p w14:paraId="54C0D39B" w14:textId="77777777" w:rsidR="00B079F3" w:rsidRPr="009430B3" w:rsidRDefault="00B079F3" w:rsidP="009430B3">
      <w:pPr>
        <w:numPr>
          <w:ilvl w:val="0"/>
          <w:numId w:val="25"/>
        </w:numPr>
        <w:tabs>
          <w:tab w:val="left" w:pos="426"/>
        </w:tabs>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nazwach albo imionach i nazwiskach oraz siedzibach lub miejscach prowadzonej działalności gospodarczej albo miejscach zamieszkania wykonawców, których oferty zostały otwarte;</w:t>
      </w:r>
    </w:p>
    <w:p w14:paraId="2A0CC78B" w14:textId="23DDC72E" w:rsidR="00B079F3" w:rsidRPr="009430B3" w:rsidRDefault="00B079F3" w:rsidP="009430B3">
      <w:pPr>
        <w:numPr>
          <w:ilvl w:val="0"/>
          <w:numId w:val="25"/>
        </w:numPr>
        <w:tabs>
          <w:tab w:val="left" w:pos="426"/>
        </w:tabs>
        <w:spacing w:after="0" w:line="274" w:lineRule="auto"/>
        <w:contextualSpacing/>
        <w:jc w:val="both"/>
        <w:rPr>
          <w:rFonts w:ascii="Verdana" w:eastAsia="Times New Roman" w:hAnsi="Verdana" w:cs="Calibri"/>
          <w:color w:val="000000" w:themeColor="text1"/>
          <w:sz w:val="18"/>
          <w:szCs w:val="18"/>
          <w:lang w:val="x-none" w:eastAsia="zh-CN"/>
        </w:rPr>
      </w:pPr>
      <w:r w:rsidRPr="009430B3">
        <w:rPr>
          <w:rFonts w:ascii="Verdana" w:eastAsia="Times New Roman" w:hAnsi="Verdana" w:cs="Calibri"/>
          <w:color w:val="000000" w:themeColor="text1"/>
          <w:sz w:val="18"/>
          <w:szCs w:val="18"/>
          <w:lang w:val="x-none" w:eastAsia="zh-CN"/>
        </w:rPr>
        <w:t>cenach lub kosztach zawartych w ofertach.</w:t>
      </w:r>
    </w:p>
    <w:p w14:paraId="3AE29407" w14:textId="77777777" w:rsidR="00D4018E" w:rsidRPr="009430B3" w:rsidRDefault="00D4018E" w:rsidP="009430B3">
      <w:pPr>
        <w:tabs>
          <w:tab w:val="left" w:pos="426"/>
        </w:tabs>
        <w:spacing w:after="0" w:line="274" w:lineRule="auto"/>
        <w:ind w:left="786"/>
        <w:contextualSpacing/>
        <w:jc w:val="both"/>
        <w:rPr>
          <w:rFonts w:ascii="Verdana" w:eastAsia="Times New Roman" w:hAnsi="Verdana" w:cs="Calibri"/>
          <w:color w:val="000000" w:themeColor="text1"/>
          <w:sz w:val="18"/>
          <w:szCs w:val="18"/>
          <w:lang w:val="x-none" w:eastAsia="zh-CN"/>
        </w:rPr>
      </w:pPr>
    </w:p>
    <w:p w14:paraId="474FDF69" w14:textId="47C5B407" w:rsidR="00B079F3" w:rsidRPr="009430B3" w:rsidRDefault="00D4018E"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Formalności po wyborze oferty, przed zawarciem umowy.</w:t>
      </w:r>
    </w:p>
    <w:p w14:paraId="5E3A96A9" w14:textId="4875C193" w:rsidR="00B079F3" w:rsidRPr="009430B3" w:rsidRDefault="00B079F3" w:rsidP="009430B3">
      <w:pPr>
        <w:numPr>
          <w:ilvl w:val="0"/>
          <w:numId w:val="26"/>
        </w:numPr>
        <w:tabs>
          <w:tab w:val="left" w:pos="426"/>
        </w:tabs>
        <w:spacing w:after="0" w:line="274" w:lineRule="auto"/>
        <w:ind w:left="425" w:hanging="425"/>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Zamawiający zawiera umowę w sprawie zamówienia publicznego, z uwzględnieniem art. 577, </w:t>
      </w:r>
      <w:r w:rsidR="009E31F9" w:rsidRPr="009430B3">
        <w:rPr>
          <w:rFonts w:ascii="Verdana" w:hAnsi="Verdana" w:cs="Calibri"/>
          <w:color w:val="000000" w:themeColor="text1"/>
          <w:sz w:val="18"/>
          <w:szCs w:val="18"/>
          <w:lang w:eastAsia="pl-PL"/>
        </w:rPr>
        <w:br/>
      </w:r>
      <w:r w:rsidRPr="009430B3">
        <w:rPr>
          <w:rFonts w:ascii="Verdana" w:hAnsi="Verdana" w:cs="Calibri"/>
          <w:color w:val="000000" w:themeColor="text1"/>
          <w:sz w:val="18"/>
          <w:szCs w:val="18"/>
          <w:lang w:eastAsia="pl-PL"/>
        </w:rPr>
        <w:t xml:space="preserve">w terminie nie krótszym niż 5 dni od dnia przesłania zawiadomienia o wyborze najkorzystniejszej oferty, jeżeli zawiadomienie to zostało przesłane przy użyciu środków komunikacji elektronicznej. </w:t>
      </w:r>
    </w:p>
    <w:p w14:paraId="58A7B5E2" w14:textId="7D931940" w:rsidR="009E31F9" w:rsidRPr="009430B3" w:rsidRDefault="00B079F3" w:rsidP="009430B3">
      <w:pPr>
        <w:numPr>
          <w:ilvl w:val="0"/>
          <w:numId w:val="26"/>
        </w:numPr>
        <w:tabs>
          <w:tab w:val="left" w:pos="426"/>
        </w:tabs>
        <w:spacing w:after="0" w:line="274" w:lineRule="auto"/>
        <w:ind w:left="425" w:hanging="425"/>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Osoby reprezentujące Wykonawcę przy podpisaniu umowy zobowiązane są posiadać ze sobą dokumenty potwierdzające ich umocowanie do podpisania umowy, o ile umocowanie to nie będzie wynikać z dokumentów załączonych do oferty.</w:t>
      </w:r>
    </w:p>
    <w:p w14:paraId="64A9A44D" w14:textId="77777777" w:rsidR="009E31F9" w:rsidRPr="009430B3" w:rsidRDefault="009E31F9" w:rsidP="009430B3">
      <w:pPr>
        <w:spacing w:after="0" w:line="274" w:lineRule="auto"/>
        <w:contextualSpacing/>
        <w:jc w:val="both"/>
        <w:rPr>
          <w:rFonts w:ascii="Verdana" w:hAnsi="Verdana" w:cs="Calibri"/>
          <w:color w:val="000000" w:themeColor="text1"/>
          <w:sz w:val="18"/>
          <w:szCs w:val="18"/>
          <w:lang w:eastAsia="pl-PL"/>
        </w:rPr>
      </w:pPr>
    </w:p>
    <w:p w14:paraId="764D623C" w14:textId="689011A5" w:rsidR="00B079F3" w:rsidRPr="009430B3" w:rsidRDefault="009E31F9"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Opis kryteriów, którymi Zamawiający będzie się kierował przy wyborze oferty wraz z podaniem znaczenia tych kryteriów</w:t>
      </w:r>
    </w:p>
    <w:p w14:paraId="11BE83FF" w14:textId="77777777" w:rsidR="00B079F3" w:rsidRPr="009430B3" w:rsidRDefault="00B079F3" w:rsidP="009430B3">
      <w:pPr>
        <w:spacing w:after="0" w:line="274" w:lineRule="auto"/>
        <w:contextualSpacing/>
        <w:jc w:val="both"/>
        <w:rPr>
          <w:rFonts w:ascii="Verdana" w:hAnsi="Verdana" w:cs="Calibri"/>
          <w:b/>
          <w:color w:val="000000" w:themeColor="text1"/>
          <w:sz w:val="18"/>
          <w:szCs w:val="18"/>
          <w:lang w:eastAsia="pl-PL"/>
        </w:rPr>
      </w:pPr>
    </w:p>
    <w:p w14:paraId="54DA8C33" w14:textId="77777777" w:rsidR="00B079F3" w:rsidRPr="009430B3" w:rsidRDefault="00B079F3" w:rsidP="009430B3">
      <w:pPr>
        <w:numPr>
          <w:ilvl w:val="0"/>
          <w:numId w:val="27"/>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Przy wyborze oferty najkorzystniejszej, Zamawiający będzie się kierował następującymi kryteriami:</w:t>
      </w:r>
    </w:p>
    <w:p w14:paraId="5F417411" w14:textId="77777777" w:rsidR="00B079F3" w:rsidRPr="009430B3" w:rsidRDefault="00B079F3" w:rsidP="009430B3">
      <w:pPr>
        <w:shd w:val="clear" w:color="auto" w:fill="FFFFFF"/>
        <w:spacing w:after="0" w:line="274" w:lineRule="auto"/>
        <w:ind w:right="100"/>
        <w:jc w:val="both"/>
        <w:rPr>
          <w:rFonts w:ascii="Verdana" w:hAnsi="Verdana" w:cs="Calibri"/>
          <w:b/>
          <w:color w:val="000000" w:themeColor="text1"/>
          <w:sz w:val="18"/>
          <w:szCs w:val="18"/>
          <w:lang w:eastAsia="pl-PL"/>
        </w:rPr>
      </w:pPr>
    </w:p>
    <w:tbl>
      <w:tblPr>
        <w:tblW w:w="10035" w:type="dxa"/>
        <w:tblInd w:w="-4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426"/>
        <w:gridCol w:w="1485"/>
        <w:gridCol w:w="1133"/>
        <w:gridCol w:w="6991"/>
      </w:tblGrid>
      <w:tr w:rsidR="00B079F3" w:rsidRPr="009430B3" w14:paraId="56214AF0" w14:textId="77777777" w:rsidTr="00B079F3">
        <w:trPr>
          <w:trHeight w:val="529"/>
        </w:trPr>
        <w:tc>
          <w:tcPr>
            <w:tcW w:w="426" w:type="dxa"/>
            <w:tcBorders>
              <w:top w:val="single" w:sz="2" w:space="0" w:color="auto"/>
              <w:left w:val="single" w:sz="2" w:space="0" w:color="auto"/>
              <w:bottom w:val="single" w:sz="2" w:space="0" w:color="auto"/>
              <w:right w:val="single" w:sz="2" w:space="0" w:color="auto"/>
            </w:tcBorders>
            <w:vAlign w:val="center"/>
            <w:hideMark/>
          </w:tcPr>
          <w:p w14:paraId="6D0E8D76" w14:textId="77777777" w:rsidR="00B079F3" w:rsidRPr="009430B3" w:rsidRDefault="00B079F3" w:rsidP="009430B3">
            <w:pPr>
              <w:spacing w:after="0" w:line="274" w:lineRule="auto"/>
              <w:contextualSpacing/>
              <w:jc w:val="center"/>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l.p.</w:t>
            </w:r>
          </w:p>
        </w:tc>
        <w:tc>
          <w:tcPr>
            <w:tcW w:w="1486" w:type="dxa"/>
            <w:tcBorders>
              <w:top w:val="single" w:sz="2" w:space="0" w:color="auto"/>
              <w:left w:val="single" w:sz="2" w:space="0" w:color="auto"/>
              <w:bottom w:val="single" w:sz="2" w:space="0" w:color="auto"/>
              <w:right w:val="single" w:sz="2" w:space="0" w:color="auto"/>
            </w:tcBorders>
            <w:vAlign w:val="center"/>
            <w:hideMark/>
          </w:tcPr>
          <w:p w14:paraId="6255C72D" w14:textId="77777777" w:rsidR="00B079F3" w:rsidRPr="009430B3" w:rsidRDefault="00B079F3" w:rsidP="009430B3">
            <w:pPr>
              <w:spacing w:after="0" w:line="274" w:lineRule="auto"/>
              <w:contextualSpacing/>
              <w:jc w:val="center"/>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Opis kryteriów oceny</w:t>
            </w:r>
          </w:p>
        </w:tc>
        <w:tc>
          <w:tcPr>
            <w:tcW w:w="1134" w:type="dxa"/>
            <w:tcBorders>
              <w:top w:val="single" w:sz="2" w:space="0" w:color="auto"/>
              <w:left w:val="single" w:sz="2" w:space="0" w:color="auto"/>
              <w:bottom w:val="single" w:sz="2" w:space="0" w:color="auto"/>
              <w:right w:val="single" w:sz="2" w:space="0" w:color="auto"/>
            </w:tcBorders>
            <w:vAlign w:val="center"/>
            <w:hideMark/>
          </w:tcPr>
          <w:p w14:paraId="0FC6E4FD" w14:textId="77777777" w:rsidR="00B079F3" w:rsidRPr="009430B3" w:rsidRDefault="00B079F3" w:rsidP="009430B3">
            <w:pPr>
              <w:spacing w:after="0" w:line="274" w:lineRule="auto"/>
              <w:contextualSpacing/>
              <w:jc w:val="center"/>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Znaczenie (Waga)</w:t>
            </w:r>
          </w:p>
        </w:tc>
        <w:tc>
          <w:tcPr>
            <w:tcW w:w="6995" w:type="dxa"/>
            <w:tcBorders>
              <w:top w:val="single" w:sz="2" w:space="0" w:color="auto"/>
              <w:left w:val="single" w:sz="2" w:space="0" w:color="auto"/>
              <w:bottom w:val="single" w:sz="2" w:space="0" w:color="auto"/>
              <w:right w:val="single" w:sz="2" w:space="0" w:color="auto"/>
            </w:tcBorders>
            <w:vAlign w:val="center"/>
            <w:hideMark/>
          </w:tcPr>
          <w:p w14:paraId="5C4B7701" w14:textId="77777777" w:rsidR="00B079F3" w:rsidRPr="009430B3" w:rsidRDefault="00B079F3" w:rsidP="009430B3">
            <w:pPr>
              <w:spacing w:after="0" w:line="274" w:lineRule="auto"/>
              <w:contextualSpacing/>
              <w:jc w:val="center"/>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Opis metody przyznawania punktów</w:t>
            </w:r>
          </w:p>
        </w:tc>
      </w:tr>
      <w:tr w:rsidR="00B079F3" w:rsidRPr="009430B3" w14:paraId="4DCB875B" w14:textId="77777777" w:rsidTr="00B079F3">
        <w:trPr>
          <w:trHeight w:val="465"/>
        </w:trPr>
        <w:tc>
          <w:tcPr>
            <w:tcW w:w="426" w:type="dxa"/>
            <w:tcBorders>
              <w:top w:val="single" w:sz="2" w:space="0" w:color="auto"/>
              <w:left w:val="single" w:sz="2" w:space="0" w:color="auto"/>
              <w:bottom w:val="single" w:sz="2" w:space="0" w:color="auto"/>
              <w:right w:val="single" w:sz="2" w:space="0" w:color="auto"/>
            </w:tcBorders>
            <w:vAlign w:val="center"/>
            <w:hideMark/>
          </w:tcPr>
          <w:p w14:paraId="5644B067" w14:textId="77777777" w:rsidR="00B079F3" w:rsidRPr="009430B3" w:rsidRDefault="00B079F3" w:rsidP="009430B3">
            <w:pPr>
              <w:spacing w:after="0" w:line="274" w:lineRule="auto"/>
              <w:contextualSpacing/>
              <w:jc w:val="center"/>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1</w:t>
            </w:r>
          </w:p>
        </w:tc>
        <w:tc>
          <w:tcPr>
            <w:tcW w:w="1486" w:type="dxa"/>
            <w:tcBorders>
              <w:top w:val="single" w:sz="2" w:space="0" w:color="auto"/>
              <w:left w:val="single" w:sz="2" w:space="0" w:color="auto"/>
              <w:bottom w:val="single" w:sz="2" w:space="0" w:color="auto"/>
              <w:right w:val="single" w:sz="2" w:space="0" w:color="auto"/>
            </w:tcBorders>
            <w:vAlign w:val="center"/>
            <w:hideMark/>
          </w:tcPr>
          <w:p w14:paraId="243049BE" w14:textId="77777777" w:rsidR="00B079F3" w:rsidRPr="009430B3" w:rsidRDefault="00B079F3" w:rsidP="009430B3">
            <w:pPr>
              <w:widowControl w:val="0"/>
              <w:adjustRightInd w:val="0"/>
              <w:spacing w:after="0" w:line="274" w:lineRule="auto"/>
              <w:contextualSpacing/>
              <w:jc w:val="both"/>
              <w:textAlignment w:val="baseline"/>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Cena  </w:t>
            </w:r>
          </w:p>
        </w:tc>
        <w:tc>
          <w:tcPr>
            <w:tcW w:w="1134" w:type="dxa"/>
            <w:tcBorders>
              <w:top w:val="single" w:sz="2" w:space="0" w:color="auto"/>
              <w:left w:val="single" w:sz="2" w:space="0" w:color="auto"/>
              <w:bottom w:val="single" w:sz="2" w:space="0" w:color="auto"/>
              <w:right w:val="single" w:sz="2" w:space="0" w:color="auto"/>
            </w:tcBorders>
            <w:vAlign w:val="center"/>
            <w:hideMark/>
          </w:tcPr>
          <w:p w14:paraId="6B89CE32" w14:textId="77777777" w:rsidR="00B079F3" w:rsidRPr="009430B3" w:rsidRDefault="00B079F3" w:rsidP="009430B3">
            <w:pPr>
              <w:widowControl w:val="0"/>
              <w:adjustRightInd w:val="0"/>
              <w:spacing w:after="0" w:line="274" w:lineRule="auto"/>
              <w:contextualSpacing/>
              <w:jc w:val="center"/>
              <w:textAlignment w:val="baseline"/>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100%</w:t>
            </w:r>
          </w:p>
        </w:tc>
        <w:tc>
          <w:tcPr>
            <w:tcW w:w="6995" w:type="dxa"/>
            <w:tcBorders>
              <w:top w:val="single" w:sz="2" w:space="0" w:color="auto"/>
              <w:left w:val="single" w:sz="2" w:space="0" w:color="auto"/>
              <w:bottom w:val="single" w:sz="2" w:space="0" w:color="auto"/>
              <w:right w:val="single" w:sz="2" w:space="0" w:color="auto"/>
            </w:tcBorders>
          </w:tcPr>
          <w:p w14:paraId="20B83BA4" w14:textId="77777777" w:rsidR="00B079F3" w:rsidRPr="009430B3" w:rsidRDefault="00B079F3" w:rsidP="009430B3">
            <w:pPr>
              <w:widowControl w:val="0"/>
              <w:adjustRightInd w:val="0"/>
              <w:spacing w:after="0" w:line="274" w:lineRule="auto"/>
              <w:contextualSpacing/>
              <w:textAlignment w:val="baseline"/>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Proporcje matematyczne wg wzoru:</w:t>
            </w:r>
          </w:p>
          <w:p w14:paraId="56D4D692" w14:textId="77777777" w:rsidR="00B079F3" w:rsidRPr="009430B3" w:rsidRDefault="00B079F3" w:rsidP="009430B3">
            <w:pPr>
              <w:widowControl w:val="0"/>
              <w:adjustRightInd w:val="0"/>
              <w:spacing w:after="0" w:line="274" w:lineRule="auto"/>
              <w:contextualSpacing/>
              <w:textAlignment w:val="baseline"/>
              <w:rPr>
                <w:rFonts w:ascii="Verdana" w:hAnsi="Verdana" w:cs="Calibri"/>
                <w:color w:val="000000" w:themeColor="text1"/>
                <w:sz w:val="18"/>
                <w:szCs w:val="18"/>
                <w:lang w:eastAsia="pl-PL"/>
              </w:rPr>
            </w:pPr>
          </w:p>
          <w:p w14:paraId="3E3890A1" w14:textId="77777777" w:rsidR="00B079F3" w:rsidRPr="009430B3" w:rsidRDefault="00B079F3" w:rsidP="009430B3">
            <w:pPr>
              <w:tabs>
                <w:tab w:val="left" w:pos="990"/>
              </w:tabs>
              <w:spacing w:after="0" w:line="274" w:lineRule="auto"/>
              <w:contextualSpacing/>
              <w:rPr>
                <w:rFonts w:ascii="Verdana" w:hAnsi="Verdana" w:cs="Calibri"/>
                <w:color w:val="000000" w:themeColor="text1"/>
                <w:sz w:val="18"/>
                <w:szCs w:val="18"/>
                <w:lang w:eastAsia="pl-PL"/>
              </w:rPr>
            </w:pPr>
            <w:r w:rsidRPr="009430B3">
              <w:rPr>
                <w:rFonts w:ascii="Verdana" w:hAnsi="Verdana" w:cs="Calibri"/>
                <w:b/>
                <w:color w:val="000000" w:themeColor="text1"/>
                <w:sz w:val="18"/>
                <w:szCs w:val="18"/>
                <w:lang w:eastAsia="pl-PL"/>
              </w:rPr>
              <w:t>C = cena najniższa</w:t>
            </w:r>
            <w:r w:rsidRPr="009430B3">
              <w:rPr>
                <w:rFonts w:ascii="Verdana" w:hAnsi="Verdana" w:cs="Calibri"/>
                <w:color w:val="000000" w:themeColor="text1"/>
                <w:sz w:val="18"/>
                <w:szCs w:val="18"/>
                <w:lang w:eastAsia="pl-PL"/>
              </w:rPr>
              <w:t xml:space="preserve">/cena badanej oferty x 100 </w:t>
            </w:r>
            <w:r w:rsidRPr="009430B3">
              <w:rPr>
                <w:rFonts w:ascii="Verdana" w:hAnsi="Verdana" w:cs="Calibri"/>
                <w:color w:val="000000" w:themeColor="text1"/>
                <w:sz w:val="18"/>
                <w:szCs w:val="18"/>
                <w:lang w:eastAsia="pl-PL"/>
              </w:rPr>
              <w:sym w:font="Symbol" w:char="F0B4"/>
            </w:r>
            <w:r w:rsidRPr="009430B3">
              <w:rPr>
                <w:rFonts w:ascii="Verdana" w:hAnsi="Verdana" w:cs="Calibri"/>
                <w:color w:val="000000" w:themeColor="text1"/>
                <w:sz w:val="18"/>
                <w:szCs w:val="18"/>
                <w:lang w:eastAsia="pl-PL"/>
              </w:rPr>
              <w:t>100%</w:t>
            </w:r>
          </w:p>
          <w:p w14:paraId="1B11586B" w14:textId="77777777" w:rsidR="00B079F3" w:rsidRPr="009430B3" w:rsidRDefault="00B079F3" w:rsidP="009430B3">
            <w:pPr>
              <w:tabs>
                <w:tab w:val="left" w:pos="990"/>
              </w:tabs>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gdzie:</w:t>
            </w:r>
          </w:p>
          <w:p w14:paraId="0379B1E1" w14:textId="77777777" w:rsidR="00B079F3" w:rsidRPr="009430B3" w:rsidRDefault="00B079F3" w:rsidP="009430B3">
            <w:pPr>
              <w:tabs>
                <w:tab w:val="left" w:pos="990"/>
              </w:tabs>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C - ilość punktów przyznana danemu kryterium</w:t>
            </w:r>
          </w:p>
          <w:p w14:paraId="6EA9B045" w14:textId="77777777" w:rsidR="00B079F3" w:rsidRPr="009430B3" w:rsidRDefault="00B079F3" w:rsidP="009430B3">
            <w:pPr>
              <w:tabs>
                <w:tab w:val="left" w:pos="990"/>
              </w:tabs>
              <w:spacing w:after="0" w:line="274" w:lineRule="auto"/>
              <w:contextualSpacing/>
              <w:jc w:val="both"/>
              <w:rPr>
                <w:rFonts w:ascii="Verdana" w:hAnsi="Verdana" w:cs="Calibri"/>
                <w:color w:val="000000" w:themeColor="text1"/>
                <w:sz w:val="18"/>
                <w:szCs w:val="18"/>
                <w:lang w:eastAsia="pl-PL"/>
              </w:rPr>
            </w:pPr>
          </w:p>
          <w:p w14:paraId="7EDC355B"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Przy ocenie wysokości proponowanej ceny najwyżej będzie punktowana oferta proponująca najniższą cenę wykonania przedmiotu zamówienia. </w:t>
            </w:r>
          </w:p>
          <w:p w14:paraId="60F7F2A5"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 xml:space="preserve">Oferta o najniższej cenie - </w:t>
            </w:r>
            <w:r w:rsidRPr="009430B3">
              <w:rPr>
                <w:rFonts w:ascii="Verdana" w:hAnsi="Verdana" w:cs="Calibri"/>
                <w:b/>
                <w:color w:val="000000" w:themeColor="text1"/>
                <w:sz w:val="18"/>
                <w:szCs w:val="18"/>
                <w:lang w:eastAsia="pl-PL"/>
              </w:rPr>
              <w:t>100 pkt</w:t>
            </w:r>
            <w:r w:rsidRPr="009430B3">
              <w:rPr>
                <w:rFonts w:ascii="Verdana" w:hAnsi="Verdana" w:cs="Calibri"/>
                <w:color w:val="000000" w:themeColor="text1"/>
                <w:sz w:val="18"/>
                <w:szCs w:val="18"/>
                <w:lang w:eastAsia="pl-PL"/>
              </w:rPr>
              <w:t>, pozostałe oferty – ilość punktów wyliczona według wzoru gdzie 1 pkt = 1%.</w:t>
            </w:r>
          </w:p>
          <w:p w14:paraId="23249742"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b/>
                <w:color w:val="000000" w:themeColor="text1"/>
                <w:sz w:val="18"/>
                <w:szCs w:val="18"/>
                <w:lang w:eastAsia="pl-PL"/>
              </w:rPr>
              <w:t>Maksymalnie w tym kryterium wykonawca może otrzymać 100 pkt.</w:t>
            </w:r>
          </w:p>
        </w:tc>
      </w:tr>
    </w:tbl>
    <w:p w14:paraId="141499BC" w14:textId="77777777" w:rsidR="00B079F3" w:rsidRPr="009430B3" w:rsidRDefault="00B079F3" w:rsidP="009430B3">
      <w:pPr>
        <w:suppressAutoHyphens/>
        <w:spacing w:after="0" w:line="274" w:lineRule="auto"/>
        <w:ind w:left="567"/>
        <w:jc w:val="both"/>
        <w:rPr>
          <w:rFonts w:ascii="Verdana" w:eastAsia="Times New Roman" w:hAnsi="Verdana" w:cs="Calibri"/>
          <w:b/>
          <w:color w:val="000000" w:themeColor="text1"/>
          <w:sz w:val="18"/>
          <w:szCs w:val="18"/>
          <w:lang w:val="x-none" w:eastAsia="pl-PL"/>
        </w:rPr>
      </w:pPr>
    </w:p>
    <w:p w14:paraId="755A7572" w14:textId="77777777" w:rsidR="00B079F3" w:rsidRPr="009430B3" w:rsidRDefault="00B079F3" w:rsidP="009430B3">
      <w:pPr>
        <w:spacing w:after="0" w:line="274" w:lineRule="auto"/>
        <w:jc w:val="both"/>
        <w:rPr>
          <w:rFonts w:ascii="Verdana" w:hAnsi="Verdana" w:cs="Calibri"/>
          <w:b/>
          <w:color w:val="000000" w:themeColor="text1"/>
          <w:sz w:val="18"/>
          <w:szCs w:val="18"/>
          <w:lang w:eastAsia="pl-PL"/>
        </w:rPr>
      </w:pPr>
    </w:p>
    <w:p w14:paraId="2A588070" w14:textId="77777777" w:rsidR="00B079F3" w:rsidRPr="009430B3" w:rsidRDefault="00B079F3" w:rsidP="009430B3">
      <w:pPr>
        <w:shd w:val="clear" w:color="auto" w:fill="FFFFFF"/>
        <w:spacing w:after="0" w:line="274" w:lineRule="auto"/>
        <w:ind w:right="100"/>
        <w:contextualSpacing/>
        <w:jc w:val="both"/>
        <w:rPr>
          <w:rFonts w:ascii="Verdana" w:hAnsi="Verdana" w:cs="Calibri"/>
          <w:color w:val="000000" w:themeColor="text1"/>
          <w:sz w:val="18"/>
          <w:szCs w:val="18"/>
        </w:rPr>
      </w:pPr>
      <w:r w:rsidRPr="009430B3">
        <w:rPr>
          <w:rFonts w:ascii="Verdana" w:hAnsi="Verdana" w:cs="Calibri"/>
          <w:b/>
          <w:color w:val="000000" w:themeColor="text1"/>
          <w:sz w:val="18"/>
          <w:szCs w:val="18"/>
          <w:u w:val="single"/>
        </w:rPr>
        <w:t>Uwaga:</w:t>
      </w:r>
      <w:r w:rsidRPr="009430B3">
        <w:rPr>
          <w:rFonts w:ascii="Verdana" w:hAnsi="Verdana" w:cs="Calibri"/>
          <w:color w:val="000000" w:themeColor="text1"/>
          <w:sz w:val="18"/>
          <w:szCs w:val="18"/>
        </w:rPr>
        <w:t xml:space="preserve"> brak wskazania w ofercie parametrów podlegających ocenie spowoduje brak przyznania punktacji za dany parametr (0 pkt).</w:t>
      </w:r>
    </w:p>
    <w:p w14:paraId="2044236E" w14:textId="77777777" w:rsidR="00B079F3" w:rsidRPr="009430B3" w:rsidRDefault="00B079F3" w:rsidP="009430B3">
      <w:pPr>
        <w:shd w:val="clear" w:color="auto" w:fill="FFFFFF"/>
        <w:spacing w:after="0" w:line="274" w:lineRule="auto"/>
        <w:ind w:right="100"/>
        <w:contextualSpacing/>
        <w:jc w:val="both"/>
        <w:rPr>
          <w:rFonts w:ascii="Verdana" w:hAnsi="Verdana" w:cs="Calibri"/>
          <w:color w:val="000000" w:themeColor="text1"/>
          <w:sz w:val="18"/>
          <w:szCs w:val="18"/>
        </w:rPr>
      </w:pPr>
    </w:p>
    <w:p w14:paraId="710FE529" w14:textId="77777777" w:rsidR="00B079F3" w:rsidRPr="009430B3" w:rsidRDefault="00B079F3" w:rsidP="009430B3">
      <w:pPr>
        <w:spacing w:after="0" w:line="274" w:lineRule="auto"/>
        <w:contextualSpacing/>
        <w:jc w:val="both"/>
        <w:rPr>
          <w:rFonts w:ascii="Verdana" w:hAnsi="Verdana" w:cs="Calibri"/>
          <w:color w:val="000000" w:themeColor="text1"/>
          <w:sz w:val="18"/>
          <w:szCs w:val="18"/>
        </w:rPr>
      </w:pPr>
      <w:r w:rsidRPr="009430B3">
        <w:rPr>
          <w:rFonts w:ascii="Verdana" w:hAnsi="Verdana" w:cs="Calibri"/>
          <w:b/>
          <w:color w:val="000000" w:themeColor="text1"/>
          <w:sz w:val="18"/>
          <w:szCs w:val="18"/>
          <w:u w:val="single"/>
        </w:rPr>
        <w:t>Uwaga</w:t>
      </w:r>
      <w:r w:rsidRPr="009430B3">
        <w:rPr>
          <w:rFonts w:ascii="Verdana" w:hAnsi="Verdana" w:cs="Calibri"/>
          <w:color w:val="000000" w:themeColor="text1"/>
          <w:sz w:val="18"/>
          <w:szCs w:val="18"/>
        </w:rPr>
        <w:t>: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p>
    <w:p w14:paraId="09D74A90" w14:textId="77777777" w:rsidR="00B079F3" w:rsidRPr="009430B3" w:rsidRDefault="00B079F3" w:rsidP="009430B3">
      <w:pPr>
        <w:tabs>
          <w:tab w:val="left" w:pos="567"/>
        </w:tabs>
        <w:spacing w:after="0" w:line="274" w:lineRule="auto"/>
        <w:contextualSpacing/>
        <w:jc w:val="both"/>
        <w:rPr>
          <w:rFonts w:ascii="Verdana" w:hAnsi="Verdana" w:cs="Calibri"/>
          <w:b/>
          <w:color w:val="000000" w:themeColor="text1"/>
          <w:sz w:val="18"/>
          <w:szCs w:val="18"/>
          <w:u w:val="single"/>
        </w:rPr>
      </w:pPr>
    </w:p>
    <w:p w14:paraId="235422BF" w14:textId="77777777" w:rsidR="00B079F3" w:rsidRPr="009430B3" w:rsidRDefault="00B079F3" w:rsidP="009430B3">
      <w:pPr>
        <w:tabs>
          <w:tab w:val="left" w:pos="567"/>
        </w:tabs>
        <w:spacing w:after="0" w:line="274" w:lineRule="auto"/>
        <w:contextualSpacing/>
        <w:jc w:val="both"/>
        <w:rPr>
          <w:rFonts w:ascii="Verdana" w:hAnsi="Verdana" w:cs="Calibri"/>
          <w:color w:val="000000" w:themeColor="text1"/>
          <w:sz w:val="18"/>
          <w:szCs w:val="18"/>
        </w:rPr>
      </w:pPr>
      <w:r w:rsidRPr="009430B3">
        <w:rPr>
          <w:rFonts w:ascii="Verdana" w:hAnsi="Verdana" w:cs="Calibri"/>
          <w:b/>
          <w:color w:val="000000" w:themeColor="text1"/>
          <w:sz w:val="18"/>
          <w:szCs w:val="18"/>
          <w:u w:val="single"/>
        </w:rPr>
        <w:t>Uwaga</w:t>
      </w:r>
      <w:r w:rsidRPr="009430B3">
        <w:rPr>
          <w:rFonts w:ascii="Verdana" w:hAnsi="Verdana" w:cs="Calibri"/>
          <w:color w:val="000000" w:themeColor="text1"/>
          <w:sz w:val="18"/>
          <w:szCs w:val="18"/>
        </w:rPr>
        <w:t xml:space="preserve"> przy obliczaniu punktów, Zamawiający zastosuje zaokrąglenie do dwóch miejsc po przecinku według zasady, że trzecia cyfra po przecinku od 5 w górę powoduje zaokrąglenie drugiej cyfry po </w:t>
      </w:r>
      <w:r w:rsidRPr="009430B3">
        <w:rPr>
          <w:rFonts w:ascii="Verdana" w:hAnsi="Verdana" w:cs="Calibri"/>
          <w:color w:val="000000" w:themeColor="text1"/>
          <w:sz w:val="18"/>
          <w:szCs w:val="18"/>
        </w:rPr>
        <w:lastRenderedPageBreak/>
        <w:t>przecinku w górę o 1. Jeśli trzecia cyfra po przecinku jest mniejsza niż 5, to druga cyfra po przecinku nie ulega zmianie.</w:t>
      </w:r>
    </w:p>
    <w:p w14:paraId="6DC5C835" w14:textId="77777777" w:rsidR="00B079F3" w:rsidRPr="009430B3" w:rsidRDefault="00B079F3" w:rsidP="009430B3">
      <w:pPr>
        <w:tabs>
          <w:tab w:val="left" w:pos="567"/>
        </w:tabs>
        <w:spacing w:after="0" w:line="274" w:lineRule="auto"/>
        <w:contextualSpacing/>
        <w:jc w:val="both"/>
        <w:rPr>
          <w:rFonts w:ascii="Verdana" w:hAnsi="Verdana" w:cs="Calibri"/>
          <w:b/>
          <w:color w:val="000000" w:themeColor="text1"/>
          <w:sz w:val="18"/>
          <w:szCs w:val="18"/>
          <w:lang w:eastAsia="pl-PL"/>
        </w:rPr>
      </w:pPr>
    </w:p>
    <w:p w14:paraId="579E9CC0" w14:textId="5B111D93" w:rsidR="00B079F3" w:rsidRPr="009430B3" w:rsidRDefault="009E31F9"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Informacja na temat możliwości rozliczania się w walutach obcych</w:t>
      </w:r>
    </w:p>
    <w:p w14:paraId="7AF0698F" w14:textId="77777777" w:rsidR="00B079F3" w:rsidRPr="009430B3" w:rsidRDefault="00B079F3" w:rsidP="009430B3">
      <w:p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Zamawiający będzie rozliczał się z Wykonawcą wyłącznie z uwzględnieniem waluty polskiej (PLN).</w:t>
      </w:r>
    </w:p>
    <w:p w14:paraId="740E7DCB" w14:textId="77777777" w:rsidR="00B079F3" w:rsidRPr="009430B3" w:rsidRDefault="00B079F3" w:rsidP="009430B3">
      <w:pPr>
        <w:tabs>
          <w:tab w:val="left" w:pos="426"/>
        </w:tabs>
        <w:spacing w:after="0" w:line="274" w:lineRule="auto"/>
        <w:contextualSpacing/>
        <w:jc w:val="both"/>
        <w:rPr>
          <w:rFonts w:ascii="Verdana" w:hAnsi="Verdana" w:cs="Calibri"/>
          <w:b/>
          <w:color w:val="000000" w:themeColor="text1"/>
          <w:sz w:val="18"/>
          <w:szCs w:val="18"/>
          <w:lang w:eastAsia="pl-PL"/>
        </w:rPr>
      </w:pPr>
    </w:p>
    <w:p w14:paraId="6AFCD5D8" w14:textId="3AA8770E" w:rsidR="00B079F3" w:rsidRPr="009430B3" w:rsidRDefault="009E31F9"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Informacje dotyczące umowy</w:t>
      </w:r>
    </w:p>
    <w:p w14:paraId="00A4BE7A" w14:textId="77777777" w:rsidR="00B079F3" w:rsidRPr="009430B3" w:rsidRDefault="00B079F3" w:rsidP="009430B3">
      <w:pPr>
        <w:numPr>
          <w:ilvl w:val="0"/>
          <w:numId w:val="28"/>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Istotne dla Zamawiającego postanowienia umowy, zawiera wzór umowy stanowiący załącznik nr 4 do SWZ.</w:t>
      </w:r>
    </w:p>
    <w:p w14:paraId="4B2BFD4D" w14:textId="77777777" w:rsidR="00B079F3" w:rsidRPr="009430B3" w:rsidRDefault="00B079F3" w:rsidP="009430B3">
      <w:pPr>
        <w:numPr>
          <w:ilvl w:val="0"/>
          <w:numId w:val="28"/>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Zamawiający przewiduje możliwość zmian postanowień zawartej umowy (tzw. zmiany kontraktowe), w stosunku do treści oferty, na podstawie której dokonano wyboru Wykonawcy, zgodnie z warunkami podanymi we wzorze umowy.</w:t>
      </w:r>
    </w:p>
    <w:p w14:paraId="71A1488A" w14:textId="77777777" w:rsidR="00B079F3" w:rsidRPr="009430B3" w:rsidRDefault="00B079F3" w:rsidP="009430B3">
      <w:pPr>
        <w:numPr>
          <w:ilvl w:val="0"/>
          <w:numId w:val="28"/>
        </w:numPr>
        <w:spacing w:after="0" w:line="274" w:lineRule="auto"/>
        <w:contextualSpacing/>
        <w:jc w:val="both"/>
        <w:rPr>
          <w:rFonts w:ascii="Verdana" w:hAnsi="Verdana" w:cs="Calibri"/>
          <w:color w:val="000000" w:themeColor="text1"/>
          <w:sz w:val="18"/>
          <w:szCs w:val="18"/>
          <w:lang w:eastAsia="pl-PL"/>
        </w:rPr>
      </w:pPr>
      <w:r w:rsidRPr="009430B3">
        <w:rPr>
          <w:rFonts w:ascii="Verdana" w:hAnsi="Verdana" w:cs="Calibri"/>
          <w:color w:val="000000" w:themeColor="text1"/>
          <w:sz w:val="18"/>
          <w:szCs w:val="18"/>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14:paraId="5368CC12" w14:textId="77777777" w:rsidR="00B079F3" w:rsidRPr="009430B3" w:rsidRDefault="00B079F3" w:rsidP="009430B3">
      <w:pPr>
        <w:spacing w:after="0" w:line="274" w:lineRule="auto"/>
        <w:contextualSpacing/>
        <w:rPr>
          <w:rFonts w:ascii="Verdana" w:hAnsi="Verdana" w:cs="Calibri"/>
          <w:color w:val="000000" w:themeColor="text1"/>
          <w:sz w:val="18"/>
          <w:szCs w:val="18"/>
          <w:lang w:eastAsia="pl-PL"/>
        </w:rPr>
      </w:pPr>
    </w:p>
    <w:p w14:paraId="275CFC8B" w14:textId="77777777" w:rsidR="00CC7A1D" w:rsidRPr="009430B3" w:rsidRDefault="00CC7A1D" w:rsidP="009430B3">
      <w:pPr>
        <w:spacing w:after="0" w:line="274" w:lineRule="auto"/>
        <w:contextualSpacing/>
        <w:rPr>
          <w:rFonts w:ascii="Verdana" w:hAnsi="Verdana" w:cs="Calibri"/>
          <w:color w:val="000000" w:themeColor="text1"/>
          <w:sz w:val="18"/>
          <w:szCs w:val="18"/>
          <w:lang w:eastAsia="pl-PL"/>
        </w:rPr>
      </w:pPr>
    </w:p>
    <w:p w14:paraId="081DE815" w14:textId="77777777" w:rsidR="00CC7A1D" w:rsidRPr="009430B3" w:rsidRDefault="00CC7A1D" w:rsidP="009430B3">
      <w:pPr>
        <w:spacing w:after="0" w:line="274" w:lineRule="auto"/>
        <w:contextualSpacing/>
        <w:rPr>
          <w:rFonts w:ascii="Verdana" w:hAnsi="Verdana" w:cs="Calibri"/>
          <w:color w:val="000000" w:themeColor="text1"/>
          <w:sz w:val="18"/>
          <w:szCs w:val="18"/>
          <w:lang w:eastAsia="pl-PL"/>
        </w:rPr>
      </w:pPr>
    </w:p>
    <w:p w14:paraId="7669A4C7" w14:textId="29BE8968" w:rsidR="00B079F3" w:rsidRPr="009430B3" w:rsidRDefault="009E31F9"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Wymagania dotyczące zabezpieczenia należytego wykonania umowy</w:t>
      </w:r>
    </w:p>
    <w:p w14:paraId="4DE3691E" w14:textId="77777777" w:rsidR="00B079F3" w:rsidRPr="009430B3" w:rsidRDefault="00B079F3" w:rsidP="009430B3">
      <w:pPr>
        <w:keepNext/>
        <w:keepLines/>
        <w:spacing w:after="0" w:line="274" w:lineRule="auto"/>
        <w:ind w:hanging="11"/>
        <w:outlineLvl w:val="2"/>
        <w:rPr>
          <w:rFonts w:ascii="Verdana" w:eastAsia="Times New Roman" w:hAnsi="Verdana" w:cs="Calibri"/>
          <w:b/>
          <w:color w:val="000000" w:themeColor="text1"/>
          <w:sz w:val="18"/>
          <w:szCs w:val="18"/>
        </w:rPr>
      </w:pPr>
      <w:r w:rsidRPr="009430B3">
        <w:rPr>
          <w:rFonts w:ascii="Verdana" w:eastAsia="Times New Roman" w:hAnsi="Verdana" w:cs="Calibri"/>
          <w:color w:val="000000" w:themeColor="text1"/>
          <w:sz w:val="18"/>
          <w:szCs w:val="18"/>
        </w:rPr>
        <w:t>Zamawiający nie wymaga wniesienia zabezpieczenia należytego wykonania umowy.</w:t>
      </w:r>
    </w:p>
    <w:p w14:paraId="2844836F" w14:textId="77777777" w:rsidR="00B079F3" w:rsidRPr="009430B3" w:rsidRDefault="00B079F3" w:rsidP="009430B3">
      <w:pPr>
        <w:spacing w:after="0" w:line="274" w:lineRule="auto"/>
        <w:jc w:val="both"/>
        <w:rPr>
          <w:rFonts w:ascii="Verdana" w:hAnsi="Verdana" w:cs="Calibri"/>
          <w:color w:val="000000" w:themeColor="text1"/>
          <w:sz w:val="18"/>
          <w:szCs w:val="18"/>
          <w:lang w:eastAsia="pl-PL"/>
        </w:rPr>
      </w:pPr>
    </w:p>
    <w:p w14:paraId="67730380" w14:textId="53028857" w:rsidR="00B079F3" w:rsidRPr="009430B3" w:rsidRDefault="009E31F9" w:rsidP="009430B3">
      <w:pPr>
        <w:numPr>
          <w:ilvl w:val="0"/>
          <w:numId w:val="1"/>
        </w:numPr>
        <w:tabs>
          <w:tab w:val="left" w:pos="426"/>
        </w:tabs>
        <w:spacing w:after="0" w:line="274" w:lineRule="auto"/>
        <w:ind w:left="0" w:firstLine="0"/>
        <w:contextualSpacing/>
        <w:jc w:val="both"/>
        <w:rPr>
          <w:rFonts w:ascii="Verdana" w:hAnsi="Verdana" w:cs="Calibri"/>
          <w:b/>
          <w:color w:val="000000" w:themeColor="text1"/>
          <w:sz w:val="18"/>
          <w:szCs w:val="18"/>
          <w:lang w:eastAsia="pl-PL"/>
        </w:rPr>
      </w:pPr>
      <w:r w:rsidRPr="009430B3">
        <w:rPr>
          <w:rFonts w:ascii="Verdana" w:hAnsi="Verdana" w:cs="Calibri"/>
          <w:b/>
          <w:color w:val="000000" w:themeColor="text1"/>
          <w:sz w:val="18"/>
          <w:szCs w:val="18"/>
          <w:lang w:eastAsia="pl-PL"/>
        </w:rPr>
        <w:t xml:space="preserve"> </w:t>
      </w:r>
      <w:r w:rsidR="00B079F3" w:rsidRPr="009430B3">
        <w:rPr>
          <w:rFonts w:ascii="Verdana" w:hAnsi="Verdana" w:cs="Calibri"/>
          <w:b/>
          <w:color w:val="000000" w:themeColor="text1"/>
          <w:sz w:val="18"/>
          <w:szCs w:val="18"/>
          <w:lang w:eastAsia="pl-PL"/>
        </w:rPr>
        <w:t xml:space="preserve">Pouczenie o środkach ochrony prawnej przysługujących wykonawcom w toku postępowania </w:t>
      </w:r>
      <w:r w:rsidRPr="009430B3">
        <w:rPr>
          <w:rFonts w:ascii="Verdana" w:hAnsi="Verdana" w:cs="Calibri"/>
          <w:b/>
          <w:color w:val="000000" w:themeColor="text1"/>
          <w:sz w:val="18"/>
          <w:szCs w:val="18"/>
          <w:lang w:eastAsia="pl-PL"/>
        </w:rPr>
        <w:br/>
      </w:r>
      <w:r w:rsidR="00B079F3" w:rsidRPr="009430B3">
        <w:rPr>
          <w:rFonts w:ascii="Verdana" w:hAnsi="Verdana" w:cs="Calibri"/>
          <w:b/>
          <w:color w:val="000000" w:themeColor="text1"/>
          <w:sz w:val="18"/>
          <w:szCs w:val="18"/>
          <w:lang w:eastAsia="pl-PL"/>
        </w:rPr>
        <w:t>o udzielenie zamówienia publicznego</w:t>
      </w:r>
    </w:p>
    <w:p w14:paraId="425A3EF5" w14:textId="77777777" w:rsidR="00B079F3" w:rsidRPr="009430B3" w:rsidRDefault="00B079F3" w:rsidP="009430B3">
      <w:pPr>
        <w:tabs>
          <w:tab w:val="left" w:pos="426"/>
        </w:tabs>
        <w:spacing w:after="0" w:line="274" w:lineRule="auto"/>
        <w:contextualSpacing/>
        <w:jc w:val="both"/>
        <w:rPr>
          <w:rFonts w:ascii="Verdana" w:hAnsi="Verdana" w:cs="Calibri"/>
          <w:b/>
          <w:color w:val="000000" w:themeColor="text1"/>
          <w:sz w:val="18"/>
          <w:szCs w:val="18"/>
          <w:lang w:eastAsia="pl-PL"/>
        </w:rPr>
      </w:pPr>
    </w:p>
    <w:p w14:paraId="1B2E27B4" w14:textId="77777777" w:rsidR="00B079F3" w:rsidRPr="009430B3" w:rsidRDefault="00B079F3" w:rsidP="009430B3">
      <w:pPr>
        <w:numPr>
          <w:ilvl w:val="0"/>
          <w:numId w:val="29"/>
        </w:numPr>
        <w:spacing w:after="0" w:line="274" w:lineRule="auto"/>
        <w:ind w:left="426" w:hanging="426"/>
        <w:jc w:val="both"/>
        <w:rPr>
          <w:rFonts w:ascii="Verdana" w:hAnsi="Verdana" w:cs="Calibri"/>
          <w:color w:val="000000" w:themeColor="text1"/>
          <w:sz w:val="18"/>
          <w:szCs w:val="18"/>
        </w:rPr>
      </w:pPr>
      <w:r w:rsidRPr="009430B3">
        <w:rPr>
          <w:rFonts w:ascii="Verdana" w:hAnsi="Verdana" w:cs="Calibri"/>
          <w:color w:val="000000" w:themeColor="text1"/>
          <w:sz w:val="18"/>
          <w:szCs w:val="18"/>
        </w:rPr>
        <w:t>Wykonawcom, których interes prawny w uzyskaniu zamówienia doznał lub może doznać uszczerbku w wyniku naruszenia przez Zamawiającego przepisów ustawy, przepisów wykonawczych jak też postanowień niniejszej SWZ przysługują środki ochrony prawnej przewidziane w Dziale IX ustawy Pzp.</w:t>
      </w:r>
    </w:p>
    <w:p w14:paraId="54B5F10B" w14:textId="77777777" w:rsidR="00B079F3" w:rsidRPr="009430B3" w:rsidRDefault="00B079F3" w:rsidP="009430B3">
      <w:pPr>
        <w:spacing w:after="0" w:line="274" w:lineRule="auto"/>
        <w:rPr>
          <w:rFonts w:ascii="Verdana" w:hAnsi="Verdana" w:cs="Calibri"/>
          <w:b/>
          <w:color w:val="000000" w:themeColor="text1"/>
          <w:sz w:val="18"/>
          <w:szCs w:val="18"/>
          <w:u w:val="single"/>
        </w:rPr>
      </w:pPr>
    </w:p>
    <w:p w14:paraId="4C2F70C4" w14:textId="00B9840C" w:rsidR="00654A13" w:rsidRPr="009430B3" w:rsidRDefault="00654A13" w:rsidP="009430B3">
      <w:pPr>
        <w:spacing w:after="0" w:line="274" w:lineRule="auto"/>
        <w:rPr>
          <w:rFonts w:ascii="Verdana" w:hAnsi="Verdana"/>
          <w:sz w:val="18"/>
          <w:szCs w:val="18"/>
        </w:rPr>
      </w:pPr>
    </w:p>
    <w:sectPr w:rsidR="00654A13" w:rsidRPr="009430B3" w:rsidSect="008B63E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877C8" w14:textId="77777777" w:rsidR="005E6B11" w:rsidRDefault="005E6B11" w:rsidP="00654A13">
      <w:pPr>
        <w:spacing w:after="0" w:line="240" w:lineRule="auto"/>
      </w:pPr>
      <w:r>
        <w:separator/>
      </w:r>
    </w:p>
  </w:endnote>
  <w:endnote w:type="continuationSeparator" w:id="0">
    <w:p w14:paraId="077EF860" w14:textId="77777777" w:rsidR="005E6B11" w:rsidRDefault="005E6B11" w:rsidP="0065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DDDCE" w14:textId="5F762932" w:rsidR="00654A13" w:rsidRDefault="00A4788B" w:rsidP="0022639D">
    <w:pPr>
      <w:pStyle w:val="Stopka"/>
      <w:tabs>
        <w:tab w:val="clear" w:pos="9072"/>
      </w:tabs>
      <w:ind w:left="-709" w:right="-709"/>
    </w:pPr>
    <w:r>
      <w:rPr>
        <w:noProof/>
        <w:lang w:eastAsia="pl-PL"/>
      </w:rPr>
      <w:drawing>
        <wp:anchor distT="0" distB="0" distL="114300" distR="114300" simplePos="0" relativeHeight="251663360" behindDoc="0" locked="0" layoutInCell="1" allowOverlap="1" wp14:anchorId="531752E2" wp14:editId="62BBA515">
          <wp:simplePos x="0" y="0"/>
          <wp:positionH relativeFrom="margin">
            <wp:align>center</wp:align>
          </wp:positionH>
          <wp:positionV relativeFrom="page">
            <wp:posOffset>9906000</wp:posOffset>
          </wp:positionV>
          <wp:extent cx="7239000" cy="650240"/>
          <wp:effectExtent l="0" t="0" r="0" b="0"/>
          <wp:wrapSquare wrapText="bothSides"/>
          <wp:docPr id="7109158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15824" name="Obraz 710915824"/>
                  <pic:cNvPicPr/>
                </pic:nvPicPr>
                <pic:blipFill>
                  <a:blip r:embed="rId1">
                    <a:extLst>
                      <a:ext uri="{28A0092B-C50C-407E-A947-70E740481C1C}">
                        <a14:useLocalDpi xmlns:a14="http://schemas.microsoft.com/office/drawing/2010/main" val="0"/>
                      </a:ext>
                    </a:extLst>
                  </a:blip>
                  <a:stretch>
                    <a:fillRect/>
                  </a:stretch>
                </pic:blipFill>
                <pic:spPr>
                  <a:xfrm>
                    <a:off x="0" y="0"/>
                    <a:ext cx="7239000" cy="650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44CA7" w14:textId="77777777" w:rsidR="005E6B11" w:rsidRDefault="005E6B11" w:rsidP="00654A13">
      <w:pPr>
        <w:spacing w:after="0" w:line="240" w:lineRule="auto"/>
      </w:pPr>
      <w:r>
        <w:separator/>
      </w:r>
    </w:p>
  </w:footnote>
  <w:footnote w:type="continuationSeparator" w:id="0">
    <w:p w14:paraId="7CABDA72" w14:textId="77777777" w:rsidR="005E6B11" w:rsidRDefault="005E6B11" w:rsidP="00654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8577" w14:textId="7C7ABEEE" w:rsidR="009E469B" w:rsidRDefault="008A50EF">
    <w:pPr>
      <w:pStyle w:val="Nagwek"/>
      <w:rPr>
        <w:noProof/>
      </w:rPr>
    </w:pPr>
    <w:r>
      <w:rPr>
        <w:noProof/>
      </w:rPr>
      <w:drawing>
        <wp:anchor distT="0" distB="0" distL="114300" distR="114300" simplePos="0" relativeHeight="251665408" behindDoc="0" locked="0" layoutInCell="1" allowOverlap="1" wp14:anchorId="0BFBA3EE" wp14:editId="6D3F47E4">
          <wp:simplePos x="0" y="0"/>
          <wp:positionH relativeFrom="margin">
            <wp:posOffset>-681990</wp:posOffset>
          </wp:positionH>
          <wp:positionV relativeFrom="page">
            <wp:posOffset>98425</wp:posOffset>
          </wp:positionV>
          <wp:extent cx="7195820" cy="647700"/>
          <wp:effectExtent l="0" t="0" r="5080" b="0"/>
          <wp:wrapSquare wrapText="bothSides"/>
          <wp:docPr id="15004875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87543" name="Obraz 1500487543"/>
                  <pic:cNvPicPr/>
                </pic:nvPicPr>
                <pic:blipFill>
                  <a:blip r:embed="rId1">
                    <a:extLst>
                      <a:ext uri="{28A0092B-C50C-407E-A947-70E740481C1C}">
                        <a14:useLocalDpi xmlns:a14="http://schemas.microsoft.com/office/drawing/2010/main" val="0"/>
                      </a:ext>
                    </a:extLst>
                  </a:blip>
                  <a:stretch>
                    <a:fillRect/>
                  </a:stretch>
                </pic:blipFill>
                <pic:spPr>
                  <a:xfrm>
                    <a:off x="0" y="0"/>
                    <a:ext cx="7195820" cy="647700"/>
                  </a:xfrm>
                  <a:prstGeom prst="rect">
                    <a:avLst/>
                  </a:prstGeom>
                </pic:spPr>
              </pic:pic>
            </a:graphicData>
          </a:graphic>
          <wp14:sizeRelH relativeFrom="page">
            <wp14:pctWidth>0</wp14:pctWidth>
          </wp14:sizeRelH>
          <wp14:sizeRelV relativeFrom="page">
            <wp14:pctHeight>0</wp14:pctHeight>
          </wp14:sizeRelV>
        </wp:anchor>
      </w:drawing>
    </w:r>
  </w:p>
  <w:p w14:paraId="10782C63" w14:textId="70EF0791" w:rsidR="009E469B" w:rsidRDefault="009E469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DDF"/>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 w15:restartNumberingAfterBreak="0">
    <w:nsid w:val="0F98617D"/>
    <w:multiLevelType w:val="hybridMultilevel"/>
    <w:tmpl w:val="4E7A17E4"/>
    <w:lvl w:ilvl="0" w:tplc="DAAA497E">
      <w:start w:val="1"/>
      <w:numFmt w:val="decimal"/>
      <w:lvlText w:val="%1."/>
      <w:lvlJc w:val="left"/>
      <w:pPr>
        <w:ind w:left="360" w:hanging="360"/>
      </w:pPr>
      <w:rPr>
        <w:rFonts w:asciiTheme="minorHAnsi" w:hAnsiTheme="minorHAnsi" w:cstheme="minorHAnsi" w:hint="default"/>
        <w:sz w:val="22"/>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3722AB0"/>
    <w:multiLevelType w:val="hybridMultilevel"/>
    <w:tmpl w:val="4DA630CA"/>
    <w:lvl w:ilvl="0" w:tplc="416E7440">
      <w:start w:val="1"/>
      <w:numFmt w:val="decimal"/>
      <w:lvlText w:val="%1."/>
      <w:lvlJc w:val="left"/>
      <w:pPr>
        <w:ind w:left="360" w:hanging="360"/>
      </w:pPr>
      <w:rPr>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5B62EA8"/>
    <w:multiLevelType w:val="hybridMultilevel"/>
    <w:tmpl w:val="37C4CCA0"/>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4" w15:restartNumberingAfterBreak="0">
    <w:nsid w:val="17496EE3"/>
    <w:multiLevelType w:val="hybridMultilevel"/>
    <w:tmpl w:val="A7168778"/>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182744A6"/>
    <w:multiLevelType w:val="hybridMultilevel"/>
    <w:tmpl w:val="8DBE2EA2"/>
    <w:lvl w:ilvl="0" w:tplc="50E0F0F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7E59B2"/>
    <w:multiLevelType w:val="hybridMultilevel"/>
    <w:tmpl w:val="9F8E9892"/>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7" w15:restartNumberingAfterBreak="0">
    <w:nsid w:val="1BD439C0"/>
    <w:multiLevelType w:val="hybridMultilevel"/>
    <w:tmpl w:val="6422F84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33492685"/>
    <w:multiLevelType w:val="hybridMultilevel"/>
    <w:tmpl w:val="D77AFFB0"/>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9" w15:restartNumberingAfterBreak="0">
    <w:nsid w:val="340F4EB1"/>
    <w:multiLevelType w:val="multilevel"/>
    <w:tmpl w:val="9604BA8C"/>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3D5778AC"/>
    <w:multiLevelType w:val="multilevel"/>
    <w:tmpl w:val="5F6E59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1" w15:restartNumberingAfterBreak="0">
    <w:nsid w:val="416A341B"/>
    <w:multiLevelType w:val="hybridMultilevel"/>
    <w:tmpl w:val="6B08AC72"/>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12" w15:restartNumberingAfterBreak="0">
    <w:nsid w:val="43012D7F"/>
    <w:multiLevelType w:val="hybridMultilevel"/>
    <w:tmpl w:val="36F2467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45E82558"/>
    <w:multiLevelType w:val="hybridMultilevel"/>
    <w:tmpl w:val="B9268C24"/>
    <w:lvl w:ilvl="0" w:tplc="B538A7D8">
      <w:start w:val="1"/>
      <w:numFmt w:val="decimal"/>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AF7132"/>
    <w:multiLevelType w:val="multilevel"/>
    <w:tmpl w:val="DB5E438A"/>
    <w:lvl w:ilvl="0">
      <w:start w:val="1"/>
      <w:numFmt w:val="decimal"/>
      <w:lvlText w:val="%1."/>
      <w:lvlJc w:val="left"/>
      <w:pPr>
        <w:tabs>
          <w:tab w:val="num" w:pos="1572"/>
        </w:tabs>
        <w:ind w:left="1572" w:hanging="360"/>
      </w:pPr>
      <w:rPr>
        <w:rFonts w:hint="default"/>
      </w:rPr>
    </w:lvl>
    <w:lvl w:ilvl="1">
      <w:start w:val="1"/>
      <w:numFmt w:val="decimal"/>
      <w:isLgl/>
      <w:lvlText w:val="%1.%2."/>
      <w:lvlJc w:val="left"/>
      <w:pPr>
        <w:tabs>
          <w:tab w:val="num" w:pos="1572"/>
        </w:tabs>
        <w:ind w:left="1572" w:hanging="360"/>
      </w:pPr>
      <w:rPr>
        <w:rFonts w:hint="default"/>
        <w:b/>
        <w:u w:val="single"/>
      </w:rPr>
    </w:lvl>
    <w:lvl w:ilvl="2">
      <w:start w:val="1"/>
      <w:numFmt w:val="decimal"/>
      <w:isLgl/>
      <w:lvlText w:val="%1.%2.%3."/>
      <w:lvlJc w:val="left"/>
      <w:pPr>
        <w:tabs>
          <w:tab w:val="num" w:pos="1932"/>
        </w:tabs>
        <w:ind w:left="1932" w:hanging="720"/>
      </w:pPr>
      <w:rPr>
        <w:rFonts w:hint="default"/>
        <w:b/>
        <w:u w:val="single"/>
      </w:rPr>
    </w:lvl>
    <w:lvl w:ilvl="3">
      <w:start w:val="1"/>
      <w:numFmt w:val="decimal"/>
      <w:isLgl/>
      <w:lvlText w:val="%1.%2.%3.%4."/>
      <w:lvlJc w:val="left"/>
      <w:pPr>
        <w:tabs>
          <w:tab w:val="num" w:pos="1932"/>
        </w:tabs>
        <w:ind w:left="1932" w:hanging="720"/>
      </w:pPr>
      <w:rPr>
        <w:rFonts w:hint="default"/>
        <w:b/>
        <w:u w:val="single"/>
      </w:rPr>
    </w:lvl>
    <w:lvl w:ilvl="4">
      <w:start w:val="1"/>
      <w:numFmt w:val="decimal"/>
      <w:isLgl/>
      <w:lvlText w:val="%1.%2.%3.%4.%5."/>
      <w:lvlJc w:val="left"/>
      <w:pPr>
        <w:tabs>
          <w:tab w:val="num" w:pos="2292"/>
        </w:tabs>
        <w:ind w:left="2292" w:hanging="1080"/>
      </w:pPr>
      <w:rPr>
        <w:rFonts w:hint="default"/>
        <w:b/>
        <w:u w:val="single"/>
      </w:rPr>
    </w:lvl>
    <w:lvl w:ilvl="5">
      <w:start w:val="1"/>
      <w:numFmt w:val="decimal"/>
      <w:isLgl/>
      <w:lvlText w:val="%1.%2.%3.%4.%5.%6."/>
      <w:lvlJc w:val="left"/>
      <w:pPr>
        <w:tabs>
          <w:tab w:val="num" w:pos="2292"/>
        </w:tabs>
        <w:ind w:left="2292" w:hanging="1080"/>
      </w:pPr>
      <w:rPr>
        <w:rFonts w:hint="default"/>
        <w:b/>
        <w:u w:val="single"/>
      </w:rPr>
    </w:lvl>
    <w:lvl w:ilvl="6">
      <w:start w:val="1"/>
      <w:numFmt w:val="decimal"/>
      <w:isLgl/>
      <w:lvlText w:val="%1.%2.%3.%4.%5.%6.%7."/>
      <w:lvlJc w:val="left"/>
      <w:pPr>
        <w:tabs>
          <w:tab w:val="num" w:pos="2652"/>
        </w:tabs>
        <w:ind w:left="2652" w:hanging="1440"/>
      </w:pPr>
      <w:rPr>
        <w:rFonts w:hint="default"/>
        <w:b/>
        <w:u w:val="single"/>
      </w:rPr>
    </w:lvl>
    <w:lvl w:ilvl="7">
      <w:start w:val="1"/>
      <w:numFmt w:val="decimal"/>
      <w:isLgl/>
      <w:lvlText w:val="%1.%2.%3.%4.%5.%6.%7.%8."/>
      <w:lvlJc w:val="left"/>
      <w:pPr>
        <w:tabs>
          <w:tab w:val="num" w:pos="2652"/>
        </w:tabs>
        <w:ind w:left="2652" w:hanging="1440"/>
      </w:pPr>
      <w:rPr>
        <w:rFonts w:hint="default"/>
        <w:b/>
        <w:u w:val="single"/>
      </w:rPr>
    </w:lvl>
    <w:lvl w:ilvl="8">
      <w:start w:val="1"/>
      <w:numFmt w:val="decimal"/>
      <w:isLgl/>
      <w:lvlText w:val="%1.%2.%3.%4.%5.%6.%7.%8.%9."/>
      <w:lvlJc w:val="left"/>
      <w:pPr>
        <w:tabs>
          <w:tab w:val="num" w:pos="3012"/>
        </w:tabs>
        <w:ind w:left="3012" w:hanging="1800"/>
      </w:pPr>
      <w:rPr>
        <w:rFonts w:hint="default"/>
        <w:b/>
        <w:u w:val="single"/>
      </w:rPr>
    </w:lvl>
  </w:abstractNum>
  <w:abstractNum w:abstractNumId="15" w15:restartNumberingAfterBreak="0">
    <w:nsid w:val="4AF00B43"/>
    <w:multiLevelType w:val="hybridMultilevel"/>
    <w:tmpl w:val="D6E0CFF8"/>
    <w:lvl w:ilvl="0" w:tplc="04150011">
      <w:start w:val="1"/>
      <w:numFmt w:val="decimal"/>
      <w:lvlText w:val="%1)"/>
      <w:lvlJc w:val="left"/>
      <w:pPr>
        <w:tabs>
          <w:tab w:val="num" w:pos="720"/>
        </w:tabs>
        <w:ind w:left="720" w:hanging="360"/>
      </w:pPr>
    </w:lvl>
    <w:lvl w:ilvl="1" w:tplc="5BC02862">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4629BE"/>
    <w:multiLevelType w:val="hybridMultilevel"/>
    <w:tmpl w:val="E9EC9764"/>
    <w:lvl w:ilvl="0" w:tplc="5A0AA49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C6E7F54">
      <w:start w:val="1"/>
      <w:numFmt w:val="decimal"/>
      <w:lvlText w:val="%7."/>
      <w:lvlJc w:val="left"/>
      <w:pPr>
        <w:ind w:left="5040" w:hanging="360"/>
      </w:pPr>
      <w:rPr>
        <w:b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5652A3"/>
    <w:multiLevelType w:val="hybridMultilevel"/>
    <w:tmpl w:val="D374A97A"/>
    <w:lvl w:ilvl="0" w:tplc="56A09956">
      <w:start w:val="1"/>
      <w:numFmt w:val="decimal"/>
      <w:lvlText w:val="%1."/>
      <w:lvlJc w:val="left"/>
      <w:pPr>
        <w:ind w:left="720" w:hanging="360"/>
      </w:pPr>
      <w:rPr>
        <w:rFonts w:ascii="Times New Roman" w:hAnsi="Times New Roman" w:cs="Times New Roman"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3632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E56D52"/>
    <w:multiLevelType w:val="multilevel"/>
    <w:tmpl w:val="DD940E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EC472D"/>
    <w:multiLevelType w:val="multilevel"/>
    <w:tmpl w:val="F7609E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85D2920"/>
    <w:multiLevelType w:val="hybridMultilevel"/>
    <w:tmpl w:val="648265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477738"/>
    <w:multiLevelType w:val="hybridMultilevel"/>
    <w:tmpl w:val="D62CDCFE"/>
    <w:lvl w:ilvl="0" w:tplc="4132753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3"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68C62F81"/>
    <w:multiLevelType w:val="hybridMultilevel"/>
    <w:tmpl w:val="0108DE92"/>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6C900F77"/>
    <w:multiLevelType w:val="multilevel"/>
    <w:tmpl w:val="3026970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6E5034B4"/>
    <w:multiLevelType w:val="hybridMultilevel"/>
    <w:tmpl w:val="5BFE9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7062A2"/>
    <w:multiLevelType w:val="hybridMultilevel"/>
    <w:tmpl w:val="7ECAAF8E"/>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782F0242"/>
    <w:multiLevelType w:val="hybridMultilevel"/>
    <w:tmpl w:val="BA20FAE2"/>
    <w:lvl w:ilvl="0" w:tplc="5C5C9E5C">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7A5C717B"/>
    <w:multiLevelType w:val="hybridMultilevel"/>
    <w:tmpl w:val="826A8E96"/>
    <w:lvl w:ilvl="0" w:tplc="4132753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16cid:durableId="10317344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8904015">
    <w:abstractNumId w:val="4"/>
    <w:lvlOverride w:ilvl="0">
      <w:startOverride w:val="1"/>
    </w:lvlOverride>
    <w:lvlOverride w:ilvl="1"/>
    <w:lvlOverride w:ilvl="2"/>
    <w:lvlOverride w:ilvl="3"/>
    <w:lvlOverride w:ilvl="4"/>
    <w:lvlOverride w:ilvl="5"/>
    <w:lvlOverride w:ilvl="6"/>
    <w:lvlOverride w:ilvl="7"/>
    <w:lvlOverride w:ilvl="8"/>
  </w:num>
  <w:num w:numId="3" w16cid:durableId="1251550138">
    <w:abstractNumId w:val="27"/>
    <w:lvlOverride w:ilvl="0">
      <w:startOverride w:val="1"/>
    </w:lvlOverride>
    <w:lvlOverride w:ilvl="1"/>
    <w:lvlOverride w:ilvl="2"/>
    <w:lvlOverride w:ilvl="3"/>
    <w:lvlOverride w:ilvl="4"/>
    <w:lvlOverride w:ilvl="5"/>
    <w:lvlOverride w:ilvl="6"/>
    <w:lvlOverride w:ilvl="7"/>
    <w:lvlOverride w:ilvl="8"/>
  </w:num>
  <w:num w:numId="4" w16cid:durableId="2911794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3030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2500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55485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3066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94528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90058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9139223">
    <w:abstractNumId w:val="11"/>
  </w:num>
  <w:num w:numId="12" w16cid:durableId="1184324140">
    <w:abstractNumId w:val="3"/>
  </w:num>
  <w:num w:numId="13" w16cid:durableId="618074018">
    <w:abstractNumId w:val="6"/>
  </w:num>
  <w:num w:numId="14" w16cid:durableId="11584179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0537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69720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2340416">
    <w:abstractNumId w:val="29"/>
  </w:num>
  <w:num w:numId="18" w16cid:durableId="14227996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93920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8082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98656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47845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45296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23584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3306946">
    <w:abstractNumId w:val="22"/>
  </w:num>
  <w:num w:numId="26" w16cid:durableId="5585941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34375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6562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86545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0998396">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59F"/>
    <w:rsid w:val="00007815"/>
    <w:rsid w:val="00013AD4"/>
    <w:rsid w:val="00013F00"/>
    <w:rsid w:val="00015DFE"/>
    <w:rsid w:val="00025518"/>
    <w:rsid w:val="00055126"/>
    <w:rsid w:val="00056D5C"/>
    <w:rsid w:val="00063C3F"/>
    <w:rsid w:val="0006479E"/>
    <w:rsid w:val="000716E4"/>
    <w:rsid w:val="00076E99"/>
    <w:rsid w:val="00084DBD"/>
    <w:rsid w:val="00097CB1"/>
    <w:rsid w:val="000B560B"/>
    <w:rsid w:val="000C130C"/>
    <w:rsid w:val="000D0FAE"/>
    <w:rsid w:val="000D6D9E"/>
    <w:rsid w:val="000E0BF0"/>
    <w:rsid w:val="000F2574"/>
    <w:rsid w:val="001000DE"/>
    <w:rsid w:val="00117128"/>
    <w:rsid w:val="00121B76"/>
    <w:rsid w:val="00132698"/>
    <w:rsid w:val="00133226"/>
    <w:rsid w:val="00134C65"/>
    <w:rsid w:val="0013781F"/>
    <w:rsid w:val="00142B18"/>
    <w:rsid w:val="00144484"/>
    <w:rsid w:val="001478C8"/>
    <w:rsid w:val="00156CD7"/>
    <w:rsid w:val="00162DE7"/>
    <w:rsid w:val="001636C1"/>
    <w:rsid w:val="0017121A"/>
    <w:rsid w:val="00177A88"/>
    <w:rsid w:val="00183009"/>
    <w:rsid w:val="001A4AFE"/>
    <w:rsid w:val="001A597D"/>
    <w:rsid w:val="001B01F1"/>
    <w:rsid w:val="001C2C4E"/>
    <w:rsid w:val="001D4313"/>
    <w:rsid w:val="001E12E2"/>
    <w:rsid w:val="001E61B1"/>
    <w:rsid w:val="001E783A"/>
    <w:rsid w:val="001F0277"/>
    <w:rsid w:val="001F2753"/>
    <w:rsid w:val="001F3EFA"/>
    <w:rsid w:val="00202893"/>
    <w:rsid w:val="002044FC"/>
    <w:rsid w:val="002251E5"/>
    <w:rsid w:val="0022639D"/>
    <w:rsid w:val="00236105"/>
    <w:rsid w:val="00250DE7"/>
    <w:rsid w:val="00266E3D"/>
    <w:rsid w:val="002723F4"/>
    <w:rsid w:val="00282C9B"/>
    <w:rsid w:val="00284E3C"/>
    <w:rsid w:val="00287505"/>
    <w:rsid w:val="002A70BD"/>
    <w:rsid w:val="002B4385"/>
    <w:rsid w:val="002C0599"/>
    <w:rsid w:val="002F021B"/>
    <w:rsid w:val="002F18EF"/>
    <w:rsid w:val="002F2537"/>
    <w:rsid w:val="002F5961"/>
    <w:rsid w:val="002F6295"/>
    <w:rsid w:val="00301664"/>
    <w:rsid w:val="0030654B"/>
    <w:rsid w:val="003279D7"/>
    <w:rsid w:val="00334CD9"/>
    <w:rsid w:val="003365B1"/>
    <w:rsid w:val="00344A4F"/>
    <w:rsid w:val="0034531C"/>
    <w:rsid w:val="00363583"/>
    <w:rsid w:val="00387F94"/>
    <w:rsid w:val="00393464"/>
    <w:rsid w:val="003A4B57"/>
    <w:rsid w:val="003C4551"/>
    <w:rsid w:val="003C4ABA"/>
    <w:rsid w:val="003C783A"/>
    <w:rsid w:val="003E0818"/>
    <w:rsid w:val="003E4853"/>
    <w:rsid w:val="003E4B3C"/>
    <w:rsid w:val="003F0260"/>
    <w:rsid w:val="003F437C"/>
    <w:rsid w:val="003F706F"/>
    <w:rsid w:val="00401081"/>
    <w:rsid w:val="00410AEB"/>
    <w:rsid w:val="00415C00"/>
    <w:rsid w:val="0045559F"/>
    <w:rsid w:val="00456FBD"/>
    <w:rsid w:val="004661BC"/>
    <w:rsid w:val="00467A4F"/>
    <w:rsid w:val="00495312"/>
    <w:rsid w:val="004B0AF7"/>
    <w:rsid w:val="004B1357"/>
    <w:rsid w:val="004C5F87"/>
    <w:rsid w:val="004C645C"/>
    <w:rsid w:val="004E1AF8"/>
    <w:rsid w:val="004E7D35"/>
    <w:rsid w:val="004F16B0"/>
    <w:rsid w:val="004F40D5"/>
    <w:rsid w:val="005061E4"/>
    <w:rsid w:val="005134F9"/>
    <w:rsid w:val="005215D7"/>
    <w:rsid w:val="00527411"/>
    <w:rsid w:val="00544848"/>
    <w:rsid w:val="00550255"/>
    <w:rsid w:val="00552DCD"/>
    <w:rsid w:val="00556501"/>
    <w:rsid w:val="0055769F"/>
    <w:rsid w:val="00563DFB"/>
    <w:rsid w:val="00575534"/>
    <w:rsid w:val="00587709"/>
    <w:rsid w:val="005914A0"/>
    <w:rsid w:val="005A61DD"/>
    <w:rsid w:val="005A62D7"/>
    <w:rsid w:val="005B3095"/>
    <w:rsid w:val="005D2A93"/>
    <w:rsid w:val="005D58CB"/>
    <w:rsid w:val="005E3615"/>
    <w:rsid w:val="005E3CE6"/>
    <w:rsid w:val="005E6B11"/>
    <w:rsid w:val="00600F6D"/>
    <w:rsid w:val="00602851"/>
    <w:rsid w:val="00605FEE"/>
    <w:rsid w:val="00652EFB"/>
    <w:rsid w:val="00654A13"/>
    <w:rsid w:val="006556BC"/>
    <w:rsid w:val="00656DD2"/>
    <w:rsid w:val="00666BB5"/>
    <w:rsid w:val="00671DE8"/>
    <w:rsid w:val="006770EF"/>
    <w:rsid w:val="006773B3"/>
    <w:rsid w:val="00684CE7"/>
    <w:rsid w:val="00691111"/>
    <w:rsid w:val="006A205D"/>
    <w:rsid w:val="006A5EB8"/>
    <w:rsid w:val="006B1811"/>
    <w:rsid w:val="006B21C4"/>
    <w:rsid w:val="006D58CD"/>
    <w:rsid w:val="006F4982"/>
    <w:rsid w:val="007164F5"/>
    <w:rsid w:val="00730DD6"/>
    <w:rsid w:val="007329AF"/>
    <w:rsid w:val="0074704F"/>
    <w:rsid w:val="0075002B"/>
    <w:rsid w:val="00762739"/>
    <w:rsid w:val="0078300E"/>
    <w:rsid w:val="007A069A"/>
    <w:rsid w:val="007A2336"/>
    <w:rsid w:val="007B26CC"/>
    <w:rsid w:val="007B763B"/>
    <w:rsid w:val="007C77C2"/>
    <w:rsid w:val="007D1063"/>
    <w:rsid w:val="007D30DF"/>
    <w:rsid w:val="007D53D1"/>
    <w:rsid w:val="007D6828"/>
    <w:rsid w:val="007E4EA6"/>
    <w:rsid w:val="007F4CA6"/>
    <w:rsid w:val="0080030D"/>
    <w:rsid w:val="00840284"/>
    <w:rsid w:val="00844BAA"/>
    <w:rsid w:val="008456CB"/>
    <w:rsid w:val="008510E9"/>
    <w:rsid w:val="0085478D"/>
    <w:rsid w:val="00857E70"/>
    <w:rsid w:val="00867BEB"/>
    <w:rsid w:val="008730AC"/>
    <w:rsid w:val="008756DB"/>
    <w:rsid w:val="0088671C"/>
    <w:rsid w:val="008870BC"/>
    <w:rsid w:val="008A2103"/>
    <w:rsid w:val="008A50EF"/>
    <w:rsid w:val="008B63ED"/>
    <w:rsid w:val="008E09A8"/>
    <w:rsid w:val="008F31AA"/>
    <w:rsid w:val="00902CAF"/>
    <w:rsid w:val="0090414D"/>
    <w:rsid w:val="00911CE8"/>
    <w:rsid w:val="00915AC5"/>
    <w:rsid w:val="00931CD0"/>
    <w:rsid w:val="009430B3"/>
    <w:rsid w:val="0095378C"/>
    <w:rsid w:val="009A77E2"/>
    <w:rsid w:val="009B4F00"/>
    <w:rsid w:val="009C34E1"/>
    <w:rsid w:val="009C54B1"/>
    <w:rsid w:val="009C692D"/>
    <w:rsid w:val="009E199F"/>
    <w:rsid w:val="009E31F9"/>
    <w:rsid w:val="009E469B"/>
    <w:rsid w:val="009E636F"/>
    <w:rsid w:val="009F14C6"/>
    <w:rsid w:val="009F180E"/>
    <w:rsid w:val="009F587E"/>
    <w:rsid w:val="00A2317C"/>
    <w:rsid w:val="00A25C3A"/>
    <w:rsid w:val="00A3056B"/>
    <w:rsid w:val="00A400F8"/>
    <w:rsid w:val="00A45C1F"/>
    <w:rsid w:val="00A4788B"/>
    <w:rsid w:val="00A6184F"/>
    <w:rsid w:val="00A74958"/>
    <w:rsid w:val="00A75671"/>
    <w:rsid w:val="00A85062"/>
    <w:rsid w:val="00A97E6E"/>
    <w:rsid w:val="00AA0755"/>
    <w:rsid w:val="00AB788A"/>
    <w:rsid w:val="00AC5303"/>
    <w:rsid w:val="00AC6F05"/>
    <w:rsid w:val="00AD6D07"/>
    <w:rsid w:val="00AE3678"/>
    <w:rsid w:val="00AF1127"/>
    <w:rsid w:val="00B01A5B"/>
    <w:rsid w:val="00B048E3"/>
    <w:rsid w:val="00B079F3"/>
    <w:rsid w:val="00B17D51"/>
    <w:rsid w:val="00B555D3"/>
    <w:rsid w:val="00B60347"/>
    <w:rsid w:val="00B6210E"/>
    <w:rsid w:val="00B6344B"/>
    <w:rsid w:val="00B63668"/>
    <w:rsid w:val="00B7747E"/>
    <w:rsid w:val="00B85B20"/>
    <w:rsid w:val="00B8774F"/>
    <w:rsid w:val="00BA387D"/>
    <w:rsid w:val="00BB2AAD"/>
    <w:rsid w:val="00BB2C01"/>
    <w:rsid w:val="00BC67BE"/>
    <w:rsid w:val="00BD2A66"/>
    <w:rsid w:val="00C010D5"/>
    <w:rsid w:val="00C029FA"/>
    <w:rsid w:val="00C21770"/>
    <w:rsid w:val="00C31D09"/>
    <w:rsid w:val="00C3666F"/>
    <w:rsid w:val="00C450ED"/>
    <w:rsid w:val="00C532BB"/>
    <w:rsid w:val="00C54211"/>
    <w:rsid w:val="00C8636C"/>
    <w:rsid w:val="00CB6A79"/>
    <w:rsid w:val="00CC7A1D"/>
    <w:rsid w:val="00CD1395"/>
    <w:rsid w:val="00CD194B"/>
    <w:rsid w:val="00CE06D4"/>
    <w:rsid w:val="00D05021"/>
    <w:rsid w:val="00D149A1"/>
    <w:rsid w:val="00D231A6"/>
    <w:rsid w:val="00D4018E"/>
    <w:rsid w:val="00D47D2C"/>
    <w:rsid w:val="00D573A9"/>
    <w:rsid w:val="00D61F96"/>
    <w:rsid w:val="00D635D3"/>
    <w:rsid w:val="00D6491C"/>
    <w:rsid w:val="00D655B8"/>
    <w:rsid w:val="00D70377"/>
    <w:rsid w:val="00D70A6A"/>
    <w:rsid w:val="00D72C05"/>
    <w:rsid w:val="00D96FA0"/>
    <w:rsid w:val="00DB6F41"/>
    <w:rsid w:val="00DC1E89"/>
    <w:rsid w:val="00DC55BA"/>
    <w:rsid w:val="00DE3D3F"/>
    <w:rsid w:val="00E05574"/>
    <w:rsid w:val="00E326B9"/>
    <w:rsid w:val="00E41193"/>
    <w:rsid w:val="00E50846"/>
    <w:rsid w:val="00E51AA3"/>
    <w:rsid w:val="00E52055"/>
    <w:rsid w:val="00E769F1"/>
    <w:rsid w:val="00E87E7B"/>
    <w:rsid w:val="00E94C24"/>
    <w:rsid w:val="00EA7072"/>
    <w:rsid w:val="00EB383E"/>
    <w:rsid w:val="00EC6172"/>
    <w:rsid w:val="00EC7A85"/>
    <w:rsid w:val="00ED6CA7"/>
    <w:rsid w:val="00EE4EE8"/>
    <w:rsid w:val="00EF2754"/>
    <w:rsid w:val="00EF6247"/>
    <w:rsid w:val="00F176D7"/>
    <w:rsid w:val="00F214ED"/>
    <w:rsid w:val="00F24B5A"/>
    <w:rsid w:val="00F351CC"/>
    <w:rsid w:val="00F44CE3"/>
    <w:rsid w:val="00F51640"/>
    <w:rsid w:val="00F531A6"/>
    <w:rsid w:val="00F63AEA"/>
    <w:rsid w:val="00F71145"/>
    <w:rsid w:val="00F7486B"/>
    <w:rsid w:val="00F811CD"/>
    <w:rsid w:val="00F91990"/>
    <w:rsid w:val="00FA76A7"/>
    <w:rsid w:val="00FE3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13EC2"/>
  <w15:docId w15:val="{F8A71093-2634-45CA-847B-F7B9EB53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6CA7"/>
    <w:pPr>
      <w:spacing w:after="200" w:line="276" w:lineRule="auto"/>
    </w:pPr>
    <w:rPr>
      <w:sz w:val="22"/>
      <w:szCs w:val="22"/>
      <w:lang w:eastAsia="en-US"/>
    </w:rPr>
  </w:style>
  <w:style w:type="paragraph" w:styleId="Nagwek1">
    <w:name w:val="heading 1"/>
    <w:basedOn w:val="Normalny"/>
    <w:next w:val="Normalny"/>
    <w:link w:val="Nagwek1Znak"/>
    <w:qFormat/>
    <w:rsid w:val="00250DE7"/>
    <w:pPr>
      <w:keepNext/>
      <w:spacing w:after="0" w:line="240" w:lineRule="auto"/>
      <w:jc w:val="center"/>
      <w:outlineLvl w:val="0"/>
    </w:pPr>
    <w:rPr>
      <w:rFonts w:ascii="Times New Roman" w:eastAsia="Times New Roman" w:hAnsi="Times New Roman"/>
      <w:b/>
      <w:bCs/>
      <w:sz w:val="32"/>
      <w:szCs w:val="24"/>
      <w:lang w:eastAsia="pl-PL"/>
    </w:rPr>
  </w:style>
  <w:style w:type="paragraph" w:styleId="Nagwek3">
    <w:name w:val="heading 3"/>
    <w:basedOn w:val="Normalny"/>
    <w:next w:val="Normalny"/>
    <w:link w:val="Nagwek3Znak"/>
    <w:uiPriority w:val="9"/>
    <w:semiHidden/>
    <w:unhideWhenUsed/>
    <w:qFormat/>
    <w:rsid w:val="002875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54A13"/>
    <w:pPr>
      <w:tabs>
        <w:tab w:val="center" w:pos="4536"/>
        <w:tab w:val="right" w:pos="9072"/>
      </w:tabs>
    </w:pPr>
  </w:style>
  <w:style w:type="character" w:customStyle="1" w:styleId="NagwekZnak">
    <w:name w:val="Nagłówek Znak"/>
    <w:basedOn w:val="Domylnaczcionkaakapitu"/>
    <w:link w:val="Nagwek"/>
    <w:uiPriority w:val="99"/>
    <w:rsid w:val="00654A13"/>
    <w:rPr>
      <w:sz w:val="22"/>
      <w:szCs w:val="22"/>
      <w:lang w:eastAsia="en-US"/>
    </w:rPr>
  </w:style>
  <w:style w:type="paragraph" w:styleId="Stopka">
    <w:name w:val="footer"/>
    <w:basedOn w:val="Normalny"/>
    <w:link w:val="StopkaZnak"/>
    <w:uiPriority w:val="99"/>
    <w:unhideWhenUsed/>
    <w:rsid w:val="00654A13"/>
    <w:pPr>
      <w:tabs>
        <w:tab w:val="center" w:pos="4536"/>
        <w:tab w:val="right" w:pos="9072"/>
      </w:tabs>
    </w:pPr>
  </w:style>
  <w:style w:type="character" w:customStyle="1" w:styleId="StopkaZnak">
    <w:name w:val="Stopka Znak"/>
    <w:basedOn w:val="Domylnaczcionkaakapitu"/>
    <w:link w:val="Stopka"/>
    <w:uiPriority w:val="99"/>
    <w:rsid w:val="00654A13"/>
    <w:rPr>
      <w:sz w:val="22"/>
      <w:szCs w:val="22"/>
      <w:lang w:eastAsia="en-US"/>
    </w:rPr>
  </w:style>
  <w:style w:type="paragraph" w:styleId="Tekstdymka">
    <w:name w:val="Balloon Text"/>
    <w:basedOn w:val="Normalny"/>
    <w:link w:val="TekstdymkaZnak"/>
    <w:uiPriority w:val="99"/>
    <w:semiHidden/>
    <w:unhideWhenUsed/>
    <w:rsid w:val="00654A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4A13"/>
    <w:rPr>
      <w:rFonts w:ascii="Tahoma" w:hAnsi="Tahoma" w:cs="Tahoma"/>
      <w:sz w:val="16"/>
      <w:szCs w:val="16"/>
      <w:lang w:eastAsia="en-US"/>
    </w:rPr>
  </w:style>
  <w:style w:type="character" w:styleId="Pogrubienie">
    <w:name w:val="Strong"/>
    <w:basedOn w:val="Domylnaczcionkaakapitu"/>
    <w:uiPriority w:val="22"/>
    <w:qFormat/>
    <w:rsid w:val="00BC67BE"/>
    <w:rPr>
      <w:b/>
      <w:bCs/>
    </w:rPr>
  </w:style>
  <w:style w:type="character" w:styleId="Uwydatnienie">
    <w:name w:val="Emphasis"/>
    <w:basedOn w:val="Domylnaczcionkaakapitu"/>
    <w:uiPriority w:val="20"/>
    <w:qFormat/>
    <w:rsid w:val="00BC67BE"/>
    <w:rPr>
      <w:i/>
      <w:iCs/>
    </w:rPr>
  </w:style>
  <w:style w:type="character" w:customStyle="1" w:styleId="Nagwek1Znak">
    <w:name w:val="Nagłówek 1 Znak"/>
    <w:basedOn w:val="Domylnaczcionkaakapitu"/>
    <w:link w:val="Nagwek1"/>
    <w:rsid w:val="00250DE7"/>
    <w:rPr>
      <w:rFonts w:ascii="Times New Roman" w:eastAsia="Times New Roman" w:hAnsi="Times New Roman"/>
      <w:b/>
      <w:bCs/>
      <w:sz w:val="32"/>
      <w:szCs w:val="24"/>
    </w:rPr>
  </w:style>
  <w:style w:type="paragraph" w:styleId="Tekstpodstawowy">
    <w:name w:val="Body Text"/>
    <w:basedOn w:val="Normalny"/>
    <w:link w:val="TekstpodstawowyZnak"/>
    <w:semiHidden/>
    <w:rsid w:val="00250DE7"/>
    <w:pPr>
      <w:spacing w:after="0" w:line="240" w:lineRule="auto"/>
    </w:pPr>
    <w:rPr>
      <w:rFonts w:ascii="Times New Roman" w:eastAsia="Times New Roman" w:hAnsi="Times New Roman"/>
      <w:szCs w:val="24"/>
      <w:lang w:eastAsia="pl-PL"/>
    </w:rPr>
  </w:style>
  <w:style w:type="character" w:customStyle="1" w:styleId="TekstpodstawowyZnak">
    <w:name w:val="Tekst podstawowy Znak"/>
    <w:basedOn w:val="Domylnaczcionkaakapitu"/>
    <w:link w:val="Tekstpodstawowy"/>
    <w:semiHidden/>
    <w:rsid w:val="00250DE7"/>
    <w:rPr>
      <w:rFonts w:ascii="Times New Roman" w:eastAsia="Times New Roman" w:hAnsi="Times New Roman"/>
      <w:sz w:val="22"/>
      <w:szCs w:val="24"/>
    </w:rPr>
  </w:style>
  <w:style w:type="paragraph" w:styleId="Bezodstpw">
    <w:name w:val="No Spacing"/>
    <w:uiPriority w:val="1"/>
    <w:qFormat/>
    <w:rsid w:val="00250DE7"/>
    <w:rPr>
      <w:sz w:val="22"/>
      <w:szCs w:val="22"/>
      <w:lang w:eastAsia="en-US"/>
    </w:rPr>
  </w:style>
  <w:style w:type="character" w:customStyle="1" w:styleId="Nagwek3Znak">
    <w:name w:val="Nagłówek 3 Znak"/>
    <w:basedOn w:val="Domylnaczcionkaakapitu"/>
    <w:link w:val="Nagwek3"/>
    <w:uiPriority w:val="9"/>
    <w:semiHidden/>
    <w:rsid w:val="00287505"/>
    <w:rPr>
      <w:rFonts w:asciiTheme="majorHAnsi" w:eastAsiaTheme="majorEastAsia" w:hAnsiTheme="majorHAnsi" w:cstheme="majorBidi"/>
      <w:color w:val="243F60" w:themeColor="accent1" w:themeShade="7F"/>
      <w:sz w:val="24"/>
      <w:szCs w:val="24"/>
      <w:lang w:eastAsia="en-US"/>
    </w:rPr>
  </w:style>
  <w:style w:type="character" w:styleId="Hipercze">
    <w:name w:val="Hyperlink"/>
    <w:rsid w:val="00287505"/>
    <w:rPr>
      <w:color w:val="0000FF"/>
      <w:u w:val="single"/>
    </w:rPr>
  </w:style>
  <w:style w:type="paragraph" w:customStyle="1" w:styleId="Tekstpodstawowy21">
    <w:name w:val="Tekst podstawowy 21"/>
    <w:basedOn w:val="Normalny"/>
    <w:rsid w:val="00287505"/>
    <w:pPr>
      <w:suppressAutoHyphens/>
      <w:spacing w:after="0" w:line="240" w:lineRule="auto"/>
      <w:jc w:val="center"/>
    </w:pPr>
    <w:rPr>
      <w:rFonts w:ascii="Arial" w:eastAsia="Times New Roman" w:hAnsi="Arial" w:cs="Arial"/>
      <w:b/>
      <w:sz w:val="36"/>
      <w:szCs w:val="20"/>
      <w:lang w:eastAsia="zh-CN"/>
    </w:rPr>
  </w:style>
  <w:style w:type="paragraph" w:styleId="Akapitzlist">
    <w:name w:val="List Paragraph"/>
    <w:aliases w:val="CW_Lista,sw tekst,L1,Numerowanie,List Paragraph,Akapit z listą BS,normalny tekst,Akapit z listą5,Nagł. 4 SW,Nagłowek 3,Preambuła,Kolorowa lista — akcent 11,Dot pt,F5 List Paragraph,Recommendation,List Paragraph11,lp1,maz_wyliczenie"/>
    <w:basedOn w:val="Normalny"/>
    <w:link w:val="AkapitzlistZnak"/>
    <w:uiPriority w:val="34"/>
    <w:qFormat/>
    <w:rsid w:val="00287505"/>
    <w:pPr>
      <w:suppressAutoHyphens/>
      <w:spacing w:after="0" w:line="240" w:lineRule="auto"/>
      <w:ind w:left="708"/>
    </w:pPr>
    <w:rPr>
      <w:rFonts w:ascii="Times New Roman" w:eastAsia="Times New Roman" w:hAnsi="Times New Roman"/>
      <w:sz w:val="24"/>
      <w:szCs w:val="20"/>
      <w:lang w:val="x-none" w:eastAsia="zh-CN"/>
    </w:rPr>
  </w:style>
  <w:style w:type="character" w:customStyle="1" w:styleId="AkapitzlistZnak">
    <w:name w:val="Akapit z listą Znak"/>
    <w:aliases w:val="CW_Lista Znak,sw tekst Znak,L1 Znak,Numerowanie Znak,List Paragraph Znak,Akapit z listą BS Znak,normalny tekst Znak,Akapit z listą5 Znak,Nagł. 4 SW Znak,Nagłowek 3 Znak,Preambuła Znak,Kolorowa lista — akcent 11 Znak,Dot pt Znak"/>
    <w:link w:val="Akapitzlist"/>
    <w:uiPriority w:val="34"/>
    <w:qFormat/>
    <w:rsid w:val="002F2537"/>
    <w:rPr>
      <w:rFonts w:ascii="Times New Roman" w:eastAsia="Times New Roman" w:hAnsi="Times New Roman"/>
      <w:sz w:val="24"/>
      <w:lang w:val="x-none" w:eastAsia="zh-CN"/>
    </w:rPr>
  </w:style>
  <w:style w:type="character" w:styleId="Odwoaniedokomentarza">
    <w:name w:val="annotation reference"/>
    <w:basedOn w:val="Domylnaczcionkaakapitu"/>
    <w:uiPriority w:val="99"/>
    <w:semiHidden/>
    <w:unhideWhenUsed/>
    <w:rsid w:val="002F2537"/>
    <w:rPr>
      <w:sz w:val="16"/>
      <w:szCs w:val="16"/>
    </w:rPr>
  </w:style>
  <w:style w:type="paragraph" w:styleId="Tekstkomentarza">
    <w:name w:val="annotation text"/>
    <w:basedOn w:val="Normalny"/>
    <w:link w:val="TekstkomentarzaZnak"/>
    <w:uiPriority w:val="99"/>
    <w:unhideWhenUsed/>
    <w:rsid w:val="002F2537"/>
    <w:pPr>
      <w:spacing w:line="240" w:lineRule="auto"/>
    </w:pPr>
    <w:rPr>
      <w:sz w:val="20"/>
      <w:szCs w:val="20"/>
    </w:rPr>
  </w:style>
  <w:style w:type="character" w:customStyle="1" w:styleId="TekstkomentarzaZnak">
    <w:name w:val="Tekst komentarza Znak"/>
    <w:basedOn w:val="Domylnaczcionkaakapitu"/>
    <w:link w:val="Tekstkomentarza"/>
    <w:uiPriority w:val="99"/>
    <w:rsid w:val="002F2537"/>
    <w:rPr>
      <w:lang w:eastAsia="en-US"/>
    </w:rPr>
  </w:style>
  <w:style w:type="paragraph" w:styleId="Tematkomentarza">
    <w:name w:val="annotation subject"/>
    <w:basedOn w:val="Tekstkomentarza"/>
    <w:next w:val="Tekstkomentarza"/>
    <w:link w:val="TematkomentarzaZnak"/>
    <w:uiPriority w:val="99"/>
    <w:semiHidden/>
    <w:unhideWhenUsed/>
    <w:rsid w:val="002F2537"/>
    <w:rPr>
      <w:b/>
      <w:bCs/>
    </w:rPr>
  </w:style>
  <w:style w:type="character" w:customStyle="1" w:styleId="TematkomentarzaZnak">
    <w:name w:val="Temat komentarza Znak"/>
    <w:basedOn w:val="TekstkomentarzaZnak"/>
    <w:link w:val="Tematkomentarza"/>
    <w:uiPriority w:val="99"/>
    <w:semiHidden/>
    <w:rsid w:val="002F2537"/>
    <w:rPr>
      <w:b/>
      <w:bCs/>
      <w:lang w:eastAsia="en-US"/>
    </w:rPr>
  </w:style>
  <w:style w:type="paragraph" w:styleId="Tekstprzypisudolnego">
    <w:name w:val="footnote text"/>
    <w:basedOn w:val="Normalny"/>
    <w:link w:val="TekstprzypisudolnegoZnak"/>
    <w:uiPriority w:val="99"/>
    <w:unhideWhenUsed/>
    <w:rsid w:val="00410AEB"/>
    <w:pPr>
      <w:suppressAutoHyphens/>
      <w:autoSpaceDN w:val="0"/>
      <w:spacing w:after="0" w:line="240" w:lineRule="auto"/>
      <w:textAlignment w:val="baseline"/>
    </w:pPr>
    <w:rPr>
      <w:rFonts w:ascii="Verdana" w:hAnsi="Verdana"/>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410AEB"/>
    <w:rPr>
      <w:rFonts w:ascii="Verdana" w:hAnsi="Verdana"/>
      <w:color w:val="000000"/>
      <w:lang w:val="x-none" w:eastAsia="x-none"/>
    </w:rPr>
  </w:style>
  <w:style w:type="character" w:styleId="Odwoanieprzypisudolnego">
    <w:name w:val="footnote reference"/>
    <w:uiPriority w:val="99"/>
    <w:unhideWhenUsed/>
    <w:rsid w:val="00410AEB"/>
    <w:rPr>
      <w:vertAlign w:val="superscript"/>
    </w:rPr>
  </w:style>
  <w:style w:type="paragraph" w:styleId="Poprawka">
    <w:name w:val="Revision"/>
    <w:hidden/>
    <w:uiPriority w:val="99"/>
    <w:semiHidden/>
    <w:rsid w:val="00015DFE"/>
    <w:rPr>
      <w:sz w:val="22"/>
      <w:szCs w:val="22"/>
      <w:lang w:eastAsia="en-US"/>
    </w:rPr>
  </w:style>
  <w:style w:type="character" w:styleId="Nierozpoznanawzmianka">
    <w:name w:val="Unresolved Mention"/>
    <w:basedOn w:val="Domylnaczcionkaakapitu"/>
    <w:uiPriority w:val="99"/>
    <w:semiHidden/>
    <w:unhideWhenUsed/>
    <w:rsid w:val="00204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74425">
      <w:bodyDiv w:val="1"/>
      <w:marLeft w:val="0"/>
      <w:marRight w:val="0"/>
      <w:marTop w:val="0"/>
      <w:marBottom w:val="0"/>
      <w:divBdr>
        <w:top w:val="none" w:sz="0" w:space="0" w:color="auto"/>
        <w:left w:val="none" w:sz="0" w:space="0" w:color="auto"/>
        <w:bottom w:val="none" w:sz="0" w:space="0" w:color="auto"/>
        <w:right w:val="none" w:sz="0" w:space="0" w:color="auto"/>
      </w:divBdr>
    </w:div>
    <w:div w:id="337536484">
      <w:bodyDiv w:val="1"/>
      <w:marLeft w:val="0"/>
      <w:marRight w:val="0"/>
      <w:marTop w:val="0"/>
      <w:marBottom w:val="0"/>
      <w:divBdr>
        <w:top w:val="none" w:sz="0" w:space="0" w:color="auto"/>
        <w:left w:val="none" w:sz="0" w:space="0" w:color="auto"/>
        <w:bottom w:val="none" w:sz="0" w:space="0" w:color="auto"/>
        <w:right w:val="none" w:sz="0" w:space="0" w:color="auto"/>
      </w:divBdr>
    </w:div>
    <w:div w:id="379134827">
      <w:bodyDiv w:val="1"/>
      <w:marLeft w:val="0"/>
      <w:marRight w:val="0"/>
      <w:marTop w:val="0"/>
      <w:marBottom w:val="0"/>
      <w:divBdr>
        <w:top w:val="none" w:sz="0" w:space="0" w:color="auto"/>
        <w:left w:val="none" w:sz="0" w:space="0" w:color="auto"/>
        <w:bottom w:val="none" w:sz="0" w:space="0" w:color="auto"/>
        <w:right w:val="none" w:sz="0" w:space="0" w:color="auto"/>
      </w:divBdr>
    </w:div>
    <w:div w:id="1119569706">
      <w:bodyDiv w:val="1"/>
      <w:marLeft w:val="0"/>
      <w:marRight w:val="0"/>
      <w:marTop w:val="0"/>
      <w:marBottom w:val="0"/>
      <w:divBdr>
        <w:top w:val="none" w:sz="0" w:space="0" w:color="auto"/>
        <w:left w:val="none" w:sz="0" w:space="0" w:color="auto"/>
        <w:bottom w:val="none" w:sz="0" w:space="0" w:color="auto"/>
        <w:right w:val="none" w:sz="0" w:space="0" w:color="auto"/>
      </w:divBdr>
    </w:div>
    <w:div w:id="1254818837">
      <w:bodyDiv w:val="1"/>
      <w:marLeft w:val="0"/>
      <w:marRight w:val="0"/>
      <w:marTop w:val="0"/>
      <w:marBottom w:val="0"/>
      <w:divBdr>
        <w:top w:val="none" w:sz="0" w:space="0" w:color="auto"/>
        <w:left w:val="none" w:sz="0" w:space="0" w:color="auto"/>
        <w:bottom w:val="none" w:sz="0" w:space="0" w:color="auto"/>
        <w:right w:val="none" w:sz="0" w:space="0" w:color="auto"/>
      </w:divBdr>
    </w:div>
    <w:div w:id="167005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216c09a8-100f-4716-af53-d3a54a8ba7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A88D18-EF7B-47CA-ABBD-C554ACF9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5607</Words>
  <Characters>33648</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Nosowicz</dc:creator>
  <cp:lastModifiedBy>Gumny Maciej</cp:lastModifiedBy>
  <cp:revision>7</cp:revision>
  <cp:lastPrinted>2026-06-08T11:44:00Z</cp:lastPrinted>
  <dcterms:created xsi:type="dcterms:W3CDTF">2026-07-03T07:29:00Z</dcterms:created>
  <dcterms:modified xsi:type="dcterms:W3CDTF">2026-08-25T16:55:00Z</dcterms:modified>
</cp:coreProperties>
</file>