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01179B" w14:textId="72E4E6D5" w:rsidR="00123BC4" w:rsidRPr="008826DA" w:rsidRDefault="00A07A0B" w:rsidP="008826DA">
      <w:pPr>
        <w:spacing w:after="80" w:line="259" w:lineRule="auto"/>
        <w:rPr>
          <w:rFonts w:ascii="Calibri" w:hAnsi="Calibri" w:cs="Calibri"/>
          <w:sz w:val="16"/>
          <w:szCs w:val="16"/>
        </w:rPr>
      </w:pPr>
      <w:r w:rsidRPr="008826DA">
        <w:rPr>
          <w:rFonts w:ascii="Calibri" w:hAnsi="Calibri" w:cs="Calibri"/>
          <w:sz w:val="16"/>
          <w:szCs w:val="16"/>
        </w:rPr>
        <w:t>Numer sprawy: ZP.260.9.2026.KB</w:t>
      </w:r>
      <w:r w:rsidR="008826DA">
        <w:rPr>
          <w:rFonts w:ascii="Calibri" w:hAnsi="Calibri" w:cs="Calibri"/>
          <w:sz w:val="16"/>
          <w:szCs w:val="16"/>
        </w:rPr>
        <w:t xml:space="preserve"> </w:t>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008826DA">
        <w:rPr>
          <w:rFonts w:ascii="Calibri" w:hAnsi="Calibri" w:cs="Calibri"/>
          <w:sz w:val="16"/>
          <w:szCs w:val="16"/>
        </w:rPr>
        <w:tab/>
      </w:r>
      <w:r w:rsidRPr="008826DA">
        <w:rPr>
          <w:rFonts w:ascii="Calibri" w:hAnsi="Calibri" w:cs="Calibri"/>
          <w:b/>
          <w:sz w:val="16"/>
          <w:szCs w:val="16"/>
        </w:rPr>
        <w:t>Załącznik nr 7 do SWZ</w:t>
      </w:r>
    </w:p>
    <w:p w14:paraId="45F37B10" w14:textId="77777777" w:rsidR="00A07A0B" w:rsidRDefault="00A07A0B" w:rsidP="002F4059">
      <w:pPr>
        <w:spacing w:after="80" w:line="259" w:lineRule="auto"/>
        <w:jc w:val="center"/>
        <w:rPr>
          <w:rFonts w:ascii="Calibri" w:hAnsi="Calibri" w:cs="Calibri"/>
          <w:b/>
          <w:sz w:val="22"/>
          <w:szCs w:val="22"/>
        </w:rPr>
      </w:pPr>
    </w:p>
    <w:p w14:paraId="72E89A5B" w14:textId="77777777" w:rsidR="008826DA" w:rsidRPr="008826DA" w:rsidRDefault="008826DA" w:rsidP="002F4059">
      <w:pPr>
        <w:spacing w:after="80" w:line="259" w:lineRule="auto"/>
        <w:jc w:val="center"/>
        <w:rPr>
          <w:rFonts w:ascii="Calibri" w:hAnsi="Calibri" w:cs="Calibri"/>
          <w:b/>
          <w:sz w:val="22"/>
          <w:szCs w:val="22"/>
        </w:rPr>
      </w:pPr>
    </w:p>
    <w:p w14:paraId="28C4E1EA" w14:textId="77777777" w:rsidR="006810BF" w:rsidRPr="008826DA" w:rsidRDefault="006810BF" w:rsidP="002F4059">
      <w:pPr>
        <w:spacing w:after="80" w:line="259" w:lineRule="auto"/>
        <w:jc w:val="center"/>
        <w:rPr>
          <w:rStyle w:val="FontStyle31"/>
          <w:rFonts w:ascii="Calibri" w:eastAsia="StarSymbol" w:hAnsi="Calibri" w:cs="Calibri"/>
          <w:sz w:val="22"/>
          <w:szCs w:val="22"/>
        </w:rPr>
      </w:pPr>
      <w:r w:rsidRPr="008826DA">
        <w:rPr>
          <w:rFonts w:ascii="Calibri" w:hAnsi="Calibri" w:cs="Calibri"/>
          <w:b/>
          <w:sz w:val="22"/>
          <w:szCs w:val="22"/>
        </w:rPr>
        <w:t xml:space="preserve">UMOWA Nr </w:t>
      </w:r>
      <w:bookmarkStart w:id="0" w:name="Bookmark"/>
      <w:r w:rsidRPr="008826DA">
        <w:rPr>
          <w:rFonts w:ascii="Calibri" w:hAnsi="Calibri" w:cs="Calibri"/>
          <w:b/>
          <w:sz w:val="22"/>
          <w:szCs w:val="22"/>
        </w:rPr>
        <w:t>GN/ZO/……</w:t>
      </w:r>
      <w:proofErr w:type="gramStart"/>
      <w:r w:rsidRPr="008826DA">
        <w:rPr>
          <w:rFonts w:ascii="Calibri" w:hAnsi="Calibri" w:cs="Calibri"/>
          <w:b/>
          <w:sz w:val="22"/>
          <w:szCs w:val="22"/>
        </w:rPr>
        <w:t>…….</w:t>
      </w:r>
      <w:proofErr w:type="gramEnd"/>
      <w:r w:rsidRPr="008826DA">
        <w:rPr>
          <w:rFonts w:ascii="Calibri" w:hAnsi="Calibri" w:cs="Calibri"/>
          <w:b/>
          <w:sz w:val="22"/>
          <w:szCs w:val="22"/>
        </w:rPr>
        <w:t>/202</w:t>
      </w:r>
      <w:bookmarkEnd w:id="0"/>
      <w:r w:rsidRPr="008826DA">
        <w:rPr>
          <w:rFonts w:ascii="Calibri" w:hAnsi="Calibri" w:cs="Calibri"/>
          <w:b/>
          <w:sz w:val="22"/>
          <w:szCs w:val="22"/>
        </w:rPr>
        <w:t>6</w:t>
      </w:r>
    </w:p>
    <w:p w14:paraId="241BA454" w14:textId="77777777" w:rsidR="006810BF" w:rsidRPr="008826DA" w:rsidRDefault="006810BF" w:rsidP="002F4059">
      <w:pPr>
        <w:pStyle w:val="Style8"/>
        <w:widowControl/>
        <w:spacing w:after="80" w:line="259" w:lineRule="auto"/>
        <w:jc w:val="center"/>
        <w:rPr>
          <w:rFonts w:ascii="Calibri" w:hAnsi="Calibri" w:cs="Calibri"/>
          <w:sz w:val="22"/>
          <w:szCs w:val="22"/>
        </w:rPr>
      </w:pPr>
      <w:r w:rsidRPr="008826DA">
        <w:rPr>
          <w:rStyle w:val="FontStyle31"/>
          <w:rFonts w:ascii="Calibri" w:eastAsia="StarSymbol" w:hAnsi="Calibri" w:cs="Calibri"/>
          <w:sz w:val="22"/>
          <w:szCs w:val="22"/>
        </w:rPr>
        <w:t xml:space="preserve">zawarta w </w:t>
      </w:r>
      <w:r w:rsidR="0065780E" w:rsidRPr="008826DA">
        <w:rPr>
          <w:rStyle w:val="FontStyle31"/>
          <w:rFonts w:ascii="Calibri" w:eastAsia="StarSymbol" w:hAnsi="Calibri" w:cs="Calibri"/>
          <w:sz w:val="22"/>
          <w:szCs w:val="22"/>
        </w:rPr>
        <w:t xml:space="preserve">Warszawie </w:t>
      </w:r>
      <w:r w:rsidRPr="008826DA">
        <w:rPr>
          <w:rStyle w:val="FontStyle31"/>
          <w:rFonts w:ascii="Calibri" w:eastAsia="StarSymbol" w:hAnsi="Calibri" w:cs="Calibri"/>
          <w:sz w:val="22"/>
          <w:szCs w:val="22"/>
        </w:rPr>
        <w:t>dniu złożenia podpisu elektronicznego przez ostatnią ze stron</w:t>
      </w:r>
    </w:p>
    <w:p w14:paraId="537BE795" w14:textId="77777777" w:rsidR="006810BF" w:rsidRPr="008826DA" w:rsidRDefault="006810BF" w:rsidP="002F4059">
      <w:pPr>
        <w:pStyle w:val="Style8"/>
        <w:widowControl/>
        <w:spacing w:after="80" w:line="259" w:lineRule="auto"/>
        <w:rPr>
          <w:rFonts w:ascii="Calibri" w:hAnsi="Calibri" w:cs="Calibri"/>
          <w:sz w:val="22"/>
          <w:szCs w:val="22"/>
        </w:rPr>
      </w:pPr>
    </w:p>
    <w:p w14:paraId="53701A64" w14:textId="77777777" w:rsidR="006810BF" w:rsidRPr="008826DA" w:rsidRDefault="006810BF" w:rsidP="002F4059">
      <w:pPr>
        <w:pStyle w:val="Nagwek3"/>
        <w:tabs>
          <w:tab w:val="clear" w:pos="720"/>
        </w:tabs>
        <w:spacing w:after="80" w:line="259" w:lineRule="auto"/>
        <w:ind w:left="0" w:firstLine="0"/>
        <w:jc w:val="both"/>
        <w:rPr>
          <w:rFonts w:ascii="Calibri" w:hAnsi="Calibri" w:cs="Calibri"/>
          <w:sz w:val="22"/>
          <w:szCs w:val="22"/>
        </w:rPr>
      </w:pPr>
      <w:r w:rsidRPr="008826DA">
        <w:rPr>
          <w:rStyle w:val="FontStyle29"/>
          <w:rFonts w:ascii="Calibri" w:hAnsi="Calibri" w:cs="Calibri"/>
          <w:b w:val="0"/>
          <w:sz w:val="22"/>
          <w:szCs w:val="22"/>
        </w:rPr>
        <w:t>pomiędzy:</w:t>
      </w:r>
    </w:p>
    <w:p w14:paraId="0EB15150" w14:textId="77777777" w:rsidR="006810BF" w:rsidRPr="008826DA" w:rsidRDefault="006810BF" w:rsidP="002F4059">
      <w:pPr>
        <w:spacing w:after="80" w:line="259" w:lineRule="auto"/>
        <w:rPr>
          <w:rFonts w:ascii="Calibri" w:hAnsi="Calibri" w:cs="Calibri"/>
          <w:b/>
          <w:bCs/>
          <w:sz w:val="22"/>
          <w:szCs w:val="22"/>
        </w:rPr>
      </w:pPr>
      <w:r w:rsidRPr="008826DA">
        <w:rPr>
          <w:rFonts w:ascii="Calibri" w:hAnsi="Calibri" w:cs="Calibri"/>
          <w:b/>
          <w:sz w:val="22"/>
          <w:szCs w:val="22"/>
        </w:rPr>
        <w:t>Miastem Stołecznym Warszawa</w:t>
      </w:r>
      <w:r w:rsidRPr="008826DA">
        <w:rPr>
          <w:rFonts w:ascii="Calibri" w:hAnsi="Calibri" w:cs="Calibri"/>
          <w:bCs/>
          <w:sz w:val="22"/>
          <w:szCs w:val="22"/>
        </w:rPr>
        <w:t>, z siedzibą</w:t>
      </w:r>
      <w:r w:rsidRPr="008826DA">
        <w:rPr>
          <w:rFonts w:ascii="Calibri" w:hAnsi="Calibri" w:cs="Calibri"/>
          <w:sz w:val="22"/>
          <w:szCs w:val="22"/>
        </w:rPr>
        <w:t xml:space="preserve">: pl. Bankowy 3/5, 00-950 Warszawa, NIP 5252248481, Regon 015259640, reprezentowanym przez Prezydenta m.st. Warszawy, w ramach którego działa </w:t>
      </w:r>
      <w:r w:rsidRPr="008826DA">
        <w:rPr>
          <w:rFonts w:ascii="Calibri" w:hAnsi="Calibri" w:cs="Calibri"/>
          <w:b/>
          <w:bCs/>
          <w:sz w:val="22"/>
          <w:szCs w:val="22"/>
        </w:rPr>
        <w:t>Zakład Gospodarowania Nieruchomościami w Dzielnicy Żoliborz m.st. Warszawy, ul. Marii Kazimiery 1, 01-641 Warszawa</w:t>
      </w:r>
      <w:r w:rsidR="00B701CE" w:rsidRPr="008826DA">
        <w:rPr>
          <w:rFonts w:ascii="Calibri" w:hAnsi="Calibri" w:cs="Calibri"/>
          <w:b/>
          <w:bCs/>
          <w:sz w:val="22"/>
          <w:szCs w:val="22"/>
        </w:rPr>
        <w:t>,</w:t>
      </w:r>
      <w:r w:rsidR="00B701CE" w:rsidRPr="008826DA">
        <w:rPr>
          <w:rFonts w:ascii="Calibri" w:hAnsi="Calibri" w:cs="Calibri"/>
          <w:sz w:val="22"/>
          <w:szCs w:val="22"/>
        </w:rPr>
        <w:t xml:space="preserve"> </w:t>
      </w:r>
      <w:r w:rsidR="00B701CE" w:rsidRPr="008826DA">
        <w:rPr>
          <w:rFonts w:ascii="Calibri" w:hAnsi="Calibri" w:cs="Calibri"/>
          <w:b/>
          <w:bCs/>
          <w:sz w:val="22"/>
          <w:szCs w:val="22"/>
        </w:rPr>
        <w:t>NIP 107-000-12-87, REGON 011104337</w:t>
      </w:r>
      <w:r w:rsidRPr="008826DA">
        <w:rPr>
          <w:rFonts w:ascii="Calibri" w:hAnsi="Calibri" w:cs="Calibri"/>
          <w:b/>
          <w:bCs/>
          <w:sz w:val="22"/>
          <w:szCs w:val="22"/>
        </w:rPr>
        <w:t>,</w:t>
      </w:r>
      <w:r w:rsidRPr="008826DA">
        <w:rPr>
          <w:rFonts w:ascii="Calibri" w:eastAsia="Arial Unicode MS" w:hAnsi="Calibri" w:cs="Calibri"/>
          <w:b/>
          <w:bCs/>
          <w:sz w:val="22"/>
          <w:szCs w:val="22"/>
        </w:rPr>
        <w:t xml:space="preserve"> </w:t>
      </w:r>
      <w:r w:rsidRPr="008826DA">
        <w:rPr>
          <w:rFonts w:ascii="Calibri" w:hAnsi="Calibri" w:cs="Calibri"/>
          <w:b/>
          <w:bCs/>
          <w:sz w:val="22"/>
          <w:szCs w:val="22"/>
        </w:rPr>
        <w:t xml:space="preserve">zwanym w treści umowy „Zamawiającym”, </w:t>
      </w:r>
      <w:r w:rsidRPr="008826DA">
        <w:rPr>
          <w:rFonts w:ascii="Calibri" w:hAnsi="Calibri" w:cs="Calibri"/>
          <w:sz w:val="22"/>
          <w:szCs w:val="22"/>
        </w:rPr>
        <w:t xml:space="preserve">reprezentowany </w:t>
      </w:r>
      <w:r w:rsidRPr="008826DA">
        <w:rPr>
          <w:rFonts w:ascii="Calibri" w:hAnsi="Calibri" w:cs="Calibri"/>
          <w:color w:val="000000"/>
          <w:sz w:val="22"/>
          <w:szCs w:val="22"/>
        </w:rPr>
        <w:t>przez:</w:t>
      </w:r>
    </w:p>
    <w:p w14:paraId="43891B84" w14:textId="77777777" w:rsidR="006810BF" w:rsidRPr="008826DA" w:rsidRDefault="006810BF" w:rsidP="002F4059">
      <w:pPr>
        <w:spacing w:after="80" w:line="259" w:lineRule="auto"/>
        <w:rPr>
          <w:rFonts w:ascii="Calibri" w:hAnsi="Calibri" w:cs="Calibri"/>
          <w:color w:val="242424"/>
          <w:sz w:val="22"/>
          <w:szCs w:val="22"/>
        </w:rPr>
      </w:pPr>
      <w:r w:rsidRPr="008826DA">
        <w:rPr>
          <w:rFonts w:ascii="Calibri" w:hAnsi="Calibri" w:cs="Calibri"/>
          <w:b/>
          <w:bCs/>
          <w:sz w:val="22"/>
          <w:szCs w:val="22"/>
        </w:rPr>
        <w:t>Pana</w:t>
      </w:r>
      <w:r w:rsidRPr="008826DA">
        <w:rPr>
          <w:rFonts w:ascii="Calibri" w:hAnsi="Calibri" w:cs="Calibri"/>
          <w:sz w:val="22"/>
          <w:szCs w:val="22"/>
        </w:rPr>
        <w:t xml:space="preserve"> </w:t>
      </w:r>
      <w:r w:rsidRPr="008826DA">
        <w:rPr>
          <w:rFonts w:ascii="Calibri" w:hAnsi="Calibri" w:cs="Calibri"/>
          <w:b/>
          <w:bCs/>
          <w:sz w:val="22"/>
          <w:szCs w:val="22"/>
        </w:rPr>
        <w:t>Andrzeja Gorczyńskiego – p.o. Dyrektora Zakładu Gospodarowania Nieruchomościami w Dzielnicy Żoliborz m.st. Warszawy</w:t>
      </w:r>
      <w:r w:rsidRPr="008826DA">
        <w:rPr>
          <w:rFonts w:ascii="Calibri" w:hAnsi="Calibri" w:cs="Calibri"/>
          <w:sz w:val="22"/>
          <w:szCs w:val="22"/>
        </w:rPr>
        <w:t xml:space="preserve">, na podstawie pełnomocnictwa nr </w:t>
      </w:r>
      <w:r w:rsidRPr="008826DA">
        <w:rPr>
          <w:rFonts w:ascii="Calibri" w:hAnsi="Calibri" w:cs="Calibri"/>
          <w:b/>
          <w:bCs/>
          <w:sz w:val="22"/>
          <w:szCs w:val="22"/>
        </w:rPr>
        <w:t>GP-OR.0052.407.2026</w:t>
      </w:r>
      <w:r w:rsidRPr="008826DA">
        <w:rPr>
          <w:rFonts w:ascii="Calibri" w:hAnsi="Calibri" w:cs="Calibri"/>
          <w:sz w:val="22"/>
          <w:szCs w:val="22"/>
        </w:rPr>
        <w:t xml:space="preserve"> z dnia </w:t>
      </w:r>
      <w:r w:rsidRPr="008826DA">
        <w:rPr>
          <w:rFonts w:ascii="Calibri" w:hAnsi="Calibri" w:cs="Calibri"/>
          <w:b/>
          <w:bCs/>
          <w:sz w:val="22"/>
          <w:szCs w:val="22"/>
        </w:rPr>
        <w:t>11.02.2026 r</w:t>
      </w:r>
      <w:r w:rsidRPr="008826DA">
        <w:rPr>
          <w:rFonts w:ascii="Calibri" w:hAnsi="Calibri" w:cs="Calibri"/>
          <w:sz w:val="22"/>
          <w:szCs w:val="22"/>
        </w:rPr>
        <w:t>.</w:t>
      </w:r>
    </w:p>
    <w:p w14:paraId="7DF16C4B" w14:textId="77777777" w:rsidR="006810BF" w:rsidRPr="008826DA" w:rsidRDefault="006810BF" w:rsidP="002F4059">
      <w:pPr>
        <w:spacing w:after="80" w:line="259" w:lineRule="auto"/>
        <w:rPr>
          <w:rFonts w:ascii="Calibri" w:hAnsi="Calibri" w:cs="Calibri"/>
          <w:color w:val="242424"/>
          <w:sz w:val="22"/>
          <w:szCs w:val="22"/>
        </w:rPr>
      </w:pPr>
      <w:r w:rsidRPr="008826DA">
        <w:rPr>
          <w:rFonts w:ascii="Calibri" w:hAnsi="Calibri" w:cs="Calibri"/>
          <w:color w:val="242424"/>
          <w:sz w:val="22"/>
          <w:szCs w:val="22"/>
        </w:rPr>
        <w:t>zwanym w treści umowy „</w:t>
      </w:r>
      <w:r w:rsidRPr="008826DA">
        <w:rPr>
          <w:rFonts w:ascii="Calibri" w:hAnsi="Calibri" w:cs="Calibri"/>
          <w:b/>
          <w:bCs/>
          <w:i/>
          <w:iCs/>
          <w:color w:val="242424"/>
          <w:sz w:val="22"/>
          <w:szCs w:val="22"/>
        </w:rPr>
        <w:t>Zamawiającym</w:t>
      </w:r>
      <w:r w:rsidRPr="008826DA">
        <w:rPr>
          <w:rFonts w:ascii="Calibri" w:hAnsi="Calibri" w:cs="Calibri"/>
          <w:color w:val="242424"/>
          <w:sz w:val="22"/>
          <w:szCs w:val="22"/>
        </w:rPr>
        <w:t>”</w:t>
      </w:r>
    </w:p>
    <w:p w14:paraId="31D4752E" w14:textId="77777777" w:rsidR="006810BF" w:rsidRPr="008826DA" w:rsidRDefault="006810BF" w:rsidP="002F4059">
      <w:pPr>
        <w:spacing w:after="80" w:line="259" w:lineRule="auto"/>
        <w:jc w:val="center"/>
        <w:rPr>
          <w:rFonts w:ascii="Calibri" w:eastAsia="Arial" w:hAnsi="Calibri" w:cs="Calibri"/>
          <w:color w:val="000000"/>
          <w:sz w:val="22"/>
          <w:szCs w:val="22"/>
          <w:lang w:eastAsia="pl-PL" w:bidi="pl-PL"/>
        </w:rPr>
      </w:pPr>
      <w:r w:rsidRPr="008826DA">
        <w:rPr>
          <w:rFonts w:ascii="Calibri" w:hAnsi="Calibri" w:cs="Calibri"/>
          <w:color w:val="242424"/>
          <w:sz w:val="22"/>
          <w:szCs w:val="22"/>
        </w:rPr>
        <w:t>a</w:t>
      </w:r>
    </w:p>
    <w:p w14:paraId="3EA029D2" w14:textId="77777777" w:rsidR="006810BF" w:rsidRPr="008826DA" w:rsidRDefault="006810BF" w:rsidP="002F4059">
      <w:pPr>
        <w:spacing w:after="80" w:line="259" w:lineRule="auto"/>
        <w:rPr>
          <w:rFonts w:ascii="Calibri" w:eastAsia="Arial" w:hAnsi="Calibri" w:cs="Calibri"/>
          <w:color w:val="000000"/>
          <w:sz w:val="22"/>
          <w:szCs w:val="22"/>
          <w:lang w:eastAsia="pl-PL" w:bidi="pl-PL"/>
        </w:rPr>
      </w:pPr>
      <w:r w:rsidRPr="008826DA">
        <w:rPr>
          <w:rFonts w:ascii="Calibri" w:eastAsia="Arial" w:hAnsi="Calibri" w:cs="Calibri"/>
          <w:color w:val="000000"/>
          <w:sz w:val="22"/>
          <w:szCs w:val="22"/>
          <w:lang w:eastAsia="pl-PL" w:bidi="pl-PL"/>
        </w:rPr>
        <w:t>…………………………………………………</w:t>
      </w:r>
      <w:proofErr w:type="gramStart"/>
      <w:r w:rsidRPr="008826DA">
        <w:rPr>
          <w:rFonts w:ascii="Calibri" w:eastAsia="Arial" w:hAnsi="Calibri" w:cs="Calibri"/>
          <w:color w:val="000000"/>
          <w:sz w:val="22"/>
          <w:szCs w:val="22"/>
          <w:lang w:eastAsia="pl-PL" w:bidi="pl-PL"/>
        </w:rPr>
        <w:t>…….…….</w:t>
      </w:r>
      <w:proofErr w:type="gramEnd"/>
      <w:r w:rsidRPr="008826DA">
        <w:rPr>
          <w:rFonts w:ascii="Calibri" w:eastAsia="Arial" w:hAnsi="Calibri" w:cs="Calibri"/>
          <w:color w:val="000000"/>
          <w:sz w:val="22"/>
          <w:szCs w:val="22"/>
          <w:lang w:eastAsia="pl-PL" w:bidi="pl-PL"/>
        </w:rPr>
        <w:t xml:space="preserve">., prowadzącym działalność gospodarczą pod firmą </w:t>
      </w:r>
      <w:bookmarkStart w:id="1" w:name="Bookmark1"/>
      <w:r w:rsidRPr="008826DA">
        <w:rPr>
          <w:rFonts w:ascii="Calibri" w:eastAsia="Arial" w:hAnsi="Calibri" w:cs="Calibri"/>
          <w:b/>
          <w:bCs/>
          <w:color w:val="000000"/>
          <w:sz w:val="22"/>
          <w:szCs w:val="22"/>
          <w:lang w:eastAsia="pl-PL" w:bidi="pl-PL"/>
        </w:rPr>
        <w:t>…………………………………………………………………………</w:t>
      </w:r>
      <w:r w:rsidRPr="008826DA">
        <w:rPr>
          <w:rFonts w:ascii="Calibri" w:eastAsia="Arial" w:hAnsi="Calibri" w:cs="Calibri"/>
          <w:color w:val="000000"/>
          <w:sz w:val="22"/>
          <w:szCs w:val="22"/>
          <w:lang w:eastAsia="pl-PL" w:bidi="pl-PL"/>
        </w:rPr>
        <w:t xml:space="preserve"> z siedzibą: ……………………………………………………</w:t>
      </w:r>
      <w:proofErr w:type="gramStart"/>
      <w:r w:rsidRPr="008826DA">
        <w:rPr>
          <w:rFonts w:ascii="Calibri" w:eastAsia="Arial" w:hAnsi="Calibri" w:cs="Calibri"/>
          <w:color w:val="000000"/>
          <w:sz w:val="22"/>
          <w:szCs w:val="22"/>
          <w:lang w:eastAsia="pl-PL" w:bidi="pl-PL"/>
        </w:rPr>
        <w:t>…….</w:t>
      </w:r>
      <w:proofErr w:type="gramEnd"/>
      <w:r w:rsidRPr="008826DA">
        <w:rPr>
          <w:rFonts w:ascii="Calibri" w:eastAsia="Arial" w:hAnsi="Calibri" w:cs="Calibri"/>
          <w:color w:val="000000"/>
          <w:sz w:val="22"/>
          <w:szCs w:val="22"/>
          <w:lang w:eastAsia="pl-PL" w:bidi="pl-PL"/>
        </w:rPr>
        <w:t>, wpisanym do Centralnej Ewidencji i Informacji o Działalności Gospodarczej pod numerem NIP: ……………</w:t>
      </w:r>
      <w:proofErr w:type="gramStart"/>
      <w:r w:rsidRPr="008826DA">
        <w:rPr>
          <w:rFonts w:ascii="Calibri" w:eastAsia="Arial" w:hAnsi="Calibri" w:cs="Calibri"/>
          <w:color w:val="000000"/>
          <w:sz w:val="22"/>
          <w:szCs w:val="22"/>
          <w:lang w:eastAsia="pl-PL" w:bidi="pl-PL"/>
        </w:rPr>
        <w:t>…….</w:t>
      </w:r>
      <w:proofErr w:type="gramEnd"/>
      <w:r w:rsidRPr="008826DA">
        <w:rPr>
          <w:rFonts w:ascii="Calibri" w:eastAsia="Arial" w:hAnsi="Calibri" w:cs="Calibri"/>
          <w:color w:val="000000"/>
          <w:sz w:val="22"/>
          <w:szCs w:val="22"/>
          <w:lang w:eastAsia="pl-PL" w:bidi="pl-PL"/>
        </w:rPr>
        <w:t xml:space="preserve">, REGON: </w:t>
      </w:r>
      <w:bookmarkEnd w:id="1"/>
      <w:r w:rsidRPr="008826DA">
        <w:rPr>
          <w:rFonts w:ascii="Calibri" w:eastAsia="Arial" w:hAnsi="Calibri" w:cs="Calibri"/>
          <w:color w:val="000000"/>
          <w:sz w:val="22"/>
          <w:szCs w:val="22"/>
          <w:lang w:eastAsia="pl-PL" w:bidi="pl-PL"/>
        </w:rPr>
        <w:t>……………</w:t>
      </w:r>
      <w:proofErr w:type="gramStart"/>
      <w:r w:rsidRPr="008826DA">
        <w:rPr>
          <w:rFonts w:ascii="Calibri" w:eastAsia="Arial" w:hAnsi="Calibri" w:cs="Calibri"/>
          <w:color w:val="000000"/>
          <w:sz w:val="22"/>
          <w:szCs w:val="22"/>
          <w:lang w:eastAsia="pl-PL" w:bidi="pl-PL"/>
        </w:rPr>
        <w:t>…….</w:t>
      </w:r>
      <w:proofErr w:type="gramEnd"/>
      <w:r w:rsidRPr="008826DA">
        <w:rPr>
          <w:rFonts w:ascii="Calibri" w:eastAsia="Arial" w:hAnsi="Calibri" w:cs="Calibri"/>
          <w:color w:val="000000"/>
          <w:sz w:val="22"/>
          <w:szCs w:val="22"/>
          <w:lang w:eastAsia="pl-PL" w:bidi="pl-PL"/>
        </w:rPr>
        <w:t>., reprezentowanym przez:</w:t>
      </w:r>
    </w:p>
    <w:p w14:paraId="21713B67" w14:textId="77777777" w:rsidR="006810BF" w:rsidRPr="008826DA" w:rsidRDefault="006810BF" w:rsidP="002F4059">
      <w:pPr>
        <w:spacing w:after="80" w:line="259" w:lineRule="auto"/>
        <w:rPr>
          <w:rFonts w:ascii="Calibri" w:eastAsia="Arial" w:hAnsi="Calibri" w:cs="Calibri"/>
          <w:color w:val="000000"/>
          <w:sz w:val="22"/>
          <w:szCs w:val="22"/>
          <w:lang w:eastAsia="pl-PL" w:bidi="pl-PL"/>
        </w:rPr>
      </w:pPr>
      <w:r w:rsidRPr="008826DA">
        <w:rPr>
          <w:rFonts w:ascii="Calibri" w:eastAsia="Arial" w:hAnsi="Calibri" w:cs="Calibri"/>
          <w:color w:val="000000"/>
          <w:sz w:val="22"/>
          <w:szCs w:val="22"/>
          <w:lang w:eastAsia="pl-PL" w:bidi="pl-PL"/>
        </w:rPr>
        <w:t>……………………………………… – właściciela,</w:t>
      </w:r>
    </w:p>
    <w:p w14:paraId="1000974B" w14:textId="77777777" w:rsidR="00F33A1A" w:rsidRPr="008826DA" w:rsidRDefault="00F33A1A" w:rsidP="002F4059">
      <w:pPr>
        <w:spacing w:after="80" w:line="259" w:lineRule="auto"/>
        <w:rPr>
          <w:rFonts w:ascii="Calibri" w:eastAsia="Arial" w:hAnsi="Calibri" w:cs="Calibri"/>
          <w:color w:val="000000"/>
          <w:sz w:val="22"/>
          <w:szCs w:val="22"/>
          <w:lang w:eastAsia="pl-PL" w:bidi="pl-PL"/>
        </w:rPr>
      </w:pPr>
    </w:p>
    <w:p w14:paraId="01B8C68E" w14:textId="77777777" w:rsidR="00F33A1A" w:rsidRPr="008826DA" w:rsidRDefault="001C6C0F" w:rsidP="002F4059">
      <w:pPr>
        <w:spacing w:after="80" w:line="259" w:lineRule="auto"/>
        <w:rPr>
          <w:rFonts w:ascii="Calibri" w:eastAsia="Arial" w:hAnsi="Calibri" w:cs="Calibri"/>
          <w:color w:val="000000"/>
          <w:sz w:val="22"/>
          <w:szCs w:val="22"/>
          <w:lang w:eastAsia="pl-PL" w:bidi="pl-PL"/>
        </w:rPr>
      </w:pPr>
      <w:r w:rsidRPr="008826DA">
        <w:rPr>
          <w:rFonts w:ascii="Calibri" w:eastAsia="Arial" w:hAnsi="Calibri" w:cs="Calibri"/>
          <w:color w:val="000000"/>
          <w:sz w:val="22"/>
          <w:szCs w:val="22"/>
          <w:lang w:eastAsia="pl-PL" w:bidi="pl-PL"/>
        </w:rPr>
        <w:t>[</w:t>
      </w:r>
      <w:r w:rsidR="00F33A1A" w:rsidRPr="008826DA">
        <w:rPr>
          <w:rFonts w:ascii="Calibri" w:eastAsia="Arial" w:hAnsi="Calibri" w:cs="Calibri"/>
          <w:color w:val="000000"/>
          <w:sz w:val="22"/>
          <w:szCs w:val="22"/>
          <w:lang w:eastAsia="pl-PL" w:bidi="pl-PL"/>
        </w:rPr>
        <w:t xml:space="preserve">……… z siedzibą … wpisaną do rejestru przedsiębiorców Krajowego Rejestru </w:t>
      </w:r>
      <w:r w:rsidR="00666BE6" w:rsidRPr="008826DA">
        <w:rPr>
          <w:rFonts w:ascii="Calibri" w:eastAsia="Arial" w:hAnsi="Calibri" w:cs="Calibri"/>
          <w:color w:val="000000"/>
          <w:sz w:val="22"/>
          <w:szCs w:val="22"/>
          <w:lang w:eastAsia="pl-PL" w:bidi="pl-PL"/>
        </w:rPr>
        <w:t>Sądowego pod</w:t>
      </w:r>
      <w:r w:rsidR="00F33A1A" w:rsidRPr="008826DA">
        <w:rPr>
          <w:rFonts w:ascii="Calibri" w:eastAsia="Arial" w:hAnsi="Calibri" w:cs="Calibri"/>
          <w:color w:val="000000"/>
          <w:sz w:val="22"/>
          <w:szCs w:val="22"/>
          <w:lang w:eastAsia="pl-PL" w:bidi="pl-PL"/>
        </w:rPr>
        <w:t xml:space="preserve"> nr KRS </w:t>
      </w:r>
      <w:proofErr w:type="gramStart"/>
      <w:r w:rsidR="00F33A1A" w:rsidRPr="008826DA">
        <w:rPr>
          <w:rFonts w:ascii="Calibri" w:eastAsia="Arial" w:hAnsi="Calibri" w:cs="Calibri"/>
          <w:color w:val="000000"/>
          <w:sz w:val="22"/>
          <w:szCs w:val="22"/>
          <w:lang w:eastAsia="pl-PL" w:bidi="pl-PL"/>
        </w:rPr>
        <w:t>… ,</w:t>
      </w:r>
      <w:proofErr w:type="gramEnd"/>
      <w:r w:rsidR="00F33A1A" w:rsidRPr="008826DA">
        <w:rPr>
          <w:rFonts w:ascii="Calibri" w:eastAsia="Arial" w:hAnsi="Calibri" w:cs="Calibri"/>
          <w:color w:val="000000"/>
          <w:sz w:val="22"/>
          <w:szCs w:val="22"/>
          <w:lang w:eastAsia="pl-PL" w:bidi="pl-PL"/>
        </w:rPr>
        <w:t xml:space="preserve"> NIP … REGON </w:t>
      </w:r>
      <w:proofErr w:type="gramStart"/>
      <w:r w:rsidR="00F33A1A" w:rsidRPr="008826DA">
        <w:rPr>
          <w:rFonts w:ascii="Calibri" w:eastAsia="Arial" w:hAnsi="Calibri" w:cs="Calibri"/>
          <w:color w:val="000000"/>
          <w:sz w:val="22"/>
          <w:szCs w:val="22"/>
          <w:lang w:eastAsia="pl-PL" w:bidi="pl-PL"/>
        </w:rPr>
        <w:t>… ,</w:t>
      </w:r>
      <w:proofErr w:type="gramEnd"/>
      <w:r w:rsidR="00F33A1A" w:rsidRPr="008826DA">
        <w:rPr>
          <w:rFonts w:ascii="Calibri" w:eastAsia="Arial" w:hAnsi="Calibri" w:cs="Calibri"/>
          <w:color w:val="000000"/>
          <w:sz w:val="22"/>
          <w:szCs w:val="22"/>
          <w:lang w:eastAsia="pl-PL" w:bidi="pl-PL"/>
        </w:rPr>
        <w:t xml:space="preserve"> reprezentowaną przez …………</w:t>
      </w:r>
      <w:r w:rsidRPr="008826DA">
        <w:rPr>
          <w:rFonts w:ascii="Calibri" w:eastAsia="Arial" w:hAnsi="Calibri" w:cs="Calibri"/>
          <w:color w:val="000000"/>
          <w:sz w:val="22"/>
          <w:szCs w:val="22"/>
          <w:lang w:eastAsia="pl-PL" w:bidi="pl-PL"/>
        </w:rPr>
        <w:t>]</w:t>
      </w:r>
    </w:p>
    <w:p w14:paraId="28A5F2CE" w14:textId="77777777" w:rsidR="00F33A1A" w:rsidRPr="008826DA" w:rsidRDefault="00F33A1A" w:rsidP="002F4059">
      <w:pPr>
        <w:spacing w:after="80" w:line="259" w:lineRule="auto"/>
        <w:rPr>
          <w:rFonts w:ascii="Calibri" w:eastAsia="Arial" w:hAnsi="Calibri" w:cs="Calibri"/>
          <w:color w:val="000000"/>
          <w:sz w:val="22"/>
          <w:szCs w:val="22"/>
          <w:lang w:eastAsia="pl-PL" w:bidi="pl-PL"/>
        </w:rPr>
      </w:pPr>
    </w:p>
    <w:p w14:paraId="01608BAE" w14:textId="77777777" w:rsidR="00F33A1A" w:rsidRPr="008826DA" w:rsidRDefault="00F33A1A" w:rsidP="002F4059">
      <w:pPr>
        <w:spacing w:after="80" w:line="259" w:lineRule="auto"/>
        <w:rPr>
          <w:rFonts w:ascii="Calibri" w:eastAsia="Arial" w:hAnsi="Calibri" w:cs="Calibri"/>
          <w:color w:val="000000"/>
          <w:sz w:val="22"/>
          <w:szCs w:val="22"/>
          <w:lang w:eastAsia="pl-PL" w:bidi="pl-PL"/>
        </w:rPr>
      </w:pPr>
    </w:p>
    <w:p w14:paraId="6FDB3739" w14:textId="77777777" w:rsidR="006810BF" w:rsidRPr="008826DA" w:rsidRDefault="006810BF" w:rsidP="002F4059">
      <w:pPr>
        <w:spacing w:after="80" w:line="259" w:lineRule="auto"/>
        <w:rPr>
          <w:rFonts w:ascii="Calibri" w:eastAsia="Arial" w:hAnsi="Calibri" w:cs="Calibri"/>
          <w:color w:val="000000"/>
          <w:sz w:val="22"/>
          <w:szCs w:val="22"/>
          <w:lang w:eastAsia="pl-PL" w:bidi="pl-PL"/>
        </w:rPr>
      </w:pPr>
      <w:r w:rsidRPr="008826DA">
        <w:rPr>
          <w:rFonts w:ascii="Calibri" w:eastAsia="Arial" w:hAnsi="Calibri" w:cs="Calibri"/>
          <w:color w:val="000000"/>
          <w:sz w:val="22"/>
          <w:szCs w:val="22"/>
          <w:lang w:eastAsia="pl-PL" w:bidi="pl-PL"/>
        </w:rPr>
        <w:t xml:space="preserve">zwanym dalej </w:t>
      </w:r>
      <w:r w:rsidRPr="008826DA">
        <w:rPr>
          <w:rFonts w:ascii="Calibri" w:eastAsia="Arial" w:hAnsi="Calibri" w:cs="Calibri"/>
          <w:b/>
          <w:bCs/>
          <w:color w:val="000000"/>
          <w:sz w:val="22"/>
          <w:szCs w:val="22"/>
          <w:lang w:eastAsia="pl-PL" w:bidi="pl-PL"/>
        </w:rPr>
        <w:t>„</w:t>
      </w:r>
      <w:r w:rsidRPr="008826DA">
        <w:rPr>
          <w:rFonts w:ascii="Calibri" w:eastAsia="Arial" w:hAnsi="Calibri" w:cs="Calibri"/>
          <w:b/>
          <w:bCs/>
          <w:i/>
          <w:iCs/>
          <w:color w:val="000000"/>
          <w:sz w:val="22"/>
          <w:szCs w:val="22"/>
          <w:lang w:eastAsia="pl-PL" w:bidi="pl-PL"/>
        </w:rPr>
        <w:t>Wykonawcą</w:t>
      </w:r>
      <w:r w:rsidRPr="008826DA">
        <w:rPr>
          <w:rFonts w:ascii="Calibri" w:eastAsia="Arial" w:hAnsi="Calibri" w:cs="Calibri"/>
          <w:b/>
          <w:bCs/>
          <w:color w:val="000000"/>
          <w:sz w:val="22"/>
          <w:szCs w:val="22"/>
          <w:lang w:eastAsia="pl-PL" w:bidi="pl-PL"/>
        </w:rPr>
        <w:t>”</w:t>
      </w:r>
    </w:p>
    <w:p w14:paraId="47E27B92" w14:textId="77777777" w:rsidR="006810BF" w:rsidRPr="008826DA" w:rsidRDefault="006810BF" w:rsidP="002F4059">
      <w:pPr>
        <w:widowControl w:val="0"/>
        <w:suppressAutoHyphens w:val="0"/>
        <w:spacing w:after="80" w:line="259" w:lineRule="auto"/>
        <w:rPr>
          <w:rFonts w:ascii="Calibri" w:hAnsi="Calibri" w:cs="Calibri"/>
          <w:bCs/>
          <w:sz w:val="22"/>
          <w:szCs w:val="22"/>
        </w:rPr>
      </w:pPr>
      <w:r w:rsidRPr="008826DA">
        <w:rPr>
          <w:rFonts w:ascii="Calibri" w:eastAsia="Arial" w:hAnsi="Calibri" w:cs="Calibri"/>
          <w:color w:val="000000"/>
          <w:sz w:val="22"/>
          <w:szCs w:val="22"/>
          <w:lang w:eastAsia="pl-PL" w:bidi="pl-PL"/>
        </w:rPr>
        <w:t xml:space="preserve">zaś wspólnie zwanymi dalej </w:t>
      </w:r>
      <w:r w:rsidRPr="008826DA">
        <w:rPr>
          <w:rFonts w:ascii="Calibri" w:eastAsia="Arial" w:hAnsi="Calibri" w:cs="Calibri"/>
          <w:b/>
          <w:bCs/>
          <w:color w:val="000000"/>
          <w:sz w:val="22"/>
          <w:szCs w:val="22"/>
          <w:lang w:eastAsia="pl-PL" w:bidi="pl-PL"/>
        </w:rPr>
        <w:t>„</w:t>
      </w:r>
      <w:r w:rsidRPr="008826DA">
        <w:rPr>
          <w:rFonts w:ascii="Calibri" w:eastAsia="Arial" w:hAnsi="Calibri" w:cs="Calibri"/>
          <w:b/>
          <w:bCs/>
          <w:i/>
          <w:iCs/>
          <w:color w:val="000000"/>
          <w:sz w:val="22"/>
          <w:szCs w:val="22"/>
          <w:lang w:eastAsia="pl-PL" w:bidi="pl-PL"/>
        </w:rPr>
        <w:t>Stronami”</w:t>
      </w:r>
      <w:r w:rsidRPr="008826DA">
        <w:rPr>
          <w:rFonts w:ascii="Calibri" w:eastAsia="Arial" w:hAnsi="Calibri" w:cs="Calibri"/>
          <w:color w:val="000000"/>
          <w:sz w:val="22"/>
          <w:szCs w:val="22"/>
          <w:lang w:eastAsia="pl-PL" w:bidi="pl-PL"/>
        </w:rPr>
        <w:t>, o następującej treści:</w:t>
      </w:r>
    </w:p>
    <w:p w14:paraId="56AB6AA0" w14:textId="77777777" w:rsidR="006810BF" w:rsidRPr="008826DA" w:rsidRDefault="006810BF" w:rsidP="002F4059">
      <w:pPr>
        <w:suppressAutoHyphens w:val="0"/>
        <w:spacing w:after="80" w:line="259" w:lineRule="auto"/>
        <w:rPr>
          <w:rFonts w:ascii="Calibri" w:hAnsi="Calibri" w:cs="Calibri"/>
          <w:bCs/>
          <w:sz w:val="22"/>
          <w:szCs w:val="22"/>
        </w:rPr>
      </w:pPr>
    </w:p>
    <w:p w14:paraId="09266D1F" w14:textId="77777777" w:rsidR="006810BF" w:rsidRPr="008826DA" w:rsidRDefault="006810BF" w:rsidP="002F4059">
      <w:pPr>
        <w:widowControl w:val="0"/>
        <w:suppressAutoHyphens w:val="0"/>
        <w:spacing w:after="80" w:line="259" w:lineRule="auto"/>
        <w:rPr>
          <w:rFonts w:ascii="Calibri" w:eastAsia="Arial" w:hAnsi="Calibri" w:cs="Calibri"/>
          <w:color w:val="000000"/>
          <w:sz w:val="22"/>
          <w:szCs w:val="22"/>
          <w:lang w:eastAsia="pl-PL" w:bidi="pl-PL"/>
        </w:rPr>
      </w:pPr>
      <w:r w:rsidRPr="008826DA">
        <w:rPr>
          <w:rFonts w:ascii="Calibri" w:eastAsia="Arial" w:hAnsi="Calibri" w:cs="Calibri"/>
          <w:color w:val="000000"/>
          <w:sz w:val="22"/>
          <w:szCs w:val="22"/>
          <w:lang w:eastAsia="pl-PL" w:bidi="pl-PL"/>
        </w:rPr>
        <w:t xml:space="preserve">Strony oświadczają, że Umowa została zawarta w wyniku udzielenia zamówienia publicznego w trybie podstawowym, na podstawie art. 275 pkt 1 ustawy z dnia 11 września 2019 r.- Prawo Zamówień Publicznych, zwanej dalej </w:t>
      </w:r>
      <w:r w:rsidRPr="008826DA">
        <w:rPr>
          <w:rFonts w:ascii="Calibri" w:eastAsia="Arial" w:hAnsi="Calibri" w:cs="Calibri"/>
          <w:b/>
          <w:bCs/>
          <w:color w:val="000000"/>
          <w:sz w:val="22"/>
          <w:szCs w:val="22"/>
          <w:lang w:eastAsia="pl-PL" w:bidi="pl-PL"/>
        </w:rPr>
        <w:t>„Ustawą Pzp”</w:t>
      </w:r>
      <w:r w:rsidRPr="008826DA">
        <w:rPr>
          <w:rFonts w:ascii="Calibri" w:eastAsia="Arial" w:hAnsi="Calibri" w:cs="Calibri"/>
          <w:color w:val="000000"/>
          <w:sz w:val="22"/>
          <w:szCs w:val="22"/>
          <w:lang w:eastAsia="pl-PL" w:bidi="pl-PL"/>
        </w:rPr>
        <w:t>.</w:t>
      </w:r>
    </w:p>
    <w:p w14:paraId="2234EE71" w14:textId="77777777" w:rsidR="006810BF" w:rsidRPr="008826DA" w:rsidRDefault="006810BF" w:rsidP="002F4059">
      <w:pPr>
        <w:widowControl w:val="0"/>
        <w:suppressAutoHyphens w:val="0"/>
        <w:spacing w:after="80" w:line="259" w:lineRule="auto"/>
        <w:rPr>
          <w:rFonts w:ascii="Calibri" w:hAnsi="Calibri" w:cs="Calibri"/>
          <w:b/>
          <w:sz w:val="22"/>
          <w:szCs w:val="22"/>
        </w:rPr>
      </w:pPr>
      <w:r w:rsidRPr="008826DA">
        <w:rPr>
          <w:rFonts w:ascii="Calibri" w:eastAsia="Arial" w:hAnsi="Calibri" w:cs="Calibri"/>
          <w:color w:val="000000"/>
          <w:sz w:val="22"/>
          <w:szCs w:val="22"/>
          <w:lang w:eastAsia="pl-PL" w:bidi="pl-PL"/>
        </w:rPr>
        <w:t>Wykonawca oświadcza, że spełnia warunki określone w art. 112 ust. 2 ustawy Pzp oraz nie podlega wykluczeniu na podstawie art. 108 ust. 1, art. 109 ust. 1 pkt 4 ustawy Pzp oraz art. 7 ust. 1 ustawy z dnia 13 kwietnia 2022 r. o szczególnych rozwiązaniach w zakresie przeciwdziałania wspieraniu agresji na Ukrainę oraz służących ochronie bezpieczeństwa narodowego (tj. Dz. U. z 2025 r. poz. 514.).</w:t>
      </w:r>
    </w:p>
    <w:p w14:paraId="63AC3705" w14:textId="77777777" w:rsidR="006810BF" w:rsidRPr="008826DA" w:rsidRDefault="006810BF" w:rsidP="002F4059">
      <w:pPr>
        <w:spacing w:after="80" w:line="259" w:lineRule="auto"/>
        <w:jc w:val="center"/>
        <w:rPr>
          <w:rFonts w:ascii="Calibri" w:hAnsi="Calibri" w:cs="Calibri"/>
          <w:b/>
          <w:sz w:val="22"/>
          <w:szCs w:val="22"/>
        </w:rPr>
      </w:pPr>
    </w:p>
    <w:p w14:paraId="67BAD35E" w14:textId="684E6BD2" w:rsidR="006810BF" w:rsidRPr="008826DA" w:rsidRDefault="006810BF" w:rsidP="002F4059">
      <w:pPr>
        <w:spacing w:after="80" w:line="259" w:lineRule="auto"/>
        <w:jc w:val="center"/>
        <w:rPr>
          <w:rFonts w:ascii="Calibri" w:hAnsi="Calibri" w:cs="Calibri"/>
          <w:sz w:val="22"/>
          <w:szCs w:val="22"/>
          <w:lang w:eastAsia="pl-PL" w:bidi="pl-PL"/>
        </w:rPr>
      </w:pPr>
      <w:r w:rsidRPr="008826DA">
        <w:rPr>
          <w:rFonts w:ascii="Calibri" w:hAnsi="Calibri" w:cs="Calibri"/>
          <w:b/>
          <w:sz w:val="22"/>
          <w:szCs w:val="22"/>
        </w:rPr>
        <w:t>§ 1</w:t>
      </w:r>
      <w:r w:rsidR="008826DA">
        <w:rPr>
          <w:rFonts w:ascii="Calibri" w:hAnsi="Calibri" w:cs="Calibri"/>
          <w:b/>
          <w:sz w:val="22"/>
          <w:szCs w:val="22"/>
        </w:rPr>
        <w:t xml:space="preserve"> </w:t>
      </w:r>
      <w:r w:rsidRPr="008826DA">
        <w:rPr>
          <w:rFonts w:ascii="Calibri" w:hAnsi="Calibri" w:cs="Calibri"/>
          <w:b/>
          <w:sz w:val="22"/>
          <w:szCs w:val="22"/>
        </w:rPr>
        <w:t>PRZEDMIOT UMOWY</w:t>
      </w:r>
    </w:p>
    <w:p w14:paraId="054BB0C4" w14:textId="77777777" w:rsidR="006810BF" w:rsidRPr="008826DA" w:rsidRDefault="006810BF">
      <w:pPr>
        <w:numPr>
          <w:ilvl w:val="0"/>
          <w:numId w:val="21"/>
        </w:numPr>
        <w:tabs>
          <w:tab w:val="clear" w:pos="0"/>
        </w:tabs>
        <w:spacing w:after="80" w:line="259" w:lineRule="auto"/>
        <w:ind w:left="0" w:firstLine="0"/>
        <w:rPr>
          <w:rFonts w:ascii="Calibri" w:hAnsi="Calibri" w:cs="Calibri"/>
          <w:sz w:val="22"/>
          <w:szCs w:val="22"/>
          <w:lang w:eastAsia="pl-PL" w:bidi="pl-PL"/>
        </w:rPr>
      </w:pPr>
      <w:r w:rsidRPr="008826DA">
        <w:rPr>
          <w:rFonts w:ascii="Calibri" w:hAnsi="Calibri" w:cs="Calibri"/>
          <w:sz w:val="22"/>
          <w:szCs w:val="22"/>
        </w:rPr>
        <w:t>Przedmiotem Umowy, zwanym także dalej „Zamówieniem”, jest wykonanie robót budowlanych polegających na wymianie posadzki na zapleczu Biblioteki Publicznej m.st. Warszawy przy ul. Śmiałej 24 w Warszawie, zgodnie z opisem przedmiotu zamówienia, o którym mowa w ust. 2.</w:t>
      </w:r>
    </w:p>
    <w:p w14:paraId="43C90D18" w14:textId="77777777" w:rsidR="006810BF" w:rsidRPr="008826DA" w:rsidRDefault="006810BF">
      <w:pPr>
        <w:numPr>
          <w:ilvl w:val="0"/>
          <w:numId w:val="21"/>
        </w:numPr>
        <w:tabs>
          <w:tab w:val="clear" w:pos="0"/>
        </w:tabs>
        <w:spacing w:after="80" w:line="259" w:lineRule="auto"/>
        <w:ind w:left="0" w:firstLine="0"/>
        <w:rPr>
          <w:rFonts w:ascii="Calibri" w:hAnsi="Calibri" w:cs="Calibri"/>
          <w:sz w:val="22"/>
          <w:szCs w:val="22"/>
          <w:lang w:eastAsia="pl-PL" w:bidi="pl-PL"/>
        </w:rPr>
      </w:pPr>
      <w:r w:rsidRPr="008826DA">
        <w:rPr>
          <w:rFonts w:ascii="Calibri" w:hAnsi="Calibri" w:cs="Calibri"/>
          <w:sz w:val="22"/>
          <w:szCs w:val="22"/>
          <w:lang w:eastAsia="pl-PL" w:bidi="pl-PL"/>
        </w:rPr>
        <w:lastRenderedPageBreak/>
        <w:t xml:space="preserve">Wykonawca oświadcza, iż Przedmiot Umowy zostanie wykonany w zakresie i zgodnie z warunkami określonymi w umowie oraz zgodnie z: </w:t>
      </w:r>
    </w:p>
    <w:p w14:paraId="13082CE9" w14:textId="77777777" w:rsidR="006810BF" w:rsidRPr="008826DA" w:rsidRDefault="00521056" w:rsidP="001C6C0F">
      <w:pPr>
        <w:pStyle w:val="Akapitzlist1"/>
        <w:numPr>
          <w:ilvl w:val="0"/>
          <w:numId w:val="47"/>
        </w:numPr>
        <w:spacing w:after="80" w:line="259" w:lineRule="auto"/>
        <w:rPr>
          <w:rFonts w:ascii="Calibri" w:hAnsi="Calibri" w:cs="Calibri"/>
          <w:sz w:val="22"/>
          <w:szCs w:val="22"/>
          <w:lang w:val="pl-PL" w:eastAsia="pl-PL" w:bidi="pl-PL"/>
        </w:rPr>
      </w:pPr>
      <w:r w:rsidRPr="008826DA">
        <w:rPr>
          <w:rFonts w:ascii="Calibri" w:hAnsi="Calibri" w:cs="Calibri"/>
          <w:sz w:val="22"/>
          <w:szCs w:val="22"/>
          <w:lang w:val="pl-PL" w:eastAsia="pl-PL" w:bidi="pl-PL"/>
        </w:rPr>
        <w:t>o</w:t>
      </w:r>
      <w:r w:rsidR="006810BF" w:rsidRPr="008826DA">
        <w:rPr>
          <w:rFonts w:ascii="Calibri" w:hAnsi="Calibri" w:cs="Calibri"/>
          <w:sz w:val="22"/>
          <w:szCs w:val="22"/>
          <w:lang w:val="pl-PL" w:eastAsia="pl-PL" w:bidi="pl-PL"/>
        </w:rPr>
        <w:t>pisem przedmiotu zamówienia, stanowiącym załącznik nr 1 do Umowy</w:t>
      </w:r>
      <w:r w:rsidRPr="008826DA">
        <w:rPr>
          <w:rFonts w:ascii="Calibri" w:hAnsi="Calibri" w:cs="Calibri"/>
          <w:sz w:val="22"/>
          <w:szCs w:val="22"/>
          <w:lang w:val="pl-PL" w:eastAsia="pl-PL" w:bidi="pl-PL"/>
        </w:rPr>
        <w:t>,</w:t>
      </w:r>
    </w:p>
    <w:p w14:paraId="3BAF9C4B" w14:textId="77777777" w:rsidR="006810BF" w:rsidRPr="008826DA" w:rsidRDefault="00521056" w:rsidP="001C6C0F">
      <w:pPr>
        <w:pStyle w:val="Akapitzlist1"/>
        <w:numPr>
          <w:ilvl w:val="0"/>
          <w:numId w:val="47"/>
        </w:numPr>
        <w:spacing w:after="80" w:line="259" w:lineRule="auto"/>
        <w:rPr>
          <w:rFonts w:ascii="Calibri" w:hAnsi="Calibri" w:cs="Calibri"/>
          <w:sz w:val="22"/>
          <w:szCs w:val="22"/>
          <w:lang w:val="pl-PL"/>
        </w:rPr>
      </w:pPr>
      <w:r w:rsidRPr="008826DA">
        <w:rPr>
          <w:rFonts w:ascii="Calibri" w:hAnsi="Calibri" w:cs="Calibri"/>
          <w:sz w:val="22"/>
          <w:szCs w:val="22"/>
          <w:lang w:val="pl-PL" w:eastAsia="pl-PL" w:bidi="pl-PL"/>
        </w:rPr>
        <w:t>o</w:t>
      </w:r>
      <w:r w:rsidR="006810BF" w:rsidRPr="008826DA">
        <w:rPr>
          <w:rFonts w:ascii="Calibri" w:hAnsi="Calibri" w:cs="Calibri"/>
          <w:sz w:val="22"/>
          <w:szCs w:val="22"/>
          <w:lang w:val="pl-PL" w:eastAsia="pl-PL" w:bidi="pl-PL"/>
        </w:rPr>
        <w:t>fertą Wykonawcy wraz z kosztorysem ofertowym stanowiącymi załącznik nr 2 do Umowy.</w:t>
      </w:r>
    </w:p>
    <w:p w14:paraId="5B0BC52F" w14:textId="77777777" w:rsidR="006810BF" w:rsidRPr="008826DA" w:rsidRDefault="006810BF">
      <w:pPr>
        <w:numPr>
          <w:ilvl w:val="0"/>
          <w:numId w:val="21"/>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Wykonanie przedmiotu umowy obejmuje całość prac i dostaw wynikających z opisu przedmiotu zamówienia w tym w szczególności:</w:t>
      </w:r>
    </w:p>
    <w:p w14:paraId="6D98710A" w14:textId="77777777" w:rsidR="006810BF" w:rsidRPr="008826DA" w:rsidRDefault="00B867CE" w:rsidP="001C6C0F">
      <w:pPr>
        <w:pStyle w:val="Akapitzlist1"/>
        <w:numPr>
          <w:ilvl w:val="0"/>
          <w:numId w:val="48"/>
        </w:numPr>
        <w:spacing w:after="80" w:line="259" w:lineRule="auto"/>
        <w:rPr>
          <w:rFonts w:ascii="Calibri" w:hAnsi="Calibri" w:cs="Calibri"/>
          <w:sz w:val="22"/>
          <w:szCs w:val="22"/>
          <w:lang w:val="pl-PL"/>
        </w:rPr>
      </w:pPr>
      <w:r w:rsidRPr="008826DA">
        <w:rPr>
          <w:rFonts w:ascii="Calibri" w:hAnsi="Calibri" w:cs="Calibri"/>
          <w:sz w:val="22"/>
          <w:szCs w:val="22"/>
          <w:lang w:val="pl-PL"/>
        </w:rPr>
        <w:t>w</w:t>
      </w:r>
      <w:r w:rsidR="006810BF" w:rsidRPr="008826DA">
        <w:rPr>
          <w:rFonts w:ascii="Calibri" w:hAnsi="Calibri" w:cs="Calibri"/>
          <w:sz w:val="22"/>
          <w:szCs w:val="22"/>
          <w:lang w:val="pl-PL"/>
        </w:rPr>
        <w:t xml:space="preserve">ykonanie zakresu robót zgodnie z umową, sztuką budowlaną, zasadami wiedzy technicznej oraz obowiązującymi normami, z zastosowaniem nowych materiałów posiadających wymagane przepisami dopuszczenia do stosowania w budownictwie oraz zgodnych z wymaganiami </w:t>
      </w:r>
      <w:r w:rsidR="006810BF" w:rsidRPr="008826DA">
        <w:rPr>
          <w:rFonts w:ascii="Calibri" w:hAnsi="Calibri" w:cs="Calibri"/>
          <w:bCs/>
          <w:iCs/>
          <w:sz w:val="22"/>
          <w:szCs w:val="22"/>
          <w:lang w:val="pl-PL"/>
        </w:rPr>
        <w:t>Zamawiającego</w:t>
      </w:r>
      <w:r w:rsidR="00521056" w:rsidRPr="008826DA">
        <w:rPr>
          <w:rFonts w:ascii="Calibri" w:hAnsi="Calibri" w:cs="Calibri"/>
          <w:sz w:val="22"/>
          <w:szCs w:val="22"/>
          <w:lang w:val="pl-PL"/>
        </w:rPr>
        <w:t>;</w:t>
      </w:r>
    </w:p>
    <w:p w14:paraId="0C358C17" w14:textId="77777777" w:rsidR="006810BF" w:rsidRPr="008826DA" w:rsidRDefault="00B867CE" w:rsidP="001C6C0F">
      <w:pPr>
        <w:pStyle w:val="Akapitzlist1"/>
        <w:numPr>
          <w:ilvl w:val="0"/>
          <w:numId w:val="48"/>
        </w:numPr>
        <w:spacing w:after="80" w:line="259" w:lineRule="auto"/>
        <w:rPr>
          <w:rFonts w:ascii="Calibri" w:hAnsi="Calibri" w:cs="Calibri"/>
          <w:sz w:val="22"/>
          <w:szCs w:val="22"/>
          <w:lang w:val="pl-PL"/>
        </w:rPr>
      </w:pPr>
      <w:r w:rsidRPr="008826DA">
        <w:rPr>
          <w:rFonts w:ascii="Calibri" w:hAnsi="Calibri" w:cs="Calibri"/>
          <w:sz w:val="22"/>
          <w:szCs w:val="22"/>
          <w:lang w:val="pl-PL"/>
        </w:rPr>
        <w:t>s</w:t>
      </w:r>
      <w:r w:rsidR="006810BF" w:rsidRPr="008826DA">
        <w:rPr>
          <w:rFonts w:ascii="Calibri" w:hAnsi="Calibri" w:cs="Calibri"/>
          <w:sz w:val="22"/>
          <w:szCs w:val="22"/>
          <w:lang w:val="pl-PL"/>
        </w:rPr>
        <w:t>kuteczne zabezpieczenie terenu budowy na czas wykonywania robót zgodnie z obowiązującymi przepisami, w tym przepisami bezpieczeństwa i higieny pracy, ochrony przeciwpożarowej i ochrony środowiska</w:t>
      </w:r>
      <w:r w:rsidR="00521056" w:rsidRPr="008826DA">
        <w:rPr>
          <w:rFonts w:ascii="Calibri" w:hAnsi="Calibri" w:cs="Calibri"/>
          <w:sz w:val="22"/>
          <w:szCs w:val="22"/>
          <w:lang w:val="pl-PL"/>
        </w:rPr>
        <w:t>;</w:t>
      </w:r>
    </w:p>
    <w:p w14:paraId="7D4C00C7" w14:textId="77777777" w:rsidR="006810BF" w:rsidRPr="008826DA" w:rsidRDefault="00B867CE" w:rsidP="001C6C0F">
      <w:pPr>
        <w:pStyle w:val="Akapitzlist1"/>
        <w:numPr>
          <w:ilvl w:val="0"/>
          <w:numId w:val="48"/>
        </w:numPr>
        <w:spacing w:after="80" w:line="259" w:lineRule="auto"/>
        <w:rPr>
          <w:rFonts w:ascii="Calibri" w:hAnsi="Calibri" w:cs="Calibri"/>
          <w:sz w:val="22"/>
          <w:szCs w:val="22"/>
          <w:lang w:val="pl-PL"/>
        </w:rPr>
      </w:pPr>
      <w:r w:rsidRPr="008826DA">
        <w:rPr>
          <w:rFonts w:ascii="Calibri" w:hAnsi="Calibri" w:cs="Calibri"/>
          <w:sz w:val="22"/>
          <w:szCs w:val="22"/>
          <w:lang w:val="pl-PL"/>
        </w:rPr>
        <w:t>w</w:t>
      </w:r>
      <w:r w:rsidR="006810BF" w:rsidRPr="008826DA">
        <w:rPr>
          <w:rFonts w:ascii="Calibri" w:hAnsi="Calibri" w:cs="Calibri"/>
          <w:sz w:val="22"/>
          <w:szCs w:val="22"/>
          <w:lang w:val="pl-PL"/>
        </w:rPr>
        <w:t>ykonanie wszelkich niezbędnych prac i robót pomocniczych koniecznych do prawidłowego wykonania niniejszej umowy oraz wymaganych przepisami badań lub pomiarów związanych z realizacją niniejszej umowy</w:t>
      </w:r>
      <w:r w:rsidR="00521056" w:rsidRPr="008826DA">
        <w:rPr>
          <w:rFonts w:ascii="Calibri" w:hAnsi="Calibri" w:cs="Calibri"/>
          <w:sz w:val="22"/>
          <w:szCs w:val="22"/>
          <w:lang w:val="pl-PL"/>
        </w:rPr>
        <w:t>;</w:t>
      </w:r>
    </w:p>
    <w:p w14:paraId="67C6DBDC" w14:textId="77777777" w:rsidR="006810BF" w:rsidRPr="008826DA" w:rsidRDefault="00B867CE" w:rsidP="001C6C0F">
      <w:pPr>
        <w:pStyle w:val="Akapitzlist1"/>
        <w:numPr>
          <w:ilvl w:val="0"/>
          <w:numId w:val="48"/>
        </w:numPr>
        <w:spacing w:after="80" w:line="259" w:lineRule="auto"/>
        <w:rPr>
          <w:rFonts w:ascii="Calibri" w:hAnsi="Calibri" w:cs="Calibri"/>
          <w:b/>
          <w:bCs/>
          <w:sz w:val="22"/>
          <w:szCs w:val="22"/>
          <w:lang w:val="pl-PL"/>
        </w:rPr>
      </w:pPr>
      <w:r w:rsidRPr="008826DA">
        <w:rPr>
          <w:rFonts w:ascii="Calibri" w:hAnsi="Calibri" w:cs="Calibri"/>
          <w:sz w:val="22"/>
          <w:szCs w:val="22"/>
        </w:rPr>
        <w:t>po zakończeniu robót przekazanie dokumentacji powykonawczej wymaganej OPZ i STWiORB, w szczególności zdjęć robót zanikowych oraz dokumentów jakościowych zastosowanych materiałów i wyrobów budowlanych;</w:t>
      </w:r>
    </w:p>
    <w:p w14:paraId="52ED73A4" w14:textId="77777777" w:rsidR="006810BF" w:rsidRPr="008826DA" w:rsidRDefault="006810BF" w:rsidP="002F4059">
      <w:pPr>
        <w:spacing w:after="80" w:line="259" w:lineRule="auto"/>
        <w:jc w:val="center"/>
        <w:rPr>
          <w:rFonts w:ascii="Calibri" w:hAnsi="Calibri" w:cs="Calibri"/>
          <w:b/>
          <w:bCs/>
          <w:sz w:val="22"/>
          <w:szCs w:val="22"/>
        </w:rPr>
      </w:pPr>
    </w:p>
    <w:p w14:paraId="4072B96D" w14:textId="3329D423"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2</w:t>
      </w:r>
      <w:r w:rsidR="008826DA">
        <w:rPr>
          <w:rFonts w:ascii="Calibri" w:hAnsi="Calibri" w:cs="Calibri"/>
          <w:b/>
          <w:bCs/>
          <w:sz w:val="22"/>
          <w:szCs w:val="22"/>
        </w:rPr>
        <w:t xml:space="preserve"> </w:t>
      </w:r>
      <w:r w:rsidRPr="008826DA">
        <w:rPr>
          <w:rFonts w:ascii="Calibri" w:hAnsi="Calibri" w:cs="Calibri"/>
          <w:b/>
          <w:bCs/>
          <w:sz w:val="22"/>
          <w:szCs w:val="22"/>
        </w:rPr>
        <w:t>OBOWIĄZKI WYKONAWCY</w:t>
      </w:r>
    </w:p>
    <w:p w14:paraId="0C406A96" w14:textId="77777777" w:rsidR="006810BF" w:rsidRPr="008826DA" w:rsidRDefault="006810BF">
      <w:pPr>
        <w:numPr>
          <w:ilvl w:val="0"/>
          <w:numId w:val="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Do obowiązków Wykonawcy wynikających z niniejszej umowy należą w szczególności:</w:t>
      </w:r>
    </w:p>
    <w:p w14:paraId="1E45A3C2" w14:textId="77777777" w:rsidR="006810BF" w:rsidRPr="008826DA" w:rsidRDefault="00B867CE">
      <w:pPr>
        <w:pStyle w:val="Akapitzlist1"/>
        <w:numPr>
          <w:ilvl w:val="0"/>
          <w:numId w:val="26"/>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p</w:t>
      </w:r>
      <w:r w:rsidR="006810BF" w:rsidRPr="008826DA">
        <w:rPr>
          <w:rFonts w:ascii="Calibri" w:hAnsi="Calibri" w:cs="Calibri"/>
          <w:sz w:val="22"/>
          <w:szCs w:val="22"/>
          <w:lang w:val="pl-PL"/>
        </w:rPr>
        <w:t xml:space="preserve">rzejęcie placu budowy w terminie uzgodnionym z Zamawiającym, ale nie dłuższym niż </w:t>
      </w:r>
      <w:r w:rsidR="00A12DFD" w:rsidRPr="008826DA">
        <w:rPr>
          <w:rFonts w:ascii="Calibri" w:hAnsi="Calibri" w:cs="Calibri"/>
          <w:sz w:val="22"/>
          <w:szCs w:val="22"/>
          <w:lang w:val="pl-PL"/>
        </w:rPr>
        <w:t>5</w:t>
      </w:r>
      <w:r w:rsidR="006810BF" w:rsidRPr="008826DA">
        <w:rPr>
          <w:rFonts w:ascii="Calibri" w:hAnsi="Calibri" w:cs="Calibri"/>
          <w:sz w:val="22"/>
          <w:szCs w:val="22"/>
          <w:lang w:val="pl-PL"/>
        </w:rPr>
        <w:t xml:space="preserve"> dni kalendarz</w:t>
      </w:r>
      <w:r w:rsidR="00A12DFD" w:rsidRPr="008826DA">
        <w:rPr>
          <w:rFonts w:ascii="Calibri" w:hAnsi="Calibri" w:cs="Calibri"/>
          <w:sz w:val="22"/>
          <w:szCs w:val="22"/>
          <w:lang w:val="pl-PL"/>
        </w:rPr>
        <w:t>owych</w:t>
      </w:r>
      <w:r w:rsidR="006810BF" w:rsidRPr="008826DA">
        <w:rPr>
          <w:rFonts w:ascii="Calibri" w:hAnsi="Calibri" w:cs="Calibri"/>
          <w:sz w:val="22"/>
          <w:szCs w:val="22"/>
          <w:lang w:val="pl-PL"/>
        </w:rPr>
        <w:t xml:space="preserve"> od daty zawarcia umowy</w:t>
      </w:r>
      <w:r w:rsidR="00521056" w:rsidRPr="008826DA">
        <w:rPr>
          <w:rFonts w:ascii="Calibri" w:hAnsi="Calibri" w:cs="Calibri"/>
          <w:sz w:val="22"/>
          <w:szCs w:val="22"/>
          <w:lang w:val="pl-PL"/>
        </w:rPr>
        <w:t>;</w:t>
      </w:r>
    </w:p>
    <w:p w14:paraId="70A803D8" w14:textId="77777777" w:rsidR="006810BF" w:rsidRPr="008826DA" w:rsidRDefault="006810BF">
      <w:pPr>
        <w:numPr>
          <w:ilvl w:val="0"/>
          <w:numId w:val="26"/>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ścisła współpraca z Zamawiającym na wszystkich etapach planowanych do wykonania prac, objętych przedmiotem</w:t>
      </w:r>
      <w:r w:rsidRPr="008826DA">
        <w:rPr>
          <w:rFonts w:ascii="Calibri" w:hAnsi="Calibri" w:cs="Calibri"/>
          <w:spacing w:val="40"/>
          <w:sz w:val="22"/>
          <w:szCs w:val="22"/>
        </w:rPr>
        <w:t xml:space="preserve"> </w:t>
      </w:r>
      <w:r w:rsidRPr="008826DA">
        <w:rPr>
          <w:rFonts w:ascii="Calibri" w:hAnsi="Calibri" w:cs="Calibri"/>
          <w:sz w:val="22"/>
          <w:szCs w:val="22"/>
        </w:rPr>
        <w:t>Umowy</w:t>
      </w:r>
      <w:r w:rsidRPr="008826DA">
        <w:rPr>
          <w:rFonts w:ascii="Calibri" w:hAnsi="Calibri" w:cs="Calibri"/>
          <w:spacing w:val="40"/>
          <w:sz w:val="22"/>
          <w:szCs w:val="22"/>
        </w:rPr>
        <w:t xml:space="preserve"> </w:t>
      </w:r>
      <w:r w:rsidRPr="008826DA">
        <w:rPr>
          <w:rFonts w:ascii="Calibri" w:hAnsi="Calibri" w:cs="Calibri"/>
          <w:sz w:val="22"/>
          <w:szCs w:val="22"/>
        </w:rPr>
        <w:t>w celu prawidłowej jej realizacji</w:t>
      </w:r>
      <w:r w:rsidR="00521056" w:rsidRPr="008826DA">
        <w:rPr>
          <w:rFonts w:ascii="Calibri" w:hAnsi="Calibri" w:cs="Calibri"/>
          <w:sz w:val="22"/>
          <w:szCs w:val="22"/>
        </w:rPr>
        <w:t>;</w:t>
      </w:r>
    </w:p>
    <w:p w14:paraId="78A86269" w14:textId="77777777" w:rsidR="006810BF" w:rsidRPr="008826DA" w:rsidRDefault="006810BF">
      <w:pPr>
        <w:numPr>
          <w:ilvl w:val="0"/>
          <w:numId w:val="26"/>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wykonanie Przedmiotu Umowy zgodnie z dokumentacją przetargową, umową, ofertą, zasadami sztuki budowlanej, </w:t>
      </w:r>
      <w:proofErr w:type="spellStart"/>
      <w:r w:rsidRPr="008826DA">
        <w:rPr>
          <w:rFonts w:ascii="Calibri" w:hAnsi="Calibri" w:cs="Calibri"/>
          <w:sz w:val="22"/>
          <w:szCs w:val="22"/>
        </w:rPr>
        <w:t>STWiOR</w:t>
      </w:r>
      <w:proofErr w:type="spellEnd"/>
      <w:r w:rsidRPr="008826DA">
        <w:rPr>
          <w:rFonts w:ascii="Calibri" w:hAnsi="Calibri" w:cs="Calibri"/>
          <w:sz w:val="22"/>
          <w:szCs w:val="22"/>
        </w:rPr>
        <w:t>, w dobrej wierze i przy dochowaniu należytej staranności, w zgodzie obowiązującymi przepisami prawa i wymaganiami wiedzy technicznej oraz uzgodnieniami dokonanymi w trakcie realizacji umowy</w:t>
      </w:r>
      <w:r w:rsidR="00521056" w:rsidRPr="008826DA">
        <w:rPr>
          <w:rFonts w:ascii="Calibri" w:hAnsi="Calibri" w:cs="Calibri"/>
          <w:sz w:val="22"/>
          <w:szCs w:val="22"/>
        </w:rPr>
        <w:t>;</w:t>
      </w:r>
    </w:p>
    <w:p w14:paraId="6ED45A64" w14:textId="77777777" w:rsidR="006810BF" w:rsidRPr="008826DA" w:rsidRDefault="006810BF">
      <w:pPr>
        <w:numPr>
          <w:ilvl w:val="0"/>
          <w:numId w:val="26"/>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zawiadomienie Zamawiającego o zauważonych wadach w dokumentach określających Przedmiot zamówienia, w terminie 24 godzin od ich ujawnienia, pod rygorem odpowiedzialności za szkody wynikłe wskutek niepowiadomienia o tych wadach</w:t>
      </w:r>
      <w:r w:rsidR="00521056" w:rsidRPr="008826DA">
        <w:rPr>
          <w:rFonts w:ascii="Calibri" w:hAnsi="Calibri" w:cs="Calibri"/>
          <w:sz w:val="22"/>
          <w:szCs w:val="22"/>
        </w:rPr>
        <w:t>;</w:t>
      </w:r>
    </w:p>
    <w:p w14:paraId="639C9F18" w14:textId="77777777" w:rsidR="006810BF" w:rsidRPr="008826DA" w:rsidRDefault="006810BF">
      <w:pPr>
        <w:numPr>
          <w:ilvl w:val="0"/>
          <w:numId w:val="26"/>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prawidłowe zabezpieczenie i utrzymywanie w należytym stanie terenu robót od momentu jego przejęcia od Zamawiającego do momentu wykonania przedmiotu umowy i podpisania końcowego protokołu odbioru robót pod rygorem wykonania prac porządkowych przez Zamawiającego na koszt Wykonawcy</w:t>
      </w:r>
      <w:r w:rsidR="00521056" w:rsidRPr="008826DA">
        <w:rPr>
          <w:rFonts w:ascii="Calibri" w:hAnsi="Calibri" w:cs="Calibri"/>
          <w:sz w:val="22"/>
          <w:szCs w:val="22"/>
        </w:rPr>
        <w:t>;</w:t>
      </w:r>
    </w:p>
    <w:p w14:paraId="0A9043CC" w14:textId="77777777" w:rsidR="006810BF" w:rsidRPr="008826DA" w:rsidRDefault="006810BF">
      <w:pPr>
        <w:numPr>
          <w:ilvl w:val="0"/>
          <w:numId w:val="26"/>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przekazanie Zamawiającemu wykonanego Przedmiotu Umowy oraz przygotowanie i organizację odbioru robót zgodnie z warunkami określonymi w niniejszej umowie</w:t>
      </w:r>
      <w:r w:rsidR="00521056" w:rsidRPr="008826DA">
        <w:rPr>
          <w:rFonts w:ascii="Calibri" w:hAnsi="Calibri" w:cs="Calibri"/>
          <w:sz w:val="22"/>
          <w:szCs w:val="22"/>
        </w:rPr>
        <w:t>;</w:t>
      </w:r>
    </w:p>
    <w:p w14:paraId="5B85A80C" w14:textId="77777777" w:rsidR="006810BF" w:rsidRPr="008826DA" w:rsidRDefault="006810BF">
      <w:pPr>
        <w:pStyle w:val="Akapitzlist1"/>
        <w:numPr>
          <w:ilvl w:val="0"/>
          <w:numId w:val="26"/>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 xml:space="preserve">używanie do wykonania Przedmiotu Umowy materiałów i wyrobów zgodnych z normami określonymi przez odpowiednie przepisy prawa polskiego i UE, posiadających odpowiednie atesty oraz certyfikaty bezpieczeństwa, a także do udostępnienia tych dokumentów na każde żądanie Zamawiającego nie później niż w terminie 48 godzin od skierowania takiego żądania przez Zamawiającego, a bez takiego żądania przekazanie ich Zamawiającemu najpóźniej w dniu podpisania końcowego protokołu odbioru </w:t>
      </w:r>
      <w:r w:rsidR="00666BE6" w:rsidRPr="008826DA">
        <w:rPr>
          <w:rFonts w:ascii="Calibri" w:hAnsi="Calibri" w:cs="Calibri"/>
          <w:sz w:val="22"/>
          <w:szCs w:val="22"/>
          <w:lang w:val="pl-PL"/>
        </w:rPr>
        <w:t>(</w:t>
      </w:r>
      <w:r w:rsidRPr="008826DA">
        <w:rPr>
          <w:rFonts w:ascii="Calibri" w:hAnsi="Calibri" w:cs="Calibri"/>
          <w:sz w:val="22"/>
          <w:szCs w:val="22"/>
          <w:lang w:val="pl-PL"/>
        </w:rPr>
        <w:t xml:space="preserve">W przypadku </w:t>
      </w:r>
      <w:r w:rsidRPr="008826DA">
        <w:rPr>
          <w:rFonts w:ascii="Calibri" w:hAnsi="Calibri" w:cs="Calibri"/>
          <w:sz w:val="22"/>
          <w:szCs w:val="22"/>
          <w:lang w:val="pl-PL"/>
        </w:rPr>
        <w:lastRenderedPageBreak/>
        <w:t>uzasadnionych wątpliwości, co do jakości dostarczanych materiałów, na żądanie Zamawiającego materiały dostarczone przez Wykonawcę zostaną poddane badaniom w miejscu produkcji, na terenie budowy lub też w innym miejscu określonym przez Zamawiającego, a koszty tych badań poniesie Wykonawca</w:t>
      </w:r>
      <w:r w:rsidR="00666BE6" w:rsidRPr="008826DA">
        <w:rPr>
          <w:rFonts w:ascii="Calibri" w:hAnsi="Calibri" w:cs="Calibri"/>
          <w:sz w:val="22"/>
          <w:szCs w:val="22"/>
          <w:lang w:val="pl-PL"/>
        </w:rPr>
        <w:t>.)</w:t>
      </w:r>
      <w:r w:rsidR="00521056" w:rsidRPr="008826DA">
        <w:rPr>
          <w:rFonts w:ascii="Calibri" w:hAnsi="Calibri" w:cs="Calibri"/>
          <w:sz w:val="22"/>
          <w:szCs w:val="22"/>
          <w:lang w:val="pl-PL"/>
        </w:rPr>
        <w:t>;</w:t>
      </w:r>
    </w:p>
    <w:p w14:paraId="318CC461" w14:textId="77777777" w:rsidR="006810BF" w:rsidRPr="008826DA" w:rsidRDefault="006810BF">
      <w:pPr>
        <w:pStyle w:val="Akapitzlist1"/>
        <w:numPr>
          <w:ilvl w:val="0"/>
          <w:numId w:val="26"/>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przestrzeganie obowiązujących przepisów BHP i PPOŻ w trakcie wykonywania robót oraz ponoszenie pełnej odpowiedzialności za wszystkie następstwa wynikające z nieprzestrzegania tych przepisów</w:t>
      </w:r>
      <w:r w:rsidR="00521056" w:rsidRPr="008826DA">
        <w:rPr>
          <w:rFonts w:ascii="Calibri" w:hAnsi="Calibri" w:cs="Calibri"/>
          <w:sz w:val="22"/>
          <w:szCs w:val="22"/>
          <w:lang w:val="pl-PL"/>
        </w:rPr>
        <w:t>;</w:t>
      </w:r>
    </w:p>
    <w:p w14:paraId="005685EC" w14:textId="77777777" w:rsidR="00123BC4" w:rsidRPr="008826DA" w:rsidRDefault="006810BF">
      <w:pPr>
        <w:pStyle w:val="Akapitzlist1"/>
        <w:numPr>
          <w:ilvl w:val="0"/>
          <w:numId w:val="26"/>
        </w:numPr>
        <w:tabs>
          <w:tab w:val="clear" w:pos="0"/>
        </w:tabs>
        <w:spacing w:after="80" w:line="259" w:lineRule="auto"/>
        <w:ind w:left="0" w:firstLine="0"/>
        <w:rPr>
          <w:rFonts w:ascii="Calibri" w:eastAsia="SimSun" w:hAnsi="Calibri" w:cs="Calibri"/>
          <w:color w:val="00000A"/>
          <w:sz w:val="22"/>
          <w:szCs w:val="22"/>
          <w:lang w:val="pl-PL"/>
        </w:rPr>
      </w:pPr>
      <w:r w:rsidRPr="008826DA">
        <w:rPr>
          <w:rFonts w:ascii="Calibri" w:hAnsi="Calibri" w:cs="Calibri"/>
          <w:sz w:val="22"/>
          <w:szCs w:val="22"/>
          <w:lang w:val="pl-PL"/>
        </w:rPr>
        <w:t>umożliwienie Zamawiającemu przeprowadzenia w każdym czasie kontroli realizowanych robót budowlanych</w:t>
      </w:r>
      <w:r w:rsidR="00521056" w:rsidRPr="008826DA">
        <w:rPr>
          <w:rFonts w:ascii="Calibri" w:hAnsi="Calibri" w:cs="Calibri"/>
          <w:sz w:val="22"/>
          <w:szCs w:val="22"/>
          <w:lang w:val="pl-PL"/>
        </w:rPr>
        <w:t>;</w:t>
      </w:r>
    </w:p>
    <w:p w14:paraId="125C698E" w14:textId="77777777" w:rsidR="00521056" w:rsidRPr="008826DA" w:rsidRDefault="006810BF">
      <w:pPr>
        <w:pStyle w:val="Akapitzlist1"/>
        <w:numPr>
          <w:ilvl w:val="0"/>
          <w:numId w:val="26"/>
        </w:numPr>
        <w:tabs>
          <w:tab w:val="clear" w:pos="0"/>
        </w:tabs>
        <w:spacing w:after="80" w:line="259" w:lineRule="auto"/>
        <w:ind w:left="0" w:firstLine="0"/>
        <w:rPr>
          <w:rFonts w:ascii="Calibri" w:eastAsia="SimSun" w:hAnsi="Calibri" w:cs="Calibri"/>
          <w:color w:val="00000A"/>
          <w:sz w:val="22"/>
          <w:szCs w:val="22"/>
          <w:lang w:val="pl-PL"/>
        </w:rPr>
      </w:pPr>
      <w:r w:rsidRPr="008826DA">
        <w:rPr>
          <w:rFonts w:ascii="Calibri" w:hAnsi="Calibri" w:cs="Calibri"/>
          <w:sz w:val="22"/>
          <w:szCs w:val="22"/>
          <w:lang w:val="pl-PL"/>
        </w:rPr>
        <w:t>zgłaszania przedstawicielowi Zamawiającego wykonania robót zanikających lub ulegających zakryciu. Niezgłoszenie tych robót daje podstawę Zamawiającemu do żądania odkrycia robót na koszt i ryzyko Wykonawcy</w:t>
      </w:r>
      <w:r w:rsidR="00521056" w:rsidRPr="008826DA">
        <w:rPr>
          <w:rFonts w:ascii="Calibri" w:hAnsi="Calibri" w:cs="Calibri"/>
          <w:sz w:val="22"/>
          <w:szCs w:val="22"/>
          <w:lang w:val="pl-PL"/>
        </w:rPr>
        <w:t>;</w:t>
      </w:r>
    </w:p>
    <w:p w14:paraId="7E4A369D" w14:textId="77777777" w:rsidR="00521056" w:rsidRPr="008826DA" w:rsidRDefault="00521056" w:rsidP="001C6C0F">
      <w:pPr>
        <w:pStyle w:val="Akapitzlist10"/>
        <w:numPr>
          <w:ilvl w:val="0"/>
          <w:numId w:val="26"/>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rPr>
        <w:t>przeprowadzenia kontroli i czynności odbiorowych wymaganych dla zastosowanej technologii oraz dostarczenia dokumentów jakościowych zastosowanych materiałów w ramach wynagrodzenia;</w:t>
      </w:r>
    </w:p>
    <w:p w14:paraId="001E1EEE" w14:textId="77777777" w:rsidR="006810BF" w:rsidRPr="008826DA" w:rsidRDefault="00521056" w:rsidP="001C6C0F">
      <w:pPr>
        <w:pStyle w:val="Akapitzlist10"/>
        <w:numPr>
          <w:ilvl w:val="0"/>
          <w:numId w:val="26"/>
        </w:numPr>
        <w:tabs>
          <w:tab w:val="clear" w:pos="0"/>
        </w:tabs>
        <w:spacing w:after="80" w:line="259" w:lineRule="auto"/>
        <w:ind w:left="0" w:firstLine="0"/>
        <w:rPr>
          <w:rFonts w:ascii="Calibri" w:eastAsia="SimSun" w:hAnsi="Calibri" w:cs="Calibri"/>
          <w:color w:val="00000A"/>
          <w:sz w:val="22"/>
          <w:szCs w:val="22"/>
          <w:lang w:val="pl-PL"/>
        </w:rPr>
      </w:pPr>
      <w:r w:rsidRPr="008826DA">
        <w:rPr>
          <w:rFonts w:ascii="Calibri" w:eastAsia="Arial Unicode MS" w:hAnsi="Calibri" w:cs="Calibri"/>
          <w:color w:val="000000"/>
          <w:sz w:val="22"/>
          <w:szCs w:val="22"/>
          <w:lang w:val="pl-PL"/>
        </w:rPr>
        <w:t>dokonania opłat na rzecz usługodawców (opłat za wodę, energię elektryczną).</w:t>
      </w:r>
    </w:p>
    <w:p w14:paraId="1E9539C0" w14:textId="77777777" w:rsidR="006810BF" w:rsidRPr="008826DA" w:rsidRDefault="006810BF">
      <w:pPr>
        <w:pStyle w:val="Akapitzlist1"/>
        <w:numPr>
          <w:ilvl w:val="0"/>
          <w:numId w:val="9"/>
        </w:numPr>
        <w:tabs>
          <w:tab w:val="clear" w:pos="360"/>
        </w:tabs>
        <w:spacing w:after="80" w:line="259" w:lineRule="auto"/>
        <w:ind w:left="0" w:firstLine="0"/>
        <w:rPr>
          <w:rFonts w:ascii="Calibri" w:hAnsi="Calibri" w:cs="Calibri"/>
          <w:sz w:val="22"/>
          <w:szCs w:val="22"/>
          <w:lang w:val="pl-PL"/>
        </w:rPr>
      </w:pPr>
      <w:r w:rsidRPr="008826DA">
        <w:rPr>
          <w:rFonts w:ascii="Calibri" w:eastAsia="SimSun" w:hAnsi="Calibri" w:cs="Calibri"/>
          <w:color w:val="00000A"/>
          <w:sz w:val="22"/>
          <w:szCs w:val="22"/>
          <w:lang w:val="pl-PL"/>
        </w:rPr>
        <w:t xml:space="preserve">Wykonawca ponosi pełną odpowiedzialność za wykonywane przez siebie roboty i inne świadczenia oraz za działania osób lub podmiotów, za pomocą których wypełnia swoje zobowiązania, lub którym powierza ich wykonanie. </w:t>
      </w:r>
    </w:p>
    <w:p w14:paraId="5DD53173" w14:textId="77777777" w:rsidR="006810BF" w:rsidRPr="008826DA" w:rsidRDefault="006810BF">
      <w:pPr>
        <w:numPr>
          <w:ilvl w:val="0"/>
          <w:numId w:val="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Wykonawca zobowiązuje się zapewnić osoby posiadające kwalifikacje i doświadczenie odpowiednie do zakresu wykonywanych robót oraz zapewnić prawidłową organizację i nadzór nad realizacją przedmiotu Umowy.</w:t>
      </w:r>
    </w:p>
    <w:p w14:paraId="56D6E191" w14:textId="77777777" w:rsidR="006810BF" w:rsidRPr="008826DA" w:rsidRDefault="006810BF">
      <w:pPr>
        <w:numPr>
          <w:ilvl w:val="0"/>
          <w:numId w:val="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Wykonawca</w:t>
      </w:r>
      <w:r w:rsidRPr="008826DA">
        <w:rPr>
          <w:rFonts w:ascii="Calibri" w:hAnsi="Calibri" w:cs="Calibri"/>
          <w:spacing w:val="80"/>
          <w:sz w:val="22"/>
          <w:szCs w:val="22"/>
        </w:rPr>
        <w:t xml:space="preserve"> </w:t>
      </w:r>
      <w:r w:rsidRPr="008826DA">
        <w:rPr>
          <w:rFonts w:ascii="Calibri" w:hAnsi="Calibri" w:cs="Calibri"/>
          <w:sz w:val="22"/>
          <w:szCs w:val="22"/>
        </w:rPr>
        <w:t>zobowiązany</w:t>
      </w:r>
      <w:r w:rsidRPr="008826DA">
        <w:rPr>
          <w:rFonts w:ascii="Calibri" w:hAnsi="Calibri" w:cs="Calibri"/>
          <w:spacing w:val="80"/>
          <w:sz w:val="22"/>
          <w:szCs w:val="22"/>
        </w:rPr>
        <w:t xml:space="preserve"> </w:t>
      </w:r>
      <w:r w:rsidRPr="008826DA">
        <w:rPr>
          <w:rFonts w:ascii="Calibri" w:hAnsi="Calibri" w:cs="Calibri"/>
          <w:sz w:val="22"/>
          <w:szCs w:val="22"/>
        </w:rPr>
        <w:t>jest</w:t>
      </w:r>
      <w:r w:rsidRPr="008826DA">
        <w:rPr>
          <w:rFonts w:ascii="Calibri" w:hAnsi="Calibri" w:cs="Calibri"/>
          <w:spacing w:val="74"/>
          <w:sz w:val="22"/>
          <w:szCs w:val="22"/>
        </w:rPr>
        <w:t xml:space="preserve"> </w:t>
      </w:r>
      <w:r w:rsidRPr="008826DA">
        <w:rPr>
          <w:rFonts w:ascii="Calibri" w:hAnsi="Calibri" w:cs="Calibri"/>
          <w:sz w:val="22"/>
          <w:szCs w:val="22"/>
        </w:rPr>
        <w:t>we</w:t>
      </w:r>
      <w:r w:rsidRPr="008826DA">
        <w:rPr>
          <w:rFonts w:ascii="Calibri" w:hAnsi="Calibri" w:cs="Calibri"/>
          <w:spacing w:val="40"/>
          <w:sz w:val="22"/>
          <w:szCs w:val="22"/>
        </w:rPr>
        <w:t xml:space="preserve"> </w:t>
      </w:r>
      <w:r w:rsidRPr="008826DA">
        <w:rPr>
          <w:rFonts w:ascii="Calibri" w:hAnsi="Calibri" w:cs="Calibri"/>
          <w:sz w:val="22"/>
          <w:szCs w:val="22"/>
        </w:rPr>
        <w:t>własnym</w:t>
      </w:r>
      <w:r w:rsidRPr="008826DA">
        <w:rPr>
          <w:rFonts w:ascii="Calibri" w:hAnsi="Calibri" w:cs="Calibri"/>
          <w:spacing w:val="80"/>
          <w:sz w:val="22"/>
          <w:szCs w:val="22"/>
        </w:rPr>
        <w:t xml:space="preserve"> </w:t>
      </w:r>
      <w:r w:rsidRPr="008826DA">
        <w:rPr>
          <w:rFonts w:ascii="Calibri" w:hAnsi="Calibri" w:cs="Calibri"/>
          <w:sz w:val="22"/>
          <w:szCs w:val="22"/>
        </w:rPr>
        <w:t>zakresie</w:t>
      </w:r>
      <w:r w:rsidRPr="008826DA">
        <w:rPr>
          <w:rFonts w:ascii="Calibri" w:hAnsi="Calibri" w:cs="Calibri"/>
          <w:spacing w:val="80"/>
          <w:sz w:val="22"/>
          <w:szCs w:val="22"/>
        </w:rPr>
        <w:t xml:space="preserve"> </w:t>
      </w:r>
      <w:r w:rsidRPr="008826DA">
        <w:rPr>
          <w:rFonts w:ascii="Calibri" w:hAnsi="Calibri" w:cs="Calibri"/>
          <w:sz w:val="22"/>
          <w:szCs w:val="22"/>
        </w:rPr>
        <w:t>zagospodarować</w:t>
      </w:r>
      <w:r w:rsidRPr="008826DA">
        <w:rPr>
          <w:rFonts w:ascii="Calibri" w:hAnsi="Calibri" w:cs="Calibri"/>
          <w:spacing w:val="40"/>
          <w:sz w:val="22"/>
          <w:szCs w:val="22"/>
        </w:rPr>
        <w:t xml:space="preserve"> </w:t>
      </w:r>
      <w:r w:rsidRPr="008826DA">
        <w:rPr>
          <w:rFonts w:ascii="Calibri" w:hAnsi="Calibri" w:cs="Calibri"/>
          <w:sz w:val="22"/>
          <w:szCs w:val="22"/>
        </w:rPr>
        <w:t>odpady</w:t>
      </w:r>
      <w:r w:rsidRPr="008826DA">
        <w:rPr>
          <w:rFonts w:ascii="Calibri" w:hAnsi="Calibri" w:cs="Calibri"/>
          <w:spacing w:val="79"/>
          <w:sz w:val="22"/>
          <w:szCs w:val="22"/>
        </w:rPr>
        <w:t xml:space="preserve"> </w:t>
      </w:r>
      <w:r w:rsidRPr="008826DA">
        <w:rPr>
          <w:rFonts w:ascii="Calibri" w:hAnsi="Calibri" w:cs="Calibri"/>
          <w:sz w:val="22"/>
          <w:szCs w:val="22"/>
        </w:rPr>
        <w:t>powstałe w wyniku</w:t>
      </w:r>
      <w:r w:rsidRPr="008826DA">
        <w:rPr>
          <w:rFonts w:ascii="Calibri" w:hAnsi="Calibri" w:cs="Calibri"/>
          <w:spacing w:val="40"/>
          <w:sz w:val="22"/>
          <w:szCs w:val="22"/>
        </w:rPr>
        <w:t xml:space="preserve"> </w:t>
      </w:r>
      <w:r w:rsidRPr="008826DA">
        <w:rPr>
          <w:rFonts w:ascii="Calibri" w:hAnsi="Calibri" w:cs="Calibri"/>
          <w:sz w:val="22"/>
          <w:szCs w:val="22"/>
        </w:rPr>
        <w:t>realizacji</w:t>
      </w:r>
      <w:r w:rsidRPr="008826DA">
        <w:rPr>
          <w:rFonts w:ascii="Calibri" w:hAnsi="Calibri" w:cs="Calibri"/>
          <w:spacing w:val="40"/>
          <w:sz w:val="22"/>
          <w:szCs w:val="22"/>
        </w:rPr>
        <w:t xml:space="preserve"> </w:t>
      </w:r>
      <w:r w:rsidRPr="008826DA">
        <w:rPr>
          <w:rFonts w:ascii="Calibri" w:hAnsi="Calibri" w:cs="Calibri"/>
          <w:sz w:val="22"/>
          <w:szCs w:val="22"/>
        </w:rPr>
        <w:t>Robót zgodnie</w:t>
      </w:r>
      <w:r w:rsidRPr="008826DA">
        <w:rPr>
          <w:rFonts w:ascii="Calibri" w:hAnsi="Calibri" w:cs="Calibri"/>
          <w:spacing w:val="40"/>
          <w:sz w:val="22"/>
          <w:szCs w:val="22"/>
        </w:rPr>
        <w:t xml:space="preserve"> </w:t>
      </w:r>
      <w:r w:rsidRPr="008826DA">
        <w:rPr>
          <w:rFonts w:ascii="Calibri" w:hAnsi="Calibri" w:cs="Calibri"/>
          <w:sz w:val="22"/>
          <w:szCs w:val="22"/>
        </w:rPr>
        <w:t>z przepisami</w:t>
      </w:r>
      <w:r w:rsidRPr="008826DA">
        <w:rPr>
          <w:rFonts w:ascii="Calibri" w:hAnsi="Calibri" w:cs="Calibri"/>
          <w:spacing w:val="40"/>
          <w:sz w:val="22"/>
          <w:szCs w:val="22"/>
        </w:rPr>
        <w:t xml:space="preserve"> </w:t>
      </w:r>
      <w:r w:rsidRPr="008826DA">
        <w:rPr>
          <w:rFonts w:ascii="Calibri" w:hAnsi="Calibri" w:cs="Calibri"/>
          <w:sz w:val="22"/>
          <w:szCs w:val="22"/>
        </w:rPr>
        <w:t>obowiązującego prawa.</w:t>
      </w:r>
    </w:p>
    <w:p w14:paraId="0C985AE2" w14:textId="77777777" w:rsidR="006810BF" w:rsidRPr="008826DA" w:rsidRDefault="006810BF">
      <w:pPr>
        <w:pStyle w:val="Akapitzlist1"/>
        <w:numPr>
          <w:ilvl w:val="0"/>
          <w:numId w:val="9"/>
        </w:numPr>
        <w:tabs>
          <w:tab w:val="clear" w:pos="36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Wykonawca ponosi pełną odpowiedzialność wobec Zamawiającego i osób trzecich za wyrządzone szkody powstałe w związku z realizacją umowy, do pełnej wysokości szkody.</w:t>
      </w:r>
    </w:p>
    <w:p w14:paraId="4BE35675" w14:textId="77777777" w:rsidR="006810BF" w:rsidRPr="008826DA" w:rsidRDefault="006810BF" w:rsidP="001C6C0F">
      <w:pPr>
        <w:numPr>
          <w:ilvl w:val="0"/>
          <w:numId w:val="9"/>
        </w:numPr>
        <w:tabs>
          <w:tab w:val="clear" w:pos="360"/>
        </w:tabs>
        <w:spacing w:after="80" w:line="259" w:lineRule="auto"/>
        <w:ind w:left="0" w:firstLine="0"/>
        <w:rPr>
          <w:rFonts w:ascii="Calibri" w:hAnsi="Calibri" w:cs="Calibri"/>
          <w:bCs/>
          <w:sz w:val="22"/>
          <w:szCs w:val="22"/>
        </w:rPr>
      </w:pPr>
      <w:r w:rsidRPr="008826DA">
        <w:rPr>
          <w:rFonts w:ascii="Calibri" w:hAnsi="Calibri" w:cs="Calibri"/>
          <w:sz w:val="22"/>
          <w:szCs w:val="22"/>
        </w:rPr>
        <w:t>Wykonawca zobowiązany jest przez cały okres realizacji robót posiadać ubezpieczenie odpowiedzialności cywilnej w zakresie prowadzonej działalności związanej z przedmiotem Umowy.</w:t>
      </w:r>
    </w:p>
    <w:p w14:paraId="6B78B5D8" w14:textId="77777777" w:rsidR="006810BF" w:rsidRPr="008826DA" w:rsidRDefault="006810BF">
      <w:pPr>
        <w:numPr>
          <w:ilvl w:val="0"/>
          <w:numId w:val="10"/>
        </w:numPr>
        <w:tabs>
          <w:tab w:val="clear" w:pos="720"/>
        </w:tabs>
        <w:spacing w:after="80" w:line="259" w:lineRule="auto"/>
        <w:ind w:left="0" w:firstLine="0"/>
        <w:rPr>
          <w:rFonts w:ascii="Calibri" w:hAnsi="Calibri" w:cs="Calibri"/>
          <w:bCs/>
          <w:sz w:val="22"/>
          <w:szCs w:val="22"/>
        </w:rPr>
      </w:pPr>
      <w:r w:rsidRPr="008826DA">
        <w:rPr>
          <w:rFonts w:ascii="Calibri" w:hAnsi="Calibri" w:cs="Calibri"/>
          <w:sz w:val="22"/>
          <w:szCs w:val="22"/>
        </w:rPr>
        <w:t>Na żądanie Zamawiającego Wykonawca przedstawi dokument potwierdzający posiadanie ubezpieczenia, o którym mowa powyżej.</w:t>
      </w:r>
    </w:p>
    <w:p w14:paraId="10E51C87" w14:textId="77777777" w:rsidR="006810BF" w:rsidRPr="008826DA" w:rsidRDefault="006810BF">
      <w:pPr>
        <w:numPr>
          <w:ilvl w:val="0"/>
          <w:numId w:val="9"/>
        </w:numPr>
        <w:tabs>
          <w:tab w:val="clear" w:pos="360"/>
        </w:tabs>
        <w:suppressAutoHyphens w:val="0"/>
        <w:spacing w:after="80" w:line="259" w:lineRule="auto"/>
        <w:ind w:left="0" w:firstLine="0"/>
        <w:rPr>
          <w:rFonts w:ascii="Calibri" w:hAnsi="Calibri" w:cs="Calibri"/>
          <w:sz w:val="22"/>
          <w:szCs w:val="22"/>
        </w:rPr>
      </w:pPr>
      <w:r w:rsidRPr="008826DA">
        <w:rPr>
          <w:rFonts w:ascii="Calibri" w:hAnsi="Calibri" w:cs="Calibri"/>
          <w:bCs/>
          <w:sz w:val="22"/>
          <w:szCs w:val="22"/>
        </w:rPr>
        <w:t xml:space="preserve">Wymagania dotyczące zatrudnienia na podstawie Umowy o pracę </w:t>
      </w:r>
      <w:r w:rsidRPr="008826DA">
        <w:rPr>
          <w:rFonts w:ascii="Calibri" w:hAnsi="Calibri" w:cs="Calibri"/>
          <w:sz w:val="22"/>
          <w:szCs w:val="22"/>
        </w:rPr>
        <w:t>art. 95 ustawy PZP</w:t>
      </w:r>
      <w:r w:rsidRPr="008826DA">
        <w:rPr>
          <w:rFonts w:ascii="Calibri" w:hAnsi="Calibri" w:cs="Calibri"/>
          <w:bCs/>
          <w:sz w:val="22"/>
          <w:szCs w:val="22"/>
        </w:rPr>
        <w:t>:</w:t>
      </w:r>
    </w:p>
    <w:p w14:paraId="408420AA" w14:textId="77777777" w:rsidR="006810BF" w:rsidRPr="008826DA" w:rsidRDefault="006810BF" w:rsidP="002F4059">
      <w:pPr>
        <w:suppressAutoHyphens w:val="0"/>
        <w:spacing w:after="80" w:line="259" w:lineRule="auto"/>
        <w:rPr>
          <w:rFonts w:ascii="Calibri" w:hAnsi="Calibri" w:cs="Calibri"/>
          <w:b/>
          <w:bCs/>
          <w:sz w:val="22"/>
          <w:szCs w:val="22"/>
        </w:rPr>
      </w:pPr>
      <w:r w:rsidRPr="008826DA">
        <w:rPr>
          <w:rFonts w:ascii="Calibri" w:hAnsi="Calibri" w:cs="Calibri"/>
          <w:sz w:val="22"/>
          <w:szCs w:val="22"/>
        </w:rPr>
        <w:t>Zamawiający wymaga zatrudnienia przez Wykonawcę lub podwykonawcę na podstawie stosunku pracy osób wykonujących czynności polegające w szczególności na robotach rozbiórkowych i przygotowawczych, przygotowaniu i wyrównaniu podłoża, wykonywaniu izolacji, montażu suchego jastrychu oraz układaniu paneli podłogowych, o ile czynności te są wykonywane w sposób określony w art. 22 § 1 Kodeksu pracy. Na żądanie Zamawiającego Wykonawca przedstawi oświadczenie o zatrudnieniu tych osób oraz dokumenty potwierdzające zatrudnienie, zanonimizowane w zakresie niewymaganym do weryfikacji spełnienia obowiązku.</w:t>
      </w:r>
    </w:p>
    <w:p w14:paraId="27E5E763" w14:textId="77777777" w:rsidR="006810BF" w:rsidRPr="008826DA" w:rsidRDefault="006810BF" w:rsidP="002F4059">
      <w:pPr>
        <w:spacing w:after="80" w:line="259" w:lineRule="auto"/>
        <w:jc w:val="center"/>
        <w:rPr>
          <w:rFonts w:ascii="Calibri" w:hAnsi="Calibri" w:cs="Calibri"/>
          <w:b/>
          <w:bCs/>
          <w:sz w:val="22"/>
          <w:szCs w:val="22"/>
        </w:rPr>
      </w:pPr>
    </w:p>
    <w:p w14:paraId="738A58D2" w14:textId="57FC9823"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3</w:t>
      </w:r>
      <w:r w:rsidR="008826DA">
        <w:rPr>
          <w:rFonts w:ascii="Calibri" w:hAnsi="Calibri" w:cs="Calibri"/>
          <w:b/>
          <w:bCs/>
          <w:sz w:val="22"/>
          <w:szCs w:val="22"/>
        </w:rPr>
        <w:t xml:space="preserve"> </w:t>
      </w:r>
      <w:r w:rsidRPr="008826DA">
        <w:rPr>
          <w:rFonts w:ascii="Calibri" w:hAnsi="Calibri" w:cs="Calibri"/>
          <w:b/>
          <w:bCs/>
          <w:sz w:val="22"/>
          <w:szCs w:val="22"/>
        </w:rPr>
        <w:t>OBOWIĄZKI ZAMAWIAJĄCEGO</w:t>
      </w:r>
    </w:p>
    <w:p w14:paraId="1D7E748A" w14:textId="77777777" w:rsidR="006810BF" w:rsidRPr="008826DA" w:rsidRDefault="006810BF" w:rsidP="002F4059">
      <w:pPr>
        <w:spacing w:after="80" w:line="259" w:lineRule="auto"/>
        <w:rPr>
          <w:rFonts w:ascii="Calibri" w:hAnsi="Calibri" w:cs="Calibri"/>
          <w:sz w:val="22"/>
          <w:szCs w:val="22"/>
        </w:rPr>
      </w:pPr>
      <w:r w:rsidRPr="008826DA">
        <w:rPr>
          <w:rFonts w:ascii="Calibri" w:hAnsi="Calibri" w:cs="Calibri"/>
          <w:sz w:val="22"/>
          <w:szCs w:val="22"/>
        </w:rPr>
        <w:t>Zamawiający zobowiązuje się do:</w:t>
      </w:r>
    </w:p>
    <w:p w14:paraId="17499C8A" w14:textId="77777777" w:rsidR="006810BF" w:rsidRPr="008826DA" w:rsidRDefault="006810BF" w:rsidP="002F4059">
      <w:pPr>
        <w:numPr>
          <w:ilvl w:val="1"/>
          <w:numId w:val="3"/>
        </w:numPr>
        <w:tabs>
          <w:tab w:val="clear" w:pos="144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wprowadzenia Wykonawcy na teren budowy w uzgodnionym terminie, </w:t>
      </w:r>
    </w:p>
    <w:p w14:paraId="7E071BC4" w14:textId="77777777" w:rsidR="006810BF" w:rsidRPr="008826DA" w:rsidRDefault="006810BF" w:rsidP="002F4059">
      <w:pPr>
        <w:numPr>
          <w:ilvl w:val="1"/>
          <w:numId w:val="3"/>
        </w:numPr>
        <w:tabs>
          <w:tab w:val="clear" w:pos="1440"/>
        </w:tabs>
        <w:spacing w:after="80" w:line="259" w:lineRule="auto"/>
        <w:ind w:left="0" w:firstLine="0"/>
        <w:rPr>
          <w:rFonts w:ascii="Calibri" w:hAnsi="Calibri" w:cs="Calibri"/>
          <w:sz w:val="22"/>
          <w:szCs w:val="22"/>
        </w:rPr>
      </w:pPr>
      <w:r w:rsidRPr="008826DA">
        <w:rPr>
          <w:rFonts w:ascii="Calibri" w:hAnsi="Calibri" w:cs="Calibri"/>
          <w:sz w:val="22"/>
          <w:szCs w:val="22"/>
        </w:rPr>
        <w:t>wskazania punktów poboru wody i energii,</w:t>
      </w:r>
    </w:p>
    <w:p w14:paraId="71C132E6" w14:textId="77777777" w:rsidR="006810BF" w:rsidRPr="008826DA" w:rsidRDefault="006810BF" w:rsidP="002F4059">
      <w:pPr>
        <w:numPr>
          <w:ilvl w:val="1"/>
          <w:numId w:val="3"/>
        </w:numPr>
        <w:tabs>
          <w:tab w:val="clear" w:pos="1440"/>
        </w:tabs>
        <w:spacing w:after="80" w:line="259" w:lineRule="auto"/>
        <w:ind w:left="0" w:firstLine="0"/>
        <w:rPr>
          <w:rFonts w:ascii="Calibri" w:hAnsi="Calibri" w:cs="Calibri"/>
          <w:sz w:val="22"/>
          <w:szCs w:val="22"/>
        </w:rPr>
      </w:pPr>
      <w:r w:rsidRPr="008826DA">
        <w:rPr>
          <w:rFonts w:ascii="Calibri" w:hAnsi="Calibri" w:cs="Calibri"/>
          <w:sz w:val="22"/>
          <w:szCs w:val="22"/>
        </w:rPr>
        <w:t>terminowej zapłaty Wykonawcy wynagrodzenia,</w:t>
      </w:r>
    </w:p>
    <w:p w14:paraId="1BCA95C5" w14:textId="77777777" w:rsidR="006810BF" w:rsidRPr="008826DA" w:rsidRDefault="006810BF" w:rsidP="002F4059">
      <w:pPr>
        <w:numPr>
          <w:ilvl w:val="1"/>
          <w:numId w:val="3"/>
        </w:numPr>
        <w:tabs>
          <w:tab w:val="clear" w:pos="1440"/>
        </w:tabs>
        <w:spacing w:after="80" w:line="259" w:lineRule="auto"/>
        <w:ind w:left="0" w:firstLine="0"/>
        <w:rPr>
          <w:rFonts w:ascii="Calibri" w:hAnsi="Calibri" w:cs="Calibri"/>
          <w:sz w:val="22"/>
          <w:szCs w:val="22"/>
        </w:rPr>
      </w:pPr>
      <w:r w:rsidRPr="008826DA">
        <w:rPr>
          <w:rFonts w:ascii="Calibri" w:hAnsi="Calibri" w:cs="Calibri"/>
          <w:sz w:val="22"/>
          <w:szCs w:val="22"/>
        </w:rPr>
        <w:t>przeprowadzenia odbioru robót zanikających i ulegających zakryciu,</w:t>
      </w:r>
    </w:p>
    <w:p w14:paraId="45E075EA" w14:textId="77777777" w:rsidR="006810BF" w:rsidRPr="008826DA" w:rsidRDefault="006810BF" w:rsidP="002F4059">
      <w:pPr>
        <w:numPr>
          <w:ilvl w:val="1"/>
          <w:numId w:val="3"/>
        </w:numPr>
        <w:tabs>
          <w:tab w:val="clear" w:pos="1440"/>
        </w:tabs>
        <w:spacing w:after="80" w:line="259" w:lineRule="auto"/>
        <w:ind w:left="0" w:firstLine="0"/>
        <w:rPr>
          <w:rFonts w:ascii="Calibri" w:hAnsi="Calibri" w:cs="Calibri"/>
          <w:b/>
          <w:bCs/>
          <w:sz w:val="22"/>
          <w:szCs w:val="22"/>
        </w:rPr>
      </w:pPr>
      <w:r w:rsidRPr="008826DA">
        <w:rPr>
          <w:rFonts w:ascii="Calibri" w:hAnsi="Calibri" w:cs="Calibri"/>
          <w:sz w:val="22"/>
          <w:szCs w:val="22"/>
        </w:rPr>
        <w:lastRenderedPageBreak/>
        <w:t>przystąpienia do dokonania odbioru końcowego w terminie zgodnym z niniejszą umową.</w:t>
      </w:r>
    </w:p>
    <w:p w14:paraId="4F18798F" w14:textId="77777777" w:rsidR="006810BF" w:rsidRPr="008826DA" w:rsidRDefault="006810BF" w:rsidP="002F4059">
      <w:pPr>
        <w:spacing w:after="80" w:line="259" w:lineRule="auto"/>
        <w:jc w:val="center"/>
        <w:rPr>
          <w:rFonts w:ascii="Calibri" w:hAnsi="Calibri" w:cs="Calibri"/>
          <w:b/>
          <w:bCs/>
          <w:sz w:val="22"/>
          <w:szCs w:val="22"/>
        </w:rPr>
      </w:pPr>
    </w:p>
    <w:p w14:paraId="7FDD213E" w14:textId="1DACFCC6"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4</w:t>
      </w:r>
      <w:r w:rsidR="008826DA">
        <w:rPr>
          <w:rFonts w:ascii="Calibri" w:hAnsi="Calibri" w:cs="Calibri"/>
          <w:b/>
          <w:bCs/>
          <w:sz w:val="22"/>
          <w:szCs w:val="22"/>
        </w:rPr>
        <w:t xml:space="preserve"> </w:t>
      </w:r>
      <w:r w:rsidRPr="008826DA">
        <w:rPr>
          <w:rFonts w:ascii="Calibri" w:hAnsi="Calibri" w:cs="Calibri"/>
          <w:b/>
          <w:sz w:val="22"/>
          <w:szCs w:val="22"/>
        </w:rPr>
        <w:t>WYNAGRODZENIE</w:t>
      </w:r>
    </w:p>
    <w:p w14:paraId="615133F1" w14:textId="77777777" w:rsidR="00DE0908" w:rsidRPr="008826DA" w:rsidRDefault="006810BF" w:rsidP="002F4059">
      <w:pPr>
        <w:numPr>
          <w:ilvl w:val="0"/>
          <w:numId w:val="2"/>
        </w:numPr>
        <w:tabs>
          <w:tab w:val="clear" w:pos="323"/>
        </w:tabs>
        <w:spacing w:after="80" w:line="259" w:lineRule="auto"/>
        <w:rPr>
          <w:rFonts w:ascii="Calibri" w:hAnsi="Calibri" w:cs="Calibri"/>
          <w:sz w:val="22"/>
          <w:szCs w:val="22"/>
        </w:rPr>
      </w:pPr>
      <w:r w:rsidRPr="008826DA">
        <w:rPr>
          <w:rFonts w:ascii="Calibri" w:hAnsi="Calibri" w:cs="Calibri"/>
          <w:sz w:val="22"/>
          <w:szCs w:val="22"/>
        </w:rPr>
        <w:t>Wynagrodzenie Wykonawcy za wykonanie Przedmiotu Umowy wynosi: netto ……………………… zł + VAT według stawki …… % w kwocie ……………………… zł = brutto ……………………… zł (słownie: ……………………………………………………………………………………………………). Wynagrodzenie zostało ustalone na podstawie oferty Wykonawcy i kosztorysu ofertowego stanowiących załącznik nr 2 do Umowy.</w:t>
      </w:r>
    </w:p>
    <w:p w14:paraId="03429E77" w14:textId="77777777" w:rsidR="006810BF" w:rsidRPr="008826DA" w:rsidRDefault="006810BF" w:rsidP="002F4059">
      <w:pPr>
        <w:numPr>
          <w:ilvl w:val="0"/>
          <w:numId w:val="2"/>
        </w:numPr>
        <w:tabs>
          <w:tab w:val="clear" w:pos="323"/>
        </w:tabs>
        <w:spacing w:after="80" w:line="259" w:lineRule="auto"/>
        <w:rPr>
          <w:rFonts w:ascii="Calibri" w:hAnsi="Calibri" w:cs="Calibri"/>
          <w:sz w:val="22"/>
          <w:szCs w:val="22"/>
        </w:rPr>
      </w:pPr>
      <w:r w:rsidRPr="008826DA">
        <w:rPr>
          <w:rFonts w:ascii="Calibri" w:hAnsi="Calibri" w:cs="Calibri"/>
          <w:sz w:val="22"/>
          <w:szCs w:val="22"/>
        </w:rPr>
        <w:t>Wykonawca oświadcza, że podana cena ofertowa (wynagrodzenie umowne) obejmuje obowiązującą w 2026 r. wysokość minimalnego wynagrodzenia za pracę lub minimalnej stawki godzinowej, ustalonych na podstawie ustawy z dnia 10 października 2002 r. o minimalnym wynagrodzeniu za pracę.</w:t>
      </w:r>
    </w:p>
    <w:p w14:paraId="2DC5DCA6" w14:textId="77777777" w:rsidR="006810BF" w:rsidRPr="008826DA" w:rsidRDefault="006810BF" w:rsidP="002F4059">
      <w:pPr>
        <w:numPr>
          <w:ilvl w:val="0"/>
          <w:numId w:val="2"/>
        </w:numPr>
        <w:tabs>
          <w:tab w:val="clear" w:pos="323"/>
        </w:tabs>
        <w:suppressAutoHyphens w:val="0"/>
        <w:spacing w:after="80" w:line="259" w:lineRule="auto"/>
        <w:rPr>
          <w:rFonts w:ascii="Calibri" w:hAnsi="Calibri" w:cs="Calibri"/>
          <w:sz w:val="22"/>
          <w:szCs w:val="22"/>
        </w:rPr>
      </w:pPr>
      <w:r w:rsidRPr="008826DA">
        <w:rPr>
          <w:rFonts w:ascii="Calibri" w:hAnsi="Calibri" w:cs="Calibri"/>
          <w:sz w:val="22"/>
          <w:szCs w:val="22"/>
        </w:rPr>
        <w:t>W przypadku zaistnienia konieczności wykonania robót dodatkowych nieobjętych zamówieniem podstawowym, niezbędnych do jego prawidłowego wykonania, których wykonanie jest konieczne na skutek sytuacji niemożliwej wcześniej do przewidzenia oraz gdy z przyczyn technicznych lub gospodarczych oddzielenie zamówienia podstawowego objętego przedmiotową umową wymagałoby poniesienia niewspółmiernych kosztów lub wykonanie zamówienia podstawowego objętego przedmiotową umową jest uzależnione od wykonania zamówienia dodatkowego Wykonawcy przysługiwać będzie wynagrodzenie dodatkowe na zasadach określonych w ust. 4.</w:t>
      </w:r>
    </w:p>
    <w:p w14:paraId="1AAEA699" w14:textId="77777777" w:rsidR="006810BF" w:rsidRPr="008826DA" w:rsidRDefault="006810BF" w:rsidP="002F4059">
      <w:pPr>
        <w:numPr>
          <w:ilvl w:val="0"/>
          <w:numId w:val="2"/>
        </w:numPr>
        <w:tabs>
          <w:tab w:val="clear" w:pos="323"/>
        </w:tabs>
        <w:suppressAutoHyphens w:val="0"/>
        <w:spacing w:after="80" w:line="259" w:lineRule="auto"/>
        <w:rPr>
          <w:rFonts w:ascii="Calibri" w:hAnsi="Calibri" w:cs="Calibri"/>
          <w:sz w:val="22"/>
          <w:szCs w:val="22"/>
        </w:rPr>
      </w:pPr>
      <w:r w:rsidRPr="008826DA">
        <w:rPr>
          <w:rFonts w:ascii="Calibri" w:hAnsi="Calibri" w:cs="Calibri"/>
          <w:sz w:val="22"/>
          <w:szCs w:val="22"/>
        </w:rPr>
        <w:t xml:space="preserve">Wynagrodzenie dodatkowe za wykonanie robót określonych w ust. 3 zostanie obliczone w oparciu </w:t>
      </w:r>
      <w:bookmarkStart w:id="2" w:name="Bookmark3"/>
      <w:r w:rsidRPr="008826DA">
        <w:rPr>
          <w:rFonts w:ascii="Calibri" w:hAnsi="Calibri" w:cs="Calibri"/>
          <w:sz w:val="22"/>
          <w:szCs w:val="22"/>
        </w:rPr>
        <w:t>o czynniki cenotwórcze podane przez Wykonawcę w ofercie. Roboty dodatkowe mogą być wykonane tylko na podstawie podpisanego przez obie Strony protokołu konieczności i kosztorysu ofertowego zatwierdzonego przez Zamawiającego oraz po udzieleniu przez Zamawiającego zamówienia dodatkowego. Ceny materiałów wykazane w kosztorysie ofertowym nie mogą przekraczać średnich cen materiałów publikowanych przez SEKOCENBUD i muszą zostać zaakceptowane przez Zamawiającego również w przypadku, gdy nie występują w publikacji SEKOCENBUD-u.</w:t>
      </w:r>
      <w:bookmarkEnd w:id="2"/>
    </w:p>
    <w:p w14:paraId="393A0157" w14:textId="77777777" w:rsidR="006810BF" w:rsidRPr="008826DA" w:rsidRDefault="006810BF" w:rsidP="002F4059">
      <w:pPr>
        <w:numPr>
          <w:ilvl w:val="0"/>
          <w:numId w:val="2"/>
        </w:numPr>
        <w:tabs>
          <w:tab w:val="clear" w:pos="323"/>
        </w:tabs>
        <w:suppressAutoHyphens w:val="0"/>
        <w:spacing w:after="80" w:line="259" w:lineRule="auto"/>
        <w:rPr>
          <w:rFonts w:ascii="Calibri" w:hAnsi="Calibri" w:cs="Calibri"/>
          <w:sz w:val="22"/>
          <w:szCs w:val="22"/>
        </w:rPr>
      </w:pPr>
      <w:r w:rsidRPr="008826DA">
        <w:rPr>
          <w:rFonts w:ascii="Calibri" w:hAnsi="Calibri" w:cs="Calibri"/>
          <w:sz w:val="22"/>
          <w:szCs w:val="22"/>
        </w:rPr>
        <w:t>Zamawiający przewiduje możliwość zmniejszenia wynagrodzenia z uwagi na mniejszy zakres wykonanych prac, jednak nie więcej niż 20 % wartości wynagrodzenia, o której mowa w § 4 ust. 1. W takim wypadku Wykonawcy nie przysługuje roszczenie o zapłatę różnicy pomiędzy wynagrodzeniem określonym w ust. 1, a faktycznie należnym wynagrodzeniem ustalonym w oparciu o czynniki cenotwórcze podane przez Wykonawcę w ofercie.</w:t>
      </w:r>
    </w:p>
    <w:p w14:paraId="01524492" w14:textId="77777777" w:rsidR="006810BF" w:rsidRPr="008826DA" w:rsidRDefault="006810BF" w:rsidP="002F4059">
      <w:pPr>
        <w:numPr>
          <w:ilvl w:val="0"/>
          <w:numId w:val="2"/>
        </w:numPr>
        <w:tabs>
          <w:tab w:val="clear" w:pos="323"/>
        </w:tabs>
        <w:spacing w:after="80" w:line="259" w:lineRule="auto"/>
        <w:rPr>
          <w:rFonts w:ascii="Calibri" w:hAnsi="Calibri" w:cs="Calibri"/>
          <w:sz w:val="22"/>
          <w:szCs w:val="22"/>
        </w:rPr>
      </w:pPr>
      <w:r w:rsidRPr="008826DA">
        <w:rPr>
          <w:rFonts w:ascii="Calibri" w:hAnsi="Calibri" w:cs="Calibri"/>
          <w:sz w:val="22"/>
          <w:szCs w:val="22"/>
        </w:rPr>
        <w:t>W przypadku wątpliwości co do jakości lub wartości cenowej wbudowanych materiałów i urządzeń Zamawiający zastrzega sobie prawo do przedstawienia przez Wykonawcę faktury na ich zakup.</w:t>
      </w:r>
    </w:p>
    <w:p w14:paraId="4C1D3FF9" w14:textId="77777777" w:rsidR="006810BF" w:rsidRPr="008826DA" w:rsidRDefault="006810BF" w:rsidP="002F4059">
      <w:pPr>
        <w:numPr>
          <w:ilvl w:val="0"/>
          <w:numId w:val="2"/>
        </w:numPr>
        <w:tabs>
          <w:tab w:val="clear" w:pos="323"/>
        </w:tabs>
        <w:spacing w:after="80" w:line="259" w:lineRule="auto"/>
        <w:rPr>
          <w:rFonts w:ascii="Calibri" w:hAnsi="Calibri" w:cs="Calibri"/>
          <w:sz w:val="22"/>
          <w:szCs w:val="22"/>
        </w:rPr>
      </w:pPr>
      <w:r w:rsidRPr="008826DA">
        <w:rPr>
          <w:rFonts w:ascii="Calibri" w:hAnsi="Calibri" w:cs="Calibri"/>
          <w:sz w:val="22"/>
          <w:szCs w:val="22"/>
        </w:rPr>
        <w:t xml:space="preserve">Nieoszacowanie, pominięcie, brak rozpoznania i doprecyzowania rozwiązań, w tym zakresu przedstawionego w OPZ i Przedmiarach nie może być podstawą do żądania zmiany wynagrodzenia. </w:t>
      </w:r>
    </w:p>
    <w:p w14:paraId="192C105F" w14:textId="77777777" w:rsidR="006810BF" w:rsidRPr="008826DA" w:rsidRDefault="006810BF" w:rsidP="002F4059">
      <w:pPr>
        <w:numPr>
          <w:ilvl w:val="0"/>
          <w:numId w:val="2"/>
        </w:numPr>
        <w:tabs>
          <w:tab w:val="clear" w:pos="323"/>
        </w:tabs>
        <w:spacing w:after="80" w:line="259" w:lineRule="auto"/>
        <w:rPr>
          <w:rFonts w:ascii="Calibri" w:hAnsi="Calibri" w:cs="Calibri"/>
          <w:sz w:val="22"/>
          <w:szCs w:val="22"/>
        </w:rPr>
      </w:pPr>
      <w:r w:rsidRPr="008826DA">
        <w:rPr>
          <w:rFonts w:ascii="Calibri" w:hAnsi="Calibri" w:cs="Calibri"/>
          <w:sz w:val="22"/>
          <w:szCs w:val="22"/>
        </w:rPr>
        <w:t>Przedmiot Umowy będzie wykonany zgodnie z harmonogramem prac ustalonym podczas wprowadzenia na roboty.</w:t>
      </w:r>
    </w:p>
    <w:p w14:paraId="4A7CD471" w14:textId="77777777" w:rsidR="006810BF" w:rsidRPr="008826DA" w:rsidRDefault="006810BF" w:rsidP="002F4059">
      <w:pPr>
        <w:numPr>
          <w:ilvl w:val="0"/>
          <w:numId w:val="2"/>
        </w:numPr>
        <w:tabs>
          <w:tab w:val="clear" w:pos="323"/>
        </w:tabs>
        <w:spacing w:after="80" w:line="259" w:lineRule="auto"/>
        <w:rPr>
          <w:rFonts w:ascii="Calibri" w:hAnsi="Calibri" w:cs="Calibri"/>
          <w:b/>
          <w:bCs/>
          <w:sz w:val="22"/>
          <w:szCs w:val="22"/>
        </w:rPr>
      </w:pPr>
      <w:r w:rsidRPr="008826DA">
        <w:rPr>
          <w:rFonts w:ascii="Calibri" w:hAnsi="Calibri" w:cs="Calibri"/>
          <w:sz w:val="22"/>
          <w:szCs w:val="22"/>
        </w:rPr>
        <w:t>Rozliczenie za wykonanie przedmiotu Umowy będzie dokonywane na podstawie faktury VAT, wystawionej po zakończeniu robót. Podstawą do wystawienia faktury będzie podpisany przez obie strony bezusterkowy protokół odbioru końcowego.</w:t>
      </w:r>
    </w:p>
    <w:p w14:paraId="31EEDB47" w14:textId="77777777" w:rsidR="006810BF" w:rsidRPr="008826DA" w:rsidRDefault="006810BF" w:rsidP="002F4059">
      <w:pPr>
        <w:spacing w:after="80" w:line="259" w:lineRule="auto"/>
        <w:rPr>
          <w:rFonts w:ascii="Calibri" w:hAnsi="Calibri" w:cs="Calibri"/>
          <w:b/>
          <w:bCs/>
          <w:sz w:val="22"/>
          <w:szCs w:val="22"/>
        </w:rPr>
      </w:pPr>
    </w:p>
    <w:p w14:paraId="5E832AE5" w14:textId="4AAC8420"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5</w:t>
      </w:r>
      <w:r w:rsidR="008826DA">
        <w:rPr>
          <w:rFonts w:ascii="Calibri" w:hAnsi="Calibri" w:cs="Calibri"/>
          <w:b/>
          <w:bCs/>
          <w:sz w:val="22"/>
          <w:szCs w:val="22"/>
        </w:rPr>
        <w:t xml:space="preserve"> </w:t>
      </w:r>
      <w:r w:rsidRPr="008826DA">
        <w:rPr>
          <w:rFonts w:ascii="Calibri" w:hAnsi="Calibri" w:cs="Calibri"/>
          <w:b/>
          <w:bCs/>
          <w:sz w:val="22"/>
          <w:szCs w:val="22"/>
        </w:rPr>
        <w:t>PŁATNOŚCI</w:t>
      </w:r>
    </w:p>
    <w:p w14:paraId="691182FB"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Rozliczenie umowy nastąpi fakturą końcową za wykonane i odebrane przez Zamawiającego zakresy robót oraz po przedłożeniu, w ciągu 14 dni od daty złożenia faktury Zamawiającemu, dowodu zapłaty przez Wykonawcę wymaganego wynagrodzenia Podwykonawcy i dalszemu Podwykonawcy, potwierdzające rozliczenie się Wykonawcy z Podwykonawcą w zakresie wszelkich zobowiązań wynikających z udziału </w:t>
      </w:r>
      <w:r w:rsidRPr="008826DA">
        <w:rPr>
          <w:rFonts w:ascii="Calibri" w:hAnsi="Calibri" w:cs="Calibri"/>
          <w:sz w:val="22"/>
          <w:szCs w:val="22"/>
        </w:rPr>
        <w:lastRenderedPageBreak/>
        <w:t xml:space="preserve">Podwykonawcy w realizacji robót w zakresie objętym fakturą. Za dowód zapłaty należy rozumieć potwierdzoną za zgodność oryginałem kopię przelewu płatności na konto Podwykonawcy lub dalszego Podwykonawcy. </w:t>
      </w:r>
    </w:p>
    <w:p w14:paraId="5FDAD7AF"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Podstawę rozliczenia Wykonawcy fakturą końcową z wykonania przedmiotu Umowy stanowić będzie protokół odbioru końcowego robót określony</w:t>
      </w:r>
      <w:r w:rsidR="00D9033D" w:rsidRPr="008826DA">
        <w:rPr>
          <w:rFonts w:ascii="Calibri" w:hAnsi="Calibri" w:cs="Calibri"/>
          <w:sz w:val="22"/>
          <w:szCs w:val="22"/>
        </w:rPr>
        <w:t xml:space="preserve"> w § 9 Umowy</w:t>
      </w:r>
      <w:r w:rsidRPr="008826DA">
        <w:rPr>
          <w:rFonts w:ascii="Calibri" w:hAnsi="Calibri" w:cs="Calibri"/>
          <w:sz w:val="22"/>
          <w:szCs w:val="22"/>
        </w:rPr>
        <w:t xml:space="preserve">. </w:t>
      </w:r>
    </w:p>
    <w:p w14:paraId="6991421E"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przypadku nierozliczenia się Wykonawcy z Podwykonawcami za wykonane przez nich roboty odebrane przez Zamawiającego protokołem odbioru przejściowego lub końcowego w terminie do 14 dni od daty przekazania Zamawiającemu faktury, Zamawiający zmniejszy wartość wynagrodzenia Wykonawcy o kwotę wynagrodzenia należnego podwykonawcom, które może zostać im wypłacone </w:t>
      </w:r>
      <w:r w:rsidRPr="008826DA">
        <w:rPr>
          <w:rFonts w:ascii="Calibri" w:hAnsi="Calibri" w:cs="Calibri"/>
          <w:sz w:val="22"/>
          <w:szCs w:val="22"/>
          <w:u w:val="single"/>
        </w:rPr>
        <w:t>po przedłożeniu przez nich Zamawiającemu stosownych faktur</w:t>
      </w:r>
      <w:r w:rsidRPr="008826DA">
        <w:rPr>
          <w:rFonts w:ascii="Calibri" w:hAnsi="Calibri" w:cs="Calibri"/>
          <w:sz w:val="22"/>
          <w:szCs w:val="22"/>
        </w:rPr>
        <w:t>. Bezpośrednia zapłata obejmuje wyłącznie należne wynagrodzenie, bez odsetek należnych Podwykonawcy.</w:t>
      </w:r>
    </w:p>
    <w:p w14:paraId="04A2682C"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Przed dokonaniem bezpośredniej zapłaty Zamawiający umożliwi Wykonawcy zgłoszenie pisemnych uwag dotyczących zasadności bezpośredniej zapłaty wynagrodzenia Podwykonawcy lub dalszemu Podwykonawcy, w terminie 7 dni od dnia doręczenia tej informacji Wykonawcy.</w:t>
      </w:r>
    </w:p>
    <w:p w14:paraId="65830958"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Zamawiający dokonuje bezpośredniej zapłaty wymagalnego wynagrodzenia przysługującego Podwykonawcy lub dalszemu Podwykonawcy, którzy zawarli zaakceptowane przez Zamawiającego Umowy o podwykonawstwo, których przedmiotem są roboty budowlane, w przypadku uchylenia się (po bezskutecznym dwukrotnym wezwaniu przez Zamawiającego do przedstawienia dowodów zapłaty) od obowiązku zapłaty odpowiednio przez Wykonawcę lub Podwykonawcę zamówienia na roboty budowlane. Wynagrodzenie, o którym mowa, dotyczy wyłącznie należności powstałych po zaakceptowaniu przez Zamawiającego Umowy o podwykonawstwo</w:t>
      </w:r>
    </w:p>
    <w:p w14:paraId="6F0A58FF"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przypadku zgłoszenia uwag, o których mowa w ust. </w:t>
      </w:r>
      <w:r w:rsidR="00C071B2" w:rsidRPr="008826DA">
        <w:rPr>
          <w:rFonts w:ascii="Calibri" w:hAnsi="Calibri" w:cs="Calibri"/>
          <w:sz w:val="22"/>
          <w:szCs w:val="22"/>
        </w:rPr>
        <w:t>4</w:t>
      </w:r>
      <w:r w:rsidRPr="008826DA">
        <w:rPr>
          <w:rFonts w:ascii="Calibri" w:hAnsi="Calibri" w:cs="Calibri"/>
          <w:sz w:val="22"/>
          <w:szCs w:val="22"/>
        </w:rPr>
        <w:t>, w terminie wskazanym przez Zamawiającego, Zamawiający może:</w:t>
      </w:r>
    </w:p>
    <w:p w14:paraId="7B051B48" w14:textId="77777777" w:rsidR="006810BF" w:rsidRPr="008826DA" w:rsidRDefault="006810BF">
      <w:pPr>
        <w:numPr>
          <w:ilvl w:val="0"/>
          <w:numId w:val="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nie dokonać bezpośredniej zapłaty wynagrodzenia Podwykonawcy lub dalszemu Podwykonawcy, jeżeli Wykonawca wykaże niezasadność takiej zapłaty</w:t>
      </w:r>
    </w:p>
    <w:p w14:paraId="0DF48189" w14:textId="77777777" w:rsidR="006810BF" w:rsidRPr="008826DA" w:rsidRDefault="006810BF">
      <w:pPr>
        <w:numPr>
          <w:ilvl w:val="0"/>
          <w:numId w:val="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złożyć do depozytu sądowego kwotę potrzebną na pokrycie wynagrodzenia Podwykonawcy lub dalszego Podwykonawcy, w przypadku istnienia zasadniczej wątpliwości co do wysokości należnej zapłaty lub podmiotu, któremu płatność się należy,</w:t>
      </w:r>
    </w:p>
    <w:p w14:paraId="781A194B" w14:textId="77777777" w:rsidR="006810BF" w:rsidRPr="008826DA" w:rsidRDefault="006810BF">
      <w:pPr>
        <w:numPr>
          <w:ilvl w:val="0"/>
          <w:numId w:val="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dokonać bezpośredniej zapłaty wynagrodzenia Podwykonawcy lub dalszemu Podwykonawcy, jeżeli Podwykonawca lub dalszy Podwykonawca wykaże zasadność takiej zapłaty.</w:t>
      </w:r>
    </w:p>
    <w:p w14:paraId="1C4938C0"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przypadku dokonania bezpośredniej zapłaty Podwykonawcy lub dalszemu Podwykonawcy Zamawiający </w:t>
      </w:r>
      <w:r w:rsidR="00CE61B5" w:rsidRPr="008826DA">
        <w:rPr>
          <w:rFonts w:ascii="Calibri" w:hAnsi="Calibri" w:cs="Calibri"/>
          <w:sz w:val="22"/>
          <w:szCs w:val="22"/>
        </w:rPr>
        <w:t xml:space="preserve">pomniejsza </w:t>
      </w:r>
      <w:r w:rsidRPr="008826DA">
        <w:rPr>
          <w:rFonts w:ascii="Calibri" w:hAnsi="Calibri" w:cs="Calibri"/>
          <w:sz w:val="22"/>
          <w:szCs w:val="22"/>
        </w:rPr>
        <w:t xml:space="preserve">kwotę </w:t>
      </w:r>
      <w:r w:rsidR="00CE61B5" w:rsidRPr="008826DA">
        <w:rPr>
          <w:rFonts w:ascii="Calibri" w:hAnsi="Calibri" w:cs="Calibri"/>
          <w:sz w:val="22"/>
          <w:szCs w:val="22"/>
        </w:rPr>
        <w:t>wynagrodzenia należnego Wykonawcy o kwotę wynagrodzenia wypłaconego podwykonawcy</w:t>
      </w:r>
      <w:r w:rsidRPr="008826DA">
        <w:rPr>
          <w:rFonts w:ascii="Calibri" w:hAnsi="Calibri" w:cs="Calibri"/>
          <w:sz w:val="22"/>
          <w:szCs w:val="22"/>
        </w:rPr>
        <w:t>.</w:t>
      </w:r>
    </w:p>
    <w:p w14:paraId="4012E3CF"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Za termin zapłaty faktury uznaje się dzień, w którym Zamawiający polecił skutecznie swojemu bankowi przelać określoną w fakturze kwotę na wskazany w niej rachunek bankowy. Za nieterminową realizację prawidłowo wystawionej faktury, Wykonawcy przysługują odsetki ustawowe za opóźnienie z zastrzeżeniem, że Wykonawcy nie przysługują odsetki od kwot zatrzymanych przez Zamawiającego w celu dokonania bezpośredniej zapłaty Podwykonawcy lub dalszemu Podwykonawcy.</w:t>
      </w:r>
    </w:p>
    <w:p w14:paraId="2FBA4FAC" w14:textId="77777777" w:rsidR="006810BF" w:rsidRPr="008826DA" w:rsidRDefault="006810BF">
      <w:pPr>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Należności Wykonawcy z tytułu realizacji Umowy płatne będą przelewem na rachunek bankowy Wykonawcy, który jest rachunkiem wykorzystywanym wyłącznie w celu prowadzenia działalności gospodarczej.</w:t>
      </w:r>
    </w:p>
    <w:p w14:paraId="198F3A4D" w14:textId="77777777" w:rsidR="006810BF" w:rsidRPr="008826DA" w:rsidRDefault="006810BF">
      <w:pPr>
        <w:pStyle w:val="Tekstpodstawowy"/>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Na podstawie art. 4c ustawy z dnia 8 marca 2013 r. o przeciwdziałaniu nadmiernym opóźnieniom w transakcjach handlowych Zamawiający oświadcza, że posiada status dużego przedsiębiorcy.</w:t>
      </w:r>
    </w:p>
    <w:p w14:paraId="26BC5405" w14:textId="77777777" w:rsidR="006810BF" w:rsidRPr="008826DA" w:rsidRDefault="006810BF">
      <w:pPr>
        <w:pStyle w:val="Tekstpodstawowy"/>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Wykonawca oświadcza, że jest czynnym podatnikiem podatku od towarów i usług i jest uprawniony do </w:t>
      </w:r>
      <w:r w:rsidRPr="008826DA">
        <w:rPr>
          <w:rFonts w:ascii="Calibri" w:hAnsi="Calibri" w:cs="Calibri"/>
          <w:sz w:val="22"/>
          <w:szCs w:val="22"/>
        </w:rPr>
        <w:lastRenderedPageBreak/>
        <w:t>wystawienia faktury. </w:t>
      </w:r>
    </w:p>
    <w:p w14:paraId="21F01890" w14:textId="77777777" w:rsidR="006810BF" w:rsidRPr="008826DA" w:rsidRDefault="006810BF" w:rsidP="001C6C0F">
      <w:pPr>
        <w:pStyle w:val="Tekstpodstawowy"/>
        <w:numPr>
          <w:ilvl w:val="0"/>
          <w:numId w:val="7"/>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Wykonawca oświadcza, że wystawia faktury w Krajowym Systemie e-Faktur (</w:t>
      </w:r>
      <w:proofErr w:type="spellStart"/>
      <w:r w:rsidRPr="008826DA">
        <w:rPr>
          <w:rFonts w:ascii="Calibri" w:hAnsi="Calibri" w:cs="Calibri"/>
          <w:sz w:val="22"/>
          <w:szCs w:val="22"/>
        </w:rPr>
        <w:t>KSeF</w:t>
      </w:r>
      <w:proofErr w:type="spellEnd"/>
      <w:r w:rsidR="008979F7" w:rsidRPr="008826DA">
        <w:rPr>
          <w:rFonts w:ascii="Calibri" w:hAnsi="Calibri" w:cs="Calibri"/>
          <w:sz w:val="22"/>
          <w:szCs w:val="22"/>
        </w:rPr>
        <w:t>).</w:t>
      </w:r>
      <w:r w:rsidRPr="008826DA">
        <w:rPr>
          <w:rFonts w:ascii="Calibri" w:hAnsi="Calibri" w:cs="Calibri"/>
          <w:sz w:val="22"/>
          <w:szCs w:val="22"/>
        </w:rPr>
        <w:t> </w:t>
      </w:r>
    </w:p>
    <w:p w14:paraId="12EB1080"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b/>
          <w:bCs/>
          <w:sz w:val="22"/>
          <w:szCs w:val="22"/>
        </w:rPr>
      </w:pPr>
      <w:r w:rsidRPr="008826DA">
        <w:rPr>
          <w:rFonts w:ascii="Calibri" w:hAnsi="Calibri" w:cs="Calibri"/>
          <w:sz w:val="22"/>
          <w:szCs w:val="22"/>
        </w:rPr>
        <w:t>Rozliczenie wynagrodzenia nastąpi fakturą, w której: </w:t>
      </w:r>
    </w:p>
    <w:p w14:paraId="5EE4BD37" w14:textId="77777777" w:rsidR="006810BF" w:rsidRPr="008826DA" w:rsidRDefault="006810BF">
      <w:pPr>
        <w:widowControl w:val="0"/>
        <w:numPr>
          <w:ilvl w:val="1"/>
          <w:numId w:val="31"/>
        </w:numPr>
        <w:tabs>
          <w:tab w:val="clear" w:pos="0"/>
        </w:tabs>
        <w:spacing w:after="80" w:line="259" w:lineRule="auto"/>
        <w:ind w:left="0" w:firstLine="0"/>
        <w:rPr>
          <w:rFonts w:ascii="Calibri" w:hAnsi="Calibri" w:cs="Calibri"/>
          <w:b/>
          <w:bCs/>
          <w:sz w:val="22"/>
          <w:szCs w:val="22"/>
        </w:rPr>
      </w:pPr>
      <w:r w:rsidRPr="008826DA">
        <w:rPr>
          <w:rFonts w:ascii="Calibri" w:hAnsi="Calibri" w:cs="Calibri"/>
          <w:b/>
          <w:bCs/>
          <w:sz w:val="22"/>
          <w:szCs w:val="22"/>
        </w:rPr>
        <w:t>Nabywcą (podmiot2) będzie Miasto Stołeczne Warszawa, Plac Bankowy 3/5, 00-950 Warszawa, NIP: 525-22-48-481 </w:t>
      </w:r>
    </w:p>
    <w:p w14:paraId="083BC219" w14:textId="77777777" w:rsidR="006810BF" w:rsidRPr="008826DA" w:rsidRDefault="006810BF">
      <w:pPr>
        <w:widowControl w:val="0"/>
        <w:numPr>
          <w:ilvl w:val="1"/>
          <w:numId w:val="31"/>
        </w:numPr>
        <w:tabs>
          <w:tab w:val="clear" w:pos="0"/>
        </w:tabs>
        <w:spacing w:after="80" w:line="259" w:lineRule="auto"/>
        <w:ind w:left="0" w:firstLine="0"/>
        <w:rPr>
          <w:rFonts w:ascii="Calibri" w:hAnsi="Calibri" w:cs="Calibri"/>
          <w:b/>
          <w:bCs/>
          <w:sz w:val="22"/>
          <w:szCs w:val="22"/>
        </w:rPr>
      </w:pPr>
      <w:r w:rsidRPr="008826DA">
        <w:rPr>
          <w:rFonts w:ascii="Calibri" w:hAnsi="Calibri" w:cs="Calibri"/>
          <w:b/>
          <w:bCs/>
          <w:sz w:val="22"/>
          <w:szCs w:val="22"/>
        </w:rPr>
        <w:t>Odbiorcą (podmiot inny/podmiot3) będzie</w:t>
      </w:r>
      <w:r w:rsidRPr="008826DA">
        <w:rPr>
          <w:rFonts w:ascii="Calibri" w:hAnsi="Calibri" w:cs="Calibri"/>
          <w:b/>
          <w:bCs/>
          <w:sz w:val="22"/>
          <w:szCs w:val="22"/>
          <w:u w:val="single"/>
        </w:rPr>
        <w:t> </w:t>
      </w:r>
      <w:r w:rsidRPr="008826DA">
        <w:rPr>
          <w:rFonts w:ascii="Calibri" w:hAnsi="Calibri" w:cs="Calibri"/>
          <w:b/>
          <w:bCs/>
          <w:sz w:val="22"/>
          <w:szCs w:val="22"/>
        </w:rPr>
        <w:t>Zakład Gospodarowania Nieruchomościami w Dzielnicy Żoliborz m.st. Warszawa, ul. Marii Kazimiery 1, 01-641 Warszawa. </w:t>
      </w:r>
    </w:p>
    <w:p w14:paraId="7791E7C2"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Strony zgodnie oświadczają, że faktury będą wystawiane i odbierane za pośrednictwem Krajowego Systemu e-Faktur (</w:t>
      </w:r>
      <w:proofErr w:type="spellStart"/>
      <w:r w:rsidRPr="008826DA">
        <w:rPr>
          <w:rFonts w:ascii="Calibri" w:hAnsi="Calibri" w:cs="Calibri"/>
          <w:sz w:val="22"/>
          <w:szCs w:val="22"/>
        </w:rPr>
        <w:t>KSeF</w:t>
      </w:r>
      <w:proofErr w:type="spellEnd"/>
      <w:r w:rsidRPr="008826DA">
        <w:rPr>
          <w:rFonts w:ascii="Calibri" w:hAnsi="Calibri" w:cs="Calibri"/>
          <w:sz w:val="22"/>
          <w:szCs w:val="22"/>
        </w:rPr>
        <w:t>), zgodnie z obowiązującymi przepisami prawa. Za dzień doręczenia faktury uznaje się dzień przydzielenia jej numeru w </w:t>
      </w:r>
      <w:proofErr w:type="spellStart"/>
      <w:r w:rsidRPr="008826DA">
        <w:rPr>
          <w:rFonts w:ascii="Calibri" w:hAnsi="Calibri" w:cs="Calibri"/>
          <w:sz w:val="22"/>
          <w:szCs w:val="22"/>
        </w:rPr>
        <w:t>KSeF</w:t>
      </w:r>
      <w:proofErr w:type="spellEnd"/>
      <w:r w:rsidRPr="008826DA">
        <w:rPr>
          <w:rFonts w:ascii="Calibri" w:hAnsi="Calibri" w:cs="Calibri"/>
          <w:sz w:val="22"/>
          <w:szCs w:val="22"/>
        </w:rPr>
        <w:t>. </w:t>
      </w:r>
    </w:p>
    <w:p w14:paraId="337503E6"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 przypadku awarii </w:t>
      </w:r>
      <w:proofErr w:type="spellStart"/>
      <w:r w:rsidRPr="008826DA">
        <w:rPr>
          <w:rFonts w:ascii="Calibri" w:hAnsi="Calibri" w:cs="Calibri"/>
          <w:sz w:val="22"/>
          <w:szCs w:val="22"/>
        </w:rPr>
        <w:t>KSeF</w:t>
      </w:r>
      <w:proofErr w:type="spellEnd"/>
      <w:r w:rsidRPr="008826DA">
        <w:rPr>
          <w:rFonts w:ascii="Calibri" w:hAnsi="Calibri" w:cs="Calibri"/>
          <w:sz w:val="22"/>
          <w:szCs w:val="22"/>
        </w:rPr>
        <w:t>, faktury będą tymczasowo przesyłane w formie elektronicznej w formacie pliku PDF za pośrednictwem poczty elektronicznej na adres e-mail: </w:t>
      </w:r>
      <w:r w:rsidR="008979F7" w:rsidRPr="008826DA">
        <w:rPr>
          <w:rFonts w:ascii="Calibri" w:hAnsi="Calibri" w:cs="Calibri"/>
          <w:sz w:val="22"/>
          <w:szCs w:val="22"/>
        </w:rPr>
        <w:t>zgnzoliborz@zgnzoliborz.waw.pl</w:t>
      </w:r>
      <w:r w:rsidRPr="008826DA">
        <w:rPr>
          <w:rFonts w:ascii="Calibri" w:hAnsi="Calibri" w:cs="Calibri"/>
          <w:sz w:val="22"/>
          <w:szCs w:val="22"/>
        </w:rPr>
        <w:t> </w:t>
      </w:r>
    </w:p>
    <w:p w14:paraId="2B236326"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Za dzień doręczenia faktury wystawionej w czasie trwania awarii </w:t>
      </w:r>
      <w:proofErr w:type="spellStart"/>
      <w:r w:rsidRPr="008826DA">
        <w:rPr>
          <w:rFonts w:ascii="Calibri" w:hAnsi="Calibri" w:cs="Calibri"/>
          <w:sz w:val="22"/>
          <w:szCs w:val="22"/>
        </w:rPr>
        <w:t>KSeF</w:t>
      </w:r>
      <w:proofErr w:type="spellEnd"/>
      <w:r w:rsidRPr="008826DA">
        <w:rPr>
          <w:rFonts w:ascii="Calibri" w:hAnsi="Calibri" w:cs="Calibri"/>
          <w:sz w:val="22"/>
          <w:szCs w:val="22"/>
        </w:rPr>
        <w:t> uznaje się dzień potwierdzenia otrzymania wiadomości zawierającej fakturę w formacie pliku PDF na adres e-mail: </w:t>
      </w:r>
      <w:proofErr w:type="gramStart"/>
      <w:r w:rsidR="008979F7" w:rsidRPr="008826DA">
        <w:rPr>
          <w:rFonts w:ascii="Calibri" w:hAnsi="Calibri" w:cs="Calibri"/>
          <w:sz w:val="22"/>
          <w:szCs w:val="22"/>
        </w:rPr>
        <w:t>zgnzoliborz@zgnzoliborz.waw.pl</w:t>
      </w:r>
      <w:r w:rsidRPr="008826DA">
        <w:rPr>
          <w:rFonts w:ascii="Calibri" w:hAnsi="Calibri" w:cs="Calibri"/>
          <w:sz w:val="22"/>
          <w:szCs w:val="22"/>
        </w:rPr>
        <w:t xml:space="preserve"> ,</w:t>
      </w:r>
      <w:proofErr w:type="gramEnd"/>
      <w:r w:rsidRPr="008826DA">
        <w:rPr>
          <w:rFonts w:ascii="Calibri" w:hAnsi="Calibri" w:cs="Calibri"/>
          <w:sz w:val="22"/>
          <w:szCs w:val="22"/>
        </w:rPr>
        <w:t> albo dzień przydzielenia jej numeru w </w:t>
      </w:r>
      <w:proofErr w:type="spellStart"/>
      <w:r w:rsidRPr="008826DA">
        <w:rPr>
          <w:rFonts w:ascii="Calibri" w:hAnsi="Calibri" w:cs="Calibri"/>
          <w:sz w:val="22"/>
          <w:szCs w:val="22"/>
        </w:rPr>
        <w:t>KSeF</w:t>
      </w:r>
      <w:proofErr w:type="spellEnd"/>
      <w:r w:rsidRPr="008826DA">
        <w:rPr>
          <w:rFonts w:ascii="Calibri" w:hAnsi="Calibri" w:cs="Calibri"/>
          <w:sz w:val="22"/>
          <w:szCs w:val="22"/>
        </w:rPr>
        <w:t>, w zależności, które z tych zdarzeń nastąpiło wcześniej". Doręczenie w </w:t>
      </w:r>
      <w:proofErr w:type="spellStart"/>
      <w:r w:rsidRPr="008826DA">
        <w:rPr>
          <w:rFonts w:ascii="Calibri" w:hAnsi="Calibri" w:cs="Calibri"/>
          <w:sz w:val="22"/>
          <w:szCs w:val="22"/>
        </w:rPr>
        <w:t>KSeF</w:t>
      </w:r>
      <w:proofErr w:type="spellEnd"/>
      <w:r w:rsidRPr="008826DA">
        <w:rPr>
          <w:rFonts w:ascii="Calibri" w:hAnsi="Calibri" w:cs="Calibri"/>
          <w:sz w:val="22"/>
          <w:szCs w:val="22"/>
        </w:rPr>
        <w:t> faktury wystawionej w czasie trwania awarii nie skutkuje rozpoczęciem biegu terminu płatności. </w:t>
      </w:r>
    </w:p>
    <w:p w14:paraId="079F856B"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 przypadku niedostępności </w:t>
      </w:r>
      <w:proofErr w:type="spellStart"/>
      <w:r w:rsidRPr="008826DA">
        <w:rPr>
          <w:rFonts w:ascii="Calibri" w:hAnsi="Calibri" w:cs="Calibri"/>
          <w:sz w:val="22"/>
          <w:szCs w:val="22"/>
        </w:rPr>
        <w:t>KSeF</w:t>
      </w:r>
      <w:proofErr w:type="spellEnd"/>
      <w:r w:rsidRPr="008826DA">
        <w:rPr>
          <w:rFonts w:ascii="Calibri" w:hAnsi="Calibri" w:cs="Calibri"/>
          <w:sz w:val="22"/>
          <w:szCs w:val="22"/>
        </w:rPr>
        <w:t xml:space="preserve"> po stronie </w:t>
      </w:r>
      <w:r w:rsidR="00666BE6" w:rsidRPr="008826DA">
        <w:rPr>
          <w:rFonts w:ascii="Calibri" w:hAnsi="Calibri" w:cs="Calibri"/>
          <w:sz w:val="22"/>
          <w:szCs w:val="22"/>
        </w:rPr>
        <w:t>W</w:t>
      </w:r>
      <w:r w:rsidRPr="008826DA">
        <w:rPr>
          <w:rFonts w:ascii="Calibri" w:hAnsi="Calibri" w:cs="Calibri"/>
          <w:sz w:val="22"/>
          <w:szCs w:val="22"/>
        </w:rPr>
        <w:t>ykonawcy za dzień doręczenia faktury uznaje się dzień przydzielenia jej numeru w </w:t>
      </w:r>
      <w:proofErr w:type="spellStart"/>
      <w:r w:rsidRPr="008826DA">
        <w:rPr>
          <w:rFonts w:ascii="Calibri" w:hAnsi="Calibri" w:cs="Calibri"/>
          <w:sz w:val="22"/>
          <w:szCs w:val="22"/>
        </w:rPr>
        <w:t>KSeF</w:t>
      </w:r>
      <w:proofErr w:type="spellEnd"/>
      <w:r w:rsidRPr="008826DA">
        <w:rPr>
          <w:rFonts w:ascii="Calibri" w:hAnsi="Calibri" w:cs="Calibri"/>
          <w:sz w:val="22"/>
          <w:szCs w:val="22"/>
        </w:rPr>
        <w:t>. Przez tryb niedostępności </w:t>
      </w:r>
      <w:proofErr w:type="spellStart"/>
      <w:r w:rsidRPr="008826DA">
        <w:rPr>
          <w:rFonts w:ascii="Calibri" w:hAnsi="Calibri" w:cs="Calibri"/>
          <w:sz w:val="22"/>
          <w:szCs w:val="22"/>
        </w:rPr>
        <w:t>KSeF</w:t>
      </w:r>
      <w:proofErr w:type="spellEnd"/>
      <w:r w:rsidRPr="008826DA">
        <w:rPr>
          <w:rFonts w:ascii="Calibri" w:hAnsi="Calibri" w:cs="Calibri"/>
          <w:sz w:val="22"/>
          <w:szCs w:val="22"/>
        </w:rPr>
        <w:t> należy rozumieć niedostępność, o której stanowi przepis art. 106ne ust 4 ustawy o podatku od towarów i usług, a także tryb offline24, o którym stanowią przepisy art. 106nda ust. 1 i 2 ustawy o podatku od towarów i usług. </w:t>
      </w:r>
    </w:p>
    <w:p w14:paraId="0DCE20D5"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Zaplata wynagrodzenia nastąpi na podstawie prawidłowo wystawionej faktury w terminie 21 dni liczonym od pierwszego dnia roboczego po dniu jej </w:t>
      </w:r>
      <w:proofErr w:type="gramStart"/>
      <w:r w:rsidRPr="008826DA">
        <w:rPr>
          <w:rFonts w:ascii="Calibri" w:hAnsi="Calibri" w:cs="Calibri"/>
          <w:sz w:val="22"/>
          <w:szCs w:val="22"/>
        </w:rPr>
        <w:t>doręczenia ,</w:t>
      </w:r>
      <w:proofErr w:type="gramEnd"/>
      <w:r w:rsidRPr="008826DA">
        <w:rPr>
          <w:rFonts w:ascii="Calibri" w:hAnsi="Calibri" w:cs="Calibri"/>
          <w:sz w:val="22"/>
          <w:szCs w:val="22"/>
        </w:rPr>
        <w:t xml:space="preserve"> na rachunek bankowy Wykonawcy wskazany w fakturze. </w:t>
      </w:r>
    </w:p>
    <w:p w14:paraId="37CE3F61"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 przypadku faktury wystawionej w czasie trwania awarii </w:t>
      </w:r>
      <w:proofErr w:type="spellStart"/>
      <w:r w:rsidRPr="008826DA">
        <w:rPr>
          <w:rFonts w:ascii="Calibri" w:hAnsi="Calibri" w:cs="Calibri"/>
          <w:sz w:val="22"/>
          <w:szCs w:val="22"/>
        </w:rPr>
        <w:t>KSeF</w:t>
      </w:r>
      <w:proofErr w:type="spellEnd"/>
      <w:r w:rsidRPr="008826DA">
        <w:rPr>
          <w:rFonts w:ascii="Calibri" w:hAnsi="Calibri" w:cs="Calibri"/>
          <w:sz w:val="22"/>
          <w:szCs w:val="22"/>
        </w:rPr>
        <w:t> zapłata wynagrodzenia nastąpi na podstawie prawidłowo wystawionej faktury w terminie 21 dni liczonym od pierwszego dnia roboczego po dniu potwierdzenia otrzymania wiadomości zawierającej fakturę w formacie pliku PDF na adres e-mail: </w:t>
      </w:r>
      <w:proofErr w:type="gramStart"/>
      <w:r w:rsidR="008979F7" w:rsidRPr="008826DA">
        <w:rPr>
          <w:rFonts w:ascii="Calibri" w:hAnsi="Calibri" w:cs="Calibri"/>
          <w:sz w:val="22"/>
          <w:szCs w:val="22"/>
        </w:rPr>
        <w:t>zgnzoliborz@zgnzoliborz.waw.pl</w:t>
      </w:r>
      <w:r w:rsidRPr="008826DA">
        <w:rPr>
          <w:rFonts w:ascii="Calibri" w:hAnsi="Calibri" w:cs="Calibri"/>
          <w:sz w:val="22"/>
          <w:szCs w:val="22"/>
        </w:rPr>
        <w:t xml:space="preserve"> ,</w:t>
      </w:r>
      <w:proofErr w:type="gramEnd"/>
      <w:r w:rsidRPr="008826DA">
        <w:rPr>
          <w:rFonts w:ascii="Calibri" w:hAnsi="Calibri" w:cs="Calibri"/>
          <w:sz w:val="22"/>
          <w:szCs w:val="22"/>
        </w:rPr>
        <w:t> na rachunek bankowy Wykonawcy wskazany w fakturze. </w:t>
      </w:r>
    </w:p>
    <w:p w14:paraId="7E624852"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Wykonawca zobowiązany jest przesłać skan faktury na adres e-mail: </w:t>
      </w:r>
      <w:proofErr w:type="gramStart"/>
      <w:r w:rsidR="008979F7" w:rsidRPr="008826DA">
        <w:rPr>
          <w:rFonts w:ascii="Calibri" w:hAnsi="Calibri" w:cs="Calibri"/>
          <w:sz w:val="22"/>
          <w:szCs w:val="22"/>
        </w:rPr>
        <w:t>zgnzoliborz@zgnzoliborz.waw.pl</w:t>
      </w:r>
      <w:r w:rsidRPr="008826DA">
        <w:rPr>
          <w:rFonts w:ascii="Calibri" w:hAnsi="Calibri" w:cs="Calibri"/>
          <w:sz w:val="22"/>
          <w:szCs w:val="22"/>
        </w:rPr>
        <w:t xml:space="preserve"> ,</w:t>
      </w:r>
      <w:proofErr w:type="gramEnd"/>
      <w:r w:rsidRPr="008826DA">
        <w:rPr>
          <w:rFonts w:ascii="Calibri" w:hAnsi="Calibri" w:cs="Calibri"/>
          <w:sz w:val="22"/>
          <w:szCs w:val="22"/>
        </w:rPr>
        <w:t xml:space="preserve"> w terminie 3 dni od daty wystawienia faktury w </w:t>
      </w:r>
      <w:proofErr w:type="spellStart"/>
      <w:r w:rsidRPr="008826DA">
        <w:rPr>
          <w:rFonts w:ascii="Calibri" w:hAnsi="Calibri" w:cs="Calibri"/>
          <w:sz w:val="22"/>
          <w:szCs w:val="22"/>
        </w:rPr>
        <w:t>KSeF</w:t>
      </w:r>
      <w:proofErr w:type="spellEnd"/>
      <w:r w:rsidRPr="008826DA">
        <w:rPr>
          <w:rFonts w:ascii="Calibri" w:hAnsi="Calibri" w:cs="Calibri"/>
          <w:sz w:val="22"/>
          <w:szCs w:val="22"/>
        </w:rPr>
        <w:t>. </w:t>
      </w:r>
    </w:p>
    <w:p w14:paraId="1B7D7B0F"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Miasto Zamawiający zastrzega, że płatność nastąpi na podstawie prawidłowo wystawionej faktury. Za prawidłowo wystawioną uznaje się fakturę: </w:t>
      </w:r>
    </w:p>
    <w:p w14:paraId="37E6BF4C" w14:textId="77777777" w:rsidR="006810BF" w:rsidRPr="008826DA" w:rsidRDefault="006810BF" w:rsidP="002F4059">
      <w:pPr>
        <w:spacing w:after="80" w:line="259" w:lineRule="auto"/>
        <w:rPr>
          <w:rFonts w:ascii="Calibri" w:hAnsi="Calibri" w:cs="Calibri"/>
          <w:sz w:val="22"/>
          <w:szCs w:val="22"/>
        </w:rPr>
      </w:pPr>
      <w:r w:rsidRPr="008826DA">
        <w:rPr>
          <w:rFonts w:ascii="Calibri" w:hAnsi="Calibri" w:cs="Calibri"/>
          <w:sz w:val="22"/>
          <w:szCs w:val="22"/>
        </w:rPr>
        <w:t>- wystawioną w </w:t>
      </w:r>
      <w:proofErr w:type="spellStart"/>
      <w:r w:rsidRPr="008826DA">
        <w:rPr>
          <w:rFonts w:ascii="Calibri" w:hAnsi="Calibri" w:cs="Calibri"/>
          <w:sz w:val="22"/>
          <w:szCs w:val="22"/>
        </w:rPr>
        <w:t>KSeF</w:t>
      </w:r>
      <w:proofErr w:type="spellEnd"/>
      <w:r w:rsidRPr="008826DA">
        <w:rPr>
          <w:rFonts w:ascii="Calibri" w:hAnsi="Calibri" w:cs="Calibri"/>
          <w:sz w:val="22"/>
          <w:szCs w:val="22"/>
        </w:rPr>
        <w:t> (z wyjątkiem przypadków, kiedy faktura wystawiana jest w czasie awarii </w:t>
      </w:r>
      <w:proofErr w:type="spellStart"/>
      <w:r w:rsidRPr="008826DA">
        <w:rPr>
          <w:rFonts w:ascii="Calibri" w:hAnsi="Calibri" w:cs="Calibri"/>
          <w:sz w:val="22"/>
          <w:szCs w:val="22"/>
        </w:rPr>
        <w:t>KSeF</w:t>
      </w:r>
      <w:proofErr w:type="spellEnd"/>
      <w:r w:rsidRPr="008826DA">
        <w:rPr>
          <w:rFonts w:ascii="Calibri" w:hAnsi="Calibri" w:cs="Calibri"/>
          <w:sz w:val="22"/>
          <w:szCs w:val="22"/>
        </w:rPr>
        <w:t>), gdzie w zakresie prawidłowego określenia nabywcy w polu „Podmiot2" w pozycji ,,JST" wpisano „111, oraz w polu „Podmiot inny/Podmiot3" wpisano NIP jednostki oraz w polu „Rola" wpisano „811 JST odbiorca, zawierającą w swojej treści nr umowy, której dotyczy, </w:t>
      </w:r>
    </w:p>
    <w:p w14:paraId="2A45A013" w14:textId="77777777" w:rsidR="006810BF" w:rsidRPr="008826DA" w:rsidRDefault="006810BF" w:rsidP="002F4059">
      <w:pPr>
        <w:spacing w:after="80" w:line="259" w:lineRule="auto"/>
        <w:rPr>
          <w:rFonts w:ascii="Calibri" w:hAnsi="Calibri" w:cs="Calibri"/>
          <w:sz w:val="22"/>
          <w:szCs w:val="22"/>
        </w:rPr>
      </w:pPr>
      <w:r w:rsidRPr="008826DA">
        <w:rPr>
          <w:rFonts w:ascii="Calibri" w:hAnsi="Calibri" w:cs="Calibri"/>
          <w:sz w:val="22"/>
          <w:szCs w:val="22"/>
        </w:rPr>
        <w:t>- wystawioną zgodnie z przepisami prawa oraz prawidłową pod względem formalnym i rachunkowym. </w:t>
      </w:r>
    </w:p>
    <w:p w14:paraId="4C1ACE18"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przypadku wystawienia faktury w sposób niezgodny z </w:t>
      </w:r>
      <w:proofErr w:type="gramStart"/>
      <w:r w:rsidRPr="008826DA">
        <w:rPr>
          <w:rFonts w:ascii="Calibri" w:hAnsi="Calibri" w:cs="Calibri"/>
          <w:sz w:val="22"/>
          <w:szCs w:val="22"/>
        </w:rPr>
        <w:t>powyższym, </w:t>
      </w:r>
      <w:r w:rsidR="00EE2642" w:rsidRPr="008826DA" w:rsidDel="00EE2642">
        <w:rPr>
          <w:rFonts w:ascii="Calibri" w:hAnsi="Calibri" w:cs="Calibri"/>
          <w:sz w:val="22"/>
          <w:szCs w:val="22"/>
        </w:rPr>
        <w:t xml:space="preserve"> </w:t>
      </w:r>
      <w:r w:rsidRPr="008826DA">
        <w:rPr>
          <w:rFonts w:ascii="Calibri" w:hAnsi="Calibri" w:cs="Calibri"/>
          <w:sz w:val="22"/>
          <w:szCs w:val="22"/>
        </w:rPr>
        <w:t>Zamawiający</w:t>
      </w:r>
      <w:proofErr w:type="gramEnd"/>
      <w:r w:rsidRPr="008826DA">
        <w:rPr>
          <w:rFonts w:ascii="Calibri" w:hAnsi="Calibri" w:cs="Calibri"/>
          <w:sz w:val="22"/>
          <w:szCs w:val="22"/>
        </w:rPr>
        <w:t> zastrzega sobie prawo wstrzymania zapłaty do czasu otrzymania prawidłowo wystawionej faktury. </w:t>
      </w:r>
    </w:p>
    <w:p w14:paraId="3B615CB7"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Załączniki, które nie mogą zgodnie z obowiązującymi przepisami stanowić załącznika do faktury wystawionej w </w:t>
      </w:r>
      <w:proofErr w:type="spellStart"/>
      <w:r w:rsidRPr="008826DA">
        <w:rPr>
          <w:rFonts w:ascii="Calibri" w:hAnsi="Calibri" w:cs="Calibri"/>
          <w:sz w:val="22"/>
          <w:szCs w:val="22"/>
        </w:rPr>
        <w:t>KSeF</w:t>
      </w:r>
      <w:proofErr w:type="spellEnd"/>
      <w:r w:rsidRPr="008826DA">
        <w:rPr>
          <w:rFonts w:ascii="Calibri" w:hAnsi="Calibri" w:cs="Calibri"/>
          <w:sz w:val="22"/>
          <w:szCs w:val="22"/>
        </w:rPr>
        <w:t>, należy przesłać w formie elektronicznej w formacie pliku PDF za pośrednictwem poczty elektronicznej na adres e-mail: </w:t>
      </w:r>
      <w:r w:rsidR="00666BE6" w:rsidRPr="008826DA">
        <w:rPr>
          <w:rFonts w:ascii="Calibri" w:hAnsi="Calibri" w:cs="Calibri"/>
          <w:sz w:val="22"/>
          <w:szCs w:val="22"/>
        </w:rPr>
        <w:t>zgnzoliborz@zgnzoliborz.waw.pl</w:t>
      </w:r>
      <w:r w:rsidRPr="008826DA">
        <w:rPr>
          <w:rFonts w:ascii="Calibri" w:hAnsi="Calibri" w:cs="Calibri"/>
          <w:sz w:val="22"/>
          <w:szCs w:val="22"/>
        </w:rPr>
        <w:t xml:space="preserve"> w terminie do 3 dni roboczych od </w:t>
      </w:r>
      <w:r w:rsidR="00666BE6" w:rsidRPr="008826DA">
        <w:rPr>
          <w:rFonts w:ascii="Calibri" w:hAnsi="Calibri" w:cs="Calibri"/>
          <w:sz w:val="22"/>
          <w:szCs w:val="22"/>
        </w:rPr>
        <w:t xml:space="preserve">wystawienia </w:t>
      </w:r>
      <w:r w:rsidRPr="008826DA">
        <w:rPr>
          <w:rFonts w:ascii="Calibri" w:hAnsi="Calibri" w:cs="Calibri"/>
          <w:sz w:val="22"/>
          <w:szCs w:val="22"/>
        </w:rPr>
        <w:t>faktury. </w:t>
      </w:r>
    </w:p>
    <w:p w14:paraId="212EA4D6"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lastRenderedPageBreak/>
        <w:t>W przypadku wskazania przez Wykonawcę niewłaściwego rachunku bankowego </w:t>
      </w:r>
      <w:r w:rsidRPr="008826DA">
        <w:rPr>
          <w:rFonts w:ascii="Calibri" w:hAnsi="Calibri" w:cs="Calibri"/>
          <w:sz w:val="22"/>
          <w:szCs w:val="22"/>
        </w:rPr>
        <w:br/>
        <w:t>w fakturze skutkującego zwrotem dokonanej płatności na rachunek Zamawiającego, Zamawiający nie ponosi odpowiedzialności za wszelkie skutki z tego wynikające w tym skutki odsetkowe z tytułu nieterminowej płatności faktur. </w:t>
      </w:r>
    </w:p>
    <w:p w14:paraId="15765CBE"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Za termin zapłaty faktury uznaje się dzień, w którym Zamawiający polecił skutecznie swojemu bankowi przelać określoną w fakturze kwotę na wskazany w niej rachunek bankowy. </w:t>
      </w:r>
    </w:p>
    <w:p w14:paraId="78D0A4EF"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Za nieterminową realizację prawidłowo wystawionej faktury, Wykonawcy przysługują odsetki ustawowe za opóźnienie. </w:t>
      </w:r>
    </w:p>
    <w:p w14:paraId="775462B3"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Wykonawca może również wystawić fakturę w formie elektronicznej i przedłożyć ją Zamawiającemu przez Platformę Elektronicznego Fakturowania {PEF) znajdującą się na stronie https://efaktura.gov.pll, poprzez Konto Podmiotu {Wykonawcy). Taka faktura elektroniczna uważana jest za fakturę ustrukturyzowaną po przydzieleniu jej numeru identyfikującego w </w:t>
      </w:r>
      <w:proofErr w:type="spellStart"/>
      <w:r w:rsidRPr="008826DA">
        <w:rPr>
          <w:rFonts w:ascii="Calibri" w:hAnsi="Calibri" w:cs="Calibri"/>
          <w:sz w:val="22"/>
          <w:szCs w:val="22"/>
        </w:rPr>
        <w:t>KSeF</w:t>
      </w:r>
      <w:proofErr w:type="spellEnd"/>
      <w:r w:rsidRPr="008826DA">
        <w:rPr>
          <w:rFonts w:ascii="Calibri" w:hAnsi="Calibri" w:cs="Calibri"/>
          <w:sz w:val="22"/>
          <w:szCs w:val="22"/>
        </w:rPr>
        <w:t>. Dopiero z momentem przydzielenia fakturze elektronicznej numeru identyfikującego w </w:t>
      </w:r>
      <w:proofErr w:type="spellStart"/>
      <w:r w:rsidRPr="008826DA">
        <w:rPr>
          <w:rFonts w:ascii="Calibri" w:hAnsi="Calibri" w:cs="Calibri"/>
          <w:sz w:val="22"/>
          <w:szCs w:val="22"/>
        </w:rPr>
        <w:t>KSeF</w:t>
      </w:r>
      <w:proofErr w:type="spellEnd"/>
      <w:r w:rsidRPr="008826DA">
        <w:rPr>
          <w:rFonts w:ascii="Calibri" w:hAnsi="Calibri" w:cs="Calibri"/>
          <w:sz w:val="22"/>
          <w:szCs w:val="22"/>
        </w:rPr>
        <w:t> faktura uważana jest za odebraną, wcześniejsze pobranie faktury elektronicznej z PEF nie skutkuje rozpoczęciem biegu terminu płatności należności w tytułu świadczenia nią dokumentowanego. </w:t>
      </w:r>
    </w:p>
    <w:p w14:paraId="7B5B7338"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Pozostałe postanowienia umowne dot. faktur ustrukturyzowanych, w tym dotyczące prawidłowo wystawionej faktury, awarii i niedostępności </w:t>
      </w:r>
      <w:proofErr w:type="spellStart"/>
      <w:r w:rsidRPr="008826DA">
        <w:rPr>
          <w:rFonts w:ascii="Calibri" w:hAnsi="Calibri" w:cs="Calibri"/>
          <w:sz w:val="22"/>
          <w:szCs w:val="22"/>
        </w:rPr>
        <w:t>KSeF</w:t>
      </w:r>
      <w:proofErr w:type="spellEnd"/>
      <w:r w:rsidRPr="008826DA">
        <w:rPr>
          <w:rFonts w:ascii="Calibri" w:hAnsi="Calibri" w:cs="Calibri"/>
          <w:sz w:val="22"/>
          <w:szCs w:val="22"/>
        </w:rPr>
        <w:t>, rozpoczęcia biegu terminu płatności stosuje się do faktur elektronicznych, o których mowa w ustawie o elektronicznym fakturowaniu, którym przydziela się numer </w:t>
      </w:r>
      <w:proofErr w:type="spellStart"/>
      <w:r w:rsidRPr="008826DA">
        <w:rPr>
          <w:rFonts w:ascii="Calibri" w:hAnsi="Calibri" w:cs="Calibri"/>
          <w:sz w:val="22"/>
          <w:szCs w:val="22"/>
        </w:rPr>
        <w:t>KSeF</w:t>
      </w:r>
      <w:proofErr w:type="spellEnd"/>
      <w:r w:rsidRPr="008826DA">
        <w:rPr>
          <w:rFonts w:ascii="Calibri" w:hAnsi="Calibri" w:cs="Calibri"/>
          <w:sz w:val="22"/>
          <w:szCs w:val="22"/>
        </w:rPr>
        <w:t>. </w:t>
      </w:r>
    </w:p>
    <w:p w14:paraId="7E6037D5" w14:textId="77777777" w:rsidR="006810BF" w:rsidRPr="008826DA" w:rsidRDefault="006810BF">
      <w:pPr>
        <w:widowControl w:val="0"/>
        <w:numPr>
          <w:ilvl w:val="1"/>
          <w:numId w:val="29"/>
        </w:numPr>
        <w:tabs>
          <w:tab w:val="clear" w:pos="360"/>
        </w:tabs>
        <w:spacing w:after="80" w:line="259" w:lineRule="auto"/>
        <w:ind w:left="0" w:firstLine="0"/>
        <w:rPr>
          <w:rFonts w:ascii="Calibri" w:hAnsi="Calibri" w:cs="Calibri"/>
          <w:sz w:val="22"/>
          <w:szCs w:val="22"/>
        </w:rPr>
      </w:pPr>
      <w:r w:rsidRPr="008826DA">
        <w:rPr>
          <w:rFonts w:ascii="Calibri" w:hAnsi="Calibri" w:cs="Calibri"/>
          <w:sz w:val="22"/>
          <w:szCs w:val="22"/>
        </w:rPr>
        <w:t>Wykonawca nie może dokonać cesji żadnych praw i roszczeń lub przeniesienia obowiązków wynikających z umowy na rzecz osoby trzeciej bez uprzedniej zgody Zamawiającego.</w:t>
      </w:r>
    </w:p>
    <w:p w14:paraId="4C4AD665" w14:textId="77777777" w:rsidR="006810BF" w:rsidRPr="008826DA" w:rsidRDefault="006810BF" w:rsidP="002F4059">
      <w:pPr>
        <w:spacing w:after="80" w:line="259" w:lineRule="auto"/>
        <w:rPr>
          <w:rFonts w:ascii="Calibri" w:hAnsi="Calibri" w:cs="Calibri"/>
          <w:sz w:val="22"/>
          <w:szCs w:val="22"/>
        </w:rPr>
      </w:pPr>
    </w:p>
    <w:p w14:paraId="6FA42059" w14:textId="0A3DB849" w:rsidR="006810BF" w:rsidRPr="008826DA" w:rsidRDefault="006810BF" w:rsidP="002F4059">
      <w:pPr>
        <w:spacing w:after="80" w:line="259" w:lineRule="auto"/>
        <w:jc w:val="center"/>
        <w:rPr>
          <w:rFonts w:ascii="Calibri" w:hAnsi="Calibri" w:cs="Calibri"/>
          <w:b/>
          <w:bCs/>
          <w:sz w:val="22"/>
          <w:szCs w:val="22"/>
        </w:rPr>
      </w:pPr>
      <w:r w:rsidRPr="008826DA">
        <w:rPr>
          <w:rFonts w:ascii="Calibri" w:hAnsi="Calibri" w:cs="Calibri"/>
          <w:b/>
          <w:sz w:val="22"/>
          <w:szCs w:val="22"/>
        </w:rPr>
        <w:t>§ 6</w:t>
      </w:r>
      <w:r w:rsidR="008826DA">
        <w:rPr>
          <w:rFonts w:ascii="Calibri" w:hAnsi="Calibri" w:cs="Calibri"/>
          <w:b/>
          <w:sz w:val="22"/>
          <w:szCs w:val="22"/>
        </w:rPr>
        <w:t xml:space="preserve"> </w:t>
      </w:r>
      <w:r w:rsidRPr="008826DA">
        <w:rPr>
          <w:rFonts w:ascii="Calibri" w:hAnsi="Calibri" w:cs="Calibri"/>
          <w:b/>
          <w:sz w:val="22"/>
          <w:szCs w:val="22"/>
        </w:rPr>
        <w:t>TERMIN REALIZACJI</w:t>
      </w:r>
    </w:p>
    <w:p w14:paraId="0679E29B" w14:textId="77777777" w:rsidR="006810BF" w:rsidRPr="008826DA" w:rsidRDefault="006810BF" w:rsidP="002F4059">
      <w:pPr>
        <w:numPr>
          <w:ilvl w:val="0"/>
          <w:numId w:val="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Termin wykonania przedmiotu Umowy: do 45 dni od daty zawarcia Umowy.</w:t>
      </w:r>
    </w:p>
    <w:p w14:paraId="0CF719EC" w14:textId="77777777" w:rsidR="006810BF" w:rsidRPr="008826DA" w:rsidRDefault="006810BF" w:rsidP="002F4059">
      <w:pPr>
        <w:numPr>
          <w:ilvl w:val="0"/>
          <w:numId w:val="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Termin wykonania przedmiotu Umowy może ulec zmianie w przypadkach określonych w ust. 4 i § </w:t>
      </w:r>
      <w:r w:rsidR="00D9033D" w:rsidRPr="008826DA">
        <w:rPr>
          <w:rFonts w:ascii="Calibri" w:hAnsi="Calibri" w:cs="Calibri"/>
          <w:sz w:val="22"/>
          <w:szCs w:val="22"/>
        </w:rPr>
        <w:t>13</w:t>
      </w:r>
      <w:r w:rsidRPr="008826DA">
        <w:rPr>
          <w:rFonts w:ascii="Calibri" w:hAnsi="Calibri" w:cs="Calibri"/>
          <w:sz w:val="22"/>
          <w:szCs w:val="22"/>
        </w:rPr>
        <w:t xml:space="preserve"> ust. </w:t>
      </w:r>
      <w:r w:rsidR="00EE2642" w:rsidRPr="008826DA">
        <w:rPr>
          <w:rFonts w:ascii="Calibri" w:hAnsi="Calibri" w:cs="Calibri"/>
          <w:sz w:val="22"/>
          <w:szCs w:val="22"/>
        </w:rPr>
        <w:t>1</w:t>
      </w:r>
      <w:r w:rsidRPr="008826DA">
        <w:rPr>
          <w:rFonts w:ascii="Calibri" w:hAnsi="Calibri" w:cs="Calibri"/>
          <w:sz w:val="22"/>
          <w:szCs w:val="22"/>
        </w:rPr>
        <w:t>.</w:t>
      </w:r>
    </w:p>
    <w:p w14:paraId="7EAA1C64" w14:textId="77777777" w:rsidR="006810BF" w:rsidRPr="008826DA" w:rsidRDefault="006810BF" w:rsidP="002F4059">
      <w:pPr>
        <w:numPr>
          <w:ilvl w:val="0"/>
          <w:numId w:val="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Datą wykonania Umowy będzie data zgłoszenia przez Wykonawcę gotowości do odbioru końcowego robót.</w:t>
      </w:r>
    </w:p>
    <w:p w14:paraId="5F10283B" w14:textId="77777777" w:rsidR="006810BF" w:rsidRPr="008826DA" w:rsidRDefault="006810BF" w:rsidP="002F4059">
      <w:pPr>
        <w:numPr>
          <w:ilvl w:val="0"/>
          <w:numId w:val="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Zamawiający jest uprawniony do zmiany terminu wykonania przedmiotu Umowy w przypadku zaistnienia konieczności wykonania prac dodatkowych, zamiennych lub konieczności wstrzymania robót przez Zamawiającego. </w:t>
      </w:r>
    </w:p>
    <w:p w14:paraId="3A9D1075" w14:textId="77777777" w:rsidR="00B701CE" w:rsidRPr="008826DA" w:rsidRDefault="00B701CE" w:rsidP="002F4059">
      <w:pPr>
        <w:spacing w:after="80" w:line="259" w:lineRule="auto"/>
        <w:rPr>
          <w:rFonts w:ascii="Calibri" w:hAnsi="Calibri" w:cs="Calibri"/>
          <w:sz w:val="22"/>
          <w:szCs w:val="22"/>
        </w:rPr>
      </w:pPr>
    </w:p>
    <w:p w14:paraId="6010BFD0" w14:textId="582BF89A"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7</w:t>
      </w:r>
      <w:r w:rsidR="008826DA">
        <w:rPr>
          <w:rFonts w:ascii="Calibri" w:hAnsi="Calibri" w:cs="Calibri"/>
          <w:b/>
          <w:bCs/>
          <w:sz w:val="22"/>
          <w:szCs w:val="22"/>
        </w:rPr>
        <w:t xml:space="preserve"> </w:t>
      </w:r>
      <w:r w:rsidRPr="008826DA">
        <w:rPr>
          <w:rFonts w:ascii="Calibri" w:hAnsi="Calibri" w:cs="Calibri"/>
          <w:b/>
          <w:bCs/>
          <w:sz w:val="22"/>
          <w:szCs w:val="22"/>
        </w:rPr>
        <w:t>PODWYKONAWCY</w:t>
      </w:r>
    </w:p>
    <w:p w14:paraId="7D9B8505"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Wykonawca, zgodnie </w:t>
      </w:r>
      <w:r w:rsidRPr="008826DA">
        <w:rPr>
          <w:rFonts w:ascii="Calibri" w:hAnsi="Calibri" w:cs="Calibri"/>
          <w:sz w:val="22"/>
          <w:szCs w:val="22"/>
          <w:u w:val="single"/>
        </w:rPr>
        <w:t xml:space="preserve">zamierza / </w:t>
      </w:r>
      <w:r w:rsidRPr="008826DA">
        <w:rPr>
          <w:rFonts w:ascii="Calibri" w:hAnsi="Calibri" w:cs="Calibri"/>
          <w:iCs/>
          <w:sz w:val="22"/>
          <w:szCs w:val="22"/>
          <w:u w:val="single"/>
        </w:rPr>
        <w:t>nie zamierza</w:t>
      </w:r>
      <w:r w:rsidRPr="008826DA">
        <w:rPr>
          <w:rFonts w:ascii="Calibri" w:hAnsi="Calibri" w:cs="Calibri"/>
          <w:iCs/>
          <w:sz w:val="22"/>
          <w:szCs w:val="22"/>
        </w:rPr>
        <w:t xml:space="preserve"> powierzyć wykonania części zamówienia podwykonawcom.</w:t>
      </w:r>
    </w:p>
    <w:p w14:paraId="524B17B0"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Jeżeli Wykonawca, Podwykonawca lub dalszy Podwykonawca posiada stałą umowę o podwykonawstwo lub w trakcie realizacji zamówienia zamierza zawrzeć umowę o podwykonawstwo, której przedmiotem są roboty budowlane objęte zamówieniem, zobowiązany jest do przedłożenia Zamawiającemu umowy lub projektu umowy o podwykonawstwo lub projektu jej zmiany, a w przypadku podwykonawcy lub dalszego podwykonawcy zobowiązany jest dołączyć Zamawiającemu zgodę odpowiednio Wykonawcy lub Podwykonawcy na zawarcie umowy o podwykonawstwo lub dalsze podwykonawstwo, o treści zgodnej z projektem umowy.</w:t>
      </w:r>
    </w:p>
    <w:p w14:paraId="25D892FB"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Umowa lub projekt umowy, o którym mowa w ust. 2, w szczególności zawierać będzie klauzulę, iż Zamawiający odpowiadać może za solidarną zapłatę wynagrodzenia z tytułu robót objętych tą umową, łącznie </w:t>
      </w:r>
      <w:r w:rsidRPr="008826DA">
        <w:rPr>
          <w:rFonts w:ascii="Calibri" w:hAnsi="Calibri" w:cs="Calibri"/>
          <w:sz w:val="22"/>
          <w:szCs w:val="22"/>
        </w:rPr>
        <w:lastRenderedPageBreak/>
        <w:t>z Wykonawcą, wyłącznie do - łącznie dla wszystkich podwykonawców i dalszych podwykonawców oraz dostawców i usługodawców - wartości wynagrodzenia określonego w umowie Zamawiającego z Wykonawcą.</w:t>
      </w:r>
    </w:p>
    <w:p w14:paraId="008B6B13"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Jeżeli Zamawiający, w terminie 14 dni od przedstawienia mu przez Wykonawcę, podwykonawcę lub dalszego podwykonawcę projektu umowy, której przedmiotem są roboty budowlane, lub jej zmian, nie zgłosi pisemnych zastrzeżeń, uważa się, że zaakceptował projekt umowy o podwykonawstwo lub jej zmianę.</w:t>
      </w:r>
    </w:p>
    <w:p w14:paraId="7F975ABE"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Wykonawca, podwykonawca lub dalszy podwykonawca zobowiązany jest dostarczyć Zamawiającemu poświadczoną za zgodność z oryginałem, kopię zawartej umowy o podwykonawstwo lub jej zmianę, której przedmiotem są roboty budowlane w następujących terminach:</w:t>
      </w:r>
    </w:p>
    <w:p w14:paraId="6C81169F" w14:textId="77777777" w:rsidR="006810BF" w:rsidRPr="008826DA" w:rsidRDefault="006810BF">
      <w:pPr>
        <w:numPr>
          <w:ilvl w:val="1"/>
          <w:numId w:val="33"/>
        </w:numPr>
        <w:spacing w:after="80" w:line="259" w:lineRule="auto"/>
        <w:ind w:left="0" w:firstLine="0"/>
        <w:rPr>
          <w:rFonts w:ascii="Calibri" w:hAnsi="Calibri" w:cs="Calibri"/>
          <w:sz w:val="22"/>
          <w:szCs w:val="22"/>
        </w:rPr>
      </w:pPr>
      <w:r w:rsidRPr="008826DA">
        <w:rPr>
          <w:rFonts w:ascii="Calibri" w:hAnsi="Calibri" w:cs="Calibri"/>
          <w:sz w:val="22"/>
          <w:szCs w:val="22"/>
        </w:rPr>
        <w:t xml:space="preserve">w przypadku umów zawartych przed zawarciem umowy z Zamawiającym - najpóźniej w dniu zawarcia umowy z Zamawiającym, </w:t>
      </w:r>
    </w:p>
    <w:p w14:paraId="2F4DB0D9" w14:textId="77777777" w:rsidR="006810BF" w:rsidRPr="008826DA" w:rsidRDefault="006810BF">
      <w:pPr>
        <w:numPr>
          <w:ilvl w:val="1"/>
          <w:numId w:val="33"/>
        </w:numPr>
        <w:spacing w:after="80" w:line="259" w:lineRule="auto"/>
        <w:ind w:left="0" w:firstLine="0"/>
        <w:rPr>
          <w:rFonts w:ascii="Calibri" w:hAnsi="Calibri" w:cs="Calibri"/>
          <w:sz w:val="22"/>
          <w:szCs w:val="22"/>
        </w:rPr>
      </w:pPr>
      <w:r w:rsidRPr="008826DA">
        <w:rPr>
          <w:rFonts w:ascii="Calibri" w:hAnsi="Calibri" w:cs="Calibri"/>
          <w:sz w:val="22"/>
          <w:szCs w:val="22"/>
        </w:rPr>
        <w:t>w przypadku umów zawartych po terminie zawarcia umowy z Zamawiającym w terminie 7 dni od dnia jej zawarcia, ale przed wprowadzeniem podwykonawców lub dalszych podwykonawców na budowę oraz</w:t>
      </w:r>
    </w:p>
    <w:p w14:paraId="52863BA3" w14:textId="77777777" w:rsidR="006810BF" w:rsidRPr="008826DA" w:rsidRDefault="006810BF">
      <w:pPr>
        <w:numPr>
          <w:ilvl w:val="1"/>
          <w:numId w:val="33"/>
        </w:numPr>
        <w:spacing w:after="80" w:line="259" w:lineRule="auto"/>
        <w:ind w:left="0" w:firstLine="0"/>
        <w:rPr>
          <w:rFonts w:ascii="Calibri" w:hAnsi="Calibri" w:cs="Calibri"/>
          <w:sz w:val="22"/>
          <w:szCs w:val="22"/>
        </w:rPr>
      </w:pPr>
      <w:r w:rsidRPr="008826DA">
        <w:rPr>
          <w:rFonts w:ascii="Calibri" w:hAnsi="Calibri" w:cs="Calibri"/>
          <w:sz w:val="22"/>
          <w:szCs w:val="22"/>
        </w:rPr>
        <w:t>w przypadku zmiany umowy z Podwykonawcą lub dalszym Podwykonawcą w trakcie jej realizacji - w terminie 7 dni od dnia jej zmiany.</w:t>
      </w:r>
    </w:p>
    <w:p w14:paraId="02AACF02"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Jeżeli Zamawiający, w terminie 14 dni od dnia dostarczenia mu przez Wykonawcę poświadczonej za zgodność z oryginałem, kopii zawartej umowy, której przedmiotem są roboty budowlane nie zgłosi pisemnego sprzeciwu, uważa się, że zaakceptował umowę o podwykonawstwo lub jej zmianę.</w:t>
      </w:r>
    </w:p>
    <w:p w14:paraId="6DD43DB1"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Jeżeli Wykonawca, podwykonawca lub dalszy podwykonawca w trakcie realizacji zamówienia na roboty budowlane zamierza zawrzeć umowę o podwykonawstwo, której przedmiotem są dostawy lub usługi, zobowiązany jest do przedłożenia Zamawiającemu poświadczoną za zgodność z oryginałem kopię zawartej umowy, lub jej zmiany o podwykonawstwo </w:t>
      </w:r>
      <w:r w:rsidRPr="008826DA">
        <w:rPr>
          <w:rFonts w:ascii="Calibri" w:hAnsi="Calibri" w:cs="Calibri"/>
          <w:sz w:val="22"/>
          <w:szCs w:val="22"/>
          <w:u w:val="single"/>
        </w:rPr>
        <w:t>w terminie 5 dni</w:t>
      </w:r>
      <w:r w:rsidRPr="008826DA">
        <w:rPr>
          <w:rFonts w:ascii="Calibri" w:hAnsi="Calibri" w:cs="Calibri"/>
          <w:sz w:val="22"/>
          <w:szCs w:val="22"/>
        </w:rPr>
        <w:t xml:space="preserve"> od dnia jej zawarcia, z wyłączeniem umów o łącznej wartości mniejszej niż 0,5% wartości umowy. Wyłączenie nie dotyczy umów o podwykonawstwo o wartości większej niż 50.000,00 zł brutto.</w:t>
      </w:r>
    </w:p>
    <w:p w14:paraId="024F9177" w14:textId="77777777" w:rsidR="006810BF" w:rsidRPr="008826DA" w:rsidRDefault="006810B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Umowa z podwykonawcą lub dalszym podwykonawcą, której przedmiotem są roboty budowlane powinna być zgodna z wymaganiami określonymi w SWZ i zawierać w szczególności:</w:t>
      </w:r>
    </w:p>
    <w:p w14:paraId="418C2453"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szczegółowy zakres przedmiotu umowy (wykonanie określone na co najmniej takim poziomie jakości, jaki wynika z Umowy zawartej pomiędzy Zamawiającym</w:t>
      </w:r>
      <w:r w:rsidR="00D9033D" w:rsidRPr="008826DA">
        <w:rPr>
          <w:rFonts w:ascii="Calibri" w:hAnsi="Calibri" w:cs="Calibri"/>
          <w:sz w:val="22"/>
          <w:szCs w:val="22"/>
        </w:rPr>
        <w:t xml:space="preserve"> </w:t>
      </w:r>
      <w:r w:rsidRPr="008826DA">
        <w:rPr>
          <w:rFonts w:ascii="Calibri" w:hAnsi="Calibri" w:cs="Calibri"/>
          <w:sz w:val="22"/>
          <w:szCs w:val="22"/>
        </w:rPr>
        <w:t>a Wykonawcą oraz standardom deklarowanym w Ofercie Wykonawcy),</w:t>
      </w:r>
    </w:p>
    <w:p w14:paraId="385A506F"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termin wykonania przedmiotu umowy (termin wykonania nie może przekraczać terminu wykonania umowy z Wykonawcą)</w:t>
      </w:r>
    </w:p>
    <w:p w14:paraId="7BCC795A"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wartość zamówienia, przy czym wartość zamówienia nie może być wyższa niż deklarowana w ofercie Wykonawcy dla zakresu objętego umową o podwykonawstwo </w:t>
      </w:r>
    </w:p>
    <w:p w14:paraId="6E587963"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 xml:space="preserve">termin płatności, </w:t>
      </w:r>
    </w:p>
    <w:p w14:paraId="5335C95E"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informację o konieczności przedłożenia Zamawiającemu oświadczenia od podwykonawców lub dalszych podwykonawców o otrzymaniu całego wynagrodzenia za wykonane i odebrane roboty budowlane i że z tego tytułu podwykonawcy lub dalsi podwykonawcy nie będą zgłaszać żadnych roszczeń,</w:t>
      </w:r>
    </w:p>
    <w:p w14:paraId="517B0579"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informację o konieczności przedłożenia Zamawiającemu, przez podwykonawców lub dalszych podwykonawców, zgody Wykonawcy na zawarcie umowy z podwykonawcą lub dalszym podwykonawcą.</w:t>
      </w:r>
    </w:p>
    <w:p w14:paraId="778DC321" w14:textId="77777777" w:rsidR="006810BF" w:rsidRPr="008826DA" w:rsidRDefault="006810BF">
      <w:pPr>
        <w:numPr>
          <w:ilvl w:val="0"/>
          <w:numId w:val="35"/>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Postanowienia, o których mowa w ust. 3</w:t>
      </w:r>
    </w:p>
    <w:p w14:paraId="1483B078"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Umowa o podwykonawstwo nie może zawierać postanowień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B15993A"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lastRenderedPageBreak/>
        <w:t>Wykonawca, podwykonawca lub dalszy podwykonawca zobowiązany jest do zapłaty wynagrodzenia podwykonawcy lub dalszemu podwykonawcy na podstawie łączącego ich stosunku prawnego. Termin zapłaty wynagrodzenia podwykonawcy lub dalszemu podwykonawcy przewidziany w umowie o podwykonawstwo nie może być dłuższy niż 14 dni od dnia doręczenia Wykonawcy, podwykonawcy lub dalszemu podwykonawcy faktury lub rachunku, potwierdzających wykonanie przez podwykonawcę lub dalszego podwykonawcę zamówionej roboty budowlanej, usługi lub dostawy.</w:t>
      </w:r>
    </w:p>
    <w:p w14:paraId="26A4114D"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Wykonawca zobowiązany jest wraz z fakturą przedstawić Zamawiającemu oświadczenie podwykonawców i dalszych podwykonawców o otrzymaniu całego wynagrodzenia za wykonane roboty budowlane, dostawy lub usługi będące przedmiotem odbioru i że z tego tytułu podwykonawcy i dalsi podwykonawcy nie będą zgłaszać żadnych roszczeń.</w:t>
      </w:r>
    </w:p>
    <w:p w14:paraId="7F387888"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W przypadku niedopełnienia przez Wykonawcę obowiązków, o których mowa w ust. </w:t>
      </w:r>
      <w:r w:rsidR="00666BE6" w:rsidRPr="008826DA">
        <w:rPr>
          <w:rFonts w:ascii="Calibri" w:hAnsi="Calibri" w:cs="Calibri"/>
          <w:sz w:val="22"/>
          <w:szCs w:val="22"/>
        </w:rPr>
        <w:t>10</w:t>
      </w:r>
      <w:r w:rsidRPr="008826DA">
        <w:rPr>
          <w:rFonts w:ascii="Calibri" w:hAnsi="Calibri" w:cs="Calibri"/>
          <w:sz w:val="22"/>
          <w:szCs w:val="22"/>
        </w:rPr>
        <w:t>, Zamawiający uprawniony jest zatrzymać należność Wykonawcy wynikającą z faktury w części odpowiadającej wynagrodzeniu należnemu podwykonawcom, tytułem zabezpieczenia roszczeń podwykonawców, które mogą być wystosowane wobec Zamawiającego. W tym przypadku Wykonawcy nie przysługują od Zamawiającego ustawowe odsetki ani jakiekolwiek odszkodowanie.</w:t>
      </w:r>
    </w:p>
    <w:p w14:paraId="3474F723"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Zmiana Podwykonawcy lub dalszego podwykonawcy nie wymaga zmiany umowy, wymaga jednak powiadomienia Zamawiającego w trybie jak dla ustanowienia podwykonawcy dokonanego na piśmie oraz wyrażenia zgody przez Zamawiającego. </w:t>
      </w:r>
    </w:p>
    <w:p w14:paraId="0639CB9E"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Jeżeli zmiana albo rezygnacja z podwykonawcy dotyczy podmiotu, na którego zasoby Wykonawca powoływał się w celu wykazania spełniania warunków udziału w postępowaniu, Wykonawca jest zobowiązany wykazać Zamawiającemu, iż proponowany inny podwykonawca lub Wykonawca spełnia je w stopniu nie mniejszym niż wymagany w trakcie postępowania o udzielenie zamówienia.</w:t>
      </w:r>
    </w:p>
    <w:p w14:paraId="72450DF7" w14:textId="77777777" w:rsidR="006810BF" w:rsidRPr="008826DA" w:rsidRDefault="006810BF" w:rsidP="001C6C0F">
      <w:pPr>
        <w:numPr>
          <w:ilvl w:val="3"/>
          <w:numId w:val="34"/>
        </w:numPr>
        <w:spacing w:after="80" w:line="259" w:lineRule="auto"/>
        <w:ind w:left="0" w:firstLine="0"/>
        <w:rPr>
          <w:rFonts w:ascii="Calibri" w:hAnsi="Calibri" w:cs="Calibri"/>
          <w:sz w:val="22"/>
          <w:szCs w:val="22"/>
        </w:rPr>
      </w:pPr>
      <w:r w:rsidRPr="008826DA">
        <w:rPr>
          <w:rFonts w:ascii="Calibri" w:hAnsi="Calibri" w:cs="Calibri"/>
          <w:sz w:val="22"/>
          <w:szCs w:val="22"/>
        </w:rPr>
        <w:t>Dokumenty, o których mowa w niniejszym paragrafie tj. projekty umów, umowy oraz oświadczenia podwykonawców lub dalszych podwykonawców oraz inne dokumenty i korespondencja pomiędzy tymi podmiotami przedstawiane Zamawiającemu, muszą być sporządzane w języku polskim lub przedkładane w tłumaczeniu przysięgłym na język polski.</w:t>
      </w:r>
    </w:p>
    <w:p w14:paraId="5E35A4F4" w14:textId="77777777" w:rsidR="006810BF" w:rsidRPr="008826DA" w:rsidRDefault="006810BF" w:rsidP="002F4059">
      <w:pPr>
        <w:spacing w:after="80" w:line="259" w:lineRule="auto"/>
        <w:rPr>
          <w:rFonts w:ascii="Calibri" w:hAnsi="Calibri" w:cs="Calibri"/>
          <w:b/>
          <w:bCs/>
          <w:sz w:val="22"/>
          <w:szCs w:val="22"/>
        </w:rPr>
      </w:pPr>
    </w:p>
    <w:p w14:paraId="43D1DA62" w14:textId="055FBD8F"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8</w:t>
      </w:r>
      <w:r w:rsidR="008826DA">
        <w:rPr>
          <w:rFonts w:ascii="Calibri" w:hAnsi="Calibri" w:cs="Calibri"/>
          <w:b/>
          <w:bCs/>
          <w:sz w:val="22"/>
          <w:szCs w:val="22"/>
        </w:rPr>
        <w:t xml:space="preserve"> </w:t>
      </w:r>
      <w:r w:rsidRPr="008826DA">
        <w:rPr>
          <w:rFonts w:ascii="Calibri" w:hAnsi="Calibri" w:cs="Calibri"/>
          <w:b/>
          <w:bCs/>
          <w:sz w:val="22"/>
          <w:szCs w:val="22"/>
        </w:rPr>
        <w:t>ZMIANA ZAKRESU ROBÓT</w:t>
      </w:r>
    </w:p>
    <w:p w14:paraId="64B3CD46" w14:textId="77777777" w:rsidR="006810BF" w:rsidRPr="008826DA" w:rsidRDefault="006810BF">
      <w:pPr>
        <w:numPr>
          <w:ilvl w:val="0"/>
          <w:numId w:val="3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Zamawiający może zmienić zakres prac Wykonawcy w oparciu o przesłanki i warunki określone w § 13 niniejszej umowy.</w:t>
      </w:r>
    </w:p>
    <w:p w14:paraId="60D6D0F1" w14:textId="77777777" w:rsidR="006810BF" w:rsidRPr="008826DA" w:rsidRDefault="006810BF">
      <w:pPr>
        <w:numPr>
          <w:ilvl w:val="0"/>
          <w:numId w:val="3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Spośród prac nieobjętych umową, bez uprzedniej zgody Zamawiającego mogą być wykonane prace, których natychmiastowe wykonanie jest konieczne ze względu na bezpieczeństwo lub konieczność zapobieżenia poważnej awarii, a w szczególności takie, których zaniechanie mogłoby zagrozić utratą zdrowia, życia lub katastrofą budowlaną. </w:t>
      </w:r>
    </w:p>
    <w:p w14:paraId="2C1A9793" w14:textId="77777777" w:rsidR="006810BF" w:rsidRPr="008826DA" w:rsidRDefault="006810BF">
      <w:pPr>
        <w:numPr>
          <w:ilvl w:val="0"/>
          <w:numId w:val="38"/>
        </w:numPr>
        <w:tabs>
          <w:tab w:val="clear" w:pos="720"/>
        </w:tabs>
        <w:spacing w:after="80" w:line="259" w:lineRule="auto"/>
        <w:ind w:left="0" w:firstLine="0"/>
        <w:rPr>
          <w:rFonts w:ascii="Calibri" w:hAnsi="Calibri" w:cs="Calibri"/>
          <w:b/>
          <w:bCs/>
          <w:sz w:val="22"/>
          <w:szCs w:val="22"/>
        </w:rPr>
      </w:pPr>
      <w:r w:rsidRPr="008826DA">
        <w:rPr>
          <w:rFonts w:ascii="Calibri" w:hAnsi="Calibri" w:cs="Calibri"/>
          <w:sz w:val="22"/>
          <w:szCs w:val="22"/>
        </w:rPr>
        <w:t>Koszty związane z wykonywaniem prac awaryjnych wynikających z winy bądź zaniechania Wykonawcy obciążają Wykonawcę.</w:t>
      </w:r>
    </w:p>
    <w:p w14:paraId="1335BD12" w14:textId="77777777" w:rsidR="006810BF" w:rsidRPr="008826DA" w:rsidRDefault="006810BF" w:rsidP="002F4059">
      <w:pPr>
        <w:pStyle w:val="Tekstpodstawowy"/>
        <w:spacing w:after="80" w:line="259" w:lineRule="auto"/>
        <w:jc w:val="center"/>
        <w:rPr>
          <w:rFonts w:ascii="Calibri" w:hAnsi="Calibri" w:cs="Calibri"/>
          <w:b/>
          <w:bCs/>
          <w:sz w:val="22"/>
          <w:szCs w:val="22"/>
        </w:rPr>
      </w:pPr>
    </w:p>
    <w:p w14:paraId="7C47AC59" w14:textId="6E886703"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9</w:t>
      </w:r>
      <w:r w:rsidR="008826DA">
        <w:rPr>
          <w:rFonts w:ascii="Calibri" w:hAnsi="Calibri" w:cs="Calibri"/>
          <w:b/>
          <w:bCs/>
          <w:sz w:val="22"/>
          <w:szCs w:val="22"/>
        </w:rPr>
        <w:t xml:space="preserve"> </w:t>
      </w:r>
      <w:r w:rsidRPr="008826DA">
        <w:rPr>
          <w:rFonts w:ascii="Calibri" w:hAnsi="Calibri" w:cs="Calibri"/>
          <w:b/>
          <w:bCs/>
          <w:sz w:val="22"/>
          <w:szCs w:val="22"/>
        </w:rPr>
        <w:t>ODBIÓR ROBÓT</w:t>
      </w:r>
    </w:p>
    <w:p w14:paraId="64ABCB0A"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toku realizacji umowy, </w:t>
      </w:r>
      <w:r w:rsidRPr="008826DA">
        <w:rPr>
          <w:rFonts w:ascii="Calibri" w:hAnsi="Calibri" w:cs="Calibri"/>
          <w:b/>
          <w:bCs/>
          <w:sz w:val="22"/>
          <w:szCs w:val="22"/>
        </w:rPr>
        <w:t>nie przewiduje się</w:t>
      </w:r>
      <w:r w:rsidRPr="008826DA">
        <w:rPr>
          <w:rFonts w:ascii="Calibri" w:hAnsi="Calibri" w:cs="Calibri"/>
          <w:sz w:val="22"/>
          <w:szCs w:val="22"/>
        </w:rPr>
        <w:t xml:space="preserve"> dokonywanie odbiorów częściowych robót.   </w:t>
      </w:r>
    </w:p>
    <w:p w14:paraId="2D993073"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Wykonawca powinien zgłosić Zamawiającemu zakończenie swoich robót po uprzednim sprawdzeniu ich pod względem jakości i kompletności.</w:t>
      </w:r>
    </w:p>
    <w:p w14:paraId="68E4823E"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Wykonawca zawiadomi odrębnym pismem Zamawiającego o gotowości do dokonania odbioru końcowego.</w:t>
      </w:r>
    </w:p>
    <w:p w14:paraId="216575E4"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shd w:val="clear" w:color="auto" w:fill="00FFFF"/>
        </w:rPr>
      </w:pPr>
      <w:r w:rsidRPr="008826DA">
        <w:rPr>
          <w:rFonts w:ascii="Calibri" w:hAnsi="Calibri" w:cs="Calibri"/>
          <w:sz w:val="22"/>
          <w:szCs w:val="22"/>
        </w:rPr>
        <w:lastRenderedPageBreak/>
        <w:t>Wykonawca przekaże Zamawiającemu razem</w:t>
      </w:r>
      <w:r w:rsidRPr="008826DA">
        <w:rPr>
          <w:rFonts w:ascii="Calibri" w:hAnsi="Calibri" w:cs="Calibri"/>
          <w:spacing w:val="-1"/>
          <w:sz w:val="22"/>
          <w:szCs w:val="22"/>
        </w:rPr>
        <w:t xml:space="preserve"> </w:t>
      </w:r>
      <w:r w:rsidRPr="008826DA">
        <w:rPr>
          <w:rFonts w:ascii="Calibri" w:hAnsi="Calibri" w:cs="Calibri"/>
          <w:sz w:val="22"/>
          <w:szCs w:val="22"/>
        </w:rPr>
        <w:t>z wnioskiem o</w:t>
      </w:r>
      <w:r w:rsidRPr="008826DA">
        <w:rPr>
          <w:rFonts w:ascii="Calibri" w:hAnsi="Calibri" w:cs="Calibri"/>
          <w:spacing w:val="-13"/>
          <w:sz w:val="22"/>
          <w:szCs w:val="22"/>
        </w:rPr>
        <w:t xml:space="preserve"> </w:t>
      </w:r>
      <w:r w:rsidRPr="008826DA">
        <w:rPr>
          <w:rFonts w:ascii="Calibri" w:hAnsi="Calibri" w:cs="Calibri"/>
          <w:sz w:val="22"/>
          <w:szCs w:val="22"/>
        </w:rPr>
        <w:t>dokonaniu odbioru końcowego:</w:t>
      </w:r>
    </w:p>
    <w:p w14:paraId="4C687ED9" w14:textId="77777777" w:rsidR="006810BF" w:rsidRPr="008826DA" w:rsidRDefault="006810BF">
      <w:pPr>
        <w:pStyle w:val="Akapitzlist1"/>
        <w:numPr>
          <w:ilvl w:val="0"/>
          <w:numId w:val="24"/>
        </w:numPr>
        <w:tabs>
          <w:tab w:val="clear" w:pos="0"/>
        </w:tabs>
        <w:spacing w:after="80" w:line="259" w:lineRule="auto"/>
        <w:ind w:left="0" w:firstLine="0"/>
        <w:rPr>
          <w:rFonts w:ascii="Calibri" w:hAnsi="Calibri" w:cs="Calibri"/>
          <w:sz w:val="22"/>
          <w:szCs w:val="22"/>
          <w:shd w:val="clear" w:color="auto" w:fill="00FFFF"/>
          <w:lang w:val="pl-PL"/>
        </w:rPr>
      </w:pPr>
      <w:r w:rsidRPr="008826DA">
        <w:rPr>
          <w:rFonts w:ascii="Calibri" w:hAnsi="Calibri" w:cs="Calibri"/>
          <w:sz w:val="22"/>
          <w:szCs w:val="22"/>
          <w:lang w:val="pl-PL"/>
        </w:rPr>
        <w:t>Dokumentację powykonawczą obejmującą w szczególności:</w:t>
      </w:r>
    </w:p>
    <w:p w14:paraId="5FD72E8F" w14:textId="77777777" w:rsidR="006810BF" w:rsidRPr="008826DA" w:rsidRDefault="006810BF" w:rsidP="001C6C0F">
      <w:pPr>
        <w:pStyle w:val="Akapitzlist1"/>
        <w:numPr>
          <w:ilvl w:val="0"/>
          <w:numId w:val="49"/>
        </w:numPr>
        <w:spacing w:after="80" w:line="259" w:lineRule="auto"/>
        <w:rPr>
          <w:rFonts w:ascii="Calibri" w:hAnsi="Calibri" w:cs="Calibri"/>
          <w:sz w:val="22"/>
          <w:szCs w:val="22"/>
          <w:shd w:val="clear" w:color="auto" w:fill="00FFFF"/>
          <w:lang w:val="pl-PL"/>
        </w:rPr>
      </w:pPr>
      <w:r w:rsidRPr="008826DA">
        <w:rPr>
          <w:rFonts w:ascii="Calibri" w:hAnsi="Calibri" w:cs="Calibri"/>
          <w:sz w:val="22"/>
          <w:szCs w:val="22"/>
        </w:rPr>
        <w:t>zdjęcia wykonanych robót zanikowych;</w:t>
      </w:r>
    </w:p>
    <w:p w14:paraId="5D221B15" w14:textId="77777777" w:rsidR="006810BF" w:rsidRPr="008826DA" w:rsidRDefault="006810BF" w:rsidP="001C6C0F">
      <w:pPr>
        <w:pStyle w:val="Akapitzlist1"/>
        <w:numPr>
          <w:ilvl w:val="0"/>
          <w:numId w:val="49"/>
        </w:numPr>
        <w:spacing w:after="80" w:line="259" w:lineRule="auto"/>
        <w:rPr>
          <w:rFonts w:ascii="Calibri" w:hAnsi="Calibri" w:cs="Calibri"/>
          <w:sz w:val="22"/>
          <w:szCs w:val="22"/>
          <w:shd w:val="clear" w:color="auto" w:fill="00FFFF"/>
          <w:lang w:val="pl-PL"/>
        </w:rPr>
      </w:pPr>
      <w:r w:rsidRPr="008826DA">
        <w:rPr>
          <w:rFonts w:ascii="Calibri" w:hAnsi="Calibri" w:cs="Calibri"/>
          <w:sz w:val="22"/>
          <w:szCs w:val="22"/>
        </w:rPr>
        <w:t>dokumenty lub szkice powykonawcze, jeżeli były wymagane albo sporządzone w związku z realizacją robót;</w:t>
      </w:r>
    </w:p>
    <w:p w14:paraId="0075ED7E" w14:textId="77777777" w:rsidR="006810BF" w:rsidRPr="008826DA" w:rsidRDefault="006810BF" w:rsidP="001C6C0F">
      <w:pPr>
        <w:pStyle w:val="Akapitzlist1"/>
        <w:numPr>
          <w:ilvl w:val="0"/>
          <w:numId w:val="49"/>
        </w:numPr>
        <w:spacing w:after="80" w:line="259" w:lineRule="auto"/>
        <w:rPr>
          <w:rFonts w:ascii="Calibri" w:hAnsi="Calibri" w:cs="Calibri"/>
          <w:sz w:val="22"/>
          <w:szCs w:val="22"/>
          <w:shd w:val="clear" w:color="auto" w:fill="00FFFF"/>
          <w:lang w:val="pl-PL"/>
        </w:rPr>
      </w:pPr>
      <w:r w:rsidRPr="008826DA">
        <w:rPr>
          <w:rFonts w:ascii="Calibri" w:hAnsi="Calibri" w:cs="Calibri"/>
          <w:sz w:val="22"/>
          <w:szCs w:val="22"/>
        </w:rPr>
        <w:t>instrukcje, zalecenia użytkowania i karty gwarancyjne zastosowanych materiałów, jeżeli zostały wydane;</w:t>
      </w:r>
    </w:p>
    <w:p w14:paraId="4724ADB9" w14:textId="77777777" w:rsidR="006810BF" w:rsidRPr="008826DA" w:rsidRDefault="006810BF" w:rsidP="001C6C0F">
      <w:pPr>
        <w:pStyle w:val="Akapitzlist1"/>
        <w:numPr>
          <w:ilvl w:val="0"/>
          <w:numId w:val="49"/>
        </w:numPr>
        <w:spacing w:after="80" w:line="259" w:lineRule="auto"/>
        <w:rPr>
          <w:rFonts w:ascii="Calibri" w:hAnsi="Calibri" w:cs="Calibri"/>
          <w:w w:val="105"/>
          <w:sz w:val="22"/>
          <w:szCs w:val="22"/>
          <w:shd w:val="clear" w:color="auto" w:fill="00FFFF"/>
          <w:lang w:val="pl-PL"/>
        </w:rPr>
      </w:pPr>
      <w:r w:rsidRPr="008826DA">
        <w:rPr>
          <w:rFonts w:ascii="Calibri" w:hAnsi="Calibri" w:cs="Calibri"/>
          <w:sz w:val="22"/>
          <w:szCs w:val="22"/>
        </w:rPr>
        <w:t>atesty, certyfikaty, deklaracje właściwości użytkowych, deklaracje zgodności oraz inne dokumenty jakościowe zastosowanych materiałów i wyrobów budowlanych;</w:t>
      </w:r>
    </w:p>
    <w:p w14:paraId="65297FD4" w14:textId="77777777" w:rsidR="006810BF" w:rsidRPr="008826DA" w:rsidRDefault="006810BF" w:rsidP="001C6C0F">
      <w:pPr>
        <w:pStyle w:val="Akapitzlist1"/>
        <w:numPr>
          <w:ilvl w:val="0"/>
          <w:numId w:val="49"/>
        </w:numPr>
        <w:spacing w:after="80" w:line="259" w:lineRule="auto"/>
        <w:rPr>
          <w:rFonts w:ascii="Calibri" w:hAnsi="Calibri" w:cs="Calibri"/>
          <w:bCs/>
          <w:sz w:val="22"/>
          <w:szCs w:val="22"/>
          <w:shd w:val="clear" w:color="auto" w:fill="00FFFF"/>
          <w:lang w:val="pl-PL"/>
        </w:rPr>
      </w:pPr>
      <w:r w:rsidRPr="008826DA">
        <w:rPr>
          <w:rFonts w:ascii="Calibri" w:hAnsi="Calibri" w:cs="Calibri"/>
          <w:sz w:val="22"/>
          <w:szCs w:val="22"/>
        </w:rPr>
        <w:t>inne dokumenty wymagane OPZ, STWiORB lub przepisami dla zastosowanych materiałów i wyrobów.</w:t>
      </w:r>
    </w:p>
    <w:p w14:paraId="0419C35B" w14:textId="77777777" w:rsidR="006810BF" w:rsidRPr="008826DA" w:rsidRDefault="006810BF">
      <w:pPr>
        <w:pStyle w:val="Akapitzlist1"/>
        <w:numPr>
          <w:ilvl w:val="0"/>
          <w:numId w:val="24"/>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Przekazanie dokumentacji powykonawczej jest warunkiem odbioru końcowego robót.</w:t>
      </w:r>
    </w:p>
    <w:p w14:paraId="6B683DA4"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 xml:space="preserve">Zamawiający rozpocznie czynności odbiorowe w następujących terminach: </w:t>
      </w:r>
    </w:p>
    <w:p w14:paraId="1911B6A4" w14:textId="77777777" w:rsidR="006810BF" w:rsidRPr="008826DA" w:rsidRDefault="006810BF" w:rsidP="001C6C0F">
      <w:pPr>
        <w:pStyle w:val="Akapitzlist"/>
        <w:numPr>
          <w:ilvl w:val="0"/>
          <w:numId w:val="50"/>
        </w:numPr>
        <w:spacing w:after="80" w:line="259" w:lineRule="auto"/>
        <w:rPr>
          <w:rFonts w:ascii="Calibri" w:hAnsi="Calibri" w:cs="Calibri"/>
          <w:sz w:val="22"/>
          <w:szCs w:val="22"/>
        </w:rPr>
      </w:pPr>
      <w:r w:rsidRPr="008826DA">
        <w:rPr>
          <w:rFonts w:ascii="Calibri" w:hAnsi="Calibri" w:cs="Calibri"/>
          <w:sz w:val="22"/>
          <w:szCs w:val="22"/>
        </w:rPr>
        <w:t>odbiór końcowy, który nastąpi w terminie do 5 dni od dnia doręczenia Zamawiającemu oświadczenia Wykonawcy o zakończeniu realizacji Przedmiotu Umowy i gotowości do podpisania końcowego protokołu odbioru</w:t>
      </w:r>
      <w:r w:rsidR="007B0408" w:rsidRPr="008826DA">
        <w:rPr>
          <w:rFonts w:ascii="Calibri" w:hAnsi="Calibri" w:cs="Calibri"/>
          <w:sz w:val="22"/>
          <w:szCs w:val="22"/>
        </w:rPr>
        <w:t xml:space="preserve"> oraz przekazania dokumentacji powykonawczej</w:t>
      </w:r>
      <w:r w:rsidRPr="008826DA">
        <w:rPr>
          <w:rFonts w:ascii="Calibri" w:hAnsi="Calibri" w:cs="Calibri"/>
          <w:sz w:val="22"/>
          <w:szCs w:val="22"/>
        </w:rPr>
        <w:t xml:space="preserve">;      </w:t>
      </w:r>
    </w:p>
    <w:p w14:paraId="57986102" w14:textId="77777777" w:rsidR="006810BF" w:rsidRPr="008826DA" w:rsidRDefault="006810BF" w:rsidP="001C6C0F">
      <w:pPr>
        <w:pStyle w:val="Akapitzlist"/>
        <w:numPr>
          <w:ilvl w:val="0"/>
          <w:numId w:val="50"/>
        </w:numPr>
        <w:spacing w:after="80" w:line="259" w:lineRule="auto"/>
        <w:rPr>
          <w:rFonts w:ascii="Calibri" w:hAnsi="Calibri" w:cs="Calibri"/>
          <w:sz w:val="22"/>
          <w:szCs w:val="22"/>
        </w:rPr>
      </w:pPr>
      <w:r w:rsidRPr="008826DA">
        <w:rPr>
          <w:rFonts w:ascii="Calibri" w:hAnsi="Calibri" w:cs="Calibri"/>
          <w:sz w:val="22"/>
          <w:szCs w:val="22"/>
        </w:rPr>
        <w:t>odbiór gwarancyjny, który będzie dokonany przez strony nie później, niż w ciągu 14 dni przed upływem okresu gwarancji i rękojmi.</w:t>
      </w:r>
    </w:p>
    <w:p w14:paraId="0BCE62BF"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 xml:space="preserve">Końcowy Odbiór robót nastąpi na podstawie protokołu odbioru </w:t>
      </w:r>
      <w:r w:rsidR="00DD1998" w:rsidRPr="008826DA">
        <w:rPr>
          <w:rFonts w:ascii="Calibri" w:hAnsi="Calibri" w:cs="Calibri"/>
          <w:sz w:val="22"/>
          <w:szCs w:val="22"/>
        </w:rPr>
        <w:t>przygotowanego przez</w:t>
      </w:r>
      <w:r w:rsidRPr="008826DA">
        <w:rPr>
          <w:rFonts w:ascii="Calibri" w:hAnsi="Calibri" w:cs="Calibri"/>
          <w:sz w:val="22"/>
          <w:szCs w:val="22"/>
        </w:rPr>
        <w:t xml:space="preserve"> Wykonawcę. Odbiór odbędzie się z udziałem Stron, zgodnie z odpowiednimi postanowieniami niniejszej umowy. </w:t>
      </w:r>
    </w:p>
    <w:p w14:paraId="07AEE4C6"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W przypadku odmowy przyjęcia robót przez Zamawiającego z powodu stwierdzenia jakichkolwiek wad lub wykonania Przedmiotu Umowy niezgodnie ze sztuką budowlaną</w:t>
      </w:r>
      <w:r w:rsidR="00DD1998" w:rsidRPr="008826DA">
        <w:rPr>
          <w:rFonts w:ascii="Calibri" w:hAnsi="Calibri" w:cs="Calibri"/>
          <w:sz w:val="22"/>
          <w:szCs w:val="22"/>
        </w:rPr>
        <w:t xml:space="preserve"> </w:t>
      </w:r>
      <w:r w:rsidRPr="008826DA">
        <w:rPr>
          <w:rFonts w:ascii="Calibri" w:hAnsi="Calibri" w:cs="Calibri"/>
          <w:sz w:val="22"/>
          <w:szCs w:val="22"/>
        </w:rPr>
        <w:t>i polskimi normami</w:t>
      </w:r>
      <w:r w:rsidR="00DE0908" w:rsidRPr="008826DA">
        <w:rPr>
          <w:rFonts w:ascii="Calibri" w:hAnsi="Calibri" w:cs="Calibri"/>
          <w:sz w:val="22"/>
          <w:szCs w:val="22"/>
        </w:rPr>
        <w:t xml:space="preserve"> lub braku kompletności dokumentacji </w:t>
      </w:r>
      <w:r w:rsidR="008979F7" w:rsidRPr="008826DA">
        <w:rPr>
          <w:rFonts w:ascii="Calibri" w:hAnsi="Calibri" w:cs="Calibri"/>
          <w:sz w:val="22"/>
          <w:szCs w:val="22"/>
        </w:rPr>
        <w:t>powykonawczej</w:t>
      </w:r>
      <w:r w:rsidRPr="008826DA">
        <w:rPr>
          <w:rFonts w:ascii="Calibri" w:hAnsi="Calibri" w:cs="Calibri"/>
          <w:sz w:val="22"/>
          <w:szCs w:val="22"/>
        </w:rPr>
        <w:t>, zostanie określony w protokole termin ponownego przystąpienia Zamawiającego do odbioru.</w:t>
      </w:r>
    </w:p>
    <w:p w14:paraId="5B8B39EC"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Jeżeli w toku czynności odbioru zostaną stwierdzone wady, Zamawiającemu przysługiwać będą następujące uprawnienia, w przypadku:</w:t>
      </w:r>
    </w:p>
    <w:p w14:paraId="073A0335" w14:textId="77777777" w:rsidR="006810BF" w:rsidRPr="008826DA" w:rsidRDefault="006810BF">
      <w:pPr>
        <w:numPr>
          <w:ilvl w:val="1"/>
          <w:numId w:val="40"/>
        </w:numPr>
        <w:tabs>
          <w:tab w:val="clear" w:pos="144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wad nieistotnych i nadających się do usunięcia – Zamawiający odmówi odbioru </w:t>
      </w:r>
      <w:r w:rsidRPr="008826DA">
        <w:rPr>
          <w:rFonts w:ascii="Calibri" w:hAnsi="Calibri" w:cs="Calibri"/>
          <w:sz w:val="22"/>
          <w:szCs w:val="22"/>
        </w:rPr>
        <w:br/>
        <w:t>do czasu usunięcia wad, wyznaczając jednocześnie termin na ich usunięcie;</w:t>
      </w:r>
    </w:p>
    <w:p w14:paraId="5799AE04" w14:textId="77777777" w:rsidR="006810BF" w:rsidRPr="008826DA" w:rsidRDefault="006810BF">
      <w:pPr>
        <w:numPr>
          <w:ilvl w:val="1"/>
          <w:numId w:val="40"/>
        </w:numPr>
        <w:tabs>
          <w:tab w:val="clear" w:pos="1440"/>
        </w:tabs>
        <w:spacing w:after="80" w:line="259" w:lineRule="auto"/>
        <w:ind w:left="0" w:firstLine="0"/>
        <w:rPr>
          <w:rFonts w:ascii="Calibri" w:hAnsi="Calibri" w:cs="Calibri"/>
          <w:sz w:val="22"/>
          <w:szCs w:val="22"/>
        </w:rPr>
      </w:pPr>
      <w:r w:rsidRPr="008826DA">
        <w:rPr>
          <w:rFonts w:ascii="Calibri" w:hAnsi="Calibri" w:cs="Calibri"/>
          <w:sz w:val="22"/>
          <w:szCs w:val="22"/>
        </w:rPr>
        <w:t>wad nie nadających się do usunięcia – Zamawiający może odpowiednio:</w:t>
      </w:r>
    </w:p>
    <w:p w14:paraId="3DB5BE46" w14:textId="77777777" w:rsidR="006810BF" w:rsidRPr="008826DA" w:rsidRDefault="006810BF">
      <w:pPr>
        <w:numPr>
          <w:ilvl w:val="2"/>
          <w:numId w:val="39"/>
        </w:numPr>
        <w:spacing w:after="80" w:line="259" w:lineRule="auto"/>
        <w:ind w:left="0" w:firstLine="0"/>
        <w:rPr>
          <w:rFonts w:ascii="Calibri" w:hAnsi="Calibri" w:cs="Calibri"/>
          <w:sz w:val="22"/>
          <w:szCs w:val="22"/>
        </w:rPr>
      </w:pPr>
      <w:r w:rsidRPr="008826DA">
        <w:rPr>
          <w:rFonts w:ascii="Calibri" w:hAnsi="Calibri" w:cs="Calibri"/>
          <w:sz w:val="22"/>
          <w:szCs w:val="22"/>
        </w:rPr>
        <w:t xml:space="preserve">obniżyć wynagrodzenie, </w:t>
      </w:r>
    </w:p>
    <w:p w14:paraId="00514FB6" w14:textId="77777777" w:rsidR="006810BF" w:rsidRPr="008826DA" w:rsidRDefault="006810BF">
      <w:pPr>
        <w:numPr>
          <w:ilvl w:val="2"/>
          <w:numId w:val="39"/>
        </w:numPr>
        <w:spacing w:after="80" w:line="259" w:lineRule="auto"/>
        <w:ind w:left="0" w:firstLine="0"/>
        <w:rPr>
          <w:rFonts w:ascii="Calibri" w:hAnsi="Calibri" w:cs="Calibri"/>
          <w:sz w:val="22"/>
          <w:szCs w:val="22"/>
        </w:rPr>
      </w:pPr>
      <w:r w:rsidRPr="008826DA">
        <w:rPr>
          <w:rFonts w:ascii="Calibri" w:hAnsi="Calibri" w:cs="Calibri"/>
          <w:sz w:val="22"/>
          <w:szCs w:val="22"/>
        </w:rPr>
        <w:t>lub w sytuacji, gdy uniemożliwiają użytkowanie zgodnie z przeznaczeniem – odstąpić od umowy lub żądać wykonania Przedmiotu Umowy w sposób prawidłowy, zachowując przy tym prawo do obciążenia Wykonawcy stosownymi karami umownymi oraz odszkodowaniem.</w:t>
      </w:r>
    </w:p>
    <w:p w14:paraId="4A6BA925"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W przypadku nie usunięcia wad w terminie, Zamawiający uprawniony będzie do ich naprawy na koszt i ryzyko Wykonawcy.</w:t>
      </w:r>
    </w:p>
    <w:p w14:paraId="1F44DAD8"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Wykonawca jest zobowiązany informować Zamawiającego na trzy dni przed terminem, kiedy roboty zanikające lub ulegające zakryciu będą gotowe do odbioru, a przedstawiciel Zamawiającego powinien w ustalonym terminie stawić się w celu odbioru tych robót.</w:t>
      </w:r>
    </w:p>
    <w:p w14:paraId="2F8C4FA2" w14:textId="77777777" w:rsidR="006810BF" w:rsidRPr="008826DA" w:rsidRDefault="006810BF">
      <w:pPr>
        <w:numPr>
          <w:ilvl w:val="0"/>
          <w:numId w:val="40"/>
        </w:numPr>
        <w:tabs>
          <w:tab w:val="clear" w:pos="0"/>
        </w:tabs>
        <w:spacing w:after="80" w:line="259" w:lineRule="auto"/>
        <w:ind w:left="0" w:firstLine="0"/>
        <w:rPr>
          <w:rFonts w:ascii="Calibri" w:hAnsi="Calibri" w:cs="Calibri"/>
          <w:sz w:val="22"/>
          <w:szCs w:val="22"/>
        </w:rPr>
      </w:pPr>
      <w:r w:rsidRPr="008826DA">
        <w:rPr>
          <w:rFonts w:ascii="Calibri" w:hAnsi="Calibri" w:cs="Calibri"/>
          <w:sz w:val="22"/>
          <w:szCs w:val="22"/>
        </w:rPr>
        <w:t>Jeżeli Zamawiający uzna odbiór robót zanikających lub ulegających zakryciu za zbędny, ma obowiązek powiadomić o tym Wykonawcę.</w:t>
      </w:r>
    </w:p>
    <w:p w14:paraId="34D7D869" w14:textId="77777777" w:rsidR="006810BF" w:rsidRPr="008826DA" w:rsidRDefault="006810BF">
      <w:pPr>
        <w:numPr>
          <w:ilvl w:val="0"/>
          <w:numId w:val="40"/>
        </w:numPr>
        <w:tabs>
          <w:tab w:val="clear" w:pos="0"/>
        </w:tabs>
        <w:spacing w:after="80" w:line="259" w:lineRule="auto"/>
        <w:ind w:left="0" w:firstLine="0"/>
        <w:rPr>
          <w:rFonts w:ascii="Calibri" w:hAnsi="Calibri" w:cs="Calibri"/>
          <w:w w:val="105"/>
          <w:sz w:val="22"/>
          <w:szCs w:val="22"/>
        </w:rPr>
      </w:pPr>
      <w:r w:rsidRPr="008826DA">
        <w:rPr>
          <w:rFonts w:ascii="Calibri" w:hAnsi="Calibri" w:cs="Calibri"/>
          <w:sz w:val="22"/>
          <w:szCs w:val="22"/>
        </w:rPr>
        <w:t>Wykonawca, na żądanie Zamawiającego, ma obowiązek odkryć lub wykonać otwory niezbędne dla zbadania robót, o ile wcześniej nie poinformował Zamawiającego o gotowości robót do odbioru, a następnie na własny koszt przywrócić stan poprzedni.</w:t>
      </w:r>
    </w:p>
    <w:p w14:paraId="579616D3" w14:textId="77777777" w:rsidR="006810BF" w:rsidRPr="008826DA" w:rsidRDefault="006810BF">
      <w:pPr>
        <w:pStyle w:val="Akapitzlist1"/>
        <w:numPr>
          <w:ilvl w:val="0"/>
          <w:numId w:val="40"/>
        </w:numPr>
        <w:tabs>
          <w:tab w:val="clear" w:pos="0"/>
        </w:tabs>
        <w:suppressAutoHyphens/>
        <w:spacing w:after="80" w:line="259" w:lineRule="auto"/>
        <w:ind w:left="0" w:firstLine="0"/>
        <w:rPr>
          <w:rFonts w:ascii="Calibri" w:hAnsi="Calibri" w:cs="Calibri"/>
          <w:b/>
          <w:bCs/>
          <w:sz w:val="22"/>
          <w:szCs w:val="22"/>
          <w:lang w:val="pl-PL"/>
        </w:rPr>
      </w:pPr>
      <w:r w:rsidRPr="008826DA">
        <w:rPr>
          <w:rFonts w:ascii="Calibri" w:hAnsi="Calibri" w:cs="Calibri"/>
          <w:w w:val="105"/>
          <w:sz w:val="22"/>
          <w:szCs w:val="22"/>
          <w:lang w:val="pl-PL"/>
        </w:rPr>
        <w:lastRenderedPageBreak/>
        <w:t>W</w:t>
      </w:r>
      <w:r w:rsidRPr="008826DA">
        <w:rPr>
          <w:rFonts w:ascii="Calibri" w:hAnsi="Calibri" w:cs="Calibri"/>
          <w:spacing w:val="4"/>
          <w:w w:val="105"/>
          <w:sz w:val="22"/>
          <w:szCs w:val="22"/>
          <w:lang w:val="pl-PL"/>
        </w:rPr>
        <w:t xml:space="preserve"> </w:t>
      </w:r>
      <w:r w:rsidRPr="008826DA">
        <w:rPr>
          <w:rFonts w:ascii="Calibri" w:hAnsi="Calibri" w:cs="Calibri"/>
          <w:w w:val="105"/>
          <w:sz w:val="22"/>
          <w:szCs w:val="22"/>
          <w:lang w:val="pl-PL"/>
        </w:rPr>
        <w:t>przypadku</w:t>
      </w:r>
      <w:r w:rsidRPr="008826DA">
        <w:rPr>
          <w:rFonts w:ascii="Calibri" w:hAnsi="Calibri" w:cs="Calibri"/>
          <w:spacing w:val="17"/>
          <w:w w:val="105"/>
          <w:sz w:val="22"/>
          <w:szCs w:val="22"/>
          <w:lang w:val="pl-PL"/>
        </w:rPr>
        <w:t xml:space="preserve"> </w:t>
      </w:r>
      <w:r w:rsidRPr="008826DA">
        <w:rPr>
          <w:rFonts w:ascii="Calibri" w:hAnsi="Calibri" w:cs="Calibri"/>
          <w:w w:val="105"/>
          <w:sz w:val="22"/>
          <w:szCs w:val="22"/>
          <w:lang w:val="pl-PL"/>
        </w:rPr>
        <w:t>niewykonania</w:t>
      </w:r>
      <w:r w:rsidRPr="008826DA">
        <w:rPr>
          <w:rFonts w:ascii="Calibri" w:hAnsi="Calibri" w:cs="Calibri"/>
          <w:spacing w:val="6"/>
          <w:w w:val="105"/>
          <w:sz w:val="22"/>
          <w:szCs w:val="22"/>
          <w:lang w:val="pl-PL"/>
        </w:rPr>
        <w:t xml:space="preserve"> </w:t>
      </w:r>
      <w:r w:rsidRPr="008826DA">
        <w:rPr>
          <w:rFonts w:ascii="Calibri" w:hAnsi="Calibri" w:cs="Calibri"/>
          <w:w w:val="105"/>
          <w:sz w:val="22"/>
          <w:szCs w:val="22"/>
          <w:lang w:val="pl-PL"/>
        </w:rPr>
        <w:t>lub</w:t>
      </w:r>
      <w:r w:rsidRPr="008826DA">
        <w:rPr>
          <w:rFonts w:ascii="Calibri" w:hAnsi="Calibri" w:cs="Calibri"/>
          <w:spacing w:val="-2"/>
          <w:w w:val="105"/>
          <w:sz w:val="22"/>
          <w:szCs w:val="22"/>
          <w:lang w:val="pl-PL"/>
        </w:rPr>
        <w:t xml:space="preserve"> </w:t>
      </w:r>
      <w:r w:rsidRPr="008826DA">
        <w:rPr>
          <w:rFonts w:ascii="Calibri" w:hAnsi="Calibri" w:cs="Calibri"/>
          <w:w w:val="105"/>
          <w:sz w:val="22"/>
          <w:szCs w:val="22"/>
          <w:lang w:val="pl-PL"/>
        </w:rPr>
        <w:t>nienależytego</w:t>
      </w:r>
      <w:r w:rsidRPr="008826DA">
        <w:rPr>
          <w:rFonts w:ascii="Calibri" w:hAnsi="Calibri" w:cs="Calibri"/>
          <w:spacing w:val="14"/>
          <w:w w:val="105"/>
          <w:sz w:val="22"/>
          <w:szCs w:val="22"/>
          <w:lang w:val="pl-PL"/>
        </w:rPr>
        <w:t xml:space="preserve"> </w:t>
      </w:r>
      <w:r w:rsidRPr="008826DA">
        <w:rPr>
          <w:rFonts w:ascii="Calibri" w:hAnsi="Calibri" w:cs="Calibri"/>
          <w:w w:val="105"/>
          <w:sz w:val="22"/>
          <w:szCs w:val="22"/>
          <w:lang w:val="pl-PL"/>
        </w:rPr>
        <w:t>wykonania</w:t>
      </w:r>
      <w:r w:rsidRPr="008826DA">
        <w:rPr>
          <w:rFonts w:ascii="Calibri" w:hAnsi="Calibri" w:cs="Calibri"/>
          <w:spacing w:val="10"/>
          <w:w w:val="105"/>
          <w:sz w:val="22"/>
          <w:szCs w:val="22"/>
          <w:lang w:val="pl-PL"/>
        </w:rPr>
        <w:t xml:space="preserve"> </w:t>
      </w:r>
      <w:r w:rsidRPr="008826DA">
        <w:rPr>
          <w:rFonts w:ascii="Calibri" w:hAnsi="Calibri" w:cs="Calibri"/>
          <w:w w:val="105"/>
          <w:sz w:val="22"/>
          <w:szCs w:val="22"/>
          <w:lang w:val="pl-PL"/>
        </w:rPr>
        <w:t>przez</w:t>
      </w:r>
      <w:r w:rsidRPr="008826DA">
        <w:rPr>
          <w:rFonts w:ascii="Calibri" w:hAnsi="Calibri" w:cs="Calibri"/>
          <w:spacing w:val="4"/>
          <w:w w:val="105"/>
          <w:sz w:val="22"/>
          <w:szCs w:val="22"/>
          <w:lang w:val="pl-PL"/>
        </w:rPr>
        <w:t xml:space="preserve"> </w:t>
      </w:r>
      <w:r w:rsidRPr="008826DA">
        <w:rPr>
          <w:rFonts w:ascii="Calibri" w:hAnsi="Calibri" w:cs="Calibri"/>
          <w:w w:val="105"/>
          <w:sz w:val="22"/>
          <w:szCs w:val="22"/>
          <w:lang w:val="pl-PL"/>
        </w:rPr>
        <w:t>Wykonawcę</w:t>
      </w:r>
      <w:r w:rsidRPr="008826DA">
        <w:rPr>
          <w:rFonts w:ascii="Calibri" w:hAnsi="Calibri" w:cs="Calibri"/>
          <w:spacing w:val="13"/>
          <w:w w:val="105"/>
          <w:sz w:val="22"/>
          <w:szCs w:val="22"/>
          <w:lang w:val="pl-PL"/>
        </w:rPr>
        <w:t xml:space="preserve"> </w:t>
      </w:r>
      <w:r w:rsidRPr="008826DA">
        <w:rPr>
          <w:rFonts w:ascii="Calibri" w:hAnsi="Calibri" w:cs="Calibri"/>
          <w:spacing w:val="-2"/>
          <w:w w:val="105"/>
          <w:sz w:val="22"/>
          <w:szCs w:val="22"/>
          <w:lang w:val="pl-PL"/>
        </w:rPr>
        <w:t xml:space="preserve">przedmiotu </w:t>
      </w:r>
      <w:r w:rsidRPr="008826DA">
        <w:rPr>
          <w:rFonts w:ascii="Calibri" w:hAnsi="Calibri" w:cs="Calibri"/>
          <w:w w:val="105"/>
          <w:sz w:val="22"/>
          <w:szCs w:val="22"/>
          <w:lang w:val="pl-PL"/>
        </w:rPr>
        <w:t>Umowy</w:t>
      </w:r>
      <w:r w:rsidRPr="008826DA">
        <w:rPr>
          <w:rFonts w:ascii="Calibri" w:hAnsi="Calibri" w:cs="Calibri"/>
          <w:spacing w:val="-3"/>
          <w:w w:val="105"/>
          <w:sz w:val="22"/>
          <w:szCs w:val="22"/>
          <w:lang w:val="pl-PL"/>
        </w:rPr>
        <w:t xml:space="preserve"> </w:t>
      </w:r>
      <w:r w:rsidRPr="008826DA">
        <w:rPr>
          <w:rFonts w:ascii="Calibri" w:hAnsi="Calibri" w:cs="Calibri"/>
          <w:w w:val="105"/>
          <w:sz w:val="22"/>
          <w:szCs w:val="22"/>
          <w:lang w:val="pl-PL"/>
        </w:rPr>
        <w:t>lub</w:t>
      </w:r>
      <w:r w:rsidRPr="008826DA">
        <w:rPr>
          <w:rFonts w:ascii="Calibri" w:hAnsi="Calibri" w:cs="Calibri"/>
          <w:spacing w:val="-12"/>
          <w:w w:val="105"/>
          <w:sz w:val="22"/>
          <w:szCs w:val="22"/>
          <w:lang w:val="pl-PL"/>
        </w:rPr>
        <w:t xml:space="preserve"> </w:t>
      </w:r>
      <w:r w:rsidRPr="008826DA">
        <w:rPr>
          <w:rFonts w:ascii="Calibri" w:hAnsi="Calibri" w:cs="Calibri"/>
          <w:w w:val="105"/>
          <w:sz w:val="22"/>
          <w:szCs w:val="22"/>
          <w:lang w:val="pl-PL"/>
        </w:rPr>
        <w:t>jego</w:t>
      </w:r>
      <w:r w:rsidRPr="008826DA">
        <w:rPr>
          <w:rFonts w:ascii="Calibri" w:hAnsi="Calibri" w:cs="Calibri"/>
          <w:spacing w:val="-9"/>
          <w:w w:val="105"/>
          <w:sz w:val="22"/>
          <w:szCs w:val="22"/>
          <w:lang w:val="pl-PL"/>
        </w:rPr>
        <w:t xml:space="preserve"> </w:t>
      </w:r>
      <w:r w:rsidRPr="008826DA">
        <w:rPr>
          <w:rFonts w:ascii="Calibri" w:hAnsi="Calibri" w:cs="Calibri"/>
          <w:w w:val="105"/>
          <w:sz w:val="22"/>
          <w:szCs w:val="22"/>
          <w:lang w:val="pl-PL"/>
        </w:rPr>
        <w:t>części</w:t>
      </w:r>
      <w:r w:rsidRPr="008826DA">
        <w:rPr>
          <w:rFonts w:ascii="Calibri" w:hAnsi="Calibri" w:cs="Calibri"/>
          <w:spacing w:val="-3"/>
          <w:w w:val="105"/>
          <w:sz w:val="22"/>
          <w:szCs w:val="22"/>
          <w:lang w:val="pl-PL"/>
        </w:rPr>
        <w:t xml:space="preserve"> </w:t>
      </w:r>
      <w:r w:rsidRPr="008826DA">
        <w:rPr>
          <w:rFonts w:ascii="Calibri" w:hAnsi="Calibri" w:cs="Calibri"/>
          <w:w w:val="105"/>
          <w:sz w:val="22"/>
          <w:szCs w:val="22"/>
          <w:lang w:val="pl-PL"/>
        </w:rPr>
        <w:t>Zamawiający</w:t>
      </w:r>
      <w:r w:rsidRPr="008826DA">
        <w:rPr>
          <w:rFonts w:ascii="Calibri" w:hAnsi="Calibri" w:cs="Calibri"/>
          <w:spacing w:val="-3"/>
          <w:w w:val="105"/>
          <w:sz w:val="22"/>
          <w:szCs w:val="22"/>
          <w:lang w:val="pl-PL"/>
        </w:rPr>
        <w:t xml:space="preserve"> </w:t>
      </w:r>
      <w:r w:rsidRPr="008826DA">
        <w:rPr>
          <w:rFonts w:ascii="Calibri" w:hAnsi="Calibri" w:cs="Calibri"/>
          <w:w w:val="105"/>
          <w:sz w:val="22"/>
          <w:szCs w:val="22"/>
          <w:lang w:val="pl-PL"/>
        </w:rPr>
        <w:t>-</w:t>
      </w:r>
      <w:r w:rsidRPr="008826DA">
        <w:rPr>
          <w:rFonts w:ascii="Calibri" w:hAnsi="Calibri" w:cs="Calibri"/>
          <w:spacing w:val="40"/>
          <w:w w:val="105"/>
          <w:sz w:val="22"/>
          <w:szCs w:val="22"/>
          <w:lang w:val="pl-PL"/>
        </w:rPr>
        <w:t xml:space="preserve"> </w:t>
      </w:r>
      <w:r w:rsidRPr="008826DA">
        <w:rPr>
          <w:rFonts w:ascii="Calibri" w:hAnsi="Calibri" w:cs="Calibri"/>
          <w:w w:val="105"/>
          <w:sz w:val="22"/>
          <w:szCs w:val="22"/>
          <w:lang w:val="pl-PL"/>
        </w:rPr>
        <w:t>niezależnie od innych</w:t>
      </w:r>
      <w:r w:rsidRPr="008826DA">
        <w:rPr>
          <w:rFonts w:ascii="Calibri" w:hAnsi="Calibri" w:cs="Calibri"/>
          <w:spacing w:val="-9"/>
          <w:w w:val="105"/>
          <w:sz w:val="22"/>
          <w:szCs w:val="22"/>
          <w:lang w:val="pl-PL"/>
        </w:rPr>
        <w:t xml:space="preserve"> </w:t>
      </w:r>
      <w:r w:rsidRPr="008826DA">
        <w:rPr>
          <w:rFonts w:ascii="Calibri" w:hAnsi="Calibri" w:cs="Calibri"/>
          <w:w w:val="105"/>
          <w:sz w:val="22"/>
          <w:szCs w:val="22"/>
          <w:lang w:val="pl-PL"/>
        </w:rPr>
        <w:t>środków przewidzianych</w:t>
      </w:r>
      <w:r w:rsidRPr="008826DA">
        <w:rPr>
          <w:rFonts w:ascii="Calibri" w:hAnsi="Calibri" w:cs="Calibri"/>
          <w:spacing w:val="-6"/>
          <w:w w:val="105"/>
          <w:sz w:val="22"/>
          <w:szCs w:val="22"/>
          <w:lang w:val="pl-PL"/>
        </w:rPr>
        <w:t xml:space="preserve"> </w:t>
      </w:r>
      <w:r w:rsidRPr="008826DA">
        <w:rPr>
          <w:rFonts w:ascii="Calibri" w:hAnsi="Calibri" w:cs="Calibri"/>
          <w:w w:val="105"/>
          <w:sz w:val="22"/>
          <w:szCs w:val="22"/>
          <w:lang w:val="pl-PL"/>
        </w:rPr>
        <w:t>w niniejszej Umowie</w:t>
      </w:r>
      <w:r w:rsidRPr="008826DA">
        <w:rPr>
          <w:rFonts w:ascii="Calibri" w:hAnsi="Calibri" w:cs="Calibri"/>
          <w:spacing w:val="-13"/>
          <w:w w:val="105"/>
          <w:sz w:val="22"/>
          <w:szCs w:val="22"/>
          <w:lang w:val="pl-PL"/>
        </w:rPr>
        <w:t xml:space="preserve"> </w:t>
      </w:r>
      <w:r w:rsidRPr="008826DA">
        <w:rPr>
          <w:rFonts w:ascii="Calibri" w:hAnsi="Calibri" w:cs="Calibri"/>
          <w:w w:val="105"/>
          <w:sz w:val="22"/>
          <w:szCs w:val="22"/>
          <w:lang w:val="pl-PL"/>
        </w:rPr>
        <w:t>-</w:t>
      </w:r>
      <w:r w:rsidRPr="008826DA">
        <w:rPr>
          <w:rFonts w:ascii="Calibri" w:hAnsi="Calibri" w:cs="Calibri"/>
          <w:spacing w:val="40"/>
          <w:w w:val="105"/>
          <w:sz w:val="22"/>
          <w:szCs w:val="22"/>
          <w:lang w:val="pl-PL"/>
        </w:rPr>
        <w:t xml:space="preserve"> </w:t>
      </w:r>
      <w:r w:rsidRPr="008826DA">
        <w:rPr>
          <w:rFonts w:ascii="Calibri" w:hAnsi="Calibri" w:cs="Calibri"/>
          <w:w w:val="105"/>
          <w:sz w:val="22"/>
          <w:szCs w:val="22"/>
          <w:lang w:val="pl-PL"/>
        </w:rPr>
        <w:t>ma</w:t>
      </w:r>
      <w:r w:rsidRPr="008826DA">
        <w:rPr>
          <w:rFonts w:ascii="Calibri" w:hAnsi="Calibri" w:cs="Calibri"/>
          <w:spacing w:val="-1"/>
          <w:w w:val="105"/>
          <w:sz w:val="22"/>
          <w:szCs w:val="22"/>
          <w:lang w:val="pl-PL"/>
        </w:rPr>
        <w:t xml:space="preserve"> </w:t>
      </w:r>
      <w:r w:rsidRPr="008826DA">
        <w:rPr>
          <w:rFonts w:ascii="Calibri" w:hAnsi="Calibri" w:cs="Calibri"/>
          <w:w w:val="105"/>
          <w:sz w:val="22"/>
          <w:szCs w:val="22"/>
          <w:lang w:val="pl-PL"/>
        </w:rPr>
        <w:t>prawo</w:t>
      </w:r>
      <w:r w:rsidRPr="008826DA">
        <w:rPr>
          <w:rFonts w:ascii="Calibri" w:hAnsi="Calibri" w:cs="Calibri"/>
          <w:spacing w:val="-9"/>
          <w:w w:val="105"/>
          <w:sz w:val="22"/>
          <w:szCs w:val="22"/>
          <w:lang w:val="pl-PL"/>
        </w:rPr>
        <w:t xml:space="preserve"> </w:t>
      </w:r>
      <w:r w:rsidRPr="008826DA">
        <w:rPr>
          <w:rFonts w:ascii="Calibri" w:hAnsi="Calibri" w:cs="Calibri"/>
          <w:w w:val="105"/>
          <w:sz w:val="22"/>
          <w:szCs w:val="22"/>
          <w:lang w:val="pl-PL"/>
        </w:rPr>
        <w:t>zlecić</w:t>
      </w:r>
      <w:r w:rsidRPr="008826DA">
        <w:rPr>
          <w:rFonts w:ascii="Calibri" w:hAnsi="Calibri" w:cs="Calibri"/>
          <w:spacing w:val="-9"/>
          <w:w w:val="105"/>
          <w:sz w:val="22"/>
          <w:szCs w:val="22"/>
          <w:lang w:val="pl-PL"/>
        </w:rPr>
        <w:t xml:space="preserve"> </w:t>
      </w:r>
      <w:r w:rsidRPr="008826DA">
        <w:rPr>
          <w:rFonts w:ascii="Calibri" w:hAnsi="Calibri" w:cs="Calibri"/>
          <w:w w:val="105"/>
          <w:sz w:val="22"/>
          <w:szCs w:val="22"/>
          <w:lang w:val="pl-PL"/>
        </w:rPr>
        <w:t>osobom</w:t>
      </w:r>
      <w:r w:rsidRPr="008826DA">
        <w:rPr>
          <w:rFonts w:ascii="Calibri" w:hAnsi="Calibri" w:cs="Calibri"/>
          <w:spacing w:val="-2"/>
          <w:w w:val="105"/>
          <w:sz w:val="22"/>
          <w:szCs w:val="22"/>
          <w:lang w:val="pl-PL"/>
        </w:rPr>
        <w:t xml:space="preserve"> </w:t>
      </w:r>
      <w:r w:rsidRPr="008826DA">
        <w:rPr>
          <w:rFonts w:ascii="Calibri" w:hAnsi="Calibri" w:cs="Calibri"/>
          <w:w w:val="105"/>
          <w:sz w:val="22"/>
          <w:szCs w:val="22"/>
          <w:lang w:val="pl-PL"/>
        </w:rPr>
        <w:t>trzecim wykonanie niezrealizowanych</w:t>
      </w:r>
      <w:r w:rsidRPr="008826DA">
        <w:rPr>
          <w:rFonts w:ascii="Calibri" w:hAnsi="Calibri" w:cs="Calibri"/>
          <w:spacing w:val="-8"/>
          <w:w w:val="105"/>
          <w:sz w:val="22"/>
          <w:szCs w:val="22"/>
          <w:lang w:val="pl-PL"/>
        </w:rPr>
        <w:t xml:space="preserve"> </w:t>
      </w:r>
      <w:r w:rsidRPr="008826DA">
        <w:rPr>
          <w:rFonts w:ascii="Calibri" w:hAnsi="Calibri" w:cs="Calibri"/>
          <w:w w:val="105"/>
          <w:sz w:val="22"/>
          <w:szCs w:val="22"/>
          <w:lang w:val="pl-PL"/>
        </w:rPr>
        <w:t>prac na koszt i ryzyko Wykonawcy bez upoważnienia sądu.</w:t>
      </w:r>
    </w:p>
    <w:p w14:paraId="33F67EF6" w14:textId="77777777" w:rsidR="006810BF" w:rsidRPr="008826DA" w:rsidRDefault="006810BF" w:rsidP="002F4059">
      <w:pPr>
        <w:spacing w:after="80" w:line="259" w:lineRule="auto"/>
        <w:jc w:val="center"/>
        <w:rPr>
          <w:rFonts w:ascii="Calibri" w:hAnsi="Calibri" w:cs="Calibri"/>
          <w:b/>
          <w:bCs/>
          <w:sz w:val="22"/>
          <w:szCs w:val="22"/>
        </w:rPr>
      </w:pPr>
    </w:p>
    <w:p w14:paraId="22E95973" w14:textId="4270492B" w:rsidR="006810BF" w:rsidRPr="008826DA" w:rsidRDefault="006810BF" w:rsidP="008826DA">
      <w:pPr>
        <w:pStyle w:val="Tekstpodstawowy"/>
        <w:spacing w:after="80" w:line="259" w:lineRule="auto"/>
        <w:jc w:val="center"/>
        <w:rPr>
          <w:rFonts w:ascii="Calibri" w:hAnsi="Calibri" w:cs="Calibri"/>
          <w:bCs/>
          <w:sz w:val="22"/>
          <w:szCs w:val="22"/>
        </w:rPr>
      </w:pPr>
      <w:r w:rsidRPr="008826DA">
        <w:rPr>
          <w:rFonts w:ascii="Calibri" w:hAnsi="Calibri" w:cs="Calibri"/>
          <w:b/>
          <w:bCs/>
          <w:sz w:val="22"/>
          <w:szCs w:val="22"/>
        </w:rPr>
        <w:t>§ 10</w:t>
      </w:r>
      <w:r w:rsidR="008826DA">
        <w:rPr>
          <w:rFonts w:ascii="Calibri" w:hAnsi="Calibri" w:cs="Calibri"/>
          <w:b/>
          <w:bCs/>
          <w:sz w:val="22"/>
          <w:szCs w:val="22"/>
        </w:rPr>
        <w:t xml:space="preserve"> </w:t>
      </w:r>
      <w:r w:rsidRPr="008826DA">
        <w:rPr>
          <w:rFonts w:ascii="Calibri" w:hAnsi="Calibri" w:cs="Calibri"/>
          <w:b/>
          <w:bCs/>
          <w:sz w:val="22"/>
          <w:szCs w:val="22"/>
        </w:rPr>
        <w:t>ZABEZPIECZENIE NALEŻYTEGO WYKONANIA UMOWY</w:t>
      </w:r>
    </w:p>
    <w:p w14:paraId="6D1962F9"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Wykonawca (przed podpisaniem Umowy) wnosi zabezpieczenie należytego wykonania Umowy w wysokości 5% całkowitego wynagrodzenia brutto tj. …..................................... zł (słownie: …..........................................................................................................), w formie przelewu. Wpłata przelewem na rachunek bankowy: 43 1030 1508 0000 0005 5087 4032 z dopiskiem „Zabezpieczenie należytego wykonania Umowy – ZP.260.9.2026.KB”.</w:t>
      </w:r>
    </w:p>
    <w:p w14:paraId="01F6CE44"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Zabezpieczenie należytego wykonania Umowy służy do pokrycia wszelkich roszczeń wynikających z niewykonania lub nienależytego wykonania Umowy, a także z tytułu rękojmi i gwarancji, w tym kar umownych.</w:t>
      </w:r>
    </w:p>
    <w:p w14:paraId="7453B814"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 xml:space="preserve">Jeżeli zabezpieczenie wniesiono w pieniądzu, Zamawiający przechowuje je na rachunku bankowym. </w:t>
      </w:r>
    </w:p>
    <w:p w14:paraId="4AC9CC02"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Zamawiający zwróci Wykonawcy 70% całości zabezpieczenia w ciągu 30 dni po końcowym odbiorze przedmiotu zamówienia.</w:t>
      </w:r>
    </w:p>
    <w:p w14:paraId="3AA432FB"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 xml:space="preserve">Pozostałe 30% </w:t>
      </w:r>
      <w:r w:rsidRPr="008826DA">
        <w:rPr>
          <w:rFonts w:ascii="Calibri" w:hAnsi="Calibri" w:cs="Calibri"/>
          <w:bCs/>
          <w:sz w:val="22"/>
          <w:szCs w:val="22"/>
        </w:rPr>
        <w:t>zabezpieczenia</w:t>
      </w:r>
      <w:r w:rsidRPr="008826DA">
        <w:rPr>
          <w:rFonts w:ascii="Calibri" w:hAnsi="Calibri" w:cs="Calibri"/>
          <w:sz w:val="22"/>
          <w:szCs w:val="22"/>
        </w:rPr>
        <w:t xml:space="preserve"> służące do pokrycia roszczeń w ramach rękojmi zostanie zwrócone w ciągu 15 dni po upływie okres</w:t>
      </w:r>
      <w:r w:rsidR="00DE0908" w:rsidRPr="008826DA">
        <w:rPr>
          <w:rFonts w:ascii="Calibri" w:hAnsi="Calibri" w:cs="Calibri"/>
          <w:sz w:val="22"/>
          <w:szCs w:val="22"/>
        </w:rPr>
        <w:t>ów</w:t>
      </w:r>
      <w:r w:rsidRPr="008826DA">
        <w:rPr>
          <w:rFonts w:ascii="Calibri" w:hAnsi="Calibri" w:cs="Calibri"/>
          <w:sz w:val="22"/>
          <w:szCs w:val="22"/>
        </w:rPr>
        <w:t xml:space="preserve"> rękojmi</w:t>
      </w:r>
      <w:r w:rsidR="00DE0908" w:rsidRPr="008826DA">
        <w:rPr>
          <w:rFonts w:ascii="Calibri" w:hAnsi="Calibri" w:cs="Calibri"/>
          <w:sz w:val="22"/>
          <w:szCs w:val="22"/>
        </w:rPr>
        <w:t xml:space="preserve"> i gwarancji</w:t>
      </w:r>
      <w:r w:rsidRPr="008826DA">
        <w:rPr>
          <w:rFonts w:ascii="Calibri" w:hAnsi="Calibri" w:cs="Calibri"/>
          <w:sz w:val="22"/>
          <w:szCs w:val="22"/>
        </w:rPr>
        <w:t>.</w:t>
      </w:r>
    </w:p>
    <w:p w14:paraId="4844A13F"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 xml:space="preserve">Jeżeli </w:t>
      </w:r>
      <w:r w:rsidRPr="008826DA">
        <w:rPr>
          <w:rFonts w:ascii="Calibri" w:hAnsi="Calibri" w:cs="Calibri"/>
          <w:bCs/>
          <w:sz w:val="22"/>
          <w:szCs w:val="22"/>
        </w:rPr>
        <w:t>zabezpieczenie</w:t>
      </w:r>
      <w:r w:rsidRPr="008826DA">
        <w:rPr>
          <w:rFonts w:ascii="Calibri" w:hAnsi="Calibri" w:cs="Calibri"/>
          <w:sz w:val="22"/>
          <w:szCs w:val="22"/>
        </w:rPr>
        <w:t xml:space="preserve"> wniesiono w formie gwarancji bankowych lub ubezpieczeniowych, gwarancja musi zawierać deklarację o nieodwołalnej i bezwarunkowej zapłacie na pierwsze pisemne wezwanie Zamawiającego kwoty zabezpieczenia w wysokości zgodnej z ust. 1 niniejszego paragrafu.</w:t>
      </w:r>
    </w:p>
    <w:p w14:paraId="0BEAD478" w14:textId="77777777" w:rsidR="001D4088" w:rsidRPr="008826DA" w:rsidRDefault="001D4088"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 xml:space="preserve">Warunki </w:t>
      </w:r>
      <w:r w:rsidR="006810BF" w:rsidRPr="008826DA">
        <w:rPr>
          <w:rFonts w:ascii="Calibri" w:hAnsi="Calibri" w:cs="Calibri"/>
          <w:sz w:val="22"/>
          <w:szCs w:val="22"/>
        </w:rPr>
        <w:t xml:space="preserve">obowiązywania gwarancji bankowych lub ubezpieczeniowych </w:t>
      </w:r>
      <w:r w:rsidRPr="008826DA">
        <w:rPr>
          <w:rFonts w:ascii="Calibri" w:hAnsi="Calibri" w:cs="Calibri"/>
          <w:sz w:val="22"/>
          <w:szCs w:val="22"/>
        </w:rPr>
        <w:t xml:space="preserve">powinny </w:t>
      </w:r>
      <w:r w:rsidR="006810BF" w:rsidRPr="008826DA">
        <w:rPr>
          <w:rFonts w:ascii="Calibri" w:hAnsi="Calibri" w:cs="Calibri"/>
          <w:sz w:val="22"/>
          <w:szCs w:val="22"/>
        </w:rPr>
        <w:t xml:space="preserve">być </w:t>
      </w:r>
      <w:r w:rsidRPr="008826DA">
        <w:rPr>
          <w:rFonts w:ascii="Calibri" w:hAnsi="Calibri" w:cs="Calibri"/>
          <w:sz w:val="22"/>
          <w:szCs w:val="22"/>
        </w:rPr>
        <w:t>następujące:</w:t>
      </w:r>
    </w:p>
    <w:p w14:paraId="4AE5A642" w14:textId="77777777" w:rsidR="001D4088" w:rsidRPr="008826DA" w:rsidRDefault="001D4088" w:rsidP="001C6C0F">
      <w:pPr>
        <w:numPr>
          <w:ilvl w:val="1"/>
          <w:numId w:val="51"/>
        </w:numPr>
        <w:spacing w:after="80" w:line="259" w:lineRule="auto"/>
        <w:rPr>
          <w:rFonts w:ascii="Calibri" w:hAnsi="Calibri" w:cs="Calibri"/>
          <w:sz w:val="22"/>
          <w:szCs w:val="22"/>
        </w:rPr>
      </w:pPr>
      <w:r w:rsidRPr="008826DA">
        <w:rPr>
          <w:rFonts w:ascii="Calibri" w:hAnsi="Calibri" w:cs="Calibri"/>
          <w:sz w:val="22"/>
          <w:szCs w:val="22"/>
        </w:rPr>
        <w:t>dla sumy gwarancyjnej stanowiącej 100% zabezpieczenia wskazanego w ust. 1 okres objęty gwarancją: od dnia zawarcia umowy do dnia przypadającego 30 dni od terminu wykonania umowy wskazanego w § 6 ust. 1;</w:t>
      </w:r>
    </w:p>
    <w:p w14:paraId="67280153" w14:textId="77777777" w:rsidR="001D4088" w:rsidRPr="008826DA" w:rsidRDefault="00707BF1" w:rsidP="001C6C0F">
      <w:pPr>
        <w:numPr>
          <w:ilvl w:val="1"/>
          <w:numId w:val="51"/>
        </w:numPr>
        <w:spacing w:after="80" w:line="259" w:lineRule="auto"/>
        <w:rPr>
          <w:rFonts w:ascii="Calibri" w:hAnsi="Calibri" w:cs="Calibri"/>
          <w:sz w:val="22"/>
          <w:szCs w:val="22"/>
        </w:rPr>
      </w:pPr>
      <w:r w:rsidRPr="008826DA">
        <w:rPr>
          <w:rFonts w:ascii="Calibri" w:hAnsi="Calibri" w:cs="Calibri"/>
          <w:sz w:val="22"/>
          <w:szCs w:val="22"/>
        </w:rPr>
        <w:t>d</w:t>
      </w:r>
      <w:r w:rsidR="001D4088" w:rsidRPr="008826DA">
        <w:rPr>
          <w:rFonts w:ascii="Calibri" w:hAnsi="Calibri" w:cs="Calibri"/>
          <w:sz w:val="22"/>
          <w:szCs w:val="22"/>
        </w:rPr>
        <w:t xml:space="preserve">la sumy gwarancyjnej stanowiącej 30% zabezpieczenia wskazanego w ust. 1 okres objęty gwarancją: od dnia następującego po terminie wykonania umowy </w:t>
      </w:r>
      <w:r w:rsidR="007E0A35" w:rsidRPr="008826DA">
        <w:rPr>
          <w:rFonts w:ascii="Calibri" w:hAnsi="Calibri" w:cs="Calibri"/>
          <w:sz w:val="22"/>
          <w:szCs w:val="22"/>
        </w:rPr>
        <w:t>wskazanego</w:t>
      </w:r>
      <w:r w:rsidR="006810BF" w:rsidRPr="008826DA">
        <w:rPr>
          <w:rFonts w:ascii="Calibri" w:hAnsi="Calibri" w:cs="Calibri"/>
          <w:sz w:val="22"/>
          <w:szCs w:val="22"/>
        </w:rPr>
        <w:t xml:space="preserve"> </w:t>
      </w:r>
      <w:r w:rsidR="001D4088" w:rsidRPr="008826DA">
        <w:rPr>
          <w:rFonts w:ascii="Calibri" w:hAnsi="Calibri" w:cs="Calibri"/>
          <w:sz w:val="22"/>
          <w:szCs w:val="22"/>
        </w:rPr>
        <w:t>w § 6 ust. 1 do dnia przypadającego 15 dni po upływie okresu rękojmi i gwarancji.</w:t>
      </w:r>
    </w:p>
    <w:p w14:paraId="04C7B4B5" w14:textId="77777777" w:rsidR="006810BF" w:rsidRPr="008826DA" w:rsidRDefault="006810BF" w:rsidP="001D4088">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 xml:space="preserve"> Brak wymaganego zabezpieczenia może być wystarczającym powodem do odstąpienia od </w:t>
      </w:r>
      <w:r w:rsidR="00DD1998" w:rsidRPr="008826DA">
        <w:rPr>
          <w:rFonts w:ascii="Calibri" w:hAnsi="Calibri" w:cs="Calibri"/>
          <w:sz w:val="22"/>
          <w:szCs w:val="22"/>
        </w:rPr>
        <w:t>Umowy z</w:t>
      </w:r>
      <w:r w:rsidRPr="008826DA">
        <w:rPr>
          <w:rFonts w:ascii="Calibri" w:hAnsi="Calibri" w:cs="Calibri"/>
          <w:sz w:val="22"/>
          <w:szCs w:val="22"/>
        </w:rPr>
        <w:t xml:space="preserve"> winy Wykonawcy. </w:t>
      </w:r>
    </w:p>
    <w:p w14:paraId="7C6C3846" w14:textId="77777777" w:rsidR="006810BF" w:rsidRPr="008826DA" w:rsidRDefault="006810BF" w:rsidP="002F4059">
      <w:pPr>
        <w:numPr>
          <w:ilvl w:val="0"/>
          <w:numId w:val="4"/>
        </w:numPr>
        <w:tabs>
          <w:tab w:val="clear" w:pos="624"/>
        </w:tabs>
        <w:spacing w:after="80" w:line="259" w:lineRule="auto"/>
        <w:ind w:left="0"/>
        <w:rPr>
          <w:rFonts w:ascii="Calibri" w:hAnsi="Calibri" w:cs="Calibri"/>
          <w:sz w:val="22"/>
          <w:szCs w:val="22"/>
        </w:rPr>
      </w:pPr>
      <w:r w:rsidRPr="008826DA">
        <w:rPr>
          <w:rFonts w:ascii="Calibri" w:hAnsi="Calibri" w:cs="Calibri"/>
          <w:sz w:val="22"/>
          <w:szCs w:val="22"/>
        </w:rPr>
        <w:t xml:space="preserve"> Jeżeli w toku realizacji Umowy, wysokość zabezpieczenia uległa zmniejszeniu, Wykonawca jest zobowiązany je uzupełnić w terminie </w:t>
      </w:r>
      <w:r w:rsidR="001D4088" w:rsidRPr="008826DA">
        <w:rPr>
          <w:rFonts w:ascii="Calibri" w:hAnsi="Calibri" w:cs="Calibri"/>
          <w:sz w:val="22"/>
          <w:szCs w:val="22"/>
        </w:rPr>
        <w:t>7</w:t>
      </w:r>
      <w:r w:rsidRPr="008826DA">
        <w:rPr>
          <w:rFonts w:ascii="Calibri" w:hAnsi="Calibri" w:cs="Calibri"/>
          <w:sz w:val="22"/>
          <w:szCs w:val="22"/>
        </w:rPr>
        <w:t xml:space="preserve"> dni od wezwania Zamawiającego pod rygorem odstąpienia od Umowy z winy Wykonawcy. </w:t>
      </w:r>
    </w:p>
    <w:p w14:paraId="5EB7E24B" w14:textId="77777777" w:rsidR="006810BF" w:rsidRPr="008826DA" w:rsidRDefault="006810BF" w:rsidP="002F4059">
      <w:pPr>
        <w:numPr>
          <w:ilvl w:val="0"/>
          <w:numId w:val="4"/>
        </w:numPr>
        <w:tabs>
          <w:tab w:val="clear" w:pos="624"/>
        </w:tabs>
        <w:spacing w:after="80" w:line="259" w:lineRule="auto"/>
        <w:ind w:left="0"/>
        <w:rPr>
          <w:rFonts w:ascii="Calibri" w:hAnsi="Calibri" w:cs="Calibri"/>
          <w:b/>
          <w:sz w:val="22"/>
          <w:szCs w:val="22"/>
        </w:rPr>
      </w:pPr>
      <w:r w:rsidRPr="008826DA">
        <w:rPr>
          <w:rFonts w:ascii="Calibri" w:hAnsi="Calibri" w:cs="Calibri"/>
          <w:sz w:val="22"/>
          <w:szCs w:val="22"/>
        </w:rPr>
        <w:t xml:space="preserve">Z zatrzymanego zabezpieczenia umownego, Zamawiający może potrącać kary umowne i inne roszczenia odszkodowawcze, w tym związane z wykonaniem uprawnień z tytułu rękojmi oraz koszty wykonania zastępczego. </w:t>
      </w:r>
    </w:p>
    <w:p w14:paraId="4F7143AB" w14:textId="77777777" w:rsidR="006810BF" w:rsidRPr="008826DA" w:rsidRDefault="006810BF" w:rsidP="002F4059">
      <w:pPr>
        <w:spacing w:after="80" w:line="259" w:lineRule="auto"/>
        <w:rPr>
          <w:rFonts w:ascii="Calibri" w:hAnsi="Calibri" w:cs="Calibri"/>
          <w:b/>
          <w:sz w:val="22"/>
          <w:szCs w:val="22"/>
        </w:rPr>
      </w:pPr>
    </w:p>
    <w:p w14:paraId="2891EA09" w14:textId="40DFA1BE"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sz w:val="22"/>
          <w:szCs w:val="22"/>
        </w:rPr>
        <w:t>§ 11</w:t>
      </w:r>
      <w:r w:rsidR="008826DA">
        <w:rPr>
          <w:rFonts w:ascii="Calibri" w:hAnsi="Calibri" w:cs="Calibri"/>
          <w:b/>
          <w:sz w:val="22"/>
          <w:szCs w:val="22"/>
        </w:rPr>
        <w:t xml:space="preserve"> </w:t>
      </w:r>
      <w:r w:rsidRPr="008826DA">
        <w:rPr>
          <w:rFonts w:ascii="Calibri" w:hAnsi="Calibri" w:cs="Calibri"/>
          <w:b/>
          <w:sz w:val="22"/>
          <w:szCs w:val="22"/>
        </w:rPr>
        <w:t>KARY UMOWNE, ODSZKODOWANIE</w:t>
      </w:r>
    </w:p>
    <w:p w14:paraId="00CC1352" w14:textId="77777777" w:rsidR="006810BF" w:rsidRPr="008826DA" w:rsidRDefault="006810BF">
      <w:pPr>
        <w:numPr>
          <w:ilvl w:val="0"/>
          <w:numId w:val="11"/>
        </w:numPr>
        <w:tabs>
          <w:tab w:val="clear" w:pos="283"/>
        </w:tabs>
        <w:spacing w:after="80" w:line="259" w:lineRule="auto"/>
        <w:ind w:left="0" w:firstLine="0"/>
        <w:rPr>
          <w:rFonts w:ascii="Calibri" w:hAnsi="Calibri" w:cs="Calibri"/>
          <w:sz w:val="22"/>
          <w:szCs w:val="22"/>
        </w:rPr>
      </w:pPr>
      <w:r w:rsidRPr="008826DA">
        <w:rPr>
          <w:rFonts w:ascii="Calibri" w:hAnsi="Calibri" w:cs="Calibri"/>
          <w:sz w:val="22"/>
          <w:szCs w:val="22"/>
        </w:rPr>
        <w:t>Wykonawca może zapłacić Zamawiającemu kary umowne w wysokości:</w:t>
      </w:r>
    </w:p>
    <w:p w14:paraId="300DDF2C" w14:textId="77777777" w:rsidR="006810BF" w:rsidRPr="008826DA" w:rsidRDefault="006810BF">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1% całkowitej wartości wynagrodzenia brutto określonego w § </w:t>
      </w:r>
      <w:r w:rsidR="00DD1998" w:rsidRPr="008826DA">
        <w:rPr>
          <w:rFonts w:ascii="Calibri" w:hAnsi="Calibri" w:cs="Calibri"/>
          <w:sz w:val="22"/>
          <w:szCs w:val="22"/>
        </w:rPr>
        <w:t>4</w:t>
      </w:r>
      <w:r w:rsidRPr="008826DA">
        <w:rPr>
          <w:rFonts w:ascii="Calibri" w:hAnsi="Calibri" w:cs="Calibri"/>
          <w:sz w:val="22"/>
          <w:szCs w:val="22"/>
        </w:rPr>
        <w:t xml:space="preserve"> ust. 1 z tytułu nieterminowego zrealizowania przedmiotu Umowy liczonej za każdy rozpoczęty dzień zwłoki licząc od terminu określonego w § </w:t>
      </w:r>
      <w:r w:rsidR="00DD1998" w:rsidRPr="008826DA">
        <w:rPr>
          <w:rFonts w:ascii="Calibri" w:hAnsi="Calibri" w:cs="Calibri"/>
          <w:sz w:val="22"/>
          <w:szCs w:val="22"/>
        </w:rPr>
        <w:t>6</w:t>
      </w:r>
      <w:r w:rsidRPr="008826DA">
        <w:rPr>
          <w:rFonts w:ascii="Calibri" w:hAnsi="Calibri" w:cs="Calibri"/>
          <w:sz w:val="22"/>
          <w:szCs w:val="22"/>
        </w:rPr>
        <w:t xml:space="preserve"> ust. 1,</w:t>
      </w:r>
    </w:p>
    <w:p w14:paraId="1F375F2C" w14:textId="77777777" w:rsidR="006810BF" w:rsidRPr="008826DA" w:rsidRDefault="006810BF">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lastRenderedPageBreak/>
        <w:t xml:space="preserve">1% całkowitej wartości wynagrodzenia brutto określonego w § </w:t>
      </w:r>
      <w:r w:rsidR="00DD1998" w:rsidRPr="008826DA">
        <w:rPr>
          <w:rFonts w:ascii="Calibri" w:hAnsi="Calibri" w:cs="Calibri"/>
          <w:sz w:val="22"/>
          <w:szCs w:val="22"/>
        </w:rPr>
        <w:t>4</w:t>
      </w:r>
      <w:r w:rsidRPr="008826DA">
        <w:rPr>
          <w:rFonts w:ascii="Calibri" w:hAnsi="Calibri" w:cs="Calibri"/>
          <w:sz w:val="22"/>
          <w:szCs w:val="22"/>
        </w:rPr>
        <w:t xml:space="preserve"> ust. 1 z tytułu nieterminowego usunięcia wad stwierdzonych podczas odbioru i w okresie rękojmi – liczonej za każdy rozpoczęty dzień zwłoki licząc od terminu określonego w protokole usterkowym;</w:t>
      </w:r>
    </w:p>
    <w:p w14:paraId="2A4AE534" w14:textId="77777777" w:rsidR="006810BF" w:rsidRPr="008826DA" w:rsidRDefault="007E0A35">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500 zł</w:t>
      </w:r>
      <w:r w:rsidR="006810BF" w:rsidRPr="008826DA">
        <w:rPr>
          <w:rFonts w:ascii="Calibri" w:hAnsi="Calibri" w:cs="Calibri"/>
          <w:sz w:val="22"/>
          <w:szCs w:val="22"/>
        </w:rPr>
        <w:t xml:space="preserve"> z tytułu nieprzedstawienia Zamawiającemu na jego żądanie dokumentów potwierdzających zatrudnienie na podstawie Umowy o pracę pracowników wykonujących czynności na terenie budowy;</w:t>
      </w:r>
    </w:p>
    <w:p w14:paraId="1647BF4B" w14:textId="77777777" w:rsidR="006810BF" w:rsidRPr="008826DA" w:rsidRDefault="003B00AA">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1000 </w:t>
      </w:r>
      <w:r w:rsidR="006810BF" w:rsidRPr="008826DA">
        <w:rPr>
          <w:rFonts w:ascii="Calibri" w:hAnsi="Calibri" w:cs="Calibri"/>
          <w:sz w:val="22"/>
          <w:szCs w:val="22"/>
        </w:rPr>
        <w:t>zł brutto za nieprzedłożenie do zaakceptowania projektu Umowy o podwykonawstwo, której przedmiotem są roboty budowlane określone w niniejszej umowie, lub projektu jej zmian;</w:t>
      </w:r>
    </w:p>
    <w:p w14:paraId="59824F56" w14:textId="77777777" w:rsidR="006810BF" w:rsidRPr="008826DA" w:rsidRDefault="003B00AA">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1000 zł</w:t>
      </w:r>
      <w:r w:rsidR="006810BF" w:rsidRPr="008826DA">
        <w:rPr>
          <w:rFonts w:ascii="Calibri" w:hAnsi="Calibri" w:cs="Calibri"/>
          <w:sz w:val="22"/>
          <w:szCs w:val="22"/>
        </w:rPr>
        <w:t xml:space="preserve"> za nieprzedłożenie poświadczonej za zgodność z oryginałem kopii Umowy o podwykonawstwo lub jej zmiany, której przedmiotem są roboty budowlane określone w niniejszej umowie;</w:t>
      </w:r>
    </w:p>
    <w:p w14:paraId="772A8971" w14:textId="77777777" w:rsidR="006810BF" w:rsidRPr="008826DA" w:rsidRDefault="006810BF">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10% wynagrodzenia brutto należnego podwykonawcy, za brak zapłaty lub nieterminową zapłatę wynagrodzenia należnego podwykonawcy robót budowlanych będących przedmiotem Umowy,</w:t>
      </w:r>
    </w:p>
    <w:p w14:paraId="35E7AB90" w14:textId="77777777" w:rsidR="006810BF" w:rsidRPr="008826DA" w:rsidRDefault="006810BF">
      <w:pPr>
        <w:numPr>
          <w:ilvl w:val="0"/>
          <w:numId w:val="12"/>
        </w:numPr>
        <w:tabs>
          <w:tab w:val="clear" w:pos="720"/>
        </w:tabs>
        <w:spacing w:after="80" w:line="259" w:lineRule="auto"/>
        <w:ind w:left="0" w:firstLine="0"/>
        <w:rPr>
          <w:rFonts w:ascii="Calibri" w:eastAsia="Arial" w:hAnsi="Calibri" w:cs="Calibri"/>
          <w:sz w:val="22"/>
          <w:szCs w:val="22"/>
        </w:rPr>
      </w:pPr>
      <w:r w:rsidRPr="008826DA">
        <w:rPr>
          <w:rFonts w:ascii="Calibri" w:hAnsi="Calibri" w:cs="Calibri"/>
          <w:sz w:val="22"/>
          <w:szCs w:val="22"/>
        </w:rPr>
        <w:t>10% wynagrodzenia należnego podwykonawcy za brak zmiany Umowy o podwykonawstwo w zakresie robót budowlanych będących przedmiotem Umowy w zakresie terminu zapłaty,</w:t>
      </w:r>
    </w:p>
    <w:p w14:paraId="13AD825D" w14:textId="77777777" w:rsidR="006810BF" w:rsidRPr="008826DA" w:rsidRDefault="003B00AA">
      <w:pPr>
        <w:numPr>
          <w:ilvl w:val="0"/>
          <w:numId w:val="12"/>
        </w:numPr>
        <w:tabs>
          <w:tab w:val="clear" w:pos="720"/>
        </w:tabs>
        <w:spacing w:after="80" w:line="259" w:lineRule="auto"/>
        <w:ind w:left="0" w:firstLine="0"/>
        <w:rPr>
          <w:rFonts w:ascii="Calibri" w:hAnsi="Calibri" w:cs="Calibri"/>
          <w:sz w:val="22"/>
          <w:szCs w:val="22"/>
        </w:rPr>
      </w:pPr>
      <w:r w:rsidRPr="008826DA">
        <w:rPr>
          <w:rFonts w:ascii="Calibri" w:eastAsia="Arial" w:hAnsi="Calibri" w:cs="Calibri"/>
          <w:sz w:val="22"/>
          <w:szCs w:val="22"/>
        </w:rPr>
        <w:t xml:space="preserve">200,00 zł brutto za każdy przypadek </w:t>
      </w:r>
      <w:r w:rsidR="006810BF" w:rsidRPr="008826DA">
        <w:rPr>
          <w:rFonts w:ascii="Calibri" w:eastAsia="Arial" w:hAnsi="Calibri" w:cs="Calibri"/>
          <w:sz w:val="22"/>
          <w:szCs w:val="22"/>
        </w:rPr>
        <w:t xml:space="preserve">naruszenia obowiązku, o którym mowa w § </w:t>
      </w:r>
      <w:r w:rsidR="00FA3F13" w:rsidRPr="008826DA">
        <w:rPr>
          <w:rFonts w:ascii="Calibri" w:eastAsia="Arial" w:hAnsi="Calibri" w:cs="Calibri"/>
          <w:sz w:val="22"/>
          <w:szCs w:val="22"/>
        </w:rPr>
        <w:t>1</w:t>
      </w:r>
      <w:r w:rsidR="006810BF" w:rsidRPr="008826DA">
        <w:rPr>
          <w:rFonts w:ascii="Calibri" w:eastAsia="Arial" w:hAnsi="Calibri" w:cs="Calibri"/>
          <w:sz w:val="22"/>
          <w:szCs w:val="22"/>
        </w:rPr>
        <w:t xml:space="preserve"> ust. </w:t>
      </w:r>
      <w:r w:rsidR="00FA3F13" w:rsidRPr="008826DA">
        <w:rPr>
          <w:rFonts w:ascii="Calibri" w:eastAsia="Arial" w:hAnsi="Calibri" w:cs="Calibri"/>
          <w:sz w:val="22"/>
          <w:szCs w:val="22"/>
        </w:rPr>
        <w:t>3</w:t>
      </w:r>
      <w:r w:rsidR="006810BF" w:rsidRPr="008826DA">
        <w:rPr>
          <w:rFonts w:ascii="Calibri" w:eastAsia="Arial" w:hAnsi="Calibri" w:cs="Calibri"/>
          <w:sz w:val="22"/>
          <w:szCs w:val="22"/>
        </w:rPr>
        <w:t xml:space="preserve"> Wykonawca.</w:t>
      </w:r>
    </w:p>
    <w:p w14:paraId="026EF578" w14:textId="77777777" w:rsidR="006810BF" w:rsidRPr="008826DA" w:rsidRDefault="006810BF">
      <w:pPr>
        <w:numPr>
          <w:ilvl w:val="0"/>
          <w:numId w:val="13"/>
        </w:numPr>
        <w:tabs>
          <w:tab w:val="clear" w:pos="740"/>
        </w:tabs>
        <w:spacing w:after="80" w:line="259" w:lineRule="auto"/>
        <w:ind w:left="0" w:firstLine="0"/>
        <w:rPr>
          <w:rFonts w:ascii="Calibri" w:hAnsi="Calibri" w:cs="Calibri"/>
          <w:sz w:val="22"/>
          <w:szCs w:val="22"/>
        </w:rPr>
      </w:pPr>
      <w:r w:rsidRPr="008826DA">
        <w:rPr>
          <w:rFonts w:ascii="Calibri" w:hAnsi="Calibri" w:cs="Calibri"/>
          <w:sz w:val="22"/>
          <w:szCs w:val="22"/>
        </w:rPr>
        <w:t xml:space="preserve"> </w:t>
      </w:r>
      <w:r w:rsidR="003B00AA" w:rsidRPr="008826DA">
        <w:rPr>
          <w:rFonts w:ascii="Calibri" w:hAnsi="Calibri" w:cs="Calibri"/>
          <w:sz w:val="22"/>
          <w:szCs w:val="22"/>
        </w:rPr>
        <w:t>Wykonawca zobowiązuje się zapłacić kary umowne w terminie 7 dni od dnia otrzymania wezwania do zapłaty przyjmującego formę noty księgowej. Po upływie tego terminu Zamawiający ma prawo do potrącenia kar umownych z wynagrodzeniem Wykonawcy.</w:t>
      </w:r>
    </w:p>
    <w:p w14:paraId="75CB9B3D" w14:textId="77777777" w:rsidR="006810BF" w:rsidRPr="008826DA" w:rsidRDefault="006810BF">
      <w:pPr>
        <w:numPr>
          <w:ilvl w:val="0"/>
          <w:numId w:val="13"/>
        </w:numPr>
        <w:tabs>
          <w:tab w:val="clear" w:pos="740"/>
        </w:tabs>
        <w:spacing w:after="80" w:line="259" w:lineRule="auto"/>
        <w:ind w:left="0" w:firstLine="0"/>
        <w:rPr>
          <w:rFonts w:ascii="Calibri" w:hAnsi="Calibri" w:cs="Calibri"/>
          <w:sz w:val="22"/>
          <w:szCs w:val="22"/>
        </w:rPr>
      </w:pPr>
      <w:r w:rsidRPr="008826DA">
        <w:rPr>
          <w:rFonts w:ascii="Calibri" w:hAnsi="Calibri" w:cs="Calibri"/>
          <w:sz w:val="22"/>
          <w:szCs w:val="22"/>
        </w:rPr>
        <w:t>Za nieterminowe realizowanie faktur, Wykonawcy będą przysługiwały odsetki ustawowe za opóźnienie.</w:t>
      </w:r>
    </w:p>
    <w:p w14:paraId="1F0F582B" w14:textId="77777777" w:rsidR="006810BF" w:rsidRPr="008826DA" w:rsidRDefault="006810BF">
      <w:pPr>
        <w:numPr>
          <w:ilvl w:val="0"/>
          <w:numId w:val="13"/>
        </w:numPr>
        <w:tabs>
          <w:tab w:val="clear" w:pos="740"/>
        </w:tabs>
        <w:spacing w:after="80" w:line="259" w:lineRule="auto"/>
        <w:ind w:left="0" w:firstLine="0"/>
        <w:rPr>
          <w:rFonts w:ascii="Calibri" w:hAnsi="Calibri" w:cs="Calibri"/>
          <w:sz w:val="22"/>
          <w:szCs w:val="22"/>
        </w:rPr>
      </w:pPr>
      <w:r w:rsidRPr="008826DA">
        <w:rPr>
          <w:rFonts w:ascii="Calibri" w:hAnsi="Calibri" w:cs="Calibri"/>
          <w:sz w:val="22"/>
          <w:szCs w:val="22"/>
        </w:rPr>
        <w:t xml:space="preserve"> W razie odstąpienia od Umowy/rozwiązania Umowy przez Zamawiającego z winy Wykonawcy, Wykonawca:</w:t>
      </w:r>
    </w:p>
    <w:p w14:paraId="2AB62E55" w14:textId="77777777" w:rsidR="006810BF" w:rsidRPr="008826DA" w:rsidRDefault="006810BF">
      <w:pPr>
        <w:numPr>
          <w:ilvl w:val="0"/>
          <w:numId w:val="14"/>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zapłaci Zamawiającemu karę umowną w wysokości 20% całkowitej wartości wynagrodzenia brutto Umowy określonej w § </w:t>
      </w:r>
      <w:r w:rsidR="00FA3F13" w:rsidRPr="008826DA">
        <w:rPr>
          <w:rFonts w:ascii="Calibri" w:hAnsi="Calibri" w:cs="Calibri"/>
          <w:sz w:val="22"/>
          <w:szCs w:val="22"/>
        </w:rPr>
        <w:t>4</w:t>
      </w:r>
      <w:r w:rsidRPr="008826DA">
        <w:rPr>
          <w:rFonts w:ascii="Calibri" w:hAnsi="Calibri" w:cs="Calibri"/>
          <w:sz w:val="22"/>
          <w:szCs w:val="22"/>
        </w:rPr>
        <w:t xml:space="preserve"> ust. 1,</w:t>
      </w:r>
    </w:p>
    <w:p w14:paraId="2A1C3C03" w14:textId="77777777" w:rsidR="006810BF" w:rsidRPr="008826DA" w:rsidRDefault="006810BF" w:rsidP="001C6C0F">
      <w:pPr>
        <w:spacing w:after="80" w:line="259" w:lineRule="auto"/>
        <w:rPr>
          <w:rFonts w:ascii="Calibri" w:hAnsi="Calibri" w:cs="Calibri"/>
          <w:sz w:val="22"/>
          <w:szCs w:val="22"/>
        </w:rPr>
      </w:pPr>
      <w:r w:rsidRPr="008826DA">
        <w:rPr>
          <w:rFonts w:ascii="Calibri" w:hAnsi="Calibri" w:cs="Calibri"/>
          <w:sz w:val="22"/>
          <w:szCs w:val="22"/>
        </w:rPr>
        <w:t>sporządzi na swój koszt, przy udziale Zamawiającego, protokół inwentaryzacji robót w toku na dzień odstąpienia oraz zabezpieczy na swój koszt przerwane roboty w zakresie uzgodnionym przez strony</w:t>
      </w:r>
      <w:r w:rsidR="003B00AA" w:rsidRPr="008826DA">
        <w:rPr>
          <w:rFonts w:ascii="Calibri" w:hAnsi="Calibri" w:cs="Calibri"/>
          <w:sz w:val="22"/>
          <w:szCs w:val="22"/>
        </w:rPr>
        <w:t>.</w:t>
      </w:r>
    </w:p>
    <w:p w14:paraId="1836FD5C" w14:textId="77777777" w:rsidR="006810BF" w:rsidRPr="008826DA" w:rsidRDefault="006810BF">
      <w:pPr>
        <w:numPr>
          <w:ilvl w:val="0"/>
          <w:numId w:val="15"/>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Łączna wartość kar umownych nałożonych na Wykonawcę nie może przekroczyć 50% Wynagrodzenia całkowitego brutto</w:t>
      </w:r>
      <w:r w:rsidR="003B00AA" w:rsidRPr="008826DA">
        <w:rPr>
          <w:rFonts w:ascii="Calibri" w:hAnsi="Calibri" w:cs="Calibri"/>
          <w:sz w:val="22"/>
          <w:szCs w:val="22"/>
        </w:rPr>
        <w:t xml:space="preserve"> określonego w § 4 ust. 1</w:t>
      </w:r>
      <w:r w:rsidRPr="008826DA">
        <w:rPr>
          <w:rFonts w:ascii="Calibri" w:hAnsi="Calibri" w:cs="Calibri"/>
          <w:sz w:val="22"/>
          <w:szCs w:val="22"/>
        </w:rPr>
        <w:t xml:space="preserve">. Kary umowne ulegają sumowaniu. </w:t>
      </w:r>
    </w:p>
    <w:p w14:paraId="10A263BA" w14:textId="77777777" w:rsidR="006810BF" w:rsidRPr="008826DA" w:rsidRDefault="006810BF">
      <w:pPr>
        <w:numPr>
          <w:ilvl w:val="0"/>
          <w:numId w:val="15"/>
        </w:numPr>
        <w:tabs>
          <w:tab w:val="clear" w:pos="720"/>
        </w:tabs>
        <w:spacing w:after="80" w:line="259" w:lineRule="auto"/>
        <w:ind w:left="0" w:firstLine="0"/>
        <w:rPr>
          <w:rFonts w:ascii="Calibri" w:hAnsi="Calibri" w:cs="Calibri"/>
          <w:b/>
          <w:bCs/>
          <w:sz w:val="22"/>
          <w:szCs w:val="22"/>
        </w:rPr>
      </w:pPr>
      <w:r w:rsidRPr="008826DA">
        <w:rPr>
          <w:rFonts w:ascii="Calibri" w:hAnsi="Calibri" w:cs="Calibri"/>
          <w:sz w:val="22"/>
          <w:szCs w:val="22"/>
        </w:rPr>
        <w:t>W razie, gdy kary umowne nie pokryją szkody poniesionej przez Zamawiającego, Zamawiający zastrzega sobie możliwość dochodzenia odszkodowania uzupełniającego na zasadach przewidzianych w ustawie z dnia 23 kwietnia 1964 r. - Kodeks Cywilny.</w:t>
      </w:r>
      <w:r w:rsidR="003B00AA" w:rsidRPr="008826DA">
        <w:rPr>
          <w:rFonts w:ascii="Calibri" w:hAnsi="Calibri" w:cs="Calibri"/>
          <w:sz w:val="22"/>
          <w:szCs w:val="22"/>
        </w:rPr>
        <w:t xml:space="preserve"> W szczególności Wykonawca pokryje różnicę między wynagrodzeniem wynikającym z niniejszej Umowy a wynagrodzeniem z tytułu wykonania </w:t>
      </w:r>
      <w:r w:rsidR="007E0A35" w:rsidRPr="008826DA">
        <w:rPr>
          <w:rFonts w:ascii="Calibri" w:hAnsi="Calibri" w:cs="Calibri"/>
          <w:sz w:val="22"/>
          <w:szCs w:val="22"/>
        </w:rPr>
        <w:t>zastępczego.</w:t>
      </w:r>
    </w:p>
    <w:p w14:paraId="40D89DFA" w14:textId="77777777" w:rsidR="006810BF" w:rsidRPr="008826DA" w:rsidRDefault="006810BF" w:rsidP="002F4059">
      <w:pPr>
        <w:spacing w:after="80" w:line="259" w:lineRule="auto"/>
        <w:rPr>
          <w:rFonts w:ascii="Calibri" w:hAnsi="Calibri" w:cs="Calibri"/>
          <w:b/>
          <w:bCs/>
          <w:sz w:val="22"/>
          <w:szCs w:val="22"/>
        </w:rPr>
      </w:pPr>
    </w:p>
    <w:p w14:paraId="6DE1D336" w14:textId="40A1A78E"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12</w:t>
      </w:r>
      <w:r w:rsidR="008826DA">
        <w:rPr>
          <w:rFonts w:ascii="Calibri" w:hAnsi="Calibri" w:cs="Calibri"/>
          <w:b/>
          <w:bCs/>
          <w:sz w:val="22"/>
          <w:szCs w:val="22"/>
        </w:rPr>
        <w:t xml:space="preserve"> </w:t>
      </w:r>
      <w:r w:rsidRPr="008826DA">
        <w:rPr>
          <w:rFonts w:ascii="Calibri" w:hAnsi="Calibri" w:cs="Calibri"/>
          <w:b/>
          <w:bCs/>
          <w:sz w:val="22"/>
          <w:szCs w:val="22"/>
        </w:rPr>
        <w:t>WARUNKI ODSTĄPIENIA OD UMOWY</w:t>
      </w:r>
    </w:p>
    <w:p w14:paraId="0B70A3C6" w14:textId="77777777" w:rsidR="006810BF" w:rsidRPr="008826DA" w:rsidRDefault="006810BF">
      <w:pPr>
        <w:pStyle w:val="Tekstpodstawowy"/>
        <w:numPr>
          <w:ilvl w:val="0"/>
          <w:numId w:val="1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Oprócz wypadków wymienionych w przepisach kodeksu cywilnego, stronom przysługuje prawo odstąpienia od Umowy w następujących sytuacjach:</w:t>
      </w:r>
    </w:p>
    <w:p w14:paraId="7B479EA5" w14:textId="77777777" w:rsidR="006810BF" w:rsidRPr="008826DA" w:rsidRDefault="006810BF">
      <w:pPr>
        <w:pStyle w:val="Tekstpodstawowy"/>
        <w:numPr>
          <w:ilvl w:val="0"/>
          <w:numId w:val="17"/>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razie wystąpienia istotnej zmiany okoliczności powodującej, że wykonanie Umowy </w:t>
      </w:r>
      <w:r w:rsidRPr="008826DA">
        <w:rPr>
          <w:rFonts w:ascii="Calibri" w:hAnsi="Calibri" w:cs="Calibri"/>
          <w:sz w:val="22"/>
          <w:szCs w:val="22"/>
        </w:rPr>
        <w:br/>
        <w:t>nie leży w interesie publicznym, czego nie można było przewidzieć w chwili zawarcia Umowy; odstąpienie od Umowy w tym wypadku może nastąpić w terminie miesiąca od powzięcia wiadomości o powyższych okolicznościach,</w:t>
      </w:r>
    </w:p>
    <w:p w14:paraId="059E173B" w14:textId="77777777" w:rsidR="006810BF" w:rsidRPr="008826DA" w:rsidRDefault="006810BF">
      <w:pPr>
        <w:pStyle w:val="Tekstpodstawowy"/>
        <w:numPr>
          <w:ilvl w:val="0"/>
          <w:numId w:val="17"/>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Wykonawca nienależycie wykonuje przedmiot Umowy, Zamawiający może odstąpić od Umowy w terminie 14 dni od powzięcia informacji o zaistnieniu zdarzenia.</w:t>
      </w:r>
    </w:p>
    <w:p w14:paraId="1CEDEC81" w14:textId="77777777" w:rsidR="006810BF" w:rsidRPr="008826DA" w:rsidRDefault="006810BF">
      <w:pPr>
        <w:pStyle w:val="Tekstpodstawowy"/>
        <w:numPr>
          <w:ilvl w:val="0"/>
          <w:numId w:val="17"/>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w </w:t>
      </w:r>
      <w:r w:rsidR="00123BC4" w:rsidRPr="008826DA">
        <w:rPr>
          <w:rFonts w:ascii="Calibri" w:hAnsi="Calibri" w:cs="Calibri"/>
          <w:sz w:val="22"/>
          <w:szCs w:val="22"/>
        </w:rPr>
        <w:t>razie,</w:t>
      </w:r>
      <w:r w:rsidRPr="008826DA">
        <w:rPr>
          <w:rFonts w:ascii="Calibri" w:hAnsi="Calibri" w:cs="Calibri"/>
          <w:sz w:val="22"/>
          <w:szCs w:val="22"/>
        </w:rPr>
        <w:t xml:space="preserve"> gdy zostanie wydany nakaz zajęcia majątku Wykonawcy do czasu zakończenia realizacji przedmiotu zamówienia, Zamawiający może odstąpić od Umowy w terminie 30 dni od powzięcia informacji o zaistnieniu zdarzenia.</w:t>
      </w:r>
    </w:p>
    <w:p w14:paraId="6E96E1EF" w14:textId="77777777" w:rsidR="006810BF" w:rsidRPr="008826DA" w:rsidRDefault="006810BF">
      <w:pPr>
        <w:numPr>
          <w:ilvl w:val="0"/>
          <w:numId w:val="1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lastRenderedPageBreak/>
        <w:t>Poza przypadkami wskazanymi w ust.1, Zamawiający jest uprawniony do odstąpienia od Umowy</w:t>
      </w:r>
      <w:r w:rsidR="007E0A35" w:rsidRPr="008826DA">
        <w:rPr>
          <w:rFonts w:ascii="Calibri" w:hAnsi="Calibri" w:cs="Calibri"/>
          <w:sz w:val="22"/>
          <w:szCs w:val="22"/>
        </w:rPr>
        <w:t xml:space="preserve"> z winy Wykonawcy</w:t>
      </w:r>
      <w:r w:rsidRPr="008826DA">
        <w:rPr>
          <w:rFonts w:ascii="Calibri" w:hAnsi="Calibri" w:cs="Calibri"/>
          <w:sz w:val="22"/>
          <w:szCs w:val="22"/>
        </w:rPr>
        <w:t>, w terminie 30 dni od powzięcia informacji, jeśli Wykonawca:</w:t>
      </w:r>
    </w:p>
    <w:p w14:paraId="2D667C32" w14:textId="77777777" w:rsidR="006810BF" w:rsidRPr="008826DA" w:rsidRDefault="006810BF">
      <w:pPr>
        <w:pStyle w:val="Tekstpodstawowy"/>
        <w:numPr>
          <w:ilvl w:val="0"/>
          <w:numId w:val="1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nie podjął obowiązków wynikających z niniejszej Umowy w terminie 5 dni, </w:t>
      </w:r>
    </w:p>
    <w:p w14:paraId="4FB75312" w14:textId="77777777" w:rsidR="006810BF" w:rsidRPr="008826DA" w:rsidRDefault="006810BF">
      <w:pPr>
        <w:pStyle w:val="Tekstpodstawowy"/>
        <w:numPr>
          <w:ilvl w:val="0"/>
          <w:numId w:val="1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przerwał wykonywanie robót, zaś przerwa trwa dłużej niż 5 dni, </w:t>
      </w:r>
    </w:p>
    <w:p w14:paraId="46FAA943" w14:textId="77777777" w:rsidR="006810BF" w:rsidRPr="008826DA" w:rsidRDefault="006810BF">
      <w:pPr>
        <w:pStyle w:val="Tekstpodstawowy"/>
        <w:numPr>
          <w:ilvl w:val="0"/>
          <w:numId w:val="1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będzie wykonywał roboty niezgodnie z obowiązującymi warunkami technicznymi i nie dokona ich naprawy w ciągu 14 dni od daty powiadomienia Wykonawcy przez Zamawiającego, </w:t>
      </w:r>
    </w:p>
    <w:p w14:paraId="193C535F" w14:textId="77777777" w:rsidR="006810BF" w:rsidRPr="008826DA" w:rsidRDefault="006810BF">
      <w:pPr>
        <w:pStyle w:val="Tekstpodstawowy"/>
        <w:numPr>
          <w:ilvl w:val="0"/>
          <w:numId w:val="1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będzie wykonywał roboty niezgodnie z przedmiarem robót bez akceptacji przedstawiciela zamawiającego i nie przystąpi do właściwego wykonywania robót w ciągu 5 dni od daty powiadomienia Wykonawcy przez Zamawiającego,</w:t>
      </w:r>
    </w:p>
    <w:p w14:paraId="3A5729CC" w14:textId="77777777" w:rsidR="006810BF" w:rsidRPr="008826DA" w:rsidRDefault="006810BF">
      <w:pPr>
        <w:pStyle w:val="Tekstpodstawowy"/>
        <w:numPr>
          <w:ilvl w:val="0"/>
          <w:numId w:val="18"/>
        </w:numPr>
        <w:tabs>
          <w:tab w:val="clear" w:pos="720"/>
        </w:tabs>
        <w:spacing w:after="80" w:line="259" w:lineRule="auto"/>
        <w:ind w:left="0" w:firstLine="0"/>
        <w:rPr>
          <w:rFonts w:ascii="Calibri" w:hAnsi="Calibri" w:cs="Calibri"/>
          <w:bCs/>
          <w:sz w:val="22"/>
          <w:szCs w:val="22"/>
          <w:u w:val="single"/>
        </w:rPr>
      </w:pPr>
      <w:r w:rsidRPr="008826DA">
        <w:rPr>
          <w:rFonts w:ascii="Calibri" w:hAnsi="Calibri" w:cs="Calibri"/>
          <w:sz w:val="22"/>
          <w:szCs w:val="22"/>
        </w:rPr>
        <w:t>w przypadku zgłoszenia zmiany albo rezygnacji z podwykonawcy, na którego zasoby powołał się Wykonawca w celu wykazania spełniania warunków udziału w postępowaniu i nie wykaże Zamawiającemu, iż proponowany inny podwykonawca lub wykonawca samodzielnie spełnia je w stopniu nie mniejszym niż wymagany w trakcie postępowania o udzielenie zamówienia.</w:t>
      </w:r>
    </w:p>
    <w:p w14:paraId="3CEB391F" w14:textId="77777777" w:rsidR="006810BF" w:rsidRPr="008826DA" w:rsidRDefault="007E0A35" w:rsidP="001C6C0F">
      <w:pPr>
        <w:pStyle w:val="Tekstpodstawowy"/>
        <w:numPr>
          <w:ilvl w:val="0"/>
          <w:numId w:val="18"/>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niedopełnienia obowiązku posiadania ubezpieczenia odpowiedzialności cywilnej, o którym mowa w § 2 Umowy.</w:t>
      </w:r>
    </w:p>
    <w:p w14:paraId="26FB3514" w14:textId="77777777" w:rsidR="006810BF" w:rsidRPr="008826DA" w:rsidRDefault="006810BF">
      <w:pPr>
        <w:pStyle w:val="Akapitzlist1"/>
        <w:numPr>
          <w:ilvl w:val="0"/>
          <w:numId w:val="16"/>
        </w:numPr>
        <w:tabs>
          <w:tab w:val="clear" w:pos="72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Zamawiający zastrzega sobie ponadto prawo odstąpienia od Umowy w przypadku dokonania co najmniej trzykrotnej bez</w:t>
      </w:r>
      <w:r w:rsidR="002F4059" w:rsidRPr="008826DA">
        <w:rPr>
          <w:rFonts w:ascii="Calibri" w:hAnsi="Calibri" w:cs="Calibri"/>
          <w:sz w:val="22"/>
          <w:szCs w:val="22"/>
          <w:lang w:val="pl-PL"/>
        </w:rPr>
        <w:t>po</w:t>
      </w:r>
      <w:r w:rsidRPr="008826DA">
        <w:rPr>
          <w:rFonts w:ascii="Calibri" w:hAnsi="Calibri" w:cs="Calibri"/>
          <w:sz w:val="22"/>
          <w:szCs w:val="22"/>
          <w:lang w:val="pl-PL"/>
        </w:rPr>
        <w:t>średniej zapłaty wynagrodzenia Podwykonawcy lub dalszemu Podwykonawcy lub dokonania bezpośredniej zapłaty podwykonawcy na sumę większą niż 5 % wartości Umowy. Zamawiający może odstąpić od Umowy w terminie 14 dni od powzięcia informacji o zaistnieniu zdarzenia.</w:t>
      </w:r>
    </w:p>
    <w:p w14:paraId="0E2FF970" w14:textId="77777777" w:rsidR="006810BF" w:rsidRPr="008826DA" w:rsidRDefault="006810BF">
      <w:pPr>
        <w:numPr>
          <w:ilvl w:val="0"/>
          <w:numId w:val="1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W razie odstąpienia od Umowy Wykonawca, przy udziale Zamawiającego, sporządzi protokół inwentaryzacji robót w toku na dzień odstąpienia oraz:</w:t>
      </w:r>
    </w:p>
    <w:p w14:paraId="618107DD" w14:textId="77777777" w:rsidR="006810BF" w:rsidRPr="008826DA" w:rsidRDefault="006810BF">
      <w:pPr>
        <w:pStyle w:val="WW-Tekstpodstawowywcity2"/>
        <w:numPr>
          <w:ilvl w:val="0"/>
          <w:numId w:val="19"/>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zabezpieczy przerwane roboty w zakresie wzajemnie uzgodnionym na koszt Strony, która spowodowała odstąpienie od Umowy,</w:t>
      </w:r>
    </w:p>
    <w:p w14:paraId="2E17A2BF" w14:textId="77777777" w:rsidR="006810BF" w:rsidRPr="008826DA" w:rsidRDefault="006810BF">
      <w:pPr>
        <w:pStyle w:val="WW-Tekstpodstawowywcity2"/>
        <w:numPr>
          <w:ilvl w:val="0"/>
          <w:numId w:val="19"/>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wezwie Zamawiającego do dokonania odbioru wykonanych robót w toku i zabezpieczających, jeżeli odstąpienie od Umowy nastąpiło z przyczyn, za które Wykonawca nie odpowiada.</w:t>
      </w:r>
    </w:p>
    <w:p w14:paraId="5BCB3DB8" w14:textId="77777777" w:rsidR="006810BF" w:rsidRPr="008826DA" w:rsidRDefault="006810BF">
      <w:pPr>
        <w:numPr>
          <w:ilvl w:val="0"/>
          <w:numId w:val="1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W razie odstąpienia od Umowy z przyczyn, za które Wykonawca nie odpowiada, Zamawiający jest obowiązany do:</w:t>
      </w:r>
    </w:p>
    <w:p w14:paraId="1F0BAEDC" w14:textId="77777777" w:rsidR="006810BF" w:rsidRPr="008826DA" w:rsidRDefault="006810BF">
      <w:pPr>
        <w:numPr>
          <w:ilvl w:val="0"/>
          <w:numId w:val="20"/>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 xml:space="preserve">dokonania odbioru wykonanych do czasu odstąpienia </w:t>
      </w:r>
      <w:r w:rsidR="00123BC4" w:rsidRPr="008826DA">
        <w:rPr>
          <w:rFonts w:ascii="Calibri" w:hAnsi="Calibri" w:cs="Calibri"/>
          <w:sz w:val="22"/>
          <w:szCs w:val="22"/>
        </w:rPr>
        <w:t>robót</w:t>
      </w:r>
      <w:r w:rsidRPr="008826DA">
        <w:rPr>
          <w:rFonts w:ascii="Calibri" w:hAnsi="Calibri" w:cs="Calibri"/>
          <w:sz w:val="22"/>
          <w:szCs w:val="22"/>
        </w:rPr>
        <w:t xml:space="preserve"> oraz zapłaty wynagrodzenia za wykonany zakres robót,</w:t>
      </w:r>
    </w:p>
    <w:p w14:paraId="1E4000CC" w14:textId="77777777" w:rsidR="006810BF" w:rsidRPr="008826DA" w:rsidRDefault="006810BF">
      <w:pPr>
        <w:numPr>
          <w:ilvl w:val="0"/>
          <w:numId w:val="20"/>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dokonania zapłaty za materiał i urządzenia sprowadzone na potrzeby tej budowy, a nie wbudowane, których Wykonawca nie ma możliwości zagospodarowania.</w:t>
      </w:r>
    </w:p>
    <w:p w14:paraId="186B418B" w14:textId="77777777" w:rsidR="006810BF" w:rsidRPr="008826DA" w:rsidRDefault="006810BF">
      <w:pPr>
        <w:numPr>
          <w:ilvl w:val="0"/>
          <w:numId w:val="1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Odstąpienie od Umowy powinno nastąpić w formie pisemnej z podaniem uzasadnienia. Umowa ulega rozwiązaniu na skutek odstąpienia z dniem złożenia oświadczenia o odstąpieniu od Umowy.</w:t>
      </w:r>
    </w:p>
    <w:p w14:paraId="65BE2425" w14:textId="77777777" w:rsidR="006810BF" w:rsidRPr="008826DA" w:rsidRDefault="006810BF">
      <w:pPr>
        <w:numPr>
          <w:ilvl w:val="0"/>
          <w:numId w:val="16"/>
        </w:numPr>
        <w:tabs>
          <w:tab w:val="clear" w:pos="720"/>
        </w:tabs>
        <w:spacing w:after="80" w:line="259" w:lineRule="auto"/>
        <w:ind w:left="0" w:firstLine="0"/>
        <w:rPr>
          <w:rFonts w:ascii="Calibri" w:hAnsi="Calibri" w:cs="Calibri"/>
          <w:sz w:val="22"/>
          <w:szCs w:val="22"/>
        </w:rPr>
      </w:pPr>
      <w:r w:rsidRPr="008826DA">
        <w:rPr>
          <w:rFonts w:ascii="Calibri" w:hAnsi="Calibri" w:cs="Calibri"/>
          <w:sz w:val="22"/>
          <w:szCs w:val="22"/>
        </w:rPr>
        <w:t>Wykonawca udziela gwarancji i rękojmi w zakresie opisanym w § 14 Umowy, na część przedmiotu Umowy wykonaną przed odstąpieniem od Umowy przez którąkolwiek ze Stron.</w:t>
      </w:r>
    </w:p>
    <w:p w14:paraId="4A7D978D" w14:textId="77777777" w:rsidR="006810BF" w:rsidRPr="008826DA" w:rsidRDefault="006810BF">
      <w:pPr>
        <w:numPr>
          <w:ilvl w:val="0"/>
          <w:numId w:val="16"/>
        </w:numPr>
        <w:tabs>
          <w:tab w:val="clear" w:pos="720"/>
        </w:tabs>
        <w:spacing w:after="80" w:line="259" w:lineRule="auto"/>
        <w:ind w:left="0" w:firstLine="0"/>
        <w:rPr>
          <w:rFonts w:ascii="Calibri" w:hAnsi="Calibri" w:cs="Calibri"/>
          <w:b/>
          <w:bCs/>
          <w:sz w:val="22"/>
          <w:szCs w:val="22"/>
        </w:rPr>
      </w:pPr>
      <w:r w:rsidRPr="008826DA">
        <w:rPr>
          <w:rFonts w:ascii="Calibri" w:hAnsi="Calibri" w:cs="Calibri"/>
          <w:sz w:val="22"/>
          <w:szCs w:val="22"/>
        </w:rPr>
        <w:t>W przypadku odstąpienia od Umowy przez którąkolwiek ze Stron, Wykonawca jest odpowiedzialny z tytułu gwarancji i rękojmi za roboty wykonane do dnia odstąpienia od Umowy. Zabezpieczeniem Zamawiającego ewentualnych roszczeń z tego tytułu pozostaje zabezpieczenie należytego wykonania Umowy udzielone przez Wykonawcę na zasadach określonych w § 10.</w:t>
      </w:r>
    </w:p>
    <w:p w14:paraId="60BA0A3B" w14:textId="77777777" w:rsidR="00B701CE" w:rsidRPr="008826DA" w:rsidRDefault="00B701CE" w:rsidP="002F4059">
      <w:pPr>
        <w:spacing w:after="80" w:line="259" w:lineRule="auto"/>
        <w:rPr>
          <w:rFonts w:ascii="Calibri" w:hAnsi="Calibri" w:cs="Calibri"/>
          <w:b/>
          <w:bCs/>
          <w:sz w:val="22"/>
          <w:szCs w:val="22"/>
        </w:rPr>
      </w:pPr>
    </w:p>
    <w:p w14:paraId="6F642B8D" w14:textId="39DC4989" w:rsidR="006810BF" w:rsidRPr="008826DA" w:rsidRDefault="006810BF" w:rsidP="008826DA">
      <w:pPr>
        <w:spacing w:after="80" w:line="259" w:lineRule="auto"/>
        <w:jc w:val="center"/>
        <w:textAlignment w:val="baseline"/>
        <w:rPr>
          <w:rFonts w:ascii="Calibri" w:hAnsi="Calibri" w:cs="Calibri"/>
          <w:sz w:val="22"/>
          <w:szCs w:val="22"/>
        </w:rPr>
      </w:pPr>
      <w:r w:rsidRPr="008826DA">
        <w:rPr>
          <w:rFonts w:ascii="Calibri" w:hAnsi="Calibri" w:cs="Calibri"/>
          <w:b/>
          <w:bCs/>
          <w:sz w:val="22"/>
          <w:szCs w:val="22"/>
        </w:rPr>
        <w:t>§ 13</w:t>
      </w:r>
      <w:r w:rsidR="008826DA">
        <w:rPr>
          <w:rFonts w:ascii="Calibri" w:hAnsi="Calibri" w:cs="Calibri"/>
          <w:b/>
          <w:bCs/>
          <w:sz w:val="22"/>
          <w:szCs w:val="22"/>
        </w:rPr>
        <w:t xml:space="preserve"> </w:t>
      </w:r>
      <w:r w:rsidRPr="008826DA">
        <w:rPr>
          <w:rFonts w:ascii="Calibri" w:hAnsi="Calibri" w:cs="Calibri"/>
          <w:b/>
          <w:bCs/>
          <w:sz w:val="22"/>
          <w:szCs w:val="22"/>
        </w:rPr>
        <w:t>ZMIANA UMOWY</w:t>
      </w:r>
    </w:p>
    <w:p w14:paraId="70E7B2DC" w14:textId="77777777" w:rsidR="006810BF" w:rsidRPr="008826DA" w:rsidRDefault="006810BF" w:rsidP="002F4059">
      <w:pPr>
        <w:spacing w:after="80" w:line="259" w:lineRule="auto"/>
        <w:textAlignment w:val="baseline"/>
        <w:rPr>
          <w:rFonts w:ascii="Calibri" w:hAnsi="Calibri" w:cs="Calibri"/>
          <w:sz w:val="22"/>
          <w:szCs w:val="22"/>
        </w:rPr>
      </w:pPr>
      <w:r w:rsidRPr="008826DA">
        <w:rPr>
          <w:rFonts w:ascii="Calibri" w:hAnsi="Calibri" w:cs="Calibri"/>
          <w:sz w:val="22"/>
          <w:szCs w:val="22"/>
        </w:rPr>
        <w:t>1. Strony dopuszczają możliwość zmiany istotnych postanowień umowy z uwagi na:</w:t>
      </w:r>
    </w:p>
    <w:p w14:paraId="03C59EAE"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lastRenderedPageBreak/>
        <w:t xml:space="preserve">istotne braki lub wady w dokumentach opisujących przedmiot zamówienia, również te polegające na </w:t>
      </w:r>
      <w:r w:rsidR="00FA3F13" w:rsidRPr="008826DA">
        <w:rPr>
          <w:rFonts w:ascii="Calibri" w:hAnsi="Calibri" w:cs="Calibri"/>
          <w:sz w:val="22"/>
          <w:szCs w:val="22"/>
        </w:rPr>
        <w:t>niezgodności z</w:t>
      </w:r>
      <w:r w:rsidRPr="008826DA">
        <w:rPr>
          <w:rFonts w:ascii="Calibri" w:hAnsi="Calibri" w:cs="Calibri"/>
          <w:sz w:val="22"/>
          <w:szCs w:val="22"/>
        </w:rPr>
        <w:t xml:space="preserve"> przepisami prawa, lub niezgodności ze stanem faktycznym obiektu,</w:t>
      </w:r>
    </w:p>
    <w:p w14:paraId="4F653D52"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uzasadnione zmiany w zakresie sposobu wykonania przedmiotu zamówienia proponowane przez Zamawiającego lub Wykonawcę, jeżeli zmiany te są korzystne dla Zamawiającego,</w:t>
      </w:r>
    </w:p>
    <w:p w14:paraId="79EE50E5"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okoliczności, których nie można było przewidzieć w chwili zawarcia umowy,</w:t>
      </w:r>
      <w:r w:rsidR="00FA3F13" w:rsidRPr="008826DA">
        <w:rPr>
          <w:rFonts w:ascii="Calibri" w:hAnsi="Calibri" w:cs="Calibri"/>
          <w:sz w:val="22"/>
          <w:szCs w:val="22"/>
        </w:rPr>
        <w:t xml:space="preserve"> </w:t>
      </w:r>
      <w:r w:rsidRPr="008826DA">
        <w:rPr>
          <w:rFonts w:ascii="Calibri" w:hAnsi="Calibri" w:cs="Calibri"/>
          <w:sz w:val="22"/>
          <w:szCs w:val="22"/>
        </w:rPr>
        <w:t>a w szczególności, gdy realizowane jest zamówienie dodatkowych, skutkujące koniecznością wydłużenia terminu wykonania umowy,</w:t>
      </w:r>
    </w:p>
    <w:p w14:paraId="46A266CA" w14:textId="77777777" w:rsidR="00FA3F13" w:rsidRPr="008826DA" w:rsidRDefault="00FA3F13">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eastAsia="ArialNarrow" w:hAnsi="Calibri" w:cs="Calibri"/>
          <w:sz w:val="22"/>
          <w:szCs w:val="22"/>
        </w:rPr>
        <w:t>działań osób trzecich uniemożliwiających wykonanie prac, które to działania nie są konsekwencją winy którejkolwiek ze stron</w:t>
      </w:r>
    </w:p>
    <w:p w14:paraId="5F4E2820"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przedmiot zamówienia, jeżeli zachodzi konieczność zmiany użytych do realizacji zamówienia materiałów lub technologii pod warunkiem, że materiały lub technologie zamienne będą o parametrach nie gorszych lub równych, i ich zmianę zaakceptuje Zamawiający,</w:t>
      </w:r>
    </w:p>
    <w:p w14:paraId="54663E2C"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zmiany w obowiązujących przepisach prawa,</w:t>
      </w:r>
    </w:p>
    <w:p w14:paraId="716C030F"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 xml:space="preserve">zmianę stawki celnej, w </w:t>
      </w:r>
      <w:r w:rsidR="00FA3F13" w:rsidRPr="008826DA">
        <w:rPr>
          <w:rFonts w:ascii="Calibri" w:hAnsi="Calibri" w:cs="Calibri"/>
          <w:sz w:val="22"/>
          <w:szCs w:val="22"/>
        </w:rPr>
        <w:t>przypadku,</w:t>
      </w:r>
      <w:r w:rsidRPr="008826DA">
        <w:rPr>
          <w:rFonts w:ascii="Calibri" w:hAnsi="Calibri" w:cs="Calibri"/>
          <w:sz w:val="22"/>
          <w:szCs w:val="22"/>
        </w:rPr>
        <w:t xml:space="preserve"> gdy ich zmiana nastąpi po zawarciu umowy, </w:t>
      </w:r>
    </w:p>
    <w:p w14:paraId="57BE57ED"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okoliczności siły wyższej, np. wystąpienia zdarzenia losowego wywołanego przez czynniki zewnętrzne, którego nie można było przewidzieć z pewnością, w szczególności zagrażającego bezpośrednio życiu lub zdrowiu ludzi lub grożącego powstaniem szkody w znacznych rozmiarach,</w:t>
      </w:r>
    </w:p>
    <w:p w14:paraId="3C3FF424"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 xml:space="preserve">niesprzyjające warunki atmosferyczne do wykonania robót budowlanych stanowiących przedmiot </w:t>
      </w:r>
      <w:r w:rsidR="00FA3F13" w:rsidRPr="008826DA">
        <w:rPr>
          <w:rFonts w:ascii="Calibri" w:hAnsi="Calibri" w:cs="Calibri"/>
          <w:sz w:val="22"/>
          <w:szCs w:val="22"/>
        </w:rPr>
        <w:t>zamówienia</w:t>
      </w:r>
      <w:r w:rsidRPr="008826DA">
        <w:rPr>
          <w:rFonts w:ascii="Calibri" w:hAnsi="Calibri" w:cs="Calibri"/>
          <w:sz w:val="22"/>
          <w:szCs w:val="22"/>
        </w:rPr>
        <w:t xml:space="preserve"> lub mimo wcześniej uzgodnionego z Zamawiającym Harmonogramu Rzeczowo-finansowego Wykonania Przedmiotu Umowy, przerwy w prowadzeniu robót wynikające z winy Zamawiającego, powodujące konieczność zawieszenia robót przez Wykonawcę, a skutkujące przedłużeniem terminu wykonania zamówienia,</w:t>
      </w:r>
    </w:p>
    <w:p w14:paraId="7C85E922"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rezygnację z wykonania części robót budowlanych,</w:t>
      </w:r>
    </w:p>
    <w:p w14:paraId="384DB84F"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postęp technologiczny skutkujący aktualizacją rozwiązań projektowych,</w:t>
      </w:r>
    </w:p>
    <w:p w14:paraId="18A48B63"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zmianę producenta lub rodzaju materiałów i wyrobów przewidzianych do zastosowania, z zachowaniem wymagań SWZ oraz zasad równoważności;</w:t>
      </w:r>
    </w:p>
    <w:p w14:paraId="7B8422E3" w14:textId="77777777" w:rsidR="006810BF" w:rsidRPr="008826DA" w:rsidRDefault="006810BF">
      <w:pPr>
        <w:numPr>
          <w:ilvl w:val="0"/>
          <w:numId w:val="41"/>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konieczność wprowadzenia zmian, w tym dotyczących rozliczeń, będących następstwem zmiany wytycznych lub zaleceń podmiotu, który przyznał środki na sfinansowanie zamówienia, a w trakcie realizacji robót z przyczyn niezależnych od Wykonawcy i Zamawiającego wymuszających zmianę wcześniej przyjętych założeń.</w:t>
      </w:r>
    </w:p>
    <w:p w14:paraId="173B5B13" w14:textId="77777777" w:rsidR="006810BF" w:rsidRPr="008826DA" w:rsidRDefault="006810BF">
      <w:pPr>
        <w:numPr>
          <w:ilvl w:val="0"/>
          <w:numId w:val="42"/>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 xml:space="preserve">W przypadku wystąpienia jednej z okoliczności wymienionych w ust. </w:t>
      </w:r>
      <w:r w:rsidR="003B00AA" w:rsidRPr="008826DA">
        <w:rPr>
          <w:rFonts w:ascii="Calibri" w:hAnsi="Calibri" w:cs="Calibri"/>
          <w:sz w:val="22"/>
          <w:szCs w:val="22"/>
        </w:rPr>
        <w:t>1</w:t>
      </w:r>
      <w:r w:rsidRPr="008826DA">
        <w:rPr>
          <w:rFonts w:ascii="Calibri" w:hAnsi="Calibri" w:cs="Calibri"/>
          <w:sz w:val="22"/>
          <w:szCs w:val="22"/>
        </w:rPr>
        <w:t xml:space="preserve"> Zamawiający lub Wykonawca w </w:t>
      </w:r>
      <w:r w:rsidR="00FA3F13" w:rsidRPr="008826DA">
        <w:rPr>
          <w:rFonts w:ascii="Calibri" w:hAnsi="Calibri" w:cs="Calibri"/>
          <w:sz w:val="22"/>
          <w:szCs w:val="22"/>
        </w:rPr>
        <w:t>terminie 7</w:t>
      </w:r>
      <w:r w:rsidRPr="008826DA">
        <w:rPr>
          <w:rFonts w:ascii="Calibri" w:hAnsi="Calibri" w:cs="Calibri"/>
          <w:sz w:val="22"/>
          <w:szCs w:val="22"/>
        </w:rPr>
        <w:t xml:space="preserve"> dni prześle drugiej stronie umowy pismo określające, które z powyższych okoliczności wystąpiły oraz zakres proponowanych zmian umowy wraz z uzasadnieniem.</w:t>
      </w:r>
    </w:p>
    <w:p w14:paraId="5B219E13" w14:textId="77777777" w:rsidR="006810BF" w:rsidRPr="008826DA" w:rsidRDefault="006810BF">
      <w:pPr>
        <w:numPr>
          <w:ilvl w:val="0"/>
          <w:numId w:val="42"/>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Zamawiający może wymagać od Wykonawcy przedstawienia kosztów zmian i sposobu jego obliczenia z podaniem wpływu zmian na wysokość wynagrodzenia, czasu dokonania zmiany i jego wpływu na termin zakończenia umowy.</w:t>
      </w:r>
    </w:p>
    <w:p w14:paraId="33BA2541" w14:textId="77777777" w:rsidR="006810BF" w:rsidRPr="008826DA" w:rsidRDefault="006810BF">
      <w:pPr>
        <w:numPr>
          <w:ilvl w:val="0"/>
          <w:numId w:val="42"/>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Podstawę obliczenia kosztów zmiany, stanowi kosztorys ofertowy opracowany na podstawie cen jednostkowych lub danych wyjściowych do kosztorysowania przyjętych do sporządzenia kosztorysów ofertowych Wykonawcy, a w przypadku cen jednostkowych pracy sprzętu i materiałów nie ujętych w kosztorysach ofertowych  wg średnich cen SEKOCENBUD (wg stawek ogólnopolskich) dla kwartału poprzedzającego termin wykonania robót budowlanych, Druga strona umowy powinna ustosunkować się do proponowanych zmian umowy w terminie 7 dni od momentu otrzymania ww. pisma.</w:t>
      </w:r>
    </w:p>
    <w:p w14:paraId="07340D1A" w14:textId="77777777" w:rsidR="006810BF" w:rsidRPr="008826DA" w:rsidRDefault="006810BF">
      <w:pPr>
        <w:numPr>
          <w:ilvl w:val="0"/>
          <w:numId w:val="42"/>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lastRenderedPageBreak/>
        <w:t xml:space="preserve">Zamawiający może nie wyrazić zgody na dokonanie zmian postanowień umowy, jeżeli proponowana przez Wykonawcę zmiana może wpłynąć na opóźnienie lub zwiększenie kosztów w wykonaniu umowy czy obniżenie jakości wykonania zamówienia lub jeżeli z innych przyczyn uzna zmianę za niedopuszczalną. </w:t>
      </w:r>
    </w:p>
    <w:p w14:paraId="72E753CB" w14:textId="77777777" w:rsidR="006810BF" w:rsidRPr="008826DA" w:rsidRDefault="006810BF">
      <w:pPr>
        <w:numPr>
          <w:ilvl w:val="0"/>
          <w:numId w:val="42"/>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Wykonawca nie będzie uprawniony do wnioskowania o przedłużenie terminu wykonania umowy i zwiększenia wynagrodzenia, jeżeli zmiana jest wymuszona uchybieniem czy naruszeniem umowy przez Wykonawcę, w takim przypadku koszty dodatkowe związane z takimi zmianami ponosi Wykonawca.</w:t>
      </w:r>
    </w:p>
    <w:p w14:paraId="2F86792D" w14:textId="77777777" w:rsidR="006810BF" w:rsidRPr="008826DA" w:rsidRDefault="006810BF">
      <w:pPr>
        <w:numPr>
          <w:ilvl w:val="0"/>
          <w:numId w:val="42"/>
        </w:numPr>
        <w:tabs>
          <w:tab w:val="clear" w:pos="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 xml:space="preserve">Strony umowy akceptują wysłanie pism za pomocą poczty elektronicznej (e-mail) </w:t>
      </w:r>
      <w:r w:rsidRPr="008826DA">
        <w:rPr>
          <w:rFonts w:ascii="Calibri" w:hAnsi="Calibri" w:cs="Calibri"/>
          <w:sz w:val="22"/>
          <w:szCs w:val="22"/>
        </w:rPr>
        <w:br/>
        <w:t>na poniższe adresy:</w:t>
      </w:r>
    </w:p>
    <w:p w14:paraId="54E37283" w14:textId="77777777" w:rsidR="006810BF" w:rsidRPr="008826DA" w:rsidRDefault="006810BF" w:rsidP="002F4059">
      <w:pPr>
        <w:spacing w:after="80" w:line="259" w:lineRule="auto"/>
        <w:textAlignment w:val="baseline"/>
        <w:rPr>
          <w:rFonts w:ascii="Calibri" w:hAnsi="Calibri" w:cs="Calibri"/>
          <w:b/>
          <w:bCs/>
          <w:sz w:val="22"/>
          <w:szCs w:val="22"/>
        </w:rPr>
      </w:pPr>
      <w:r w:rsidRPr="008826DA">
        <w:rPr>
          <w:rFonts w:ascii="Calibri" w:hAnsi="Calibri" w:cs="Calibri"/>
          <w:sz w:val="22"/>
          <w:szCs w:val="22"/>
        </w:rPr>
        <w:tab/>
        <w:t xml:space="preserve">Zamawiający: </w:t>
      </w:r>
      <w:hyperlink r:id="rId7" w:history="1">
        <w:r w:rsidR="00FA3F13" w:rsidRPr="008826DA">
          <w:rPr>
            <w:rStyle w:val="Hipercze"/>
            <w:rFonts w:ascii="Calibri" w:hAnsi="Calibri" w:cs="Calibri"/>
            <w:sz w:val="22"/>
            <w:szCs w:val="22"/>
          </w:rPr>
          <w:t>zgnzoliborz@zgnzoliborz.waw.pl</w:t>
        </w:r>
      </w:hyperlink>
      <w:r w:rsidR="00FA3F13" w:rsidRPr="008826DA">
        <w:rPr>
          <w:rFonts w:ascii="Calibri" w:hAnsi="Calibri" w:cs="Calibri"/>
          <w:sz w:val="22"/>
          <w:szCs w:val="22"/>
        </w:rPr>
        <w:t xml:space="preserve"> </w:t>
      </w:r>
    </w:p>
    <w:p w14:paraId="34ACEA26" w14:textId="77777777" w:rsidR="006810BF" w:rsidRPr="008826DA" w:rsidRDefault="006810BF" w:rsidP="002F4059">
      <w:pPr>
        <w:spacing w:after="80" w:line="259" w:lineRule="auto"/>
        <w:textAlignment w:val="baseline"/>
        <w:rPr>
          <w:rFonts w:ascii="Calibri" w:hAnsi="Calibri" w:cs="Calibri"/>
          <w:b/>
          <w:color w:val="FF3300"/>
          <w:sz w:val="22"/>
          <w:szCs w:val="22"/>
        </w:rPr>
      </w:pPr>
      <w:r w:rsidRPr="008826DA">
        <w:rPr>
          <w:rFonts w:ascii="Calibri" w:hAnsi="Calibri" w:cs="Calibri"/>
          <w:b/>
          <w:bCs/>
          <w:sz w:val="22"/>
          <w:szCs w:val="22"/>
        </w:rPr>
        <w:t xml:space="preserve">        Wykonawca: </w:t>
      </w:r>
      <w:hyperlink r:id="rId8" w:history="1">
        <w:r w:rsidRPr="008826DA">
          <w:rPr>
            <w:rStyle w:val="Hipercze"/>
            <w:rFonts w:ascii="Calibri" w:hAnsi="Calibri" w:cs="Calibri"/>
            <w:b/>
            <w:bCs/>
            <w:color w:val="auto"/>
            <w:sz w:val="22"/>
            <w:szCs w:val="22"/>
          </w:rPr>
          <w:t>………………………</w:t>
        </w:r>
      </w:hyperlink>
      <w:r w:rsidRPr="008826DA">
        <w:rPr>
          <w:rFonts w:ascii="Calibri" w:hAnsi="Calibri" w:cs="Calibri"/>
          <w:b/>
          <w:bCs/>
          <w:sz w:val="22"/>
          <w:szCs w:val="22"/>
        </w:rPr>
        <w:t xml:space="preserve"> </w:t>
      </w:r>
    </w:p>
    <w:p w14:paraId="689F967C" w14:textId="77777777" w:rsidR="00123BC4" w:rsidRPr="008826DA" w:rsidRDefault="00123BC4" w:rsidP="002F4059">
      <w:pPr>
        <w:spacing w:after="80" w:line="259" w:lineRule="auto"/>
        <w:jc w:val="center"/>
        <w:rPr>
          <w:rFonts w:ascii="Calibri" w:hAnsi="Calibri" w:cs="Calibri"/>
          <w:b/>
          <w:bCs/>
          <w:sz w:val="22"/>
          <w:szCs w:val="22"/>
        </w:rPr>
      </w:pPr>
    </w:p>
    <w:p w14:paraId="023D6387" w14:textId="6F48BA14" w:rsidR="006810BF" w:rsidRPr="008826DA" w:rsidRDefault="00123BC4" w:rsidP="002F4059">
      <w:pPr>
        <w:spacing w:after="80" w:line="259" w:lineRule="auto"/>
        <w:jc w:val="center"/>
        <w:rPr>
          <w:rFonts w:ascii="Calibri" w:hAnsi="Calibri" w:cs="Calibri"/>
          <w:sz w:val="22"/>
          <w:szCs w:val="22"/>
        </w:rPr>
      </w:pPr>
      <w:r w:rsidRPr="008826DA">
        <w:rPr>
          <w:rFonts w:ascii="Calibri" w:hAnsi="Calibri" w:cs="Calibri"/>
          <w:b/>
          <w:bCs/>
          <w:sz w:val="22"/>
          <w:szCs w:val="22"/>
        </w:rPr>
        <w:t>§</w:t>
      </w:r>
      <w:r w:rsidR="006810BF" w:rsidRPr="008826DA">
        <w:rPr>
          <w:rFonts w:ascii="Calibri" w:hAnsi="Calibri" w:cs="Calibri"/>
          <w:b/>
          <w:bCs/>
          <w:sz w:val="22"/>
          <w:szCs w:val="22"/>
        </w:rPr>
        <w:t xml:space="preserve"> 14</w:t>
      </w:r>
      <w:r w:rsidR="008826DA">
        <w:rPr>
          <w:rFonts w:ascii="Calibri" w:hAnsi="Calibri" w:cs="Calibri"/>
          <w:b/>
          <w:bCs/>
          <w:sz w:val="22"/>
          <w:szCs w:val="22"/>
        </w:rPr>
        <w:t xml:space="preserve"> </w:t>
      </w:r>
      <w:r w:rsidR="006810BF" w:rsidRPr="008826DA">
        <w:rPr>
          <w:rFonts w:ascii="Calibri" w:hAnsi="Calibri" w:cs="Calibri"/>
          <w:b/>
          <w:bCs/>
          <w:sz w:val="22"/>
          <w:szCs w:val="22"/>
        </w:rPr>
        <w:t>ODPOWIEDZIALNOŚĆ Z TYTUŁU RĘKOJMI</w:t>
      </w:r>
      <w:r w:rsidR="006810BF" w:rsidRPr="008826DA">
        <w:rPr>
          <w:rFonts w:ascii="Calibri" w:hAnsi="Calibri" w:cs="Calibri"/>
          <w:b/>
          <w:bCs/>
          <w:i/>
          <w:iCs/>
          <w:sz w:val="22"/>
          <w:szCs w:val="22"/>
        </w:rPr>
        <w:t xml:space="preserve"> </w:t>
      </w:r>
      <w:r w:rsidR="006810BF" w:rsidRPr="008826DA">
        <w:rPr>
          <w:rFonts w:ascii="Calibri" w:hAnsi="Calibri" w:cs="Calibri"/>
          <w:b/>
          <w:bCs/>
          <w:sz w:val="22"/>
          <w:szCs w:val="22"/>
        </w:rPr>
        <w:t>I GWARANCJI</w:t>
      </w:r>
    </w:p>
    <w:p w14:paraId="081FDFC1"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Wykonawca jest odpowiedzialny względem Zamawiającego za wady zmniejszające wartość lub użyteczność wykonanego przedmiotu Umowy ze względu na jego cel określony w umowie.</w:t>
      </w:r>
    </w:p>
    <w:p w14:paraId="49D79AF3"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Odpowiedzialność z tytułu rękojmi Wykonawca ponosi na zasadach określonych w Kodeksie Cywilnym.</w:t>
      </w:r>
    </w:p>
    <w:p w14:paraId="6F6030B6"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 xml:space="preserve">Zamawiający może wykonać uprawnienia z tytułu rękojmi po upływie jej terminu, jeżeli reklamował wadę przed upływem tego terminu. </w:t>
      </w:r>
    </w:p>
    <w:p w14:paraId="58399BDE"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Wykonawca udziela Zamawiającemu ………… miesięcy gwarancji na wykonane roboty oraz zastosowane materiały, zgodnie z okresem zaoferowanym w formularzu oferty.</w:t>
      </w:r>
    </w:p>
    <w:p w14:paraId="351D871D"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Zamawiający zachowa uprawnienia z tytułu rękojmi w przypadku ujawnienia się wad ukrytych przedmiotu zamówienia, których wykrycie nie było możliwe podczas protok</w:t>
      </w:r>
      <w:r w:rsidR="007E0A35" w:rsidRPr="008826DA">
        <w:rPr>
          <w:rFonts w:ascii="Calibri" w:hAnsi="Calibri" w:cs="Calibri"/>
          <w:sz w:val="22"/>
          <w:szCs w:val="22"/>
        </w:rPr>
        <w:t>o</w:t>
      </w:r>
      <w:r w:rsidRPr="008826DA">
        <w:rPr>
          <w:rFonts w:ascii="Calibri" w:hAnsi="Calibri" w:cs="Calibri"/>
          <w:sz w:val="22"/>
          <w:szCs w:val="22"/>
        </w:rPr>
        <w:t>larnego dokonywania odbioru robót.</w:t>
      </w:r>
    </w:p>
    <w:p w14:paraId="48D539DA"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Jeżeli producent zastosowanego materiału udziela gwarancji dłuższej niż okres gwarancji Wykonawcy, Wykonawca przekaże Zamawiającemu dokumenty umożliwiające korzystanie z tej gwarancji.</w:t>
      </w:r>
    </w:p>
    <w:p w14:paraId="371943A0"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O wykryciu wady, Zamawiający zobowiązany jest zawiadomić Wykonawcę na piśmie w terminie 10 dni roboczych od daty jej ujawnienia.</w:t>
      </w:r>
    </w:p>
    <w:p w14:paraId="5F442C63"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Istnienie wady powinno być stwierdzone protokolarnie. O dacie i miejscu oględzin mających na celu jej stwierdzenie, Zamawiający zawiadomi Wykonawcę na piśmie na 5 dni roboczych przed dokonaniem oględzin, chyba że Strony umówią się inaczej. Podczas dokonywania oględzin Zamawiający wyznaczy termin na usunięcie wad.</w:t>
      </w:r>
    </w:p>
    <w:p w14:paraId="5567B4F2"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Usunięcie wad będzie każdorazowo stwierdzone protokołem podpisanym przez Zamawiającego i od tego momentu rękojmia lub gwarancja na rzecz naprawioną biegnie od nowa.</w:t>
      </w:r>
    </w:p>
    <w:p w14:paraId="06957FBC"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Wykonawca nie może odmówić usunięcia wad bez względu na wysokość związanych z tym kosztów.</w:t>
      </w:r>
    </w:p>
    <w:p w14:paraId="3051FE47"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Wykonawca zobowiązuje się do zaspokojenia wszelkich roszczeń Zamawiającego zgłoszonych w ramach rękojmi lub gwarancji na zasadach określonych niniejszą umową, kartą gwarancyjną oraz przepisami kodeksu cywilnego.</w:t>
      </w:r>
    </w:p>
    <w:p w14:paraId="5494BF5C" w14:textId="77777777" w:rsidR="006810BF" w:rsidRPr="008826DA" w:rsidRDefault="006810BF" w:rsidP="002F4059">
      <w:pPr>
        <w:numPr>
          <w:ilvl w:val="0"/>
          <w:numId w:val="5"/>
        </w:numPr>
        <w:tabs>
          <w:tab w:val="clear" w:pos="0"/>
        </w:tabs>
        <w:spacing w:after="80" w:line="259" w:lineRule="auto"/>
        <w:rPr>
          <w:rFonts w:ascii="Calibri" w:hAnsi="Calibri" w:cs="Calibri"/>
          <w:sz w:val="22"/>
          <w:szCs w:val="22"/>
        </w:rPr>
      </w:pPr>
      <w:r w:rsidRPr="008826DA">
        <w:rPr>
          <w:rFonts w:ascii="Calibri" w:hAnsi="Calibri" w:cs="Calibri"/>
          <w:sz w:val="22"/>
          <w:szCs w:val="22"/>
        </w:rPr>
        <w:t>W okresie rękojmi Wykonawca zobowiązany jest do pisemnego zawiadomienia Zamawiającego w terminie 7 dni o:</w:t>
      </w:r>
    </w:p>
    <w:p w14:paraId="697E16E5" w14:textId="77777777" w:rsidR="006810BF" w:rsidRPr="008826DA" w:rsidRDefault="006810BF" w:rsidP="002F4059">
      <w:pPr>
        <w:spacing w:after="80" w:line="259" w:lineRule="auto"/>
        <w:rPr>
          <w:rFonts w:ascii="Calibri" w:hAnsi="Calibri" w:cs="Calibri"/>
          <w:sz w:val="22"/>
          <w:szCs w:val="22"/>
        </w:rPr>
      </w:pPr>
      <w:r w:rsidRPr="008826DA">
        <w:rPr>
          <w:rFonts w:ascii="Calibri" w:hAnsi="Calibri" w:cs="Calibri"/>
          <w:sz w:val="22"/>
          <w:szCs w:val="22"/>
        </w:rPr>
        <w:t xml:space="preserve"> 1) zmianie siedziby lub nazwy firmy Wykonawcy,</w:t>
      </w:r>
    </w:p>
    <w:p w14:paraId="25412D4E" w14:textId="77777777" w:rsidR="006810BF" w:rsidRPr="008826DA" w:rsidRDefault="006810BF" w:rsidP="002F4059">
      <w:pPr>
        <w:pStyle w:val="WW-Zawartotabeli1111111111111111111111"/>
        <w:suppressLineNumbers w:val="0"/>
        <w:spacing w:after="80" w:line="259" w:lineRule="auto"/>
        <w:rPr>
          <w:rFonts w:ascii="Calibri" w:hAnsi="Calibri" w:cs="Calibri"/>
          <w:sz w:val="22"/>
          <w:szCs w:val="22"/>
        </w:rPr>
      </w:pPr>
      <w:r w:rsidRPr="008826DA">
        <w:rPr>
          <w:rFonts w:ascii="Calibri" w:hAnsi="Calibri" w:cs="Calibri"/>
          <w:sz w:val="22"/>
          <w:szCs w:val="22"/>
        </w:rPr>
        <w:t xml:space="preserve"> 2) zmianie osób reprezentujących Wykonawcę,</w:t>
      </w:r>
    </w:p>
    <w:p w14:paraId="5073C235" w14:textId="77777777" w:rsidR="006810BF" w:rsidRPr="008826DA" w:rsidRDefault="006810BF" w:rsidP="002F4059">
      <w:pPr>
        <w:pStyle w:val="WW-Zawartotabeli1111111111111111111111"/>
        <w:suppressLineNumbers w:val="0"/>
        <w:spacing w:after="80" w:line="259" w:lineRule="auto"/>
        <w:rPr>
          <w:rFonts w:ascii="Calibri" w:hAnsi="Calibri" w:cs="Calibri"/>
          <w:sz w:val="22"/>
          <w:szCs w:val="22"/>
        </w:rPr>
      </w:pPr>
      <w:r w:rsidRPr="008826DA">
        <w:rPr>
          <w:rFonts w:ascii="Calibri" w:hAnsi="Calibri" w:cs="Calibri"/>
          <w:sz w:val="22"/>
          <w:szCs w:val="22"/>
        </w:rPr>
        <w:t xml:space="preserve"> 3) ogłoszeniu upadłości Wykonawcy,</w:t>
      </w:r>
    </w:p>
    <w:p w14:paraId="03EE3FED" w14:textId="77777777" w:rsidR="006810BF" w:rsidRPr="008826DA" w:rsidRDefault="006810BF" w:rsidP="002F4059">
      <w:pPr>
        <w:pStyle w:val="WW-Zawartotabeli1111111111111111111111"/>
        <w:suppressLineNumbers w:val="0"/>
        <w:spacing w:after="80" w:line="259" w:lineRule="auto"/>
        <w:rPr>
          <w:rFonts w:ascii="Calibri" w:hAnsi="Calibri" w:cs="Calibri"/>
          <w:sz w:val="22"/>
          <w:szCs w:val="22"/>
        </w:rPr>
      </w:pPr>
      <w:r w:rsidRPr="008826DA">
        <w:rPr>
          <w:rFonts w:ascii="Calibri" w:hAnsi="Calibri" w:cs="Calibri"/>
          <w:sz w:val="22"/>
          <w:szCs w:val="22"/>
        </w:rPr>
        <w:t xml:space="preserve"> 4) wszczęciu postępowania układowego, w którym uczestniczy Wykonawca,</w:t>
      </w:r>
    </w:p>
    <w:p w14:paraId="66172450" w14:textId="77777777" w:rsidR="006810BF" w:rsidRPr="008826DA" w:rsidRDefault="006810BF" w:rsidP="002F4059">
      <w:pPr>
        <w:pStyle w:val="WW-Zawartotabeli1111111111111111111111"/>
        <w:suppressLineNumbers w:val="0"/>
        <w:spacing w:after="80" w:line="259" w:lineRule="auto"/>
        <w:rPr>
          <w:rFonts w:ascii="Calibri" w:hAnsi="Calibri" w:cs="Calibri"/>
          <w:sz w:val="22"/>
          <w:szCs w:val="22"/>
        </w:rPr>
      </w:pPr>
      <w:r w:rsidRPr="008826DA">
        <w:rPr>
          <w:rFonts w:ascii="Calibri" w:hAnsi="Calibri" w:cs="Calibri"/>
          <w:sz w:val="22"/>
          <w:szCs w:val="22"/>
        </w:rPr>
        <w:t xml:space="preserve"> 5) likwidacji firmy Wykonawcy.</w:t>
      </w:r>
    </w:p>
    <w:p w14:paraId="20D8FA44" w14:textId="77777777" w:rsidR="006810BF" w:rsidRPr="008826DA" w:rsidRDefault="00123BC4" w:rsidP="002F4059">
      <w:pPr>
        <w:numPr>
          <w:ilvl w:val="0"/>
          <w:numId w:val="5"/>
        </w:numPr>
        <w:tabs>
          <w:tab w:val="clear" w:pos="0"/>
        </w:tabs>
        <w:spacing w:after="80" w:line="259" w:lineRule="auto"/>
        <w:rPr>
          <w:rFonts w:ascii="Calibri" w:hAnsi="Calibri" w:cs="Calibri"/>
          <w:b/>
          <w:bCs/>
          <w:sz w:val="22"/>
          <w:szCs w:val="22"/>
        </w:rPr>
      </w:pPr>
      <w:r w:rsidRPr="008826DA">
        <w:rPr>
          <w:rFonts w:ascii="Calibri" w:hAnsi="Calibri" w:cs="Calibri"/>
          <w:sz w:val="22"/>
          <w:szCs w:val="22"/>
        </w:rPr>
        <w:lastRenderedPageBreak/>
        <w:t>Niepowiadomienie</w:t>
      </w:r>
      <w:r w:rsidR="006810BF" w:rsidRPr="008826DA">
        <w:rPr>
          <w:rFonts w:ascii="Calibri" w:hAnsi="Calibri" w:cs="Calibri"/>
          <w:sz w:val="22"/>
          <w:szCs w:val="22"/>
        </w:rPr>
        <w:t xml:space="preserve"> o zmianach wymienionych w ust. 12 spowoduje przepadek na rzecz Zamawiającego wpłaconego zabezpieczenia należytego wykonania Umowy.</w:t>
      </w:r>
    </w:p>
    <w:p w14:paraId="3F05B714" w14:textId="77777777" w:rsidR="00FA3F13" w:rsidRPr="008826DA" w:rsidRDefault="00FA3F13" w:rsidP="002F4059">
      <w:pPr>
        <w:spacing w:after="80" w:line="259" w:lineRule="auto"/>
        <w:jc w:val="center"/>
        <w:textAlignment w:val="baseline"/>
        <w:rPr>
          <w:rFonts w:ascii="Calibri" w:hAnsi="Calibri" w:cs="Calibri"/>
          <w:b/>
          <w:bCs/>
          <w:sz w:val="22"/>
          <w:szCs w:val="22"/>
        </w:rPr>
      </w:pPr>
    </w:p>
    <w:p w14:paraId="066F83AF" w14:textId="238E444C" w:rsidR="006810BF" w:rsidRPr="008826DA" w:rsidRDefault="006810BF" w:rsidP="008826DA">
      <w:pPr>
        <w:spacing w:after="80" w:line="259" w:lineRule="auto"/>
        <w:jc w:val="center"/>
        <w:textAlignment w:val="baseline"/>
        <w:rPr>
          <w:rFonts w:ascii="Calibri" w:hAnsi="Calibri" w:cs="Calibri"/>
          <w:sz w:val="22"/>
          <w:szCs w:val="22"/>
        </w:rPr>
      </w:pPr>
      <w:r w:rsidRPr="008826DA">
        <w:rPr>
          <w:rFonts w:ascii="Calibri" w:hAnsi="Calibri" w:cs="Calibri"/>
          <w:b/>
          <w:bCs/>
          <w:sz w:val="22"/>
          <w:szCs w:val="22"/>
        </w:rPr>
        <w:t>§1</w:t>
      </w:r>
      <w:r w:rsidR="00123BC4" w:rsidRPr="008826DA">
        <w:rPr>
          <w:rFonts w:ascii="Calibri" w:hAnsi="Calibri" w:cs="Calibri"/>
          <w:b/>
          <w:bCs/>
          <w:sz w:val="22"/>
          <w:szCs w:val="22"/>
        </w:rPr>
        <w:t>5</w:t>
      </w:r>
      <w:r w:rsidR="008826DA">
        <w:rPr>
          <w:rFonts w:ascii="Calibri" w:hAnsi="Calibri" w:cs="Calibri"/>
          <w:b/>
          <w:bCs/>
          <w:sz w:val="22"/>
          <w:szCs w:val="22"/>
        </w:rPr>
        <w:t xml:space="preserve"> </w:t>
      </w:r>
      <w:r w:rsidRPr="008826DA">
        <w:rPr>
          <w:rFonts w:ascii="Calibri" w:hAnsi="Calibri" w:cs="Calibri"/>
          <w:b/>
          <w:bCs/>
          <w:sz w:val="22"/>
          <w:szCs w:val="22"/>
        </w:rPr>
        <w:t>KOORDYNATORZY</w:t>
      </w:r>
    </w:p>
    <w:p w14:paraId="7F1B7CEE" w14:textId="77777777" w:rsidR="006810BF" w:rsidRPr="008826DA" w:rsidRDefault="006810BF">
      <w:pPr>
        <w:numPr>
          <w:ilvl w:val="0"/>
          <w:numId w:val="43"/>
        </w:numPr>
        <w:tabs>
          <w:tab w:val="clear" w:pos="36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Do koordynacji wykonania robót Wykonawca wyznacza ……………………</w:t>
      </w:r>
      <w:r w:rsidR="00FA3F13" w:rsidRPr="008826DA">
        <w:rPr>
          <w:rFonts w:ascii="Calibri" w:hAnsi="Calibri" w:cs="Calibri"/>
          <w:sz w:val="22"/>
          <w:szCs w:val="22"/>
        </w:rPr>
        <w:t>………</w:t>
      </w:r>
      <w:proofErr w:type="gramStart"/>
      <w:r w:rsidR="00FA3F13" w:rsidRPr="008826DA">
        <w:rPr>
          <w:rFonts w:ascii="Calibri" w:hAnsi="Calibri" w:cs="Calibri"/>
          <w:sz w:val="22"/>
          <w:szCs w:val="22"/>
        </w:rPr>
        <w:t>…….</w:t>
      </w:r>
      <w:proofErr w:type="gramEnd"/>
      <w:r w:rsidRPr="008826DA">
        <w:rPr>
          <w:rFonts w:ascii="Calibri" w:hAnsi="Calibri" w:cs="Calibri"/>
          <w:sz w:val="22"/>
          <w:szCs w:val="22"/>
        </w:rPr>
        <w:t>………. tel.  ………………….</w:t>
      </w:r>
    </w:p>
    <w:p w14:paraId="5C94A4AE" w14:textId="77777777" w:rsidR="006810BF" w:rsidRPr="008826DA" w:rsidRDefault="006810BF">
      <w:pPr>
        <w:numPr>
          <w:ilvl w:val="0"/>
          <w:numId w:val="43"/>
        </w:numPr>
        <w:tabs>
          <w:tab w:val="clear" w:pos="36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 xml:space="preserve">Jako koordynatora w zakresie wykonania obowiązków umownych Zamawiający wyznacza: </w:t>
      </w:r>
      <w:r w:rsidR="00FA3F13" w:rsidRPr="008826DA">
        <w:rPr>
          <w:rFonts w:ascii="Calibri" w:hAnsi="Calibri" w:cs="Calibri"/>
          <w:sz w:val="22"/>
          <w:szCs w:val="22"/>
        </w:rPr>
        <w:t>……………………………</w:t>
      </w:r>
      <w:r w:rsidRPr="008826DA">
        <w:rPr>
          <w:rFonts w:ascii="Calibri" w:hAnsi="Calibri" w:cs="Calibri"/>
          <w:sz w:val="22"/>
          <w:szCs w:val="22"/>
        </w:rPr>
        <w:t xml:space="preserve"> tel. </w:t>
      </w:r>
      <w:r w:rsidR="00FA3F13" w:rsidRPr="008826DA">
        <w:rPr>
          <w:rFonts w:ascii="Calibri" w:hAnsi="Calibri" w:cs="Calibri"/>
          <w:sz w:val="22"/>
          <w:szCs w:val="22"/>
        </w:rPr>
        <w:t>…………………………………</w:t>
      </w:r>
      <w:r w:rsidRPr="008826DA">
        <w:rPr>
          <w:rFonts w:ascii="Calibri" w:hAnsi="Calibri" w:cs="Calibri"/>
          <w:sz w:val="22"/>
          <w:szCs w:val="22"/>
        </w:rPr>
        <w:t>.</w:t>
      </w:r>
    </w:p>
    <w:p w14:paraId="4D7E888B" w14:textId="77777777" w:rsidR="006810BF" w:rsidRPr="008826DA" w:rsidRDefault="006810BF">
      <w:pPr>
        <w:numPr>
          <w:ilvl w:val="0"/>
          <w:numId w:val="43"/>
        </w:numPr>
        <w:tabs>
          <w:tab w:val="clear" w:pos="360"/>
        </w:tabs>
        <w:spacing w:after="80" w:line="259" w:lineRule="auto"/>
        <w:ind w:left="0" w:firstLine="0"/>
        <w:textAlignment w:val="baseline"/>
        <w:rPr>
          <w:rFonts w:ascii="Calibri" w:hAnsi="Calibri" w:cs="Calibri"/>
          <w:sz w:val="22"/>
          <w:szCs w:val="22"/>
        </w:rPr>
      </w:pPr>
      <w:r w:rsidRPr="008826DA">
        <w:rPr>
          <w:rFonts w:ascii="Calibri" w:hAnsi="Calibri" w:cs="Calibri"/>
          <w:sz w:val="22"/>
          <w:szCs w:val="22"/>
        </w:rPr>
        <w:t>Koordynatorzy nie mogą podejmować decyzji skutkujących zwiększeniem zobowiązań finansowych Zamawiającego.</w:t>
      </w:r>
    </w:p>
    <w:p w14:paraId="30A2D626" w14:textId="77777777" w:rsidR="00B3262F" w:rsidRPr="008826DA" w:rsidRDefault="00B3262F" w:rsidP="008826DA">
      <w:pPr>
        <w:spacing w:after="80" w:line="259" w:lineRule="auto"/>
        <w:rPr>
          <w:rFonts w:ascii="Calibri" w:hAnsi="Calibri" w:cs="Calibri"/>
          <w:b/>
          <w:bCs/>
          <w:sz w:val="22"/>
          <w:szCs w:val="22"/>
        </w:rPr>
      </w:pPr>
    </w:p>
    <w:p w14:paraId="417C0636" w14:textId="3A4F010C"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bCs/>
          <w:sz w:val="22"/>
          <w:szCs w:val="22"/>
        </w:rPr>
        <w:t xml:space="preserve">§ </w:t>
      </w:r>
      <w:proofErr w:type="gramStart"/>
      <w:r w:rsidRPr="008826DA">
        <w:rPr>
          <w:rFonts w:ascii="Calibri" w:hAnsi="Calibri" w:cs="Calibri"/>
          <w:b/>
          <w:bCs/>
          <w:sz w:val="22"/>
          <w:szCs w:val="22"/>
        </w:rPr>
        <w:t>1</w:t>
      </w:r>
      <w:r w:rsidR="00123BC4" w:rsidRPr="008826DA">
        <w:rPr>
          <w:rFonts w:ascii="Calibri" w:hAnsi="Calibri" w:cs="Calibri"/>
          <w:b/>
          <w:bCs/>
          <w:sz w:val="22"/>
          <w:szCs w:val="22"/>
        </w:rPr>
        <w:t>6</w:t>
      </w:r>
      <w:r w:rsidR="008826DA">
        <w:rPr>
          <w:rFonts w:ascii="Calibri" w:hAnsi="Calibri" w:cs="Calibri"/>
          <w:b/>
          <w:bCs/>
          <w:sz w:val="22"/>
          <w:szCs w:val="22"/>
        </w:rPr>
        <w:t xml:space="preserve"> </w:t>
      </w:r>
      <w:r w:rsidRPr="008826DA">
        <w:rPr>
          <w:rFonts w:ascii="Calibri" w:hAnsi="Calibri" w:cs="Calibri"/>
          <w:b/>
          <w:bCs/>
          <w:sz w:val="22"/>
          <w:szCs w:val="22"/>
        </w:rPr>
        <w:t xml:space="preserve"> DYSPONOWANIE</w:t>
      </w:r>
      <w:proofErr w:type="gramEnd"/>
      <w:r w:rsidRPr="008826DA">
        <w:rPr>
          <w:rFonts w:ascii="Calibri" w:hAnsi="Calibri" w:cs="Calibri"/>
          <w:b/>
          <w:bCs/>
          <w:sz w:val="22"/>
          <w:szCs w:val="22"/>
        </w:rPr>
        <w:t xml:space="preserve"> ZASOBAMI INNYCH PODMIOTÓW NIEZB</w:t>
      </w:r>
      <w:r w:rsidRPr="008826DA">
        <w:rPr>
          <w:rFonts w:ascii="Calibri" w:eastAsia="TimesNewRoman" w:hAnsi="Calibri" w:cs="Calibri"/>
          <w:b/>
          <w:bCs/>
          <w:sz w:val="22"/>
          <w:szCs w:val="22"/>
        </w:rPr>
        <w:t>Ę</w:t>
      </w:r>
      <w:r w:rsidRPr="008826DA">
        <w:rPr>
          <w:rFonts w:ascii="Calibri" w:hAnsi="Calibri" w:cs="Calibri"/>
          <w:b/>
          <w:bCs/>
          <w:sz w:val="22"/>
          <w:szCs w:val="22"/>
        </w:rPr>
        <w:t>DNYMI DO WYKONANIA PRZEDMIOTU UMOWY</w:t>
      </w:r>
    </w:p>
    <w:p w14:paraId="4E071CC2" w14:textId="77777777" w:rsidR="006810BF" w:rsidRPr="008826DA" w:rsidRDefault="006810BF" w:rsidP="002F4059">
      <w:pPr>
        <w:spacing w:after="80" w:line="259" w:lineRule="auto"/>
        <w:rPr>
          <w:rFonts w:ascii="Calibri" w:hAnsi="Calibri" w:cs="Calibri"/>
          <w:b/>
          <w:bCs/>
          <w:sz w:val="22"/>
          <w:szCs w:val="22"/>
        </w:rPr>
      </w:pPr>
      <w:r w:rsidRPr="008826DA">
        <w:rPr>
          <w:rFonts w:ascii="Calibri" w:hAnsi="Calibri" w:cs="Calibri"/>
          <w:sz w:val="22"/>
          <w:szCs w:val="22"/>
        </w:rPr>
        <w:t>Zgodnie ze zło</w:t>
      </w:r>
      <w:r w:rsidRPr="008826DA">
        <w:rPr>
          <w:rFonts w:ascii="Calibri" w:eastAsia="TimesNewRoman" w:hAnsi="Calibri" w:cs="Calibri"/>
          <w:sz w:val="22"/>
          <w:szCs w:val="22"/>
        </w:rPr>
        <w:t>ż</w:t>
      </w:r>
      <w:r w:rsidRPr="008826DA">
        <w:rPr>
          <w:rFonts w:ascii="Calibri" w:hAnsi="Calibri" w:cs="Calibri"/>
          <w:sz w:val="22"/>
          <w:szCs w:val="22"/>
        </w:rPr>
        <w:t>on</w:t>
      </w:r>
      <w:r w:rsidRPr="008826DA">
        <w:rPr>
          <w:rFonts w:ascii="Calibri" w:eastAsia="TimesNewRoman" w:hAnsi="Calibri" w:cs="Calibri"/>
          <w:sz w:val="22"/>
          <w:szCs w:val="22"/>
        </w:rPr>
        <w:t xml:space="preserve">ą </w:t>
      </w:r>
      <w:r w:rsidRPr="008826DA">
        <w:rPr>
          <w:rFonts w:ascii="Calibri" w:hAnsi="Calibri" w:cs="Calibri"/>
          <w:sz w:val="22"/>
          <w:szCs w:val="22"/>
        </w:rPr>
        <w:t>ofert</w:t>
      </w:r>
      <w:r w:rsidRPr="008826DA">
        <w:rPr>
          <w:rFonts w:ascii="Calibri" w:eastAsia="TimesNewRoman" w:hAnsi="Calibri" w:cs="Calibri"/>
          <w:sz w:val="22"/>
          <w:szCs w:val="22"/>
        </w:rPr>
        <w:t>ą</w:t>
      </w:r>
      <w:r w:rsidRPr="008826DA">
        <w:rPr>
          <w:rFonts w:ascii="Calibri" w:hAnsi="Calibri" w:cs="Calibri"/>
          <w:sz w:val="22"/>
          <w:szCs w:val="22"/>
        </w:rPr>
        <w:t>, przy wykonywaniu przedmiotu Umowy, Wykonawca b</w:t>
      </w:r>
      <w:r w:rsidRPr="008826DA">
        <w:rPr>
          <w:rFonts w:ascii="Calibri" w:eastAsia="TimesNewRoman" w:hAnsi="Calibri" w:cs="Calibri"/>
          <w:sz w:val="22"/>
          <w:szCs w:val="22"/>
        </w:rPr>
        <w:t>ę</w:t>
      </w:r>
      <w:r w:rsidRPr="008826DA">
        <w:rPr>
          <w:rFonts w:ascii="Calibri" w:hAnsi="Calibri" w:cs="Calibri"/>
          <w:sz w:val="22"/>
          <w:szCs w:val="22"/>
        </w:rPr>
        <w:t>dzie/nie b</w:t>
      </w:r>
      <w:r w:rsidRPr="008826DA">
        <w:rPr>
          <w:rFonts w:ascii="Calibri" w:eastAsia="TimesNewRoman" w:hAnsi="Calibri" w:cs="Calibri"/>
          <w:sz w:val="22"/>
          <w:szCs w:val="22"/>
        </w:rPr>
        <w:t>ę</w:t>
      </w:r>
      <w:r w:rsidRPr="008826DA">
        <w:rPr>
          <w:rFonts w:ascii="Calibri" w:hAnsi="Calibri" w:cs="Calibri"/>
          <w:sz w:val="22"/>
          <w:szCs w:val="22"/>
        </w:rPr>
        <w:t>dzie polegał na wiedzy i do</w:t>
      </w:r>
      <w:r w:rsidRPr="008826DA">
        <w:rPr>
          <w:rFonts w:ascii="Calibri" w:eastAsia="TimesNewRoman" w:hAnsi="Calibri" w:cs="Calibri"/>
          <w:sz w:val="22"/>
          <w:szCs w:val="22"/>
        </w:rPr>
        <w:t>ś</w:t>
      </w:r>
      <w:r w:rsidRPr="008826DA">
        <w:rPr>
          <w:rFonts w:ascii="Calibri" w:hAnsi="Calibri" w:cs="Calibri"/>
          <w:sz w:val="22"/>
          <w:szCs w:val="22"/>
        </w:rPr>
        <w:t>wiadczeniu, potencjale technicznym, osobach zdolnych do wykonania zamówienia lub zdolno</w:t>
      </w:r>
      <w:r w:rsidRPr="008826DA">
        <w:rPr>
          <w:rFonts w:ascii="Calibri" w:eastAsia="TimesNewRoman" w:hAnsi="Calibri" w:cs="Calibri"/>
          <w:sz w:val="22"/>
          <w:szCs w:val="22"/>
        </w:rPr>
        <w:t>ś</w:t>
      </w:r>
      <w:r w:rsidRPr="008826DA">
        <w:rPr>
          <w:rFonts w:ascii="Calibri" w:hAnsi="Calibri" w:cs="Calibri"/>
          <w:sz w:val="22"/>
          <w:szCs w:val="22"/>
        </w:rPr>
        <w:t>ciach finansowych innych podmiotów, okre</w:t>
      </w:r>
      <w:r w:rsidRPr="008826DA">
        <w:rPr>
          <w:rFonts w:ascii="Calibri" w:eastAsia="TimesNewRoman" w:hAnsi="Calibri" w:cs="Calibri"/>
          <w:sz w:val="22"/>
          <w:szCs w:val="22"/>
        </w:rPr>
        <w:t>ś</w:t>
      </w:r>
      <w:r w:rsidRPr="008826DA">
        <w:rPr>
          <w:rFonts w:ascii="Calibri" w:hAnsi="Calibri" w:cs="Calibri"/>
          <w:sz w:val="22"/>
          <w:szCs w:val="22"/>
        </w:rPr>
        <w:t>lonych w pisemnym zobowi</w:t>
      </w:r>
      <w:r w:rsidRPr="008826DA">
        <w:rPr>
          <w:rFonts w:ascii="Calibri" w:eastAsia="TimesNewRoman" w:hAnsi="Calibri" w:cs="Calibri"/>
          <w:sz w:val="22"/>
          <w:szCs w:val="22"/>
        </w:rPr>
        <w:t>ą</w:t>
      </w:r>
      <w:r w:rsidRPr="008826DA">
        <w:rPr>
          <w:rFonts w:ascii="Calibri" w:hAnsi="Calibri" w:cs="Calibri"/>
          <w:sz w:val="22"/>
          <w:szCs w:val="22"/>
        </w:rPr>
        <w:t>zaniu tych podmiotów do oddania mu do dyspozycji niezb</w:t>
      </w:r>
      <w:r w:rsidRPr="008826DA">
        <w:rPr>
          <w:rFonts w:ascii="Calibri" w:eastAsia="TimesNewRoman" w:hAnsi="Calibri" w:cs="Calibri"/>
          <w:sz w:val="22"/>
          <w:szCs w:val="22"/>
        </w:rPr>
        <w:t>ę</w:t>
      </w:r>
      <w:r w:rsidRPr="008826DA">
        <w:rPr>
          <w:rFonts w:ascii="Calibri" w:hAnsi="Calibri" w:cs="Calibri"/>
          <w:sz w:val="22"/>
          <w:szCs w:val="22"/>
        </w:rPr>
        <w:t>dnych, zasobów na okres korzystania z nich przy wykonywaniu przedmiotu Umowy, stanowi</w:t>
      </w:r>
      <w:r w:rsidRPr="008826DA">
        <w:rPr>
          <w:rFonts w:ascii="Calibri" w:eastAsia="TimesNewRoman" w:hAnsi="Calibri" w:cs="Calibri"/>
          <w:sz w:val="22"/>
          <w:szCs w:val="22"/>
        </w:rPr>
        <w:t>ą</w:t>
      </w:r>
      <w:r w:rsidRPr="008826DA">
        <w:rPr>
          <w:rFonts w:ascii="Calibri" w:hAnsi="Calibri" w:cs="Calibri"/>
          <w:sz w:val="22"/>
          <w:szCs w:val="22"/>
        </w:rPr>
        <w:t>cym, zał</w:t>
      </w:r>
      <w:r w:rsidRPr="008826DA">
        <w:rPr>
          <w:rFonts w:ascii="Calibri" w:eastAsia="TimesNewRoman" w:hAnsi="Calibri" w:cs="Calibri"/>
          <w:sz w:val="22"/>
          <w:szCs w:val="22"/>
        </w:rPr>
        <w:t>ą</w:t>
      </w:r>
      <w:r w:rsidRPr="008826DA">
        <w:rPr>
          <w:rFonts w:ascii="Calibri" w:hAnsi="Calibri" w:cs="Calibri"/>
          <w:sz w:val="22"/>
          <w:szCs w:val="22"/>
        </w:rPr>
        <w:t>cznik do niniejszej Umowy.</w:t>
      </w:r>
    </w:p>
    <w:p w14:paraId="01E721D6" w14:textId="77777777" w:rsidR="006810BF" w:rsidRPr="008826DA" w:rsidRDefault="006810BF" w:rsidP="002F4059">
      <w:pPr>
        <w:spacing w:after="80" w:line="259" w:lineRule="auto"/>
        <w:jc w:val="center"/>
        <w:rPr>
          <w:rFonts w:ascii="Calibri" w:hAnsi="Calibri" w:cs="Calibri"/>
          <w:b/>
          <w:sz w:val="22"/>
          <w:szCs w:val="22"/>
        </w:rPr>
      </w:pPr>
    </w:p>
    <w:p w14:paraId="5F97F996" w14:textId="73BED081" w:rsidR="006810BF" w:rsidRPr="008826DA" w:rsidRDefault="006810BF" w:rsidP="002F4059">
      <w:pPr>
        <w:spacing w:after="80" w:line="259" w:lineRule="auto"/>
        <w:jc w:val="center"/>
        <w:rPr>
          <w:rFonts w:ascii="Calibri" w:hAnsi="Calibri" w:cs="Calibri"/>
          <w:sz w:val="22"/>
          <w:szCs w:val="22"/>
        </w:rPr>
      </w:pPr>
      <w:bookmarkStart w:id="3" w:name="Bookmark4"/>
      <w:r w:rsidRPr="008826DA">
        <w:rPr>
          <w:rFonts w:ascii="Calibri" w:hAnsi="Calibri" w:cs="Calibri"/>
          <w:b/>
          <w:sz w:val="22"/>
          <w:szCs w:val="22"/>
        </w:rPr>
        <w:t>§ 17</w:t>
      </w:r>
      <w:r w:rsidR="008826DA">
        <w:rPr>
          <w:rFonts w:ascii="Calibri" w:hAnsi="Calibri" w:cs="Calibri"/>
          <w:b/>
          <w:sz w:val="22"/>
          <w:szCs w:val="22"/>
        </w:rPr>
        <w:t xml:space="preserve"> </w:t>
      </w:r>
      <w:bookmarkEnd w:id="3"/>
      <w:r w:rsidRPr="008826DA">
        <w:rPr>
          <w:rFonts w:ascii="Calibri" w:hAnsi="Calibri" w:cs="Calibri"/>
          <w:b/>
          <w:sz w:val="22"/>
          <w:szCs w:val="22"/>
        </w:rPr>
        <w:t>KLAUZULE REGULUJĄCE</w:t>
      </w:r>
    </w:p>
    <w:p w14:paraId="644EDDEF" w14:textId="77777777" w:rsidR="00123BC4" w:rsidRPr="008826DA" w:rsidRDefault="006810BF">
      <w:pPr>
        <w:numPr>
          <w:ilvl w:val="0"/>
          <w:numId w:val="4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Wykonawca oświadcza, że znany jest mu fakt, iż treść niniejszej Umowy, a w szczególności dane go identyfikujące, przedmiot Umowy i wysokość wynagrodzenia, stanowią informację publiczną w rozumieniu art 1 ust. 1 ustawy z dnia 6 września 2001 r. o dostępie do informacji publicznej </w:t>
      </w:r>
      <w:r w:rsidRPr="008826DA">
        <w:rPr>
          <w:rFonts w:ascii="Calibri" w:hAnsi="Calibri" w:cs="Calibri"/>
          <w:sz w:val="22"/>
          <w:szCs w:val="22"/>
        </w:rPr>
        <w:br/>
        <w:t>(tj. Dz. U. z 2022 r., poz. 902) która podlega udostępnieniu w trybie przedmiotowej ustawy,</w:t>
      </w:r>
      <w:r w:rsidRPr="008826DA">
        <w:rPr>
          <w:rStyle w:val="Bodytext11pt"/>
          <w:rFonts w:ascii="Calibri" w:hAnsi="Calibri" w:cs="Calibri"/>
        </w:rPr>
        <w:t xml:space="preserve"> z</w:t>
      </w:r>
      <w:r w:rsidRPr="008826DA">
        <w:rPr>
          <w:rFonts w:ascii="Calibri" w:hAnsi="Calibri" w:cs="Calibri"/>
          <w:sz w:val="22"/>
          <w:szCs w:val="22"/>
        </w:rPr>
        <w:t xml:space="preserve"> zastrzeżeniem ust. 2</w:t>
      </w:r>
      <w:r w:rsidRPr="008826DA">
        <w:rPr>
          <w:rStyle w:val="Bodytext11pt"/>
          <w:rFonts w:ascii="Calibri" w:hAnsi="Calibri" w:cs="Calibri"/>
        </w:rPr>
        <w:t>.</w:t>
      </w:r>
    </w:p>
    <w:p w14:paraId="40A50FFD" w14:textId="77777777" w:rsidR="006810BF" w:rsidRPr="008826DA" w:rsidRDefault="006810BF">
      <w:pPr>
        <w:numPr>
          <w:ilvl w:val="0"/>
          <w:numId w:val="44"/>
        </w:numPr>
        <w:spacing w:after="80" w:line="259" w:lineRule="auto"/>
        <w:ind w:left="0" w:firstLine="0"/>
        <w:rPr>
          <w:rFonts w:ascii="Calibri" w:hAnsi="Calibri" w:cs="Calibri"/>
          <w:sz w:val="22"/>
          <w:szCs w:val="22"/>
        </w:rPr>
      </w:pPr>
      <w:r w:rsidRPr="008826DA">
        <w:rPr>
          <w:rFonts w:ascii="Calibri" w:hAnsi="Calibri" w:cs="Calibri"/>
          <w:sz w:val="22"/>
          <w:szCs w:val="22"/>
        </w:rPr>
        <w:t xml:space="preserve">Ze względu na tajemnicę przedsiębiorcy udostępnieniu, o którym mowa w ust. 1, nie będą podlegały informacje </w:t>
      </w:r>
      <w:r w:rsidR="00CC74CE" w:rsidRPr="008826DA">
        <w:rPr>
          <w:rFonts w:ascii="Calibri" w:hAnsi="Calibri" w:cs="Calibri"/>
          <w:sz w:val="22"/>
          <w:szCs w:val="22"/>
        </w:rPr>
        <w:t>wskazane przez Wykonawcę w formie pisemnej przy zawieraniu umowy</w:t>
      </w:r>
      <w:r w:rsidRPr="008826DA">
        <w:rPr>
          <w:rFonts w:ascii="Calibri" w:hAnsi="Calibri" w:cs="Calibri"/>
          <w:sz w:val="22"/>
          <w:szCs w:val="22"/>
        </w:rPr>
        <w:t>, stanowiące informacje techniczne, technologiczne, organizacyjne przedsiębiorstwa lub inne posiadające wartość gospodarczą</w:t>
      </w:r>
      <w:r w:rsidRPr="008826DA">
        <w:rPr>
          <w:rFonts w:ascii="Calibri" w:hAnsi="Calibri" w:cs="Calibri"/>
          <w:bCs/>
          <w:sz w:val="22"/>
          <w:szCs w:val="22"/>
        </w:rPr>
        <w:t>.</w:t>
      </w:r>
    </w:p>
    <w:p w14:paraId="1763218C" w14:textId="77777777" w:rsidR="006810BF" w:rsidRPr="008826DA" w:rsidRDefault="006810BF" w:rsidP="002F4059">
      <w:pPr>
        <w:spacing w:after="80" w:line="259" w:lineRule="auto"/>
        <w:rPr>
          <w:rFonts w:ascii="Calibri" w:hAnsi="Calibri" w:cs="Calibri"/>
          <w:b/>
          <w:sz w:val="22"/>
          <w:szCs w:val="22"/>
        </w:rPr>
      </w:pPr>
    </w:p>
    <w:p w14:paraId="238F3A91" w14:textId="2EDC9C3E"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sz w:val="22"/>
          <w:szCs w:val="22"/>
        </w:rPr>
        <w:t>§ 18</w:t>
      </w:r>
      <w:r w:rsidR="008826DA">
        <w:rPr>
          <w:rFonts w:ascii="Calibri" w:hAnsi="Calibri" w:cs="Calibri"/>
          <w:b/>
          <w:sz w:val="22"/>
          <w:szCs w:val="22"/>
        </w:rPr>
        <w:t xml:space="preserve"> </w:t>
      </w:r>
      <w:r w:rsidRPr="008826DA">
        <w:rPr>
          <w:rFonts w:ascii="Calibri" w:hAnsi="Calibri" w:cs="Calibri"/>
          <w:b/>
          <w:bCs/>
          <w:sz w:val="22"/>
          <w:szCs w:val="22"/>
          <w:lang w:eastAsia="hi-IN" w:bidi="hi-IN"/>
        </w:rPr>
        <w:t>KLAUZULA SANKCYJNA</w:t>
      </w:r>
    </w:p>
    <w:p w14:paraId="48C6A3F8" w14:textId="77777777" w:rsidR="006810BF" w:rsidRPr="008826DA" w:rsidRDefault="006810BF" w:rsidP="002F4059">
      <w:pPr>
        <w:suppressAutoHyphens w:val="0"/>
        <w:spacing w:after="80" w:line="259" w:lineRule="auto"/>
        <w:rPr>
          <w:rFonts w:ascii="Calibri" w:hAnsi="Calibri" w:cs="Calibri"/>
          <w:sz w:val="22"/>
          <w:szCs w:val="22"/>
        </w:rPr>
      </w:pPr>
      <w:r w:rsidRPr="008826DA">
        <w:rPr>
          <w:rFonts w:ascii="Calibri" w:hAnsi="Calibri" w:cs="Calibri"/>
          <w:sz w:val="22"/>
          <w:szCs w:val="22"/>
        </w:rPr>
        <w:t>1.</w:t>
      </w:r>
      <w:r w:rsidRPr="008826DA">
        <w:rPr>
          <w:rFonts w:ascii="Calibri" w:hAnsi="Calibri" w:cs="Calibri"/>
          <w:sz w:val="22"/>
          <w:szCs w:val="22"/>
        </w:rPr>
        <w:tab/>
        <w:t>Wykonawca niniejszym oświadcza, że na dzień zawarcia Umowy nie jest oraz zapewnia, że w całym okresie realizacji Umowy nie będzie podlegał wykluczeniu na podstawie art. 7 ust. 1 ustawy z dnia 13 kwietnia 2022 r. o szczególnych rozwiązaniach w zakresie przeciwdziałania wspieraniu agresji na Ukrainę oraz służących ochronie bezpieczeństwa narodowego (tj. Dz. U. z 2025 r., poz. 514).</w:t>
      </w:r>
    </w:p>
    <w:p w14:paraId="078D2C07" w14:textId="77777777" w:rsidR="006810BF" w:rsidRPr="008826DA" w:rsidRDefault="006810BF" w:rsidP="002F4059">
      <w:pPr>
        <w:suppressAutoHyphens w:val="0"/>
        <w:spacing w:after="80" w:line="259" w:lineRule="auto"/>
        <w:rPr>
          <w:rFonts w:ascii="Calibri" w:hAnsi="Calibri" w:cs="Calibri"/>
          <w:sz w:val="22"/>
          <w:szCs w:val="22"/>
        </w:rPr>
      </w:pPr>
      <w:r w:rsidRPr="008826DA">
        <w:rPr>
          <w:rFonts w:ascii="Calibri" w:hAnsi="Calibri" w:cs="Calibri"/>
          <w:sz w:val="22"/>
          <w:szCs w:val="22"/>
        </w:rPr>
        <w:t>2.</w:t>
      </w:r>
      <w:r w:rsidRPr="008826DA">
        <w:rPr>
          <w:rFonts w:ascii="Calibri" w:hAnsi="Calibri" w:cs="Calibri"/>
          <w:sz w:val="22"/>
          <w:szCs w:val="22"/>
        </w:rPr>
        <w:tab/>
        <w:t>Wykonawca zobowiązany jest zawiadomić Zamawiającego o każdej zmianie stanu rzeczy co do którego Wykonawca złożył oświadczenie, o którym mowa w ust. 1 niniejszego paragrafu, a w szczególności, że zawiadomi Zamawiającego, jeżeli on lub jego podwykonawca stanie się podmiotem objętym sankcjami opisanymi w ust. 1 lub innymi sankcjami jakie mogą zostać w przyszłości wprowadzone przez właściwe organy z powodu konfliktu zbrojnego w Ukrainie.</w:t>
      </w:r>
    </w:p>
    <w:p w14:paraId="4DDEAE3B" w14:textId="77777777" w:rsidR="006810BF" w:rsidRPr="008826DA" w:rsidRDefault="006810BF" w:rsidP="002F4059">
      <w:pPr>
        <w:suppressAutoHyphens w:val="0"/>
        <w:spacing w:after="80" w:line="259" w:lineRule="auto"/>
        <w:rPr>
          <w:rFonts w:ascii="Calibri" w:hAnsi="Calibri" w:cs="Calibri"/>
          <w:sz w:val="22"/>
          <w:szCs w:val="22"/>
        </w:rPr>
      </w:pPr>
      <w:r w:rsidRPr="008826DA">
        <w:rPr>
          <w:rFonts w:ascii="Calibri" w:hAnsi="Calibri" w:cs="Calibri"/>
          <w:sz w:val="22"/>
          <w:szCs w:val="22"/>
        </w:rPr>
        <w:t>3.</w:t>
      </w:r>
      <w:r w:rsidRPr="008826DA">
        <w:rPr>
          <w:rFonts w:ascii="Calibri" w:hAnsi="Calibri" w:cs="Calibri"/>
          <w:sz w:val="22"/>
          <w:szCs w:val="22"/>
        </w:rPr>
        <w:tab/>
        <w:t xml:space="preserve">Wykonawca dokona zawiadomienia, o którym mowa w ust. 2 w formie pisemnej oraz za pośrednictwem poczty elektronicznej, w terminie 3 (trzech) dni roboczych od dnia, w którym dowiedział się </w:t>
      </w:r>
      <w:r w:rsidR="00123BC4" w:rsidRPr="008826DA">
        <w:rPr>
          <w:rFonts w:ascii="Calibri" w:hAnsi="Calibri" w:cs="Calibri"/>
          <w:sz w:val="22"/>
          <w:szCs w:val="22"/>
        </w:rPr>
        <w:t>lub</w:t>
      </w:r>
      <w:r w:rsidRPr="008826DA">
        <w:rPr>
          <w:rFonts w:ascii="Calibri" w:hAnsi="Calibri" w:cs="Calibri"/>
          <w:sz w:val="22"/>
          <w:szCs w:val="22"/>
        </w:rPr>
        <w:t xml:space="preserve"> przy dołożeniu najwyższej staranności, powinien dowiedzieć się o zaistnieniu podstaw do dokonania zawiadomienia.</w:t>
      </w:r>
    </w:p>
    <w:p w14:paraId="72CEF548" w14:textId="77777777" w:rsidR="006810BF" w:rsidRPr="008826DA" w:rsidRDefault="006810BF" w:rsidP="002F4059">
      <w:pPr>
        <w:suppressAutoHyphens w:val="0"/>
        <w:spacing w:after="80" w:line="259" w:lineRule="auto"/>
        <w:rPr>
          <w:rFonts w:ascii="Calibri" w:hAnsi="Calibri" w:cs="Calibri"/>
          <w:sz w:val="22"/>
          <w:szCs w:val="22"/>
        </w:rPr>
      </w:pPr>
      <w:r w:rsidRPr="008826DA">
        <w:rPr>
          <w:rFonts w:ascii="Calibri" w:hAnsi="Calibri" w:cs="Calibri"/>
          <w:sz w:val="22"/>
          <w:szCs w:val="22"/>
        </w:rPr>
        <w:lastRenderedPageBreak/>
        <w:t>4.</w:t>
      </w:r>
      <w:r w:rsidRPr="008826DA">
        <w:rPr>
          <w:rFonts w:ascii="Calibri" w:hAnsi="Calibri" w:cs="Calibri"/>
          <w:sz w:val="22"/>
          <w:szCs w:val="22"/>
        </w:rPr>
        <w:tab/>
        <w:t xml:space="preserve">Wykonawca zobowiązany jest ponadto do złożenia oświadczenia, w którym potwierdzi aktualność i prawdziwość oświadczeń, o których mowa w ust. 1 na pisemne wezwanie Zamawiającego, w formie pisemnej oraz za pośrednictwem poczty elektronicznej, w terminie 3 (trzech) dni roboczych od otrzymania wezwania. </w:t>
      </w:r>
    </w:p>
    <w:p w14:paraId="08A4C1EC" w14:textId="77777777" w:rsidR="006810BF" w:rsidRPr="008826DA" w:rsidRDefault="006810BF" w:rsidP="002F4059">
      <w:pPr>
        <w:suppressAutoHyphens w:val="0"/>
        <w:spacing w:after="80" w:line="259" w:lineRule="auto"/>
        <w:rPr>
          <w:rFonts w:ascii="Calibri" w:hAnsi="Calibri" w:cs="Calibri"/>
          <w:sz w:val="22"/>
          <w:szCs w:val="22"/>
        </w:rPr>
      </w:pPr>
      <w:r w:rsidRPr="008826DA">
        <w:rPr>
          <w:rFonts w:ascii="Calibri" w:hAnsi="Calibri" w:cs="Calibri"/>
          <w:sz w:val="22"/>
          <w:szCs w:val="22"/>
        </w:rPr>
        <w:t>5.</w:t>
      </w:r>
      <w:r w:rsidRPr="008826DA">
        <w:rPr>
          <w:rFonts w:ascii="Calibri" w:hAnsi="Calibri" w:cs="Calibri"/>
          <w:sz w:val="22"/>
          <w:szCs w:val="22"/>
        </w:rPr>
        <w:tab/>
        <w:t xml:space="preserve">Zamawiający może w terminie 3 miesięcy od powzięcia wiadomości o okoliczności stanowiącej podstawę odstąpienia, </w:t>
      </w:r>
      <w:proofErr w:type="gramStart"/>
      <w:r w:rsidRPr="008826DA">
        <w:rPr>
          <w:rFonts w:ascii="Calibri" w:hAnsi="Calibri" w:cs="Calibri"/>
          <w:sz w:val="22"/>
          <w:szCs w:val="22"/>
        </w:rPr>
        <w:t>nie później</w:t>
      </w:r>
      <w:proofErr w:type="gramEnd"/>
      <w:r w:rsidRPr="008826DA">
        <w:rPr>
          <w:rFonts w:ascii="Calibri" w:hAnsi="Calibri" w:cs="Calibri"/>
          <w:sz w:val="22"/>
          <w:szCs w:val="22"/>
        </w:rPr>
        <w:t xml:space="preserve"> jednak niż do dnia zakończenia obowiązywania Umowy odstąpić od Umowy w każdym z następujących przypadków, tj., gdy:</w:t>
      </w:r>
    </w:p>
    <w:p w14:paraId="33B02A77" w14:textId="77777777" w:rsidR="006810BF" w:rsidRPr="008826DA" w:rsidRDefault="006810BF">
      <w:pPr>
        <w:pStyle w:val="Akapitzlist1"/>
        <w:numPr>
          <w:ilvl w:val="0"/>
          <w:numId w:val="23"/>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oświadczenia i zapewnienia Wykonawcy zawarte w niniejszym paragrafie lub oświadczenia jego podwykonawcy, okażą się nieprawdziwe,</w:t>
      </w:r>
    </w:p>
    <w:p w14:paraId="0859E5C2" w14:textId="77777777" w:rsidR="006810BF" w:rsidRPr="008826DA" w:rsidRDefault="006810BF">
      <w:pPr>
        <w:pStyle w:val="Akapitzlist1"/>
        <w:numPr>
          <w:ilvl w:val="0"/>
          <w:numId w:val="23"/>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 xml:space="preserve">Wykonawca naruszy zobowiązanie wynikające z ust. 2, </w:t>
      </w:r>
    </w:p>
    <w:p w14:paraId="7BD004BC" w14:textId="77777777" w:rsidR="006810BF" w:rsidRPr="008826DA" w:rsidRDefault="006810BF">
      <w:pPr>
        <w:pStyle w:val="Akapitzlist1"/>
        <w:numPr>
          <w:ilvl w:val="0"/>
          <w:numId w:val="23"/>
        </w:numPr>
        <w:tabs>
          <w:tab w:val="clear" w:pos="0"/>
        </w:tabs>
        <w:spacing w:after="80" w:line="259" w:lineRule="auto"/>
        <w:ind w:left="0" w:firstLine="0"/>
        <w:rPr>
          <w:rFonts w:ascii="Calibri" w:hAnsi="Calibri" w:cs="Calibri"/>
          <w:sz w:val="22"/>
          <w:szCs w:val="22"/>
          <w:lang w:val="pl-PL"/>
        </w:rPr>
      </w:pPr>
      <w:r w:rsidRPr="008826DA">
        <w:rPr>
          <w:rFonts w:ascii="Calibri" w:hAnsi="Calibri" w:cs="Calibri"/>
          <w:sz w:val="22"/>
          <w:szCs w:val="22"/>
          <w:lang w:val="pl-PL"/>
        </w:rPr>
        <w:t xml:space="preserve">Wykonawca nie dokona zawiadomienia, o którym mowa w ust. 3, </w:t>
      </w:r>
    </w:p>
    <w:p w14:paraId="7652A883" w14:textId="77777777" w:rsidR="006810BF" w:rsidRPr="008826DA" w:rsidRDefault="006810BF">
      <w:pPr>
        <w:pStyle w:val="Akapitzlist1"/>
        <w:numPr>
          <w:ilvl w:val="0"/>
          <w:numId w:val="23"/>
        </w:numPr>
        <w:tabs>
          <w:tab w:val="clear" w:pos="0"/>
        </w:tabs>
        <w:spacing w:after="80" w:line="259" w:lineRule="auto"/>
        <w:ind w:left="0" w:firstLine="0"/>
        <w:rPr>
          <w:rFonts w:ascii="Calibri" w:hAnsi="Calibri" w:cs="Calibri"/>
          <w:b/>
          <w:sz w:val="22"/>
          <w:szCs w:val="22"/>
          <w:lang w:val="pl-PL"/>
        </w:rPr>
      </w:pPr>
      <w:r w:rsidRPr="008826DA">
        <w:rPr>
          <w:rFonts w:ascii="Calibri" w:hAnsi="Calibri" w:cs="Calibri"/>
          <w:sz w:val="22"/>
          <w:szCs w:val="22"/>
          <w:lang w:val="pl-PL"/>
        </w:rPr>
        <w:t xml:space="preserve">Wykonawca nie złoży oświadczenia, o którym mowa w ust. </w:t>
      </w:r>
      <w:r w:rsidR="00CC74CE" w:rsidRPr="008826DA">
        <w:rPr>
          <w:rFonts w:ascii="Calibri" w:hAnsi="Calibri" w:cs="Calibri"/>
          <w:sz w:val="22"/>
          <w:szCs w:val="22"/>
          <w:lang w:val="pl-PL"/>
        </w:rPr>
        <w:t>4</w:t>
      </w:r>
      <w:r w:rsidRPr="008826DA">
        <w:rPr>
          <w:rFonts w:ascii="Calibri" w:hAnsi="Calibri" w:cs="Calibri"/>
          <w:sz w:val="22"/>
          <w:szCs w:val="22"/>
          <w:lang w:val="pl-PL"/>
        </w:rPr>
        <w:t>, pomimo ponownego wezwania Wykonawcy do złożenia takiego oświadczenia i wyznaczenia na to dodatkowego terminu nie krótszego niż 3 (trzy) dni robocze.</w:t>
      </w:r>
    </w:p>
    <w:p w14:paraId="5C17B255" w14:textId="77777777" w:rsidR="006810BF" w:rsidRPr="008826DA" w:rsidRDefault="006810BF" w:rsidP="002F4059">
      <w:pPr>
        <w:spacing w:after="80" w:line="259" w:lineRule="auto"/>
        <w:rPr>
          <w:rFonts w:ascii="Calibri" w:hAnsi="Calibri" w:cs="Calibri"/>
          <w:b/>
          <w:sz w:val="22"/>
          <w:szCs w:val="22"/>
        </w:rPr>
      </w:pPr>
    </w:p>
    <w:p w14:paraId="5D96C3AA" w14:textId="481FE5A2" w:rsidR="006810BF" w:rsidRPr="008826DA" w:rsidRDefault="006810BF" w:rsidP="002F4059">
      <w:pPr>
        <w:spacing w:after="80" w:line="259" w:lineRule="auto"/>
        <w:jc w:val="center"/>
        <w:rPr>
          <w:rFonts w:ascii="Calibri" w:hAnsi="Calibri" w:cs="Calibri"/>
          <w:sz w:val="22"/>
          <w:szCs w:val="22"/>
        </w:rPr>
      </w:pPr>
      <w:r w:rsidRPr="008826DA">
        <w:rPr>
          <w:rFonts w:ascii="Calibri" w:hAnsi="Calibri" w:cs="Calibri"/>
          <w:b/>
          <w:sz w:val="22"/>
          <w:szCs w:val="22"/>
        </w:rPr>
        <w:t>§ 19</w:t>
      </w:r>
      <w:r w:rsidR="008826DA">
        <w:rPr>
          <w:rFonts w:ascii="Calibri" w:hAnsi="Calibri" w:cs="Calibri"/>
          <w:b/>
          <w:sz w:val="22"/>
          <w:szCs w:val="22"/>
        </w:rPr>
        <w:t xml:space="preserve"> </w:t>
      </w:r>
      <w:r w:rsidRPr="008826DA">
        <w:rPr>
          <w:rFonts w:ascii="Calibri" w:hAnsi="Calibri" w:cs="Calibri"/>
          <w:b/>
          <w:bCs/>
          <w:sz w:val="22"/>
          <w:szCs w:val="22"/>
        </w:rPr>
        <w:t>DANE OSOBOWE</w:t>
      </w:r>
    </w:p>
    <w:p w14:paraId="7BDD4591" w14:textId="77777777" w:rsidR="006810BF" w:rsidRPr="008826DA" w:rsidRDefault="006810BF">
      <w:pPr>
        <w:numPr>
          <w:ilvl w:val="0"/>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W związku z realizacją niniejszej Umowy i w celu jej prawidłowego wykonania Strony będą udostępniać sobie nawzajem dane osobowe osób odpowiedzialnych za wykonanie Umowy, tj. osób reprezentujących Strony oraz osób wyznaczonych do kontaktu, stając się tym samym administratorem tych danych.</w:t>
      </w:r>
    </w:p>
    <w:p w14:paraId="72C2D2B2" w14:textId="77777777" w:rsidR="006810BF" w:rsidRPr="008826DA" w:rsidRDefault="006810BF">
      <w:pPr>
        <w:numPr>
          <w:ilvl w:val="0"/>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Strony oświadczają, że dane osobowe udostępnione drugiej Stronie w związku z realizacją Umowy przetwarzać będą zgodnie z zasadami określonymi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 tzw. RODO).</w:t>
      </w:r>
    </w:p>
    <w:p w14:paraId="3719DCA4" w14:textId="77777777" w:rsidR="006810BF" w:rsidRPr="008826DA" w:rsidRDefault="006810BF">
      <w:pPr>
        <w:numPr>
          <w:ilvl w:val="0"/>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Strony i ich personel zobowiązani są do zachowania w poufności wszelkich danych osobowych, które mogą zostać uzyskane w ramach stosunku umownego, a zobowiązanie to pozostanie w mocy również po rozwiązaniu Umowy.</w:t>
      </w:r>
    </w:p>
    <w:p w14:paraId="763261A8" w14:textId="77777777" w:rsidR="006810BF" w:rsidRPr="008826DA" w:rsidRDefault="006810BF">
      <w:pPr>
        <w:numPr>
          <w:ilvl w:val="0"/>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Strony oświadczają, że udostępnione drugiej Stronie, w związku z zawarciem Umowy, dane osobowe osób, za pomocą których wykonywana będzie Umowa:</w:t>
      </w:r>
    </w:p>
    <w:p w14:paraId="05D96152" w14:textId="77777777" w:rsidR="006810BF" w:rsidRPr="008826DA" w:rsidRDefault="006810BF">
      <w:pPr>
        <w:numPr>
          <w:ilvl w:val="1"/>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będą wykorzystane przez tę drugą Stronę wyłącznie na potrzeby realizacji Umowy i będą przetwarzane nie dłużej niż przez okres niezbędny dla realizacji celu przetwarzania,</w:t>
      </w:r>
    </w:p>
    <w:p w14:paraId="7F7740DB" w14:textId="77777777" w:rsidR="006810BF" w:rsidRPr="008826DA" w:rsidRDefault="006810BF">
      <w:pPr>
        <w:numPr>
          <w:ilvl w:val="1"/>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są niezbędne drugiej Stronie oraz będą administrowane przez tę drugą Stronę adekwatnie do wynikających z Umowy potrzeb i zadań.</w:t>
      </w:r>
    </w:p>
    <w:p w14:paraId="1D0008FF" w14:textId="77777777" w:rsidR="006810BF" w:rsidRPr="008826DA" w:rsidRDefault="006810BF">
      <w:pPr>
        <w:numPr>
          <w:ilvl w:val="0"/>
          <w:numId w:val="22"/>
        </w:numPr>
        <w:tabs>
          <w:tab w:val="clear" w:pos="0"/>
        </w:tabs>
        <w:suppressAutoHyphens w:val="0"/>
        <w:spacing w:after="80" w:line="259" w:lineRule="auto"/>
        <w:ind w:left="0" w:firstLine="0"/>
        <w:rPr>
          <w:rFonts w:ascii="Calibri" w:hAnsi="Calibri" w:cs="Calibri"/>
          <w:sz w:val="22"/>
          <w:szCs w:val="22"/>
        </w:rPr>
      </w:pPr>
      <w:r w:rsidRPr="008826DA">
        <w:rPr>
          <w:rFonts w:ascii="Calibri" w:hAnsi="Calibri" w:cs="Calibri"/>
          <w:sz w:val="22"/>
          <w:szCs w:val="22"/>
        </w:rPr>
        <w:t xml:space="preserve">Strony zobowiązują się do wykonania obowiązku informacyjnego, o którym mowa w art. 13 oraz 14 RODO wobec wszystkich osób, o których mowa w ust. 1 powyżej, w imieniu drugiej Strony występującej jako administrator danych. Klauzula informacyjna przeznaczona dla pracowników i współpracowników Wykonawcy stanowi Załącznik nr </w:t>
      </w:r>
      <w:r w:rsidR="008979F7" w:rsidRPr="008826DA">
        <w:rPr>
          <w:rFonts w:ascii="Calibri" w:hAnsi="Calibri" w:cs="Calibri"/>
          <w:sz w:val="22"/>
          <w:szCs w:val="22"/>
        </w:rPr>
        <w:t>3</w:t>
      </w:r>
      <w:r w:rsidRPr="008826DA">
        <w:rPr>
          <w:rFonts w:ascii="Calibri" w:hAnsi="Calibri" w:cs="Calibri"/>
          <w:sz w:val="22"/>
          <w:szCs w:val="22"/>
        </w:rPr>
        <w:t xml:space="preserve">. Klauzula informacyjna przeznaczona dla pracowników i współpracowników Zamawiającego stanowi Załącznik nr </w:t>
      </w:r>
      <w:r w:rsidR="008979F7" w:rsidRPr="008826DA">
        <w:rPr>
          <w:rFonts w:ascii="Calibri" w:hAnsi="Calibri" w:cs="Calibri"/>
          <w:sz w:val="22"/>
          <w:szCs w:val="22"/>
        </w:rPr>
        <w:t>4</w:t>
      </w:r>
      <w:r w:rsidRPr="008826DA">
        <w:rPr>
          <w:rFonts w:ascii="Calibri" w:hAnsi="Calibri" w:cs="Calibri"/>
          <w:sz w:val="22"/>
          <w:szCs w:val="22"/>
        </w:rPr>
        <w:t xml:space="preserve"> do niniejszej Umowy.</w:t>
      </w:r>
    </w:p>
    <w:p w14:paraId="2565E6A5" w14:textId="77777777" w:rsidR="006810BF" w:rsidRPr="008826DA" w:rsidRDefault="006810BF">
      <w:pPr>
        <w:numPr>
          <w:ilvl w:val="0"/>
          <w:numId w:val="22"/>
        </w:numPr>
        <w:tabs>
          <w:tab w:val="clear" w:pos="0"/>
        </w:tabs>
        <w:suppressAutoHyphens w:val="0"/>
        <w:spacing w:after="80" w:line="259" w:lineRule="auto"/>
        <w:ind w:left="0" w:firstLine="0"/>
        <w:rPr>
          <w:rFonts w:ascii="Calibri" w:hAnsi="Calibri" w:cs="Calibri"/>
          <w:b/>
          <w:sz w:val="22"/>
          <w:szCs w:val="22"/>
        </w:rPr>
      </w:pPr>
      <w:r w:rsidRPr="008826DA">
        <w:rPr>
          <w:rFonts w:ascii="Calibri" w:hAnsi="Calibri" w:cs="Calibri"/>
          <w:sz w:val="22"/>
          <w:szCs w:val="22"/>
        </w:rPr>
        <w:t>Jeśli na którymś etapie realizacji umowy zajdzie potrzeba powierzenia przetwarzania danych osobowych to Strony zawrą odrębną umowę powierzenia przetwarzania danych osobowych, określającą zakres, cel oraz warunki przetwarzania danych osobowych, która zostanie wprowadzona aneksem jako załącznik do niniejszej Umowy.</w:t>
      </w:r>
    </w:p>
    <w:p w14:paraId="514E10C5" w14:textId="77777777" w:rsidR="006810BF" w:rsidRPr="008826DA" w:rsidRDefault="006810BF" w:rsidP="002F4059">
      <w:pPr>
        <w:spacing w:after="80" w:line="259" w:lineRule="auto"/>
        <w:jc w:val="center"/>
        <w:rPr>
          <w:rFonts w:ascii="Calibri" w:hAnsi="Calibri" w:cs="Calibri"/>
          <w:b/>
          <w:sz w:val="22"/>
          <w:szCs w:val="22"/>
        </w:rPr>
      </w:pPr>
    </w:p>
    <w:p w14:paraId="3AE644B0" w14:textId="77777777" w:rsidR="00B701CE" w:rsidRPr="008826DA" w:rsidRDefault="00B701CE" w:rsidP="002F4059">
      <w:pPr>
        <w:spacing w:after="80" w:line="259" w:lineRule="auto"/>
        <w:jc w:val="center"/>
        <w:rPr>
          <w:rFonts w:ascii="Calibri" w:hAnsi="Calibri" w:cs="Calibri"/>
          <w:b/>
          <w:sz w:val="22"/>
          <w:szCs w:val="22"/>
        </w:rPr>
      </w:pPr>
    </w:p>
    <w:p w14:paraId="2EE5D5BA" w14:textId="77777777" w:rsidR="00B701CE" w:rsidRPr="008826DA" w:rsidRDefault="00B701CE" w:rsidP="002F4059">
      <w:pPr>
        <w:spacing w:after="80" w:line="259" w:lineRule="auto"/>
        <w:jc w:val="center"/>
        <w:rPr>
          <w:rFonts w:ascii="Calibri" w:hAnsi="Calibri" w:cs="Calibri"/>
          <w:b/>
          <w:sz w:val="22"/>
          <w:szCs w:val="22"/>
        </w:rPr>
      </w:pPr>
    </w:p>
    <w:p w14:paraId="6D166237" w14:textId="010A15CA" w:rsidR="006810BF" w:rsidRPr="008826DA" w:rsidRDefault="006810BF" w:rsidP="002F4059">
      <w:pPr>
        <w:spacing w:after="80" w:line="259" w:lineRule="auto"/>
        <w:jc w:val="center"/>
        <w:rPr>
          <w:rFonts w:ascii="Calibri" w:hAnsi="Calibri" w:cs="Calibri"/>
          <w:b/>
          <w:sz w:val="22"/>
          <w:szCs w:val="22"/>
        </w:rPr>
      </w:pPr>
      <w:r w:rsidRPr="008826DA">
        <w:rPr>
          <w:rFonts w:ascii="Calibri" w:hAnsi="Calibri" w:cs="Calibri"/>
          <w:b/>
          <w:sz w:val="22"/>
          <w:szCs w:val="22"/>
        </w:rPr>
        <w:t>§ 20</w:t>
      </w:r>
      <w:r w:rsidR="008826DA">
        <w:rPr>
          <w:rFonts w:ascii="Calibri" w:hAnsi="Calibri" w:cs="Calibri"/>
          <w:b/>
          <w:sz w:val="22"/>
          <w:szCs w:val="22"/>
        </w:rPr>
        <w:t xml:space="preserve"> </w:t>
      </w:r>
      <w:r w:rsidRPr="008826DA">
        <w:rPr>
          <w:rFonts w:ascii="Calibri" w:hAnsi="Calibri" w:cs="Calibri"/>
          <w:b/>
          <w:bCs/>
          <w:sz w:val="22"/>
          <w:szCs w:val="22"/>
        </w:rPr>
        <w:t>POSTANOWIENIA DODATKOWE</w:t>
      </w:r>
    </w:p>
    <w:p w14:paraId="0EC2C767" w14:textId="77777777" w:rsidR="006810BF" w:rsidRPr="008826DA" w:rsidRDefault="006810BF" w:rsidP="002F4059">
      <w:pPr>
        <w:spacing w:after="80" w:line="259" w:lineRule="auto"/>
        <w:jc w:val="left"/>
        <w:rPr>
          <w:rFonts w:ascii="Calibri" w:hAnsi="Calibri" w:cs="Calibri"/>
          <w:color w:val="000000"/>
          <w:sz w:val="22"/>
          <w:szCs w:val="22"/>
        </w:rPr>
      </w:pPr>
      <w:r w:rsidRPr="008826DA">
        <w:rPr>
          <w:rFonts w:ascii="Calibri" w:hAnsi="Calibri" w:cs="Calibri"/>
          <w:color w:val="000000"/>
          <w:sz w:val="22"/>
          <w:szCs w:val="22"/>
        </w:rPr>
        <w:t>1.  Strony ustalają adresy korespondencyjne:</w:t>
      </w:r>
    </w:p>
    <w:p w14:paraId="616871CA"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 xml:space="preserve">1)  Zamawiający: Zakład Gospodarowania Nieruchomościami w Dzielnicy Żoliborz m.st. Warszawy - ul. </w:t>
      </w:r>
      <w:r w:rsidR="00123BC4" w:rsidRPr="008826DA">
        <w:rPr>
          <w:rFonts w:ascii="Calibri" w:hAnsi="Calibri" w:cs="Calibri"/>
          <w:color w:val="000000"/>
          <w:sz w:val="22"/>
          <w:szCs w:val="22"/>
        </w:rPr>
        <w:t>Marii Kazimiery</w:t>
      </w:r>
      <w:r w:rsidRPr="008826DA">
        <w:rPr>
          <w:rFonts w:ascii="Calibri" w:hAnsi="Calibri" w:cs="Calibri"/>
          <w:color w:val="000000"/>
          <w:sz w:val="22"/>
          <w:szCs w:val="22"/>
        </w:rPr>
        <w:t xml:space="preserve"> 1, 01 – 641 Warszawa</w:t>
      </w:r>
    </w:p>
    <w:p w14:paraId="7EE23523"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2)  Wykonawca: …..............................................................................</w:t>
      </w:r>
    </w:p>
    <w:p w14:paraId="471D68FD"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2.  Wszelka korespondencja będzie przekazywana na adres jw. w formie pisemnej. Za skuteczne powiadomienie uznaje się datę potwierdzenia pisma.</w:t>
      </w:r>
    </w:p>
    <w:p w14:paraId="4E5193B1"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3.  Strony na odpowiedź mają 7 dni pod rygorem akceptacji zapytania.</w:t>
      </w:r>
    </w:p>
    <w:p w14:paraId="2A9BC8B7"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4.  Strony na podstawie art. 353(1) Kodeksu cywilnego zgodnie postanawiają, że pismo przesłane drugiej Stronie listem poleconym za zwrotnym potwierdzeniem odbioru na adres określony w Umowie awizowane dwukrotnie i nieodebrane, uznaje się za doręczone w terminie 14 dni od daty pierwszego awiza bądź w dacie odmowy przyjęcia pisma.</w:t>
      </w:r>
    </w:p>
    <w:p w14:paraId="356FDF09"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5.  Właściwym do rozpoznania sporów wynikłych na tle realizacji niniejszej Umowy jest sąd powszechny, właściwy dla siedziby Zamawiającego.</w:t>
      </w:r>
    </w:p>
    <w:p w14:paraId="1FCC2BD8"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 xml:space="preserve">6.  Zamawiający realizując obowiązek, o którym mowa w art. 24 ust. 6 ustawy z dnia 14.06.2024 roku o ochronie sygnalistów, oświadcza, że w ZGN w Dzielnicy Żoliborz m.st. Warszawy funkcjonuje" procedura zgłoszeniowa" umożliwiająca dokonywanie zgłoszeń osobom fizycznym, które uzyskały informacje o naruszeniu prawa polegającego na działaniu lub zaniechaniu niezgodnym z prawem lub mającym na celu obejście prawa, we wszystkich dziedzinach wskazanych w art. 3 ust. 1 ww. ustawy. Zgłoszeń można </w:t>
      </w:r>
      <w:r w:rsidR="00123BC4" w:rsidRPr="008826DA">
        <w:rPr>
          <w:rFonts w:ascii="Calibri" w:hAnsi="Calibri" w:cs="Calibri"/>
          <w:color w:val="000000"/>
          <w:sz w:val="22"/>
          <w:szCs w:val="22"/>
        </w:rPr>
        <w:t>dokonać:</w:t>
      </w:r>
    </w:p>
    <w:p w14:paraId="76BAD38F"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1)  poprzez wysłanie wiadomości e-mail na adres: sygnalista@zgn.waw.pl,</w:t>
      </w:r>
    </w:p>
    <w:p w14:paraId="785309D6"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sz w:val="22"/>
          <w:szCs w:val="22"/>
        </w:rPr>
        <w:t>2)  w postaci pisemnej na adres korespondencyjny: Zakład Gospodarowania Nieruchomościami w Dzielnicy Żoliborz m.st. Warszawy ul. Marii Kazimiery 1, 01-641 Warszawa z dopiskiem „osoba uprawniona do przyjmowania zgłoszeń wewnętrznych”</w:t>
      </w:r>
    </w:p>
    <w:p w14:paraId="24AD3E5F"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7.  W sprawach nie uregulowanych niniejszą umową stosuje się przepisy Kodeksu Cywilnego, ustawy Prawo Budowlane i inne przepisy mające związek z przedmiotem niniejszej Umowy.</w:t>
      </w:r>
    </w:p>
    <w:p w14:paraId="253E7E15"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8.  Prawa i obowiązki (w tym cesja wierzytelności) wynikające z niniejszej Umowy nie mogą być przenoszone przez Wykonawcę na osoby trzecie bez zgody Zamawiającego pod rygorem nieważności.</w:t>
      </w:r>
    </w:p>
    <w:p w14:paraId="6977AE9D" w14:textId="77777777" w:rsidR="006810BF" w:rsidRPr="008826DA" w:rsidRDefault="006810BF" w:rsidP="002F4059">
      <w:pPr>
        <w:suppressAutoHyphens w:val="0"/>
        <w:spacing w:after="80" w:line="259" w:lineRule="auto"/>
        <w:rPr>
          <w:rFonts w:ascii="Calibri" w:hAnsi="Calibri" w:cs="Calibri"/>
          <w:color w:val="000000"/>
          <w:sz w:val="22"/>
          <w:szCs w:val="22"/>
        </w:rPr>
      </w:pPr>
      <w:r w:rsidRPr="008826DA">
        <w:rPr>
          <w:rFonts w:ascii="Calibri" w:hAnsi="Calibri" w:cs="Calibri"/>
          <w:color w:val="000000"/>
          <w:sz w:val="22"/>
          <w:szCs w:val="22"/>
        </w:rPr>
        <w:t>9.  Wszelkie zmiany Umowy wymagają formy pisemnej pod rygorem nieważności.</w:t>
      </w:r>
    </w:p>
    <w:p w14:paraId="2F72A5B6" w14:textId="77777777" w:rsidR="006810BF" w:rsidRPr="008826DA" w:rsidRDefault="006810BF" w:rsidP="002F4059">
      <w:pPr>
        <w:suppressAutoHyphens w:val="0"/>
        <w:spacing w:after="80" w:line="259" w:lineRule="auto"/>
        <w:rPr>
          <w:rFonts w:ascii="Calibri" w:hAnsi="Calibri" w:cs="Calibri"/>
          <w:b/>
          <w:sz w:val="22"/>
          <w:szCs w:val="22"/>
        </w:rPr>
      </w:pPr>
      <w:r w:rsidRPr="008826DA">
        <w:rPr>
          <w:rFonts w:ascii="Calibri" w:hAnsi="Calibri" w:cs="Calibri"/>
          <w:sz w:val="22"/>
          <w:szCs w:val="22"/>
        </w:rPr>
        <w:t>10. Umowa zostaje zawarta w postaci elektronicznej i opatrzona podpisami elektronicznymi Stron.</w:t>
      </w:r>
    </w:p>
    <w:p w14:paraId="5C4C0770" w14:textId="77777777" w:rsidR="006810BF" w:rsidRPr="008826DA" w:rsidRDefault="006810BF" w:rsidP="002F4059">
      <w:pPr>
        <w:spacing w:after="80" w:line="259" w:lineRule="auto"/>
        <w:rPr>
          <w:rFonts w:ascii="Calibri" w:hAnsi="Calibri" w:cs="Calibri"/>
          <w:b/>
          <w:sz w:val="22"/>
          <w:szCs w:val="22"/>
        </w:rPr>
      </w:pPr>
    </w:p>
    <w:p w14:paraId="6BC64919" w14:textId="77777777" w:rsidR="00CC74CE" w:rsidRPr="008826DA" w:rsidRDefault="00CC74CE" w:rsidP="002F4059">
      <w:pPr>
        <w:spacing w:after="80" w:line="259" w:lineRule="auto"/>
        <w:rPr>
          <w:rFonts w:ascii="Calibri" w:hAnsi="Calibri" w:cs="Calibri"/>
          <w:b/>
          <w:sz w:val="22"/>
          <w:szCs w:val="22"/>
        </w:rPr>
      </w:pPr>
    </w:p>
    <w:p w14:paraId="62844F7C" w14:textId="5554BBB3" w:rsidR="008826DA" w:rsidRPr="008826DA" w:rsidRDefault="008826DA" w:rsidP="008826DA">
      <w:pPr>
        <w:spacing w:after="80" w:line="259" w:lineRule="auto"/>
        <w:jc w:val="center"/>
        <w:rPr>
          <w:rFonts w:ascii="Calibri" w:hAnsi="Calibri" w:cs="Calibri"/>
          <w:b/>
          <w:sz w:val="22"/>
          <w:szCs w:val="22"/>
        </w:rPr>
      </w:pPr>
      <w:r w:rsidRPr="008826DA">
        <w:rPr>
          <w:rFonts w:ascii="Calibri" w:hAnsi="Calibri" w:cs="Calibri"/>
          <w:b/>
          <w:sz w:val="22"/>
          <w:szCs w:val="22"/>
        </w:rPr>
        <w:t>ZAMAWIAJĄCY</w:t>
      </w:r>
      <w:r w:rsidRPr="008826DA">
        <w:rPr>
          <w:rFonts w:ascii="Calibri" w:hAnsi="Calibri" w:cs="Calibri"/>
          <w:b/>
          <w:sz w:val="22"/>
          <w:szCs w:val="22"/>
        </w:rPr>
        <w:tab/>
      </w:r>
      <w:r w:rsidRPr="008826DA">
        <w:rPr>
          <w:rFonts w:ascii="Calibri" w:hAnsi="Calibri" w:cs="Calibri"/>
          <w:b/>
          <w:sz w:val="22"/>
          <w:szCs w:val="22"/>
        </w:rPr>
        <w:tab/>
      </w:r>
      <w:r w:rsidRPr="008826DA">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r>
      <w:r w:rsidRPr="008826DA">
        <w:rPr>
          <w:rFonts w:ascii="Calibri" w:hAnsi="Calibri" w:cs="Calibri"/>
          <w:b/>
          <w:sz w:val="22"/>
          <w:szCs w:val="22"/>
        </w:rPr>
        <w:tab/>
      </w:r>
      <w:r w:rsidRPr="008826DA">
        <w:rPr>
          <w:rFonts w:ascii="Calibri" w:hAnsi="Calibri" w:cs="Calibri"/>
          <w:b/>
          <w:sz w:val="22"/>
          <w:szCs w:val="22"/>
        </w:rPr>
        <w:tab/>
      </w:r>
      <w:r w:rsidRPr="008826DA">
        <w:rPr>
          <w:rFonts w:ascii="Calibri" w:hAnsi="Calibri" w:cs="Calibri"/>
          <w:b/>
          <w:sz w:val="22"/>
          <w:szCs w:val="22"/>
        </w:rPr>
        <w:tab/>
        <w:t xml:space="preserve">   WYKONAWCA</w:t>
      </w:r>
    </w:p>
    <w:p w14:paraId="30EF3620" w14:textId="77777777" w:rsidR="00CC74CE" w:rsidRPr="008826DA" w:rsidRDefault="00CC74CE" w:rsidP="002F4059">
      <w:pPr>
        <w:spacing w:after="80" w:line="259" w:lineRule="auto"/>
        <w:rPr>
          <w:rFonts w:ascii="Calibri" w:hAnsi="Calibri" w:cs="Calibri"/>
          <w:b/>
          <w:sz w:val="22"/>
          <w:szCs w:val="22"/>
        </w:rPr>
      </w:pPr>
    </w:p>
    <w:p w14:paraId="63FC2EA2" w14:textId="77777777" w:rsidR="00CC74CE" w:rsidRPr="008826DA" w:rsidRDefault="00CC74CE" w:rsidP="002F4059">
      <w:pPr>
        <w:spacing w:after="80" w:line="259" w:lineRule="auto"/>
        <w:rPr>
          <w:rFonts w:ascii="Calibri" w:hAnsi="Calibri" w:cs="Calibri"/>
          <w:b/>
          <w:sz w:val="22"/>
          <w:szCs w:val="22"/>
        </w:rPr>
      </w:pPr>
    </w:p>
    <w:p w14:paraId="5C95E1DA" w14:textId="77777777" w:rsidR="00CC74CE" w:rsidRPr="008826DA" w:rsidRDefault="00CC74CE" w:rsidP="002F4059">
      <w:pPr>
        <w:spacing w:after="80" w:line="259" w:lineRule="auto"/>
        <w:rPr>
          <w:rFonts w:ascii="Calibri" w:hAnsi="Calibri" w:cs="Calibri"/>
          <w:bCs/>
          <w:sz w:val="22"/>
          <w:szCs w:val="22"/>
        </w:rPr>
      </w:pPr>
      <w:r w:rsidRPr="008826DA">
        <w:rPr>
          <w:rFonts w:ascii="Calibri" w:hAnsi="Calibri" w:cs="Calibri"/>
          <w:bCs/>
          <w:sz w:val="22"/>
          <w:szCs w:val="22"/>
        </w:rPr>
        <w:t>Załączniki:</w:t>
      </w:r>
    </w:p>
    <w:p w14:paraId="7D0662B3" w14:textId="77777777" w:rsidR="00CC74CE" w:rsidRPr="008826DA" w:rsidRDefault="007E0A35" w:rsidP="002F4059">
      <w:pPr>
        <w:spacing w:after="80" w:line="259" w:lineRule="auto"/>
        <w:rPr>
          <w:rFonts w:ascii="Calibri" w:hAnsi="Calibri" w:cs="Calibri"/>
          <w:bCs/>
          <w:sz w:val="22"/>
          <w:szCs w:val="22"/>
        </w:rPr>
      </w:pPr>
      <w:r w:rsidRPr="008826DA">
        <w:rPr>
          <w:rFonts w:ascii="Calibri" w:hAnsi="Calibri" w:cs="Calibri"/>
          <w:bCs/>
          <w:sz w:val="22"/>
          <w:szCs w:val="22"/>
        </w:rPr>
        <w:t>Załącznik nr</w:t>
      </w:r>
      <w:r w:rsidR="00CC74CE" w:rsidRPr="008826DA">
        <w:rPr>
          <w:rFonts w:ascii="Calibri" w:hAnsi="Calibri" w:cs="Calibri"/>
          <w:bCs/>
          <w:sz w:val="22"/>
          <w:szCs w:val="22"/>
        </w:rPr>
        <w:t xml:space="preserve"> 1 - opis przedmiotu zamówienia</w:t>
      </w:r>
    </w:p>
    <w:p w14:paraId="79056C8D" w14:textId="77777777" w:rsidR="00CC74CE" w:rsidRPr="008826DA" w:rsidRDefault="00CC74CE" w:rsidP="002F4059">
      <w:pPr>
        <w:spacing w:after="80" w:line="259" w:lineRule="auto"/>
        <w:rPr>
          <w:rFonts w:ascii="Calibri" w:hAnsi="Calibri" w:cs="Calibri"/>
          <w:bCs/>
          <w:sz w:val="22"/>
          <w:szCs w:val="22"/>
        </w:rPr>
      </w:pPr>
      <w:r w:rsidRPr="008826DA">
        <w:rPr>
          <w:rFonts w:ascii="Calibri" w:hAnsi="Calibri" w:cs="Calibri"/>
          <w:bCs/>
          <w:sz w:val="22"/>
          <w:szCs w:val="22"/>
        </w:rPr>
        <w:t xml:space="preserve">Załącznik nr 2 – oferta wykonawcy </w:t>
      </w:r>
      <w:r w:rsidR="008979F7" w:rsidRPr="008826DA">
        <w:rPr>
          <w:rFonts w:ascii="Calibri" w:hAnsi="Calibri" w:cs="Calibri"/>
          <w:bCs/>
          <w:sz w:val="22"/>
          <w:szCs w:val="22"/>
        </w:rPr>
        <w:t xml:space="preserve">wraz z kosztorysem </w:t>
      </w:r>
    </w:p>
    <w:p w14:paraId="60226345" w14:textId="77777777" w:rsidR="00CC74CE" w:rsidRPr="008826DA" w:rsidRDefault="007E0A35" w:rsidP="008979F7">
      <w:pPr>
        <w:spacing w:after="80" w:line="259" w:lineRule="auto"/>
        <w:rPr>
          <w:rFonts w:ascii="Calibri" w:hAnsi="Calibri" w:cs="Calibri"/>
          <w:bCs/>
          <w:sz w:val="22"/>
          <w:szCs w:val="22"/>
        </w:rPr>
      </w:pPr>
      <w:r w:rsidRPr="008826DA">
        <w:rPr>
          <w:rFonts w:ascii="Calibri" w:hAnsi="Calibri" w:cs="Calibri"/>
          <w:bCs/>
          <w:sz w:val="22"/>
          <w:szCs w:val="22"/>
        </w:rPr>
        <w:t>Załącznik nr</w:t>
      </w:r>
      <w:r w:rsidR="00CC74CE" w:rsidRPr="008826DA">
        <w:rPr>
          <w:rFonts w:ascii="Calibri" w:hAnsi="Calibri" w:cs="Calibri"/>
          <w:bCs/>
          <w:sz w:val="22"/>
          <w:szCs w:val="22"/>
        </w:rPr>
        <w:t xml:space="preserve"> 3 –klauza RODO </w:t>
      </w:r>
      <w:r w:rsidR="008979F7" w:rsidRPr="008826DA">
        <w:rPr>
          <w:rFonts w:ascii="Calibri" w:hAnsi="Calibri" w:cs="Calibri"/>
          <w:bCs/>
          <w:sz w:val="22"/>
          <w:szCs w:val="22"/>
        </w:rPr>
        <w:t>Zamawiającego</w:t>
      </w:r>
    </w:p>
    <w:p w14:paraId="22472642" w14:textId="77777777" w:rsidR="00CC74CE" w:rsidRPr="008826DA" w:rsidRDefault="00CC74CE" w:rsidP="002F4059">
      <w:pPr>
        <w:spacing w:after="80" w:line="259" w:lineRule="auto"/>
        <w:rPr>
          <w:rFonts w:ascii="Calibri" w:hAnsi="Calibri" w:cs="Calibri"/>
          <w:bCs/>
          <w:sz w:val="22"/>
          <w:szCs w:val="22"/>
        </w:rPr>
      </w:pPr>
      <w:r w:rsidRPr="008826DA">
        <w:rPr>
          <w:rFonts w:ascii="Calibri" w:hAnsi="Calibri" w:cs="Calibri"/>
          <w:bCs/>
          <w:sz w:val="22"/>
          <w:szCs w:val="22"/>
        </w:rPr>
        <w:t xml:space="preserve">Załącznik nr </w:t>
      </w:r>
      <w:r w:rsidR="008979F7" w:rsidRPr="008826DA">
        <w:rPr>
          <w:rFonts w:ascii="Calibri" w:hAnsi="Calibri" w:cs="Calibri"/>
          <w:bCs/>
          <w:sz w:val="22"/>
          <w:szCs w:val="22"/>
        </w:rPr>
        <w:t>4</w:t>
      </w:r>
      <w:r w:rsidRPr="008826DA">
        <w:rPr>
          <w:rFonts w:ascii="Calibri" w:hAnsi="Calibri" w:cs="Calibri"/>
          <w:bCs/>
          <w:sz w:val="22"/>
          <w:szCs w:val="22"/>
        </w:rPr>
        <w:t xml:space="preserve"> – klauza RODO Wykonawcy </w:t>
      </w:r>
    </w:p>
    <w:p w14:paraId="47C061B3" w14:textId="77777777" w:rsidR="008826DA" w:rsidRPr="008826DA" w:rsidRDefault="008826DA" w:rsidP="008826DA">
      <w:pPr>
        <w:spacing w:after="80" w:line="259" w:lineRule="auto"/>
        <w:rPr>
          <w:rFonts w:ascii="Calibri" w:hAnsi="Calibri" w:cs="Calibri"/>
          <w:b/>
          <w:sz w:val="22"/>
          <w:szCs w:val="22"/>
        </w:rPr>
      </w:pPr>
    </w:p>
    <w:sectPr w:rsidR="008826DA" w:rsidRPr="008826DA">
      <w:headerReference w:type="default" r:id="rId9"/>
      <w:footerReference w:type="default" r:id="rId10"/>
      <w:pgSz w:w="11906" w:h="16838"/>
      <w:pgMar w:top="1020" w:right="1134" w:bottom="907" w:left="1134" w:header="708" w:footer="709" w:gutter="0"/>
      <w:cols w:space="708"/>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58CC33" w14:textId="77777777" w:rsidR="000B2979" w:rsidRDefault="000B2979">
      <w:pPr>
        <w:spacing w:line="240" w:lineRule="auto"/>
      </w:pPr>
      <w:r>
        <w:separator/>
      </w:r>
    </w:p>
  </w:endnote>
  <w:endnote w:type="continuationSeparator" w:id="0">
    <w:p w14:paraId="761B9CB8" w14:textId="77777777" w:rsidR="000B2979" w:rsidRDefault="000B2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Narrow">
    <w:altName w:val="Arial"/>
    <w:panose1 w:val="020B0606020202030204"/>
    <w:charset w:val="00"/>
    <w:family w:val="swiss"/>
    <w:pitch w:val="default"/>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arSymbol">
    <w:altName w:val="Calibri"/>
    <w:panose1 w:val="020B0604020202020204"/>
    <w:charset w:val="00"/>
    <w:family w:val="roman"/>
    <w:notTrueType/>
    <w:pitch w:val="default"/>
  </w:font>
  <w:font w:name="Segoe UI">
    <w:panose1 w:val="020B0604020202020204"/>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01"/>
    <w:family w:val="swiss"/>
    <w:pitch w:val="variable"/>
    <w:sig w:usb0="00000005" w:usb1="00000000" w:usb2="00000000" w:usb3="00000000" w:csb0="00000002"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20B0604020202020204"/>
    <w:charset w:val="EE"/>
    <w:family w:val="roman"/>
    <w:pitch w:val="default"/>
  </w:font>
  <w:font w:name="FrankfurtGothic">
    <w:altName w:val="Times New Roman"/>
    <w:panose1 w:val="020B0604020202020204"/>
    <w:charset w:val="EE"/>
    <w:family w:val="auto"/>
    <w:pitch w:val="variable"/>
  </w:font>
  <w:font w:name="TimesNewRoman">
    <w:altName w:val="MS Mincho"/>
    <w:panose1 w:val="020B0604020202020204"/>
    <w:charset w:val="80"/>
    <w:family w:val="auto"/>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2D8AC7" w14:textId="77777777" w:rsidR="006810BF" w:rsidRDefault="006810BF">
    <w:pPr>
      <w:pStyle w:val="Stopka"/>
      <w:jc w:val="center"/>
    </w:pPr>
  </w:p>
  <w:p w14:paraId="4631BA80" w14:textId="77777777" w:rsidR="006810BF" w:rsidRPr="00123BC4" w:rsidRDefault="006810BF">
    <w:pPr>
      <w:pStyle w:val="Stopka"/>
      <w:jc w:val="center"/>
      <w:rPr>
        <w:rFonts w:ascii="Calibri" w:hAnsi="Calibri" w:cs="Calibri"/>
        <w:sz w:val="18"/>
        <w:szCs w:val="18"/>
      </w:rPr>
    </w:pPr>
    <w:r w:rsidRPr="00123BC4">
      <w:rPr>
        <w:rFonts w:ascii="Calibri" w:hAnsi="Calibri" w:cs="Calibri"/>
        <w:sz w:val="18"/>
        <w:szCs w:val="18"/>
      </w:rPr>
      <w:t xml:space="preserve">Strona </w:t>
    </w:r>
    <w:r w:rsidRPr="00123BC4">
      <w:rPr>
        <w:rFonts w:ascii="Calibri" w:hAnsi="Calibri" w:cs="Calibri"/>
        <w:sz w:val="18"/>
        <w:szCs w:val="18"/>
      </w:rPr>
      <w:fldChar w:fldCharType="begin"/>
    </w:r>
    <w:r w:rsidRPr="00123BC4">
      <w:rPr>
        <w:rFonts w:ascii="Calibri" w:hAnsi="Calibri" w:cs="Calibri"/>
        <w:sz w:val="18"/>
        <w:szCs w:val="18"/>
      </w:rPr>
      <w:instrText xml:space="preserve"> PAGE </w:instrText>
    </w:r>
    <w:r w:rsidRPr="00123BC4">
      <w:rPr>
        <w:rFonts w:ascii="Calibri" w:hAnsi="Calibri" w:cs="Calibri"/>
        <w:sz w:val="18"/>
        <w:szCs w:val="18"/>
      </w:rPr>
      <w:fldChar w:fldCharType="separate"/>
    </w:r>
    <w:r w:rsidRPr="00123BC4">
      <w:rPr>
        <w:rFonts w:ascii="Calibri" w:hAnsi="Calibri" w:cs="Calibri"/>
        <w:sz w:val="18"/>
        <w:szCs w:val="18"/>
      </w:rPr>
      <w:t>22</w:t>
    </w:r>
    <w:r w:rsidRPr="00123BC4">
      <w:rPr>
        <w:rFonts w:ascii="Calibri" w:hAnsi="Calibri" w:cs="Calibri"/>
        <w:sz w:val="18"/>
        <w:szCs w:val="18"/>
      </w:rPr>
      <w:fldChar w:fldCharType="end"/>
    </w:r>
    <w:r w:rsidRPr="00123BC4">
      <w:rPr>
        <w:rFonts w:ascii="Calibri" w:hAnsi="Calibri" w:cs="Calibri"/>
        <w:sz w:val="18"/>
        <w:szCs w:val="18"/>
      </w:rPr>
      <w:t xml:space="preserve"> z </w:t>
    </w:r>
    <w:r w:rsidRPr="00123BC4">
      <w:rPr>
        <w:rFonts w:ascii="Calibri" w:hAnsi="Calibri" w:cs="Calibri"/>
        <w:sz w:val="18"/>
        <w:szCs w:val="18"/>
      </w:rPr>
      <w:fldChar w:fldCharType="begin"/>
    </w:r>
    <w:r w:rsidRPr="00123BC4">
      <w:rPr>
        <w:rFonts w:ascii="Calibri" w:hAnsi="Calibri" w:cs="Calibri"/>
        <w:sz w:val="18"/>
        <w:szCs w:val="18"/>
      </w:rPr>
      <w:instrText xml:space="preserve"> NUMPAGES </w:instrText>
    </w:r>
    <w:r w:rsidRPr="00123BC4">
      <w:rPr>
        <w:rFonts w:ascii="Calibri" w:hAnsi="Calibri" w:cs="Calibri"/>
        <w:sz w:val="18"/>
        <w:szCs w:val="18"/>
      </w:rPr>
      <w:fldChar w:fldCharType="separate"/>
    </w:r>
    <w:r w:rsidRPr="00123BC4">
      <w:rPr>
        <w:rFonts w:ascii="Calibri" w:hAnsi="Calibri" w:cs="Calibri"/>
        <w:sz w:val="18"/>
        <w:szCs w:val="18"/>
      </w:rPr>
      <w:t>22</w:t>
    </w:r>
    <w:r w:rsidRPr="00123BC4">
      <w:rPr>
        <w:rFonts w:ascii="Calibri" w:hAnsi="Calibri" w:cs="Calibri"/>
        <w:sz w:val="18"/>
        <w:szCs w:val="18"/>
      </w:rPr>
      <w:fldChar w:fldCharType="end"/>
    </w:r>
  </w:p>
  <w:p w14:paraId="7CCCA1E7" w14:textId="77777777" w:rsidR="006810BF" w:rsidRDefault="006810BF">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E12D84" w14:textId="77777777" w:rsidR="000B2979" w:rsidRDefault="000B2979">
      <w:pPr>
        <w:spacing w:line="240" w:lineRule="auto"/>
      </w:pPr>
      <w:r>
        <w:separator/>
      </w:r>
    </w:p>
  </w:footnote>
  <w:footnote w:type="continuationSeparator" w:id="0">
    <w:p w14:paraId="69166DBC" w14:textId="77777777" w:rsidR="000B2979" w:rsidRDefault="000B29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FAD5C4" w14:textId="77777777" w:rsidR="009A5644" w:rsidRDefault="009A56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lowerLetter"/>
      <w:pStyle w:val="Nagwek1"/>
      <w:lvlText w:val="%1)"/>
      <w:lvlJc w:val="left"/>
      <w:pPr>
        <w:tabs>
          <w:tab w:val="num" w:pos="720"/>
        </w:tabs>
        <w:ind w:left="720" w:hanging="360"/>
      </w:pPr>
      <w:rPr>
        <w:szCs w:val="24"/>
      </w:rPr>
    </w:lvl>
    <w:lvl w:ilvl="1">
      <w:start w:val="1"/>
      <w:numFmt w:val="none"/>
      <w:pStyle w:val="Nagwek2"/>
      <w:suff w:val="nothing"/>
      <w:lvlText w:val=""/>
      <w:lvlJc w:val="left"/>
      <w:pPr>
        <w:tabs>
          <w:tab w:val="num" w:pos="0"/>
        </w:tabs>
        <w:ind w:left="420" w:firstLine="0"/>
      </w:pPr>
    </w:lvl>
    <w:lvl w:ilvl="2">
      <w:start w:val="1"/>
      <w:numFmt w:val="none"/>
      <w:pStyle w:val="Nagwek3"/>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pStyle w:val="Nagwek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323"/>
        </w:tabs>
        <w:ind w:left="0" w:firstLine="0"/>
      </w:pPr>
      <w:rPr>
        <w:rFonts w:cs="Calibri"/>
        <w:b w:val="0"/>
        <w:bCs w:val="0"/>
        <w:sz w:val="22"/>
        <w:szCs w:val="22"/>
      </w:rPr>
    </w:lvl>
    <w:lvl w:ilvl="1">
      <w:start w:val="1"/>
      <w:numFmt w:val="decimal"/>
      <w:lvlText w:val="%2."/>
      <w:lvlJc w:val="left"/>
      <w:pPr>
        <w:tabs>
          <w:tab w:val="num" w:pos="567"/>
        </w:tabs>
        <w:ind w:left="0" w:firstLine="0"/>
      </w:pPr>
    </w:lvl>
    <w:lvl w:ilvl="2">
      <w:start w:val="1"/>
      <w:numFmt w:val="decimal"/>
      <w:lvlText w:val="%2.%3."/>
      <w:lvlJc w:val="left"/>
      <w:pPr>
        <w:tabs>
          <w:tab w:val="num" w:pos="850"/>
        </w:tabs>
        <w:ind w:left="0" w:firstLine="0"/>
      </w:pPr>
    </w:lvl>
    <w:lvl w:ilvl="3">
      <w:start w:val="1"/>
      <w:numFmt w:val="decimal"/>
      <w:lvlText w:val="%2.%3.%4."/>
      <w:lvlJc w:val="left"/>
      <w:pPr>
        <w:tabs>
          <w:tab w:val="num" w:pos="1134"/>
        </w:tabs>
        <w:ind w:left="0" w:firstLine="0"/>
      </w:pPr>
    </w:lvl>
    <w:lvl w:ilvl="4">
      <w:start w:val="1"/>
      <w:numFmt w:val="decimal"/>
      <w:lvlText w:val="%2.%3.%4.%5."/>
      <w:lvlJc w:val="left"/>
      <w:pPr>
        <w:tabs>
          <w:tab w:val="num" w:pos="1417"/>
        </w:tabs>
        <w:ind w:left="0" w:firstLine="0"/>
      </w:pPr>
    </w:lvl>
    <w:lvl w:ilvl="5">
      <w:start w:val="1"/>
      <w:numFmt w:val="decimal"/>
      <w:lvlText w:val="%2.%3.%4.%5.%6."/>
      <w:lvlJc w:val="left"/>
      <w:pPr>
        <w:tabs>
          <w:tab w:val="num" w:pos="1701"/>
        </w:tabs>
        <w:ind w:left="0" w:firstLine="0"/>
      </w:pPr>
    </w:lvl>
    <w:lvl w:ilvl="6">
      <w:start w:val="1"/>
      <w:numFmt w:val="decimal"/>
      <w:lvlText w:val="%2.%3.%4.%5.%6.%7."/>
      <w:lvlJc w:val="left"/>
      <w:pPr>
        <w:tabs>
          <w:tab w:val="num" w:pos="1984"/>
        </w:tabs>
        <w:ind w:left="0" w:firstLine="0"/>
      </w:pPr>
    </w:lvl>
    <w:lvl w:ilvl="7">
      <w:start w:val="1"/>
      <w:numFmt w:val="decimal"/>
      <w:lvlText w:val="%2.%3.%4.%5.%6.%7.%8."/>
      <w:lvlJc w:val="left"/>
      <w:pPr>
        <w:tabs>
          <w:tab w:val="num" w:pos="2268"/>
        </w:tabs>
        <w:ind w:left="0" w:firstLine="0"/>
      </w:pPr>
    </w:lvl>
    <w:lvl w:ilvl="8">
      <w:start w:val="1"/>
      <w:numFmt w:val="decimal"/>
      <w:lvlText w:val="%2.%3.%4.%5.%6.%7.%8.%9."/>
      <w:lvlJc w:val="left"/>
      <w:pPr>
        <w:tabs>
          <w:tab w:val="num" w:pos="2551"/>
        </w:tabs>
        <w:ind w:left="0" w:firstLine="0"/>
      </w:pPr>
    </w:lvl>
  </w:abstractNum>
  <w:abstractNum w:abstractNumId="2" w15:restartNumberingAfterBreak="0">
    <w:nsid w:val="00000003"/>
    <w:multiLevelType w:val="multilevel"/>
    <w:tmpl w:val="00000003"/>
    <w:name w:val="WWNum3"/>
    <w:lvl w:ilvl="0">
      <w:start w:val="1"/>
      <w:numFmt w:val="decimal"/>
      <w:lvlText w:val="%1."/>
      <w:lvlJc w:val="left"/>
      <w:pPr>
        <w:tabs>
          <w:tab w:val="num" w:pos="360"/>
        </w:tabs>
        <w:ind w:left="360" w:hanging="360"/>
      </w:pPr>
      <w:rPr>
        <w:rFonts w:cs="Times New Roman"/>
        <w:b w:val="0"/>
        <w:bCs/>
        <w:sz w:val="22"/>
        <w:szCs w:val="22"/>
      </w:rPr>
    </w:lvl>
    <w:lvl w:ilvl="1">
      <w:start w:val="1"/>
      <w:numFmt w:val="decimal"/>
      <w:lvlText w:val="%2."/>
      <w:lvlJc w:val="left"/>
      <w:pPr>
        <w:tabs>
          <w:tab w:val="num" w:pos="1440"/>
        </w:tabs>
        <w:ind w:left="1440" w:hanging="360"/>
      </w:pPr>
      <w:rPr>
        <w:b w:val="0"/>
      </w:rPr>
    </w:lvl>
    <w:lvl w:ilvl="2">
      <w:start w:val="1"/>
      <w:numFmt w:val="decimal"/>
      <w:lvlText w:val="%2.%3."/>
      <w:lvlJc w:val="left"/>
      <w:pPr>
        <w:tabs>
          <w:tab w:val="num" w:pos="1800"/>
        </w:tabs>
        <w:ind w:left="1800" w:hanging="360"/>
      </w:pPr>
      <w:rPr>
        <w:rFonts w:cs="Times New Roman"/>
        <w:b w:val="0"/>
      </w:rPr>
    </w:lvl>
    <w:lvl w:ilvl="3">
      <w:start w:val="1"/>
      <w:numFmt w:val="decimal"/>
      <w:lvlText w:val="%2.%3.%4."/>
      <w:lvlJc w:val="left"/>
      <w:pPr>
        <w:tabs>
          <w:tab w:val="num" w:pos="2160"/>
        </w:tabs>
        <w:ind w:left="2160" w:hanging="360"/>
      </w:pPr>
      <w:rPr>
        <w:rFonts w:cs="Times New Roman"/>
      </w:rPr>
    </w:lvl>
    <w:lvl w:ilvl="4">
      <w:start w:val="1"/>
      <w:numFmt w:val="decimal"/>
      <w:lvlText w:val="%2.%3.%4.%5."/>
      <w:lvlJc w:val="left"/>
      <w:pPr>
        <w:tabs>
          <w:tab w:val="num" w:pos="2520"/>
        </w:tabs>
        <w:ind w:left="2520" w:hanging="360"/>
      </w:pPr>
      <w:rPr>
        <w:rFonts w:cs="Times New Roman"/>
      </w:rPr>
    </w:lvl>
    <w:lvl w:ilvl="5">
      <w:start w:val="1"/>
      <w:numFmt w:val="decimal"/>
      <w:lvlText w:val="%2.%3.%4.%5.%6."/>
      <w:lvlJc w:val="left"/>
      <w:pPr>
        <w:tabs>
          <w:tab w:val="num" w:pos="2880"/>
        </w:tabs>
        <w:ind w:left="2880" w:hanging="360"/>
      </w:pPr>
      <w:rPr>
        <w:rFonts w:cs="Times New Roman"/>
      </w:rPr>
    </w:lvl>
    <w:lvl w:ilvl="6">
      <w:start w:val="1"/>
      <w:numFmt w:val="decimal"/>
      <w:lvlText w:val="%2.%3.%4.%5.%6.%7."/>
      <w:lvlJc w:val="left"/>
      <w:pPr>
        <w:tabs>
          <w:tab w:val="num" w:pos="3240"/>
        </w:tabs>
        <w:ind w:left="3240" w:hanging="360"/>
      </w:pPr>
      <w:rPr>
        <w:rFonts w:cs="Times New Roman"/>
      </w:rPr>
    </w:lvl>
    <w:lvl w:ilvl="7">
      <w:start w:val="1"/>
      <w:numFmt w:val="decimal"/>
      <w:lvlText w:val="%2.%3.%4.%5.%6.%7.%8."/>
      <w:lvlJc w:val="left"/>
      <w:pPr>
        <w:tabs>
          <w:tab w:val="num" w:pos="3600"/>
        </w:tabs>
        <w:ind w:left="3600" w:hanging="360"/>
      </w:pPr>
      <w:rPr>
        <w:rFonts w:cs="Times New Roman"/>
      </w:rPr>
    </w:lvl>
    <w:lvl w:ilvl="8">
      <w:start w:val="1"/>
      <w:numFmt w:val="decimal"/>
      <w:lvlText w:val="%2.%3.%4.%5.%6.%7.%8.%9."/>
      <w:lvlJc w:val="left"/>
      <w:pPr>
        <w:tabs>
          <w:tab w:val="num" w:pos="3960"/>
        </w:tabs>
        <w:ind w:left="3960" w:hanging="360"/>
      </w:pPr>
      <w:rPr>
        <w:rFonts w:cs="Times New Roman"/>
      </w:rPr>
    </w:lvl>
  </w:abstractNum>
  <w:abstractNum w:abstractNumId="3" w15:restartNumberingAfterBreak="0">
    <w:nsid w:val="00000004"/>
    <w:multiLevelType w:val="multilevel"/>
    <w:tmpl w:val="00000004"/>
    <w:name w:val="WWNum5"/>
    <w:lvl w:ilvl="0">
      <w:start w:val="1"/>
      <w:numFmt w:val="decimal"/>
      <w:lvlText w:val="%1."/>
      <w:lvlJc w:val="left"/>
      <w:pPr>
        <w:tabs>
          <w:tab w:val="num" w:pos="624"/>
        </w:tabs>
        <w:ind w:left="624" w:firstLine="0"/>
      </w:pPr>
      <w:rPr>
        <w:b w:val="0"/>
        <w:bCs w:val="0"/>
        <w:sz w:val="22"/>
        <w:szCs w:val="22"/>
      </w:rPr>
    </w:lvl>
    <w:lvl w:ilvl="1">
      <w:start w:val="1"/>
      <w:numFmt w:val="decimal"/>
      <w:lvlText w:val="%2."/>
      <w:lvlJc w:val="left"/>
      <w:pPr>
        <w:tabs>
          <w:tab w:val="num" w:pos="624"/>
        </w:tabs>
        <w:ind w:left="624" w:firstLine="0"/>
      </w:pPr>
    </w:lvl>
    <w:lvl w:ilvl="2">
      <w:start w:val="1"/>
      <w:numFmt w:val="decimal"/>
      <w:lvlText w:val="%2.%3."/>
      <w:lvlJc w:val="left"/>
      <w:pPr>
        <w:tabs>
          <w:tab w:val="num" w:pos="624"/>
        </w:tabs>
        <w:ind w:left="624" w:firstLine="0"/>
      </w:pPr>
    </w:lvl>
    <w:lvl w:ilvl="3">
      <w:start w:val="1"/>
      <w:numFmt w:val="decimal"/>
      <w:lvlText w:val="%2.%3.%4."/>
      <w:lvlJc w:val="left"/>
      <w:pPr>
        <w:tabs>
          <w:tab w:val="num" w:pos="624"/>
        </w:tabs>
        <w:ind w:left="624" w:firstLine="0"/>
      </w:pPr>
    </w:lvl>
    <w:lvl w:ilvl="4">
      <w:start w:val="1"/>
      <w:numFmt w:val="decimal"/>
      <w:lvlText w:val="%2.%3.%4.%5."/>
      <w:lvlJc w:val="left"/>
      <w:pPr>
        <w:tabs>
          <w:tab w:val="num" w:pos="624"/>
        </w:tabs>
        <w:ind w:left="624" w:firstLine="0"/>
      </w:pPr>
    </w:lvl>
    <w:lvl w:ilvl="5">
      <w:start w:val="1"/>
      <w:numFmt w:val="decimal"/>
      <w:lvlText w:val="%2.%3.%4.%5.%6."/>
      <w:lvlJc w:val="left"/>
      <w:pPr>
        <w:tabs>
          <w:tab w:val="num" w:pos="624"/>
        </w:tabs>
        <w:ind w:left="624" w:firstLine="0"/>
      </w:pPr>
    </w:lvl>
    <w:lvl w:ilvl="6">
      <w:start w:val="1"/>
      <w:numFmt w:val="decimal"/>
      <w:lvlText w:val="%2.%3.%4.%5.%6.%7."/>
      <w:lvlJc w:val="left"/>
      <w:pPr>
        <w:tabs>
          <w:tab w:val="num" w:pos="624"/>
        </w:tabs>
        <w:ind w:left="624" w:firstLine="0"/>
      </w:pPr>
    </w:lvl>
    <w:lvl w:ilvl="7">
      <w:start w:val="1"/>
      <w:numFmt w:val="decimal"/>
      <w:lvlText w:val="%2.%3.%4.%5.%6.%7.%8."/>
      <w:lvlJc w:val="left"/>
      <w:pPr>
        <w:tabs>
          <w:tab w:val="num" w:pos="624"/>
        </w:tabs>
        <w:ind w:left="624" w:firstLine="0"/>
      </w:pPr>
    </w:lvl>
    <w:lvl w:ilvl="8">
      <w:start w:val="1"/>
      <w:numFmt w:val="decimal"/>
      <w:lvlText w:val="%2.%3.%4.%5.%6.%7.%8.%9."/>
      <w:lvlJc w:val="left"/>
      <w:pPr>
        <w:tabs>
          <w:tab w:val="num" w:pos="624"/>
        </w:tabs>
        <w:ind w:left="624" w:firstLine="0"/>
      </w:pPr>
    </w:lvl>
  </w:abstractNum>
  <w:abstractNum w:abstractNumId="4" w15:restartNumberingAfterBreak="0">
    <w:nsid w:val="00000005"/>
    <w:multiLevelType w:val="multilevel"/>
    <w:tmpl w:val="00000005"/>
    <w:name w:val="WWNum9"/>
    <w:lvl w:ilvl="0">
      <w:start w:val="1"/>
      <w:numFmt w:val="decimal"/>
      <w:lvlText w:val="%1."/>
      <w:lvlJc w:val="left"/>
      <w:pPr>
        <w:tabs>
          <w:tab w:val="num" w:pos="0"/>
        </w:tabs>
        <w:ind w:left="0" w:firstLine="0"/>
      </w:pPr>
      <w:rPr>
        <w:b w:val="0"/>
        <w:bCs w:val="0"/>
        <w:sz w:val="22"/>
        <w:szCs w:val="22"/>
      </w:rPr>
    </w:lvl>
    <w:lvl w:ilvl="1">
      <w:start w:val="1"/>
      <w:numFmt w:val="decimal"/>
      <w:lvlText w:val="%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3.%4."/>
      <w:lvlJc w:val="left"/>
      <w:pPr>
        <w:tabs>
          <w:tab w:val="num" w:pos="0"/>
        </w:tabs>
        <w:ind w:left="0" w:firstLine="0"/>
      </w:pPr>
    </w:lvl>
    <w:lvl w:ilvl="4">
      <w:start w:val="1"/>
      <w:numFmt w:val="decimal"/>
      <w:lvlText w:val="%2.%3.%4.%5."/>
      <w:lvlJc w:val="left"/>
      <w:pPr>
        <w:tabs>
          <w:tab w:val="num" w:pos="0"/>
        </w:tabs>
        <w:ind w:left="0" w:firstLine="0"/>
      </w:pPr>
    </w:lvl>
    <w:lvl w:ilvl="5">
      <w:start w:val="1"/>
      <w:numFmt w:val="decimal"/>
      <w:lvlText w:val="%2.%3.%4.%5.%6."/>
      <w:lvlJc w:val="left"/>
      <w:pPr>
        <w:tabs>
          <w:tab w:val="num" w:pos="0"/>
        </w:tabs>
        <w:ind w:left="0" w:firstLine="0"/>
      </w:pPr>
    </w:lvl>
    <w:lvl w:ilvl="6">
      <w:start w:val="1"/>
      <w:numFmt w:val="decimal"/>
      <w:lvlText w:val="%2.%3.%4.%5.%6.%7."/>
      <w:lvlJc w:val="left"/>
      <w:pPr>
        <w:tabs>
          <w:tab w:val="num" w:pos="0"/>
        </w:tabs>
        <w:ind w:left="0" w:firstLine="0"/>
      </w:pPr>
    </w:lvl>
    <w:lvl w:ilvl="7">
      <w:start w:val="1"/>
      <w:numFmt w:val="decimal"/>
      <w:lvlText w:val="%2.%3.%4.%5.%6.%7.%8."/>
      <w:lvlJc w:val="left"/>
      <w:pPr>
        <w:tabs>
          <w:tab w:val="num" w:pos="0"/>
        </w:tabs>
        <w:ind w:left="0" w:firstLine="0"/>
      </w:pPr>
    </w:lvl>
    <w:lvl w:ilvl="8">
      <w:start w:val="1"/>
      <w:numFmt w:val="decimal"/>
      <w:lvlText w:val="%2.%3.%4.%5.%6.%7.%8.%9."/>
      <w:lvlJc w:val="left"/>
      <w:pPr>
        <w:tabs>
          <w:tab w:val="num" w:pos="0"/>
        </w:tabs>
        <w:ind w:left="0" w:firstLine="0"/>
      </w:pPr>
    </w:lvl>
  </w:abstractNum>
  <w:abstractNum w:abstractNumId="5" w15:restartNumberingAfterBreak="0">
    <w:nsid w:val="00000006"/>
    <w:multiLevelType w:val="multilevel"/>
    <w:tmpl w:val="00000006"/>
    <w:name w:val="WWNum11"/>
    <w:lvl w:ilvl="0">
      <w:start w:val="1"/>
      <w:numFmt w:val="decimal"/>
      <w:lvlText w:val="%1."/>
      <w:lvlJc w:val="left"/>
      <w:pPr>
        <w:tabs>
          <w:tab w:val="num" w:pos="720"/>
        </w:tabs>
        <w:ind w:left="720" w:hanging="360"/>
      </w:pPr>
      <w:rPr>
        <w:rFonts w:eastAsia="Arial" w:cs="Arial"/>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6" w15:restartNumberingAfterBreak="0">
    <w:nsid w:val="00000007"/>
    <w:multiLevelType w:val="multilevel"/>
    <w:tmpl w:val="00000007"/>
    <w:name w:val="WWNum13"/>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bCs/>
        <w:sz w:val="22"/>
        <w:szCs w:val="22"/>
      </w:r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7" w15:restartNumberingAfterBreak="0">
    <w:nsid w:val="00000008"/>
    <w:multiLevelType w:val="multilevel"/>
    <w:tmpl w:val="00000008"/>
    <w:name w:val="WWNum1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8" w15:restartNumberingAfterBreak="0">
    <w:nsid w:val="00000009"/>
    <w:multiLevelType w:val="multilevel"/>
    <w:tmpl w:val="00000009"/>
    <w:name w:val="WWNum15"/>
    <w:lvl w:ilvl="0">
      <w:start w:val="1"/>
      <w:numFmt w:val="lowerLetter"/>
      <w:lvlText w:val="%1)"/>
      <w:lvlJc w:val="left"/>
      <w:pPr>
        <w:tabs>
          <w:tab w:val="num" w:pos="720"/>
        </w:tabs>
        <w:ind w:left="720" w:hanging="360"/>
      </w:pPr>
      <w:rPr>
        <w:szCs w:val="24"/>
      </w:r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9" w15:restartNumberingAfterBreak="0">
    <w:nsid w:val="0000000A"/>
    <w:multiLevelType w:val="multilevel"/>
    <w:tmpl w:val="0000000A"/>
    <w:name w:val="WWNum16"/>
    <w:lvl w:ilvl="0">
      <w:start w:val="2"/>
      <w:numFmt w:val="decimal"/>
      <w:lvlText w:val="%1."/>
      <w:lvlJc w:val="left"/>
      <w:pPr>
        <w:tabs>
          <w:tab w:val="num" w:pos="360"/>
        </w:tabs>
        <w:ind w:left="360" w:hanging="360"/>
      </w:pPr>
      <w:rPr>
        <w:sz w:val="22"/>
        <w:szCs w:val="22"/>
      </w:rPr>
    </w:lvl>
    <w:lvl w:ilvl="1">
      <w:start w:val="3"/>
      <w:numFmt w:val="decimal"/>
      <w:lvlText w:val="%2."/>
      <w:lvlJc w:val="left"/>
      <w:pPr>
        <w:tabs>
          <w:tab w:val="num" w:pos="720"/>
        </w:tabs>
        <w:ind w:left="720" w:hanging="360"/>
      </w:pPr>
    </w:lvl>
    <w:lvl w:ilvl="2">
      <w:start w:val="3"/>
      <w:numFmt w:val="decimal"/>
      <w:lvlText w:val="%2.%3."/>
      <w:lvlJc w:val="left"/>
      <w:pPr>
        <w:tabs>
          <w:tab w:val="num" w:pos="1080"/>
        </w:tabs>
        <w:ind w:left="1080" w:hanging="360"/>
      </w:pPr>
    </w:lvl>
    <w:lvl w:ilvl="3">
      <w:start w:val="3"/>
      <w:numFmt w:val="decimal"/>
      <w:lvlText w:val="%2.%3.%4."/>
      <w:lvlJc w:val="left"/>
      <w:pPr>
        <w:tabs>
          <w:tab w:val="num" w:pos="1440"/>
        </w:tabs>
        <w:ind w:left="1440" w:hanging="360"/>
      </w:pPr>
    </w:lvl>
    <w:lvl w:ilvl="4">
      <w:start w:val="3"/>
      <w:numFmt w:val="decimal"/>
      <w:lvlText w:val="%2.%3.%4.%5."/>
      <w:lvlJc w:val="left"/>
      <w:pPr>
        <w:tabs>
          <w:tab w:val="num" w:pos="1800"/>
        </w:tabs>
        <w:ind w:left="1800" w:hanging="360"/>
      </w:pPr>
    </w:lvl>
    <w:lvl w:ilvl="5">
      <w:start w:val="3"/>
      <w:numFmt w:val="decimal"/>
      <w:lvlText w:val="%2.%3.%4.%5.%6."/>
      <w:lvlJc w:val="left"/>
      <w:pPr>
        <w:tabs>
          <w:tab w:val="num" w:pos="2160"/>
        </w:tabs>
        <w:ind w:left="2160" w:hanging="360"/>
      </w:pPr>
    </w:lvl>
    <w:lvl w:ilvl="6">
      <w:start w:val="3"/>
      <w:numFmt w:val="decimal"/>
      <w:lvlText w:val="%2.%3.%4.%5.%6.%7."/>
      <w:lvlJc w:val="left"/>
      <w:pPr>
        <w:tabs>
          <w:tab w:val="num" w:pos="2520"/>
        </w:tabs>
        <w:ind w:left="2520" w:hanging="360"/>
      </w:pPr>
    </w:lvl>
    <w:lvl w:ilvl="7">
      <w:start w:val="3"/>
      <w:numFmt w:val="decimal"/>
      <w:lvlText w:val="%2.%3.%4.%5.%6.%7.%8."/>
      <w:lvlJc w:val="left"/>
      <w:pPr>
        <w:tabs>
          <w:tab w:val="num" w:pos="2880"/>
        </w:tabs>
        <w:ind w:left="2880" w:hanging="360"/>
      </w:pPr>
    </w:lvl>
    <w:lvl w:ilvl="8">
      <w:start w:val="3"/>
      <w:numFmt w:val="decimal"/>
      <w:lvlText w:val="%2.%3.%4.%5.%6.%7.%8.%9."/>
      <w:lvlJc w:val="left"/>
      <w:pPr>
        <w:tabs>
          <w:tab w:val="num" w:pos="3240"/>
        </w:tabs>
        <w:ind w:left="3240" w:hanging="360"/>
      </w:pPr>
    </w:lvl>
  </w:abstractNum>
  <w:abstractNum w:abstractNumId="10" w15:restartNumberingAfterBreak="0">
    <w:nsid w:val="0000000B"/>
    <w:multiLevelType w:val="multilevel"/>
    <w:tmpl w:val="0000000B"/>
    <w:name w:val="WWNum17"/>
    <w:lvl w:ilvl="0">
      <w:start w:val="1"/>
      <w:numFmt w:val="decimal"/>
      <w:lvlText w:val="%1."/>
      <w:lvlJc w:val="left"/>
      <w:pPr>
        <w:tabs>
          <w:tab w:val="num" w:pos="360"/>
        </w:tabs>
        <w:ind w:left="360" w:hanging="360"/>
      </w:pPr>
      <w:rPr>
        <w:rFonts w:cs="Arial"/>
        <w:sz w:val="22"/>
        <w:szCs w:val="22"/>
      </w:rPr>
    </w:lvl>
    <w:lvl w:ilvl="1">
      <w:start w:val="1"/>
      <w:numFmt w:val="decimal"/>
      <w:lvlText w:val="%2."/>
      <w:lvlJc w:val="left"/>
      <w:pPr>
        <w:tabs>
          <w:tab w:val="num" w:pos="786"/>
        </w:tabs>
        <w:ind w:left="786" w:hanging="360"/>
      </w:pPr>
      <w:rPr>
        <w:b w:val="0"/>
        <w:bCs/>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1" w15:restartNumberingAfterBreak="0">
    <w:nsid w:val="0000000C"/>
    <w:multiLevelType w:val="multilevel"/>
    <w:tmpl w:val="0000000C"/>
    <w:name w:val="WWNum18"/>
    <w:lvl w:ilvl="0">
      <w:start w:val="1"/>
      <w:numFmt w:val="decimal"/>
      <w:lvlText w:val="%1)"/>
      <w:lvlJc w:val="left"/>
      <w:pPr>
        <w:tabs>
          <w:tab w:val="num" w:pos="720"/>
        </w:tabs>
        <w:ind w:left="720" w:hanging="360"/>
      </w:pPr>
      <w:rPr>
        <w:rFonts w:cs="Arial"/>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2" w15:restartNumberingAfterBreak="0">
    <w:nsid w:val="0000000D"/>
    <w:multiLevelType w:val="multilevel"/>
    <w:tmpl w:val="0000000D"/>
    <w:name w:val="WWNum19"/>
    <w:lvl w:ilvl="0">
      <w:start w:val="1"/>
      <w:numFmt w:val="decimal"/>
      <w:lvlText w:val="%1."/>
      <w:lvlJc w:val="left"/>
      <w:pPr>
        <w:tabs>
          <w:tab w:val="num" w:pos="360"/>
        </w:tabs>
        <w:ind w:left="360" w:hanging="360"/>
      </w:pPr>
      <w:rPr>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3" w15:restartNumberingAfterBreak="0">
    <w:nsid w:val="0000000E"/>
    <w:multiLevelType w:val="multilevel"/>
    <w:tmpl w:val="0000000E"/>
    <w:name w:val="WWNum20"/>
    <w:lvl w:ilvl="0">
      <w:start w:val="1"/>
      <w:numFmt w:val="decimal"/>
      <w:lvlText w:val="%1)"/>
      <w:lvlJc w:val="left"/>
      <w:pPr>
        <w:tabs>
          <w:tab w:val="num" w:pos="720"/>
        </w:tabs>
        <w:ind w:left="720" w:hanging="360"/>
      </w:pPr>
      <w:rPr>
        <w:bCs/>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4" w15:restartNumberingAfterBreak="0">
    <w:nsid w:val="0000000F"/>
    <w:multiLevelType w:val="multilevel"/>
    <w:tmpl w:val="0000000F"/>
    <w:name w:val="WWNum21"/>
    <w:lvl w:ilvl="0">
      <w:start w:val="1"/>
      <w:numFmt w:val="decimal"/>
      <w:lvlText w:val="%1."/>
      <w:lvlJc w:val="left"/>
      <w:pPr>
        <w:tabs>
          <w:tab w:val="num" w:pos="283"/>
        </w:tabs>
        <w:ind w:left="283" w:hanging="283"/>
      </w:pPr>
      <w:rPr>
        <w:sz w:val="22"/>
        <w:szCs w:val="22"/>
      </w:rPr>
    </w:lvl>
    <w:lvl w:ilvl="1">
      <w:start w:val="1"/>
      <w:numFmt w:val="decimal"/>
      <w:lvlText w:val="%2."/>
      <w:lvlJc w:val="left"/>
      <w:pPr>
        <w:tabs>
          <w:tab w:val="num" w:pos="0"/>
        </w:tabs>
        <w:ind w:left="0" w:firstLine="0"/>
      </w:pPr>
    </w:lvl>
    <w:lvl w:ilvl="2">
      <w:start w:val="1"/>
      <w:numFmt w:val="decimal"/>
      <w:lvlText w:val="%2.%3."/>
      <w:lvlJc w:val="left"/>
      <w:pPr>
        <w:tabs>
          <w:tab w:val="num" w:pos="0"/>
        </w:tabs>
        <w:ind w:left="0" w:firstLine="0"/>
      </w:pPr>
    </w:lvl>
    <w:lvl w:ilvl="3">
      <w:start w:val="1"/>
      <w:numFmt w:val="decimal"/>
      <w:lvlText w:val="%2.%3.%4."/>
      <w:lvlJc w:val="left"/>
      <w:pPr>
        <w:tabs>
          <w:tab w:val="num" w:pos="0"/>
        </w:tabs>
        <w:ind w:left="0" w:firstLine="0"/>
      </w:pPr>
    </w:lvl>
    <w:lvl w:ilvl="4">
      <w:start w:val="1"/>
      <w:numFmt w:val="decimal"/>
      <w:lvlText w:val="%2.%3.%4.%5."/>
      <w:lvlJc w:val="left"/>
      <w:pPr>
        <w:tabs>
          <w:tab w:val="num" w:pos="0"/>
        </w:tabs>
        <w:ind w:left="0" w:firstLine="0"/>
      </w:pPr>
    </w:lvl>
    <w:lvl w:ilvl="5">
      <w:start w:val="1"/>
      <w:numFmt w:val="decimal"/>
      <w:lvlText w:val="%2.%3.%4.%5.%6."/>
      <w:lvlJc w:val="left"/>
      <w:pPr>
        <w:tabs>
          <w:tab w:val="num" w:pos="0"/>
        </w:tabs>
        <w:ind w:left="0" w:firstLine="0"/>
      </w:pPr>
    </w:lvl>
    <w:lvl w:ilvl="6">
      <w:start w:val="1"/>
      <w:numFmt w:val="decimal"/>
      <w:lvlText w:val="%2.%3.%4.%5.%6.%7."/>
      <w:lvlJc w:val="left"/>
      <w:pPr>
        <w:tabs>
          <w:tab w:val="num" w:pos="0"/>
        </w:tabs>
        <w:ind w:left="0" w:firstLine="0"/>
      </w:pPr>
    </w:lvl>
    <w:lvl w:ilvl="7">
      <w:start w:val="1"/>
      <w:numFmt w:val="decimal"/>
      <w:lvlText w:val="%2.%3.%4.%5.%6.%7.%8."/>
      <w:lvlJc w:val="left"/>
      <w:pPr>
        <w:tabs>
          <w:tab w:val="num" w:pos="0"/>
        </w:tabs>
        <w:ind w:left="0" w:firstLine="0"/>
      </w:pPr>
    </w:lvl>
    <w:lvl w:ilvl="8">
      <w:start w:val="1"/>
      <w:numFmt w:val="decimal"/>
      <w:lvlText w:val="%2.%3.%4.%5.%6.%7.%8.%9."/>
      <w:lvlJc w:val="left"/>
      <w:pPr>
        <w:tabs>
          <w:tab w:val="num" w:pos="0"/>
        </w:tabs>
        <w:ind w:left="0" w:firstLine="0"/>
      </w:pPr>
    </w:lvl>
  </w:abstractNum>
  <w:abstractNum w:abstractNumId="15" w15:restartNumberingAfterBreak="0">
    <w:nsid w:val="00000010"/>
    <w:multiLevelType w:val="multilevel"/>
    <w:tmpl w:val="00000010"/>
    <w:name w:val="WWNum22"/>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6" w15:restartNumberingAfterBreak="0">
    <w:nsid w:val="00000011"/>
    <w:multiLevelType w:val="multilevel"/>
    <w:tmpl w:val="00000011"/>
    <w:name w:val="WWNum23"/>
    <w:lvl w:ilvl="0">
      <w:start w:val="2"/>
      <w:numFmt w:val="decimal"/>
      <w:lvlText w:val="%1."/>
      <w:lvlJc w:val="left"/>
      <w:pPr>
        <w:tabs>
          <w:tab w:val="num" w:pos="740"/>
        </w:tabs>
        <w:ind w:left="740" w:hanging="360"/>
      </w:pPr>
      <w:rPr>
        <w:sz w:val="22"/>
        <w:szCs w:val="22"/>
      </w:rPr>
    </w:lvl>
    <w:lvl w:ilvl="1">
      <w:start w:val="2"/>
      <w:numFmt w:val="decimal"/>
      <w:lvlText w:val="%2."/>
      <w:lvlJc w:val="left"/>
      <w:pPr>
        <w:tabs>
          <w:tab w:val="num" w:pos="1100"/>
        </w:tabs>
        <w:ind w:left="1100" w:hanging="360"/>
      </w:pPr>
    </w:lvl>
    <w:lvl w:ilvl="2">
      <w:start w:val="2"/>
      <w:numFmt w:val="decimal"/>
      <w:lvlText w:val="%2.%3."/>
      <w:lvlJc w:val="left"/>
      <w:pPr>
        <w:tabs>
          <w:tab w:val="num" w:pos="1460"/>
        </w:tabs>
        <w:ind w:left="1460" w:hanging="360"/>
      </w:pPr>
    </w:lvl>
    <w:lvl w:ilvl="3">
      <w:start w:val="2"/>
      <w:numFmt w:val="decimal"/>
      <w:lvlText w:val="%2.%3.%4."/>
      <w:lvlJc w:val="left"/>
      <w:pPr>
        <w:tabs>
          <w:tab w:val="num" w:pos="1820"/>
        </w:tabs>
        <w:ind w:left="1820" w:hanging="360"/>
      </w:pPr>
    </w:lvl>
    <w:lvl w:ilvl="4">
      <w:start w:val="2"/>
      <w:numFmt w:val="decimal"/>
      <w:lvlText w:val="%2.%3.%4.%5."/>
      <w:lvlJc w:val="left"/>
      <w:pPr>
        <w:tabs>
          <w:tab w:val="num" w:pos="2180"/>
        </w:tabs>
        <w:ind w:left="2180" w:hanging="360"/>
      </w:pPr>
    </w:lvl>
    <w:lvl w:ilvl="5">
      <w:start w:val="2"/>
      <w:numFmt w:val="decimal"/>
      <w:lvlText w:val="%2.%3.%4.%5.%6."/>
      <w:lvlJc w:val="left"/>
      <w:pPr>
        <w:tabs>
          <w:tab w:val="num" w:pos="2540"/>
        </w:tabs>
        <w:ind w:left="2540" w:hanging="360"/>
      </w:pPr>
    </w:lvl>
    <w:lvl w:ilvl="6">
      <w:start w:val="2"/>
      <w:numFmt w:val="decimal"/>
      <w:lvlText w:val="%2.%3.%4.%5.%6.%7."/>
      <w:lvlJc w:val="left"/>
      <w:pPr>
        <w:tabs>
          <w:tab w:val="num" w:pos="2900"/>
        </w:tabs>
        <w:ind w:left="2900" w:hanging="360"/>
      </w:pPr>
    </w:lvl>
    <w:lvl w:ilvl="7">
      <w:start w:val="2"/>
      <w:numFmt w:val="decimal"/>
      <w:lvlText w:val="%2.%3.%4.%5.%6.%7.%8."/>
      <w:lvlJc w:val="left"/>
      <w:pPr>
        <w:tabs>
          <w:tab w:val="num" w:pos="3260"/>
        </w:tabs>
        <w:ind w:left="3260" w:hanging="360"/>
      </w:pPr>
    </w:lvl>
    <w:lvl w:ilvl="8">
      <w:start w:val="2"/>
      <w:numFmt w:val="decimal"/>
      <w:lvlText w:val="%2.%3.%4.%5.%6.%7.%8.%9."/>
      <w:lvlJc w:val="left"/>
      <w:pPr>
        <w:tabs>
          <w:tab w:val="num" w:pos="3620"/>
        </w:tabs>
        <w:ind w:left="3620" w:hanging="360"/>
      </w:pPr>
    </w:lvl>
  </w:abstractNum>
  <w:abstractNum w:abstractNumId="17" w15:restartNumberingAfterBreak="0">
    <w:nsid w:val="00000012"/>
    <w:multiLevelType w:val="multilevel"/>
    <w:tmpl w:val="00000012"/>
    <w:name w:val="WWNum24"/>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8" w15:restartNumberingAfterBreak="0">
    <w:nsid w:val="00000013"/>
    <w:multiLevelType w:val="multilevel"/>
    <w:tmpl w:val="00000013"/>
    <w:name w:val="WWNum25"/>
    <w:lvl w:ilvl="0">
      <w:start w:val="5"/>
      <w:numFmt w:val="decimal"/>
      <w:lvlText w:val="%1."/>
      <w:lvlJc w:val="left"/>
      <w:pPr>
        <w:tabs>
          <w:tab w:val="num" w:pos="720"/>
        </w:tabs>
        <w:ind w:left="720" w:hanging="360"/>
      </w:pPr>
      <w:rPr>
        <w:b w:val="0"/>
        <w:bCs w:val="0"/>
        <w:sz w:val="22"/>
        <w:szCs w:val="22"/>
      </w:rPr>
    </w:lvl>
    <w:lvl w:ilvl="1">
      <w:start w:val="5"/>
      <w:numFmt w:val="decimal"/>
      <w:lvlText w:val="%2."/>
      <w:lvlJc w:val="left"/>
      <w:pPr>
        <w:tabs>
          <w:tab w:val="num" w:pos="1080"/>
        </w:tabs>
        <w:ind w:left="1080" w:hanging="360"/>
      </w:pPr>
    </w:lvl>
    <w:lvl w:ilvl="2">
      <w:start w:val="5"/>
      <w:numFmt w:val="decimal"/>
      <w:lvlText w:val="%2.%3."/>
      <w:lvlJc w:val="left"/>
      <w:pPr>
        <w:tabs>
          <w:tab w:val="num" w:pos="1440"/>
        </w:tabs>
        <w:ind w:left="1440" w:hanging="360"/>
      </w:pPr>
    </w:lvl>
    <w:lvl w:ilvl="3">
      <w:start w:val="5"/>
      <w:numFmt w:val="decimal"/>
      <w:lvlText w:val="%2.%3.%4."/>
      <w:lvlJc w:val="left"/>
      <w:pPr>
        <w:tabs>
          <w:tab w:val="num" w:pos="1800"/>
        </w:tabs>
        <w:ind w:left="1800" w:hanging="360"/>
      </w:pPr>
    </w:lvl>
    <w:lvl w:ilvl="4">
      <w:start w:val="5"/>
      <w:numFmt w:val="decimal"/>
      <w:lvlText w:val="%2.%3.%4.%5."/>
      <w:lvlJc w:val="left"/>
      <w:pPr>
        <w:tabs>
          <w:tab w:val="num" w:pos="2160"/>
        </w:tabs>
        <w:ind w:left="2160" w:hanging="360"/>
      </w:pPr>
    </w:lvl>
    <w:lvl w:ilvl="5">
      <w:start w:val="5"/>
      <w:numFmt w:val="decimal"/>
      <w:lvlText w:val="%2.%3.%4.%5.%6."/>
      <w:lvlJc w:val="left"/>
      <w:pPr>
        <w:tabs>
          <w:tab w:val="num" w:pos="2520"/>
        </w:tabs>
        <w:ind w:left="2520" w:hanging="360"/>
      </w:pPr>
    </w:lvl>
    <w:lvl w:ilvl="6">
      <w:start w:val="5"/>
      <w:numFmt w:val="decimal"/>
      <w:lvlText w:val="%2.%3.%4.%5.%6.%7."/>
      <w:lvlJc w:val="left"/>
      <w:pPr>
        <w:tabs>
          <w:tab w:val="num" w:pos="2880"/>
        </w:tabs>
        <w:ind w:left="2880" w:hanging="360"/>
      </w:pPr>
    </w:lvl>
    <w:lvl w:ilvl="7">
      <w:start w:val="5"/>
      <w:numFmt w:val="decimal"/>
      <w:lvlText w:val="%2.%3.%4.%5.%6.%7.%8."/>
      <w:lvlJc w:val="left"/>
      <w:pPr>
        <w:tabs>
          <w:tab w:val="num" w:pos="3240"/>
        </w:tabs>
        <w:ind w:left="3240" w:hanging="360"/>
      </w:pPr>
    </w:lvl>
    <w:lvl w:ilvl="8">
      <w:start w:val="5"/>
      <w:numFmt w:val="decimal"/>
      <w:lvlText w:val="%2.%3.%4.%5.%6.%7.%8.%9."/>
      <w:lvlJc w:val="left"/>
      <w:pPr>
        <w:tabs>
          <w:tab w:val="num" w:pos="3600"/>
        </w:tabs>
        <w:ind w:left="3600" w:hanging="360"/>
      </w:pPr>
    </w:lvl>
  </w:abstractNum>
  <w:abstractNum w:abstractNumId="19" w15:restartNumberingAfterBreak="0">
    <w:nsid w:val="00000014"/>
    <w:multiLevelType w:val="multilevel"/>
    <w:tmpl w:val="00000014"/>
    <w:name w:val="WWNum26"/>
    <w:lvl w:ilvl="0">
      <w:start w:val="1"/>
      <w:numFmt w:val="decimal"/>
      <w:lvlText w:val="%1."/>
      <w:lvlJc w:val="left"/>
      <w:pPr>
        <w:tabs>
          <w:tab w:val="num" w:pos="720"/>
        </w:tabs>
        <w:ind w:left="720" w:hanging="360"/>
      </w:pPr>
      <w:rPr>
        <w:rFonts w:cs="Calibri"/>
        <w:b w:val="0"/>
        <w:bCs w:val="0"/>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0" w15:restartNumberingAfterBreak="0">
    <w:nsid w:val="00000015"/>
    <w:multiLevelType w:val="multilevel"/>
    <w:tmpl w:val="00000015"/>
    <w:name w:val="WWNum27"/>
    <w:lvl w:ilvl="0">
      <w:start w:val="1"/>
      <w:numFmt w:val="decimal"/>
      <w:lvlText w:val="%1)"/>
      <w:lvlJc w:val="left"/>
      <w:pPr>
        <w:tabs>
          <w:tab w:val="num" w:pos="720"/>
        </w:tabs>
        <w:ind w:left="720" w:hanging="360"/>
      </w:pPr>
      <w:rPr>
        <w:szCs w:val="24"/>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1" w15:restartNumberingAfterBreak="0">
    <w:nsid w:val="00000016"/>
    <w:multiLevelType w:val="multilevel"/>
    <w:tmpl w:val="00000016"/>
    <w:name w:val="WWNum28"/>
    <w:lvl w:ilvl="0">
      <w:start w:val="1"/>
      <w:numFmt w:val="decimal"/>
      <w:lvlText w:val="%1)"/>
      <w:lvlJc w:val="left"/>
      <w:pPr>
        <w:tabs>
          <w:tab w:val="num" w:pos="720"/>
        </w:tabs>
        <w:ind w:left="720" w:hanging="360"/>
      </w:pPr>
      <w:rPr>
        <w:szCs w:val="24"/>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2" w15:restartNumberingAfterBreak="0">
    <w:nsid w:val="00000017"/>
    <w:multiLevelType w:val="multilevel"/>
    <w:tmpl w:val="00000017"/>
    <w:name w:val="WWNum29"/>
    <w:lvl w:ilvl="0">
      <w:start w:val="1"/>
      <w:numFmt w:val="decimal"/>
      <w:lvlText w:val="%1)"/>
      <w:lvlJc w:val="left"/>
      <w:pPr>
        <w:tabs>
          <w:tab w:val="num" w:pos="720"/>
        </w:tabs>
        <w:ind w:left="720" w:hanging="360"/>
      </w:pPr>
      <w:rPr>
        <w:rFonts w:cs="Calibri"/>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3" w15:restartNumberingAfterBreak="0">
    <w:nsid w:val="00000018"/>
    <w:multiLevelType w:val="multilevel"/>
    <w:tmpl w:val="00000018"/>
    <w:name w:val="WWNum30"/>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24" w15:restartNumberingAfterBreak="0">
    <w:nsid w:val="00000019"/>
    <w:multiLevelType w:val="multilevel"/>
    <w:tmpl w:val="00000019"/>
    <w:name w:val="WWNum31"/>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25" w15:restartNumberingAfterBreak="0">
    <w:nsid w:val="0000001A"/>
    <w:multiLevelType w:val="multilevel"/>
    <w:tmpl w:val="0000001A"/>
    <w:name w:val="WWNum38"/>
    <w:lvl w:ilvl="0">
      <w:start w:val="1"/>
      <w:numFmt w:val="decimal"/>
      <w:lvlText w:val="%1."/>
      <w:lvlJc w:val="left"/>
      <w:pPr>
        <w:tabs>
          <w:tab w:val="num" w:pos="0"/>
        </w:tabs>
        <w:ind w:left="720" w:hanging="360"/>
      </w:pPr>
      <w:rPr>
        <w:rFonts w:eastAsia="Arial" w:cs="Calibri"/>
        <w:b w:val="0"/>
        <w:bCs w:val="0"/>
        <w:i w:val="0"/>
        <w:iCs w:val="0"/>
        <w:caps w:val="0"/>
        <w:smallCaps w:val="0"/>
        <w:strike w:val="0"/>
        <w:dstrike w:val="0"/>
        <w:color w:val="000000"/>
        <w:spacing w:val="0"/>
        <w:w w:val="100"/>
        <w:position w:val="0"/>
        <w:sz w:val="22"/>
        <w:szCs w:val="22"/>
        <w:u w:val="none"/>
        <w:vertAlign w:val="baseline"/>
        <w:lang w:val="pl-PL" w:eastAsia="pl-PL" w:bidi="pl-PL"/>
      </w:rPr>
    </w:lvl>
    <w:lvl w:ilvl="1">
      <w:start w:val="1"/>
      <w:numFmt w:val="decimal"/>
      <w:lvlText w:val="%1.%2."/>
      <w:lvlJc w:val="left"/>
      <w:pPr>
        <w:tabs>
          <w:tab w:val="num" w:pos="0"/>
        </w:tabs>
        <w:ind w:left="1080" w:hanging="360"/>
      </w:pPr>
      <w:rPr>
        <w:rFonts w:eastAsia="Arial" w:cs="Arial"/>
        <w:b w:val="0"/>
        <w:bCs w:val="0"/>
        <w:i w:val="0"/>
        <w:iCs w:val="0"/>
        <w:caps w:val="0"/>
        <w:smallCaps w:val="0"/>
        <w:strike w:val="0"/>
        <w:dstrike w:val="0"/>
        <w:color w:val="000000"/>
        <w:spacing w:val="0"/>
        <w:w w:val="100"/>
        <w:position w:val="0"/>
        <w:sz w:val="22"/>
        <w:szCs w:val="22"/>
        <w:u w:val="none"/>
        <w:vertAlign w:val="baseline"/>
        <w:lang w:val="pl-PL" w:eastAsia="pl-PL" w:bidi="pl-PL"/>
      </w:rPr>
    </w:lvl>
    <w:lvl w:ilvl="2">
      <w:start w:val="1"/>
      <w:numFmt w:val="decimal"/>
      <w:lvlText w:val="%2.%3"/>
      <w:lvlJc w:val="left"/>
      <w:pPr>
        <w:tabs>
          <w:tab w:val="num" w:pos="0"/>
        </w:tabs>
        <w:ind w:left="1440" w:hanging="360"/>
      </w:pPr>
    </w:lvl>
    <w:lvl w:ilvl="3">
      <w:start w:val="1"/>
      <w:numFmt w:val="decimal"/>
      <w:lvlText w:val="%2.%3.%4"/>
      <w:lvlJc w:val="left"/>
      <w:pPr>
        <w:tabs>
          <w:tab w:val="num" w:pos="0"/>
        </w:tabs>
        <w:ind w:left="1800" w:hanging="360"/>
      </w:pPr>
    </w:lvl>
    <w:lvl w:ilvl="4">
      <w:start w:val="1"/>
      <w:numFmt w:val="decimal"/>
      <w:lvlText w:val="%2.%3.%4.%5"/>
      <w:lvlJc w:val="left"/>
      <w:pPr>
        <w:tabs>
          <w:tab w:val="num" w:pos="0"/>
        </w:tabs>
        <w:ind w:left="2160" w:hanging="360"/>
      </w:pPr>
    </w:lvl>
    <w:lvl w:ilvl="5">
      <w:start w:val="1"/>
      <w:numFmt w:val="decimal"/>
      <w:lvlText w:val="%2.%3.%4.%5.%6"/>
      <w:lvlJc w:val="left"/>
      <w:pPr>
        <w:tabs>
          <w:tab w:val="num" w:pos="0"/>
        </w:tabs>
        <w:ind w:left="2520" w:hanging="360"/>
      </w:pPr>
    </w:lvl>
    <w:lvl w:ilvl="6">
      <w:start w:val="1"/>
      <w:numFmt w:val="decimal"/>
      <w:lvlText w:val="%2.%3.%4.%5.%6.%7"/>
      <w:lvlJc w:val="left"/>
      <w:pPr>
        <w:tabs>
          <w:tab w:val="num" w:pos="0"/>
        </w:tabs>
        <w:ind w:left="2880" w:hanging="360"/>
      </w:pPr>
    </w:lvl>
    <w:lvl w:ilvl="7">
      <w:start w:val="1"/>
      <w:numFmt w:val="decimal"/>
      <w:lvlText w:val="%2.%3.%4.%5.%6.%7.%8"/>
      <w:lvlJc w:val="left"/>
      <w:pPr>
        <w:tabs>
          <w:tab w:val="num" w:pos="0"/>
        </w:tabs>
        <w:ind w:left="3240" w:hanging="360"/>
      </w:pPr>
    </w:lvl>
    <w:lvl w:ilvl="8">
      <w:start w:val="1"/>
      <w:numFmt w:val="decimal"/>
      <w:lvlText w:val="%2.%3.%4.%5.%6.%7.%8.%9"/>
      <w:lvlJc w:val="left"/>
      <w:pPr>
        <w:tabs>
          <w:tab w:val="num" w:pos="0"/>
        </w:tabs>
        <w:ind w:left="3600" w:hanging="360"/>
      </w:pPr>
    </w:lvl>
  </w:abstractNum>
  <w:abstractNum w:abstractNumId="26" w15:restartNumberingAfterBreak="0">
    <w:nsid w:val="0000001B"/>
    <w:multiLevelType w:val="multilevel"/>
    <w:tmpl w:val="0000001B"/>
    <w:name w:val="WWNum46"/>
    <w:lvl w:ilvl="0">
      <w:start w:val="1"/>
      <w:numFmt w:val="lowerLetter"/>
      <w:lvlText w:val="%1)"/>
      <w:lvlJc w:val="left"/>
      <w:pPr>
        <w:tabs>
          <w:tab w:val="num" w:pos="898"/>
        </w:tabs>
        <w:ind w:left="898" w:hanging="360"/>
      </w:pPr>
      <w:rPr>
        <w:sz w:val="22"/>
        <w:szCs w:val="22"/>
      </w:rPr>
    </w:lvl>
    <w:lvl w:ilvl="1">
      <w:start w:val="1"/>
      <w:numFmt w:val="lowerLetter"/>
      <w:lvlText w:val="%2)"/>
      <w:lvlJc w:val="left"/>
      <w:pPr>
        <w:tabs>
          <w:tab w:val="num" w:pos="1258"/>
        </w:tabs>
        <w:ind w:left="1258" w:hanging="360"/>
      </w:pPr>
    </w:lvl>
    <w:lvl w:ilvl="2">
      <w:start w:val="1"/>
      <w:numFmt w:val="lowerLetter"/>
      <w:lvlText w:val="%2.%3)"/>
      <w:lvlJc w:val="left"/>
      <w:pPr>
        <w:tabs>
          <w:tab w:val="num" w:pos="1618"/>
        </w:tabs>
        <w:ind w:left="1618" w:hanging="360"/>
      </w:pPr>
    </w:lvl>
    <w:lvl w:ilvl="3">
      <w:start w:val="1"/>
      <w:numFmt w:val="lowerLetter"/>
      <w:lvlText w:val="%2.%3.%4)"/>
      <w:lvlJc w:val="left"/>
      <w:pPr>
        <w:tabs>
          <w:tab w:val="num" w:pos="1978"/>
        </w:tabs>
        <w:ind w:left="1978" w:hanging="360"/>
      </w:pPr>
    </w:lvl>
    <w:lvl w:ilvl="4">
      <w:start w:val="1"/>
      <w:numFmt w:val="lowerLetter"/>
      <w:lvlText w:val="%2.%3.%4.%5)"/>
      <w:lvlJc w:val="left"/>
      <w:pPr>
        <w:tabs>
          <w:tab w:val="num" w:pos="2338"/>
        </w:tabs>
        <w:ind w:left="2338" w:hanging="360"/>
      </w:pPr>
    </w:lvl>
    <w:lvl w:ilvl="5">
      <w:start w:val="1"/>
      <w:numFmt w:val="lowerLetter"/>
      <w:lvlText w:val="%2.%3.%4.%5.%6)"/>
      <w:lvlJc w:val="left"/>
      <w:pPr>
        <w:tabs>
          <w:tab w:val="num" w:pos="2698"/>
        </w:tabs>
        <w:ind w:left="2698" w:hanging="360"/>
      </w:pPr>
    </w:lvl>
    <w:lvl w:ilvl="6">
      <w:start w:val="1"/>
      <w:numFmt w:val="lowerLetter"/>
      <w:lvlText w:val="%2.%3.%4.%5.%6.%7)"/>
      <w:lvlJc w:val="left"/>
      <w:pPr>
        <w:tabs>
          <w:tab w:val="num" w:pos="3058"/>
        </w:tabs>
        <w:ind w:left="3058" w:hanging="360"/>
      </w:pPr>
    </w:lvl>
    <w:lvl w:ilvl="7">
      <w:start w:val="1"/>
      <w:numFmt w:val="lowerLetter"/>
      <w:lvlText w:val="%2.%3.%4.%5.%6.%7.%8)"/>
      <w:lvlJc w:val="left"/>
      <w:pPr>
        <w:tabs>
          <w:tab w:val="num" w:pos="3418"/>
        </w:tabs>
        <w:ind w:left="3418" w:hanging="360"/>
      </w:pPr>
    </w:lvl>
    <w:lvl w:ilvl="8">
      <w:start w:val="1"/>
      <w:numFmt w:val="lowerLetter"/>
      <w:lvlText w:val="%2.%3.%4.%5.%6.%7.%8.%9)"/>
      <w:lvlJc w:val="left"/>
      <w:pPr>
        <w:tabs>
          <w:tab w:val="num" w:pos="3778"/>
        </w:tabs>
        <w:ind w:left="3778" w:hanging="360"/>
      </w:pPr>
    </w:lvl>
  </w:abstractNum>
  <w:abstractNum w:abstractNumId="27" w15:restartNumberingAfterBreak="0">
    <w:nsid w:val="0000001C"/>
    <w:multiLevelType w:val="multilevel"/>
    <w:tmpl w:val="0000001C"/>
    <w:name w:val="WWNum47"/>
    <w:lvl w:ilvl="0">
      <w:start w:val="1"/>
      <w:numFmt w:val="decimal"/>
      <w:lvlText w:val="%1."/>
      <w:lvlJc w:val="left"/>
      <w:pPr>
        <w:tabs>
          <w:tab w:val="num" w:pos="0"/>
        </w:tabs>
        <w:ind w:left="360" w:hanging="360"/>
      </w:pPr>
      <w:rPr>
        <w:b w:val="0"/>
        <w:i w:val="0"/>
        <w:strike w:val="0"/>
        <w:dstrike w:val="0"/>
        <w:color w:val="00000A"/>
        <w:sz w:val="20"/>
        <w:szCs w:val="20"/>
        <w:u w:val="none"/>
      </w:rPr>
    </w:lvl>
    <w:lvl w:ilvl="1">
      <w:start w:val="1"/>
      <w:numFmt w:val="decimal"/>
      <w:lvlText w:val="%1.%2."/>
      <w:lvlJc w:val="left"/>
      <w:pPr>
        <w:tabs>
          <w:tab w:val="num" w:pos="0"/>
        </w:tabs>
        <w:ind w:left="1000" w:hanging="432"/>
      </w:pPr>
      <w:rPr>
        <w:b w:val="0"/>
        <w:i w:val="0"/>
        <w:color w:val="00000A"/>
      </w:rPr>
    </w:lvl>
    <w:lvl w:ilvl="2">
      <w:start w:val="1"/>
      <w:numFmt w:val="decimal"/>
      <w:lvlText w:val="%1.%2.%3."/>
      <w:lvlJc w:val="left"/>
      <w:pPr>
        <w:tabs>
          <w:tab w:val="num" w:pos="0"/>
        </w:tabs>
        <w:ind w:left="1224" w:hanging="504"/>
      </w:pPr>
      <w:rPr>
        <w:b w:val="0"/>
        <w:i w:val="0"/>
        <w:sz w:val="22"/>
        <w:szCs w:val="22"/>
      </w:rPr>
    </w:lvl>
    <w:lvl w:ilvl="3">
      <w:start w:val="1"/>
      <w:numFmt w:val="decimal"/>
      <w:lvlText w:val="%1.%2.%3.%4."/>
      <w:lvlJc w:val="left"/>
      <w:pPr>
        <w:tabs>
          <w:tab w:val="num" w:pos="0"/>
        </w:tabs>
        <w:ind w:left="4334" w:hanging="648"/>
      </w:pPr>
      <w:rPr>
        <w:b w:val="0"/>
        <w:i w:val="0"/>
      </w:rPr>
    </w:lvl>
    <w:lvl w:ilvl="4">
      <w:start w:val="1"/>
      <w:numFmt w:val="decimal"/>
      <w:lvlText w:val="%1.%2.%3.%4.%5."/>
      <w:lvlJc w:val="left"/>
      <w:pPr>
        <w:tabs>
          <w:tab w:val="num" w:pos="0"/>
        </w:tabs>
        <w:ind w:left="2232" w:hanging="792"/>
      </w:pPr>
      <w:rPr>
        <w:b w:val="0"/>
        <w:i w:val="0"/>
      </w:rPr>
    </w:lvl>
    <w:lvl w:ilvl="5">
      <w:start w:val="1"/>
      <w:numFmt w:val="decimal"/>
      <w:lvlText w:val="%1.%2.%3.%4.%5.%6."/>
      <w:lvlJc w:val="left"/>
      <w:pPr>
        <w:tabs>
          <w:tab w:val="num" w:pos="0"/>
        </w:tabs>
        <w:ind w:left="2736" w:hanging="936"/>
      </w:pPr>
      <w:rPr>
        <w:b w:val="0"/>
        <w:i w:val="0"/>
      </w:rPr>
    </w:lvl>
    <w:lvl w:ilvl="6">
      <w:start w:val="1"/>
      <w:numFmt w:val="decimal"/>
      <w:lvlText w:val="%1.%2.%3.%4.%5.%6.%7."/>
      <w:lvlJc w:val="left"/>
      <w:pPr>
        <w:tabs>
          <w:tab w:val="num" w:pos="0"/>
        </w:tabs>
        <w:ind w:left="3240" w:hanging="1080"/>
      </w:pPr>
      <w:rPr>
        <w:b w:val="0"/>
        <w:i w:val="0"/>
      </w:rPr>
    </w:lvl>
    <w:lvl w:ilvl="7">
      <w:start w:val="1"/>
      <w:numFmt w:val="decimal"/>
      <w:lvlText w:val="%1.%2.%3.%4.%5.%6.%7.%8."/>
      <w:lvlJc w:val="left"/>
      <w:pPr>
        <w:tabs>
          <w:tab w:val="num" w:pos="0"/>
        </w:tabs>
        <w:ind w:left="3744" w:hanging="1224"/>
      </w:pPr>
      <w:rPr>
        <w:b w:val="0"/>
        <w:i w:val="0"/>
      </w:rPr>
    </w:lvl>
    <w:lvl w:ilvl="8">
      <w:start w:val="1"/>
      <w:numFmt w:val="decimal"/>
      <w:lvlText w:val="%1.%2.%3.%4.%5.%6.%7.%8.%9."/>
      <w:lvlJc w:val="left"/>
      <w:pPr>
        <w:tabs>
          <w:tab w:val="num" w:pos="0"/>
        </w:tabs>
        <w:ind w:left="4320" w:hanging="1440"/>
      </w:pPr>
      <w:rPr>
        <w:b w:val="0"/>
        <w:i w:val="0"/>
      </w:rPr>
    </w:lvl>
  </w:abstractNum>
  <w:abstractNum w:abstractNumId="28" w15:restartNumberingAfterBreak="0">
    <w:nsid w:val="0000001D"/>
    <w:multiLevelType w:val="multilevel"/>
    <w:tmpl w:val="1E587BF4"/>
    <w:name w:val="WWNum48"/>
    <w:lvl w:ilvl="0">
      <w:start w:val="1"/>
      <w:numFmt w:val="decimal"/>
      <w:lvlText w:val="%1)"/>
      <w:lvlJc w:val="left"/>
      <w:pPr>
        <w:tabs>
          <w:tab w:val="num" w:pos="0"/>
        </w:tabs>
        <w:ind w:left="862" w:hanging="360"/>
      </w:pPr>
      <w:rPr>
        <w:b w:val="0"/>
        <w:bCs/>
      </w:rPr>
    </w:lvl>
    <w:lvl w:ilvl="1">
      <w:start w:val="1"/>
      <w:numFmt w:val="lowerLetter"/>
      <w:lvlText w:val="%2."/>
      <w:lvlJc w:val="left"/>
      <w:pPr>
        <w:tabs>
          <w:tab w:val="num" w:pos="0"/>
        </w:tabs>
        <w:ind w:left="1582" w:hanging="360"/>
      </w:pPr>
    </w:lvl>
    <w:lvl w:ilvl="2">
      <w:start w:val="1"/>
      <w:numFmt w:val="lowerRoman"/>
      <w:lvlText w:val="%2.%3."/>
      <w:lvlJc w:val="right"/>
      <w:pPr>
        <w:tabs>
          <w:tab w:val="num" w:pos="0"/>
        </w:tabs>
        <w:ind w:left="2302" w:hanging="180"/>
      </w:pPr>
    </w:lvl>
    <w:lvl w:ilvl="3">
      <w:start w:val="1"/>
      <w:numFmt w:val="decimal"/>
      <w:lvlText w:val="%2.%3.%4."/>
      <w:lvlJc w:val="left"/>
      <w:pPr>
        <w:tabs>
          <w:tab w:val="num" w:pos="0"/>
        </w:tabs>
        <w:ind w:left="3022" w:hanging="360"/>
      </w:pPr>
    </w:lvl>
    <w:lvl w:ilvl="4">
      <w:start w:val="1"/>
      <w:numFmt w:val="lowerLetter"/>
      <w:lvlText w:val="%2.%3.%4.%5."/>
      <w:lvlJc w:val="left"/>
      <w:pPr>
        <w:tabs>
          <w:tab w:val="num" w:pos="0"/>
        </w:tabs>
        <w:ind w:left="3742" w:hanging="360"/>
      </w:pPr>
    </w:lvl>
    <w:lvl w:ilvl="5">
      <w:start w:val="1"/>
      <w:numFmt w:val="lowerRoman"/>
      <w:lvlText w:val="%2.%3.%4.%5.%6."/>
      <w:lvlJc w:val="right"/>
      <w:pPr>
        <w:tabs>
          <w:tab w:val="num" w:pos="0"/>
        </w:tabs>
        <w:ind w:left="4462" w:hanging="180"/>
      </w:pPr>
    </w:lvl>
    <w:lvl w:ilvl="6">
      <w:start w:val="1"/>
      <w:numFmt w:val="decimal"/>
      <w:lvlText w:val="%2.%3.%4.%5.%6.%7."/>
      <w:lvlJc w:val="left"/>
      <w:pPr>
        <w:tabs>
          <w:tab w:val="num" w:pos="0"/>
        </w:tabs>
        <w:ind w:left="5182" w:hanging="360"/>
      </w:pPr>
    </w:lvl>
    <w:lvl w:ilvl="7">
      <w:start w:val="1"/>
      <w:numFmt w:val="lowerLetter"/>
      <w:lvlText w:val="%2.%3.%4.%5.%6.%7.%8."/>
      <w:lvlJc w:val="left"/>
      <w:pPr>
        <w:tabs>
          <w:tab w:val="num" w:pos="0"/>
        </w:tabs>
        <w:ind w:left="5902" w:hanging="360"/>
      </w:pPr>
    </w:lvl>
    <w:lvl w:ilvl="8">
      <w:start w:val="1"/>
      <w:numFmt w:val="lowerRoman"/>
      <w:lvlText w:val="%2.%3.%4.%5.%6.%7.%8.%9."/>
      <w:lvlJc w:val="right"/>
      <w:pPr>
        <w:tabs>
          <w:tab w:val="num" w:pos="0"/>
        </w:tabs>
        <w:ind w:left="6622" w:hanging="180"/>
      </w:pPr>
    </w:lvl>
  </w:abstractNum>
  <w:abstractNum w:abstractNumId="29" w15:restartNumberingAfterBreak="0">
    <w:nsid w:val="0000001E"/>
    <w:multiLevelType w:val="multilevel"/>
    <w:tmpl w:val="0000001E"/>
    <w:name w:val="WWNum49"/>
    <w:lvl w:ilvl="0">
      <w:start w:val="1"/>
      <w:numFmt w:val="decimal"/>
      <w:lvlText w:val="%1."/>
      <w:lvlJc w:val="left"/>
      <w:pPr>
        <w:tabs>
          <w:tab w:val="num" w:pos="720"/>
        </w:tabs>
        <w:ind w:left="720" w:hanging="360"/>
      </w:pPr>
      <w:rPr>
        <w:sz w:val="22"/>
        <w:szCs w:val="22"/>
      </w:rPr>
    </w:lvl>
    <w:lvl w:ilvl="1">
      <w:start w:val="1"/>
      <w:numFmt w:val="decimal"/>
      <w:lvlText w:val="%2."/>
      <w:lvlJc w:val="left"/>
      <w:pPr>
        <w:tabs>
          <w:tab w:val="num" w:pos="1080"/>
        </w:tabs>
        <w:ind w:left="1080" w:hanging="360"/>
      </w:pPr>
      <w:rPr>
        <w:bCs/>
        <w:sz w:val="22"/>
        <w:szCs w:val="22"/>
      </w:r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0" w15:restartNumberingAfterBreak="0">
    <w:nsid w:val="0000001F"/>
    <w:multiLevelType w:val="multilevel"/>
    <w:tmpl w:val="0000001F"/>
    <w:name w:val="WWNum53"/>
    <w:lvl w:ilvl="0">
      <w:start w:val="1"/>
      <w:numFmt w:val="decimal"/>
      <w:lvlText w:val="%1)"/>
      <w:lvlJc w:val="left"/>
      <w:pPr>
        <w:tabs>
          <w:tab w:val="num" w:pos="0"/>
        </w:tabs>
        <w:ind w:left="1026" w:hanging="360"/>
      </w:pPr>
    </w:lvl>
    <w:lvl w:ilvl="1">
      <w:start w:val="1"/>
      <w:numFmt w:val="lowerLetter"/>
      <w:lvlText w:val="%2."/>
      <w:lvlJc w:val="left"/>
      <w:pPr>
        <w:tabs>
          <w:tab w:val="num" w:pos="0"/>
        </w:tabs>
        <w:ind w:left="1746" w:hanging="360"/>
      </w:pPr>
    </w:lvl>
    <w:lvl w:ilvl="2">
      <w:start w:val="1"/>
      <w:numFmt w:val="lowerRoman"/>
      <w:lvlText w:val="%2.%3."/>
      <w:lvlJc w:val="right"/>
      <w:pPr>
        <w:tabs>
          <w:tab w:val="num" w:pos="0"/>
        </w:tabs>
        <w:ind w:left="2466" w:hanging="180"/>
      </w:pPr>
    </w:lvl>
    <w:lvl w:ilvl="3">
      <w:start w:val="1"/>
      <w:numFmt w:val="decimal"/>
      <w:lvlText w:val="%2.%3.%4."/>
      <w:lvlJc w:val="left"/>
      <w:pPr>
        <w:tabs>
          <w:tab w:val="num" w:pos="0"/>
        </w:tabs>
        <w:ind w:left="3186" w:hanging="360"/>
      </w:pPr>
    </w:lvl>
    <w:lvl w:ilvl="4">
      <w:start w:val="1"/>
      <w:numFmt w:val="lowerLetter"/>
      <w:lvlText w:val="%2.%3.%4.%5."/>
      <w:lvlJc w:val="left"/>
      <w:pPr>
        <w:tabs>
          <w:tab w:val="num" w:pos="0"/>
        </w:tabs>
        <w:ind w:left="3906" w:hanging="360"/>
      </w:pPr>
    </w:lvl>
    <w:lvl w:ilvl="5">
      <w:start w:val="1"/>
      <w:numFmt w:val="lowerRoman"/>
      <w:lvlText w:val="%2.%3.%4.%5.%6."/>
      <w:lvlJc w:val="right"/>
      <w:pPr>
        <w:tabs>
          <w:tab w:val="num" w:pos="0"/>
        </w:tabs>
        <w:ind w:left="4626" w:hanging="180"/>
      </w:pPr>
    </w:lvl>
    <w:lvl w:ilvl="6">
      <w:start w:val="1"/>
      <w:numFmt w:val="decimal"/>
      <w:lvlText w:val="%2.%3.%4.%5.%6.%7."/>
      <w:lvlJc w:val="left"/>
      <w:pPr>
        <w:tabs>
          <w:tab w:val="num" w:pos="0"/>
        </w:tabs>
        <w:ind w:left="5346" w:hanging="360"/>
      </w:pPr>
    </w:lvl>
    <w:lvl w:ilvl="7">
      <w:start w:val="1"/>
      <w:numFmt w:val="lowerLetter"/>
      <w:lvlText w:val="%2.%3.%4.%5.%6.%7.%8."/>
      <w:lvlJc w:val="left"/>
      <w:pPr>
        <w:tabs>
          <w:tab w:val="num" w:pos="0"/>
        </w:tabs>
        <w:ind w:left="6066" w:hanging="360"/>
      </w:pPr>
    </w:lvl>
    <w:lvl w:ilvl="8">
      <w:start w:val="1"/>
      <w:numFmt w:val="lowerRoman"/>
      <w:lvlText w:val="%2.%3.%4.%5.%6.%7.%8.%9."/>
      <w:lvlJc w:val="right"/>
      <w:pPr>
        <w:tabs>
          <w:tab w:val="num" w:pos="0"/>
        </w:tabs>
        <w:ind w:left="6786" w:hanging="180"/>
      </w:pPr>
    </w:lvl>
  </w:abstractNum>
  <w:abstractNum w:abstractNumId="31" w15:restartNumberingAfterBreak="0">
    <w:nsid w:val="00000020"/>
    <w:multiLevelType w:val="multilevel"/>
    <w:tmpl w:val="67E8B542"/>
    <w:name w:val="WWNum54"/>
    <w:lvl w:ilvl="0">
      <w:start w:val="1"/>
      <w:numFmt w:val="lowerLetter"/>
      <w:lvlText w:val="%1)"/>
      <w:lvlJc w:val="left"/>
      <w:pPr>
        <w:tabs>
          <w:tab w:val="num" w:pos="0"/>
        </w:tabs>
        <w:ind w:left="899" w:hanging="615"/>
      </w:pPr>
      <w:rPr>
        <w:b w:val="0"/>
        <w:bCs w:val="0"/>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32" w15:restartNumberingAfterBreak="0">
    <w:nsid w:val="00000021"/>
    <w:multiLevelType w:val="multilevel"/>
    <w:tmpl w:val="00000021"/>
    <w:name w:val="WWNum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15:restartNumberingAfterBreak="0">
    <w:nsid w:val="00000022"/>
    <w:multiLevelType w:val="multilevel"/>
    <w:tmpl w:val="00000022"/>
    <w:name w:val="WWNum59"/>
    <w:lvl w:ilvl="0">
      <w:start w:val="1"/>
      <w:numFmt w:val="bullet"/>
      <w:lvlText w:val="̶"/>
      <w:lvlJc w:val="left"/>
      <w:pPr>
        <w:tabs>
          <w:tab w:val="num" w:pos="0"/>
        </w:tabs>
        <w:ind w:left="1060" w:hanging="360"/>
      </w:pPr>
      <w:rPr>
        <w:rFonts w:ascii="Calibri" w:hAnsi="Calibri"/>
      </w:rPr>
    </w:lvl>
    <w:lvl w:ilvl="1">
      <w:start w:val="1"/>
      <w:numFmt w:val="bullet"/>
      <w:lvlText w:val="o"/>
      <w:lvlJc w:val="left"/>
      <w:pPr>
        <w:tabs>
          <w:tab w:val="num" w:pos="0"/>
        </w:tabs>
        <w:ind w:left="1780" w:hanging="360"/>
      </w:pPr>
      <w:rPr>
        <w:rFonts w:ascii="Courier New" w:hAnsi="Courier New" w:cs="Courier New"/>
      </w:rPr>
    </w:lvl>
    <w:lvl w:ilvl="2">
      <w:start w:val="1"/>
      <w:numFmt w:val="bullet"/>
      <w:lvlText w:val=""/>
      <w:lvlJc w:val="left"/>
      <w:pPr>
        <w:tabs>
          <w:tab w:val="num" w:pos="0"/>
        </w:tabs>
        <w:ind w:left="2500" w:hanging="360"/>
      </w:pPr>
      <w:rPr>
        <w:rFonts w:ascii="Wingdings" w:hAnsi="Wingdings"/>
      </w:rPr>
    </w:lvl>
    <w:lvl w:ilvl="3">
      <w:start w:val="1"/>
      <w:numFmt w:val="bullet"/>
      <w:lvlText w:val=""/>
      <w:lvlJc w:val="left"/>
      <w:pPr>
        <w:tabs>
          <w:tab w:val="num" w:pos="0"/>
        </w:tabs>
        <w:ind w:left="3220" w:hanging="360"/>
      </w:pPr>
      <w:rPr>
        <w:rFonts w:ascii="Symbol" w:hAnsi="Symbol"/>
      </w:rPr>
    </w:lvl>
    <w:lvl w:ilvl="4">
      <w:start w:val="1"/>
      <w:numFmt w:val="bullet"/>
      <w:lvlText w:val="o"/>
      <w:lvlJc w:val="left"/>
      <w:pPr>
        <w:tabs>
          <w:tab w:val="num" w:pos="0"/>
        </w:tabs>
        <w:ind w:left="3940" w:hanging="360"/>
      </w:pPr>
      <w:rPr>
        <w:rFonts w:ascii="Courier New" w:hAnsi="Courier New" w:cs="Courier New"/>
      </w:rPr>
    </w:lvl>
    <w:lvl w:ilvl="5">
      <w:start w:val="1"/>
      <w:numFmt w:val="bullet"/>
      <w:lvlText w:val=""/>
      <w:lvlJc w:val="left"/>
      <w:pPr>
        <w:tabs>
          <w:tab w:val="num" w:pos="0"/>
        </w:tabs>
        <w:ind w:left="4660" w:hanging="360"/>
      </w:pPr>
      <w:rPr>
        <w:rFonts w:ascii="Wingdings" w:hAnsi="Wingdings"/>
      </w:rPr>
    </w:lvl>
    <w:lvl w:ilvl="6">
      <w:start w:val="1"/>
      <w:numFmt w:val="bullet"/>
      <w:lvlText w:val=""/>
      <w:lvlJc w:val="left"/>
      <w:pPr>
        <w:tabs>
          <w:tab w:val="num" w:pos="0"/>
        </w:tabs>
        <w:ind w:left="5380" w:hanging="360"/>
      </w:pPr>
      <w:rPr>
        <w:rFonts w:ascii="Symbol" w:hAnsi="Symbol"/>
      </w:rPr>
    </w:lvl>
    <w:lvl w:ilvl="7">
      <w:start w:val="1"/>
      <w:numFmt w:val="bullet"/>
      <w:lvlText w:val="o"/>
      <w:lvlJc w:val="left"/>
      <w:pPr>
        <w:tabs>
          <w:tab w:val="num" w:pos="0"/>
        </w:tabs>
        <w:ind w:left="6100" w:hanging="360"/>
      </w:pPr>
      <w:rPr>
        <w:rFonts w:ascii="Courier New" w:hAnsi="Courier New" w:cs="Courier New"/>
      </w:rPr>
    </w:lvl>
    <w:lvl w:ilvl="8">
      <w:start w:val="1"/>
      <w:numFmt w:val="bullet"/>
      <w:lvlText w:val=""/>
      <w:lvlJc w:val="left"/>
      <w:pPr>
        <w:tabs>
          <w:tab w:val="num" w:pos="0"/>
        </w:tabs>
        <w:ind w:left="6820" w:hanging="360"/>
      </w:pPr>
      <w:rPr>
        <w:rFonts w:ascii="Wingdings" w:hAnsi="Wingdings"/>
      </w:rPr>
    </w:lvl>
  </w:abstractNum>
  <w:abstractNum w:abstractNumId="34" w15:restartNumberingAfterBreak="0">
    <w:nsid w:val="00000023"/>
    <w:multiLevelType w:val="multilevel"/>
    <w:tmpl w:val="00000023"/>
    <w:name w:val="WWNum60"/>
    <w:lvl w:ilvl="0">
      <w:start w:val="1"/>
      <w:numFmt w:val="bullet"/>
      <w:lvlText w:val="̶"/>
      <w:lvlJc w:val="left"/>
      <w:pPr>
        <w:tabs>
          <w:tab w:val="num" w:pos="0"/>
        </w:tabs>
        <w:ind w:left="1026" w:hanging="360"/>
      </w:pPr>
      <w:rPr>
        <w:rFonts w:ascii="Calibri" w:hAnsi="Calibri"/>
      </w:rPr>
    </w:lvl>
    <w:lvl w:ilvl="1">
      <w:start w:val="1"/>
      <w:numFmt w:val="bullet"/>
      <w:lvlText w:val="o"/>
      <w:lvlJc w:val="left"/>
      <w:pPr>
        <w:tabs>
          <w:tab w:val="num" w:pos="0"/>
        </w:tabs>
        <w:ind w:left="1746" w:hanging="360"/>
      </w:pPr>
      <w:rPr>
        <w:rFonts w:ascii="Courier New" w:hAnsi="Courier New" w:cs="Courier New"/>
      </w:rPr>
    </w:lvl>
    <w:lvl w:ilvl="2">
      <w:start w:val="1"/>
      <w:numFmt w:val="bullet"/>
      <w:lvlText w:val=""/>
      <w:lvlJc w:val="left"/>
      <w:pPr>
        <w:tabs>
          <w:tab w:val="num" w:pos="0"/>
        </w:tabs>
        <w:ind w:left="2466" w:hanging="360"/>
      </w:pPr>
      <w:rPr>
        <w:rFonts w:ascii="Wingdings" w:hAnsi="Wingdings"/>
      </w:rPr>
    </w:lvl>
    <w:lvl w:ilvl="3">
      <w:start w:val="1"/>
      <w:numFmt w:val="bullet"/>
      <w:lvlText w:val=""/>
      <w:lvlJc w:val="left"/>
      <w:pPr>
        <w:tabs>
          <w:tab w:val="num" w:pos="0"/>
        </w:tabs>
        <w:ind w:left="3186" w:hanging="360"/>
      </w:pPr>
      <w:rPr>
        <w:rFonts w:ascii="Symbol" w:hAnsi="Symbol"/>
      </w:rPr>
    </w:lvl>
    <w:lvl w:ilvl="4">
      <w:start w:val="1"/>
      <w:numFmt w:val="bullet"/>
      <w:lvlText w:val="o"/>
      <w:lvlJc w:val="left"/>
      <w:pPr>
        <w:tabs>
          <w:tab w:val="num" w:pos="0"/>
        </w:tabs>
        <w:ind w:left="3906" w:hanging="360"/>
      </w:pPr>
      <w:rPr>
        <w:rFonts w:ascii="Courier New" w:hAnsi="Courier New" w:cs="Courier New"/>
      </w:rPr>
    </w:lvl>
    <w:lvl w:ilvl="5">
      <w:start w:val="1"/>
      <w:numFmt w:val="bullet"/>
      <w:lvlText w:val=""/>
      <w:lvlJc w:val="left"/>
      <w:pPr>
        <w:tabs>
          <w:tab w:val="num" w:pos="0"/>
        </w:tabs>
        <w:ind w:left="4626" w:hanging="360"/>
      </w:pPr>
      <w:rPr>
        <w:rFonts w:ascii="Wingdings" w:hAnsi="Wingdings"/>
      </w:rPr>
    </w:lvl>
    <w:lvl w:ilvl="6">
      <w:start w:val="1"/>
      <w:numFmt w:val="bullet"/>
      <w:lvlText w:val=""/>
      <w:lvlJc w:val="left"/>
      <w:pPr>
        <w:tabs>
          <w:tab w:val="num" w:pos="0"/>
        </w:tabs>
        <w:ind w:left="5346" w:hanging="360"/>
      </w:pPr>
      <w:rPr>
        <w:rFonts w:ascii="Symbol" w:hAnsi="Symbol"/>
      </w:rPr>
    </w:lvl>
    <w:lvl w:ilvl="7">
      <w:start w:val="1"/>
      <w:numFmt w:val="bullet"/>
      <w:lvlText w:val="o"/>
      <w:lvlJc w:val="left"/>
      <w:pPr>
        <w:tabs>
          <w:tab w:val="num" w:pos="0"/>
        </w:tabs>
        <w:ind w:left="6066" w:hanging="360"/>
      </w:pPr>
      <w:rPr>
        <w:rFonts w:ascii="Courier New" w:hAnsi="Courier New" w:cs="Courier New"/>
      </w:rPr>
    </w:lvl>
    <w:lvl w:ilvl="8">
      <w:start w:val="1"/>
      <w:numFmt w:val="bullet"/>
      <w:lvlText w:val=""/>
      <w:lvlJc w:val="left"/>
      <w:pPr>
        <w:tabs>
          <w:tab w:val="num" w:pos="0"/>
        </w:tabs>
        <w:ind w:left="6786" w:hanging="360"/>
      </w:pPr>
      <w:rPr>
        <w:rFonts w:ascii="Wingdings" w:hAnsi="Wingdings"/>
      </w:rPr>
    </w:lvl>
  </w:abstractNum>
  <w:abstractNum w:abstractNumId="35" w15:restartNumberingAfterBreak="0">
    <w:nsid w:val="00000024"/>
    <w:multiLevelType w:val="multilevel"/>
    <w:tmpl w:val="BC80080C"/>
    <w:name w:val="WWNum62"/>
    <w:lvl w:ilvl="0">
      <w:start w:val="1"/>
      <w:numFmt w:val="lowerLetter"/>
      <w:lvlText w:val="%1)"/>
      <w:lvlJc w:val="left"/>
      <w:pPr>
        <w:tabs>
          <w:tab w:val="num" w:pos="360"/>
        </w:tabs>
        <w:ind w:left="360" w:hanging="360"/>
      </w:pPr>
      <w:rPr>
        <w:szCs w:val="22"/>
      </w:rPr>
    </w:lvl>
    <w:lvl w:ilvl="1">
      <w:start w:val="13"/>
      <w:numFmt w:val="decimal"/>
      <w:lvlText w:val="%2."/>
      <w:lvlJc w:val="left"/>
      <w:pPr>
        <w:tabs>
          <w:tab w:val="num" w:pos="360"/>
        </w:tabs>
        <w:ind w:left="360" w:hanging="360"/>
      </w:pPr>
      <w:rPr>
        <w:b w:val="0"/>
        <w:bCs w:val="0"/>
      </w:r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6" w15:restartNumberingAfterBreak="0">
    <w:nsid w:val="00000025"/>
    <w:multiLevelType w:val="multilevel"/>
    <w:tmpl w:val="00000025"/>
    <w:name w:val="WWNum63"/>
    <w:lvl w:ilvl="0">
      <w:start w:val="1"/>
      <w:numFmt w:val="lowerLetter"/>
      <w:lvlText w:val="%1)"/>
      <w:lvlJc w:val="left"/>
      <w:pPr>
        <w:tabs>
          <w:tab w:val="num" w:pos="360"/>
        </w:tabs>
        <w:ind w:left="360" w:hanging="360"/>
      </w:pPr>
      <w:rPr>
        <w:szCs w:val="22"/>
      </w:rPr>
    </w:lvl>
    <w:lvl w:ilvl="1">
      <w:start w:val="1"/>
      <w:numFmt w:val="lowerLetter"/>
      <w:lvlText w:val="%2)"/>
      <w:lvlJc w:val="left"/>
      <w:pPr>
        <w:tabs>
          <w:tab w:val="num" w:pos="0"/>
        </w:tabs>
        <w:ind w:left="360" w:hanging="360"/>
      </w:p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7" w15:restartNumberingAfterBreak="0">
    <w:nsid w:val="00000026"/>
    <w:multiLevelType w:val="multilevel"/>
    <w:tmpl w:val="00000026"/>
    <w:name w:val="WWNum64"/>
    <w:lvl w:ilvl="0">
      <w:start w:val="1"/>
      <w:numFmt w:val="lowerLetter"/>
      <w:lvlText w:val="%1)"/>
      <w:lvlJc w:val="left"/>
      <w:pPr>
        <w:tabs>
          <w:tab w:val="num" w:pos="360"/>
        </w:tabs>
        <w:ind w:left="360" w:hanging="360"/>
      </w:pPr>
      <w:rPr>
        <w:szCs w:val="22"/>
      </w:rPr>
    </w:lvl>
    <w:lvl w:ilvl="1">
      <w:start w:val="1"/>
      <w:numFmt w:val="lowerLetter"/>
      <w:lvlText w:val="%2)"/>
      <w:lvlJc w:val="left"/>
      <w:pPr>
        <w:tabs>
          <w:tab w:val="num" w:pos="0"/>
        </w:tabs>
        <w:ind w:left="360" w:hanging="360"/>
      </w:pPr>
    </w:lvl>
    <w:lvl w:ilvl="2">
      <w:start w:val="1"/>
      <w:numFmt w:val="decimal"/>
      <w:lvlText w:val="%2.%3."/>
      <w:lvlJc w:val="left"/>
      <w:pPr>
        <w:tabs>
          <w:tab w:val="num" w:pos="360"/>
        </w:tabs>
        <w:ind w:left="36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38" w15:restartNumberingAfterBreak="0">
    <w:nsid w:val="00000027"/>
    <w:multiLevelType w:val="multilevel"/>
    <w:tmpl w:val="00000027"/>
    <w:name w:val="WWNum66"/>
    <w:lvl w:ilvl="0">
      <w:start w:val="1"/>
      <w:numFmt w:val="bullet"/>
      <w:lvlText w:val="̶"/>
      <w:lvlJc w:val="left"/>
      <w:pPr>
        <w:tabs>
          <w:tab w:val="num" w:pos="0"/>
        </w:tabs>
        <w:ind w:left="1004" w:hanging="360"/>
      </w:pPr>
      <w:rPr>
        <w:rFonts w:ascii="Calibri" w:hAnsi="Calibri"/>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39" w15:restartNumberingAfterBreak="0">
    <w:nsid w:val="00000028"/>
    <w:multiLevelType w:val="multilevel"/>
    <w:tmpl w:val="95FC72FC"/>
    <w:name w:val="WWNum67"/>
    <w:lvl w:ilvl="0">
      <w:start w:val="1"/>
      <w:numFmt w:val="decimal"/>
      <w:lvlText w:val="%1."/>
      <w:lvlJc w:val="left"/>
      <w:pPr>
        <w:tabs>
          <w:tab w:val="num" w:pos="0"/>
        </w:tabs>
        <w:ind w:left="720" w:hanging="360"/>
      </w:pPr>
    </w:lvl>
    <w:lvl w:ilvl="1">
      <w:start w:val="1"/>
      <w:numFmt w:val="lowerLetter"/>
      <w:lvlText w:val="%2)"/>
      <w:lvlJc w:val="left"/>
      <w:pPr>
        <w:ind w:left="1440" w:hanging="360"/>
      </w:pPr>
    </w:lvl>
    <w:lvl w:ilvl="2">
      <w:start w:val="1"/>
      <w:numFmt w:val="decimal"/>
      <w:lvlText w:val="%1.%2.%3."/>
      <w:lvlJc w:val="left"/>
      <w:pPr>
        <w:tabs>
          <w:tab w:val="num" w:pos="0"/>
        </w:tabs>
        <w:ind w:left="2520" w:hanging="720"/>
      </w:pPr>
    </w:lvl>
    <w:lvl w:ilvl="3">
      <w:start w:val="1"/>
      <w:numFmt w:val="decimal"/>
      <w:lvlText w:val="%1.%2.%3.%4."/>
      <w:lvlJc w:val="left"/>
      <w:pPr>
        <w:tabs>
          <w:tab w:val="num" w:pos="0"/>
        </w:tabs>
        <w:ind w:left="3600" w:hanging="1080"/>
      </w:pPr>
    </w:lvl>
    <w:lvl w:ilvl="4">
      <w:start w:val="1"/>
      <w:numFmt w:val="decimal"/>
      <w:lvlText w:val="%1.%2.%3.%4.%5."/>
      <w:lvlJc w:val="left"/>
      <w:pPr>
        <w:tabs>
          <w:tab w:val="num" w:pos="0"/>
        </w:tabs>
        <w:ind w:left="4320" w:hanging="1080"/>
      </w:pPr>
    </w:lvl>
    <w:lvl w:ilvl="5">
      <w:start w:val="1"/>
      <w:numFmt w:val="decimal"/>
      <w:lvlText w:val="%1.%2.%3.%4.%5.%6."/>
      <w:lvlJc w:val="left"/>
      <w:pPr>
        <w:tabs>
          <w:tab w:val="num" w:pos="0"/>
        </w:tabs>
        <w:ind w:left="540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00" w:hanging="1800"/>
      </w:pPr>
    </w:lvl>
    <w:lvl w:ilvl="8">
      <w:start w:val="1"/>
      <w:numFmt w:val="decimal"/>
      <w:lvlText w:val="%1.%2.%3.%4.%5.%6.%7.%8.%9."/>
      <w:lvlJc w:val="left"/>
      <w:pPr>
        <w:tabs>
          <w:tab w:val="num" w:pos="0"/>
        </w:tabs>
        <w:ind w:left="7920" w:hanging="1800"/>
      </w:pPr>
    </w:lvl>
  </w:abstractNum>
  <w:abstractNum w:abstractNumId="40" w15:restartNumberingAfterBreak="0">
    <w:nsid w:val="00000029"/>
    <w:multiLevelType w:val="multilevel"/>
    <w:tmpl w:val="8DFA3582"/>
    <w:name w:val="WWNum6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340"/>
        </w:tabs>
        <w:ind w:left="2340" w:hanging="360"/>
      </w:pPr>
    </w:lvl>
    <w:lvl w:ilvl="3">
      <w:start w:val="1"/>
      <w:numFmt w:val="decimal"/>
      <w:lvlText w:val="%4."/>
      <w:lvlJc w:val="left"/>
      <w:pPr>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1" w15:restartNumberingAfterBreak="0">
    <w:nsid w:val="0000002A"/>
    <w:multiLevelType w:val="multilevel"/>
    <w:tmpl w:val="0000002A"/>
    <w:name w:val="WWNum6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2" w15:restartNumberingAfterBreak="0">
    <w:nsid w:val="0000002B"/>
    <w:multiLevelType w:val="multilevel"/>
    <w:tmpl w:val="0000002B"/>
    <w:name w:val="WWNum7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3" w15:restartNumberingAfterBreak="0">
    <w:nsid w:val="0000002C"/>
    <w:multiLevelType w:val="multilevel"/>
    <w:tmpl w:val="0000002C"/>
    <w:name w:val="WWNum71"/>
    <w:lvl w:ilvl="0">
      <w:start w:val="10"/>
      <w:numFmt w:val="decimal"/>
      <w:lvlText w:val="%1."/>
      <w:lvlJc w:val="left"/>
      <w:pPr>
        <w:tabs>
          <w:tab w:val="num" w:pos="0"/>
        </w:tabs>
        <w:ind w:left="108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4" w15:restartNumberingAfterBreak="0">
    <w:nsid w:val="0000002D"/>
    <w:multiLevelType w:val="multilevel"/>
    <w:tmpl w:val="EC00593E"/>
    <w:name w:val="WWNum72"/>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5" w15:restartNumberingAfterBreak="0">
    <w:nsid w:val="0000002E"/>
    <w:multiLevelType w:val="multilevel"/>
    <w:tmpl w:val="EB1C5972"/>
    <w:name w:val="WWNum73"/>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lvl>
    <w:lvl w:ilvl="2">
      <w:start w:val="1"/>
      <w:numFmt w:val="lowerLetter"/>
      <w:lvlText w:val="%3)"/>
      <w:lvlJc w:val="left"/>
      <w:pPr>
        <w:ind w:left="2340" w:hanging="36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6" w15:restartNumberingAfterBreak="0">
    <w:nsid w:val="0000002F"/>
    <w:multiLevelType w:val="multilevel"/>
    <w:tmpl w:val="B66AB538"/>
    <w:name w:val="WWNum74"/>
    <w:lvl w:ilvl="0">
      <w:start w:val="1"/>
      <w:numFmt w:val="decimal"/>
      <w:lvlText w:val="%1."/>
      <w:lvlJc w:val="left"/>
      <w:pPr>
        <w:tabs>
          <w:tab w:val="num" w:pos="0"/>
        </w:tabs>
        <w:ind w:left="502" w:hanging="360"/>
      </w:pPr>
      <w:rPr>
        <w:b w:val="0"/>
        <w:bCs w:val="0"/>
      </w:rPr>
    </w:lvl>
    <w:lvl w:ilvl="1">
      <w:start w:val="1"/>
      <w:numFmt w:val="decimal"/>
      <w:lvlText w:val="%2)"/>
      <w:lvlJc w:val="left"/>
      <w:pPr>
        <w:tabs>
          <w:tab w:val="num" w:pos="144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7" w15:restartNumberingAfterBreak="0">
    <w:nsid w:val="00000030"/>
    <w:multiLevelType w:val="multilevel"/>
    <w:tmpl w:val="00000030"/>
    <w:name w:val="WWNum76"/>
    <w:lvl w:ilvl="0">
      <w:start w:val="1"/>
      <w:numFmt w:val="bullet"/>
      <w:lvlText w:val="̶"/>
      <w:lvlJc w:val="left"/>
      <w:pPr>
        <w:tabs>
          <w:tab w:val="num" w:pos="0"/>
        </w:tabs>
        <w:ind w:left="720" w:hanging="360"/>
      </w:pPr>
      <w:rPr>
        <w:rFonts w:ascii="Calibri" w:hAnsi="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8" w15:restartNumberingAfterBreak="0">
    <w:nsid w:val="00000031"/>
    <w:multiLevelType w:val="multilevel"/>
    <w:tmpl w:val="00000031"/>
    <w:name w:val="WW8Num94"/>
    <w:lvl w:ilvl="0">
      <w:start w:val="1"/>
      <w:numFmt w:val="lowerLetter"/>
      <w:lvlText w:val="%1)"/>
      <w:lvlJc w:val="left"/>
      <w:pPr>
        <w:tabs>
          <w:tab w:val="num" w:pos="0"/>
        </w:tabs>
        <w:ind w:left="720" w:hanging="360"/>
      </w:pPr>
      <w:rPr>
        <w:rFonts w:ascii="Cambria" w:hAnsi="Cambria" w:cs="Cambria"/>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9" w15:restartNumberingAfterBreak="0">
    <w:nsid w:val="00000032"/>
    <w:multiLevelType w:val="multilevel"/>
    <w:tmpl w:val="00000032"/>
    <w:name w:val="WW8Num64"/>
    <w:lvl w:ilvl="0">
      <w:start w:val="2"/>
      <w:numFmt w:val="decimal"/>
      <w:lvlText w:val="%1."/>
      <w:lvlJc w:val="left"/>
      <w:pPr>
        <w:tabs>
          <w:tab w:val="num" w:pos="0"/>
        </w:tabs>
        <w:ind w:left="720" w:hanging="360"/>
      </w:pPr>
      <w:rPr>
        <w:rFonts w:ascii="Cambria" w:hAnsi="Cambria" w:cs="Cambria"/>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00000033"/>
    <w:multiLevelType w:val="multilevel"/>
    <w:tmpl w:val="00000033"/>
    <w:name w:val="WW8Num22"/>
    <w:lvl w:ilvl="0">
      <w:start w:val="1"/>
      <w:numFmt w:val="decimal"/>
      <w:lvlText w:val="%1."/>
      <w:lvlJc w:val="left"/>
      <w:pPr>
        <w:tabs>
          <w:tab w:val="num" w:pos="360"/>
        </w:tabs>
        <w:ind w:left="360" w:hanging="360"/>
      </w:pPr>
      <w:rPr>
        <w:rFonts w:eastAsia="ArialNarrow" w:cs="ArialNarrow"/>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00000034"/>
    <w:multiLevelType w:val="multilevel"/>
    <w:tmpl w:val="00000034"/>
    <w:lvl w:ilvl="0">
      <w:start w:val="1"/>
      <w:numFmt w:val="decimal"/>
      <w:lvlText w:val="%1."/>
      <w:lvlJc w:val="left"/>
      <w:pPr>
        <w:tabs>
          <w:tab w:val="num" w:pos="360"/>
        </w:tabs>
        <w:ind w:left="360" w:hanging="360"/>
      </w:pPr>
      <w:rPr>
        <w:rFonts w:eastAsia="ArialNarrow" w:cs="ArialNarrow"/>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15650268"/>
    <w:multiLevelType w:val="multilevel"/>
    <w:tmpl w:val="D0FCD2F2"/>
    <w:lvl w:ilvl="0">
      <w:start w:val="1"/>
      <w:numFmt w:val="decimal"/>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53" w15:restartNumberingAfterBreak="0">
    <w:nsid w:val="19684DE2"/>
    <w:multiLevelType w:val="hybridMultilevel"/>
    <w:tmpl w:val="19D207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507462F"/>
    <w:multiLevelType w:val="multilevel"/>
    <w:tmpl w:val="F18E800C"/>
    <w:lvl w:ilvl="0">
      <w:start w:val="1"/>
      <w:numFmt w:val="bullet"/>
      <w:lvlText w:val="̶"/>
      <w:lvlJc w:val="left"/>
      <w:pPr>
        <w:tabs>
          <w:tab w:val="num" w:pos="0"/>
        </w:tabs>
        <w:ind w:left="720" w:hanging="360"/>
      </w:pPr>
      <w:rPr>
        <w:rFonts w:ascii="Calibri" w:hAnsi="Calibri"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5" w15:restartNumberingAfterBreak="0">
    <w:nsid w:val="3459082D"/>
    <w:multiLevelType w:val="hybridMultilevel"/>
    <w:tmpl w:val="99862B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4BE28DD"/>
    <w:multiLevelType w:val="hybridMultilevel"/>
    <w:tmpl w:val="CE8E94D6"/>
    <w:lvl w:ilvl="0" w:tplc="F24E52B6">
      <w:start w:val="1"/>
      <w:numFmt w:val="bullet"/>
      <w:lvlText w:val="̶"/>
      <w:lvlJc w:val="left"/>
      <w:pPr>
        <w:ind w:left="833" w:hanging="360"/>
      </w:pPr>
      <w:rPr>
        <w:rFonts w:ascii="Calibri" w:hAnsi="Calibri" w:hint="default"/>
      </w:rPr>
    </w:lvl>
    <w:lvl w:ilvl="1" w:tplc="04150003" w:tentative="1">
      <w:start w:val="1"/>
      <w:numFmt w:val="bullet"/>
      <w:lvlText w:val="o"/>
      <w:lvlJc w:val="left"/>
      <w:pPr>
        <w:ind w:left="1553" w:hanging="360"/>
      </w:pPr>
      <w:rPr>
        <w:rFonts w:ascii="Courier New" w:hAnsi="Courier New" w:cs="Courier New" w:hint="default"/>
      </w:rPr>
    </w:lvl>
    <w:lvl w:ilvl="2" w:tplc="04150005" w:tentative="1">
      <w:start w:val="1"/>
      <w:numFmt w:val="bullet"/>
      <w:lvlText w:val=""/>
      <w:lvlJc w:val="left"/>
      <w:pPr>
        <w:ind w:left="2273" w:hanging="360"/>
      </w:pPr>
      <w:rPr>
        <w:rFonts w:ascii="Wingdings" w:hAnsi="Wingdings" w:hint="default"/>
      </w:rPr>
    </w:lvl>
    <w:lvl w:ilvl="3" w:tplc="04150001" w:tentative="1">
      <w:start w:val="1"/>
      <w:numFmt w:val="bullet"/>
      <w:lvlText w:val=""/>
      <w:lvlJc w:val="left"/>
      <w:pPr>
        <w:ind w:left="2993" w:hanging="360"/>
      </w:pPr>
      <w:rPr>
        <w:rFonts w:ascii="Symbol" w:hAnsi="Symbol" w:hint="default"/>
      </w:rPr>
    </w:lvl>
    <w:lvl w:ilvl="4" w:tplc="04150003" w:tentative="1">
      <w:start w:val="1"/>
      <w:numFmt w:val="bullet"/>
      <w:lvlText w:val="o"/>
      <w:lvlJc w:val="left"/>
      <w:pPr>
        <w:ind w:left="3713" w:hanging="360"/>
      </w:pPr>
      <w:rPr>
        <w:rFonts w:ascii="Courier New" w:hAnsi="Courier New" w:cs="Courier New" w:hint="default"/>
      </w:rPr>
    </w:lvl>
    <w:lvl w:ilvl="5" w:tplc="04150005" w:tentative="1">
      <w:start w:val="1"/>
      <w:numFmt w:val="bullet"/>
      <w:lvlText w:val=""/>
      <w:lvlJc w:val="left"/>
      <w:pPr>
        <w:ind w:left="4433" w:hanging="360"/>
      </w:pPr>
      <w:rPr>
        <w:rFonts w:ascii="Wingdings" w:hAnsi="Wingdings" w:hint="default"/>
      </w:rPr>
    </w:lvl>
    <w:lvl w:ilvl="6" w:tplc="04150001" w:tentative="1">
      <w:start w:val="1"/>
      <w:numFmt w:val="bullet"/>
      <w:lvlText w:val=""/>
      <w:lvlJc w:val="left"/>
      <w:pPr>
        <w:ind w:left="5153" w:hanging="360"/>
      </w:pPr>
      <w:rPr>
        <w:rFonts w:ascii="Symbol" w:hAnsi="Symbol" w:hint="default"/>
      </w:rPr>
    </w:lvl>
    <w:lvl w:ilvl="7" w:tplc="04150003" w:tentative="1">
      <w:start w:val="1"/>
      <w:numFmt w:val="bullet"/>
      <w:lvlText w:val="o"/>
      <w:lvlJc w:val="left"/>
      <w:pPr>
        <w:ind w:left="5873" w:hanging="360"/>
      </w:pPr>
      <w:rPr>
        <w:rFonts w:ascii="Courier New" w:hAnsi="Courier New" w:cs="Courier New" w:hint="default"/>
      </w:rPr>
    </w:lvl>
    <w:lvl w:ilvl="8" w:tplc="04150005" w:tentative="1">
      <w:start w:val="1"/>
      <w:numFmt w:val="bullet"/>
      <w:lvlText w:val=""/>
      <w:lvlJc w:val="left"/>
      <w:pPr>
        <w:ind w:left="6593" w:hanging="360"/>
      </w:pPr>
      <w:rPr>
        <w:rFonts w:ascii="Wingdings" w:hAnsi="Wingdings" w:hint="default"/>
      </w:rPr>
    </w:lvl>
  </w:abstractNum>
  <w:abstractNum w:abstractNumId="57" w15:restartNumberingAfterBreak="0">
    <w:nsid w:val="48250312"/>
    <w:multiLevelType w:val="multilevel"/>
    <w:tmpl w:val="FB3268AE"/>
    <w:lvl w:ilvl="0">
      <w:start w:val="1"/>
      <w:numFmt w:val="decimal"/>
      <w:lvlText w:val="%1)"/>
      <w:lvlJc w:val="left"/>
      <w:pPr>
        <w:tabs>
          <w:tab w:val="num" w:pos="0"/>
        </w:tabs>
        <w:ind w:left="899" w:hanging="615"/>
      </w:pPr>
      <w:rPr>
        <w:b w:val="0"/>
        <w:bCs w:val="0"/>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58" w15:restartNumberingAfterBreak="0">
    <w:nsid w:val="5B3B2F1D"/>
    <w:multiLevelType w:val="hybridMultilevel"/>
    <w:tmpl w:val="67D280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C1266ED"/>
    <w:multiLevelType w:val="multilevel"/>
    <w:tmpl w:val="401CEE2A"/>
    <w:lvl w:ilvl="0">
      <w:start w:val="1"/>
      <w:numFmt w:val="decimal"/>
      <w:lvlText w:val="%1."/>
      <w:lvlJc w:val="left"/>
      <w:pPr>
        <w:tabs>
          <w:tab w:val="num" w:pos="624"/>
        </w:tabs>
        <w:ind w:left="624" w:firstLine="0"/>
      </w:pPr>
      <w:rPr>
        <w:b w:val="0"/>
        <w:bCs w:val="0"/>
        <w:sz w:val="22"/>
        <w:szCs w:val="22"/>
      </w:rPr>
    </w:lvl>
    <w:lvl w:ilvl="1">
      <w:start w:val="1"/>
      <w:numFmt w:val="decimal"/>
      <w:lvlText w:val="%2)"/>
      <w:lvlJc w:val="left"/>
      <w:pPr>
        <w:ind w:left="984" w:hanging="360"/>
      </w:pPr>
    </w:lvl>
    <w:lvl w:ilvl="2">
      <w:start w:val="1"/>
      <w:numFmt w:val="decimal"/>
      <w:lvlText w:val="%2.%3."/>
      <w:lvlJc w:val="left"/>
      <w:pPr>
        <w:tabs>
          <w:tab w:val="num" w:pos="624"/>
        </w:tabs>
        <w:ind w:left="624" w:firstLine="0"/>
      </w:pPr>
    </w:lvl>
    <w:lvl w:ilvl="3">
      <w:start w:val="1"/>
      <w:numFmt w:val="decimal"/>
      <w:lvlText w:val="%2.%3.%4."/>
      <w:lvlJc w:val="left"/>
      <w:pPr>
        <w:tabs>
          <w:tab w:val="num" w:pos="624"/>
        </w:tabs>
        <w:ind w:left="624" w:firstLine="0"/>
      </w:pPr>
    </w:lvl>
    <w:lvl w:ilvl="4">
      <w:start w:val="1"/>
      <w:numFmt w:val="decimal"/>
      <w:lvlText w:val="%2.%3.%4.%5."/>
      <w:lvlJc w:val="left"/>
      <w:pPr>
        <w:tabs>
          <w:tab w:val="num" w:pos="624"/>
        </w:tabs>
        <w:ind w:left="624" w:firstLine="0"/>
      </w:pPr>
    </w:lvl>
    <w:lvl w:ilvl="5">
      <w:start w:val="1"/>
      <w:numFmt w:val="decimal"/>
      <w:lvlText w:val="%2.%3.%4.%5.%6."/>
      <w:lvlJc w:val="left"/>
      <w:pPr>
        <w:tabs>
          <w:tab w:val="num" w:pos="624"/>
        </w:tabs>
        <w:ind w:left="624" w:firstLine="0"/>
      </w:pPr>
    </w:lvl>
    <w:lvl w:ilvl="6">
      <w:start w:val="1"/>
      <w:numFmt w:val="decimal"/>
      <w:lvlText w:val="%2.%3.%4.%5.%6.%7."/>
      <w:lvlJc w:val="left"/>
      <w:pPr>
        <w:tabs>
          <w:tab w:val="num" w:pos="624"/>
        </w:tabs>
        <w:ind w:left="624" w:firstLine="0"/>
      </w:pPr>
    </w:lvl>
    <w:lvl w:ilvl="7">
      <w:start w:val="1"/>
      <w:numFmt w:val="decimal"/>
      <w:lvlText w:val="%2.%3.%4.%5.%6.%7.%8."/>
      <w:lvlJc w:val="left"/>
      <w:pPr>
        <w:tabs>
          <w:tab w:val="num" w:pos="624"/>
        </w:tabs>
        <w:ind w:left="624" w:firstLine="0"/>
      </w:pPr>
    </w:lvl>
    <w:lvl w:ilvl="8">
      <w:start w:val="1"/>
      <w:numFmt w:val="decimal"/>
      <w:lvlText w:val="%2.%3.%4.%5.%6.%7.%8.%9."/>
      <w:lvlJc w:val="left"/>
      <w:pPr>
        <w:tabs>
          <w:tab w:val="num" w:pos="624"/>
        </w:tabs>
        <w:ind w:left="624" w:firstLine="0"/>
      </w:pPr>
    </w:lvl>
  </w:abstractNum>
  <w:num w:numId="1" w16cid:durableId="1708528852">
    <w:abstractNumId w:val="0"/>
  </w:num>
  <w:num w:numId="2" w16cid:durableId="1076439105">
    <w:abstractNumId w:val="1"/>
  </w:num>
  <w:num w:numId="3" w16cid:durableId="1825049110">
    <w:abstractNumId w:val="2"/>
  </w:num>
  <w:num w:numId="4" w16cid:durableId="521012592">
    <w:abstractNumId w:val="3"/>
  </w:num>
  <w:num w:numId="5" w16cid:durableId="1036544819">
    <w:abstractNumId w:val="4"/>
  </w:num>
  <w:num w:numId="6" w16cid:durableId="1054814716">
    <w:abstractNumId w:val="5"/>
  </w:num>
  <w:num w:numId="7" w16cid:durableId="1501316455">
    <w:abstractNumId w:val="10"/>
  </w:num>
  <w:num w:numId="8" w16cid:durableId="1063790693">
    <w:abstractNumId w:val="11"/>
  </w:num>
  <w:num w:numId="9" w16cid:durableId="1511607468">
    <w:abstractNumId w:val="12"/>
  </w:num>
  <w:num w:numId="10" w16cid:durableId="793673508">
    <w:abstractNumId w:val="13"/>
  </w:num>
  <w:num w:numId="11" w16cid:durableId="1704477758">
    <w:abstractNumId w:val="14"/>
  </w:num>
  <w:num w:numId="12" w16cid:durableId="975721863">
    <w:abstractNumId w:val="15"/>
  </w:num>
  <w:num w:numId="13" w16cid:durableId="1936983000">
    <w:abstractNumId w:val="16"/>
  </w:num>
  <w:num w:numId="14" w16cid:durableId="788426907">
    <w:abstractNumId w:val="17"/>
  </w:num>
  <w:num w:numId="15" w16cid:durableId="853033993">
    <w:abstractNumId w:val="18"/>
  </w:num>
  <w:num w:numId="16" w16cid:durableId="1423379919">
    <w:abstractNumId w:val="19"/>
  </w:num>
  <w:num w:numId="17" w16cid:durableId="1890140497">
    <w:abstractNumId w:val="20"/>
  </w:num>
  <w:num w:numId="18" w16cid:durableId="1875147985">
    <w:abstractNumId w:val="21"/>
  </w:num>
  <w:num w:numId="19" w16cid:durableId="946079985">
    <w:abstractNumId w:val="22"/>
  </w:num>
  <w:num w:numId="20" w16cid:durableId="646781654">
    <w:abstractNumId w:val="23"/>
  </w:num>
  <w:num w:numId="21" w16cid:durableId="275140217">
    <w:abstractNumId w:val="25"/>
  </w:num>
  <w:num w:numId="22" w16cid:durableId="1387293623">
    <w:abstractNumId w:val="27"/>
  </w:num>
  <w:num w:numId="23" w16cid:durableId="729498941">
    <w:abstractNumId w:val="28"/>
  </w:num>
  <w:num w:numId="24" w16cid:durableId="1619987896">
    <w:abstractNumId w:val="30"/>
  </w:num>
  <w:num w:numId="25" w16cid:durableId="280382964">
    <w:abstractNumId w:val="31"/>
  </w:num>
  <w:num w:numId="26" w16cid:durableId="1283460930">
    <w:abstractNumId w:val="32"/>
  </w:num>
  <w:num w:numId="27" w16cid:durableId="2513975">
    <w:abstractNumId w:val="33"/>
  </w:num>
  <w:num w:numId="28" w16cid:durableId="2090418113">
    <w:abstractNumId w:val="34"/>
  </w:num>
  <w:num w:numId="29" w16cid:durableId="403067554">
    <w:abstractNumId w:val="35"/>
  </w:num>
  <w:num w:numId="30" w16cid:durableId="1241676077">
    <w:abstractNumId w:val="36"/>
  </w:num>
  <w:num w:numId="31" w16cid:durableId="123085851">
    <w:abstractNumId w:val="37"/>
  </w:num>
  <w:num w:numId="32" w16cid:durableId="1179931628">
    <w:abstractNumId w:val="38"/>
  </w:num>
  <w:num w:numId="33" w16cid:durableId="1086728217">
    <w:abstractNumId w:val="39"/>
  </w:num>
  <w:num w:numId="34" w16cid:durableId="121466584">
    <w:abstractNumId w:val="40"/>
  </w:num>
  <w:num w:numId="35" w16cid:durableId="598831250">
    <w:abstractNumId w:val="41"/>
  </w:num>
  <w:num w:numId="36" w16cid:durableId="1708023420">
    <w:abstractNumId w:val="42"/>
  </w:num>
  <w:num w:numId="37" w16cid:durableId="1982538783">
    <w:abstractNumId w:val="43"/>
  </w:num>
  <w:num w:numId="38" w16cid:durableId="59603603">
    <w:abstractNumId w:val="44"/>
  </w:num>
  <w:num w:numId="39" w16cid:durableId="857348097">
    <w:abstractNumId w:val="45"/>
  </w:num>
  <w:num w:numId="40" w16cid:durableId="119613670">
    <w:abstractNumId w:val="46"/>
  </w:num>
  <w:num w:numId="41" w16cid:durableId="1640915876">
    <w:abstractNumId w:val="48"/>
  </w:num>
  <w:num w:numId="42" w16cid:durableId="1603027038">
    <w:abstractNumId w:val="49"/>
  </w:num>
  <w:num w:numId="43" w16cid:durableId="1084883772">
    <w:abstractNumId w:val="51"/>
  </w:num>
  <w:num w:numId="44" w16cid:durableId="1958028489">
    <w:abstractNumId w:val="58"/>
  </w:num>
  <w:num w:numId="45" w16cid:durableId="1214345112">
    <w:abstractNumId w:val="54"/>
  </w:num>
  <w:num w:numId="46" w16cid:durableId="1547445398">
    <w:abstractNumId w:val="56"/>
  </w:num>
  <w:num w:numId="47" w16cid:durableId="1973175859">
    <w:abstractNumId w:val="52"/>
  </w:num>
  <w:num w:numId="48" w16cid:durableId="2093888995">
    <w:abstractNumId w:val="57"/>
  </w:num>
  <w:num w:numId="49" w16cid:durableId="662128168">
    <w:abstractNumId w:val="55"/>
  </w:num>
  <w:num w:numId="50" w16cid:durableId="481968339">
    <w:abstractNumId w:val="53"/>
  </w:num>
  <w:num w:numId="51" w16cid:durableId="1537278946">
    <w:abstractNumId w:val="59"/>
  </w:num>
  <w:numIdMacAtCleanup w:val="4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B64"/>
    <w:rsid w:val="00044707"/>
    <w:rsid w:val="000B0180"/>
    <w:rsid w:val="000B2979"/>
    <w:rsid w:val="00123BC4"/>
    <w:rsid w:val="00162BDE"/>
    <w:rsid w:val="001B2A6C"/>
    <w:rsid w:val="001C6C0F"/>
    <w:rsid w:val="001D4088"/>
    <w:rsid w:val="001E2A0B"/>
    <w:rsid w:val="001F7C48"/>
    <w:rsid w:val="002F4059"/>
    <w:rsid w:val="003B00AA"/>
    <w:rsid w:val="003B674C"/>
    <w:rsid w:val="003C1CE2"/>
    <w:rsid w:val="00521056"/>
    <w:rsid w:val="005357AC"/>
    <w:rsid w:val="00556669"/>
    <w:rsid w:val="0065780E"/>
    <w:rsid w:val="00666BE6"/>
    <w:rsid w:val="006810BF"/>
    <w:rsid w:val="00707BF1"/>
    <w:rsid w:val="00722DD3"/>
    <w:rsid w:val="007B0408"/>
    <w:rsid w:val="007E0A35"/>
    <w:rsid w:val="008826DA"/>
    <w:rsid w:val="008979F7"/>
    <w:rsid w:val="008F6120"/>
    <w:rsid w:val="009651D0"/>
    <w:rsid w:val="00972E8F"/>
    <w:rsid w:val="009A5644"/>
    <w:rsid w:val="00A07A0B"/>
    <w:rsid w:val="00A12DFD"/>
    <w:rsid w:val="00A642E9"/>
    <w:rsid w:val="00A8137F"/>
    <w:rsid w:val="00AD11B5"/>
    <w:rsid w:val="00B3262F"/>
    <w:rsid w:val="00B701CE"/>
    <w:rsid w:val="00B867CE"/>
    <w:rsid w:val="00B86B64"/>
    <w:rsid w:val="00BD7EC7"/>
    <w:rsid w:val="00C071B2"/>
    <w:rsid w:val="00C15C96"/>
    <w:rsid w:val="00C2603F"/>
    <w:rsid w:val="00C875E9"/>
    <w:rsid w:val="00CA4423"/>
    <w:rsid w:val="00CC74CE"/>
    <w:rsid w:val="00CE61B5"/>
    <w:rsid w:val="00CF2E68"/>
    <w:rsid w:val="00D761DB"/>
    <w:rsid w:val="00D9033D"/>
    <w:rsid w:val="00DD1998"/>
    <w:rsid w:val="00DE0908"/>
    <w:rsid w:val="00DF423D"/>
    <w:rsid w:val="00E72B1D"/>
    <w:rsid w:val="00EE2642"/>
    <w:rsid w:val="00F23680"/>
    <w:rsid w:val="00F33A1A"/>
    <w:rsid w:val="00F5612D"/>
    <w:rsid w:val="00FA3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3871B6"/>
  <w15:chartTrackingRefBased/>
  <w15:docId w15:val="{AFDBAF91-8361-43BF-B6F2-F50E5206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line="360" w:lineRule="auto"/>
      <w:jc w:val="both"/>
    </w:pPr>
    <w:rPr>
      <w:rFonts w:ascii="Arial" w:hAnsi="Arial" w:cs="Arial"/>
      <w:kern w:val="1"/>
      <w:sz w:val="21"/>
      <w:szCs w:val="24"/>
      <w:lang w:eastAsia="ar-SA"/>
    </w:rPr>
  </w:style>
  <w:style w:type="paragraph" w:styleId="Nagwek1">
    <w:name w:val="heading 1"/>
    <w:basedOn w:val="Normalny"/>
    <w:next w:val="Tekstpodstawowy"/>
    <w:qFormat/>
    <w:pPr>
      <w:keepNext/>
      <w:widowControl w:val="0"/>
      <w:numPr>
        <w:numId w:val="1"/>
      </w:numPr>
      <w:spacing w:line="120" w:lineRule="atLeast"/>
      <w:outlineLvl w:val="0"/>
    </w:pPr>
    <w:rPr>
      <w:b/>
      <w:sz w:val="24"/>
    </w:rPr>
  </w:style>
  <w:style w:type="paragraph" w:styleId="Nagwek2">
    <w:name w:val="heading 2"/>
    <w:basedOn w:val="Normalny"/>
    <w:next w:val="Tekstpodstawowy"/>
    <w:qFormat/>
    <w:pPr>
      <w:keepNext/>
      <w:widowControl w:val="0"/>
      <w:numPr>
        <w:ilvl w:val="1"/>
        <w:numId w:val="1"/>
      </w:numPr>
      <w:outlineLvl w:val="1"/>
    </w:pPr>
    <w:rPr>
      <w:b/>
      <w:sz w:val="22"/>
    </w:rPr>
  </w:style>
  <w:style w:type="paragraph" w:styleId="Nagwek3">
    <w:name w:val="heading 3"/>
    <w:basedOn w:val="Normalny"/>
    <w:next w:val="Tekstpodstawowy"/>
    <w:qFormat/>
    <w:pPr>
      <w:keepNext/>
      <w:numPr>
        <w:ilvl w:val="2"/>
        <w:numId w:val="1"/>
      </w:numPr>
      <w:jc w:val="center"/>
      <w:outlineLvl w:val="2"/>
    </w:pPr>
    <w:rPr>
      <w:b/>
    </w:rPr>
  </w:style>
  <w:style w:type="paragraph" w:styleId="Nagwek4">
    <w:name w:val="heading 4"/>
    <w:basedOn w:val="Normalny"/>
    <w:next w:val="Tekstpodstawowy"/>
    <w:qFormat/>
    <w:pPr>
      <w:keepNext/>
      <w:numPr>
        <w:ilvl w:val="3"/>
        <w:numId w:val="1"/>
      </w:numPr>
      <w:outlineLvl w:val="3"/>
    </w:pPr>
    <w:rPr>
      <w:b/>
      <w:bCs/>
      <w:szCs w:val="22"/>
    </w:rPr>
  </w:style>
  <w:style w:type="paragraph" w:styleId="Nagwek5">
    <w:name w:val="heading 5"/>
    <w:basedOn w:val="Normalny"/>
    <w:next w:val="Tekstpodstawowy"/>
    <w:qFormat/>
    <w:pPr>
      <w:keepNext/>
      <w:numPr>
        <w:ilvl w:val="4"/>
        <w:numId w:val="1"/>
      </w:numPr>
      <w:outlineLvl w:val="4"/>
    </w:pPr>
    <w:rPr>
      <w:b/>
      <w:bCs/>
      <w:szCs w:val="2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bCs/>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Cs/>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b w:val="0"/>
      <w:bCs/>
      <w:sz w:val="20"/>
      <w:szCs w:val="20"/>
    </w:rPr>
  </w:style>
  <w:style w:type="character" w:customStyle="1" w:styleId="WW8Num6z1">
    <w:name w:val="WW8Num6z1"/>
    <w:rPr>
      <w:b w:val="0"/>
    </w:rPr>
  </w:style>
  <w:style w:type="character" w:customStyle="1" w:styleId="WW8Num6z2">
    <w:name w:val="WW8Num6z2"/>
    <w:rPr>
      <w:rFonts w:cs="Times New Roman"/>
      <w:b w:val="0"/>
    </w:rPr>
  </w:style>
  <w:style w:type="character" w:customStyle="1" w:styleId="WW8Num6z3">
    <w:name w:val="WW8Num6z3"/>
    <w:rPr>
      <w:rFonts w:cs="Times New Roman"/>
    </w:rPr>
  </w:style>
  <w:style w:type="character" w:customStyle="1" w:styleId="WW8Num7z0">
    <w:name w:val="WW8Num7z0"/>
    <w:rPr>
      <w:rFonts w:cs="Times New Roman"/>
      <w:b/>
      <w:bCs/>
      <w:sz w:val="24"/>
      <w:szCs w:val="24"/>
    </w:rPr>
  </w:style>
  <w:style w:type="character" w:customStyle="1" w:styleId="WW8Num7z1">
    <w:name w:val="WW8Num7z1"/>
    <w:rPr>
      <w:rFonts w:cs="Times New Roman"/>
    </w:rPr>
  </w:style>
  <w:style w:type="character" w:customStyle="1" w:styleId="WW8Num8z0">
    <w:name w:val="WW8Num8z0"/>
    <w:rPr>
      <w:rFonts w:cs="Times New Roman"/>
      <w:b/>
      <w:bCs/>
      <w:sz w:val="24"/>
      <w:szCs w:val="24"/>
    </w:rPr>
  </w:style>
  <w:style w:type="character" w:customStyle="1" w:styleId="WW8Num8z1">
    <w:name w:val="WW8Num8z1"/>
    <w:rPr>
      <w:rFonts w:cs="Times New Roman"/>
      <w:b w:val="0"/>
    </w:rPr>
  </w:style>
  <w:style w:type="character" w:customStyle="1" w:styleId="WW8Num8z2">
    <w:name w:val="WW8Num8z2"/>
    <w:rPr>
      <w:rFonts w:cs="Times New Roman"/>
      <w:b/>
    </w:rPr>
  </w:style>
  <w:style w:type="character" w:customStyle="1" w:styleId="WW8Num8z3">
    <w:name w:val="WW8Num8z3"/>
    <w:rPr>
      <w:rFonts w:cs="Times New Roman"/>
    </w:rPr>
  </w:style>
  <w:style w:type="character" w:customStyle="1" w:styleId="WW8Num9z0">
    <w:name w:val="WW8Num9z0"/>
    <w:rPr>
      <w:b/>
      <w:bCs/>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sz w:val="24"/>
      <w:szCs w:val="24"/>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hAnsi="Times New Roman" w:cs="Times New Roman"/>
      <w:sz w:val="24"/>
      <w:szCs w:val="24"/>
    </w:rPr>
  </w:style>
  <w:style w:type="character" w:customStyle="1" w:styleId="WW8Num11z1">
    <w:name w:val="WW8Num11z1"/>
    <w:rPr>
      <w:sz w:val="24"/>
      <w:szCs w:val="24"/>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sz w:val="24"/>
      <w:szCs w:val="24"/>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imes New Roman" w:hAnsi="Times New Roman" w:cs="Times New Roman"/>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bCs/>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bCs/>
      <w:sz w:val="24"/>
      <w:szCs w:val="24"/>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eastAsia="Arial" w:cs="Arial"/>
      <w:b/>
      <w:bCs/>
      <w:sz w:val="24"/>
      <w:szCs w:val="24"/>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b/>
      <w:bCs/>
      <w:szCs w:val="24"/>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sz w:val="24"/>
      <w:szCs w:val="24"/>
    </w:rPr>
  </w:style>
  <w:style w:type="character" w:customStyle="1" w:styleId="WW8Num20z1">
    <w:name w:val="WW8Num20z1"/>
    <w:rPr>
      <w:bCs/>
      <w:sz w:val="24"/>
      <w:szCs w:val="22"/>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eastAsia="ArialNarrow" w:cs="ArialNarrow"/>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sz w:val="24"/>
      <w:szCs w:val="24"/>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Arial"/>
      <w:sz w:val="24"/>
      <w:szCs w:val="24"/>
    </w:rPr>
  </w:style>
  <w:style w:type="character" w:customStyle="1" w:styleId="WW8Num25z1">
    <w:name w:val="WW8Num25z1"/>
    <w:rPr>
      <w:b/>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Arial"/>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b/>
      <w:bCs/>
      <w:sz w:val="24"/>
      <w:szCs w:val="24"/>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Cs/>
      <w:sz w:val="24"/>
      <w:szCs w:val="24"/>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4"/>
      <w:szCs w:val="24"/>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Times New Roman" w:eastAsia="Times New Roman" w:hAnsi="Times New Roman" w:cs="Arial"/>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cs="Arial"/>
      <w:sz w:val="24"/>
      <w:szCs w:val="24"/>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b/>
      <w:bCs/>
      <w:sz w:val="24"/>
      <w:szCs w:val="24"/>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sz w:val="24"/>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sz w:val="24"/>
      <w:szCs w:val="24"/>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sz w:val="24"/>
      <w:szCs w:val="24"/>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sz w:val="24"/>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b/>
      <w:bCs/>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cs="Arial"/>
      <w:b/>
      <w:bCs/>
      <w:sz w:val="24"/>
      <w:szCs w:val="24"/>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szCs w:val="24"/>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Times New Roman" w:hAnsi="Times New Roman" w:cs="Times New Roman"/>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sz w:val="24"/>
      <w:szCs w:val="24"/>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sz w:val="24"/>
      <w:szCs w:val="24"/>
    </w:rPr>
  </w:style>
  <w:style w:type="character" w:customStyle="1" w:styleId="WW8Num44z1">
    <w:name w:val="WW8Num44z1"/>
    <w:rPr>
      <w:szCs w:val="24"/>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sz w:val="24"/>
      <w:szCs w:val="24"/>
    </w:rPr>
  </w:style>
  <w:style w:type="character" w:customStyle="1" w:styleId="WW8Num46z1">
    <w:name w:val="WW8Num46z1"/>
    <w:rPr>
      <w:szCs w:val="24"/>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Domylnaczcionkaakapitu3">
    <w:name w:val="Domyślna czcionka akapitu3"/>
  </w:style>
  <w:style w:type="character" w:customStyle="1" w:styleId="WW8Num47z0">
    <w:name w:val="WW8Num47z0"/>
    <w:rPr>
      <w:rFonts w:ascii="Century Gothic" w:hAnsi="Century Gothic" w:cs="Century Gothic"/>
      <w:b/>
      <w:bCs/>
      <w:i w:val="0"/>
      <w:iCs w:val="0"/>
      <w:caps w:val="0"/>
      <w:smallCaps w:val="0"/>
      <w:strike w:val="0"/>
      <w:dstrike w:val="0"/>
      <w:color w:val="000000"/>
      <w:spacing w:val="0"/>
      <w:w w:val="100"/>
      <w:position w:val="0"/>
      <w:sz w:val="14"/>
      <w:szCs w:val="14"/>
      <w:u w:val="none"/>
      <w:vertAlign w:val="baseline"/>
    </w:rPr>
  </w:style>
  <w:style w:type="character" w:customStyle="1" w:styleId="WW8Num47z2">
    <w:name w:val="WW8Num47z2"/>
    <w:rPr>
      <w:rFonts w:ascii="Arial" w:eastAsia="Arial Unicode MS" w:hAnsi="Arial" w:cs="Arial"/>
      <w:b w:val="0"/>
      <w:bCs w:val="0"/>
      <w:i w:val="0"/>
      <w:iCs w:val="0"/>
      <w:caps w:val="0"/>
      <w:smallCaps w:val="0"/>
      <w:strike w:val="0"/>
      <w:dstrike w:val="0"/>
      <w:color w:val="000000"/>
      <w:spacing w:val="0"/>
      <w:w w:val="100"/>
      <w:position w:val="0"/>
      <w:sz w:val="20"/>
      <w:szCs w:val="20"/>
      <w:u w:val="none"/>
      <w:vertAlign w:val="baseline"/>
    </w:rPr>
  </w:style>
  <w:style w:type="character" w:customStyle="1" w:styleId="WW8Num47z3">
    <w:name w:val="WW8Num47z3"/>
    <w:rPr>
      <w:rFonts w:ascii="Century Gothic" w:hAnsi="Century Gothic" w:cs="Century Gothic"/>
      <w:b w:val="0"/>
      <w:bCs w:val="0"/>
      <w:i w:val="0"/>
      <w:iCs w:val="0"/>
      <w:caps w:val="0"/>
      <w:smallCaps w:val="0"/>
      <w:strike w:val="0"/>
      <w:dstrike w:val="0"/>
      <w:color w:val="000000"/>
      <w:spacing w:val="0"/>
      <w:w w:val="100"/>
      <w:position w:val="0"/>
      <w:sz w:val="14"/>
      <w:szCs w:val="14"/>
      <w:u w:val="none"/>
      <w:vertAlign w:val="baseline"/>
    </w:rPr>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b/>
    </w:rPr>
  </w:style>
  <w:style w:type="character" w:customStyle="1" w:styleId="WW8Num51z1">
    <w:name w:val="WW8Num51z1"/>
    <w:rPr>
      <w:rFonts w:ascii="Arial" w:eastAsia="Arial Unicode MS" w:hAnsi="Arial" w:cs="Arial"/>
      <w:b w:val="0"/>
    </w:rPr>
  </w:style>
  <w:style w:type="character" w:customStyle="1" w:styleId="WW8Num51z3">
    <w:name w:val="WW8Num51z3"/>
    <w:rPr>
      <w:b w:val="0"/>
    </w:rPr>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b/>
    </w:rPr>
  </w:style>
  <w:style w:type="character" w:customStyle="1" w:styleId="WW8Num53z1">
    <w:name w:val="WW8Num53z1"/>
    <w:rPr>
      <w:b w:val="0"/>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b/>
    </w:rPr>
  </w:style>
  <w:style w:type="character" w:customStyle="1" w:styleId="WW8Num55z1">
    <w:name w:val="WW8Num55z1"/>
    <w:rPr>
      <w:b w:val="0"/>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sz w:val="20"/>
      <w:szCs w:val="20"/>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b/>
    </w:rPr>
  </w:style>
  <w:style w:type="character" w:customStyle="1" w:styleId="WW8Num57z1">
    <w:name w:val="WW8Num57z1"/>
    <w:rPr>
      <w:b w:val="0"/>
    </w:rPr>
  </w:style>
  <w:style w:type="character" w:customStyle="1" w:styleId="WW8Num58z0">
    <w:name w:val="WW8Num58z0"/>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b w:val="0"/>
    </w:rPr>
  </w:style>
  <w:style w:type="character" w:customStyle="1" w:styleId="WW8Num59z1">
    <w:name w:val="WW8Num59z1"/>
  </w:style>
  <w:style w:type="character" w:customStyle="1" w:styleId="WW8Num59z2">
    <w:name w:val="WW8Num59z2"/>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0">
    <w:name w:val="WW8Num60z0"/>
    <w:rPr>
      <w:b/>
    </w:rPr>
  </w:style>
  <w:style w:type="character" w:customStyle="1" w:styleId="WW8Num60z1">
    <w:name w:val="WW8Num60z1"/>
    <w:rPr>
      <w:b w:val="0"/>
    </w:rPr>
  </w:style>
  <w:style w:type="character" w:customStyle="1" w:styleId="WW8Num61z0">
    <w:name w:val="WW8Num61z0"/>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cs="Times New Roman"/>
      <w:b/>
      <w:bCs/>
    </w:rPr>
  </w:style>
  <w:style w:type="character" w:customStyle="1" w:styleId="WW8Num62z1">
    <w:name w:val="WW8Num62z1"/>
    <w:rPr>
      <w:rFonts w:cs="Times New Roman"/>
      <w:b w:val="0"/>
    </w:rPr>
  </w:style>
  <w:style w:type="character" w:customStyle="1" w:styleId="WW8Num62z3">
    <w:name w:val="WW8Num62z3"/>
    <w:rPr>
      <w:rFonts w:cs="Times New Roman"/>
    </w:rPr>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Domylnaczcionkaakapitu10">
    <w:name w:val="Domyślna czcionka akapitu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WW8Num1z0">
    <w:name w:val="WW-WW8Num1z0"/>
    <w:rPr>
      <w:rFonts w:ascii="StarSymbol" w:hAnsi="StarSymbol" w:cs="StarSymbol"/>
      <w:sz w:val="18"/>
      <w:szCs w:val="18"/>
    </w:rPr>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WW8Num1z01">
    <w:name w:val="WW-WW8Num1z01"/>
    <w:rPr>
      <w:rFonts w:ascii="StarSymbol" w:hAnsi="StarSymbol" w:cs="StarSymbol"/>
      <w:sz w:val="18"/>
      <w:szCs w:val="18"/>
    </w:rPr>
  </w:style>
  <w:style w:type="character" w:customStyle="1" w:styleId="WW-WW8Num2z0">
    <w:name w:val="WW-WW8Num2z0"/>
    <w:rPr>
      <w:rFonts w:ascii="StarSymbol" w:hAnsi="StarSymbol" w:cs="StarSymbol"/>
      <w:sz w:val="18"/>
      <w:szCs w:val="18"/>
    </w:rPr>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WW8Num1z011">
    <w:name w:val="WW-WW8Num1z011"/>
    <w:rPr>
      <w:rFonts w:ascii="StarSymbol" w:hAnsi="StarSymbol" w:cs="StarSymbol"/>
      <w:sz w:val="18"/>
      <w:szCs w:val="18"/>
    </w:rPr>
  </w:style>
  <w:style w:type="character" w:customStyle="1" w:styleId="WW-WW8Num2z01">
    <w:name w:val="WW-WW8Num2z01"/>
    <w:rPr>
      <w:rFonts w:ascii="StarSymbol" w:hAnsi="StarSymbol" w:cs="StarSymbol"/>
      <w:sz w:val="18"/>
      <w:szCs w:val="18"/>
    </w:rPr>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WW8Num1z0111">
    <w:name w:val="WW-WW8Num1z0111"/>
    <w:rPr>
      <w:rFonts w:ascii="StarSymbol" w:hAnsi="StarSymbol" w:cs="StarSymbol"/>
      <w:sz w:val="18"/>
      <w:szCs w:val="18"/>
    </w:rPr>
  </w:style>
  <w:style w:type="character" w:customStyle="1" w:styleId="WW-WW8Num2z011">
    <w:name w:val="WW-WW8Num2z011"/>
    <w:rPr>
      <w:rFonts w:ascii="StarSymbol" w:hAnsi="StarSymbol" w:cs="StarSymbol"/>
      <w:sz w:val="18"/>
      <w:szCs w:val="18"/>
    </w:rPr>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WW8Num1z01111">
    <w:name w:val="WW-WW8Num1z01111"/>
    <w:rPr>
      <w:rFonts w:ascii="StarSymbol" w:hAnsi="StarSymbol" w:cs="StarSymbol"/>
      <w:sz w:val="18"/>
      <w:szCs w:val="18"/>
    </w:rPr>
  </w:style>
  <w:style w:type="character" w:customStyle="1" w:styleId="WW-WW8Num2z0111">
    <w:name w:val="WW-WW8Num2z0111"/>
    <w:rPr>
      <w:rFonts w:ascii="StarSymbol" w:hAnsi="StarSymbol" w:cs="StarSymbol"/>
      <w:sz w:val="18"/>
      <w:szCs w:val="18"/>
    </w:rPr>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WW8Num1z011111">
    <w:name w:val="WW-WW8Num1z011111"/>
    <w:rPr>
      <w:rFonts w:ascii="StarSymbol" w:hAnsi="StarSymbol" w:cs="StarSymbol"/>
      <w:sz w:val="18"/>
      <w:szCs w:val="18"/>
    </w:rPr>
  </w:style>
  <w:style w:type="character" w:customStyle="1" w:styleId="WW-WW8Num2z01111">
    <w:name w:val="WW-WW8Num2z01111"/>
    <w:rPr>
      <w:rFonts w:ascii="StarSymbol" w:hAnsi="StarSymbol" w:cs="StarSymbol"/>
      <w:sz w:val="18"/>
      <w:szCs w:val="18"/>
    </w:rPr>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WW8Num1z0111111">
    <w:name w:val="WW-WW8Num1z0111111"/>
    <w:rPr>
      <w:rFonts w:ascii="StarSymbol" w:hAnsi="StarSymbol" w:cs="StarSymbol"/>
      <w:sz w:val="18"/>
      <w:szCs w:val="18"/>
    </w:rPr>
  </w:style>
  <w:style w:type="character" w:customStyle="1" w:styleId="WW-WW8Num2z011111">
    <w:name w:val="WW-WW8Num2z011111"/>
    <w:rPr>
      <w:rFonts w:ascii="StarSymbol" w:hAnsi="StarSymbol" w:cs="StarSymbol"/>
      <w:sz w:val="18"/>
      <w:szCs w:val="18"/>
    </w:rPr>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WW8Num1z01111111">
    <w:name w:val="WW-WW8Num1z01111111"/>
    <w:rPr>
      <w:rFonts w:ascii="StarSymbol" w:hAnsi="StarSymbol" w:cs="StarSymbol"/>
      <w:sz w:val="18"/>
      <w:szCs w:val="18"/>
    </w:rPr>
  </w:style>
  <w:style w:type="character" w:customStyle="1" w:styleId="WW-WW8Num2z0111111">
    <w:name w:val="WW-WW8Num2z0111111"/>
    <w:rPr>
      <w:rFonts w:ascii="StarSymbol" w:hAnsi="StarSymbol" w:cs="StarSymbol"/>
      <w:sz w:val="18"/>
      <w:szCs w:val="18"/>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WW8Num1z011111111">
    <w:name w:val="WW-WW8Num1z011111111"/>
    <w:rPr>
      <w:rFonts w:ascii="StarSymbol" w:hAnsi="StarSymbol" w:cs="StarSymbol"/>
      <w:sz w:val="18"/>
      <w:szCs w:val="18"/>
    </w:rPr>
  </w:style>
  <w:style w:type="character" w:customStyle="1" w:styleId="WW-WW8Num2z01111111">
    <w:name w:val="WW-WW8Num2z01111111"/>
    <w:rPr>
      <w:rFonts w:ascii="StarSymbol" w:hAnsi="StarSymbol" w:cs="StarSymbol"/>
      <w:sz w:val="18"/>
      <w:szCs w:val="18"/>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WW8Num1z0111111111">
    <w:name w:val="WW-WW8Num1z0111111111"/>
    <w:rPr>
      <w:rFonts w:ascii="StarSymbol" w:hAnsi="StarSymbol" w:cs="StarSymbol"/>
      <w:sz w:val="18"/>
      <w:szCs w:val="18"/>
    </w:rPr>
  </w:style>
  <w:style w:type="character" w:customStyle="1" w:styleId="WW-WW8Num2z011111111">
    <w:name w:val="WW-WW8Num2z011111111"/>
    <w:rPr>
      <w:rFonts w:ascii="StarSymbol" w:hAnsi="StarSymbol" w:cs="StarSymbol"/>
      <w:sz w:val="18"/>
      <w:szCs w:val="18"/>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WW8Num1z01111111111">
    <w:name w:val="WW-WW8Num1z01111111111"/>
    <w:rPr>
      <w:rFonts w:ascii="StarSymbol" w:hAnsi="StarSymbol" w:cs="StarSymbol"/>
      <w:sz w:val="18"/>
      <w:szCs w:val="18"/>
    </w:rPr>
  </w:style>
  <w:style w:type="character" w:customStyle="1" w:styleId="WW-WW8Num2z0111111111">
    <w:name w:val="WW-WW8Num2z0111111111"/>
    <w:rPr>
      <w:rFonts w:ascii="StarSymbol" w:hAnsi="StarSymbol" w:cs="StarSymbol"/>
      <w:sz w:val="18"/>
      <w:szCs w:val="18"/>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WW8Num1z011111111111">
    <w:name w:val="WW-WW8Num1z011111111111"/>
    <w:rPr>
      <w:rFonts w:ascii="StarSymbol" w:hAnsi="StarSymbol" w:cs="StarSymbol"/>
      <w:sz w:val="18"/>
      <w:szCs w:val="18"/>
    </w:rPr>
  </w:style>
  <w:style w:type="character" w:customStyle="1" w:styleId="WW-WW8Num2z01111111111">
    <w:name w:val="WW-WW8Num2z01111111111"/>
    <w:rPr>
      <w:rFonts w:ascii="StarSymbol" w:hAnsi="StarSymbol" w:cs="StarSymbol"/>
      <w:sz w:val="18"/>
      <w:szCs w:val="18"/>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WW8Num1z0111111111111">
    <w:name w:val="WW-WW8Num1z0111111111111"/>
    <w:rPr>
      <w:rFonts w:ascii="StarSymbol" w:hAnsi="StarSymbol" w:cs="StarSymbol"/>
      <w:sz w:val="18"/>
      <w:szCs w:val="18"/>
    </w:rPr>
  </w:style>
  <w:style w:type="character" w:customStyle="1" w:styleId="WW-WW8Num2z011111111111">
    <w:name w:val="WW-WW8Num2z011111111111"/>
    <w:rPr>
      <w:rFonts w:ascii="StarSymbol" w:hAnsi="StarSymbol" w:cs="StarSymbol"/>
      <w:sz w:val="18"/>
      <w:szCs w:val="18"/>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WW8Num1z01111111111111">
    <w:name w:val="WW-WW8Num1z01111111111111"/>
    <w:rPr>
      <w:rFonts w:ascii="StarSymbol" w:hAnsi="StarSymbol" w:cs="StarSymbol"/>
      <w:sz w:val="18"/>
      <w:szCs w:val="18"/>
    </w:rPr>
  </w:style>
  <w:style w:type="character" w:customStyle="1" w:styleId="WW-WW8Num2z0111111111111">
    <w:name w:val="WW-WW8Num2z0111111111111"/>
    <w:rPr>
      <w:rFonts w:ascii="StarSymbol" w:hAnsi="StarSymbol" w:cs="StarSymbol"/>
      <w:sz w:val="18"/>
      <w:szCs w:val="18"/>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WW8Num1z011111111111111">
    <w:name w:val="WW-WW8Num1z011111111111111"/>
    <w:rPr>
      <w:rFonts w:ascii="StarSymbol" w:hAnsi="StarSymbol" w:cs="StarSymbol"/>
      <w:sz w:val="18"/>
      <w:szCs w:val="18"/>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WW8Num1z0111111111111111">
    <w:name w:val="WW-WW8Num1z0111111111111111"/>
    <w:rPr>
      <w:rFonts w:ascii="StarSymbol" w:hAnsi="StarSymbol" w:cs="StarSymbol"/>
      <w:sz w:val="18"/>
      <w:szCs w:val="18"/>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WW8Num1z01111111111111111">
    <w:name w:val="WW-WW8Num1z01111111111111111"/>
    <w:rPr>
      <w:rFonts w:ascii="StarSymbol" w:hAnsi="StarSymbol" w:cs="StarSymbol"/>
      <w:sz w:val="18"/>
      <w:szCs w:val="18"/>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WW8Num1z011111111111111111">
    <w:name w:val="WW-WW8Num1z011111111111111111"/>
    <w:rPr>
      <w:rFonts w:ascii="StarSymbol" w:hAnsi="StarSymbol" w:cs="StarSymbol"/>
      <w:sz w:val="18"/>
      <w:szCs w:val="18"/>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WW8Num1z0111111111111111111">
    <w:name w:val="WW-WW8Num1z0111111111111111111"/>
    <w:rPr>
      <w:rFonts w:ascii="StarSymbol" w:hAnsi="StarSymbol" w:cs="StarSymbol"/>
      <w:sz w:val="18"/>
      <w:szCs w:val="18"/>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WW8Num1z01111111111111111111">
    <w:name w:val="WW-WW8Num1z01111111111111111111"/>
    <w:rPr>
      <w:rFonts w:ascii="StarSymbol" w:hAnsi="StarSymbol" w:cs="StarSymbol"/>
      <w:sz w:val="18"/>
      <w:szCs w:val="18"/>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style>
  <w:style w:type="character" w:customStyle="1" w:styleId="WW-WW8Num1z011111111111111111111">
    <w:name w:val="WW-WW8Num1z0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style>
  <w:style w:type="character" w:customStyle="1" w:styleId="WW-WW8Num1z0111111111111111111111">
    <w:name w:val="WW-WW8Num1z0111111111111111111111"/>
    <w:rPr>
      <w:rFonts w:ascii="StarSymbol" w:hAnsi="StarSymbol" w:cs="StarSymbol"/>
      <w:sz w:val="18"/>
      <w:szCs w:val="18"/>
    </w:rPr>
  </w:style>
  <w:style w:type="character" w:customStyle="1" w:styleId="WW-WW8Num2z01111111111111">
    <w:name w:val="WW-WW8Num2z01111111111111"/>
    <w:rPr>
      <w:rFonts w:ascii="StarSymbol" w:hAnsi="StarSymbol" w:cs="StarSymbol"/>
      <w:sz w:val="18"/>
      <w:szCs w:val="18"/>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style>
  <w:style w:type="character" w:customStyle="1" w:styleId="WW-WW8Num1z01111111111111111111111">
    <w:name w:val="WW-WW8Num1z01111111111111111111111"/>
    <w:rPr>
      <w:rFonts w:ascii="StarSymbol" w:hAnsi="StarSymbol" w:cs="StarSymbol"/>
      <w:sz w:val="18"/>
      <w:szCs w:val="18"/>
    </w:rPr>
  </w:style>
  <w:style w:type="character" w:customStyle="1" w:styleId="WW-WW8Num2z011111111111111">
    <w:name w:val="WW-WW8Num2z011111111111111"/>
    <w:rPr>
      <w:rFonts w:ascii="StarSymbol" w:hAnsi="StarSymbol" w:cs="StarSymbol"/>
      <w:sz w:val="18"/>
      <w:szCs w:val="18"/>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style>
  <w:style w:type="character" w:customStyle="1" w:styleId="WW-WW8Num1z011111111111111111111111">
    <w:name w:val="WW-WW8Num1z011111111111111111111111"/>
    <w:rPr>
      <w:rFonts w:ascii="StarSymbol" w:hAnsi="StarSymbol" w:cs="StarSymbol"/>
      <w:sz w:val="18"/>
      <w:szCs w:val="18"/>
    </w:rPr>
  </w:style>
  <w:style w:type="character" w:customStyle="1" w:styleId="WW-WW8Num2z0111111111111111">
    <w:name w:val="WW-WW8Num2z0111111111111111"/>
    <w:rPr>
      <w:rFonts w:ascii="StarSymbol" w:hAnsi="StarSymbol" w:cs="StarSymbol"/>
      <w:sz w:val="18"/>
      <w:szCs w:val="18"/>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style>
  <w:style w:type="character" w:customStyle="1" w:styleId="WW-WW8Num1z0111111111111111111111111">
    <w:name w:val="WW-WW8Num1z0111111111111111111111111"/>
    <w:rPr>
      <w:rFonts w:ascii="StarSymbol" w:hAnsi="StarSymbol" w:cs="StarSymbol"/>
      <w:sz w:val="18"/>
      <w:szCs w:val="18"/>
    </w:rPr>
  </w:style>
  <w:style w:type="character" w:customStyle="1" w:styleId="WW-WW8Num2z01111111111111111">
    <w:name w:val="WW-WW8Num2z0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style>
  <w:style w:type="character" w:customStyle="1" w:styleId="WW-WW8Num1z01111111111111111111111111">
    <w:name w:val="WW-WW8Num1z01111111111111111111111111"/>
    <w:rPr>
      <w:rFonts w:ascii="StarSymbol" w:hAnsi="StarSymbol" w:cs="StarSymbol"/>
      <w:sz w:val="18"/>
      <w:szCs w:val="18"/>
    </w:rPr>
  </w:style>
  <w:style w:type="character" w:customStyle="1" w:styleId="WW-WW8Num2z011111111111111111">
    <w:name w:val="WW-WW8Num2z0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style>
  <w:style w:type="character" w:customStyle="1" w:styleId="WW-WW8Num1z011111111111111111111111111">
    <w:name w:val="WW-WW8Num1z0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style>
  <w:style w:type="character" w:customStyle="1" w:styleId="WW-WW8Num1z0111111111111111111111111111">
    <w:name w:val="WW-WW8Num1z0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style>
  <w:style w:type="character" w:customStyle="1" w:styleId="WW-WW8Num1z01111111111111111111111111111">
    <w:name w:val="WW-WW8Num1z0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style>
  <w:style w:type="character" w:customStyle="1" w:styleId="WW-WW8Num1z011111111111111111111111111111">
    <w:name w:val="WW-WW8Num1z0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style>
  <w:style w:type="character" w:customStyle="1" w:styleId="WW-WW8Num1z0111111111111111111111111111111">
    <w:name w:val="WW-WW8Num1z0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style>
  <w:style w:type="character" w:customStyle="1" w:styleId="WW-WW8Num1z01111111111111111111111111111111">
    <w:name w:val="WW-WW8Num1z0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style>
  <w:style w:type="character" w:customStyle="1" w:styleId="WW-WW8Num1z011111111111111111111111111111111">
    <w:name w:val="WW-WW8Num1z0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style>
  <w:style w:type="character" w:customStyle="1" w:styleId="WW-WW8Num1z0111111111111111111111111111111111">
    <w:name w:val="WW-WW8Num1z01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style>
  <w:style w:type="character" w:customStyle="1" w:styleId="WW-WW8Num1z01111111111111111111111111111111111">
    <w:name w:val="WW-WW8Num1z011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style>
  <w:style w:type="character" w:customStyle="1" w:styleId="WW-WW8Num1z011111111111111111111111111111111111">
    <w:name w:val="WW-WW8Num1z011111111111111111111111111111111111"/>
    <w:rPr>
      <w:rFonts w:ascii="StarSymbol" w:hAnsi="StarSymbol" w:cs="StarSymbol"/>
      <w:sz w:val="18"/>
      <w:szCs w:val="18"/>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style>
  <w:style w:type="character" w:customStyle="1" w:styleId="WW-WW8Num2z0111111111111111111">
    <w:name w:val="WW-WW8Num2z0111111111111111111"/>
    <w:rPr>
      <w:b/>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style>
  <w:style w:type="character" w:customStyle="1" w:styleId="WW-WW8Num1z0111111111111111111111111111111111111">
    <w:name w:val="WW-WW8Num1z0111111111111111111111111111111111111"/>
    <w:rPr>
      <w:b/>
    </w:rPr>
  </w:style>
  <w:style w:type="character" w:customStyle="1" w:styleId="WW-Domylnaczcionkaakapitu">
    <w:name w:val="WW-Domyślna czcionka akapitu"/>
  </w:style>
  <w:style w:type="character" w:customStyle="1" w:styleId="WW-Znakiprzypiswdolnych">
    <w:name w:val="WW-Znaki przypisów dolnych"/>
  </w:style>
  <w:style w:type="character" w:customStyle="1" w:styleId="WW-Znakiprzypiswdolnych1">
    <w:name w:val="WW-Znaki przypisów dolnych1"/>
  </w:style>
  <w:style w:type="character" w:customStyle="1" w:styleId="WW-Znakiprzypiswdolnych11">
    <w:name w:val="WW-Znaki przypisów dolnych11"/>
  </w:style>
  <w:style w:type="character" w:customStyle="1" w:styleId="WW-Znakiprzypiswdolnych111">
    <w:name w:val="WW-Znaki przypisów dolnych111"/>
  </w:style>
  <w:style w:type="character" w:customStyle="1" w:styleId="WW-Znakiprzypiswdolnych1111">
    <w:name w:val="WW-Znaki przypisów dolnych1111"/>
  </w:style>
  <w:style w:type="character" w:customStyle="1" w:styleId="WW-Znakiprzypiswdolnych11111">
    <w:name w:val="WW-Znaki przypisów dolnych11111"/>
  </w:style>
  <w:style w:type="character" w:customStyle="1" w:styleId="WW-Znakiprzypiswdolnych111111">
    <w:name w:val="WW-Znaki przypisów dolnych111111"/>
  </w:style>
  <w:style w:type="character" w:customStyle="1" w:styleId="WW-Znakiprzypiswdolnych1111111">
    <w:name w:val="WW-Znaki przypisów dolnych1111111"/>
  </w:style>
  <w:style w:type="character" w:customStyle="1" w:styleId="WW-Znakiprzypiswdolnych11111111">
    <w:name w:val="WW-Znaki przypisów dolnych11111111"/>
  </w:style>
  <w:style w:type="character" w:customStyle="1" w:styleId="WW-Znakiprzypiswdolnych111111111">
    <w:name w:val="WW-Znaki przypisów dolnych111111111"/>
  </w:style>
  <w:style w:type="character" w:customStyle="1" w:styleId="WW-Znakiprzypiswdolnych1111111111">
    <w:name w:val="WW-Znaki przypisów dolnych1111111111"/>
  </w:style>
  <w:style w:type="character" w:customStyle="1" w:styleId="WW-Znakiprzypiswdolnych11111111111">
    <w:name w:val="WW-Znaki przypisów dolnych11111111111"/>
  </w:style>
  <w:style w:type="character" w:customStyle="1" w:styleId="WW-Znakiprzypiswdolnych111111111111">
    <w:name w:val="WW-Znaki przypisów dolnych111111111111"/>
  </w:style>
  <w:style w:type="character" w:customStyle="1" w:styleId="WW-Znakiprzypiswdolnych1111111111111">
    <w:name w:val="WW-Znaki przypisów dolnych1111111111111"/>
  </w:style>
  <w:style w:type="character" w:customStyle="1" w:styleId="WW-Znakiprzypiswdolnych11111111111111">
    <w:name w:val="WW-Znaki przypisów dolnych11111111111111"/>
  </w:style>
  <w:style w:type="character" w:customStyle="1" w:styleId="WW-Znakiprzypiswdolnych111111111111111">
    <w:name w:val="WW-Znaki przypisów dolnych111111111111111"/>
  </w:style>
  <w:style w:type="character" w:customStyle="1" w:styleId="WW-Znakiprzypiswdolnych1111111111111111">
    <w:name w:val="WW-Znaki przypisów dolnych1111111111111111"/>
  </w:style>
  <w:style w:type="character" w:customStyle="1" w:styleId="WW-Znakiprzypiswdolnych11111111111111111">
    <w:name w:val="WW-Znaki przypisów dolnych11111111111111111"/>
  </w:style>
  <w:style w:type="character" w:customStyle="1" w:styleId="WW-Znakiprzypiswdolnych111111111111111111">
    <w:name w:val="WW-Znaki przypisów dolnych111111111111111111"/>
  </w:style>
  <w:style w:type="character" w:customStyle="1" w:styleId="WW-Znakiprzypiswdolnych1111111111111111111">
    <w:name w:val="WW-Znaki przypisów dolnych1111111111111111111"/>
  </w:style>
  <w:style w:type="character" w:customStyle="1" w:styleId="WW-Znakiprzypiswdolnych11111111111111111111">
    <w:name w:val="WW-Znaki przypisów dolnych11111111111111111111"/>
  </w:style>
  <w:style w:type="character" w:customStyle="1" w:styleId="WW-Znakiprzypiswdolnych111111111111111111111">
    <w:name w:val="WW-Znaki przypisów dolnych111111111111111111111"/>
  </w:style>
  <w:style w:type="character" w:customStyle="1" w:styleId="WW-Znakiprzypiswdolnych1111111111111111111111">
    <w:name w:val="WW-Znaki przypisów dolnych1111111111111111111111"/>
  </w:style>
  <w:style w:type="character" w:customStyle="1" w:styleId="WW-Znakiprzypiswdolnych11111111111111111111111">
    <w:name w:val="WW-Znaki przypisów dolnych11111111111111111111111"/>
  </w:style>
  <w:style w:type="character" w:customStyle="1" w:styleId="WW-Znakiprzypiswdolnych111111111111111111111111">
    <w:name w:val="WW-Znaki przypisów dolnych111111111111111111111111"/>
  </w:style>
  <w:style w:type="character" w:customStyle="1" w:styleId="WW-Znakiprzypiswdolnych1111111111111111111111111">
    <w:name w:val="WW-Znaki przypisów dolnych1111111111111111111111111"/>
  </w:style>
  <w:style w:type="character" w:customStyle="1" w:styleId="WW-Znakiprzypiswdolnych11111111111111111111111111">
    <w:name w:val="WW-Znaki przypisów dolnych11111111111111111111111111"/>
  </w:style>
  <w:style w:type="character" w:customStyle="1" w:styleId="WW-Znakiprzypiswdolnych111111111111111111111111111">
    <w:name w:val="WW-Znaki przypisów dolnych111111111111111111111111111"/>
  </w:style>
  <w:style w:type="character" w:customStyle="1" w:styleId="WW-Znakiprzypiswdolnych1111111111111111111111111111">
    <w:name w:val="WW-Znaki przypisów dolnych1111111111111111111111111111"/>
  </w:style>
  <w:style w:type="character" w:customStyle="1" w:styleId="WW-Znakiprzypiswdolnych11111111111111111111111111111">
    <w:name w:val="WW-Znaki przypisów dolnych11111111111111111111111111111"/>
  </w:style>
  <w:style w:type="character" w:customStyle="1" w:styleId="WW-Znakiprzypiswdolnych111111111111111111111111111111">
    <w:name w:val="WW-Znaki przypisów dolnych111111111111111111111111111111"/>
  </w:style>
  <w:style w:type="character" w:customStyle="1" w:styleId="WW-Znakiprzypiswdolnych1111111111111111111111111111111">
    <w:name w:val="WW-Znaki przypisów dolnych1111111111111111111111111111111"/>
  </w:style>
  <w:style w:type="character" w:customStyle="1" w:styleId="WW-Znakiprzypiswdolnych11111111111111111111111111111111">
    <w:name w:val="WW-Znaki przypisów dolnych11111111111111111111111111111111"/>
  </w:style>
  <w:style w:type="character" w:customStyle="1" w:styleId="WW-Znakiprzypiswdolnych111111111111111111111111111111111">
    <w:name w:val="WW-Znaki przypisów dolnych111111111111111111111111111111111"/>
  </w:style>
  <w:style w:type="character" w:customStyle="1" w:styleId="WW-Znakiprzypiswdolnych1111111111111111111111111111111111">
    <w:name w:val="WW-Znaki przypisów dolnych1111111111111111111111111111111111"/>
  </w:style>
  <w:style w:type="character" w:customStyle="1" w:styleId="WW-Znakiprzypiswdolnych11111111111111111111111111111111111">
    <w:name w:val="WW-Znaki przypisów dolnych11111111111111111111111111111111111"/>
  </w:style>
  <w:style w:type="character" w:customStyle="1" w:styleId="WW-Znakiprzypiswdolnych111111111111111111111111111111111111">
    <w:name w:val="WW-Znaki przypisów dolnych111111111111111111111111111111111111"/>
  </w:style>
  <w:style w:type="character" w:customStyle="1" w:styleId="WW-Znakiprzypiswdolnych1111111111111111111111111111111111111">
    <w:name w:val="WW-Znaki przypisów dolnych1111111111111111111111111111111111111"/>
  </w:style>
  <w:style w:type="character" w:customStyle="1" w:styleId="WW-Znakiprzypiswdolnych11111111111111111111111111111111111111">
    <w:name w:val="WW-Znaki przypisów dolnych11111111111111111111111111111111111111"/>
  </w:style>
  <w:style w:type="character" w:customStyle="1" w:styleId="WW-Znakiprzypiswdolnych111111111111111111111111111111111111111">
    <w:name w:val="WW-Znaki przypisów dolnych111111111111111111111111111111111111111"/>
  </w:style>
  <w:style w:type="character" w:customStyle="1" w:styleId="WW-Znakiprzypiswdolnych1111111111111111111111111111111111111111">
    <w:name w:val="WW-Znaki przypisów dolnych1111111111111111111111111111111111111111"/>
  </w:style>
  <w:style w:type="character" w:customStyle="1" w:styleId="WW-Znakiprzypiswdolnych11111111111111111111111111111111111111111">
    <w:name w:val="WW-Znaki przypisów dolnych11111111111111111111111111111111111111111"/>
  </w:style>
  <w:style w:type="character" w:customStyle="1" w:styleId="WW-Znakiprzypiswdolnych111111111111111111111111111111111111111111">
    <w:name w:val="WW-Znaki przypisów dolnych111111111111111111111111111111111111111111"/>
  </w:style>
  <w:style w:type="character" w:customStyle="1" w:styleId="WW-Znakiprzypiswdolnych1111111111111111111111111111111111111111111">
    <w:name w:val="WW-Znaki przypisów dolnych1111111111111111111111111111111111111111111"/>
  </w:style>
  <w:style w:type="character" w:customStyle="1" w:styleId="WW-Znakiprzypiswdolnych11111111111111111111111111111111111111111111">
    <w:name w:val="WW-Znaki przypisów dolnych11111111111111111111111111111111111111111111"/>
  </w:style>
  <w:style w:type="character" w:customStyle="1" w:styleId="WW-Znakiprzypiswdolnych111111111111111111111111111111111111111111111">
    <w:name w:val="WW-Znaki przypisów dolnych111111111111111111111111111111111111111111111"/>
  </w:style>
  <w:style w:type="character" w:customStyle="1" w:styleId="WW-Znakiprzypiswdolnych1111111111111111111111111111111111111111111111">
    <w:name w:val="WW-Znaki przypisów dolnych1111111111111111111111111111111111111111111111"/>
  </w:style>
  <w:style w:type="character" w:customStyle="1" w:styleId="WW-Znakiprzypiswdolnych11111111111111111111111111111111111111111111111">
    <w:name w:val="WW-Znaki przypisów dolnych11111111111111111111111111111111111111111111111"/>
  </w:style>
  <w:style w:type="character" w:customStyle="1" w:styleId="WW-Znakiprzypiswdolnych111111111111111111111111111111111111111111111111">
    <w:name w:val="WW-Znaki przypisów dolnych111111111111111111111111111111111111111111111111"/>
  </w:style>
  <w:style w:type="character" w:customStyle="1" w:styleId="WW-Znakiprzypiswdolnych1111111111111111111111111111111111111111111111111">
    <w:name w:val="WW-Znaki przypisów dolnych1111111111111111111111111111111111111111111111111"/>
  </w:style>
  <w:style w:type="character" w:customStyle="1" w:styleId="WW-Znakiprzypiswdolnych11111111111111111111111111111111111111111111111111">
    <w:name w:val="WW-Znaki przypisów dolnych11111111111111111111111111111111111111111111111111"/>
  </w:style>
  <w:style w:type="character" w:customStyle="1" w:styleId="WW-Znakiprzypiswdolnych111111111111111111111111111111111111111111111111111">
    <w:name w:val="WW-Znaki przypisów dolnych111111111111111111111111111111111111111111111111111"/>
  </w:style>
  <w:style w:type="character" w:customStyle="1" w:styleId="WW-Znakiprzypiswdolnych1111111111111111111111111111111111111111111111111111">
    <w:name w:val="WW-Znaki przypisów dolnych1111111111111111111111111111111111111111111111111111"/>
  </w:style>
  <w:style w:type="character" w:customStyle="1" w:styleId="WW-Znakiprzypiswdolnych11111111111111111111111111111111111111111111111111111">
    <w:name w:val="WW-Znaki przypisów dolnych11111111111111111111111111111111111111111111111111111"/>
  </w:style>
  <w:style w:type="character" w:customStyle="1" w:styleId="WW-Znakiprzypiswdolnych111111111111111111111111111111111111111111111111111111">
    <w:name w:val="WW-Znaki przypisów dolnych111111111111111111111111111111111111111111111111111111"/>
  </w:style>
  <w:style w:type="character" w:customStyle="1" w:styleId="WW-Znakiprzypiswdolnych1111111111111111111111111111111111111111111111111111111">
    <w:name w:val="WW-Znaki przypisów dolnych1111111111111111111111111111111111111111111111111111111"/>
  </w:style>
  <w:style w:type="character" w:customStyle="1" w:styleId="WW-Znakiprzypiswdolnych11111111111111111111111111111111111111111111111111111111">
    <w:name w:val="WW-Znaki przypisów dolnych11111111111111111111111111111111111111111111111111111111"/>
  </w:style>
  <w:style w:type="character" w:customStyle="1" w:styleId="WW-Znakiprzypiswdolnych111111111111111111111111111111111111111111111111111111111">
    <w:name w:val="WW-Znaki przypisów dolnych111111111111111111111111111111111111111111111111111111111"/>
  </w:style>
  <w:style w:type="character" w:customStyle="1" w:styleId="WW-Znakiprzypiswdolnych1111111111111111111111111111111111111111111111111111111111">
    <w:name w:val="WW-Znaki przypisów dolnych1111111111111111111111111111111111111111111111111111111111"/>
  </w:style>
  <w:style w:type="character" w:customStyle="1" w:styleId="WW-Znakiprzypiswdolnych11111111111111111111111111111111111111111111111111111111111">
    <w:name w:val="WW-Znaki przypisów dolnych11111111111111111111111111111111111111111111111111111111111"/>
  </w:style>
  <w:style w:type="character" w:customStyle="1" w:styleId="WW-Znakiprzypiswdolnych111111111111111111111111111111111111111111111111111111111111">
    <w:name w:val="WW-Znaki przypisów dolnych111111111111111111111111111111111111111111111111111111111111"/>
  </w:style>
  <w:style w:type="character" w:customStyle="1" w:styleId="WW-Znakiprzypiswdolnych1111111111111111111111111111111111111111111111111111111111111">
    <w:name w:val="WW-Znaki przypisów dolnych1111111111111111111111111111111111111111111111111111111111111"/>
  </w:style>
  <w:style w:type="character" w:customStyle="1" w:styleId="WW-Znakiprzypiswdolnych11111111111111111111111111111111111111111111111111111111111111">
    <w:name w:val="WW-Znaki przypisów dolnych11111111111111111111111111111111111111111111111111111111111111"/>
  </w:style>
  <w:style w:type="character" w:customStyle="1" w:styleId="WW-Znakiprzypiswdolnych111111111111111111111111111111111111111111111111111111111111111">
    <w:name w:val="WW-Znaki przypisów dolnych111111111111111111111111111111111111111111111111111111111111111"/>
  </w:style>
  <w:style w:type="character" w:customStyle="1" w:styleId="WW-Znakiprzypiswdolnych1111111111111111111111111111111111111111111111111111111111111111">
    <w:name w:val="WW-Znaki przypisów dolnych1111111111111111111111111111111111111111111111111111111111111111"/>
  </w:style>
  <w:style w:type="character" w:customStyle="1" w:styleId="WW-Znakiprzypiswdolnych11111111111111111111111111111111111111111111111111111111111111111">
    <w:name w:val="WW-Znaki przypisów dolnych11111111111111111111111111111111111111111111111111111111111111111"/>
  </w:style>
  <w:style w:type="character" w:customStyle="1" w:styleId="WW-Znakiprzypiswdolnych111111111111111111111111111111111111111111111111111111111111111111">
    <w:name w:val="WW-Znaki przypisów dolnych111111111111111111111111111111111111111111111111111111111111111111"/>
  </w:style>
  <w:style w:type="character" w:customStyle="1" w:styleId="WW-Znakiprzypiswdolnych1111111111111111111111111111111111111111111111111111111111111111111">
    <w:name w:val="WW-Znaki przypisów dolnych1111111111111111111111111111111111111111111111111111111111111111111"/>
  </w:style>
  <w:style w:type="character" w:customStyle="1" w:styleId="WW-Znakiprzypiswdolnych11111111111111111111111111111111111111111111111111111111111111111111">
    <w:name w:val="WW-Znaki przypisów dolnych11111111111111111111111111111111111111111111111111111111111111111111"/>
  </w:style>
  <w:style w:type="character" w:customStyle="1" w:styleId="WW-Znakiprzypiswdolnych111111111111111111111111111111111111111111111111111111111111111111111">
    <w:name w:val="WW-Znaki przypisów dolnych111111111111111111111111111111111111111111111111111111111111111111111"/>
  </w:style>
  <w:style w:type="character" w:customStyle="1" w:styleId="WW-Znakiprzypiswdolnych1111111111111111111111111111111111111111111111111111111111111111111111">
    <w:name w:val="WW-Znaki przypisów dolnych1111111111111111111111111111111111111111111111111111111111111111111111"/>
  </w:style>
  <w:style w:type="character" w:customStyle="1" w:styleId="WW-Znakiprzypiswdolnych11111111111111111111111111111111111111111111111111111111111111111111111">
    <w:name w:val="WW-Znaki przypisów dolnych11111111111111111111111111111111111111111111111111111111111111111111111"/>
  </w:style>
  <w:style w:type="character" w:customStyle="1" w:styleId="WW-Znakiprzypiswdolnych111111111111111111111111111111111111111111111111111111111111111111111111">
    <w:name w:val="WW-Znaki przypisów dolnych111111111111111111111111111111111111111111111111111111111111111111111111"/>
  </w:style>
  <w:style w:type="character" w:customStyle="1" w:styleId="WW-Znakiprzypiswdolnych1111111111111111111111111111111111111111111111111111111111111111111111111">
    <w:name w:val="WW-Znaki przypisów dolnych1111111111111111111111111111111111111111111111111111111111111111111111111"/>
  </w:style>
  <w:style w:type="character" w:customStyle="1" w:styleId="WW-Znakiprzypiswdolnych11111111111111111111111111111111111111111111111111111111111111111111111111">
    <w:name w:val="WW-Znaki przypisów dolnych11111111111111111111111111111111111111111111111111111111111111111111111111"/>
  </w:style>
  <w:style w:type="character" w:customStyle="1" w:styleId="WW-Znakiprzypiswdolnych111111111111111111111111111111111111111111111111111111111111111111111111111">
    <w:name w:val="WW-Znaki przypisów dolnych111111111111111111111111111111111111111111111111111111111111111111111111111"/>
  </w:style>
  <w:style w:type="character" w:customStyle="1" w:styleId="WW-Znakiprzypiswdolnych1111111111111111111111111111111111111111111111111111111111111111111111111111">
    <w:name w:val="WW-Znaki przypisów dolnych1111111111111111111111111111111111111111111111111111111111111111111111111111"/>
  </w:style>
  <w:style w:type="character" w:customStyle="1" w:styleId="WW-Znakiprzypiswdolnych11111111111111111111111111111111111111111111111111111111111111111111111111111">
    <w:name w:val="WW-Znaki przypisów dolnych11111111111111111111111111111111111111111111111111111111111111111111111111111"/>
  </w:style>
  <w:style w:type="character" w:customStyle="1" w:styleId="WW-Znakiprzypiswdolnych111111111111111111111111111111111111111111111111111111111111111111111111111111">
    <w:name w:val="WW-Znaki przypisów dolnych111111111111111111111111111111111111111111111111111111111111111111111111111111"/>
  </w:style>
  <w:style w:type="character" w:customStyle="1" w:styleId="WW-Znakiprzypiswdolnych1111111111111111111111111111111111111111111111111111111111111111111111111111111">
    <w:name w:val="WW-Znaki przypisów dolnych1111111111111111111111111111111111111111111111111111111111111111111111111111111"/>
  </w:style>
  <w:style w:type="character" w:customStyle="1" w:styleId="WW-Znakiprzypiswdolnych11111111111111111111111111111111111111111111111111111111111111111111111111111111">
    <w:name w:val="WW-Znaki przypisów dolnych11111111111111111111111111111111111111111111111111111111111111111111111111111111"/>
  </w:style>
  <w:style w:type="character" w:customStyle="1" w:styleId="WW-Znakiprzypiswdolnych111111111111111111111111111111111111111111111111111111111111111111111111111111111">
    <w:name w:val="WW-Znaki przypisów dolnych111111111111111111111111111111111111111111111111111111111111111111111111111111111"/>
  </w:style>
  <w:style w:type="character" w:customStyle="1" w:styleId="WW-Znakiprzypiswdolnych1111111111111111111111111111111111111111111111111111111111111111111111111111111111">
    <w:name w:val="WW-Znaki przypisów dolnych1111111111111111111111111111111111111111111111111111111111111111111111111111111111"/>
  </w:style>
  <w:style w:type="character" w:customStyle="1" w:styleId="WW-Znakiprzypiswdolnych11111111111111111111111111111111111111111111111111111111111111111111111111111111111">
    <w:name w:val="WW-Znaki przypisów dolnych11111111111111111111111111111111111111111111111111111111111111111111111111111111111"/>
  </w:style>
  <w:style w:type="character" w:customStyle="1" w:styleId="WW-Znakiprzypiswdolnych111111111111111111111111111111111111111111111111111111111111111111111111111111111111">
    <w:name w:val="WW-Znaki przypisów dolnych111111111111111111111111111111111111111111111111111111111111111111111111111111111111"/>
  </w:style>
  <w:style w:type="character" w:customStyle="1" w:styleId="WW-Znakiprzypiswdolnych1111111111111111111111111111111111111111111111111111111111111111111111111111111111111">
    <w:name w:val="WW-Znaki przypisów dolnych1111111111111111111111111111111111111111111111111111111111111111111111111111111111111"/>
  </w:style>
  <w:style w:type="character" w:customStyle="1" w:styleId="WW-Znakiprzypiswdolnych11111111111111111111111111111111111111111111111111111111111111111111111111111111111111">
    <w:name w:val="WW-Znaki przypisów dolnych11111111111111111111111111111111111111111111111111111111111111111111111111111111111111"/>
  </w:style>
  <w:style w:type="character" w:customStyle="1" w:styleId="WW-Znakiprzypiswdolnych111111111111111111111111111111111111111111111111111111111111111111111111111111111111111">
    <w:name w:val="WW-Znaki przypisów dolnych111111111111111111111111111111111111111111111111111111111111111111111111111111111111111"/>
  </w:style>
  <w:style w:type="character" w:customStyle="1" w:styleId="WW-Znakiprzypiswdolnych1111111111111111111111111111111111111111111111111111111111111111111111111111111111111111">
    <w:name w:val="WW-Znaki przypisów dolnych1111111111111111111111111111111111111111111111111111111111111111111111111111111111111111"/>
  </w:style>
  <w:style w:type="character" w:customStyle="1" w:styleId="WW-Znakiprzypiswdolnych11111111111111111111111111111111111111111111111111111111111111111111111111111111111111111">
    <w:name w:val="WW-Znaki przypisów dolnych11111111111111111111111111111111111111111111111111111111111111111111111111111111111111111"/>
  </w:style>
  <w:style w:type="character" w:customStyle="1" w:styleId="WW-Znakiprzypiswdolnych111111111111111111111111111111111111111111111111111111111111111111111111111111111111111111">
    <w:name w:val="WW-Znaki przypisów dolnych111111111111111111111111111111111111111111111111111111111111111111111111111111111111111111"/>
  </w:style>
  <w:style w:type="character" w:customStyle="1" w:styleId="WW-Znakiprzypiswdolnych1111111111111111111111111111111111111111111111111111111111111111111111111111111111111111111">
    <w:name w:val="WW-Znaki przypisów dolnych1111111111111111111111111111111111111111111111111111111111111111111111111111111111111111111"/>
  </w:style>
  <w:style w:type="character" w:customStyle="1" w:styleId="WW-Znakiprzypiswdolnych11111111111111111111111111111111111111111111111111111111111111111111111111111111111111111111">
    <w:name w:val="WW-Znaki przypisów dolnych11111111111111111111111111111111111111111111111111111111111111111111111111111111111111111111"/>
  </w:style>
  <w:style w:type="character" w:customStyle="1" w:styleId="WW-Znakiprzypiswdolnych111111111111111111111111111111111111111111111111111111111111111111111111111111111111111111111">
    <w:name w:val="WW-Znaki przypisów dolnych111111111111111111111111111111111111111111111111111111111111111111111111111111111111111111111"/>
  </w:style>
  <w:style w:type="character" w:customStyle="1" w:styleId="WW-Znakiprzypiswdolnych1111111111111111111111111111111111111111111111111111111111111111111111111111111111111111111111">
    <w:name w:val="WW-Znaki przypisów dolnych1111111111111111111111111111111111111111111111111111111111111111111111111111111111111111111111"/>
  </w:style>
  <w:style w:type="character" w:customStyle="1" w:styleId="WW-Znakiprzypiswdolnych11111111111111111111111111111111111111111111111111111111111111111111111111111111111111111111111">
    <w:name w:val="WW-Znaki przypisów dolnych11111111111111111111111111111111111111111111111111111111111111111111111111111111111111111111111"/>
    <w:rPr>
      <w:vertAlign w:val="superscript"/>
    </w:rPr>
  </w:style>
  <w:style w:type="character" w:styleId="Hipercze">
    <w:name w:val="Hyperlink"/>
    <w:rPr>
      <w:color w:val="0000FF"/>
      <w:u w:val="single"/>
    </w:rPr>
  </w:style>
  <w:style w:type="character" w:customStyle="1" w:styleId="Znakinumeracji">
    <w:name w:val="Znaki numeracji"/>
    <w:rPr>
      <w:b/>
      <w:bCs/>
      <w:sz w:val="24"/>
      <w:szCs w:val="24"/>
    </w:rPr>
  </w:style>
  <w:style w:type="character" w:customStyle="1" w:styleId="WW-Znakinumeracji">
    <w:name w:val="WW-Znaki numeracji"/>
  </w:style>
  <w:style w:type="character" w:customStyle="1" w:styleId="WW-Znakinumeracji1">
    <w:name w:val="WW-Znaki numeracji1"/>
  </w:style>
  <w:style w:type="character" w:customStyle="1" w:styleId="WW-Znakinumeracji11">
    <w:name w:val="WW-Znaki numeracji11"/>
  </w:style>
  <w:style w:type="character" w:customStyle="1" w:styleId="WW-Znakinumeracji111">
    <w:name w:val="WW-Znaki numeracji111"/>
  </w:style>
  <w:style w:type="character" w:customStyle="1" w:styleId="WW-Znakinumeracji1111">
    <w:name w:val="WW-Znaki numeracji1111"/>
  </w:style>
  <w:style w:type="character" w:customStyle="1" w:styleId="WW-Znakinumeracji11111">
    <w:name w:val="WW-Znaki numeracji11111"/>
  </w:style>
  <w:style w:type="character" w:customStyle="1" w:styleId="WW-Znakinumeracji111111">
    <w:name w:val="WW-Znaki numeracji111111"/>
  </w:style>
  <w:style w:type="character" w:customStyle="1" w:styleId="WW-Znakinumeracji1111111">
    <w:name w:val="WW-Znaki numeracji1111111"/>
  </w:style>
  <w:style w:type="character" w:customStyle="1" w:styleId="WW-Znakinumeracji11111111">
    <w:name w:val="WW-Znaki numeracji11111111"/>
  </w:style>
  <w:style w:type="character" w:customStyle="1" w:styleId="WW-Znakinumeracji111111111">
    <w:name w:val="WW-Znaki numeracji111111111"/>
  </w:style>
  <w:style w:type="character" w:customStyle="1" w:styleId="WW-Znakinumeracji1111111111">
    <w:name w:val="WW-Znaki numeracji1111111111"/>
  </w:style>
  <w:style w:type="character" w:customStyle="1" w:styleId="WW-Znakinumeracji11111111111">
    <w:name w:val="WW-Znaki numeracji11111111111"/>
  </w:style>
  <w:style w:type="character" w:customStyle="1" w:styleId="WW-Znakinumeracji111111111111">
    <w:name w:val="WW-Znaki numeracji111111111111"/>
  </w:style>
  <w:style w:type="character" w:customStyle="1" w:styleId="WW-Znakinumeracji1111111111111">
    <w:name w:val="WW-Znaki numeracji1111111111111"/>
  </w:style>
  <w:style w:type="character" w:customStyle="1" w:styleId="WW-Znakinumeracji11111111111111">
    <w:name w:val="WW-Znaki numeracji11111111111111"/>
  </w:style>
  <w:style w:type="character" w:customStyle="1" w:styleId="WW-Znakinumeracji111111111111111">
    <w:name w:val="WW-Znaki numeracji111111111111111"/>
  </w:style>
  <w:style w:type="character" w:customStyle="1" w:styleId="WW-Znakinumeracji1111111111111111">
    <w:name w:val="WW-Znaki numeracji1111111111111111"/>
  </w:style>
  <w:style w:type="character" w:customStyle="1" w:styleId="WW-Znakinumeracji11111111111111111">
    <w:name w:val="WW-Znaki numeracji11111111111111111"/>
  </w:style>
  <w:style w:type="character" w:customStyle="1" w:styleId="WW-Znakinumeracji111111111111111111">
    <w:name w:val="WW-Znaki numeracji111111111111111111"/>
  </w:style>
  <w:style w:type="character" w:customStyle="1" w:styleId="WW-Znakinumeracji1111111111111111111">
    <w:name w:val="WW-Znaki numeracji1111111111111111111"/>
  </w:style>
  <w:style w:type="character" w:customStyle="1" w:styleId="WW-Znakinumeracji11111111111111111111">
    <w:name w:val="WW-Znaki numeracji11111111111111111111"/>
  </w:style>
  <w:style w:type="character" w:customStyle="1" w:styleId="WW-Znakinumeracji111111111111111111111">
    <w:name w:val="WW-Znaki numeracji111111111111111111111"/>
  </w:style>
  <w:style w:type="character" w:customStyle="1" w:styleId="WW-Znakinumeracji1111111111111111111111">
    <w:name w:val="WW-Znaki numeracji1111111111111111111111"/>
  </w:style>
  <w:style w:type="character" w:customStyle="1" w:styleId="WW-Znakinumeracji11111111111111111111111">
    <w:name w:val="WW-Znaki numeracji11111111111111111111111"/>
  </w:style>
  <w:style w:type="character" w:customStyle="1" w:styleId="WW-Znakinumeracji111111111111111111111111">
    <w:name w:val="WW-Znaki numeracji111111111111111111111111"/>
  </w:style>
  <w:style w:type="character" w:customStyle="1" w:styleId="WW-Znakinumeracji1111111111111111111111111">
    <w:name w:val="WW-Znaki numeracji1111111111111111111111111"/>
  </w:style>
  <w:style w:type="character" w:customStyle="1" w:styleId="WW-Znakinumeracji11111111111111111111111111">
    <w:name w:val="WW-Znaki numeracji11111111111111111111111111"/>
  </w:style>
  <w:style w:type="character" w:customStyle="1" w:styleId="WW-Znakinumeracji111111111111111111111111111">
    <w:name w:val="WW-Znaki numeracji111111111111111111111111111"/>
  </w:style>
  <w:style w:type="character" w:customStyle="1" w:styleId="WW-Znakinumeracji1111111111111111111111111111">
    <w:name w:val="WW-Znaki numeracji1111111111111111111111111111"/>
  </w:style>
  <w:style w:type="character" w:customStyle="1" w:styleId="WW-Znakinumeracji11111111111111111111111111111">
    <w:name w:val="WW-Znaki numeracji11111111111111111111111111111"/>
  </w:style>
  <w:style w:type="character" w:customStyle="1" w:styleId="WW-Znakinumeracji111111111111111111111111111111">
    <w:name w:val="WW-Znaki numeracji111111111111111111111111111111"/>
  </w:style>
  <w:style w:type="character" w:customStyle="1" w:styleId="WW-Znakinumeracji1111111111111111111111111111111">
    <w:name w:val="WW-Znaki numeracji1111111111111111111111111111111"/>
  </w:style>
  <w:style w:type="character" w:customStyle="1" w:styleId="WW-Znakinumeracji11111111111111111111111111111111">
    <w:name w:val="WW-Znaki numeracji11111111111111111111111111111111"/>
  </w:style>
  <w:style w:type="character" w:customStyle="1" w:styleId="WW-Znakinumeracji111111111111111111111111111111111">
    <w:name w:val="WW-Znaki numeracji111111111111111111111111111111111"/>
  </w:style>
  <w:style w:type="character" w:customStyle="1" w:styleId="WW-Znakinumeracji1111111111111111111111111111111111">
    <w:name w:val="WW-Znaki numeracji1111111111111111111111111111111111"/>
  </w:style>
  <w:style w:type="character" w:customStyle="1" w:styleId="WW-Znakinumeracji11111111111111111111111111111111111">
    <w:name w:val="WW-Znaki numeracji11111111111111111111111111111111111"/>
  </w:style>
  <w:style w:type="character" w:customStyle="1" w:styleId="WW-Znakinumeracji111111111111111111111111111111111111">
    <w:name w:val="WW-Znaki numeracji111111111111111111111111111111111111"/>
  </w:style>
  <w:style w:type="character" w:customStyle="1" w:styleId="WW-Znakinumeracji1111111111111111111111111111111111111">
    <w:name w:val="WW-Znaki numeracji1111111111111111111111111111111111111"/>
  </w:style>
  <w:style w:type="character" w:customStyle="1" w:styleId="WW-Znakinumeracji11111111111111111111111111111111111111">
    <w:name w:val="WW-Znaki numeracji11111111111111111111111111111111111111"/>
  </w:style>
  <w:style w:type="character" w:customStyle="1" w:styleId="WW-Znakinumeracji111111111111111111111111111111111111111">
    <w:name w:val="WW-Znaki numeracji111111111111111111111111111111111111111"/>
  </w:style>
  <w:style w:type="character" w:customStyle="1" w:styleId="WW-Znakinumeracji1111111111111111111111111111111111111111">
    <w:name w:val="WW-Znaki numeracji1111111111111111111111111111111111111111"/>
  </w:style>
  <w:style w:type="character" w:customStyle="1" w:styleId="WW-Znakinumeracji11111111111111111111111111111111111111111">
    <w:name w:val="WW-Znaki numeracji11111111111111111111111111111111111111111"/>
  </w:style>
  <w:style w:type="character" w:customStyle="1" w:styleId="WW-Znakinumeracji111111111111111111111111111111111111111111">
    <w:name w:val="WW-Znaki numeracji111111111111111111111111111111111111111111"/>
  </w:style>
  <w:style w:type="character" w:customStyle="1" w:styleId="WW-Znakinumeracji1111111111111111111111111111111111111111111">
    <w:name w:val="WW-Znaki numeracji1111111111111111111111111111111111111111111"/>
  </w:style>
  <w:style w:type="character" w:customStyle="1" w:styleId="WW-Znakinumeracji11111111111111111111111111111111111111111111">
    <w:name w:val="WW-Znaki numeracji11111111111111111111111111111111111111111111"/>
  </w:style>
  <w:style w:type="character" w:customStyle="1" w:styleId="WW-Znakinumeracji111111111111111111111111111111111111111111111">
    <w:name w:val="WW-Znaki numeracji111111111111111111111111111111111111111111111"/>
  </w:style>
  <w:style w:type="character" w:customStyle="1" w:styleId="WW-Znakinumeracji1111111111111111111111111111111111111111111111">
    <w:name w:val="WW-Znaki numeracji1111111111111111111111111111111111111111111111"/>
  </w:style>
  <w:style w:type="character" w:customStyle="1" w:styleId="WW-Znakinumeracji11111111111111111111111111111111111111111111111">
    <w:name w:val="WW-Znaki numeracji11111111111111111111111111111111111111111111111"/>
  </w:style>
  <w:style w:type="character" w:customStyle="1" w:styleId="WW-Znakinumeracji111111111111111111111111111111111111111111111111">
    <w:name w:val="WW-Znaki numeracji111111111111111111111111111111111111111111111111"/>
  </w:style>
  <w:style w:type="character" w:customStyle="1" w:styleId="WW-Znakinumeracji1111111111111111111111111111111111111111111111111">
    <w:name w:val="WW-Znaki numeracji1111111111111111111111111111111111111111111111111"/>
  </w:style>
  <w:style w:type="character" w:customStyle="1" w:styleId="WW-Znakinumeracji11111111111111111111111111111111111111111111111111">
    <w:name w:val="WW-Znaki numeracji11111111111111111111111111111111111111111111111111"/>
  </w:style>
  <w:style w:type="character" w:customStyle="1" w:styleId="WW-Znakinumeracji111111111111111111111111111111111111111111111111111">
    <w:name w:val="WW-Znaki numeracji111111111111111111111111111111111111111111111111111"/>
  </w:style>
  <w:style w:type="character" w:customStyle="1" w:styleId="WW-Znakinumeracji1111111111111111111111111111111111111111111111111111">
    <w:name w:val="WW-Znaki numeracji1111111111111111111111111111111111111111111111111111"/>
  </w:style>
  <w:style w:type="character" w:customStyle="1" w:styleId="WW-Znakinumeracji11111111111111111111111111111111111111111111111111111">
    <w:name w:val="WW-Znaki numeracji11111111111111111111111111111111111111111111111111111"/>
  </w:style>
  <w:style w:type="character" w:customStyle="1" w:styleId="WW-Znakinumeracji111111111111111111111111111111111111111111111111111111">
    <w:name w:val="WW-Znaki numeracji111111111111111111111111111111111111111111111111111111"/>
  </w:style>
  <w:style w:type="character" w:customStyle="1" w:styleId="WW-Znakinumeracji1111111111111111111111111111111111111111111111111111111">
    <w:name w:val="WW-Znaki numeracji1111111111111111111111111111111111111111111111111111111"/>
  </w:style>
  <w:style w:type="character" w:customStyle="1" w:styleId="WW-Znakinumeracji11111111111111111111111111111111111111111111111111111111">
    <w:name w:val="WW-Znaki numeracji11111111111111111111111111111111111111111111111111111111"/>
  </w:style>
  <w:style w:type="character" w:customStyle="1" w:styleId="WW-Znakinumeracji111111111111111111111111111111111111111111111111111111111">
    <w:name w:val="WW-Znaki numeracji111111111111111111111111111111111111111111111111111111111"/>
  </w:style>
  <w:style w:type="character" w:customStyle="1" w:styleId="WW-Znakinumeracji1111111111111111111111111111111111111111111111111111111111">
    <w:name w:val="WW-Znaki numeracji1111111111111111111111111111111111111111111111111111111111"/>
  </w:style>
  <w:style w:type="character" w:customStyle="1" w:styleId="WW-Znakinumeracji11111111111111111111111111111111111111111111111111111111111">
    <w:name w:val="WW-Znaki numeracji11111111111111111111111111111111111111111111111111111111111"/>
  </w:style>
  <w:style w:type="character" w:customStyle="1" w:styleId="WW-Znakinumeracji111111111111111111111111111111111111111111111111111111111111">
    <w:name w:val="WW-Znaki numeracji111111111111111111111111111111111111111111111111111111111111"/>
  </w:style>
  <w:style w:type="character" w:customStyle="1" w:styleId="WW-Znakinumeracji1111111111111111111111111111111111111111111111111111111111111">
    <w:name w:val="WW-Znaki numeracji1111111111111111111111111111111111111111111111111111111111111"/>
  </w:style>
  <w:style w:type="character" w:customStyle="1" w:styleId="WW-Znakinumeracji11111111111111111111111111111111111111111111111111111111111111">
    <w:name w:val="WW-Znaki numeracji11111111111111111111111111111111111111111111111111111111111111"/>
  </w:style>
  <w:style w:type="character" w:customStyle="1" w:styleId="WW-Znakinumeracji111111111111111111111111111111111111111111111111111111111111111">
    <w:name w:val="WW-Znaki numeracji111111111111111111111111111111111111111111111111111111111111111"/>
  </w:style>
  <w:style w:type="character" w:customStyle="1" w:styleId="WW-Znakinumeracji1111111111111111111111111111111111111111111111111111111111111111">
    <w:name w:val="WW-Znaki numeracji1111111111111111111111111111111111111111111111111111111111111111"/>
  </w:style>
  <w:style w:type="character" w:customStyle="1" w:styleId="WW-Znakinumeracji11111111111111111111111111111111111111111111111111111111111111111">
    <w:name w:val="WW-Znaki numeracji11111111111111111111111111111111111111111111111111111111111111111"/>
  </w:style>
  <w:style w:type="character" w:customStyle="1" w:styleId="WW-Znakinumeracji111111111111111111111111111111111111111111111111111111111111111111">
    <w:name w:val="WW-Znaki numeracji111111111111111111111111111111111111111111111111111111111111111111"/>
  </w:style>
  <w:style w:type="character" w:customStyle="1" w:styleId="WW-Znakinumeracji1111111111111111111111111111111111111111111111111111111111111111111">
    <w:name w:val="WW-Znaki numeracji1111111111111111111111111111111111111111111111111111111111111111111"/>
  </w:style>
  <w:style w:type="character" w:customStyle="1" w:styleId="WW-Znakinumeracji11111111111111111111111111111111111111111111111111111111111111111111">
    <w:name w:val="WW-Znaki numeracji11111111111111111111111111111111111111111111111111111111111111111111"/>
  </w:style>
  <w:style w:type="character" w:customStyle="1" w:styleId="WW-Znakinumeracji111111111111111111111111111111111111111111111111111111111111111111111">
    <w:name w:val="WW-Znaki numeracji111111111111111111111111111111111111111111111111111111111111111111111"/>
  </w:style>
  <w:style w:type="character" w:customStyle="1" w:styleId="WW-Znakinumeracji1111111111111111111111111111111111111111111111111111111111111111111111">
    <w:name w:val="WW-Znaki numeracji1111111111111111111111111111111111111111111111111111111111111111111111"/>
  </w:style>
  <w:style w:type="character" w:customStyle="1" w:styleId="WW-Znakinumeracji11111111111111111111111111111111111111111111111111111111111111111111111">
    <w:name w:val="WW-Znaki numeracji11111111111111111111111111111111111111111111111111111111111111111111111"/>
  </w:style>
  <w:style w:type="character" w:customStyle="1" w:styleId="WW-Znakinumeracji111111111111111111111111111111111111111111111111111111111111111111111111">
    <w:name w:val="WW-Znaki numeracji111111111111111111111111111111111111111111111111111111111111111111111111"/>
  </w:style>
  <w:style w:type="character" w:customStyle="1" w:styleId="WW-Znakinumeracji1111111111111111111111111111111111111111111111111111111111111111111111111">
    <w:name w:val="WW-Znaki numeracji1111111111111111111111111111111111111111111111111111111111111111111111111"/>
  </w:style>
  <w:style w:type="character" w:customStyle="1" w:styleId="WW-Znakinumeracji11111111111111111111111111111111111111111111111111111111111111111111111111">
    <w:name w:val="WW-Znaki numeracji11111111111111111111111111111111111111111111111111111111111111111111111111"/>
  </w:style>
  <w:style w:type="character" w:customStyle="1" w:styleId="WW-Znakinumeracji111111111111111111111111111111111111111111111111111111111111111111111111111">
    <w:name w:val="WW-Znaki numeracji111111111111111111111111111111111111111111111111111111111111111111111111111"/>
  </w:style>
  <w:style w:type="character" w:customStyle="1" w:styleId="WW-Znakinumeracji1111111111111111111111111111111111111111111111111111111111111111111111111111">
    <w:name w:val="WW-Znaki numeracji1111111111111111111111111111111111111111111111111111111111111111111111111111"/>
  </w:style>
  <w:style w:type="character" w:customStyle="1" w:styleId="WW-Znakinumeracji11111111111111111111111111111111111111111111111111111111111111111111111111111">
    <w:name w:val="WW-Znaki numeracji11111111111111111111111111111111111111111111111111111111111111111111111111111"/>
  </w:style>
  <w:style w:type="character" w:customStyle="1" w:styleId="WW-Znakinumeracji111111111111111111111111111111111111111111111111111111111111111111111111111111">
    <w:name w:val="WW-Znaki numeracji111111111111111111111111111111111111111111111111111111111111111111111111111111"/>
  </w:style>
  <w:style w:type="character" w:customStyle="1" w:styleId="WW-Znakinumeracji1111111111111111111111111111111111111111111111111111111111111111111111111111111">
    <w:name w:val="WW-Znaki numeracji1111111111111111111111111111111111111111111111111111111111111111111111111111111"/>
  </w:style>
  <w:style w:type="character" w:customStyle="1" w:styleId="WW-Znakinumeracji11111111111111111111111111111111111111111111111111111111111111111111111111111111">
    <w:name w:val="WW-Znaki numeracji11111111111111111111111111111111111111111111111111111111111111111111111111111111"/>
  </w:style>
  <w:style w:type="character" w:customStyle="1" w:styleId="WW-Znakinumeracji111111111111111111111111111111111111111111111111111111111111111111111111111111111">
    <w:name w:val="WW-Znaki numeracji111111111111111111111111111111111111111111111111111111111111111111111111111111111"/>
  </w:style>
  <w:style w:type="character" w:customStyle="1" w:styleId="WW-Znakinumeracji1111111111111111111111111111111111111111111111111111111111111111111111111111111111">
    <w:name w:val="WW-Znaki numeracji1111111111111111111111111111111111111111111111111111111111111111111111111111111111"/>
  </w:style>
  <w:style w:type="character" w:customStyle="1" w:styleId="WW-Znakinumeracji11111111111111111111111111111111111111111111111111111111111111111111111111111111111">
    <w:name w:val="WW-Znaki numeracji11111111111111111111111111111111111111111111111111111111111111111111111111111111111"/>
  </w:style>
  <w:style w:type="character" w:customStyle="1" w:styleId="WW-Znakinumeracji111111111111111111111111111111111111111111111111111111111111111111111111111111111111">
    <w:name w:val="WW-Znaki numeracji111111111111111111111111111111111111111111111111111111111111111111111111111111111111"/>
  </w:style>
  <w:style w:type="character" w:customStyle="1" w:styleId="WW-Znakinumeracji1111111111111111111111111111111111111111111111111111111111111111111111111111111111111">
    <w:name w:val="WW-Znaki numeracji1111111111111111111111111111111111111111111111111111111111111111111111111111111111111"/>
  </w:style>
  <w:style w:type="character" w:customStyle="1" w:styleId="WW-Znakinumeracji11111111111111111111111111111111111111111111111111111111111111111111111111111111111111">
    <w:name w:val="WW-Znaki numeracji11111111111111111111111111111111111111111111111111111111111111111111111111111111111111"/>
  </w:style>
  <w:style w:type="character" w:customStyle="1" w:styleId="WW-Znakinumeracji111111111111111111111111111111111111111111111111111111111111111111111111111111111111111">
    <w:name w:val="WW-Znaki numeracji111111111111111111111111111111111111111111111111111111111111111111111111111111111111111"/>
  </w:style>
  <w:style w:type="character" w:customStyle="1" w:styleId="WW-Znakinumeracji1111111111111111111111111111111111111111111111111111111111111111111111111111111111111111">
    <w:name w:val="WW-Znaki numeracji1111111111111111111111111111111111111111111111111111111111111111111111111111111111111111"/>
  </w:style>
  <w:style w:type="character" w:customStyle="1" w:styleId="WW-Znakinumeracji11111111111111111111111111111111111111111111111111111111111111111111111111111111111111111">
    <w:name w:val="WW-Znaki numeracji11111111111111111111111111111111111111111111111111111111111111111111111111111111111111111"/>
  </w:style>
  <w:style w:type="character" w:customStyle="1" w:styleId="WW-Znakinumeracji111111111111111111111111111111111111111111111111111111111111111111111111111111111111111111">
    <w:name w:val="WW-Znaki numeracji111111111111111111111111111111111111111111111111111111111111111111111111111111111111111111"/>
  </w:style>
  <w:style w:type="character" w:customStyle="1" w:styleId="WW-Znakinumeracji1111111111111111111111111111111111111111111111111111111111111111111111111111111111111111111">
    <w:name w:val="WW-Znaki numeracji1111111111111111111111111111111111111111111111111111111111111111111111111111111111111111111"/>
  </w:style>
  <w:style w:type="character" w:customStyle="1" w:styleId="WW-Znakinumeracji11111111111111111111111111111111111111111111111111111111111111111111111111111111111111111111">
    <w:name w:val="WW-Znaki numeracji11111111111111111111111111111111111111111111111111111111111111111111111111111111111111111111"/>
  </w:style>
  <w:style w:type="character" w:customStyle="1" w:styleId="WW-Znakinumeracji111111111111111111111111111111111111111111111111111111111111111111111111111111111111111111111">
    <w:name w:val="WW-Znaki numeracji111111111111111111111111111111111111111111111111111111111111111111111111111111111111111111111"/>
  </w:style>
  <w:style w:type="character" w:customStyle="1" w:styleId="WW-Znakinumeracji1111111111111111111111111111111111111111111111111111111111111111111111111111111111111111111111">
    <w:name w:val="WW-Znaki numeracji1111111111111111111111111111111111111111111111111111111111111111111111111111111111111111111111"/>
  </w:style>
  <w:style w:type="character" w:customStyle="1" w:styleId="Symbolewypunktowania">
    <w:name w:val="Symbole wypunktowania"/>
    <w:rPr>
      <w:rFonts w:ascii="StarSymbol" w:eastAsia="StarSymbol" w:hAnsi="StarSymbol" w:cs="StarSymbol"/>
      <w:sz w:val="18"/>
      <w:szCs w:val="18"/>
    </w:rPr>
  </w:style>
  <w:style w:type="character" w:customStyle="1" w:styleId="WW-Symbolewypunktowania">
    <w:name w:val="WW-Symbole wypunktowania"/>
    <w:rPr>
      <w:rFonts w:ascii="StarSymbol" w:eastAsia="StarSymbol" w:hAnsi="StarSymbol" w:cs="StarSymbol"/>
      <w:sz w:val="18"/>
      <w:szCs w:val="18"/>
    </w:rPr>
  </w:style>
  <w:style w:type="character" w:customStyle="1" w:styleId="WW-Symbolewypunktowania1">
    <w:name w:val="WW-Symbole wypunktowania1"/>
    <w:rPr>
      <w:rFonts w:ascii="StarSymbol" w:eastAsia="StarSymbol" w:hAnsi="StarSymbol" w:cs="StarSymbol"/>
      <w:sz w:val="18"/>
      <w:szCs w:val="18"/>
    </w:rPr>
  </w:style>
  <w:style w:type="character" w:customStyle="1" w:styleId="WW-Symbolewypunktowania11">
    <w:name w:val="WW-Symbole wypunktowania11"/>
    <w:rPr>
      <w:rFonts w:ascii="StarSymbol" w:eastAsia="StarSymbol" w:hAnsi="StarSymbol" w:cs="StarSymbol"/>
      <w:sz w:val="18"/>
      <w:szCs w:val="18"/>
    </w:rPr>
  </w:style>
  <w:style w:type="character" w:customStyle="1" w:styleId="WW-Symbolewypunktowania111">
    <w:name w:val="WW-Symbole wypunktowania111"/>
    <w:rPr>
      <w:rFonts w:ascii="StarSymbol" w:eastAsia="StarSymbol" w:hAnsi="StarSymbol" w:cs="StarSymbol"/>
      <w:sz w:val="18"/>
      <w:szCs w:val="18"/>
    </w:rPr>
  </w:style>
  <w:style w:type="character" w:customStyle="1" w:styleId="WW-Symbolewypunktowania1111">
    <w:name w:val="WW-Symbole wypunktowania1111"/>
    <w:rPr>
      <w:rFonts w:ascii="StarSymbol" w:eastAsia="StarSymbol" w:hAnsi="StarSymbol" w:cs="StarSymbol"/>
      <w:sz w:val="18"/>
      <w:szCs w:val="18"/>
    </w:rPr>
  </w:style>
  <w:style w:type="character" w:customStyle="1" w:styleId="WW-Symbolewypunktowania11111">
    <w:name w:val="WW-Symbole wypunktowania11111"/>
    <w:rPr>
      <w:rFonts w:ascii="StarSymbol" w:eastAsia="StarSymbol" w:hAnsi="StarSymbol" w:cs="StarSymbol"/>
      <w:sz w:val="18"/>
      <w:szCs w:val="18"/>
    </w:rPr>
  </w:style>
  <w:style w:type="character" w:customStyle="1" w:styleId="WW-Symbolewypunktowania111111">
    <w:name w:val="WW-Symbole wypunktowania111111"/>
    <w:rPr>
      <w:rFonts w:ascii="StarSymbol" w:eastAsia="StarSymbol" w:hAnsi="StarSymbol" w:cs="StarSymbol"/>
      <w:sz w:val="18"/>
      <w:szCs w:val="18"/>
    </w:rPr>
  </w:style>
  <w:style w:type="character" w:customStyle="1" w:styleId="WW-Symbolewypunktowania1111111">
    <w:name w:val="WW-Symbole wypunktowania1111111"/>
    <w:rPr>
      <w:rFonts w:ascii="StarSymbol" w:eastAsia="StarSymbol" w:hAnsi="StarSymbol" w:cs="StarSymbol"/>
      <w:sz w:val="18"/>
      <w:szCs w:val="18"/>
    </w:rPr>
  </w:style>
  <w:style w:type="character" w:customStyle="1" w:styleId="WW-Symbolewypunktowania11111111">
    <w:name w:val="WW-Symbole wypunktowania11111111"/>
    <w:rPr>
      <w:rFonts w:ascii="StarSymbol" w:eastAsia="StarSymbol" w:hAnsi="StarSymbol" w:cs="StarSymbol"/>
      <w:sz w:val="18"/>
      <w:szCs w:val="18"/>
    </w:rPr>
  </w:style>
  <w:style w:type="character" w:customStyle="1" w:styleId="WW-Symbolewypunktowania111111111">
    <w:name w:val="WW-Symbole wypunktowania111111111"/>
    <w:rPr>
      <w:rFonts w:ascii="StarSymbol" w:eastAsia="StarSymbol" w:hAnsi="StarSymbol" w:cs="StarSymbol"/>
      <w:sz w:val="18"/>
      <w:szCs w:val="18"/>
    </w:rPr>
  </w:style>
  <w:style w:type="character" w:customStyle="1" w:styleId="WW-Symbolewypunktowania1111111111">
    <w:name w:val="WW-Symbole wypunktowania1111111111"/>
    <w:rPr>
      <w:rFonts w:ascii="StarSymbol" w:eastAsia="StarSymbol" w:hAnsi="StarSymbol" w:cs="StarSymbol"/>
      <w:sz w:val="18"/>
      <w:szCs w:val="18"/>
    </w:rPr>
  </w:style>
  <w:style w:type="character" w:customStyle="1" w:styleId="WW-Symbolewypunktowania11111111111">
    <w:name w:val="WW-Symbole wypunktowania11111111111"/>
    <w:rPr>
      <w:rFonts w:ascii="StarSymbol" w:eastAsia="StarSymbol" w:hAnsi="StarSymbol" w:cs="StarSymbol"/>
      <w:sz w:val="18"/>
      <w:szCs w:val="18"/>
    </w:rPr>
  </w:style>
  <w:style w:type="character" w:customStyle="1" w:styleId="WW-Symbolewypunktowania111111111111">
    <w:name w:val="WW-Symbole wypunktowania111111111111"/>
    <w:rPr>
      <w:rFonts w:ascii="StarSymbol" w:eastAsia="StarSymbol" w:hAnsi="StarSymbol" w:cs="StarSymbol"/>
      <w:sz w:val="18"/>
      <w:szCs w:val="18"/>
    </w:rPr>
  </w:style>
  <w:style w:type="character" w:customStyle="1" w:styleId="WW-Symbolewypunktowania1111111111111">
    <w:name w:val="WW-Symbole wypunktowania1111111111111"/>
    <w:rPr>
      <w:rFonts w:ascii="StarSymbol" w:eastAsia="StarSymbol" w:hAnsi="StarSymbol" w:cs="StarSymbol"/>
      <w:sz w:val="18"/>
      <w:szCs w:val="18"/>
    </w:rPr>
  </w:style>
  <w:style w:type="character" w:customStyle="1" w:styleId="WW-Symbolewypunktowania11111111111111">
    <w:name w:val="WW-Symbole wypunktowania11111111111111"/>
    <w:rPr>
      <w:rFonts w:ascii="StarSymbol" w:eastAsia="StarSymbol" w:hAnsi="StarSymbol" w:cs="StarSymbol"/>
      <w:sz w:val="18"/>
      <w:szCs w:val="18"/>
    </w:rPr>
  </w:style>
  <w:style w:type="character" w:customStyle="1" w:styleId="WW-Symbolewypunktowania111111111111111">
    <w:name w:val="WW-Symbole wypunktowania111111111111111"/>
    <w:rPr>
      <w:rFonts w:ascii="StarSymbol" w:eastAsia="StarSymbol" w:hAnsi="StarSymbol" w:cs="StarSymbol"/>
      <w:sz w:val="18"/>
      <w:szCs w:val="18"/>
    </w:rPr>
  </w:style>
  <w:style w:type="character" w:customStyle="1" w:styleId="WW-Symbolewypunktowania1111111111111111">
    <w:name w:val="WW-Symbole wypunktowania1111111111111111"/>
    <w:rPr>
      <w:rFonts w:ascii="StarSymbol" w:eastAsia="StarSymbol" w:hAnsi="StarSymbol" w:cs="StarSymbol"/>
      <w:sz w:val="18"/>
      <w:szCs w:val="18"/>
    </w:rPr>
  </w:style>
  <w:style w:type="character" w:customStyle="1" w:styleId="WW-Symbolewypunktowania11111111111111111">
    <w:name w:val="WW-Symbole wypunktowania11111111111111111"/>
    <w:rPr>
      <w:rFonts w:ascii="StarSymbol" w:eastAsia="StarSymbol" w:hAnsi="StarSymbol" w:cs="StarSymbol"/>
      <w:sz w:val="18"/>
      <w:szCs w:val="18"/>
    </w:rPr>
  </w:style>
  <w:style w:type="character" w:customStyle="1" w:styleId="WW-Symbolewypunktowania111111111111111111">
    <w:name w:val="WW-Symbole wypunktowania111111111111111111"/>
    <w:rPr>
      <w:rFonts w:ascii="StarSymbol" w:eastAsia="StarSymbol" w:hAnsi="StarSymbol" w:cs="StarSymbol"/>
      <w:sz w:val="18"/>
      <w:szCs w:val="18"/>
    </w:rPr>
  </w:style>
  <w:style w:type="character" w:customStyle="1" w:styleId="WW-Symbolewypunktowania1111111111111111111">
    <w:name w:val="WW-Symbole wypunktowania1111111111111111111"/>
    <w:rPr>
      <w:rFonts w:ascii="StarSymbol" w:eastAsia="StarSymbol" w:hAnsi="StarSymbol" w:cs="StarSymbol"/>
      <w:sz w:val="18"/>
      <w:szCs w:val="18"/>
    </w:rPr>
  </w:style>
  <w:style w:type="character" w:customStyle="1" w:styleId="WW-Symbolewypunktowania11111111111111111111">
    <w:name w:val="WW-Symbole wypunktowania11111111111111111111"/>
    <w:rPr>
      <w:rFonts w:ascii="StarSymbol" w:eastAsia="StarSymbol" w:hAnsi="StarSymbol" w:cs="StarSymbol"/>
      <w:sz w:val="18"/>
      <w:szCs w:val="18"/>
    </w:rPr>
  </w:style>
  <w:style w:type="character" w:customStyle="1" w:styleId="WW-Symbolewypunktowania111111111111111111111">
    <w:name w:val="WW-Symbole wypunktowania111111111111111111111"/>
    <w:rPr>
      <w:rFonts w:ascii="StarSymbol" w:eastAsia="StarSymbol" w:hAnsi="StarSymbol" w:cs="StarSymbol"/>
      <w:sz w:val="18"/>
      <w:szCs w:val="18"/>
    </w:rPr>
  </w:style>
  <w:style w:type="character" w:customStyle="1" w:styleId="WW-Symbolewypunktowania1111111111111111111111">
    <w:name w:val="WW-Symbole wypunktowania1111111111111111111111"/>
    <w:rPr>
      <w:rFonts w:ascii="StarSymbol" w:eastAsia="StarSymbol" w:hAnsi="StarSymbol" w:cs="StarSymbol"/>
      <w:sz w:val="18"/>
      <w:szCs w:val="18"/>
    </w:rPr>
  </w:style>
  <w:style w:type="character" w:customStyle="1" w:styleId="WW-Symbolewypunktowania11111111111111111111111">
    <w:name w:val="WW-Symbole wypunktowania11111111111111111111111"/>
    <w:rPr>
      <w:rFonts w:ascii="StarSymbol" w:eastAsia="StarSymbol" w:hAnsi="StarSymbol" w:cs="StarSymbol"/>
      <w:sz w:val="18"/>
      <w:szCs w:val="18"/>
    </w:rPr>
  </w:style>
  <w:style w:type="character" w:customStyle="1" w:styleId="WW-Symbolewypunktowania111111111111111111111111">
    <w:name w:val="WW-Symbole wypunktowania111111111111111111111111"/>
    <w:rPr>
      <w:rFonts w:ascii="StarSymbol" w:eastAsia="StarSymbol" w:hAnsi="StarSymbol" w:cs="StarSymbol"/>
      <w:sz w:val="18"/>
      <w:szCs w:val="18"/>
    </w:rPr>
  </w:style>
  <w:style w:type="character" w:customStyle="1" w:styleId="WW-Symbolewypunktowania1111111111111111111111111">
    <w:name w:val="WW-Symbole wypunktowania1111111111111111111111111"/>
    <w:rPr>
      <w:rFonts w:ascii="StarSymbol" w:eastAsia="StarSymbol" w:hAnsi="StarSymbol" w:cs="StarSymbol"/>
      <w:sz w:val="18"/>
      <w:szCs w:val="18"/>
    </w:rPr>
  </w:style>
  <w:style w:type="character" w:customStyle="1" w:styleId="WW-Symbolewypunktowania11111111111111111111111111">
    <w:name w:val="WW-Symbole wypunktowania11111111111111111111111111"/>
    <w:rPr>
      <w:rFonts w:ascii="StarSymbol" w:eastAsia="StarSymbol" w:hAnsi="StarSymbol" w:cs="StarSymbol"/>
      <w:sz w:val="18"/>
      <w:szCs w:val="18"/>
    </w:rPr>
  </w:style>
  <w:style w:type="character" w:customStyle="1" w:styleId="WW-Symbolewypunktowania111111111111111111111111111">
    <w:name w:val="WW-Symbole wypunktowania111111111111111111111111111"/>
    <w:rPr>
      <w:rFonts w:ascii="StarSymbol" w:eastAsia="StarSymbol" w:hAnsi="StarSymbol" w:cs="StarSymbol"/>
      <w:sz w:val="18"/>
      <w:szCs w:val="18"/>
    </w:rPr>
  </w:style>
  <w:style w:type="character" w:customStyle="1" w:styleId="WW-Symbolewypunktowania1111111111111111111111111111">
    <w:name w:val="WW-Symbole wypunktowania1111111111111111111111111111"/>
    <w:rPr>
      <w:rFonts w:ascii="StarSymbol" w:eastAsia="StarSymbol" w:hAnsi="StarSymbol" w:cs="StarSymbol"/>
      <w:sz w:val="18"/>
      <w:szCs w:val="18"/>
    </w:rPr>
  </w:style>
  <w:style w:type="character" w:customStyle="1" w:styleId="WW-Symbolewypunktowania11111111111111111111111111111">
    <w:name w:val="WW-Symbole wypunktowania11111111111111111111111111111"/>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Pr>
      <w:rFonts w:ascii="StarSymbol" w:eastAsia="StarSymbol" w:hAnsi="StarSymbol" w:cs="StarSymbol"/>
      <w:sz w:val="18"/>
      <w:szCs w:val="18"/>
    </w:rPr>
  </w:style>
  <w:style w:type="character" w:customStyle="1" w:styleId="Bodytext11">
    <w:name w:val="Body text11"/>
    <w:rPr>
      <w:rFonts w:ascii="Century Gothic" w:hAnsi="Century Gothic" w:cs="Century Gothic"/>
      <w:spacing w:val="0"/>
      <w:sz w:val="14"/>
      <w:szCs w:val="14"/>
    </w:rPr>
  </w:style>
  <w:style w:type="character" w:customStyle="1" w:styleId="Bodytext7">
    <w:name w:val="Body text7"/>
    <w:rPr>
      <w:rFonts w:ascii="Century Gothic" w:hAnsi="Century Gothic" w:cs="Century Gothic"/>
      <w:spacing w:val="0"/>
      <w:sz w:val="14"/>
      <w:szCs w:val="14"/>
    </w:rPr>
  </w:style>
  <w:style w:type="character" w:customStyle="1" w:styleId="Bodytext73">
    <w:name w:val="Body text (7)3"/>
    <w:rPr>
      <w:rFonts w:ascii="Century Gothic" w:hAnsi="Century Gothic" w:cs="Century Gothic"/>
      <w:b/>
      <w:bCs/>
      <w:spacing w:val="0"/>
      <w:sz w:val="8"/>
      <w:szCs w:val="8"/>
    </w:rPr>
  </w:style>
  <w:style w:type="character" w:customStyle="1" w:styleId="Heading510">
    <w:name w:val="Heading #510"/>
    <w:rPr>
      <w:rFonts w:ascii="Segoe UI" w:hAnsi="Segoe UI" w:cs="Segoe UI"/>
      <w:b/>
      <w:bCs/>
      <w:spacing w:val="0"/>
      <w:sz w:val="19"/>
      <w:szCs w:val="19"/>
    </w:rPr>
  </w:style>
  <w:style w:type="character" w:customStyle="1" w:styleId="Bodytext17">
    <w:name w:val="Body text17"/>
    <w:rPr>
      <w:rFonts w:ascii="Segoe UI" w:hAnsi="Segoe UI" w:cs="Segoe UI"/>
      <w:sz w:val="19"/>
      <w:szCs w:val="19"/>
    </w:rPr>
  </w:style>
  <w:style w:type="character" w:customStyle="1" w:styleId="Bodytext9">
    <w:name w:val="Body text9"/>
    <w:rPr>
      <w:rFonts w:ascii="Century Gothic" w:hAnsi="Century Gothic" w:cs="Century Gothic"/>
      <w:spacing w:val="0"/>
      <w:sz w:val="14"/>
      <w:szCs w:val="14"/>
    </w:rPr>
  </w:style>
  <w:style w:type="character" w:customStyle="1" w:styleId="Bodytext7pt3">
    <w:name w:val="Body text + 7 pt3"/>
    <w:rPr>
      <w:rFonts w:ascii="Segoe UI" w:hAnsi="Segoe UI" w:cs="Segoe UI"/>
      <w:spacing w:val="0"/>
      <w:sz w:val="14"/>
      <w:szCs w:val="14"/>
    </w:rPr>
  </w:style>
  <w:style w:type="character" w:customStyle="1" w:styleId="FontStyle31">
    <w:name w:val="Font Style31"/>
    <w:rPr>
      <w:rFonts w:ascii="Times New Roman" w:hAnsi="Times New Roman" w:cs="Times New Roman"/>
      <w:color w:val="000000"/>
      <w:spacing w:val="10"/>
      <w:sz w:val="20"/>
      <w:szCs w:val="20"/>
    </w:rPr>
  </w:style>
  <w:style w:type="character" w:customStyle="1" w:styleId="FontStyle29">
    <w:name w:val="Font Style29"/>
    <w:rPr>
      <w:rFonts w:ascii="Times New Roman" w:hAnsi="Times New Roman" w:cs="Times New Roman"/>
      <w:color w:val="000000"/>
      <w:spacing w:val="10"/>
      <w:sz w:val="20"/>
      <w:szCs w:val="20"/>
    </w:rPr>
  </w:style>
  <w:style w:type="character" w:customStyle="1" w:styleId="TekstdymkaZnak">
    <w:name w:val="Tekst dymka Znak"/>
    <w:rPr>
      <w:rFonts w:ascii="Segoe UI" w:eastAsia="Times New Roman" w:hAnsi="Segoe UI" w:cs="Segoe UI"/>
      <w:sz w:val="18"/>
      <w:szCs w:val="18"/>
    </w:rPr>
  </w:style>
  <w:style w:type="character" w:customStyle="1" w:styleId="Nierozpoznanawzmianka1">
    <w:name w:val="Nierozpoznana wzmianka1"/>
    <w:rPr>
      <w:color w:val="808080"/>
      <w:shd w:val="clear" w:color="auto" w:fill="FFFFFF"/>
    </w:rPr>
  </w:style>
  <w:style w:type="character" w:customStyle="1" w:styleId="Odwoaniedokomentarza1">
    <w:name w:val="Odwołanie do komentarza1"/>
    <w:rPr>
      <w:sz w:val="16"/>
      <w:szCs w:val="16"/>
    </w:rPr>
  </w:style>
  <w:style w:type="character" w:customStyle="1" w:styleId="text">
    <w:name w:val="text"/>
    <w:basedOn w:val="Domylnaczcionkaakapitu3"/>
  </w:style>
  <w:style w:type="character" w:customStyle="1" w:styleId="Bodytext110">
    <w:name w:val="Body text + 11"/>
    <w:rPr>
      <w:rFonts w:ascii="Palatino Linotype" w:hAnsi="Palatino Linotype" w:cs="Palatino Linotype"/>
      <w:i/>
      <w:iCs/>
      <w:spacing w:val="0"/>
      <w:sz w:val="23"/>
      <w:szCs w:val="23"/>
      <w:shd w:val="clear" w:color="auto" w:fill="FFFFFF"/>
    </w:rPr>
  </w:style>
  <w:style w:type="character" w:customStyle="1" w:styleId="Bodytext4">
    <w:name w:val="Body text (4)_"/>
    <w:rPr>
      <w:rFonts w:ascii="Palatino Linotype" w:hAnsi="Palatino Linotype" w:cs="Palatino Linotype"/>
      <w:b/>
      <w:bCs/>
      <w:shd w:val="clear" w:color="auto" w:fill="FFFFFF"/>
    </w:rPr>
  </w:style>
  <w:style w:type="character" w:customStyle="1" w:styleId="Bodytext82">
    <w:name w:val="Body text + 82"/>
    <w:rPr>
      <w:rFonts w:ascii="Palatino Linotype" w:hAnsi="Palatino Linotype" w:cs="Palatino Linotype"/>
      <w:b/>
      <w:bCs/>
      <w:spacing w:val="0"/>
      <w:sz w:val="17"/>
      <w:szCs w:val="17"/>
      <w:u w:val="single"/>
      <w:shd w:val="clear" w:color="auto" w:fill="FFFFFF"/>
    </w:rPr>
  </w:style>
  <w:style w:type="character" w:customStyle="1" w:styleId="Bodytext8">
    <w:name w:val="Body text + 8"/>
    <w:rPr>
      <w:rFonts w:ascii="Palatino Linotype" w:hAnsi="Palatino Linotype" w:cs="Palatino Linotype"/>
      <w:b/>
      <w:bCs/>
      <w:spacing w:val="0"/>
      <w:sz w:val="17"/>
      <w:szCs w:val="17"/>
      <w:shd w:val="clear" w:color="auto" w:fill="FFFFFF"/>
      <w:lang w:val="en-US"/>
    </w:rPr>
  </w:style>
  <w:style w:type="character" w:customStyle="1" w:styleId="Bodytext564pt">
    <w:name w:val="Body text (5) + 64 pt"/>
    <w:rPr>
      <w:rFonts w:ascii="Palatino Linotype" w:hAnsi="Palatino Linotype" w:cs="Palatino Linotype"/>
      <w:b/>
      <w:bCs/>
      <w:sz w:val="128"/>
      <w:szCs w:val="128"/>
      <w:shd w:val="clear" w:color="auto" w:fill="FFFFFF"/>
      <w:lang w:val="en-US"/>
    </w:rPr>
  </w:style>
  <w:style w:type="character" w:customStyle="1" w:styleId="Bodytext5">
    <w:name w:val="Body text (5)_"/>
    <w:rPr>
      <w:rFonts w:ascii="Palatino Linotype" w:hAnsi="Palatino Linotype" w:cs="Palatino Linotype"/>
      <w:b/>
      <w:bCs/>
      <w:sz w:val="17"/>
      <w:szCs w:val="17"/>
      <w:shd w:val="clear" w:color="auto" w:fill="FFFFFF"/>
    </w:rPr>
  </w:style>
  <w:style w:type="character" w:customStyle="1" w:styleId="BodytextBold5">
    <w:name w:val="Body text + Bold5"/>
    <w:rPr>
      <w:b/>
      <w:bCs/>
      <w:spacing w:val="0"/>
      <w:sz w:val="23"/>
      <w:szCs w:val="23"/>
      <w:shd w:val="clear" w:color="auto" w:fill="FFFFFF"/>
    </w:rPr>
  </w:style>
  <w:style w:type="character" w:customStyle="1" w:styleId="ZwykytekstZnak">
    <w:name w:val="Zwykły tekst Znak"/>
    <w:rPr>
      <w:rFonts w:ascii="Times New Roman" w:eastAsia="Times New Roman" w:hAnsi="Times New Roman" w:cs="Times New Roman"/>
      <w:sz w:val="24"/>
      <w:szCs w:val="20"/>
    </w:rPr>
  </w:style>
  <w:style w:type="character" w:customStyle="1" w:styleId="StopkaZnak">
    <w:name w:val="Stopka Znak"/>
    <w:rPr>
      <w:rFonts w:ascii="Times New Roman" w:eastAsia="Arial Unicode MS" w:hAnsi="Times New Roman" w:cs="Times New Roman"/>
      <w:sz w:val="24"/>
      <w:szCs w:val="24"/>
    </w:rPr>
  </w:style>
  <w:style w:type="character" w:customStyle="1" w:styleId="NagwekZnak">
    <w:name w:val="Nagłówek Znak"/>
    <w:rPr>
      <w:rFonts w:ascii="Times New Roman" w:eastAsia="Arial Unicode MS" w:hAnsi="Times New Roman" w:cs="Times New Roman"/>
      <w:sz w:val="24"/>
      <w:szCs w:val="24"/>
    </w:rPr>
  </w:style>
  <w:style w:type="character" w:customStyle="1" w:styleId="ListParagraphChar">
    <w:name w:val="List Paragraph Char"/>
    <w:rPr>
      <w:rFonts w:ascii="Times New Roman" w:eastAsia="Times New Roman" w:hAnsi="Times New Roman" w:cs="Times New Roman"/>
      <w:sz w:val="20"/>
      <w:szCs w:val="20"/>
      <w:lang w:val="en-US"/>
    </w:rPr>
  </w:style>
  <w:style w:type="character" w:customStyle="1" w:styleId="Bodytext">
    <w:name w:val="Body text_"/>
    <w:rPr>
      <w:sz w:val="19"/>
      <w:szCs w:val="19"/>
      <w:shd w:val="clear" w:color="auto" w:fill="FFFFFF"/>
    </w:rPr>
  </w:style>
  <w:style w:type="character" w:customStyle="1" w:styleId="AkapitzlistZnak">
    <w:name w:val="Akapit z listą Znak"/>
    <w:rPr>
      <w:rFonts w:ascii="Arial Unicode MS" w:eastAsia="Arial Unicode MS" w:hAnsi="Arial Unicode MS" w:cs="Times New Roman"/>
      <w:color w:val="000000"/>
      <w:sz w:val="24"/>
      <w:szCs w:val="24"/>
      <w:lang w:val="en-US"/>
    </w:rPr>
  </w:style>
  <w:style w:type="character" w:customStyle="1" w:styleId="luchili">
    <w:name w:val="luc_hili"/>
    <w:basedOn w:val="Domylnaczcionkaakapitu3"/>
  </w:style>
  <w:style w:type="character" w:customStyle="1" w:styleId="TekstprzypisukocowegoZnak">
    <w:name w:val="Tekst przypisu końcowego Znak"/>
    <w:rPr>
      <w:rFonts w:ascii="Times New Roman" w:eastAsia="Arial Unicode MS" w:hAnsi="Times New Roman" w:cs="Times New Roman"/>
      <w:sz w:val="20"/>
      <w:szCs w:val="20"/>
    </w:rPr>
  </w:style>
  <w:style w:type="character" w:customStyle="1" w:styleId="Tekstpodstawowy3Znak">
    <w:name w:val="Tekst podstawowy 3 Znak"/>
    <w:rPr>
      <w:rFonts w:ascii="Times New Roman" w:eastAsia="Times New Roman" w:hAnsi="Times New Roman" w:cs="Times New Roman"/>
      <w:sz w:val="16"/>
      <w:szCs w:val="16"/>
    </w:rPr>
  </w:style>
  <w:style w:type="character" w:customStyle="1" w:styleId="TytuZnak">
    <w:name w:val="Tytuł Znak"/>
    <w:rPr>
      <w:rFonts w:ascii="Times New Roman" w:eastAsia="Arial Unicode MS" w:hAnsi="Times New Roman" w:cs="Times New Roman"/>
      <w:b/>
      <w:bCs/>
      <w:sz w:val="40"/>
      <w:szCs w:val="40"/>
    </w:rPr>
  </w:style>
  <w:style w:type="character" w:customStyle="1" w:styleId="PodtytuZnak">
    <w:name w:val="Podtytuł Znak"/>
    <w:rPr>
      <w:rFonts w:ascii="Arial" w:eastAsia="MS Mincho" w:hAnsi="Arial" w:cs="Arial"/>
      <w:i/>
      <w:iCs/>
      <w:sz w:val="28"/>
      <w:szCs w:val="28"/>
    </w:rPr>
  </w:style>
  <w:style w:type="character" w:customStyle="1" w:styleId="TekstpodstawowywcityZnak">
    <w:name w:val="Tekst podstawowy wcięty Znak"/>
    <w:rPr>
      <w:rFonts w:ascii="Arial Narrow" w:eastAsia="Times New Roman" w:hAnsi="Arial Narrow" w:cs="Arial Narrow"/>
      <w:lang w:val="de-DE"/>
    </w:rPr>
  </w:style>
  <w:style w:type="character" w:customStyle="1" w:styleId="TekstpodstawowyZnak">
    <w:name w:val="Tekst podstawowy Znak"/>
    <w:rPr>
      <w:rFonts w:ascii="Times New Roman" w:eastAsia="Arial Unicode MS" w:hAnsi="Times New Roman" w:cs="Times New Roman"/>
      <w:sz w:val="24"/>
      <w:szCs w:val="24"/>
    </w:rPr>
  </w:style>
  <w:style w:type="character" w:customStyle="1" w:styleId="Nagwek4Znak">
    <w:name w:val="Nagłówek 4 Znak"/>
    <w:rPr>
      <w:rFonts w:ascii="Calibri" w:eastAsia="Times New Roman" w:hAnsi="Calibri" w:cs="Times New Roman"/>
      <w:b/>
      <w:bCs/>
      <w:sz w:val="28"/>
      <w:szCs w:val="28"/>
    </w:rPr>
  </w:style>
  <w:style w:type="character" w:customStyle="1" w:styleId="Nagwek3Znak">
    <w:name w:val="Nagłówek 3 Znak"/>
    <w:rPr>
      <w:rFonts w:ascii="Arial" w:eastAsia="Times New Roman" w:hAnsi="Arial" w:cs="Times New Roman"/>
      <w:b/>
      <w:bCs/>
      <w:sz w:val="26"/>
      <w:szCs w:val="26"/>
      <w:lang w:val="en-US"/>
    </w:rPr>
  </w:style>
  <w:style w:type="character" w:customStyle="1" w:styleId="Nagwek2Znak">
    <w:name w:val="Nagłówek 2 Znak"/>
    <w:rPr>
      <w:rFonts w:ascii="Verdana" w:eastAsia="Times New Roman" w:hAnsi="Verdana" w:cs="Verdana"/>
      <w:b/>
      <w:bCs/>
      <w:sz w:val="28"/>
      <w:szCs w:val="28"/>
      <w:lang w:val="de-DE"/>
    </w:rPr>
  </w:style>
  <w:style w:type="character" w:customStyle="1" w:styleId="Nagwek1Znak">
    <w:name w:val="Nagłówek 1 Znak"/>
    <w:rPr>
      <w:rFonts w:ascii="Cambria" w:eastAsia="Times New Roman" w:hAnsi="Cambria" w:cs="Times New Roman"/>
      <w:b/>
      <w:bCs/>
      <w:kern w:val="1"/>
      <w:sz w:val="32"/>
      <w:szCs w:val="32"/>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styleId="Pogrubienie">
    <w:name w:val="Strong"/>
    <w:qFormat/>
    <w:rPr>
      <w:b/>
      <w:bCs/>
    </w:rPr>
  </w:style>
  <w:style w:type="character" w:customStyle="1" w:styleId="Odwoaniedokomentarza2">
    <w:name w:val="Odwołanie do komentarza2"/>
    <w:basedOn w:val="Domylnaczcionkaakapitu1"/>
    <w:rPr>
      <w:sz w:val="16"/>
      <w:szCs w:val="16"/>
    </w:rPr>
  </w:style>
  <w:style w:type="character" w:customStyle="1" w:styleId="TekstkomentarzaZnak">
    <w:name w:val="Tekst komentarza Znak"/>
    <w:basedOn w:val="Domylnaczcionkaakapitu1"/>
    <w:rPr>
      <w:kern w:val="1"/>
    </w:rPr>
  </w:style>
  <w:style w:type="character" w:customStyle="1" w:styleId="TematkomentarzaZnak">
    <w:name w:val="Temat komentarza Znak"/>
    <w:basedOn w:val="TekstkomentarzaZnak"/>
    <w:rPr>
      <w:b/>
      <w:bCs/>
      <w:kern w:val="1"/>
    </w:rPr>
  </w:style>
  <w:style w:type="character" w:customStyle="1" w:styleId="Odwoanieprzypisukocowego1">
    <w:name w:val="Odwołanie przypisu końcowego1"/>
    <w:basedOn w:val="Domylnaczcionkaakapitu1"/>
    <w:rPr>
      <w:vertAlign w:val="superscript"/>
    </w:rPr>
  </w:style>
  <w:style w:type="character" w:customStyle="1" w:styleId="Bodytext11pt">
    <w:name w:val="Body text + 11 pt"/>
    <w:rPr>
      <w:rFonts w:ascii="Times New Roman" w:eastAsia="Times New Roman" w:hAnsi="Times New Roman" w:cs="Times New Roman"/>
      <w:b w:val="0"/>
      <w:bCs w:val="0"/>
      <w:i/>
      <w:iCs/>
      <w:spacing w:val="0"/>
      <w:sz w:val="22"/>
      <w:szCs w:val="22"/>
    </w:rPr>
  </w:style>
  <w:style w:type="character" w:customStyle="1" w:styleId="Teksttreci">
    <w:name w:val="Tekst treści_"/>
    <w:basedOn w:val="Domylnaczcionkaakapitu1"/>
    <w:rPr>
      <w:rFonts w:ascii="Arial" w:eastAsia="Arial" w:hAnsi="Arial" w:cs="Arial"/>
      <w:sz w:val="22"/>
      <w:szCs w:val="22"/>
    </w:rPr>
  </w:style>
  <w:style w:type="character" w:customStyle="1" w:styleId="Nagwek10">
    <w:name w:val="Nagłówek #1_"/>
    <w:basedOn w:val="Domylnaczcionkaakapitu1"/>
    <w:rPr>
      <w:rFonts w:ascii="Arial" w:eastAsia="Arial" w:hAnsi="Arial" w:cs="Arial"/>
      <w:b/>
      <w:bCs/>
      <w:sz w:val="22"/>
      <w:szCs w:val="22"/>
    </w:rPr>
  </w:style>
  <w:style w:type="character" w:customStyle="1" w:styleId="ListLabel1">
    <w:name w:val="ListLabel 1"/>
    <w:rPr>
      <w:rFonts w:cs="Calibri"/>
      <w:b w:val="0"/>
      <w:bCs w:val="0"/>
      <w:sz w:val="22"/>
      <w:szCs w:val="22"/>
    </w:rPr>
  </w:style>
  <w:style w:type="character" w:customStyle="1" w:styleId="ListLabel2">
    <w:name w:val="ListLabel 2"/>
    <w:rPr>
      <w:rFonts w:cs="Times New Roman"/>
      <w:b w:val="0"/>
      <w:bCs/>
      <w:sz w:val="22"/>
      <w:szCs w:val="22"/>
    </w:rPr>
  </w:style>
  <w:style w:type="character" w:customStyle="1" w:styleId="ListLabel3">
    <w:name w:val="ListLabel 3"/>
    <w:rPr>
      <w:b w:val="0"/>
    </w:rPr>
  </w:style>
  <w:style w:type="character" w:customStyle="1" w:styleId="ListLabel4">
    <w:name w:val="ListLabel 4"/>
    <w:rPr>
      <w:rFonts w:cs="Times New Roman"/>
      <w:b w:val="0"/>
    </w:rPr>
  </w:style>
  <w:style w:type="character" w:customStyle="1" w:styleId="ListLabel5">
    <w:name w:val="ListLabel 5"/>
    <w:rPr>
      <w:rFonts w:cs="Times New Roman"/>
    </w:rPr>
  </w:style>
  <w:style w:type="character" w:customStyle="1" w:styleId="ListLabel6">
    <w:name w:val="ListLabel 6"/>
    <w:rPr>
      <w:rFonts w:cs="Times New Roman"/>
      <w:b w:val="0"/>
      <w:bCs w:val="0"/>
      <w:sz w:val="22"/>
      <w:szCs w:val="22"/>
    </w:rPr>
  </w:style>
  <w:style w:type="character" w:customStyle="1" w:styleId="ListLabel7">
    <w:name w:val="ListLabel 7"/>
    <w:rPr>
      <w:b w:val="0"/>
      <w:bCs w:val="0"/>
      <w:sz w:val="22"/>
      <w:szCs w:val="22"/>
    </w:rPr>
  </w:style>
  <w:style w:type="character" w:customStyle="1" w:styleId="ListLabel8">
    <w:name w:val="ListLabel 8"/>
    <w:rPr>
      <w:sz w:val="22"/>
      <w:szCs w:val="22"/>
    </w:rPr>
  </w:style>
  <w:style w:type="character" w:customStyle="1" w:styleId="ListLabel9">
    <w:name w:val="ListLabel 9"/>
    <w:rPr>
      <w:rFonts w:cs="Calibri"/>
      <w:sz w:val="22"/>
      <w:szCs w:val="22"/>
    </w:rPr>
  </w:style>
  <w:style w:type="character" w:customStyle="1" w:styleId="ListLabel10">
    <w:name w:val="ListLabel 10"/>
    <w:rPr>
      <w:rFonts w:eastAsia="Arial" w:cs="Arial"/>
      <w:b w:val="0"/>
      <w:bCs w:val="0"/>
      <w:sz w:val="22"/>
      <w:szCs w:val="22"/>
    </w:rPr>
  </w:style>
  <w:style w:type="character" w:customStyle="1" w:styleId="ListLabel11">
    <w:name w:val="ListLabel 11"/>
    <w:rPr>
      <w:b w:val="0"/>
      <w:bCs w:val="0"/>
      <w:szCs w:val="24"/>
    </w:rPr>
  </w:style>
  <w:style w:type="character" w:customStyle="1" w:styleId="ListLabel12">
    <w:name w:val="ListLabel 12"/>
    <w:rPr>
      <w:sz w:val="22"/>
      <w:szCs w:val="22"/>
    </w:rPr>
  </w:style>
  <w:style w:type="character" w:customStyle="1" w:styleId="ListLabel13">
    <w:name w:val="ListLabel 13"/>
    <w:rPr>
      <w:bCs/>
      <w:sz w:val="22"/>
      <w:szCs w:val="22"/>
    </w:rPr>
  </w:style>
  <w:style w:type="character" w:customStyle="1" w:styleId="ListLabel14">
    <w:name w:val="ListLabel 14"/>
    <w:rPr>
      <w:szCs w:val="24"/>
    </w:rPr>
  </w:style>
  <w:style w:type="character" w:customStyle="1" w:styleId="ListLabel15">
    <w:name w:val="ListLabel 15"/>
    <w:rPr>
      <w:rFonts w:cs="Arial"/>
      <w:sz w:val="22"/>
      <w:szCs w:val="22"/>
    </w:rPr>
  </w:style>
  <w:style w:type="character" w:customStyle="1" w:styleId="ListLabel16">
    <w:name w:val="ListLabel 16"/>
    <w:rPr>
      <w:b w:val="0"/>
      <w:bCs/>
    </w:rPr>
  </w:style>
  <w:style w:type="character" w:customStyle="1" w:styleId="ListLabel17">
    <w:name w:val="ListLabel 17"/>
    <w:rPr>
      <w:bCs/>
      <w:sz w:val="22"/>
      <w:szCs w:val="22"/>
    </w:rPr>
  </w:style>
  <w:style w:type="character" w:customStyle="1" w:styleId="ListLabel18">
    <w:name w:val="ListLabel 18"/>
    <w:rPr>
      <w:szCs w:val="24"/>
    </w:rPr>
  </w:style>
  <w:style w:type="character" w:customStyle="1" w:styleId="ListLabel19">
    <w:name w:val="ListLabel 19"/>
    <w:rPr>
      <w:rFonts w:cs="Calibri"/>
    </w:rPr>
  </w:style>
  <w:style w:type="character" w:customStyle="1" w:styleId="ListLabel20">
    <w:name w:val="ListLabel 20"/>
    <w:rPr>
      <w:rFonts w:eastAsia="Arial" w:cs="Calibri"/>
      <w:b w:val="0"/>
      <w:bCs w:val="0"/>
      <w:i w:val="0"/>
      <w:iCs w:val="0"/>
      <w:caps w:val="0"/>
      <w:smallCaps w:val="0"/>
      <w:strike w:val="0"/>
      <w:dstrike w:val="0"/>
      <w:color w:val="000000"/>
      <w:spacing w:val="0"/>
      <w:w w:val="100"/>
      <w:position w:val="0"/>
      <w:sz w:val="22"/>
      <w:szCs w:val="22"/>
      <w:u w:val="none"/>
      <w:vertAlign w:val="baseline"/>
      <w:lang w:val="pl-PL" w:eastAsia="pl-PL" w:bidi="pl-PL"/>
    </w:rPr>
  </w:style>
  <w:style w:type="character" w:customStyle="1" w:styleId="ListLabel21">
    <w:name w:val="ListLabel 21"/>
    <w:rPr>
      <w:rFonts w:eastAsia="Arial" w:cs="Arial"/>
      <w:b w:val="0"/>
      <w:bCs w:val="0"/>
      <w:i w:val="0"/>
      <w:iCs w:val="0"/>
      <w:caps w:val="0"/>
      <w:smallCaps w:val="0"/>
      <w:strike w:val="0"/>
      <w:dstrike w:val="0"/>
      <w:color w:val="000000"/>
      <w:spacing w:val="0"/>
      <w:w w:val="100"/>
      <w:position w:val="0"/>
      <w:sz w:val="22"/>
      <w:szCs w:val="22"/>
      <w:u w:val="none"/>
      <w:vertAlign w:val="baseline"/>
      <w:lang w:val="pl-PL" w:eastAsia="pl-PL" w:bidi="pl-PL"/>
    </w:rPr>
  </w:style>
  <w:style w:type="character" w:customStyle="1" w:styleId="ListLabel22">
    <w:name w:val="ListLabel 22"/>
    <w:rPr>
      <w:b w:val="0"/>
      <w:i w:val="0"/>
      <w:strike w:val="0"/>
      <w:dstrike w:val="0"/>
      <w:color w:val="00000A"/>
      <w:sz w:val="20"/>
      <w:szCs w:val="20"/>
      <w:u w:val="none"/>
    </w:rPr>
  </w:style>
  <w:style w:type="character" w:customStyle="1" w:styleId="ListLabel23">
    <w:name w:val="ListLabel 23"/>
    <w:rPr>
      <w:b w:val="0"/>
      <w:i w:val="0"/>
      <w:color w:val="00000A"/>
    </w:rPr>
  </w:style>
  <w:style w:type="character" w:customStyle="1" w:styleId="ListLabel24">
    <w:name w:val="ListLabel 24"/>
    <w:rPr>
      <w:b w:val="0"/>
      <w:i w:val="0"/>
      <w:sz w:val="22"/>
      <w:szCs w:val="22"/>
    </w:rPr>
  </w:style>
  <w:style w:type="character" w:customStyle="1" w:styleId="ListLabel25">
    <w:name w:val="ListLabel 25"/>
    <w:rPr>
      <w:b w:val="0"/>
      <w:i w:val="0"/>
    </w:rPr>
  </w:style>
  <w:style w:type="character" w:customStyle="1" w:styleId="ListLabel26">
    <w:name w:val="ListLabel 26"/>
    <w:rPr>
      <w:rFonts w:eastAsia="Times New Roman" w:cs="Times New Roman"/>
      <w:b w:val="0"/>
      <w:bCs/>
    </w:rPr>
  </w:style>
  <w:style w:type="character" w:customStyle="1" w:styleId="ListLabel27">
    <w:name w:val="ListLabel 27"/>
    <w:rPr>
      <w:rFonts w:eastAsia="Times New Roman" w:cs="Times New Roman"/>
      <w:b w:val="0"/>
    </w:rPr>
  </w:style>
  <w:style w:type="character" w:customStyle="1" w:styleId="ListLabel28">
    <w:name w:val="ListLabel 28"/>
    <w:rPr>
      <w:strike w:val="0"/>
      <w:dstrike w:val="0"/>
      <w:color w:val="00000A"/>
    </w:rPr>
  </w:style>
  <w:style w:type="character" w:customStyle="1" w:styleId="ListLabel29">
    <w:name w:val="ListLabel 29"/>
    <w:rPr>
      <w:strike w:val="0"/>
      <w:dstrike w:val="0"/>
    </w:rPr>
  </w:style>
  <w:style w:type="character" w:customStyle="1" w:styleId="ListLabel30">
    <w:name w:val="ListLabel 30"/>
    <w:rPr>
      <w:rFonts w:cs="Courier New"/>
    </w:rPr>
  </w:style>
  <w:style w:type="character" w:customStyle="1" w:styleId="ListLabel31">
    <w:name w:val="ListLabel 31"/>
    <w:rPr>
      <w:szCs w:val="22"/>
    </w:rPr>
  </w:style>
  <w:style w:type="character" w:customStyle="1" w:styleId="ListLabel32">
    <w:name w:val="ListLabel 32"/>
    <w:rPr>
      <w:rFonts w:eastAsia="Times New Roman"/>
      <w:i w:val="0"/>
    </w:rPr>
  </w:style>
  <w:style w:type="character" w:styleId="UyteHipercze">
    <w:name w:val="FollowedHyperlink"/>
    <w:rPr>
      <w:color w:val="800080"/>
      <w:u w:val="single"/>
    </w:rPr>
  </w:style>
  <w:style w:type="character" w:customStyle="1" w:styleId="WW8Num94z0">
    <w:name w:val="WW8Num94z0"/>
    <w:rPr>
      <w:rFonts w:ascii="Cambria" w:hAnsi="Cambria" w:cs="Cambria"/>
      <w:sz w:val="20"/>
      <w:szCs w:val="20"/>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64z0">
    <w:name w:val="WW8Num64z0"/>
    <w:rPr>
      <w:rFonts w:ascii="Cambria" w:hAnsi="Cambria" w:cs="Cambria"/>
      <w:sz w:val="20"/>
      <w:szCs w:val="20"/>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paragraph" w:customStyle="1" w:styleId="Nagwek50">
    <w:name w:val="Nagłówek5"/>
    <w:basedOn w:val="Normalny"/>
    <w:next w:val="Tekstpodstawowy"/>
    <w:pPr>
      <w:keepNext/>
      <w:spacing w:before="240" w:after="120"/>
    </w:pPr>
    <w:rPr>
      <w:rFonts w:eastAsia="Microsoft YaHei" w:cs="Lucida Sans"/>
      <w:sz w:val="28"/>
      <w:szCs w:val="28"/>
    </w:rPr>
  </w:style>
  <w:style w:type="paragraph" w:styleId="Tekstpodstawowy">
    <w:name w:val="Body Text"/>
    <w:basedOn w:val="Normalny"/>
    <w:pPr>
      <w:widowControl w:val="0"/>
    </w:pPr>
  </w:style>
  <w:style w:type="paragraph" w:styleId="Lista">
    <w:name w:val="List"/>
    <w:basedOn w:val="Tekstpodstawowy"/>
    <w:rPr>
      <w:rFonts w:cs="Tahoma"/>
    </w:rPr>
  </w:style>
  <w:style w:type="paragraph" w:customStyle="1" w:styleId="Podpis3">
    <w:name w:val="Podpis3"/>
    <w:basedOn w:val="Normalny"/>
    <w:pPr>
      <w:suppressLineNumbers/>
      <w:spacing w:before="120" w:after="120"/>
    </w:pPr>
    <w:rPr>
      <w:rFonts w:cs="Lucida Sans"/>
      <w:i/>
      <w:iCs/>
    </w:rPr>
  </w:style>
  <w:style w:type="paragraph" w:customStyle="1" w:styleId="Indeks">
    <w:name w:val="Indeks"/>
    <w:basedOn w:val="Normalny"/>
    <w:pPr>
      <w:suppressLineNumbers/>
    </w:pPr>
    <w:rPr>
      <w:rFonts w:cs="Tahoma"/>
    </w:rPr>
  </w:style>
  <w:style w:type="paragraph" w:customStyle="1" w:styleId="Nagwek40">
    <w:name w:val="Nagłówek4"/>
    <w:basedOn w:val="Normaln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30">
    <w:name w:val="Nagłówek3"/>
    <w:basedOn w:val="Normalny"/>
    <w:pPr>
      <w:widowControl w:val="0"/>
      <w:jc w:val="center"/>
    </w:pPr>
    <w:rPr>
      <w:rFonts w:eastAsia="Arial Unicode MS"/>
      <w:b/>
      <w:bCs/>
      <w:sz w:val="40"/>
      <w:szCs w:val="40"/>
    </w:rPr>
  </w:style>
  <w:style w:type="paragraph" w:customStyle="1" w:styleId="Legenda10">
    <w:name w:val="Legenda1"/>
    <w:basedOn w:val="Normalny"/>
    <w:pPr>
      <w:suppressLineNumbers/>
      <w:spacing w:before="120" w:after="120"/>
    </w:pPr>
    <w:rPr>
      <w:rFonts w:cs="Mangal"/>
      <w:i/>
      <w:iCs/>
    </w:rPr>
  </w:style>
  <w:style w:type="paragraph" w:customStyle="1" w:styleId="Nagwek20">
    <w:name w:val="Nagłówek2"/>
    <w:basedOn w:val="Normalny"/>
    <w:pPr>
      <w:keepNext/>
      <w:spacing w:before="240" w:after="120"/>
    </w:pPr>
    <w:rPr>
      <w:rFonts w:eastAsia="Lucida Sans Unicode" w:cs="Tahoma"/>
      <w:sz w:val="28"/>
      <w:szCs w:val="28"/>
    </w:rPr>
  </w:style>
  <w:style w:type="paragraph" w:customStyle="1" w:styleId="Podpis2">
    <w:name w:val="Podpis2"/>
    <w:basedOn w:val="Normalny"/>
    <w:pPr>
      <w:suppressLineNumbers/>
      <w:spacing w:before="120" w:after="120"/>
    </w:pPr>
    <w:rPr>
      <w:rFonts w:cs="Tahoma"/>
      <w:i/>
      <w:iCs/>
    </w:rPr>
  </w:style>
  <w:style w:type="paragraph" w:customStyle="1" w:styleId="Nagwek11">
    <w:name w:val="Nagłówek1"/>
    <w:basedOn w:val="Normalny"/>
    <w:pPr>
      <w:keepNext/>
      <w:spacing w:before="240" w:after="120"/>
    </w:pPr>
    <w:rPr>
      <w:rFonts w:eastAsia="Lucida Sans Unicode"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WW-Podpis">
    <w:name w:val="WW-Podpis"/>
    <w:basedOn w:val="Normalny"/>
    <w:pPr>
      <w:suppressLineNumbers/>
      <w:spacing w:before="120" w:after="120"/>
    </w:pPr>
    <w:rPr>
      <w:rFonts w:cs="Tahoma"/>
      <w:i/>
      <w:iCs/>
    </w:rPr>
  </w:style>
  <w:style w:type="paragraph" w:customStyle="1" w:styleId="WW-Indeks">
    <w:name w:val="WW-Indeks"/>
    <w:basedOn w:val="Normalny"/>
    <w:pPr>
      <w:suppressLineNumbers/>
    </w:pPr>
    <w:rPr>
      <w:rFonts w:cs="Tahoma"/>
    </w:rPr>
  </w:style>
  <w:style w:type="paragraph" w:customStyle="1" w:styleId="WW-Nagwek">
    <w:name w:val="WW-Nagłówek"/>
    <w:basedOn w:val="Normalny"/>
    <w:pPr>
      <w:keepNext/>
      <w:spacing w:before="240" w:after="120"/>
    </w:pPr>
    <w:rPr>
      <w:rFonts w:eastAsia="Lucida Sans Unicode" w:cs="Tahoma"/>
      <w:sz w:val="28"/>
      <w:szCs w:val="28"/>
    </w:rPr>
  </w:style>
  <w:style w:type="paragraph" w:customStyle="1" w:styleId="WW-Podpis1">
    <w:name w:val="WW-Podpis1"/>
    <w:basedOn w:val="Normalny"/>
    <w:pPr>
      <w:suppressLineNumbers/>
      <w:spacing w:before="120" w:after="120"/>
    </w:pPr>
    <w:rPr>
      <w:rFonts w:cs="Tahoma"/>
      <w:i/>
      <w:iCs/>
    </w:rPr>
  </w:style>
  <w:style w:type="paragraph" w:customStyle="1" w:styleId="WW-Indeks1">
    <w:name w:val="WW-Indeks1"/>
    <w:basedOn w:val="Normalny"/>
    <w:pPr>
      <w:suppressLineNumbers/>
    </w:pPr>
    <w:rPr>
      <w:rFonts w:cs="Tahoma"/>
    </w:rPr>
  </w:style>
  <w:style w:type="paragraph" w:customStyle="1" w:styleId="WW-Nagwek1">
    <w:name w:val="WW-Nagłówek1"/>
    <w:basedOn w:val="Normalny"/>
    <w:pPr>
      <w:keepNext/>
      <w:spacing w:before="240" w:after="120"/>
    </w:pPr>
    <w:rPr>
      <w:rFonts w:eastAsia="Lucida Sans Unicode" w:cs="Tahoma"/>
      <w:sz w:val="28"/>
      <w:szCs w:val="28"/>
    </w:rPr>
  </w:style>
  <w:style w:type="paragraph" w:customStyle="1" w:styleId="WW-Podpis11">
    <w:name w:val="WW-Podpis11"/>
    <w:basedOn w:val="Normalny"/>
    <w:pPr>
      <w:suppressLineNumbers/>
      <w:spacing w:before="120" w:after="120"/>
    </w:pPr>
    <w:rPr>
      <w:rFonts w:cs="Tahoma"/>
      <w:i/>
      <w:iCs/>
    </w:rPr>
  </w:style>
  <w:style w:type="paragraph" w:customStyle="1" w:styleId="WW-Indeks11">
    <w:name w:val="WW-Indeks11"/>
    <w:basedOn w:val="Normalny"/>
    <w:pPr>
      <w:suppressLineNumbers/>
    </w:pPr>
    <w:rPr>
      <w:rFonts w:cs="Tahoma"/>
    </w:rPr>
  </w:style>
  <w:style w:type="paragraph" w:customStyle="1" w:styleId="WW-Nagwek11">
    <w:name w:val="WW-Nagłówek11"/>
    <w:basedOn w:val="Normalny"/>
    <w:pPr>
      <w:keepNext/>
      <w:spacing w:before="240" w:after="120"/>
    </w:pPr>
    <w:rPr>
      <w:rFonts w:eastAsia="Lucida Sans Unicode" w:cs="Tahoma"/>
      <w:sz w:val="28"/>
      <w:szCs w:val="28"/>
    </w:rPr>
  </w:style>
  <w:style w:type="paragraph" w:customStyle="1" w:styleId="WW-Podpis111">
    <w:name w:val="WW-Podpis111"/>
    <w:basedOn w:val="Normalny"/>
    <w:pPr>
      <w:suppressLineNumbers/>
      <w:spacing w:before="120" w:after="120"/>
    </w:pPr>
    <w:rPr>
      <w:rFonts w:cs="Tahoma"/>
      <w:i/>
      <w:iCs/>
    </w:rPr>
  </w:style>
  <w:style w:type="paragraph" w:customStyle="1" w:styleId="WW-Indeks111">
    <w:name w:val="WW-Indeks111"/>
    <w:basedOn w:val="Normalny"/>
    <w:pPr>
      <w:suppressLineNumbers/>
    </w:pPr>
    <w:rPr>
      <w:rFonts w:cs="Tahoma"/>
    </w:rPr>
  </w:style>
  <w:style w:type="paragraph" w:customStyle="1" w:styleId="WW-Nagwek111">
    <w:name w:val="WW-Nagłówek111"/>
    <w:basedOn w:val="Normalny"/>
    <w:pPr>
      <w:keepNext/>
      <w:spacing w:before="240" w:after="120"/>
    </w:pPr>
    <w:rPr>
      <w:rFonts w:eastAsia="Lucida Sans Unicode" w:cs="Tahoma"/>
      <w:sz w:val="28"/>
      <w:szCs w:val="28"/>
    </w:rPr>
  </w:style>
  <w:style w:type="paragraph" w:customStyle="1" w:styleId="WW-Podpis1111">
    <w:name w:val="WW-Podpis1111"/>
    <w:basedOn w:val="Normalny"/>
    <w:pPr>
      <w:suppressLineNumbers/>
      <w:spacing w:before="120" w:after="120"/>
    </w:pPr>
    <w:rPr>
      <w:rFonts w:cs="Tahoma"/>
      <w:i/>
      <w:iCs/>
    </w:rPr>
  </w:style>
  <w:style w:type="paragraph" w:customStyle="1" w:styleId="WW-Indeks1111">
    <w:name w:val="WW-Indeks1111"/>
    <w:basedOn w:val="Normalny"/>
    <w:pPr>
      <w:suppressLineNumbers/>
    </w:pPr>
    <w:rPr>
      <w:rFonts w:cs="Tahoma"/>
    </w:rPr>
  </w:style>
  <w:style w:type="paragraph" w:customStyle="1" w:styleId="WW-Nagwek1111">
    <w:name w:val="WW-Nagłówek1111"/>
    <w:basedOn w:val="Normalny"/>
    <w:pPr>
      <w:keepNext/>
      <w:spacing w:before="240" w:after="120"/>
    </w:pPr>
    <w:rPr>
      <w:rFonts w:eastAsia="Lucida Sans Unicode" w:cs="Tahoma"/>
      <w:sz w:val="28"/>
      <w:szCs w:val="28"/>
    </w:rPr>
  </w:style>
  <w:style w:type="paragraph" w:customStyle="1" w:styleId="WW-Podpis11111">
    <w:name w:val="WW-Podpis11111"/>
    <w:basedOn w:val="Normalny"/>
    <w:pPr>
      <w:suppressLineNumbers/>
      <w:spacing w:before="120" w:after="120"/>
    </w:pPr>
    <w:rPr>
      <w:rFonts w:cs="Tahoma"/>
      <w:i/>
      <w:iCs/>
    </w:rPr>
  </w:style>
  <w:style w:type="paragraph" w:customStyle="1" w:styleId="WW-Indeks11111">
    <w:name w:val="WW-Indeks11111"/>
    <w:basedOn w:val="Normalny"/>
    <w:pPr>
      <w:suppressLineNumbers/>
    </w:pPr>
    <w:rPr>
      <w:rFonts w:cs="Tahoma"/>
    </w:rPr>
  </w:style>
  <w:style w:type="paragraph" w:customStyle="1" w:styleId="WW-Nagwek11111">
    <w:name w:val="WW-Nagłówek11111"/>
    <w:basedOn w:val="Normalny"/>
    <w:pPr>
      <w:keepNext/>
      <w:spacing w:before="240" w:after="120"/>
    </w:pPr>
    <w:rPr>
      <w:rFonts w:eastAsia="Lucida Sans Unicode" w:cs="Tahoma"/>
      <w:sz w:val="28"/>
      <w:szCs w:val="28"/>
    </w:rPr>
  </w:style>
  <w:style w:type="paragraph" w:customStyle="1" w:styleId="WW-Podpis111111">
    <w:name w:val="WW-Podpis111111"/>
    <w:basedOn w:val="Normalny"/>
    <w:pPr>
      <w:suppressLineNumbers/>
      <w:spacing w:before="120" w:after="120"/>
    </w:pPr>
    <w:rPr>
      <w:rFonts w:cs="Tahoma"/>
      <w:i/>
      <w:iCs/>
    </w:rPr>
  </w:style>
  <w:style w:type="paragraph" w:customStyle="1" w:styleId="WW-Indeks111111">
    <w:name w:val="WW-Indeks111111"/>
    <w:basedOn w:val="Normalny"/>
    <w:pPr>
      <w:suppressLineNumbers/>
    </w:pPr>
    <w:rPr>
      <w:rFonts w:cs="Tahoma"/>
    </w:rPr>
  </w:style>
  <w:style w:type="paragraph" w:customStyle="1" w:styleId="WW-Nagwek111111">
    <w:name w:val="WW-Nagłówek111111"/>
    <w:basedOn w:val="Normalny"/>
    <w:pPr>
      <w:keepNext/>
      <w:spacing w:before="240" w:after="120"/>
    </w:pPr>
    <w:rPr>
      <w:rFonts w:eastAsia="Lucida Sans Unicode" w:cs="Tahoma"/>
      <w:sz w:val="28"/>
      <w:szCs w:val="28"/>
    </w:rPr>
  </w:style>
  <w:style w:type="paragraph" w:customStyle="1" w:styleId="WW-Podpis1111111">
    <w:name w:val="WW-Podpis1111111"/>
    <w:basedOn w:val="Normalny"/>
    <w:pPr>
      <w:suppressLineNumbers/>
      <w:spacing w:before="120" w:after="120"/>
    </w:pPr>
    <w:rPr>
      <w:rFonts w:cs="Tahoma"/>
      <w:i/>
      <w:iCs/>
    </w:rPr>
  </w:style>
  <w:style w:type="paragraph" w:customStyle="1" w:styleId="WW-Indeks1111111">
    <w:name w:val="WW-Indeks1111111"/>
    <w:basedOn w:val="Normalny"/>
    <w:pPr>
      <w:suppressLineNumbers/>
    </w:pPr>
    <w:rPr>
      <w:rFonts w:cs="Tahoma"/>
    </w:rPr>
  </w:style>
  <w:style w:type="paragraph" w:customStyle="1" w:styleId="WW-Nagwek1111111">
    <w:name w:val="WW-Nagłówek1111111"/>
    <w:basedOn w:val="Normalny"/>
    <w:pPr>
      <w:keepNext/>
      <w:spacing w:before="240" w:after="120"/>
    </w:pPr>
    <w:rPr>
      <w:rFonts w:eastAsia="Lucida Sans Unicode" w:cs="Tahoma"/>
      <w:sz w:val="28"/>
      <w:szCs w:val="28"/>
    </w:rPr>
  </w:style>
  <w:style w:type="paragraph" w:customStyle="1" w:styleId="WW-Podpis11111111">
    <w:name w:val="WW-Podpis11111111"/>
    <w:basedOn w:val="Normalny"/>
    <w:pPr>
      <w:suppressLineNumbers/>
      <w:spacing w:before="120" w:after="120"/>
    </w:pPr>
    <w:rPr>
      <w:rFonts w:cs="Tahoma"/>
      <w:i/>
      <w:iCs/>
    </w:rPr>
  </w:style>
  <w:style w:type="paragraph" w:customStyle="1" w:styleId="WW-Indeks11111111">
    <w:name w:val="WW-Indeks11111111"/>
    <w:basedOn w:val="Normalny"/>
    <w:pPr>
      <w:suppressLineNumbers/>
    </w:pPr>
    <w:rPr>
      <w:rFonts w:cs="Tahoma"/>
    </w:rPr>
  </w:style>
  <w:style w:type="paragraph" w:customStyle="1" w:styleId="WW-Nagwek11111111">
    <w:name w:val="WW-Nagłówek11111111"/>
    <w:basedOn w:val="Normalny"/>
    <w:pPr>
      <w:keepNext/>
      <w:spacing w:before="240" w:after="120"/>
    </w:pPr>
    <w:rPr>
      <w:rFonts w:eastAsia="Lucida Sans Unicode" w:cs="Tahoma"/>
      <w:sz w:val="28"/>
      <w:szCs w:val="28"/>
    </w:rPr>
  </w:style>
  <w:style w:type="paragraph" w:customStyle="1" w:styleId="WW-Podpis111111111">
    <w:name w:val="WW-Podpis111111111"/>
    <w:basedOn w:val="Normalny"/>
    <w:pPr>
      <w:suppressLineNumbers/>
      <w:spacing w:before="120" w:after="120"/>
    </w:pPr>
    <w:rPr>
      <w:rFonts w:cs="Tahoma"/>
      <w:i/>
      <w:iCs/>
    </w:rPr>
  </w:style>
  <w:style w:type="paragraph" w:customStyle="1" w:styleId="WW-Indeks111111111">
    <w:name w:val="WW-Indeks111111111"/>
    <w:basedOn w:val="Normalny"/>
    <w:pPr>
      <w:suppressLineNumbers/>
    </w:pPr>
    <w:rPr>
      <w:rFonts w:cs="Tahoma"/>
    </w:rPr>
  </w:style>
  <w:style w:type="paragraph" w:customStyle="1" w:styleId="WW-Nagwek111111111">
    <w:name w:val="WW-Nagłówek111111111"/>
    <w:basedOn w:val="Normalny"/>
    <w:pPr>
      <w:keepNext/>
      <w:spacing w:before="240" w:after="120"/>
    </w:pPr>
    <w:rPr>
      <w:rFonts w:eastAsia="Lucida Sans Unicode" w:cs="Tahoma"/>
      <w:sz w:val="28"/>
      <w:szCs w:val="28"/>
    </w:rPr>
  </w:style>
  <w:style w:type="paragraph" w:customStyle="1" w:styleId="WW-Podpis1111111111">
    <w:name w:val="WW-Podpis1111111111"/>
    <w:basedOn w:val="Normalny"/>
    <w:pPr>
      <w:suppressLineNumbers/>
      <w:spacing w:before="120" w:after="120"/>
    </w:pPr>
    <w:rPr>
      <w:rFonts w:cs="Tahoma"/>
      <w:i/>
      <w:iCs/>
    </w:rPr>
  </w:style>
  <w:style w:type="paragraph" w:customStyle="1" w:styleId="WW-Indeks1111111111">
    <w:name w:val="WW-Indeks1111111111"/>
    <w:basedOn w:val="Normalny"/>
    <w:pPr>
      <w:suppressLineNumbers/>
    </w:pPr>
    <w:rPr>
      <w:rFonts w:cs="Tahoma"/>
    </w:rPr>
  </w:style>
  <w:style w:type="paragraph" w:customStyle="1" w:styleId="WW-Nagwek1111111111">
    <w:name w:val="WW-Nagłówek1111111111"/>
    <w:basedOn w:val="Normalny"/>
    <w:pPr>
      <w:keepNext/>
      <w:spacing w:before="240" w:after="120"/>
    </w:pPr>
    <w:rPr>
      <w:rFonts w:eastAsia="Lucida Sans Unicode" w:cs="Tahoma"/>
      <w:sz w:val="28"/>
      <w:szCs w:val="28"/>
    </w:rPr>
  </w:style>
  <w:style w:type="paragraph" w:customStyle="1" w:styleId="WW-Podpis11111111111">
    <w:name w:val="WW-Podpis11111111111"/>
    <w:basedOn w:val="Normalny"/>
    <w:pPr>
      <w:suppressLineNumbers/>
      <w:spacing w:before="120" w:after="120"/>
    </w:pPr>
    <w:rPr>
      <w:rFonts w:cs="Tahoma"/>
      <w:i/>
      <w:iCs/>
    </w:rPr>
  </w:style>
  <w:style w:type="paragraph" w:customStyle="1" w:styleId="WW-Indeks11111111111">
    <w:name w:val="WW-Indeks11111111111"/>
    <w:basedOn w:val="Normalny"/>
    <w:pPr>
      <w:suppressLineNumbers/>
    </w:pPr>
    <w:rPr>
      <w:rFonts w:cs="Tahoma"/>
    </w:rPr>
  </w:style>
  <w:style w:type="paragraph" w:customStyle="1" w:styleId="WW-Nagwek11111111111">
    <w:name w:val="WW-Nagłówek11111111111"/>
    <w:basedOn w:val="Normalny"/>
    <w:pPr>
      <w:keepNext/>
      <w:spacing w:before="240" w:after="120"/>
    </w:pPr>
    <w:rPr>
      <w:rFonts w:eastAsia="Lucida Sans Unicode" w:cs="Tahoma"/>
      <w:sz w:val="28"/>
      <w:szCs w:val="28"/>
    </w:rPr>
  </w:style>
  <w:style w:type="paragraph" w:customStyle="1" w:styleId="WW-Podpis111111111111">
    <w:name w:val="WW-Podpis111111111111"/>
    <w:basedOn w:val="Normalny"/>
    <w:pPr>
      <w:suppressLineNumbers/>
      <w:spacing w:before="120" w:after="120"/>
    </w:pPr>
    <w:rPr>
      <w:rFonts w:cs="Tahoma"/>
      <w:i/>
      <w:iCs/>
    </w:rPr>
  </w:style>
  <w:style w:type="paragraph" w:customStyle="1" w:styleId="WW-Indeks111111111111">
    <w:name w:val="WW-Indeks111111111111"/>
    <w:basedOn w:val="Normalny"/>
    <w:pPr>
      <w:suppressLineNumbers/>
    </w:pPr>
    <w:rPr>
      <w:rFonts w:cs="Tahoma"/>
    </w:rPr>
  </w:style>
  <w:style w:type="paragraph" w:customStyle="1" w:styleId="WW-Nagwek111111111111">
    <w:name w:val="WW-Nagłówek111111111111"/>
    <w:basedOn w:val="Normalny"/>
    <w:pPr>
      <w:keepNext/>
      <w:spacing w:before="240" w:after="120"/>
    </w:pPr>
    <w:rPr>
      <w:rFonts w:eastAsia="Lucida Sans Unicode" w:cs="Tahoma"/>
      <w:sz w:val="28"/>
      <w:szCs w:val="28"/>
    </w:rPr>
  </w:style>
  <w:style w:type="paragraph" w:customStyle="1" w:styleId="WW-Podpis1111111111111">
    <w:name w:val="WW-Podpis1111111111111"/>
    <w:basedOn w:val="Normalny"/>
    <w:pPr>
      <w:suppressLineNumbers/>
      <w:spacing w:before="120" w:after="120"/>
    </w:pPr>
    <w:rPr>
      <w:rFonts w:cs="Tahoma"/>
      <w:i/>
      <w:iCs/>
    </w:rPr>
  </w:style>
  <w:style w:type="paragraph" w:customStyle="1" w:styleId="WW-Indeks1111111111111">
    <w:name w:val="WW-Indeks1111111111111"/>
    <w:basedOn w:val="Normalny"/>
    <w:pPr>
      <w:suppressLineNumbers/>
    </w:pPr>
    <w:rPr>
      <w:rFonts w:cs="Tahoma"/>
    </w:rPr>
  </w:style>
  <w:style w:type="paragraph" w:customStyle="1" w:styleId="WW-Nagwek1111111111111">
    <w:name w:val="WW-Nagłówek1111111111111"/>
    <w:basedOn w:val="Normalny"/>
    <w:pPr>
      <w:keepNext/>
      <w:spacing w:before="240" w:after="120"/>
    </w:pPr>
    <w:rPr>
      <w:rFonts w:eastAsia="Lucida Sans Unicode" w:cs="Tahoma"/>
      <w:sz w:val="28"/>
      <w:szCs w:val="28"/>
    </w:rPr>
  </w:style>
  <w:style w:type="paragraph" w:customStyle="1" w:styleId="WW-Podpis11111111111111">
    <w:name w:val="WW-Podpis11111111111111"/>
    <w:basedOn w:val="Normalny"/>
    <w:pPr>
      <w:suppressLineNumbers/>
      <w:spacing w:before="120" w:after="120"/>
    </w:pPr>
    <w:rPr>
      <w:rFonts w:cs="Tahoma"/>
      <w:i/>
      <w:iCs/>
    </w:rPr>
  </w:style>
  <w:style w:type="paragraph" w:customStyle="1" w:styleId="WW-Indeks11111111111111">
    <w:name w:val="WW-Indeks11111111111111"/>
    <w:basedOn w:val="Normalny"/>
    <w:pPr>
      <w:suppressLineNumbers/>
    </w:pPr>
    <w:rPr>
      <w:rFonts w:cs="Tahoma"/>
    </w:rPr>
  </w:style>
  <w:style w:type="paragraph" w:customStyle="1" w:styleId="WW-Nagwek11111111111111">
    <w:name w:val="WW-Nagłówek11111111111111"/>
    <w:basedOn w:val="Normalny"/>
    <w:pPr>
      <w:keepNext/>
      <w:spacing w:before="240" w:after="120"/>
    </w:pPr>
    <w:rPr>
      <w:rFonts w:eastAsia="Lucida Sans Unicode" w:cs="Tahoma"/>
      <w:sz w:val="28"/>
      <w:szCs w:val="28"/>
    </w:rPr>
  </w:style>
  <w:style w:type="paragraph" w:customStyle="1" w:styleId="WW-Podpis111111111111111">
    <w:name w:val="WW-Podpis111111111111111"/>
    <w:basedOn w:val="Normalny"/>
    <w:pPr>
      <w:suppressLineNumbers/>
      <w:spacing w:before="120" w:after="120"/>
    </w:pPr>
    <w:rPr>
      <w:rFonts w:cs="Tahoma"/>
      <w:i/>
      <w:iCs/>
    </w:rPr>
  </w:style>
  <w:style w:type="paragraph" w:customStyle="1" w:styleId="WW-Indeks111111111111111">
    <w:name w:val="WW-Indeks111111111111111"/>
    <w:basedOn w:val="Normalny"/>
    <w:pPr>
      <w:suppressLineNumbers/>
    </w:pPr>
    <w:rPr>
      <w:rFonts w:cs="Tahoma"/>
    </w:rPr>
  </w:style>
  <w:style w:type="paragraph" w:customStyle="1" w:styleId="WW-Nagwek111111111111111">
    <w:name w:val="WW-Nagłówek111111111111111"/>
    <w:basedOn w:val="Normalny"/>
    <w:pPr>
      <w:keepNext/>
      <w:spacing w:before="240" w:after="120"/>
    </w:pPr>
    <w:rPr>
      <w:rFonts w:eastAsia="Lucida Sans Unicode" w:cs="Tahoma"/>
      <w:sz w:val="28"/>
      <w:szCs w:val="28"/>
    </w:rPr>
  </w:style>
  <w:style w:type="paragraph" w:customStyle="1" w:styleId="WW-Podpis1111111111111111">
    <w:name w:val="WW-Podpis1111111111111111"/>
    <w:basedOn w:val="Normalny"/>
    <w:pPr>
      <w:suppressLineNumbers/>
      <w:spacing w:before="120" w:after="120"/>
    </w:pPr>
    <w:rPr>
      <w:rFonts w:cs="Tahoma"/>
      <w:i/>
      <w:iCs/>
    </w:rPr>
  </w:style>
  <w:style w:type="paragraph" w:customStyle="1" w:styleId="WW-Indeks1111111111111111">
    <w:name w:val="WW-Indeks1111111111111111"/>
    <w:basedOn w:val="Normalny"/>
    <w:pPr>
      <w:suppressLineNumbers/>
    </w:pPr>
    <w:rPr>
      <w:rFonts w:cs="Tahoma"/>
    </w:rPr>
  </w:style>
  <w:style w:type="paragraph" w:customStyle="1" w:styleId="WW-Nagwek1111111111111111">
    <w:name w:val="WW-Nagłówek1111111111111111"/>
    <w:basedOn w:val="Normalny"/>
    <w:pPr>
      <w:keepNext/>
      <w:spacing w:before="240" w:after="120"/>
    </w:pPr>
    <w:rPr>
      <w:rFonts w:eastAsia="Lucida Sans Unicode" w:cs="Tahoma"/>
      <w:sz w:val="28"/>
      <w:szCs w:val="28"/>
    </w:rPr>
  </w:style>
  <w:style w:type="paragraph" w:customStyle="1" w:styleId="WW-Podpis11111111111111111">
    <w:name w:val="WW-Podpis11111111111111111"/>
    <w:basedOn w:val="Normalny"/>
    <w:pPr>
      <w:suppressLineNumbers/>
      <w:spacing w:before="120" w:after="120"/>
    </w:pPr>
    <w:rPr>
      <w:rFonts w:cs="Tahoma"/>
      <w:i/>
      <w:iCs/>
    </w:rPr>
  </w:style>
  <w:style w:type="paragraph" w:customStyle="1" w:styleId="WW-Indeks11111111111111111">
    <w:name w:val="WW-Indeks11111111111111111"/>
    <w:basedOn w:val="Normalny"/>
    <w:pPr>
      <w:suppressLineNumbers/>
    </w:pPr>
    <w:rPr>
      <w:rFonts w:cs="Tahoma"/>
    </w:rPr>
  </w:style>
  <w:style w:type="paragraph" w:customStyle="1" w:styleId="WW-Nagwek11111111111111111">
    <w:name w:val="WW-Nagłówek11111111111111111"/>
    <w:basedOn w:val="Normalny"/>
    <w:pPr>
      <w:keepNext/>
      <w:spacing w:before="240" w:after="120"/>
    </w:pPr>
    <w:rPr>
      <w:rFonts w:eastAsia="Lucida Sans Unicode" w:cs="Tahoma"/>
      <w:sz w:val="28"/>
      <w:szCs w:val="28"/>
    </w:rPr>
  </w:style>
  <w:style w:type="paragraph" w:customStyle="1" w:styleId="WW-Podpis111111111111111111">
    <w:name w:val="WW-Podpis111111111111111111"/>
    <w:basedOn w:val="Normalny"/>
    <w:pPr>
      <w:suppressLineNumbers/>
      <w:spacing w:before="120" w:after="120"/>
    </w:pPr>
    <w:rPr>
      <w:rFonts w:cs="Tahoma"/>
      <w:i/>
      <w:iCs/>
    </w:rPr>
  </w:style>
  <w:style w:type="paragraph" w:customStyle="1" w:styleId="WW-Indeks111111111111111111">
    <w:name w:val="WW-Indeks111111111111111111"/>
    <w:basedOn w:val="Normalny"/>
    <w:pPr>
      <w:suppressLineNumbers/>
    </w:pPr>
    <w:rPr>
      <w:rFonts w:cs="Tahoma"/>
    </w:rPr>
  </w:style>
  <w:style w:type="paragraph" w:customStyle="1" w:styleId="WW-Nagwek111111111111111111">
    <w:name w:val="WW-Nagłówek111111111111111111"/>
    <w:basedOn w:val="Normalny"/>
    <w:pPr>
      <w:keepNext/>
      <w:spacing w:before="240" w:after="120"/>
    </w:pPr>
    <w:rPr>
      <w:rFonts w:eastAsia="Lucida Sans Unicode" w:cs="Tahoma"/>
      <w:sz w:val="28"/>
      <w:szCs w:val="28"/>
    </w:rPr>
  </w:style>
  <w:style w:type="paragraph" w:customStyle="1" w:styleId="WW-Podpis1111111111111111111">
    <w:name w:val="WW-Podpis1111111111111111111"/>
    <w:basedOn w:val="Normalny"/>
    <w:pPr>
      <w:suppressLineNumbers/>
      <w:spacing w:before="120" w:after="120"/>
    </w:pPr>
    <w:rPr>
      <w:rFonts w:cs="Tahoma"/>
      <w:i/>
      <w:iCs/>
    </w:rPr>
  </w:style>
  <w:style w:type="paragraph" w:customStyle="1" w:styleId="WW-Indeks1111111111111111111">
    <w:name w:val="WW-Indeks1111111111111111111"/>
    <w:basedOn w:val="Normalny"/>
    <w:pPr>
      <w:suppressLineNumbers/>
    </w:pPr>
    <w:rPr>
      <w:rFonts w:cs="Tahoma"/>
    </w:rPr>
  </w:style>
  <w:style w:type="paragraph" w:customStyle="1" w:styleId="WW-Nagwek1111111111111111111">
    <w:name w:val="WW-Nagłówek1111111111111111111"/>
    <w:basedOn w:val="Normalny"/>
    <w:pPr>
      <w:keepNext/>
      <w:spacing w:before="240" w:after="120"/>
    </w:pPr>
    <w:rPr>
      <w:rFonts w:eastAsia="Lucida Sans Unicode" w:cs="Tahoma"/>
      <w:sz w:val="28"/>
      <w:szCs w:val="28"/>
    </w:rPr>
  </w:style>
  <w:style w:type="paragraph" w:customStyle="1" w:styleId="WW-Podpis11111111111111111111">
    <w:name w:val="WW-Podpis11111111111111111111"/>
    <w:basedOn w:val="Normalny"/>
    <w:pPr>
      <w:suppressLineNumbers/>
      <w:spacing w:before="120" w:after="120"/>
    </w:pPr>
    <w:rPr>
      <w:rFonts w:cs="Tahoma"/>
      <w:i/>
      <w:iCs/>
    </w:rPr>
  </w:style>
  <w:style w:type="paragraph" w:customStyle="1" w:styleId="WW-Indeks11111111111111111111">
    <w:name w:val="WW-Indeks11111111111111111111"/>
    <w:basedOn w:val="Normalny"/>
    <w:pPr>
      <w:suppressLineNumbers/>
    </w:pPr>
    <w:rPr>
      <w:rFonts w:cs="Tahoma"/>
    </w:rPr>
  </w:style>
  <w:style w:type="paragraph" w:customStyle="1" w:styleId="WW-Nagwek11111111111111111111">
    <w:name w:val="WW-Nagłówek11111111111111111111"/>
    <w:basedOn w:val="Normalny"/>
    <w:pPr>
      <w:keepNext/>
      <w:spacing w:before="240" w:after="120"/>
    </w:pPr>
    <w:rPr>
      <w:rFonts w:eastAsia="Lucida Sans Unicode" w:cs="Tahoma"/>
      <w:sz w:val="28"/>
      <w:szCs w:val="28"/>
    </w:rPr>
  </w:style>
  <w:style w:type="paragraph" w:customStyle="1" w:styleId="WW-Podpis111111111111111111111">
    <w:name w:val="WW-Podpis111111111111111111111"/>
    <w:basedOn w:val="Normalny"/>
    <w:pPr>
      <w:suppressLineNumbers/>
      <w:spacing w:before="120" w:after="120"/>
    </w:pPr>
    <w:rPr>
      <w:rFonts w:cs="Tahoma"/>
      <w:i/>
      <w:iCs/>
    </w:rPr>
  </w:style>
  <w:style w:type="paragraph" w:customStyle="1" w:styleId="WW-Indeks111111111111111111111">
    <w:name w:val="WW-Indeks111111111111111111111"/>
    <w:basedOn w:val="Normalny"/>
    <w:pPr>
      <w:suppressLineNumbers/>
    </w:pPr>
    <w:rPr>
      <w:rFonts w:cs="Tahoma"/>
    </w:rPr>
  </w:style>
  <w:style w:type="paragraph" w:customStyle="1" w:styleId="WW-Nagwek111111111111111111111">
    <w:name w:val="WW-Nagłówek111111111111111111111"/>
    <w:basedOn w:val="Normalny"/>
    <w:pPr>
      <w:keepNext/>
      <w:spacing w:before="240" w:after="120"/>
    </w:pPr>
    <w:rPr>
      <w:rFonts w:eastAsia="Lucida Sans Unicode" w:cs="Tahoma"/>
      <w:sz w:val="28"/>
      <w:szCs w:val="28"/>
    </w:rPr>
  </w:style>
  <w:style w:type="paragraph" w:customStyle="1" w:styleId="WW-Podpis1111111111111111111111">
    <w:name w:val="WW-Podpis1111111111111111111111"/>
    <w:basedOn w:val="Normalny"/>
    <w:pPr>
      <w:suppressLineNumbers/>
      <w:spacing w:before="120" w:after="120"/>
    </w:pPr>
    <w:rPr>
      <w:rFonts w:cs="Tahoma"/>
      <w:i/>
      <w:iCs/>
    </w:rPr>
  </w:style>
  <w:style w:type="paragraph" w:customStyle="1" w:styleId="WW-Indeks1111111111111111111111">
    <w:name w:val="WW-Indeks1111111111111111111111"/>
    <w:basedOn w:val="Normalny"/>
    <w:pPr>
      <w:suppressLineNumbers/>
    </w:pPr>
    <w:rPr>
      <w:rFonts w:cs="Tahoma"/>
    </w:rPr>
  </w:style>
  <w:style w:type="paragraph" w:customStyle="1" w:styleId="WW-Nagwek1111111111111111111111">
    <w:name w:val="WW-Nagłówek1111111111111111111111"/>
    <w:basedOn w:val="Normalny"/>
    <w:pPr>
      <w:keepNext/>
      <w:spacing w:before="240" w:after="120"/>
    </w:pPr>
    <w:rPr>
      <w:rFonts w:eastAsia="Lucida Sans Unicode" w:cs="Tahoma"/>
      <w:sz w:val="28"/>
      <w:szCs w:val="28"/>
    </w:rPr>
  </w:style>
  <w:style w:type="paragraph" w:customStyle="1" w:styleId="WW-Podpis11111111111111111111111">
    <w:name w:val="WW-Podpis11111111111111111111111"/>
    <w:basedOn w:val="Normalny"/>
    <w:pPr>
      <w:suppressLineNumbers/>
      <w:spacing w:before="120" w:after="120"/>
    </w:pPr>
    <w:rPr>
      <w:rFonts w:cs="Tahoma"/>
      <w:i/>
      <w:iCs/>
    </w:rPr>
  </w:style>
  <w:style w:type="paragraph" w:customStyle="1" w:styleId="WW-Indeks11111111111111111111111">
    <w:name w:val="WW-Indeks11111111111111111111111"/>
    <w:basedOn w:val="Normalny"/>
    <w:pPr>
      <w:suppressLineNumbers/>
    </w:pPr>
    <w:rPr>
      <w:rFonts w:cs="Tahoma"/>
    </w:rPr>
  </w:style>
  <w:style w:type="paragraph" w:customStyle="1" w:styleId="WW-Nagwek11111111111111111111111">
    <w:name w:val="WW-Nagłówek11111111111111111111111"/>
    <w:basedOn w:val="Normalny"/>
    <w:pPr>
      <w:keepNext/>
      <w:spacing w:before="240" w:after="120"/>
    </w:pPr>
    <w:rPr>
      <w:rFonts w:eastAsia="Lucida Sans Unicode" w:cs="Tahoma"/>
      <w:sz w:val="28"/>
      <w:szCs w:val="28"/>
    </w:rPr>
  </w:style>
  <w:style w:type="paragraph" w:customStyle="1" w:styleId="WW-Podpis111111111111111111111111">
    <w:name w:val="WW-Podpis111111111111111111111111"/>
    <w:basedOn w:val="Normalny"/>
    <w:pPr>
      <w:suppressLineNumbers/>
      <w:spacing w:before="120" w:after="120"/>
    </w:pPr>
    <w:rPr>
      <w:rFonts w:cs="Tahoma"/>
      <w:i/>
      <w:iCs/>
    </w:rPr>
  </w:style>
  <w:style w:type="paragraph" w:customStyle="1" w:styleId="WW-Indeks111111111111111111111111">
    <w:name w:val="WW-Indeks111111111111111111111111"/>
    <w:basedOn w:val="Normalny"/>
    <w:pPr>
      <w:suppressLineNumbers/>
    </w:pPr>
    <w:rPr>
      <w:rFonts w:cs="Tahoma"/>
    </w:rPr>
  </w:style>
  <w:style w:type="paragraph" w:customStyle="1" w:styleId="WW-Nagwek111111111111111111111111">
    <w:name w:val="WW-Nagłówek111111111111111111111111"/>
    <w:basedOn w:val="Normalny"/>
    <w:pPr>
      <w:keepNext/>
      <w:spacing w:before="240" w:after="120"/>
    </w:pPr>
    <w:rPr>
      <w:rFonts w:eastAsia="Lucida Sans Unicode" w:cs="Tahoma"/>
      <w:sz w:val="28"/>
      <w:szCs w:val="28"/>
    </w:rPr>
  </w:style>
  <w:style w:type="paragraph" w:customStyle="1" w:styleId="WW-Podpis1111111111111111111111111">
    <w:name w:val="WW-Podpis1111111111111111111111111"/>
    <w:basedOn w:val="Normalny"/>
    <w:pPr>
      <w:suppressLineNumbers/>
      <w:spacing w:before="120" w:after="120"/>
    </w:pPr>
    <w:rPr>
      <w:rFonts w:cs="Tahoma"/>
      <w:i/>
      <w:iCs/>
    </w:rPr>
  </w:style>
  <w:style w:type="paragraph" w:customStyle="1" w:styleId="WW-Indeks1111111111111111111111111">
    <w:name w:val="WW-Indeks1111111111111111111111111"/>
    <w:basedOn w:val="Normalny"/>
    <w:pPr>
      <w:suppressLineNumbers/>
    </w:pPr>
    <w:rPr>
      <w:rFonts w:cs="Tahoma"/>
    </w:rPr>
  </w:style>
  <w:style w:type="paragraph" w:customStyle="1" w:styleId="WW-Nagwek1111111111111111111111111">
    <w:name w:val="WW-Nagłówek1111111111111111111111111"/>
    <w:basedOn w:val="Normalny"/>
    <w:pPr>
      <w:keepNext/>
      <w:spacing w:before="240" w:after="120"/>
    </w:pPr>
    <w:rPr>
      <w:rFonts w:eastAsia="Lucida Sans Unicode" w:cs="Tahoma"/>
      <w:sz w:val="28"/>
      <w:szCs w:val="28"/>
    </w:rPr>
  </w:style>
  <w:style w:type="paragraph" w:customStyle="1" w:styleId="WW-Podpis11111111111111111111111111">
    <w:name w:val="WW-Podpis11111111111111111111111111"/>
    <w:basedOn w:val="Normalny"/>
    <w:pPr>
      <w:suppressLineNumbers/>
      <w:spacing w:before="120" w:after="120"/>
    </w:pPr>
    <w:rPr>
      <w:rFonts w:cs="Tahoma"/>
      <w:i/>
      <w:iCs/>
    </w:rPr>
  </w:style>
  <w:style w:type="paragraph" w:customStyle="1" w:styleId="WW-Indeks11111111111111111111111111">
    <w:name w:val="WW-Indeks11111111111111111111111111"/>
    <w:basedOn w:val="Normalny"/>
    <w:pPr>
      <w:suppressLineNumbers/>
    </w:pPr>
    <w:rPr>
      <w:rFonts w:cs="Tahoma"/>
    </w:rPr>
  </w:style>
  <w:style w:type="paragraph" w:customStyle="1" w:styleId="WW-Nagwek11111111111111111111111111">
    <w:name w:val="WW-Nagłówek11111111111111111111111111"/>
    <w:basedOn w:val="Normalny"/>
    <w:pPr>
      <w:keepNext/>
      <w:spacing w:before="240" w:after="120"/>
    </w:pPr>
    <w:rPr>
      <w:rFonts w:eastAsia="Lucida Sans Unicode" w:cs="Tahoma"/>
      <w:sz w:val="28"/>
      <w:szCs w:val="28"/>
    </w:rPr>
  </w:style>
  <w:style w:type="paragraph" w:customStyle="1" w:styleId="WW-Podpis111111111111111111111111111">
    <w:name w:val="WW-Podpis111111111111111111111111111"/>
    <w:basedOn w:val="Normalny"/>
    <w:pPr>
      <w:suppressLineNumbers/>
      <w:spacing w:before="120" w:after="120"/>
    </w:pPr>
    <w:rPr>
      <w:rFonts w:cs="Tahoma"/>
      <w:i/>
      <w:iCs/>
    </w:rPr>
  </w:style>
  <w:style w:type="paragraph" w:customStyle="1" w:styleId="WW-Indeks111111111111111111111111111">
    <w:name w:val="WW-Indeks111111111111111111111111111"/>
    <w:basedOn w:val="Normalny"/>
    <w:pPr>
      <w:suppressLineNumbers/>
    </w:pPr>
    <w:rPr>
      <w:rFonts w:cs="Tahoma"/>
    </w:rPr>
  </w:style>
  <w:style w:type="paragraph" w:customStyle="1" w:styleId="WW-Nagwek111111111111111111111111111">
    <w:name w:val="WW-Nagłówek111111111111111111111111111"/>
    <w:basedOn w:val="Normalny"/>
    <w:pPr>
      <w:keepNext/>
      <w:spacing w:before="240" w:after="120"/>
    </w:pPr>
    <w:rPr>
      <w:rFonts w:eastAsia="Lucida Sans Unicode" w:cs="Tahoma"/>
      <w:sz w:val="28"/>
      <w:szCs w:val="28"/>
    </w:rPr>
  </w:style>
  <w:style w:type="paragraph" w:customStyle="1" w:styleId="WW-Podpis1111111111111111111111111111">
    <w:name w:val="WW-Podpis1111111111111111111111111111"/>
    <w:basedOn w:val="Normalny"/>
    <w:pPr>
      <w:suppressLineNumbers/>
      <w:spacing w:before="120" w:after="120"/>
    </w:pPr>
    <w:rPr>
      <w:rFonts w:cs="Tahoma"/>
      <w:i/>
      <w:iCs/>
    </w:rPr>
  </w:style>
  <w:style w:type="paragraph" w:customStyle="1" w:styleId="WW-Indeks1111111111111111111111111111">
    <w:name w:val="WW-Indeks1111111111111111111111111111"/>
    <w:basedOn w:val="Normalny"/>
    <w:pPr>
      <w:suppressLineNumbers/>
    </w:pPr>
    <w:rPr>
      <w:rFonts w:cs="Tahoma"/>
    </w:rPr>
  </w:style>
  <w:style w:type="paragraph" w:customStyle="1" w:styleId="WW-Nagwek1111111111111111111111111111">
    <w:name w:val="WW-Nagłówek1111111111111111111111111111"/>
    <w:basedOn w:val="Normalny"/>
    <w:pPr>
      <w:keepNext/>
      <w:spacing w:before="240" w:after="120"/>
    </w:pPr>
    <w:rPr>
      <w:rFonts w:eastAsia="Lucida Sans Unicode" w:cs="Tahoma"/>
      <w:sz w:val="28"/>
      <w:szCs w:val="28"/>
    </w:rPr>
  </w:style>
  <w:style w:type="paragraph" w:customStyle="1" w:styleId="WW-Podpis11111111111111111111111111111">
    <w:name w:val="WW-Podpis11111111111111111111111111111"/>
    <w:basedOn w:val="Normalny"/>
    <w:pPr>
      <w:suppressLineNumbers/>
      <w:spacing w:before="120" w:after="120"/>
    </w:pPr>
    <w:rPr>
      <w:rFonts w:cs="Tahoma"/>
      <w:i/>
      <w:iCs/>
    </w:rPr>
  </w:style>
  <w:style w:type="paragraph" w:customStyle="1" w:styleId="WW-Indeks11111111111111111111111111111">
    <w:name w:val="WW-Indeks11111111111111111111111111111"/>
    <w:basedOn w:val="Normalny"/>
    <w:pPr>
      <w:suppressLineNumbers/>
    </w:pPr>
    <w:rPr>
      <w:rFonts w:cs="Tahoma"/>
    </w:rPr>
  </w:style>
  <w:style w:type="paragraph" w:customStyle="1" w:styleId="WW-Nagwek11111111111111111111111111111">
    <w:name w:val="WW-Nagłówek11111111111111111111111111111"/>
    <w:basedOn w:val="Normalny"/>
    <w:pPr>
      <w:keepNext/>
      <w:spacing w:before="240" w:after="120"/>
    </w:pPr>
    <w:rPr>
      <w:rFonts w:eastAsia="Lucida Sans Unicode" w:cs="Tahoma"/>
      <w:sz w:val="28"/>
      <w:szCs w:val="28"/>
    </w:rPr>
  </w:style>
  <w:style w:type="paragraph" w:customStyle="1" w:styleId="WW-Podpis111111111111111111111111111111">
    <w:name w:val="WW-Podpis111111111111111111111111111111"/>
    <w:basedOn w:val="Normalny"/>
    <w:pPr>
      <w:suppressLineNumbers/>
      <w:spacing w:before="120" w:after="120"/>
    </w:pPr>
    <w:rPr>
      <w:rFonts w:cs="Tahoma"/>
      <w:i/>
      <w:iCs/>
    </w:rPr>
  </w:style>
  <w:style w:type="paragraph" w:customStyle="1" w:styleId="WW-Indeks111111111111111111111111111111">
    <w:name w:val="WW-Indeks111111111111111111111111111111"/>
    <w:basedOn w:val="Normalny"/>
    <w:pPr>
      <w:suppressLineNumbers/>
    </w:pPr>
    <w:rPr>
      <w:rFonts w:cs="Tahoma"/>
    </w:rPr>
  </w:style>
  <w:style w:type="paragraph" w:customStyle="1" w:styleId="WW-Nagwek111111111111111111111111111111">
    <w:name w:val="WW-Nagłówek111111111111111111111111111111"/>
    <w:basedOn w:val="Normalny"/>
    <w:pPr>
      <w:keepNext/>
      <w:spacing w:before="240" w:after="120"/>
    </w:pPr>
    <w:rPr>
      <w:rFonts w:eastAsia="Lucida Sans Unicode" w:cs="Tahoma"/>
      <w:sz w:val="28"/>
      <w:szCs w:val="28"/>
    </w:rPr>
  </w:style>
  <w:style w:type="paragraph" w:customStyle="1" w:styleId="WW-Podpis1111111111111111111111111111111">
    <w:name w:val="WW-Podpis1111111111111111111111111111111"/>
    <w:basedOn w:val="Normalny"/>
    <w:pPr>
      <w:suppressLineNumbers/>
      <w:spacing w:before="120" w:after="120"/>
    </w:pPr>
    <w:rPr>
      <w:rFonts w:cs="Tahoma"/>
      <w:i/>
      <w:iCs/>
    </w:rPr>
  </w:style>
  <w:style w:type="paragraph" w:customStyle="1" w:styleId="WW-Indeks1111111111111111111111111111111">
    <w:name w:val="WW-Indeks1111111111111111111111111111111"/>
    <w:basedOn w:val="Normalny"/>
    <w:pPr>
      <w:suppressLineNumbers/>
    </w:pPr>
    <w:rPr>
      <w:rFonts w:cs="Tahoma"/>
    </w:rPr>
  </w:style>
  <w:style w:type="paragraph" w:customStyle="1" w:styleId="WW-Nagwek1111111111111111111111111111111">
    <w:name w:val="WW-Nagłówek1111111111111111111111111111111"/>
    <w:basedOn w:val="Normalny"/>
    <w:pPr>
      <w:keepNext/>
      <w:spacing w:before="240" w:after="120"/>
    </w:pPr>
    <w:rPr>
      <w:rFonts w:eastAsia="Lucida Sans Unicode" w:cs="Tahoma"/>
      <w:sz w:val="28"/>
      <w:szCs w:val="28"/>
    </w:rPr>
  </w:style>
  <w:style w:type="paragraph" w:customStyle="1" w:styleId="WW-Podpis11111111111111111111111111111111">
    <w:name w:val="WW-Podpis11111111111111111111111111111111"/>
    <w:basedOn w:val="Normalny"/>
    <w:pPr>
      <w:suppressLineNumbers/>
      <w:spacing w:before="120" w:after="120"/>
    </w:pPr>
    <w:rPr>
      <w:rFonts w:cs="Tahoma"/>
      <w:i/>
      <w:iCs/>
    </w:rPr>
  </w:style>
  <w:style w:type="paragraph" w:customStyle="1" w:styleId="WW-Indeks11111111111111111111111111111111">
    <w:name w:val="WW-Indeks11111111111111111111111111111111"/>
    <w:basedOn w:val="Normalny"/>
    <w:pPr>
      <w:suppressLineNumbers/>
    </w:pPr>
    <w:rPr>
      <w:rFonts w:cs="Tahoma"/>
    </w:rPr>
  </w:style>
  <w:style w:type="paragraph" w:customStyle="1" w:styleId="WW-Nagwek11111111111111111111111111111111">
    <w:name w:val="WW-Nagłówek11111111111111111111111111111111"/>
    <w:basedOn w:val="Normalny"/>
    <w:pPr>
      <w:keepNext/>
      <w:spacing w:before="240" w:after="120"/>
    </w:pPr>
    <w:rPr>
      <w:rFonts w:eastAsia="Lucida Sans Unicode" w:cs="Tahoma"/>
      <w:sz w:val="28"/>
      <w:szCs w:val="28"/>
    </w:rPr>
  </w:style>
  <w:style w:type="paragraph" w:customStyle="1" w:styleId="WW-Podpis111111111111111111111111111111111">
    <w:name w:val="WW-Podpis111111111111111111111111111111111"/>
    <w:basedOn w:val="Normalny"/>
    <w:pPr>
      <w:suppressLineNumbers/>
      <w:spacing w:before="120" w:after="120"/>
    </w:pPr>
    <w:rPr>
      <w:rFonts w:cs="Tahoma"/>
      <w:i/>
      <w:iCs/>
    </w:rPr>
  </w:style>
  <w:style w:type="paragraph" w:customStyle="1" w:styleId="WW-Indeks111111111111111111111111111111111">
    <w:name w:val="WW-Indeks111111111111111111111111111111111"/>
    <w:basedOn w:val="Normalny"/>
    <w:pPr>
      <w:suppressLineNumbers/>
    </w:pPr>
    <w:rPr>
      <w:rFonts w:cs="Tahoma"/>
    </w:rPr>
  </w:style>
  <w:style w:type="paragraph" w:customStyle="1" w:styleId="WW-Nagwek111111111111111111111111111111111">
    <w:name w:val="WW-Nagłówek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
    <w:name w:val="WW-Podpis1111111111111111111111111111111111"/>
    <w:basedOn w:val="Normalny"/>
    <w:pPr>
      <w:suppressLineNumbers/>
      <w:spacing w:before="120" w:after="120"/>
    </w:pPr>
    <w:rPr>
      <w:rFonts w:cs="Tahoma"/>
      <w:i/>
      <w:iCs/>
    </w:rPr>
  </w:style>
  <w:style w:type="paragraph" w:customStyle="1" w:styleId="WW-Indeks1111111111111111111111111111111111">
    <w:name w:val="WW-Indeks1111111111111111111111111111111111"/>
    <w:basedOn w:val="Normalny"/>
    <w:pPr>
      <w:suppressLineNumbers/>
    </w:pPr>
    <w:rPr>
      <w:rFonts w:cs="Tahoma"/>
    </w:rPr>
  </w:style>
  <w:style w:type="paragraph" w:customStyle="1" w:styleId="WW-Nagwek1111111111111111111111111111111111">
    <w:name w:val="WW-Nagłówek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
    <w:name w:val="WW-Podpis11111111111111111111111111111111111"/>
    <w:basedOn w:val="Normalny"/>
    <w:pPr>
      <w:suppressLineNumbers/>
      <w:spacing w:before="120" w:after="120"/>
    </w:pPr>
    <w:rPr>
      <w:rFonts w:cs="Tahoma"/>
      <w:i/>
      <w:iCs/>
    </w:rPr>
  </w:style>
  <w:style w:type="paragraph" w:customStyle="1" w:styleId="WW-Indeks11111111111111111111111111111111111">
    <w:name w:val="WW-Indeks11111111111111111111111111111111111"/>
    <w:basedOn w:val="Normalny"/>
    <w:pPr>
      <w:suppressLineNumbers/>
    </w:pPr>
    <w:rPr>
      <w:rFonts w:cs="Tahoma"/>
    </w:rPr>
  </w:style>
  <w:style w:type="paragraph" w:customStyle="1" w:styleId="WW-Nagwek11111111111111111111111111111111111">
    <w:name w:val="WW-Nagłówek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
    <w:name w:val="WW-Podpis111111111111111111111111111111111111"/>
    <w:basedOn w:val="Normalny"/>
    <w:pPr>
      <w:suppressLineNumbers/>
      <w:spacing w:before="120" w:after="120"/>
    </w:pPr>
    <w:rPr>
      <w:rFonts w:cs="Tahoma"/>
      <w:i/>
      <w:iCs/>
    </w:rPr>
  </w:style>
  <w:style w:type="paragraph" w:customStyle="1" w:styleId="WW-Indeks111111111111111111111111111111111111">
    <w:name w:val="WW-Indeks111111111111111111111111111111111111"/>
    <w:basedOn w:val="Normalny"/>
    <w:pPr>
      <w:suppressLineNumbers/>
    </w:pPr>
    <w:rPr>
      <w:rFonts w:cs="Tahoma"/>
    </w:rPr>
  </w:style>
  <w:style w:type="paragraph" w:customStyle="1" w:styleId="WW-Nagwek111111111111111111111111111111111111">
    <w:name w:val="WW-Nagłówek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
    <w:name w:val="WW-Podpis1111111111111111111111111111111111111"/>
    <w:basedOn w:val="Normalny"/>
    <w:pPr>
      <w:suppressLineNumbers/>
      <w:spacing w:before="120" w:after="120"/>
    </w:pPr>
    <w:rPr>
      <w:rFonts w:cs="Tahoma"/>
      <w:i/>
      <w:iCs/>
    </w:rPr>
  </w:style>
  <w:style w:type="paragraph" w:customStyle="1" w:styleId="WW-Indeks1111111111111111111111111111111111111">
    <w:name w:val="WW-Indeks1111111111111111111111111111111111111"/>
    <w:basedOn w:val="Normalny"/>
    <w:pPr>
      <w:suppressLineNumbers/>
    </w:pPr>
    <w:rPr>
      <w:rFonts w:cs="Tahoma"/>
    </w:rPr>
  </w:style>
  <w:style w:type="paragraph" w:customStyle="1" w:styleId="WW-Nagwek1111111111111111111111111111111111111">
    <w:name w:val="WW-Nagłówek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
    <w:name w:val="WW-Podpis11111111111111111111111111111111111111"/>
    <w:basedOn w:val="Normalny"/>
    <w:pPr>
      <w:suppressLineNumbers/>
      <w:spacing w:before="120" w:after="120"/>
    </w:pPr>
    <w:rPr>
      <w:rFonts w:cs="Tahoma"/>
      <w:i/>
      <w:iCs/>
    </w:rPr>
  </w:style>
  <w:style w:type="paragraph" w:customStyle="1" w:styleId="WW-Indeks11111111111111111111111111111111111111">
    <w:name w:val="WW-Indeks11111111111111111111111111111111111111"/>
    <w:basedOn w:val="Normalny"/>
    <w:pPr>
      <w:suppressLineNumbers/>
    </w:pPr>
    <w:rPr>
      <w:rFonts w:cs="Tahoma"/>
    </w:rPr>
  </w:style>
  <w:style w:type="paragraph" w:customStyle="1" w:styleId="WW-Nagwek11111111111111111111111111111111111111">
    <w:name w:val="WW-Nagłówek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
    <w:name w:val="WW-Podpis111111111111111111111111111111111111111"/>
    <w:basedOn w:val="Normalny"/>
    <w:pPr>
      <w:suppressLineNumbers/>
      <w:spacing w:before="120" w:after="120"/>
    </w:pPr>
    <w:rPr>
      <w:rFonts w:cs="Tahoma"/>
      <w:i/>
      <w:iCs/>
    </w:rPr>
  </w:style>
  <w:style w:type="paragraph" w:customStyle="1" w:styleId="WW-Indeks111111111111111111111111111111111111111">
    <w:name w:val="WW-Indeks111111111111111111111111111111111111111"/>
    <w:basedOn w:val="Normalny"/>
    <w:pPr>
      <w:suppressLineNumbers/>
    </w:pPr>
    <w:rPr>
      <w:rFonts w:cs="Tahoma"/>
    </w:rPr>
  </w:style>
  <w:style w:type="paragraph" w:customStyle="1" w:styleId="WW-Nagwek111111111111111111111111111111111111111">
    <w:name w:val="WW-Nagłówek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
    <w:name w:val="WW-Podpis1111111111111111111111111111111111111111"/>
    <w:basedOn w:val="Normalny"/>
    <w:pPr>
      <w:suppressLineNumbers/>
      <w:spacing w:before="120" w:after="120"/>
    </w:pPr>
    <w:rPr>
      <w:rFonts w:cs="Tahoma"/>
      <w:i/>
      <w:iCs/>
    </w:rPr>
  </w:style>
  <w:style w:type="paragraph" w:customStyle="1" w:styleId="WW-Indeks1111111111111111111111111111111111111111">
    <w:name w:val="WW-Indeks1111111111111111111111111111111111111111"/>
    <w:basedOn w:val="Normalny"/>
    <w:pPr>
      <w:suppressLineNumbers/>
    </w:pPr>
    <w:rPr>
      <w:rFonts w:cs="Tahoma"/>
    </w:rPr>
  </w:style>
  <w:style w:type="paragraph" w:customStyle="1" w:styleId="WW-Nagwek1111111111111111111111111111111111111111">
    <w:name w:val="WW-Nagłówek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
    <w:name w:val="WW-Podpis11111111111111111111111111111111111111111"/>
    <w:basedOn w:val="Normalny"/>
    <w:pPr>
      <w:suppressLineNumbers/>
      <w:spacing w:before="120" w:after="120"/>
    </w:pPr>
    <w:rPr>
      <w:rFonts w:cs="Tahoma"/>
      <w:i/>
      <w:iCs/>
    </w:rPr>
  </w:style>
  <w:style w:type="paragraph" w:customStyle="1" w:styleId="WW-Indeks11111111111111111111111111111111111111111">
    <w:name w:val="WW-Indeks11111111111111111111111111111111111111111"/>
    <w:basedOn w:val="Normalny"/>
    <w:pPr>
      <w:suppressLineNumbers/>
    </w:pPr>
    <w:rPr>
      <w:rFonts w:cs="Tahoma"/>
    </w:rPr>
  </w:style>
  <w:style w:type="paragraph" w:customStyle="1" w:styleId="WW-Nagwek11111111111111111111111111111111111111111">
    <w:name w:val="WW-Nagłówek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
    <w:name w:val="WW-Podpis111111111111111111111111111111111111111111"/>
    <w:basedOn w:val="Normalny"/>
    <w:pPr>
      <w:suppressLineNumbers/>
      <w:spacing w:before="120" w:after="120"/>
    </w:pPr>
    <w:rPr>
      <w:rFonts w:cs="Tahoma"/>
      <w:i/>
      <w:iCs/>
    </w:rPr>
  </w:style>
  <w:style w:type="paragraph" w:customStyle="1" w:styleId="WW-Indeks111111111111111111111111111111111111111111">
    <w:name w:val="WW-Indeks111111111111111111111111111111111111111111"/>
    <w:basedOn w:val="Normalny"/>
    <w:pPr>
      <w:suppressLineNumbers/>
    </w:pPr>
    <w:rPr>
      <w:rFonts w:cs="Tahoma"/>
    </w:rPr>
  </w:style>
  <w:style w:type="paragraph" w:customStyle="1" w:styleId="WW-Nagwek111111111111111111111111111111111111111111">
    <w:name w:val="WW-Nagłówek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
    <w:name w:val="WW-Podpis1111111111111111111111111111111111111111111"/>
    <w:basedOn w:val="Normalny"/>
    <w:pPr>
      <w:suppressLineNumbers/>
      <w:spacing w:before="120" w:after="120"/>
    </w:pPr>
    <w:rPr>
      <w:rFonts w:cs="Tahoma"/>
      <w:i/>
      <w:iCs/>
    </w:rPr>
  </w:style>
  <w:style w:type="paragraph" w:customStyle="1" w:styleId="WW-Indeks1111111111111111111111111111111111111111111">
    <w:name w:val="WW-Indeks1111111111111111111111111111111111111111111"/>
    <w:basedOn w:val="Normalny"/>
    <w:pPr>
      <w:suppressLineNumbers/>
    </w:pPr>
    <w:rPr>
      <w:rFonts w:cs="Tahoma"/>
    </w:rPr>
  </w:style>
  <w:style w:type="paragraph" w:customStyle="1" w:styleId="WW-Nagwek1111111111111111111111111111111111111111111">
    <w:name w:val="WW-Nagłówek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
    <w:name w:val="WW-Podpis11111111111111111111111111111111111111111111"/>
    <w:basedOn w:val="Normalny"/>
    <w:pPr>
      <w:suppressLineNumbers/>
      <w:spacing w:before="120" w:after="120"/>
    </w:pPr>
    <w:rPr>
      <w:rFonts w:cs="Tahoma"/>
      <w:i/>
      <w:iCs/>
    </w:rPr>
  </w:style>
  <w:style w:type="paragraph" w:customStyle="1" w:styleId="WW-Indeks11111111111111111111111111111111111111111111">
    <w:name w:val="WW-Indeks11111111111111111111111111111111111111111111"/>
    <w:basedOn w:val="Normalny"/>
    <w:pPr>
      <w:suppressLineNumbers/>
    </w:pPr>
    <w:rPr>
      <w:rFonts w:cs="Tahoma"/>
    </w:rPr>
  </w:style>
  <w:style w:type="paragraph" w:customStyle="1" w:styleId="WW-Nagwek11111111111111111111111111111111111111111111">
    <w:name w:val="WW-Nagłówek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
    <w:name w:val="WW-Podpis111111111111111111111111111111111111111111111"/>
    <w:basedOn w:val="Normalny"/>
    <w:pPr>
      <w:suppressLineNumbers/>
      <w:spacing w:before="120" w:after="120"/>
    </w:pPr>
    <w:rPr>
      <w:rFonts w:cs="Tahoma"/>
      <w:i/>
      <w:iCs/>
    </w:rPr>
  </w:style>
  <w:style w:type="paragraph" w:customStyle="1" w:styleId="WW-Indeks111111111111111111111111111111111111111111111">
    <w:name w:val="WW-Indeks111111111111111111111111111111111111111111111"/>
    <w:basedOn w:val="Normalny"/>
    <w:pPr>
      <w:suppressLineNumbers/>
    </w:pPr>
    <w:rPr>
      <w:rFonts w:cs="Tahoma"/>
    </w:rPr>
  </w:style>
  <w:style w:type="paragraph" w:customStyle="1" w:styleId="WW-Nagwek111111111111111111111111111111111111111111111">
    <w:name w:val="WW-Nagłówek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
    <w:name w:val="WW-Podpis1111111111111111111111111111111111111111111111"/>
    <w:basedOn w:val="Normalny"/>
    <w:pPr>
      <w:suppressLineNumbers/>
      <w:spacing w:before="120" w:after="120"/>
    </w:pPr>
    <w:rPr>
      <w:rFonts w:cs="Tahoma"/>
      <w:i/>
      <w:iCs/>
    </w:rPr>
  </w:style>
  <w:style w:type="paragraph" w:customStyle="1" w:styleId="WW-Indeks1111111111111111111111111111111111111111111111">
    <w:name w:val="WW-Indeks1111111111111111111111111111111111111111111111"/>
    <w:basedOn w:val="Normalny"/>
    <w:pPr>
      <w:suppressLineNumbers/>
    </w:pPr>
    <w:rPr>
      <w:rFonts w:cs="Tahoma"/>
    </w:rPr>
  </w:style>
  <w:style w:type="paragraph" w:customStyle="1" w:styleId="WW-Nagwek1111111111111111111111111111111111111111111111">
    <w:name w:val="WW-Nagłówek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
    <w:name w:val="WW-Podpis11111111111111111111111111111111111111111111111"/>
    <w:basedOn w:val="Normalny"/>
    <w:pPr>
      <w:suppressLineNumbers/>
      <w:spacing w:before="120" w:after="120"/>
    </w:pPr>
    <w:rPr>
      <w:rFonts w:cs="Tahoma"/>
      <w:i/>
      <w:iCs/>
    </w:rPr>
  </w:style>
  <w:style w:type="paragraph" w:customStyle="1" w:styleId="WW-Indeks11111111111111111111111111111111111111111111111">
    <w:name w:val="WW-Indeks11111111111111111111111111111111111111111111111"/>
    <w:basedOn w:val="Normalny"/>
    <w:pPr>
      <w:suppressLineNumbers/>
    </w:pPr>
    <w:rPr>
      <w:rFonts w:cs="Tahoma"/>
    </w:rPr>
  </w:style>
  <w:style w:type="paragraph" w:customStyle="1" w:styleId="WW-Nagwek11111111111111111111111111111111111111111111111">
    <w:name w:val="WW-Nagłówek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
    <w:name w:val="WW-Podpis111111111111111111111111111111111111111111111111"/>
    <w:basedOn w:val="Normalny"/>
    <w:pPr>
      <w:suppressLineNumbers/>
      <w:spacing w:before="120" w:after="120"/>
    </w:pPr>
    <w:rPr>
      <w:rFonts w:cs="Tahoma"/>
      <w:i/>
      <w:iCs/>
    </w:rPr>
  </w:style>
  <w:style w:type="paragraph" w:customStyle="1" w:styleId="WW-Indeks111111111111111111111111111111111111111111111111">
    <w:name w:val="WW-Indeks111111111111111111111111111111111111111111111111"/>
    <w:basedOn w:val="Normalny"/>
    <w:pPr>
      <w:suppressLineNumbers/>
    </w:pPr>
    <w:rPr>
      <w:rFonts w:cs="Tahoma"/>
    </w:rPr>
  </w:style>
  <w:style w:type="paragraph" w:customStyle="1" w:styleId="WW-Nagwek111111111111111111111111111111111111111111111111">
    <w:name w:val="WW-Nagłówek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
    <w:name w:val="WW-Podpis1111111111111111111111111111111111111111111111111"/>
    <w:basedOn w:val="Normalny"/>
    <w:pPr>
      <w:suppressLineNumbers/>
      <w:spacing w:before="120" w:after="120"/>
    </w:pPr>
    <w:rPr>
      <w:rFonts w:cs="Tahoma"/>
      <w:i/>
      <w:iCs/>
    </w:rPr>
  </w:style>
  <w:style w:type="paragraph" w:customStyle="1" w:styleId="WW-Indeks1111111111111111111111111111111111111111111111111">
    <w:name w:val="WW-Indeks1111111111111111111111111111111111111111111111111"/>
    <w:basedOn w:val="Normalny"/>
    <w:pPr>
      <w:suppressLineNumbers/>
    </w:pPr>
    <w:rPr>
      <w:rFonts w:cs="Tahoma"/>
    </w:rPr>
  </w:style>
  <w:style w:type="paragraph" w:customStyle="1" w:styleId="WW-Nagwek1111111111111111111111111111111111111111111111111">
    <w:name w:val="WW-Nagłówek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
    <w:name w:val="WW-Podpis11111111111111111111111111111111111111111111111111"/>
    <w:basedOn w:val="Normalny"/>
    <w:pPr>
      <w:suppressLineNumbers/>
      <w:spacing w:before="120" w:after="120"/>
    </w:pPr>
    <w:rPr>
      <w:rFonts w:cs="Tahoma"/>
      <w:i/>
      <w:iCs/>
    </w:rPr>
  </w:style>
  <w:style w:type="paragraph" w:customStyle="1" w:styleId="WW-Indeks11111111111111111111111111111111111111111111111111">
    <w:name w:val="WW-Indeks11111111111111111111111111111111111111111111111111"/>
    <w:basedOn w:val="Normalny"/>
    <w:pPr>
      <w:suppressLineNumbers/>
    </w:pPr>
    <w:rPr>
      <w:rFonts w:cs="Tahoma"/>
    </w:rPr>
  </w:style>
  <w:style w:type="paragraph" w:customStyle="1" w:styleId="WW-Nagwek11111111111111111111111111111111111111111111111111">
    <w:name w:val="WW-Nagłówek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
    <w:name w:val="WW-Podpis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
    <w:name w:val="WW-Indeks111111111111111111111111111111111111111111111111111"/>
    <w:basedOn w:val="Normalny"/>
    <w:pPr>
      <w:suppressLineNumbers/>
    </w:pPr>
    <w:rPr>
      <w:rFonts w:cs="Tahoma"/>
    </w:rPr>
  </w:style>
  <w:style w:type="paragraph" w:customStyle="1" w:styleId="WW-Nagwek111111111111111111111111111111111111111111111111111">
    <w:name w:val="WW-Nagłówek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
    <w:name w:val="WW-Podpis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
    <w:name w:val="WW-Indeks1111111111111111111111111111111111111111111111111111"/>
    <w:basedOn w:val="Normalny"/>
    <w:pPr>
      <w:suppressLineNumbers/>
    </w:pPr>
    <w:rPr>
      <w:rFonts w:cs="Tahoma"/>
    </w:rPr>
  </w:style>
  <w:style w:type="paragraph" w:customStyle="1" w:styleId="WW-Nagwek1111111111111111111111111111111111111111111111111111">
    <w:name w:val="WW-Nagłówek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
    <w:name w:val="WW-Podpis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
    <w:name w:val="WW-Indeks11111111111111111111111111111111111111111111111111111"/>
    <w:basedOn w:val="Normalny"/>
    <w:pPr>
      <w:suppressLineNumbers/>
    </w:pPr>
    <w:rPr>
      <w:rFonts w:cs="Tahoma"/>
    </w:rPr>
  </w:style>
  <w:style w:type="paragraph" w:customStyle="1" w:styleId="WW-Nagwek11111111111111111111111111111111111111111111111111111">
    <w:name w:val="WW-Nagłówek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
    <w:name w:val="WW-Podpis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
    <w:name w:val="WW-Indeks111111111111111111111111111111111111111111111111111111"/>
    <w:basedOn w:val="Normalny"/>
    <w:pPr>
      <w:suppressLineNumbers/>
    </w:pPr>
    <w:rPr>
      <w:rFonts w:cs="Tahoma"/>
    </w:rPr>
  </w:style>
  <w:style w:type="paragraph" w:customStyle="1" w:styleId="WW-Nagwek111111111111111111111111111111111111111111111111111111">
    <w:name w:val="WW-Nagłówek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
    <w:name w:val="WW-Podpis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
    <w:name w:val="WW-Indeks1111111111111111111111111111111111111111111111111111111"/>
    <w:basedOn w:val="Normalny"/>
    <w:pPr>
      <w:suppressLineNumbers/>
    </w:pPr>
    <w:rPr>
      <w:rFonts w:cs="Tahoma"/>
    </w:rPr>
  </w:style>
  <w:style w:type="paragraph" w:customStyle="1" w:styleId="WW-Nagwek1111111111111111111111111111111111111111111111111111111">
    <w:name w:val="WW-Nagłówek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
    <w:name w:val="WW-Podpis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
    <w:name w:val="WW-Indeks11111111111111111111111111111111111111111111111111111111"/>
    <w:basedOn w:val="Normalny"/>
    <w:pPr>
      <w:suppressLineNumbers/>
    </w:pPr>
    <w:rPr>
      <w:rFonts w:cs="Tahoma"/>
    </w:rPr>
  </w:style>
  <w:style w:type="paragraph" w:customStyle="1" w:styleId="WW-Nagwek11111111111111111111111111111111111111111111111111111111">
    <w:name w:val="WW-Nagłówek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
    <w:name w:val="WW-Podpis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
    <w:name w:val="WW-Indeks111111111111111111111111111111111111111111111111111111111"/>
    <w:basedOn w:val="Normalny"/>
    <w:pPr>
      <w:suppressLineNumbers/>
    </w:pPr>
    <w:rPr>
      <w:rFonts w:cs="Tahoma"/>
    </w:rPr>
  </w:style>
  <w:style w:type="paragraph" w:customStyle="1" w:styleId="WW-Nagwek111111111111111111111111111111111111111111111111111111111">
    <w:name w:val="WW-Nagłówek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
    <w:name w:val="WW-Podpis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
    <w:name w:val="WW-Indeks1111111111111111111111111111111111111111111111111111111111"/>
    <w:basedOn w:val="Normalny"/>
    <w:pPr>
      <w:suppressLineNumbers/>
    </w:pPr>
    <w:rPr>
      <w:rFonts w:cs="Tahoma"/>
    </w:rPr>
  </w:style>
  <w:style w:type="paragraph" w:customStyle="1" w:styleId="WW-Nagwek1111111111111111111111111111111111111111111111111111111111">
    <w:name w:val="WW-Nagłówek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
    <w:name w:val="WW-Podpis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
    <w:name w:val="WW-Indeks11111111111111111111111111111111111111111111111111111111111"/>
    <w:basedOn w:val="Normalny"/>
    <w:pPr>
      <w:suppressLineNumbers/>
    </w:pPr>
    <w:rPr>
      <w:rFonts w:cs="Tahoma"/>
    </w:rPr>
  </w:style>
  <w:style w:type="paragraph" w:customStyle="1" w:styleId="WW-Nagwek11111111111111111111111111111111111111111111111111111111111">
    <w:name w:val="WW-Nagłówek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
    <w:name w:val="WW-Podpis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
    <w:name w:val="WW-Indeks111111111111111111111111111111111111111111111111111111111111"/>
    <w:basedOn w:val="Normalny"/>
    <w:pPr>
      <w:suppressLineNumbers/>
    </w:pPr>
    <w:rPr>
      <w:rFonts w:cs="Tahoma"/>
    </w:rPr>
  </w:style>
  <w:style w:type="paragraph" w:customStyle="1" w:styleId="WW-Nagwek111111111111111111111111111111111111111111111111111111111111">
    <w:name w:val="WW-Nagłówek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
    <w:name w:val="WW-Podpis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
    <w:name w:val="WW-Indeks1111111111111111111111111111111111111111111111111111111111111"/>
    <w:basedOn w:val="Normalny"/>
    <w:pPr>
      <w:suppressLineNumbers/>
    </w:pPr>
    <w:rPr>
      <w:rFonts w:cs="Tahoma"/>
    </w:rPr>
  </w:style>
  <w:style w:type="paragraph" w:customStyle="1" w:styleId="WW-Nagwek1111111111111111111111111111111111111111111111111111111111111">
    <w:name w:val="WW-Nagłówek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
    <w:name w:val="WW-Podpis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
    <w:name w:val="WW-Indeks11111111111111111111111111111111111111111111111111111111111111"/>
    <w:basedOn w:val="Normalny"/>
    <w:pPr>
      <w:suppressLineNumbers/>
    </w:pPr>
    <w:rPr>
      <w:rFonts w:cs="Tahoma"/>
    </w:rPr>
  </w:style>
  <w:style w:type="paragraph" w:customStyle="1" w:styleId="WW-Nagwek11111111111111111111111111111111111111111111111111111111111111">
    <w:name w:val="WW-Nagłówek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
    <w:name w:val="WW-Podpis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
    <w:name w:val="WW-Indeks111111111111111111111111111111111111111111111111111111111111111"/>
    <w:basedOn w:val="Normalny"/>
    <w:pPr>
      <w:suppressLineNumbers/>
    </w:pPr>
    <w:rPr>
      <w:rFonts w:cs="Tahoma"/>
    </w:rPr>
  </w:style>
  <w:style w:type="paragraph" w:customStyle="1" w:styleId="WW-Nagwek111111111111111111111111111111111111111111111111111111111111111">
    <w:name w:val="WW-Nagłówek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
    <w:name w:val="WW-Podpis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
    <w:name w:val="WW-Indeks1111111111111111111111111111111111111111111111111111111111111111"/>
    <w:basedOn w:val="Normalny"/>
    <w:pPr>
      <w:suppressLineNumbers/>
    </w:pPr>
    <w:rPr>
      <w:rFonts w:cs="Tahoma"/>
    </w:rPr>
  </w:style>
  <w:style w:type="paragraph" w:customStyle="1" w:styleId="WW-Nagwek1111111111111111111111111111111111111111111111111111111111111111">
    <w:name w:val="WW-Nagłówek1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1">
    <w:name w:val="WW-Podpis1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1">
    <w:name w:val="WW-Indeks11111111111111111111111111111111111111111111111111111111111111111"/>
    <w:basedOn w:val="Normalny"/>
    <w:pPr>
      <w:suppressLineNumbers/>
    </w:pPr>
    <w:rPr>
      <w:rFonts w:cs="Tahoma"/>
    </w:rPr>
  </w:style>
  <w:style w:type="paragraph" w:customStyle="1" w:styleId="WW-Nagwek11111111111111111111111111111111111111111111111111111111111111111">
    <w:name w:val="WW-Nagłówek11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11">
    <w:name w:val="WW-Podpis11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11">
    <w:name w:val="WW-Indeks111111111111111111111111111111111111111111111111111111111111111111"/>
    <w:basedOn w:val="Normalny"/>
    <w:pPr>
      <w:suppressLineNumbers/>
    </w:pPr>
    <w:rPr>
      <w:rFonts w:cs="Tahoma"/>
    </w:rPr>
  </w:style>
  <w:style w:type="paragraph" w:customStyle="1" w:styleId="WW-Nagwek111111111111111111111111111111111111111111111111111111111111111111">
    <w:name w:val="WW-Nagłówek111111111111111111111111111111111111111111111111111111111111111111"/>
    <w:basedOn w:val="Normalny"/>
    <w:pPr>
      <w:keepNext/>
      <w:spacing w:before="240" w:after="120"/>
    </w:pPr>
    <w:rPr>
      <w:rFonts w:eastAsia="Lucida Sans Unicode" w:cs="Tahoma"/>
      <w:sz w:val="28"/>
      <w:szCs w:val="28"/>
    </w:rPr>
  </w:style>
  <w:style w:type="paragraph" w:customStyle="1" w:styleId="WW-Podpis1111111111111111111111111111111111111111111111111111111111111111111">
    <w:name w:val="WW-Podpis1111111111111111111111111111111111111111111111111111111111111111111"/>
    <w:basedOn w:val="Normalny"/>
    <w:pPr>
      <w:suppressLineNumbers/>
      <w:spacing w:before="120" w:after="120"/>
    </w:pPr>
    <w:rPr>
      <w:rFonts w:cs="Tahoma"/>
      <w:i/>
      <w:iCs/>
    </w:rPr>
  </w:style>
  <w:style w:type="paragraph" w:customStyle="1" w:styleId="WW-Indeks1111111111111111111111111111111111111111111111111111111111111111111">
    <w:name w:val="WW-Indeks1111111111111111111111111111111111111111111111111111111111111111111"/>
    <w:basedOn w:val="Normalny"/>
    <w:pPr>
      <w:suppressLineNumbers/>
    </w:pPr>
    <w:rPr>
      <w:rFonts w:cs="Tahoma"/>
    </w:rPr>
  </w:style>
  <w:style w:type="paragraph" w:customStyle="1" w:styleId="WW-Nagwek1111111111111111111111111111111111111111111111111111111111111111111">
    <w:name w:val="WW-Nagłówek1111111111111111111111111111111111111111111111111111111111111111111"/>
    <w:basedOn w:val="Normalny"/>
    <w:pPr>
      <w:keepNext/>
      <w:spacing w:before="240" w:after="120"/>
    </w:pPr>
    <w:rPr>
      <w:rFonts w:eastAsia="Lucida Sans Unicode" w:cs="Tahoma"/>
      <w:sz w:val="28"/>
      <w:szCs w:val="28"/>
    </w:rPr>
  </w:style>
  <w:style w:type="paragraph" w:customStyle="1" w:styleId="WW-Tekstpodstawowy2">
    <w:name w:val="WW-Tekst podstawowy 2"/>
    <w:basedOn w:val="Normalny"/>
    <w:pPr>
      <w:widowControl w:val="0"/>
      <w:spacing w:line="120" w:lineRule="atLeast"/>
    </w:pPr>
    <w:rPr>
      <w:b/>
    </w:rPr>
  </w:style>
  <w:style w:type="paragraph" w:customStyle="1" w:styleId="WW-Tekstpodstawowy3">
    <w:name w:val="WW-Tekst podstawowy 3"/>
    <w:basedOn w:val="Normalny"/>
    <w:pPr>
      <w:widowControl w:val="0"/>
      <w:tabs>
        <w:tab w:val="left" w:pos="226"/>
      </w:tabs>
      <w:spacing w:line="120" w:lineRule="atLeast"/>
    </w:pPr>
  </w:style>
  <w:style w:type="paragraph" w:styleId="Podtytu">
    <w:name w:val="Subtitle"/>
    <w:basedOn w:val="Normalny"/>
    <w:next w:val="Tekstpodstawowy"/>
    <w:qFormat/>
    <w:pPr>
      <w:jc w:val="left"/>
    </w:pPr>
    <w:rPr>
      <w:i/>
      <w:iCs/>
      <w:sz w:val="28"/>
      <w:szCs w:val="28"/>
    </w:rPr>
  </w:style>
  <w:style w:type="paragraph" w:customStyle="1" w:styleId="Tekstprzypisudolnego1">
    <w:name w:val="Tekst przypisu dolnego1"/>
    <w:basedOn w:val="Normalny"/>
  </w:style>
  <w:style w:type="paragraph" w:styleId="Tekstpodstawowywcity">
    <w:name w:val="Body Text Indent"/>
    <w:basedOn w:val="Normalny"/>
    <w:pPr>
      <w:widowControl w:val="0"/>
      <w:ind w:left="435"/>
    </w:pPr>
  </w:style>
  <w:style w:type="paragraph" w:customStyle="1" w:styleId="WW-Zawartotabeli11">
    <w:name w:val="WW-Zawartość tabeli11"/>
    <w:basedOn w:val="Tekstpodstawowy"/>
    <w:pPr>
      <w:suppressLineNumber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Stopka">
    <w:name w:val="footer"/>
    <w:basedOn w:val="Normalny"/>
    <w:pPr>
      <w:suppressLineNumbers/>
      <w:tabs>
        <w:tab w:val="center" w:pos="5102"/>
        <w:tab w:val="right" w:pos="10204"/>
      </w:tabs>
    </w:pPr>
  </w:style>
  <w:style w:type="paragraph" w:styleId="Nagwek">
    <w:name w:val="header"/>
    <w:basedOn w:val="Normalny"/>
    <w:pPr>
      <w:suppressLineNumbers/>
      <w:tabs>
        <w:tab w:val="center" w:pos="4818"/>
        <w:tab w:val="right" w:pos="9637"/>
      </w:tabs>
    </w:pPr>
  </w:style>
  <w:style w:type="paragraph" w:customStyle="1" w:styleId="Tekstpodstawowywcity31">
    <w:name w:val="Tekst podstawowy wcięty 31"/>
    <w:basedOn w:val="Normalny"/>
    <w:pPr>
      <w:ind w:firstLine="709"/>
    </w:pPr>
  </w:style>
  <w:style w:type="paragraph" w:customStyle="1" w:styleId="WW-TableContents">
    <w:name w:val="WW-Table Contents"/>
    <w:basedOn w:val="Normalny"/>
    <w:pPr>
      <w:widowControl w:val="0"/>
    </w:pPr>
    <w:rPr>
      <w:rFonts w:eastAsia="Arial Unicode MS"/>
    </w:rPr>
  </w:style>
  <w:style w:type="paragraph" w:customStyle="1" w:styleId="Tekstpodstawowywcity21">
    <w:name w:val="Tekst podstawowy wcięty 21"/>
    <w:basedOn w:val="Normalny"/>
    <w:pPr>
      <w:spacing w:after="120" w:line="480" w:lineRule="auto"/>
      <w:ind w:left="283"/>
    </w:pPr>
  </w:style>
  <w:style w:type="paragraph" w:customStyle="1" w:styleId="WW-Domy3flnie">
    <w:name w:val="WW-Domyś3flnie"/>
    <w:pPr>
      <w:widowControl w:val="0"/>
      <w:suppressAutoHyphens/>
    </w:pPr>
    <w:rPr>
      <w:rFonts w:eastAsia="SimSun"/>
      <w:kern w:val="1"/>
      <w:sz w:val="24"/>
      <w:szCs w:val="24"/>
      <w:lang w:eastAsia="ar-SA"/>
    </w:rPr>
  </w:style>
  <w:style w:type="paragraph" w:customStyle="1" w:styleId="Zwykytekst1">
    <w:name w:val="Zwykły tekst1"/>
    <w:basedOn w:val="Normalny"/>
    <w:pPr>
      <w:tabs>
        <w:tab w:val="left" w:pos="2651"/>
      </w:tabs>
      <w:suppressAutoHyphens w:val="0"/>
      <w:ind w:left="2651" w:hanging="1800"/>
    </w:pPr>
  </w:style>
  <w:style w:type="paragraph" w:customStyle="1" w:styleId="Akapitzlist1">
    <w:name w:val="Akapit z listą1"/>
    <w:basedOn w:val="Normalny"/>
    <w:pPr>
      <w:suppressAutoHyphens w:val="0"/>
      <w:spacing w:line="336" w:lineRule="atLeast"/>
      <w:ind w:left="720" w:firstLine="425"/>
    </w:pPr>
    <w:rPr>
      <w:rFonts w:ascii="Arial Unicode MS" w:eastAsia="Arial Unicode MS" w:hAnsi="Arial Unicode MS" w:cs="Arial Unicode MS"/>
      <w:color w:val="000000"/>
      <w:lang w:val="en-US"/>
    </w:rPr>
  </w:style>
  <w:style w:type="paragraph" w:customStyle="1" w:styleId="ust">
    <w:name w:val="ust"/>
    <w:pPr>
      <w:widowControl w:val="0"/>
      <w:suppressAutoHyphens/>
      <w:spacing w:before="60" w:after="60"/>
      <w:ind w:left="426" w:hanging="284"/>
      <w:jc w:val="both"/>
    </w:pPr>
    <w:rPr>
      <w:rFonts w:eastAsia="SimSun"/>
      <w:kern w:val="1"/>
      <w:sz w:val="24"/>
      <w:szCs w:val="24"/>
      <w:lang w:eastAsia="ar-SA"/>
    </w:rPr>
  </w:style>
  <w:style w:type="paragraph" w:customStyle="1" w:styleId="WW-Tekstblokowy">
    <w:name w:val="WW-Tekst blokowy"/>
    <w:basedOn w:val="WW-Domy3flnie"/>
    <w:pPr>
      <w:ind w:left="720" w:hanging="11"/>
      <w:jc w:val="both"/>
    </w:pPr>
    <w:rPr>
      <w:rFonts w:ascii="Arial Narrow" w:hAnsi="Arial Narrow" w:cs="Arial Narrow"/>
      <w:color w:val="000000"/>
      <w:sz w:val="22"/>
      <w:szCs w:val="22"/>
      <w:lang w:val="de-DE"/>
    </w:rPr>
  </w:style>
  <w:style w:type="paragraph" w:customStyle="1" w:styleId="Bodytext1">
    <w:name w:val="Body text1"/>
    <w:basedOn w:val="Normalny"/>
    <w:pPr>
      <w:shd w:val="clear" w:color="auto" w:fill="FFFFFF"/>
      <w:suppressAutoHyphens w:val="0"/>
      <w:spacing w:before="600" w:after="360" w:line="240" w:lineRule="atLeast"/>
      <w:ind w:hanging="740"/>
    </w:pPr>
    <w:rPr>
      <w:rFonts w:ascii="Arial Unicode MS" w:eastAsia="Arial Unicode MS" w:hAnsi="Arial Unicode MS" w:cs="Arial Unicode MS"/>
      <w:sz w:val="23"/>
      <w:szCs w:val="23"/>
    </w:rPr>
  </w:style>
  <w:style w:type="paragraph" w:customStyle="1" w:styleId="WW-Tekstpodstawowywcity3">
    <w:name w:val="WW-Tekst podstawowy wci?ty 3"/>
    <w:basedOn w:val="WW-Domy3flnie"/>
    <w:pPr>
      <w:ind w:left="540"/>
      <w:jc w:val="both"/>
    </w:pPr>
    <w:rPr>
      <w:rFonts w:ascii="Arial" w:hAnsi="Arial" w:cs="Arial"/>
      <w:sz w:val="22"/>
      <w:szCs w:val="22"/>
      <w:lang w:val="de-DE"/>
    </w:rPr>
  </w:style>
  <w:style w:type="paragraph" w:customStyle="1" w:styleId="WW-Tekstpodstawowywcity2">
    <w:name w:val="WW-Tekst podstawowy wcięty 2"/>
    <w:basedOn w:val="Normalny"/>
    <w:pPr>
      <w:ind w:left="426" w:hanging="426"/>
    </w:pPr>
  </w:style>
  <w:style w:type="paragraph" w:customStyle="1" w:styleId="WW-Zawartotabeli1111111111111111111111">
    <w:name w:val="WW-Zawartość tabeli1111111111111111111111"/>
    <w:basedOn w:val="Tekstpodstawowy"/>
    <w:pPr>
      <w:widowControl/>
      <w:suppressLineNumbers/>
      <w:spacing w:after="120"/>
    </w:pPr>
  </w:style>
  <w:style w:type="paragraph" w:customStyle="1" w:styleId="Style11">
    <w:name w:val="Style11"/>
    <w:basedOn w:val="Normalny"/>
    <w:pPr>
      <w:widowControl w:val="0"/>
      <w:suppressAutoHyphens w:val="0"/>
      <w:spacing w:line="526" w:lineRule="atLeast"/>
    </w:pPr>
  </w:style>
  <w:style w:type="paragraph" w:customStyle="1" w:styleId="Style8">
    <w:name w:val="Style8"/>
    <w:basedOn w:val="Normalny"/>
    <w:pPr>
      <w:widowControl w:val="0"/>
      <w:suppressAutoHyphens w:val="0"/>
      <w:spacing w:line="272" w:lineRule="atLeast"/>
    </w:pPr>
  </w:style>
  <w:style w:type="paragraph" w:customStyle="1" w:styleId="Tekstdymka1">
    <w:name w:val="Tekst dymka1"/>
    <w:basedOn w:val="Normalny"/>
    <w:rPr>
      <w:rFonts w:ascii="Segoe UI" w:hAnsi="Segoe UI" w:cs="Segoe UI"/>
      <w:sz w:val="18"/>
      <w:szCs w:val="18"/>
    </w:rPr>
  </w:style>
  <w:style w:type="paragraph" w:customStyle="1" w:styleId="ListParagraph1">
    <w:name w:val="List Paragraph1"/>
    <w:basedOn w:val="Normalny"/>
    <w:pPr>
      <w:ind w:left="720"/>
    </w:pPr>
    <w:rPr>
      <w:rFonts w:ascii="Calibri" w:hAnsi="Calibri" w:cs="Calibri"/>
    </w:rPr>
  </w:style>
  <w:style w:type="paragraph" w:customStyle="1" w:styleId="NormalnyWeb1">
    <w:name w:val="Normalny (Web)1"/>
    <w:basedOn w:val="Normalny"/>
    <w:pPr>
      <w:spacing w:before="280" w:after="280"/>
    </w:pPr>
    <w:rPr>
      <w:rFonts w:ascii="Calibri" w:hAnsi="Calibri" w:cs="Calibri"/>
    </w:rPr>
  </w:style>
  <w:style w:type="paragraph" w:customStyle="1" w:styleId="Default">
    <w:name w:val="Default"/>
    <w:pPr>
      <w:suppressAutoHyphens/>
    </w:pPr>
    <w:rPr>
      <w:rFonts w:ascii="Arial" w:eastAsia="SimSun" w:hAnsi="Arial" w:cs="Arial"/>
      <w:color w:val="000000"/>
      <w:kern w:val="1"/>
      <w:sz w:val="24"/>
      <w:szCs w:val="24"/>
      <w:lang w:eastAsia="ar-SA"/>
    </w:rPr>
  </w:style>
  <w:style w:type="paragraph" w:customStyle="1" w:styleId="CM33">
    <w:name w:val="CM3+3"/>
    <w:basedOn w:val="Default"/>
    <w:rPr>
      <w:rFonts w:ascii="EUAlbertina" w:hAnsi="EUAlbertina" w:cs="Times New Roman"/>
    </w:rPr>
  </w:style>
  <w:style w:type="paragraph" w:customStyle="1" w:styleId="CM13">
    <w:name w:val="CM1+3"/>
    <w:basedOn w:val="Default"/>
    <w:rPr>
      <w:rFonts w:ascii="EUAlbertina" w:hAnsi="EUAlbertina" w:cs="Times New Roman"/>
    </w:rPr>
  </w:style>
  <w:style w:type="paragraph" w:customStyle="1" w:styleId="CM31">
    <w:name w:val="CM3+1"/>
    <w:basedOn w:val="Default"/>
    <w:rPr>
      <w:rFonts w:ascii="EUAlbertina" w:hAnsi="EUAlbertina" w:cs="Times New Roman"/>
    </w:rPr>
  </w:style>
  <w:style w:type="paragraph" w:customStyle="1" w:styleId="CM11">
    <w:name w:val="CM1+1"/>
    <w:basedOn w:val="Default"/>
    <w:rPr>
      <w:rFonts w:ascii="EUAlbertina" w:hAnsi="EUAlbertina" w:cs="Times New Roman"/>
    </w:rPr>
  </w:style>
  <w:style w:type="paragraph" w:customStyle="1" w:styleId="Bodytext41">
    <w:name w:val="Body text (4)1"/>
    <w:basedOn w:val="Normalny"/>
    <w:pPr>
      <w:suppressAutoHyphens w:val="0"/>
      <w:spacing w:line="298" w:lineRule="exact"/>
      <w:ind w:hanging="1560"/>
      <w:jc w:val="center"/>
    </w:pPr>
    <w:rPr>
      <w:rFonts w:ascii="Palatino Linotype" w:eastAsia="Calibri" w:hAnsi="Palatino Linotype" w:cs="Palatino Linotype"/>
      <w:b/>
      <w:bCs/>
      <w:sz w:val="22"/>
      <w:szCs w:val="22"/>
    </w:rPr>
  </w:style>
  <w:style w:type="paragraph" w:customStyle="1" w:styleId="Bodytext51">
    <w:name w:val="Body text (5)1"/>
    <w:basedOn w:val="Normalny"/>
    <w:pPr>
      <w:suppressAutoHyphens w:val="0"/>
      <w:spacing w:before="60" w:line="240" w:lineRule="atLeast"/>
      <w:ind w:hanging="500"/>
    </w:pPr>
    <w:rPr>
      <w:rFonts w:ascii="Palatino Linotype" w:eastAsia="Calibri" w:hAnsi="Palatino Linotype" w:cs="Palatino Linotype"/>
      <w:b/>
      <w:bCs/>
      <w:sz w:val="17"/>
      <w:szCs w:val="17"/>
    </w:rPr>
  </w:style>
  <w:style w:type="paragraph" w:customStyle="1" w:styleId="A-SIWZpodpunkt">
    <w:name w:val="A - SIWZ_podpunkt"/>
    <w:basedOn w:val="Normalny"/>
    <w:pPr>
      <w:tabs>
        <w:tab w:val="num" w:pos="720"/>
      </w:tabs>
      <w:suppressAutoHyphens w:val="0"/>
      <w:spacing w:before="60"/>
      <w:ind w:left="720" w:hanging="360"/>
      <w:outlineLvl w:val="0"/>
    </w:pPr>
    <w:rPr>
      <w:rFonts w:ascii="Tahoma" w:hAnsi="Tahoma" w:cs="Tahoma"/>
    </w:rPr>
  </w:style>
  <w:style w:type="paragraph" w:customStyle="1" w:styleId="A-SIWZpodpunktwyliczanka">
    <w:name w:val="A - SIWZ_podpunkt_wyliczanka"/>
    <w:basedOn w:val="A-SIWZpodpunkt"/>
    <w:pPr>
      <w:tabs>
        <w:tab w:val="clear" w:pos="720"/>
      </w:tabs>
      <w:spacing w:before="0"/>
      <w:ind w:left="0" w:firstLine="0"/>
    </w:pPr>
  </w:style>
  <w:style w:type="paragraph" w:customStyle="1" w:styleId="A-SIWZustpnum">
    <w:name w:val="A - SIWZ_ustęp num"/>
    <w:basedOn w:val="Normalny"/>
    <w:pPr>
      <w:tabs>
        <w:tab w:val="left" w:pos="720"/>
      </w:tabs>
      <w:suppressAutoHyphens w:val="0"/>
      <w:spacing w:before="120"/>
      <w:ind w:left="720" w:hanging="360"/>
    </w:pPr>
    <w:rPr>
      <w:rFonts w:ascii="Tahoma" w:hAnsi="Tahoma" w:cs="Tahoma"/>
    </w:rPr>
  </w:style>
  <w:style w:type="paragraph" w:customStyle="1" w:styleId="A-SIWZRozdzia">
    <w:name w:val="A - SIWZ_Rozdział"/>
    <w:basedOn w:val="Normalny"/>
    <w:pPr>
      <w:keepNext/>
      <w:tabs>
        <w:tab w:val="left" w:pos="720"/>
      </w:tabs>
      <w:suppressAutoHyphens w:val="0"/>
      <w:spacing w:before="360"/>
      <w:ind w:left="720" w:hanging="360"/>
    </w:pPr>
    <w:rPr>
      <w:rFonts w:ascii="Tahoma" w:hAnsi="Tahoma" w:cs="Tahoma"/>
      <w:b/>
    </w:rPr>
  </w:style>
  <w:style w:type="paragraph" w:customStyle="1" w:styleId="St4-punkt">
    <w:name w:val="St4-punkt"/>
    <w:basedOn w:val="Normalny"/>
    <w:pPr>
      <w:suppressAutoHyphens w:val="0"/>
      <w:ind w:left="680" w:hanging="340"/>
    </w:pPr>
  </w:style>
  <w:style w:type="paragraph" w:customStyle="1" w:styleId="PGEHeading1">
    <w:name w:val="PGE Heading 1"/>
    <w:basedOn w:val="Nagwek1"/>
    <w:pPr>
      <w:widowControl/>
      <w:numPr>
        <w:numId w:val="0"/>
      </w:numPr>
      <w:suppressAutoHyphens w:val="0"/>
    </w:pPr>
    <w:rPr>
      <w:rFonts w:ascii="Verdana" w:hAnsi="Verdana"/>
      <w:lang w:val="en-US"/>
    </w:rPr>
  </w:style>
  <w:style w:type="paragraph" w:customStyle="1" w:styleId="1">
    <w:name w:val="1."/>
    <w:basedOn w:val="Normalny"/>
    <w:pPr>
      <w:spacing w:line="258" w:lineRule="atLeast"/>
      <w:ind w:left="227" w:hanging="227"/>
    </w:pPr>
    <w:rPr>
      <w:rFonts w:ascii="FrankfurtGothic" w:hAnsi="FrankfurtGothic" w:cs="FrankfurtGothic"/>
      <w:color w:val="000000"/>
      <w:sz w:val="19"/>
    </w:rPr>
  </w:style>
  <w:style w:type="paragraph" w:customStyle="1" w:styleId="Zwykytekst2">
    <w:name w:val="Zwykły tekst2"/>
    <w:basedOn w:val="Normalny"/>
    <w:pPr>
      <w:tabs>
        <w:tab w:val="left" w:pos="2651"/>
      </w:tabs>
      <w:suppressAutoHyphens w:val="0"/>
      <w:ind w:left="2651" w:hanging="1800"/>
    </w:pPr>
  </w:style>
  <w:style w:type="paragraph" w:customStyle="1" w:styleId="ZnakZnak">
    <w:name w:val="Znak Znak"/>
    <w:basedOn w:val="Normalny"/>
    <w:rPr>
      <w:rFonts w:ascii="Verdana" w:hAnsi="Verdana" w:cs="Verdana"/>
    </w:rPr>
  </w:style>
  <w:style w:type="paragraph" w:customStyle="1" w:styleId="Akapitzlist10">
    <w:name w:val="Akapit z listą1"/>
    <w:basedOn w:val="Normalny"/>
    <w:pPr>
      <w:suppressAutoHyphens w:val="0"/>
      <w:ind w:left="720"/>
    </w:pPr>
    <w:rPr>
      <w:lang w:val="en-US"/>
    </w:rPr>
  </w:style>
  <w:style w:type="paragraph" w:customStyle="1" w:styleId="Tekstpodstawowy1">
    <w:name w:val="Tekst podstawowy1"/>
    <w:basedOn w:val="Normalny"/>
    <w:pPr>
      <w:suppressAutoHyphens w:val="0"/>
      <w:spacing w:before="960" w:after="1080" w:line="379" w:lineRule="exact"/>
      <w:ind w:hanging="480"/>
    </w:pPr>
    <w:rPr>
      <w:rFonts w:ascii="Calibri" w:eastAsia="Calibri" w:hAnsi="Calibri"/>
      <w:sz w:val="19"/>
      <w:szCs w:val="19"/>
    </w:rPr>
  </w:style>
  <w:style w:type="paragraph" w:customStyle="1" w:styleId="Tekstprzypisukocowego1">
    <w:name w:val="Tekst przypisu końcowego1"/>
    <w:basedOn w:val="Normalny"/>
  </w:style>
  <w:style w:type="paragraph" w:customStyle="1" w:styleId="pkt">
    <w:name w:val="pkt"/>
    <w:basedOn w:val="Normalny"/>
    <w:pPr>
      <w:suppressAutoHyphens w:val="0"/>
      <w:spacing w:before="60" w:after="60"/>
      <w:ind w:left="851" w:hanging="295"/>
    </w:pPr>
  </w:style>
  <w:style w:type="paragraph" w:customStyle="1" w:styleId="Tekstpodstawowy31">
    <w:name w:val="Tekst podstawowy 31"/>
    <w:basedOn w:val="Normalny"/>
    <w:pPr>
      <w:suppressAutoHyphens w:val="0"/>
      <w:spacing w:after="120"/>
    </w:pPr>
    <w:rPr>
      <w:sz w:val="16"/>
      <w:szCs w:val="16"/>
    </w:rPr>
  </w:style>
  <w:style w:type="paragraph" w:customStyle="1" w:styleId="WW-Tekstpodstawowywcity20">
    <w:name w:val="WW-Tekst podstawowy wci?ty 2"/>
    <w:basedOn w:val="WW-Domy3flnie"/>
    <w:pPr>
      <w:ind w:left="360" w:firstLine="708"/>
      <w:jc w:val="both"/>
    </w:pPr>
    <w:rPr>
      <w:rFonts w:ascii="Arial" w:hAnsi="Arial" w:cs="Arial"/>
      <w:sz w:val="22"/>
      <w:szCs w:val="22"/>
      <w:lang w:val="de-DE"/>
    </w:rPr>
  </w:style>
  <w:style w:type="paragraph" w:customStyle="1" w:styleId="Tekstkomentarza1">
    <w:name w:val="Tekst komentarza1"/>
    <w:basedOn w:val="Normalny"/>
  </w:style>
  <w:style w:type="paragraph" w:customStyle="1" w:styleId="Tematkomentarza1">
    <w:name w:val="Temat komentarza1"/>
    <w:basedOn w:val="Tekstkomentarza1"/>
    <w:rPr>
      <w:b/>
      <w:bCs/>
    </w:rPr>
  </w:style>
  <w:style w:type="paragraph" w:customStyle="1" w:styleId="Poprawka1">
    <w:name w:val="Poprawka1"/>
    <w:pPr>
      <w:suppressAutoHyphens/>
    </w:pPr>
    <w:rPr>
      <w:rFonts w:eastAsia="SimSun"/>
      <w:kern w:val="1"/>
      <w:lang w:eastAsia="ar-SA"/>
    </w:rPr>
  </w:style>
  <w:style w:type="paragraph" w:customStyle="1" w:styleId="Akapitzlist2">
    <w:name w:val="Akapit z listą2"/>
    <w:basedOn w:val="Normalny"/>
    <w:pPr>
      <w:ind w:left="720"/>
    </w:pPr>
    <w:rPr>
      <w:rFonts w:eastAsia="Calibri"/>
    </w:rPr>
  </w:style>
  <w:style w:type="paragraph" w:customStyle="1" w:styleId="Teksttreci0">
    <w:name w:val="Tekst treści"/>
    <w:basedOn w:val="Normalny"/>
    <w:pPr>
      <w:widowControl w:val="0"/>
      <w:suppressAutoHyphens w:val="0"/>
      <w:spacing w:after="100" w:line="276" w:lineRule="auto"/>
    </w:pPr>
    <w:rPr>
      <w:rFonts w:eastAsia="Arial"/>
      <w:sz w:val="22"/>
      <w:szCs w:val="22"/>
    </w:rPr>
  </w:style>
  <w:style w:type="paragraph" w:customStyle="1" w:styleId="Nagwek12">
    <w:name w:val="Nagłówek #1"/>
    <w:basedOn w:val="Normalny"/>
    <w:pPr>
      <w:widowControl w:val="0"/>
      <w:suppressAutoHyphens w:val="0"/>
      <w:spacing w:after="100" w:line="276" w:lineRule="auto"/>
      <w:jc w:val="center"/>
    </w:pPr>
    <w:rPr>
      <w:rFonts w:eastAsia="Arial"/>
      <w:b/>
      <w:bCs/>
      <w:sz w:val="22"/>
      <w:szCs w:val="22"/>
    </w:rPr>
  </w:style>
  <w:style w:type="character" w:styleId="Nierozpoznanawzmianka">
    <w:name w:val="Unresolved Mention"/>
    <w:basedOn w:val="Domylnaczcionkaakapitu"/>
    <w:uiPriority w:val="99"/>
    <w:semiHidden/>
    <w:unhideWhenUsed/>
    <w:rsid w:val="00FA3F13"/>
    <w:rPr>
      <w:color w:val="605E5C"/>
      <w:shd w:val="clear" w:color="auto" w:fill="E1DFDD"/>
    </w:rPr>
  </w:style>
  <w:style w:type="paragraph" w:styleId="Akapitzlist">
    <w:name w:val="List Paragraph"/>
    <w:basedOn w:val="Normalny"/>
    <w:uiPriority w:val="34"/>
    <w:qFormat/>
    <w:rsid w:val="002F4059"/>
    <w:pPr>
      <w:ind w:left="720"/>
      <w:contextualSpacing/>
    </w:pPr>
  </w:style>
  <w:style w:type="paragraph" w:styleId="Poprawka">
    <w:name w:val="Revision"/>
    <w:hidden/>
    <w:uiPriority w:val="99"/>
    <w:semiHidden/>
    <w:rsid w:val="00F33A1A"/>
    <w:rPr>
      <w:rFonts w:ascii="Arial" w:hAnsi="Arial" w:cs="Arial"/>
      <w:kern w:val="1"/>
      <w:sz w:val="24"/>
      <w:szCs w:val="24"/>
      <w:lang w:eastAsia="ar-SA"/>
    </w:rPr>
  </w:style>
  <w:style w:type="character" w:styleId="Odwoaniedokomentarza">
    <w:name w:val="annotation reference"/>
    <w:basedOn w:val="Domylnaczcionkaakapitu"/>
    <w:uiPriority w:val="99"/>
    <w:semiHidden/>
    <w:unhideWhenUsed/>
    <w:rsid w:val="00EE2642"/>
    <w:rPr>
      <w:sz w:val="16"/>
      <w:szCs w:val="16"/>
    </w:rPr>
  </w:style>
  <w:style w:type="paragraph" w:styleId="Tekstkomentarza">
    <w:name w:val="annotation text"/>
    <w:basedOn w:val="Normalny"/>
    <w:link w:val="TekstkomentarzaZnak1"/>
    <w:uiPriority w:val="99"/>
    <w:unhideWhenUsed/>
    <w:rsid w:val="00EE2642"/>
    <w:pPr>
      <w:spacing w:line="240" w:lineRule="auto"/>
    </w:pPr>
    <w:rPr>
      <w:sz w:val="20"/>
      <w:szCs w:val="20"/>
    </w:rPr>
  </w:style>
  <w:style w:type="character" w:customStyle="1" w:styleId="TekstkomentarzaZnak1">
    <w:name w:val="Tekst komentarza Znak1"/>
    <w:basedOn w:val="Domylnaczcionkaakapitu"/>
    <w:link w:val="Tekstkomentarza"/>
    <w:uiPriority w:val="99"/>
    <w:rsid w:val="00EE2642"/>
    <w:rPr>
      <w:rFonts w:ascii="Arial" w:hAnsi="Arial" w:cs="Arial"/>
      <w:kern w:val="1"/>
      <w:lang w:eastAsia="ar-SA"/>
    </w:rPr>
  </w:style>
  <w:style w:type="paragraph" w:styleId="Tematkomentarza">
    <w:name w:val="annotation subject"/>
    <w:basedOn w:val="Tekstkomentarza"/>
    <w:next w:val="Tekstkomentarza"/>
    <w:link w:val="TematkomentarzaZnak1"/>
    <w:uiPriority w:val="99"/>
    <w:semiHidden/>
    <w:unhideWhenUsed/>
    <w:rsid w:val="00EE2642"/>
    <w:rPr>
      <w:b/>
      <w:bCs/>
    </w:rPr>
  </w:style>
  <w:style w:type="character" w:customStyle="1" w:styleId="TematkomentarzaZnak1">
    <w:name w:val="Temat komentarza Znak1"/>
    <w:basedOn w:val="TekstkomentarzaZnak1"/>
    <w:link w:val="Tematkomentarza"/>
    <w:uiPriority w:val="99"/>
    <w:semiHidden/>
    <w:rsid w:val="00EE2642"/>
    <w:rPr>
      <w:rFonts w:ascii="Arial" w:hAnsi="Arial" w:cs="Arial"/>
      <w:b/>
      <w:bCs/>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dandf.pl" TargetMode="External"/><Relationship Id="rId3" Type="http://schemas.openxmlformats.org/officeDocument/2006/relationships/settings" Target="settings.xml"/><Relationship Id="rId7" Type="http://schemas.openxmlformats.org/officeDocument/2006/relationships/hyperlink" Target="mailto:zgnzoliborz@zgnzoliborz.wa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7400</Words>
  <Characters>48474</Characters>
  <Application>Microsoft Office Word</Application>
  <DocSecurity>0</DocSecurity>
  <Lines>821</Lines>
  <Paragraphs>372</Paragraphs>
  <ScaleCrop>false</ScaleCrop>
  <HeadingPairs>
    <vt:vector size="2" baseType="variant">
      <vt:variant>
        <vt:lpstr>Tytuł</vt:lpstr>
      </vt:variant>
      <vt:variant>
        <vt:i4>1</vt:i4>
      </vt:variant>
    </vt:vector>
  </HeadingPairs>
  <TitlesOfParts>
    <vt:vector size="1" baseType="lpstr">
      <vt:lpstr>Nr sprawy:</vt:lpstr>
    </vt:vector>
  </TitlesOfParts>
  <Company/>
  <LinksUpToDate>false</LinksUpToDate>
  <CharactersWithSpaces>55502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sprawy:</dc:title>
  <dc:subject/>
  <dc:creator>ZENEK</dc:creator>
  <cp:keywords/>
  <cp:lastModifiedBy>Katarzyna Buchoowiecka</cp:lastModifiedBy>
  <cp:revision>2</cp:revision>
  <cp:lastPrinted>2025-11-26T09:22:00Z</cp:lastPrinted>
  <dcterms:created xsi:type="dcterms:W3CDTF">2026-08-25T06:15:00Z</dcterms:created>
  <dcterms:modified xsi:type="dcterms:W3CDTF">2026-08-25T06:15:00Z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