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A2E7E" w14:textId="1BCD7A0E" w:rsidR="00A71100" w:rsidRPr="00F534A5" w:rsidRDefault="00A54D64" w:rsidP="00F534A5">
      <w:pPr>
        <w:jc w:val="right"/>
        <w:rPr>
          <w:rFonts w:ascii="Cambria" w:hAnsi="Cambria"/>
          <w:b/>
          <w:bCs/>
          <w:sz w:val="22"/>
          <w:szCs w:val="22"/>
        </w:rPr>
      </w:pPr>
      <w:r w:rsidRPr="00F534A5">
        <w:rPr>
          <w:rFonts w:ascii="Cambria" w:hAnsi="Cambria"/>
          <w:b/>
          <w:bCs/>
          <w:sz w:val="22"/>
          <w:szCs w:val="22"/>
        </w:rPr>
        <w:t>Zał</w:t>
      </w:r>
      <w:r w:rsidR="000E73EA" w:rsidRPr="00F534A5">
        <w:rPr>
          <w:rFonts w:ascii="Cambria" w:hAnsi="Cambria"/>
          <w:b/>
          <w:bCs/>
          <w:sz w:val="22"/>
          <w:szCs w:val="22"/>
        </w:rPr>
        <w:t>ą</w:t>
      </w:r>
      <w:r w:rsidRPr="00F534A5">
        <w:rPr>
          <w:rFonts w:ascii="Cambria" w:hAnsi="Cambria"/>
          <w:b/>
          <w:bCs/>
          <w:sz w:val="22"/>
          <w:szCs w:val="22"/>
        </w:rPr>
        <w:t xml:space="preserve">cznik Nr </w:t>
      </w:r>
      <w:r w:rsidR="00F534A5" w:rsidRPr="00F534A5">
        <w:rPr>
          <w:rFonts w:ascii="Cambria" w:hAnsi="Cambria"/>
          <w:b/>
          <w:bCs/>
          <w:sz w:val="22"/>
          <w:szCs w:val="22"/>
        </w:rPr>
        <w:t xml:space="preserve">1.4 </w:t>
      </w:r>
    </w:p>
    <w:p w14:paraId="7E88314A" w14:textId="51E23749" w:rsidR="00A54D64" w:rsidRPr="00F534A5" w:rsidRDefault="00A54D64" w:rsidP="000E73EA">
      <w:pPr>
        <w:jc w:val="center"/>
        <w:rPr>
          <w:rFonts w:ascii="Cambria" w:hAnsi="Cambria"/>
          <w:b/>
          <w:bCs/>
          <w:sz w:val="22"/>
          <w:szCs w:val="22"/>
        </w:rPr>
      </w:pPr>
      <w:r w:rsidRPr="00F534A5">
        <w:rPr>
          <w:rFonts w:ascii="Cambria" w:hAnsi="Cambria"/>
          <w:b/>
          <w:bCs/>
          <w:sz w:val="22"/>
          <w:szCs w:val="22"/>
        </w:rPr>
        <w:t>OPIS PRZEDMIOTU ZAMÓWIENIA</w:t>
      </w:r>
    </w:p>
    <w:p w14:paraId="0403571E" w14:textId="086E5091" w:rsidR="00023134" w:rsidRPr="00F534A5" w:rsidRDefault="00023134" w:rsidP="000E73EA">
      <w:pPr>
        <w:jc w:val="center"/>
        <w:rPr>
          <w:rFonts w:ascii="Cambria" w:hAnsi="Cambria"/>
          <w:b/>
          <w:bCs/>
          <w:sz w:val="22"/>
          <w:szCs w:val="22"/>
        </w:rPr>
      </w:pPr>
      <w:r w:rsidRPr="00F534A5">
        <w:rPr>
          <w:rFonts w:ascii="Cambria" w:hAnsi="Cambria"/>
          <w:b/>
          <w:bCs/>
          <w:sz w:val="22"/>
          <w:szCs w:val="22"/>
        </w:rPr>
        <w:t xml:space="preserve">(znak postępowania: </w:t>
      </w:r>
      <w:r w:rsidR="00F534A5">
        <w:rPr>
          <w:rFonts w:ascii="Cambria" w:hAnsi="Cambria"/>
          <w:b/>
          <w:bCs/>
          <w:sz w:val="22"/>
          <w:szCs w:val="22"/>
        </w:rPr>
        <w:t>RKS.271.12.2026</w:t>
      </w:r>
      <w:r w:rsidRPr="00F534A5">
        <w:rPr>
          <w:rFonts w:ascii="Cambria" w:hAnsi="Cambria"/>
          <w:b/>
          <w:bCs/>
          <w:sz w:val="22"/>
          <w:szCs w:val="22"/>
        </w:rPr>
        <w:t>)</w:t>
      </w:r>
    </w:p>
    <w:p w14:paraId="52745AC3" w14:textId="050EE38D" w:rsidR="00A54D64" w:rsidRPr="00F534A5" w:rsidRDefault="00A54D64">
      <w:pPr>
        <w:rPr>
          <w:rFonts w:ascii="Cambria" w:hAnsi="Cambria"/>
          <w:sz w:val="22"/>
          <w:szCs w:val="22"/>
        </w:rPr>
      </w:pPr>
      <w:r w:rsidRPr="00F534A5">
        <w:rPr>
          <w:rFonts w:ascii="Cambria" w:hAnsi="Cambria"/>
          <w:sz w:val="22"/>
          <w:szCs w:val="22"/>
        </w:rPr>
        <w:t xml:space="preserve">CZĘŚĆ </w:t>
      </w:r>
      <w:r w:rsidR="00F534A5">
        <w:rPr>
          <w:rFonts w:ascii="Cambria" w:hAnsi="Cambria"/>
          <w:sz w:val="22"/>
          <w:szCs w:val="22"/>
        </w:rPr>
        <w:t xml:space="preserve">4 </w:t>
      </w:r>
      <w:r w:rsidRPr="00F534A5">
        <w:rPr>
          <w:rFonts w:ascii="Cambria" w:hAnsi="Cambria"/>
          <w:sz w:val="22"/>
          <w:szCs w:val="22"/>
        </w:rPr>
        <w:t xml:space="preserve">ZAMÓWIENIA: </w:t>
      </w:r>
      <w:r w:rsidR="006D2E4E" w:rsidRPr="00F534A5">
        <w:rPr>
          <w:rFonts w:ascii="Cambria" w:hAnsi="Cambria"/>
          <w:sz w:val="22"/>
          <w:szCs w:val="22"/>
          <w:u w:val="single"/>
        </w:rPr>
        <w:t>UBRA</w:t>
      </w:r>
      <w:r w:rsidR="00F534A5">
        <w:rPr>
          <w:rFonts w:ascii="Cambria" w:hAnsi="Cambria"/>
          <w:sz w:val="22"/>
          <w:szCs w:val="22"/>
          <w:u w:val="single"/>
        </w:rPr>
        <w:t>NIA</w:t>
      </w:r>
      <w:r w:rsidR="006D2E4E" w:rsidRPr="00F534A5">
        <w:rPr>
          <w:rFonts w:ascii="Cambria" w:hAnsi="Cambria"/>
          <w:sz w:val="22"/>
          <w:szCs w:val="22"/>
          <w:u w:val="single"/>
        </w:rPr>
        <w:t xml:space="preserve"> SPECJALN</w:t>
      </w:r>
      <w:r w:rsidR="00F534A5">
        <w:rPr>
          <w:rFonts w:ascii="Cambria" w:hAnsi="Cambria"/>
          <w:sz w:val="22"/>
          <w:szCs w:val="22"/>
          <w:u w:val="single"/>
        </w:rPr>
        <w:t>E</w:t>
      </w:r>
      <w:r w:rsidR="00E3705B">
        <w:rPr>
          <w:rFonts w:ascii="Cambria" w:hAnsi="Cambria"/>
          <w:sz w:val="22"/>
          <w:szCs w:val="22"/>
          <w:u w:val="single"/>
        </w:rPr>
        <w:t xml:space="preserve"> </w:t>
      </w:r>
      <w:r w:rsidRPr="00F534A5">
        <w:rPr>
          <w:rFonts w:ascii="Cambria" w:hAnsi="Cambria"/>
          <w:sz w:val="22"/>
          <w:szCs w:val="22"/>
        </w:rPr>
        <w:t xml:space="preserve">– </w:t>
      </w:r>
      <w:r w:rsidR="006D2E4E" w:rsidRPr="00F534A5">
        <w:rPr>
          <w:rFonts w:ascii="Cambria" w:hAnsi="Cambria"/>
          <w:sz w:val="22"/>
          <w:szCs w:val="22"/>
        </w:rPr>
        <w:t>10</w:t>
      </w:r>
      <w:r w:rsidRPr="00F534A5">
        <w:rPr>
          <w:rFonts w:ascii="Cambria" w:hAnsi="Cambria"/>
          <w:sz w:val="22"/>
          <w:szCs w:val="22"/>
        </w:rPr>
        <w:t xml:space="preserve"> SZT.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868"/>
        <w:gridCol w:w="7483"/>
      </w:tblGrid>
      <w:tr w:rsidR="00F534A5" w:rsidRPr="00F534A5" w14:paraId="45B40C70" w14:textId="77777777" w:rsidTr="00F534A5">
        <w:tc>
          <w:tcPr>
            <w:tcW w:w="1868" w:type="dxa"/>
          </w:tcPr>
          <w:p w14:paraId="1550E9B7" w14:textId="2F85D409" w:rsidR="00F534A5" w:rsidRPr="00F534A5" w:rsidRDefault="00F534A5" w:rsidP="00BE0E4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F534A5">
              <w:rPr>
                <w:rFonts w:ascii="Cambria" w:hAnsi="Cambria"/>
                <w:b/>
                <w:bCs/>
                <w:sz w:val="22"/>
                <w:szCs w:val="22"/>
              </w:rPr>
              <w:t>Nazwa komponentu</w:t>
            </w:r>
          </w:p>
        </w:tc>
        <w:tc>
          <w:tcPr>
            <w:tcW w:w="7483" w:type="dxa"/>
          </w:tcPr>
          <w:p w14:paraId="5C22BF56" w14:textId="4AAD12F4" w:rsidR="00F534A5" w:rsidRPr="00F534A5" w:rsidRDefault="00F534A5" w:rsidP="00BE0E4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F534A5">
              <w:rPr>
                <w:rFonts w:ascii="Cambria" w:hAnsi="Cambria"/>
                <w:b/>
                <w:bCs/>
                <w:sz w:val="22"/>
                <w:szCs w:val="22"/>
              </w:rPr>
              <w:t>Wymagane minimalne parametry techniczne</w:t>
            </w:r>
          </w:p>
        </w:tc>
      </w:tr>
      <w:tr w:rsidR="00F534A5" w:rsidRPr="00F534A5" w14:paraId="6B7408A9" w14:textId="77777777" w:rsidTr="00F534A5">
        <w:tc>
          <w:tcPr>
            <w:tcW w:w="1868" w:type="dxa"/>
          </w:tcPr>
          <w:p w14:paraId="274DFD2E" w14:textId="23577BCC" w:rsidR="00F534A5" w:rsidRPr="00F534A5" w:rsidRDefault="00F534A5" w:rsidP="00BE0E4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F534A5">
              <w:rPr>
                <w:rFonts w:ascii="Cambria" w:hAnsi="Cambria"/>
                <w:b/>
                <w:bCs/>
                <w:sz w:val="22"/>
                <w:szCs w:val="22"/>
              </w:rPr>
              <w:t>Typ urządzenia</w:t>
            </w:r>
          </w:p>
        </w:tc>
        <w:tc>
          <w:tcPr>
            <w:tcW w:w="7483" w:type="dxa"/>
          </w:tcPr>
          <w:p w14:paraId="75F6950A" w14:textId="587C11B8" w:rsidR="00F534A5" w:rsidRPr="00F534A5" w:rsidRDefault="00F534A5" w:rsidP="00BE0E4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F534A5">
              <w:rPr>
                <w:rFonts w:ascii="Cambria" w:hAnsi="Cambria"/>
                <w:b/>
                <w:bCs/>
                <w:sz w:val="22"/>
                <w:szCs w:val="22"/>
              </w:rPr>
              <w:t xml:space="preserve">UBRANIE SPECJALNE </w:t>
            </w:r>
          </w:p>
        </w:tc>
      </w:tr>
      <w:tr w:rsidR="00F534A5" w:rsidRPr="00F534A5" w14:paraId="23753A04" w14:textId="77777777" w:rsidTr="00F534A5">
        <w:tc>
          <w:tcPr>
            <w:tcW w:w="1868" w:type="dxa"/>
          </w:tcPr>
          <w:p w14:paraId="5D7D2724" w14:textId="2A535904" w:rsidR="00F534A5" w:rsidRPr="00F534A5" w:rsidRDefault="00F534A5">
            <w:pPr>
              <w:rPr>
                <w:rFonts w:ascii="Cambria" w:hAnsi="Cambria"/>
                <w:sz w:val="22"/>
                <w:szCs w:val="22"/>
              </w:rPr>
            </w:pPr>
            <w:r w:rsidRPr="00F534A5">
              <w:rPr>
                <w:rFonts w:ascii="Cambria" w:hAnsi="Cambria"/>
                <w:sz w:val="22"/>
                <w:szCs w:val="22"/>
              </w:rPr>
              <w:t>Zastosowanie:</w:t>
            </w:r>
          </w:p>
        </w:tc>
        <w:tc>
          <w:tcPr>
            <w:tcW w:w="7483" w:type="dxa"/>
          </w:tcPr>
          <w:p w14:paraId="2AA66779" w14:textId="273C5225" w:rsidR="00F534A5" w:rsidRPr="00F534A5" w:rsidRDefault="00F534A5" w:rsidP="004133EA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F534A5">
              <w:rPr>
                <w:rFonts w:ascii="Cambria" w:hAnsi="Cambria"/>
                <w:sz w:val="22"/>
                <w:szCs w:val="22"/>
              </w:rPr>
              <w:t>Ubrania specjalne będą wykorzystywane przez podmioty obrony cywilnej (jednostki OSP) dla zapewnienia bezpieczeństwa i możliwości skutecznego działania strażakom OSP podczas prowadzenia przez nich akcji ratowniczych i gaśniczych (usuwania skutków zdarzeń kryzysowych), odbywających się w warunkach szczególnie niebezpiecznych dla zdrowia i życia ratowników.</w:t>
            </w:r>
          </w:p>
          <w:p w14:paraId="3F8AEEBD" w14:textId="088D2A8F" w:rsidR="00F534A5" w:rsidRPr="00F534A5" w:rsidRDefault="00F534A5" w:rsidP="008C4B0D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255371B6" w14:textId="280145DF" w:rsidR="00F534A5" w:rsidRPr="00F534A5" w:rsidRDefault="00F534A5" w:rsidP="008E7C99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F534A5" w:rsidRPr="00F534A5" w14:paraId="628C6042" w14:textId="77777777" w:rsidTr="00F534A5">
        <w:tc>
          <w:tcPr>
            <w:tcW w:w="1868" w:type="dxa"/>
          </w:tcPr>
          <w:p w14:paraId="633F7A47" w14:textId="7EF32B38" w:rsidR="00F534A5" w:rsidRPr="00F534A5" w:rsidRDefault="00F534A5">
            <w:pPr>
              <w:rPr>
                <w:rFonts w:ascii="Cambria" w:hAnsi="Cambria"/>
                <w:sz w:val="22"/>
                <w:szCs w:val="22"/>
              </w:rPr>
            </w:pPr>
            <w:r w:rsidRPr="00F534A5">
              <w:rPr>
                <w:rFonts w:ascii="Cambria" w:hAnsi="Cambria"/>
                <w:sz w:val="22"/>
                <w:szCs w:val="22"/>
              </w:rPr>
              <w:t>Typ:</w:t>
            </w:r>
          </w:p>
        </w:tc>
        <w:tc>
          <w:tcPr>
            <w:tcW w:w="7483" w:type="dxa"/>
          </w:tcPr>
          <w:p w14:paraId="1542D2EF" w14:textId="0C72A4A5" w:rsidR="00F534A5" w:rsidRPr="00F534A5" w:rsidRDefault="00F534A5" w:rsidP="003C7932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F534A5">
              <w:rPr>
                <w:rFonts w:ascii="Cambria" w:hAnsi="Cambria"/>
                <w:sz w:val="22"/>
                <w:szCs w:val="22"/>
              </w:rPr>
              <w:t>Ubranie specjalne</w:t>
            </w:r>
          </w:p>
        </w:tc>
      </w:tr>
      <w:tr w:rsidR="00F534A5" w:rsidRPr="00F534A5" w14:paraId="0F36D011" w14:textId="77777777" w:rsidTr="00F534A5">
        <w:tc>
          <w:tcPr>
            <w:tcW w:w="1868" w:type="dxa"/>
          </w:tcPr>
          <w:p w14:paraId="5CE3F059" w14:textId="10FD1384" w:rsidR="00F534A5" w:rsidRPr="00F534A5" w:rsidRDefault="00F534A5">
            <w:pPr>
              <w:rPr>
                <w:rFonts w:ascii="Cambria" w:hAnsi="Cambria"/>
                <w:sz w:val="22"/>
                <w:szCs w:val="22"/>
              </w:rPr>
            </w:pPr>
            <w:r w:rsidRPr="00F534A5">
              <w:rPr>
                <w:rFonts w:ascii="Cambria" w:hAnsi="Cambria"/>
                <w:sz w:val="22"/>
                <w:szCs w:val="22"/>
              </w:rPr>
              <w:t>Model ubrania:</w:t>
            </w:r>
          </w:p>
        </w:tc>
        <w:tc>
          <w:tcPr>
            <w:tcW w:w="7483" w:type="dxa"/>
          </w:tcPr>
          <w:p w14:paraId="2F8863D8" w14:textId="3E078F20" w:rsidR="00F534A5" w:rsidRPr="00F534A5" w:rsidRDefault="00F534A5" w:rsidP="00E6000D">
            <w:pPr>
              <w:numPr>
                <w:ilvl w:val="0"/>
                <w:numId w:val="10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F534A5">
              <w:rPr>
                <w:rFonts w:ascii="Cambria" w:hAnsi="Cambria"/>
                <w:sz w:val="22"/>
                <w:szCs w:val="22"/>
              </w:rPr>
              <w:t>Dwuczęściowe (kurtka oraz spodnie)</w:t>
            </w:r>
          </w:p>
        </w:tc>
      </w:tr>
      <w:tr w:rsidR="00F534A5" w:rsidRPr="00F534A5" w14:paraId="2CE7E813" w14:textId="77777777" w:rsidTr="00F534A5">
        <w:tc>
          <w:tcPr>
            <w:tcW w:w="1868" w:type="dxa"/>
          </w:tcPr>
          <w:p w14:paraId="20F1F366" w14:textId="23264064" w:rsidR="00F534A5" w:rsidRPr="00F534A5" w:rsidRDefault="00F534A5">
            <w:pPr>
              <w:rPr>
                <w:rFonts w:ascii="Cambria" w:hAnsi="Cambria"/>
                <w:sz w:val="22"/>
                <w:szCs w:val="22"/>
              </w:rPr>
            </w:pPr>
            <w:r w:rsidRPr="00F534A5">
              <w:rPr>
                <w:rFonts w:ascii="Cambria" w:hAnsi="Cambria"/>
                <w:sz w:val="22"/>
                <w:szCs w:val="22"/>
              </w:rPr>
              <w:t>Rozmiary:</w:t>
            </w:r>
          </w:p>
        </w:tc>
        <w:tc>
          <w:tcPr>
            <w:tcW w:w="7483" w:type="dxa"/>
          </w:tcPr>
          <w:p w14:paraId="7D13664B" w14:textId="2F387BAA" w:rsidR="00F534A5" w:rsidRPr="00F534A5" w:rsidRDefault="00F534A5" w:rsidP="005E3A18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Cambria" w:hAnsi="Cambria"/>
                <w:sz w:val="22"/>
                <w:szCs w:val="22"/>
              </w:rPr>
            </w:pPr>
            <w:r w:rsidRPr="00F534A5">
              <w:rPr>
                <w:rFonts w:ascii="Cambria" w:hAnsi="Cambria"/>
                <w:sz w:val="22"/>
                <w:szCs w:val="22"/>
              </w:rPr>
              <w:t>gama rozmiarów, pozwalająca dobrać odpowiedni rozmiar – od rozmiaru M do XXL (lub od rozmiaru 2 do rozmiaru 7)</w:t>
            </w:r>
          </w:p>
        </w:tc>
      </w:tr>
      <w:tr w:rsidR="00F534A5" w:rsidRPr="00F534A5" w14:paraId="12910CD1" w14:textId="77777777" w:rsidTr="00F534A5">
        <w:tc>
          <w:tcPr>
            <w:tcW w:w="1868" w:type="dxa"/>
          </w:tcPr>
          <w:p w14:paraId="697FD3AD" w14:textId="53452556" w:rsidR="00F534A5" w:rsidRPr="00F534A5" w:rsidRDefault="00F534A5">
            <w:pPr>
              <w:rPr>
                <w:rFonts w:ascii="Cambria" w:hAnsi="Cambria"/>
                <w:sz w:val="22"/>
                <w:szCs w:val="22"/>
              </w:rPr>
            </w:pPr>
            <w:r w:rsidRPr="00F534A5">
              <w:rPr>
                <w:rFonts w:ascii="Cambria" w:hAnsi="Cambria"/>
                <w:sz w:val="22"/>
                <w:szCs w:val="22"/>
              </w:rPr>
              <w:t>Świadectwa i certyfikaty i dopuszczenia CNBOP:</w:t>
            </w:r>
          </w:p>
        </w:tc>
        <w:tc>
          <w:tcPr>
            <w:tcW w:w="7483" w:type="dxa"/>
          </w:tcPr>
          <w:p w14:paraId="45FC45B3" w14:textId="0D4F1AE5" w:rsidR="00F534A5" w:rsidRPr="00F534A5" w:rsidRDefault="00F534A5" w:rsidP="005E3A18">
            <w:pPr>
              <w:pStyle w:val="NormalnyWeb"/>
              <w:numPr>
                <w:ilvl w:val="0"/>
                <w:numId w:val="9"/>
              </w:numPr>
              <w:rPr>
                <w:rFonts w:ascii="Cambria" w:hAnsi="Cambria"/>
                <w:sz w:val="22"/>
                <w:szCs w:val="22"/>
              </w:rPr>
            </w:pPr>
            <w:r w:rsidRPr="00F534A5">
              <w:rPr>
                <w:rFonts w:ascii="Cambria" w:hAnsi="Cambria"/>
                <w:sz w:val="22"/>
                <w:szCs w:val="22"/>
              </w:rPr>
              <w:t>PN-EN 469:2021-01</w:t>
            </w:r>
            <w:r>
              <w:rPr>
                <w:rFonts w:ascii="Cambria" w:hAnsi="Cambria"/>
                <w:sz w:val="22"/>
                <w:szCs w:val="22"/>
              </w:rPr>
              <w:t xml:space="preserve"> lub równoważne</w:t>
            </w:r>
            <w:r w:rsidRPr="00F534A5">
              <w:rPr>
                <w:rFonts w:ascii="Cambria" w:hAnsi="Cambria"/>
                <w:sz w:val="22"/>
                <w:szCs w:val="22"/>
              </w:rPr>
              <w:t>,</w:t>
            </w:r>
          </w:p>
          <w:p w14:paraId="7E469BCD" w14:textId="69AC819D" w:rsidR="00F534A5" w:rsidRPr="00F534A5" w:rsidRDefault="00F534A5" w:rsidP="005E3A18">
            <w:pPr>
              <w:pStyle w:val="NormalnyWeb"/>
              <w:numPr>
                <w:ilvl w:val="0"/>
                <w:numId w:val="9"/>
              </w:numPr>
              <w:rPr>
                <w:rFonts w:ascii="Cambria" w:hAnsi="Cambria"/>
                <w:sz w:val="22"/>
                <w:szCs w:val="22"/>
              </w:rPr>
            </w:pPr>
            <w:r w:rsidRPr="00F534A5">
              <w:rPr>
                <w:rFonts w:ascii="Cambria" w:hAnsi="Cambria"/>
                <w:sz w:val="22"/>
                <w:szCs w:val="22"/>
              </w:rPr>
              <w:t>EN ISO 13688:2013</w:t>
            </w:r>
            <w:r>
              <w:rPr>
                <w:rFonts w:ascii="Cambria" w:hAnsi="Cambria"/>
                <w:sz w:val="22"/>
                <w:szCs w:val="22"/>
              </w:rPr>
              <w:t xml:space="preserve"> lub równoważne</w:t>
            </w:r>
            <w:r w:rsidRPr="00F534A5">
              <w:rPr>
                <w:rFonts w:ascii="Cambria" w:hAnsi="Cambria"/>
                <w:sz w:val="22"/>
                <w:szCs w:val="22"/>
              </w:rPr>
              <w:t>,</w:t>
            </w:r>
          </w:p>
          <w:p w14:paraId="621D6351" w14:textId="19F56344" w:rsidR="00F534A5" w:rsidRPr="00F534A5" w:rsidRDefault="00F534A5" w:rsidP="005E3A18">
            <w:pPr>
              <w:pStyle w:val="NormalnyWeb"/>
              <w:numPr>
                <w:ilvl w:val="0"/>
                <w:numId w:val="9"/>
              </w:numPr>
              <w:rPr>
                <w:rFonts w:ascii="Cambria" w:hAnsi="Cambria"/>
                <w:sz w:val="22"/>
                <w:szCs w:val="22"/>
              </w:rPr>
            </w:pPr>
            <w:r w:rsidRPr="00F534A5">
              <w:rPr>
                <w:rFonts w:ascii="Cambria" w:hAnsi="Cambria"/>
                <w:sz w:val="22"/>
                <w:szCs w:val="22"/>
              </w:rPr>
              <w:t>Spełnienie n</w:t>
            </w:r>
            <w:r>
              <w:rPr>
                <w:rFonts w:ascii="Cambria" w:hAnsi="Cambria"/>
                <w:sz w:val="22"/>
                <w:szCs w:val="22"/>
              </w:rPr>
              <w:t>o</w:t>
            </w:r>
            <w:r w:rsidRPr="00F534A5">
              <w:rPr>
                <w:rFonts w:ascii="Cambria" w:hAnsi="Cambria"/>
                <w:sz w:val="22"/>
                <w:szCs w:val="22"/>
              </w:rPr>
              <w:t>rm wynikających z rozporządzeń MSWiA,</w:t>
            </w:r>
          </w:p>
          <w:p w14:paraId="67E8922D" w14:textId="426583A0" w:rsidR="00F534A5" w:rsidRPr="00F534A5" w:rsidRDefault="00F534A5" w:rsidP="005E3A18">
            <w:pPr>
              <w:pStyle w:val="NormalnyWeb"/>
              <w:numPr>
                <w:ilvl w:val="0"/>
                <w:numId w:val="9"/>
              </w:numPr>
              <w:rPr>
                <w:rFonts w:ascii="Cambria" w:hAnsi="Cambria"/>
                <w:sz w:val="22"/>
                <w:szCs w:val="22"/>
              </w:rPr>
            </w:pPr>
            <w:r w:rsidRPr="00F534A5">
              <w:rPr>
                <w:rFonts w:ascii="Cambria" w:hAnsi="Cambria"/>
                <w:sz w:val="22"/>
                <w:szCs w:val="22"/>
              </w:rPr>
              <w:t>Świadectwo Dopuszczenia CNBOP</w:t>
            </w:r>
            <w:r w:rsidR="00E3705B">
              <w:rPr>
                <w:rFonts w:ascii="Cambria" w:hAnsi="Cambria"/>
                <w:sz w:val="22"/>
                <w:szCs w:val="22"/>
              </w:rPr>
              <w:t xml:space="preserve"> lub równoważne</w:t>
            </w:r>
            <w:r w:rsidRPr="00F534A5">
              <w:rPr>
                <w:rFonts w:ascii="Cambria" w:hAnsi="Cambria"/>
                <w:sz w:val="22"/>
                <w:szCs w:val="22"/>
              </w:rPr>
              <w:t>.</w:t>
            </w:r>
          </w:p>
        </w:tc>
      </w:tr>
      <w:tr w:rsidR="00F534A5" w:rsidRPr="00F534A5" w14:paraId="18B9B2B2" w14:textId="77777777" w:rsidTr="00F534A5">
        <w:tc>
          <w:tcPr>
            <w:tcW w:w="1868" w:type="dxa"/>
          </w:tcPr>
          <w:p w14:paraId="373EBC46" w14:textId="471B3720" w:rsidR="00F534A5" w:rsidRPr="00F534A5" w:rsidRDefault="00F534A5">
            <w:pPr>
              <w:rPr>
                <w:rFonts w:ascii="Cambria" w:hAnsi="Cambria"/>
                <w:sz w:val="22"/>
                <w:szCs w:val="22"/>
              </w:rPr>
            </w:pPr>
            <w:r w:rsidRPr="00F534A5">
              <w:rPr>
                <w:rFonts w:ascii="Cambria" w:hAnsi="Cambria"/>
                <w:sz w:val="22"/>
                <w:szCs w:val="22"/>
              </w:rPr>
              <w:t>Pozostałe parametry:</w:t>
            </w:r>
          </w:p>
        </w:tc>
        <w:tc>
          <w:tcPr>
            <w:tcW w:w="7483" w:type="dxa"/>
          </w:tcPr>
          <w:p w14:paraId="33CBCB91" w14:textId="77777777" w:rsidR="00F534A5" w:rsidRPr="00F534A5" w:rsidRDefault="00F534A5" w:rsidP="00B26146">
            <w:pPr>
              <w:spacing w:before="100" w:beforeAutospacing="1" w:after="100" w:afterAutospacing="1"/>
              <w:outlineLvl w:val="2"/>
              <w:rPr>
                <w:rFonts w:ascii="Cambria" w:eastAsia="Times New Roman" w:hAnsi="Cambria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F534A5">
              <w:rPr>
                <w:rFonts w:ascii="Cambria" w:eastAsia="Times New Roman" w:hAnsi="Cambria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Warstwa zewnętrzna:</w:t>
            </w:r>
          </w:p>
          <w:p w14:paraId="2C4D3CE3" w14:textId="77777777" w:rsidR="00F534A5" w:rsidRPr="00F534A5" w:rsidRDefault="00F534A5" w:rsidP="00B26146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534A5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tkanina w kolorze piaskowym żółtym w odcieniu naturalnego aramidu,</w:t>
            </w:r>
          </w:p>
          <w:p w14:paraId="2A25A7AF" w14:textId="6FFCCB13" w:rsidR="00F534A5" w:rsidRPr="00F534A5" w:rsidRDefault="00F534A5" w:rsidP="00B26146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534A5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skład: 93-95 % metaaramid, 4-5% paraaramid, 1-2% antystatyk,</w:t>
            </w:r>
          </w:p>
          <w:p w14:paraId="019EA88A" w14:textId="64C0984D" w:rsidR="00F534A5" w:rsidRPr="00F534A5" w:rsidRDefault="00F534A5" w:rsidP="00B26146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534A5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gramatura: minimum 210 g/m².</w:t>
            </w:r>
          </w:p>
          <w:p w14:paraId="66DAAAB7" w14:textId="77777777" w:rsidR="00F534A5" w:rsidRPr="00F534A5" w:rsidRDefault="00F534A5" w:rsidP="00B26146">
            <w:pPr>
              <w:pStyle w:val="NormalnyWeb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F534A5">
              <w:rPr>
                <w:rFonts w:ascii="Cambria" w:hAnsi="Cambria"/>
                <w:b/>
                <w:bCs/>
                <w:sz w:val="22"/>
                <w:szCs w:val="22"/>
              </w:rPr>
              <w:t>Membrana:</w:t>
            </w:r>
          </w:p>
          <w:p w14:paraId="6DD41967" w14:textId="77777777" w:rsidR="00F534A5" w:rsidRPr="00F534A5" w:rsidRDefault="00F534A5" w:rsidP="00B26146">
            <w:pPr>
              <w:pStyle w:val="NormalnyWeb"/>
              <w:numPr>
                <w:ilvl w:val="0"/>
                <w:numId w:val="14"/>
              </w:numPr>
              <w:rPr>
                <w:rFonts w:ascii="Cambria" w:hAnsi="Cambria"/>
                <w:sz w:val="22"/>
                <w:szCs w:val="22"/>
              </w:rPr>
            </w:pPr>
            <w:r w:rsidRPr="00F534A5">
              <w:rPr>
                <w:rFonts w:ascii="Cambria" w:hAnsi="Cambria"/>
                <w:sz w:val="22"/>
                <w:szCs w:val="22"/>
              </w:rPr>
              <w:t>membrana PTFE,</w:t>
            </w:r>
          </w:p>
          <w:p w14:paraId="7CDF65F9" w14:textId="37EA11F4" w:rsidR="00F534A5" w:rsidRPr="00F534A5" w:rsidRDefault="00F534A5" w:rsidP="00B26146">
            <w:pPr>
              <w:pStyle w:val="NormalnyWeb"/>
              <w:numPr>
                <w:ilvl w:val="0"/>
                <w:numId w:val="14"/>
              </w:numPr>
              <w:rPr>
                <w:rFonts w:ascii="Cambria" w:hAnsi="Cambria"/>
                <w:sz w:val="22"/>
                <w:szCs w:val="22"/>
              </w:rPr>
            </w:pPr>
            <w:r w:rsidRPr="00F534A5">
              <w:rPr>
                <w:rFonts w:ascii="Cambria" w:hAnsi="Cambria"/>
                <w:sz w:val="22"/>
                <w:szCs w:val="22"/>
              </w:rPr>
              <w:t>nośnik z włókniny 100% aramidowy,</w:t>
            </w:r>
          </w:p>
          <w:p w14:paraId="2157EE7B" w14:textId="4F492A1E" w:rsidR="00F534A5" w:rsidRPr="00F534A5" w:rsidRDefault="00F534A5" w:rsidP="00B26146">
            <w:pPr>
              <w:pStyle w:val="NormalnyWeb"/>
              <w:numPr>
                <w:ilvl w:val="0"/>
                <w:numId w:val="14"/>
              </w:numPr>
              <w:rPr>
                <w:rFonts w:ascii="Cambria" w:hAnsi="Cambria"/>
                <w:sz w:val="22"/>
                <w:szCs w:val="22"/>
              </w:rPr>
            </w:pPr>
            <w:r w:rsidRPr="00F534A5">
              <w:rPr>
                <w:rFonts w:ascii="Cambria" w:hAnsi="Cambria"/>
                <w:sz w:val="22"/>
                <w:szCs w:val="22"/>
              </w:rPr>
              <w:t>gramatura: 120-130 g/m².</w:t>
            </w:r>
          </w:p>
          <w:p w14:paraId="7B850740" w14:textId="77777777" w:rsidR="00F534A5" w:rsidRPr="00F534A5" w:rsidRDefault="00F534A5" w:rsidP="00B26146">
            <w:pPr>
              <w:pStyle w:val="NormalnyWeb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F534A5">
              <w:rPr>
                <w:rFonts w:ascii="Cambria" w:hAnsi="Cambria"/>
                <w:b/>
                <w:bCs/>
                <w:sz w:val="22"/>
                <w:szCs w:val="22"/>
              </w:rPr>
              <w:t>Wkład termoizolacyjny:</w:t>
            </w:r>
          </w:p>
          <w:p w14:paraId="39742214" w14:textId="6E6F4385" w:rsidR="00F534A5" w:rsidRPr="00F534A5" w:rsidRDefault="00F534A5" w:rsidP="00B26146">
            <w:pPr>
              <w:pStyle w:val="NormalnyWeb"/>
              <w:numPr>
                <w:ilvl w:val="0"/>
                <w:numId w:val="15"/>
              </w:numPr>
              <w:rPr>
                <w:rFonts w:ascii="Cambria" w:hAnsi="Cambria"/>
                <w:sz w:val="22"/>
                <w:szCs w:val="22"/>
              </w:rPr>
            </w:pPr>
            <w:r w:rsidRPr="00F534A5">
              <w:rPr>
                <w:rFonts w:ascii="Cambria" w:hAnsi="Cambria"/>
                <w:sz w:val="22"/>
                <w:szCs w:val="22"/>
              </w:rPr>
              <w:t>podszewka: po ok. 50% aramidowy i viskoza FR,</w:t>
            </w:r>
          </w:p>
          <w:p w14:paraId="374C2E9C" w14:textId="77777777" w:rsidR="00F534A5" w:rsidRPr="00F534A5" w:rsidRDefault="00F534A5" w:rsidP="00B26146">
            <w:pPr>
              <w:pStyle w:val="NormalnyWeb"/>
              <w:numPr>
                <w:ilvl w:val="0"/>
                <w:numId w:val="15"/>
              </w:numPr>
              <w:rPr>
                <w:rFonts w:ascii="Cambria" w:hAnsi="Cambria"/>
                <w:sz w:val="22"/>
                <w:szCs w:val="22"/>
              </w:rPr>
            </w:pPr>
            <w:r w:rsidRPr="00F534A5">
              <w:rPr>
                <w:rFonts w:ascii="Cambria" w:hAnsi="Cambria"/>
                <w:sz w:val="22"/>
                <w:szCs w:val="22"/>
              </w:rPr>
              <w:t>filc: 100% włókna aramidowe,</w:t>
            </w:r>
          </w:p>
          <w:p w14:paraId="00A4EC3F" w14:textId="72AD76F1" w:rsidR="00F534A5" w:rsidRPr="00F534A5" w:rsidRDefault="00F534A5" w:rsidP="00B26146">
            <w:pPr>
              <w:pStyle w:val="NormalnyWeb"/>
              <w:numPr>
                <w:ilvl w:val="0"/>
                <w:numId w:val="15"/>
              </w:numPr>
              <w:rPr>
                <w:rFonts w:ascii="Cambria" w:hAnsi="Cambria"/>
                <w:sz w:val="22"/>
                <w:szCs w:val="22"/>
              </w:rPr>
            </w:pPr>
            <w:r w:rsidRPr="00F534A5">
              <w:rPr>
                <w:rFonts w:ascii="Cambria" w:hAnsi="Cambria"/>
                <w:sz w:val="22"/>
                <w:szCs w:val="22"/>
              </w:rPr>
              <w:t>łączna gramatura: 195-200 g/m².</w:t>
            </w:r>
          </w:p>
          <w:p w14:paraId="7225EAC9" w14:textId="028A0E3A" w:rsidR="00F534A5" w:rsidRPr="00F534A5" w:rsidRDefault="00F534A5" w:rsidP="008554F7">
            <w:pPr>
              <w:pStyle w:val="NormalnyWeb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F534A5">
              <w:rPr>
                <w:rFonts w:ascii="Cambria" w:hAnsi="Cambria"/>
                <w:b/>
                <w:bCs/>
                <w:sz w:val="22"/>
                <w:szCs w:val="22"/>
              </w:rPr>
              <w:t>Perforowane taśmy odblaskowe: tak</w:t>
            </w:r>
          </w:p>
          <w:p w14:paraId="7CC98C43" w14:textId="55D2FF87" w:rsidR="00F534A5" w:rsidRPr="00E3705B" w:rsidRDefault="00F534A5" w:rsidP="00E3705B">
            <w:pPr>
              <w:pStyle w:val="NormalnyWeb"/>
              <w:numPr>
                <w:ilvl w:val="0"/>
                <w:numId w:val="18"/>
              </w:numPr>
              <w:rPr>
                <w:rFonts w:ascii="Cambria" w:hAnsi="Cambria"/>
                <w:sz w:val="22"/>
                <w:szCs w:val="22"/>
              </w:rPr>
            </w:pPr>
            <w:r w:rsidRPr="00F534A5">
              <w:rPr>
                <w:rFonts w:ascii="Cambria" w:hAnsi="Cambria"/>
                <w:sz w:val="22"/>
                <w:szCs w:val="22"/>
              </w:rPr>
              <w:t>taśmy odblaskowe – preferowana szerokość – 50 -75 mm</w:t>
            </w:r>
          </w:p>
        </w:tc>
      </w:tr>
      <w:tr w:rsidR="00F534A5" w:rsidRPr="00F534A5" w14:paraId="3D05A729" w14:textId="77777777" w:rsidTr="00F534A5">
        <w:tc>
          <w:tcPr>
            <w:tcW w:w="1868" w:type="dxa"/>
          </w:tcPr>
          <w:p w14:paraId="2EFDD7CF" w14:textId="3B8F056B" w:rsidR="00F534A5" w:rsidRPr="00F534A5" w:rsidRDefault="00F534A5">
            <w:pPr>
              <w:rPr>
                <w:rFonts w:ascii="Cambria" w:hAnsi="Cambria"/>
                <w:sz w:val="22"/>
                <w:szCs w:val="22"/>
              </w:rPr>
            </w:pPr>
            <w:r w:rsidRPr="00F534A5">
              <w:rPr>
                <w:rFonts w:ascii="Cambria" w:hAnsi="Cambria"/>
                <w:sz w:val="22"/>
                <w:szCs w:val="22"/>
              </w:rPr>
              <w:t>Dokumentacja techniczna:</w:t>
            </w:r>
          </w:p>
        </w:tc>
        <w:tc>
          <w:tcPr>
            <w:tcW w:w="7483" w:type="dxa"/>
          </w:tcPr>
          <w:p w14:paraId="5B4CF025" w14:textId="28122A65" w:rsidR="00F534A5" w:rsidRPr="00F534A5" w:rsidRDefault="00F534A5" w:rsidP="00E6000D">
            <w:pPr>
              <w:pStyle w:val="NormalnyWeb"/>
              <w:numPr>
                <w:ilvl w:val="0"/>
                <w:numId w:val="9"/>
              </w:numPr>
              <w:rPr>
                <w:rFonts w:ascii="Cambria" w:hAnsi="Cambria"/>
                <w:sz w:val="22"/>
                <w:szCs w:val="22"/>
              </w:rPr>
            </w:pPr>
            <w:r w:rsidRPr="00F534A5">
              <w:rPr>
                <w:rFonts w:ascii="Cambria" w:hAnsi="Cambria"/>
                <w:sz w:val="22"/>
                <w:szCs w:val="22"/>
              </w:rPr>
              <w:t>Całość dokumentacji technicznej wydanej przez Producenta w języku polskim</w:t>
            </w:r>
          </w:p>
        </w:tc>
      </w:tr>
    </w:tbl>
    <w:p w14:paraId="45095709" w14:textId="77777777" w:rsidR="00A54D64" w:rsidRPr="00F534A5" w:rsidRDefault="00A54D64" w:rsidP="0072638D">
      <w:pPr>
        <w:rPr>
          <w:rFonts w:ascii="Cambria" w:hAnsi="Cambria"/>
          <w:sz w:val="22"/>
          <w:szCs w:val="22"/>
        </w:rPr>
      </w:pPr>
    </w:p>
    <w:sectPr w:rsidR="00A54D64" w:rsidRPr="00F534A5" w:rsidSect="00E3705B">
      <w:pgSz w:w="11906" w:h="16838"/>
      <w:pgMar w:top="49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2750E"/>
    <w:multiLevelType w:val="multilevel"/>
    <w:tmpl w:val="EFDC7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5F28"/>
    <w:multiLevelType w:val="multilevel"/>
    <w:tmpl w:val="85B28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96B26"/>
    <w:multiLevelType w:val="multilevel"/>
    <w:tmpl w:val="B1A8E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032C18"/>
    <w:multiLevelType w:val="multilevel"/>
    <w:tmpl w:val="BE88F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256794"/>
    <w:multiLevelType w:val="hybridMultilevel"/>
    <w:tmpl w:val="B3B48100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29C11770"/>
    <w:multiLevelType w:val="hybridMultilevel"/>
    <w:tmpl w:val="DFFEA8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F1753"/>
    <w:multiLevelType w:val="multilevel"/>
    <w:tmpl w:val="E4EA7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FD131A"/>
    <w:multiLevelType w:val="multilevel"/>
    <w:tmpl w:val="06043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453357"/>
    <w:multiLevelType w:val="multilevel"/>
    <w:tmpl w:val="A06E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6254CF"/>
    <w:multiLevelType w:val="multilevel"/>
    <w:tmpl w:val="B3A8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7B12A7"/>
    <w:multiLevelType w:val="multilevel"/>
    <w:tmpl w:val="973A2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464863"/>
    <w:multiLevelType w:val="multilevel"/>
    <w:tmpl w:val="9A147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5D759F"/>
    <w:multiLevelType w:val="hybridMultilevel"/>
    <w:tmpl w:val="379E0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582F26"/>
    <w:multiLevelType w:val="multilevel"/>
    <w:tmpl w:val="F2A2C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5B60E1"/>
    <w:multiLevelType w:val="multilevel"/>
    <w:tmpl w:val="DBE68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8D2B4B"/>
    <w:multiLevelType w:val="multilevel"/>
    <w:tmpl w:val="4C8E4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DA464A"/>
    <w:multiLevelType w:val="multilevel"/>
    <w:tmpl w:val="7084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820997"/>
    <w:multiLevelType w:val="hybridMultilevel"/>
    <w:tmpl w:val="357C2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45829">
    <w:abstractNumId w:val="15"/>
  </w:num>
  <w:num w:numId="2" w16cid:durableId="1028410585">
    <w:abstractNumId w:val="1"/>
  </w:num>
  <w:num w:numId="3" w16cid:durableId="512958344">
    <w:abstractNumId w:val="16"/>
  </w:num>
  <w:num w:numId="4" w16cid:durableId="1365667984">
    <w:abstractNumId w:val="9"/>
  </w:num>
  <w:num w:numId="5" w16cid:durableId="318459174">
    <w:abstractNumId w:val="7"/>
  </w:num>
  <w:num w:numId="6" w16cid:durableId="1046877397">
    <w:abstractNumId w:val="6"/>
  </w:num>
  <w:num w:numId="7" w16cid:durableId="1616450662">
    <w:abstractNumId w:val="13"/>
  </w:num>
  <w:num w:numId="8" w16cid:durableId="879972432">
    <w:abstractNumId w:val="8"/>
  </w:num>
  <w:num w:numId="9" w16cid:durableId="866916170">
    <w:abstractNumId w:val="5"/>
  </w:num>
  <w:num w:numId="10" w16cid:durableId="524950889">
    <w:abstractNumId w:val="2"/>
  </w:num>
  <w:num w:numId="11" w16cid:durableId="1204370559">
    <w:abstractNumId w:val="3"/>
  </w:num>
  <w:num w:numId="12" w16cid:durableId="445276471">
    <w:abstractNumId w:val="11"/>
  </w:num>
  <w:num w:numId="13" w16cid:durableId="1482309105">
    <w:abstractNumId w:val="10"/>
  </w:num>
  <w:num w:numId="14" w16cid:durableId="1736855348">
    <w:abstractNumId w:val="14"/>
  </w:num>
  <w:num w:numId="15" w16cid:durableId="1952544176">
    <w:abstractNumId w:val="0"/>
  </w:num>
  <w:num w:numId="16" w16cid:durableId="1089499964">
    <w:abstractNumId w:val="4"/>
  </w:num>
  <w:num w:numId="17" w16cid:durableId="887105287">
    <w:abstractNumId w:val="17"/>
  </w:num>
  <w:num w:numId="18" w16cid:durableId="4978929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100"/>
    <w:rsid w:val="0000013E"/>
    <w:rsid w:val="00023134"/>
    <w:rsid w:val="00050034"/>
    <w:rsid w:val="000667AB"/>
    <w:rsid w:val="00090B9A"/>
    <w:rsid w:val="00096305"/>
    <w:rsid w:val="000B029E"/>
    <w:rsid w:val="000C39E9"/>
    <w:rsid w:val="000E2952"/>
    <w:rsid w:val="000E73EA"/>
    <w:rsid w:val="0011196E"/>
    <w:rsid w:val="0014784A"/>
    <w:rsid w:val="001941F9"/>
    <w:rsid w:val="001B05BF"/>
    <w:rsid w:val="001E170D"/>
    <w:rsid w:val="00241E61"/>
    <w:rsid w:val="00257F7F"/>
    <w:rsid w:val="0027698E"/>
    <w:rsid w:val="002A7789"/>
    <w:rsid w:val="002B4E74"/>
    <w:rsid w:val="0031486B"/>
    <w:rsid w:val="00355BC4"/>
    <w:rsid w:val="00363125"/>
    <w:rsid w:val="00366371"/>
    <w:rsid w:val="00392A9F"/>
    <w:rsid w:val="003C7932"/>
    <w:rsid w:val="003D257A"/>
    <w:rsid w:val="003E7737"/>
    <w:rsid w:val="003F7F9E"/>
    <w:rsid w:val="004133EA"/>
    <w:rsid w:val="00415143"/>
    <w:rsid w:val="0041747F"/>
    <w:rsid w:val="004213E9"/>
    <w:rsid w:val="004606C2"/>
    <w:rsid w:val="00473AAA"/>
    <w:rsid w:val="00485C00"/>
    <w:rsid w:val="004A4FDB"/>
    <w:rsid w:val="005305D2"/>
    <w:rsid w:val="00570CF5"/>
    <w:rsid w:val="005A6AFE"/>
    <w:rsid w:val="005E3A18"/>
    <w:rsid w:val="005F1ABC"/>
    <w:rsid w:val="0061066E"/>
    <w:rsid w:val="006123D7"/>
    <w:rsid w:val="0061267F"/>
    <w:rsid w:val="00617093"/>
    <w:rsid w:val="0063320E"/>
    <w:rsid w:val="00665269"/>
    <w:rsid w:val="00675C48"/>
    <w:rsid w:val="00682279"/>
    <w:rsid w:val="00692CB4"/>
    <w:rsid w:val="006C046B"/>
    <w:rsid w:val="006D2E4E"/>
    <w:rsid w:val="006D5292"/>
    <w:rsid w:val="006D7089"/>
    <w:rsid w:val="006F64E3"/>
    <w:rsid w:val="00722460"/>
    <w:rsid w:val="0072638D"/>
    <w:rsid w:val="0073158A"/>
    <w:rsid w:val="00780276"/>
    <w:rsid w:val="00795D46"/>
    <w:rsid w:val="007E75C0"/>
    <w:rsid w:val="0080170D"/>
    <w:rsid w:val="00820654"/>
    <w:rsid w:val="008372A7"/>
    <w:rsid w:val="00840200"/>
    <w:rsid w:val="0084455D"/>
    <w:rsid w:val="008554F7"/>
    <w:rsid w:val="00887BA3"/>
    <w:rsid w:val="008939D1"/>
    <w:rsid w:val="00894162"/>
    <w:rsid w:val="008954FC"/>
    <w:rsid w:val="008A1F71"/>
    <w:rsid w:val="008A3D5F"/>
    <w:rsid w:val="008C4B0D"/>
    <w:rsid w:val="008C6EE0"/>
    <w:rsid w:val="008E0B78"/>
    <w:rsid w:val="008E7C99"/>
    <w:rsid w:val="009055F9"/>
    <w:rsid w:val="00923674"/>
    <w:rsid w:val="009370E5"/>
    <w:rsid w:val="00963E5C"/>
    <w:rsid w:val="00971F9C"/>
    <w:rsid w:val="00976A1B"/>
    <w:rsid w:val="00992CF4"/>
    <w:rsid w:val="009D13E6"/>
    <w:rsid w:val="009E72FB"/>
    <w:rsid w:val="009E7787"/>
    <w:rsid w:val="009F1353"/>
    <w:rsid w:val="009F5429"/>
    <w:rsid w:val="00A05E24"/>
    <w:rsid w:val="00A263FE"/>
    <w:rsid w:val="00A3148A"/>
    <w:rsid w:val="00A54D64"/>
    <w:rsid w:val="00A65556"/>
    <w:rsid w:val="00A67787"/>
    <w:rsid w:val="00A71100"/>
    <w:rsid w:val="00A7312D"/>
    <w:rsid w:val="00A87531"/>
    <w:rsid w:val="00A8791F"/>
    <w:rsid w:val="00A911AA"/>
    <w:rsid w:val="00A916D3"/>
    <w:rsid w:val="00AA420D"/>
    <w:rsid w:val="00AB3FBD"/>
    <w:rsid w:val="00AF137A"/>
    <w:rsid w:val="00B26146"/>
    <w:rsid w:val="00B76157"/>
    <w:rsid w:val="00B9737E"/>
    <w:rsid w:val="00BC0B37"/>
    <w:rsid w:val="00BC256C"/>
    <w:rsid w:val="00BC632B"/>
    <w:rsid w:val="00BE0E43"/>
    <w:rsid w:val="00C03299"/>
    <w:rsid w:val="00C049A3"/>
    <w:rsid w:val="00C265C5"/>
    <w:rsid w:val="00C51A59"/>
    <w:rsid w:val="00C802D7"/>
    <w:rsid w:val="00C87373"/>
    <w:rsid w:val="00C95659"/>
    <w:rsid w:val="00CB2880"/>
    <w:rsid w:val="00CC121F"/>
    <w:rsid w:val="00CC4FE9"/>
    <w:rsid w:val="00CE0512"/>
    <w:rsid w:val="00CE38BF"/>
    <w:rsid w:val="00CF3FF5"/>
    <w:rsid w:val="00D261CB"/>
    <w:rsid w:val="00D56975"/>
    <w:rsid w:val="00DA6056"/>
    <w:rsid w:val="00DB00F8"/>
    <w:rsid w:val="00DB20EA"/>
    <w:rsid w:val="00DB454F"/>
    <w:rsid w:val="00E2796E"/>
    <w:rsid w:val="00E32C9C"/>
    <w:rsid w:val="00E3705B"/>
    <w:rsid w:val="00E56FBB"/>
    <w:rsid w:val="00E6000D"/>
    <w:rsid w:val="00E70410"/>
    <w:rsid w:val="00E70516"/>
    <w:rsid w:val="00E75273"/>
    <w:rsid w:val="00EA7CA7"/>
    <w:rsid w:val="00EC09AF"/>
    <w:rsid w:val="00EE0D22"/>
    <w:rsid w:val="00EE530B"/>
    <w:rsid w:val="00EE595B"/>
    <w:rsid w:val="00F0189B"/>
    <w:rsid w:val="00F21E97"/>
    <w:rsid w:val="00F534A5"/>
    <w:rsid w:val="00F54EE5"/>
    <w:rsid w:val="00F72ADD"/>
    <w:rsid w:val="00F84E9F"/>
    <w:rsid w:val="00F86DF8"/>
    <w:rsid w:val="00F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7D2AF"/>
  <w15:chartTrackingRefBased/>
  <w15:docId w15:val="{73E15E6F-2195-415F-AEFB-AC1C390F8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1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1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711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1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11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11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11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11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11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11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11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A711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11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11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11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11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11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11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11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1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11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1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11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11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110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11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11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11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110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A54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514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5143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8C6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820654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17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17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17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17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17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5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30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88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83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9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94D9A9-9E12-4385-8F64-7B724A42EA13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3B430778-F721-4D0F-BF34-0DA6C61941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810193-6778-4A23-A852-237CCFBCE9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229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 Wierzchowski</dc:creator>
  <cp:keywords/>
  <dc:description/>
  <cp:lastModifiedBy>Jarosław Koczkodaj</cp:lastModifiedBy>
  <cp:revision>25</cp:revision>
  <dcterms:created xsi:type="dcterms:W3CDTF">2025-10-03T11:05:00Z</dcterms:created>
  <dcterms:modified xsi:type="dcterms:W3CDTF">2026-08-26T10:02:00Z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