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53E0" w14:textId="77777777" w:rsidR="001E018E" w:rsidRDefault="001E018E" w:rsidP="00BB62FA">
      <w:pPr>
        <w:pStyle w:val="Podtytu"/>
      </w:pPr>
    </w:p>
    <w:p w14:paraId="532D7376" w14:textId="1F59BA14" w:rsidR="005F4A7D" w:rsidRDefault="005F4A7D" w:rsidP="00BB62FA">
      <w:pPr>
        <w:pStyle w:val="Podtytu"/>
      </w:pPr>
      <w:r>
        <w:rPr>
          <w:noProof/>
        </w:rPr>
        <mc:AlternateContent>
          <mc:Choice Requires="wps">
            <w:drawing>
              <wp:anchor distT="0" distB="0" distL="114300" distR="114300" simplePos="0" relativeHeight="251659264" behindDoc="0" locked="0" layoutInCell="1" allowOverlap="1" wp14:anchorId="0FAB1772" wp14:editId="31AF1CFF">
                <wp:simplePos x="0" y="0"/>
                <wp:positionH relativeFrom="column">
                  <wp:posOffset>1252855</wp:posOffset>
                </wp:positionH>
                <wp:positionV relativeFrom="paragraph">
                  <wp:posOffset>-623570</wp:posOffset>
                </wp:positionV>
                <wp:extent cx="4297680" cy="1047750"/>
                <wp:effectExtent l="0" t="0" r="762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7680"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3F1E5" w14:textId="77777777" w:rsidR="00FE60CB" w:rsidRDefault="00FE60CB" w:rsidP="005F4A7D">
                            <w:pPr>
                              <w:pStyle w:val="Nagwek1"/>
                              <w:jc w:val="center"/>
                            </w:pPr>
                            <w:r>
                              <w:t>Gminny Zakład Komunalny</w:t>
                            </w:r>
                          </w:p>
                          <w:p w14:paraId="3F1393B1" w14:textId="77777777" w:rsidR="00FE60CB" w:rsidRDefault="00FE60CB" w:rsidP="005F4A7D">
                            <w:pPr>
                              <w:jc w:val="center"/>
                            </w:pPr>
                            <w:r>
                              <w:rPr>
                                <w:b/>
                                <w:sz w:val="32"/>
                              </w:rPr>
                              <w:t>Żołędowo, ul. Jastrzębia 62, 86-031 Osielsko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B1772" id="_x0000_t202" coordsize="21600,21600" o:spt="202" path="m,l,21600r21600,l21600,xe">
                <v:stroke joinstyle="miter"/>
                <v:path gradientshapeok="t" o:connecttype="rect"/>
              </v:shapetype>
              <v:shape id="Pole tekstowe 2" o:spid="_x0000_s1026" type="#_x0000_t202" style="position:absolute;margin-left:98.65pt;margin-top:-49.1pt;width:338.4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" stroked="f">
                <v:textbox>
                  <w:txbxContent>
                    <w:p w14:paraId="1473F1E5" w14:textId="77777777" w:rsidR="00FE60CB" w:rsidRDefault="00FE60CB" w:rsidP="005F4A7D">
                      <w:pPr>
                        <w:pStyle w:val="Nagwek1"/>
                        <w:jc w:val="center"/>
                      </w:pPr>
                      <w:r>
                        <w:t>Gminny Zakład Komunalny</w:t>
                      </w:r>
                    </w:p>
                    <w:p w14:paraId="3F1393B1" w14:textId="77777777" w:rsidR="00FE60CB" w:rsidRDefault="00FE60CB" w:rsidP="005F4A7D">
                      <w:pPr>
                        <w:jc w:val="center"/>
                      </w:pPr>
                      <w:r>
                        <w:rPr>
                          <w:b/>
                          <w:sz w:val="32"/>
                        </w:rPr>
                        <w:t>Żołędowo, ul. Jastrzębia 62, 86-031 Osielsko</w:t>
                      </w:r>
                    </w:p>
                  </w:txbxContent>
                </v:textbox>
              </v:shape>
            </w:pict>
          </mc:Fallback>
        </mc:AlternateContent>
      </w:r>
      <w:r>
        <w:rPr>
          <w:noProof/>
        </w:rPr>
        <w:drawing>
          <wp:anchor distT="0" distB="0" distL="114300" distR="114300" simplePos="0" relativeHeight="251660288" behindDoc="0" locked="0" layoutInCell="0" allowOverlap="1" wp14:anchorId="25F83F66" wp14:editId="1CE19D1A">
            <wp:simplePos x="0" y="0"/>
            <wp:positionH relativeFrom="column">
              <wp:posOffset>197485</wp:posOffset>
            </wp:positionH>
            <wp:positionV relativeFrom="paragraph">
              <wp:posOffset>-168275</wp:posOffset>
            </wp:positionV>
            <wp:extent cx="932815" cy="594360"/>
            <wp:effectExtent l="0" t="0" r="635" b="0"/>
            <wp:wrapTopAndBottom/>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815" cy="594360"/>
                    </a:xfrm>
                    <a:prstGeom prst="rect">
                      <a:avLst/>
                    </a:prstGeom>
                    <a:noFill/>
                  </pic:spPr>
                </pic:pic>
              </a:graphicData>
            </a:graphic>
            <wp14:sizeRelH relativeFrom="page">
              <wp14:pctWidth>0</wp14:pctWidth>
            </wp14:sizeRelH>
            <wp14:sizeRelV relativeFrom="page">
              <wp14:pctHeight>0</wp14:pctHeight>
            </wp14:sizeRelV>
          </wp:anchor>
        </w:drawing>
      </w:r>
    </w:p>
    <w:p w14:paraId="11B34DE9" w14:textId="77777777" w:rsidR="005F4A7D" w:rsidRDefault="005F4A7D" w:rsidP="005F4A7D">
      <w:pPr>
        <w:spacing w:line="480" w:lineRule="auto"/>
        <w:jc w:val="center"/>
        <w:rPr>
          <w:rFonts w:ascii="Calibri" w:hAnsi="Calibri" w:cs="Calibri"/>
          <w:b/>
          <w:sz w:val="28"/>
          <w:szCs w:val="28"/>
        </w:rPr>
      </w:pPr>
    </w:p>
    <w:p w14:paraId="26C0A788" w14:textId="77777777" w:rsidR="005F4A7D" w:rsidRDefault="005F4A7D" w:rsidP="002D5D96">
      <w:pPr>
        <w:spacing w:line="480" w:lineRule="auto"/>
        <w:jc w:val="center"/>
        <w:rPr>
          <w:rFonts w:ascii="Calibri" w:hAnsi="Calibri" w:cs="Calibri"/>
          <w:b/>
          <w:sz w:val="40"/>
          <w:szCs w:val="40"/>
        </w:rPr>
      </w:pPr>
      <w:r>
        <w:rPr>
          <w:rFonts w:ascii="Calibri" w:hAnsi="Calibri" w:cs="Calibri"/>
          <w:b/>
          <w:sz w:val="40"/>
          <w:szCs w:val="40"/>
        </w:rPr>
        <w:t>SPECYFIKACJA WARUNKÓW ZAMÓWIENIA (SWZ)</w:t>
      </w:r>
    </w:p>
    <w:p w14:paraId="47E7D59C" w14:textId="77777777" w:rsidR="005F4A7D" w:rsidRDefault="005F4A7D" w:rsidP="005F4A7D">
      <w:pPr>
        <w:jc w:val="center"/>
        <w:rPr>
          <w:rFonts w:ascii="Calibri" w:hAnsi="Calibri" w:cs="Calibri"/>
          <w:sz w:val="22"/>
          <w:szCs w:val="22"/>
        </w:rPr>
      </w:pPr>
      <w:r>
        <w:rPr>
          <w:rFonts w:ascii="Calibri" w:hAnsi="Calibri" w:cs="Calibri"/>
          <w:sz w:val="22"/>
          <w:szCs w:val="22"/>
        </w:rPr>
        <w:t>Postępowanie o udzielenie zamówienia publicznego prowadzone w trybie</w:t>
      </w:r>
    </w:p>
    <w:p w14:paraId="23FAAD45" w14:textId="77777777" w:rsidR="005F4A7D" w:rsidRDefault="005F4A7D" w:rsidP="005F4A7D">
      <w:pPr>
        <w:jc w:val="center"/>
        <w:rPr>
          <w:rFonts w:ascii="Calibri" w:hAnsi="Calibri" w:cs="Calibri"/>
          <w:sz w:val="22"/>
          <w:szCs w:val="22"/>
        </w:rPr>
      </w:pPr>
      <w:r>
        <w:rPr>
          <w:rFonts w:ascii="Calibri" w:hAnsi="Calibri" w:cs="Calibri"/>
          <w:sz w:val="22"/>
          <w:szCs w:val="22"/>
        </w:rPr>
        <w:t xml:space="preserve">podstawowym na podstawie art. 275 pkt 1. </w:t>
      </w:r>
    </w:p>
    <w:p w14:paraId="62D6039C" w14:textId="77777777" w:rsidR="005F4A7D" w:rsidRDefault="005F4A7D" w:rsidP="005F4A7D">
      <w:pPr>
        <w:jc w:val="center"/>
        <w:rPr>
          <w:rFonts w:ascii="Calibri" w:hAnsi="Calibri" w:cs="Calibri"/>
          <w:sz w:val="22"/>
          <w:szCs w:val="22"/>
        </w:rPr>
      </w:pPr>
      <w:r>
        <w:rPr>
          <w:rFonts w:ascii="Calibri" w:hAnsi="Calibri" w:cs="Calibri"/>
          <w:sz w:val="22"/>
          <w:szCs w:val="22"/>
        </w:rPr>
        <w:t xml:space="preserve">Wartość zamówienia jest niższa niż kwoty określone w przepisach wydanych na podstawie art.3 PZP </w:t>
      </w:r>
    </w:p>
    <w:p w14:paraId="475565D1" w14:textId="77777777" w:rsidR="005F4A7D" w:rsidRDefault="005F4A7D" w:rsidP="005F4A7D">
      <w:pPr>
        <w:spacing w:before="120" w:line="276" w:lineRule="auto"/>
        <w:rPr>
          <w:rFonts w:ascii="Calibri" w:hAnsi="Calibri" w:cs="Calibri"/>
          <w:b/>
          <w:sz w:val="22"/>
          <w:szCs w:val="22"/>
          <w:vertAlign w:val="superscript"/>
        </w:rPr>
      </w:pPr>
    </w:p>
    <w:p w14:paraId="322FDD37" w14:textId="77777777" w:rsidR="005F4A7D" w:rsidRDefault="005F4A7D" w:rsidP="005F4A7D">
      <w:pPr>
        <w:jc w:val="center"/>
        <w:rPr>
          <w:rFonts w:ascii="Calibri" w:hAnsi="Calibri" w:cs="Calibri"/>
          <w:b/>
        </w:rPr>
      </w:pPr>
      <w:r>
        <w:rPr>
          <w:rFonts w:ascii="Calibri" w:hAnsi="Calibri" w:cs="Calibri"/>
          <w:b/>
        </w:rPr>
        <w:t>Nazwa zamówienia</w:t>
      </w:r>
    </w:p>
    <w:p w14:paraId="71465C19" w14:textId="77777777" w:rsidR="005F4A7D" w:rsidRDefault="005F4A7D" w:rsidP="005F4A7D">
      <w:pPr>
        <w:jc w:val="center"/>
        <w:rPr>
          <w:rFonts w:ascii="Calibri" w:hAnsi="Calibri" w:cs="Calibri"/>
          <w:b/>
        </w:rPr>
      </w:pPr>
    </w:p>
    <w:p w14:paraId="4F05A268" w14:textId="13E0D7AD" w:rsidR="009E03CB" w:rsidRDefault="009E03CB" w:rsidP="005F4A7D">
      <w:pPr>
        <w:jc w:val="center"/>
        <w:rPr>
          <w:rFonts w:ascii="Calibri" w:hAnsi="Calibri" w:cs="Calibri"/>
          <w:b/>
        </w:rPr>
      </w:pPr>
      <w:r>
        <w:rPr>
          <w:rFonts w:ascii="Calibri" w:hAnsi="Calibri" w:cs="Calibri"/>
          <w:b/>
        </w:rPr>
        <w:t>Zakup i dostawa fabrycznie nowego ciągnika rolniczego wraz z osprzętem dla Gminnego Zakładu Komunalnego w Żołędowie</w:t>
      </w:r>
    </w:p>
    <w:p w14:paraId="24B6DF0A" w14:textId="77777777" w:rsidR="00597E38" w:rsidRPr="00BC3C64" w:rsidRDefault="00597E38" w:rsidP="00597E38">
      <w:pPr>
        <w:pStyle w:val="western"/>
        <w:spacing w:before="0" w:beforeAutospacing="0" w:after="0" w:line="240" w:lineRule="auto"/>
        <w:jc w:val="center"/>
        <w:rPr>
          <w:rFonts w:asciiTheme="minorHAnsi" w:hAnsiTheme="minorHAnsi" w:cstheme="minorHAnsi"/>
          <w:b/>
        </w:rPr>
      </w:pPr>
    </w:p>
    <w:p w14:paraId="51CB94CC" w14:textId="6D63590F" w:rsidR="00CF6541" w:rsidRPr="00CC7135" w:rsidRDefault="00F36E7D" w:rsidP="00CF6541">
      <w:pPr>
        <w:spacing w:line="480" w:lineRule="auto"/>
        <w:jc w:val="center"/>
        <w:rPr>
          <w:rFonts w:ascii="Calibri" w:hAnsi="Calibri" w:cs="Calibri"/>
          <w:b/>
        </w:rPr>
      </w:pPr>
      <w:r w:rsidRPr="00F36E7D">
        <w:rPr>
          <w:rFonts w:asciiTheme="minorHAnsi" w:hAnsiTheme="minorHAnsi" w:cstheme="minorHAnsi"/>
          <w:sz w:val="20"/>
          <w:szCs w:val="20"/>
        </w:rPr>
        <w:t xml:space="preserve"> </w:t>
      </w:r>
      <w:r w:rsidR="00CF6541" w:rsidRPr="00CC7135">
        <w:rPr>
          <w:rFonts w:ascii="Calibri" w:hAnsi="Calibri" w:cs="Calibri"/>
          <w:b/>
        </w:rPr>
        <w:t xml:space="preserve">nr </w:t>
      </w:r>
      <w:r w:rsidR="00CF6541" w:rsidRPr="00261740">
        <w:rPr>
          <w:rFonts w:ascii="Calibri" w:hAnsi="Calibri" w:cs="Calibri"/>
          <w:b/>
        </w:rPr>
        <w:t xml:space="preserve">referencyjny </w:t>
      </w:r>
      <w:r w:rsidR="00A069EF" w:rsidRPr="00A069EF">
        <w:rPr>
          <w:rFonts w:ascii="Calibri" w:hAnsi="Calibri" w:cs="Calibri"/>
          <w:b/>
        </w:rPr>
        <w:t>PiA.24.D.1.</w:t>
      </w:r>
      <w:r w:rsidR="00671866">
        <w:rPr>
          <w:rFonts w:ascii="Calibri" w:hAnsi="Calibri" w:cs="Calibri"/>
          <w:b/>
        </w:rPr>
        <w:t>5</w:t>
      </w:r>
      <w:r w:rsidR="00A069EF" w:rsidRPr="00A069EF">
        <w:rPr>
          <w:rFonts w:ascii="Calibri" w:hAnsi="Calibri" w:cs="Calibri"/>
          <w:b/>
        </w:rPr>
        <w:t>.202</w:t>
      </w:r>
      <w:r w:rsidR="009E03CB">
        <w:rPr>
          <w:rFonts w:ascii="Calibri" w:hAnsi="Calibri" w:cs="Calibri"/>
          <w:b/>
        </w:rPr>
        <w:t>6</w:t>
      </w:r>
    </w:p>
    <w:p w14:paraId="3DC00188" w14:textId="77777777" w:rsidR="005F4A7D" w:rsidRDefault="005F4A7D" w:rsidP="00F962A0">
      <w:pPr>
        <w:keepNext/>
        <w:spacing w:before="240" w:after="60"/>
        <w:outlineLvl w:val="2"/>
        <w:rPr>
          <w:rFonts w:ascii="Calibri" w:hAnsi="Calibri" w:cs="Calibri"/>
          <w:bCs/>
          <w:sz w:val="26"/>
          <w:szCs w:val="26"/>
        </w:rPr>
      </w:pPr>
    </w:p>
    <w:p w14:paraId="1CD4D10F" w14:textId="77777777" w:rsidR="00F36E7D" w:rsidRDefault="00F36E7D" w:rsidP="00F962A0">
      <w:pPr>
        <w:keepNext/>
        <w:spacing w:before="240" w:after="60"/>
        <w:outlineLvl w:val="2"/>
        <w:rPr>
          <w:rFonts w:ascii="Calibri" w:hAnsi="Calibri" w:cs="Calibri"/>
          <w:bCs/>
          <w:sz w:val="26"/>
          <w:szCs w:val="26"/>
        </w:rPr>
      </w:pPr>
    </w:p>
    <w:p w14:paraId="2B64ED44" w14:textId="77777777" w:rsidR="00F36E7D" w:rsidRDefault="00F36E7D" w:rsidP="00F962A0">
      <w:pPr>
        <w:keepNext/>
        <w:spacing w:before="240" w:after="60"/>
        <w:outlineLvl w:val="2"/>
        <w:rPr>
          <w:rFonts w:ascii="Calibri" w:hAnsi="Calibri" w:cs="Calibri"/>
          <w:bCs/>
          <w:sz w:val="26"/>
          <w:szCs w:val="26"/>
        </w:rPr>
      </w:pPr>
    </w:p>
    <w:p w14:paraId="59EF01C0" w14:textId="77777777" w:rsidR="00F36E7D" w:rsidRDefault="00F36E7D" w:rsidP="00F962A0">
      <w:pPr>
        <w:keepNext/>
        <w:spacing w:before="240" w:after="60"/>
        <w:outlineLvl w:val="2"/>
        <w:rPr>
          <w:rFonts w:ascii="Calibri" w:hAnsi="Calibri" w:cs="Calibri"/>
          <w:bCs/>
          <w:sz w:val="26"/>
          <w:szCs w:val="26"/>
        </w:rPr>
      </w:pPr>
    </w:p>
    <w:p w14:paraId="74F2591E" w14:textId="77777777" w:rsidR="009E03CB" w:rsidRDefault="009E03CB" w:rsidP="009E03CB">
      <w:pPr>
        <w:keepNext/>
        <w:spacing w:before="240" w:after="60"/>
        <w:ind w:left="4254" w:firstLine="709"/>
        <w:jc w:val="right"/>
        <w:outlineLvl w:val="2"/>
        <w:rPr>
          <w:rFonts w:asciiTheme="minorHAnsi" w:hAnsiTheme="minorHAnsi" w:cstheme="minorHAnsi"/>
          <w:bCs/>
        </w:rPr>
      </w:pPr>
      <w:r>
        <w:rPr>
          <w:rFonts w:asciiTheme="minorHAnsi" w:hAnsiTheme="minorHAnsi" w:cstheme="minorHAnsi"/>
          <w:bCs/>
        </w:rPr>
        <w:t xml:space="preserve">          Zatwierdził:</w:t>
      </w:r>
    </w:p>
    <w:p w14:paraId="1051BDB3" w14:textId="77777777" w:rsidR="009E03CB" w:rsidRPr="00D63026" w:rsidRDefault="009E03CB" w:rsidP="009E03CB">
      <w:pPr>
        <w:jc w:val="right"/>
        <w:rPr>
          <w:rFonts w:asciiTheme="minorHAnsi" w:hAnsiTheme="minorHAnsi" w:cstheme="minorHAnsi"/>
        </w:rPr>
      </w:pPr>
      <w:r w:rsidRPr="00D63026">
        <w:rPr>
          <w:rFonts w:asciiTheme="minorHAnsi" w:hAnsiTheme="minorHAnsi" w:cstheme="minorHAnsi"/>
        </w:rPr>
        <w:t xml:space="preserve">Dyrektor GZK w Żołędowie </w:t>
      </w:r>
    </w:p>
    <w:p w14:paraId="2AE741CA" w14:textId="77777777" w:rsidR="009E03CB" w:rsidRDefault="009E03CB" w:rsidP="009E03CB">
      <w:pPr>
        <w:jc w:val="right"/>
        <w:rPr>
          <w:rFonts w:asciiTheme="minorHAnsi" w:hAnsiTheme="minorHAnsi" w:cstheme="minorHAnsi"/>
        </w:rPr>
      </w:pPr>
      <w:r w:rsidRPr="00D63026">
        <w:rPr>
          <w:rFonts w:asciiTheme="minorHAnsi" w:hAnsiTheme="minorHAnsi" w:cstheme="minorHAnsi"/>
        </w:rPr>
        <w:t>mgr inż. Karol Głowacki</w:t>
      </w:r>
    </w:p>
    <w:p w14:paraId="04D399FC" w14:textId="77777777" w:rsidR="009E03CB" w:rsidRDefault="009E03CB" w:rsidP="009E03CB">
      <w:pPr>
        <w:keepNext/>
        <w:keepLines/>
        <w:spacing w:before="200"/>
        <w:jc w:val="right"/>
        <w:outlineLvl w:val="1"/>
        <w:rPr>
          <w:rFonts w:asciiTheme="minorHAnsi" w:eastAsiaTheme="majorEastAsia" w:hAnsiTheme="minorHAnsi" w:cstheme="minorHAnsi"/>
          <w:b/>
          <w:bCs/>
          <w:color w:val="4F81BD" w:themeColor="accent1"/>
        </w:rPr>
      </w:pPr>
    </w:p>
    <w:p w14:paraId="44C7037B" w14:textId="77777777" w:rsidR="009E03CB" w:rsidRDefault="009E03CB" w:rsidP="009E03CB">
      <w:pPr>
        <w:keepNext/>
        <w:keepLines/>
        <w:spacing w:before="200"/>
        <w:jc w:val="right"/>
        <w:outlineLvl w:val="1"/>
        <w:rPr>
          <w:rFonts w:asciiTheme="minorHAnsi" w:eastAsiaTheme="majorEastAsia" w:hAnsiTheme="minorHAnsi" w:cstheme="minorHAnsi"/>
          <w:b/>
          <w:bCs/>
        </w:rPr>
      </w:pPr>
      <w:r>
        <w:rPr>
          <w:rFonts w:asciiTheme="minorHAnsi" w:eastAsiaTheme="majorEastAsia" w:hAnsiTheme="minorHAnsi" w:cstheme="minorHAnsi"/>
          <w:b/>
          <w:bCs/>
        </w:rPr>
        <w:t>…………………………………………….</w:t>
      </w:r>
    </w:p>
    <w:p w14:paraId="21DD6299" w14:textId="77777777" w:rsidR="009E03CB" w:rsidRDefault="009E03CB" w:rsidP="009E03CB">
      <w:pPr>
        <w:rPr>
          <w:rFonts w:asciiTheme="minorHAnsi" w:hAnsiTheme="minorHAnsi" w:cstheme="minorHAnsi"/>
        </w:rPr>
      </w:pPr>
    </w:p>
    <w:p w14:paraId="45CF8115" w14:textId="451C440D" w:rsidR="005F4A7D" w:rsidRDefault="009E03CB" w:rsidP="009E03CB">
      <w:pPr>
        <w:jc w:val="right"/>
        <w:rPr>
          <w:rFonts w:asciiTheme="minorHAnsi" w:hAnsiTheme="minorHAnsi" w:cstheme="minorHAnsi"/>
        </w:rPr>
      </w:pPr>
      <w:r>
        <w:rPr>
          <w:rFonts w:asciiTheme="minorHAnsi" w:hAnsiTheme="minorHAnsi" w:cstheme="minorHAnsi"/>
        </w:rPr>
        <w:t>(pieczęć i podpis na oryginale</w:t>
      </w:r>
      <w:r w:rsidR="005F4A7D">
        <w:rPr>
          <w:rFonts w:asciiTheme="minorHAnsi" w:hAnsiTheme="minorHAnsi" w:cstheme="minorHAnsi"/>
        </w:rPr>
        <w:t>)</w:t>
      </w:r>
    </w:p>
    <w:p w14:paraId="5CE3063C" w14:textId="77777777" w:rsidR="00DE38F0" w:rsidRDefault="00DE38F0" w:rsidP="005F4A7D">
      <w:pPr>
        <w:rPr>
          <w:rFonts w:ascii="Calibri" w:hAnsi="Calibri" w:cs="Calibri"/>
        </w:rPr>
      </w:pPr>
    </w:p>
    <w:p w14:paraId="0C731B85" w14:textId="77777777" w:rsidR="00DE38F0" w:rsidRDefault="00DE38F0" w:rsidP="005F4A7D">
      <w:pPr>
        <w:rPr>
          <w:rFonts w:ascii="Calibri" w:hAnsi="Calibri" w:cs="Calibri"/>
        </w:rPr>
      </w:pPr>
    </w:p>
    <w:p w14:paraId="36F36A20" w14:textId="77777777" w:rsidR="00DE38F0" w:rsidRDefault="00DE38F0" w:rsidP="005F4A7D">
      <w:pPr>
        <w:rPr>
          <w:rFonts w:ascii="Calibri" w:hAnsi="Calibri" w:cs="Calibri"/>
        </w:rPr>
      </w:pPr>
    </w:p>
    <w:p w14:paraId="2B733063" w14:textId="77777777" w:rsidR="00A069EF" w:rsidRDefault="00A069EF" w:rsidP="005F4A7D">
      <w:pPr>
        <w:rPr>
          <w:rFonts w:ascii="Calibri" w:hAnsi="Calibri" w:cs="Calibri"/>
        </w:rPr>
      </w:pPr>
    </w:p>
    <w:p w14:paraId="7D382AFD" w14:textId="77777777" w:rsidR="00DE38F0" w:rsidRPr="00800106" w:rsidRDefault="00DE38F0" w:rsidP="005F4A7D">
      <w:pPr>
        <w:rPr>
          <w:rFonts w:ascii="Calibri" w:hAnsi="Calibri" w:cs="Calibri"/>
        </w:rPr>
      </w:pPr>
    </w:p>
    <w:p w14:paraId="16BE6D90" w14:textId="0C45FBC7" w:rsidR="003E695D" w:rsidRDefault="005F4A7D" w:rsidP="005F4A7D">
      <w:pPr>
        <w:rPr>
          <w:rFonts w:ascii="Calibri" w:hAnsi="Calibri" w:cs="Calibri"/>
          <w:b/>
        </w:rPr>
      </w:pPr>
      <w:r w:rsidRPr="00D71DF4">
        <w:rPr>
          <w:rFonts w:ascii="Calibri" w:hAnsi="Calibri" w:cs="Calibri"/>
          <w:b/>
        </w:rPr>
        <w:t>Żołędowo, dnia</w:t>
      </w:r>
      <w:r w:rsidR="003601BD">
        <w:rPr>
          <w:rFonts w:ascii="Calibri" w:hAnsi="Calibri" w:cs="Calibri"/>
          <w:b/>
        </w:rPr>
        <w:t xml:space="preserve"> </w:t>
      </w:r>
      <w:r w:rsidR="00124B9D">
        <w:rPr>
          <w:rFonts w:ascii="Calibri" w:hAnsi="Calibri" w:cs="Calibri"/>
          <w:b/>
        </w:rPr>
        <w:t>2</w:t>
      </w:r>
      <w:r w:rsidR="006050D2">
        <w:rPr>
          <w:rFonts w:ascii="Calibri" w:hAnsi="Calibri" w:cs="Calibri"/>
          <w:b/>
        </w:rPr>
        <w:t>6</w:t>
      </w:r>
      <w:r w:rsidR="00124B9D">
        <w:rPr>
          <w:rFonts w:ascii="Calibri" w:hAnsi="Calibri" w:cs="Calibri"/>
          <w:b/>
        </w:rPr>
        <w:t>.</w:t>
      </w:r>
      <w:r w:rsidR="00F95821">
        <w:rPr>
          <w:rFonts w:ascii="Calibri" w:hAnsi="Calibri" w:cs="Calibri"/>
          <w:b/>
        </w:rPr>
        <w:t>08.2026</w:t>
      </w:r>
      <w:r w:rsidRPr="00D71DF4">
        <w:rPr>
          <w:rFonts w:ascii="Calibri" w:hAnsi="Calibri" w:cs="Calibri"/>
          <w:b/>
        </w:rPr>
        <w:t xml:space="preserve"> r.</w:t>
      </w:r>
    </w:p>
    <w:p w14:paraId="44A5C3AD" w14:textId="77777777" w:rsidR="00BC3C64" w:rsidRPr="00BC3C64" w:rsidRDefault="00BC3C64" w:rsidP="005F4A7D">
      <w:pPr>
        <w:rPr>
          <w:rFonts w:ascii="Calibri" w:hAnsi="Calibri" w:cs="Calibri"/>
          <w:b/>
        </w:rPr>
      </w:pPr>
    </w:p>
    <w:p w14:paraId="74EFB81D"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lastRenderedPageBreak/>
        <w:t>Rozdział I</w:t>
      </w:r>
    </w:p>
    <w:p w14:paraId="2B772487"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INFORMACJE OGÓLNE</w:t>
      </w:r>
    </w:p>
    <w:p w14:paraId="14C1096A" w14:textId="77777777" w:rsidR="002545D7" w:rsidRDefault="002545D7" w:rsidP="002545D7">
      <w:pPr>
        <w:spacing w:line="120" w:lineRule="auto"/>
        <w:jc w:val="both"/>
        <w:rPr>
          <w:rFonts w:ascii="Calibri" w:hAnsi="Calibri"/>
          <w:b/>
          <w:bCs/>
          <w:color w:val="000000" w:themeColor="text1"/>
        </w:rPr>
      </w:pPr>
    </w:p>
    <w:p w14:paraId="4C92EE17" w14:textId="77777777" w:rsidR="002545D7" w:rsidRPr="002545D7" w:rsidRDefault="002545D7" w:rsidP="002545D7">
      <w:pPr>
        <w:shd w:val="clear" w:color="auto" w:fill="A6A6A6"/>
        <w:spacing w:before="240" w:line="276" w:lineRule="auto"/>
        <w:jc w:val="both"/>
        <w:rPr>
          <w:rFonts w:ascii="Calibri" w:hAnsi="Calibri"/>
          <w:b/>
          <w:bCs/>
          <w:color w:val="000000" w:themeColor="text1"/>
          <w:sz w:val="20"/>
          <w:szCs w:val="20"/>
        </w:rPr>
      </w:pPr>
      <w:r>
        <w:rPr>
          <w:rFonts w:ascii="Calibri" w:hAnsi="Calibri"/>
          <w:b/>
          <w:bCs/>
          <w:color w:val="000000" w:themeColor="text1"/>
          <w:sz w:val="20"/>
          <w:szCs w:val="20"/>
        </w:rPr>
        <w:t>1.  Informacje o zamawiającym.</w:t>
      </w:r>
    </w:p>
    <w:p w14:paraId="3BC4C63E" w14:textId="77777777" w:rsidR="005F4A7D" w:rsidRDefault="005F4A7D" w:rsidP="005F4A7D">
      <w:pPr>
        <w:spacing w:before="120" w:line="276" w:lineRule="auto"/>
        <w:jc w:val="both"/>
        <w:rPr>
          <w:rFonts w:ascii="Calibri" w:hAnsi="Calibri"/>
          <w:color w:val="000000" w:themeColor="text1"/>
          <w:sz w:val="20"/>
          <w:szCs w:val="20"/>
        </w:rPr>
      </w:pPr>
      <w:r>
        <w:rPr>
          <w:rFonts w:ascii="Calibri" w:hAnsi="Calibri"/>
          <w:color w:val="000000" w:themeColor="text1"/>
          <w:sz w:val="20"/>
          <w:szCs w:val="20"/>
        </w:rPr>
        <w:t>Zamawiający: Gminny Zakład Komunalny, ul. Jastrzębia 62, 86-031 Żołędowo</w:t>
      </w:r>
    </w:p>
    <w:p w14:paraId="06F602DB" w14:textId="77777777" w:rsidR="005F4A7D" w:rsidRDefault="005F4A7D" w:rsidP="005F4A7D">
      <w:pPr>
        <w:pBdr>
          <w:top w:val="single" w:sz="4" w:space="1" w:color="auto"/>
          <w:left w:val="single" w:sz="4" w:space="4" w:color="auto"/>
          <w:bottom w:val="single" w:sz="4" w:space="0" w:color="auto"/>
          <w:right w:val="single" w:sz="4" w:space="3" w:color="auto"/>
        </w:pBdr>
        <w:spacing w:line="276" w:lineRule="auto"/>
        <w:ind w:left="720" w:hanging="360"/>
        <w:rPr>
          <w:rFonts w:ascii="Calibri" w:hAnsi="Calibri"/>
          <w:b/>
          <w:color w:val="000000" w:themeColor="text1"/>
          <w:sz w:val="20"/>
          <w:szCs w:val="20"/>
        </w:rPr>
      </w:pPr>
      <w:r>
        <w:rPr>
          <w:rFonts w:ascii="Calibri" w:hAnsi="Calibri"/>
          <w:b/>
          <w:color w:val="000000" w:themeColor="text1"/>
          <w:sz w:val="20"/>
          <w:szCs w:val="20"/>
        </w:rPr>
        <w:t xml:space="preserve">E-mail do korespondencji: </w:t>
      </w:r>
      <w:hyperlink r:id="rId9" w:history="1">
        <w:r>
          <w:rPr>
            <w:rStyle w:val="Hipercze"/>
            <w:rFonts w:ascii="Calibri" w:eastAsiaTheme="majorEastAsia" w:hAnsi="Calibri"/>
            <w:b/>
            <w:color w:val="000000" w:themeColor="text1"/>
            <w:sz w:val="20"/>
            <w:szCs w:val="20"/>
          </w:rPr>
          <w:t>zp@gzk-zoledowo.pl</w:t>
        </w:r>
      </w:hyperlink>
      <w:r>
        <w:rPr>
          <w:rFonts w:ascii="Calibri" w:hAnsi="Calibri"/>
          <w:b/>
          <w:color w:val="000000" w:themeColor="text1"/>
          <w:sz w:val="20"/>
          <w:szCs w:val="20"/>
        </w:rPr>
        <w:t>;</w:t>
      </w:r>
    </w:p>
    <w:p w14:paraId="26D8463B" w14:textId="77777777" w:rsidR="005F4A7D" w:rsidRDefault="005F4A7D" w:rsidP="005F4A7D">
      <w:pPr>
        <w:pBdr>
          <w:top w:val="single" w:sz="4" w:space="1" w:color="auto"/>
          <w:left w:val="single" w:sz="4" w:space="4" w:color="auto"/>
          <w:bottom w:val="single" w:sz="4" w:space="0" w:color="auto"/>
          <w:right w:val="single" w:sz="4" w:space="3" w:color="auto"/>
        </w:pBdr>
        <w:spacing w:line="276" w:lineRule="auto"/>
        <w:ind w:left="720" w:hanging="360"/>
        <w:rPr>
          <w:rFonts w:ascii="Calibri" w:hAnsi="Calibri"/>
          <w:b/>
          <w:color w:val="000000" w:themeColor="text1"/>
          <w:sz w:val="20"/>
          <w:szCs w:val="20"/>
        </w:rPr>
      </w:pPr>
      <w:r>
        <w:rPr>
          <w:rFonts w:ascii="Calibri" w:hAnsi="Calibri"/>
          <w:b/>
          <w:color w:val="000000" w:themeColor="text1"/>
          <w:sz w:val="20"/>
          <w:szCs w:val="20"/>
        </w:rPr>
        <w:t>Adres strony internetowej: www.bip.osielsko.pl</w:t>
      </w:r>
    </w:p>
    <w:p w14:paraId="520B0186" w14:textId="77777777" w:rsidR="005F4A7D" w:rsidRDefault="005F4A7D" w:rsidP="005F4A7D">
      <w:pPr>
        <w:pBdr>
          <w:top w:val="single" w:sz="4" w:space="1" w:color="auto"/>
          <w:left w:val="single" w:sz="4" w:space="4" w:color="auto"/>
          <w:bottom w:val="single" w:sz="4" w:space="0" w:color="auto"/>
          <w:right w:val="single" w:sz="4" w:space="3" w:color="auto"/>
        </w:pBdr>
        <w:spacing w:line="276" w:lineRule="auto"/>
        <w:ind w:left="720" w:hanging="360"/>
        <w:jc w:val="both"/>
        <w:rPr>
          <w:rFonts w:ascii="Calibri" w:hAnsi="Calibri"/>
          <w:b/>
          <w:color w:val="000000" w:themeColor="text1"/>
          <w:sz w:val="20"/>
          <w:szCs w:val="20"/>
        </w:rPr>
      </w:pPr>
      <w:r>
        <w:rPr>
          <w:rFonts w:ascii="Calibri" w:hAnsi="Calibri"/>
          <w:b/>
          <w:color w:val="000000" w:themeColor="text1"/>
          <w:sz w:val="20"/>
          <w:szCs w:val="20"/>
        </w:rPr>
        <w:t xml:space="preserve">Korespondencja pisemna: Gminny Zakład Komunalny, </w:t>
      </w:r>
    </w:p>
    <w:p w14:paraId="0B466573" w14:textId="77777777" w:rsidR="005F4A7D" w:rsidRDefault="005F4A7D" w:rsidP="005F4A7D">
      <w:pPr>
        <w:pBdr>
          <w:top w:val="single" w:sz="4" w:space="1" w:color="auto"/>
          <w:left w:val="single" w:sz="4" w:space="4" w:color="auto"/>
          <w:bottom w:val="single" w:sz="4" w:space="0" w:color="auto"/>
          <w:right w:val="single" w:sz="4" w:space="3" w:color="auto"/>
        </w:pBdr>
        <w:spacing w:line="276" w:lineRule="auto"/>
        <w:ind w:left="720" w:hanging="360"/>
        <w:jc w:val="both"/>
        <w:rPr>
          <w:rFonts w:ascii="Calibri" w:hAnsi="Calibri"/>
          <w:b/>
          <w:color w:val="000000" w:themeColor="text1"/>
          <w:sz w:val="20"/>
          <w:szCs w:val="20"/>
        </w:rPr>
      </w:pPr>
      <w:r>
        <w:rPr>
          <w:rFonts w:ascii="Calibri" w:hAnsi="Calibri"/>
          <w:b/>
          <w:color w:val="000000" w:themeColor="text1"/>
          <w:sz w:val="20"/>
          <w:szCs w:val="20"/>
        </w:rPr>
        <w:t xml:space="preserve">86-031 Żołędowo, ul. Jastrzębia 62 </w:t>
      </w:r>
    </w:p>
    <w:p w14:paraId="26AE923E" w14:textId="3DC99866" w:rsidR="005F4A7D" w:rsidRDefault="005F4A7D" w:rsidP="005F4A7D">
      <w:pPr>
        <w:pBdr>
          <w:top w:val="single" w:sz="4" w:space="1" w:color="auto"/>
          <w:left w:val="single" w:sz="4" w:space="4" w:color="auto"/>
          <w:bottom w:val="single" w:sz="4" w:space="0" w:color="auto"/>
          <w:right w:val="single" w:sz="4" w:space="3" w:color="auto"/>
        </w:pBdr>
        <w:spacing w:line="276" w:lineRule="auto"/>
        <w:ind w:left="360"/>
        <w:jc w:val="both"/>
        <w:rPr>
          <w:rFonts w:ascii="Calibri" w:hAnsi="Calibri"/>
          <w:b/>
          <w:color w:val="000000" w:themeColor="text1"/>
          <w:sz w:val="20"/>
          <w:szCs w:val="20"/>
        </w:rPr>
      </w:pPr>
      <w:r>
        <w:rPr>
          <w:rFonts w:ascii="Calibri" w:hAnsi="Calibri"/>
          <w:b/>
          <w:color w:val="000000" w:themeColor="text1"/>
          <w:sz w:val="20"/>
          <w:szCs w:val="20"/>
        </w:rPr>
        <w:t>czynne od poniedziałku do piątku w godz. 7</w:t>
      </w:r>
      <w:r>
        <w:rPr>
          <w:rFonts w:ascii="Calibri" w:hAnsi="Calibri"/>
          <w:b/>
          <w:color w:val="000000" w:themeColor="text1"/>
          <w:sz w:val="20"/>
          <w:szCs w:val="20"/>
          <w:vertAlign w:val="superscript"/>
        </w:rPr>
        <w:t xml:space="preserve">00 – </w:t>
      </w:r>
      <w:r>
        <w:rPr>
          <w:rFonts w:ascii="Calibri" w:hAnsi="Calibri"/>
          <w:b/>
          <w:color w:val="000000" w:themeColor="text1"/>
          <w:sz w:val="20"/>
          <w:szCs w:val="20"/>
        </w:rPr>
        <w:t>15</w:t>
      </w:r>
      <w:r>
        <w:rPr>
          <w:rFonts w:ascii="Calibri" w:hAnsi="Calibri"/>
          <w:b/>
          <w:color w:val="000000" w:themeColor="text1"/>
          <w:sz w:val="20"/>
          <w:szCs w:val="20"/>
          <w:vertAlign w:val="superscript"/>
        </w:rPr>
        <w:t>00</w:t>
      </w:r>
      <w:r>
        <w:rPr>
          <w:rFonts w:ascii="Calibri" w:hAnsi="Calibri"/>
          <w:b/>
          <w:color w:val="000000" w:themeColor="text1"/>
          <w:sz w:val="20"/>
          <w:szCs w:val="20"/>
        </w:rPr>
        <w:t>.</w:t>
      </w:r>
    </w:p>
    <w:p w14:paraId="1C699657" w14:textId="77777777" w:rsidR="00800106" w:rsidRDefault="00800106" w:rsidP="00800106">
      <w:pPr>
        <w:overflowPunct w:val="0"/>
        <w:autoSpaceDE w:val="0"/>
        <w:autoSpaceDN w:val="0"/>
        <w:adjustRightInd w:val="0"/>
        <w:ind w:left="390"/>
        <w:jc w:val="center"/>
        <w:rPr>
          <w:rFonts w:ascii="Calibri" w:hAnsi="Calibri" w:cs="Calibri"/>
          <w:i/>
          <w:sz w:val="22"/>
          <w:szCs w:val="22"/>
        </w:rPr>
      </w:pPr>
    </w:p>
    <w:p w14:paraId="19B944AD" w14:textId="77777777" w:rsidR="00800106" w:rsidRDefault="00800106" w:rsidP="00800106">
      <w:pPr>
        <w:overflowPunct w:val="0"/>
        <w:autoSpaceDE w:val="0"/>
        <w:autoSpaceDN w:val="0"/>
        <w:adjustRightInd w:val="0"/>
        <w:ind w:left="390"/>
        <w:jc w:val="center"/>
        <w:rPr>
          <w:rFonts w:ascii="Calibri" w:hAnsi="Calibri" w:cs="Calibri"/>
          <w:i/>
          <w:sz w:val="22"/>
          <w:szCs w:val="22"/>
        </w:rPr>
      </w:pPr>
      <w:r>
        <w:rPr>
          <w:rFonts w:ascii="Calibri" w:hAnsi="Calibri" w:cs="Calibri"/>
          <w:i/>
          <w:sz w:val="22"/>
          <w:szCs w:val="22"/>
        </w:rPr>
        <w:t xml:space="preserve">Specyfikacja Warunków Zamówienia została umieszczona </w:t>
      </w:r>
    </w:p>
    <w:p w14:paraId="738C55BF" w14:textId="77777777" w:rsidR="00800106" w:rsidRDefault="00800106" w:rsidP="00800106">
      <w:pPr>
        <w:overflowPunct w:val="0"/>
        <w:autoSpaceDE w:val="0"/>
        <w:autoSpaceDN w:val="0"/>
        <w:adjustRightInd w:val="0"/>
        <w:ind w:left="390"/>
        <w:jc w:val="center"/>
        <w:rPr>
          <w:rFonts w:ascii="Calibri" w:hAnsi="Calibri"/>
          <w:b/>
          <w:color w:val="000000" w:themeColor="text1"/>
          <w:sz w:val="20"/>
          <w:szCs w:val="20"/>
        </w:rPr>
      </w:pPr>
      <w:r>
        <w:rPr>
          <w:rFonts w:ascii="Calibri" w:hAnsi="Calibri" w:cs="Calibri"/>
          <w:i/>
          <w:sz w:val="22"/>
          <w:szCs w:val="22"/>
        </w:rPr>
        <w:t xml:space="preserve">na stronie internetowej Zamawiającego: </w:t>
      </w:r>
      <w:hyperlink r:id="rId10" w:history="1">
        <w:r>
          <w:rPr>
            <w:rStyle w:val="Hipercze"/>
            <w:rFonts w:ascii="Calibri" w:hAnsi="Calibri" w:cs="Calibri"/>
            <w:i/>
            <w:sz w:val="22"/>
            <w:szCs w:val="22"/>
          </w:rPr>
          <w:t>www.bip.osielsko.pl</w:t>
        </w:r>
      </w:hyperlink>
    </w:p>
    <w:p w14:paraId="69C2635D" w14:textId="77777777" w:rsidR="00800106" w:rsidRDefault="00800106" w:rsidP="00800106">
      <w:pPr>
        <w:shd w:val="clear" w:color="auto" w:fill="A6A6A6"/>
        <w:spacing w:before="240" w:line="276" w:lineRule="auto"/>
        <w:jc w:val="both"/>
        <w:rPr>
          <w:rFonts w:ascii="Calibri" w:hAnsi="Calibri"/>
          <w:b/>
          <w:bCs/>
          <w:color w:val="000000" w:themeColor="text1"/>
          <w:sz w:val="20"/>
          <w:szCs w:val="20"/>
        </w:rPr>
      </w:pPr>
      <w:r>
        <w:rPr>
          <w:rFonts w:ascii="Calibri" w:hAnsi="Calibri"/>
          <w:b/>
          <w:bCs/>
          <w:color w:val="000000" w:themeColor="text1"/>
          <w:sz w:val="20"/>
          <w:szCs w:val="20"/>
        </w:rPr>
        <w:t>2.  Tryb udzielenia zamówienia.</w:t>
      </w:r>
    </w:p>
    <w:p w14:paraId="616AE50A" w14:textId="23D40081" w:rsidR="00800106" w:rsidRDefault="00800106" w:rsidP="00800106">
      <w:pPr>
        <w:tabs>
          <w:tab w:val="left" w:pos="709"/>
        </w:tabs>
        <w:jc w:val="both"/>
        <w:rPr>
          <w:rFonts w:ascii="Calibri" w:hAnsi="Calibri" w:cs="Calibri"/>
          <w:iCs/>
          <w:color w:val="000000" w:themeColor="text1"/>
          <w:sz w:val="20"/>
          <w:szCs w:val="20"/>
        </w:rPr>
      </w:pPr>
      <w:r>
        <w:rPr>
          <w:rFonts w:ascii="Calibri" w:hAnsi="Calibri" w:cs="Calibri"/>
          <w:b/>
          <w:iCs/>
          <w:color w:val="000000" w:themeColor="text1"/>
          <w:sz w:val="20"/>
          <w:szCs w:val="20"/>
        </w:rPr>
        <w:t>Postępowanie o udzielenie zamówienia</w:t>
      </w:r>
      <w:r>
        <w:rPr>
          <w:rFonts w:ascii="Calibri" w:hAnsi="Calibri" w:cs="Calibri"/>
          <w:iCs/>
          <w:color w:val="000000" w:themeColor="text1"/>
          <w:sz w:val="20"/>
          <w:szCs w:val="20"/>
        </w:rPr>
        <w:t xml:space="preserve"> publicznego prowadzone będzie </w:t>
      </w:r>
      <w:r>
        <w:rPr>
          <w:rFonts w:ascii="Calibri" w:hAnsi="Calibri" w:cs="Calibri"/>
          <w:b/>
          <w:iCs/>
          <w:color w:val="000000" w:themeColor="text1"/>
          <w:sz w:val="20"/>
          <w:szCs w:val="20"/>
        </w:rPr>
        <w:t xml:space="preserve">w trybie </w:t>
      </w:r>
      <w:r>
        <w:rPr>
          <w:rFonts w:ascii="Calibri" w:hAnsi="Calibri" w:cs="Calibri"/>
          <w:b/>
          <w:bCs/>
          <w:color w:val="000000" w:themeColor="text1"/>
          <w:sz w:val="20"/>
          <w:szCs w:val="20"/>
        </w:rPr>
        <w:t>podstawowym na podstawie art. 275 pkt 1</w:t>
      </w:r>
      <w:r>
        <w:rPr>
          <w:rFonts w:ascii="Calibri" w:hAnsi="Calibri" w:cs="Calibri"/>
          <w:iCs/>
          <w:color w:val="000000" w:themeColor="text1"/>
          <w:sz w:val="20"/>
          <w:szCs w:val="20"/>
        </w:rPr>
        <w:t xml:space="preserve"> ustawy prawo zamówień publicznych z dn. 11.09.2019 r. (Dz. U. z 202</w:t>
      </w:r>
      <w:r w:rsidR="00671866">
        <w:rPr>
          <w:rFonts w:ascii="Calibri" w:hAnsi="Calibri" w:cs="Calibri"/>
          <w:iCs/>
          <w:color w:val="000000" w:themeColor="text1"/>
          <w:sz w:val="20"/>
          <w:szCs w:val="20"/>
        </w:rPr>
        <w:t>6</w:t>
      </w:r>
      <w:r>
        <w:rPr>
          <w:rFonts w:ascii="Calibri" w:hAnsi="Calibri" w:cs="Calibri"/>
          <w:iCs/>
          <w:color w:val="000000" w:themeColor="text1"/>
          <w:sz w:val="20"/>
          <w:szCs w:val="20"/>
        </w:rPr>
        <w:t xml:space="preserve"> r., poz. </w:t>
      </w:r>
      <w:r w:rsidR="00671866">
        <w:rPr>
          <w:rFonts w:ascii="Calibri" w:hAnsi="Calibri" w:cs="Calibri"/>
          <w:iCs/>
          <w:color w:val="000000" w:themeColor="text1"/>
          <w:sz w:val="20"/>
          <w:szCs w:val="20"/>
        </w:rPr>
        <w:t>793</w:t>
      </w:r>
      <w:r w:rsidR="00CF6541">
        <w:rPr>
          <w:rFonts w:ascii="Calibri" w:hAnsi="Calibri" w:cs="Calibri"/>
          <w:iCs/>
          <w:color w:val="000000" w:themeColor="text1"/>
          <w:sz w:val="20"/>
          <w:szCs w:val="20"/>
        </w:rPr>
        <w:t xml:space="preserve"> </w:t>
      </w:r>
      <w:r>
        <w:rPr>
          <w:rFonts w:ascii="Calibri" w:hAnsi="Calibri" w:cs="Calibri"/>
          <w:iCs/>
          <w:color w:val="000000" w:themeColor="text1"/>
          <w:sz w:val="20"/>
          <w:szCs w:val="20"/>
        </w:rPr>
        <w:t>ze zm.) – zwaną dalej PZP.</w:t>
      </w:r>
    </w:p>
    <w:p w14:paraId="6081F8C3" w14:textId="536E017D" w:rsidR="005F4A7D" w:rsidRPr="007F0418" w:rsidRDefault="00800106" w:rsidP="007F0418">
      <w:pPr>
        <w:tabs>
          <w:tab w:val="left" w:pos="709"/>
        </w:tabs>
        <w:jc w:val="both"/>
        <w:rPr>
          <w:rFonts w:ascii="Calibri" w:hAnsi="Calibri" w:cs="Calibri"/>
          <w:iCs/>
          <w:sz w:val="20"/>
          <w:szCs w:val="20"/>
        </w:rPr>
      </w:pPr>
      <w:r w:rsidRPr="00D67ABD">
        <w:rPr>
          <w:rFonts w:ascii="Calibri" w:hAnsi="Calibri" w:cs="Calibri"/>
          <w:iCs/>
          <w:sz w:val="20"/>
          <w:szCs w:val="20"/>
        </w:rPr>
        <w:t xml:space="preserve">W sprawach nieuregulowanych w niniejszej SWZ stosuje się przepisy ustawy </w:t>
      </w:r>
      <w:r w:rsidR="00C63313">
        <w:rPr>
          <w:rFonts w:ascii="Calibri" w:hAnsi="Calibri" w:cs="Calibri"/>
          <w:iCs/>
          <w:sz w:val="20"/>
          <w:szCs w:val="20"/>
        </w:rPr>
        <w:t xml:space="preserve">PZP </w:t>
      </w:r>
      <w:r w:rsidRPr="00D67ABD">
        <w:rPr>
          <w:rFonts w:ascii="Calibri" w:hAnsi="Calibri" w:cs="Calibri"/>
          <w:iCs/>
          <w:sz w:val="20"/>
          <w:szCs w:val="20"/>
        </w:rPr>
        <w:t>oraz aktów wykonawczych do ustawy</w:t>
      </w:r>
      <w:r w:rsidRPr="00D67ABD">
        <w:rPr>
          <w:rFonts w:ascii="Calibri" w:hAnsi="Calibri" w:cs="Calibri"/>
          <w:b/>
          <w:iCs/>
          <w:sz w:val="20"/>
          <w:szCs w:val="20"/>
        </w:rPr>
        <w:t>.</w:t>
      </w:r>
    </w:p>
    <w:p w14:paraId="75312DAC" w14:textId="77777777" w:rsidR="005F4A7D" w:rsidRDefault="008E6077" w:rsidP="005F4A7D">
      <w:pPr>
        <w:keepNext/>
        <w:shd w:val="clear" w:color="auto" w:fill="A6A6A6"/>
        <w:spacing w:line="276" w:lineRule="auto"/>
        <w:jc w:val="both"/>
        <w:rPr>
          <w:rFonts w:ascii="Calibri" w:hAnsi="Calibri"/>
          <w:b/>
          <w:bCs/>
          <w:color w:val="000000" w:themeColor="text1"/>
          <w:sz w:val="20"/>
          <w:szCs w:val="20"/>
        </w:rPr>
      </w:pPr>
      <w:r>
        <w:rPr>
          <w:rFonts w:ascii="Calibri" w:hAnsi="Calibri"/>
          <w:b/>
          <w:bCs/>
          <w:color w:val="000000" w:themeColor="text1"/>
          <w:sz w:val="20"/>
          <w:szCs w:val="20"/>
        </w:rPr>
        <w:t>3</w:t>
      </w:r>
      <w:r w:rsidR="005F4A7D">
        <w:rPr>
          <w:rFonts w:ascii="Calibri" w:hAnsi="Calibri"/>
          <w:b/>
          <w:bCs/>
          <w:color w:val="000000" w:themeColor="text1"/>
          <w:sz w:val="20"/>
          <w:szCs w:val="20"/>
        </w:rPr>
        <w:t>.  Oferty wariantowe.</w:t>
      </w:r>
    </w:p>
    <w:p w14:paraId="7AB221B5" w14:textId="77777777" w:rsidR="005F4A7D" w:rsidRDefault="005F4A7D" w:rsidP="005F4A7D">
      <w:pPr>
        <w:tabs>
          <w:tab w:val="left" w:pos="9350"/>
        </w:tabs>
        <w:spacing w:before="120" w:line="276" w:lineRule="auto"/>
        <w:jc w:val="both"/>
        <w:rPr>
          <w:rFonts w:ascii="Calibri" w:hAnsi="Calibri"/>
          <w:color w:val="000000" w:themeColor="text1"/>
          <w:sz w:val="20"/>
          <w:szCs w:val="20"/>
        </w:rPr>
      </w:pPr>
      <w:r>
        <w:rPr>
          <w:rFonts w:ascii="Calibri" w:hAnsi="Calibri"/>
          <w:color w:val="000000" w:themeColor="text1"/>
          <w:sz w:val="20"/>
          <w:szCs w:val="20"/>
        </w:rPr>
        <w:t>Zamawiający nie dopuszcza składania ofert wariantowych o których mowa w art. 92 us</w:t>
      </w:r>
      <w:r w:rsidR="002545D7">
        <w:rPr>
          <w:rFonts w:ascii="Calibri" w:hAnsi="Calibri"/>
          <w:color w:val="000000" w:themeColor="text1"/>
          <w:sz w:val="20"/>
          <w:szCs w:val="20"/>
        </w:rPr>
        <w:t>tawy PZP.</w:t>
      </w:r>
    </w:p>
    <w:p w14:paraId="1EC41145" w14:textId="77777777" w:rsidR="005F4A7D" w:rsidRDefault="008E6077" w:rsidP="005F4A7D">
      <w:pPr>
        <w:shd w:val="clear" w:color="auto" w:fill="A6A6A6"/>
        <w:spacing w:line="276" w:lineRule="auto"/>
        <w:jc w:val="both"/>
        <w:rPr>
          <w:rFonts w:ascii="Calibri" w:hAnsi="Calibri"/>
          <w:b/>
          <w:bCs/>
          <w:color w:val="000000" w:themeColor="text1"/>
          <w:sz w:val="20"/>
          <w:szCs w:val="20"/>
        </w:rPr>
      </w:pPr>
      <w:r>
        <w:rPr>
          <w:rFonts w:ascii="Calibri" w:hAnsi="Calibri"/>
          <w:b/>
          <w:bCs/>
          <w:color w:val="000000" w:themeColor="text1"/>
          <w:sz w:val="20"/>
          <w:szCs w:val="20"/>
        </w:rPr>
        <w:t>4</w:t>
      </w:r>
      <w:r w:rsidR="005F4A7D">
        <w:rPr>
          <w:rFonts w:ascii="Calibri" w:hAnsi="Calibri"/>
          <w:b/>
          <w:bCs/>
          <w:color w:val="000000" w:themeColor="text1"/>
          <w:sz w:val="20"/>
          <w:szCs w:val="20"/>
        </w:rPr>
        <w:t>. Umowa ramowa</w:t>
      </w:r>
    </w:p>
    <w:p w14:paraId="62D748EC" w14:textId="77777777" w:rsidR="005F4A7D" w:rsidRDefault="005F4A7D" w:rsidP="005F4A7D">
      <w:pPr>
        <w:spacing w:before="120" w:line="276" w:lineRule="auto"/>
        <w:jc w:val="both"/>
        <w:rPr>
          <w:rFonts w:ascii="Calibri" w:hAnsi="Calibri"/>
          <w:color w:val="000000" w:themeColor="text1"/>
          <w:sz w:val="20"/>
          <w:szCs w:val="20"/>
        </w:rPr>
      </w:pPr>
      <w:r>
        <w:rPr>
          <w:rFonts w:ascii="Calibri" w:hAnsi="Calibri"/>
          <w:color w:val="000000" w:themeColor="text1"/>
          <w:sz w:val="20"/>
          <w:szCs w:val="20"/>
        </w:rPr>
        <w:t xml:space="preserve">Zamawiający nie przewiduje zawarcia umowy ramowej, o której </w:t>
      </w:r>
      <w:r w:rsidR="002545D7">
        <w:rPr>
          <w:rFonts w:ascii="Calibri" w:hAnsi="Calibri"/>
          <w:color w:val="000000" w:themeColor="text1"/>
          <w:sz w:val="20"/>
          <w:szCs w:val="20"/>
        </w:rPr>
        <w:t>mowa w art. 311-315 ustawy PZP.</w:t>
      </w:r>
    </w:p>
    <w:p w14:paraId="78158329" w14:textId="77777777" w:rsidR="005F4A7D" w:rsidRDefault="008E6077" w:rsidP="005F4A7D">
      <w:pPr>
        <w:shd w:val="clear" w:color="auto" w:fill="A6A6A6"/>
        <w:spacing w:line="276" w:lineRule="auto"/>
        <w:jc w:val="both"/>
        <w:rPr>
          <w:rFonts w:ascii="Calibri" w:hAnsi="Calibri"/>
          <w:b/>
          <w:bCs/>
          <w:color w:val="000000" w:themeColor="text1"/>
          <w:sz w:val="20"/>
          <w:szCs w:val="20"/>
        </w:rPr>
      </w:pPr>
      <w:r>
        <w:rPr>
          <w:rFonts w:ascii="Calibri" w:hAnsi="Calibri"/>
          <w:b/>
          <w:bCs/>
          <w:color w:val="000000" w:themeColor="text1"/>
          <w:sz w:val="20"/>
          <w:szCs w:val="20"/>
        </w:rPr>
        <w:t>5</w:t>
      </w:r>
      <w:r w:rsidR="005F4A7D">
        <w:rPr>
          <w:rFonts w:ascii="Calibri" w:hAnsi="Calibri"/>
          <w:b/>
          <w:bCs/>
          <w:color w:val="000000" w:themeColor="text1"/>
          <w:sz w:val="20"/>
          <w:szCs w:val="20"/>
        </w:rPr>
        <w:t>.  Negocjacje / bez negocjacji</w:t>
      </w:r>
    </w:p>
    <w:p w14:paraId="6C55BEA4" w14:textId="77777777" w:rsidR="005F4A7D" w:rsidRDefault="005F4A7D" w:rsidP="005F4A7D">
      <w:pPr>
        <w:spacing w:before="120" w:line="276" w:lineRule="auto"/>
        <w:jc w:val="both"/>
        <w:rPr>
          <w:rFonts w:ascii="Calibri" w:hAnsi="Calibri"/>
          <w:color w:val="000000" w:themeColor="text1"/>
          <w:sz w:val="20"/>
          <w:szCs w:val="20"/>
        </w:rPr>
      </w:pPr>
      <w:r>
        <w:rPr>
          <w:rFonts w:ascii="Calibri" w:hAnsi="Calibri"/>
          <w:color w:val="000000" w:themeColor="text1"/>
          <w:sz w:val="20"/>
          <w:szCs w:val="20"/>
        </w:rPr>
        <w:t xml:space="preserve">Zamawiający </w:t>
      </w:r>
      <w:r w:rsidR="002545D7">
        <w:rPr>
          <w:rFonts w:ascii="Calibri" w:hAnsi="Calibri"/>
          <w:color w:val="000000" w:themeColor="text1"/>
          <w:sz w:val="20"/>
          <w:szCs w:val="20"/>
        </w:rPr>
        <w:t>nie będzie prowadził negocjacji</w:t>
      </w:r>
    </w:p>
    <w:p w14:paraId="307F986F" w14:textId="77777777" w:rsidR="005F4A7D" w:rsidRDefault="008E6077" w:rsidP="005F4A7D">
      <w:pPr>
        <w:keepNext/>
        <w:shd w:val="clear" w:color="auto" w:fill="A6A6A6"/>
        <w:spacing w:line="276" w:lineRule="auto"/>
        <w:jc w:val="both"/>
        <w:rPr>
          <w:rFonts w:ascii="Calibri" w:hAnsi="Calibri"/>
          <w:b/>
          <w:bCs/>
          <w:color w:val="000000" w:themeColor="text1"/>
          <w:sz w:val="20"/>
          <w:szCs w:val="20"/>
        </w:rPr>
      </w:pPr>
      <w:r>
        <w:rPr>
          <w:rFonts w:ascii="Calibri" w:hAnsi="Calibri"/>
          <w:b/>
          <w:bCs/>
          <w:color w:val="000000" w:themeColor="text1"/>
          <w:sz w:val="20"/>
          <w:szCs w:val="20"/>
        </w:rPr>
        <w:t>6</w:t>
      </w:r>
      <w:r w:rsidR="005F4A7D">
        <w:rPr>
          <w:rFonts w:ascii="Calibri" w:hAnsi="Calibri"/>
          <w:b/>
          <w:bCs/>
          <w:color w:val="000000" w:themeColor="text1"/>
          <w:sz w:val="20"/>
          <w:szCs w:val="20"/>
        </w:rPr>
        <w:t>. Aukcje elektroniczne.</w:t>
      </w:r>
    </w:p>
    <w:p w14:paraId="2A07A1BC" w14:textId="77777777" w:rsidR="005F4A7D" w:rsidRDefault="005F4A7D" w:rsidP="005F4A7D">
      <w:pPr>
        <w:tabs>
          <w:tab w:val="left" w:pos="9350"/>
        </w:tabs>
        <w:spacing w:before="120" w:line="276" w:lineRule="auto"/>
        <w:jc w:val="both"/>
        <w:rPr>
          <w:rFonts w:ascii="Calibri" w:hAnsi="Calibri"/>
          <w:color w:val="000000" w:themeColor="text1"/>
          <w:sz w:val="20"/>
          <w:szCs w:val="20"/>
        </w:rPr>
      </w:pPr>
      <w:r>
        <w:rPr>
          <w:rFonts w:ascii="Calibri" w:hAnsi="Calibri"/>
          <w:color w:val="000000" w:themeColor="text1"/>
          <w:sz w:val="20"/>
          <w:szCs w:val="20"/>
        </w:rPr>
        <w:t xml:space="preserve">Zamawiający nie przewiduje aukcji </w:t>
      </w:r>
      <w:r w:rsidR="002545D7">
        <w:rPr>
          <w:rFonts w:ascii="Calibri" w:hAnsi="Calibri"/>
          <w:color w:val="000000" w:themeColor="text1"/>
          <w:sz w:val="20"/>
          <w:szCs w:val="20"/>
        </w:rPr>
        <w:t>elektronicznej.</w:t>
      </w:r>
    </w:p>
    <w:p w14:paraId="341F783C" w14:textId="5D8B5192" w:rsidR="00140F9E" w:rsidRPr="00140F9E" w:rsidRDefault="008E6077" w:rsidP="00140F9E">
      <w:pPr>
        <w:shd w:val="clear" w:color="auto" w:fill="A6A6A6"/>
        <w:spacing w:line="276" w:lineRule="auto"/>
        <w:jc w:val="both"/>
        <w:rPr>
          <w:rStyle w:val="hgkelc"/>
          <w:rFonts w:ascii="Calibri" w:hAnsi="Calibri"/>
          <w:b/>
          <w:bCs/>
          <w:color w:val="000000" w:themeColor="text1"/>
          <w:sz w:val="20"/>
          <w:szCs w:val="20"/>
        </w:rPr>
      </w:pPr>
      <w:r>
        <w:rPr>
          <w:rFonts w:ascii="Calibri" w:hAnsi="Calibri"/>
          <w:b/>
          <w:bCs/>
          <w:color w:val="000000" w:themeColor="text1"/>
          <w:sz w:val="20"/>
          <w:szCs w:val="20"/>
        </w:rPr>
        <w:t>7</w:t>
      </w:r>
      <w:r w:rsidR="005F4A7D">
        <w:rPr>
          <w:rFonts w:ascii="Calibri" w:hAnsi="Calibri"/>
          <w:b/>
          <w:bCs/>
          <w:color w:val="000000" w:themeColor="text1"/>
          <w:sz w:val="20"/>
          <w:szCs w:val="20"/>
        </w:rPr>
        <w:t>. Wizja lokalna</w:t>
      </w:r>
    </w:p>
    <w:p w14:paraId="44C533A4" w14:textId="5C5B001B" w:rsidR="00140F9E" w:rsidRPr="00140F9E" w:rsidRDefault="00140F9E" w:rsidP="005F4A7D">
      <w:pPr>
        <w:spacing w:before="120" w:line="276" w:lineRule="auto"/>
        <w:jc w:val="both"/>
        <w:rPr>
          <w:rFonts w:ascii="Calibri" w:hAnsi="Calibri" w:cs="Calibri"/>
          <w:sz w:val="20"/>
          <w:szCs w:val="20"/>
        </w:rPr>
      </w:pPr>
      <w:r w:rsidRPr="005A649A">
        <w:rPr>
          <w:rFonts w:ascii="Calibri" w:hAnsi="Calibri" w:cs="Calibri"/>
          <w:sz w:val="20"/>
          <w:szCs w:val="20"/>
        </w:rPr>
        <w:t>Zamawiający nie przewiduje możliwości udzielenia zamówienia, o którym mowa w art. 214 ust. 1 pkt 7.</w:t>
      </w:r>
    </w:p>
    <w:p w14:paraId="785D7E8A" w14:textId="77777777" w:rsidR="005F4A7D" w:rsidRPr="005A649A" w:rsidRDefault="008E6077" w:rsidP="005F4A7D">
      <w:pPr>
        <w:shd w:val="clear" w:color="auto" w:fill="A6A6A6"/>
        <w:spacing w:line="276" w:lineRule="auto"/>
        <w:jc w:val="both"/>
        <w:rPr>
          <w:rFonts w:ascii="Calibri" w:hAnsi="Calibri"/>
          <w:b/>
          <w:bCs/>
          <w:color w:val="7030A0"/>
          <w:sz w:val="20"/>
          <w:szCs w:val="20"/>
        </w:rPr>
      </w:pPr>
      <w:r w:rsidRPr="005A649A">
        <w:rPr>
          <w:rFonts w:ascii="Calibri" w:hAnsi="Calibri"/>
          <w:b/>
          <w:bCs/>
          <w:color w:val="000000" w:themeColor="text1"/>
          <w:sz w:val="20"/>
          <w:szCs w:val="20"/>
        </w:rPr>
        <w:t>8</w:t>
      </w:r>
      <w:r w:rsidR="005F4A7D" w:rsidRPr="005A649A">
        <w:rPr>
          <w:rFonts w:ascii="Calibri" w:hAnsi="Calibri"/>
          <w:b/>
          <w:bCs/>
          <w:color w:val="000000" w:themeColor="text1"/>
          <w:sz w:val="20"/>
          <w:szCs w:val="20"/>
        </w:rPr>
        <w:t>. Informacja o przewidywanych zamówieniach, o których mowa w art. 214 ust. 1 pkt 7 i 8 ustawy PZP.</w:t>
      </w:r>
    </w:p>
    <w:p w14:paraId="35CC6D38" w14:textId="051B113E" w:rsidR="005F4A7D" w:rsidRDefault="005F4A7D" w:rsidP="005F4A7D">
      <w:pPr>
        <w:jc w:val="both"/>
        <w:rPr>
          <w:rFonts w:ascii="Calibri" w:hAnsi="Calibri" w:cs="Calibri"/>
          <w:sz w:val="20"/>
          <w:szCs w:val="20"/>
        </w:rPr>
      </w:pPr>
      <w:r w:rsidRPr="005A649A">
        <w:rPr>
          <w:rFonts w:ascii="Calibri" w:hAnsi="Calibri" w:cs="Calibri"/>
          <w:sz w:val="20"/>
          <w:szCs w:val="20"/>
        </w:rPr>
        <w:t>Zamawiający nie przewiduje możliwości udzielenia zamówienia, o którym mowa w art. 214 ust. 1 pkt 7.</w:t>
      </w:r>
      <w:r w:rsidR="00A451F6">
        <w:rPr>
          <w:rFonts w:ascii="Calibri" w:hAnsi="Calibri" w:cs="Calibri"/>
          <w:sz w:val="20"/>
          <w:szCs w:val="20"/>
        </w:rPr>
        <w:t xml:space="preserve"> </w:t>
      </w:r>
    </w:p>
    <w:p w14:paraId="4F9EEE2B"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II</w:t>
      </w:r>
    </w:p>
    <w:p w14:paraId="70AB5B78" w14:textId="5F2CB5D4" w:rsidR="009D0302" w:rsidRPr="00671866" w:rsidRDefault="005F4A7D" w:rsidP="00671866">
      <w:pPr>
        <w:shd w:val="clear" w:color="auto" w:fill="A6A6A6"/>
        <w:spacing w:line="276" w:lineRule="auto"/>
        <w:jc w:val="center"/>
        <w:rPr>
          <w:rFonts w:ascii="Calibri" w:hAnsi="Calibri"/>
          <w:b/>
          <w:bCs/>
          <w:color w:val="000000" w:themeColor="text1"/>
        </w:rPr>
      </w:pPr>
      <w:r>
        <w:rPr>
          <w:rFonts w:ascii="Calibri" w:hAnsi="Calibri"/>
          <w:b/>
          <w:bCs/>
          <w:color w:val="000000" w:themeColor="text1"/>
        </w:rPr>
        <w:t>Opis przedmiotu zamówienia.</w:t>
      </w:r>
      <w:bookmarkStart w:id="0" w:name="_Hlk99453381"/>
    </w:p>
    <w:p w14:paraId="181B17A4" w14:textId="77777777" w:rsidR="009E03CB" w:rsidRPr="00C63313" w:rsidRDefault="006715F0" w:rsidP="009E03CB">
      <w:pPr>
        <w:jc w:val="center"/>
        <w:rPr>
          <w:rFonts w:asciiTheme="minorHAnsi" w:hAnsiTheme="minorHAnsi" w:cstheme="minorHAnsi"/>
          <w:b/>
          <w:sz w:val="20"/>
          <w:szCs w:val="20"/>
        </w:rPr>
      </w:pPr>
      <w:r w:rsidRPr="00C63313">
        <w:rPr>
          <w:rFonts w:asciiTheme="minorHAnsi" w:hAnsiTheme="minorHAnsi" w:cstheme="minorHAnsi"/>
          <w:sz w:val="20"/>
          <w:szCs w:val="20"/>
        </w:rPr>
        <w:t>1.</w:t>
      </w:r>
      <w:r w:rsidR="009D0302" w:rsidRPr="00C63313">
        <w:rPr>
          <w:rFonts w:asciiTheme="minorHAnsi" w:hAnsiTheme="minorHAnsi" w:cstheme="minorHAnsi"/>
          <w:sz w:val="20"/>
          <w:szCs w:val="20"/>
        </w:rPr>
        <w:t xml:space="preserve">Przedmiotem zamówienia jest </w:t>
      </w:r>
      <w:bookmarkStart w:id="1" w:name="_Hlk209085487"/>
      <w:bookmarkEnd w:id="0"/>
      <w:r w:rsidR="009E03CB" w:rsidRPr="00C63313">
        <w:rPr>
          <w:rFonts w:asciiTheme="minorHAnsi" w:hAnsiTheme="minorHAnsi" w:cstheme="minorHAnsi"/>
          <w:b/>
          <w:sz w:val="20"/>
          <w:szCs w:val="20"/>
        </w:rPr>
        <w:t>Zakup i dostawa fabrycznie nowego ciągnika rolniczego wraz z osprzętem dla Gminnego Zakładu Komunalnego w Żołędowie</w:t>
      </w:r>
    </w:p>
    <w:p w14:paraId="627E0D25" w14:textId="6266A3A0" w:rsidR="006715F0" w:rsidRPr="00C63313" w:rsidRDefault="006715F0" w:rsidP="009E03CB">
      <w:pPr>
        <w:pStyle w:val="western"/>
        <w:spacing w:before="0" w:beforeAutospacing="0" w:after="0" w:line="240" w:lineRule="auto"/>
        <w:jc w:val="center"/>
        <w:rPr>
          <w:rFonts w:asciiTheme="minorHAnsi" w:hAnsiTheme="minorHAnsi" w:cstheme="minorHAnsi"/>
          <w:b/>
          <w:bCs/>
          <w:color w:val="000000"/>
          <w:sz w:val="20"/>
          <w:szCs w:val="20"/>
        </w:rPr>
      </w:pPr>
    </w:p>
    <w:bookmarkEnd w:id="1"/>
    <w:p w14:paraId="7AD7A6F7"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1.1. Przedmiotem zamówienia jest dostawa fabrycznie nowego ciągnika rolniczego.</w:t>
      </w:r>
    </w:p>
    <w:p w14:paraId="3E2D53CE" w14:textId="3E3C09ED"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1.2 Osprzęt:</w:t>
      </w:r>
    </w:p>
    <w:p w14:paraId="6BF4EC43"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Ramię wysięgnikowe hydrauliczne</w:t>
      </w:r>
    </w:p>
    <w:p w14:paraId="2E18ABCB"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Głowica kosząca 120cm</w:t>
      </w:r>
    </w:p>
    <w:p w14:paraId="54636635" w14:textId="595BEE54" w:rsidR="002C4CC4" w:rsidRPr="00C63313" w:rsidRDefault="002C4CC4"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Pług śnieżny</w:t>
      </w:r>
    </w:p>
    <w:p w14:paraId="0383627E" w14:textId="77777777" w:rsidR="006673DE" w:rsidRPr="00C63313" w:rsidRDefault="006673DE" w:rsidP="006673DE">
      <w:pPr>
        <w:pStyle w:val="Standard"/>
        <w:outlineLvl w:val="0"/>
        <w:rPr>
          <w:rFonts w:asciiTheme="minorHAnsi" w:hAnsiTheme="minorHAnsi" w:cstheme="minorHAnsi"/>
          <w:b/>
          <w:bCs/>
          <w:sz w:val="20"/>
          <w:szCs w:val="20"/>
        </w:rPr>
      </w:pPr>
      <w:r w:rsidRPr="00C63313">
        <w:rPr>
          <w:rFonts w:asciiTheme="minorHAnsi" w:hAnsiTheme="minorHAnsi" w:cstheme="minorHAnsi"/>
          <w:b/>
          <w:bCs/>
          <w:sz w:val="20"/>
          <w:szCs w:val="20"/>
        </w:rPr>
        <w:t>CIĄGNIK</w:t>
      </w:r>
    </w:p>
    <w:p w14:paraId="626623C9"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b/>
          <w:bCs/>
          <w:sz w:val="20"/>
          <w:szCs w:val="20"/>
        </w:rPr>
        <w:t>I</w:t>
      </w:r>
      <w:r w:rsidRPr="00C63313">
        <w:rPr>
          <w:rFonts w:asciiTheme="minorHAnsi" w:hAnsiTheme="minorHAnsi" w:cstheme="minorHAnsi"/>
          <w:sz w:val="20"/>
          <w:szCs w:val="20"/>
        </w:rPr>
        <w:t>. Silnik:</w:t>
      </w:r>
    </w:p>
    <w:p w14:paraId="0377AFB6"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-wysokoprężny o mocy znamionowej od 130 do 140KM</w:t>
      </w:r>
    </w:p>
    <w:p w14:paraId="219C9CDB"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-liczba cylindrów 6</w:t>
      </w:r>
    </w:p>
    <w:p w14:paraId="103A38D5"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-pojemność silnika min 6700 max. 6800cm3</w:t>
      </w:r>
    </w:p>
    <w:p w14:paraId="24A2EA7E" w14:textId="1FAEB1F8"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xml:space="preserve">-norma emisji spalin min. </w:t>
      </w:r>
      <w:r w:rsidR="002C4CC4" w:rsidRPr="00C63313">
        <w:rPr>
          <w:rFonts w:asciiTheme="minorHAnsi" w:hAnsiTheme="minorHAnsi" w:cstheme="minorHAnsi"/>
          <w:sz w:val="20"/>
          <w:szCs w:val="20"/>
        </w:rPr>
        <w:t>Kategoria Euro</w:t>
      </w:r>
      <w:r w:rsidRPr="00C63313">
        <w:rPr>
          <w:rFonts w:asciiTheme="minorHAnsi" w:hAnsiTheme="minorHAnsi" w:cstheme="minorHAnsi"/>
          <w:sz w:val="20"/>
          <w:szCs w:val="20"/>
        </w:rPr>
        <w:t xml:space="preserve"> V</w:t>
      </w:r>
    </w:p>
    <w:p w14:paraId="190AB692"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-zimny start -podgrzewanie powietrza dolotowego przy minusowych temperaturach</w:t>
      </w:r>
    </w:p>
    <w:p w14:paraId="4B0ACDDD" w14:textId="77777777" w:rsidR="006673DE" w:rsidRPr="00C63313" w:rsidRDefault="006673DE" w:rsidP="006673DE">
      <w:pPr>
        <w:pStyle w:val="Standard"/>
        <w:outlineLvl w:val="0"/>
        <w:rPr>
          <w:rFonts w:asciiTheme="minorHAnsi" w:hAnsiTheme="minorHAnsi" w:cstheme="minorHAnsi"/>
          <w:sz w:val="20"/>
          <w:szCs w:val="20"/>
        </w:rPr>
      </w:pPr>
    </w:p>
    <w:p w14:paraId="7888746B"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b/>
          <w:bCs/>
          <w:sz w:val="20"/>
          <w:szCs w:val="20"/>
        </w:rPr>
        <w:t>II</w:t>
      </w:r>
      <w:r w:rsidRPr="00C63313">
        <w:rPr>
          <w:rFonts w:asciiTheme="minorHAnsi" w:hAnsiTheme="minorHAnsi" w:cstheme="minorHAnsi"/>
          <w:sz w:val="20"/>
          <w:szCs w:val="20"/>
        </w:rPr>
        <w:t>. NAPĘD/PRZEKŁADNIA</w:t>
      </w:r>
    </w:p>
    <w:p w14:paraId="25E7249C" w14:textId="5986A222"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xml:space="preserve"> </w:t>
      </w:r>
      <w:r w:rsidR="002C4CC4" w:rsidRPr="00C63313">
        <w:rPr>
          <w:rFonts w:asciiTheme="minorHAnsi" w:hAnsiTheme="minorHAnsi" w:cstheme="minorHAnsi"/>
          <w:sz w:val="20"/>
          <w:szCs w:val="20"/>
        </w:rPr>
        <w:t xml:space="preserve">Dwusprzęgłowa </w:t>
      </w:r>
      <w:r w:rsidRPr="00C63313">
        <w:rPr>
          <w:rFonts w:asciiTheme="minorHAnsi" w:hAnsiTheme="minorHAnsi" w:cstheme="minorHAnsi"/>
          <w:sz w:val="20"/>
          <w:szCs w:val="20"/>
        </w:rPr>
        <w:t>8-stopniowa przekładnia z półbiegami</w:t>
      </w:r>
    </w:p>
    <w:p w14:paraId="2F743257"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-ilość biegów przód/tył min. 24/24</w:t>
      </w:r>
    </w:p>
    <w:p w14:paraId="17BBF9E4"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-rewers elektro - hydrauliczny</w:t>
      </w:r>
    </w:p>
    <w:p w14:paraId="216E61D8"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-napęd na 4 koła załączany elektrohydraulicznie</w:t>
      </w:r>
    </w:p>
    <w:p w14:paraId="22AC4FEC"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-blokada tylnego mechanizmu różnicowego</w:t>
      </w:r>
    </w:p>
    <w:p w14:paraId="4782C9E8"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-prędkość jazdy 40km/h</w:t>
      </w:r>
    </w:p>
    <w:p w14:paraId="7B243CAF" w14:textId="3D7328C0" w:rsidR="00D92E2B" w:rsidRPr="00C63313" w:rsidRDefault="00D92E2B"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-możliwość pracy skrzynią w trybach automatycznych</w:t>
      </w:r>
    </w:p>
    <w:p w14:paraId="3B41C694" w14:textId="1BCE94BC" w:rsidR="00D92E2B" w:rsidRPr="00C63313" w:rsidRDefault="00D92E2B"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-możliwość zatrzymania ciągnika bez użycia pedału sprzęgła</w:t>
      </w:r>
    </w:p>
    <w:p w14:paraId="7F889375" w14:textId="77777777" w:rsidR="006673DE" w:rsidRPr="00C63313" w:rsidRDefault="006673DE" w:rsidP="006673DE">
      <w:pPr>
        <w:pStyle w:val="Standard"/>
        <w:outlineLvl w:val="0"/>
        <w:rPr>
          <w:rFonts w:asciiTheme="minorHAnsi" w:hAnsiTheme="minorHAnsi" w:cstheme="minorHAnsi"/>
          <w:sz w:val="20"/>
          <w:szCs w:val="20"/>
        </w:rPr>
      </w:pPr>
    </w:p>
    <w:p w14:paraId="358DE8F7"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b/>
          <w:bCs/>
          <w:sz w:val="20"/>
          <w:szCs w:val="20"/>
        </w:rPr>
        <w:t>III.</w:t>
      </w:r>
      <w:r w:rsidRPr="00C63313">
        <w:rPr>
          <w:rFonts w:asciiTheme="minorHAnsi" w:hAnsiTheme="minorHAnsi" w:cstheme="minorHAnsi"/>
          <w:sz w:val="20"/>
          <w:szCs w:val="20"/>
        </w:rPr>
        <w:t xml:space="preserve"> UKŁAD HAMULCOWY</w:t>
      </w:r>
    </w:p>
    <w:p w14:paraId="202F1024"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-tarcze hamulcowe chłodzone olejem</w:t>
      </w:r>
    </w:p>
    <w:p w14:paraId="488B08B3"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-hamulec roboczy hydrauliczny</w:t>
      </w:r>
    </w:p>
    <w:p w14:paraId="18D989C8"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-hamulec postojowy sterowany mechanicznie</w:t>
      </w:r>
    </w:p>
    <w:p w14:paraId="6C876D75"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-pneumatyczny układ hamulcowy dla przyczep</w:t>
      </w:r>
    </w:p>
    <w:p w14:paraId="227F1D5D" w14:textId="77777777" w:rsidR="006673DE" w:rsidRPr="00C63313" w:rsidRDefault="006673DE" w:rsidP="006673DE">
      <w:pPr>
        <w:pStyle w:val="Standard"/>
        <w:outlineLvl w:val="0"/>
        <w:rPr>
          <w:rFonts w:asciiTheme="minorHAnsi" w:hAnsiTheme="minorHAnsi" w:cstheme="minorHAnsi"/>
          <w:sz w:val="20"/>
          <w:szCs w:val="20"/>
        </w:rPr>
      </w:pPr>
    </w:p>
    <w:p w14:paraId="01963601"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b/>
          <w:bCs/>
          <w:sz w:val="20"/>
          <w:szCs w:val="20"/>
        </w:rPr>
        <w:t>IV</w:t>
      </w:r>
      <w:r w:rsidRPr="00C63313">
        <w:rPr>
          <w:rFonts w:asciiTheme="minorHAnsi" w:hAnsiTheme="minorHAnsi" w:cstheme="minorHAnsi"/>
          <w:sz w:val="20"/>
          <w:szCs w:val="20"/>
        </w:rPr>
        <w:t>. UKŁAD HYDRAULICZNY</w:t>
      </w:r>
    </w:p>
    <w:p w14:paraId="7AA28732"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-min trzy pary gniazd hydrauliki zewnętrznej z tyłu</w:t>
      </w:r>
    </w:p>
    <w:p w14:paraId="48298A44" w14:textId="4C1786DF"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w:t>
      </w:r>
      <w:r w:rsidR="002C4CC4" w:rsidRPr="00C63313">
        <w:rPr>
          <w:rFonts w:asciiTheme="minorHAnsi" w:hAnsiTheme="minorHAnsi" w:cstheme="minorHAnsi"/>
          <w:sz w:val="20"/>
          <w:szCs w:val="20"/>
        </w:rPr>
        <w:t>m</w:t>
      </w:r>
      <w:r w:rsidRPr="00C63313">
        <w:rPr>
          <w:rFonts w:asciiTheme="minorHAnsi" w:hAnsiTheme="minorHAnsi" w:cstheme="minorHAnsi"/>
          <w:sz w:val="20"/>
          <w:szCs w:val="20"/>
        </w:rPr>
        <w:t>echaniczne stabilizatory TUZ</w:t>
      </w:r>
    </w:p>
    <w:p w14:paraId="7CAA36E1" w14:textId="134BA5DD"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-przedni TUZ o udźwigu min.</w:t>
      </w:r>
      <w:r w:rsidR="002C4CC4" w:rsidRPr="00C63313">
        <w:rPr>
          <w:rFonts w:asciiTheme="minorHAnsi" w:hAnsiTheme="minorHAnsi" w:cstheme="minorHAnsi"/>
          <w:sz w:val="20"/>
          <w:szCs w:val="20"/>
        </w:rPr>
        <w:t>30</w:t>
      </w:r>
      <w:r w:rsidRPr="00C63313">
        <w:rPr>
          <w:rFonts w:asciiTheme="minorHAnsi" w:hAnsiTheme="minorHAnsi" w:cstheme="minorHAnsi"/>
          <w:sz w:val="20"/>
          <w:szCs w:val="20"/>
        </w:rPr>
        <w:t>00kg</w:t>
      </w:r>
    </w:p>
    <w:p w14:paraId="29085053"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-hydrauliczne wspomaganie układu kierowniczego</w:t>
      </w:r>
    </w:p>
    <w:p w14:paraId="3EFE39EC"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przesuwny zaczep transportowy</w:t>
      </w:r>
    </w:p>
    <w:p w14:paraId="3A00EE4C" w14:textId="465B29B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-pompa hydrauliczna o zmiennym wydatku oleju</w:t>
      </w:r>
      <w:r w:rsidR="002C4CC4" w:rsidRPr="00C63313">
        <w:rPr>
          <w:rFonts w:asciiTheme="minorHAnsi" w:hAnsiTheme="minorHAnsi" w:cstheme="minorHAnsi"/>
          <w:sz w:val="20"/>
          <w:szCs w:val="20"/>
        </w:rPr>
        <w:t xml:space="preserve"> min145l/min</w:t>
      </w:r>
    </w:p>
    <w:p w14:paraId="50C2B219"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- 2 pary wyjść hydraulicznych do przodu</w:t>
      </w:r>
    </w:p>
    <w:p w14:paraId="583756C7"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amortyzowana oś przednia</w:t>
      </w:r>
    </w:p>
    <w:p w14:paraId="5E08E722"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b/>
          <w:bCs/>
          <w:sz w:val="20"/>
          <w:szCs w:val="20"/>
        </w:rPr>
        <w:t>V</w:t>
      </w:r>
      <w:r w:rsidRPr="00C63313">
        <w:rPr>
          <w:rFonts w:asciiTheme="minorHAnsi" w:hAnsiTheme="minorHAnsi" w:cstheme="minorHAnsi"/>
          <w:sz w:val="20"/>
          <w:szCs w:val="20"/>
        </w:rPr>
        <w:t>. WOM</w:t>
      </w:r>
    </w:p>
    <w:p w14:paraId="1697F133" w14:textId="7B8FD15B"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prędkość   tylnego WOM 540/</w:t>
      </w:r>
      <w:r w:rsidR="002C4CC4" w:rsidRPr="00C63313">
        <w:rPr>
          <w:rFonts w:asciiTheme="minorHAnsi" w:hAnsiTheme="minorHAnsi" w:cstheme="minorHAnsi"/>
          <w:sz w:val="20"/>
          <w:szCs w:val="20"/>
        </w:rPr>
        <w:t>540E/</w:t>
      </w:r>
      <w:r w:rsidRPr="00C63313">
        <w:rPr>
          <w:rFonts w:asciiTheme="minorHAnsi" w:hAnsiTheme="minorHAnsi" w:cstheme="minorHAnsi"/>
          <w:sz w:val="20"/>
          <w:szCs w:val="20"/>
        </w:rPr>
        <w:t xml:space="preserve">1000 </w:t>
      </w:r>
      <w:proofErr w:type="spellStart"/>
      <w:r w:rsidRPr="00C63313">
        <w:rPr>
          <w:rFonts w:asciiTheme="minorHAnsi" w:hAnsiTheme="minorHAnsi" w:cstheme="minorHAnsi"/>
          <w:sz w:val="20"/>
          <w:szCs w:val="20"/>
        </w:rPr>
        <w:t>obr</w:t>
      </w:r>
      <w:proofErr w:type="spellEnd"/>
      <w:r w:rsidRPr="00C63313">
        <w:rPr>
          <w:rFonts w:asciiTheme="minorHAnsi" w:hAnsiTheme="minorHAnsi" w:cstheme="minorHAnsi"/>
          <w:sz w:val="20"/>
          <w:szCs w:val="20"/>
        </w:rPr>
        <w:t>/min</w:t>
      </w:r>
    </w:p>
    <w:p w14:paraId="5E0CEFF1"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-elektro-hydrauliczne sprzęgło WOM chłodzone olejem</w:t>
      </w:r>
    </w:p>
    <w:p w14:paraId="77ED7BB1" w14:textId="77777777" w:rsidR="006673DE" w:rsidRPr="00C63313" w:rsidRDefault="006673DE" w:rsidP="006673DE">
      <w:pPr>
        <w:pStyle w:val="Standard"/>
        <w:outlineLvl w:val="0"/>
        <w:rPr>
          <w:rFonts w:asciiTheme="minorHAnsi" w:hAnsiTheme="minorHAnsi" w:cstheme="minorHAnsi"/>
          <w:sz w:val="20"/>
          <w:szCs w:val="20"/>
        </w:rPr>
      </w:pPr>
    </w:p>
    <w:p w14:paraId="6CAF3A39"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b/>
          <w:bCs/>
          <w:sz w:val="20"/>
          <w:szCs w:val="20"/>
        </w:rPr>
        <w:t>VI</w:t>
      </w:r>
      <w:r w:rsidRPr="00C63313">
        <w:rPr>
          <w:rFonts w:asciiTheme="minorHAnsi" w:hAnsiTheme="minorHAnsi" w:cstheme="minorHAnsi"/>
          <w:sz w:val="20"/>
          <w:szCs w:val="20"/>
        </w:rPr>
        <w:t>. KABINA Z AMORTYZACJĄ</w:t>
      </w:r>
    </w:p>
    <w:p w14:paraId="19597F8A"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uchylna szyba tylna</w:t>
      </w:r>
    </w:p>
    <w:p w14:paraId="197E9B17"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-radio</w:t>
      </w:r>
    </w:p>
    <w:p w14:paraId="29107F8C"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-4 przednie światła robocze + 4 tylne</w:t>
      </w:r>
    </w:p>
    <w:p w14:paraId="78F9EE8E"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-fotel kierowcy amortyzowany pneumatycznie z automatyczną regulacją wagi</w:t>
      </w:r>
    </w:p>
    <w:p w14:paraId="2741AF7B"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-kabina klimatyzowana</w:t>
      </w:r>
    </w:p>
    <w:p w14:paraId="1DF5B8C2"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-fotel pasażera z pasami bezpieczeństwa</w:t>
      </w:r>
    </w:p>
    <w:p w14:paraId="76BDB15B"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-regulowany podłokietnik</w:t>
      </w:r>
    </w:p>
    <w:p w14:paraId="0779142A" w14:textId="2F607CDD" w:rsidR="002C4CC4" w:rsidRPr="00C63313" w:rsidRDefault="002C4CC4"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xml:space="preserve">-kabina </w:t>
      </w:r>
      <w:r w:rsidR="00D92E2B" w:rsidRPr="00C63313">
        <w:rPr>
          <w:rFonts w:asciiTheme="minorHAnsi" w:hAnsiTheme="minorHAnsi" w:cstheme="minorHAnsi"/>
          <w:sz w:val="20"/>
          <w:szCs w:val="20"/>
        </w:rPr>
        <w:t xml:space="preserve">4 </w:t>
      </w:r>
      <w:r w:rsidRPr="00C63313">
        <w:rPr>
          <w:rFonts w:asciiTheme="minorHAnsi" w:hAnsiTheme="minorHAnsi" w:cstheme="minorHAnsi"/>
          <w:sz w:val="20"/>
          <w:szCs w:val="20"/>
        </w:rPr>
        <w:t>słupkowa</w:t>
      </w:r>
    </w:p>
    <w:p w14:paraId="3C9BD736" w14:textId="77777777" w:rsidR="006673DE" w:rsidRPr="00C63313" w:rsidRDefault="006673DE" w:rsidP="006673DE">
      <w:pPr>
        <w:pStyle w:val="Standard"/>
        <w:outlineLvl w:val="0"/>
        <w:rPr>
          <w:rFonts w:asciiTheme="minorHAnsi" w:hAnsiTheme="minorHAnsi" w:cstheme="minorHAnsi"/>
          <w:sz w:val="20"/>
          <w:szCs w:val="20"/>
        </w:rPr>
      </w:pPr>
    </w:p>
    <w:p w14:paraId="419BF5C1"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b/>
          <w:bCs/>
          <w:sz w:val="20"/>
          <w:szCs w:val="20"/>
        </w:rPr>
        <w:t>VII</w:t>
      </w:r>
      <w:r w:rsidRPr="00C63313">
        <w:rPr>
          <w:rFonts w:asciiTheme="minorHAnsi" w:hAnsiTheme="minorHAnsi" w:cstheme="minorHAnsi"/>
          <w:sz w:val="20"/>
          <w:szCs w:val="20"/>
        </w:rPr>
        <w:t>. POZOSTAŁE PARAMETRY</w:t>
      </w:r>
    </w:p>
    <w:p w14:paraId="172FBD5D"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-koła przednie 480/65 R 28 regulowane obręcze</w:t>
      </w:r>
    </w:p>
    <w:p w14:paraId="1D8060DE"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-koła tylne 600/65R38 stałe obręcze</w:t>
      </w:r>
    </w:p>
    <w:p w14:paraId="6110F472"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-długość całkowita max. 5200m</w:t>
      </w:r>
    </w:p>
    <w:p w14:paraId="627EA469"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-rozstaw osi max. 2700 mm</w:t>
      </w:r>
    </w:p>
    <w:p w14:paraId="2F7638AC"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-szerokość całkowita max. 2310 mm</w:t>
      </w:r>
    </w:p>
    <w:p w14:paraId="6568E0DE"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-balast przedni, obciążniki</w:t>
      </w:r>
    </w:p>
    <w:p w14:paraId="0387A24F"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-dociążenie kół tylnych</w:t>
      </w:r>
    </w:p>
    <w:p w14:paraId="056A5545" w14:textId="77777777" w:rsidR="006673DE" w:rsidRPr="00C63313" w:rsidRDefault="006673DE" w:rsidP="006673DE">
      <w:pPr>
        <w:pStyle w:val="Standard"/>
        <w:outlineLvl w:val="0"/>
        <w:rPr>
          <w:rFonts w:asciiTheme="minorHAnsi" w:hAnsiTheme="minorHAnsi" w:cstheme="minorHAnsi"/>
          <w:sz w:val="20"/>
          <w:szCs w:val="20"/>
        </w:rPr>
      </w:pPr>
    </w:p>
    <w:p w14:paraId="5B55DDC1" w14:textId="77777777" w:rsidR="006673DE" w:rsidRPr="00C63313" w:rsidRDefault="006673DE" w:rsidP="006673DE">
      <w:pPr>
        <w:pStyle w:val="Standard"/>
        <w:outlineLvl w:val="0"/>
        <w:rPr>
          <w:rFonts w:asciiTheme="minorHAnsi" w:hAnsiTheme="minorHAnsi" w:cstheme="minorHAnsi"/>
          <w:b/>
          <w:bCs/>
          <w:sz w:val="20"/>
          <w:szCs w:val="20"/>
        </w:rPr>
      </w:pPr>
      <w:r w:rsidRPr="00C63313">
        <w:rPr>
          <w:rFonts w:asciiTheme="minorHAnsi" w:hAnsiTheme="minorHAnsi" w:cstheme="minorHAnsi"/>
          <w:b/>
          <w:bCs/>
          <w:sz w:val="20"/>
          <w:szCs w:val="20"/>
        </w:rPr>
        <w:t xml:space="preserve"> II RAMIĘ WYSIĘGNIKOWE HYDRAULICZNE</w:t>
      </w:r>
    </w:p>
    <w:p w14:paraId="08291CF8"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Ramię kompatybilne z ciągnikiem</w:t>
      </w:r>
    </w:p>
    <w:p w14:paraId="2C490021"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Podstawowe dane wysięgnika:</w:t>
      </w:r>
    </w:p>
    <w:p w14:paraId="0796C802" w14:textId="77777777" w:rsidR="006673DE" w:rsidRPr="00C63313" w:rsidRDefault="006673DE" w:rsidP="006673DE">
      <w:pPr>
        <w:pStyle w:val="Standard"/>
        <w:outlineLvl w:val="0"/>
        <w:rPr>
          <w:rFonts w:asciiTheme="minorHAnsi" w:hAnsiTheme="minorHAnsi" w:cstheme="minorHAnsi"/>
          <w:b/>
          <w:bCs/>
          <w:sz w:val="20"/>
          <w:szCs w:val="20"/>
        </w:rPr>
      </w:pPr>
      <w:r w:rsidRPr="00C63313">
        <w:rPr>
          <w:rFonts w:asciiTheme="minorHAnsi" w:hAnsiTheme="minorHAnsi" w:cstheme="minorHAnsi"/>
          <w:sz w:val="20"/>
          <w:szCs w:val="20"/>
        </w:rPr>
        <w:t>-wszystkie połączenia przegubowe</w:t>
      </w:r>
      <w:r w:rsidRPr="00C63313">
        <w:rPr>
          <w:rFonts w:asciiTheme="minorHAnsi" w:hAnsiTheme="minorHAnsi" w:cstheme="minorHAnsi"/>
          <w:b/>
          <w:bCs/>
          <w:sz w:val="20"/>
          <w:szCs w:val="20"/>
        </w:rPr>
        <w:t xml:space="preserve"> , </w:t>
      </w:r>
      <w:r w:rsidRPr="00C63313">
        <w:rPr>
          <w:rFonts w:asciiTheme="minorHAnsi" w:hAnsiTheme="minorHAnsi" w:cstheme="minorHAnsi"/>
          <w:sz w:val="20"/>
          <w:szCs w:val="20"/>
        </w:rPr>
        <w:t>tulejowane, smarowane i utwardzane</w:t>
      </w:r>
    </w:p>
    <w:p w14:paraId="3E83BC49"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-przepływ oleju min 120l/min</w:t>
      </w:r>
    </w:p>
    <w:p w14:paraId="5EDB01E7"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-niezależny od ciągnika układ hydrauliczny ze zbiornikiem oleju</w:t>
      </w:r>
    </w:p>
    <w:p w14:paraId="12E4DC67"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-zasięg ramienia od osi ciągnika do głowicy min 6m</w:t>
      </w:r>
    </w:p>
    <w:p w14:paraId="70E81AF4"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-joystick z podłokietnikiem</w:t>
      </w:r>
    </w:p>
    <w:p w14:paraId="135F040B"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lastRenderedPageBreak/>
        <w:t>-przesunięcie na głowicy od 0,3 do 0,4m</w:t>
      </w:r>
    </w:p>
    <w:p w14:paraId="3F2AE826"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-ciężar ramienia 800-1000kg (bez głowicy)</w:t>
      </w:r>
    </w:p>
    <w:p w14:paraId="6C18BE96"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-pierwszy amortyzator hydrauliczno-gazowy jako zabezpieczenie obrotu ramienia</w:t>
      </w:r>
    </w:p>
    <w:p w14:paraId="0C5476F5"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-elektryczne załączenie rotora</w:t>
      </w:r>
    </w:p>
    <w:p w14:paraId="1F644F3A"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-wysokość transportowa na ciągniku max 3,0m (bezpieczeństwo transportowe)</w:t>
      </w:r>
    </w:p>
    <w:p w14:paraId="66401CB7"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-wolny start rotora</w:t>
      </w:r>
    </w:p>
    <w:p w14:paraId="449A7E9C"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-obrót ramienia w poziomie min. 90 stopni</w:t>
      </w:r>
    </w:p>
    <w:p w14:paraId="75F7F040"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-dodatkowa stabilizacja pracy ramy ramienia hydraulicznego</w:t>
      </w:r>
    </w:p>
    <w:p w14:paraId="43C8AF53"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-WOM</w:t>
      </w:r>
    </w:p>
    <w:p w14:paraId="04FAE889" w14:textId="77777777" w:rsidR="006673DE" w:rsidRPr="00C63313" w:rsidRDefault="006673DE" w:rsidP="006673DE">
      <w:pPr>
        <w:pStyle w:val="Standard"/>
        <w:outlineLvl w:val="0"/>
        <w:rPr>
          <w:rFonts w:asciiTheme="minorHAnsi" w:hAnsiTheme="minorHAnsi" w:cstheme="minorHAnsi"/>
          <w:b/>
          <w:bCs/>
          <w:sz w:val="20"/>
          <w:szCs w:val="20"/>
        </w:rPr>
      </w:pPr>
      <w:r w:rsidRPr="00C63313">
        <w:rPr>
          <w:rFonts w:asciiTheme="minorHAnsi" w:hAnsiTheme="minorHAnsi" w:cstheme="minorHAnsi"/>
          <w:sz w:val="20"/>
          <w:szCs w:val="20"/>
        </w:rPr>
        <w:t>-licznik godzin pracy</w:t>
      </w:r>
    </w:p>
    <w:p w14:paraId="28B77A08"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xml:space="preserve">-multiplikator żeliwny jednostanowiskowy 1000 </w:t>
      </w:r>
      <w:proofErr w:type="spellStart"/>
      <w:r w:rsidRPr="00C63313">
        <w:rPr>
          <w:rFonts w:asciiTheme="minorHAnsi" w:hAnsiTheme="minorHAnsi" w:cstheme="minorHAnsi"/>
          <w:sz w:val="20"/>
          <w:szCs w:val="20"/>
        </w:rPr>
        <w:t>obr</w:t>
      </w:r>
      <w:proofErr w:type="spellEnd"/>
      <w:r w:rsidRPr="00C63313">
        <w:rPr>
          <w:rFonts w:asciiTheme="minorHAnsi" w:hAnsiTheme="minorHAnsi" w:cstheme="minorHAnsi"/>
          <w:sz w:val="20"/>
          <w:szCs w:val="20"/>
        </w:rPr>
        <w:t>/min WOM</w:t>
      </w:r>
    </w:p>
    <w:p w14:paraId="21D14978" w14:textId="77777777" w:rsidR="006673DE" w:rsidRPr="00C63313" w:rsidRDefault="006673DE" w:rsidP="006673DE">
      <w:pPr>
        <w:pStyle w:val="Standard"/>
        <w:outlineLvl w:val="0"/>
        <w:rPr>
          <w:rFonts w:asciiTheme="minorHAnsi" w:hAnsiTheme="minorHAnsi" w:cstheme="minorHAnsi"/>
          <w:sz w:val="20"/>
          <w:szCs w:val="20"/>
        </w:rPr>
      </w:pPr>
    </w:p>
    <w:p w14:paraId="74FC3BC9"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III GŁOWICA KOSZĄCA</w:t>
      </w:r>
    </w:p>
    <w:p w14:paraId="0B8E7AE5" w14:textId="77777777" w:rsidR="006673DE" w:rsidRPr="00C63313" w:rsidRDefault="006673DE" w:rsidP="006673DE">
      <w:pPr>
        <w:pStyle w:val="Standard"/>
        <w:outlineLvl w:val="0"/>
        <w:rPr>
          <w:rFonts w:asciiTheme="minorHAnsi" w:hAnsiTheme="minorHAnsi" w:cstheme="minorHAnsi"/>
          <w:b/>
          <w:bCs/>
          <w:sz w:val="20"/>
          <w:szCs w:val="20"/>
        </w:rPr>
      </w:pPr>
      <w:r w:rsidRPr="00C63313">
        <w:rPr>
          <w:rFonts w:asciiTheme="minorHAnsi" w:hAnsiTheme="minorHAnsi" w:cstheme="minorHAnsi"/>
          <w:b/>
          <w:bCs/>
          <w:sz w:val="20"/>
          <w:szCs w:val="20"/>
        </w:rPr>
        <w:t>-</w:t>
      </w:r>
      <w:r w:rsidRPr="00C63313">
        <w:rPr>
          <w:rFonts w:asciiTheme="minorHAnsi" w:hAnsiTheme="minorHAnsi" w:cstheme="minorHAnsi"/>
          <w:sz w:val="20"/>
          <w:szCs w:val="20"/>
        </w:rPr>
        <w:t>głowica przystosowana do zamontowania na ramieniu hydraulicznym objętym niniejsza specyfikacją</w:t>
      </w:r>
    </w:p>
    <w:p w14:paraId="740D53D1"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-szerokość robocza min 120cm</w:t>
      </w:r>
    </w:p>
    <w:p w14:paraId="3E5574B5" w14:textId="77777777" w:rsidR="006673DE" w:rsidRPr="00C63313" w:rsidRDefault="006673DE" w:rsidP="006673DE">
      <w:pPr>
        <w:pStyle w:val="Standard"/>
        <w:outlineLvl w:val="0"/>
        <w:rPr>
          <w:rFonts w:asciiTheme="minorHAnsi" w:hAnsiTheme="minorHAnsi" w:cstheme="minorHAnsi"/>
          <w:strike/>
          <w:sz w:val="20"/>
          <w:szCs w:val="20"/>
        </w:rPr>
      </w:pPr>
      <w:r w:rsidRPr="00C63313">
        <w:rPr>
          <w:rFonts w:asciiTheme="minorHAnsi" w:hAnsiTheme="minorHAnsi" w:cstheme="minorHAnsi"/>
          <w:strike/>
          <w:sz w:val="20"/>
          <w:szCs w:val="20"/>
        </w:rPr>
        <w:t>-</w:t>
      </w:r>
      <w:r w:rsidRPr="00C63313">
        <w:rPr>
          <w:rFonts w:asciiTheme="minorHAnsi" w:hAnsiTheme="minorHAnsi" w:cstheme="minorHAnsi"/>
          <w:sz w:val="20"/>
          <w:szCs w:val="20"/>
        </w:rPr>
        <w:t>rolka podporowa w zakresie 120-135mm</w:t>
      </w:r>
    </w:p>
    <w:p w14:paraId="6F6B204A"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-moc na wole tnącym min.54KM</w:t>
      </w:r>
    </w:p>
    <w:p w14:paraId="7BC29D3B"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xml:space="preserve">-obroty wału tnącego min.3000 </w:t>
      </w:r>
      <w:proofErr w:type="spellStart"/>
      <w:r w:rsidRPr="00C63313">
        <w:rPr>
          <w:rFonts w:asciiTheme="minorHAnsi" w:hAnsiTheme="minorHAnsi" w:cstheme="minorHAnsi"/>
          <w:sz w:val="20"/>
          <w:szCs w:val="20"/>
        </w:rPr>
        <w:t>obr</w:t>
      </w:r>
      <w:proofErr w:type="spellEnd"/>
      <w:r w:rsidRPr="00C63313">
        <w:rPr>
          <w:rFonts w:asciiTheme="minorHAnsi" w:hAnsiTheme="minorHAnsi" w:cstheme="minorHAnsi"/>
          <w:sz w:val="20"/>
          <w:szCs w:val="20"/>
        </w:rPr>
        <w:t>/min</w:t>
      </w:r>
    </w:p>
    <w:p w14:paraId="7416E56E"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-tabliczka znamionowa głowicy tnącej (CE)</w:t>
      </w:r>
    </w:p>
    <w:p w14:paraId="2D6C96B0"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-wymienny napęd rotora przykręcany na śruby</w:t>
      </w:r>
    </w:p>
    <w:p w14:paraId="39DD9CCE"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-regulacja wysokości cięcia</w:t>
      </w:r>
    </w:p>
    <w:p w14:paraId="05D54D87"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-napę pasowy</w:t>
      </w:r>
    </w:p>
    <w:p w14:paraId="630BDA7B" w14:textId="2055AA0F"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-ukryte smarowanie rolki podporowej</w:t>
      </w:r>
      <w:r w:rsidR="00C63313" w:rsidRPr="00C63313">
        <w:rPr>
          <w:rFonts w:asciiTheme="minorHAnsi" w:hAnsiTheme="minorHAnsi" w:cstheme="minorHAnsi"/>
          <w:sz w:val="20"/>
          <w:szCs w:val="20"/>
        </w:rPr>
        <w:t xml:space="preserve"> </w:t>
      </w:r>
      <w:r w:rsidRPr="00C63313">
        <w:rPr>
          <w:rFonts w:asciiTheme="minorHAnsi" w:hAnsiTheme="minorHAnsi" w:cstheme="minorHAnsi"/>
          <w:sz w:val="20"/>
          <w:szCs w:val="20"/>
        </w:rPr>
        <w:t>(nie widoczne podczas pracy maszyną)</w:t>
      </w:r>
    </w:p>
    <w:p w14:paraId="58C9817D"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-dwukierunkowa praca wału tnącego</w:t>
      </w:r>
    </w:p>
    <w:p w14:paraId="45798C53"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trike/>
          <w:sz w:val="20"/>
          <w:szCs w:val="20"/>
        </w:rPr>
        <w:t>-</w:t>
      </w:r>
      <w:r w:rsidRPr="00C63313">
        <w:rPr>
          <w:rFonts w:asciiTheme="minorHAnsi" w:hAnsiTheme="minorHAnsi" w:cstheme="minorHAnsi"/>
          <w:sz w:val="20"/>
          <w:szCs w:val="20"/>
        </w:rPr>
        <w:t xml:space="preserve"> ciężar głowicy300 -330kg</w:t>
      </w:r>
    </w:p>
    <w:p w14:paraId="630925EA"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-płozy wymienne.</w:t>
      </w:r>
    </w:p>
    <w:p w14:paraId="71007312"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-łożysko baryłkowe na wale podporowym</w:t>
      </w:r>
    </w:p>
    <w:p w14:paraId="394B7D6A" w14:textId="77777777" w:rsidR="006673DE" w:rsidRPr="00C63313" w:rsidRDefault="006673DE" w:rsidP="006673DE">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-dodatkowe otwory montażowe, zwiększające zasięg roboczy ramienia o min 30cm.</w:t>
      </w:r>
    </w:p>
    <w:p w14:paraId="0848E1C6" w14:textId="77777777" w:rsidR="00797D08" w:rsidRPr="00C63313" w:rsidRDefault="00797D08" w:rsidP="00797D08">
      <w:pPr>
        <w:pStyle w:val="Standard"/>
        <w:outlineLvl w:val="0"/>
        <w:rPr>
          <w:rFonts w:asciiTheme="minorHAnsi" w:hAnsiTheme="minorHAnsi" w:cstheme="minorHAnsi"/>
          <w:color w:val="ED1C24"/>
          <w:sz w:val="20"/>
          <w:szCs w:val="20"/>
        </w:rPr>
      </w:pPr>
    </w:p>
    <w:p w14:paraId="6F0A28D7" w14:textId="77777777" w:rsidR="00797D08" w:rsidRPr="00C63313" w:rsidRDefault="00797D08" w:rsidP="00797D08">
      <w:pPr>
        <w:pStyle w:val="Standard"/>
        <w:outlineLvl w:val="0"/>
        <w:rPr>
          <w:rFonts w:asciiTheme="minorHAnsi" w:hAnsiTheme="minorHAnsi" w:cstheme="minorHAnsi"/>
          <w:b/>
          <w:bCs/>
          <w:sz w:val="20"/>
          <w:szCs w:val="20"/>
        </w:rPr>
      </w:pPr>
      <w:r w:rsidRPr="00C63313">
        <w:rPr>
          <w:rFonts w:asciiTheme="minorHAnsi" w:hAnsiTheme="minorHAnsi" w:cstheme="minorHAnsi"/>
          <w:b/>
          <w:bCs/>
          <w:sz w:val="20"/>
          <w:szCs w:val="20"/>
        </w:rPr>
        <w:t>VIII. WARUNKI POZOSTAŁE</w:t>
      </w:r>
    </w:p>
    <w:p w14:paraId="598F014C" w14:textId="77777777" w:rsidR="00A41B48" w:rsidRPr="00C63313" w:rsidRDefault="00A41B48" w:rsidP="00A41B48">
      <w:pPr>
        <w:pStyle w:val="Akapitzlist"/>
        <w:tabs>
          <w:tab w:val="left" w:pos="567"/>
        </w:tabs>
        <w:suppressAutoHyphens/>
        <w:spacing w:line="280" w:lineRule="atLeast"/>
        <w:ind w:left="720"/>
        <w:rPr>
          <w:rFonts w:eastAsia="Calibri" w:cstheme="minorHAnsi"/>
          <w:bCs/>
          <w:sz w:val="20"/>
          <w:szCs w:val="20"/>
          <w:lang w:eastAsia="zh-CN"/>
        </w:rPr>
      </w:pPr>
    </w:p>
    <w:p w14:paraId="6D065123" w14:textId="3238E90F"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xml:space="preserve">1.Oferowany przez Wykonawcę </w:t>
      </w:r>
      <w:r w:rsidR="00797D08" w:rsidRPr="00C63313">
        <w:rPr>
          <w:rFonts w:asciiTheme="minorHAnsi" w:hAnsiTheme="minorHAnsi" w:cstheme="minorHAnsi"/>
          <w:sz w:val="20"/>
          <w:szCs w:val="20"/>
        </w:rPr>
        <w:t>ciągnik wraz z osprzętem</w:t>
      </w:r>
      <w:r w:rsidRPr="00C63313">
        <w:rPr>
          <w:rFonts w:asciiTheme="minorHAnsi" w:hAnsiTheme="minorHAnsi" w:cstheme="minorHAnsi"/>
          <w:sz w:val="20"/>
          <w:szCs w:val="20"/>
        </w:rPr>
        <w:t xml:space="preserve"> powinien być w pełni sprawny i spełniać wymagania</w:t>
      </w:r>
      <w:r w:rsidR="00797D08" w:rsidRPr="00C63313">
        <w:rPr>
          <w:rFonts w:asciiTheme="minorHAnsi" w:hAnsiTheme="minorHAnsi" w:cstheme="minorHAnsi"/>
          <w:sz w:val="20"/>
          <w:szCs w:val="20"/>
        </w:rPr>
        <w:t xml:space="preserve"> </w:t>
      </w:r>
      <w:r w:rsidRPr="00C63313">
        <w:rPr>
          <w:rFonts w:asciiTheme="minorHAnsi" w:hAnsiTheme="minorHAnsi" w:cstheme="minorHAnsi"/>
          <w:sz w:val="20"/>
          <w:szCs w:val="20"/>
        </w:rPr>
        <w:t>techniczne, jakościowe i użytkowe określone w szczegółowym opisie przedmiotu zamówienia. Dopuszcza się ciągnik nowy powystawowy.</w:t>
      </w:r>
    </w:p>
    <w:p w14:paraId="1B6E8EEE" w14:textId="74DEA6FF"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2. Ciągnik powinien posiadać katalog części</w:t>
      </w:r>
      <w:r w:rsidR="00797D08" w:rsidRPr="00C63313">
        <w:rPr>
          <w:rFonts w:asciiTheme="minorHAnsi" w:hAnsiTheme="minorHAnsi" w:cstheme="minorHAnsi"/>
          <w:sz w:val="20"/>
          <w:szCs w:val="20"/>
        </w:rPr>
        <w:t xml:space="preserve"> </w:t>
      </w:r>
      <w:r w:rsidRPr="00C63313">
        <w:rPr>
          <w:rFonts w:asciiTheme="minorHAnsi" w:hAnsiTheme="minorHAnsi" w:cstheme="minorHAnsi"/>
          <w:sz w:val="20"/>
          <w:szCs w:val="20"/>
        </w:rPr>
        <w:t>zamiennych i instrukcję obsługi w j. polskim.</w:t>
      </w:r>
    </w:p>
    <w:p w14:paraId="7B6E00AC" w14:textId="3C14B484"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xml:space="preserve">3. Wykonawca udzieli Zamawiającemu gwarancji na dostarczony ciągniki </w:t>
      </w:r>
      <w:r w:rsidR="00797D08" w:rsidRPr="00C63313">
        <w:rPr>
          <w:rFonts w:asciiTheme="minorHAnsi" w:hAnsiTheme="minorHAnsi" w:cstheme="minorHAnsi"/>
          <w:sz w:val="20"/>
          <w:szCs w:val="20"/>
        </w:rPr>
        <w:t xml:space="preserve">wraz z osprzętem </w:t>
      </w:r>
      <w:r w:rsidRPr="00C63313">
        <w:rPr>
          <w:rFonts w:asciiTheme="minorHAnsi" w:hAnsiTheme="minorHAnsi" w:cstheme="minorHAnsi"/>
          <w:sz w:val="20"/>
          <w:szCs w:val="20"/>
        </w:rPr>
        <w:t>na okres wskazany w ofercie liczony od dnia podpisania przez przedstawicieli stron protokołu zdawczo-odbiorczego.</w:t>
      </w:r>
    </w:p>
    <w:p w14:paraId="461CB9E0" w14:textId="77777777"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4. W okresie gwarancji wszystkie koszty naprawy w tym dojazd, koszt materiałów i części zamiennych, za wyjątkiem materiałów i części eksploatacyjnych podlegających naturalnemu zużyciu ponosi Wykonawca.</w:t>
      </w:r>
    </w:p>
    <w:p w14:paraId="571395B9" w14:textId="77777777"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5. Wykonawca powinien zapewnić autoryzowany serwis gwarancyjny. Serwis powinien znajdować na terenie Polski</w:t>
      </w:r>
    </w:p>
    <w:p w14:paraId="2563C1C3" w14:textId="77777777"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a) maksymalny czas reakcji serwisu z przedstawieniem propozycji usunięcia awarii od momentu zgłoszenia awarii do 24 godzin,</w:t>
      </w:r>
    </w:p>
    <w:p w14:paraId="7F0D0A5C" w14:textId="77777777"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b) wykonanie obowiązków z tytułu gwarancji odbywać się będzie transportem i na koszt Wykonawcy,</w:t>
      </w:r>
    </w:p>
    <w:p w14:paraId="31915C69" w14:textId="10530E28"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 xml:space="preserve">c) wykonawca dostarczy części zamienne w okresie gwarancji niezwłocznie, najpóźniej w terminie 72 godzin od daty zgłoszenia pocztą elektroniczną na adres e-mail Wykonawcy </w:t>
      </w:r>
    </w:p>
    <w:p w14:paraId="473A74F1" w14:textId="3092F1CD"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d)Wykonawca zobowiązuje się w ramach gwarancji do usunięcia wad pojazdu, które ujawniły się w okresie gwarancji w nieprzekraczalnym terminie 14 dni.</w:t>
      </w:r>
    </w:p>
    <w:p w14:paraId="28A51506" w14:textId="5D52CF59"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6. W celu potwierdzenia, że oferowane dostawy odpowiadają wymaganiom określonym w SWZ, Wykonawca powinien dołączyć do oferty katalog i foldery z opisem technicznym oferowanego ciągnika zawierającego wymagane przez Zamawiającego parametry techniczne.</w:t>
      </w:r>
    </w:p>
    <w:p w14:paraId="602447FE" w14:textId="77777777"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7. Koszt transportu do zamawiającego ponosi Wykonawca.</w:t>
      </w:r>
    </w:p>
    <w:p w14:paraId="6AEAB9AE" w14:textId="77777777"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8.Przed złożeniem oferty, Wykonawca winien zapoznać się ze specyfikacją istotnych warunków zamówienia, przedmiotem zamówienia, istotnymi postanowieniami umowy, jak</w:t>
      </w:r>
    </w:p>
    <w:p w14:paraId="49E24351" w14:textId="77777777" w:rsidR="005C7CCB" w:rsidRPr="00C63313" w:rsidRDefault="005C7CCB" w:rsidP="005C7CCB">
      <w:pPr>
        <w:pStyle w:val="Standard"/>
        <w:outlineLvl w:val="0"/>
        <w:rPr>
          <w:rFonts w:asciiTheme="minorHAnsi" w:hAnsiTheme="minorHAnsi" w:cstheme="minorHAnsi"/>
          <w:sz w:val="20"/>
          <w:szCs w:val="20"/>
        </w:rPr>
      </w:pPr>
      <w:r w:rsidRPr="00C63313">
        <w:rPr>
          <w:rFonts w:asciiTheme="minorHAnsi" w:hAnsiTheme="minorHAnsi" w:cstheme="minorHAnsi"/>
          <w:sz w:val="20"/>
          <w:szCs w:val="20"/>
        </w:rPr>
        <w:t>również uzyskać inne niezbędne informacje potrzebne do sporządzenia oferty.</w:t>
      </w:r>
    </w:p>
    <w:p w14:paraId="0D2BEE9A" w14:textId="77777777" w:rsidR="00A9589E" w:rsidRPr="00C63313" w:rsidRDefault="00A9589E" w:rsidP="00A9589E">
      <w:pPr>
        <w:jc w:val="both"/>
        <w:rPr>
          <w:rFonts w:asciiTheme="minorHAnsi" w:hAnsiTheme="minorHAnsi" w:cstheme="minorHAnsi"/>
          <w:b/>
          <w:bCs/>
          <w:sz w:val="20"/>
          <w:szCs w:val="20"/>
          <w:highlight w:val="yellow"/>
        </w:rPr>
      </w:pPr>
    </w:p>
    <w:p w14:paraId="56AA5B9C" w14:textId="6269AF8F" w:rsidR="0059137A" w:rsidRPr="00C63313" w:rsidRDefault="00A9589E" w:rsidP="0059137A">
      <w:pPr>
        <w:jc w:val="both"/>
        <w:rPr>
          <w:rFonts w:asciiTheme="minorHAnsi" w:hAnsiTheme="minorHAnsi" w:cstheme="minorHAnsi"/>
          <w:b/>
          <w:bCs/>
          <w:sz w:val="20"/>
          <w:szCs w:val="20"/>
        </w:rPr>
      </w:pPr>
      <w:r w:rsidRPr="00C63313">
        <w:rPr>
          <w:rFonts w:asciiTheme="minorHAnsi" w:hAnsiTheme="minorHAnsi" w:cstheme="minorHAnsi"/>
          <w:b/>
          <w:bCs/>
          <w:sz w:val="20"/>
          <w:szCs w:val="20"/>
        </w:rPr>
        <w:lastRenderedPageBreak/>
        <w:t>Miejsce dostawy:</w:t>
      </w:r>
      <w:r w:rsidR="00C63313">
        <w:rPr>
          <w:rFonts w:asciiTheme="minorHAnsi" w:hAnsiTheme="minorHAnsi" w:cstheme="minorHAnsi"/>
          <w:b/>
          <w:bCs/>
          <w:sz w:val="20"/>
          <w:szCs w:val="20"/>
        </w:rPr>
        <w:t xml:space="preserve"> </w:t>
      </w:r>
      <w:r w:rsidRPr="00C63313">
        <w:rPr>
          <w:rFonts w:asciiTheme="minorHAnsi" w:hAnsiTheme="minorHAnsi" w:cstheme="minorHAnsi"/>
          <w:b/>
          <w:bCs/>
          <w:color w:val="000000"/>
          <w:sz w:val="20"/>
          <w:szCs w:val="20"/>
        </w:rPr>
        <w:t xml:space="preserve">Gminny Zakład Komunalny w Żołędowie ul. Jastrzębia 62, 86-021 Żołędowo </w:t>
      </w:r>
      <w:r w:rsidR="0059137A" w:rsidRPr="00C63313">
        <w:rPr>
          <w:rFonts w:asciiTheme="minorHAnsi" w:hAnsiTheme="minorHAnsi" w:cstheme="minorHAnsi"/>
          <w:b/>
          <w:bCs/>
          <w:sz w:val="20"/>
          <w:szCs w:val="20"/>
        </w:rPr>
        <w:t>od 8:00 do 13:00.</w:t>
      </w:r>
    </w:p>
    <w:p w14:paraId="0E762967" w14:textId="77777777" w:rsidR="00A9589E" w:rsidRPr="00C63313" w:rsidRDefault="00A9589E" w:rsidP="00A9589E">
      <w:pPr>
        <w:jc w:val="both"/>
        <w:rPr>
          <w:rFonts w:asciiTheme="minorHAnsi" w:hAnsiTheme="minorHAnsi" w:cstheme="minorHAnsi"/>
          <w:b/>
          <w:bCs/>
          <w:sz w:val="20"/>
          <w:szCs w:val="20"/>
        </w:rPr>
      </w:pPr>
    </w:p>
    <w:p w14:paraId="661F1BF9" w14:textId="77777777" w:rsidR="00A9589E" w:rsidRPr="00C63313" w:rsidRDefault="00A9589E" w:rsidP="00A9589E">
      <w:pPr>
        <w:jc w:val="both"/>
        <w:rPr>
          <w:rFonts w:asciiTheme="minorHAnsi" w:hAnsiTheme="minorHAnsi" w:cstheme="minorHAnsi"/>
          <w:sz w:val="20"/>
          <w:szCs w:val="20"/>
          <w:u w:val="single"/>
        </w:rPr>
      </w:pPr>
      <w:r w:rsidRPr="00C63313">
        <w:rPr>
          <w:rFonts w:asciiTheme="minorHAnsi" w:hAnsiTheme="minorHAnsi" w:cstheme="minorHAnsi"/>
          <w:sz w:val="20"/>
          <w:szCs w:val="20"/>
          <w:u w:val="single"/>
        </w:rPr>
        <w:t>Dokumenty stanowiące podstawę rejestracji pojazdu</w:t>
      </w:r>
    </w:p>
    <w:p w14:paraId="52810B34" w14:textId="77777777" w:rsidR="00A9589E" w:rsidRPr="00C63313" w:rsidRDefault="00A9589E" w:rsidP="00A9589E">
      <w:pPr>
        <w:jc w:val="both"/>
        <w:rPr>
          <w:rFonts w:asciiTheme="minorHAnsi" w:hAnsiTheme="minorHAnsi" w:cstheme="minorHAnsi"/>
          <w:sz w:val="20"/>
          <w:szCs w:val="20"/>
        </w:rPr>
      </w:pPr>
      <w:r w:rsidRPr="00C63313">
        <w:rPr>
          <w:rFonts w:asciiTheme="minorHAnsi" w:hAnsiTheme="minorHAnsi" w:cstheme="minorHAnsi"/>
          <w:sz w:val="20"/>
          <w:szCs w:val="20"/>
        </w:rPr>
        <w:t>Rejestracji dokonuje się na podstawie:</w:t>
      </w:r>
    </w:p>
    <w:p w14:paraId="3B97AB5F" w14:textId="77777777" w:rsidR="00A9589E" w:rsidRPr="00C63313" w:rsidRDefault="00A9589E" w:rsidP="00A9589E">
      <w:pPr>
        <w:jc w:val="both"/>
        <w:rPr>
          <w:rFonts w:asciiTheme="minorHAnsi" w:hAnsiTheme="minorHAnsi" w:cstheme="minorHAnsi"/>
          <w:sz w:val="20"/>
          <w:szCs w:val="20"/>
        </w:rPr>
      </w:pPr>
      <w:r w:rsidRPr="00C63313">
        <w:rPr>
          <w:rFonts w:asciiTheme="minorHAnsi" w:hAnsiTheme="minorHAnsi" w:cstheme="minorHAnsi"/>
          <w:sz w:val="20"/>
          <w:szCs w:val="20"/>
        </w:rPr>
        <w:t xml:space="preserve">1) dowodu własności pojazdu lub dokumentu potwierdzającego powierzenie pojazdu, </w:t>
      </w:r>
    </w:p>
    <w:p w14:paraId="4496416A" w14:textId="77777777" w:rsidR="00A9589E" w:rsidRPr="00C63313" w:rsidRDefault="00A9589E" w:rsidP="00A9589E">
      <w:pPr>
        <w:jc w:val="both"/>
        <w:rPr>
          <w:rFonts w:asciiTheme="minorHAnsi" w:hAnsiTheme="minorHAnsi" w:cstheme="minorHAnsi"/>
          <w:sz w:val="20"/>
          <w:szCs w:val="20"/>
        </w:rPr>
      </w:pPr>
      <w:r w:rsidRPr="00C63313">
        <w:rPr>
          <w:rFonts w:asciiTheme="minorHAnsi" w:hAnsiTheme="minorHAnsi" w:cstheme="minorHAnsi"/>
          <w:sz w:val="20"/>
          <w:szCs w:val="20"/>
        </w:rPr>
        <w:t>2) jednego z dokumentów:</w:t>
      </w:r>
    </w:p>
    <w:p w14:paraId="53585A8B" w14:textId="77777777" w:rsidR="00A9589E" w:rsidRPr="00C63313" w:rsidRDefault="00A9589E" w:rsidP="00A9589E">
      <w:pPr>
        <w:ind w:left="426" w:hanging="284"/>
        <w:jc w:val="both"/>
        <w:rPr>
          <w:rFonts w:asciiTheme="minorHAnsi" w:hAnsiTheme="minorHAnsi" w:cstheme="minorHAnsi"/>
          <w:sz w:val="20"/>
          <w:szCs w:val="20"/>
        </w:rPr>
      </w:pPr>
      <w:r w:rsidRPr="00C63313">
        <w:rPr>
          <w:rFonts w:asciiTheme="minorHAnsi" w:hAnsiTheme="minorHAnsi" w:cstheme="minorHAnsi"/>
          <w:sz w:val="20"/>
          <w:szCs w:val="20"/>
        </w:rPr>
        <w:t>a) świadectwa zgodności WE wraz z oświadczeniem zawierającym dane i informacje o pojeździe niezbędne do rejestracji i ewidencji pojazdu,</w:t>
      </w:r>
    </w:p>
    <w:p w14:paraId="7F967AEE" w14:textId="77777777" w:rsidR="00A9589E" w:rsidRPr="00C63313" w:rsidRDefault="00A9589E" w:rsidP="00A9589E">
      <w:pPr>
        <w:ind w:left="426" w:hanging="284"/>
        <w:jc w:val="both"/>
        <w:rPr>
          <w:rFonts w:asciiTheme="minorHAnsi" w:hAnsiTheme="minorHAnsi" w:cstheme="minorHAnsi"/>
          <w:sz w:val="20"/>
          <w:szCs w:val="20"/>
        </w:rPr>
      </w:pPr>
      <w:r w:rsidRPr="00C63313">
        <w:rPr>
          <w:rFonts w:asciiTheme="minorHAnsi" w:hAnsiTheme="minorHAnsi" w:cstheme="minorHAnsi"/>
          <w:sz w:val="20"/>
          <w:szCs w:val="20"/>
        </w:rPr>
        <w:t>b) świadectwa zgodności wraz z oświadczeniem zawierającym dane i informacje o pojeździe niezbędne do rejestracji i ewidencji pojazdu,</w:t>
      </w:r>
    </w:p>
    <w:p w14:paraId="4AF70701" w14:textId="77777777" w:rsidR="00A9589E" w:rsidRPr="00C63313" w:rsidRDefault="00A9589E" w:rsidP="00A9589E">
      <w:pPr>
        <w:ind w:left="426" w:hanging="284"/>
        <w:jc w:val="both"/>
        <w:rPr>
          <w:rFonts w:asciiTheme="minorHAnsi" w:hAnsiTheme="minorHAnsi" w:cstheme="minorHAnsi"/>
          <w:sz w:val="20"/>
          <w:szCs w:val="20"/>
        </w:rPr>
      </w:pPr>
      <w:r w:rsidRPr="00C63313">
        <w:rPr>
          <w:rFonts w:asciiTheme="minorHAnsi" w:hAnsiTheme="minorHAnsi" w:cstheme="minorHAnsi"/>
          <w:sz w:val="20"/>
          <w:szCs w:val="20"/>
        </w:rPr>
        <w:t>c)  świadectwa zgodności, o którym mowa w art. 27 ust. 1 pkt 2 ustawy z dnia 14 kwietnia 2023 r. o systemach homologacji pojazdów oraz ich wyposażenia, wraz z oświadczeniem zawierającym dane i informacje o pojeździe niezbędne do rejestracji i ewidencji pojazdu,</w:t>
      </w:r>
    </w:p>
    <w:p w14:paraId="01D485A9" w14:textId="77777777" w:rsidR="00A9589E" w:rsidRPr="00C63313" w:rsidRDefault="00A9589E" w:rsidP="00A9589E">
      <w:pPr>
        <w:ind w:left="426" w:hanging="284"/>
        <w:jc w:val="both"/>
        <w:rPr>
          <w:rFonts w:asciiTheme="minorHAnsi" w:hAnsiTheme="minorHAnsi" w:cstheme="minorHAnsi"/>
          <w:sz w:val="20"/>
          <w:szCs w:val="20"/>
        </w:rPr>
      </w:pPr>
      <w:r w:rsidRPr="00C63313">
        <w:rPr>
          <w:rFonts w:asciiTheme="minorHAnsi" w:hAnsiTheme="minorHAnsi" w:cstheme="minorHAnsi"/>
          <w:sz w:val="20"/>
          <w:szCs w:val="20"/>
        </w:rPr>
        <w:t>d) dopuszczenia jednostkowego pojazdu wraz z oświadczeniem zawierającym dane i informacje o pojeździe niezbędne do rejestracji i ewidencji pojazdu,</w:t>
      </w:r>
    </w:p>
    <w:p w14:paraId="51186522" w14:textId="77777777" w:rsidR="00A9589E" w:rsidRPr="00C63313" w:rsidRDefault="00A9589E" w:rsidP="00A9589E">
      <w:pPr>
        <w:ind w:left="426" w:hanging="284"/>
        <w:jc w:val="both"/>
        <w:rPr>
          <w:rFonts w:asciiTheme="minorHAnsi" w:hAnsiTheme="minorHAnsi" w:cstheme="minorHAnsi"/>
          <w:sz w:val="20"/>
          <w:szCs w:val="20"/>
        </w:rPr>
      </w:pPr>
      <w:r w:rsidRPr="00C63313">
        <w:rPr>
          <w:rFonts w:asciiTheme="minorHAnsi" w:hAnsiTheme="minorHAnsi" w:cstheme="minorHAnsi"/>
          <w:sz w:val="20"/>
          <w:szCs w:val="20"/>
        </w:rPr>
        <w:t>e)  świadectwa krajowego indywidualnego dopuszczenia pojazdu, o którym mowa w art. 2 ust. 1 pkt 33 ustawy z dnia 14 kwietnia 2023 r. o systemach homologacji pojazdów oraz ich wyposażenia, wraz z oświadczeniem zawierającym dane i informacje o pojeździe niezbędne do rejestracji i ewidencji pojazdu,</w:t>
      </w:r>
    </w:p>
    <w:p w14:paraId="2FECA0CC" w14:textId="77777777" w:rsidR="00A9589E" w:rsidRPr="00C63313" w:rsidRDefault="00A9589E" w:rsidP="00A9589E">
      <w:pPr>
        <w:ind w:firstLine="142"/>
        <w:jc w:val="both"/>
        <w:rPr>
          <w:rFonts w:asciiTheme="minorHAnsi" w:hAnsiTheme="minorHAnsi" w:cstheme="minorHAnsi"/>
          <w:sz w:val="20"/>
          <w:szCs w:val="20"/>
        </w:rPr>
      </w:pPr>
      <w:r w:rsidRPr="00C63313">
        <w:rPr>
          <w:rFonts w:asciiTheme="minorHAnsi" w:hAnsiTheme="minorHAnsi" w:cstheme="minorHAnsi"/>
          <w:sz w:val="20"/>
          <w:szCs w:val="20"/>
        </w:rPr>
        <w:t>f)   uznania dopuszczenia jednostkowego pojazdu,</w:t>
      </w:r>
    </w:p>
    <w:p w14:paraId="23E17B9E" w14:textId="77777777" w:rsidR="00A9589E" w:rsidRPr="00C63313" w:rsidRDefault="00A9589E" w:rsidP="00A9589E">
      <w:pPr>
        <w:ind w:left="426" w:hanging="284"/>
        <w:jc w:val="both"/>
        <w:rPr>
          <w:rFonts w:asciiTheme="minorHAnsi" w:hAnsiTheme="minorHAnsi" w:cstheme="minorHAnsi"/>
          <w:sz w:val="20"/>
          <w:szCs w:val="20"/>
        </w:rPr>
      </w:pPr>
      <w:r w:rsidRPr="00C63313">
        <w:rPr>
          <w:rFonts w:asciiTheme="minorHAnsi" w:hAnsiTheme="minorHAnsi" w:cstheme="minorHAnsi"/>
          <w:sz w:val="20"/>
          <w:szCs w:val="20"/>
        </w:rPr>
        <w:t>g)  uznania świadectwa krajowego indywidualnego dopuszczenia pojazdu, o którym mowa w art. 64 ust. 1 ustawy z dnia 14 kwietnia 2023 r. o systemach homologacji pojazdów oraz ich wyposażenia,</w:t>
      </w:r>
    </w:p>
    <w:p w14:paraId="1C501725" w14:textId="77777777" w:rsidR="00A9589E" w:rsidRPr="00C63313" w:rsidRDefault="00A9589E" w:rsidP="00A9589E">
      <w:pPr>
        <w:ind w:firstLine="142"/>
        <w:jc w:val="both"/>
        <w:rPr>
          <w:rFonts w:asciiTheme="minorHAnsi" w:hAnsiTheme="minorHAnsi" w:cstheme="minorHAnsi"/>
          <w:sz w:val="20"/>
          <w:szCs w:val="20"/>
        </w:rPr>
      </w:pPr>
      <w:r w:rsidRPr="00C63313">
        <w:rPr>
          <w:rFonts w:asciiTheme="minorHAnsi" w:hAnsiTheme="minorHAnsi" w:cstheme="minorHAnsi"/>
          <w:sz w:val="20"/>
          <w:szCs w:val="20"/>
        </w:rPr>
        <w:t>h)  świadectwa dopuszczenia indywidualnego WE pojazdu,</w:t>
      </w:r>
    </w:p>
    <w:p w14:paraId="4794A981" w14:textId="77777777" w:rsidR="00A9589E" w:rsidRPr="00C63313" w:rsidRDefault="00A9589E" w:rsidP="00A9589E">
      <w:pPr>
        <w:ind w:left="426" w:hanging="284"/>
        <w:jc w:val="both"/>
        <w:rPr>
          <w:rFonts w:asciiTheme="minorHAnsi" w:hAnsiTheme="minorHAnsi" w:cstheme="minorHAnsi"/>
          <w:sz w:val="20"/>
          <w:szCs w:val="20"/>
        </w:rPr>
      </w:pPr>
      <w:r w:rsidRPr="00C63313">
        <w:rPr>
          <w:rFonts w:asciiTheme="minorHAnsi" w:hAnsiTheme="minorHAnsi" w:cstheme="minorHAnsi"/>
          <w:sz w:val="20"/>
          <w:szCs w:val="20"/>
        </w:rPr>
        <w:t>i)   świadectwa unijnego indywidualnego dopuszczenia pojazdu, o którym mowa w art. 2 ust. 1 pkt 32 ustawy z dnia 14 kwietnia 2023 r. o systemach homologacji pojazdów oraz ich wyposażenia, wraz z oświadczeniem zawierającym dane i informacje o pojeździe niezbędne do rejestracji i ewidencji pojazdu</w:t>
      </w:r>
    </w:p>
    <w:p w14:paraId="07EC65E4" w14:textId="55855FD1" w:rsidR="00A41B48" w:rsidRPr="00C63313" w:rsidRDefault="00A9589E" w:rsidP="00A9589E">
      <w:pPr>
        <w:ind w:left="426"/>
        <w:jc w:val="both"/>
        <w:rPr>
          <w:rFonts w:asciiTheme="minorHAnsi" w:hAnsiTheme="minorHAnsi" w:cstheme="minorHAnsi"/>
          <w:sz w:val="20"/>
          <w:szCs w:val="20"/>
        </w:rPr>
      </w:pPr>
      <w:r w:rsidRPr="00C63313">
        <w:rPr>
          <w:rFonts w:asciiTheme="minorHAnsi" w:hAnsiTheme="minorHAnsi" w:cstheme="minorHAnsi"/>
          <w:sz w:val="20"/>
          <w:szCs w:val="20"/>
        </w:rPr>
        <w:t>- jeżeli są wymagane; świadectwa zgodności WE, świadectwa zgodności oraz oświadczenia zawierające dane i informacje o pojeździe niezbędne do rejestracji i ewidencji pojazdu mogą być podpisane podpisem odbitym sposobem mechanicznym</w:t>
      </w:r>
    </w:p>
    <w:p w14:paraId="03E41978" w14:textId="77777777" w:rsidR="00BA6463" w:rsidRPr="00C63313" w:rsidRDefault="00BA6463" w:rsidP="00BA6463">
      <w:pPr>
        <w:tabs>
          <w:tab w:val="left" w:pos="567"/>
        </w:tabs>
        <w:suppressAutoHyphens/>
        <w:spacing w:line="280" w:lineRule="atLeast"/>
        <w:rPr>
          <w:rFonts w:asciiTheme="minorHAnsi" w:eastAsia="Calibri" w:hAnsiTheme="minorHAnsi" w:cstheme="minorHAnsi"/>
          <w:bCs/>
          <w:sz w:val="20"/>
          <w:szCs w:val="20"/>
          <w:lang w:eastAsia="zh-CN"/>
        </w:rPr>
      </w:pPr>
    </w:p>
    <w:p w14:paraId="554BD2D0" w14:textId="5148756F" w:rsidR="0049487E" w:rsidRPr="00C63313" w:rsidRDefault="00966261" w:rsidP="007A421C">
      <w:pPr>
        <w:tabs>
          <w:tab w:val="left" w:pos="567"/>
        </w:tabs>
        <w:suppressAutoHyphens/>
        <w:spacing w:line="280" w:lineRule="atLeast"/>
        <w:rPr>
          <w:rFonts w:asciiTheme="minorHAnsi" w:hAnsiTheme="minorHAnsi" w:cstheme="minorHAnsi"/>
          <w:sz w:val="20"/>
          <w:szCs w:val="20"/>
        </w:rPr>
      </w:pPr>
      <w:r w:rsidRPr="00C63313">
        <w:rPr>
          <w:rFonts w:asciiTheme="minorHAnsi" w:hAnsiTheme="minorHAnsi" w:cstheme="minorHAnsi"/>
          <w:sz w:val="20"/>
          <w:szCs w:val="20"/>
        </w:rPr>
        <w:t>Nazwy i kody opisujące przedmiot zamówienia (CPV):</w:t>
      </w:r>
    </w:p>
    <w:p w14:paraId="00CDF7C4" w14:textId="4F14B407" w:rsidR="00671866" w:rsidRPr="00C63313" w:rsidRDefault="006A37CB" w:rsidP="009D0302">
      <w:pPr>
        <w:rPr>
          <w:rFonts w:asciiTheme="minorHAnsi" w:hAnsiTheme="minorHAnsi" w:cstheme="minorHAnsi"/>
          <w:b/>
          <w:bCs/>
          <w:sz w:val="20"/>
          <w:szCs w:val="20"/>
        </w:rPr>
      </w:pPr>
      <w:r w:rsidRPr="00C63313">
        <w:rPr>
          <w:rStyle w:val="Pogrubienie"/>
          <w:rFonts w:asciiTheme="minorHAnsi" w:hAnsiTheme="minorHAnsi" w:cstheme="minorHAnsi"/>
          <w:sz w:val="20"/>
          <w:szCs w:val="20"/>
        </w:rPr>
        <w:t>16700000-2 - Ciągniki</w:t>
      </w:r>
    </w:p>
    <w:p w14:paraId="31E860FD" w14:textId="77777777" w:rsidR="00671866" w:rsidRDefault="00671866" w:rsidP="009D0302">
      <w:pPr>
        <w:rPr>
          <w:b/>
          <w:bCs/>
          <w:sz w:val="20"/>
          <w:szCs w:val="20"/>
        </w:rPr>
      </w:pPr>
    </w:p>
    <w:p w14:paraId="7699228D" w14:textId="77777777" w:rsidR="005F4A7D" w:rsidRPr="00203CFC" w:rsidRDefault="005F4A7D" w:rsidP="005F4A7D">
      <w:pPr>
        <w:shd w:val="clear" w:color="auto" w:fill="A6A6A6"/>
        <w:spacing w:line="276" w:lineRule="auto"/>
        <w:jc w:val="center"/>
        <w:rPr>
          <w:rFonts w:ascii="Calibri" w:hAnsi="Calibri"/>
          <w:b/>
          <w:bCs/>
          <w:color w:val="000000" w:themeColor="text1"/>
        </w:rPr>
      </w:pPr>
      <w:r w:rsidRPr="00203CFC">
        <w:rPr>
          <w:rFonts w:ascii="Calibri" w:hAnsi="Calibri"/>
          <w:b/>
          <w:bCs/>
          <w:color w:val="000000" w:themeColor="text1"/>
        </w:rPr>
        <w:t>Rozdział III</w:t>
      </w:r>
    </w:p>
    <w:p w14:paraId="6BCF6997" w14:textId="77777777" w:rsidR="005F4A7D" w:rsidRPr="00203CFC" w:rsidRDefault="005F4A7D" w:rsidP="005F4A7D">
      <w:pPr>
        <w:shd w:val="clear" w:color="auto" w:fill="A6A6A6"/>
        <w:spacing w:line="276" w:lineRule="auto"/>
        <w:jc w:val="center"/>
        <w:rPr>
          <w:rFonts w:ascii="Calibri" w:hAnsi="Calibri"/>
          <w:b/>
          <w:bCs/>
          <w:color w:val="000000" w:themeColor="text1"/>
        </w:rPr>
      </w:pPr>
      <w:r w:rsidRPr="00203CFC">
        <w:rPr>
          <w:rFonts w:ascii="Calibri" w:hAnsi="Calibri"/>
          <w:b/>
          <w:bCs/>
          <w:color w:val="000000" w:themeColor="text1"/>
        </w:rPr>
        <w:t>Termin realizacji zamówienia.</w:t>
      </w:r>
    </w:p>
    <w:p w14:paraId="70B982F5" w14:textId="18874052" w:rsidR="00E4665F" w:rsidRPr="00C63313" w:rsidRDefault="007508E3" w:rsidP="00E4665F">
      <w:pPr>
        <w:spacing w:line="280" w:lineRule="atLeast"/>
        <w:jc w:val="both"/>
        <w:rPr>
          <w:rFonts w:ascii="Calibri" w:hAnsi="Calibri"/>
          <w:sz w:val="20"/>
          <w:szCs w:val="20"/>
        </w:rPr>
      </w:pPr>
      <w:bookmarkStart w:id="2" w:name="_Hlk98330242"/>
      <w:r w:rsidRPr="00C63313">
        <w:rPr>
          <w:rFonts w:ascii="Calibri" w:hAnsi="Calibri" w:cs="Calibri"/>
          <w:b/>
          <w:sz w:val="20"/>
          <w:szCs w:val="20"/>
        </w:rPr>
        <w:t>Termin dostawy:</w:t>
      </w:r>
      <w:r w:rsidR="00E4665F" w:rsidRPr="00C63313">
        <w:rPr>
          <w:rFonts w:ascii="Calibri" w:hAnsi="Calibri" w:cs="Calibri"/>
          <w:b/>
          <w:sz w:val="20"/>
          <w:szCs w:val="20"/>
        </w:rPr>
        <w:t xml:space="preserve"> </w:t>
      </w:r>
      <w:r w:rsidRPr="00C63313">
        <w:rPr>
          <w:rFonts w:ascii="Calibri" w:hAnsi="Calibri" w:cs="Calibri"/>
          <w:b/>
          <w:sz w:val="20"/>
          <w:szCs w:val="20"/>
        </w:rPr>
        <w:t>do</w:t>
      </w:r>
      <w:r w:rsidR="00E4665F" w:rsidRPr="00C63313">
        <w:rPr>
          <w:rFonts w:ascii="Calibri" w:hAnsi="Calibri" w:cs="Calibri"/>
          <w:b/>
          <w:bCs/>
          <w:sz w:val="20"/>
          <w:szCs w:val="20"/>
        </w:rPr>
        <w:t xml:space="preserve"> </w:t>
      </w:r>
      <w:r w:rsidR="00671866" w:rsidRPr="00C63313">
        <w:rPr>
          <w:rFonts w:ascii="Calibri" w:hAnsi="Calibri"/>
          <w:b/>
          <w:bCs/>
          <w:sz w:val="20"/>
          <w:szCs w:val="20"/>
        </w:rPr>
        <w:t>5</w:t>
      </w:r>
      <w:r w:rsidR="00E4665F" w:rsidRPr="00C63313">
        <w:rPr>
          <w:rFonts w:ascii="Calibri" w:hAnsi="Calibri"/>
          <w:b/>
          <w:bCs/>
          <w:sz w:val="20"/>
          <w:szCs w:val="20"/>
        </w:rPr>
        <w:t xml:space="preserve"> dni</w:t>
      </w:r>
      <w:r w:rsidR="00E4665F" w:rsidRPr="00C63313">
        <w:rPr>
          <w:rFonts w:ascii="Calibri" w:hAnsi="Calibri"/>
          <w:b/>
          <w:sz w:val="20"/>
          <w:szCs w:val="20"/>
        </w:rPr>
        <w:t xml:space="preserve"> od dnia podpisania umowy.</w:t>
      </w:r>
      <w:r w:rsidR="00E4665F" w:rsidRPr="00C63313">
        <w:rPr>
          <w:rFonts w:ascii="Calibri" w:hAnsi="Calibri"/>
          <w:sz w:val="20"/>
          <w:szCs w:val="20"/>
        </w:rPr>
        <w:t xml:space="preserve"> </w:t>
      </w:r>
    </w:p>
    <w:p w14:paraId="1858E856" w14:textId="77777777" w:rsidR="006A37CB" w:rsidRPr="00E4665F" w:rsidRDefault="006A37CB" w:rsidP="00E4665F">
      <w:pPr>
        <w:spacing w:line="280" w:lineRule="atLeast"/>
        <w:jc w:val="both"/>
        <w:rPr>
          <w:rFonts w:ascii="Calibri" w:hAnsi="Calibri" w:cs="Calibri"/>
          <w:sz w:val="22"/>
          <w:szCs w:val="22"/>
        </w:rPr>
      </w:pPr>
    </w:p>
    <w:bookmarkEnd w:id="2"/>
    <w:p w14:paraId="438B6DF5"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IV</w:t>
      </w:r>
    </w:p>
    <w:p w14:paraId="570638C1" w14:textId="77777777" w:rsidR="005F4A7D" w:rsidRDefault="005F4A7D" w:rsidP="005F4A7D">
      <w:pPr>
        <w:keepNext/>
        <w:shd w:val="clear" w:color="auto" w:fill="A6A6A6"/>
        <w:spacing w:line="276" w:lineRule="auto"/>
        <w:jc w:val="center"/>
        <w:rPr>
          <w:rFonts w:ascii="Calibri" w:hAnsi="Calibri"/>
          <w:b/>
          <w:bCs/>
          <w:color w:val="000000" w:themeColor="text1"/>
        </w:rPr>
      </w:pPr>
      <w:r>
        <w:rPr>
          <w:rFonts w:ascii="Calibri" w:hAnsi="Calibri"/>
          <w:b/>
          <w:bCs/>
          <w:color w:val="000000" w:themeColor="text1"/>
        </w:rPr>
        <w:t>Warunki udziału w postępowaniu.</w:t>
      </w:r>
    </w:p>
    <w:p w14:paraId="07F6B166" w14:textId="77777777" w:rsidR="00326752" w:rsidRPr="00326752" w:rsidRDefault="00326752" w:rsidP="00326752">
      <w:pPr>
        <w:autoSpaceDE w:val="0"/>
        <w:autoSpaceDN w:val="0"/>
        <w:adjustRightInd w:val="0"/>
        <w:rPr>
          <w:rFonts w:asciiTheme="minorHAnsi" w:eastAsiaTheme="minorHAnsi" w:hAnsiTheme="minorHAnsi" w:cstheme="minorHAnsi"/>
          <w:color w:val="000000"/>
          <w:sz w:val="20"/>
          <w:szCs w:val="20"/>
          <w:lang w:eastAsia="en-US"/>
        </w:rPr>
      </w:pPr>
      <w:r w:rsidRPr="00326752">
        <w:rPr>
          <w:rFonts w:asciiTheme="minorHAnsi" w:eastAsiaTheme="minorHAnsi" w:hAnsiTheme="minorHAnsi" w:cstheme="minorHAnsi"/>
          <w:color w:val="000000"/>
          <w:sz w:val="20"/>
          <w:szCs w:val="20"/>
          <w:lang w:eastAsia="en-US"/>
        </w:rPr>
        <w:t xml:space="preserve">1. Na podstawie art. 112 ustawy </w:t>
      </w:r>
      <w:proofErr w:type="spellStart"/>
      <w:r w:rsidRPr="00326752">
        <w:rPr>
          <w:rFonts w:asciiTheme="minorHAnsi" w:eastAsiaTheme="minorHAnsi" w:hAnsiTheme="minorHAnsi" w:cstheme="minorHAnsi"/>
          <w:color w:val="000000"/>
          <w:sz w:val="20"/>
          <w:szCs w:val="20"/>
          <w:lang w:eastAsia="en-US"/>
        </w:rPr>
        <w:t>Pzp</w:t>
      </w:r>
      <w:proofErr w:type="spellEnd"/>
      <w:r w:rsidRPr="00326752">
        <w:rPr>
          <w:rFonts w:asciiTheme="minorHAnsi" w:eastAsiaTheme="minorHAnsi" w:hAnsiTheme="minorHAnsi" w:cstheme="minorHAnsi"/>
          <w:color w:val="000000"/>
          <w:sz w:val="20"/>
          <w:szCs w:val="20"/>
          <w:lang w:eastAsia="en-US"/>
        </w:rPr>
        <w:t xml:space="preserve">, zamawiający określa warunki udziału w postępowaniu </w:t>
      </w:r>
      <w:r w:rsidRPr="00326752">
        <w:rPr>
          <w:rFonts w:asciiTheme="minorHAnsi" w:eastAsiaTheme="minorHAnsi" w:hAnsiTheme="minorHAnsi" w:cstheme="minorHAnsi"/>
          <w:b/>
          <w:bCs/>
          <w:color w:val="000000"/>
          <w:sz w:val="20"/>
          <w:szCs w:val="20"/>
          <w:lang w:eastAsia="en-US"/>
        </w:rPr>
        <w:t>dotyczące:</w:t>
      </w:r>
    </w:p>
    <w:p w14:paraId="1E004ACE" w14:textId="77777777" w:rsidR="00326752" w:rsidRPr="00326752" w:rsidRDefault="00326752" w:rsidP="00326752">
      <w:pPr>
        <w:autoSpaceDE w:val="0"/>
        <w:autoSpaceDN w:val="0"/>
        <w:adjustRightInd w:val="0"/>
        <w:rPr>
          <w:rFonts w:asciiTheme="minorHAnsi" w:eastAsiaTheme="minorHAnsi" w:hAnsiTheme="minorHAnsi" w:cstheme="minorHAnsi"/>
          <w:color w:val="000000"/>
          <w:sz w:val="20"/>
          <w:szCs w:val="20"/>
          <w:lang w:eastAsia="en-US"/>
        </w:rPr>
      </w:pPr>
      <w:r w:rsidRPr="00326752">
        <w:rPr>
          <w:rFonts w:asciiTheme="minorHAnsi" w:eastAsiaTheme="minorHAnsi" w:hAnsiTheme="minorHAnsi" w:cstheme="minorHAnsi"/>
          <w:b/>
          <w:bCs/>
          <w:color w:val="000000"/>
          <w:sz w:val="20"/>
          <w:szCs w:val="20"/>
          <w:lang w:eastAsia="en-US"/>
        </w:rPr>
        <w:t>1) ZDOLNOŚCI DO WYSTĘPOWANIA W OBROCIE GOSPODARCZYM:</w:t>
      </w:r>
    </w:p>
    <w:p w14:paraId="0C4295E2" w14:textId="77777777" w:rsidR="00326752" w:rsidRPr="00326752" w:rsidRDefault="00326752" w:rsidP="00326752">
      <w:pPr>
        <w:autoSpaceDE w:val="0"/>
        <w:autoSpaceDN w:val="0"/>
        <w:adjustRightInd w:val="0"/>
        <w:rPr>
          <w:rFonts w:asciiTheme="minorHAnsi" w:eastAsiaTheme="minorHAnsi" w:hAnsiTheme="minorHAnsi" w:cstheme="minorHAnsi"/>
          <w:color w:val="000000"/>
          <w:sz w:val="20"/>
          <w:szCs w:val="20"/>
          <w:lang w:eastAsia="en-US"/>
        </w:rPr>
      </w:pPr>
      <w:r w:rsidRPr="00326752">
        <w:rPr>
          <w:rFonts w:asciiTheme="minorHAnsi" w:eastAsiaTheme="minorHAnsi" w:hAnsiTheme="minorHAnsi" w:cstheme="minorHAnsi"/>
          <w:color w:val="000000"/>
          <w:sz w:val="20"/>
          <w:szCs w:val="20"/>
          <w:lang w:eastAsia="en-US"/>
        </w:rPr>
        <w:t>Zamawiający nie precyzuje w tym zakresie żadnych wymagań, których spełnianie Wykonawca zobowiązany jest wykazać w sposób szczególny.</w:t>
      </w:r>
    </w:p>
    <w:p w14:paraId="717CB8CB" w14:textId="77777777" w:rsidR="00326752" w:rsidRPr="00326752" w:rsidRDefault="00326752" w:rsidP="00326752">
      <w:pPr>
        <w:autoSpaceDE w:val="0"/>
        <w:autoSpaceDN w:val="0"/>
        <w:adjustRightInd w:val="0"/>
        <w:rPr>
          <w:rFonts w:asciiTheme="minorHAnsi" w:eastAsiaTheme="minorHAnsi" w:hAnsiTheme="minorHAnsi" w:cstheme="minorHAnsi"/>
          <w:color w:val="000000"/>
          <w:sz w:val="20"/>
          <w:szCs w:val="20"/>
          <w:lang w:eastAsia="en-US"/>
        </w:rPr>
      </w:pPr>
      <w:r w:rsidRPr="00326752">
        <w:rPr>
          <w:rFonts w:asciiTheme="minorHAnsi" w:eastAsiaTheme="minorHAnsi" w:hAnsiTheme="minorHAnsi" w:cstheme="minorHAnsi"/>
          <w:b/>
          <w:bCs/>
          <w:color w:val="000000"/>
          <w:sz w:val="20"/>
          <w:szCs w:val="20"/>
          <w:lang w:eastAsia="en-US"/>
        </w:rPr>
        <w:t>2) UPRAWNIEŃ DO PROWADZENIA OKREŚLONEJ DZIAŁALNOŚCI GOSPODARCZEJ LUB ZAWODOWEJ, O ILE WYNIKA TO Z ODRĘBNYCH PRZEPISÓW:</w:t>
      </w:r>
    </w:p>
    <w:p w14:paraId="58CA3EB4" w14:textId="77777777" w:rsidR="00326752" w:rsidRPr="00326752" w:rsidRDefault="00326752" w:rsidP="00326752">
      <w:pPr>
        <w:autoSpaceDE w:val="0"/>
        <w:autoSpaceDN w:val="0"/>
        <w:adjustRightInd w:val="0"/>
        <w:rPr>
          <w:rFonts w:asciiTheme="minorHAnsi" w:eastAsiaTheme="minorHAnsi" w:hAnsiTheme="minorHAnsi" w:cstheme="minorHAnsi"/>
          <w:color w:val="000000"/>
          <w:sz w:val="20"/>
          <w:szCs w:val="20"/>
          <w:lang w:eastAsia="en-US"/>
        </w:rPr>
      </w:pPr>
      <w:r w:rsidRPr="00326752">
        <w:rPr>
          <w:rFonts w:asciiTheme="minorHAnsi" w:eastAsiaTheme="minorHAnsi" w:hAnsiTheme="minorHAnsi" w:cstheme="minorHAnsi"/>
          <w:color w:val="000000"/>
          <w:sz w:val="20"/>
          <w:szCs w:val="20"/>
          <w:lang w:eastAsia="en-US"/>
        </w:rPr>
        <w:t>Zamawiający nie precyzuje w tym zakresie żadnych wymagań, których spełnianie Wykonawca zobowiązany jest wykazać w sposób szczególny.</w:t>
      </w:r>
    </w:p>
    <w:p w14:paraId="61D45C13" w14:textId="77777777" w:rsidR="00326752" w:rsidRPr="00326752" w:rsidRDefault="00326752" w:rsidP="00326752">
      <w:pPr>
        <w:autoSpaceDE w:val="0"/>
        <w:autoSpaceDN w:val="0"/>
        <w:adjustRightInd w:val="0"/>
        <w:rPr>
          <w:rFonts w:asciiTheme="minorHAnsi" w:eastAsiaTheme="minorHAnsi" w:hAnsiTheme="minorHAnsi" w:cstheme="minorHAnsi"/>
          <w:sz w:val="20"/>
          <w:szCs w:val="20"/>
          <w:lang w:eastAsia="en-US"/>
        </w:rPr>
      </w:pPr>
      <w:r w:rsidRPr="00326752">
        <w:rPr>
          <w:rFonts w:asciiTheme="minorHAnsi" w:eastAsiaTheme="minorHAnsi" w:hAnsiTheme="minorHAnsi" w:cstheme="minorHAnsi"/>
          <w:b/>
          <w:bCs/>
          <w:sz w:val="20"/>
          <w:szCs w:val="20"/>
          <w:lang w:eastAsia="en-US"/>
        </w:rPr>
        <w:t>3) SYTUACJI EKONOMICZNEJ LUB FINANSOWEJ:</w:t>
      </w:r>
    </w:p>
    <w:p w14:paraId="2ADD3931" w14:textId="77777777" w:rsidR="00326752" w:rsidRPr="00326752" w:rsidRDefault="00326752" w:rsidP="00326752">
      <w:pPr>
        <w:autoSpaceDE w:val="0"/>
        <w:autoSpaceDN w:val="0"/>
        <w:adjustRightInd w:val="0"/>
        <w:rPr>
          <w:rFonts w:asciiTheme="minorHAnsi" w:eastAsiaTheme="minorHAnsi" w:hAnsiTheme="minorHAnsi" w:cstheme="minorHAnsi"/>
          <w:color w:val="000000"/>
          <w:sz w:val="20"/>
          <w:szCs w:val="20"/>
          <w:lang w:eastAsia="en-US"/>
        </w:rPr>
      </w:pPr>
      <w:r w:rsidRPr="00326752">
        <w:rPr>
          <w:rFonts w:asciiTheme="minorHAnsi" w:eastAsiaTheme="minorHAnsi" w:hAnsiTheme="minorHAnsi" w:cstheme="minorHAnsi"/>
          <w:color w:val="000000"/>
          <w:sz w:val="20"/>
          <w:szCs w:val="20"/>
          <w:lang w:eastAsia="en-US"/>
        </w:rPr>
        <w:t>Zamawiający nie precyzuje w tym zakresie żadnych wymagań, których spełnianie Wykonawca zobowiązany jest wykazać w sposób szczególny.</w:t>
      </w:r>
    </w:p>
    <w:p w14:paraId="03E7E30C" w14:textId="77777777" w:rsidR="00326752" w:rsidRPr="00326752" w:rsidRDefault="00326752" w:rsidP="00326752">
      <w:pPr>
        <w:autoSpaceDE w:val="0"/>
        <w:autoSpaceDN w:val="0"/>
        <w:adjustRightInd w:val="0"/>
        <w:spacing w:after="4"/>
        <w:rPr>
          <w:rFonts w:asciiTheme="minorHAnsi" w:eastAsiaTheme="minorHAnsi" w:hAnsiTheme="minorHAnsi" w:cstheme="minorHAnsi"/>
          <w:color w:val="000000"/>
          <w:sz w:val="20"/>
          <w:szCs w:val="20"/>
          <w:lang w:eastAsia="en-US"/>
        </w:rPr>
      </w:pPr>
      <w:r w:rsidRPr="00326752">
        <w:rPr>
          <w:rFonts w:asciiTheme="minorHAnsi" w:eastAsiaTheme="minorHAnsi" w:hAnsiTheme="minorHAnsi" w:cstheme="minorHAnsi"/>
          <w:b/>
          <w:bCs/>
          <w:color w:val="000000"/>
          <w:sz w:val="20"/>
          <w:szCs w:val="20"/>
          <w:lang w:eastAsia="en-US"/>
        </w:rPr>
        <w:t xml:space="preserve">4) ZDOLNOŚCI TECHNICZNEJ LUB ZAWODOWEJ: </w:t>
      </w:r>
    </w:p>
    <w:p w14:paraId="71FDF974" w14:textId="77777777" w:rsidR="00326752" w:rsidRPr="00326752" w:rsidRDefault="00326752" w:rsidP="00326752">
      <w:pPr>
        <w:autoSpaceDE w:val="0"/>
        <w:autoSpaceDN w:val="0"/>
        <w:adjustRightInd w:val="0"/>
        <w:rPr>
          <w:rFonts w:asciiTheme="minorHAnsi" w:eastAsiaTheme="minorHAnsi" w:hAnsiTheme="minorHAnsi" w:cstheme="minorHAnsi"/>
          <w:color w:val="000000"/>
          <w:sz w:val="20"/>
          <w:szCs w:val="20"/>
          <w:lang w:eastAsia="en-US"/>
        </w:rPr>
      </w:pPr>
      <w:r w:rsidRPr="00326752">
        <w:rPr>
          <w:rFonts w:asciiTheme="minorHAnsi" w:eastAsiaTheme="minorHAnsi" w:hAnsiTheme="minorHAnsi" w:cstheme="minorHAnsi"/>
          <w:b/>
          <w:bCs/>
          <w:color w:val="000000"/>
          <w:sz w:val="20"/>
          <w:szCs w:val="20"/>
          <w:lang w:eastAsia="en-US"/>
        </w:rPr>
        <w:t>a) doświadczenie wykonawcy:</w:t>
      </w:r>
    </w:p>
    <w:p w14:paraId="3757DCE3" w14:textId="77777777" w:rsidR="00326752" w:rsidRPr="00326752" w:rsidRDefault="00326752" w:rsidP="00326752">
      <w:pPr>
        <w:jc w:val="both"/>
        <w:rPr>
          <w:rFonts w:asciiTheme="minorHAnsi" w:hAnsiTheme="minorHAnsi" w:cstheme="minorHAnsi"/>
          <w:sz w:val="20"/>
        </w:rPr>
      </w:pPr>
      <w:r w:rsidRPr="00326752">
        <w:rPr>
          <w:rFonts w:asciiTheme="minorHAnsi" w:hAnsiTheme="minorHAnsi" w:cstheme="minorHAnsi"/>
          <w:sz w:val="20"/>
        </w:rPr>
        <w:t xml:space="preserve">Zamawiający nie stawia warunku udziału w postępowaniu dotyczącego wiedzy i doświadczenia. </w:t>
      </w:r>
    </w:p>
    <w:p w14:paraId="40C1D325" w14:textId="77777777" w:rsidR="00326752" w:rsidRPr="00326752" w:rsidRDefault="00326752" w:rsidP="00326752">
      <w:pPr>
        <w:autoSpaceDE w:val="0"/>
        <w:autoSpaceDN w:val="0"/>
        <w:adjustRightInd w:val="0"/>
        <w:rPr>
          <w:rFonts w:asciiTheme="minorHAnsi" w:eastAsiaTheme="minorHAnsi" w:hAnsiTheme="minorHAnsi" w:cstheme="minorHAnsi"/>
          <w:sz w:val="20"/>
          <w:szCs w:val="20"/>
          <w:lang w:eastAsia="en-US"/>
        </w:rPr>
      </w:pPr>
      <w:r w:rsidRPr="00326752">
        <w:rPr>
          <w:rFonts w:asciiTheme="minorHAnsi" w:eastAsiaTheme="minorHAnsi" w:hAnsiTheme="minorHAnsi" w:cstheme="minorHAnsi"/>
          <w:b/>
          <w:bCs/>
          <w:sz w:val="20"/>
          <w:szCs w:val="20"/>
          <w:lang w:eastAsia="en-US"/>
        </w:rPr>
        <w:t>b) kwalifikacje zawodowe kadry technicznej:</w:t>
      </w:r>
    </w:p>
    <w:p w14:paraId="66CE14BF" w14:textId="0B80F145" w:rsidR="00326752" w:rsidRPr="00326752" w:rsidRDefault="00326752" w:rsidP="00326752">
      <w:pPr>
        <w:jc w:val="both"/>
        <w:rPr>
          <w:rFonts w:asciiTheme="minorHAnsi" w:hAnsiTheme="minorHAnsi" w:cstheme="minorHAnsi"/>
          <w:sz w:val="20"/>
        </w:rPr>
      </w:pPr>
      <w:r w:rsidRPr="00326752">
        <w:rPr>
          <w:rFonts w:asciiTheme="minorHAnsi" w:hAnsiTheme="minorHAnsi" w:cstheme="minorHAnsi"/>
          <w:sz w:val="20"/>
        </w:rPr>
        <w:t xml:space="preserve">Zamawiający nie stawia warunku udziału w postępowaniu dotyczącego wiedzy i doświadczenia. </w:t>
      </w:r>
    </w:p>
    <w:p w14:paraId="0BA505DA" w14:textId="77777777" w:rsidR="0005266E" w:rsidRPr="008C0174" w:rsidRDefault="0005266E" w:rsidP="005F4A7D">
      <w:pPr>
        <w:tabs>
          <w:tab w:val="left" w:pos="540"/>
        </w:tabs>
        <w:rPr>
          <w:rFonts w:asciiTheme="minorHAnsi" w:hAnsiTheme="minorHAnsi" w:cstheme="minorHAnsi"/>
          <w:sz w:val="20"/>
          <w:szCs w:val="20"/>
        </w:rPr>
      </w:pPr>
    </w:p>
    <w:p w14:paraId="4B4D2C7A" w14:textId="77777777" w:rsidR="0001176E" w:rsidRPr="00F876A5" w:rsidRDefault="0001176E" w:rsidP="0001176E">
      <w:pPr>
        <w:tabs>
          <w:tab w:val="left" w:pos="540"/>
        </w:tabs>
        <w:rPr>
          <w:rFonts w:ascii="Calibri" w:hAnsi="Calibri" w:cs="Calibri"/>
          <w:sz w:val="20"/>
          <w:szCs w:val="20"/>
        </w:rPr>
      </w:pPr>
      <w:r w:rsidRPr="00F876A5">
        <w:rPr>
          <w:rFonts w:ascii="Calibri" w:hAnsi="Calibri" w:cs="Calibri"/>
          <w:sz w:val="20"/>
          <w:szCs w:val="20"/>
        </w:rPr>
        <w:t>2.Wykonawcy mogą wspólnie ubiegać się o udzielenie zamówienia.</w:t>
      </w:r>
    </w:p>
    <w:p w14:paraId="00FDA285" w14:textId="77777777" w:rsidR="0001176E" w:rsidRPr="00F876A5" w:rsidRDefault="0001176E" w:rsidP="0001176E">
      <w:pPr>
        <w:widowControl w:val="0"/>
        <w:spacing w:after="43" w:line="274" w:lineRule="exact"/>
        <w:jc w:val="both"/>
        <w:rPr>
          <w:rFonts w:ascii="Calibri" w:hAnsi="Calibri" w:cs="Calibri"/>
          <w:color w:val="000000"/>
          <w:sz w:val="20"/>
          <w:szCs w:val="20"/>
        </w:rPr>
      </w:pPr>
      <w:r w:rsidRPr="00F876A5">
        <w:rPr>
          <w:rFonts w:ascii="Calibri" w:hAnsi="Calibri" w:cs="Calibri"/>
          <w:color w:val="000000"/>
          <w:sz w:val="20"/>
          <w:szCs w:val="20"/>
        </w:rPr>
        <w:t xml:space="preserve">W stosunku do żadnego z wykonawców składających ofertę wspólną nie mogą zajść przesłanki wykluczenia określone w art. 108 ust. 1 </w:t>
      </w:r>
      <w:proofErr w:type="spellStart"/>
      <w:r w:rsidRPr="00F876A5">
        <w:rPr>
          <w:rFonts w:ascii="Calibri" w:hAnsi="Calibri" w:cs="Calibri"/>
          <w:color w:val="000000"/>
          <w:sz w:val="20"/>
          <w:szCs w:val="20"/>
        </w:rPr>
        <w:t>Pzp</w:t>
      </w:r>
      <w:proofErr w:type="spellEnd"/>
      <w:r w:rsidRPr="00F876A5">
        <w:rPr>
          <w:rFonts w:ascii="Calibri" w:hAnsi="Calibri" w:cs="Calibri"/>
          <w:color w:val="000000"/>
          <w:sz w:val="20"/>
          <w:szCs w:val="20"/>
        </w:rPr>
        <w:t xml:space="preserve"> i art. 109 ust. 1  </w:t>
      </w:r>
      <w:proofErr w:type="spellStart"/>
      <w:r w:rsidRPr="00F876A5">
        <w:rPr>
          <w:rFonts w:ascii="Calibri" w:hAnsi="Calibri" w:cs="Calibri"/>
          <w:color w:val="000000"/>
          <w:sz w:val="20"/>
          <w:szCs w:val="20"/>
        </w:rPr>
        <w:t>Pzp</w:t>
      </w:r>
      <w:proofErr w:type="spellEnd"/>
      <w:r w:rsidRPr="00F876A5">
        <w:rPr>
          <w:rFonts w:ascii="Calibri" w:hAnsi="Calibri" w:cs="Calibri"/>
          <w:color w:val="000000"/>
          <w:sz w:val="20"/>
          <w:szCs w:val="20"/>
        </w:rPr>
        <w:t xml:space="preserve"> (w zakresie określonym przez Zamawiającego)</w:t>
      </w:r>
    </w:p>
    <w:p w14:paraId="1D507919" w14:textId="16E7AD5A" w:rsidR="0001176E" w:rsidRPr="00F876A5" w:rsidRDefault="0001176E" w:rsidP="0001176E">
      <w:pPr>
        <w:widowControl w:val="0"/>
        <w:tabs>
          <w:tab w:val="left" w:pos="540"/>
        </w:tabs>
        <w:spacing w:after="57" w:line="263" w:lineRule="exact"/>
        <w:jc w:val="both"/>
        <w:rPr>
          <w:rFonts w:ascii="Calibri" w:hAnsi="Calibri" w:cs="Calibri"/>
          <w:color w:val="000000"/>
          <w:sz w:val="20"/>
          <w:szCs w:val="20"/>
        </w:rPr>
      </w:pPr>
      <w:r w:rsidRPr="00F876A5">
        <w:rPr>
          <w:rFonts w:ascii="Calibri" w:hAnsi="Calibri" w:cs="Calibri"/>
          <w:color w:val="000000"/>
          <w:sz w:val="20"/>
          <w:szCs w:val="20"/>
        </w:rPr>
        <w:t xml:space="preserve">Wykonawcy wspólnie ubiegający się o udzielenie zamówienia dołączają do oferty oświadczenie, z którego wynika, które roboty budowlane /usługi wykonają poszczególni wykonawcy – „oświadczenie art. 117 ust. 4 </w:t>
      </w:r>
      <w:proofErr w:type="spellStart"/>
      <w:r w:rsidRPr="00F876A5">
        <w:rPr>
          <w:rFonts w:ascii="Calibri" w:hAnsi="Calibri" w:cs="Calibri"/>
          <w:color w:val="000000"/>
          <w:sz w:val="20"/>
          <w:szCs w:val="20"/>
        </w:rPr>
        <w:t>Pzp</w:t>
      </w:r>
      <w:proofErr w:type="spellEnd"/>
      <w:r w:rsidRPr="00F876A5">
        <w:rPr>
          <w:rFonts w:ascii="Calibri" w:hAnsi="Calibri" w:cs="Calibri"/>
          <w:color w:val="000000"/>
          <w:sz w:val="20"/>
          <w:szCs w:val="20"/>
        </w:rPr>
        <w:t xml:space="preserve"> – stanowiące załącznik nr </w:t>
      </w:r>
      <w:r w:rsidR="00F1165F">
        <w:rPr>
          <w:rFonts w:ascii="Calibri" w:hAnsi="Calibri" w:cs="Calibri"/>
          <w:color w:val="000000"/>
          <w:sz w:val="20"/>
          <w:szCs w:val="20"/>
        </w:rPr>
        <w:t>3</w:t>
      </w:r>
      <w:r w:rsidRPr="00F876A5">
        <w:rPr>
          <w:rFonts w:ascii="Calibri" w:hAnsi="Calibri" w:cs="Calibri"/>
          <w:color w:val="000000"/>
          <w:sz w:val="20"/>
          <w:szCs w:val="20"/>
        </w:rPr>
        <w:t xml:space="preserve"> do SWZ</w:t>
      </w:r>
    </w:p>
    <w:p w14:paraId="33427113" w14:textId="77777777" w:rsidR="0001176E" w:rsidRDefault="0001176E" w:rsidP="0001176E">
      <w:pPr>
        <w:widowControl w:val="0"/>
        <w:tabs>
          <w:tab w:val="left" w:pos="540"/>
        </w:tabs>
        <w:spacing w:after="57" w:line="263" w:lineRule="exact"/>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shd w:val="clear" w:color="auto" w:fill="FFFFFF"/>
          <w:lang w:eastAsia="en-US"/>
        </w:rPr>
        <w:t>3.Wykonawcy wspólnie ubiegający się o udzielenie zamówienia ustanawiają pełnomocnika do reprezentowania ich w postępowaniu o udzielenie zamówienia albo reprezentowania w postępowaniu i zawarcia umowy w sprawie zamówienia publicznego.</w:t>
      </w:r>
    </w:p>
    <w:p w14:paraId="16F8C5B3" w14:textId="77777777" w:rsidR="0001176E" w:rsidRDefault="0001176E" w:rsidP="0001176E">
      <w:pPr>
        <w:widowControl w:val="0"/>
        <w:tabs>
          <w:tab w:val="left" w:pos="540"/>
        </w:tabs>
        <w:spacing w:line="266" w:lineRule="exact"/>
        <w:jc w:val="both"/>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4.Przepisy dotyczące Wykonawcy stosuje się odpowiednio do wykonawców wspólnie ubiegających się o udzielenie zamówienia.</w:t>
      </w:r>
    </w:p>
    <w:p w14:paraId="60C5336A" w14:textId="77777777" w:rsidR="0001176E" w:rsidRDefault="0001176E" w:rsidP="0001176E">
      <w:pPr>
        <w:widowControl w:val="0"/>
        <w:tabs>
          <w:tab w:val="left" w:pos="540"/>
        </w:tabs>
        <w:spacing w:line="260" w:lineRule="atLeast"/>
        <w:jc w:val="both"/>
        <w:rPr>
          <w:rFonts w:ascii="Calibri" w:eastAsiaTheme="minorHAnsi" w:hAnsi="Calibri" w:cs="Calibri"/>
          <w:color w:val="000000"/>
          <w:sz w:val="20"/>
          <w:szCs w:val="20"/>
          <w:shd w:val="clear" w:color="auto" w:fill="FFFFFF"/>
          <w:lang w:eastAsia="en-US"/>
        </w:rPr>
      </w:pPr>
      <w:r>
        <w:rPr>
          <w:rFonts w:ascii="Calibri" w:eastAsiaTheme="minorHAnsi" w:hAnsi="Calibri" w:cs="Calibri"/>
          <w:color w:val="000000"/>
          <w:sz w:val="20"/>
          <w:szCs w:val="20"/>
          <w:shd w:val="clear" w:color="auto" w:fill="FFFFFF"/>
          <w:lang w:eastAsia="en-US"/>
        </w:rPr>
        <w:t>5.Jeżeli oferta wykonawców wspólnie ubiegających się o udzielenie zamówienia zostanie wybrana, Zamawiający będzie żądać przed zawarciem umowy w sprawie zamówienia publicznego, umowy regulującej współpracę tych wykonawców.</w:t>
      </w:r>
    </w:p>
    <w:p w14:paraId="30D66605" w14:textId="77777777" w:rsidR="00C042AE" w:rsidRDefault="00C042AE" w:rsidP="0097663F">
      <w:pPr>
        <w:jc w:val="both"/>
        <w:rPr>
          <w:rFonts w:ascii="Calibri" w:hAnsi="Calibri" w:cs="Calibri"/>
          <w:color w:val="000000"/>
          <w:sz w:val="20"/>
          <w:szCs w:val="20"/>
          <w:u w:val="single"/>
        </w:rPr>
      </w:pPr>
    </w:p>
    <w:p w14:paraId="4EE0C205" w14:textId="77777777" w:rsidR="005F4A7D" w:rsidRDefault="005F4A7D" w:rsidP="005F4A7D">
      <w:pPr>
        <w:keepNext/>
        <w:shd w:val="clear" w:color="auto" w:fill="A6A6A6"/>
        <w:spacing w:line="276" w:lineRule="auto"/>
        <w:ind w:left="1134" w:hanging="1134"/>
        <w:jc w:val="center"/>
        <w:rPr>
          <w:rFonts w:ascii="Calibri" w:hAnsi="Calibri"/>
          <w:b/>
          <w:bCs/>
          <w:color w:val="000000" w:themeColor="text1"/>
        </w:rPr>
      </w:pPr>
      <w:r>
        <w:rPr>
          <w:rFonts w:ascii="Calibri" w:hAnsi="Calibri"/>
          <w:b/>
          <w:bCs/>
          <w:color w:val="000000" w:themeColor="text1"/>
        </w:rPr>
        <w:t>Rozdział V</w:t>
      </w:r>
    </w:p>
    <w:p w14:paraId="1F800F16" w14:textId="77777777" w:rsidR="005F4A7D" w:rsidRDefault="005F4A7D" w:rsidP="005F4A7D">
      <w:pPr>
        <w:keepNext/>
        <w:shd w:val="clear" w:color="auto" w:fill="A6A6A6"/>
        <w:spacing w:line="276" w:lineRule="auto"/>
        <w:ind w:left="1134" w:hanging="1134"/>
        <w:jc w:val="center"/>
        <w:rPr>
          <w:rFonts w:ascii="Calibri" w:hAnsi="Calibri"/>
          <w:b/>
          <w:bCs/>
          <w:color w:val="000000" w:themeColor="text1"/>
        </w:rPr>
      </w:pPr>
      <w:r>
        <w:rPr>
          <w:rFonts w:ascii="Calibri" w:hAnsi="Calibri"/>
          <w:b/>
          <w:bCs/>
          <w:color w:val="000000" w:themeColor="text1"/>
        </w:rPr>
        <w:t>Podstawy wykluczenia</w:t>
      </w:r>
    </w:p>
    <w:p w14:paraId="2E877934" w14:textId="77777777" w:rsidR="00832502" w:rsidRDefault="00832502" w:rsidP="00832502">
      <w:pPr>
        <w:tabs>
          <w:tab w:val="left" w:pos="851"/>
        </w:tabs>
        <w:spacing w:after="120" w:line="312" w:lineRule="auto"/>
        <w:jc w:val="both"/>
        <w:rPr>
          <w:rFonts w:asciiTheme="minorHAnsi" w:hAnsiTheme="minorHAnsi" w:cstheme="minorHAnsi"/>
          <w:b/>
          <w:bCs/>
          <w:sz w:val="20"/>
          <w:szCs w:val="20"/>
        </w:rPr>
      </w:pPr>
      <w:r>
        <w:rPr>
          <w:rFonts w:asciiTheme="minorHAnsi" w:hAnsiTheme="minorHAnsi" w:cstheme="minorHAnsi"/>
          <w:b/>
          <w:bCs/>
          <w:sz w:val="20"/>
          <w:szCs w:val="20"/>
        </w:rPr>
        <w:t>1. Obligatoryjne przesłanki wykluczenia wykonawcy, o których mowa w art. 108 ust. 1 pkt 1÷6 ustawy PZP.</w:t>
      </w:r>
    </w:p>
    <w:p w14:paraId="1E4192C4" w14:textId="77777777" w:rsidR="00832502" w:rsidRPr="003A1DD7" w:rsidRDefault="00832502" w:rsidP="00832502">
      <w:pPr>
        <w:jc w:val="both"/>
        <w:rPr>
          <w:rFonts w:ascii="Calibri" w:hAnsi="Calibri" w:cs="Calibri"/>
          <w:sz w:val="20"/>
          <w:szCs w:val="20"/>
        </w:rPr>
      </w:pPr>
      <w:r w:rsidRPr="003A1DD7">
        <w:rPr>
          <w:rFonts w:asciiTheme="minorHAnsi" w:hAnsiTheme="minorHAnsi" w:cstheme="minorHAnsi"/>
          <w:b/>
          <w:bCs/>
          <w:sz w:val="20"/>
          <w:szCs w:val="20"/>
        </w:rPr>
        <w:t xml:space="preserve">2. </w:t>
      </w:r>
      <w:r w:rsidRPr="003A1DD7">
        <w:rPr>
          <w:rFonts w:ascii="Calibri" w:eastAsia="Calibri" w:hAnsi="Calibri" w:cs="Calibri"/>
          <w:sz w:val="20"/>
          <w:szCs w:val="20"/>
          <w:lang w:eastAsia="en-US"/>
        </w:rPr>
        <w:t>Zamawiający informuje, że</w:t>
      </w:r>
      <w:r w:rsidRPr="003A1DD7">
        <w:rPr>
          <w:rFonts w:ascii="Calibri" w:hAnsi="Calibri" w:cs="Calibri"/>
          <w:sz w:val="20"/>
          <w:szCs w:val="20"/>
        </w:rPr>
        <w:t xml:space="preserve"> na podstawie </w:t>
      </w:r>
      <w:r w:rsidRPr="003A1DD7">
        <w:rPr>
          <w:rFonts w:ascii="Calibri" w:hAnsi="Calibri" w:cs="Calibri"/>
          <w:b/>
          <w:sz w:val="20"/>
          <w:szCs w:val="20"/>
        </w:rPr>
        <w:t>art. 7 ust. 1</w:t>
      </w:r>
      <w:r w:rsidRPr="003A1DD7">
        <w:rPr>
          <w:rFonts w:ascii="Calibri" w:hAnsi="Calibri" w:cs="Calibri"/>
          <w:sz w:val="20"/>
          <w:szCs w:val="20"/>
        </w:rPr>
        <w:t xml:space="preserve"> </w:t>
      </w:r>
      <w:r w:rsidRPr="003A1DD7">
        <w:rPr>
          <w:rFonts w:ascii="Calibri" w:eastAsia="Calibri" w:hAnsi="Calibri" w:cs="Calibri"/>
          <w:sz w:val="20"/>
          <w:szCs w:val="20"/>
          <w:lang w:eastAsia="en-US"/>
        </w:rPr>
        <w:t>ustawy z dnia 13 kwietnia 2022 r</w:t>
      </w:r>
      <w:r w:rsidRPr="003A1DD7">
        <w:rPr>
          <w:rFonts w:ascii="Calibri" w:eastAsia="Calibri" w:hAnsi="Calibri" w:cs="Calibri"/>
          <w:i/>
          <w:sz w:val="20"/>
          <w:szCs w:val="20"/>
          <w:lang w:eastAsia="en-US"/>
        </w:rPr>
        <w:t>. o szczególnych rozwiązaniach w zakresie przeciwdziałania wspieraniu agresji na Ukrainę oraz służących ochronie bezpieczeństwa narodowego</w:t>
      </w:r>
      <w:r w:rsidRPr="003A1DD7">
        <w:rPr>
          <w:rFonts w:ascii="Calibri" w:eastAsia="Calibri" w:hAnsi="Calibri" w:cs="Calibri"/>
          <w:sz w:val="20"/>
          <w:szCs w:val="20"/>
          <w:lang w:eastAsia="en-US"/>
        </w:rPr>
        <w:t xml:space="preserve"> (</w:t>
      </w:r>
      <w:r w:rsidRPr="005E5A30">
        <w:rPr>
          <w:rFonts w:ascii="Calibri" w:eastAsia="Calibri" w:hAnsi="Calibri" w:cs="Calibri"/>
          <w:sz w:val="20"/>
          <w:szCs w:val="20"/>
          <w:lang w:eastAsia="en-US"/>
        </w:rPr>
        <w:t>Dz. U. z 2025 r. poz. 514)</w:t>
      </w:r>
      <w:r w:rsidRPr="003A1DD7">
        <w:rPr>
          <w:rFonts w:ascii="Calibri" w:eastAsia="Calibri" w:hAnsi="Calibri" w:cs="Calibri"/>
          <w:sz w:val="20"/>
          <w:szCs w:val="20"/>
          <w:lang w:eastAsia="en-US"/>
        </w:rPr>
        <w:t xml:space="preserve"> </w:t>
      </w:r>
      <w:r w:rsidRPr="003A1DD7">
        <w:rPr>
          <w:rFonts w:ascii="Calibri" w:hAnsi="Calibri" w:cs="Calibri"/>
          <w:sz w:val="20"/>
          <w:szCs w:val="20"/>
        </w:rPr>
        <w:t xml:space="preserve">z postępowania o udzielenie zamówienia publicznego lub konkursu prowadzonego na podstawie ustawy </w:t>
      </w:r>
      <w:proofErr w:type="spellStart"/>
      <w:r w:rsidRPr="003A1DD7">
        <w:rPr>
          <w:rFonts w:ascii="Calibri" w:hAnsi="Calibri" w:cs="Calibri"/>
          <w:sz w:val="20"/>
          <w:szCs w:val="20"/>
        </w:rPr>
        <w:t>Pzp</w:t>
      </w:r>
      <w:proofErr w:type="spellEnd"/>
      <w:r w:rsidRPr="003A1DD7">
        <w:rPr>
          <w:rFonts w:ascii="Calibri" w:hAnsi="Calibri" w:cs="Calibri"/>
          <w:sz w:val="20"/>
          <w:szCs w:val="20"/>
        </w:rPr>
        <w:t xml:space="preserve"> wyklucza się:</w:t>
      </w:r>
    </w:p>
    <w:p w14:paraId="54A818A2" w14:textId="77777777" w:rsidR="00832502" w:rsidRPr="003A1DD7" w:rsidRDefault="00832502" w:rsidP="00832502">
      <w:pPr>
        <w:ind w:left="360"/>
        <w:jc w:val="both"/>
        <w:rPr>
          <w:rFonts w:ascii="Calibri" w:eastAsia="Calibri" w:hAnsi="Calibri" w:cs="Calibri"/>
          <w:sz w:val="20"/>
          <w:szCs w:val="20"/>
          <w:lang w:eastAsia="en-US"/>
        </w:rPr>
      </w:pPr>
    </w:p>
    <w:p w14:paraId="4FC5D7DE" w14:textId="77777777" w:rsidR="00832502" w:rsidRPr="003A1DD7" w:rsidRDefault="00832502" w:rsidP="00832502">
      <w:pPr>
        <w:numPr>
          <w:ilvl w:val="0"/>
          <w:numId w:val="18"/>
        </w:numPr>
        <w:spacing w:after="100" w:afterAutospacing="1"/>
        <w:jc w:val="both"/>
        <w:rPr>
          <w:rFonts w:ascii="Calibri" w:hAnsi="Calibri" w:cs="Calibri"/>
          <w:sz w:val="20"/>
          <w:szCs w:val="20"/>
        </w:rPr>
      </w:pPr>
      <w:r w:rsidRPr="003A1DD7">
        <w:rPr>
          <w:rFonts w:ascii="Calibri" w:hAnsi="Calibri" w:cs="Calibri"/>
          <w:sz w:val="20"/>
          <w:szCs w:val="20"/>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3F73164" w14:textId="77777777" w:rsidR="00832502" w:rsidRPr="003A1DD7" w:rsidRDefault="00832502" w:rsidP="00832502">
      <w:pPr>
        <w:numPr>
          <w:ilvl w:val="0"/>
          <w:numId w:val="18"/>
        </w:numPr>
        <w:spacing w:before="100" w:beforeAutospacing="1" w:after="100" w:afterAutospacing="1"/>
        <w:jc w:val="both"/>
        <w:rPr>
          <w:rFonts w:ascii="Calibri" w:hAnsi="Calibri" w:cs="Calibri"/>
          <w:sz w:val="20"/>
          <w:szCs w:val="20"/>
        </w:rPr>
      </w:pPr>
      <w:r w:rsidRPr="003A1DD7">
        <w:rPr>
          <w:rFonts w:ascii="Calibri" w:hAnsi="Calibri" w:cs="Calibri"/>
          <w:sz w:val="20"/>
          <w:szCs w:val="20"/>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D2ED00C" w14:textId="77777777" w:rsidR="00832502" w:rsidRPr="003A1DD7" w:rsidRDefault="00832502" w:rsidP="00832502">
      <w:pPr>
        <w:numPr>
          <w:ilvl w:val="0"/>
          <w:numId w:val="18"/>
        </w:numPr>
        <w:spacing w:before="100" w:beforeAutospacing="1" w:after="100" w:afterAutospacing="1"/>
        <w:jc w:val="both"/>
        <w:rPr>
          <w:rFonts w:ascii="Calibri" w:hAnsi="Calibri" w:cs="Calibri"/>
          <w:sz w:val="20"/>
          <w:szCs w:val="20"/>
        </w:rPr>
      </w:pPr>
      <w:r w:rsidRPr="003A1DD7">
        <w:rPr>
          <w:rFonts w:ascii="Calibri" w:hAnsi="Calibri" w:cs="Calibri"/>
          <w:sz w:val="20"/>
          <w:szCs w:val="20"/>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7F04CFA" w14:textId="77777777" w:rsidR="00832502" w:rsidRPr="003A1DD7" w:rsidRDefault="00832502" w:rsidP="00832502">
      <w:pPr>
        <w:spacing w:after="200"/>
        <w:jc w:val="both"/>
        <w:rPr>
          <w:rFonts w:ascii="Calibri" w:eastAsia="Calibri" w:hAnsi="Calibri" w:cs="Calibri"/>
          <w:sz w:val="20"/>
          <w:szCs w:val="20"/>
          <w:lang w:eastAsia="en-US"/>
        </w:rPr>
      </w:pPr>
      <w:r w:rsidRPr="003A1DD7">
        <w:rPr>
          <w:rFonts w:ascii="Calibri" w:eastAsia="Calibri" w:hAnsi="Calibri" w:cs="Calibri"/>
          <w:sz w:val="20"/>
          <w:szCs w:val="20"/>
          <w:lang w:eastAsia="en-US"/>
        </w:rPr>
        <w:t>Powyższe wykluczenie następować będzie na okres trwania ww. okoliczności. W przypadku wykonawcy lub uczestnika konkursu wykluczonego na podstawie art. 7 ust. 1 ustawy,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18C5ECF6" w14:textId="77777777" w:rsidR="00832502" w:rsidRPr="003A1DD7" w:rsidRDefault="00832502" w:rsidP="00832502">
      <w:pPr>
        <w:spacing w:after="200"/>
        <w:jc w:val="both"/>
        <w:rPr>
          <w:rFonts w:ascii="Calibri" w:eastAsia="Calibri" w:hAnsi="Calibri" w:cs="Calibri"/>
          <w:sz w:val="20"/>
          <w:szCs w:val="20"/>
          <w:lang w:eastAsia="en-US"/>
        </w:rPr>
      </w:pPr>
      <w:r w:rsidRPr="003A1DD7">
        <w:rPr>
          <w:rFonts w:ascii="Calibri" w:eastAsia="Calibri" w:hAnsi="Calibri" w:cs="Calibri"/>
          <w:sz w:val="20"/>
          <w:szCs w:val="20"/>
          <w:lang w:eastAsia="en-US"/>
        </w:rPr>
        <w:t>Osoba lub podmiot podlegające wykluczeniu na podstawie ust. 1, które w okresie tego wykluczenia ubiegają się o udzielenie zamówienia publicznego lub dopuszczenie do udziału w konkursie lub biorą udział w postępowaniu o udzielenie zamówienia publicznego lub w konkursie, podlegają karze pieniężnej.</w:t>
      </w:r>
    </w:p>
    <w:p w14:paraId="7C20608C" w14:textId="77777777" w:rsidR="00832502" w:rsidRDefault="00832502" w:rsidP="00832502">
      <w:pPr>
        <w:spacing w:after="200"/>
        <w:jc w:val="both"/>
        <w:rPr>
          <w:rFonts w:ascii="Calibri" w:eastAsia="Calibri" w:hAnsi="Calibri" w:cs="Calibri"/>
          <w:sz w:val="20"/>
          <w:szCs w:val="20"/>
          <w:lang w:eastAsia="en-US"/>
        </w:rPr>
      </w:pPr>
      <w:r w:rsidRPr="003A1DD7">
        <w:rPr>
          <w:rFonts w:ascii="Calibri" w:eastAsia="Calibri" w:hAnsi="Calibri" w:cs="Calibri"/>
          <w:sz w:val="20"/>
          <w:szCs w:val="20"/>
          <w:lang w:eastAsia="en-US"/>
        </w:rPr>
        <w:lastRenderedPageBreak/>
        <w:t>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p w14:paraId="0124CA22" w14:textId="77777777" w:rsidR="00832502" w:rsidRPr="00F876A5" w:rsidRDefault="00832502" w:rsidP="00832502">
      <w:pPr>
        <w:tabs>
          <w:tab w:val="left" w:pos="360"/>
        </w:tabs>
        <w:autoSpaceDE w:val="0"/>
        <w:autoSpaceDN w:val="0"/>
        <w:adjustRightInd w:val="0"/>
        <w:ind w:left="360" w:hanging="360"/>
        <w:jc w:val="both"/>
        <w:rPr>
          <w:rFonts w:ascii="Calibri" w:hAnsi="Calibri" w:cs="Calibri"/>
          <w:sz w:val="20"/>
          <w:szCs w:val="20"/>
        </w:rPr>
      </w:pPr>
      <w:r w:rsidRPr="00F876A5">
        <w:rPr>
          <w:rFonts w:ascii="Calibri" w:eastAsia="Calibri" w:hAnsi="Calibri" w:cs="Calibri"/>
          <w:sz w:val="20"/>
          <w:szCs w:val="20"/>
          <w:lang w:eastAsia="en-US"/>
        </w:rPr>
        <w:t xml:space="preserve">3. </w:t>
      </w:r>
      <w:r w:rsidRPr="00F876A5">
        <w:rPr>
          <w:rFonts w:ascii="Calibri" w:hAnsi="Calibri" w:cs="Calibri"/>
          <w:sz w:val="20"/>
          <w:szCs w:val="20"/>
        </w:rPr>
        <w:t>Z postępowania o udzielenie zamówienia zamawiający wyklucza również Wykonawcę:</w:t>
      </w:r>
    </w:p>
    <w:p w14:paraId="7B6B23C9" w14:textId="77777777" w:rsidR="00832502" w:rsidRPr="00F876A5" w:rsidRDefault="00832502" w:rsidP="00832502">
      <w:pPr>
        <w:widowControl w:val="0"/>
        <w:numPr>
          <w:ilvl w:val="0"/>
          <w:numId w:val="39"/>
        </w:numPr>
        <w:tabs>
          <w:tab w:val="left" w:pos="360"/>
        </w:tabs>
        <w:spacing w:after="60" w:line="263" w:lineRule="exact"/>
        <w:ind w:left="360"/>
        <w:jc w:val="both"/>
        <w:rPr>
          <w:rFonts w:ascii="Calibri" w:hAnsi="Calibri" w:cs="Calibri"/>
          <w:sz w:val="20"/>
          <w:szCs w:val="20"/>
        </w:rPr>
      </w:pPr>
      <w:r w:rsidRPr="00F876A5">
        <w:rPr>
          <w:rFonts w:ascii="Calibri" w:hAnsi="Calibri" w:cs="Calibri"/>
          <w:sz w:val="20"/>
          <w:szCs w:val="20"/>
        </w:rPr>
        <w:t xml:space="preserve">na podstawie </w:t>
      </w:r>
      <w:r w:rsidRPr="00F876A5">
        <w:rPr>
          <w:rFonts w:ascii="Calibri" w:hAnsi="Calibri" w:cs="Calibri"/>
          <w:b/>
          <w:bCs/>
          <w:sz w:val="20"/>
          <w:szCs w:val="20"/>
        </w:rPr>
        <w:t>art. 109 ust. 1 pkt 1</w:t>
      </w:r>
      <w:r w:rsidRPr="00F876A5">
        <w:rPr>
          <w:rFonts w:ascii="Calibri" w:hAnsi="Calibri" w:cs="Calibri"/>
          <w:sz w:val="20"/>
          <w:szCs w:val="20"/>
        </w:rPr>
        <w:t xml:space="preserve"> ustawy </w:t>
      </w:r>
      <w:proofErr w:type="spellStart"/>
      <w:r w:rsidRPr="00F876A5">
        <w:rPr>
          <w:rFonts w:ascii="Calibri" w:hAnsi="Calibri" w:cs="Calibri"/>
          <w:sz w:val="20"/>
          <w:szCs w:val="20"/>
        </w:rPr>
        <w:t>Pzp</w:t>
      </w:r>
      <w:proofErr w:type="spellEnd"/>
      <w:r w:rsidRPr="00F876A5">
        <w:rPr>
          <w:rFonts w:ascii="Calibri" w:hAnsi="Calibri" w:cs="Calibri"/>
          <w:sz w:val="20"/>
          <w:szCs w:val="20"/>
        </w:rPr>
        <w:t>,</w:t>
      </w:r>
    </w:p>
    <w:p w14:paraId="5848C104" w14:textId="77777777" w:rsidR="00832502" w:rsidRPr="00F876A5" w:rsidRDefault="00832502" w:rsidP="00832502">
      <w:pPr>
        <w:widowControl w:val="0"/>
        <w:tabs>
          <w:tab w:val="left" w:pos="360"/>
        </w:tabs>
        <w:spacing w:after="60" w:line="263" w:lineRule="exact"/>
        <w:ind w:left="360"/>
        <w:jc w:val="both"/>
        <w:rPr>
          <w:rFonts w:ascii="Calibri" w:hAnsi="Calibri" w:cs="Calibri"/>
          <w:color w:val="000000"/>
          <w:sz w:val="20"/>
          <w:szCs w:val="20"/>
        </w:rPr>
      </w:pPr>
      <w:r w:rsidRPr="00F876A5">
        <w:rPr>
          <w:rFonts w:ascii="Calibri" w:hAnsi="Calibri" w:cs="Calibri"/>
          <w:color w:val="000000"/>
          <w:sz w:val="20"/>
          <w:szCs w:val="20"/>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7A21AA84" w14:textId="77777777" w:rsidR="00832502" w:rsidRPr="00F876A5" w:rsidRDefault="00832502" w:rsidP="00832502">
      <w:pPr>
        <w:widowControl w:val="0"/>
        <w:numPr>
          <w:ilvl w:val="0"/>
          <w:numId w:val="39"/>
        </w:numPr>
        <w:tabs>
          <w:tab w:val="left" w:pos="360"/>
        </w:tabs>
        <w:spacing w:line="263" w:lineRule="exact"/>
        <w:ind w:left="360"/>
        <w:jc w:val="both"/>
        <w:rPr>
          <w:rFonts w:ascii="Calibri" w:hAnsi="Calibri" w:cs="Calibri"/>
          <w:color w:val="000000"/>
          <w:sz w:val="20"/>
          <w:szCs w:val="20"/>
        </w:rPr>
      </w:pPr>
      <w:r w:rsidRPr="00F876A5">
        <w:rPr>
          <w:rFonts w:ascii="Calibri" w:hAnsi="Calibri" w:cs="Calibri"/>
          <w:color w:val="000000"/>
          <w:sz w:val="20"/>
          <w:szCs w:val="20"/>
        </w:rPr>
        <w:t xml:space="preserve">na podstawie </w:t>
      </w:r>
      <w:r w:rsidRPr="00F876A5">
        <w:rPr>
          <w:rFonts w:ascii="Calibri" w:hAnsi="Calibri" w:cs="Calibri"/>
          <w:b/>
          <w:bCs/>
          <w:color w:val="000000"/>
          <w:sz w:val="20"/>
          <w:szCs w:val="20"/>
        </w:rPr>
        <w:t>art.</w:t>
      </w:r>
      <w:r w:rsidRPr="00F876A5">
        <w:rPr>
          <w:rFonts w:ascii="Calibri" w:hAnsi="Calibri" w:cs="Calibri"/>
          <w:b/>
          <w:bCs/>
          <w:sz w:val="20"/>
          <w:szCs w:val="20"/>
        </w:rPr>
        <w:t xml:space="preserve">109 ust. 1 pkt 2 </w:t>
      </w:r>
      <w:r w:rsidRPr="00F876A5">
        <w:rPr>
          <w:rFonts w:ascii="Calibri" w:hAnsi="Calibri" w:cs="Calibri"/>
          <w:sz w:val="20"/>
          <w:szCs w:val="20"/>
        </w:rPr>
        <w:t xml:space="preserve">ustawy </w:t>
      </w:r>
      <w:proofErr w:type="spellStart"/>
      <w:r w:rsidRPr="00F876A5">
        <w:rPr>
          <w:rFonts w:ascii="Calibri" w:hAnsi="Calibri" w:cs="Calibri"/>
          <w:sz w:val="20"/>
          <w:szCs w:val="20"/>
        </w:rPr>
        <w:t>Pzp</w:t>
      </w:r>
      <w:proofErr w:type="spellEnd"/>
      <w:r w:rsidRPr="00F876A5">
        <w:rPr>
          <w:rFonts w:ascii="Calibri" w:hAnsi="Calibri" w:cs="Calibri"/>
          <w:sz w:val="20"/>
          <w:szCs w:val="20"/>
        </w:rPr>
        <w:t>,</w:t>
      </w:r>
    </w:p>
    <w:p w14:paraId="789771A7" w14:textId="77777777" w:rsidR="00832502" w:rsidRPr="00F876A5" w:rsidRDefault="00832502" w:rsidP="00832502">
      <w:pPr>
        <w:spacing w:before="26"/>
        <w:ind w:left="373"/>
        <w:jc w:val="both"/>
        <w:rPr>
          <w:rFonts w:ascii="Calibri" w:hAnsi="Calibri" w:cs="Calibri"/>
          <w:sz w:val="20"/>
          <w:szCs w:val="20"/>
        </w:rPr>
      </w:pPr>
      <w:r w:rsidRPr="00F876A5">
        <w:rPr>
          <w:rFonts w:ascii="Calibri" w:hAnsi="Calibri" w:cs="Calibri"/>
          <w:color w:val="000000"/>
          <w:sz w:val="20"/>
          <w:szCs w:val="20"/>
        </w:rPr>
        <w:t>który naruszył obowiązki w dziedzinie ochrony środowiska, prawa socjalnego lub prawa pracy:</w:t>
      </w:r>
    </w:p>
    <w:p w14:paraId="64EFFC7E" w14:textId="77777777" w:rsidR="00832502" w:rsidRPr="00F876A5" w:rsidRDefault="00832502" w:rsidP="00832502">
      <w:pPr>
        <w:ind w:left="746"/>
        <w:jc w:val="both"/>
        <w:rPr>
          <w:rFonts w:ascii="Calibri" w:hAnsi="Calibri" w:cs="Calibri"/>
          <w:sz w:val="20"/>
          <w:szCs w:val="20"/>
        </w:rPr>
      </w:pPr>
      <w:r w:rsidRPr="00F876A5">
        <w:rPr>
          <w:rFonts w:ascii="Calibri" w:hAnsi="Calibri" w:cs="Calibri"/>
          <w:color w:val="000000"/>
          <w:sz w:val="20"/>
          <w:szCs w:val="20"/>
        </w:rPr>
        <w:t xml:space="preserve">a) będącego osobą fizyczną skazanego prawomocnie za przestępstwo przeciwko środowisku, o którym mowa w rozdziale XXII </w:t>
      </w:r>
      <w:r w:rsidRPr="00F876A5">
        <w:rPr>
          <w:rFonts w:ascii="Calibri" w:hAnsi="Calibri" w:cs="Calibri"/>
          <w:color w:val="1B1B1B"/>
          <w:sz w:val="20"/>
          <w:szCs w:val="20"/>
        </w:rPr>
        <w:t>Kodeksu karnego</w:t>
      </w:r>
      <w:r w:rsidRPr="00F876A5">
        <w:rPr>
          <w:rFonts w:ascii="Calibri" w:hAnsi="Calibri" w:cs="Calibri"/>
          <w:color w:val="000000"/>
          <w:sz w:val="20"/>
          <w:szCs w:val="20"/>
        </w:rPr>
        <w:t xml:space="preserve"> lub za przestępstwo przeciwko prawom osób wykonujących pracę zarobkową, o którym mowa w rozdziale XXVIII </w:t>
      </w:r>
      <w:r w:rsidRPr="00F876A5">
        <w:rPr>
          <w:rFonts w:ascii="Calibri" w:hAnsi="Calibri" w:cs="Calibri"/>
          <w:color w:val="1B1B1B"/>
          <w:sz w:val="20"/>
          <w:szCs w:val="20"/>
        </w:rPr>
        <w:t>Kodeksu karnego</w:t>
      </w:r>
      <w:r w:rsidRPr="00F876A5">
        <w:rPr>
          <w:rFonts w:ascii="Calibri" w:hAnsi="Calibri" w:cs="Calibri"/>
          <w:color w:val="000000"/>
          <w:sz w:val="20"/>
          <w:szCs w:val="20"/>
        </w:rPr>
        <w:t>, lub za odpowiedni czyn zabroniony określony w przepisach prawa obcego,</w:t>
      </w:r>
    </w:p>
    <w:p w14:paraId="65B64C1B" w14:textId="77777777" w:rsidR="00832502" w:rsidRPr="00F876A5" w:rsidRDefault="00832502" w:rsidP="00832502">
      <w:pPr>
        <w:ind w:left="746"/>
        <w:jc w:val="both"/>
        <w:rPr>
          <w:rFonts w:ascii="Calibri" w:hAnsi="Calibri" w:cs="Calibri"/>
          <w:sz w:val="20"/>
          <w:szCs w:val="20"/>
        </w:rPr>
      </w:pPr>
      <w:r w:rsidRPr="00F876A5">
        <w:rPr>
          <w:rFonts w:ascii="Calibri" w:hAnsi="Calibri" w:cs="Calibri"/>
          <w:color w:val="000000"/>
          <w:sz w:val="20"/>
          <w:szCs w:val="20"/>
        </w:rPr>
        <w:t>b) będącego osobą fizyczną prawomocnie ukaranego za wykroczenie przeciwko prawom pracownika lub wykroczenie przeciwko środowisku, jeżeli za jego popełnienie wymierzono karę aresztu, ograniczenia wolności lub karę grzywny,</w:t>
      </w:r>
    </w:p>
    <w:p w14:paraId="1D929BF3" w14:textId="77777777" w:rsidR="00832502" w:rsidRPr="00F876A5" w:rsidRDefault="00832502" w:rsidP="00832502">
      <w:pPr>
        <w:ind w:left="746"/>
        <w:jc w:val="both"/>
        <w:rPr>
          <w:rFonts w:ascii="Calibri" w:hAnsi="Calibri" w:cs="Calibri"/>
          <w:color w:val="000000"/>
          <w:sz w:val="20"/>
          <w:szCs w:val="20"/>
        </w:rPr>
      </w:pPr>
      <w:r w:rsidRPr="00F876A5">
        <w:rPr>
          <w:rFonts w:ascii="Calibri" w:hAnsi="Calibri" w:cs="Calibri"/>
          <w:color w:val="000000"/>
          <w:sz w:val="20"/>
          <w:szCs w:val="20"/>
        </w:rPr>
        <w:t xml:space="preserve">c) wobec którego wydano ostateczną decyzję administracyjną o naruszeniu obowiązków wynikających z </w:t>
      </w:r>
      <w:r w:rsidRPr="00F876A5">
        <w:rPr>
          <w:rFonts w:ascii="Calibri" w:hAnsi="Calibri" w:cs="Calibri"/>
          <w:color w:val="1B1B1B"/>
          <w:sz w:val="20"/>
          <w:szCs w:val="20"/>
        </w:rPr>
        <w:t>prawa ochrony środowiska</w:t>
      </w:r>
      <w:r w:rsidRPr="00F876A5">
        <w:rPr>
          <w:rFonts w:ascii="Calibri" w:hAnsi="Calibri" w:cs="Calibri"/>
          <w:color w:val="000000"/>
          <w:sz w:val="20"/>
          <w:szCs w:val="20"/>
        </w:rPr>
        <w:t>, prawa pracy lub przepisów o zabezpieczeniu społecznym, jeżeli wymierzono tą decyzją karę pieniężną;</w:t>
      </w:r>
    </w:p>
    <w:p w14:paraId="62F915D5" w14:textId="3B1167AE" w:rsidR="00832502" w:rsidRPr="00832502" w:rsidRDefault="00832502" w:rsidP="00832502">
      <w:pPr>
        <w:ind w:left="746"/>
        <w:jc w:val="both"/>
        <w:rPr>
          <w:rFonts w:ascii="Calibri" w:hAnsi="Calibri" w:cs="Calibri"/>
          <w:sz w:val="20"/>
          <w:szCs w:val="20"/>
        </w:rPr>
      </w:pPr>
      <w:r w:rsidRPr="00F876A5">
        <w:rPr>
          <w:rFonts w:ascii="Calibri" w:hAnsi="Calibri" w:cs="Calibri"/>
          <w:sz w:val="20"/>
          <w:szCs w:val="20"/>
        </w:rPr>
        <w:t>(3 lata od zdarzenia)</w:t>
      </w:r>
    </w:p>
    <w:p w14:paraId="08C76B04" w14:textId="77777777" w:rsidR="00832502" w:rsidRPr="00F876A5" w:rsidRDefault="00832502" w:rsidP="00832502">
      <w:pPr>
        <w:widowControl w:val="0"/>
        <w:numPr>
          <w:ilvl w:val="0"/>
          <w:numId w:val="39"/>
        </w:numPr>
        <w:tabs>
          <w:tab w:val="left" w:pos="360"/>
        </w:tabs>
        <w:spacing w:line="263" w:lineRule="exact"/>
        <w:ind w:left="360"/>
        <w:jc w:val="both"/>
        <w:rPr>
          <w:rFonts w:ascii="Calibri" w:hAnsi="Calibri" w:cs="Calibri"/>
          <w:color w:val="000000"/>
          <w:sz w:val="20"/>
          <w:szCs w:val="20"/>
        </w:rPr>
      </w:pPr>
      <w:r w:rsidRPr="00F876A5">
        <w:rPr>
          <w:rFonts w:ascii="Calibri" w:hAnsi="Calibri" w:cs="Calibri"/>
          <w:color w:val="000000"/>
          <w:sz w:val="20"/>
          <w:szCs w:val="20"/>
        </w:rPr>
        <w:t>na podstawie</w:t>
      </w:r>
      <w:r w:rsidRPr="00F876A5">
        <w:rPr>
          <w:rFonts w:ascii="Calibri" w:hAnsi="Calibri" w:cs="Calibri"/>
          <w:b/>
          <w:bCs/>
          <w:color w:val="000000"/>
          <w:sz w:val="20"/>
          <w:szCs w:val="20"/>
        </w:rPr>
        <w:t xml:space="preserve"> art. 109 ust. 1 pkt 4</w:t>
      </w:r>
      <w:r w:rsidRPr="00F876A5">
        <w:rPr>
          <w:rFonts w:ascii="Calibri" w:hAnsi="Calibri" w:cs="Calibri"/>
          <w:color w:val="000000"/>
          <w:sz w:val="20"/>
          <w:szCs w:val="20"/>
        </w:rPr>
        <w:t xml:space="preserve"> ustawy </w:t>
      </w:r>
      <w:proofErr w:type="spellStart"/>
      <w:r w:rsidRPr="00F876A5">
        <w:rPr>
          <w:rFonts w:ascii="Calibri" w:hAnsi="Calibri" w:cs="Calibri"/>
          <w:color w:val="000000"/>
          <w:sz w:val="20"/>
          <w:szCs w:val="20"/>
        </w:rPr>
        <w:t>Pzp</w:t>
      </w:r>
      <w:proofErr w:type="spellEnd"/>
    </w:p>
    <w:p w14:paraId="5E3D9FD8" w14:textId="25C34D0A" w:rsidR="00832502" w:rsidRDefault="00832502" w:rsidP="00832502">
      <w:pPr>
        <w:spacing w:before="26"/>
        <w:ind w:left="373"/>
        <w:jc w:val="both"/>
        <w:rPr>
          <w:rFonts w:ascii="Calibri" w:hAnsi="Calibri" w:cs="Calibri"/>
          <w:sz w:val="20"/>
          <w:szCs w:val="20"/>
        </w:rPr>
      </w:pPr>
      <w:r w:rsidRPr="00F876A5">
        <w:rPr>
          <w:rFonts w:ascii="Calibri" w:hAnsi="Calibri" w:cs="Calibri"/>
          <w:color w:val="000000"/>
          <w:sz w:val="20"/>
          <w:szCs w:val="20"/>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sidRPr="00F876A5">
        <w:rPr>
          <w:rFonts w:ascii="Calibri" w:hAnsi="Calibri" w:cs="Calibri"/>
          <w:sz w:val="20"/>
          <w:szCs w:val="20"/>
        </w:rPr>
        <w:t xml:space="preserve">(3 lata od zdarzenia), </w:t>
      </w:r>
    </w:p>
    <w:p w14:paraId="53102DEE" w14:textId="77777777" w:rsidR="001571D7" w:rsidRPr="00F876A5" w:rsidRDefault="001571D7" w:rsidP="003771F0">
      <w:pPr>
        <w:spacing w:before="26"/>
        <w:jc w:val="both"/>
        <w:rPr>
          <w:rFonts w:ascii="Calibri" w:hAnsi="Calibri" w:cs="Calibri"/>
          <w:color w:val="000000"/>
          <w:sz w:val="20"/>
          <w:szCs w:val="20"/>
        </w:rPr>
      </w:pPr>
    </w:p>
    <w:p w14:paraId="7D2A07AB" w14:textId="77777777" w:rsidR="00832502" w:rsidRPr="00F876A5" w:rsidRDefault="00832502" w:rsidP="00832502">
      <w:pPr>
        <w:tabs>
          <w:tab w:val="left" w:pos="284"/>
        </w:tabs>
        <w:spacing w:before="26"/>
        <w:jc w:val="both"/>
        <w:rPr>
          <w:rFonts w:ascii="Calibri" w:hAnsi="Calibri" w:cs="Calibri"/>
          <w:color w:val="000000"/>
          <w:sz w:val="20"/>
          <w:szCs w:val="20"/>
        </w:rPr>
      </w:pPr>
      <w:r w:rsidRPr="00F876A5">
        <w:rPr>
          <w:rFonts w:ascii="Calibri" w:hAnsi="Calibri" w:cs="Calibri"/>
          <w:b/>
          <w:color w:val="000000"/>
          <w:sz w:val="20"/>
          <w:szCs w:val="20"/>
        </w:rPr>
        <w:t>4.</w:t>
      </w:r>
      <w:r w:rsidRPr="00F876A5">
        <w:rPr>
          <w:rFonts w:ascii="Calibri" w:hAnsi="Calibri" w:cs="Calibri"/>
          <w:color w:val="000000"/>
          <w:sz w:val="20"/>
          <w:szCs w:val="20"/>
        </w:rPr>
        <w:t xml:space="preserve"> (Samooczyszczenie)</w:t>
      </w:r>
    </w:p>
    <w:p w14:paraId="50752208" w14:textId="77777777" w:rsidR="00832502" w:rsidRPr="000C69D2" w:rsidRDefault="00832502" w:rsidP="00832502">
      <w:pPr>
        <w:tabs>
          <w:tab w:val="left" w:pos="284"/>
        </w:tabs>
        <w:spacing w:before="26"/>
        <w:jc w:val="both"/>
        <w:rPr>
          <w:rFonts w:ascii="Calibri" w:hAnsi="Calibri" w:cs="Calibri"/>
          <w:sz w:val="20"/>
          <w:szCs w:val="20"/>
        </w:rPr>
      </w:pPr>
      <w:r w:rsidRPr="00F876A5">
        <w:rPr>
          <w:rFonts w:ascii="Calibri" w:hAnsi="Calibri" w:cs="Calibri"/>
          <w:color w:val="000000"/>
          <w:sz w:val="20"/>
          <w:szCs w:val="20"/>
        </w:rPr>
        <w:t xml:space="preserve">Wykonawca nie podlega wykluczeniu w okolicznościach określonych w art. 108 ust. 1 pkt 1, 2 i 5 lub art. 109 ust. 1 pkt 2,4 ustawy </w:t>
      </w:r>
      <w:proofErr w:type="spellStart"/>
      <w:r w:rsidRPr="00F876A5">
        <w:rPr>
          <w:rFonts w:ascii="Calibri" w:hAnsi="Calibri" w:cs="Calibri"/>
          <w:color w:val="000000"/>
          <w:sz w:val="20"/>
          <w:szCs w:val="20"/>
        </w:rPr>
        <w:t>Pzp</w:t>
      </w:r>
      <w:proofErr w:type="spellEnd"/>
      <w:r w:rsidRPr="00F876A5">
        <w:rPr>
          <w:rFonts w:ascii="Calibri" w:hAnsi="Calibri" w:cs="Calibri"/>
          <w:color w:val="000000"/>
          <w:sz w:val="20"/>
          <w:szCs w:val="20"/>
        </w:rPr>
        <w:t>,  jeżeli udowodni zamawiającemu, że spełnił łącznie następujące przesłanki:</w:t>
      </w:r>
    </w:p>
    <w:p w14:paraId="38A770F0" w14:textId="77777777" w:rsidR="00832502" w:rsidRPr="00A6270B" w:rsidRDefault="00832502" w:rsidP="00832502">
      <w:pPr>
        <w:tabs>
          <w:tab w:val="left" w:pos="426"/>
        </w:tabs>
        <w:spacing w:before="26"/>
        <w:ind w:left="426" w:hanging="426"/>
        <w:jc w:val="both"/>
        <w:rPr>
          <w:rFonts w:ascii="Calibri" w:hAnsi="Calibri" w:cs="Calibri"/>
          <w:sz w:val="20"/>
          <w:szCs w:val="20"/>
        </w:rPr>
      </w:pPr>
      <w:r w:rsidRPr="00A6270B">
        <w:rPr>
          <w:rFonts w:ascii="Calibri" w:hAnsi="Calibri" w:cs="Calibri"/>
          <w:color w:val="000000"/>
          <w:sz w:val="20"/>
          <w:szCs w:val="20"/>
        </w:rPr>
        <w:t xml:space="preserve">1) </w:t>
      </w:r>
      <w:r w:rsidRPr="00A6270B">
        <w:rPr>
          <w:rFonts w:ascii="Calibri" w:hAnsi="Calibri" w:cs="Calibri"/>
          <w:color w:val="000000"/>
          <w:sz w:val="20"/>
          <w:szCs w:val="20"/>
        </w:rPr>
        <w:tab/>
        <w:t>naprawił lub zobowiązał się do naprawienia szkody wyrządzonej przestępstwem, wykroczeniem lub swoim nieprawidłowym postępowaniem, w tym poprzez zadośćuczynienie pieniężne;</w:t>
      </w:r>
    </w:p>
    <w:p w14:paraId="0AA46D79" w14:textId="77777777" w:rsidR="00832502" w:rsidRPr="00A6270B" w:rsidRDefault="00832502" w:rsidP="00832502">
      <w:pPr>
        <w:tabs>
          <w:tab w:val="left" w:pos="426"/>
        </w:tabs>
        <w:spacing w:before="26"/>
        <w:ind w:left="426" w:hanging="426"/>
        <w:jc w:val="both"/>
        <w:rPr>
          <w:rFonts w:ascii="Calibri" w:hAnsi="Calibri" w:cs="Calibri"/>
          <w:sz w:val="20"/>
          <w:szCs w:val="20"/>
        </w:rPr>
      </w:pPr>
      <w:r w:rsidRPr="00A6270B">
        <w:rPr>
          <w:rFonts w:ascii="Calibri" w:hAnsi="Calibri" w:cs="Calibri"/>
          <w:color w:val="000000"/>
          <w:sz w:val="20"/>
          <w:szCs w:val="20"/>
        </w:rPr>
        <w:t xml:space="preserve">2) </w:t>
      </w:r>
      <w:r w:rsidRPr="00A6270B">
        <w:rPr>
          <w:rFonts w:ascii="Calibri" w:hAnsi="Calibri" w:cs="Calibri"/>
          <w:color w:val="000000"/>
          <w:sz w:val="20"/>
          <w:szCs w:val="20"/>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1087CF8" w14:textId="77777777" w:rsidR="00832502" w:rsidRPr="00A6270B" w:rsidRDefault="00832502" w:rsidP="00832502">
      <w:pPr>
        <w:tabs>
          <w:tab w:val="left" w:pos="426"/>
        </w:tabs>
        <w:spacing w:before="26"/>
        <w:ind w:left="426" w:hanging="426"/>
        <w:jc w:val="both"/>
        <w:rPr>
          <w:rFonts w:ascii="Calibri" w:hAnsi="Calibri" w:cs="Calibri"/>
          <w:sz w:val="20"/>
          <w:szCs w:val="20"/>
        </w:rPr>
      </w:pPr>
      <w:r w:rsidRPr="00A6270B">
        <w:rPr>
          <w:rFonts w:ascii="Calibri" w:hAnsi="Calibri" w:cs="Calibri"/>
          <w:color w:val="000000"/>
          <w:sz w:val="20"/>
          <w:szCs w:val="20"/>
        </w:rPr>
        <w:t xml:space="preserve">3) </w:t>
      </w:r>
      <w:r w:rsidRPr="00A6270B">
        <w:rPr>
          <w:rFonts w:ascii="Calibri" w:hAnsi="Calibri" w:cs="Calibri"/>
          <w:color w:val="000000"/>
          <w:sz w:val="20"/>
          <w:szCs w:val="20"/>
        </w:rPr>
        <w:tab/>
        <w:t>podjął konkretne środki techniczne, organizacyjne i kadrowe, odpowiednie dla zapobiegania dalszym przestępstwom, wykroczeniom lub nieprawidłowemu postępowaniu, w szczególności:</w:t>
      </w:r>
    </w:p>
    <w:p w14:paraId="1DAF10E9" w14:textId="77777777" w:rsidR="00832502" w:rsidRPr="00A6270B" w:rsidRDefault="00832502" w:rsidP="00832502">
      <w:pPr>
        <w:tabs>
          <w:tab w:val="left" w:pos="851"/>
        </w:tabs>
        <w:ind w:left="851" w:hanging="425"/>
        <w:jc w:val="both"/>
        <w:rPr>
          <w:rFonts w:ascii="Calibri" w:hAnsi="Calibri" w:cs="Calibri"/>
          <w:sz w:val="20"/>
          <w:szCs w:val="20"/>
        </w:rPr>
      </w:pPr>
      <w:r w:rsidRPr="00A6270B">
        <w:rPr>
          <w:rFonts w:ascii="Calibri" w:hAnsi="Calibri" w:cs="Calibri"/>
          <w:color w:val="000000"/>
          <w:sz w:val="20"/>
          <w:szCs w:val="20"/>
        </w:rPr>
        <w:t xml:space="preserve">a) </w:t>
      </w:r>
      <w:r w:rsidRPr="00A6270B">
        <w:rPr>
          <w:rFonts w:ascii="Calibri" w:hAnsi="Calibri" w:cs="Calibri"/>
          <w:color w:val="000000"/>
          <w:sz w:val="20"/>
          <w:szCs w:val="20"/>
        </w:rPr>
        <w:tab/>
        <w:t>zerwał wszelkie powiązania z osobami lub podmiotami odpowiedzialnymi za nieprawidłowe postępowanie wykonawcy,</w:t>
      </w:r>
    </w:p>
    <w:p w14:paraId="602873D0" w14:textId="77777777" w:rsidR="00832502" w:rsidRPr="00A6270B" w:rsidRDefault="00832502" w:rsidP="00832502">
      <w:pPr>
        <w:tabs>
          <w:tab w:val="left" w:pos="709"/>
        </w:tabs>
        <w:ind w:left="851" w:hanging="425"/>
        <w:jc w:val="both"/>
        <w:rPr>
          <w:rFonts w:ascii="Calibri" w:hAnsi="Calibri" w:cs="Calibri"/>
          <w:sz w:val="20"/>
          <w:szCs w:val="20"/>
        </w:rPr>
      </w:pPr>
      <w:r w:rsidRPr="00A6270B">
        <w:rPr>
          <w:rFonts w:ascii="Calibri" w:hAnsi="Calibri" w:cs="Calibri"/>
          <w:color w:val="000000"/>
          <w:sz w:val="20"/>
          <w:szCs w:val="20"/>
        </w:rPr>
        <w:t xml:space="preserve">b) </w:t>
      </w:r>
      <w:r w:rsidRPr="00A6270B">
        <w:rPr>
          <w:rFonts w:ascii="Calibri" w:hAnsi="Calibri" w:cs="Calibri"/>
          <w:color w:val="000000"/>
          <w:sz w:val="20"/>
          <w:szCs w:val="20"/>
        </w:rPr>
        <w:tab/>
      </w:r>
      <w:r w:rsidRPr="00A6270B">
        <w:rPr>
          <w:rFonts w:ascii="Calibri" w:hAnsi="Calibri" w:cs="Calibri"/>
          <w:color w:val="000000"/>
          <w:sz w:val="20"/>
          <w:szCs w:val="20"/>
        </w:rPr>
        <w:tab/>
        <w:t>zreorganizował personel,</w:t>
      </w:r>
    </w:p>
    <w:p w14:paraId="0AEFE31C" w14:textId="77777777" w:rsidR="00832502" w:rsidRPr="00A6270B" w:rsidRDefault="00832502" w:rsidP="00832502">
      <w:pPr>
        <w:tabs>
          <w:tab w:val="left" w:pos="709"/>
        </w:tabs>
        <w:ind w:left="851" w:hanging="425"/>
        <w:jc w:val="both"/>
        <w:rPr>
          <w:rFonts w:ascii="Calibri" w:hAnsi="Calibri" w:cs="Calibri"/>
          <w:sz w:val="20"/>
          <w:szCs w:val="20"/>
        </w:rPr>
      </w:pPr>
      <w:r w:rsidRPr="00A6270B">
        <w:rPr>
          <w:rFonts w:ascii="Calibri" w:hAnsi="Calibri" w:cs="Calibri"/>
          <w:color w:val="000000"/>
          <w:sz w:val="20"/>
          <w:szCs w:val="20"/>
        </w:rPr>
        <w:t xml:space="preserve">c) </w:t>
      </w:r>
      <w:r w:rsidRPr="00A6270B">
        <w:rPr>
          <w:rFonts w:ascii="Calibri" w:hAnsi="Calibri" w:cs="Calibri"/>
          <w:color w:val="000000"/>
          <w:sz w:val="20"/>
          <w:szCs w:val="20"/>
        </w:rPr>
        <w:tab/>
      </w:r>
      <w:r w:rsidRPr="00A6270B">
        <w:rPr>
          <w:rFonts w:ascii="Calibri" w:hAnsi="Calibri" w:cs="Calibri"/>
          <w:color w:val="000000"/>
          <w:sz w:val="20"/>
          <w:szCs w:val="20"/>
        </w:rPr>
        <w:tab/>
        <w:t>wdrożył system sprawozdawczości i kontroli,</w:t>
      </w:r>
    </w:p>
    <w:p w14:paraId="2FE855E8" w14:textId="77777777" w:rsidR="00832502" w:rsidRPr="00A6270B" w:rsidRDefault="00832502" w:rsidP="00832502">
      <w:pPr>
        <w:tabs>
          <w:tab w:val="left" w:pos="709"/>
        </w:tabs>
        <w:ind w:left="851" w:hanging="425"/>
        <w:jc w:val="both"/>
        <w:rPr>
          <w:rFonts w:ascii="Calibri" w:hAnsi="Calibri" w:cs="Calibri"/>
          <w:sz w:val="20"/>
          <w:szCs w:val="20"/>
        </w:rPr>
      </w:pPr>
      <w:r w:rsidRPr="00A6270B">
        <w:rPr>
          <w:rFonts w:ascii="Calibri" w:hAnsi="Calibri" w:cs="Calibri"/>
          <w:color w:val="000000"/>
          <w:sz w:val="20"/>
          <w:szCs w:val="20"/>
        </w:rPr>
        <w:t xml:space="preserve">d) </w:t>
      </w:r>
      <w:r w:rsidRPr="00A6270B">
        <w:rPr>
          <w:rFonts w:ascii="Calibri" w:hAnsi="Calibri" w:cs="Calibri"/>
          <w:color w:val="000000"/>
          <w:sz w:val="20"/>
          <w:szCs w:val="20"/>
        </w:rPr>
        <w:tab/>
      </w:r>
      <w:r w:rsidRPr="00A6270B">
        <w:rPr>
          <w:rFonts w:ascii="Calibri" w:hAnsi="Calibri" w:cs="Calibri"/>
          <w:color w:val="000000"/>
          <w:sz w:val="20"/>
          <w:szCs w:val="20"/>
        </w:rPr>
        <w:tab/>
        <w:t>utworzył struktury audytu wewnętrznego do monitorowania przestrzegania przepisów, wewnętrznych regulacji lub standardów,</w:t>
      </w:r>
    </w:p>
    <w:p w14:paraId="7F34699D" w14:textId="77777777" w:rsidR="00832502" w:rsidRPr="00A6270B" w:rsidRDefault="00832502" w:rsidP="00832502">
      <w:pPr>
        <w:tabs>
          <w:tab w:val="left" w:pos="709"/>
        </w:tabs>
        <w:ind w:left="851" w:hanging="425"/>
        <w:jc w:val="both"/>
        <w:rPr>
          <w:rFonts w:ascii="Calibri" w:hAnsi="Calibri" w:cs="Calibri"/>
          <w:color w:val="000000"/>
          <w:sz w:val="20"/>
          <w:szCs w:val="20"/>
        </w:rPr>
      </w:pPr>
      <w:r w:rsidRPr="00A6270B">
        <w:rPr>
          <w:rFonts w:ascii="Calibri" w:hAnsi="Calibri" w:cs="Calibri"/>
          <w:color w:val="000000"/>
          <w:sz w:val="20"/>
          <w:szCs w:val="20"/>
        </w:rPr>
        <w:t>e)</w:t>
      </w:r>
      <w:r w:rsidRPr="00A6270B">
        <w:rPr>
          <w:rFonts w:ascii="Calibri" w:hAnsi="Calibri" w:cs="Calibri"/>
          <w:color w:val="000000"/>
          <w:sz w:val="20"/>
          <w:szCs w:val="20"/>
        </w:rPr>
        <w:tab/>
      </w:r>
      <w:r w:rsidRPr="00A6270B">
        <w:rPr>
          <w:rFonts w:ascii="Calibri" w:hAnsi="Calibri" w:cs="Calibri"/>
          <w:color w:val="000000"/>
          <w:sz w:val="20"/>
          <w:szCs w:val="20"/>
        </w:rPr>
        <w:tab/>
        <w:t>wprowadził wewnętrzne regulacje dotyczące odpowiedzialności i odszkodowań za nieprzestrzeganie przepisów, wewnętrznych regulacji lub standardów.</w:t>
      </w:r>
    </w:p>
    <w:p w14:paraId="18C49F0E" w14:textId="77777777" w:rsidR="00832502" w:rsidRDefault="00832502" w:rsidP="00832502">
      <w:pPr>
        <w:widowControl w:val="0"/>
        <w:tabs>
          <w:tab w:val="left" w:pos="360"/>
        </w:tabs>
        <w:spacing w:line="263" w:lineRule="exact"/>
        <w:jc w:val="both"/>
        <w:rPr>
          <w:rFonts w:ascii="Calibri" w:eastAsiaTheme="minorHAnsi" w:hAnsi="Calibri" w:cs="Calibri"/>
          <w:color w:val="000000"/>
          <w:sz w:val="20"/>
          <w:szCs w:val="20"/>
          <w:shd w:val="clear" w:color="auto" w:fill="FFFFFF"/>
          <w:lang w:eastAsia="en-US"/>
        </w:rPr>
      </w:pPr>
      <w:r>
        <w:rPr>
          <w:rFonts w:asciiTheme="minorHAnsi" w:eastAsiaTheme="minorHAnsi" w:hAnsiTheme="minorHAnsi" w:cstheme="minorHAnsi"/>
          <w:b/>
          <w:color w:val="000000"/>
          <w:sz w:val="20"/>
          <w:szCs w:val="20"/>
          <w:lang w:eastAsia="en-US"/>
        </w:rPr>
        <w:t>4.</w:t>
      </w:r>
      <w:r>
        <w:rPr>
          <w:rFonts w:asciiTheme="minorHAnsi" w:eastAsiaTheme="minorHAnsi" w:hAnsiTheme="minorHAnsi" w:cstheme="minorHAnsi"/>
          <w:color w:val="000000"/>
          <w:sz w:val="20"/>
          <w:szCs w:val="20"/>
          <w:lang w:eastAsia="en-US"/>
        </w:rPr>
        <w:t xml:space="preserve"> </w:t>
      </w:r>
      <w:r>
        <w:rPr>
          <w:rFonts w:ascii="Calibri" w:eastAsiaTheme="minorHAnsi" w:hAnsi="Calibri" w:cs="Calibri"/>
          <w:color w:val="000000"/>
          <w:sz w:val="20"/>
          <w:szCs w:val="20"/>
          <w:shd w:val="clear" w:color="auto" w:fill="FFFFFF"/>
          <w:lang w:eastAsia="en-US"/>
        </w:rPr>
        <w:t xml:space="preserve">Zgodnie z art. 110 ust. 1 </w:t>
      </w:r>
      <w:proofErr w:type="spellStart"/>
      <w:r>
        <w:rPr>
          <w:rFonts w:ascii="Calibri" w:eastAsiaTheme="minorHAnsi" w:hAnsi="Calibri" w:cs="Calibri"/>
          <w:color w:val="000000"/>
          <w:sz w:val="20"/>
          <w:szCs w:val="20"/>
          <w:shd w:val="clear" w:color="auto" w:fill="FFFFFF"/>
          <w:lang w:eastAsia="en-US"/>
        </w:rPr>
        <w:t>Pzp</w:t>
      </w:r>
      <w:proofErr w:type="spellEnd"/>
      <w:r>
        <w:rPr>
          <w:rFonts w:ascii="Calibri" w:eastAsiaTheme="minorHAnsi" w:hAnsi="Calibri" w:cs="Calibri"/>
          <w:color w:val="000000"/>
          <w:sz w:val="20"/>
          <w:szCs w:val="20"/>
          <w:shd w:val="clear" w:color="auto" w:fill="FFFFFF"/>
          <w:lang w:eastAsia="en-US"/>
        </w:rPr>
        <w:t xml:space="preserve"> Zamawiający może wykluczyć Wykonawcę na każdym etapie      postępowania o udzielenie zamówienia.</w:t>
      </w:r>
    </w:p>
    <w:p w14:paraId="4A1688AB" w14:textId="77777777" w:rsidR="00832502" w:rsidRPr="00CC7135" w:rsidRDefault="00832502" w:rsidP="00832502">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b/>
          <w:color w:val="000000"/>
          <w:sz w:val="20"/>
          <w:szCs w:val="20"/>
          <w:lang w:eastAsia="en-US"/>
        </w:rPr>
        <w:t>5.</w:t>
      </w:r>
      <w:r>
        <w:rPr>
          <w:rFonts w:asciiTheme="minorHAnsi" w:eastAsiaTheme="minorHAnsi" w:hAnsiTheme="minorHAnsi" w:cstheme="minorHAnsi"/>
          <w:color w:val="000000"/>
          <w:sz w:val="20"/>
          <w:szCs w:val="20"/>
          <w:lang w:eastAsia="en-US"/>
        </w:rPr>
        <w:t xml:space="preserve"> Wykonawca nie podlega wykluczeniu, jeżeli Zamawiający, uwzględniając wagę i szczególne okoliczności czynu Wykonawcy, uzna za wystarczające dowody przedstawione na podst. art. 110 ust. 2 ustawy </w:t>
      </w:r>
      <w:proofErr w:type="spellStart"/>
      <w:r>
        <w:rPr>
          <w:rFonts w:asciiTheme="minorHAnsi" w:eastAsiaTheme="minorHAnsi" w:hAnsiTheme="minorHAnsi" w:cstheme="minorHAnsi"/>
          <w:color w:val="000000"/>
          <w:sz w:val="20"/>
          <w:szCs w:val="20"/>
          <w:lang w:eastAsia="en-US"/>
        </w:rPr>
        <w:t>Pzp</w:t>
      </w:r>
      <w:proofErr w:type="spellEnd"/>
      <w:r>
        <w:rPr>
          <w:rFonts w:asciiTheme="minorHAnsi" w:eastAsiaTheme="minorHAnsi" w:hAnsiTheme="minorHAnsi" w:cstheme="minorHAnsi"/>
          <w:color w:val="000000"/>
          <w:sz w:val="20"/>
          <w:szCs w:val="20"/>
          <w:lang w:eastAsia="en-US"/>
        </w:rPr>
        <w:t>.</w:t>
      </w:r>
    </w:p>
    <w:p w14:paraId="0EB73B6E" w14:textId="77777777" w:rsidR="006A37CB" w:rsidRDefault="006A37CB" w:rsidP="00CC7135">
      <w:pPr>
        <w:autoSpaceDE w:val="0"/>
        <w:autoSpaceDN w:val="0"/>
        <w:adjustRightInd w:val="0"/>
        <w:rPr>
          <w:rFonts w:ascii="Cambria" w:eastAsiaTheme="minorHAnsi" w:hAnsi="Cambria" w:cs="Cambria"/>
          <w:color w:val="000000"/>
          <w:sz w:val="22"/>
          <w:szCs w:val="22"/>
          <w:lang w:eastAsia="en-US"/>
        </w:rPr>
      </w:pPr>
    </w:p>
    <w:p w14:paraId="6DF1F21A" w14:textId="77777777" w:rsidR="00D541AE" w:rsidRDefault="00D541AE" w:rsidP="00CC7135">
      <w:pPr>
        <w:autoSpaceDE w:val="0"/>
        <w:autoSpaceDN w:val="0"/>
        <w:adjustRightInd w:val="0"/>
        <w:rPr>
          <w:rFonts w:ascii="Cambria" w:eastAsiaTheme="minorHAnsi" w:hAnsi="Cambria" w:cs="Cambria"/>
          <w:color w:val="000000"/>
          <w:sz w:val="22"/>
          <w:szCs w:val="22"/>
          <w:lang w:eastAsia="en-US"/>
        </w:rPr>
      </w:pPr>
    </w:p>
    <w:p w14:paraId="4AAC1869" w14:textId="77777777" w:rsidR="005F4A7D" w:rsidRDefault="005F4A7D" w:rsidP="005F4A7D">
      <w:pPr>
        <w:shd w:val="clear" w:color="auto" w:fill="A6A6A6"/>
        <w:spacing w:line="276" w:lineRule="auto"/>
        <w:ind w:left="1276" w:hanging="1276"/>
        <w:jc w:val="center"/>
        <w:rPr>
          <w:rFonts w:ascii="Calibri" w:hAnsi="Calibri"/>
          <w:b/>
          <w:bCs/>
          <w:color w:val="000000" w:themeColor="text1"/>
        </w:rPr>
      </w:pPr>
      <w:r>
        <w:rPr>
          <w:rFonts w:ascii="Calibri" w:hAnsi="Calibri"/>
          <w:b/>
          <w:bCs/>
          <w:color w:val="000000" w:themeColor="text1"/>
        </w:rPr>
        <w:lastRenderedPageBreak/>
        <w:t>Rozdział VI</w:t>
      </w:r>
    </w:p>
    <w:p w14:paraId="47315148" w14:textId="77777777" w:rsidR="005F4A7D" w:rsidRDefault="005F4A7D" w:rsidP="005F4A7D">
      <w:pPr>
        <w:shd w:val="clear" w:color="auto" w:fill="A6A6A6"/>
        <w:spacing w:line="276" w:lineRule="auto"/>
        <w:ind w:left="1276" w:hanging="1276"/>
        <w:jc w:val="center"/>
        <w:rPr>
          <w:rFonts w:ascii="Calibri" w:hAnsi="Calibri"/>
          <w:color w:val="000000" w:themeColor="text1"/>
        </w:rPr>
      </w:pPr>
      <w:r>
        <w:rPr>
          <w:rFonts w:ascii="Calibri" w:hAnsi="Calibri"/>
          <w:b/>
          <w:bCs/>
          <w:color w:val="000000" w:themeColor="text1"/>
        </w:rPr>
        <w:t>Wymagania w zakresie zatrudnienia na umowę o pracę</w:t>
      </w:r>
    </w:p>
    <w:p w14:paraId="05C46F4A" w14:textId="77777777" w:rsidR="004B1B63" w:rsidRPr="004B1B63" w:rsidRDefault="004B1B63" w:rsidP="004B1B63">
      <w:pPr>
        <w:widowControl w:val="0"/>
        <w:tabs>
          <w:tab w:val="left" w:pos="284"/>
          <w:tab w:val="left" w:pos="720"/>
        </w:tabs>
        <w:jc w:val="both"/>
        <w:rPr>
          <w:rFonts w:ascii="Calibri" w:eastAsiaTheme="minorHAnsi" w:hAnsi="Calibri" w:cs="Calibri"/>
          <w:sz w:val="22"/>
          <w:szCs w:val="22"/>
          <w:lang w:eastAsia="en-US"/>
        </w:rPr>
      </w:pPr>
      <w:r w:rsidRPr="004B1B63">
        <w:rPr>
          <w:rFonts w:ascii="Calibri" w:eastAsiaTheme="minorHAnsi" w:hAnsi="Calibri" w:cs="Calibri"/>
          <w:sz w:val="22"/>
          <w:szCs w:val="22"/>
          <w:lang w:eastAsia="en-US"/>
        </w:rPr>
        <w:t>Nie dotyczy.</w:t>
      </w:r>
    </w:p>
    <w:p w14:paraId="63D5973E" w14:textId="77777777" w:rsidR="003771F0" w:rsidRDefault="003771F0" w:rsidP="005F4A7D">
      <w:pPr>
        <w:autoSpaceDE w:val="0"/>
        <w:autoSpaceDN w:val="0"/>
        <w:adjustRightInd w:val="0"/>
        <w:ind w:left="360"/>
        <w:rPr>
          <w:rFonts w:ascii="Cambria" w:eastAsiaTheme="minorHAnsi" w:hAnsi="Cambria" w:cs="Cambria"/>
          <w:color w:val="000000"/>
          <w:sz w:val="22"/>
          <w:szCs w:val="22"/>
          <w:lang w:eastAsia="en-US"/>
        </w:rPr>
      </w:pPr>
    </w:p>
    <w:p w14:paraId="45134CA5"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VII</w:t>
      </w:r>
    </w:p>
    <w:p w14:paraId="10702B10" w14:textId="77777777" w:rsidR="005F4A7D" w:rsidRDefault="005F4A7D" w:rsidP="005F4A7D">
      <w:pPr>
        <w:shd w:val="clear" w:color="auto" w:fill="A6A6A6"/>
        <w:spacing w:line="276" w:lineRule="auto"/>
        <w:jc w:val="center"/>
        <w:rPr>
          <w:rFonts w:ascii="Calibri" w:hAnsi="Calibri"/>
          <w:color w:val="000000" w:themeColor="text1"/>
        </w:rPr>
      </w:pPr>
      <w:r>
        <w:rPr>
          <w:rFonts w:ascii="Calibri" w:hAnsi="Calibri"/>
          <w:b/>
          <w:bCs/>
          <w:color w:val="000000" w:themeColor="text1"/>
        </w:rPr>
        <w:t>Wykaz oświadczeń lub dokumentów wymaganych do złożenia wraz z ofertą</w:t>
      </w:r>
    </w:p>
    <w:p w14:paraId="3A30C57A" w14:textId="77777777" w:rsidR="005F4A7D" w:rsidRDefault="005F4A7D" w:rsidP="005F4A7D">
      <w:pPr>
        <w:tabs>
          <w:tab w:val="left" w:pos="5880"/>
        </w:tabs>
        <w:jc w:val="center"/>
        <w:rPr>
          <w:rFonts w:ascii="Calibri" w:hAnsi="Calibri"/>
          <w:color w:val="000000" w:themeColor="text1"/>
          <w:sz w:val="20"/>
          <w:szCs w:val="20"/>
        </w:rPr>
      </w:pPr>
    </w:p>
    <w:p w14:paraId="7FEA7978" w14:textId="77777777" w:rsidR="0060260C" w:rsidRPr="00671866" w:rsidRDefault="0060260C" w:rsidP="0060260C">
      <w:pPr>
        <w:widowControl w:val="0"/>
        <w:numPr>
          <w:ilvl w:val="0"/>
          <w:numId w:val="35"/>
        </w:numPr>
        <w:tabs>
          <w:tab w:val="left" w:pos="360"/>
        </w:tabs>
        <w:spacing w:after="57" w:line="259" w:lineRule="exact"/>
        <w:ind w:left="360"/>
        <w:jc w:val="both"/>
        <w:rPr>
          <w:rFonts w:ascii="Calibri" w:hAnsi="Calibri" w:cs="Calibri"/>
          <w:color w:val="C00000"/>
          <w:sz w:val="20"/>
          <w:szCs w:val="20"/>
        </w:rPr>
      </w:pPr>
      <w:r w:rsidRPr="00671866">
        <w:rPr>
          <w:rFonts w:ascii="Calibri" w:hAnsi="Calibri" w:cs="Calibri"/>
          <w:color w:val="000000"/>
          <w:sz w:val="20"/>
          <w:szCs w:val="20"/>
        </w:rPr>
        <w:t xml:space="preserve">W celu potwierdzenia, że wykonawca nie podlega wykluczeniu z postępowania </w:t>
      </w:r>
      <w:r w:rsidRPr="00671866">
        <w:rPr>
          <w:rFonts w:ascii="Calibri" w:hAnsi="Calibri" w:cs="Calibri"/>
          <w:b/>
          <w:bCs/>
          <w:color w:val="000000"/>
          <w:sz w:val="20"/>
          <w:szCs w:val="20"/>
        </w:rPr>
        <w:t xml:space="preserve">do oferty każdy wykonawca </w:t>
      </w:r>
      <w:r w:rsidRPr="00671866">
        <w:rPr>
          <w:rFonts w:ascii="Calibri" w:hAnsi="Calibri" w:cs="Calibri"/>
          <w:color w:val="000000"/>
          <w:sz w:val="20"/>
          <w:szCs w:val="20"/>
        </w:rPr>
        <w:t xml:space="preserve">musi dołączyć </w:t>
      </w:r>
      <w:r w:rsidRPr="00671866">
        <w:rPr>
          <w:rFonts w:ascii="Calibri" w:hAnsi="Calibri" w:cs="Calibri"/>
          <w:b/>
          <w:bCs/>
          <w:color w:val="000000"/>
          <w:sz w:val="20"/>
          <w:szCs w:val="20"/>
        </w:rPr>
        <w:t xml:space="preserve">aktualne na dzień składania ofert oświadczenie z art. 125 </w:t>
      </w:r>
      <w:r w:rsidRPr="00671866">
        <w:rPr>
          <w:rFonts w:ascii="Calibri" w:hAnsi="Calibri" w:cs="Calibri"/>
          <w:sz w:val="20"/>
          <w:szCs w:val="20"/>
        </w:rPr>
        <w:t xml:space="preserve">w zakresie wskazanym w </w:t>
      </w:r>
      <w:r w:rsidRPr="00671866">
        <w:rPr>
          <w:rFonts w:ascii="Calibri" w:hAnsi="Calibri" w:cs="Calibri"/>
          <w:b/>
          <w:bCs/>
          <w:i/>
          <w:iCs/>
          <w:sz w:val="20"/>
          <w:szCs w:val="20"/>
        </w:rPr>
        <w:t>załączniku nr 2 do SWZ.</w:t>
      </w:r>
    </w:p>
    <w:p w14:paraId="6142EE9F" w14:textId="77777777" w:rsidR="0060260C" w:rsidRPr="00671866" w:rsidRDefault="0060260C" w:rsidP="0060260C">
      <w:pPr>
        <w:widowControl w:val="0"/>
        <w:numPr>
          <w:ilvl w:val="0"/>
          <w:numId w:val="35"/>
        </w:numPr>
        <w:tabs>
          <w:tab w:val="left" w:pos="360"/>
        </w:tabs>
        <w:spacing w:after="66" w:line="263" w:lineRule="exact"/>
        <w:ind w:left="360"/>
        <w:jc w:val="both"/>
        <w:rPr>
          <w:rFonts w:ascii="Calibri" w:hAnsi="Calibri" w:cs="Calibri"/>
          <w:sz w:val="20"/>
          <w:szCs w:val="20"/>
        </w:rPr>
      </w:pPr>
      <w:r w:rsidRPr="00671866">
        <w:rPr>
          <w:rFonts w:ascii="Calibri" w:hAnsi="Calibri" w:cs="Calibri"/>
          <w:b/>
          <w:bCs/>
          <w:color w:val="000000"/>
          <w:sz w:val="20"/>
          <w:szCs w:val="20"/>
        </w:rPr>
        <w:t xml:space="preserve">W przypadku wspólnego ubiegania się o zamówienie przez wykonawców, </w:t>
      </w:r>
      <w:r w:rsidRPr="00671866">
        <w:rPr>
          <w:rFonts w:ascii="Calibri" w:hAnsi="Calibri" w:cs="Calibri"/>
          <w:color w:val="000000"/>
          <w:sz w:val="20"/>
          <w:szCs w:val="20"/>
        </w:rPr>
        <w:t>oświadczenie składa każdy z wykonawców wspólnie ubiegających się o zamówienie. Oświadczenie to musi potwierdzać brak podstaw wykluczenia.</w:t>
      </w:r>
    </w:p>
    <w:p w14:paraId="5FC937AE" w14:textId="77777777" w:rsidR="0060260C" w:rsidRPr="00671866" w:rsidRDefault="0060260C" w:rsidP="0060260C">
      <w:pPr>
        <w:widowControl w:val="0"/>
        <w:numPr>
          <w:ilvl w:val="0"/>
          <w:numId w:val="35"/>
        </w:numPr>
        <w:tabs>
          <w:tab w:val="left" w:pos="360"/>
        </w:tabs>
        <w:spacing w:after="105" w:line="256" w:lineRule="exact"/>
        <w:ind w:left="360"/>
        <w:jc w:val="both"/>
        <w:rPr>
          <w:rFonts w:ascii="Calibri" w:hAnsi="Calibri" w:cs="Calibri"/>
          <w:b/>
          <w:bCs/>
          <w:sz w:val="20"/>
          <w:szCs w:val="20"/>
        </w:rPr>
      </w:pPr>
      <w:r w:rsidRPr="00671866">
        <w:rPr>
          <w:rFonts w:ascii="Calibri" w:hAnsi="Calibri" w:cs="Calibri"/>
          <w:b/>
          <w:bCs/>
          <w:color w:val="000000"/>
          <w:sz w:val="20"/>
          <w:szCs w:val="20"/>
        </w:rPr>
        <w:t>Oprócz oświadczenia, o których mowa w pkt. 1 wykonawca do oferty zobowiązany jest załączyć m.in:</w:t>
      </w:r>
    </w:p>
    <w:p w14:paraId="4569F9F5" w14:textId="77777777" w:rsidR="0060260C" w:rsidRPr="00671866" w:rsidRDefault="0060260C" w:rsidP="0060260C">
      <w:pPr>
        <w:widowControl w:val="0"/>
        <w:numPr>
          <w:ilvl w:val="1"/>
          <w:numId w:val="35"/>
        </w:numPr>
        <w:tabs>
          <w:tab w:val="left" w:pos="1130"/>
        </w:tabs>
        <w:spacing w:after="81" w:line="200" w:lineRule="exact"/>
        <w:ind w:left="680"/>
        <w:jc w:val="both"/>
        <w:rPr>
          <w:rFonts w:ascii="Calibri" w:hAnsi="Calibri" w:cs="Calibri"/>
          <w:sz w:val="20"/>
          <w:szCs w:val="20"/>
        </w:rPr>
      </w:pPr>
      <w:r w:rsidRPr="00671866">
        <w:rPr>
          <w:rFonts w:ascii="Calibri" w:hAnsi="Calibri" w:cs="Calibri"/>
          <w:color w:val="000000"/>
          <w:sz w:val="20"/>
          <w:szCs w:val="20"/>
        </w:rPr>
        <w:t xml:space="preserve">formularz oferty - </w:t>
      </w:r>
      <w:r w:rsidRPr="00671866">
        <w:rPr>
          <w:rFonts w:ascii="Calibri" w:hAnsi="Calibri" w:cs="Calibri"/>
          <w:i/>
          <w:iCs/>
          <w:color w:val="000000"/>
          <w:sz w:val="20"/>
          <w:szCs w:val="20"/>
        </w:rPr>
        <w:t>załącznik nr 1 do SWZ</w:t>
      </w:r>
    </w:p>
    <w:p w14:paraId="0DA70D7D" w14:textId="77777777" w:rsidR="0060260C" w:rsidRPr="00671866" w:rsidRDefault="0060260C" w:rsidP="0060260C">
      <w:pPr>
        <w:widowControl w:val="0"/>
        <w:numPr>
          <w:ilvl w:val="1"/>
          <w:numId w:val="35"/>
        </w:numPr>
        <w:tabs>
          <w:tab w:val="left" w:pos="1130"/>
        </w:tabs>
        <w:spacing w:after="63" w:line="263" w:lineRule="exact"/>
        <w:ind w:left="1080" w:hanging="400"/>
        <w:jc w:val="both"/>
        <w:rPr>
          <w:rFonts w:ascii="Calibri" w:hAnsi="Calibri" w:cs="Calibri"/>
          <w:sz w:val="20"/>
          <w:szCs w:val="20"/>
        </w:rPr>
      </w:pPr>
      <w:r w:rsidRPr="00671866">
        <w:rPr>
          <w:rFonts w:ascii="Calibri" w:hAnsi="Calibri" w:cs="Calibri"/>
          <w:color w:val="000000"/>
          <w:sz w:val="20"/>
          <w:szCs w:val="20"/>
        </w:rPr>
        <w:t>pełnomocnictwo do reprezentowania wykonawcy w przypadku wykonawców składających ofertę wspólną</w:t>
      </w:r>
    </w:p>
    <w:p w14:paraId="5CBD33F3" w14:textId="77777777" w:rsidR="0060260C" w:rsidRPr="00671866" w:rsidRDefault="0060260C" w:rsidP="0060260C">
      <w:pPr>
        <w:widowControl w:val="0"/>
        <w:numPr>
          <w:ilvl w:val="1"/>
          <w:numId w:val="35"/>
        </w:numPr>
        <w:tabs>
          <w:tab w:val="left" w:pos="1130"/>
        </w:tabs>
        <w:spacing w:after="57" w:line="259" w:lineRule="exact"/>
        <w:ind w:left="1080" w:hanging="400"/>
        <w:jc w:val="both"/>
        <w:rPr>
          <w:rFonts w:ascii="Calibri" w:hAnsi="Calibri" w:cs="Calibri"/>
          <w:sz w:val="20"/>
          <w:szCs w:val="20"/>
        </w:rPr>
      </w:pPr>
      <w:r w:rsidRPr="00671866">
        <w:rPr>
          <w:rFonts w:ascii="Calibri" w:hAnsi="Calibri" w:cs="Calibri"/>
          <w:sz w:val="20"/>
          <w:szCs w:val="20"/>
        </w:rPr>
        <w:t xml:space="preserve">załącznik nr 3 do SWZ – oświadczenie z art. 117 ust. 4 </w:t>
      </w:r>
      <w:proofErr w:type="spellStart"/>
      <w:r w:rsidRPr="00671866">
        <w:rPr>
          <w:rFonts w:ascii="Calibri" w:hAnsi="Calibri" w:cs="Calibri"/>
          <w:sz w:val="20"/>
          <w:szCs w:val="20"/>
        </w:rPr>
        <w:t>Pzp</w:t>
      </w:r>
      <w:proofErr w:type="spellEnd"/>
      <w:r w:rsidRPr="00671866">
        <w:rPr>
          <w:rFonts w:ascii="Calibri" w:hAnsi="Calibri" w:cs="Calibri"/>
          <w:sz w:val="20"/>
          <w:szCs w:val="20"/>
        </w:rPr>
        <w:t xml:space="preserve"> (dotyczy </w:t>
      </w:r>
      <w:r w:rsidRPr="00671866">
        <w:rPr>
          <w:rFonts w:ascii="Calibri" w:hAnsi="Calibri" w:cs="Calibri"/>
          <w:sz w:val="20"/>
          <w:szCs w:val="20"/>
          <w:u w:val="single"/>
        </w:rPr>
        <w:t>wyłącznie</w:t>
      </w:r>
      <w:r w:rsidRPr="00671866">
        <w:rPr>
          <w:rFonts w:ascii="Calibri" w:hAnsi="Calibri" w:cs="Calibri"/>
          <w:sz w:val="20"/>
          <w:szCs w:val="20"/>
        </w:rPr>
        <w:t xml:space="preserve"> Wykonawców wspólnie ubiegających się o udzielenie zamówienia).</w:t>
      </w:r>
    </w:p>
    <w:p w14:paraId="42766D5D" w14:textId="77777777" w:rsidR="005F4A7D" w:rsidRDefault="005F4A7D" w:rsidP="005F4A7D">
      <w:pPr>
        <w:tabs>
          <w:tab w:val="left" w:pos="540"/>
        </w:tabs>
        <w:jc w:val="both"/>
        <w:rPr>
          <w:rFonts w:ascii="Calibri" w:eastAsia="Calibri" w:hAnsi="Calibri" w:cs="Calibri"/>
          <w:color w:val="7030A0"/>
          <w:sz w:val="20"/>
          <w:szCs w:val="20"/>
          <w:lang w:eastAsia="en-US"/>
        </w:rPr>
      </w:pPr>
    </w:p>
    <w:p w14:paraId="544E53DD" w14:textId="77777777" w:rsidR="005F4A7D" w:rsidRDefault="005F4A7D" w:rsidP="00FF62F0">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VIII</w:t>
      </w:r>
    </w:p>
    <w:p w14:paraId="5BF41F46" w14:textId="77777777" w:rsidR="005F4A7D" w:rsidRDefault="005F4A7D" w:rsidP="00FF62F0">
      <w:pPr>
        <w:shd w:val="clear" w:color="auto" w:fill="A6A6A6"/>
        <w:jc w:val="center"/>
        <w:rPr>
          <w:rFonts w:ascii="Calibri" w:hAnsi="Calibri"/>
          <w:color w:val="000000" w:themeColor="text1"/>
        </w:rPr>
      </w:pPr>
      <w:r>
        <w:rPr>
          <w:rFonts w:ascii="Calibri" w:hAnsi="Calibri"/>
          <w:b/>
          <w:bCs/>
          <w:color w:val="000000" w:themeColor="text1"/>
        </w:rPr>
        <w:t>Wykaz oświadczeń lub dokumentów składane w postępowaniu na wezwanie zamawiającego</w:t>
      </w:r>
    </w:p>
    <w:p w14:paraId="3F60A00A" w14:textId="77777777" w:rsidR="005F4A7D" w:rsidRDefault="005F4A7D" w:rsidP="005F4A7D">
      <w:pPr>
        <w:tabs>
          <w:tab w:val="left" w:pos="5880"/>
        </w:tabs>
        <w:rPr>
          <w:rFonts w:ascii="Calibri" w:hAnsi="Calibri"/>
          <w:sz w:val="20"/>
          <w:szCs w:val="20"/>
        </w:rPr>
      </w:pPr>
    </w:p>
    <w:p w14:paraId="6C94050A" w14:textId="77777777" w:rsidR="003B22C5" w:rsidRPr="00671866" w:rsidRDefault="003B22C5" w:rsidP="003B22C5">
      <w:pPr>
        <w:pStyle w:val="Teksttreci61"/>
        <w:shd w:val="clear" w:color="auto" w:fill="auto"/>
        <w:spacing w:before="0" w:after="0"/>
        <w:ind w:firstLine="0"/>
        <w:rPr>
          <w:rStyle w:val="Teksttreci6"/>
          <w:rFonts w:ascii="Calibri" w:hAnsi="Calibri" w:cs="Calibri"/>
          <w:color w:val="000000"/>
          <w:sz w:val="20"/>
          <w:szCs w:val="20"/>
        </w:rPr>
      </w:pPr>
      <w:bookmarkStart w:id="3" w:name="_Hlk208999658"/>
      <w:r w:rsidRPr="00671866">
        <w:rPr>
          <w:rStyle w:val="Teksttreci6"/>
          <w:rFonts w:ascii="Calibri" w:hAnsi="Calibri" w:cs="Calibri"/>
          <w:color w:val="000000"/>
          <w:sz w:val="20"/>
          <w:szCs w:val="20"/>
        </w:rPr>
        <w:t>Zamawiający</w:t>
      </w:r>
      <w:bookmarkEnd w:id="3"/>
      <w:r w:rsidRPr="00671866">
        <w:rPr>
          <w:rStyle w:val="Teksttreci6"/>
          <w:rFonts w:ascii="Calibri" w:hAnsi="Calibri" w:cs="Calibri"/>
          <w:color w:val="000000"/>
          <w:sz w:val="20"/>
          <w:szCs w:val="20"/>
        </w:rPr>
        <w:t xml:space="preserve"> informuje, że odstępuje od żądania złożenia podmiotowych środków dowodowych</w:t>
      </w:r>
      <w:r w:rsidRPr="00671866">
        <w:rPr>
          <w:sz w:val="20"/>
          <w:szCs w:val="20"/>
        </w:rPr>
        <w:t xml:space="preserve"> </w:t>
      </w:r>
      <w:r w:rsidRPr="00671866">
        <w:rPr>
          <w:rStyle w:val="Teksttreci6"/>
          <w:rFonts w:ascii="Calibri" w:hAnsi="Calibri" w:cs="Calibri"/>
          <w:color w:val="000000"/>
          <w:sz w:val="20"/>
          <w:szCs w:val="20"/>
        </w:rPr>
        <w:t xml:space="preserve">potwierdzających brak podstaw wykluczenia z postępowania. </w:t>
      </w:r>
    </w:p>
    <w:p w14:paraId="059236B0" w14:textId="77777777" w:rsidR="003B22C5" w:rsidRPr="00671866" w:rsidRDefault="003B22C5" w:rsidP="003B22C5">
      <w:pPr>
        <w:pStyle w:val="Teksttreci61"/>
        <w:shd w:val="clear" w:color="auto" w:fill="auto"/>
        <w:spacing w:before="0" w:after="0"/>
        <w:ind w:firstLine="0"/>
        <w:rPr>
          <w:rStyle w:val="Teksttreci6"/>
          <w:rFonts w:ascii="Calibri" w:hAnsi="Calibri" w:cs="Calibri"/>
          <w:color w:val="000000"/>
          <w:sz w:val="20"/>
          <w:szCs w:val="20"/>
        </w:rPr>
      </w:pPr>
    </w:p>
    <w:p w14:paraId="5548C0B3" w14:textId="09DAB331" w:rsidR="003B22C5" w:rsidRPr="00671866" w:rsidRDefault="003B22C5" w:rsidP="003B22C5">
      <w:pPr>
        <w:pStyle w:val="Teksttreci61"/>
        <w:shd w:val="clear" w:color="auto" w:fill="auto"/>
        <w:spacing w:before="0" w:after="0"/>
        <w:ind w:firstLine="0"/>
        <w:rPr>
          <w:rStyle w:val="Teksttreci6"/>
          <w:rFonts w:ascii="Calibri" w:hAnsi="Calibri" w:cs="Calibri"/>
          <w:color w:val="000000"/>
          <w:sz w:val="20"/>
          <w:szCs w:val="20"/>
        </w:rPr>
      </w:pPr>
      <w:r w:rsidRPr="00671866">
        <w:rPr>
          <w:rStyle w:val="Teksttreci6"/>
          <w:rFonts w:ascii="Calibri" w:hAnsi="Calibri" w:cs="Calibri"/>
          <w:color w:val="000000"/>
          <w:sz w:val="20"/>
          <w:szCs w:val="20"/>
        </w:rPr>
        <w:t>Zamawiający oceni</w:t>
      </w:r>
      <w:r w:rsidRPr="00671866">
        <w:rPr>
          <w:sz w:val="20"/>
          <w:szCs w:val="20"/>
        </w:rPr>
        <w:t xml:space="preserve"> </w:t>
      </w:r>
      <w:r w:rsidRPr="00671866">
        <w:rPr>
          <w:rStyle w:val="Teksttreci6"/>
          <w:rFonts w:ascii="Calibri" w:hAnsi="Calibri" w:cs="Calibri"/>
          <w:color w:val="000000"/>
          <w:sz w:val="20"/>
          <w:szCs w:val="20"/>
        </w:rPr>
        <w:t xml:space="preserve">brak podstaw do wykluczenia z postępowania na podstawie </w:t>
      </w:r>
      <w:r w:rsidRPr="00671866">
        <w:rPr>
          <w:rStyle w:val="Teksttreci6"/>
          <w:rFonts w:ascii="Calibri" w:hAnsi="Calibri" w:cs="Calibri"/>
          <w:b/>
          <w:bCs/>
          <w:i/>
          <w:iCs/>
          <w:color w:val="000000"/>
          <w:sz w:val="20"/>
          <w:szCs w:val="20"/>
        </w:rPr>
        <w:t>oświadczenia o aktualności informacji zawartych w oświadczeniu</w:t>
      </w:r>
      <w:r w:rsidRPr="00671866">
        <w:rPr>
          <w:rStyle w:val="Teksttreci6"/>
          <w:rFonts w:ascii="Calibri" w:hAnsi="Calibri" w:cs="Calibri"/>
          <w:color w:val="000000"/>
          <w:sz w:val="20"/>
          <w:szCs w:val="20"/>
        </w:rPr>
        <w:t xml:space="preserve">, o którym mowa w art. 125 ust. 1 ustawy </w:t>
      </w:r>
      <w:proofErr w:type="spellStart"/>
      <w:r w:rsidRPr="00671866">
        <w:rPr>
          <w:rStyle w:val="Teksttreci6"/>
          <w:rFonts w:ascii="Calibri" w:hAnsi="Calibri" w:cs="Calibri"/>
          <w:color w:val="000000"/>
          <w:sz w:val="20"/>
          <w:szCs w:val="20"/>
        </w:rPr>
        <w:t>pzp</w:t>
      </w:r>
      <w:proofErr w:type="spellEnd"/>
      <w:r w:rsidRPr="00671866">
        <w:rPr>
          <w:rStyle w:val="Teksttreci6"/>
          <w:rFonts w:ascii="Calibri" w:hAnsi="Calibri" w:cs="Calibri"/>
          <w:color w:val="000000"/>
          <w:sz w:val="20"/>
          <w:szCs w:val="20"/>
        </w:rPr>
        <w:t>.</w:t>
      </w:r>
    </w:p>
    <w:p w14:paraId="2BE493B3" w14:textId="77777777" w:rsidR="00671866" w:rsidRDefault="003B22C5" w:rsidP="003B22C5">
      <w:pPr>
        <w:pStyle w:val="Teksttreci61"/>
        <w:shd w:val="clear" w:color="auto" w:fill="auto"/>
        <w:spacing w:before="0" w:after="0"/>
        <w:ind w:firstLine="0"/>
        <w:rPr>
          <w:rStyle w:val="Teksttreci6"/>
          <w:rFonts w:ascii="Calibri" w:hAnsi="Calibri" w:cs="Calibri"/>
          <w:i/>
          <w:iCs/>
          <w:color w:val="000000"/>
          <w:sz w:val="20"/>
          <w:szCs w:val="20"/>
        </w:rPr>
      </w:pPr>
      <w:r w:rsidRPr="00671866">
        <w:rPr>
          <w:rStyle w:val="Teksttreci6"/>
          <w:rFonts w:ascii="Calibri" w:hAnsi="Calibri" w:cs="Calibri"/>
          <w:color w:val="000000"/>
          <w:sz w:val="20"/>
          <w:szCs w:val="20"/>
        </w:rPr>
        <w:t>Zamawiający wezwie Wykonawcę, którego oferta została najwyżej oceniona do złożenia</w:t>
      </w:r>
      <w:bookmarkStart w:id="4" w:name="_Hlk209000093"/>
      <w:r w:rsidRPr="00671866">
        <w:rPr>
          <w:rStyle w:val="Teksttreci6"/>
          <w:rFonts w:ascii="Calibri" w:hAnsi="Calibri" w:cs="Calibri"/>
          <w:color w:val="000000"/>
          <w:sz w:val="20"/>
          <w:szCs w:val="20"/>
        </w:rPr>
        <w:t xml:space="preserve"> ww. </w:t>
      </w:r>
      <w:r w:rsidRPr="00671866">
        <w:rPr>
          <w:rStyle w:val="Teksttreci6"/>
          <w:rFonts w:ascii="Calibri" w:hAnsi="Calibri" w:cs="Calibri"/>
          <w:i/>
          <w:iCs/>
          <w:color w:val="000000"/>
          <w:sz w:val="20"/>
          <w:szCs w:val="20"/>
        </w:rPr>
        <w:t>oświadczenia</w:t>
      </w:r>
      <w:bookmarkEnd w:id="4"/>
      <w:r w:rsidRPr="00671866">
        <w:rPr>
          <w:rStyle w:val="Teksttreci6"/>
          <w:rFonts w:ascii="Calibri" w:hAnsi="Calibri" w:cs="Calibri"/>
          <w:i/>
          <w:iCs/>
          <w:color w:val="000000"/>
          <w:sz w:val="20"/>
          <w:szCs w:val="20"/>
        </w:rPr>
        <w:t xml:space="preserve"> </w:t>
      </w:r>
    </w:p>
    <w:p w14:paraId="631566CC" w14:textId="26191919" w:rsidR="003B22C5" w:rsidRPr="00671866" w:rsidRDefault="003B22C5" w:rsidP="003B22C5">
      <w:pPr>
        <w:pStyle w:val="Teksttreci61"/>
        <w:shd w:val="clear" w:color="auto" w:fill="auto"/>
        <w:spacing w:before="0" w:after="0"/>
        <w:ind w:firstLine="0"/>
        <w:rPr>
          <w:rStyle w:val="Teksttreci6"/>
          <w:rFonts w:ascii="Calibri" w:hAnsi="Calibri" w:cs="Calibri"/>
          <w:color w:val="000000"/>
          <w:sz w:val="20"/>
          <w:szCs w:val="20"/>
        </w:rPr>
      </w:pPr>
      <w:r w:rsidRPr="00671866">
        <w:rPr>
          <w:rStyle w:val="Teksttreci6"/>
          <w:rFonts w:ascii="Calibri" w:hAnsi="Calibri" w:cs="Calibri"/>
          <w:color w:val="000000"/>
          <w:sz w:val="20"/>
          <w:szCs w:val="20"/>
        </w:rPr>
        <w:t xml:space="preserve">w terminie nie krótszym </w:t>
      </w:r>
      <w:r w:rsidRPr="00671866">
        <w:rPr>
          <w:rStyle w:val="Teksttreci6"/>
          <w:rFonts w:ascii="Calibri" w:hAnsi="Calibri" w:cs="Calibri"/>
          <w:b/>
          <w:bCs/>
          <w:color w:val="000000"/>
          <w:sz w:val="20"/>
          <w:szCs w:val="20"/>
        </w:rPr>
        <w:t>niż 2 dni</w:t>
      </w:r>
      <w:r w:rsidRPr="00671866">
        <w:rPr>
          <w:rStyle w:val="Teksttreci6"/>
          <w:rFonts w:ascii="Calibri" w:hAnsi="Calibri" w:cs="Calibri"/>
          <w:color w:val="000000"/>
          <w:sz w:val="20"/>
          <w:szCs w:val="20"/>
        </w:rPr>
        <w:t xml:space="preserve"> - wzór oświadczenia stanowi </w:t>
      </w:r>
      <w:r w:rsidRPr="00671866">
        <w:rPr>
          <w:rStyle w:val="Teksttreci6"/>
          <w:rFonts w:ascii="Calibri" w:hAnsi="Calibri" w:cs="Calibri"/>
          <w:b/>
          <w:bCs/>
          <w:color w:val="000000"/>
          <w:sz w:val="20"/>
          <w:szCs w:val="20"/>
        </w:rPr>
        <w:t>załącznik nr 4 do SWZ.</w:t>
      </w:r>
      <w:r w:rsidRPr="00671866">
        <w:rPr>
          <w:rStyle w:val="Teksttreci6"/>
          <w:rFonts w:ascii="Calibri" w:hAnsi="Calibri" w:cs="Calibri"/>
          <w:color w:val="000000"/>
          <w:sz w:val="20"/>
          <w:szCs w:val="20"/>
        </w:rPr>
        <w:t xml:space="preserve"> </w:t>
      </w:r>
    </w:p>
    <w:p w14:paraId="5D56ED41" w14:textId="77777777" w:rsidR="00797D08" w:rsidRDefault="00797D08" w:rsidP="0097663F">
      <w:pPr>
        <w:jc w:val="both"/>
        <w:rPr>
          <w:rFonts w:ascii="Calibri" w:hAnsi="Calibri" w:cs="Calibri"/>
          <w:b/>
          <w:color w:val="7030A0"/>
          <w:sz w:val="20"/>
          <w:szCs w:val="20"/>
        </w:rPr>
      </w:pPr>
    </w:p>
    <w:p w14:paraId="42D844A7" w14:textId="77777777" w:rsidR="00DC4D3E" w:rsidRDefault="00DC4D3E" w:rsidP="00DC4D3E">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IX</w:t>
      </w:r>
    </w:p>
    <w:p w14:paraId="4CC93260" w14:textId="5D9653F6" w:rsidR="00DC4D3E" w:rsidRDefault="00DC4D3E" w:rsidP="00DC4D3E">
      <w:pPr>
        <w:shd w:val="clear" w:color="auto" w:fill="A6A6A6"/>
        <w:spacing w:line="276" w:lineRule="auto"/>
        <w:jc w:val="center"/>
        <w:rPr>
          <w:rFonts w:ascii="Calibri" w:hAnsi="Calibri"/>
          <w:b/>
          <w:bCs/>
          <w:color w:val="000000" w:themeColor="text1"/>
        </w:rPr>
      </w:pPr>
      <w:r>
        <w:rPr>
          <w:rFonts w:ascii="Calibri" w:hAnsi="Calibri"/>
          <w:b/>
          <w:bCs/>
          <w:color w:val="000000" w:themeColor="text1"/>
        </w:rPr>
        <w:t>Pozostałe zasady składania oświadczeń i dokumentów. Okoliczności umożliwiające uzupełnienie oświadczeń i dokumentów</w:t>
      </w:r>
    </w:p>
    <w:p w14:paraId="1C5690F2" w14:textId="77777777" w:rsidR="00DC4D3E" w:rsidRPr="00DC4D3E" w:rsidRDefault="00DC4D3E" w:rsidP="00DC4D3E">
      <w:pPr>
        <w:rPr>
          <w:rFonts w:ascii="Calibri" w:hAnsi="Calibri" w:cs="Calibri"/>
        </w:rPr>
      </w:pPr>
    </w:p>
    <w:p w14:paraId="40035D45" w14:textId="77777777" w:rsidR="00DC4D3E" w:rsidRPr="00DC4D3E" w:rsidRDefault="00DC4D3E" w:rsidP="00DC4D3E">
      <w:pPr>
        <w:widowControl w:val="0"/>
        <w:numPr>
          <w:ilvl w:val="0"/>
          <w:numId w:val="40"/>
        </w:numPr>
        <w:spacing w:after="60" w:line="263" w:lineRule="exact"/>
        <w:ind w:left="360" w:hanging="360"/>
        <w:jc w:val="both"/>
        <w:rPr>
          <w:rFonts w:ascii="Calibri" w:hAnsi="Calibri" w:cs="Calibri"/>
          <w:sz w:val="20"/>
          <w:szCs w:val="20"/>
        </w:rPr>
      </w:pPr>
      <w:r w:rsidRPr="00DC4D3E">
        <w:rPr>
          <w:rFonts w:ascii="Calibri" w:hAnsi="Calibri" w:cs="Calibri"/>
          <w:b/>
          <w:bCs/>
          <w:color w:val="000000"/>
          <w:sz w:val="20"/>
          <w:szCs w:val="20"/>
        </w:rPr>
        <w:t xml:space="preserve">Oświadczenia, </w:t>
      </w:r>
      <w:r w:rsidRPr="00DC4D3E">
        <w:rPr>
          <w:rFonts w:ascii="Calibri" w:hAnsi="Calibri" w:cs="Calibri"/>
          <w:color w:val="000000"/>
          <w:sz w:val="20"/>
          <w:szCs w:val="20"/>
        </w:rPr>
        <w:t xml:space="preserve">o których mowa w rozporządzeniu </w:t>
      </w:r>
      <w:r w:rsidRPr="00DC4D3E">
        <w:rPr>
          <w:rFonts w:ascii="Calibri" w:hAnsi="Calibri" w:cs="Calibri"/>
          <w:bCs/>
          <w:color w:val="000000"/>
          <w:sz w:val="20"/>
          <w:szCs w:val="20"/>
        </w:rPr>
        <w:t xml:space="preserve">Ministra Rozwoju, Pracy I Technologii </w:t>
      </w:r>
      <w:r w:rsidRPr="00DC4D3E">
        <w:rPr>
          <w:rFonts w:ascii="Calibri" w:hAnsi="Calibri" w:cs="Calibri"/>
          <w:color w:val="000000"/>
          <w:sz w:val="20"/>
          <w:szCs w:val="20"/>
        </w:rPr>
        <w:t xml:space="preserve">z dnia 30 grudnia 2020 r. dotyczące Wykonawcy i innych podmiotów, na których zdolnościach lub sytuacji polega wykonawca na zasadach określonych w art. 118 </w:t>
      </w:r>
      <w:proofErr w:type="spellStart"/>
      <w:r w:rsidRPr="00DC4D3E">
        <w:rPr>
          <w:rFonts w:ascii="Calibri" w:hAnsi="Calibri" w:cs="Calibri"/>
          <w:color w:val="000000"/>
          <w:sz w:val="20"/>
          <w:szCs w:val="20"/>
        </w:rPr>
        <w:t>Pzp</w:t>
      </w:r>
      <w:proofErr w:type="spellEnd"/>
      <w:r w:rsidRPr="00DC4D3E">
        <w:rPr>
          <w:rFonts w:ascii="Calibri" w:hAnsi="Calibri" w:cs="Calibri"/>
          <w:color w:val="000000"/>
          <w:sz w:val="20"/>
          <w:szCs w:val="20"/>
        </w:rPr>
        <w:t xml:space="preserve"> oraz dotyczące podwykonawców, </w:t>
      </w:r>
      <w:r w:rsidRPr="00DC4D3E">
        <w:rPr>
          <w:rFonts w:ascii="Calibri" w:hAnsi="Calibri" w:cs="Calibri"/>
          <w:b/>
          <w:bCs/>
          <w:color w:val="000000"/>
          <w:sz w:val="20"/>
          <w:szCs w:val="20"/>
        </w:rPr>
        <w:t>składane są w oryginale, w postaci dokumentu elektronicznego.</w:t>
      </w:r>
    </w:p>
    <w:p w14:paraId="5C1DF33C" w14:textId="77777777" w:rsidR="00DC4D3E" w:rsidRPr="00DC4D3E" w:rsidRDefault="00DC4D3E" w:rsidP="00DC4D3E">
      <w:pPr>
        <w:widowControl w:val="0"/>
        <w:numPr>
          <w:ilvl w:val="0"/>
          <w:numId w:val="40"/>
        </w:numPr>
        <w:tabs>
          <w:tab w:val="left" w:pos="360"/>
        </w:tabs>
        <w:spacing w:after="110" w:line="263" w:lineRule="exact"/>
        <w:ind w:left="360" w:hanging="360"/>
        <w:jc w:val="both"/>
        <w:rPr>
          <w:rFonts w:ascii="Calibri" w:hAnsi="Calibri" w:cs="Calibri"/>
          <w:sz w:val="20"/>
          <w:szCs w:val="20"/>
        </w:rPr>
      </w:pPr>
      <w:r w:rsidRPr="00DC4D3E">
        <w:rPr>
          <w:rFonts w:ascii="Calibri" w:hAnsi="Calibri" w:cs="Calibri"/>
          <w:b/>
          <w:bCs/>
          <w:sz w:val="20"/>
          <w:szCs w:val="20"/>
        </w:rPr>
        <w:t xml:space="preserve"> </w:t>
      </w:r>
      <w:r w:rsidRPr="00DC4D3E">
        <w:rPr>
          <w:rFonts w:ascii="Calibri" w:hAnsi="Calibri" w:cs="Calibri"/>
          <w:b/>
          <w:bCs/>
          <w:color w:val="000000"/>
          <w:sz w:val="20"/>
          <w:szCs w:val="20"/>
        </w:rPr>
        <w:t xml:space="preserve">Dokumenty </w:t>
      </w:r>
      <w:r w:rsidRPr="00DC4D3E">
        <w:rPr>
          <w:rFonts w:ascii="Calibri" w:hAnsi="Calibri" w:cs="Calibri"/>
          <w:color w:val="000000"/>
          <w:sz w:val="20"/>
          <w:szCs w:val="20"/>
        </w:rPr>
        <w:t xml:space="preserve">inne niż oświadczenia z ust 1 powinny być </w:t>
      </w:r>
      <w:r w:rsidRPr="00DC4D3E">
        <w:rPr>
          <w:rFonts w:ascii="Calibri" w:hAnsi="Calibri" w:cs="Calibri"/>
          <w:b/>
          <w:bCs/>
          <w:color w:val="000000"/>
          <w:sz w:val="20"/>
          <w:szCs w:val="20"/>
        </w:rPr>
        <w:t xml:space="preserve">złożone w formie oryginału lub kopii poświadczonych za zgodność z oryginałem w postaci dokumentu elektronicznego. </w:t>
      </w:r>
      <w:r w:rsidRPr="00DC4D3E">
        <w:rPr>
          <w:rFonts w:ascii="Calibri" w:hAnsi="Calibri" w:cs="Calibri"/>
          <w:color w:val="000000"/>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04093678" w14:textId="77777777" w:rsidR="00DC4D3E" w:rsidRPr="00DC4D3E" w:rsidRDefault="00DC4D3E" w:rsidP="00DC4D3E">
      <w:pPr>
        <w:widowControl w:val="0"/>
        <w:numPr>
          <w:ilvl w:val="0"/>
          <w:numId w:val="40"/>
        </w:numPr>
        <w:tabs>
          <w:tab w:val="left" w:pos="360"/>
        </w:tabs>
        <w:spacing w:after="81" w:line="200" w:lineRule="exact"/>
        <w:ind w:left="360" w:hanging="360"/>
        <w:jc w:val="both"/>
        <w:rPr>
          <w:rFonts w:ascii="Calibri" w:hAnsi="Calibri" w:cs="Calibri"/>
          <w:sz w:val="20"/>
          <w:szCs w:val="20"/>
        </w:rPr>
      </w:pPr>
      <w:r w:rsidRPr="00DC4D3E">
        <w:rPr>
          <w:rFonts w:ascii="Calibri" w:hAnsi="Calibri" w:cs="Calibri"/>
          <w:sz w:val="20"/>
          <w:szCs w:val="20"/>
        </w:rPr>
        <w:t xml:space="preserve"> </w:t>
      </w:r>
      <w:r w:rsidRPr="00DC4D3E">
        <w:rPr>
          <w:rFonts w:ascii="Calibri" w:hAnsi="Calibri" w:cs="Calibri"/>
          <w:color w:val="000000"/>
          <w:sz w:val="20"/>
          <w:szCs w:val="20"/>
        </w:rPr>
        <w:t>Dokumenty sporządzone w języku obcym są składane wraz z tłumaczeniem na język polski.</w:t>
      </w:r>
    </w:p>
    <w:p w14:paraId="707B3BC2" w14:textId="2268830F" w:rsidR="00DC4D3E" w:rsidRPr="00DC4D3E" w:rsidRDefault="00DC4D3E" w:rsidP="00DC4D3E">
      <w:pPr>
        <w:widowControl w:val="0"/>
        <w:numPr>
          <w:ilvl w:val="0"/>
          <w:numId w:val="40"/>
        </w:numPr>
        <w:tabs>
          <w:tab w:val="left" w:pos="360"/>
        </w:tabs>
        <w:spacing w:after="63" w:line="263" w:lineRule="exact"/>
        <w:ind w:left="360" w:hanging="360"/>
        <w:jc w:val="both"/>
        <w:rPr>
          <w:rFonts w:ascii="Calibri" w:hAnsi="Calibri" w:cs="Calibri"/>
          <w:i/>
          <w:iCs/>
          <w:sz w:val="20"/>
          <w:szCs w:val="20"/>
        </w:rPr>
      </w:pPr>
      <w:r w:rsidRPr="00DC4D3E">
        <w:rPr>
          <w:rFonts w:ascii="Calibri" w:hAnsi="Calibri" w:cs="Calibri"/>
          <w:color w:val="000000"/>
          <w:sz w:val="20"/>
          <w:szCs w:val="20"/>
        </w:rPr>
        <w:t xml:space="preserve"> Jeżeli wykonawca ma siedzibę lub miejsce zamieszkania poza terytorium Rzeczypospolitej Polskiej, zamiast dokumentów, o których mowa w </w:t>
      </w:r>
      <w:r>
        <w:rPr>
          <w:rFonts w:ascii="Calibri" w:hAnsi="Calibri" w:cs="Calibri"/>
          <w:color w:val="000000"/>
          <w:sz w:val="20"/>
          <w:szCs w:val="20"/>
        </w:rPr>
        <w:t>Rozdział</w:t>
      </w:r>
      <w:r w:rsidRPr="00DC4D3E">
        <w:rPr>
          <w:rFonts w:ascii="Calibri" w:hAnsi="Calibri" w:cs="Calibri"/>
          <w:color w:val="000000"/>
          <w:sz w:val="20"/>
          <w:szCs w:val="20"/>
        </w:rPr>
        <w:t xml:space="preserve"> VI</w:t>
      </w:r>
      <w:r>
        <w:rPr>
          <w:rFonts w:ascii="Calibri" w:hAnsi="Calibri" w:cs="Calibri"/>
          <w:color w:val="000000"/>
          <w:sz w:val="20"/>
          <w:szCs w:val="20"/>
        </w:rPr>
        <w:t>I</w:t>
      </w:r>
      <w:r w:rsidRPr="00DC4D3E">
        <w:rPr>
          <w:rFonts w:ascii="Calibri" w:hAnsi="Calibri" w:cs="Calibri"/>
          <w:color w:val="000000"/>
          <w:sz w:val="20"/>
          <w:szCs w:val="20"/>
        </w:rPr>
        <w:t xml:space="preserve">I SWZ, składa odpowiednie dokumenty zgodnie z § 4 </w:t>
      </w:r>
      <w:r w:rsidRPr="00DC4D3E">
        <w:rPr>
          <w:rFonts w:ascii="Calibri" w:hAnsi="Calibri" w:cs="Calibri"/>
          <w:i/>
          <w:iCs/>
          <w:color w:val="000000"/>
          <w:sz w:val="20"/>
          <w:szCs w:val="20"/>
        </w:rPr>
        <w:lastRenderedPageBreak/>
        <w:t>Rozporządzenia Ministra Rozwoju, Pracy i Technologii</w:t>
      </w:r>
      <w:r w:rsidRPr="00DC4D3E">
        <w:rPr>
          <w:rFonts w:ascii="Calibri" w:hAnsi="Calibri" w:cs="Calibri"/>
          <w:color w:val="000000"/>
          <w:sz w:val="20"/>
          <w:szCs w:val="20"/>
        </w:rPr>
        <w:t xml:space="preserve"> </w:t>
      </w:r>
      <w:r w:rsidRPr="00DC4D3E">
        <w:rPr>
          <w:rFonts w:ascii="Calibri" w:hAnsi="Calibri" w:cs="Calibri"/>
          <w:bCs/>
          <w:i/>
          <w:iCs/>
          <w:color w:val="000000"/>
          <w:sz w:val="20"/>
          <w:szCs w:val="20"/>
        </w:rPr>
        <w:t>w sprawie podmiotowych środków dowodowych oraz innych dokumentów lub oświadczeń, jakich może żądać zamawiający od wykonawcy</w:t>
      </w:r>
      <w:r w:rsidRPr="00DC4D3E">
        <w:rPr>
          <w:rFonts w:ascii="Calibri" w:hAnsi="Calibri" w:cs="Calibri"/>
          <w:i/>
          <w:iCs/>
          <w:color w:val="000000"/>
          <w:sz w:val="20"/>
          <w:szCs w:val="20"/>
        </w:rPr>
        <w:t xml:space="preserve"> (Dz. U. z 2020 r., poz. 2415)</w:t>
      </w:r>
    </w:p>
    <w:p w14:paraId="42B07B16" w14:textId="77777777" w:rsidR="00DC4D3E" w:rsidRPr="00DC4D3E" w:rsidRDefault="00DC4D3E" w:rsidP="00DC4D3E">
      <w:pPr>
        <w:widowControl w:val="0"/>
        <w:numPr>
          <w:ilvl w:val="0"/>
          <w:numId w:val="40"/>
        </w:numPr>
        <w:tabs>
          <w:tab w:val="left" w:pos="360"/>
          <w:tab w:val="left" w:pos="720"/>
        </w:tabs>
        <w:spacing w:after="63" w:line="263" w:lineRule="exact"/>
        <w:ind w:left="357" w:hanging="357"/>
        <w:jc w:val="both"/>
        <w:rPr>
          <w:rFonts w:ascii="Calibri" w:hAnsi="Calibri" w:cs="Calibri"/>
          <w:sz w:val="20"/>
          <w:szCs w:val="20"/>
        </w:rPr>
      </w:pPr>
      <w:r w:rsidRPr="00DC4D3E">
        <w:rPr>
          <w:rFonts w:ascii="Calibri" w:hAnsi="Calibri" w:cs="Calibri"/>
          <w:color w:val="000000"/>
          <w:sz w:val="20"/>
          <w:szCs w:val="20"/>
        </w:rPr>
        <w:t>W przypadku wskazania przez Wykonawcę dostępności oświadczeń lub dokumentów, składanych w celu potwierdzenia spełnienia warunków udziału w postępowaniu oraz braku podstaw wykluczenia Wykonawcy z udziału w postępowaniu w formie elektronicznej pod określonymi adresami internetowymi ogólnodostępnych i bezpłatnych baz danych, Zamawiający pobiera samodzielnie z tych baz danych wskazane przez Wykonawcę oświadczenia lub</w:t>
      </w:r>
      <w:r w:rsidRPr="00DC4D3E">
        <w:rPr>
          <w:rFonts w:ascii="Calibri" w:hAnsi="Calibri" w:cs="Calibri"/>
          <w:sz w:val="20"/>
          <w:szCs w:val="20"/>
        </w:rPr>
        <w:t xml:space="preserve"> dokumenty.</w:t>
      </w:r>
    </w:p>
    <w:p w14:paraId="40C84DFC" w14:textId="5C93D530" w:rsidR="00DC4D3E" w:rsidRPr="00DC4D3E" w:rsidRDefault="00DC4D3E" w:rsidP="00DC4D3E">
      <w:pPr>
        <w:widowControl w:val="0"/>
        <w:numPr>
          <w:ilvl w:val="0"/>
          <w:numId w:val="40"/>
        </w:numPr>
        <w:tabs>
          <w:tab w:val="left" w:pos="360"/>
        </w:tabs>
        <w:spacing w:line="263" w:lineRule="exact"/>
        <w:ind w:left="357" w:hanging="357"/>
        <w:jc w:val="both"/>
        <w:rPr>
          <w:rFonts w:ascii="Calibri" w:hAnsi="Calibri" w:cs="Calibri"/>
          <w:sz w:val="20"/>
          <w:szCs w:val="20"/>
        </w:rPr>
      </w:pPr>
      <w:r w:rsidRPr="00DC4D3E">
        <w:rPr>
          <w:rFonts w:ascii="Calibri" w:hAnsi="Calibri" w:cs="Calibri"/>
          <w:color w:val="000000"/>
          <w:sz w:val="20"/>
          <w:szCs w:val="20"/>
        </w:rPr>
        <w:t xml:space="preserve">W przypadku wskazania przez Wykonawcę oświadczeń lub dokumentów, składanych w celu potwierdzenia spełnienia warunków udziału w postępowaniu oraz  braku podstaw wykluczenia Wykonawcy z udziału w postępowaniu, które znajdują się w posiadaniu Zamawiającego, w szczególności oświadczeń lub dokumentów przechowywanych przez Zamawiającego zgodnie z art. 78 </w:t>
      </w:r>
      <w:proofErr w:type="spellStart"/>
      <w:r w:rsidRPr="00DC4D3E">
        <w:rPr>
          <w:rFonts w:ascii="Calibri" w:hAnsi="Calibri" w:cs="Calibri"/>
          <w:color w:val="000000"/>
          <w:sz w:val="20"/>
          <w:szCs w:val="20"/>
        </w:rPr>
        <w:t>Pzp</w:t>
      </w:r>
      <w:proofErr w:type="spellEnd"/>
      <w:r w:rsidRPr="00DC4D3E">
        <w:rPr>
          <w:rFonts w:ascii="Calibri" w:hAnsi="Calibri" w:cs="Calibri"/>
          <w:color w:val="000000"/>
          <w:sz w:val="20"/>
          <w:szCs w:val="20"/>
        </w:rPr>
        <w:t>, Zamawiający w celu</w:t>
      </w:r>
      <w:r w:rsidRPr="00DC4D3E">
        <w:rPr>
          <w:rFonts w:ascii="Calibri" w:hAnsi="Calibri" w:cs="Calibri"/>
          <w:sz w:val="20"/>
          <w:szCs w:val="20"/>
        </w:rPr>
        <w:t xml:space="preserve"> </w:t>
      </w:r>
      <w:r w:rsidRPr="00DC4D3E">
        <w:rPr>
          <w:rFonts w:ascii="Calibri" w:hAnsi="Calibri" w:cs="Calibri"/>
          <w:color w:val="000000"/>
          <w:sz w:val="20"/>
          <w:szCs w:val="20"/>
        </w:rPr>
        <w:t xml:space="preserve">potwierdzenia okoliczności, o których mowa w </w:t>
      </w:r>
      <w:r w:rsidRPr="00DC4D3E">
        <w:rPr>
          <w:rFonts w:ascii="Calibri" w:hAnsi="Calibri" w:cs="Calibri"/>
          <w:color w:val="000000"/>
          <w:sz w:val="20"/>
          <w:szCs w:val="20"/>
          <w:lang w:eastAsia="en-US"/>
        </w:rPr>
        <w:t xml:space="preserve">art. </w:t>
      </w:r>
      <w:r w:rsidRPr="00DC4D3E">
        <w:rPr>
          <w:rFonts w:ascii="Calibri" w:hAnsi="Calibri" w:cs="Calibri"/>
          <w:color w:val="000000"/>
          <w:sz w:val="20"/>
          <w:szCs w:val="20"/>
        </w:rPr>
        <w:t xml:space="preserve">273 ust. 1 </w:t>
      </w:r>
      <w:proofErr w:type="spellStart"/>
      <w:r w:rsidRPr="00DC4D3E">
        <w:rPr>
          <w:rFonts w:ascii="Calibri" w:hAnsi="Calibri" w:cs="Calibri"/>
          <w:color w:val="000000"/>
          <w:sz w:val="20"/>
          <w:szCs w:val="20"/>
        </w:rPr>
        <w:t>Pzp</w:t>
      </w:r>
      <w:proofErr w:type="spellEnd"/>
      <w:r w:rsidRPr="00DC4D3E">
        <w:rPr>
          <w:rFonts w:ascii="Calibri" w:hAnsi="Calibri" w:cs="Calibri"/>
          <w:color w:val="000000"/>
          <w:sz w:val="20"/>
          <w:szCs w:val="20"/>
        </w:rPr>
        <w:t>, korzysta z posiadanych oświadczeń lub dokumentów, o ile są one aktualne.</w:t>
      </w:r>
    </w:p>
    <w:p w14:paraId="2F5D777C" w14:textId="6DF94413" w:rsidR="00DC4D3E" w:rsidRPr="00DC4D3E" w:rsidRDefault="00DC4D3E" w:rsidP="00DC4D3E">
      <w:pPr>
        <w:numPr>
          <w:ilvl w:val="0"/>
          <w:numId w:val="40"/>
        </w:numPr>
        <w:ind w:left="357" w:hanging="357"/>
        <w:jc w:val="both"/>
        <w:rPr>
          <w:rFonts w:ascii="Calibri" w:hAnsi="Calibri" w:cs="Calibri"/>
          <w:sz w:val="20"/>
          <w:szCs w:val="20"/>
        </w:rPr>
      </w:pPr>
      <w:r w:rsidRPr="00DC4D3E">
        <w:rPr>
          <w:rFonts w:ascii="Calibri" w:hAnsi="Calibri" w:cs="Calibri"/>
          <w:b/>
          <w:bCs/>
          <w:color w:val="000000"/>
          <w:sz w:val="20"/>
          <w:szCs w:val="20"/>
        </w:rPr>
        <w:t>Jeżeli wykonawca nie złożył</w:t>
      </w:r>
      <w:r w:rsidRPr="00DC4D3E">
        <w:rPr>
          <w:rFonts w:ascii="Calibri" w:hAnsi="Calibri" w:cs="Calibri"/>
          <w:color w:val="000000"/>
          <w:sz w:val="20"/>
          <w:szCs w:val="20"/>
        </w:rPr>
        <w:t xml:space="preserve"> oświadczenia, o którym mowa w art. 125 ust. 1 </w:t>
      </w:r>
      <w:proofErr w:type="spellStart"/>
      <w:r w:rsidRPr="00DC4D3E">
        <w:rPr>
          <w:rFonts w:ascii="Calibri" w:hAnsi="Calibri" w:cs="Calibri"/>
          <w:color w:val="000000"/>
          <w:sz w:val="20"/>
          <w:szCs w:val="20"/>
        </w:rPr>
        <w:t>Pzp</w:t>
      </w:r>
      <w:proofErr w:type="spellEnd"/>
      <w:r w:rsidRPr="00DC4D3E">
        <w:rPr>
          <w:rFonts w:ascii="Calibri" w:hAnsi="Calibri" w:cs="Calibri"/>
          <w:color w:val="000000"/>
          <w:sz w:val="20"/>
          <w:szCs w:val="20"/>
        </w:rPr>
        <w:t>, podmiotowych środków dowodowych, innych dokumentów lub oświadczeń składanych w postępowaniu lub są one niekompletne lub zawierają błędy, zamawiający wzywa wykonawcę odpowiednio do ich złożenia, poprawienia lub uzupełnienia w wyznaczonym terminie, chyba że oferta wykonawcy podlega odrzuceniu bez względu na ich złożenie, uzupełnienie lub poprawienie lub zachodzą przesłanki unieważnienia postępowania.</w:t>
      </w:r>
    </w:p>
    <w:p w14:paraId="1917478E" w14:textId="4B1E3B13" w:rsidR="00DC4D3E" w:rsidRPr="00DC4D3E" w:rsidRDefault="00DC4D3E" w:rsidP="00DC4D3E">
      <w:pPr>
        <w:widowControl w:val="0"/>
        <w:numPr>
          <w:ilvl w:val="0"/>
          <w:numId w:val="40"/>
        </w:numPr>
        <w:tabs>
          <w:tab w:val="left" w:pos="360"/>
        </w:tabs>
        <w:spacing w:after="60" w:line="263" w:lineRule="exact"/>
        <w:ind w:left="360" w:hanging="360"/>
        <w:jc w:val="both"/>
        <w:rPr>
          <w:rFonts w:ascii="Calibri" w:hAnsi="Calibri" w:cs="Calibri"/>
          <w:sz w:val="20"/>
          <w:szCs w:val="20"/>
        </w:rPr>
      </w:pPr>
      <w:r w:rsidRPr="00DC4D3E">
        <w:rPr>
          <w:rFonts w:ascii="Calibri" w:hAnsi="Calibri" w:cs="Calibri"/>
          <w:color w:val="000000"/>
          <w:sz w:val="20"/>
          <w:szCs w:val="20"/>
        </w:rPr>
        <w:t>Jeżeli Wykonawca nie złoży wymaganych pełnomocnictw albo złoży wadliwe pełnomocnictwa, Zamawiający wzywa do ich złożenia w terminie przez siebie wskazanym, chyba że mimo ich złożenia oferta podlega odrzuceniu albo konieczne byłoby unieważnienie postępowania.</w:t>
      </w:r>
    </w:p>
    <w:p w14:paraId="65C1997C" w14:textId="7DE89220" w:rsidR="00DC4D3E" w:rsidRPr="00DC4D3E" w:rsidRDefault="00DC4D3E" w:rsidP="0097663F">
      <w:pPr>
        <w:widowControl w:val="0"/>
        <w:numPr>
          <w:ilvl w:val="0"/>
          <w:numId w:val="40"/>
        </w:numPr>
        <w:tabs>
          <w:tab w:val="left" w:pos="360"/>
        </w:tabs>
        <w:spacing w:after="460" w:line="263" w:lineRule="exact"/>
        <w:ind w:left="360" w:hanging="360"/>
        <w:jc w:val="both"/>
        <w:rPr>
          <w:rFonts w:ascii="Calibri" w:hAnsi="Calibri" w:cs="Calibri"/>
          <w:sz w:val="20"/>
          <w:szCs w:val="20"/>
        </w:rPr>
      </w:pPr>
      <w:r w:rsidRPr="00DC4D3E">
        <w:rPr>
          <w:rFonts w:ascii="Calibri" w:hAnsi="Calibri" w:cs="Calibri"/>
          <w:color w:val="000000"/>
          <w:sz w:val="20"/>
          <w:szCs w:val="20"/>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2F14181B" w14:textId="71FAF249"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w:t>
      </w:r>
    </w:p>
    <w:p w14:paraId="30ED9076" w14:textId="77777777" w:rsidR="005F4A7D" w:rsidRDefault="005F4A7D" w:rsidP="005F4A7D">
      <w:pPr>
        <w:keepNext/>
        <w:shd w:val="clear" w:color="auto" w:fill="A6A6A6"/>
        <w:spacing w:line="276" w:lineRule="auto"/>
        <w:ind w:left="1276" w:hanging="1276"/>
        <w:jc w:val="center"/>
        <w:rPr>
          <w:rFonts w:ascii="Calibri" w:hAnsi="Calibri"/>
          <w:b/>
          <w:bCs/>
          <w:color w:val="000000" w:themeColor="text1"/>
        </w:rPr>
      </w:pPr>
      <w:r>
        <w:rPr>
          <w:rFonts w:ascii="Calibri" w:hAnsi="Calibri"/>
          <w:b/>
          <w:bCs/>
          <w:color w:val="000000" w:themeColor="text1"/>
        </w:rPr>
        <w:t>Sposób porozumiewania się Zamawiającego z Wykonawcami oraz przekazywania oświadczeń i dokumentów.</w:t>
      </w:r>
    </w:p>
    <w:p w14:paraId="1B40BF8C" w14:textId="77777777" w:rsidR="00A52D93" w:rsidRPr="00A52D93" w:rsidRDefault="00A52D93" w:rsidP="00A52D93">
      <w:pPr>
        <w:autoSpaceDE w:val="0"/>
        <w:autoSpaceDN w:val="0"/>
        <w:adjustRightInd w:val="0"/>
        <w:spacing w:before="240" w:after="66"/>
        <w:ind w:left="284" w:hanging="284"/>
        <w:jc w:val="both"/>
        <w:rPr>
          <w:rFonts w:asciiTheme="minorHAnsi" w:eastAsia="SimSun" w:hAnsiTheme="minorHAnsi" w:cstheme="minorHAnsi"/>
          <w:color w:val="0462C1"/>
          <w:sz w:val="20"/>
          <w:szCs w:val="20"/>
        </w:rPr>
      </w:pPr>
      <w:r w:rsidRPr="00A52D93">
        <w:rPr>
          <w:rFonts w:asciiTheme="minorHAnsi" w:eastAsia="SimSun" w:hAnsiTheme="minorHAnsi" w:cstheme="minorHAnsi"/>
          <w:color w:val="000000"/>
          <w:sz w:val="20"/>
          <w:szCs w:val="20"/>
        </w:rPr>
        <w:t xml:space="preserve">1. W postępowaniu o udzielenie zamówienia publicznego komunikacja między Zamawiającym a Wykonawcami odbywa się przy użyciu Platformy e-Zamówienia, która jest dostępna pod adresem </w:t>
      </w:r>
      <w:r w:rsidRPr="00A52D93">
        <w:rPr>
          <w:rFonts w:asciiTheme="minorHAnsi" w:eastAsia="SimSun" w:hAnsiTheme="minorHAnsi" w:cstheme="minorHAnsi"/>
          <w:b/>
          <w:color w:val="0462C1"/>
          <w:sz w:val="20"/>
          <w:szCs w:val="20"/>
        </w:rPr>
        <w:t>https://ezamowienia.gov.pl.</w:t>
      </w:r>
      <w:r w:rsidRPr="00A52D93">
        <w:rPr>
          <w:rFonts w:asciiTheme="minorHAnsi" w:eastAsia="SimSun" w:hAnsiTheme="minorHAnsi" w:cstheme="minorHAnsi"/>
          <w:color w:val="0462C1"/>
          <w:sz w:val="20"/>
          <w:szCs w:val="20"/>
        </w:rPr>
        <w:t xml:space="preserve"> </w:t>
      </w:r>
    </w:p>
    <w:p w14:paraId="1E01283A" w14:textId="048DC8D7" w:rsidR="00A52D93" w:rsidRPr="00A52D93" w:rsidRDefault="00A52D93" w:rsidP="00A52D93">
      <w:pPr>
        <w:autoSpaceDE w:val="0"/>
        <w:autoSpaceDN w:val="0"/>
        <w:adjustRightInd w:val="0"/>
        <w:spacing w:after="66"/>
        <w:ind w:left="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Zamawiający dopuszcza komunikację za pomocą poczty elektronicznej na adres e-mail: </w:t>
      </w:r>
      <w:r>
        <w:rPr>
          <w:rFonts w:asciiTheme="minorHAnsi" w:eastAsia="SimSun" w:hAnsiTheme="minorHAnsi" w:cstheme="minorHAnsi"/>
          <w:b/>
          <w:color w:val="0000FF"/>
          <w:sz w:val="20"/>
          <w:szCs w:val="20"/>
          <w:u w:val="single"/>
        </w:rPr>
        <w:t>zp@gzk-zoledowo.pl</w:t>
      </w:r>
      <w:r w:rsidRPr="00A52D93">
        <w:rPr>
          <w:rFonts w:asciiTheme="minorHAnsi" w:eastAsia="SimSun" w:hAnsiTheme="minorHAnsi" w:cstheme="minorHAnsi"/>
          <w:color w:val="000000"/>
          <w:sz w:val="20"/>
          <w:szCs w:val="20"/>
        </w:rPr>
        <w:t xml:space="preserve"> (w zakresie np. zadawania pytań o wyjaśnienie treści SWZ, przekazywania wezwań i zawiadomień)</w:t>
      </w:r>
    </w:p>
    <w:p w14:paraId="2D710A68" w14:textId="77777777" w:rsidR="00A52D93" w:rsidRPr="00A52D93" w:rsidRDefault="00A52D93" w:rsidP="00A52D93">
      <w:pPr>
        <w:autoSpaceDE w:val="0"/>
        <w:autoSpaceDN w:val="0"/>
        <w:adjustRightInd w:val="0"/>
        <w:spacing w:after="66"/>
        <w:ind w:left="284"/>
        <w:jc w:val="both"/>
        <w:rPr>
          <w:rFonts w:asciiTheme="minorHAnsi" w:eastAsia="SimSun" w:hAnsiTheme="minorHAnsi" w:cstheme="minorHAnsi"/>
          <w:b/>
          <w:color w:val="FF0000"/>
          <w:sz w:val="20"/>
          <w:szCs w:val="20"/>
        </w:rPr>
      </w:pPr>
      <w:r w:rsidRPr="00A52D93">
        <w:rPr>
          <w:rFonts w:asciiTheme="minorHAnsi" w:eastAsia="SimSun" w:hAnsiTheme="minorHAnsi" w:cstheme="minorHAnsi"/>
          <w:b/>
          <w:color w:val="FF0000"/>
          <w:sz w:val="20"/>
          <w:szCs w:val="20"/>
        </w:rPr>
        <w:t>(nie dotyczy składania ofert w postępowaniu)</w:t>
      </w:r>
    </w:p>
    <w:p w14:paraId="64A904FE" w14:textId="77777777" w:rsidR="00A52D93" w:rsidRPr="00A52D93" w:rsidRDefault="00A52D93" w:rsidP="00A52D93">
      <w:pPr>
        <w:autoSpaceDE w:val="0"/>
        <w:autoSpaceDN w:val="0"/>
        <w:adjustRightInd w:val="0"/>
        <w:spacing w:after="66"/>
        <w:ind w:left="284"/>
        <w:jc w:val="both"/>
        <w:rPr>
          <w:rFonts w:asciiTheme="minorHAnsi" w:eastAsia="SimSun" w:hAnsiTheme="minorHAnsi" w:cstheme="minorHAnsi"/>
          <w:b/>
          <w:color w:val="FF0000"/>
          <w:sz w:val="20"/>
          <w:szCs w:val="20"/>
        </w:rPr>
      </w:pPr>
    </w:p>
    <w:p w14:paraId="4331783A"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2.  Korzystanie z Platformy e-Zamówienia jest bezpłatne. </w:t>
      </w:r>
    </w:p>
    <w:p w14:paraId="5BDE1319" w14:textId="77777777" w:rsidR="00A52D93" w:rsidRPr="00A52D93" w:rsidRDefault="00A52D93" w:rsidP="00A52D93">
      <w:pPr>
        <w:autoSpaceDE w:val="0"/>
        <w:autoSpaceDN w:val="0"/>
        <w:adjustRightInd w:val="0"/>
        <w:jc w:val="both"/>
        <w:rPr>
          <w:rFonts w:asciiTheme="minorHAnsi" w:eastAsia="SimSun" w:hAnsiTheme="minorHAnsi" w:cstheme="minorHAnsi"/>
          <w:color w:val="000000"/>
          <w:sz w:val="20"/>
          <w:szCs w:val="20"/>
        </w:rPr>
      </w:pPr>
    </w:p>
    <w:p w14:paraId="718F919A" w14:textId="77777777" w:rsidR="00A52D93" w:rsidRPr="00A52D93" w:rsidRDefault="00A52D93" w:rsidP="00A52D93">
      <w:pPr>
        <w:autoSpaceDE w:val="0"/>
        <w:autoSpaceDN w:val="0"/>
        <w:adjustRightInd w:val="0"/>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3.  Zamawiający wyznacza następujące osoby do kontaktu z Wykonawcami: </w:t>
      </w:r>
    </w:p>
    <w:p w14:paraId="2BD1B3E3" w14:textId="3007BB35" w:rsidR="00A52D93" w:rsidRPr="00FD4C6F" w:rsidRDefault="00A52D93" w:rsidP="00A52D93">
      <w:pPr>
        <w:autoSpaceDE w:val="0"/>
        <w:autoSpaceDN w:val="0"/>
        <w:adjustRightInd w:val="0"/>
        <w:ind w:firstLine="284"/>
        <w:jc w:val="both"/>
        <w:rPr>
          <w:rFonts w:asciiTheme="minorHAnsi" w:eastAsia="SimSun" w:hAnsiTheme="minorHAnsi" w:cstheme="minorHAnsi"/>
          <w:b/>
          <w:color w:val="000000"/>
          <w:sz w:val="20"/>
          <w:szCs w:val="20"/>
          <w:lang w:val="en-US"/>
        </w:rPr>
      </w:pPr>
      <w:r w:rsidRPr="00A52D93">
        <w:rPr>
          <w:rFonts w:asciiTheme="minorHAnsi" w:hAnsiTheme="minorHAnsi" w:cstheme="minorHAnsi"/>
          <w:b/>
          <w:i/>
          <w:sz w:val="20"/>
          <w:szCs w:val="20"/>
          <w:u w:val="single"/>
        </w:rPr>
        <w:t>sprawy proceduralne</w:t>
      </w:r>
      <w:r w:rsidRPr="00A52D93">
        <w:rPr>
          <w:rFonts w:asciiTheme="minorHAnsi" w:hAnsiTheme="minorHAnsi" w:cstheme="minorHAnsi"/>
          <w:b/>
          <w:sz w:val="20"/>
          <w:szCs w:val="20"/>
        </w:rPr>
        <w:t xml:space="preserve"> -</w:t>
      </w:r>
      <w:r w:rsidRPr="00A52D93">
        <w:rPr>
          <w:rFonts w:asciiTheme="minorHAnsi" w:eastAsia="SimSun" w:hAnsiTheme="minorHAnsi" w:cstheme="minorHAnsi"/>
          <w:b/>
          <w:color w:val="000000"/>
          <w:sz w:val="20"/>
          <w:szCs w:val="20"/>
        </w:rPr>
        <w:t xml:space="preserve">  </w:t>
      </w:r>
      <w:r>
        <w:rPr>
          <w:rFonts w:asciiTheme="minorHAnsi" w:eastAsia="SimSun" w:hAnsiTheme="minorHAnsi" w:cstheme="minorHAnsi"/>
          <w:b/>
          <w:color w:val="000000"/>
          <w:sz w:val="20"/>
          <w:szCs w:val="20"/>
        </w:rPr>
        <w:t xml:space="preserve">Beata </w:t>
      </w:r>
      <w:proofErr w:type="spellStart"/>
      <w:r>
        <w:rPr>
          <w:rFonts w:asciiTheme="minorHAnsi" w:eastAsia="SimSun" w:hAnsiTheme="minorHAnsi" w:cstheme="minorHAnsi"/>
          <w:b/>
          <w:color w:val="000000"/>
          <w:sz w:val="20"/>
          <w:szCs w:val="20"/>
        </w:rPr>
        <w:t>Jerzewska</w:t>
      </w:r>
      <w:proofErr w:type="spellEnd"/>
      <w:r w:rsidRPr="00A52D93">
        <w:rPr>
          <w:rFonts w:asciiTheme="minorHAnsi" w:eastAsia="SimSun" w:hAnsiTheme="minorHAnsi" w:cstheme="minorHAnsi"/>
          <w:b/>
          <w:color w:val="000000"/>
          <w:sz w:val="20"/>
          <w:szCs w:val="20"/>
        </w:rPr>
        <w:t xml:space="preserve">, tel. </w:t>
      </w:r>
      <w:r w:rsidRPr="00FD4C6F">
        <w:rPr>
          <w:rFonts w:asciiTheme="minorHAnsi" w:eastAsia="SimSun" w:hAnsiTheme="minorHAnsi" w:cstheme="minorHAnsi"/>
          <w:b/>
          <w:color w:val="000000"/>
          <w:sz w:val="20"/>
          <w:szCs w:val="20"/>
          <w:lang w:val="en-US"/>
        </w:rPr>
        <w:t xml:space="preserve">(52) 328 26 00, e-mail: </w:t>
      </w:r>
      <w:hyperlink r:id="rId11" w:history="1">
        <w:r w:rsidRPr="00FD4C6F">
          <w:rPr>
            <w:rStyle w:val="Hipercze"/>
            <w:rFonts w:asciiTheme="minorHAnsi" w:eastAsia="SimSun" w:hAnsiTheme="minorHAnsi" w:cstheme="minorHAnsi"/>
            <w:b/>
            <w:sz w:val="20"/>
            <w:szCs w:val="20"/>
            <w:lang w:val="en-US"/>
          </w:rPr>
          <w:t>zp@gzk-zoledowo.pl</w:t>
        </w:r>
      </w:hyperlink>
      <w:r w:rsidRPr="00FD4C6F">
        <w:rPr>
          <w:rFonts w:asciiTheme="minorHAnsi" w:eastAsia="SimSun" w:hAnsiTheme="minorHAnsi" w:cstheme="minorHAnsi"/>
          <w:b/>
          <w:color w:val="000000"/>
          <w:sz w:val="20"/>
          <w:szCs w:val="20"/>
          <w:lang w:val="en-US"/>
        </w:rPr>
        <w:t xml:space="preserve"> </w:t>
      </w:r>
    </w:p>
    <w:p w14:paraId="26EED785" w14:textId="77777777" w:rsidR="00A52D93" w:rsidRPr="00FD4C6F" w:rsidRDefault="00A52D93" w:rsidP="00A52D93">
      <w:pPr>
        <w:ind w:firstLine="284"/>
        <w:jc w:val="both"/>
        <w:rPr>
          <w:rFonts w:asciiTheme="minorHAnsi" w:hAnsiTheme="minorHAnsi" w:cstheme="minorHAnsi"/>
          <w:b/>
          <w:bCs/>
          <w:i/>
          <w:sz w:val="20"/>
          <w:szCs w:val="20"/>
          <w:u w:val="single"/>
          <w:lang w:val="en-US"/>
        </w:rPr>
      </w:pPr>
    </w:p>
    <w:p w14:paraId="33CECACE" w14:textId="5CCE9D9E" w:rsidR="00A52D93" w:rsidRPr="00A52D93" w:rsidRDefault="00A52D93" w:rsidP="00A52D93">
      <w:pPr>
        <w:ind w:firstLine="284"/>
        <w:jc w:val="both"/>
        <w:rPr>
          <w:rFonts w:asciiTheme="minorHAnsi" w:hAnsiTheme="minorHAnsi" w:cstheme="minorHAnsi"/>
          <w:b/>
          <w:bCs/>
          <w:sz w:val="20"/>
          <w:szCs w:val="20"/>
        </w:rPr>
      </w:pPr>
      <w:r w:rsidRPr="00A52D93">
        <w:rPr>
          <w:rFonts w:asciiTheme="minorHAnsi" w:hAnsiTheme="minorHAnsi" w:cstheme="minorHAnsi"/>
          <w:b/>
          <w:bCs/>
          <w:i/>
          <w:sz w:val="20"/>
          <w:szCs w:val="20"/>
          <w:u w:val="single"/>
        </w:rPr>
        <w:t>sprawy techniczne (dotyczące przedmiotu zamówienia i warunków realizacji</w:t>
      </w:r>
      <w:r w:rsidRPr="00A52D93">
        <w:rPr>
          <w:rFonts w:asciiTheme="minorHAnsi" w:hAnsiTheme="minorHAnsi" w:cstheme="minorHAnsi"/>
          <w:b/>
          <w:bCs/>
          <w:sz w:val="20"/>
          <w:szCs w:val="20"/>
        </w:rPr>
        <w:t>):</w:t>
      </w:r>
    </w:p>
    <w:p w14:paraId="1F47113C" w14:textId="534D7000" w:rsidR="00A52D93" w:rsidRPr="00A52D93" w:rsidRDefault="00E95585" w:rsidP="00A52D93">
      <w:pPr>
        <w:ind w:firstLine="284"/>
        <w:jc w:val="both"/>
        <w:rPr>
          <w:rFonts w:asciiTheme="minorHAnsi" w:hAnsiTheme="minorHAnsi" w:cstheme="minorHAnsi"/>
          <w:b/>
          <w:bCs/>
          <w:sz w:val="20"/>
          <w:szCs w:val="20"/>
        </w:rPr>
      </w:pPr>
      <w:r>
        <w:rPr>
          <w:rFonts w:asciiTheme="minorHAnsi" w:hAnsiTheme="minorHAnsi" w:cstheme="minorHAnsi"/>
          <w:b/>
          <w:bCs/>
          <w:sz w:val="20"/>
          <w:szCs w:val="20"/>
        </w:rPr>
        <w:t>Wojciech Zawadzki</w:t>
      </w:r>
      <w:r w:rsidR="006300FE">
        <w:rPr>
          <w:rFonts w:asciiTheme="minorHAnsi" w:hAnsiTheme="minorHAnsi" w:cstheme="minorHAnsi"/>
          <w:b/>
          <w:bCs/>
          <w:sz w:val="20"/>
          <w:szCs w:val="20"/>
        </w:rPr>
        <w:t xml:space="preserve"> </w:t>
      </w:r>
      <w:r w:rsidR="00A52D93" w:rsidRPr="00A52D93">
        <w:rPr>
          <w:rFonts w:asciiTheme="minorHAnsi" w:hAnsiTheme="minorHAnsi" w:cstheme="minorHAnsi"/>
          <w:b/>
          <w:sz w:val="20"/>
          <w:szCs w:val="20"/>
        </w:rPr>
        <w:t>– tel. 52</w:t>
      </w:r>
      <w:r w:rsidR="00A52D93">
        <w:rPr>
          <w:rFonts w:asciiTheme="minorHAnsi" w:hAnsiTheme="minorHAnsi" w:cstheme="minorHAnsi"/>
          <w:b/>
          <w:sz w:val="20"/>
          <w:szCs w:val="20"/>
        </w:rPr>
        <w:t xml:space="preserve"> 328 26 </w:t>
      </w:r>
      <w:r>
        <w:rPr>
          <w:rFonts w:asciiTheme="minorHAnsi" w:hAnsiTheme="minorHAnsi" w:cstheme="minorHAnsi"/>
          <w:b/>
          <w:sz w:val="20"/>
          <w:szCs w:val="20"/>
        </w:rPr>
        <w:t>05</w:t>
      </w:r>
    </w:p>
    <w:p w14:paraId="046D00D2" w14:textId="77777777" w:rsidR="00A52D93" w:rsidRPr="00A52D93" w:rsidRDefault="00A52D93" w:rsidP="00A52D93">
      <w:pPr>
        <w:autoSpaceDE w:val="0"/>
        <w:autoSpaceDN w:val="0"/>
        <w:adjustRightInd w:val="0"/>
        <w:ind w:firstLine="284"/>
        <w:jc w:val="both"/>
        <w:rPr>
          <w:rFonts w:asciiTheme="minorHAnsi" w:eastAsia="SimSun" w:hAnsiTheme="minorHAnsi" w:cstheme="minorHAnsi"/>
          <w:color w:val="000000"/>
          <w:sz w:val="20"/>
          <w:szCs w:val="20"/>
        </w:rPr>
      </w:pPr>
    </w:p>
    <w:p w14:paraId="64C5197B" w14:textId="77777777" w:rsidR="00A52D93" w:rsidRPr="00A52D93" w:rsidRDefault="00A52D93" w:rsidP="00A52D93">
      <w:pPr>
        <w:autoSpaceDE w:val="0"/>
        <w:autoSpaceDN w:val="0"/>
        <w:adjustRightInd w:val="0"/>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4.  Adres strony internetowej prowadzonego postępowania (link prowadzący bezpośrednio do widoku postępowania na Platformie e-Zamówienia): </w:t>
      </w:r>
    </w:p>
    <w:p w14:paraId="00314936" w14:textId="23750D38" w:rsidR="009D5D0B" w:rsidRDefault="00D541AE" w:rsidP="00A52D93">
      <w:pPr>
        <w:autoSpaceDE w:val="0"/>
        <w:autoSpaceDN w:val="0"/>
        <w:adjustRightInd w:val="0"/>
        <w:ind w:left="284"/>
        <w:jc w:val="both"/>
        <w:rPr>
          <w:sz w:val="19"/>
          <w:szCs w:val="19"/>
        </w:rPr>
      </w:pPr>
      <w:hyperlink r:id="rId12" w:history="1">
        <w:r w:rsidRPr="00266501">
          <w:rPr>
            <w:rStyle w:val="Hipercze"/>
            <w:sz w:val="19"/>
            <w:szCs w:val="19"/>
          </w:rPr>
          <w:t>https://ezamowienia.gov.pl/mp-client/search/list/ocds-148610-ca4f7004-1983-4ad3-a830-42d2b606d4b6</w:t>
        </w:r>
      </w:hyperlink>
      <w:r>
        <w:rPr>
          <w:sz w:val="19"/>
          <w:szCs w:val="19"/>
        </w:rPr>
        <w:t xml:space="preserve"> </w:t>
      </w:r>
    </w:p>
    <w:p w14:paraId="16CC02B2" w14:textId="77777777" w:rsidR="00407E45" w:rsidRDefault="00407E45" w:rsidP="00A52D93">
      <w:pPr>
        <w:autoSpaceDE w:val="0"/>
        <w:autoSpaceDN w:val="0"/>
        <w:adjustRightInd w:val="0"/>
        <w:ind w:left="284"/>
        <w:jc w:val="both"/>
        <w:rPr>
          <w:sz w:val="19"/>
          <w:szCs w:val="19"/>
        </w:rPr>
      </w:pPr>
    </w:p>
    <w:p w14:paraId="6612B071" w14:textId="766848D4" w:rsidR="00A52D93" w:rsidRPr="00A52D93" w:rsidRDefault="00A52D93" w:rsidP="00A52D93">
      <w:pPr>
        <w:autoSpaceDE w:val="0"/>
        <w:autoSpaceDN w:val="0"/>
        <w:adjustRightInd w:val="0"/>
        <w:ind w:left="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lastRenderedPageBreak/>
        <w:t xml:space="preserve">Postępowanie można wyszukać również ze strony głównej Platformy e-Zamówienia (przycisk „Przeglądaj postępowania/konkursy”). </w:t>
      </w:r>
    </w:p>
    <w:p w14:paraId="7607C506" w14:textId="77777777" w:rsidR="00A52D93" w:rsidRPr="00A52D93" w:rsidRDefault="00A52D93" w:rsidP="00A52D93">
      <w:pPr>
        <w:autoSpaceDE w:val="0"/>
        <w:autoSpaceDN w:val="0"/>
        <w:adjustRightInd w:val="0"/>
        <w:jc w:val="both"/>
        <w:rPr>
          <w:rFonts w:asciiTheme="minorHAnsi" w:eastAsia="SimSun" w:hAnsiTheme="minorHAnsi" w:cstheme="minorHAnsi"/>
          <w:color w:val="000000"/>
          <w:sz w:val="20"/>
          <w:szCs w:val="20"/>
        </w:rPr>
      </w:pPr>
    </w:p>
    <w:p w14:paraId="231E7F8D" w14:textId="77777777" w:rsidR="00A52D93" w:rsidRPr="00A52D93" w:rsidRDefault="00A52D93" w:rsidP="00A52D93">
      <w:pPr>
        <w:autoSpaceDE w:val="0"/>
        <w:autoSpaceDN w:val="0"/>
        <w:adjustRightInd w:val="0"/>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5.  Identyfikator (ID) postępowania na Platformie e-Zamówienia: </w:t>
      </w:r>
    </w:p>
    <w:p w14:paraId="13C424AF" w14:textId="594666DF" w:rsidR="00FA5C63" w:rsidRPr="001602F8" w:rsidRDefault="006050D2" w:rsidP="00A52D93">
      <w:pPr>
        <w:autoSpaceDE w:val="0"/>
        <w:autoSpaceDN w:val="0"/>
        <w:adjustRightInd w:val="0"/>
        <w:jc w:val="both"/>
        <w:rPr>
          <w:color w:val="FF0000"/>
        </w:rPr>
      </w:pPr>
      <w:r>
        <w:t>ocds-148610-ca4f7004-1983-4ad3-a830-42d2b606d4b6</w:t>
      </w:r>
    </w:p>
    <w:p w14:paraId="4F9803AF" w14:textId="77777777" w:rsidR="001602F8" w:rsidRPr="00A52D93" w:rsidRDefault="001602F8" w:rsidP="00A52D93">
      <w:pPr>
        <w:autoSpaceDE w:val="0"/>
        <w:autoSpaceDN w:val="0"/>
        <w:adjustRightInd w:val="0"/>
        <w:jc w:val="both"/>
        <w:rPr>
          <w:rFonts w:asciiTheme="minorHAnsi" w:eastAsia="SimSun" w:hAnsiTheme="minorHAnsi" w:cstheme="minorHAnsi"/>
          <w:color w:val="000000"/>
          <w:sz w:val="20"/>
          <w:szCs w:val="20"/>
        </w:rPr>
      </w:pPr>
    </w:p>
    <w:p w14:paraId="384E469E"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6.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A52D93">
        <w:rPr>
          <w:rFonts w:asciiTheme="minorHAnsi" w:eastAsia="SimSun" w:hAnsiTheme="minorHAnsi" w:cstheme="minorHAnsi"/>
          <w:i/>
          <w:iCs/>
          <w:color w:val="000000"/>
          <w:sz w:val="20"/>
          <w:szCs w:val="20"/>
        </w:rPr>
        <w:t xml:space="preserve">Regulamin Platformy e-Zamówienia, </w:t>
      </w:r>
      <w:r w:rsidRPr="00A52D93">
        <w:rPr>
          <w:rFonts w:asciiTheme="minorHAnsi" w:eastAsia="SimSun" w:hAnsiTheme="minorHAnsi" w:cstheme="minorHAnsi"/>
          <w:color w:val="000000"/>
          <w:sz w:val="20"/>
          <w:szCs w:val="20"/>
        </w:rPr>
        <w:t xml:space="preserve">dostępny na stronie internetowej </w:t>
      </w:r>
      <w:r w:rsidRPr="00A52D93">
        <w:rPr>
          <w:rFonts w:asciiTheme="minorHAnsi" w:eastAsia="SimSun" w:hAnsiTheme="minorHAnsi" w:cstheme="minorHAnsi"/>
          <w:color w:val="0462C1"/>
          <w:sz w:val="20"/>
          <w:szCs w:val="20"/>
        </w:rPr>
        <w:t xml:space="preserve">https://ezamowienia.gov.pl </w:t>
      </w:r>
      <w:r w:rsidRPr="00A52D93">
        <w:rPr>
          <w:rFonts w:asciiTheme="minorHAnsi" w:eastAsia="SimSun" w:hAnsiTheme="minorHAnsi" w:cstheme="minorHAnsi"/>
          <w:color w:val="000000"/>
          <w:sz w:val="20"/>
          <w:szCs w:val="20"/>
        </w:rPr>
        <w:t xml:space="preserve">oraz informacje zamieszczone w zakładce „Centrum Pomocy”. </w:t>
      </w:r>
    </w:p>
    <w:p w14:paraId="2DF7E6ED" w14:textId="77777777" w:rsidR="00A52D93" w:rsidRPr="00A52D93" w:rsidRDefault="00A52D93" w:rsidP="00A52D93">
      <w:pPr>
        <w:autoSpaceDE w:val="0"/>
        <w:autoSpaceDN w:val="0"/>
        <w:adjustRightInd w:val="0"/>
        <w:spacing w:after="66"/>
        <w:jc w:val="both"/>
        <w:rPr>
          <w:rFonts w:asciiTheme="minorHAnsi" w:eastAsia="SimSun" w:hAnsiTheme="minorHAnsi" w:cstheme="minorHAnsi"/>
          <w:b/>
          <w:color w:val="000000"/>
          <w:sz w:val="20"/>
          <w:szCs w:val="20"/>
        </w:rPr>
      </w:pPr>
    </w:p>
    <w:p w14:paraId="1A62EF89" w14:textId="77777777" w:rsidR="00A52D93" w:rsidRPr="00A52D93" w:rsidRDefault="00A52D93" w:rsidP="00A52D93">
      <w:pPr>
        <w:autoSpaceDE w:val="0"/>
        <w:autoSpaceDN w:val="0"/>
        <w:adjustRightInd w:val="0"/>
        <w:spacing w:after="66"/>
        <w:ind w:left="284"/>
        <w:jc w:val="both"/>
        <w:rPr>
          <w:rFonts w:asciiTheme="minorHAnsi" w:eastAsia="SimSun" w:hAnsiTheme="minorHAnsi" w:cstheme="minorHAnsi"/>
          <w:b/>
          <w:color w:val="FF0000"/>
          <w:sz w:val="20"/>
          <w:szCs w:val="20"/>
        </w:rPr>
      </w:pPr>
      <w:r w:rsidRPr="00A52D93">
        <w:rPr>
          <w:rFonts w:asciiTheme="minorHAnsi" w:eastAsia="SimSun" w:hAnsiTheme="minorHAnsi" w:cstheme="minorHAnsi"/>
          <w:b/>
          <w:color w:val="FF0000"/>
          <w:sz w:val="20"/>
          <w:szCs w:val="20"/>
        </w:rPr>
        <w:t xml:space="preserve">Filmy edukacyjne (instruktażowe) Platformy e-Zamówienia dostępne są na stronie: </w:t>
      </w:r>
    </w:p>
    <w:p w14:paraId="608C21A6" w14:textId="77777777" w:rsidR="00A52D93" w:rsidRPr="00A52D93" w:rsidRDefault="00A52D93" w:rsidP="00A52D93">
      <w:pPr>
        <w:autoSpaceDE w:val="0"/>
        <w:autoSpaceDN w:val="0"/>
        <w:adjustRightInd w:val="0"/>
        <w:spacing w:after="66"/>
        <w:ind w:firstLine="284"/>
        <w:jc w:val="both"/>
        <w:rPr>
          <w:rFonts w:asciiTheme="minorHAnsi" w:eastAsia="SimSun" w:hAnsiTheme="minorHAnsi" w:cstheme="minorHAnsi"/>
          <w:color w:val="000000"/>
          <w:sz w:val="20"/>
          <w:szCs w:val="20"/>
        </w:rPr>
      </w:pPr>
      <w:hyperlink r:id="rId13" w:history="1">
        <w:r w:rsidRPr="00A52D93">
          <w:rPr>
            <w:rFonts w:asciiTheme="minorHAnsi" w:eastAsia="SimSun" w:hAnsiTheme="minorHAnsi" w:cstheme="minorHAnsi"/>
            <w:color w:val="0000FF"/>
            <w:sz w:val="20"/>
            <w:szCs w:val="20"/>
            <w:u w:val="single"/>
          </w:rPr>
          <w:t>https://ezamowienia.gov.pl/filmy/</w:t>
        </w:r>
      </w:hyperlink>
      <w:r w:rsidRPr="00A52D93">
        <w:rPr>
          <w:rFonts w:asciiTheme="minorHAnsi" w:eastAsia="SimSun" w:hAnsiTheme="minorHAnsi" w:cstheme="minorHAnsi"/>
          <w:color w:val="000000"/>
          <w:sz w:val="20"/>
          <w:szCs w:val="20"/>
        </w:rPr>
        <w:t xml:space="preserve"> </w:t>
      </w:r>
    </w:p>
    <w:p w14:paraId="7AF3D70F"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778E6104" w14:textId="77777777" w:rsidR="00A52D93" w:rsidRPr="00A52D93" w:rsidRDefault="00A52D93" w:rsidP="00A52D93">
      <w:pPr>
        <w:tabs>
          <w:tab w:val="left" w:pos="284"/>
        </w:tabs>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7. Przeglądanie i pobieranie publicznej treści dokumentacji postępowania nie wymaga posiadania konta na Platformie e-Zamówienia ani logowania. </w:t>
      </w:r>
    </w:p>
    <w:p w14:paraId="2C2CDF59"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50812DC7" w14:textId="77777777" w:rsidR="00A52D93" w:rsidRPr="00A52D93" w:rsidRDefault="00A52D93" w:rsidP="00A52D93">
      <w:pPr>
        <w:tabs>
          <w:tab w:val="left" w:pos="284"/>
        </w:tabs>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8. Sposób sporządzenia dokumentów elektronicznych</w:t>
      </w:r>
      <w:r w:rsidRPr="00A52D93">
        <w:rPr>
          <w:rFonts w:asciiTheme="minorHAnsi" w:hAnsiTheme="minorHAnsi" w:cstheme="minorHAnsi"/>
          <w:sz w:val="20"/>
          <w:szCs w:val="20"/>
        </w:rPr>
        <w:t xml:space="preserve"> </w:t>
      </w:r>
      <w:r w:rsidRPr="00A52D93">
        <w:rPr>
          <w:rFonts w:asciiTheme="minorHAnsi" w:eastAsia="SimSun" w:hAnsiTheme="minorHAnsi" w:cstheme="minorHAnsi"/>
          <w:color w:val="000000"/>
          <w:sz w:val="20"/>
          <w:szCs w:val="20"/>
        </w:rPr>
        <w:t>lub dokumentów elektronicznych będących kopią elektroniczną treści zapisanej w postaci papierowej (cyfrowe odwzorowania)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06C5F9F9" w14:textId="77777777" w:rsidR="00A52D93" w:rsidRPr="00A52D93" w:rsidRDefault="00A52D93" w:rsidP="00A52D93">
      <w:pPr>
        <w:autoSpaceDE w:val="0"/>
        <w:autoSpaceDN w:val="0"/>
        <w:adjustRightInd w:val="0"/>
        <w:rPr>
          <w:rFonts w:asciiTheme="minorHAnsi" w:eastAsia="SimSun" w:hAnsiTheme="minorHAnsi" w:cstheme="minorHAnsi"/>
          <w:color w:val="000000"/>
          <w:sz w:val="20"/>
          <w:szCs w:val="20"/>
        </w:rPr>
      </w:pPr>
    </w:p>
    <w:p w14:paraId="74136E4A" w14:textId="77777777" w:rsidR="00A52D93" w:rsidRPr="00A52D93" w:rsidRDefault="00A52D93" w:rsidP="00A52D93">
      <w:pPr>
        <w:tabs>
          <w:tab w:val="left" w:pos="851"/>
        </w:tabs>
        <w:spacing w:after="120" w:line="312" w:lineRule="auto"/>
        <w:ind w:firstLineChars="385" w:firstLine="773"/>
        <w:jc w:val="both"/>
        <w:rPr>
          <w:rFonts w:asciiTheme="minorHAnsi" w:hAnsiTheme="minorHAnsi" w:cstheme="minorHAnsi"/>
          <w:b/>
          <w:bCs/>
          <w:sz w:val="20"/>
          <w:szCs w:val="20"/>
        </w:rPr>
      </w:pPr>
      <w:r w:rsidRPr="00A52D93">
        <w:rPr>
          <w:rFonts w:asciiTheme="minorHAnsi" w:hAnsiTheme="minorHAnsi" w:cstheme="minorHAnsi"/>
          <w:b/>
          <w:bCs/>
          <w:sz w:val="20"/>
          <w:szCs w:val="20"/>
        </w:rPr>
        <w:t>Forma i postać składanych oświadczeń i dokumentów oraz oferty</w:t>
      </w:r>
    </w:p>
    <w:p w14:paraId="287B0CDD" w14:textId="77777777" w:rsidR="00A52D93" w:rsidRPr="00A52D93" w:rsidRDefault="00A52D93" w:rsidP="00FC0AD6">
      <w:pPr>
        <w:numPr>
          <w:ilvl w:val="0"/>
          <w:numId w:val="21"/>
        </w:numPr>
        <w:shd w:val="clear" w:color="auto" w:fill="FFFFFF"/>
        <w:tabs>
          <w:tab w:val="left" w:pos="1276"/>
        </w:tabs>
        <w:spacing w:after="120"/>
        <w:ind w:left="1276" w:hanging="425"/>
        <w:jc w:val="both"/>
        <w:rPr>
          <w:rFonts w:asciiTheme="minorHAnsi" w:hAnsiTheme="minorHAnsi" w:cstheme="minorHAnsi"/>
          <w:b/>
          <w:bCs/>
          <w:sz w:val="20"/>
          <w:szCs w:val="20"/>
        </w:rPr>
      </w:pPr>
      <w:r w:rsidRPr="00A52D93">
        <w:rPr>
          <w:rFonts w:asciiTheme="minorHAnsi" w:hAnsiTheme="minorHAnsi" w:cstheme="minorHAnsi"/>
          <w:sz w:val="20"/>
          <w:szCs w:val="20"/>
        </w:rPr>
        <w:t>Podmiotowe środki dowodowe oraz inne dokumenty lub oświadczenia, o których mowa w rozporządzeniu Ministra Rozwoju z dnia 30 grudnia 2020 r. w sprawie podmiotowych środków dowodowych oraz innych dokumentów lub oświadczeń, jakich może żądać zamawiający od wykonawcy (Dz.U. poz. 2415),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 dalej jako</w:t>
      </w:r>
      <w:r w:rsidRPr="00A52D93">
        <w:rPr>
          <w:rFonts w:asciiTheme="minorHAnsi" w:hAnsiTheme="minorHAnsi" w:cstheme="minorHAnsi"/>
          <w:b/>
          <w:bCs/>
          <w:sz w:val="20"/>
          <w:szCs w:val="20"/>
        </w:rPr>
        <w:t xml:space="preserve"> „rozporządzenie”.</w:t>
      </w:r>
    </w:p>
    <w:p w14:paraId="13A9370E"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Oferty, oświadczenia, o których mowa w art. 125 ust. 1 </w:t>
      </w:r>
      <w:proofErr w:type="spellStart"/>
      <w:r w:rsidRPr="00A52D93">
        <w:rPr>
          <w:rFonts w:asciiTheme="minorHAnsi" w:hAnsiTheme="minorHAnsi" w:cstheme="minorHAnsi"/>
          <w:sz w:val="20"/>
          <w:szCs w:val="20"/>
        </w:rPr>
        <w:t>Pzp</w:t>
      </w:r>
      <w:proofErr w:type="spellEnd"/>
      <w:r w:rsidRPr="00A52D93">
        <w:rPr>
          <w:rFonts w:asciiTheme="minorHAnsi" w:hAnsiTheme="minorHAnsi" w:cstheme="minorHAnsi"/>
          <w:sz w:val="20"/>
          <w:szCs w:val="20"/>
        </w:rPr>
        <w:t xml:space="preserve">, podmiotowe środki dowodowe, w tym oświadczenie, o którym mowa w art. 117 ust. 4 </w:t>
      </w:r>
      <w:proofErr w:type="spellStart"/>
      <w:r w:rsidRPr="00A52D93">
        <w:rPr>
          <w:rFonts w:asciiTheme="minorHAnsi" w:hAnsiTheme="minorHAnsi" w:cstheme="minorHAnsi"/>
          <w:sz w:val="20"/>
          <w:szCs w:val="20"/>
        </w:rPr>
        <w:t>Pzp</w:t>
      </w:r>
      <w:proofErr w:type="spellEnd"/>
      <w:r w:rsidRPr="00A52D93">
        <w:rPr>
          <w:rFonts w:asciiTheme="minorHAnsi" w:hAnsiTheme="minorHAnsi" w:cstheme="minorHAnsi"/>
          <w:sz w:val="20"/>
          <w:szCs w:val="20"/>
        </w:rPr>
        <w:t xml:space="preserve">, oraz zobowiązanie podmiotu udostępniającego zasoby, o którym mowa w art. 118 ust. 3 </w:t>
      </w:r>
      <w:proofErr w:type="spellStart"/>
      <w:r w:rsidRPr="00A52D93">
        <w:rPr>
          <w:rFonts w:asciiTheme="minorHAnsi" w:hAnsiTheme="minorHAnsi" w:cstheme="minorHAnsi"/>
          <w:sz w:val="20"/>
          <w:szCs w:val="20"/>
        </w:rPr>
        <w:t>Pzp</w:t>
      </w:r>
      <w:proofErr w:type="spellEnd"/>
      <w:r w:rsidRPr="00A52D93">
        <w:rPr>
          <w:rFonts w:asciiTheme="minorHAnsi" w:hAnsiTheme="minorHAnsi" w:cstheme="minorHAnsi"/>
          <w:sz w:val="20"/>
          <w:szCs w:val="20"/>
        </w:rPr>
        <w:t xml:space="preserve">,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w:t>
      </w:r>
      <w:proofErr w:type="spellStart"/>
      <w:r w:rsidRPr="00A52D93">
        <w:rPr>
          <w:rFonts w:asciiTheme="minorHAnsi" w:hAnsiTheme="minorHAnsi" w:cstheme="minorHAnsi"/>
          <w:sz w:val="20"/>
          <w:szCs w:val="20"/>
        </w:rPr>
        <w:t>Pzp</w:t>
      </w:r>
      <w:proofErr w:type="spellEnd"/>
      <w:r w:rsidRPr="00A52D93">
        <w:rPr>
          <w:rFonts w:asciiTheme="minorHAnsi" w:hAnsiTheme="minorHAnsi" w:cstheme="minorHAnsi"/>
          <w:sz w:val="20"/>
          <w:szCs w:val="20"/>
        </w:rPr>
        <w:t>, z uwzględnieniem rodzaju przekazywanych danych (§ 2 ust. 1 rozporządzenia).</w:t>
      </w:r>
    </w:p>
    <w:p w14:paraId="5DB1D379"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 2 ust. 2 rozporządzenia).</w:t>
      </w:r>
    </w:p>
    <w:p w14:paraId="0A0ABC6D"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lastRenderedPageBreak/>
        <w:t>W</w:t>
      </w:r>
      <w:r w:rsidRPr="00A52D93">
        <w:rPr>
          <w:rFonts w:asciiTheme="minorHAnsi" w:hAnsiTheme="minorHAnsi" w:cstheme="minorHAnsi"/>
          <w:b/>
          <w:bCs/>
          <w:sz w:val="20"/>
          <w:szCs w:val="20"/>
        </w:rPr>
        <w:t xml:space="preserve"> </w:t>
      </w:r>
      <w:r w:rsidRPr="00A52D93">
        <w:rPr>
          <w:rFonts w:asciiTheme="minorHAnsi" w:hAnsiTheme="minorHAnsi" w:cstheme="minorHAnsi"/>
          <w:sz w:val="20"/>
          <w:szCs w:val="20"/>
        </w:rPr>
        <w:t>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 4 ust. 1 rozporządzenia).</w:t>
      </w:r>
    </w:p>
    <w:p w14:paraId="58EB518D"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w:t>
      </w:r>
      <w:proofErr w:type="spellStart"/>
      <w:r w:rsidRPr="00A52D93">
        <w:rPr>
          <w:rFonts w:asciiTheme="minorHAnsi" w:hAnsiTheme="minorHAnsi" w:cstheme="minorHAnsi"/>
          <w:sz w:val="20"/>
          <w:szCs w:val="20"/>
        </w:rPr>
        <w:t>Pzp</w:t>
      </w:r>
      <w:proofErr w:type="spellEnd"/>
      <w:r w:rsidRPr="00A52D93">
        <w:rPr>
          <w:rFonts w:asciiTheme="minorHAnsi" w:hAnsiTheme="minorHAnsi" w:cstheme="minorHAnsi"/>
          <w:sz w:val="20"/>
          <w:szCs w:val="20"/>
        </w:rPr>
        <w:t xml:space="preserve"> (§ 5 rozporządzenia).</w:t>
      </w:r>
    </w:p>
    <w:p w14:paraId="56A471A7"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sidRPr="00A52D93">
        <w:rPr>
          <w:rFonts w:asciiTheme="minorHAnsi" w:hAnsiTheme="minorHAnsi" w:cstheme="minorHAnsi"/>
          <w:sz w:val="20"/>
          <w:szCs w:val="20"/>
        </w:rPr>
        <w:t>Pzp</w:t>
      </w:r>
      <w:proofErr w:type="spellEnd"/>
      <w:r w:rsidRPr="00A52D93">
        <w:rPr>
          <w:rFonts w:asciiTheme="minorHAnsi" w:hAnsiTheme="minorHAnsi" w:cstheme="minorHAnsi"/>
          <w:sz w:val="20"/>
          <w:szCs w:val="2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 6 ust. 1 rozporządzenia). </w:t>
      </w:r>
    </w:p>
    <w:p w14:paraId="7DA8EEED"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 6 ust. 2 rozporządzenia).</w:t>
      </w:r>
    </w:p>
    <w:p w14:paraId="54E30371"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Zgodnie z § 6 ust. 3 rozporządzenia poświadczenia zgodności cyfrowego odwzorowania z dokumentem w postaci papierowej, o którym mowa w § 6 ust. 2 rozporządzenia, dokonuje w przypadku: </w:t>
      </w:r>
    </w:p>
    <w:p w14:paraId="2407DDF2" w14:textId="77777777" w:rsidR="00A52D93" w:rsidRPr="00A52D93" w:rsidRDefault="00A52D93" w:rsidP="00FC0AD6">
      <w:pPr>
        <w:numPr>
          <w:ilvl w:val="1"/>
          <w:numId w:val="22"/>
        </w:numPr>
        <w:tabs>
          <w:tab w:val="left" w:pos="1701"/>
        </w:tabs>
        <w:spacing w:after="120"/>
        <w:ind w:left="1701" w:hanging="425"/>
        <w:contextualSpacing/>
        <w:jc w:val="both"/>
        <w:rPr>
          <w:rFonts w:asciiTheme="minorHAnsi" w:hAnsiTheme="minorHAnsi" w:cstheme="minorHAnsi"/>
          <w:sz w:val="20"/>
          <w:szCs w:val="20"/>
        </w:rPr>
      </w:pPr>
      <w:r w:rsidRPr="00A52D93">
        <w:rPr>
          <w:rFonts w:asciiTheme="minorHAnsi" w:hAnsiTheme="minorHAnsi" w:cstheme="minorHAnsi"/>
          <w:sz w:val="20"/>
          <w:szCs w:val="20"/>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5CDA42DC" w14:textId="77777777" w:rsidR="00A52D93" w:rsidRPr="00A52D93" w:rsidRDefault="00A52D93" w:rsidP="00FC0AD6">
      <w:pPr>
        <w:numPr>
          <w:ilvl w:val="1"/>
          <w:numId w:val="22"/>
        </w:numPr>
        <w:tabs>
          <w:tab w:val="left" w:pos="1701"/>
        </w:tabs>
        <w:spacing w:after="120"/>
        <w:ind w:left="1701" w:hanging="425"/>
        <w:contextualSpacing/>
        <w:jc w:val="both"/>
        <w:rPr>
          <w:rFonts w:asciiTheme="minorHAnsi" w:hAnsiTheme="minorHAnsi" w:cstheme="minorHAnsi"/>
          <w:sz w:val="20"/>
          <w:szCs w:val="20"/>
        </w:rPr>
      </w:pPr>
      <w:r w:rsidRPr="00A52D93">
        <w:rPr>
          <w:rFonts w:asciiTheme="minorHAnsi" w:hAnsiTheme="minorHAnsi" w:cstheme="minorHAnsi"/>
          <w:sz w:val="20"/>
          <w:szCs w:val="20"/>
        </w:rPr>
        <w:t xml:space="preserve">przedmiotowych środków dowodowych - odpowiednio wykonawca lub wykonawca wspólnie ubiegający się o udzielenie zamówienia; </w:t>
      </w:r>
    </w:p>
    <w:p w14:paraId="3C43E9BC" w14:textId="77777777" w:rsidR="00A52D93" w:rsidRPr="00A52D93" w:rsidRDefault="00A52D93" w:rsidP="00FC0AD6">
      <w:pPr>
        <w:numPr>
          <w:ilvl w:val="1"/>
          <w:numId w:val="22"/>
        </w:numPr>
        <w:tabs>
          <w:tab w:val="left" w:pos="1701"/>
        </w:tabs>
        <w:spacing w:after="120"/>
        <w:ind w:left="1701" w:hanging="425"/>
        <w:contextualSpacing/>
        <w:jc w:val="both"/>
        <w:rPr>
          <w:rFonts w:asciiTheme="minorHAnsi" w:hAnsiTheme="minorHAnsi" w:cstheme="minorHAnsi"/>
          <w:sz w:val="20"/>
          <w:szCs w:val="20"/>
        </w:rPr>
      </w:pPr>
      <w:r w:rsidRPr="00A52D93">
        <w:rPr>
          <w:rFonts w:asciiTheme="minorHAnsi" w:hAnsiTheme="minorHAnsi" w:cstheme="minorHAnsi"/>
          <w:sz w:val="20"/>
          <w:szCs w:val="20"/>
        </w:rPr>
        <w:t xml:space="preserve">innych dokumentów, w tym dokumentów, o których mowa w art. 94 ust. 2 </w:t>
      </w:r>
      <w:proofErr w:type="spellStart"/>
      <w:r w:rsidRPr="00A52D93">
        <w:rPr>
          <w:rFonts w:asciiTheme="minorHAnsi" w:hAnsiTheme="minorHAnsi" w:cstheme="minorHAnsi"/>
          <w:sz w:val="20"/>
          <w:szCs w:val="20"/>
        </w:rPr>
        <w:t>Pzp</w:t>
      </w:r>
      <w:proofErr w:type="spellEnd"/>
      <w:r w:rsidRPr="00A52D93">
        <w:rPr>
          <w:rFonts w:asciiTheme="minorHAnsi" w:hAnsiTheme="minorHAnsi" w:cstheme="minorHAnsi"/>
          <w:sz w:val="20"/>
          <w:szCs w:val="20"/>
        </w:rPr>
        <w:t xml:space="preserve"> - odpowiednio wykonawca lub wykonawca wspólnie ubiegający się o udzielenie zamówienia, w zakresie dokumentów, które każdego z nich dotyczą. </w:t>
      </w:r>
    </w:p>
    <w:p w14:paraId="146A95C9"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Poświadczenia zgodności cyfrowego odwzorowania z dokumentem w postaci papierowej, o którym mowa w § 6 ust. 2 rozporządzenia, może dokonać również notariusz (§ 6 ust. 4 rozporządzenia).</w:t>
      </w:r>
    </w:p>
    <w:p w14:paraId="5800F43E"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 (§ 6 ust. 5 rozporządzenia).</w:t>
      </w:r>
    </w:p>
    <w:p w14:paraId="37A6DF84"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 7 ust. 1 rozporządzenia). </w:t>
      </w:r>
    </w:p>
    <w:p w14:paraId="17D9A180"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lastRenderedPageBreak/>
        <w:t>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poświadczającym zgodność cyfrowego odwzorowania z dokumentem w postaci papierowej (§ 7 ust. 2 rozporządzenia).</w:t>
      </w:r>
    </w:p>
    <w:p w14:paraId="1315571D"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Zgodnie z § 7 ust. 3 rozporządzenia poświadczenia zgodności cyfrowego odwzorowania z dokumentem w postaci papierowej, o którym mowa w ust. 2, dokonuje w przypadku: </w:t>
      </w:r>
    </w:p>
    <w:p w14:paraId="34BB9C13" w14:textId="77777777" w:rsidR="00A52D93" w:rsidRPr="00A52D93" w:rsidRDefault="00A52D93" w:rsidP="00FC0AD6">
      <w:pPr>
        <w:numPr>
          <w:ilvl w:val="1"/>
          <w:numId w:val="23"/>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1C5F42A5" w14:textId="77777777" w:rsidR="00A52D93" w:rsidRPr="00A52D93" w:rsidRDefault="00A52D93" w:rsidP="00FC0AD6">
      <w:pPr>
        <w:numPr>
          <w:ilvl w:val="1"/>
          <w:numId w:val="23"/>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przedmiotowego środka dowodowego, oświadczenia, o którym mowa w art. 117 ust. 4 </w:t>
      </w:r>
      <w:proofErr w:type="spellStart"/>
      <w:r w:rsidRPr="00A52D93">
        <w:rPr>
          <w:rFonts w:asciiTheme="minorHAnsi" w:hAnsiTheme="minorHAnsi" w:cstheme="minorHAnsi"/>
          <w:sz w:val="20"/>
          <w:szCs w:val="20"/>
        </w:rPr>
        <w:t>Pzp</w:t>
      </w:r>
      <w:proofErr w:type="spellEnd"/>
      <w:r w:rsidRPr="00A52D93">
        <w:rPr>
          <w:rFonts w:asciiTheme="minorHAnsi" w:hAnsiTheme="minorHAnsi" w:cstheme="minorHAnsi"/>
          <w:sz w:val="20"/>
          <w:szCs w:val="20"/>
        </w:rPr>
        <w:t xml:space="preserve">, lub zobowiązania podmiotu udostępniającego zasoby - odpowiednio wykonawca lub wykonawca wspólnie ubiegający się o udzielenie zamówienia; </w:t>
      </w:r>
    </w:p>
    <w:p w14:paraId="0D8C8132" w14:textId="77777777" w:rsidR="00A52D93" w:rsidRPr="00A52D93" w:rsidRDefault="00A52D93" w:rsidP="00FC0AD6">
      <w:pPr>
        <w:numPr>
          <w:ilvl w:val="1"/>
          <w:numId w:val="23"/>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pełnomocnictwa - mocodawca.</w:t>
      </w:r>
    </w:p>
    <w:p w14:paraId="6245190E"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Poświadczenia zgodności cyfrowego odwzorowania z dokumentem w postaci papierowej, o którym mowa w § 7 ust. 2 rozporządzenia, może dokonać również notariusz (§ 7 ust. 4 rozporządzenia).</w:t>
      </w:r>
    </w:p>
    <w:p w14:paraId="0FDF0947"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W</w:t>
      </w:r>
      <w:r w:rsidRPr="00A52D93">
        <w:rPr>
          <w:rFonts w:asciiTheme="minorHAnsi" w:hAnsiTheme="minorHAnsi" w:cstheme="minorHAnsi"/>
          <w:b/>
          <w:bCs/>
          <w:sz w:val="20"/>
          <w:szCs w:val="20"/>
        </w:rPr>
        <w:t xml:space="preserve"> </w:t>
      </w:r>
      <w:r w:rsidRPr="00A52D93">
        <w:rPr>
          <w:rFonts w:asciiTheme="minorHAnsi" w:hAnsiTheme="minorHAnsi" w:cstheme="minorHAnsi"/>
          <w:sz w:val="20"/>
          <w:szCs w:val="20"/>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 8 rozporządzenia). </w:t>
      </w:r>
    </w:p>
    <w:p w14:paraId="7A739E70"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W 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 9 ust. 5 rozporządzenia). </w:t>
      </w:r>
    </w:p>
    <w:p w14:paraId="409230FD"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 9 ust. 6 rozporządzenia). </w:t>
      </w:r>
    </w:p>
    <w:p w14:paraId="436E2EF4"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Zamawiający może żądać przedstawienia oryginału lub notarialnie poświadczonej kopii, wyłącznie wtedy, gdy złożona kopia jest nieczytelna lub budzi wątpliwości co do jej prawdziwości (§ 9 ust. 7 rozporządzenia).</w:t>
      </w:r>
    </w:p>
    <w:p w14:paraId="750C26B2" w14:textId="77777777" w:rsidR="00A52D93" w:rsidRPr="00A52D93" w:rsidRDefault="00A52D93" w:rsidP="00FC0AD6">
      <w:pPr>
        <w:numPr>
          <w:ilvl w:val="0"/>
          <w:numId w:val="21"/>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Zgodnie z § 10 rozporządzenia dokumenty elektroniczne w postępowaniu muszą spełniać łącznie następujące wymagania: </w:t>
      </w:r>
    </w:p>
    <w:p w14:paraId="6E35759E" w14:textId="77777777" w:rsidR="00A52D93" w:rsidRPr="00A52D93" w:rsidRDefault="00A52D93" w:rsidP="00FC0AD6">
      <w:pPr>
        <w:numPr>
          <w:ilvl w:val="1"/>
          <w:numId w:val="24"/>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muszą być utrwalone w sposób umożliwiający ich wielokrotne odczytanie, zapisanie i powielenie, a także przekazanie przy użyciu środków komunikacji elektronicznej lub na informatycznym nośniku danych; </w:t>
      </w:r>
    </w:p>
    <w:p w14:paraId="13EE3173" w14:textId="77777777" w:rsidR="00A52D93" w:rsidRPr="00A52D93" w:rsidRDefault="00A52D93" w:rsidP="00FC0AD6">
      <w:pPr>
        <w:numPr>
          <w:ilvl w:val="1"/>
          <w:numId w:val="24"/>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muszą umożliwiać prezentację treści w postaci elektronicznej, w szczególności przez wyświetlenie tej treści na monitorze ekranowym; </w:t>
      </w:r>
    </w:p>
    <w:p w14:paraId="33EBD6C7" w14:textId="77777777" w:rsidR="00A52D93" w:rsidRPr="00A52D93" w:rsidRDefault="00A52D93" w:rsidP="00FC0AD6">
      <w:pPr>
        <w:numPr>
          <w:ilvl w:val="1"/>
          <w:numId w:val="24"/>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muszą umożliwiać prezentację treści w postaci papierowej, w szczególności za pomocą wydruku; </w:t>
      </w:r>
    </w:p>
    <w:p w14:paraId="799B6D80" w14:textId="77777777" w:rsidR="00A52D93" w:rsidRPr="00FD4C6F" w:rsidRDefault="00A52D93" w:rsidP="00FC0AD6">
      <w:pPr>
        <w:numPr>
          <w:ilvl w:val="1"/>
          <w:numId w:val="24"/>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lastRenderedPageBreak/>
        <w:t>muszą zawierać dane w układzie niepozostawiającym wątpliwości co do treści i kontekstu zapisanych informacji.</w:t>
      </w:r>
    </w:p>
    <w:p w14:paraId="5AC4C634" w14:textId="77777777" w:rsidR="00A52D93" w:rsidRPr="00A52D93" w:rsidRDefault="00A52D93" w:rsidP="00A52D93">
      <w:pPr>
        <w:autoSpaceDE w:val="0"/>
        <w:autoSpaceDN w:val="0"/>
        <w:adjustRightInd w:val="0"/>
        <w:rPr>
          <w:rFonts w:asciiTheme="minorHAnsi" w:eastAsia="SimSun" w:hAnsiTheme="minorHAnsi" w:cstheme="minorHAnsi"/>
          <w:color w:val="000000"/>
          <w:sz w:val="20"/>
          <w:szCs w:val="20"/>
        </w:rPr>
      </w:pPr>
    </w:p>
    <w:p w14:paraId="49F498B9" w14:textId="77777777" w:rsidR="00A52D93" w:rsidRPr="00A52D93" w:rsidRDefault="00A52D93" w:rsidP="00A52D93">
      <w:pPr>
        <w:autoSpaceDE w:val="0"/>
        <w:autoSpaceDN w:val="0"/>
        <w:adjustRightInd w:val="0"/>
        <w:rPr>
          <w:rFonts w:asciiTheme="minorHAnsi" w:eastAsia="SimSun" w:hAnsiTheme="minorHAnsi" w:cstheme="minorHAnsi"/>
          <w:color w:val="000000"/>
          <w:sz w:val="20"/>
          <w:szCs w:val="20"/>
        </w:rPr>
      </w:pPr>
    </w:p>
    <w:p w14:paraId="4793D742" w14:textId="77777777" w:rsidR="00A52D93" w:rsidRPr="00A52D93" w:rsidRDefault="00A52D93" w:rsidP="00A52D93">
      <w:pPr>
        <w:autoSpaceDE w:val="0"/>
        <w:autoSpaceDN w:val="0"/>
        <w:adjustRightInd w:val="0"/>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9.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A52D93">
        <w:rPr>
          <w:rFonts w:asciiTheme="minorHAnsi" w:eastAsia="SimSun" w:hAnsiTheme="minorHAnsi" w:cstheme="minorHAnsi"/>
          <w:color w:val="000000"/>
          <w:sz w:val="20"/>
          <w:szCs w:val="20"/>
        </w:rPr>
        <w:t>Pzp</w:t>
      </w:r>
      <w:proofErr w:type="spellEnd"/>
      <w:r w:rsidRPr="00A52D93">
        <w:rPr>
          <w:rFonts w:asciiTheme="minorHAnsi" w:eastAsia="SimSun" w:hAnsiTheme="minorHAnsi" w:cstheme="minorHAnsi"/>
          <w:color w:val="000000"/>
          <w:sz w:val="20"/>
          <w:szCs w:val="20"/>
        </w:rPr>
        <w:t xml:space="preserve">, ww. regulacje nie będą miały bezpośredniego zastosowania. </w:t>
      </w:r>
    </w:p>
    <w:p w14:paraId="0DB5E7F4" w14:textId="77777777" w:rsidR="00A52D93" w:rsidRPr="00A52D93" w:rsidRDefault="00A52D93" w:rsidP="00A52D93">
      <w:pPr>
        <w:autoSpaceDE w:val="0"/>
        <w:autoSpaceDN w:val="0"/>
        <w:adjustRightInd w:val="0"/>
        <w:spacing w:after="46"/>
        <w:jc w:val="both"/>
        <w:rPr>
          <w:rFonts w:asciiTheme="minorHAnsi" w:eastAsia="SimSun" w:hAnsiTheme="minorHAnsi" w:cstheme="minorHAnsi"/>
          <w:color w:val="000000"/>
          <w:sz w:val="20"/>
          <w:szCs w:val="20"/>
        </w:rPr>
      </w:pPr>
    </w:p>
    <w:p w14:paraId="1690417A" w14:textId="77777777" w:rsidR="00A52D93" w:rsidRPr="00A52D93" w:rsidRDefault="00A52D93" w:rsidP="00A52D93">
      <w:pPr>
        <w:autoSpaceDE w:val="0"/>
        <w:autoSpaceDN w:val="0"/>
        <w:adjustRightInd w:val="0"/>
        <w:spacing w:after="4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10. Informacje, oświadczenia lub dokumenty, inne niż wymienione w § 2 ust. 1 rozporządzenia Prezesa Rady Ministrów w sprawie wymagań dla dokumentów elektronicznych, przekazywane w postępowaniu sporządza się w postaci elektronicznej: </w:t>
      </w:r>
    </w:p>
    <w:p w14:paraId="372CA3E3" w14:textId="77777777" w:rsidR="00A52D93" w:rsidRPr="00A52D93" w:rsidRDefault="00A52D93" w:rsidP="00A52D93">
      <w:pPr>
        <w:autoSpaceDE w:val="0"/>
        <w:autoSpaceDN w:val="0"/>
        <w:adjustRightInd w:val="0"/>
        <w:spacing w:after="46"/>
        <w:ind w:left="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a) w formatach danych określonych w przepisach rozporządzenia Rady Ministrów w sprawie Krajowych Ram Interoperacyjności (i przekazuje się jako załącznik), lub </w:t>
      </w:r>
    </w:p>
    <w:p w14:paraId="469808A4" w14:textId="77777777" w:rsidR="00A52D93" w:rsidRPr="00A52D93" w:rsidRDefault="00A52D93" w:rsidP="00A52D93">
      <w:pPr>
        <w:autoSpaceDE w:val="0"/>
        <w:autoSpaceDN w:val="0"/>
        <w:adjustRightInd w:val="0"/>
        <w:spacing w:after="46"/>
        <w:ind w:left="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b) jako tekst wpisany bezpośrednio do wiadomości przekazywanej przy użyciu środków komunikacji elektronicznej (np. w treści wiadomości e-mail lub w treści „Formularza do komunikacji”). </w:t>
      </w:r>
    </w:p>
    <w:p w14:paraId="519058DD" w14:textId="77777777" w:rsidR="00A52D93" w:rsidRPr="00A52D93" w:rsidRDefault="00A52D93" w:rsidP="00A52D93">
      <w:pPr>
        <w:autoSpaceDE w:val="0"/>
        <w:autoSpaceDN w:val="0"/>
        <w:adjustRightInd w:val="0"/>
        <w:spacing w:after="46"/>
        <w:rPr>
          <w:rFonts w:asciiTheme="minorHAnsi" w:eastAsia="SimSun" w:hAnsiTheme="minorHAnsi" w:cstheme="minorHAnsi"/>
          <w:color w:val="000000"/>
          <w:sz w:val="20"/>
          <w:szCs w:val="20"/>
        </w:rPr>
      </w:pPr>
    </w:p>
    <w:p w14:paraId="29ADF598" w14:textId="77777777" w:rsidR="00A52D93" w:rsidRPr="00A52D93" w:rsidRDefault="00A52D93" w:rsidP="00A52D93">
      <w:pPr>
        <w:autoSpaceDE w:val="0"/>
        <w:autoSpaceDN w:val="0"/>
        <w:adjustRightInd w:val="0"/>
        <w:spacing w:after="4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11. 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11B3A3DC" w14:textId="77777777" w:rsidR="00A52D93" w:rsidRPr="00A52D93" w:rsidRDefault="00A52D93" w:rsidP="00A52D93">
      <w:pPr>
        <w:widowControl w:val="0"/>
        <w:tabs>
          <w:tab w:val="left" w:pos="-142"/>
        </w:tabs>
        <w:ind w:left="284"/>
        <w:jc w:val="both"/>
        <w:rPr>
          <w:rFonts w:asciiTheme="minorHAnsi" w:hAnsiTheme="minorHAnsi" w:cstheme="minorHAnsi"/>
          <w:sz w:val="20"/>
          <w:szCs w:val="20"/>
        </w:rPr>
      </w:pPr>
      <w:r w:rsidRPr="00A52D93">
        <w:rPr>
          <w:rFonts w:asciiTheme="minorHAnsi" w:hAnsiTheme="minorHAnsi" w:cstheme="minorHAnsi"/>
          <w:sz w:val="20"/>
          <w:szCs w:val="20"/>
        </w:rPr>
        <w:t>Wykonawca nie może zastrzec nazwy (firmy) oraz jego adresu, a także informacji dotyczących ceny, terminu wykonania zamówienia, okresu gwarancji i warunków płatności zawartych w jego ofercie.</w:t>
      </w:r>
    </w:p>
    <w:p w14:paraId="33A1E805" w14:textId="77777777" w:rsidR="00A52D93" w:rsidRPr="00A52D93" w:rsidRDefault="00A52D93" w:rsidP="00A52D93">
      <w:pPr>
        <w:autoSpaceDE w:val="0"/>
        <w:autoSpaceDN w:val="0"/>
        <w:adjustRightInd w:val="0"/>
        <w:spacing w:after="46"/>
        <w:jc w:val="both"/>
        <w:rPr>
          <w:rFonts w:asciiTheme="minorHAnsi" w:eastAsia="SimSun" w:hAnsiTheme="minorHAnsi" w:cstheme="minorHAnsi"/>
          <w:color w:val="000000"/>
          <w:sz w:val="20"/>
          <w:szCs w:val="20"/>
        </w:rPr>
      </w:pPr>
    </w:p>
    <w:p w14:paraId="654ECB06" w14:textId="77777777" w:rsidR="00A52D93" w:rsidRPr="00A52D93" w:rsidRDefault="00A52D93" w:rsidP="00A52D93">
      <w:pPr>
        <w:autoSpaceDE w:val="0"/>
        <w:autoSpaceDN w:val="0"/>
        <w:adjustRightInd w:val="0"/>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12. Komunikacja w postępowaniu, </w:t>
      </w:r>
      <w:r w:rsidRPr="00A52D93">
        <w:rPr>
          <w:rFonts w:asciiTheme="minorHAnsi" w:eastAsia="SimSun" w:hAnsiTheme="minorHAnsi" w:cstheme="minorHAnsi"/>
          <w:color w:val="000000"/>
          <w:sz w:val="20"/>
          <w:szCs w:val="20"/>
          <w:u w:val="single"/>
        </w:rPr>
        <w:t>z wyłączeniem składania ofert</w:t>
      </w:r>
      <w:r w:rsidRPr="00A52D93">
        <w:rPr>
          <w:rFonts w:asciiTheme="minorHAnsi" w:eastAsia="SimSun" w:hAnsiTheme="minorHAnsi" w:cstheme="minorHAnsi"/>
          <w:color w:val="000000"/>
          <w:sz w:val="20"/>
          <w:szCs w:val="20"/>
        </w:rPr>
        <w:t xml:space="preserve">, odbywa się drogą elektroniczną za pośrednictwem formularzy do komunikacji dostępnych w zakładce „Formularze” („Formularze do komunikacji”). „Formularz do komunikacji” umożliwia w szczególności przekazywanie wezwań i zawiadomień, zadawanie pytań i udzielanie odpowiedzi. Formularze do komunikacji umożliwiają również dołączenie załącznika do przesyłanej wiadomości (przycisk „dodaj załącznik”). </w:t>
      </w:r>
    </w:p>
    <w:p w14:paraId="1ACFA2C3" w14:textId="77777777" w:rsidR="00A52D93" w:rsidRPr="00A52D93" w:rsidRDefault="00A52D93" w:rsidP="00A52D93">
      <w:pPr>
        <w:autoSpaceDE w:val="0"/>
        <w:autoSpaceDN w:val="0"/>
        <w:adjustRightInd w:val="0"/>
        <w:ind w:left="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W przypadku załączników, które są zgodnie z ustawą </w:t>
      </w:r>
      <w:proofErr w:type="spellStart"/>
      <w:r w:rsidRPr="00A52D93">
        <w:rPr>
          <w:rFonts w:asciiTheme="minorHAnsi" w:eastAsia="SimSun" w:hAnsiTheme="minorHAnsi" w:cstheme="minorHAnsi"/>
          <w:color w:val="000000"/>
          <w:sz w:val="20"/>
          <w:szCs w:val="20"/>
        </w:rPr>
        <w:t>Pzp</w:t>
      </w:r>
      <w:proofErr w:type="spellEnd"/>
      <w:r w:rsidRPr="00A52D93">
        <w:rPr>
          <w:rFonts w:asciiTheme="minorHAnsi" w:eastAsia="SimSun" w:hAnsiTheme="minorHAnsi" w:cstheme="minorHAnsi"/>
          <w:color w:val="000000"/>
          <w:sz w:val="20"/>
          <w:szCs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2AA3D6CD" w14:textId="77777777" w:rsidR="00A52D93" w:rsidRPr="00A52D93" w:rsidRDefault="00A52D93" w:rsidP="00A52D93">
      <w:pPr>
        <w:autoSpaceDE w:val="0"/>
        <w:autoSpaceDN w:val="0"/>
        <w:adjustRightInd w:val="0"/>
        <w:rPr>
          <w:rFonts w:asciiTheme="minorHAnsi" w:eastAsia="SimSun" w:hAnsiTheme="minorHAnsi" w:cstheme="minorHAnsi"/>
          <w:color w:val="000000"/>
          <w:sz w:val="20"/>
          <w:szCs w:val="20"/>
        </w:rPr>
      </w:pPr>
    </w:p>
    <w:p w14:paraId="6A7446A5" w14:textId="77777777" w:rsidR="00A52D93" w:rsidRPr="00A52D93" w:rsidRDefault="00A52D93" w:rsidP="00A52D93">
      <w:pPr>
        <w:autoSpaceDE w:val="0"/>
        <w:autoSpaceDN w:val="0"/>
        <w:adjustRightInd w:val="0"/>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9C70F6C" w14:textId="77777777" w:rsidR="00A52D93" w:rsidRPr="00A52D93" w:rsidRDefault="00A52D93" w:rsidP="00A52D93">
      <w:pPr>
        <w:autoSpaceDE w:val="0"/>
        <w:autoSpaceDN w:val="0"/>
        <w:adjustRightInd w:val="0"/>
        <w:jc w:val="both"/>
        <w:rPr>
          <w:rFonts w:asciiTheme="minorHAnsi" w:eastAsia="SimSun" w:hAnsiTheme="minorHAnsi" w:cstheme="minorHAnsi"/>
          <w:color w:val="000000"/>
          <w:sz w:val="20"/>
          <w:szCs w:val="20"/>
        </w:rPr>
      </w:pPr>
    </w:p>
    <w:p w14:paraId="34A74FCB"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14. Wszystkie wysłane i odebrane w postępowaniu przez wykonawcę wiadomości widoczne są po zalogowaniu w podglądzie postępowania w zakładce „Komunikacja”. </w:t>
      </w:r>
    </w:p>
    <w:p w14:paraId="11ACE302"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308D8969"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15. Maksymalny rozmiar plików przesyłanych za pośrednictwem „Formularzy do komunikacji” wynosi 150 MB (wielkość ta dotyczy plików przesyłanych jako załączniki do jednego formularza). </w:t>
      </w:r>
    </w:p>
    <w:p w14:paraId="40DD5823"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068B0C23"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i/>
          <w:iCs/>
          <w:color w:val="000000"/>
          <w:sz w:val="20"/>
          <w:szCs w:val="20"/>
        </w:rPr>
      </w:pPr>
      <w:r w:rsidRPr="00A52D93">
        <w:rPr>
          <w:rFonts w:asciiTheme="minorHAnsi" w:eastAsia="SimSun" w:hAnsiTheme="minorHAnsi" w:cstheme="minorHAnsi"/>
          <w:color w:val="000000"/>
          <w:sz w:val="20"/>
          <w:szCs w:val="20"/>
        </w:rPr>
        <w:t xml:space="preserve">16. Minimalne wymagania techniczne dotyczące sprzętu używanego w celu korzystania z usług Platformy e-Zamówienia oraz informacje dotyczące specyfikacji połączenia określa </w:t>
      </w:r>
      <w:r w:rsidRPr="00A52D93">
        <w:rPr>
          <w:rFonts w:asciiTheme="minorHAnsi" w:eastAsia="SimSun" w:hAnsiTheme="minorHAnsi" w:cstheme="minorHAnsi"/>
          <w:i/>
          <w:iCs/>
          <w:color w:val="000000"/>
          <w:sz w:val="20"/>
          <w:szCs w:val="20"/>
        </w:rPr>
        <w:t xml:space="preserve">Regulamin Platformy e-Zamówienia. </w:t>
      </w:r>
    </w:p>
    <w:p w14:paraId="1F5D50E4"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0D3451DC" w14:textId="2415FDCC"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17.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A52D93">
        <w:rPr>
          <w:rFonts w:asciiTheme="minorHAnsi" w:eastAsia="SimSun" w:hAnsiTheme="minorHAnsi" w:cstheme="minorHAnsi"/>
          <w:color w:val="0462C1"/>
          <w:sz w:val="20"/>
          <w:szCs w:val="20"/>
        </w:rPr>
        <w:t xml:space="preserve">https://ezamowienia.gov.pl </w:t>
      </w:r>
      <w:r w:rsidRPr="00A52D93">
        <w:rPr>
          <w:rFonts w:asciiTheme="minorHAnsi" w:eastAsia="SimSun" w:hAnsiTheme="minorHAnsi" w:cstheme="minorHAnsi"/>
          <w:color w:val="000000"/>
          <w:sz w:val="20"/>
          <w:szCs w:val="20"/>
        </w:rPr>
        <w:t xml:space="preserve">w zakładce „Zgłoś problem”. </w:t>
      </w:r>
    </w:p>
    <w:p w14:paraId="2B3524FD"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p>
    <w:p w14:paraId="30D8BD00" w14:textId="77777777" w:rsidR="00A52D93" w:rsidRPr="00A52D93" w:rsidRDefault="00A52D93" w:rsidP="00A52D93">
      <w:pPr>
        <w:widowControl w:val="0"/>
        <w:spacing w:after="4" w:line="200" w:lineRule="exact"/>
        <w:ind w:left="360" w:hanging="360"/>
        <w:rPr>
          <w:rFonts w:asciiTheme="minorHAnsi" w:hAnsiTheme="minorHAnsi" w:cstheme="minorHAnsi"/>
          <w:bCs/>
          <w:sz w:val="20"/>
          <w:szCs w:val="20"/>
        </w:rPr>
      </w:pPr>
      <w:r w:rsidRPr="00A52D93">
        <w:rPr>
          <w:rFonts w:asciiTheme="minorHAnsi" w:hAnsiTheme="minorHAnsi" w:cstheme="minorHAnsi"/>
          <w:bCs/>
          <w:sz w:val="20"/>
          <w:szCs w:val="20"/>
        </w:rPr>
        <w:t xml:space="preserve">18. </w:t>
      </w:r>
      <w:r w:rsidRPr="00A52D93">
        <w:rPr>
          <w:rFonts w:asciiTheme="minorHAnsi" w:hAnsiTheme="minorHAnsi" w:cstheme="minorHAnsi"/>
          <w:bCs/>
          <w:sz w:val="20"/>
          <w:szCs w:val="20"/>
        </w:rPr>
        <w:tab/>
        <w:t>Opis sposobu udzielenia wyjaśnień.</w:t>
      </w:r>
    </w:p>
    <w:p w14:paraId="05D78098" w14:textId="77777777" w:rsidR="00A52D93" w:rsidRPr="00A52D93" w:rsidRDefault="00A52D93" w:rsidP="00A52D93">
      <w:pPr>
        <w:widowControl w:val="0"/>
        <w:spacing w:after="4" w:line="200" w:lineRule="exact"/>
        <w:ind w:left="240" w:hanging="240"/>
        <w:rPr>
          <w:rFonts w:asciiTheme="minorHAnsi" w:hAnsiTheme="minorHAnsi" w:cstheme="minorHAnsi"/>
          <w:bCs/>
          <w:sz w:val="20"/>
          <w:szCs w:val="20"/>
        </w:rPr>
      </w:pPr>
    </w:p>
    <w:p w14:paraId="376D07A8" w14:textId="4926D858" w:rsidR="00A52D93" w:rsidRPr="00A52D93" w:rsidRDefault="00A52D93" w:rsidP="00A52D93">
      <w:pPr>
        <w:widowControl w:val="0"/>
        <w:tabs>
          <w:tab w:val="left" w:pos="240"/>
        </w:tabs>
        <w:spacing w:after="60" w:line="240" w:lineRule="exact"/>
        <w:ind w:left="486" w:hangingChars="243" w:hanging="486"/>
        <w:jc w:val="both"/>
        <w:rPr>
          <w:rFonts w:asciiTheme="minorHAnsi" w:hAnsiTheme="minorHAnsi" w:cstheme="minorHAnsi"/>
          <w:sz w:val="20"/>
          <w:szCs w:val="20"/>
        </w:rPr>
      </w:pPr>
      <w:r w:rsidRPr="00A52D93">
        <w:rPr>
          <w:rFonts w:asciiTheme="minorHAnsi" w:hAnsiTheme="minorHAnsi" w:cstheme="minorHAnsi"/>
          <w:color w:val="000000"/>
          <w:sz w:val="20"/>
          <w:szCs w:val="20"/>
        </w:rPr>
        <w:t>18.1. Każdy Wykonawca może zwrócić się do Zamawiającego o wyjaśnienie treści specyfikacji warunków zamówienia.</w:t>
      </w:r>
    </w:p>
    <w:p w14:paraId="6CCB99F6" w14:textId="1367F0F9" w:rsidR="00A52D93" w:rsidRPr="00A52D93" w:rsidRDefault="00A52D93" w:rsidP="00A52D93">
      <w:pPr>
        <w:widowControl w:val="0"/>
        <w:spacing w:after="60" w:line="240" w:lineRule="exact"/>
        <w:ind w:leftChars="200" w:left="530" w:hangingChars="25" w:hanging="50"/>
        <w:jc w:val="both"/>
        <w:rPr>
          <w:rFonts w:asciiTheme="minorHAnsi" w:hAnsiTheme="minorHAnsi" w:cstheme="minorHAnsi"/>
          <w:sz w:val="20"/>
          <w:szCs w:val="20"/>
          <w:u w:val="single"/>
          <w:lang w:eastAsia="en-US"/>
        </w:rPr>
      </w:pPr>
      <w:r w:rsidRPr="00A52D93">
        <w:rPr>
          <w:rFonts w:asciiTheme="minorHAnsi" w:hAnsiTheme="minorHAnsi" w:cstheme="minorHAnsi"/>
          <w:color w:val="000000"/>
          <w:sz w:val="20"/>
          <w:szCs w:val="20"/>
          <w:u w:val="single"/>
        </w:rPr>
        <w:t xml:space="preserve"> Zaleca si</w:t>
      </w:r>
      <w:r w:rsidR="006A37CB">
        <w:rPr>
          <w:rFonts w:asciiTheme="minorHAnsi" w:hAnsiTheme="minorHAnsi" w:cstheme="minorHAnsi"/>
          <w:color w:val="000000"/>
          <w:sz w:val="20"/>
          <w:szCs w:val="20"/>
          <w:u w:val="single"/>
        </w:rPr>
        <w:t>ę</w:t>
      </w:r>
      <w:r w:rsidRPr="00A52D93">
        <w:rPr>
          <w:rFonts w:asciiTheme="minorHAnsi" w:hAnsiTheme="minorHAnsi" w:cstheme="minorHAnsi"/>
          <w:color w:val="000000"/>
          <w:sz w:val="20"/>
          <w:szCs w:val="20"/>
          <w:u w:val="single"/>
        </w:rPr>
        <w:t xml:space="preserve"> aby zapytania w formie mailowej przesyłać na wskazany adres mailowy również w wersji </w:t>
      </w:r>
      <w:r w:rsidRPr="00A52D93">
        <w:rPr>
          <w:rFonts w:asciiTheme="minorHAnsi" w:hAnsiTheme="minorHAnsi" w:cstheme="minorHAnsi"/>
          <w:color w:val="000000"/>
          <w:sz w:val="20"/>
          <w:szCs w:val="20"/>
          <w:u w:val="single"/>
          <w:lang w:eastAsia="en-US"/>
        </w:rPr>
        <w:t>edytowalnej (</w:t>
      </w:r>
      <w:r w:rsidRPr="00A52D93">
        <w:rPr>
          <w:rFonts w:asciiTheme="minorHAnsi" w:hAnsiTheme="minorHAnsi" w:cstheme="minorHAnsi"/>
          <w:color w:val="000000"/>
          <w:sz w:val="20"/>
          <w:szCs w:val="20"/>
          <w:u w:val="single"/>
        </w:rPr>
        <w:t xml:space="preserve">np. </w:t>
      </w:r>
      <w:r w:rsidRPr="00A52D93">
        <w:rPr>
          <w:rFonts w:asciiTheme="minorHAnsi" w:hAnsiTheme="minorHAnsi" w:cstheme="minorHAnsi"/>
          <w:color w:val="000000"/>
          <w:sz w:val="20"/>
          <w:szCs w:val="20"/>
          <w:u w:val="single"/>
          <w:lang w:eastAsia="en-US"/>
        </w:rPr>
        <w:t>Word, Excel)</w:t>
      </w:r>
    </w:p>
    <w:p w14:paraId="59DE5BB7" w14:textId="506F2F68" w:rsidR="00A52D93" w:rsidRPr="00A52D93" w:rsidRDefault="00A52D93" w:rsidP="00A52D93">
      <w:pPr>
        <w:widowControl w:val="0"/>
        <w:spacing w:after="60" w:line="240" w:lineRule="exact"/>
        <w:ind w:left="488" w:hangingChars="244" w:hanging="488"/>
        <w:jc w:val="both"/>
        <w:rPr>
          <w:rFonts w:asciiTheme="minorHAnsi" w:hAnsiTheme="minorHAnsi" w:cstheme="minorHAnsi"/>
          <w:color w:val="000000"/>
          <w:sz w:val="20"/>
          <w:szCs w:val="20"/>
        </w:rPr>
      </w:pPr>
      <w:r w:rsidRPr="00A52D93">
        <w:rPr>
          <w:rFonts w:asciiTheme="minorHAnsi" w:hAnsiTheme="minorHAnsi" w:cstheme="minorHAnsi"/>
          <w:color w:val="000000"/>
          <w:sz w:val="20"/>
          <w:szCs w:val="20"/>
        </w:rPr>
        <w:t>18.2. Zamawiający udzieli odpowiedzi niezwłocznie, jednak nie później niż na 2 dni przed upływem   terminu składania ofert, pod warunkiem, że wniosek o wyjaśnienie treści SWZ wpłynie do Zamawiającego nie później niż na 4 dni przed upływem terminu składania ofert.</w:t>
      </w:r>
    </w:p>
    <w:p w14:paraId="4271644E" w14:textId="77777777" w:rsidR="00A52D93" w:rsidRPr="00A52D93" w:rsidRDefault="00A52D93" w:rsidP="00A52D93">
      <w:pPr>
        <w:widowControl w:val="0"/>
        <w:spacing w:after="60" w:line="240" w:lineRule="exact"/>
        <w:ind w:left="488" w:hangingChars="244" w:hanging="488"/>
        <w:jc w:val="both"/>
        <w:rPr>
          <w:rFonts w:asciiTheme="minorHAnsi" w:hAnsiTheme="minorHAnsi" w:cstheme="minorHAnsi"/>
          <w:sz w:val="20"/>
          <w:szCs w:val="20"/>
        </w:rPr>
      </w:pPr>
      <w:r w:rsidRPr="00A52D93">
        <w:rPr>
          <w:rFonts w:asciiTheme="minorHAnsi" w:hAnsiTheme="minorHAnsi" w:cstheme="minorHAnsi"/>
          <w:color w:val="000000"/>
          <w:sz w:val="20"/>
          <w:szCs w:val="20"/>
        </w:rPr>
        <w:t>18.3. Przedłużenie terminu składania ofert nie wpływa na bieg terminu składania wniosku, o którym</w:t>
      </w:r>
      <w:r w:rsidRPr="00A52D93">
        <w:rPr>
          <w:rFonts w:asciiTheme="minorHAnsi" w:hAnsiTheme="minorHAnsi" w:cstheme="minorHAnsi"/>
          <w:sz w:val="20"/>
          <w:szCs w:val="20"/>
        </w:rPr>
        <w:t xml:space="preserve"> </w:t>
      </w:r>
      <w:r w:rsidRPr="00A52D93">
        <w:rPr>
          <w:rFonts w:asciiTheme="minorHAnsi" w:hAnsiTheme="minorHAnsi" w:cstheme="minorHAnsi"/>
          <w:color w:val="000000"/>
          <w:sz w:val="20"/>
          <w:szCs w:val="20"/>
        </w:rPr>
        <w:t>mowa powyżej.</w:t>
      </w:r>
    </w:p>
    <w:p w14:paraId="1321E299" w14:textId="77777777" w:rsidR="00A52D93" w:rsidRPr="00A52D93" w:rsidRDefault="00A52D93" w:rsidP="00A52D93">
      <w:pPr>
        <w:widowControl w:val="0"/>
        <w:spacing w:line="263" w:lineRule="exact"/>
        <w:ind w:left="488" w:hangingChars="244" w:hanging="488"/>
        <w:jc w:val="both"/>
        <w:rPr>
          <w:rFonts w:asciiTheme="minorHAnsi" w:hAnsiTheme="minorHAnsi" w:cstheme="minorHAnsi"/>
          <w:color w:val="000000"/>
          <w:sz w:val="20"/>
          <w:szCs w:val="20"/>
        </w:rPr>
      </w:pPr>
      <w:r w:rsidRPr="00A52D93">
        <w:rPr>
          <w:rFonts w:asciiTheme="minorHAnsi" w:hAnsiTheme="minorHAnsi" w:cstheme="minorHAnsi"/>
          <w:color w:val="000000"/>
          <w:sz w:val="20"/>
          <w:szCs w:val="20"/>
        </w:rPr>
        <w:t xml:space="preserve">18.4. Treść zapytań wraz z wyjaśnieniami zamawiający udostępnia, bez ujawniania źródła zapytania, na stronie internetowej prowadzonego postępowania, a w przypadkach, o których mowa w art. 280 ust. 2 i 3 </w:t>
      </w:r>
      <w:proofErr w:type="spellStart"/>
      <w:r w:rsidRPr="00A52D93">
        <w:rPr>
          <w:rFonts w:asciiTheme="minorHAnsi" w:hAnsiTheme="minorHAnsi" w:cstheme="minorHAnsi"/>
          <w:color w:val="000000"/>
          <w:sz w:val="20"/>
          <w:szCs w:val="20"/>
        </w:rPr>
        <w:t>pzp</w:t>
      </w:r>
      <w:proofErr w:type="spellEnd"/>
      <w:r w:rsidRPr="00A52D93">
        <w:rPr>
          <w:rFonts w:asciiTheme="minorHAnsi" w:hAnsiTheme="minorHAnsi" w:cstheme="minorHAnsi"/>
          <w:color w:val="000000"/>
          <w:sz w:val="20"/>
          <w:szCs w:val="20"/>
        </w:rPr>
        <w:t>, przekazuje wykonawcom, którym udostępnił odpowiednio SWZ.</w:t>
      </w:r>
    </w:p>
    <w:p w14:paraId="39A32433" w14:textId="77777777" w:rsidR="007B0394" w:rsidRDefault="007B0394" w:rsidP="00A069EF">
      <w:pPr>
        <w:widowControl w:val="0"/>
        <w:spacing w:line="263" w:lineRule="exact"/>
        <w:jc w:val="both"/>
        <w:rPr>
          <w:rFonts w:asciiTheme="minorHAnsi" w:eastAsiaTheme="minorHAnsi" w:hAnsiTheme="minorHAnsi" w:cstheme="minorHAnsi"/>
          <w:color w:val="000000"/>
          <w:sz w:val="20"/>
          <w:szCs w:val="20"/>
          <w:lang w:eastAsia="en-US"/>
        </w:rPr>
      </w:pPr>
    </w:p>
    <w:p w14:paraId="45C2393A" w14:textId="1F17B167" w:rsidR="005F4A7D" w:rsidRDefault="005F4A7D" w:rsidP="002545D7">
      <w:pPr>
        <w:shd w:val="clear" w:color="auto" w:fill="A6A6A6"/>
        <w:spacing w:line="360" w:lineRule="auto"/>
        <w:jc w:val="center"/>
        <w:rPr>
          <w:rFonts w:ascii="Calibri" w:hAnsi="Calibri"/>
          <w:b/>
          <w:bCs/>
          <w:color w:val="000000" w:themeColor="text1"/>
        </w:rPr>
      </w:pPr>
      <w:r>
        <w:rPr>
          <w:rFonts w:ascii="Calibri" w:hAnsi="Calibri"/>
          <w:b/>
          <w:bCs/>
          <w:color w:val="000000" w:themeColor="text1"/>
        </w:rPr>
        <w:t>Rozdział X</w:t>
      </w:r>
      <w:r w:rsidR="00DC4D3E">
        <w:rPr>
          <w:rFonts w:ascii="Calibri" w:hAnsi="Calibri"/>
          <w:b/>
          <w:bCs/>
          <w:color w:val="000000" w:themeColor="text1"/>
        </w:rPr>
        <w:t>I</w:t>
      </w:r>
    </w:p>
    <w:p w14:paraId="471A4A40" w14:textId="77777777" w:rsidR="005F4A7D" w:rsidRPr="0044043B" w:rsidRDefault="005F4A7D" w:rsidP="002545D7">
      <w:pPr>
        <w:shd w:val="clear" w:color="auto" w:fill="A6A6A6"/>
        <w:spacing w:line="360" w:lineRule="auto"/>
        <w:ind w:left="284" w:hanging="284"/>
        <w:jc w:val="center"/>
        <w:rPr>
          <w:rFonts w:ascii="Calibri" w:hAnsi="Calibri"/>
          <w:b/>
          <w:bCs/>
        </w:rPr>
      </w:pPr>
      <w:r w:rsidRPr="0044043B">
        <w:rPr>
          <w:rFonts w:ascii="Calibri" w:hAnsi="Calibri"/>
          <w:b/>
          <w:bCs/>
        </w:rPr>
        <w:t>Termin związania ofertą.</w:t>
      </w:r>
    </w:p>
    <w:p w14:paraId="569F4D78" w14:textId="0EC8717F" w:rsidR="005F4A7D" w:rsidRPr="00C75C4B" w:rsidRDefault="005F4A7D" w:rsidP="00FC0AD6">
      <w:pPr>
        <w:widowControl w:val="0"/>
        <w:numPr>
          <w:ilvl w:val="0"/>
          <w:numId w:val="4"/>
        </w:numPr>
        <w:tabs>
          <w:tab w:val="left" w:pos="284"/>
        </w:tabs>
        <w:autoSpaceDE w:val="0"/>
        <w:autoSpaceDN w:val="0"/>
        <w:adjustRightInd w:val="0"/>
        <w:spacing w:before="120" w:line="276" w:lineRule="auto"/>
        <w:jc w:val="both"/>
        <w:rPr>
          <w:rFonts w:ascii="Calibri" w:eastAsiaTheme="minorHAnsi" w:hAnsi="Calibri" w:cstheme="minorBidi"/>
          <w:sz w:val="20"/>
          <w:szCs w:val="20"/>
          <w:lang w:eastAsia="en-US"/>
        </w:rPr>
      </w:pPr>
      <w:r>
        <w:rPr>
          <w:rFonts w:ascii="Calibri" w:eastAsiaTheme="minorHAnsi" w:hAnsi="Calibri" w:cstheme="minorBidi"/>
          <w:sz w:val="20"/>
          <w:szCs w:val="20"/>
          <w:lang w:eastAsia="en-US"/>
        </w:rPr>
        <w:t xml:space="preserve">Wykonawca jest związany ofertą </w:t>
      </w:r>
      <w:r w:rsidRPr="007F360D">
        <w:rPr>
          <w:rFonts w:ascii="Calibri" w:eastAsiaTheme="minorHAnsi" w:hAnsi="Calibri" w:cstheme="minorBidi"/>
          <w:sz w:val="20"/>
          <w:szCs w:val="20"/>
          <w:lang w:eastAsia="en-US"/>
        </w:rPr>
        <w:t xml:space="preserve">przez okres </w:t>
      </w:r>
      <w:r w:rsidRPr="00C75C4B">
        <w:rPr>
          <w:rFonts w:ascii="Calibri" w:eastAsiaTheme="minorHAnsi" w:hAnsi="Calibri" w:cstheme="minorBidi"/>
          <w:b/>
          <w:sz w:val="20"/>
          <w:szCs w:val="20"/>
          <w:lang w:eastAsia="en-US"/>
        </w:rPr>
        <w:t xml:space="preserve">30 </w:t>
      </w:r>
      <w:r w:rsidRPr="00C75C4B">
        <w:rPr>
          <w:rFonts w:ascii="Calibri" w:eastAsiaTheme="minorHAnsi" w:hAnsi="Calibri" w:cstheme="minorBidi"/>
          <w:b/>
          <w:bCs/>
          <w:sz w:val="20"/>
          <w:szCs w:val="20"/>
          <w:lang w:eastAsia="en-US"/>
        </w:rPr>
        <w:t>dni</w:t>
      </w:r>
      <w:r w:rsidRPr="00C75C4B">
        <w:rPr>
          <w:rFonts w:ascii="Calibri" w:eastAsiaTheme="minorHAnsi" w:hAnsi="Calibri" w:cstheme="minorBidi"/>
          <w:sz w:val="20"/>
          <w:szCs w:val="20"/>
          <w:lang w:eastAsia="en-US"/>
        </w:rPr>
        <w:t>.</w:t>
      </w:r>
      <w:r w:rsidR="007F360D" w:rsidRPr="00C75C4B">
        <w:rPr>
          <w:rFonts w:ascii="Calibri" w:eastAsiaTheme="minorHAnsi" w:hAnsi="Calibri" w:cstheme="minorBidi"/>
          <w:sz w:val="20"/>
          <w:szCs w:val="20"/>
          <w:lang w:eastAsia="en-US"/>
        </w:rPr>
        <w:t xml:space="preserve"> </w:t>
      </w:r>
      <w:r w:rsidR="007F360D" w:rsidRPr="00C75C4B">
        <w:rPr>
          <w:rStyle w:val="Teksttreci2"/>
          <w:rFonts w:ascii="Calibri" w:eastAsiaTheme="majorEastAsia" w:hAnsi="Calibri" w:cs="Calibri"/>
          <w:color w:val="000000"/>
          <w:sz w:val="20"/>
          <w:szCs w:val="20"/>
        </w:rPr>
        <w:t xml:space="preserve">Bieg terminu związania ofertą rozpoczyna się wraz z upływem terminu składania ofert </w:t>
      </w:r>
      <w:r w:rsidR="007F360D" w:rsidRPr="00C75C4B">
        <w:rPr>
          <w:rStyle w:val="Teksttreci2"/>
          <w:rFonts w:ascii="Calibri" w:eastAsiaTheme="majorEastAsia" w:hAnsi="Calibri" w:cs="Calibri"/>
          <w:sz w:val="20"/>
          <w:szCs w:val="20"/>
        </w:rPr>
        <w:t xml:space="preserve">i kończy się w dniu </w:t>
      </w:r>
      <w:r w:rsidR="00D541AE">
        <w:rPr>
          <w:rStyle w:val="Teksttreci2"/>
          <w:rFonts w:ascii="Calibri" w:eastAsiaTheme="majorEastAsia" w:hAnsi="Calibri" w:cs="Calibri"/>
          <w:b/>
          <w:sz w:val="20"/>
          <w:szCs w:val="20"/>
        </w:rPr>
        <w:t>02.10</w:t>
      </w:r>
      <w:r w:rsidR="00C652FD" w:rsidRPr="007508E3">
        <w:rPr>
          <w:rStyle w:val="Teksttreci2"/>
          <w:rFonts w:ascii="Calibri" w:eastAsiaTheme="majorEastAsia" w:hAnsi="Calibri" w:cs="Calibri"/>
          <w:b/>
          <w:sz w:val="20"/>
          <w:szCs w:val="20"/>
        </w:rPr>
        <w:t>.</w:t>
      </w:r>
      <w:r w:rsidR="007F360D" w:rsidRPr="007508E3">
        <w:rPr>
          <w:rStyle w:val="Teksttreci2"/>
          <w:rFonts w:ascii="Calibri" w:eastAsiaTheme="majorEastAsia" w:hAnsi="Calibri" w:cs="Calibri"/>
          <w:b/>
          <w:sz w:val="20"/>
          <w:szCs w:val="20"/>
        </w:rPr>
        <w:t>202</w:t>
      </w:r>
      <w:r w:rsidR="00D541AE">
        <w:rPr>
          <w:rStyle w:val="Teksttreci2"/>
          <w:rFonts w:ascii="Calibri" w:eastAsiaTheme="majorEastAsia" w:hAnsi="Calibri" w:cs="Calibri"/>
          <w:b/>
          <w:sz w:val="20"/>
          <w:szCs w:val="20"/>
        </w:rPr>
        <w:t>6</w:t>
      </w:r>
      <w:r w:rsidR="007F360D" w:rsidRPr="007508E3">
        <w:rPr>
          <w:rStyle w:val="Teksttreci2"/>
          <w:rFonts w:ascii="Calibri" w:eastAsiaTheme="majorEastAsia" w:hAnsi="Calibri" w:cs="Calibri"/>
          <w:b/>
          <w:sz w:val="20"/>
          <w:szCs w:val="20"/>
        </w:rPr>
        <w:t xml:space="preserve"> r.</w:t>
      </w:r>
    </w:p>
    <w:p w14:paraId="386BD4BA" w14:textId="77777777" w:rsidR="005F4A7D" w:rsidRDefault="005F4A7D" w:rsidP="00FC0AD6">
      <w:pPr>
        <w:widowControl w:val="0"/>
        <w:numPr>
          <w:ilvl w:val="0"/>
          <w:numId w:val="4"/>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color w:val="000000"/>
          <w:sz w:val="20"/>
          <w:szCs w:val="20"/>
          <w:lang w:eastAsia="en-US"/>
        </w:rPr>
        <w:t>W przypadku, gdy wybór najkorzystniejszej oferty nie nastąpi przed upływem terminu związania ofertą, zamawiający zwraca się jednokrotnie do wykonawców o wyrażenie zgody na przedłużenie tego terminu o wskazywany przez niego okres, nie dłuższy niż 30 dni.</w:t>
      </w:r>
    </w:p>
    <w:p w14:paraId="1BCCBF23" w14:textId="77777777" w:rsidR="005F4A7D" w:rsidRDefault="005F4A7D" w:rsidP="00FC0AD6">
      <w:pPr>
        <w:widowControl w:val="0"/>
        <w:numPr>
          <w:ilvl w:val="0"/>
          <w:numId w:val="4"/>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color w:val="000000"/>
          <w:sz w:val="20"/>
          <w:szCs w:val="20"/>
          <w:lang w:eastAsia="en-US"/>
        </w:rPr>
        <w:t>Przedłużenie terminu związania ofertą, o którym mowa w ust. 2, wymaga złożenia przez wykonawcę pisemnego oświadczenia o wyrażeniu zgody na przedłużenie terminu związania ofertą.</w:t>
      </w:r>
    </w:p>
    <w:p w14:paraId="18CD53D8" w14:textId="77777777" w:rsidR="005F4A7D" w:rsidRDefault="005F4A7D" w:rsidP="00FC0AD6">
      <w:pPr>
        <w:numPr>
          <w:ilvl w:val="0"/>
          <w:numId w:val="4"/>
        </w:numPr>
        <w:jc w:val="both"/>
        <w:rPr>
          <w:rFonts w:ascii="Calibri" w:hAnsi="Calibri" w:cs="Calibri"/>
          <w:sz w:val="20"/>
          <w:szCs w:val="20"/>
        </w:rPr>
      </w:pPr>
      <w:r>
        <w:rPr>
          <w:rFonts w:ascii="Calibri" w:hAnsi="Calibri" w:cs="Calibri"/>
          <w:color w:val="000000"/>
          <w:sz w:val="20"/>
          <w:szCs w:val="20"/>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18164CCE" w14:textId="77777777" w:rsidR="005F4A7D" w:rsidRDefault="005F4A7D" w:rsidP="00FC0AD6">
      <w:pPr>
        <w:widowControl w:val="0"/>
        <w:numPr>
          <w:ilvl w:val="0"/>
          <w:numId w:val="4"/>
        </w:numPr>
        <w:tabs>
          <w:tab w:val="left" w:pos="360"/>
        </w:tabs>
        <w:jc w:val="both"/>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Odmowa wyrażenia zgody, o której mowa w pkt 3, nie powoduje utraty wadium.</w:t>
      </w:r>
    </w:p>
    <w:p w14:paraId="2FD609C0" w14:textId="2A6E38E4" w:rsidR="00C75C4B" w:rsidRPr="005E750B" w:rsidRDefault="005F4A7D" w:rsidP="00FC0AD6">
      <w:pPr>
        <w:widowControl w:val="0"/>
        <w:numPr>
          <w:ilvl w:val="0"/>
          <w:numId w:val="4"/>
        </w:numPr>
        <w:tabs>
          <w:tab w:val="left" w:pos="360"/>
        </w:tabs>
        <w:jc w:val="both"/>
        <w:rPr>
          <w:rFonts w:ascii="Calibri" w:eastAsiaTheme="minorHAnsi" w:hAnsi="Calibri" w:cs="Calibri"/>
          <w:b/>
          <w:sz w:val="20"/>
          <w:szCs w:val="20"/>
          <w:u w:val="single"/>
          <w:lang w:eastAsia="en-US"/>
        </w:rPr>
      </w:pPr>
      <w:r>
        <w:rPr>
          <w:rFonts w:ascii="Calibri" w:eastAsiaTheme="minorHAnsi" w:hAnsi="Calibri" w:cs="Calibri"/>
          <w:color w:val="000000"/>
          <w:sz w:val="20"/>
          <w:szCs w:val="20"/>
          <w:shd w:val="clear" w:color="auto" w:fill="FFFFFF"/>
          <w:lang w:eastAsia="en-US"/>
        </w:rPr>
        <w:t xml:space="preserve">Na podstawie art. 226 ust. 1 pkt 12 </w:t>
      </w:r>
      <w:proofErr w:type="spellStart"/>
      <w:r>
        <w:rPr>
          <w:rFonts w:ascii="Calibri" w:eastAsiaTheme="minorHAnsi" w:hAnsi="Calibri" w:cs="Calibri"/>
          <w:color w:val="000000"/>
          <w:sz w:val="20"/>
          <w:szCs w:val="20"/>
          <w:shd w:val="clear" w:color="auto" w:fill="FFFFFF"/>
          <w:lang w:eastAsia="en-US"/>
        </w:rPr>
        <w:t>Pzp</w:t>
      </w:r>
      <w:proofErr w:type="spellEnd"/>
      <w:r>
        <w:rPr>
          <w:rFonts w:ascii="Calibri" w:eastAsiaTheme="minorHAnsi" w:hAnsi="Calibri" w:cs="Calibri"/>
          <w:color w:val="000000"/>
          <w:sz w:val="20"/>
          <w:szCs w:val="20"/>
          <w:shd w:val="clear" w:color="auto" w:fill="FFFFFF"/>
          <w:lang w:eastAsia="en-US"/>
        </w:rPr>
        <w:t xml:space="preserve"> Zamawiający odrzuci ofertę, jeżeli Wykonawca nie wyrazi zgody, o której mowa w art. 307 ust. 3 </w:t>
      </w:r>
      <w:proofErr w:type="spellStart"/>
      <w:r>
        <w:rPr>
          <w:rFonts w:ascii="Calibri" w:eastAsiaTheme="minorHAnsi" w:hAnsi="Calibri" w:cs="Calibri"/>
          <w:color w:val="000000"/>
          <w:sz w:val="20"/>
          <w:szCs w:val="20"/>
          <w:shd w:val="clear" w:color="auto" w:fill="FFFFFF"/>
          <w:lang w:eastAsia="en-US"/>
        </w:rPr>
        <w:t>Pzp</w:t>
      </w:r>
      <w:proofErr w:type="spellEnd"/>
      <w:r>
        <w:rPr>
          <w:rFonts w:ascii="Calibri" w:eastAsiaTheme="minorHAnsi" w:hAnsi="Calibri" w:cs="Calibri"/>
          <w:color w:val="000000"/>
          <w:sz w:val="20"/>
          <w:szCs w:val="20"/>
          <w:shd w:val="clear" w:color="auto" w:fill="FFFFFF"/>
          <w:lang w:eastAsia="en-US"/>
        </w:rPr>
        <w:t>, na przedłużenie terminu związania ofertą.</w:t>
      </w:r>
    </w:p>
    <w:p w14:paraId="48110483" w14:textId="77777777" w:rsidR="005E750B" w:rsidRPr="00C75C4B" w:rsidRDefault="005E750B" w:rsidP="00A069EF">
      <w:pPr>
        <w:widowControl w:val="0"/>
        <w:tabs>
          <w:tab w:val="left" w:pos="360"/>
        </w:tabs>
        <w:jc w:val="both"/>
        <w:rPr>
          <w:rFonts w:ascii="Calibri" w:eastAsiaTheme="minorHAnsi" w:hAnsi="Calibri" w:cs="Calibri"/>
          <w:b/>
          <w:sz w:val="20"/>
          <w:szCs w:val="20"/>
          <w:u w:val="single"/>
          <w:lang w:eastAsia="en-US"/>
        </w:rPr>
      </w:pPr>
    </w:p>
    <w:p w14:paraId="5C8E6E0F" w14:textId="432DCF7C"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XI</w:t>
      </w:r>
      <w:r w:rsidR="00DC4D3E">
        <w:rPr>
          <w:rFonts w:ascii="Calibri" w:hAnsi="Calibri"/>
          <w:b/>
          <w:bCs/>
          <w:color w:val="000000" w:themeColor="text1"/>
        </w:rPr>
        <w:t>I</w:t>
      </w:r>
    </w:p>
    <w:p w14:paraId="5F211B0D" w14:textId="0E5ECAFF" w:rsidR="005F4A7D" w:rsidRDefault="005F4A7D" w:rsidP="005F4A7D">
      <w:pPr>
        <w:shd w:val="clear" w:color="auto" w:fill="A6A6A6"/>
        <w:spacing w:line="276" w:lineRule="auto"/>
        <w:ind w:left="284" w:hanging="284"/>
        <w:jc w:val="center"/>
        <w:rPr>
          <w:rFonts w:ascii="Calibri" w:hAnsi="Calibri"/>
          <w:b/>
          <w:bCs/>
          <w:color w:val="000000" w:themeColor="text1"/>
        </w:rPr>
      </w:pPr>
      <w:r>
        <w:rPr>
          <w:rFonts w:ascii="Calibri" w:hAnsi="Calibri"/>
          <w:b/>
          <w:bCs/>
          <w:color w:val="000000" w:themeColor="text1"/>
        </w:rPr>
        <w:t>Wadium.</w:t>
      </w:r>
    </w:p>
    <w:p w14:paraId="47211A69" w14:textId="4A2CE312" w:rsidR="00800106" w:rsidRPr="00C63313" w:rsidRDefault="006300FE" w:rsidP="006300FE">
      <w:pPr>
        <w:spacing w:before="60"/>
        <w:jc w:val="both"/>
        <w:rPr>
          <w:rFonts w:asciiTheme="minorHAnsi" w:hAnsiTheme="minorHAnsi" w:cstheme="minorHAnsi"/>
          <w:sz w:val="20"/>
          <w:szCs w:val="20"/>
        </w:rPr>
      </w:pPr>
      <w:r w:rsidRPr="00C63313">
        <w:rPr>
          <w:rFonts w:asciiTheme="minorHAnsi" w:hAnsiTheme="minorHAnsi" w:cstheme="minorHAnsi"/>
          <w:sz w:val="20"/>
          <w:szCs w:val="20"/>
        </w:rPr>
        <w:t>Zamawiający nie będzie wymagał złożenia wadium.</w:t>
      </w:r>
    </w:p>
    <w:p w14:paraId="29AE7A1E" w14:textId="77777777" w:rsidR="0060260C" w:rsidRPr="006300FE" w:rsidRDefault="0060260C" w:rsidP="006300FE">
      <w:pPr>
        <w:spacing w:before="60"/>
        <w:jc w:val="both"/>
        <w:rPr>
          <w:rFonts w:ascii="Calibri" w:hAnsi="Calibri" w:cs="Calibri"/>
          <w:bCs/>
          <w:sz w:val="20"/>
          <w:szCs w:val="20"/>
        </w:rPr>
      </w:pPr>
    </w:p>
    <w:p w14:paraId="120AE272" w14:textId="4F7D905A" w:rsidR="005F4A7D" w:rsidRDefault="005F4A7D" w:rsidP="002545D7">
      <w:pPr>
        <w:shd w:val="clear" w:color="auto" w:fill="A6A6A6"/>
        <w:spacing w:line="360" w:lineRule="auto"/>
        <w:jc w:val="center"/>
        <w:rPr>
          <w:rFonts w:ascii="Calibri" w:hAnsi="Calibri"/>
          <w:b/>
          <w:bCs/>
          <w:color w:val="000000" w:themeColor="text1"/>
        </w:rPr>
      </w:pPr>
      <w:r>
        <w:rPr>
          <w:rFonts w:ascii="Calibri" w:hAnsi="Calibri"/>
          <w:b/>
          <w:bCs/>
          <w:color w:val="000000" w:themeColor="text1"/>
        </w:rPr>
        <w:t>Rozdział XII</w:t>
      </w:r>
      <w:r w:rsidR="00DC4D3E">
        <w:rPr>
          <w:rFonts w:ascii="Calibri" w:hAnsi="Calibri"/>
          <w:b/>
          <w:bCs/>
          <w:color w:val="000000" w:themeColor="text1"/>
        </w:rPr>
        <w:t>I</w:t>
      </w:r>
    </w:p>
    <w:p w14:paraId="469DDB06" w14:textId="77777777" w:rsidR="005F4A7D" w:rsidRDefault="005F4A7D" w:rsidP="002545D7">
      <w:pPr>
        <w:shd w:val="clear" w:color="auto" w:fill="A6A6A6"/>
        <w:spacing w:line="360" w:lineRule="auto"/>
        <w:ind w:left="284" w:hanging="284"/>
        <w:jc w:val="center"/>
        <w:rPr>
          <w:rFonts w:ascii="Calibri" w:hAnsi="Calibri"/>
          <w:b/>
          <w:bCs/>
          <w:color w:val="000000" w:themeColor="text1"/>
        </w:rPr>
      </w:pPr>
      <w:r>
        <w:rPr>
          <w:rFonts w:ascii="Calibri" w:hAnsi="Calibri"/>
          <w:b/>
          <w:bCs/>
          <w:color w:val="000000" w:themeColor="text1"/>
        </w:rPr>
        <w:t>Opis sposobu przygotowania oferty.</w:t>
      </w:r>
    </w:p>
    <w:p w14:paraId="6DDEE459" w14:textId="77777777" w:rsidR="00053E3E" w:rsidRPr="00053E3E" w:rsidRDefault="00053E3E" w:rsidP="00FC0AD6">
      <w:pPr>
        <w:numPr>
          <w:ilvl w:val="0"/>
          <w:numId w:val="19"/>
        </w:numPr>
        <w:ind w:left="218" w:hangingChars="109" w:hanging="218"/>
        <w:jc w:val="both"/>
        <w:rPr>
          <w:rFonts w:ascii="Calibri" w:hAnsi="Calibri" w:cs="Calibri"/>
          <w:sz w:val="20"/>
          <w:szCs w:val="20"/>
        </w:rPr>
      </w:pPr>
      <w:r w:rsidRPr="00053E3E">
        <w:rPr>
          <w:rFonts w:ascii="Calibri" w:hAnsi="Calibri" w:cs="Calibri"/>
          <w:color w:val="000000"/>
          <w:sz w:val="20"/>
          <w:szCs w:val="20"/>
        </w:rPr>
        <w:t>Ofertę, wnioski, oświadczenie, o którym mowa w art. 125 ust. 1, składa się, pod rygorem nieważności, w formie elektronicznej lub w postaci elektronicznej opatrzonej podpisem zaufanym lub podpisem osobistym.</w:t>
      </w:r>
    </w:p>
    <w:p w14:paraId="1AEB207F" w14:textId="77777777" w:rsidR="00053E3E" w:rsidRPr="00053E3E" w:rsidRDefault="00053E3E" w:rsidP="00053E3E">
      <w:pPr>
        <w:autoSpaceDE w:val="0"/>
        <w:autoSpaceDN w:val="0"/>
        <w:adjustRightInd w:val="0"/>
        <w:spacing w:after="65"/>
        <w:rPr>
          <w:rFonts w:ascii="Calibri" w:hAnsi="Calibri" w:cs="Calibri"/>
          <w:b/>
          <w:color w:val="FF0000"/>
          <w:sz w:val="20"/>
          <w:szCs w:val="20"/>
        </w:rPr>
      </w:pPr>
    </w:p>
    <w:p w14:paraId="494A6CD9" w14:textId="77777777" w:rsidR="00053E3E" w:rsidRPr="00053E3E" w:rsidRDefault="00053E3E" w:rsidP="00053E3E">
      <w:pPr>
        <w:autoSpaceDE w:val="0"/>
        <w:autoSpaceDN w:val="0"/>
        <w:adjustRightInd w:val="0"/>
        <w:spacing w:after="65"/>
        <w:ind w:left="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53E3E">
        <w:rPr>
          <w:rFonts w:ascii="Calibri" w:eastAsia="SimSun" w:hAnsi="Calibri" w:cs="Calibri"/>
          <w:color w:val="000000"/>
          <w:sz w:val="20"/>
          <w:szCs w:val="20"/>
        </w:rPr>
        <w:t>drag&amp;drop</w:t>
      </w:r>
      <w:proofErr w:type="spellEnd"/>
      <w:r w:rsidRPr="00053E3E">
        <w:rPr>
          <w:rFonts w:ascii="Calibri" w:eastAsia="SimSun" w:hAnsi="Calibri" w:cs="Calibri"/>
          <w:color w:val="000000"/>
          <w:sz w:val="20"/>
          <w:szCs w:val="20"/>
        </w:rPr>
        <w:t xml:space="preserve"> („przeciągnij” i „upuść”) służące do dodawania plików. </w:t>
      </w:r>
    </w:p>
    <w:p w14:paraId="473E89F6" w14:textId="77777777" w:rsidR="00053E3E" w:rsidRPr="00053E3E" w:rsidRDefault="00053E3E" w:rsidP="00053E3E">
      <w:pPr>
        <w:autoSpaceDE w:val="0"/>
        <w:autoSpaceDN w:val="0"/>
        <w:adjustRightInd w:val="0"/>
        <w:spacing w:after="65"/>
        <w:ind w:left="284"/>
        <w:jc w:val="both"/>
        <w:rPr>
          <w:rFonts w:ascii="Calibri" w:eastAsia="SimSun" w:hAnsi="Calibri" w:cs="Calibri"/>
          <w:color w:val="000000"/>
          <w:sz w:val="20"/>
          <w:szCs w:val="20"/>
        </w:rPr>
      </w:pPr>
    </w:p>
    <w:p w14:paraId="453F86FF" w14:textId="77777777" w:rsidR="00053E3E" w:rsidRPr="00053E3E" w:rsidRDefault="00053E3E" w:rsidP="00FC0AD6">
      <w:pPr>
        <w:numPr>
          <w:ilvl w:val="0"/>
          <w:numId w:val="19"/>
        </w:numPr>
        <w:autoSpaceDE w:val="0"/>
        <w:autoSpaceDN w:val="0"/>
        <w:adjustRightInd w:val="0"/>
        <w:spacing w:after="65"/>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312ABC4E" w14:textId="77777777" w:rsidR="00053E3E" w:rsidRPr="00053E3E" w:rsidRDefault="00053E3E" w:rsidP="00FC0AD6">
      <w:pPr>
        <w:numPr>
          <w:ilvl w:val="0"/>
          <w:numId w:val="19"/>
        </w:numPr>
        <w:autoSpaceDE w:val="0"/>
        <w:autoSpaceDN w:val="0"/>
        <w:adjustRightInd w:val="0"/>
        <w:spacing w:after="65"/>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F86C3BE" w14:textId="77777777" w:rsidR="00053E3E" w:rsidRPr="00053E3E" w:rsidRDefault="00053E3E" w:rsidP="00053E3E">
      <w:pPr>
        <w:ind w:left="720"/>
        <w:contextualSpacing/>
        <w:rPr>
          <w:rFonts w:ascii="Calibri" w:eastAsia="SimSun" w:hAnsi="Calibri" w:cs="Calibri"/>
          <w:b/>
          <w:bCs/>
          <w:color w:val="000000"/>
          <w:sz w:val="20"/>
          <w:szCs w:val="20"/>
        </w:rPr>
      </w:pPr>
    </w:p>
    <w:p w14:paraId="00102DD6" w14:textId="77777777" w:rsidR="00053E3E" w:rsidRPr="00053E3E" w:rsidRDefault="00053E3E" w:rsidP="00FC0AD6">
      <w:pPr>
        <w:numPr>
          <w:ilvl w:val="0"/>
          <w:numId w:val="19"/>
        </w:numPr>
        <w:autoSpaceDE w:val="0"/>
        <w:autoSpaceDN w:val="0"/>
        <w:adjustRightInd w:val="0"/>
        <w:spacing w:after="65"/>
        <w:ind w:left="284" w:hanging="284"/>
        <w:jc w:val="both"/>
        <w:rPr>
          <w:rFonts w:ascii="Calibri" w:eastAsia="SimSun" w:hAnsi="Calibri" w:cs="Calibri"/>
          <w:color w:val="000000"/>
          <w:sz w:val="20"/>
          <w:szCs w:val="20"/>
        </w:rPr>
      </w:pPr>
      <w:r w:rsidRPr="00053E3E">
        <w:rPr>
          <w:rFonts w:ascii="Calibri" w:eastAsia="SimSun" w:hAnsi="Calibri" w:cs="Calibri"/>
          <w:b/>
          <w:bCs/>
          <w:color w:val="000000"/>
          <w:sz w:val="20"/>
          <w:szCs w:val="20"/>
        </w:rPr>
        <w:t xml:space="preserve">Formularz ofertowy </w:t>
      </w:r>
      <w:r w:rsidRPr="00053E3E">
        <w:rPr>
          <w:rFonts w:ascii="Calibri" w:eastAsia="SimSun" w:hAnsi="Calibri" w:cs="Calibri"/>
          <w:color w:val="000000"/>
          <w:sz w:val="20"/>
          <w:szCs w:val="20"/>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7BB2E1B" w14:textId="77777777" w:rsidR="00053E3E" w:rsidRPr="00053E3E" w:rsidRDefault="00053E3E" w:rsidP="00053E3E">
      <w:pPr>
        <w:ind w:left="284"/>
        <w:jc w:val="both"/>
        <w:rPr>
          <w:rFonts w:ascii="Calibri" w:hAnsi="Calibri" w:cs="Calibri"/>
          <w:b/>
          <w:color w:val="FF0000"/>
          <w:sz w:val="20"/>
          <w:szCs w:val="20"/>
        </w:rPr>
      </w:pPr>
      <w:r w:rsidRPr="00053E3E">
        <w:rPr>
          <w:rFonts w:ascii="Calibri" w:eastAsia="SimSun" w:hAnsi="Calibri" w:cs="Calibri"/>
          <w:b/>
          <w:bCs/>
          <w:color w:val="000000"/>
          <w:sz w:val="20"/>
          <w:szCs w:val="20"/>
        </w:rPr>
        <w:t xml:space="preserve">Pozostałe dokumenty </w:t>
      </w:r>
      <w:r w:rsidRPr="00053E3E">
        <w:rPr>
          <w:rFonts w:ascii="Calibri" w:eastAsia="SimSun" w:hAnsi="Calibri" w:cs="Calibri"/>
          <w:color w:val="000000"/>
          <w:sz w:val="20"/>
          <w:szCs w:val="20"/>
        </w:rPr>
        <w:t xml:space="preserve">wchodzące w skład oferty lub składane wraz z ofertą, które są zgodne z ustawą </w:t>
      </w:r>
      <w:proofErr w:type="spellStart"/>
      <w:r w:rsidRPr="00053E3E">
        <w:rPr>
          <w:rFonts w:ascii="Calibri" w:eastAsia="SimSun" w:hAnsi="Calibri" w:cs="Calibri"/>
          <w:color w:val="000000"/>
          <w:sz w:val="20"/>
          <w:szCs w:val="20"/>
        </w:rPr>
        <w:t>Pzp</w:t>
      </w:r>
      <w:proofErr w:type="spellEnd"/>
      <w:r w:rsidRPr="00053E3E">
        <w:rPr>
          <w:rFonts w:ascii="Calibri" w:eastAsia="SimSun" w:hAnsi="Calibri" w:cs="Calibri"/>
          <w:color w:val="000000"/>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32E4809A" w14:textId="77777777" w:rsidR="00053E3E" w:rsidRPr="00053E3E" w:rsidRDefault="00053E3E" w:rsidP="00053E3E">
      <w:pPr>
        <w:autoSpaceDE w:val="0"/>
        <w:autoSpaceDN w:val="0"/>
        <w:adjustRightInd w:val="0"/>
        <w:ind w:left="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03265D53" w14:textId="77777777" w:rsidR="00053E3E" w:rsidRPr="00053E3E" w:rsidRDefault="00053E3E" w:rsidP="00053E3E">
      <w:pPr>
        <w:autoSpaceDE w:val="0"/>
        <w:autoSpaceDN w:val="0"/>
        <w:adjustRightInd w:val="0"/>
        <w:spacing w:after="68"/>
        <w:rPr>
          <w:rFonts w:ascii="Calibri" w:eastAsia="SimSun" w:hAnsi="Calibri" w:cs="Calibri"/>
          <w:color w:val="000000"/>
          <w:sz w:val="20"/>
          <w:szCs w:val="20"/>
        </w:rPr>
      </w:pPr>
    </w:p>
    <w:p w14:paraId="71D6DE17" w14:textId="77777777" w:rsidR="00053E3E" w:rsidRPr="00053E3E" w:rsidRDefault="00053E3E" w:rsidP="00053E3E">
      <w:pPr>
        <w:autoSpaceDE w:val="0"/>
        <w:autoSpaceDN w:val="0"/>
        <w:adjustRightInd w:val="0"/>
        <w:spacing w:after="68"/>
        <w:ind w:left="284"/>
        <w:jc w:val="both"/>
        <w:rPr>
          <w:rFonts w:ascii="Calibri" w:eastAsia="SimSun" w:hAnsi="Calibri" w:cs="Calibri"/>
          <w:b/>
          <w:color w:val="FF0000"/>
          <w:sz w:val="20"/>
          <w:szCs w:val="20"/>
        </w:rPr>
      </w:pPr>
      <w:r w:rsidRPr="00053E3E">
        <w:rPr>
          <w:rFonts w:ascii="Calibri" w:eastAsia="SimSun" w:hAnsi="Calibri" w:cs="Calibri"/>
          <w:b/>
          <w:color w:val="FF0000"/>
          <w:sz w:val="20"/>
          <w:szCs w:val="20"/>
        </w:rPr>
        <w:t xml:space="preserve">UWAGA !!! </w:t>
      </w:r>
    </w:p>
    <w:p w14:paraId="5B130740" w14:textId="77777777" w:rsidR="00053E3E" w:rsidRPr="00053E3E" w:rsidRDefault="00053E3E" w:rsidP="00053E3E">
      <w:pPr>
        <w:autoSpaceDE w:val="0"/>
        <w:autoSpaceDN w:val="0"/>
        <w:adjustRightInd w:val="0"/>
        <w:spacing w:after="68"/>
        <w:ind w:left="284"/>
        <w:jc w:val="both"/>
        <w:rPr>
          <w:rFonts w:ascii="Calibri" w:eastAsia="SimSun" w:hAnsi="Calibri" w:cs="Calibri"/>
          <w:b/>
          <w:color w:val="FF0000"/>
          <w:sz w:val="20"/>
          <w:szCs w:val="20"/>
        </w:rPr>
      </w:pPr>
      <w:r w:rsidRPr="00053E3E">
        <w:rPr>
          <w:rFonts w:ascii="Calibri" w:eastAsia="SimSun" w:hAnsi="Calibri" w:cs="Calibri"/>
          <w:b/>
          <w:color w:val="FF0000"/>
          <w:sz w:val="20"/>
          <w:szCs w:val="20"/>
        </w:rPr>
        <w:t xml:space="preserve">ZAMAWIAJACY NIE KORZYSTA Z INTERAKTYWNEFO FORMULARZA OFERTOWEGO DOSTĘPNEGO NA PLATFORME E – ZAZÓWIENIA. OFERTĘ NALEŻY ZŁOŻYĆ NA FORMULARZU OFERTOWYM ZAMAWIAJACEGO STANOWIĄCYM ZAŁĄCZNIK NR 1 DO SWZ.  PRZY SKŁADANIU OFERTY POJAWI SIĘ KOMUNIKAT, ŻE FORMULARZ JEST NIEPRAWIDŁOWY. NIE NALEŻY SIĘ NIM SUGEROWAĆ Z ZASTRZEŻENIEM, ŻE WYŁĄCZNIE KOMUNIKAT PLATFORMY DOTYCZĄCY NIEPRAWIDŁOWEGO PLIKU FORMULARZA OFERTOWEGO NIE STANOWI  O WADZIE SKŁADANEJ OFERTY. </w:t>
      </w:r>
    </w:p>
    <w:p w14:paraId="040A0C94" w14:textId="77777777" w:rsidR="00053E3E" w:rsidRPr="00053E3E" w:rsidRDefault="00053E3E" w:rsidP="00053E3E">
      <w:pPr>
        <w:autoSpaceDE w:val="0"/>
        <w:autoSpaceDN w:val="0"/>
        <w:adjustRightInd w:val="0"/>
        <w:spacing w:after="68"/>
        <w:ind w:left="284"/>
        <w:jc w:val="both"/>
        <w:rPr>
          <w:rFonts w:ascii="Calibri" w:eastAsia="SimSun" w:hAnsi="Calibri" w:cs="Calibri"/>
          <w:i/>
          <w:color w:val="000000"/>
          <w:sz w:val="20"/>
          <w:szCs w:val="20"/>
        </w:rPr>
      </w:pPr>
      <w:r w:rsidRPr="00053E3E">
        <w:rPr>
          <w:rFonts w:ascii="Calibri" w:eastAsia="SimSun" w:hAnsi="Calibri" w:cs="Calibri"/>
          <w:i/>
          <w:color w:val="000000"/>
          <w:sz w:val="20"/>
          <w:szCs w:val="20"/>
        </w:rPr>
        <w:t xml:space="preserve">Zamawiający nie udostępnił dla Wykonawców interaktywnego formularza ofertowego Platformy e-Zamówienia, tylko przygotował własny formularz ofertowy, Wykonawca składa swoją ofertę z wykorzystaniem formularza Zamawiającego. W tym przypadku podczas przesyłania oferty </w:t>
      </w:r>
      <w:r w:rsidRPr="00053E3E">
        <w:rPr>
          <w:rFonts w:ascii="Calibri" w:eastAsia="SimSun" w:hAnsi="Calibri" w:cs="Calibri"/>
          <w:i/>
          <w:color w:val="000000"/>
          <w:sz w:val="20"/>
          <w:szCs w:val="20"/>
          <w:u w:val="single"/>
        </w:rPr>
        <w:t>pojawiają się kolejno następujące komunikaty:</w:t>
      </w:r>
    </w:p>
    <w:p w14:paraId="10913394" w14:textId="217AE9F7" w:rsidR="00053E3E" w:rsidRPr="00053E3E" w:rsidRDefault="00053E3E" w:rsidP="00053E3E">
      <w:pPr>
        <w:autoSpaceDE w:val="0"/>
        <w:autoSpaceDN w:val="0"/>
        <w:adjustRightInd w:val="0"/>
        <w:spacing w:after="68"/>
        <w:jc w:val="both"/>
        <w:rPr>
          <w:rFonts w:ascii="Calibri" w:eastAsia="SimSun" w:hAnsi="Calibri" w:cs="Calibri"/>
          <w:color w:val="000000"/>
          <w:sz w:val="20"/>
          <w:szCs w:val="20"/>
        </w:rPr>
      </w:pPr>
      <w:r w:rsidRPr="00053E3E">
        <w:rPr>
          <w:rFonts w:ascii="Calibri" w:eastAsia="SimSun" w:hAnsi="Calibri" w:cs="Calibri"/>
          <w:noProof/>
          <w:color w:val="000000"/>
          <w:sz w:val="20"/>
          <w:szCs w:val="20"/>
        </w:rPr>
        <w:lastRenderedPageBreak/>
        <w:drawing>
          <wp:inline distT="0" distB="0" distL="0" distR="0" wp14:anchorId="1E166B5D" wp14:editId="798C969C">
            <wp:extent cx="5629275" cy="2305050"/>
            <wp:effectExtent l="0" t="0" r="9525" b="0"/>
            <wp:docPr id="4" name="Obraz 4" descr="Opis: 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braz zawierający tekst&#10;&#10;Opis wygenerowany automatyczni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9275" cy="2305050"/>
                    </a:xfrm>
                    <a:prstGeom prst="rect">
                      <a:avLst/>
                    </a:prstGeom>
                    <a:noFill/>
                    <a:ln>
                      <a:noFill/>
                    </a:ln>
                  </pic:spPr>
                </pic:pic>
              </a:graphicData>
            </a:graphic>
          </wp:inline>
        </w:drawing>
      </w:r>
    </w:p>
    <w:p w14:paraId="2D7475E1" w14:textId="77777777" w:rsidR="00053E3E" w:rsidRPr="00053E3E" w:rsidRDefault="00053E3E" w:rsidP="00053E3E">
      <w:pPr>
        <w:autoSpaceDE w:val="0"/>
        <w:autoSpaceDN w:val="0"/>
        <w:adjustRightInd w:val="0"/>
        <w:spacing w:after="68"/>
        <w:rPr>
          <w:rFonts w:ascii="Calibri" w:eastAsia="SimSun" w:hAnsi="Calibri" w:cs="Calibri"/>
          <w:i/>
          <w:color w:val="000000"/>
          <w:sz w:val="20"/>
          <w:szCs w:val="20"/>
        </w:rPr>
      </w:pPr>
    </w:p>
    <w:p w14:paraId="67DB0CA8" w14:textId="77777777" w:rsidR="00053E3E" w:rsidRPr="00053E3E" w:rsidRDefault="00053E3E" w:rsidP="00053E3E">
      <w:pPr>
        <w:autoSpaceDE w:val="0"/>
        <w:autoSpaceDN w:val="0"/>
        <w:adjustRightInd w:val="0"/>
        <w:spacing w:after="68"/>
        <w:ind w:left="284"/>
        <w:jc w:val="both"/>
        <w:rPr>
          <w:rFonts w:ascii="Calibri" w:eastAsia="SimSun" w:hAnsi="Calibri" w:cs="Calibri"/>
          <w:i/>
          <w:color w:val="000000"/>
          <w:sz w:val="20"/>
          <w:szCs w:val="20"/>
        </w:rPr>
      </w:pPr>
      <w:r w:rsidRPr="00053E3E">
        <w:rPr>
          <w:rFonts w:ascii="Calibri" w:eastAsia="SimSun" w:hAnsi="Calibri" w:cs="Calibri"/>
          <w:i/>
          <w:color w:val="000000"/>
          <w:sz w:val="20"/>
          <w:szCs w:val="20"/>
        </w:rPr>
        <w:t xml:space="preserve">Wykonawca potwierdza chęć złożenia tej oferty poprzez wybranie przycisku </w:t>
      </w:r>
      <w:r w:rsidRPr="00053E3E">
        <w:rPr>
          <w:rFonts w:ascii="Calibri" w:eastAsia="SimSun" w:hAnsi="Calibri" w:cs="Calibri"/>
          <w:b/>
          <w:bCs/>
          <w:i/>
          <w:color w:val="000000"/>
          <w:sz w:val="20"/>
          <w:szCs w:val="20"/>
        </w:rPr>
        <w:t>Tak, chcę kontynuować</w:t>
      </w:r>
      <w:r w:rsidRPr="00053E3E">
        <w:rPr>
          <w:rFonts w:ascii="Calibri" w:eastAsia="SimSun" w:hAnsi="Calibri" w:cs="Calibri"/>
          <w:i/>
          <w:color w:val="000000"/>
          <w:sz w:val="20"/>
          <w:szCs w:val="20"/>
        </w:rPr>
        <w:t>. Oferta zostanie złożona z wykorzystaniem tego formularza ofertowego.</w:t>
      </w:r>
    </w:p>
    <w:p w14:paraId="598173A7" w14:textId="5AECF46F" w:rsidR="00053E3E" w:rsidRPr="00053E3E" w:rsidRDefault="00053E3E" w:rsidP="00053E3E">
      <w:pPr>
        <w:autoSpaceDE w:val="0"/>
        <w:autoSpaceDN w:val="0"/>
        <w:adjustRightInd w:val="0"/>
        <w:spacing w:after="68"/>
        <w:rPr>
          <w:rFonts w:ascii="Calibri" w:eastAsia="SimSun" w:hAnsi="Calibri" w:cs="Calibri"/>
          <w:color w:val="000000"/>
          <w:sz w:val="20"/>
          <w:szCs w:val="20"/>
        </w:rPr>
      </w:pPr>
      <w:r w:rsidRPr="00053E3E">
        <w:rPr>
          <w:rFonts w:ascii="Calibri" w:eastAsia="SimSun" w:hAnsi="Calibri" w:cs="Calibri"/>
          <w:noProof/>
          <w:color w:val="000000"/>
          <w:sz w:val="20"/>
          <w:szCs w:val="20"/>
        </w:rPr>
        <w:drawing>
          <wp:inline distT="0" distB="0" distL="0" distR="0" wp14:anchorId="5D219F08" wp14:editId="24E75D24">
            <wp:extent cx="5534025" cy="2486025"/>
            <wp:effectExtent l="0" t="0" r="9525" b="9525"/>
            <wp:docPr id="3" name="Obraz 3" descr="Opis: https://media.ezamowienia.gov.pl/pod/2023/01/Ofert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https://media.ezamowienia.gov.pl/pod/2023/01/Oferta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4025" cy="2486025"/>
                    </a:xfrm>
                    <a:prstGeom prst="rect">
                      <a:avLst/>
                    </a:prstGeom>
                    <a:noFill/>
                    <a:ln>
                      <a:noFill/>
                    </a:ln>
                  </pic:spPr>
                </pic:pic>
              </a:graphicData>
            </a:graphic>
          </wp:inline>
        </w:drawing>
      </w:r>
    </w:p>
    <w:p w14:paraId="563EB9B7" w14:textId="77777777" w:rsidR="00053E3E" w:rsidRPr="00053E3E" w:rsidRDefault="00053E3E" w:rsidP="00053E3E">
      <w:pPr>
        <w:autoSpaceDE w:val="0"/>
        <w:autoSpaceDN w:val="0"/>
        <w:adjustRightInd w:val="0"/>
        <w:spacing w:after="68"/>
        <w:rPr>
          <w:rFonts w:ascii="Calibri" w:eastAsia="SimSun" w:hAnsi="Calibri" w:cs="Calibri"/>
          <w:color w:val="000000"/>
          <w:sz w:val="20"/>
          <w:szCs w:val="20"/>
        </w:rPr>
      </w:pPr>
    </w:p>
    <w:p w14:paraId="3F677879" w14:textId="77777777" w:rsidR="00053E3E" w:rsidRPr="00FD4C6F" w:rsidRDefault="00053E3E" w:rsidP="00053E3E">
      <w:pPr>
        <w:widowControl w:val="0"/>
        <w:tabs>
          <w:tab w:val="left" w:pos="360"/>
        </w:tabs>
        <w:ind w:left="284"/>
        <w:jc w:val="both"/>
        <w:rPr>
          <w:rFonts w:ascii="Calibri" w:eastAsia="SimSun" w:hAnsi="Calibri" w:cs="Calibri"/>
          <w:color w:val="000000"/>
          <w:sz w:val="20"/>
          <w:szCs w:val="20"/>
          <w:lang w:eastAsia="zh-CN" w:bidi="ar"/>
        </w:rPr>
      </w:pPr>
      <w:r w:rsidRPr="00FD4C6F">
        <w:rPr>
          <w:rFonts w:ascii="Calibri" w:eastAsia="SimSun" w:hAnsi="Calibri" w:cs="Calibri"/>
          <w:sz w:val="20"/>
          <w:szCs w:val="20"/>
          <w:lang w:eastAsia="zh-CN" w:bidi="ar"/>
        </w:rPr>
        <w:t xml:space="preserve">Zaleca się sporządzenie przekazywanych oświadczeń lub dokumentów w formacie .pdf, a także – w przypadku opatrywania ich kwalifikowanym podpisem elektronicznym – złożenie podpisu w formacie </w:t>
      </w:r>
      <w:proofErr w:type="spellStart"/>
      <w:r w:rsidRPr="00FD4C6F">
        <w:rPr>
          <w:rFonts w:ascii="Calibri" w:eastAsia="SimSun" w:hAnsi="Calibri" w:cs="Calibri"/>
          <w:sz w:val="20"/>
          <w:szCs w:val="20"/>
          <w:lang w:eastAsia="zh-CN" w:bidi="ar"/>
        </w:rPr>
        <w:t>PAdES</w:t>
      </w:r>
      <w:proofErr w:type="spellEnd"/>
      <w:r w:rsidRPr="00FD4C6F">
        <w:rPr>
          <w:rFonts w:ascii="Calibri" w:eastAsia="SimSun" w:hAnsi="Calibri" w:cs="Calibri"/>
          <w:sz w:val="20"/>
          <w:szCs w:val="20"/>
          <w:lang w:eastAsia="zh-CN" w:bidi="ar"/>
        </w:rPr>
        <w:t>.</w:t>
      </w:r>
      <w:r w:rsidRPr="00053E3E">
        <w:rPr>
          <w:rFonts w:ascii="Calibri" w:eastAsia="SimSun" w:hAnsi="Calibri" w:cs="Calibri"/>
          <w:sz w:val="20"/>
          <w:szCs w:val="20"/>
          <w:lang w:eastAsia="zh-CN" w:bidi="ar"/>
        </w:rPr>
        <w:t xml:space="preserve"> </w:t>
      </w:r>
      <w:r w:rsidRPr="00FD4C6F">
        <w:rPr>
          <w:rFonts w:ascii="Calibri" w:eastAsia="SimSun" w:hAnsi="Calibri" w:cs="Calibri"/>
          <w:sz w:val="20"/>
          <w:szCs w:val="20"/>
          <w:lang w:eastAsia="zh-CN" w:bidi="ar"/>
        </w:rPr>
        <w:t xml:space="preserve">W przypadku podpisywania oświadczeń lub dokumentów sporządzonych w formacie innym niż .pdf – w przypadku opatrywania ich kwalifikowanym podpisem elektronicznym – zaleca się zastosowanie kwalifikowanego podpisu elektronicznego w formacie </w:t>
      </w:r>
      <w:proofErr w:type="spellStart"/>
      <w:r w:rsidRPr="00FD4C6F">
        <w:rPr>
          <w:rFonts w:ascii="Calibri" w:eastAsia="SimSun" w:hAnsi="Calibri" w:cs="Calibri"/>
          <w:sz w:val="20"/>
          <w:szCs w:val="20"/>
          <w:lang w:eastAsia="zh-CN" w:bidi="ar"/>
        </w:rPr>
        <w:t>XAdES</w:t>
      </w:r>
      <w:proofErr w:type="spellEnd"/>
      <w:r w:rsidRPr="00FD4C6F">
        <w:rPr>
          <w:rFonts w:ascii="Calibri" w:eastAsia="SimSun" w:hAnsi="Calibri" w:cs="Calibri"/>
          <w:sz w:val="20"/>
          <w:szCs w:val="20"/>
          <w:lang w:eastAsia="zh-CN" w:bidi="ar"/>
        </w:rPr>
        <w:t xml:space="preserve"> w wariancie wewnętrznym. W przypadku użycia kwalifikowanego podpisu elektronicznego w formacie </w:t>
      </w:r>
      <w:proofErr w:type="spellStart"/>
      <w:r w:rsidRPr="00FD4C6F">
        <w:rPr>
          <w:rFonts w:ascii="Calibri" w:eastAsia="SimSun" w:hAnsi="Calibri" w:cs="Calibri"/>
          <w:sz w:val="20"/>
          <w:szCs w:val="20"/>
          <w:lang w:eastAsia="zh-CN" w:bidi="ar"/>
        </w:rPr>
        <w:t>XAdES</w:t>
      </w:r>
      <w:proofErr w:type="spellEnd"/>
      <w:r w:rsidRPr="00FD4C6F">
        <w:rPr>
          <w:rFonts w:ascii="Calibri" w:eastAsia="SimSun" w:hAnsi="Calibri" w:cs="Calibri"/>
          <w:sz w:val="20"/>
          <w:szCs w:val="20"/>
          <w:lang w:eastAsia="zh-CN" w:bidi="ar"/>
        </w:rPr>
        <w:t xml:space="preserve"> w wariancie zewnętrznym, należy pamiętać aby przekazać zarówno podpisywane oświadczenie lub</w:t>
      </w:r>
      <w:r w:rsidRPr="00FD4C6F">
        <w:rPr>
          <w:rFonts w:ascii="Calibri" w:eastAsia="SimSun" w:hAnsi="Calibri" w:cs="Calibri"/>
          <w:color w:val="000000"/>
          <w:sz w:val="20"/>
          <w:szCs w:val="20"/>
          <w:lang w:eastAsia="zh-CN" w:bidi="ar"/>
        </w:rPr>
        <w:t xml:space="preserve"> dokument oraz plik podpisu zewnętrznego. </w:t>
      </w:r>
    </w:p>
    <w:p w14:paraId="7F858F5F" w14:textId="77777777" w:rsidR="00053E3E" w:rsidRPr="00FD4C6F" w:rsidRDefault="00053E3E" w:rsidP="00053E3E">
      <w:pPr>
        <w:ind w:leftChars="99" w:left="238"/>
        <w:rPr>
          <w:rFonts w:ascii="Calibri" w:eastAsia="SimSun" w:hAnsi="Calibri" w:cs="Calibri"/>
          <w:color w:val="000000"/>
          <w:sz w:val="20"/>
          <w:szCs w:val="20"/>
          <w:lang w:eastAsia="zh-CN" w:bidi="ar"/>
        </w:rPr>
      </w:pPr>
    </w:p>
    <w:p w14:paraId="41DA3269" w14:textId="77777777" w:rsidR="00053E3E" w:rsidRPr="00053E3E" w:rsidRDefault="00053E3E" w:rsidP="00053E3E">
      <w:pPr>
        <w:ind w:leftChars="99" w:left="238"/>
        <w:jc w:val="both"/>
        <w:rPr>
          <w:rFonts w:ascii="Calibri" w:eastAsia="SimSun" w:hAnsi="Calibri" w:cs="Calibri"/>
          <w:color w:val="000000"/>
          <w:sz w:val="20"/>
          <w:szCs w:val="20"/>
          <w:lang w:eastAsia="zh-CN" w:bidi="ar"/>
        </w:rPr>
      </w:pPr>
      <w:r w:rsidRPr="00FD4C6F">
        <w:rPr>
          <w:rFonts w:ascii="Calibri" w:eastAsia="SimSun" w:hAnsi="Calibri" w:cs="Calibri"/>
          <w:color w:val="000000"/>
          <w:sz w:val="20"/>
          <w:szCs w:val="20"/>
          <w:lang w:eastAsia="zh-CN" w:bidi="ar"/>
        </w:rPr>
        <w:t>Opatrzenie oświadczeń lub dokumentów podpisem zaufanym możliwe jest w serwisie gov.pl pod adresem:</w:t>
      </w:r>
      <w:r w:rsidRPr="00053E3E">
        <w:rPr>
          <w:rFonts w:ascii="Calibri" w:eastAsia="SimSun" w:hAnsi="Calibri" w:cs="Calibri"/>
          <w:color w:val="000000"/>
          <w:sz w:val="20"/>
          <w:szCs w:val="20"/>
          <w:lang w:eastAsia="zh-CN" w:bidi="ar"/>
        </w:rPr>
        <w:t xml:space="preserve"> </w:t>
      </w:r>
      <w:hyperlink r:id="rId16" w:history="1">
        <w:r w:rsidRPr="00FD4C6F">
          <w:rPr>
            <w:rFonts w:ascii="Calibri" w:eastAsia="SimSun" w:hAnsi="Calibri" w:cs="Calibri"/>
            <w:color w:val="0000FF"/>
            <w:sz w:val="20"/>
            <w:szCs w:val="20"/>
            <w:u w:val="single"/>
            <w:lang w:eastAsia="zh-CN" w:bidi="ar"/>
          </w:rPr>
          <w:t>https://www.gov.pl/web/gov/podpisz-dokument-elektronicznie-wykorzystajpodpis-zaufany</w:t>
        </w:r>
      </w:hyperlink>
      <w:r w:rsidRPr="00053E3E">
        <w:rPr>
          <w:rFonts w:ascii="Calibri" w:eastAsia="SimSun" w:hAnsi="Calibri" w:cs="Calibri"/>
          <w:color w:val="0563C1"/>
          <w:sz w:val="20"/>
          <w:szCs w:val="20"/>
          <w:lang w:eastAsia="zh-CN" w:bidi="ar"/>
        </w:rPr>
        <w:t xml:space="preserve"> </w:t>
      </w:r>
      <w:r w:rsidRPr="00FD4C6F">
        <w:rPr>
          <w:rFonts w:ascii="Calibri" w:eastAsia="SimSun" w:hAnsi="Calibri" w:cs="Calibri"/>
          <w:color w:val="000000"/>
          <w:sz w:val="20"/>
          <w:szCs w:val="20"/>
          <w:lang w:eastAsia="zh-CN" w:bidi="ar"/>
        </w:rPr>
        <w:t xml:space="preserve">. Aby opatrzyć oświadczenia lub dokumenty podpisem zaufanym należy posiadać profil zaufany </w:t>
      </w:r>
      <w:proofErr w:type="spellStart"/>
      <w:r w:rsidRPr="00FD4C6F">
        <w:rPr>
          <w:rFonts w:ascii="Calibri" w:eastAsia="SimSun" w:hAnsi="Calibri" w:cs="Calibri"/>
          <w:color w:val="000000"/>
          <w:sz w:val="20"/>
          <w:szCs w:val="20"/>
          <w:lang w:eastAsia="zh-CN" w:bidi="ar"/>
        </w:rPr>
        <w:t>ePUAP</w:t>
      </w:r>
      <w:proofErr w:type="spellEnd"/>
      <w:r w:rsidRPr="00FD4C6F">
        <w:rPr>
          <w:rFonts w:ascii="Calibri" w:eastAsia="SimSun" w:hAnsi="Calibri" w:cs="Calibri"/>
          <w:color w:val="000000"/>
          <w:sz w:val="20"/>
          <w:szCs w:val="20"/>
          <w:lang w:eastAsia="zh-CN" w:bidi="ar"/>
        </w:rPr>
        <w:t xml:space="preserve">. Szczegóły dotyczące zakładania profilu zaufanego znajdują się na stronie serwisu gov.pl pod adresem: </w:t>
      </w:r>
      <w:hyperlink r:id="rId17" w:history="1">
        <w:r w:rsidRPr="00FD4C6F">
          <w:rPr>
            <w:rFonts w:ascii="Calibri" w:eastAsia="SimSun" w:hAnsi="Calibri" w:cs="Calibri"/>
            <w:color w:val="0000FF"/>
            <w:sz w:val="20"/>
            <w:szCs w:val="20"/>
            <w:u w:val="single"/>
            <w:lang w:eastAsia="zh-CN" w:bidi="ar"/>
          </w:rPr>
          <w:t>https://www.gov.pl/web/gov/zaloz-profil-zaufany</w:t>
        </w:r>
      </w:hyperlink>
      <w:r w:rsidRPr="00053E3E">
        <w:rPr>
          <w:rFonts w:ascii="Calibri" w:eastAsia="SimSun" w:hAnsi="Calibri" w:cs="Calibri"/>
          <w:color w:val="0563C1"/>
          <w:sz w:val="20"/>
          <w:szCs w:val="20"/>
          <w:lang w:eastAsia="zh-CN" w:bidi="ar"/>
        </w:rPr>
        <w:t xml:space="preserve"> </w:t>
      </w:r>
    </w:p>
    <w:p w14:paraId="6ACCCC92" w14:textId="77777777" w:rsidR="00053E3E" w:rsidRPr="00FD4C6F" w:rsidRDefault="00053E3E" w:rsidP="00053E3E">
      <w:pPr>
        <w:ind w:leftChars="99" w:left="238"/>
        <w:jc w:val="both"/>
        <w:rPr>
          <w:rFonts w:ascii="Calibri" w:eastAsia="SimSun" w:hAnsi="Calibri" w:cs="Calibri"/>
          <w:color w:val="000000"/>
          <w:sz w:val="20"/>
          <w:szCs w:val="20"/>
          <w:lang w:eastAsia="zh-CN" w:bidi="ar"/>
        </w:rPr>
      </w:pPr>
    </w:p>
    <w:p w14:paraId="4DD0E27E" w14:textId="77777777" w:rsidR="00053E3E" w:rsidRPr="00053E3E" w:rsidRDefault="00053E3E" w:rsidP="00053E3E">
      <w:pPr>
        <w:ind w:leftChars="99" w:left="238"/>
        <w:jc w:val="both"/>
        <w:rPr>
          <w:rFonts w:ascii="Calibri" w:eastAsia="SimSun" w:hAnsi="Calibri" w:cs="Calibri"/>
          <w:color w:val="0563C1"/>
          <w:sz w:val="20"/>
          <w:szCs w:val="20"/>
          <w:lang w:eastAsia="zh-CN" w:bidi="ar"/>
        </w:rPr>
      </w:pPr>
      <w:r w:rsidRPr="00FD4C6F">
        <w:rPr>
          <w:rFonts w:ascii="Calibri" w:eastAsia="SimSun" w:hAnsi="Calibri" w:cs="Calibri"/>
          <w:color w:val="000000"/>
          <w:sz w:val="20"/>
          <w:szCs w:val="20"/>
          <w:lang w:eastAsia="zh-CN" w:bidi="ar"/>
        </w:rPr>
        <w:t xml:space="preserve">Opatrzenie oświadczeń lub dokumentów podpisem osobistym wymaga posiadania dowodu osobistego z certyfikatem podpisu osobistego: „e-dowodu” oraz specjalistycznego czytnika. Szczegóły dotyczące podpisu osobistego oraz e-dowodu znajdują się w serwisie gov.pl pod adresem: </w:t>
      </w:r>
      <w:hyperlink r:id="rId18" w:history="1">
        <w:r w:rsidRPr="00FD4C6F">
          <w:rPr>
            <w:rFonts w:ascii="Calibri" w:eastAsia="SimSun" w:hAnsi="Calibri" w:cs="Calibri"/>
            <w:color w:val="0000FF"/>
            <w:sz w:val="20"/>
            <w:szCs w:val="20"/>
            <w:u w:val="single"/>
            <w:lang w:eastAsia="zh-CN" w:bidi="ar"/>
          </w:rPr>
          <w:t>https://www.gov.pl/web/e-dowod/podpis-osobisty</w:t>
        </w:r>
      </w:hyperlink>
      <w:r w:rsidRPr="00053E3E">
        <w:rPr>
          <w:rFonts w:ascii="Calibri" w:eastAsia="SimSun" w:hAnsi="Calibri" w:cs="Calibri"/>
          <w:color w:val="0563C1"/>
          <w:sz w:val="20"/>
          <w:szCs w:val="20"/>
          <w:lang w:eastAsia="zh-CN" w:bidi="ar"/>
        </w:rPr>
        <w:t xml:space="preserve"> </w:t>
      </w:r>
    </w:p>
    <w:p w14:paraId="618DD383" w14:textId="77777777" w:rsidR="00053E3E" w:rsidRPr="00053E3E" w:rsidRDefault="00053E3E" w:rsidP="00053E3E">
      <w:pPr>
        <w:ind w:leftChars="99" w:left="238"/>
        <w:jc w:val="both"/>
        <w:rPr>
          <w:rFonts w:ascii="Calibri" w:eastAsia="SimSun" w:hAnsi="Calibri" w:cs="Calibri"/>
          <w:color w:val="0563C1"/>
          <w:sz w:val="20"/>
          <w:szCs w:val="20"/>
          <w:lang w:eastAsia="zh-CN" w:bidi="ar"/>
        </w:rPr>
      </w:pPr>
    </w:p>
    <w:p w14:paraId="18F83D55" w14:textId="77777777" w:rsidR="00053E3E" w:rsidRPr="00053E3E" w:rsidRDefault="00053E3E" w:rsidP="00FC0AD6">
      <w:pPr>
        <w:numPr>
          <w:ilvl w:val="0"/>
          <w:numId w:val="19"/>
        </w:numPr>
        <w:autoSpaceDE w:val="0"/>
        <w:autoSpaceDN w:val="0"/>
        <w:adjustRightInd w:val="0"/>
        <w:spacing w:after="68"/>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lastRenderedPageBreak/>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6559935" w14:textId="77777777" w:rsidR="00053E3E" w:rsidRPr="00053E3E" w:rsidRDefault="00053E3E" w:rsidP="00053E3E">
      <w:pPr>
        <w:autoSpaceDE w:val="0"/>
        <w:autoSpaceDN w:val="0"/>
        <w:adjustRightInd w:val="0"/>
        <w:spacing w:after="68"/>
        <w:ind w:left="284"/>
        <w:jc w:val="both"/>
        <w:rPr>
          <w:rFonts w:ascii="Calibri" w:eastAsia="SimSun" w:hAnsi="Calibri" w:cs="Calibri"/>
          <w:color w:val="000000"/>
          <w:sz w:val="20"/>
          <w:szCs w:val="20"/>
        </w:rPr>
      </w:pPr>
    </w:p>
    <w:p w14:paraId="1CE349FE" w14:textId="77777777" w:rsidR="00053E3E" w:rsidRPr="00053E3E" w:rsidRDefault="00053E3E" w:rsidP="00FC0AD6">
      <w:pPr>
        <w:numPr>
          <w:ilvl w:val="0"/>
          <w:numId w:val="19"/>
        </w:numPr>
        <w:autoSpaceDE w:val="0"/>
        <w:autoSpaceDN w:val="0"/>
        <w:adjustRightInd w:val="0"/>
        <w:spacing w:after="68"/>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Oferta może być złożona tylko do upływu terminu składania ofert.</w:t>
      </w:r>
      <w:r w:rsidRPr="00053E3E">
        <w:rPr>
          <w:sz w:val="20"/>
          <w:szCs w:val="20"/>
        </w:rPr>
        <w:t xml:space="preserve"> </w:t>
      </w:r>
      <w:r w:rsidRPr="00053E3E">
        <w:rPr>
          <w:rFonts w:ascii="Calibri" w:hAnsi="Calibri" w:cs="Calibri"/>
          <w:color w:val="000000"/>
          <w:sz w:val="20"/>
          <w:szCs w:val="20"/>
        </w:rPr>
        <w:t xml:space="preserve">Wykonawca może złożyć jedną ofertę. </w:t>
      </w:r>
      <w:r w:rsidRPr="00053E3E">
        <w:rPr>
          <w:rFonts w:ascii="Calibri" w:eastAsia="SimSun" w:hAnsi="Calibri" w:cs="Calibri"/>
          <w:color w:val="000000"/>
          <w:sz w:val="20"/>
          <w:szCs w:val="20"/>
        </w:rPr>
        <w:t>Oferta złożona po terminie składania ofert zostanie odrzucona.</w:t>
      </w:r>
      <w:r w:rsidRPr="00053E3E">
        <w:rPr>
          <w:sz w:val="20"/>
          <w:szCs w:val="20"/>
        </w:rPr>
        <w:t xml:space="preserve"> </w:t>
      </w:r>
      <w:r w:rsidRPr="00053E3E">
        <w:rPr>
          <w:rFonts w:ascii="Calibri" w:eastAsia="SimSun" w:hAnsi="Calibri" w:cs="Calibri"/>
          <w:color w:val="000000"/>
          <w:sz w:val="20"/>
          <w:szCs w:val="20"/>
        </w:rPr>
        <w:t>Za datę wpływu oferty przyjmuje się datę jej wczytania na platformę.</w:t>
      </w:r>
    </w:p>
    <w:p w14:paraId="569A508A" w14:textId="77777777" w:rsidR="00053E3E" w:rsidRPr="00053E3E" w:rsidRDefault="00053E3E" w:rsidP="00053E3E">
      <w:pPr>
        <w:ind w:left="720"/>
        <w:contextualSpacing/>
        <w:jc w:val="both"/>
        <w:rPr>
          <w:rFonts w:ascii="Calibri" w:eastAsia="SimSun" w:hAnsi="Calibri" w:cs="Calibri"/>
          <w:color w:val="000000"/>
          <w:sz w:val="20"/>
          <w:szCs w:val="20"/>
        </w:rPr>
      </w:pPr>
    </w:p>
    <w:p w14:paraId="7910B1F8" w14:textId="77777777" w:rsidR="00053E3E" w:rsidRPr="00053E3E" w:rsidRDefault="00053E3E" w:rsidP="00FC0AD6">
      <w:pPr>
        <w:numPr>
          <w:ilvl w:val="0"/>
          <w:numId w:val="19"/>
        </w:numPr>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 Wykonawca może przed upływem terminu składania ofert wycofać ofertę. Wykonawca wycofuje ofertę w zakładce „Oferty/wnioski” używając przycisku „Wycofaj ofertę”. </w:t>
      </w:r>
    </w:p>
    <w:p w14:paraId="10887042" w14:textId="77777777" w:rsidR="00053E3E" w:rsidRPr="00053E3E" w:rsidRDefault="00053E3E" w:rsidP="00053E3E">
      <w:pPr>
        <w:ind w:left="720"/>
        <w:contextualSpacing/>
        <w:jc w:val="both"/>
        <w:rPr>
          <w:rFonts w:ascii="Calibri" w:eastAsia="SimSun" w:hAnsi="Calibri" w:cs="Calibri"/>
          <w:color w:val="000000"/>
          <w:sz w:val="20"/>
          <w:szCs w:val="20"/>
        </w:rPr>
      </w:pPr>
    </w:p>
    <w:p w14:paraId="5D473C83" w14:textId="77777777" w:rsidR="00053E3E" w:rsidRPr="00053E3E" w:rsidRDefault="00053E3E" w:rsidP="00053E3E">
      <w:pPr>
        <w:ind w:left="284"/>
        <w:jc w:val="both"/>
        <w:rPr>
          <w:rFonts w:ascii="Calibri" w:eastAsia="SimSun" w:hAnsi="Calibri" w:cs="Calibri"/>
          <w:color w:val="000000"/>
          <w:sz w:val="20"/>
          <w:szCs w:val="20"/>
        </w:rPr>
      </w:pPr>
      <w:r w:rsidRPr="00053E3E">
        <w:rPr>
          <w:rFonts w:ascii="Calibri" w:eastAsia="SimSun" w:hAnsi="Calibri" w:cs="Calibri"/>
          <w:color w:val="000000"/>
          <w:sz w:val="20"/>
          <w:szCs w:val="20"/>
        </w:rPr>
        <w:t>Wykonawca po upływie terminu do składania ofert nie może skutecznie dokonać zmiany ani wycofać złożonej oferty.</w:t>
      </w:r>
    </w:p>
    <w:p w14:paraId="10E951B2" w14:textId="77777777" w:rsidR="00053E3E" w:rsidRPr="00053E3E" w:rsidRDefault="00053E3E" w:rsidP="00053E3E">
      <w:pPr>
        <w:contextualSpacing/>
        <w:jc w:val="both"/>
        <w:rPr>
          <w:rFonts w:ascii="Calibri" w:eastAsia="SimSun" w:hAnsi="Calibri" w:cs="Calibri"/>
          <w:color w:val="000000"/>
          <w:sz w:val="20"/>
          <w:szCs w:val="20"/>
        </w:rPr>
      </w:pPr>
    </w:p>
    <w:p w14:paraId="61EFE6EA" w14:textId="77777777" w:rsidR="00053E3E" w:rsidRPr="00053E3E" w:rsidRDefault="00053E3E" w:rsidP="00FC0AD6">
      <w:pPr>
        <w:numPr>
          <w:ilvl w:val="0"/>
          <w:numId w:val="19"/>
        </w:numPr>
        <w:autoSpaceDE w:val="0"/>
        <w:autoSpaceDN w:val="0"/>
        <w:adjustRightInd w:val="0"/>
        <w:spacing w:after="68"/>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Maksymalny łączny rozmiar plików stanowiących ofertę lub składanych wraz z ofertą to 250 MB. </w:t>
      </w:r>
    </w:p>
    <w:p w14:paraId="4B7A8343" w14:textId="77777777" w:rsidR="00053E3E" w:rsidRPr="00053E3E" w:rsidRDefault="00053E3E" w:rsidP="00053E3E">
      <w:pPr>
        <w:widowControl w:val="0"/>
        <w:tabs>
          <w:tab w:val="left" w:pos="360"/>
        </w:tabs>
        <w:jc w:val="both"/>
        <w:rPr>
          <w:rFonts w:ascii="Calibri" w:hAnsi="Calibri" w:cs="Calibri"/>
          <w:sz w:val="20"/>
          <w:szCs w:val="20"/>
        </w:rPr>
      </w:pPr>
    </w:p>
    <w:p w14:paraId="360A7C87" w14:textId="77777777" w:rsidR="00053E3E" w:rsidRPr="00053E3E" w:rsidRDefault="00053E3E" w:rsidP="00FC0AD6">
      <w:pPr>
        <w:widowControl w:val="0"/>
        <w:numPr>
          <w:ilvl w:val="0"/>
          <w:numId w:val="19"/>
        </w:numPr>
        <w:tabs>
          <w:tab w:val="left" w:pos="284"/>
        </w:tabs>
        <w:ind w:left="218" w:hangingChars="109" w:hanging="218"/>
        <w:jc w:val="both"/>
        <w:rPr>
          <w:rFonts w:ascii="Calibri" w:hAnsi="Calibri" w:cs="Calibri"/>
          <w:sz w:val="20"/>
          <w:szCs w:val="20"/>
        </w:rPr>
      </w:pPr>
      <w:r w:rsidRPr="00053E3E">
        <w:rPr>
          <w:rFonts w:ascii="Calibri" w:hAnsi="Calibri" w:cs="Calibri"/>
          <w:color w:val="000000"/>
          <w:sz w:val="20"/>
          <w:szCs w:val="20"/>
        </w:rPr>
        <w:t>Treść oferty musi odpowiadać treści SWZ.</w:t>
      </w:r>
    </w:p>
    <w:p w14:paraId="4B58230E" w14:textId="77777777" w:rsidR="00053E3E" w:rsidRPr="00053E3E" w:rsidRDefault="00053E3E" w:rsidP="00053E3E">
      <w:pPr>
        <w:widowControl w:val="0"/>
        <w:tabs>
          <w:tab w:val="left" w:pos="360"/>
        </w:tabs>
        <w:ind w:leftChars="-109" w:left="-262"/>
        <w:jc w:val="both"/>
        <w:rPr>
          <w:rFonts w:ascii="Calibri" w:hAnsi="Calibri" w:cs="Calibri"/>
          <w:sz w:val="20"/>
          <w:szCs w:val="20"/>
        </w:rPr>
      </w:pPr>
    </w:p>
    <w:p w14:paraId="0F45AC07" w14:textId="77777777" w:rsidR="00053E3E" w:rsidRPr="00053E3E" w:rsidRDefault="00053E3E" w:rsidP="00FC0AD6">
      <w:pPr>
        <w:widowControl w:val="0"/>
        <w:numPr>
          <w:ilvl w:val="0"/>
          <w:numId w:val="19"/>
        </w:numPr>
        <w:tabs>
          <w:tab w:val="left" w:pos="360"/>
        </w:tabs>
        <w:ind w:left="218" w:hangingChars="109" w:hanging="218"/>
        <w:jc w:val="both"/>
        <w:rPr>
          <w:rFonts w:ascii="Calibri" w:hAnsi="Calibri" w:cs="Calibri"/>
          <w:sz w:val="20"/>
          <w:szCs w:val="20"/>
        </w:rPr>
      </w:pPr>
      <w:r w:rsidRPr="00053E3E">
        <w:rPr>
          <w:rFonts w:ascii="Calibri" w:hAnsi="Calibri" w:cs="Calibri"/>
          <w:color w:val="000000"/>
          <w:sz w:val="20"/>
          <w:szCs w:val="20"/>
        </w:rPr>
        <w:t>Ofertę podpisuje osoba lub osoby uprawnione do reprezentowania Wykonawcy.</w:t>
      </w:r>
    </w:p>
    <w:p w14:paraId="7EE53725" w14:textId="77777777" w:rsidR="00053E3E" w:rsidRPr="00053E3E" w:rsidRDefault="00053E3E" w:rsidP="00053E3E">
      <w:pPr>
        <w:widowControl w:val="0"/>
        <w:tabs>
          <w:tab w:val="left" w:pos="0"/>
        </w:tabs>
        <w:jc w:val="both"/>
        <w:rPr>
          <w:rFonts w:ascii="Calibri" w:hAnsi="Calibri" w:cs="Calibri"/>
          <w:sz w:val="20"/>
          <w:szCs w:val="20"/>
        </w:rPr>
      </w:pPr>
    </w:p>
    <w:p w14:paraId="3A8185E5" w14:textId="77777777" w:rsidR="00053E3E" w:rsidRPr="00053E3E" w:rsidRDefault="00053E3E" w:rsidP="00FC0AD6">
      <w:pPr>
        <w:widowControl w:val="0"/>
        <w:numPr>
          <w:ilvl w:val="0"/>
          <w:numId w:val="19"/>
        </w:numPr>
        <w:tabs>
          <w:tab w:val="left" w:pos="426"/>
        </w:tabs>
        <w:ind w:left="258" w:hangingChars="129" w:hanging="258"/>
        <w:jc w:val="both"/>
        <w:rPr>
          <w:rFonts w:ascii="Calibri" w:hAnsi="Calibri" w:cs="Calibri"/>
          <w:sz w:val="20"/>
          <w:szCs w:val="20"/>
        </w:rPr>
      </w:pPr>
      <w:r w:rsidRPr="00053E3E">
        <w:rPr>
          <w:rFonts w:ascii="Calibri" w:hAnsi="Calibri" w:cs="Calibri"/>
          <w:color w:val="000000"/>
          <w:sz w:val="20"/>
          <w:szCs w:val="20"/>
        </w:rPr>
        <w:t>Zgodnie z przepise</w:t>
      </w:r>
      <w:r w:rsidRPr="00053E3E">
        <w:rPr>
          <w:rFonts w:ascii="Calibri" w:hAnsi="Calibri" w:cs="Calibri"/>
          <w:sz w:val="20"/>
          <w:szCs w:val="20"/>
        </w:rPr>
        <w:t>m art. 99 § 1 Kodeksu cywilnego, p</w:t>
      </w:r>
      <w:r w:rsidRPr="00053E3E">
        <w:rPr>
          <w:rFonts w:ascii="Calibri" w:hAnsi="Calibri" w:cs="Calibri"/>
          <w:color w:val="000000"/>
          <w:sz w:val="20"/>
          <w:szCs w:val="20"/>
        </w:rPr>
        <w:t>ełnomocnictwo do dokonania czynności prawnej – złożenia oferty, która na mocy przepisu art. 61 ustawy musi być sporządzona, pod rygorem nieważności, w postaci elektronicznej i opatrzona zaufanym podpisem elektronicznym, powinno być udzielone w tej samej formie. W takim przypadku pełnomocnictwo należy złożyć w oryginale w postaci dokumentu elektronicznego.</w:t>
      </w:r>
    </w:p>
    <w:p w14:paraId="15FA7AFC" w14:textId="77777777" w:rsidR="00053E3E" w:rsidRPr="00053E3E" w:rsidRDefault="00053E3E" w:rsidP="00053E3E">
      <w:pPr>
        <w:widowControl w:val="0"/>
        <w:tabs>
          <w:tab w:val="left" w:pos="360"/>
        </w:tabs>
        <w:ind w:leftChars="-109" w:left="-262"/>
        <w:jc w:val="both"/>
        <w:rPr>
          <w:rFonts w:ascii="Calibri" w:hAnsi="Calibri" w:cs="Calibri"/>
          <w:sz w:val="20"/>
          <w:szCs w:val="20"/>
        </w:rPr>
      </w:pPr>
    </w:p>
    <w:p w14:paraId="454CD263" w14:textId="5C1FBA05" w:rsidR="00053E3E" w:rsidRPr="00053E3E" w:rsidRDefault="00053E3E" w:rsidP="00FC0AD6">
      <w:pPr>
        <w:widowControl w:val="0"/>
        <w:numPr>
          <w:ilvl w:val="0"/>
          <w:numId w:val="19"/>
        </w:numPr>
        <w:tabs>
          <w:tab w:val="left" w:pos="284"/>
        </w:tabs>
        <w:ind w:left="218" w:hangingChars="109" w:hanging="218"/>
        <w:jc w:val="both"/>
        <w:rPr>
          <w:rFonts w:ascii="Arial" w:hAnsi="Arial"/>
          <w:sz w:val="20"/>
          <w:szCs w:val="20"/>
        </w:rPr>
      </w:pPr>
      <w:r w:rsidRPr="00053E3E">
        <w:rPr>
          <w:rFonts w:ascii="Calibri" w:hAnsi="Calibri" w:cs="Calibri"/>
          <w:color w:val="000000"/>
          <w:sz w:val="20"/>
          <w:szCs w:val="20"/>
        </w:rPr>
        <w:t>W przypadku, gdy szczególna forma pełnomocnictwa nie jest wymagana (nie obejmuje swoim zakresem uprawnienia do dokonywania czynności prawnych w postępowaniu, dla których wymagana jest szczególna forma elektroniczna), może ono zostać złożone w oryginale w postaci dokumentu elektronicznego albo elektronicznej kopii poświadczonej za zgodność z oryginałem przez notariusza opatrzonej jego kwalifikowanym podpisem elektronicznym.</w:t>
      </w:r>
    </w:p>
    <w:p w14:paraId="2F300CB0" w14:textId="77777777" w:rsidR="00053E3E" w:rsidRPr="00053E3E" w:rsidRDefault="00053E3E" w:rsidP="00053E3E">
      <w:pPr>
        <w:widowControl w:val="0"/>
        <w:tabs>
          <w:tab w:val="left" w:pos="360"/>
        </w:tabs>
        <w:jc w:val="both"/>
        <w:rPr>
          <w:rFonts w:ascii="Calibri" w:hAnsi="Calibri" w:cs="Calibri"/>
          <w:sz w:val="20"/>
          <w:szCs w:val="20"/>
        </w:rPr>
      </w:pPr>
    </w:p>
    <w:p w14:paraId="616384EA" w14:textId="77777777" w:rsidR="00053E3E" w:rsidRPr="00053E3E" w:rsidRDefault="00053E3E" w:rsidP="00FC0AD6">
      <w:pPr>
        <w:widowControl w:val="0"/>
        <w:numPr>
          <w:ilvl w:val="0"/>
          <w:numId w:val="19"/>
        </w:numPr>
        <w:tabs>
          <w:tab w:val="left" w:pos="360"/>
        </w:tabs>
        <w:ind w:left="258" w:hangingChars="129" w:hanging="258"/>
        <w:jc w:val="both"/>
        <w:rPr>
          <w:rFonts w:ascii="Calibri" w:hAnsi="Calibri" w:cs="Calibri"/>
          <w:sz w:val="20"/>
          <w:szCs w:val="20"/>
        </w:rPr>
      </w:pPr>
      <w:r w:rsidRPr="00053E3E">
        <w:rPr>
          <w:rFonts w:ascii="Calibri" w:hAnsi="Calibri" w:cs="Calibri"/>
          <w:color w:val="000000"/>
          <w:sz w:val="20"/>
          <w:szCs w:val="20"/>
        </w:rPr>
        <w:t>Wszelkie koszty związane z przygotowaniem i złożeniem oferty ponosi Wykonawca, w tym koszty poniesione z tytułu nabycia podpisu elektronicznego.</w:t>
      </w:r>
    </w:p>
    <w:p w14:paraId="56420333" w14:textId="77777777" w:rsidR="00124B9D" w:rsidRDefault="00124B9D" w:rsidP="005F4A7D">
      <w:pPr>
        <w:spacing w:line="276" w:lineRule="auto"/>
        <w:jc w:val="both"/>
        <w:rPr>
          <w:iCs/>
        </w:rPr>
      </w:pPr>
    </w:p>
    <w:p w14:paraId="0E1C6D21" w14:textId="5D247733"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XI</w:t>
      </w:r>
      <w:r w:rsidR="00DC4D3E">
        <w:rPr>
          <w:rFonts w:ascii="Calibri" w:hAnsi="Calibri"/>
          <w:b/>
          <w:bCs/>
          <w:color w:val="000000" w:themeColor="text1"/>
        </w:rPr>
        <w:t>V</w:t>
      </w:r>
    </w:p>
    <w:p w14:paraId="73934CB3"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Termin składania oraz otwarcia ofert.</w:t>
      </w:r>
    </w:p>
    <w:p w14:paraId="74F25454" w14:textId="77777777" w:rsidR="005F4A7D" w:rsidRPr="00C75C4B" w:rsidRDefault="005F4A7D" w:rsidP="00FC0AD6">
      <w:pPr>
        <w:numPr>
          <w:ilvl w:val="0"/>
          <w:numId w:val="5"/>
        </w:numPr>
        <w:spacing w:before="120"/>
        <w:rPr>
          <w:rFonts w:ascii="Calibri" w:hAnsi="Calibri" w:cs="Calibri"/>
          <w:sz w:val="20"/>
          <w:szCs w:val="20"/>
        </w:rPr>
      </w:pPr>
      <w:r w:rsidRPr="00C75C4B">
        <w:rPr>
          <w:rFonts w:ascii="Calibri" w:hAnsi="Calibri" w:cs="Calibri"/>
          <w:b/>
          <w:color w:val="000000" w:themeColor="text1"/>
          <w:sz w:val="20"/>
          <w:szCs w:val="20"/>
        </w:rPr>
        <w:t>Termin składania ofert</w:t>
      </w:r>
    </w:p>
    <w:p w14:paraId="0F9A0A89" w14:textId="46B3ACAF" w:rsidR="005F4A7D" w:rsidRPr="007508E3" w:rsidRDefault="005F4A7D" w:rsidP="00FC0AD6">
      <w:pPr>
        <w:numPr>
          <w:ilvl w:val="2"/>
          <w:numId w:val="5"/>
        </w:numPr>
        <w:spacing w:before="120"/>
        <w:ind w:left="709" w:hanging="142"/>
        <w:jc w:val="both"/>
        <w:rPr>
          <w:rFonts w:ascii="Calibri" w:hAnsi="Calibri" w:cs="Calibri"/>
          <w:sz w:val="20"/>
          <w:szCs w:val="20"/>
        </w:rPr>
      </w:pPr>
      <w:r w:rsidRPr="007508E3">
        <w:rPr>
          <w:rFonts w:ascii="Calibri" w:hAnsi="Calibri" w:cs="Calibri"/>
          <w:b/>
          <w:sz w:val="20"/>
          <w:szCs w:val="20"/>
        </w:rPr>
        <w:t>Oferty należy złożyć</w:t>
      </w:r>
      <w:r w:rsidRPr="007508E3">
        <w:rPr>
          <w:rFonts w:ascii="Calibri" w:hAnsi="Calibri" w:cs="Calibri"/>
          <w:sz w:val="20"/>
          <w:szCs w:val="20"/>
        </w:rPr>
        <w:t xml:space="preserve"> do dnia </w:t>
      </w:r>
      <w:r w:rsidR="00124B9D">
        <w:rPr>
          <w:rFonts w:ascii="Calibri" w:eastAsiaTheme="minorHAnsi" w:hAnsi="Calibri" w:cs="Calibri"/>
          <w:b/>
          <w:sz w:val="20"/>
          <w:szCs w:val="20"/>
          <w:lang w:eastAsia="en-US"/>
        </w:rPr>
        <w:t>03.09</w:t>
      </w:r>
      <w:r w:rsidR="007F360D" w:rsidRPr="007508E3">
        <w:rPr>
          <w:rFonts w:ascii="Calibri" w:eastAsiaTheme="minorHAnsi" w:hAnsi="Calibri" w:cs="Calibri"/>
          <w:b/>
          <w:sz w:val="20"/>
          <w:szCs w:val="20"/>
          <w:lang w:eastAsia="en-US"/>
        </w:rPr>
        <w:t>.20</w:t>
      </w:r>
      <w:r w:rsidR="0064445B" w:rsidRPr="007508E3">
        <w:rPr>
          <w:rFonts w:ascii="Calibri" w:eastAsiaTheme="minorHAnsi" w:hAnsi="Calibri" w:cs="Calibri"/>
          <w:b/>
          <w:sz w:val="20"/>
          <w:szCs w:val="20"/>
          <w:lang w:eastAsia="en-US"/>
        </w:rPr>
        <w:t>2</w:t>
      </w:r>
      <w:r w:rsidR="005C7CCB">
        <w:rPr>
          <w:rFonts w:ascii="Calibri" w:eastAsiaTheme="minorHAnsi" w:hAnsi="Calibri" w:cs="Calibri"/>
          <w:b/>
          <w:sz w:val="20"/>
          <w:szCs w:val="20"/>
          <w:lang w:eastAsia="en-US"/>
        </w:rPr>
        <w:t>6</w:t>
      </w:r>
      <w:r w:rsidRPr="007508E3">
        <w:rPr>
          <w:rFonts w:ascii="Calibri" w:hAnsi="Calibri" w:cs="Calibri"/>
          <w:b/>
          <w:sz w:val="20"/>
          <w:szCs w:val="20"/>
        </w:rPr>
        <w:t xml:space="preserve"> r. do godz.</w:t>
      </w:r>
      <w:r w:rsidR="00F36E7D" w:rsidRPr="007508E3">
        <w:rPr>
          <w:rFonts w:ascii="Calibri" w:hAnsi="Calibri" w:cs="Calibri"/>
          <w:b/>
          <w:sz w:val="20"/>
          <w:szCs w:val="20"/>
        </w:rPr>
        <w:t>09</w:t>
      </w:r>
      <w:r w:rsidR="007F360D" w:rsidRPr="007508E3">
        <w:rPr>
          <w:rFonts w:ascii="Calibri" w:hAnsi="Calibri" w:cs="Calibri"/>
          <w:b/>
          <w:sz w:val="20"/>
          <w:szCs w:val="20"/>
        </w:rPr>
        <w:t>:00</w:t>
      </w:r>
    </w:p>
    <w:p w14:paraId="2392F287" w14:textId="77777777" w:rsidR="005F4A7D" w:rsidRPr="007508E3" w:rsidRDefault="005F4A7D" w:rsidP="00FC0AD6">
      <w:pPr>
        <w:numPr>
          <w:ilvl w:val="2"/>
          <w:numId w:val="5"/>
        </w:numPr>
        <w:spacing w:before="120"/>
        <w:ind w:left="709" w:hanging="142"/>
        <w:jc w:val="both"/>
        <w:rPr>
          <w:rFonts w:ascii="Calibri" w:hAnsi="Calibri" w:cs="Calibri"/>
          <w:sz w:val="20"/>
          <w:szCs w:val="20"/>
        </w:rPr>
      </w:pPr>
      <w:r w:rsidRPr="007508E3">
        <w:rPr>
          <w:rFonts w:ascii="Calibri" w:hAnsi="Calibri" w:cs="Calibri"/>
          <w:b/>
          <w:sz w:val="20"/>
          <w:szCs w:val="20"/>
        </w:rPr>
        <w:t>Zmiana lub wycofanie oferty</w:t>
      </w:r>
      <w:r w:rsidRPr="007508E3">
        <w:rPr>
          <w:rFonts w:ascii="Calibri" w:hAnsi="Calibri" w:cs="Calibri"/>
          <w:sz w:val="20"/>
          <w:szCs w:val="20"/>
        </w:rPr>
        <w:t xml:space="preserve"> po upływie terminu składania ofert są nieskuteczne.</w:t>
      </w:r>
    </w:p>
    <w:p w14:paraId="576EE6D4" w14:textId="77777777" w:rsidR="005F4A7D" w:rsidRPr="007508E3" w:rsidRDefault="005F4A7D" w:rsidP="00FC0AD6">
      <w:pPr>
        <w:numPr>
          <w:ilvl w:val="2"/>
          <w:numId w:val="5"/>
        </w:numPr>
        <w:spacing w:before="120"/>
        <w:ind w:left="709" w:hanging="142"/>
        <w:jc w:val="both"/>
        <w:rPr>
          <w:rFonts w:ascii="Calibri" w:hAnsi="Calibri" w:cs="Calibri"/>
          <w:sz w:val="20"/>
          <w:szCs w:val="20"/>
        </w:rPr>
      </w:pPr>
      <w:r w:rsidRPr="007508E3">
        <w:rPr>
          <w:rFonts w:ascii="Calibri" w:hAnsi="Calibri" w:cs="Calibri"/>
          <w:sz w:val="20"/>
          <w:szCs w:val="20"/>
        </w:rPr>
        <w:t xml:space="preserve">Zgodnie z art. 222 ust. 4 </w:t>
      </w:r>
      <w:proofErr w:type="spellStart"/>
      <w:r w:rsidRPr="007508E3">
        <w:rPr>
          <w:rFonts w:ascii="Calibri" w:hAnsi="Calibri" w:cs="Calibri"/>
          <w:sz w:val="20"/>
          <w:szCs w:val="20"/>
        </w:rPr>
        <w:t>Pzp</w:t>
      </w:r>
      <w:proofErr w:type="spellEnd"/>
      <w:r w:rsidRPr="007508E3">
        <w:rPr>
          <w:rFonts w:ascii="Calibri" w:hAnsi="Calibri" w:cs="Calibri"/>
          <w:sz w:val="20"/>
          <w:szCs w:val="20"/>
        </w:rPr>
        <w:t xml:space="preserve"> Zamawiający, najpóźniej przed otwarciem ofert, udostępnia na stronie internetowej prowadzonego postępowania informację o kwocie, jaką zamierza przeznaczyć na sfinansowanie zamówienia.</w:t>
      </w:r>
    </w:p>
    <w:p w14:paraId="549A3F49" w14:textId="77777777" w:rsidR="005F4A7D" w:rsidRPr="007508E3" w:rsidRDefault="005F4A7D" w:rsidP="00FC0AD6">
      <w:pPr>
        <w:numPr>
          <w:ilvl w:val="0"/>
          <w:numId w:val="5"/>
        </w:numPr>
        <w:spacing w:before="120"/>
        <w:jc w:val="both"/>
        <w:rPr>
          <w:rFonts w:ascii="Calibri" w:hAnsi="Calibri" w:cs="Calibri"/>
          <w:sz w:val="20"/>
          <w:szCs w:val="20"/>
        </w:rPr>
      </w:pPr>
      <w:r w:rsidRPr="007508E3">
        <w:rPr>
          <w:rFonts w:ascii="Calibri" w:hAnsi="Calibri" w:cs="Calibri"/>
          <w:b/>
          <w:sz w:val="20"/>
          <w:szCs w:val="20"/>
        </w:rPr>
        <w:t>Termin otwarcia ofert</w:t>
      </w:r>
    </w:p>
    <w:p w14:paraId="3C7ABF6B" w14:textId="3AB6C76A" w:rsidR="005F4A7D" w:rsidRPr="007508E3" w:rsidRDefault="005F4A7D" w:rsidP="00FC0AD6">
      <w:pPr>
        <w:widowControl w:val="0"/>
        <w:numPr>
          <w:ilvl w:val="0"/>
          <w:numId w:val="6"/>
        </w:numPr>
        <w:tabs>
          <w:tab w:val="left" w:pos="720"/>
        </w:tabs>
        <w:spacing w:after="177" w:line="256" w:lineRule="exact"/>
        <w:jc w:val="both"/>
        <w:rPr>
          <w:rFonts w:ascii="Calibri" w:eastAsiaTheme="minorHAnsi" w:hAnsi="Calibri" w:cs="Calibri"/>
          <w:b/>
          <w:sz w:val="20"/>
          <w:szCs w:val="20"/>
          <w:lang w:eastAsia="en-US"/>
        </w:rPr>
      </w:pPr>
      <w:r w:rsidRPr="007508E3">
        <w:rPr>
          <w:rFonts w:ascii="Calibri" w:eastAsiaTheme="minorHAnsi" w:hAnsi="Calibri" w:cs="Calibri"/>
          <w:b/>
          <w:bCs/>
          <w:sz w:val="20"/>
          <w:szCs w:val="20"/>
          <w:lang w:eastAsia="en-US"/>
        </w:rPr>
        <w:t xml:space="preserve">Otwarcie ofert </w:t>
      </w:r>
      <w:r w:rsidRPr="007508E3">
        <w:rPr>
          <w:rFonts w:ascii="Calibri" w:eastAsiaTheme="minorHAnsi" w:hAnsi="Calibri" w:cs="Calibri"/>
          <w:sz w:val="20"/>
          <w:szCs w:val="20"/>
          <w:lang w:eastAsia="en-US"/>
        </w:rPr>
        <w:t xml:space="preserve">nastąpi w dniu </w:t>
      </w:r>
      <w:r w:rsidR="00124B9D">
        <w:rPr>
          <w:rFonts w:ascii="Calibri" w:eastAsiaTheme="minorHAnsi" w:hAnsi="Calibri" w:cs="Calibri"/>
          <w:b/>
          <w:sz w:val="20"/>
          <w:szCs w:val="20"/>
          <w:lang w:eastAsia="en-US"/>
        </w:rPr>
        <w:t>03</w:t>
      </w:r>
      <w:r w:rsidR="00A069EF" w:rsidRPr="007508E3">
        <w:rPr>
          <w:rFonts w:ascii="Calibri" w:eastAsiaTheme="minorHAnsi" w:hAnsi="Calibri" w:cs="Calibri"/>
          <w:b/>
          <w:sz w:val="20"/>
          <w:szCs w:val="20"/>
          <w:lang w:eastAsia="en-US"/>
        </w:rPr>
        <w:t>.</w:t>
      </w:r>
      <w:r w:rsidR="00124B9D">
        <w:rPr>
          <w:rFonts w:ascii="Calibri" w:eastAsiaTheme="minorHAnsi" w:hAnsi="Calibri" w:cs="Calibri"/>
          <w:b/>
          <w:sz w:val="20"/>
          <w:szCs w:val="20"/>
          <w:lang w:eastAsia="en-US"/>
        </w:rPr>
        <w:t>09</w:t>
      </w:r>
      <w:r w:rsidR="0064445B" w:rsidRPr="007508E3">
        <w:rPr>
          <w:rFonts w:ascii="Calibri" w:eastAsiaTheme="minorHAnsi" w:hAnsi="Calibri" w:cs="Calibri"/>
          <w:b/>
          <w:sz w:val="20"/>
          <w:szCs w:val="20"/>
          <w:lang w:eastAsia="en-US"/>
        </w:rPr>
        <w:t>.202</w:t>
      </w:r>
      <w:r w:rsidR="005C7CCB">
        <w:rPr>
          <w:rFonts w:ascii="Calibri" w:eastAsiaTheme="minorHAnsi" w:hAnsi="Calibri" w:cs="Calibri"/>
          <w:b/>
          <w:sz w:val="20"/>
          <w:szCs w:val="20"/>
          <w:lang w:eastAsia="en-US"/>
        </w:rPr>
        <w:t>6</w:t>
      </w:r>
      <w:r w:rsidR="0064445B" w:rsidRPr="007508E3">
        <w:rPr>
          <w:rFonts w:ascii="Calibri" w:hAnsi="Calibri" w:cs="Calibri"/>
          <w:b/>
          <w:sz w:val="20"/>
          <w:szCs w:val="20"/>
        </w:rPr>
        <w:t xml:space="preserve"> </w:t>
      </w:r>
      <w:r w:rsidRPr="007508E3">
        <w:rPr>
          <w:rFonts w:ascii="Calibri" w:eastAsiaTheme="minorHAnsi" w:hAnsi="Calibri" w:cs="Calibri"/>
          <w:b/>
          <w:sz w:val="20"/>
          <w:szCs w:val="20"/>
          <w:lang w:eastAsia="en-US"/>
        </w:rPr>
        <w:t>r. o godz.</w:t>
      </w:r>
      <w:r w:rsidR="007F360D" w:rsidRPr="007508E3">
        <w:rPr>
          <w:rFonts w:ascii="Calibri" w:eastAsiaTheme="minorHAnsi" w:hAnsi="Calibri" w:cs="Calibri"/>
          <w:b/>
          <w:sz w:val="20"/>
          <w:szCs w:val="20"/>
          <w:lang w:eastAsia="en-US"/>
        </w:rPr>
        <w:t xml:space="preserve"> 1</w:t>
      </w:r>
      <w:r w:rsidR="00F36E7D" w:rsidRPr="007508E3">
        <w:rPr>
          <w:rFonts w:ascii="Calibri" w:eastAsiaTheme="minorHAnsi" w:hAnsi="Calibri" w:cs="Calibri"/>
          <w:b/>
          <w:sz w:val="20"/>
          <w:szCs w:val="20"/>
          <w:lang w:eastAsia="en-US"/>
        </w:rPr>
        <w:t>0</w:t>
      </w:r>
      <w:r w:rsidR="007F360D" w:rsidRPr="007508E3">
        <w:rPr>
          <w:rFonts w:ascii="Calibri" w:eastAsiaTheme="minorHAnsi" w:hAnsi="Calibri" w:cs="Calibri"/>
          <w:b/>
          <w:sz w:val="20"/>
          <w:szCs w:val="20"/>
          <w:lang w:eastAsia="en-US"/>
        </w:rPr>
        <w:t>:00</w:t>
      </w:r>
      <w:r w:rsidRPr="007508E3">
        <w:rPr>
          <w:rFonts w:ascii="Calibri" w:eastAsiaTheme="minorHAnsi" w:hAnsi="Calibri" w:cs="Calibri"/>
          <w:sz w:val="20"/>
          <w:szCs w:val="20"/>
          <w:lang w:eastAsia="en-US"/>
        </w:rPr>
        <w:t xml:space="preserve">.  Otwarcia ofert dokonuje się </w:t>
      </w:r>
      <w:r w:rsidR="00706505" w:rsidRPr="007508E3">
        <w:rPr>
          <w:rFonts w:ascii="Calibri" w:eastAsiaTheme="minorHAnsi" w:hAnsi="Calibri" w:cs="Calibri"/>
          <w:sz w:val="20"/>
          <w:szCs w:val="20"/>
          <w:lang w:eastAsia="en-US"/>
        </w:rPr>
        <w:t xml:space="preserve">elektronicznie przy użyciu </w:t>
      </w:r>
      <w:r w:rsidR="00706505" w:rsidRPr="007508E3">
        <w:rPr>
          <w:rFonts w:ascii="Calibri" w:eastAsiaTheme="minorHAnsi" w:hAnsi="Calibri" w:cs="Calibri"/>
          <w:b/>
          <w:sz w:val="20"/>
          <w:szCs w:val="20"/>
          <w:lang w:eastAsia="en-US"/>
        </w:rPr>
        <w:t>Platformy e-Zamówienia.</w:t>
      </w:r>
    </w:p>
    <w:p w14:paraId="4C0E34ED" w14:textId="77777777" w:rsidR="005F4A7D" w:rsidRDefault="005F4A7D" w:rsidP="00FC0AD6">
      <w:pPr>
        <w:widowControl w:val="0"/>
        <w:numPr>
          <w:ilvl w:val="0"/>
          <w:numId w:val="6"/>
        </w:numPr>
        <w:tabs>
          <w:tab w:val="left" w:pos="720"/>
        </w:tabs>
        <w:spacing w:line="259" w:lineRule="exact"/>
        <w:jc w:val="both"/>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 xml:space="preserve">Zgodnie z art. 222 ust. 5 </w:t>
      </w:r>
      <w:proofErr w:type="spellStart"/>
      <w:r>
        <w:rPr>
          <w:rFonts w:ascii="Calibri" w:eastAsiaTheme="minorHAnsi" w:hAnsi="Calibri" w:cs="Calibri"/>
          <w:color w:val="000000"/>
          <w:sz w:val="20"/>
          <w:szCs w:val="20"/>
          <w:shd w:val="clear" w:color="auto" w:fill="FFFFFF"/>
          <w:lang w:eastAsia="en-US"/>
        </w:rPr>
        <w:t>Pzp</w:t>
      </w:r>
      <w:proofErr w:type="spellEnd"/>
      <w:r>
        <w:rPr>
          <w:rFonts w:ascii="Calibri" w:eastAsiaTheme="minorHAnsi" w:hAnsi="Calibri" w:cs="Calibri"/>
          <w:color w:val="000000"/>
          <w:sz w:val="20"/>
          <w:szCs w:val="20"/>
          <w:shd w:val="clear" w:color="auto" w:fill="FFFFFF"/>
          <w:lang w:eastAsia="en-US"/>
        </w:rPr>
        <w:t xml:space="preserve"> niezwłocznie po otwarciu ofert zamawiający zamieszcza na stronie internetowej informacje o:</w:t>
      </w:r>
    </w:p>
    <w:p w14:paraId="581145C2" w14:textId="77777777" w:rsidR="005F4A7D" w:rsidRDefault="005F4A7D" w:rsidP="009A7065">
      <w:pPr>
        <w:spacing w:before="26"/>
        <w:jc w:val="both"/>
        <w:rPr>
          <w:rFonts w:ascii="Calibri" w:hAnsi="Calibri" w:cs="Calibri"/>
          <w:sz w:val="20"/>
          <w:szCs w:val="20"/>
        </w:rPr>
      </w:pPr>
      <w:r>
        <w:rPr>
          <w:rFonts w:ascii="Calibri" w:hAnsi="Calibri" w:cs="Calibri"/>
          <w:color w:val="000000"/>
          <w:sz w:val="20"/>
          <w:szCs w:val="20"/>
        </w:rPr>
        <w:t>a) nazwach albo imionach i nazwiskach oraz siedzibach lub miejscach prowadzonej działalności gospodarczej albo miejscach zamieszkania wykonawców, których oferty zostały otwarte,</w:t>
      </w:r>
    </w:p>
    <w:p w14:paraId="386C46B1" w14:textId="42576C10" w:rsidR="007F360D" w:rsidRDefault="005F4A7D" w:rsidP="00800106">
      <w:pPr>
        <w:jc w:val="both"/>
        <w:rPr>
          <w:rFonts w:ascii="Calibri" w:hAnsi="Calibri" w:cs="Calibri"/>
          <w:color w:val="000000"/>
          <w:sz w:val="20"/>
          <w:szCs w:val="20"/>
        </w:rPr>
      </w:pPr>
      <w:r>
        <w:rPr>
          <w:rFonts w:ascii="Calibri" w:hAnsi="Calibri" w:cs="Calibri"/>
          <w:color w:val="000000"/>
          <w:sz w:val="20"/>
          <w:szCs w:val="20"/>
        </w:rPr>
        <w:lastRenderedPageBreak/>
        <w:t>b) cenach lub kosztach zawartych w ofertach.</w:t>
      </w:r>
    </w:p>
    <w:p w14:paraId="7F32E838" w14:textId="77777777" w:rsidR="00972010" w:rsidRDefault="00972010" w:rsidP="005F4A7D">
      <w:pPr>
        <w:ind w:firstLineChars="300" w:firstLine="600"/>
        <w:jc w:val="both"/>
        <w:rPr>
          <w:rFonts w:ascii="Calibri" w:hAnsi="Calibri" w:cs="Calibri"/>
          <w:color w:val="000000"/>
          <w:sz w:val="20"/>
          <w:szCs w:val="20"/>
        </w:rPr>
      </w:pPr>
    </w:p>
    <w:p w14:paraId="4B0AFFA1" w14:textId="5AFDD22B"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XV</w:t>
      </w:r>
    </w:p>
    <w:p w14:paraId="7FFD9B73"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Opis sposobu obliczenia ceny. Informacje w sprawie walut obcych.</w:t>
      </w:r>
    </w:p>
    <w:p w14:paraId="47697776" w14:textId="7284DEE3" w:rsidR="00D75C50" w:rsidRPr="007508E3" w:rsidRDefault="005F4A7D" w:rsidP="00FC0AD6">
      <w:pPr>
        <w:numPr>
          <w:ilvl w:val="3"/>
          <w:numId w:val="26"/>
        </w:numPr>
        <w:ind w:left="284" w:hanging="284"/>
        <w:jc w:val="both"/>
        <w:rPr>
          <w:rFonts w:ascii="Calibri" w:hAnsi="Calibri" w:cs="Calibri"/>
          <w:sz w:val="20"/>
          <w:szCs w:val="20"/>
        </w:rPr>
      </w:pPr>
      <w:r w:rsidRPr="007508E3">
        <w:rPr>
          <w:rFonts w:ascii="Calibri" w:hAnsi="Calibri"/>
          <w:iCs/>
          <w:sz w:val="20"/>
          <w:szCs w:val="20"/>
        </w:rPr>
        <w:t>Wykonawca określi cenę oferty w PLN w Formularzu ofert</w:t>
      </w:r>
      <w:r w:rsidR="000337C9" w:rsidRPr="007508E3">
        <w:rPr>
          <w:rFonts w:ascii="Calibri" w:hAnsi="Calibri"/>
          <w:iCs/>
          <w:sz w:val="20"/>
          <w:szCs w:val="20"/>
        </w:rPr>
        <w:t>owy</w:t>
      </w:r>
      <w:r w:rsidR="006A37CB">
        <w:rPr>
          <w:rFonts w:ascii="Calibri" w:hAnsi="Calibri"/>
          <w:iCs/>
          <w:sz w:val="20"/>
          <w:szCs w:val="20"/>
        </w:rPr>
        <w:t xml:space="preserve"> </w:t>
      </w:r>
      <w:r w:rsidR="000337C9" w:rsidRPr="007508E3">
        <w:rPr>
          <w:rFonts w:ascii="Calibri" w:hAnsi="Calibri"/>
          <w:iCs/>
          <w:sz w:val="20"/>
          <w:szCs w:val="20"/>
        </w:rPr>
        <w:t>(</w:t>
      </w:r>
      <w:r w:rsidRPr="007508E3">
        <w:rPr>
          <w:rFonts w:ascii="Calibri" w:hAnsi="Calibri"/>
          <w:b/>
          <w:iCs/>
          <w:sz w:val="20"/>
          <w:szCs w:val="20"/>
        </w:rPr>
        <w:t>Załącznik Nr 1</w:t>
      </w:r>
      <w:r w:rsidR="000337C9" w:rsidRPr="007508E3">
        <w:rPr>
          <w:rFonts w:ascii="Calibri" w:hAnsi="Calibri"/>
          <w:iCs/>
          <w:sz w:val="20"/>
          <w:szCs w:val="20"/>
        </w:rPr>
        <w:t xml:space="preserve"> do SWZ) </w:t>
      </w:r>
      <w:r w:rsidR="00D75C50" w:rsidRPr="007508E3">
        <w:rPr>
          <w:rFonts w:ascii="Calibri" w:hAnsi="Calibri" w:cs="Calibri"/>
          <w:sz w:val="20"/>
          <w:szCs w:val="20"/>
        </w:rPr>
        <w:t xml:space="preserve">Cenę oferty należy podać w złotych polskich (PLN) z zastosowaniem stawki podatku od towarów </w:t>
      </w:r>
      <w:r w:rsidR="00D75C50" w:rsidRPr="007508E3">
        <w:rPr>
          <w:rFonts w:ascii="Calibri" w:hAnsi="Calibri" w:cs="Calibri"/>
          <w:sz w:val="20"/>
          <w:szCs w:val="20"/>
        </w:rPr>
        <w:br/>
        <w:t>i usług VAT obowiązującej w dniu składania ofert, z dokładnością do dwóch miejsc po przecinku,</w:t>
      </w:r>
    </w:p>
    <w:p w14:paraId="3418CC40" w14:textId="77777777" w:rsidR="00D75C50" w:rsidRPr="00D75C50" w:rsidRDefault="00D75C50" w:rsidP="00FC0AD6">
      <w:pPr>
        <w:numPr>
          <w:ilvl w:val="3"/>
          <w:numId w:val="26"/>
        </w:numPr>
        <w:tabs>
          <w:tab w:val="left" w:pos="284"/>
        </w:tabs>
        <w:ind w:left="284" w:hanging="284"/>
        <w:jc w:val="both"/>
        <w:rPr>
          <w:rFonts w:ascii="Calibri" w:hAnsi="Calibri" w:cs="Calibri"/>
          <w:sz w:val="20"/>
          <w:szCs w:val="20"/>
        </w:rPr>
      </w:pPr>
      <w:r w:rsidRPr="00D75C50">
        <w:rPr>
          <w:rFonts w:ascii="Calibri" w:hAnsi="Calibri" w:cs="Calibri"/>
          <w:sz w:val="20"/>
          <w:szCs w:val="20"/>
        </w:rPr>
        <w:t>Cenę oferty za wykonanie zamówienia należy obliczyć i przedstawić w formularzu ofertowym:</w:t>
      </w:r>
    </w:p>
    <w:p w14:paraId="366079AF" w14:textId="77777777" w:rsidR="00D75C50" w:rsidRPr="00D75C50" w:rsidRDefault="00D75C50" w:rsidP="00FC0AD6">
      <w:pPr>
        <w:numPr>
          <w:ilvl w:val="5"/>
          <w:numId w:val="27"/>
        </w:numPr>
        <w:ind w:left="567" w:hanging="283"/>
        <w:jc w:val="both"/>
        <w:rPr>
          <w:rFonts w:ascii="Calibri" w:hAnsi="Calibri"/>
          <w:sz w:val="20"/>
          <w:szCs w:val="20"/>
        </w:rPr>
      </w:pPr>
      <w:r w:rsidRPr="00D75C50">
        <w:rPr>
          <w:rFonts w:ascii="Calibri" w:hAnsi="Calibri"/>
          <w:sz w:val="20"/>
          <w:szCs w:val="20"/>
        </w:rPr>
        <w:t>cenę netto (bez VAT), wyrażoną w PLN (złotych polskich)</w:t>
      </w:r>
      <w:r w:rsidRPr="00D75C50">
        <w:rPr>
          <w:rFonts w:ascii="Calibri" w:hAnsi="Calibri"/>
          <w:bCs/>
          <w:sz w:val="20"/>
          <w:szCs w:val="20"/>
        </w:rPr>
        <w:t>,</w:t>
      </w:r>
    </w:p>
    <w:p w14:paraId="2E28FE86" w14:textId="77777777" w:rsidR="00D75C50" w:rsidRPr="00D75C50" w:rsidRDefault="00D75C50" w:rsidP="00FC0AD6">
      <w:pPr>
        <w:numPr>
          <w:ilvl w:val="5"/>
          <w:numId w:val="27"/>
        </w:numPr>
        <w:ind w:left="567" w:hanging="283"/>
        <w:jc w:val="both"/>
        <w:rPr>
          <w:rFonts w:ascii="Calibri" w:hAnsi="Calibri"/>
          <w:sz w:val="20"/>
          <w:szCs w:val="20"/>
        </w:rPr>
      </w:pPr>
      <w:r w:rsidRPr="00D75C50">
        <w:rPr>
          <w:rFonts w:ascii="Calibri" w:hAnsi="Calibri"/>
          <w:sz w:val="20"/>
          <w:szCs w:val="20"/>
        </w:rPr>
        <w:t>podać stawkę % VAT i wartość VAT w PLN (złotych polskich),</w:t>
      </w:r>
    </w:p>
    <w:p w14:paraId="75B92D3F" w14:textId="77777777" w:rsidR="00D75C50" w:rsidRPr="00D75C50" w:rsidRDefault="00D75C50" w:rsidP="00FC0AD6">
      <w:pPr>
        <w:numPr>
          <w:ilvl w:val="5"/>
          <w:numId w:val="27"/>
        </w:numPr>
        <w:ind w:left="568" w:hanging="284"/>
        <w:jc w:val="both"/>
        <w:rPr>
          <w:rFonts w:ascii="Calibri" w:hAnsi="Calibri"/>
          <w:sz w:val="20"/>
          <w:szCs w:val="20"/>
        </w:rPr>
      </w:pPr>
      <w:r w:rsidRPr="00D75C50">
        <w:rPr>
          <w:rFonts w:ascii="Calibri" w:hAnsi="Calibri"/>
          <w:sz w:val="20"/>
          <w:szCs w:val="20"/>
        </w:rPr>
        <w:t>cenę brutto w PLN (złotych polskich), która stanowi sumę ceny netto i wartości VAT,</w:t>
      </w:r>
    </w:p>
    <w:p w14:paraId="5C09D088" w14:textId="77777777" w:rsidR="00D75C50" w:rsidRPr="00D75C50" w:rsidRDefault="00D75C50" w:rsidP="00FC0AD6">
      <w:pPr>
        <w:numPr>
          <w:ilvl w:val="3"/>
          <w:numId w:val="26"/>
        </w:numPr>
        <w:tabs>
          <w:tab w:val="left" w:pos="284"/>
        </w:tabs>
        <w:ind w:left="284" w:hanging="284"/>
        <w:jc w:val="both"/>
        <w:rPr>
          <w:rFonts w:ascii="Calibri" w:hAnsi="Calibri" w:cs="Calibri"/>
          <w:sz w:val="20"/>
          <w:szCs w:val="20"/>
        </w:rPr>
      </w:pPr>
      <w:r w:rsidRPr="00D75C50">
        <w:rPr>
          <w:rFonts w:ascii="Calibri" w:hAnsi="Calibri"/>
          <w:sz w:val="20"/>
          <w:szCs w:val="20"/>
        </w:rPr>
        <w:t xml:space="preserve">Cena oferty winna uwzględniać wszelkie nakłady i koszty pozwalające osiągnąć cel oznaczony </w:t>
      </w:r>
      <w:r w:rsidRPr="00D75C50">
        <w:rPr>
          <w:rFonts w:ascii="Calibri" w:hAnsi="Calibri"/>
          <w:sz w:val="20"/>
          <w:szCs w:val="20"/>
        </w:rPr>
        <w:br/>
        <w:t>w Umowie, której wzór wraz z załącznikami stanowi integralną część SWZ, a w szczególności:</w:t>
      </w:r>
    </w:p>
    <w:p w14:paraId="7F91DAFA" w14:textId="1B13A7F9" w:rsidR="00D75C50" w:rsidRPr="00D75C50" w:rsidRDefault="00D75C50" w:rsidP="00FC0AD6">
      <w:pPr>
        <w:numPr>
          <w:ilvl w:val="0"/>
          <w:numId w:val="28"/>
        </w:numPr>
        <w:ind w:left="567" w:hanging="283"/>
        <w:jc w:val="both"/>
        <w:rPr>
          <w:rFonts w:ascii="Calibri" w:hAnsi="Calibri"/>
          <w:sz w:val="20"/>
          <w:szCs w:val="20"/>
        </w:rPr>
      </w:pPr>
      <w:r w:rsidRPr="00D75C50">
        <w:rPr>
          <w:rFonts w:ascii="Calibri" w:hAnsi="Calibri"/>
          <w:sz w:val="20"/>
          <w:szCs w:val="20"/>
        </w:rPr>
        <w:t xml:space="preserve">ryczałtową formę wynagrodzenia, a więc i jej ryzyko. </w:t>
      </w:r>
      <w:r w:rsidRPr="00D75C50">
        <w:rPr>
          <w:rFonts w:ascii="Calibri" w:hAnsi="Calibri"/>
          <w:sz w:val="20"/>
          <w:szCs w:val="20"/>
        </w:rPr>
        <w:tab/>
      </w:r>
      <w:r w:rsidRPr="00D75C50">
        <w:rPr>
          <w:rFonts w:ascii="Calibri" w:hAnsi="Calibri"/>
          <w:sz w:val="20"/>
          <w:szCs w:val="20"/>
        </w:rPr>
        <w:br/>
        <w:t>Wynagrodzenie Wykonawcy,</w:t>
      </w:r>
      <w:r w:rsidR="006A37CB">
        <w:rPr>
          <w:rFonts w:ascii="Calibri" w:hAnsi="Calibri"/>
          <w:sz w:val="20"/>
          <w:szCs w:val="20"/>
        </w:rPr>
        <w:t xml:space="preserve"> </w:t>
      </w:r>
      <w:r w:rsidRPr="00D75C50">
        <w:rPr>
          <w:rFonts w:ascii="Calibri" w:hAnsi="Calibri"/>
          <w:sz w:val="20"/>
          <w:szCs w:val="20"/>
        </w:rPr>
        <w:t xml:space="preserve">jako ryczałt, obejmuje ryzyko i odpowiedzialność Wykonawcy </w:t>
      </w:r>
      <w:r w:rsidRPr="00D75C50">
        <w:rPr>
          <w:rFonts w:ascii="Calibri" w:hAnsi="Calibri"/>
          <w:sz w:val="20"/>
          <w:szCs w:val="20"/>
        </w:rPr>
        <w:br/>
        <w:t>z tytułu niewłaściwej oceny nakładów pracy niezbędnych dla wykonania Umowy, błędnego oszacowania kosztów związanych z realizacją dostawy objętej Umową, a także oddziaływania innych czynników mających lub mogących mieć wpływ na koszty. Żadne nieoszacowanie, pominięcie, brak rozpoznania i doprecyzowania zakresu nie może być podstawą do żądania zmiany wynagrodzenia określonego w Umowie,</w:t>
      </w:r>
    </w:p>
    <w:p w14:paraId="198AA667" w14:textId="77777777" w:rsidR="00D75C50" w:rsidRPr="00D75C50" w:rsidRDefault="00D75C50" w:rsidP="00FC0AD6">
      <w:pPr>
        <w:numPr>
          <w:ilvl w:val="4"/>
          <w:numId w:val="27"/>
        </w:numPr>
        <w:ind w:left="567" w:hanging="283"/>
        <w:jc w:val="both"/>
        <w:rPr>
          <w:rFonts w:ascii="Calibri" w:hAnsi="Calibri"/>
          <w:sz w:val="20"/>
          <w:szCs w:val="20"/>
        </w:rPr>
      </w:pPr>
      <w:r w:rsidRPr="00D75C50">
        <w:rPr>
          <w:rFonts w:ascii="Calibri" w:hAnsi="Calibri"/>
          <w:sz w:val="20"/>
          <w:szCs w:val="20"/>
        </w:rPr>
        <w:t xml:space="preserve">wszelkie ryzyko i nieprzewidziane okoliczności przy wykonywaniu zamówienia, w tym ceny jakichkolwiek usług, materiałów, pracy sprzętu, transportu, a także wszelkie prace i wydatki dodatkowe bądź inne, określone w umowie lub nie, które są niezbędne w celu wykonania </w:t>
      </w:r>
      <w:r w:rsidRPr="00D75C50">
        <w:rPr>
          <w:rFonts w:ascii="Calibri" w:hAnsi="Calibri"/>
          <w:sz w:val="20"/>
          <w:szCs w:val="20"/>
        </w:rPr>
        <w:br/>
        <w:t>i ukończenia przedmiotu zamówienia,</w:t>
      </w:r>
    </w:p>
    <w:p w14:paraId="771E8160" w14:textId="77777777" w:rsidR="00D75C50" w:rsidRPr="00D75C50" w:rsidRDefault="00D75C50" w:rsidP="00FC0AD6">
      <w:pPr>
        <w:numPr>
          <w:ilvl w:val="4"/>
          <w:numId w:val="27"/>
        </w:numPr>
        <w:ind w:left="567" w:hanging="283"/>
        <w:jc w:val="both"/>
        <w:rPr>
          <w:rFonts w:ascii="Calibri" w:hAnsi="Calibri"/>
          <w:sz w:val="20"/>
          <w:szCs w:val="20"/>
        </w:rPr>
      </w:pPr>
      <w:r w:rsidRPr="00D75C50">
        <w:rPr>
          <w:rFonts w:ascii="Calibri" w:hAnsi="Calibri" w:cs="Calibri"/>
          <w:sz w:val="20"/>
          <w:szCs w:val="20"/>
        </w:rPr>
        <w:t>zysk wykonawcy,</w:t>
      </w:r>
      <w:r w:rsidRPr="00D75C50">
        <w:rPr>
          <w:rFonts w:ascii="Calibri" w:hAnsi="Calibri"/>
          <w:sz w:val="20"/>
          <w:szCs w:val="20"/>
        </w:rPr>
        <w:t xml:space="preserve"> koszty wynikające z organizacji, przygotowania, wykonywania oraz dotrzymania jakości i zadeklarowanego terminu dostawy,</w:t>
      </w:r>
    </w:p>
    <w:p w14:paraId="68563669" w14:textId="77777777" w:rsidR="00D75C50" w:rsidRPr="00D75C50" w:rsidRDefault="00D75C50" w:rsidP="00FC0AD6">
      <w:pPr>
        <w:numPr>
          <w:ilvl w:val="4"/>
          <w:numId w:val="27"/>
        </w:numPr>
        <w:ind w:left="567" w:hanging="283"/>
        <w:jc w:val="both"/>
        <w:rPr>
          <w:rFonts w:ascii="Calibri" w:hAnsi="Calibri" w:cs="Calibri"/>
          <w:sz w:val="20"/>
          <w:szCs w:val="20"/>
        </w:rPr>
      </w:pPr>
      <w:r w:rsidRPr="00D75C50">
        <w:rPr>
          <w:rFonts w:ascii="Calibri" w:hAnsi="Calibri" w:cs="Calibri"/>
          <w:sz w:val="20"/>
          <w:szCs w:val="20"/>
        </w:rPr>
        <w:t>wszelkie cła, opłaty celne i podatki,</w:t>
      </w:r>
    </w:p>
    <w:p w14:paraId="4E7241C5" w14:textId="77777777" w:rsidR="00D75C50" w:rsidRPr="00D75C50" w:rsidRDefault="00D75C50" w:rsidP="00FC0AD6">
      <w:pPr>
        <w:numPr>
          <w:ilvl w:val="4"/>
          <w:numId w:val="27"/>
        </w:numPr>
        <w:ind w:left="567" w:hanging="283"/>
        <w:jc w:val="both"/>
        <w:rPr>
          <w:rFonts w:ascii="Calibri" w:hAnsi="Calibri"/>
          <w:sz w:val="20"/>
          <w:szCs w:val="20"/>
        </w:rPr>
      </w:pPr>
      <w:r w:rsidRPr="00D75C50">
        <w:rPr>
          <w:rFonts w:ascii="Calibri" w:hAnsi="Calibri"/>
          <w:sz w:val="20"/>
          <w:szCs w:val="20"/>
        </w:rPr>
        <w:t xml:space="preserve">wzrost cen towarów i usług konsumpcyjnych do końca realizacji przedmiotu zamówienia, </w:t>
      </w:r>
    </w:p>
    <w:p w14:paraId="1052046D" w14:textId="100A6FC6" w:rsidR="00D75C50" w:rsidRPr="00D75C50" w:rsidRDefault="00D75C50" w:rsidP="00FC0AD6">
      <w:pPr>
        <w:numPr>
          <w:ilvl w:val="4"/>
          <w:numId w:val="27"/>
        </w:numPr>
        <w:ind w:left="567" w:hanging="283"/>
        <w:jc w:val="both"/>
        <w:rPr>
          <w:rFonts w:ascii="Calibri" w:hAnsi="Calibri"/>
          <w:sz w:val="20"/>
          <w:szCs w:val="20"/>
        </w:rPr>
      </w:pPr>
      <w:r w:rsidRPr="00D75C50">
        <w:rPr>
          <w:rFonts w:ascii="Calibri" w:hAnsi="Calibri"/>
          <w:sz w:val="20"/>
          <w:szCs w:val="20"/>
        </w:rPr>
        <w:t xml:space="preserve">dostarczenie do Zamawiającego – </w:t>
      </w:r>
      <w:r>
        <w:rPr>
          <w:rFonts w:ascii="Calibri" w:hAnsi="Calibri"/>
          <w:sz w:val="20"/>
          <w:szCs w:val="20"/>
        </w:rPr>
        <w:t>ul. Jastrzębia 62, 86-021 Żołędowo</w:t>
      </w:r>
    </w:p>
    <w:p w14:paraId="3580859E" w14:textId="2204DD40" w:rsidR="00D75C50" w:rsidRPr="00D75C50" w:rsidRDefault="0004243C" w:rsidP="00FC0AD6">
      <w:pPr>
        <w:numPr>
          <w:ilvl w:val="4"/>
          <w:numId w:val="27"/>
        </w:numPr>
        <w:ind w:left="567" w:hanging="283"/>
        <w:jc w:val="both"/>
        <w:rPr>
          <w:rFonts w:ascii="Calibri" w:hAnsi="Calibri"/>
          <w:sz w:val="20"/>
          <w:szCs w:val="20"/>
        </w:rPr>
      </w:pPr>
      <w:r>
        <w:rPr>
          <w:rFonts w:ascii="Calibri" w:hAnsi="Calibri"/>
          <w:sz w:val="20"/>
          <w:szCs w:val="20"/>
        </w:rPr>
        <w:t>rozruch</w:t>
      </w:r>
      <w:r w:rsidR="00D75C50" w:rsidRPr="00D75C50">
        <w:rPr>
          <w:rFonts w:ascii="Calibri" w:hAnsi="Calibri"/>
          <w:sz w:val="20"/>
          <w:szCs w:val="20"/>
        </w:rPr>
        <w:t xml:space="preserve"> u Zamawiającego </w:t>
      </w:r>
    </w:p>
    <w:p w14:paraId="1E92C4D5" w14:textId="2FA8B4EC" w:rsidR="00D75C50" w:rsidRPr="00D75C50" w:rsidRDefault="00D75C50" w:rsidP="00FC0AD6">
      <w:pPr>
        <w:numPr>
          <w:ilvl w:val="4"/>
          <w:numId w:val="27"/>
        </w:numPr>
        <w:ind w:left="567" w:hanging="283"/>
        <w:jc w:val="both"/>
        <w:rPr>
          <w:rFonts w:ascii="Calibri" w:hAnsi="Calibri"/>
          <w:sz w:val="20"/>
          <w:szCs w:val="20"/>
        </w:rPr>
      </w:pPr>
      <w:r w:rsidRPr="00D75C50">
        <w:rPr>
          <w:rFonts w:ascii="Calibri" w:hAnsi="Calibri"/>
          <w:sz w:val="20"/>
          <w:szCs w:val="20"/>
        </w:rPr>
        <w:t xml:space="preserve">koszty związane z dokonaniem stosownych ubezpieczeń (np. na czas transportu do Zamawiającego) do </w:t>
      </w:r>
      <w:r w:rsidRPr="00D75C50">
        <w:rPr>
          <w:rFonts w:ascii="Calibri" w:hAnsi="Calibri" w:cs="Calibri"/>
          <w:sz w:val="20"/>
          <w:szCs w:val="20"/>
        </w:rPr>
        <w:t>dnia bezusterkowego protokołu odbioru,</w:t>
      </w:r>
      <w:r w:rsidRPr="00D75C50">
        <w:rPr>
          <w:rFonts w:ascii="Calibri" w:hAnsi="Calibri"/>
          <w:sz w:val="20"/>
          <w:szCs w:val="20"/>
        </w:rPr>
        <w:t xml:space="preserve"> </w:t>
      </w:r>
    </w:p>
    <w:p w14:paraId="7F95EF53" w14:textId="77777777" w:rsidR="00D75C50" w:rsidRPr="00D75C50" w:rsidRDefault="00D75C50" w:rsidP="00FC0AD6">
      <w:pPr>
        <w:numPr>
          <w:ilvl w:val="4"/>
          <w:numId w:val="27"/>
        </w:numPr>
        <w:ind w:left="567" w:hanging="283"/>
        <w:jc w:val="both"/>
        <w:rPr>
          <w:rFonts w:ascii="Calibri" w:hAnsi="Calibri"/>
          <w:sz w:val="20"/>
          <w:szCs w:val="20"/>
        </w:rPr>
      </w:pPr>
      <w:r w:rsidRPr="00D75C50">
        <w:rPr>
          <w:rFonts w:ascii="Calibri" w:hAnsi="Calibri"/>
          <w:sz w:val="20"/>
          <w:szCs w:val="20"/>
        </w:rPr>
        <w:t>odpowiedzialność wykonawcy z tytułu udzielonej rękojmi za wady fizyczne i gwarancji jakości, zgodnie z postanowieniami Umowy,</w:t>
      </w:r>
    </w:p>
    <w:p w14:paraId="360B3C16" w14:textId="344B17C1" w:rsidR="00D75C50" w:rsidRPr="00D75C50" w:rsidRDefault="00D75C50" w:rsidP="00FC0AD6">
      <w:pPr>
        <w:numPr>
          <w:ilvl w:val="4"/>
          <w:numId w:val="27"/>
        </w:numPr>
        <w:ind w:left="567" w:hanging="425"/>
        <w:jc w:val="both"/>
        <w:rPr>
          <w:rFonts w:ascii="Calibri" w:hAnsi="Calibri"/>
          <w:sz w:val="20"/>
          <w:szCs w:val="20"/>
        </w:rPr>
      </w:pPr>
      <w:r w:rsidRPr="00D75C50">
        <w:rPr>
          <w:rFonts w:ascii="Calibri" w:hAnsi="Calibri" w:cs="Calibri"/>
          <w:sz w:val="20"/>
          <w:szCs w:val="20"/>
        </w:rPr>
        <w:t>przystosowanie i dopuszczenie dostarczonej równiarka do ruchu po drogach publicznych (musi posiadać deklarację zgodności CE)</w:t>
      </w:r>
      <w:r w:rsidRPr="00D75C50">
        <w:rPr>
          <w:rFonts w:ascii="Calibri" w:hAnsi="Calibri"/>
          <w:sz w:val="20"/>
          <w:szCs w:val="20"/>
        </w:rPr>
        <w:t>,</w:t>
      </w:r>
    </w:p>
    <w:p w14:paraId="680CF86C" w14:textId="77777777" w:rsidR="00D75C50" w:rsidRPr="00D75C50" w:rsidRDefault="00D75C50" w:rsidP="00FC0AD6">
      <w:pPr>
        <w:numPr>
          <w:ilvl w:val="4"/>
          <w:numId w:val="27"/>
        </w:numPr>
        <w:ind w:left="567" w:hanging="425"/>
        <w:jc w:val="both"/>
        <w:rPr>
          <w:rFonts w:ascii="Calibri" w:hAnsi="Calibri"/>
          <w:sz w:val="20"/>
          <w:szCs w:val="20"/>
        </w:rPr>
      </w:pPr>
      <w:r w:rsidRPr="00D75C50">
        <w:rPr>
          <w:rFonts w:ascii="Calibri" w:hAnsi="Calibri"/>
          <w:sz w:val="20"/>
          <w:szCs w:val="20"/>
        </w:rPr>
        <w:t xml:space="preserve">przeglądy gwarancyjne i serwis gwarancyjny, w tym całość napraw gwarancyjnych (łącznie </w:t>
      </w:r>
      <w:r w:rsidRPr="00D75C50">
        <w:rPr>
          <w:rFonts w:ascii="Calibri" w:hAnsi="Calibri"/>
          <w:sz w:val="20"/>
          <w:szCs w:val="20"/>
        </w:rPr>
        <w:br/>
        <w:t xml:space="preserve">z materiałami i robocizną) wykonywany w miejscu jego eksploatacji, tj. na terenie miasta Bydgoszczy. W przypadku niemożliwości naprawy na miejscu przewóz równiarki do naprawy </w:t>
      </w:r>
      <w:r w:rsidRPr="00D75C50">
        <w:rPr>
          <w:rFonts w:ascii="Calibri" w:hAnsi="Calibri"/>
          <w:sz w:val="20"/>
          <w:szCs w:val="20"/>
        </w:rPr>
        <w:br/>
        <w:t>i odwóz do Zamawiającego na koszt Wykonawcy,</w:t>
      </w:r>
    </w:p>
    <w:p w14:paraId="54A33EAB" w14:textId="77777777" w:rsidR="00D75C50" w:rsidRPr="00D75C50" w:rsidRDefault="00D75C50" w:rsidP="00FC0AD6">
      <w:pPr>
        <w:numPr>
          <w:ilvl w:val="4"/>
          <w:numId w:val="27"/>
        </w:numPr>
        <w:ind w:left="567" w:hanging="425"/>
        <w:jc w:val="both"/>
        <w:rPr>
          <w:rFonts w:ascii="Calibri" w:hAnsi="Calibri"/>
          <w:sz w:val="20"/>
          <w:szCs w:val="20"/>
        </w:rPr>
      </w:pPr>
      <w:r w:rsidRPr="00D75C50">
        <w:rPr>
          <w:rFonts w:ascii="Calibri" w:hAnsi="Calibri"/>
          <w:spacing w:val="-2"/>
          <w:sz w:val="20"/>
          <w:szCs w:val="20"/>
        </w:rPr>
        <w:t>instrukcję obsługi i katalog części zamiennych w języku polskim w wersji papierowej i elektronicznej</w:t>
      </w:r>
      <w:r w:rsidRPr="00D75C50">
        <w:rPr>
          <w:rFonts w:ascii="Calibri" w:hAnsi="Calibri"/>
          <w:sz w:val="20"/>
          <w:szCs w:val="20"/>
        </w:rPr>
        <w:t>,</w:t>
      </w:r>
    </w:p>
    <w:p w14:paraId="15A8147E" w14:textId="77777777" w:rsidR="00D75C50" w:rsidRPr="00D75C50" w:rsidRDefault="00D75C50" w:rsidP="00FC0AD6">
      <w:pPr>
        <w:numPr>
          <w:ilvl w:val="4"/>
          <w:numId w:val="27"/>
        </w:numPr>
        <w:ind w:left="567" w:hanging="425"/>
        <w:jc w:val="both"/>
        <w:rPr>
          <w:rFonts w:ascii="Calibri" w:hAnsi="Calibri"/>
          <w:sz w:val="20"/>
          <w:szCs w:val="20"/>
        </w:rPr>
      </w:pPr>
      <w:r w:rsidRPr="00D75C50">
        <w:rPr>
          <w:rFonts w:ascii="Calibri" w:hAnsi="Calibri" w:cs="Calibri"/>
          <w:sz w:val="20"/>
          <w:szCs w:val="20"/>
        </w:rPr>
        <w:t>wykonanie zobowiązań wynikających z zapisów wzoru umowy.</w:t>
      </w:r>
    </w:p>
    <w:p w14:paraId="6C26EE9A" w14:textId="77777777" w:rsidR="00D75C50" w:rsidRPr="00D75C50" w:rsidRDefault="00D75C50" w:rsidP="00FC0AD6">
      <w:pPr>
        <w:numPr>
          <w:ilvl w:val="3"/>
          <w:numId w:val="26"/>
        </w:numPr>
        <w:tabs>
          <w:tab w:val="left" w:pos="284"/>
        </w:tabs>
        <w:ind w:left="284" w:hanging="284"/>
        <w:jc w:val="both"/>
        <w:rPr>
          <w:rFonts w:ascii="Calibri" w:hAnsi="Calibri"/>
          <w:color w:val="000000"/>
          <w:sz w:val="20"/>
          <w:szCs w:val="20"/>
        </w:rPr>
      </w:pPr>
      <w:r w:rsidRPr="00D75C50">
        <w:rPr>
          <w:rFonts w:ascii="Calibri" w:hAnsi="Calibri" w:cs="Calibri"/>
          <w:sz w:val="20"/>
          <w:szCs w:val="20"/>
        </w:rPr>
        <w:t>Zamawiający przewiduje rozliczenie tylko w polskich złotych.</w:t>
      </w:r>
    </w:p>
    <w:p w14:paraId="2C9C7911" w14:textId="77777777" w:rsidR="00D75C50" w:rsidRPr="00D75C50" w:rsidRDefault="00D75C50" w:rsidP="00FC0AD6">
      <w:pPr>
        <w:numPr>
          <w:ilvl w:val="3"/>
          <w:numId w:val="26"/>
        </w:numPr>
        <w:tabs>
          <w:tab w:val="left" w:pos="284"/>
        </w:tabs>
        <w:ind w:left="284" w:hanging="284"/>
        <w:jc w:val="both"/>
        <w:rPr>
          <w:rFonts w:ascii="Calibri" w:hAnsi="Calibri"/>
          <w:color w:val="000000"/>
          <w:sz w:val="20"/>
          <w:szCs w:val="20"/>
        </w:rPr>
      </w:pPr>
      <w:r w:rsidRPr="00D75C50">
        <w:rPr>
          <w:rFonts w:ascii="Calibri" w:hAnsi="Calibri" w:cs="Calibri"/>
          <w:sz w:val="20"/>
          <w:szCs w:val="20"/>
        </w:rPr>
        <w:t>Zakłada się, że wykonawca w cenie oferty uwzględnił, wszystkie dane udostępnione przez Zamawiającego.</w:t>
      </w:r>
    </w:p>
    <w:p w14:paraId="1B87FA36" w14:textId="77777777" w:rsidR="00D75C50" w:rsidRPr="00D75C50" w:rsidRDefault="00D75C50" w:rsidP="00D75C50">
      <w:pPr>
        <w:tabs>
          <w:tab w:val="left" w:pos="284"/>
        </w:tabs>
        <w:ind w:left="284"/>
        <w:jc w:val="both"/>
        <w:rPr>
          <w:rFonts w:ascii="Calibri" w:hAnsi="Calibri"/>
          <w:color w:val="000000"/>
          <w:sz w:val="20"/>
          <w:szCs w:val="20"/>
        </w:rPr>
      </w:pPr>
    </w:p>
    <w:p w14:paraId="669B2809" w14:textId="77777777" w:rsidR="005F4A7D" w:rsidRDefault="005F4A7D" w:rsidP="0035420E">
      <w:pPr>
        <w:autoSpaceDE w:val="0"/>
        <w:autoSpaceDN w:val="0"/>
        <w:adjustRightInd w:val="0"/>
        <w:ind w:left="180"/>
        <w:jc w:val="both"/>
        <w:rPr>
          <w:rFonts w:ascii="Calibri" w:hAnsi="Calibri" w:cs="Calibri"/>
          <w:sz w:val="20"/>
          <w:szCs w:val="20"/>
        </w:rPr>
      </w:pPr>
      <w:r>
        <w:rPr>
          <w:rFonts w:ascii="Calibri" w:hAnsi="Calibri" w:cs="Calibri"/>
          <w:b/>
          <w:sz w:val="20"/>
          <w:szCs w:val="20"/>
        </w:rPr>
        <w:t>UWAGA:</w:t>
      </w:r>
      <w:r>
        <w:rPr>
          <w:rFonts w:ascii="Calibri" w:hAnsi="Calibri" w:cs="Calibri"/>
          <w:sz w:val="20"/>
          <w:szCs w:val="20"/>
        </w:rPr>
        <w:t xml:space="preserve"> Wykonawca, składając ofertę, informuje zamawiającego, czy wybór oferty będzie prowadzić do powstania u zamawiającego obowiązku podatkowego, wskazując nazwę (rodzaj) towaru lub usługi, których dostawa lub świadczenie będzie prowadzić do jego powstania, oraz wskazuje ich wartość bez kwoty podatku.</w:t>
      </w:r>
    </w:p>
    <w:p w14:paraId="695BD09C" w14:textId="77777777" w:rsidR="005F4A7D" w:rsidRDefault="005F4A7D" w:rsidP="005F4A7D">
      <w:pPr>
        <w:suppressAutoHyphens/>
        <w:jc w:val="both"/>
        <w:rPr>
          <w:rFonts w:ascii="Calibri" w:hAnsi="Calibri" w:cs="Tahoma"/>
          <w:bCs/>
          <w:sz w:val="20"/>
          <w:szCs w:val="20"/>
          <w:u w:val="single"/>
          <w:lang w:eastAsia="ar-SA"/>
        </w:rPr>
      </w:pPr>
    </w:p>
    <w:p w14:paraId="025EEDBB" w14:textId="56749203" w:rsidR="005F4A7D" w:rsidRDefault="005F4A7D" w:rsidP="005F4A7D">
      <w:pPr>
        <w:keepNext/>
        <w:shd w:val="clear" w:color="auto" w:fill="A6A6A6"/>
        <w:tabs>
          <w:tab w:val="left" w:pos="1418"/>
        </w:tabs>
        <w:spacing w:line="276" w:lineRule="auto"/>
        <w:jc w:val="center"/>
        <w:rPr>
          <w:rFonts w:ascii="Calibri" w:hAnsi="Calibri"/>
          <w:b/>
          <w:bCs/>
          <w:color w:val="000000" w:themeColor="text1"/>
        </w:rPr>
      </w:pPr>
      <w:r>
        <w:rPr>
          <w:rFonts w:ascii="Calibri" w:hAnsi="Calibri"/>
          <w:b/>
          <w:bCs/>
          <w:color w:val="000000" w:themeColor="text1"/>
        </w:rPr>
        <w:t>Rozdział XV</w:t>
      </w:r>
      <w:r w:rsidR="00DC4D3E">
        <w:rPr>
          <w:rFonts w:ascii="Calibri" w:hAnsi="Calibri"/>
          <w:b/>
          <w:bCs/>
          <w:color w:val="000000" w:themeColor="text1"/>
        </w:rPr>
        <w:t>I</w:t>
      </w:r>
    </w:p>
    <w:p w14:paraId="0ED2D87B" w14:textId="77777777" w:rsidR="005F4A7D" w:rsidRDefault="005F4A7D" w:rsidP="005F4A7D">
      <w:pPr>
        <w:keepNext/>
        <w:shd w:val="clear" w:color="auto" w:fill="A6A6A6"/>
        <w:tabs>
          <w:tab w:val="left" w:pos="1418"/>
        </w:tabs>
        <w:spacing w:line="276" w:lineRule="auto"/>
        <w:jc w:val="center"/>
        <w:rPr>
          <w:rFonts w:ascii="Calibri" w:hAnsi="Calibri"/>
          <w:b/>
          <w:bCs/>
          <w:color w:val="000000" w:themeColor="text1"/>
        </w:rPr>
      </w:pPr>
      <w:r>
        <w:rPr>
          <w:rFonts w:ascii="Calibri" w:hAnsi="Calibri"/>
          <w:b/>
          <w:bCs/>
          <w:color w:val="000000" w:themeColor="text1"/>
        </w:rPr>
        <w:t>Kryteria oceny ofert.</w:t>
      </w:r>
    </w:p>
    <w:p w14:paraId="57A0C697" w14:textId="61977FB0" w:rsidR="00DA2EB9" w:rsidRPr="00C63313" w:rsidRDefault="00DA2EB9" w:rsidP="00DA2EB9">
      <w:pPr>
        <w:tabs>
          <w:tab w:val="left" w:pos="360"/>
        </w:tabs>
        <w:ind w:left="360" w:hanging="360"/>
        <w:jc w:val="both"/>
        <w:rPr>
          <w:rFonts w:ascii="Calibri" w:hAnsi="Calibri" w:cs="Calibri"/>
          <w:sz w:val="20"/>
          <w:szCs w:val="20"/>
        </w:rPr>
      </w:pPr>
      <w:r w:rsidRPr="00DA2EB9">
        <w:rPr>
          <w:rFonts w:ascii="Calibri" w:hAnsi="Calibri" w:cs="Calibri"/>
          <w:b/>
          <w:sz w:val="22"/>
          <w:szCs w:val="22"/>
        </w:rPr>
        <w:t>1</w:t>
      </w:r>
      <w:r w:rsidRPr="00DA2EB9">
        <w:rPr>
          <w:rFonts w:ascii="Calibri" w:hAnsi="Calibri" w:cs="Calibri"/>
          <w:sz w:val="22"/>
          <w:szCs w:val="22"/>
        </w:rPr>
        <w:t xml:space="preserve">. </w:t>
      </w:r>
      <w:r w:rsidRPr="00DA2EB9">
        <w:rPr>
          <w:rFonts w:ascii="Calibri" w:hAnsi="Calibri" w:cs="Calibri"/>
          <w:sz w:val="22"/>
          <w:szCs w:val="22"/>
        </w:rPr>
        <w:tab/>
      </w:r>
      <w:r w:rsidRPr="00C63313">
        <w:rPr>
          <w:rFonts w:ascii="Calibri" w:hAnsi="Calibri" w:cs="Calibri"/>
          <w:sz w:val="20"/>
          <w:szCs w:val="20"/>
        </w:rPr>
        <w:t>Najkorzystniejszą ofertą będzie oferta, która uzyska największą sumę punktów w kryterium „cena” i “okres gwarancji”</w:t>
      </w:r>
    </w:p>
    <w:p w14:paraId="4DEF6D90" w14:textId="77777777" w:rsidR="00DA2EB9" w:rsidRPr="00C63313" w:rsidRDefault="00DA2EB9" w:rsidP="00DA2EB9">
      <w:pPr>
        <w:tabs>
          <w:tab w:val="left" w:pos="360"/>
        </w:tabs>
        <w:ind w:left="360" w:hanging="360"/>
        <w:jc w:val="both"/>
        <w:rPr>
          <w:rFonts w:ascii="Calibri" w:hAnsi="Calibri" w:cs="Calibri"/>
          <w:sz w:val="20"/>
          <w:szCs w:val="20"/>
        </w:rPr>
      </w:pPr>
    </w:p>
    <w:p w14:paraId="754B1DED" w14:textId="77777777" w:rsidR="00DA2EB9" w:rsidRPr="00C63313" w:rsidRDefault="00DA2EB9" w:rsidP="00DA2EB9">
      <w:pPr>
        <w:tabs>
          <w:tab w:val="left" w:pos="360"/>
        </w:tabs>
        <w:ind w:left="360" w:hanging="360"/>
        <w:jc w:val="both"/>
        <w:rPr>
          <w:rFonts w:ascii="Calibri" w:hAnsi="Calibri" w:cs="Calibri"/>
          <w:b/>
          <w:sz w:val="20"/>
          <w:szCs w:val="20"/>
        </w:rPr>
      </w:pPr>
      <w:r w:rsidRPr="00C63313">
        <w:rPr>
          <w:noProof/>
          <w:sz w:val="20"/>
          <w:szCs w:val="20"/>
        </w:rPr>
        <w:lastRenderedPageBreak/>
        <w:drawing>
          <wp:inline distT="0" distB="0" distL="0" distR="0" wp14:anchorId="54BD930F" wp14:editId="07BF8D54">
            <wp:extent cx="5760085" cy="768350"/>
            <wp:effectExtent l="0" t="0" r="0" b="0"/>
            <wp:docPr id="20565510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768350"/>
                    </a:xfrm>
                    <a:prstGeom prst="rect">
                      <a:avLst/>
                    </a:prstGeom>
                    <a:noFill/>
                    <a:ln>
                      <a:noFill/>
                    </a:ln>
                  </pic:spPr>
                </pic:pic>
              </a:graphicData>
            </a:graphic>
          </wp:inline>
        </w:drawing>
      </w:r>
    </w:p>
    <w:p w14:paraId="5DC80D86" w14:textId="77777777" w:rsidR="00DA2EB9" w:rsidRPr="00DA2EB9" w:rsidRDefault="00DA2EB9" w:rsidP="00DA2EB9">
      <w:pPr>
        <w:tabs>
          <w:tab w:val="left" w:pos="360"/>
        </w:tabs>
        <w:jc w:val="both"/>
        <w:rPr>
          <w:rFonts w:ascii="Calibri" w:hAnsi="Calibri" w:cs="Calibri"/>
          <w:b/>
          <w:sz w:val="22"/>
          <w:szCs w:val="22"/>
        </w:rPr>
      </w:pPr>
    </w:p>
    <w:p w14:paraId="5EBBB468" w14:textId="77777777" w:rsidR="00DA2EB9" w:rsidRPr="00C63313" w:rsidRDefault="00DA2EB9" w:rsidP="00DA2EB9">
      <w:pPr>
        <w:tabs>
          <w:tab w:val="left" w:pos="284"/>
        </w:tabs>
        <w:rPr>
          <w:rFonts w:ascii="Calibri" w:hAnsi="Calibri" w:cs="Calibri"/>
          <w:sz w:val="20"/>
          <w:szCs w:val="20"/>
        </w:rPr>
      </w:pPr>
      <w:r w:rsidRPr="00C63313">
        <w:rPr>
          <w:rFonts w:ascii="Calibri" w:hAnsi="Calibri" w:cs="Calibri"/>
          <w:b/>
          <w:sz w:val="20"/>
          <w:szCs w:val="20"/>
        </w:rPr>
        <w:t>2</w:t>
      </w:r>
      <w:r w:rsidRPr="00C63313">
        <w:rPr>
          <w:rFonts w:ascii="Calibri" w:hAnsi="Calibri" w:cs="Calibri"/>
          <w:sz w:val="20"/>
          <w:szCs w:val="20"/>
        </w:rPr>
        <w:t xml:space="preserve">. </w:t>
      </w:r>
      <w:r w:rsidRPr="00C63313">
        <w:rPr>
          <w:rFonts w:ascii="Calibri" w:hAnsi="Calibri" w:cs="Calibri"/>
          <w:sz w:val="20"/>
          <w:szCs w:val="20"/>
        </w:rPr>
        <w:tab/>
        <w:t>Kryteria oceny ofert i ich znaczenie oraz opis sposobu oceny ofert:</w:t>
      </w:r>
    </w:p>
    <w:p w14:paraId="6204D4BE" w14:textId="77777777" w:rsidR="00DA2EB9" w:rsidRPr="00C63313" w:rsidRDefault="00DA2EB9" w:rsidP="00DA2EB9">
      <w:pPr>
        <w:tabs>
          <w:tab w:val="left" w:pos="360"/>
        </w:tabs>
        <w:jc w:val="both"/>
        <w:rPr>
          <w:rFonts w:ascii="Calibri" w:hAnsi="Calibri" w:cs="Calibri"/>
          <w:b/>
          <w:sz w:val="20"/>
          <w:szCs w:val="20"/>
        </w:rPr>
      </w:pPr>
    </w:p>
    <w:p w14:paraId="6E626A7E" w14:textId="77777777" w:rsidR="00DA2EB9" w:rsidRPr="00671866" w:rsidRDefault="00DA2EB9" w:rsidP="00DA2EB9">
      <w:pPr>
        <w:ind w:firstLine="142"/>
        <w:rPr>
          <w:rFonts w:ascii="Calibri" w:hAnsi="Calibri" w:cs="Calibri"/>
          <w:b/>
          <w:sz w:val="20"/>
          <w:szCs w:val="20"/>
        </w:rPr>
      </w:pPr>
      <w:r w:rsidRPr="00671866">
        <w:rPr>
          <w:rFonts w:ascii="Calibri" w:hAnsi="Calibri" w:cs="Calibri"/>
          <w:b/>
          <w:sz w:val="20"/>
          <w:szCs w:val="20"/>
        </w:rPr>
        <w:t>A. Kryterium “CENA” w PLN</w:t>
      </w:r>
    </w:p>
    <w:p w14:paraId="509C4C13" w14:textId="77777777" w:rsidR="00DA2EB9" w:rsidRPr="00671866" w:rsidRDefault="00DA2EB9" w:rsidP="00DA2EB9">
      <w:pPr>
        <w:ind w:firstLine="142"/>
        <w:rPr>
          <w:rFonts w:ascii="Calibri" w:hAnsi="Calibri" w:cs="Calibri"/>
          <w:sz w:val="20"/>
          <w:szCs w:val="20"/>
        </w:rPr>
      </w:pPr>
      <w:r w:rsidRPr="00671866">
        <w:rPr>
          <w:rFonts w:ascii="Calibri" w:hAnsi="Calibri" w:cs="Calibri"/>
          <w:sz w:val="20"/>
          <w:szCs w:val="20"/>
        </w:rPr>
        <w:t>znaczenie kryterium – 60% (60 pkt)</w:t>
      </w:r>
    </w:p>
    <w:p w14:paraId="171F48C0" w14:textId="77777777" w:rsidR="00DA2EB9" w:rsidRPr="00671866" w:rsidRDefault="00DA2EB9" w:rsidP="00DA2EB9">
      <w:pPr>
        <w:overflowPunct w:val="0"/>
        <w:autoSpaceDE w:val="0"/>
        <w:autoSpaceDN w:val="0"/>
        <w:adjustRightInd w:val="0"/>
        <w:ind w:firstLine="142"/>
        <w:jc w:val="both"/>
        <w:textAlignment w:val="baseline"/>
        <w:rPr>
          <w:rFonts w:ascii="Calibri" w:hAnsi="Calibri" w:cs="Calibri"/>
          <w:sz w:val="20"/>
          <w:szCs w:val="20"/>
        </w:rPr>
      </w:pPr>
      <w:r w:rsidRPr="00671866">
        <w:rPr>
          <w:rFonts w:ascii="Calibri" w:hAnsi="Calibri" w:cs="Calibri"/>
          <w:sz w:val="20"/>
          <w:szCs w:val="20"/>
        </w:rPr>
        <w:t>Oferty ocenione zostaną wg poniższego wzoru:</w:t>
      </w:r>
    </w:p>
    <w:p w14:paraId="2636AB0B" w14:textId="77777777" w:rsidR="00DA2EB9" w:rsidRPr="00671866" w:rsidRDefault="00DA2EB9" w:rsidP="00DA2EB9">
      <w:pPr>
        <w:rPr>
          <w:rFonts w:ascii="Calibri" w:hAnsi="Calibri" w:cs="Calibri"/>
          <w:sz w:val="20"/>
          <w:szCs w:val="20"/>
        </w:rPr>
      </w:pPr>
    </w:p>
    <w:tbl>
      <w:tblPr>
        <w:tblW w:w="9248" w:type="dxa"/>
        <w:tblInd w:w="137" w:type="dxa"/>
        <w:tblLayout w:type="fixed"/>
        <w:tblCellMar>
          <w:left w:w="70" w:type="dxa"/>
          <w:right w:w="70" w:type="dxa"/>
        </w:tblCellMar>
        <w:tblLook w:val="0000" w:firstRow="0" w:lastRow="0" w:firstColumn="0" w:lastColumn="0" w:noHBand="0" w:noVBand="0"/>
      </w:tblPr>
      <w:tblGrid>
        <w:gridCol w:w="3827"/>
        <w:gridCol w:w="639"/>
        <w:gridCol w:w="4782"/>
      </w:tblGrid>
      <w:tr w:rsidR="00DA2EB9" w:rsidRPr="00671866" w14:paraId="64F92B4B" w14:textId="77777777" w:rsidTr="00675C7C">
        <w:trPr>
          <w:cantSplit/>
          <w:trHeight w:val="970"/>
        </w:trPr>
        <w:tc>
          <w:tcPr>
            <w:tcW w:w="3827" w:type="dxa"/>
            <w:tcBorders>
              <w:top w:val="single" w:sz="4" w:space="0" w:color="000000"/>
              <w:left w:val="single" w:sz="4" w:space="0" w:color="000000"/>
              <w:bottom w:val="single" w:sz="4" w:space="0" w:color="000000"/>
            </w:tcBorders>
          </w:tcPr>
          <w:p w14:paraId="1A4C8ECE" w14:textId="77777777" w:rsidR="00DA2EB9" w:rsidRPr="00671866" w:rsidRDefault="00DA2EB9" w:rsidP="00DA2EB9">
            <w:pPr>
              <w:snapToGrid w:val="0"/>
              <w:ind w:left="432" w:hanging="432"/>
              <w:jc w:val="both"/>
              <w:rPr>
                <w:rFonts w:ascii="Calibri" w:hAnsi="Calibri" w:cs="Calibri"/>
                <w:b/>
                <w:sz w:val="20"/>
                <w:szCs w:val="20"/>
                <w:vertAlign w:val="subscript"/>
              </w:rPr>
            </w:pPr>
            <w:r w:rsidRPr="00671866">
              <w:rPr>
                <w:rFonts w:ascii="Calibri" w:hAnsi="Calibri" w:cs="Calibri"/>
                <w:b/>
                <w:sz w:val="20"/>
                <w:szCs w:val="20"/>
              </w:rPr>
              <w:t xml:space="preserve">                 </w:t>
            </w:r>
            <w:proofErr w:type="spellStart"/>
            <w:r w:rsidRPr="00671866">
              <w:rPr>
                <w:rFonts w:ascii="Calibri" w:hAnsi="Calibri" w:cs="Calibri"/>
                <w:b/>
                <w:sz w:val="20"/>
                <w:szCs w:val="20"/>
              </w:rPr>
              <w:t>C</w:t>
            </w:r>
            <w:r w:rsidRPr="00671866">
              <w:rPr>
                <w:rFonts w:ascii="Calibri" w:hAnsi="Calibri" w:cs="Calibri"/>
                <w:b/>
                <w:sz w:val="20"/>
                <w:szCs w:val="20"/>
                <w:vertAlign w:val="subscript"/>
              </w:rPr>
              <w:t>min</w:t>
            </w:r>
            <w:proofErr w:type="spellEnd"/>
          </w:p>
          <w:p w14:paraId="060F2518" w14:textId="77777777" w:rsidR="00DA2EB9" w:rsidRPr="00671866" w:rsidRDefault="00DA2EB9" w:rsidP="00DA2EB9">
            <w:pPr>
              <w:overflowPunct w:val="0"/>
              <w:autoSpaceDE w:val="0"/>
              <w:autoSpaceDN w:val="0"/>
              <w:adjustRightInd w:val="0"/>
              <w:ind w:left="764" w:hanging="654"/>
              <w:jc w:val="both"/>
              <w:textAlignment w:val="baseline"/>
              <w:rPr>
                <w:rFonts w:ascii="Calibri" w:hAnsi="Calibri" w:cs="Calibri"/>
                <w:b/>
                <w:sz w:val="20"/>
                <w:szCs w:val="20"/>
              </w:rPr>
            </w:pPr>
            <w:proofErr w:type="spellStart"/>
            <w:r w:rsidRPr="00671866">
              <w:rPr>
                <w:rFonts w:ascii="Calibri" w:hAnsi="Calibri" w:cs="Calibri"/>
                <w:b/>
                <w:sz w:val="20"/>
                <w:szCs w:val="20"/>
              </w:rPr>
              <w:t>P</w:t>
            </w:r>
            <w:r w:rsidRPr="00671866">
              <w:rPr>
                <w:rFonts w:ascii="Calibri" w:hAnsi="Calibri" w:cs="Calibri"/>
                <w:b/>
                <w:sz w:val="20"/>
                <w:szCs w:val="20"/>
                <w:vertAlign w:val="subscript"/>
              </w:rPr>
              <w:t>Ci</w:t>
            </w:r>
            <w:proofErr w:type="spellEnd"/>
            <w:r w:rsidRPr="00671866">
              <w:rPr>
                <w:rFonts w:ascii="Calibri" w:hAnsi="Calibri" w:cs="Calibri"/>
                <w:b/>
                <w:sz w:val="20"/>
                <w:szCs w:val="20"/>
              </w:rPr>
              <w:t xml:space="preserve"> = ----------- x 100 pkt</w:t>
            </w:r>
            <w:r w:rsidRPr="00671866">
              <w:rPr>
                <w:sz w:val="20"/>
                <w:szCs w:val="20"/>
              </w:rPr>
              <w:t xml:space="preserve"> </w:t>
            </w:r>
            <w:r w:rsidRPr="00671866">
              <w:rPr>
                <w:rFonts w:ascii="Calibri" w:hAnsi="Calibri" w:cs="Calibri"/>
                <w:b/>
                <w:sz w:val="20"/>
                <w:szCs w:val="20"/>
              </w:rPr>
              <w:t xml:space="preserve">x 60%         </w:t>
            </w:r>
            <w:r w:rsidRPr="00671866">
              <w:rPr>
                <w:rFonts w:ascii="Calibri" w:hAnsi="Calibri" w:cs="Calibri"/>
                <w:sz w:val="20"/>
                <w:szCs w:val="20"/>
              </w:rPr>
              <w:t xml:space="preserve">gdzie:  </w:t>
            </w:r>
            <w:r w:rsidRPr="00671866">
              <w:rPr>
                <w:rFonts w:ascii="Calibri" w:hAnsi="Calibri" w:cs="Calibri"/>
                <w:b/>
                <w:sz w:val="20"/>
                <w:szCs w:val="20"/>
              </w:rPr>
              <w:t xml:space="preserve"> </w:t>
            </w:r>
          </w:p>
          <w:p w14:paraId="0E0EBC4C" w14:textId="77777777" w:rsidR="00DA2EB9" w:rsidRPr="00671866" w:rsidRDefault="00DA2EB9" w:rsidP="00DA2EB9">
            <w:pPr>
              <w:jc w:val="both"/>
              <w:rPr>
                <w:rFonts w:ascii="Calibri" w:hAnsi="Calibri" w:cs="Calibri"/>
                <w:b/>
                <w:sz w:val="20"/>
                <w:szCs w:val="20"/>
              </w:rPr>
            </w:pPr>
            <w:r w:rsidRPr="00671866">
              <w:rPr>
                <w:rFonts w:ascii="Calibri" w:hAnsi="Calibri" w:cs="Calibri"/>
                <w:b/>
                <w:sz w:val="20"/>
                <w:szCs w:val="20"/>
              </w:rPr>
              <w:t xml:space="preserve">                   C</w:t>
            </w:r>
            <w:r w:rsidRPr="00671866">
              <w:rPr>
                <w:rFonts w:ascii="Calibri" w:hAnsi="Calibri" w:cs="Calibri"/>
                <w:b/>
                <w:sz w:val="20"/>
                <w:szCs w:val="20"/>
                <w:vertAlign w:val="subscript"/>
              </w:rPr>
              <w:t>i</w:t>
            </w:r>
            <w:r w:rsidRPr="00671866">
              <w:rPr>
                <w:rFonts w:ascii="Calibri" w:hAnsi="Calibri" w:cs="Calibri"/>
                <w:b/>
                <w:sz w:val="20"/>
                <w:szCs w:val="20"/>
              </w:rPr>
              <w:t xml:space="preserve"> </w:t>
            </w:r>
          </w:p>
        </w:tc>
        <w:tc>
          <w:tcPr>
            <w:tcW w:w="639" w:type="dxa"/>
            <w:tcBorders>
              <w:left w:val="single" w:sz="4" w:space="0" w:color="000000"/>
            </w:tcBorders>
          </w:tcPr>
          <w:p w14:paraId="665A7A63" w14:textId="77777777" w:rsidR="00DA2EB9" w:rsidRPr="00671866" w:rsidRDefault="00DA2EB9" w:rsidP="00DA2EB9">
            <w:pPr>
              <w:snapToGrid w:val="0"/>
              <w:jc w:val="both"/>
              <w:rPr>
                <w:rFonts w:ascii="Calibri" w:hAnsi="Calibri" w:cs="Calibri"/>
                <w:b/>
                <w:sz w:val="20"/>
                <w:szCs w:val="20"/>
                <w:vertAlign w:val="subscript"/>
              </w:rPr>
            </w:pPr>
            <w:r w:rsidRPr="00671866">
              <w:rPr>
                <w:rFonts w:ascii="Calibri" w:hAnsi="Calibri" w:cs="Calibri"/>
                <w:b/>
                <w:sz w:val="20"/>
                <w:szCs w:val="20"/>
              </w:rPr>
              <w:t xml:space="preserve">  </w:t>
            </w:r>
            <w:proofErr w:type="spellStart"/>
            <w:r w:rsidRPr="00671866">
              <w:rPr>
                <w:rFonts w:ascii="Calibri" w:hAnsi="Calibri" w:cs="Calibri"/>
                <w:b/>
                <w:sz w:val="20"/>
                <w:szCs w:val="20"/>
              </w:rPr>
              <w:t>P</w:t>
            </w:r>
            <w:r w:rsidRPr="00671866">
              <w:rPr>
                <w:rFonts w:ascii="Calibri" w:hAnsi="Calibri" w:cs="Calibri"/>
                <w:b/>
                <w:sz w:val="20"/>
                <w:szCs w:val="20"/>
                <w:vertAlign w:val="subscript"/>
              </w:rPr>
              <w:t>Ci</w:t>
            </w:r>
            <w:proofErr w:type="spellEnd"/>
          </w:p>
          <w:p w14:paraId="38160C72" w14:textId="77777777" w:rsidR="00DA2EB9" w:rsidRPr="00671866" w:rsidRDefault="00DA2EB9" w:rsidP="00DA2EB9">
            <w:pPr>
              <w:jc w:val="both"/>
              <w:rPr>
                <w:rFonts w:ascii="Calibri" w:hAnsi="Calibri" w:cs="Calibri"/>
                <w:b/>
                <w:sz w:val="20"/>
                <w:szCs w:val="20"/>
                <w:vertAlign w:val="subscript"/>
              </w:rPr>
            </w:pPr>
            <w:r w:rsidRPr="00671866">
              <w:rPr>
                <w:rFonts w:ascii="Calibri" w:hAnsi="Calibri" w:cs="Calibri"/>
                <w:b/>
                <w:sz w:val="20"/>
                <w:szCs w:val="20"/>
              </w:rPr>
              <w:t xml:space="preserve">  </w:t>
            </w:r>
            <w:proofErr w:type="spellStart"/>
            <w:r w:rsidRPr="00671866">
              <w:rPr>
                <w:rFonts w:ascii="Calibri" w:hAnsi="Calibri" w:cs="Calibri"/>
                <w:b/>
                <w:sz w:val="20"/>
                <w:szCs w:val="20"/>
              </w:rPr>
              <w:t>C</w:t>
            </w:r>
            <w:r w:rsidRPr="00671866">
              <w:rPr>
                <w:rFonts w:ascii="Calibri" w:hAnsi="Calibri" w:cs="Calibri"/>
                <w:b/>
                <w:sz w:val="20"/>
                <w:szCs w:val="20"/>
                <w:vertAlign w:val="subscript"/>
              </w:rPr>
              <w:t>min</w:t>
            </w:r>
            <w:proofErr w:type="spellEnd"/>
          </w:p>
          <w:p w14:paraId="40E83B25" w14:textId="77777777" w:rsidR="00DA2EB9" w:rsidRPr="00671866" w:rsidRDefault="00DA2EB9" w:rsidP="00DA2EB9">
            <w:pPr>
              <w:jc w:val="both"/>
              <w:rPr>
                <w:rFonts w:ascii="Calibri" w:hAnsi="Calibri" w:cs="Calibri"/>
                <w:b/>
                <w:sz w:val="20"/>
                <w:szCs w:val="20"/>
                <w:vertAlign w:val="subscript"/>
              </w:rPr>
            </w:pPr>
            <w:r w:rsidRPr="00671866">
              <w:rPr>
                <w:rFonts w:ascii="Calibri" w:hAnsi="Calibri" w:cs="Calibri"/>
                <w:b/>
                <w:sz w:val="20"/>
                <w:szCs w:val="20"/>
              </w:rPr>
              <w:t xml:space="preserve">  C</w:t>
            </w:r>
            <w:r w:rsidRPr="00671866">
              <w:rPr>
                <w:rFonts w:ascii="Calibri" w:hAnsi="Calibri" w:cs="Calibri"/>
                <w:b/>
                <w:sz w:val="20"/>
                <w:szCs w:val="20"/>
                <w:vertAlign w:val="subscript"/>
              </w:rPr>
              <w:t>i</w:t>
            </w:r>
          </w:p>
        </w:tc>
        <w:tc>
          <w:tcPr>
            <w:tcW w:w="4782" w:type="dxa"/>
          </w:tcPr>
          <w:p w14:paraId="2831CA18" w14:textId="77777777" w:rsidR="00DA2EB9" w:rsidRPr="00671866" w:rsidRDefault="00DA2EB9" w:rsidP="00DA2EB9">
            <w:pPr>
              <w:numPr>
                <w:ilvl w:val="0"/>
                <w:numId w:val="9"/>
              </w:numPr>
              <w:tabs>
                <w:tab w:val="left" w:pos="215"/>
              </w:tabs>
              <w:suppressAutoHyphens/>
              <w:snapToGrid w:val="0"/>
              <w:ind w:left="215" w:hanging="180"/>
              <w:jc w:val="both"/>
              <w:rPr>
                <w:rFonts w:ascii="Calibri" w:hAnsi="Calibri" w:cs="Calibri"/>
                <w:sz w:val="20"/>
                <w:szCs w:val="20"/>
              </w:rPr>
            </w:pPr>
            <w:r w:rsidRPr="00671866">
              <w:rPr>
                <w:rFonts w:ascii="Calibri" w:hAnsi="Calibri" w:cs="Calibri"/>
                <w:sz w:val="20"/>
                <w:szCs w:val="20"/>
              </w:rPr>
              <w:t>ilość przyznanych punktów ocenianej oferty</w:t>
            </w:r>
          </w:p>
          <w:p w14:paraId="1922B16B" w14:textId="77777777" w:rsidR="00DA2EB9" w:rsidRPr="00671866" w:rsidRDefault="00DA2EB9" w:rsidP="00DA2EB9">
            <w:pPr>
              <w:numPr>
                <w:ilvl w:val="0"/>
                <w:numId w:val="9"/>
              </w:numPr>
              <w:tabs>
                <w:tab w:val="left" w:pos="215"/>
              </w:tabs>
              <w:suppressAutoHyphens/>
              <w:ind w:left="215" w:hanging="180"/>
              <w:jc w:val="both"/>
              <w:rPr>
                <w:rFonts w:ascii="Calibri" w:hAnsi="Calibri" w:cs="Calibri"/>
                <w:sz w:val="20"/>
                <w:szCs w:val="20"/>
              </w:rPr>
            </w:pPr>
            <w:r w:rsidRPr="00671866">
              <w:rPr>
                <w:rFonts w:ascii="Calibri" w:hAnsi="Calibri" w:cs="Calibri"/>
                <w:sz w:val="20"/>
                <w:szCs w:val="20"/>
              </w:rPr>
              <w:t>najniższa cena oferty</w:t>
            </w:r>
          </w:p>
          <w:p w14:paraId="62FD2046" w14:textId="77777777" w:rsidR="00DA2EB9" w:rsidRPr="00671866" w:rsidRDefault="00DA2EB9" w:rsidP="00DA2EB9">
            <w:pPr>
              <w:numPr>
                <w:ilvl w:val="0"/>
                <w:numId w:val="9"/>
              </w:numPr>
              <w:tabs>
                <w:tab w:val="left" w:pos="215"/>
              </w:tabs>
              <w:suppressAutoHyphens/>
              <w:overflowPunct w:val="0"/>
              <w:autoSpaceDE w:val="0"/>
              <w:ind w:left="215" w:hanging="180"/>
              <w:jc w:val="both"/>
              <w:textAlignment w:val="baseline"/>
              <w:rPr>
                <w:rFonts w:ascii="Calibri" w:hAnsi="Calibri" w:cs="Calibri"/>
                <w:sz w:val="20"/>
                <w:szCs w:val="20"/>
              </w:rPr>
            </w:pPr>
            <w:r w:rsidRPr="00671866">
              <w:rPr>
                <w:rFonts w:ascii="Calibri" w:hAnsi="Calibri" w:cs="Calibri"/>
                <w:sz w:val="20"/>
                <w:szCs w:val="20"/>
              </w:rPr>
              <w:t>cena ocenianej oferty</w:t>
            </w:r>
          </w:p>
          <w:p w14:paraId="23CC056F" w14:textId="77777777" w:rsidR="00DA2EB9" w:rsidRPr="00671866" w:rsidRDefault="00DA2EB9" w:rsidP="00DA2EB9">
            <w:pPr>
              <w:tabs>
                <w:tab w:val="left" w:pos="215"/>
              </w:tabs>
              <w:suppressAutoHyphens/>
              <w:overflowPunct w:val="0"/>
              <w:autoSpaceDE w:val="0"/>
              <w:ind w:left="215"/>
              <w:jc w:val="both"/>
              <w:textAlignment w:val="baseline"/>
              <w:rPr>
                <w:rFonts w:ascii="Calibri" w:hAnsi="Calibri" w:cs="Calibri"/>
                <w:sz w:val="20"/>
                <w:szCs w:val="20"/>
              </w:rPr>
            </w:pPr>
          </w:p>
        </w:tc>
      </w:tr>
    </w:tbl>
    <w:p w14:paraId="5B8D2E45" w14:textId="77777777" w:rsidR="00DA2EB9" w:rsidRPr="00671866" w:rsidRDefault="00DA2EB9" w:rsidP="00DA2EB9">
      <w:pPr>
        <w:rPr>
          <w:rFonts w:ascii="Calibri" w:hAnsi="Calibri" w:cs="Calibri"/>
          <w:sz w:val="20"/>
          <w:szCs w:val="20"/>
        </w:rPr>
      </w:pPr>
    </w:p>
    <w:p w14:paraId="5234F1C5" w14:textId="77777777" w:rsidR="00DA2EB9" w:rsidRPr="00671866" w:rsidRDefault="00DA2EB9" w:rsidP="00DA2EB9">
      <w:pPr>
        <w:ind w:firstLine="142"/>
        <w:rPr>
          <w:rFonts w:ascii="Calibri" w:hAnsi="Calibri" w:cs="Calibri"/>
          <w:b/>
          <w:sz w:val="20"/>
          <w:szCs w:val="20"/>
        </w:rPr>
      </w:pPr>
      <w:r w:rsidRPr="00671866">
        <w:rPr>
          <w:rFonts w:ascii="Calibri" w:hAnsi="Calibri" w:cs="Calibri"/>
          <w:b/>
          <w:sz w:val="20"/>
          <w:szCs w:val="20"/>
        </w:rPr>
        <w:t xml:space="preserve">B. Kryterium “OKRES GWARANCJI” </w:t>
      </w:r>
    </w:p>
    <w:p w14:paraId="542BF133" w14:textId="77777777" w:rsidR="00DA2EB9" w:rsidRPr="00671866" w:rsidRDefault="00DA2EB9" w:rsidP="00DA2EB9">
      <w:pPr>
        <w:ind w:firstLine="142"/>
        <w:rPr>
          <w:rFonts w:ascii="Calibri" w:hAnsi="Calibri" w:cs="Calibri"/>
          <w:sz w:val="20"/>
          <w:szCs w:val="20"/>
        </w:rPr>
      </w:pPr>
      <w:r w:rsidRPr="00671866">
        <w:rPr>
          <w:rFonts w:ascii="Calibri" w:hAnsi="Calibri" w:cs="Calibri"/>
          <w:sz w:val="20"/>
          <w:szCs w:val="20"/>
        </w:rPr>
        <w:t>znaczenie kryterium – 40% (40 pkt)</w:t>
      </w:r>
    </w:p>
    <w:p w14:paraId="34D11B2D" w14:textId="77777777" w:rsidR="00DA2EB9" w:rsidRPr="00671866" w:rsidRDefault="00DA2EB9" w:rsidP="00DA2EB9">
      <w:pPr>
        <w:ind w:firstLine="142"/>
        <w:rPr>
          <w:rFonts w:ascii="Calibri" w:hAnsi="Calibri" w:cs="Calibri"/>
          <w:sz w:val="20"/>
          <w:szCs w:val="20"/>
        </w:rPr>
      </w:pPr>
    </w:p>
    <w:p w14:paraId="550C6B88" w14:textId="77777777" w:rsidR="00DA2EB9" w:rsidRPr="00671866" w:rsidRDefault="00DA2EB9" w:rsidP="00DA2EB9">
      <w:pPr>
        <w:ind w:left="360" w:hanging="218"/>
        <w:rPr>
          <w:rFonts w:ascii="Calibri" w:hAnsi="Calibri" w:cs="Calibri"/>
          <w:sz w:val="20"/>
          <w:szCs w:val="20"/>
        </w:rPr>
      </w:pPr>
      <w:r w:rsidRPr="00671866">
        <w:rPr>
          <w:rFonts w:ascii="Calibri" w:hAnsi="Calibri" w:cs="Calibri"/>
          <w:sz w:val="20"/>
          <w:szCs w:val="20"/>
        </w:rPr>
        <w:t>Kryterium – okres gwarancji oceniany będzie wg poniższej zasady:</w:t>
      </w:r>
    </w:p>
    <w:p w14:paraId="5886269B" w14:textId="77777777" w:rsidR="00DA2EB9" w:rsidRPr="00671866" w:rsidRDefault="00DA2EB9" w:rsidP="00DA2EB9">
      <w:pPr>
        <w:rPr>
          <w:rFonts w:ascii="Calibri" w:hAnsi="Calibri" w:cs="Calibri"/>
          <w:sz w:val="20"/>
          <w:szCs w:val="20"/>
        </w:rPr>
      </w:pPr>
    </w:p>
    <w:p w14:paraId="2D83FF39" w14:textId="77777777" w:rsidR="00DA2EB9" w:rsidRPr="00671866" w:rsidRDefault="00DA2EB9" w:rsidP="00DA2EB9">
      <w:pPr>
        <w:keepNext/>
        <w:ind w:firstLine="142"/>
        <w:jc w:val="both"/>
        <w:outlineLvl w:val="2"/>
        <w:rPr>
          <w:rFonts w:ascii="Calibri" w:hAnsi="Calibri" w:cs="Calibri"/>
          <w:b/>
          <w:sz w:val="20"/>
          <w:szCs w:val="20"/>
        </w:rPr>
      </w:pPr>
      <w:r w:rsidRPr="00671866">
        <w:rPr>
          <w:rFonts w:ascii="Calibri" w:hAnsi="Calibri" w:cs="Calibri"/>
          <w:b/>
          <w:sz w:val="20"/>
          <w:szCs w:val="20"/>
        </w:rPr>
        <w:t>PUNKTACJA:</w:t>
      </w:r>
    </w:p>
    <w:p w14:paraId="3BE2EB4C" w14:textId="77777777" w:rsidR="00DA2EB9" w:rsidRPr="00671866" w:rsidRDefault="00DA2EB9" w:rsidP="00DA2EB9">
      <w:pPr>
        <w:ind w:firstLine="142"/>
        <w:rPr>
          <w:rFonts w:ascii="Calibri" w:hAnsi="Calibri" w:cs="Calibri"/>
          <w:sz w:val="20"/>
          <w:szCs w:val="20"/>
        </w:rPr>
      </w:pPr>
      <w:r w:rsidRPr="00671866">
        <w:rPr>
          <w:rFonts w:ascii="Calibri" w:hAnsi="Calibri" w:cs="Calibri"/>
          <w:sz w:val="20"/>
          <w:szCs w:val="20"/>
        </w:rPr>
        <w:t>Okres gwarancji                                                  Punkty</w:t>
      </w:r>
    </w:p>
    <w:p w14:paraId="0B69A84A" w14:textId="40CC9245" w:rsidR="00DA2EB9" w:rsidRPr="00671866" w:rsidRDefault="00DA2EB9" w:rsidP="00DA2EB9">
      <w:pPr>
        <w:ind w:firstLine="142"/>
        <w:rPr>
          <w:rFonts w:ascii="Calibri" w:hAnsi="Calibri" w:cs="Calibri"/>
          <w:sz w:val="20"/>
          <w:szCs w:val="20"/>
        </w:rPr>
      </w:pPr>
      <w:bookmarkStart w:id="5" w:name="_Hlk210652108"/>
      <w:r w:rsidRPr="00671866">
        <w:rPr>
          <w:rFonts w:ascii="Calibri" w:hAnsi="Calibri" w:cs="Calibri"/>
          <w:sz w:val="20"/>
          <w:szCs w:val="20"/>
        </w:rPr>
        <w:t>12 miesięcy</w:t>
      </w:r>
      <w:r w:rsidRPr="00671866">
        <w:rPr>
          <w:rFonts w:ascii="Calibri" w:hAnsi="Calibri" w:cs="Calibri"/>
          <w:sz w:val="20"/>
          <w:szCs w:val="20"/>
        </w:rPr>
        <w:tab/>
      </w:r>
      <w:r w:rsidRPr="00671866">
        <w:rPr>
          <w:rFonts w:ascii="Calibri" w:hAnsi="Calibri" w:cs="Calibri"/>
          <w:sz w:val="20"/>
          <w:szCs w:val="20"/>
        </w:rPr>
        <w:tab/>
      </w:r>
      <w:r w:rsidRPr="00671866">
        <w:rPr>
          <w:rFonts w:ascii="Calibri" w:hAnsi="Calibri" w:cs="Calibri"/>
          <w:sz w:val="20"/>
          <w:szCs w:val="20"/>
        </w:rPr>
        <w:tab/>
      </w:r>
      <w:r w:rsidRPr="00671866">
        <w:rPr>
          <w:rFonts w:ascii="Calibri" w:hAnsi="Calibri" w:cs="Calibri"/>
          <w:sz w:val="20"/>
          <w:szCs w:val="20"/>
        </w:rPr>
        <w:tab/>
      </w:r>
      <w:r w:rsidRPr="00671866">
        <w:rPr>
          <w:rFonts w:ascii="Calibri" w:hAnsi="Calibri" w:cs="Calibri"/>
          <w:sz w:val="20"/>
          <w:szCs w:val="20"/>
        </w:rPr>
        <w:tab/>
        <w:t xml:space="preserve">  0</w:t>
      </w:r>
    </w:p>
    <w:p w14:paraId="6F69E503" w14:textId="3B070218" w:rsidR="00DA2EB9" w:rsidRPr="00671866" w:rsidRDefault="00DA2EB9" w:rsidP="00DA2EB9">
      <w:pPr>
        <w:ind w:firstLine="142"/>
        <w:rPr>
          <w:rFonts w:ascii="Calibri" w:hAnsi="Calibri" w:cs="Calibri"/>
          <w:sz w:val="20"/>
          <w:szCs w:val="20"/>
        </w:rPr>
      </w:pPr>
      <w:r w:rsidRPr="00671866">
        <w:rPr>
          <w:rFonts w:ascii="Calibri" w:hAnsi="Calibri" w:cs="Calibri"/>
          <w:sz w:val="20"/>
          <w:szCs w:val="20"/>
        </w:rPr>
        <w:t>24 miesiące</w:t>
      </w:r>
      <w:r w:rsidRPr="00671866">
        <w:rPr>
          <w:rFonts w:ascii="Calibri" w:hAnsi="Calibri" w:cs="Calibri"/>
          <w:sz w:val="20"/>
          <w:szCs w:val="20"/>
        </w:rPr>
        <w:tab/>
      </w:r>
      <w:r w:rsidRPr="00671866">
        <w:rPr>
          <w:rFonts w:ascii="Calibri" w:hAnsi="Calibri" w:cs="Calibri"/>
          <w:sz w:val="20"/>
          <w:szCs w:val="20"/>
        </w:rPr>
        <w:tab/>
      </w:r>
      <w:r w:rsidRPr="00671866">
        <w:rPr>
          <w:rFonts w:ascii="Calibri" w:hAnsi="Calibri" w:cs="Calibri"/>
          <w:sz w:val="20"/>
          <w:szCs w:val="20"/>
        </w:rPr>
        <w:tab/>
      </w:r>
      <w:r w:rsidRPr="00671866">
        <w:rPr>
          <w:rFonts w:ascii="Calibri" w:hAnsi="Calibri" w:cs="Calibri"/>
          <w:sz w:val="20"/>
          <w:szCs w:val="20"/>
        </w:rPr>
        <w:tab/>
      </w:r>
      <w:r w:rsidRPr="00671866">
        <w:rPr>
          <w:rFonts w:ascii="Calibri" w:hAnsi="Calibri" w:cs="Calibri"/>
          <w:sz w:val="20"/>
          <w:szCs w:val="20"/>
        </w:rPr>
        <w:tab/>
        <w:t xml:space="preserve">  20</w:t>
      </w:r>
    </w:p>
    <w:p w14:paraId="4C83A4E4" w14:textId="22075330" w:rsidR="00DA2EB9" w:rsidRPr="00671866" w:rsidRDefault="00DA2EB9" w:rsidP="00DA2EB9">
      <w:pPr>
        <w:ind w:firstLine="142"/>
        <w:rPr>
          <w:rFonts w:ascii="Calibri" w:hAnsi="Calibri" w:cs="Calibri"/>
          <w:sz w:val="20"/>
          <w:szCs w:val="20"/>
        </w:rPr>
      </w:pPr>
      <w:bookmarkStart w:id="6" w:name="_Hlk210649957"/>
      <w:r w:rsidRPr="00671866">
        <w:rPr>
          <w:rFonts w:ascii="Calibri" w:hAnsi="Calibri" w:cs="Calibri"/>
          <w:sz w:val="20"/>
          <w:szCs w:val="20"/>
        </w:rPr>
        <w:t>36 miesięcy</w:t>
      </w:r>
      <w:bookmarkEnd w:id="5"/>
      <w:bookmarkEnd w:id="6"/>
      <w:r w:rsidRPr="00671866">
        <w:rPr>
          <w:rFonts w:ascii="Calibri" w:hAnsi="Calibri" w:cs="Calibri"/>
          <w:sz w:val="20"/>
          <w:szCs w:val="20"/>
        </w:rPr>
        <w:tab/>
      </w:r>
      <w:r w:rsidRPr="00671866">
        <w:rPr>
          <w:rFonts w:ascii="Calibri" w:hAnsi="Calibri" w:cs="Calibri"/>
          <w:sz w:val="20"/>
          <w:szCs w:val="20"/>
        </w:rPr>
        <w:tab/>
      </w:r>
      <w:r w:rsidRPr="00671866">
        <w:rPr>
          <w:rFonts w:ascii="Calibri" w:hAnsi="Calibri" w:cs="Calibri"/>
          <w:sz w:val="20"/>
          <w:szCs w:val="20"/>
        </w:rPr>
        <w:tab/>
      </w:r>
      <w:r w:rsidRPr="00671866">
        <w:rPr>
          <w:rFonts w:ascii="Calibri" w:hAnsi="Calibri" w:cs="Calibri"/>
          <w:sz w:val="20"/>
          <w:szCs w:val="20"/>
        </w:rPr>
        <w:tab/>
      </w:r>
      <w:r w:rsidRPr="00671866">
        <w:rPr>
          <w:rFonts w:ascii="Calibri" w:hAnsi="Calibri" w:cs="Calibri"/>
          <w:sz w:val="20"/>
          <w:szCs w:val="20"/>
        </w:rPr>
        <w:tab/>
        <w:t xml:space="preserve">  40</w:t>
      </w:r>
    </w:p>
    <w:p w14:paraId="7159A1F5" w14:textId="77777777" w:rsidR="00DA2EB9" w:rsidRPr="00671866" w:rsidRDefault="00DA2EB9" w:rsidP="00DA2EB9">
      <w:pPr>
        <w:rPr>
          <w:rFonts w:ascii="Calibri" w:hAnsi="Calibri" w:cs="Calibri"/>
          <w:sz w:val="20"/>
          <w:szCs w:val="20"/>
        </w:rPr>
      </w:pPr>
      <w:r w:rsidRPr="00671866">
        <w:rPr>
          <w:rFonts w:ascii="Calibri" w:hAnsi="Calibri" w:cs="Calibri"/>
          <w:sz w:val="20"/>
          <w:szCs w:val="20"/>
        </w:rPr>
        <w:tab/>
      </w:r>
    </w:p>
    <w:p w14:paraId="16A719C2" w14:textId="0E0F1FD9" w:rsidR="00DA2EB9" w:rsidRPr="00671866" w:rsidRDefault="00DA2EB9" w:rsidP="00DA2EB9">
      <w:pPr>
        <w:ind w:left="284" w:hanging="284"/>
        <w:rPr>
          <w:rFonts w:ascii="Calibri" w:hAnsi="Calibri" w:cs="Calibri"/>
          <w:sz w:val="20"/>
          <w:szCs w:val="20"/>
        </w:rPr>
      </w:pPr>
      <w:r w:rsidRPr="00671866">
        <w:rPr>
          <w:rFonts w:ascii="Calibri" w:hAnsi="Calibri" w:cs="Calibri"/>
          <w:sz w:val="20"/>
          <w:szCs w:val="20"/>
        </w:rPr>
        <w:t xml:space="preserve">a)  Najkrótszy okres gwarancji jakości wymagany przez Zamawiającego: </w:t>
      </w:r>
      <w:bookmarkStart w:id="7" w:name="_Hlk210650102"/>
      <w:r w:rsidRPr="00671866">
        <w:rPr>
          <w:rFonts w:ascii="Calibri" w:hAnsi="Calibri" w:cs="Calibri"/>
          <w:sz w:val="20"/>
          <w:szCs w:val="20"/>
        </w:rPr>
        <w:t>12 miesięcy</w:t>
      </w:r>
      <w:r w:rsidRPr="00671866">
        <w:rPr>
          <w:sz w:val="20"/>
          <w:szCs w:val="20"/>
        </w:rPr>
        <w:t xml:space="preserve"> </w:t>
      </w:r>
      <w:bookmarkStart w:id="8" w:name="_Hlk210650001"/>
      <w:bookmarkEnd w:id="7"/>
      <w:r w:rsidRPr="00671866">
        <w:rPr>
          <w:rFonts w:ascii="Calibri" w:hAnsi="Calibri" w:cs="Calibri"/>
          <w:sz w:val="20"/>
          <w:szCs w:val="20"/>
        </w:rPr>
        <w:t xml:space="preserve">od daty odbioru przedmiotu zamówienia </w:t>
      </w:r>
      <w:bookmarkEnd w:id="8"/>
    </w:p>
    <w:p w14:paraId="2393F4BB" w14:textId="75457F47" w:rsidR="00DA2EB9" w:rsidRPr="00671866" w:rsidRDefault="00DA2EB9" w:rsidP="00DA2EB9">
      <w:pPr>
        <w:ind w:left="284" w:hanging="284"/>
        <w:rPr>
          <w:rFonts w:ascii="Calibri" w:hAnsi="Calibri" w:cs="Calibri"/>
          <w:sz w:val="20"/>
          <w:szCs w:val="20"/>
        </w:rPr>
      </w:pPr>
      <w:r w:rsidRPr="00671866">
        <w:rPr>
          <w:rFonts w:ascii="Calibri" w:hAnsi="Calibri" w:cs="Calibri"/>
          <w:sz w:val="20"/>
          <w:szCs w:val="20"/>
        </w:rPr>
        <w:t xml:space="preserve">b)  Maksymalny okres gwarancji uwzględniony do oceny: </w:t>
      </w:r>
      <w:bookmarkStart w:id="9" w:name="_Hlk210650049"/>
      <w:r w:rsidRPr="00671866">
        <w:rPr>
          <w:rFonts w:ascii="Calibri" w:hAnsi="Calibri" w:cs="Calibri"/>
          <w:sz w:val="20"/>
          <w:szCs w:val="20"/>
        </w:rPr>
        <w:t xml:space="preserve">36 miesięcy </w:t>
      </w:r>
      <w:bookmarkStart w:id="10" w:name="_Hlk210650083"/>
      <w:bookmarkEnd w:id="9"/>
      <w:r w:rsidRPr="00671866">
        <w:rPr>
          <w:rFonts w:ascii="Calibri" w:hAnsi="Calibri" w:cs="Calibri"/>
          <w:sz w:val="20"/>
          <w:szCs w:val="20"/>
        </w:rPr>
        <w:t>od daty  odbioru przedmiotu zamówienia</w:t>
      </w:r>
    </w:p>
    <w:bookmarkEnd w:id="10"/>
    <w:p w14:paraId="7E2067D2" w14:textId="0C0A659F" w:rsidR="00DA2EB9" w:rsidRPr="00671866" w:rsidRDefault="00DA2EB9" w:rsidP="00DA2EB9">
      <w:pPr>
        <w:ind w:left="284" w:hanging="284"/>
        <w:jc w:val="both"/>
        <w:rPr>
          <w:rFonts w:ascii="Calibri" w:hAnsi="Calibri" w:cs="Calibri"/>
          <w:sz w:val="20"/>
          <w:szCs w:val="20"/>
        </w:rPr>
      </w:pPr>
      <w:r w:rsidRPr="00671866">
        <w:rPr>
          <w:rFonts w:ascii="Calibri" w:hAnsi="Calibri" w:cs="Calibri"/>
          <w:sz w:val="20"/>
          <w:szCs w:val="20"/>
        </w:rPr>
        <w:t>c)  W przypadku podania okresu dłuższego niż maksymalny, Zamawiający do obliczeń przyjmie okres 36 miesięcy</w:t>
      </w:r>
      <w:r w:rsidRPr="00671866">
        <w:rPr>
          <w:sz w:val="20"/>
          <w:szCs w:val="20"/>
        </w:rPr>
        <w:t xml:space="preserve"> </w:t>
      </w:r>
      <w:r w:rsidRPr="00671866">
        <w:rPr>
          <w:rFonts w:ascii="Calibri" w:hAnsi="Calibri" w:cs="Calibri"/>
          <w:sz w:val="20"/>
          <w:szCs w:val="20"/>
        </w:rPr>
        <w:t>od daty odbioru przedmiotu zamówienia</w:t>
      </w:r>
      <w:r w:rsidRPr="00671866">
        <w:rPr>
          <w:sz w:val="20"/>
          <w:szCs w:val="20"/>
        </w:rPr>
        <w:t xml:space="preserve"> </w:t>
      </w:r>
    </w:p>
    <w:p w14:paraId="3C3BE4D7" w14:textId="0630B085" w:rsidR="00DA2EB9" w:rsidRPr="00671866" w:rsidRDefault="00DA2EB9" w:rsidP="00DA2EB9">
      <w:pPr>
        <w:ind w:left="284" w:hanging="284"/>
        <w:jc w:val="both"/>
        <w:rPr>
          <w:rFonts w:ascii="Calibri" w:hAnsi="Calibri" w:cs="Calibri"/>
          <w:sz w:val="20"/>
          <w:szCs w:val="20"/>
        </w:rPr>
      </w:pPr>
      <w:r w:rsidRPr="00671866">
        <w:rPr>
          <w:rFonts w:ascii="Calibri" w:hAnsi="Calibri" w:cs="Calibri"/>
          <w:sz w:val="20"/>
          <w:szCs w:val="20"/>
        </w:rPr>
        <w:t xml:space="preserve">d)  </w:t>
      </w:r>
      <w:r w:rsidRPr="00671866">
        <w:rPr>
          <w:rFonts w:ascii="Calibri" w:hAnsi="Calibri" w:cs="Calibri"/>
          <w:b/>
          <w:sz w:val="20"/>
          <w:szCs w:val="20"/>
        </w:rPr>
        <w:t xml:space="preserve">W przypadku podania okresu krótszego niż 12 miesięcy, braku oświadczenia lub niewskazania okresu gwarancji Zamawiający odrzuci ofertę na podstawie art. 226 ust. 1 pkt 5 ustawy </w:t>
      </w:r>
      <w:proofErr w:type="spellStart"/>
      <w:r w:rsidRPr="00671866">
        <w:rPr>
          <w:rFonts w:ascii="Calibri" w:hAnsi="Calibri" w:cs="Calibri"/>
          <w:b/>
          <w:sz w:val="20"/>
          <w:szCs w:val="20"/>
        </w:rPr>
        <w:t>Pzp</w:t>
      </w:r>
      <w:proofErr w:type="spellEnd"/>
      <w:r w:rsidRPr="00671866">
        <w:rPr>
          <w:rFonts w:ascii="Calibri" w:hAnsi="Calibri" w:cs="Calibri"/>
          <w:b/>
          <w:sz w:val="20"/>
          <w:szCs w:val="20"/>
        </w:rPr>
        <w:t>.</w:t>
      </w:r>
    </w:p>
    <w:p w14:paraId="60C6E831" w14:textId="77777777" w:rsidR="00DA2EB9" w:rsidRPr="00C63313" w:rsidRDefault="00DA2EB9" w:rsidP="00DA2EB9">
      <w:pPr>
        <w:rPr>
          <w:rFonts w:ascii="Calibri" w:hAnsi="Calibri" w:cs="Calibri"/>
          <w:sz w:val="20"/>
          <w:szCs w:val="20"/>
        </w:rPr>
      </w:pPr>
    </w:p>
    <w:p w14:paraId="49C682B5" w14:textId="77777777" w:rsidR="00DA2EB9" w:rsidRPr="00C63313" w:rsidRDefault="00DA2EB9" w:rsidP="00DA2EB9">
      <w:pPr>
        <w:numPr>
          <w:ilvl w:val="0"/>
          <w:numId w:val="36"/>
        </w:numPr>
        <w:ind w:left="284" w:hanging="284"/>
        <w:jc w:val="both"/>
        <w:rPr>
          <w:rFonts w:ascii="Calibri" w:hAnsi="Calibri" w:cs="Calibri"/>
          <w:sz w:val="20"/>
          <w:szCs w:val="20"/>
        </w:rPr>
      </w:pPr>
      <w:r w:rsidRPr="00C63313">
        <w:rPr>
          <w:rFonts w:ascii="Calibri" w:hAnsi="Calibri" w:cs="Calibri"/>
          <w:sz w:val="20"/>
          <w:szCs w:val="20"/>
        </w:rPr>
        <w:t>Jeżeli wybór oferty najkorzystniejszej będzie niemożliwy z uwagi na to, że dwie lub więcej ofert przedstawia taki sam bilans przyjętych kryteriów oceny ofert, Zamawiający spośród tych ofert wybierze ofertę z najniższą ceną.</w:t>
      </w:r>
    </w:p>
    <w:p w14:paraId="5F912A9A" w14:textId="77777777" w:rsidR="00DA2EB9" w:rsidRPr="00C63313" w:rsidRDefault="00DA2EB9" w:rsidP="00DA2EB9">
      <w:pPr>
        <w:jc w:val="both"/>
        <w:rPr>
          <w:rFonts w:ascii="Calibri" w:hAnsi="Calibri" w:cs="Calibri"/>
          <w:sz w:val="20"/>
          <w:szCs w:val="20"/>
        </w:rPr>
      </w:pPr>
    </w:p>
    <w:p w14:paraId="5F1C2F68" w14:textId="77777777" w:rsidR="00DA2EB9" w:rsidRPr="00C63313" w:rsidRDefault="00DA2EB9" w:rsidP="00DA2EB9">
      <w:pPr>
        <w:numPr>
          <w:ilvl w:val="0"/>
          <w:numId w:val="35"/>
        </w:numPr>
        <w:ind w:left="284" w:hanging="284"/>
        <w:contextualSpacing/>
        <w:jc w:val="both"/>
        <w:rPr>
          <w:rFonts w:ascii="Calibri" w:hAnsi="Calibri" w:cs="Calibri"/>
          <w:sz w:val="20"/>
          <w:szCs w:val="20"/>
        </w:rPr>
      </w:pPr>
      <w:r w:rsidRPr="00C63313">
        <w:rPr>
          <w:rFonts w:ascii="Calibri" w:hAnsi="Calibri" w:cs="Calibri"/>
          <w:sz w:val="20"/>
          <w:szCs w:val="20"/>
        </w:rPr>
        <w:t>W trakcie badania i oceny ofert Zamawiający może żądać udzielenia przez wykonawcę wyjaśnień treści złożonej przez niego oferty.</w:t>
      </w:r>
    </w:p>
    <w:p w14:paraId="5753A456" w14:textId="77777777" w:rsidR="00DA2EB9" w:rsidRPr="00C63313" w:rsidRDefault="00DA2EB9" w:rsidP="00DA2EB9">
      <w:pPr>
        <w:numPr>
          <w:ilvl w:val="0"/>
          <w:numId w:val="35"/>
        </w:numPr>
        <w:tabs>
          <w:tab w:val="left" w:pos="284"/>
        </w:tabs>
        <w:jc w:val="both"/>
        <w:rPr>
          <w:rFonts w:ascii="Calibri" w:hAnsi="Calibri" w:cs="Calibri"/>
          <w:sz w:val="20"/>
          <w:szCs w:val="20"/>
        </w:rPr>
      </w:pPr>
      <w:r w:rsidRPr="00C63313">
        <w:rPr>
          <w:rFonts w:ascii="Calibri" w:hAnsi="Calibri" w:cs="Calibri"/>
          <w:sz w:val="20"/>
          <w:szCs w:val="20"/>
        </w:rPr>
        <w:t>Zamawiający poprawi w ofercie:</w:t>
      </w:r>
    </w:p>
    <w:p w14:paraId="3ED4653D" w14:textId="77777777" w:rsidR="00DA2EB9" w:rsidRPr="00C63313" w:rsidRDefault="00DA2EB9" w:rsidP="00DA2EB9">
      <w:pPr>
        <w:numPr>
          <w:ilvl w:val="1"/>
          <w:numId w:val="37"/>
        </w:numPr>
        <w:tabs>
          <w:tab w:val="left" w:pos="907"/>
        </w:tabs>
        <w:overflowPunct w:val="0"/>
        <w:autoSpaceDE w:val="0"/>
        <w:autoSpaceDN w:val="0"/>
        <w:adjustRightInd w:val="0"/>
        <w:ind w:left="907" w:hanging="453"/>
        <w:jc w:val="both"/>
        <w:textAlignment w:val="baseline"/>
        <w:rPr>
          <w:rFonts w:ascii="Calibri" w:hAnsi="Calibri" w:cs="Calibri"/>
          <w:sz w:val="20"/>
          <w:szCs w:val="20"/>
        </w:rPr>
      </w:pPr>
      <w:r w:rsidRPr="00C63313">
        <w:rPr>
          <w:rFonts w:ascii="Calibri" w:hAnsi="Calibri" w:cs="Calibri"/>
          <w:sz w:val="20"/>
          <w:szCs w:val="20"/>
        </w:rPr>
        <w:t>oczywiste omyłki pisarskie,</w:t>
      </w:r>
    </w:p>
    <w:p w14:paraId="753CA182" w14:textId="77777777" w:rsidR="00DA2EB9" w:rsidRPr="00C63313" w:rsidRDefault="00DA2EB9" w:rsidP="00DA2EB9">
      <w:pPr>
        <w:numPr>
          <w:ilvl w:val="1"/>
          <w:numId w:val="37"/>
        </w:numPr>
        <w:tabs>
          <w:tab w:val="left" w:pos="907"/>
        </w:tabs>
        <w:overflowPunct w:val="0"/>
        <w:autoSpaceDE w:val="0"/>
        <w:autoSpaceDN w:val="0"/>
        <w:adjustRightInd w:val="0"/>
        <w:ind w:left="907" w:hanging="453"/>
        <w:jc w:val="both"/>
        <w:textAlignment w:val="baseline"/>
        <w:rPr>
          <w:rFonts w:ascii="Calibri" w:hAnsi="Calibri" w:cs="Calibri"/>
          <w:sz w:val="20"/>
          <w:szCs w:val="20"/>
          <w:u w:val="single"/>
        </w:rPr>
      </w:pPr>
      <w:r w:rsidRPr="00C63313">
        <w:rPr>
          <w:rFonts w:ascii="Calibri" w:hAnsi="Calibri" w:cs="Calibri"/>
          <w:sz w:val="20"/>
          <w:szCs w:val="20"/>
        </w:rPr>
        <w:t>oczywiste omyłki rachunkowe z uwzględnieniem konsekwencji rachunkowych dokonanych poprawek,</w:t>
      </w:r>
    </w:p>
    <w:p w14:paraId="320CFBF4" w14:textId="0A9B8BA8" w:rsidR="00DA2EB9" w:rsidRPr="00C63313" w:rsidRDefault="00DA2EB9" w:rsidP="00DA2EB9">
      <w:pPr>
        <w:numPr>
          <w:ilvl w:val="1"/>
          <w:numId w:val="37"/>
        </w:numPr>
        <w:tabs>
          <w:tab w:val="left" w:pos="907"/>
        </w:tabs>
        <w:overflowPunct w:val="0"/>
        <w:autoSpaceDE w:val="0"/>
        <w:autoSpaceDN w:val="0"/>
        <w:adjustRightInd w:val="0"/>
        <w:ind w:left="907" w:hanging="453"/>
        <w:jc w:val="both"/>
        <w:textAlignment w:val="baseline"/>
        <w:rPr>
          <w:rFonts w:ascii="Calibri" w:hAnsi="Calibri" w:cs="Calibri"/>
          <w:sz w:val="20"/>
          <w:szCs w:val="20"/>
          <w:u w:val="single"/>
        </w:rPr>
      </w:pPr>
      <w:r w:rsidRPr="00C63313">
        <w:rPr>
          <w:rFonts w:ascii="Calibri" w:hAnsi="Calibri" w:cs="Calibri"/>
          <w:sz w:val="20"/>
          <w:szCs w:val="20"/>
        </w:rPr>
        <w:t xml:space="preserve">inne omyłki polegające na niezgodności oferty z dokumentami zamówienia </w:t>
      </w:r>
      <w:r w:rsidRPr="00C63313">
        <w:rPr>
          <w:rFonts w:ascii="Calibri" w:hAnsi="Calibri" w:cs="Calibri"/>
          <w:b/>
          <w:sz w:val="20"/>
          <w:szCs w:val="20"/>
        </w:rPr>
        <w:t>pod warunkiem, że nie powodują one istotnych zmian w treści oferty.</w:t>
      </w:r>
    </w:p>
    <w:p w14:paraId="372A7FB5" w14:textId="77777777" w:rsidR="00DA2EB9" w:rsidRPr="00C63313" w:rsidRDefault="00DA2EB9" w:rsidP="00DA2EB9">
      <w:pPr>
        <w:numPr>
          <w:ilvl w:val="0"/>
          <w:numId w:val="35"/>
        </w:numPr>
        <w:tabs>
          <w:tab w:val="left" w:pos="284"/>
        </w:tabs>
        <w:overflowPunct w:val="0"/>
        <w:autoSpaceDE w:val="0"/>
        <w:autoSpaceDN w:val="0"/>
        <w:adjustRightInd w:val="0"/>
        <w:ind w:left="284" w:hanging="284"/>
        <w:jc w:val="both"/>
        <w:textAlignment w:val="baseline"/>
        <w:rPr>
          <w:rFonts w:ascii="Calibri" w:hAnsi="Calibri" w:cs="Calibri"/>
          <w:sz w:val="20"/>
          <w:szCs w:val="20"/>
        </w:rPr>
      </w:pPr>
      <w:r w:rsidRPr="00C63313">
        <w:rPr>
          <w:rFonts w:ascii="Calibri" w:hAnsi="Calibri" w:cs="Calibri"/>
          <w:sz w:val="20"/>
          <w:szCs w:val="20"/>
        </w:rPr>
        <w:t>O poprawieniu ww. omyłek Zamawiający niezwłocznie zawiadomi wykonawcę, którego oferta została poprawiona.</w:t>
      </w:r>
    </w:p>
    <w:p w14:paraId="747201D7" w14:textId="77777777" w:rsidR="00DA2EB9" w:rsidRPr="00832502" w:rsidRDefault="00DA2EB9" w:rsidP="00DA2EB9">
      <w:pPr>
        <w:numPr>
          <w:ilvl w:val="0"/>
          <w:numId w:val="35"/>
        </w:numPr>
        <w:tabs>
          <w:tab w:val="left" w:pos="284"/>
        </w:tabs>
        <w:overflowPunct w:val="0"/>
        <w:autoSpaceDE w:val="0"/>
        <w:autoSpaceDN w:val="0"/>
        <w:adjustRightInd w:val="0"/>
        <w:ind w:left="284" w:hanging="284"/>
        <w:jc w:val="both"/>
        <w:textAlignment w:val="baseline"/>
        <w:rPr>
          <w:rFonts w:ascii="Calibri" w:hAnsi="Calibri" w:cs="Calibri"/>
          <w:sz w:val="20"/>
          <w:szCs w:val="20"/>
          <w:u w:val="single"/>
        </w:rPr>
      </w:pPr>
      <w:r w:rsidRPr="00C63313">
        <w:rPr>
          <w:rFonts w:ascii="Calibri" w:hAnsi="Calibri" w:cs="Calibri"/>
          <w:sz w:val="20"/>
          <w:szCs w:val="20"/>
          <w:u w:val="single"/>
        </w:rPr>
        <w:t xml:space="preserve">W przypadku, gdy wykonawca w terminie wskazanym przez zamawiającego nie wyrazi zgody na poprawienie omyłki, o której mowa w pkt. 5 </w:t>
      </w:r>
      <w:proofErr w:type="spellStart"/>
      <w:r w:rsidRPr="00C63313">
        <w:rPr>
          <w:rFonts w:ascii="Calibri" w:hAnsi="Calibri" w:cs="Calibri"/>
          <w:sz w:val="20"/>
          <w:szCs w:val="20"/>
          <w:u w:val="single"/>
        </w:rPr>
        <w:t>ppkt</w:t>
      </w:r>
      <w:proofErr w:type="spellEnd"/>
      <w:r w:rsidRPr="00C63313">
        <w:rPr>
          <w:rFonts w:ascii="Calibri" w:hAnsi="Calibri" w:cs="Calibri"/>
          <w:sz w:val="20"/>
          <w:szCs w:val="20"/>
          <w:u w:val="single"/>
        </w:rPr>
        <w:t xml:space="preserve"> c) Zamawiający taką ofertę odrzuci zgodnie z art. 226 ust. 1 pkt 11 </w:t>
      </w:r>
      <w:proofErr w:type="spellStart"/>
      <w:r w:rsidRPr="00C63313">
        <w:rPr>
          <w:rFonts w:ascii="Calibri" w:hAnsi="Calibri" w:cs="Calibri"/>
          <w:sz w:val="20"/>
          <w:szCs w:val="20"/>
          <w:u w:val="single"/>
        </w:rPr>
        <w:t>pzp</w:t>
      </w:r>
      <w:proofErr w:type="spellEnd"/>
      <w:r w:rsidRPr="00C63313">
        <w:rPr>
          <w:rFonts w:ascii="Calibri" w:hAnsi="Calibri" w:cs="Calibri"/>
          <w:sz w:val="20"/>
          <w:szCs w:val="20"/>
          <w:u w:val="single"/>
        </w:rPr>
        <w:t>.</w:t>
      </w:r>
      <w:r w:rsidRPr="00C63313">
        <w:rPr>
          <w:rFonts w:ascii="Calibri" w:hAnsi="Calibri" w:cs="Calibri"/>
          <w:sz w:val="20"/>
          <w:szCs w:val="20"/>
        </w:rPr>
        <w:t xml:space="preserve"> </w:t>
      </w:r>
      <w:r w:rsidRPr="00C63313">
        <w:rPr>
          <w:rFonts w:ascii="Calibri" w:hAnsi="Calibri" w:cs="Calibri"/>
          <w:color w:val="000000"/>
          <w:sz w:val="20"/>
          <w:szCs w:val="20"/>
        </w:rPr>
        <w:t>Brak odpowiedzi w wyznaczonym terminie uznaje się za wyrażenie zgody na poprawienie omyłki.</w:t>
      </w:r>
    </w:p>
    <w:p w14:paraId="559BCD42" w14:textId="77777777" w:rsidR="00832502" w:rsidRDefault="00832502" w:rsidP="00832502">
      <w:pPr>
        <w:tabs>
          <w:tab w:val="left" w:pos="284"/>
        </w:tabs>
        <w:overflowPunct w:val="0"/>
        <w:autoSpaceDE w:val="0"/>
        <w:autoSpaceDN w:val="0"/>
        <w:adjustRightInd w:val="0"/>
        <w:ind w:left="284"/>
        <w:jc w:val="both"/>
        <w:textAlignment w:val="baseline"/>
        <w:rPr>
          <w:rFonts w:ascii="Calibri" w:hAnsi="Calibri" w:cs="Calibri"/>
          <w:sz w:val="20"/>
          <w:szCs w:val="20"/>
          <w:u w:val="single"/>
        </w:rPr>
      </w:pPr>
    </w:p>
    <w:p w14:paraId="3B305AE5" w14:textId="77777777" w:rsidR="00D541AE" w:rsidRDefault="00D541AE" w:rsidP="00832502">
      <w:pPr>
        <w:tabs>
          <w:tab w:val="left" w:pos="284"/>
        </w:tabs>
        <w:overflowPunct w:val="0"/>
        <w:autoSpaceDE w:val="0"/>
        <w:autoSpaceDN w:val="0"/>
        <w:adjustRightInd w:val="0"/>
        <w:ind w:left="284"/>
        <w:jc w:val="both"/>
        <w:textAlignment w:val="baseline"/>
        <w:rPr>
          <w:rFonts w:ascii="Calibri" w:hAnsi="Calibri" w:cs="Calibri"/>
          <w:sz w:val="20"/>
          <w:szCs w:val="20"/>
          <w:u w:val="single"/>
        </w:rPr>
      </w:pPr>
    </w:p>
    <w:p w14:paraId="4A57CBF8" w14:textId="77777777" w:rsidR="00D541AE" w:rsidRPr="00C63313" w:rsidRDefault="00D541AE" w:rsidP="00832502">
      <w:pPr>
        <w:tabs>
          <w:tab w:val="left" w:pos="284"/>
        </w:tabs>
        <w:overflowPunct w:val="0"/>
        <w:autoSpaceDE w:val="0"/>
        <w:autoSpaceDN w:val="0"/>
        <w:adjustRightInd w:val="0"/>
        <w:ind w:left="284"/>
        <w:jc w:val="both"/>
        <w:textAlignment w:val="baseline"/>
        <w:rPr>
          <w:rFonts w:ascii="Calibri" w:hAnsi="Calibri" w:cs="Calibri"/>
          <w:sz w:val="20"/>
          <w:szCs w:val="20"/>
          <w:u w:val="single"/>
        </w:rPr>
      </w:pPr>
    </w:p>
    <w:p w14:paraId="586A6C2B" w14:textId="5112677D" w:rsidR="005F4A7D" w:rsidRDefault="005F4A7D" w:rsidP="005F4A7D">
      <w:pPr>
        <w:shd w:val="clear" w:color="auto" w:fill="A6A6A6"/>
        <w:spacing w:line="276" w:lineRule="auto"/>
        <w:ind w:left="1559" w:hanging="1559"/>
        <w:jc w:val="center"/>
        <w:rPr>
          <w:rFonts w:ascii="Calibri" w:hAnsi="Calibri"/>
          <w:b/>
          <w:bCs/>
        </w:rPr>
      </w:pPr>
      <w:r>
        <w:rPr>
          <w:rFonts w:ascii="Calibri" w:hAnsi="Calibri"/>
          <w:b/>
          <w:bCs/>
        </w:rPr>
        <w:lastRenderedPageBreak/>
        <w:t>Rozdział XVI</w:t>
      </w:r>
      <w:r w:rsidR="00DC4D3E">
        <w:rPr>
          <w:rFonts w:ascii="Calibri" w:hAnsi="Calibri"/>
          <w:b/>
          <w:bCs/>
        </w:rPr>
        <w:t>I</w:t>
      </w:r>
    </w:p>
    <w:p w14:paraId="05C49028" w14:textId="77777777" w:rsidR="005F4A7D" w:rsidRDefault="005F4A7D" w:rsidP="005F4A7D">
      <w:pPr>
        <w:shd w:val="clear" w:color="auto" w:fill="A6A6A6"/>
        <w:spacing w:line="276" w:lineRule="auto"/>
        <w:ind w:left="1559" w:hanging="1559"/>
        <w:jc w:val="center"/>
        <w:rPr>
          <w:rFonts w:ascii="Calibri" w:hAnsi="Calibri"/>
          <w:b/>
          <w:bCs/>
          <w:color w:val="000000" w:themeColor="text1"/>
        </w:rPr>
      </w:pPr>
      <w:r>
        <w:rPr>
          <w:rFonts w:ascii="Calibri" w:hAnsi="Calibri"/>
          <w:b/>
          <w:bCs/>
          <w:color w:val="000000" w:themeColor="text1"/>
        </w:rPr>
        <w:t>Informacja o formalnościach, jakie winny zostać dopełnione po wyborze oferty, w celu zawarcia umowy o zamówienie publiczne.</w:t>
      </w:r>
    </w:p>
    <w:p w14:paraId="60DAFC89"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1) Umowa zostanie zawarta w wyznaczonym przez Zamawiającego terminie i miejscu.</w:t>
      </w:r>
    </w:p>
    <w:p w14:paraId="4C1701D7"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2) Osoby reprezentujące Wykonawcę przy podpisywaniu umowy powinny posiadać ze sobą dokumenty potwierdzające ich umocowanie do podpisania umowy, o ile umocowanie to nie będzie wynikać z dokumentów załączonych do oferty.</w:t>
      </w:r>
    </w:p>
    <w:p w14:paraId="29AE686D"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3) Wykonawca przed zawarciem umowy poda wszelkie informacje niezbędne do wypełnienia treści umowy na wezwanie zamawiającego oraz wniesie zabezpieczenie należytego wykonania umowy.</w:t>
      </w:r>
    </w:p>
    <w:p w14:paraId="22E8F6D7"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4) 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p>
    <w:p w14:paraId="5E525664"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5) Niedopełnienie powyższych formalności przez wybranego wykonawcę będzie potraktowane przez zamawiającego jako niemożność zawarcia umowy w sprawie zamówienia publicznego z przyczyn leżących po stronie wykonawcy.</w:t>
      </w:r>
    </w:p>
    <w:p w14:paraId="1FAD3071" w14:textId="652C1656" w:rsidR="005F4A7D" w:rsidRPr="00643964" w:rsidRDefault="005F4A7D" w:rsidP="005F4A7D">
      <w:pPr>
        <w:tabs>
          <w:tab w:val="left" w:pos="142"/>
        </w:tabs>
        <w:overflowPunct w:val="0"/>
        <w:autoSpaceDE w:val="0"/>
        <w:autoSpaceDN w:val="0"/>
        <w:adjustRightInd w:val="0"/>
        <w:spacing w:line="276" w:lineRule="auto"/>
        <w:jc w:val="both"/>
        <w:textAlignment w:val="baseline"/>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6) Wykonawcy wspólnie ubiegający się o udzielenie zamówienia ponoszą solidarną odpow</w:t>
      </w:r>
      <w:r w:rsidR="00643964">
        <w:rPr>
          <w:rFonts w:asciiTheme="minorHAnsi" w:eastAsiaTheme="minorHAnsi" w:hAnsiTheme="minorHAnsi" w:cstheme="minorHAnsi"/>
          <w:color w:val="000000"/>
          <w:sz w:val="20"/>
          <w:szCs w:val="20"/>
          <w:lang w:eastAsia="en-US"/>
        </w:rPr>
        <w:t>iedzialność za wykonanie umowy.</w:t>
      </w:r>
    </w:p>
    <w:p w14:paraId="522830F2" w14:textId="4A18FD8D" w:rsidR="005F4A7D" w:rsidRDefault="005F4A7D" w:rsidP="005F4A7D">
      <w:pPr>
        <w:keepNext/>
        <w:shd w:val="clear" w:color="auto" w:fill="A6A6A6"/>
        <w:spacing w:line="276" w:lineRule="auto"/>
        <w:jc w:val="center"/>
        <w:rPr>
          <w:rFonts w:ascii="Calibri" w:hAnsi="Calibri"/>
          <w:b/>
          <w:bCs/>
        </w:rPr>
      </w:pPr>
      <w:r>
        <w:rPr>
          <w:rFonts w:ascii="Calibri" w:hAnsi="Calibri"/>
          <w:b/>
          <w:bCs/>
        </w:rPr>
        <w:t>Rozdział XVII</w:t>
      </w:r>
      <w:r w:rsidR="00DC4D3E">
        <w:rPr>
          <w:rFonts w:ascii="Calibri" w:hAnsi="Calibri"/>
          <w:b/>
          <w:bCs/>
        </w:rPr>
        <w:t>I</w:t>
      </w:r>
    </w:p>
    <w:p w14:paraId="6AEAA235" w14:textId="77777777" w:rsidR="005F4A7D" w:rsidRDefault="005F4A7D" w:rsidP="005F4A7D">
      <w:pPr>
        <w:keepNext/>
        <w:shd w:val="clear" w:color="auto" w:fill="A6A6A6"/>
        <w:spacing w:line="276" w:lineRule="auto"/>
        <w:jc w:val="center"/>
        <w:rPr>
          <w:rFonts w:ascii="Calibri" w:hAnsi="Calibri"/>
          <w:b/>
          <w:bCs/>
        </w:rPr>
      </w:pPr>
      <w:r>
        <w:rPr>
          <w:rFonts w:ascii="Calibri" w:hAnsi="Calibri"/>
          <w:b/>
          <w:bCs/>
        </w:rPr>
        <w:t>Informacja w sprawie postanowień Umowy.</w:t>
      </w:r>
    </w:p>
    <w:p w14:paraId="465DB37B" w14:textId="77777777" w:rsidR="005F4A7D" w:rsidRDefault="005F4A7D" w:rsidP="00FC0AD6">
      <w:pPr>
        <w:numPr>
          <w:ilvl w:val="0"/>
          <w:numId w:val="11"/>
        </w:numPr>
        <w:tabs>
          <w:tab w:val="left" w:pos="142"/>
        </w:tabs>
        <w:overflowPunct w:val="0"/>
        <w:autoSpaceDE w:val="0"/>
        <w:autoSpaceDN w:val="0"/>
        <w:adjustRightInd w:val="0"/>
        <w:ind w:left="357" w:hanging="357"/>
        <w:jc w:val="both"/>
        <w:textAlignment w:val="baseline"/>
        <w:rPr>
          <w:rFonts w:ascii="Calibri" w:hAnsi="Calibri"/>
          <w:sz w:val="20"/>
          <w:szCs w:val="20"/>
        </w:rPr>
      </w:pPr>
      <w:r>
        <w:rPr>
          <w:rFonts w:ascii="Calibri" w:hAnsi="Calibri"/>
          <w:sz w:val="20"/>
          <w:szCs w:val="20"/>
        </w:rPr>
        <w:t>Zamawiający wymaga od wybranego Wykonawcy zamówienia zawarcia umowy w sprawie zamówienia publicznego na warunkach określonych we Wzorze Umowy.</w:t>
      </w:r>
    </w:p>
    <w:p w14:paraId="13BB42A3" w14:textId="77777777" w:rsidR="005F4A7D" w:rsidRDefault="005F4A7D" w:rsidP="00FC0AD6">
      <w:pPr>
        <w:numPr>
          <w:ilvl w:val="0"/>
          <w:numId w:val="11"/>
        </w:numPr>
        <w:tabs>
          <w:tab w:val="left" w:pos="142"/>
        </w:tabs>
        <w:overflowPunct w:val="0"/>
        <w:autoSpaceDE w:val="0"/>
        <w:autoSpaceDN w:val="0"/>
        <w:adjustRightInd w:val="0"/>
        <w:ind w:left="357" w:hanging="357"/>
        <w:jc w:val="both"/>
        <w:textAlignment w:val="baseline"/>
        <w:rPr>
          <w:rFonts w:ascii="Calibri" w:hAnsi="Calibri"/>
          <w:sz w:val="20"/>
          <w:szCs w:val="20"/>
        </w:rPr>
      </w:pPr>
      <w:r>
        <w:rPr>
          <w:rFonts w:ascii="Calibri" w:hAnsi="Calibri"/>
          <w:sz w:val="20"/>
          <w:szCs w:val="20"/>
        </w:rPr>
        <w:t xml:space="preserve">Wzór Umowy przed zawarciem zostanie uzupełniony o niezbędne informacje dotyczące </w:t>
      </w:r>
      <w:r>
        <w:rPr>
          <w:rFonts w:ascii="Calibri" w:hAnsi="Calibri"/>
          <w:sz w:val="20"/>
          <w:szCs w:val="20"/>
        </w:rPr>
        <w:br/>
        <w:t xml:space="preserve">w szczególności Wykonawcy oraz wartości Umowy. </w:t>
      </w:r>
    </w:p>
    <w:p w14:paraId="7946C5E3" w14:textId="06E136CB" w:rsidR="005F4A7D" w:rsidRDefault="005F4A7D" w:rsidP="00FC0AD6">
      <w:pPr>
        <w:numPr>
          <w:ilvl w:val="0"/>
          <w:numId w:val="11"/>
        </w:numPr>
        <w:tabs>
          <w:tab w:val="left" w:pos="142"/>
        </w:tabs>
        <w:overflowPunct w:val="0"/>
        <w:autoSpaceDE w:val="0"/>
        <w:autoSpaceDN w:val="0"/>
        <w:adjustRightInd w:val="0"/>
        <w:ind w:left="357" w:hanging="357"/>
        <w:jc w:val="both"/>
        <w:textAlignment w:val="baseline"/>
        <w:rPr>
          <w:rFonts w:ascii="Calibri" w:hAnsi="Calibri"/>
          <w:sz w:val="20"/>
          <w:szCs w:val="20"/>
        </w:rPr>
      </w:pPr>
      <w:r>
        <w:rPr>
          <w:rFonts w:ascii="Calibri" w:hAnsi="Calibri"/>
          <w:sz w:val="20"/>
          <w:szCs w:val="20"/>
        </w:rPr>
        <w:t xml:space="preserve">Wzór umowy stanowi załącznik nr </w:t>
      </w:r>
      <w:r w:rsidR="00832502" w:rsidRPr="00832502">
        <w:rPr>
          <w:rFonts w:ascii="Calibri" w:hAnsi="Calibri"/>
          <w:sz w:val="20"/>
          <w:szCs w:val="20"/>
        </w:rPr>
        <w:t>5</w:t>
      </w:r>
      <w:r w:rsidRPr="00832502">
        <w:rPr>
          <w:rFonts w:ascii="Calibri" w:hAnsi="Calibri"/>
          <w:sz w:val="20"/>
          <w:szCs w:val="20"/>
        </w:rPr>
        <w:t xml:space="preserve"> do SWZ.</w:t>
      </w:r>
    </w:p>
    <w:p w14:paraId="30105027" w14:textId="77777777" w:rsidR="00C87E08" w:rsidRPr="006076A2" w:rsidRDefault="00C87E08" w:rsidP="00C87E08">
      <w:pPr>
        <w:tabs>
          <w:tab w:val="left" w:pos="142"/>
        </w:tabs>
        <w:overflowPunct w:val="0"/>
        <w:autoSpaceDE w:val="0"/>
        <w:autoSpaceDN w:val="0"/>
        <w:adjustRightInd w:val="0"/>
        <w:ind w:left="357"/>
        <w:jc w:val="both"/>
        <w:textAlignment w:val="baseline"/>
        <w:rPr>
          <w:rFonts w:ascii="Calibri" w:hAnsi="Calibri"/>
          <w:sz w:val="20"/>
          <w:szCs w:val="20"/>
        </w:rPr>
      </w:pPr>
    </w:p>
    <w:p w14:paraId="2B229658" w14:textId="0EE0F58E" w:rsidR="005F4A7D" w:rsidRDefault="005F4A7D" w:rsidP="005F4A7D">
      <w:pPr>
        <w:keepNext/>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w:t>
      </w:r>
      <w:r w:rsidR="00DC4D3E">
        <w:rPr>
          <w:rFonts w:ascii="Calibri" w:hAnsi="Calibri"/>
          <w:b/>
          <w:bCs/>
          <w:color w:val="000000" w:themeColor="text1"/>
        </w:rPr>
        <w:t>IX</w:t>
      </w:r>
    </w:p>
    <w:p w14:paraId="68EE71A0" w14:textId="77777777" w:rsidR="005F4A7D" w:rsidRDefault="005F4A7D" w:rsidP="005F4A7D">
      <w:pPr>
        <w:keepNext/>
        <w:shd w:val="clear" w:color="auto" w:fill="A6A6A6"/>
        <w:spacing w:line="276" w:lineRule="auto"/>
        <w:jc w:val="center"/>
        <w:rPr>
          <w:rFonts w:ascii="Calibri" w:hAnsi="Calibri"/>
          <w:b/>
          <w:bCs/>
          <w:color w:val="000000" w:themeColor="text1"/>
        </w:rPr>
      </w:pPr>
      <w:r>
        <w:rPr>
          <w:rFonts w:ascii="Calibri" w:hAnsi="Calibri"/>
          <w:b/>
          <w:bCs/>
          <w:color w:val="000000" w:themeColor="text1"/>
        </w:rPr>
        <w:t>Podwykonawcy.</w:t>
      </w:r>
    </w:p>
    <w:p w14:paraId="1E8A0827" w14:textId="77777777" w:rsidR="005F4A7D" w:rsidRDefault="005F4A7D" w:rsidP="005F4A7D">
      <w:pPr>
        <w:tabs>
          <w:tab w:val="left" w:pos="142"/>
        </w:tabs>
        <w:overflowPunct w:val="0"/>
        <w:jc w:val="both"/>
        <w:textAlignment w:val="baseline"/>
        <w:rPr>
          <w:rFonts w:asciiTheme="minorHAnsi" w:hAnsiTheme="minorHAnsi" w:cstheme="minorHAnsi"/>
          <w:bCs/>
          <w:iCs/>
          <w:color w:val="000000"/>
          <w:sz w:val="20"/>
          <w:szCs w:val="20"/>
          <w:lang w:eastAsia="x-none"/>
        </w:rPr>
      </w:pPr>
      <w:r>
        <w:rPr>
          <w:rFonts w:asciiTheme="minorHAnsi" w:hAnsiTheme="minorHAnsi" w:cstheme="minorHAnsi"/>
          <w:bCs/>
          <w:iCs/>
          <w:color w:val="000000"/>
          <w:sz w:val="20"/>
          <w:szCs w:val="20"/>
          <w:lang w:eastAsia="x-none"/>
        </w:rPr>
        <w:t>1.</w:t>
      </w:r>
      <w:r>
        <w:rPr>
          <w:rFonts w:asciiTheme="minorHAnsi" w:hAnsiTheme="minorHAnsi" w:cstheme="minorHAnsi"/>
          <w:bCs/>
          <w:iCs/>
          <w:color w:val="000000"/>
          <w:sz w:val="20"/>
          <w:szCs w:val="20"/>
          <w:lang w:val="x-none" w:eastAsia="x-none"/>
        </w:rPr>
        <w:t>Wykonawca może powierzyć wykonanie części zamówienia Podwykonawcom</w:t>
      </w:r>
      <w:r>
        <w:rPr>
          <w:rFonts w:asciiTheme="minorHAnsi" w:hAnsiTheme="minorHAnsi" w:cstheme="minorHAnsi"/>
          <w:bCs/>
          <w:iCs/>
          <w:color w:val="000000"/>
          <w:sz w:val="20"/>
          <w:szCs w:val="20"/>
          <w:lang w:eastAsia="x-none"/>
        </w:rPr>
        <w:t>.</w:t>
      </w:r>
    </w:p>
    <w:p w14:paraId="306791C4" w14:textId="77777777" w:rsidR="005F4A7D" w:rsidRDefault="005F4A7D" w:rsidP="005F4A7D">
      <w:pPr>
        <w:jc w:val="both"/>
        <w:outlineLvl w:val="1"/>
        <w:rPr>
          <w:rFonts w:asciiTheme="minorHAnsi" w:hAnsiTheme="minorHAnsi" w:cstheme="minorHAnsi"/>
          <w:bCs/>
          <w:iCs/>
          <w:color w:val="000000"/>
          <w:sz w:val="20"/>
          <w:szCs w:val="20"/>
          <w:lang w:eastAsia="x-none"/>
        </w:rPr>
      </w:pPr>
      <w:r>
        <w:rPr>
          <w:rFonts w:asciiTheme="minorHAnsi" w:hAnsiTheme="minorHAnsi" w:cstheme="minorHAnsi"/>
          <w:bCs/>
          <w:iCs/>
          <w:color w:val="000000"/>
          <w:sz w:val="20"/>
          <w:szCs w:val="20"/>
          <w:lang w:eastAsia="x-none"/>
        </w:rPr>
        <w:t>2.</w:t>
      </w:r>
      <w:r>
        <w:rPr>
          <w:rFonts w:asciiTheme="minorHAnsi" w:hAnsiTheme="minorHAnsi" w:cstheme="minorHAnsi"/>
          <w:bCs/>
          <w:iCs/>
          <w:color w:val="000000"/>
          <w:sz w:val="20"/>
          <w:szCs w:val="20"/>
          <w:lang w:val="x-none" w:eastAsia="x-none"/>
        </w:rPr>
        <w:t xml:space="preserve"> Zamawiający żąda wskazania przez Wykonawcę, w ofercie, części zamówienia, których wykonanie zamierza powierzyć Podwykonawcom oraz podania nazw ewentualnych Podwykonawców, jeżeli są już znani</w:t>
      </w:r>
      <w:r>
        <w:rPr>
          <w:rFonts w:asciiTheme="minorHAnsi" w:hAnsiTheme="minorHAnsi" w:cstheme="minorHAnsi"/>
          <w:bCs/>
          <w:iCs/>
          <w:color w:val="000000"/>
          <w:sz w:val="20"/>
          <w:szCs w:val="20"/>
          <w:lang w:eastAsia="x-none"/>
        </w:rPr>
        <w:t>.</w:t>
      </w:r>
    </w:p>
    <w:p w14:paraId="104FDEA1" w14:textId="77777777" w:rsidR="005F4A7D" w:rsidRDefault="005F4A7D" w:rsidP="005F4A7D">
      <w:pPr>
        <w:pStyle w:val="Teksttreci21"/>
        <w:shd w:val="clear" w:color="auto" w:fill="auto"/>
        <w:tabs>
          <w:tab w:val="left" w:pos="345"/>
        </w:tabs>
        <w:spacing w:before="0" w:after="0" w:line="240" w:lineRule="auto"/>
        <w:ind w:firstLine="0"/>
        <w:jc w:val="both"/>
        <w:rPr>
          <w:rFonts w:asciiTheme="minorHAnsi" w:hAnsiTheme="minorHAnsi" w:cstheme="minorHAnsi"/>
          <w:sz w:val="20"/>
          <w:szCs w:val="20"/>
        </w:rPr>
      </w:pPr>
      <w:r>
        <w:rPr>
          <w:rFonts w:asciiTheme="minorHAnsi" w:hAnsiTheme="minorHAnsi" w:cstheme="minorHAnsi"/>
          <w:sz w:val="20"/>
          <w:szCs w:val="20"/>
        </w:rPr>
        <w:t>3.Jeżeli powierzenie podwykonawcy wykonania części zamówienia następuje w trakcie jego realizacji, Wykonawca na żądanie Zamawiającego przedstawia oświadczenie, o którym mowa w art. 125 ust. 1, lub oświadczenia lub dokumenty potwierdzające brak podstaw wykluczenia wobec tego podwykonawcy.</w:t>
      </w:r>
    </w:p>
    <w:p w14:paraId="631C7278" w14:textId="77777777" w:rsidR="005F4A7D" w:rsidRDefault="005F4A7D" w:rsidP="005F4A7D">
      <w:pPr>
        <w:pStyle w:val="Teksttreci21"/>
        <w:shd w:val="clear" w:color="auto" w:fill="auto"/>
        <w:tabs>
          <w:tab w:val="left" w:pos="345"/>
        </w:tabs>
        <w:spacing w:before="0" w:after="0" w:line="263" w:lineRule="exact"/>
        <w:ind w:firstLine="0"/>
        <w:jc w:val="both"/>
        <w:rPr>
          <w:rFonts w:asciiTheme="minorHAnsi" w:hAnsiTheme="minorHAnsi" w:cstheme="minorHAnsi"/>
          <w:sz w:val="20"/>
          <w:szCs w:val="20"/>
        </w:rPr>
      </w:pPr>
      <w:r>
        <w:rPr>
          <w:rFonts w:asciiTheme="minorHAnsi" w:hAnsiTheme="minorHAnsi" w:cstheme="minorHAnsi"/>
          <w:sz w:val="20"/>
          <w:szCs w:val="20"/>
        </w:rPr>
        <w:t>4.Jeżeli zamawiający stwierdzi, że wobec danego podwykonawcy zachodzą podstawy wykluczenia, Wykonawca obowiązany jest zastąpić tego podwykonawcę lub zrezygnować z powierzenia wykonania części zamówienia podwykonawcy.</w:t>
      </w:r>
    </w:p>
    <w:p w14:paraId="55605755" w14:textId="77777777" w:rsidR="005F4A7D" w:rsidRDefault="005F4A7D" w:rsidP="005F4A7D">
      <w:pPr>
        <w:pStyle w:val="Teksttreci21"/>
        <w:shd w:val="clear" w:color="auto" w:fill="auto"/>
        <w:tabs>
          <w:tab w:val="left" w:pos="345"/>
        </w:tabs>
        <w:spacing w:before="0" w:after="0" w:line="263" w:lineRule="exact"/>
        <w:ind w:firstLine="0"/>
        <w:jc w:val="both"/>
        <w:rPr>
          <w:rFonts w:asciiTheme="minorHAnsi" w:hAnsiTheme="minorHAnsi" w:cstheme="minorHAnsi"/>
          <w:sz w:val="20"/>
          <w:szCs w:val="20"/>
        </w:rPr>
      </w:pPr>
      <w:r>
        <w:rPr>
          <w:rFonts w:asciiTheme="minorHAnsi" w:hAnsiTheme="minorHAnsi" w:cstheme="minorHAnsi"/>
          <w:sz w:val="20"/>
          <w:szCs w:val="20"/>
        </w:rPr>
        <w:t>5.Jeżeli zmiana albo rezygnacja z podwykonawcy dotyczy podmiotu, na którego zasoby Wykonawca powoływał się, na zasadach określonych w art. 118,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75E1BB7" w14:textId="531540A1" w:rsidR="00C87E08" w:rsidRDefault="005F4A7D" w:rsidP="006A37CB">
      <w:pPr>
        <w:pStyle w:val="Teksttreci21"/>
        <w:shd w:val="clear" w:color="auto" w:fill="auto"/>
        <w:tabs>
          <w:tab w:val="left" w:pos="345"/>
        </w:tabs>
        <w:spacing w:before="0" w:after="0" w:line="263" w:lineRule="exact"/>
        <w:ind w:firstLine="0"/>
        <w:jc w:val="both"/>
        <w:rPr>
          <w:rFonts w:asciiTheme="minorHAnsi" w:hAnsiTheme="minorHAnsi" w:cstheme="minorHAnsi"/>
          <w:sz w:val="20"/>
          <w:szCs w:val="20"/>
        </w:rPr>
      </w:pPr>
      <w:r>
        <w:rPr>
          <w:rFonts w:asciiTheme="minorHAnsi" w:hAnsiTheme="minorHAnsi" w:cstheme="minorHAnsi"/>
          <w:sz w:val="20"/>
          <w:szCs w:val="20"/>
        </w:rPr>
        <w:t>6.Powierzenie wykonania części zamówienia podwykonawcom nie zwalnia wykonawcy z odpowiedzialności za należyte wykonanie tego zamówienia.</w:t>
      </w:r>
    </w:p>
    <w:p w14:paraId="4B322173" w14:textId="6738F9A9" w:rsidR="005F4A7D" w:rsidRDefault="005F4A7D" w:rsidP="005F4A7D">
      <w:pPr>
        <w:shd w:val="clear" w:color="auto" w:fill="A6A6A6"/>
        <w:spacing w:line="276" w:lineRule="auto"/>
        <w:ind w:left="1418" w:hanging="1418"/>
        <w:jc w:val="center"/>
        <w:rPr>
          <w:rFonts w:ascii="Calibri" w:hAnsi="Calibri"/>
          <w:b/>
          <w:bCs/>
          <w:color w:val="000000" w:themeColor="text1"/>
        </w:rPr>
      </w:pPr>
      <w:r>
        <w:rPr>
          <w:rFonts w:ascii="Calibri" w:hAnsi="Calibri"/>
          <w:b/>
          <w:bCs/>
          <w:color w:val="000000" w:themeColor="text1"/>
        </w:rPr>
        <w:t>Rozdział XX</w:t>
      </w:r>
    </w:p>
    <w:p w14:paraId="5D3A2007" w14:textId="77777777" w:rsidR="005F4A7D" w:rsidRDefault="005F4A7D" w:rsidP="005F4A7D">
      <w:pPr>
        <w:shd w:val="clear" w:color="auto" w:fill="A6A6A6"/>
        <w:spacing w:line="276" w:lineRule="auto"/>
        <w:ind w:left="1418" w:hanging="1418"/>
        <w:jc w:val="center"/>
        <w:rPr>
          <w:rFonts w:ascii="Calibri" w:hAnsi="Calibri"/>
          <w:b/>
          <w:bCs/>
          <w:color w:val="000000" w:themeColor="text1"/>
        </w:rPr>
      </w:pPr>
      <w:r>
        <w:rPr>
          <w:rFonts w:ascii="Calibri" w:hAnsi="Calibri"/>
          <w:b/>
          <w:bCs/>
          <w:color w:val="000000" w:themeColor="text1"/>
        </w:rPr>
        <w:t>Środki ochrony prawnej przysługujące Wykonawcy w toku postępowania.</w:t>
      </w:r>
    </w:p>
    <w:p w14:paraId="72C12036" w14:textId="77777777" w:rsidR="00053E3E" w:rsidRPr="00053E3E" w:rsidRDefault="00053E3E" w:rsidP="00FC0AD6">
      <w:pPr>
        <w:numPr>
          <w:ilvl w:val="0"/>
          <w:numId w:val="20"/>
        </w:numPr>
        <w:jc w:val="both"/>
        <w:rPr>
          <w:rFonts w:ascii="Calibri" w:hAnsi="Calibri" w:cs="Calibri"/>
          <w:sz w:val="20"/>
          <w:szCs w:val="20"/>
        </w:rPr>
      </w:pPr>
      <w:r w:rsidRPr="00053E3E">
        <w:rPr>
          <w:rFonts w:ascii="Calibri" w:hAnsi="Calibri" w:cs="Calibri"/>
          <w:color w:val="000000"/>
          <w:sz w:val="20"/>
          <w:szCs w:val="20"/>
        </w:rPr>
        <w:t>Odwołanie przysługuje na:</w:t>
      </w:r>
    </w:p>
    <w:p w14:paraId="75FDBA24"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1) niezgodną z przepisami ustawy czynność zamawiającego, podjętą w postępowaniu o udzielenie zamówienia, o zawarcie umowy ramowej, dynamicznym systemie zakupów, systemie kwalifikowania wykonawców lub konkursie, w tym na projektowane postanowienie umowy;</w:t>
      </w:r>
    </w:p>
    <w:p w14:paraId="21DAE11B"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lastRenderedPageBreak/>
        <w:t>2) zaniechanie czynności w postępowaniu o udzielenie zamówienia, o zawarcie umowy ramowej, dynamicznym systemie zakupów, systemie kwalifikowania wykonawców lub konkursie, do której zamawiający był obowiązany na podstawie ustawy;</w:t>
      </w:r>
    </w:p>
    <w:p w14:paraId="64FA7D2E"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3) zaniechanie przeprowadzenia postępowania o udzielenie zamówienia lub zorganizowania konkursu na podstawie ustawy, mimo że zamawiający był do tego obowiązany.</w:t>
      </w:r>
    </w:p>
    <w:p w14:paraId="6635EAEB" w14:textId="5E0B9AA2" w:rsidR="00053E3E" w:rsidRPr="00AA05F6" w:rsidRDefault="00053E3E" w:rsidP="00053E3E">
      <w:pPr>
        <w:jc w:val="both"/>
        <w:rPr>
          <w:rFonts w:ascii="Calibri" w:hAnsi="Calibri" w:cs="Calibri"/>
          <w:color w:val="000000"/>
          <w:sz w:val="20"/>
          <w:szCs w:val="20"/>
        </w:rPr>
      </w:pPr>
      <w:r w:rsidRPr="00053E3E">
        <w:rPr>
          <w:rFonts w:ascii="Calibri" w:hAnsi="Calibri" w:cs="Calibri"/>
          <w:color w:val="000000"/>
          <w:sz w:val="20"/>
          <w:szCs w:val="20"/>
        </w:rPr>
        <w:t>2. Odwołanie wnosi się do Prezesa Krajowej Izby Odwoławczej.</w:t>
      </w:r>
    </w:p>
    <w:p w14:paraId="3D821442" w14:textId="77777777" w:rsidR="00053E3E" w:rsidRPr="00053E3E" w:rsidRDefault="00053E3E" w:rsidP="00053E3E">
      <w:pPr>
        <w:spacing w:before="26"/>
        <w:ind w:left="218" w:hangingChars="109" w:hanging="218"/>
        <w:jc w:val="both"/>
        <w:rPr>
          <w:rFonts w:ascii="Calibri" w:hAnsi="Calibri" w:cs="Calibri"/>
          <w:color w:val="000000"/>
          <w:sz w:val="20"/>
          <w:szCs w:val="20"/>
        </w:rPr>
      </w:pPr>
      <w:r w:rsidRPr="00053E3E">
        <w:rPr>
          <w:rFonts w:ascii="Calibri" w:hAnsi="Calibri" w:cs="Calibri"/>
          <w:color w:val="000000"/>
          <w:sz w:val="20"/>
          <w:szCs w:val="20"/>
        </w:rPr>
        <w:t>4.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5CF298BA" w14:textId="30860FBF" w:rsidR="00443DC8" w:rsidRPr="00643964" w:rsidRDefault="00053E3E" w:rsidP="00643964">
      <w:pPr>
        <w:widowControl w:val="0"/>
        <w:tabs>
          <w:tab w:val="left" w:pos="345"/>
        </w:tabs>
        <w:spacing w:line="259" w:lineRule="exact"/>
        <w:ind w:left="218" w:hangingChars="109" w:hanging="218"/>
        <w:jc w:val="both"/>
        <w:rPr>
          <w:rFonts w:ascii="Calibri" w:hAnsi="Calibri" w:cs="Calibri"/>
          <w:sz w:val="20"/>
          <w:szCs w:val="20"/>
        </w:rPr>
      </w:pPr>
      <w:r w:rsidRPr="00053E3E">
        <w:rPr>
          <w:rFonts w:ascii="Calibri" w:hAnsi="Calibri" w:cs="Calibri"/>
          <w:color w:val="000000"/>
          <w:sz w:val="20"/>
          <w:szCs w:val="20"/>
        </w:rPr>
        <w:t xml:space="preserve">5. W sprawach nie uregulowanych w SWZ w zakresie wniesienia odwołania i skargi mają zastosowanie przepisy art. 513 - 590 </w:t>
      </w:r>
      <w:proofErr w:type="spellStart"/>
      <w:r w:rsidRPr="00053E3E">
        <w:rPr>
          <w:rFonts w:ascii="Calibri" w:hAnsi="Calibri" w:cs="Calibri"/>
          <w:color w:val="000000"/>
          <w:sz w:val="20"/>
          <w:szCs w:val="20"/>
        </w:rPr>
        <w:t>Pzp</w:t>
      </w:r>
      <w:proofErr w:type="spellEnd"/>
      <w:r w:rsidRPr="00053E3E">
        <w:rPr>
          <w:rFonts w:ascii="Calibri" w:hAnsi="Calibri" w:cs="Calibri"/>
          <w:color w:val="000000"/>
          <w:sz w:val="20"/>
          <w:szCs w:val="20"/>
        </w:rPr>
        <w:t>.</w:t>
      </w:r>
    </w:p>
    <w:p w14:paraId="7D49DB5B" w14:textId="0FCEC7A0"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rPr>
        <w:t>Rozdział XX</w:t>
      </w:r>
      <w:r w:rsidR="00DC4D3E">
        <w:rPr>
          <w:rFonts w:ascii="Calibri" w:hAnsi="Calibri"/>
          <w:b/>
          <w:bCs/>
        </w:rPr>
        <w:t>I</w:t>
      </w:r>
    </w:p>
    <w:p w14:paraId="15711CFC" w14:textId="77777777" w:rsidR="005F4A7D" w:rsidRDefault="005F4A7D" w:rsidP="005F4A7D">
      <w:pPr>
        <w:shd w:val="clear" w:color="auto" w:fill="A6A6A6"/>
        <w:spacing w:line="276" w:lineRule="auto"/>
        <w:jc w:val="center"/>
        <w:rPr>
          <w:rFonts w:ascii="Calibri" w:hAnsi="Calibri"/>
          <w:b/>
          <w:bCs/>
          <w:color w:val="7030A0"/>
        </w:rPr>
      </w:pPr>
      <w:r>
        <w:rPr>
          <w:rFonts w:ascii="Calibri" w:hAnsi="Calibri"/>
          <w:b/>
          <w:bCs/>
          <w:color w:val="000000" w:themeColor="text1"/>
        </w:rPr>
        <w:t>Zabezpieczenie należytego wykonania Umowy.</w:t>
      </w:r>
    </w:p>
    <w:p w14:paraId="512D387A" w14:textId="6D5203C6" w:rsidR="00A069EF" w:rsidRPr="00AA05F6" w:rsidRDefault="00AA05F6" w:rsidP="00AA05F6">
      <w:pPr>
        <w:tabs>
          <w:tab w:val="left" w:pos="284"/>
        </w:tabs>
        <w:spacing w:line="280" w:lineRule="atLeast"/>
        <w:jc w:val="both"/>
        <w:rPr>
          <w:rFonts w:ascii="Calibri" w:hAnsi="Calibri" w:cs="Calibri"/>
          <w:sz w:val="22"/>
          <w:szCs w:val="22"/>
        </w:rPr>
      </w:pPr>
      <w:r w:rsidRPr="00AA05F6">
        <w:rPr>
          <w:rFonts w:ascii="Calibri" w:hAnsi="Calibri" w:cs="Calibri"/>
          <w:sz w:val="22"/>
          <w:szCs w:val="22"/>
        </w:rPr>
        <w:t xml:space="preserve">Zamawiający </w:t>
      </w:r>
      <w:r w:rsidRPr="00AA05F6">
        <w:rPr>
          <w:rFonts w:ascii="Calibri" w:hAnsi="Calibri" w:cs="Calibri"/>
          <w:b/>
          <w:bCs/>
          <w:sz w:val="22"/>
          <w:szCs w:val="22"/>
        </w:rPr>
        <w:t>nie wymaga</w:t>
      </w:r>
      <w:r w:rsidRPr="00AA05F6">
        <w:rPr>
          <w:rFonts w:ascii="Calibri" w:hAnsi="Calibri" w:cs="Calibri"/>
          <w:sz w:val="22"/>
          <w:szCs w:val="22"/>
        </w:rPr>
        <w:t xml:space="preserve"> wniesienia zabezpieczenia należytego wykonania umowy.</w:t>
      </w:r>
    </w:p>
    <w:p w14:paraId="39DBB79A" w14:textId="0ACD08F0"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XXI</w:t>
      </w:r>
      <w:r w:rsidR="00DC4D3E">
        <w:rPr>
          <w:rFonts w:ascii="Calibri" w:hAnsi="Calibri"/>
          <w:b/>
          <w:bCs/>
          <w:color w:val="000000" w:themeColor="text1"/>
        </w:rPr>
        <w:t>I</w:t>
      </w:r>
    </w:p>
    <w:p w14:paraId="3D1F602B"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cs="Calibri"/>
          <w:b/>
          <w:color w:val="000000" w:themeColor="text1"/>
        </w:rPr>
        <w:t>KLAUZULA INFORMACYJNA Z ART. 13 RODO</w:t>
      </w:r>
    </w:p>
    <w:p w14:paraId="01A1B43A" w14:textId="453178AD" w:rsidR="00443DC8" w:rsidRDefault="005F4A7D" w:rsidP="005F4A7D">
      <w:pPr>
        <w:spacing w:before="120" w:after="120"/>
        <w:jc w:val="both"/>
        <w:rPr>
          <w:rFonts w:cstheme="minorHAnsi"/>
          <w:i/>
          <w:iCs/>
          <w:sz w:val="18"/>
          <w:szCs w:val="18"/>
        </w:rPr>
      </w:pPr>
      <w:r>
        <w:rPr>
          <w:rFonts w:cstheme="minorHAnsi"/>
          <w:i/>
          <w:iCs/>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r w:rsidR="00F1165F">
        <w:rPr>
          <w:rFonts w:cstheme="minorHAnsi"/>
          <w:i/>
          <w:iCs/>
          <w:sz w:val="18"/>
          <w:szCs w:val="18"/>
        </w:rPr>
        <w:t>10</w:t>
      </w:r>
      <w:r>
        <w:rPr>
          <w:rFonts w:cstheme="minorHAnsi"/>
          <w:i/>
          <w:iCs/>
          <w:sz w:val="18"/>
          <w:szCs w:val="18"/>
        </w:rPr>
        <w:t>.05.201</w:t>
      </w:r>
      <w:r w:rsidR="00F1165F">
        <w:rPr>
          <w:rFonts w:cstheme="minorHAnsi"/>
          <w:i/>
          <w:iCs/>
          <w:sz w:val="18"/>
          <w:szCs w:val="18"/>
        </w:rPr>
        <w:t>8</w:t>
      </w:r>
      <w:r>
        <w:rPr>
          <w:rFonts w:cstheme="minorHAnsi"/>
          <w:i/>
          <w:iCs/>
          <w:sz w:val="18"/>
          <w:szCs w:val="18"/>
        </w:rPr>
        <w:t>, str. 1), dalej „RODO”, podajemy informacje:</w:t>
      </w:r>
    </w:p>
    <w:p w14:paraId="152FA644" w14:textId="77777777" w:rsidR="005F4A7D" w:rsidRDefault="005F4A7D" w:rsidP="005F4A7D">
      <w:pPr>
        <w:jc w:val="both"/>
        <w:rPr>
          <w:rFonts w:cstheme="minorHAnsi"/>
          <w:sz w:val="18"/>
          <w:szCs w:val="18"/>
        </w:rPr>
      </w:pPr>
      <w:r>
        <w:rPr>
          <w:rFonts w:cstheme="minorHAnsi"/>
          <w:b/>
          <w:bCs/>
          <w:sz w:val="18"/>
          <w:szCs w:val="18"/>
        </w:rPr>
        <w:t>1. Informacje dotyczące Administratora Danych</w:t>
      </w:r>
    </w:p>
    <w:p w14:paraId="600A485B" w14:textId="4A3C08F8" w:rsidR="005F4A7D" w:rsidRDefault="005F4A7D" w:rsidP="005F4A7D">
      <w:pPr>
        <w:jc w:val="both"/>
        <w:rPr>
          <w:rFonts w:asciiTheme="minorHAnsi" w:hAnsiTheme="minorHAnsi" w:cstheme="minorHAnsi"/>
          <w:b/>
          <w:bCs/>
          <w:kern w:val="36"/>
          <w:sz w:val="20"/>
          <w:szCs w:val="20"/>
        </w:rPr>
      </w:pPr>
      <w:r>
        <w:rPr>
          <w:rFonts w:asciiTheme="minorHAnsi" w:hAnsiTheme="minorHAnsi" w:cstheme="minorHAnsi"/>
          <w:sz w:val="20"/>
          <w:szCs w:val="20"/>
        </w:rPr>
        <w:t>Administratorem Pani/Pana danych osobowych jest</w:t>
      </w:r>
      <w:bookmarkStart w:id="11" w:name="_Hlk517720740"/>
      <w:r>
        <w:rPr>
          <w:rFonts w:asciiTheme="minorHAnsi" w:hAnsiTheme="minorHAnsi" w:cstheme="minorHAnsi"/>
          <w:sz w:val="20"/>
          <w:szCs w:val="20"/>
        </w:rPr>
        <w:t xml:space="preserve"> </w:t>
      </w:r>
      <w:bookmarkStart w:id="12" w:name="_Hlk534322736"/>
      <w:r>
        <w:rPr>
          <w:rFonts w:asciiTheme="minorHAnsi" w:hAnsiTheme="minorHAnsi" w:cstheme="minorHAnsi"/>
          <w:b/>
          <w:sz w:val="20"/>
          <w:szCs w:val="20"/>
        </w:rPr>
        <w:t>Gminny Zakład Komunalny w Żołędowie</w:t>
      </w:r>
      <w:r>
        <w:rPr>
          <w:rFonts w:asciiTheme="minorHAnsi" w:hAnsiTheme="minorHAnsi" w:cstheme="minorHAnsi"/>
          <w:b/>
          <w:bCs/>
          <w:sz w:val="20"/>
          <w:szCs w:val="20"/>
        </w:rPr>
        <w:t xml:space="preserve">, </w:t>
      </w:r>
      <w:r>
        <w:rPr>
          <w:rFonts w:asciiTheme="minorHAnsi" w:hAnsiTheme="minorHAnsi" w:cstheme="minorHAnsi"/>
          <w:b/>
          <w:bCs/>
          <w:kern w:val="36"/>
          <w:sz w:val="20"/>
          <w:szCs w:val="20"/>
        </w:rPr>
        <w:t xml:space="preserve">ul. </w:t>
      </w:r>
      <w:r>
        <w:rPr>
          <w:rFonts w:asciiTheme="minorHAnsi" w:hAnsiTheme="minorHAnsi" w:cstheme="minorHAnsi"/>
          <w:b/>
          <w:sz w:val="20"/>
          <w:szCs w:val="20"/>
        </w:rPr>
        <w:t>Jastrzębia 62</w:t>
      </w:r>
      <w:r>
        <w:rPr>
          <w:rFonts w:asciiTheme="minorHAnsi" w:hAnsiTheme="minorHAnsi" w:cstheme="minorHAnsi"/>
          <w:b/>
          <w:bCs/>
          <w:kern w:val="36"/>
          <w:sz w:val="20"/>
          <w:szCs w:val="20"/>
        </w:rPr>
        <w:t>, 86-031 Osielsko</w:t>
      </w:r>
      <w:bookmarkEnd w:id="12"/>
      <w:r>
        <w:rPr>
          <w:rFonts w:asciiTheme="minorHAnsi" w:hAnsiTheme="minorHAnsi" w:cstheme="minorHAnsi"/>
          <w:b/>
          <w:sz w:val="20"/>
          <w:szCs w:val="20"/>
        </w:rPr>
        <w:t>;</w:t>
      </w:r>
      <w:bookmarkEnd w:id="11"/>
    </w:p>
    <w:p w14:paraId="0586BA1B" w14:textId="77777777" w:rsidR="005F4A7D" w:rsidRDefault="005F4A7D" w:rsidP="005F4A7D">
      <w:pPr>
        <w:jc w:val="both"/>
        <w:rPr>
          <w:rFonts w:asciiTheme="minorHAnsi" w:hAnsiTheme="minorHAnsi" w:cstheme="minorHAnsi"/>
          <w:b/>
          <w:bCs/>
          <w:kern w:val="36"/>
          <w:sz w:val="20"/>
          <w:szCs w:val="20"/>
        </w:rPr>
      </w:pPr>
      <w:r>
        <w:rPr>
          <w:rFonts w:asciiTheme="minorHAnsi" w:hAnsiTheme="minorHAnsi" w:cstheme="minorHAnsi"/>
          <w:sz w:val="20"/>
          <w:szCs w:val="20"/>
        </w:rPr>
        <w:t xml:space="preserve">W sprawach zamówień publicznych oraz w sprawach związanych z Pani/Pana danymi osobowymi przetwarzanymi przez </w:t>
      </w:r>
      <w:r>
        <w:rPr>
          <w:rFonts w:asciiTheme="minorHAnsi" w:hAnsiTheme="minorHAnsi" w:cstheme="minorHAnsi"/>
          <w:bCs/>
          <w:sz w:val="20"/>
          <w:szCs w:val="20"/>
        </w:rPr>
        <w:t>Gminny Zakład Komunalny w Żołędowie</w:t>
      </w:r>
      <w:r>
        <w:rPr>
          <w:rFonts w:asciiTheme="minorHAnsi" w:hAnsiTheme="minorHAnsi" w:cstheme="minorHAnsi"/>
          <w:sz w:val="20"/>
          <w:szCs w:val="20"/>
        </w:rPr>
        <w:t xml:space="preserve"> z Administratorem można się kontaktować:</w:t>
      </w:r>
    </w:p>
    <w:p w14:paraId="1C9E58A1" w14:textId="77777777" w:rsidR="005F4A7D" w:rsidRDefault="005F4A7D" w:rsidP="00FC0AD6">
      <w:pPr>
        <w:numPr>
          <w:ilvl w:val="0"/>
          <w:numId w:val="12"/>
        </w:numPr>
        <w:jc w:val="both"/>
        <w:rPr>
          <w:rFonts w:asciiTheme="minorHAnsi" w:hAnsiTheme="minorHAnsi" w:cstheme="minorHAnsi"/>
          <w:sz w:val="20"/>
          <w:szCs w:val="20"/>
        </w:rPr>
      </w:pPr>
      <w:r>
        <w:rPr>
          <w:rFonts w:asciiTheme="minorHAnsi" w:hAnsiTheme="minorHAnsi" w:cstheme="minorHAnsi"/>
          <w:sz w:val="20"/>
          <w:szCs w:val="20"/>
        </w:rPr>
        <w:t>listownie na adres siedziby GZK</w:t>
      </w:r>
    </w:p>
    <w:p w14:paraId="01BAE286" w14:textId="77777777" w:rsidR="005F4A7D" w:rsidRDefault="005F4A7D" w:rsidP="00FC0AD6">
      <w:pPr>
        <w:numPr>
          <w:ilvl w:val="0"/>
          <w:numId w:val="12"/>
        </w:numPr>
        <w:jc w:val="both"/>
        <w:rPr>
          <w:rFonts w:asciiTheme="minorHAnsi" w:hAnsiTheme="minorHAnsi" w:cstheme="minorHAnsi"/>
          <w:sz w:val="20"/>
          <w:szCs w:val="20"/>
        </w:rPr>
      </w:pPr>
      <w:r>
        <w:rPr>
          <w:rFonts w:asciiTheme="minorHAnsi" w:hAnsiTheme="minorHAnsi" w:cstheme="minorHAnsi"/>
          <w:sz w:val="20"/>
          <w:szCs w:val="20"/>
        </w:rPr>
        <w:t>poprzez e-mail: sekretariat@gzk-zoledowo.pl</w:t>
      </w:r>
    </w:p>
    <w:p w14:paraId="7990CD79" w14:textId="77777777" w:rsidR="005F4A7D" w:rsidRDefault="005F4A7D" w:rsidP="00FC0AD6">
      <w:pPr>
        <w:numPr>
          <w:ilvl w:val="0"/>
          <w:numId w:val="12"/>
        </w:numPr>
        <w:jc w:val="both"/>
        <w:rPr>
          <w:rFonts w:asciiTheme="minorHAnsi" w:hAnsiTheme="minorHAnsi" w:cstheme="minorHAnsi"/>
          <w:sz w:val="20"/>
          <w:szCs w:val="20"/>
        </w:rPr>
      </w:pPr>
      <w:r>
        <w:rPr>
          <w:rFonts w:asciiTheme="minorHAnsi" w:hAnsiTheme="minorHAnsi" w:cstheme="minorHAnsi"/>
          <w:sz w:val="20"/>
          <w:szCs w:val="20"/>
        </w:rPr>
        <w:t>telefonicznie: 52 328 26 00</w:t>
      </w:r>
    </w:p>
    <w:p w14:paraId="43278DE6"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2. Inspektor ochrony danych</w:t>
      </w:r>
    </w:p>
    <w:p w14:paraId="5F7B9389"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 xml:space="preserve">Kontakt z Inspektorem Ochrony Danych jeśli ma Pani/Pan pytania dotyczące sposobu i zakresu przetwarzania Pani/Pana danych osobowych w zakresie działania Gminnego Zakładu Komunalnego w Żołędowie, a także przysługujących Pani/Panu uprawnień: </w:t>
      </w:r>
    </w:p>
    <w:p w14:paraId="22D7C696" w14:textId="77777777" w:rsidR="005F4A7D" w:rsidRDefault="005F4A7D" w:rsidP="00FC0AD6">
      <w:pPr>
        <w:numPr>
          <w:ilvl w:val="0"/>
          <w:numId w:val="13"/>
        </w:numPr>
        <w:ind w:left="714" w:hanging="357"/>
        <w:jc w:val="both"/>
        <w:rPr>
          <w:rFonts w:asciiTheme="minorHAnsi" w:hAnsiTheme="minorHAnsi" w:cstheme="minorHAnsi"/>
          <w:sz w:val="20"/>
          <w:szCs w:val="20"/>
        </w:rPr>
      </w:pPr>
      <w:r>
        <w:rPr>
          <w:rFonts w:asciiTheme="minorHAnsi" w:hAnsiTheme="minorHAnsi" w:cstheme="minorHAnsi"/>
          <w:sz w:val="20"/>
          <w:szCs w:val="20"/>
        </w:rPr>
        <w:t xml:space="preserve">poprzez e-mail: </w:t>
      </w:r>
      <w:hyperlink r:id="rId20" w:history="1">
        <w:r>
          <w:rPr>
            <w:rStyle w:val="Hipercze"/>
            <w:rFonts w:asciiTheme="minorHAnsi" w:eastAsiaTheme="majorEastAsia" w:hAnsiTheme="minorHAnsi" w:cstheme="minorHAnsi"/>
            <w:color w:val="000000"/>
            <w:sz w:val="20"/>
            <w:szCs w:val="20"/>
          </w:rPr>
          <w:t>kielbon@ido.edu.pl</w:t>
        </w:r>
      </w:hyperlink>
    </w:p>
    <w:p w14:paraId="4AEA3DD6" w14:textId="77777777" w:rsidR="005F4A7D" w:rsidRDefault="005F4A7D" w:rsidP="00FC0AD6">
      <w:pPr>
        <w:numPr>
          <w:ilvl w:val="0"/>
          <w:numId w:val="13"/>
        </w:numPr>
        <w:spacing w:after="120"/>
        <w:ind w:left="714" w:hanging="357"/>
        <w:jc w:val="both"/>
        <w:rPr>
          <w:rFonts w:asciiTheme="minorHAnsi" w:hAnsiTheme="minorHAnsi" w:cstheme="minorHAnsi"/>
          <w:sz w:val="20"/>
          <w:szCs w:val="20"/>
        </w:rPr>
      </w:pPr>
      <w:r>
        <w:rPr>
          <w:rFonts w:asciiTheme="minorHAnsi" w:hAnsiTheme="minorHAnsi" w:cstheme="minorHAnsi"/>
          <w:sz w:val="20"/>
          <w:szCs w:val="20"/>
        </w:rPr>
        <w:t>telefonicznie: 729 057 572</w:t>
      </w:r>
    </w:p>
    <w:p w14:paraId="17531050" w14:textId="77777777" w:rsidR="005F4A7D" w:rsidRDefault="005F4A7D" w:rsidP="005F4A7D">
      <w:pPr>
        <w:jc w:val="both"/>
        <w:rPr>
          <w:rFonts w:asciiTheme="minorHAnsi" w:hAnsiTheme="minorHAnsi" w:cstheme="minorHAnsi"/>
          <w:sz w:val="20"/>
          <w:szCs w:val="20"/>
        </w:rPr>
      </w:pPr>
      <w:r>
        <w:rPr>
          <w:rFonts w:asciiTheme="minorHAnsi" w:hAnsiTheme="minorHAnsi" w:cstheme="minorHAnsi"/>
          <w:b/>
          <w:bCs/>
          <w:sz w:val="20"/>
          <w:szCs w:val="20"/>
        </w:rPr>
        <w:t>3. Podstawa prawna i cel przetwarzania danych</w:t>
      </w:r>
    </w:p>
    <w:p w14:paraId="68A5912C"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Pani/Pana dane przetwarzane będą na podstawie art. 6 ust. 1 lit. c RODO, gdyż jest to niezbędne do wypełnienia obowiązku prawnego ciążącego na Administratorze Danych, wynikającego z przepisów:</w:t>
      </w:r>
    </w:p>
    <w:p w14:paraId="0969D946" w14:textId="2265FDE2" w:rsidR="00800106" w:rsidRDefault="00800106" w:rsidP="00FC0AD6">
      <w:pPr>
        <w:numPr>
          <w:ilvl w:val="0"/>
          <w:numId w:val="14"/>
        </w:numPr>
        <w:jc w:val="both"/>
        <w:rPr>
          <w:rFonts w:asciiTheme="minorHAnsi" w:hAnsiTheme="minorHAnsi" w:cstheme="minorHAnsi"/>
          <w:sz w:val="20"/>
          <w:szCs w:val="20"/>
        </w:rPr>
      </w:pPr>
      <w:r w:rsidRPr="009F2FEC">
        <w:rPr>
          <w:rFonts w:asciiTheme="minorHAnsi" w:hAnsiTheme="minorHAnsi" w:cstheme="minorHAnsi"/>
          <w:sz w:val="20"/>
          <w:szCs w:val="20"/>
        </w:rPr>
        <w:t xml:space="preserve">Ustawy z </w:t>
      </w:r>
      <w:r w:rsidRPr="009F2FEC">
        <w:rPr>
          <w:rFonts w:ascii="Calibri" w:hAnsi="Calibri" w:cs="Calibri"/>
          <w:sz w:val="20"/>
          <w:szCs w:val="20"/>
        </w:rPr>
        <w:t>11 września 2019 r. – Prawo zamówień publicznych (Dz. U. z 202</w:t>
      </w:r>
      <w:r w:rsidR="00C63313">
        <w:rPr>
          <w:rFonts w:ascii="Calibri" w:hAnsi="Calibri" w:cs="Calibri"/>
          <w:sz w:val="20"/>
          <w:szCs w:val="20"/>
        </w:rPr>
        <w:t>6</w:t>
      </w:r>
      <w:r w:rsidRPr="009F2FEC">
        <w:rPr>
          <w:rFonts w:ascii="Calibri" w:hAnsi="Calibri" w:cs="Calibri"/>
          <w:sz w:val="20"/>
          <w:szCs w:val="20"/>
        </w:rPr>
        <w:t xml:space="preserve"> r., poz. </w:t>
      </w:r>
      <w:r w:rsidR="00C63313">
        <w:rPr>
          <w:rFonts w:ascii="Calibri" w:hAnsi="Calibri" w:cs="Calibri"/>
          <w:sz w:val="20"/>
          <w:szCs w:val="20"/>
        </w:rPr>
        <w:t>793</w:t>
      </w:r>
      <w:r w:rsidRPr="009F2FEC">
        <w:rPr>
          <w:rFonts w:ascii="Calibri" w:hAnsi="Calibri" w:cs="Calibri"/>
          <w:sz w:val="20"/>
          <w:szCs w:val="20"/>
        </w:rPr>
        <w:t xml:space="preserve"> ze zm.), dalej „ustawa </w:t>
      </w:r>
      <w:proofErr w:type="spellStart"/>
      <w:r w:rsidRPr="009F2FEC">
        <w:rPr>
          <w:rFonts w:ascii="Calibri" w:hAnsi="Calibri" w:cs="Calibri"/>
          <w:sz w:val="20"/>
          <w:szCs w:val="20"/>
        </w:rPr>
        <w:t>Pzp</w:t>
      </w:r>
      <w:proofErr w:type="spellEnd"/>
      <w:r w:rsidRPr="009F2FEC">
        <w:rPr>
          <w:rFonts w:ascii="Calibri" w:hAnsi="Calibri" w:cs="Calibri"/>
          <w:sz w:val="20"/>
          <w:szCs w:val="20"/>
        </w:rPr>
        <w:t>”</w:t>
      </w:r>
      <w:r>
        <w:rPr>
          <w:rFonts w:asciiTheme="minorHAnsi" w:hAnsiTheme="minorHAnsi" w:cstheme="minorHAnsi"/>
          <w:sz w:val="20"/>
          <w:szCs w:val="20"/>
        </w:rPr>
        <w:t xml:space="preserve">, </w:t>
      </w:r>
    </w:p>
    <w:p w14:paraId="3CC0FE30" w14:textId="77777777" w:rsidR="00800106" w:rsidRPr="009F2FEC" w:rsidRDefault="00800106" w:rsidP="00FC0AD6">
      <w:pPr>
        <w:numPr>
          <w:ilvl w:val="0"/>
          <w:numId w:val="14"/>
        </w:numPr>
        <w:jc w:val="both"/>
        <w:rPr>
          <w:rFonts w:asciiTheme="minorHAnsi" w:hAnsiTheme="minorHAnsi" w:cstheme="minorHAnsi"/>
          <w:sz w:val="20"/>
          <w:szCs w:val="20"/>
        </w:rPr>
      </w:pPr>
      <w:r w:rsidRPr="009F2FEC">
        <w:rPr>
          <w:rFonts w:asciiTheme="minorHAnsi" w:hAnsiTheme="minorHAnsi" w:cstheme="minorHAnsi"/>
          <w:sz w:val="20"/>
          <w:szCs w:val="20"/>
        </w:rPr>
        <w:t>Rozporządzenia Ministra Rozwoju z dnia 26 lipca 2016 r. w sprawie rodzajów dokumentów, jakie może żądać zamawiający od wykonawcy w postępowaniu o udzielenie zamówienia (Dz.U. z 2016 r. poz. 1126), tekst jednolity (</w:t>
      </w:r>
      <w:hyperlink r:id="rId21" w:history="1">
        <w:r w:rsidRPr="009F2FEC">
          <w:rPr>
            <w:rStyle w:val="Hipercze"/>
            <w:rFonts w:asciiTheme="minorHAnsi" w:eastAsiaTheme="majorEastAsia" w:hAnsiTheme="minorHAnsi" w:cstheme="minorHAnsi"/>
            <w:sz w:val="20"/>
            <w:szCs w:val="20"/>
          </w:rPr>
          <w:t>Dz.U. 2000 nr 62 poz. 718</w:t>
        </w:r>
      </w:hyperlink>
      <w:r w:rsidRPr="009F2FEC">
        <w:rPr>
          <w:rFonts w:asciiTheme="minorHAnsi" w:hAnsiTheme="minorHAnsi" w:cstheme="minorHAnsi"/>
          <w:sz w:val="20"/>
          <w:szCs w:val="20"/>
        </w:rPr>
        <w:t>),</w:t>
      </w:r>
    </w:p>
    <w:p w14:paraId="73C01B4F" w14:textId="77777777" w:rsidR="005F4A7D" w:rsidRDefault="005F4A7D" w:rsidP="00FC0AD6">
      <w:pPr>
        <w:numPr>
          <w:ilvl w:val="0"/>
          <w:numId w:val="14"/>
        </w:numPr>
        <w:jc w:val="both"/>
        <w:rPr>
          <w:rFonts w:asciiTheme="minorHAnsi" w:hAnsiTheme="minorHAnsi" w:cstheme="minorHAnsi"/>
          <w:sz w:val="20"/>
          <w:szCs w:val="20"/>
        </w:rPr>
      </w:pPr>
      <w:r>
        <w:rPr>
          <w:rFonts w:asciiTheme="minorHAnsi" w:hAnsiTheme="minorHAnsi" w:cstheme="minorHAnsi"/>
          <w:sz w:val="20"/>
          <w:szCs w:val="20"/>
        </w:rPr>
        <w:t>Ustawy o narodowym zasobie archiwalnym i archiwach (tj. Dz. U. z 2020 r. poz. 164);</w:t>
      </w:r>
    </w:p>
    <w:p w14:paraId="2BE48948" w14:textId="5CC707AC" w:rsidR="005F4A7D" w:rsidRDefault="005F4A7D" w:rsidP="005F4A7D">
      <w:pPr>
        <w:jc w:val="both"/>
        <w:rPr>
          <w:rFonts w:asciiTheme="minorHAnsi" w:hAnsiTheme="minorHAnsi" w:cstheme="minorHAnsi"/>
          <w:color w:val="FF0000"/>
          <w:sz w:val="20"/>
          <w:szCs w:val="20"/>
        </w:rPr>
      </w:pPr>
      <w:r>
        <w:rPr>
          <w:rFonts w:asciiTheme="minorHAnsi" w:hAnsiTheme="minorHAnsi" w:cstheme="minorHAnsi"/>
          <w:sz w:val="20"/>
          <w:szCs w:val="20"/>
        </w:rPr>
        <w:t xml:space="preserve">Pani/Pana dane osobowe przetwarzane będą w celu związanym z postępowaniem o udzielenie zamówienia publicznego </w:t>
      </w:r>
      <w:r w:rsidR="00A069EF" w:rsidRPr="00A069EF">
        <w:rPr>
          <w:rFonts w:ascii="Calibri" w:hAnsi="Calibri" w:cs="Calibri"/>
          <w:b/>
          <w:sz w:val="20"/>
          <w:szCs w:val="20"/>
        </w:rPr>
        <w:t>PiA.24.D.1.</w:t>
      </w:r>
      <w:r w:rsidR="00C63313">
        <w:rPr>
          <w:rFonts w:ascii="Calibri" w:hAnsi="Calibri" w:cs="Calibri"/>
          <w:b/>
          <w:sz w:val="20"/>
          <w:szCs w:val="20"/>
        </w:rPr>
        <w:t>5</w:t>
      </w:r>
      <w:r w:rsidR="00A069EF" w:rsidRPr="00A069EF">
        <w:rPr>
          <w:rFonts w:ascii="Calibri" w:hAnsi="Calibri" w:cs="Calibri"/>
          <w:b/>
          <w:sz w:val="20"/>
          <w:szCs w:val="20"/>
        </w:rPr>
        <w:t>.202</w:t>
      </w:r>
      <w:r w:rsidR="00DA2EB9">
        <w:rPr>
          <w:rFonts w:ascii="Calibri" w:hAnsi="Calibri" w:cs="Calibri"/>
          <w:b/>
          <w:sz w:val="20"/>
          <w:szCs w:val="20"/>
        </w:rPr>
        <w:t>6</w:t>
      </w:r>
    </w:p>
    <w:p w14:paraId="79735210"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4. Okres przechowywania danych.</w:t>
      </w:r>
    </w:p>
    <w:p w14:paraId="582037E2"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 xml:space="preserve">Pani/Pana dane osobowe pozyskane w związku z postępowaniem o udzielenie zamówienia publicznego przetwarzane będą przez okres tego postępowania a także realizacji umowy zawartej w wyniku tego postępowania, natomiast przechowywane zgodnie z art. 97 ust. 1 ustawy </w:t>
      </w:r>
      <w:proofErr w:type="spellStart"/>
      <w:r>
        <w:rPr>
          <w:rFonts w:asciiTheme="minorHAnsi" w:hAnsiTheme="minorHAnsi" w:cstheme="minorHAnsi"/>
          <w:sz w:val="20"/>
          <w:szCs w:val="20"/>
        </w:rPr>
        <w:t>Pzp</w:t>
      </w:r>
      <w:proofErr w:type="spellEnd"/>
      <w:r>
        <w:rPr>
          <w:rFonts w:asciiTheme="minorHAnsi" w:hAnsiTheme="minorHAnsi" w:cstheme="minorHAnsi"/>
          <w:sz w:val="20"/>
          <w:szCs w:val="20"/>
        </w:rPr>
        <w:t>, przez okres 4 lat od dnia zakończenia postępowania o udzielenie zamówienia, w sposób gwarantujący jego nienaruszalność. Jeżeli czas trwania umowy przekracza 4 lata, zamawiający przechowuje umowę przez cały czas trwania umowy.</w:t>
      </w:r>
    </w:p>
    <w:p w14:paraId="670CAD8B"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lastRenderedPageBreak/>
        <w:t>5. Udostępnianie danych innym odbiorcom.</w:t>
      </w:r>
    </w:p>
    <w:p w14:paraId="6C6AA288"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 xml:space="preserve">Odbiorcami Pani/Pana danych osobowych będą uprawnione instytucje określone przez przepisy prawa, a także osoby lub podmioty, którym udostępniona zostanie dokumentacja postępowania w oparciu o art. 8 oraz art. 96 ust. 3 ustawy </w:t>
      </w:r>
      <w:proofErr w:type="spellStart"/>
      <w:r>
        <w:rPr>
          <w:rFonts w:asciiTheme="minorHAnsi" w:hAnsiTheme="minorHAnsi" w:cstheme="minorHAnsi"/>
          <w:sz w:val="20"/>
          <w:szCs w:val="20"/>
        </w:rPr>
        <w:t>Pzp</w:t>
      </w:r>
      <w:proofErr w:type="spellEnd"/>
      <w:r>
        <w:rPr>
          <w:rFonts w:asciiTheme="minorHAnsi" w:hAnsiTheme="minorHAnsi" w:cstheme="minorHAnsi"/>
          <w:sz w:val="20"/>
          <w:szCs w:val="20"/>
        </w:rPr>
        <w:t>.  </w:t>
      </w:r>
    </w:p>
    <w:p w14:paraId="51EA30F8"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Ponadto odbiorcą danych zawartych w dokumentach związanych z postępowaniem o zamówienie publiczne mogą być podmioty, z którymi Administrator zawarł umowy oraz umowy powierzenia przetwarzania danych osobowych, w szczególności na usługi serwisowe oprogramowania oraz systemów informatycznych w zakresie przetwarzania i archiwizacji danych. Zakres przekazania danych tym odbiorcom ograniczony jest jednak wyłącznie do możliwości zapoznania się z tymi danymi w związku ze świadczeniem usług wsparcia technicznego i usuwaniem awarii.</w:t>
      </w:r>
    </w:p>
    <w:p w14:paraId="206573C9"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6. Przysługujące uprawnienia związane z przetwarzaniem danych osobowych.</w:t>
      </w:r>
    </w:p>
    <w:p w14:paraId="6F17A9C1"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W odniesieniu do danych pozyskanych w związku z prowadzonym postępowaniem o udzielenie zamówienia publicznego przysługują Pani/Pana następujące uprawnienia:</w:t>
      </w:r>
    </w:p>
    <w:p w14:paraId="79D832BE" w14:textId="77777777" w:rsidR="005F4A7D" w:rsidRDefault="005F4A7D" w:rsidP="00FC0AD6">
      <w:pPr>
        <w:numPr>
          <w:ilvl w:val="0"/>
          <w:numId w:val="15"/>
        </w:numPr>
        <w:ind w:left="714" w:hanging="357"/>
        <w:jc w:val="both"/>
        <w:rPr>
          <w:rFonts w:asciiTheme="minorHAnsi" w:hAnsiTheme="minorHAnsi" w:cstheme="minorHAnsi"/>
          <w:sz w:val="20"/>
          <w:szCs w:val="20"/>
        </w:rPr>
      </w:pPr>
      <w:r>
        <w:rPr>
          <w:rFonts w:asciiTheme="minorHAnsi" w:hAnsiTheme="minorHAnsi" w:cstheme="minorHAnsi"/>
          <w:sz w:val="20"/>
          <w:szCs w:val="20"/>
        </w:rPr>
        <w:t>prawo dostępu do swoich danych oraz otrzymania ich kopii,</w:t>
      </w:r>
    </w:p>
    <w:p w14:paraId="761F96EF" w14:textId="77777777" w:rsidR="005F4A7D" w:rsidRDefault="005F4A7D" w:rsidP="00FC0AD6">
      <w:pPr>
        <w:numPr>
          <w:ilvl w:val="0"/>
          <w:numId w:val="15"/>
        </w:numPr>
        <w:jc w:val="both"/>
        <w:rPr>
          <w:rFonts w:asciiTheme="minorHAnsi" w:hAnsiTheme="minorHAnsi" w:cstheme="minorHAnsi"/>
          <w:sz w:val="20"/>
          <w:szCs w:val="20"/>
        </w:rPr>
      </w:pPr>
      <w:r>
        <w:rPr>
          <w:rFonts w:asciiTheme="minorHAnsi" w:hAnsiTheme="minorHAnsi" w:cstheme="minorHAnsi"/>
          <w:sz w:val="20"/>
          <w:szCs w:val="20"/>
        </w:rPr>
        <w:t>prawo do sprostowania (poprawiania) swoich danych</w:t>
      </w:r>
      <w:bookmarkStart w:id="13" w:name="_ftnref1"/>
      <w:r>
        <w:rPr>
          <w:rFonts w:asciiTheme="minorHAnsi" w:hAnsiTheme="minorHAnsi" w:cstheme="minorHAnsi"/>
          <w:sz w:val="20"/>
          <w:szCs w:val="20"/>
        </w:rPr>
        <w:t xml:space="preserve"> </w:t>
      </w:r>
      <w:hyperlink r:id="rId22" w:anchor="_ftn1" w:history="1">
        <w:r>
          <w:rPr>
            <w:rStyle w:val="Hipercze"/>
            <w:rFonts w:asciiTheme="minorHAnsi" w:eastAsiaTheme="majorEastAsia" w:hAnsiTheme="minorHAnsi" w:cstheme="minorHAnsi"/>
            <w:color w:val="auto"/>
            <w:sz w:val="20"/>
            <w:szCs w:val="20"/>
          </w:rPr>
          <w:t>[1]</w:t>
        </w:r>
      </w:hyperlink>
      <w:bookmarkEnd w:id="13"/>
      <w:r>
        <w:rPr>
          <w:rFonts w:asciiTheme="minorHAnsi" w:hAnsiTheme="minorHAnsi" w:cstheme="minorHAnsi"/>
          <w:sz w:val="20"/>
          <w:szCs w:val="20"/>
        </w:rPr>
        <w:t>,</w:t>
      </w:r>
    </w:p>
    <w:p w14:paraId="34EE4F07" w14:textId="77777777" w:rsidR="005F4A7D" w:rsidRDefault="005F4A7D" w:rsidP="00FC0AD6">
      <w:pPr>
        <w:numPr>
          <w:ilvl w:val="0"/>
          <w:numId w:val="15"/>
        </w:numPr>
        <w:jc w:val="both"/>
        <w:rPr>
          <w:rFonts w:asciiTheme="minorHAnsi" w:hAnsiTheme="minorHAnsi" w:cstheme="minorHAnsi"/>
          <w:sz w:val="20"/>
          <w:szCs w:val="20"/>
        </w:rPr>
      </w:pPr>
      <w:r>
        <w:rPr>
          <w:rFonts w:asciiTheme="minorHAnsi" w:hAnsiTheme="minorHAnsi" w:cstheme="minorHAnsi"/>
          <w:sz w:val="20"/>
          <w:szCs w:val="20"/>
        </w:rPr>
        <w:t>prawo do ograniczenia przetwarzania danych, przy czym przepisy odrębne mogą wyłączyć możliwość skorzystania z tego prawa</w:t>
      </w:r>
      <w:bookmarkStart w:id="14" w:name="_ftnref2"/>
      <w:r>
        <w:rPr>
          <w:rFonts w:asciiTheme="minorHAnsi" w:hAnsiTheme="minorHAnsi" w:cstheme="minorHAnsi"/>
          <w:sz w:val="20"/>
          <w:szCs w:val="20"/>
        </w:rPr>
        <w:t xml:space="preserve"> </w:t>
      </w:r>
      <w:hyperlink r:id="rId23" w:anchor="_ftn2" w:history="1">
        <w:r>
          <w:rPr>
            <w:rStyle w:val="Hipercze"/>
            <w:rFonts w:asciiTheme="minorHAnsi" w:eastAsiaTheme="majorEastAsia" w:hAnsiTheme="minorHAnsi" w:cstheme="minorHAnsi"/>
            <w:color w:val="auto"/>
            <w:sz w:val="20"/>
            <w:szCs w:val="20"/>
          </w:rPr>
          <w:t>[2]</w:t>
        </w:r>
      </w:hyperlink>
      <w:bookmarkEnd w:id="14"/>
      <w:r>
        <w:rPr>
          <w:rFonts w:asciiTheme="minorHAnsi" w:hAnsiTheme="minorHAnsi" w:cstheme="minorHAnsi"/>
          <w:sz w:val="20"/>
          <w:szCs w:val="20"/>
        </w:rPr>
        <w:t>,</w:t>
      </w:r>
    </w:p>
    <w:p w14:paraId="355A914A" w14:textId="77777777" w:rsidR="005F4A7D" w:rsidRDefault="005F4A7D" w:rsidP="00FC0AD6">
      <w:pPr>
        <w:numPr>
          <w:ilvl w:val="0"/>
          <w:numId w:val="15"/>
        </w:numPr>
        <w:jc w:val="both"/>
        <w:rPr>
          <w:rFonts w:asciiTheme="minorHAnsi" w:hAnsiTheme="minorHAnsi" w:cstheme="minorHAnsi"/>
          <w:sz w:val="20"/>
          <w:szCs w:val="20"/>
        </w:rPr>
      </w:pPr>
      <w:r>
        <w:rPr>
          <w:rFonts w:asciiTheme="minorHAnsi" w:hAnsiTheme="minorHAnsi" w:cstheme="minorHAnsi"/>
          <w:sz w:val="20"/>
          <w:szCs w:val="20"/>
        </w:rPr>
        <w:t>prawo do wniesienia skargi do Prezesa Urzędu Ochrony Danych Osobowych, ul. Stawki 2, 00-193 Warszawa, gdy uzna Pani/Pan, że przetwarzanie danych osobowych Pani/Pana dotyczących narusza przepisy RODO.</w:t>
      </w:r>
    </w:p>
    <w:p w14:paraId="6E84A43D"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Aby skorzystać z powyższych praw, należy się skontaktować z Administratorem Danych lub z Inspektorem Ochrony Danych w GZK (dane kontaktowe w punktach 1 i 2).</w:t>
      </w:r>
    </w:p>
    <w:p w14:paraId="719DA8A0"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Nie przysługuje Pani/Panu:</w:t>
      </w:r>
    </w:p>
    <w:p w14:paraId="485AF4B1" w14:textId="77777777" w:rsidR="005F4A7D" w:rsidRDefault="005F4A7D" w:rsidP="00FC0AD6">
      <w:pPr>
        <w:numPr>
          <w:ilvl w:val="0"/>
          <w:numId w:val="16"/>
        </w:numPr>
        <w:jc w:val="both"/>
        <w:rPr>
          <w:rFonts w:asciiTheme="minorHAnsi" w:hAnsiTheme="minorHAnsi" w:cstheme="minorHAnsi"/>
          <w:sz w:val="20"/>
          <w:szCs w:val="20"/>
        </w:rPr>
      </w:pPr>
      <w:r>
        <w:rPr>
          <w:rFonts w:asciiTheme="minorHAnsi" w:hAnsiTheme="minorHAnsi" w:cstheme="minorHAnsi"/>
          <w:sz w:val="20"/>
          <w:szCs w:val="20"/>
        </w:rPr>
        <w:t>prawo do usunięcia danych osobowych,</w:t>
      </w:r>
    </w:p>
    <w:p w14:paraId="6469F9CC" w14:textId="77777777" w:rsidR="005F4A7D" w:rsidRDefault="005F4A7D" w:rsidP="00FC0AD6">
      <w:pPr>
        <w:numPr>
          <w:ilvl w:val="0"/>
          <w:numId w:val="16"/>
        </w:numPr>
        <w:jc w:val="both"/>
        <w:rPr>
          <w:rFonts w:asciiTheme="minorHAnsi" w:hAnsiTheme="minorHAnsi" w:cstheme="minorHAnsi"/>
          <w:sz w:val="20"/>
          <w:szCs w:val="20"/>
        </w:rPr>
      </w:pPr>
      <w:r>
        <w:rPr>
          <w:rFonts w:asciiTheme="minorHAnsi" w:hAnsiTheme="minorHAnsi" w:cstheme="minorHAnsi"/>
          <w:sz w:val="20"/>
          <w:szCs w:val="20"/>
        </w:rPr>
        <w:t>prawo do przenoszenia danych osobowych,</w:t>
      </w:r>
    </w:p>
    <w:p w14:paraId="50A0FC99" w14:textId="77777777" w:rsidR="005F4A7D" w:rsidRDefault="005F4A7D" w:rsidP="00FC0AD6">
      <w:pPr>
        <w:numPr>
          <w:ilvl w:val="0"/>
          <w:numId w:val="16"/>
        </w:numPr>
        <w:jc w:val="both"/>
        <w:rPr>
          <w:rFonts w:asciiTheme="minorHAnsi" w:hAnsiTheme="minorHAnsi" w:cstheme="minorHAnsi"/>
          <w:sz w:val="20"/>
          <w:szCs w:val="20"/>
        </w:rPr>
      </w:pPr>
      <w:r>
        <w:rPr>
          <w:rFonts w:asciiTheme="minorHAnsi" w:hAnsiTheme="minorHAnsi" w:cstheme="minorHAnsi"/>
          <w:sz w:val="20"/>
          <w:szCs w:val="20"/>
        </w:rPr>
        <w:t>prawo sprzeciwu wobec przetwarzania danych osobowych.</w:t>
      </w:r>
    </w:p>
    <w:p w14:paraId="4B074C3A"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7. Obowiązek podania danych.</w:t>
      </w:r>
    </w:p>
    <w:p w14:paraId="72043452"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 xml:space="preserve">Obowiązek podania przez Panią/Pana danych osobowych bezpośrednio Pani/Pana dotyczących jest wymogiem ustawowym określonym w przepisach ustawy </w:t>
      </w:r>
      <w:proofErr w:type="spellStart"/>
      <w:r>
        <w:rPr>
          <w:rFonts w:asciiTheme="minorHAnsi" w:hAnsiTheme="minorHAnsi" w:cstheme="minorHAnsi"/>
          <w:sz w:val="20"/>
          <w:szCs w:val="20"/>
        </w:rPr>
        <w:t>Pzp</w:t>
      </w:r>
      <w:proofErr w:type="spellEnd"/>
      <w:r>
        <w:rPr>
          <w:rFonts w:asciiTheme="minorHAnsi" w:hAnsiTheme="minorHAnsi" w:cstheme="minorHAnsi"/>
          <w:sz w:val="20"/>
          <w:szCs w:val="20"/>
        </w:rPr>
        <w:t xml:space="preserve">, związanym z udziałem w postępowaniu o udzielenie zamówienia publicznego (konsekwencje niepodania określonych danych wynikają z ustawy </w:t>
      </w:r>
      <w:proofErr w:type="spellStart"/>
      <w:r>
        <w:rPr>
          <w:rFonts w:asciiTheme="minorHAnsi" w:hAnsiTheme="minorHAnsi" w:cstheme="minorHAnsi"/>
          <w:sz w:val="20"/>
          <w:szCs w:val="20"/>
        </w:rPr>
        <w:t>Pzp</w:t>
      </w:r>
      <w:proofErr w:type="spellEnd"/>
      <w:r>
        <w:rPr>
          <w:rFonts w:asciiTheme="minorHAnsi" w:hAnsiTheme="minorHAnsi" w:cstheme="minorHAnsi"/>
          <w:sz w:val="20"/>
          <w:szCs w:val="20"/>
        </w:rPr>
        <w:t>).</w:t>
      </w:r>
    </w:p>
    <w:p w14:paraId="2658132B"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 xml:space="preserve">W przypadku postępowań o zamówienia wyłączonych spod stosowania przepisów ustawy </w:t>
      </w:r>
      <w:proofErr w:type="spellStart"/>
      <w:r>
        <w:rPr>
          <w:rFonts w:asciiTheme="minorHAnsi" w:hAnsiTheme="minorHAnsi" w:cstheme="minorHAnsi"/>
          <w:sz w:val="20"/>
          <w:szCs w:val="20"/>
        </w:rPr>
        <w:t>Pzp</w:t>
      </w:r>
      <w:proofErr w:type="spellEnd"/>
      <w:r>
        <w:rPr>
          <w:rFonts w:asciiTheme="minorHAnsi" w:hAnsiTheme="minorHAnsi" w:cstheme="minorHAnsi"/>
          <w:sz w:val="20"/>
          <w:szCs w:val="20"/>
        </w:rPr>
        <w:t xml:space="preserve"> podanie danych jest dobrowolne, jednakże ich brak uniemożliwi udział w postępowaniu.</w:t>
      </w:r>
    </w:p>
    <w:p w14:paraId="1BE42952"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8. Informacja o zautomatyzowanym podejmowaniu decyzji , w tym profilowaniu.</w:t>
      </w:r>
    </w:p>
    <w:p w14:paraId="1B11FA52"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Informujemy, że nie podejmujemy decyzji w sposób zautomatyzowany i Pani/Pana dane nie są profilowane.</w:t>
      </w:r>
    </w:p>
    <w:p w14:paraId="1BBCD2DD"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 xml:space="preserve">  </w:t>
      </w:r>
    </w:p>
    <w:p w14:paraId="35F22F2B" w14:textId="77777777" w:rsidR="005F4A7D" w:rsidRDefault="00000000" w:rsidP="005F4A7D">
      <w:pPr>
        <w:jc w:val="center"/>
        <w:rPr>
          <w:rFonts w:asciiTheme="minorHAnsi" w:hAnsiTheme="minorHAnsi" w:cstheme="minorHAnsi"/>
          <w:sz w:val="20"/>
          <w:szCs w:val="20"/>
        </w:rPr>
      </w:pPr>
      <w:r>
        <w:rPr>
          <w:rFonts w:asciiTheme="minorHAnsi" w:hAnsiTheme="minorHAnsi" w:cstheme="minorHAnsi"/>
          <w:sz w:val="20"/>
          <w:szCs w:val="20"/>
        </w:rPr>
        <w:pict w14:anchorId="38223C66">
          <v:rect id="_x0000_i1025" style="width:453.6pt;height:1.5pt" o:hralign="center" o:hrstd="t" o:hr="t" fillcolor="#a0a0a0" stroked="f"/>
        </w:pict>
      </w:r>
    </w:p>
    <w:bookmarkStart w:id="15" w:name="_ftn1"/>
    <w:p w14:paraId="27085805" w14:textId="77777777" w:rsidR="005F4A7D" w:rsidRPr="00646BE8" w:rsidRDefault="005F4A7D" w:rsidP="005F4A7D">
      <w:pPr>
        <w:rPr>
          <w:rFonts w:asciiTheme="minorHAnsi" w:hAnsiTheme="minorHAnsi" w:cstheme="minorHAnsi"/>
          <w:sz w:val="16"/>
          <w:szCs w:val="16"/>
        </w:rPr>
      </w:pPr>
      <w:r w:rsidRPr="00646BE8">
        <w:rPr>
          <w:sz w:val="16"/>
          <w:szCs w:val="16"/>
        </w:rPr>
        <w:fldChar w:fldCharType="begin"/>
      </w:r>
      <w:r w:rsidRPr="00646BE8">
        <w:rPr>
          <w:sz w:val="16"/>
          <w:szCs w:val="16"/>
        </w:rPr>
        <w:instrText xml:space="preserve"> HYPERLINK "http://www.rcb.bip-e.pl/rcb/zamowienia-publiczne/8361,Klauzula-informacyjna-dotyczaca-danych-osobowych-uczestnikow-postepowan-o-zamowi.html" \l "_ftnref1" \o "" </w:instrText>
      </w:r>
      <w:r w:rsidRPr="00646BE8">
        <w:rPr>
          <w:sz w:val="16"/>
          <w:szCs w:val="16"/>
        </w:rPr>
      </w:r>
      <w:r w:rsidRPr="00646BE8">
        <w:rPr>
          <w:sz w:val="16"/>
          <w:szCs w:val="16"/>
        </w:rPr>
        <w:fldChar w:fldCharType="separate"/>
      </w:r>
      <w:r w:rsidRPr="00646BE8">
        <w:rPr>
          <w:rStyle w:val="Hipercze"/>
          <w:rFonts w:asciiTheme="minorHAnsi" w:eastAsiaTheme="majorEastAsia" w:hAnsiTheme="minorHAnsi" w:cstheme="minorHAnsi"/>
          <w:color w:val="auto"/>
          <w:sz w:val="16"/>
          <w:szCs w:val="16"/>
        </w:rPr>
        <w:t>[1]</w:t>
      </w:r>
      <w:r w:rsidRPr="00646BE8">
        <w:rPr>
          <w:sz w:val="16"/>
          <w:szCs w:val="16"/>
        </w:rPr>
        <w:fldChar w:fldCharType="end"/>
      </w:r>
      <w:bookmarkEnd w:id="15"/>
      <w:r w:rsidRPr="00646BE8">
        <w:rPr>
          <w:rFonts w:asciiTheme="minorHAnsi" w:hAnsiTheme="minorHAnsi" w:cstheme="minorHAnsi"/>
          <w:sz w:val="16"/>
          <w:szCs w:val="16"/>
        </w:rPr>
        <w:t xml:space="preserve"> </w:t>
      </w:r>
      <w:r w:rsidRPr="00646BE8">
        <w:rPr>
          <w:rFonts w:asciiTheme="minorHAnsi" w:hAnsiTheme="minorHAnsi" w:cstheme="minorHAnsi"/>
          <w:b/>
          <w:bCs/>
          <w:sz w:val="16"/>
          <w:szCs w:val="16"/>
        </w:rPr>
        <w:t>Wyjaśnienie:</w:t>
      </w:r>
      <w:r w:rsidRPr="00646BE8">
        <w:rPr>
          <w:rFonts w:asciiTheme="minorHAnsi" w:hAnsiTheme="minorHAnsi" w:cstheme="minorHAnsi"/>
          <w:sz w:val="16"/>
          <w:szCs w:val="16"/>
        </w:rPr>
        <w:t xml:space="preserve"> </w:t>
      </w:r>
      <w:r w:rsidRPr="00646BE8">
        <w:rPr>
          <w:rFonts w:asciiTheme="minorHAnsi" w:hAnsiTheme="minorHAnsi" w:cstheme="minorHAnsi"/>
          <w:i/>
          <w:iCs/>
          <w:sz w:val="16"/>
          <w:szCs w:val="16"/>
        </w:rPr>
        <w:t xml:space="preserve">Skorzystanie z prawa do sprostowania nie może skutkować zmianą wyniku postępowania o udzielenie zamówienia publicznego ani zmianą postanowień umowy w zakresie niezgodnym z ustawą </w:t>
      </w:r>
      <w:proofErr w:type="spellStart"/>
      <w:r w:rsidRPr="00646BE8">
        <w:rPr>
          <w:rFonts w:asciiTheme="minorHAnsi" w:hAnsiTheme="minorHAnsi" w:cstheme="minorHAnsi"/>
          <w:i/>
          <w:iCs/>
          <w:sz w:val="16"/>
          <w:szCs w:val="16"/>
        </w:rPr>
        <w:t>Pzp</w:t>
      </w:r>
      <w:proofErr w:type="spellEnd"/>
      <w:r w:rsidRPr="00646BE8">
        <w:rPr>
          <w:rFonts w:asciiTheme="minorHAnsi" w:hAnsiTheme="minorHAnsi" w:cstheme="minorHAnsi"/>
          <w:i/>
          <w:iCs/>
          <w:sz w:val="16"/>
          <w:szCs w:val="16"/>
        </w:rPr>
        <w:t xml:space="preserve"> oraz nie może naruszać integralności protokołu oraz jego załączników.</w:t>
      </w:r>
      <w:bookmarkStart w:id="16" w:name="_ftn2"/>
    </w:p>
    <w:p w14:paraId="062571AA" w14:textId="77777777" w:rsidR="005F4A7D" w:rsidRPr="00646BE8" w:rsidRDefault="005F4A7D" w:rsidP="005F4A7D">
      <w:pPr>
        <w:rPr>
          <w:rFonts w:asciiTheme="minorHAnsi" w:hAnsiTheme="minorHAnsi" w:cstheme="minorHAnsi"/>
          <w:sz w:val="16"/>
          <w:szCs w:val="16"/>
        </w:rPr>
      </w:pPr>
      <w:hyperlink r:id="rId24" w:anchor="_ftnref2" w:history="1">
        <w:r w:rsidRPr="00646BE8">
          <w:rPr>
            <w:rStyle w:val="Hipercze"/>
            <w:rFonts w:asciiTheme="minorHAnsi" w:eastAsiaTheme="majorEastAsia" w:hAnsiTheme="minorHAnsi" w:cstheme="minorHAnsi"/>
            <w:color w:val="auto"/>
            <w:sz w:val="16"/>
            <w:szCs w:val="16"/>
          </w:rPr>
          <w:t>[2]</w:t>
        </w:r>
      </w:hyperlink>
      <w:bookmarkEnd w:id="16"/>
      <w:r w:rsidRPr="00646BE8">
        <w:rPr>
          <w:rFonts w:asciiTheme="minorHAnsi" w:hAnsiTheme="minorHAnsi" w:cstheme="minorHAnsi"/>
          <w:sz w:val="16"/>
          <w:szCs w:val="16"/>
        </w:rPr>
        <w:t xml:space="preserve"> </w:t>
      </w:r>
      <w:r w:rsidRPr="00646BE8">
        <w:rPr>
          <w:rFonts w:asciiTheme="minorHAnsi" w:hAnsiTheme="minorHAnsi" w:cstheme="minorHAnsi"/>
          <w:b/>
          <w:bCs/>
          <w:sz w:val="16"/>
          <w:szCs w:val="16"/>
        </w:rPr>
        <w:t>Wyjaśnienie:</w:t>
      </w:r>
      <w:r w:rsidRPr="00646BE8">
        <w:rPr>
          <w:rFonts w:asciiTheme="minorHAnsi" w:hAnsiTheme="minorHAnsi" w:cstheme="minorHAnsi"/>
          <w:sz w:val="16"/>
          <w:szCs w:val="16"/>
        </w:rPr>
        <w:t xml:space="preserve"> </w:t>
      </w:r>
      <w:r w:rsidRPr="00646BE8">
        <w:rPr>
          <w:rFonts w:asciiTheme="minorHAnsi" w:hAnsiTheme="minorHAnsi" w:cstheme="minorHAnsi"/>
          <w:i/>
          <w:iCs/>
          <w:sz w:val="16"/>
          <w:szCs w:val="16"/>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BE28D4D" w14:textId="77777777" w:rsidR="005F4A7D" w:rsidRDefault="005F4A7D" w:rsidP="005F4A7D">
      <w:pPr>
        <w:tabs>
          <w:tab w:val="left" w:pos="142"/>
        </w:tabs>
        <w:overflowPunct w:val="0"/>
        <w:autoSpaceDE w:val="0"/>
        <w:autoSpaceDN w:val="0"/>
        <w:adjustRightInd w:val="0"/>
        <w:spacing w:line="276" w:lineRule="auto"/>
        <w:jc w:val="both"/>
        <w:textAlignment w:val="baseline"/>
        <w:rPr>
          <w:rFonts w:ascii="Calibri" w:hAnsi="Calibri"/>
          <w:sz w:val="20"/>
          <w:szCs w:val="20"/>
        </w:rPr>
      </w:pPr>
    </w:p>
    <w:p w14:paraId="7D53964A" w14:textId="2950A175" w:rsidR="005F4A7D" w:rsidRPr="00F01748" w:rsidRDefault="005F4A7D" w:rsidP="00646BE8">
      <w:pPr>
        <w:keepNext/>
        <w:rPr>
          <w:rFonts w:ascii="Calibri" w:hAnsi="Calibri"/>
          <w:b/>
          <w:sz w:val="20"/>
          <w:szCs w:val="20"/>
          <w:u w:val="single"/>
        </w:rPr>
      </w:pPr>
      <w:r w:rsidRPr="00F01748">
        <w:rPr>
          <w:rFonts w:ascii="Calibri" w:hAnsi="Calibri"/>
          <w:b/>
          <w:sz w:val="20"/>
          <w:szCs w:val="20"/>
          <w:u w:val="single"/>
        </w:rPr>
        <w:t xml:space="preserve">Wykaz Załączników do </w:t>
      </w:r>
      <w:r w:rsidR="00DA72E5" w:rsidRPr="00F01748">
        <w:rPr>
          <w:rFonts w:ascii="Calibri" w:hAnsi="Calibri"/>
          <w:b/>
          <w:sz w:val="20"/>
          <w:szCs w:val="20"/>
          <w:u w:val="single"/>
        </w:rPr>
        <w:t>S</w:t>
      </w:r>
      <w:r w:rsidRPr="00F01748">
        <w:rPr>
          <w:rFonts w:ascii="Calibri" w:hAnsi="Calibri"/>
          <w:b/>
          <w:sz w:val="20"/>
          <w:szCs w:val="20"/>
          <w:u w:val="single"/>
        </w:rPr>
        <w:t>WZ:</w:t>
      </w:r>
    </w:p>
    <w:p w14:paraId="576A514E" w14:textId="77777777" w:rsidR="00F01748" w:rsidRPr="00F01748" w:rsidRDefault="00F01748" w:rsidP="00F01748">
      <w:pPr>
        <w:numPr>
          <w:ilvl w:val="0"/>
          <w:numId w:val="34"/>
        </w:numPr>
        <w:jc w:val="both"/>
        <w:rPr>
          <w:rFonts w:ascii="Calibri" w:hAnsi="Calibri" w:cs="Calibri"/>
          <w:sz w:val="20"/>
          <w:szCs w:val="20"/>
        </w:rPr>
      </w:pPr>
      <w:r w:rsidRPr="00F01748">
        <w:rPr>
          <w:rFonts w:ascii="Calibri" w:hAnsi="Calibri" w:cs="Calibri"/>
          <w:sz w:val="20"/>
          <w:szCs w:val="20"/>
        </w:rPr>
        <w:t xml:space="preserve">Załącznik nr 1 – formularz oferty </w:t>
      </w:r>
    </w:p>
    <w:p w14:paraId="24BE11C7" w14:textId="77777777" w:rsidR="00F01748" w:rsidRPr="00F01748" w:rsidRDefault="00F01748" w:rsidP="00F01748">
      <w:pPr>
        <w:numPr>
          <w:ilvl w:val="0"/>
          <w:numId w:val="34"/>
        </w:numPr>
        <w:jc w:val="both"/>
        <w:rPr>
          <w:rFonts w:ascii="Calibri" w:hAnsi="Calibri" w:cs="Calibri"/>
          <w:b/>
          <w:sz w:val="20"/>
          <w:szCs w:val="20"/>
        </w:rPr>
      </w:pPr>
      <w:r w:rsidRPr="00F01748">
        <w:rPr>
          <w:rFonts w:ascii="Calibri" w:hAnsi="Calibri" w:cs="Calibri"/>
          <w:sz w:val="20"/>
          <w:szCs w:val="20"/>
        </w:rPr>
        <w:t>Załącznik nr 2 - wzór oświadczenia wstępnie potwierdzającego, że wykonawca nie podlega wykluczeniu z postępowania</w:t>
      </w:r>
    </w:p>
    <w:p w14:paraId="2ABCBD1C" w14:textId="77777777" w:rsidR="00F01748" w:rsidRPr="00F01748" w:rsidRDefault="00F01748" w:rsidP="00F01748">
      <w:pPr>
        <w:numPr>
          <w:ilvl w:val="0"/>
          <w:numId w:val="34"/>
        </w:numPr>
        <w:jc w:val="both"/>
        <w:rPr>
          <w:rFonts w:ascii="Calibri" w:hAnsi="Calibri" w:cs="Calibri"/>
          <w:b/>
          <w:sz w:val="20"/>
          <w:szCs w:val="20"/>
          <w:u w:val="single"/>
        </w:rPr>
      </w:pPr>
      <w:r w:rsidRPr="00F01748">
        <w:rPr>
          <w:rFonts w:ascii="Calibri" w:hAnsi="Calibri" w:cs="Calibri"/>
          <w:sz w:val="20"/>
          <w:szCs w:val="20"/>
        </w:rPr>
        <w:t xml:space="preserve">Załącznik nr 3 – oświadczenie z art. 117 ust 4 </w:t>
      </w:r>
      <w:proofErr w:type="spellStart"/>
      <w:r w:rsidRPr="00F01748">
        <w:rPr>
          <w:rFonts w:ascii="Calibri" w:hAnsi="Calibri" w:cs="Calibri"/>
          <w:sz w:val="20"/>
          <w:szCs w:val="20"/>
        </w:rPr>
        <w:t>Pzp</w:t>
      </w:r>
      <w:proofErr w:type="spellEnd"/>
      <w:r w:rsidRPr="00F01748">
        <w:rPr>
          <w:rFonts w:ascii="Calibri" w:hAnsi="Calibri" w:cs="Calibri"/>
          <w:sz w:val="20"/>
          <w:szCs w:val="20"/>
        </w:rPr>
        <w:t xml:space="preserve"> </w:t>
      </w:r>
      <w:r w:rsidRPr="00F01748">
        <w:rPr>
          <w:rFonts w:ascii="Calibri" w:hAnsi="Calibri" w:cs="Calibri"/>
          <w:sz w:val="20"/>
          <w:szCs w:val="20"/>
          <w:u w:val="single"/>
        </w:rPr>
        <w:t>(dotyczy wyłącznie wykonawców wspólnie ubiegających się o udzielenie zamówienia)</w:t>
      </w:r>
    </w:p>
    <w:p w14:paraId="25AFAF65" w14:textId="77777777" w:rsidR="00F01748" w:rsidRPr="00F01748" w:rsidRDefault="00F01748" w:rsidP="00F01748">
      <w:pPr>
        <w:numPr>
          <w:ilvl w:val="0"/>
          <w:numId w:val="34"/>
        </w:numPr>
        <w:jc w:val="both"/>
        <w:rPr>
          <w:rFonts w:ascii="Calibri" w:hAnsi="Calibri" w:cs="Calibri"/>
          <w:sz w:val="20"/>
          <w:szCs w:val="20"/>
        </w:rPr>
      </w:pPr>
      <w:r w:rsidRPr="00F01748">
        <w:rPr>
          <w:rFonts w:ascii="Calibri" w:hAnsi="Calibri" w:cs="Calibri"/>
          <w:sz w:val="20"/>
          <w:szCs w:val="20"/>
        </w:rPr>
        <w:t xml:space="preserve">Załącznik nr 4 – oświadczenie o aktualności informacji zawartych w oświadczeniu, o którym mowa w art.125 ust. 1 </w:t>
      </w:r>
      <w:proofErr w:type="spellStart"/>
      <w:r w:rsidRPr="00F01748">
        <w:rPr>
          <w:rFonts w:ascii="Calibri" w:hAnsi="Calibri" w:cs="Calibri"/>
          <w:sz w:val="20"/>
          <w:szCs w:val="20"/>
        </w:rPr>
        <w:t>pzp</w:t>
      </w:r>
      <w:proofErr w:type="spellEnd"/>
      <w:r w:rsidRPr="00F01748">
        <w:rPr>
          <w:rFonts w:ascii="Calibri" w:hAnsi="Calibri" w:cs="Calibri"/>
          <w:sz w:val="20"/>
          <w:szCs w:val="20"/>
        </w:rPr>
        <w:t xml:space="preserve"> </w:t>
      </w:r>
    </w:p>
    <w:p w14:paraId="5FE86F76" w14:textId="77777777" w:rsidR="00F01748" w:rsidRPr="00F01748" w:rsidRDefault="00F01748" w:rsidP="00F01748">
      <w:pPr>
        <w:numPr>
          <w:ilvl w:val="0"/>
          <w:numId w:val="34"/>
        </w:numPr>
        <w:jc w:val="both"/>
        <w:rPr>
          <w:rFonts w:ascii="Calibri" w:hAnsi="Calibri" w:cs="Calibri"/>
          <w:sz w:val="20"/>
          <w:szCs w:val="20"/>
        </w:rPr>
      </w:pPr>
      <w:r w:rsidRPr="00F01748">
        <w:rPr>
          <w:rFonts w:ascii="Calibri" w:hAnsi="Calibri" w:cs="Calibri"/>
          <w:sz w:val="20"/>
          <w:szCs w:val="20"/>
        </w:rPr>
        <w:t>Załącznik nr 5 – wzór umowy</w:t>
      </w:r>
    </w:p>
    <w:p w14:paraId="7B97F551" w14:textId="7E382A37" w:rsidR="00FC38D8" w:rsidRPr="00646BE8" w:rsidRDefault="00FC38D8" w:rsidP="00646BE8">
      <w:pPr>
        <w:rPr>
          <w:sz w:val="16"/>
          <w:szCs w:val="16"/>
        </w:rPr>
      </w:pPr>
    </w:p>
    <w:sectPr w:rsidR="00FC38D8" w:rsidRPr="00646BE8">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EE7F7" w14:textId="77777777" w:rsidR="0068286F" w:rsidRDefault="0068286F" w:rsidP="00BD26D5">
      <w:r>
        <w:separator/>
      </w:r>
    </w:p>
  </w:endnote>
  <w:endnote w:type="continuationSeparator" w:id="0">
    <w:p w14:paraId="2B13556D" w14:textId="77777777" w:rsidR="0068286F" w:rsidRDefault="0068286F" w:rsidP="00BD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002929"/>
      <w:docPartObj>
        <w:docPartGallery w:val="Page Numbers (Bottom of Page)"/>
        <w:docPartUnique/>
      </w:docPartObj>
    </w:sdtPr>
    <w:sdtEndPr>
      <w:rPr>
        <w:color w:val="808080" w:themeColor="background1" w:themeShade="80"/>
        <w:spacing w:val="60"/>
      </w:rPr>
    </w:sdtEndPr>
    <w:sdtContent>
      <w:p w14:paraId="645447E1" w14:textId="5C69A897" w:rsidR="00FE60CB" w:rsidRDefault="00FE60CB">
        <w:pPr>
          <w:pStyle w:val="Stopka"/>
          <w:pBdr>
            <w:top w:val="single" w:sz="4" w:space="1" w:color="D9D9D9" w:themeColor="background1" w:themeShade="D9"/>
          </w:pBdr>
          <w:jc w:val="right"/>
        </w:pPr>
        <w:r>
          <w:fldChar w:fldCharType="begin"/>
        </w:r>
        <w:r>
          <w:instrText>PAGE   \* MERGEFORMAT</w:instrText>
        </w:r>
        <w:r>
          <w:fldChar w:fldCharType="separate"/>
        </w:r>
        <w:r w:rsidR="009D5D0B">
          <w:rPr>
            <w:noProof/>
          </w:rPr>
          <w:t>9</w:t>
        </w:r>
        <w:r>
          <w:fldChar w:fldCharType="end"/>
        </w:r>
        <w:r>
          <w:t xml:space="preserve"> | </w:t>
        </w:r>
        <w:r>
          <w:rPr>
            <w:color w:val="808080" w:themeColor="background1" w:themeShade="80"/>
            <w:spacing w:val="60"/>
          </w:rPr>
          <w:t>Strona</w:t>
        </w:r>
      </w:p>
    </w:sdtContent>
  </w:sdt>
  <w:p w14:paraId="0C0BB997" w14:textId="77777777" w:rsidR="00FE60CB" w:rsidRDefault="00FE60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60E65" w14:textId="77777777" w:rsidR="0068286F" w:rsidRDefault="0068286F" w:rsidP="00BD26D5">
      <w:r>
        <w:separator/>
      </w:r>
    </w:p>
  </w:footnote>
  <w:footnote w:type="continuationSeparator" w:id="0">
    <w:p w14:paraId="287E08C7" w14:textId="77777777" w:rsidR="0068286F" w:rsidRDefault="0068286F" w:rsidP="00BD2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0E8F6B"/>
    <w:multiLevelType w:val="singleLevel"/>
    <w:tmpl w:val="D2128B02"/>
    <w:lvl w:ilvl="0">
      <w:start w:val="1"/>
      <w:numFmt w:val="decimal"/>
      <w:suff w:val="space"/>
      <w:lvlText w:val="%1."/>
      <w:lvlJc w:val="left"/>
      <w:pPr>
        <w:ind w:left="0" w:firstLine="0"/>
      </w:pPr>
      <w:rPr>
        <w:b w:val="0"/>
      </w:rPr>
    </w:lvl>
  </w:abstractNum>
  <w:abstractNum w:abstractNumId="1" w15:restartNumberingAfterBreak="0">
    <w:nsid w:val="ABA35F85"/>
    <w:multiLevelType w:val="singleLevel"/>
    <w:tmpl w:val="ABA35F85"/>
    <w:lvl w:ilvl="0">
      <w:start w:val="1"/>
      <w:numFmt w:val="decimal"/>
      <w:suff w:val="space"/>
      <w:lvlText w:val="%1."/>
      <w:lvlJc w:val="left"/>
    </w:lvl>
  </w:abstractNum>
  <w:abstractNum w:abstractNumId="2" w15:restartNumberingAfterBreak="0">
    <w:nsid w:val="00000004"/>
    <w:multiLevelType w:val="singleLevel"/>
    <w:tmpl w:val="00000004"/>
    <w:lvl w:ilvl="0">
      <w:start w:val="1"/>
      <w:numFmt w:val="bullet"/>
      <w:lvlText w:val="-"/>
      <w:lvlJc w:val="left"/>
      <w:pPr>
        <w:tabs>
          <w:tab w:val="num" w:pos="720"/>
        </w:tabs>
        <w:ind w:left="720" w:hanging="360"/>
      </w:pPr>
      <w:rPr>
        <w:rFonts w:ascii="Courier New" w:hAnsi="Courier New"/>
        <w:b w:val="0"/>
      </w:rPr>
    </w:lvl>
  </w:abstractNum>
  <w:abstractNum w:abstractNumId="3" w15:restartNumberingAfterBreak="0">
    <w:nsid w:val="00000017"/>
    <w:multiLevelType w:val="multilevel"/>
    <w:tmpl w:val="5210A2D4"/>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0"/>
        <w:szCs w:val="20"/>
        <w:u w:val="none"/>
      </w:rPr>
    </w:lvl>
    <w:lvl w:ilvl="1">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2">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3">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4">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5">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6">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7">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8">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0000019"/>
    <w:multiLevelType w:val="multilevel"/>
    <w:tmpl w:val="8D1A910C"/>
    <w:lvl w:ilvl="0">
      <w:start w:val="1"/>
      <w:numFmt w:val="decimal"/>
      <w:lvlText w:val="%1."/>
      <w:lvlJc w:val="left"/>
      <w:pPr>
        <w:ind w:left="0" w:firstLine="0"/>
      </w:pPr>
      <w:rPr>
        <w:rFonts w:asciiTheme="minorHAnsi" w:hAnsiTheme="minorHAnsi" w:cstheme="minorHAnsi" w:hint="default"/>
        <w:b w:val="0"/>
        <w:bCs w:val="0"/>
        <w:i w:val="0"/>
        <w:iCs w:val="0"/>
        <w:smallCaps w:val="0"/>
        <w:strike w:val="0"/>
        <w:dstrike w:val="0"/>
        <w:color w:val="000000"/>
        <w:spacing w:val="0"/>
        <w:w w:val="100"/>
        <w:position w:val="0"/>
        <w:sz w:val="20"/>
        <w:szCs w:val="20"/>
        <w:u w:val="none"/>
        <w:effect w:val="none"/>
      </w:rPr>
    </w:lvl>
    <w:lvl w:ilvl="1">
      <w:start w:val="1"/>
      <w:numFmt w:val="decimal"/>
      <w:lvlText w:val="%1.%2."/>
      <w:lvlJc w:val="left"/>
      <w:pPr>
        <w:ind w:left="0" w:firstLine="0"/>
      </w:pPr>
      <w:rPr>
        <w:rFonts w:asciiTheme="minorHAnsi" w:hAnsiTheme="minorHAnsi" w:cstheme="minorHAnsi" w:hint="default"/>
        <w:b w:val="0"/>
        <w:bCs w:val="0"/>
        <w:i w:val="0"/>
        <w:iCs w:val="0"/>
        <w:smallCaps w:val="0"/>
        <w:strike w:val="0"/>
        <w:dstrike w:val="0"/>
        <w:color w:val="000000"/>
        <w:spacing w:val="0"/>
        <w:w w:val="100"/>
        <w:position w:val="0"/>
        <w:sz w:val="20"/>
        <w:szCs w:val="20"/>
        <w:u w:val="none"/>
        <w:effect w:val="none"/>
      </w:rPr>
    </w:lvl>
    <w:lvl w:ilvl="2">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3">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4">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5">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6">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7">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8">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abstractNum>
  <w:abstractNum w:abstractNumId="5" w15:restartNumberingAfterBreak="0">
    <w:nsid w:val="0000001F"/>
    <w:multiLevelType w:val="multilevel"/>
    <w:tmpl w:val="F7146B86"/>
    <w:lvl w:ilvl="0">
      <w:start w:val="1"/>
      <w:numFmt w:val="decimal"/>
      <w:lvlText w:val="%1."/>
      <w:lvlJc w:val="left"/>
      <w:rPr>
        <w:rFonts w:ascii="Calibri" w:hAnsi="Calibri"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6" w15:restartNumberingAfterBreak="0">
    <w:nsid w:val="00000031"/>
    <w:multiLevelType w:val="multilevel"/>
    <w:tmpl w:val="D4A098AE"/>
    <w:lvl w:ilvl="0">
      <w:start w:val="1"/>
      <w:numFmt w:val="decimal"/>
      <w:lvlText w:val="%1)"/>
      <w:lvlJc w:val="left"/>
      <w:pPr>
        <w:ind w:left="0" w:firstLine="0"/>
      </w:pPr>
      <w:rPr>
        <w:rFonts w:ascii="Calibri" w:eastAsia="Times New Roman" w:hAnsi="Calibri"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abstractNum>
  <w:abstractNum w:abstractNumId="7" w15:restartNumberingAfterBreak="0">
    <w:nsid w:val="06826B29"/>
    <w:multiLevelType w:val="hybridMultilevel"/>
    <w:tmpl w:val="4F68BC92"/>
    <w:lvl w:ilvl="0" w:tplc="00000004">
      <w:start w:val="1"/>
      <w:numFmt w:val="bullet"/>
      <w:lvlText w:val="-"/>
      <w:lvlJc w:val="left"/>
      <w:pPr>
        <w:ind w:left="720" w:hanging="360"/>
      </w:pPr>
      <w:rPr>
        <w:rFonts w:ascii="Courier New" w:hAnsi="Courier New"/>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8B6008"/>
    <w:multiLevelType w:val="hybridMultilevel"/>
    <w:tmpl w:val="0D6661F8"/>
    <w:lvl w:ilvl="0" w:tplc="0415000F">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0B061CCC"/>
    <w:multiLevelType w:val="multilevel"/>
    <w:tmpl w:val="90163FDA"/>
    <w:lvl w:ilvl="0">
      <w:start w:val="1"/>
      <w:numFmt w:val="lowerLetter"/>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C4020EB"/>
    <w:multiLevelType w:val="multilevel"/>
    <w:tmpl w:val="9AA0908A"/>
    <w:lvl w:ilvl="0">
      <w:start w:val="1"/>
      <w:numFmt w:val="decimal"/>
      <w:lvlText w:val="%1."/>
      <w:lvlJc w:val="left"/>
      <w:pPr>
        <w:ind w:left="1713" w:hanging="360"/>
      </w:pPr>
      <w:rPr>
        <w:rFonts w:asciiTheme="minorHAnsi" w:hAnsiTheme="minorHAnsi" w:cstheme="minorHAnsi" w:hint="default"/>
        <w:b w:val="0"/>
        <w:i w:val="0"/>
        <w:color w:val="auto"/>
        <w:sz w:val="20"/>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1" w15:restartNumberingAfterBreak="0">
    <w:nsid w:val="13D9235C"/>
    <w:multiLevelType w:val="hybridMultilevel"/>
    <w:tmpl w:val="D7BABA2E"/>
    <w:lvl w:ilvl="0" w:tplc="A8CC13C4">
      <w:start w:val="1"/>
      <w:numFmt w:val="decimal"/>
      <w:lvlText w:val="%1."/>
      <w:lvlJc w:val="left"/>
      <w:pPr>
        <w:ind w:left="2421" w:hanging="360"/>
      </w:pPr>
      <w:rPr>
        <w:rFonts w:ascii="Calibri" w:hAnsi="Calibri" w:cs="Calibri" w:hint="default"/>
        <w:b w:val="0"/>
        <w:i w:val="0"/>
        <w:color w:val="auto"/>
        <w:sz w:val="22"/>
        <w:szCs w:val="22"/>
      </w:rPr>
    </w:lvl>
    <w:lvl w:ilvl="1" w:tplc="04150019">
      <w:start w:val="1"/>
      <w:numFmt w:val="lowerLetter"/>
      <w:lvlText w:val="%2."/>
      <w:lvlJc w:val="left"/>
      <w:pPr>
        <w:ind w:left="3141" w:hanging="360"/>
      </w:pPr>
    </w:lvl>
    <w:lvl w:ilvl="2" w:tplc="0415001B">
      <w:start w:val="1"/>
      <w:numFmt w:val="lowerRoman"/>
      <w:lvlText w:val="%3."/>
      <w:lvlJc w:val="right"/>
      <w:pPr>
        <w:ind w:left="3861" w:hanging="180"/>
      </w:pPr>
    </w:lvl>
    <w:lvl w:ilvl="3" w:tplc="0415000F">
      <w:start w:val="1"/>
      <w:numFmt w:val="decimal"/>
      <w:lvlText w:val="%4."/>
      <w:lvlJc w:val="left"/>
      <w:pPr>
        <w:ind w:left="4581" w:hanging="360"/>
      </w:pPr>
    </w:lvl>
    <w:lvl w:ilvl="4" w:tplc="06A2EE48">
      <w:start w:val="1"/>
      <w:numFmt w:val="decimal"/>
      <w:lvlText w:val="%5)"/>
      <w:lvlJc w:val="left"/>
      <w:pPr>
        <w:ind w:left="5301" w:hanging="360"/>
      </w:pPr>
      <w:rPr>
        <w:rFonts w:ascii="Calibri" w:eastAsia="Times New Roman" w:hAnsi="Calibri" w:cs="Times New Roman" w:hint="default"/>
        <w:b w:val="0"/>
        <w:bCs w:val="0"/>
        <w:i w:val="0"/>
        <w:iCs w:val="0"/>
        <w:strike w:val="0"/>
      </w:rPr>
    </w:lvl>
    <w:lvl w:ilvl="5" w:tplc="5958DA3E">
      <w:start w:val="1"/>
      <w:numFmt w:val="lowerLetter"/>
      <w:lvlText w:val="%6)"/>
      <w:lvlJc w:val="left"/>
      <w:pPr>
        <w:ind w:left="6201" w:hanging="360"/>
      </w:pPr>
      <w:rPr>
        <w:rFonts w:hint="default"/>
        <w:strike w:val="0"/>
      </w:r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2" w15:restartNumberingAfterBreak="0">
    <w:nsid w:val="1A7A657A"/>
    <w:multiLevelType w:val="hybridMultilevel"/>
    <w:tmpl w:val="A8A8B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DC19B5"/>
    <w:multiLevelType w:val="multilevel"/>
    <w:tmpl w:val="1ADC19B5"/>
    <w:lvl w:ilvl="0">
      <w:start w:val="1"/>
      <w:numFmt w:val="bullet"/>
      <w:lvlText w:val=""/>
      <w:lvlJc w:val="left"/>
      <w:pPr>
        <w:ind w:left="360" w:hanging="360"/>
      </w:pPr>
      <w:rPr>
        <w:rFonts w:ascii="Wingdings" w:hAnsi="Wingding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4" w15:restartNumberingAfterBreak="0">
    <w:nsid w:val="2C3B01B0"/>
    <w:multiLevelType w:val="hybridMultilevel"/>
    <w:tmpl w:val="F482EB28"/>
    <w:lvl w:ilvl="0" w:tplc="00000004">
      <w:start w:val="1"/>
      <w:numFmt w:val="bullet"/>
      <w:lvlText w:val="-"/>
      <w:lvlJc w:val="left"/>
      <w:pPr>
        <w:ind w:left="720" w:hanging="360"/>
      </w:pPr>
      <w:rPr>
        <w:rFonts w:ascii="Courier New" w:hAnsi="Courier New"/>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65C2005"/>
    <w:multiLevelType w:val="hybridMultilevel"/>
    <w:tmpl w:val="A54A7C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0B4A09"/>
    <w:multiLevelType w:val="hybridMultilevel"/>
    <w:tmpl w:val="DDCEC1A2"/>
    <w:lvl w:ilvl="0" w:tplc="C3448142">
      <w:start w:val="1"/>
      <w:numFmt w:val="decimal"/>
      <w:lvlText w:val="%1)"/>
      <w:lvlJc w:val="left"/>
      <w:pPr>
        <w:ind w:left="720" w:hanging="360"/>
      </w:pPr>
      <w:rPr>
        <w:rFonts w:ascii="Calibri" w:eastAsia="Times New Roman" w:hAnsi="Calibri" w:cs="Times New Roman" w:hint="default"/>
        <w:b w:val="0"/>
        <w:bCs w:val="0"/>
        <w:i w:val="0"/>
        <w:iCs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E2708F"/>
    <w:multiLevelType w:val="hybridMultilevel"/>
    <w:tmpl w:val="B4E64F64"/>
    <w:lvl w:ilvl="0" w:tplc="3044191E">
      <w:start w:val="1"/>
      <w:numFmt w:val="decimal"/>
      <w:lvlText w:val="%1)"/>
      <w:lvlJc w:val="left"/>
      <w:pPr>
        <w:ind w:left="2138" w:hanging="360"/>
      </w:pPr>
      <w:rPr>
        <w:rFonts w:ascii="Calibri" w:hAnsi="Calibri" w:cs="Calibri" w:hint="default"/>
        <w:b w:val="0"/>
        <w:bCs w:val="0"/>
        <w:i w:val="0"/>
        <w:iCs w:val="0"/>
        <w:color w:val="auto"/>
        <w:spacing w:val="0"/>
        <w:w w:val="100"/>
        <w:kern w:val="20"/>
        <w:position w:val="0"/>
        <w:sz w:val="22"/>
        <w:szCs w:val="22"/>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8" w15:restartNumberingAfterBreak="0">
    <w:nsid w:val="3ABB4AE3"/>
    <w:multiLevelType w:val="multilevel"/>
    <w:tmpl w:val="3AF8A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8E49FA"/>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lvl>
    <w:lvl w:ilvl="2">
      <w:start w:val="1"/>
      <w:numFmt w:val="decimal"/>
      <w:isLgl/>
      <w:lvlText w:val="%1.%2.%3."/>
      <w:lvlJc w:val="left"/>
      <w:pPr>
        <w:ind w:left="720" w:hanging="720"/>
      </w:pPr>
      <w:rPr>
        <w:b w:val="0"/>
      </w:r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20" w15:restartNumberingAfterBreak="0">
    <w:nsid w:val="49482333"/>
    <w:multiLevelType w:val="multilevel"/>
    <w:tmpl w:val="49482333"/>
    <w:lvl w:ilvl="0">
      <w:start w:val="1"/>
      <w:numFmt w:val="decimal"/>
      <w:lvlText w:val="%1."/>
      <w:lvlJc w:val="left"/>
      <w:pPr>
        <w:tabs>
          <w:tab w:val="num" w:pos="720"/>
        </w:tabs>
        <w:ind w:left="720" w:hanging="360"/>
      </w:pPr>
      <w:rPr>
        <w:rFonts w:ascii="Calibri" w:hAnsi="Calibri" w:cs="Tahoma"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ahoma" w:eastAsia="Times New Roman" w:hAnsi="Tahoma" w:cs="Tahoma"/>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DA86BA7"/>
    <w:multiLevelType w:val="multilevel"/>
    <w:tmpl w:val="44667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4C746A"/>
    <w:multiLevelType w:val="multilevel"/>
    <w:tmpl w:val="AD4CB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CA3D80"/>
    <w:multiLevelType w:val="multilevel"/>
    <w:tmpl w:val="41D6F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D6161A"/>
    <w:multiLevelType w:val="multilevel"/>
    <w:tmpl w:val="9A949106"/>
    <w:lvl w:ilvl="0">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2716" w:hanging="360"/>
      </w:pPr>
      <w:rPr>
        <w:rFonts w:asciiTheme="minorHAnsi" w:hAnsiTheme="minorHAnsi" w:cstheme="minorHAnsi" w:hint="default"/>
        <w:b w:val="0"/>
        <w:bCs w:val="0"/>
        <w:i w:val="0"/>
        <w:iCs w:val="0"/>
        <w:color w:val="auto"/>
        <w:spacing w:val="0"/>
        <w:w w:val="100"/>
        <w:kern w:val="20"/>
        <w:position w:val="0"/>
        <w:sz w:val="20"/>
        <w:szCs w:val="24"/>
      </w:r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5" w15:restartNumberingAfterBreak="0">
    <w:nsid w:val="51003E87"/>
    <w:multiLevelType w:val="multilevel"/>
    <w:tmpl w:val="18D86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F7763E"/>
    <w:multiLevelType w:val="hybridMultilevel"/>
    <w:tmpl w:val="C1C06EC4"/>
    <w:lvl w:ilvl="0" w:tplc="00000004">
      <w:start w:val="1"/>
      <w:numFmt w:val="bullet"/>
      <w:lvlText w:val="-"/>
      <w:lvlJc w:val="left"/>
      <w:pPr>
        <w:ind w:left="720" w:hanging="360"/>
      </w:pPr>
      <w:rPr>
        <w:rFonts w:ascii="Courier New" w:hAnsi="Courier New"/>
        <w:b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5A90F35"/>
    <w:multiLevelType w:val="multilevel"/>
    <w:tmpl w:val="4DD68C52"/>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Theme="minorHAnsi" w:hAnsiTheme="minorHAnsi" w:cstheme="minorHAnsi"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886A8A"/>
    <w:multiLevelType w:val="multilevel"/>
    <w:tmpl w:val="4792325E"/>
    <w:styleLink w:val="1111114"/>
    <w:lvl w:ilvl="0">
      <w:start w:val="1"/>
      <w:numFmt w:val="decimal"/>
      <w:lvlText w:val="%1."/>
      <w:lvlJc w:val="left"/>
      <w:pPr>
        <w:tabs>
          <w:tab w:val="num" w:pos="720"/>
        </w:tabs>
        <w:ind w:left="720" w:hanging="360"/>
      </w:pPr>
      <w:rPr>
        <w:i w:val="0"/>
        <w:color w:val="auto"/>
        <w:sz w:val="22"/>
        <w:szCs w:val="19"/>
      </w:rPr>
    </w:lvl>
    <w:lvl w:ilvl="1">
      <w:start w:val="1"/>
      <w:numFmt w:val="decimal"/>
      <w:lvlText w:val="%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5AB7666E"/>
    <w:multiLevelType w:val="multilevel"/>
    <w:tmpl w:val="E4A0701A"/>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Theme="minorHAnsi" w:hAnsiTheme="minorHAnsi" w:cstheme="minorHAnsi"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903736"/>
    <w:multiLevelType w:val="hybridMultilevel"/>
    <w:tmpl w:val="6D46B814"/>
    <w:lvl w:ilvl="0" w:tplc="88466238">
      <w:start w:val="1"/>
      <w:numFmt w:val="lowerLetter"/>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9332481"/>
    <w:multiLevelType w:val="hybridMultilevel"/>
    <w:tmpl w:val="4DD2E0EA"/>
    <w:lvl w:ilvl="0" w:tplc="00000004">
      <w:start w:val="1"/>
      <w:numFmt w:val="bullet"/>
      <w:lvlText w:val="-"/>
      <w:lvlJc w:val="left"/>
      <w:pPr>
        <w:ind w:left="720" w:hanging="360"/>
      </w:pPr>
      <w:rPr>
        <w:rFonts w:ascii="Courier New" w:hAnsi="Courier New"/>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FF4239A"/>
    <w:multiLevelType w:val="hybridMultilevel"/>
    <w:tmpl w:val="A0521A3E"/>
    <w:lvl w:ilvl="0" w:tplc="369C797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5256BEC"/>
    <w:multiLevelType w:val="multilevel"/>
    <w:tmpl w:val="FC20F170"/>
    <w:lvl w:ilvl="0">
      <w:start w:val="1"/>
      <w:numFmt w:val="upperRoman"/>
      <w:lvlText w:val="%1."/>
      <w:lvlJc w:val="left"/>
      <w:pPr>
        <w:ind w:left="720" w:hanging="360"/>
      </w:pPr>
      <w:rPr>
        <w:rFonts w:ascii="Arial" w:hAnsi="Arial" w:hint="default"/>
        <w:b/>
        <w:i w:val="0"/>
        <w:sz w:val="22"/>
        <w:szCs w:val="22"/>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imes New Roman" w:hAnsi="Calibri" w:cs="Calibri"/>
      </w:rPr>
    </w:lvl>
    <w:lvl w:ilvl="3">
      <w:start w:val="1"/>
      <w:numFmt w:val="decimal"/>
      <w:lvlText w:val="%4."/>
      <w:lvlJc w:val="left"/>
      <w:pPr>
        <w:ind w:left="2880" w:hanging="360"/>
      </w:pPr>
      <w:rPr>
        <w:rFonts w:hint="default"/>
        <w:b w:val="0"/>
        <w:bCs w:val="0"/>
        <w:strike w:val="0"/>
      </w:rPr>
    </w:lvl>
    <w:lvl w:ilvl="4">
      <w:start w:val="1"/>
      <w:numFmt w:val="decimal"/>
      <w:lvlText w:val="%5)"/>
      <w:lvlJc w:val="left"/>
      <w:pPr>
        <w:ind w:left="3600" w:hanging="360"/>
      </w:pPr>
      <w:rPr>
        <w:rFonts w:ascii="Calibri" w:eastAsia="Times New Roman" w:hAnsi="Calibri" w:cs="Calibri"/>
        <w:b w:val="0"/>
        <w:bCs w:val="0"/>
        <w:i w:val="0"/>
        <w:i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81631A9"/>
    <w:multiLevelType w:val="multilevel"/>
    <w:tmpl w:val="AFDAD684"/>
    <w:lvl w:ilvl="0">
      <w:start w:val="1"/>
      <w:numFmt w:val="decimal"/>
      <w:lvlText w:val="%1."/>
      <w:lvlJc w:val="left"/>
      <w:pPr>
        <w:tabs>
          <w:tab w:val="num" w:pos="360"/>
        </w:tabs>
        <w:ind w:left="360" w:hanging="360"/>
      </w:pPr>
      <w:rPr>
        <w:rFonts w:ascii="Calibri" w:hAnsi="Calibri" w:cs="Tahoma" w:hint="default"/>
        <w:b/>
        <w:i w:val="0"/>
        <w:sz w:val="20"/>
        <w:szCs w:val="20"/>
      </w:rPr>
    </w:lvl>
    <w:lvl w:ilvl="1">
      <w:start w:val="1"/>
      <w:numFmt w:val="lowerLetter"/>
      <w:lvlText w:val="%2."/>
      <w:lvlJc w:val="left"/>
      <w:pPr>
        <w:ind w:left="1440" w:hanging="360"/>
      </w:pPr>
    </w:lvl>
    <w:lvl w:ilvl="2">
      <w:start w:val="1"/>
      <w:numFmt w:val="decimal"/>
      <w:lvlText w:val="%3)"/>
      <w:lvlJc w:val="right"/>
      <w:pPr>
        <w:ind w:left="2160" w:hanging="180"/>
      </w:pPr>
      <w:rPr>
        <w:rFonts w:ascii="Calibri" w:hAnsi="Calibri" w:cs="Tahoma" w:hint="default"/>
        <w:color w:val="auto"/>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BA77909"/>
    <w:multiLevelType w:val="multilevel"/>
    <w:tmpl w:val="67CEB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367686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49243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51510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27353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70622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71709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6553624">
    <w:abstractNumId w:val="28"/>
  </w:num>
  <w:num w:numId="8" w16cid:durableId="12956020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6887965">
    <w:abstractNumId w:val="2"/>
  </w:num>
  <w:num w:numId="10" w16cid:durableId="7398365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29481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8077094">
    <w:abstractNumId w:val="23"/>
  </w:num>
  <w:num w:numId="13" w16cid:durableId="2081756264">
    <w:abstractNumId w:val="35"/>
  </w:num>
  <w:num w:numId="14" w16cid:durableId="1924409853">
    <w:abstractNumId w:val="25"/>
  </w:num>
  <w:num w:numId="15" w16cid:durableId="2009360366">
    <w:abstractNumId w:val="18"/>
  </w:num>
  <w:num w:numId="16" w16cid:durableId="299771794">
    <w:abstractNumId w:val="22"/>
  </w:num>
  <w:num w:numId="17" w16cid:durableId="779106025">
    <w:abstractNumId w:val="8"/>
  </w:num>
  <w:num w:numId="18" w16cid:durableId="1490974027">
    <w:abstractNumId w:val="21"/>
  </w:num>
  <w:num w:numId="19" w16cid:durableId="1151100566">
    <w:abstractNumId w:val="0"/>
  </w:num>
  <w:num w:numId="20" w16cid:durableId="1859351649">
    <w:abstractNumId w:val="1"/>
  </w:num>
  <w:num w:numId="21" w16cid:durableId="1399089868">
    <w:abstractNumId w:val="10"/>
  </w:num>
  <w:num w:numId="22" w16cid:durableId="328170513">
    <w:abstractNumId w:val="24"/>
  </w:num>
  <w:num w:numId="23" w16cid:durableId="1792623415">
    <w:abstractNumId w:val="29"/>
  </w:num>
  <w:num w:numId="24" w16cid:durableId="2093116561">
    <w:abstractNumId w:val="27"/>
  </w:num>
  <w:num w:numId="25" w16cid:durableId="917207957">
    <w:abstractNumId w:val="17"/>
  </w:num>
  <w:num w:numId="26" w16cid:durableId="1969781062">
    <w:abstractNumId w:val="33"/>
  </w:num>
  <w:num w:numId="27" w16cid:durableId="1099256796">
    <w:abstractNumId w:val="11"/>
  </w:num>
  <w:num w:numId="28" w16cid:durableId="767584254">
    <w:abstractNumId w:val="16"/>
  </w:num>
  <w:num w:numId="29" w16cid:durableId="1408915134">
    <w:abstractNumId w:val="7"/>
  </w:num>
  <w:num w:numId="30" w16cid:durableId="1754736519">
    <w:abstractNumId w:val="31"/>
  </w:num>
  <w:num w:numId="31" w16cid:durableId="172106786">
    <w:abstractNumId w:val="26"/>
  </w:num>
  <w:num w:numId="32" w16cid:durableId="60059973">
    <w:abstractNumId w:val="14"/>
  </w:num>
  <w:num w:numId="33" w16cid:durableId="1813719197">
    <w:abstractNumId w:val="12"/>
  </w:num>
  <w:num w:numId="34" w16cid:durableId="1376468304">
    <w:abstractNumId w:val="13"/>
  </w:num>
  <w:num w:numId="35" w16cid:durableId="1912424688">
    <w:abstractNumId w:val="4"/>
  </w:num>
  <w:num w:numId="36" w16cid:durableId="2004970006">
    <w:abstractNumId w:val="34"/>
  </w:num>
  <w:num w:numId="37" w16cid:durableId="1188830445">
    <w:abstractNumId w:val="20"/>
  </w:num>
  <w:num w:numId="38" w16cid:durableId="1433353078">
    <w:abstractNumId w:val="15"/>
  </w:num>
  <w:num w:numId="39" w16cid:durableId="151024384">
    <w:abstractNumId w:val="3"/>
  </w:num>
  <w:num w:numId="40" w16cid:durableId="929004713">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4A7D"/>
    <w:rsid w:val="000032FB"/>
    <w:rsid w:val="00010D00"/>
    <w:rsid w:val="0001176E"/>
    <w:rsid w:val="00017DAB"/>
    <w:rsid w:val="00030A8E"/>
    <w:rsid w:val="000337C9"/>
    <w:rsid w:val="000365F4"/>
    <w:rsid w:val="000379F8"/>
    <w:rsid w:val="0004243C"/>
    <w:rsid w:val="000452B6"/>
    <w:rsid w:val="00047C3A"/>
    <w:rsid w:val="000522EA"/>
    <w:rsid w:val="0005266E"/>
    <w:rsid w:val="000539A2"/>
    <w:rsid w:val="00053E3E"/>
    <w:rsid w:val="0007743A"/>
    <w:rsid w:val="00077BB1"/>
    <w:rsid w:val="00090709"/>
    <w:rsid w:val="000A6E59"/>
    <w:rsid w:val="000B237C"/>
    <w:rsid w:val="000B4F37"/>
    <w:rsid w:val="000D731E"/>
    <w:rsid w:val="000E1A03"/>
    <w:rsid w:val="00102D06"/>
    <w:rsid w:val="00112710"/>
    <w:rsid w:val="001177C6"/>
    <w:rsid w:val="0012280A"/>
    <w:rsid w:val="00124B9D"/>
    <w:rsid w:val="00126F6E"/>
    <w:rsid w:val="00140DBE"/>
    <w:rsid w:val="00140F9E"/>
    <w:rsid w:val="00141152"/>
    <w:rsid w:val="001571D7"/>
    <w:rsid w:val="00160232"/>
    <w:rsid w:val="001602F8"/>
    <w:rsid w:val="00161B70"/>
    <w:rsid w:val="001630C0"/>
    <w:rsid w:val="00163C56"/>
    <w:rsid w:val="0016790D"/>
    <w:rsid w:val="001769E6"/>
    <w:rsid w:val="001807C7"/>
    <w:rsid w:val="0018591F"/>
    <w:rsid w:val="00192032"/>
    <w:rsid w:val="00193C7D"/>
    <w:rsid w:val="001A3A29"/>
    <w:rsid w:val="001A651B"/>
    <w:rsid w:val="001B0756"/>
    <w:rsid w:val="001B19AA"/>
    <w:rsid w:val="001E018E"/>
    <w:rsid w:val="001E17CE"/>
    <w:rsid w:val="00203CFC"/>
    <w:rsid w:val="00205ABE"/>
    <w:rsid w:val="00211861"/>
    <w:rsid w:val="00230DE1"/>
    <w:rsid w:val="002545D7"/>
    <w:rsid w:val="002558AD"/>
    <w:rsid w:val="00261740"/>
    <w:rsid w:val="00281F60"/>
    <w:rsid w:val="0029025F"/>
    <w:rsid w:val="002A060E"/>
    <w:rsid w:val="002A4CAE"/>
    <w:rsid w:val="002B72D0"/>
    <w:rsid w:val="002C4CC4"/>
    <w:rsid w:val="002C51CF"/>
    <w:rsid w:val="002D5D96"/>
    <w:rsid w:val="002E0102"/>
    <w:rsid w:val="002E785B"/>
    <w:rsid w:val="002F269C"/>
    <w:rsid w:val="003002A5"/>
    <w:rsid w:val="0030060F"/>
    <w:rsid w:val="0030540D"/>
    <w:rsid w:val="003111A0"/>
    <w:rsid w:val="00311BA8"/>
    <w:rsid w:val="00312F5C"/>
    <w:rsid w:val="003155D9"/>
    <w:rsid w:val="00316BD1"/>
    <w:rsid w:val="003205CA"/>
    <w:rsid w:val="00321685"/>
    <w:rsid w:val="003221CF"/>
    <w:rsid w:val="00322A1F"/>
    <w:rsid w:val="00326752"/>
    <w:rsid w:val="00336446"/>
    <w:rsid w:val="00336765"/>
    <w:rsid w:val="003504B4"/>
    <w:rsid w:val="00352E1E"/>
    <w:rsid w:val="0035420E"/>
    <w:rsid w:val="003572D8"/>
    <w:rsid w:val="003601BD"/>
    <w:rsid w:val="003637DE"/>
    <w:rsid w:val="00371D5D"/>
    <w:rsid w:val="0037383C"/>
    <w:rsid w:val="0037653B"/>
    <w:rsid w:val="003771F0"/>
    <w:rsid w:val="003A1CD0"/>
    <w:rsid w:val="003B2283"/>
    <w:rsid w:val="003B22C5"/>
    <w:rsid w:val="003C6ACD"/>
    <w:rsid w:val="003D687D"/>
    <w:rsid w:val="003E326F"/>
    <w:rsid w:val="003E432F"/>
    <w:rsid w:val="003E6408"/>
    <w:rsid w:val="003E65FB"/>
    <w:rsid w:val="003E695D"/>
    <w:rsid w:val="003F0DD7"/>
    <w:rsid w:val="003F7643"/>
    <w:rsid w:val="00407E45"/>
    <w:rsid w:val="00415B08"/>
    <w:rsid w:val="004253CC"/>
    <w:rsid w:val="004317E0"/>
    <w:rsid w:val="0044043B"/>
    <w:rsid w:val="00442025"/>
    <w:rsid w:val="00442BAE"/>
    <w:rsid w:val="00443DC8"/>
    <w:rsid w:val="00454942"/>
    <w:rsid w:val="00456002"/>
    <w:rsid w:val="00457075"/>
    <w:rsid w:val="0046762D"/>
    <w:rsid w:val="004740C1"/>
    <w:rsid w:val="00474AB3"/>
    <w:rsid w:val="00474C03"/>
    <w:rsid w:val="00486543"/>
    <w:rsid w:val="0049487E"/>
    <w:rsid w:val="00496C49"/>
    <w:rsid w:val="004B06CF"/>
    <w:rsid w:val="004B1B63"/>
    <w:rsid w:val="004B23B8"/>
    <w:rsid w:val="004B6351"/>
    <w:rsid w:val="004B7F39"/>
    <w:rsid w:val="004C5998"/>
    <w:rsid w:val="004D64CA"/>
    <w:rsid w:val="004E1B80"/>
    <w:rsid w:val="004E1F35"/>
    <w:rsid w:val="004E522C"/>
    <w:rsid w:val="004E5D9A"/>
    <w:rsid w:val="00515920"/>
    <w:rsid w:val="0052046C"/>
    <w:rsid w:val="005204AF"/>
    <w:rsid w:val="00524575"/>
    <w:rsid w:val="00534A07"/>
    <w:rsid w:val="005629B8"/>
    <w:rsid w:val="00577DDA"/>
    <w:rsid w:val="00581FB8"/>
    <w:rsid w:val="005828AD"/>
    <w:rsid w:val="0058389D"/>
    <w:rsid w:val="00583FAC"/>
    <w:rsid w:val="0059137A"/>
    <w:rsid w:val="0059137D"/>
    <w:rsid w:val="0059420D"/>
    <w:rsid w:val="005960E5"/>
    <w:rsid w:val="00597E38"/>
    <w:rsid w:val="005A0EC5"/>
    <w:rsid w:val="005A2BFB"/>
    <w:rsid w:val="005A649A"/>
    <w:rsid w:val="005A730C"/>
    <w:rsid w:val="005C0958"/>
    <w:rsid w:val="005C177F"/>
    <w:rsid w:val="005C7CCB"/>
    <w:rsid w:val="005E5949"/>
    <w:rsid w:val="005E750B"/>
    <w:rsid w:val="005F1E9C"/>
    <w:rsid w:val="005F4A7D"/>
    <w:rsid w:val="006001CA"/>
    <w:rsid w:val="0060260C"/>
    <w:rsid w:val="006044D7"/>
    <w:rsid w:val="006050D2"/>
    <w:rsid w:val="006076A2"/>
    <w:rsid w:val="006116F3"/>
    <w:rsid w:val="00614A1E"/>
    <w:rsid w:val="00614CA5"/>
    <w:rsid w:val="00623231"/>
    <w:rsid w:val="00624C4D"/>
    <w:rsid w:val="006300FE"/>
    <w:rsid w:val="006364C9"/>
    <w:rsid w:val="00643964"/>
    <w:rsid w:val="0064445B"/>
    <w:rsid w:val="006460BD"/>
    <w:rsid w:val="00646BE8"/>
    <w:rsid w:val="00652EB4"/>
    <w:rsid w:val="006673DE"/>
    <w:rsid w:val="006715F0"/>
    <w:rsid w:val="00671866"/>
    <w:rsid w:val="00671B49"/>
    <w:rsid w:val="00675368"/>
    <w:rsid w:val="0068286F"/>
    <w:rsid w:val="006935F4"/>
    <w:rsid w:val="006A2BE3"/>
    <w:rsid w:val="006A37CB"/>
    <w:rsid w:val="006A4A2E"/>
    <w:rsid w:val="006B2637"/>
    <w:rsid w:val="006C1223"/>
    <w:rsid w:val="006C654F"/>
    <w:rsid w:val="006E2439"/>
    <w:rsid w:val="006F513E"/>
    <w:rsid w:val="006F5471"/>
    <w:rsid w:val="00706505"/>
    <w:rsid w:val="00723076"/>
    <w:rsid w:val="00732C20"/>
    <w:rsid w:val="00733BA2"/>
    <w:rsid w:val="0073425B"/>
    <w:rsid w:val="00737556"/>
    <w:rsid w:val="007408E4"/>
    <w:rsid w:val="007414DE"/>
    <w:rsid w:val="007508E3"/>
    <w:rsid w:val="007525D9"/>
    <w:rsid w:val="007537AE"/>
    <w:rsid w:val="007643BA"/>
    <w:rsid w:val="00770DB3"/>
    <w:rsid w:val="00786551"/>
    <w:rsid w:val="007918A4"/>
    <w:rsid w:val="00797D08"/>
    <w:rsid w:val="007A0E1C"/>
    <w:rsid w:val="007A421C"/>
    <w:rsid w:val="007A6850"/>
    <w:rsid w:val="007B0394"/>
    <w:rsid w:val="007B2A58"/>
    <w:rsid w:val="007B67DE"/>
    <w:rsid w:val="007B6A45"/>
    <w:rsid w:val="007D4E2F"/>
    <w:rsid w:val="007E1A34"/>
    <w:rsid w:val="007F0418"/>
    <w:rsid w:val="007F360D"/>
    <w:rsid w:val="00800106"/>
    <w:rsid w:val="008017A1"/>
    <w:rsid w:val="00814AD8"/>
    <w:rsid w:val="00815FA9"/>
    <w:rsid w:val="00817EA4"/>
    <w:rsid w:val="00830D34"/>
    <w:rsid w:val="00832502"/>
    <w:rsid w:val="00835609"/>
    <w:rsid w:val="0084363A"/>
    <w:rsid w:val="00853BD8"/>
    <w:rsid w:val="00854A52"/>
    <w:rsid w:val="00854BD4"/>
    <w:rsid w:val="00872948"/>
    <w:rsid w:val="00881092"/>
    <w:rsid w:val="00886D9D"/>
    <w:rsid w:val="00887977"/>
    <w:rsid w:val="008A0096"/>
    <w:rsid w:val="008A54DE"/>
    <w:rsid w:val="008B1996"/>
    <w:rsid w:val="008B38FC"/>
    <w:rsid w:val="008C0174"/>
    <w:rsid w:val="008C5403"/>
    <w:rsid w:val="008D050A"/>
    <w:rsid w:val="008E6077"/>
    <w:rsid w:val="008E6314"/>
    <w:rsid w:val="008E708E"/>
    <w:rsid w:val="00900C44"/>
    <w:rsid w:val="00925819"/>
    <w:rsid w:val="00934E1E"/>
    <w:rsid w:val="009362DF"/>
    <w:rsid w:val="0095772F"/>
    <w:rsid w:val="00957E00"/>
    <w:rsid w:val="0096018A"/>
    <w:rsid w:val="0096426A"/>
    <w:rsid w:val="009655F6"/>
    <w:rsid w:val="00966261"/>
    <w:rsid w:val="0097047D"/>
    <w:rsid w:val="00972010"/>
    <w:rsid w:val="009732A9"/>
    <w:rsid w:val="00974278"/>
    <w:rsid w:val="0097663F"/>
    <w:rsid w:val="00977E50"/>
    <w:rsid w:val="009818AD"/>
    <w:rsid w:val="00992054"/>
    <w:rsid w:val="00992625"/>
    <w:rsid w:val="009A19CB"/>
    <w:rsid w:val="009A7065"/>
    <w:rsid w:val="009B60AA"/>
    <w:rsid w:val="009C425D"/>
    <w:rsid w:val="009C452A"/>
    <w:rsid w:val="009D0302"/>
    <w:rsid w:val="009D3C01"/>
    <w:rsid w:val="009D5D0B"/>
    <w:rsid w:val="009E03CB"/>
    <w:rsid w:val="009E7C7B"/>
    <w:rsid w:val="009F5C7B"/>
    <w:rsid w:val="00A069EF"/>
    <w:rsid w:val="00A1409C"/>
    <w:rsid w:val="00A2259D"/>
    <w:rsid w:val="00A32D56"/>
    <w:rsid w:val="00A41B48"/>
    <w:rsid w:val="00A4437F"/>
    <w:rsid w:val="00A451F6"/>
    <w:rsid w:val="00A52D49"/>
    <w:rsid w:val="00A52D93"/>
    <w:rsid w:val="00A54BED"/>
    <w:rsid w:val="00A647AC"/>
    <w:rsid w:val="00A75E08"/>
    <w:rsid w:val="00A76458"/>
    <w:rsid w:val="00A83CED"/>
    <w:rsid w:val="00A9435D"/>
    <w:rsid w:val="00A9589E"/>
    <w:rsid w:val="00AA05F6"/>
    <w:rsid w:val="00AA0F16"/>
    <w:rsid w:val="00AB0DF9"/>
    <w:rsid w:val="00AB48BF"/>
    <w:rsid w:val="00AB4CA4"/>
    <w:rsid w:val="00AC0192"/>
    <w:rsid w:val="00AD4C4F"/>
    <w:rsid w:val="00AE2F51"/>
    <w:rsid w:val="00AE3632"/>
    <w:rsid w:val="00AE415D"/>
    <w:rsid w:val="00B030F2"/>
    <w:rsid w:val="00B26394"/>
    <w:rsid w:val="00B26510"/>
    <w:rsid w:val="00B27765"/>
    <w:rsid w:val="00B3478B"/>
    <w:rsid w:val="00B4656A"/>
    <w:rsid w:val="00B5177B"/>
    <w:rsid w:val="00B61111"/>
    <w:rsid w:val="00B704CE"/>
    <w:rsid w:val="00B714F2"/>
    <w:rsid w:val="00B72432"/>
    <w:rsid w:val="00B97470"/>
    <w:rsid w:val="00BA4A41"/>
    <w:rsid w:val="00BA50DA"/>
    <w:rsid w:val="00BA6463"/>
    <w:rsid w:val="00BB22E8"/>
    <w:rsid w:val="00BB62FA"/>
    <w:rsid w:val="00BC3C64"/>
    <w:rsid w:val="00BC6DC0"/>
    <w:rsid w:val="00BD26D5"/>
    <w:rsid w:val="00BD3C3C"/>
    <w:rsid w:val="00BD7A1E"/>
    <w:rsid w:val="00BE0E57"/>
    <w:rsid w:val="00BE2567"/>
    <w:rsid w:val="00BE5111"/>
    <w:rsid w:val="00BF6DAC"/>
    <w:rsid w:val="00C042AE"/>
    <w:rsid w:val="00C1658C"/>
    <w:rsid w:val="00C46489"/>
    <w:rsid w:val="00C57A25"/>
    <w:rsid w:val="00C63313"/>
    <w:rsid w:val="00C652FD"/>
    <w:rsid w:val="00C75C4B"/>
    <w:rsid w:val="00C87E08"/>
    <w:rsid w:val="00C92431"/>
    <w:rsid w:val="00C963F6"/>
    <w:rsid w:val="00CA73C6"/>
    <w:rsid w:val="00CB031C"/>
    <w:rsid w:val="00CC461A"/>
    <w:rsid w:val="00CC7135"/>
    <w:rsid w:val="00CD2C88"/>
    <w:rsid w:val="00CD4055"/>
    <w:rsid w:val="00CE1C58"/>
    <w:rsid w:val="00CE6710"/>
    <w:rsid w:val="00CF0CEB"/>
    <w:rsid w:val="00CF3A3D"/>
    <w:rsid w:val="00CF6541"/>
    <w:rsid w:val="00D0097D"/>
    <w:rsid w:val="00D02E00"/>
    <w:rsid w:val="00D05DC0"/>
    <w:rsid w:val="00D105EA"/>
    <w:rsid w:val="00D16DF6"/>
    <w:rsid w:val="00D16EA8"/>
    <w:rsid w:val="00D24A69"/>
    <w:rsid w:val="00D274C4"/>
    <w:rsid w:val="00D37276"/>
    <w:rsid w:val="00D41BC7"/>
    <w:rsid w:val="00D5388E"/>
    <w:rsid w:val="00D541AE"/>
    <w:rsid w:val="00D564A4"/>
    <w:rsid w:val="00D635DB"/>
    <w:rsid w:val="00D71DF4"/>
    <w:rsid w:val="00D74D2A"/>
    <w:rsid w:val="00D75C50"/>
    <w:rsid w:val="00D807AE"/>
    <w:rsid w:val="00D84A32"/>
    <w:rsid w:val="00D92E2B"/>
    <w:rsid w:val="00DA1965"/>
    <w:rsid w:val="00DA2EB9"/>
    <w:rsid w:val="00DA3FAA"/>
    <w:rsid w:val="00DA72E5"/>
    <w:rsid w:val="00DC2125"/>
    <w:rsid w:val="00DC4D3E"/>
    <w:rsid w:val="00DD52E5"/>
    <w:rsid w:val="00DE38F0"/>
    <w:rsid w:val="00DE4A55"/>
    <w:rsid w:val="00DE56D3"/>
    <w:rsid w:val="00DF2D83"/>
    <w:rsid w:val="00DF2F0D"/>
    <w:rsid w:val="00DF77D6"/>
    <w:rsid w:val="00E10897"/>
    <w:rsid w:val="00E15C27"/>
    <w:rsid w:val="00E35302"/>
    <w:rsid w:val="00E4665F"/>
    <w:rsid w:val="00E53A24"/>
    <w:rsid w:val="00E750FD"/>
    <w:rsid w:val="00E81A98"/>
    <w:rsid w:val="00E82CC2"/>
    <w:rsid w:val="00E834D4"/>
    <w:rsid w:val="00E852C4"/>
    <w:rsid w:val="00E954F9"/>
    <w:rsid w:val="00E95585"/>
    <w:rsid w:val="00EA1BC3"/>
    <w:rsid w:val="00EA29B8"/>
    <w:rsid w:val="00EB4782"/>
    <w:rsid w:val="00EC03B9"/>
    <w:rsid w:val="00EC1383"/>
    <w:rsid w:val="00ED046C"/>
    <w:rsid w:val="00ED08B0"/>
    <w:rsid w:val="00ED3E4F"/>
    <w:rsid w:val="00ED70D6"/>
    <w:rsid w:val="00EE49AD"/>
    <w:rsid w:val="00EE4B91"/>
    <w:rsid w:val="00EF4F1F"/>
    <w:rsid w:val="00EF5BA7"/>
    <w:rsid w:val="00F01748"/>
    <w:rsid w:val="00F05A67"/>
    <w:rsid w:val="00F1165F"/>
    <w:rsid w:val="00F12F8A"/>
    <w:rsid w:val="00F14E0B"/>
    <w:rsid w:val="00F20C46"/>
    <w:rsid w:val="00F26C25"/>
    <w:rsid w:val="00F33180"/>
    <w:rsid w:val="00F36E7D"/>
    <w:rsid w:val="00F4621E"/>
    <w:rsid w:val="00F511C4"/>
    <w:rsid w:val="00F5171E"/>
    <w:rsid w:val="00F55B4A"/>
    <w:rsid w:val="00F72F56"/>
    <w:rsid w:val="00F8567B"/>
    <w:rsid w:val="00F93E08"/>
    <w:rsid w:val="00F95821"/>
    <w:rsid w:val="00F962A0"/>
    <w:rsid w:val="00F97271"/>
    <w:rsid w:val="00FA1C5E"/>
    <w:rsid w:val="00FA5C63"/>
    <w:rsid w:val="00FC0AD6"/>
    <w:rsid w:val="00FC1885"/>
    <w:rsid w:val="00FC38D8"/>
    <w:rsid w:val="00FC5D9D"/>
    <w:rsid w:val="00FD4C6F"/>
    <w:rsid w:val="00FE31F0"/>
    <w:rsid w:val="00FE60CB"/>
    <w:rsid w:val="00FE64FC"/>
    <w:rsid w:val="00FF62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BF57"/>
  <w15:docId w15:val="{200632E8-6552-494C-8C81-E4355272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648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F4A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semiHidden/>
    <w:unhideWhenUsed/>
    <w:qFormat/>
    <w:rsid w:val="00DA2EB9"/>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F4A7D"/>
    <w:rPr>
      <w:rFonts w:asciiTheme="majorHAnsi" w:eastAsiaTheme="majorEastAsia" w:hAnsiTheme="majorHAnsi" w:cstheme="majorBidi"/>
      <w:b/>
      <w:bCs/>
      <w:color w:val="365F91" w:themeColor="accent1" w:themeShade="BF"/>
      <w:sz w:val="28"/>
      <w:szCs w:val="28"/>
      <w:lang w:eastAsia="pl-PL"/>
    </w:rPr>
  </w:style>
  <w:style w:type="character" w:styleId="Hipercze">
    <w:name w:val="Hyperlink"/>
    <w:unhideWhenUsed/>
    <w:qFormat/>
    <w:rsid w:val="005F4A7D"/>
    <w:rPr>
      <w:color w:val="0000FF"/>
      <w:u w:val="single"/>
    </w:rPr>
  </w:style>
  <w:style w:type="paragraph" w:styleId="Bezodstpw">
    <w:name w:val="No Spacing"/>
    <w:qFormat/>
    <w:rsid w:val="005F4A7D"/>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AkapitzlistZnak">
    <w:name w:val="Akapit z listą Znak"/>
    <w:link w:val="Akapitzlist"/>
    <w:uiPriority w:val="34"/>
    <w:locked/>
    <w:rsid w:val="005F4A7D"/>
    <w:rPr>
      <w:sz w:val="24"/>
      <w:szCs w:val="24"/>
    </w:rPr>
  </w:style>
  <w:style w:type="paragraph" w:styleId="Akapitzlist">
    <w:name w:val="List Paragraph"/>
    <w:basedOn w:val="Normalny"/>
    <w:link w:val="AkapitzlistZnak"/>
    <w:uiPriority w:val="34"/>
    <w:qFormat/>
    <w:rsid w:val="005F4A7D"/>
    <w:pPr>
      <w:widowControl w:val="0"/>
      <w:autoSpaceDE w:val="0"/>
      <w:autoSpaceDN w:val="0"/>
      <w:adjustRightInd w:val="0"/>
      <w:ind w:left="708"/>
    </w:pPr>
    <w:rPr>
      <w:rFonts w:asciiTheme="minorHAnsi" w:eastAsiaTheme="minorHAnsi" w:hAnsiTheme="minorHAnsi" w:cstheme="minorBidi"/>
      <w:lang w:eastAsia="en-US"/>
    </w:rPr>
  </w:style>
  <w:style w:type="character" w:customStyle="1" w:styleId="Teksttreci2">
    <w:name w:val="Tekst treści (2)_"/>
    <w:link w:val="Teksttreci21"/>
    <w:locked/>
    <w:rsid w:val="005F4A7D"/>
    <w:rPr>
      <w:rFonts w:ascii="Arial" w:hAnsi="Arial" w:cs="Arial"/>
      <w:shd w:val="clear" w:color="auto" w:fill="FFFFFF"/>
    </w:rPr>
  </w:style>
  <w:style w:type="paragraph" w:customStyle="1" w:styleId="Teksttreci21">
    <w:name w:val="Tekst treści (2)1"/>
    <w:basedOn w:val="Normalny"/>
    <w:link w:val="Teksttreci2"/>
    <w:rsid w:val="005F4A7D"/>
    <w:pPr>
      <w:widowControl w:val="0"/>
      <w:shd w:val="clear" w:color="auto" w:fill="FFFFFF"/>
      <w:spacing w:before="120" w:after="480" w:line="457" w:lineRule="exact"/>
      <w:ind w:hanging="660"/>
      <w:jc w:val="center"/>
    </w:pPr>
    <w:rPr>
      <w:rFonts w:ascii="Arial" w:eastAsiaTheme="minorHAnsi" w:hAnsi="Arial" w:cs="Arial"/>
      <w:sz w:val="22"/>
      <w:szCs w:val="22"/>
      <w:lang w:eastAsia="en-US"/>
    </w:rPr>
  </w:style>
  <w:style w:type="table" w:styleId="Tabela-Siatka">
    <w:name w:val="Table Grid"/>
    <w:basedOn w:val="Standardowy"/>
    <w:uiPriority w:val="59"/>
    <w:rsid w:val="005F4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rsid w:val="005F4A7D"/>
    <w:pPr>
      <w:numPr>
        <w:numId w:val="7"/>
      </w:numPr>
    </w:pPr>
  </w:style>
  <w:style w:type="paragraph" w:styleId="Nagwek">
    <w:name w:val="header"/>
    <w:basedOn w:val="Normalny"/>
    <w:link w:val="NagwekZnak"/>
    <w:uiPriority w:val="99"/>
    <w:unhideWhenUsed/>
    <w:rsid w:val="00BD26D5"/>
    <w:pPr>
      <w:tabs>
        <w:tab w:val="center" w:pos="4536"/>
        <w:tab w:val="right" w:pos="9072"/>
      </w:tabs>
    </w:pPr>
  </w:style>
  <w:style w:type="character" w:customStyle="1" w:styleId="NagwekZnak">
    <w:name w:val="Nagłówek Znak"/>
    <w:basedOn w:val="Domylnaczcionkaakapitu"/>
    <w:link w:val="Nagwek"/>
    <w:uiPriority w:val="99"/>
    <w:rsid w:val="00BD26D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D26D5"/>
    <w:pPr>
      <w:tabs>
        <w:tab w:val="center" w:pos="4536"/>
        <w:tab w:val="right" w:pos="9072"/>
      </w:tabs>
    </w:pPr>
  </w:style>
  <w:style w:type="character" w:customStyle="1" w:styleId="StopkaZnak">
    <w:name w:val="Stopka Znak"/>
    <w:basedOn w:val="Domylnaczcionkaakapitu"/>
    <w:link w:val="Stopka"/>
    <w:uiPriority w:val="99"/>
    <w:rsid w:val="00BD26D5"/>
    <w:rPr>
      <w:rFonts w:ascii="Times New Roman" w:eastAsia="Times New Roman" w:hAnsi="Times New Roman" w:cs="Times New Roman"/>
      <w:sz w:val="24"/>
      <w:szCs w:val="24"/>
      <w:lang w:eastAsia="pl-PL"/>
    </w:rPr>
  </w:style>
  <w:style w:type="paragraph" w:styleId="Podtytu">
    <w:name w:val="Subtitle"/>
    <w:basedOn w:val="Normalny"/>
    <w:next w:val="Normalny"/>
    <w:link w:val="PodtytuZnak"/>
    <w:uiPriority w:val="11"/>
    <w:qFormat/>
    <w:rsid w:val="00BB62F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BB62FA"/>
    <w:rPr>
      <w:rFonts w:eastAsiaTheme="minorEastAsia"/>
      <w:color w:val="5A5A5A" w:themeColor="text1" w:themeTint="A5"/>
      <w:spacing w:val="15"/>
      <w:lang w:eastAsia="pl-PL"/>
    </w:rPr>
  </w:style>
  <w:style w:type="paragraph" w:styleId="Tekstprzypisukocowego">
    <w:name w:val="endnote text"/>
    <w:basedOn w:val="Normalny"/>
    <w:link w:val="TekstprzypisukocowegoZnak"/>
    <w:uiPriority w:val="99"/>
    <w:semiHidden/>
    <w:unhideWhenUsed/>
    <w:rsid w:val="007B0394"/>
    <w:rPr>
      <w:sz w:val="20"/>
      <w:szCs w:val="20"/>
    </w:rPr>
  </w:style>
  <w:style w:type="character" w:customStyle="1" w:styleId="TekstprzypisukocowegoZnak">
    <w:name w:val="Tekst przypisu końcowego Znak"/>
    <w:basedOn w:val="Domylnaczcionkaakapitu"/>
    <w:link w:val="Tekstprzypisukocowego"/>
    <w:uiPriority w:val="99"/>
    <w:semiHidden/>
    <w:rsid w:val="007B039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B0394"/>
    <w:rPr>
      <w:vertAlign w:val="superscript"/>
    </w:rPr>
  </w:style>
  <w:style w:type="paragraph" w:styleId="Tekstdymka">
    <w:name w:val="Balloon Text"/>
    <w:basedOn w:val="Normalny"/>
    <w:link w:val="TekstdymkaZnak"/>
    <w:uiPriority w:val="99"/>
    <w:semiHidden/>
    <w:unhideWhenUsed/>
    <w:rsid w:val="002A060E"/>
    <w:rPr>
      <w:rFonts w:ascii="Tahoma" w:hAnsi="Tahoma" w:cs="Tahoma"/>
      <w:sz w:val="16"/>
      <w:szCs w:val="16"/>
    </w:rPr>
  </w:style>
  <w:style w:type="character" w:customStyle="1" w:styleId="TekstdymkaZnak">
    <w:name w:val="Tekst dymka Znak"/>
    <w:basedOn w:val="Domylnaczcionkaakapitu"/>
    <w:link w:val="Tekstdymka"/>
    <w:uiPriority w:val="99"/>
    <w:semiHidden/>
    <w:rsid w:val="002A060E"/>
    <w:rPr>
      <w:rFonts w:ascii="Tahoma" w:eastAsia="Times New Roman" w:hAnsi="Tahoma" w:cs="Tahoma"/>
      <w:sz w:val="16"/>
      <w:szCs w:val="16"/>
      <w:lang w:eastAsia="pl-PL"/>
    </w:rPr>
  </w:style>
  <w:style w:type="paragraph" w:styleId="Tytu">
    <w:name w:val="Title"/>
    <w:basedOn w:val="Normalny"/>
    <w:next w:val="Normalny"/>
    <w:link w:val="TytuZnak"/>
    <w:uiPriority w:val="10"/>
    <w:qFormat/>
    <w:rsid w:val="00FA1C5E"/>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A1C5E"/>
    <w:rPr>
      <w:rFonts w:asciiTheme="majorHAnsi" w:eastAsiaTheme="majorEastAsia" w:hAnsiTheme="majorHAnsi" w:cstheme="majorBidi"/>
      <w:spacing w:val="-10"/>
      <w:kern w:val="28"/>
      <w:sz w:val="56"/>
      <w:szCs w:val="56"/>
      <w:lang w:eastAsia="pl-PL"/>
    </w:rPr>
  </w:style>
  <w:style w:type="paragraph" w:customStyle="1" w:styleId="mb-0">
    <w:name w:val="mb-0"/>
    <w:basedOn w:val="Normalny"/>
    <w:rsid w:val="00F36E7D"/>
    <w:pPr>
      <w:spacing w:before="100" w:beforeAutospacing="1" w:after="100" w:afterAutospacing="1"/>
    </w:pPr>
  </w:style>
  <w:style w:type="character" w:customStyle="1" w:styleId="hgkelc">
    <w:name w:val="hgkelc"/>
    <w:basedOn w:val="Domylnaczcionkaakapitu"/>
    <w:rsid w:val="00160232"/>
  </w:style>
  <w:style w:type="paragraph" w:customStyle="1" w:styleId="western">
    <w:name w:val="western"/>
    <w:basedOn w:val="Normalny"/>
    <w:rsid w:val="00597E38"/>
    <w:pPr>
      <w:spacing w:before="100" w:beforeAutospacing="1" w:after="142" w:line="276" w:lineRule="auto"/>
    </w:pPr>
  </w:style>
  <w:style w:type="paragraph" w:customStyle="1" w:styleId="Default">
    <w:name w:val="Default"/>
    <w:rsid w:val="009D0302"/>
    <w:pPr>
      <w:autoSpaceDE w:val="0"/>
      <w:autoSpaceDN w:val="0"/>
      <w:adjustRightInd w:val="0"/>
      <w:spacing w:after="0" w:line="240" w:lineRule="auto"/>
    </w:pPr>
    <w:rPr>
      <w:rFonts w:ascii="Century Gothic" w:hAnsi="Century Gothic" w:cs="Century Gothic"/>
      <w:color w:val="000000"/>
      <w:sz w:val="24"/>
      <w:szCs w:val="24"/>
    </w:rPr>
  </w:style>
  <w:style w:type="character" w:styleId="Odwoaniedokomentarza">
    <w:name w:val="annotation reference"/>
    <w:semiHidden/>
    <w:qFormat/>
    <w:rsid w:val="006715F0"/>
    <w:rPr>
      <w:sz w:val="16"/>
    </w:rPr>
  </w:style>
  <w:style w:type="character" w:customStyle="1" w:styleId="StandardZnak">
    <w:name w:val="Standard Znak"/>
    <w:link w:val="Standard"/>
    <w:qFormat/>
    <w:locked/>
    <w:rsid w:val="00A41B48"/>
    <w:rPr>
      <w:rFonts w:ascii="Times New Roman" w:eastAsia="Times New Roman" w:hAnsi="Times New Roman" w:cs="Times New Roman"/>
      <w:sz w:val="24"/>
      <w:szCs w:val="24"/>
    </w:rPr>
  </w:style>
  <w:style w:type="paragraph" w:customStyle="1" w:styleId="Standard">
    <w:name w:val="Standard"/>
    <w:link w:val="StandardZnak"/>
    <w:qFormat/>
    <w:rsid w:val="00A41B48"/>
    <w:pPr>
      <w:widowControl w:val="0"/>
      <w:spacing w:after="0" w:line="240" w:lineRule="auto"/>
    </w:pPr>
    <w:rPr>
      <w:rFonts w:ascii="Times New Roman" w:eastAsia="Times New Roman" w:hAnsi="Times New Roman" w:cs="Times New Roman"/>
      <w:sz w:val="24"/>
      <w:szCs w:val="24"/>
    </w:rPr>
  </w:style>
  <w:style w:type="character" w:customStyle="1" w:styleId="t286pc">
    <w:name w:val="t286pc"/>
    <w:basedOn w:val="Domylnaczcionkaakapitu"/>
    <w:rsid w:val="00A83CED"/>
  </w:style>
  <w:style w:type="character" w:styleId="Pogrubienie">
    <w:name w:val="Strong"/>
    <w:basedOn w:val="Domylnaczcionkaakapitu"/>
    <w:uiPriority w:val="22"/>
    <w:qFormat/>
    <w:rsid w:val="00A83CED"/>
    <w:rPr>
      <w:b/>
      <w:bCs/>
    </w:rPr>
  </w:style>
  <w:style w:type="character" w:customStyle="1" w:styleId="Teksttreci6">
    <w:name w:val="Tekst treści (6)_"/>
    <w:link w:val="Teksttreci61"/>
    <w:rsid w:val="003B22C5"/>
    <w:rPr>
      <w:rFonts w:ascii="Arial" w:hAnsi="Arial"/>
      <w:b/>
      <w:bCs/>
      <w:shd w:val="clear" w:color="auto" w:fill="FFFFFF"/>
    </w:rPr>
  </w:style>
  <w:style w:type="paragraph" w:customStyle="1" w:styleId="Teksttreci61">
    <w:name w:val="Tekst treści (6)1"/>
    <w:basedOn w:val="Normalny"/>
    <w:link w:val="Teksttreci6"/>
    <w:rsid w:val="003B22C5"/>
    <w:pPr>
      <w:widowControl w:val="0"/>
      <w:shd w:val="clear" w:color="auto" w:fill="FFFFFF"/>
      <w:spacing w:before="240" w:after="240" w:line="240" w:lineRule="atLeast"/>
      <w:ind w:hanging="340"/>
      <w:jc w:val="both"/>
    </w:pPr>
    <w:rPr>
      <w:rFonts w:ascii="Arial" w:eastAsiaTheme="minorHAnsi" w:hAnsi="Arial" w:cstheme="minorBidi"/>
      <w:b/>
      <w:bCs/>
      <w:sz w:val="22"/>
      <w:szCs w:val="22"/>
      <w:lang w:eastAsia="en-US"/>
    </w:rPr>
  </w:style>
  <w:style w:type="character" w:customStyle="1" w:styleId="Nagwek3Znak">
    <w:name w:val="Nagłówek 3 Znak"/>
    <w:basedOn w:val="Domylnaczcionkaakapitu"/>
    <w:link w:val="Nagwek3"/>
    <w:uiPriority w:val="9"/>
    <w:semiHidden/>
    <w:rsid w:val="00DA2EB9"/>
    <w:rPr>
      <w:rFonts w:asciiTheme="majorHAnsi" w:eastAsiaTheme="majorEastAsia" w:hAnsiTheme="majorHAnsi" w:cstheme="majorBidi"/>
      <w:color w:val="243F60" w:themeColor="accent1" w:themeShade="7F"/>
      <w:sz w:val="24"/>
      <w:szCs w:val="24"/>
      <w:lang w:eastAsia="pl-PL"/>
    </w:rPr>
  </w:style>
  <w:style w:type="character" w:styleId="Nierozpoznanawzmianka">
    <w:name w:val="Unresolved Mention"/>
    <w:basedOn w:val="Domylnaczcionkaakapitu"/>
    <w:uiPriority w:val="99"/>
    <w:semiHidden/>
    <w:unhideWhenUsed/>
    <w:rsid w:val="00D54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894549">
      <w:bodyDiv w:val="1"/>
      <w:marLeft w:val="0"/>
      <w:marRight w:val="0"/>
      <w:marTop w:val="0"/>
      <w:marBottom w:val="0"/>
      <w:divBdr>
        <w:top w:val="none" w:sz="0" w:space="0" w:color="auto"/>
        <w:left w:val="none" w:sz="0" w:space="0" w:color="auto"/>
        <w:bottom w:val="none" w:sz="0" w:space="0" w:color="auto"/>
        <w:right w:val="none" w:sz="0" w:space="0" w:color="auto"/>
      </w:divBdr>
    </w:div>
    <w:div w:id="459307180">
      <w:bodyDiv w:val="1"/>
      <w:marLeft w:val="0"/>
      <w:marRight w:val="0"/>
      <w:marTop w:val="0"/>
      <w:marBottom w:val="0"/>
      <w:divBdr>
        <w:top w:val="none" w:sz="0" w:space="0" w:color="auto"/>
        <w:left w:val="none" w:sz="0" w:space="0" w:color="auto"/>
        <w:bottom w:val="none" w:sz="0" w:space="0" w:color="auto"/>
        <w:right w:val="none" w:sz="0" w:space="0" w:color="auto"/>
      </w:divBdr>
    </w:div>
    <w:div w:id="750857558">
      <w:bodyDiv w:val="1"/>
      <w:marLeft w:val="0"/>
      <w:marRight w:val="0"/>
      <w:marTop w:val="0"/>
      <w:marBottom w:val="0"/>
      <w:divBdr>
        <w:top w:val="none" w:sz="0" w:space="0" w:color="auto"/>
        <w:left w:val="none" w:sz="0" w:space="0" w:color="auto"/>
        <w:bottom w:val="none" w:sz="0" w:space="0" w:color="auto"/>
        <w:right w:val="none" w:sz="0" w:space="0" w:color="auto"/>
      </w:divBdr>
    </w:div>
    <w:div w:id="880826773">
      <w:bodyDiv w:val="1"/>
      <w:marLeft w:val="0"/>
      <w:marRight w:val="0"/>
      <w:marTop w:val="0"/>
      <w:marBottom w:val="0"/>
      <w:divBdr>
        <w:top w:val="none" w:sz="0" w:space="0" w:color="auto"/>
        <w:left w:val="none" w:sz="0" w:space="0" w:color="auto"/>
        <w:bottom w:val="none" w:sz="0" w:space="0" w:color="auto"/>
        <w:right w:val="none" w:sz="0" w:space="0" w:color="auto"/>
      </w:divBdr>
      <w:divsChild>
        <w:div w:id="1192302578">
          <w:marLeft w:val="0"/>
          <w:marRight w:val="0"/>
          <w:marTop w:val="0"/>
          <w:marBottom w:val="0"/>
          <w:divBdr>
            <w:top w:val="none" w:sz="0" w:space="0" w:color="auto"/>
            <w:left w:val="none" w:sz="0" w:space="0" w:color="auto"/>
            <w:bottom w:val="none" w:sz="0" w:space="0" w:color="auto"/>
            <w:right w:val="none" w:sz="0" w:space="0" w:color="auto"/>
          </w:divBdr>
          <w:divsChild>
            <w:div w:id="1964187917">
              <w:marLeft w:val="0"/>
              <w:marRight w:val="0"/>
              <w:marTop w:val="0"/>
              <w:marBottom w:val="0"/>
              <w:divBdr>
                <w:top w:val="none" w:sz="0" w:space="0" w:color="auto"/>
                <w:left w:val="none" w:sz="0" w:space="0" w:color="auto"/>
                <w:bottom w:val="none" w:sz="0" w:space="0" w:color="auto"/>
                <w:right w:val="none" w:sz="0" w:space="0" w:color="auto"/>
              </w:divBdr>
            </w:div>
            <w:div w:id="19232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503143">
      <w:bodyDiv w:val="1"/>
      <w:marLeft w:val="0"/>
      <w:marRight w:val="0"/>
      <w:marTop w:val="0"/>
      <w:marBottom w:val="0"/>
      <w:divBdr>
        <w:top w:val="none" w:sz="0" w:space="0" w:color="auto"/>
        <w:left w:val="none" w:sz="0" w:space="0" w:color="auto"/>
        <w:bottom w:val="none" w:sz="0" w:space="0" w:color="auto"/>
        <w:right w:val="none" w:sz="0" w:space="0" w:color="auto"/>
      </w:divBdr>
    </w:div>
    <w:div w:id="182793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zamowienia.gov.pl/filmy/" TargetMode="External"/><Relationship Id="rId18" Type="http://schemas.openxmlformats.org/officeDocument/2006/relationships/hyperlink" Target="https://www.gov.pl/web/e-dowod/podpis-osobist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sap.sejm.gov.pl/isap.nsf/DocDetails.xsp?id=WDU20000620718" TargetMode="External"/><Relationship Id="rId7" Type="http://schemas.openxmlformats.org/officeDocument/2006/relationships/endnotes" Target="endnotes.xml"/><Relationship Id="rId12" Type="http://schemas.openxmlformats.org/officeDocument/2006/relationships/hyperlink" Target="https://ezamowienia.gov.pl/mp-client/search/list/ocds-148610-ca4f7004-1983-4ad3-a830-42d2b606d4b6" TargetMode="External"/><Relationship Id="rId17" Type="http://schemas.openxmlformats.org/officeDocument/2006/relationships/hyperlink" Target="https://www.gov.pl/web/gov/zaloz-profil-zaufan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pl/web/gov/podpisz-dokument-elektronicznie-wykorzystajpodpis-zaufany" TargetMode="External"/><Relationship Id="rId20" Type="http://schemas.openxmlformats.org/officeDocument/2006/relationships/hyperlink" Target="mailto:kielbon@ido.edu.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gzk-zoledowo.pl" TargetMode="External"/><Relationship Id="rId24" Type="http://schemas.openxmlformats.org/officeDocument/2006/relationships/hyperlink" Target="http://www.rcb.bip-e.pl/rcb/zamowienia-publiczne/8361,Klauzula-informacyjna-dotyczaca-danych-osobowych-uczestnikow-postepowan-o-zamowi.html"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rcb.bip-e.pl/rcb/zamowienia-publiczne/8361,Klauzula-informacyjna-dotyczaca-danych-osobowych-uczestnikow-postepowan-o-zamowi.html" TargetMode="External"/><Relationship Id="rId10" Type="http://schemas.openxmlformats.org/officeDocument/2006/relationships/hyperlink" Target="http://www.bip.osielsko.pl"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mailto:zp@gzk-zoledowo.pl" TargetMode="External"/><Relationship Id="rId14" Type="http://schemas.openxmlformats.org/officeDocument/2006/relationships/image" Target="media/image2.png"/><Relationship Id="rId22" Type="http://schemas.openxmlformats.org/officeDocument/2006/relationships/hyperlink" Target="http://www.rcb.bip-e.pl/rcb/zamowienia-publiczne/8361,Klauzula-informacyjna-dotyczaca-danych-osobowych-uczestnikow-postepowan-o-zamowi.htm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FEF3B-0B7F-49E4-AD5D-FDAA9B60B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22</Pages>
  <Words>9860</Words>
  <Characters>59161</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Gminny Zakład Komunalny w Żołędowie</cp:lastModifiedBy>
  <cp:revision>84</cp:revision>
  <cp:lastPrinted>2026-08-20T12:06:00Z</cp:lastPrinted>
  <dcterms:created xsi:type="dcterms:W3CDTF">2024-11-07T13:43:00Z</dcterms:created>
  <dcterms:modified xsi:type="dcterms:W3CDTF">2026-08-26T10:50:00Z</dcterms:modified>
</cp:coreProperties>
</file>