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E17B9" w14:textId="78A62CD2" w:rsidR="00596113" w:rsidRPr="00A4060D" w:rsidRDefault="00596113" w:rsidP="00C97647">
      <w:pPr>
        <w:spacing w:after="2400"/>
        <w:jc w:val="right"/>
        <w:rPr>
          <w:rFonts w:ascii="Arial" w:hAnsi="Arial" w:cs="Arial"/>
          <w:sz w:val="24"/>
          <w:szCs w:val="24"/>
        </w:rPr>
      </w:pPr>
      <w:r w:rsidRPr="00A4060D">
        <w:rPr>
          <w:rFonts w:ascii="Arial" w:hAnsi="Arial" w:cs="Arial"/>
          <w:sz w:val="24"/>
          <w:szCs w:val="24"/>
        </w:rPr>
        <w:t xml:space="preserve">Żywiec, dnia </w:t>
      </w:r>
      <w:r w:rsidR="007D613F">
        <w:rPr>
          <w:rFonts w:ascii="Arial" w:hAnsi="Arial" w:cs="Arial"/>
          <w:sz w:val="24"/>
          <w:szCs w:val="24"/>
        </w:rPr>
        <w:t>26.08</w:t>
      </w:r>
      <w:r w:rsidR="00D83B8E">
        <w:rPr>
          <w:rFonts w:ascii="Arial" w:hAnsi="Arial" w:cs="Arial"/>
          <w:sz w:val="24"/>
          <w:szCs w:val="24"/>
        </w:rPr>
        <w:t>.2026</w:t>
      </w:r>
      <w:r w:rsidRPr="00A4060D">
        <w:rPr>
          <w:rFonts w:ascii="Arial" w:hAnsi="Arial" w:cs="Arial"/>
          <w:sz w:val="24"/>
          <w:szCs w:val="24"/>
        </w:rPr>
        <w:t xml:space="preserve"> r.</w:t>
      </w:r>
    </w:p>
    <w:p w14:paraId="47B10247" w14:textId="00DFE6ED" w:rsidR="00596113" w:rsidRPr="00A4060D" w:rsidRDefault="00BA7F83" w:rsidP="003D3594">
      <w:pPr>
        <w:pStyle w:val="SWZtytu"/>
        <w:spacing w:after="2040"/>
      </w:pPr>
      <w:bookmarkStart w:id="0" w:name="_Toc221000415"/>
      <w:r>
        <w:t>S</w:t>
      </w:r>
      <w:r w:rsidRPr="00A4060D">
        <w:t>pecyfikacja</w:t>
      </w:r>
      <w:r>
        <w:t xml:space="preserve"> W</w:t>
      </w:r>
      <w:r w:rsidRPr="00A4060D">
        <w:t xml:space="preserve">arunków </w:t>
      </w:r>
      <w:r>
        <w:t>Z</w:t>
      </w:r>
      <w:r w:rsidRPr="00A4060D">
        <w:t>amówieni</w:t>
      </w:r>
      <w:r>
        <w:t>a</w:t>
      </w:r>
      <w:r w:rsidR="00596113">
        <w:t xml:space="preserve"> </w:t>
      </w:r>
      <w:r w:rsidR="00596113" w:rsidRPr="00A4060D">
        <w:t>(Specyfikacja, SWZ)</w:t>
      </w:r>
      <w:bookmarkEnd w:id="0"/>
    </w:p>
    <w:p w14:paraId="6CB1311C" w14:textId="77777777" w:rsidR="00596113" w:rsidRPr="00A4060D" w:rsidRDefault="00596113" w:rsidP="00596113">
      <w:pPr>
        <w:spacing w:after="240"/>
        <w:rPr>
          <w:rFonts w:ascii="Arial" w:hAnsi="Arial" w:cs="Arial"/>
          <w:b/>
          <w:sz w:val="24"/>
          <w:szCs w:val="24"/>
        </w:rPr>
      </w:pPr>
      <w:r w:rsidRPr="00A4060D">
        <w:rPr>
          <w:rFonts w:ascii="Arial" w:hAnsi="Arial" w:cs="Arial"/>
          <w:b/>
          <w:sz w:val="24"/>
          <w:szCs w:val="24"/>
        </w:rPr>
        <w:t xml:space="preserve">Postępowanie o udzielenie zamówienia publicznego </w:t>
      </w:r>
      <w:r w:rsidRPr="00A4060D">
        <w:rPr>
          <w:rFonts w:ascii="Arial" w:hAnsi="Arial" w:cs="Arial"/>
          <w:b/>
          <w:bCs/>
          <w:sz w:val="24"/>
          <w:szCs w:val="24"/>
        </w:rPr>
        <w:t>dla zamówienia o</w:t>
      </w:r>
      <w:r>
        <w:rPr>
          <w:rFonts w:ascii="Arial" w:hAnsi="Arial" w:cs="Arial"/>
          <w:b/>
          <w:bCs/>
          <w:sz w:val="24"/>
          <w:szCs w:val="24"/>
        </w:rPr>
        <w:t xml:space="preserve"> </w:t>
      </w:r>
      <w:r w:rsidRPr="00A4060D">
        <w:rPr>
          <w:rFonts w:ascii="Arial" w:hAnsi="Arial" w:cs="Arial"/>
          <w:b/>
          <w:bCs/>
          <w:sz w:val="24"/>
          <w:szCs w:val="24"/>
        </w:rPr>
        <w:t>wartości poniżej progów unijnych, określonych na podstawie art. 3 ustawy Prawo zamówień publicznych</w:t>
      </w:r>
      <w:r w:rsidRPr="00A4060D">
        <w:rPr>
          <w:rFonts w:ascii="Arial" w:hAnsi="Arial" w:cs="Arial"/>
          <w:b/>
          <w:sz w:val="24"/>
          <w:szCs w:val="24"/>
        </w:rPr>
        <w:t xml:space="preserve">, w trybie podstawowym bez przeprowadzania negocjacji, pn.: </w:t>
      </w:r>
    </w:p>
    <w:p w14:paraId="2E1B76AD" w14:textId="6A829623" w:rsidR="00D83B8E" w:rsidRPr="00D83B8E" w:rsidRDefault="00D83B8E" w:rsidP="00D83B8E">
      <w:pPr>
        <w:keepNext/>
        <w:spacing w:after="240"/>
        <w:outlineLvl w:val="6"/>
        <w:rPr>
          <w:rFonts w:ascii="Arial" w:hAnsi="Arial" w:cs="Arial"/>
          <w:b/>
          <w:bCs/>
          <w:sz w:val="24"/>
          <w:szCs w:val="24"/>
        </w:rPr>
      </w:pPr>
      <w:r w:rsidRPr="00D83B8E">
        <w:rPr>
          <w:rFonts w:ascii="Arial" w:hAnsi="Arial" w:cs="Arial"/>
          <w:b/>
          <w:bCs/>
          <w:sz w:val="24"/>
          <w:szCs w:val="24"/>
        </w:rPr>
        <w:t xml:space="preserve">Wykonanie </w:t>
      </w:r>
      <w:r w:rsidR="00B81D97">
        <w:rPr>
          <w:rFonts w:ascii="Arial" w:hAnsi="Arial" w:cs="Arial"/>
          <w:b/>
          <w:bCs/>
          <w:sz w:val="24"/>
          <w:szCs w:val="24"/>
        </w:rPr>
        <w:t xml:space="preserve">dokumentacji projektowych dla odbudowy murów oporowych w </w:t>
      </w:r>
      <w:r w:rsidR="007D613F">
        <w:rPr>
          <w:rFonts w:ascii="Arial" w:hAnsi="Arial" w:cs="Arial"/>
          <w:b/>
          <w:bCs/>
          <w:sz w:val="24"/>
          <w:szCs w:val="24"/>
        </w:rPr>
        <w:t>Czernichowie</w:t>
      </w:r>
      <w:r w:rsidR="00B81D97">
        <w:rPr>
          <w:rFonts w:ascii="Arial" w:hAnsi="Arial" w:cs="Arial"/>
          <w:b/>
          <w:bCs/>
          <w:sz w:val="24"/>
          <w:szCs w:val="24"/>
        </w:rPr>
        <w:t xml:space="preserve"> z podziałem na </w:t>
      </w:r>
      <w:r w:rsidR="007D613F">
        <w:rPr>
          <w:rFonts w:ascii="Arial" w:hAnsi="Arial" w:cs="Arial"/>
          <w:b/>
          <w:bCs/>
          <w:sz w:val="24"/>
          <w:szCs w:val="24"/>
        </w:rPr>
        <w:t>2</w:t>
      </w:r>
      <w:r w:rsidR="00B81D97">
        <w:rPr>
          <w:rFonts w:ascii="Arial" w:hAnsi="Arial" w:cs="Arial"/>
          <w:b/>
          <w:bCs/>
          <w:sz w:val="24"/>
          <w:szCs w:val="24"/>
        </w:rPr>
        <w:t xml:space="preserve"> zadania</w:t>
      </w:r>
    </w:p>
    <w:p w14:paraId="34FBD8A8" w14:textId="6764890B" w:rsidR="003D3594" w:rsidRDefault="00596113" w:rsidP="00596113">
      <w:pPr>
        <w:keepNext/>
        <w:spacing w:after="240"/>
        <w:outlineLvl w:val="6"/>
        <w:rPr>
          <w:rFonts w:ascii="Arial" w:hAnsi="Arial" w:cs="Arial"/>
          <w:b/>
          <w:sz w:val="24"/>
          <w:szCs w:val="24"/>
        </w:rPr>
      </w:pPr>
      <w:r w:rsidRPr="004E7DE1">
        <w:rPr>
          <w:rFonts w:ascii="Arial" w:hAnsi="Arial" w:cs="Arial"/>
          <w:b/>
          <w:sz w:val="24"/>
          <w:szCs w:val="24"/>
        </w:rPr>
        <w:t>ZZP.272</w:t>
      </w:r>
      <w:r w:rsidR="00D83B8E" w:rsidRPr="004E7DE1">
        <w:rPr>
          <w:rFonts w:ascii="Arial" w:hAnsi="Arial" w:cs="Arial"/>
          <w:b/>
          <w:sz w:val="24"/>
          <w:szCs w:val="24"/>
        </w:rPr>
        <w:t>.</w:t>
      </w:r>
      <w:r w:rsidR="00B81D97" w:rsidRPr="004E7DE1">
        <w:rPr>
          <w:rFonts w:ascii="Arial" w:hAnsi="Arial" w:cs="Arial"/>
          <w:b/>
          <w:sz w:val="24"/>
          <w:szCs w:val="24"/>
        </w:rPr>
        <w:t>3</w:t>
      </w:r>
      <w:r w:rsidR="004E7DE1" w:rsidRPr="004E7DE1">
        <w:rPr>
          <w:rFonts w:ascii="Arial" w:hAnsi="Arial" w:cs="Arial"/>
          <w:b/>
          <w:sz w:val="24"/>
          <w:szCs w:val="24"/>
        </w:rPr>
        <w:t>8</w:t>
      </w:r>
      <w:r w:rsidRPr="004E7DE1">
        <w:rPr>
          <w:rFonts w:ascii="Arial" w:hAnsi="Arial" w:cs="Arial"/>
          <w:b/>
          <w:sz w:val="24"/>
          <w:szCs w:val="24"/>
        </w:rPr>
        <w:t>.2026</w:t>
      </w:r>
    </w:p>
    <w:p w14:paraId="4695030B" w14:textId="77777777" w:rsidR="003D3594" w:rsidRDefault="003D3594">
      <w:pPr>
        <w:rPr>
          <w:rFonts w:ascii="Arial" w:hAnsi="Arial" w:cs="Arial"/>
          <w:b/>
          <w:sz w:val="24"/>
          <w:szCs w:val="24"/>
        </w:rPr>
      </w:pPr>
      <w:r>
        <w:rPr>
          <w:rFonts w:ascii="Arial" w:hAnsi="Arial" w:cs="Arial"/>
          <w:b/>
          <w:sz w:val="24"/>
          <w:szCs w:val="24"/>
        </w:rPr>
        <w:br w:type="page"/>
      </w:r>
    </w:p>
    <w:sdt>
      <w:sdtPr>
        <w:rPr>
          <w:caps w:val="0"/>
          <w:color w:val="auto"/>
          <w:spacing w:val="0"/>
          <w:sz w:val="20"/>
          <w:szCs w:val="20"/>
        </w:rPr>
        <w:id w:val="104849172"/>
        <w:docPartObj>
          <w:docPartGallery w:val="Table of Contents"/>
          <w:docPartUnique/>
        </w:docPartObj>
      </w:sdtPr>
      <w:sdtEndPr>
        <w:rPr>
          <w:b/>
          <w:bCs/>
        </w:rPr>
      </w:sdtEndPr>
      <w:sdtContent>
        <w:p w14:paraId="5DA29E67" w14:textId="265E1A31" w:rsidR="003D3594" w:rsidRDefault="003D3594">
          <w:pPr>
            <w:pStyle w:val="Nagwekspisutreci"/>
          </w:pPr>
          <w:r>
            <w:t>Spis treści</w:t>
          </w:r>
        </w:p>
        <w:p w14:paraId="0112C23C" w14:textId="7DFB8EED" w:rsidR="003D3594" w:rsidRDefault="003D3594">
          <w:pPr>
            <w:pStyle w:val="Spistreci1"/>
            <w:tabs>
              <w:tab w:val="right" w:leader="dot" w:pos="9060"/>
            </w:tabs>
            <w:rPr>
              <w:noProof/>
              <w:kern w:val="2"/>
              <w:sz w:val="24"/>
              <w:szCs w:val="24"/>
              <w:lang w:eastAsia="pl-PL"/>
              <w14:ligatures w14:val="standardContextual"/>
            </w:rPr>
          </w:pPr>
          <w:r>
            <w:fldChar w:fldCharType="begin"/>
          </w:r>
          <w:r>
            <w:instrText xml:space="preserve"> TOC \o "1-3" \h \z \u </w:instrText>
          </w:r>
          <w:r>
            <w:fldChar w:fldCharType="separate"/>
          </w:r>
          <w:hyperlink w:anchor="_Toc221000415" w:history="1">
            <w:r w:rsidRPr="003D1BF8">
              <w:rPr>
                <w:rStyle w:val="Hipercze"/>
                <w:noProof/>
              </w:rPr>
              <w:t>Specyfikacja Warunków Zamówienia (Specyfikacja, SWZ)</w:t>
            </w:r>
            <w:r>
              <w:rPr>
                <w:noProof/>
                <w:webHidden/>
              </w:rPr>
              <w:tab/>
            </w:r>
            <w:r>
              <w:rPr>
                <w:noProof/>
                <w:webHidden/>
              </w:rPr>
              <w:fldChar w:fldCharType="begin"/>
            </w:r>
            <w:r>
              <w:rPr>
                <w:noProof/>
                <w:webHidden/>
              </w:rPr>
              <w:instrText xml:space="preserve"> PAGEREF _Toc221000415 \h </w:instrText>
            </w:r>
            <w:r>
              <w:rPr>
                <w:noProof/>
                <w:webHidden/>
              </w:rPr>
            </w:r>
            <w:r>
              <w:rPr>
                <w:noProof/>
                <w:webHidden/>
              </w:rPr>
              <w:fldChar w:fldCharType="separate"/>
            </w:r>
            <w:r>
              <w:rPr>
                <w:noProof/>
                <w:webHidden/>
              </w:rPr>
              <w:t>1</w:t>
            </w:r>
            <w:r>
              <w:rPr>
                <w:noProof/>
                <w:webHidden/>
              </w:rPr>
              <w:fldChar w:fldCharType="end"/>
            </w:r>
          </w:hyperlink>
        </w:p>
        <w:p w14:paraId="47B2390F" w14:textId="42EDF633"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16" w:history="1">
            <w:r w:rsidRPr="003D1BF8">
              <w:rPr>
                <w:rStyle w:val="Hipercze"/>
                <w:bCs/>
                <w:noProof/>
              </w:rPr>
              <w:t>I.</w:t>
            </w:r>
            <w:r>
              <w:rPr>
                <w:noProof/>
                <w:kern w:val="2"/>
                <w:sz w:val="24"/>
                <w:szCs w:val="24"/>
                <w:lang w:eastAsia="pl-PL"/>
                <w14:ligatures w14:val="standardContextual"/>
              </w:rPr>
              <w:tab/>
            </w:r>
            <w:r w:rsidRPr="003D1BF8">
              <w:rPr>
                <w:rStyle w:val="Hipercze"/>
                <w:noProof/>
              </w:rPr>
              <w:t>Informacje ogólne</w:t>
            </w:r>
            <w:r>
              <w:rPr>
                <w:noProof/>
                <w:webHidden/>
              </w:rPr>
              <w:tab/>
            </w:r>
            <w:r>
              <w:rPr>
                <w:noProof/>
                <w:webHidden/>
              </w:rPr>
              <w:fldChar w:fldCharType="begin"/>
            </w:r>
            <w:r>
              <w:rPr>
                <w:noProof/>
                <w:webHidden/>
              </w:rPr>
              <w:instrText xml:space="preserve"> PAGEREF _Toc221000416 \h </w:instrText>
            </w:r>
            <w:r>
              <w:rPr>
                <w:noProof/>
                <w:webHidden/>
              </w:rPr>
            </w:r>
            <w:r>
              <w:rPr>
                <w:noProof/>
                <w:webHidden/>
              </w:rPr>
              <w:fldChar w:fldCharType="separate"/>
            </w:r>
            <w:r>
              <w:rPr>
                <w:noProof/>
                <w:webHidden/>
              </w:rPr>
              <w:t>3</w:t>
            </w:r>
            <w:r>
              <w:rPr>
                <w:noProof/>
                <w:webHidden/>
              </w:rPr>
              <w:fldChar w:fldCharType="end"/>
            </w:r>
          </w:hyperlink>
        </w:p>
        <w:p w14:paraId="1B43D64F" w14:textId="43A05DB5"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17" w:history="1">
            <w:r w:rsidRPr="003D1BF8">
              <w:rPr>
                <w:rStyle w:val="Hipercze"/>
                <w:bCs/>
                <w:noProof/>
              </w:rPr>
              <w:t>II.</w:t>
            </w:r>
            <w:r>
              <w:rPr>
                <w:noProof/>
                <w:kern w:val="2"/>
                <w:sz w:val="24"/>
                <w:szCs w:val="24"/>
                <w:lang w:eastAsia="pl-PL"/>
                <w14:ligatures w14:val="standardContextual"/>
              </w:rPr>
              <w:tab/>
            </w:r>
            <w:r w:rsidRPr="003D1BF8">
              <w:rPr>
                <w:rStyle w:val="Hipercze"/>
                <w:noProof/>
              </w:rPr>
              <w:t>Opis przedmiotu zamówienia</w:t>
            </w:r>
            <w:r>
              <w:rPr>
                <w:noProof/>
                <w:webHidden/>
              </w:rPr>
              <w:tab/>
            </w:r>
            <w:r>
              <w:rPr>
                <w:noProof/>
                <w:webHidden/>
              </w:rPr>
              <w:fldChar w:fldCharType="begin"/>
            </w:r>
            <w:r>
              <w:rPr>
                <w:noProof/>
                <w:webHidden/>
              </w:rPr>
              <w:instrText xml:space="preserve"> PAGEREF _Toc221000417 \h </w:instrText>
            </w:r>
            <w:r>
              <w:rPr>
                <w:noProof/>
                <w:webHidden/>
              </w:rPr>
            </w:r>
            <w:r>
              <w:rPr>
                <w:noProof/>
                <w:webHidden/>
              </w:rPr>
              <w:fldChar w:fldCharType="separate"/>
            </w:r>
            <w:r>
              <w:rPr>
                <w:noProof/>
                <w:webHidden/>
              </w:rPr>
              <w:t>6</w:t>
            </w:r>
            <w:r>
              <w:rPr>
                <w:noProof/>
                <w:webHidden/>
              </w:rPr>
              <w:fldChar w:fldCharType="end"/>
            </w:r>
          </w:hyperlink>
        </w:p>
        <w:p w14:paraId="14815C2F" w14:textId="46008C1C"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18" w:history="1">
            <w:r w:rsidRPr="003D1BF8">
              <w:rPr>
                <w:rStyle w:val="Hipercze"/>
                <w:bCs/>
                <w:noProof/>
              </w:rPr>
              <w:t>III.</w:t>
            </w:r>
            <w:r>
              <w:rPr>
                <w:noProof/>
                <w:kern w:val="2"/>
                <w:sz w:val="24"/>
                <w:szCs w:val="24"/>
                <w:lang w:eastAsia="pl-PL"/>
                <w14:ligatures w14:val="standardContextual"/>
              </w:rPr>
              <w:tab/>
            </w:r>
            <w:r w:rsidRPr="003D1BF8">
              <w:rPr>
                <w:rStyle w:val="Hipercze"/>
                <w:noProof/>
              </w:rPr>
              <w:t>Termin wykonania zamówienia</w:t>
            </w:r>
            <w:r>
              <w:rPr>
                <w:noProof/>
                <w:webHidden/>
              </w:rPr>
              <w:tab/>
            </w:r>
            <w:r>
              <w:rPr>
                <w:noProof/>
                <w:webHidden/>
              </w:rPr>
              <w:fldChar w:fldCharType="begin"/>
            </w:r>
            <w:r>
              <w:rPr>
                <w:noProof/>
                <w:webHidden/>
              </w:rPr>
              <w:instrText xml:space="preserve"> PAGEREF _Toc221000418 \h </w:instrText>
            </w:r>
            <w:r>
              <w:rPr>
                <w:noProof/>
                <w:webHidden/>
              </w:rPr>
            </w:r>
            <w:r>
              <w:rPr>
                <w:noProof/>
                <w:webHidden/>
              </w:rPr>
              <w:fldChar w:fldCharType="separate"/>
            </w:r>
            <w:r>
              <w:rPr>
                <w:noProof/>
                <w:webHidden/>
              </w:rPr>
              <w:t>7</w:t>
            </w:r>
            <w:r>
              <w:rPr>
                <w:noProof/>
                <w:webHidden/>
              </w:rPr>
              <w:fldChar w:fldCharType="end"/>
            </w:r>
          </w:hyperlink>
        </w:p>
        <w:p w14:paraId="41BA357D" w14:textId="497490E6"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19" w:history="1">
            <w:r w:rsidRPr="003D1BF8">
              <w:rPr>
                <w:rStyle w:val="Hipercze"/>
                <w:bCs/>
                <w:caps/>
                <w:noProof/>
              </w:rPr>
              <w:t>IV.</w:t>
            </w:r>
            <w:r>
              <w:rPr>
                <w:noProof/>
                <w:kern w:val="2"/>
                <w:sz w:val="24"/>
                <w:szCs w:val="24"/>
                <w:lang w:eastAsia="pl-PL"/>
                <w14:ligatures w14:val="standardContextual"/>
              </w:rPr>
              <w:tab/>
            </w:r>
            <w:r w:rsidRPr="003D1BF8">
              <w:rPr>
                <w:rStyle w:val="Hipercze"/>
                <w:noProof/>
              </w:rPr>
              <w:t>Warunki udziału w postępowaniu</w:t>
            </w:r>
            <w:r>
              <w:rPr>
                <w:noProof/>
                <w:webHidden/>
              </w:rPr>
              <w:tab/>
            </w:r>
            <w:r>
              <w:rPr>
                <w:noProof/>
                <w:webHidden/>
              </w:rPr>
              <w:fldChar w:fldCharType="begin"/>
            </w:r>
            <w:r>
              <w:rPr>
                <w:noProof/>
                <w:webHidden/>
              </w:rPr>
              <w:instrText xml:space="preserve"> PAGEREF _Toc221000419 \h </w:instrText>
            </w:r>
            <w:r>
              <w:rPr>
                <w:noProof/>
                <w:webHidden/>
              </w:rPr>
            </w:r>
            <w:r>
              <w:rPr>
                <w:noProof/>
                <w:webHidden/>
              </w:rPr>
              <w:fldChar w:fldCharType="separate"/>
            </w:r>
            <w:r>
              <w:rPr>
                <w:noProof/>
                <w:webHidden/>
              </w:rPr>
              <w:t>7</w:t>
            </w:r>
            <w:r>
              <w:rPr>
                <w:noProof/>
                <w:webHidden/>
              </w:rPr>
              <w:fldChar w:fldCharType="end"/>
            </w:r>
          </w:hyperlink>
        </w:p>
        <w:p w14:paraId="1FA2E204" w14:textId="2E9A152C"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20" w:history="1">
            <w:r w:rsidRPr="003D1BF8">
              <w:rPr>
                <w:rStyle w:val="Hipercze"/>
                <w:bCs/>
                <w:caps/>
                <w:noProof/>
              </w:rPr>
              <w:t>V.</w:t>
            </w:r>
            <w:r>
              <w:rPr>
                <w:noProof/>
                <w:kern w:val="2"/>
                <w:sz w:val="24"/>
                <w:szCs w:val="24"/>
                <w:lang w:eastAsia="pl-PL"/>
                <w14:ligatures w14:val="standardContextual"/>
              </w:rPr>
              <w:tab/>
            </w:r>
            <w:r w:rsidRPr="003D1BF8">
              <w:rPr>
                <w:rStyle w:val="Hipercze"/>
                <w:noProof/>
              </w:rPr>
              <w:t>Wykaz oświadczeń składanych przez wykonawcę w celu wstępnego potwierdzenia, że nie podlega on wykluczeniu oraz spełnia warunki udziału w postępowaniu</w:t>
            </w:r>
            <w:r>
              <w:rPr>
                <w:noProof/>
                <w:webHidden/>
              </w:rPr>
              <w:tab/>
            </w:r>
            <w:r>
              <w:rPr>
                <w:noProof/>
                <w:webHidden/>
              </w:rPr>
              <w:fldChar w:fldCharType="begin"/>
            </w:r>
            <w:r>
              <w:rPr>
                <w:noProof/>
                <w:webHidden/>
              </w:rPr>
              <w:instrText xml:space="preserve"> PAGEREF _Toc221000420 \h </w:instrText>
            </w:r>
            <w:r>
              <w:rPr>
                <w:noProof/>
                <w:webHidden/>
              </w:rPr>
            </w:r>
            <w:r>
              <w:rPr>
                <w:noProof/>
                <w:webHidden/>
              </w:rPr>
              <w:fldChar w:fldCharType="separate"/>
            </w:r>
            <w:r>
              <w:rPr>
                <w:noProof/>
                <w:webHidden/>
              </w:rPr>
              <w:t>12</w:t>
            </w:r>
            <w:r>
              <w:rPr>
                <w:noProof/>
                <w:webHidden/>
              </w:rPr>
              <w:fldChar w:fldCharType="end"/>
            </w:r>
          </w:hyperlink>
        </w:p>
        <w:p w14:paraId="46C5729E" w14:textId="550596C6"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21" w:history="1">
            <w:r w:rsidRPr="003D1BF8">
              <w:rPr>
                <w:rStyle w:val="Hipercze"/>
                <w:rFonts w:eastAsia="Arial"/>
                <w:bCs/>
                <w:noProof/>
              </w:rPr>
              <w:t>VI.</w:t>
            </w:r>
            <w:r>
              <w:rPr>
                <w:noProof/>
                <w:kern w:val="2"/>
                <w:sz w:val="24"/>
                <w:szCs w:val="24"/>
                <w:lang w:eastAsia="pl-PL"/>
                <w14:ligatures w14:val="standardContextual"/>
              </w:rPr>
              <w:tab/>
            </w:r>
            <w:r w:rsidRPr="003D1BF8">
              <w:rPr>
                <w:rStyle w:val="Hipercze"/>
                <w:noProof/>
              </w:rPr>
              <w:t xml:space="preserve">Wykaz podmiotowych środków dowodowych  składanych przez wykonawcę w postępowaniu na wezwanie zamawiającego </w:t>
            </w:r>
            <w:r w:rsidRPr="003D1BF8">
              <w:rPr>
                <w:rStyle w:val="Hipercze"/>
                <w:rFonts w:eastAsia="Arial"/>
                <w:noProof/>
              </w:rPr>
              <w:t>w celu potwierdzenia braku podstaw wykluczenia oraz spełniania warunków udziału w postępowaniu</w:t>
            </w:r>
            <w:r>
              <w:rPr>
                <w:noProof/>
                <w:webHidden/>
              </w:rPr>
              <w:tab/>
            </w:r>
            <w:r>
              <w:rPr>
                <w:noProof/>
                <w:webHidden/>
              </w:rPr>
              <w:fldChar w:fldCharType="begin"/>
            </w:r>
            <w:r>
              <w:rPr>
                <w:noProof/>
                <w:webHidden/>
              </w:rPr>
              <w:instrText xml:space="preserve"> PAGEREF _Toc221000421 \h </w:instrText>
            </w:r>
            <w:r>
              <w:rPr>
                <w:noProof/>
                <w:webHidden/>
              </w:rPr>
            </w:r>
            <w:r>
              <w:rPr>
                <w:noProof/>
                <w:webHidden/>
              </w:rPr>
              <w:fldChar w:fldCharType="separate"/>
            </w:r>
            <w:r>
              <w:rPr>
                <w:noProof/>
                <w:webHidden/>
              </w:rPr>
              <w:t>13</w:t>
            </w:r>
            <w:r>
              <w:rPr>
                <w:noProof/>
                <w:webHidden/>
              </w:rPr>
              <w:fldChar w:fldCharType="end"/>
            </w:r>
          </w:hyperlink>
        </w:p>
        <w:p w14:paraId="1FCAF5F6" w14:textId="180D851E"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22" w:history="1">
            <w:r w:rsidRPr="003D1BF8">
              <w:rPr>
                <w:rStyle w:val="Hipercze"/>
                <w:bCs/>
                <w:noProof/>
              </w:rPr>
              <w:t>VII.</w:t>
            </w:r>
            <w:r>
              <w:rPr>
                <w:noProof/>
                <w:kern w:val="2"/>
                <w:sz w:val="24"/>
                <w:szCs w:val="24"/>
                <w:lang w:eastAsia="pl-PL"/>
                <w14:ligatures w14:val="standardContextual"/>
              </w:rPr>
              <w:tab/>
            </w:r>
            <w:r w:rsidRPr="003D1BF8">
              <w:rPr>
                <w:rStyle w:val="Hipercze"/>
                <w:noProof/>
              </w:rPr>
              <w:t>Inne dokumenty składane przez wykonawcę wraz z ofertą</w:t>
            </w:r>
            <w:r>
              <w:rPr>
                <w:noProof/>
                <w:webHidden/>
              </w:rPr>
              <w:tab/>
            </w:r>
            <w:r>
              <w:rPr>
                <w:noProof/>
                <w:webHidden/>
              </w:rPr>
              <w:fldChar w:fldCharType="begin"/>
            </w:r>
            <w:r>
              <w:rPr>
                <w:noProof/>
                <w:webHidden/>
              </w:rPr>
              <w:instrText xml:space="preserve"> PAGEREF _Toc221000422 \h </w:instrText>
            </w:r>
            <w:r>
              <w:rPr>
                <w:noProof/>
                <w:webHidden/>
              </w:rPr>
            </w:r>
            <w:r>
              <w:rPr>
                <w:noProof/>
                <w:webHidden/>
              </w:rPr>
              <w:fldChar w:fldCharType="separate"/>
            </w:r>
            <w:r>
              <w:rPr>
                <w:noProof/>
                <w:webHidden/>
              </w:rPr>
              <w:t>13</w:t>
            </w:r>
            <w:r>
              <w:rPr>
                <w:noProof/>
                <w:webHidden/>
              </w:rPr>
              <w:fldChar w:fldCharType="end"/>
            </w:r>
          </w:hyperlink>
        </w:p>
        <w:p w14:paraId="484A9AAF" w14:textId="1597D6EE"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23" w:history="1">
            <w:r w:rsidRPr="003D1BF8">
              <w:rPr>
                <w:rStyle w:val="Hipercze"/>
                <w:bCs/>
                <w:caps/>
                <w:noProof/>
              </w:rPr>
              <w:t>VIII.</w:t>
            </w:r>
            <w:r>
              <w:rPr>
                <w:noProof/>
                <w:kern w:val="2"/>
                <w:sz w:val="24"/>
                <w:szCs w:val="24"/>
                <w:lang w:eastAsia="pl-PL"/>
                <w14:ligatures w14:val="standardContextual"/>
              </w:rPr>
              <w:tab/>
            </w:r>
            <w:r w:rsidRPr="003D1BF8">
              <w:rPr>
                <w:rStyle w:val="Hipercze"/>
                <w:noProof/>
              </w:rPr>
              <w:t>Wadium i zabezpieczenie należytego wykonania umowy</w:t>
            </w:r>
            <w:r>
              <w:rPr>
                <w:noProof/>
                <w:webHidden/>
              </w:rPr>
              <w:tab/>
            </w:r>
            <w:r>
              <w:rPr>
                <w:noProof/>
                <w:webHidden/>
              </w:rPr>
              <w:fldChar w:fldCharType="begin"/>
            </w:r>
            <w:r>
              <w:rPr>
                <w:noProof/>
                <w:webHidden/>
              </w:rPr>
              <w:instrText xml:space="preserve"> PAGEREF _Toc221000423 \h </w:instrText>
            </w:r>
            <w:r>
              <w:rPr>
                <w:noProof/>
                <w:webHidden/>
              </w:rPr>
            </w:r>
            <w:r>
              <w:rPr>
                <w:noProof/>
                <w:webHidden/>
              </w:rPr>
              <w:fldChar w:fldCharType="separate"/>
            </w:r>
            <w:r>
              <w:rPr>
                <w:noProof/>
                <w:webHidden/>
              </w:rPr>
              <w:t>15</w:t>
            </w:r>
            <w:r>
              <w:rPr>
                <w:noProof/>
                <w:webHidden/>
              </w:rPr>
              <w:fldChar w:fldCharType="end"/>
            </w:r>
          </w:hyperlink>
        </w:p>
        <w:p w14:paraId="711D0DE1" w14:textId="634F3AA1"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24" w:history="1">
            <w:r w:rsidRPr="003D1BF8">
              <w:rPr>
                <w:rStyle w:val="Hipercze"/>
                <w:bCs/>
                <w:caps/>
                <w:noProof/>
              </w:rPr>
              <w:t>IX.</w:t>
            </w:r>
            <w:r>
              <w:rPr>
                <w:noProof/>
                <w:kern w:val="2"/>
                <w:sz w:val="24"/>
                <w:szCs w:val="24"/>
                <w:lang w:eastAsia="pl-PL"/>
                <w14:ligatures w14:val="standardContextual"/>
              </w:rPr>
              <w:tab/>
            </w:r>
            <w:r w:rsidRPr="003D1BF8">
              <w:rPr>
                <w:rStyle w:val="Hipercze"/>
                <w:noProof/>
              </w:rPr>
              <w:t>Opis sposobu przygotowania ofert</w:t>
            </w:r>
            <w:r>
              <w:rPr>
                <w:noProof/>
                <w:webHidden/>
              </w:rPr>
              <w:tab/>
            </w:r>
            <w:r>
              <w:rPr>
                <w:noProof/>
                <w:webHidden/>
              </w:rPr>
              <w:fldChar w:fldCharType="begin"/>
            </w:r>
            <w:r>
              <w:rPr>
                <w:noProof/>
                <w:webHidden/>
              </w:rPr>
              <w:instrText xml:space="preserve"> PAGEREF _Toc221000424 \h </w:instrText>
            </w:r>
            <w:r>
              <w:rPr>
                <w:noProof/>
                <w:webHidden/>
              </w:rPr>
            </w:r>
            <w:r>
              <w:rPr>
                <w:noProof/>
                <w:webHidden/>
              </w:rPr>
              <w:fldChar w:fldCharType="separate"/>
            </w:r>
            <w:r>
              <w:rPr>
                <w:noProof/>
                <w:webHidden/>
              </w:rPr>
              <w:t>15</w:t>
            </w:r>
            <w:r>
              <w:rPr>
                <w:noProof/>
                <w:webHidden/>
              </w:rPr>
              <w:fldChar w:fldCharType="end"/>
            </w:r>
          </w:hyperlink>
        </w:p>
        <w:p w14:paraId="02AA5692" w14:textId="35C1151D"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25" w:history="1">
            <w:r w:rsidRPr="003D1BF8">
              <w:rPr>
                <w:rStyle w:val="Hipercze"/>
                <w:bCs/>
                <w:caps/>
                <w:noProof/>
              </w:rPr>
              <w:t>X.</w:t>
            </w:r>
            <w:r>
              <w:rPr>
                <w:noProof/>
                <w:kern w:val="2"/>
                <w:sz w:val="24"/>
                <w:szCs w:val="24"/>
                <w:lang w:eastAsia="pl-PL"/>
                <w14:ligatures w14:val="standardContextual"/>
              </w:rPr>
              <w:tab/>
            </w:r>
            <w:r w:rsidRPr="003D1BF8">
              <w:rPr>
                <w:rStyle w:val="Hipercze"/>
                <w:noProof/>
              </w:rPr>
              <w:t>Informacje o sposobie porozumiewania się zamawiającego z wykonawcami oraz przekazywania oświadczeń lub dokumentów, a także wskazanie osób uprawnionych do porozumiewania się z wykonawcami</w:t>
            </w:r>
            <w:r>
              <w:rPr>
                <w:noProof/>
                <w:webHidden/>
              </w:rPr>
              <w:tab/>
            </w:r>
            <w:r>
              <w:rPr>
                <w:noProof/>
                <w:webHidden/>
              </w:rPr>
              <w:fldChar w:fldCharType="begin"/>
            </w:r>
            <w:r>
              <w:rPr>
                <w:noProof/>
                <w:webHidden/>
              </w:rPr>
              <w:instrText xml:space="preserve"> PAGEREF _Toc221000425 \h </w:instrText>
            </w:r>
            <w:r>
              <w:rPr>
                <w:noProof/>
                <w:webHidden/>
              </w:rPr>
            </w:r>
            <w:r>
              <w:rPr>
                <w:noProof/>
                <w:webHidden/>
              </w:rPr>
              <w:fldChar w:fldCharType="separate"/>
            </w:r>
            <w:r>
              <w:rPr>
                <w:noProof/>
                <w:webHidden/>
              </w:rPr>
              <w:t>19</w:t>
            </w:r>
            <w:r>
              <w:rPr>
                <w:noProof/>
                <w:webHidden/>
              </w:rPr>
              <w:fldChar w:fldCharType="end"/>
            </w:r>
          </w:hyperlink>
        </w:p>
        <w:p w14:paraId="5BC7CCD2" w14:textId="693FE2C9"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26" w:history="1">
            <w:r w:rsidRPr="003D1BF8">
              <w:rPr>
                <w:rStyle w:val="Hipercze"/>
                <w:rFonts w:eastAsia="Calibri"/>
                <w:bCs/>
                <w:noProof/>
              </w:rPr>
              <w:t>XI.</w:t>
            </w:r>
            <w:r>
              <w:rPr>
                <w:noProof/>
                <w:kern w:val="2"/>
                <w:sz w:val="24"/>
                <w:szCs w:val="24"/>
                <w:lang w:eastAsia="pl-PL"/>
                <w14:ligatures w14:val="standardContextual"/>
              </w:rPr>
              <w:tab/>
            </w:r>
            <w:r w:rsidRPr="003D1BF8">
              <w:rPr>
                <w:rStyle w:val="Hipercze"/>
                <w:noProof/>
              </w:rPr>
              <w:t>Sposób</w:t>
            </w:r>
            <w:r w:rsidRPr="003D1BF8">
              <w:rPr>
                <w:rStyle w:val="Hipercze"/>
                <w:rFonts w:eastAsia="Calibri"/>
                <w:noProof/>
              </w:rPr>
              <w:t xml:space="preserve"> komunikowania się Zamawiającego z Wykonawcami (nie dotyczy składania ofert):</w:t>
            </w:r>
            <w:r>
              <w:rPr>
                <w:noProof/>
                <w:webHidden/>
              </w:rPr>
              <w:tab/>
            </w:r>
            <w:r>
              <w:rPr>
                <w:noProof/>
                <w:webHidden/>
              </w:rPr>
              <w:fldChar w:fldCharType="begin"/>
            </w:r>
            <w:r>
              <w:rPr>
                <w:noProof/>
                <w:webHidden/>
              </w:rPr>
              <w:instrText xml:space="preserve"> PAGEREF _Toc221000426 \h </w:instrText>
            </w:r>
            <w:r>
              <w:rPr>
                <w:noProof/>
                <w:webHidden/>
              </w:rPr>
            </w:r>
            <w:r>
              <w:rPr>
                <w:noProof/>
                <w:webHidden/>
              </w:rPr>
              <w:fldChar w:fldCharType="separate"/>
            </w:r>
            <w:r>
              <w:rPr>
                <w:noProof/>
                <w:webHidden/>
              </w:rPr>
              <w:t>20</w:t>
            </w:r>
            <w:r>
              <w:rPr>
                <w:noProof/>
                <w:webHidden/>
              </w:rPr>
              <w:fldChar w:fldCharType="end"/>
            </w:r>
          </w:hyperlink>
        </w:p>
        <w:p w14:paraId="1B096D75" w14:textId="4B61D11F"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27" w:history="1">
            <w:r w:rsidRPr="003D1BF8">
              <w:rPr>
                <w:rStyle w:val="Hipercze"/>
                <w:bCs/>
                <w:caps/>
                <w:noProof/>
              </w:rPr>
              <w:t>XII.</w:t>
            </w:r>
            <w:r>
              <w:rPr>
                <w:noProof/>
                <w:kern w:val="2"/>
                <w:sz w:val="24"/>
                <w:szCs w:val="24"/>
                <w:lang w:eastAsia="pl-PL"/>
                <w14:ligatures w14:val="standardContextual"/>
              </w:rPr>
              <w:tab/>
            </w:r>
            <w:r w:rsidRPr="003D1BF8">
              <w:rPr>
                <w:rStyle w:val="Hipercze"/>
                <w:noProof/>
              </w:rPr>
              <w:t>Opis sposobu obliczenia ceny</w:t>
            </w:r>
            <w:r>
              <w:rPr>
                <w:noProof/>
                <w:webHidden/>
              </w:rPr>
              <w:tab/>
            </w:r>
            <w:r>
              <w:rPr>
                <w:noProof/>
                <w:webHidden/>
              </w:rPr>
              <w:fldChar w:fldCharType="begin"/>
            </w:r>
            <w:r>
              <w:rPr>
                <w:noProof/>
                <w:webHidden/>
              </w:rPr>
              <w:instrText xml:space="preserve"> PAGEREF _Toc221000427 \h </w:instrText>
            </w:r>
            <w:r>
              <w:rPr>
                <w:noProof/>
                <w:webHidden/>
              </w:rPr>
            </w:r>
            <w:r>
              <w:rPr>
                <w:noProof/>
                <w:webHidden/>
              </w:rPr>
              <w:fldChar w:fldCharType="separate"/>
            </w:r>
            <w:r>
              <w:rPr>
                <w:noProof/>
                <w:webHidden/>
              </w:rPr>
              <w:t>22</w:t>
            </w:r>
            <w:r>
              <w:rPr>
                <w:noProof/>
                <w:webHidden/>
              </w:rPr>
              <w:fldChar w:fldCharType="end"/>
            </w:r>
          </w:hyperlink>
        </w:p>
        <w:p w14:paraId="53B8F1D3" w14:textId="5E12821E"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28" w:history="1">
            <w:r w:rsidRPr="003D1BF8">
              <w:rPr>
                <w:rStyle w:val="Hipercze"/>
                <w:bCs/>
                <w:caps/>
                <w:noProof/>
              </w:rPr>
              <w:t>XIII.</w:t>
            </w:r>
            <w:r>
              <w:rPr>
                <w:noProof/>
                <w:kern w:val="2"/>
                <w:sz w:val="24"/>
                <w:szCs w:val="24"/>
                <w:lang w:eastAsia="pl-PL"/>
                <w14:ligatures w14:val="standardContextual"/>
              </w:rPr>
              <w:tab/>
            </w:r>
            <w:r w:rsidRPr="003D1BF8">
              <w:rPr>
                <w:rStyle w:val="Hipercze"/>
                <w:noProof/>
              </w:rPr>
              <w:t>Miejsce i termin składania i otwarcia ofert</w:t>
            </w:r>
            <w:r>
              <w:rPr>
                <w:noProof/>
                <w:webHidden/>
              </w:rPr>
              <w:tab/>
            </w:r>
            <w:r>
              <w:rPr>
                <w:noProof/>
                <w:webHidden/>
              </w:rPr>
              <w:fldChar w:fldCharType="begin"/>
            </w:r>
            <w:r>
              <w:rPr>
                <w:noProof/>
                <w:webHidden/>
              </w:rPr>
              <w:instrText xml:space="preserve"> PAGEREF _Toc221000428 \h </w:instrText>
            </w:r>
            <w:r>
              <w:rPr>
                <w:noProof/>
                <w:webHidden/>
              </w:rPr>
            </w:r>
            <w:r>
              <w:rPr>
                <w:noProof/>
                <w:webHidden/>
              </w:rPr>
              <w:fldChar w:fldCharType="separate"/>
            </w:r>
            <w:r>
              <w:rPr>
                <w:noProof/>
                <w:webHidden/>
              </w:rPr>
              <w:t>24</w:t>
            </w:r>
            <w:r>
              <w:rPr>
                <w:noProof/>
                <w:webHidden/>
              </w:rPr>
              <w:fldChar w:fldCharType="end"/>
            </w:r>
          </w:hyperlink>
        </w:p>
        <w:p w14:paraId="79222110" w14:textId="0A9D6798"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29" w:history="1">
            <w:r w:rsidRPr="003D1BF8">
              <w:rPr>
                <w:rStyle w:val="Hipercze"/>
                <w:bCs/>
                <w:caps/>
                <w:noProof/>
              </w:rPr>
              <w:t>XIV.</w:t>
            </w:r>
            <w:r>
              <w:rPr>
                <w:noProof/>
                <w:kern w:val="2"/>
                <w:sz w:val="24"/>
                <w:szCs w:val="24"/>
                <w:lang w:eastAsia="pl-PL"/>
                <w14:ligatures w14:val="standardContextual"/>
              </w:rPr>
              <w:tab/>
            </w:r>
            <w:r w:rsidRPr="003D1BF8">
              <w:rPr>
                <w:rStyle w:val="Hipercze"/>
                <w:noProof/>
              </w:rPr>
              <w:t>Termin związania ofertą</w:t>
            </w:r>
            <w:r>
              <w:rPr>
                <w:noProof/>
                <w:webHidden/>
              </w:rPr>
              <w:tab/>
            </w:r>
            <w:r>
              <w:rPr>
                <w:noProof/>
                <w:webHidden/>
              </w:rPr>
              <w:fldChar w:fldCharType="begin"/>
            </w:r>
            <w:r>
              <w:rPr>
                <w:noProof/>
                <w:webHidden/>
              </w:rPr>
              <w:instrText xml:space="preserve"> PAGEREF _Toc221000429 \h </w:instrText>
            </w:r>
            <w:r>
              <w:rPr>
                <w:noProof/>
                <w:webHidden/>
              </w:rPr>
            </w:r>
            <w:r>
              <w:rPr>
                <w:noProof/>
                <w:webHidden/>
              </w:rPr>
              <w:fldChar w:fldCharType="separate"/>
            </w:r>
            <w:r>
              <w:rPr>
                <w:noProof/>
                <w:webHidden/>
              </w:rPr>
              <w:t>24</w:t>
            </w:r>
            <w:r>
              <w:rPr>
                <w:noProof/>
                <w:webHidden/>
              </w:rPr>
              <w:fldChar w:fldCharType="end"/>
            </w:r>
          </w:hyperlink>
        </w:p>
        <w:p w14:paraId="2D5B54DB" w14:textId="1F09CC5D"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30" w:history="1">
            <w:r w:rsidRPr="003D1BF8">
              <w:rPr>
                <w:rStyle w:val="Hipercze"/>
                <w:bCs/>
                <w:noProof/>
              </w:rPr>
              <w:t>XV.</w:t>
            </w:r>
            <w:r>
              <w:rPr>
                <w:noProof/>
                <w:kern w:val="2"/>
                <w:sz w:val="24"/>
                <w:szCs w:val="24"/>
                <w:lang w:eastAsia="pl-PL"/>
                <w14:ligatures w14:val="standardContextual"/>
              </w:rPr>
              <w:tab/>
            </w:r>
            <w:r w:rsidRPr="003D1BF8">
              <w:rPr>
                <w:rStyle w:val="Hipercze"/>
                <w:noProof/>
              </w:rPr>
              <w:t>Tryb otwarcia ofert</w:t>
            </w:r>
            <w:r>
              <w:rPr>
                <w:noProof/>
                <w:webHidden/>
              </w:rPr>
              <w:tab/>
            </w:r>
            <w:r>
              <w:rPr>
                <w:noProof/>
                <w:webHidden/>
              </w:rPr>
              <w:fldChar w:fldCharType="begin"/>
            </w:r>
            <w:r>
              <w:rPr>
                <w:noProof/>
                <w:webHidden/>
              </w:rPr>
              <w:instrText xml:space="preserve"> PAGEREF _Toc221000430 \h </w:instrText>
            </w:r>
            <w:r>
              <w:rPr>
                <w:noProof/>
                <w:webHidden/>
              </w:rPr>
            </w:r>
            <w:r>
              <w:rPr>
                <w:noProof/>
                <w:webHidden/>
              </w:rPr>
              <w:fldChar w:fldCharType="separate"/>
            </w:r>
            <w:r>
              <w:rPr>
                <w:noProof/>
                <w:webHidden/>
              </w:rPr>
              <w:t>24</w:t>
            </w:r>
            <w:r>
              <w:rPr>
                <w:noProof/>
                <w:webHidden/>
              </w:rPr>
              <w:fldChar w:fldCharType="end"/>
            </w:r>
          </w:hyperlink>
        </w:p>
        <w:p w14:paraId="23D31AB8" w14:textId="393CFCBE"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31" w:history="1">
            <w:r w:rsidRPr="003D1BF8">
              <w:rPr>
                <w:rStyle w:val="Hipercze"/>
                <w:bCs/>
                <w:caps/>
                <w:noProof/>
              </w:rPr>
              <w:t>XVI.</w:t>
            </w:r>
            <w:r>
              <w:rPr>
                <w:noProof/>
                <w:kern w:val="2"/>
                <w:sz w:val="24"/>
                <w:szCs w:val="24"/>
                <w:lang w:eastAsia="pl-PL"/>
                <w14:ligatures w14:val="standardContextual"/>
              </w:rPr>
              <w:tab/>
            </w:r>
            <w:r w:rsidRPr="003D1BF8">
              <w:rPr>
                <w:rStyle w:val="Hipercze"/>
                <w:noProof/>
              </w:rPr>
              <w:t>Informacje dotyczące oceny ofert - kryteria oceny ofert</w:t>
            </w:r>
            <w:r>
              <w:rPr>
                <w:noProof/>
                <w:webHidden/>
              </w:rPr>
              <w:tab/>
            </w:r>
            <w:r>
              <w:rPr>
                <w:noProof/>
                <w:webHidden/>
              </w:rPr>
              <w:fldChar w:fldCharType="begin"/>
            </w:r>
            <w:r>
              <w:rPr>
                <w:noProof/>
                <w:webHidden/>
              </w:rPr>
              <w:instrText xml:space="preserve"> PAGEREF _Toc221000431 \h </w:instrText>
            </w:r>
            <w:r>
              <w:rPr>
                <w:noProof/>
                <w:webHidden/>
              </w:rPr>
            </w:r>
            <w:r>
              <w:rPr>
                <w:noProof/>
                <w:webHidden/>
              </w:rPr>
              <w:fldChar w:fldCharType="separate"/>
            </w:r>
            <w:r>
              <w:rPr>
                <w:noProof/>
                <w:webHidden/>
              </w:rPr>
              <w:t>24</w:t>
            </w:r>
            <w:r>
              <w:rPr>
                <w:noProof/>
                <w:webHidden/>
              </w:rPr>
              <w:fldChar w:fldCharType="end"/>
            </w:r>
          </w:hyperlink>
        </w:p>
        <w:p w14:paraId="74B4D16B" w14:textId="138A55A5" w:rsidR="003D3594" w:rsidRDefault="003D3594">
          <w:pPr>
            <w:pStyle w:val="Spistreci3"/>
            <w:tabs>
              <w:tab w:val="left" w:pos="1200"/>
              <w:tab w:val="right" w:leader="dot" w:pos="9060"/>
            </w:tabs>
            <w:rPr>
              <w:noProof/>
              <w:kern w:val="2"/>
              <w:sz w:val="24"/>
              <w:szCs w:val="24"/>
              <w:lang w:eastAsia="pl-PL"/>
              <w14:ligatures w14:val="standardContextual"/>
            </w:rPr>
          </w:pPr>
          <w:hyperlink w:anchor="_Toc221000432" w:history="1">
            <w:r w:rsidRPr="003D1BF8">
              <w:rPr>
                <w:rStyle w:val="Hipercze"/>
                <w:bCs/>
                <w:caps/>
                <w:noProof/>
              </w:rPr>
              <w:t>XVII.</w:t>
            </w:r>
            <w:r>
              <w:rPr>
                <w:noProof/>
                <w:kern w:val="2"/>
                <w:sz w:val="24"/>
                <w:szCs w:val="24"/>
                <w:lang w:eastAsia="pl-PL"/>
                <w14:ligatures w14:val="standardContextual"/>
              </w:rPr>
              <w:tab/>
            </w:r>
            <w:r w:rsidRPr="003D1BF8">
              <w:rPr>
                <w:rStyle w:val="Hipercze"/>
                <w:noProof/>
              </w:rPr>
              <w:t>Wybór wykonawcy, tryb ogłoszenia wyników postępowania</w:t>
            </w:r>
            <w:r>
              <w:rPr>
                <w:noProof/>
                <w:webHidden/>
              </w:rPr>
              <w:tab/>
            </w:r>
            <w:r>
              <w:rPr>
                <w:noProof/>
                <w:webHidden/>
              </w:rPr>
              <w:fldChar w:fldCharType="begin"/>
            </w:r>
            <w:r>
              <w:rPr>
                <w:noProof/>
                <w:webHidden/>
              </w:rPr>
              <w:instrText xml:space="preserve"> PAGEREF _Toc221000432 \h </w:instrText>
            </w:r>
            <w:r>
              <w:rPr>
                <w:noProof/>
                <w:webHidden/>
              </w:rPr>
            </w:r>
            <w:r>
              <w:rPr>
                <w:noProof/>
                <w:webHidden/>
              </w:rPr>
              <w:fldChar w:fldCharType="separate"/>
            </w:r>
            <w:r>
              <w:rPr>
                <w:noProof/>
                <w:webHidden/>
              </w:rPr>
              <w:t>26</w:t>
            </w:r>
            <w:r>
              <w:rPr>
                <w:noProof/>
                <w:webHidden/>
              </w:rPr>
              <w:fldChar w:fldCharType="end"/>
            </w:r>
          </w:hyperlink>
        </w:p>
        <w:p w14:paraId="57D2E823" w14:textId="6B075C1B" w:rsidR="003D3594" w:rsidRDefault="003D3594">
          <w:pPr>
            <w:pStyle w:val="Spistreci3"/>
            <w:tabs>
              <w:tab w:val="left" w:pos="1200"/>
              <w:tab w:val="right" w:leader="dot" w:pos="9060"/>
            </w:tabs>
            <w:rPr>
              <w:noProof/>
              <w:kern w:val="2"/>
              <w:sz w:val="24"/>
              <w:szCs w:val="24"/>
              <w:lang w:eastAsia="pl-PL"/>
              <w14:ligatures w14:val="standardContextual"/>
            </w:rPr>
          </w:pPr>
          <w:hyperlink w:anchor="_Toc221000433" w:history="1">
            <w:r w:rsidRPr="003D1BF8">
              <w:rPr>
                <w:rStyle w:val="Hipercze"/>
                <w:bCs/>
                <w:caps/>
                <w:noProof/>
              </w:rPr>
              <w:t>XVIII.</w:t>
            </w:r>
            <w:r>
              <w:rPr>
                <w:noProof/>
                <w:kern w:val="2"/>
                <w:sz w:val="24"/>
                <w:szCs w:val="24"/>
                <w:lang w:eastAsia="pl-PL"/>
                <w14:ligatures w14:val="standardContextual"/>
              </w:rPr>
              <w:tab/>
            </w:r>
            <w:r w:rsidRPr="003D1BF8">
              <w:rPr>
                <w:rStyle w:val="Hipercze"/>
                <w:noProof/>
              </w:rPr>
              <w:t>Istotne warunki przyszłej umowy</w:t>
            </w:r>
            <w:r>
              <w:rPr>
                <w:noProof/>
                <w:webHidden/>
              </w:rPr>
              <w:tab/>
            </w:r>
            <w:r>
              <w:rPr>
                <w:noProof/>
                <w:webHidden/>
              </w:rPr>
              <w:fldChar w:fldCharType="begin"/>
            </w:r>
            <w:r>
              <w:rPr>
                <w:noProof/>
                <w:webHidden/>
              </w:rPr>
              <w:instrText xml:space="preserve"> PAGEREF _Toc221000433 \h </w:instrText>
            </w:r>
            <w:r>
              <w:rPr>
                <w:noProof/>
                <w:webHidden/>
              </w:rPr>
            </w:r>
            <w:r>
              <w:rPr>
                <w:noProof/>
                <w:webHidden/>
              </w:rPr>
              <w:fldChar w:fldCharType="separate"/>
            </w:r>
            <w:r>
              <w:rPr>
                <w:noProof/>
                <w:webHidden/>
              </w:rPr>
              <w:t>26</w:t>
            </w:r>
            <w:r>
              <w:rPr>
                <w:noProof/>
                <w:webHidden/>
              </w:rPr>
              <w:fldChar w:fldCharType="end"/>
            </w:r>
          </w:hyperlink>
        </w:p>
        <w:p w14:paraId="512060B4" w14:textId="13D0DBCE"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34" w:history="1">
            <w:r w:rsidRPr="003D1BF8">
              <w:rPr>
                <w:rStyle w:val="Hipercze"/>
                <w:bCs/>
                <w:caps/>
                <w:noProof/>
              </w:rPr>
              <w:t>XIX.</w:t>
            </w:r>
            <w:r>
              <w:rPr>
                <w:noProof/>
                <w:kern w:val="2"/>
                <w:sz w:val="24"/>
                <w:szCs w:val="24"/>
                <w:lang w:eastAsia="pl-PL"/>
                <w14:ligatures w14:val="standardContextual"/>
              </w:rPr>
              <w:tab/>
            </w:r>
            <w:r w:rsidRPr="003D1BF8">
              <w:rPr>
                <w:rStyle w:val="Hipercze"/>
                <w:noProof/>
              </w:rPr>
              <w:t>Tryb udzielania wyjaśnień</w:t>
            </w:r>
            <w:r>
              <w:rPr>
                <w:noProof/>
                <w:webHidden/>
              </w:rPr>
              <w:tab/>
            </w:r>
            <w:r>
              <w:rPr>
                <w:noProof/>
                <w:webHidden/>
              </w:rPr>
              <w:fldChar w:fldCharType="begin"/>
            </w:r>
            <w:r>
              <w:rPr>
                <w:noProof/>
                <w:webHidden/>
              </w:rPr>
              <w:instrText xml:space="preserve"> PAGEREF _Toc221000434 \h </w:instrText>
            </w:r>
            <w:r>
              <w:rPr>
                <w:noProof/>
                <w:webHidden/>
              </w:rPr>
            </w:r>
            <w:r>
              <w:rPr>
                <w:noProof/>
                <w:webHidden/>
              </w:rPr>
              <w:fldChar w:fldCharType="separate"/>
            </w:r>
            <w:r>
              <w:rPr>
                <w:noProof/>
                <w:webHidden/>
              </w:rPr>
              <w:t>26</w:t>
            </w:r>
            <w:r>
              <w:rPr>
                <w:noProof/>
                <w:webHidden/>
              </w:rPr>
              <w:fldChar w:fldCharType="end"/>
            </w:r>
          </w:hyperlink>
        </w:p>
        <w:p w14:paraId="622AB8FF" w14:textId="190CD72D"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35" w:history="1">
            <w:r w:rsidRPr="003D1BF8">
              <w:rPr>
                <w:rStyle w:val="Hipercze"/>
                <w:bCs/>
                <w:caps/>
                <w:noProof/>
              </w:rPr>
              <w:t>XX.</w:t>
            </w:r>
            <w:r>
              <w:rPr>
                <w:noProof/>
                <w:kern w:val="2"/>
                <w:sz w:val="24"/>
                <w:szCs w:val="24"/>
                <w:lang w:eastAsia="pl-PL"/>
                <w14:ligatures w14:val="standardContextual"/>
              </w:rPr>
              <w:tab/>
            </w:r>
            <w:r w:rsidRPr="003D1BF8">
              <w:rPr>
                <w:rStyle w:val="Hipercze"/>
                <w:noProof/>
              </w:rPr>
              <w:t>Pouczenie o środkach odwoławczych przysługujących wykonawcy w toku niniejszego postępowania o udzielenie zamówienia</w:t>
            </w:r>
            <w:r>
              <w:rPr>
                <w:noProof/>
                <w:webHidden/>
              </w:rPr>
              <w:tab/>
            </w:r>
            <w:r>
              <w:rPr>
                <w:noProof/>
                <w:webHidden/>
              </w:rPr>
              <w:fldChar w:fldCharType="begin"/>
            </w:r>
            <w:r>
              <w:rPr>
                <w:noProof/>
                <w:webHidden/>
              </w:rPr>
              <w:instrText xml:space="preserve"> PAGEREF _Toc221000435 \h </w:instrText>
            </w:r>
            <w:r>
              <w:rPr>
                <w:noProof/>
                <w:webHidden/>
              </w:rPr>
            </w:r>
            <w:r>
              <w:rPr>
                <w:noProof/>
                <w:webHidden/>
              </w:rPr>
              <w:fldChar w:fldCharType="separate"/>
            </w:r>
            <w:r>
              <w:rPr>
                <w:noProof/>
                <w:webHidden/>
              </w:rPr>
              <w:t>27</w:t>
            </w:r>
            <w:r>
              <w:rPr>
                <w:noProof/>
                <w:webHidden/>
              </w:rPr>
              <w:fldChar w:fldCharType="end"/>
            </w:r>
          </w:hyperlink>
        </w:p>
        <w:p w14:paraId="1C080626" w14:textId="624B3267"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36" w:history="1">
            <w:r w:rsidRPr="003D1BF8">
              <w:rPr>
                <w:rStyle w:val="Hipercze"/>
                <w:bCs/>
                <w:caps/>
                <w:noProof/>
              </w:rPr>
              <w:t>XXI.</w:t>
            </w:r>
            <w:r>
              <w:rPr>
                <w:noProof/>
                <w:kern w:val="2"/>
                <w:sz w:val="24"/>
                <w:szCs w:val="24"/>
                <w:lang w:eastAsia="pl-PL"/>
                <w14:ligatures w14:val="standardContextual"/>
              </w:rPr>
              <w:tab/>
            </w:r>
            <w:r w:rsidRPr="003D1BF8">
              <w:rPr>
                <w:rStyle w:val="Hipercze"/>
                <w:noProof/>
              </w:rPr>
              <w:t>Informacje o formalnościach, jakie powinny zostać dopełnione po wyborze oferty w celu zawarcia umowy w sprawie zamówienia publicznego</w:t>
            </w:r>
            <w:r>
              <w:rPr>
                <w:noProof/>
                <w:webHidden/>
              </w:rPr>
              <w:tab/>
            </w:r>
            <w:r>
              <w:rPr>
                <w:noProof/>
                <w:webHidden/>
              </w:rPr>
              <w:fldChar w:fldCharType="begin"/>
            </w:r>
            <w:r>
              <w:rPr>
                <w:noProof/>
                <w:webHidden/>
              </w:rPr>
              <w:instrText xml:space="preserve"> PAGEREF _Toc221000436 \h </w:instrText>
            </w:r>
            <w:r>
              <w:rPr>
                <w:noProof/>
                <w:webHidden/>
              </w:rPr>
            </w:r>
            <w:r>
              <w:rPr>
                <w:noProof/>
                <w:webHidden/>
              </w:rPr>
              <w:fldChar w:fldCharType="separate"/>
            </w:r>
            <w:r>
              <w:rPr>
                <w:noProof/>
                <w:webHidden/>
              </w:rPr>
              <w:t>28</w:t>
            </w:r>
            <w:r>
              <w:rPr>
                <w:noProof/>
                <w:webHidden/>
              </w:rPr>
              <w:fldChar w:fldCharType="end"/>
            </w:r>
          </w:hyperlink>
        </w:p>
        <w:p w14:paraId="42A3B45A" w14:textId="79D974AD" w:rsidR="003D3594" w:rsidRDefault="003D3594">
          <w:r>
            <w:rPr>
              <w:b/>
              <w:bCs/>
            </w:rPr>
            <w:fldChar w:fldCharType="end"/>
          </w:r>
        </w:p>
      </w:sdtContent>
    </w:sdt>
    <w:p w14:paraId="3CB37FFF" w14:textId="77777777" w:rsidR="00596113" w:rsidRDefault="00596113" w:rsidP="00596113">
      <w:pPr>
        <w:rPr>
          <w:rFonts w:ascii="Arial" w:hAnsi="Arial" w:cs="Arial"/>
          <w:b/>
          <w:sz w:val="24"/>
          <w:szCs w:val="24"/>
        </w:rPr>
      </w:pPr>
      <w:r>
        <w:rPr>
          <w:rFonts w:ascii="Arial" w:hAnsi="Arial" w:cs="Arial"/>
          <w:b/>
          <w:sz w:val="24"/>
          <w:szCs w:val="24"/>
        </w:rPr>
        <w:br w:type="page"/>
      </w:r>
    </w:p>
    <w:p w14:paraId="4D4220BE" w14:textId="77777777" w:rsidR="00596113" w:rsidRPr="007E4F10" w:rsidRDefault="00596113" w:rsidP="008A0DC2">
      <w:pPr>
        <w:pStyle w:val="SWZtyturozdziau"/>
        <w:spacing w:after="240"/>
        <w:ind w:left="567" w:hanging="567"/>
      </w:pPr>
      <w:bookmarkStart w:id="1" w:name="_Toc221000416"/>
      <w:r w:rsidRPr="007E4F10">
        <w:lastRenderedPageBreak/>
        <w:t>I</w:t>
      </w:r>
      <w:r w:rsidRPr="00A4060D">
        <w:t>nformacje ogólne</w:t>
      </w:r>
      <w:bookmarkEnd w:id="1"/>
    </w:p>
    <w:p w14:paraId="7CEF0152" w14:textId="77777777" w:rsidR="00596113" w:rsidRPr="00B775FD" w:rsidRDefault="00596113" w:rsidP="00871428">
      <w:pPr>
        <w:pStyle w:val="SWZtrerozdziaupkt"/>
        <w:spacing w:before="240"/>
        <w:ind w:left="785"/>
      </w:pPr>
      <w:r w:rsidRPr="00B775FD">
        <w:t>Zamawiającym jest:</w:t>
      </w:r>
    </w:p>
    <w:p w14:paraId="7812A0FE" w14:textId="4D66A7D9" w:rsidR="00596113" w:rsidRPr="00A4060D" w:rsidRDefault="00596113" w:rsidP="004518B1">
      <w:pPr>
        <w:tabs>
          <w:tab w:val="left" w:pos="426"/>
        </w:tabs>
        <w:spacing w:before="240" w:after="240"/>
        <w:ind w:left="852" w:hanging="426"/>
        <w:rPr>
          <w:rFonts w:ascii="Arial" w:hAnsi="Arial" w:cs="Arial"/>
          <w:iCs/>
          <w:sz w:val="24"/>
          <w:szCs w:val="24"/>
        </w:rPr>
      </w:pPr>
      <w:r w:rsidRPr="00A4060D">
        <w:rPr>
          <w:rFonts w:ascii="Arial" w:hAnsi="Arial" w:cs="Arial"/>
          <w:b/>
          <w:sz w:val="24"/>
          <w:szCs w:val="24"/>
        </w:rPr>
        <w:tab/>
      </w:r>
      <w:r w:rsidR="004976BB" w:rsidRPr="004976BB">
        <w:rPr>
          <w:rFonts w:ascii="Arial" w:hAnsi="Arial" w:cs="Arial"/>
          <w:b/>
          <w:sz w:val="24"/>
          <w:szCs w:val="24"/>
        </w:rPr>
        <w:t xml:space="preserve">Powiat Żywiecki, ul. Krasińskiego 13, 34-300 Żywiec, </w:t>
      </w:r>
      <w:r w:rsidR="004976BB" w:rsidRPr="004976BB">
        <w:rPr>
          <w:rFonts w:ascii="Arial" w:hAnsi="Arial" w:cs="Arial"/>
          <w:bCs/>
          <w:sz w:val="24"/>
          <w:szCs w:val="24"/>
        </w:rPr>
        <w:t>tel. 033/860-50-00, Regon 072181729, NIP 553-25-26-018, adres internetowy: www.zywiec.powiat.pl, adres poczty elektronicznej: przetargi@zywiec.powiat.pl, adres skrytki e-doręczeń: AE:PL-35127-48822-BRUSG-24</w:t>
      </w:r>
    </w:p>
    <w:p w14:paraId="7DB73A5D" w14:textId="77777777" w:rsidR="00596113" w:rsidRPr="00A4060D" w:rsidRDefault="00596113" w:rsidP="004518B1">
      <w:pPr>
        <w:tabs>
          <w:tab w:val="left" w:pos="426"/>
        </w:tabs>
        <w:spacing w:before="240" w:after="240"/>
        <w:ind w:left="852" w:hanging="426"/>
        <w:rPr>
          <w:rFonts w:ascii="Arial" w:hAnsi="Arial" w:cs="Arial"/>
          <w:b/>
          <w:sz w:val="24"/>
          <w:szCs w:val="24"/>
        </w:rPr>
      </w:pPr>
      <w:r w:rsidRPr="00A4060D">
        <w:rPr>
          <w:rFonts w:ascii="Arial" w:hAnsi="Arial" w:cs="Arial"/>
          <w:iCs/>
          <w:sz w:val="24"/>
          <w:szCs w:val="24"/>
        </w:rPr>
        <w:tab/>
      </w:r>
      <w:r w:rsidRPr="00A4060D">
        <w:rPr>
          <w:rFonts w:ascii="Arial" w:hAnsi="Arial" w:cs="Arial"/>
          <w:b/>
          <w:sz w:val="24"/>
          <w:szCs w:val="24"/>
        </w:rPr>
        <w:t>Stosownie do upoważnienia udzielonego Uchwałą Nr 155/15/V Zarządu Powiatu w Żywcu z dnia 3</w:t>
      </w:r>
      <w:r>
        <w:rPr>
          <w:rFonts w:ascii="Arial" w:hAnsi="Arial" w:cs="Arial"/>
          <w:b/>
          <w:sz w:val="24"/>
          <w:szCs w:val="24"/>
        </w:rPr>
        <w:t xml:space="preserve"> </w:t>
      </w:r>
      <w:r w:rsidRPr="00A4060D">
        <w:rPr>
          <w:rFonts w:ascii="Arial" w:hAnsi="Arial" w:cs="Arial"/>
          <w:b/>
          <w:sz w:val="24"/>
          <w:szCs w:val="24"/>
        </w:rPr>
        <w:t>czerwca 2015 r. w sprawie wyznaczenia podległej jednostki do prowadzenia postępowań o</w:t>
      </w:r>
      <w:r>
        <w:rPr>
          <w:rFonts w:ascii="Arial" w:hAnsi="Arial" w:cs="Arial"/>
          <w:b/>
          <w:sz w:val="24"/>
          <w:szCs w:val="24"/>
        </w:rPr>
        <w:t xml:space="preserve"> </w:t>
      </w:r>
      <w:r w:rsidRPr="00A4060D">
        <w:rPr>
          <w:rFonts w:ascii="Arial" w:hAnsi="Arial" w:cs="Arial"/>
          <w:b/>
          <w:sz w:val="24"/>
          <w:szCs w:val="24"/>
        </w:rPr>
        <w:t>udzielenie zamówień publicznych, czynności związane z przeprowadzeniem postępowania dokonuje Starostwo Powiatowe w Żywcu – Zespół ds. Zamówień Publicznych.</w:t>
      </w:r>
    </w:p>
    <w:p w14:paraId="6AB06EEC" w14:textId="641E2270" w:rsidR="007D613F" w:rsidRDefault="00596113" w:rsidP="003F5AEB">
      <w:pPr>
        <w:tabs>
          <w:tab w:val="decimal" w:pos="1276"/>
        </w:tabs>
        <w:spacing w:before="240" w:after="240"/>
        <w:ind w:left="852"/>
        <w:rPr>
          <w:rFonts w:ascii="Arial" w:hAnsi="Arial" w:cs="Arial"/>
          <w:b/>
          <w:bCs/>
          <w:sz w:val="24"/>
          <w:szCs w:val="24"/>
        </w:rPr>
      </w:pPr>
      <w:r w:rsidRPr="00A4060D">
        <w:rPr>
          <w:rFonts w:ascii="Arial" w:hAnsi="Arial" w:cs="Arial"/>
          <w:sz w:val="24"/>
          <w:szCs w:val="24"/>
        </w:rPr>
        <w:t xml:space="preserve">Zamawiający zaprasza do udziału w postępowaniu o udzielenie zamówienia w trybie podstawowym bez przeprowadzania negocjacji na </w:t>
      </w:r>
      <w:r w:rsidR="008A79A6">
        <w:rPr>
          <w:rFonts w:ascii="Arial" w:hAnsi="Arial" w:cs="Arial"/>
          <w:sz w:val="24"/>
          <w:szCs w:val="24"/>
        </w:rPr>
        <w:t>usługi</w:t>
      </w:r>
      <w:r w:rsidRPr="00A4060D">
        <w:rPr>
          <w:rFonts w:ascii="Arial" w:hAnsi="Arial" w:cs="Arial"/>
          <w:sz w:val="24"/>
          <w:szCs w:val="24"/>
        </w:rPr>
        <w:t xml:space="preserve"> pn. </w:t>
      </w:r>
      <w:r w:rsidR="007D613F" w:rsidRPr="007D613F">
        <w:rPr>
          <w:rFonts w:ascii="Arial" w:hAnsi="Arial" w:cs="Arial"/>
          <w:b/>
          <w:bCs/>
          <w:sz w:val="24"/>
          <w:szCs w:val="24"/>
        </w:rPr>
        <w:t>Wykonanie dokumentacji projektowych dla odbudowy murów oporowych w Czernichowie z podziałem na 2 zadania</w:t>
      </w:r>
      <w:r w:rsidR="00EB5516">
        <w:rPr>
          <w:rFonts w:ascii="Arial" w:hAnsi="Arial" w:cs="Arial"/>
          <w:b/>
          <w:bCs/>
          <w:sz w:val="24"/>
          <w:szCs w:val="24"/>
        </w:rPr>
        <w:t>:</w:t>
      </w:r>
    </w:p>
    <w:p w14:paraId="33389591" w14:textId="09A9F4BA" w:rsidR="00EB5516" w:rsidRPr="00EB5516" w:rsidRDefault="00EB5516" w:rsidP="00EB5516">
      <w:pPr>
        <w:tabs>
          <w:tab w:val="decimal" w:pos="1276"/>
        </w:tabs>
        <w:spacing w:before="240" w:after="240"/>
        <w:ind w:left="852"/>
        <w:rPr>
          <w:rFonts w:ascii="Arial" w:hAnsi="Arial" w:cs="Arial"/>
          <w:b/>
          <w:bCs/>
          <w:sz w:val="24"/>
          <w:szCs w:val="24"/>
        </w:rPr>
      </w:pPr>
      <w:r w:rsidRPr="00EB5516">
        <w:rPr>
          <w:rFonts w:ascii="Arial" w:hAnsi="Arial" w:cs="Arial"/>
          <w:b/>
          <w:bCs/>
          <w:sz w:val="24"/>
          <w:szCs w:val="24"/>
        </w:rPr>
        <w:t>1)</w:t>
      </w:r>
      <w:r w:rsidRPr="00EB5516">
        <w:rPr>
          <w:rFonts w:ascii="Arial" w:hAnsi="Arial" w:cs="Arial"/>
          <w:b/>
          <w:bCs/>
          <w:sz w:val="24"/>
          <w:szCs w:val="24"/>
        </w:rPr>
        <w:tab/>
      </w:r>
      <w:r>
        <w:rPr>
          <w:rFonts w:ascii="Arial" w:hAnsi="Arial" w:cs="Arial"/>
          <w:b/>
          <w:bCs/>
          <w:sz w:val="24"/>
          <w:szCs w:val="24"/>
        </w:rPr>
        <w:t xml:space="preserve"> </w:t>
      </w:r>
      <w:r w:rsidRPr="00EB5516">
        <w:rPr>
          <w:rFonts w:ascii="Arial" w:hAnsi="Arial" w:cs="Arial"/>
          <w:b/>
          <w:bCs/>
          <w:sz w:val="24"/>
          <w:szCs w:val="24"/>
        </w:rPr>
        <w:t>Część 1: "Odbudowa muru oporowego w ciągu drogi powiatowej nr 1407 S Tresna - Roztoka w km 1+072 do km 1+135 w Czernichowie"</w:t>
      </w:r>
    </w:p>
    <w:p w14:paraId="17A76B32" w14:textId="2FB417F5" w:rsidR="00EB5516" w:rsidRDefault="00EB5516" w:rsidP="00EB5516">
      <w:pPr>
        <w:tabs>
          <w:tab w:val="decimal" w:pos="1276"/>
        </w:tabs>
        <w:spacing w:before="240" w:after="240"/>
        <w:ind w:left="852"/>
        <w:rPr>
          <w:rFonts w:ascii="Arial" w:hAnsi="Arial" w:cs="Arial"/>
          <w:b/>
          <w:bCs/>
          <w:sz w:val="24"/>
          <w:szCs w:val="24"/>
        </w:rPr>
      </w:pPr>
      <w:r w:rsidRPr="00EB5516">
        <w:rPr>
          <w:rFonts w:ascii="Arial" w:hAnsi="Arial" w:cs="Arial"/>
          <w:b/>
          <w:bCs/>
          <w:sz w:val="24"/>
          <w:szCs w:val="24"/>
        </w:rPr>
        <w:t>2)</w:t>
      </w:r>
      <w:r>
        <w:rPr>
          <w:rFonts w:ascii="Arial" w:hAnsi="Arial" w:cs="Arial"/>
          <w:b/>
          <w:bCs/>
          <w:sz w:val="24"/>
          <w:szCs w:val="24"/>
        </w:rPr>
        <w:t xml:space="preserve"> </w:t>
      </w:r>
      <w:r w:rsidRPr="00EB5516">
        <w:rPr>
          <w:rFonts w:ascii="Arial" w:hAnsi="Arial" w:cs="Arial"/>
          <w:b/>
          <w:bCs/>
          <w:sz w:val="24"/>
          <w:szCs w:val="24"/>
        </w:rPr>
        <w:tab/>
        <w:t>Część 2: "Odbudowa muru oporowego w ciągu drogi powiatowej nr 1407 S Tresna - Roztoka w km 1+582 do km 1+675 w Czernichowie"</w:t>
      </w:r>
    </w:p>
    <w:p w14:paraId="32CB282D" w14:textId="593BEAED" w:rsidR="00596113" w:rsidRPr="00A4060D" w:rsidRDefault="00596113" w:rsidP="003F5AEB">
      <w:pPr>
        <w:tabs>
          <w:tab w:val="decimal" w:pos="1276"/>
        </w:tabs>
        <w:spacing w:before="240" w:after="240"/>
        <w:ind w:left="852"/>
        <w:rPr>
          <w:rFonts w:ascii="Arial" w:hAnsi="Arial" w:cs="Arial"/>
          <w:b/>
          <w:bCs/>
          <w:sz w:val="24"/>
          <w:szCs w:val="24"/>
        </w:rPr>
      </w:pPr>
      <w:r w:rsidRPr="00A4060D">
        <w:rPr>
          <w:rFonts w:ascii="Arial" w:hAnsi="Arial" w:cs="Arial"/>
          <w:b/>
          <w:bCs/>
          <w:sz w:val="24"/>
          <w:szCs w:val="24"/>
        </w:rPr>
        <w:t>Wspólny Słownik Zamówień (CPV):</w:t>
      </w:r>
    </w:p>
    <w:p w14:paraId="36D12296" w14:textId="1DF71343" w:rsidR="00596113" w:rsidRPr="00A4060D" w:rsidRDefault="00D83B8E" w:rsidP="003F5AEB">
      <w:pPr>
        <w:tabs>
          <w:tab w:val="left" w:pos="142"/>
        </w:tabs>
        <w:spacing w:before="240" w:after="240"/>
        <w:ind w:left="852"/>
        <w:rPr>
          <w:rFonts w:ascii="Arial" w:hAnsi="Arial" w:cs="Arial"/>
          <w:sz w:val="24"/>
          <w:szCs w:val="24"/>
        </w:rPr>
      </w:pPr>
      <w:r>
        <w:rPr>
          <w:rFonts w:ascii="Arial" w:hAnsi="Arial" w:cs="Arial"/>
          <w:sz w:val="24"/>
          <w:szCs w:val="24"/>
        </w:rPr>
        <w:t>71320000-</w:t>
      </w:r>
      <w:r w:rsidR="00596113" w:rsidRPr="00A4060D">
        <w:rPr>
          <w:rFonts w:ascii="Arial" w:hAnsi="Arial" w:cs="Arial"/>
          <w:sz w:val="24"/>
          <w:szCs w:val="24"/>
        </w:rPr>
        <w:t xml:space="preserve">7 – </w:t>
      </w:r>
      <w:r>
        <w:rPr>
          <w:rFonts w:ascii="Arial" w:hAnsi="Arial" w:cs="Arial"/>
          <w:sz w:val="24"/>
          <w:szCs w:val="24"/>
        </w:rPr>
        <w:t>usługi inżynieryjne w zakresie projektowania</w:t>
      </w:r>
    </w:p>
    <w:p w14:paraId="01677F11" w14:textId="4996CF6A" w:rsidR="00596113" w:rsidRPr="00A4060D" w:rsidRDefault="00596113" w:rsidP="00871428">
      <w:pPr>
        <w:pStyle w:val="SWZtrerozdziaupkt"/>
        <w:spacing w:before="240"/>
        <w:ind w:left="785"/>
        <w:rPr>
          <w:szCs w:val="24"/>
        </w:rPr>
      </w:pPr>
      <w:r w:rsidRPr="00CE382A">
        <w:t>Postępowanie</w:t>
      </w:r>
      <w:r w:rsidRPr="00A4060D">
        <w:rPr>
          <w:szCs w:val="24"/>
        </w:rPr>
        <w:t xml:space="preserve"> o udzielenie zamówienia publicznego prowadzone jest w trybie podstawowym bez przeprowadzania negocjacji, na podstawie art. 275 pkt 1 ustawy z 11 września 2019 r. Prawo zamówień publicznych </w:t>
      </w:r>
      <w:r w:rsidR="007D613F" w:rsidRPr="007D613F">
        <w:rPr>
          <w:szCs w:val="24"/>
        </w:rPr>
        <w:t xml:space="preserve">(t.j. Dz. U. z 2026 r. poz. 793 z późn. zm.) </w:t>
      </w:r>
      <w:r w:rsidRPr="00A4060D">
        <w:rPr>
          <w:szCs w:val="24"/>
        </w:rPr>
        <w:t>– zwanej dalej „ustawą”, o</w:t>
      </w:r>
      <w:r>
        <w:rPr>
          <w:szCs w:val="24"/>
        </w:rPr>
        <w:t xml:space="preserve"> </w:t>
      </w:r>
      <w:r w:rsidRPr="00A4060D">
        <w:rPr>
          <w:szCs w:val="24"/>
        </w:rPr>
        <w:t xml:space="preserve">wartości szacunkowej </w:t>
      </w:r>
      <w:r w:rsidRPr="00A4060D">
        <w:rPr>
          <w:b/>
          <w:szCs w:val="24"/>
        </w:rPr>
        <w:t xml:space="preserve">poniżej </w:t>
      </w:r>
      <w:r w:rsidRPr="00A4060D">
        <w:rPr>
          <w:b/>
          <w:bCs/>
          <w:szCs w:val="24"/>
        </w:rPr>
        <w:t>progów unijnych</w:t>
      </w:r>
      <w:r w:rsidRPr="00A4060D">
        <w:rPr>
          <w:szCs w:val="24"/>
        </w:rPr>
        <w:t>, określonych na podstawie art. 3 ustawy.</w:t>
      </w:r>
    </w:p>
    <w:p w14:paraId="7A826306" w14:textId="77777777" w:rsidR="00596113" w:rsidRPr="00A4060D" w:rsidRDefault="00596113" w:rsidP="00871428">
      <w:pPr>
        <w:pStyle w:val="SWZtrerozdziaupkt"/>
        <w:spacing w:before="240"/>
        <w:ind w:left="785"/>
        <w:rPr>
          <w:szCs w:val="24"/>
        </w:rPr>
      </w:pPr>
      <w:r w:rsidRPr="00CE382A">
        <w:t>Nie</w:t>
      </w:r>
      <w:r w:rsidRPr="00A4060D">
        <w:rPr>
          <w:szCs w:val="24"/>
        </w:rPr>
        <w:t xml:space="preserve"> zamierza się ustanawiać dynamicznego systemu zakupów.</w:t>
      </w:r>
    </w:p>
    <w:p w14:paraId="771DD1B1" w14:textId="77777777" w:rsidR="00596113" w:rsidRPr="00CE382A" w:rsidRDefault="00596113" w:rsidP="00871428">
      <w:pPr>
        <w:pStyle w:val="SWZtrerozdziaupkt"/>
        <w:spacing w:before="240"/>
        <w:ind w:left="785"/>
      </w:pPr>
      <w:r w:rsidRPr="00CE382A">
        <w:t>Nie przewiduje się zawarcia umowy ramowej.</w:t>
      </w:r>
    </w:p>
    <w:p w14:paraId="4E026A10" w14:textId="77777777" w:rsidR="00596113" w:rsidRPr="00CE382A" w:rsidRDefault="00596113" w:rsidP="00871428">
      <w:pPr>
        <w:pStyle w:val="SWZtrerozdziaupkt"/>
        <w:spacing w:before="240"/>
        <w:ind w:left="785"/>
      </w:pPr>
      <w:r w:rsidRPr="00CE382A">
        <w:t>Nie przewiduje zwrotu kosztów udziału w postępowaniu, poza wyjątkami przewidzianymi ustawą. Wykonawca ponosi wszelkie koszty udziału w postępowaniu, w tym koszty przygotowania oferty.</w:t>
      </w:r>
    </w:p>
    <w:p w14:paraId="4DABBDE8" w14:textId="77777777" w:rsidR="00596113" w:rsidRPr="00CE382A" w:rsidRDefault="00596113" w:rsidP="00871428">
      <w:pPr>
        <w:pStyle w:val="SWZtrerozdziaupkt"/>
        <w:spacing w:before="240"/>
        <w:ind w:left="785"/>
      </w:pPr>
      <w:r w:rsidRPr="00CE382A">
        <w:lastRenderedPageBreak/>
        <w:t>Nie ogranicza się możliwości ubiegania się o udzielenie zamówienia wyłącznie przez Wykonawców, o których mowa w art. 94 ustawy.</w:t>
      </w:r>
    </w:p>
    <w:p w14:paraId="50A13BCE" w14:textId="77777777" w:rsidR="00596113" w:rsidRPr="00CE382A" w:rsidRDefault="00596113" w:rsidP="00871428">
      <w:pPr>
        <w:pStyle w:val="SWZtrerozdziaupkt"/>
        <w:spacing w:before="240"/>
        <w:ind w:left="785"/>
      </w:pPr>
      <w:r w:rsidRPr="00CE382A">
        <w:t>Nie przewiduje się rozliczenia w walutach obcych.</w:t>
      </w:r>
    </w:p>
    <w:p w14:paraId="54803576" w14:textId="77777777" w:rsidR="00596113" w:rsidRPr="00CE382A" w:rsidRDefault="00596113" w:rsidP="00871428">
      <w:pPr>
        <w:pStyle w:val="SWZtrerozdziaupkt"/>
        <w:spacing w:before="240"/>
        <w:ind w:left="785"/>
      </w:pPr>
      <w:r w:rsidRPr="00CE382A">
        <w:t>Nie przewiduje się wyboru oferty z zastosowaniem aukcji elektronicznej.</w:t>
      </w:r>
    </w:p>
    <w:p w14:paraId="558FD1B9" w14:textId="77777777" w:rsidR="00596113" w:rsidRPr="00CE382A" w:rsidRDefault="00596113" w:rsidP="00871428">
      <w:pPr>
        <w:pStyle w:val="SWZtrerozdziaupkt"/>
        <w:spacing w:before="240"/>
        <w:ind w:left="785"/>
      </w:pPr>
      <w:r w:rsidRPr="00CE382A">
        <w:t>Zamawiający nie wprowadza zastrzeżenia wskazującego na obowiązek osobistego wykonania przez Wykonawcę kluczowych zadań.</w:t>
      </w:r>
    </w:p>
    <w:p w14:paraId="096D8897" w14:textId="77777777" w:rsidR="00596113" w:rsidRPr="00CE382A" w:rsidRDefault="00596113" w:rsidP="00871428">
      <w:pPr>
        <w:pStyle w:val="SWZtrerozdziaupkt"/>
        <w:spacing w:before="240"/>
        <w:ind w:left="785"/>
      </w:pPr>
      <w:r w:rsidRPr="00CE382A">
        <w:t>Nie przewiduje się udzielania zaliczek.</w:t>
      </w:r>
    </w:p>
    <w:p w14:paraId="4A1DCF4A" w14:textId="77777777" w:rsidR="00596113" w:rsidRPr="00A4060D" w:rsidRDefault="00596113" w:rsidP="00871428">
      <w:pPr>
        <w:pStyle w:val="SWZtrerozdziaupkt"/>
        <w:spacing w:before="240"/>
        <w:ind w:left="785"/>
        <w:rPr>
          <w:szCs w:val="24"/>
        </w:rPr>
      </w:pPr>
      <w:r w:rsidRPr="00CE382A">
        <w:t>Nie</w:t>
      </w:r>
      <w:r w:rsidRPr="00A4060D">
        <w:rPr>
          <w:szCs w:val="24"/>
        </w:rPr>
        <w:t xml:space="preserve"> </w:t>
      </w:r>
      <w:r w:rsidRPr="00CE382A">
        <w:t>ujawnia</w:t>
      </w:r>
      <w:r w:rsidRPr="00A4060D">
        <w:rPr>
          <w:szCs w:val="24"/>
        </w:rPr>
        <w:t xml:space="preserve"> się informacji stanowiących tajemnicę przedsiębiorstwa w rozumieniu przepisów ustawy z dnia 16 kwietnia 1993 r. o zwalczaniu nieuczciwej konkurencji </w:t>
      </w:r>
      <w:r w:rsidRPr="00A4060D">
        <w:rPr>
          <w:rFonts w:eastAsia="Calibri"/>
          <w:szCs w:val="24"/>
        </w:rPr>
        <w:t>(t.</w:t>
      </w:r>
      <w:r>
        <w:rPr>
          <w:rFonts w:eastAsia="Calibri"/>
          <w:szCs w:val="24"/>
        </w:rPr>
        <w:t xml:space="preserve"> </w:t>
      </w:r>
      <w:r w:rsidRPr="00A4060D">
        <w:rPr>
          <w:rFonts w:eastAsia="Calibri"/>
          <w:szCs w:val="24"/>
        </w:rPr>
        <w:t>j. Dz. U. z 2022 r. poz. 1233 z późn. zm.)</w:t>
      </w:r>
      <w:r w:rsidRPr="00A4060D">
        <w:rPr>
          <w:szCs w:val="24"/>
        </w:rPr>
        <w:t>,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74A619D4" w14:textId="77777777" w:rsidR="00596113" w:rsidRPr="00A4060D" w:rsidRDefault="00596113" w:rsidP="00871428">
      <w:pPr>
        <w:pStyle w:val="SWZtrerozdziaupkt"/>
        <w:spacing w:before="240"/>
        <w:ind w:left="785"/>
        <w:rPr>
          <w:szCs w:val="24"/>
        </w:rPr>
      </w:pPr>
      <w:bookmarkStart w:id="2" w:name="_Hlk66859878"/>
      <w:r w:rsidRPr="00CE382A">
        <w:t>Zgodnie</w:t>
      </w:r>
      <w:r w:rsidRPr="00A4060D">
        <w:rPr>
          <w:szCs w:val="24"/>
        </w:rPr>
        <w:t xml:space="preserve"> z art. 13 ust. 1 i 2 Rozporządzenia Parlamentu Europejskiego i Rady (UE) 2016/679 z</w:t>
      </w:r>
      <w:r>
        <w:rPr>
          <w:szCs w:val="24"/>
        </w:rPr>
        <w:t xml:space="preserve"> </w:t>
      </w:r>
      <w:r w:rsidRPr="00A4060D">
        <w:rPr>
          <w:szCs w:val="24"/>
        </w:rPr>
        <w:t>dnia 27 kwietnia 2016 r. w sprawie ochrony osób fizycznych w związku z przetwarzaniem danych osobowych i w sprawie swobodnego przepływu takich danych oraz uchylenia dyrektywy 95/46/WE (ogólne rozporządzenie o ochronie danych) (Dz. Urz. UE L 119 z 04.05.2016, str. 1), zwanym dalej RODO, informuję, że:</w:t>
      </w:r>
    </w:p>
    <w:p w14:paraId="2339D2F4" w14:textId="77777777" w:rsidR="00596113" w:rsidRPr="00A4060D" w:rsidRDefault="00596113" w:rsidP="00871428">
      <w:pPr>
        <w:numPr>
          <w:ilvl w:val="3"/>
          <w:numId w:val="1"/>
        </w:numPr>
        <w:spacing w:before="240" w:after="240"/>
        <w:ind w:left="1145"/>
        <w:rPr>
          <w:rFonts w:ascii="Arial" w:hAnsi="Arial" w:cs="Arial"/>
          <w:i/>
          <w:sz w:val="24"/>
          <w:szCs w:val="24"/>
        </w:rPr>
      </w:pPr>
      <w:r w:rsidRPr="00A4060D">
        <w:rPr>
          <w:rFonts w:ascii="Arial" w:hAnsi="Arial" w:cs="Arial"/>
          <w:sz w:val="24"/>
          <w:szCs w:val="24"/>
        </w:rPr>
        <w:t>administratorem Pani/Pana danych osobowych:</w:t>
      </w:r>
    </w:p>
    <w:p w14:paraId="7C5E94B5" w14:textId="77777777" w:rsidR="00596113" w:rsidRPr="00A4060D" w:rsidRDefault="00596113" w:rsidP="00612FD3">
      <w:pPr>
        <w:numPr>
          <w:ilvl w:val="0"/>
          <w:numId w:val="22"/>
        </w:numPr>
        <w:spacing w:before="240" w:after="240"/>
        <w:ind w:left="1494"/>
        <w:rPr>
          <w:rFonts w:ascii="Arial" w:hAnsi="Arial" w:cs="Arial"/>
          <w:i/>
          <w:sz w:val="24"/>
          <w:szCs w:val="24"/>
        </w:rPr>
      </w:pPr>
      <w:r w:rsidRPr="00A4060D">
        <w:rPr>
          <w:rFonts w:ascii="Arial" w:hAnsi="Arial" w:cs="Arial"/>
          <w:sz w:val="24"/>
          <w:szCs w:val="24"/>
        </w:rPr>
        <w:t>w Starostwie Powiatowym w Żywcu, ul.</w:t>
      </w:r>
      <w:r>
        <w:rPr>
          <w:rFonts w:ascii="Arial" w:hAnsi="Arial" w:cs="Arial"/>
          <w:sz w:val="24"/>
          <w:szCs w:val="24"/>
        </w:rPr>
        <w:t xml:space="preserve"> </w:t>
      </w:r>
      <w:r w:rsidRPr="00A4060D">
        <w:rPr>
          <w:rFonts w:ascii="Arial" w:hAnsi="Arial" w:cs="Arial"/>
          <w:sz w:val="24"/>
          <w:szCs w:val="24"/>
        </w:rPr>
        <w:t>Krasińskiego 13, 34-300 Żywiec, tel. 33/860</w:t>
      </w:r>
      <w:r w:rsidRPr="00A4060D">
        <w:rPr>
          <w:rFonts w:ascii="Arial" w:hAnsi="Arial" w:cs="Arial"/>
          <w:sz w:val="24"/>
          <w:szCs w:val="24"/>
        </w:rPr>
        <w:noBreakHyphen/>
        <w:t>50</w:t>
      </w:r>
      <w:r w:rsidRPr="00A4060D">
        <w:rPr>
          <w:rFonts w:ascii="Arial" w:hAnsi="Arial" w:cs="Arial"/>
          <w:sz w:val="24"/>
          <w:szCs w:val="24"/>
        </w:rPr>
        <w:noBreakHyphen/>
        <w:t>00 jest Starosta Żywiecki,</w:t>
      </w:r>
    </w:p>
    <w:p w14:paraId="537BDB30" w14:textId="77777777" w:rsidR="00596113" w:rsidRPr="00A4060D" w:rsidRDefault="00596113" w:rsidP="00612FD3">
      <w:pPr>
        <w:numPr>
          <w:ilvl w:val="0"/>
          <w:numId w:val="22"/>
        </w:numPr>
        <w:spacing w:before="240" w:after="240"/>
        <w:ind w:left="1494"/>
        <w:rPr>
          <w:rFonts w:ascii="Arial" w:hAnsi="Arial" w:cs="Arial"/>
          <w:i/>
          <w:sz w:val="24"/>
          <w:szCs w:val="24"/>
        </w:rPr>
      </w:pPr>
      <w:bookmarkStart w:id="3" w:name="_Hlk69808966"/>
      <w:r w:rsidRPr="00A4060D">
        <w:rPr>
          <w:rFonts w:ascii="Arial" w:hAnsi="Arial" w:cs="Arial"/>
          <w:sz w:val="24"/>
          <w:szCs w:val="24"/>
        </w:rPr>
        <w:t>w Powiatowym Zarządzie Dróg w Żywcu, ul. Leśnianka 102a, 34-300 Żywiec jest Dyrektor Powiatowego Zarządu Dróg w Żywcu;</w:t>
      </w:r>
    </w:p>
    <w:bookmarkEnd w:id="3"/>
    <w:p w14:paraId="5194AEF5" w14:textId="77777777" w:rsidR="00596113" w:rsidRPr="00A4060D" w:rsidRDefault="00596113" w:rsidP="00871428">
      <w:pPr>
        <w:numPr>
          <w:ilvl w:val="3"/>
          <w:numId w:val="1"/>
        </w:numPr>
        <w:spacing w:before="240" w:after="240"/>
        <w:ind w:left="1145"/>
        <w:rPr>
          <w:rFonts w:ascii="Arial" w:hAnsi="Arial" w:cs="Arial"/>
          <w:sz w:val="24"/>
          <w:szCs w:val="24"/>
        </w:rPr>
      </w:pPr>
      <w:r w:rsidRPr="00A4060D">
        <w:rPr>
          <w:rFonts w:ascii="Arial" w:hAnsi="Arial" w:cs="Arial"/>
          <w:sz w:val="24"/>
          <w:szCs w:val="24"/>
        </w:rPr>
        <w:t>inspektorem ochrony danych osobowych:</w:t>
      </w:r>
    </w:p>
    <w:p w14:paraId="5008C3C5" w14:textId="77777777" w:rsidR="00596113" w:rsidRPr="00A4060D" w:rsidRDefault="00596113" w:rsidP="00612FD3">
      <w:pPr>
        <w:numPr>
          <w:ilvl w:val="0"/>
          <w:numId w:val="21"/>
        </w:numPr>
        <w:spacing w:before="240" w:after="240"/>
        <w:ind w:left="1494"/>
        <w:rPr>
          <w:rFonts w:ascii="Arial" w:hAnsi="Arial" w:cs="Arial"/>
          <w:sz w:val="24"/>
          <w:szCs w:val="24"/>
        </w:rPr>
      </w:pPr>
      <w:r w:rsidRPr="00A4060D">
        <w:rPr>
          <w:rFonts w:ascii="Arial" w:hAnsi="Arial" w:cs="Arial"/>
          <w:sz w:val="24"/>
          <w:szCs w:val="24"/>
        </w:rPr>
        <w:t xml:space="preserve">w Starostwie Powiatowym w Żywcu jest Helena Miodońska, tel. 33/860-50-00, email: </w:t>
      </w:r>
      <w:hyperlink r:id="rId8" w:history="1">
        <w:r w:rsidRPr="00A4060D">
          <w:rPr>
            <w:rFonts w:ascii="Arial" w:hAnsi="Arial" w:cs="Arial"/>
            <w:sz w:val="24"/>
            <w:szCs w:val="24"/>
            <w:u w:val="single"/>
          </w:rPr>
          <w:t>iod@zywiec.powiat.pl</w:t>
        </w:r>
      </w:hyperlink>
      <w:r w:rsidRPr="00A4060D">
        <w:rPr>
          <w:rFonts w:ascii="Arial" w:hAnsi="Arial" w:cs="Arial"/>
          <w:sz w:val="24"/>
          <w:szCs w:val="24"/>
        </w:rPr>
        <w:t>,</w:t>
      </w:r>
    </w:p>
    <w:p w14:paraId="7B4B4371" w14:textId="77777777" w:rsidR="00596113" w:rsidRPr="00A4060D" w:rsidRDefault="00596113" w:rsidP="00612FD3">
      <w:pPr>
        <w:numPr>
          <w:ilvl w:val="0"/>
          <w:numId w:val="21"/>
        </w:numPr>
        <w:spacing w:after="240"/>
        <w:ind w:left="1494"/>
        <w:rPr>
          <w:rFonts w:ascii="Arial" w:hAnsi="Arial" w:cs="Arial"/>
          <w:sz w:val="24"/>
          <w:szCs w:val="24"/>
        </w:rPr>
      </w:pPr>
      <w:r w:rsidRPr="00A4060D">
        <w:rPr>
          <w:rFonts w:ascii="Arial" w:hAnsi="Arial" w:cs="Arial"/>
          <w:sz w:val="24"/>
          <w:szCs w:val="24"/>
        </w:rPr>
        <w:t xml:space="preserve">w Powiatowym Zarządzie Dróg w Żywcu jest Grzegorz Waleczek Centrum Usług Ochrony Danych Osobowych, ul. Jaśminowa 16, 43-430 Pierściec, tel. 33/862-05-72 email: </w:t>
      </w:r>
      <w:hyperlink r:id="rId9" w:history="1">
        <w:r w:rsidRPr="00A4060D">
          <w:rPr>
            <w:rStyle w:val="Hipercze"/>
            <w:rFonts w:ascii="Arial" w:eastAsiaTheme="majorEastAsia" w:hAnsi="Arial" w:cs="Arial"/>
            <w:color w:val="auto"/>
            <w:sz w:val="24"/>
            <w:szCs w:val="24"/>
          </w:rPr>
          <w:t>biuro@cuodo.pl</w:t>
        </w:r>
      </w:hyperlink>
      <w:r w:rsidRPr="00A4060D">
        <w:rPr>
          <w:rStyle w:val="Hipercze"/>
          <w:rFonts w:ascii="Arial" w:eastAsiaTheme="majorEastAsia" w:hAnsi="Arial" w:cs="Arial"/>
          <w:color w:val="auto"/>
          <w:sz w:val="24"/>
          <w:szCs w:val="24"/>
          <w:u w:val="none"/>
        </w:rPr>
        <w:t>;</w:t>
      </w:r>
    </w:p>
    <w:p w14:paraId="11672EF4" w14:textId="77777777" w:rsidR="00596113" w:rsidRPr="00A4060D" w:rsidRDefault="00596113" w:rsidP="00871428">
      <w:pPr>
        <w:numPr>
          <w:ilvl w:val="3"/>
          <w:numId w:val="1"/>
        </w:numPr>
        <w:spacing w:before="240" w:after="240"/>
        <w:ind w:left="1145"/>
        <w:rPr>
          <w:rFonts w:ascii="Arial" w:hAnsi="Arial" w:cs="Arial"/>
          <w:sz w:val="24"/>
          <w:szCs w:val="24"/>
        </w:rPr>
      </w:pPr>
      <w:r w:rsidRPr="00A4060D">
        <w:rPr>
          <w:rFonts w:ascii="Arial" w:hAnsi="Arial" w:cs="Arial"/>
          <w:sz w:val="24"/>
          <w:szCs w:val="24"/>
        </w:rPr>
        <w:t xml:space="preserve">Pani/Pana dane osobowe przetwarzane będą na podstawie art. 6 ust. 1 lit c RODO w celu związanym z niniejszym postępowaniem o udzielenie </w:t>
      </w:r>
      <w:r w:rsidRPr="00A4060D">
        <w:rPr>
          <w:rFonts w:ascii="Arial" w:hAnsi="Arial" w:cs="Arial"/>
          <w:sz w:val="24"/>
          <w:szCs w:val="24"/>
        </w:rPr>
        <w:lastRenderedPageBreak/>
        <w:t>zamówienia publicznego, prowadzonym w trybie podstawowym bez przeprowadzania negocjacji;</w:t>
      </w:r>
    </w:p>
    <w:p w14:paraId="3E810582" w14:textId="77777777" w:rsidR="00596113" w:rsidRPr="00A4060D" w:rsidRDefault="00596113" w:rsidP="00871428">
      <w:pPr>
        <w:numPr>
          <w:ilvl w:val="3"/>
          <w:numId w:val="1"/>
        </w:numPr>
        <w:spacing w:before="240" w:after="240"/>
        <w:ind w:left="1145"/>
        <w:rPr>
          <w:rFonts w:ascii="Arial" w:hAnsi="Arial" w:cs="Arial"/>
          <w:sz w:val="24"/>
          <w:szCs w:val="24"/>
        </w:rPr>
      </w:pPr>
      <w:r w:rsidRPr="00A4060D">
        <w:rPr>
          <w:rFonts w:ascii="Arial" w:hAnsi="Arial" w:cs="Arial"/>
          <w:sz w:val="24"/>
          <w:szCs w:val="24"/>
        </w:rPr>
        <w:t>odbiorcami Pani/Pana danych osobowych będą osoby lub podmioty, którym udostępniona zostanie dokumentacja postępowania w oparciu o art. 18 – 19 oraz 74 – 76 ustawy;</w:t>
      </w:r>
    </w:p>
    <w:p w14:paraId="76BD0EE9" w14:textId="77777777" w:rsidR="00596113" w:rsidRPr="00A4060D" w:rsidRDefault="00596113" w:rsidP="0049797C">
      <w:pPr>
        <w:numPr>
          <w:ilvl w:val="3"/>
          <w:numId w:val="1"/>
        </w:numPr>
        <w:spacing w:after="240"/>
        <w:ind w:left="1080"/>
        <w:rPr>
          <w:rFonts w:ascii="Arial" w:hAnsi="Arial" w:cs="Arial"/>
          <w:sz w:val="24"/>
          <w:szCs w:val="24"/>
        </w:rPr>
      </w:pPr>
      <w:r w:rsidRPr="00A4060D">
        <w:rPr>
          <w:rFonts w:ascii="Arial" w:hAnsi="Arial" w:cs="Arial"/>
          <w:sz w:val="24"/>
          <w:szCs w:val="24"/>
        </w:rPr>
        <w:t>Pani/Pana dane osobowe będą przechowywane, zgodnie z art. 78 ust. 1 ustawy, przez okres 4</w:t>
      </w:r>
      <w:r>
        <w:rPr>
          <w:rFonts w:ascii="Arial" w:hAnsi="Arial" w:cs="Arial"/>
          <w:sz w:val="24"/>
          <w:szCs w:val="24"/>
        </w:rPr>
        <w:t xml:space="preserve"> </w:t>
      </w:r>
      <w:r w:rsidRPr="00A4060D">
        <w:rPr>
          <w:rFonts w:ascii="Arial" w:hAnsi="Arial" w:cs="Arial"/>
          <w:sz w:val="24"/>
          <w:szCs w:val="24"/>
        </w:rPr>
        <w:t>lat od dnia zakończenia postępowania o udzielenie zamówienia, a jeżeli czas trwania umowy przekracza 4 lata, okres przechowywania obejmuje cały czas trwania umowy;</w:t>
      </w:r>
    </w:p>
    <w:p w14:paraId="4DF1F3CF" w14:textId="77777777" w:rsidR="00596113" w:rsidRPr="00A4060D" w:rsidRDefault="00596113" w:rsidP="0049797C">
      <w:pPr>
        <w:numPr>
          <w:ilvl w:val="3"/>
          <w:numId w:val="1"/>
        </w:numPr>
        <w:spacing w:after="240"/>
        <w:ind w:left="1080"/>
        <w:rPr>
          <w:rFonts w:ascii="Arial" w:hAnsi="Arial" w:cs="Arial"/>
          <w:sz w:val="24"/>
          <w:szCs w:val="24"/>
        </w:rPr>
      </w:pPr>
      <w:r w:rsidRPr="00A4060D">
        <w:rPr>
          <w:rFonts w:ascii="Arial" w:hAnsi="Arial" w:cs="Arial"/>
          <w:sz w:val="24"/>
          <w:szCs w:val="24"/>
        </w:rPr>
        <w:t>obowiązek podania przez Panią/Pana danych osobowych bezpośrednio Pani/Pana dotyczących jest wymogiem ustawowym określonym w przepisach ustawy, związanych z</w:t>
      </w:r>
      <w:r>
        <w:rPr>
          <w:rFonts w:ascii="Arial" w:hAnsi="Arial" w:cs="Arial"/>
          <w:sz w:val="24"/>
          <w:szCs w:val="24"/>
        </w:rPr>
        <w:t xml:space="preserve"> </w:t>
      </w:r>
      <w:r w:rsidRPr="00A4060D">
        <w:rPr>
          <w:rFonts w:ascii="Arial" w:hAnsi="Arial" w:cs="Arial"/>
          <w:sz w:val="24"/>
          <w:szCs w:val="24"/>
        </w:rPr>
        <w:t>udziałem w</w:t>
      </w:r>
      <w:r>
        <w:rPr>
          <w:rFonts w:ascii="Arial" w:hAnsi="Arial" w:cs="Arial"/>
          <w:sz w:val="24"/>
          <w:szCs w:val="24"/>
        </w:rPr>
        <w:t xml:space="preserve"> </w:t>
      </w:r>
      <w:r w:rsidRPr="00A4060D">
        <w:rPr>
          <w:rFonts w:ascii="Arial" w:hAnsi="Arial" w:cs="Arial"/>
          <w:sz w:val="24"/>
          <w:szCs w:val="24"/>
        </w:rPr>
        <w:t>postępowaniu o udzielenie zamówienia publicznego; konsekwencje niepodania określonych danych wynikają z ustawy;</w:t>
      </w:r>
    </w:p>
    <w:p w14:paraId="56232D15" w14:textId="77777777" w:rsidR="00596113" w:rsidRPr="00A4060D" w:rsidRDefault="00596113" w:rsidP="0049797C">
      <w:pPr>
        <w:numPr>
          <w:ilvl w:val="3"/>
          <w:numId w:val="1"/>
        </w:numPr>
        <w:spacing w:after="240"/>
        <w:ind w:left="1080"/>
        <w:rPr>
          <w:rFonts w:ascii="Arial" w:hAnsi="Arial" w:cs="Arial"/>
          <w:sz w:val="24"/>
          <w:szCs w:val="24"/>
        </w:rPr>
      </w:pPr>
      <w:r w:rsidRPr="00A4060D">
        <w:rPr>
          <w:rFonts w:ascii="Arial" w:hAnsi="Arial" w:cs="Arial"/>
          <w:sz w:val="24"/>
          <w:szCs w:val="24"/>
        </w:rPr>
        <w:t>w odniesieniu do Pani/Pana danych osobowych decyzje nie będą podejmowane w</w:t>
      </w:r>
      <w:r>
        <w:rPr>
          <w:rFonts w:ascii="Arial" w:hAnsi="Arial" w:cs="Arial"/>
          <w:sz w:val="24"/>
          <w:szCs w:val="24"/>
        </w:rPr>
        <w:t xml:space="preserve"> </w:t>
      </w:r>
      <w:r w:rsidRPr="00A4060D">
        <w:rPr>
          <w:rFonts w:ascii="Arial" w:hAnsi="Arial" w:cs="Arial"/>
          <w:sz w:val="24"/>
          <w:szCs w:val="24"/>
        </w:rPr>
        <w:t>sposób zautomatyzowany, stosownie do art. 22 RODO;</w:t>
      </w:r>
    </w:p>
    <w:p w14:paraId="1E855326" w14:textId="77777777" w:rsidR="00596113" w:rsidRPr="00A4060D" w:rsidRDefault="00596113" w:rsidP="0049797C">
      <w:pPr>
        <w:numPr>
          <w:ilvl w:val="3"/>
          <w:numId w:val="1"/>
        </w:numPr>
        <w:spacing w:after="240"/>
        <w:ind w:left="1080"/>
        <w:rPr>
          <w:rFonts w:ascii="Arial" w:hAnsi="Arial" w:cs="Arial"/>
          <w:sz w:val="24"/>
          <w:szCs w:val="24"/>
        </w:rPr>
      </w:pPr>
      <w:r w:rsidRPr="00A4060D">
        <w:rPr>
          <w:rFonts w:ascii="Arial" w:hAnsi="Arial" w:cs="Arial"/>
          <w:sz w:val="24"/>
          <w:szCs w:val="24"/>
        </w:rPr>
        <w:t>posiada Pani/Pan:</w:t>
      </w:r>
    </w:p>
    <w:p w14:paraId="7BD3AE72" w14:textId="77777777" w:rsidR="00596113" w:rsidRPr="00A4060D" w:rsidRDefault="00596113" w:rsidP="00612FD3">
      <w:pPr>
        <w:numPr>
          <w:ilvl w:val="0"/>
          <w:numId w:val="14"/>
        </w:numPr>
        <w:spacing w:after="240"/>
        <w:ind w:left="1440"/>
        <w:rPr>
          <w:rFonts w:ascii="Arial" w:hAnsi="Arial" w:cs="Arial"/>
          <w:sz w:val="24"/>
          <w:szCs w:val="24"/>
        </w:rPr>
      </w:pPr>
      <w:r w:rsidRPr="00A4060D">
        <w:rPr>
          <w:rFonts w:ascii="Arial" w:hAnsi="Arial" w:cs="Arial"/>
          <w:sz w:val="24"/>
          <w:szCs w:val="24"/>
        </w:rPr>
        <w:t>na podstawie art. 15 RODO prawo dostępu do danych osobowych Pani/Pana dotyczących,</w:t>
      </w:r>
    </w:p>
    <w:p w14:paraId="02D83CDC" w14:textId="4E1548C8" w:rsidR="00596113" w:rsidRPr="00A4060D" w:rsidRDefault="00596113" w:rsidP="00612FD3">
      <w:pPr>
        <w:numPr>
          <w:ilvl w:val="0"/>
          <w:numId w:val="14"/>
        </w:numPr>
        <w:spacing w:after="240"/>
        <w:ind w:left="1440"/>
        <w:rPr>
          <w:rFonts w:ascii="Arial" w:hAnsi="Arial" w:cs="Arial"/>
          <w:sz w:val="24"/>
          <w:szCs w:val="24"/>
        </w:rPr>
      </w:pPr>
      <w:r w:rsidRPr="00A4060D">
        <w:rPr>
          <w:rFonts w:ascii="Arial" w:hAnsi="Arial" w:cs="Arial"/>
          <w:sz w:val="24"/>
          <w:szCs w:val="24"/>
        </w:rPr>
        <w:t>na podstawie art. 16 RODO prawo do sprostowania Pani/Pana danych osobowych</w:t>
      </w:r>
      <w:r w:rsidR="004976BB">
        <w:rPr>
          <w:rFonts w:ascii="Arial" w:hAnsi="Arial" w:cs="Arial"/>
          <w:sz w:val="24"/>
          <w:szCs w:val="24"/>
        </w:rPr>
        <w:t xml:space="preserve"> (</w:t>
      </w:r>
      <w:r w:rsidR="004976BB" w:rsidRPr="004976BB">
        <w:rPr>
          <w:rFonts w:ascii="Arial" w:hAnsi="Arial" w:cs="Arial"/>
          <w:b/>
          <w:bCs/>
          <w:sz w:val="24"/>
          <w:szCs w:val="24"/>
        </w:rPr>
        <w:t>Wyjaśnienie</w:t>
      </w:r>
      <w:r w:rsidR="004976BB" w:rsidRPr="004976BB">
        <w:rPr>
          <w:rFonts w:ascii="Arial" w:hAnsi="Arial" w:cs="Arial"/>
          <w:sz w:val="24"/>
          <w:szCs w:val="24"/>
        </w:rPr>
        <w:t>: skorzystanie z prawa do sprostowania nie może skutkować zmianą wyniku postępowania o udzielenie zamówienia publicznego ani zmianą postanowień umowy w zakresie niezgodnym z ustawą oraz nie może naruszać integralności protokołu oraz jego załączników</w:t>
      </w:r>
      <w:r w:rsidR="004976BB">
        <w:rPr>
          <w:rFonts w:ascii="Arial" w:hAnsi="Arial" w:cs="Arial"/>
          <w:sz w:val="24"/>
          <w:szCs w:val="24"/>
        </w:rPr>
        <w:t>)</w:t>
      </w:r>
      <w:r w:rsidRPr="00A4060D">
        <w:rPr>
          <w:rFonts w:ascii="Arial" w:hAnsi="Arial" w:cs="Arial"/>
          <w:sz w:val="24"/>
          <w:szCs w:val="24"/>
        </w:rPr>
        <w:t>,</w:t>
      </w:r>
    </w:p>
    <w:p w14:paraId="3CA377B3" w14:textId="43092852" w:rsidR="00596113" w:rsidRPr="00A4060D" w:rsidRDefault="00596113" w:rsidP="00612FD3">
      <w:pPr>
        <w:numPr>
          <w:ilvl w:val="0"/>
          <w:numId w:val="14"/>
        </w:numPr>
        <w:spacing w:after="240"/>
        <w:ind w:left="1440"/>
        <w:rPr>
          <w:rFonts w:ascii="Arial" w:hAnsi="Arial" w:cs="Arial"/>
          <w:sz w:val="24"/>
          <w:szCs w:val="24"/>
        </w:rPr>
      </w:pPr>
      <w:r w:rsidRPr="00A4060D">
        <w:rPr>
          <w:rFonts w:ascii="Arial" w:hAnsi="Arial" w:cs="Arial"/>
          <w:sz w:val="24"/>
          <w:szCs w:val="24"/>
        </w:rPr>
        <w:t>na podstawie art. 18 RODO prawo żądania od administratora ograniczenia przetwarzania danych osobowych z zastrzeżeniem przypadków, o których mowa w art. 18 ust. 2 RODO</w:t>
      </w:r>
      <w:r w:rsidR="004976BB">
        <w:rPr>
          <w:rFonts w:ascii="Arial" w:hAnsi="Arial" w:cs="Arial"/>
          <w:sz w:val="24"/>
          <w:szCs w:val="24"/>
        </w:rPr>
        <w:t xml:space="preserve"> (</w:t>
      </w:r>
      <w:r w:rsidR="004976BB" w:rsidRPr="004976BB">
        <w:rPr>
          <w:rFonts w:ascii="Arial" w:hAnsi="Arial" w:cs="Arial"/>
          <w:b/>
          <w:bCs/>
          <w:sz w:val="24"/>
          <w:szCs w:val="24"/>
        </w:rPr>
        <w:t>Wyjaśnienie</w:t>
      </w:r>
      <w:r w:rsidR="004976BB" w:rsidRPr="004976BB">
        <w:rPr>
          <w:rFonts w:ascii="Arial" w:hAnsi="Arial" w:cs="Arial"/>
          <w:sz w:val="24"/>
          <w:szCs w:val="24"/>
        </w:rPr>
        <w:t>: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004976BB">
        <w:rPr>
          <w:rFonts w:ascii="Arial" w:hAnsi="Arial" w:cs="Arial"/>
          <w:sz w:val="24"/>
          <w:szCs w:val="24"/>
        </w:rPr>
        <w:t>)</w:t>
      </w:r>
      <w:r w:rsidRPr="00A4060D">
        <w:rPr>
          <w:rFonts w:ascii="Arial" w:hAnsi="Arial" w:cs="Arial"/>
          <w:sz w:val="24"/>
          <w:szCs w:val="24"/>
        </w:rPr>
        <w:t>,</w:t>
      </w:r>
    </w:p>
    <w:p w14:paraId="6633D536" w14:textId="77777777" w:rsidR="00596113" w:rsidRPr="00A4060D" w:rsidRDefault="00596113" w:rsidP="00612FD3">
      <w:pPr>
        <w:numPr>
          <w:ilvl w:val="0"/>
          <w:numId w:val="14"/>
        </w:numPr>
        <w:spacing w:after="240"/>
        <w:ind w:left="1440"/>
        <w:rPr>
          <w:rFonts w:ascii="Arial" w:hAnsi="Arial" w:cs="Arial"/>
          <w:sz w:val="24"/>
          <w:szCs w:val="24"/>
        </w:rPr>
      </w:pPr>
      <w:r w:rsidRPr="00A4060D">
        <w:rPr>
          <w:rFonts w:ascii="Arial" w:hAnsi="Arial" w:cs="Arial"/>
          <w:sz w:val="24"/>
          <w:szCs w:val="24"/>
        </w:rPr>
        <w:t>prawo do wniesienia skargi do Prezesa Urzędu Ochrony Danych Osobowych gdy uzna Pan/Pani, że przetwarzanie danych osobowych Pani/Pana dotyczących narusza przepisy RODO;</w:t>
      </w:r>
    </w:p>
    <w:p w14:paraId="6D875886" w14:textId="77777777" w:rsidR="00596113" w:rsidRPr="00A4060D" w:rsidRDefault="00596113" w:rsidP="0049797C">
      <w:pPr>
        <w:numPr>
          <w:ilvl w:val="3"/>
          <w:numId w:val="1"/>
        </w:numPr>
        <w:spacing w:after="240"/>
        <w:ind w:left="1080"/>
        <w:rPr>
          <w:rFonts w:ascii="Arial" w:hAnsi="Arial" w:cs="Arial"/>
          <w:sz w:val="24"/>
          <w:szCs w:val="24"/>
        </w:rPr>
      </w:pPr>
      <w:r w:rsidRPr="00A4060D">
        <w:rPr>
          <w:rFonts w:ascii="Arial" w:hAnsi="Arial" w:cs="Arial"/>
          <w:sz w:val="24"/>
          <w:szCs w:val="24"/>
        </w:rPr>
        <w:lastRenderedPageBreak/>
        <w:t>nie przysługuje Pani/Panu:</w:t>
      </w:r>
    </w:p>
    <w:p w14:paraId="7C5BF9B2" w14:textId="77777777" w:rsidR="00596113" w:rsidRPr="00A4060D" w:rsidRDefault="00596113" w:rsidP="00612FD3">
      <w:pPr>
        <w:numPr>
          <w:ilvl w:val="0"/>
          <w:numId w:val="15"/>
        </w:numPr>
        <w:spacing w:after="240"/>
        <w:ind w:left="1440"/>
        <w:rPr>
          <w:rFonts w:ascii="Arial" w:hAnsi="Arial" w:cs="Arial"/>
          <w:sz w:val="24"/>
          <w:szCs w:val="24"/>
        </w:rPr>
      </w:pPr>
      <w:r w:rsidRPr="00A4060D">
        <w:rPr>
          <w:rFonts w:ascii="Arial" w:hAnsi="Arial" w:cs="Arial"/>
          <w:sz w:val="24"/>
          <w:szCs w:val="24"/>
        </w:rPr>
        <w:t>w związku z art. 17 ust. 3 lit. b, d lub e RODO prawo do usunięcia danych osobowych,</w:t>
      </w:r>
    </w:p>
    <w:p w14:paraId="6F872CF4" w14:textId="77777777" w:rsidR="00596113" w:rsidRPr="00A4060D" w:rsidRDefault="00596113" w:rsidP="00612FD3">
      <w:pPr>
        <w:numPr>
          <w:ilvl w:val="0"/>
          <w:numId w:val="15"/>
        </w:numPr>
        <w:spacing w:after="240"/>
        <w:ind w:left="1440"/>
        <w:rPr>
          <w:rFonts w:ascii="Arial" w:hAnsi="Arial" w:cs="Arial"/>
          <w:sz w:val="24"/>
          <w:szCs w:val="24"/>
        </w:rPr>
      </w:pPr>
      <w:r w:rsidRPr="00A4060D">
        <w:rPr>
          <w:rFonts w:ascii="Arial" w:hAnsi="Arial" w:cs="Arial"/>
          <w:sz w:val="24"/>
          <w:szCs w:val="24"/>
        </w:rPr>
        <w:t>prawo do przenoszenia danych osobowych, o którym mowa w art. 20 RODO,</w:t>
      </w:r>
    </w:p>
    <w:p w14:paraId="2FD48042" w14:textId="77777777" w:rsidR="00596113" w:rsidRPr="00A4060D" w:rsidRDefault="00596113" w:rsidP="00612FD3">
      <w:pPr>
        <w:numPr>
          <w:ilvl w:val="0"/>
          <w:numId w:val="15"/>
        </w:numPr>
        <w:spacing w:after="240"/>
        <w:ind w:left="1440"/>
        <w:rPr>
          <w:rFonts w:ascii="Arial" w:hAnsi="Arial" w:cs="Arial"/>
          <w:bCs/>
          <w:sz w:val="24"/>
          <w:szCs w:val="24"/>
        </w:rPr>
      </w:pPr>
      <w:r w:rsidRPr="00A4060D">
        <w:rPr>
          <w:rFonts w:ascii="Arial" w:hAnsi="Arial" w:cs="Arial"/>
          <w:bCs/>
          <w:sz w:val="24"/>
          <w:szCs w:val="24"/>
        </w:rPr>
        <w:t>na podstawie art. 21 RODO prawo sprzeciwu, wobec przetwarzania danych osobowych, gdyż podstawą prawną przetwarzania Pani/Pana danych osobowych jest art. 6 ust. 1 lit. c RODO;</w:t>
      </w:r>
    </w:p>
    <w:p w14:paraId="064921F2" w14:textId="5A888AC5" w:rsidR="00596113" w:rsidRPr="00A4060D" w:rsidRDefault="004976BB" w:rsidP="0049797C">
      <w:pPr>
        <w:numPr>
          <w:ilvl w:val="3"/>
          <w:numId w:val="1"/>
        </w:numPr>
        <w:spacing w:after="240"/>
        <w:ind w:left="1080"/>
        <w:rPr>
          <w:rFonts w:ascii="Arial" w:hAnsi="Arial" w:cs="Arial"/>
          <w:sz w:val="24"/>
          <w:szCs w:val="24"/>
        </w:rPr>
      </w:pPr>
      <w:r>
        <w:rPr>
          <w:rFonts w:ascii="Arial" w:hAnsi="Arial" w:cs="Arial"/>
          <w:sz w:val="24"/>
          <w:szCs w:val="24"/>
        </w:rPr>
        <w:t xml:space="preserve"> </w:t>
      </w:r>
      <w:r w:rsidR="00596113" w:rsidRPr="00A4060D">
        <w:rPr>
          <w:rFonts w:ascii="Arial" w:hAnsi="Arial" w:cs="Arial"/>
          <w:sz w:val="24"/>
          <w:szCs w:val="24"/>
        </w:rPr>
        <w:t>w przypadku, gdy wykonanie obowiązków, o których mowa w art. 15 ust. 1-3 RODO, wymagałoby niewspółmiernie dużego wysiłku, Zamawiający może żądać od osoby, której dane dotyczą, wskazania dodatkowych informacji mających na celu sprecyzowanie żądania, w</w:t>
      </w:r>
      <w:r w:rsidR="00596113">
        <w:rPr>
          <w:rFonts w:ascii="Arial" w:hAnsi="Arial" w:cs="Arial"/>
          <w:sz w:val="24"/>
          <w:szCs w:val="24"/>
        </w:rPr>
        <w:t xml:space="preserve"> </w:t>
      </w:r>
      <w:r w:rsidR="00596113" w:rsidRPr="00A4060D">
        <w:rPr>
          <w:rFonts w:ascii="Arial" w:hAnsi="Arial" w:cs="Arial"/>
          <w:sz w:val="24"/>
          <w:szCs w:val="24"/>
        </w:rPr>
        <w:t>szczególności podania nazwy lub daty postępowania o udzielenie zamówienia publicznego lub konkursu.</w:t>
      </w:r>
    </w:p>
    <w:p w14:paraId="3EA7FCB5" w14:textId="6A5771D5" w:rsidR="00596113" w:rsidRPr="00A4060D" w:rsidRDefault="004976BB" w:rsidP="0049797C">
      <w:pPr>
        <w:numPr>
          <w:ilvl w:val="3"/>
          <w:numId w:val="1"/>
        </w:numPr>
        <w:spacing w:after="240"/>
        <w:ind w:left="1080"/>
        <w:rPr>
          <w:rFonts w:ascii="Arial" w:hAnsi="Arial" w:cs="Arial"/>
          <w:sz w:val="24"/>
          <w:szCs w:val="24"/>
        </w:rPr>
      </w:pPr>
      <w:r>
        <w:rPr>
          <w:rFonts w:ascii="Arial" w:hAnsi="Arial" w:cs="Arial"/>
          <w:sz w:val="24"/>
          <w:szCs w:val="24"/>
        </w:rPr>
        <w:t xml:space="preserve"> </w:t>
      </w:r>
      <w:r w:rsidR="00596113" w:rsidRPr="00A4060D">
        <w:rPr>
          <w:rFonts w:ascii="Arial" w:hAnsi="Arial" w:cs="Arial"/>
          <w:sz w:val="24"/>
          <w:szCs w:val="24"/>
        </w:rPr>
        <w:t>wystąpienie z żądaniem, o którym mowa w art. 18 ust. 1 RODO, nie ogranicza przetwarzania danych osobowych do czasu zakończenia postępowania o udzielenie zamówienia publicznego lub konkursu.</w:t>
      </w:r>
    </w:p>
    <w:p w14:paraId="4D9683A5" w14:textId="37B6F3DD" w:rsidR="00596113" w:rsidRPr="00A4060D" w:rsidRDefault="004976BB" w:rsidP="0049797C">
      <w:pPr>
        <w:numPr>
          <w:ilvl w:val="3"/>
          <w:numId w:val="1"/>
        </w:numPr>
        <w:spacing w:after="240"/>
        <w:ind w:left="1080"/>
        <w:rPr>
          <w:rFonts w:ascii="Arial" w:hAnsi="Arial" w:cs="Arial"/>
          <w:sz w:val="24"/>
          <w:szCs w:val="24"/>
        </w:rPr>
      </w:pPr>
      <w:r>
        <w:rPr>
          <w:rFonts w:ascii="Arial" w:hAnsi="Arial" w:cs="Arial"/>
          <w:sz w:val="24"/>
          <w:szCs w:val="24"/>
        </w:rPr>
        <w:t xml:space="preserve"> </w:t>
      </w:r>
      <w:r w:rsidR="00596113" w:rsidRPr="00A4060D">
        <w:rPr>
          <w:rFonts w:ascii="Arial" w:hAnsi="Arial" w:cs="Arial"/>
          <w:sz w:val="24"/>
          <w:szCs w:val="24"/>
        </w:rPr>
        <w:t>w przypadku, gdy wykonanie obowiązków, o których mowa w art. 15 ust. 1-3 RODO, wymagałoby niewspółmiernie dużego wysiłku, Zamawiający może żądać od osoby, której dane dotyczą, wskazania dodatkowych informacji mających w szczególności na celu sprecyzowanie nazwy lub daty zakończonego postępowania o udzielenie zamówienia.</w:t>
      </w:r>
      <w:bookmarkEnd w:id="2"/>
    </w:p>
    <w:p w14:paraId="22452D41" w14:textId="77777777" w:rsidR="00596113" w:rsidRPr="007E4F10" w:rsidRDefault="00596113" w:rsidP="008A0DC2">
      <w:pPr>
        <w:pStyle w:val="SWZtyturozdziau"/>
        <w:spacing w:after="240"/>
        <w:ind w:left="567" w:hanging="567"/>
      </w:pPr>
      <w:bookmarkStart w:id="4" w:name="_Toc221000417"/>
      <w:r>
        <w:t>O</w:t>
      </w:r>
      <w:r w:rsidRPr="00A4060D">
        <w:t>pis przedmiotu zamówienia</w:t>
      </w:r>
      <w:bookmarkEnd w:id="4"/>
    </w:p>
    <w:p w14:paraId="31593DFD" w14:textId="5F418EA4" w:rsidR="004976BB" w:rsidRPr="004976BB" w:rsidRDefault="00596113" w:rsidP="004976BB">
      <w:pPr>
        <w:numPr>
          <w:ilvl w:val="1"/>
          <w:numId w:val="23"/>
        </w:numPr>
        <w:tabs>
          <w:tab w:val="left" w:pos="360"/>
        </w:tabs>
        <w:spacing w:after="240"/>
        <w:ind w:left="785"/>
        <w:rPr>
          <w:rFonts w:ascii="Arial" w:hAnsi="Arial" w:cs="Arial"/>
          <w:sz w:val="24"/>
          <w:szCs w:val="24"/>
        </w:rPr>
      </w:pPr>
      <w:r w:rsidRPr="00A4060D">
        <w:rPr>
          <w:rFonts w:ascii="Arial" w:hAnsi="Arial" w:cs="Arial"/>
          <w:sz w:val="24"/>
          <w:szCs w:val="24"/>
        </w:rPr>
        <w:t xml:space="preserve">Przedmiotem zamówienia </w:t>
      </w:r>
      <w:r w:rsidR="008A79A6">
        <w:rPr>
          <w:rFonts w:ascii="Arial" w:hAnsi="Arial" w:cs="Arial"/>
          <w:sz w:val="24"/>
          <w:szCs w:val="24"/>
        </w:rPr>
        <w:t xml:space="preserve">jest </w:t>
      </w:r>
      <w:r w:rsidR="00AA1430">
        <w:rPr>
          <w:rFonts w:ascii="Arial" w:hAnsi="Arial" w:cs="Arial"/>
          <w:b/>
          <w:bCs/>
          <w:sz w:val="24"/>
          <w:szCs w:val="24"/>
        </w:rPr>
        <w:t>w</w:t>
      </w:r>
      <w:r w:rsidR="00AA1430" w:rsidRPr="00AA1430">
        <w:rPr>
          <w:rFonts w:ascii="Arial" w:hAnsi="Arial" w:cs="Arial"/>
          <w:b/>
          <w:bCs/>
          <w:sz w:val="24"/>
          <w:szCs w:val="24"/>
        </w:rPr>
        <w:t>ykonanie dokumentacji projektowych dla odbudowy murów oporowych w Czernichowie z podziałem na 2 zadania</w:t>
      </w:r>
    </w:p>
    <w:p w14:paraId="4B842205" w14:textId="4631A71A" w:rsidR="004976BB" w:rsidRPr="004976BB" w:rsidRDefault="004976BB" w:rsidP="004976BB">
      <w:pPr>
        <w:numPr>
          <w:ilvl w:val="1"/>
          <w:numId w:val="23"/>
        </w:numPr>
        <w:tabs>
          <w:tab w:val="left" w:pos="360"/>
        </w:tabs>
        <w:spacing w:after="240"/>
        <w:ind w:left="785"/>
        <w:rPr>
          <w:rFonts w:ascii="Arial" w:hAnsi="Arial" w:cs="Arial"/>
          <w:sz w:val="24"/>
          <w:szCs w:val="24"/>
        </w:rPr>
      </w:pPr>
      <w:r w:rsidRPr="004976BB">
        <w:rPr>
          <w:rFonts w:ascii="Arial" w:hAnsi="Arial" w:cs="Arial"/>
          <w:sz w:val="24"/>
          <w:szCs w:val="24"/>
        </w:rPr>
        <w:t xml:space="preserve">Zamówienie podzielone zostało na </w:t>
      </w:r>
      <w:r w:rsidR="004E7DE1">
        <w:rPr>
          <w:rFonts w:ascii="Arial" w:hAnsi="Arial" w:cs="Arial"/>
          <w:sz w:val="24"/>
          <w:szCs w:val="24"/>
        </w:rPr>
        <w:t>dwie</w:t>
      </w:r>
      <w:r w:rsidRPr="004976BB">
        <w:rPr>
          <w:rFonts w:ascii="Arial" w:hAnsi="Arial" w:cs="Arial"/>
          <w:sz w:val="24"/>
          <w:szCs w:val="24"/>
        </w:rPr>
        <w:t xml:space="preserve"> następujących części:</w:t>
      </w:r>
    </w:p>
    <w:p w14:paraId="2719FE72" w14:textId="4B8A12D4" w:rsidR="004976BB" w:rsidRPr="004976BB" w:rsidRDefault="004976BB" w:rsidP="004976BB">
      <w:pPr>
        <w:pStyle w:val="Akapitzlist"/>
        <w:tabs>
          <w:tab w:val="left" w:pos="360"/>
        </w:tabs>
        <w:ind w:left="785"/>
        <w:rPr>
          <w:rFonts w:ascii="Arial" w:hAnsi="Arial" w:cs="Arial"/>
          <w:b/>
          <w:bCs/>
          <w:sz w:val="24"/>
          <w:szCs w:val="24"/>
          <w:u w:val="single"/>
        </w:rPr>
      </w:pPr>
      <w:r w:rsidRPr="004976BB">
        <w:rPr>
          <w:rFonts w:ascii="Arial" w:hAnsi="Arial" w:cs="Arial"/>
          <w:b/>
          <w:bCs/>
          <w:sz w:val="24"/>
          <w:szCs w:val="24"/>
          <w:u w:val="single"/>
        </w:rPr>
        <w:t>Część 1:</w:t>
      </w:r>
    </w:p>
    <w:p w14:paraId="6A038531" w14:textId="01E18896" w:rsidR="004976BB" w:rsidRPr="004976BB" w:rsidRDefault="004976BB" w:rsidP="004976BB">
      <w:pPr>
        <w:pStyle w:val="Akapitzlist"/>
        <w:tabs>
          <w:tab w:val="left" w:pos="360"/>
        </w:tabs>
        <w:ind w:left="785"/>
        <w:rPr>
          <w:rFonts w:ascii="Arial" w:hAnsi="Arial" w:cs="Arial"/>
          <w:sz w:val="24"/>
          <w:szCs w:val="24"/>
        </w:rPr>
      </w:pPr>
      <w:r w:rsidRPr="004976BB">
        <w:rPr>
          <w:rFonts w:ascii="Arial" w:hAnsi="Arial" w:cs="Arial"/>
          <w:sz w:val="24"/>
          <w:szCs w:val="24"/>
        </w:rPr>
        <w:t>Wykonanie dokumentacji projektowej dla zadania pn.: "Odbudowa muru oporowego w ciągu drogi powiatowej nr 1407 S Tresna - Roztoka w km 1+072 do km 1+135 w Czernichowie"</w:t>
      </w:r>
    </w:p>
    <w:p w14:paraId="4C0B7409" w14:textId="074D94E8" w:rsidR="004976BB" w:rsidRPr="004976BB" w:rsidRDefault="004976BB" w:rsidP="004976BB">
      <w:pPr>
        <w:pStyle w:val="Akapitzlist"/>
        <w:tabs>
          <w:tab w:val="left" w:pos="360"/>
        </w:tabs>
        <w:ind w:left="785"/>
        <w:rPr>
          <w:rFonts w:ascii="Arial" w:hAnsi="Arial" w:cs="Arial"/>
          <w:b/>
          <w:bCs/>
          <w:sz w:val="24"/>
          <w:szCs w:val="24"/>
          <w:u w:val="single"/>
        </w:rPr>
      </w:pPr>
      <w:r w:rsidRPr="004976BB">
        <w:rPr>
          <w:rFonts w:ascii="Arial" w:hAnsi="Arial" w:cs="Arial"/>
          <w:b/>
          <w:bCs/>
          <w:sz w:val="24"/>
          <w:szCs w:val="24"/>
          <w:u w:val="single"/>
        </w:rPr>
        <w:t>Część 2:</w:t>
      </w:r>
    </w:p>
    <w:p w14:paraId="0F9D93F3" w14:textId="2B419444" w:rsidR="004976BB" w:rsidRDefault="004976BB" w:rsidP="004976BB">
      <w:pPr>
        <w:pStyle w:val="Akapitzlist"/>
        <w:tabs>
          <w:tab w:val="left" w:pos="360"/>
        </w:tabs>
        <w:ind w:left="785"/>
        <w:rPr>
          <w:rFonts w:ascii="Arial" w:hAnsi="Arial" w:cs="Arial"/>
          <w:sz w:val="24"/>
          <w:szCs w:val="24"/>
        </w:rPr>
      </w:pPr>
      <w:r w:rsidRPr="004976BB">
        <w:rPr>
          <w:rFonts w:ascii="Arial" w:hAnsi="Arial" w:cs="Arial"/>
          <w:sz w:val="24"/>
          <w:szCs w:val="24"/>
        </w:rPr>
        <w:t xml:space="preserve">Wykonanie dokumentacji projektowej dla zadania pn.: "Odbudowa muru oporowego w ciągu drogi powiatowej nr 1407 S Tresna - Roztoka w km 1+582 do km 1+675 w Czernichowie" </w:t>
      </w:r>
    </w:p>
    <w:p w14:paraId="5904724C" w14:textId="77777777" w:rsidR="00596113" w:rsidRPr="00A4060D" w:rsidRDefault="00596113" w:rsidP="00612FD3">
      <w:pPr>
        <w:numPr>
          <w:ilvl w:val="1"/>
          <w:numId w:val="23"/>
        </w:numPr>
        <w:tabs>
          <w:tab w:val="left" w:pos="360"/>
        </w:tabs>
        <w:spacing w:after="240"/>
        <w:ind w:left="785"/>
        <w:rPr>
          <w:rFonts w:ascii="Arial" w:hAnsi="Arial" w:cs="Arial"/>
          <w:b/>
          <w:sz w:val="24"/>
          <w:szCs w:val="24"/>
        </w:rPr>
      </w:pPr>
      <w:r w:rsidRPr="00A4060D">
        <w:rPr>
          <w:rFonts w:ascii="Arial" w:hAnsi="Arial" w:cs="Arial"/>
          <w:sz w:val="24"/>
          <w:szCs w:val="24"/>
        </w:rPr>
        <w:t>Szczegółowy opis przedmiotu zamówienia określono w:</w:t>
      </w:r>
    </w:p>
    <w:p w14:paraId="1AA1A833" w14:textId="06E293AC" w:rsidR="00596113" w:rsidRPr="00A8434C" w:rsidRDefault="00D83B8E" w:rsidP="00612FD3">
      <w:pPr>
        <w:pStyle w:val="Akapitzlist"/>
        <w:numPr>
          <w:ilvl w:val="5"/>
          <w:numId w:val="23"/>
        </w:numPr>
        <w:spacing w:after="240"/>
        <w:ind w:left="1145"/>
        <w:rPr>
          <w:rFonts w:ascii="Arial" w:hAnsi="Arial" w:cs="Arial"/>
          <w:b/>
          <w:sz w:val="24"/>
          <w:szCs w:val="24"/>
        </w:rPr>
      </w:pPr>
      <w:r>
        <w:rPr>
          <w:rFonts w:ascii="Arial" w:hAnsi="Arial" w:cs="Arial"/>
          <w:sz w:val="24"/>
          <w:szCs w:val="24"/>
        </w:rPr>
        <w:lastRenderedPageBreak/>
        <w:t>Opis</w:t>
      </w:r>
      <w:r w:rsidR="00760E9A">
        <w:rPr>
          <w:rFonts w:ascii="Arial" w:hAnsi="Arial" w:cs="Arial"/>
          <w:sz w:val="24"/>
          <w:szCs w:val="24"/>
        </w:rPr>
        <w:t>ie</w:t>
      </w:r>
      <w:r>
        <w:rPr>
          <w:rFonts w:ascii="Arial" w:hAnsi="Arial" w:cs="Arial"/>
          <w:sz w:val="24"/>
          <w:szCs w:val="24"/>
        </w:rPr>
        <w:t xml:space="preserve"> przedmiotu zamówienia</w:t>
      </w:r>
      <w:r w:rsidR="00760E9A">
        <w:rPr>
          <w:rFonts w:ascii="Arial" w:hAnsi="Arial" w:cs="Arial"/>
          <w:sz w:val="24"/>
          <w:szCs w:val="24"/>
        </w:rPr>
        <w:t xml:space="preserve"> dla części 1</w:t>
      </w:r>
      <w:r w:rsidR="00596113" w:rsidRPr="00A8434C">
        <w:rPr>
          <w:rFonts w:ascii="Arial" w:hAnsi="Arial" w:cs="Arial"/>
          <w:b/>
          <w:sz w:val="24"/>
          <w:szCs w:val="24"/>
        </w:rPr>
        <w:t xml:space="preserve"> – Załącznik </w:t>
      </w:r>
      <w:r>
        <w:rPr>
          <w:rFonts w:ascii="Arial" w:hAnsi="Arial" w:cs="Arial"/>
          <w:b/>
          <w:sz w:val="24"/>
          <w:szCs w:val="24"/>
        </w:rPr>
        <w:t>n</w:t>
      </w:r>
      <w:r w:rsidR="00596113" w:rsidRPr="00A8434C">
        <w:rPr>
          <w:rFonts w:ascii="Arial" w:hAnsi="Arial" w:cs="Arial"/>
          <w:b/>
          <w:sz w:val="24"/>
          <w:szCs w:val="24"/>
        </w:rPr>
        <w:t xml:space="preserve">r </w:t>
      </w:r>
      <w:r w:rsidR="00760E9A">
        <w:rPr>
          <w:rFonts w:ascii="Arial" w:hAnsi="Arial" w:cs="Arial"/>
          <w:b/>
          <w:sz w:val="24"/>
          <w:szCs w:val="24"/>
        </w:rPr>
        <w:t>5.1</w:t>
      </w:r>
      <w:r w:rsidR="00596113" w:rsidRPr="00A8434C">
        <w:rPr>
          <w:rFonts w:ascii="Arial" w:hAnsi="Arial" w:cs="Arial"/>
          <w:b/>
          <w:sz w:val="24"/>
          <w:szCs w:val="24"/>
        </w:rPr>
        <w:t xml:space="preserve"> do SWZ</w:t>
      </w:r>
      <w:r w:rsidR="00596113" w:rsidRPr="00A8434C">
        <w:rPr>
          <w:rFonts w:ascii="Arial" w:hAnsi="Arial" w:cs="Arial"/>
          <w:sz w:val="24"/>
          <w:szCs w:val="24"/>
        </w:rPr>
        <w:t>,</w:t>
      </w:r>
    </w:p>
    <w:p w14:paraId="24C606AC" w14:textId="21374ADE" w:rsidR="00760E9A" w:rsidRDefault="00760E9A" w:rsidP="00612FD3">
      <w:pPr>
        <w:numPr>
          <w:ilvl w:val="5"/>
          <w:numId w:val="23"/>
        </w:numPr>
        <w:spacing w:after="240"/>
        <w:ind w:left="1145"/>
        <w:rPr>
          <w:rFonts w:ascii="Arial" w:hAnsi="Arial" w:cs="Arial"/>
          <w:sz w:val="24"/>
          <w:szCs w:val="24"/>
        </w:rPr>
      </w:pPr>
      <w:bookmarkStart w:id="5" w:name="_Hlk138658480"/>
      <w:bookmarkStart w:id="6" w:name="_Hlk43104095"/>
      <w:r>
        <w:rPr>
          <w:rFonts w:ascii="Arial" w:hAnsi="Arial" w:cs="Arial"/>
          <w:sz w:val="24"/>
          <w:szCs w:val="24"/>
        </w:rPr>
        <w:t>Opisie przedmiotu zamówienia dla części 2</w:t>
      </w:r>
      <w:r w:rsidRPr="00A8434C">
        <w:rPr>
          <w:rFonts w:ascii="Arial" w:hAnsi="Arial" w:cs="Arial"/>
          <w:b/>
          <w:sz w:val="24"/>
          <w:szCs w:val="24"/>
        </w:rPr>
        <w:t xml:space="preserve"> – Załącznik </w:t>
      </w:r>
      <w:r>
        <w:rPr>
          <w:rFonts w:ascii="Arial" w:hAnsi="Arial" w:cs="Arial"/>
          <w:b/>
          <w:sz w:val="24"/>
          <w:szCs w:val="24"/>
        </w:rPr>
        <w:t>n</w:t>
      </w:r>
      <w:r w:rsidRPr="00A8434C">
        <w:rPr>
          <w:rFonts w:ascii="Arial" w:hAnsi="Arial" w:cs="Arial"/>
          <w:b/>
          <w:sz w:val="24"/>
          <w:szCs w:val="24"/>
        </w:rPr>
        <w:t xml:space="preserve">r </w:t>
      </w:r>
      <w:r>
        <w:rPr>
          <w:rFonts w:ascii="Arial" w:hAnsi="Arial" w:cs="Arial"/>
          <w:b/>
          <w:sz w:val="24"/>
          <w:szCs w:val="24"/>
        </w:rPr>
        <w:t>5.2</w:t>
      </w:r>
      <w:r w:rsidRPr="00A8434C">
        <w:rPr>
          <w:rFonts w:ascii="Arial" w:hAnsi="Arial" w:cs="Arial"/>
          <w:b/>
          <w:sz w:val="24"/>
          <w:szCs w:val="24"/>
        </w:rPr>
        <w:t xml:space="preserve"> do SWZ</w:t>
      </w:r>
      <w:r>
        <w:rPr>
          <w:rFonts w:ascii="Arial" w:hAnsi="Arial" w:cs="Arial"/>
          <w:b/>
          <w:sz w:val="24"/>
          <w:szCs w:val="24"/>
        </w:rPr>
        <w:t>,</w:t>
      </w:r>
    </w:p>
    <w:p w14:paraId="46BE7728" w14:textId="59470883" w:rsidR="00596113" w:rsidRDefault="00D83B8E" w:rsidP="00612FD3">
      <w:pPr>
        <w:numPr>
          <w:ilvl w:val="5"/>
          <w:numId w:val="23"/>
        </w:numPr>
        <w:spacing w:after="240"/>
        <w:ind w:left="1145"/>
        <w:rPr>
          <w:rFonts w:ascii="Arial" w:hAnsi="Arial" w:cs="Arial"/>
          <w:sz w:val="24"/>
          <w:szCs w:val="24"/>
        </w:rPr>
      </w:pPr>
      <w:r w:rsidRPr="00D83B8E">
        <w:rPr>
          <w:rFonts w:ascii="Arial" w:hAnsi="Arial" w:cs="Arial"/>
          <w:sz w:val="24"/>
          <w:szCs w:val="24"/>
        </w:rPr>
        <w:t xml:space="preserve">Standardy organizacji dokumentacji przekazywanej do PZD </w:t>
      </w:r>
      <w:r w:rsidR="00596113" w:rsidRPr="00A4060D">
        <w:rPr>
          <w:rFonts w:ascii="Arial" w:hAnsi="Arial" w:cs="Arial"/>
          <w:sz w:val="24"/>
          <w:szCs w:val="24"/>
        </w:rPr>
        <w:t xml:space="preserve">– </w:t>
      </w:r>
      <w:r w:rsidR="00596113" w:rsidRPr="00A4060D">
        <w:rPr>
          <w:rFonts w:ascii="Arial" w:hAnsi="Arial" w:cs="Arial"/>
          <w:b/>
          <w:sz w:val="24"/>
          <w:szCs w:val="24"/>
        </w:rPr>
        <w:t xml:space="preserve">Załącznik nr </w:t>
      </w:r>
      <w:r w:rsidR="00760E9A">
        <w:rPr>
          <w:rFonts w:ascii="Arial" w:hAnsi="Arial" w:cs="Arial"/>
          <w:b/>
          <w:sz w:val="24"/>
          <w:szCs w:val="24"/>
        </w:rPr>
        <w:t>6</w:t>
      </w:r>
      <w:r w:rsidR="00596113" w:rsidRPr="00A4060D">
        <w:rPr>
          <w:rFonts w:ascii="Arial" w:hAnsi="Arial" w:cs="Arial"/>
          <w:b/>
          <w:sz w:val="24"/>
          <w:szCs w:val="24"/>
        </w:rPr>
        <w:t xml:space="preserve"> do SWZ</w:t>
      </w:r>
      <w:bookmarkEnd w:id="5"/>
      <w:r w:rsidR="00596113" w:rsidRPr="00A4060D">
        <w:rPr>
          <w:rFonts w:ascii="Arial" w:hAnsi="Arial" w:cs="Arial"/>
          <w:sz w:val="24"/>
          <w:szCs w:val="24"/>
        </w:rPr>
        <w:t>,</w:t>
      </w:r>
    </w:p>
    <w:p w14:paraId="6D6FED34" w14:textId="7AFC4A7D" w:rsidR="00760E9A" w:rsidRPr="00A4060D" w:rsidRDefault="00760E9A" w:rsidP="00760E9A">
      <w:pPr>
        <w:numPr>
          <w:ilvl w:val="5"/>
          <w:numId w:val="23"/>
        </w:numPr>
        <w:spacing w:after="240"/>
        <w:ind w:left="1145"/>
        <w:rPr>
          <w:rFonts w:ascii="Arial" w:hAnsi="Arial" w:cs="Arial"/>
          <w:sz w:val="24"/>
          <w:szCs w:val="24"/>
        </w:rPr>
      </w:pPr>
      <w:r>
        <w:rPr>
          <w:rFonts w:ascii="Arial" w:hAnsi="Arial" w:cs="Arial"/>
          <w:sz w:val="24"/>
          <w:szCs w:val="24"/>
        </w:rPr>
        <w:t>Projekt umowy dla części 1</w:t>
      </w:r>
      <w:r w:rsidR="00C0700E">
        <w:rPr>
          <w:rFonts w:ascii="Arial" w:hAnsi="Arial" w:cs="Arial"/>
          <w:sz w:val="24"/>
          <w:szCs w:val="24"/>
        </w:rPr>
        <w:t xml:space="preserve"> i 2</w:t>
      </w:r>
      <w:r>
        <w:rPr>
          <w:rFonts w:ascii="Arial" w:hAnsi="Arial" w:cs="Arial"/>
          <w:sz w:val="24"/>
          <w:szCs w:val="24"/>
        </w:rPr>
        <w:t xml:space="preserve"> – </w:t>
      </w:r>
      <w:r w:rsidRPr="00D83B8E">
        <w:rPr>
          <w:rFonts w:ascii="Arial" w:hAnsi="Arial" w:cs="Arial"/>
          <w:b/>
          <w:bCs/>
          <w:sz w:val="24"/>
          <w:szCs w:val="24"/>
        </w:rPr>
        <w:t>Załącznik nr 4 do SWZ</w:t>
      </w:r>
      <w:r>
        <w:rPr>
          <w:rFonts w:ascii="Arial" w:hAnsi="Arial" w:cs="Arial"/>
          <w:sz w:val="24"/>
          <w:szCs w:val="24"/>
        </w:rPr>
        <w:t>,</w:t>
      </w:r>
    </w:p>
    <w:bookmarkEnd w:id="6"/>
    <w:p w14:paraId="13EE1014" w14:textId="58BC5BC0" w:rsidR="00596113" w:rsidRPr="00A4060D" w:rsidRDefault="00596113" w:rsidP="00612FD3">
      <w:pPr>
        <w:numPr>
          <w:ilvl w:val="1"/>
          <w:numId w:val="23"/>
        </w:numPr>
        <w:tabs>
          <w:tab w:val="left" w:pos="360"/>
        </w:tabs>
        <w:spacing w:after="240"/>
        <w:ind w:left="785"/>
        <w:rPr>
          <w:rFonts w:ascii="Arial" w:hAnsi="Arial" w:cs="Arial"/>
          <w:sz w:val="24"/>
          <w:szCs w:val="24"/>
        </w:rPr>
      </w:pPr>
      <w:r w:rsidRPr="00A4060D">
        <w:rPr>
          <w:rFonts w:ascii="Arial" w:hAnsi="Arial" w:cs="Arial"/>
          <w:sz w:val="24"/>
          <w:szCs w:val="24"/>
        </w:rPr>
        <w:t>Zamawiający</w:t>
      </w:r>
      <w:r w:rsidR="00725F4C">
        <w:rPr>
          <w:rFonts w:ascii="Arial" w:hAnsi="Arial" w:cs="Arial"/>
          <w:sz w:val="24"/>
          <w:szCs w:val="24"/>
        </w:rPr>
        <w:t xml:space="preserve"> nie wskazuje czynności w zakresie realizacji zamówienia, które będą wykonywane przez osoby zatrudniane przez wykonawcę lub podwykonawcę na podstawie stosunku pracy.</w:t>
      </w:r>
    </w:p>
    <w:p w14:paraId="2EEB7AE0" w14:textId="77777777" w:rsidR="00596113" w:rsidRPr="007E4F10" w:rsidRDefault="00596113" w:rsidP="008A0DC2">
      <w:pPr>
        <w:pStyle w:val="SWZtyturozdziau"/>
        <w:spacing w:after="240"/>
        <w:ind w:left="567" w:hanging="567"/>
      </w:pPr>
      <w:bookmarkStart w:id="7" w:name="_Toc221000418"/>
      <w:r w:rsidRPr="007E4F10">
        <w:t>Termin wykonania zamówienia</w:t>
      </w:r>
      <w:bookmarkEnd w:id="7"/>
    </w:p>
    <w:p w14:paraId="79694BF0" w14:textId="77777777" w:rsidR="009D3043" w:rsidRDefault="00596113" w:rsidP="00F845EC">
      <w:pPr>
        <w:pStyle w:val="Stopka"/>
        <w:tabs>
          <w:tab w:val="clear" w:pos="4536"/>
          <w:tab w:val="clear" w:pos="9072"/>
          <w:tab w:val="left" w:pos="0"/>
        </w:tabs>
        <w:spacing w:after="240"/>
        <w:ind w:left="567"/>
        <w:rPr>
          <w:rFonts w:ascii="Arial" w:hAnsi="Arial" w:cs="Arial"/>
          <w:sz w:val="24"/>
          <w:szCs w:val="24"/>
        </w:rPr>
      </w:pPr>
      <w:r w:rsidRPr="00A4060D">
        <w:rPr>
          <w:rFonts w:ascii="Arial" w:hAnsi="Arial" w:cs="Arial"/>
          <w:sz w:val="24"/>
          <w:szCs w:val="24"/>
        </w:rPr>
        <w:t>Przedmiot zamówienia należy wykonać w terminie</w:t>
      </w:r>
      <w:r w:rsidR="009D3043">
        <w:rPr>
          <w:rFonts w:ascii="Arial" w:hAnsi="Arial" w:cs="Arial"/>
          <w:sz w:val="24"/>
          <w:szCs w:val="24"/>
        </w:rPr>
        <w:t>:</w:t>
      </w:r>
    </w:p>
    <w:p w14:paraId="1AD5B247" w14:textId="2CDADBE0" w:rsidR="00596113" w:rsidRPr="00AA1430" w:rsidRDefault="009D3043" w:rsidP="009D3043">
      <w:pPr>
        <w:pStyle w:val="Stopka"/>
        <w:numPr>
          <w:ilvl w:val="5"/>
          <w:numId w:val="23"/>
        </w:numPr>
        <w:tabs>
          <w:tab w:val="clear" w:pos="4536"/>
          <w:tab w:val="clear" w:pos="9072"/>
          <w:tab w:val="left" w:pos="0"/>
        </w:tabs>
        <w:spacing w:after="240"/>
        <w:ind w:left="993"/>
        <w:rPr>
          <w:rFonts w:ascii="Arial" w:hAnsi="Arial" w:cs="Arial"/>
          <w:sz w:val="24"/>
          <w:szCs w:val="24"/>
        </w:rPr>
      </w:pPr>
      <w:r w:rsidRPr="00AA1430">
        <w:rPr>
          <w:rFonts w:ascii="Arial" w:hAnsi="Arial" w:cs="Arial"/>
          <w:sz w:val="24"/>
          <w:szCs w:val="24"/>
        </w:rPr>
        <w:t>dla części 1:</w:t>
      </w:r>
      <w:r w:rsidRPr="00AA1430">
        <w:rPr>
          <w:rFonts w:ascii="Arial" w:hAnsi="Arial" w:cs="Arial"/>
          <w:b/>
          <w:bCs/>
          <w:sz w:val="24"/>
          <w:szCs w:val="24"/>
        </w:rPr>
        <w:t xml:space="preserve"> </w:t>
      </w:r>
      <w:r w:rsidR="00596113" w:rsidRPr="00AA1430">
        <w:rPr>
          <w:rFonts w:ascii="Arial" w:hAnsi="Arial" w:cs="Arial"/>
          <w:b/>
          <w:bCs/>
          <w:sz w:val="24"/>
          <w:szCs w:val="24"/>
        </w:rPr>
        <w:t xml:space="preserve">do </w:t>
      </w:r>
      <w:r w:rsidR="00AA1430" w:rsidRPr="00AA1430">
        <w:rPr>
          <w:rFonts w:ascii="Arial" w:hAnsi="Arial" w:cs="Arial"/>
          <w:b/>
          <w:bCs/>
          <w:sz w:val="24"/>
          <w:szCs w:val="24"/>
        </w:rPr>
        <w:t>9</w:t>
      </w:r>
      <w:r w:rsidR="00596113" w:rsidRPr="00AA1430">
        <w:rPr>
          <w:rFonts w:ascii="Arial" w:hAnsi="Arial" w:cs="Arial"/>
          <w:b/>
          <w:bCs/>
          <w:sz w:val="24"/>
          <w:szCs w:val="24"/>
        </w:rPr>
        <w:t xml:space="preserve"> miesięcy </w:t>
      </w:r>
      <w:r w:rsidR="00596113" w:rsidRPr="00AA1430">
        <w:rPr>
          <w:rFonts w:ascii="Arial" w:hAnsi="Arial" w:cs="Arial"/>
          <w:sz w:val="24"/>
          <w:szCs w:val="24"/>
        </w:rPr>
        <w:t>od podpisania umowy</w:t>
      </w:r>
      <w:r w:rsidRPr="00AA1430">
        <w:rPr>
          <w:rFonts w:ascii="Arial" w:hAnsi="Arial" w:cs="Arial"/>
          <w:sz w:val="24"/>
          <w:szCs w:val="24"/>
        </w:rPr>
        <w:t>,</w:t>
      </w:r>
    </w:p>
    <w:p w14:paraId="5E094A1E" w14:textId="0BF4C8B6" w:rsidR="009D3043" w:rsidRPr="00AA1430" w:rsidRDefault="009D3043" w:rsidP="009D3043">
      <w:pPr>
        <w:pStyle w:val="Stopka"/>
        <w:numPr>
          <w:ilvl w:val="5"/>
          <w:numId w:val="23"/>
        </w:numPr>
        <w:tabs>
          <w:tab w:val="clear" w:pos="4536"/>
          <w:tab w:val="clear" w:pos="9072"/>
          <w:tab w:val="left" w:pos="0"/>
        </w:tabs>
        <w:spacing w:after="240"/>
        <w:ind w:left="993"/>
        <w:rPr>
          <w:rFonts w:ascii="Arial" w:hAnsi="Arial" w:cs="Arial"/>
          <w:sz w:val="24"/>
          <w:szCs w:val="24"/>
        </w:rPr>
      </w:pPr>
      <w:r w:rsidRPr="00AA1430">
        <w:rPr>
          <w:rFonts w:ascii="Arial" w:hAnsi="Arial" w:cs="Arial"/>
          <w:sz w:val="24"/>
          <w:szCs w:val="24"/>
        </w:rPr>
        <w:t>dla części 2:</w:t>
      </w:r>
      <w:r w:rsidRPr="00AA1430">
        <w:rPr>
          <w:rFonts w:ascii="Arial" w:hAnsi="Arial" w:cs="Arial"/>
          <w:b/>
          <w:bCs/>
          <w:sz w:val="24"/>
          <w:szCs w:val="24"/>
        </w:rPr>
        <w:t xml:space="preserve"> do </w:t>
      </w:r>
      <w:r w:rsidR="00AA1430" w:rsidRPr="00AA1430">
        <w:rPr>
          <w:rFonts w:ascii="Arial" w:hAnsi="Arial" w:cs="Arial"/>
          <w:b/>
          <w:bCs/>
          <w:sz w:val="24"/>
          <w:szCs w:val="24"/>
        </w:rPr>
        <w:t>9</w:t>
      </w:r>
      <w:r w:rsidRPr="00AA1430">
        <w:rPr>
          <w:rFonts w:ascii="Arial" w:hAnsi="Arial" w:cs="Arial"/>
          <w:b/>
          <w:bCs/>
          <w:sz w:val="24"/>
          <w:szCs w:val="24"/>
        </w:rPr>
        <w:t xml:space="preserve"> miesięcy </w:t>
      </w:r>
      <w:r w:rsidRPr="00AA1430">
        <w:rPr>
          <w:rFonts w:ascii="Arial" w:hAnsi="Arial" w:cs="Arial"/>
          <w:sz w:val="24"/>
          <w:szCs w:val="24"/>
        </w:rPr>
        <w:t>od podpisania umowy,</w:t>
      </w:r>
    </w:p>
    <w:p w14:paraId="13250B89" w14:textId="77777777" w:rsidR="00596113" w:rsidRPr="00A4060D" w:rsidRDefault="00596113" w:rsidP="008A0DC2">
      <w:pPr>
        <w:pStyle w:val="SWZtyturozdziau"/>
        <w:spacing w:after="240"/>
        <w:ind w:left="567" w:hanging="567"/>
        <w:rPr>
          <w:caps/>
          <w:strike/>
        </w:rPr>
      </w:pPr>
      <w:bookmarkStart w:id="8" w:name="_Toc221000419"/>
      <w:r>
        <w:t>W</w:t>
      </w:r>
      <w:r w:rsidRPr="00A4060D">
        <w:t>arunki udziału w postępowaniu</w:t>
      </w:r>
      <w:bookmarkEnd w:id="8"/>
    </w:p>
    <w:p w14:paraId="0F385406" w14:textId="77777777" w:rsidR="00596113" w:rsidRPr="00A4060D" w:rsidRDefault="00596113" w:rsidP="0049797C">
      <w:pPr>
        <w:pStyle w:val="Tekstpodstawowy"/>
        <w:numPr>
          <w:ilvl w:val="6"/>
          <w:numId w:val="9"/>
        </w:numPr>
        <w:tabs>
          <w:tab w:val="clear" w:pos="142"/>
        </w:tabs>
        <w:spacing w:after="240"/>
        <w:ind w:left="851" w:hanging="426"/>
        <w:jc w:val="left"/>
        <w:rPr>
          <w:rFonts w:ascii="Arial" w:hAnsi="Arial" w:cs="Arial"/>
          <w:b/>
          <w:sz w:val="24"/>
          <w:szCs w:val="24"/>
        </w:rPr>
      </w:pPr>
      <w:r w:rsidRPr="00A4060D">
        <w:rPr>
          <w:rFonts w:ascii="Arial" w:hAnsi="Arial" w:cs="Arial"/>
          <w:b/>
          <w:sz w:val="24"/>
          <w:szCs w:val="24"/>
        </w:rPr>
        <w:t>O udzielenie zamówienia mogą się ubiegać wykonawcy, którzy:</w:t>
      </w:r>
    </w:p>
    <w:p w14:paraId="2A9A15BA" w14:textId="77777777" w:rsidR="00596113" w:rsidRPr="00A4060D" w:rsidRDefault="00596113" w:rsidP="00612FD3">
      <w:pPr>
        <w:pStyle w:val="Tekstpodstawowy"/>
        <w:numPr>
          <w:ilvl w:val="1"/>
          <w:numId w:val="13"/>
        </w:numPr>
        <w:tabs>
          <w:tab w:val="clear" w:pos="142"/>
        </w:tabs>
        <w:spacing w:after="240"/>
        <w:ind w:left="1277" w:hanging="426"/>
        <w:jc w:val="left"/>
        <w:rPr>
          <w:rFonts w:ascii="Arial" w:hAnsi="Arial" w:cs="Arial"/>
          <w:b/>
          <w:sz w:val="24"/>
          <w:szCs w:val="24"/>
        </w:rPr>
      </w:pPr>
      <w:r w:rsidRPr="00A4060D">
        <w:rPr>
          <w:rFonts w:ascii="Arial" w:hAnsi="Arial" w:cs="Arial"/>
          <w:b/>
          <w:sz w:val="24"/>
          <w:szCs w:val="24"/>
        </w:rPr>
        <w:t>nie podlegają wykluczeniu:</w:t>
      </w:r>
    </w:p>
    <w:p w14:paraId="74405CA8" w14:textId="06286A2C" w:rsidR="00596113" w:rsidRPr="00A4060D" w:rsidRDefault="00596113" w:rsidP="00596113">
      <w:pPr>
        <w:spacing w:after="240"/>
        <w:ind w:left="851"/>
        <w:rPr>
          <w:rFonts w:ascii="Arial" w:hAnsi="Arial" w:cs="Arial"/>
          <w:sz w:val="24"/>
          <w:szCs w:val="24"/>
        </w:rPr>
      </w:pPr>
      <w:r w:rsidRPr="00A4060D">
        <w:rPr>
          <w:rFonts w:ascii="Arial" w:hAnsi="Arial" w:cs="Arial"/>
          <w:sz w:val="24"/>
          <w:szCs w:val="24"/>
        </w:rPr>
        <w:t>Z postępowania o udzielenie zamówienia wyklucza się Wykonawców, którzy podlegają wykluczeniu na podstawie przepisów, o których mowa w art. 108 ust.</w:t>
      </w:r>
      <w:r>
        <w:rPr>
          <w:rFonts w:ascii="Arial" w:hAnsi="Arial" w:cs="Arial"/>
          <w:sz w:val="24"/>
          <w:szCs w:val="24"/>
        </w:rPr>
        <w:t xml:space="preserve"> </w:t>
      </w:r>
      <w:r w:rsidRPr="00A4060D">
        <w:rPr>
          <w:rFonts w:ascii="Arial" w:hAnsi="Arial" w:cs="Arial"/>
          <w:sz w:val="24"/>
          <w:szCs w:val="24"/>
        </w:rPr>
        <w:t xml:space="preserve">1 pkt 1) – 6) ustawy (podstawy wykluczenia obligatoryjne) </w:t>
      </w:r>
      <w:r w:rsidR="0097478E" w:rsidRPr="0097478E">
        <w:rPr>
          <w:rFonts w:ascii="Arial" w:hAnsi="Arial" w:cs="Arial"/>
          <w:sz w:val="24"/>
          <w:szCs w:val="24"/>
        </w:rPr>
        <w:t>oraz art. 109 ust. 1 pkt 5) i 7) ustawy (podstawy wykluczenia fakultatywne), z zastrzeżeniem wyjątków przewidzianych w ustawie.</w:t>
      </w:r>
    </w:p>
    <w:p w14:paraId="642F7BEF" w14:textId="77777777" w:rsidR="00596113" w:rsidRPr="00A4060D" w:rsidRDefault="00596113" w:rsidP="00596113">
      <w:pPr>
        <w:spacing w:after="240"/>
        <w:ind w:left="851"/>
        <w:rPr>
          <w:rFonts w:ascii="Arial" w:hAnsi="Arial" w:cs="Arial"/>
          <w:sz w:val="24"/>
          <w:szCs w:val="24"/>
        </w:rPr>
      </w:pPr>
      <w:r w:rsidRPr="00A4060D">
        <w:rPr>
          <w:rFonts w:ascii="Arial" w:hAnsi="Arial" w:cs="Arial"/>
          <w:sz w:val="24"/>
          <w:szCs w:val="24"/>
        </w:rPr>
        <w:t>Zgodnie z art. 7 ust. 1 ustawy z dnia 13 kwietnia 2022 r. o szczególnych rozwiązaniach w zakresie przeciwdziałania wspieraniu agresji na Ukrainę oraz służących ochronie bezpieczeństwa narodowego (t.j. Dz. U. z 2025 r. poz. 514), Z postępowania o udzielenie zamówienia wyklucza się:</w:t>
      </w:r>
    </w:p>
    <w:p w14:paraId="0CB2770A" w14:textId="77777777" w:rsidR="00596113" w:rsidRPr="00A4060D" w:rsidRDefault="00596113" w:rsidP="00612FD3">
      <w:pPr>
        <w:pStyle w:val="Akapitzlist"/>
        <w:numPr>
          <w:ilvl w:val="0"/>
          <w:numId w:val="19"/>
        </w:numPr>
        <w:spacing w:after="240"/>
        <w:ind w:left="1276" w:hanging="425"/>
        <w:contextualSpacing w:val="0"/>
        <w:rPr>
          <w:rFonts w:ascii="Arial" w:hAnsi="Arial" w:cs="Arial"/>
          <w:sz w:val="24"/>
          <w:szCs w:val="24"/>
        </w:rPr>
      </w:pPr>
      <w:r w:rsidRPr="00A4060D">
        <w:rPr>
          <w:rFonts w:ascii="Arial" w:hAnsi="Arial" w:cs="Arial"/>
          <w:sz w:val="24"/>
          <w:szCs w:val="24"/>
        </w:rPr>
        <w:t>wykonawcę oraz uczestnika konkursu wymienionego w wykazach określonych w rozporządzeniu 765/2006 i rozporządzeniu 269/2014 albo wpisanego na listę na podstawie decyzji w sprawie wpisu na listę rozstrzygającej o zastosowaniu środka, o którym mowa w art. 1 pkt 3 tej ustawy;</w:t>
      </w:r>
    </w:p>
    <w:p w14:paraId="358D6DBC" w14:textId="77777777" w:rsidR="00596113" w:rsidRPr="00A4060D" w:rsidRDefault="00596113" w:rsidP="00612FD3">
      <w:pPr>
        <w:pStyle w:val="Akapitzlist"/>
        <w:numPr>
          <w:ilvl w:val="0"/>
          <w:numId w:val="19"/>
        </w:numPr>
        <w:spacing w:after="240"/>
        <w:ind w:left="1276" w:hanging="425"/>
        <w:contextualSpacing w:val="0"/>
        <w:rPr>
          <w:rFonts w:ascii="Arial" w:hAnsi="Arial" w:cs="Arial"/>
          <w:sz w:val="24"/>
          <w:szCs w:val="24"/>
        </w:rPr>
      </w:pPr>
      <w:r w:rsidRPr="00A4060D">
        <w:rPr>
          <w:rFonts w:ascii="Arial" w:hAnsi="Arial" w:cs="Arial"/>
          <w:sz w:val="24"/>
          <w:szCs w:val="24"/>
        </w:rPr>
        <w:t xml:space="preserve">wykonawcę oraz uczestnika konkursu, którego beneficjentem rzeczywistym w rozumieniu ustawy z dnia 1 marca 2018 r. o przeciwdziałaniu praniu pieniędzy oraz finansowaniu terroryzmu (Dz. U. z </w:t>
      </w:r>
      <w:r w:rsidRPr="00A4060D">
        <w:rPr>
          <w:rFonts w:ascii="Arial" w:hAnsi="Arial" w:cs="Arial"/>
          <w:sz w:val="24"/>
          <w:szCs w:val="24"/>
        </w:rPr>
        <w:lastRenderedPageBreak/>
        <w:t>2025 r. poz. 644)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tej ustawy;</w:t>
      </w:r>
    </w:p>
    <w:p w14:paraId="0DB79A7E" w14:textId="0395F8DA" w:rsidR="00596113" w:rsidRPr="00A4060D" w:rsidRDefault="00596113" w:rsidP="00612FD3">
      <w:pPr>
        <w:pStyle w:val="Akapitzlist"/>
        <w:numPr>
          <w:ilvl w:val="0"/>
          <w:numId w:val="19"/>
        </w:numPr>
        <w:spacing w:after="240"/>
        <w:ind w:left="1276" w:hanging="425"/>
        <w:contextualSpacing w:val="0"/>
        <w:rPr>
          <w:rFonts w:ascii="Arial" w:hAnsi="Arial" w:cs="Arial"/>
          <w:sz w:val="24"/>
          <w:szCs w:val="24"/>
        </w:rPr>
      </w:pPr>
      <w:r w:rsidRPr="00A4060D">
        <w:rPr>
          <w:rFonts w:ascii="Arial" w:hAnsi="Arial" w:cs="Arial"/>
          <w:sz w:val="24"/>
          <w:szCs w:val="24"/>
        </w:rPr>
        <w:t>wykonawcę oraz uczestnika konkursu, którego jednostką dominującą w rozumieniu art. 3 ust. 1 pkt 37 ustawy z dnia 29 września 1994 r. o rachunkowości (Dz. U. z 202</w:t>
      </w:r>
      <w:r w:rsidR="0082163E">
        <w:rPr>
          <w:rFonts w:ascii="Arial" w:hAnsi="Arial" w:cs="Arial"/>
          <w:sz w:val="24"/>
          <w:szCs w:val="24"/>
        </w:rPr>
        <w:t>6</w:t>
      </w:r>
      <w:r w:rsidRPr="00A4060D">
        <w:rPr>
          <w:rFonts w:ascii="Arial" w:hAnsi="Arial" w:cs="Arial"/>
          <w:sz w:val="24"/>
          <w:szCs w:val="24"/>
        </w:rPr>
        <w:t xml:space="preserve"> r. poz. </w:t>
      </w:r>
      <w:r w:rsidR="0082163E">
        <w:rPr>
          <w:rFonts w:ascii="Arial" w:hAnsi="Arial" w:cs="Arial"/>
          <w:sz w:val="24"/>
          <w:szCs w:val="24"/>
        </w:rPr>
        <w:t>522</w:t>
      </w:r>
      <w:r w:rsidRPr="00A4060D">
        <w:rPr>
          <w:rFonts w:ascii="Arial" w:hAnsi="Arial" w:cs="Arial"/>
          <w:sz w:val="24"/>
          <w:szCs w:val="24"/>
        </w:rPr>
        <w:t xml:space="preserve"> z późn.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tej ustawy.</w:t>
      </w:r>
    </w:p>
    <w:p w14:paraId="57AE9B67" w14:textId="1C132267" w:rsidR="00596113" w:rsidRPr="00A4060D" w:rsidRDefault="00596113" w:rsidP="00F845EC">
      <w:pPr>
        <w:spacing w:after="240"/>
        <w:ind w:left="851"/>
        <w:rPr>
          <w:rFonts w:ascii="Arial" w:hAnsi="Arial" w:cs="Arial"/>
          <w:sz w:val="24"/>
          <w:szCs w:val="24"/>
        </w:rPr>
      </w:pPr>
      <w:r w:rsidRPr="00A4060D">
        <w:rPr>
          <w:rFonts w:ascii="Arial" w:hAnsi="Arial" w:cs="Arial"/>
          <w:sz w:val="24"/>
          <w:szCs w:val="24"/>
        </w:rPr>
        <w:t xml:space="preserve">Powyższe do potwierdzenia przez Wykonawcę oświadczeniem do oferty – </w:t>
      </w:r>
      <w:r w:rsidRPr="00A4060D">
        <w:rPr>
          <w:rFonts w:ascii="Arial" w:hAnsi="Arial" w:cs="Arial"/>
          <w:b/>
          <w:bCs/>
          <w:sz w:val="24"/>
          <w:szCs w:val="24"/>
        </w:rPr>
        <w:t xml:space="preserve">Załącznik </w:t>
      </w:r>
      <w:r w:rsidR="00725F4C">
        <w:rPr>
          <w:rFonts w:ascii="Arial" w:hAnsi="Arial" w:cs="Arial"/>
          <w:b/>
          <w:bCs/>
          <w:sz w:val="24"/>
          <w:szCs w:val="24"/>
        </w:rPr>
        <w:t>n</w:t>
      </w:r>
      <w:r w:rsidRPr="00A4060D">
        <w:rPr>
          <w:rFonts w:ascii="Arial" w:hAnsi="Arial" w:cs="Arial"/>
          <w:b/>
          <w:bCs/>
          <w:sz w:val="24"/>
          <w:szCs w:val="24"/>
        </w:rPr>
        <w:t xml:space="preserve">r </w:t>
      </w:r>
      <w:r w:rsidR="00725F4C">
        <w:rPr>
          <w:rFonts w:ascii="Arial" w:hAnsi="Arial" w:cs="Arial"/>
          <w:b/>
          <w:bCs/>
          <w:sz w:val="24"/>
          <w:szCs w:val="24"/>
        </w:rPr>
        <w:t>2</w:t>
      </w:r>
      <w:r w:rsidRPr="00A4060D">
        <w:rPr>
          <w:rFonts w:ascii="Arial" w:hAnsi="Arial" w:cs="Arial"/>
          <w:b/>
          <w:bCs/>
          <w:sz w:val="24"/>
          <w:szCs w:val="24"/>
        </w:rPr>
        <w:t xml:space="preserve"> do SWZ</w:t>
      </w:r>
      <w:r w:rsidRPr="00A4060D">
        <w:rPr>
          <w:rFonts w:ascii="Arial" w:hAnsi="Arial" w:cs="Arial"/>
          <w:sz w:val="24"/>
          <w:szCs w:val="24"/>
        </w:rPr>
        <w:t>.</w:t>
      </w:r>
    </w:p>
    <w:p w14:paraId="608CB122" w14:textId="77777777" w:rsidR="00596113" w:rsidRPr="00A4060D" w:rsidRDefault="00596113" w:rsidP="00596113">
      <w:pPr>
        <w:spacing w:after="240"/>
        <w:ind w:left="709"/>
        <w:rPr>
          <w:rFonts w:ascii="Arial" w:hAnsi="Arial" w:cs="Arial"/>
          <w:b/>
          <w:strike/>
          <w:sz w:val="24"/>
          <w:szCs w:val="24"/>
        </w:rPr>
      </w:pPr>
    </w:p>
    <w:p w14:paraId="107442B7" w14:textId="77777777" w:rsidR="00596113" w:rsidRPr="00A4060D" w:rsidRDefault="00596113" w:rsidP="00612FD3">
      <w:pPr>
        <w:pStyle w:val="Tekstpodstawowy"/>
        <w:numPr>
          <w:ilvl w:val="1"/>
          <w:numId w:val="13"/>
        </w:numPr>
        <w:tabs>
          <w:tab w:val="clear" w:pos="142"/>
        </w:tabs>
        <w:spacing w:after="240"/>
        <w:ind w:left="1277" w:hanging="426"/>
        <w:jc w:val="left"/>
        <w:rPr>
          <w:rFonts w:ascii="Arial" w:hAnsi="Arial" w:cs="Arial"/>
          <w:b/>
          <w:sz w:val="24"/>
          <w:szCs w:val="24"/>
        </w:rPr>
      </w:pPr>
      <w:r w:rsidRPr="00A4060D">
        <w:rPr>
          <w:rFonts w:ascii="Arial" w:hAnsi="Arial" w:cs="Arial"/>
          <w:b/>
          <w:sz w:val="24"/>
          <w:szCs w:val="24"/>
        </w:rPr>
        <w:t>spełniają warunki udziału w postępowaniu dotyczące:</w:t>
      </w:r>
    </w:p>
    <w:p w14:paraId="57302665" w14:textId="77777777" w:rsidR="00596113" w:rsidRPr="00A4060D" w:rsidRDefault="00596113" w:rsidP="00612FD3">
      <w:pPr>
        <w:pStyle w:val="Tekstpodstawowy"/>
        <w:numPr>
          <w:ilvl w:val="2"/>
          <w:numId w:val="13"/>
        </w:numPr>
        <w:tabs>
          <w:tab w:val="clear" w:pos="142"/>
        </w:tabs>
        <w:spacing w:after="240"/>
        <w:ind w:left="1957" w:hanging="680"/>
        <w:jc w:val="left"/>
        <w:rPr>
          <w:rFonts w:ascii="Arial" w:hAnsi="Arial" w:cs="Arial"/>
          <w:b/>
          <w:sz w:val="24"/>
          <w:szCs w:val="24"/>
        </w:rPr>
      </w:pPr>
      <w:r w:rsidRPr="00A4060D">
        <w:rPr>
          <w:rFonts w:ascii="Arial" w:hAnsi="Arial" w:cs="Arial"/>
          <w:b/>
          <w:sz w:val="24"/>
          <w:szCs w:val="24"/>
        </w:rPr>
        <w:t>zdolności do występowania w obrocie gospodarczym:</w:t>
      </w:r>
    </w:p>
    <w:p w14:paraId="6D3DC835" w14:textId="77777777" w:rsidR="00596113" w:rsidRPr="00A4060D" w:rsidRDefault="00596113" w:rsidP="00DC2495">
      <w:pPr>
        <w:pStyle w:val="Tekstpodstawowy"/>
        <w:tabs>
          <w:tab w:val="clear" w:pos="142"/>
        </w:tabs>
        <w:spacing w:after="240"/>
        <w:ind w:left="1957"/>
        <w:jc w:val="left"/>
        <w:rPr>
          <w:rFonts w:ascii="Arial" w:hAnsi="Arial" w:cs="Arial"/>
          <w:bCs/>
          <w:sz w:val="24"/>
          <w:szCs w:val="24"/>
        </w:rPr>
      </w:pPr>
      <w:r w:rsidRPr="00A4060D">
        <w:rPr>
          <w:rFonts w:ascii="Arial" w:hAnsi="Arial" w:cs="Arial"/>
          <w:bCs/>
          <w:sz w:val="24"/>
          <w:szCs w:val="24"/>
        </w:rPr>
        <w:t>Zamawiający nie precyzuje w tym zakresie szczegółowych warunków.</w:t>
      </w:r>
    </w:p>
    <w:p w14:paraId="76367916" w14:textId="77777777" w:rsidR="00596113" w:rsidRPr="00A4060D" w:rsidRDefault="00596113" w:rsidP="00612FD3">
      <w:pPr>
        <w:pStyle w:val="Tekstpodstawowy"/>
        <w:numPr>
          <w:ilvl w:val="2"/>
          <w:numId w:val="13"/>
        </w:numPr>
        <w:tabs>
          <w:tab w:val="clear" w:pos="142"/>
        </w:tabs>
        <w:spacing w:after="240"/>
        <w:ind w:left="1957" w:hanging="680"/>
        <w:jc w:val="left"/>
        <w:rPr>
          <w:rFonts w:ascii="Arial" w:hAnsi="Arial" w:cs="Arial"/>
          <w:b/>
          <w:sz w:val="24"/>
          <w:szCs w:val="24"/>
        </w:rPr>
      </w:pPr>
      <w:r w:rsidRPr="00A4060D">
        <w:rPr>
          <w:rFonts w:ascii="Arial" w:hAnsi="Arial" w:cs="Arial"/>
          <w:b/>
          <w:sz w:val="24"/>
          <w:szCs w:val="24"/>
        </w:rPr>
        <w:t>uprawnień do prowadzenia określonej działalności gospodarczej lub zawodowej, o ile wynika to z odrębnych przepisów:</w:t>
      </w:r>
    </w:p>
    <w:p w14:paraId="22D0271F" w14:textId="77777777" w:rsidR="00596113" w:rsidRPr="00A4060D" w:rsidRDefault="00596113" w:rsidP="00DC2495">
      <w:pPr>
        <w:pStyle w:val="Tekstpodstawowy"/>
        <w:tabs>
          <w:tab w:val="clear" w:pos="142"/>
        </w:tabs>
        <w:spacing w:after="240"/>
        <w:ind w:left="1957"/>
        <w:jc w:val="left"/>
        <w:rPr>
          <w:rFonts w:ascii="Arial" w:hAnsi="Arial" w:cs="Arial"/>
          <w:bCs/>
          <w:sz w:val="24"/>
          <w:szCs w:val="24"/>
        </w:rPr>
      </w:pPr>
      <w:r w:rsidRPr="00A4060D">
        <w:rPr>
          <w:rFonts w:ascii="Arial" w:hAnsi="Arial" w:cs="Arial"/>
          <w:bCs/>
          <w:sz w:val="24"/>
          <w:szCs w:val="24"/>
        </w:rPr>
        <w:t>Zamawiający nie precyzuje w tym zakresie szczegółowych warunków.</w:t>
      </w:r>
    </w:p>
    <w:p w14:paraId="267999EB" w14:textId="77777777" w:rsidR="00596113" w:rsidRPr="00A4060D" w:rsidRDefault="00596113" w:rsidP="00612FD3">
      <w:pPr>
        <w:pStyle w:val="Tekstpodstawowy"/>
        <w:numPr>
          <w:ilvl w:val="2"/>
          <w:numId w:val="13"/>
        </w:numPr>
        <w:tabs>
          <w:tab w:val="clear" w:pos="142"/>
        </w:tabs>
        <w:spacing w:after="240"/>
        <w:ind w:left="1957" w:hanging="680"/>
        <w:jc w:val="left"/>
        <w:rPr>
          <w:rFonts w:ascii="Arial" w:hAnsi="Arial" w:cs="Arial"/>
          <w:b/>
          <w:sz w:val="24"/>
          <w:szCs w:val="24"/>
        </w:rPr>
      </w:pPr>
      <w:r w:rsidRPr="00A4060D">
        <w:rPr>
          <w:rFonts w:ascii="Arial" w:hAnsi="Arial" w:cs="Arial"/>
          <w:b/>
          <w:sz w:val="24"/>
          <w:szCs w:val="24"/>
        </w:rPr>
        <w:t>sytuacji ekonomicznej lub finansowej:</w:t>
      </w:r>
    </w:p>
    <w:p w14:paraId="2212950E" w14:textId="77777777" w:rsidR="00596113" w:rsidRPr="00A4060D" w:rsidRDefault="00596113" w:rsidP="00DC2495">
      <w:pPr>
        <w:pStyle w:val="Tekstpodstawowy"/>
        <w:tabs>
          <w:tab w:val="clear" w:pos="142"/>
        </w:tabs>
        <w:spacing w:after="240"/>
        <w:ind w:left="1957"/>
        <w:jc w:val="left"/>
        <w:rPr>
          <w:rFonts w:ascii="Arial" w:hAnsi="Arial" w:cs="Arial"/>
          <w:sz w:val="24"/>
          <w:szCs w:val="24"/>
        </w:rPr>
      </w:pPr>
      <w:r w:rsidRPr="00597E47">
        <w:rPr>
          <w:rFonts w:ascii="Arial" w:hAnsi="Arial" w:cs="Arial"/>
          <w:bCs/>
          <w:sz w:val="24"/>
          <w:szCs w:val="24"/>
        </w:rPr>
        <w:t>Zamawiający</w:t>
      </w:r>
      <w:r w:rsidRPr="00A4060D">
        <w:rPr>
          <w:rFonts w:ascii="Arial" w:hAnsi="Arial" w:cs="Arial"/>
          <w:sz w:val="24"/>
          <w:szCs w:val="24"/>
        </w:rPr>
        <w:t xml:space="preserve"> nie precyzuje w tym zakresie szczegółowych warunków.</w:t>
      </w:r>
    </w:p>
    <w:p w14:paraId="3DECF4E8" w14:textId="77777777" w:rsidR="00596113" w:rsidRPr="00A4060D" w:rsidRDefault="00596113" w:rsidP="00612FD3">
      <w:pPr>
        <w:pStyle w:val="Tekstpodstawowy"/>
        <w:numPr>
          <w:ilvl w:val="2"/>
          <w:numId w:val="13"/>
        </w:numPr>
        <w:tabs>
          <w:tab w:val="clear" w:pos="142"/>
        </w:tabs>
        <w:spacing w:after="240"/>
        <w:ind w:left="1957" w:hanging="680"/>
        <w:jc w:val="left"/>
        <w:rPr>
          <w:rFonts w:ascii="Arial" w:hAnsi="Arial" w:cs="Arial"/>
          <w:b/>
          <w:sz w:val="24"/>
          <w:szCs w:val="24"/>
        </w:rPr>
      </w:pPr>
      <w:bookmarkStart w:id="9" w:name="_Hlk76550180"/>
      <w:r w:rsidRPr="00A4060D">
        <w:rPr>
          <w:rFonts w:ascii="Arial" w:hAnsi="Arial" w:cs="Arial"/>
          <w:b/>
          <w:sz w:val="24"/>
          <w:szCs w:val="24"/>
        </w:rPr>
        <w:t>zdolności technicznej lub zawodowej:</w:t>
      </w:r>
    </w:p>
    <w:p w14:paraId="074D6770" w14:textId="76841198" w:rsidR="00725F4C" w:rsidRPr="000612F9" w:rsidRDefault="00596113" w:rsidP="00921704">
      <w:pPr>
        <w:numPr>
          <w:ilvl w:val="3"/>
          <w:numId w:val="13"/>
        </w:numPr>
        <w:spacing w:after="240"/>
        <w:ind w:left="2807" w:hanging="851"/>
        <w:rPr>
          <w:rFonts w:ascii="Arial" w:hAnsi="Arial" w:cs="Arial"/>
          <w:sz w:val="24"/>
          <w:szCs w:val="24"/>
        </w:rPr>
      </w:pPr>
      <w:r w:rsidRPr="00A4060D">
        <w:rPr>
          <w:rFonts w:ascii="Arial" w:hAnsi="Arial" w:cs="Arial"/>
          <w:sz w:val="24"/>
          <w:szCs w:val="24"/>
        </w:rPr>
        <w:t xml:space="preserve">Zamawiający wymaga, aby Wykonawca nie wcześniej niż w okresie ostatnich </w:t>
      </w:r>
      <w:r w:rsidR="00725F4C">
        <w:rPr>
          <w:rFonts w:ascii="Arial" w:hAnsi="Arial" w:cs="Arial"/>
          <w:sz w:val="24"/>
          <w:szCs w:val="24"/>
        </w:rPr>
        <w:t>3</w:t>
      </w:r>
      <w:r>
        <w:rPr>
          <w:rFonts w:ascii="Arial" w:hAnsi="Arial" w:cs="Arial"/>
          <w:sz w:val="24"/>
          <w:szCs w:val="24"/>
        </w:rPr>
        <w:t xml:space="preserve"> </w:t>
      </w:r>
      <w:r w:rsidRPr="00A4060D">
        <w:rPr>
          <w:rFonts w:ascii="Arial" w:hAnsi="Arial" w:cs="Arial"/>
          <w:sz w:val="24"/>
          <w:szCs w:val="24"/>
        </w:rPr>
        <w:t xml:space="preserve">lat przed upływem terminu składania ofert, a jeżeli okres prowadzenia działalności jest krótszy – </w:t>
      </w:r>
      <w:r w:rsidRPr="00A4060D">
        <w:rPr>
          <w:rFonts w:ascii="Arial" w:hAnsi="Arial" w:cs="Arial"/>
          <w:sz w:val="24"/>
          <w:szCs w:val="24"/>
        </w:rPr>
        <w:lastRenderedPageBreak/>
        <w:t>w</w:t>
      </w:r>
      <w:r>
        <w:rPr>
          <w:rFonts w:ascii="Arial" w:hAnsi="Arial" w:cs="Arial"/>
          <w:sz w:val="24"/>
          <w:szCs w:val="24"/>
        </w:rPr>
        <w:t xml:space="preserve"> </w:t>
      </w:r>
      <w:r w:rsidRPr="00A4060D">
        <w:rPr>
          <w:rFonts w:ascii="Arial" w:hAnsi="Arial" w:cs="Arial"/>
          <w:sz w:val="24"/>
          <w:szCs w:val="24"/>
        </w:rPr>
        <w:t xml:space="preserve">tym </w:t>
      </w:r>
      <w:r w:rsidRPr="000612F9">
        <w:rPr>
          <w:rFonts w:ascii="Arial" w:hAnsi="Arial" w:cs="Arial"/>
          <w:sz w:val="24"/>
          <w:szCs w:val="24"/>
        </w:rPr>
        <w:t xml:space="preserve">okresie, wykonał co najmniej 1 </w:t>
      </w:r>
      <w:r w:rsidR="00725F4C" w:rsidRPr="000612F9">
        <w:rPr>
          <w:rFonts w:ascii="Arial" w:hAnsi="Arial" w:cs="Arial"/>
          <w:sz w:val="24"/>
          <w:szCs w:val="24"/>
        </w:rPr>
        <w:t>usługę</w:t>
      </w:r>
      <w:r w:rsidRPr="000612F9">
        <w:rPr>
          <w:rFonts w:ascii="Arial" w:hAnsi="Arial" w:cs="Arial"/>
          <w:sz w:val="24"/>
          <w:szCs w:val="24"/>
        </w:rPr>
        <w:t xml:space="preserve"> (</w:t>
      </w:r>
      <w:r w:rsidRPr="000612F9">
        <w:rPr>
          <w:rFonts w:ascii="Arial" w:hAnsi="Arial" w:cs="Arial"/>
          <w:b/>
          <w:sz w:val="24"/>
          <w:szCs w:val="24"/>
          <w:u w:val="single"/>
        </w:rPr>
        <w:t>w ramach jednej umowy</w:t>
      </w:r>
      <w:r w:rsidRPr="000612F9">
        <w:rPr>
          <w:rFonts w:ascii="Arial" w:hAnsi="Arial" w:cs="Arial"/>
          <w:sz w:val="24"/>
          <w:szCs w:val="24"/>
        </w:rPr>
        <w:t xml:space="preserve">), </w:t>
      </w:r>
      <w:r w:rsidR="0082163E" w:rsidRPr="000612F9">
        <w:rPr>
          <w:rFonts w:ascii="Arial" w:hAnsi="Arial" w:cs="Arial"/>
          <w:sz w:val="24"/>
          <w:szCs w:val="24"/>
        </w:rPr>
        <w:t>której zakres obejmował</w:t>
      </w:r>
      <w:r w:rsidR="00921704" w:rsidRPr="000612F9">
        <w:rPr>
          <w:rFonts w:ascii="Arial" w:hAnsi="Arial" w:cs="Arial"/>
          <w:sz w:val="24"/>
          <w:szCs w:val="24"/>
        </w:rPr>
        <w:t>:</w:t>
      </w:r>
    </w:p>
    <w:p w14:paraId="37C55129" w14:textId="05D21E10" w:rsidR="00921704" w:rsidRPr="000612F9" w:rsidRDefault="00921704" w:rsidP="00921704">
      <w:pPr>
        <w:numPr>
          <w:ilvl w:val="0"/>
          <w:numId w:val="27"/>
        </w:numPr>
        <w:autoSpaceDE w:val="0"/>
        <w:autoSpaceDN w:val="0"/>
        <w:adjustRightInd w:val="0"/>
        <w:spacing w:after="240"/>
        <w:ind w:left="3232" w:hanging="425"/>
        <w:contextualSpacing/>
        <w:rPr>
          <w:rFonts w:ascii="Arial" w:hAnsi="Arial" w:cs="Arial"/>
          <w:sz w:val="24"/>
          <w:szCs w:val="24"/>
        </w:rPr>
      </w:pPr>
      <w:r w:rsidRPr="000612F9">
        <w:rPr>
          <w:rFonts w:ascii="Arial" w:hAnsi="Arial" w:cs="Arial"/>
          <w:sz w:val="24"/>
          <w:szCs w:val="24"/>
        </w:rPr>
        <w:t>dla części 1 – wykonania dokumentacji projektowo-kosztorysowej dla inwestycji polegającej na budowie, przebudowie lub remoncie muru oporowego żelbetowego</w:t>
      </w:r>
      <w:r w:rsidR="000612F9" w:rsidRPr="000612F9">
        <w:rPr>
          <w:rFonts w:ascii="Arial" w:hAnsi="Arial" w:cs="Arial"/>
          <w:sz w:val="24"/>
          <w:szCs w:val="24"/>
        </w:rPr>
        <w:t xml:space="preserve"> lub </w:t>
      </w:r>
      <w:r w:rsidRPr="000612F9">
        <w:rPr>
          <w:rFonts w:ascii="Arial" w:hAnsi="Arial" w:cs="Arial"/>
          <w:sz w:val="24"/>
          <w:szCs w:val="24"/>
        </w:rPr>
        <w:t>konstrukcji oporowej żelbetowej. Zamawiający wymaga, aby w/w usługa(i) została(y) wykonana(e) należycie.</w:t>
      </w:r>
    </w:p>
    <w:p w14:paraId="34911F16" w14:textId="23F407AF" w:rsidR="00921704" w:rsidRPr="000612F9" w:rsidRDefault="00921704" w:rsidP="00921704">
      <w:pPr>
        <w:numPr>
          <w:ilvl w:val="0"/>
          <w:numId w:val="27"/>
        </w:numPr>
        <w:autoSpaceDE w:val="0"/>
        <w:autoSpaceDN w:val="0"/>
        <w:adjustRightInd w:val="0"/>
        <w:spacing w:after="240"/>
        <w:ind w:left="3232" w:hanging="425"/>
        <w:contextualSpacing/>
        <w:rPr>
          <w:rFonts w:ascii="Arial" w:hAnsi="Arial" w:cs="Arial"/>
          <w:sz w:val="24"/>
          <w:szCs w:val="24"/>
        </w:rPr>
      </w:pPr>
      <w:r w:rsidRPr="000612F9">
        <w:rPr>
          <w:rFonts w:ascii="Arial" w:hAnsi="Arial" w:cs="Arial"/>
          <w:sz w:val="24"/>
          <w:szCs w:val="24"/>
        </w:rPr>
        <w:t>dla części 2 – wykonania dokumentacji projektowo-kosztorysowej dla inwestycji polegającej na budowie, przebudowie lub remoncie muru oporowego żelbetowego</w:t>
      </w:r>
      <w:r w:rsidR="000612F9" w:rsidRPr="000612F9">
        <w:rPr>
          <w:rFonts w:ascii="Arial" w:hAnsi="Arial" w:cs="Arial"/>
          <w:sz w:val="24"/>
          <w:szCs w:val="24"/>
        </w:rPr>
        <w:t xml:space="preserve"> lub </w:t>
      </w:r>
      <w:r w:rsidRPr="000612F9">
        <w:rPr>
          <w:rFonts w:ascii="Arial" w:hAnsi="Arial" w:cs="Arial"/>
          <w:sz w:val="24"/>
          <w:szCs w:val="24"/>
        </w:rPr>
        <w:t>konstrukcji oporowej żelbetowej. Zamawiający wymaga, aby w/w usługa(i) została(y) wykonana(e) należycie.</w:t>
      </w:r>
    </w:p>
    <w:p w14:paraId="5714D406" w14:textId="142240E6" w:rsidR="00921704" w:rsidRPr="00921704" w:rsidRDefault="00921704" w:rsidP="00921704">
      <w:pPr>
        <w:spacing w:after="240"/>
        <w:rPr>
          <w:rFonts w:ascii="Arial" w:hAnsi="Arial" w:cs="Arial"/>
          <w:sz w:val="24"/>
          <w:szCs w:val="24"/>
        </w:rPr>
      </w:pPr>
    </w:p>
    <w:p w14:paraId="25A2EC39" w14:textId="77777777" w:rsidR="00596113" w:rsidRPr="00A4060D" w:rsidRDefault="00596113" w:rsidP="00612FD3">
      <w:pPr>
        <w:numPr>
          <w:ilvl w:val="3"/>
          <w:numId w:val="13"/>
        </w:numPr>
        <w:spacing w:after="240"/>
        <w:ind w:left="2807" w:hanging="851"/>
        <w:rPr>
          <w:rFonts w:ascii="Arial" w:hAnsi="Arial" w:cs="Arial"/>
          <w:sz w:val="24"/>
          <w:szCs w:val="24"/>
        </w:rPr>
      </w:pPr>
      <w:r w:rsidRPr="00A4060D">
        <w:rPr>
          <w:rFonts w:ascii="Arial" w:hAnsi="Arial" w:cs="Arial"/>
          <w:sz w:val="24"/>
          <w:szCs w:val="24"/>
        </w:rPr>
        <w:t>Zamawiający wymaga, aby osoby, które Wykonawca skieruje do realizacji zamówienia, legitymowały się następującymi kwalifikacjami zawodowymi:</w:t>
      </w:r>
    </w:p>
    <w:p w14:paraId="6BAE6676" w14:textId="77777777" w:rsidR="0082163E" w:rsidRPr="00A4060D" w:rsidRDefault="0082163E" w:rsidP="00921704">
      <w:pPr>
        <w:numPr>
          <w:ilvl w:val="0"/>
          <w:numId w:val="32"/>
        </w:numPr>
        <w:autoSpaceDE w:val="0"/>
        <w:autoSpaceDN w:val="0"/>
        <w:adjustRightInd w:val="0"/>
        <w:spacing w:after="240"/>
        <w:ind w:left="3232" w:hanging="425"/>
        <w:contextualSpacing/>
        <w:rPr>
          <w:rFonts w:ascii="Arial" w:hAnsi="Arial" w:cs="Arial"/>
          <w:sz w:val="24"/>
          <w:szCs w:val="24"/>
        </w:rPr>
      </w:pPr>
      <w:r w:rsidRPr="00A4060D">
        <w:rPr>
          <w:rFonts w:ascii="Arial" w:hAnsi="Arial" w:cs="Arial"/>
          <w:sz w:val="24"/>
          <w:szCs w:val="24"/>
        </w:rPr>
        <w:t>uprawnieniami budowlanymi, o których mowa w ustawie z dnia 7 lipca 1994</w:t>
      </w:r>
      <w:r>
        <w:rPr>
          <w:rFonts w:ascii="Arial" w:hAnsi="Arial" w:cs="Arial"/>
          <w:sz w:val="24"/>
          <w:szCs w:val="24"/>
        </w:rPr>
        <w:t xml:space="preserve"> </w:t>
      </w:r>
      <w:r w:rsidRPr="00A4060D">
        <w:rPr>
          <w:rFonts w:ascii="Arial" w:hAnsi="Arial" w:cs="Arial"/>
          <w:sz w:val="24"/>
          <w:szCs w:val="24"/>
        </w:rPr>
        <w:t>r. Prawo budowlane (t.</w:t>
      </w:r>
      <w:r>
        <w:rPr>
          <w:rFonts w:ascii="Arial" w:hAnsi="Arial" w:cs="Arial"/>
          <w:sz w:val="24"/>
          <w:szCs w:val="24"/>
        </w:rPr>
        <w:t xml:space="preserve"> </w:t>
      </w:r>
      <w:r w:rsidRPr="00A4060D">
        <w:rPr>
          <w:rFonts w:ascii="Arial" w:hAnsi="Arial" w:cs="Arial"/>
          <w:sz w:val="24"/>
          <w:szCs w:val="24"/>
        </w:rPr>
        <w:t>j. Dz. U. z 202</w:t>
      </w:r>
      <w:r>
        <w:rPr>
          <w:rFonts w:ascii="Arial" w:hAnsi="Arial" w:cs="Arial"/>
          <w:sz w:val="24"/>
          <w:szCs w:val="24"/>
        </w:rPr>
        <w:t>6</w:t>
      </w:r>
      <w:r w:rsidRPr="00A4060D">
        <w:rPr>
          <w:rFonts w:ascii="Arial" w:hAnsi="Arial" w:cs="Arial"/>
          <w:sz w:val="24"/>
          <w:szCs w:val="24"/>
        </w:rPr>
        <w:t xml:space="preserve"> r. poz. </w:t>
      </w:r>
      <w:r>
        <w:rPr>
          <w:rFonts w:ascii="Arial" w:hAnsi="Arial" w:cs="Arial"/>
          <w:sz w:val="24"/>
          <w:szCs w:val="24"/>
        </w:rPr>
        <w:t>524 ze zm.</w:t>
      </w:r>
      <w:r w:rsidRPr="00A4060D">
        <w:rPr>
          <w:rFonts w:ascii="Arial" w:hAnsi="Arial" w:cs="Arial"/>
          <w:sz w:val="24"/>
          <w:szCs w:val="24"/>
        </w:rPr>
        <w:t xml:space="preserve">) w specjalności </w:t>
      </w:r>
      <w:r>
        <w:rPr>
          <w:rFonts w:ascii="Arial" w:hAnsi="Arial" w:cs="Arial"/>
          <w:sz w:val="24"/>
          <w:szCs w:val="24"/>
        </w:rPr>
        <w:t xml:space="preserve">konstrukcyjno-budowlanej </w:t>
      </w:r>
      <w:r w:rsidRPr="00A4060D">
        <w:rPr>
          <w:rFonts w:ascii="Arial" w:hAnsi="Arial" w:cs="Arial"/>
          <w:sz w:val="24"/>
          <w:szCs w:val="24"/>
        </w:rPr>
        <w:t>bez ograniczeń, uprawniające do</w:t>
      </w:r>
      <w:r>
        <w:rPr>
          <w:rFonts w:ascii="Arial" w:hAnsi="Arial" w:cs="Arial"/>
          <w:sz w:val="24"/>
          <w:szCs w:val="24"/>
        </w:rPr>
        <w:t xml:space="preserve"> projektowania związanego z obiektem budowlanym stanowiącym przedmiot </w:t>
      </w:r>
      <w:r w:rsidRPr="00A4060D">
        <w:rPr>
          <w:rFonts w:ascii="Arial" w:hAnsi="Arial" w:cs="Arial"/>
          <w:sz w:val="24"/>
          <w:szCs w:val="24"/>
        </w:rPr>
        <w:t>zamówienia* - wymagana 1 osoba,</w:t>
      </w:r>
    </w:p>
    <w:p w14:paraId="1C9DA8FE" w14:textId="77777777" w:rsidR="0082163E" w:rsidRPr="00A4060D" w:rsidRDefault="0082163E" w:rsidP="00921704">
      <w:pPr>
        <w:numPr>
          <w:ilvl w:val="0"/>
          <w:numId w:val="32"/>
        </w:numPr>
        <w:autoSpaceDE w:val="0"/>
        <w:autoSpaceDN w:val="0"/>
        <w:adjustRightInd w:val="0"/>
        <w:spacing w:after="240"/>
        <w:ind w:left="3232" w:hanging="425"/>
        <w:contextualSpacing/>
        <w:rPr>
          <w:rFonts w:ascii="Arial" w:hAnsi="Arial" w:cs="Arial"/>
          <w:sz w:val="24"/>
          <w:szCs w:val="24"/>
        </w:rPr>
      </w:pPr>
      <w:r w:rsidRPr="00A4060D">
        <w:rPr>
          <w:rFonts w:ascii="Arial" w:hAnsi="Arial" w:cs="Arial"/>
          <w:sz w:val="24"/>
          <w:szCs w:val="24"/>
        </w:rPr>
        <w:t>uprawnieniami budowlanymi, o których mowa w ustawie z dnia 7 lipca 1994</w:t>
      </w:r>
      <w:r>
        <w:rPr>
          <w:rFonts w:ascii="Arial" w:hAnsi="Arial" w:cs="Arial"/>
          <w:sz w:val="24"/>
          <w:szCs w:val="24"/>
        </w:rPr>
        <w:t xml:space="preserve"> </w:t>
      </w:r>
      <w:r w:rsidRPr="00A4060D">
        <w:rPr>
          <w:rFonts w:ascii="Arial" w:hAnsi="Arial" w:cs="Arial"/>
          <w:sz w:val="24"/>
          <w:szCs w:val="24"/>
        </w:rPr>
        <w:t>r. Prawo budowlane (t.</w:t>
      </w:r>
      <w:r>
        <w:rPr>
          <w:rFonts w:ascii="Arial" w:hAnsi="Arial" w:cs="Arial"/>
          <w:sz w:val="24"/>
          <w:szCs w:val="24"/>
        </w:rPr>
        <w:t xml:space="preserve"> </w:t>
      </w:r>
      <w:r w:rsidRPr="00A4060D">
        <w:rPr>
          <w:rFonts w:ascii="Arial" w:hAnsi="Arial" w:cs="Arial"/>
          <w:sz w:val="24"/>
          <w:szCs w:val="24"/>
        </w:rPr>
        <w:t>j. Dz. U. z 202</w:t>
      </w:r>
      <w:r>
        <w:rPr>
          <w:rFonts w:ascii="Arial" w:hAnsi="Arial" w:cs="Arial"/>
          <w:sz w:val="24"/>
          <w:szCs w:val="24"/>
        </w:rPr>
        <w:t>6</w:t>
      </w:r>
      <w:r w:rsidRPr="00A4060D">
        <w:rPr>
          <w:rFonts w:ascii="Arial" w:hAnsi="Arial" w:cs="Arial"/>
          <w:sz w:val="24"/>
          <w:szCs w:val="24"/>
        </w:rPr>
        <w:t xml:space="preserve"> r. poz. </w:t>
      </w:r>
      <w:r>
        <w:rPr>
          <w:rFonts w:ascii="Arial" w:hAnsi="Arial" w:cs="Arial"/>
          <w:sz w:val="24"/>
          <w:szCs w:val="24"/>
        </w:rPr>
        <w:t>524 ze zm.</w:t>
      </w:r>
      <w:r w:rsidRPr="00A4060D">
        <w:rPr>
          <w:rFonts w:ascii="Arial" w:hAnsi="Arial" w:cs="Arial"/>
          <w:sz w:val="24"/>
          <w:szCs w:val="24"/>
        </w:rPr>
        <w:t>) w specjalności inżynieryjnej drogowej bez ograniczeń, uprawniające do</w:t>
      </w:r>
      <w:r>
        <w:rPr>
          <w:rFonts w:ascii="Arial" w:hAnsi="Arial" w:cs="Arial"/>
          <w:sz w:val="24"/>
          <w:szCs w:val="24"/>
        </w:rPr>
        <w:t xml:space="preserve"> projektowania związanego z obiektem budowlanym stanowiącym przedmiot </w:t>
      </w:r>
      <w:r w:rsidRPr="00A4060D">
        <w:rPr>
          <w:rFonts w:ascii="Arial" w:hAnsi="Arial" w:cs="Arial"/>
          <w:sz w:val="24"/>
          <w:szCs w:val="24"/>
        </w:rPr>
        <w:t>zamówienia* - wymagana 1 osoba,</w:t>
      </w:r>
    </w:p>
    <w:p w14:paraId="6F2F4038" w14:textId="6BF628EC" w:rsidR="00596113" w:rsidRPr="000612F9" w:rsidRDefault="00596113" w:rsidP="00784052">
      <w:pPr>
        <w:tabs>
          <w:tab w:val="left" w:pos="142"/>
        </w:tabs>
        <w:spacing w:after="240"/>
        <w:ind w:left="2807"/>
        <w:rPr>
          <w:rFonts w:ascii="Arial" w:hAnsi="Arial" w:cs="Arial"/>
          <w:sz w:val="24"/>
          <w:szCs w:val="24"/>
        </w:rPr>
      </w:pPr>
      <w:r w:rsidRPr="00A4060D">
        <w:rPr>
          <w:rFonts w:ascii="Arial" w:hAnsi="Arial" w:cs="Arial"/>
          <w:sz w:val="24"/>
          <w:szCs w:val="24"/>
        </w:rPr>
        <w:t xml:space="preserve">* - dopuszcza się odpowiadające tym uprawnieniom uprawnienia budowlane, które zostały wydane na podstawie wcześniej obowiązujących przepisów oraz odpowiadające im uprawnienia wydane obywatelom państw Europejskiego Porozumienia o Wolnym Handlu (EFTA) – stron umowy o Europejskim Obszarze Gospodarczym oraz Konfederacji Szwajcarskiej, z zastrzeżeniem art. 12a oraz innych przepisów ustawy Prawo budowlane oraz ustawy o zasadach uznawania </w:t>
      </w:r>
      <w:r w:rsidRPr="00A4060D">
        <w:rPr>
          <w:rFonts w:ascii="Arial" w:hAnsi="Arial" w:cs="Arial"/>
          <w:sz w:val="24"/>
          <w:szCs w:val="24"/>
        </w:rPr>
        <w:lastRenderedPageBreak/>
        <w:t>kwalifikacji zawodowych nabytych w państwach członkowskich Unii Europejskiej (t.</w:t>
      </w:r>
      <w:r>
        <w:rPr>
          <w:rFonts w:ascii="Arial" w:hAnsi="Arial" w:cs="Arial"/>
          <w:sz w:val="24"/>
          <w:szCs w:val="24"/>
        </w:rPr>
        <w:t xml:space="preserve"> </w:t>
      </w:r>
      <w:r w:rsidRPr="00A4060D">
        <w:rPr>
          <w:rFonts w:ascii="Arial" w:hAnsi="Arial" w:cs="Arial"/>
          <w:sz w:val="24"/>
          <w:szCs w:val="24"/>
        </w:rPr>
        <w:t>j. Dz. U. z 202</w:t>
      </w:r>
      <w:r w:rsidR="00921704">
        <w:rPr>
          <w:rFonts w:ascii="Arial" w:hAnsi="Arial" w:cs="Arial"/>
          <w:sz w:val="24"/>
          <w:szCs w:val="24"/>
        </w:rPr>
        <w:t>6</w:t>
      </w:r>
      <w:r w:rsidRPr="00A4060D">
        <w:rPr>
          <w:rFonts w:ascii="Arial" w:hAnsi="Arial" w:cs="Arial"/>
          <w:sz w:val="24"/>
          <w:szCs w:val="24"/>
        </w:rPr>
        <w:t xml:space="preserve"> r. poz. </w:t>
      </w:r>
      <w:r w:rsidR="00921704" w:rsidRPr="000612F9">
        <w:rPr>
          <w:rFonts w:ascii="Arial" w:hAnsi="Arial" w:cs="Arial"/>
          <w:sz w:val="24"/>
          <w:szCs w:val="24"/>
        </w:rPr>
        <w:t>166</w:t>
      </w:r>
      <w:r w:rsidRPr="000612F9">
        <w:rPr>
          <w:rFonts w:ascii="Arial" w:hAnsi="Arial" w:cs="Arial"/>
          <w:sz w:val="24"/>
          <w:szCs w:val="24"/>
        </w:rPr>
        <w:t>).</w:t>
      </w:r>
    </w:p>
    <w:p w14:paraId="5AD04E62" w14:textId="3A3B75FB" w:rsidR="00921704" w:rsidRPr="00827F1D" w:rsidRDefault="00921704" w:rsidP="00921704">
      <w:pPr>
        <w:tabs>
          <w:tab w:val="left" w:pos="142"/>
        </w:tabs>
        <w:spacing w:after="240"/>
        <w:ind w:left="2040"/>
        <w:rPr>
          <w:rFonts w:ascii="Arial" w:hAnsi="Arial" w:cs="Arial"/>
          <w:sz w:val="24"/>
          <w:szCs w:val="24"/>
        </w:rPr>
      </w:pPr>
      <w:r w:rsidRPr="000612F9">
        <w:rPr>
          <w:rFonts w:ascii="Arial" w:hAnsi="Arial" w:cs="Arial"/>
          <w:sz w:val="24"/>
          <w:szCs w:val="24"/>
        </w:rPr>
        <w:t xml:space="preserve">W sytuacji, gdy Wykonawca składa ofertę na obie części zamówienia, zobowiązany będzie wykazać spełnienie warunku, o którym mowa w pkt 1.2.4.1. </w:t>
      </w:r>
      <w:r w:rsidR="000612F9" w:rsidRPr="000612F9">
        <w:rPr>
          <w:rFonts w:ascii="Arial" w:hAnsi="Arial" w:cs="Arial"/>
          <w:sz w:val="24"/>
          <w:szCs w:val="24"/>
        </w:rPr>
        <w:t xml:space="preserve">i </w:t>
      </w:r>
      <w:r w:rsidR="000612F9" w:rsidRPr="000612F9">
        <w:rPr>
          <w:rFonts w:ascii="Arial" w:hAnsi="Arial" w:cs="Arial"/>
          <w:sz w:val="24"/>
          <w:szCs w:val="24"/>
        </w:rPr>
        <w:t xml:space="preserve">w pkt 1.2.4.2. </w:t>
      </w:r>
      <w:r w:rsidR="000612F9" w:rsidRPr="000612F9">
        <w:rPr>
          <w:rFonts w:ascii="Arial" w:hAnsi="Arial" w:cs="Arial"/>
          <w:sz w:val="24"/>
          <w:szCs w:val="24"/>
        </w:rPr>
        <w:t>jednorazowo</w:t>
      </w:r>
      <w:r w:rsidRPr="000612F9">
        <w:rPr>
          <w:rFonts w:ascii="Arial" w:hAnsi="Arial" w:cs="Arial"/>
          <w:sz w:val="24"/>
          <w:szCs w:val="24"/>
        </w:rPr>
        <w:t>. Oznacza to, że wyżej opisan</w:t>
      </w:r>
      <w:r w:rsidR="000612F9" w:rsidRPr="000612F9">
        <w:rPr>
          <w:rFonts w:ascii="Arial" w:hAnsi="Arial" w:cs="Arial"/>
          <w:sz w:val="24"/>
          <w:szCs w:val="24"/>
        </w:rPr>
        <w:t>e</w:t>
      </w:r>
      <w:r w:rsidRPr="000612F9">
        <w:rPr>
          <w:rFonts w:ascii="Arial" w:hAnsi="Arial" w:cs="Arial"/>
          <w:sz w:val="24"/>
          <w:szCs w:val="24"/>
        </w:rPr>
        <w:t xml:space="preserve"> warun</w:t>
      </w:r>
      <w:r w:rsidR="000612F9" w:rsidRPr="000612F9">
        <w:rPr>
          <w:rFonts w:ascii="Arial" w:hAnsi="Arial" w:cs="Arial"/>
          <w:sz w:val="24"/>
          <w:szCs w:val="24"/>
        </w:rPr>
        <w:t>ki</w:t>
      </w:r>
      <w:r w:rsidRPr="000612F9">
        <w:rPr>
          <w:rFonts w:ascii="Arial" w:hAnsi="Arial" w:cs="Arial"/>
          <w:sz w:val="24"/>
          <w:szCs w:val="24"/>
        </w:rPr>
        <w:t xml:space="preserve"> udziału w postępowaniu się </w:t>
      </w:r>
      <w:r w:rsidR="000612F9" w:rsidRPr="000612F9">
        <w:rPr>
          <w:rFonts w:ascii="Arial" w:hAnsi="Arial" w:cs="Arial"/>
          <w:sz w:val="24"/>
          <w:szCs w:val="24"/>
        </w:rPr>
        <w:t xml:space="preserve">nie </w:t>
      </w:r>
      <w:r w:rsidRPr="000612F9">
        <w:rPr>
          <w:rFonts w:ascii="Arial" w:hAnsi="Arial" w:cs="Arial"/>
          <w:sz w:val="24"/>
          <w:szCs w:val="24"/>
        </w:rPr>
        <w:t>sumuj</w:t>
      </w:r>
      <w:r w:rsidR="000612F9" w:rsidRPr="000612F9">
        <w:rPr>
          <w:rFonts w:ascii="Arial" w:hAnsi="Arial" w:cs="Arial"/>
          <w:sz w:val="24"/>
          <w:szCs w:val="24"/>
        </w:rPr>
        <w:t>ą</w:t>
      </w:r>
      <w:r w:rsidRPr="000612F9">
        <w:rPr>
          <w:rFonts w:ascii="Arial" w:hAnsi="Arial" w:cs="Arial"/>
          <w:sz w:val="24"/>
          <w:szCs w:val="24"/>
        </w:rPr>
        <w:t xml:space="preserve">. </w:t>
      </w:r>
    </w:p>
    <w:p w14:paraId="10846DC9" w14:textId="0B60DFE4" w:rsidR="00FB35CD" w:rsidRPr="00FB35CD" w:rsidRDefault="00596113" w:rsidP="00FB35CD">
      <w:pPr>
        <w:pStyle w:val="Tekstpodstawowy"/>
        <w:numPr>
          <w:ilvl w:val="6"/>
          <w:numId w:val="9"/>
        </w:numPr>
        <w:tabs>
          <w:tab w:val="clear" w:pos="142"/>
        </w:tabs>
        <w:spacing w:after="240"/>
        <w:ind w:left="851" w:hanging="426"/>
        <w:jc w:val="left"/>
        <w:rPr>
          <w:rFonts w:ascii="Arial" w:hAnsi="Arial" w:cs="Arial"/>
          <w:bCs/>
          <w:sz w:val="24"/>
          <w:szCs w:val="24"/>
        </w:rPr>
      </w:pPr>
      <w:r w:rsidRPr="00784052">
        <w:rPr>
          <w:rFonts w:ascii="Arial" w:hAnsi="Arial" w:cs="Arial"/>
          <w:bCs/>
          <w:sz w:val="24"/>
          <w:szCs w:val="24"/>
        </w:rPr>
        <w:t>Wykonawca</w:t>
      </w:r>
      <w:r w:rsidR="00FB35CD" w:rsidRPr="00FB35CD">
        <w:rPr>
          <w:rFonts w:ascii="Arial" w:hAnsi="Arial" w:cs="Arial"/>
          <w:bCs/>
          <w:sz w:val="24"/>
          <w:szCs w:val="24"/>
        </w:rPr>
        <w:t xml:space="preserve"> może powołać się na doświadczenie w realizacji usług, o których mowa w pkt 1.2.4.1, wykonywanych wspólnie z innymi wykonawcami, pod warunkiem, że wykonawca ten bezpośrednio uczestniczył w wykonaniu tych usług.</w:t>
      </w:r>
    </w:p>
    <w:bookmarkEnd w:id="9"/>
    <w:p w14:paraId="2669F462" w14:textId="2D9C277B" w:rsidR="00596113" w:rsidRPr="00FB35C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FB35CD">
        <w:rPr>
          <w:rFonts w:ascii="Arial" w:hAnsi="Arial" w:cs="Arial"/>
          <w:sz w:val="24"/>
          <w:szCs w:val="24"/>
        </w:rPr>
        <w:t xml:space="preserve">W </w:t>
      </w:r>
      <w:r w:rsidRPr="00FB35CD">
        <w:rPr>
          <w:rFonts w:ascii="Arial" w:hAnsi="Arial" w:cs="Arial"/>
          <w:bCs/>
          <w:sz w:val="24"/>
          <w:szCs w:val="24"/>
        </w:rPr>
        <w:t>odniesieniu</w:t>
      </w:r>
      <w:r w:rsidRPr="00FB35CD">
        <w:rPr>
          <w:rFonts w:ascii="Arial" w:hAnsi="Arial" w:cs="Arial"/>
          <w:sz w:val="24"/>
          <w:szCs w:val="24"/>
        </w:rPr>
        <w:t xml:space="preserve"> do warunków dotyczących wykształcenia, kwalifikacji zawodowych lub doświadczenia wykonawcy wspólnie ubiegający się o udzielenie zamówienia mogą polegać na zdolnościach tych z wykonawców, którzy wykonają </w:t>
      </w:r>
      <w:r w:rsidR="00FB35CD">
        <w:rPr>
          <w:rFonts w:ascii="Arial" w:hAnsi="Arial" w:cs="Arial"/>
          <w:sz w:val="24"/>
          <w:szCs w:val="24"/>
        </w:rPr>
        <w:t>usługi</w:t>
      </w:r>
      <w:r w:rsidRPr="00FB35CD">
        <w:rPr>
          <w:rFonts w:ascii="Arial" w:hAnsi="Arial" w:cs="Arial"/>
          <w:sz w:val="24"/>
          <w:szCs w:val="24"/>
        </w:rPr>
        <w:t xml:space="preserve">, do realizacji których te zdolności są wymagane. W przypadku, o którym mowa powyżej, wykonawcy wspólnie ubiegający się udzielenie zamówienia dołączają do oferty oświadczenie, z którego wynika, które </w:t>
      </w:r>
      <w:r w:rsidR="00FB35CD">
        <w:rPr>
          <w:rFonts w:ascii="Arial" w:hAnsi="Arial" w:cs="Arial"/>
          <w:sz w:val="24"/>
          <w:szCs w:val="24"/>
        </w:rPr>
        <w:t>usługi</w:t>
      </w:r>
      <w:r w:rsidRPr="00FB35CD">
        <w:rPr>
          <w:rFonts w:ascii="Arial" w:hAnsi="Arial" w:cs="Arial"/>
          <w:sz w:val="24"/>
          <w:szCs w:val="24"/>
        </w:rPr>
        <w:t xml:space="preserve"> wykonają poszczególni wykonawcy – w zgodzie ze wzorem stanowiącym </w:t>
      </w:r>
      <w:r w:rsidRPr="00FB35CD">
        <w:rPr>
          <w:rFonts w:ascii="Arial" w:hAnsi="Arial" w:cs="Arial"/>
          <w:b/>
          <w:bCs/>
          <w:sz w:val="24"/>
          <w:szCs w:val="24"/>
        </w:rPr>
        <w:t xml:space="preserve">Załącznik nr </w:t>
      </w:r>
      <w:r w:rsidR="00FB35CD">
        <w:rPr>
          <w:rFonts w:ascii="Arial" w:hAnsi="Arial" w:cs="Arial"/>
          <w:b/>
          <w:bCs/>
          <w:sz w:val="24"/>
          <w:szCs w:val="24"/>
        </w:rPr>
        <w:t>3</w:t>
      </w:r>
      <w:r w:rsidRPr="00FB35CD">
        <w:rPr>
          <w:rFonts w:ascii="Arial" w:hAnsi="Arial" w:cs="Arial"/>
          <w:b/>
          <w:bCs/>
          <w:sz w:val="24"/>
          <w:szCs w:val="24"/>
        </w:rPr>
        <w:t xml:space="preserve"> do SWZ</w:t>
      </w:r>
      <w:r w:rsidRPr="00FB35CD">
        <w:rPr>
          <w:rFonts w:ascii="Arial" w:hAnsi="Arial" w:cs="Arial"/>
          <w:sz w:val="24"/>
          <w:szCs w:val="24"/>
        </w:rPr>
        <w:t>.</w:t>
      </w:r>
    </w:p>
    <w:p w14:paraId="49D108F3"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t>Oceniając</w:t>
      </w:r>
      <w:r w:rsidRPr="00A4060D">
        <w:rPr>
          <w:rFonts w:ascii="Arial" w:hAnsi="Arial" w:cs="Arial"/>
          <w:sz w:val="24"/>
          <w:szCs w:val="24"/>
        </w:rPr>
        <w:t xml:space="preserve">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przedsięwzięcie gospodarcze wykonawcy może mieć negatywny wpływ na realizację zamówienia.</w:t>
      </w:r>
    </w:p>
    <w:p w14:paraId="735138B4"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t>Zamawiający</w:t>
      </w:r>
      <w:r w:rsidRPr="00A4060D">
        <w:rPr>
          <w:rFonts w:ascii="Arial" w:hAnsi="Arial" w:cs="Arial"/>
          <w:sz w:val="24"/>
          <w:szCs w:val="24"/>
        </w:rPr>
        <w:t xml:space="preserve"> nie będzie badać, czy nie zachodzą wobec podwykonawcy nie będącego podmiotem udostępniającym zasoby, podstawy wykluczenia, które zostały przewidziane względem wykonawcy. Wobec powyższego Zamawiający nie żąda od wykonawcy przedstawienia oświadczenia, o którym mowa w art. 125 ust. 1 ustawy, lub podmiotowych środków dowodowych dotyczących tego podwykonawcy.</w:t>
      </w:r>
    </w:p>
    <w:p w14:paraId="0DF936D9"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t>Wykonawca</w:t>
      </w:r>
      <w:r w:rsidRPr="00A4060D">
        <w:rPr>
          <w:rFonts w:ascii="Arial" w:hAnsi="Arial" w:cs="Arial"/>
          <w:sz w:val="24"/>
          <w:szCs w:val="24"/>
        </w:rPr>
        <w:t xml:space="preserve"> może w celu potwierdzenia spełniania warunków udziału w postępowaniu, w</w:t>
      </w:r>
      <w:r>
        <w:rPr>
          <w:rFonts w:ascii="Arial" w:hAnsi="Arial" w:cs="Arial"/>
          <w:sz w:val="24"/>
          <w:szCs w:val="24"/>
        </w:rPr>
        <w:t xml:space="preserve"> </w:t>
      </w:r>
      <w:r w:rsidRPr="00A4060D">
        <w:rPr>
          <w:rFonts w:ascii="Arial" w:hAnsi="Arial" w:cs="Arial"/>
          <w:sz w:val="24"/>
          <w:szCs w:val="24"/>
        </w:rPr>
        <w:t>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2CB9D436" w14:textId="5B886FD4"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A4060D">
        <w:rPr>
          <w:rFonts w:ascii="Arial" w:hAnsi="Arial" w:cs="Arial"/>
          <w:sz w:val="24"/>
          <w:szCs w:val="24"/>
        </w:rPr>
        <w:lastRenderedPageBreak/>
        <w:t xml:space="preserve">W </w:t>
      </w:r>
      <w:r w:rsidRPr="00784052">
        <w:rPr>
          <w:rFonts w:ascii="Arial" w:hAnsi="Arial" w:cs="Arial"/>
          <w:bCs/>
          <w:sz w:val="24"/>
          <w:szCs w:val="24"/>
        </w:rPr>
        <w:t>odniesieniu</w:t>
      </w:r>
      <w:r w:rsidRPr="00A4060D">
        <w:rPr>
          <w:rFonts w:ascii="Arial" w:hAnsi="Arial" w:cs="Arial"/>
          <w:sz w:val="24"/>
          <w:szCs w:val="24"/>
        </w:rPr>
        <w:t xml:space="preserve"> do warunków dotyczących wykształcenia, kwalifikacji zawodowych lub doświadczenia wykonawcy mogą polegać na zdolnościach podmiotów udostępniających zasoby, jeśli podmioty te wykonają </w:t>
      </w:r>
      <w:r w:rsidR="008A79A6">
        <w:rPr>
          <w:rFonts w:ascii="Arial" w:hAnsi="Arial" w:cs="Arial"/>
          <w:sz w:val="24"/>
          <w:szCs w:val="24"/>
        </w:rPr>
        <w:t xml:space="preserve">usługi, </w:t>
      </w:r>
      <w:r w:rsidRPr="00A4060D">
        <w:rPr>
          <w:rFonts w:ascii="Arial" w:hAnsi="Arial" w:cs="Arial"/>
          <w:sz w:val="24"/>
          <w:szCs w:val="24"/>
        </w:rPr>
        <w:t>do realizacji których te zdolności są wymagane.</w:t>
      </w:r>
    </w:p>
    <w:p w14:paraId="700EE9FD"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t>Wykonawca</w:t>
      </w:r>
      <w:r w:rsidRPr="00A4060D">
        <w:rPr>
          <w:rFonts w:ascii="Arial" w:hAnsi="Arial" w:cs="Arial"/>
          <w:sz w:val="24"/>
          <w:szCs w:val="24"/>
        </w:rPr>
        <w:t>,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7338EF7"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t>Zobowiązanie</w:t>
      </w:r>
      <w:r w:rsidRPr="00A4060D">
        <w:rPr>
          <w:rFonts w:ascii="Arial" w:hAnsi="Arial" w:cs="Arial"/>
          <w:sz w:val="24"/>
          <w:szCs w:val="24"/>
        </w:rPr>
        <w:t xml:space="preserve"> podmiotu udostępniającego zasoby, o którym mowa w ust. poprzedzającym, potwierdza, że stosunek łączący wykonawcę z podmiotami udostępniającymi zasoby gwarantuje rzeczywisty dostęp do tych zasobów oraz określa w szczególności:</w:t>
      </w:r>
    </w:p>
    <w:p w14:paraId="60005D8A" w14:textId="77777777" w:rsidR="00596113" w:rsidRPr="00A4060D" w:rsidRDefault="00596113" w:rsidP="00784052">
      <w:pPr>
        <w:spacing w:after="240"/>
        <w:ind w:left="1277" w:hanging="426"/>
        <w:rPr>
          <w:rFonts w:ascii="Arial" w:hAnsi="Arial" w:cs="Arial"/>
          <w:sz w:val="24"/>
          <w:szCs w:val="24"/>
        </w:rPr>
      </w:pPr>
      <w:r w:rsidRPr="00A4060D">
        <w:rPr>
          <w:rFonts w:ascii="Arial" w:hAnsi="Arial" w:cs="Arial"/>
          <w:sz w:val="24"/>
          <w:szCs w:val="24"/>
        </w:rPr>
        <w:t>1)</w:t>
      </w:r>
      <w:r w:rsidRPr="00A4060D">
        <w:rPr>
          <w:rFonts w:ascii="Arial" w:hAnsi="Arial" w:cs="Arial"/>
          <w:sz w:val="24"/>
          <w:szCs w:val="24"/>
        </w:rPr>
        <w:tab/>
        <w:t>zakres dostępnych wykonawcy zasobów podmiotu udostępniającego zasoby;</w:t>
      </w:r>
    </w:p>
    <w:p w14:paraId="09115FBD" w14:textId="77777777" w:rsidR="00596113" w:rsidRPr="00A4060D" w:rsidRDefault="00596113" w:rsidP="00784052">
      <w:pPr>
        <w:spacing w:after="240"/>
        <w:ind w:left="1277" w:hanging="426"/>
        <w:rPr>
          <w:rFonts w:ascii="Arial" w:hAnsi="Arial" w:cs="Arial"/>
          <w:sz w:val="24"/>
          <w:szCs w:val="24"/>
        </w:rPr>
      </w:pPr>
      <w:r w:rsidRPr="00A4060D">
        <w:rPr>
          <w:rFonts w:ascii="Arial" w:hAnsi="Arial" w:cs="Arial"/>
          <w:sz w:val="24"/>
          <w:szCs w:val="24"/>
        </w:rPr>
        <w:t>2)</w:t>
      </w:r>
      <w:r w:rsidRPr="00A4060D">
        <w:rPr>
          <w:rFonts w:ascii="Arial" w:hAnsi="Arial" w:cs="Arial"/>
          <w:sz w:val="24"/>
          <w:szCs w:val="24"/>
        </w:rPr>
        <w:tab/>
        <w:t>sposób i okres udostępnienia wykonawcy i wykorzystania przez niego zasobów podmiotu udostępniającego te zasoby przy wykonywaniu zamówienia;</w:t>
      </w:r>
    </w:p>
    <w:p w14:paraId="7A9278A6" w14:textId="77777777" w:rsidR="00596113" w:rsidRPr="00A4060D" w:rsidRDefault="00596113" w:rsidP="00784052">
      <w:pPr>
        <w:spacing w:after="240"/>
        <w:ind w:left="1277" w:hanging="426"/>
        <w:rPr>
          <w:rFonts w:ascii="Arial" w:hAnsi="Arial" w:cs="Arial"/>
          <w:sz w:val="24"/>
          <w:szCs w:val="24"/>
        </w:rPr>
      </w:pPr>
      <w:r w:rsidRPr="00A4060D">
        <w:rPr>
          <w:rFonts w:ascii="Arial" w:hAnsi="Arial" w:cs="Arial"/>
          <w:sz w:val="24"/>
          <w:szCs w:val="24"/>
        </w:rPr>
        <w:t xml:space="preserve">3) </w:t>
      </w:r>
      <w:r w:rsidRPr="00A4060D">
        <w:rPr>
          <w:rFonts w:ascii="Arial" w:hAnsi="Arial" w:cs="Arial"/>
          <w:sz w:val="24"/>
          <w:szCs w:val="24"/>
        </w:rPr>
        <w:tab/>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602B71D6"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t>Zamawiający</w:t>
      </w:r>
      <w:r w:rsidRPr="00A4060D">
        <w:rPr>
          <w:rFonts w:ascii="Arial" w:hAnsi="Arial" w:cs="Arial"/>
          <w:sz w:val="24"/>
          <w:szCs w:val="24"/>
        </w:rPr>
        <w:t xml:space="preserve"> ocenia, czy udostępniane wykonawcy przez podmioty udostępniające zasoby zdolności techniczne lub zawodowe lub ich sytuacja finansowa lub ekonomiczna, pozwalają na wykazanie przez wykonawcę spełniania warunków udziału w postępowaniu, o których mowa w</w:t>
      </w:r>
      <w:r>
        <w:rPr>
          <w:rFonts w:ascii="Arial" w:hAnsi="Arial" w:cs="Arial"/>
          <w:sz w:val="24"/>
          <w:szCs w:val="24"/>
        </w:rPr>
        <w:t xml:space="preserve"> </w:t>
      </w:r>
      <w:r w:rsidRPr="00A4060D">
        <w:rPr>
          <w:rFonts w:ascii="Arial" w:hAnsi="Arial" w:cs="Arial"/>
          <w:sz w:val="24"/>
          <w:szCs w:val="24"/>
        </w:rPr>
        <w:t>rozdziale IV pkt 1.2.4 SWZ, a także bada, czy nie zachodzą wobec tego podmiotu podstawy wykluczenia, które zostały przewidziane względem wykonawcy.</w:t>
      </w:r>
    </w:p>
    <w:p w14:paraId="7DBB108E"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t>Podmiot</w:t>
      </w:r>
      <w:r w:rsidRPr="00A4060D">
        <w:rPr>
          <w:rFonts w:ascii="Arial" w:hAnsi="Arial" w:cs="Arial"/>
          <w:sz w:val="24"/>
          <w:szCs w:val="24"/>
        </w:rPr>
        <w: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0C77146C"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A4060D">
        <w:rPr>
          <w:rFonts w:ascii="Arial" w:hAnsi="Arial" w:cs="Arial"/>
          <w:sz w:val="24"/>
          <w:szCs w:val="24"/>
        </w:rPr>
        <w:t xml:space="preserve">Jeżeli zdolności techniczne lub zawodowe, sytuacja ekonomiczna lub finansowa podmiotu udostępniającego zasoby nie potwierdzają spełniania przez wykonawcę warunków udziału w postępowaniu lub zachodzą wobec </w:t>
      </w:r>
      <w:r w:rsidRPr="00A4060D">
        <w:rPr>
          <w:rFonts w:ascii="Arial" w:hAnsi="Arial" w:cs="Arial"/>
          <w:sz w:val="24"/>
          <w:szCs w:val="24"/>
        </w:rPr>
        <w:lastRenderedPageBreak/>
        <w:t>tego podmiotu podstawy wykluczenia, zamawiający żąda, aby wykonawca w terminie określonym przez zamawiającego zastąpił ten podmiot innym podmiotem lub podmiotami albo wykazał, że samodzielnie spełnia warunki udziału w postępowaniu.</w:t>
      </w:r>
    </w:p>
    <w:p w14:paraId="4F571806"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t>Wykonawca</w:t>
      </w:r>
      <w:r w:rsidRPr="00A4060D">
        <w:rPr>
          <w:rFonts w:ascii="Arial" w:hAnsi="Arial" w:cs="Arial"/>
          <w:sz w:val="24"/>
          <w:szCs w:val="24"/>
        </w:rPr>
        <w:t xml:space="preserve">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B417F23"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t>Ocena</w:t>
      </w:r>
      <w:r w:rsidRPr="00A4060D">
        <w:rPr>
          <w:rFonts w:ascii="Arial" w:hAnsi="Arial" w:cs="Arial"/>
          <w:sz w:val="24"/>
          <w:szCs w:val="24"/>
        </w:rPr>
        <w:t xml:space="preserve"> spełniania warunków udziału w postępowaniu zostanie dokonana na podstawie oświadczeń i dokumentów złożonych przez wykonawców na zasadzie</w:t>
      </w:r>
      <w:r>
        <w:rPr>
          <w:rFonts w:ascii="Arial" w:hAnsi="Arial" w:cs="Arial"/>
          <w:sz w:val="24"/>
          <w:szCs w:val="24"/>
        </w:rPr>
        <w:t xml:space="preserve"> spełnia/ nie spełnia</w:t>
      </w:r>
      <w:r w:rsidRPr="00A4060D">
        <w:rPr>
          <w:rFonts w:ascii="Arial" w:hAnsi="Arial" w:cs="Arial"/>
          <w:sz w:val="24"/>
          <w:szCs w:val="24"/>
        </w:rPr>
        <w:t>.</w:t>
      </w:r>
    </w:p>
    <w:p w14:paraId="7AB73D33"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A4060D">
        <w:rPr>
          <w:rFonts w:ascii="Arial" w:hAnsi="Arial" w:cs="Arial"/>
          <w:sz w:val="24"/>
          <w:szCs w:val="24"/>
        </w:rPr>
        <w:t xml:space="preserve">W </w:t>
      </w:r>
      <w:r w:rsidRPr="00784052">
        <w:rPr>
          <w:rFonts w:ascii="Arial" w:hAnsi="Arial" w:cs="Arial"/>
          <w:bCs/>
          <w:sz w:val="24"/>
          <w:szCs w:val="24"/>
        </w:rPr>
        <w:t>przypadku</w:t>
      </w:r>
      <w:r w:rsidRPr="00A4060D">
        <w:rPr>
          <w:rFonts w:ascii="Arial" w:hAnsi="Arial" w:cs="Arial"/>
          <w:sz w:val="24"/>
          <w:szCs w:val="24"/>
        </w:rPr>
        <w:t>, gdy złożone przez wykonawców dokumenty, oświadczenia dotyczące warunków udziału w</w:t>
      </w:r>
      <w:r>
        <w:rPr>
          <w:rFonts w:ascii="Arial" w:hAnsi="Arial" w:cs="Arial"/>
          <w:sz w:val="24"/>
          <w:szCs w:val="24"/>
        </w:rPr>
        <w:t xml:space="preserve"> </w:t>
      </w:r>
      <w:r w:rsidRPr="00A4060D">
        <w:rPr>
          <w:rFonts w:ascii="Arial" w:hAnsi="Arial" w:cs="Arial"/>
          <w:sz w:val="24"/>
          <w:szCs w:val="24"/>
        </w:rPr>
        <w:t>postępowaniu zawierają dane/informacje w innych walutach niż określono to w</w:t>
      </w:r>
      <w:r>
        <w:rPr>
          <w:rFonts w:ascii="Arial" w:hAnsi="Arial" w:cs="Arial"/>
          <w:sz w:val="24"/>
          <w:szCs w:val="24"/>
        </w:rPr>
        <w:t xml:space="preserve"> </w:t>
      </w:r>
      <w:r w:rsidRPr="00A4060D">
        <w:rPr>
          <w:rFonts w:ascii="Arial" w:hAnsi="Arial" w:cs="Arial"/>
          <w:sz w:val="24"/>
          <w:szCs w:val="24"/>
        </w:rPr>
        <w:t>niniejszej SWZ, Zamawiający, jako kurs przeliczeniowy waluty przyjmie kurs NBP z</w:t>
      </w:r>
      <w:r>
        <w:rPr>
          <w:rFonts w:ascii="Arial" w:hAnsi="Arial" w:cs="Arial"/>
          <w:sz w:val="24"/>
          <w:szCs w:val="24"/>
        </w:rPr>
        <w:t xml:space="preserve"> </w:t>
      </w:r>
      <w:r w:rsidRPr="00A4060D">
        <w:rPr>
          <w:rFonts w:ascii="Arial" w:hAnsi="Arial" w:cs="Arial"/>
          <w:sz w:val="24"/>
          <w:szCs w:val="24"/>
        </w:rPr>
        <w:t>dnia wszczęcia postępowania. Jeżeli w dniu wszczęcia postępowania nie będzie opublikowany średni kurs walut przez NBP, Zamawiający przyjmie kurs przeliczeniowy z ostatniej opublikowanej tabeli kursów NBP przed dniem wszczęcia postępowania o zamówieniu.</w:t>
      </w:r>
    </w:p>
    <w:p w14:paraId="62B3C569" w14:textId="77777777" w:rsidR="00596113" w:rsidRPr="00A4060D" w:rsidRDefault="00596113" w:rsidP="00624EAB">
      <w:pPr>
        <w:spacing w:after="240"/>
        <w:ind w:left="851"/>
        <w:rPr>
          <w:rFonts w:ascii="Arial" w:hAnsi="Arial" w:cs="Arial"/>
          <w:sz w:val="24"/>
          <w:szCs w:val="24"/>
        </w:rPr>
      </w:pPr>
      <w:r w:rsidRPr="00A4060D">
        <w:rPr>
          <w:rFonts w:ascii="Arial" w:hAnsi="Arial" w:cs="Arial"/>
          <w:sz w:val="24"/>
          <w:szCs w:val="24"/>
        </w:rPr>
        <w:t>Kursy walut dostępne są pod następującym adresem internetowym:</w:t>
      </w:r>
    </w:p>
    <w:p w14:paraId="25A93EF6" w14:textId="77777777" w:rsidR="00596113" w:rsidRPr="00A4060D" w:rsidRDefault="00596113" w:rsidP="00624EAB">
      <w:pPr>
        <w:spacing w:after="240"/>
        <w:ind w:left="851"/>
        <w:rPr>
          <w:rFonts w:ascii="Arial" w:hAnsi="Arial" w:cs="Arial"/>
          <w:sz w:val="24"/>
          <w:szCs w:val="24"/>
        </w:rPr>
      </w:pPr>
      <w:r w:rsidRPr="00A4060D">
        <w:rPr>
          <w:rFonts w:ascii="Arial" w:hAnsi="Arial" w:cs="Arial"/>
          <w:sz w:val="24"/>
          <w:szCs w:val="24"/>
        </w:rPr>
        <w:t>http://www.nbp.pl/home.aspx?f=/kursy/kursy_archiwum.html</w:t>
      </w:r>
    </w:p>
    <w:p w14:paraId="68E139D5" w14:textId="77777777" w:rsidR="00596113" w:rsidRPr="00A4060D" w:rsidRDefault="00596113" w:rsidP="00624EAB">
      <w:pPr>
        <w:spacing w:after="240"/>
        <w:ind w:left="851"/>
        <w:rPr>
          <w:rFonts w:ascii="Arial" w:hAnsi="Arial" w:cs="Arial"/>
          <w:sz w:val="24"/>
          <w:szCs w:val="24"/>
        </w:rPr>
      </w:pPr>
      <w:r w:rsidRPr="00A4060D">
        <w:rPr>
          <w:rFonts w:ascii="Arial" w:hAnsi="Arial" w:cs="Arial"/>
          <w:sz w:val="24"/>
          <w:szCs w:val="24"/>
        </w:rPr>
        <w:t>Zamawiający będzie korzystał z Archiwum kursów średnich – tabela A .</w:t>
      </w:r>
    </w:p>
    <w:p w14:paraId="237491BF" w14:textId="77777777" w:rsidR="00596113" w:rsidRPr="00A4060D" w:rsidRDefault="00596113" w:rsidP="00624EAB">
      <w:pPr>
        <w:pStyle w:val="Tekstpodstawowy"/>
        <w:tabs>
          <w:tab w:val="clear" w:pos="142"/>
        </w:tabs>
        <w:spacing w:after="240"/>
        <w:ind w:left="851"/>
        <w:jc w:val="left"/>
        <w:rPr>
          <w:rFonts w:ascii="Arial" w:hAnsi="Arial" w:cs="Arial"/>
          <w:sz w:val="24"/>
          <w:szCs w:val="24"/>
        </w:rPr>
      </w:pPr>
      <w:r w:rsidRPr="00A4060D">
        <w:rPr>
          <w:rFonts w:ascii="Arial" w:hAnsi="Arial" w:cs="Arial"/>
          <w:sz w:val="24"/>
          <w:szCs w:val="24"/>
        </w:rPr>
        <w:t>http://www.nbp.pl/home.aspx?c=/ascx/archa.ascx</w:t>
      </w:r>
    </w:p>
    <w:p w14:paraId="4A081F68" w14:textId="77777777" w:rsidR="00596113" w:rsidRPr="00A4060D" w:rsidRDefault="00596113" w:rsidP="00612FD3">
      <w:pPr>
        <w:pStyle w:val="SWZtyturozdziau"/>
        <w:spacing w:after="240"/>
        <w:ind w:left="567" w:hanging="567"/>
        <w:rPr>
          <w:caps/>
        </w:rPr>
      </w:pPr>
      <w:bookmarkStart w:id="10" w:name="_Toc221000420"/>
      <w:r>
        <w:t>W</w:t>
      </w:r>
      <w:r w:rsidRPr="00C66B4B">
        <w:t>ykaz oświadczeń składanych przez wykonawcę w celu wstępnego potwierdzenia, że nie podlega on wykluczeniu oraz spełnia warunki ud</w:t>
      </w:r>
      <w:r w:rsidRPr="00A4060D">
        <w:t>ziału w postępowaniu</w:t>
      </w:r>
      <w:bookmarkEnd w:id="10"/>
    </w:p>
    <w:p w14:paraId="34A9BC83" w14:textId="2E1E0378" w:rsidR="00596113" w:rsidRPr="00A4060D" w:rsidRDefault="00596113" w:rsidP="00624EAB">
      <w:pPr>
        <w:widowControl w:val="0"/>
        <w:numPr>
          <w:ilvl w:val="0"/>
          <w:numId w:val="12"/>
        </w:numPr>
        <w:tabs>
          <w:tab w:val="left" w:pos="426"/>
        </w:tabs>
        <w:spacing w:after="240"/>
        <w:ind w:left="851" w:right="150" w:hanging="426"/>
        <w:rPr>
          <w:rFonts w:ascii="Arial" w:eastAsia="Arial" w:hAnsi="Arial" w:cs="Arial"/>
          <w:strike/>
          <w:sz w:val="24"/>
          <w:szCs w:val="24"/>
        </w:rPr>
      </w:pPr>
      <w:r w:rsidRPr="00A4060D">
        <w:rPr>
          <w:rFonts w:ascii="Arial" w:hAnsi="Arial" w:cs="Arial"/>
          <w:sz w:val="24"/>
          <w:szCs w:val="24"/>
        </w:rPr>
        <w:t>W celu potwierdzenia, że wykonawca nie podlega wykluczeniu na podstawie przepisów, o</w:t>
      </w:r>
      <w:r>
        <w:rPr>
          <w:rFonts w:ascii="Arial" w:hAnsi="Arial" w:cs="Arial"/>
          <w:sz w:val="24"/>
          <w:szCs w:val="24"/>
        </w:rPr>
        <w:t xml:space="preserve"> </w:t>
      </w:r>
      <w:r w:rsidRPr="00A4060D">
        <w:rPr>
          <w:rFonts w:ascii="Arial" w:hAnsi="Arial" w:cs="Arial"/>
          <w:sz w:val="24"/>
          <w:szCs w:val="24"/>
        </w:rPr>
        <w:t>których mowa w art. 108 ust. 1 pkt 1) – 6) ustawy i</w:t>
      </w:r>
      <w:r>
        <w:rPr>
          <w:rFonts w:ascii="Arial" w:hAnsi="Arial" w:cs="Arial"/>
          <w:sz w:val="24"/>
          <w:szCs w:val="24"/>
        </w:rPr>
        <w:t xml:space="preserve"> </w:t>
      </w:r>
      <w:r w:rsidRPr="00A4060D">
        <w:rPr>
          <w:rFonts w:ascii="Arial" w:hAnsi="Arial" w:cs="Arial"/>
          <w:sz w:val="24"/>
          <w:szCs w:val="24"/>
        </w:rPr>
        <w:t>wymienionych w rozdziale IV pkt 1 ppkt 1) SWZ oraz spełnia warunki udziału w</w:t>
      </w:r>
      <w:r>
        <w:rPr>
          <w:rFonts w:ascii="Arial" w:hAnsi="Arial" w:cs="Arial"/>
          <w:sz w:val="24"/>
          <w:szCs w:val="24"/>
        </w:rPr>
        <w:t xml:space="preserve"> </w:t>
      </w:r>
      <w:r w:rsidRPr="00A4060D">
        <w:rPr>
          <w:rFonts w:ascii="Arial" w:hAnsi="Arial" w:cs="Arial"/>
          <w:sz w:val="24"/>
          <w:szCs w:val="24"/>
        </w:rPr>
        <w:t xml:space="preserve">postępowaniu, do </w:t>
      </w:r>
      <w:r w:rsidRPr="00A4060D">
        <w:rPr>
          <w:rFonts w:ascii="Arial" w:eastAsia="Arial" w:hAnsi="Arial" w:cs="Arial"/>
          <w:spacing w:val="-5"/>
          <w:w w:val="105"/>
          <w:sz w:val="24"/>
          <w:szCs w:val="24"/>
        </w:rPr>
        <w:t xml:space="preserve">oferty musi dołączyć aktualne na dzień składania ofert oświadczenia </w:t>
      </w:r>
      <w:r w:rsidRPr="00A4060D">
        <w:rPr>
          <w:rFonts w:ascii="Arial" w:hAnsi="Arial" w:cs="Arial"/>
          <w:sz w:val="24"/>
          <w:szCs w:val="24"/>
        </w:rPr>
        <w:t>w</w:t>
      </w:r>
      <w:r>
        <w:rPr>
          <w:rFonts w:ascii="Arial" w:hAnsi="Arial" w:cs="Arial"/>
          <w:sz w:val="24"/>
          <w:szCs w:val="24"/>
        </w:rPr>
        <w:t xml:space="preserve"> </w:t>
      </w:r>
      <w:r w:rsidRPr="00A4060D">
        <w:rPr>
          <w:rFonts w:ascii="Arial" w:hAnsi="Arial" w:cs="Arial"/>
          <w:sz w:val="24"/>
          <w:szCs w:val="24"/>
        </w:rPr>
        <w:t>zakresie wskazanym przez zamawiającego w</w:t>
      </w:r>
      <w:r>
        <w:rPr>
          <w:rFonts w:ascii="Arial" w:hAnsi="Arial" w:cs="Arial"/>
          <w:sz w:val="24"/>
          <w:szCs w:val="24"/>
        </w:rPr>
        <w:t xml:space="preserve"> </w:t>
      </w:r>
      <w:r w:rsidRPr="00A4060D">
        <w:rPr>
          <w:rFonts w:ascii="Arial" w:hAnsi="Arial" w:cs="Arial"/>
          <w:b/>
          <w:sz w:val="24"/>
          <w:szCs w:val="24"/>
        </w:rPr>
        <w:t xml:space="preserve">załączniku nr </w:t>
      </w:r>
      <w:r w:rsidR="00D2003D">
        <w:rPr>
          <w:rFonts w:ascii="Arial" w:hAnsi="Arial" w:cs="Arial"/>
          <w:b/>
          <w:sz w:val="24"/>
          <w:szCs w:val="24"/>
        </w:rPr>
        <w:t>2</w:t>
      </w:r>
      <w:r w:rsidRPr="00A4060D">
        <w:rPr>
          <w:rFonts w:ascii="Arial" w:hAnsi="Arial" w:cs="Arial"/>
          <w:b/>
          <w:sz w:val="24"/>
          <w:szCs w:val="24"/>
        </w:rPr>
        <w:t xml:space="preserve"> i </w:t>
      </w:r>
      <w:r w:rsidR="00D2003D">
        <w:rPr>
          <w:rFonts w:ascii="Arial" w:hAnsi="Arial" w:cs="Arial"/>
          <w:b/>
          <w:sz w:val="24"/>
          <w:szCs w:val="24"/>
        </w:rPr>
        <w:t>3</w:t>
      </w:r>
      <w:r w:rsidRPr="00A4060D">
        <w:rPr>
          <w:rFonts w:ascii="Arial" w:hAnsi="Arial" w:cs="Arial"/>
          <w:b/>
          <w:sz w:val="24"/>
          <w:szCs w:val="24"/>
        </w:rPr>
        <w:t xml:space="preserve"> do SWZ</w:t>
      </w:r>
      <w:r w:rsidRPr="00A4060D">
        <w:rPr>
          <w:rFonts w:ascii="Arial" w:hAnsi="Arial" w:cs="Arial"/>
          <w:sz w:val="24"/>
          <w:szCs w:val="24"/>
        </w:rPr>
        <w:t>.</w:t>
      </w:r>
    </w:p>
    <w:p w14:paraId="6EB1BE5C" w14:textId="77777777" w:rsidR="00596113" w:rsidRPr="00624EAB" w:rsidRDefault="00596113" w:rsidP="00624EAB">
      <w:pPr>
        <w:widowControl w:val="0"/>
        <w:numPr>
          <w:ilvl w:val="0"/>
          <w:numId w:val="12"/>
        </w:numPr>
        <w:tabs>
          <w:tab w:val="left" w:pos="426"/>
        </w:tabs>
        <w:spacing w:after="240"/>
        <w:ind w:left="851" w:right="150" w:hanging="426"/>
        <w:rPr>
          <w:rFonts w:ascii="Arial" w:hAnsi="Arial" w:cs="Arial"/>
          <w:sz w:val="24"/>
          <w:szCs w:val="24"/>
        </w:rPr>
      </w:pPr>
      <w:r w:rsidRPr="00624EAB">
        <w:rPr>
          <w:rFonts w:ascii="Arial" w:hAnsi="Arial" w:cs="Arial"/>
          <w:sz w:val="24"/>
          <w:szCs w:val="24"/>
        </w:rPr>
        <w:t>Oświadczenia</w:t>
      </w:r>
      <w:r w:rsidRPr="00A4060D">
        <w:rPr>
          <w:rFonts w:ascii="Arial" w:eastAsia="Arial" w:hAnsi="Arial" w:cs="Arial"/>
          <w:sz w:val="24"/>
          <w:szCs w:val="24"/>
        </w:rPr>
        <w:t xml:space="preserve">, o których mowa w ust. poprzednim należy złożyć, pod rygorem nieważności, w formie elektronicznej, tj. w postaci elektronicznej opatrzonej kwalifikowanym podpisem elektronicznym lub postaci </w:t>
      </w:r>
      <w:r w:rsidRPr="00624EAB">
        <w:rPr>
          <w:rFonts w:ascii="Arial" w:hAnsi="Arial" w:cs="Arial"/>
          <w:sz w:val="24"/>
          <w:szCs w:val="24"/>
        </w:rPr>
        <w:lastRenderedPageBreak/>
        <w:t>elektronicznej opatrzonej podpisem zaufanym lub podpisem osobistym.</w:t>
      </w:r>
    </w:p>
    <w:p w14:paraId="33E0C848" w14:textId="77777777" w:rsidR="00596113" w:rsidRPr="00A4060D" w:rsidRDefault="00596113" w:rsidP="00624EAB">
      <w:pPr>
        <w:widowControl w:val="0"/>
        <w:numPr>
          <w:ilvl w:val="0"/>
          <w:numId w:val="12"/>
        </w:numPr>
        <w:tabs>
          <w:tab w:val="left" w:pos="426"/>
        </w:tabs>
        <w:spacing w:after="240"/>
        <w:ind w:left="851" w:right="150" w:hanging="426"/>
        <w:rPr>
          <w:rFonts w:ascii="Arial" w:eastAsia="Arial" w:hAnsi="Arial" w:cs="Arial"/>
          <w:sz w:val="24"/>
          <w:szCs w:val="24"/>
        </w:rPr>
      </w:pPr>
      <w:r w:rsidRPr="00A4060D">
        <w:rPr>
          <w:rFonts w:ascii="Arial" w:eastAsia="Arial" w:hAnsi="Arial" w:cs="Arial"/>
          <w:sz w:val="24"/>
          <w:szCs w:val="24"/>
        </w:rPr>
        <w:t xml:space="preserve">W </w:t>
      </w:r>
      <w:r w:rsidRPr="00624EAB">
        <w:rPr>
          <w:rFonts w:ascii="Arial" w:hAnsi="Arial" w:cs="Arial"/>
          <w:sz w:val="24"/>
          <w:szCs w:val="24"/>
        </w:rPr>
        <w:t>przypadku</w:t>
      </w:r>
      <w:r w:rsidRPr="00A4060D">
        <w:rPr>
          <w:rFonts w:ascii="Arial" w:eastAsia="Arial" w:hAnsi="Arial" w:cs="Arial"/>
          <w:sz w:val="24"/>
          <w:szCs w:val="24"/>
        </w:rPr>
        <w:t xml:space="preserve"> wspólnego ubiegania się o zamówienie przez wykonawców (konsorcjum, spółka cywilna) aktualne na dzień składania ofert oświadczenia, o</w:t>
      </w:r>
      <w:r>
        <w:rPr>
          <w:rFonts w:ascii="Arial" w:eastAsia="Arial" w:hAnsi="Arial" w:cs="Arial"/>
          <w:sz w:val="24"/>
          <w:szCs w:val="24"/>
        </w:rPr>
        <w:t xml:space="preserve"> </w:t>
      </w:r>
      <w:r w:rsidRPr="00452C04">
        <w:rPr>
          <w:rFonts w:ascii="Arial" w:eastAsia="Arial" w:hAnsi="Arial" w:cs="Arial"/>
          <w:sz w:val="24"/>
          <w:szCs w:val="24"/>
        </w:rPr>
        <w:t>których mowa w ust. 1, składa każdy z wykonawców (każdy z członków konsorcjum, wspólnik spółki cywilnej) wspólnie ubiegających się o</w:t>
      </w:r>
      <w:r>
        <w:rPr>
          <w:rFonts w:ascii="Arial" w:eastAsia="Arial" w:hAnsi="Arial" w:cs="Arial"/>
          <w:sz w:val="24"/>
          <w:szCs w:val="24"/>
        </w:rPr>
        <w:t xml:space="preserve"> </w:t>
      </w:r>
      <w:r w:rsidRPr="00452C04">
        <w:rPr>
          <w:rFonts w:ascii="Arial" w:eastAsia="Arial" w:hAnsi="Arial" w:cs="Arial"/>
          <w:sz w:val="24"/>
          <w:szCs w:val="24"/>
        </w:rPr>
        <w:t xml:space="preserve">zamówienie. </w:t>
      </w:r>
      <w:r w:rsidRPr="00A4060D">
        <w:rPr>
          <w:rFonts w:ascii="Arial" w:eastAsia="Arial" w:hAnsi="Arial" w:cs="Arial"/>
          <w:sz w:val="24"/>
          <w:szCs w:val="24"/>
        </w:rPr>
        <w:t>Oświadczenia te potwierdzają brak podstaw wykluczenia oraz spełnianie warunków udziału w postępowaniu w zakresie, w jakim każdy z wykonawców wykazuje spełnianie warunków udziału w postępowaniu.</w:t>
      </w:r>
    </w:p>
    <w:p w14:paraId="51704B8C" w14:textId="77777777" w:rsidR="00596113" w:rsidRPr="00C73AF8" w:rsidRDefault="00596113" w:rsidP="00624EAB">
      <w:pPr>
        <w:widowControl w:val="0"/>
        <w:numPr>
          <w:ilvl w:val="0"/>
          <w:numId w:val="12"/>
        </w:numPr>
        <w:tabs>
          <w:tab w:val="left" w:pos="426"/>
        </w:tabs>
        <w:spacing w:after="240"/>
        <w:ind w:left="851" w:right="150" w:hanging="426"/>
        <w:rPr>
          <w:rFonts w:ascii="Arial" w:eastAsia="Arial" w:hAnsi="Arial" w:cs="Arial"/>
          <w:sz w:val="24"/>
          <w:szCs w:val="24"/>
        </w:rPr>
      </w:pPr>
      <w:r w:rsidRPr="00624EAB">
        <w:rPr>
          <w:rFonts w:ascii="Arial" w:hAnsi="Arial" w:cs="Arial"/>
          <w:sz w:val="24"/>
          <w:szCs w:val="24"/>
        </w:rPr>
        <w:t>Wykonawca</w:t>
      </w:r>
      <w:r w:rsidRPr="00A4060D">
        <w:rPr>
          <w:rFonts w:ascii="Arial" w:eastAsia="Arial" w:hAnsi="Arial" w:cs="Arial"/>
          <w:sz w:val="24"/>
          <w:szCs w:val="24"/>
        </w:rPr>
        <w:t xml:space="preserve">, w przypadku polegania na zdolnościach lub sytuacji podmiotów udostępniających </w:t>
      </w:r>
      <w:r w:rsidRPr="006165C3">
        <w:rPr>
          <w:rFonts w:ascii="Arial" w:eastAsia="Arial" w:hAnsi="Arial" w:cs="Arial"/>
          <w:sz w:val="24"/>
          <w:szCs w:val="24"/>
        </w:rPr>
        <w:t xml:space="preserve">zasoby, przedstawia wraz z oświadczeniem, o którym mowa w ust. 1 także oświadczenie podmiotu udostępniającego zasoby, potwierdzające brak </w:t>
      </w:r>
      <w:r w:rsidRPr="00C73AF8">
        <w:rPr>
          <w:rFonts w:ascii="Arial" w:eastAsia="Arial" w:hAnsi="Arial" w:cs="Arial"/>
          <w:sz w:val="24"/>
          <w:szCs w:val="24"/>
        </w:rPr>
        <w:t>podstaw wykluczenia tego podmiotu oraz spełnianie warunków udziału w postępowaniu w zakresie, w jakim wykonawca powołuje się na jego zasoby. Oświadczenie to należy złożyć, pod rygorem nieważności, w formie elektronicznej, tj. w postaci elektronicznej opatrzonej kwalifikowanym podpisem elektronicznym lub postaci elektronicznej opatrzonej podpisem zaufanym lub podpisem osobistym podmiotu udostępniającego zasoby.</w:t>
      </w:r>
    </w:p>
    <w:p w14:paraId="5C0F0815" w14:textId="77777777" w:rsidR="00596113" w:rsidRPr="00A4060D" w:rsidRDefault="00596113" w:rsidP="00624EAB">
      <w:pPr>
        <w:widowControl w:val="0"/>
        <w:numPr>
          <w:ilvl w:val="0"/>
          <w:numId w:val="12"/>
        </w:numPr>
        <w:tabs>
          <w:tab w:val="left" w:pos="426"/>
        </w:tabs>
        <w:spacing w:after="240"/>
        <w:ind w:left="851" w:right="150" w:hanging="426"/>
        <w:rPr>
          <w:rFonts w:ascii="Arial" w:eastAsia="Arial" w:hAnsi="Arial" w:cs="Arial"/>
          <w:sz w:val="24"/>
          <w:szCs w:val="24"/>
        </w:rPr>
      </w:pPr>
      <w:r w:rsidRPr="00A4060D">
        <w:rPr>
          <w:rFonts w:ascii="Arial" w:hAnsi="Arial" w:cs="Arial"/>
          <w:sz w:val="24"/>
          <w:szCs w:val="24"/>
        </w:rPr>
        <w:t>Zamawiający wskazuje, że nie będzie badać, czy nie zachodzą wobec podwykonawcy nie będącego podmiotem udostępniającym zasoby, podstawy wykluczenia, które zostały przewidziane względem wykonawcy. Wobec powyższego Zamawiający nie żąda od wykonawcy przedstawienia oświadczenia, o którym mowa w art. 125 ust. 1 ustawy, lub podmiotowych środków dowodowych dotyczących tego podwykonawcy.</w:t>
      </w:r>
    </w:p>
    <w:p w14:paraId="47B5FFBF" w14:textId="1629EF2F" w:rsidR="00596113" w:rsidRPr="00A4060D" w:rsidRDefault="00596113" w:rsidP="00612FD3">
      <w:pPr>
        <w:pStyle w:val="SWZtyturozdziau"/>
        <w:spacing w:after="240"/>
        <w:ind w:left="567" w:hanging="567"/>
        <w:rPr>
          <w:rFonts w:eastAsia="Arial"/>
        </w:rPr>
      </w:pPr>
      <w:bookmarkStart w:id="11" w:name="_Toc221000421"/>
      <w:r>
        <w:t>W</w:t>
      </w:r>
      <w:r w:rsidRPr="00641E28">
        <w:t xml:space="preserve">ykaz podmiotowych środków dowodowych składanych przez wykonawcę w postępowaniu na wezwanie zamawiającego </w:t>
      </w:r>
      <w:r w:rsidRPr="00641E28">
        <w:rPr>
          <w:rFonts w:eastAsia="Arial"/>
        </w:rPr>
        <w:t xml:space="preserve">w celu potwierdzenia braku podstaw wykluczenia oraz spełniania warunków udziału w </w:t>
      </w:r>
      <w:r w:rsidRPr="00A4060D">
        <w:rPr>
          <w:rFonts w:eastAsia="Arial"/>
        </w:rPr>
        <w:t>postępowaniu</w:t>
      </w:r>
      <w:bookmarkEnd w:id="11"/>
    </w:p>
    <w:p w14:paraId="2C210E5E" w14:textId="77777777" w:rsidR="00596113" w:rsidRPr="00A4060D" w:rsidRDefault="00596113" w:rsidP="005D6A79">
      <w:pPr>
        <w:pStyle w:val="Akapitzlist"/>
        <w:widowControl w:val="0"/>
        <w:tabs>
          <w:tab w:val="left" w:pos="609"/>
        </w:tabs>
        <w:spacing w:after="240"/>
        <w:ind w:left="567" w:right="151"/>
        <w:rPr>
          <w:rFonts w:ascii="Arial" w:eastAsia="Arial" w:hAnsi="Arial" w:cs="Arial"/>
          <w:sz w:val="24"/>
          <w:szCs w:val="24"/>
        </w:rPr>
      </w:pPr>
      <w:r w:rsidRPr="00A4060D">
        <w:rPr>
          <w:rFonts w:ascii="Arial" w:eastAsia="Arial" w:hAnsi="Arial" w:cs="Arial"/>
          <w:sz w:val="24"/>
          <w:szCs w:val="24"/>
        </w:rPr>
        <w:t>Zgodnie z art. 273 ust. 1 ustawy, Zamawiający nie będzie wzywał Wykonawcy, do złożenia podmiotowych środków dowodowych, w celu potwierdzenia okoliczności, o których mowa w</w:t>
      </w:r>
      <w:r>
        <w:rPr>
          <w:rFonts w:ascii="Arial" w:eastAsia="Arial" w:hAnsi="Arial" w:cs="Arial"/>
          <w:sz w:val="24"/>
          <w:szCs w:val="24"/>
        </w:rPr>
        <w:t xml:space="preserve"> </w:t>
      </w:r>
      <w:r w:rsidRPr="00A4060D">
        <w:rPr>
          <w:rFonts w:ascii="Arial" w:eastAsia="Arial" w:hAnsi="Arial" w:cs="Arial"/>
          <w:sz w:val="24"/>
          <w:szCs w:val="24"/>
        </w:rPr>
        <w:t>art. 112 ust. 2 ustawy.</w:t>
      </w:r>
    </w:p>
    <w:p w14:paraId="0B30E6AC" w14:textId="77777777" w:rsidR="00596113" w:rsidRPr="00A4060D" w:rsidRDefault="00596113" w:rsidP="00612FD3">
      <w:pPr>
        <w:pStyle w:val="SWZtyturozdziau"/>
        <w:spacing w:after="240"/>
        <w:ind w:left="567" w:hanging="567"/>
      </w:pPr>
      <w:bookmarkStart w:id="12" w:name="_Toc221000422"/>
      <w:r>
        <w:t>I</w:t>
      </w:r>
      <w:r w:rsidRPr="00A4060D">
        <w:t>nne dokumenty składane przez wykonawcę wraz z ofertą</w:t>
      </w:r>
      <w:bookmarkEnd w:id="12"/>
    </w:p>
    <w:p w14:paraId="6E0E02A3" w14:textId="77777777" w:rsidR="00596113" w:rsidRPr="00A4060D" w:rsidRDefault="00596113" w:rsidP="00612FD3">
      <w:pPr>
        <w:pStyle w:val="Akapitzlist"/>
        <w:numPr>
          <w:ilvl w:val="3"/>
          <w:numId w:val="15"/>
        </w:numPr>
        <w:spacing w:after="240"/>
        <w:ind w:left="851" w:hanging="426"/>
        <w:contextualSpacing w:val="0"/>
        <w:rPr>
          <w:rFonts w:ascii="Arial" w:hAnsi="Arial" w:cs="Arial"/>
          <w:sz w:val="24"/>
          <w:szCs w:val="24"/>
        </w:rPr>
      </w:pPr>
      <w:r w:rsidRPr="00A4060D">
        <w:rPr>
          <w:rFonts w:ascii="Arial" w:hAnsi="Arial" w:cs="Arial"/>
          <w:sz w:val="24"/>
          <w:szCs w:val="24"/>
        </w:rPr>
        <w:t>Inne dokumenty składane przez wykonawcę wraz z ofertą:</w:t>
      </w:r>
    </w:p>
    <w:p w14:paraId="2A882339" w14:textId="77777777" w:rsidR="00596113" w:rsidRPr="00A4060D" w:rsidRDefault="00596113" w:rsidP="0049797C">
      <w:pPr>
        <w:numPr>
          <w:ilvl w:val="2"/>
          <w:numId w:val="10"/>
        </w:numPr>
        <w:tabs>
          <w:tab w:val="clear" w:pos="1168"/>
          <w:tab w:val="num" w:pos="2161"/>
        </w:tabs>
        <w:spacing w:after="240"/>
        <w:ind w:left="1277" w:hanging="426"/>
        <w:rPr>
          <w:rFonts w:ascii="Arial" w:hAnsi="Arial" w:cs="Arial"/>
          <w:sz w:val="24"/>
          <w:szCs w:val="24"/>
        </w:rPr>
      </w:pPr>
      <w:r w:rsidRPr="00A4060D">
        <w:rPr>
          <w:rFonts w:ascii="Arial" w:hAnsi="Arial" w:cs="Arial"/>
          <w:sz w:val="24"/>
          <w:szCs w:val="24"/>
        </w:rPr>
        <w:t>wypełniony Formularz ofertowy (przy pomocy interaktywnego „</w:t>
      </w:r>
      <w:r w:rsidRPr="00A4060D">
        <w:rPr>
          <w:rFonts w:ascii="Arial" w:hAnsi="Arial" w:cs="Arial"/>
          <w:b/>
          <w:bCs/>
          <w:sz w:val="24"/>
          <w:szCs w:val="24"/>
        </w:rPr>
        <w:t>Formularza ofertowego</w:t>
      </w:r>
      <w:r w:rsidRPr="00A4060D">
        <w:rPr>
          <w:rFonts w:ascii="Arial" w:hAnsi="Arial" w:cs="Arial"/>
          <w:sz w:val="24"/>
          <w:szCs w:val="24"/>
        </w:rPr>
        <w:t xml:space="preserve">” udostępnionego przez Zamawiającego na </w:t>
      </w:r>
      <w:r w:rsidRPr="00A4060D">
        <w:rPr>
          <w:rFonts w:ascii="Arial" w:hAnsi="Arial" w:cs="Arial"/>
          <w:sz w:val="24"/>
          <w:szCs w:val="24"/>
        </w:rPr>
        <w:lastRenderedPageBreak/>
        <w:t>Platformie e-Zamówienia i zamieszczonego w podglądzie postępowania w zakładce „Informacje podstawowe”);</w:t>
      </w:r>
    </w:p>
    <w:p w14:paraId="4F2C4B3D" w14:textId="279B6B20" w:rsidR="00D2003D" w:rsidRPr="00D2003D" w:rsidRDefault="00D2003D" w:rsidP="00D2003D">
      <w:pPr>
        <w:numPr>
          <w:ilvl w:val="2"/>
          <w:numId w:val="10"/>
        </w:numPr>
        <w:tabs>
          <w:tab w:val="clear" w:pos="1168"/>
          <w:tab w:val="num" w:pos="2161"/>
        </w:tabs>
        <w:spacing w:after="240"/>
        <w:ind w:left="1277" w:hanging="426"/>
        <w:rPr>
          <w:rFonts w:ascii="Arial" w:hAnsi="Arial" w:cs="Arial"/>
          <w:b/>
          <w:bCs/>
          <w:sz w:val="24"/>
          <w:szCs w:val="24"/>
        </w:rPr>
      </w:pPr>
      <w:r w:rsidRPr="00D2003D">
        <w:rPr>
          <w:rFonts w:ascii="Arial" w:hAnsi="Arial" w:cs="Arial"/>
          <w:iCs/>
          <w:sz w:val="24"/>
          <w:szCs w:val="24"/>
        </w:rPr>
        <w:t>wykaz doświadczenia projektanta</w:t>
      </w:r>
      <w:r w:rsidRPr="00D2003D">
        <w:rPr>
          <w:rFonts w:ascii="Arial" w:hAnsi="Arial" w:cs="Arial"/>
          <w:b/>
          <w:bCs/>
          <w:iCs/>
          <w:sz w:val="24"/>
          <w:szCs w:val="24"/>
        </w:rPr>
        <w:t xml:space="preserve"> (Załącznik </w:t>
      </w:r>
      <w:r>
        <w:rPr>
          <w:rFonts w:ascii="Arial" w:hAnsi="Arial" w:cs="Arial"/>
          <w:b/>
          <w:bCs/>
          <w:iCs/>
          <w:sz w:val="24"/>
          <w:szCs w:val="24"/>
        </w:rPr>
        <w:t>n</w:t>
      </w:r>
      <w:r w:rsidRPr="00D2003D">
        <w:rPr>
          <w:rFonts w:ascii="Arial" w:hAnsi="Arial" w:cs="Arial"/>
          <w:b/>
          <w:bCs/>
          <w:iCs/>
          <w:sz w:val="24"/>
          <w:szCs w:val="24"/>
        </w:rPr>
        <w:t>r 1 do SWZ)</w:t>
      </w:r>
      <w:r w:rsidRPr="00D2003D">
        <w:rPr>
          <w:rFonts w:ascii="Arial" w:hAnsi="Arial" w:cs="Arial"/>
          <w:iCs/>
          <w:sz w:val="24"/>
          <w:szCs w:val="24"/>
        </w:rPr>
        <w:t xml:space="preserve">, o którym mowa w pkt </w:t>
      </w:r>
      <w:r w:rsidRPr="00D2003D">
        <w:rPr>
          <w:rFonts w:ascii="Arial" w:hAnsi="Arial" w:cs="Arial"/>
          <w:sz w:val="24"/>
          <w:szCs w:val="24"/>
        </w:rPr>
        <w:t>1.2.4.2 SWZ;</w:t>
      </w:r>
    </w:p>
    <w:p w14:paraId="204634E2" w14:textId="77777777" w:rsidR="00596113" w:rsidRPr="00A4060D" w:rsidRDefault="00596113" w:rsidP="0049797C">
      <w:pPr>
        <w:numPr>
          <w:ilvl w:val="2"/>
          <w:numId w:val="10"/>
        </w:numPr>
        <w:tabs>
          <w:tab w:val="clear" w:pos="1168"/>
          <w:tab w:val="num" w:pos="2161"/>
        </w:tabs>
        <w:spacing w:after="240"/>
        <w:ind w:left="1277" w:hanging="426"/>
        <w:rPr>
          <w:rFonts w:ascii="Arial" w:hAnsi="Arial" w:cs="Arial"/>
          <w:sz w:val="24"/>
          <w:szCs w:val="24"/>
        </w:rPr>
      </w:pPr>
      <w:r w:rsidRPr="00A4060D">
        <w:rPr>
          <w:rFonts w:ascii="Arial" w:hAnsi="Arial" w:cs="Arial"/>
          <w:sz w:val="24"/>
          <w:szCs w:val="24"/>
        </w:rPr>
        <w:t>odpis lub informacja z Krajowego Rejestru Sądowego, Centralnej Ewidencji i</w:t>
      </w:r>
      <w:r>
        <w:rPr>
          <w:rFonts w:ascii="Arial" w:hAnsi="Arial" w:cs="Arial"/>
          <w:sz w:val="24"/>
          <w:szCs w:val="24"/>
        </w:rPr>
        <w:t xml:space="preserve"> </w:t>
      </w:r>
      <w:r w:rsidRPr="00A4060D">
        <w:rPr>
          <w:rFonts w:ascii="Arial" w:hAnsi="Arial" w:cs="Arial"/>
          <w:sz w:val="24"/>
          <w:szCs w:val="24"/>
        </w:rPr>
        <w:t>Informacji o</w:t>
      </w:r>
      <w:r>
        <w:rPr>
          <w:rFonts w:ascii="Arial" w:hAnsi="Arial" w:cs="Arial"/>
          <w:sz w:val="24"/>
          <w:szCs w:val="24"/>
        </w:rPr>
        <w:t xml:space="preserve"> </w:t>
      </w:r>
      <w:r w:rsidRPr="00A4060D">
        <w:rPr>
          <w:rFonts w:ascii="Arial" w:hAnsi="Arial" w:cs="Arial"/>
          <w:sz w:val="24"/>
          <w:szCs w:val="24"/>
        </w:rPr>
        <w:t>Działalności Gospodarczej lub innego właściwego rejestru – w celu potwierdzenia, że osoba działająca w imieniu wykonawcy lub w imieniu podmiotu udostępniającego zasoby na zasadach określonych w art. 118 ustawy, jest umocowana do jego reprezentowania. Wykonawca nie jest zobowiązany do złożenia ww. dokumentów, jeżeli Zamawiający może je uzyskać za pomocą bezpłatnych i</w:t>
      </w:r>
      <w:r>
        <w:rPr>
          <w:rFonts w:ascii="Arial" w:hAnsi="Arial" w:cs="Arial"/>
          <w:sz w:val="24"/>
          <w:szCs w:val="24"/>
        </w:rPr>
        <w:t xml:space="preserve"> </w:t>
      </w:r>
      <w:r w:rsidRPr="00A4060D">
        <w:rPr>
          <w:rFonts w:ascii="Arial" w:hAnsi="Arial" w:cs="Arial"/>
          <w:sz w:val="24"/>
          <w:szCs w:val="24"/>
        </w:rPr>
        <w:t>ogólnodostępnych baz danych, o ile wykonawca wskaże w Formularzu ofertowym, dane umożliwiające dostęp do tych dokumentów;</w:t>
      </w:r>
    </w:p>
    <w:p w14:paraId="4067773A" w14:textId="77777777" w:rsidR="00596113" w:rsidRPr="00A4060D" w:rsidRDefault="00596113" w:rsidP="0049797C">
      <w:pPr>
        <w:numPr>
          <w:ilvl w:val="2"/>
          <w:numId w:val="10"/>
        </w:numPr>
        <w:tabs>
          <w:tab w:val="clear" w:pos="1168"/>
          <w:tab w:val="num" w:pos="2161"/>
        </w:tabs>
        <w:spacing w:after="240"/>
        <w:ind w:left="1277" w:hanging="426"/>
        <w:rPr>
          <w:rFonts w:ascii="Arial" w:hAnsi="Arial" w:cs="Arial"/>
          <w:sz w:val="24"/>
          <w:szCs w:val="24"/>
        </w:rPr>
      </w:pPr>
      <w:r w:rsidRPr="00A4060D">
        <w:rPr>
          <w:rFonts w:ascii="Arial" w:hAnsi="Arial" w:cs="Arial"/>
          <w:sz w:val="24"/>
          <w:szCs w:val="24"/>
        </w:rPr>
        <w:t>pełnomocnictwo lub inny dokument potwierdzający umocowanie do reprezentowania wykonawcy – jeżeli w imieniu wykonawcy działa osoba, której umocowanie do jego reprezentowania nie wynika z dokumentów, o których mowa w pkt 2) powyżej. Postanowienie niniejsze stosuje się odpowiednio do osoby działającej w imieniu wykonawców wspólnie ubiegających się o</w:t>
      </w:r>
      <w:r>
        <w:rPr>
          <w:rFonts w:ascii="Arial" w:hAnsi="Arial" w:cs="Arial"/>
          <w:sz w:val="24"/>
          <w:szCs w:val="24"/>
        </w:rPr>
        <w:t xml:space="preserve"> </w:t>
      </w:r>
      <w:r w:rsidRPr="00A4060D">
        <w:rPr>
          <w:rFonts w:ascii="Arial" w:hAnsi="Arial" w:cs="Arial"/>
          <w:sz w:val="24"/>
          <w:szCs w:val="24"/>
        </w:rPr>
        <w:t>udzielenie zamówienia publicznego, do osoby działającej w imieniu podmiotu udostępniającego zasoby na zasadach określonych w art. 118 ustawy. Pełnomocnictwo winno być udzielone przez osobę uprawnioną do reprezentowania odpowiednio wykonawcy, wykonawców wspólnie ubiegających się o udzielenie zamówienia publicznego lub podmiotu udostępniającego zasoby oraz złożone w postaci elektronicznej w</w:t>
      </w:r>
      <w:r>
        <w:rPr>
          <w:rFonts w:ascii="Arial" w:hAnsi="Arial" w:cs="Arial"/>
          <w:sz w:val="24"/>
          <w:szCs w:val="24"/>
        </w:rPr>
        <w:t xml:space="preserve"> </w:t>
      </w:r>
      <w:r w:rsidRPr="00A4060D">
        <w:rPr>
          <w:rFonts w:ascii="Arial" w:hAnsi="Arial" w:cs="Arial"/>
          <w:sz w:val="24"/>
          <w:szCs w:val="24"/>
        </w:rPr>
        <w:t>oryginale lub elektronicznej kopii poświadczonej za zgodność z oryginałem przez notariusza;</w:t>
      </w:r>
    </w:p>
    <w:p w14:paraId="5C55BD97" w14:textId="77777777" w:rsidR="00596113" w:rsidRPr="00A4060D" w:rsidRDefault="00596113" w:rsidP="0049797C">
      <w:pPr>
        <w:numPr>
          <w:ilvl w:val="2"/>
          <w:numId w:val="10"/>
        </w:numPr>
        <w:tabs>
          <w:tab w:val="clear" w:pos="1168"/>
          <w:tab w:val="num" w:pos="2161"/>
        </w:tabs>
        <w:spacing w:after="240"/>
        <w:ind w:left="1277" w:hanging="426"/>
        <w:rPr>
          <w:rFonts w:ascii="Arial" w:hAnsi="Arial" w:cs="Arial"/>
          <w:sz w:val="24"/>
          <w:szCs w:val="24"/>
        </w:rPr>
      </w:pPr>
      <w:r w:rsidRPr="00A4060D">
        <w:rPr>
          <w:rFonts w:ascii="Arial" w:hAnsi="Arial" w:cs="Arial"/>
          <w:sz w:val="24"/>
          <w:szCs w:val="24"/>
        </w:rPr>
        <w:t>pełnomocnictwo w przypadku wykonawców wspólnie ubiegających się o udzielenie zamówienia (konsorcjum, spółka cywilna) – ustanawiają oni pełnomocnika do reprezentowania ich w postępowaniu, albo reprezentowania w</w:t>
      </w:r>
      <w:r>
        <w:rPr>
          <w:rFonts w:ascii="Arial" w:hAnsi="Arial" w:cs="Arial"/>
          <w:sz w:val="24"/>
          <w:szCs w:val="24"/>
        </w:rPr>
        <w:t xml:space="preserve"> </w:t>
      </w:r>
      <w:r w:rsidRPr="00A4060D">
        <w:rPr>
          <w:rFonts w:ascii="Arial" w:hAnsi="Arial" w:cs="Arial"/>
          <w:sz w:val="24"/>
          <w:szCs w:val="24"/>
        </w:rPr>
        <w:t>postępowaniu i</w:t>
      </w:r>
      <w:r>
        <w:rPr>
          <w:rFonts w:ascii="Arial" w:hAnsi="Arial" w:cs="Arial"/>
          <w:sz w:val="24"/>
          <w:szCs w:val="24"/>
        </w:rPr>
        <w:t xml:space="preserve"> </w:t>
      </w:r>
      <w:r w:rsidRPr="00A4060D">
        <w:rPr>
          <w:rFonts w:ascii="Arial" w:hAnsi="Arial" w:cs="Arial"/>
          <w:sz w:val="24"/>
          <w:szCs w:val="24"/>
        </w:rPr>
        <w:t>zawarcia umowy w</w:t>
      </w:r>
      <w:r>
        <w:rPr>
          <w:rFonts w:ascii="Arial" w:hAnsi="Arial" w:cs="Arial"/>
          <w:sz w:val="24"/>
          <w:szCs w:val="24"/>
        </w:rPr>
        <w:t xml:space="preserve"> </w:t>
      </w:r>
      <w:r w:rsidRPr="00A4060D">
        <w:rPr>
          <w:rFonts w:ascii="Arial" w:hAnsi="Arial" w:cs="Arial"/>
          <w:sz w:val="24"/>
          <w:szCs w:val="24"/>
        </w:rPr>
        <w:t>sprawie zamówienia publicznego. Pełnomocnictwo winno być udzielone przez wszystkich wykonawców wchodzących w skład konsorcjum lub spółki cywilnej oraz złożone w postaci elektronicznej w</w:t>
      </w:r>
      <w:r>
        <w:rPr>
          <w:rFonts w:ascii="Arial" w:hAnsi="Arial" w:cs="Arial"/>
          <w:sz w:val="24"/>
          <w:szCs w:val="24"/>
        </w:rPr>
        <w:t xml:space="preserve"> </w:t>
      </w:r>
      <w:r w:rsidRPr="00A4060D">
        <w:rPr>
          <w:rFonts w:ascii="Arial" w:hAnsi="Arial" w:cs="Arial"/>
          <w:sz w:val="24"/>
          <w:szCs w:val="24"/>
        </w:rPr>
        <w:t>oryginale lub elektronicznej kopii poświadczonej za zgodność z</w:t>
      </w:r>
      <w:r>
        <w:rPr>
          <w:rFonts w:ascii="Arial" w:hAnsi="Arial" w:cs="Arial"/>
          <w:sz w:val="24"/>
          <w:szCs w:val="24"/>
        </w:rPr>
        <w:t xml:space="preserve"> </w:t>
      </w:r>
      <w:r w:rsidRPr="00A4060D">
        <w:rPr>
          <w:rFonts w:ascii="Arial" w:hAnsi="Arial" w:cs="Arial"/>
          <w:sz w:val="24"/>
          <w:szCs w:val="24"/>
        </w:rPr>
        <w:t>oryginałem przez notariusza;</w:t>
      </w:r>
    </w:p>
    <w:p w14:paraId="60573BAB" w14:textId="77777777" w:rsidR="00596113" w:rsidRPr="00A4060D" w:rsidRDefault="00596113" w:rsidP="0049797C">
      <w:pPr>
        <w:numPr>
          <w:ilvl w:val="2"/>
          <w:numId w:val="10"/>
        </w:numPr>
        <w:tabs>
          <w:tab w:val="clear" w:pos="1168"/>
          <w:tab w:val="num" w:pos="2161"/>
        </w:tabs>
        <w:spacing w:after="240"/>
        <w:ind w:left="1277" w:hanging="426"/>
        <w:rPr>
          <w:rFonts w:ascii="Arial" w:hAnsi="Arial" w:cs="Arial"/>
          <w:b/>
          <w:sz w:val="24"/>
          <w:szCs w:val="24"/>
        </w:rPr>
      </w:pPr>
      <w:r w:rsidRPr="00A4060D">
        <w:rPr>
          <w:rFonts w:ascii="Arial" w:hAnsi="Arial" w:cs="Arial"/>
          <w:b/>
          <w:sz w:val="24"/>
          <w:szCs w:val="24"/>
        </w:rPr>
        <w:t xml:space="preserve">w przypadku polegania przez wykonawcę na zdolnościach lub sytuacji podmiotów udostępniających zasoby – zobowiązanie, o którym mowa w rozdziale IV pkt 7 SWZ, podmiotu udostępniającego zasoby do oddania mu do dyspozycji niezbędnych zasobów na </w:t>
      </w:r>
      <w:r w:rsidRPr="00A4060D">
        <w:rPr>
          <w:rFonts w:ascii="Arial" w:hAnsi="Arial" w:cs="Arial"/>
          <w:b/>
          <w:sz w:val="24"/>
          <w:szCs w:val="24"/>
        </w:rPr>
        <w:lastRenderedPageBreak/>
        <w:t>potrzeby realizacji zamówienia lub inny podmiotowy środek dowodowy potwierdzający, że wykonawca realizując zamówienie, będzie dysponował niezbędnymi zasobami tych podmiotów</w:t>
      </w:r>
      <w:r w:rsidRPr="00A4060D">
        <w:rPr>
          <w:rFonts w:ascii="Arial" w:hAnsi="Arial" w:cs="Arial"/>
          <w:bCs/>
          <w:sz w:val="24"/>
          <w:szCs w:val="24"/>
        </w:rPr>
        <w:t>.</w:t>
      </w:r>
    </w:p>
    <w:p w14:paraId="0D990BF4" w14:textId="77777777" w:rsidR="00596113" w:rsidRPr="00A4060D" w:rsidRDefault="00596113" w:rsidP="00612FD3">
      <w:pPr>
        <w:pStyle w:val="Akapitzlist"/>
        <w:numPr>
          <w:ilvl w:val="3"/>
          <w:numId w:val="15"/>
        </w:numPr>
        <w:spacing w:after="240"/>
        <w:ind w:left="851" w:hanging="426"/>
        <w:contextualSpacing w:val="0"/>
        <w:rPr>
          <w:rFonts w:ascii="Arial" w:hAnsi="Arial" w:cs="Arial"/>
          <w:sz w:val="24"/>
          <w:szCs w:val="24"/>
        </w:rPr>
      </w:pPr>
      <w:r w:rsidRPr="00A4060D">
        <w:rPr>
          <w:rFonts w:ascii="Arial" w:hAnsi="Arial" w:cs="Arial"/>
          <w:sz w:val="24"/>
          <w:szCs w:val="24"/>
        </w:rPr>
        <w:t>W przypadku, gdy złożona przez wykonawcę kopia dokumentu będzie nieczytelna lub będzie budzić wątpliwości co do jej prawdziwości, zamawiający może zażądać przedstawienia oryginału lub notarialnie poświadczonej kopii dokumentu lub oświadczenia.</w:t>
      </w:r>
    </w:p>
    <w:p w14:paraId="436C5AA5" w14:textId="77777777" w:rsidR="00596113" w:rsidRPr="00A4060D" w:rsidRDefault="00596113" w:rsidP="00612FD3">
      <w:pPr>
        <w:pStyle w:val="Akapitzlist"/>
        <w:numPr>
          <w:ilvl w:val="3"/>
          <w:numId w:val="15"/>
        </w:numPr>
        <w:spacing w:after="240"/>
        <w:ind w:left="851" w:hanging="426"/>
        <w:contextualSpacing w:val="0"/>
        <w:rPr>
          <w:rFonts w:ascii="Arial" w:hAnsi="Arial" w:cs="Arial"/>
          <w:sz w:val="24"/>
          <w:szCs w:val="24"/>
        </w:rPr>
      </w:pPr>
      <w:r w:rsidRPr="00A4060D">
        <w:rPr>
          <w:rFonts w:ascii="Arial" w:hAnsi="Arial" w:cs="Arial"/>
          <w:sz w:val="24"/>
          <w:szCs w:val="24"/>
        </w:rPr>
        <w:t>Dokumenty i oświadczenia sporządzone w języku obcym należy złożyć wraz z tłumaczeniem na język polski.</w:t>
      </w:r>
    </w:p>
    <w:p w14:paraId="2EDE3EF7" w14:textId="77777777" w:rsidR="00596113" w:rsidRPr="00A4060D" w:rsidRDefault="00596113" w:rsidP="00612FD3">
      <w:pPr>
        <w:pStyle w:val="Akapitzlist"/>
        <w:numPr>
          <w:ilvl w:val="3"/>
          <w:numId w:val="15"/>
        </w:numPr>
        <w:spacing w:after="240"/>
        <w:ind w:left="851" w:hanging="426"/>
        <w:contextualSpacing w:val="0"/>
        <w:rPr>
          <w:rFonts w:ascii="Arial" w:hAnsi="Arial" w:cs="Arial"/>
          <w:sz w:val="24"/>
          <w:szCs w:val="24"/>
        </w:rPr>
      </w:pPr>
      <w:r w:rsidRPr="00A4060D">
        <w:rPr>
          <w:rFonts w:ascii="Arial" w:hAnsi="Arial" w:cs="Arial"/>
          <w:sz w:val="24"/>
          <w:szCs w:val="24"/>
        </w:rPr>
        <w:t>W przypadku, gdy złożone przez wykonawców dokumenty, oświadczenia dotyczące warunków udziału w postępowaniu zawierają dane/informacje w innych walutach niż określono to w</w:t>
      </w:r>
      <w:r>
        <w:rPr>
          <w:rFonts w:ascii="Arial" w:hAnsi="Arial" w:cs="Arial"/>
          <w:sz w:val="24"/>
          <w:szCs w:val="24"/>
        </w:rPr>
        <w:t xml:space="preserve"> </w:t>
      </w:r>
      <w:r w:rsidRPr="00A4060D">
        <w:rPr>
          <w:rFonts w:ascii="Arial" w:hAnsi="Arial" w:cs="Arial"/>
          <w:sz w:val="24"/>
          <w:szCs w:val="24"/>
        </w:rPr>
        <w:t>niniejszej SWZ, Zamawiający jako kurs przeliczeniowy waluty przyjmie kurs NBP z</w:t>
      </w:r>
      <w:r>
        <w:rPr>
          <w:rFonts w:ascii="Arial" w:hAnsi="Arial" w:cs="Arial"/>
          <w:sz w:val="24"/>
          <w:szCs w:val="24"/>
        </w:rPr>
        <w:t xml:space="preserve"> </w:t>
      </w:r>
      <w:r w:rsidRPr="00A4060D">
        <w:rPr>
          <w:rFonts w:ascii="Arial" w:hAnsi="Arial" w:cs="Arial"/>
          <w:sz w:val="24"/>
          <w:szCs w:val="24"/>
        </w:rPr>
        <w:t>dnia wszczęcia postępowania. Jeżeli w dniu wszczęcia postępowania nie będzie opublikowany średni kurs walut przez NBP, Zamawiający przyjmie kurs przeliczeniowy z</w:t>
      </w:r>
      <w:r>
        <w:rPr>
          <w:rFonts w:ascii="Arial" w:hAnsi="Arial" w:cs="Arial"/>
          <w:sz w:val="24"/>
          <w:szCs w:val="24"/>
        </w:rPr>
        <w:t xml:space="preserve"> </w:t>
      </w:r>
      <w:r w:rsidRPr="00A4060D">
        <w:rPr>
          <w:rFonts w:ascii="Arial" w:hAnsi="Arial" w:cs="Arial"/>
          <w:sz w:val="24"/>
          <w:szCs w:val="24"/>
        </w:rPr>
        <w:t>ostatniej opublikowanej tabeli kursów NBP przed dniem wszczęcia postępowania o</w:t>
      </w:r>
      <w:r>
        <w:rPr>
          <w:rFonts w:ascii="Arial" w:hAnsi="Arial" w:cs="Arial"/>
          <w:sz w:val="24"/>
          <w:szCs w:val="24"/>
        </w:rPr>
        <w:t xml:space="preserve"> </w:t>
      </w:r>
      <w:r w:rsidRPr="00A4060D">
        <w:rPr>
          <w:rFonts w:ascii="Arial" w:hAnsi="Arial" w:cs="Arial"/>
          <w:sz w:val="24"/>
          <w:szCs w:val="24"/>
        </w:rPr>
        <w:t>zamówieniu.</w:t>
      </w:r>
    </w:p>
    <w:p w14:paraId="1F224719" w14:textId="77777777" w:rsidR="00596113" w:rsidRPr="00A4060D" w:rsidRDefault="00596113" w:rsidP="005D6A79">
      <w:pPr>
        <w:spacing w:after="240"/>
        <w:ind w:left="851"/>
        <w:rPr>
          <w:rFonts w:ascii="Arial" w:hAnsi="Arial" w:cs="Arial"/>
          <w:sz w:val="24"/>
          <w:szCs w:val="24"/>
        </w:rPr>
      </w:pPr>
      <w:r w:rsidRPr="00A4060D">
        <w:rPr>
          <w:rFonts w:ascii="Arial" w:hAnsi="Arial" w:cs="Arial"/>
          <w:sz w:val="24"/>
          <w:szCs w:val="24"/>
        </w:rPr>
        <w:t>Kursy walut dostępne są pod następującym adresem internetowym:</w:t>
      </w:r>
    </w:p>
    <w:p w14:paraId="010E5ADC" w14:textId="77777777" w:rsidR="00596113" w:rsidRPr="00A4060D" w:rsidRDefault="00596113" w:rsidP="005D6A79">
      <w:pPr>
        <w:spacing w:after="240"/>
        <w:ind w:left="851"/>
        <w:rPr>
          <w:rFonts w:ascii="Arial" w:hAnsi="Arial" w:cs="Arial"/>
          <w:sz w:val="24"/>
          <w:szCs w:val="24"/>
        </w:rPr>
      </w:pPr>
      <w:r w:rsidRPr="00A4060D">
        <w:rPr>
          <w:rFonts w:ascii="Arial" w:hAnsi="Arial" w:cs="Arial"/>
          <w:sz w:val="24"/>
          <w:szCs w:val="24"/>
        </w:rPr>
        <w:t>http://www.nbp.pl/home.aspx?f=/kursy/kursy_archiwum.html</w:t>
      </w:r>
    </w:p>
    <w:p w14:paraId="1EC0560F" w14:textId="77777777" w:rsidR="00596113" w:rsidRPr="00A4060D" w:rsidRDefault="00596113" w:rsidP="005D6A79">
      <w:pPr>
        <w:spacing w:after="240"/>
        <w:ind w:left="851"/>
        <w:rPr>
          <w:rFonts w:ascii="Arial" w:hAnsi="Arial" w:cs="Arial"/>
          <w:sz w:val="24"/>
          <w:szCs w:val="24"/>
        </w:rPr>
      </w:pPr>
      <w:r w:rsidRPr="00A4060D">
        <w:rPr>
          <w:rFonts w:ascii="Arial" w:hAnsi="Arial" w:cs="Arial"/>
          <w:sz w:val="24"/>
          <w:szCs w:val="24"/>
        </w:rPr>
        <w:t>Zamawiający będzie korzystał z Archiwum kursów średnich – tabela A.</w:t>
      </w:r>
    </w:p>
    <w:p w14:paraId="53B23067" w14:textId="77777777" w:rsidR="00596113" w:rsidRPr="00A4060D" w:rsidRDefault="00596113" w:rsidP="005D6A79">
      <w:pPr>
        <w:spacing w:after="240"/>
        <w:ind w:left="851"/>
        <w:rPr>
          <w:rFonts w:ascii="Arial" w:hAnsi="Arial" w:cs="Arial"/>
          <w:sz w:val="24"/>
          <w:szCs w:val="24"/>
        </w:rPr>
      </w:pPr>
      <w:r w:rsidRPr="00A4060D">
        <w:rPr>
          <w:rFonts w:ascii="Arial" w:hAnsi="Arial" w:cs="Arial"/>
          <w:sz w:val="24"/>
          <w:szCs w:val="24"/>
        </w:rPr>
        <w:t>http://www.nbp.pl/home.aspx?c=/ascx/archa.ascx.</w:t>
      </w:r>
    </w:p>
    <w:p w14:paraId="75F7B22C" w14:textId="77777777" w:rsidR="00596113" w:rsidRPr="00A4060D" w:rsidRDefault="00596113" w:rsidP="00612FD3">
      <w:pPr>
        <w:pStyle w:val="SWZtyturozdziau"/>
        <w:spacing w:after="240"/>
        <w:ind w:left="567" w:hanging="567"/>
        <w:rPr>
          <w:caps/>
        </w:rPr>
      </w:pPr>
      <w:bookmarkStart w:id="13" w:name="_Toc221000423"/>
      <w:r>
        <w:t>W</w:t>
      </w:r>
      <w:r w:rsidRPr="00A4060D">
        <w:t>adium i zabezpieczenie należytego wykonania umowy</w:t>
      </w:r>
      <w:bookmarkEnd w:id="13"/>
    </w:p>
    <w:p w14:paraId="3A7B46E8" w14:textId="77777777" w:rsidR="00596113" w:rsidRPr="00CA6533" w:rsidRDefault="00596113" w:rsidP="00624EAB">
      <w:pPr>
        <w:pStyle w:val="Akapitzlist"/>
        <w:numPr>
          <w:ilvl w:val="0"/>
          <w:numId w:val="8"/>
        </w:numPr>
        <w:tabs>
          <w:tab w:val="clear" w:pos="720"/>
          <w:tab w:val="num" w:pos="709"/>
        </w:tabs>
        <w:spacing w:after="240"/>
        <w:ind w:left="927"/>
        <w:contextualSpacing w:val="0"/>
        <w:rPr>
          <w:rFonts w:ascii="Arial" w:hAnsi="Arial" w:cs="Arial"/>
          <w:sz w:val="24"/>
          <w:szCs w:val="24"/>
        </w:rPr>
      </w:pPr>
      <w:r w:rsidRPr="00CA6533">
        <w:rPr>
          <w:rFonts w:ascii="Arial" w:hAnsi="Arial" w:cs="Arial"/>
          <w:sz w:val="24"/>
          <w:szCs w:val="24"/>
        </w:rPr>
        <w:t>Zamawiający nie przewiduje obowiązku wniesienia wadium.</w:t>
      </w:r>
    </w:p>
    <w:p w14:paraId="111FA14A" w14:textId="42E59835" w:rsidR="00596113" w:rsidRPr="00D2003D" w:rsidRDefault="00D2003D" w:rsidP="00D2003D">
      <w:pPr>
        <w:pStyle w:val="Akapitzlist"/>
        <w:numPr>
          <w:ilvl w:val="0"/>
          <w:numId w:val="8"/>
        </w:numPr>
        <w:spacing w:after="240"/>
        <w:ind w:left="927"/>
        <w:contextualSpacing w:val="0"/>
        <w:rPr>
          <w:rFonts w:ascii="Arial" w:hAnsi="Arial" w:cs="Arial"/>
          <w:sz w:val="24"/>
          <w:szCs w:val="24"/>
        </w:rPr>
      </w:pPr>
      <w:r w:rsidRPr="00D2003D">
        <w:rPr>
          <w:rFonts w:ascii="Arial" w:hAnsi="Arial" w:cs="Arial"/>
          <w:sz w:val="24"/>
          <w:szCs w:val="24"/>
        </w:rPr>
        <w:t xml:space="preserve">Zamawiający nie wymaga wniesienia zabezpieczenia należytego wykonania umowy. </w:t>
      </w:r>
    </w:p>
    <w:p w14:paraId="057B4E8E" w14:textId="77777777" w:rsidR="00596113" w:rsidRPr="00A4060D" w:rsidRDefault="00596113" w:rsidP="00612FD3">
      <w:pPr>
        <w:pStyle w:val="SWZtyturozdziau"/>
        <w:spacing w:after="240"/>
        <w:ind w:left="567" w:hanging="567"/>
        <w:rPr>
          <w:caps/>
        </w:rPr>
      </w:pPr>
      <w:bookmarkStart w:id="14" w:name="_Toc221000424"/>
      <w:r>
        <w:t>O</w:t>
      </w:r>
      <w:r w:rsidRPr="00A4060D">
        <w:t>pis sposobu przygotowania ofert</w:t>
      </w:r>
      <w:bookmarkEnd w:id="14"/>
    </w:p>
    <w:p w14:paraId="668159AD" w14:textId="77777777" w:rsidR="00596113" w:rsidRPr="00A4060D" w:rsidRDefault="00596113" w:rsidP="0049797C">
      <w:pPr>
        <w:numPr>
          <w:ilvl w:val="0"/>
          <w:numId w:val="3"/>
        </w:numPr>
        <w:tabs>
          <w:tab w:val="clear" w:pos="720"/>
        </w:tabs>
        <w:spacing w:after="240"/>
        <w:ind w:left="851" w:hanging="426"/>
        <w:rPr>
          <w:rFonts w:ascii="Arial" w:hAnsi="Arial" w:cs="Arial"/>
          <w:sz w:val="24"/>
          <w:szCs w:val="24"/>
        </w:rPr>
      </w:pPr>
      <w:r w:rsidRPr="00A4060D">
        <w:rPr>
          <w:rFonts w:ascii="Arial" w:hAnsi="Arial" w:cs="Arial"/>
          <w:sz w:val="24"/>
          <w:szCs w:val="24"/>
        </w:rPr>
        <w:t>Oferta winna być zgodna z ustawą Pzp i treść oferty winna być zgodna z</w:t>
      </w:r>
      <w:r>
        <w:rPr>
          <w:rFonts w:ascii="Arial" w:hAnsi="Arial" w:cs="Arial"/>
          <w:sz w:val="24"/>
          <w:szCs w:val="24"/>
        </w:rPr>
        <w:t xml:space="preserve"> </w:t>
      </w:r>
      <w:r w:rsidRPr="00A4060D">
        <w:rPr>
          <w:rFonts w:ascii="Arial" w:hAnsi="Arial" w:cs="Arial"/>
          <w:sz w:val="24"/>
          <w:szCs w:val="24"/>
        </w:rPr>
        <w:t>treścią niniejszej SWZ.</w:t>
      </w:r>
    </w:p>
    <w:p w14:paraId="0B5A359E" w14:textId="77777777" w:rsidR="00596113" w:rsidRPr="00A4060D" w:rsidRDefault="00596113" w:rsidP="0049797C">
      <w:pPr>
        <w:numPr>
          <w:ilvl w:val="0"/>
          <w:numId w:val="3"/>
        </w:numPr>
        <w:tabs>
          <w:tab w:val="clear" w:pos="720"/>
        </w:tabs>
        <w:spacing w:after="240"/>
        <w:ind w:left="851" w:hanging="426"/>
        <w:rPr>
          <w:rFonts w:ascii="Arial" w:hAnsi="Arial" w:cs="Arial"/>
          <w:sz w:val="24"/>
          <w:szCs w:val="24"/>
        </w:rPr>
      </w:pPr>
      <w:r w:rsidRPr="00A4060D">
        <w:rPr>
          <w:rFonts w:ascii="Arial" w:hAnsi="Arial" w:cs="Arial"/>
          <w:sz w:val="24"/>
          <w:szCs w:val="24"/>
        </w:rPr>
        <w:t xml:space="preserve">Ofertę składa się, pod rygorem nieważności </w:t>
      </w:r>
      <w:r w:rsidRPr="00A4060D">
        <w:rPr>
          <w:rFonts w:ascii="Arial" w:eastAsia="Arial" w:hAnsi="Arial" w:cs="Arial"/>
          <w:sz w:val="24"/>
          <w:szCs w:val="24"/>
        </w:rPr>
        <w:t>w formie elektronicznej, tj. w postaci elektronicznej opatrzonej kwalifikowanym podpisem elektronicznym lub postaci elektronicznej opatrzonej podpisem zaufanym lub podpisem osobistym</w:t>
      </w:r>
      <w:r w:rsidRPr="00A4060D">
        <w:rPr>
          <w:rFonts w:ascii="Arial" w:hAnsi="Arial" w:cs="Arial"/>
          <w:sz w:val="24"/>
          <w:szCs w:val="24"/>
        </w:rPr>
        <w:t>.</w:t>
      </w:r>
    </w:p>
    <w:p w14:paraId="1EC793DD" w14:textId="77777777" w:rsidR="00596113" w:rsidRPr="00A4060D" w:rsidRDefault="00596113" w:rsidP="0049797C">
      <w:pPr>
        <w:numPr>
          <w:ilvl w:val="0"/>
          <w:numId w:val="3"/>
        </w:numPr>
        <w:tabs>
          <w:tab w:val="clear" w:pos="720"/>
        </w:tabs>
        <w:spacing w:after="240"/>
        <w:ind w:left="851" w:hanging="426"/>
        <w:rPr>
          <w:rFonts w:ascii="Arial" w:hAnsi="Arial" w:cs="Arial"/>
          <w:sz w:val="24"/>
          <w:szCs w:val="24"/>
        </w:rPr>
      </w:pPr>
      <w:r w:rsidRPr="00A4060D">
        <w:rPr>
          <w:rFonts w:ascii="Arial" w:hAnsi="Arial" w:cs="Arial"/>
          <w:sz w:val="24"/>
          <w:szCs w:val="24"/>
        </w:rPr>
        <w:lastRenderedPageBreak/>
        <w:t>Oferta powinna być podpisana przez osobę upoważnioną do reprezentowania wykonawcy i</w:t>
      </w:r>
      <w:r>
        <w:rPr>
          <w:rFonts w:ascii="Arial" w:hAnsi="Arial" w:cs="Arial"/>
          <w:sz w:val="24"/>
          <w:szCs w:val="24"/>
        </w:rPr>
        <w:t xml:space="preserve"> </w:t>
      </w:r>
      <w:r w:rsidRPr="00A4060D">
        <w:rPr>
          <w:rFonts w:ascii="Arial" w:hAnsi="Arial" w:cs="Arial"/>
          <w:sz w:val="24"/>
          <w:szCs w:val="24"/>
        </w:rPr>
        <w:t>zaciągania zobowiązań w wysokości odpowiadającej cenie oferty.</w:t>
      </w:r>
    </w:p>
    <w:p w14:paraId="6980583B" w14:textId="77777777" w:rsidR="00596113" w:rsidRPr="00A4060D" w:rsidRDefault="00596113" w:rsidP="0049797C">
      <w:pPr>
        <w:numPr>
          <w:ilvl w:val="0"/>
          <w:numId w:val="3"/>
        </w:numPr>
        <w:tabs>
          <w:tab w:val="clear" w:pos="720"/>
        </w:tabs>
        <w:spacing w:after="240"/>
        <w:ind w:left="851" w:hanging="426"/>
        <w:rPr>
          <w:rFonts w:ascii="Arial" w:hAnsi="Arial" w:cs="Arial"/>
          <w:sz w:val="24"/>
          <w:szCs w:val="24"/>
        </w:rPr>
      </w:pPr>
      <w:r w:rsidRPr="00A4060D">
        <w:rPr>
          <w:rFonts w:ascii="Arial" w:hAnsi="Arial" w:cs="Arial"/>
          <w:sz w:val="24"/>
          <w:szCs w:val="24"/>
        </w:rPr>
        <w:t>Oferta powinna zawierać dokumenty i oświadczenia, o których mowa w części V i VII.</w:t>
      </w:r>
    </w:p>
    <w:p w14:paraId="7BC5AC31" w14:textId="77777777" w:rsidR="00596113" w:rsidRPr="00A4060D" w:rsidRDefault="00596113" w:rsidP="0049797C">
      <w:pPr>
        <w:numPr>
          <w:ilvl w:val="0"/>
          <w:numId w:val="3"/>
        </w:numPr>
        <w:tabs>
          <w:tab w:val="clear" w:pos="720"/>
        </w:tabs>
        <w:spacing w:after="240"/>
        <w:ind w:left="851" w:hanging="426"/>
        <w:rPr>
          <w:rFonts w:ascii="Arial" w:hAnsi="Arial" w:cs="Arial"/>
          <w:sz w:val="24"/>
          <w:szCs w:val="24"/>
        </w:rPr>
      </w:pPr>
      <w:r w:rsidRPr="00A4060D">
        <w:rPr>
          <w:rFonts w:ascii="Arial" w:hAnsi="Arial" w:cs="Arial"/>
          <w:sz w:val="24"/>
          <w:szCs w:val="24"/>
        </w:rPr>
        <w:t>Zamawiający nie dopuszcza możliwości złożenia oferty przewidującej odmienny niż określony przez niego sposób wykonania zamówienia (oferta wariantowa).</w:t>
      </w:r>
    </w:p>
    <w:p w14:paraId="01DE349C" w14:textId="77777777" w:rsidR="009A4BB8" w:rsidRPr="00A4060D" w:rsidRDefault="009A4BB8" w:rsidP="009A4BB8">
      <w:pPr>
        <w:numPr>
          <w:ilvl w:val="0"/>
          <w:numId w:val="3"/>
        </w:numPr>
        <w:tabs>
          <w:tab w:val="clear" w:pos="720"/>
        </w:tabs>
        <w:spacing w:after="240"/>
        <w:ind w:left="851" w:hanging="426"/>
        <w:rPr>
          <w:rFonts w:ascii="Arial" w:hAnsi="Arial" w:cs="Arial"/>
          <w:sz w:val="24"/>
          <w:szCs w:val="24"/>
        </w:rPr>
      </w:pPr>
      <w:r w:rsidRPr="007E385F">
        <w:rPr>
          <w:rFonts w:ascii="Arial" w:hAnsi="Arial" w:cs="Arial"/>
          <w:b/>
          <w:bCs/>
          <w:sz w:val="24"/>
          <w:szCs w:val="24"/>
        </w:rPr>
        <w:t>Zamawiający dopuszcza możliwość złożenia oferty częściowej. Wykonawca uprawniony jest do złożenia oferty w odniesieniu do wszystkich części zamówienia</w:t>
      </w:r>
      <w:r w:rsidRPr="007E385F">
        <w:rPr>
          <w:rFonts w:ascii="Arial" w:hAnsi="Arial" w:cs="Arial"/>
          <w:sz w:val="24"/>
          <w:szCs w:val="24"/>
        </w:rPr>
        <w:t>.</w:t>
      </w:r>
    </w:p>
    <w:p w14:paraId="696BCF0E" w14:textId="77777777" w:rsidR="00596113" w:rsidRPr="00A4060D" w:rsidRDefault="00596113" w:rsidP="0049797C">
      <w:pPr>
        <w:numPr>
          <w:ilvl w:val="0"/>
          <w:numId w:val="3"/>
        </w:numPr>
        <w:tabs>
          <w:tab w:val="clear" w:pos="720"/>
        </w:tabs>
        <w:spacing w:after="240"/>
        <w:ind w:left="851" w:hanging="426"/>
        <w:rPr>
          <w:rFonts w:ascii="Arial" w:hAnsi="Arial" w:cs="Arial"/>
          <w:sz w:val="24"/>
          <w:szCs w:val="24"/>
        </w:rPr>
      </w:pPr>
      <w:r w:rsidRPr="00A4060D">
        <w:rPr>
          <w:rFonts w:ascii="Arial" w:hAnsi="Arial" w:cs="Arial"/>
          <w:b/>
          <w:sz w:val="24"/>
          <w:szCs w:val="24"/>
        </w:rPr>
        <w:t>Złożenie</w:t>
      </w:r>
      <w:r w:rsidRPr="00A4060D">
        <w:rPr>
          <w:rFonts w:ascii="Arial" w:eastAsia="Calibri" w:hAnsi="Arial" w:cs="Arial"/>
          <w:b/>
          <w:sz w:val="24"/>
          <w:szCs w:val="24"/>
        </w:rPr>
        <w:t xml:space="preserve"> oferty:</w:t>
      </w:r>
    </w:p>
    <w:p w14:paraId="67F344A5" w14:textId="77777777" w:rsidR="00596113" w:rsidRPr="00A4060D" w:rsidRDefault="00596113" w:rsidP="00612FD3">
      <w:pPr>
        <w:numPr>
          <w:ilvl w:val="0"/>
          <w:numId w:val="16"/>
        </w:numPr>
        <w:tabs>
          <w:tab w:val="clear" w:pos="700"/>
        </w:tabs>
        <w:spacing w:after="240"/>
        <w:ind w:left="1276" w:hanging="425"/>
        <w:rPr>
          <w:rFonts w:ascii="Arial" w:eastAsia="Calibri" w:hAnsi="Arial" w:cs="Arial"/>
          <w:sz w:val="24"/>
          <w:szCs w:val="24"/>
        </w:rPr>
      </w:pPr>
      <w:r w:rsidRPr="00A4060D">
        <w:rPr>
          <w:rFonts w:ascii="Arial" w:eastAsia="Calibri" w:hAnsi="Arial" w:cs="Arial"/>
          <w:sz w:val="24"/>
          <w:szCs w:val="24"/>
        </w:rPr>
        <w:t>Wykonawca przygotowuje ofertę przy pomocy interaktywnego „</w:t>
      </w:r>
      <w:r w:rsidRPr="00A4060D">
        <w:rPr>
          <w:rFonts w:ascii="Arial" w:eastAsia="Calibri" w:hAnsi="Arial" w:cs="Arial"/>
          <w:b/>
          <w:bCs/>
          <w:sz w:val="24"/>
          <w:szCs w:val="24"/>
        </w:rPr>
        <w:t>Formularza ofertowego</w:t>
      </w:r>
      <w:r w:rsidRPr="00A4060D">
        <w:rPr>
          <w:rFonts w:ascii="Arial" w:eastAsia="Calibri" w:hAnsi="Arial" w:cs="Arial"/>
          <w:sz w:val="24"/>
          <w:szCs w:val="24"/>
        </w:rPr>
        <w:t>” udostępnionego przez Zamawiającego na Platformie e-Zamówienia i zamieszczonego w podglądzie postępowania w zakładce „Informacje podstawowe”;</w:t>
      </w:r>
    </w:p>
    <w:p w14:paraId="7A9D51BE" w14:textId="77777777" w:rsidR="00596113" w:rsidRPr="00A4060D" w:rsidRDefault="00596113" w:rsidP="00612FD3">
      <w:pPr>
        <w:numPr>
          <w:ilvl w:val="0"/>
          <w:numId w:val="16"/>
        </w:numPr>
        <w:tabs>
          <w:tab w:val="clear" w:pos="700"/>
        </w:tabs>
        <w:spacing w:after="240"/>
        <w:ind w:left="1276" w:hanging="425"/>
        <w:rPr>
          <w:rFonts w:ascii="Arial" w:eastAsia="Calibri" w:hAnsi="Arial" w:cs="Arial"/>
          <w:sz w:val="24"/>
          <w:szCs w:val="24"/>
        </w:rPr>
      </w:pPr>
      <w:r w:rsidRPr="00A4060D">
        <w:rPr>
          <w:rFonts w:ascii="Arial" w:eastAsia="Calibri" w:hAnsi="Arial" w:cs="Arial"/>
          <w:sz w:val="24"/>
          <w:szCs w:val="24"/>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0055E422" w14:textId="77777777" w:rsidR="00596113" w:rsidRPr="00A4060D" w:rsidRDefault="00596113" w:rsidP="00612FD3">
      <w:pPr>
        <w:numPr>
          <w:ilvl w:val="0"/>
          <w:numId w:val="16"/>
        </w:numPr>
        <w:tabs>
          <w:tab w:val="clear" w:pos="700"/>
        </w:tabs>
        <w:spacing w:after="240"/>
        <w:ind w:left="1276" w:hanging="425"/>
        <w:rPr>
          <w:rFonts w:ascii="Arial" w:hAnsi="Arial" w:cs="Arial"/>
          <w:sz w:val="24"/>
          <w:szCs w:val="24"/>
        </w:rPr>
      </w:pPr>
      <w:r w:rsidRPr="00A4060D">
        <w:rPr>
          <w:rFonts w:ascii="Arial" w:hAnsi="Arial" w:cs="Arial"/>
          <w:sz w:val="24"/>
          <w:szCs w:val="24"/>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ppkt 7. </w:t>
      </w:r>
      <w:r w:rsidRPr="00A4060D">
        <w:rPr>
          <w:rFonts w:ascii="Arial" w:hAnsi="Arial" w:cs="Arial"/>
          <w:b/>
          <w:bCs/>
          <w:sz w:val="24"/>
          <w:szCs w:val="24"/>
        </w:rPr>
        <w:t>Uwaga! Nie należy zmieniać nazwy pliku nadanej przez Platformę e-Zamówienia. Zapisany „Formularz ofertowy” należy zawsze otwierać w programie Adobe Acrobat Reader DC</w:t>
      </w:r>
      <w:r w:rsidRPr="00A4060D">
        <w:rPr>
          <w:rFonts w:ascii="Arial" w:hAnsi="Arial" w:cs="Arial"/>
          <w:sz w:val="24"/>
          <w:szCs w:val="24"/>
        </w:rPr>
        <w:t>;</w:t>
      </w:r>
    </w:p>
    <w:p w14:paraId="7A1D946F" w14:textId="77777777" w:rsidR="00596113" w:rsidRPr="00A4060D" w:rsidRDefault="00596113" w:rsidP="00612FD3">
      <w:pPr>
        <w:numPr>
          <w:ilvl w:val="0"/>
          <w:numId w:val="16"/>
        </w:numPr>
        <w:tabs>
          <w:tab w:val="clear" w:pos="700"/>
        </w:tabs>
        <w:spacing w:after="240"/>
        <w:ind w:left="1276" w:hanging="425"/>
        <w:rPr>
          <w:rFonts w:ascii="Arial" w:hAnsi="Arial" w:cs="Arial"/>
          <w:sz w:val="24"/>
          <w:szCs w:val="24"/>
        </w:rPr>
      </w:pPr>
      <w:r w:rsidRPr="00A4060D">
        <w:rPr>
          <w:rFonts w:ascii="Arial" w:hAnsi="Arial" w:cs="Arial"/>
          <w:b/>
          <w:bCs/>
          <w:sz w:val="24"/>
          <w:szCs w:val="24"/>
        </w:rPr>
        <w:t>W przypadku podpisywania „Formularza ofertowego” podpisem zaufanym, Wykonawca zobowiązany jest zapisać interaktywny „Formularz ofertowy” w postaci nieedytowalnego pliku (najlepiej .pdf), a dopiero potem tak przygotowany plik podpisać profilem zaufanym</w:t>
      </w:r>
      <w:r w:rsidRPr="00A4060D">
        <w:rPr>
          <w:rFonts w:ascii="Arial" w:hAnsi="Arial" w:cs="Arial"/>
          <w:sz w:val="24"/>
          <w:szCs w:val="24"/>
        </w:rPr>
        <w:t>;</w:t>
      </w:r>
    </w:p>
    <w:p w14:paraId="5BD46D58" w14:textId="77777777" w:rsidR="00596113" w:rsidRPr="00A4060D" w:rsidRDefault="00596113" w:rsidP="00612FD3">
      <w:pPr>
        <w:numPr>
          <w:ilvl w:val="0"/>
          <w:numId w:val="16"/>
        </w:numPr>
        <w:tabs>
          <w:tab w:val="clear" w:pos="700"/>
        </w:tabs>
        <w:spacing w:after="240"/>
        <w:ind w:left="1276" w:hanging="425"/>
        <w:rPr>
          <w:rFonts w:ascii="Arial" w:eastAsia="Calibri" w:hAnsi="Arial" w:cs="Arial"/>
          <w:sz w:val="24"/>
          <w:szCs w:val="24"/>
        </w:rPr>
      </w:pPr>
      <w:r w:rsidRPr="00A4060D">
        <w:rPr>
          <w:rFonts w:ascii="Arial" w:eastAsia="Calibri" w:hAnsi="Arial" w:cs="Arial"/>
          <w:sz w:val="24"/>
          <w:szCs w:val="24"/>
        </w:rPr>
        <w:lastRenderedPageBreak/>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7F73BD54" w14:textId="77777777" w:rsidR="00596113" w:rsidRPr="00A4060D" w:rsidRDefault="00596113" w:rsidP="00612FD3">
      <w:pPr>
        <w:numPr>
          <w:ilvl w:val="0"/>
          <w:numId w:val="16"/>
        </w:numPr>
        <w:tabs>
          <w:tab w:val="clear" w:pos="700"/>
        </w:tabs>
        <w:spacing w:after="240"/>
        <w:ind w:left="1276" w:hanging="425"/>
        <w:rPr>
          <w:rFonts w:ascii="Arial" w:eastAsia="Calibri" w:hAnsi="Arial" w:cs="Arial"/>
          <w:sz w:val="24"/>
          <w:szCs w:val="24"/>
        </w:rPr>
      </w:pPr>
      <w:r w:rsidRPr="00A4060D">
        <w:rPr>
          <w:rFonts w:ascii="Arial" w:eastAsia="Calibri" w:hAnsi="Arial" w:cs="Arial"/>
          <w:sz w:val="24"/>
          <w:szCs w:val="24"/>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16334318" w14:textId="77777777" w:rsidR="00596113" w:rsidRPr="00A4060D" w:rsidRDefault="00596113" w:rsidP="00612FD3">
      <w:pPr>
        <w:numPr>
          <w:ilvl w:val="0"/>
          <w:numId w:val="16"/>
        </w:numPr>
        <w:tabs>
          <w:tab w:val="clear" w:pos="700"/>
        </w:tabs>
        <w:spacing w:after="240"/>
        <w:ind w:left="1276" w:hanging="425"/>
        <w:rPr>
          <w:rFonts w:ascii="Arial" w:eastAsia="Calibri" w:hAnsi="Arial" w:cs="Arial"/>
          <w:sz w:val="24"/>
          <w:szCs w:val="24"/>
        </w:rPr>
      </w:pPr>
      <w:r w:rsidRPr="00A4060D">
        <w:rPr>
          <w:rFonts w:ascii="Arial" w:eastAsia="Calibri" w:hAnsi="Arial" w:cs="Arial"/>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47A1A1B2" w14:textId="77777777" w:rsidR="00596113" w:rsidRPr="00A4060D" w:rsidRDefault="00596113" w:rsidP="00612FD3">
      <w:pPr>
        <w:numPr>
          <w:ilvl w:val="0"/>
          <w:numId w:val="16"/>
        </w:numPr>
        <w:tabs>
          <w:tab w:val="clear" w:pos="700"/>
        </w:tabs>
        <w:spacing w:after="240"/>
        <w:ind w:left="1276" w:hanging="425"/>
        <w:rPr>
          <w:rFonts w:ascii="Arial" w:eastAsia="Calibri" w:hAnsi="Arial" w:cs="Arial"/>
          <w:sz w:val="24"/>
          <w:szCs w:val="24"/>
        </w:rPr>
      </w:pPr>
      <w:r w:rsidRPr="00A4060D">
        <w:rPr>
          <w:rFonts w:ascii="Arial" w:eastAsia="Calibri" w:hAnsi="Arial" w:cs="Arial"/>
          <w:b/>
          <w:bCs/>
          <w:sz w:val="24"/>
          <w:szCs w:val="24"/>
        </w:rPr>
        <w:t>Formularz ofertowy</w:t>
      </w:r>
      <w:r w:rsidRPr="00A4060D">
        <w:rPr>
          <w:rFonts w:ascii="Arial" w:eastAsia="Calibri" w:hAnsi="Arial" w:cs="Arial"/>
          <w:sz w:val="24"/>
          <w:szCs w:val="24"/>
        </w:rPr>
        <w:t xml:space="preserve"> podpisuje się kwalifikowanym podpisem elektronicznym, podpisem zaufanym lub podpisem osobistym. </w:t>
      </w:r>
      <w:r w:rsidRPr="00A4060D">
        <w:rPr>
          <w:rFonts w:ascii="Arial" w:eastAsia="Calibri" w:hAnsi="Arial" w:cs="Arial"/>
          <w:b/>
          <w:bCs/>
          <w:sz w:val="24"/>
          <w:szCs w:val="24"/>
        </w:rPr>
        <w:t>Rekomendowanym wariantem podpisu jest typ wewnętrzny</w:t>
      </w:r>
      <w:r w:rsidRPr="00A4060D">
        <w:rPr>
          <w:rFonts w:ascii="Arial" w:eastAsia="Calibri" w:hAnsi="Arial" w:cs="Arial"/>
          <w:sz w:val="24"/>
          <w:szCs w:val="24"/>
        </w:rPr>
        <w:t xml:space="preserve">. Podpis formularza ofertowego </w:t>
      </w:r>
      <w:r w:rsidRPr="00A4060D">
        <w:rPr>
          <w:rFonts w:ascii="Arial" w:eastAsia="Calibri" w:hAnsi="Arial" w:cs="Arial"/>
          <w:b/>
          <w:bCs/>
          <w:sz w:val="24"/>
          <w:szCs w:val="24"/>
        </w:rPr>
        <w:t>wariantem podpisu w typie zewnętrznym również jest możliwy</w:t>
      </w:r>
      <w:r w:rsidRPr="00A4060D">
        <w:rPr>
          <w:rFonts w:ascii="Arial" w:eastAsia="Calibri" w:hAnsi="Arial" w:cs="Arial"/>
          <w:sz w:val="24"/>
          <w:szCs w:val="24"/>
        </w:rPr>
        <w:t>, tylko w tym przypadku, powstały oddzielny plik podpisu dla tego formularza należy załączyć w polu „Załączniki i inne dokumenty przedstawione w ofercie przez Wykonawcę”;</w:t>
      </w:r>
    </w:p>
    <w:p w14:paraId="1EC5096D" w14:textId="77777777" w:rsidR="00596113" w:rsidRPr="00A4060D" w:rsidRDefault="00596113" w:rsidP="00612FD3">
      <w:pPr>
        <w:numPr>
          <w:ilvl w:val="0"/>
          <w:numId w:val="16"/>
        </w:numPr>
        <w:tabs>
          <w:tab w:val="clear" w:pos="700"/>
        </w:tabs>
        <w:spacing w:after="240"/>
        <w:ind w:left="1276" w:hanging="425"/>
        <w:rPr>
          <w:rFonts w:ascii="Arial" w:eastAsia="Calibri" w:hAnsi="Arial" w:cs="Arial"/>
          <w:sz w:val="24"/>
          <w:szCs w:val="24"/>
        </w:rPr>
      </w:pPr>
      <w:r w:rsidRPr="00A4060D">
        <w:rPr>
          <w:rFonts w:ascii="Arial" w:eastAsia="Calibri" w:hAnsi="Arial" w:cs="Arial"/>
          <w:b/>
          <w:bCs/>
          <w:sz w:val="24"/>
          <w:szCs w:val="24"/>
        </w:rPr>
        <w:t>Pozostałe dokumenty wchodzące w skład oferty lub składane wraz z ofertą</w:t>
      </w:r>
      <w:r w:rsidRPr="00A4060D">
        <w:rPr>
          <w:rFonts w:ascii="Arial" w:eastAsia="Calibri" w:hAnsi="Arial" w:cs="Arial"/>
          <w:sz w:val="24"/>
          <w:szCs w:val="24"/>
        </w:rPr>
        <w:t xml:space="preserve">,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w:t>
      </w:r>
      <w:r w:rsidRPr="00A4060D">
        <w:rPr>
          <w:rFonts w:ascii="Arial" w:eastAsia="Calibri" w:hAnsi="Arial" w:cs="Arial"/>
          <w:b/>
          <w:bCs/>
          <w:sz w:val="24"/>
          <w:szCs w:val="24"/>
        </w:rPr>
        <w:t>podpisem typu zewnętrznego</w:t>
      </w:r>
      <w:r w:rsidRPr="00A4060D">
        <w:rPr>
          <w:rFonts w:ascii="Arial" w:eastAsia="Calibri" w:hAnsi="Arial" w:cs="Arial"/>
          <w:sz w:val="24"/>
          <w:szCs w:val="24"/>
        </w:rPr>
        <w:t xml:space="preserve"> lub </w:t>
      </w:r>
      <w:r w:rsidRPr="00A4060D">
        <w:rPr>
          <w:rFonts w:ascii="Arial" w:eastAsia="Calibri" w:hAnsi="Arial" w:cs="Arial"/>
          <w:b/>
          <w:bCs/>
          <w:sz w:val="24"/>
          <w:szCs w:val="24"/>
        </w:rPr>
        <w:t>wewnętrznego</w:t>
      </w:r>
      <w:r w:rsidRPr="00A4060D">
        <w:rPr>
          <w:rFonts w:ascii="Arial" w:eastAsia="Calibri" w:hAnsi="Arial" w:cs="Arial"/>
          <w:sz w:val="24"/>
          <w:szCs w:val="24"/>
        </w:rPr>
        <w:t>.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08075352" w14:textId="77777777" w:rsidR="00596113" w:rsidRPr="00A4060D" w:rsidRDefault="00596113" w:rsidP="00612FD3">
      <w:pPr>
        <w:numPr>
          <w:ilvl w:val="0"/>
          <w:numId w:val="16"/>
        </w:numPr>
        <w:tabs>
          <w:tab w:val="clear" w:pos="700"/>
        </w:tabs>
        <w:autoSpaceDE w:val="0"/>
        <w:autoSpaceDN w:val="0"/>
        <w:spacing w:after="240"/>
        <w:ind w:left="1276" w:hanging="425"/>
        <w:rPr>
          <w:rFonts w:ascii="Arial" w:eastAsia="Calibri" w:hAnsi="Arial" w:cs="Arial"/>
          <w:sz w:val="24"/>
          <w:szCs w:val="24"/>
        </w:rPr>
      </w:pPr>
      <w:r w:rsidRPr="00A4060D">
        <w:rPr>
          <w:rFonts w:ascii="Arial" w:eastAsia="Calibri" w:hAnsi="Arial" w:cs="Arial"/>
          <w:sz w:val="24"/>
          <w:szCs w:val="24"/>
        </w:rPr>
        <w:lastRenderedPageBreak/>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C143786" w14:textId="77777777" w:rsidR="00596113" w:rsidRPr="00A4060D" w:rsidRDefault="00596113" w:rsidP="00612FD3">
      <w:pPr>
        <w:numPr>
          <w:ilvl w:val="0"/>
          <w:numId w:val="16"/>
        </w:numPr>
        <w:tabs>
          <w:tab w:val="clear" w:pos="700"/>
        </w:tabs>
        <w:autoSpaceDE w:val="0"/>
        <w:autoSpaceDN w:val="0"/>
        <w:spacing w:after="240"/>
        <w:ind w:left="1276" w:hanging="425"/>
        <w:rPr>
          <w:rFonts w:ascii="Arial" w:eastAsia="Calibri" w:hAnsi="Arial" w:cs="Arial"/>
          <w:sz w:val="24"/>
          <w:szCs w:val="24"/>
        </w:rPr>
      </w:pPr>
      <w:r w:rsidRPr="00A4060D">
        <w:rPr>
          <w:rFonts w:ascii="Arial" w:eastAsia="Calibri" w:hAnsi="Arial" w:cs="Arial"/>
          <w:sz w:val="24"/>
          <w:szCs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4EA2D523" w14:textId="77777777" w:rsidR="00596113" w:rsidRPr="00A4060D" w:rsidRDefault="00596113" w:rsidP="00612FD3">
      <w:pPr>
        <w:numPr>
          <w:ilvl w:val="0"/>
          <w:numId w:val="16"/>
        </w:numPr>
        <w:tabs>
          <w:tab w:val="clear" w:pos="700"/>
        </w:tabs>
        <w:autoSpaceDE w:val="0"/>
        <w:autoSpaceDN w:val="0"/>
        <w:spacing w:after="240"/>
        <w:ind w:left="1276" w:hanging="425"/>
        <w:rPr>
          <w:rFonts w:ascii="Arial" w:eastAsia="Calibri" w:hAnsi="Arial" w:cs="Arial"/>
          <w:sz w:val="24"/>
          <w:szCs w:val="24"/>
        </w:rPr>
      </w:pPr>
      <w:r w:rsidRPr="00A4060D">
        <w:rPr>
          <w:rFonts w:ascii="Arial" w:eastAsia="Calibri" w:hAnsi="Arial" w:cs="Arial"/>
          <w:sz w:val="24"/>
          <w:szCs w:val="24"/>
        </w:rPr>
        <w:t>Oferta może być złożona tylko do upływu terminu składania ofert;</w:t>
      </w:r>
    </w:p>
    <w:p w14:paraId="57D7882A" w14:textId="77777777" w:rsidR="00596113" w:rsidRPr="00A4060D" w:rsidRDefault="00596113" w:rsidP="00612FD3">
      <w:pPr>
        <w:numPr>
          <w:ilvl w:val="0"/>
          <w:numId w:val="16"/>
        </w:numPr>
        <w:tabs>
          <w:tab w:val="clear" w:pos="700"/>
        </w:tabs>
        <w:autoSpaceDE w:val="0"/>
        <w:autoSpaceDN w:val="0"/>
        <w:spacing w:after="240"/>
        <w:ind w:left="1276" w:hanging="425"/>
        <w:rPr>
          <w:rFonts w:ascii="Arial" w:eastAsia="Calibri" w:hAnsi="Arial" w:cs="Arial"/>
          <w:sz w:val="24"/>
          <w:szCs w:val="24"/>
        </w:rPr>
      </w:pPr>
      <w:r w:rsidRPr="00A4060D">
        <w:rPr>
          <w:rFonts w:ascii="Arial" w:eastAsia="Calibri" w:hAnsi="Arial" w:cs="Arial"/>
          <w:sz w:val="24"/>
          <w:szCs w:val="24"/>
        </w:rPr>
        <w:t>Wykonawca może przed upływem terminu składania ofert wycofać ofertę. Wykonawca wycofuje ofertę w zakładce „Oferty/wnioski” używając przycisku „Wycofaj ofertę”;</w:t>
      </w:r>
    </w:p>
    <w:p w14:paraId="028F950B" w14:textId="77777777" w:rsidR="00596113" w:rsidRPr="00A4060D" w:rsidRDefault="00596113" w:rsidP="00612FD3">
      <w:pPr>
        <w:numPr>
          <w:ilvl w:val="0"/>
          <w:numId w:val="16"/>
        </w:numPr>
        <w:tabs>
          <w:tab w:val="clear" w:pos="700"/>
        </w:tabs>
        <w:autoSpaceDE w:val="0"/>
        <w:autoSpaceDN w:val="0"/>
        <w:spacing w:after="240"/>
        <w:ind w:left="1276" w:hanging="425"/>
        <w:rPr>
          <w:rFonts w:ascii="Arial" w:eastAsia="Calibri" w:hAnsi="Arial" w:cs="Arial"/>
          <w:sz w:val="24"/>
          <w:szCs w:val="24"/>
        </w:rPr>
      </w:pPr>
      <w:r w:rsidRPr="00A4060D">
        <w:rPr>
          <w:rFonts w:ascii="Arial" w:eastAsia="Calibri" w:hAnsi="Arial" w:cs="Arial"/>
          <w:sz w:val="24"/>
          <w:szCs w:val="24"/>
        </w:rPr>
        <w:t>Maksymalny łączny rozmiar plików stanowiących ofertę lub składanych wraz z ofertą to 250 MB.</w:t>
      </w:r>
    </w:p>
    <w:p w14:paraId="3F84A2EA" w14:textId="77777777" w:rsidR="00596113" w:rsidRPr="00A4060D" w:rsidRDefault="00596113" w:rsidP="00612FD3">
      <w:pPr>
        <w:pStyle w:val="SWZtyturozdziau"/>
        <w:spacing w:after="240"/>
        <w:ind w:left="567" w:hanging="567"/>
        <w:rPr>
          <w:caps/>
        </w:rPr>
      </w:pPr>
      <w:bookmarkStart w:id="15" w:name="_Toc221000425"/>
      <w:r>
        <w:t>I</w:t>
      </w:r>
      <w:r w:rsidRPr="00A4060D">
        <w:t>nformacje o sposobie porozumiewania się zamawiającego z</w:t>
      </w:r>
      <w:r>
        <w:t xml:space="preserve"> </w:t>
      </w:r>
      <w:r w:rsidRPr="00A4060D">
        <w:t>wykonawcami oraz przekazywania oświadczeń lub dokumentów, a także wskazanie osób uprawnionych do porozumiewania się z wykonawcami</w:t>
      </w:r>
      <w:bookmarkEnd w:id="15"/>
    </w:p>
    <w:p w14:paraId="5E6AD195" w14:textId="3B09EBE5" w:rsidR="00596113" w:rsidRPr="00A4060D" w:rsidRDefault="00596113" w:rsidP="00612FD3">
      <w:pPr>
        <w:pStyle w:val="SWZtrerozdziauwypunktowana"/>
        <w:numPr>
          <w:ilvl w:val="6"/>
          <w:numId w:val="15"/>
        </w:numPr>
        <w:spacing w:after="240"/>
        <w:ind w:left="786"/>
        <w:rPr>
          <w:rFonts w:eastAsia="Calibri"/>
        </w:rPr>
      </w:pPr>
      <w:r w:rsidRPr="00A4060D">
        <w:rPr>
          <w:rFonts w:eastAsia="Calibri"/>
        </w:rPr>
        <w:t>Informacje ogólne:</w:t>
      </w:r>
    </w:p>
    <w:p w14:paraId="15A35423" w14:textId="77777777" w:rsidR="002314A0" w:rsidRPr="00A4060D" w:rsidRDefault="002314A0" w:rsidP="002314A0">
      <w:pPr>
        <w:numPr>
          <w:ilvl w:val="0"/>
          <w:numId w:val="17"/>
        </w:numPr>
        <w:spacing w:after="240"/>
        <w:ind w:left="1418" w:hanging="426"/>
        <w:rPr>
          <w:rFonts w:ascii="Arial" w:hAnsi="Arial" w:cs="Arial"/>
          <w:sz w:val="24"/>
          <w:szCs w:val="24"/>
          <w:u w:val="single"/>
        </w:rPr>
      </w:pPr>
      <w:r w:rsidRPr="00A4060D">
        <w:rPr>
          <w:rFonts w:ascii="Arial" w:eastAsia="Calibri" w:hAnsi="Arial" w:cs="Arial"/>
          <w:b/>
          <w:bCs/>
          <w:sz w:val="24"/>
          <w:szCs w:val="24"/>
        </w:rPr>
        <w:t xml:space="preserve">W postępowaniu o udzielenie zamówienia publicznego komunikacja między Zamawiającym a wykonawcami odbywa się przy użyciu Platformy e-Zamówienia, która jest dostępna pod adresem </w:t>
      </w:r>
      <w:r w:rsidRPr="00A4060D">
        <w:rPr>
          <w:rFonts w:ascii="Arial" w:eastAsia="Calibri" w:hAnsi="Arial" w:cs="Arial"/>
          <w:b/>
          <w:bCs/>
          <w:sz w:val="24"/>
          <w:szCs w:val="24"/>
          <w:u w:val="single"/>
        </w:rPr>
        <w:t>https://ezamowienia.gov.pl</w:t>
      </w:r>
      <w:r w:rsidRPr="00A4060D">
        <w:rPr>
          <w:rFonts w:ascii="Arial" w:eastAsia="Calibri" w:hAnsi="Arial" w:cs="Arial"/>
          <w:sz w:val="24"/>
          <w:szCs w:val="24"/>
        </w:rPr>
        <w:t xml:space="preserve"> oraz – </w:t>
      </w:r>
      <w:r w:rsidRPr="00A4060D">
        <w:rPr>
          <w:rFonts w:ascii="Arial" w:eastAsia="Calibri" w:hAnsi="Arial" w:cs="Arial"/>
          <w:bCs/>
          <w:sz w:val="24"/>
          <w:szCs w:val="24"/>
        </w:rPr>
        <w:t xml:space="preserve">w szczególnie uzasadnionych </w:t>
      </w:r>
      <w:r w:rsidRPr="00A4060D">
        <w:rPr>
          <w:rFonts w:ascii="Arial" w:eastAsia="Calibri" w:hAnsi="Arial" w:cs="Arial"/>
          <w:sz w:val="24"/>
          <w:szCs w:val="24"/>
        </w:rPr>
        <w:t>przypadkach</w:t>
      </w:r>
      <w:r w:rsidRPr="00A4060D">
        <w:rPr>
          <w:rFonts w:ascii="Arial" w:eastAsia="Calibri" w:hAnsi="Arial" w:cs="Arial"/>
          <w:bCs/>
          <w:sz w:val="24"/>
          <w:szCs w:val="24"/>
        </w:rPr>
        <w:t xml:space="preserve"> uniemożliwiających komunikację wykonawcy i Zamawiającego za pośrednictwem Platformy e-Zamówienia,</w:t>
      </w:r>
      <w:r w:rsidRPr="00A4060D">
        <w:rPr>
          <w:rFonts w:ascii="Arial" w:eastAsia="Calibri" w:hAnsi="Arial" w:cs="Arial"/>
          <w:sz w:val="24"/>
          <w:szCs w:val="24"/>
        </w:rPr>
        <w:t xml:space="preserve"> </w:t>
      </w:r>
      <w:r w:rsidRPr="00EA50B1">
        <w:rPr>
          <w:rFonts w:ascii="Arial" w:hAnsi="Arial" w:cs="Arial"/>
          <w:iCs/>
          <w:sz w:val="24"/>
          <w:szCs w:val="24"/>
        </w:rPr>
        <w:t xml:space="preserve">skrytki e-doręczeń: </w:t>
      </w:r>
      <w:r w:rsidRPr="00827F1D">
        <w:rPr>
          <w:rFonts w:ascii="Arial" w:hAnsi="Arial" w:cs="Arial"/>
          <w:iCs/>
          <w:sz w:val="24"/>
          <w:szCs w:val="24"/>
          <w:u w:val="single"/>
        </w:rPr>
        <w:t>AE:PL-35127-48822-BRUSG-24</w:t>
      </w:r>
      <w:r w:rsidRPr="00827F1D">
        <w:rPr>
          <w:rFonts w:ascii="Arial" w:eastAsia="Calibri" w:hAnsi="Arial" w:cs="Arial"/>
          <w:sz w:val="24"/>
          <w:szCs w:val="24"/>
          <w:u w:val="single"/>
        </w:rPr>
        <w:t xml:space="preserve"> </w:t>
      </w:r>
      <w:r w:rsidRPr="00A4060D">
        <w:rPr>
          <w:rFonts w:ascii="Arial" w:eastAsia="Calibri" w:hAnsi="Arial" w:cs="Arial"/>
          <w:sz w:val="24"/>
          <w:szCs w:val="24"/>
        </w:rPr>
        <w:t xml:space="preserve">lub </w:t>
      </w:r>
      <w:r w:rsidRPr="00A4060D">
        <w:rPr>
          <w:rFonts w:ascii="Arial" w:hAnsi="Arial" w:cs="Arial"/>
          <w:sz w:val="24"/>
          <w:szCs w:val="24"/>
        </w:rPr>
        <w:t xml:space="preserve">poczty elektronicznej pod adresem: </w:t>
      </w:r>
      <w:hyperlink r:id="rId10" w:history="1">
        <w:r w:rsidRPr="00A4060D">
          <w:rPr>
            <w:rFonts w:ascii="Arial" w:hAnsi="Arial" w:cs="Arial"/>
            <w:sz w:val="24"/>
            <w:szCs w:val="24"/>
            <w:u w:val="single"/>
          </w:rPr>
          <w:t>przetargi@zywiec.powiat.pl</w:t>
        </w:r>
      </w:hyperlink>
    </w:p>
    <w:p w14:paraId="20A6A1AB" w14:textId="77777777" w:rsidR="00596113" w:rsidRPr="00A4060D" w:rsidRDefault="00596113" w:rsidP="00612FD3">
      <w:pPr>
        <w:numPr>
          <w:ilvl w:val="0"/>
          <w:numId w:val="17"/>
        </w:numPr>
        <w:spacing w:after="240"/>
        <w:ind w:left="1419" w:hanging="426"/>
        <w:rPr>
          <w:rFonts w:ascii="Arial" w:eastAsia="Calibri" w:hAnsi="Arial" w:cs="Arial"/>
          <w:sz w:val="24"/>
          <w:szCs w:val="24"/>
        </w:rPr>
      </w:pPr>
      <w:r w:rsidRPr="00A4060D">
        <w:rPr>
          <w:rFonts w:ascii="Arial" w:eastAsia="Calibri" w:hAnsi="Arial" w:cs="Arial"/>
          <w:sz w:val="24"/>
          <w:szCs w:val="24"/>
        </w:rPr>
        <w:t>Zamawiający wyznacza następujące osoby do kontaktu z Wykonawcami:</w:t>
      </w:r>
    </w:p>
    <w:p w14:paraId="3394DE4F" w14:textId="77777777" w:rsidR="00596113" w:rsidRPr="00A4060D" w:rsidRDefault="00596113" w:rsidP="00612FD3">
      <w:pPr>
        <w:pStyle w:val="Tekstpodstawowy"/>
        <w:numPr>
          <w:ilvl w:val="1"/>
          <w:numId w:val="17"/>
        </w:numPr>
        <w:spacing w:after="240"/>
        <w:ind w:left="1843" w:hanging="425"/>
        <w:jc w:val="left"/>
        <w:rPr>
          <w:rFonts w:ascii="Arial" w:hAnsi="Arial" w:cs="Arial"/>
          <w:bCs/>
          <w:sz w:val="24"/>
          <w:szCs w:val="24"/>
        </w:rPr>
      </w:pPr>
      <w:r w:rsidRPr="00A4060D">
        <w:rPr>
          <w:rFonts w:ascii="Arial" w:hAnsi="Arial" w:cs="Arial"/>
          <w:bCs/>
          <w:sz w:val="24"/>
          <w:szCs w:val="24"/>
        </w:rPr>
        <w:t>Bartłomiej Kruszyński – Kierownik Zespołu ds. Zamówień Publicznych Starostwa Powiatowego w Żywcu, tel. 33/860-50-50, 33/860-50-49, 33/860-50-00,</w:t>
      </w:r>
    </w:p>
    <w:p w14:paraId="71215796" w14:textId="2905CB6E" w:rsidR="00596113" w:rsidRPr="00A4060D" w:rsidRDefault="00722FC1" w:rsidP="00612FD3">
      <w:pPr>
        <w:pStyle w:val="Tekstpodstawowy"/>
        <w:numPr>
          <w:ilvl w:val="1"/>
          <w:numId w:val="17"/>
        </w:numPr>
        <w:spacing w:after="240"/>
        <w:ind w:left="1843" w:hanging="425"/>
        <w:jc w:val="left"/>
        <w:rPr>
          <w:rFonts w:ascii="Arial" w:hAnsi="Arial" w:cs="Arial"/>
          <w:bCs/>
          <w:sz w:val="24"/>
          <w:szCs w:val="24"/>
        </w:rPr>
      </w:pPr>
      <w:r>
        <w:rPr>
          <w:rFonts w:ascii="Arial" w:hAnsi="Arial" w:cs="Arial"/>
          <w:bCs/>
          <w:sz w:val="24"/>
          <w:szCs w:val="24"/>
        </w:rPr>
        <w:lastRenderedPageBreak/>
        <w:t>Marta Ostrowska</w:t>
      </w:r>
      <w:r w:rsidR="00596113" w:rsidRPr="00A4060D">
        <w:rPr>
          <w:rFonts w:ascii="Arial" w:hAnsi="Arial" w:cs="Arial"/>
          <w:bCs/>
          <w:sz w:val="24"/>
          <w:szCs w:val="24"/>
        </w:rPr>
        <w:t xml:space="preserve"> – </w:t>
      </w:r>
      <w:r w:rsidR="0082163E">
        <w:rPr>
          <w:rFonts w:ascii="Arial" w:hAnsi="Arial" w:cs="Arial"/>
          <w:bCs/>
          <w:sz w:val="24"/>
          <w:szCs w:val="24"/>
        </w:rPr>
        <w:t>Specjalista</w:t>
      </w:r>
      <w:r w:rsidR="00596113" w:rsidRPr="00A4060D">
        <w:rPr>
          <w:rFonts w:ascii="Arial" w:hAnsi="Arial" w:cs="Arial"/>
          <w:bCs/>
          <w:sz w:val="24"/>
          <w:szCs w:val="24"/>
        </w:rPr>
        <w:t xml:space="preserve"> w Zespole ds. Zamówień Publicznych Starostwa Powiatowego w Żywcu, tel. 33/860-50-50, 33/860-50-49, 33/860-50-00.</w:t>
      </w:r>
    </w:p>
    <w:p w14:paraId="2729FBFF" w14:textId="77777777" w:rsidR="00596113" w:rsidRPr="00A4060D" w:rsidRDefault="00596113" w:rsidP="00612FD3">
      <w:pPr>
        <w:numPr>
          <w:ilvl w:val="0"/>
          <w:numId w:val="17"/>
        </w:numPr>
        <w:spacing w:after="240"/>
        <w:ind w:left="1419" w:hanging="426"/>
        <w:rPr>
          <w:rFonts w:ascii="Arial" w:eastAsia="Calibri" w:hAnsi="Arial" w:cs="Arial"/>
          <w:sz w:val="24"/>
          <w:szCs w:val="24"/>
        </w:rPr>
      </w:pPr>
      <w:r w:rsidRPr="00A4060D">
        <w:rPr>
          <w:rFonts w:ascii="Arial" w:eastAsia="Calibri" w:hAnsi="Arial" w:cs="Arial"/>
          <w:sz w:val="24"/>
          <w:szCs w:val="24"/>
        </w:rPr>
        <w:t>Korzystanie z Platformy e-Zamówienia jest bezpłatne;</w:t>
      </w:r>
    </w:p>
    <w:p w14:paraId="10B52BB3" w14:textId="5F900296" w:rsidR="00596113" w:rsidRPr="002314A0" w:rsidRDefault="00596113" w:rsidP="00612FD3">
      <w:pPr>
        <w:numPr>
          <w:ilvl w:val="0"/>
          <w:numId w:val="17"/>
        </w:numPr>
        <w:spacing w:after="240"/>
        <w:ind w:left="1419" w:hanging="426"/>
        <w:rPr>
          <w:rFonts w:ascii="Arial" w:eastAsia="Calibri" w:hAnsi="Arial" w:cs="Arial"/>
          <w:b/>
          <w:bCs/>
          <w:sz w:val="24"/>
          <w:szCs w:val="24"/>
        </w:rPr>
      </w:pPr>
      <w:r w:rsidRPr="002314A0">
        <w:rPr>
          <w:rFonts w:ascii="Arial" w:eastAsia="Calibri" w:hAnsi="Arial" w:cs="Arial"/>
          <w:sz w:val="24"/>
          <w:szCs w:val="24"/>
        </w:rPr>
        <w:t>Adres strony internetowej prowadzonego postępowania (link prowadzący bezpośrednio do widoku postępowania na Platformie e-Zamówieni</w:t>
      </w:r>
      <w:bookmarkStart w:id="16" w:name="_Hlk139017869"/>
      <w:r w:rsidRPr="002314A0">
        <w:rPr>
          <w:rFonts w:ascii="Arial" w:eastAsia="Calibri" w:hAnsi="Arial" w:cs="Arial"/>
          <w:sz w:val="24"/>
          <w:szCs w:val="24"/>
        </w:rPr>
        <w:t>a):</w:t>
      </w:r>
      <w:bookmarkEnd w:id="16"/>
      <w:r w:rsidRPr="002314A0">
        <w:rPr>
          <w:rFonts w:ascii="Arial" w:eastAsia="Calibri" w:hAnsi="Arial" w:cs="Arial"/>
          <w:sz w:val="24"/>
          <w:szCs w:val="24"/>
        </w:rPr>
        <w:t xml:space="preserve"> </w:t>
      </w:r>
      <w:r w:rsidR="00A73DEB" w:rsidRPr="002314A0">
        <w:rPr>
          <w:rFonts w:ascii="Arial" w:eastAsia="Calibri" w:hAnsi="Arial" w:cs="Arial"/>
          <w:sz w:val="24"/>
          <w:szCs w:val="24"/>
        </w:rPr>
        <w:t>https://ezamowienia.gov.pl/mp-client/search/list/</w:t>
      </w:r>
      <w:r w:rsidR="002314A0" w:rsidRPr="002314A0">
        <w:rPr>
          <w:rFonts w:ascii="Arial" w:eastAsia="Calibri" w:hAnsi="Arial" w:cs="Arial"/>
          <w:sz w:val="24"/>
          <w:szCs w:val="24"/>
        </w:rPr>
        <w:t>ocds-148610-c797aa31-c2f4-432e-a2e9-88b158bfeceb</w:t>
      </w:r>
    </w:p>
    <w:p w14:paraId="115A1F23" w14:textId="77777777" w:rsidR="00596113" w:rsidRPr="002314A0" w:rsidRDefault="00596113" w:rsidP="00596113">
      <w:pPr>
        <w:spacing w:after="240"/>
        <w:ind w:left="1418"/>
        <w:rPr>
          <w:rFonts w:ascii="Arial" w:eastAsia="Calibri" w:hAnsi="Arial" w:cs="Arial"/>
          <w:b/>
          <w:bCs/>
          <w:sz w:val="24"/>
          <w:szCs w:val="24"/>
        </w:rPr>
      </w:pPr>
      <w:r w:rsidRPr="002314A0">
        <w:rPr>
          <w:rFonts w:ascii="Arial" w:eastAsia="Calibri" w:hAnsi="Arial" w:cs="Arial"/>
          <w:sz w:val="24"/>
          <w:szCs w:val="24"/>
        </w:rPr>
        <w:t>Postępowanie można wyszukać również ze strony głównej Platformy e-Zamówienia (przycisk „Przeglądaj postępowania/konkursy”);</w:t>
      </w:r>
    </w:p>
    <w:p w14:paraId="49694287" w14:textId="7A574A9C" w:rsidR="00596113" w:rsidRPr="002314A0" w:rsidRDefault="00596113" w:rsidP="00612FD3">
      <w:pPr>
        <w:numPr>
          <w:ilvl w:val="0"/>
          <w:numId w:val="17"/>
        </w:numPr>
        <w:spacing w:after="240"/>
        <w:ind w:left="1277" w:hanging="284"/>
        <w:rPr>
          <w:rFonts w:ascii="Arial" w:eastAsia="Calibri" w:hAnsi="Arial" w:cs="Arial"/>
          <w:b/>
          <w:bCs/>
          <w:sz w:val="24"/>
          <w:szCs w:val="24"/>
        </w:rPr>
      </w:pPr>
      <w:r w:rsidRPr="002314A0">
        <w:rPr>
          <w:rFonts w:ascii="Arial" w:eastAsia="Calibri" w:hAnsi="Arial" w:cs="Arial"/>
          <w:b/>
          <w:bCs/>
          <w:sz w:val="24"/>
          <w:szCs w:val="24"/>
        </w:rPr>
        <w:t xml:space="preserve">Identyfikator (ID) postępowania na Platformie e-Zamówienia: </w:t>
      </w:r>
      <w:r w:rsidR="002314A0" w:rsidRPr="002314A0">
        <w:rPr>
          <w:rFonts w:ascii="Arial" w:eastAsia="Calibri" w:hAnsi="Arial" w:cs="Arial"/>
          <w:b/>
          <w:bCs/>
          <w:sz w:val="24"/>
          <w:szCs w:val="24"/>
        </w:rPr>
        <w:t>ocds-148610-c797aa31-c2f4-432e-a2e9-88b158bfeceb</w:t>
      </w:r>
    </w:p>
    <w:p w14:paraId="662A1373" w14:textId="77777777" w:rsidR="00596113" w:rsidRPr="00A4060D" w:rsidRDefault="00596113" w:rsidP="00612FD3">
      <w:pPr>
        <w:numPr>
          <w:ilvl w:val="0"/>
          <w:numId w:val="17"/>
        </w:numPr>
        <w:spacing w:after="240"/>
        <w:ind w:left="1419" w:hanging="426"/>
        <w:rPr>
          <w:rFonts w:ascii="Arial" w:eastAsia="Calibri" w:hAnsi="Arial" w:cs="Arial"/>
          <w:sz w:val="24"/>
          <w:szCs w:val="24"/>
        </w:rPr>
      </w:pPr>
      <w:r w:rsidRPr="00A4060D">
        <w:rPr>
          <w:rFonts w:ascii="Arial" w:eastAsia="Calibri" w:hAnsi="Arial" w:cs="Arial"/>
          <w:sz w:val="24"/>
          <w:szCs w:val="24"/>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77391DE2" w14:textId="77777777" w:rsidR="00596113" w:rsidRPr="00A4060D" w:rsidRDefault="00596113" w:rsidP="00612FD3">
      <w:pPr>
        <w:numPr>
          <w:ilvl w:val="0"/>
          <w:numId w:val="17"/>
        </w:numPr>
        <w:spacing w:after="240"/>
        <w:ind w:left="1419" w:hanging="426"/>
        <w:rPr>
          <w:rFonts w:ascii="Arial" w:eastAsia="Calibri" w:hAnsi="Arial" w:cs="Arial"/>
          <w:b/>
          <w:sz w:val="24"/>
          <w:szCs w:val="24"/>
        </w:rPr>
      </w:pPr>
      <w:r w:rsidRPr="00A4060D">
        <w:rPr>
          <w:rFonts w:ascii="Arial" w:eastAsia="Calibri" w:hAnsi="Arial" w:cs="Arial"/>
          <w:sz w:val="24"/>
          <w:szCs w:val="24"/>
        </w:rPr>
        <w:t>Przeglądanie i pobieranie publicznej treści dokumentacji postępowania nie wymaga posiadania konta na Platformie e-Zamówienia ani logowania.</w:t>
      </w:r>
    </w:p>
    <w:p w14:paraId="653C51A6" w14:textId="77777777" w:rsidR="00596113" w:rsidRPr="00A4060D" w:rsidRDefault="00596113" w:rsidP="00722FC1">
      <w:pPr>
        <w:pStyle w:val="SWZtrerozdziauwypunktowana"/>
        <w:rPr>
          <w:rFonts w:eastAsia="Calibri"/>
          <w:b/>
        </w:rPr>
      </w:pPr>
      <w:bookmarkStart w:id="17" w:name="_Toc221000426"/>
      <w:r w:rsidRPr="00612FD3">
        <w:t>Sposób</w:t>
      </w:r>
      <w:r w:rsidRPr="00A4060D">
        <w:rPr>
          <w:rFonts w:eastAsia="Calibri"/>
        </w:rPr>
        <w:t xml:space="preserve"> komunikowania się Zamawiającego z Wykonawcami (nie dotyczy składania ofert):</w:t>
      </w:r>
      <w:bookmarkEnd w:id="17"/>
    </w:p>
    <w:p w14:paraId="56153288" w14:textId="77777777" w:rsidR="00596113" w:rsidRPr="00A4060D" w:rsidRDefault="00596113" w:rsidP="00612FD3">
      <w:pPr>
        <w:pStyle w:val="Akapitzlist"/>
        <w:numPr>
          <w:ilvl w:val="1"/>
          <w:numId w:val="16"/>
        </w:numPr>
        <w:spacing w:after="240"/>
        <w:ind w:left="1419" w:hanging="426"/>
        <w:contextualSpacing w:val="0"/>
        <w:rPr>
          <w:rFonts w:ascii="Arial" w:eastAsia="Calibri" w:hAnsi="Arial" w:cs="Arial"/>
          <w:b/>
          <w:sz w:val="24"/>
          <w:szCs w:val="24"/>
        </w:rPr>
      </w:pPr>
      <w:r w:rsidRPr="00A4060D">
        <w:rPr>
          <w:rFonts w:ascii="Arial" w:eastAsia="Calibri" w:hAnsi="Arial" w:cs="Arial"/>
          <w:sz w:val="24"/>
          <w:szCs w:val="24"/>
        </w:rPr>
        <w:t xml:space="preserve">Komunikacja w postępowaniu, </w:t>
      </w:r>
      <w:r w:rsidRPr="00A4060D">
        <w:rPr>
          <w:rFonts w:ascii="Arial" w:eastAsia="Calibri" w:hAnsi="Arial" w:cs="Arial"/>
          <w:b/>
          <w:bCs/>
          <w:sz w:val="24"/>
          <w:szCs w:val="24"/>
        </w:rPr>
        <w:t>z wyłączeniem składania ofert/wniosków o dopuszczenie do udziału w postępowaniu</w:t>
      </w:r>
      <w:r w:rsidRPr="00A4060D">
        <w:rPr>
          <w:rFonts w:ascii="Arial" w:eastAsia="Calibri" w:hAnsi="Arial" w:cs="Arial"/>
          <w:sz w:val="24"/>
          <w:szCs w:val="24"/>
        </w:rPr>
        <w: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06407476" w14:textId="77777777" w:rsidR="00596113" w:rsidRPr="00A4060D" w:rsidRDefault="00596113" w:rsidP="00612FD3">
      <w:pPr>
        <w:pStyle w:val="Akapitzlist"/>
        <w:numPr>
          <w:ilvl w:val="1"/>
          <w:numId w:val="16"/>
        </w:numPr>
        <w:spacing w:after="240"/>
        <w:ind w:left="1419" w:hanging="426"/>
        <w:contextualSpacing w:val="0"/>
        <w:rPr>
          <w:rFonts w:ascii="Arial" w:eastAsia="Calibri" w:hAnsi="Arial" w:cs="Arial"/>
          <w:bCs/>
          <w:sz w:val="24"/>
          <w:szCs w:val="24"/>
        </w:rPr>
      </w:pPr>
      <w:r w:rsidRPr="00A4060D">
        <w:rPr>
          <w:rFonts w:ascii="Arial" w:eastAsia="Calibri" w:hAnsi="Arial" w:cs="Arial"/>
          <w:bCs/>
          <w:sz w:val="24"/>
          <w:szCs w:val="24"/>
        </w:rPr>
        <w:t xml:space="preserve">W przypadku załączników, które są zgodnie z ustawą Pzp lub rozporządzeniem Prezesa Rady Ministrów w sprawie wymagań dla dokumentów elektronicznych opatrzone kwalifikowanym podpisem </w:t>
      </w:r>
      <w:r w:rsidRPr="00A4060D">
        <w:rPr>
          <w:rFonts w:ascii="Arial" w:eastAsia="Calibri" w:hAnsi="Arial" w:cs="Arial"/>
          <w:bCs/>
          <w:sz w:val="24"/>
          <w:szCs w:val="24"/>
        </w:rPr>
        <w:lastRenderedPageBreak/>
        <w:t xml:space="preserve">elektronicznym, podpisem zaufanym lub podpisem osobistym, mogą być opatrzone, zgodnie z wyborem wykonawcy/wykonawcy wspólnie ubiegającego się o udzielenie zamówienia/podmiotu udostępniającego zasoby, </w:t>
      </w:r>
      <w:r w:rsidRPr="00A4060D">
        <w:rPr>
          <w:rFonts w:ascii="Arial" w:eastAsia="Calibri" w:hAnsi="Arial" w:cs="Arial"/>
          <w:b/>
          <w:sz w:val="24"/>
          <w:szCs w:val="24"/>
        </w:rPr>
        <w:t>podpisem zewnętrznym</w:t>
      </w:r>
      <w:r w:rsidRPr="00A4060D">
        <w:rPr>
          <w:rFonts w:ascii="Arial" w:eastAsia="Calibri" w:hAnsi="Arial" w:cs="Arial"/>
          <w:bCs/>
          <w:sz w:val="24"/>
          <w:szCs w:val="24"/>
        </w:rPr>
        <w:t xml:space="preserve"> lub </w:t>
      </w:r>
      <w:r w:rsidRPr="00A4060D">
        <w:rPr>
          <w:rFonts w:ascii="Arial" w:eastAsia="Calibri" w:hAnsi="Arial" w:cs="Arial"/>
          <w:b/>
          <w:sz w:val="24"/>
          <w:szCs w:val="24"/>
        </w:rPr>
        <w:t>wewnętrznym</w:t>
      </w:r>
      <w:r w:rsidRPr="00A4060D">
        <w:rPr>
          <w:rFonts w:ascii="Arial" w:eastAsia="Calibri" w:hAnsi="Arial" w:cs="Arial"/>
          <w:bCs/>
          <w:sz w:val="24"/>
          <w:szCs w:val="24"/>
        </w:rPr>
        <w:t>. W zależności od rodzaju podpisu i jego typu (zewnętrzny, wewnętrzny) dodaje się do przesyłanej wiadomości uprzednio podpisane dokumenty wraz z wygenerowanym plikiem podpisu (typ zewnętrzny) lub dokument z wszytym podpisem (typ wewnętrzny);</w:t>
      </w:r>
    </w:p>
    <w:p w14:paraId="71C0794D" w14:textId="77777777" w:rsidR="00596113" w:rsidRPr="00A4060D" w:rsidRDefault="00596113" w:rsidP="00612FD3">
      <w:pPr>
        <w:pStyle w:val="Akapitzlist"/>
        <w:numPr>
          <w:ilvl w:val="1"/>
          <w:numId w:val="16"/>
        </w:numPr>
        <w:spacing w:after="240"/>
        <w:ind w:left="1419" w:hanging="426"/>
        <w:contextualSpacing w:val="0"/>
        <w:rPr>
          <w:rFonts w:ascii="Arial" w:eastAsia="Calibri" w:hAnsi="Arial" w:cs="Arial"/>
          <w:bCs/>
          <w:sz w:val="24"/>
          <w:szCs w:val="24"/>
        </w:rPr>
      </w:pPr>
      <w:r w:rsidRPr="00A4060D">
        <w:rPr>
          <w:rFonts w:ascii="Arial" w:eastAsia="Calibri" w:hAnsi="Arial" w:cs="Arial"/>
          <w:bCs/>
          <w:sz w:val="24"/>
          <w:szCs w:val="24"/>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7FFA8624" w14:textId="77777777" w:rsidR="00596113" w:rsidRPr="00A4060D" w:rsidRDefault="00596113" w:rsidP="00612FD3">
      <w:pPr>
        <w:pStyle w:val="Akapitzlist"/>
        <w:numPr>
          <w:ilvl w:val="1"/>
          <w:numId w:val="16"/>
        </w:numPr>
        <w:spacing w:after="240"/>
        <w:ind w:left="1419" w:hanging="426"/>
        <w:contextualSpacing w:val="0"/>
        <w:rPr>
          <w:rFonts w:ascii="Arial" w:eastAsia="Calibri" w:hAnsi="Arial" w:cs="Arial"/>
          <w:bCs/>
          <w:sz w:val="24"/>
          <w:szCs w:val="24"/>
        </w:rPr>
      </w:pPr>
      <w:r w:rsidRPr="00A4060D">
        <w:rPr>
          <w:rFonts w:ascii="Arial" w:eastAsia="Calibri" w:hAnsi="Arial" w:cs="Arial"/>
          <w:bCs/>
          <w:sz w:val="24"/>
          <w:szCs w:val="24"/>
        </w:rPr>
        <w:t>Wszystkie wysłane i odebrane w postępowaniu przez wykonawcę wiadomości widoczne są po zalogowaniu w podglądzie postępowania w zakładce „Komunikacja”;</w:t>
      </w:r>
    </w:p>
    <w:p w14:paraId="48F906FE" w14:textId="77777777" w:rsidR="00596113" w:rsidRPr="00A4060D" w:rsidRDefault="00596113" w:rsidP="00612FD3">
      <w:pPr>
        <w:pStyle w:val="Akapitzlist"/>
        <w:numPr>
          <w:ilvl w:val="1"/>
          <w:numId w:val="16"/>
        </w:numPr>
        <w:spacing w:after="240"/>
        <w:ind w:left="1419" w:hanging="426"/>
        <w:contextualSpacing w:val="0"/>
        <w:rPr>
          <w:rFonts w:ascii="Arial" w:eastAsia="Calibri" w:hAnsi="Arial" w:cs="Arial"/>
          <w:bCs/>
          <w:sz w:val="24"/>
          <w:szCs w:val="24"/>
        </w:rPr>
      </w:pPr>
      <w:r w:rsidRPr="00A4060D">
        <w:rPr>
          <w:rFonts w:ascii="Arial" w:eastAsia="Calibri" w:hAnsi="Arial" w:cs="Arial"/>
          <w:bCs/>
          <w:sz w:val="24"/>
          <w:szCs w:val="24"/>
        </w:rPr>
        <w:t>Maksymalny rozmiar plików przesyłanych za pośrednictwem „Formularzy do komunikacji” wynosi 150 MB (wielkość ta dotyczy plików przesyłanych jako załączniki do jednego formularza);</w:t>
      </w:r>
    </w:p>
    <w:p w14:paraId="148E181E" w14:textId="77777777" w:rsidR="00596113" w:rsidRPr="00A4060D" w:rsidRDefault="00596113" w:rsidP="00612FD3">
      <w:pPr>
        <w:pStyle w:val="Akapitzlist"/>
        <w:numPr>
          <w:ilvl w:val="1"/>
          <w:numId w:val="16"/>
        </w:numPr>
        <w:spacing w:after="240"/>
        <w:ind w:left="1419" w:hanging="426"/>
        <w:contextualSpacing w:val="0"/>
        <w:rPr>
          <w:rFonts w:ascii="Arial" w:eastAsia="Calibri" w:hAnsi="Arial" w:cs="Arial"/>
          <w:bCs/>
          <w:sz w:val="24"/>
          <w:szCs w:val="24"/>
        </w:rPr>
      </w:pPr>
      <w:r w:rsidRPr="00A4060D">
        <w:rPr>
          <w:rFonts w:ascii="Arial" w:eastAsia="Calibri" w:hAnsi="Arial" w:cs="Arial"/>
          <w:bCs/>
          <w:sz w:val="24"/>
          <w:szCs w:val="24"/>
        </w:rPr>
        <w:t xml:space="preserve">Minimalne wymagania techniczne dotyczące sprzętu używanego w celu korzystania z usług Platformy e-Zamówienia oraz informacje dotyczące specyfikacji połączenia określa </w:t>
      </w:r>
      <w:r w:rsidRPr="00A4060D">
        <w:rPr>
          <w:rFonts w:ascii="Arial" w:eastAsia="Calibri" w:hAnsi="Arial" w:cs="Arial"/>
          <w:bCs/>
          <w:i/>
          <w:iCs/>
          <w:sz w:val="24"/>
          <w:szCs w:val="24"/>
        </w:rPr>
        <w:t>Regulamin Platformy e-Zamówienia</w:t>
      </w:r>
      <w:r w:rsidRPr="00A4060D">
        <w:rPr>
          <w:rFonts w:ascii="Arial" w:eastAsia="Calibri" w:hAnsi="Arial" w:cs="Arial"/>
          <w:bCs/>
          <w:sz w:val="24"/>
          <w:szCs w:val="24"/>
        </w:rPr>
        <w:t>;</w:t>
      </w:r>
    </w:p>
    <w:p w14:paraId="2A3FE235" w14:textId="77777777" w:rsidR="00596113" w:rsidRPr="00A4060D" w:rsidRDefault="00596113" w:rsidP="00612FD3">
      <w:pPr>
        <w:pStyle w:val="Akapitzlist"/>
        <w:numPr>
          <w:ilvl w:val="1"/>
          <w:numId w:val="16"/>
        </w:numPr>
        <w:spacing w:after="240"/>
        <w:ind w:left="1419" w:hanging="426"/>
        <w:contextualSpacing w:val="0"/>
        <w:rPr>
          <w:rFonts w:ascii="Arial" w:eastAsia="Calibri" w:hAnsi="Arial" w:cs="Arial"/>
          <w:bCs/>
          <w:sz w:val="24"/>
          <w:szCs w:val="24"/>
        </w:rPr>
      </w:pPr>
      <w:r w:rsidRPr="00A4060D">
        <w:rPr>
          <w:rFonts w:ascii="Arial" w:eastAsia="Calibri" w:hAnsi="Arial" w:cs="Arial"/>
          <w:bCs/>
          <w:sz w:val="24"/>
          <w:szCs w:val="24"/>
        </w:rPr>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p>
    <w:p w14:paraId="5AE5C611" w14:textId="77777777" w:rsidR="00151D9A" w:rsidRPr="00A4060D" w:rsidRDefault="00151D9A" w:rsidP="00151D9A">
      <w:pPr>
        <w:pStyle w:val="Akapitzlist"/>
        <w:numPr>
          <w:ilvl w:val="1"/>
          <w:numId w:val="16"/>
        </w:numPr>
        <w:spacing w:after="240"/>
        <w:ind w:left="1419" w:hanging="426"/>
        <w:contextualSpacing w:val="0"/>
        <w:rPr>
          <w:rFonts w:ascii="Arial" w:eastAsia="Calibri" w:hAnsi="Arial" w:cs="Arial"/>
          <w:bCs/>
          <w:sz w:val="24"/>
          <w:szCs w:val="24"/>
        </w:rPr>
      </w:pPr>
      <w:r w:rsidRPr="00A4060D">
        <w:rPr>
          <w:rFonts w:ascii="Arial" w:eastAsia="Calibri" w:hAnsi="Arial" w:cs="Arial"/>
          <w:bCs/>
          <w:sz w:val="24"/>
          <w:szCs w:val="24"/>
        </w:rPr>
        <w:t xml:space="preserve">W szczególnie uzasadnionych przypadkach uniemożliwiających komunikację wykonawcy i Zamawiającego za pośrednictwem Platformy e-Zamówienia, Zamawiający dopuszcza komunikację za pomocą </w:t>
      </w:r>
      <w:r w:rsidRPr="00B36FDD">
        <w:rPr>
          <w:rFonts w:ascii="Arial" w:hAnsi="Arial" w:cs="Arial"/>
          <w:iCs/>
          <w:sz w:val="24"/>
          <w:szCs w:val="24"/>
        </w:rPr>
        <w:t xml:space="preserve">skrytki e-doręczeń: </w:t>
      </w:r>
      <w:r w:rsidRPr="00B36FDD">
        <w:rPr>
          <w:rFonts w:ascii="Arial" w:hAnsi="Arial" w:cs="Arial"/>
          <w:iCs/>
          <w:sz w:val="24"/>
          <w:szCs w:val="24"/>
          <w:u w:val="single"/>
        </w:rPr>
        <w:t>AE:PL-35127-48822-BRUSG-24</w:t>
      </w:r>
      <w:r w:rsidRPr="00B36FDD">
        <w:rPr>
          <w:rFonts w:ascii="Arial" w:eastAsia="Calibri" w:hAnsi="Arial" w:cs="Arial"/>
          <w:sz w:val="24"/>
          <w:szCs w:val="24"/>
        </w:rPr>
        <w:t xml:space="preserve"> lub </w:t>
      </w:r>
      <w:r w:rsidRPr="00B36FDD">
        <w:rPr>
          <w:rFonts w:ascii="Arial" w:hAnsi="Arial" w:cs="Arial"/>
          <w:sz w:val="24"/>
          <w:szCs w:val="24"/>
        </w:rPr>
        <w:t xml:space="preserve">poczty elektronicznej pod adresem: </w:t>
      </w:r>
      <w:hyperlink r:id="rId11" w:history="1">
        <w:r w:rsidRPr="00B36FDD">
          <w:rPr>
            <w:rFonts w:ascii="Arial" w:hAnsi="Arial" w:cs="Arial"/>
            <w:sz w:val="24"/>
            <w:szCs w:val="24"/>
            <w:u w:val="single"/>
          </w:rPr>
          <w:t>przetargi@zywiec.powiat.pl</w:t>
        </w:r>
      </w:hyperlink>
      <w:r w:rsidRPr="00A4060D">
        <w:rPr>
          <w:rFonts w:ascii="Arial" w:eastAsia="Calibri" w:hAnsi="Arial" w:cs="Arial"/>
          <w:bCs/>
          <w:sz w:val="24"/>
          <w:szCs w:val="24"/>
        </w:rPr>
        <w:t xml:space="preserve"> (</w:t>
      </w:r>
      <w:r w:rsidRPr="00A4060D">
        <w:rPr>
          <w:rFonts w:ascii="Arial" w:eastAsia="Calibri" w:hAnsi="Arial" w:cs="Arial"/>
          <w:b/>
          <w:sz w:val="24"/>
          <w:szCs w:val="24"/>
        </w:rPr>
        <w:t>nie dotyczy składania ofert/wniosków o dopuszczenie do udziału w postępowaniu</w:t>
      </w:r>
      <w:r w:rsidRPr="00A4060D">
        <w:rPr>
          <w:rFonts w:ascii="Arial" w:eastAsia="Calibri" w:hAnsi="Arial" w:cs="Arial"/>
          <w:bCs/>
          <w:sz w:val="24"/>
          <w:szCs w:val="24"/>
        </w:rPr>
        <w:t>);</w:t>
      </w:r>
    </w:p>
    <w:p w14:paraId="7BB15C2A" w14:textId="77777777" w:rsidR="00596113" w:rsidRPr="00A4060D" w:rsidRDefault="00596113" w:rsidP="00612FD3">
      <w:pPr>
        <w:pStyle w:val="Akapitzlist"/>
        <w:numPr>
          <w:ilvl w:val="1"/>
          <w:numId w:val="16"/>
        </w:numPr>
        <w:spacing w:after="240"/>
        <w:ind w:left="1419" w:hanging="426"/>
        <w:contextualSpacing w:val="0"/>
        <w:rPr>
          <w:rFonts w:ascii="Arial" w:eastAsia="Calibri" w:hAnsi="Arial" w:cs="Arial"/>
          <w:i/>
          <w:strike/>
          <w:sz w:val="24"/>
          <w:szCs w:val="24"/>
        </w:rPr>
      </w:pPr>
      <w:r w:rsidRPr="00A4060D">
        <w:rPr>
          <w:rFonts w:ascii="Arial" w:eastAsia="Calibri" w:hAnsi="Arial" w:cs="Arial"/>
          <w:bCs/>
          <w:sz w:val="24"/>
          <w:szCs w:val="24"/>
        </w:rPr>
        <w:t xml:space="preserve">Sposób sporządzenia dokumentów elektronicznych lub dokumentów elektronicznych będących kopią elektroniczną treści zapisanej w </w:t>
      </w:r>
      <w:r w:rsidRPr="00A4060D">
        <w:rPr>
          <w:rFonts w:ascii="Arial" w:eastAsia="Calibri" w:hAnsi="Arial" w:cs="Arial"/>
          <w:bCs/>
          <w:sz w:val="24"/>
          <w:szCs w:val="24"/>
        </w:rPr>
        <w:lastRenderedPageBreak/>
        <w:t>postaci papierowej (cyfrowe odwzorowania) musi być zgodny z wymaganiami określonymi w rozporządzeniu Prezesa Rady Ministrów w sprawie wymagań dla dokumentów elektronicznych;</w:t>
      </w:r>
    </w:p>
    <w:p w14:paraId="5E29A95F" w14:textId="77777777" w:rsidR="00596113" w:rsidRPr="00A4060D" w:rsidRDefault="00596113" w:rsidP="00612FD3">
      <w:pPr>
        <w:pStyle w:val="Akapitzlist"/>
        <w:numPr>
          <w:ilvl w:val="1"/>
          <w:numId w:val="16"/>
        </w:numPr>
        <w:spacing w:after="240"/>
        <w:ind w:left="1419" w:hanging="426"/>
        <w:contextualSpacing w:val="0"/>
        <w:rPr>
          <w:rFonts w:ascii="Arial" w:eastAsia="Calibri" w:hAnsi="Arial" w:cs="Arial"/>
          <w:iCs/>
          <w:sz w:val="24"/>
          <w:szCs w:val="24"/>
        </w:rPr>
      </w:pPr>
      <w:r w:rsidRPr="005953D3">
        <w:rPr>
          <w:rFonts w:ascii="Arial" w:eastAsia="Calibri" w:hAnsi="Arial" w:cs="Arial"/>
          <w:bCs/>
          <w:sz w:val="24"/>
          <w:szCs w:val="24"/>
        </w:rPr>
        <w:t>Dokumenty</w:t>
      </w:r>
      <w:r w:rsidRPr="00A4060D">
        <w:rPr>
          <w:rFonts w:ascii="Arial" w:eastAsia="Calibri" w:hAnsi="Arial" w:cs="Arial"/>
          <w:iCs/>
          <w:sz w:val="24"/>
          <w:szCs w:val="24"/>
        </w:rPr>
        <w:t xml:space="preserve">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Pzp, ww. regulacje nie będą miały bezpośredniego zastosowania;</w:t>
      </w:r>
    </w:p>
    <w:p w14:paraId="7F5393EC" w14:textId="77777777" w:rsidR="00596113" w:rsidRPr="00A4060D" w:rsidRDefault="00596113" w:rsidP="00612FD3">
      <w:pPr>
        <w:pStyle w:val="Akapitzlist"/>
        <w:numPr>
          <w:ilvl w:val="1"/>
          <w:numId w:val="16"/>
        </w:numPr>
        <w:spacing w:after="240"/>
        <w:ind w:left="1419" w:hanging="426"/>
        <w:contextualSpacing w:val="0"/>
        <w:rPr>
          <w:rFonts w:ascii="Arial" w:eastAsia="Calibri" w:hAnsi="Arial" w:cs="Arial"/>
          <w:iCs/>
          <w:sz w:val="24"/>
          <w:szCs w:val="24"/>
        </w:rPr>
      </w:pPr>
      <w:r w:rsidRPr="005953D3">
        <w:rPr>
          <w:rFonts w:ascii="Arial" w:eastAsia="Calibri" w:hAnsi="Arial" w:cs="Arial"/>
          <w:bCs/>
          <w:sz w:val="24"/>
          <w:szCs w:val="24"/>
        </w:rPr>
        <w:t>Informacje</w:t>
      </w:r>
      <w:r w:rsidRPr="00A4060D">
        <w:rPr>
          <w:rFonts w:ascii="Arial" w:eastAsia="Calibri" w:hAnsi="Arial" w:cs="Arial"/>
          <w:iCs/>
          <w:sz w:val="24"/>
          <w:szCs w:val="24"/>
        </w:rPr>
        <w:t xml:space="preserve">, oświadczenia lub dokumenty, inne niż wymienione w § 2 ust. 1 rozporządzenia Prezesa Rady Ministrów w sprawie wymagań dla dokumentów elektronicznych, przekazywane w postępowaniu sporządza się w postaci elektronicznej: </w:t>
      </w:r>
    </w:p>
    <w:p w14:paraId="445ED2F3" w14:textId="77777777" w:rsidR="00596113" w:rsidRPr="00A4060D" w:rsidRDefault="00596113" w:rsidP="00612FD3">
      <w:pPr>
        <w:pStyle w:val="Akapitzlist"/>
        <w:numPr>
          <w:ilvl w:val="1"/>
          <w:numId w:val="20"/>
        </w:numPr>
        <w:spacing w:after="240"/>
        <w:ind w:left="1843" w:hanging="425"/>
        <w:contextualSpacing w:val="0"/>
        <w:rPr>
          <w:rFonts w:ascii="Arial" w:eastAsia="Calibri" w:hAnsi="Arial" w:cs="Arial"/>
          <w:iCs/>
          <w:sz w:val="24"/>
          <w:szCs w:val="24"/>
        </w:rPr>
      </w:pPr>
      <w:r w:rsidRPr="00A4060D">
        <w:rPr>
          <w:rFonts w:ascii="Arial" w:eastAsia="Calibri" w:hAnsi="Arial" w:cs="Arial"/>
          <w:iCs/>
          <w:sz w:val="24"/>
          <w:szCs w:val="24"/>
        </w:rPr>
        <w:t xml:space="preserve">w formatach danych określonych w przepisach rozporządzenia Rady Ministrów w sprawie Krajowych Ram Interoperacyjności (i przekazuje się jako załącznik), lub </w:t>
      </w:r>
    </w:p>
    <w:p w14:paraId="04CF84D4" w14:textId="77777777" w:rsidR="00596113" w:rsidRPr="00A4060D" w:rsidRDefault="00596113" w:rsidP="00612FD3">
      <w:pPr>
        <w:pStyle w:val="Akapitzlist"/>
        <w:numPr>
          <w:ilvl w:val="1"/>
          <w:numId w:val="20"/>
        </w:numPr>
        <w:spacing w:after="240"/>
        <w:ind w:left="1843" w:hanging="425"/>
        <w:contextualSpacing w:val="0"/>
        <w:rPr>
          <w:rFonts w:ascii="Arial" w:eastAsia="Calibri" w:hAnsi="Arial" w:cs="Arial"/>
          <w:iCs/>
          <w:sz w:val="24"/>
          <w:szCs w:val="24"/>
        </w:rPr>
      </w:pPr>
      <w:r w:rsidRPr="00A4060D">
        <w:rPr>
          <w:rFonts w:ascii="Arial" w:eastAsia="Calibri" w:hAnsi="Arial" w:cs="Arial"/>
          <w:iCs/>
          <w:sz w:val="24"/>
          <w:szCs w:val="24"/>
        </w:rPr>
        <w:t>jako tekst wpisany bezpośrednio do wiadomości przekazywanej przy użyciu środków komunikacji elektronicznej (np. w treści wiadomości e-mail lub w treści „Formularza do komunikacji”);</w:t>
      </w:r>
    </w:p>
    <w:p w14:paraId="2827769C" w14:textId="42CD52A5" w:rsidR="00596113" w:rsidRPr="00A4060D" w:rsidRDefault="00596113" w:rsidP="00612FD3">
      <w:pPr>
        <w:pStyle w:val="Akapitzlist"/>
        <w:numPr>
          <w:ilvl w:val="1"/>
          <w:numId w:val="16"/>
        </w:numPr>
        <w:spacing w:after="240"/>
        <w:ind w:left="1419" w:hanging="426"/>
        <w:contextualSpacing w:val="0"/>
        <w:rPr>
          <w:rFonts w:ascii="Arial" w:eastAsia="Calibri" w:hAnsi="Arial" w:cs="Arial"/>
          <w:iCs/>
          <w:sz w:val="24"/>
          <w:szCs w:val="24"/>
        </w:rPr>
      </w:pPr>
      <w:r w:rsidRPr="00A4060D">
        <w:rPr>
          <w:rFonts w:ascii="Arial" w:eastAsia="Calibri" w:hAnsi="Arial" w:cs="Arial"/>
          <w:iCs/>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(t.j. Dz. U. z 202</w:t>
      </w:r>
      <w:r w:rsidR="00151D9A">
        <w:rPr>
          <w:rFonts w:ascii="Arial" w:eastAsia="Calibri" w:hAnsi="Arial" w:cs="Arial"/>
          <w:iCs/>
          <w:sz w:val="24"/>
          <w:szCs w:val="24"/>
        </w:rPr>
        <w:t>6</w:t>
      </w:r>
      <w:r w:rsidRPr="00A4060D">
        <w:rPr>
          <w:rFonts w:ascii="Arial" w:eastAsia="Calibri" w:hAnsi="Arial" w:cs="Arial"/>
          <w:iCs/>
          <w:sz w:val="24"/>
          <w:szCs w:val="24"/>
        </w:rPr>
        <w:t xml:space="preserve"> r. poz. </w:t>
      </w:r>
      <w:r w:rsidR="00151D9A">
        <w:rPr>
          <w:rFonts w:ascii="Arial" w:eastAsia="Calibri" w:hAnsi="Arial" w:cs="Arial"/>
          <w:iCs/>
          <w:sz w:val="24"/>
          <w:szCs w:val="24"/>
        </w:rPr>
        <w:t>85</w:t>
      </w:r>
      <w:r w:rsidRPr="00A4060D">
        <w:rPr>
          <w:rFonts w:ascii="Arial" w:eastAsia="Calibri" w:hAnsi="Arial" w:cs="Arial"/>
          <w:iCs/>
          <w:sz w:val="24"/>
          <w:szCs w:val="24"/>
        </w:rPr>
        <w:t>) wykonawca, w celu utrzymania w poufności tych informacji, przekazuje je w wydzielonym i odpowiednio oznaczonym pliku, wraz z jednoczesnym zaznaczeniem w nazwie pliku „Dokument stanowiący tajemnicę przedsiębiorstwa”.</w:t>
      </w:r>
    </w:p>
    <w:p w14:paraId="0CFDFDFD" w14:textId="77777777" w:rsidR="00596113" w:rsidRPr="00A4060D" w:rsidRDefault="00596113" w:rsidP="00612FD3">
      <w:pPr>
        <w:pStyle w:val="SWZtyturozdziau"/>
        <w:spacing w:after="240"/>
        <w:ind w:left="567" w:hanging="567"/>
        <w:rPr>
          <w:caps/>
        </w:rPr>
      </w:pPr>
      <w:bookmarkStart w:id="18" w:name="_Toc221000427"/>
      <w:r>
        <w:t>O</w:t>
      </w:r>
      <w:r w:rsidRPr="00A4060D">
        <w:t>pis sposobu obliczenia ceny</w:t>
      </w:r>
      <w:bookmarkEnd w:id="18"/>
    </w:p>
    <w:p w14:paraId="0705990C" w14:textId="77777777" w:rsidR="00596113" w:rsidRPr="00A4060D" w:rsidRDefault="00596113" w:rsidP="0049797C">
      <w:pPr>
        <w:numPr>
          <w:ilvl w:val="0"/>
          <w:numId w:val="11"/>
        </w:numPr>
        <w:tabs>
          <w:tab w:val="clear" w:pos="720"/>
        </w:tabs>
        <w:spacing w:after="240"/>
        <w:ind w:left="852" w:hanging="426"/>
        <w:rPr>
          <w:rFonts w:ascii="Arial" w:hAnsi="Arial" w:cs="Arial"/>
          <w:sz w:val="24"/>
          <w:szCs w:val="24"/>
        </w:rPr>
      </w:pPr>
      <w:r w:rsidRPr="00A4060D">
        <w:rPr>
          <w:rFonts w:ascii="Arial" w:hAnsi="Arial" w:cs="Arial"/>
          <w:sz w:val="24"/>
          <w:szCs w:val="24"/>
        </w:rPr>
        <w:t>Cena musi być wyrażona w złotych polskich.</w:t>
      </w:r>
    </w:p>
    <w:p w14:paraId="7CCD156E" w14:textId="77777777" w:rsidR="00596113" w:rsidRPr="00A4060D" w:rsidRDefault="00596113" w:rsidP="0049797C">
      <w:pPr>
        <w:numPr>
          <w:ilvl w:val="0"/>
          <w:numId w:val="11"/>
        </w:numPr>
        <w:tabs>
          <w:tab w:val="clear" w:pos="720"/>
        </w:tabs>
        <w:spacing w:after="240"/>
        <w:ind w:left="852" w:hanging="426"/>
        <w:rPr>
          <w:rFonts w:ascii="Arial" w:hAnsi="Arial" w:cs="Arial"/>
          <w:sz w:val="24"/>
          <w:szCs w:val="24"/>
        </w:rPr>
      </w:pPr>
      <w:r w:rsidRPr="00A4060D">
        <w:rPr>
          <w:rFonts w:ascii="Arial" w:hAnsi="Arial" w:cs="Arial"/>
          <w:sz w:val="24"/>
          <w:szCs w:val="24"/>
        </w:rPr>
        <w:t xml:space="preserve">Cena podana w ofercie, musi być ceną ostateczną, kompletną, jednoznaczną, nadto musi uwzględniać: wszystkie wymagania stawiane przez Zamawiającego w niniejszej SWZ, wszelkie zobowiązania Wykonawcy oraz obejmować wszystkie ewentualne dodatkowe stanowiące ryzyko Wykonawcy koszty, jakie poniesie Wykonawca z tytułu należytej oraz zgodnej z obowiązującymi przepisami realizacji całości przedmiotu </w:t>
      </w:r>
      <w:r w:rsidRPr="00A4060D">
        <w:rPr>
          <w:rFonts w:ascii="Arial" w:hAnsi="Arial" w:cs="Arial"/>
          <w:sz w:val="24"/>
          <w:szCs w:val="24"/>
        </w:rPr>
        <w:lastRenderedPageBreak/>
        <w:t>zamówienia. Cena brutto oferty składanej przez osobę fizyczną, która nie prowadzi działalności gospodarczej powinna zawierać wszelkie składniki, które Zamawiający, zgodnie z obowiązującymi przepisami, zobowiązany byłby naliczyć i odprowadzić (wszelkie koszty pracownika i pracodawcy).</w:t>
      </w:r>
    </w:p>
    <w:p w14:paraId="62BC2661" w14:textId="77777777" w:rsidR="00596113" w:rsidRPr="00A4060D" w:rsidRDefault="00596113" w:rsidP="0049797C">
      <w:pPr>
        <w:numPr>
          <w:ilvl w:val="0"/>
          <w:numId w:val="11"/>
        </w:numPr>
        <w:tabs>
          <w:tab w:val="clear" w:pos="720"/>
        </w:tabs>
        <w:spacing w:after="240"/>
        <w:ind w:left="852" w:hanging="426"/>
        <w:rPr>
          <w:rFonts w:ascii="Arial" w:hAnsi="Arial" w:cs="Arial"/>
          <w:sz w:val="24"/>
          <w:szCs w:val="24"/>
        </w:rPr>
      </w:pPr>
      <w:r w:rsidRPr="00A4060D">
        <w:rPr>
          <w:rFonts w:ascii="Arial" w:hAnsi="Arial" w:cs="Arial"/>
          <w:sz w:val="24"/>
          <w:szCs w:val="24"/>
        </w:rPr>
        <w:t>Ceny należy podać cyfrowo, w zaokrągleniu do dwóch miejsc po przecinku. W przypadku rozbieżności pomiędzy ceną podaną liczbowo a ceną podaną słownie, Zamawiający przyjmie za prawidłową cenę podaną liczbowo.</w:t>
      </w:r>
    </w:p>
    <w:p w14:paraId="6719362C" w14:textId="77777777" w:rsidR="00596113" w:rsidRPr="00A4060D" w:rsidRDefault="00596113" w:rsidP="0049797C">
      <w:pPr>
        <w:numPr>
          <w:ilvl w:val="0"/>
          <w:numId w:val="11"/>
        </w:numPr>
        <w:tabs>
          <w:tab w:val="clear" w:pos="720"/>
        </w:tabs>
        <w:spacing w:after="240"/>
        <w:ind w:left="852" w:hanging="426"/>
        <w:rPr>
          <w:rFonts w:ascii="Arial" w:hAnsi="Arial" w:cs="Arial"/>
          <w:sz w:val="24"/>
          <w:szCs w:val="24"/>
        </w:rPr>
      </w:pPr>
      <w:bookmarkStart w:id="19" w:name="_Hlk135293961"/>
      <w:r w:rsidRPr="00A4060D">
        <w:rPr>
          <w:rFonts w:ascii="Arial" w:hAnsi="Arial" w:cs="Arial"/>
          <w:sz w:val="24"/>
          <w:szCs w:val="24"/>
        </w:rPr>
        <w:t>Cena oferty winna być wyliczona w oparciu o kosztorys ofertowy. Podstawą obliczenia ceny oferty jest dokumentacja, stanowiąca opis przedmiotu zamówienia.</w:t>
      </w:r>
    </w:p>
    <w:bookmarkEnd w:id="19"/>
    <w:p w14:paraId="4D401525" w14:textId="77777777" w:rsidR="00596113" w:rsidRPr="00A4060D" w:rsidRDefault="00596113" w:rsidP="0049797C">
      <w:pPr>
        <w:numPr>
          <w:ilvl w:val="0"/>
          <w:numId w:val="11"/>
        </w:numPr>
        <w:tabs>
          <w:tab w:val="clear" w:pos="720"/>
        </w:tabs>
        <w:spacing w:after="240"/>
        <w:ind w:left="852" w:hanging="426"/>
        <w:rPr>
          <w:rFonts w:ascii="Arial" w:hAnsi="Arial" w:cs="Arial"/>
          <w:sz w:val="24"/>
          <w:szCs w:val="24"/>
        </w:rPr>
      </w:pPr>
      <w:r w:rsidRPr="00A4060D">
        <w:rPr>
          <w:rFonts w:ascii="Arial" w:hAnsi="Arial" w:cs="Arial"/>
          <w:sz w:val="24"/>
          <w:szCs w:val="24"/>
        </w:rPr>
        <w:t>Wszystkie ceny określone przez wykonawcę zostaną ustalone na okres ważności umowy i nie będą podlegały zmianie, z zastrzeżeniem wyjątków przewidzianych w Projekcie Umowy.</w:t>
      </w:r>
    </w:p>
    <w:p w14:paraId="2E77FA25" w14:textId="77777777" w:rsidR="00596113" w:rsidRPr="00A4060D" w:rsidRDefault="00596113" w:rsidP="0049797C">
      <w:pPr>
        <w:numPr>
          <w:ilvl w:val="0"/>
          <w:numId w:val="11"/>
        </w:numPr>
        <w:tabs>
          <w:tab w:val="clear" w:pos="720"/>
        </w:tabs>
        <w:spacing w:after="240"/>
        <w:ind w:left="852" w:hanging="426"/>
        <w:rPr>
          <w:rFonts w:ascii="Arial" w:hAnsi="Arial" w:cs="Arial"/>
          <w:sz w:val="24"/>
          <w:szCs w:val="24"/>
        </w:rPr>
      </w:pPr>
      <w:r w:rsidRPr="00A4060D">
        <w:rPr>
          <w:rFonts w:ascii="Arial" w:hAnsi="Arial" w:cs="Arial"/>
          <w:sz w:val="24"/>
          <w:szCs w:val="24"/>
        </w:rPr>
        <w:t>Rozliczenia między zamawiającym a Wykonawcą będą prowadzone w złotych polskich (PLN).</w:t>
      </w:r>
    </w:p>
    <w:p w14:paraId="4BC41EC7" w14:textId="77777777" w:rsidR="00596113" w:rsidRPr="00A4060D" w:rsidRDefault="00596113" w:rsidP="0049797C">
      <w:pPr>
        <w:numPr>
          <w:ilvl w:val="0"/>
          <w:numId w:val="11"/>
        </w:numPr>
        <w:tabs>
          <w:tab w:val="clear" w:pos="720"/>
        </w:tabs>
        <w:spacing w:after="240"/>
        <w:ind w:left="852" w:hanging="426"/>
        <w:rPr>
          <w:rFonts w:ascii="Arial" w:hAnsi="Arial" w:cs="Arial"/>
          <w:sz w:val="24"/>
          <w:szCs w:val="24"/>
        </w:rPr>
      </w:pPr>
      <w:r w:rsidRPr="00A4060D">
        <w:rPr>
          <w:rFonts w:ascii="Arial" w:hAnsi="Arial" w:cs="Arial"/>
          <w:sz w:val="24"/>
          <w:szCs w:val="24"/>
        </w:rPr>
        <w:t>Jeżeli zostanie złożona oferta, której wybór prowadziłby do powstania u Zamawiającego obowiązku podatkowego zgodnie z ustawą z dnia 11 marca 2004 r. o podatku od towarów i usług (t.j. Dz. U. z 2025 r. poz. 775) dla celów zastosowania kryterium ceny lub kosztu zamawiający doliczy do przedstawionej w tej ofercie ceny kwotę podatku od towarów i usług, którą miałby obowiązek rozliczyć. Wykonawca, składając taką ofertę, w Formularzu Oferty ma obowiązek:</w:t>
      </w:r>
    </w:p>
    <w:p w14:paraId="3DDDA11E" w14:textId="77777777" w:rsidR="00596113" w:rsidRPr="00A4060D" w:rsidRDefault="00596113" w:rsidP="00612FD3">
      <w:pPr>
        <w:pStyle w:val="Akapitzlist"/>
        <w:numPr>
          <w:ilvl w:val="3"/>
          <w:numId w:val="16"/>
        </w:numPr>
        <w:spacing w:after="240"/>
        <w:ind w:left="1278" w:hanging="426"/>
        <w:contextualSpacing w:val="0"/>
        <w:rPr>
          <w:rFonts w:ascii="Arial" w:hAnsi="Arial" w:cs="Arial"/>
          <w:sz w:val="24"/>
          <w:szCs w:val="24"/>
        </w:rPr>
      </w:pPr>
      <w:r w:rsidRPr="00A4060D">
        <w:rPr>
          <w:rFonts w:ascii="Arial" w:hAnsi="Arial" w:cs="Arial"/>
          <w:sz w:val="24"/>
          <w:szCs w:val="24"/>
        </w:rPr>
        <w:t>poinformowania Zamawiającego, że wybór jego oferty będzie prowadził do powstania u Zamawiającego obowiązku podatkowego,</w:t>
      </w:r>
    </w:p>
    <w:p w14:paraId="7A7ADA28" w14:textId="77777777" w:rsidR="00596113" w:rsidRPr="00A4060D" w:rsidRDefault="00596113" w:rsidP="00612FD3">
      <w:pPr>
        <w:pStyle w:val="Akapitzlist"/>
        <w:numPr>
          <w:ilvl w:val="3"/>
          <w:numId w:val="16"/>
        </w:numPr>
        <w:spacing w:after="240"/>
        <w:ind w:left="1278" w:hanging="426"/>
        <w:contextualSpacing w:val="0"/>
        <w:rPr>
          <w:rFonts w:ascii="Arial" w:hAnsi="Arial" w:cs="Arial"/>
          <w:sz w:val="24"/>
          <w:szCs w:val="24"/>
        </w:rPr>
      </w:pPr>
      <w:r w:rsidRPr="00A4060D">
        <w:rPr>
          <w:rFonts w:ascii="Arial" w:hAnsi="Arial" w:cs="Arial"/>
          <w:sz w:val="24"/>
          <w:szCs w:val="24"/>
        </w:rPr>
        <w:t>wskazania nazwy (rodzaju) towaru lub usługi, których dostawa lub świadczenie będą prowadziły do powstania obowiązku podatkowego,</w:t>
      </w:r>
    </w:p>
    <w:p w14:paraId="56101DB3" w14:textId="77777777" w:rsidR="00596113" w:rsidRPr="00A4060D" w:rsidRDefault="00596113" w:rsidP="00612FD3">
      <w:pPr>
        <w:pStyle w:val="Akapitzlist"/>
        <w:numPr>
          <w:ilvl w:val="3"/>
          <w:numId w:val="16"/>
        </w:numPr>
        <w:spacing w:after="240"/>
        <w:ind w:left="1278" w:hanging="426"/>
        <w:contextualSpacing w:val="0"/>
        <w:rPr>
          <w:rFonts w:ascii="Arial" w:hAnsi="Arial" w:cs="Arial"/>
          <w:sz w:val="24"/>
          <w:szCs w:val="24"/>
        </w:rPr>
      </w:pPr>
      <w:r w:rsidRPr="00A4060D">
        <w:rPr>
          <w:rFonts w:ascii="Arial" w:hAnsi="Arial" w:cs="Arial"/>
          <w:sz w:val="24"/>
          <w:szCs w:val="24"/>
        </w:rPr>
        <w:t>wskazania wartości towaru lub usługi objętego obowiązkiem podatkowym Zamawiającego, bez kwoty podatku,</w:t>
      </w:r>
    </w:p>
    <w:p w14:paraId="43504EE4" w14:textId="77777777" w:rsidR="00596113" w:rsidRPr="00A4060D" w:rsidRDefault="00596113" w:rsidP="00612FD3">
      <w:pPr>
        <w:pStyle w:val="Akapitzlist"/>
        <w:numPr>
          <w:ilvl w:val="3"/>
          <w:numId w:val="16"/>
        </w:numPr>
        <w:tabs>
          <w:tab w:val="left" w:pos="851"/>
        </w:tabs>
        <w:spacing w:after="240"/>
        <w:ind w:left="1278" w:hanging="426"/>
        <w:contextualSpacing w:val="0"/>
        <w:rPr>
          <w:rFonts w:ascii="Arial" w:hAnsi="Arial" w:cs="Arial"/>
          <w:sz w:val="24"/>
          <w:szCs w:val="24"/>
        </w:rPr>
      </w:pPr>
      <w:r w:rsidRPr="00A4060D">
        <w:rPr>
          <w:rFonts w:ascii="Arial" w:hAnsi="Arial" w:cs="Arial"/>
          <w:sz w:val="24"/>
          <w:szCs w:val="24"/>
        </w:rPr>
        <w:t>wskazania stawki podatku od towarów i usług, która zgodnie z wiedzą wykonawcy, będzie miała zastosowanie.</w:t>
      </w:r>
    </w:p>
    <w:p w14:paraId="6C5E5CBC" w14:textId="77777777" w:rsidR="00596113" w:rsidRPr="00A4060D" w:rsidRDefault="00596113" w:rsidP="008A0DC2">
      <w:pPr>
        <w:pStyle w:val="SWZtyturozdziau"/>
        <w:spacing w:after="240"/>
        <w:ind w:left="567" w:hanging="567"/>
        <w:rPr>
          <w:caps/>
        </w:rPr>
      </w:pPr>
      <w:bookmarkStart w:id="20" w:name="_Toc221000428"/>
      <w:r>
        <w:t>M</w:t>
      </w:r>
      <w:r w:rsidRPr="00A4060D">
        <w:t>iejsce i termin składania i otwarcia ofert</w:t>
      </w:r>
      <w:bookmarkEnd w:id="20"/>
    </w:p>
    <w:p w14:paraId="7B18780D" w14:textId="61DE979D" w:rsidR="00596113" w:rsidRPr="00A4060D" w:rsidRDefault="00596113" w:rsidP="00596113">
      <w:pPr>
        <w:spacing w:after="240"/>
        <w:ind w:left="425"/>
        <w:rPr>
          <w:rFonts w:ascii="Arial" w:hAnsi="Arial" w:cs="Arial"/>
          <w:sz w:val="24"/>
          <w:szCs w:val="24"/>
        </w:rPr>
      </w:pPr>
      <w:r w:rsidRPr="00A4060D">
        <w:rPr>
          <w:rFonts w:ascii="Arial" w:hAnsi="Arial" w:cs="Arial"/>
          <w:sz w:val="24"/>
          <w:szCs w:val="24"/>
        </w:rPr>
        <w:t xml:space="preserve">Oferty należy składać w terminie do dnia </w:t>
      </w:r>
      <w:r w:rsidR="00151D9A">
        <w:rPr>
          <w:rFonts w:ascii="Arial" w:hAnsi="Arial" w:cs="Arial"/>
          <w:b/>
          <w:bCs/>
          <w:sz w:val="24"/>
          <w:szCs w:val="24"/>
        </w:rPr>
        <w:t>03.09</w:t>
      </w:r>
      <w:r w:rsidR="008B3A25">
        <w:rPr>
          <w:rFonts w:ascii="Arial" w:hAnsi="Arial" w:cs="Arial"/>
          <w:b/>
          <w:bCs/>
          <w:sz w:val="24"/>
          <w:szCs w:val="24"/>
        </w:rPr>
        <w:t>.2026</w:t>
      </w:r>
      <w:r w:rsidRPr="00A4060D">
        <w:rPr>
          <w:rFonts w:ascii="Arial" w:hAnsi="Arial" w:cs="Arial"/>
          <w:sz w:val="24"/>
          <w:szCs w:val="24"/>
        </w:rPr>
        <w:t xml:space="preserve"> </w:t>
      </w:r>
      <w:r w:rsidRPr="00A4060D">
        <w:rPr>
          <w:rFonts w:ascii="Arial" w:hAnsi="Arial" w:cs="Arial"/>
          <w:b/>
          <w:sz w:val="24"/>
          <w:szCs w:val="24"/>
        </w:rPr>
        <w:t xml:space="preserve">r. do godz. 09:00 </w:t>
      </w:r>
      <w:r w:rsidRPr="00A4060D">
        <w:rPr>
          <w:rFonts w:ascii="Arial" w:hAnsi="Arial" w:cs="Arial"/>
          <w:bCs/>
          <w:sz w:val="24"/>
          <w:szCs w:val="24"/>
        </w:rPr>
        <w:t>przy pomocy interaktywnego „Formularza ofertowego” udostępnionego przez Zamawiającego na Platformie e-Zamówienia i zamieszczonego w podglądzie postępowania w zakładce „Informacje podstawowe”</w:t>
      </w:r>
      <w:r w:rsidRPr="00A4060D">
        <w:rPr>
          <w:rFonts w:ascii="Arial" w:hAnsi="Arial" w:cs="Arial"/>
          <w:sz w:val="24"/>
          <w:szCs w:val="24"/>
        </w:rPr>
        <w:t>.</w:t>
      </w:r>
    </w:p>
    <w:p w14:paraId="74C29051" w14:textId="37AA729E" w:rsidR="00596113" w:rsidRPr="00A4060D" w:rsidRDefault="000341C1" w:rsidP="008A0DC2">
      <w:pPr>
        <w:pStyle w:val="SWZtyturozdziau"/>
        <w:spacing w:after="240"/>
        <w:ind w:left="567" w:hanging="567"/>
        <w:rPr>
          <w:caps/>
        </w:rPr>
      </w:pPr>
      <w:bookmarkStart w:id="21" w:name="_Toc221000429"/>
      <w:r>
        <w:lastRenderedPageBreak/>
        <w:t>T</w:t>
      </w:r>
      <w:r w:rsidRPr="0049797C">
        <w:t>ermin</w:t>
      </w:r>
      <w:r w:rsidRPr="00A4060D">
        <w:t xml:space="preserve"> związania ofertą</w:t>
      </w:r>
      <w:bookmarkEnd w:id="21"/>
    </w:p>
    <w:p w14:paraId="67276E88" w14:textId="726D61F8" w:rsidR="00596113" w:rsidRPr="00A4060D" w:rsidRDefault="00596113" w:rsidP="00596113">
      <w:pPr>
        <w:spacing w:after="240"/>
        <w:ind w:left="709"/>
        <w:rPr>
          <w:rFonts w:ascii="Arial" w:hAnsi="Arial" w:cs="Arial"/>
          <w:b/>
          <w:sz w:val="24"/>
          <w:szCs w:val="24"/>
        </w:rPr>
      </w:pPr>
      <w:bookmarkStart w:id="22" w:name="_Hlk76550613"/>
      <w:r w:rsidRPr="00A4060D">
        <w:rPr>
          <w:rFonts w:ascii="Arial" w:hAnsi="Arial" w:cs="Arial"/>
          <w:sz w:val="24"/>
          <w:szCs w:val="24"/>
        </w:rPr>
        <w:t xml:space="preserve">Wykonawcy pozostają związani złożoną przez siebie ofertą do dnia </w:t>
      </w:r>
      <w:r w:rsidR="00151D9A">
        <w:rPr>
          <w:rFonts w:ascii="Arial" w:hAnsi="Arial" w:cs="Arial"/>
          <w:b/>
          <w:bCs/>
          <w:sz w:val="24"/>
          <w:szCs w:val="24"/>
        </w:rPr>
        <w:t>02.10</w:t>
      </w:r>
      <w:r w:rsidR="008B3A25">
        <w:rPr>
          <w:rFonts w:ascii="Arial" w:hAnsi="Arial" w:cs="Arial"/>
          <w:b/>
          <w:bCs/>
          <w:sz w:val="24"/>
          <w:szCs w:val="24"/>
        </w:rPr>
        <w:t>.2026</w:t>
      </w:r>
      <w:r w:rsidRPr="00A4060D">
        <w:rPr>
          <w:rFonts w:ascii="Arial" w:hAnsi="Arial" w:cs="Arial"/>
          <w:b/>
          <w:bCs/>
          <w:sz w:val="24"/>
          <w:szCs w:val="24"/>
        </w:rPr>
        <w:t xml:space="preserve"> </w:t>
      </w:r>
      <w:r w:rsidRPr="00A4060D">
        <w:rPr>
          <w:rFonts w:ascii="Arial" w:hAnsi="Arial" w:cs="Arial"/>
          <w:b/>
          <w:sz w:val="24"/>
          <w:szCs w:val="24"/>
        </w:rPr>
        <w:t>r.</w:t>
      </w:r>
      <w:bookmarkEnd w:id="22"/>
    </w:p>
    <w:p w14:paraId="6EC84207" w14:textId="77777777" w:rsidR="00596113" w:rsidRPr="00A4060D" w:rsidRDefault="00596113" w:rsidP="008A0DC2">
      <w:pPr>
        <w:pStyle w:val="SWZtyturozdziau"/>
        <w:spacing w:after="240"/>
        <w:ind w:left="567" w:hanging="567"/>
      </w:pPr>
      <w:bookmarkStart w:id="23" w:name="_Toc221000430"/>
      <w:r>
        <w:t>T</w:t>
      </w:r>
      <w:r w:rsidRPr="00A4060D">
        <w:t>ryb otwarcia ofert</w:t>
      </w:r>
      <w:bookmarkEnd w:id="23"/>
    </w:p>
    <w:p w14:paraId="1399F298" w14:textId="4A946001" w:rsidR="00596113" w:rsidRPr="00A4060D" w:rsidRDefault="00596113" w:rsidP="0049797C">
      <w:pPr>
        <w:numPr>
          <w:ilvl w:val="0"/>
          <w:numId w:val="4"/>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Otwarcie ofert nastąpi w dniu</w:t>
      </w:r>
      <w:bookmarkStart w:id="24" w:name="_Hlk76550627"/>
      <w:r w:rsidRPr="00A4060D">
        <w:rPr>
          <w:rFonts w:ascii="Arial" w:hAnsi="Arial" w:cs="Arial"/>
          <w:sz w:val="24"/>
          <w:szCs w:val="24"/>
        </w:rPr>
        <w:t xml:space="preserve"> </w:t>
      </w:r>
      <w:r w:rsidR="00151D9A">
        <w:rPr>
          <w:rFonts w:ascii="Arial" w:hAnsi="Arial" w:cs="Arial"/>
          <w:b/>
          <w:bCs/>
          <w:sz w:val="24"/>
          <w:szCs w:val="24"/>
        </w:rPr>
        <w:t>03.09</w:t>
      </w:r>
      <w:r w:rsidR="008B3A25">
        <w:rPr>
          <w:rFonts w:ascii="Arial" w:hAnsi="Arial" w:cs="Arial"/>
          <w:b/>
          <w:bCs/>
          <w:sz w:val="24"/>
          <w:szCs w:val="24"/>
        </w:rPr>
        <w:t>2026</w:t>
      </w:r>
      <w:r w:rsidRPr="00A4060D">
        <w:rPr>
          <w:rFonts w:ascii="Arial" w:hAnsi="Arial" w:cs="Arial"/>
          <w:b/>
          <w:bCs/>
          <w:sz w:val="24"/>
          <w:szCs w:val="24"/>
        </w:rPr>
        <w:t xml:space="preserve"> r</w:t>
      </w:r>
      <w:r w:rsidRPr="00A4060D">
        <w:rPr>
          <w:rFonts w:ascii="Arial" w:hAnsi="Arial" w:cs="Arial"/>
          <w:b/>
          <w:sz w:val="24"/>
          <w:szCs w:val="24"/>
        </w:rPr>
        <w:t>. o godz. 10.00</w:t>
      </w:r>
      <w:bookmarkEnd w:id="24"/>
      <w:r w:rsidRPr="00A4060D">
        <w:rPr>
          <w:rFonts w:ascii="Arial" w:hAnsi="Arial" w:cs="Arial"/>
          <w:bCs/>
          <w:sz w:val="24"/>
          <w:szCs w:val="24"/>
        </w:rPr>
        <w:t>,</w:t>
      </w:r>
      <w:r w:rsidRPr="00A4060D">
        <w:rPr>
          <w:rFonts w:ascii="Arial" w:hAnsi="Arial" w:cs="Arial"/>
          <w:sz w:val="24"/>
          <w:szCs w:val="24"/>
        </w:rPr>
        <w:t xml:space="preserve"> poprzez użycie mechanizmu do odszyfrowania ofert dostępnego Platformie e-Zamówienia.</w:t>
      </w:r>
    </w:p>
    <w:p w14:paraId="13FC6200" w14:textId="77777777" w:rsidR="00596113" w:rsidRPr="00A4060D" w:rsidRDefault="00596113" w:rsidP="0049797C">
      <w:pPr>
        <w:numPr>
          <w:ilvl w:val="0"/>
          <w:numId w:val="4"/>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Zamawiający najpóźniej przed otwarciem ofert udostępni na stronie internetowej prowadzonego postępowania informację o kwocie jaką zamierza przeznaczyć na sfinansowanie zamówienia,</w:t>
      </w:r>
    </w:p>
    <w:p w14:paraId="544856FE" w14:textId="77777777" w:rsidR="00596113" w:rsidRPr="00A4060D" w:rsidRDefault="00596113" w:rsidP="0049797C">
      <w:pPr>
        <w:numPr>
          <w:ilvl w:val="0"/>
          <w:numId w:val="4"/>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Niezwłocznie po otwarciu ofert Zamawiający udostępni na stronie internetowej prowadzonego postępowania informacje o:</w:t>
      </w:r>
    </w:p>
    <w:p w14:paraId="763E2291" w14:textId="77777777" w:rsidR="00596113" w:rsidRPr="00A4060D" w:rsidRDefault="00596113" w:rsidP="00612FD3">
      <w:pPr>
        <w:pStyle w:val="Akapitzlist"/>
        <w:numPr>
          <w:ilvl w:val="0"/>
          <w:numId w:val="18"/>
        </w:numPr>
        <w:tabs>
          <w:tab w:val="num" w:pos="1561"/>
        </w:tabs>
        <w:spacing w:after="240"/>
        <w:ind w:left="1561" w:hanging="426"/>
        <w:contextualSpacing w:val="0"/>
        <w:rPr>
          <w:rFonts w:ascii="Arial" w:hAnsi="Arial" w:cs="Arial"/>
          <w:sz w:val="24"/>
          <w:szCs w:val="24"/>
        </w:rPr>
      </w:pPr>
      <w:r w:rsidRPr="00A4060D">
        <w:rPr>
          <w:rFonts w:ascii="Arial" w:hAnsi="Arial" w:cs="Arial"/>
          <w:sz w:val="24"/>
          <w:szCs w:val="24"/>
        </w:rPr>
        <w:t>nazwach albo imionach i nazwiskach oraz siedzibach lub miejscach prowadzonej działalności gospodarczej albo miejscach zamieszkania wykonawców, których oferty zostały otwarte,</w:t>
      </w:r>
    </w:p>
    <w:p w14:paraId="48C0FBC7" w14:textId="77777777" w:rsidR="00596113" w:rsidRPr="00A4060D" w:rsidRDefault="00596113" w:rsidP="00612FD3">
      <w:pPr>
        <w:pStyle w:val="Akapitzlist"/>
        <w:numPr>
          <w:ilvl w:val="0"/>
          <w:numId w:val="18"/>
        </w:numPr>
        <w:tabs>
          <w:tab w:val="num" w:pos="1561"/>
        </w:tabs>
        <w:spacing w:after="240"/>
        <w:ind w:left="1561" w:hanging="426"/>
        <w:contextualSpacing w:val="0"/>
        <w:rPr>
          <w:rFonts w:ascii="Arial" w:hAnsi="Arial" w:cs="Arial"/>
          <w:sz w:val="24"/>
          <w:szCs w:val="24"/>
        </w:rPr>
      </w:pPr>
      <w:r w:rsidRPr="00A4060D">
        <w:rPr>
          <w:rFonts w:ascii="Arial" w:hAnsi="Arial" w:cs="Arial"/>
          <w:sz w:val="24"/>
          <w:szCs w:val="24"/>
        </w:rPr>
        <w:t>cenach lub kosztach zawartych w ofertach.</w:t>
      </w:r>
    </w:p>
    <w:p w14:paraId="2E87D8BC" w14:textId="77777777" w:rsidR="00596113" w:rsidRPr="00B038D2" w:rsidRDefault="00596113" w:rsidP="008A0DC2">
      <w:pPr>
        <w:pStyle w:val="SWZtyturozdziau"/>
        <w:spacing w:after="240"/>
        <w:ind w:left="567" w:hanging="567"/>
        <w:rPr>
          <w:caps/>
        </w:rPr>
      </w:pPr>
      <w:bookmarkStart w:id="25" w:name="_Toc221000431"/>
      <w:r w:rsidRPr="00B038D2">
        <w:t>Informacje dotyczące oceny ofert - kryteria oceny ofert</w:t>
      </w:r>
      <w:bookmarkEnd w:id="25"/>
    </w:p>
    <w:p w14:paraId="2C927D2A" w14:textId="48D3A3DA" w:rsidR="00596113" w:rsidRPr="00A4060D" w:rsidRDefault="00596113" w:rsidP="005A4D02">
      <w:pPr>
        <w:pStyle w:val="SWZtrerozdziauwypunktowana"/>
        <w:numPr>
          <w:ilvl w:val="0"/>
          <w:numId w:val="30"/>
        </w:numPr>
      </w:pPr>
      <w:r w:rsidRPr="00A4060D">
        <w:t xml:space="preserve">Przy ocenie ofert i wyborze najkorzystniejszej oferty zamawiający będzie się kierował następującymi kryteriami: </w:t>
      </w:r>
      <w:r w:rsidR="008B3A25" w:rsidRPr="008B3A25">
        <w:t>Cena – 60%, Doświadczenie projektanta – 20%, Gwarancja na opracowaną dokumentację – 20%.</w:t>
      </w:r>
    </w:p>
    <w:p w14:paraId="0AD87812" w14:textId="77777777" w:rsidR="00596113" w:rsidRPr="00A4060D" w:rsidRDefault="00596113" w:rsidP="005A4D02">
      <w:pPr>
        <w:pStyle w:val="SWZtrerozdziauwypunktowana"/>
      </w:pPr>
      <w:r w:rsidRPr="00A4060D">
        <w:t>Pojęcie ceny oraz sposób jej obliczenia zostały określone w części XI niniejszej SWZ.</w:t>
      </w:r>
    </w:p>
    <w:p w14:paraId="324C4B5E" w14:textId="5FB2D9B8" w:rsidR="008E16E7" w:rsidRDefault="00596113" w:rsidP="005A4D02">
      <w:pPr>
        <w:pStyle w:val="SWZtrerozdziauwypunktowana"/>
      </w:pPr>
      <w:r w:rsidRPr="008E16E7">
        <w:t>Liczba punktów przyznanych w kryterium Cena zostanie wyliczona według następującego wzoru:</w:t>
      </w:r>
    </w:p>
    <w:p w14:paraId="0669DD08" w14:textId="77777777" w:rsidR="00151D9A" w:rsidRPr="00B36FDD" w:rsidRDefault="00151D9A" w:rsidP="00151D9A">
      <w:pPr>
        <w:ind w:left="720"/>
        <w:rPr>
          <w:rFonts w:ascii="Arial" w:hAnsi="Arial" w:cs="Arial"/>
          <w:sz w:val="24"/>
        </w:rPr>
      </w:pPr>
      <w:r w:rsidRPr="00B36FDD">
        <w:rPr>
          <w:rFonts w:ascii="Arial" w:hAnsi="Arial" w:cs="Arial"/>
          <w:b/>
          <w:bCs/>
          <w:sz w:val="24"/>
        </w:rPr>
        <w:t>C = (C</w:t>
      </w:r>
      <w:r w:rsidRPr="00B36FDD">
        <w:rPr>
          <w:rFonts w:ascii="Arial" w:hAnsi="Arial" w:cs="Arial"/>
          <w:b/>
          <w:bCs/>
          <w:sz w:val="24"/>
          <w:vertAlign w:val="subscript"/>
        </w:rPr>
        <w:t>min</w:t>
      </w:r>
      <w:r w:rsidRPr="00B36FDD">
        <w:rPr>
          <w:rFonts w:ascii="Arial" w:hAnsi="Arial" w:cs="Arial"/>
          <w:b/>
          <w:bCs/>
          <w:sz w:val="24"/>
        </w:rPr>
        <w:t xml:space="preserve"> / C</w:t>
      </w:r>
      <w:r w:rsidRPr="00B36FDD">
        <w:rPr>
          <w:rFonts w:ascii="Arial" w:hAnsi="Arial" w:cs="Arial"/>
          <w:b/>
          <w:bCs/>
          <w:sz w:val="24"/>
          <w:vertAlign w:val="subscript"/>
        </w:rPr>
        <w:t>o</w:t>
      </w:r>
      <w:r w:rsidRPr="00B36FDD">
        <w:rPr>
          <w:rFonts w:ascii="Arial" w:hAnsi="Arial" w:cs="Arial"/>
          <w:b/>
          <w:bCs/>
          <w:sz w:val="24"/>
        </w:rPr>
        <w:t xml:space="preserve"> × 60%) × 10</w:t>
      </w:r>
    </w:p>
    <w:p w14:paraId="26513C32" w14:textId="77777777" w:rsidR="00151D9A" w:rsidRPr="00B36FDD" w:rsidRDefault="00151D9A" w:rsidP="00151D9A">
      <w:pPr>
        <w:ind w:left="720"/>
        <w:rPr>
          <w:rFonts w:ascii="Arial" w:hAnsi="Arial" w:cs="Arial"/>
          <w:sz w:val="24"/>
        </w:rPr>
      </w:pPr>
      <w:r w:rsidRPr="00B36FDD">
        <w:rPr>
          <w:rFonts w:ascii="Arial" w:hAnsi="Arial" w:cs="Arial"/>
          <w:i/>
          <w:iCs/>
          <w:sz w:val="24"/>
        </w:rPr>
        <w:t>gdzie:</w:t>
      </w:r>
    </w:p>
    <w:p w14:paraId="157F1E29" w14:textId="77777777" w:rsidR="00151D9A" w:rsidRPr="00B36FDD" w:rsidRDefault="00151D9A" w:rsidP="00151D9A">
      <w:pPr>
        <w:numPr>
          <w:ilvl w:val="0"/>
          <w:numId w:val="31"/>
        </w:numPr>
        <w:tabs>
          <w:tab w:val="clear" w:pos="720"/>
          <w:tab w:val="num" w:pos="1080"/>
        </w:tabs>
        <w:spacing w:before="0" w:after="0" w:line="240" w:lineRule="auto"/>
        <w:ind w:left="1080"/>
        <w:rPr>
          <w:rFonts w:ascii="Arial" w:hAnsi="Arial" w:cs="Arial"/>
          <w:sz w:val="24"/>
        </w:rPr>
      </w:pPr>
      <w:r w:rsidRPr="00B36FDD">
        <w:rPr>
          <w:rFonts w:ascii="Arial" w:hAnsi="Arial" w:cs="Arial"/>
          <w:b/>
          <w:bCs/>
          <w:sz w:val="24"/>
        </w:rPr>
        <w:t>C</w:t>
      </w:r>
      <w:r w:rsidRPr="00B36FDD">
        <w:rPr>
          <w:rFonts w:ascii="Arial" w:hAnsi="Arial" w:cs="Arial"/>
          <w:sz w:val="24"/>
        </w:rPr>
        <w:t xml:space="preserve"> – przyznane punkty</w:t>
      </w:r>
    </w:p>
    <w:p w14:paraId="48B4D61F" w14:textId="77777777" w:rsidR="00151D9A" w:rsidRPr="00B36FDD" w:rsidRDefault="00151D9A" w:rsidP="00151D9A">
      <w:pPr>
        <w:numPr>
          <w:ilvl w:val="0"/>
          <w:numId w:val="31"/>
        </w:numPr>
        <w:tabs>
          <w:tab w:val="clear" w:pos="720"/>
          <w:tab w:val="num" w:pos="1080"/>
        </w:tabs>
        <w:spacing w:before="0" w:after="0" w:line="240" w:lineRule="auto"/>
        <w:ind w:left="1080"/>
        <w:rPr>
          <w:rFonts w:ascii="Arial" w:hAnsi="Arial" w:cs="Arial"/>
          <w:sz w:val="24"/>
        </w:rPr>
      </w:pPr>
      <w:r w:rsidRPr="00B36FDD">
        <w:rPr>
          <w:rFonts w:ascii="Arial" w:hAnsi="Arial" w:cs="Arial"/>
          <w:b/>
          <w:bCs/>
          <w:sz w:val="24"/>
        </w:rPr>
        <w:t>C</w:t>
      </w:r>
      <w:r w:rsidRPr="00B36FDD">
        <w:rPr>
          <w:rFonts w:ascii="Arial" w:hAnsi="Arial" w:cs="Arial"/>
          <w:b/>
          <w:bCs/>
          <w:sz w:val="24"/>
          <w:vertAlign w:val="subscript"/>
        </w:rPr>
        <w:t>min</w:t>
      </w:r>
      <w:r w:rsidRPr="00B36FDD">
        <w:rPr>
          <w:rFonts w:ascii="Arial" w:hAnsi="Arial" w:cs="Arial"/>
          <w:sz w:val="24"/>
        </w:rPr>
        <w:t xml:space="preserve"> – najniższa cena ofertowa</w:t>
      </w:r>
    </w:p>
    <w:p w14:paraId="5C874B30" w14:textId="77777777" w:rsidR="00151D9A" w:rsidRPr="00B36FDD" w:rsidRDefault="00151D9A" w:rsidP="00151D9A">
      <w:pPr>
        <w:numPr>
          <w:ilvl w:val="0"/>
          <w:numId w:val="31"/>
        </w:numPr>
        <w:tabs>
          <w:tab w:val="clear" w:pos="720"/>
          <w:tab w:val="num" w:pos="1080"/>
        </w:tabs>
        <w:spacing w:before="0" w:after="0" w:line="240" w:lineRule="auto"/>
        <w:ind w:left="1080"/>
        <w:rPr>
          <w:rFonts w:ascii="Arial" w:hAnsi="Arial" w:cs="Arial"/>
          <w:sz w:val="24"/>
        </w:rPr>
      </w:pPr>
      <w:r w:rsidRPr="00B36FDD">
        <w:rPr>
          <w:rFonts w:ascii="Arial" w:hAnsi="Arial" w:cs="Arial"/>
          <w:b/>
          <w:bCs/>
          <w:sz w:val="24"/>
        </w:rPr>
        <w:t>C</w:t>
      </w:r>
      <w:r w:rsidRPr="00B36FDD">
        <w:rPr>
          <w:rFonts w:ascii="Arial" w:hAnsi="Arial" w:cs="Arial"/>
          <w:b/>
          <w:bCs/>
          <w:sz w:val="24"/>
          <w:vertAlign w:val="subscript"/>
        </w:rPr>
        <w:t>o</w:t>
      </w:r>
      <w:r w:rsidRPr="00B36FDD">
        <w:rPr>
          <w:rFonts w:ascii="Arial" w:hAnsi="Arial" w:cs="Arial"/>
          <w:sz w:val="24"/>
        </w:rPr>
        <w:t xml:space="preserve"> – cena badanej oferty</w:t>
      </w:r>
    </w:p>
    <w:p w14:paraId="2E967052" w14:textId="77C0D7FB" w:rsidR="00151D9A" w:rsidRPr="00F11897" w:rsidRDefault="00151D9A" w:rsidP="00151D9A">
      <w:pPr>
        <w:pStyle w:val="SWZtrerozdziauwypunktowana"/>
      </w:pPr>
      <w:bookmarkStart w:id="26" w:name="_Toc221000432"/>
      <w:r w:rsidRPr="00F11897">
        <w:t>Przy obliczaniu liczby punktów w kryterium Doświadczenie projektanta, punktowane będzie doświadczenie projektanta, o którym mowa w rozdziale IV pkt 1.2.4.2 lit. a) SWZ</w:t>
      </w:r>
      <w:r w:rsidR="00171791">
        <w:t xml:space="preserve"> (</w:t>
      </w:r>
      <w:r w:rsidR="00171791" w:rsidRPr="00171791">
        <w:t>specjalności konstrukcyjno-budowlanej</w:t>
      </w:r>
      <w:r w:rsidR="00171791">
        <w:t>)</w:t>
      </w:r>
      <w:r w:rsidRPr="00F11897">
        <w:t xml:space="preserve">, w opracowaniu </w:t>
      </w:r>
      <w:r w:rsidRPr="00F11897">
        <w:rPr>
          <w:u w:val="single"/>
        </w:rPr>
        <w:t xml:space="preserve">jednej lub więcej dokumentacji projektowo-kosztorysowych dla </w:t>
      </w:r>
      <w:r w:rsidRPr="00F11897">
        <w:rPr>
          <w:u w:val="single"/>
        </w:rPr>
        <w:lastRenderedPageBreak/>
        <w:t xml:space="preserve">inwestycji polegającej na budowie, przebudowie lub remoncie </w:t>
      </w:r>
      <w:r>
        <w:rPr>
          <w:u w:val="single"/>
        </w:rPr>
        <w:t>muru oporowego żelbetowego</w:t>
      </w:r>
      <w:r w:rsidR="00B5451F">
        <w:rPr>
          <w:u w:val="single"/>
        </w:rPr>
        <w:t xml:space="preserve"> lub </w:t>
      </w:r>
      <w:r>
        <w:rPr>
          <w:u w:val="single"/>
        </w:rPr>
        <w:t>konstrukcji oporowej żelbetowej</w:t>
      </w:r>
      <w:r w:rsidRPr="00F11897">
        <w:t xml:space="preserve"> przez tego projektanta. </w:t>
      </w:r>
      <w:r w:rsidRPr="00F11897">
        <w:rPr>
          <w:b/>
          <w:bCs/>
          <w:iCs/>
        </w:rPr>
        <w:t xml:space="preserve">Celem wykazania powyższego, Wykonawca zobowiązany jest złożyć wraz z ofertą </w:t>
      </w:r>
      <w:bookmarkStart w:id="27" w:name="_Hlk502313854"/>
      <w:r w:rsidRPr="00F11897">
        <w:rPr>
          <w:b/>
          <w:bCs/>
          <w:iCs/>
        </w:rPr>
        <w:t>Wykaz doświadczenia projektanta, stanowiący załącznik Nr 1 do SWZ</w:t>
      </w:r>
      <w:bookmarkEnd w:id="27"/>
      <w:r w:rsidRPr="00F11897">
        <w:t>, w którym zawarte zostaną informacje o doświadczeniu osoby skierowanej do realizacji zamówienia (projektanta, o którym mowa w rozdziale IV pkt 1.2.4.2 lit. a) SWZ).</w:t>
      </w:r>
    </w:p>
    <w:p w14:paraId="5F35E615" w14:textId="77777777" w:rsidR="005A4D02" w:rsidRPr="00F11897" w:rsidRDefault="005A4D02" w:rsidP="005A4D02">
      <w:pPr>
        <w:pStyle w:val="SWZtrerozdziauwypunktowana"/>
      </w:pPr>
      <w:r w:rsidRPr="00F11897">
        <w:t xml:space="preserve">Zamawiający przyzna punkty tylko za doświadczenie, które w sposób całkowity spełni wymogi opisane w pkt </w:t>
      </w:r>
      <w:r>
        <w:t>4 powyżej</w:t>
      </w:r>
      <w:r w:rsidRPr="00F11897">
        <w:t xml:space="preserve">. </w:t>
      </w:r>
      <w:r>
        <w:t>Ponadto, z</w:t>
      </w:r>
      <w:r w:rsidRPr="00F11897">
        <w:t xml:space="preserve"> treści oświadczenia w </w:t>
      </w:r>
      <w:bookmarkStart w:id="28" w:name="_Hlk153348123"/>
      <w:r w:rsidRPr="00F11897">
        <w:t>Wykazie doświadczenia projektanta</w:t>
      </w:r>
      <w:bookmarkEnd w:id="28"/>
      <w:r w:rsidRPr="00F11897">
        <w:rPr>
          <w:b/>
        </w:rPr>
        <w:t xml:space="preserve"> (Załącznik Nr 1 SWZ)</w:t>
      </w:r>
      <w:r w:rsidRPr="00F11897">
        <w:t>, musi jednoznacznie wynikać, że osoba skierowana do realizacji zamówienia (projektant) spełnia wskazane wymogi.</w:t>
      </w:r>
    </w:p>
    <w:p w14:paraId="31C8AD63" w14:textId="77777777" w:rsidR="005A4D02" w:rsidRPr="00D44D14" w:rsidRDefault="005A4D02" w:rsidP="005A4D02">
      <w:pPr>
        <w:pStyle w:val="SWZtrerozdziauwypunktowana"/>
      </w:pPr>
      <w:r w:rsidRPr="00F11897">
        <w:t>Zamawiający zastrzega, że treść oświadczenia w Wykazie doświadczenia projektanta</w:t>
      </w:r>
      <w:r w:rsidRPr="00F11897">
        <w:rPr>
          <w:b/>
        </w:rPr>
        <w:t xml:space="preserve"> (Załącznik Nr 1 do SWZ)</w:t>
      </w:r>
      <w:r w:rsidRPr="00F11897">
        <w:t>, nie podlega dyspozycji art. 128 ust. 3 w zw. z art. 266 ustawy, w związku z czym nie podlega uzupełnieniu. Oznacza to, że jeżeli Wykonawca nie wykaże w Wykazie doświadczenia projektanta</w:t>
      </w:r>
      <w:r w:rsidRPr="00F11897">
        <w:rPr>
          <w:b/>
        </w:rPr>
        <w:t xml:space="preserve"> (Załącznik Nr 1 do SWZ</w:t>
      </w:r>
      <w:r w:rsidRPr="00605AD6">
        <w:rPr>
          <w:b/>
        </w:rPr>
        <w:t>)</w:t>
      </w:r>
      <w:r w:rsidRPr="00605AD6">
        <w:t>,</w:t>
      </w:r>
      <w:r w:rsidRPr="00DC2D10">
        <w:t xml:space="preserve"> </w:t>
      </w:r>
      <w:r w:rsidRPr="00605AD6">
        <w:t>że osoba skierowana do realizacji zamówienia (projektant</w:t>
      </w:r>
      <w:r w:rsidRPr="00F11897">
        <w:t>, o którym mowa w rozdziale IV pkt 1.2.4.2 lit. a) SWZ</w:t>
      </w:r>
      <w:r w:rsidRPr="00605AD6">
        <w:t xml:space="preserve">) posiada doświadczenie </w:t>
      </w:r>
      <w:r w:rsidRPr="00570649">
        <w:t xml:space="preserve">w opracowaniu </w:t>
      </w:r>
      <w:r>
        <w:t>co najmniej jednej</w:t>
      </w:r>
      <w:r w:rsidRPr="00570649">
        <w:t xml:space="preserve"> </w:t>
      </w:r>
      <w:r w:rsidRPr="00965C21">
        <w:t>dokumentacji projektowo-kosztorysow</w:t>
      </w:r>
      <w:r>
        <w:t>ej</w:t>
      </w:r>
      <w:r w:rsidRPr="00965C21">
        <w:t xml:space="preserve"> dla inwestycji polegającej na budowie, przebudowie lub remoncie </w:t>
      </w:r>
      <w:r>
        <w:t xml:space="preserve">drogi wraz z chodnikiem </w:t>
      </w:r>
      <w:r w:rsidRPr="00605AD6">
        <w:t xml:space="preserve">lub informacje będą niekompletne, oferta </w:t>
      </w:r>
      <w:r w:rsidRPr="00D44D14">
        <w:t>Wykonawcy otrzyma 0 punktów. Jeżeli z treści oświadczenia w Wykazie doświadczenia projektanta</w:t>
      </w:r>
      <w:r w:rsidRPr="00D44D14">
        <w:rPr>
          <w:b/>
        </w:rPr>
        <w:t xml:space="preserve"> (Załącznik Nr 1 do SWZ)</w:t>
      </w:r>
      <w:r w:rsidRPr="00D44D14">
        <w:t>, będzie jednoznacznie wynikać, że osoba skierowana do realizacji zamówienia posiada doświadczenie określone w pkt 4 powyżej, wówczas punkty w tym kryterium zostaną przyznane w sposób opisany w pkt 7 poniżej.</w:t>
      </w:r>
    </w:p>
    <w:p w14:paraId="7AB08F2B" w14:textId="77777777" w:rsidR="005A4D02" w:rsidRPr="00D44D14" w:rsidRDefault="005A4D02" w:rsidP="005A4D02">
      <w:pPr>
        <w:pStyle w:val="SWZtrerozdziauwypunktowana"/>
      </w:pPr>
      <w:r w:rsidRPr="00D44D14">
        <w:t>Przy obliczaniu liczby punktów w kryterium Doświadczenie projektanta Zamawiający zastosuje następujące wyliczenie:</w:t>
      </w:r>
    </w:p>
    <w:p w14:paraId="62716D83" w14:textId="77777777" w:rsidR="005A4D02" w:rsidRPr="00D44D14" w:rsidRDefault="005A4D02" w:rsidP="005A4D02">
      <w:pPr>
        <w:pStyle w:val="SWZtrerozdziauwypunktowana"/>
        <w:numPr>
          <w:ilvl w:val="1"/>
          <w:numId w:val="1"/>
        </w:numPr>
      </w:pPr>
      <w:bookmarkStart w:id="29" w:name="_Hlk66859303"/>
      <w:r w:rsidRPr="00D44D14">
        <w:t xml:space="preserve">za doświadczenie projektanta w opracowaniu jednej dokumentacji projektowej dla inwestycji polegającej na budowie, przebudowie lub remoncie drogi </w:t>
      </w:r>
      <w:r>
        <w:t xml:space="preserve">wraz z chodnikiem </w:t>
      </w:r>
      <w:r w:rsidRPr="00D44D14">
        <w:t>– 0,5 pkt,</w:t>
      </w:r>
    </w:p>
    <w:p w14:paraId="34833566" w14:textId="77777777" w:rsidR="005A4D02" w:rsidRPr="00D44D14" w:rsidRDefault="005A4D02" w:rsidP="005A4D02">
      <w:pPr>
        <w:pStyle w:val="SWZtrerozdziauwypunktowana"/>
        <w:numPr>
          <w:ilvl w:val="1"/>
          <w:numId w:val="1"/>
        </w:numPr>
      </w:pPr>
      <w:r w:rsidRPr="00D44D14">
        <w:t xml:space="preserve">za doświadczenie projektanta w opracowaniu dwóch dokumentacji projektowych dla inwestycji polegającej na budowie, przebudowie lub remoncie </w:t>
      </w:r>
      <w:bookmarkStart w:id="30" w:name="_Hlk207015448"/>
      <w:r w:rsidRPr="00D44D14">
        <w:t>drogi</w:t>
      </w:r>
      <w:r>
        <w:t xml:space="preserve"> wraz z chodnikiem</w:t>
      </w:r>
      <w:r w:rsidRPr="00D44D14">
        <w:t xml:space="preserve"> </w:t>
      </w:r>
      <w:bookmarkEnd w:id="30"/>
      <w:r w:rsidRPr="00D44D14">
        <w:t>– 1 pkt,</w:t>
      </w:r>
    </w:p>
    <w:p w14:paraId="28A458BB" w14:textId="77777777" w:rsidR="005A4D02" w:rsidRPr="00D44D14" w:rsidRDefault="005A4D02" w:rsidP="005A4D02">
      <w:pPr>
        <w:pStyle w:val="SWZtrerozdziauwypunktowana"/>
        <w:numPr>
          <w:ilvl w:val="1"/>
          <w:numId w:val="1"/>
        </w:numPr>
      </w:pPr>
      <w:r w:rsidRPr="00D44D14">
        <w:t xml:space="preserve">za doświadczenie projektanta w opracowaniu trzech dokumentacji projektowych dla inwestycji polegającej na budowie, przebudowie lub remoncie drogi </w:t>
      </w:r>
      <w:r>
        <w:t xml:space="preserve">wraz z chodnikiem </w:t>
      </w:r>
      <w:r w:rsidRPr="00D44D14">
        <w:t>– 1,5 pkt,</w:t>
      </w:r>
    </w:p>
    <w:bookmarkEnd w:id="29"/>
    <w:p w14:paraId="43ECCD22" w14:textId="77777777" w:rsidR="005A4D02" w:rsidRPr="00D44D14" w:rsidRDefault="005A4D02" w:rsidP="005A4D02">
      <w:pPr>
        <w:pStyle w:val="SWZtrerozdziauwypunktowana"/>
        <w:numPr>
          <w:ilvl w:val="1"/>
          <w:numId w:val="1"/>
        </w:numPr>
      </w:pPr>
      <w:r w:rsidRPr="00D44D14">
        <w:lastRenderedPageBreak/>
        <w:t xml:space="preserve">za doświadczenie projektanta w opracowaniu czterech lub więcej dokumentacji projektowych dla inwestycji polegającej na budowie, przebudowie lub remoncie drogi </w:t>
      </w:r>
      <w:r>
        <w:t xml:space="preserve">wraz z chodnikiem </w:t>
      </w:r>
      <w:r w:rsidRPr="00D44D14">
        <w:t>– 2 pkt.</w:t>
      </w:r>
    </w:p>
    <w:p w14:paraId="6E866AF7" w14:textId="77777777" w:rsidR="005A4D02" w:rsidRDefault="005A4D02" w:rsidP="005A4D02">
      <w:pPr>
        <w:pStyle w:val="SWZtrerozdziauwypunktowana"/>
      </w:pPr>
      <w:r w:rsidRPr="00D44D14">
        <w:t>Przy obliczaniu liczby punktów w kryterium Gwarancja na opracowaną dokumentację Zamawiający zastosuje następujące</w:t>
      </w:r>
      <w:r w:rsidRPr="00F75F52">
        <w:t xml:space="preserve"> wyliczenie:</w:t>
      </w:r>
    </w:p>
    <w:p w14:paraId="35C268DD" w14:textId="77777777" w:rsidR="005A4D02" w:rsidRPr="00605AD6" w:rsidRDefault="005A4D02" w:rsidP="005A4D02">
      <w:pPr>
        <w:pStyle w:val="SWZtrerozdziauwypunktowana"/>
        <w:numPr>
          <w:ilvl w:val="1"/>
          <w:numId w:val="1"/>
        </w:numPr>
      </w:pPr>
      <w:r w:rsidRPr="00605AD6">
        <w:t xml:space="preserve">za </w:t>
      </w:r>
      <w:r>
        <w:t>gwarancję wynoszącą od 24 miesięcy do 29 miesięcy włącznie</w:t>
      </w:r>
      <w:r w:rsidRPr="00605AD6">
        <w:t xml:space="preserve"> – </w:t>
      </w:r>
      <w:r>
        <w:t>0,5</w:t>
      </w:r>
      <w:r w:rsidRPr="00605AD6">
        <w:t xml:space="preserve"> pkt</w:t>
      </w:r>
      <w:r>
        <w:t>,</w:t>
      </w:r>
    </w:p>
    <w:p w14:paraId="7E3DA5BF" w14:textId="77777777" w:rsidR="005A4D02" w:rsidRPr="00605AD6" w:rsidRDefault="005A4D02" w:rsidP="005A4D02">
      <w:pPr>
        <w:pStyle w:val="SWZtrerozdziauwypunktowana"/>
        <w:numPr>
          <w:ilvl w:val="1"/>
          <w:numId w:val="1"/>
        </w:numPr>
      </w:pPr>
      <w:r w:rsidRPr="00605AD6">
        <w:t xml:space="preserve">za </w:t>
      </w:r>
      <w:r>
        <w:t>gwarancję wynoszącą od 30 miesięcy</w:t>
      </w:r>
      <w:r w:rsidRPr="00605AD6">
        <w:t xml:space="preserve"> </w:t>
      </w:r>
      <w:r>
        <w:t xml:space="preserve">do 35 miesięcy włącznie </w:t>
      </w:r>
      <w:r w:rsidRPr="00605AD6">
        <w:t xml:space="preserve">– </w:t>
      </w:r>
      <w:r>
        <w:t>1</w:t>
      </w:r>
      <w:r w:rsidRPr="00605AD6">
        <w:t xml:space="preserve"> pkt</w:t>
      </w:r>
      <w:r>
        <w:t>,</w:t>
      </w:r>
    </w:p>
    <w:p w14:paraId="1E0C8AD2" w14:textId="77777777" w:rsidR="005A4D02" w:rsidRDefault="005A4D02" w:rsidP="005A4D02">
      <w:pPr>
        <w:pStyle w:val="SWZtrerozdziauwypunktowana"/>
        <w:numPr>
          <w:ilvl w:val="1"/>
          <w:numId w:val="1"/>
        </w:numPr>
      </w:pPr>
      <w:r w:rsidRPr="00605AD6">
        <w:t xml:space="preserve">za </w:t>
      </w:r>
      <w:r>
        <w:t>gwarancję wynoszącą od 36 miesięcy</w:t>
      </w:r>
      <w:r w:rsidRPr="00605AD6">
        <w:t xml:space="preserve"> </w:t>
      </w:r>
      <w:r>
        <w:t xml:space="preserve">wzwyż </w:t>
      </w:r>
      <w:r w:rsidRPr="00605AD6">
        <w:t xml:space="preserve">– </w:t>
      </w:r>
      <w:r>
        <w:t>2</w:t>
      </w:r>
      <w:r w:rsidRPr="00605AD6">
        <w:t xml:space="preserve"> pkt</w:t>
      </w:r>
      <w:r>
        <w:t>.</w:t>
      </w:r>
    </w:p>
    <w:p w14:paraId="62366CA2" w14:textId="77777777" w:rsidR="005A4D02" w:rsidRPr="00F206BB" w:rsidRDefault="005A4D02" w:rsidP="005A4D02">
      <w:pPr>
        <w:pStyle w:val="SWZtrerozdziauwypunktowana"/>
        <w:rPr>
          <w:szCs w:val="22"/>
        </w:rPr>
      </w:pPr>
      <w:r w:rsidRPr="00BE6853">
        <w:t>Za najkorzystniejszą zostanie uznana oferta, która uzyska największą ł</w:t>
      </w:r>
      <w:r>
        <w:t>ączną ilość punktów (kryterium C</w:t>
      </w:r>
      <w:r w:rsidRPr="00BE6853">
        <w:t xml:space="preserve">ena + kryterium </w:t>
      </w:r>
      <w:r>
        <w:t xml:space="preserve">Doświadczenie projektanta + kryterium </w:t>
      </w:r>
      <w:r w:rsidRPr="00D06B64">
        <w:t>Gwarancja na opracowaną dokumentację</w:t>
      </w:r>
      <w:r w:rsidRPr="00BE6853">
        <w:t xml:space="preserve"> obliczonych wg powyższych zasad.</w:t>
      </w:r>
    </w:p>
    <w:p w14:paraId="5CF27497" w14:textId="77777777" w:rsidR="005A4D02" w:rsidRPr="00F206BB" w:rsidRDefault="005A4D02" w:rsidP="005A4D02">
      <w:pPr>
        <w:pStyle w:val="SWZtrerozdziauwypunktowana"/>
        <w:rPr>
          <w:szCs w:val="22"/>
        </w:rPr>
      </w:pPr>
      <w:r w:rsidRPr="00F206BB">
        <w:rPr>
          <w:szCs w:val="22"/>
        </w:rPr>
        <w:t xml:space="preserve">Minimalny wymagany przez Zamawiającego okres </w:t>
      </w:r>
      <w:r w:rsidRPr="00F206BB">
        <w:t xml:space="preserve">gwarancji na </w:t>
      </w:r>
      <w:r w:rsidRPr="00D06B64">
        <w:t>opracowaną dokumentację</w:t>
      </w:r>
      <w:r w:rsidRPr="00F206BB">
        <w:rPr>
          <w:szCs w:val="22"/>
        </w:rPr>
        <w:t xml:space="preserve">, za przedmiot zamówienia, wynosi </w:t>
      </w:r>
      <w:r>
        <w:rPr>
          <w:szCs w:val="22"/>
        </w:rPr>
        <w:t>24</w:t>
      </w:r>
      <w:r w:rsidRPr="00F206BB">
        <w:rPr>
          <w:szCs w:val="22"/>
        </w:rPr>
        <w:t xml:space="preserve"> miesiące. Wykonawca wskazuje w Formularzu ofertowym oferowany okres </w:t>
      </w:r>
      <w:r w:rsidRPr="00F206BB">
        <w:t xml:space="preserve">gwarancji na </w:t>
      </w:r>
      <w:r w:rsidRPr="00D06B64">
        <w:t>opracowaną dokumentację</w:t>
      </w:r>
      <w:r w:rsidRPr="00F206BB">
        <w:rPr>
          <w:szCs w:val="22"/>
        </w:rPr>
        <w:t xml:space="preserve">. W przypadku gdy Wykonawca nie zadeklaruje w Formularzu ofertowym żadnego okresu </w:t>
      </w:r>
      <w:r w:rsidRPr="00F206BB">
        <w:t xml:space="preserve">gwarancji na </w:t>
      </w:r>
      <w:r w:rsidRPr="00D06B64">
        <w:t>opracowaną dokumentację</w:t>
      </w:r>
      <w:r w:rsidRPr="00F206BB">
        <w:rPr>
          <w:szCs w:val="22"/>
        </w:rPr>
        <w:t>, wówczas Zamawiający przyjmie najkrótszy wymagany okres gwarancji</w:t>
      </w:r>
      <w:r>
        <w:rPr>
          <w:szCs w:val="22"/>
        </w:rPr>
        <w:t xml:space="preserve"> </w:t>
      </w:r>
      <w:r w:rsidRPr="00F206BB">
        <w:rPr>
          <w:szCs w:val="22"/>
        </w:rPr>
        <w:t xml:space="preserve">wynoszący </w:t>
      </w:r>
      <w:r>
        <w:rPr>
          <w:szCs w:val="22"/>
        </w:rPr>
        <w:t>24</w:t>
      </w:r>
      <w:r w:rsidRPr="00F206BB">
        <w:rPr>
          <w:szCs w:val="22"/>
        </w:rPr>
        <w:t xml:space="preserve"> miesiące. W przypadku gdy wykonawca zadeklaruje okres </w:t>
      </w:r>
      <w:r w:rsidRPr="00F206BB">
        <w:t xml:space="preserve">gwarancji na </w:t>
      </w:r>
      <w:r w:rsidRPr="00D06B64">
        <w:t>opracowaną dokumentację</w:t>
      </w:r>
      <w:r w:rsidRPr="00F206BB">
        <w:rPr>
          <w:szCs w:val="22"/>
        </w:rPr>
        <w:t xml:space="preserve"> krótszy niż </w:t>
      </w:r>
      <w:r>
        <w:rPr>
          <w:szCs w:val="22"/>
        </w:rPr>
        <w:t>24</w:t>
      </w:r>
      <w:r w:rsidRPr="00F206BB">
        <w:rPr>
          <w:szCs w:val="22"/>
        </w:rPr>
        <w:t xml:space="preserve"> miesiące, wówczas oferta zostanie odrzucona jako niezgodna z treścią SWZ.</w:t>
      </w:r>
    </w:p>
    <w:p w14:paraId="5C6FBAB7" w14:textId="77777777" w:rsidR="005A4D02" w:rsidRPr="00395116" w:rsidRDefault="005A4D02" w:rsidP="005A4D02">
      <w:pPr>
        <w:pStyle w:val="SWZtrerozdziauwypunktowana"/>
        <w:rPr>
          <w:szCs w:val="22"/>
        </w:rPr>
      </w:pPr>
      <w:r w:rsidRPr="00F206BB">
        <w:rPr>
          <w:szCs w:val="22"/>
        </w:rPr>
        <w:t>Jeżeli nie można wybrać najkorzystniejszej oferty z uwagi na to, że dwie lub więcej ofert przedstawia taki sam bilans ceny i innych kryteriów oceny</w:t>
      </w:r>
      <w:r w:rsidRPr="00395116">
        <w:rPr>
          <w:szCs w:val="22"/>
        </w:rPr>
        <w:t xml:space="preserve"> ofert, zamawiający wybiera spośród tych ofert ofertę, która otrzymała najwyższą ocenę w kryterium o najwyższej wadze.</w:t>
      </w:r>
    </w:p>
    <w:p w14:paraId="455AF3F8" w14:textId="77777777" w:rsidR="005A4D02" w:rsidRPr="00395116" w:rsidRDefault="005A4D02" w:rsidP="005A4D02">
      <w:pPr>
        <w:pStyle w:val="SWZtrerozdziauwypunktowana"/>
        <w:rPr>
          <w:szCs w:val="22"/>
        </w:rPr>
      </w:pPr>
      <w:r w:rsidRPr="00395116">
        <w:rPr>
          <w:szCs w:val="22"/>
        </w:rPr>
        <w:t>Jeżeli oferty otrzymały taką samą ocenę w kryterium o najwyższej wadze, zamawiający wybiera ofertę z najniższą ceną.</w:t>
      </w:r>
    </w:p>
    <w:p w14:paraId="4D4E43BD" w14:textId="77777777" w:rsidR="005A4D02" w:rsidRPr="00395116" w:rsidRDefault="005A4D02" w:rsidP="005A4D02">
      <w:pPr>
        <w:pStyle w:val="SWZtrerozdziauwypunktowana"/>
        <w:rPr>
          <w:szCs w:val="22"/>
        </w:rPr>
      </w:pPr>
      <w:r w:rsidRPr="00395116">
        <w:rPr>
          <w:szCs w:val="22"/>
        </w:rPr>
        <w:t xml:space="preserve">Jeżeli nie można dokonać wyboru oferty w sposób, o którym mowa w pkt </w:t>
      </w:r>
      <w:r>
        <w:rPr>
          <w:szCs w:val="22"/>
        </w:rPr>
        <w:t>12</w:t>
      </w:r>
      <w:r w:rsidRPr="00395116">
        <w:rPr>
          <w:szCs w:val="22"/>
        </w:rPr>
        <w:t>, zamawiający wzywa wykonawców, którzy złożyli te oferty, do złożenia w terminie określonym przez zamawiającego ofert dodatkowych zawierających nową cenę.</w:t>
      </w:r>
    </w:p>
    <w:p w14:paraId="3058AF35" w14:textId="77777777" w:rsidR="00596113" w:rsidRPr="00A4060D" w:rsidRDefault="00596113" w:rsidP="008A0DC2">
      <w:pPr>
        <w:pStyle w:val="SWZtyturozdziau"/>
        <w:spacing w:after="240"/>
        <w:ind w:left="567" w:hanging="567"/>
        <w:rPr>
          <w:caps/>
        </w:rPr>
      </w:pPr>
      <w:r>
        <w:t>W</w:t>
      </w:r>
      <w:r w:rsidRPr="00A4060D">
        <w:t>ybór wykonawcy, tryb ogłoszenia wyników postępowania</w:t>
      </w:r>
      <w:bookmarkEnd w:id="26"/>
    </w:p>
    <w:p w14:paraId="5546539A" w14:textId="77777777" w:rsidR="00596113" w:rsidRPr="00A4060D" w:rsidRDefault="00596113" w:rsidP="0049797C">
      <w:pPr>
        <w:numPr>
          <w:ilvl w:val="0"/>
          <w:numId w:val="5"/>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Zamawiający nie przewiduje wyboru najkorzystniejszej oferty z zastosowaniem aukcji elektronicznej.</w:t>
      </w:r>
    </w:p>
    <w:p w14:paraId="06022280" w14:textId="77777777" w:rsidR="00596113" w:rsidRPr="00A4060D" w:rsidRDefault="00596113" w:rsidP="0049797C">
      <w:pPr>
        <w:numPr>
          <w:ilvl w:val="0"/>
          <w:numId w:val="5"/>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lastRenderedPageBreak/>
        <w:t>Niezwłocznie po wyborze najkorzystniejszej oferty, Zamawiający poinformuje równocześnie wykonawców, którzy złożyli oferty, o:</w:t>
      </w:r>
    </w:p>
    <w:p w14:paraId="1AF23D07" w14:textId="77777777" w:rsidR="00596113" w:rsidRPr="00A4060D" w:rsidRDefault="00596113" w:rsidP="0049797C">
      <w:pPr>
        <w:numPr>
          <w:ilvl w:val="1"/>
          <w:numId w:val="5"/>
        </w:numPr>
        <w:tabs>
          <w:tab w:val="clear" w:pos="1440"/>
          <w:tab w:val="num" w:pos="1561"/>
        </w:tabs>
        <w:spacing w:after="240"/>
        <w:ind w:left="1561" w:hanging="426"/>
        <w:rPr>
          <w:rFonts w:ascii="Arial" w:hAnsi="Arial" w:cs="Arial"/>
          <w:sz w:val="24"/>
          <w:szCs w:val="24"/>
        </w:rPr>
      </w:pPr>
      <w:r w:rsidRPr="00A4060D">
        <w:rPr>
          <w:rFonts w:ascii="Arial" w:hAnsi="Arial" w:cs="Arial"/>
          <w:sz w:val="24"/>
          <w:szCs w:val="24"/>
        </w:rPr>
        <w:t>wyborze najkorzystniejszej oferty, podając nazwę albo imię i nazwisko, siedzibę albo miejsce zamieszkania, jeżeli jest miejscem wykonywania działalności wykonawcy, którego oferta została wybrana, oraz nazwy albo imiona i nazwiska, siedziby albo miejsca zamieszkania, jeżeli są miejscami wykonywania działalności wykonawców, którzy złożyli oferty, a także punktację przyznaną ofertom w każdym kryterium oceny ofert i łączną punktację,</w:t>
      </w:r>
    </w:p>
    <w:p w14:paraId="5A1BF5AE" w14:textId="77777777" w:rsidR="00596113" w:rsidRPr="00A4060D" w:rsidRDefault="00596113" w:rsidP="0049797C">
      <w:pPr>
        <w:numPr>
          <w:ilvl w:val="1"/>
          <w:numId w:val="5"/>
        </w:numPr>
        <w:tabs>
          <w:tab w:val="clear" w:pos="1440"/>
          <w:tab w:val="num" w:pos="1561"/>
        </w:tabs>
        <w:spacing w:after="240"/>
        <w:ind w:left="1561" w:hanging="426"/>
        <w:rPr>
          <w:rFonts w:ascii="Arial" w:hAnsi="Arial" w:cs="Arial"/>
          <w:sz w:val="24"/>
          <w:szCs w:val="24"/>
        </w:rPr>
      </w:pPr>
      <w:r w:rsidRPr="00A4060D">
        <w:rPr>
          <w:rFonts w:ascii="Arial" w:hAnsi="Arial" w:cs="Arial"/>
          <w:sz w:val="24"/>
          <w:szCs w:val="24"/>
        </w:rPr>
        <w:t>wykonawcach, których oferty zostały odrzucone,</w:t>
      </w:r>
    </w:p>
    <w:p w14:paraId="7DAD00A1" w14:textId="77777777" w:rsidR="00596113" w:rsidRPr="00A4060D" w:rsidRDefault="00596113" w:rsidP="00596113">
      <w:pPr>
        <w:tabs>
          <w:tab w:val="num" w:pos="851"/>
        </w:tabs>
        <w:spacing w:after="240"/>
        <w:ind w:left="1561" w:hanging="426"/>
        <w:rPr>
          <w:rFonts w:ascii="Arial" w:hAnsi="Arial" w:cs="Arial"/>
          <w:sz w:val="24"/>
          <w:szCs w:val="24"/>
        </w:rPr>
      </w:pPr>
      <w:r w:rsidRPr="00A4060D">
        <w:rPr>
          <w:rFonts w:ascii="Arial" w:hAnsi="Arial" w:cs="Arial"/>
          <w:sz w:val="24"/>
          <w:szCs w:val="24"/>
        </w:rPr>
        <w:t>- podając uzasadnienie faktyczne i prawne.</w:t>
      </w:r>
    </w:p>
    <w:p w14:paraId="70FE1A52" w14:textId="77777777" w:rsidR="00596113" w:rsidRPr="00A4060D" w:rsidRDefault="00596113" w:rsidP="0049797C">
      <w:pPr>
        <w:numPr>
          <w:ilvl w:val="0"/>
          <w:numId w:val="5"/>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 xml:space="preserve">Informacje, o których mowa w pkt 2 ppkt 1), zostaną udostępnione przez Zamawiającego na stronie internetowej prowadzonego postępowania. </w:t>
      </w:r>
    </w:p>
    <w:p w14:paraId="5F44A31D" w14:textId="77777777" w:rsidR="00596113" w:rsidRPr="00A4060D" w:rsidRDefault="00596113" w:rsidP="008A0DC2">
      <w:pPr>
        <w:pStyle w:val="SWZtyturozdziau"/>
        <w:spacing w:after="240"/>
        <w:ind w:left="567" w:hanging="567"/>
        <w:rPr>
          <w:caps/>
        </w:rPr>
      </w:pPr>
      <w:bookmarkStart w:id="31" w:name="_Toc221000433"/>
      <w:r>
        <w:t>I</w:t>
      </w:r>
      <w:r w:rsidRPr="00A4060D">
        <w:t>stotne warunki przyszłej umowy</w:t>
      </w:r>
      <w:bookmarkEnd w:id="31"/>
    </w:p>
    <w:p w14:paraId="67327BF4" w14:textId="5E4EB4FE" w:rsidR="00596113" w:rsidRPr="00A4060D" w:rsidRDefault="00596113" w:rsidP="00596113">
      <w:pPr>
        <w:spacing w:after="240"/>
        <w:ind w:left="709"/>
        <w:rPr>
          <w:rFonts w:ascii="Arial" w:hAnsi="Arial" w:cs="Arial"/>
          <w:sz w:val="24"/>
          <w:szCs w:val="24"/>
        </w:rPr>
      </w:pPr>
      <w:r w:rsidRPr="00A4060D">
        <w:rPr>
          <w:rFonts w:ascii="Arial" w:hAnsi="Arial" w:cs="Arial"/>
          <w:sz w:val="24"/>
          <w:szCs w:val="24"/>
        </w:rPr>
        <w:t>Zamawiający wymaga zawarcia umowy na warunkach określonych w projekcie umowy stanowiącym</w:t>
      </w:r>
      <w:r w:rsidRPr="00A4060D">
        <w:rPr>
          <w:rFonts w:ascii="Arial" w:hAnsi="Arial" w:cs="Arial"/>
          <w:b/>
          <w:sz w:val="24"/>
          <w:szCs w:val="24"/>
        </w:rPr>
        <w:t xml:space="preserve"> Załącznik Nr </w:t>
      </w:r>
      <w:r w:rsidR="008A79A6">
        <w:rPr>
          <w:rFonts w:ascii="Arial" w:hAnsi="Arial" w:cs="Arial"/>
          <w:b/>
          <w:sz w:val="24"/>
          <w:szCs w:val="24"/>
        </w:rPr>
        <w:t>4</w:t>
      </w:r>
      <w:r w:rsidRPr="00A4060D">
        <w:rPr>
          <w:rFonts w:ascii="Arial" w:hAnsi="Arial" w:cs="Arial"/>
          <w:b/>
          <w:sz w:val="24"/>
          <w:szCs w:val="24"/>
        </w:rPr>
        <w:t xml:space="preserve"> do SWZ</w:t>
      </w:r>
      <w:r w:rsidRPr="00A4060D">
        <w:rPr>
          <w:rFonts w:ascii="Arial" w:hAnsi="Arial" w:cs="Arial"/>
          <w:sz w:val="24"/>
          <w:szCs w:val="24"/>
        </w:rPr>
        <w:t>.</w:t>
      </w:r>
    </w:p>
    <w:p w14:paraId="16CA397A" w14:textId="77777777" w:rsidR="00596113" w:rsidRPr="00A4060D" w:rsidRDefault="00596113" w:rsidP="008A0DC2">
      <w:pPr>
        <w:pStyle w:val="SWZtyturozdziau"/>
        <w:spacing w:after="240"/>
        <w:ind w:left="567" w:hanging="567"/>
        <w:rPr>
          <w:caps/>
        </w:rPr>
      </w:pPr>
      <w:bookmarkStart w:id="32" w:name="_Toc221000434"/>
      <w:r>
        <w:t>T</w:t>
      </w:r>
      <w:r w:rsidRPr="00A4060D">
        <w:t>ryb udzielania wyjaśnień</w:t>
      </w:r>
      <w:bookmarkEnd w:id="32"/>
    </w:p>
    <w:p w14:paraId="670BBE22" w14:textId="77777777" w:rsidR="00596113" w:rsidRPr="00A4060D" w:rsidRDefault="00596113" w:rsidP="0049797C">
      <w:pPr>
        <w:numPr>
          <w:ilvl w:val="0"/>
          <w:numId w:val="6"/>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Przed terminem składania ofert każdy wykonawca może zwrócić się do Zamawiającego o</w:t>
      </w:r>
      <w:r>
        <w:rPr>
          <w:rFonts w:ascii="Arial" w:hAnsi="Arial" w:cs="Arial"/>
          <w:sz w:val="24"/>
          <w:szCs w:val="24"/>
        </w:rPr>
        <w:t xml:space="preserve"> </w:t>
      </w:r>
      <w:r w:rsidRPr="00A4060D">
        <w:rPr>
          <w:rFonts w:ascii="Arial" w:hAnsi="Arial" w:cs="Arial"/>
          <w:sz w:val="24"/>
          <w:szCs w:val="24"/>
        </w:rPr>
        <w:t xml:space="preserve">wyjaśnienie treści SWZ. </w:t>
      </w:r>
    </w:p>
    <w:p w14:paraId="4889FCC3" w14:textId="77777777" w:rsidR="00596113" w:rsidRPr="00A4060D" w:rsidRDefault="00596113" w:rsidP="0049797C">
      <w:pPr>
        <w:numPr>
          <w:ilvl w:val="0"/>
          <w:numId w:val="6"/>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 </w:t>
      </w:r>
    </w:p>
    <w:p w14:paraId="70B29995" w14:textId="77777777" w:rsidR="00596113" w:rsidRPr="00A4060D" w:rsidRDefault="00596113" w:rsidP="0049797C">
      <w:pPr>
        <w:numPr>
          <w:ilvl w:val="0"/>
          <w:numId w:val="6"/>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Jeżeli wniosek o wyjaśnienie treści SWZ wpłynął po upływie terminu składania wniosku, o</w:t>
      </w:r>
      <w:r>
        <w:rPr>
          <w:rFonts w:ascii="Arial" w:hAnsi="Arial" w:cs="Arial"/>
          <w:sz w:val="24"/>
          <w:szCs w:val="24"/>
        </w:rPr>
        <w:t xml:space="preserve"> </w:t>
      </w:r>
      <w:r w:rsidRPr="00A4060D">
        <w:rPr>
          <w:rFonts w:ascii="Arial" w:hAnsi="Arial" w:cs="Arial"/>
          <w:sz w:val="24"/>
          <w:szCs w:val="24"/>
        </w:rPr>
        <w:t>którym mowa w punkcie 2, lub dotyczy udzielonych wyjaśnień, zamawiający może udzielić wyjaśnień albo pozostawić wniosek bez rozpatrywania.</w:t>
      </w:r>
    </w:p>
    <w:p w14:paraId="0EBAD3AE" w14:textId="77777777" w:rsidR="00596113" w:rsidRPr="00E37E26" w:rsidRDefault="00596113" w:rsidP="0049797C">
      <w:pPr>
        <w:numPr>
          <w:ilvl w:val="0"/>
          <w:numId w:val="6"/>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Przedłużenie terminu do składania nie wpływa na bieg terminu składania wniosku, o którym mowa w</w:t>
      </w:r>
      <w:r>
        <w:rPr>
          <w:rFonts w:ascii="Arial" w:hAnsi="Arial" w:cs="Arial"/>
          <w:sz w:val="24"/>
          <w:szCs w:val="24"/>
        </w:rPr>
        <w:t xml:space="preserve"> </w:t>
      </w:r>
      <w:r w:rsidRPr="00E37E26">
        <w:rPr>
          <w:rFonts w:ascii="Arial" w:hAnsi="Arial" w:cs="Arial"/>
          <w:sz w:val="24"/>
          <w:szCs w:val="24"/>
        </w:rPr>
        <w:t>punkcie 2.</w:t>
      </w:r>
    </w:p>
    <w:p w14:paraId="30577914" w14:textId="77777777" w:rsidR="00596113" w:rsidRPr="00A4060D" w:rsidRDefault="00596113" w:rsidP="0049797C">
      <w:pPr>
        <w:numPr>
          <w:ilvl w:val="0"/>
          <w:numId w:val="6"/>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Treść zapytań wraz z wyjaśnieniami Zamawiający udostępni na stronie internetowej prowadzonego postępowania.</w:t>
      </w:r>
    </w:p>
    <w:p w14:paraId="26CCB6F4" w14:textId="77777777" w:rsidR="00596113" w:rsidRPr="00A4060D" w:rsidRDefault="00596113" w:rsidP="0049797C">
      <w:pPr>
        <w:numPr>
          <w:ilvl w:val="0"/>
          <w:numId w:val="6"/>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lastRenderedPageBreak/>
        <w:t>Wszelkie uzupełnienia i ustalenia oraz zmiany, w tym zmiany terminów, jak również pytania wykonawców wraz z wyjaśnieniami stają się integralną częścią SWZ i będą wiążące przy składaniu ofert. Wszelkie prawa i zobowiązania wykonawcy odnośnie wcześniej ustalonych terminów będą podlegały nowemu terminowi.</w:t>
      </w:r>
    </w:p>
    <w:p w14:paraId="16937B72" w14:textId="77777777" w:rsidR="00596113" w:rsidRPr="00A4060D" w:rsidRDefault="00596113" w:rsidP="001400C2">
      <w:pPr>
        <w:pStyle w:val="SWZtyturozdziau"/>
        <w:spacing w:after="240"/>
        <w:ind w:left="567" w:hanging="567"/>
        <w:rPr>
          <w:caps/>
        </w:rPr>
      </w:pPr>
      <w:bookmarkStart w:id="33" w:name="_Toc221000435"/>
      <w:r>
        <w:t>P</w:t>
      </w:r>
      <w:r w:rsidRPr="00A4060D">
        <w:t>ouczenie o środkach odwoławczych przysługujących wykonawcy w toku niniejszego postępowania o udzielenie zamówienia</w:t>
      </w:r>
      <w:bookmarkEnd w:id="33"/>
    </w:p>
    <w:p w14:paraId="32F37EDC" w14:textId="77777777" w:rsidR="00596113" w:rsidRPr="00A4060D" w:rsidRDefault="00596113" w:rsidP="00596113">
      <w:pPr>
        <w:tabs>
          <w:tab w:val="left" w:pos="426"/>
        </w:tabs>
        <w:spacing w:after="240"/>
        <w:ind w:left="1135" w:hanging="426"/>
        <w:rPr>
          <w:rFonts w:ascii="Arial" w:hAnsi="Arial" w:cs="Arial"/>
          <w:sz w:val="24"/>
          <w:szCs w:val="24"/>
        </w:rPr>
      </w:pPr>
      <w:r w:rsidRPr="00A4060D">
        <w:rPr>
          <w:rFonts w:ascii="Arial" w:hAnsi="Arial" w:cs="Arial"/>
          <w:sz w:val="24"/>
          <w:szCs w:val="24"/>
        </w:rPr>
        <w:t>1.</w:t>
      </w:r>
      <w:r w:rsidRPr="00A4060D">
        <w:rPr>
          <w:rFonts w:ascii="Arial" w:hAnsi="Arial" w:cs="Arial"/>
          <w:sz w:val="24"/>
          <w:szCs w:val="24"/>
        </w:rPr>
        <w:tab/>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Środki ochrony prawnej wobec ogłoszenia wszczynającego postępowanie o udzielenie zamówienia lub ogłoszenia o konkursie oraz dokumentów zamówienia przysługują również organizacjom wpisanym na listę, o której mowa w art. 469 pkt 15 ustawy, oraz Rzecznikowi Małych i Średnich Przedsiębiorców. </w:t>
      </w:r>
    </w:p>
    <w:p w14:paraId="42568B79" w14:textId="77777777" w:rsidR="00596113" w:rsidRPr="00A4060D" w:rsidRDefault="00596113" w:rsidP="00596113">
      <w:pPr>
        <w:tabs>
          <w:tab w:val="left" w:pos="426"/>
        </w:tabs>
        <w:spacing w:after="240"/>
        <w:ind w:left="1135" w:hanging="426"/>
        <w:rPr>
          <w:rFonts w:ascii="Arial" w:hAnsi="Arial" w:cs="Arial"/>
          <w:sz w:val="24"/>
          <w:szCs w:val="24"/>
        </w:rPr>
      </w:pPr>
      <w:r w:rsidRPr="00A4060D">
        <w:rPr>
          <w:rFonts w:ascii="Arial" w:hAnsi="Arial" w:cs="Arial"/>
          <w:sz w:val="24"/>
          <w:szCs w:val="24"/>
        </w:rPr>
        <w:t>2.</w:t>
      </w:r>
      <w:r w:rsidRPr="00A4060D">
        <w:rPr>
          <w:rFonts w:ascii="Arial" w:hAnsi="Arial" w:cs="Arial"/>
          <w:sz w:val="24"/>
          <w:szCs w:val="24"/>
        </w:rPr>
        <w:tab/>
        <w:t xml:space="preserve">Środkami ochrony prawnej są: </w:t>
      </w:r>
    </w:p>
    <w:p w14:paraId="0D317AB9" w14:textId="77777777" w:rsidR="00596113" w:rsidRPr="00A4060D" w:rsidRDefault="00596113" w:rsidP="00596113">
      <w:pPr>
        <w:tabs>
          <w:tab w:val="left" w:pos="851"/>
        </w:tabs>
        <w:spacing w:after="240"/>
        <w:ind w:left="1561" w:hanging="426"/>
        <w:rPr>
          <w:rFonts w:ascii="Arial" w:hAnsi="Arial" w:cs="Arial"/>
          <w:sz w:val="24"/>
          <w:szCs w:val="24"/>
        </w:rPr>
      </w:pPr>
      <w:r w:rsidRPr="00A4060D">
        <w:rPr>
          <w:rFonts w:ascii="Arial" w:hAnsi="Arial" w:cs="Arial"/>
          <w:sz w:val="24"/>
          <w:szCs w:val="24"/>
        </w:rPr>
        <w:t>1)</w:t>
      </w:r>
      <w:r w:rsidRPr="00A4060D">
        <w:rPr>
          <w:rFonts w:ascii="Arial" w:hAnsi="Arial" w:cs="Arial"/>
          <w:sz w:val="24"/>
          <w:szCs w:val="24"/>
        </w:rPr>
        <w:tab/>
        <w:t xml:space="preserve">odwołanie; </w:t>
      </w:r>
    </w:p>
    <w:p w14:paraId="3E3DD5E9" w14:textId="77777777" w:rsidR="00596113" w:rsidRPr="00A4060D" w:rsidRDefault="00596113" w:rsidP="00596113">
      <w:pPr>
        <w:tabs>
          <w:tab w:val="left" w:pos="851"/>
        </w:tabs>
        <w:spacing w:after="240"/>
        <w:ind w:left="1561" w:hanging="426"/>
        <w:rPr>
          <w:rFonts w:ascii="Arial" w:hAnsi="Arial" w:cs="Arial"/>
          <w:sz w:val="24"/>
          <w:szCs w:val="24"/>
        </w:rPr>
      </w:pPr>
      <w:r w:rsidRPr="00A4060D">
        <w:rPr>
          <w:rFonts w:ascii="Arial" w:hAnsi="Arial" w:cs="Arial"/>
          <w:sz w:val="24"/>
          <w:szCs w:val="24"/>
        </w:rPr>
        <w:t>2)</w:t>
      </w:r>
      <w:r w:rsidRPr="00A4060D">
        <w:rPr>
          <w:rFonts w:ascii="Arial" w:hAnsi="Arial" w:cs="Arial"/>
          <w:sz w:val="24"/>
          <w:szCs w:val="24"/>
        </w:rPr>
        <w:tab/>
        <w:t xml:space="preserve">skarga do sądu. </w:t>
      </w:r>
    </w:p>
    <w:p w14:paraId="65442927" w14:textId="77777777" w:rsidR="00596113" w:rsidRPr="00A4060D" w:rsidRDefault="00596113" w:rsidP="00596113">
      <w:pPr>
        <w:tabs>
          <w:tab w:val="left" w:pos="426"/>
        </w:tabs>
        <w:spacing w:after="240"/>
        <w:ind w:left="1135" w:hanging="426"/>
        <w:rPr>
          <w:rFonts w:ascii="Arial" w:hAnsi="Arial" w:cs="Arial"/>
          <w:sz w:val="24"/>
          <w:szCs w:val="24"/>
        </w:rPr>
      </w:pPr>
      <w:r w:rsidRPr="00A4060D">
        <w:rPr>
          <w:rFonts w:ascii="Arial" w:hAnsi="Arial" w:cs="Arial"/>
          <w:sz w:val="24"/>
          <w:szCs w:val="24"/>
        </w:rPr>
        <w:t>3.</w:t>
      </w:r>
      <w:r w:rsidRPr="00A4060D">
        <w:rPr>
          <w:rFonts w:ascii="Arial" w:hAnsi="Arial" w:cs="Arial"/>
          <w:sz w:val="24"/>
          <w:szCs w:val="24"/>
        </w:rPr>
        <w:tab/>
        <w:t xml:space="preserve">Odwołanie. </w:t>
      </w:r>
    </w:p>
    <w:p w14:paraId="02EBB163" w14:textId="77777777" w:rsidR="00596113" w:rsidRPr="00A4060D" w:rsidRDefault="00596113" w:rsidP="00596113">
      <w:pPr>
        <w:tabs>
          <w:tab w:val="left" w:pos="851"/>
        </w:tabs>
        <w:spacing w:after="240"/>
        <w:ind w:left="1561" w:hanging="426"/>
        <w:rPr>
          <w:rFonts w:ascii="Arial" w:hAnsi="Arial" w:cs="Arial"/>
          <w:sz w:val="24"/>
          <w:szCs w:val="24"/>
        </w:rPr>
      </w:pPr>
      <w:r w:rsidRPr="00A4060D">
        <w:rPr>
          <w:rFonts w:ascii="Arial" w:hAnsi="Arial" w:cs="Arial"/>
          <w:sz w:val="24"/>
          <w:szCs w:val="24"/>
        </w:rPr>
        <w:t>1)</w:t>
      </w:r>
      <w:r w:rsidRPr="00A4060D">
        <w:rPr>
          <w:rFonts w:ascii="Arial" w:hAnsi="Arial" w:cs="Arial"/>
          <w:sz w:val="24"/>
          <w:szCs w:val="24"/>
        </w:rPr>
        <w:tab/>
        <w:t xml:space="preserve">odwołanie przysługuje na niezgodną z przepisami ustawy czynność zamawiającego, podjętą w postępowaniu o udzielenie zamówienia, w tym na projektowane postanowienie umowy oraz zaniechanie czynności w postępowaniu o udzielenie zamówienia, do której zamawiający był obowiązany na podstawie ustawy; </w:t>
      </w:r>
    </w:p>
    <w:p w14:paraId="2700CBE1" w14:textId="77777777" w:rsidR="00596113" w:rsidRPr="00A4060D" w:rsidRDefault="00596113" w:rsidP="00596113">
      <w:pPr>
        <w:tabs>
          <w:tab w:val="left" w:pos="851"/>
        </w:tabs>
        <w:spacing w:after="240"/>
        <w:ind w:left="1561" w:hanging="426"/>
        <w:rPr>
          <w:rFonts w:ascii="Arial" w:hAnsi="Arial" w:cs="Arial"/>
          <w:sz w:val="24"/>
          <w:szCs w:val="24"/>
        </w:rPr>
      </w:pPr>
      <w:r w:rsidRPr="00A4060D">
        <w:rPr>
          <w:rFonts w:ascii="Arial" w:hAnsi="Arial" w:cs="Arial"/>
          <w:sz w:val="24"/>
          <w:szCs w:val="24"/>
        </w:rPr>
        <w:t>2)</w:t>
      </w:r>
      <w:r w:rsidRPr="00A4060D">
        <w:rPr>
          <w:rFonts w:ascii="Arial" w:hAnsi="Arial" w:cs="Arial"/>
          <w:sz w:val="24"/>
          <w:szCs w:val="24"/>
        </w:rPr>
        <w:tab/>
        <w:t>odwołanie wnosi się w terminie 5 dni od dnia przekazania informacji o czynności zamawiającego stanowiącej podstawę jego wniesienia – jeżeli została przekazana przy użyciu środków komunikacji elektronicznej, albo w terminie 10 dni – jeżeli została przekazana w inny sposób;</w:t>
      </w:r>
    </w:p>
    <w:p w14:paraId="649A30F5" w14:textId="77777777" w:rsidR="00596113" w:rsidRPr="00A4060D" w:rsidRDefault="00596113" w:rsidP="00596113">
      <w:pPr>
        <w:tabs>
          <w:tab w:val="left" w:pos="851"/>
        </w:tabs>
        <w:spacing w:after="240"/>
        <w:ind w:left="1561" w:hanging="426"/>
        <w:rPr>
          <w:rFonts w:ascii="Arial" w:hAnsi="Arial" w:cs="Arial"/>
          <w:sz w:val="24"/>
          <w:szCs w:val="24"/>
        </w:rPr>
      </w:pPr>
      <w:r w:rsidRPr="00A4060D">
        <w:rPr>
          <w:rFonts w:ascii="Arial" w:hAnsi="Arial" w:cs="Arial"/>
          <w:sz w:val="24"/>
          <w:szCs w:val="24"/>
        </w:rPr>
        <w:t>3)</w:t>
      </w:r>
      <w:r w:rsidRPr="00A4060D">
        <w:rPr>
          <w:rFonts w:ascii="Arial" w:hAnsi="Arial" w:cs="Arial"/>
          <w:sz w:val="24"/>
          <w:szCs w:val="24"/>
        </w:rPr>
        <w:tab/>
        <w:t>odwołanie wobec treści ogłoszenia wszczynającego postępowanie o udzielenie zamówienia, wnosi się w terminie 5 dni od dnia zamieszczenia ogłoszenia w Biuletynie Zamówień Publicznych lub dokumentów zamówienia na stronie internetowej;</w:t>
      </w:r>
    </w:p>
    <w:p w14:paraId="0A551D05" w14:textId="77777777" w:rsidR="00596113" w:rsidRPr="00A4060D" w:rsidRDefault="00596113" w:rsidP="00596113">
      <w:pPr>
        <w:tabs>
          <w:tab w:val="left" w:pos="851"/>
        </w:tabs>
        <w:spacing w:after="240"/>
        <w:ind w:left="1561" w:hanging="426"/>
        <w:rPr>
          <w:rFonts w:ascii="Arial" w:hAnsi="Arial" w:cs="Arial"/>
          <w:sz w:val="24"/>
          <w:szCs w:val="24"/>
        </w:rPr>
      </w:pPr>
      <w:r w:rsidRPr="00A4060D">
        <w:rPr>
          <w:rFonts w:ascii="Arial" w:hAnsi="Arial" w:cs="Arial"/>
          <w:sz w:val="24"/>
          <w:szCs w:val="24"/>
        </w:rPr>
        <w:lastRenderedPageBreak/>
        <w:t>4)</w:t>
      </w:r>
      <w:r w:rsidRPr="00A4060D">
        <w:rPr>
          <w:rFonts w:ascii="Arial" w:hAnsi="Arial" w:cs="Arial"/>
          <w:sz w:val="24"/>
          <w:szCs w:val="24"/>
        </w:rPr>
        <w:tab/>
        <w:t>odwołanie wobec czynności innych niż określono w pkt. 2 i 3 wnosi się w terminie 5 dni od dnia, w którym powzięto lub przy zachowaniu należytej staranności można było powziąć wiadomość o okolicznościach stanowiących podstawę jego wniesienia;</w:t>
      </w:r>
    </w:p>
    <w:p w14:paraId="7E46FF83" w14:textId="77777777" w:rsidR="00596113" w:rsidRPr="00A4060D" w:rsidRDefault="00596113" w:rsidP="00596113">
      <w:pPr>
        <w:tabs>
          <w:tab w:val="left" w:pos="851"/>
        </w:tabs>
        <w:spacing w:after="240"/>
        <w:ind w:left="1561" w:hanging="426"/>
        <w:rPr>
          <w:rFonts w:ascii="Arial" w:hAnsi="Arial" w:cs="Arial"/>
          <w:sz w:val="24"/>
          <w:szCs w:val="24"/>
        </w:rPr>
      </w:pPr>
      <w:r w:rsidRPr="00A4060D">
        <w:rPr>
          <w:rFonts w:ascii="Arial" w:hAnsi="Arial" w:cs="Arial"/>
          <w:sz w:val="24"/>
          <w:szCs w:val="24"/>
        </w:rPr>
        <w:t>5)</w:t>
      </w:r>
      <w:r w:rsidRPr="00A4060D">
        <w:rPr>
          <w:rFonts w:ascii="Arial" w:hAnsi="Arial" w:cs="Arial"/>
          <w:sz w:val="24"/>
          <w:szCs w:val="24"/>
        </w:rPr>
        <w:tab/>
        <w:t xml:space="preserve">szczegółowo kwestie związane z wniesieniem odwołania zawarte są w art. 515-521 ustawy. </w:t>
      </w:r>
    </w:p>
    <w:p w14:paraId="04C5355C" w14:textId="77777777" w:rsidR="00596113" w:rsidRPr="00A4060D" w:rsidRDefault="00596113" w:rsidP="00596113">
      <w:pPr>
        <w:tabs>
          <w:tab w:val="left" w:pos="426"/>
        </w:tabs>
        <w:spacing w:after="240"/>
        <w:ind w:left="1135" w:hanging="426"/>
        <w:rPr>
          <w:rFonts w:ascii="Arial" w:hAnsi="Arial" w:cs="Arial"/>
          <w:sz w:val="24"/>
          <w:szCs w:val="24"/>
        </w:rPr>
      </w:pPr>
      <w:r w:rsidRPr="00A4060D">
        <w:rPr>
          <w:rFonts w:ascii="Arial" w:hAnsi="Arial" w:cs="Arial"/>
          <w:sz w:val="24"/>
          <w:szCs w:val="24"/>
        </w:rPr>
        <w:t>4.</w:t>
      </w:r>
      <w:r w:rsidRPr="00A4060D">
        <w:rPr>
          <w:rFonts w:ascii="Arial" w:hAnsi="Arial" w:cs="Arial"/>
          <w:sz w:val="24"/>
          <w:szCs w:val="24"/>
        </w:rPr>
        <w:tab/>
        <w:t xml:space="preserve">Skarga do sądu. </w:t>
      </w:r>
    </w:p>
    <w:p w14:paraId="1C9CCC23" w14:textId="77777777" w:rsidR="00596113" w:rsidRPr="00A4060D" w:rsidRDefault="00596113" w:rsidP="00596113">
      <w:pPr>
        <w:tabs>
          <w:tab w:val="left" w:pos="426"/>
        </w:tabs>
        <w:spacing w:after="240"/>
        <w:ind w:left="1135" w:hanging="426"/>
        <w:rPr>
          <w:rFonts w:ascii="Arial" w:hAnsi="Arial" w:cs="Arial"/>
          <w:sz w:val="24"/>
          <w:szCs w:val="24"/>
        </w:rPr>
      </w:pPr>
      <w:r w:rsidRPr="00A4060D">
        <w:rPr>
          <w:rFonts w:ascii="Arial" w:hAnsi="Arial" w:cs="Arial"/>
          <w:sz w:val="24"/>
          <w:szCs w:val="24"/>
        </w:rPr>
        <w:tab/>
        <w:t>Na orzeczenie Krajowej Izby Odwoławczej oraz postanowienie Prezesa Izby, stronom oraz uczestnikom postępowania odwoławczego przysługuje skarga do sądu. Szczegółowo kwestie dotyczące skargi do sądu uregulowane zostały w art. 579-590 ustawy.</w:t>
      </w:r>
    </w:p>
    <w:p w14:paraId="465019A8" w14:textId="77777777" w:rsidR="00596113" w:rsidRPr="00A4060D" w:rsidRDefault="00596113" w:rsidP="008A0DC2">
      <w:pPr>
        <w:pStyle w:val="SWZtyturozdziau"/>
        <w:spacing w:after="240"/>
        <w:ind w:left="567" w:hanging="567"/>
        <w:rPr>
          <w:caps/>
        </w:rPr>
      </w:pPr>
      <w:bookmarkStart w:id="34" w:name="_Toc221000436"/>
      <w:r>
        <w:t>I</w:t>
      </w:r>
      <w:r w:rsidRPr="00A4060D">
        <w:t>nformacje o formalnościach, jakie powinny zostać dopełnione po wyborze oferty w celu zawarcia umowy w sprawie zamówienia publicznego</w:t>
      </w:r>
      <w:bookmarkEnd w:id="34"/>
    </w:p>
    <w:p w14:paraId="09F50BB0" w14:textId="77777777" w:rsidR="00596113" w:rsidRPr="00A4060D" w:rsidRDefault="00596113" w:rsidP="0049797C">
      <w:pPr>
        <w:numPr>
          <w:ilvl w:val="0"/>
          <w:numId w:val="7"/>
        </w:numPr>
        <w:tabs>
          <w:tab w:val="clear" w:pos="720"/>
          <w:tab w:val="num" w:pos="785"/>
        </w:tabs>
        <w:spacing w:after="240"/>
        <w:ind w:left="785"/>
        <w:rPr>
          <w:rFonts w:ascii="Arial" w:hAnsi="Arial" w:cs="Arial"/>
          <w:sz w:val="24"/>
          <w:szCs w:val="24"/>
        </w:rPr>
      </w:pPr>
      <w:r w:rsidRPr="00A4060D">
        <w:rPr>
          <w:rFonts w:ascii="Arial" w:hAnsi="Arial" w:cs="Arial"/>
          <w:sz w:val="24"/>
          <w:szCs w:val="24"/>
        </w:rPr>
        <w:t xml:space="preserve">Po wyborze oferty </w:t>
      </w:r>
      <w:bookmarkStart w:id="35" w:name="_Hlk132799099"/>
      <w:r w:rsidRPr="00A4060D">
        <w:rPr>
          <w:rFonts w:ascii="Arial" w:hAnsi="Arial" w:cs="Arial"/>
          <w:sz w:val="24"/>
          <w:szCs w:val="24"/>
        </w:rPr>
        <w:t xml:space="preserve">Powiatowy Zarząd Dróg </w:t>
      </w:r>
      <w:bookmarkEnd w:id="35"/>
      <w:r w:rsidRPr="00A4060D">
        <w:rPr>
          <w:rFonts w:ascii="Arial" w:hAnsi="Arial" w:cs="Arial"/>
          <w:sz w:val="24"/>
          <w:szCs w:val="24"/>
        </w:rPr>
        <w:t>w Żywcu wezwie wybranego Wykonawcę do przedłożenia dokumentów, o których mowa w ust. 2. Ponadto Powiatowy Zarząd Dróg w Żywcu wezwie wybranego Wykonawcę do podpisania umowy w sprawie zamówienia publicznego, podając miejsce i</w:t>
      </w:r>
      <w:r>
        <w:rPr>
          <w:rFonts w:ascii="Arial" w:hAnsi="Arial" w:cs="Arial"/>
          <w:sz w:val="24"/>
          <w:szCs w:val="24"/>
        </w:rPr>
        <w:t xml:space="preserve"> </w:t>
      </w:r>
      <w:r w:rsidRPr="00A4060D">
        <w:rPr>
          <w:rFonts w:ascii="Arial" w:hAnsi="Arial" w:cs="Arial"/>
          <w:sz w:val="24"/>
          <w:szCs w:val="24"/>
        </w:rPr>
        <w:t>termin jej podpisania.</w:t>
      </w:r>
    </w:p>
    <w:p w14:paraId="18CE279F" w14:textId="77777777" w:rsidR="00596113" w:rsidRPr="00A4060D" w:rsidRDefault="00596113" w:rsidP="0049797C">
      <w:pPr>
        <w:numPr>
          <w:ilvl w:val="0"/>
          <w:numId w:val="7"/>
        </w:numPr>
        <w:tabs>
          <w:tab w:val="clear" w:pos="720"/>
          <w:tab w:val="num" w:pos="785"/>
        </w:tabs>
        <w:spacing w:after="240"/>
        <w:ind w:left="785"/>
        <w:rPr>
          <w:rFonts w:ascii="Arial" w:hAnsi="Arial" w:cs="Arial"/>
          <w:sz w:val="24"/>
          <w:szCs w:val="24"/>
        </w:rPr>
      </w:pPr>
      <w:r w:rsidRPr="00A4060D">
        <w:rPr>
          <w:rFonts w:ascii="Arial" w:hAnsi="Arial" w:cs="Arial"/>
          <w:sz w:val="24"/>
          <w:szCs w:val="24"/>
        </w:rPr>
        <w:t>Przed podpisaniem umowy na realizację niniejszego zamówienia Wykonawca zobowiązany jest dostarczyć:</w:t>
      </w:r>
    </w:p>
    <w:p w14:paraId="37D2B995" w14:textId="77777777" w:rsidR="00596113" w:rsidRPr="00A4060D" w:rsidRDefault="00596113" w:rsidP="00612FD3">
      <w:pPr>
        <w:pStyle w:val="Akapitzlist"/>
        <w:numPr>
          <w:ilvl w:val="0"/>
          <w:numId w:val="26"/>
        </w:numPr>
        <w:spacing w:after="240"/>
        <w:ind w:left="1145"/>
        <w:contextualSpacing w:val="0"/>
        <w:rPr>
          <w:rFonts w:ascii="Arial" w:hAnsi="Arial" w:cs="Arial"/>
          <w:sz w:val="24"/>
          <w:szCs w:val="24"/>
        </w:rPr>
      </w:pPr>
      <w:r w:rsidRPr="00A4060D">
        <w:rPr>
          <w:rFonts w:ascii="Arial" w:hAnsi="Arial" w:cs="Arial"/>
          <w:sz w:val="24"/>
          <w:szCs w:val="24"/>
        </w:rPr>
        <w:t>w przypadku wykonawców, którzy ubiegali się o udzielenie zamówienia wspólnie, kopię umowy regulującą ich współdziałanie,</w:t>
      </w:r>
    </w:p>
    <w:p w14:paraId="2A265329" w14:textId="77777777" w:rsidR="00596113" w:rsidRPr="00A4060D" w:rsidRDefault="00596113" w:rsidP="00612FD3">
      <w:pPr>
        <w:pStyle w:val="Akapitzlist"/>
        <w:numPr>
          <w:ilvl w:val="0"/>
          <w:numId w:val="26"/>
        </w:numPr>
        <w:spacing w:after="240"/>
        <w:ind w:left="1145"/>
        <w:contextualSpacing w:val="0"/>
        <w:rPr>
          <w:rFonts w:ascii="Arial" w:hAnsi="Arial" w:cs="Arial"/>
          <w:sz w:val="24"/>
          <w:szCs w:val="24"/>
        </w:rPr>
      </w:pPr>
      <w:r w:rsidRPr="00A4060D">
        <w:rPr>
          <w:rFonts w:ascii="Arial" w:hAnsi="Arial" w:cs="Arial"/>
          <w:sz w:val="24"/>
          <w:szCs w:val="24"/>
        </w:rPr>
        <w:t>dokument potwierdzający, że wykonawca jest ubezpieczony od odpowiedzialności cywilnej w</w:t>
      </w:r>
      <w:r>
        <w:rPr>
          <w:rFonts w:ascii="Arial" w:hAnsi="Arial" w:cs="Arial"/>
          <w:sz w:val="24"/>
          <w:szCs w:val="24"/>
        </w:rPr>
        <w:t xml:space="preserve"> </w:t>
      </w:r>
      <w:r w:rsidRPr="00A4060D">
        <w:rPr>
          <w:rFonts w:ascii="Arial" w:hAnsi="Arial" w:cs="Arial"/>
          <w:sz w:val="24"/>
          <w:szCs w:val="24"/>
        </w:rPr>
        <w:t>zakresie prowadzonej działalności związanej z przedmiotem zamówienia na sumę gwarancyjną nie mniejszą niż wskazana w projekcie umowy (jeżeli dotyczy),</w:t>
      </w:r>
    </w:p>
    <w:p w14:paraId="1B51110E" w14:textId="77777777" w:rsidR="00596113" w:rsidRPr="00A4060D" w:rsidRDefault="00596113" w:rsidP="00612FD3">
      <w:pPr>
        <w:numPr>
          <w:ilvl w:val="0"/>
          <w:numId w:val="26"/>
        </w:numPr>
        <w:spacing w:after="240"/>
        <w:ind w:left="1145"/>
        <w:rPr>
          <w:rFonts w:ascii="Arial" w:hAnsi="Arial" w:cs="Arial"/>
          <w:sz w:val="24"/>
          <w:szCs w:val="24"/>
        </w:rPr>
      </w:pPr>
      <w:r w:rsidRPr="00A4060D">
        <w:rPr>
          <w:rFonts w:ascii="Arial" w:hAnsi="Arial" w:cs="Arial"/>
          <w:sz w:val="24"/>
          <w:szCs w:val="24"/>
        </w:rPr>
        <w:t>dokument potwierdzający wniesienie zabezpieczenia należytego wykonania umowy (jeżeli dotyczy),</w:t>
      </w:r>
    </w:p>
    <w:p w14:paraId="100812AA" w14:textId="77777777" w:rsidR="00596113" w:rsidRPr="00A4060D" w:rsidRDefault="00596113" w:rsidP="00612FD3">
      <w:pPr>
        <w:numPr>
          <w:ilvl w:val="0"/>
          <w:numId w:val="26"/>
        </w:numPr>
        <w:spacing w:after="240"/>
        <w:ind w:left="1145"/>
        <w:rPr>
          <w:rFonts w:ascii="Arial" w:hAnsi="Arial" w:cs="Arial"/>
          <w:sz w:val="24"/>
          <w:szCs w:val="24"/>
        </w:rPr>
      </w:pPr>
      <w:r w:rsidRPr="00A4060D">
        <w:rPr>
          <w:rFonts w:ascii="Arial" w:hAnsi="Arial" w:cs="Arial"/>
          <w:sz w:val="24"/>
          <w:szCs w:val="24"/>
        </w:rPr>
        <w:t>dokumenty potwierdzające posiadanie wymaganych uprawnień i aktualnych zaświadczeń o</w:t>
      </w:r>
      <w:r>
        <w:rPr>
          <w:rFonts w:ascii="Arial" w:hAnsi="Arial" w:cs="Arial"/>
          <w:sz w:val="24"/>
          <w:szCs w:val="24"/>
        </w:rPr>
        <w:t xml:space="preserve"> </w:t>
      </w:r>
      <w:r w:rsidRPr="00A4060D">
        <w:rPr>
          <w:rFonts w:ascii="Arial" w:hAnsi="Arial" w:cs="Arial"/>
          <w:sz w:val="24"/>
          <w:szCs w:val="24"/>
        </w:rPr>
        <w:t>przynależności do właściwych izb samorządowych przez osoby biorące udział w realizacji niniejszego zamówienia, o których mowa w pkt IV.1.2.4.2 SWZ.</w:t>
      </w:r>
    </w:p>
    <w:p w14:paraId="20C0CFAA" w14:textId="77777777" w:rsidR="00596113" w:rsidRPr="00A4060D" w:rsidRDefault="00596113" w:rsidP="0049797C">
      <w:pPr>
        <w:numPr>
          <w:ilvl w:val="0"/>
          <w:numId w:val="7"/>
        </w:numPr>
        <w:tabs>
          <w:tab w:val="clear" w:pos="720"/>
          <w:tab w:val="num" w:pos="785"/>
        </w:tabs>
        <w:spacing w:after="240"/>
        <w:ind w:left="785"/>
        <w:rPr>
          <w:rFonts w:ascii="Arial" w:hAnsi="Arial" w:cs="Arial"/>
          <w:sz w:val="24"/>
          <w:szCs w:val="24"/>
        </w:rPr>
      </w:pPr>
      <w:r w:rsidRPr="00A4060D">
        <w:rPr>
          <w:rFonts w:ascii="Arial" w:hAnsi="Arial" w:cs="Arial"/>
          <w:sz w:val="24"/>
          <w:szCs w:val="24"/>
        </w:rPr>
        <w:lastRenderedPageBreak/>
        <w:t>Niedopełnienie obowiązków wymienionych w ust. 2 będzie skutkować odstąpieniem Zamawiającego od zawarcia umowy z przyczyn leżących po stronie Wykonawcy oraz zatrzymaniem wadium.</w:t>
      </w:r>
    </w:p>
    <w:p w14:paraId="1FEB6050" w14:textId="77777777" w:rsidR="00596113" w:rsidRPr="00A4060D" w:rsidRDefault="00596113" w:rsidP="0049797C">
      <w:pPr>
        <w:numPr>
          <w:ilvl w:val="0"/>
          <w:numId w:val="7"/>
        </w:numPr>
        <w:tabs>
          <w:tab w:val="clear" w:pos="720"/>
          <w:tab w:val="num" w:pos="785"/>
        </w:tabs>
        <w:spacing w:after="240"/>
        <w:ind w:left="785"/>
        <w:rPr>
          <w:rFonts w:ascii="Arial" w:hAnsi="Arial" w:cs="Arial"/>
          <w:sz w:val="24"/>
          <w:szCs w:val="24"/>
        </w:rPr>
      </w:pPr>
      <w:r w:rsidRPr="00A4060D">
        <w:rPr>
          <w:rFonts w:ascii="Arial" w:hAnsi="Arial" w:cs="Arial"/>
          <w:sz w:val="24"/>
          <w:szCs w:val="24"/>
        </w:rPr>
        <w:t>W sprawach nieuregulowanych niniejszą SWZ mają zastosowanie przepisy ustawy z dnia 11</w:t>
      </w:r>
      <w:r>
        <w:rPr>
          <w:rFonts w:ascii="Arial" w:hAnsi="Arial" w:cs="Arial"/>
          <w:sz w:val="24"/>
          <w:szCs w:val="24"/>
        </w:rPr>
        <w:t xml:space="preserve"> </w:t>
      </w:r>
      <w:r w:rsidRPr="00A4060D">
        <w:rPr>
          <w:rFonts w:ascii="Arial" w:hAnsi="Arial" w:cs="Arial"/>
          <w:sz w:val="24"/>
          <w:szCs w:val="24"/>
        </w:rPr>
        <w:t>września 2019 r. Prawo zamówień publicznych oraz przepisy Kodeksu cywilnego.</w:t>
      </w:r>
    </w:p>
    <w:p w14:paraId="23DA8F57" w14:textId="77777777" w:rsidR="00596113" w:rsidRPr="00A4060D" w:rsidRDefault="00596113" w:rsidP="00596113">
      <w:pPr>
        <w:spacing w:after="240"/>
        <w:ind w:left="6381" w:firstLine="709"/>
        <w:rPr>
          <w:rFonts w:ascii="Arial" w:hAnsi="Arial" w:cs="Arial"/>
          <w:sz w:val="24"/>
          <w:szCs w:val="24"/>
        </w:rPr>
      </w:pPr>
      <w:r w:rsidRPr="00A4060D">
        <w:rPr>
          <w:rFonts w:ascii="Arial" w:hAnsi="Arial" w:cs="Arial"/>
          <w:sz w:val="24"/>
          <w:szCs w:val="24"/>
        </w:rPr>
        <w:t>Zatwierdzam</w:t>
      </w:r>
    </w:p>
    <w:sectPr w:rsidR="00596113" w:rsidRPr="00A4060D" w:rsidSect="00596113">
      <w:headerReference w:type="even" r:id="rId12"/>
      <w:footerReference w:type="even" r:id="rId13"/>
      <w:footerReference w:type="default" r:id="rId14"/>
      <w:headerReference w:type="first" r:id="rId15"/>
      <w:pgSz w:w="11906" w:h="16838" w:code="9"/>
      <w:pgMar w:top="1531" w:right="1418" w:bottom="1531"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21D1C" w14:textId="77777777" w:rsidR="00432674" w:rsidRDefault="00432674" w:rsidP="00596113">
      <w:r>
        <w:separator/>
      </w:r>
    </w:p>
  </w:endnote>
  <w:endnote w:type="continuationSeparator" w:id="0">
    <w:p w14:paraId="1CD00237" w14:textId="77777777" w:rsidR="00432674" w:rsidRDefault="00432674" w:rsidP="00596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8E137" w14:textId="77777777" w:rsidR="00596113" w:rsidRDefault="00596113">
    <w:pPr>
      <w:pStyle w:val="Stopka"/>
      <w:framePr w:wrap="around" w:vAnchor="text" w:hAnchor="margin" w:xAlign="center" w:y="1"/>
      <w:rPr>
        <w:rStyle w:val="Numerstrony"/>
        <w:rFonts w:eastAsiaTheme="majorEastAsia"/>
      </w:rPr>
    </w:pPr>
    <w:r>
      <w:rPr>
        <w:rStyle w:val="Numerstrony"/>
        <w:rFonts w:eastAsiaTheme="majorEastAsia"/>
      </w:rPr>
      <w:fldChar w:fldCharType="begin"/>
    </w:r>
    <w:r>
      <w:rPr>
        <w:rStyle w:val="Numerstrony"/>
        <w:rFonts w:eastAsiaTheme="majorEastAsia"/>
      </w:rPr>
      <w:instrText xml:space="preserve">PAGE  </w:instrText>
    </w:r>
    <w:r>
      <w:rPr>
        <w:rStyle w:val="Numerstrony"/>
        <w:rFonts w:eastAsiaTheme="majorEastAsia"/>
      </w:rPr>
      <w:fldChar w:fldCharType="separate"/>
    </w:r>
    <w:r>
      <w:rPr>
        <w:rStyle w:val="Numerstrony"/>
        <w:rFonts w:eastAsiaTheme="majorEastAsia"/>
      </w:rPr>
      <w:t>10</w:t>
    </w:r>
    <w:r>
      <w:rPr>
        <w:rStyle w:val="Numerstrony"/>
        <w:rFonts w:eastAsiaTheme="majorEastAsia"/>
      </w:rPr>
      <w:fldChar w:fldCharType="end"/>
    </w:r>
  </w:p>
  <w:p w14:paraId="5A24AA1C" w14:textId="77777777" w:rsidR="00596113" w:rsidRDefault="0059611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4EA15" w14:textId="77777777" w:rsidR="00596113" w:rsidRDefault="00596113">
    <w:pPr>
      <w:pStyle w:val="Stopka"/>
      <w:framePr w:wrap="around" w:vAnchor="text" w:hAnchor="margin" w:xAlign="center" w:y="1"/>
      <w:rPr>
        <w:rStyle w:val="Numerstrony"/>
        <w:rFonts w:eastAsiaTheme="majorEastAsia"/>
      </w:rPr>
    </w:pPr>
    <w:r>
      <w:rPr>
        <w:rStyle w:val="Numerstrony"/>
        <w:rFonts w:eastAsiaTheme="majorEastAsia"/>
      </w:rPr>
      <w:fldChar w:fldCharType="begin"/>
    </w:r>
    <w:r>
      <w:rPr>
        <w:rStyle w:val="Numerstrony"/>
        <w:rFonts w:eastAsiaTheme="majorEastAsia"/>
      </w:rPr>
      <w:instrText xml:space="preserve">PAGE  </w:instrText>
    </w:r>
    <w:r>
      <w:rPr>
        <w:rStyle w:val="Numerstrony"/>
        <w:rFonts w:eastAsiaTheme="majorEastAsia"/>
      </w:rPr>
      <w:fldChar w:fldCharType="separate"/>
    </w:r>
    <w:r>
      <w:rPr>
        <w:rStyle w:val="Numerstrony"/>
        <w:rFonts w:eastAsiaTheme="majorEastAsia"/>
        <w:noProof/>
      </w:rPr>
      <w:t>2</w:t>
    </w:r>
    <w:r>
      <w:rPr>
        <w:rStyle w:val="Numerstrony"/>
        <w:rFonts w:eastAsiaTheme="majorEastAsia"/>
      </w:rPr>
      <w:fldChar w:fldCharType="end"/>
    </w:r>
  </w:p>
  <w:p w14:paraId="4854E020" w14:textId="77777777" w:rsidR="00596113" w:rsidRDefault="00596113" w:rsidP="007E4F10">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B918A" w14:textId="77777777" w:rsidR="00432674" w:rsidRDefault="00432674" w:rsidP="00596113">
      <w:r>
        <w:separator/>
      </w:r>
    </w:p>
  </w:footnote>
  <w:footnote w:type="continuationSeparator" w:id="0">
    <w:p w14:paraId="1A35A2C1" w14:textId="77777777" w:rsidR="00432674" w:rsidRDefault="00432674" w:rsidP="005961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CFF4" w14:textId="77777777" w:rsidR="00596113" w:rsidRDefault="00596113">
    <w:pPr>
      <w:pStyle w:val="Nagwek"/>
      <w:framePr w:wrap="around" w:vAnchor="text" w:hAnchor="margin" w:xAlign="center" w:y="1"/>
      <w:rPr>
        <w:rStyle w:val="Numerstrony"/>
        <w:rFonts w:eastAsiaTheme="majorEastAsia"/>
      </w:rPr>
    </w:pPr>
    <w:r>
      <w:rPr>
        <w:rStyle w:val="Numerstrony"/>
        <w:rFonts w:eastAsiaTheme="majorEastAsia"/>
      </w:rPr>
      <w:fldChar w:fldCharType="begin"/>
    </w:r>
    <w:r>
      <w:rPr>
        <w:rStyle w:val="Numerstrony"/>
        <w:rFonts w:eastAsiaTheme="majorEastAsia"/>
      </w:rPr>
      <w:instrText xml:space="preserve">PAGE  </w:instrText>
    </w:r>
    <w:r>
      <w:rPr>
        <w:rStyle w:val="Numerstrony"/>
        <w:rFonts w:eastAsiaTheme="majorEastAsia"/>
      </w:rPr>
      <w:fldChar w:fldCharType="end"/>
    </w:r>
  </w:p>
  <w:p w14:paraId="549FBE72" w14:textId="77777777" w:rsidR="00596113" w:rsidRDefault="0059611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3AC0" w14:textId="77777777" w:rsidR="00596113" w:rsidRPr="008A2DD5" w:rsidRDefault="00596113" w:rsidP="008A2DD5">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B223F"/>
    <w:multiLevelType w:val="multilevel"/>
    <w:tmpl w:val="C220CD3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C9E44AD"/>
    <w:multiLevelType w:val="multilevel"/>
    <w:tmpl w:val="A10A7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42013"/>
    <w:multiLevelType w:val="multilevel"/>
    <w:tmpl w:val="3A5AE216"/>
    <w:lvl w:ilvl="0">
      <w:start w:val="1"/>
      <w:numFmt w:val="decimal"/>
      <w:lvlText w:val="%1)"/>
      <w:lvlJc w:val="left"/>
      <w:pPr>
        <w:tabs>
          <w:tab w:val="num" w:pos="700"/>
        </w:tabs>
        <w:ind w:left="624" w:hanging="284"/>
      </w:pPr>
      <w:rPr>
        <w:rFonts w:hint="default"/>
        <w:b w:val="0"/>
        <w:i w:val="0"/>
        <w:strike w:val="0"/>
        <w:w w:val="100"/>
        <w:sz w:val="22"/>
        <w:szCs w:val="22"/>
      </w:rPr>
    </w:lvl>
    <w:lvl w:ilvl="1">
      <w:start w:val="1"/>
      <w:numFmt w:val="decimal"/>
      <w:lvlText w:val="%2)"/>
      <w:lvlJc w:val="left"/>
      <w:pPr>
        <w:ind w:left="1636" w:hanging="360"/>
      </w:pPr>
      <w:rPr>
        <w:rFonts w:hint="default"/>
        <w:b w:val="0"/>
        <w:i w:val="0"/>
        <w:strike w:val="0"/>
        <w:color w:val="auto"/>
        <w:sz w:val="24"/>
        <w:szCs w:val="24"/>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3" w15:restartNumberingAfterBreak="0">
    <w:nsid w:val="11132BDC"/>
    <w:multiLevelType w:val="hybridMultilevel"/>
    <w:tmpl w:val="55B6B7DA"/>
    <w:lvl w:ilvl="0" w:tplc="B8A2A2BE">
      <w:start w:val="1"/>
      <w:numFmt w:val="decimal"/>
      <w:pStyle w:val="SWZtrerozdziauwypunktowana"/>
      <w:lvlText w:val="%1."/>
      <w:lvlJc w:val="left"/>
      <w:pPr>
        <w:tabs>
          <w:tab w:val="num" w:pos="720"/>
        </w:tabs>
        <w:ind w:left="720" w:hanging="360"/>
      </w:pPr>
    </w:lvl>
    <w:lvl w:ilvl="1" w:tplc="22C65452">
      <w:start w:val="1"/>
      <w:numFmt w:val="lowerLetter"/>
      <w:lvlText w:val="%2)"/>
      <w:lvlJc w:val="left"/>
      <w:pPr>
        <w:tabs>
          <w:tab w:val="num" w:pos="1440"/>
        </w:tabs>
        <w:ind w:left="1440" w:hanging="360"/>
      </w:pPr>
      <w:rPr>
        <w:rFonts w:hint="default"/>
        <w:b w:val="0"/>
      </w:rPr>
    </w:lvl>
    <w:lvl w:ilvl="2" w:tplc="0415001B">
      <w:start w:val="1"/>
      <w:numFmt w:val="lowerRoman"/>
      <w:lvlText w:val="%3."/>
      <w:lvlJc w:val="right"/>
      <w:pPr>
        <w:tabs>
          <w:tab w:val="num" w:pos="2160"/>
        </w:tabs>
        <w:ind w:left="2160" w:hanging="180"/>
      </w:pPr>
    </w:lvl>
    <w:lvl w:ilvl="3" w:tplc="3432B5D2">
      <w:start w:val="1"/>
      <w:numFmt w:val="decimal"/>
      <w:lvlText w:val="%4)"/>
      <w:lvlJc w:val="left"/>
      <w:pPr>
        <w:ind w:left="2880" w:hanging="360"/>
      </w:pPr>
      <w:rPr>
        <w:rFonts w:hint="default"/>
        <w:i w:val="0"/>
        <w:color w:val="auto"/>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CF82635E">
      <w:start w:val="10"/>
      <w:numFmt w:val="decimal"/>
      <w:lvlText w:val="%7"/>
      <w:lvlJc w:val="left"/>
      <w:pPr>
        <w:ind w:left="5040" w:hanging="360"/>
      </w:pPr>
      <w:rPr>
        <w:rFonts w:hint="default"/>
      </w:rPr>
    </w:lvl>
    <w:lvl w:ilvl="7" w:tplc="2152AEA6">
      <w:start w:val="1"/>
      <w:numFmt w:val="lowerLetter"/>
      <w:lvlText w:val="%8)"/>
      <w:lvlJc w:val="left"/>
      <w:pPr>
        <w:ind w:left="5760" w:hanging="360"/>
      </w:pPr>
      <w:rPr>
        <w:rFonts w:ascii="Times New Roman" w:eastAsia="Times New Roman" w:hAnsi="Times New Roman" w:cs="Times New Roman"/>
      </w:rPr>
    </w:lvl>
    <w:lvl w:ilvl="8" w:tplc="0415001B" w:tentative="1">
      <w:start w:val="1"/>
      <w:numFmt w:val="lowerRoman"/>
      <w:lvlText w:val="%9."/>
      <w:lvlJc w:val="right"/>
      <w:pPr>
        <w:tabs>
          <w:tab w:val="num" w:pos="6480"/>
        </w:tabs>
        <w:ind w:left="6480" w:hanging="180"/>
      </w:pPr>
    </w:lvl>
  </w:abstractNum>
  <w:abstractNum w:abstractNumId="4" w15:restartNumberingAfterBreak="0">
    <w:nsid w:val="146D3E83"/>
    <w:multiLevelType w:val="hybridMultilevel"/>
    <w:tmpl w:val="EBBE6792"/>
    <w:lvl w:ilvl="0" w:tplc="28B286C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B61F7B"/>
    <w:multiLevelType w:val="hybridMultilevel"/>
    <w:tmpl w:val="CD5A74D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 w15:restartNumberingAfterBreak="0">
    <w:nsid w:val="19D77F8C"/>
    <w:multiLevelType w:val="hybridMultilevel"/>
    <w:tmpl w:val="F8D6BCE4"/>
    <w:lvl w:ilvl="0" w:tplc="0415000F">
      <w:start w:val="1"/>
      <w:numFmt w:val="decimal"/>
      <w:lvlText w:val="%1."/>
      <w:lvlJc w:val="left"/>
      <w:pPr>
        <w:ind w:left="720" w:hanging="360"/>
      </w:pPr>
    </w:lvl>
    <w:lvl w:ilvl="1" w:tplc="AF06E3FC">
      <w:start w:val="1"/>
      <w:numFmt w:val="decimal"/>
      <w:lvlText w:val="%2)"/>
      <w:lvlJc w:val="left"/>
      <w:pPr>
        <w:tabs>
          <w:tab w:val="num" w:pos="1785"/>
        </w:tabs>
        <w:ind w:left="1785" w:hanging="705"/>
      </w:pPr>
      <w:rPr>
        <w:rFonts w:hint="default"/>
      </w:rPr>
    </w:lvl>
    <w:lvl w:ilvl="2" w:tplc="D86A128E">
      <w:start w:val="1"/>
      <w:numFmt w:val="upperLetter"/>
      <w:lvlText w:val="%3."/>
      <w:lvlJc w:val="left"/>
      <w:pPr>
        <w:ind w:left="2340" w:hanging="360"/>
      </w:pPr>
      <w:rPr>
        <w:rFonts w:hint="default"/>
      </w:rPr>
    </w:lvl>
    <w:lvl w:ilvl="3" w:tplc="D94E1E28">
      <w:start w:val="1"/>
      <w:numFmt w:val="lowerLetter"/>
      <w:lvlText w:val="%4)"/>
      <w:lvlJc w:val="left"/>
      <w:pPr>
        <w:ind w:left="2880" w:hanging="360"/>
      </w:pPr>
      <w:rPr>
        <w:rFonts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FD2C09D4">
      <w:start w:val="1"/>
      <w:numFmt w:val="decimal"/>
      <w:lvlText w:val="%7."/>
      <w:lvlJc w:val="left"/>
      <w:pPr>
        <w:ind w:left="5040" w:hanging="360"/>
      </w:pPr>
      <w:rPr>
        <w:b w:val="0"/>
        <w:i w:val="0"/>
        <w:color w:val="auto"/>
      </w:rPr>
    </w:lvl>
    <w:lvl w:ilvl="7" w:tplc="8B5A8C00">
      <w:start w:val="1"/>
      <w:numFmt w:val="decimal"/>
      <w:lvlText w:val="%8)"/>
      <w:lvlJc w:val="left"/>
      <w:pPr>
        <w:ind w:left="5760" w:hanging="360"/>
      </w:pPr>
      <w:rPr>
        <w:rFonts w:ascii="Times New Roman" w:eastAsia="Times New Roman" w:hAnsi="Times New Roman" w:cs="Times New Roman"/>
      </w:rPr>
    </w:lvl>
    <w:lvl w:ilvl="8" w:tplc="0415001B" w:tentative="1">
      <w:start w:val="1"/>
      <w:numFmt w:val="lowerRoman"/>
      <w:lvlText w:val="%9."/>
      <w:lvlJc w:val="right"/>
      <w:pPr>
        <w:ind w:left="6480" w:hanging="180"/>
      </w:pPr>
    </w:lvl>
  </w:abstractNum>
  <w:abstractNum w:abstractNumId="7" w15:restartNumberingAfterBreak="0">
    <w:nsid w:val="1BC61F76"/>
    <w:multiLevelType w:val="hybridMultilevel"/>
    <w:tmpl w:val="AD46C36E"/>
    <w:lvl w:ilvl="0" w:tplc="C53C468E">
      <w:start w:val="1"/>
      <w:numFmt w:val="decimal"/>
      <w:lvlText w:val="%1)"/>
      <w:lvlJc w:val="left"/>
      <w:pPr>
        <w:ind w:left="720" w:hanging="360"/>
      </w:pPr>
      <w:rPr>
        <w:rFonts w:ascii="Arial" w:eastAsia="Times New Roman" w:hAnsi="Arial" w:cs="Arial"/>
      </w:rPr>
    </w:lvl>
    <w:lvl w:ilvl="1" w:tplc="15F6B0D3">
      <w:start w:val="1"/>
      <w:numFmt w:val="bullet"/>
      <w:lvlText w:val="o"/>
      <w:lvlJc w:val="left"/>
      <w:pPr>
        <w:ind w:left="1440" w:hanging="360"/>
      </w:pPr>
      <w:rPr>
        <w:rFonts w:ascii="Courier New" w:hAnsi="Courier New"/>
      </w:rPr>
    </w:lvl>
    <w:lvl w:ilvl="2" w:tplc="1955F6D2">
      <w:start w:val="1"/>
      <w:numFmt w:val="bullet"/>
      <w:lvlText w:val=""/>
      <w:lvlJc w:val="left"/>
      <w:pPr>
        <w:ind w:left="2160" w:hanging="360"/>
      </w:pPr>
      <w:rPr>
        <w:rFonts w:ascii="Wingdings" w:hAnsi="Wingdings"/>
      </w:rPr>
    </w:lvl>
    <w:lvl w:ilvl="3" w:tplc="73BA8926">
      <w:start w:val="1"/>
      <w:numFmt w:val="bullet"/>
      <w:lvlText w:val=""/>
      <w:lvlJc w:val="left"/>
      <w:pPr>
        <w:ind w:left="2880" w:hanging="360"/>
      </w:pPr>
      <w:rPr>
        <w:rFonts w:ascii="Symbol" w:hAnsi="Symbol"/>
      </w:rPr>
    </w:lvl>
    <w:lvl w:ilvl="4" w:tplc="0D9ADBFF">
      <w:start w:val="1"/>
      <w:numFmt w:val="bullet"/>
      <w:lvlText w:val="o"/>
      <w:lvlJc w:val="left"/>
      <w:pPr>
        <w:ind w:left="3600" w:hanging="360"/>
      </w:pPr>
      <w:rPr>
        <w:rFonts w:ascii="Courier New" w:hAnsi="Courier New"/>
      </w:rPr>
    </w:lvl>
    <w:lvl w:ilvl="5" w:tplc="349AB389">
      <w:start w:val="1"/>
      <w:numFmt w:val="bullet"/>
      <w:lvlText w:val=""/>
      <w:lvlJc w:val="left"/>
      <w:pPr>
        <w:ind w:left="4320" w:hanging="360"/>
      </w:pPr>
      <w:rPr>
        <w:rFonts w:ascii="Wingdings" w:hAnsi="Wingdings"/>
      </w:rPr>
    </w:lvl>
    <w:lvl w:ilvl="6" w:tplc="7911152F">
      <w:start w:val="1"/>
      <w:numFmt w:val="bullet"/>
      <w:lvlText w:val=""/>
      <w:lvlJc w:val="left"/>
      <w:pPr>
        <w:ind w:left="5040" w:hanging="360"/>
      </w:pPr>
      <w:rPr>
        <w:rFonts w:ascii="Symbol" w:hAnsi="Symbol"/>
      </w:rPr>
    </w:lvl>
    <w:lvl w:ilvl="7" w:tplc="6F656476">
      <w:start w:val="1"/>
      <w:numFmt w:val="bullet"/>
      <w:lvlText w:val="o"/>
      <w:lvlJc w:val="left"/>
      <w:pPr>
        <w:ind w:left="5760" w:hanging="360"/>
      </w:pPr>
      <w:rPr>
        <w:rFonts w:ascii="Courier New" w:hAnsi="Courier New"/>
      </w:rPr>
    </w:lvl>
    <w:lvl w:ilvl="8" w:tplc="3AED9707">
      <w:start w:val="1"/>
      <w:numFmt w:val="bullet"/>
      <w:lvlText w:val=""/>
      <w:lvlJc w:val="left"/>
      <w:pPr>
        <w:ind w:left="6480" w:hanging="360"/>
      </w:pPr>
      <w:rPr>
        <w:rFonts w:ascii="Wingdings" w:hAnsi="Wingdings"/>
      </w:rPr>
    </w:lvl>
  </w:abstractNum>
  <w:abstractNum w:abstractNumId="8" w15:restartNumberingAfterBreak="0">
    <w:nsid w:val="1C43775D"/>
    <w:multiLevelType w:val="multilevel"/>
    <w:tmpl w:val="6838C464"/>
    <w:lvl w:ilvl="0">
      <w:start w:val="1"/>
      <w:numFmt w:val="lowerLetter"/>
      <w:lvlText w:val="%1)"/>
      <w:lvlJc w:val="left"/>
      <w:pPr>
        <w:ind w:left="1440" w:hanging="360"/>
      </w:pPr>
      <w:rPr>
        <w:i w:val="0"/>
        <w:color w:val="auto"/>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1E9272E5"/>
    <w:multiLevelType w:val="hybridMultilevel"/>
    <w:tmpl w:val="D41A89D4"/>
    <w:lvl w:ilvl="0" w:tplc="19A2C89A">
      <w:start w:val="1"/>
      <w:numFmt w:val="decimal"/>
      <w:lvlText w:val="%1)"/>
      <w:lvlJc w:val="left"/>
      <w:pPr>
        <w:tabs>
          <w:tab w:val="num" w:pos="1080"/>
        </w:tabs>
        <w:ind w:left="1080" w:hanging="360"/>
      </w:pPr>
      <w:rPr>
        <w:rFonts w:ascii="Times New Roman" w:eastAsia="Times New Roman" w:hAnsi="Times New Roman" w:cs="Times New Roman"/>
        <w:i w:val="0"/>
        <w:u w:val="none"/>
      </w:rPr>
    </w:lvl>
    <w:lvl w:ilvl="1" w:tplc="0415000D">
      <w:start w:val="1"/>
      <w:numFmt w:val="bullet"/>
      <w:lvlText w:val=""/>
      <w:lvlJc w:val="left"/>
      <w:pPr>
        <w:tabs>
          <w:tab w:val="num" w:pos="1800"/>
        </w:tabs>
        <w:ind w:left="1800" w:hanging="360"/>
      </w:pPr>
      <w:rPr>
        <w:rFonts w:ascii="Wingdings" w:hAnsi="Wingdings" w:hint="default"/>
      </w:rPr>
    </w:lvl>
    <w:lvl w:ilvl="2" w:tplc="23B2EAE2">
      <w:start w:val="1"/>
      <w:numFmt w:val="decimal"/>
      <w:lvlText w:val="%3)"/>
      <w:lvlJc w:val="left"/>
      <w:pPr>
        <w:tabs>
          <w:tab w:val="num" w:pos="1168"/>
        </w:tabs>
        <w:ind w:left="1168" w:hanging="600"/>
      </w:pPr>
      <w:rPr>
        <w:rFonts w:hint="default"/>
        <w:b w:val="0"/>
        <w:color w:val="auto"/>
      </w:r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0" w15:restartNumberingAfterBreak="0">
    <w:nsid w:val="202E4DA5"/>
    <w:multiLevelType w:val="hybridMultilevel"/>
    <w:tmpl w:val="9178133C"/>
    <w:lvl w:ilvl="0" w:tplc="5BA407F8">
      <w:start w:val="4"/>
      <w:numFmt w:val="decimal"/>
      <w:lvlText w:val="2.%1)"/>
      <w:lvlJc w:val="left"/>
      <w:pPr>
        <w:tabs>
          <w:tab w:val="num" w:pos="540"/>
        </w:tabs>
        <w:ind w:left="540" w:hanging="360"/>
      </w:pPr>
      <w:rPr>
        <w:rFonts w:cs="Times New Roman" w:hint="default"/>
        <w:b/>
        <w:i w:val="0"/>
      </w:rPr>
    </w:lvl>
    <w:lvl w:ilvl="1" w:tplc="0F24504A">
      <w:start w:val="1"/>
      <w:numFmt w:val="decimal"/>
      <w:lvlText w:val="%2."/>
      <w:lvlJc w:val="left"/>
      <w:pPr>
        <w:tabs>
          <w:tab w:val="num" w:pos="360"/>
        </w:tabs>
        <w:ind w:left="360" w:hanging="360"/>
      </w:pPr>
      <w:rPr>
        <w:rFonts w:cs="Times New Roman" w:hint="default"/>
        <w:b w:val="0"/>
        <w:i w:val="0"/>
        <w:color w:val="auto"/>
      </w:rPr>
    </w:lvl>
    <w:lvl w:ilvl="2" w:tplc="DA56959E">
      <w:start w:val="1"/>
      <w:numFmt w:val="lowerLetter"/>
      <w:lvlText w:val="%3)"/>
      <w:lvlJc w:val="left"/>
      <w:pPr>
        <w:tabs>
          <w:tab w:val="num" w:pos="360"/>
        </w:tabs>
        <w:ind w:left="360" w:hanging="360"/>
      </w:pPr>
      <w:rPr>
        <w:rFonts w:ascii="Times New Roman" w:eastAsia="Times New Roman" w:hAnsi="Times New Roman" w:cs="Times New Roman"/>
        <w:b/>
        <w:bCs w:val="0"/>
      </w:rPr>
    </w:lvl>
    <w:lvl w:ilvl="3" w:tplc="495C9AC0">
      <w:start w:val="1"/>
      <w:numFmt w:val="lowerLetter"/>
      <w:lvlText w:val="%4)"/>
      <w:lvlJc w:val="left"/>
      <w:pPr>
        <w:ind w:left="2880" w:hanging="360"/>
      </w:pPr>
      <w:rPr>
        <w:rFonts w:ascii="Times New Roman" w:eastAsia="Times New Roman" w:hAnsi="Times New Roman" w:cs="Times New Roman"/>
      </w:rPr>
    </w:lvl>
    <w:lvl w:ilvl="4" w:tplc="04150019">
      <w:start w:val="1"/>
      <w:numFmt w:val="lowerLetter"/>
      <w:lvlText w:val="%5."/>
      <w:lvlJc w:val="left"/>
      <w:pPr>
        <w:tabs>
          <w:tab w:val="num" w:pos="3600"/>
        </w:tabs>
        <w:ind w:left="3600" w:hanging="360"/>
      </w:pPr>
      <w:rPr>
        <w:rFonts w:cs="Times New Roman"/>
      </w:rPr>
    </w:lvl>
    <w:lvl w:ilvl="5" w:tplc="53E6F258">
      <w:start w:val="1"/>
      <w:numFmt w:val="decimal"/>
      <w:lvlText w:val="%6)"/>
      <w:lvlJc w:val="left"/>
      <w:pPr>
        <w:ind w:left="4500" w:hanging="360"/>
      </w:pPr>
      <w:rPr>
        <w:rFonts w:ascii="Arial" w:eastAsia="Times New Roman" w:hAnsi="Arial" w:cs="Arial"/>
        <w:b w:val="0"/>
        <w:strike w:val="0"/>
      </w:rPr>
    </w:lvl>
    <w:lvl w:ilvl="6" w:tplc="87E8343A">
      <w:start w:val="1"/>
      <w:numFmt w:val="upperLetter"/>
      <w:lvlText w:val="%7."/>
      <w:lvlJc w:val="left"/>
      <w:pPr>
        <w:ind w:left="5040" w:hanging="360"/>
      </w:pPr>
      <w:rPr>
        <w:rFonts w:hint="default"/>
      </w:rPr>
    </w:lvl>
    <w:lvl w:ilvl="7" w:tplc="15C200AC">
      <w:start w:val="1"/>
      <w:numFmt w:val="decimal"/>
      <w:lvlText w:val="%8)"/>
      <w:lvlJc w:val="left"/>
      <w:pPr>
        <w:ind w:left="5760" w:hanging="360"/>
      </w:pPr>
      <w:rPr>
        <w:rFonts w:hint="default"/>
        <w:color w:val="auto"/>
      </w:rPr>
    </w:lvl>
    <w:lvl w:ilvl="8" w:tplc="74DECCC0">
      <w:start w:val="1"/>
      <w:numFmt w:val="upperLetter"/>
      <w:lvlText w:val="%9)"/>
      <w:lvlJc w:val="left"/>
      <w:pPr>
        <w:ind w:left="6660" w:hanging="360"/>
      </w:pPr>
      <w:rPr>
        <w:rFonts w:hint="default"/>
      </w:rPr>
    </w:lvl>
  </w:abstractNum>
  <w:abstractNum w:abstractNumId="11" w15:restartNumberingAfterBreak="0">
    <w:nsid w:val="22CD4D11"/>
    <w:multiLevelType w:val="hybridMultilevel"/>
    <w:tmpl w:val="BACE2938"/>
    <w:lvl w:ilvl="0" w:tplc="9900090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51B443F"/>
    <w:multiLevelType w:val="hybridMultilevel"/>
    <w:tmpl w:val="9E546C64"/>
    <w:lvl w:ilvl="0" w:tplc="A26A28EE">
      <w:start w:val="1"/>
      <w:numFmt w:val="decimal"/>
      <w:lvlText w:val="%1."/>
      <w:lvlJc w:val="left"/>
      <w:pPr>
        <w:ind w:left="611" w:hanging="423"/>
      </w:pPr>
      <w:rPr>
        <w:rFonts w:ascii="Arial" w:eastAsia="Arial" w:hAnsi="Arial" w:cs="Arial" w:hint="default"/>
        <w:strike w:val="0"/>
        <w:color w:val="000000"/>
        <w:spacing w:val="-11"/>
        <w:w w:val="103"/>
        <w:sz w:val="24"/>
        <w:szCs w:val="24"/>
      </w:rPr>
    </w:lvl>
    <w:lvl w:ilvl="1" w:tplc="6080A69E">
      <w:start w:val="1"/>
      <w:numFmt w:val="lowerLetter"/>
      <w:lvlText w:val="%2)"/>
      <w:lvlJc w:val="left"/>
      <w:pPr>
        <w:ind w:left="892" w:hanging="358"/>
      </w:pPr>
      <w:rPr>
        <w:rFonts w:ascii="Times New Roman" w:eastAsia="Arial" w:hAnsi="Times New Roman" w:cs="Times New Roman" w:hint="default"/>
        <w:color w:val="auto"/>
        <w:spacing w:val="-14"/>
        <w:w w:val="103"/>
        <w:kern w:val="24"/>
      </w:rPr>
    </w:lvl>
    <w:lvl w:ilvl="2" w:tplc="65B407AC">
      <w:start w:val="1"/>
      <w:numFmt w:val="bullet"/>
      <w:lvlText w:val="•"/>
      <w:lvlJc w:val="left"/>
      <w:pPr>
        <w:ind w:left="1840" w:hanging="358"/>
      </w:pPr>
      <w:rPr>
        <w:rFonts w:hint="default"/>
      </w:rPr>
    </w:lvl>
    <w:lvl w:ilvl="3" w:tplc="B058C0D8">
      <w:start w:val="1"/>
      <w:numFmt w:val="bullet"/>
      <w:lvlText w:val="•"/>
      <w:lvlJc w:val="left"/>
      <w:pPr>
        <w:ind w:left="2780" w:hanging="358"/>
      </w:pPr>
      <w:rPr>
        <w:rFonts w:hint="default"/>
      </w:rPr>
    </w:lvl>
    <w:lvl w:ilvl="4" w:tplc="D1AC578A">
      <w:start w:val="1"/>
      <w:numFmt w:val="bullet"/>
      <w:lvlText w:val="•"/>
      <w:lvlJc w:val="left"/>
      <w:pPr>
        <w:ind w:left="3720" w:hanging="358"/>
      </w:pPr>
      <w:rPr>
        <w:rFonts w:hint="default"/>
      </w:rPr>
    </w:lvl>
    <w:lvl w:ilvl="5" w:tplc="9E06CFEC">
      <w:start w:val="1"/>
      <w:numFmt w:val="bullet"/>
      <w:lvlText w:val="•"/>
      <w:lvlJc w:val="left"/>
      <w:pPr>
        <w:ind w:left="4660" w:hanging="358"/>
      </w:pPr>
      <w:rPr>
        <w:rFonts w:hint="default"/>
      </w:rPr>
    </w:lvl>
    <w:lvl w:ilvl="6" w:tplc="1ABE36E6">
      <w:start w:val="1"/>
      <w:numFmt w:val="bullet"/>
      <w:lvlText w:val="•"/>
      <w:lvlJc w:val="left"/>
      <w:pPr>
        <w:ind w:left="5600" w:hanging="358"/>
      </w:pPr>
      <w:rPr>
        <w:rFonts w:hint="default"/>
      </w:rPr>
    </w:lvl>
    <w:lvl w:ilvl="7" w:tplc="9CD87550">
      <w:start w:val="1"/>
      <w:numFmt w:val="bullet"/>
      <w:lvlText w:val="•"/>
      <w:lvlJc w:val="left"/>
      <w:pPr>
        <w:ind w:left="6540" w:hanging="358"/>
      </w:pPr>
      <w:rPr>
        <w:rFonts w:hint="default"/>
      </w:rPr>
    </w:lvl>
    <w:lvl w:ilvl="8" w:tplc="EE50FE56">
      <w:start w:val="1"/>
      <w:numFmt w:val="bullet"/>
      <w:lvlText w:val="•"/>
      <w:lvlJc w:val="left"/>
      <w:pPr>
        <w:ind w:left="7480" w:hanging="358"/>
      </w:pPr>
      <w:rPr>
        <w:rFonts w:hint="default"/>
      </w:rPr>
    </w:lvl>
  </w:abstractNum>
  <w:abstractNum w:abstractNumId="13" w15:restartNumberingAfterBreak="0">
    <w:nsid w:val="316D6B59"/>
    <w:multiLevelType w:val="multilevel"/>
    <w:tmpl w:val="6DCA656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330D4718"/>
    <w:multiLevelType w:val="hybridMultilevel"/>
    <w:tmpl w:val="4AA64E92"/>
    <w:lvl w:ilvl="0" w:tplc="04150017">
      <w:start w:val="1"/>
      <w:numFmt w:val="lowerLetter"/>
      <w:lvlText w:val="%1)"/>
      <w:lvlJc w:val="left"/>
      <w:pPr>
        <w:ind w:left="1571" w:hanging="360"/>
      </w:pPr>
    </w:lvl>
    <w:lvl w:ilvl="1" w:tplc="04150017">
      <w:start w:val="1"/>
      <w:numFmt w:val="lowerLetter"/>
      <w:lvlText w:val="%2)"/>
      <w:lvlJc w:val="left"/>
      <w:pPr>
        <w:ind w:left="157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5" w15:restartNumberingAfterBreak="0">
    <w:nsid w:val="358F7293"/>
    <w:multiLevelType w:val="hybridMultilevel"/>
    <w:tmpl w:val="CA883F54"/>
    <w:lvl w:ilvl="0" w:tplc="CA7A2680">
      <w:start w:val="1"/>
      <w:numFmt w:val="upperRoman"/>
      <w:pStyle w:val="SWZtyturozdziau"/>
      <w:lvlText w:val="%1."/>
      <w:lvlJc w:val="left"/>
      <w:pPr>
        <w:ind w:left="1080" w:hanging="720"/>
      </w:pPr>
      <w:rPr>
        <w:rFonts w:hint="default"/>
        <w:b/>
        <w:bCs/>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E752BC4"/>
    <w:multiLevelType w:val="hybridMultilevel"/>
    <w:tmpl w:val="EBBE679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F4E19C9"/>
    <w:multiLevelType w:val="hybridMultilevel"/>
    <w:tmpl w:val="B388D9BC"/>
    <w:lvl w:ilvl="0" w:tplc="C23AC84C">
      <w:start w:val="1"/>
      <w:numFmt w:val="decimal"/>
      <w:lvlText w:val="%1."/>
      <w:lvlJc w:val="left"/>
      <w:pPr>
        <w:tabs>
          <w:tab w:val="num" w:pos="720"/>
        </w:tabs>
        <w:ind w:left="720" w:hanging="360"/>
      </w:pPr>
      <w:rPr>
        <w:rFonts w:hint="default"/>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50687B14"/>
    <w:multiLevelType w:val="hybridMultilevel"/>
    <w:tmpl w:val="EBB4180A"/>
    <w:lvl w:ilvl="0" w:tplc="9900090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40C0757"/>
    <w:multiLevelType w:val="multilevel"/>
    <w:tmpl w:val="159675F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56542D9A"/>
    <w:multiLevelType w:val="hybridMultilevel"/>
    <w:tmpl w:val="8B9A3D72"/>
    <w:lvl w:ilvl="0" w:tplc="C8D63B8C">
      <w:start w:val="1"/>
      <w:numFmt w:val="decimal"/>
      <w:pStyle w:val="SWZtrerozdziaupkt"/>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85E4DC6"/>
    <w:multiLevelType w:val="hybridMultilevel"/>
    <w:tmpl w:val="E38AD35E"/>
    <w:lvl w:ilvl="0" w:tplc="9900090E">
      <w:start w:val="1"/>
      <w:numFmt w:val="decimal"/>
      <w:lvlText w:val="%1."/>
      <w:lvlJc w:val="left"/>
      <w:pPr>
        <w:tabs>
          <w:tab w:val="num" w:pos="720"/>
        </w:tabs>
        <w:ind w:left="720" w:hanging="360"/>
      </w:pPr>
      <w:rPr>
        <w:rFonts w:hint="default"/>
      </w:rPr>
    </w:lvl>
    <w:lvl w:ilvl="1" w:tplc="68003FD4">
      <w:start w:val="1"/>
      <w:numFmt w:val="decimal"/>
      <w:lvlText w:val="%2)"/>
      <w:lvlJc w:val="left"/>
      <w:pPr>
        <w:tabs>
          <w:tab w:val="num" w:pos="1440"/>
        </w:tabs>
        <w:ind w:left="1440" w:hanging="360"/>
      </w:pPr>
      <w:rPr>
        <w:rFonts w:ascii="Arial" w:eastAsia="Times New Roman" w:hAnsi="Arial" w:cs="Aria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5A814AB3"/>
    <w:multiLevelType w:val="hybridMultilevel"/>
    <w:tmpl w:val="C7907BC4"/>
    <w:lvl w:ilvl="0" w:tplc="972634CC">
      <w:start w:val="1"/>
      <w:numFmt w:val="decimal"/>
      <w:lvlText w:val="%1)"/>
      <w:lvlJc w:val="left"/>
      <w:pPr>
        <w:ind w:left="1080" w:hanging="360"/>
      </w:pPr>
      <w:rPr>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6124718F"/>
    <w:multiLevelType w:val="hybridMultilevel"/>
    <w:tmpl w:val="64708E04"/>
    <w:lvl w:ilvl="0" w:tplc="9F1CA1FE">
      <w:start w:val="1"/>
      <w:numFmt w:val="decimal"/>
      <w:lvlText w:val="%1)"/>
      <w:lvlJc w:val="left"/>
      <w:pPr>
        <w:ind w:left="720" w:hanging="360"/>
      </w:pPr>
      <w:rPr>
        <w:rFonts w:ascii="Arial" w:eastAsia="Times New Roman" w:hAnsi="Arial" w:cs="Arial"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0" w:hanging="180"/>
      </w:pPr>
    </w:lvl>
    <w:lvl w:ilvl="3" w:tplc="0415000F" w:tentative="1">
      <w:start w:val="1"/>
      <w:numFmt w:val="decimal"/>
      <w:lvlText w:val="%4."/>
      <w:lvlJc w:val="left"/>
      <w:pPr>
        <w:ind w:left="720" w:hanging="360"/>
      </w:pPr>
    </w:lvl>
    <w:lvl w:ilvl="4" w:tplc="04150019" w:tentative="1">
      <w:start w:val="1"/>
      <w:numFmt w:val="lowerLetter"/>
      <w:lvlText w:val="%5."/>
      <w:lvlJc w:val="left"/>
      <w:pPr>
        <w:ind w:left="1440" w:hanging="360"/>
      </w:pPr>
    </w:lvl>
    <w:lvl w:ilvl="5" w:tplc="0415001B" w:tentative="1">
      <w:start w:val="1"/>
      <w:numFmt w:val="lowerRoman"/>
      <w:lvlText w:val="%6."/>
      <w:lvlJc w:val="right"/>
      <w:pPr>
        <w:ind w:left="2160" w:hanging="180"/>
      </w:pPr>
    </w:lvl>
    <w:lvl w:ilvl="6" w:tplc="0415000F" w:tentative="1">
      <w:start w:val="1"/>
      <w:numFmt w:val="decimal"/>
      <w:lvlText w:val="%7."/>
      <w:lvlJc w:val="left"/>
      <w:pPr>
        <w:ind w:left="2880" w:hanging="360"/>
      </w:pPr>
    </w:lvl>
    <w:lvl w:ilvl="7" w:tplc="04150019" w:tentative="1">
      <w:start w:val="1"/>
      <w:numFmt w:val="lowerLetter"/>
      <w:lvlText w:val="%8."/>
      <w:lvlJc w:val="left"/>
      <w:pPr>
        <w:ind w:left="3600" w:hanging="360"/>
      </w:pPr>
    </w:lvl>
    <w:lvl w:ilvl="8" w:tplc="0415001B" w:tentative="1">
      <w:start w:val="1"/>
      <w:numFmt w:val="lowerRoman"/>
      <w:lvlText w:val="%9."/>
      <w:lvlJc w:val="right"/>
      <w:pPr>
        <w:ind w:left="4320" w:hanging="180"/>
      </w:pPr>
    </w:lvl>
  </w:abstractNum>
  <w:abstractNum w:abstractNumId="24" w15:restartNumberingAfterBreak="0">
    <w:nsid w:val="62594A93"/>
    <w:multiLevelType w:val="hybridMultilevel"/>
    <w:tmpl w:val="089C98AE"/>
    <w:lvl w:ilvl="0" w:tplc="D0A4BD9E">
      <w:start w:val="1"/>
      <w:numFmt w:val="decimal"/>
      <w:lvlText w:val="%1."/>
      <w:lvlJc w:val="left"/>
      <w:pPr>
        <w:tabs>
          <w:tab w:val="num" w:pos="720"/>
        </w:tabs>
        <w:ind w:left="720" w:hanging="360"/>
      </w:pPr>
      <w:rPr>
        <w:rFonts w:ascii="Arial" w:eastAsia="Times New Roman" w:hAnsi="Arial" w:cs="Arial" w:hint="default"/>
      </w:rPr>
    </w:lvl>
    <w:lvl w:ilvl="1" w:tplc="583A0B12">
      <w:start w:val="13"/>
      <w:numFmt w:val="decimal"/>
      <w:lvlText w:val="%2"/>
      <w:lvlJc w:val="left"/>
      <w:pPr>
        <w:tabs>
          <w:tab w:val="num" w:pos="1440"/>
        </w:tabs>
        <w:ind w:left="1440" w:hanging="360"/>
      </w:pPr>
      <w:rPr>
        <w:rFonts w:hint="default"/>
        <w:color w:val="00000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650D01AD"/>
    <w:multiLevelType w:val="multilevel"/>
    <w:tmpl w:val="64187F98"/>
    <w:lvl w:ilvl="0">
      <w:start w:val="4"/>
      <w:numFmt w:val="decimal"/>
      <w:lvlText w:val="2.%1)"/>
      <w:lvlJc w:val="left"/>
      <w:pPr>
        <w:tabs>
          <w:tab w:val="left" w:pos="540"/>
        </w:tabs>
        <w:ind w:left="540" w:hanging="360"/>
      </w:pPr>
      <w:rPr>
        <w:b/>
        <w:i w:val="0"/>
      </w:rPr>
    </w:lvl>
    <w:lvl w:ilvl="1">
      <w:start w:val="1"/>
      <w:numFmt w:val="decimal"/>
      <w:lvlText w:val="%2."/>
      <w:lvlJc w:val="left"/>
      <w:pPr>
        <w:tabs>
          <w:tab w:val="left" w:pos="360"/>
        </w:tabs>
        <w:ind w:left="360" w:hanging="360"/>
      </w:pPr>
      <w:rPr>
        <w:b w:val="0"/>
        <w:i w:val="0"/>
        <w:strike w:val="0"/>
        <w:color w:val="auto"/>
      </w:rPr>
    </w:lvl>
    <w:lvl w:ilvl="2">
      <w:start w:val="1"/>
      <w:numFmt w:val="lowerLetter"/>
      <w:lvlText w:val="%3)"/>
      <w:lvlJc w:val="left"/>
      <w:pPr>
        <w:tabs>
          <w:tab w:val="left" w:pos="360"/>
        </w:tabs>
        <w:ind w:left="360" w:hanging="360"/>
      </w:pPr>
      <w:rPr>
        <w:b w:val="0"/>
      </w:rPr>
    </w:lvl>
    <w:lvl w:ilvl="3">
      <w:start w:val="1"/>
      <w:numFmt w:val="lowerLetter"/>
      <w:lvlText w:val="%4)"/>
      <w:lvlJc w:val="left"/>
      <w:pPr>
        <w:ind w:left="2880" w:hanging="360"/>
      </w:pPr>
      <w:rPr>
        <w:rFonts w:ascii="Times New Roman" w:hAnsi="Times New Roman"/>
      </w:rPr>
    </w:lvl>
    <w:lvl w:ilvl="4">
      <w:start w:val="1"/>
      <w:numFmt w:val="lowerLetter"/>
      <w:lvlText w:val="%5."/>
      <w:lvlJc w:val="left"/>
      <w:pPr>
        <w:tabs>
          <w:tab w:val="left" w:pos="3600"/>
        </w:tabs>
        <w:ind w:left="3600" w:hanging="360"/>
      </w:pPr>
    </w:lvl>
    <w:lvl w:ilvl="5">
      <w:start w:val="1"/>
      <w:numFmt w:val="decimal"/>
      <w:lvlText w:val="%6)"/>
      <w:lvlJc w:val="left"/>
      <w:pPr>
        <w:ind w:left="4500" w:hanging="360"/>
      </w:pPr>
      <w:rPr>
        <w:b w:val="0"/>
        <w:strike w:val="0"/>
      </w:rPr>
    </w:lvl>
    <w:lvl w:ilvl="6">
      <w:start w:val="1"/>
      <w:numFmt w:val="upperLetter"/>
      <w:lvlText w:val="%7."/>
      <w:lvlJc w:val="left"/>
      <w:pPr>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6" w15:restartNumberingAfterBreak="0">
    <w:nsid w:val="67D52BED"/>
    <w:multiLevelType w:val="hybridMultilevel"/>
    <w:tmpl w:val="062E853A"/>
    <w:lvl w:ilvl="0" w:tplc="9900090E">
      <w:start w:val="1"/>
      <w:numFmt w:val="decimal"/>
      <w:lvlText w:val="%1."/>
      <w:lvlJc w:val="left"/>
      <w:pPr>
        <w:tabs>
          <w:tab w:val="num" w:pos="720"/>
        </w:tabs>
        <w:ind w:left="720" w:hanging="360"/>
      </w:pPr>
      <w:rPr>
        <w:rFonts w:hint="default"/>
      </w:rPr>
    </w:lvl>
    <w:lvl w:ilvl="1" w:tplc="DA3E181C">
      <w:start w:val="1"/>
      <w:numFmt w:val="decimal"/>
      <w:lvlText w:val="%2)"/>
      <w:lvlJc w:val="left"/>
      <w:pPr>
        <w:tabs>
          <w:tab w:val="num" w:pos="1440"/>
        </w:tabs>
        <w:ind w:left="1440" w:hanging="360"/>
      </w:pPr>
      <w:rPr>
        <w:rFonts w:ascii="Times New Roman" w:eastAsia="Times New Roman" w:hAnsi="Times New Roman" w:cs="Times New Roman"/>
      </w:rPr>
    </w:lvl>
    <w:lvl w:ilvl="2" w:tplc="871A8D60">
      <w:start w:val="1"/>
      <w:numFmt w:val="lowerLetter"/>
      <w:lvlText w:val="%3)"/>
      <w:lvlJc w:val="left"/>
      <w:pPr>
        <w:ind w:left="2340" w:hanging="360"/>
      </w:pPr>
      <w:rPr>
        <w:rFonts w:hint="default"/>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69AD63E7"/>
    <w:multiLevelType w:val="hybridMultilevel"/>
    <w:tmpl w:val="A296D730"/>
    <w:lvl w:ilvl="0" w:tplc="9900090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6A8835FA"/>
    <w:multiLevelType w:val="multilevel"/>
    <w:tmpl w:val="255EDF70"/>
    <w:lvl w:ilvl="0">
      <w:start w:val="1"/>
      <w:numFmt w:val="decimal"/>
      <w:lvlText w:val="%1."/>
      <w:lvlJc w:val="left"/>
      <w:pPr>
        <w:ind w:left="720" w:hanging="360"/>
      </w:pPr>
      <w:rPr>
        <w:rFonts w:hint="default"/>
      </w:rPr>
    </w:lvl>
    <w:lvl w:ilvl="1">
      <w:start w:val="1"/>
      <w:numFmt w:val="decimal"/>
      <w:isLgl/>
      <w:lvlText w:val="%1.%2."/>
      <w:lvlJc w:val="left"/>
      <w:pPr>
        <w:ind w:left="504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18720" w:hanging="1080"/>
      </w:pPr>
      <w:rPr>
        <w:rFonts w:hint="default"/>
      </w:rPr>
    </w:lvl>
    <w:lvl w:ilvl="5">
      <w:start w:val="1"/>
      <w:numFmt w:val="decimal"/>
      <w:isLgl/>
      <w:lvlText w:val="%1.%2.%3.%4.%5.%6."/>
      <w:lvlJc w:val="left"/>
      <w:pPr>
        <w:ind w:left="23040" w:hanging="1080"/>
      </w:pPr>
      <w:rPr>
        <w:rFonts w:hint="default"/>
      </w:rPr>
    </w:lvl>
    <w:lvl w:ilvl="6">
      <w:start w:val="1"/>
      <w:numFmt w:val="decimal"/>
      <w:isLgl/>
      <w:lvlText w:val="%1.%2.%3.%4.%5.%6.%7."/>
      <w:lvlJc w:val="left"/>
      <w:pPr>
        <w:ind w:left="27720" w:hanging="1440"/>
      </w:pPr>
      <w:rPr>
        <w:rFonts w:hint="default"/>
      </w:rPr>
    </w:lvl>
    <w:lvl w:ilvl="7">
      <w:start w:val="1"/>
      <w:numFmt w:val="decimal"/>
      <w:isLgl/>
      <w:lvlText w:val="%1.%2.%3.%4.%5.%6.%7.%8."/>
      <w:lvlJc w:val="left"/>
      <w:pPr>
        <w:ind w:left="32040" w:hanging="1440"/>
      </w:pPr>
      <w:rPr>
        <w:rFonts w:hint="default"/>
      </w:rPr>
    </w:lvl>
    <w:lvl w:ilvl="8">
      <w:start w:val="1"/>
      <w:numFmt w:val="decimal"/>
      <w:isLgl/>
      <w:lvlText w:val="%1.%2.%3.%4.%5.%6.%7.%8.%9."/>
      <w:lvlJc w:val="left"/>
      <w:pPr>
        <w:ind w:left="-28816" w:hanging="1800"/>
      </w:pPr>
      <w:rPr>
        <w:rFonts w:hint="default"/>
      </w:rPr>
    </w:lvl>
  </w:abstractNum>
  <w:abstractNum w:abstractNumId="29" w15:restartNumberingAfterBreak="0">
    <w:nsid w:val="6E8C4036"/>
    <w:multiLevelType w:val="hybridMultilevel"/>
    <w:tmpl w:val="76D40DBC"/>
    <w:lvl w:ilvl="0" w:tplc="34E4684A">
      <w:start w:val="1"/>
      <w:numFmt w:val="decimal"/>
      <w:lvlText w:val="%1."/>
      <w:lvlJc w:val="left"/>
      <w:pPr>
        <w:tabs>
          <w:tab w:val="num" w:pos="720"/>
        </w:tabs>
        <w:ind w:left="720" w:hanging="360"/>
      </w:pPr>
      <w:rPr>
        <w:rFonts w:hint="default"/>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D9A5153"/>
    <w:multiLevelType w:val="hybridMultilevel"/>
    <w:tmpl w:val="09B01586"/>
    <w:lvl w:ilvl="0" w:tplc="04150011">
      <w:start w:val="1"/>
      <w:numFmt w:val="decimal"/>
      <w:lvlText w:val="%1)"/>
      <w:lvlJc w:val="left"/>
      <w:pPr>
        <w:ind w:left="720" w:hanging="360"/>
      </w:pPr>
      <w:rPr>
        <w:rFonts w:hint="default"/>
        <w:b w:val="0"/>
        <w:i w:val="0"/>
        <w:color w:val="auto"/>
      </w:rPr>
    </w:lvl>
    <w:lvl w:ilvl="1" w:tplc="16BA2E34">
      <w:start w:val="1"/>
      <w:numFmt w:val="lowerLetter"/>
      <w:lvlText w:val="%2)"/>
      <w:lvlJc w:val="left"/>
      <w:pPr>
        <w:ind w:left="1440" w:hanging="360"/>
      </w:pPr>
      <w:rPr>
        <w:rFonts w:ascii="Arial" w:eastAsia="Times New Roman"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52583122">
    <w:abstractNumId w:val="3"/>
  </w:num>
  <w:num w:numId="2" w16cid:durableId="1086029261">
    <w:abstractNumId w:val="15"/>
  </w:num>
  <w:num w:numId="3" w16cid:durableId="75633071">
    <w:abstractNumId w:val="11"/>
  </w:num>
  <w:num w:numId="4" w16cid:durableId="600989439">
    <w:abstractNumId w:val="17"/>
  </w:num>
  <w:num w:numId="5" w16cid:durableId="547030509">
    <w:abstractNumId w:val="21"/>
  </w:num>
  <w:num w:numId="6" w16cid:durableId="1335718214">
    <w:abstractNumId w:val="26"/>
  </w:num>
  <w:num w:numId="7" w16cid:durableId="972296636">
    <w:abstractNumId w:val="29"/>
  </w:num>
  <w:num w:numId="8" w16cid:durableId="478957997">
    <w:abstractNumId w:val="24"/>
  </w:num>
  <w:num w:numId="9" w16cid:durableId="89856442">
    <w:abstractNumId w:val="6"/>
  </w:num>
  <w:num w:numId="10" w16cid:durableId="1536236514">
    <w:abstractNumId w:val="9"/>
  </w:num>
  <w:num w:numId="11" w16cid:durableId="71778226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4483743">
    <w:abstractNumId w:val="12"/>
  </w:num>
  <w:num w:numId="13" w16cid:durableId="49311953">
    <w:abstractNumId w:val="28"/>
  </w:num>
  <w:num w:numId="14" w16cid:durableId="1103912742">
    <w:abstractNumId w:val="0"/>
  </w:num>
  <w:num w:numId="15" w16cid:durableId="1206216698">
    <w:abstractNumId w:val="19"/>
  </w:num>
  <w:num w:numId="16" w16cid:durableId="461847244">
    <w:abstractNumId w:val="2"/>
  </w:num>
  <w:num w:numId="17" w16cid:durableId="201551953">
    <w:abstractNumId w:val="30"/>
  </w:num>
  <w:num w:numId="18" w16cid:durableId="1036782698">
    <w:abstractNumId w:val="23"/>
  </w:num>
  <w:num w:numId="19" w16cid:durableId="1064529824">
    <w:abstractNumId w:val="5"/>
  </w:num>
  <w:num w:numId="20" w16cid:durableId="524565952">
    <w:abstractNumId w:val="14"/>
  </w:num>
  <w:num w:numId="21" w16cid:durableId="964047836">
    <w:abstractNumId w:val="13"/>
  </w:num>
  <w:num w:numId="22" w16cid:durableId="864709119">
    <w:abstractNumId w:val="8"/>
  </w:num>
  <w:num w:numId="23" w16cid:durableId="1437562090">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92685454">
    <w:abstractNumId w:val="18"/>
  </w:num>
  <w:num w:numId="25" w16cid:durableId="431242007">
    <w:abstractNumId w:val="7"/>
  </w:num>
  <w:num w:numId="26" w16cid:durableId="566189918">
    <w:abstractNumId w:val="22"/>
  </w:num>
  <w:num w:numId="27" w16cid:durableId="325591597">
    <w:abstractNumId w:val="4"/>
  </w:num>
  <w:num w:numId="28" w16cid:durableId="581645178">
    <w:abstractNumId w:val="20"/>
  </w:num>
  <w:num w:numId="29" w16cid:durableId="1838614704">
    <w:abstractNumId w:val="25"/>
  </w:num>
  <w:num w:numId="30" w16cid:durableId="1555696987">
    <w:abstractNumId w:val="3"/>
    <w:lvlOverride w:ilvl="0">
      <w:startOverride w:val="1"/>
    </w:lvlOverride>
  </w:num>
  <w:num w:numId="31" w16cid:durableId="1005551011">
    <w:abstractNumId w:val="1"/>
  </w:num>
  <w:num w:numId="32" w16cid:durableId="1027370732">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113"/>
    <w:rsid w:val="000341C1"/>
    <w:rsid w:val="000612F9"/>
    <w:rsid w:val="00083139"/>
    <w:rsid w:val="000D1150"/>
    <w:rsid w:val="001055B9"/>
    <w:rsid w:val="001400C2"/>
    <w:rsid w:val="00151D9A"/>
    <w:rsid w:val="00155144"/>
    <w:rsid w:val="00162DAD"/>
    <w:rsid w:val="00171791"/>
    <w:rsid w:val="001975A0"/>
    <w:rsid w:val="001B51F1"/>
    <w:rsid w:val="001F5986"/>
    <w:rsid w:val="002314A0"/>
    <w:rsid w:val="00265D40"/>
    <w:rsid w:val="00280906"/>
    <w:rsid w:val="00314298"/>
    <w:rsid w:val="00320DED"/>
    <w:rsid w:val="00375745"/>
    <w:rsid w:val="003811F7"/>
    <w:rsid w:val="003C6E8B"/>
    <w:rsid w:val="003D3594"/>
    <w:rsid w:val="003F5AEB"/>
    <w:rsid w:val="004117FF"/>
    <w:rsid w:val="004141B9"/>
    <w:rsid w:val="00432674"/>
    <w:rsid w:val="004518B1"/>
    <w:rsid w:val="004976BB"/>
    <w:rsid w:val="0049797C"/>
    <w:rsid w:val="00497AC3"/>
    <w:rsid w:val="004B13FA"/>
    <w:rsid w:val="004C5F00"/>
    <w:rsid w:val="004E7DE1"/>
    <w:rsid w:val="00596113"/>
    <w:rsid w:val="00597E47"/>
    <w:rsid w:val="005A4D02"/>
    <w:rsid w:val="005D6A79"/>
    <w:rsid w:val="00612FD3"/>
    <w:rsid w:val="00624EAB"/>
    <w:rsid w:val="006730FF"/>
    <w:rsid w:val="006802E5"/>
    <w:rsid w:val="00722FC1"/>
    <w:rsid w:val="00725F4C"/>
    <w:rsid w:val="00760E9A"/>
    <w:rsid w:val="00784052"/>
    <w:rsid w:val="00790AD5"/>
    <w:rsid w:val="007D613F"/>
    <w:rsid w:val="0082163E"/>
    <w:rsid w:val="00871428"/>
    <w:rsid w:val="008A0DC2"/>
    <w:rsid w:val="008A5E34"/>
    <w:rsid w:val="008A79A6"/>
    <w:rsid w:val="008B3A25"/>
    <w:rsid w:val="008D62B5"/>
    <w:rsid w:val="008E16E7"/>
    <w:rsid w:val="008F2E7C"/>
    <w:rsid w:val="008F552A"/>
    <w:rsid w:val="00921704"/>
    <w:rsid w:val="0097478E"/>
    <w:rsid w:val="009A4BB8"/>
    <w:rsid w:val="009D3043"/>
    <w:rsid w:val="00A64955"/>
    <w:rsid w:val="00A73DEB"/>
    <w:rsid w:val="00A8434C"/>
    <w:rsid w:val="00AA1430"/>
    <w:rsid w:val="00AC32F7"/>
    <w:rsid w:val="00AE4D7F"/>
    <w:rsid w:val="00B038D2"/>
    <w:rsid w:val="00B166C4"/>
    <w:rsid w:val="00B2042D"/>
    <w:rsid w:val="00B45F8D"/>
    <w:rsid w:val="00B5451F"/>
    <w:rsid w:val="00B81D97"/>
    <w:rsid w:val="00B82587"/>
    <w:rsid w:val="00BA7F83"/>
    <w:rsid w:val="00BB7882"/>
    <w:rsid w:val="00C0700E"/>
    <w:rsid w:val="00C103C3"/>
    <w:rsid w:val="00C76AFE"/>
    <w:rsid w:val="00C86372"/>
    <w:rsid w:val="00C97647"/>
    <w:rsid w:val="00CD449B"/>
    <w:rsid w:val="00CD7F5E"/>
    <w:rsid w:val="00CE382A"/>
    <w:rsid w:val="00D05A50"/>
    <w:rsid w:val="00D2003D"/>
    <w:rsid w:val="00D73D50"/>
    <w:rsid w:val="00D83B8E"/>
    <w:rsid w:val="00DB2EB9"/>
    <w:rsid w:val="00DB405E"/>
    <w:rsid w:val="00DC2495"/>
    <w:rsid w:val="00E233BD"/>
    <w:rsid w:val="00E41B23"/>
    <w:rsid w:val="00E93421"/>
    <w:rsid w:val="00EB5516"/>
    <w:rsid w:val="00F80F16"/>
    <w:rsid w:val="00F845EC"/>
    <w:rsid w:val="00FB35CD"/>
    <w:rsid w:val="00FC57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98AD4"/>
  <w15:chartTrackingRefBased/>
  <w15:docId w15:val="{2480BE7C-C13C-47C6-953F-A547B4274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pl-P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D3594"/>
  </w:style>
  <w:style w:type="paragraph" w:styleId="Nagwek1">
    <w:name w:val="heading 1"/>
    <w:basedOn w:val="Normalny"/>
    <w:next w:val="Normalny"/>
    <w:link w:val="Nagwek1Znak"/>
    <w:uiPriority w:val="9"/>
    <w:qFormat/>
    <w:rsid w:val="003D3594"/>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Nagwek2">
    <w:name w:val="heading 2"/>
    <w:basedOn w:val="Normalny"/>
    <w:next w:val="Normalny"/>
    <w:link w:val="Nagwek2Znak"/>
    <w:uiPriority w:val="9"/>
    <w:semiHidden/>
    <w:unhideWhenUsed/>
    <w:qFormat/>
    <w:rsid w:val="003D3594"/>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Nagwek3">
    <w:name w:val="heading 3"/>
    <w:basedOn w:val="Normalny"/>
    <w:next w:val="Normalny"/>
    <w:link w:val="Nagwek3Znak"/>
    <w:uiPriority w:val="9"/>
    <w:unhideWhenUsed/>
    <w:qFormat/>
    <w:rsid w:val="003D3594"/>
    <w:pPr>
      <w:pBdr>
        <w:top w:val="single" w:sz="6" w:space="2" w:color="4472C4" w:themeColor="accent1"/>
      </w:pBdr>
      <w:spacing w:before="300" w:after="0"/>
      <w:outlineLvl w:val="2"/>
    </w:pPr>
    <w:rPr>
      <w:caps/>
      <w:color w:val="1F3763" w:themeColor="accent1" w:themeShade="7F"/>
      <w:spacing w:val="15"/>
    </w:rPr>
  </w:style>
  <w:style w:type="paragraph" w:styleId="Nagwek4">
    <w:name w:val="heading 4"/>
    <w:basedOn w:val="Normalny"/>
    <w:next w:val="Normalny"/>
    <w:link w:val="Nagwek4Znak"/>
    <w:uiPriority w:val="9"/>
    <w:semiHidden/>
    <w:unhideWhenUsed/>
    <w:qFormat/>
    <w:rsid w:val="003D3594"/>
    <w:pPr>
      <w:pBdr>
        <w:top w:val="dotted" w:sz="6" w:space="2" w:color="4472C4" w:themeColor="accent1"/>
      </w:pBdr>
      <w:spacing w:before="200" w:after="0"/>
      <w:outlineLvl w:val="3"/>
    </w:pPr>
    <w:rPr>
      <w:caps/>
      <w:color w:val="2F5496" w:themeColor="accent1" w:themeShade="BF"/>
      <w:spacing w:val="10"/>
    </w:rPr>
  </w:style>
  <w:style w:type="paragraph" w:styleId="Nagwek5">
    <w:name w:val="heading 5"/>
    <w:basedOn w:val="Normalny"/>
    <w:next w:val="Normalny"/>
    <w:link w:val="Nagwek5Znak"/>
    <w:uiPriority w:val="9"/>
    <w:semiHidden/>
    <w:unhideWhenUsed/>
    <w:qFormat/>
    <w:rsid w:val="003D3594"/>
    <w:pPr>
      <w:pBdr>
        <w:bottom w:val="single" w:sz="6" w:space="1" w:color="4472C4" w:themeColor="accent1"/>
      </w:pBdr>
      <w:spacing w:before="200" w:after="0"/>
      <w:outlineLvl w:val="4"/>
    </w:pPr>
    <w:rPr>
      <w:caps/>
      <w:color w:val="2F5496" w:themeColor="accent1" w:themeShade="BF"/>
      <w:spacing w:val="10"/>
    </w:rPr>
  </w:style>
  <w:style w:type="paragraph" w:styleId="Nagwek6">
    <w:name w:val="heading 6"/>
    <w:basedOn w:val="Normalny"/>
    <w:next w:val="Normalny"/>
    <w:link w:val="Nagwek6Znak"/>
    <w:uiPriority w:val="9"/>
    <w:semiHidden/>
    <w:unhideWhenUsed/>
    <w:qFormat/>
    <w:rsid w:val="003D3594"/>
    <w:pPr>
      <w:pBdr>
        <w:bottom w:val="dotted" w:sz="6" w:space="1" w:color="4472C4" w:themeColor="accent1"/>
      </w:pBdr>
      <w:spacing w:before="200" w:after="0"/>
      <w:outlineLvl w:val="5"/>
    </w:pPr>
    <w:rPr>
      <w:caps/>
      <w:color w:val="2F5496" w:themeColor="accent1" w:themeShade="BF"/>
      <w:spacing w:val="10"/>
    </w:rPr>
  </w:style>
  <w:style w:type="paragraph" w:styleId="Nagwek7">
    <w:name w:val="heading 7"/>
    <w:basedOn w:val="Normalny"/>
    <w:next w:val="Normalny"/>
    <w:link w:val="Nagwek7Znak"/>
    <w:uiPriority w:val="9"/>
    <w:semiHidden/>
    <w:unhideWhenUsed/>
    <w:qFormat/>
    <w:rsid w:val="003D3594"/>
    <w:pPr>
      <w:spacing w:before="200" w:after="0"/>
      <w:outlineLvl w:val="6"/>
    </w:pPr>
    <w:rPr>
      <w:caps/>
      <w:color w:val="2F5496" w:themeColor="accent1" w:themeShade="BF"/>
      <w:spacing w:val="10"/>
    </w:rPr>
  </w:style>
  <w:style w:type="paragraph" w:styleId="Nagwek8">
    <w:name w:val="heading 8"/>
    <w:basedOn w:val="Normalny"/>
    <w:next w:val="Normalny"/>
    <w:link w:val="Nagwek8Znak"/>
    <w:uiPriority w:val="9"/>
    <w:semiHidden/>
    <w:unhideWhenUsed/>
    <w:qFormat/>
    <w:rsid w:val="003D3594"/>
    <w:pPr>
      <w:spacing w:before="2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3D3594"/>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WZtyturozdziau">
    <w:name w:val="SWZ tytuł rozdziału"/>
    <w:basedOn w:val="Normalny"/>
    <w:rsid w:val="00FC57F9"/>
    <w:pPr>
      <w:keepNext/>
      <w:numPr>
        <w:numId w:val="2"/>
      </w:numPr>
      <w:spacing w:before="240" w:after="480"/>
      <w:outlineLvl w:val="2"/>
    </w:pPr>
    <w:rPr>
      <w:rFonts w:ascii="Arial" w:hAnsi="Arial" w:cs="Arial"/>
      <w:b/>
      <w:sz w:val="24"/>
      <w:szCs w:val="24"/>
    </w:rPr>
  </w:style>
  <w:style w:type="paragraph" w:styleId="Akapitzlist">
    <w:name w:val="List Paragraph"/>
    <w:aliases w:val="Numerowanie,Akapit z listą BS,sw tekst,L1,List Paragraph,Akapit z listą5,2 heading,A_wyliczenie,K-P_odwolanie,maz_wyliczenie,opis dzialania,normalny tekst,wypunktowanie,Kolorowa lista — akcent 11,CW_Lista,Lista num,Wypunktowanie,BulletC"/>
    <w:basedOn w:val="Normalny"/>
    <w:link w:val="AkapitzlistZnak"/>
    <w:qFormat/>
    <w:rsid w:val="00314298"/>
    <w:pPr>
      <w:ind w:left="720"/>
      <w:contextualSpacing/>
    </w:pPr>
  </w:style>
  <w:style w:type="paragraph" w:customStyle="1" w:styleId="SWZtrerozdziauwypunktowana">
    <w:name w:val="SWZ treść rozdziału wypunktowana"/>
    <w:basedOn w:val="Normalny"/>
    <w:qFormat/>
    <w:rsid w:val="00314298"/>
    <w:pPr>
      <w:numPr>
        <w:numId w:val="1"/>
      </w:numPr>
      <w:tabs>
        <w:tab w:val="left" w:pos="426"/>
        <w:tab w:val="left" w:pos="502"/>
      </w:tabs>
    </w:pPr>
    <w:rPr>
      <w:rFonts w:ascii="Arial" w:hAnsi="Arial" w:cs="Arial"/>
      <w:sz w:val="24"/>
      <w:szCs w:val="24"/>
    </w:rPr>
  </w:style>
  <w:style w:type="character" w:customStyle="1" w:styleId="Nagwek1Znak">
    <w:name w:val="Nagłówek 1 Znak"/>
    <w:basedOn w:val="Domylnaczcionkaakapitu"/>
    <w:link w:val="Nagwek1"/>
    <w:uiPriority w:val="9"/>
    <w:rsid w:val="003D3594"/>
    <w:rPr>
      <w:caps/>
      <w:color w:val="FFFFFF" w:themeColor="background1"/>
      <w:spacing w:val="15"/>
      <w:sz w:val="22"/>
      <w:szCs w:val="22"/>
      <w:shd w:val="clear" w:color="auto" w:fill="4472C4" w:themeFill="accent1"/>
    </w:rPr>
  </w:style>
  <w:style w:type="character" w:customStyle="1" w:styleId="Nagwek2Znak">
    <w:name w:val="Nagłówek 2 Znak"/>
    <w:basedOn w:val="Domylnaczcionkaakapitu"/>
    <w:link w:val="Nagwek2"/>
    <w:uiPriority w:val="9"/>
    <w:semiHidden/>
    <w:rsid w:val="003D3594"/>
    <w:rPr>
      <w:caps/>
      <w:spacing w:val="15"/>
      <w:shd w:val="clear" w:color="auto" w:fill="D9E2F3" w:themeFill="accent1" w:themeFillTint="33"/>
    </w:rPr>
  </w:style>
  <w:style w:type="character" w:customStyle="1" w:styleId="Nagwek3Znak">
    <w:name w:val="Nagłówek 3 Znak"/>
    <w:basedOn w:val="Domylnaczcionkaakapitu"/>
    <w:link w:val="Nagwek3"/>
    <w:uiPriority w:val="9"/>
    <w:rsid w:val="003D3594"/>
    <w:rPr>
      <w:caps/>
      <w:color w:val="1F3763" w:themeColor="accent1" w:themeShade="7F"/>
      <w:spacing w:val="15"/>
    </w:rPr>
  </w:style>
  <w:style w:type="character" w:customStyle="1" w:styleId="Nagwek4Znak">
    <w:name w:val="Nagłówek 4 Znak"/>
    <w:basedOn w:val="Domylnaczcionkaakapitu"/>
    <w:link w:val="Nagwek4"/>
    <w:uiPriority w:val="9"/>
    <w:semiHidden/>
    <w:rsid w:val="003D3594"/>
    <w:rPr>
      <w:caps/>
      <w:color w:val="2F5496" w:themeColor="accent1" w:themeShade="BF"/>
      <w:spacing w:val="10"/>
    </w:rPr>
  </w:style>
  <w:style w:type="character" w:customStyle="1" w:styleId="Nagwek5Znak">
    <w:name w:val="Nagłówek 5 Znak"/>
    <w:basedOn w:val="Domylnaczcionkaakapitu"/>
    <w:link w:val="Nagwek5"/>
    <w:uiPriority w:val="9"/>
    <w:semiHidden/>
    <w:rsid w:val="003D3594"/>
    <w:rPr>
      <w:caps/>
      <w:color w:val="2F5496" w:themeColor="accent1" w:themeShade="BF"/>
      <w:spacing w:val="10"/>
    </w:rPr>
  </w:style>
  <w:style w:type="character" w:customStyle="1" w:styleId="Nagwek6Znak">
    <w:name w:val="Nagłówek 6 Znak"/>
    <w:basedOn w:val="Domylnaczcionkaakapitu"/>
    <w:link w:val="Nagwek6"/>
    <w:uiPriority w:val="9"/>
    <w:semiHidden/>
    <w:rsid w:val="003D3594"/>
    <w:rPr>
      <w:caps/>
      <w:color w:val="2F5496" w:themeColor="accent1" w:themeShade="BF"/>
      <w:spacing w:val="10"/>
    </w:rPr>
  </w:style>
  <w:style w:type="character" w:customStyle="1" w:styleId="Nagwek7Znak">
    <w:name w:val="Nagłówek 7 Znak"/>
    <w:basedOn w:val="Domylnaczcionkaakapitu"/>
    <w:link w:val="Nagwek7"/>
    <w:uiPriority w:val="9"/>
    <w:semiHidden/>
    <w:rsid w:val="003D3594"/>
    <w:rPr>
      <w:caps/>
      <w:color w:val="2F5496" w:themeColor="accent1" w:themeShade="BF"/>
      <w:spacing w:val="10"/>
    </w:rPr>
  </w:style>
  <w:style w:type="character" w:customStyle="1" w:styleId="Nagwek8Znak">
    <w:name w:val="Nagłówek 8 Znak"/>
    <w:basedOn w:val="Domylnaczcionkaakapitu"/>
    <w:link w:val="Nagwek8"/>
    <w:uiPriority w:val="9"/>
    <w:semiHidden/>
    <w:rsid w:val="003D3594"/>
    <w:rPr>
      <w:caps/>
      <w:spacing w:val="10"/>
      <w:sz w:val="18"/>
      <w:szCs w:val="18"/>
    </w:rPr>
  </w:style>
  <w:style w:type="character" w:customStyle="1" w:styleId="Nagwek9Znak">
    <w:name w:val="Nagłówek 9 Znak"/>
    <w:basedOn w:val="Domylnaczcionkaakapitu"/>
    <w:link w:val="Nagwek9"/>
    <w:uiPriority w:val="9"/>
    <w:semiHidden/>
    <w:rsid w:val="003D3594"/>
    <w:rPr>
      <w:i/>
      <w:iCs/>
      <w:caps/>
      <w:spacing w:val="10"/>
      <w:sz w:val="18"/>
      <w:szCs w:val="18"/>
    </w:rPr>
  </w:style>
  <w:style w:type="paragraph" w:styleId="Tytu">
    <w:name w:val="Title"/>
    <w:basedOn w:val="Normalny"/>
    <w:next w:val="Normalny"/>
    <w:link w:val="TytuZnak"/>
    <w:uiPriority w:val="10"/>
    <w:qFormat/>
    <w:rsid w:val="003D3594"/>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ytuZnak">
    <w:name w:val="Tytuł Znak"/>
    <w:basedOn w:val="Domylnaczcionkaakapitu"/>
    <w:link w:val="Tytu"/>
    <w:uiPriority w:val="10"/>
    <w:rsid w:val="003D3594"/>
    <w:rPr>
      <w:rFonts w:asciiTheme="majorHAnsi" w:eastAsiaTheme="majorEastAsia" w:hAnsiTheme="majorHAnsi" w:cstheme="majorBidi"/>
      <w:caps/>
      <w:color w:val="4472C4" w:themeColor="accent1"/>
      <w:spacing w:val="10"/>
      <w:sz w:val="52"/>
      <w:szCs w:val="52"/>
    </w:rPr>
  </w:style>
  <w:style w:type="paragraph" w:styleId="Podtytu">
    <w:name w:val="Subtitle"/>
    <w:basedOn w:val="Normalny"/>
    <w:next w:val="Normalny"/>
    <w:link w:val="PodtytuZnak"/>
    <w:uiPriority w:val="11"/>
    <w:qFormat/>
    <w:rsid w:val="003D3594"/>
    <w:pPr>
      <w:spacing w:before="0" w:after="500" w:line="240" w:lineRule="auto"/>
    </w:pPr>
    <w:rPr>
      <w:caps/>
      <w:color w:val="595959" w:themeColor="text1" w:themeTint="A6"/>
      <w:spacing w:val="10"/>
      <w:sz w:val="21"/>
      <w:szCs w:val="21"/>
    </w:rPr>
  </w:style>
  <w:style w:type="character" w:customStyle="1" w:styleId="PodtytuZnak">
    <w:name w:val="Podtytuł Znak"/>
    <w:basedOn w:val="Domylnaczcionkaakapitu"/>
    <w:link w:val="Podtytu"/>
    <w:uiPriority w:val="11"/>
    <w:rsid w:val="003D3594"/>
    <w:rPr>
      <w:caps/>
      <w:color w:val="595959" w:themeColor="text1" w:themeTint="A6"/>
      <w:spacing w:val="10"/>
      <w:sz w:val="21"/>
      <w:szCs w:val="21"/>
    </w:rPr>
  </w:style>
  <w:style w:type="paragraph" w:styleId="Cytat">
    <w:name w:val="Quote"/>
    <w:basedOn w:val="Normalny"/>
    <w:next w:val="Normalny"/>
    <w:link w:val="CytatZnak"/>
    <w:uiPriority w:val="29"/>
    <w:qFormat/>
    <w:rsid w:val="003D3594"/>
    <w:rPr>
      <w:i/>
      <w:iCs/>
      <w:sz w:val="24"/>
      <w:szCs w:val="24"/>
    </w:rPr>
  </w:style>
  <w:style w:type="character" w:customStyle="1" w:styleId="CytatZnak">
    <w:name w:val="Cytat Znak"/>
    <w:basedOn w:val="Domylnaczcionkaakapitu"/>
    <w:link w:val="Cytat"/>
    <w:uiPriority w:val="29"/>
    <w:rsid w:val="003D3594"/>
    <w:rPr>
      <w:i/>
      <w:iCs/>
      <w:sz w:val="24"/>
      <w:szCs w:val="24"/>
    </w:rPr>
  </w:style>
  <w:style w:type="character" w:styleId="Wyrnienieintensywne">
    <w:name w:val="Intense Emphasis"/>
    <w:uiPriority w:val="21"/>
    <w:qFormat/>
    <w:rsid w:val="003D3594"/>
    <w:rPr>
      <w:b/>
      <w:bCs/>
      <w:caps/>
      <w:color w:val="1F3763" w:themeColor="accent1" w:themeShade="7F"/>
      <w:spacing w:val="10"/>
    </w:rPr>
  </w:style>
  <w:style w:type="paragraph" w:styleId="Cytatintensywny">
    <w:name w:val="Intense Quote"/>
    <w:basedOn w:val="Normalny"/>
    <w:next w:val="Normalny"/>
    <w:link w:val="CytatintensywnyZnak"/>
    <w:uiPriority w:val="30"/>
    <w:qFormat/>
    <w:rsid w:val="003D3594"/>
    <w:pPr>
      <w:spacing w:before="240" w:after="240" w:line="240" w:lineRule="auto"/>
      <w:ind w:left="1080" w:right="1080"/>
      <w:jc w:val="center"/>
    </w:pPr>
    <w:rPr>
      <w:color w:val="4472C4" w:themeColor="accent1"/>
      <w:sz w:val="24"/>
      <w:szCs w:val="24"/>
    </w:rPr>
  </w:style>
  <w:style w:type="character" w:customStyle="1" w:styleId="CytatintensywnyZnak">
    <w:name w:val="Cytat intensywny Znak"/>
    <w:basedOn w:val="Domylnaczcionkaakapitu"/>
    <w:link w:val="Cytatintensywny"/>
    <w:uiPriority w:val="30"/>
    <w:rsid w:val="003D3594"/>
    <w:rPr>
      <w:color w:val="4472C4" w:themeColor="accent1"/>
      <w:sz w:val="24"/>
      <w:szCs w:val="24"/>
    </w:rPr>
  </w:style>
  <w:style w:type="character" w:styleId="Odwoanieintensywne">
    <w:name w:val="Intense Reference"/>
    <w:uiPriority w:val="32"/>
    <w:qFormat/>
    <w:rsid w:val="003D3594"/>
    <w:rPr>
      <w:b/>
      <w:bCs/>
      <w:i/>
      <w:iCs/>
      <w:caps/>
      <w:color w:val="4472C4" w:themeColor="accent1"/>
    </w:rPr>
  </w:style>
  <w:style w:type="paragraph" w:styleId="Stopka">
    <w:name w:val="footer"/>
    <w:basedOn w:val="Normalny"/>
    <w:link w:val="StopkaZnak"/>
    <w:rsid w:val="00596113"/>
    <w:pPr>
      <w:tabs>
        <w:tab w:val="center" w:pos="4536"/>
        <w:tab w:val="right" w:pos="9072"/>
      </w:tabs>
    </w:pPr>
    <w:rPr>
      <w:sz w:val="28"/>
    </w:rPr>
  </w:style>
  <w:style w:type="character" w:customStyle="1" w:styleId="StopkaZnak">
    <w:name w:val="Stopka Znak"/>
    <w:basedOn w:val="Domylnaczcionkaakapitu"/>
    <w:link w:val="Stopka"/>
    <w:rsid w:val="00596113"/>
    <w:rPr>
      <w:rFonts w:eastAsia="Times New Roman"/>
      <w:kern w:val="0"/>
      <w:sz w:val="28"/>
      <w:lang w:eastAsia="pl-PL"/>
      <w14:ligatures w14:val="none"/>
    </w:rPr>
  </w:style>
  <w:style w:type="paragraph" w:styleId="Tekstpodstawowy">
    <w:name w:val="Body Text"/>
    <w:aliases w:val="Tekst podstawowy Znak Znak Znak Znak,Tekst podstawowy Znak Znak Znak Znak Znak,Tekst podstawowy Znak Znak"/>
    <w:basedOn w:val="Normalny"/>
    <w:link w:val="TekstpodstawowyZnak"/>
    <w:rsid w:val="00596113"/>
    <w:pPr>
      <w:tabs>
        <w:tab w:val="left" w:pos="142"/>
      </w:tabs>
      <w:jc w:val="both"/>
    </w:pPr>
    <w:rPr>
      <w:sz w:val="28"/>
    </w:rPr>
  </w:style>
  <w:style w:type="character" w:customStyle="1" w:styleId="TekstpodstawowyZnak">
    <w:name w:val="Tekst podstawowy Znak"/>
    <w:aliases w:val="Tekst podstawowy Znak Znak Znak Znak Znak1,Tekst podstawowy Znak Znak Znak Znak Znak Znak,Tekst podstawowy Znak Znak Znak"/>
    <w:basedOn w:val="Domylnaczcionkaakapitu"/>
    <w:link w:val="Tekstpodstawowy"/>
    <w:rsid w:val="00596113"/>
    <w:rPr>
      <w:rFonts w:eastAsia="Times New Roman"/>
      <w:kern w:val="0"/>
      <w:sz w:val="28"/>
      <w:lang w:eastAsia="pl-PL"/>
      <w14:ligatures w14:val="none"/>
    </w:rPr>
  </w:style>
  <w:style w:type="paragraph" w:styleId="Nagwek">
    <w:name w:val="header"/>
    <w:basedOn w:val="Normalny"/>
    <w:link w:val="NagwekZnak"/>
    <w:rsid w:val="00596113"/>
    <w:pPr>
      <w:tabs>
        <w:tab w:val="center" w:pos="4536"/>
        <w:tab w:val="right" w:pos="9072"/>
      </w:tabs>
    </w:pPr>
    <w:rPr>
      <w:sz w:val="24"/>
    </w:rPr>
  </w:style>
  <w:style w:type="character" w:customStyle="1" w:styleId="NagwekZnak">
    <w:name w:val="Nagłówek Znak"/>
    <w:basedOn w:val="Domylnaczcionkaakapitu"/>
    <w:link w:val="Nagwek"/>
    <w:rsid w:val="00596113"/>
    <w:rPr>
      <w:rFonts w:eastAsia="Times New Roman"/>
      <w:kern w:val="0"/>
      <w:sz w:val="24"/>
      <w:lang w:eastAsia="pl-PL"/>
      <w14:ligatures w14:val="none"/>
    </w:rPr>
  </w:style>
  <w:style w:type="character" w:styleId="Numerstrony">
    <w:name w:val="page number"/>
    <w:basedOn w:val="Domylnaczcionkaakapitu"/>
    <w:rsid w:val="00596113"/>
  </w:style>
  <w:style w:type="character" w:styleId="Hipercze">
    <w:name w:val="Hyperlink"/>
    <w:uiPriority w:val="99"/>
    <w:rsid w:val="00596113"/>
    <w:rPr>
      <w:color w:val="0000FF"/>
      <w:u w:val="single"/>
    </w:rPr>
  </w:style>
  <w:style w:type="paragraph" w:styleId="Tekstprzypisudolnego">
    <w:name w:val="footnote text"/>
    <w:basedOn w:val="Normalny"/>
    <w:link w:val="TekstprzypisudolnegoZnak"/>
    <w:rsid w:val="00596113"/>
  </w:style>
  <w:style w:type="character" w:customStyle="1" w:styleId="TekstprzypisudolnegoZnak">
    <w:name w:val="Tekst przypisu dolnego Znak"/>
    <w:basedOn w:val="Domylnaczcionkaakapitu"/>
    <w:link w:val="Tekstprzypisudolnego"/>
    <w:rsid w:val="00596113"/>
    <w:rPr>
      <w:rFonts w:eastAsia="Times New Roman"/>
      <w:kern w:val="0"/>
      <w:lang w:eastAsia="pl-PL"/>
      <w14:ligatures w14:val="none"/>
    </w:rPr>
  </w:style>
  <w:style w:type="character" w:styleId="Odwoanieprzypisudolnego">
    <w:name w:val="footnote reference"/>
    <w:rsid w:val="00596113"/>
    <w:rPr>
      <w:vertAlign w:val="superscript"/>
    </w:rPr>
  </w:style>
  <w:style w:type="character" w:customStyle="1" w:styleId="AkapitzlistZnak">
    <w:name w:val="Akapit z listą Znak"/>
    <w:aliases w:val="Numerowanie Znak,Akapit z listą BS Znak,sw tekst Znak,L1 Znak,List Paragraph Znak,Akapit z listą5 Znak,2 heading Znak,A_wyliczenie Znak,K-P_odwolanie Znak,maz_wyliczenie Znak,opis dzialania Znak,normalny tekst Znak,wypunktowanie Znak"/>
    <w:link w:val="Akapitzlist"/>
    <w:qFormat/>
    <w:locked/>
    <w:rsid w:val="00596113"/>
  </w:style>
  <w:style w:type="paragraph" w:customStyle="1" w:styleId="SWZtrerozdziaupkt">
    <w:name w:val="SWZ treść rozdziału pkt"/>
    <w:basedOn w:val="Akapitzlist"/>
    <w:qFormat/>
    <w:rsid w:val="00596113"/>
    <w:pPr>
      <w:numPr>
        <w:numId w:val="28"/>
      </w:numPr>
      <w:contextualSpacing w:val="0"/>
    </w:pPr>
    <w:rPr>
      <w:rFonts w:ascii="Arial" w:hAnsi="Arial" w:cs="Arial"/>
      <w:sz w:val="24"/>
    </w:rPr>
  </w:style>
  <w:style w:type="paragraph" w:customStyle="1" w:styleId="SWZtytu">
    <w:name w:val="SWZ tytuł"/>
    <w:basedOn w:val="Normalny"/>
    <w:qFormat/>
    <w:rsid w:val="006802E5"/>
    <w:pPr>
      <w:keepNext/>
      <w:spacing w:after="240"/>
      <w:outlineLvl w:val="0"/>
    </w:pPr>
    <w:rPr>
      <w:rFonts w:ascii="Arial" w:hAnsi="Arial" w:cs="Arial"/>
      <w:b/>
      <w:sz w:val="28"/>
      <w:szCs w:val="24"/>
    </w:rPr>
  </w:style>
  <w:style w:type="paragraph" w:styleId="Spistreci1">
    <w:name w:val="toc 1"/>
    <w:basedOn w:val="Normalny"/>
    <w:next w:val="Normalny"/>
    <w:autoRedefine/>
    <w:uiPriority w:val="39"/>
    <w:unhideWhenUsed/>
    <w:rsid w:val="00CE382A"/>
    <w:pPr>
      <w:spacing w:after="100"/>
    </w:pPr>
  </w:style>
  <w:style w:type="paragraph" w:styleId="Spistreci3">
    <w:name w:val="toc 3"/>
    <w:basedOn w:val="Normalny"/>
    <w:next w:val="Normalny"/>
    <w:autoRedefine/>
    <w:uiPriority w:val="39"/>
    <w:unhideWhenUsed/>
    <w:rsid w:val="00CE382A"/>
    <w:pPr>
      <w:spacing w:after="100"/>
      <w:ind w:left="400"/>
    </w:pPr>
  </w:style>
  <w:style w:type="paragraph" w:styleId="Legenda">
    <w:name w:val="caption"/>
    <w:basedOn w:val="Normalny"/>
    <w:next w:val="Normalny"/>
    <w:uiPriority w:val="35"/>
    <w:semiHidden/>
    <w:unhideWhenUsed/>
    <w:qFormat/>
    <w:rsid w:val="003D3594"/>
    <w:rPr>
      <w:b/>
      <w:bCs/>
      <w:color w:val="2F5496" w:themeColor="accent1" w:themeShade="BF"/>
      <w:sz w:val="16"/>
      <w:szCs w:val="16"/>
    </w:rPr>
  </w:style>
  <w:style w:type="character" w:styleId="Pogrubienie">
    <w:name w:val="Strong"/>
    <w:uiPriority w:val="22"/>
    <w:qFormat/>
    <w:rsid w:val="003D3594"/>
    <w:rPr>
      <w:b/>
      <w:bCs/>
    </w:rPr>
  </w:style>
  <w:style w:type="character" w:styleId="Uwydatnienie">
    <w:name w:val="Emphasis"/>
    <w:uiPriority w:val="20"/>
    <w:qFormat/>
    <w:rsid w:val="003D3594"/>
    <w:rPr>
      <w:caps/>
      <w:color w:val="1F3763" w:themeColor="accent1" w:themeShade="7F"/>
      <w:spacing w:val="5"/>
    </w:rPr>
  </w:style>
  <w:style w:type="paragraph" w:styleId="Bezodstpw">
    <w:name w:val="No Spacing"/>
    <w:uiPriority w:val="1"/>
    <w:qFormat/>
    <w:rsid w:val="003D3594"/>
    <w:pPr>
      <w:spacing w:after="0" w:line="240" w:lineRule="auto"/>
    </w:pPr>
  </w:style>
  <w:style w:type="character" w:styleId="Wyrnieniedelikatne">
    <w:name w:val="Subtle Emphasis"/>
    <w:uiPriority w:val="19"/>
    <w:qFormat/>
    <w:rsid w:val="003D3594"/>
    <w:rPr>
      <w:i/>
      <w:iCs/>
      <w:color w:val="1F3763" w:themeColor="accent1" w:themeShade="7F"/>
    </w:rPr>
  </w:style>
  <w:style w:type="character" w:styleId="Odwoaniedelikatne">
    <w:name w:val="Subtle Reference"/>
    <w:uiPriority w:val="31"/>
    <w:qFormat/>
    <w:rsid w:val="003D3594"/>
    <w:rPr>
      <w:b/>
      <w:bCs/>
      <w:color w:val="4472C4" w:themeColor="accent1"/>
    </w:rPr>
  </w:style>
  <w:style w:type="character" w:styleId="Tytuksiki">
    <w:name w:val="Book Title"/>
    <w:uiPriority w:val="33"/>
    <w:qFormat/>
    <w:rsid w:val="003D3594"/>
    <w:rPr>
      <w:b/>
      <w:bCs/>
      <w:i/>
      <w:iCs/>
      <w:spacing w:val="0"/>
    </w:rPr>
  </w:style>
  <w:style w:type="paragraph" w:styleId="Nagwekspisutreci">
    <w:name w:val="TOC Heading"/>
    <w:basedOn w:val="Nagwek1"/>
    <w:next w:val="Normalny"/>
    <w:uiPriority w:val="39"/>
    <w:unhideWhenUsed/>
    <w:qFormat/>
    <w:rsid w:val="003D359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zywiec.powiat.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zetargi@zywiec.powiat.p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przetargi@zywiec.powiat.pl" TargetMode="External"/><Relationship Id="rId4" Type="http://schemas.openxmlformats.org/officeDocument/2006/relationships/settings" Target="settings.xml"/><Relationship Id="rId9" Type="http://schemas.openxmlformats.org/officeDocument/2006/relationships/hyperlink" Target="mailto:biuro@cuodo.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87427-1522-4BFD-8EA5-1F000DFA3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29</Pages>
  <Words>8031</Words>
  <Characters>48187</Characters>
  <Application>Microsoft Office Word</Application>
  <DocSecurity>0</DocSecurity>
  <Lines>401</Lines>
  <Paragraphs>112</Paragraphs>
  <ScaleCrop>false</ScaleCrop>
  <HeadingPairs>
    <vt:vector size="2" baseType="variant">
      <vt:variant>
        <vt:lpstr>Tytuł</vt:lpstr>
      </vt:variant>
      <vt:variant>
        <vt:i4>1</vt:i4>
      </vt:variant>
    </vt:vector>
  </HeadingPairs>
  <TitlesOfParts>
    <vt:vector size="1" baseType="lpstr">
      <vt:lpstr>Specyfikacja Warunków Zamówienia</vt:lpstr>
    </vt:vector>
  </TitlesOfParts>
  <Company/>
  <LinksUpToDate>false</LinksUpToDate>
  <CharactersWithSpaces>56106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Warunków Zamówienia</dc:title>
  <dc:subject/>
  <dc:creator>ZZP.Nikiel Beata</dc:creator>
  <cp:keywords/>
  <dc:description/>
  <cp:lastModifiedBy>ZZP.Kruszyński Bartłomiej</cp:lastModifiedBy>
  <cp:revision>42</cp:revision>
  <dcterms:created xsi:type="dcterms:W3CDTF">2026-01-29T10:49:00Z</dcterms:created>
  <dcterms:modified xsi:type="dcterms:W3CDTF">2026-08-26T10:06:00Z</dcterms:modified>
</cp:coreProperties>
</file>