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AD3AD0" w14:textId="4F65F055" w:rsidR="009F53EF" w:rsidRDefault="009F53EF" w:rsidP="00C47D7B">
      <w:pPr>
        <w:pStyle w:val="Nagwek"/>
        <w:ind w:left="2127"/>
        <w:rPr>
          <w:rFonts w:ascii="Arial" w:hAnsi="Arial" w:cs="Arial"/>
          <w:i/>
          <w:iCs/>
          <w:sz w:val="18"/>
          <w:szCs w:val="18"/>
        </w:rPr>
      </w:pPr>
    </w:p>
    <w:p w14:paraId="09071A8F" w14:textId="77777777" w:rsidR="00C47D7B" w:rsidRDefault="00C47D7B" w:rsidP="009F53EF">
      <w:pPr>
        <w:pStyle w:val="Nagwek"/>
        <w:jc w:val="right"/>
        <w:rPr>
          <w:rFonts w:ascii="Arial" w:hAnsi="Arial" w:cs="Arial"/>
          <w:i/>
          <w:iCs/>
          <w:sz w:val="18"/>
          <w:szCs w:val="18"/>
        </w:rPr>
      </w:pPr>
    </w:p>
    <w:p w14:paraId="12D36A73" w14:textId="51F4E76D" w:rsidR="009F53EF" w:rsidRPr="00385E2F" w:rsidRDefault="009F53EF" w:rsidP="009F53EF">
      <w:pPr>
        <w:pStyle w:val="Nagwek"/>
        <w:jc w:val="right"/>
        <w:rPr>
          <w:rFonts w:ascii="Arial" w:hAnsi="Arial" w:cs="Arial"/>
          <w:i/>
          <w:iCs/>
          <w:sz w:val="18"/>
          <w:szCs w:val="18"/>
        </w:rPr>
      </w:pPr>
      <w:r w:rsidRPr="00385E2F">
        <w:rPr>
          <w:rFonts w:ascii="Arial" w:hAnsi="Arial" w:cs="Arial"/>
          <w:i/>
          <w:iCs/>
          <w:sz w:val="18"/>
          <w:szCs w:val="18"/>
        </w:rPr>
        <w:t xml:space="preserve">Załącznik nr </w:t>
      </w:r>
      <w:r w:rsidR="00585534">
        <w:rPr>
          <w:rFonts w:ascii="Arial" w:hAnsi="Arial" w:cs="Arial"/>
          <w:i/>
          <w:iCs/>
          <w:sz w:val="18"/>
          <w:szCs w:val="18"/>
        </w:rPr>
        <w:t>9</w:t>
      </w:r>
      <w:r w:rsidRPr="00385E2F">
        <w:rPr>
          <w:rFonts w:ascii="Arial" w:hAnsi="Arial" w:cs="Arial"/>
          <w:i/>
          <w:iCs/>
          <w:sz w:val="18"/>
          <w:szCs w:val="18"/>
        </w:rPr>
        <w:t xml:space="preserve"> do SWZ</w:t>
      </w:r>
    </w:p>
    <w:p w14:paraId="73F01783" w14:textId="77777777" w:rsidR="008D5AB6" w:rsidRPr="00073DDB" w:rsidRDefault="008D5AB6" w:rsidP="008E6067">
      <w:pPr>
        <w:spacing w:line="276" w:lineRule="auto"/>
        <w:jc w:val="right"/>
        <w:rPr>
          <w:rFonts w:ascii="Arial" w:hAnsi="Arial" w:cs="Arial"/>
          <w:i/>
          <w:sz w:val="22"/>
          <w:szCs w:val="22"/>
        </w:rPr>
      </w:pPr>
    </w:p>
    <w:p w14:paraId="448DE693" w14:textId="77777777" w:rsidR="009F53EF" w:rsidRDefault="009F53EF" w:rsidP="008E6067">
      <w:pPr>
        <w:pStyle w:val="Nagwek1"/>
        <w:keepNext w:val="0"/>
        <w:widowControl/>
        <w:spacing w:line="276" w:lineRule="auto"/>
        <w:rPr>
          <w:rFonts w:cs="Arial"/>
          <w:spacing w:val="20"/>
          <w:sz w:val="22"/>
          <w:szCs w:val="22"/>
        </w:rPr>
      </w:pPr>
    </w:p>
    <w:p w14:paraId="0C26C72C" w14:textId="6E14B674" w:rsidR="00AE4713" w:rsidRPr="00073DDB" w:rsidRDefault="00AE4713" w:rsidP="008E6067">
      <w:pPr>
        <w:pStyle w:val="Nagwek1"/>
        <w:keepNext w:val="0"/>
        <w:widowControl/>
        <w:spacing w:line="276" w:lineRule="auto"/>
        <w:rPr>
          <w:rFonts w:cs="Arial"/>
          <w:spacing w:val="20"/>
          <w:sz w:val="22"/>
          <w:szCs w:val="22"/>
        </w:rPr>
      </w:pPr>
      <w:r w:rsidRPr="00073DDB">
        <w:rPr>
          <w:rFonts w:cs="Arial"/>
          <w:spacing w:val="20"/>
          <w:sz w:val="22"/>
          <w:szCs w:val="22"/>
        </w:rPr>
        <w:t>UMOWA</w:t>
      </w:r>
      <w:r w:rsidR="00030B38" w:rsidRPr="00073DDB">
        <w:rPr>
          <w:rFonts w:cs="Arial"/>
          <w:spacing w:val="20"/>
          <w:sz w:val="22"/>
          <w:szCs w:val="22"/>
        </w:rPr>
        <w:t xml:space="preserve"> NR</w:t>
      </w:r>
      <w:r w:rsidR="00385E2F" w:rsidRPr="00073DDB">
        <w:rPr>
          <w:rFonts w:cs="Arial"/>
          <w:spacing w:val="20"/>
          <w:sz w:val="22"/>
          <w:szCs w:val="22"/>
        </w:rPr>
        <w:t xml:space="preserve"> …</w:t>
      </w:r>
    </w:p>
    <w:p w14:paraId="289601DE" w14:textId="77777777" w:rsidR="007B34FA" w:rsidRPr="00073DDB" w:rsidRDefault="007B34FA" w:rsidP="008E6067">
      <w:pPr>
        <w:spacing w:line="276" w:lineRule="auto"/>
        <w:rPr>
          <w:rFonts w:ascii="Arial" w:hAnsi="Arial" w:cs="Arial"/>
          <w:sz w:val="22"/>
          <w:szCs w:val="22"/>
        </w:rPr>
      </w:pPr>
    </w:p>
    <w:p w14:paraId="0B18D48D" w14:textId="08830364" w:rsidR="00AE4713" w:rsidRPr="00073DDB" w:rsidRDefault="00AE4713" w:rsidP="008E6067">
      <w:pPr>
        <w:pStyle w:val="Default"/>
        <w:spacing w:line="276" w:lineRule="auto"/>
        <w:jc w:val="both"/>
        <w:rPr>
          <w:rFonts w:ascii="Arial" w:hAnsi="Arial" w:cs="Arial"/>
          <w:color w:val="auto"/>
          <w:sz w:val="22"/>
          <w:szCs w:val="22"/>
        </w:rPr>
      </w:pPr>
      <w:r w:rsidRPr="00073DDB">
        <w:rPr>
          <w:rFonts w:ascii="Arial" w:hAnsi="Arial" w:cs="Arial"/>
          <w:color w:val="auto"/>
          <w:sz w:val="22"/>
          <w:szCs w:val="22"/>
        </w:rPr>
        <w:t xml:space="preserve">zawarta w dniu </w:t>
      </w:r>
      <w:r w:rsidRPr="00073DDB">
        <w:rPr>
          <w:rFonts w:ascii="Arial" w:hAnsi="Arial" w:cs="Arial"/>
          <w:b/>
          <w:bCs/>
          <w:color w:val="auto"/>
          <w:sz w:val="22"/>
          <w:szCs w:val="22"/>
        </w:rPr>
        <w:t>……………</w:t>
      </w:r>
      <w:r w:rsidR="009473CC" w:rsidRPr="00073DDB">
        <w:rPr>
          <w:rFonts w:ascii="Arial" w:hAnsi="Arial" w:cs="Arial"/>
          <w:b/>
          <w:bCs/>
          <w:color w:val="auto"/>
          <w:sz w:val="22"/>
          <w:szCs w:val="22"/>
        </w:rPr>
        <w:t>202</w:t>
      </w:r>
      <w:r w:rsidR="00585534">
        <w:rPr>
          <w:rFonts w:ascii="Arial" w:hAnsi="Arial" w:cs="Arial"/>
          <w:b/>
          <w:bCs/>
          <w:color w:val="auto"/>
          <w:sz w:val="22"/>
          <w:szCs w:val="22"/>
        </w:rPr>
        <w:t>6</w:t>
      </w:r>
      <w:r w:rsidR="009473CC" w:rsidRPr="00073DDB">
        <w:rPr>
          <w:rFonts w:ascii="Arial" w:hAnsi="Arial" w:cs="Arial"/>
          <w:b/>
          <w:bCs/>
          <w:color w:val="auto"/>
          <w:sz w:val="22"/>
          <w:szCs w:val="22"/>
        </w:rPr>
        <w:t xml:space="preserve"> r.</w:t>
      </w:r>
      <w:r w:rsidRPr="00073DDB">
        <w:rPr>
          <w:rFonts w:ascii="Arial" w:hAnsi="Arial" w:cs="Arial"/>
          <w:color w:val="auto"/>
          <w:sz w:val="22"/>
          <w:szCs w:val="22"/>
        </w:rPr>
        <w:t xml:space="preserve"> w </w:t>
      </w:r>
      <w:r w:rsidR="00585534">
        <w:rPr>
          <w:rFonts w:ascii="Arial" w:hAnsi="Arial" w:cs="Arial"/>
          <w:color w:val="auto"/>
          <w:sz w:val="22"/>
          <w:szCs w:val="22"/>
        </w:rPr>
        <w:t>Nałęczowie</w:t>
      </w:r>
      <w:r w:rsidRPr="00073DDB">
        <w:rPr>
          <w:rFonts w:ascii="Arial" w:hAnsi="Arial" w:cs="Arial"/>
          <w:color w:val="auto"/>
          <w:sz w:val="22"/>
          <w:szCs w:val="22"/>
        </w:rPr>
        <w:t xml:space="preserve"> pomiędzy: </w:t>
      </w:r>
    </w:p>
    <w:p w14:paraId="32EC1CB3" w14:textId="0FF66FDB" w:rsidR="00AE4713" w:rsidRPr="004F1DE7" w:rsidRDefault="00585534" w:rsidP="008E6067">
      <w:pPr>
        <w:spacing w:line="276" w:lineRule="auto"/>
        <w:jc w:val="both"/>
        <w:rPr>
          <w:rFonts w:ascii="Arial" w:hAnsi="Arial" w:cs="Arial"/>
          <w:bCs/>
          <w:sz w:val="22"/>
          <w:szCs w:val="22"/>
        </w:rPr>
      </w:pPr>
      <w:r>
        <w:rPr>
          <w:rFonts w:ascii="Arial" w:eastAsia="Calibri" w:hAnsi="Arial" w:cs="Arial"/>
          <w:b/>
          <w:bCs/>
          <w:sz w:val="22"/>
          <w:szCs w:val="22"/>
          <w:lang w:eastAsia="en-US"/>
        </w:rPr>
        <w:t>….</w:t>
      </w:r>
      <w:r w:rsidR="00AE4713" w:rsidRPr="00157A46">
        <w:rPr>
          <w:rFonts w:ascii="Arial" w:hAnsi="Arial" w:cs="Arial"/>
          <w:b/>
          <w:bCs/>
          <w:sz w:val="22"/>
          <w:szCs w:val="22"/>
        </w:rPr>
        <w:t>,</w:t>
      </w:r>
    </w:p>
    <w:p w14:paraId="2715D86B" w14:textId="77777777" w:rsidR="00AE4713" w:rsidRPr="00073DDB" w:rsidRDefault="00AE4713" w:rsidP="008E6067">
      <w:pPr>
        <w:spacing w:line="276" w:lineRule="auto"/>
        <w:jc w:val="both"/>
        <w:rPr>
          <w:rFonts w:ascii="Arial" w:hAnsi="Arial" w:cs="Arial"/>
          <w:bCs/>
          <w:sz w:val="22"/>
          <w:szCs w:val="22"/>
        </w:rPr>
      </w:pPr>
      <w:r w:rsidRPr="00073DDB">
        <w:rPr>
          <w:rFonts w:ascii="Arial" w:hAnsi="Arial" w:cs="Arial"/>
          <w:bCs/>
          <w:sz w:val="22"/>
          <w:szCs w:val="22"/>
        </w:rPr>
        <w:t>a</w:t>
      </w:r>
    </w:p>
    <w:p w14:paraId="0C1C4F1A"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w:t>
      </w:r>
    </w:p>
    <w:p w14:paraId="35133DD6"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NIP: ……</w:t>
      </w:r>
      <w:proofErr w:type="gramStart"/>
      <w:r w:rsidRPr="00073DDB">
        <w:rPr>
          <w:rFonts w:ascii="Arial" w:hAnsi="Arial" w:cs="Arial"/>
          <w:sz w:val="22"/>
          <w:szCs w:val="22"/>
        </w:rPr>
        <w:t>…….</w:t>
      </w:r>
      <w:proofErr w:type="gramEnd"/>
      <w:r w:rsidRPr="00073DDB">
        <w:rPr>
          <w:rFonts w:ascii="Arial" w:hAnsi="Arial" w:cs="Arial"/>
          <w:sz w:val="22"/>
          <w:szCs w:val="22"/>
        </w:rPr>
        <w:t>.………………, REGON: …………………….</w:t>
      </w:r>
    </w:p>
    <w:p w14:paraId="3E3806B8"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reprezentowanym przez ……………………………………….</w:t>
      </w:r>
    </w:p>
    <w:p w14:paraId="0666A1BB" w14:textId="77777777" w:rsidR="00AE4713" w:rsidRPr="00073DDB" w:rsidRDefault="00AE4713" w:rsidP="008E6067">
      <w:pPr>
        <w:spacing w:line="276" w:lineRule="auto"/>
        <w:jc w:val="both"/>
        <w:rPr>
          <w:rFonts w:ascii="Arial" w:hAnsi="Arial" w:cs="Arial"/>
          <w:sz w:val="22"/>
          <w:szCs w:val="22"/>
        </w:rPr>
      </w:pPr>
      <w:r w:rsidRPr="00073DDB">
        <w:rPr>
          <w:rFonts w:ascii="Arial" w:hAnsi="Arial" w:cs="Arial"/>
          <w:sz w:val="22"/>
          <w:szCs w:val="22"/>
        </w:rPr>
        <w:t xml:space="preserve">zwanym dalej w treści niniejszej umowy </w:t>
      </w:r>
      <w:r w:rsidRPr="00073DDB">
        <w:rPr>
          <w:rFonts w:ascii="Arial" w:hAnsi="Arial" w:cs="Arial"/>
          <w:b/>
          <w:sz w:val="22"/>
          <w:szCs w:val="22"/>
        </w:rPr>
        <w:t>„Wykonawcą”.</w:t>
      </w:r>
    </w:p>
    <w:p w14:paraId="2A573117" w14:textId="77777777" w:rsidR="00AE4713" w:rsidRPr="00073DDB" w:rsidRDefault="00AE4713" w:rsidP="008E6067">
      <w:pPr>
        <w:pStyle w:val="Tekstpodstawowy"/>
        <w:tabs>
          <w:tab w:val="clear" w:pos="284"/>
        </w:tabs>
        <w:spacing w:line="276" w:lineRule="auto"/>
        <w:ind w:firstLine="708"/>
        <w:rPr>
          <w:rFonts w:ascii="Arial" w:hAnsi="Arial" w:cs="Arial"/>
          <w:sz w:val="22"/>
          <w:szCs w:val="22"/>
          <w:highlight w:val="yellow"/>
        </w:rPr>
      </w:pPr>
    </w:p>
    <w:p w14:paraId="126B3FFC" w14:textId="5F4C0594" w:rsidR="0025782D" w:rsidRPr="00073DDB" w:rsidRDefault="0025782D" w:rsidP="008E6067">
      <w:pPr>
        <w:spacing w:line="276" w:lineRule="auto"/>
        <w:jc w:val="both"/>
        <w:rPr>
          <w:rFonts w:ascii="Arial" w:hAnsi="Arial" w:cs="Arial"/>
          <w:sz w:val="22"/>
          <w:szCs w:val="22"/>
        </w:rPr>
      </w:pPr>
      <w:r w:rsidRPr="00073DDB">
        <w:rPr>
          <w:rFonts w:ascii="Arial" w:hAnsi="Arial" w:cs="Arial"/>
          <w:sz w:val="22"/>
          <w:szCs w:val="22"/>
        </w:rPr>
        <w:t>Po przeprowadzeniu postępowania o udzielenie zamówienia publicznego w trybie podstawowym bez negocjacji, o którym mowa w art. 275 pkt 1 ustawy z dnia 11 września 2019</w:t>
      </w:r>
      <w:r w:rsidR="00A80B5D" w:rsidRPr="00073DDB">
        <w:rPr>
          <w:rFonts w:ascii="Arial" w:hAnsi="Arial" w:cs="Arial"/>
          <w:sz w:val="22"/>
          <w:szCs w:val="22"/>
        </w:rPr>
        <w:t> </w:t>
      </w:r>
      <w:r w:rsidRPr="00073DDB">
        <w:rPr>
          <w:rFonts w:ascii="Arial" w:hAnsi="Arial" w:cs="Arial"/>
          <w:sz w:val="22"/>
          <w:szCs w:val="22"/>
        </w:rPr>
        <w:t>r. Prawo zamówień publicznych (</w:t>
      </w:r>
      <w:r w:rsidR="005C06D1" w:rsidRPr="00073DDB">
        <w:rPr>
          <w:rFonts w:ascii="Arial" w:hAnsi="Arial" w:cs="Arial"/>
          <w:sz w:val="22"/>
          <w:szCs w:val="22"/>
        </w:rPr>
        <w:t xml:space="preserve">tekst jedn. </w:t>
      </w:r>
      <w:r w:rsidRPr="00073DDB">
        <w:rPr>
          <w:rFonts w:ascii="Arial" w:hAnsi="Arial" w:cs="Arial"/>
          <w:sz w:val="22"/>
          <w:szCs w:val="22"/>
        </w:rPr>
        <w:t>Dz. U. z 20</w:t>
      </w:r>
      <w:r w:rsidR="005C06D1" w:rsidRPr="00073DDB">
        <w:rPr>
          <w:rFonts w:ascii="Arial" w:hAnsi="Arial" w:cs="Arial"/>
          <w:sz w:val="22"/>
          <w:szCs w:val="22"/>
        </w:rPr>
        <w:t>2</w:t>
      </w:r>
      <w:r w:rsidR="00360A1B" w:rsidRPr="00073DDB">
        <w:rPr>
          <w:rFonts w:ascii="Arial" w:hAnsi="Arial" w:cs="Arial"/>
          <w:sz w:val="22"/>
          <w:szCs w:val="22"/>
        </w:rPr>
        <w:t>4</w:t>
      </w:r>
      <w:r w:rsidRPr="00073DDB">
        <w:rPr>
          <w:rFonts w:ascii="Arial" w:hAnsi="Arial" w:cs="Arial"/>
          <w:sz w:val="22"/>
          <w:szCs w:val="22"/>
        </w:rPr>
        <w:t xml:space="preserve"> r., poz. </w:t>
      </w:r>
      <w:r w:rsidR="00360A1B" w:rsidRPr="00073DDB">
        <w:rPr>
          <w:rFonts w:ascii="Arial" w:hAnsi="Arial" w:cs="Arial"/>
          <w:sz w:val="22"/>
          <w:szCs w:val="22"/>
        </w:rPr>
        <w:t>1320</w:t>
      </w:r>
      <w:r w:rsidRPr="00073DDB">
        <w:rPr>
          <w:rFonts w:ascii="Arial" w:hAnsi="Arial" w:cs="Arial"/>
          <w:sz w:val="22"/>
          <w:szCs w:val="22"/>
        </w:rPr>
        <w:t xml:space="preserve">), zwanej dalej ustawą </w:t>
      </w:r>
      <w:proofErr w:type="spellStart"/>
      <w:r w:rsidRPr="00073DDB">
        <w:rPr>
          <w:rFonts w:ascii="Arial" w:hAnsi="Arial" w:cs="Arial"/>
          <w:sz w:val="22"/>
          <w:szCs w:val="22"/>
        </w:rPr>
        <w:t>Pzp</w:t>
      </w:r>
      <w:proofErr w:type="spellEnd"/>
      <w:r w:rsidRPr="00073DDB">
        <w:rPr>
          <w:rFonts w:ascii="Arial" w:hAnsi="Arial" w:cs="Arial"/>
          <w:sz w:val="22"/>
          <w:szCs w:val="22"/>
        </w:rPr>
        <w:t>, została zawarta umowa o następującej treści:</w:t>
      </w:r>
    </w:p>
    <w:p w14:paraId="13F1F9DE" w14:textId="77777777" w:rsidR="008D5AB6" w:rsidRPr="00073DDB" w:rsidRDefault="008D5AB6" w:rsidP="008E6067">
      <w:pPr>
        <w:spacing w:line="276" w:lineRule="auto"/>
        <w:jc w:val="both"/>
        <w:rPr>
          <w:rFonts w:ascii="Arial" w:hAnsi="Arial" w:cs="Arial"/>
          <w:sz w:val="22"/>
          <w:szCs w:val="22"/>
          <w:highlight w:val="yellow"/>
        </w:rPr>
      </w:pPr>
    </w:p>
    <w:p w14:paraId="4B75FDF6" w14:textId="1102CA64" w:rsidR="00AE4713" w:rsidRPr="00F634E4" w:rsidRDefault="00AE4713" w:rsidP="008E6067">
      <w:pPr>
        <w:spacing w:line="276" w:lineRule="auto"/>
        <w:jc w:val="center"/>
        <w:rPr>
          <w:rFonts w:ascii="Arial" w:hAnsi="Arial" w:cs="Arial"/>
          <w:b/>
          <w:bCs/>
          <w:sz w:val="22"/>
          <w:szCs w:val="22"/>
        </w:rPr>
      </w:pPr>
      <w:r w:rsidRPr="00F634E4">
        <w:rPr>
          <w:rFonts w:ascii="Arial" w:hAnsi="Arial" w:cs="Arial"/>
          <w:b/>
          <w:bCs/>
          <w:sz w:val="22"/>
          <w:szCs w:val="22"/>
        </w:rPr>
        <w:t xml:space="preserve">§ 1. </w:t>
      </w:r>
      <w:r w:rsidR="00147647" w:rsidRPr="00F634E4">
        <w:rPr>
          <w:rFonts w:ascii="Arial" w:hAnsi="Arial" w:cs="Arial"/>
          <w:b/>
          <w:bCs/>
          <w:sz w:val="22"/>
          <w:szCs w:val="22"/>
        </w:rPr>
        <w:t>Przedmiot</w:t>
      </w:r>
      <w:r w:rsidRPr="00F634E4">
        <w:rPr>
          <w:rFonts w:ascii="Arial" w:hAnsi="Arial" w:cs="Arial"/>
          <w:b/>
          <w:bCs/>
          <w:sz w:val="22"/>
          <w:szCs w:val="22"/>
        </w:rPr>
        <w:t xml:space="preserve"> umowy</w:t>
      </w:r>
    </w:p>
    <w:p w14:paraId="7A0ACB3D" w14:textId="05DD95BF" w:rsidR="00DA556E" w:rsidRPr="00585534" w:rsidRDefault="00F634E4" w:rsidP="00BD06F0">
      <w:pPr>
        <w:pStyle w:val="Akapitzlist"/>
        <w:numPr>
          <w:ilvl w:val="0"/>
          <w:numId w:val="2"/>
        </w:numPr>
        <w:overflowPunct/>
        <w:autoSpaceDE/>
        <w:autoSpaceDN/>
        <w:adjustRightInd/>
        <w:spacing w:line="276" w:lineRule="auto"/>
        <w:ind w:left="426" w:hanging="426"/>
        <w:contextualSpacing/>
        <w:jc w:val="both"/>
        <w:textAlignment w:val="auto"/>
        <w:rPr>
          <w:rFonts w:ascii="Arial" w:hAnsi="Arial" w:cs="Arial"/>
          <w:sz w:val="22"/>
          <w:szCs w:val="22"/>
        </w:rPr>
      </w:pPr>
      <w:bookmarkStart w:id="0" w:name="_Hlk155872043"/>
      <w:bookmarkStart w:id="1" w:name="_Hlk130904769"/>
      <w:bookmarkStart w:id="2" w:name="_Hlk66702480"/>
      <w:bookmarkStart w:id="3" w:name="_Hlk33904991"/>
      <w:r>
        <w:rPr>
          <w:rFonts w:ascii="Arial" w:hAnsi="Arial" w:cs="Arial"/>
          <w:sz w:val="22"/>
          <w:szCs w:val="22"/>
        </w:rPr>
        <w:t>Przedmiotem zamówienia jest</w:t>
      </w:r>
      <w:r w:rsidR="00585534" w:rsidRPr="00585534">
        <w:rPr>
          <w:rFonts w:ascii="Arial" w:hAnsi="Arial" w:cs="Arial"/>
          <w:b/>
          <w:i/>
          <w:sz w:val="22"/>
          <w:szCs w:val="22"/>
        </w:rPr>
        <w:t xml:space="preserve"> </w:t>
      </w:r>
      <w:r w:rsidR="00585534">
        <w:rPr>
          <w:rFonts w:ascii="Arial" w:hAnsi="Arial" w:cs="Arial"/>
          <w:b/>
          <w:i/>
          <w:sz w:val="22"/>
          <w:szCs w:val="22"/>
        </w:rPr>
        <w:t>„</w:t>
      </w:r>
      <w:r w:rsidR="00585534" w:rsidRPr="00585534">
        <w:rPr>
          <w:rFonts w:ascii="Arial" w:hAnsi="Arial" w:cs="Arial"/>
          <w:sz w:val="22"/>
          <w:szCs w:val="22"/>
        </w:rPr>
        <w:t>Budowa placu zabaw wraz z przeniesieniem istniejącej siłowni zewnętrznej</w:t>
      </w:r>
      <w:r w:rsidR="00585534">
        <w:rPr>
          <w:rFonts w:ascii="Arial" w:hAnsi="Arial" w:cs="Arial"/>
          <w:sz w:val="22"/>
          <w:szCs w:val="22"/>
        </w:rPr>
        <w:t>”</w:t>
      </w:r>
    </w:p>
    <w:p w14:paraId="0B23EE15" w14:textId="1CA3DEE6" w:rsidR="00DA556E" w:rsidRPr="00073DDB" w:rsidRDefault="00DA556E" w:rsidP="00BD06F0">
      <w:pPr>
        <w:pStyle w:val="Akapitzlist"/>
        <w:numPr>
          <w:ilvl w:val="0"/>
          <w:numId w:val="2"/>
        </w:numPr>
        <w:overflowPunct/>
        <w:autoSpaceDE/>
        <w:autoSpaceDN/>
        <w:adjustRightInd/>
        <w:spacing w:line="276" w:lineRule="auto"/>
        <w:ind w:left="426" w:hanging="426"/>
        <w:contextualSpacing/>
        <w:jc w:val="both"/>
        <w:textAlignment w:val="auto"/>
        <w:rPr>
          <w:rFonts w:ascii="Arial" w:hAnsi="Arial" w:cs="Arial"/>
          <w:bCs/>
          <w:iCs/>
          <w:sz w:val="22"/>
          <w:szCs w:val="22"/>
        </w:rPr>
      </w:pPr>
      <w:r w:rsidRPr="00073DDB">
        <w:rPr>
          <w:rFonts w:ascii="Arial" w:hAnsi="Arial" w:cs="Arial"/>
          <w:sz w:val="22"/>
          <w:szCs w:val="22"/>
        </w:rPr>
        <w:t xml:space="preserve">Przedmiot zamówienia dotyczy </w:t>
      </w:r>
      <w:r w:rsidR="004F1DE7">
        <w:rPr>
          <w:rFonts w:ascii="Arial" w:hAnsi="Arial" w:cs="Arial"/>
          <w:sz w:val="22"/>
          <w:szCs w:val="22"/>
        </w:rPr>
        <w:t xml:space="preserve">dostawy i montażu urządzeń placu zabaw </w:t>
      </w:r>
      <w:r w:rsidRPr="00073DDB">
        <w:rPr>
          <w:rFonts w:ascii="Arial" w:hAnsi="Arial" w:cs="Arial"/>
          <w:sz w:val="22"/>
          <w:szCs w:val="22"/>
        </w:rPr>
        <w:t xml:space="preserve">obejmującej w </w:t>
      </w:r>
      <w:proofErr w:type="gramStart"/>
      <w:r w:rsidRPr="00073DDB">
        <w:rPr>
          <w:rFonts w:ascii="Arial" w:hAnsi="Arial" w:cs="Arial"/>
          <w:sz w:val="22"/>
          <w:szCs w:val="22"/>
        </w:rPr>
        <w:t>szczególności:</w:t>
      </w:r>
      <w:r w:rsidR="00C9013E">
        <w:rPr>
          <w:rFonts w:ascii="Arial" w:hAnsi="Arial" w:cs="Arial"/>
          <w:sz w:val="22"/>
          <w:szCs w:val="22"/>
        </w:rPr>
        <w:t xml:space="preserve"> ….</w:t>
      </w:r>
      <w:proofErr w:type="gramEnd"/>
      <w:r w:rsidR="00C9013E">
        <w:rPr>
          <w:rFonts w:ascii="Arial" w:hAnsi="Arial" w:cs="Arial"/>
          <w:sz w:val="22"/>
          <w:szCs w:val="22"/>
        </w:rPr>
        <w:t>.</w:t>
      </w:r>
      <w:r w:rsidR="003C1B42">
        <w:rPr>
          <w:rFonts w:ascii="Arial" w:hAnsi="Arial" w:cs="Arial"/>
          <w:sz w:val="22"/>
          <w:szCs w:val="22"/>
        </w:rPr>
        <w:t xml:space="preserve"> (uzupełnić zgodnie z częścią, której dotyczy umowa)</w:t>
      </w:r>
    </w:p>
    <w:bookmarkEnd w:id="0"/>
    <w:bookmarkEnd w:id="1"/>
    <w:bookmarkEnd w:id="2"/>
    <w:p w14:paraId="1B0F5DE6" w14:textId="77777777" w:rsidR="00F634E4" w:rsidRPr="004F1DE7" w:rsidRDefault="00F634E4" w:rsidP="006C5DE4">
      <w:pPr>
        <w:overflowPunct/>
        <w:autoSpaceDE/>
        <w:autoSpaceDN/>
        <w:adjustRightInd/>
        <w:spacing w:line="276" w:lineRule="auto"/>
        <w:contextualSpacing/>
        <w:jc w:val="both"/>
        <w:textAlignment w:val="auto"/>
        <w:rPr>
          <w:rFonts w:ascii="Arial" w:hAnsi="Arial" w:cs="Arial"/>
          <w:sz w:val="22"/>
          <w:szCs w:val="22"/>
        </w:rPr>
      </w:pPr>
    </w:p>
    <w:bookmarkEnd w:id="3"/>
    <w:p w14:paraId="252F1B15" w14:textId="421E2935" w:rsidR="00F634E4" w:rsidRDefault="00F634E4" w:rsidP="003C1B42">
      <w:pPr>
        <w:pStyle w:val="Ustp"/>
        <w:numPr>
          <w:ilvl w:val="0"/>
          <w:numId w:val="2"/>
        </w:numPr>
        <w:spacing w:before="0" w:line="276" w:lineRule="auto"/>
        <w:jc w:val="both"/>
        <w:rPr>
          <w:szCs w:val="22"/>
        </w:rPr>
      </w:pPr>
      <w:r>
        <w:rPr>
          <w:szCs w:val="22"/>
        </w:rPr>
        <w:t xml:space="preserve">Szczegółowy </w:t>
      </w:r>
      <w:r w:rsidRPr="00F634E4">
        <w:rPr>
          <w:rFonts w:eastAsiaTheme="minorHAnsi"/>
          <w:color w:val="000000"/>
          <w:szCs w:val="22"/>
          <w:lang w:eastAsia="en-US"/>
        </w:rPr>
        <w:t>opis przedmiotu zamówienia określa załącznik nr 1</w:t>
      </w:r>
      <w:r w:rsidR="003C1B42">
        <w:rPr>
          <w:rFonts w:eastAsiaTheme="minorHAnsi"/>
          <w:color w:val="000000"/>
          <w:szCs w:val="22"/>
          <w:lang w:eastAsia="en-US"/>
        </w:rPr>
        <w:t>0</w:t>
      </w:r>
      <w:r>
        <w:rPr>
          <w:rFonts w:eastAsiaTheme="minorHAnsi"/>
          <w:color w:val="000000"/>
          <w:szCs w:val="22"/>
          <w:lang w:eastAsia="en-US"/>
        </w:rPr>
        <w:t xml:space="preserve"> do SWZ -</w:t>
      </w:r>
      <w:r w:rsidRPr="00F634E4">
        <w:rPr>
          <w:rFonts w:eastAsiaTheme="minorHAnsi"/>
          <w:color w:val="000000"/>
          <w:szCs w:val="22"/>
          <w:lang w:eastAsia="en-US"/>
        </w:rPr>
        <w:t xml:space="preserve"> opis </w:t>
      </w:r>
      <w:proofErr w:type="gramStart"/>
      <w:r w:rsidRPr="00F634E4">
        <w:rPr>
          <w:rFonts w:eastAsiaTheme="minorHAnsi"/>
          <w:color w:val="000000"/>
          <w:szCs w:val="22"/>
          <w:lang w:eastAsia="en-US"/>
        </w:rPr>
        <w:t xml:space="preserve">przedmiotu </w:t>
      </w:r>
      <w:r>
        <w:rPr>
          <w:rFonts w:eastAsiaTheme="minorHAnsi"/>
          <w:color w:val="000000"/>
          <w:szCs w:val="22"/>
          <w:lang w:eastAsia="en-US"/>
        </w:rPr>
        <w:t xml:space="preserve"> </w:t>
      </w:r>
      <w:r w:rsidRPr="00F634E4">
        <w:rPr>
          <w:rFonts w:eastAsiaTheme="minorHAnsi"/>
          <w:color w:val="000000"/>
          <w:szCs w:val="22"/>
          <w:lang w:eastAsia="en-US"/>
        </w:rPr>
        <w:t>zamówienia</w:t>
      </w:r>
      <w:proofErr w:type="gramEnd"/>
    </w:p>
    <w:p w14:paraId="6E72CE6A" w14:textId="3B361778" w:rsidR="00AA5FCC" w:rsidRPr="00073DDB" w:rsidRDefault="00AA5FCC" w:rsidP="003C1B42">
      <w:pPr>
        <w:pStyle w:val="Ustp"/>
        <w:numPr>
          <w:ilvl w:val="0"/>
          <w:numId w:val="2"/>
        </w:numPr>
        <w:spacing w:before="0" w:line="276" w:lineRule="auto"/>
        <w:jc w:val="both"/>
        <w:rPr>
          <w:szCs w:val="22"/>
        </w:rPr>
      </w:pPr>
      <w:r w:rsidRPr="00073DDB">
        <w:rPr>
          <w:szCs w:val="22"/>
        </w:rPr>
        <w:t xml:space="preserve">Wszelkie koszty związane z przygotowaniem, transportem, dostawą oraz uruchomieniem </w:t>
      </w:r>
      <w:r w:rsidRPr="00F634E4">
        <w:rPr>
          <w:szCs w:val="22"/>
        </w:rPr>
        <w:t xml:space="preserve">(w tym robotami </w:t>
      </w:r>
      <w:r w:rsidR="00D57065">
        <w:rPr>
          <w:szCs w:val="22"/>
        </w:rPr>
        <w:t>porządkowymi</w:t>
      </w:r>
      <w:r w:rsidRPr="00073DDB">
        <w:rPr>
          <w:szCs w:val="22"/>
        </w:rPr>
        <w:t>) przedmiotu dostawy zgodnie z OPZ ponosi Wykonawca.</w:t>
      </w:r>
    </w:p>
    <w:p w14:paraId="4565AD8C" w14:textId="545BBD66" w:rsidR="00AA5FCC" w:rsidRPr="00073DDB" w:rsidRDefault="00AA5FCC" w:rsidP="003C1B42">
      <w:pPr>
        <w:pStyle w:val="Ustp"/>
        <w:numPr>
          <w:ilvl w:val="0"/>
          <w:numId w:val="2"/>
        </w:numPr>
        <w:spacing w:before="0" w:line="276" w:lineRule="auto"/>
        <w:jc w:val="both"/>
        <w:rPr>
          <w:szCs w:val="22"/>
        </w:rPr>
      </w:pPr>
      <w:r w:rsidRPr="00073DDB">
        <w:rPr>
          <w:szCs w:val="22"/>
        </w:rPr>
        <w:t xml:space="preserve">Wykonawca zobowiązuje się do wykonania przedmiotu umowy rzetelnie zgodnie z Umową i wymogami zawartymi w dokumentach określonych w ust. </w:t>
      </w:r>
      <w:r w:rsidR="008E06C5">
        <w:rPr>
          <w:szCs w:val="22"/>
        </w:rPr>
        <w:t>3</w:t>
      </w:r>
      <w:r w:rsidRPr="00073DDB">
        <w:rPr>
          <w:szCs w:val="22"/>
        </w:rPr>
        <w:t xml:space="preserve"> oraz w szczególności:</w:t>
      </w:r>
    </w:p>
    <w:p w14:paraId="68BFA30E" w14:textId="77777777" w:rsidR="00AA5FCC" w:rsidRPr="00073DDB" w:rsidRDefault="00AA5FCC" w:rsidP="003C1B42">
      <w:pPr>
        <w:pStyle w:val="Akapitzlist"/>
        <w:numPr>
          <w:ilvl w:val="0"/>
          <w:numId w:val="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współdziałaniem z Zamawiającym i uwzględnianiem jego zaleceń,</w:t>
      </w:r>
    </w:p>
    <w:p w14:paraId="1ADF5011" w14:textId="77777777" w:rsidR="00AA5FCC" w:rsidRPr="00073DDB" w:rsidRDefault="00AA5FCC" w:rsidP="003C1B42">
      <w:pPr>
        <w:pStyle w:val="Akapitzlist"/>
        <w:numPr>
          <w:ilvl w:val="0"/>
          <w:numId w:val="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informowaniem Zamawiającego o problemach lub okolicznościach mogących wpłynąć na jakość lub termin wykonania przedmiotu umowy lub jakichkolwiek innych, mających istotne znaczenie dla realizacji przedmiotu umowy.</w:t>
      </w:r>
    </w:p>
    <w:p w14:paraId="5BD3FB4D" w14:textId="4E5646A1" w:rsidR="00AA5FCC" w:rsidRPr="00073DDB" w:rsidRDefault="00AA5FCC" w:rsidP="003C1B42">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 xml:space="preserve">Przedmiot umowy będzie </w:t>
      </w:r>
      <w:r w:rsidR="00751234">
        <w:rPr>
          <w:rFonts w:ascii="Arial" w:hAnsi="Arial" w:cs="Arial"/>
          <w:sz w:val="22"/>
          <w:szCs w:val="22"/>
        </w:rPr>
        <w:t xml:space="preserve">nowy, </w:t>
      </w:r>
      <w:r w:rsidRPr="00073DDB">
        <w:rPr>
          <w:rFonts w:ascii="Arial" w:hAnsi="Arial" w:cs="Arial"/>
          <w:sz w:val="22"/>
          <w:szCs w:val="22"/>
        </w:rPr>
        <w:t>wolny od wad fizycznych i prawnych oraz roszczeń osób trzecich, jak również nie będzie nosił znamion użytkowania.</w:t>
      </w:r>
    </w:p>
    <w:p w14:paraId="6E5CAC6F" w14:textId="236CD3B2" w:rsidR="00AA5FCC" w:rsidRPr="00073DDB" w:rsidRDefault="00AA5FCC" w:rsidP="003C1B42">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Wykonawca oświadcza, że dostarczony przedmiot umowy będzie zgodny z wszystkimi wymaganiami technicznymi i prawnymi obowiązującymi na terenie Rzeczpospolitej Polski, a wszelkie elementy montażu zostaną wykonane zgodnie obowiązującymi przepisami i normami technicznymi.</w:t>
      </w:r>
    </w:p>
    <w:p w14:paraId="74501B01" w14:textId="015386AE" w:rsidR="00AA5FCC" w:rsidRPr="00073DDB" w:rsidRDefault="00AA5FCC" w:rsidP="003C1B42">
      <w:pPr>
        <w:pStyle w:val="Akapitzlist"/>
        <w:numPr>
          <w:ilvl w:val="0"/>
          <w:numId w:val="2"/>
        </w:numPr>
        <w:spacing w:line="276" w:lineRule="auto"/>
        <w:jc w:val="both"/>
        <w:rPr>
          <w:rFonts w:ascii="Arial" w:hAnsi="Arial" w:cs="Arial"/>
          <w:sz w:val="22"/>
          <w:szCs w:val="22"/>
        </w:rPr>
      </w:pPr>
      <w:r w:rsidRPr="00073DDB">
        <w:rPr>
          <w:rFonts w:ascii="Arial" w:hAnsi="Arial" w:cs="Arial"/>
          <w:sz w:val="22"/>
          <w:szCs w:val="22"/>
        </w:rPr>
        <w:t xml:space="preserve">Jeżeli do wykonania przedmiotu umowy będzie konieczne przeprowadzenie robót budowlanych, Wykonawca zapewni, że będą one realizowane zgodnie ze wszystkimi aktualnymi przepisami w tym w szczególności zgodnie z przepisami prawa budowalnego oraz przepisami wydanymi na jego podstawie. </w:t>
      </w:r>
    </w:p>
    <w:p w14:paraId="4028D8CB" w14:textId="4799CBB6" w:rsidR="00AA5FCC" w:rsidRPr="00073DDB" w:rsidRDefault="00AA5FCC" w:rsidP="003C1B42">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t>Wykonawca zapewnia Zamawiającemu pełną dostępność do miejsc, gdzie wykonywane są prace montażowe lub</w:t>
      </w:r>
      <w:r w:rsidRPr="00073DDB">
        <w:rPr>
          <w:rFonts w:ascii="Arial" w:hAnsi="Arial" w:cs="Arial"/>
          <w:color w:val="FF0000"/>
          <w:sz w:val="22"/>
          <w:szCs w:val="22"/>
        </w:rPr>
        <w:t xml:space="preserve"> </w:t>
      </w:r>
      <w:r w:rsidRPr="00073DDB">
        <w:rPr>
          <w:rFonts w:ascii="Arial" w:hAnsi="Arial" w:cs="Arial"/>
          <w:sz w:val="22"/>
          <w:szCs w:val="22"/>
        </w:rPr>
        <w:t>ewentualne roboty budowlane.</w:t>
      </w:r>
    </w:p>
    <w:p w14:paraId="7A11BF15" w14:textId="388D1CED" w:rsidR="00AA5FCC" w:rsidRPr="00073DDB" w:rsidRDefault="00AA5FCC" w:rsidP="00F634E4">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lastRenderedPageBreak/>
        <w:t>Wykonawca zobowiązany jest do zapewnienia udziału osób posiadających niezbędne kwalifikacje i doświadczenie do wykonania przedmiotu umowy.</w:t>
      </w:r>
    </w:p>
    <w:p w14:paraId="15DC7295" w14:textId="0E9C173D" w:rsidR="00AA5FCC" w:rsidRPr="00073DDB" w:rsidRDefault="00AA5FCC" w:rsidP="00F634E4">
      <w:pPr>
        <w:pStyle w:val="Akapitzlist"/>
        <w:numPr>
          <w:ilvl w:val="0"/>
          <w:numId w:val="2"/>
        </w:numPr>
        <w:spacing w:line="276" w:lineRule="auto"/>
        <w:jc w:val="both"/>
        <w:rPr>
          <w:rFonts w:ascii="Arial" w:hAnsi="Arial" w:cs="Arial"/>
          <w:color w:val="000000" w:themeColor="text1"/>
          <w:sz w:val="22"/>
          <w:szCs w:val="22"/>
        </w:rPr>
      </w:pPr>
      <w:r w:rsidRPr="00073DDB">
        <w:rPr>
          <w:rFonts w:ascii="Arial" w:hAnsi="Arial" w:cs="Arial"/>
          <w:color w:val="000000" w:themeColor="text1"/>
          <w:sz w:val="22"/>
          <w:szCs w:val="22"/>
        </w:rPr>
        <w:t xml:space="preserve">Wykonawca na każde wezwanie Zamawiającego przedłoży wszystkie dokumenty potwierdzające kwalifikacje osób wykonujących przedmiot umowy. </w:t>
      </w:r>
    </w:p>
    <w:p w14:paraId="45246B76" w14:textId="0BDD9F8B" w:rsidR="00AA5FCC" w:rsidRPr="00F634E4" w:rsidRDefault="00AA5FCC" w:rsidP="00F634E4">
      <w:pPr>
        <w:pStyle w:val="Akapitzlist"/>
        <w:numPr>
          <w:ilvl w:val="0"/>
          <w:numId w:val="2"/>
        </w:numPr>
        <w:spacing w:line="276" w:lineRule="auto"/>
        <w:jc w:val="both"/>
        <w:rPr>
          <w:rFonts w:ascii="Arial" w:hAnsi="Arial" w:cs="Arial"/>
          <w:sz w:val="22"/>
          <w:szCs w:val="22"/>
        </w:rPr>
      </w:pPr>
      <w:r w:rsidRPr="00F634E4">
        <w:rPr>
          <w:rFonts w:ascii="Arial" w:hAnsi="Arial" w:cs="Arial"/>
          <w:sz w:val="22"/>
          <w:szCs w:val="22"/>
        </w:rPr>
        <w:t xml:space="preserve">Prace będą prowadzone na czynnym obiekcie, dlatego Wykonawca musi prowadzić montaż zapewniając ciągłość pracy </w:t>
      </w:r>
      <w:r w:rsidR="00691F8C" w:rsidRPr="00F634E4">
        <w:rPr>
          <w:rFonts w:ascii="Arial" w:hAnsi="Arial" w:cs="Arial"/>
          <w:sz w:val="22"/>
          <w:szCs w:val="22"/>
        </w:rPr>
        <w:t>żłobka</w:t>
      </w:r>
      <w:r w:rsidRPr="00F634E4">
        <w:rPr>
          <w:rFonts w:ascii="Arial" w:hAnsi="Arial" w:cs="Arial"/>
          <w:sz w:val="22"/>
          <w:szCs w:val="22"/>
        </w:rPr>
        <w:t xml:space="preserve"> w sposób niezakłócony.  </w:t>
      </w:r>
    </w:p>
    <w:p w14:paraId="3F2AE1B3" w14:textId="77777777" w:rsidR="00AA5FCC" w:rsidRPr="00073DDB" w:rsidRDefault="00AA5FCC" w:rsidP="008E6067">
      <w:pPr>
        <w:spacing w:line="276" w:lineRule="auto"/>
        <w:jc w:val="center"/>
        <w:rPr>
          <w:rFonts w:ascii="Arial" w:hAnsi="Arial" w:cs="Arial"/>
          <w:b/>
          <w:sz w:val="22"/>
          <w:szCs w:val="22"/>
        </w:rPr>
      </w:pPr>
    </w:p>
    <w:p w14:paraId="6B216D89"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2</w:t>
      </w:r>
    </w:p>
    <w:p w14:paraId="7C7414FB"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xml:space="preserve">Termin realizacji i odbioru przedmiotu umowy </w:t>
      </w:r>
    </w:p>
    <w:p w14:paraId="19F03A3B" w14:textId="71F38517" w:rsidR="003C1B42" w:rsidRPr="003C1B42" w:rsidRDefault="00AA5FCC" w:rsidP="003C1B42">
      <w:pPr>
        <w:pStyle w:val="Akapitzlist"/>
        <w:numPr>
          <w:ilvl w:val="0"/>
          <w:numId w:val="6"/>
        </w:numPr>
        <w:overflowPunct/>
        <w:autoSpaceDE/>
        <w:autoSpaceDN/>
        <w:adjustRightInd/>
        <w:spacing w:line="276" w:lineRule="auto"/>
        <w:ind w:left="284"/>
        <w:contextualSpacing/>
        <w:jc w:val="both"/>
        <w:textAlignment w:val="auto"/>
        <w:rPr>
          <w:rFonts w:ascii="Arial" w:hAnsi="Arial" w:cs="Arial"/>
          <w:b/>
          <w:sz w:val="22"/>
          <w:szCs w:val="22"/>
        </w:rPr>
      </w:pPr>
      <w:r w:rsidRPr="00073DDB">
        <w:rPr>
          <w:rFonts w:ascii="Arial" w:hAnsi="Arial" w:cs="Arial"/>
          <w:sz w:val="22"/>
          <w:szCs w:val="22"/>
        </w:rPr>
        <w:t xml:space="preserve">Wykonawca zobowiązuje się wykonać cały przedmiot umowy w </w:t>
      </w:r>
      <w:r w:rsidR="003C1B42">
        <w:rPr>
          <w:rFonts w:ascii="Arial" w:hAnsi="Arial" w:cs="Arial"/>
          <w:b/>
          <w:sz w:val="22"/>
          <w:szCs w:val="22"/>
        </w:rPr>
        <w:t>terminie:</w:t>
      </w:r>
    </w:p>
    <w:p w14:paraId="2FF69D5C" w14:textId="77777777" w:rsidR="003C1B42" w:rsidRPr="003C1B42" w:rsidRDefault="003C1B42" w:rsidP="003C1B42">
      <w:pPr>
        <w:pStyle w:val="Akapitzlist"/>
        <w:spacing w:line="276" w:lineRule="auto"/>
        <w:ind w:left="284"/>
        <w:jc w:val="both"/>
        <w:rPr>
          <w:rFonts w:ascii="Arial" w:hAnsi="Arial" w:cs="Arial"/>
          <w:b/>
          <w:sz w:val="22"/>
          <w:szCs w:val="22"/>
        </w:rPr>
      </w:pPr>
      <w:r w:rsidRPr="003C1B42">
        <w:rPr>
          <w:rFonts w:ascii="Arial" w:hAnsi="Arial" w:cs="Arial"/>
          <w:b/>
          <w:sz w:val="22"/>
          <w:szCs w:val="22"/>
        </w:rPr>
        <w:t xml:space="preserve">Część nr 1 – urządzenia, elementy małej architektury oraz wykonanie bezpiecznej nawierzchni: </w:t>
      </w:r>
      <w:r w:rsidRPr="003C1B42">
        <w:rPr>
          <w:rFonts w:ascii="Arial" w:hAnsi="Arial" w:cs="Arial"/>
          <w:b/>
          <w:bCs/>
          <w:sz w:val="22"/>
          <w:szCs w:val="22"/>
        </w:rPr>
        <w:t>do dnia 15 listopada 2026 r.;</w:t>
      </w:r>
      <w:r w:rsidRPr="003C1B42">
        <w:rPr>
          <w:rFonts w:ascii="Arial" w:hAnsi="Arial" w:cs="Arial"/>
          <w:b/>
          <w:sz w:val="22"/>
          <w:szCs w:val="22"/>
        </w:rPr>
        <w:t xml:space="preserve"> </w:t>
      </w:r>
    </w:p>
    <w:p w14:paraId="22FFA78B" w14:textId="77777777" w:rsidR="003C1B42" w:rsidRPr="003C1B42" w:rsidRDefault="003C1B42" w:rsidP="003C1B42">
      <w:pPr>
        <w:pStyle w:val="Akapitzlist"/>
        <w:ind w:left="284"/>
        <w:jc w:val="both"/>
        <w:rPr>
          <w:rFonts w:ascii="Arial" w:hAnsi="Arial" w:cs="Arial"/>
          <w:b/>
          <w:sz w:val="22"/>
          <w:szCs w:val="22"/>
        </w:rPr>
      </w:pPr>
      <w:r w:rsidRPr="003C1B42">
        <w:rPr>
          <w:rFonts w:ascii="Arial" w:hAnsi="Arial" w:cs="Arial"/>
          <w:b/>
          <w:sz w:val="22"/>
          <w:szCs w:val="22"/>
        </w:rPr>
        <w:t xml:space="preserve">Część nr 2 – wykonanie ogrodzenia: </w:t>
      </w:r>
      <w:r w:rsidRPr="003C1B42">
        <w:rPr>
          <w:rFonts w:ascii="Arial" w:hAnsi="Arial" w:cs="Arial"/>
          <w:b/>
          <w:bCs/>
          <w:sz w:val="22"/>
          <w:szCs w:val="22"/>
        </w:rPr>
        <w:t>do dnia 31 marca 2027</w:t>
      </w:r>
      <w:r w:rsidRPr="003C1B42">
        <w:rPr>
          <w:rFonts w:ascii="Arial" w:hAnsi="Arial" w:cs="Arial"/>
          <w:b/>
          <w:sz w:val="22"/>
          <w:szCs w:val="22"/>
        </w:rPr>
        <w:t xml:space="preserve"> r., przy czym rozpoczęcie robót objętych częścią nr 2 nastąpi po zakończeniu realizacji części nr 1. </w:t>
      </w:r>
    </w:p>
    <w:p w14:paraId="44CB4029" w14:textId="77777777" w:rsidR="003C1B42" w:rsidRPr="003C1B42" w:rsidRDefault="003C1B42" w:rsidP="003C1B42">
      <w:pPr>
        <w:pStyle w:val="Akapitzlist"/>
        <w:ind w:left="284"/>
        <w:jc w:val="both"/>
        <w:rPr>
          <w:rFonts w:ascii="Arial" w:hAnsi="Arial" w:cs="Arial"/>
          <w:b/>
          <w:sz w:val="22"/>
          <w:szCs w:val="22"/>
        </w:rPr>
      </w:pPr>
      <w:r w:rsidRPr="003C1B42">
        <w:rPr>
          <w:rFonts w:ascii="Arial" w:hAnsi="Arial" w:cs="Arial"/>
          <w:b/>
          <w:sz w:val="22"/>
          <w:szCs w:val="22"/>
        </w:rPr>
        <w:t xml:space="preserve">Wykonawca części nr 2 zobowiązany jest rozpocząć roboty po zakończeniu prac objętych częścią nr 1 i udostępnieniu terenu robót przez Zamawiającego. </w:t>
      </w:r>
    </w:p>
    <w:p w14:paraId="4469355E" w14:textId="77777777" w:rsidR="003C1B42" w:rsidRPr="003C1B42" w:rsidRDefault="003C1B42" w:rsidP="003C1B42">
      <w:pPr>
        <w:pStyle w:val="Akapitzlist"/>
        <w:ind w:left="284"/>
        <w:contextualSpacing/>
        <w:jc w:val="both"/>
        <w:rPr>
          <w:rFonts w:ascii="Arial" w:hAnsi="Arial" w:cs="Arial"/>
          <w:b/>
          <w:sz w:val="22"/>
          <w:szCs w:val="22"/>
        </w:rPr>
      </w:pPr>
      <w:r w:rsidRPr="003C1B42">
        <w:rPr>
          <w:rFonts w:ascii="Arial" w:hAnsi="Arial" w:cs="Arial"/>
          <w:b/>
          <w:sz w:val="22"/>
          <w:szCs w:val="22"/>
        </w:rPr>
        <w:t>O terminie, od którego możliwe będzie rozpoczęcie robót w ramach części nr 2, Zamawiający poinformuje Wykonawcę części nr 2.</w:t>
      </w:r>
    </w:p>
    <w:p w14:paraId="0C55D6E6" w14:textId="13313423" w:rsidR="00AA5FCC" w:rsidRPr="00073DDB" w:rsidRDefault="00AA5FCC" w:rsidP="003C1B42">
      <w:pPr>
        <w:pStyle w:val="Akapitzlist"/>
        <w:overflowPunct/>
        <w:autoSpaceDE/>
        <w:autoSpaceDN/>
        <w:adjustRightInd/>
        <w:spacing w:line="276" w:lineRule="auto"/>
        <w:ind w:left="284"/>
        <w:contextualSpacing/>
        <w:jc w:val="both"/>
        <w:textAlignment w:val="auto"/>
        <w:rPr>
          <w:rFonts w:ascii="Arial" w:hAnsi="Arial" w:cs="Arial"/>
          <w:sz w:val="22"/>
          <w:szCs w:val="22"/>
        </w:rPr>
      </w:pPr>
    </w:p>
    <w:p w14:paraId="5421F6D1" w14:textId="1E9A03FF"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color w:val="FF0000"/>
          <w:sz w:val="22"/>
          <w:szCs w:val="22"/>
        </w:rPr>
      </w:pPr>
      <w:r w:rsidRPr="00073DDB">
        <w:rPr>
          <w:rFonts w:ascii="Arial" w:hAnsi="Arial" w:cs="Arial"/>
          <w:sz w:val="22"/>
          <w:szCs w:val="22"/>
        </w:rPr>
        <w:t xml:space="preserve">Wykonawca zgłosi Zamawiającemu gotowość do odbioru </w:t>
      </w:r>
      <w:r w:rsidR="00691F8C" w:rsidRPr="00F634E4">
        <w:rPr>
          <w:rFonts w:ascii="Arial" w:hAnsi="Arial" w:cs="Arial"/>
          <w:sz w:val="22"/>
          <w:szCs w:val="22"/>
        </w:rPr>
        <w:t>przedmiotu umowy</w:t>
      </w:r>
      <w:r w:rsidRPr="00073DDB">
        <w:rPr>
          <w:rFonts w:ascii="Arial" w:hAnsi="Arial" w:cs="Arial"/>
          <w:color w:val="FF0000"/>
          <w:sz w:val="22"/>
          <w:szCs w:val="22"/>
        </w:rPr>
        <w:t xml:space="preserve"> </w:t>
      </w:r>
      <w:r w:rsidRPr="00073DDB">
        <w:rPr>
          <w:rFonts w:ascii="Arial" w:hAnsi="Arial" w:cs="Arial"/>
          <w:sz w:val="22"/>
          <w:szCs w:val="22"/>
        </w:rPr>
        <w:t xml:space="preserve">w terminie nie krótszym niż 7 dni przed datą planowanego zakończenia. Zamawiający w terminie 7 dni od dnia zgłoszenia wskazanej wyżej gotowości wniesie swoje zastrzeżenia lub podpisze </w:t>
      </w:r>
      <w:r w:rsidRPr="00073DDB">
        <w:rPr>
          <w:rFonts w:ascii="Arial" w:hAnsi="Arial" w:cs="Arial"/>
          <w:bCs/>
          <w:sz w:val="22"/>
          <w:szCs w:val="22"/>
        </w:rPr>
        <w:t>protokół odbioru bez zastrzeżeń.</w:t>
      </w:r>
      <w:r w:rsidRPr="00073DDB">
        <w:rPr>
          <w:rFonts w:ascii="Arial" w:hAnsi="Arial" w:cs="Arial"/>
          <w:sz w:val="22"/>
          <w:szCs w:val="22"/>
        </w:rPr>
        <w:t xml:space="preserve"> </w:t>
      </w:r>
    </w:p>
    <w:p w14:paraId="360691C8"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 przypadku, gdy Zamawiający przekaże Wykonawcy protokół odbioru z zastrzeżeniami, Wykonawca w ustalonym z Zamawiającym w tym protokole terminie uzupełni, poprawi lub prawidłowo wykona przedmiotu umowy. </w:t>
      </w:r>
    </w:p>
    <w:p w14:paraId="3513880A" w14:textId="096C4748"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 ponownym złożeniu przez Wykonawcę do odbioru przedmiotu umowy Zamawiający </w:t>
      </w:r>
      <w:r w:rsidRPr="00073DDB">
        <w:rPr>
          <w:rFonts w:ascii="Arial" w:hAnsi="Arial" w:cs="Arial"/>
          <w:sz w:val="22"/>
          <w:szCs w:val="22"/>
        </w:rPr>
        <w:br/>
        <w:t>w terminie wskazanym w ust.</w:t>
      </w:r>
      <w:r w:rsidR="00F47566">
        <w:rPr>
          <w:rFonts w:ascii="Arial" w:hAnsi="Arial" w:cs="Arial"/>
          <w:sz w:val="22"/>
          <w:szCs w:val="22"/>
        </w:rPr>
        <w:t xml:space="preserve"> </w:t>
      </w:r>
      <w:r w:rsidRPr="00073DDB">
        <w:rPr>
          <w:rFonts w:ascii="Arial" w:hAnsi="Arial" w:cs="Arial"/>
          <w:sz w:val="22"/>
          <w:szCs w:val="22"/>
        </w:rPr>
        <w:t xml:space="preserve">2 może potwierdzić należyte jego wykonanie podpisując protokół odbioru bez zastrzeżeń lub podpisać protokół odbioru z zastrzeżeniami. </w:t>
      </w:r>
    </w:p>
    <w:p w14:paraId="4956AE11" w14:textId="77777777" w:rsidR="00AA5FCC"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Podstawą do odmowy podpisu pod protokołem odbioru jest stwierdzenie przez Zamawiającego wystąpienia wad, usterek lub innych niezgodności przedmiotu umowy opisem przedmiotu zamówienia i niniejszą umową oraz ich nieusunięcie w terminie wskazanym w protokole. </w:t>
      </w:r>
    </w:p>
    <w:p w14:paraId="621EA05E" w14:textId="68602945" w:rsidR="00ED51F9" w:rsidRPr="005602E8" w:rsidRDefault="00ED51F9"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Za wady stanowiące podstawę odmowy odbioru uznaje się wyłącznie wady istotne, uniemożliwiające użytkowanie przedmiotu umowy zgodnie z jego przeznaczeniem lub świadczące o niewykonaniu przedmiotu umowy. Wady nieistotne oraz drobne usterki nie stanowią podstawy odmowy odbioru i zostaną wpisane do protokołu odbioru wraz z terminem ich usunięcia. Usunięcie takich wad nie wpływa na datę wykonania przedmiotu umowy i nie stanowi podstawy naliczania kar umownych za zwłokę w wykonaniu przedmiotu umowy.</w:t>
      </w:r>
    </w:p>
    <w:p w14:paraId="1D609220"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Podstawą do odstąpienia od umowy z winy Wykonawcy będzie stwierdzenie wystąpienia wad, usterek lub innych niezgodności z umową skutkujących brakiem możliwości użytkowania przedmiotu umowy lub brakiem możliwości dochowania z winy Wykonawcy terminu jego wykonania i dostawy. </w:t>
      </w:r>
    </w:p>
    <w:p w14:paraId="1CD2A833" w14:textId="1B667508"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Odmowa podpisu Zamawiającego pod protokołem odbioru będzie stanowiła podstawę do naliczenia Wykonawcy kar umownych określonych w </w:t>
      </w:r>
      <w:r w:rsidRPr="008E06C5">
        <w:rPr>
          <w:rFonts w:ascii="Arial" w:hAnsi="Arial" w:cs="Arial"/>
          <w:sz w:val="22"/>
          <w:szCs w:val="22"/>
        </w:rPr>
        <w:t>§ 4 ust. 3.</w:t>
      </w:r>
    </w:p>
    <w:p w14:paraId="588B6672"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Odbiór przedmiotu umowy będzie zawierał wyszczególnienie istotnych elementów urządzeń, ich cech identyfikacyjnych, numerów, instrukcji użytkowania, dokumentów techniczno-ruchowych, innych niezbędnych dokumentów wymienionych, które Wykonawca uważa za konieczne celem należytego wykonania przedmiotu umowy.</w:t>
      </w:r>
    </w:p>
    <w:p w14:paraId="76E60CE9" w14:textId="77777777" w:rsidR="00AA5FCC" w:rsidRPr="00073DDB" w:rsidRDefault="00AA5FCC" w:rsidP="00BD06F0">
      <w:pPr>
        <w:pStyle w:val="Akapitzlist"/>
        <w:numPr>
          <w:ilvl w:val="0"/>
          <w:numId w:val="6"/>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lastRenderedPageBreak/>
        <w:t>Wykonawca zobowiązuje się do właściwego zabezpieczenia przedmiotu umowy do momentu podpisania przez Zamawiającego pisemnego protokołu odbioru. Odpowiedzialność Wykonawcy za ewentualne szkody, trwa do momentu ostatecznego pisemnego odbioru przedmiotu umowy przez Zamawiającego bez uwag.</w:t>
      </w:r>
    </w:p>
    <w:p w14:paraId="728A3D41" w14:textId="77777777" w:rsidR="00AA5FCC" w:rsidRPr="00073DDB" w:rsidRDefault="00AA5FCC" w:rsidP="008E6067">
      <w:pPr>
        <w:spacing w:line="276" w:lineRule="auto"/>
        <w:rPr>
          <w:rFonts w:ascii="Arial" w:hAnsi="Arial" w:cs="Arial"/>
          <w:sz w:val="22"/>
          <w:szCs w:val="22"/>
        </w:rPr>
      </w:pPr>
    </w:p>
    <w:p w14:paraId="3C5CD52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3</w:t>
      </w:r>
    </w:p>
    <w:p w14:paraId="50695031"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Wynagrodzenie za wykonanie umowy</w:t>
      </w:r>
    </w:p>
    <w:p w14:paraId="5FE6C7DB" w14:textId="698D2E75" w:rsidR="00585534" w:rsidRPr="00AB1A28" w:rsidRDefault="00AA5FCC" w:rsidP="00585534">
      <w:pPr>
        <w:numPr>
          <w:ilvl w:val="0"/>
          <w:numId w:val="28"/>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073DDB">
        <w:rPr>
          <w:rFonts w:ascii="Arial" w:hAnsi="Arial" w:cs="Arial"/>
          <w:sz w:val="22"/>
          <w:szCs w:val="22"/>
        </w:rPr>
        <w:t xml:space="preserve">Za </w:t>
      </w:r>
      <w:r w:rsidR="00585534" w:rsidRPr="00AB1A28">
        <w:rPr>
          <w:rFonts w:ascii="Arial" w:hAnsi="Arial" w:cs="Arial"/>
          <w:sz w:val="22"/>
          <w:szCs w:val="22"/>
        </w:rPr>
        <w:t xml:space="preserve">wykonanie przedmiotu umowy Strony ustalają wynagrodzenie ryczałtowe w łącznej wysokości: </w:t>
      </w:r>
    </w:p>
    <w:p w14:paraId="338DF726" w14:textId="77777777" w:rsidR="00585534" w:rsidRPr="00AB1A28" w:rsidRDefault="00585534" w:rsidP="00585534">
      <w:pPr>
        <w:spacing w:line="276" w:lineRule="auto"/>
        <w:ind w:left="-360" w:firstLine="708"/>
        <w:rPr>
          <w:rFonts w:ascii="Arial" w:hAnsi="Arial" w:cs="Arial"/>
          <w:sz w:val="22"/>
          <w:szCs w:val="22"/>
        </w:rPr>
      </w:pPr>
      <w:r w:rsidRPr="00AB1A28">
        <w:rPr>
          <w:rFonts w:ascii="Arial" w:hAnsi="Arial" w:cs="Arial"/>
          <w:sz w:val="22"/>
          <w:szCs w:val="22"/>
        </w:rPr>
        <w:t>.................................. zł brutto (słownie: ..................................).</w:t>
      </w:r>
    </w:p>
    <w:p w14:paraId="684F376E" w14:textId="61D1BC1C" w:rsidR="00585534" w:rsidRPr="00AB1A28" w:rsidRDefault="00585534" w:rsidP="00585534">
      <w:pPr>
        <w:numPr>
          <w:ilvl w:val="0"/>
          <w:numId w:val="29"/>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Wynagrodzenie, o którym mowa w ust. 1, obejmuje: </w:t>
      </w:r>
      <w:r w:rsidR="003C1B42">
        <w:rPr>
          <w:rFonts w:ascii="Arial" w:hAnsi="Arial" w:cs="Arial"/>
          <w:sz w:val="22"/>
          <w:szCs w:val="22"/>
        </w:rPr>
        <w:t>(</w:t>
      </w:r>
      <w:r w:rsidR="003C1B42" w:rsidRPr="003C1B42">
        <w:rPr>
          <w:rFonts w:ascii="Arial" w:hAnsi="Arial" w:cs="Arial"/>
          <w:i/>
          <w:iCs/>
          <w:sz w:val="22"/>
          <w:szCs w:val="22"/>
        </w:rPr>
        <w:t>poszczególne zakresy będą określone w zależności od części zamówienia, której dotyczy umowa</w:t>
      </w:r>
      <w:r w:rsidR="003C1B42">
        <w:rPr>
          <w:rFonts w:ascii="Arial" w:hAnsi="Arial" w:cs="Arial"/>
          <w:sz w:val="22"/>
          <w:szCs w:val="22"/>
        </w:rPr>
        <w:t>)</w:t>
      </w:r>
    </w:p>
    <w:p w14:paraId="420E73DE" w14:textId="77777777" w:rsidR="00585534" w:rsidRPr="00AB1A28" w:rsidRDefault="00585534" w:rsidP="00585534">
      <w:pPr>
        <w:spacing w:line="276" w:lineRule="auto"/>
        <w:ind w:left="348"/>
        <w:outlineLvl w:val="3"/>
        <w:rPr>
          <w:rFonts w:ascii="Arial" w:hAnsi="Arial" w:cs="Arial"/>
          <w:b/>
          <w:bCs/>
          <w:sz w:val="22"/>
          <w:szCs w:val="22"/>
        </w:rPr>
      </w:pPr>
      <w:r w:rsidRPr="00AB1A28">
        <w:rPr>
          <w:rFonts w:ascii="Arial" w:hAnsi="Arial" w:cs="Arial"/>
          <w:b/>
          <w:bCs/>
          <w:sz w:val="22"/>
          <w:szCs w:val="22"/>
        </w:rPr>
        <w:t>1) zakres I – koszty kwalifikowalne:</w:t>
      </w:r>
    </w:p>
    <w:p w14:paraId="3F7FDD9F" w14:textId="77777777" w:rsidR="00585534" w:rsidRPr="00AB1A28" w:rsidRDefault="00585534" w:rsidP="00585534">
      <w:pPr>
        <w:spacing w:line="276" w:lineRule="auto"/>
        <w:ind w:left="348"/>
        <w:rPr>
          <w:rFonts w:ascii="Arial" w:hAnsi="Arial" w:cs="Arial"/>
          <w:sz w:val="22"/>
          <w:szCs w:val="22"/>
        </w:rPr>
      </w:pPr>
      <w:r w:rsidRPr="00AB1A28">
        <w:rPr>
          <w:rFonts w:ascii="Arial" w:hAnsi="Arial" w:cs="Arial"/>
          <w:sz w:val="22"/>
          <w:szCs w:val="22"/>
        </w:rPr>
        <w:t>obejmujące dostawę i montaż urządzeń, mat/nawierzchni oraz elementów małej architektury,</w:t>
      </w:r>
      <w:r>
        <w:rPr>
          <w:rFonts w:ascii="Arial" w:hAnsi="Arial" w:cs="Arial"/>
          <w:sz w:val="22"/>
          <w:szCs w:val="22"/>
        </w:rPr>
        <w:t xml:space="preserve"> </w:t>
      </w:r>
      <w:r w:rsidRPr="00AB1A28">
        <w:rPr>
          <w:rFonts w:ascii="Arial" w:hAnsi="Arial" w:cs="Arial"/>
          <w:sz w:val="22"/>
          <w:szCs w:val="22"/>
        </w:rPr>
        <w:t>na kwotę: .................................. zł brutto.</w:t>
      </w:r>
    </w:p>
    <w:p w14:paraId="2765EBAA" w14:textId="77777777" w:rsidR="00585534" w:rsidRPr="00AB1A28" w:rsidRDefault="00585534" w:rsidP="00585534">
      <w:pPr>
        <w:spacing w:line="276" w:lineRule="auto"/>
        <w:ind w:left="348"/>
        <w:outlineLvl w:val="3"/>
        <w:rPr>
          <w:rFonts w:ascii="Arial" w:hAnsi="Arial" w:cs="Arial"/>
          <w:b/>
          <w:bCs/>
          <w:sz w:val="22"/>
          <w:szCs w:val="22"/>
        </w:rPr>
      </w:pPr>
      <w:r w:rsidRPr="00AB1A28">
        <w:rPr>
          <w:rFonts w:ascii="Arial" w:hAnsi="Arial" w:cs="Arial"/>
          <w:b/>
          <w:bCs/>
          <w:sz w:val="22"/>
          <w:szCs w:val="22"/>
        </w:rPr>
        <w:t>2) zakres II – koszty niekwalifikowalne:</w:t>
      </w:r>
    </w:p>
    <w:p w14:paraId="0C0E9681" w14:textId="77777777" w:rsidR="00585534" w:rsidRPr="00AB1A28" w:rsidRDefault="00585534" w:rsidP="00585534">
      <w:pPr>
        <w:spacing w:line="276" w:lineRule="auto"/>
        <w:ind w:left="348"/>
        <w:rPr>
          <w:rFonts w:ascii="Arial" w:hAnsi="Arial" w:cs="Arial"/>
          <w:sz w:val="22"/>
          <w:szCs w:val="22"/>
        </w:rPr>
      </w:pPr>
      <w:r w:rsidRPr="00AB1A28">
        <w:rPr>
          <w:rFonts w:ascii="Arial" w:hAnsi="Arial" w:cs="Arial"/>
          <w:sz w:val="22"/>
          <w:szCs w:val="22"/>
        </w:rPr>
        <w:t>obejmujące wykonanie ogrodzenia, dostawę i montaż wysokich ławek, demontaż istniejącego ogrodzenia oraz demontaż i przeniesienie urządzeń siłowni,</w:t>
      </w:r>
      <w:r>
        <w:rPr>
          <w:rFonts w:ascii="Arial" w:hAnsi="Arial" w:cs="Arial"/>
          <w:sz w:val="22"/>
          <w:szCs w:val="22"/>
        </w:rPr>
        <w:t xml:space="preserve"> </w:t>
      </w:r>
      <w:r w:rsidRPr="00AB1A28">
        <w:rPr>
          <w:rFonts w:ascii="Arial" w:hAnsi="Arial" w:cs="Arial"/>
          <w:sz w:val="22"/>
          <w:szCs w:val="22"/>
        </w:rPr>
        <w:t>na kwotę: .................................. zł brutto.</w:t>
      </w:r>
    </w:p>
    <w:p w14:paraId="26B079C1" w14:textId="77777777" w:rsidR="00585534" w:rsidRPr="00AB1A28" w:rsidRDefault="00585534" w:rsidP="00585534">
      <w:pPr>
        <w:numPr>
          <w:ilvl w:val="0"/>
          <w:numId w:val="30"/>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Rozliczenie wynagrodzenia nastąpi na podstawie dwóch odrębnych faktur, wystawionych po odbiorze odpowiednich zakresów prac: </w:t>
      </w:r>
    </w:p>
    <w:p w14:paraId="5B3B9F01" w14:textId="77777777" w:rsidR="00585534" w:rsidRPr="00AB1A28" w:rsidRDefault="00585534" w:rsidP="00585534">
      <w:pPr>
        <w:numPr>
          <w:ilvl w:val="0"/>
          <w:numId w:val="32"/>
        </w:numPr>
        <w:overflowPunct/>
        <w:autoSpaceDE/>
        <w:autoSpaceDN/>
        <w:adjustRightInd/>
        <w:spacing w:line="276" w:lineRule="auto"/>
        <w:ind w:left="708"/>
        <w:textAlignment w:val="auto"/>
        <w:rPr>
          <w:rFonts w:ascii="Arial" w:hAnsi="Arial" w:cs="Arial"/>
          <w:sz w:val="22"/>
          <w:szCs w:val="22"/>
        </w:rPr>
      </w:pPr>
      <w:r w:rsidRPr="00AB1A28">
        <w:rPr>
          <w:rFonts w:ascii="Arial" w:hAnsi="Arial" w:cs="Arial"/>
          <w:sz w:val="22"/>
          <w:szCs w:val="22"/>
        </w:rPr>
        <w:t xml:space="preserve">faktury dla zakresu I, </w:t>
      </w:r>
    </w:p>
    <w:p w14:paraId="194FC48E" w14:textId="77777777" w:rsidR="00585534" w:rsidRPr="00AB1A28" w:rsidRDefault="00585534" w:rsidP="00585534">
      <w:pPr>
        <w:numPr>
          <w:ilvl w:val="0"/>
          <w:numId w:val="32"/>
        </w:numPr>
        <w:overflowPunct/>
        <w:autoSpaceDE/>
        <w:autoSpaceDN/>
        <w:adjustRightInd/>
        <w:spacing w:line="276" w:lineRule="auto"/>
        <w:ind w:left="708"/>
        <w:textAlignment w:val="auto"/>
        <w:rPr>
          <w:rFonts w:ascii="Arial" w:hAnsi="Arial" w:cs="Arial"/>
          <w:sz w:val="22"/>
          <w:szCs w:val="22"/>
        </w:rPr>
      </w:pPr>
      <w:r w:rsidRPr="00AB1A28">
        <w:rPr>
          <w:rFonts w:ascii="Arial" w:hAnsi="Arial" w:cs="Arial"/>
          <w:sz w:val="22"/>
          <w:szCs w:val="22"/>
        </w:rPr>
        <w:t xml:space="preserve">faktury dla zakresu II. </w:t>
      </w:r>
    </w:p>
    <w:p w14:paraId="2434313D" w14:textId="77777777" w:rsidR="00585534" w:rsidRDefault="00585534"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 xml:space="preserve">Podstawą wystawienia faktur będą podpisane przez Strony protokoły odbioru częściowego lub końcowego dla danego zakresu. </w:t>
      </w:r>
    </w:p>
    <w:p w14:paraId="549332F1" w14:textId="77777777" w:rsidR="00585534" w:rsidRDefault="00585534"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AB1A28">
        <w:rPr>
          <w:rFonts w:ascii="Arial" w:hAnsi="Arial" w:cs="Arial"/>
          <w:sz w:val="22"/>
          <w:szCs w:val="22"/>
        </w:rPr>
        <w:t>Zamawiający zastrzega, że wyodrębnienie wartości poszczególnych zakresów ma charakter rozliczeniowy i związane jest z zasadami kwalifikowalności wydatków w ramach dofinansowania.</w:t>
      </w:r>
    </w:p>
    <w:p w14:paraId="2AB7EAA2"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Ryczałtowe wynagrodzenie określone w ust. 1 pokrywa wszelkie należności dla Wykonawcy za wykonane czynności niezbędne dla właściwego i kompletnego wykonania przedmiotu umowy a także wszystkie koszty bezpośrednio i pośrednio związane z realizacją Umowy.</w:t>
      </w:r>
    </w:p>
    <w:p w14:paraId="67EDA665" w14:textId="71D893A2" w:rsidR="00ED51F9" w:rsidRPr="005602E8" w:rsidRDefault="00ED51F9"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602E8">
        <w:rPr>
          <w:rFonts w:ascii="Arial" w:hAnsi="Arial" w:cs="Arial"/>
          <w:sz w:val="22"/>
          <w:szCs w:val="22"/>
        </w:rPr>
        <w:t>Wynagrodzenie ryczałtowe obejmuje również wszelkie koszty wykonywania przeglądów gwarancyjnych, w tym koszty dojazdu, robocizny oraz materiałów eksploatacyjnych, w szczególności zaślepek, śrub, smarów i drobnych elementów mocujących, niezbędnych do prawidłowego wykonania przeglądów i zachowania gwarancji.</w:t>
      </w:r>
    </w:p>
    <w:p w14:paraId="6AA05DCF"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Niedoszacowanie, pominięcie oraz brak rozpoznania zakresu przedmiotu umowy nie może być podstawą do żądania zmiany wynagrodzenia ryczałtowego określonego w ust. 1 niniejszego paragrafu.</w:t>
      </w:r>
    </w:p>
    <w:p w14:paraId="76A01A67"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Warunkiem wypłaty Wykonawcy wynagrodzenia jest przedłożenie Zamawiającemu oświadczeń wszystkich podwykonawców lub dalszych podwykonawców w stosunku do których Zamawiający ponosi solidarną odpowiedzialność, że wszelkie należności wobec nich zostały przez Wykonawcę uregulowane. </w:t>
      </w:r>
    </w:p>
    <w:p w14:paraId="7B46723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Zamawiający i Wykonawca solidarnie odpowiadają za zapłatę wynagrodzenia podwykonawcy. Strony oświadczają zgodnie, że solidarna odpowiedzialność Wykonawcy i Zamawiającego za zapłatę wynagrodzenia podwykonawcom dotyczy wyłącznie prac montażowych i instalacyjnych. Solidarna odpowiedzialność Zamawiającego nie dotyczy zapłaty wynagrodzenia za dostawy na rzecz Wykonawcy sprzętu i urządzeń.</w:t>
      </w:r>
    </w:p>
    <w:p w14:paraId="039B17A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lastRenderedPageBreak/>
        <w:t xml:space="preserve">Za przedmiot umowy Zamawiający zapłaci przelewem, w terminie do </w:t>
      </w:r>
      <w:r w:rsidR="00C318CA" w:rsidRPr="00585534">
        <w:rPr>
          <w:rFonts w:ascii="Arial" w:hAnsi="Arial" w:cs="Arial"/>
          <w:sz w:val="22"/>
          <w:szCs w:val="22"/>
        </w:rPr>
        <w:t xml:space="preserve">30 </w:t>
      </w:r>
      <w:r w:rsidRPr="00585534">
        <w:rPr>
          <w:rFonts w:ascii="Arial" w:hAnsi="Arial" w:cs="Arial"/>
          <w:sz w:val="22"/>
          <w:szCs w:val="22"/>
        </w:rPr>
        <w:t>dni od dnia podpisania protokołu odbioru bez zastrzeżeń na podstawie prawidłowo wystawionej i dostarczonej do siedziby Zamawiającego</w:t>
      </w:r>
      <w:r w:rsidR="00C318CA" w:rsidRPr="00585534">
        <w:rPr>
          <w:rFonts w:ascii="Arial" w:hAnsi="Arial" w:cs="Arial"/>
          <w:sz w:val="22"/>
          <w:szCs w:val="22"/>
        </w:rPr>
        <w:t xml:space="preserve"> faktury</w:t>
      </w:r>
      <w:r w:rsidRPr="00585534">
        <w:rPr>
          <w:rFonts w:ascii="Arial" w:hAnsi="Arial" w:cs="Arial"/>
          <w:sz w:val="22"/>
          <w:szCs w:val="22"/>
        </w:rPr>
        <w:t>.</w:t>
      </w:r>
    </w:p>
    <w:p w14:paraId="2E7EF39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Płatność będzie dokonana przelewem na podstawie wystawionej faktury. Zapłata należności z faktury nastąpi przelewem bankowym na rachunek rozliczeniowy Wykonawcy widniejący w elektronicznym wykazie podatników VAT (tzw. „białej liście”).</w:t>
      </w:r>
    </w:p>
    <w:p w14:paraId="43EDC6A4"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 xml:space="preserve">Rozliczenie płatności nastąpi za pośrednictwem mechanizmu podzielonej płatności. </w:t>
      </w:r>
    </w:p>
    <w:p w14:paraId="616100E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 dzień zapłaty uważa się dzień obciążenia z rachunku bankowego Zamawiającego</w:t>
      </w:r>
      <w:r w:rsidR="00585534">
        <w:rPr>
          <w:rFonts w:ascii="Arial" w:hAnsi="Arial" w:cs="Arial"/>
          <w:sz w:val="22"/>
          <w:szCs w:val="22"/>
        </w:rPr>
        <w:t>.</w:t>
      </w:r>
    </w:p>
    <w:p w14:paraId="2126D83D"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Za niedotrzymanie terminu płatności faktury Wykonawca może naliczyć Zamawiającemu odsetki ustawowe za opóźnienie w transakcjach handlowych.</w:t>
      </w:r>
    </w:p>
    <w:p w14:paraId="1276CEB9" w14:textId="77777777" w:rsid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Cesja wierzytelności wynikająca z realizacji niniejszej umowy oraz dokonanie jakiejkolwiek innej czynności prawnej skutkującej zmianą wierzyciela wymaga pisemnej zgody Zamawiającego. Dokonanie ww. czynności bez zgody Zamawiającego nie jest skuteczne oraz stanowić będzie istotne naruszenie umowy i może skutkować odstąpieniem Zamawiającego od umowy.</w:t>
      </w:r>
    </w:p>
    <w:p w14:paraId="298E6E60" w14:textId="29C1FF95" w:rsidR="00AA5FCC" w:rsidRPr="00585534" w:rsidRDefault="00AA5FCC" w:rsidP="00585534">
      <w:pPr>
        <w:numPr>
          <w:ilvl w:val="0"/>
          <w:numId w:val="31"/>
        </w:numPr>
        <w:tabs>
          <w:tab w:val="clear" w:pos="720"/>
          <w:tab w:val="num" w:pos="360"/>
        </w:tabs>
        <w:overflowPunct/>
        <w:autoSpaceDE/>
        <w:autoSpaceDN/>
        <w:adjustRightInd/>
        <w:spacing w:line="276" w:lineRule="auto"/>
        <w:ind w:left="360"/>
        <w:textAlignment w:val="auto"/>
        <w:rPr>
          <w:rFonts w:ascii="Arial" w:hAnsi="Arial" w:cs="Arial"/>
          <w:sz w:val="22"/>
          <w:szCs w:val="22"/>
        </w:rPr>
      </w:pPr>
      <w:r w:rsidRPr="00585534">
        <w:rPr>
          <w:rFonts w:ascii="Arial" w:hAnsi="Arial" w:cs="Arial"/>
          <w:sz w:val="22"/>
          <w:szCs w:val="22"/>
        </w:rPr>
        <w:t>Zmiana kwoty wynagrodzenia należnego Wykonawcy nastąpi w przypadku zmiany obowiązującej wysokości stawki podatku od towarów i usług (VAT). W takim przypadku do wynagrodzenia netto należnego Wykonawcy za wykonanie przedmiotu umowy zostanie doliczony podatek VAT zgodnie z nowo obowiązującą stawką tego podatku. Zmiana wynagrodzenia brutto Wykonawcy w związku ze zmianą podatku VAT nie wymaga zawarcia aneksu do umowy.</w:t>
      </w:r>
    </w:p>
    <w:p w14:paraId="582D1B7C" w14:textId="77777777" w:rsidR="00AA5FCC" w:rsidRPr="00073DDB" w:rsidRDefault="00AA5FCC" w:rsidP="008E6067">
      <w:pPr>
        <w:spacing w:line="276" w:lineRule="auto"/>
        <w:ind w:left="284"/>
        <w:jc w:val="both"/>
        <w:rPr>
          <w:rFonts w:ascii="Arial" w:hAnsi="Arial" w:cs="Arial"/>
          <w:color w:val="FF0000"/>
          <w:sz w:val="22"/>
          <w:szCs w:val="22"/>
        </w:rPr>
      </w:pPr>
    </w:p>
    <w:p w14:paraId="5584503E"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4</w:t>
      </w:r>
    </w:p>
    <w:p w14:paraId="50073F74"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Kary umowne</w:t>
      </w:r>
    </w:p>
    <w:p w14:paraId="411A1251" w14:textId="3F737779"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za niedotrzymanie terminu realizacji umowy określonego w §</w:t>
      </w:r>
      <w:r w:rsidR="00F47566">
        <w:rPr>
          <w:rFonts w:ascii="Arial" w:hAnsi="Arial" w:cs="Arial"/>
          <w:sz w:val="22"/>
          <w:szCs w:val="22"/>
        </w:rPr>
        <w:t xml:space="preserve"> </w:t>
      </w:r>
      <w:r w:rsidRPr="00073DDB">
        <w:rPr>
          <w:rFonts w:ascii="Arial" w:hAnsi="Arial" w:cs="Arial"/>
          <w:sz w:val="22"/>
          <w:szCs w:val="22"/>
        </w:rPr>
        <w:t>2 ust. 1 w wysokości 0,1% wartości wynagrodzenia umownego brutto określonego w §</w:t>
      </w:r>
      <w:r w:rsidR="00F47566">
        <w:rPr>
          <w:rFonts w:ascii="Arial" w:hAnsi="Arial" w:cs="Arial"/>
          <w:sz w:val="22"/>
          <w:szCs w:val="22"/>
        </w:rPr>
        <w:t xml:space="preserve"> </w:t>
      </w:r>
      <w:r w:rsidRPr="00073DDB">
        <w:rPr>
          <w:rFonts w:ascii="Arial" w:hAnsi="Arial" w:cs="Arial"/>
          <w:sz w:val="22"/>
          <w:szCs w:val="22"/>
        </w:rPr>
        <w:t>3 ust. 1 za każdy rozpoczęty dzień zwłoki.</w:t>
      </w:r>
    </w:p>
    <w:p w14:paraId="203D8AB7" w14:textId="454AF3C6"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20% wynagrodzenia umownego brutto określonego w §</w:t>
      </w:r>
      <w:r w:rsidR="0083616C">
        <w:rPr>
          <w:rFonts w:ascii="Arial" w:hAnsi="Arial" w:cs="Arial"/>
          <w:sz w:val="22"/>
          <w:szCs w:val="22"/>
        </w:rPr>
        <w:t xml:space="preserve"> </w:t>
      </w:r>
      <w:r w:rsidRPr="00073DDB">
        <w:rPr>
          <w:rFonts w:ascii="Arial" w:hAnsi="Arial" w:cs="Arial"/>
          <w:sz w:val="22"/>
          <w:szCs w:val="22"/>
        </w:rPr>
        <w:t xml:space="preserve">3 ust. 1 w przypadku odstąpienia przez Zamawiającego od umowy z przyczyn leżących po stronie Wykonawcy. </w:t>
      </w:r>
    </w:p>
    <w:p w14:paraId="73FF476C" w14:textId="6776BEE8"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20% łącznego wynagrodzenia umownego brutto określonego w §</w:t>
      </w:r>
      <w:r w:rsidR="0083616C">
        <w:rPr>
          <w:rFonts w:ascii="Arial" w:hAnsi="Arial" w:cs="Arial"/>
          <w:sz w:val="22"/>
          <w:szCs w:val="22"/>
        </w:rPr>
        <w:t xml:space="preserve"> </w:t>
      </w:r>
      <w:r w:rsidRPr="00073DDB">
        <w:rPr>
          <w:rFonts w:ascii="Arial" w:hAnsi="Arial" w:cs="Arial"/>
          <w:sz w:val="22"/>
          <w:szCs w:val="22"/>
        </w:rPr>
        <w:t>3 ust. 1 w przypadku odstąpienia od umowy przez Wykonawcę z przyczyn leżących po stronie Wykonawcy.</w:t>
      </w:r>
    </w:p>
    <w:p w14:paraId="2363FC3D" w14:textId="39273AE9"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Zamawiający może naliczyć Wykonawcy karę umowną w wysokości 1</w:t>
      </w:r>
      <w:r w:rsidR="0083616C">
        <w:rPr>
          <w:rFonts w:ascii="Arial" w:hAnsi="Arial" w:cs="Arial"/>
          <w:sz w:val="22"/>
          <w:szCs w:val="22"/>
        </w:rPr>
        <w:t> </w:t>
      </w:r>
      <w:r w:rsidRPr="00073DDB">
        <w:rPr>
          <w:rFonts w:ascii="Arial" w:hAnsi="Arial" w:cs="Arial"/>
          <w:sz w:val="22"/>
          <w:szCs w:val="22"/>
        </w:rPr>
        <w:t>000</w:t>
      </w:r>
      <w:r w:rsidR="0083616C">
        <w:rPr>
          <w:rFonts w:ascii="Arial" w:hAnsi="Arial" w:cs="Arial"/>
          <w:sz w:val="22"/>
          <w:szCs w:val="22"/>
        </w:rPr>
        <w:t>,00</w:t>
      </w:r>
      <w:r w:rsidRPr="00073DDB">
        <w:rPr>
          <w:rFonts w:ascii="Arial" w:hAnsi="Arial" w:cs="Arial"/>
          <w:sz w:val="22"/>
          <w:szCs w:val="22"/>
        </w:rPr>
        <w:t xml:space="preserve"> zł za każdy rozpoczęty dzień roboczy zwłoki w przypadku zwłoki w dokonaniu naprawy </w:t>
      </w:r>
      <w:proofErr w:type="gramStart"/>
      <w:r w:rsidRPr="00073DDB">
        <w:rPr>
          <w:rFonts w:ascii="Arial" w:hAnsi="Arial" w:cs="Arial"/>
          <w:sz w:val="22"/>
          <w:szCs w:val="22"/>
        </w:rPr>
        <w:t>urządzenia  w</w:t>
      </w:r>
      <w:proofErr w:type="gramEnd"/>
      <w:r w:rsidRPr="00073DDB">
        <w:rPr>
          <w:rFonts w:ascii="Arial" w:hAnsi="Arial" w:cs="Arial"/>
          <w:sz w:val="22"/>
          <w:szCs w:val="22"/>
        </w:rPr>
        <w:t xml:space="preserve"> ramach naprawy gwarancyjnej, o której mowa w §7. </w:t>
      </w:r>
    </w:p>
    <w:p w14:paraId="4F65AC0F" w14:textId="1DFEAE93"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Wykonawca może naliczyć Zamawiającemu karę umowną w wysokości 20% wynagrodzenia umownego brutto określonego w §</w:t>
      </w:r>
      <w:r w:rsidR="0083616C">
        <w:rPr>
          <w:rFonts w:ascii="Arial" w:hAnsi="Arial" w:cs="Arial"/>
          <w:sz w:val="22"/>
          <w:szCs w:val="22"/>
        </w:rPr>
        <w:t xml:space="preserve"> </w:t>
      </w:r>
      <w:r w:rsidRPr="00073DDB">
        <w:rPr>
          <w:rFonts w:ascii="Arial" w:hAnsi="Arial" w:cs="Arial"/>
          <w:sz w:val="22"/>
          <w:szCs w:val="22"/>
        </w:rPr>
        <w:t xml:space="preserve">3 ust. 1 w przypadku odstąpienia od umowy z przyczyn leżących po stronie Zamawiającego. </w:t>
      </w:r>
    </w:p>
    <w:p w14:paraId="0A868E8C"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Jeżeli kara umowna nie pokrywa poniesionej szkody Zamawiający może dochodzić odszkodowania uzupełniającego do wysokości rzeczywiście poniesionej szkody na zasadach ogólnych.</w:t>
      </w:r>
    </w:p>
    <w:p w14:paraId="67175531"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Wykonawca wyraża zgodę na potrącenie kar z przysługującego mu wynagrodzenia.</w:t>
      </w:r>
    </w:p>
    <w:p w14:paraId="052C2BD2" w14:textId="77777777"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 xml:space="preserve">Kary umowne podlegają sumowaniu, co oznacza, że naliczenie kary z jednego tytułu nie wyłącza możliwości naliczenia kary z innego tytułu, jeżeli istnieją ku temu podstawy. </w:t>
      </w:r>
    </w:p>
    <w:p w14:paraId="0A99C3CD" w14:textId="12D3AE26"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Kary, o którym mowa w §</w:t>
      </w:r>
      <w:r w:rsidR="0083616C">
        <w:rPr>
          <w:rFonts w:ascii="Arial" w:hAnsi="Arial" w:cs="Arial"/>
          <w:sz w:val="22"/>
          <w:szCs w:val="22"/>
        </w:rPr>
        <w:t xml:space="preserve"> </w:t>
      </w:r>
      <w:r w:rsidRPr="00073DDB">
        <w:rPr>
          <w:rFonts w:ascii="Arial" w:hAnsi="Arial" w:cs="Arial"/>
          <w:sz w:val="22"/>
          <w:szCs w:val="22"/>
        </w:rPr>
        <w:t xml:space="preserve">4 zostaną zapłacone w ciągu 21 dni od daty otrzymania </w:t>
      </w:r>
      <w:r w:rsidR="00751234">
        <w:rPr>
          <w:rFonts w:ascii="Arial" w:hAnsi="Arial" w:cs="Arial"/>
          <w:sz w:val="22"/>
          <w:szCs w:val="22"/>
        </w:rPr>
        <w:t>noty</w:t>
      </w:r>
      <w:r w:rsidR="00751234" w:rsidRPr="00073DDB">
        <w:rPr>
          <w:rFonts w:ascii="Arial" w:hAnsi="Arial" w:cs="Arial"/>
          <w:sz w:val="22"/>
          <w:szCs w:val="22"/>
        </w:rPr>
        <w:t xml:space="preserve"> </w:t>
      </w:r>
      <w:r w:rsidRPr="00073DDB">
        <w:rPr>
          <w:rFonts w:ascii="Arial" w:hAnsi="Arial" w:cs="Arial"/>
          <w:sz w:val="22"/>
          <w:szCs w:val="22"/>
        </w:rPr>
        <w:t>obciążeniowej.</w:t>
      </w:r>
    </w:p>
    <w:p w14:paraId="47F93EE7" w14:textId="074171F8" w:rsidR="00AA5FCC" w:rsidRPr="00073DDB" w:rsidRDefault="00AA5FCC" w:rsidP="00BD06F0">
      <w:pPr>
        <w:pStyle w:val="Akapitzlist"/>
        <w:numPr>
          <w:ilvl w:val="0"/>
          <w:numId w:val="20"/>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Łączna wysokość kar umownych naliczonych przez Zamawiającego nie przekroczy 30% wynagrodzenia brutto, o którym mowa w §</w:t>
      </w:r>
      <w:r w:rsidR="0083616C">
        <w:rPr>
          <w:rFonts w:ascii="Arial" w:hAnsi="Arial" w:cs="Arial"/>
          <w:sz w:val="22"/>
          <w:szCs w:val="22"/>
        </w:rPr>
        <w:t xml:space="preserve"> </w:t>
      </w:r>
      <w:r w:rsidRPr="00073DDB">
        <w:rPr>
          <w:rFonts w:ascii="Arial" w:hAnsi="Arial" w:cs="Arial"/>
          <w:sz w:val="22"/>
          <w:szCs w:val="22"/>
        </w:rPr>
        <w:t>3 ust. 1.</w:t>
      </w:r>
    </w:p>
    <w:p w14:paraId="3FEEFCEF" w14:textId="77777777" w:rsidR="00AA5FCC" w:rsidRPr="00073DDB" w:rsidRDefault="00AA5FCC" w:rsidP="008E6067">
      <w:pPr>
        <w:spacing w:line="276" w:lineRule="auto"/>
        <w:jc w:val="center"/>
        <w:rPr>
          <w:rFonts w:ascii="Arial" w:hAnsi="Arial" w:cs="Arial"/>
          <w:b/>
          <w:sz w:val="22"/>
          <w:szCs w:val="22"/>
        </w:rPr>
      </w:pPr>
    </w:p>
    <w:p w14:paraId="4E6A2E9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lastRenderedPageBreak/>
        <w:t>§ 5</w:t>
      </w:r>
    </w:p>
    <w:p w14:paraId="5A897765"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Podwykonawcy</w:t>
      </w:r>
    </w:p>
    <w:p w14:paraId="66B64E28"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może powierzyć wykonanie części umowy zamówienia podwykonawcy po uzyskaniu zgody Zamawiającego na osobę Wykonawcy oraz akceptacji projektu umowy z podwykonawcą.</w:t>
      </w:r>
    </w:p>
    <w:p w14:paraId="7AE14705"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będzie w pełni odpowiedzialny za działania lub uchybienia każdego podwykonawcy, jego przedstawicieli lub pracowników, tak jakby były to działania lub uchybienia Wykonawcy.</w:t>
      </w:r>
    </w:p>
    <w:p w14:paraId="2F6E79A3"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 przypadku powierzenia podwykonawcy przez Wykonawcę realizacji przedmiotu umowy, Wykonawca jest zobowiązany do dokonania we własnym zakresie zapłaty wynagrodzenia należnego Podwykonawcy.</w:t>
      </w:r>
    </w:p>
    <w:p w14:paraId="3C3D2E91"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 xml:space="preserve">Wykonawca przed wystawieniem faktury Vat za wykonanie przedmiotu umowy przekaże </w:t>
      </w:r>
      <w:r w:rsidRPr="00073DDB">
        <w:rPr>
          <w:rFonts w:ascii="Arial" w:hAnsi="Arial" w:cs="Arial"/>
          <w:color w:val="000000"/>
          <w:kern w:val="2"/>
          <w:sz w:val="22"/>
          <w:szCs w:val="22"/>
          <w:lang w:eastAsia="ar-SA"/>
        </w:rPr>
        <w:t>Zamawiającemu pełną listę podwykonawców biorących udział w realizacji zamówienia wraz z oświadczeniem o uregulowaniu przez Wykonawcę wszystkich wymagalnych zobowiązań związanych z realizacją przedmiotu umowy względem podwykonawców.</w:t>
      </w:r>
    </w:p>
    <w:p w14:paraId="12304E0A"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Przedłożenie listy podwykonawców lub oświadczenia, o których mowa w ust. 4 niezgodnych ze stanem faktycznym jak i nieprzedstawienie listy lub oświadczenia pomimo wyznaczenia przez Zamawiającego dodatkowego terminu, stanowi rażące naruszenie postanowień umowy.</w:t>
      </w:r>
    </w:p>
    <w:p w14:paraId="622E958B" w14:textId="77777777" w:rsidR="00AA5FCC" w:rsidRPr="00073DDB" w:rsidRDefault="00AA5FCC" w:rsidP="00BD06F0">
      <w:pPr>
        <w:pStyle w:val="Lista2"/>
        <w:numPr>
          <w:ilvl w:val="0"/>
          <w:numId w:val="11"/>
        </w:numPr>
        <w:spacing w:line="276" w:lineRule="auto"/>
        <w:ind w:left="284" w:hanging="284"/>
        <w:jc w:val="both"/>
        <w:rPr>
          <w:rFonts w:ascii="Arial" w:hAnsi="Arial" w:cs="Arial"/>
          <w:kern w:val="2"/>
          <w:sz w:val="22"/>
          <w:szCs w:val="22"/>
        </w:rPr>
      </w:pPr>
      <w:r w:rsidRPr="00073DDB">
        <w:rPr>
          <w:rFonts w:ascii="Arial" w:hAnsi="Arial" w:cs="Arial"/>
          <w:color w:val="000000"/>
          <w:kern w:val="2"/>
          <w:sz w:val="22"/>
          <w:szCs w:val="22"/>
        </w:rPr>
        <w:t>Wykonawca jest zobowiązany do koordynacji prac realizowanych przez Podwykonawców.</w:t>
      </w:r>
    </w:p>
    <w:p w14:paraId="302BF360"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Umowa zawarta przez Wykonawcę z Podwykonawcami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212489B6"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 xml:space="preserve">W przypadku, gdy Wykonawca, na etapie postępowania o udzielenie zamówienia publicznego polega, w odniesieniu do niniejszego przedmiotu umowy lub jego części, odpowiednio na zdolnościach technicznych lub zawodowych lub sytuacji finansowej lub ekonomicznej innych Podmiotów zgodnie z art. 118 ust. 1 ustawy </w:t>
      </w:r>
      <w:proofErr w:type="spellStart"/>
      <w:r w:rsidRPr="00073DDB">
        <w:rPr>
          <w:rFonts w:ascii="Arial" w:hAnsi="Arial" w:cs="Arial"/>
          <w:sz w:val="22"/>
          <w:szCs w:val="22"/>
        </w:rPr>
        <w:t>Pzp</w:t>
      </w:r>
      <w:proofErr w:type="spellEnd"/>
      <w:r w:rsidRPr="00073DDB">
        <w:rPr>
          <w:rFonts w:ascii="Arial" w:hAnsi="Arial" w:cs="Arial"/>
          <w:sz w:val="22"/>
          <w:szCs w:val="22"/>
        </w:rPr>
        <w:t>, zmiana albo rezygnacja z tych Podmiotów będzie możliwa, jeżeli Wykonawca wykaże Zamawiającemu, iż proponowany inny Podmiot lub Wykonawca samodzielnie spełnia je w stopniu nie mniejszym niż wymagany w trakcie postępowania o udzielenie zamówienia. Zmiana, o której mowa w zdaniu poprzednim wejdzie w życie wyłącznie po uzyskaniu pisemnej akceptacji Zamawiającego. Zmiana taka nie będzie wymagała zawarcia aneksu do umowy.</w:t>
      </w:r>
    </w:p>
    <w:p w14:paraId="11C3CACF" w14:textId="77777777" w:rsidR="00AA5FCC" w:rsidRPr="00073DDB" w:rsidRDefault="00AA5FCC" w:rsidP="00BD06F0">
      <w:pPr>
        <w:pStyle w:val="Lista2"/>
        <w:numPr>
          <w:ilvl w:val="0"/>
          <w:numId w:val="11"/>
        </w:numPr>
        <w:spacing w:line="276" w:lineRule="auto"/>
        <w:ind w:left="284" w:hanging="284"/>
        <w:jc w:val="both"/>
        <w:rPr>
          <w:rFonts w:ascii="Arial" w:hAnsi="Arial" w:cs="Arial"/>
          <w:sz w:val="22"/>
          <w:szCs w:val="22"/>
        </w:rPr>
      </w:pPr>
      <w:r w:rsidRPr="00073DDB">
        <w:rPr>
          <w:rFonts w:ascii="Arial" w:hAnsi="Arial" w:cs="Arial"/>
          <w:sz w:val="22"/>
          <w:szCs w:val="22"/>
        </w:rPr>
        <w:t>Wykonawca, który polega na zdolnościach lub sytuacji innych podmiotów zgodnie z ust. 1, musi udowodnić Zamawiającemu, że realizując niniejszy przedmiot Umowy będzie dysponował niezbędnymi zasobami tych Podmiotów, w szczególności przedstawiając zobowiązanie tych Podmiotów do oddania mu do dyspozycji niezbędnych zasobów na potrzeby realizacji przedmiotu umowy.</w:t>
      </w:r>
    </w:p>
    <w:p w14:paraId="1F4829D0" w14:textId="362745D7" w:rsidR="00AA5FCC" w:rsidRPr="00073DDB" w:rsidRDefault="00AA5FCC" w:rsidP="00BD06F0">
      <w:pPr>
        <w:pStyle w:val="Lista2"/>
        <w:numPr>
          <w:ilvl w:val="0"/>
          <w:numId w:val="11"/>
        </w:numPr>
        <w:tabs>
          <w:tab w:val="clear" w:pos="7601"/>
        </w:tabs>
        <w:spacing w:line="276" w:lineRule="auto"/>
        <w:ind w:left="284" w:hanging="284"/>
        <w:jc w:val="both"/>
        <w:rPr>
          <w:rFonts w:ascii="Arial" w:hAnsi="Arial" w:cs="Arial"/>
          <w:sz w:val="22"/>
          <w:szCs w:val="22"/>
        </w:rPr>
      </w:pPr>
      <w:r w:rsidRPr="00073DDB">
        <w:rPr>
          <w:rFonts w:ascii="Arial" w:hAnsi="Arial" w:cs="Arial"/>
          <w:sz w:val="22"/>
          <w:szCs w:val="22"/>
        </w:rPr>
        <w:t>Zobowiązanie</w:t>
      </w:r>
      <w:r w:rsidR="0083616C">
        <w:rPr>
          <w:rFonts w:ascii="Arial" w:hAnsi="Arial" w:cs="Arial"/>
          <w:sz w:val="22"/>
          <w:szCs w:val="22"/>
        </w:rPr>
        <w:t xml:space="preserve"> </w:t>
      </w:r>
      <w:r w:rsidRPr="00073DDB">
        <w:rPr>
          <w:rFonts w:ascii="Arial" w:hAnsi="Arial" w:cs="Arial"/>
          <w:sz w:val="22"/>
          <w:szCs w:val="22"/>
        </w:rPr>
        <w:t>Podmiotu udostępniającego zasoby, o którym mowa powyżej, potwierdza, że stosunek łączący Wykonawcę z podmiotami udostępniającymi zasoby gwarantuje rzeczywisty dostęp do tych zasobów oraz określa w szczególności:</w:t>
      </w:r>
    </w:p>
    <w:p w14:paraId="2E78D666" w14:textId="77777777"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zakres dostępnych Wykonawcy zasobów podmiotu udostępniającego zasoby,</w:t>
      </w:r>
    </w:p>
    <w:p w14:paraId="6CC5C59E" w14:textId="77777777"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sposób i okres udostępnienia Wykonawcy i wykorzystania przez niego zasobów podmiotu udostępniającego te zasoby przy wykonywaniu zamówienia,</w:t>
      </w:r>
    </w:p>
    <w:p w14:paraId="7A3B31EF" w14:textId="5DCCAFF6" w:rsidR="00AA5FCC" w:rsidRPr="00073DDB" w:rsidRDefault="00AA5FCC" w:rsidP="00BD06F0">
      <w:pPr>
        <w:pStyle w:val="Akapitzlist"/>
        <w:numPr>
          <w:ilvl w:val="1"/>
          <w:numId w:val="7"/>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czy i w jakim zakresie podmiot udostępniający zasoby, na zdolnościach którego Wykonawca polega w odniesieniu do warunków udziału w postępowaniu dotyczących wykształcenia, kwalifikacji zawodowych lub doświadczenia, usługi, których wskazane zdolności dotyczą.</w:t>
      </w:r>
    </w:p>
    <w:p w14:paraId="4BF7A179"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lastRenderedPageBreak/>
        <w:t xml:space="preserve">W celu oceny czy Wykonawca polegając na zdolnościach lub sytuacji innych podmiotów, na zasadach określonych w art. 118 ust. 1 ustawy </w:t>
      </w:r>
      <w:proofErr w:type="spellStart"/>
      <w:r w:rsidRPr="00073DDB">
        <w:rPr>
          <w:rFonts w:ascii="Arial" w:hAnsi="Arial" w:cs="Arial"/>
          <w:sz w:val="22"/>
          <w:szCs w:val="22"/>
        </w:rPr>
        <w:t>Pzp</w:t>
      </w:r>
      <w:proofErr w:type="spellEnd"/>
      <w:r w:rsidRPr="00073DDB">
        <w:rPr>
          <w:rFonts w:ascii="Arial" w:hAnsi="Arial" w:cs="Arial"/>
          <w:sz w:val="22"/>
          <w:szCs w:val="22"/>
        </w:rPr>
        <w:t>, będzie dysponował niezbędnymi zasobami w stopniu umożliwiającym należyte wykonanie zamówienia publicznego oraz w celu oceny czy stosunek łączący Wykonawcę z tym podmiotami gwarantuje rzeczywisty dostęp do ich zasobów, Zamawiający może żądać dokumentów dotyczących w szczególności: zakresu udostępnianych Wykonawcy zasobów innego podmiotu, sposobu ich wykorzystania przez Wykonawcę przy wykonywaniu zamówienia, oraz zakresu i okresu udziału innego podmiotu przy wykonywaniu zamówienia.</w:t>
      </w:r>
    </w:p>
    <w:p w14:paraId="75FA7E56"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W odniesieniu do warunków dotyczących wykształcenia, kwalifikacji zawodowych lub doświadczenia, Wykonawca może polegać na zdolnościach innych Podmiotów, jeśli Podmioty te zrealizują roboty budowlane lub usługi, do realizacji których te zdolności są wymagane.</w:t>
      </w:r>
    </w:p>
    <w:p w14:paraId="25CDB237"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 xml:space="preserve">Zamawiający ocenia, czy odpowiednio udostępniane Wykonawcy przez inne Podmioty zdolności techniczne lub zawodowe lub ich sytuacja finansowa lub ekonomiczna, pozwalają na wykazanie przez Wykonawcę spełniania warunków udziału w postępowaniu oraz bada, czy nie </w:t>
      </w:r>
      <w:proofErr w:type="gramStart"/>
      <w:r w:rsidRPr="00073DDB">
        <w:rPr>
          <w:rFonts w:ascii="Arial" w:hAnsi="Arial" w:cs="Arial"/>
          <w:sz w:val="22"/>
          <w:szCs w:val="22"/>
        </w:rPr>
        <w:t>zachodzą</w:t>
      </w:r>
      <w:proofErr w:type="gramEnd"/>
      <w:r w:rsidRPr="00073DDB">
        <w:rPr>
          <w:rFonts w:ascii="Arial" w:hAnsi="Arial" w:cs="Arial"/>
          <w:sz w:val="22"/>
          <w:szCs w:val="22"/>
        </w:rPr>
        <w:t xml:space="preserve"> wobec tego podmiotu podstawy wykluczenia, o których mowa w SWZ.</w:t>
      </w:r>
    </w:p>
    <w:p w14:paraId="5F3A9CF4"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66A42696"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Jeżeli zdolności techniczne lub zawodowe lub sytuacja ekonomiczna lub finansowa, Podmiotu, o którym mowa w ust. 1, nie będą potwierdzać spełnienia przez Wykonawcę warunków udziału w postępowaniu lub zachodzą wobec tych Podmiotów podstawy wykluczenia, Wykonawca w terminie określonym przez Zamawiającego będzie zobowiązany:</w:t>
      </w:r>
    </w:p>
    <w:p w14:paraId="4269428D" w14:textId="77777777" w:rsidR="00AA5FCC" w:rsidRPr="00073DDB" w:rsidRDefault="00AA5FCC" w:rsidP="00BD06F0">
      <w:pPr>
        <w:pStyle w:val="Akapitzlist"/>
        <w:numPr>
          <w:ilvl w:val="0"/>
          <w:numId w:val="16"/>
        </w:numPr>
        <w:overflowPunct/>
        <w:autoSpaceDE/>
        <w:autoSpaceDN/>
        <w:adjustRightInd/>
        <w:spacing w:line="276" w:lineRule="auto"/>
        <w:ind w:left="993" w:hanging="426"/>
        <w:contextualSpacing/>
        <w:jc w:val="both"/>
        <w:textAlignment w:val="auto"/>
        <w:rPr>
          <w:rFonts w:ascii="Arial" w:hAnsi="Arial" w:cs="Arial"/>
          <w:sz w:val="22"/>
          <w:szCs w:val="22"/>
        </w:rPr>
      </w:pPr>
      <w:r w:rsidRPr="00073DDB">
        <w:rPr>
          <w:rFonts w:ascii="Arial" w:hAnsi="Arial" w:cs="Arial"/>
          <w:sz w:val="22"/>
          <w:szCs w:val="22"/>
        </w:rPr>
        <w:t>zastąpić ten podmiot innym podmiotem/podmiotami lub</w:t>
      </w:r>
    </w:p>
    <w:p w14:paraId="5B2AF0F0" w14:textId="77777777" w:rsidR="00AA5FCC" w:rsidRPr="00073DDB" w:rsidRDefault="00AA5FCC" w:rsidP="00BD06F0">
      <w:pPr>
        <w:pStyle w:val="Akapitzlist"/>
        <w:numPr>
          <w:ilvl w:val="0"/>
          <w:numId w:val="16"/>
        </w:numPr>
        <w:overflowPunct/>
        <w:autoSpaceDE/>
        <w:autoSpaceDN/>
        <w:adjustRightInd/>
        <w:spacing w:line="276" w:lineRule="auto"/>
        <w:ind w:left="993" w:hanging="426"/>
        <w:contextualSpacing/>
        <w:jc w:val="both"/>
        <w:textAlignment w:val="auto"/>
        <w:rPr>
          <w:rFonts w:ascii="Arial" w:hAnsi="Arial" w:cs="Arial"/>
          <w:sz w:val="22"/>
          <w:szCs w:val="22"/>
        </w:rPr>
      </w:pPr>
      <w:r w:rsidRPr="00073DDB">
        <w:rPr>
          <w:rFonts w:ascii="Arial" w:hAnsi="Arial" w:cs="Arial"/>
          <w:sz w:val="22"/>
          <w:szCs w:val="22"/>
        </w:rPr>
        <w:t>wykonać osobiście odpowiednią część zamówienia, jeżeli wykaże odpowiednio zdolności techniczne lub zawodowe lub sytuację finansową lub ekonomiczną, o których mowa w ust.1.</w:t>
      </w:r>
    </w:p>
    <w:p w14:paraId="196A1F9A" w14:textId="77777777" w:rsidR="00AA5FCC" w:rsidRPr="00073DDB" w:rsidRDefault="00AA5FCC" w:rsidP="00BD06F0">
      <w:pPr>
        <w:pStyle w:val="Lista2"/>
        <w:numPr>
          <w:ilvl w:val="0"/>
          <w:numId w:val="11"/>
        </w:numPr>
        <w:tabs>
          <w:tab w:val="clear" w:pos="7601"/>
          <w:tab w:val="num" w:pos="284"/>
        </w:tabs>
        <w:spacing w:line="276" w:lineRule="auto"/>
        <w:ind w:left="284" w:hanging="284"/>
        <w:jc w:val="both"/>
        <w:rPr>
          <w:rFonts w:ascii="Arial" w:hAnsi="Arial" w:cs="Arial"/>
          <w:sz w:val="22"/>
          <w:szCs w:val="22"/>
        </w:rPr>
      </w:pPr>
      <w:r w:rsidRPr="00073DDB">
        <w:rPr>
          <w:rFonts w:ascii="Arial" w:hAnsi="Arial" w:cs="Arial"/>
          <w:sz w:val="22"/>
          <w:szCs w:val="22"/>
        </w:rPr>
        <w:t xml:space="preserve">Każdy z Podwykonawców musi posiadać ubezpieczenie OC z tytułu prowadzonej działalności gospodarczej w wysokości równej co najmniej trzykrotnej wartości zleconych jej prac. W umowach podwykonawczych, Wykonawca musi zobowiązać Podwykonawców do każdorazowego okazywania aktualnej polisy na żądanie Zamawiającego. </w:t>
      </w:r>
    </w:p>
    <w:p w14:paraId="174B0674" w14:textId="77777777" w:rsidR="00AA5FCC" w:rsidRPr="00073DDB" w:rsidRDefault="00AA5FCC" w:rsidP="008E6067">
      <w:pPr>
        <w:pStyle w:val="Lista2"/>
        <w:spacing w:line="276" w:lineRule="auto"/>
        <w:ind w:left="284" w:firstLine="0"/>
        <w:jc w:val="both"/>
        <w:rPr>
          <w:rFonts w:ascii="Arial" w:hAnsi="Arial" w:cs="Arial"/>
          <w:sz w:val="22"/>
          <w:szCs w:val="22"/>
        </w:rPr>
      </w:pPr>
    </w:p>
    <w:p w14:paraId="344349C3"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6</w:t>
      </w:r>
    </w:p>
    <w:p w14:paraId="14718B78"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Odstąpienie od umowy</w:t>
      </w:r>
    </w:p>
    <w:p w14:paraId="630034F6"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Zamawiający może odstąpić od umowy w przypadku wystąpienia okoliczności, o których mowa w art. 456 ust. 1 ustawy </w:t>
      </w:r>
      <w:proofErr w:type="spellStart"/>
      <w:r w:rsidRPr="00073DDB">
        <w:rPr>
          <w:rFonts w:ascii="Arial" w:hAnsi="Arial" w:cs="Arial"/>
          <w:sz w:val="22"/>
          <w:szCs w:val="22"/>
        </w:rPr>
        <w:t>Pzp</w:t>
      </w:r>
      <w:proofErr w:type="spellEnd"/>
      <w:r w:rsidRPr="00073DDB">
        <w:rPr>
          <w:rFonts w:ascii="Arial" w:hAnsi="Arial" w:cs="Arial"/>
          <w:sz w:val="22"/>
          <w:szCs w:val="22"/>
        </w:rPr>
        <w:t xml:space="preserve"> tj.: w razie zaistnienia okoliczności powodującej, że wykonanie umowy nie leży w interesie publicznym, czego nie można było przewidzieć w chwili zawarcia umowy,  lub dalsze wykonywanie umowy może zagrozić istotnemu interesowi bezpieczeństwa państwa lub bezpieczeństwu publicznemu - odstąpienie od Umowy w tym przypadku może nastąpić w terminie 30 dni od powzięcia wiadomości o powyższych okolicznościach.</w:t>
      </w:r>
    </w:p>
    <w:p w14:paraId="19FCAE51"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Zamawiający może także odstąpić od umowy, gdy: </w:t>
      </w:r>
    </w:p>
    <w:p w14:paraId="0DB810F3"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dostarczył przedmiot zamówienia z wadami;</w:t>
      </w:r>
    </w:p>
    <w:p w14:paraId="696F049B"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dostarczył przedmiot zamówienia niezgodny z umową.</w:t>
      </w:r>
    </w:p>
    <w:p w14:paraId="63108F57"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Wykonawca przekroczył termin dostawy przedmiotu umowy powyżej 21 dni kalendarzowych z własnej winy.</w:t>
      </w:r>
    </w:p>
    <w:p w14:paraId="0D57DF11"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t>Przedmiot zamówienia lub którykolwiek z jego części nie spełnia cech określonych w Specyfikacji technicznej.</w:t>
      </w:r>
    </w:p>
    <w:p w14:paraId="7F153636" w14:textId="77777777" w:rsidR="00AA5FCC" w:rsidRPr="00073DDB" w:rsidRDefault="00AA5FCC" w:rsidP="00BD06F0">
      <w:pPr>
        <w:pStyle w:val="Akapitzlist"/>
        <w:numPr>
          <w:ilvl w:val="1"/>
          <w:numId w:val="8"/>
        </w:numPr>
        <w:overflowPunct/>
        <w:autoSpaceDE/>
        <w:autoSpaceDN/>
        <w:adjustRightInd/>
        <w:spacing w:line="276" w:lineRule="auto"/>
        <w:ind w:left="709"/>
        <w:contextualSpacing/>
        <w:jc w:val="both"/>
        <w:textAlignment w:val="auto"/>
        <w:rPr>
          <w:rFonts w:ascii="Arial" w:hAnsi="Arial" w:cs="Arial"/>
          <w:sz w:val="22"/>
          <w:szCs w:val="22"/>
        </w:rPr>
      </w:pPr>
      <w:r w:rsidRPr="00073DDB">
        <w:rPr>
          <w:rFonts w:ascii="Arial" w:hAnsi="Arial" w:cs="Arial"/>
          <w:sz w:val="22"/>
          <w:szCs w:val="22"/>
        </w:rPr>
        <w:lastRenderedPageBreak/>
        <w:t>Producent przedmiotu zamówienia wprowadził opinię publiczną w błąd co do jego cech określonych w Specyfikacji technicznej.</w:t>
      </w:r>
    </w:p>
    <w:p w14:paraId="6BCDA7CE" w14:textId="77777777" w:rsidR="00AA5FCC" w:rsidRPr="00073DDB" w:rsidRDefault="00AA5FCC" w:rsidP="00BD06F0">
      <w:pPr>
        <w:pStyle w:val="Akapitzlist"/>
        <w:numPr>
          <w:ilvl w:val="1"/>
          <w:numId w:val="8"/>
        </w:numPr>
        <w:overflowPunct/>
        <w:autoSpaceDE/>
        <w:autoSpaceDN/>
        <w:adjustRightInd/>
        <w:spacing w:line="276" w:lineRule="auto"/>
        <w:contextualSpacing/>
        <w:textAlignment w:val="auto"/>
        <w:rPr>
          <w:rFonts w:ascii="Arial" w:hAnsi="Arial" w:cs="Arial"/>
          <w:sz w:val="22"/>
          <w:szCs w:val="22"/>
        </w:rPr>
      </w:pPr>
      <w:r w:rsidRPr="00073DDB">
        <w:rPr>
          <w:rFonts w:ascii="Arial" w:hAnsi="Arial" w:cs="Arial"/>
          <w:sz w:val="22"/>
          <w:szCs w:val="22"/>
        </w:rPr>
        <w:t>Wykonawca w inny sposób rażąco naruszy postanowienia umowy.</w:t>
      </w:r>
    </w:p>
    <w:p w14:paraId="4BAB8325"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ma prawo odstąpić od umowy w trybie natychmiastowym, gdy Wykonawca mimo otrzymania pisemnego wezwania i wyznaczenia przez Zamawiającego terminu do prawidłowego wykonania przedmiotu umowy dalej niezgodnie z umową wykonuje zobowiązania wynikające z umowy.</w:t>
      </w:r>
    </w:p>
    <w:p w14:paraId="0DD2FF48" w14:textId="77777777" w:rsidR="00AA5FCC" w:rsidRPr="00073DDB" w:rsidRDefault="00AA5FCC" w:rsidP="00BD06F0">
      <w:pPr>
        <w:pStyle w:val="Akapitzlist"/>
        <w:numPr>
          <w:ilvl w:val="0"/>
          <w:numId w:val="8"/>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Odstąpienie od umowy wymaga pisemnego oświadczenia z podaniem uzasadnienia pod rygorem nieważności w terminie do 30 dni od wystąpienia okoliczności lub powzięcia informacji o wystąpieniu okoliczności, o których mowa w ust. 1-3.</w:t>
      </w:r>
    </w:p>
    <w:p w14:paraId="729822A7" w14:textId="77777777" w:rsidR="00AA5FCC" w:rsidRPr="00073DDB" w:rsidRDefault="00AA5FCC" w:rsidP="008E6067">
      <w:pPr>
        <w:spacing w:line="276" w:lineRule="auto"/>
        <w:rPr>
          <w:rFonts w:ascii="Arial" w:hAnsi="Arial" w:cs="Arial"/>
          <w:sz w:val="22"/>
          <w:szCs w:val="22"/>
        </w:rPr>
      </w:pPr>
    </w:p>
    <w:p w14:paraId="51765508"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7</w:t>
      </w:r>
    </w:p>
    <w:p w14:paraId="43A8F131"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Gwarancja przedmiotu umowy</w:t>
      </w:r>
    </w:p>
    <w:p w14:paraId="4339C41C" w14:textId="469F8563"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Na wykonany przedmiot umowy Wykonawca udziela gwarancji jakości obejmującej całość prac wykonanych w ramach przedmiotu zamówienia oraz wszystkich zamontowanych urządzeń i materiałów. Okres gwarancji wynosi </w:t>
      </w:r>
      <w:r w:rsidR="00C318CA">
        <w:rPr>
          <w:rFonts w:ascii="Arial" w:hAnsi="Arial" w:cs="Arial"/>
          <w:b/>
          <w:bCs/>
          <w:sz w:val="22"/>
          <w:szCs w:val="22"/>
        </w:rPr>
        <w:t xml:space="preserve">……. </w:t>
      </w:r>
      <w:r w:rsidR="00C318CA" w:rsidRPr="00C318CA">
        <w:rPr>
          <w:rFonts w:ascii="Arial" w:hAnsi="Arial" w:cs="Arial"/>
          <w:i/>
          <w:iCs/>
        </w:rPr>
        <w:t>(zgodnie z ofertą wykonawcy)</w:t>
      </w:r>
      <w:r w:rsidRPr="00073DDB">
        <w:rPr>
          <w:rFonts w:ascii="Arial" w:hAnsi="Arial" w:cs="Arial"/>
          <w:sz w:val="22"/>
          <w:szCs w:val="22"/>
        </w:rPr>
        <w:t xml:space="preserve"> który liczy się od dnia odbioru przedmiotu umowy bez zastrzeżeń</w:t>
      </w:r>
      <w:r w:rsidRPr="00073DDB">
        <w:rPr>
          <w:rFonts w:ascii="Arial" w:hAnsi="Arial" w:cs="Arial"/>
          <w:color w:val="000000" w:themeColor="text1"/>
          <w:sz w:val="22"/>
          <w:szCs w:val="22"/>
        </w:rPr>
        <w:t>.</w:t>
      </w:r>
    </w:p>
    <w:p w14:paraId="1A2541D0"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gwarancje producenta urządzeń i materiałów udzielane w normalnych warunkach rynkowych (np. określane w ofertach producenta lub na jego stronach internetowych) obejmują dłuższy okres niż gwarancje Wykonawcy, obowiązują Wykonawcę terminy gwarancji producenta na poszczególne urządzenia i materiały.</w:t>
      </w:r>
    </w:p>
    <w:p w14:paraId="225A81A9"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zobowiązany jest do przeniesienia na Zamawiającego wszelkich uprawnień z tytułu gwarancji jakości udzielonych mu przez producentów, dostawców i wykonawców Robót i Urządzeń.</w:t>
      </w:r>
    </w:p>
    <w:p w14:paraId="052CF39C" w14:textId="26009688"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zobowiązuje się do dokonania nieodpłatnej naprawy gwarancyjnej przedmiotu umowy w ciągu </w:t>
      </w:r>
      <w:r w:rsidR="00C318CA">
        <w:rPr>
          <w:rFonts w:ascii="Arial" w:hAnsi="Arial" w:cs="Arial"/>
          <w:sz w:val="22"/>
          <w:szCs w:val="22"/>
        </w:rPr>
        <w:t>14</w:t>
      </w:r>
      <w:r w:rsidRPr="00073DDB">
        <w:rPr>
          <w:rFonts w:ascii="Arial" w:hAnsi="Arial" w:cs="Arial"/>
          <w:sz w:val="22"/>
          <w:szCs w:val="22"/>
        </w:rPr>
        <w:t xml:space="preserve"> dni od zgłoszenia usterki/awarii, licząc od chwili zawiadomienia mailowego na adres: …………………………………………………………….</w:t>
      </w:r>
    </w:p>
    <w:p w14:paraId="288A5887" w14:textId="14E2B886" w:rsidR="00AA5FCC" w:rsidRPr="005602E8" w:rsidRDefault="00ED51F9"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Jeżeli charakter usterki wymaga sprowadzenia części zamiennych od producenta, wykonania elementów na indywidualne zamówienie, naprawy elementów stalowych lub wykonania prac wymagających odpowiednich warunków technologicznych, termin usunięcia wady będzie każdorazowo ustalany z Zamawiającym z uwzględnieniem obiektywnych możliwości technicznych, czasu dostawy części oraz dostępności materiałów. Wykonawca zobowiązany jest przedstawić Zamawiającemu uzasadnienie konieczności wydłużenia termin</w:t>
      </w:r>
    </w:p>
    <w:p w14:paraId="5E72F700" w14:textId="77777777" w:rsidR="00AA5FCC"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zobowiązuje się do bezpłatnego świadczenia przeglądów i </w:t>
      </w:r>
      <w:proofErr w:type="gramStart"/>
      <w:r w:rsidRPr="00073DDB">
        <w:rPr>
          <w:rFonts w:ascii="Arial" w:hAnsi="Arial" w:cs="Arial"/>
          <w:sz w:val="22"/>
          <w:szCs w:val="22"/>
        </w:rPr>
        <w:t>konserwacji  wymaganych</w:t>
      </w:r>
      <w:proofErr w:type="gramEnd"/>
      <w:r w:rsidRPr="00073DDB">
        <w:rPr>
          <w:rFonts w:ascii="Arial" w:hAnsi="Arial" w:cs="Arial"/>
          <w:sz w:val="22"/>
          <w:szCs w:val="22"/>
        </w:rPr>
        <w:t xml:space="preserve"> warunkach gwarancji oraz napraw w okresie gwarancyjnym bez dodatkowych opłat za transport i dojazd.</w:t>
      </w:r>
    </w:p>
    <w:p w14:paraId="71738A1B" w14:textId="043405EA" w:rsidR="00ED51F9" w:rsidRPr="005602E8" w:rsidRDefault="00ED51F9"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Gwarancja nie obejmuje uszkodzeń powstałych wskutek zwykłego zużycia eksploatacyjnego, aktów wandalizmu, dewastacji lub niewłaściwego użytkowania urządzeń. Koszty usunięcia takich uszkodzeń nie są objęte wynagrodzeniem ryczałtowym i będą rozliczane odrębnie na podstawie odrębnego zlecenia Zamawiającego.</w:t>
      </w:r>
    </w:p>
    <w:p w14:paraId="7B7AB189" w14:textId="1BAF1503"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odpowiedzialność z tytułu rękojmi za wady fizyczne na zasadach określonych Kodeksie cywilnym. Udzielenie gwarancji określonej w niniejszym paragrafie nie wyłącza ani nie ogranicza uprawnień Zamawiającego z tytułu rękojmi. Uprawnienia te zostają natomiast rozszerzone poprzez przyjęcie, że okres rękojmi za wady fizyczne na instalacje i wszystkie materiały oraz urządzenia zostaje zrównany z okresem gwarancji producenta odpowiednio do §</w:t>
      </w:r>
      <w:r w:rsidR="0083616C">
        <w:rPr>
          <w:rFonts w:ascii="Arial" w:hAnsi="Arial" w:cs="Arial"/>
          <w:sz w:val="22"/>
          <w:szCs w:val="22"/>
        </w:rPr>
        <w:t xml:space="preserve"> </w:t>
      </w:r>
      <w:r w:rsidRPr="00073DDB">
        <w:rPr>
          <w:rFonts w:ascii="Arial" w:hAnsi="Arial" w:cs="Arial"/>
          <w:sz w:val="22"/>
          <w:szCs w:val="22"/>
        </w:rPr>
        <w:t>7 ust. 2.</w:t>
      </w:r>
    </w:p>
    <w:p w14:paraId="2CF9BC3F"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Odpowiedzialność Wykonawcy z tytułu rękojmi za wady fizyczne dotyczy wad przedmiotu umowy istniejących w czasie dokonywania czynności odbioru oraz wad powstałych po odbiorze, z przyczyn tkwiących w przedmiocie umowy w chwili odbioru, z zastrzeżeniem, że </w:t>
      </w:r>
      <w:r w:rsidRPr="00073DDB">
        <w:rPr>
          <w:rFonts w:ascii="Arial" w:hAnsi="Arial" w:cs="Arial"/>
          <w:sz w:val="22"/>
          <w:szCs w:val="22"/>
        </w:rPr>
        <w:lastRenderedPageBreak/>
        <w:t>w 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art. 558 § 1 Kodeksu cywilnego).</w:t>
      </w:r>
    </w:p>
    <w:p w14:paraId="03B790E3"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 przypadku niedopełnienia warunków gwarancji Zamawiający może powierzyć wykonanie usunięcia wad podmiotowi trzeciemu na koszt i ryzyko Wykonawcy. Zamawiający zachowuje prawo żądania wykonania usunięcia wad na koszt i ryzyko Wykonawcy także w wypadku odstąpienia od umowy.</w:t>
      </w:r>
    </w:p>
    <w:p w14:paraId="343DF955"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Jeżeli Wykonawca z przyczyn od niego </w:t>
      </w:r>
      <w:proofErr w:type="gramStart"/>
      <w:r w:rsidRPr="00073DDB">
        <w:rPr>
          <w:rFonts w:ascii="Arial" w:hAnsi="Arial" w:cs="Arial"/>
          <w:sz w:val="22"/>
          <w:szCs w:val="22"/>
        </w:rPr>
        <w:t>zależnych  nie</w:t>
      </w:r>
      <w:proofErr w:type="gramEnd"/>
      <w:r w:rsidRPr="00073DDB">
        <w:rPr>
          <w:rFonts w:ascii="Arial" w:hAnsi="Arial" w:cs="Arial"/>
          <w:sz w:val="22"/>
          <w:szCs w:val="22"/>
        </w:rPr>
        <w:t xml:space="preserve"> usunie wad w terminie określonym w ust.4 lub 5, Zamawiający może zlecić usunięcie ich podmiotowi trzeciemu na koszt i ryzyko Wykonawcy. W tym przypadku koszty usuwania wad będą pokrywane w pierwszej kolejności z kwoty zatrzymanej tytułem zabezpieczenia należytego wykonania umowy.</w:t>
      </w:r>
    </w:p>
    <w:p w14:paraId="4892F371"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obciąży Wykonawcę kosztami wykonania zastępczego, o którym mowa w ust. 9 i 10.</w:t>
      </w:r>
    </w:p>
    <w:p w14:paraId="48920D6B"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może dochodzić roszczeń z tytułu gwarancji i rękojmi także po terminie terminu gwarancji lub rękojmi, jeżeli reklamował wadę przed upływem tego terminu.</w:t>
      </w:r>
    </w:p>
    <w:p w14:paraId="261993C5" w14:textId="39887DEA"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 xml:space="preserve">Wykonawca jest odpowiedzialny wobec Zamawiającego z tytułu rękojmi za ujawnione w okresie gwarancji wady fizyczne. Ustawowy termin obowiązywania rękojmi za wady zostaje rozszerzony o okres na jaki udzielona zostanie </w:t>
      </w:r>
      <w:proofErr w:type="gramStart"/>
      <w:r w:rsidRPr="00073DDB">
        <w:rPr>
          <w:rFonts w:ascii="Arial" w:hAnsi="Arial" w:cs="Arial"/>
          <w:sz w:val="22"/>
          <w:szCs w:val="22"/>
        </w:rPr>
        <w:t>gwarancja</w:t>
      </w:r>
      <w:proofErr w:type="gramEnd"/>
      <w:r w:rsidRPr="00073DDB">
        <w:rPr>
          <w:rFonts w:ascii="Arial" w:hAnsi="Arial" w:cs="Arial"/>
          <w:sz w:val="22"/>
          <w:szCs w:val="22"/>
        </w:rPr>
        <w:t xml:space="preserve"> o której mowa w ust. 1 i wynosi 36 </w:t>
      </w:r>
      <w:r w:rsidRPr="0083616C">
        <w:rPr>
          <w:rFonts w:ascii="Arial" w:hAnsi="Arial" w:cs="Arial"/>
          <w:sz w:val="22"/>
          <w:szCs w:val="22"/>
        </w:rPr>
        <w:t>miesięcy</w:t>
      </w:r>
      <w:r w:rsidR="00BB7863">
        <w:rPr>
          <w:rFonts w:ascii="Arial" w:hAnsi="Arial" w:cs="Arial"/>
          <w:sz w:val="22"/>
          <w:szCs w:val="22"/>
        </w:rPr>
        <w:t>,</w:t>
      </w:r>
      <w:r w:rsidRPr="0083616C">
        <w:rPr>
          <w:rFonts w:ascii="Arial" w:hAnsi="Arial" w:cs="Arial"/>
          <w:sz w:val="22"/>
          <w:szCs w:val="22"/>
        </w:rPr>
        <w:t xml:space="preserve"> </w:t>
      </w:r>
      <w:r w:rsidRPr="00073DDB">
        <w:rPr>
          <w:rFonts w:ascii="Arial" w:hAnsi="Arial" w:cs="Arial"/>
          <w:sz w:val="22"/>
          <w:szCs w:val="22"/>
        </w:rPr>
        <w:t xml:space="preserve">który liczy się od dnia odbioru końcowego wykonanego i odebranego przedmiotu umowy. Okres rękojmi o którym mowa w </w:t>
      </w:r>
      <w:r w:rsidRPr="008E06C5">
        <w:rPr>
          <w:rFonts w:ascii="Arial" w:hAnsi="Arial" w:cs="Arial"/>
          <w:sz w:val="22"/>
          <w:szCs w:val="22"/>
        </w:rPr>
        <w:t>ust.</w:t>
      </w:r>
      <w:r w:rsidR="008E06C5" w:rsidRPr="008E06C5">
        <w:rPr>
          <w:rFonts w:ascii="Arial" w:hAnsi="Arial" w:cs="Arial"/>
          <w:sz w:val="22"/>
          <w:szCs w:val="22"/>
        </w:rPr>
        <w:t>7</w:t>
      </w:r>
      <w:r w:rsidRPr="00073DDB">
        <w:rPr>
          <w:rFonts w:ascii="Arial" w:hAnsi="Arial" w:cs="Arial"/>
          <w:sz w:val="22"/>
          <w:szCs w:val="22"/>
        </w:rPr>
        <w:t xml:space="preserve"> stosuje się odpowiednio.</w:t>
      </w:r>
    </w:p>
    <w:p w14:paraId="3E46B47F"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deklaruje, iż elementy objęte gwarancją zostaną wykonane z najwyższą jakością i zachowają sprawność i funkcjonalność w okresie gwarancji, jedynie z wyłączeniem zwykłego zużycia oraz skutków nieprawidłowej eksploatacji.</w:t>
      </w:r>
    </w:p>
    <w:p w14:paraId="3987545D" w14:textId="77777777" w:rsidR="00AA5FCC" w:rsidRPr="00073DDB" w:rsidRDefault="00AA5FCC" w:rsidP="00BD06F0">
      <w:pPr>
        <w:pStyle w:val="Akapitzlist"/>
        <w:numPr>
          <w:ilvl w:val="0"/>
          <w:numId w:val="15"/>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Wzór gwarancji, którą Wykonawca wyda przy odbiorze końcowym stanowi integralną część umowy.</w:t>
      </w:r>
    </w:p>
    <w:p w14:paraId="17BC40AA" w14:textId="77777777" w:rsidR="00AA5FCC" w:rsidRPr="00073DDB" w:rsidRDefault="00AA5FCC" w:rsidP="008E6067">
      <w:pPr>
        <w:spacing w:line="276" w:lineRule="auto"/>
        <w:rPr>
          <w:rFonts w:ascii="Arial" w:hAnsi="Arial" w:cs="Arial"/>
          <w:sz w:val="22"/>
          <w:szCs w:val="22"/>
        </w:rPr>
      </w:pPr>
    </w:p>
    <w:p w14:paraId="2C097B2C"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8</w:t>
      </w:r>
    </w:p>
    <w:p w14:paraId="02C7106B"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Okresowe przeglądy gwarancyjne</w:t>
      </w:r>
    </w:p>
    <w:p w14:paraId="29CD8CA6" w14:textId="34586A86"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w ramach umowy zobowiązuje się do wykonywania przez okres gwarancji liczony zgodnie z §</w:t>
      </w:r>
      <w:r w:rsidR="0083616C">
        <w:rPr>
          <w:rFonts w:ascii="Arial" w:hAnsi="Arial" w:cs="Arial"/>
          <w:sz w:val="22"/>
          <w:szCs w:val="22"/>
        </w:rPr>
        <w:t xml:space="preserve"> </w:t>
      </w:r>
      <w:r w:rsidRPr="00073DDB">
        <w:rPr>
          <w:rFonts w:ascii="Arial" w:hAnsi="Arial" w:cs="Arial"/>
          <w:sz w:val="22"/>
          <w:szCs w:val="22"/>
        </w:rPr>
        <w:t>7 ust. 1 przeglądów gwarancyjnych przedmiotu umowy w okresie gwarancji i bez dodatkowego wynagrodzenia.</w:t>
      </w:r>
    </w:p>
    <w:p w14:paraId="4D99837D"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proofErr w:type="gramStart"/>
      <w:r w:rsidRPr="00073DDB">
        <w:rPr>
          <w:rFonts w:ascii="Arial" w:hAnsi="Arial" w:cs="Arial"/>
          <w:sz w:val="22"/>
          <w:szCs w:val="22"/>
        </w:rPr>
        <w:t>Okresowe  przeglądy</w:t>
      </w:r>
      <w:proofErr w:type="gramEnd"/>
      <w:r w:rsidRPr="00073DDB">
        <w:rPr>
          <w:rFonts w:ascii="Arial" w:hAnsi="Arial" w:cs="Arial"/>
          <w:sz w:val="22"/>
          <w:szCs w:val="22"/>
        </w:rPr>
        <w:t xml:space="preserve">  </w:t>
      </w:r>
      <w:proofErr w:type="gramStart"/>
      <w:r w:rsidRPr="00073DDB">
        <w:rPr>
          <w:rFonts w:ascii="Arial" w:hAnsi="Arial" w:cs="Arial"/>
          <w:sz w:val="22"/>
          <w:szCs w:val="22"/>
        </w:rPr>
        <w:t>gwarancyjne  będą</w:t>
      </w:r>
      <w:proofErr w:type="gramEnd"/>
      <w:r w:rsidRPr="00073DDB">
        <w:rPr>
          <w:rFonts w:ascii="Arial" w:hAnsi="Arial" w:cs="Arial"/>
          <w:sz w:val="22"/>
          <w:szCs w:val="22"/>
        </w:rPr>
        <w:t xml:space="preserve">  </w:t>
      </w:r>
      <w:proofErr w:type="gramStart"/>
      <w:r w:rsidRPr="00073DDB">
        <w:rPr>
          <w:rFonts w:ascii="Arial" w:hAnsi="Arial" w:cs="Arial"/>
          <w:sz w:val="22"/>
          <w:szCs w:val="22"/>
        </w:rPr>
        <w:t>wykonywane  nie</w:t>
      </w:r>
      <w:proofErr w:type="gramEnd"/>
      <w:r w:rsidRPr="00073DDB">
        <w:rPr>
          <w:rFonts w:ascii="Arial" w:hAnsi="Arial" w:cs="Arial"/>
          <w:sz w:val="22"/>
          <w:szCs w:val="22"/>
        </w:rPr>
        <w:t xml:space="preserve"> rzadziej niż raz w roku w trakcie okresu gwarancji w uzgodnieniu z Zamawiającym.</w:t>
      </w:r>
    </w:p>
    <w:p w14:paraId="15563252" w14:textId="18D574C6" w:rsidR="00AA5FCC" w:rsidRPr="005602E8" w:rsidRDefault="00ED51F9"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5602E8">
        <w:rPr>
          <w:rFonts w:ascii="Arial" w:hAnsi="Arial" w:cs="Arial"/>
          <w:sz w:val="22"/>
          <w:szCs w:val="22"/>
        </w:rPr>
        <w:t>Wykonawca zobowiązany jest do wykonania w ramach wynagrodzenia umownego nie mniej niż 5 okresowych przeglądów gwarancyjnych wykonywanych co 12 miesięcy, licząc od dnia odbioru końcowego przedmiotu umowy. Jeżeli okres gwarancji zaoferowany przez Wykonawcę będzie dłuższy niż 60 miesięcy, liczba przeglądów odpowiada liczbie pełnych kolejnych 12-miesięcznych okresów gwarancji. Przeglądy nie obejmują urządzeń istniejącej siłowni zewnętrznej przenoszonych w ramach realizacji przedmiotu umowy.</w:t>
      </w:r>
    </w:p>
    <w:p w14:paraId="26D53A73"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Okresowe przeglądy gwarancyjne obejmują sprawdzenie jakości elementów objętych gwarancją i rękojmią za wady fizyczne, w szczególności weryfikację tego czy:</w:t>
      </w:r>
    </w:p>
    <w:p w14:paraId="5D300C44"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posiada właściwości, które powinien mieć ze względu na cel w umowie oznaczony albo wynikający z okoliczności lub przeznaczenia,</w:t>
      </w:r>
    </w:p>
    <w:p w14:paraId="17537947"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posiada właściwości, o których istnieniu sprzedawca zapewnił kupującego,</w:t>
      </w:r>
    </w:p>
    <w:p w14:paraId="786053D5"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przedmiot umowy nadal nadaje się do celu, o którym kupujący poinformował sprzedawcę przy zawarciu umowy,</w:t>
      </w:r>
    </w:p>
    <w:p w14:paraId="227D17AE"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lastRenderedPageBreak/>
        <w:t>przedmiot umowy jest wolny od wad,</w:t>
      </w:r>
    </w:p>
    <w:p w14:paraId="34022715" w14:textId="77777777" w:rsidR="00AA5FCC" w:rsidRPr="00073DDB" w:rsidRDefault="00AA5FCC" w:rsidP="00BD06F0">
      <w:pPr>
        <w:pStyle w:val="Akapitzlist"/>
        <w:numPr>
          <w:ilvl w:val="1"/>
          <w:numId w:val="13"/>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występują nieprawidłowości związane z pracą instalacji.</w:t>
      </w:r>
    </w:p>
    <w:p w14:paraId="51A2254C"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odpowiedzialność za prawidłowe wykonywanie okresowych usług gwarancyjnych na podstawie niniejszej umowy przed Zamawiającym nawet, jeżeli zleci wykonywanie usług przeglądów gwarancyjnych, o których mowa w ust. 1, podwykonawcom.</w:t>
      </w:r>
    </w:p>
    <w:p w14:paraId="547DB830" w14:textId="72E54FA5"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Stwierdzone podczas okresowego przeglądu gwarancyjnego wady i usterki objęte rękojmią lub gwarancją Wykonawca powinien na własny koszt usunąć zgodnie z §</w:t>
      </w:r>
      <w:r w:rsidR="0083616C">
        <w:rPr>
          <w:rFonts w:ascii="Arial" w:hAnsi="Arial" w:cs="Arial"/>
          <w:sz w:val="22"/>
          <w:szCs w:val="22"/>
        </w:rPr>
        <w:t xml:space="preserve"> </w:t>
      </w:r>
      <w:r w:rsidRPr="00073DDB">
        <w:rPr>
          <w:rFonts w:ascii="Arial" w:hAnsi="Arial" w:cs="Arial"/>
          <w:sz w:val="22"/>
          <w:szCs w:val="22"/>
        </w:rPr>
        <w:t>7 ust. 4 i 5. Wykonawca udziela gwarancji i rękojmi na wykonaną naprawę lub usunięcie wady</w:t>
      </w:r>
      <w:r w:rsidR="0083616C">
        <w:rPr>
          <w:rFonts w:ascii="Arial" w:hAnsi="Arial" w:cs="Arial"/>
          <w:sz w:val="22"/>
          <w:szCs w:val="22"/>
        </w:rPr>
        <w:t xml:space="preserve"> </w:t>
      </w:r>
      <w:r w:rsidRPr="00073DDB">
        <w:rPr>
          <w:rFonts w:ascii="Arial" w:hAnsi="Arial" w:cs="Arial"/>
          <w:sz w:val="22"/>
          <w:szCs w:val="22"/>
        </w:rPr>
        <w:t>odpowiednio na warunkach i terminach o jakich mowa w §</w:t>
      </w:r>
      <w:r w:rsidR="0083616C">
        <w:rPr>
          <w:rFonts w:ascii="Arial" w:hAnsi="Arial" w:cs="Arial"/>
          <w:sz w:val="22"/>
          <w:szCs w:val="22"/>
        </w:rPr>
        <w:t xml:space="preserve"> </w:t>
      </w:r>
      <w:r w:rsidRPr="00073DDB">
        <w:rPr>
          <w:rFonts w:ascii="Arial" w:hAnsi="Arial" w:cs="Arial"/>
          <w:sz w:val="22"/>
          <w:szCs w:val="22"/>
        </w:rPr>
        <w:t xml:space="preserve">7 ust. 1.  </w:t>
      </w:r>
    </w:p>
    <w:p w14:paraId="760FF2A2"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Wykonawca z przyczyn od niego zależnych nie usunie wad w terminie, Zamawiający może zlecić usunięcie ich podmiotowi trzeciemu na koszt i ryzyko Wykonawcy. W tym przypadku koszty usuwania wad będą pokrywane w pierwszej kolejności z kwoty zatrzymanej tytułem zabezpieczenia należytego wykonania umowy.</w:t>
      </w:r>
    </w:p>
    <w:p w14:paraId="5CDC31F4" w14:textId="77777777" w:rsidR="00AA5FCC" w:rsidRPr="00073DDB" w:rsidRDefault="00AA5FCC" w:rsidP="00BD06F0">
      <w:pPr>
        <w:pStyle w:val="Akapitzlist"/>
        <w:numPr>
          <w:ilvl w:val="0"/>
          <w:numId w:val="13"/>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Zamawiający obciąży Wykonawcę kosztami wykonania zastępczego, o którym mowa w ust. 7 Wykonawca jest zobowiązany zwrócić Zamawiającemu koszty wykonania zastępczego w ciągu 14 dni od dnia otrzymania wezwania do zapłaty pod rygorem naliczenia odsetek ustawowych.</w:t>
      </w:r>
    </w:p>
    <w:p w14:paraId="06753649" w14:textId="77777777" w:rsidR="00AA5FCC" w:rsidRPr="00073DDB" w:rsidRDefault="00AA5FCC" w:rsidP="008E6067">
      <w:pPr>
        <w:pStyle w:val="Akapitzlist"/>
        <w:spacing w:line="276" w:lineRule="auto"/>
        <w:ind w:left="1065"/>
        <w:rPr>
          <w:rFonts w:ascii="Arial" w:hAnsi="Arial" w:cs="Arial"/>
          <w:sz w:val="22"/>
          <w:szCs w:val="22"/>
        </w:rPr>
      </w:pPr>
    </w:p>
    <w:p w14:paraId="59B03D6C"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9</w:t>
      </w:r>
    </w:p>
    <w:p w14:paraId="59314D32"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 xml:space="preserve">Ubezpieczenie </w:t>
      </w:r>
    </w:p>
    <w:p w14:paraId="536B65C2" w14:textId="00C4BFEF"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zobowiązuje się do posiadania ubezpieczenia OC z tytułu prowadzenia działalności gospodarczej ważnego przez cały okres realizacji zamówienia</w:t>
      </w:r>
      <w:r w:rsidR="008E06C5">
        <w:rPr>
          <w:rFonts w:ascii="Arial" w:hAnsi="Arial" w:cs="Arial"/>
          <w:sz w:val="22"/>
          <w:szCs w:val="22"/>
        </w:rPr>
        <w:t xml:space="preserve"> w wysokości co najmniej 70% wartości wynagrodzenia wskazanego w §3 ust. 1</w:t>
      </w:r>
      <w:r w:rsidRPr="00073DDB">
        <w:rPr>
          <w:rFonts w:ascii="Arial" w:hAnsi="Arial" w:cs="Arial"/>
          <w:sz w:val="22"/>
          <w:szCs w:val="22"/>
        </w:rPr>
        <w:t>.</w:t>
      </w:r>
    </w:p>
    <w:p w14:paraId="5A2BA136"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Zakres ubezpieczenia OC z tytułu prowadzenia działalności gospodarczej musi obejmować co najmniej wykonanie dostaw i montaż przedmiotowego zamówienia.</w:t>
      </w:r>
    </w:p>
    <w:p w14:paraId="56D4775F" w14:textId="44533DE5"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Wykonawca będzie korzystał z usług podwykonawców, może przedstawić ich polisy w zakresie zleconych prac, o ile wykażą posiadanie ubezpieczenia OC w wysokości wskazanej w ust. 1.</w:t>
      </w:r>
    </w:p>
    <w:p w14:paraId="2FF460CA"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 przypadku wygaśnięcia umowy ubezpieczenia przed końcem realizacji przedmiotu umowy Wykonawca zobowiązuje się do zawarcia nowej umowy ubezpieczenia z zachowaniem ciągłości ubezpieczenia i przekazania Zamawiającemu kopii polisy ubezpieczeniowej na przedłużony okres.</w:t>
      </w:r>
    </w:p>
    <w:p w14:paraId="4D31E0BA"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najpóźniej w terminie 7 dni od daty podpisania umowy z pkt 4 dostarczy do dyspozycji Zamawiającego poświadczoną za zgodność z oryginałem kopię umowy ubezpieczenia, a także przedłoży niezwłocznie do wglądu, na każde żądanie Zamawiającego, dokumenty ubezpieczeniowe wraz z potwierdzeniem opłacenia składki.</w:t>
      </w:r>
    </w:p>
    <w:p w14:paraId="0D871405" w14:textId="77777777" w:rsidR="00AA5FCC" w:rsidRPr="00073DDB" w:rsidRDefault="00AA5FCC" w:rsidP="00BD06F0">
      <w:pPr>
        <w:pStyle w:val="Akapitzlist"/>
        <w:numPr>
          <w:ilvl w:val="0"/>
          <w:numId w:val="17"/>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Wykonawca ponosi pełną odpowiedzialność cywilną wobec osób trzecich za wszelkie szkody oraz następstwa nieszczęśliwych wypadków powstałe w wyniku działań lub zaniechań przy realizacji przedmiotu umowy, w tym również na sąsiednich nieruchomościach, w szczególności za ewentualne skutki nieszczęśliwych wypadków zaistniałych w związku z realizacją przedmiotu umowy.</w:t>
      </w:r>
    </w:p>
    <w:p w14:paraId="1217AC22" w14:textId="77777777" w:rsidR="00AA5FCC" w:rsidRPr="00073DDB" w:rsidRDefault="00AA5FCC" w:rsidP="008E6067">
      <w:pPr>
        <w:pStyle w:val="Akapitzlist"/>
        <w:spacing w:line="276" w:lineRule="auto"/>
        <w:ind w:left="284"/>
        <w:jc w:val="both"/>
        <w:rPr>
          <w:rFonts w:ascii="Arial" w:hAnsi="Arial" w:cs="Arial"/>
          <w:sz w:val="22"/>
          <w:szCs w:val="22"/>
        </w:rPr>
      </w:pPr>
    </w:p>
    <w:p w14:paraId="31333D30" w14:textId="77777777" w:rsidR="00AA5FCC" w:rsidRDefault="00AA5FCC" w:rsidP="008E6067">
      <w:pPr>
        <w:spacing w:line="276" w:lineRule="auto"/>
        <w:jc w:val="center"/>
        <w:rPr>
          <w:rFonts w:ascii="Arial" w:hAnsi="Arial" w:cs="Arial"/>
          <w:b/>
          <w:sz w:val="22"/>
          <w:szCs w:val="22"/>
        </w:rPr>
      </w:pPr>
      <w:r w:rsidRPr="00073DDB">
        <w:rPr>
          <w:rFonts w:ascii="Arial" w:hAnsi="Arial" w:cs="Arial"/>
          <w:b/>
          <w:sz w:val="22"/>
          <w:szCs w:val="22"/>
        </w:rPr>
        <w:t>§ 10</w:t>
      </w:r>
    </w:p>
    <w:p w14:paraId="696EF1AA" w14:textId="2B5BB5FB" w:rsidR="00C318CA" w:rsidRDefault="00C318CA" w:rsidP="008E6067">
      <w:pPr>
        <w:spacing w:line="276" w:lineRule="auto"/>
        <w:jc w:val="center"/>
        <w:rPr>
          <w:rFonts w:ascii="Arial" w:hAnsi="Arial" w:cs="Arial"/>
          <w:b/>
          <w:sz w:val="22"/>
          <w:szCs w:val="22"/>
        </w:rPr>
      </w:pPr>
      <w:r>
        <w:rPr>
          <w:rFonts w:ascii="Arial" w:hAnsi="Arial" w:cs="Arial"/>
          <w:b/>
          <w:sz w:val="22"/>
          <w:szCs w:val="22"/>
        </w:rPr>
        <w:t>Zabezpieczenie należytego wykonania umowy</w:t>
      </w:r>
    </w:p>
    <w:p w14:paraId="337D5055" w14:textId="7D25ACB5"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Ustala się zabezpieczenie należytego wykonania umowy w wysokości</w:t>
      </w:r>
      <w:r w:rsidRPr="00266ABE">
        <w:rPr>
          <w:rFonts w:ascii="Arial" w:hAnsi="Arial" w:cs="Arial"/>
          <w:b/>
          <w:sz w:val="22"/>
          <w:szCs w:val="22"/>
        </w:rPr>
        <w:t xml:space="preserve"> 5 % </w:t>
      </w:r>
      <w:r w:rsidRPr="00266ABE">
        <w:rPr>
          <w:rFonts w:ascii="Arial" w:hAnsi="Arial" w:cs="Arial"/>
          <w:sz w:val="22"/>
          <w:szCs w:val="22"/>
        </w:rPr>
        <w:t xml:space="preserve">wynagrodzenia umownego (brutto), o którym mowa w § </w:t>
      </w:r>
      <w:r w:rsidR="008E06C5">
        <w:rPr>
          <w:rFonts w:ascii="Arial" w:hAnsi="Arial" w:cs="Arial"/>
          <w:sz w:val="22"/>
          <w:szCs w:val="22"/>
        </w:rPr>
        <w:t>3 ust. 1</w:t>
      </w:r>
      <w:r w:rsidRPr="00266ABE">
        <w:rPr>
          <w:rFonts w:ascii="Arial" w:hAnsi="Arial" w:cs="Arial"/>
          <w:sz w:val="22"/>
          <w:szCs w:val="22"/>
        </w:rPr>
        <w:t xml:space="preserve"> umowy, tj. kwotę:</w:t>
      </w:r>
      <w:r w:rsidRPr="00266ABE">
        <w:rPr>
          <w:rFonts w:ascii="Arial" w:hAnsi="Arial" w:cs="Arial"/>
          <w:b/>
          <w:sz w:val="22"/>
          <w:szCs w:val="22"/>
        </w:rPr>
        <w:t xml:space="preserve"> …………</w:t>
      </w:r>
      <w:proofErr w:type="gramStart"/>
      <w:r w:rsidRPr="00266ABE">
        <w:rPr>
          <w:rFonts w:ascii="Arial" w:hAnsi="Arial" w:cs="Arial"/>
          <w:b/>
          <w:sz w:val="22"/>
          <w:szCs w:val="22"/>
        </w:rPr>
        <w:t>…….</w:t>
      </w:r>
      <w:proofErr w:type="gramEnd"/>
      <w:r w:rsidRPr="00266ABE">
        <w:rPr>
          <w:rFonts w:ascii="Arial" w:hAnsi="Arial" w:cs="Arial"/>
          <w:b/>
          <w:sz w:val="22"/>
          <w:szCs w:val="22"/>
        </w:rPr>
        <w:t>. zł</w:t>
      </w:r>
      <w:r w:rsidRPr="00266ABE">
        <w:rPr>
          <w:rFonts w:ascii="Arial" w:hAnsi="Arial" w:cs="Arial"/>
          <w:sz w:val="22"/>
          <w:szCs w:val="22"/>
        </w:rPr>
        <w:t xml:space="preserve"> (słownie: ……………………………………………………………</w:t>
      </w:r>
      <w:proofErr w:type="gramStart"/>
      <w:r w:rsidRPr="00266ABE">
        <w:rPr>
          <w:rFonts w:ascii="Arial" w:hAnsi="Arial" w:cs="Arial"/>
          <w:sz w:val="22"/>
          <w:szCs w:val="22"/>
        </w:rPr>
        <w:t>…….</w:t>
      </w:r>
      <w:proofErr w:type="gramEnd"/>
      <w:r w:rsidRPr="00266ABE">
        <w:rPr>
          <w:rFonts w:ascii="Arial" w:hAnsi="Arial" w:cs="Arial"/>
          <w:sz w:val="22"/>
          <w:szCs w:val="22"/>
        </w:rPr>
        <w:t>………………).</w:t>
      </w:r>
    </w:p>
    <w:p w14:paraId="697F9F26"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Zabezpieczenie służy pokryciu roszczeń z tytułu niewykonania lub nienależytego wykonania umowy, w tym zaspokojenia roszczeń Zamawiającego wobec Wykonawcy o zapłatę kar umownych.</w:t>
      </w:r>
    </w:p>
    <w:p w14:paraId="60095F93" w14:textId="159253F8"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lastRenderedPageBreak/>
        <w:t>Zabezpieczenie zostało wniesione przez Wykonawcę w formie ………………………………</w:t>
      </w:r>
    </w:p>
    <w:p w14:paraId="62A48462"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C7798B7"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nienależytą starannością. Gwarant (Poręczyciel) nie może uzależniać dokonania zapłaty od spełnienia jakichkolwiek dodatkowych warunków lub od przedłożenia jakiejkolwiek dokumentacji.</w:t>
      </w:r>
    </w:p>
    <w:p w14:paraId="732A7AA5" w14:textId="56C8087F"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 xml:space="preserve">W sytuacji, gdy wskutek okoliczności, o których mowa w </w:t>
      </w:r>
      <w:r w:rsidRPr="008E06C5">
        <w:rPr>
          <w:rFonts w:ascii="Arial" w:hAnsi="Arial" w:cs="Arial"/>
          <w:sz w:val="22"/>
          <w:szCs w:val="22"/>
        </w:rPr>
        <w:t xml:space="preserve">§ </w:t>
      </w:r>
      <w:r w:rsidR="00FB751F" w:rsidRPr="008E06C5">
        <w:rPr>
          <w:rFonts w:ascii="Arial" w:hAnsi="Arial" w:cs="Arial"/>
          <w:sz w:val="22"/>
          <w:szCs w:val="22"/>
        </w:rPr>
        <w:t>12 ust. 5</w:t>
      </w:r>
      <w:r w:rsidR="00FB751F">
        <w:rPr>
          <w:rFonts w:ascii="Arial" w:hAnsi="Arial" w:cs="Arial"/>
          <w:sz w:val="22"/>
          <w:szCs w:val="22"/>
        </w:rPr>
        <w:t xml:space="preserve"> </w:t>
      </w:r>
      <w:r w:rsidRPr="00266ABE">
        <w:rPr>
          <w:rFonts w:ascii="Arial" w:hAnsi="Arial" w:cs="Arial"/>
          <w:sz w:val="22"/>
          <w:szCs w:val="22"/>
        </w:rPr>
        <w:t xml:space="preserve">niniejszej umowy wystąpi konieczność przedłużenia terminu realizacji zamówienia w stosunku do pierwotnego terminu realizacji umowy, Wykonawca przed podpisaniem aneksu lub najpóźniej w dniu jego podpisywania, zobowiązany jest do przedłużenia terminu ważności wniesionego zabezpieczenia należytego wykonania umowy, albo jeśli nie jest to możliwe, do wniesienia nowego zabezpieczenia na okres wynikający z aneksu do umowy. </w:t>
      </w:r>
    </w:p>
    <w:p w14:paraId="3FB007CC" w14:textId="77777777" w:rsidR="00387BBB" w:rsidRPr="00266ABE" w:rsidRDefault="00387BBB" w:rsidP="00387BBB">
      <w:pPr>
        <w:numPr>
          <w:ilvl w:val="0"/>
          <w:numId w:val="24"/>
        </w:numPr>
        <w:tabs>
          <w:tab w:val="clear" w:pos="720"/>
          <w:tab w:val="num" w:pos="360"/>
        </w:tabs>
        <w:spacing w:line="276" w:lineRule="auto"/>
        <w:ind w:left="360"/>
        <w:jc w:val="both"/>
        <w:rPr>
          <w:rFonts w:ascii="Arial" w:hAnsi="Arial" w:cs="Arial"/>
          <w:sz w:val="22"/>
          <w:szCs w:val="22"/>
        </w:rPr>
      </w:pPr>
      <w:r w:rsidRPr="00266ABE">
        <w:rPr>
          <w:rFonts w:ascii="Arial" w:hAnsi="Arial" w:cs="Arial"/>
          <w:sz w:val="22"/>
          <w:szCs w:val="22"/>
        </w:rPr>
        <w:t xml:space="preserve">Wszelkie opóźnienia w realizacji umowy wymagają odpowiedniego dostosowania terminów obowiązywania zabezpieczenia należytego wykonania umowy. </w:t>
      </w:r>
    </w:p>
    <w:p w14:paraId="5F2800B0" w14:textId="77777777" w:rsidR="00387BBB" w:rsidRPr="00266ABE" w:rsidRDefault="00387BBB" w:rsidP="00387BBB">
      <w:pPr>
        <w:pStyle w:val="tyt"/>
        <w:keepNext w:val="0"/>
        <w:spacing w:before="0" w:after="0" w:line="276" w:lineRule="auto"/>
        <w:rPr>
          <w:rFonts w:ascii="Arial" w:hAnsi="Arial" w:cs="Arial"/>
          <w:sz w:val="22"/>
          <w:szCs w:val="22"/>
          <w:highlight w:val="yellow"/>
        </w:rPr>
      </w:pPr>
    </w:p>
    <w:p w14:paraId="27DA44F4" w14:textId="77777777" w:rsidR="00387BBB" w:rsidRDefault="00387BBB" w:rsidP="00387BBB">
      <w:pPr>
        <w:pStyle w:val="tyt"/>
        <w:keepNext w:val="0"/>
        <w:spacing w:before="0" w:after="0" w:line="276" w:lineRule="auto"/>
        <w:rPr>
          <w:rFonts w:ascii="Arial" w:hAnsi="Arial" w:cs="Arial"/>
          <w:sz w:val="22"/>
          <w:szCs w:val="22"/>
        </w:rPr>
      </w:pPr>
      <w:bookmarkStart w:id="4" w:name="_Hlk108423464"/>
      <w:r w:rsidRPr="00266ABE">
        <w:rPr>
          <w:rFonts w:ascii="Arial" w:hAnsi="Arial" w:cs="Arial"/>
          <w:sz w:val="22"/>
          <w:szCs w:val="22"/>
        </w:rPr>
        <w:t xml:space="preserve">§ </w:t>
      </w:r>
      <w:r>
        <w:rPr>
          <w:rFonts w:ascii="Arial" w:hAnsi="Arial" w:cs="Arial"/>
          <w:sz w:val="22"/>
          <w:szCs w:val="22"/>
        </w:rPr>
        <w:t>11</w:t>
      </w:r>
      <w:r w:rsidRPr="00266ABE">
        <w:rPr>
          <w:rFonts w:ascii="Arial" w:hAnsi="Arial" w:cs="Arial"/>
          <w:sz w:val="22"/>
          <w:szCs w:val="22"/>
        </w:rPr>
        <w:t xml:space="preserve">. </w:t>
      </w:r>
    </w:p>
    <w:p w14:paraId="1CAF4924" w14:textId="3E06D9B2" w:rsidR="00387BBB" w:rsidRPr="00266ABE" w:rsidRDefault="00387BBB" w:rsidP="00387BBB">
      <w:pPr>
        <w:pStyle w:val="tyt"/>
        <w:keepNext w:val="0"/>
        <w:spacing w:before="0" w:after="0" w:line="276" w:lineRule="auto"/>
        <w:rPr>
          <w:rFonts w:ascii="Arial" w:hAnsi="Arial" w:cs="Arial"/>
          <w:sz w:val="22"/>
          <w:szCs w:val="22"/>
        </w:rPr>
      </w:pPr>
      <w:r w:rsidRPr="00266ABE">
        <w:rPr>
          <w:rFonts w:ascii="Arial" w:hAnsi="Arial" w:cs="Arial"/>
          <w:sz w:val="22"/>
          <w:szCs w:val="22"/>
        </w:rPr>
        <w:t>Zwrot zabezpieczenia należytego wykonania umowy</w:t>
      </w:r>
    </w:p>
    <w:bookmarkEnd w:id="4"/>
    <w:p w14:paraId="0B959E75" w14:textId="77777777" w:rsidR="00387BBB" w:rsidRPr="00266ABE" w:rsidRDefault="00387BBB" w:rsidP="00387BBB">
      <w:pPr>
        <w:pStyle w:val="Bezodstpw"/>
        <w:spacing w:line="276" w:lineRule="auto"/>
        <w:jc w:val="both"/>
        <w:rPr>
          <w:rFonts w:ascii="Arial" w:hAnsi="Arial" w:cs="Arial"/>
          <w:sz w:val="22"/>
          <w:szCs w:val="22"/>
        </w:rPr>
      </w:pPr>
      <w:r w:rsidRPr="00266ABE">
        <w:rPr>
          <w:rFonts w:ascii="Arial" w:hAnsi="Arial" w:cs="Arial"/>
          <w:sz w:val="22"/>
          <w:szCs w:val="22"/>
        </w:rPr>
        <w:t xml:space="preserve">Zabezpieczenie należytego wykonania umowy, w przypadku należytego wykonania umowy, </w:t>
      </w:r>
      <w:r w:rsidRPr="00266ABE">
        <w:rPr>
          <w:rFonts w:ascii="Arial" w:hAnsi="Arial" w:cs="Arial"/>
          <w:sz w:val="22"/>
          <w:szCs w:val="22"/>
        </w:rPr>
        <w:br/>
        <w:t>będzie zwrócone Wykonawcy w terminach i wysokościach jak niżej:</w:t>
      </w:r>
    </w:p>
    <w:p w14:paraId="05ECA0B6" w14:textId="59CE2872" w:rsidR="00387BBB" w:rsidRDefault="00387BBB" w:rsidP="00387BBB">
      <w:pPr>
        <w:pStyle w:val="Bezodstpw"/>
        <w:numPr>
          <w:ilvl w:val="0"/>
          <w:numId w:val="25"/>
        </w:numPr>
        <w:tabs>
          <w:tab w:val="clear" w:pos="720"/>
          <w:tab w:val="num" w:pos="360"/>
        </w:tabs>
        <w:spacing w:line="276" w:lineRule="auto"/>
        <w:ind w:left="360"/>
        <w:jc w:val="both"/>
        <w:rPr>
          <w:rFonts w:ascii="Arial" w:hAnsi="Arial" w:cs="Arial"/>
          <w:sz w:val="22"/>
          <w:szCs w:val="22"/>
        </w:rPr>
      </w:pPr>
      <w:r w:rsidRPr="00266ABE">
        <w:rPr>
          <w:rFonts w:ascii="Arial" w:hAnsi="Arial" w:cs="Arial"/>
          <w:b/>
          <w:sz w:val="22"/>
          <w:szCs w:val="22"/>
        </w:rPr>
        <w:t>70 %</w:t>
      </w:r>
      <w:r w:rsidRPr="00266ABE">
        <w:rPr>
          <w:rFonts w:ascii="Arial" w:hAnsi="Arial" w:cs="Arial"/>
          <w:sz w:val="22"/>
          <w:szCs w:val="22"/>
        </w:rPr>
        <w:t xml:space="preserve"> wysokości zabezpieczenia </w:t>
      </w:r>
      <w:r>
        <w:rPr>
          <w:rFonts w:ascii="Arial" w:hAnsi="Arial" w:cs="Arial"/>
          <w:sz w:val="22"/>
          <w:szCs w:val="22"/>
        </w:rPr>
        <w:t xml:space="preserve">tj. ………. zł </w:t>
      </w:r>
      <w:r w:rsidRPr="00266ABE">
        <w:rPr>
          <w:rFonts w:ascii="Arial" w:hAnsi="Arial" w:cs="Arial"/>
          <w:sz w:val="22"/>
          <w:szCs w:val="22"/>
        </w:rPr>
        <w:t>w terminie 30 dni od dnia wykonania zamówienia i uznania przez zamawiającego za należycie wykonane,</w:t>
      </w:r>
    </w:p>
    <w:p w14:paraId="61B72FB6" w14:textId="77777777" w:rsidR="00387BBB" w:rsidRPr="00387BBB" w:rsidRDefault="00387BBB" w:rsidP="00387BBB">
      <w:pPr>
        <w:pStyle w:val="Bezodstpw"/>
        <w:numPr>
          <w:ilvl w:val="0"/>
          <w:numId w:val="25"/>
        </w:numPr>
        <w:tabs>
          <w:tab w:val="clear" w:pos="720"/>
          <w:tab w:val="num" w:pos="360"/>
        </w:tabs>
        <w:ind w:left="360"/>
        <w:rPr>
          <w:rFonts w:ascii="Arial" w:hAnsi="Arial" w:cs="Arial"/>
          <w:b/>
          <w:sz w:val="22"/>
          <w:szCs w:val="22"/>
        </w:rPr>
      </w:pPr>
      <w:r w:rsidRPr="00387BBB">
        <w:rPr>
          <w:rFonts w:ascii="Arial" w:hAnsi="Arial" w:cs="Arial"/>
          <w:b/>
          <w:sz w:val="22"/>
          <w:szCs w:val="22"/>
        </w:rPr>
        <w:t>30 %</w:t>
      </w:r>
      <w:r>
        <w:rPr>
          <w:rFonts w:ascii="Arial" w:hAnsi="Arial" w:cs="Arial"/>
          <w:b/>
          <w:sz w:val="22"/>
          <w:szCs w:val="22"/>
        </w:rPr>
        <w:t xml:space="preserve"> </w:t>
      </w:r>
      <w:r w:rsidRPr="00387BBB">
        <w:rPr>
          <w:rFonts w:ascii="Arial" w:hAnsi="Arial" w:cs="Arial"/>
          <w:bCs/>
          <w:sz w:val="22"/>
          <w:szCs w:val="22"/>
        </w:rPr>
        <w:t>wysokości zabezpieczenia, tj. ………</w:t>
      </w:r>
      <w:proofErr w:type="gramStart"/>
      <w:r w:rsidRPr="00387BBB">
        <w:rPr>
          <w:rFonts w:ascii="Arial" w:hAnsi="Arial" w:cs="Arial"/>
          <w:bCs/>
          <w:sz w:val="22"/>
          <w:szCs w:val="22"/>
        </w:rPr>
        <w:t>…….</w:t>
      </w:r>
      <w:proofErr w:type="gramEnd"/>
      <w:r w:rsidRPr="00387BBB">
        <w:rPr>
          <w:rFonts w:ascii="Arial" w:hAnsi="Arial" w:cs="Arial"/>
          <w:bCs/>
          <w:sz w:val="22"/>
          <w:szCs w:val="22"/>
        </w:rPr>
        <w:t xml:space="preserve">. zł, w terminie nie później niż w 15 dniu </w:t>
      </w:r>
      <w:r w:rsidRPr="00387BBB">
        <w:rPr>
          <w:rFonts w:ascii="Arial" w:hAnsi="Arial" w:cs="Arial"/>
          <w:bCs/>
          <w:sz w:val="22"/>
          <w:szCs w:val="22"/>
        </w:rPr>
        <w:br/>
        <w:t>po upływie okresu rękojmi za wady lub gwarancji. W przypadku wystąpienia usterek lub wad, podstawą do zwrotu lub zwolnienia zabezpieczenia będzie protokół ich usunięcia.</w:t>
      </w:r>
    </w:p>
    <w:p w14:paraId="42D308CC" w14:textId="4BAE483C" w:rsidR="00387BBB" w:rsidRPr="00266ABE" w:rsidRDefault="00387BBB" w:rsidP="00387BBB">
      <w:pPr>
        <w:pStyle w:val="Bezodstpw"/>
        <w:spacing w:line="276" w:lineRule="auto"/>
        <w:jc w:val="both"/>
        <w:rPr>
          <w:rFonts w:ascii="Arial" w:hAnsi="Arial" w:cs="Arial"/>
          <w:sz w:val="22"/>
          <w:szCs w:val="22"/>
        </w:rPr>
      </w:pPr>
    </w:p>
    <w:p w14:paraId="77492111" w14:textId="77777777" w:rsidR="00387BBB" w:rsidRDefault="00387BBB" w:rsidP="008E6067">
      <w:pPr>
        <w:spacing w:line="276" w:lineRule="auto"/>
        <w:jc w:val="center"/>
        <w:rPr>
          <w:rFonts w:ascii="Arial" w:hAnsi="Arial" w:cs="Arial"/>
          <w:b/>
          <w:sz w:val="22"/>
          <w:szCs w:val="22"/>
        </w:rPr>
      </w:pPr>
    </w:p>
    <w:p w14:paraId="29052CC3" w14:textId="7B93FC75" w:rsidR="00C318CA" w:rsidRPr="00073DDB" w:rsidRDefault="00C318CA" w:rsidP="008E6067">
      <w:pPr>
        <w:spacing w:line="276" w:lineRule="auto"/>
        <w:jc w:val="center"/>
        <w:rPr>
          <w:rFonts w:ascii="Arial" w:hAnsi="Arial" w:cs="Arial"/>
          <w:b/>
          <w:sz w:val="22"/>
          <w:szCs w:val="22"/>
        </w:rPr>
      </w:pPr>
      <w:r>
        <w:rPr>
          <w:rFonts w:ascii="Arial" w:hAnsi="Arial" w:cs="Arial"/>
          <w:b/>
          <w:sz w:val="22"/>
          <w:szCs w:val="22"/>
        </w:rPr>
        <w:t>§ 1</w:t>
      </w:r>
      <w:r w:rsidR="00387BBB">
        <w:rPr>
          <w:rFonts w:ascii="Arial" w:hAnsi="Arial" w:cs="Arial"/>
          <w:b/>
          <w:sz w:val="22"/>
          <w:szCs w:val="22"/>
        </w:rPr>
        <w:t>2</w:t>
      </w:r>
    </w:p>
    <w:p w14:paraId="15BF340E" w14:textId="77777777" w:rsidR="00AA5FCC" w:rsidRPr="00073DDB" w:rsidRDefault="00AA5FCC" w:rsidP="008E6067">
      <w:pPr>
        <w:spacing w:line="276" w:lineRule="auto"/>
        <w:jc w:val="center"/>
        <w:rPr>
          <w:rFonts w:ascii="Arial" w:hAnsi="Arial" w:cs="Arial"/>
          <w:b/>
          <w:sz w:val="22"/>
          <w:szCs w:val="22"/>
        </w:rPr>
      </w:pPr>
      <w:r w:rsidRPr="00073DDB">
        <w:rPr>
          <w:rFonts w:ascii="Arial" w:hAnsi="Arial" w:cs="Arial"/>
          <w:b/>
          <w:sz w:val="22"/>
          <w:szCs w:val="22"/>
        </w:rPr>
        <w:t>Zmiany Umowy</w:t>
      </w:r>
    </w:p>
    <w:p w14:paraId="633CB9DA"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Wszelkie zmiany umowy wymagają formy pisemnej (aneksu) pod rygorem nieważności.</w:t>
      </w:r>
    </w:p>
    <w:p w14:paraId="2BB2C5F3"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Dopuszcza się następujące zmiany umowy:</w:t>
      </w:r>
    </w:p>
    <w:p w14:paraId="0460C862" w14:textId="77777777" w:rsidR="00AA5FCC" w:rsidRPr="00073DDB" w:rsidRDefault="00AA5FCC" w:rsidP="00BD06F0">
      <w:pPr>
        <w:pStyle w:val="Akapitzlist"/>
        <w:numPr>
          <w:ilvl w:val="0"/>
          <w:numId w:val="10"/>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istotne w przypadku:</w:t>
      </w:r>
    </w:p>
    <w:p w14:paraId="0FF4078F" w14:textId="77777777" w:rsidR="00AA5FCC" w:rsidRPr="00073DDB" w:rsidRDefault="00AA5FCC" w:rsidP="00BD06F0">
      <w:pPr>
        <w:pStyle w:val="Akapitzlist"/>
        <w:numPr>
          <w:ilvl w:val="0"/>
          <w:numId w:val="14"/>
        </w:numPr>
        <w:overflowPunct/>
        <w:autoSpaceDE/>
        <w:autoSpaceDN/>
        <w:adjustRightInd/>
        <w:spacing w:line="276" w:lineRule="auto"/>
        <w:ind w:left="993" w:hanging="284"/>
        <w:contextualSpacing/>
        <w:jc w:val="both"/>
        <w:textAlignment w:val="auto"/>
        <w:rPr>
          <w:rFonts w:ascii="Arial" w:hAnsi="Arial" w:cs="Arial"/>
          <w:sz w:val="22"/>
          <w:szCs w:val="22"/>
        </w:rPr>
      </w:pPr>
      <w:r w:rsidRPr="00073DDB">
        <w:rPr>
          <w:rFonts w:ascii="Arial" w:hAnsi="Arial" w:cs="Arial"/>
          <w:sz w:val="22"/>
          <w:szCs w:val="22"/>
        </w:rPr>
        <w:t>gdy nastąpiła zmiana przepisów prawa powszechnie obowiązującego, która ma wpływ na termin, sposób lub zakres realizacji przedmiotu umowy,</w:t>
      </w:r>
    </w:p>
    <w:p w14:paraId="1FD2B605" w14:textId="77777777" w:rsidR="00AA5FCC" w:rsidRPr="00073DDB" w:rsidRDefault="00AA5FCC" w:rsidP="00BD06F0">
      <w:pPr>
        <w:pStyle w:val="Akapitzlist"/>
        <w:numPr>
          <w:ilvl w:val="0"/>
          <w:numId w:val="14"/>
        </w:numPr>
        <w:overflowPunct/>
        <w:autoSpaceDE/>
        <w:autoSpaceDN/>
        <w:adjustRightInd/>
        <w:spacing w:line="276" w:lineRule="auto"/>
        <w:ind w:left="993" w:hanging="284"/>
        <w:contextualSpacing/>
        <w:jc w:val="both"/>
        <w:textAlignment w:val="auto"/>
        <w:rPr>
          <w:rFonts w:ascii="Arial" w:hAnsi="Arial" w:cs="Arial"/>
          <w:sz w:val="22"/>
          <w:szCs w:val="22"/>
        </w:rPr>
      </w:pPr>
      <w:r w:rsidRPr="00073DDB">
        <w:rPr>
          <w:rFonts w:ascii="Arial" w:hAnsi="Arial" w:cs="Arial"/>
          <w:sz w:val="22"/>
          <w:szCs w:val="22"/>
        </w:rPr>
        <w:t>urzędowej zmiany wysokości stawki podatku VAT poprzez wprowadzenie nowej stawki VAT dla towarów, których ta zmiana będzie dotyczyć i zmiany wynagrodzenia brutto wynikającej ze zmiany stawki podatku,</w:t>
      </w:r>
    </w:p>
    <w:p w14:paraId="719D92B7" w14:textId="77777777" w:rsidR="00AA5FCC" w:rsidRPr="00073DDB" w:rsidRDefault="00AA5FCC" w:rsidP="00BD06F0">
      <w:pPr>
        <w:pStyle w:val="Akapitzlist"/>
        <w:numPr>
          <w:ilvl w:val="0"/>
          <w:numId w:val="10"/>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nieistotne, a w szczególności zmiany nazwy, adresu, formy organizacyjno-prawnej Wykonawcy bądź Zamawiającego, zmiany osób wskazanych do kontaktów między Stronami. Zmiana osób do kontaktu nie wymaga sporządzania aneksu do umowy.</w:t>
      </w:r>
    </w:p>
    <w:p w14:paraId="45125976"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Warunkiem dokonania zmian, o których mowa w ust. 2 jest złożenie wniosku, przez stronę inicjującą zmianę, zawierającego: opis propozycji zmian, uzasadnienie zmian.</w:t>
      </w:r>
    </w:p>
    <w:p w14:paraId="6BFEDBC1" w14:textId="77777777"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t>Jeżeli wnioskującym o zmianę będzie Wykonawca, wprowadzenie zmiany będzie możliwe dopiero po akceptacji Zamawiającego.</w:t>
      </w:r>
    </w:p>
    <w:p w14:paraId="2B417DCA" w14:textId="006BEDDD" w:rsidR="00AA5FCC" w:rsidRPr="00073DDB" w:rsidRDefault="00AA5FCC" w:rsidP="00BD06F0">
      <w:pPr>
        <w:pStyle w:val="Akapitzlist"/>
        <w:numPr>
          <w:ilvl w:val="0"/>
          <w:numId w:val="9"/>
        </w:numPr>
        <w:overflowPunct/>
        <w:autoSpaceDE/>
        <w:autoSpaceDN/>
        <w:adjustRightInd/>
        <w:spacing w:line="276" w:lineRule="auto"/>
        <w:ind w:left="284"/>
        <w:contextualSpacing/>
        <w:jc w:val="both"/>
        <w:textAlignment w:val="auto"/>
        <w:rPr>
          <w:rFonts w:ascii="Arial" w:hAnsi="Arial" w:cs="Arial"/>
          <w:sz w:val="22"/>
          <w:szCs w:val="22"/>
        </w:rPr>
      </w:pPr>
      <w:r w:rsidRPr="00073DDB">
        <w:rPr>
          <w:rFonts w:ascii="Arial" w:hAnsi="Arial" w:cs="Arial"/>
          <w:sz w:val="22"/>
          <w:szCs w:val="22"/>
        </w:rPr>
        <w:lastRenderedPageBreak/>
        <w:t>Strony przewidują możliwość zmiany terminów określonych w §</w:t>
      </w:r>
      <w:r w:rsidR="0083616C">
        <w:rPr>
          <w:rFonts w:ascii="Arial" w:hAnsi="Arial" w:cs="Arial"/>
          <w:sz w:val="22"/>
          <w:szCs w:val="22"/>
        </w:rPr>
        <w:t xml:space="preserve"> </w:t>
      </w:r>
      <w:r w:rsidRPr="00073DDB">
        <w:rPr>
          <w:rFonts w:ascii="Arial" w:hAnsi="Arial" w:cs="Arial"/>
          <w:sz w:val="22"/>
          <w:szCs w:val="22"/>
        </w:rPr>
        <w:t>2 ust. 1 i ust. 2 w przypadku wystąpienia następujących okoliczności mających wpływ na czas realizacji Przedmiotu umowy lub terminy pośrednie:</w:t>
      </w:r>
    </w:p>
    <w:p w14:paraId="0A837FD5"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siła wyższa, rozumiana jako niezależne od Stron losowe zdarzenie zewnętrzne, które było niemożliwe do przewidzenia w momencie zawarcia Umowy i któremu nie można było zapobiec mimo dochowania należytej staranności; pod pojęciem siły wyższej rozumie się w szczególności: katastrofy naturalne, pożar, powódź, trzęsienie ziemi, burzę, huragan, strajk, działania wojenne, zamach terrorystyczny, zaburzenie łańcucha dostaw produktów i ich części, nadzwyczajne zaburzenie równowagi gospodarczej;</w:t>
      </w:r>
    </w:p>
    <w:p w14:paraId="71CBD2DC"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przekroczenie przewidzianych przepisami prawa terminów trwania procedur administracyjnych, liczonych zgodnie z zasadami określonymi w kodeksie postępowania administracyjnego lub zgodnie z zasadami określonymi w aktach prawnych z zakresu prawa administracyjnego; </w:t>
      </w:r>
    </w:p>
    <w:p w14:paraId="336542E0"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zmiana powszechnie obowiązujących przepisów prawa w zakresie mającym wpływ na realizację przedmiotu zamówienia lub świadczenia Stron;</w:t>
      </w:r>
    </w:p>
    <w:p w14:paraId="4EC35614"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wystąpienie okoliczności leżących po stronie Zamawiającego, niemożliwych do przewidzenia przez Wykonawcę w momencie zawarcia umowy, </w:t>
      </w:r>
      <w:proofErr w:type="gramStart"/>
      <w:r w:rsidRPr="00073DDB">
        <w:rPr>
          <w:rFonts w:ascii="Arial" w:hAnsi="Arial" w:cs="Arial"/>
          <w:sz w:val="22"/>
          <w:szCs w:val="22"/>
        </w:rPr>
        <w:t>skutkujących  niemożnością</w:t>
      </w:r>
      <w:proofErr w:type="gramEnd"/>
      <w:r w:rsidRPr="00073DDB">
        <w:rPr>
          <w:rFonts w:ascii="Arial" w:hAnsi="Arial" w:cs="Arial"/>
          <w:sz w:val="22"/>
          <w:szCs w:val="22"/>
        </w:rPr>
        <w:t xml:space="preserve"> realizacji Przedmiotu umowy, w szczególności: polecenie wstrzymanie realizacji Przedmiotu umowy, brak dostępu do miejsca dostawy przedmiotu dostawy;</w:t>
      </w:r>
    </w:p>
    <w:p w14:paraId="36CA1AC7" w14:textId="77777777" w:rsidR="00AA5FCC" w:rsidRPr="00073DDB" w:rsidRDefault="00AA5FCC" w:rsidP="00BD06F0">
      <w:pPr>
        <w:pStyle w:val="Akapitzlist"/>
        <w:numPr>
          <w:ilvl w:val="0"/>
          <w:numId w:val="12"/>
        </w:numPr>
        <w:overflowPunct/>
        <w:autoSpaceDE/>
        <w:autoSpaceDN/>
        <w:adjustRightInd/>
        <w:spacing w:line="276" w:lineRule="auto"/>
        <w:contextualSpacing/>
        <w:jc w:val="both"/>
        <w:textAlignment w:val="auto"/>
        <w:rPr>
          <w:rFonts w:ascii="Arial" w:hAnsi="Arial" w:cs="Arial"/>
          <w:sz w:val="22"/>
          <w:szCs w:val="22"/>
        </w:rPr>
      </w:pPr>
      <w:r w:rsidRPr="00073DDB">
        <w:rPr>
          <w:rFonts w:ascii="Arial" w:hAnsi="Arial" w:cs="Arial"/>
          <w:sz w:val="22"/>
          <w:szCs w:val="22"/>
        </w:rPr>
        <w:t xml:space="preserve">brak możliwości pozyskania przez Wykonawcę, bez jego winy, informacji od podmiotów trzecich, które mają bezpośredni wypływ na możliwość prawidłowego wykonania przedmiotu zamówienia. </w:t>
      </w:r>
    </w:p>
    <w:p w14:paraId="02721226" w14:textId="77777777" w:rsidR="00AA5FCC" w:rsidRPr="00073DDB" w:rsidRDefault="00AA5FCC" w:rsidP="00BD06F0">
      <w:pPr>
        <w:pStyle w:val="Akapitzlist"/>
        <w:numPr>
          <w:ilvl w:val="0"/>
          <w:numId w:val="9"/>
        </w:numPr>
        <w:overflowPunct/>
        <w:autoSpaceDE/>
        <w:autoSpaceDN/>
        <w:adjustRightInd/>
        <w:spacing w:line="276" w:lineRule="auto"/>
        <w:ind w:left="284" w:hanging="284"/>
        <w:contextualSpacing/>
        <w:jc w:val="both"/>
        <w:textAlignment w:val="auto"/>
        <w:rPr>
          <w:rFonts w:ascii="Arial" w:hAnsi="Arial" w:cs="Arial"/>
          <w:sz w:val="22"/>
          <w:szCs w:val="22"/>
        </w:rPr>
      </w:pPr>
      <w:r w:rsidRPr="00073DDB">
        <w:rPr>
          <w:rFonts w:ascii="Arial" w:hAnsi="Arial" w:cs="Arial"/>
          <w:sz w:val="22"/>
          <w:szCs w:val="22"/>
        </w:rPr>
        <w:t>W przypadku wystąpienia okoliczności wskazanych w ust. 5, terminy określone w § 2 ust. 1 i ust. 2, mogą ulec przedłużeniu, nie więcej jednak, niż o czas trwania tych okoliczności. Taka zmiana umowy może nastąpić tylko na podstawie udokumentowanego wniosku Wykonawcy, za zgodą Zamawiającego, w drodze pisemnego aneksu do Umowy.</w:t>
      </w:r>
    </w:p>
    <w:p w14:paraId="0AE94CFF" w14:textId="68F7E607" w:rsidR="00AA5FCC" w:rsidRPr="0065036D" w:rsidRDefault="00AA5FCC" w:rsidP="00CE7A78">
      <w:pPr>
        <w:spacing w:line="276" w:lineRule="auto"/>
        <w:jc w:val="both"/>
        <w:rPr>
          <w:rFonts w:ascii="Arial" w:hAnsi="Arial" w:cs="Arial"/>
          <w:strike/>
          <w:sz w:val="22"/>
          <w:szCs w:val="22"/>
        </w:rPr>
      </w:pPr>
    </w:p>
    <w:p w14:paraId="622C948C" w14:textId="77777777" w:rsidR="00AA5FCC" w:rsidRPr="00DB1E96" w:rsidRDefault="00AA5FCC" w:rsidP="008E6067">
      <w:pPr>
        <w:spacing w:line="276" w:lineRule="auto"/>
        <w:ind w:left="284" w:hanging="284"/>
        <w:jc w:val="both"/>
        <w:rPr>
          <w:rFonts w:ascii="Arial" w:hAnsi="Arial" w:cs="Arial"/>
        </w:rPr>
      </w:pPr>
    </w:p>
    <w:p w14:paraId="7922ECDF" w14:textId="5D4A7171" w:rsidR="00AA5FCC" w:rsidRDefault="00AA5FCC" w:rsidP="008E6067">
      <w:pPr>
        <w:spacing w:line="276" w:lineRule="auto"/>
        <w:jc w:val="center"/>
        <w:rPr>
          <w:rFonts w:ascii="Arial" w:hAnsi="Arial" w:cs="Arial"/>
          <w:b/>
        </w:rPr>
      </w:pPr>
      <w:r w:rsidRPr="008E06C5">
        <w:rPr>
          <w:rFonts w:ascii="Arial" w:hAnsi="Arial" w:cs="Arial"/>
          <w:b/>
        </w:rPr>
        <w:t>§ 1</w:t>
      </w:r>
      <w:r w:rsidR="00C6672A" w:rsidRPr="008E06C5">
        <w:rPr>
          <w:rFonts w:ascii="Arial" w:hAnsi="Arial" w:cs="Arial"/>
          <w:b/>
        </w:rPr>
        <w:t>3</w:t>
      </w:r>
    </w:p>
    <w:p w14:paraId="34B4BE95" w14:textId="77777777" w:rsidR="00AA5FCC" w:rsidRPr="00385E2F" w:rsidRDefault="00AA5FCC" w:rsidP="008E6067">
      <w:pPr>
        <w:overflowPunct/>
        <w:spacing w:line="276" w:lineRule="auto"/>
        <w:jc w:val="center"/>
        <w:textAlignment w:val="auto"/>
        <w:rPr>
          <w:rFonts w:ascii="Arial" w:eastAsiaTheme="minorHAnsi" w:hAnsi="Arial" w:cs="Arial"/>
          <w:color w:val="000000"/>
          <w:sz w:val="22"/>
          <w:szCs w:val="22"/>
          <w:lang w:eastAsia="en-US"/>
        </w:rPr>
      </w:pPr>
      <w:r w:rsidRPr="00385E2F">
        <w:rPr>
          <w:rFonts w:ascii="Arial" w:eastAsiaTheme="minorHAnsi" w:hAnsi="Arial" w:cs="Arial"/>
          <w:b/>
          <w:bCs/>
          <w:color w:val="000000"/>
          <w:sz w:val="22"/>
          <w:szCs w:val="22"/>
          <w:lang w:eastAsia="en-US"/>
        </w:rPr>
        <w:t>Przetwarzanie danych osobowych</w:t>
      </w:r>
    </w:p>
    <w:p w14:paraId="150021FD" w14:textId="77777777" w:rsidR="00AA5FCC" w:rsidRPr="00385E2F" w:rsidRDefault="00AA5FCC" w:rsidP="00BD06F0">
      <w:pPr>
        <w:pStyle w:val="Akapitzlist"/>
        <w:numPr>
          <w:ilvl w:val="3"/>
          <w:numId w:val="3"/>
        </w:numPr>
        <w:overflowPunct/>
        <w:spacing w:line="276" w:lineRule="auto"/>
        <w:ind w:left="284" w:hanging="284"/>
        <w:jc w:val="both"/>
        <w:textAlignment w:val="auto"/>
        <w:rPr>
          <w:rFonts w:ascii="Arial" w:eastAsiaTheme="minorHAnsi" w:hAnsi="Arial" w:cs="Arial"/>
          <w:color w:val="000000"/>
          <w:sz w:val="22"/>
          <w:szCs w:val="22"/>
          <w:lang w:eastAsia="en-US"/>
        </w:rPr>
      </w:pPr>
      <w:r w:rsidRPr="00385E2F">
        <w:rPr>
          <w:rFonts w:ascii="Arial" w:eastAsiaTheme="minorHAnsi" w:hAnsi="Arial" w:cs="Arial"/>
          <w:color w:val="000000"/>
          <w:sz w:val="22"/>
          <w:szCs w:val="22"/>
          <w:lang w:eastAsia="en-US"/>
        </w:rPr>
        <w:t xml:space="preserve">W związku z realizacją przedmiotowej umowy (wyłącznie tym celu) będzie dochodzić do przetwarzania przez Strony danych osobowych osób wskazanych przez drugą Stronę. Mając na uwadze okoliczność, że dochodzi do udostępnienia między dwoma administratorami danych, będącymi stronami Umowy, danych osobowych osób wskazanych w Umowie lub w późniejszym kontakcie stron jako osoby odpowiedzialne za realizację Umowy lub osoby do kontaktu, podmiot, któremu zostały udostępnione dane powinien zrealizować określone obowiązki informacyjne. </w:t>
      </w:r>
    </w:p>
    <w:p w14:paraId="4124A1CE" w14:textId="63BC7E4F" w:rsidR="00AA5FCC" w:rsidRPr="00385E2F" w:rsidRDefault="00AA5FCC" w:rsidP="00BD06F0">
      <w:pPr>
        <w:pStyle w:val="Akapitzlist"/>
        <w:numPr>
          <w:ilvl w:val="3"/>
          <w:numId w:val="3"/>
        </w:numPr>
        <w:overflowPunct/>
        <w:spacing w:line="276" w:lineRule="auto"/>
        <w:ind w:left="284" w:hanging="284"/>
        <w:jc w:val="both"/>
        <w:textAlignment w:val="auto"/>
        <w:rPr>
          <w:rFonts w:ascii="Arial" w:eastAsiaTheme="minorHAnsi" w:hAnsi="Arial" w:cs="Arial"/>
          <w:color w:val="000000"/>
          <w:sz w:val="22"/>
          <w:szCs w:val="22"/>
          <w:lang w:eastAsia="en-US"/>
        </w:rPr>
      </w:pPr>
      <w:r w:rsidRPr="00385E2F">
        <w:rPr>
          <w:rFonts w:ascii="Arial" w:eastAsiaTheme="minorHAnsi" w:hAnsi="Arial" w:cs="Arial"/>
          <w:color w:val="000000"/>
          <w:sz w:val="22"/>
          <w:szCs w:val="22"/>
          <w:lang w:eastAsia="en-US"/>
        </w:rPr>
        <w:t xml:space="preserve">Klauzula Informacyjna dotycząca danych Wykonawcy </w:t>
      </w:r>
      <w:r w:rsidR="00C318CA">
        <w:rPr>
          <w:rFonts w:ascii="Arial" w:eastAsiaTheme="minorHAnsi" w:hAnsi="Arial" w:cs="Arial"/>
          <w:color w:val="000000"/>
          <w:sz w:val="22"/>
          <w:szCs w:val="22"/>
          <w:lang w:eastAsia="en-US"/>
        </w:rPr>
        <w:t xml:space="preserve">zawarta została w rozdz. </w:t>
      </w:r>
      <w:r w:rsidR="00C318CA" w:rsidRPr="00C318CA">
        <w:rPr>
          <w:rFonts w:ascii="Arial" w:hAnsi="Arial" w:cs="Arial"/>
          <w:bCs/>
          <w:sz w:val="22"/>
          <w:szCs w:val="22"/>
        </w:rPr>
        <w:t>XXVII</w:t>
      </w:r>
      <w:r w:rsidRPr="00385E2F">
        <w:rPr>
          <w:rFonts w:ascii="Arial" w:eastAsiaTheme="minorHAnsi" w:hAnsi="Arial" w:cs="Arial"/>
          <w:color w:val="000000"/>
          <w:sz w:val="22"/>
          <w:szCs w:val="22"/>
          <w:lang w:eastAsia="en-US"/>
        </w:rPr>
        <w:t xml:space="preserve"> SWZ. Klauzula informacyjna dla osób wskazanych przez drugą stronę umowy jako odpowiedzialną za wykonanie umowy, osobę do kontaktu znajduje się w </w:t>
      </w:r>
      <w:r w:rsidRPr="008E06C5">
        <w:rPr>
          <w:rFonts w:ascii="Arial" w:eastAsiaTheme="minorHAnsi" w:hAnsi="Arial" w:cs="Arial"/>
          <w:color w:val="000000"/>
          <w:sz w:val="22"/>
          <w:szCs w:val="22"/>
          <w:lang w:eastAsia="en-US"/>
        </w:rPr>
        <w:t xml:space="preserve">§ </w:t>
      </w:r>
      <w:r w:rsidR="00C6672A" w:rsidRPr="008E06C5">
        <w:rPr>
          <w:rFonts w:ascii="Arial" w:eastAsiaTheme="minorHAnsi" w:hAnsi="Arial" w:cs="Arial"/>
          <w:color w:val="000000"/>
          <w:sz w:val="22"/>
          <w:szCs w:val="22"/>
          <w:lang w:eastAsia="en-US"/>
        </w:rPr>
        <w:t>13</w:t>
      </w:r>
      <w:r w:rsidRPr="00385E2F">
        <w:rPr>
          <w:rFonts w:ascii="Arial" w:eastAsiaTheme="minorHAnsi" w:hAnsi="Arial" w:cs="Arial"/>
          <w:color w:val="000000"/>
          <w:sz w:val="22"/>
          <w:szCs w:val="22"/>
          <w:lang w:eastAsia="en-US"/>
        </w:rPr>
        <w:t xml:space="preserve"> umowy. Strona która dane udostępniła zobowiązana jest w imieniu </w:t>
      </w:r>
      <w:proofErr w:type="gramStart"/>
      <w:r w:rsidRPr="00385E2F">
        <w:rPr>
          <w:rFonts w:ascii="Arial" w:eastAsiaTheme="minorHAnsi" w:hAnsi="Arial" w:cs="Arial"/>
          <w:color w:val="000000"/>
          <w:sz w:val="22"/>
          <w:szCs w:val="22"/>
          <w:lang w:eastAsia="en-US"/>
        </w:rPr>
        <w:t>Strony</w:t>
      </w:r>
      <w:proofErr w:type="gramEnd"/>
      <w:r w:rsidRPr="00385E2F">
        <w:rPr>
          <w:rFonts w:ascii="Arial" w:eastAsiaTheme="minorHAnsi" w:hAnsi="Arial" w:cs="Arial"/>
          <w:color w:val="000000"/>
          <w:sz w:val="22"/>
          <w:szCs w:val="22"/>
          <w:lang w:eastAsia="en-US"/>
        </w:rPr>
        <w:t xml:space="preserve"> do której dane udostępniono przekazać Klauzulę Informacyjną osobom których dane zostały udostępnione. </w:t>
      </w:r>
    </w:p>
    <w:p w14:paraId="54286102" w14:textId="77777777" w:rsidR="00AA5FCC" w:rsidRDefault="00AA5FCC" w:rsidP="008E6067">
      <w:pPr>
        <w:spacing w:line="276" w:lineRule="auto"/>
        <w:jc w:val="center"/>
        <w:rPr>
          <w:rFonts w:ascii="Arial" w:hAnsi="Arial" w:cs="Arial"/>
          <w:b/>
        </w:rPr>
      </w:pPr>
    </w:p>
    <w:p w14:paraId="24ADA58C" w14:textId="77777777" w:rsidR="00AA5FCC" w:rsidRPr="00DB1E96" w:rsidRDefault="00AA5FCC" w:rsidP="008E6067">
      <w:pPr>
        <w:spacing w:line="276" w:lineRule="auto"/>
        <w:jc w:val="center"/>
        <w:rPr>
          <w:rFonts w:ascii="Arial" w:hAnsi="Arial" w:cs="Arial"/>
          <w:b/>
        </w:rPr>
      </w:pPr>
    </w:p>
    <w:p w14:paraId="18B0B0BB" w14:textId="77777777" w:rsidR="00AA5FCC" w:rsidRPr="00385E2F" w:rsidRDefault="00AA5FCC" w:rsidP="008E6067">
      <w:pPr>
        <w:spacing w:line="276" w:lineRule="auto"/>
        <w:jc w:val="center"/>
        <w:rPr>
          <w:rFonts w:ascii="Arial" w:hAnsi="Arial" w:cs="Arial"/>
          <w:b/>
          <w:sz w:val="22"/>
          <w:szCs w:val="22"/>
        </w:rPr>
      </w:pPr>
      <w:r w:rsidRPr="00385E2F">
        <w:rPr>
          <w:rFonts w:ascii="Arial" w:hAnsi="Arial" w:cs="Arial"/>
          <w:b/>
          <w:sz w:val="22"/>
          <w:szCs w:val="22"/>
        </w:rPr>
        <w:t>Klauzula informacyjna dla osób wskazanych przez drugą stronę umowy jako odpowiedzialną za wykonanie umowy, osobę do kontaktu</w:t>
      </w:r>
    </w:p>
    <w:p w14:paraId="4D78BE2A" w14:textId="77777777" w:rsidR="00AA5FCC" w:rsidRPr="00385E2F" w:rsidRDefault="00AA5FCC" w:rsidP="008E6067">
      <w:pPr>
        <w:spacing w:line="276" w:lineRule="auto"/>
        <w:jc w:val="both"/>
        <w:rPr>
          <w:rFonts w:ascii="Arial" w:hAnsi="Arial" w:cs="Arial"/>
          <w:bCs/>
          <w:sz w:val="22"/>
          <w:szCs w:val="22"/>
        </w:rPr>
      </w:pPr>
      <w:r w:rsidRPr="00385E2F">
        <w:rPr>
          <w:rFonts w:ascii="Arial" w:hAnsi="Arial" w:cs="Arial"/>
          <w:bCs/>
          <w:sz w:val="22"/>
          <w:szCs w:val="22"/>
        </w:rPr>
        <w:t xml:space="preserve">Zgodnie z art. 14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r w:rsidRPr="00385E2F">
        <w:rPr>
          <w:rFonts w:ascii="Arial" w:hAnsi="Arial" w:cs="Arial"/>
          <w:bCs/>
          <w:sz w:val="22"/>
          <w:szCs w:val="22"/>
        </w:rPr>
        <w:lastRenderedPageBreak/>
        <w:t>(Dz.U.UE.L.2016.119.1. z dnia 4 maja 2016 r.) - zwanego dalej „RODO” Zamawiający - Administrator podczas pozyskiwania danych osobowych podaje następujące informacje:</w:t>
      </w:r>
    </w:p>
    <w:p w14:paraId="2C242EFF" w14:textId="47AA8402"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Administratorem Pani/Pana danych osobowych jest</w:t>
      </w:r>
      <w:proofErr w:type="gramStart"/>
      <w:r w:rsidRPr="00385E2F">
        <w:rPr>
          <w:rFonts w:ascii="Arial" w:hAnsi="Arial" w:cs="Arial"/>
          <w:bCs/>
          <w:sz w:val="22"/>
          <w:szCs w:val="22"/>
        </w:rPr>
        <w:t xml:space="preserve"> </w:t>
      </w:r>
      <w:r w:rsidR="00585534">
        <w:rPr>
          <w:rFonts w:ascii="Arial" w:hAnsi="Arial" w:cs="Arial"/>
          <w:bCs/>
          <w:sz w:val="22"/>
          <w:szCs w:val="22"/>
        </w:rPr>
        <w:t>….</w:t>
      </w:r>
      <w:proofErr w:type="gramEnd"/>
      <w:r w:rsidRPr="00385E2F">
        <w:rPr>
          <w:rFonts w:ascii="Arial" w:hAnsi="Arial" w:cs="Arial"/>
          <w:bCs/>
          <w:sz w:val="22"/>
          <w:szCs w:val="22"/>
        </w:rPr>
        <w:t>.</w:t>
      </w:r>
    </w:p>
    <w:p w14:paraId="032BA908" w14:textId="01CE8F8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Administrator wyznaczył Inspektora Ochrony Danych, z którym można się skontaktować w sprawach związanych z ochroną danych osobowych w następujący sposób: na adres poczty elektronicznej: </w:t>
      </w:r>
      <w:r w:rsidR="00585534" w:rsidRPr="00585534">
        <w:rPr>
          <w:rFonts w:ascii="Arial" w:hAnsi="Arial" w:cs="Arial"/>
          <w:sz w:val="22"/>
          <w:szCs w:val="22"/>
          <w:highlight w:val="yellow"/>
        </w:rPr>
        <w:t>…</w:t>
      </w:r>
      <w:r w:rsidR="00C318CA">
        <w:t xml:space="preserve"> </w:t>
      </w:r>
      <w:r w:rsidRPr="00385E2F">
        <w:rPr>
          <w:rFonts w:ascii="Arial" w:hAnsi="Arial" w:cs="Arial"/>
          <w:bCs/>
          <w:sz w:val="22"/>
          <w:szCs w:val="22"/>
        </w:rPr>
        <w:t>listownie: na adres siedziby Administratora.</w:t>
      </w:r>
    </w:p>
    <w:p w14:paraId="3D005AD1" w14:textId="1AF92992"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Pani/Pana dane osobowe (takie jak: imię i nazwisko, nr telefonu służbowego, służbowy adres poczty elektronicznej, numer uprawnień, nr ewidencyjny członkostwa w izbie inżynierów budownictwa) przetwarzane będą w celu wykonywania umowy, w związku z którą została Pani/został Pan wskazany przez stronę umowy – Wykonawcę, jako osoba odpowiedzialna za wykonywanie umowy, osoba do kontaktu, na podstawie przepisu art. 6 ust. 1 lit. f RODO (realizacja prawnie uzasadnionego interesu Administratora polegającego na prawidłowym oraz zgodnym z zamiarem stron wykonywaniem umowy) oraz w celu ewentualnego ustalenia lub dochodzenia roszczeń lub obrony przed roszczeniami. Pani/Pana dane zostały nam udostępnione przez podmiot, z którym </w:t>
      </w:r>
      <w:r w:rsidR="00411FAA">
        <w:rPr>
          <w:rFonts w:ascii="Arial" w:hAnsi="Arial" w:cs="Arial"/>
          <w:bCs/>
          <w:sz w:val="22"/>
          <w:szCs w:val="22"/>
        </w:rPr>
        <w:t>Towarzystwo Przyjaciół Nałęczowa</w:t>
      </w:r>
      <w:r w:rsidRPr="00385E2F">
        <w:rPr>
          <w:rFonts w:ascii="Arial" w:hAnsi="Arial" w:cs="Arial"/>
          <w:bCs/>
          <w:sz w:val="22"/>
          <w:szCs w:val="22"/>
        </w:rPr>
        <w:t xml:space="preserve"> zawarł</w:t>
      </w:r>
      <w:r w:rsidR="00411FAA">
        <w:rPr>
          <w:rFonts w:ascii="Arial" w:hAnsi="Arial" w:cs="Arial"/>
          <w:bCs/>
          <w:sz w:val="22"/>
          <w:szCs w:val="22"/>
        </w:rPr>
        <w:t>o</w:t>
      </w:r>
      <w:r w:rsidRPr="00385E2F">
        <w:rPr>
          <w:rFonts w:ascii="Arial" w:hAnsi="Arial" w:cs="Arial"/>
          <w:bCs/>
          <w:sz w:val="22"/>
          <w:szCs w:val="22"/>
        </w:rPr>
        <w:t xml:space="preserve"> umowę.</w:t>
      </w:r>
    </w:p>
    <w:p w14:paraId="51A8E5A2"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Dane osobowe będą przechowywane przez okres niezbędny do realizacji celów przetwarzania wskazanych w pkt 3, lecz nie krócej niż przez okres wskazany w przepisach o archiwizacji. Okres przetwarzania może ulec przedłużeniu o okres przedawnienia potencjalnych roszczeń, jeżeli przetwarzanie danych osobowych będzie niezbędne dla ustalenia lub dochodzenia ewentualnych roszczeń lub obrony przed takimi roszczeniami.</w:t>
      </w:r>
    </w:p>
    <w:p w14:paraId="577E634C"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Pani/Pana dane osobowe będą przekazywane wyłącznie podmiotom świadczącym na rzecz Administratora usługi niezbędne do wykonania umowy oraz pracownikom Administratora, ewentualnie innym podwykonawcom uczestniczącym w procesie realizacji umowy (w celu skoordynowania prowadzonych prac) jak również innym uprawnionym przedstawicielom. Przekazywanie powyższym podmiotom danych osobowych dokonywane jest wyłącznie w celach określonych w pkt 3 niniejszej klauzuli. Administrator przekazuje dane tylko w </w:t>
      </w:r>
      <w:proofErr w:type="gramStart"/>
      <w:r w:rsidRPr="00385E2F">
        <w:rPr>
          <w:rFonts w:ascii="Arial" w:hAnsi="Arial" w:cs="Arial"/>
          <w:bCs/>
          <w:sz w:val="22"/>
          <w:szCs w:val="22"/>
        </w:rPr>
        <w:t>sytuacji</w:t>
      </w:r>
      <w:proofErr w:type="gramEnd"/>
      <w:r w:rsidRPr="00385E2F">
        <w:rPr>
          <w:rFonts w:ascii="Arial" w:hAnsi="Arial" w:cs="Arial"/>
          <w:bCs/>
          <w:sz w:val="22"/>
          <w:szCs w:val="22"/>
        </w:rPr>
        <w:t xml:space="preserve"> gdy jest to niezbędne do realizacji danego celu przetwarzania danych osobowych i tylko w zakresie niezbędnym do jego zrealizowania. W pozostałym zakresie Administrator nie zamierza nikomu przekazywać Pani/Pana danych osobowych poza </w:t>
      </w:r>
      <w:proofErr w:type="gramStart"/>
      <w:r w:rsidRPr="00385E2F">
        <w:rPr>
          <w:rFonts w:ascii="Arial" w:hAnsi="Arial" w:cs="Arial"/>
          <w:bCs/>
          <w:sz w:val="22"/>
          <w:szCs w:val="22"/>
        </w:rPr>
        <w:t>przypadkami</w:t>
      </w:r>
      <w:proofErr w:type="gramEnd"/>
      <w:r w:rsidRPr="00385E2F">
        <w:rPr>
          <w:rFonts w:ascii="Arial" w:hAnsi="Arial" w:cs="Arial"/>
          <w:bCs/>
          <w:sz w:val="22"/>
          <w:szCs w:val="22"/>
        </w:rPr>
        <w:t xml:space="preserve"> gdy obowiązek ich udostępnienia wynika z obowiązujących przepisów prawa.</w:t>
      </w:r>
    </w:p>
    <w:p w14:paraId="26B44695"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W zakresie przetwarzania danych osobowych posiada Pani/Pan następujące prawa:</w:t>
      </w:r>
    </w:p>
    <w:p w14:paraId="6D049226" w14:textId="77777777" w:rsidR="00AA5FCC" w:rsidRPr="00385E2F" w:rsidRDefault="00AA5FCC" w:rsidP="00BD06F0">
      <w:pPr>
        <w:pStyle w:val="Akapitzlist"/>
        <w:numPr>
          <w:ilvl w:val="0"/>
          <w:numId w:val="5"/>
        </w:numPr>
        <w:spacing w:line="276" w:lineRule="auto"/>
        <w:ind w:hanging="294"/>
        <w:jc w:val="both"/>
        <w:rPr>
          <w:rFonts w:ascii="Arial" w:hAnsi="Arial" w:cs="Arial"/>
          <w:bCs/>
          <w:sz w:val="22"/>
          <w:szCs w:val="22"/>
        </w:rPr>
      </w:pPr>
      <w:r w:rsidRPr="00385E2F">
        <w:rPr>
          <w:rFonts w:ascii="Arial" w:hAnsi="Arial" w:cs="Arial"/>
          <w:bCs/>
          <w:sz w:val="22"/>
          <w:szCs w:val="22"/>
        </w:rPr>
        <w:t>dostępu do swoich danych osobowych, sprostowania swoich danych osobowych, usunięcia swoich danych osobowych, ograniczenia przetwarzania swoich danych osobowych, wniesienia sprzeciwu wobec przetwarzania swoich danych osobowych,</w:t>
      </w:r>
    </w:p>
    <w:p w14:paraId="6367BBB5" w14:textId="77777777" w:rsidR="00AA5FCC" w:rsidRPr="00385E2F" w:rsidRDefault="00AA5FCC" w:rsidP="00BD06F0">
      <w:pPr>
        <w:pStyle w:val="Akapitzlist"/>
        <w:numPr>
          <w:ilvl w:val="0"/>
          <w:numId w:val="5"/>
        </w:numPr>
        <w:spacing w:line="276" w:lineRule="auto"/>
        <w:ind w:hanging="294"/>
        <w:jc w:val="both"/>
        <w:rPr>
          <w:rFonts w:ascii="Arial" w:hAnsi="Arial" w:cs="Arial"/>
          <w:bCs/>
          <w:sz w:val="22"/>
          <w:szCs w:val="22"/>
        </w:rPr>
      </w:pPr>
      <w:r w:rsidRPr="00385E2F">
        <w:rPr>
          <w:rFonts w:ascii="Arial" w:hAnsi="Arial" w:cs="Arial"/>
          <w:bCs/>
          <w:sz w:val="22"/>
          <w:szCs w:val="22"/>
        </w:rPr>
        <w:t>przy czym możliwość (zakres i sytuacje) skorzystania z wymienionych praw uzależniona jest od spełnienia przesłanek określonych w przepisach prawa oraz podstawy prawnej i celu przetwarzania Pani/Pana danych osobowych.</w:t>
      </w:r>
    </w:p>
    <w:p w14:paraId="1D98EAFE"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W przypadku uznania, że przetwarzanie danych osobowych odbywa się w sposób niezgodny z prawem przysługuje Pani/Panu prawo wniesienia skargi do Prezesa Urzędu Ochrony Danych Osobowych, z siedzibą w Warszawie ul. Stawki 2, 00-193 Warszawa.</w:t>
      </w:r>
    </w:p>
    <w:p w14:paraId="0E7BDCC1"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Podanie danych osobowych jest </w:t>
      </w:r>
      <w:proofErr w:type="gramStart"/>
      <w:r w:rsidRPr="00385E2F">
        <w:rPr>
          <w:rFonts w:ascii="Arial" w:hAnsi="Arial" w:cs="Arial"/>
          <w:bCs/>
          <w:sz w:val="22"/>
          <w:szCs w:val="22"/>
        </w:rPr>
        <w:t>dobrowolne</w:t>
      </w:r>
      <w:proofErr w:type="gramEnd"/>
      <w:r w:rsidRPr="00385E2F">
        <w:rPr>
          <w:rFonts w:ascii="Arial" w:hAnsi="Arial" w:cs="Arial"/>
          <w:bCs/>
          <w:sz w:val="22"/>
          <w:szCs w:val="22"/>
        </w:rPr>
        <w:t xml:space="preserve"> lecz konieczne do zawarcia i wykonania niniejszej Umowy.</w:t>
      </w:r>
    </w:p>
    <w:p w14:paraId="40D0A0B8"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Dane osobowe nie będą przetwarzane w sposób zautomatyzowany i nie będą profilowane.</w:t>
      </w:r>
    </w:p>
    <w:p w14:paraId="1EB28D0F"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Pani/Pana dane osobowe nie będą przekazywane do państwa trzeciego lub organizacji międzynarodowej.</w:t>
      </w:r>
    </w:p>
    <w:p w14:paraId="42DA4699" w14:textId="77777777" w:rsidR="00AA5FCC" w:rsidRPr="00385E2F" w:rsidRDefault="00AA5FCC" w:rsidP="00BD06F0">
      <w:pPr>
        <w:pStyle w:val="Akapitzlist"/>
        <w:numPr>
          <w:ilvl w:val="4"/>
          <w:numId w:val="4"/>
        </w:numPr>
        <w:spacing w:line="276" w:lineRule="auto"/>
        <w:ind w:left="426" w:hanging="426"/>
        <w:jc w:val="both"/>
        <w:rPr>
          <w:rFonts w:ascii="Arial" w:hAnsi="Arial" w:cs="Arial"/>
          <w:bCs/>
          <w:sz w:val="22"/>
          <w:szCs w:val="22"/>
        </w:rPr>
      </w:pPr>
      <w:r w:rsidRPr="00385E2F">
        <w:rPr>
          <w:rFonts w:ascii="Arial" w:hAnsi="Arial" w:cs="Arial"/>
          <w:bCs/>
          <w:sz w:val="22"/>
          <w:szCs w:val="22"/>
        </w:rPr>
        <w:t xml:space="preserve">Administrator danych osobowych dokłada wszelkich starań, aby zapewnić wszelkie środki fizycznej, technicznej i organizacyjnej ochrony danych osobowych przed ich przypadkowym czy umyślnym zniszczeniem, przypadkową utratą, zmianą, </w:t>
      </w:r>
      <w:r w:rsidRPr="00385E2F">
        <w:rPr>
          <w:rFonts w:ascii="Arial" w:hAnsi="Arial" w:cs="Arial"/>
          <w:bCs/>
          <w:sz w:val="22"/>
          <w:szCs w:val="22"/>
        </w:rPr>
        <w:lastRenderedPageBreak/>
        <w:t>nieuprawnionym ujawnieniem, wykorzystaniem czy dostępem, zgodnie z obowiązującymi przepisami o ochronie danych osobowych.</w:t>
      </w:r>
    </w:p>
    <w:p w14:paraId="35C7B512" w14:textId="77777777" w:rsidR="00AA5FCC" w:rsidRPr="00DB1E96" w:rsidRDefault="00AA5FCC" w:rsidP="008E6067">
      <w:pPr>
        <w:spacing w:line="276" w:lineRule="auto"/>
        <w:jc w:val="center"/>
        <w:rPr>
          <w:rFonts w:ascii="Arial" w:hAnsi="Arial" w:cs="Arial"/>
          <w:b/>
        </w:rPr>
      </w:pPr>
    </w:p>
    <w:p w14:paraId="497A497B" w14:textId="673F5E97" w:rsidR="00AA5FCC" w:rsidRPr="00BB7863" w:rsidRDefault="00AA5FCC" w:rsidP="008E6067">
      <w:pPr>
        <w:spacing w:line="276" w:lineRule="auto"/>
        <w:jc w:val="center"/>
        <w:rPr>
          <w:rFonts w:ascii="Arial" w:hAnsi="Arial" w:cs="Arial"/>
          <w:b/>
          <w:sz w:val="22"/>
          <w:szCs w:val="22"/>
        </w:rPr>
      </w:pPr>
      <w:r w:rsidRPr="008E06C5">
        <w:rPr>
          <w:rFonts w:ascii="Arial" w:hAnsi="Arial" w:cs="Arial"/>
          <w:b/>
          <w:sz w:val="22"/>
          <w:szCs w:val="22"/>
        </w:rPr>
        <w:t>§ 1</w:t>
      </w:r>
      <w:r w:rsidR="00C6672A" w:rsidRPr="008E06C5">
        <w:rPr>
          <w:rFonts w:ascii="Arial" w:hAnsi="Arial" w:cs="Arial"/>
          <w:b/>
          <w:sz w:val="22"/>
          <w:szCs w:val="22"/>
        </w:rPr>
        <w:t>4</w:t>
      </w:r>
    </w:p>
    <w:p w14:paraId="7361DAA2" w14:textId="77777777" w:rsidR="00AA5FCC" w:rsidRPr="0065036D" w:rsidRDefault="00AA5FCC" w:rsidP="008E6067">
      <w:pPr>
        <w:spacing w:line="276" w:lineRule="auto"/>
        <w:jc w:val="center"/>
        <w:rPr>
          <w:rFonts w:ascii="Arial" w:hAnsi="Arial" w:cs="Arial"/>
          <w:b/>
          <w:sz w:val="22"/>
          <w:szCs w:val="22"/>
        </w:rPr>
      </w:pPr>
      <w:r w:rsidRPr="00BB7863">
        <w:rPr>
          <w:rFonts w:ascii="Arial" w:hAnsi="Arial" w:cs="Arial"/>
          <w:b/>
          <w:sz w:val="22"/>
          <w:szCs w:val="22"/>
        </w:rPr>
        <w:t>Postanowienia końcowe</w:t>
      </w:r>
    </w:p>
    <w:p w14:paraId="0C0D68B9"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Wszelkie zmiany niniejszej umowy wymagają formy pisemnej pod rygorem nieważności.</w:t>
      </w:r>
    </w:p>
    <w:p w14:paraId="79773C06"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 xml:space="preserve">Strony ustalają, że w sprawach nieuregulowanych niniejszą umową stosuje się przepisy ustawy Prawo zamówień publicznych, przepisy ustawy Prawo budowlane z aktami wykonawczymi oraz przepisy </w:t>
      </w:r>
      <w:r w:rsidRPr="00385E2F">
        <w:rPr>
          <w:rFonts w:ascii="Arial" w:hAnsi="Arial" w:cs="Arial"/>
          <w:iCs/>
          <w:sz w:val="22"/>
          <w:szCs w:val="22"/>
        </w:rPr>
        <w:t xml:space="preserve">ustawy </w:t>
      </w:r>
      <w:r w:rsidRPr="00385E2F">
        <w:rPr>
          <w:rFonts w:ascii="Arial" w:hAnsi="Arial" w:cs="Arial"/>
          <w:sz w:val="22"/>
          <w:szCs w:val="22"/>
        </w:rPr>
        <w:t>Kodeks cywilny.</w:t>
      </w:r>
    </w:p>
    <w:p w14:paraId="6E46A292"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Strony zobowiązują się do polubownego rozstrzygania wszelkich sporów, które mogą wynikać w związku z wykonywaniem niniejszej umowy, a gdyby to nie przyniosło rezultatu, sądem właściwym będzie sąd miejsca siedziby Zamawiającego.</w:t>
      </w:r>
    </w:p>
    <w:p w14:paraId="26D7A690"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sz w:val="22"/>
          <w:szCs w:val="22"/>
        </w:rPr>
      </w:pPr>
      <w:r w:rsidRPr="00385E2F">
        <w:rPr>
          <w:rFonts w:ascii="Arial" w:hAnsi="Arial" w:cs="Arial"/>
          <w:sz w:val="22"/>
          <w:szCs w:val="22"/>
        </w:rPr>
        <w:t>Integralną częścią umowy jest SWZ i oferta Wykonawcy.</w:t>
      </w:r>
    </w:p>
    <w:p w14:paraId="3A1DAEF7" w14:textId="77777777" w:rsidR="00AA5FCC" w:rsidRPr="00385E2F" w:rsidRDefault="00AA5FCC" w:rsidP="00BD06F0">
      <w:pPr>
        <w:numPr>
          <w:ilvl w:val="0"/>
          <w:numId w:val="1"/>
        </w:numPr>
        <w:overflowPunct/>
        <w:autoSpaceDE/>
        <w:autoSpaceDN/>
        <w:adjustRightInd/>
        <w:spacing w:line="276" w:lineRule="auto"/>
        <w:ind w:left="426" w:hanging="426"/>
        <w:jc w:val="both"/>
        <w:textAlignment w:val="auto"/>
        <w:rPr>
          <w:rFonts w:ascii="Arial" w:hAnsi="Arial" w:cs="Arial"/>
          <w:b/>
          <w:sz w:val="22"/>
          <w:szCs w:val="22"/>
        </w:rPr>
      </w:pPr>
      <w:r w:rsidRPr="00385E2F">
        <w:rPr>
          <w:rFonts w:ascii="Arial" w:hAnsi="Arial" w:cs="Arial"/>
          <w:sz w:val="22"/>
          <w:szCs w:val="22"/>
        </w:rPr>
        <w:t xml:space="preserve">Umowę sporządzono w trzech jednobrzmiących egzemplarzach – dwa egz. dla Zamawiającego i jeden egz. dla </w:t>
      </w:r>
      <w:proofErr w:type="gramStart"/>
      <w:r w:rsidRPr="00385E2F">
        <w:rPr>
          <w:rFonts w:ascii="Arial" w:hAnsi="Arial" w:cs="Arial"/>
          <w:sz w:val="22"/>
          <w:szCs w:val="22"/>
        </w:rPr>
        <w:t>Wykonawcy./</w:t>
      </w:r>
      <w:proofErr w:type="gramEnd"/>
      <w:r w:rsidRPr="00385E2F">
        <w:rPr>
          <w:rFonts w:ascii="Arial" w:hAnsi="Arial" w:cs="Arial"/>
          <w:sz w:val="22"/>
          <w:szCs w:val="22"/>
        </w:rPr>
        <w:t xml:space="preserve"> Umowę sporządzono w formie elektronicznej z użyciem kwalifikowanych podpisów elektronicznych.</w:t>
      </w:r>
    </w:p>
    <w:p w14:paraId="0329C325" w14:textId="77777777" w:rsidR="00AA5FCC" w:rsidRPr="00DB1E96" w:rsidRDefault="00AA5FCC" w:rsidP="008E6067">
      <w:pPr>
        <w:spacing w:line="276" w:lineRule="auto"/>
        <w:rPr>
          <w:rFonts w:ascii="Arial" w:hAnsi="Arial" w:cs="Arial"/>
        </w:rPr>
      </w:pPr>
    </w:p>
    <w:p w14:paraId="74300488" w14:textId="77777777" w:rsidR="00AA5FCC" w:rsidRDefault="00AA5FCC" w:rsidP="008E6067">
      <w:pPr>
        <w:spacing w:line="276" w:lineRule="auto"/>
        <w:jc w:val="both"/>
        <w:rPr>
          <w:rFonts w:ascii="Arial" w:hAnsi="Arial" w:cs="Arial"/>
          <w:b/>
        </w:rPr>
      </w:pPr>
    </w:p>
    <w:p w14:paraId="7534357F" w14:textId="77777777" w:rsidR="00E605A7" w:rsidRDefault="00E605A7" w:rsidP="008E6067">
      <w:pPr>
        <w:spacing w:line="276" w:lineRule="auto"/>
        <w:jc w:val="both"/>
        <w:rPr>
          <w:rFonts w:ascii="Arial" w:hAnsi="Arial" w:cs="Arial"/>
          <w:b/>
        </w:rPr>
      </w:pPr>
    </w:p>
    <w:p w14:paraId="4A488D02" w14:textId="77777777" w:rsidR="00E605A7" w:rsidRDefault="00E605A7" w:rsidP="008E6067">
      <w:pPr>
        <w:spacing w:line="276" w:lineRule="auto"/>
        <w:jc w:val="both"/>
        <w:rPr>
          <w:rFonts w:ascii="Arial" w:hAnsi="Arial" w:cs="Arial"/>
          <w:b/>
        </w:rPr>
      </w:pPr>
    </w:p>
    <w:p w14:paraId="1A532D96" w14:textId="77777777" w:rsidR="00E605A7" w:rsidRDefault="00E605A7" w:rsidP="008E6067">
      <w:pPr>
        <w:spacing w:line="276" w:lineRule="auto"/>
        <w:jc w:val="both"/>
        <w:rPr>
          <w:rFonts w:ascii="Arial" w:hAnsi="Arial" w:cs="Arial"/>
          <w:b/>
        </w:rPr>
      </w:pPr>
    </w:p>
    <w:p w14:paraId="40633D2C" w14:textId="77777777" w:rsidR="00E605A7" w:rsidRPr="00DB1E96" w:rsidRDefault="00E605A7" w:rsidP="008E6067">
      <w:pPr>
        <w:spacing w:line="276" w:lineRule="auto"/>
        <w:jc w:val="both"/>
        <w:rPr>
          <w:rFonts w:ascii="Arial" w:hAnsi="Arial"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59"/>
      </w:tblGrid>
      <w:tr w:rsidR="00AA5FCC" w:rsidRPr="00DB1E96" w14:paraId="47352AA6" w14:textId="77777777" w:rsidTr="00142264">
        <w:tc>
          <w:tcPr>
            <w:tcW w:w="4513" w:type="dxa"/>
          </w:tcPr>
          <w:p w14:paraId="712AC80C" w14:textId="77777777" w:rsidR="00AA5FCC" w:rsidRPr="0065036D" w:rsidRDefault="00AA5FCC" w:rsidP="008E6067">
            <w:pPr>
              <w:spacing w:line="276" w:lineRule="auto"/>
              <w:jc w:val="center"/>
              <w:rPr>
                <w:rFonts w:ascii="Arial" w:hAnsi="Arial" w:cs="Arial"/>
                <w:b/>
                <w:sz w:val="22"/>
                <w:szCs w:val="22"/>
              </w:rPr>
            </w:pPr>
            <w:r w:rsidRPr="0065036D">
              <w:rPr>
                <w:rFonts w:ascii="Arial" w:hAnsi="Arial" w:cs="Arial"/>
                <w:b/>
                <w:sz w:val="22"/>
                <w:szCs w:val="22"/>
              </w:rPr>
              <w:t>ZAMAWIAJĄCY</w:t>
            </w:r>
          </w:p>
        </w:tc>
        <w:tc>
          <w:tcPr>
            <w:tcW w:w="4559" w:type="dxa"/>
          </w:tcPr>
          <w:p w14:paraId="114961AF" w14:textId="77777777" w:rsidR="00AA5FCC" w:rsidRPr="0065036D" w:rsidRDefault="00AA5FCC" w:rsidP="008E6067">
            <w:pPr>
              <w:spacing w:line="276" w:lineRule="auto"/>
              <w:jc w:val="center"/>
              <w:rPr>
                <w:rFonts w:ascii="Arial" w:hAnsi="Arial" w:cs="Arial"/>
                <w:b/>
                <w:sz w:val="22"/>
                <w:szCs w:val="22"/>
              </w:rPr>
            </w:pPr>
            <w:r w:rsidRPr="0065036D">
              <w:rPr>
                <w:rFonts w:ascii="Arial" w:hAnsi="Arial" w:cs="Arial"/>
                <w:b/>
                <w:sz w:val="22"/>
                <w:szCs w:val="22"/>
              </w:rPr>
              <w:t>WYKONAWCA</w:t>
            </w:r>
          </w:p>
        </w:tc>
      </w:tr>
    </w:tbl>
    <w:p w14:paraId="5DB2055C" w14:textId="77777777" w:rsidR="00AA5FCC" w:rsidRPr="00DB1E96" w:rsidRDefault="00AA5FCC" w:rsidP="008E6067">
      <w:pPr>
        <w:spacing w:line="276" w:lineRule="auto"/>
        <w:rPr>
          <w:rFonts w:ascii="Arial" w:hAnsi="Arial" w:cs="Arial"/>
        </w:rPr>
      </w:pPr>
    </w:p>
    <w:p w14:paraId="2EC919CF" w14:textId="77777777" w:rsidR="00AA5FCC" w:rsidRPr="00AA5FCC" w:rsidRDefault="00AA5FCC" w:rsidP="008E6067">
      <w:pPr>
        <w:spacing w:line="276" w:lineRule="auto"/>
      </w:pPr>
    </w:p>
    <w:sectPr w:rsidR="00AA5FCC" w:rsidRPr="00AA5FCC" w:rsidSect="009F53EF">
      <w:headerReference w:type="even" r:id="rId8"/>
      <w:headerReference w:type="default" r:id="rId9"/>
      <w:footerReference w:type="even" r:id="rId10"/>
      <w:footerReference w:type="default" r:id="rId11"/>
      <w:pgSz w:w="11906" w:h="16838" w:code="9"/>
      <w:pgMar w:top="733" w:right="1247" w:bottom="1247" w:left="1247" w:header="709" w:footer="703" w:gutter="11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229E33" w14:textId="77777777" w:rsidR="000A7E62" w:rsidRDefault="000A7E62">
      <w:r>
        <w:separator/>
      </w:r>
    </w:p>
  </w:endnote>
  <w:endnote w:type="continuationSeparator" w:id="0">
    <w:p w14:paraId="3865F49C" w14:textId="77777777" w:rsidR="000A7E62" w:rsidRDefault="000A7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Symbol">
    <w:altName w:val="Wingdings 3"/>
    <w:panose1 w:val="05050102010706020507"/>
    <w:charset w:val="02"/>
    <w:family w:val="decorative"/>
    <w:pitch w:val="variable"/>
    <w:sig w:usb0="00000003" w:usb1="10000000" w:usb2="00000000" w:usb3="00000000" w:csb0="80000001"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Arial">
    <w:altName w:val="Arial"/>
    <w:panose1 w:val="020B0604020202020204"/>
    <w:charset w:val="00"/>
    <w:family w:val="swiss"/>
    <w:pitch w:val="variable"/>
    <w:sig w:usb0="E0002EFF" w:usb1="C000785B" w:usb2="00000009" w:usb3="00000000" w:csb0="000001FF" w:csb1="00000000"/>
  </w:font>
  <w:font w:name="Calibri">
    <w:altName w:val="Century Gothic"/>
    <w:panose1 w:val="020F0502020204030204"/>
    <w:charset w:val="EE"/>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imSun">
    <w:altName w:val="??ˇ¦|||||||||||||||||||||||||||"/>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PL SwitzerlandCondensed">
    <w:altName w:val="Calibri"/>
    <w:panose1 w:val="020B0604020202020204"/>
    <w:charset w:val="EE"/>
    <w:family w:val="swiss"/>
    <w:notTrueType/>
    <w:pitch w:val="default"/>
    <w:sig w:usb0="00000005" w:usb1="00000000" w:usb2="00000000" w:usb3="00000000" w:csb0="00000002" w:csb1="00000000"/>
  </w:font>
  <w:font w:name="Arial Narrow">
    <w:altName w:val="????????rrow"/>
    <w:panose1 w:val="020B0606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100DE2" w14:textId="77777777" w:rsidR="00493A19" w:rsidRDefault="00493A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71F161A7" w14:textId="77777777" w:rsidR="00493A19" w:rsidRDefault="00493A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8EAE" w14:textId="57153A3B" w:rsidR="00493A19" w:rsidRPr="00385E2F" w:rsidRDefault="00493A19" w:rsidP="00AA5FCC">
    <w:pPr>
      <w:pStyle w:val="Stopka"/>
      <w:jc w:val="center"/>
      <w:rPr>
        <w:rFonts w:ascii="Arial" w:hAnsi="Arial" w:cs="Arial"/>
        <w:i/>
        <w:sz w:val="18"/>
        <w:szCs w:val="18"/>
      </w:rPr>
    </w:pPr>
    <w:r w:rsidRPr="00385E2F">
      <w:rPr>
        <w:rFonts w:ascii="Arial" w:hAnsi="Arial" w:cs="Arial"/>
        <w:i/>
        <w:sz w:val="18"/>
        <w:szCs w:val="18"/>
      </w:rPr>
      <w:t xml:space="preserve">_____________________________________________________________________Strona </w:t>
    </w:r>
    <w:r w:rsidRPr="00385E2F">
      <w:rPr>
        <w:rFonts w:ascii="Arial" w:hAnsi="Arial" w:cs="Arial"/>
        <w:i/>
        <w:sz w:val="18"/>
        <w:szCs w:val="18"/>
      </w:rPr>
      <w:fldChar w:fldCharType="begin"/>
    </w:r>
    <w:r w:rsidRPr="00385E2F">
      <w:rPr>
        <w:rFonts w:ascii="Arial" w:hAnsi="Arial" w:cs="Arial"/>
        <w:i/>
        <w:sz w:val="18"/>
        <w:szCs w:val="18"/>
      </w:rPr>
      <w:instrText xml:space="preserve"> PAGE </w:instrText>
    </w:r>
    <w:r w:rsidRPr="00385E2F">
      <w:rPr>
        <w:rFonts w:ascii="Arial" w:hAnsi="Arial" w:cs="Arial"/>
        <w:i/>
        <w:sz w:val="18"/>
        <w:szCs w:val="18"/>
      </w:rPr>
      <w:fldChar w:fldCharType="separate"/>
    </w:r>
    <w:r w:rsidR="00D963E6">
      <w:rPr>
        <w:rFonts w:ascii="Arial" w:hAnsi="Arial" w:cs="Arial"/>
        <w:i/>
        <w:noProof/>
        <w:sz w:val="18"/>
        <w:szCs w:val="18"/>
      </w:rPr>
      <w:t>9</w:t>
    </w:r>
    <w:r w:rsidRPr="00385E2F">
      <w:rPr>
        <w:rFonts w:ascii="Arial" w:hAnsi="Arial" w:cs="Arial"/>
        <w:i/>
        <w:sz w:val="18"/>
        <w:szCs w:val="18"/>
      </w:rPr>
      <w:fldChar w:fldCharType="end"/>
    </w:r>
    <w:r w:rsidRPr="00385E2F">
      <w:rPr>
        <w:rFonts w:ascii="Arial" w:hAnsi="Arial" w:cs="Arial"/>
        <w:i/>
        <w:sz w:val="18"/>
        <w:szCs w:val="18"/>
      </w:rPr>
      <w:t xml:space="preserve"> z </w:t>
    </w:r>
    <w:r w:rsidRPr="00385E2F">
      <w:rPr>
        <w:rFonts w:ascii="Arial" w:hAnsi="Arial" w:cs="Arial"/>
        <w:i/>
        <w:sz w:val="18"/>
        <w:szCs w:val="18"/>
      </w:rPr>
      <w:fldChar w:fldCharType="begin"/>
    </w:r>
    <w:r w:rsidRPr="00385E2F">
      <w:rPr>
        <w:rFonts w:ascii="Arial" w:hAnsi="Arial" w:cs="Arial"/>
        <w:i/>
        <w:sz w:val="18"/>
        <w:szCs w:val="18"/>
      </w:rPr>
      <w:instrText xml:space="preserve"> NUMPAGES </w:instrText>
    </w:r>
    <w:r w:rsidRPr="00385E2F">
      <w:rPr>
        <w:rFonts w:ascii="Arial" w:hAnsi="Arial" w:cs="Arial"/>
        <w:i/>
        <w:sz w:val="18"/>
        <w:szCs w:val="18"/>
      </w:rPr>
      <w:fldChar w:fldCharType="separate"/>
    </w:r>
    <w:r w:rsidR="00D963E6">
      <w:rPr>
        <w:rFonts w:ascii="Arial" w:hAnsi="Arial" w:cs="Arial"/>
        <w:i/>
        <w:noProof/>
        <w:sz w:val="18"/>
        <w:szCs w:val="18"/>
      </w:rPr>
      <w:t>13</w:t>
    </w:r>
    <w:r w:rsidRPr="00385E2F">
      <w:rPr>
        <w:rFonts w:ascii="Arial" w:hAnsi="Arial" w:cs="Ari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5C4A53" w14:textId="77777777" w:rsidR="000A7E62" w:rsidRDefault="000A7E62">
      <w:r>
        <w:separator/>
      </w:r>
    </w:p>
  </w:footnote>
  <w:footnote w:type="continuationSeparator" w:id="0">
    <w:p w14:paraId="37061B54" w14:textId="77777777" w:rsidR="000A7E62" w:rsidRDefault="000A7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077581" w14:textId="77777777" w:rsidR="00493A19" w:rsidRDefault="00493A19">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3133BE51" w14:textId="77777777" w:rsidR="00493A19" w:rsidRDefault="00493A1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DC77CC" w14:textId="03E398B3" w:rsidR="00385E2F" w:rsidRDefault="00385E2F" w:rsidP="00AB02CC">
    <w:pPr>
      <w:pStyle w:val="Nagwek"/>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17"/>
    <w:multiLevelType w:val="singleLevel"/>
    <w:tmpl w:val="99B4060A"/>
    <w:name w:val="WW8Num37"/>
    <w:lvl w:ilvl="0">
      <w:start w:val="1"/>
      <w:numFmt w:val="decimal"/>
      <w:lvlText w:val="%1)"/>
      <w:lvlJc w:val="left"/>
      <w:pPr>
        <w:tabs>
          <w:tab w:val="num" w:pos="1440"/>
        </w:tabs>
        <w:ind w:left="1440" w:hanging="360"/>
      </w:pPr>
      <w:rPr>
        <w:b w:val="0"/>
      </w:rPr>
    </w:lvl>
  </w:abstractNum>
  <w:abstractNum w:abstractNumId="1" w15:restartNumberingAfterBreak="0">
    <w:nsid w:val="00600CC2"/>
    <w:multiLevelType w:val="hybridMultilevel"/>
    <w:tmpl w:val="5E4CFE54"/>
    <w:lvl w:ilvl="0" w:tplc="65246B2A">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16665B"/>
    <w:multiLevelType w:val="hybridMultilevel"/>
    <w:tmpl w:val="D6760158"/>
    <w:lvl w:ilvl="0" w:tplc="F7D07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DB2510"/>
    <w:multiLevelType w:val="hybridMultilevel"/>
    <w:tmpl w:val="1504A3C2"/>
    <w:lvl w:ilvl="0" w:tplc="EECCA2E6">
      <w:start w:val="1"/>
      <w:numFmt w:val="decimal"/>
      <w:lvlText w:val="%1."/>
      <w:lvlJc w:val="left"/>
      <w:pPr>
        <w:tabs>
          <w:tab w:val="num" w:pos="720"/>
        </w:tabs>
        <w:ind w:left="720" w:hanging="360"/>
      </w:pPr>
      <w:rPr>
        <w:i w:val="0"/>
      </w:rPr>
    </w:lvl>
    <w:lvl w:ilvl="1" w:tplc="0415000F">
      <w:start w:val="1"/>
      <w:numFmt w:val="decimal"/>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A11686B"/>
    <w:multiLevelType w:val="hybridMultilevel"/>
    <w:tmpl w:val="72EE74DA"/>
    <w:lvl w:ilvl="0" w:tplc="04150011">
      <w:start w:val="1"/>
      <w:numFmt w:val="decimal"/>
      <w:lvlText w:val="%1)"/>
      <w:lvlJc w:val="left"/>
      <w:pPr>
        <w:ind w:left="720" w:hanging="360"/>
      </w:pPr>
      <w:rPr>
        <w:b w:val="0"/>
        <w:bCs w:val="0"/>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2E26CC"/>
    <w:multiLevelType w:val="multilevel"/>
    <w:tmpl w:val="68D4F66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302649B"/>
    <w:multiLevelType w:val="hybridMultilevel"/>
    <w:tmpl w:val="D8EEAC3C"/>
    <w:lvl w:ilvl="0" w:tplc="BA1E88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5F453B5"/>
    <w:multiLevelType w:val="hybridMultilevel"/>
    <w:tmpl w:val="14BCDF9A"/>
    <w:lvl w:ilvl="0" w:tplc="C12AD8E4">
      <w:start w:val="1"/>
      <w:numFmt w:val="decimal"/>
      <w:lvlText w:val="%1."/>
      <w:lvlJc w:val="left"/>
      <w:pPr>
        <w:tabs>
          <w:tab w:val="num" w:pos="7601"/>
        </w:tabs>
        <w:ind w:left="7601" w:hanging="360"/>
      </w:pPr>
      <w:rPr>
        <w:rFonts w:ascii="Arial" w:hAnsi="Arial" w:cs="Arial" w:hint="default"/>
        <w:b w:val="0"/>
      </w:rPr>
    </w:lvl>
    <w:lvl w:ilvl="1" w:tplc="04150019">
      <w:start w:val="1"/>
      <w:numFmt w:val="lowerLetter"/>
      <w:lvlText w:val="%2."/>
      <w:lvlJc w:val="left"/>
      <w:pPr>
        <w:tabs>
          <w:tab w:val="num" w:pos="8321"/>
        </w:tabs>
        <w:ind w:left="8321" w:hanging="360"/>
      </w:pPr>
    </w:lvl>
    <w:lvl w:ilvl="2" w:tplc="0415001B" w:tentative="1">
      <w:start w:val="1"/>
      <w:numFmt w:val="lowerRoman"/>
      <w:lvlText w:val="%3."/>
      <w:lvlJc w:val="right"/>
      <w:pPr>
        <w:tabs>
          <w:tab w:val="num" w:pos="9041"/>
        </w:tabs>
        <w:ind w:left="9041" w:hanging="180"/>
      </w:pPr>
    </w:lvl>
    <w:lvl w:ilvl="3" w:tplc="0415000F" w:tentative="1">
      <w:start w:val="1"/>
      <w:numFmt w:val="decimal"/>
      <w:lvlText w:val="%4."/>
      <w:lvlJc w:val="left"/>
      <w:pPr>
        <w:tabs>
          <w:tab w:val="num" w:pos="9761"/>
        </w:tabs>
        <w:ind w:left="9761" w:hanging="360"/>
      </w:pPr>
    </w:lvl>
    <w:lvl w:ilvl="4" w:tplc="04150019" w:tentative="1">
      <w:start w:val="1"/>
      <w:numFmt w:val="lowerLetter"/>
      <w:lvlText w:val="%5."/>
      <w:lvlJc w:val="left"/>
      <w:pPr>
        <w:tabs>
          <w:tab w:val="num" w:pos="10481"/>
        </w:tabs>
        <w:ind w:left="10481" w:hanging="360"/>
      </w:pPr>
    </w:lvl>
    <w:lvl w:ilvl="5" w:tplc="0415001B" w:tentative="1">
      <w:start w:val="1"/>
      <w:numFmt w:val="lowerRoman"/>
      <w:lvlText w:val="%6."/>
      <w:lvlJc w:val="right"/>
      <w:pPr>
        <w:tabs>
          <w:tab w:val="num" w:pos="11201"/>
        </w:tabs>
        <w:ind w:left="11201" w:hanging="180"/>
      </w:pPr>
    </w:lvl>
    <w:lvl w:ilvl="6" w:tplc="0415000F" w:tentative="1">
      <w:start w:val="1"/>
      <w:numFmt w:val="decimal"/>
      <w:lvlText w:val="%7."/>
      <w:lvlJc w:val="left"/>
      <w:pPr>
        <w:tabs>
          <w:tab w:val="num" w:pos="11921"/>
        </w:tabs>
        <w:ind w:left="11921" w:hanging="360"/>
      </w:pPr>
    </w:lvl>
    <w:lvl w:ilvl="7" w:tplc="04150019" w:tentative="1">
      <w:start w:val="1"/>
      <w:numFmt w:val="lowerLetter"/>
      <w:lvlText w:val="%8."/>
      <w:lvlJc w:val="left"/>
      <w:pPr>
        <w:tabs>
          <w:tab w:val="num" w:pos="12641"/>
        </w:tabs>
        <w:ind w:left="12641" w:hanging="360"/>
      </w:pPr>
    </w:lvl>
    <w:lvl w:ilvl="8" w:tplc="0415001B" w:tentative="1">
      <w:start w:val="1"/>
      <w:numFmt w:val="lowerRoman"/>
      <w:lvlText w:val="%9."/>
      <w:lvlJc w:val="right"/>
      <w:pPr>
        <w:tabs>
          <w:tab w:val="num" w:pos="13361"/>
        </w:tabs>
        <w:ind w:left="13361" w:hanging="180"/>
      </w:pPr>
    </w:lvl>
  </w:abstractNum>
  <w:abstractNum w:abstractNumId="8" w15:restartNumberingAfterBreak="0">
    <w:nsid w:val="17DE470E"/>
    <w:multiLevelType w:val="hybridMultilevel"/>
    <w:tmpl w:val="0A3AC44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A12D02"/>
    <w:multiLevelType w:val="multilevel"/>
    <w:tmpl w:val="FF4493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9D16BA9"/>
    <w:multiLevelType w:val="multilevel"/>
    <w:tmpl w:val="FBBE6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D159A0"/>
    <w:multiLevelType w:val="hybridMultilevel"/>
    <w:tmpl w:val="549EC720"/>
    <w:lvl w:ilvl="0" w:tplc="0415000F">
      <w:start w:val="1"/>
      <w:numFmt w:val="decimal"/>
      <w:lvlText w:val="%1."/>
      <w:lvlJc w:val="left"/>
      <w:pPr>
        <w:ind w:left="720" w:hanging="360"/>
      </w:pPr>
      <w:rPr>
        <w:rFonts w:hint="default"/>
      </w:rPr>
    </w:lvl>
    <w:lvl w:ilvl="1" w:tplc="C0727AE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FC2ED8"/>
    <w:multiLevelType w:val="hybridMultilevel"/>
    <w:tmpl w:val="94306A3E"/>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B5D5919"/>
    <w:multiLevelType w:val="multilevel"/>
    <w:tmpl w:val="966AED9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F632307"/>
    <w:multiLevelType w:val="multilevel"/>
    <w:tmpl w:val="D5BAFD30"/>
    <w:lvl w:ilvl="0">
      <w:start w:val="1"/>
      <w:numFmt w:val="lowerLetter"/>
      <w:lvlText w:val="%1)"/>
      <w:lvlJc w:val="left"/>
      <w:pPr>
        <w:ind w:left="1068" w:hanging="360"/>
      </w:pPr>
      <w:rPr>
        <w:rFonts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5" w15:restartNumberingAfterBreak="0">
    <w:nsid w:val="2FF16DC3"/>
    <w:multiLevelType w:val="multilevel"/>
    <w:tmpl w:val="966AED9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1BC2FFB"/>
    <w:multiLevelType w:val="multilevel"/>
    <w:tmpl w:val="E3F4A1C4"/>
    <w:lvl w:ilvl="0">
      <w:start w:val="1"/>
      <w:numFmt w:val="bullet"/>
      <w:lvlText w:val=""/>
      <w:lvlJc w:val="left"/>
      <w:pPr>
        <w:tabs>
          <w:tab w:val="num" w:pos="720"/>
        </w:tabs>
      </w:pPr>
      <w:rPr>
        <w:rFonts w:ascii="Symbol" w:hAnsi="Symbol" w:hint="default"/>
        <w:b w:val="0"/>
      </w:rPr>
    </w:lvl>
    <w:lvl w:ilvl="1">
      <w:start w:val="1"/>
      <w:numFmt w:val="lowerLetter"/>
      <w:lvlText w:val="%2)"/>
      <w:lvlJc w:val="left"/>
      <w:pPr>
        <w:tabs>
          <w:tab w:val="num" w:pos="1080"/>
        </w:tabs>
      </w:pPr>
      <w:rPr>
        <w:rFonts w:cs="Times New Roman"/>
      </w:rPr>
    </w:lvl>
    <w:lvl w:ilvl="2">
      <w:start w:val="1"/>
      <w:numFmt w:val="decimal"/>
      <w:lvlText w:val="%3."/>
      <w:lvlJc w:val="left"/>
      <w:pPr>
        <w:tabs>
          <w:tab w:val="num" w:pos="1582"/>
        </w:tabs>
      </w:pPr>
      <w:rPr>
        <w:rFonts w:cs="Times New Roman"/>
      </w:rPr>
    </w:lvl>
    <w:lvl w:ilvl="3">
      <w:start w:val="1"/>
      <w:numFmt w:val="decimal"/>
      <w:lvlText w:val="%4."/>
      <w:lvlJc w:val="left"/>
      <w:pPr>
        <w:tabs>
          <w:tab w:val="num" w:pos="3077"/>
        </w:tabs>
      </w:p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7" w15:restartNumberingAfterBreak="0">
    <w:nsid w:val="34485E22"/>
    <w:multiLevelType w:val="hybridMultilevel"/>
    <w:tmpl w:val="031E10F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87D5231"/>
    <w:multiLevelType w:val="hybridMultilevel"/>
    <w:tmpl w:val="D674E1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287F7A"/>
    <w:multiLevelType w:val="hybridMultilevel"/>
    <w:tmpl w:val="81C02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D45D58"/>
    <w:multiLevelType w:val="multilevel"/>
    <w:tmpl w:val="68D4F662"/>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5451FC6"/>
    <w:multiLevelType w:val="hybridMultilevel"/>
    <w:tmpl w:val="05E0BF26"/>
    <w:lvl w:ilvl="0" w:tplc="9C98072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3C2A2C"/>
    <w:multiLevelType w:val="hybridMultilevel"/>
    <w:tmpl w:val="0898FAAA"/>
    <w:lvl w:ilvl="0" w:tplc="6E9605BE">
      <w:start w:val="1"/>
      <w:numFmt w:val="bullet"/>
      <w:lvlText w:val="–"/>
      <w:lvlJc w:val="left"/>
      <w:pPr>
        <w:ind w:left="1854" w:hanging="360"/>
      </w:pPr>
      <w:rPr>
        <w:rFonts w:ascii="Times New Roman" w:hAnsi="Times New Roman" w:cs="Times New Roman"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3" w15:restartNumberingAfterBreak="0">
    <w:nsid w:val="5281560C"/>
    <w:multiLevelType w:val="multilevel"/>
    <w:tmpl w:val="9E8849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76684A"/>
    <w:multiLevelType w:val="hybridMultilevel"/>
    <w:tmpl w:val="7CC8AB9A"/>
    <w:lvl w:ilvl="0" w:tplc="04150017">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7FF113A"/>
    <w:multiLevelType w:val="multilevel"/>
    <w:tmpl w:val="0AF019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E1B7482"/>
    <w:multiLevelType w:val="multilevel"/>
    <w:tmpl w:val="E11A5A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5532EB"/>
    <w:multiLevelType w:val="hybridMultilevel"/>
    <w:tmpl w:val="C1BE07CA"/>
    <w:lvl w:ilvl="0" w:tplc="2D2AFC7C">
      <w:start w:val="1"/>
      <w:numFmt w:val="decimal"/>
      <w:lvlText w:val="%1."/>
      <w:lvlJc w:val="left"/>
      <w:pPr>
        <w:ind w:left="720" w:hanging="360"/>
      </w:pPr>
      <w:rPr>
        <w:b w:val="0"/>
        <w:bCs w:val="0"/>
      </w:rPr>
    </w:lvl>
    <w:lvl w:ilvl="1" w:tplc="643CC860">
      <w:start w:val="1"/>
      <w:numFmt w:val="decimal"/>
      <w:lvlText w:val="%2)"/>
      <w:lvlJc w:val="left"/>
      <w:pPr>
        <w:ind w:left="1440" w:hanging="360"/>
      </w:pPr>
      <w:rPr>
        <w:rFonts w:hint="default"/>
      </w:rPr>
    </w:lvl>
    <w:lvl w:ilvl="2" w:tplc="04150011">
      <w:start w:val="1"/>
      <w:numFmt w:val="decimal"/>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FAB79ED"/>
    <w:multiLevelType w:val="multilevel"/>
    <w:tmpl w:val="49940702"/>
    <w:lvl w:ilvl="0">
      <w:start w:val="1"/>
      <w:numFmt w:val="decimal"/>
      <w:lvlText w:val="%1."/>
      <w:lvlJc w:val="left"/>
      <w:pPr>
        <w:tabs>
          <w:tab w:val="num" w:pos="720"/>
        </w:tabs>
        <w:ind w:left="0" w:firstLine="0"/>
      </w:pPr>
      <w:rPr>
        <w:rFonts w:cs="Times New Roman" w:hint="default"/>
        <w:b w:val="0"/>
        <w:color w:val="auto"/>
        <w:sz w:val="22"/>
        <w:szCs w:val="22"/>
      </w:rPr>
    </w:lvl>
    <w:lvl w:ilvl="1">
      <w:start w:val="1"/>
      <w:numFmt w:val="lowerLetter"/>
      <w:lvlText w:val="%2)"/>
      <w:lvlJc w:val="left"/>
      <w:pPr>
        <w:tabs>
          <w:tab w:val="num" w:pos="1080"/>
        </w:tabs>
        <w:ind w:left="0" w:firstLine="0"/>
      </w:pPr>
      <w:rPr>
        <w:rFonts w:cs="Times New Roman" w:hint="default"/>
      </w:rPr>
    </w:lvl>
    <w:lvl w:ilvl="2">
      <w:start w:val="1"/>
      <w:numFmt w:val="decimal"/>
      <w:lvlText w:val="%3."/>
      <w:lvlJc w:val="left"/>
      <w:pPr>
        <w:tabs>
          <w:tab w:val="num" w:pos="1582"/>
        </w:tabs>
        <w:ind w:left="0" w:firstLine="0"/>
      </w:pPr>
      <w:rPr>
        <w:rFonts w:cs="Times New Roman" w:hint="default"/>
      </w:rPr>
    </w:lvl>
    <w:lvl w:ilvl="3">
      <w:start w:val="1"/>
      <w:numFmt w:val="decimal"/>
      <w:lvlText w:val="%4."/>
      <w:lvlJc w:val="left"/>
      <w:pPr>
        <w:tabs>
          <w:tab w:val="num" w:pos="3077"/>
        </w:tabs>
        <w:ind w:left="0" w:firstLine="0"/>
      </w:pPr>
      <w:rPr>
        <w:rFonts w:hint="default"/>
        <w:sz w:val="22"/>
        <w:szCs w:val="22"/>
      </w:rPr>
    </w:lvl>
    <w:lvl w:ilvl="4">
      <w:start w:val="1"/>
      <w:numFmt w:val="decimal"/>
      <w:lvlText w:val="%5."/>
      <w:lvlJc w:val="left"/>
      <w:pPr>
        <w:tabs>
          <w:tab w:val="num" w:pos="2160"/>
        </w:tabs>
        <w:ind w:left="0" w:firstLine="0"/>
      </w:pPr>
      <w:rPr>
        <w:rFonts w:cs="Times New Roman" w:hint="default"/>
      </w:rPr>
    </w:lvl>
    <w:lvl w:ilvl="5">
      <w:start w:val="1"/>
      <w:numFmt w:val="decimal"/>
      <w:lvlText w:val="%6."/>
      <w:lvlJc w:val="left"/>
      <w:pPr>
        <w:tabs>
          <w:tab w:val="num" w:pos="2520"/>
        </w:tabs>
        <w:ind w:left="0" w:firstLine="0"/>
      </w:pPr>
      <w:rPr>
        <w:rFonts w:cs="Times New Roman" w:hint="default"/>
      </w:rPr>
    </w:lvl>
    <w:lvl w:ilvl="6">
      <w:start w:val="1"/>
      <w:numFmt w:val="decimal"/>
      <w:lvlText w:val="%7."/>
      <w:lvlJc w:val="left"/>
      <w:pPr>
        <w:tabs>
          <w:tab w:val="num" w:pos="2880"/>
        </w:tabs>
        <w:ind w:left="0" w:firstLine="0"/>
      </w:pPr>
      <w:rPr>
        <w:rFonts w:cs="Times New Roman" w:hint="default"/>
      </w:rPr>
    </w:lvl>
    <w:lvl w:ilvl="7">
      <w:start w:val="1"/>
      <w:numFmt w:val="decimal"/>
      <w:lvlText w:val="%8."/>
      <w:lvlJc w:val="left"/>
      <w:pPr>
        <w:tabs>
          <w:tab w:val="num" w:pos="3240"/>
        </w:tabs>
        <w:ind w:left="0" w:firstLine="0"/>
      </w:pPr>
      <w:rPr>
        <w:rFonts w:cs="Times New Roman" w:hint="default"/>
      </w:rPr>
    </w:lvl>
    <w:lvl w:ilvl="8">
      <w:start w:val="1"/>
      <w:numFmt w:val="decimal"/>
      <w:lvlText w:val="%9."/>
      <w:lvlJc w:val="left"/>
      <w:pPr>
        <w:tabs>
          <w:tab w:val="num" w:pos="3600"/>
        </w:tabs>
        <w:ind w:left="0" w:firstLine="0"/>
      </w:pPr>
      <w:rPr>
        <w:rFonts w:cs="Times New Roman" w:hint="default"/>
      </w:rPr>
    </w:lvl>
  </w:abstractNum>
  <w:abstractNum w:abstractNumId="29" w15:restartNumberingAfterBreak="0">
    <w:nsid w:val="60AC62F1"/>
    <w:multiLevelType w:val="hybridMultilevel"/>
    <w:tmpl w:val="E5E89842"/>
    <w:lvl w:ilvl="0" w:tplc="04150011">
      <w:start w:val="1"/>
      <w:numFmt w:val="decimal"/>
      <w:lvlText w:val="%1)"/>
      <w:lvlJc w:val="left"/>
      <w:pPr>
        <w:ind w:left="1068" w:hanging="360"/>
      </w:pPr>
      <w:rPr>
        <w:b w:val="0"/>
        <w:bCs w:val="0"/>
        <w:sz w:val="22"/>
        <w:szCs w:val="22"/>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0" w15:restartNumberingAfterBreak="0">
    <w:nsid w:val="687F2A1F"/>
    <w:multiLevelType w:val="hybridMultilevel"/>
    <w:tmpl w:val="49E8D90A"/>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6A33024E"/>
    <w:multiLevelType w:val="hybridMultilevel"/>
    <w:tmpl w:val="10E6A2AE"/>
    <w:lvl w:ilvl="0" w:tplc="C0727AE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7341D7"/>
    <w:multiLevelType w:val="hybridMultilevel"/>
    <w:tmpl w:val="8DB8570E"/>
    <w:lvl w:ilvl="0" w:tplc="34980D20">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4A24B8"/>
    <w:multiLevelType w:val="hybridMultilevel"/>
    <w:tmpl w:val="86BC7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46850">
    <w:abstractNumId w:val="21"/>
  </w:num>
  <w:num w:numId="2" w16cid:durableId="717973463">
    <w:abstractNumId w:val="27"/>
  </w:num>
  <w:num w:numId="3" w16cid:durableId="1461800525">
    <w:abstractNumId w:val="19"/>
  </w:num>
  <w:num w:numId="4" w16cid:durableId="1068764389">
    <w:abstractNumId w:val="33"/>
  </w:num>
  <w:num w:numId="5" w16cid:durableId="898399129">
    <w:abstractNumId w:val="2"/>
  </w:num>
  <w:num w:numId="6" w16cid:durableId="1104110530">
    <w:abstractNumId w:val="32"/>
  </w:num>
  <w:num w:numId="7" w16cid:durableId="1547182199">
    <w:abstractNumId w:val="11"/>
  </w:num>
  <w:num w:numId="8" w16cid:durableId="68962806">
    <w:abstractNumId w:val="20"/>
  </w:num>
  <w:num w:numId="9" w16cid:durableId="547303742">
    <w:abstractNumId w:val="9"/>
  </w:num>
  <w:num w:numId="10" w16cid:durableId="1396778725">
    <w:abstractNumId w:val="8"/>
  </w:num>
  <w:num w:numId="11" w16cid:durableId="1203598306">
    <w:abstractNumId w:val="7"/>
  </w:num>
  <w:num w:numId="12" w16cid:durableId="210269443">
    <w:abstractNumId w:val="12"/>
  </w:num>
  <w:num w:numId="13" w16cid:durableId="1696882042">
    <w:abstractNumId w:val="15"/>
  </w:num>
  <w:num w:numId="14" w16cid:durableId="863206324">
    <w:abstractNumId w:val="22"/>
  </w:num>
  <w:num w:numId="15" w16cid:durableId="561454135">
    <w:abstractNumId w:val="5"/>
  </w:num>
  <w:num w:numId="16" w16cid:durableId="1813282764">
    <w:abstractNumId w:val="31"/>
  </w:num>
  <w:num w:numId="17" w16cid:durableId="952057474">
    <w:abstractNumId w:val="13"/>
  </w:num>
  <w:num w:numId="18" w16cid:durableId="1862469562">
    <w:abstractNumId w:val="28"/>
  </w:num>
  <w:num w:numId="19" w16cid:durableId="1872718166">
    <w:abstractNumId w:val="16"/>
  </w:num>
  <w:num w:numId="20" w16cid:durableId="2144228190">
    <w:abstractNumId w:val="18"/>
  </w:num>
  <w:num w:numId="21" w16cid:durableId="2068868354">
    <w:abstractNumId w:val="6"/>
  </w:num>
  <w:num w:numId="22" w16cid:durableId="1336835313">
    <w:abstractNumId w:val="17"/>
  </w:num>
  <w:num w:numId="23" w16cid:durableId="932204413">
    <w:abstractNumId w:val="24"/>
  </w:num>
  <w:num w:numId="24" w16cid:durableId="544758884">
    <w:abstractNumId w:val="3"/>
  </w:num>
  <w:num w:numId="25" w16cid:durableId="1662847542">
    <w:abstractNumId w:val="1"/>
  </w:num>
  <w:num w:numId="26" w16cid:durableId="270169905">
    <w:abstractNumId w:val="29"/>
  </w:num>
  <w:num w:numId="27" w16cid:durableId="802233393">
    <w:abstractNumId w:val="4"/>
  </w:num>
  <w:num w:numId="28" w16cid:durableId="1969237937">
    <w:abstractNumId w:val="10"/>
  </w:num>
  <w:num w:numId="29" w16cid:durableId="2046103988">
    <w:abstractNumId w:val="26"/>
  </w:num>
  <w:num w:numId="30" w16cid:durableId="1247031638">
    <w:abstractNumId w:val="25"/>
  </w:num>
  <w:num w:numId="31" w16cid:durableId="1900901617">
    <w:abstractNumId w:val="23"/>
  </w:num>
  <w:num w:numId="32" w16cid:durableId="176579419">
    <w:abstractNumId w:val="14"/>
  </w:num>
  <w:num w:numId="33" w16cid:durableId="1130246609">
    <w:abstractNumId w:val="30"/>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E02"/>
    <w:rsid w:val="000019FB"/>
    <w:rsid w:val="000025C4"/>
    <w:rsid w:val="00002747"/>
    <w:rsid w:val="00002BA5"/>
    <w:rsid w:val="0000301C"/>
    <w:rsid w:val="00004063"/>
    <w:rsid w:val="00010E3A"/>
    <w:rsid w:val="00012529"/>
    <w:rsid w:val="00013FAB"/>
    <w:rsid w:val="000147FC"/>
    <w:rsid w:val="0001572F"/>
    <w:rsid w:val="00015A06"/>
    <w:rsid w:val="00015D0A"/>
    <w:rsid w:val="0002012E"/>
    <w:rsid w:val="00020E65"/>
    <w:rsid w:val="00020E90"/>
    <w:rsid w:val="00021E37"/>
    <w:rsid w:val="00022030"/>
    <w:rsid w:val="00022A14"/>
    <w:rsid w:val="00023484"/>
    <w:rsid w:val="00025CED"/>
    <w:rsid w:val="00030694"/>
    <w:rsid w:val="00030725"/>
    <w:rsid w:val="00030B38"/>
    <w:rsid w:val="00031CFB"/>
    <w:rsid w:val="00032904"/>
    <w:rsid w:val="00032FFB"/>
    <w:rsid w:val="00034628"/>
    <w:rsid w:val="00036226"/>
    <w:rsid w:val="000362DA"/>
    <w:rsid w:val="00036C78"/>
    <w:rsid w:val="0004028D"/>
    <w:rsid w:val="0004490F"/>
    <w:rsid w:val="000459FE"/>
    <w:rsid w:val="00046293"/>
    <w:rsid w:val="00046EAA"/>
    <w:rsid w:val="0005156D"/>
    <w:rsid w:val="00051951"/>
    <w:rsid w:val="00053C8C"/>
    <w:rsid w:val="00055F77"/>
    <w:rsid w:val="00061EA6"/>
    <w:rsid w:val="000621FD"/>
    <w:rsid w:val="000623FE"/>
    <w:rsid w:val="00062E71"/>
    <w:rsid w:val="00062F9F"/>
    <w:rsid w:val="00063A91"/>
    <w:rsid w:val="00063E78"/>
    <w:rsid w:val="000648D9"/>
    <w:rsid w:val="000655A5"/>
    <w:rsid w:val="0006560A"/>
    <w:rsid w:val="00070D19"/>
    <w:rsid w:val="00073505"/>
    <w:rsid w:val="00073DDB"/>
    <w:rsid w:val="000761FF"/>
    <w:rsid w:val="00077E35"/>
    <w:rsid w:val="000812DE"/>
    <w:rsid w:val="00081824"/>
    <w:rsid w:val="00081CA0"/>
    <w:rsid w:val="000822ED"/>
    <w:rsid w:val="0008281E"/>
    <w:rsid w:val="00083B79"/>
    <w:rsid w:val="000858EA"/>
    <w:rsid w:val="000865F3"/>
    <w:rsid w:val="00091C70"/>
    <w:rsid w:val="00091CA6"/>
    <w:rsid w:val="000932FF"/>
    <w:rsid w:val="00096F8B"/>
    <w:rsid w:val="00097341"/>
    <w:rsid w:val="000A1CF3"/>
    <w:rsid w:val="000A391D"/>
    <w:rsid w:val="000A5DF1"/>
    <w:rsid w:val="000A615A"/>
    <w:rsid w:val="000A744D"/>
    <w:rsid w:val="000A7848"/>
    <w:rsid w:val="000A7E62"/>
    <w:rsid w:val="000B1618"/>
    <w:rsid w:val="000B1E3B"/>
    <w:rsid w:val="000B1E7F"/>
    <w:rsid w:val="000B2FD4"/>
    <w:rsid w:val="000B4671"/>
    <w:rsid w:val="000B5625"/>
    <w:rsid w:val="000B6595"/>
    <w:rsid w:val="000B75BF"/>
    <w:rsid w:val="000C115C"/>
    <w:rsid w:val="000C1726"/>
    <w:rsid w:val="000C2647"/>
    <w:rsid w:val="000C2DBB"/>
    <w:rsid w:val="000C3D92"/>
    <w:rsid w:val="000C41D0"/>
    <w:rsid w:val="000C4F36"/>
    <w:rsid w:val="000C51CA"/>
    <w:rsid w:val="000C5870"/>
    <w:rsid w:val="000C5A29"/>
    <w:rsid w:val="000D0797"/>
    <w:rsid w:val="000D12F6"/>
    <w:rsid w:val="000D165C"/>
    <w:rsid w:val="000D2A28"/>
    <w:rsid w:val="000D2E10"/>
    <w:rsid w:val="000D447F"/>
    <w:rsid w:val="000D532B"/>
    <w:rsid w:val="000E01DA"/>
    <w:rsid w:val="000E02DD"/>
    <w:rsid w:val="000E1806"/>
    <w:rsid w:val="000E3D90"/>
    <w:rsid w:val="000E5934"/>
    <w:rsid w:val="000F2C01"/>
    <w:rsid w:val="000F35B1"/>
    <w:rsid w:val="000F5954"/>
    <w:rsid w:val="000F5C1B"/>
    <w:rsid w:val="000F6BE4"/>
    <w:rsid w:val="001047BA"/>
    <w:rsid w:val="001104ED"/>
    <w:rsid w:val="00110DFB"/>
    <w:rsid w:val="0011146B"/>
    <w:rsid w:val="0011355F"/>
    <w:rsid w:val="001152B0"/>
    <w:rsid w:val="00116DED"/>
    <w:rsid w:val="001173AC"/>
    <w:rsid w:val="0011788E"/>
    <w:rsid w:val="00117E99"/>
    <w:rsid w:val="001208F9"/>
    <w:rsid w:val="001222AD"/>
    <w:rsid w:val="0012288D"/>
    <w:rsid w:val="001260A6"/>
    <w:rsid w:val="00126387"/>
    <w:rsid w:val="001263D0"/>
    <w:rsid w:val="00126D84"/>
    <w:rsid w:val="00127704"/>
    <w:rsid w:val="001310E7"/>
    <w:rsid w:val="00132037"/>
    <w:rsid w:val="00137D88"/>
    <w:rsid w:val="00140724"/>
    <w:rsid w:val="00141E4A"/>
    <w:rsid w:val="00143465"/>
    <w:rsid w:val="00143749"/>
    <w:rsid w:val="001447BF"/>
    <w:rsid w:val="00146502"/>
    <w:rsid w:val="00146644"/>
    <w:rsid w:val="0014737C"/>
    <w:rsid w:val="00147647"/>
    <w:rsid w:val="00147D81"/>
    <w:rsid w:val="0015141C"/>
    <w:rsid w:val="00151E38"/>
    <w:rsid w:val="0015249B"/>
    <w:rsid w:val="00152A16"/>
    <w:rsid w:val="001530C6"/>
    <w:rsid w:val="001550A7"/>
    <w:rsid w:val="00156708"/>
    <w:rsid w:val="001569AA"/>
    <w:rsid w:val="00156DBD"/>
    <w:rsid w:val="00157A46"/>
    <w:rsid w:val="00157F87"/>
    <w:rsid w:val="001666F6"/>
    <w:rsid w:val="00170117"/>
    <w:rsid w:val="00173116"/>
    <w:rsid w:val="001731BF"/>
    <w:rsid w:val="00173650"/>
    <w:rsid w:val="00173C0B"/>
    <w:rsid w:val="00174D22"/>
    <w:rsid w:val="00177735"/>
    <w:rsid w:val="00180679"/>
    <w:rsid w:val="00180A0E"/>
    <w:rsid w:val="00181BCD"/>
    <w:rsid w:val="001825A5"/>
    <w:rsid w:val="001826CF"/>
    <w:rsid w:val="00182E72"/>
    <w:rsid w:val="00183362"/>
    <w:rsid w:val="00183497"/>
    <w:rsid w:val="001875BE"/>
    <w:rsid w:val="00187C8F"/>
    <w:rsid w:val="00194A8C"/>
    <w:rsid w:val="00195459"/>
    <w:rsid w:val="001960B4"/>
    <w:rsid w:val="001977E9"/>
    <w:rsid w:val="00197883"/>
    <w:rsid w:val="001A0E46"/>
    <w:rsid w:val="001A17E3"/>
    <w:rsid w:val="001A33EC"/>
    <w:rsid w:val="001A3992"/>
    <w:rsid w:val="001A43C5"/>
    <w:rsid w:val="001A4D43"/>
    <w:rsid w:val="001A5057"/>
    <w:rsid w:val="001A5082"/>
    <w:rsid w:val="001A56FC"/>
    <w:rsid w:val="001A77D1"/>
    <w:rsid w:val="001B02EF"/>
    <w:rsid w:val="001B0CCF"/>
    <w:rsid w:val="001B1361"/>
    <w:rsid w:val="001B1FD1"/>
    <w:rsid w:val="001B29AB"/>
    <w:rsid w:val="001B2A49"/>
    <w:rsid w:val="001B4C21"/>
    <w:rsid w:val="001B513E"/>
    <w:rsid w:val="001B57B6"/>
    <w:rsid w:val="001C258A"/>
    <w:rsid w:val="001C330A"/>
    <w:rsid w:val="001C3443"/>
    <w:rsid w:val="001C4400"/>
    <w:rsid w:val="001C522E"/>
    <w:rsid w:val="001C7F94"/>
    <w:rsid w:val="001D05E4"/>
    <w:rsid w:val="001D0979"/>
    <w:rsid w:val="001D0D2B"/>
    <w:rsid w:val="001D1410"/>
    <w:rsid w:val="001D1A72"/>
    <w:rsid w:val="001D1DC9"/>
    <w:rsid w:val="001D44AE"/>
    <w:rsid w:val="001D4CE0"/>
    <w:rsid w:val="001D62AF"/>
    <w:rsid w:val="001D6387"/>
    <w:rsid w:val="001D66E1"/>
    <w:rsid w:val="001D6BA3"/>
    <w:rsid w:val="001E02FF"/>
    <w:rsid w:val="001E07D2"/>
    <w:rsid w:val="001E1B03"/>
    <w:rsid w:val="001E2E62"/>
    <w:rsid w:val="001E57C2"/>
    <w:rsid w:val="001E6FED"/>
    <w:rsid w:val="001E780F"/>
    <w:rsid w:val="001E7835"/>
    <w:rsid w:val="001F1FB2"/>
    <w:rsid w:val="001F277B"/>
    <w:rsid w:val="001F27B0"/>
    <w:rsid w:val="001F3B5F"/>
    <w:rsid w:val="001F3CE4"/>
    <w:rsid w:val="001F4109"/>
    <w:rsid w:val="001F47C7"/>
    <w:rsid w:val="001F6099"/>
    <w:rsid w:val="001F62C0"/>
    <w:rsid w:val="001F7A34"/>
    <w:rsid w:val="00203B7F"/>
    <w:rsid w:val="002041BF"/>
    <w:rsid w:val="00205402"/>
    <w:rsid w:val="00205604"/>
    <w:rsid w:val="002067CA"/>
    <w:rsid w:val="00207D79"/>
    <w:rsid w:val="002103E1"/>
    <w:rsid w:val="002104FD"/>
    <w:rsid w:val="00211A12"/>
    <w:rsid w:val="00212A75"/>
    <w:rsid w:val="00213B58"/>
    <w:rsid w:val="00215F02"/>
    <w:rsid w:val="002179D3"/>
    <w:rsid w:val="002213DA"/>
    <w:rsid w:val="00221B5B"/>
    <w:rsid w:val="00226539"/>
    <w:rsid w:val="00227135"/>
    <w:rsid w:val="00227533"/>
    <w:rsid w:val="002275DB"/>
    <w:rsid w:val="002277BA"/>
    <w:rsid w:val="00230319"/>
    <w:rsid w:val="00231E33"/>
    <w:rsid w:val="00234745"/>
    <w:rsid w:val="002354AF"/>
    <w:rsid w:val="00235CE9"/>
    <w:rsid w:val="00235DC7"/>
    <w:rsid w:val="002366F4"/>
    <w:rsid w:val="00236E9E"/>
    <w:rsid w:val="002371C1"/>
    <w:rsid w:val="002405AF"/>
    <w:rsid w:val="00243038"/>
    <w:rsid w:val="00245624"/>
    <w:rsid w:val="00245CEB"/>
    <w:rsid w:val="00250510"/>
    <w:rsid w:val="0025170D"/>
    <w:rsid w:val="002538D7"/>
    <w:rsid w:val="00253D2F"/>
    <w:rsid w:val="002544E2"/>
    <w:rsid w:val="0025686E"/>
    <w:rsid w:val="0025782D"/>
    <w:rsid w:val="002602F4"/>
    <w:rsid w:val="0026162E"/>
    <w:rsid w:val="002622A1"/>
    <w:rsid w:val="00262D91"/>
    <w:rsid w:val="00263761"/>
    <w:rsid w:val="002656B2"/>
    <w:rsid w:val="00267392"/>
    <w:rsid w:val="00267C22"/>
    <w:rsid w:val="00270DEC"/>
    <w:rsid w:val="00271600"/>
    <w:rsid w:val="00271827"/>
    <w:rsid w:val="00272443"/>
    <w:rsid w:val="00273068"/>
    <w:rsid w:val="002775D8"/>
    <w:rsid w:val="002800AE"/>
    <w:rsid w:val="00281B76"/>
    <w:rsid w:val="00281F15"/>
    <w:rsid w:val="00282C39"/>
    <w:rsid w:val="00285452"/>
    <w:rsid w:val="00285B68"/>
    <w:rsid w:val="00285E78"/>
    <w:rsid w:val="00286FDA"/>
    <w:rsid w:val="0029093F"/>
    <w:rsid w:val="002914E5"/>
    <w:rsid w:val="00292D01"/>
    <w:rsid w:val="002931D0"/>
    <w:rsid w:val="00293B1D"/>
    <w:rsid w:val="002940C1"/>
    <w:rsid w:val="00294D2A"/>
    <w:rsid w:val="0029534F"/>
    <w:rsid w:val="00295560"/>
    <w:rsid w:val="002955EE"/>
    <w:rsid w:val="002958B3"/>
    <w:rsid w:val="00295BC7"/>
    <w:rsid w:val="00295EE0"/>
    <w:rsid w:val="00297B62"/>
    <w:rsid w:val="002A029C"/>
    <w:rsid w:val="002A260C"/>
    <w:rsid w:val="002A4CC9"/>
    <w:rsid w:val="002A70C9"/>
    <w:rsid w:val="002B039F"/>
    <w:rsid w:val="002B1E86"/>
    <w:rsid w:val="002B3707"/>
    <w:rsid w:val="002B3E75"/>
    <w:rsid w:val="002B5861"/>
    <w:rsid w:val="002B5DA7"/>
    <w:rsid w:val="002B60C3"/>
    <w:rsid w:val="002B65EE"/>
    <w:rsid w:val="002B672C"/>
    <w:rsid w:val="002B72C4"/>
    <w:rsid w:val="002C0F8B"/>
    <w:rsid w:val="002C1941"/>
    <w:rsid w:val="002C2FE8"/>
    <w:rsid w:val="002C54AE"/>
    <w:rsid w:val="002C63A7"/>
    <w:rsid w:val="002C6E10"/>
    <w:rsid w:val="002D042E"/>
    <w:rsid w:val="002D06C6"/>
    <w:rsid w:val="002D0E7E"/>
    <w:rsid w:val="002D135D"/>
    <w:rsid w:val="002D1B37"/>
    <w:rsid w:val="002D1D4B"/>
    <w:rsid w:val="002D2149"/>
    <w:rsid w:val="002D31E2"/>
    <w:rsid w:val="002D5674"/>
    <w:rsid w:val="002D567B"/>
    <w:rsid w:val="002D6DEA"/>
    <w:rsid w:val="002D7631"/>
    <w:rsid w:val="002E01B4"/>
    <w:rsid w:val="002E1E46"/>
    <w:rsid w:val="002E4A47"/>
    <w:rsid w:val="002E52E1"/>
    <w:rsid w:val="002E6867"/>
    <w:rsid w:val="002F096A"/>
    <w:rsid w:val="002F17A2"/>
    <w:rsid w:val="002F360F"/>
    <w:rsid w:val="002F3ECE"/>
    <w:rsid w:val="002F4244"/>
    <w:rsid w:val="002F52AA"/>
    <w:rsid w:val="002F57A3"/>
    <w:rsid w:val="002F5ACC"/>
    <w:rsid w:val="002F5D0B"/>
    <w:rsid w:val="002F61C9"/>
    <w:rsid w:val="002F65F6"/>
    <w:rsid w:val="002F713D"/>
    <w:rsid w:val="00300290"/>
    <w:rsid w:val="00300317"/>
    <w:rsid w:val="00304351"/>
    <w:rsid w:val="00305111"/>
    <w:rsid w:val="003071C7"/>
    <w:rsid w:val="0030769F"/>
    <w:rsid w:val="003079CB"/>
    <w:rsid w:val="003079FD"/>
    <w:rsid w:val="0031034B"/>
    <w:rsid w:val="00310FF7"/>
    <w:rsid w:val="0031238B"/>
    <w:rsid w:val="00314588"/>
    <w:rsid w:val="00315EFE"/>
    <w:rsid w:val="0031691E"/>
    <w:rsid w:val="0031718E"/>
    <w:rsid w:val="00323412"/>
    <w:rsid w:val="00323782"/>
    <w:rsid w:val="0032380D"/>
    <w:rsid w:val="003241F0"/>
    <w:rsid w:val="003264E1"/>
    <w:rsid w:val="00327E86"/>
    <w:rsid w:val="00330E28"/>
    <w:rsid w:val="003316E8"/>
    <w:rsid w:val="003321B9"/>
    <w:rsid w:val="0033403C"/>
    <w:rsid w:val="00335B30"/>
    <w:rsid w:val="00335DDF"/>
    <w:rsid w:val="00335FD6"/>
    <w:rsid w:val="00342B22"/>
    <w:rsid w:val="00342B38"/>
    <w:rsid w:val="0034385A"/>
    <w:rsid w:val="00343E82"/>
    <w:rsid w:val="00344420"/>
    <w:rsid w:val="0034481C"/>
    <w:rsid w:val="00344B31"/>
    <w:rsid w:val="00345AFA"/>
    <w:rsid w:val="003502C1"/>
    <w:rsid w:val="00352858"/>
    <w:rsid w:val="00353B86"/>
    <w:rsid w:val="00355F1B"/>
    <w:rsid w:val="003569BE"/>
    <w:rsid w:val="0035778E"/>
    <w:rsid w:val="003578E8"/>
    <w:rsid w:val="00357988"/>
    <w:rsid w:val="00357B63"/>
    <w:rsid w:val="00360710"/>
    <w:rsid w:val="0036091E"/>
    <w:rsid w:val="00360A1B"/>
    <w:rsid w:val="00362253"/>
    <w:rsid w:val="00362549"/>
    <w:rsid w:val="003638F4"/>
    <w:rsid w:val="0036403F"/>
    <w:rsid w:val="00365866"/>
    <w:rsid w:val="00366CCE"/>
    <w:rsid w:val="00371965"/>
    <w:rsid w:val="00371F06"/>
    <w:rsid w:val="003721E0"/>
    <w:rsid w:val="00374581"/>
    <w:rsid w:val="00376605"/>
    <w:rsid w:val="00376811"/>
    <w:rsid w:val="00380E3C"/>
    <w:rsid w:val="00383350"/>
    <w:rsid w:val="00383CC6"/>
    <w:rsid w:val="00384CDA"/>
    <w:rsid w:val="003854E1"/>
    <w:rsid w:val="00385E2F"/>
    <w:rsid w:val="00385EE6"/>
    <w:rsid w:val="00386BF5"/>
    <w:rsid w:val="00387BBB"/>
    <w:rsid w:val="00387F9D"/>
    <w:rsid w:val="00391635"/>
    <w:rsid w:val="003917D8"/>
    <w:rsid w:val="00394DCF"/>
    <w:rsid w:val="003954E7"/>
    <w:rsid w:val="003A3CFB"/>
    <w:rsid w:val="003A5705"/>
    <w:rsid w:val="003A5E68"/>
    <w:rsid w:val="003A658A"/>
    <w:rsid w:val="003A660F"/>
    <w:rsid w:val="003B100A"/>
    <w:rsid w:val="003B1177"/>
    <w:rsid w:val="003B163B"/>
    <w:rsid w:val="003B18DA"/>
    <w:rsid w:val="003B1F85"/>
    <w:rsid w:val="003B3780"/>
    <w:rsid w:val="003B439F"/>
    <w:rsid w:val="003B45D5"/>
    <w:rsid w:val="003B5040"/>
    <w:rsid w:val="003B5A2F"/>
    <w:rsid w:val="003B752C"/>
    <w:rsid w:val="003C06BD"/>
    <w:rsid w:val="003C187F"/>
    <w:rsid w:val="003C1B42"/>
    <w:rsid w:val="003C45FB"/>
    <w:rsid w:val="003C4D5A"/>
    <w:rsid w:val="003C77C0"/>
    <w:rsid w:val="003C7D74"/>
    <w:rsid w:val="003D15AF"/>
    <w:rsid w:val="003D15FE"/>
    <w:rsid w:val="003D21E1"/>
    <w:rsid w:val="003D75A2"/>
    <w:rsid w:val="003D7FD5"/>
    <w:rsid w:val="003E167C"/>
    <w:rsid w:val="003E30A8"/>
    <w:rsid w:val="003E3743"/>
    <w:rsid w:val="003E492A"/>
    <w:rsid w:val="003E516D"/>
    <w:rsid w:val="003E5841"/>
    <w:rsid w:val="003E645D"/>
    <w:rsid w:val="003F0156"/>
    <w:rsid w:val="003F0260"/>
    <w:rsid w:val="003F0CFC"/>
    <w:rsid w:val="003F393F"/>
    <w:rsid w:val="003F41BE"/>
    <w:rsid w:val="003F4FE9"/>
    <w:rsid w:val="003F57F3"/>
    <w:rsid w:val="003F6646"/>
    <w:rsid w:val="003F691E"/>
    <w:rsid w:val="003F73C7"/>
    <w:rsid w:val="003F7C9D"/>
    <w:rsid w:val="0040053D"/>
    <w:rsid w:val="0040063B"/>
    <w:rsid w:val="0041000F"/>
    <w:rsid w:val="00411FAA"/>
    <w:rsid w:val="0041282E"/>
    <w:rsid w:val="00413573"/>
    <w:rsid w:val="0041393F"/>
    <w:rsid w:val="004145DB"/>
    <w:rsid w:val="00415E1C"/>
    <w:rsid w:val="00416784"/>
    <w:rsid w:val="00417FB1"/>
    <w:rsid w:val="0042061C"/>
    <w:rsid w:val="00420D67"/>
    <w:rsid w:val="0042199A"/>
    <w:rsid w:val="00421D07"/>
    <w:rsid w:val="00421DFF"/>
    <w:rsid w:val="00423FE5"/>
    <w:rsid w:val="004240D1"/>
    <w:rsid w:val="00427BBD"/>
    <w:rsid w:val="00430D80"/>
    <w:rsid w:val="00431195"/>
    <w:rsid w:val="0043338E"/>
    <w:rsid w:val="004336D6"/>
    <w:rsid w:val="0043499E"/>
    <w:rsid w:val="00436BBB"/>
    <w:rsid w:val="00437678"/>
    <w:rsid w:val="004432B1"/>
    <w:rsid w:val="0044649D"/>
    <w:rsid w:val="00446992"/>
    <w:rsid w:val="00446CB8"/>
    <w:rsid w:val="004504CB"/>
    <w:rsid w:val="00450B65"/>
    <w:rsid w:val="00452124"/>
    <w:rsid w:val="00452B0B"/>
    <w:rsid w:val="00456B26"/>
    <w:rsid w:val="004616EA"/>
    <w:rsid w:val="00462A49"/>
    <w:rsid w:val="004632D7"/>
    <w:rsid w:val="004638F4"/>
    <w:rsid w:val="00465F28"/>
    <w:rsid w:val="00466DE6"/>
    <w:rsid w:val="00467724"/>
    <w:rsid w:val="00467F47"/>
    <w:rsid w:val="00470CE0"/>
    <w:rsid w:val="00472951"/>
    <w:rsid w:val="0047601A"/>
    <w:rsid w:val="0047660D"/>
    <w:rsid w:val="00477B63"/>
    <w:rsid w:val="00480DA1"/>
    <w:rsid w:val="0048125D"/>
    <w:rsid w:val="004812CC"/>
    <w:rsid w:val="004830BF"/>
    <w:rsid w:val="004834ED"/>
    <w:rsid w:val="004841D9"/>
    <w:rsid w:val="00484F7F"/>
    <w:rsid w:val="00485652"/>
    <w:rsid w:val="0048655A"/>
    <w:rsid w:val="00486898"/>
    <w:rsid w:val="004877DF"/>
    <w:rsid w:val="0049001A"/>
    <w:rsid w:val="00491869"/>
    <w:rsid w:val="00491D6C"/>
    <w:rsid w:val="00492394"/>
    <w:rsid w:val="00492D1F"/>
    <w:rsid w:val="00492E5A"/>
    <w:rsid w:val="00493A19"/>
    <w:rsid w:val="00493B1F"/>
    <w:rsid w:val="00495F85"/>
    <w:rsid w:val="00496722"/>
    <w:rsid w:val="00496FE7"/>
    <w:rsid w:val="004A149A"/>
    <w:rsid w:val="004A1E1E"/>
    <w:rsid w:val="004A259C"/>
    <w:rsid w:val="004A3919"/>
    <w:rsid w:val="004A3EA1"/>
    <w:rsid w:val="004A51FE"/>
    <w:rsid w:val="004A7AC5"/>
    <w:rsid w:val="004A7B25"/>
    <w:rsid w:val="004A7F02"/>
    <w:rsid w:val="004B102F"/>
    <w:rsid w:val="004B64DE"/>
    <w:rsid w:val="004B66FB"/>
    <w:rsid w:val="004C43C6"/>
    <w:rsid w:val="004C4902"/>
    <w:rsid w:val="004C65A6"/>
    <w:rsid w:val="004C69D4"/>
    <w:rsid w:val="004C6E3C"/>
    <w:rsid w:val="004C7B4B"/>
    <w:rsid w:val="004D1731"/>
    <w:rsid w:val="004D2850"/>
    <w:rsid w:val="004D62B6"/>
    <w:rsid w:val="004D67EE"/>
    <w:rsid w:val="004D6C20"/>
    <w:rsid w:val="004E1574"/>
    <w:rsid w:val="004E2E65"/>
    <w:rsid w:val="004E4A8B"/>
    <w:rsid w:val="004E6F2F"/>
    <w:rsid w:val="004F0756"/>
    <w:rsid w:val="004F0E14"/>
    <w:rsid w:val="004F12A4"/>
    <w:rsid w:val="004F12B8"/>
    <w:rsid w:val="004F1337"/>
    <w:rsid w:val="004F1B1D"/>
    <w:rsid w:val="004F1CD7"/>
    <w:rsid w:val="004F1DE7"/>
    <w:rsid w:val="004F3B7E"/>
    <w:rsid w:val="004F415D"/>
    <w:rsid w:val="004F5E18"/>
    <w:rsid w:val="004F6C87"/>
    <w:rsid w:val="005013A5"/>
    <w:rsid w:val="00502DBC"/>
    <w:rsid w:val="005037D7"/>
    <w:rsid w:val="00505A17"/>
    <w:rsid w:val="0050643B"/>
    <w:rsid w:val="00506732"/>
    <w:rsid w:val="00506F16"/>
    <w:rsid w:val="00507124"/>
    <w:rsid w:val="005107FA"/>
    <w:rsid w:val="00511614"/>
    <w:rsid w:val="005142E4"/>
    <w:rsid w:val="00514595"/>
    <w:rsid w:val="0051474A"/>
    <w:rsid w:val="00515173"/>
    <w:rsid w:val="00517986"/>
    <w:rsid w:val="00517FCA"/>
    <w:rsid w:val="00522449"/>
    <w:rsid w:val="0052262C"/>
    <w:rsid w:val="005244FE"/>
    <w:rsid w:val="00525132"/>
    <w:rsid w:val="00525770"/>
    <w:rsid w:val="00526436"/>
    <w:rsid w:val="005271FD"/>
    <w:rsid w:val="00530332"/>
    <w:rsid w:val="00530E8F"/>
    <w:rsid w:val="00535A40"/>
    <w:rsid w:val="00537B4E"/>
    <w:rsid w:val="00540316"/>
    <w:rsid w:val="005403EF"/>
    <w:rsid w:val="00540457"/>
    <w:rsid w:val="005413C0"/>
    <w:rsid w:val="005428E2"/>
    <w:rsid w:val="0054302F"/>
    <w:rsid w:val="00543F3C"/>
    <w:rsid w:val="005455DF"/>
    <w:rsid w:val="005515D4"/>
    <w:rsid w:val="00552CE5"/>
    <w:rsid w:val="0055331E"/>
    <w:rsid w:val="0055397C"/>
    <w:rsid w:val="00555B14"/>
    <w:rsid w:val="00556639"/>
    <w:rsid w:val="00557495"/>
    <w:rsid w:val="005602E8"/>
    <w:rsid w:val="00560B84"/>
    <w:rsid w:val="00562DC5"/>
    <w:rsid w:val="00563169"/>
    <w:rsid w:val="00563C56"/>
    <w:rsid w:val="00564B4A"/>
    <w:rsid w:val="00564C0E"/>
    <w:rsid w:val="00564CBB"/>
    <w:rsid w:val="00565D7E"/>
    <w:rsid w:val="00565D83"/>
    <w:rsid w:val="0056622E"/>
    <w:rsid w:val="005666CB"/>
    <w:rsid w:val="00567007"/>
    <w:rsid w:val="0057056E"/>
    <w:rsid w:val="005707F2"/>
    <w:rsid w:val="00575E98"/>
    <w:rsid w:val="00576056"/>
    <w:rsid w:val="00576582"/>
    <w:rsid w:val="005770BE"/>
    <w:rsid w:val="0057779E"/>
    <w:rsid w:val="00577E18"/>
    <w:rsid w:val="005805DE"/>
    <w:rsid w:val="00581B72"/>
    <w:rsid w:val="005836D9"/>
    <w:rsid w:val="00583CDF"/>
    <w:rsid w:val="0058411C"/>
    <w:rsid w:val="00584CEE"/>
    <w:rsid w:val="00585534"/>
    <w:rsid w:val="005859C9"/>
    <w:rsid w:val="00585DA7"/>
    <w:rsid w:val="00586CFF"/>
    <w:rsid w:val="00586E35"/>
    <w:rsid w:val="00586F86"/>
    <w:rsid w:val="0058739C"/>
    <w:rsid w:val="005879BE"/>
    <w:rsid w:val="00587FA8"/>
    <w:rsid w:val="00590E61"/>
    <w:rsid w:val="00591378"/>
    <w:rsid w:val="00592AEA"/>
    <w:rsid w:val="00593879"/>
    <w:rsid w:val="00593EAC"/>
    <w:rsid w:val="00595433"/>
    <w:rsid w:val="00595636"/>
    <w:rsid w:val="00597173"/>
    <w:rsid w:val="005A374F"/>
    <w:rsid w:val="005A386D"/>
    <w:rsid w:val="005B0F65"/>
    <w:rsid w:val="005B1F32"/>
    <w:rsid w:val="005B43DD"/>
    <w:rsid w:val="005B44C5"/>
    <w:rsid w:val="005C0389"/>
    <w:rsid w:val="005C06D1"/>
    <w:rsid w:val="005C44CD"/>
    <w:rsid w:val="005C6EEF"/>
    <w:rsid w:val="005D1310"/>
    <w:rsid w:val="005D2662"/>
    <w:rsid w:val="005D2C93"/>
    <w:rsid w:val="005D44FB"/>
    <w:rsid w:val="005D5858"/>
    <w:rsid w:val="005D5942"/>
    <w:rsid w:val="005D65F6"/>
    <w:rsid w:val="005D68A9"/>
    <w:rsid w:val="005E2DB6"/>
    <w:rsid w:val="005E2F3E"/>
    <w:rsid w:val="005E3012"/>
    <w:rsid w:val="005E4613"/>
    <w:rsid w:val="005E499F"/>
    <w:rsid w:val="005E6165"/>
    <w:rsid w:val="005E68BA"/>
    <w:rsid w:val="005E7835"/>
    <w:rsid w:val="005E78C5"/>
    <w:rsid w:val="005F0AF0"/>
    <w:rsid w:val="005F0D80"/>
    <w:rsid w:val="005F1139"/>
    <w:rsid w:val="005F12CD"/>
    <w:rsid w:val="005F16BF"/>
    <w:rsid w:val="005F3476"/>
    <w:rsid w:val="005F3DFE"/>
    <w:rsid w:val="005F6A47"/>
    <w:rsid w:val="005F6FA4"/>
    <w:rsid w:val="005F7687"/>
    <w:rsid w:val="005F7C38"/>
    <w:rsid w:val="0060063E"/>
    <w:rsid w:val="00601CA4"/>
    <w:rsid w:val="00604F44"/>
    <w:rsid w:val="00604F5D"/>
    <w:rsid w:val="006057BB"/>
    <w:rsid w:val="006060A7"/>
    <w:rsid w:val="00606EDE"/>
    <w:rsid w:val="00607209"/>
    <w:rsid w:val="00611A96"/>
    <w:rsid w:val="0061216B"/>
    <w:rsid w:val="00613A47"/>
    <w:rsid w:val="00613BC3"/>
    <w:rsid w:val="00614544"/>
    <w:rsid w:val="00615793"/>
    <w:rsid w:val="0061698F"/>
    <w:rsid w:val="00617342"/>
    <w:rsid w:val="0062072F"/>
    <w:rsid w:val="00621749"/>
    <w:rsid w:val="0062274C"/>
    <w:rsid w:val="00622C23"/>
    <w:rsid w:val="00622E0B"/>
    <w:rsid w:val="0062357D"/>
    <w:rsid w:val="00625BD5"/>
    <w:rsid w:val="00625D42"/>
    <w:rsid w:val="00627065"/>
    <w:rsid w:val="00630783"/>
    <w:rsid w:val="00630A24"/>
    <w:rsid w:val="00630B8D"/>
    <w:rsid w:val="006323B2"/>
    <w:rsid w:val="0063524B"/>
    <w:rsid w:val="006368DC"/>
    <w:rsid w:val="00636CC6"/>
    <w:rsid w:val="00641861"/>
    <w:rsid w:val="00643D4C"/>
    <w:rsid w:val="00644166"/>
    <w:rsid w:val="006442FB"/>
    <w:rsid w:val="0064513F"/>
    <w:rsid w:val="00645801"/>
    <w:rsid w:val="00646255"/>
    <w:rsid w:val="006472B5"/>
    <w:rsid w:val="0064789C"/>
    <w:rsid w:val="0065036D"/>
    <w:rsid w:val="00650418"/>
    <w:rsid w:val="00650A60"/>
    <w:rsid w:val="00652975"/>
    <w:rsid w:val="00652E90"/>
    <w:rsid w:val="006534B1"/>
    <w:rsid w:val="00654173"/>
    <w:rsid w:val="00654573"/>
    <w:rsid w:val="00656DC4"/>
    <w:rsid w:val="0065701F"/>
    <w:rsid w:val="00657674"/>
    <w:rsid w:val="006602B3"/>
    <w:rsid w:val="00661494"/>
    <w:rsid w:val="006638A3"/>
    <w:rsid w:val="00663E5E"/>
    <w:rsid w:val="006640E0"/>
    <w:rsid w:val="00664C13"/>
    <w:rsid w:val="00670709"/>
    <w:rsid w:val="006722F0"/>
    <w:rsid w:val="00672879"/>
    <w:rsid w:val="0067298C"/>
    <w:rsid w:val="00673033"/>
    <w:rsid w:val="00673679"/>
    <w:rsid w:val="00673768"/>
    <w:rsid w:val="006755C4"/>
    <w:rsid w:val="00680FDF"/>
    <w:rsid w:val="00682898"/>
    <w:rsid w:val="00683CA1"/>
    <w:rsid w:val="006850C7"/>
    <w:rsid w:val="0068529F"/>
    <w:rsid w:val="00685363"/>
    <w:rsid w:val="006861E3"/>
    <w:rsid w:val="00691178"/>
    <w:rsid w:val="00691F8C"/>
    <w:rsid w:val="006940B4"/>
    <w:rsid w:val="00694BE9"/>
    <w:rsid w:val="00694CA0"/>
    <w:rsid w:val="00695996"/>
    <w:rsid w:val="006960FA"/>
    <w:rsid w:val="006A0B66"/>
    <w:rsid w:val="006A1011"/>
    <w:rsid w:val="006A1286"/>
    <w:rsid w:val="006A4231"/>
    <w:rsid w:val="006A4749"/>
    <w:rsid w:val="006A5282"/>
    <w:rsid w:val="006A651A"/>
    <w:rsid w:val="006A7360"/>
    <w:rsid w:val="006A76A4"/>
    <w:rsid w:val="006B036C"/>
    <w:rsid w:val="006B15F1"/>
    <w:rsid w:val="006B3EC8"/>
    <w:rsid w:val="006B54D8"/>
    <w:rsid w:val="006B569F"/>
    <w:rsid w:val="006B6452"/>
    <w:rsid w:val="006B6E6C"/>
    <w:rsid w:val="006B72D7"/>
    <w:rsid w:val="006C0059"/>
    <w:rsid w:val="006C4457"/>
    <w:rsid w:val="006C4B9A"/>
    <w:rsid w:val="006C580C"/>
    <w:rsid w:val="006C5DE4"/>
    <w:rsid w:val="006C6771"/>
    <w:rsid w:val="006C7D87"/>
    <w:rsid w:val="006C7F20"/>
    <w:rsid w:val="006D1595"/>
    <w:rsid w:val="006D18BB"/>
    <w:rsid w:val="006D192B"/>
    <w:rsid w:val="006D2B20"/>
    <w:rsid w:val="006D3841"/>
    <w:rsid w:val="006D4237"/>
    <w:rsid w:val="006D609F"/>
    <w:rsid w:val="006D6987"/>
    <w:rsid w:val="006D7EE5"/>
    <w:rsid w:val="006E0298"/>
    <w:rsid w:val="006E1482"/>
    <w:rsid w:val="006E4E38"/>
    <w:rsid w:val="006F06C9"/>
    <w:rsid w:val="006F1F8E"/>
    <w:rsid w:val="006F323D"/>
    <w:rsid w:val="006F3811"/>
    <w:rsid w:val="006F5C3D"/>
    <w:rsid w:val="006F7CC7"/>
    <w:rsid w:val="0070013D"/>
    <w:rsid w:val="00704EAF"/>
    <w:rsid w:val="007062B6"/>
    <w:rsid w:val="00706C2B"/>
    <w:rsid w:val="0070733C"/>
    <w:rsid w:val="007079FD"/>
    <w:rsid w:val="00707C51"/>
    <w:rsid w:val="0071239E"/>
    <w:rsid w:val="00712B81"/>
    <w:rsid w:val="00712D25"/>
    <w:rsid w:val="00713A99"/>
    <w:rsid w:val="00714477"/>
    <w:rsid w:val="00714E25"/>
    <w:rsid w:val="0072190D"/>
    <w:rsid w:val="007222F7"/>
    <w:rsid w:val="00724BBC"/>
    <w:rsid w:val="00724D75"/>
    <w:rsid w:val="00725973"/>
    <w:rsid w:val="00727405"/>
    <w:rsid w:val="00727BAA"/>
    <w:rsid w:val="00727E62"/>
    <w:rsid w:val="00731DA6"/>
    <w:rsid w:val="00733C2A"/>
    <w:rsid w:val="00733D92"/>
    <w:rsid w:val="00735D1A"/>
    <w:rsid w:val="00736987"/>
    <w:rsid w:val="00736E21"/>
    <w:rsid w:val="007413F5"/>
    <w:rsid w:val="00741577"/>
    <w:rsid w:val="00741D74"/>
    <w:rsid w:val="007422FE"/>
    <w:rsid w:val="00742E0D"/>
    <w:rsid w:val="00744250"/>
    <w:rsid w:val="007442B0"/>
    <w:rsid w:val="00745CFB"/>
    <w:rsid w:val="00746F7C"/>
    <w:rsid w:val="00747F13"/>
    <w:rsid w:val="00751234"/>
    <w:rsid w:val="00751430"/>
    <w:rsid w:val="0075344A"/>
    <w:rsid w:val="0075451E"/>
    <w:rsid w:val="00754E40"/>
    <w:rsid w:val="0075788A"/>
    <w:rsid w:val="00760865"/>
    <w:rsid w:val="00762D80"/>
    <w:rsid w:val="00763D6F"/>
    <w:rsid w:val="00764714"/>
    <w:rsid w:val="0076519B"/>
    <w:rsid w:val="007673AF"/>
    <w:rsid w:val="007675CD"/>
    <w:rsid w:val="007679FA"/>
    <w:rsid w:val="00771308"/>
    <w:rsid w:val="00771F38"/>
    <w:rsid w:val="00772610"/>
    <w:rsid w:val="00773E9A"/>
    <w:rsid w:val="007756C8"/>
    <w:rsid w:val="007757ED"/>
    <w:rsid w:val="00776034"/>
    <w:rsid w:val="007760EC"/>
    <w:rsid w:val="00777277"/>
    <w:rsid w:val="007800CD"/>
    <w:rsid w:val="007804E2"/>
    <w:rsid w:val="00782DA3"/>
    <w:rsid w:val="00783060"/>
    <w:rsid w:val="007833D4"/>
    <w:rsid w:val="007851F1"/>
    <w:rsid w:val="0078582A"/>
    <w:rsid w:val="00785FEC"/>
    <w:rsid w:val="007867A5"/>
    <w:rsid w:val="00786DEB"/>
    <w:rsid w:val="0078723D"/>
    <w:rsid w:val="00790268"/>
    <w:rsid w:val="00790CF5"/>
    <w:rsid w:val="00790F39"/>
    <w:rsid w:val="00791705"/>
    <w:rsid w:val="00791C29"/>
    <w:rsid w:val="007957FB"/>
    <w:rsid w:val="00795F8C"/>
    <w:rsid w:val="007976A9"/>
    <w:rsid w:val="00797747"/>
    <w:rsid w:val="007A0563"/>
    <w:rsid w:val="007A0C47"/>
    <w:rsid w:val="007A207C"/>
    <w:rsid w:val="007A23F1"/>
    <w:rsid w:val="007A24DC"/>
    <w:rsid w:val="007A2CF1"/>
    <w:rsid w:val="007A304C"/>
    <w:rsid w:val="007A4A54"/>
    <w:rsid w:val="007A51A9"/>
    <w:rsid w:val="007A64B1"/>
    <w:rsid w:val="007A7892"/>
    <w:rsid w:val="007B0097"/>
    <w:rsid w:val="007B0B8B"/>
    <w:rsid w:val="007B13FA"/>
    <w:rsid w:val="007B214A"/>
    <w:rsid w:val="007B34FA"/>
    <w:rsid w:val="007B418E"/>
    <w:rsid w:val="007B486C"/>
    <w:rsid w:val="007B508E"/>
    <w:rsid w:val="007B5C2A"/>
    <w:rsid w:val="007C087A"/>
    <w:rsid w:val="007C0890"/>
    <w:rsid w:val="007C1B29"/>
    <w:rsid w:val="007C21C3"/>
    <w:rsid w:val="007C496F"/>
    <w:rsid w:val="007C4A94"/>
    <w:rsid w:val="007C4AE4"/>
    <w:rsid w:val="007C6964"/>
    <w:rsid w:val="007C6F6A"/>
    <w:rsid w:val="007D001D"/>
    <w:rsid w:val="007D200D"/>
    <w:rsid w:val="007D20BC"/>
    <w:rsid w:val="007D4E73"/>
    <w:rsid w:val="007D5554"/>
    <w:rsid w:val="007D6855"/>
    <w:rsid w:val="007D7FB8"/>
    <w:rsid w:val="007E1F33"/>
    <w:rsid w:val="007E2A7E"/>
    <w:rsid w:val="007E2BAC"/>
    <w:rsid w:val="007E3AB2"/>
    <w:rsid w:val="007E46C0"/>
    <w:rsid w:val="007E632B"/>
    <w:rsid w:val="007E64A5"/>
    <w:rsid w:val="007F0FAB"/>
    <w:rsid w:val="007F12CC"/>
    <w:rsid w:val="007F3064"/>
    <w:rsid w:val="007F4EF2"/>
    <w:rsid w:val="007F61D3"/>
    <w:rsid w:val="007F6458"/>
    <w:rsid w:val="007F747A"/>
    <w:rsid w:val="00800CF9"/>
    <w:rsid w:val="00801058"/>
    <w:rsid w:val="0080298A"/>
    <w:rsid w:val="00811C89"/>
    <w:rsid w:val="00812283"/>
    <w:rsid w:val="00812290"/>
    <w:rsid w:val="0081293F"/>
    <w:rsid w:val="0082064A"/>
    <w:rsid w:val="00820902"/>
    <w:rsid w:val="00821EC5"/>
    <w:rsid w:val="00821F64"/>
    <w:rsid w:val="008239EF"/>
    <w:rsid w:val="00824109"/>
    <w:rsid w:val="008259B8"/>
    <w:rsid w:val="00826E3A"/>
    <w:rsid w:val="00831B09"/>
    <w:rsid w:val="008329C7"/>
    <w:rsid w:val="0083396C"/>
    <w:rsid w:val="00834282"/>
    <w:rsid w:val="0083504A"/>
    <w:rsid w:val="0083616C"/>
    <w:rsid w:val="0083702A"/>
    <w:rsid w:val="0084140F"/>
    <w:rsid w:val="00842E99"/>
    <w:rsid w:val="00844305"/>
    <w:rsid w:val="0084565D"/>
    <w:rsid w:val="00845EE5"/>
    <w:rsid w:val="00846FAC"/>
    <w:rsid w:val="00850F68"/>
    <w:rsid w:val="008525D8"/>
    <w:rsid w:val="008530EF"/>
    <w:rsid w:val="00853940"/>
    <w:rsid w:val="00853A2A"/>
    <w:rsid w:val="008540FB"/>
    <w:rsid w:val="00854443"/>
    <w:rsid w:val="00857853"/>
    <w:rsid w:val="008579DC"/>
    <w:rsid w:val="0086040C"/>
    <w:rsid w:val="00860D44"/>
    <w:rsid w:val="0086106B"/>
    <w:rsid w:val="00861CC4"/>
    <w:rsid w:val="00863F33"/>
    <w:rsid w:val="00864778"/>
    <w:rsid w:val="00864BC9"/>
    <w:rsid w:val="00864C2C"/>
    <w:rsid w:val="00864F69"/>
    <w:rsid w:val="00871212"/>
    <w:rsid w:val="0087313D"/>
    <w:rsid w:val="00876447"/>
    <w:rsid w:val="00877396"/>
    <w:rsid w:val="008774A9"/>
    <w:rsid w:val="0088100E"/>
    <w:rsid w:val="00882E5E"/>
    <w:rsid w:val="00882E9B"/>
    <w:rsid w:val="00884427"/>
    <w:rsid w:val="00891116"/>
    <w:rsid w:val="0089179E"/>
    <w:rsid w:val="00891CBE"/>
    <w:rsid w:val="008924E8"/>
    <w:rsid w:val="00894F9C"/>
    <w:rsid w:val="00896454"/>
    <w:rsid w:val="008A11EF"/>
    <w:rsid w:val="008A3EE8"/>
    <w:rsid w:val="008A3FDB"/>
    <w:rsid w:val="008A404B"/>
    <w:rsid w:val="008A48D0"/>
    <w:rsid w:val="008A4A08"/>
    <w:rsid w:val="008A7146"/>
    <w:rsid w:val="008A78BF"/>
    <w:rsid w:val="008A7C5B"/>
    <w:rsid w:val="008B10DF"/>
    <w:rsid w:val="008B2A53"/>
    <w:rsid w:val="008B41AC"/>
    <w:rsid w:val="008B4571"/>
    <w:rsid w:val="008B5CE5"/>
    <w:rsid w:val="008B71D9"/>
    <w:rsid w:val="008B7557"/>
    <w:rsid w:val="008B7D97"/>
    <w:rsid w:val="008B7F5A"/>
    <w:rsid w:val="008C08B8"/>
    <w:rsid w:val="008C14BA"/>
    <w:rsid w:val="008C29B0"/>
    <w:rsid w:val="008C464D"/>
    <w:rsid w:val="008C666A"/>
    <w:rsid w:val="008D29B3"/>
    <w:rsid w:val="008D30D3"/>
    <w:rsid w:val="008D3FD9"/>
    <w:rsid w:val="008D40E5"/>
    <w:rsid w:val="008D4F70"/>
    <w:rsid w:val="008D5AB6"/>
    <w:rsid w:val="008D637D"/>
    <w:rsid w:val="008E06C5"/>
    <w:rsid w:val="008E099C"/>
    <w:rsid w:val="008E1809"/>
    <w:rsid w:val="008E2E9E"/>
    <w:rsid w:val="008E6067"/>
    <w:rsid w:val="008E6C07"/>
    <w:rsid w:val="008E7FA8"/>
    <w:rsid w:val="008F1EE7"/>
    <w:rsid w:val="008F32B7"/>
    <w:rsid w:val="008F36E9"/>
    <w:rsid w:val="008F44D4"/>
    <w:rsid w:val="008F5344"/>
    <w:rsid w:val="008F5472"/>
    <w:rsid w:val="008F5669"/>
    <w:rsid w:val="008F67F0"/>
    <w:rsid w:val="008F7055"/>
    <w:rsid w:val="00901BFC"/>
    <w:rsid w:val="00901EAC"/>
    <w:rsid w:val="00902AD5"/>
    <w:rsid w:val="009046DA"/>
    <w:rsid w:val="00904AF4"/>
    <w:rsid w:val="00905D12"/>
    <w:rsid w:val="00907D48"/>
    <w:rsid w:val="009117C4"/>
    <w:rsid w:val="00913DCB"/>
    <w:rsid w:val="00914D8A"/>
    <w:rsid w:val="00914E10"/>
    <w:rsid w:val="00915FB5"/>
    <w:rsid w:val="00916CAB"/>
    <w:rsid w:val="00916DC2"/>
    <w:rsid w:val="00917A38"/>
    <w:rsid w:val="009249DE"/>
    <w:rsid w:val="009255A0"/>
    <w:rsid w:val="00925860"/>
    <w:rsid w:val="00927E38"/>
    <w:rsid w:val="00933872"/>
    <w:rsid w:val="009340CA"/>
    <w:rsid w:val="00935435"/>
    <w:rsid w:val="00936BDB"/>
    <w:rsid w:val="009418CD"/>
    <w:rsid w:val="0094692E"/>
    <w:rsid w:val="00946BFA"/>
    <w:rsid w:val="0094706A"/>
    <w:rsid w:val="009473CC"/>
    <w:rsid w:val="00950DC8"/>
    <w:rsid w:val="009527D4"/>
    <w:rsid w:val="00953622"/>
    <w:rsid w:val="00953653"/>
    <w:rsid w:val="009549B4"/>
    <w:rsid w:val="009550BB"/>
    <w:rsid w:val="00955CC3"/>
    <w:rsid w:val="00956182"/>
    <w:rsid w:val="0095766D"/>
    <w:rsid w:val="00960890"/>
    <w:rsid w:val="00960ACE"/>
    <w:rsid w:val="009659FD"/>
    <w:rsid w:val="0096681F"/>
    <w:rsid w:val="00966AD4"/>
    <w:rsid w:val="00970D8A"/>
    <w:rsid w:val="00970E67"/>
    <w:rsid w:val="00972AE3"/>
    <w:rsid w:val="00972C89"/>
    <w:rsid w:val="00974346"/>
    <w:rsid w:val="00974391"/>
    <w:rsid w:val="00976EA9"/>
    <w:rsid w:val="009831E0"/>
    <w:rsid w:val="0098393C"/>
    <w:rsid w:val="009840E5"/>
    <w:rsid w:val="009847E0"/>
    <w:rsid w:val="00984D24"/>
    <w:rsid w:val="00984FBD"/>
    <w:rsid w:val="00985670"/>
    <w:rsid w:val="009857E2"/>
    <w:rsid w:val="00985880"/>
    <w:rsid w:val="0098635C"/>
    <w:rsid w:val="0098668B"/>
    <w:rsid w:val="00986F2F"/>
    <w:rsid w:val="00987A20"/>
    <w:rsid w:val="00987AAD"/>
    <w:rsid w:val="0099035D"/>
    <w:rsid w:val="00990C80"/>
    <w:rsid w:val="00990D68"/>
    <w:rsid w:val="00991712"/>
    <w:rsid w:val="009924EA"/>
    <w:rsid w:val="0099266D"/>
    <w:rsid w:val="00994B85"/>
    <w:rsid w:val="00996416"/>
    <w:rsid w:val="009964E8"/>
    <w:rsid w:val="00996E02"/>
    <w:rsid w:val="00997501"/>
    <w:rsid w:val="009A02D3"/>
    <w:rsid w:val="009A0CAE"/>
    <w:rsid w:val="009A0E0C"/>
    <w:rsid w:val="009A40FC"/>
    <w:rsid w:val="009A5550"/>
    <w:rsid w:val="009A7302"/>
    <w:rsid w:val="009B186F"/>
    <w:rsid w:val="009B2846"/>
    <w:rsid w:val="009B3709"/>
    <w:rsid w:val="009B74C5"/>
    <w:rsid w:val="009C0908"/>
    <w:rsid w:val="009C0C08"/>
    <w:rsid w:val="009C45D7"/>
    <w:rsid w:val="009C47AD"/>
    <w:rsid w:val="009C5FE6"/>
    <w:rsid w:val="009C6884"/>
    <w:rsid w:val="009C706E"/>
    <w:rsid w:val="009D00E0"/>
    <w:rsid w:val="009D0A3E"/>
    <w:rsid w:val="009D23AF"/>
    <w:rsid w:val="009D42DB"/>
    <w:rsid w:val="009D443D"/>
    <w:rsid w:val="009D4524"/>
    <w:rsid w:val="009E5F2B"/>
    <w:rsid w:val="009F053E"/>
    <w:rsid w:val="009F0614"/>
    <w:rsid w:val="009F2471"/>
    <w:rsid w:val="009F25B6"/>
    <w:rsid w:val="009F37C2"/>
    <w:rsid w:val="009F53EF"/>
    <w:rsid w:val="009F65B8"/>
    <w:rsid w:val="009F72FE"/>
    <w:rsid w:val="009F760E"/>
    <w:rsid w:val="009F7C80"/>
    <w:rsid w:val="00A00473"/>
    <w:rsid w:val="00A024BE"/>
    <w:rsid w:val="00A04CBB"/>
    <w:rsid w:val="00A0618E"/>
    <w:rsid w:val="00A10E6A"/>
    <w:rsid w:val="00A10EFC"/>
    <w:rsid w:val="00A11036"/>
    <w:rsid w:val="00A11B70"/>
    <w:rsid w:val="00A11D2E"/>
    <w:rsid w:val="00A127CD"/>
    <w:rsid w:val="00A13553"/>
    <w:rsid w:val="00A15BD7"/>
    <w:rsid w:val="00A166E1"/>
    <w:rsid w:val="00A2345B"/>
    <w:rsid w:val="00A24CBF"/>
    <w:rsid w:val="00A277E7"/>
    <w:rsid w:val="00A27BB5"/>
    <w:rsid w:val="00A32D32"/>
    <w:rsid w:val="00A33001"/>
    <w:rsid w:val="00A33951"/>
    <w:rsid w:val="00A3433A"/>
    <w:rsid w:val="00A3461A"/>
    <w:rsid w:val="00A34F75"/>
    <w:rsid w:val="00A37DA4"/>
    <w:rsid w:val="00A4057C"/>
    <w:rsid w:val="00A407A1"/>
    <w:rsid w:val="00A40A5D"/>
    <w:rsid w:val="00A4282D"/>
    <w:rsid w:val="00A435DC"/>
    <w:rsid w:val="00A437D6"/>
    <w:rsid w:val="00A4529D"/>
    <w:rsid w:val="00A5039B"/>
    <w:rsid w:val="00A50484"/>
    <w:rsid w:val="00A50C48"/>
    <w:rsid w:val="00A51069"/>
    <w:rsid w:val="00A51FC3"/>
    <w:rsid w:val="00A53112"/>
    <w:rsid w:val="00A54373"/>
    <w:rsid w:val="00A54499"/>
    <w:rsid w:val="00A57091"/>
    <w:rsid w:val="00A57EDA"/>
    <w:rsid w:val="00A602E2"/>
    <w:rsid w:val="00A607F8"/>
    <w:rsid w:val="00A60A22"/>
    <w:rsid w:val="00A60A67"/>
    <w:rsid w:val="00A62538"/>
    <w:rsid w:val="00A633B3"/>
    <w:rsid w:val="00A63FD6"/>
    <w:rsid w:val="00A64075"/>
    <w:rsid w:val="00A72DE2"/>
    <w:rsid w:val="00A73E24"/>
    <w:rsid w:val="00A80279"/>
    <w:rsid w:val="00A80B5D"/>
    <w:rsid w:val="00A8123E"/>
    <w:rsid w:val="00A858B1"/>
    <w:rsid w:val="00A85E0C"/>
    <w:rsid w:val="00A85E16"/>
    <w:rsid w:val="00A91E79"/>
    <w:rsid w:val="00A923FD"/>
    <w:rsid w:val="00A93118"/>
    <w:rsid w:val="00A9377B"/>
    <w:rsid w:val="00A93832"/>
    <w:rsid w:val="00A95513"/>
    <w:rsid w:val="00A96060"/>
    <w:rsid w:val="00A965D4"/>
    <w:rsid w:val="00A96E76"/>
    <w:rsid w:val="00A973E1"/>
    <w:rsid w:val="00AA3340"/>
    <w:rsid w:val="00AA4CFC"/>
    <w:rsid w:val="00AA5FCC"/>
    <w:rsid w:val="00AA78B6"/>
    <w:rsid w:val="00AB0018"/>
    <w:rsid w:val="00AB02CC"/>
    <w:rsid w:val="00AB0361"/>
    <w:rsid w:val="00AB142D"/>
    <w:rsid w:val="00AB1A7F"/>
    <w:rsid w:val="00AB61F2"/>
    <w:rsid w:val="00AC12AB"/>
    <w:rsid w:val="00AC3798"/>
    <w:rsid w:val="00AD0C39"/>
    <w:rsid w:val="00AD2258"/>
    <w:rsid w:val="00AD2DD5"/>
    <w:rsid w:val="00AD36E8"/>
    <w:rsid w:val="00AD774C"/>
    <w:rsid w:val="00AD78EB"/>
    <w:rsid w:val="00AD79A9"/>
    <w:rsid w:val="00AE0CF1"/>
    <w:rsid w:val="00AE0CF3"/>
    <w:rsid w:val="00AE2954"/>
    <w:rsid w:val="00AE4713"/>
    <w:rsid w:val="00AE5391"/>
    <w:rsid w:val="00AE5990"/>
    <w:rsid w:val="00AE602D"/>
    <w:rsid w:val="00AE6990"/>
    <w:rsid w:val="00AF2754"/>
    <w:rsid w:val="00AF3D46"/>
    <w:rsid w:val="00AF5BDF"/>
    <w:rsid w:val="00AF74EB"/>
    <w:rsid w:val="00AF7C0C"/>
    <w:rsid w:val="00B01ABF"/>
    <w:rsid w:val="00B01B19"/>
    <w:rsid w:val="00B03553"/>
    <w:rsid w:val="00B04A93"/>
    <w:rsid w:val="00B12017"/>
    <w:rsid w:val="00B1281C"/>
    <w:rsid w:val="00B153DC"/>
    <w:rsid w:val="00B16FEF"/>
    <w:rsid w:val="00B1717E"/>
    <w:rsid w:val="00B23C4E"/>
    <w:rsid w:val="00B249DD"/>
    <w:rsid w:val="00B2593E"/>
    <w:rsid w:val="00B3101F"/>
    <w:rsid w:val="00B31C71"/>
    <w:rsid w:val="00B3354F"/>
    <w:rsid w:val="00B33F6A"/>
    <w:rsid w:val="00B3415F"/>
    <w:rsid w:val="00B34227"/>
    <w:rsid w:val="00B3462F"/>
    <w:rsid w:val="00B362F8"/>
    <w:rsid w:val="00B3643C"/>
    <w:rsid w:val="00B36B35"/>
    <w:rsid w:val="00B37158"/>
    <w:rsid w:val="00B40A70"/>
    <w:rsid w:val="00B40FD0"/>
    <w:rsid w:val="00B4112D"/>
    <w:rsid w:val="00B42874"/>
    <w:rsid w:val="00B44E44"/>
    <w:rsid w:val="00B45549"/>
    <w:rsid w:val="00B4640B"/>
    <w:rsid w:val="00B474DB"/>
    <w:rsid w:val="00B50C50"/>
    <w:rsid w:val="00B51874"/>
    <w:rsid w:val="00B521DF"/>
    <w:rsid w:val="00B53A08"/>
    <w:rsid w:val="00B53A55"/>
    <w:rsid w:val="00B54D91"/>
    <w:rsid w:val="00B569F2"/>
    <w:rsid w:val="00B61952"/>
    <w:rsid w:val="00B61BBA"/>
    <w:rsid w:val="00B665A6"/>
    <w:rsid w:val="00B668BF"/>
    <w:rsid w:val="00B66EF3"/>
    <w:rsid w:val="00B67ACB"/>
    <w:rsid w:val="00B721FE"/>
    <w:rsid w:val="00B73751"/>
    <w:rsid w:val="00B739E6"/>
    <w:rsid w:val="00B7407B"/>
    <w:rsid w:val="00B74B67"/>
    <w:rsid w:val="00B76368"/>
    <w:rsid w:val="00B766C9"/>
    <w:rsid w:val="00B76E19"/>
    <w:rsid w:val="00B774E2"/>
    <w:rsid w:val="00B777E9"/>
    <w:rsid w:val="00B77996"/>
    <w:rsid w:val="00B80648"/>
    <w:rsid w:val="00B81306"/>
    <w:rsid w:val="00B820FA"/>
    <w:rsid w:val="00B833B5"/>
    <w:rsid w:val="00B851E4"/>
    <w:rsid w:val="00B877E3"/>
    <w:rsid w:val="00B878C0"/>
    <w:rsid w:val="00B87B79"/>
    <w:rsid w:val="00B87C14"/>
    <w:rsid w:val="00B91BF8"/>
    <w:rsid w:val="00B950A6"/>
    <w:rsid w:val="00B969A9"/>
    <w:rsid w:val="00B97D1C"/>
    <w:rsid w:val="00BA0102"/>
    <w:rsid w:val="00BA03A1"/>
    <w:rsid w:val="00BA16EC"/>
    <w:rsid w:val="00BA34CB"/>
    <w:rsid w:val="00BA4A5B"/>
    <w:rsid w:val="00BB04B5"/>
    <w:rsid w:val="00BB0959"/>
    <w:rsid w:val="00BB1CBC"/>
    <w:rsid w:val="00BB1FBE"/>
    <w:rsid w:val="00BB23A4"/>
    <w:rsid w:val="00BB24B5"/>
    <w:rsid w:val="00BB25C9"/>
    <w:rsid w:val="00BB300F"/>
    <w:rsid w:val="00BB5795"/>
    <w:rsid w:val="00BB7863"/>
    <w:rsid w:val="00BB7DD8"/>
    <w:rsid w:val="00BC047A"/>
    <w:rsid w:val="00BC06E5"/>
    <w:rsid w:val="00BC1526"/>
    <w:rsid w:val="00BC347B"/>
    <w:rsid w:val="00BC3A77"/>
    <w:rsid w:val="00BC4862"/>
    <w:rsid w:val="00BC4BAD"/>
    <w:rsid w:val="00BC7E0C"/>
    <w:rsid w:val="00BC7E8A"/>
    <w:rsid w:val="00BD06F0"/>
    <w:rsid w:val="00BD0F63"/>
    <w:rsid w:val="00BD3284"/>
    <w:rsid w:val="00BD4251"/>
    <w:rsid w:val="00BD7A71"/>
    <w:rsid w:val="00BE1833"/>
    <w:rsid w:val="00BE1F96"/>
    <w:rsid w:val="00BE499C"/>
    <w:rsid w:val="00BE6231"/>
    <w:rsid w:val="00BE62A4"/>
    <w:rsid w:val="00BE7A1C"/>
    <w:rsid w:val="00BF0206"/>
    <w:rsid w:val="00BF0C0B"/>
    <w:rsid w:val="00BF1429"/>
    <w:rsid w:val="00BF14B6"/>
    <w:rsid w:val="00BF18BB"/>
    <w:rsid w:val="00BF1B08"/>
    <w:rsid w:val="00BF26D5"/>
    <w:rsid w:val="00BF349C"/>
    <w:rsid w:val="00BF5131"/>
    <w:rsid w:val="00BF5BC3"/>
    <w:rsid w:val="00BF6D3D"/>
    <w:rsid w:val="00BF7A65"/>
    <w:rsid w:val="00C03949"/>
    <w:rsid w:val="00C0452C"/>
    <w:rsid w:val="00C0513C"/>
    <w:rsid w:val="00C06882"/>
    <w:rsid w:val="00C06DF9"/>
    <w:rsid w:val="00C07300"/>
    <w:rsid w:val="00C079D7"/>
    <w:rsid w:val="00C105C0"/>
    <w:rsid w:val="00C10FDC"/>
    <w:rsid w:val="00C14F44"/>
    <w:rsid w:val="00C205B3"/>
    <w:rsid w:val="00C2067C"/>
    <w:rsid w:val="00C217D4"/>
    <w:rsid w:val="00C2234B"/>
    <w:rsid w:val="00C2242E"/>
    <w:rsid w:val="00C2244E"/>
    <w:rsid w:val="00C227A6"/>
    <w:rsid w:val="00C24188"/>
    <w:rsid w:val="00C24F02"/>
    <w:rsid w:val="00C25410"/>
    <w:rsid w:val="00C25CA0"/>
    <w:rsid w:val="00C25F5D"/>
    <w:rsid w:val="00C304B4"/>
    <w:rsid w:val="00C30ABF"/>
    <w:rsid w:val="00C318CA"/>
    <w:rsid w:val="00C31D66"/>
    <w:rsid w:val="00C31D80"/>
    <w:rsid w:val="00C332E9"/>
    <w:rsid w:val="00C351A9"/>
    <w:rsid w:val="00C354CA"/>
    <w:rsid w:val="00C357CB"/>
    <w:rsid w:val="00C37C11"/>
    <w:rsid w:val="00C4278E"/>
    <w:rsid w:val="00C42ABC"/>
    <w:rsid w:val="00C44F60"/>
    <w:rsid w:val="00C453A4"/>
    <w:rsid w:val="00C45417"/>
    <w:rsid w:val="00C47381"/>
    <w:rsid w:val="00C47D2E"/>
    <w:rsid w:val="00C47D7B"/>
    <w:rsid w:val="00C50171"/>
    <w:rsid w:val="00C51AA9"/>
    <w:rsid w:val="00C55874"/>
    <w:rsid w:val="00C5662B"/>
    <w:rsid w:val="00C570EE"/>
    <w:rsid w:val="00C6086C"/>
    <w:rsid w:val="00C609F0"/>
    <w:rsid w:val="00C60D76"/>
    <w:rsid w:val="00C60DC6"/>
    <w:rsid w:val="00C61C0B"/>
    <w:rsid w:val="00C62610"/>
    <w:rsid w:val="00C63EC1"/>
    <w:rsid w:val="00C6412D"/>
    <w:rsid w:val="00C6672A"/>
    <w:rsid w:val="00C70872"/>
    <w:rsid w:val="00C7330F"/>
    <w:rsid w:val="00C734B3"/>
    <w:rsid w:val="00C74325"/>
    <w:rsid w:val="00C743B2"/>
    <w:rsid w:val="00C74C97"/>
    <w:rsid w:val="00C81897"/>
    <w:rsid w:val="00C81C73"/>
    <w:rsid w:val="00C8299D"/>
    <w:rsid w:val="00C86B71"/>
    <w:rsid w:val="00C9013E"/>
    <w:rsid w:val="00C9458C"/>
    <w:rsid w:val="00C945A2"/>
    <w:rsid w:val="00C96085"/>
    <w:rsid w:val="00C97E58"/>
    <w:rsid w:val="00CA6F6A"/>
    <w:rsid w:val="00CB08ED"/>
    <w:rsid w:val="00CB0A3D"/>
    <w:rsid w:val="00CB35A3"/>
    <w:rsid w:val="00CB3896"/>
    <w:rsid w:val="00CB3C38"/>
    <w:rsid w:val="00CB3C7D"/>
    <w:rsid w:val="00CB4DE8"/>
    <w:rsid w:val="00CB6A88"/>
    <w:rsid w:val="00CB7FD0"/>
    <w:rsid w:val="00CC027A"/>
    <w:rsid w:val="00CC0345"/>
    <w:rsid w:val="00CC3A21"/>
    <w:rsid w:val="00CC522D"/>
    <w:rsid w:val="00CC620D"/>
    <w:rsid w:val="00CC6746"/>
    <w:rsid w:val="00CD2AFB"/>
    <w:rsid w:val="00CD48F7"/>
    <w:rsid w:val="00CD556F"/>
    <w:rsid w:val="00CD6E46"/>
    <w:rsid w:val="00CD7201"/>
    <w:rsid w:val="00CE223B"/>
    <w:rsid w:val="00CE321D"/>
    <w:rsid w:val="00CE33E3"/>
    <w:rsid w:val="00CE4F8D"/>
    <w:rsid w:val="00CE74EB"/>
    <w:rsid w:val="00CE7A78"/>
    <w:rsid w:val="00CE7F1A"/>
    <w:rsid w:val="00CF09EF"/>
    <w:rsid w:val="00CF1904"/>
    <w:rsid w:val="00CF1C05"/>
    <w:rsid w:val="00CF3F80"/>
    <w:rsid w:val="00CF7D4B"/>
    <w:rsid w:val="00D01308"/>
    <w:rsid w:val="00D01470"/>
    <w:rsid w:val="00D030B8"/>
    <w:rsid w:val="00D04125"/>
    <w:rsid w:val="00D04811"/>
    <w:rsid w:val="00D04EC9"/>
    <w:rsid w:val="00D05CB9"/>
    <w:rsid w:val="00D076AB"/>
    <w:rsid w:val="00D1070A"/>
    <w:rsid w:val="00D1113A"/>
    <w:rsid w:val="00D111A4"/>
    <w:rsid w:val="00D13D5B"/>
    <w:rsid w:val="00D16166"/>
    <w:rsid w:val="00D17A5D"/>
    <w:rsid w:val="00D20CAD"/>
    <w:rsid w:val="00D217AE"/>
    <w:rsid w:val="00D26FFF"/>
    <w:rsid w:val="00D27DD0"/>
    <w:rsid w:val="00D30E61"/>
    <w:rsid w:val="00D30F00"/>
    <w:rsid w:val="00D311A4"/>
    <w:rsid w:val="00D317B6"/>
    <w:rsid w:val="00D317F2"/>
    <w:rsid w:val="00D32043"/>
    <w:rsid w:val="00D32DB4"/>
    <w:rsid w:val="00D336C1"/>
    <w:rsid w:val="00D406D2"/>
    <w:rsid w:val="00D40930"/>
    <w:rsid w:val="00D40EA4"/>
    <w:rsid w:val="00D437CA"/>
    <w:rsid w:val="00D4434D"/>
    <w:rsid w:val="00D4488E"/>
    <w:rsid w:val="00D46018"/>
    <w:rsid w:val="00D463B9"/>
    <w:rsid w:val="00D47FC4"/>
    <w:rsid w:val="00D50722"/>
    <w:rsid w:val="00D50C7F"/>
    <w:rsid w:val="00D52A00"/>
    <w:rsid w:val="00D53D9D"/>
    <w:rsid w:val="00D54DDB"/>
    <w:rsid w:val="00D57005"/>
    <w:rsid w:val="00D57065"/>
    <w:rsid w:val="00D61B8D"/>
    <w:rsid w:val="00D62749"/>
    <w:rsid w:val="00D645B9"/>
    <w:rsid w:val="00D64A1E"/>
    <w:rsid w:val="00D657AF"/>
    <w:rsid w:val="00D67BF7"/>
    <w:rsid w:val="00D75B5A"/>
    <w:rsid w:val="00D768AC"/>
    <w:rsid w:val="00D77093"/>
    <w:rsid w:val="00D774D1"/>
    <w:rsid w:val="00D84D2A"/>
    <w:rsid w:val="00D850F0"/>
    <w:rsid w:val="00D85D09"/>
    <w:rsid w:val="00D863E7"/>
    <w:rsid w:val="00D8668E"/>
    <w:rsid w:val="00D87A53"/>
    <w:rsid w:val="00D87C8A"/>
    <w:rsid w:val="00D87E43"/>
    <w:rsid w:val="00D90251"/>
    <w:rsid w:val="00D90931"/>
    <w:rsid w:val="00D90E5E"/>
    <w:rsid w:val="00D92B6D"/>
    <w:rsid w:val="00D93B5B"/>
    <w:rsid w:val="00D93CEF"/>
    <w:rsid w:val="00D963E6"/>
    <w:rsid w:val="00D975B7"/>
    <w:rsid w:val="00DA3638"/>
    <w:rsid w:val="00DA4266"/>
    <w:rsid w:val="00DA556E"/>
    <w:rsid w:val="00DB57EB"/>
    <w:rsid w:val="00DC076C"/>
    <w:rsid w:val="00DC0A74"/>
    <w:rsid w:val="00DC13B2"/>
    <w:rsid w:val="00DC1B9A"/>
    <w:rsid w:val="00DC1C2D"/>
    <w:rsid w:val="00DC4206"/>
    <w:rsid w:val="00DC58DA"/>
    <w:rsid w:val="00DC6DE3"/>
    <w:rsid w:val="00DD09A0"/>
    <w:rsid w:val="00DD13A3"/>
    <w:rsid w:val="00DD1F28"/>
    <w:rsid w:val="00DD210A"/>
    <w:rsid w:val="00DD2192"/>
    <w:rsid w:val="00DD2C7F"/>
    <w:rsid w:val="00DD6167"/>
    <w:rsid w:val="00DD6DF6"/>
    <w:rsid w:val="00DE0306"/>
    <w:rsid w:val="00DE31DA"/>
    <w:rsid w:val="00DE35FD"/>
    <w:rsid w:val="00DE4000"/>
    <w:rsid w:val="00DE451F"/>
    <w:rsid w:val="00DE45DB"/>
    <w:rsid w:val="00DE520F"/>
    <w:rsid w:val="00DE6A60"/>
    <w:rsid w:val="00DE71C1"/>
    <w:rsid w:val="00DF0D26"/>
    <w:rsid w:val="00DF1F77"/>
    <w:rsid w:val="00DF47D4"/>
    <w:rsid w:val="00DF5DEC"/>
    <w:rsid w:val="00DF618B"/>
    <w:rsid w:val="00DF7128"/>
    <w:rsid w:val="00DF7E59"/>
    <w:rsid w:val="00E006D8"/>
    <w:rsid w:val="00E01165"/>
    <w:rsid w:val="00E029E0"/>
    <w:rsid w:val="00E03317"/>
    <w:rsid w:val="00E0505F"/>
    <w:rsid w:val="00E06DDC"/>
    <w:rsid w:val="00E0762D"/>
    <w:rsid w:val="00E07A83"/>
    <w:rsid w:val="00E07BEF"/>
    <w:rsid w:val="00E12B40"/>
    <w:rsid w:val="00E13336"/>
    <w:rsid w:val="00E14CA7"/>
    <w:rsid w:val="00E15223"/>
    <w:rsid w:val="00E153A5"/>
    <w:rsid w:val="00E17A52"/>
    <w:rsid w:val="00E20724"/>
    <w:rsid w:val="00E20983"/>
    <w:rsid w:val="00E237CC"/>
    <w:rsid w:val="00E241D1"/>
    <w:rsid w:val="00E24ADE"/>
    <w:rsid w:val="00E24CB1"/>
    <w:rsid w:val="00E260FA"/>
    <w:rsid w:val="00E26731"/>
    <w:rsid w:val="00E270E8"/>
    <w:rsid w:val="00E30001"/>
    <w:rsid w:val="00E30141"/>
    <w:rsid w:val="00E30A01"/>
    <w:rsid w:val="00E329A5"/>
    <w:rsid w:val="00E33360"/>
    <w:rsid w:val="00E33412"/>
    <w:rsid w:val="00E34E70"/>
    <w:rsid w:val="00E35931"/>
    <w:rsid w:val="00E412B9"/>
    <w:rsid w:val="00E4159F"/>
    <w:rsid w:val="00E44ABD"/>
    <w:rsid w:val="00E47973"/>
    <w:rsid w:val="00E505BF"/>
    <w:rsid w:val="00E51BB9"/>
    <w:rsid w:val="00E51CB9"/>
    <w:rsid w:val="00E52217"/>
    <w:rsid w:val="00E52DAE"/>
    <w:rsid w:val="00E530F7"/>
    <w:rsid w:val="00E56F28"/>
    <w:rsid w:val="00E570A2"/>
    <w:rsid w:val="00E57639"/>
    <w:rsid w:val="00E60024"/>
    <w:rsid w:val="00E605A7"/>
    <w:rsid w:val="00E60C70"/>
    <w:rsid w:val="00E60DA0"/>
    <w:rsid w:val="00E60F91"/>
    <w:rsid w:val="00E61439"/>
    <w:rsid w:val="00E62E25"/>
    <w:rsid w:val="00E64297"/>
    <w:rsid w:val="00E649D4"/>
    <w:rsid w:val="00E6709C"/>
    <w:rsid w:val="00E67C8F"/>
    <w:rsid w:val="00E70627"/>
    <w:rsid w:val="00E7138C"/>
    <w:rsid w:val="00E725A8"/>
    <w:rsid w:val="00E74557"/>
    <w:rsid w:val="00E75EFD"/>
    <w:rsid w:val="00E76435"/>
    <w:rsid w:val="00E77391"/>
    <w:rsid w:val="00E80A57"/>
    <w:rsid w:val="00E80E83"/>
    <w:rsid w:val="00E817D6"/>
    <w:rsid w:val="00E825C7"/>
    <w:rsid w:val="00E84FB5"/>
    <w:rsid w:val="00E86951"/>
    <w:rsid w:val="00E87D63"/>
    <w:rsid w:val="00E90047"/>
    <w:rsid w:val="00E91178"/>
    <w:rsid w:val="00E932BD"/>
    <w:rsid w:val="00E9442B"/>
    <w:rsid w:val="00E96FDB"/>
    <w:rsid w:val="00E9741B"/>
    <w:rsid w:val="00EA0A31"/>
    <w:rsid w:val="00EA0EB6"/>
    <w:rsid w:val="00EA112B"/>
    <w:rsid w:val="00EA1A7B"/>
    <w:rsid w:val="00EA346D"/>
    <w:rsid w:val="00EA470B"/>
    <w:rsid w:val="00EA5E25"/>
    <w:rsid w:val="00EA60D2"/>
    <w:rsid w:val="00EA6B49"/>
    <w:rsid w:val="00EA72C0"/>
    <w:rsid w:val="00EA76A2"/>
    <w:rsid w:val="00EB17E4"/>
    <w:rsid w:val="00EB2049"/>
    <w:rsid w:val="00EB2071"/>
    <w:rsid w:val="00EB2467"/>
    <w:rsid w:val="00EB30C7"/>
    <w:rsid w:val="00EB41DD"/>
    <w:rsid w:val="00EB6D1B"/>
    <w:rsid w:val="00EB7804"/>
    <w:rsid w:val="00EB7EE3"/>
    <w:rsid w:val="00EC0041"/>
    <w:rsid w:val="00EC2639"/>
    <w:rsid w:val="00EC54FB"/>
    <w:rsid w:val="00EC5510"/>
    <w:rsid w:val="00EC5D00"/>
    <w:rsid w:val="00EC74AF"/>
    <w:rsid w:val="00ED008E"/>
    <w:rsid w:val="00ED02BD"/>
    <w:rsid w:val="00ED06DF"/>
    <w:rsid w:val="00ED1DF2"/>
    <w:rsid w:val="00ED200F"/>
    <w:rsid w:val="00ED25C4"/>
    <w:rsid w:val="00ED295E"/>
    <w:rsid w:val="00ED2FD1"/>
    <w:rsid w:val="00ED349D"/>
    <w:rsid w:val="00ED38A1"/>
    <w:rsid w:val="00ED5060"/>
    <w:rsid w:val="00ED51F9"/>
    <w:rsid w:val="00ED599D"/>
    <w:rsid w:val="00ED7A5B"/>
    <w:rsid w:val="00ED7B12"/>
    <w:rsid w:val="00ED7D97"/>
    <w:rsid w:val="00EE0276"/>
    <w:rsid w:val="00EE0D6C"/>
    <w:rsid w:val="00EE14CA"/>
    <w:rsid w:val="00EE188C"/>
    <w:rsid w:val="00EE2BA6"/>
    <w:rsid w:val="00EE35F9"/>
    <w:rsid w:val="00EE46A4"/>
    <w:rsid w:val="00EE6222"/>
    <w:rsid w:val="00EE649C"/>
    <w:rsid w:val="00EF331F"/>
    <w:rsid w:val="00EF3A35"/>
    <w:rsid w:val="00EF3AA2"/>
    <w:rsid w:val="00EF4BFA"/>
    <w:rsid w:val="00EF5CED"/>
    <w:rsid w:val="00EF60C1"/>
    <w:rsid w:val="00EF69FA"/>
    <w:rsid w:val="00EF7208"/>
    <w:rsid w:val="00EF7C09"/>
    <w:rsid w:val="00F028FA"/>
    <w:rsid w:val="00F03596"/>
    <w:rsid w:val="00F03CAF"/>
    <w:rsid w:val="00F03DD4"/>
    <w:rsid w:val="00F04F3F"/>
    <w:rsid w:val="00F05C56"/>
    <w:rsid w:val="00F07385"/>
    <w:rsid w:val="00F101F8"/>
    <w:rsid w:val="00F10E95"/>
    <w:rsid w:val="00F138EA"/>
    <w:rsid w:val="00F13E02"/>
    <w:rsid w:val="00F14A86"/>
    <w:rsid w:val="00F151BB"/>
    <w:rsid w:val="00F15217"/>
    <w:rsid w:val="00F215A4"/>
    <w:rsid w:val="00F22F1C"/>
    <w:rsid w:val="00F231F1"/>
    <w:rsid w:val="00F23869"/>
    <w:rsid w:val="00F24E69"/>
    <w:rsid w:val="00F2754E"/>
    <w:rsid w:val="00F31597"/>
    <w:rsid w:val="00F31720"/>
    <w:rsid w:val="00F31D03"/>
    <w:rsid w:val="00F32896"/>
    <w:rsid w:val="00F3297E"/>
    <w:rsid w:val="00F32C45"/>
    <w:rsid w:val="00F334E3"/>
    <w:rsid w:val="00F34E58"/>
    <w:rsid w:val="00F36587"/>
    <w:rsid w:val="00F41DE2"/>
    <w:rsid w:val="00F450A6"/>
    <w:rsid w:val="00F45B94"/>
    <w:rsid w:val="00F46EC0"/>
    <w:rsid w:val="00F47282"/>
    <w:rsid w:val="00F47566"/>
    <w:rsid w:val="00F47650"/>
    <w:rsid w:val="00F47F5A"/>
    <w:rsid w:val="00F51A7E"/>
    <w:rsid w:val="00F52576"/>
    <w:rsid w:val="00F56479"/>
    <w:rsid w:val="00F57006"/>
    <w:rsid w:val="00F571D8"/>
    <w:rsid w:val="00F57A8E"/>
    <w:rsid w:val="00F62EF8"/>
    <w:rsid w:val="00F634E4"/>
    <w:rsid w:val="00F64AFA"/>
    <w:rsid w:val="00F64D99"/>
    <w:rsid w:val="00F65615"/>
    <w:rsid w:val="00F65E5D"/>
    <w:rsid w:val="00F6607C"/>
    <w:rsid w:val="00F672CB"/>
    <w:rsid w:val="00F716D7"/>
    <w:rsid w:val="00F726CD"/>
    <w:rsid w:val="00F73ABB"/>
    <w:rsid w:val="00F758FF"/>
    <w:rsid w:val="00F75963"/>
    <w:rsid w:val="00F76996"/>
    <w:rsid w:val="00F76C8E"/>
    <w:rsid w:val="00F8098D"/>
    <w:rsid w:val="00F82F31"/>
    <w:rsid w:val="00F8352A"/>
    <w:rsid w:val="00F83EF2"/>
    <w:rsid w:val="00F84FD5"/>
    <w:rsid w:val="00F852EC"/>
    <w:rsid w:val="00F860B9"/>
    <w:rsid w:val="00F864CD"/>
    <w:rsid w:val="00F86736"/>
    <w:rsid w:val="00F87E55"/>
    <w:rsid w:val="00F87F1B"/>
    <w:rsid w:val="00F9051A"/>
    <w:rsid w:val="00F91387"/>
    <w:rsid w:val="00F91AF3"/>
    <w:rsid w:val="00F94259"/>
    <w:rsid w:val="00F94B4B"/>
    <w:rsid w:val="00F95662"/>
    <w:rsid w:val="00F95C93"/>
    <w:rsid w:val="00F96C5C"/>
    <w:rsid w:val="00F973D2"/>
    <w:rsid w:val="00F97743"/>
    <w:rsid w:val="00FA04BF"/>
    <w:rsid w:val="00FA0777"/>
    <w:rsid w:val="00FA2444"/>
    <w:rsid w:val="00FA4F22"/>
    <w:rsid w:val="00FA726F"/>
    <w:rsid w:val="00FB0133"/>
    <w:rsid w:val="00FB1083"/>
    <w:rsid w:val="00FB3663"/>
    <w:rsid w:val="00FB39FB"/>
    <w:rsid w:val="00FB4201"/>
    <w:rsid w:val="00FB7371"/>
    <w:rsid w:val="00FB751F"/>
    <w:rsid w:val="00FC0CA1"/>
    <w:rsid w:val="00FC0D7F"/>
    <w:rsid w:val="00FC7F8D"/>
    <w:rsid w:val="00FD54A7"/>
    <w:rsid w:val="00FD5858"/>
    <w:rsid w:val="00FD60A0"/>
    <w:rsid w:val="00FD7209"/>
    <w:rsid w:val="00FD768A"/>
    <w:rsid w:val="00FD7DE6"/>
    <w:rsid w:val="00FE0A63"/>
    <w:rsid w:val="00FE0C0F"/>
    <w:rsid w:val="00FE155B"/>
    <w:rsid w:val="00FE2288"/>
    <w:rsid w:val="00FE3553"/>
    <w:rsid w:val="00FE3B35"/>
    <w:rsid w:val="00FE441F"/>
    <w:rsid w:val="00FE5297"/>
    <w:rsid w:val="00FE569B"/>
    <w:rsid w:val="00FE61D1"/>
    <w:rsid w:val="00FE7C48"/>
    <w:rsid w:val="00FF0394"/>
    <w:rsid w:val="00FF0C1E"/>
    <w:rsid w:val="00FF1BB2"/>
    <w:rsid w:val="00FF2284"/>
    <w:rsid w:val="00FF27D4"/>
    <w:rsid w:val="00FF2B63"/>
    <w:rsid w:val="00FF389B"/>
    <w:rsid w:val="00FF4971"/>
    <w:rsid w:val="00FF4A65"/>
    <w:rsid w:val="00FF5096"/>
    <w:rsid w:val="00FF6056"/>
    <w:rsid w:val="00FF62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3241AC"/>
  <w15:docId w15:val="{D1DFF10E-666E-E843-A2F4-9E610B9CB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087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AE4713"/>
    <w:pPr>
      <w:keepNext/>
      <w:widowControl w:val="0"/>
      <w:overflowPunct/>
      <w:autoSpaceDE/>
      <w:autoSpaceDN/>
      <w:adjustRightInd/>
      <w:jc w:val="center"/>
      <w:textAlignment w:val="auto"/>
      <w:outlineLvl w:val="0"/>
    </w:pPr>
    <w:rPr>
      <w:rFonts w:ascii="Arial" w:hAnsi="Arial"/>
      <w:b/>
      <w:snapToGrid w:val="0"/>
      <w:sz w:val="24"/>
      <w:u w:val="single"/>
    </w:rPr>
  </w:style>
  <w:style w:type="paragraph" w:styleId="Nagwek2">
    <w:name w:val="heading 2"/>
    <w:basedOn w:val="Normalny"/>
    <w:next w:val="Normalny"/>
    <w:link w:val="Nagwek2Znak"/>
    <w:qFormat/>
    <w:rsid w:val="00AE4713"/>
    <w:pPr>
      <w:keepNext/>
      <w:ind w:left="284" w:hanging="284"/>
      <w:jc w:val="center"/>
      <w:outlineLvl w:val="1"/>
    </w:pPr>
    <w:rPr>
      <w:b/>
      <w:sz w:val="24"/>
    </w:rPr>
  </w:style>
  <w:style w:type="paragraph" w:styleId="Nagwek3">
    <w:name w:val="heading 3"/>
    <w:basedOn w:val="Normalny"/>
    <w:next w:val="Normalny"/>
    <w:link w:val="Nagwek3Znak"/>
    <w:qFormat/>
    <w:rsid w:val="00AE4713"/>
    <w:pPr>
      <w:keepNext/>
      <w:ind w:left="360" w:hanging="360"/>
      <w:jc w:val="center"/>
      <w:outlineLvl w:val="2"/>
    </w:pPr>
    <w:rPr>
      <w:b/>
      <w:i/>
      <w:sz w:val="24"/>
    </w:rPr>
  </w:style>
  <w:style w:type="paragraph" w:styleId="Nagwek4">
    <w:name w:val="heading 4"/>
    <w:basedOn w:val="Normalny"/>
    <w:next w:val="Normalny"/>
    <w:link w:val="Nagwek4Znak"/>
    <w:qFormat/>
    <w:rsid w:val="00AE4713"/>
    <w:pPr>
      <w:keepNext/>
      <w:jc w:val="both"/>
      <w:outlineLvl w:val="3"/>
    </w:pPr>
    <w:rPr>
      <w:b/>
      <w:i/>
      <w:sz w:val="28"/>
    </w:rPr>
  </w:style>
  <w:style w:type="paragraph" w:styleId="Nagwek5">
    <w:name w:val="heading 5"/>
    <w:basedOn w:val="Normalny"/>
    <w:next w:val="Normalny"/>
    <w:link w:val="Nagwek5Znak"/>
    <w:qFormat/>
    <w:rsid w:val="00AE4713"/>
    <w:pPr>
      <w:keepNext/>
      <w:jc w:val="center"/>
      <w:outlineLvl w:val="4"/>
    </w:pPr>
    <w:rPr>
      <w:b/>
      <w:i/>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E4713"/>
    <w:rPr>
      <w:rFonts w:ascii="Arial" w:eastAsia="Times New Roman" w:hAnsi="Arial" w:cs="Times New Roman"/>
      <w:b/>
      <w:snapToGrid w:val="0"/>
      <w:sz w:val="24"/>
      <w:szCs w:val="20"/>
      <w:u w:val="single"/>
      <w:lang w:eastAsia="pl-PL"/>
    </w:rPr>
  </w:style>
  <w:style w:type="character" w:customStyle="1" w:styleId="Nagwek2Znak">
    <w:name w:val="Nagłówek 2 Znak"/>
    <w:basedOn w:val="Domylnaczcionkaakapitu"/>
    <w:link w:val="Nagwek2"/>
    <w:rsid w:val="00AE4713"/>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AE4713"/>
    <w:rPr>
      <w:rFonts w:ascii="Times New Roman" w:eastAsia="Times New Roman" w:hAnsi="Times New Roman" w:cs="Times New Roman"/>
      <w:b/>
      <w:i/>
      <w:sz w:val="24"/>
      <w:szCs w:val="20"/>
      <w:lang w:eastAsia="pl-PL"/>
    </w:rPr>
  </w:style>
  <w:style w:type="character" w:customStyle="1" w:styleId="Nagwek4Znak">
    <w:name w:val="Nagłówek 4 Znak"/>
    <w:basedOn w:val="Domylnaczcionkaakapitu"/>
    <w:link w:val="Nagwek4"/>
    <w:rsid w:val="00AE4713"/>
    <w:rPr>
      <w:rFonts w:ascii="Times New Roman" w:eastAsia="Times New Roman" w:hAnsi="Times New Roman" w:cs="Times New Roman"/>
      <w:b/>
      <w:i/>
      <w:sz w:val="28"/>
      <w:szCs w:val="20"/>
      <w:lang w:eastAsia="pl-PL"/>
    </w:rPr>
  </w:style>
  <w:style w:type="character" w:customStyle="1" w:styleId="Nagwek5Znak">
    <w:name w:val="Nagłówek 5 Znak"/>
    <w:basedOn w:val="Domylnaczcionkaakapitu"/>
    <w:link w:val="Nagwek5"/>
    <w:rsid w:val="00AE4713"/>
    <w:rPr>
      <w:rFonts w:ascii="Times New Roman" w:eastAsia="Times New Roman" w:hAnsi="Times New Roman" w:cs="Times New Roman"/>
      <w:b/>
      <w:i/>
      <w:sz w:val="24"/>
      <w:szCs w:val="20"/>
      <w:lang w:eastAsia="pl-PL"/>
    </w:rPr>
  </w:style>
  <w:style w:type="paragraph" w:styleId="Tekstblokowy">
    <w:name w:val="Block Text"/>
    <w:basedOn w:val="Normalny"/>
    <w:rsid w:val="00AE4713"/>
    <w:pPr>
      <w:keepLines/>
      <w:overflowPunct/>
      <w:spacing w:line="240" w:lineRule="atLeast"/>
      <w:ind w:left="284" w:right="195" w:hanging="284"/>
      <w:jc w:val="both"/>
      <w:textAlignment w:val="auto"/>
    </w:pPr>
    <w:rPr>
      <w:color w:val="000000"/>
      <w:sz w:val="24"/>
    </w:rPr>
  </w:style>
  <w:style w:type="paragraph" w:styleId="Nagwek">
    <w:name w:val="header"/>
    <w:basedOn w:val="Normalny"/>
    <w:link w:val="NagwekZnak"/>
    <w:uiPriority w:val="99"/>
    <w:rsid w:val="00AE4713"/>
    <w:pPr>
      <w:tabs>
        <w:tab w:val="center" w:pos="4536"/>
        <w:tab w:val="right" w:pos="9072"/>
      </w:tabs>
    </w:pPr>
  </w:style>
  <w:style w:type="character" w:customStyle="1" w:styleId="NagwekZnak">
    <w:name w:val="Nagłówek Znak"/>
    <w:basedOn w:val="Domylnaczcionkaakapitu"/>
    <w:link w:val="Nagwek"/>
    <w:uiPriority w:val="99"/>
    <w:rsid w:val="00AE4713"/>
    <w:rPr>
      <w:rFonts w:ascii="Times New Roman" w:eastAsia="Times New Roman" w:hAnsi="Times New Roman" w:cs="Times New Roman"/>
      <w:sz w:val="20"/>
      <w:szCs w:val="20"/>
      <w:lang w:eastAsia="pl-PL"/>
    </w:rPr>
  </w:style>
  <w:style w:type="character" w:styleId="Numerstrony">
    <w:name w:val="page number"/>
    <w:basedOn w:val="Domylnaczcionkaakapitu"/>
    <w:rsid w:val="00AE4713"/>
  </w:style>
  <w:style w:type="paragraph" w:styleId="Stopka">
    <w:name w:val="footer"/>
    <w:aliases w:val="Znak, Znak"/>
    <w:basedOn w:val="Normalny"/>
    <w:link w:val="StopkaZnak"/>
    <w:uiPriority w:val="99"/>
    <w:rsid w:val="00AE4713"/>
    <w:pPr>
      <w:tabs>
        <w:tab w:val="center" w:pos="4536"/>
        <w:tab w:val="right" w:pos="9072"/>
      </w:tabs>
    </w:pPr>
  </w:style>
  <w:style w:type="character" w:customStyle="1" w:styleId="StopkaZnak">
    <w:name w:val="Stopka Znak"/>
    <w:aliases w:val="Znak Znak, Znak Znak"/>
    <w:basedOn w:val="Domylnaczcionkaakapitu"/>
    <w:link w:val="Stopka"/>
    <w:uiPriority w:val="99"/>
    <w:rsid w:val="00AE4713"/>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AE4713"/>
    <w:pPr>
      <w:tabs>
        <w:tab w:val="left" w:pos="284"/>
      </w:tabs>
      <w:jc w:val="both"/>
    </w:pPr>
    <w:rPr>
      <w:sz w:val="24"/>
    </w:rPr>
  </w:style>
  <w:style w:type="character" w:customStyle="1" w:styleId="TekstpodstawowyZnak">
    <w:name w:val="Tekst podstawowy Znak"/>
    <w:basedOn w:val="Domylnaczcionkaakapitu"/>
    <w:link w:val="Tekstpodstawowy"/>
    <w:rsid w:val="00AE4713"/>
    <w:rPr>
      <w:rFonts w:ascii="Times New Roman" w:eastAsia="Times New Roman" w:hAnsi="Times New Roman" w:cs="Times New Roman"/>
      <w:sz w:val="24"/>
      <w:szCs w:val="20"/>
      <w:lang w:eastAsia="pl-PL"/>
    </w:rPr>
  </w:style>
  <w:style w:type="paragraph" w:customStyle="1" w:styleId="tyt">
    <w:name w:val="tyt"/>
    <w:basedOn w:val="Normalny"/>
    <w:rsid w:val="00AE4713"/>
    <w:pPr>
      <w:keepNext/>
      <w:overflowPunct/>
      <w:autoSpaceDE/>
      <w:autoSpaceDN/>
      <w:adjustRightInd/>
      <w:spacing w:before="60" w:after="60"/>
      <w:jc w:val="center"/>
      <w:textAlignment w:val="auto"/>
    </w:pPr>
    <w:rPr>
      <w:b/>
      <w:bCs/>
      <w:sz w:val="24"/>
      <w:szCs w:val="24"/>
    </w:rPr>
  </w:style>
  <w:style w:type="paragraph" w:customStyle="1" w:styleId="ust">
    <w:name w:val="ust"/>
    <w:rsid w:val="00AE4713"/>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rsid w:val="00AE4713"/>
    <w:pPr>
      <w:overflowPunct/>
      <w:autoSpaceDE/>
      <w:autoSpaceDN/>
      <w:adjustRightInd/>
      <w:spacing w:before="60" w:after="60"/>
      <w:ind w:left="851" w:hanging="295"/>
      <w:jc w:val="both"/>
      <w:textAlignment w:val="auto"/>
    </w:pPr>
    <w:rPr>
      <w:sz w:val="24"/>
      <w:szCs w:val="24"/>
    </w:rPr>
  </w:style>
  <w:style w:type="paragraph" w:styleId="Tekstpodstawowywcity">
    <w:name w:val="Body Text Indent"/>
    <w:basedOn w:val="Normalny"/>
    <w:link w:val="TekstpodstawowywcityZnak"/>
    <w:rsid w:val="00AE4713"/>
    <w:pPr>
      <w:overflowPunct/>
      <w:autoSpaceDE/>
      <w:autoSpaceDN/>
      <w:adjustRightInd/>
      <w:ind w:left="360"/>
      <w:jc w:val="both"/>
      <w:textAlignment w:val="auto"/>
    </w:pPr>
    <w:rPr>
      <w:sz w:val="24"/>
    </w:rPr>
  </w:style>
  <w:style w:type="character" w:customStyle="1" w:styleId="TekstpodstawowywcityZnak">
    <w:name w:val="Tekst podstawowy wcięty Znak"/>
    <w:basedOn w:val="Domylnaczcionkaakapitu"/>
    <w:link w:val="Tekstpodstawowywcity"/>
    <w:rsid w:val="00AE4713"/>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AE4713"/>
    <w:pPr>
      <w:tabs>
        <w:tab w:val="left" w:pos="360"/>
      </w:tabs>
      <w:ind w:left="360" w:hanging="360"/>
      <w:jc w:val="both"/>
    </w:pPr>
    <w:rPr>
      <w:sz w:val="24"/>
    </w:rPr>
  </w:style>
  <w:style w:type="character" w:customStyle="1" w:styleId="Tekstpodstawowywcity2Znak">
    <w:name w:val="Tekst podstawowy wcięty 2 Znak"/>
    <w:basedOn w:val="Domylnaczcionkaakapitu"/>
    <w:link w:val="Tekstpodstawowywcity2"/>
    <w:rsid w:val="00AE4713"/>
    <w:rPr>
      <w:rFonts w:ascii="Times New Roman" w:eastAsia="Times New Roman" w:hAnsi="Times New Roman" w:cs="Times New Roman"/>
      <w:sz w:val="24"/>
      <w:szCs w:val="20"/>
      <w:lang w:eastAsia="pl-PL"/>
    </w:rPr>
  </w:style>
  <w:style w:type="paragraph" w:customStyle="1" w:styleId="WW-Tekstpodstawowy2">
    <w:name w:val="WW-Tekst podstawowy 2"/>
    <w:basedOn w:val="Normalny"/>
    <w:rsid w:val="00AE4713"/>
    <w:pPr>
      <w:suppressAutoHyphens/>
      <w:overflowPunct/>
      <w:autoSpaceDE/>
      <w:autoSpaceDN/>
      <w:adjustRightInd/>
      <w:textAlignment w:val="auto"/>
    </w:pPr>
    <w:rPr>
      <w:sz w:val="22"/>
      <w:lang w:eastAsia="ar-SA"/>
    </w:rPr>
  </w:style>
  <w:style w:type="paragraph" w:styleId="Tekstdymka">
    <w:name w:val="Balloon Text"/>
    <w:basedOn w:val="Normalny"/>
    <w:link w:val="TekstdymkaZnak"/>
    <w:rsid w:val="00AE4713"/>
    <w:rPr>
      <w:rFonts w:ascii="Tahoma" w:hAnsi="Tahoma"/>
      <w:sz w:val="16"/>
      <w:szCs w:val="16"/>
    </w:rPr>
  </w:style>
  <w:style w:type="character" w:customStyle="1" w:styleId="TekstdymkaZnak">
    <w:name w:val="Tekst dymka Znak"/>
    <w:basedOn w:val="Domylnaczcionkaakapitu"/>
    <w:link w:val="Tekstdymka"/>
    <w:rsid w:val="00AE4713"/>
    <w:rPr>
      <w:rFonts w:ascii="Tahoma" w:eastAsia="Times New Roman" w:hAnsi="Tahoma" w:cs="Times New Roman"/>
      <w:sz w:val="16"/>
      <w:szCs w:val="16"/>
      <w:lang w:eastAsia="pl-PL"/>
    </w:rPr>
  </w:style>
  <w:style w:type="paragraph" w:styleId="Akapitzlist">
    <w:name w:val="List Paragraph"/>
    <w:aliases w:val="Akapit z listą BS,List Paragraph,L1,Numerowanie,2 heading,A_wyliczenie,K-P_odwolanie,Akapit z listą5,maz_wyliczenie,opis dzialania,T_SZ_List Paragraph,normalny tekst,Preambuła,List Paragraph1,Wyliczanie,lp1,Tytuły,Lista num,Spec. 4.,Bulle"/>
    <w:basedOn w:val="Normalny"/>
    <w:link w:val="AkapitzlistZnak"/>
    <w:uiPriority w:val="34"/>
    <w:qFormat/>
    <w:rsid w:val="00AE4713"/>
    <w:pPr>
      <w:ind w:left="708"/>
    </w:pPr>
  </w:style>
  <w:style w:type="paragraph" w:styleId="Bezodstpw">
    <w:name w:val="No Spacing"/>
    <w:qFormat/>
    <w:rsid w:val="00AE4713"/>
    <w:pPr>
      <w:spacing w:after="0" w:line="240" w:lineRule="auto"/>
    </w:pPr>
    <w:rPr>
      <w:rFonts w:ascii="Times New Roman" w:eastAsia="Times New Roman" w:hAnsi="Times New Roman" w:cs="Times New Roman"/>
      <w:sz w:val="24"/>
      <w:szCs w:val="24"/>
      <w:lang w:eastAsia="pl-PL"/>
    </w:rPr>
  </w:style>
  <w:style w:type="character" w:customStyle="1" w:styleId="Heading1">
    <w:name w:val="Heading #1_"/>
    <w:link w:val="Heading10"/>
    <w:locked/>
    <w:rsid w:val="00AE4713"/>
    <w:rPr>
      <w:sz w:val="24"/>
      <w:szCs w:val="24"/>
      <w:shd w:val="clear" w:color="auto" w:fill="FFFFFF"/>
    </w:rPr>
  </w:style>
  <w:style w:type="paragraph" w:customStyle="1" w:styleId="Heading10">
    <w:name w:val="Heading #1"/>
    <w:basedOn w:val="Normalny"/>
    <w:link w:val="Heading1"/>
    <w:rsid w:val="00AE4713"/>
    <w:pPr>
      <w:shd w:val="clear" w:color="auto" w:fill="FFFFFF"/>
      <w:overflowPunct/>
      <w:autoSpaceDE/>
      <w:autoSpaceDN/>
      <w:adjustRightInd/>
      <w:spacing w:line="533" w:lineRule="exact"/>
      <w:ind w:hanging="1100"/>
      <w:textAlignment w:val="auto"/>
      <w:outlineLvl w:val="0"/>
    </w:pPr>
    <w:rPr>
      <w:rFonts w:asciiTheme="minorHAnsi" w:eastAsiaTheme="minorHAnsi" w:hAnsiTheme="minorHAnsi" w:cstheme="minorBidi"/>
      <w:sz w:val="24"/>
      <w:szCs w:val="24"/>
      <w:shd w:val="clear" w:color="auto" w:fill="FFFFFF"/>
      <w:lang w:eastAsia="en-US"/>
    </w:rPr>
  </w:style>
  <w:style w:type="character" w:customStyle="1" w:styleId="textnode">
    <w:name w:val="textnode"/>
    <w:rsid w:val="00AE4713"/>
    <w:rPr>
      <w:rFonts w:cs="Times New Roman"/>
    </w:rPr>
  </w:style>
  <w:style w:type="paragraph" w:customStyle="1" w:styleId="Standard">
    <w:name w:val="Standard"/>
    <w:rsid w:val="00AE471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ekstprzypisukocowego">
    <w:name w:val="endnote text"/>
    <w:basedOn w:val="Normalny"/>
    <w:link w:val="TekstprzypisukocowegoZnak"/>
    <w:semiHidden/>
    <w:rsid w:val="00AE4713"/>
  </w:style>
  <w:style w:type="character" w:customStyle="1" w:styleId="TekstprzypisukocowegoZnak">
    <w:name w:val="Tekst przypisu końcowego Znak"/>
    <w:basedOn w:val="Domylnaczcionkaakapitu"/>
    <w:link w:val="Tekstprzypisukocowego"/>
    <w:semiHidden/>
    <w:rsid w:val="00AE4713"/>
    <w:rPr>
      <w:rFonts w:ascii="Times New Roman" w:eastAsia="Times New Roman" w:hAnsi="Times New Roman" w:cs="Times New Roman"/>
      <w:sz w:val="20"/>
      <w:szCs w:val="20"/>
      <w:lang w:eastAsia="pl-PL"/>
    </w:rPr>
  </w:style>
  <w:style w:type="character" w:styleId="Odwoanieprzypisukocowego">
    <w:name w:val="endnote reference"/>
    <w:semiHidden/>
    <w:rsid w:val="00AE4713"/>
    <w:rPr>
      <w:vertAlign w:val="superscript"/>
    </w:rPr>
  </w:style>
  <w:style w:type="paragraph" w:styleId="NormalnyWeb">
    <w:name w:val="Normal (Web)"/>
    <w:basedOn w:val="Normalny"/>
    <w:unhideWhenUsed/>
    <w:rsid w:val="00AE4713"/>
    <w:pPr>
      <w:overflowPunct/>
      <w:autoSpaceDE/>
      <w:autoSpaceDN/>
      <w:adjustRightInd/>
      <w:spacing w:before="100" w:after="100"/>
      <w:textAlignment w:val="auto"/>
    </w:pPr>
    <w:rPr>
      <w:rFonts w:ascii="Arial Unicode MS" w:eastAsia="Arial Unicode MS" w:hAnsi="Arial Unicode MS" w:cs="Arial Unicode MS"/>
      <w:sz w:val="24"/>
      <w:szCs w:val="24"/>
      <w:lang w:eastAsia="ar-SA"/>
    </w:rPr>
  </w:style>
  <w:style w:type="paragraph" w:customStyle="1" w:styleId="WW-Tekstpodstawowywcity31">
    <w:name w:val="WW-Tekst podstawowy wcięty 31"/>
    <w:basedOn w:val="Normalny"/>
    <w:rsid w:val="00AE4713"/>
    <w:pPr>
      <w:suppressAutoHyphens/>
      <w:overflowPunct/>
      <w:autoSpaceDE/>
      <w:autoSpaceDN/>
      <w:adjustRightInd/>
      <w:ind w:left="-11"/>
      <w:textAlignment w:val="auto"/>
    </w:pPr>
    <w:rPr>
      <w:sz w:val="24"/>
      <w:lang w:eastAsia="ar-SA"/>
    </w:rPr>
  </w:style>
  <w:style w:type="character" w:customStyle="1" w:styleId="apple-converted-space">
    <w:name w:val="apple-converted-space"/>
    <w:rsid w:val="00AE4713"/>
  </w:style>
  <w:style w:type="character" w:styleId="Hipercze">
    <w:name w:val="Hyperlink"/>
    <w:unhideWhenUsed/>
    <w:rsid w:val="00AE4713"/>
    <w:rPr>
      <w:color w:val="0000FF"/>
      <w:u w:val="single"/>
    </w:rPr>
  </w:style>
  <w:style w:type="paragraph" w:customStyle="1" w:styleId="Akapitzlist1">
    <w:name w:val="Akapit z listą1"/>
    <w:basedOn w:val="Normalny"/>
    <w:rsid w:val="00AE4713"/>
    <w:pPr>
      <w:overflowPunct/>
      <w:autoSpaceDE/>
      <w:autoSpaceDN/>
      <w:adjustRightInd/>
      <w:ind w:left="720"/>
      <w:contextualSpacing/>
      <w:textAlignment w:val="auto"/>
    </w:pPr>
    <w:rPr>
      <w:sz w:val="24"/>
      <w:szCs w:val="24"/>
    </w:rPr>
  </w:style>
  <w:style w:type="character" w:customStyle="1" w:styleId="Teksttreci">
    <w:name w:val="Tekst treści_"/>
    <w:link w:val="Teksttreci0"/>
    <w:rsid w:val="00AE4713"/>
    <w:rPr>
      <w:sz w:val="21"/>
      <w:szCs w:val="21"/>
      <w:shd w:val="clear" w:color="auto" w:fill="FFFFFF"/>
    </w:rPr>
  </w:style>
  <w:style w:type="paragraph" w:customStyle="1" w:styleId="Teksttreci0">
    <w:name w:val="Tekst treści"/>
    <w:basedOn w:val="Normalny"/>
    <w:link w:val="Teksttreci"/>
    <w:rsid w:val="00AE4713"/>
    <w:pPr>
      <w:shd w:val="clear" w:color="auto" w:fill="FFFFFF"/>
      <w:overflowPunct/>
      <w:autoSpaceDE/>
      <w:autoSpaceDN/>
      <w:adjustRightInd/>
      <w:spacing w:line="250" w:lineRule="exact"/>
      <w:ind w:hanging="520"/>
      <w:jc w:val="center"/>
      <w:textAlignment w:val="auto"/>
    </w:pPr>
    <w:rPr>
      <w:rFonts w:asciiTheme="minorHAnsi" w:eastAsiaTheme="minorHAnsi" w:hAnsiTheme="minorHAnsi" w:cstheme="minorBidi"/>
      <w:sz w:val="21"/>
      <w:szCs w:val="21"/>
      <w:lang w:eastAsia="en-US"/>
    </w:rPr>
  </w:style>
  <w:style w:type="paragraph" w:customStyle="1" w:styleId="Default">
    <w:name w:val="Default"/>
    <w:rsid w:val="00AE47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Zwykytekst">
    <w:name w:val="Plain Text"/>
    <w:basedOn w:val="Normalny"/>
    <w:link w:val="ZwykytekstZnak"/>
    <w:rsid w:val="00AE4713"/>
    <w:pPr>
      <w:overflowPunct/>
      <w:autoSpaceDE/>
      <w:autoSpaceDN/>
      <w:adjustRightInd/>
      <w:textAlignment w:val="auto"/>
    </w:pPr>
    <w:rPr>
      <w:rFonts w:ascii="Courier New" w:hAnsi="Courier New"/>
    </w:rPr>
  </w:style>
  <w:style w:type="character" w:customStyle="1" w:styleId="ZwykytekstZnak">
    <w:name w:val="Zwykły tekst Znak"/>
    <w:basedOn w:val="Domylnaczcionkaakapitu"/>
    <w:link w:val="Zwykytekst"/>
    <w:rsid w:val="00AE4713"/>
    <w:rPr>
      <w:rFonts w:ascii="Courier New" w:eastAsia="Times New Roman" w:hAnsi="Courier New" w:cs="Times New Roman"/>
      <w:sz w:val="20"/>
      <w:szCs w:val="20"/>
      <w:lang w:eastAsia="pl-PL"/>
    </w:rPr>
  </w:style>
  <w:style w:type="character" w:styleId="Odwoaniedokomentarza">
    <w:name w:val="annotation reference"/>
    <w:uiPriority w:val="99"/>
    <w:semiHidden/>
    <w:unhideWhenUsed/>
    <w:rsid w:val="00AE4713"/>
    <w:rPr>
      <w:sz w:val="16"/>
      <w:szCs w:val="16"/>
    </w:rPr>
  </w:style>
  <w:style w:type="paragraph" w:styleId="Tekstkomentarza">
    <w:name w:val="annotation text"/>
    <w:basedOn w:val="Normalny"/>
    <w:link w:val="TekstkomentarzaZnak"/>
    <w:uiPriority w:val="99"/>
    <w:unhideWhenUsed/>
    <w:rsid w:val="00AE4713"/>
  </w:style>
  <w:style w:type="character" w:customStyle="1" w:styleId="TekstkomentarzaZnak">
    <w:name w:val="Tekst komentarza Znak"/>
    <w:basedOn w:val="Domylnaczcionkaakapitu"/>
    <w:link w:val="Tekstkomentarza"/>
    <w:uiPriority w:val="99"/>
    <w:rsid w:val="00AE471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E4713"/>
    <w:rPr>
      <w:b/>
      <w:bCs/>
    </w:rPr>
  </w:style>
  <w:style w:type="character" w:customStyle="1" w:styleId="TematkomentarzaZnak">
    <w:name w:val="Temat komentarza Znak"/>
    <w:basedOn w:val="TekstkomentarzaZnak"/>
    <w:link w:val="Tematkomentarza"/>
    <w:uiPriority w:val="99"/>
    <w:semiHidden/>
    <w:rsid w:val="00AE4713"/>
    <w:rPr>
      <w:rFonts w:ascii="Times New Roman" w:eastAsia="Times New Roman" w:hAnsi="Times New Roman" w:cs="Times New Roman"/>
      <w:b/>
      <w:bCs/>
      <w:sz w:val="20"/>
      <w:szCs w:val="20"/>
      <w:lang w:eastAsia="pl-PL"/>
    </w:rPr>
  </w:style>
  <w:style w:type="paragraph" w:styleId="Poprawka">
    <w:name w:val="Revision"/>
    <w:hidden/>
    <w:uiPriority w:val="99"/>
    <w:semiHidden/>
    <w:rsid w:val="00AE4713"/>
    <w:pPr>
      <w:spacing w:after="0" w:line="240" w:lineRule="auto"/>
    </w:pPr>
    <w:rPr>
      <w:rFonts w:ascii="Times New Roman" w:eastAsia="Times New Roman" w:hAnsi="Times New Roman" w:cs="Times New Roman"/>
      <w:sz w:val="20"/>
      <w:szCs w:val="20"/>
      <w:lang w:eastAsia="pl-PL"/>
    </w:rPr>
  </w:style>
  <w:style w:type="paragraph" w:customStyle="1" w:styleId="tekwzpod">
    <w:name w:val="tekwzpod"/>
    <w:rsid w:val="00AE4713"/>
    <w:pPr>
      <w:widowControl w:val="0"/>
      <w:tabs>
        <w:tab w:val="left" w:pos="822"/>
        <w:tab w:val="left" w:leader="dot" w:pos="1417"/>
      </w:tabs>
      <w:autoSpaceDE w:val="0"/>
      <w:autoSpaceDN w:val="0"/>
      <w:adjustRightInd w:val="0"/>
      <w:spacing w:after="0" w:line="220" w:lineRule="atLeast"/>
      <w:ind w:left="822" w:right="567" w:hanging="255"/>
      <w:jc w:val="both"/>
    </w:pPr>
    <w:rPr>
      <w:rFonts w:ascii="PL SwitzerlandCondensed" w:eastAsia="Times New Roman" w:hAnsi="PL SwitzerlandCondensed" w:cs="PL SwitzerlandCondensed"/>
      <w:sz w:val="19"/>
      <w:szCs w:val="19"/>
      <w:lang w:eastAsia="pl-PL"/>
    </w:rPr>
  </w:style>
  <w:style w:type="character" w:customStyle="1" w:styleId="Nierozpoznanawzmianka1">
    <w:name w:val="Nierozpoznana wzmianka1"/>
    <w:uiPriority w:val="99"/>
    <w:semiHidden/>
    <w:unhideWhenUsed/>
    <w:rsid w:val="00AE4713"/>
    <w:rPr>
      <w:color w:val="605E5C"/>
      <w:shd w:val="clear" w:color="auto" w:fill="E1DFDD"/>
    </w:rPr>
  </w:style>
  <w:style w:type="paragraph" w:customStyle="1" w:styleId="Tekstpodstawowywcity31">
    <w:name w:val="Tekst podstawowy wcięty 31"/>
    <w:basedOn w:val="Normalny"/>
    <w:rsid w:val="00AE4713"/>
    <w:pPr>
      <w:shd w:val="clear" w:color="auto" w:fill="FFFFFF"/>
      <w:suppressAutoHyphens/>
      <w:overflowPunct/>
      <w:autoSpaceDN/>
      <w:adjustRightInd/>
      <w:ind w:left="180"/>
      <w:jc w:val="both"/>
      <w:textAlignment w:val="auto"/>
    </w:pPr>
    <w:rPr>
      <w:rFonts w:ascii="Arial Narrow" w:hAnsi="Arial Narrow" w:cs="Arial Narrow"/>
      <w:color w:val="000000"/>
      <w:sz w:val="24"/>
      <w:szCs w:val="24"/>
      <w:lang w:eastAsia="zh-CN"/>
    </w:rPr>
  </w:style>
  <w:style w:type="paragraph" w:customStyle="1" w:styleId="Tekstpodstawowy31">
    <w:name w:val="Tekst podstawowy 31"/>
    <w:basedOn w:val="Normalny"/>
    <w:rsid w:val="00AE4713"/>
    <w:pPr>
      <w:suppressAutoHyphens/>
      <w:overflowPunct/>
      <w:autoSpaceDE/>
      <w:autoSpaceDN/>
      <w:adjustRightInd/>
      <w:jc w:val="both"/>
      <w:textAlignment w:val="auto"/>
    </w:pPr>
    <w:rPr>
      <w:color w:val="FF0000"/>
      <w:sz w:val="24"/>
      <w:szCs w:val="24"/>
      <w:lang w:eastAsia="zh-CN"/>
    </w:rPr>
  </w:style>
  <w:style w:type="paragraph" w:customStyle="1" w:styleId="Akapitzlist2">
    <w:name w:val="Akapit z listą2"/>
    <w:basedOn w:val="Normalny"/>
    <w:rsid w:val="00AE4713"/>
    <w:pPr>
      <w:overflowPunct/>
      <w:autoSpaceDE/>
      <w:autoSpaceDN/>
      <w:adjustRightInd/>
      <w:ind w:left="720"/>
      <w:contextualSpacing/>
      <w:textAlignment w:val="auto"/>
    </w:pPr>
    <w:rPr>
      <w:sz w:val="24"/>
      <w:szCs w:val="24"/>
    </w:rPr>
  </w:style>
  <w:style w:type="paragraph" w:customStyle="1" w:styleId="44-">
    <w:name w:val="44-"/>
    <w:basedOn w:val="Normalny"/>
    <w:rsid w:val="00376605"/>
    <w:pPr>
      <w:suppressAutoHyphens/>
      <w:overflowPunct/>
      <w:autoSpaceDE/>
      <w:autoSpaceDN/>
      <w:adjustRightInd/>
      <w:spacing w:after="120"/>
      <w:ind w:left="284" w:hanging="284"/>
      <w:jc w:val="both"/>
      <w:textAlignment w:val="auto"/>
    </w:pPr>
    <w:rPr>
      <w:kern w:val="2"/>
      <w:sz w:val="24"/>
      <w:lang w:eastAsia="ar-SA"/>
    </w:rPr>
  </w:style>
  <w:style w:type="character" w:customStyle="1" w:styleId="AkapitzlistZnak">
    <w:name w:val="Akapit z listą Znak"/>
    <w:aliases w:val="Akapit z listą BS Znak,List Paragraph Znak,L1 Znak,Numerowanie Znak,2 heading Znak,A_wyliczenie Znak,K-P_odwolanie Znak,Akapit z listą5 Znak,maz_wyliczenie Znak,opis dzialania Znak,T_SZ_List Paragraph Znak,normalny tekst Znak"/>
    <w:link w:val="Akapitzlist"/>
    <w:uiPriority w:val="34"/>
    <w:qFormat/>
    <w:locked/>
    <w:rsid w:val="0025782D"/>
    <w:rPr>
      <w:rFonts w:ascii="Times New Roman" w:eastAsia="Times New Roman" w:hAnsi="Times New Roman" w:cs="Times New Roman"/>
      <w:sz w:val="20"/>
      <w:szCs w:val="20"/>
      <w:lang w:eastAsia="pl-PL"/>
    </w:rPr>
  </w:style>
  <w:style w:type="character" w:customStyle="1" w:styleId="alb">
    <w:name w:val="a_lb"/>
    <w:basedOn w:val="Domylnaczcionkaakapitu"/>
    <w:rsid w:val="008774A9"/>
  </w:style>
  <w:style w:type="paragraph" w:customStyle="1" w:styleId="WW-Wysunicietekstu1111111111111111111111111111111111111111111111111111111111111111">
    <w:name w:val="WW-Wysunięcie tekstu1111111111111111111111111111111111111111111111111111111111111111"/>
    <w:basedOn w:val="Tekstpodstawowy"/>
    <w:uiPriority w:val="99"/>
    <w:rsid w:val="00997501"/>
    <w:pPr>
      <w:tabs>
        <w:tab w:val="clear" w:pos="284"/>
      </w:tabs>
      <w:suppressAutoHyphens/>
      <w:overflowPunct/>
      <w:autoSpaceDE/>
      <w:autoSpaceDN/>
      <w:adjustRightInd/>
      <w:spacing w:after="120"/>
      <w:ind w:left="284" w:hanging="284"/>
      <w:textAlignment w:val="auto"/>
    </w:pPr>
    <w:rPr>
      <w:kern w:val="2"/>
      <w:lang w:eastAsia="ar-SA"/>
    </w:rPr>
  </w:style>
  <w:style w:type="character" w:customStyle="1" w:styleId="object">
    <w:name w:val="object"/>
    <w:basedOn w:val="Domylnaczcionkaakapitu"/>
    <w:rsid w:val="00421D07"/>
  </w:style>
  <w:style w:type="paragraph" w:customStyle="1" w:styleId="ft00">
    <w:name w:val="ft00"/>
    <w:basedOn w:val="Normalny"/>
    <w:rsid w:val="00431195"/>
    <w:pPr>
      <w:overflowPunct/>
      <w:autoSpaceDE/>
      <w:autoSpaceDN/>
      <w:adjustRightInd/>
      <w:spacing w:before="100" w:beforeAutospacing="1" w:after="100" w:afterAutospacing="1"/>
      <w:textAlignment w:val="auto"/>
    </w:pPr>
    <w:rPr>
      <w:sz w:val="24"/>
      <w:szCs w:val="24"/>
    </w:rPr>
  </w:style>
  <w:style w:type="paragraph" w:styleId="Tekstprzypisudolnego">
    <w:name w:val="footnote text"/>
    <w:basedOn w:val="Normalny"/>
    <w:link w:val="TekstprzypisudolnegoZnak"/>
    <w:unhideWhenUsed/>
    <w:rsid w:val="00AB02CC"/>
    <w:pPr>
      <w:overflowPunct/>
      <w:autoSpaceDE/>
      <w:autoSpaceDN/>
      <w:adjustRightInd/>
      <w:ind w:left="720" w:hanging="720"/>
      <w:jc w:val="both"/>
      <w:textAlignment w:val="auto"/>
    </w:pPr>
    <w:rPr>
      <w:rFonts w:eastAsia="Calibri"/>
      <w:lang w:eastAsia="en-GB"/>
    </w:rPr>
  </w:style>
  <w:style w:type="character" w:customStyle="1" w:styleId="TekstprzypisudolnegoZnak">
    <w:name w:val="Tekst przypisu dolnego Znak"/>
    <w:basedOn w:val="Domylnaczcionkaakapitu"/>
    <w:link w:val="Tekstprzypisudolnego"/>
    <w:rsid w:val="00AB02CC"/>
    <w:rPr>
      <w:rFonts w:ascii="Times New Roman" w:eastAsia="Calibri" w:hAnsi="Times New Roman" w:cs="Times New Roman"/>
      <w:sz w:val="20"/>
      <w:szCs w:val="20"/>
      <w:lang w:eastAsia="en-GB"/>
    </w:rPr>
  </w:style>
  <w:style w:type="character" w:customStyle="1" w:styleId="Nierozpoznanawzmianka2">
    <w:name w:val="Nierozpoznana wzmianka2"/>
    <w:basedOn w:val="Domylnaczcionkaakapitu"/>
    <w:uiPriority w:val="99"/>
    <w:semiHidden/>
    <w:unhideWhenUsed/>
    <w:rsid w:val="009A7302"/>
    <w:rPr>
      <w:color w:val="605E5C"/>
      <w:shd w:val="clear" w:color="auto" w:fill="E1DFDD"/>
    </w:rPr>
  </w:style>
  <w:style w:type="table" w:styleId="Tabela-Siatka">
    <w:name w:val="Table Grid"/>
    <w:basedOn w:val="Standardowy"/>
    <w:uiPriority w:val="39"/>
    <w:rsid w:val="00AA5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rsid w:val="00AA5FCC"/>
    <w:pPr>
      <w:overflowPunct/>
      <w:autoSpaceDE/>
      <w:autoSpaceDN/>
      <w:adjustRightInd/>
      <w:ind w:left="566" w:hanging="283"/>
      <w:textAlignment w:val="auto"/>
    </w:pPr>
    <w:rPr>
      <w:sz w:val="24"/>
      <w:szCs w:val="24"/>
    </w:rPr>
  </w:style>
  <w:style w:type="paragraph" w:customStyle="1" w:styleId="Ustp">
    <w:name w:val="Ustęp"/>
    <w:basedOn w:val="Normalny"/>
    <w:link w:val="UstpZnak"/>
    <w:qFormat/>
    <w:rsid w:val="00AA5FCC"/>
    <w:pPr>
      <w:widowControl w:val="0"/>
      <w:overflowPunct/>
      <w:autoSpaceDE/>
      <w:autoSpaceDN/>
      <w:adjustRightInd/>
      <w:spacing w:before="60"/>
      <w:textAlignment w:val="auto"/>
    </w:pPr>
    <w:rPr>
      <w:rFonts w:ascii="Arial" w:hAnsi="Arial" w:cs="Arial"/>
      <w:sz w:val="22"/>
      <w:szCs w:val="28"/>
    </w:rPr>
  </w:style>
  <w:style w:type="character" w:customStyle="1" w:styleId="UstpZnak">
    <w:name w:val="Ustęp Znak"/>
    <w:link w:val="Ustp"/>
    <w:rsid w:val="00AA5FCC"/>
    <w:rPr>
      <w:rFonts w:ascii="Arial" w:eastAsia="Times New Roman" w:hAnsi="Arial" w:cs="Arial"/>
      <w:szCs w:val="2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552662">
      <w:bodyDiv w:val="1"/>
      <w:marLeft w:val="0"/>
      <w:marRight w:val="0"/>
      <w:marTop w:val="0"/>
      <w:marBottom w:val="0"/>
      <w:divBdr>
        <w:top w:val="none" w:sz="0" w:space="0" w:color="auto"/>
        <w:left w:val="none" w:sz="0" w:space="0" w:color="auto"/>
        <w:bottom w:val="none" w:sz="0" w:space="0" w:color="auto"/>
        <w:right w:val="none" w:sz="0" w:space="0" w:color="auto"/>
      </w:divBdr>
    </w:div>
    <w:div w:id="264849373">
      <w:bodyDiv w:val="1"/>
      <w:marLeft w:val="0"/>
      <w:marRight w:val="0"/>
      <w:marTop w:val="0"/>
      <w:marBottom w:val="0"/>
      <w:divBdr>
        <w:top w:val="none" w:sz="0" w:space="0" w:color="auto"/>
        <w:left w:val="none" w:sz="0" w:space="0" w:color="auto"/>
        <w:bottom w:val="none" w:sz="0" w:space="0" w:color="auto"/>
        <w:right w:val="none" w:sz="0" w:space="0" w:color="auto"/>
      </w:divBdr>
    </w:div>
    <w:div w:id="350958031">
      <w:bodyDiv w:val="1"/>
      <w:marLeft w:val="0"/>
      <w:marRight w:val="0"/>
      <w:marTop w:val="0"/>
      <w:marBottom w:val="0"/>
      <w:divBdr>
        <w:top w:val="none" w:sz="0" w:space="0" w:color="auto"/>
        <w:left w:val="none" w:sz="0" w:space="0" w:color="auto"/>
        <w:bottom w:val="none" w:sz="0" w:space="0" w:color="auto"/>
        <w:right w:val="none" w:sz="0" w:space="0" w:color="auto"/>
      </w:divBdr>
    </w:div>
    <w:div w:id="433670333">
      <w:bodyDiv w:val="1"/>
      <w:marLeft w:val="0"/>
      <w:marRight w:val="0"/>
      <w:marTop w:val="0"/>
      <w:marBottom w:val="0"/>
      <w:divBdr>
        <w:top w:val="none" w:sz="0" w:space="0" w:color="auto"/>
        <w:left w:val="none" w:sz="0" w:space="0" w:color="auto"/>
        <w:bottom w:val="none" w:sz="0" w:space="0" w:color="auto"/>
        <w:right w:val="none" w:sz="0" w:space="0" w:color="auto"/>
      </w:divBdr>
    </w:div>
    <w:div w:id="462575123">
      <w:bodyDiv w:val="1"/>
      <w:marLeft w:val="0"/>
      <w:marRight w:val="0"/>
      <w:marTop w:val="0"/>
      <w:marBottom w:val="0"/>
      <w:divBdr>
        <w:top w:val="none" w:sz="0" w:space="0" w:color="auto"/>
        <w:left w:val="none" w:sz="0" w:space="0" w:color="auto"/>
        <w:bottom w:val="none" w:sz="0" w:space="0" w:color="auto"/>
        <w:right w:val="none" w:sz="0" w:space="0" w:color="auto"/>
      </w:divBdr>
    </w:div>
    <w:div w:id="539973251">
      <w:bodyDiv w:val="1"/>
      <w:marLeft w:val="0"/>
      <w:marRight w:val="0"/>
      <w:marTop w:val="0"/>
      <w:marBottom w:val="0"/>
      <w:divBdr>
        <w:top w:val="none" w:sz="0" w:space="0" w:color="auto"/>
        <w:left w:val="none" w:sz="0" w:space="0" w:color="auto"/>
        <w:bottom w:val="none" w:sz="0" w:space="0" w:color="auto"/>
        <w:right w:val="none" w:sz="0" w:space="0" w:color="auto"/>
      </w:divBdr>
    </w:div>
    <w:div w:id="548422053">
      <w:bodyDiv w:val="1"/>
      <w:marLeft w:val="0"/>
      <w:marRight w:val="0"/>
      <w:marTop w:val="0"/>
      <w:marBottom w:val="0"/>
      <w:divBdr>
        <w:top w:val="none" w:sz="0" w:space="0" w:color="auto"/>
        <w:left w:val="none" w:sz="0" w:space="0" w:color="auto"/>
        <w:bottom w:val="none" w:sz="0" w:space="0" w:color="auto"/>
        <w:right w:val="none" w:sz="0" w:space="0" w:color="auto"/>
      </w:divBdr>
    </w:div>
    <w:div w:id="574896322">
      <w:bodyDiv w:val="1"/>
      <w:marLeft w:val="0"/>
      <w:marRight w:val="0"/>
      <w:marTop w:val="0"/>
      <w:marBottom w:val="0"/>
      <w:divBdr>
        <w:top w:val="none" w:sz="0" w:space="0" w:color="auto"/>
        <w:left w:val="none" w:sz="0" w:space="0" w:color="auto"/>
        <w:bottom w:val="none" w:sz="0" w:space="0" w:color="auto"/>
        <w:right w:val="none" w:sz="0" w:space="0" w:color="auto"/>
      </w:divBdr>
    </w:div>
    <w:div w:id="618419571">
      <w:bodyDiv w:val="1"/>
      <w:marLeft w:val="0"/>
      <w:marRight w:val="0"/>
      <w:marTop w:val="0"/>
      <w:marBottom w:val="0"/>
      <w:divBdr>
        <w:top w:val="none" w:sz="0" w:space="0" w:color="auto"/>
        <w:left w:val="none" w:sz="0" w:space="0" w:color="auto"/>
        <w:bottom w:val="none" w:sz="0" w:space="0" w:color="auto"/>
        <w:right w:val="none" w:sz="0" w:space="0" w:color="auto"/>
      </w:divBdr>
    </w:div>
    <w:div w:id="690110822">
      <w:bodyDiv w:val="1"/>
      <w:marLeft w:val="0"/>
      <w:marRight w:val="0"/>
      <w:marTop w:val="0"/>
      <w:marBottom w:val="0"/>
      <w:divBdr>
        <w:top w:val="none" w:sz="0" w:space="0" w:color="auto"/>
        <w:left w:val="none" w:sz="0" w:space="0" w:color="auto"/>
        <w:bottom w:val="none" w:sz="0" w:space="0" w:color="auto"/>
        <w:right w:val="none" w:sz="0" w:space="0" w:color="auto"/>
      </w:divBdr>
    </w:div>
    <w:div w:id="714081303">
      <w:bodyDiv w:val="1"/>
      <w:marLeft w:val="0"/>
      <w:marRight w:val="0"/>
      <w:marTop w:val="0"/>
      <w:marBottom w:val="0"/>
      <w:divBdr>
        <w:top w:val="none" w:sz="0" w:space="0" w:color="auto"/>
        <w:left w:val="none" w:sz="0" w:space="0" w:color="auto"/>
        <w:bottom w:val="none" w:sz="0" w:space="0" w:color="auto"/>
        <w:right w:val="none" w:sz="0" w:space="0" w:color="auto"/>
      </w:divBdr>
    </w:div>
    <w:div w:id="799231807">
      <w:bodyDiv w:val="1"/>
      <w:marLeft w:val="0"/>
      <w:marRight w:val="0"/>
      <w:marTop w:val="0"/>
      <w:marBottom w:val="0"/>
      <w:divBdr>
        <w:top w:val="none" w:sz="0" w:space="0" w:color="auto"/>
        <w:left w:val="none" w:sz="0" w:space="0" w:color="auto"/>
        <w:bottom w:val="none" w:sz="0" w:space="0" w:color="auto"/>
        <w:right w:val="none" w:sz="0" w:space="0" w:color="auto"/>
      </w:divBdr>
    </w:div>
    <w:div w:id="1029335855">
      <w:bodyDiv w:val="1"/>
      <w:marLeft w:val="0"/>
      <w:marRight w:val="0"/>
      <w:marTop w:val="0"/>
      <w:marBottom w:val="0"/>
      <w:divBdr>
        <w:top w:val="none" w:sz="0" w:space="0" w:color="auto"/>
        <w:left w:val="none" w:sz="0" w:space="0" w:color="auto"/>
        <w:bottom w:val="none" w:sz="0" w:space="0" w:color="auto"/>
        <w:right w:val="none" w:sz="0" w:space="0" w:color="auto"/>
      </w:divBdr>
    </w:div>
    <w:div w:id="1058675336">
      <w:bodyDiv w:val="1"/>
      <w:marLeft w:val="0"/>
      <w:marRight w:val="0"/>
      <w:marTop w:val="0"/>
      <w:marBottom w:val="0"/>
      <w:divBdr>
        <w:top w:val="none" w:sz="0" w:space="0" w:color="auto"/>
        <w:left w:val="none" w:sz="0" w:space="0" w:color="auto"/>
        <w:bottom w:val="none" w:sz="0" w:space="0" w:color="auto"/>
        <w:right w:val="none" w:sz="0" w:space="0" w:color="auto"/>
      </w:divBdr>
      <w:divsChild>
        <w:div w:id="1427459284">
          <w:marLeft w:val="0"/>
          <w:marRight w:val="0"/>
          <w:marTop w:val="0"/>
          <w:marBottom w:val="0"/>
          <w:divBdr>
            <w:top w:val="none" w:sz="0" w:space="0" w:color="auto"/>
            <w:left w:val="none" w:sz="0" w:space="0" w:color="auto"/>
            <w:bottom w:val="none" w:sz="0" w:space="0" w:color="auto"/>
            <w:right w:val="none" w:sz="0" w:space="0" w:color="auto"/>
          </w:divBdr>
        </w:div>
        <w:div w:id="2091266616">
          <w:marLeft w:val="0"/>
          <w:marRight w:val="0"/>
          <w:marTop w:val="0"/>
          <w:marBottom w:val="0"/>
          <w:divBdr>
            <w:top w:val="none" w:sz="0" w:space="0" w:color="auto"/>
            <w:left w:val="none" w:sz="0" w:space="0" w:color="auto"/>
            <w:bottom w:val="none" w:sz="0" w:space="0" w:color="auto"/>
            <w:right w:val="none" w:sz="0" w:space="0" w:color="auto"/>
          </w:divBdr>
        </w:div>
        <w:div w:id="379865304">
          <w:marLeft w:val="0"/>
          <w:marRight w:val="0"/>
          <w:marTop w:val="0"/>
          <w:marBottom w:val="0"/>
          <w:divBdr>
            <w:top w:val="none" w:sz="0" w:space="0" w:color="auto"/>
            <w:left w:val="none" w:sz="0" w:space="0" w:color="auto"/>
            <w:bottom w:val="none" w:sz="0" w:space="0" w:color="auto"/>
            <w:right w:val="none" w:sz="0" w:space="0" w:color="auto"/>
          </w:divBdr>
        </w:div>
        <w:div w:id="785588381">
          <w:marLeft w:val="0"/>
          <w:marRight w:val="0"/>
          <w:marTop w:val="0"/>
          <w:marBottom w:val="0"/>
          <w:divBdr>
            <w:top w:val="none" w:sz="0" w:space="0" w:color="auto"/>
            <w:left w:val="none" w:sz="0" w:space="0" w:color="auto"/>
            <w:bottom w:val="none" w:sz="0" w:space="0" w:color="auto"/>
            <w:right w:val="none" w:sz="0" w:space="0" w:color="auto"/>
          </w:divBdr>
        </w:div>
      </w:divsChild>
    </w:div>
    <w:div w:id="1154024899">
      <w:bodyDiv w:val="1"/>
      <w:marLeft w:val="0"/>
      <w:marRight w:val="0"/>
      <w:marTop w:val="0"/>
      <w:marBottom w:val="0"/>
      <w:divBdr>
        <w:top w:val="none" w:sz="0" w:space="0" w:color="auto"/>
        <w:left w:val="none" w:sz="0" w:space="0" w:color="auto"/>
        <w:bottom w:val="none" w:sz="0" w:space="0" w:color="auto"/>
        <w:right w:val="none" w:sz="0" w:space="0" w:color="auto"/>
      </w:divBdr>
    </w:div>
    <w:div w:id="1215385719">
      <w:bodyDiv w:val="1"/>
      <w:marLeft w:val="0"/>
      <w:marRight w:val="0"/>
      <w:marTop w:val="0"/>
      <w:marBottom w:val="0"/>
      <w:divBdr>
        <w:top w:val="none" w:sz="0" w:space="0" w:color="auto"/>
        <w:left w:val="none" w:sz="0" w:space="0" w:color="auto"/>
        <w:bottom w:val="none" w:sz="0" w:space="0" w:color="auto"/>
        <w:right w:val="none" w:sz="0" w:space="0" w:color="auto"/>
      </w:divBdr>
    </w:div>
    <w:div w:id="1451779382">
      <w:bodyDiv w:val="1"/>
      <w:marLeft w:val="0"/>
      <w:marRight w:val="0"/>
      <w:marTop w:val="0"/>
      <w:marBottom w:val="0"/>
      <w:divBdr>
        <w:top w:val="none" w:sz="0" w:space="0" w:color="auto"/>
        <w:left w:val="none" w:sz="0" w:space="0" w:color="auto"/>
        <w:bottom w:val="none" w:sz="0" w:space="0" w:color="auto"/>
        <w:right w:val="none" w:sz="0" w:space="0" w:color="auto"/>
      </w:divBdr>
    </w:div>
    <w:div w:id="1472209636">
      <w:bodyDiv w:val="1"/>
      <w:marLeft w:val="0"/>
      <w:marRight w:val="0"/>
      <w:marTop w:val="0"/>
      <w:marBottom w:val="0"/>
      <w:divBdr>
        <w:top w:val="none" w:sz="0" w:space="0" w:color="auto"/>
        <w:left w:val="none" w:sz="0" w:space="0" w:color="auto"/>
        <w:bottom w:val="none" w:sz="0" w:space="0" w:color="auto"/>
        <w:right w:val="none" w:sz="0" w:space="0" w:color="auto"/>
      </w:divBdr>
    </w:div>
    <w:div w:id="1490244369">
      <w:bodyDiv w:val="1"/>
      <w:marLeft w:val="0"/>
      <w:marRight w:val="0"/>
      <w:marTop w:val="0"/>
      <w:marBottom w:val="0"/>
      <w:divBdr>
        <w:top w:val="none" w:sz="0" w:space="0" w:color="auto"/>
        <w:left w:val="none" w:sz="0" w:space="0" w:color="auto"/>
        <w:bottom w:val="none" w:sz="0" w:space="0" w:color="auto"/>
        <w:right w:val="none" w:sz="0" w:space="0" w:color="auto"/>
      </w:divBdr>
    </w:div>
    <w:div w:id="1505628545">
      <w:bodyDiv w:val="1"/>
      <w:marLeft w:val="0"/>
      <w:marRight w:val="0"/>
      <w:marTop w:val="0"/>
      <w:marBottom w:val="0"/>
      <w:divBdr>
        <w:top w:val="none" w:sz="0" w:space="0" w:color="auto"/>
        <w:left w:val="none" w:sz="0" w:space="0" w:color="auto"/>
        <w:bottom w:val="none" w:sz="0" w:space="0" w:color="auto"/>
        <w:right w:val="none" w:sz="0" w:space="0" w:color="auto"/>
      </w:divBdr>
    </w:div>
    <w:div w:id="1508519214">
      <w:bodyDiv w:val="1"/>
      <w:marLeft w:val="0"/>
      <w:marRight w:val="0"/>
      <w:marTop w:val="0"/>
      <w:marBottom w:val="0"/>
      <w:divBdr>
        <w:top w:val="none" w:sz="0" w:space="0" w:color="auto"/>
        <w:left w:val="none" w:sz="0" w:space="0" w:color="auto"/>
        <w:bottom w:val="none" w:sz="0" w:space="0" w:color="auto"/>
        <w:right w:val="none" w:sz="0" w:space="0" w:color="auto"/>
      </w:divBdr>
    </w:div>
    <w:div w:id="1522665283">
      <w:bodyDiv w:val="1"/>
      <w:marLeft w:val="0"/>
      <w:marRight w:val="0"/>
      <w:marTop w:val="0"/>
      <w:marBottom w:val="0"/>
      <w:divBdr>
        <w:top w:val="none" w:sz="0" w:space="0" w:color="auto"/>
        <w:left w:val="none" w:sz="0" w:space="0" w:color="auto"/>
        <w:bottom w:val="none" w:sz="0" w:space="0" w:color="auto"/>
        <w:right w:val="none" w:sz="0" w:space="0" w:color="auto"/>
      </w:divBdr>
    </w:div>
    <w:div w:id="1563908070">
      <w:bodyDiv w:val="1"/>
      <w:marLeft w:val="0"/>
      <w:marRight w:val="0"/>
      <w:marTop w:val="0"/>
      <w:marBottom w:val="0"/>
      <w:divBdr>
        <w:top w:val="none" w:sz="0" w:space="0" w:color="auto"/>
        <w:left w:val="none" w:sz="0" w:space="0" w:color="auto"/>
        <w:bottom w:val="none" w:sz="0" w:space="0" w:color="auto"/>
        <w:right w:val="none" w:sz="0" w:space="0" w:color="auto"/>
      </w:divBdr>
    </w:div>
    <w:div w:id="1617247358">
      <w:bodyDiv w:val="1"/>
      <w:marLeft w:val="0"/>
      <w:marRight w:val="0"/>
      <w:marTop w:val="0"/>
      <w:marBottom w:val="0"/>
      <w:divBdr>
        <w:top w:val="none" w:sz="0" w:space="0" w:color="auto"/>
        <w:left w:val="none" w:sz="0" w:space="0" w:color="auto"/>
        <w:bottom w:val="none" w:sz="0" w:space="0" w:color="auto"/>
        <w:right w:val="none" w:sz="0" w:space="0" w:color="auto"/>
      </w:divBdr>
      <w:divsChild>
        <w:div w:id="241451637">
          <w:marLeft w:val="0"/>
          <w:marRight w:val="0"/>
          <w:marTop w:val="0"/>
          <w:marBottom w:val="0"/>
          <w:divBdr>
            <w:top w:val="none" w:sz="0" w:space="0" w:color="auto"/>
            <w:left w:val="none" w:sz="0" w:space="0" w:color="auto"/>
            <w:bottom w:val="none" w:sz="0" w:space="0" w:color="auto"/>
            <w:right w:val="none" w:sz="0" w:space="0" w:color="auto"/>
          </w:divBdr>
        </w:div>
        <w:div w:id="670838016">
          <w:marLeft w:val="0"/>
          <w:marRight w:val="0"/>
          <w:marTop w:val="0"/>
          <w:marBottom w:val="0"/>
          <w:divBdr>
            <w:top w:val="none" w:sz="0" w:space="0" w:color="auto"/>
            <w:left w:val="none" w:sz="0" w:space="0" w:color="auto"/>
            <w:bottom w:val="none" w:sz="0" w:space="0" w:color="auto"/>
            <w:right w:val="none" w:sz="0" w:space="0" w:color="auto"/>
          </w:divBdr>
        </w:div>
      </w:divsChild>
    </w:div>
    <w:div w:id="1677806760">
      <w:bodyDiv w:val="1"/>
      <w:marLeft w:val="0"/>
      <w:marRight w:val="0"/>
      <w:marTop w:val="0"/>
      <w:marBottom w:val="0"/>
      <w:divBdr>
        <w:top w:val="none" w:sz="0" w:space="0" w:color="auto"/>
        <w:left w:val="none" w:sz="0" w:space="0" w:color="auto"/>
        <w:bottom w:val="none" w:sz="0" w:space="0" w:color="auto"/>
        <w:right w:val="none" w:sz="0" w:space="0" w:color="auto"/>
      </w:divBdr>
    </w:div>
    <w:div w:id="1706716610">
      <w:bodyDiv w:val="1"/>
      <w:marLeft w:val="0"/>
      <w:marRight w:val="0"/>
      <w:marTop w:val="0"/>
      <w:marBottom w:val="0"/>
      <w:divBdr>
        <w:top w:val="none" w:sz="0" w:space="0" w:color="auto"/>
        <w:left w:val="none" w:sz="0" w:space="0" w:color="auto"/>
        <w:bottom w:val="none" w:sz="0" w:space="0" w:color="auto"/>
        <w:right w:val="none" w:sz="0" w:space="0" w:color="auto"/>
      </w:divBdr>
    </w:div>
    <w:div w:id="200731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8D7DB-D0EB-42AC-8CA8-DA31AE16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5679</Words>
  <Characters>34079</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Izabela 96033</cp:lastModifiedBy>
  <cp:revision>11</cp:revision>
  <cp:lastPrinted>2024-01-29T13:59:00Z</cp:lastPrinted>
  <dcterms:created xsi:type="dcterms:W3CDTF">2025-08-19T17:53:00Z</dcterms:created>
  <dcterms:modified xsi:type="dcterms:W3CDTF">2026-08-26T12:57:00Z</dcterms:modified>
</cp:coreProperties>
</file>