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55588" w14:textId="77777777" w:rsidR="00C144E1" w:rsidRPr="00270D18" w:rsidRDefault="00C144E1">
      <w:pPr>
        <w:pStyle w:val="Tekstpodstawowywcity"/>
        <w:pBdr>
          <w:bottom w:val="single" w:sz="8" w:space="1" w:color="000000"/>
        </w:pBdr>
        <w:tabs>
          <w:tab w:val="left" w:pos="-2268"/>
          <w:tab w:val="left" w:pos="-567"/>
          <w:tab w:val="left" w:pos="5387"/>
        </w:tabs>
        <w:spacing w:line="288" w:lineRule="auto"/>
        <w:ind w:firstLine="0"/>
        <w:jc w:val="center"/>
        <w:rPr>
          <w:sz w:val="22"/>
          <w:szCs w:val="22"/>
        </w:rPr>
      </w:pPr>
    </w:p>
    <w:p w14:paraId="699EF595" w14:textId="77777777" w:rsidR="00C144E1" w:rsidRPr="00270D18" w:rsidRDefault="007E3089">
      <w:pPr>
        <w:pStyle w:val="Tekstpodstawowywcity"/>
        <w:pBdr>
          <w:bottom w:val="single" w:sz="8" w:space="1" w:color="000000"/>
        </w:pBdr>
        <w:tabs>
          <w:tab w:val="left" w:pos="-2268"/>
          <w:tab w:val="left" w:pos="-567"/>
          <w:tab w:val="left" w:pos="5387"/>
        </w:tabs>
        <w:spacing w:line="288" w:lineRule="auto"/>
        <w:ind w:firstLine="0"/>
        <w:jc w:val="center"/>
        <w:rPr>
          <w:sz w:val="22"/>
          <w:szCs w:val="22"/>
        </w:rPr>
      </w:pPr>
      <w:r w:rsidRPr="00270D18">
        <w:rPr>
          <w:sz w:val="22"/>
          <w:szCs w:val="22"/>
        </w:rPr>
        <w:t>Znak sprawy: ZP.271.4.2026</w:t>
      </w:r>
    </w:p>
    <w:p w14:paraId="12403CCC" w14:textId="77777777" w:rsidR="00C144E1" w:rsidRPr="00270D18" w:rsidRDefault="007E3089">
      <w:pPr>
        <w:pStyle w:val="Tekstpodstawowywcity"/>
        <w:tabs>
          <w:tab w:val="left" w:pos="-2268"/>
          <w:tab w:val="left" w:pos="-567"/>
          <w:tab w:val="left" w:pos="5387"/>
        </w:tabs>
        <w:spacing w:line="288" w:lineRule="auto"/>
        <w:ind w:firstLine="0"/>
        <w:jc w:val="center"/>
        <w:rPr>
          <w:sz w:val="22"/>
          <w:szCs w:val="22"/>
          <w14:shadow w14:blurRad="50800" w14:dist="38100" w14:dir="2700000" w14:sx="100000" w14:sy="100000" w14:kx="0" w14:ky="0" w14:algn="tl">
            <w14:srgbClr w14:val="000000">
              <w14:alpha w14:val="60000"/>
            </w14:srgbClr>
          </w14:shadow>
        </w:rPr>
      </w:pPr>
      <w:r w:rsidRPr="00270D18">
        <w:rPr>
          <w:sz w:val="22"/>
          <w:szCs w:val="22"/>
          <w14:shadow w14:blurRad="50800" w14:dist="38100" w14:dir="2700000" w14:sx="100000" w14:sy="100000" w14:kx="0" w14:ky="0" w14:algn="tl">
            <w14:srgbClr w14:val="000000">
              <w14:alpha w14:val="60000"/>
            </w14:srgbClr>
          </w14:shadow>
        </w:rPr>
        <w:t>SPECYFIKACJA WARUNKÓW ZAMÓWIENIA</w:t>
      </w:r>
    </w:p>
    <w:p w14:paraId="456909F1" w14:textId="77777777" w:rsidR="00C144E1" w:rsidRPr="00270D18" w:rsidRDefault="00C144E1">
      <w:pPr>
        <w:pStyle w:val="Tekstpodstawowywcity"/>
        <w:tabs>
          <w:tab w:val="left" w:pos="-2268"/>
          <w:tab w:val="left" w:pos="-567"/>
          <w:tab w:val="left" w:pos="5387"/>
        </w:tabs>
        <w:spacing w:line="288" w:lineRule="auto"/>
        <w:ind w:firstLine="0"/>
        <w:rPr>
          <w:sz w:val="22"/>
          <w:szCs w:val="22"/>
          <w14:shadow w14:blurRad="50800" w14:dist="38100" w14:dir="2700000" w14:sx="100000" w14:sy="100000" w14:kx="0" w14:ky="0" w14:algn="tl">
            <w14:srgbClr w14:val="000000">
              <w14:alpha w14:val="60000"/>
            </w14:srgbClr>
          </w14:shadow>
        </w:rPr>
      </w:pPr>
    </w:p>
    <w:p w14:paraId="69AF465A" w14:textId="77777777" w:rsidR="00C144E1" w:rsidRPr="00270D18" w:rsidRDefault="007E3089">
      <w:pPr>
        <w:pStyle w:val="Tekstpodstawowywcity"/>
        <w:tabs>
          <w:tab w:val="left" w:pos="-2268"/>
          <w:tab w:val="left" w:pos="-567"/>
          <w:tab w:val="left" w:pos="5387"/>
        </w:tabs>
        <w:spacing w:line="288" w:lineRule="auto"/>
        <w:ind w:firstLine="0"/>
        <w:rPr>
          <w:sz w:val="22"/>
          <w:szCs w:val="22"/>
        </w:rPr>
      </w:pPr>
      <w:r w:rsidRPr="00270D18">
        <w:rPr>
          <w:sz w:val="22"/>
          <w:szCs w:val="22"/>
        </w:rPr>
        <w:t>prowadzonego w trybie podstawowym, o którym mowa w art. 275 pkt 2 ustawy z dnia 11 września 2019 r. – Prawo zamówień publicznych (</w:t>
      </w:r>
      <w:proofErr w:type="spellStart"/>
      <w:r w:rsidRPr="00270D18">
        <w:rPr>
          <w:sz w:val="22"/>
          <w:szCs w:val="22"/>
        </w:rPr>
        <w:t>t.j</w:t>
      </w:r>
      <w:proofErr w:type="spellEnd"/>
      <w:r w:rsidRPr="00270D18">
        <w:rPr>
          <w:sz w:val="22"/>
          <w:szCs w:val="22"/>
        </w:rPr>
        <w:t>. Dz. U. z 2026 r. poz. 793)</w:t>
      </w:r>
    </w:p>
    <w:p w14:paraId="042AE8CE" w14:textId="77777777" w:rsidR="00C144E1" w:rsidRPr="00270D18" w:rsidRDefault="00C144E1">
      <w:pPr>
        <w:pStyle w:val="Tekstpodstawowywcity"/>
        <w:tabs>
          <w:tab w:val="left" w:pos="-2268"/>
          <w:tab w:val="left" w:pos="-567"/>
          <w:tab w:val="left" w:pos="5387"/>
        </w:tabs>
        <w:spacing w:line="288" w:lineRule="auto"/>
        <w:ind w:firstLine="0"/>
        <w:jc w:val="left"/>
        <w:rPr>
          <w:b/>
          <w:bCs/>
          <w:sz w:val="22"/>
          <w:szCs w:val="22"/>
          <w:u w:val="single"/>
        </w:rPr>
      </w:pPr>
    </w:p>
    <w:p w14:paraId="7D31CED8" w14:textId="77777777" w:rsidR="00C144E1" w:rsidRPr="00270D18" w:rsidRDefault="00C144E1">
      <w:pPr>
        <w:pStyle w:val="Tekstpodstawowywcity"/>
        <w:tabs>
          <w:tab w:val="left" w:pos="-2268"/>
          <w:tab w:val="left" w:pos="-567"/>
          <w:tab w:val="left" w:pos="5387"/>
        </w:tabs>
        <w:spacing w:line="288" w:lineRule="auto"/>
        <w:ind w:firstLine="0"/>
        <w:rPr>
          <w:b/>
          <w:bCs/>
          <w:sz w:val="22"/>
          <w:szCs w:val="22"/>
          <w:u w:val="single"/>
        </w:rPr>
      </w:pPr>
    </w:p>
    <w:p w14:paraId="7AD93485" w14:textId="77777777" w:rsidR="00C144E1" w:rsidRPr="00270D18" w:rsidRDefault="007E3089">
      <w:pPr>
        <w:widowControl w:val="0"/>
        <w:tabs>
          <w:tab w:val="left" w:pos="426"/>
          <w:tab w:val="left" w:pos="850"/>
        </w:tabs>
        <w:snapToGrid w:val="0"/>
        <w:spacing w:line="288" w:lineRule="auto"/>
        <w:jc w:val="center"/>
        <w:rPr>
          <w:b/>
          <w:sz w:val="22"/>
          <w:szCs w:val="22"/>
          <w:u w:val="single"/>
          <w:vertAlign w:val="superscript"/>
        </w:rPr>
      </w:pPr>
      <w:r w:rsidRPr="00270D18">
        <w:rPr>
          <w:b/>
          <w:sz w:val="22"/>
          <w:szCs w:val="22"/>
          <w:u w:val="single"/>
          <w:vertAlign w:val="superscript"/>
        </w:rPr>
        <w:t>NAZWA I ADRES ZAMAWIAJĄCEGO:</w:t>
      </w:r>
    </w:p>
    <w:p w14:paraId="79C0BC7D" w14:textId="77777777" w:rsidR="00C144E1" w:rsidRPr="00270D18" w:rsidRDefault="00C144E1">
      <w:pPr>
        <w:widowControl w:val="0"/>
        <w:tabs>
          <w:tab w:val="left" w:pos="426"/>
          <w:tab w:val="left" w:pos="850"/>
        </w:tabs>
        <w:snapToGrid w:val="0"/>
        <w:spacing w:line="288" w:lineRule="auto"/>
        <w:jc w:val="center"/>
        <w:rPr>
          <w:b/>
          <w:sz w:val="22"/>
          <w:szCs w:val="22"/>
          <w:u w:val="single"/>
          <w:vertAlign w:val="superscript"/>
        </w:rPr>
      </w:pPr>
    </w:p>
    <w:p w14:paraId="720BF015" w14:textId="77777777" w:rsidR="00C144E1" w:rsidRPr="00270D18" w:rsidRDefault="007E3089">
      <w:pPr>
        <w:widowControl w:val="0"/>
        <w:pBdr>
          <w:top w:val="single" w:sz="4" w:space="9" w:color="000000"/>
          <w:left w:val="single" w:sz="4" w:space="4" w:color="000000"/>
          <w:bottom w:val="single" w:sz="4" w:space="0" w:color="000000"/>
          <w:right w:val="single" w:sz="4" w:space="4" w:color="000000"/>
        </w:pBdr>
        <w:shd w:val="clear" w:color="auto" w:fill="DFDFDF"/>
        <w:tabs>
          <w:tab w:val="left" w:pos="340"/>
          <w:tab w:val="left" w:pos="766"/>
          <w:tab w:val="left" w:pos="1190"/>
        </w:tabs>
        <w:snapToGrid w:val="0"/>
        <w:spacing w:line="288" w:lineRule="auto"/>
        <w:ind w:left="340"/>
        <w:jc w:val="center"/>
        <w:rPr>
          <w:b/>
          <w:color w:val="000000"/>
          <w:sz w:val="22"/>
          <w:szCs w:val="22"/>
        </w:rPr>
      </w:pPr>
      <w:r w:rsidRPr="00270D18">
        <w:rPr>
          <w:noProof/>
          <w:sz w:val="22"/>
          <w:szCs w:val="22"/>
          <w:lang w:eastAsia="pl-PL"/>
        </w:rPr>
        <w:drawing>
          <wp:inline distT="0" distB="0" distL="0" distR="0" wp14:anchorId="324E9D9F" wp14:editId="0D01ABF7">
            <wp:extent cx="1885950" cy="2096135"/>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pic:cNvPicPr>
                      <a:picLocks noChangeAspect="1" noChangeArrowheads="1"/>
                    </pic:cNvPicPr>
                  </pic:nvPicPr>
                  <pic:blipFill>
                    <a:blip r:embed="rId7"/>
                    <a:srcRect l="-19" t="-17" r="-19" b="-17"/>
                    <a:stretch>
                      <a:fillRect/>
                    </a:stretch>
                  </pic:blipFill>
                  <pic:spPr bwMode="auto">
                    <a:xfrm>
                      <a:off x="0" y="0"/>
                      <a:ext cx="1885950" cy="2096135"/>
                    </a:xfrm>
                    <a:prstGeom prst="rect">
                      <a:avLst/>
                    </a:prstGeom>
                    <a:noFill/>
                  </pic:spPr>
                </pic:pic>
              </a:graphicData>
            </a:graphic>
          </wp:inline>
        </w:drawing>
      </w:r>
    </w:p>
    <w:p w14:paraId="4F064C64" w14:textId="77777777" w:rsidR="00C144E1" w:rsidRPr="00270D18" w:rsidRDefault="00C144E1">
      <w:pPr>
        <w:widowControl w:val="0"/>
        <w:pBdr>
          <w:top w:val="single" w:sz="4" w:space="9" w:color="000000"/>
          <w:left w:val="single" w:sz="4" w:space="4" w:color="000000"/>
          <w:bottom w:val="single" w:sz="4" w:space="0" w:color="000000"/>
          <w:right w:val="single" w:sz="4" w:space="4" w:color="000000"/>
        </w:pBdr>
        <w:shd w:val="clear" w:color="auto" w:fill="DFDFDF"/>
        <w:tabs>
          <w:tab w:val="left" w:pos="340"/>
          <w:tab w:val="left" w:pos="766"/>
          <w:tab w:val="left" w:pos="1190"/>
        </w:tabs>
        <w:snapToGrid w:val="0"/>
        <w:spacing w:line="288" w:lineRule="auto"/>
        <w:ind w:left="340"/>
        <w:jc w:val="center"/>
        <w:rPr>
          <w:b/>
          <w:color w:val="000000"/>
          <w:sz w:val="22"/>
          <w:szCs w:val="22"/>
        </w:rPr>
      </w:pPr>
    </w:p>
    <w:p w14:paraId="3FAD6E6C" w14:textId="77777777" w:rsidR="00C144E1" w:rsidRPr="00270D18" w:rsidRDefault="007E3089">
      <w:pPr>
        <w:widowControl w:val="0"/>
        <w:pBdr>
          <w:top w:val="single" w:sz="4" w:space="9" w:color="000000"/>
          <w:left w:val="single" w:sz="4" w:space="4" w:color="000000"/>
          <w:bottom w:val="single" w:sz="4" w:space="0" w:color="000000"/>
          <w:right w:val="single" w:sz="4" w:space="4" w:color="000000"/>
        </w:pBdr>
        <w:shd w:val="clear" w:color="auto" w:fill="DFDFDF"/>
        <w:tabs>
          <w:tab w:val="left" w:pos="340"/>
          <w:tab w:val="left" w:pos="766"/>
          <w:tab w:val="left" w:pos="1190"/>
        </w:tabs>
        <w:snapToGrid w:val="0"/>
        <w:spacing w:line="288" w:lineRule="auto"/>
        <w:ind w:left="340"/>
        <w:jc w:val="center"/>
        <w:rPr>
          <w:b/>
          <w:color w:val="000000"/>
          <w:sz w:val="22"/>
          <w:szCs w:val="22"/>
        </w:rPr>
      </w:pPr>
      <w:r w:rsidRPr="00270D18">
        <w:rPr>
          <w:b/>
          <w:color w:val="000000"/>
          <w:sz w:val="22"/>
          <w:szCs w:val="22"/>
        </w:rPr>
        <w:t>Gmina Jaśliska</w:t>
      </w:r>
    </w:p>
    <w:p w14:paraId="7B71F3C2" w14:textId="77777777" w:rsidR="00C144E1" w:rsidRPr="00270D18" w:rsidRDefault="007E3089">
      <w:pPr>
        <w:widowControl w:val="0"/>
        <w:pBdr>
          <w:top w:val="single" w:sz="4" w:space="9" w:color="000000"/>
          <w:left w:val="single" w:sz="4" w:space="4" w:color="000000"/>
          <w:bottom w:val="single" w:sz="4" w:space="0" w:color="000000"/>
          <w:right w:val="single" w:sz="4" w:space="4" w:color="000000"/>
        </w:pBdr>
        <w:shd w:val="clear" w:color="auto" w:fill="DFDFDF"/>
        <w:tabs>
          <w:tab w:val="left" w:pos="340"/>
          <w:tab w:val="left" w:pos="766"/>
          <w:tab w:val="left" w:pos="1190"/>
        </w:tabs>
        <w:snapToGrid w:val="0"/>
        <w:spacing w:line="288" w:lineRule="auto"/>
        <w:ind w:left="340"/>
        <w:jc w:val="center"/>
        <w:rPr>
          <w:b/>
          <w:color w:val="000000"/>
          <w:sz w:val="22"/>
          <w:szCs w:val="22"/>
        </w:rPr>
      </w:pPr>
      <w:r w:rsidRPr="00270D18">
        <w:rPr>
          <w:b/>
          <w:color w:val="000000"/>
          <w:sz w:val="22"/>
          <w:szCs w:val="22"/>
        </w:rPr>
        <w:t xml:space="preserve"> Jaśliska 171 </w:t>
      </w:r>
    </w:p>
    <w:p w14:paraId="5DA1411A" w14:textId="77777777" w:rsidR="00C144E1" w:rsidRPr="00270D18" w:rsidRDefault="007E3089">
      <w:pPr>
        <w:widowControl w:val="0"/>
        <w:pBdr>
          <w:top w:val="single" w:sz="4" w:space="9" w:color="000000"/>
          <w:left w:val="single" w:sz="4" w:space="4" w:color="000000"/>
          <w:bottom w:val="single" w:sz="4" w:space="0" w:color="000000"/>
          <w:right w:val="single" w:sz="4" w:space="4" w:color="000000"/>
        </w:pBdr>
        <w:shd w:val="clear" w:color="auto" w:fill="DFDFDF"/>
        <w:tabs>
          <w:tab w:val="left" w:pos="340"/>
          <w:tab w:val="left" w:pos="766"/>
          <w:tab w:val="left" w:pos="1190"/>
        </w:tabs>
        <w:snapToGrid w:val="0"/>
        <w:spacing w:line="288" w:lineRule="auto"/>
        <w:ind w:left="340"/>
        <w:jc w:val="center"/>
        <w:rPr>
          <w:b/>
          <w:color w:val="000000"/>
          <w:sz w:val="22"/>
          <w:szCs w:val="22"/>
        </w:rPr>
      </w:pPr>
      <w:r w:rsidRPr="00270D18">
        <w:rPr>
          <w:b/>
          <w:color w:val="000000"/>
          <w:sz w:val="22"/>
          <w:szCs w:val="22"/>
        </w:rPr>
        <w:t xml:space="preserve"> 38-485 Jaśliska</w:t>
      </w:r>
    </w:p>
    <w:p w14:paraId="0E4B6461" w14:textId="77777777" w:rsidR="00C144E1" w:rsidRPr="00270D18" w:rsidRDefault="00C144E1">
      <w:pPr>
        <w:widowControl w:val="0"/>
        <w:pBdr>
          <w:top w:val="single" w:sz="4" w:space="9" w:color="000000"/>
          <w:left w:val="single" w:sz="4" w:space="4" w:color="000000"/>
          <w:bottom w:val="single" w:sz="4" w:space="0" w:color="000000"/>
          <w:right w:val="single" w:sz="4" w:space="4" w:color="000000"/>
        </w:pBdr>
        <w:shd w:val="clear" w:color="auto" w:fill="DFDFDF"/>
        <w:tabs>
          <w:tab w:val="left" w:pos="340"/>
          <w:tab w:val="left" w:pos="766"/>
          <w:tab w:val="left" w:pos="1190"/>
        </w:tabs>
        <w:snapToGrid w:val="0"/>
        <w:spacing w:line="288" w:lineRule="auto"/>
        <w:ind w:left="340"/>
        <w:jc w:val="center"/>
        <w:rPr>
          <w:b/>
          <w:color w:val="000000"/>
          <w:sz w:val="22"/>
          <w:szCs w:val="22"/>
        </w:rPr>
      </w:pPr>
    </w:p>
    <w:p w14:paraId="7D56A039" w14:textId="77777777" w:rsidR="00C144E1" w:rsidRPr="00270D18" w:rsidRDefault="00C144E1">
      <w:pPr>
        <w:pStyle w:val="Tekstpodstawowy21"/>
        <w:spacing w:line="288" w:lineRule="auto"/>
        <w:rPr>
          <w:b w:val="0"/>
          <w:color w:val="000000"/>
          <w:sz w:val="22"/>
          <w:szCs w:val="22"/>
        </w:rPr>
      </w:pPr>
    </w:p>
    <w:p w14:paraId="7F4D9361" w14:textId="77777777" w:rsidR="00C144E1" w:rsidRPr="00270D18" w:rsidRDefault="00C144E1">
      <w:pPr>
        <w:pStyle w:val="Tekstpodstawowy21"/>
        <w:spacing w:line="288" w:lineRule="auto"/>
        <w:rPr>
          <w:sz w:val="22"/>
          <w:szCs w:val="22"/>
        </w:rPr>
      </w:pPr>
    </w:p>
    <w:p w14:paraId="5E1BE700" w14:textId="77777777" w:rsidR="00C144E1" w:rsidRPr="00270D18" w:rsidRDefault="007E3089">
      <w:pPr>
        <w:pStyle w:val="Tekstpodstawowy21"/>
        <w:spacing w:line="288" w:lineRule="auto"/>
        <w:rPr>
          <w:sz w:val="22"/>
          <w:szCs w:val="22"/>
        </w:rPr>
      </w:pPr>
      <w:r w:rsidRPr="00270D18">
        <w:rPr>
          <w:sz w:val="22"/>
          <w:szCs w:val="22"/>
        </w:rPr>
        <w:t>zamierza udzielić zamówienia publicznego na realizację zadania pn.:</w:t>
      </w:r>
    </w:p>
    <w:p w14:paraId="6F79C117" w14:textId="77777777" w:rsidR="00C144E1" w:rsidRPr="00270D18" w:rsidRDefault="00C144E1">
      <w:pPr>
        <w:pStyle w:val="arimr"/>
        <w:spacing w:line="240" w:lineRule="auto"/>
        <w:jc w:val="center"/>
        <w:rPr>
          <w:b/>
          <w:sz w:val="22"/>
          <w:szCs w:val="22"/>
          <w:lang w:val="pl-PL"/>
        </w:rPr>
      </w:pPr>
    </w:p>
    <w:p w14:paraId="2CF1843F" w14:textId="77777777" w:rsidR="00C144E1" w:rsidRPr="00270D18" w:rsidRDefault="00C144E1">
      <w:pPr>
        <w:pStyle w:val="arimr"/>
        <w:spacing w:line="240" w:lineRule="auto"/>
        <w:rPr>
          <w:b/>
          <w:sz w:val="22"/>
          <w:szCs w:val="22"/>
          <w:lang w:val="pl-PL"/>
        </w:rPr>
      </w:pPr>
    </w:p>
    <w:p w14:paraId="486B2626" w14:textId="77777777" w:rsidR="00673759" w:rsidRPr="00270D18" w:rsidRDefault="007E3089">
      <w:pPr>
        <w:jc w:val="center"/>
        <w:rPr>
          <w:b/>
          <w:bCs/>
          <w:sz w:val="22"/>
          <w:szCs w:val="22"/>
        </w:rPr>
      </w:pPr>
      <w:r w:rsidRPr="00270D18">
        <w:rPr>
          <w:b/>
          <w:bCs/>
          <w:sz w:val="22"/>
          <w:szCs w:val="22"/>
        </w:rPr>
        <w:t xml:space="preserve">Przebudowa drogi gminnej wewnętrznej nr </w:t>
      </w:r>
      <w:proofErr w:type="spellStart"/>
      <w:r w:rsidRPr="00270D18">
        <w:rPr>
          <w:b/>
          <w:bCs/>
          <w:sz w:val="22"/>
          <w:szCs w:val="22"/>
        </w:rPr>
        <w:t>ewid</w:t>
      </w:r>
      <w:proofErr w:type="spellEnd"/>
      <w:r w:rsidRPr="00270D18">
        <w:rPr>
          <w:b/>
          <w:bCs/>
          <w:sz w:val="22"/>
          <w:szCs w:val="22"/>
        </w:rPr>
        <w:t>. 397, 422, 492</w:t>
      </w:r>
    </w:p>
    <w:p w14:paraId="51A361A9" w14:textId="77777777" w:rsidR="00C144E1" w:rsidRPr="00270D18" w:rsidRDefault="007E3089">
      <w:pPr>
        <w:jc w:val="center"/>
        <w:rPr>
          <w:b/>
          <w:bCs/>
          <w:sz w:val="22"/>
          <w:szCs w:val="22"/>
        </w:rPr>
      </w:pPr>
      <w:r w:rsidRPr="00270D18">
        <w:rPr>
          <w:b/>
          <w:bCs/>
          <w:sz w:val="22"/>
          <w:szCs w:val="22"/>
        </w:rPr>
        <w:t>w km 0+178 - 0+888 w miejscowości Posada Jaśliska</w:t>
      </w:r>
    </w:p>
    <w:p w14:paraId="03E672C8" w14:textId="77777777" w:rsidR="00C144E1" w:rsidRPr="00270D18" w:rsidRDefault="00C144E1">
      <w:pPr>
        <w:pStyle w:val="arimr"/>
        <w:spacing w:line="240" w:lineRule="auto"/>
        <w:jc w:val="center"/>
        <w:rPr>
          <w:b/>
          <w:bCs/>
          <w:sz w:val="22"/>
          <w:szCs w:val="22"/>
          <w:lang w:val="pl-PL"/>
        </w:rPr>
      </w:pPr>
    </w:p>
    <w:p w14:paraId="3ACE02BA" w14:textId="77777777" w:rsidR="00C144E1" w:rsidRPr="00270D18" w:rsidRDefault="00C144E1">
      <w:pPr>
        <w:pStyle w:val="arimr"/>
        <w:spacing w:line="240" w:lineRule="auto"/>
        <w:jc w:val="center"/>
        <w:rPr>
          <w:b/>
          <w:color w:val="FF0000"/>
          <w:sz w:val="22"/>
          <w:szCs w:val="22"/>
          <w:lang w:val="pl-PL"/>
        </w:rPr>
      </w:pPr>
    </w:p>
    <w:p w14:paraId="0C4B6986" w14:textId="77777777" w:rsidR="00C144E1" w:rsidRPr="00270D18" w:rsidRDefault="00C144E1">
      <w:pPr>
        <w:pStyle w:val="arimr"/>
        <w:spacing w:line="240" w:lineRule="auto"/>
        <w:jc w:val="center"/>
        <w:rPr>
          <w:b/>
          <w:color w:val="FF0000"/>
          <w:sz w:val="22"/>
          <w:szCs w:val="22"/>
          <w:lang w:val="pl-PL"/>
        </w:rPr>
      </w:pPr>
    </w:p>
    <w:p w14:paraId="441BE5E3" w14:textId="77777777" w:rsidR="00C144E1" w:rsidRPr="00270D18" w:rsidRDefault="00C144E1">
      <w:pPr>
        <w:snapToGrid w:val="0"/>
        <w:jc w:val="both"/>
        <w:rPr>
          <w:b/>
          <w:sz w:val="22"/>
          <w:szCs w:val="22"/>
        </w:rPr>
      </w:pPr>
    </w:p>
    <w:p w14:paraId="7D4F15BF" w14:textId="77777777" w:rsidR="00C144E1" w:rsidRPr="00270D18" w:rsidRDefault="007E3089">
      <w:pPr>
        <w:snapToGrid w:val="0"/>
        <w:ind w:left="1024" w:hanging="1024"/>
        <w:jc w:val="both"/>
        <w:rPr>
          <w:sz w:val="22"/>
          <w:szCs w:val="22"/>
        </w:rPr>
      </w:pPr>
      <w:r w:rsidRPr="00270D18">
        <w:rPr>
          <w:b/>
          <w:sz w:val="22"/>
          <w:szCs w:val="22"/>
        </w:rPr>
        <w:t xml:space="preserve">                                                                                                                        Zatwierdzam:</w:t>
      </w:r>
    </w:p>
    <w:p w14:paraId="5E0229E2" w14:textId="77777777" w:rsidR="00C144E1" w:rsidRPr="00270D18" w:rsidRDefault="007E3089">
      <w:pPr>
        <w:snapToGrid w:val="0"/>
        <w:ind w:left="1024" w:hanging="1024"/>
        <w:jc w:val="both"/>
        <w:rPr>
          <w:b/>
          <w:sz w:val="22"/>
          <w:szCs w:val="22"/>
        </w:rPr>
      </w:pPr>
      <w:r w:rsidRPr="00270D18">
        <w:rPr>
          <w:b/>
          <w:sz w:val="22"/>
          <w:szCs w:val="22"/>
        </w:rPr>
        <w:t xml:space="preserve">                                </w:t>
      </w:r>
    </w:p>
    <w:p w14:paraId="140DB9B7" w14:textId="77777777" w:rsidR="00C144E1" w:rsidRPr="00270D18" w:rsidRDefault="007E3089">
      <w:pPr>
        <w:snapToGrid w:val="0"/>
        <w:ind w:left="1024" w:hanging="1024"/>
        <w:jc w:val="both"/>
        <w:rPr>
          <w:sz w:val="22"/>
          <w:szCs w:val="22"/>
        </w:rPr>
      </w:pPr>
      <w:r w:rsidRPr="00270D18">
        <w:rPr>
          <w:b/>
          <w:bCs/>
          <w:sz w:val="22"/>
          <w:szCs w:val="22"/>
        </w:rPr>
        <w:t xml:space="preserve">                                                                                                            </w:t>
      </w:r>
    </w:p>
    <w:p w14:paraId="6D9A698F" w14:textId="77777777" w:rsidR="00C144E1" w:rsidRPr="00270D18" w:rsidRDefault="007E3089">
      <w:pPr>
        <w:snapToGrid w:val="0"/>
        <w:ind w:left="1024" w:hanging="1024"/>
        <w:jc w:val="both"/>
        <w:rPr>
          <w:b/>
          <w:sz w:val="22"/>
          <w:szCs w:val="22"/>
        </w:rPr>
      </w:pPr>
      <w:r w:rsidRPr="00270D18">
        <w:rPr>
          <w:b/>
          <w:sz w:val="22"/>
          <w:szCs w:val="22"/>
        </w:rPr>
        <w:t xml:space="preserve">                                </w:t>
      </w:r>
    </w:p>
    <w:p w14:paraId="57D0891C" w14:textId="77777777" w:rsidR="00C144E1" w:rsidRPr="00270D18" w:rsidRDefault="007E3089">
      <w:pPr>
        <w:jc w:val="center"/>
        <w:rPr>
          <w:b/>
          <w:bCs/>
          <w:sz w:val="22"/>
          <w:szCs w:val="22"/>
        </w:rPr>
      </w:pPr>
      <w:r w:rsidRPr="00270D18">
        <w:rPr>
          <w:b/>
          <w:bCs/>
          <w:sz w:val="22"/>
          <w:szCs w:val="22"/>
        </w:rPr>
        <w:t xml:space="preserve">                                                                        Jaśliska dn. 27.08.2026 r.</w:t>
      </w:r>
    </w:p>
    <w:p w14:paraId="7628E23E" w14:textId="77777777" w:rsidR="00C144E1" w:rsidRPr="00270D18" w:rsidRDefault="00C144E1">
      <w:pPr>
        <w:jc w:val="center"/>
        <w:rPr>
          <w:b/>
          <w:bCs/>
          <w:sz w:val="22"/>
          <w:szCs w:val="22"/>
        </w:rPr>
      </w:pPr>
    </w:p>
    <w:p w14:paraId="197C5405" w14:textId="77777777" w:rsidR="00C144E1" w:rsidRPr="00270D18" w:rsidRDefault="00C144E1">
      <w:pPr>
        <w:jc w:val="center"/>
        <w:rPr>
          <w:b/>
          <w:sz w:val="22"/>
          <w:szCs w:val="22"/>
        </w:rPr>
      </w:pPr>
    </w:p>
    <w:p w14:paraId="51B00215" w14:textId="77777777" w:rsidR="00C144E1" w:rsidRPr="00270D18" w:rsidRDefault="00C144E1">
      <w:pPr>
        <w:jc w:val="center"/>
        <w:rPr>
          <w:b/>
          <w:sz w:val="22"/>
          <w:szCs w:val="22"/>
        </w:rPr>
      </w:pPr>
    </w:p>
    <w:p w14:paraId="684CB74B" w14:textId="77777777" w:rsidR="00C144E1" w:rsidRPr="00270D18" w:rsidRDefault="00C144E1">
      <w:pPr>
        <w:jc w:val="center"/>
        <w:rPr>
          <w:b/>
          <w:sz w:val="22"/>
          <w:szCs w:val="22"/>
        </w:rPr>
      </w:pPr>
    </w:p>
    <w:p w14:paraId="6220A604" w14:textId="77777777" w:rsidR="00C144E1" w:rsidRPr="00270D18" w:rsidRDefault="00C144E1">
      <w:pPr>
        <w:jc w:val="center"/>
        <w:rPr>
          <w:b/>
          <w:bCs/>
          <w:sz w:val="22"/>
          <w:szCs w:val="22"/>
        </w:rPr>
      </w:pPr>
    </w:p>
    <w:p w14:paraId="198DC544" w14:textId="77777777" w:rsidR="00C144E1" w:rsidRPr="00270D18" w:rsidRDefault="007E3089">
      <w:pPr>
        <w:pStyle w:val="arimr"/>
        <w:spacing w:line="240" w:lineRule="auto"/>
        <w:jc w:val="center"/>
        <w:rPr>
          <w:sz w:val="20"/>
          <w:lang w:val="pl-PL"/>
        </w:rPr>
      </w:pPr>
      <w:r w:rsidRPr="00270D18">
        <w:rPr>
          <w:sz w:val="20"/>
          <w:lang w:val="pl-PL"/>
        </w:rPr>
        <w:t>Zamawiający oczekuje, że Wykonawcy zapoznają się dokładnie z treścią wszystkich dokumentów przetargowych.</w:t>
      </w:r>
    </w:p>
    <w:p w14:paraId="6ED58510" w14:textId="77777777" w:rsidR="00C144E1" w:rsidRPr="00270D18" w:rsidRDefault="007E3089">
      <w:pPr>
        <w:pStyle w:val="arimr"/>
        <w:spacing w:line="240" w:lineRule="auto"/>
        <w:jc w:val="center"/>
        <w:rPr>
          <w:sz w:val="22"/>
          <w:szCs w:val="22"/>
          <w:lang w:val="pl-PL"/>
        </w:rPr>
      </w:pPr>
      <w:r w:rsidRPr="00270D18">
        <w:rPr>
          <w:sz w:val="20"/>
          <w:lang w:val="pl-PL"/>
        </w:rPr>
        <w:t>Wykonawca ponosi ryzyko związane z nieterminowym przekazaniem wszystkich wymaganych informacji i dokumentów oraz złożeniem oferty, która nie odpowiada wymaganiom dokumentów</w:t>
      </w:r>
      <w:r w:rsidRPr="00270D18">
        <w:rPr>
          <w:sz w:val="22"/>
          <w:szCs w:val="22"/>
          <w:lang w:val="pl-PL"/>
        </w:rPr>
        <w:t xml:space="preserve"> zamówienia.</w:t>
      </w:r>
    </w:p>
    <w:p w14:paraId="105E9BF8" w14:textId="77777777" w:rsidR="00C144E1" w:rsidRPr="00270D18" w:rsidRDefault="00C144E1">
      <w:pPr>
        <w:pStyle w:val="arimr"/>
        <w:spacing w:line="240" w:lineRule="auto"/>
        <w:jc w:val="both"/>
        <w:rPr>
          <w:b/>
          <w:sz w:val="22"/>
          <w:szCs w:val="22"/>
          <w:lang w:val="pl-PL"/>
        </w:rPr>
      </w:pPr>
    </w:p>
    <w:p w14:paraId="189234D0" w14:textId="77777777" w:rsidR="00C144E1" w:rsidRPr="00270D18" w:rsidRDefault="00C144E1">
      <w:pPr>
        <w:pStyle w:val="arimr"/>
        <w:spacing w:line="240" w:lineRule="auto"/>
        <w:rPr>
          <w:b/>
          <w:sz w:val="22"/>
          <w:szCs w:val="22"/>
          <w:lang w:val="pl-PL"/>
        </w:rPr>
      </w:pPr>
    </w:p>
    <w:p w14:paraId="3C00E07C" w14:textId="77777777" w:rsidR="00C144E1" w:rsidRPr="00270D18" w:rsidRDefault="007E3089">
      <w:pPr>
        <w:pStyle w:val="Nagwek7"/>
        <w:numPr>
          <w:ilvl w:val="0"/>
          <w:numId w:val="2"/>
        </w:numPr>
        <w:tabs>
          <w:tab w:val="left" w:pos="720"/>
          <w:tab w:val="left" w:pos="1260"/>
        </w:tabs>
        <w:ind w:left="720"/>
        <w:jc w:val="center"/>
        <w:rPr>
          <w:i w:val="0"/>
          <w:sz w:val="22"/>
          <w:szCs w:val="22"/>
          <w:u w:val="single"/>
        </w:rPr>
      </w:pPr>
      <w:r w:rsidRPr="00270D18">
        <w:rPr>
          <w:sz w:val="22"/>
          <w:szCs w:val="22"/>
        </w:rPr>
        <w:t> </w:t>
      </w:r>
      <w:r w:rsidRPr="00270D18">
        <w:rPr>
          <w:i w:val="0"/>
          <w:sz w:val="22"/>
          <w:szCs w:val="22"/>
          <w:u w:val="single"/>
        </w:rPr>
        <w:t>NAZWA I ADRES ZAMAWIAJĄCEGO:</w:t>
      </w:r>
    </w:p>
    <w:p w14:paraId="08B0D57C" w14:textId="77777777" w:rsidR="00C144E1" w:rsidRPr="00270D18" w:rsidRDefault="00C144E1">
      <w:pPr>
        <w:jc w:val="both"/>
        <w:rPr>
          <w:i/>
          <w:sz w:val="22"/>
          <w:szCs w:val="22"/>
          <w:u w:val="single"/>
        </w:rPr>
      </w:pPr>
    </w:p>
    <w:p w14:paraId="02FAA0C3" w14:textId="77777777" w:rsidR="00C144E1" w:rsidRPr="00270D18" w:rsidRDefault="00C144E1">
      <w:pPr>
        <w:pStyle w:val="Akapitzlist"/>
        <w:widowControl w:val="0"/>
        <w:spacing w:after="0"/>
        <w:ind w:left="142" w:firstLine="284"/>
        <w:outlineLvl w:val="3"/>
        <w:rPr>
          <w:rFonts w:ascii="Times New Roman" w:hAnsi="Times New Roman" w:cs="Times New Roman"/>
          <w:b/>
          <w:bCs/>
          <w:color w:val="000000"/>
        </w:rPr>
      </w:pPr>
    </w:p>
    <w:p w14:paraId="63F5FA7B" w14:textId="77777777" w:rsidR="00C144E1" w:rsidRPr="00270D18" w:rsidRDefault="007E3089">
      <w:pPr>
        <w:pStyle w:val="Akapitzlist"/>
        <w:widowControl w:val="0"/>
        <w:numPr>
          <w:ilvl w:val="0"/>
          <w:numId w:val="5"/>
        </w:numPr>
        <w:spacing w:after="0"/>
        <w:ind w:left="426" w:hanging="426"/>
        <w:outlineLvl w:val="3"/>
        <w:rPr>
          <w:rFonts w:ascii="Times New Roman" w:hAnsi="Times New Roman" w:cs="Times New Roman"/>
          <w:b/>
          <w:bCs/>
          <w:i/>
          <w:color w:val="000000"/>
        </w:rPr>
      </w:pPr>
      <w:r w:rsidRPr="00270D18">
        <w:rPr>
          <w:rFonts w:ascii="Times New Roman" w:hAnsi="Times New Roman" w:cs="Times New Roman"/>
        </w:rPr>
        <w:t> </w:t>
      </w:r>
      <w:r w:rsidRPr="00270D18">
        <w:rPr>
          <w:rFonts w:ascii="Times New Roman" w:hAnsi="Times New Roman" w:cs="Times New Roman"/>
          <w:b/>
          <w:bCs/>
          <w:color w:val="000000"/>
        </w:rPr>
        <w:t>Gmina Jaśliska, zwana dalej „Zamawiającym”</w:t>
      </w:r>
    </w:p>
    <w:p w14:paraId="6E972FE1" w14:textId="77777777" w:rsidR="00C144E1" w:rsidRPr="00270D18" w:rsidRDefault="00C144E1">
      <w:pPr>
        <w:widowControl w:val="0"/>
        <w:jc w:val="both"/>
        <w:rPr>
          <w:b/>
          <w:bCs/>
          <w:i/>
          <w:color w:val="000000"/>
          <w:sz w:val="22"/>
          <w:szCs w:val="22"/>
        </w:rPr>
      </w:pPr>
      <w:bookmarkStart w:id="0" w:name="_Hlk89004959"/>
    </w:p>
    <w:p w14:paraId="3914AA7F" w14:textId="77777777" w:rsidR="00C144E1" w:rsidRPr="00270D18" w:rsidRDefault="007E3089">
      <w:pPr>
        <w:widowControl w:val="0"/>
        <w:jc w:val="both"/>
        <w:rPr>
          <w:b/>
          <w:color w:val="000000"/>
          <w:sz w:val="22"/>
          <w:szCs w:val="22"/>
        </w:rPr>
      </w:pPr>
      <w:r w:rsidRPr="00270D18">
        <w:rPr>
          <w:b/>
          <w:color w:val="000000"/>
          <w:sz w:val="22"/>
          <w:szCs w:val="22"/>
        </w:rPr>
        <w:t xml:space="preserve">Jaśliska 171 </w:t>
      </w:r>
    </w:p>
    <w:p w14:paraId="68DDA938" w14:textId="77777777" w:rsidR="00C144E1" w:rsidRPr="00270D18" w:rsidRDefault="007E3089">
      <w:pPr>
        <w:widowControl w:val="0"/>
        <w:jc w:val="both"/>
        <w:rPr>
          <w:b/>
          <w:color w:val="000000"/>
          <w:sz w:val="22"/>
          <w:szCs w:val="22"/>
        </w:rPr>
      </w:pPr>
      <w:r w:rsidRPr="00270D18">
        <w:rPr>
          <w:b/>
          <w:color w:val="000000"/>
          <w:sz w:val="22"/>
          <w:szCs w:val="22"/>
        </w:rPr>
        <w:t>38-485 Jaśliska</w:t>
      </w:r>
    </w:p>
    <w:p w14:paraId="1AB1B671" w14:textId="77777777" w:rsidR="00C144E1" w:rsidRPr="00270D18" w:rsidRDefault="007E3089">
      <w:pPr>
        <w:widowControl w:val="0"/>
        <w:jc w:val="both"/>
        <w:rPr>
          <w:b/>
          <w:color w:val="000000"/>
          <w:sz w:val="22"/>
          <w:szCs w:val="22"/>
        </w:rPr>
      </w:pPr>
      <w:r w:rsidRPr="00270D18">
        <w:rPr>
          <w:b/>
          <w:color w:val="000000"/>
          <w:sz w:val="22"/>
          <w:szCs w:val="22"/>
        </w:rPr>
        <w:t>NIP: 684-258-66-47</w:t>
      </w:r>
    </w:p>
    <w:p w14:paraId="2EB0D283" w14:textId="77777777" w:rsidR="00C144E1" w:rsidRPr="00270D18" w:rsidRDefault="007E3089">
      <w:pPr>
        <w:widowControl w:val="0"/>
        <w:jc w:val="both"/>
        <w:rPr>
          <w:b/>
          <w:color w:val="000000"/>
          <w:sz w:val="22"/>
          <w:szCs w:val="22"/>
        </w:rPr>
      </w:pPr>
      <w:r w:rsidRPr="00270D18">
        <w:rPr>
          <w:b/>
          <w:color w:val="000000"/>
          <w:sz w:val="22"/>
          <w:szCs w:val="22"/>
        </w:rPr>
        <w:t>tel.: 13 4310590</w:t>
      </w:r>
    </w:p>
    <w:p w14:paraId="5088ADAD" w14:textId="77777777" w:rsidR="00C144E1" w:rsidRPr="00270D18" w:rsidRDefault="007E3089">
      <w:pPr>
        <w:widowControl w:val="0"/>
        <w:jc w:val="both"/>
        <w:rPr>
          <w:b/>
          <w:color w:val="000000"/>
          <w:sz w:val="22"/>
          <w:szCs w:val="22"/>
          <w:lang w:val="de-DE"/>
        </w:rPr>
      </w:pPr>
      <w:proofErr w:type="spellStart"/>
      <w:r w:rsidRPr="00270D18">
        <w:rPr>
          <w:b/>
          <w:color w:val="000000"/>
          <w:sz w:val="22"/>
          <w:szCs w:val="22"/>
          <w:lang w:val="de-DE"/>
        </w:rPr>
        <w:t>e-mail</w:t>
      </w:r>
      <w:proofErr w:type="spellEnd"/>
      <w:r w:rsidRPr="00270D18">
        <w:rPr>
          <w:b/>
          <w:color w:val="000000"/>
          <w:sz w:val="22"/>
          <w:szCs w:val="22"/>
          <w:lang w:val="de-DE"/>
        </w:rPr>
        <w:t>: ug@jasliska.info</w:t>
      </w:r>
    </w:p>
    <w:bookmarkEnd w:id="0"/>
    <w:p w14:paraId="267BA7A2" w14:textId="77777777" w:rsidR="00C144E1" w:rsidRPr="00270D18" w:rsidRDefault="00C144E1">
      <w:pPr>
        <w:widowControl w:val="0"/>
        <w:tabs>
          <w:tab w:val="left" w:pos="0"/>
        </w:tabs>
        <w:jc w:val="both"/>
        <w:rPr>
          <w:b/>
          <w:color w:val="000000"/>
          <w:sz w:val="22"/>
          <w:szCs w:val="22"/>
          <w:lang w:val="de-DE"/>
        </w:rPr>
      </w:pPr>
    </w:p>
    <w:p w14:paraId="0F41B67A" w14:textId="77777777" w:rsidR="00C144E1" w:rsidRPr="00270D18" w:rsidRDefault="00C144E1" w:rsidP="00270D18">
      <w:pPr>
        <w:widowControl w:val="0"/>
        <w:outlineLvl w:val="3"/>
        <w:rPr>
          <w:b/>
          <w:bCs/>
          <w:i/>
          <w:color w:val="000000"/>
        </w:rPr>
      </w:pPr>
    </w:p>
    <w:p w14:paraId="67020F9B" w14:textId="77777777" w:rsidR="00C144E1" w:rsidRPr="00270D18" w:rsidRDefault="007E3089">
      <w:pPr>
        <w:widowControl w:val="0"/>
        <w:spacing w:line="276" w:lineRule="auto"/>
        <w:jc w:val="both"/>
        <w:outlineLvl w:val="3"/>
        <w:rPr>
          <w:b/>
          <w:bCs/>
          <w:sz w:val="22"/>
          <w:szCs w:val="22"/>
        </w:rPr>
      </w:pPr>
      <w:r w:rsidRPr="00270D18">
        <w:rPr>
          <w:sz w:val="22"/>
          <w:szCs w:val="22"/>
        </w:rPr>
        <w:t> </w:t>
      </w:r>
      <w:r w:rsidRPr="00270D18">
        <w:rPr>
          <w:b/>
          <w:bCs/>
          <w:sz w:val="22"/>
          <w:szCs w:val="22"/>
        </w:rPr>
        <w:t xml:space="preserve">Adres strony internetowej prowadzonego postępowania: </w:t>
      </w:r>
    </w:p>
    <w:p w14:paraId="695228EA" w14:textId="27ADF17E" w:rsidR="00C144E1" w:rsidRDefault="00C144E1">
      <w:pPr>
        <w:widowControl w:val="0"/>
        <w:jc w:val="both"/>
        <w:rPr>
          <w:b/>
          <w:bCs/>
          <w:sz w:val="22"/>
          <w:szCs w:val="22"/>
        </w:rPr>
      </w:pPr>
    </w:p>
    <w:p w14:paraId="0C14EA69" w14:textId="04507EB5" w:rsidR="00270D18" w:rsidRPr="00270D18" w:rsidRDefault="00270D18">
      <w:pPr>
        <w:widowControl w:val="0"/>
        <w:jc w:val="both"/>
        <w:rPr>
          <w:b/>
          <w:bCs/>
          <w:color w:val="000000"/>
          <w:sz w:val="22"/>
          <w:szCs w:val="22"/>
        </w:rPr>
      </w:pPr>
      <w:r w:rsidRPr="00270D18">
        <w:rPr>
          <w:b/>
          <w:bCs/>
          <w:color w:val="000000"/>
          <w:sz w:val="22"/>
          <w:szCs w:val="22"/>
        </w:rPr>
        <w:t>https://ezamowienia.gov.pl/mp-client/search/list/ocds-148610-ad0d1049-8304-4fec-a4f0-ee0cdbb67669</w:t>
      </w:r>
    </w:p>
    <w:p w14:paraId="0FF88103" w14:textId="77777777" w:rsidR="00C144E1" w:rsidRPr="00270D18" w:rsidRDefault="00C144E1">
      <w:pPr>
        <w:widowControl w:val="0"/>
        <w:jc w:val="both"/>
        <w:rPr>
          <w:b/>
          <w:bCs/>
          <w:color w:val="000000"/>
          <w:sz w:val="22"/>
          <w:szCs w:val="22"/>
        </w:rPr>
      </w:pPr>
    </w:p>
    <w:p w14:paraId="23941B97" w14:textId="77777777" w:rsidR="00C144E1" w:rsidRPr="00270D18" w:rsidRDefault="00C144E1">
      <w:pPr>
        <w:widowControl w:val="0"/>
        <w:jc w:val="both"/>
        <w:rPr>
          <w:b/>
          <w:bCs/>
          <w:color w:val="000000"/>
          <w:sz w:val="22"/>
          <w:szCs w:val="22"/>
          <w:highlight w:val="yellow"/>
          <w:lang w:val="de-DE"/>
        </w:rPr>
      </w:pPr>
    </w:p>
    <w:p w14:paraId="03F3382A" w14:textId="77777777" w:rsidR="00C144E1" w:rsidRPr="00270D18" w:rsidRDefault="007E3089">
      <w:pPr>
        <w:pStyle w:val="Nagwek7"/>
        <w:numPr>
          <w:ilvl w:val="0"/>
          <w:numId w:val="2"/>
        </w:numPr>
        <w:tabs>
          <w:tab w:val="left" w:pos="720"/>
          <w:tab w:val="left" w:pos="1260"/>
        </w:tabs>
        <w:ind w:left="720"/>
        <w:jc w:val="center"/>
        <w:rPr>
          <w:i w:val="0"/>
          <w:sz w:val="22"/>
          <w:szCs w:val="22"/>
          <w:u w:val="single"/>
        </w:rPr>
      </w:pPr>
      <w:r w:rsidRPr="00270D18">
        <w:rPr>
          <w:sz w:val="22"/>
          <w:szCs w:val="22"/>
        </w:rPr>
        <w:t> </w:t>
      </w:r>
      <w:r w:rsidRPr="00270D18">
        <w:rPr>
          <w:i w:val="0"/>
          <w:sz w:val="22"/>
          <w:szCs w:val="22"/>
          <w:u w:val="single"/>
        </w:rPr>
        <w:t>TRYB UDZIELENIA ZAMÓWIENIA:</w:t>
      </w:r>
    </w:p>
    <w:p w14:paraId="24BE619A" w14:textId="77777777" w:rsidR="00C144E1" w:rsidRPr="00270D18" w:rsidRDefault="00C144E1">
      <w:pPr>
        <w:tabs>
          <w:tab w:val="left" w:pos="426"/>
        </w:tabs>
        <w:autoSpaceDE w:val="0"/>
        <w:rPr>
          <w:i/>
          <w:color w:val="000000"/>
          <w:sz w:val="22"/>
          <w:szCs w:val="22"/>
          <w:u w:val="single"/>
        </w:rPr>
      </w:pPr>
    </w:p>
    <w:p w14:paraId="36B30938" w14:textId="77777777" w:rsidR="00C144E1" w:rsidRPr="00270D18" w:rsidRDefault="007E3089">
      <w:pPr>
        <w:numPr>
          <w:ilvl w:val="0"/>
          <w:numId w:val="22"/>
        </w:numPr>
        <w:tabs>
          <w:tab w:val="left" w:pos="567"/>
        </w:tabs>
        <w:autoSpaceDE w:val="0"/>
        <w:ind w:left="567" w:hanging="425"/>
        <w:jc w:val="both"/>
        <w:rPr>
          <w:bCs/>
          <w:color w:val="000000"/>
          <w:sz w:val="22"/>
          <w:szCs w:val="22"/>
          <w:u w:val="single"/>
        </w:rPr>
      </w:pPr>
      <w:r w:rsidRPr="00270D18">
        <w:rPr>
          <w:sz w:val="22"/>
          <w:szCs w:val="22"/>
        </w:rPr>
        <w:t> </w:t>
      </w:r>
      <w:r w:rsidRPr="00270D18">
        <w:rPr>
          <w:bCs/>
          <w:color w:val="000000"/>
          <w:sz w:val="22"/>
          <w:szCs w:val="22"/>
        </w:rPr>
        <w:t>Niniejsze postępowanie prowadzone jest w trybie podstawowym na podstawie art. 275 pkt 2 ustawy z dnia 11 września 2019 r. – Prawo zamówień publicznych (</w:t>
      </w:r>
      <w:proofErr w:type="spellStart"/>
      <w:r w:rsidRPr="00270D18">
        <w:rPr>
          <w:bCs/>
          <w:color w:val="000000"/>
          <w:sz w:val="22"/>
          <w:szCs w:val="22"/>
        </w:rPr>
        <w:t>t.j</w:t>
      </w:r>
      <w:proofErr w:type="spellEnd"/>
      <w:r w:rsidRPr="00270D18">
        <w:rPr>
          <w:bCs/>
          <w:color w:val="000000"/>
          <w:sz w:val="22"/>
          <w:szCs w:val="22"/>
        </w:rPr>
        <w:t>. Dz. U. z 2026 r. poz. 793), zwanej dalej „</w:t>
      </w:r>
      <w:proofErr w:type="spellStart"/>
      <w:r w:rsidRPr="00270D18">
        <w:rPr>
          <w:bCs/>
          <w:color w:val="000000"/>
          <w:sz w:val="22"/>
          <w:szCs w:val="22"/>
        </w:rPr>
        <w:t>Pzp</w:t>
      </w:r>
      <w:proofErr w:type="spellEnd"/>
      <w:r w:rsidRPr="00270D18">
        <w:rPr>
          <w:bCs/>
          <w:color w:val="000000"/>
          <w:sz w:val="22"/>
          <w:szCs w:val="22"/>
        </w:rPr>
        <w:t xml:space="preserve">”. W sprawach nieuregulowanych w niniejszej SWZ stosuje się przepisy </w:t>
      </w:r>
      <w:proofErr w:type="spellStart"/>
      <w:r w:rsidRPr="00270D18">
        <w:rPr>
          <w:bCs/>
          <w:color w:val="000000"/>
          <w:sz w:val="22"/>
          <w:szCs w:val="22"/>
        </w:rPr>
        <w:t>Pzp</w:t>
      </w:r>
      <w:proofErr w:type="spellEnd"/>
      <w:r w:rsidRPr="00270D18">
        <w:rPr>
          <w:bCs/>
          <w:color w:val="000000"/>
          <w:sz w:val="22"/>
          <w:szCs w:val="22"/>
        </w:rPr>
        <w:t xml:space="preserve"> oraz aktów wykonawczych wydanych na jej podstawie.</w:t>
      </w:r>
    </w:p>
    <w:p w14:paraId="0D756CA2" w14:textId="77777777" w:rsidR="00C144E1" w:rsidRPr="00270D18" w:rsidRDefault="007E3089">
      <w:pPr>
        <w:numPr>
          <w:ilvl w:val="0"/>
          <w:numId w:val="22"/>
        </w:numPr>
        <w:tabs>
          <w:tab w:val="left" w:pos="567"/>
        </w:tabs>
        <w:autoSpaceDE w:val="0"/>
        <w:ind w:left="567" w:hanging="425"/>
        <w:jc w:val="both"/>
        <w:rPr>
          <w:bCs/>
          <w:color w:val="000000"/>
          <w:sz w:val="22"/>
          <w:szCs w:val="22"/>
        </w:rPr>
      </w:pPr>
      <w:r w:rsidRPr="00270D18">
        <w:rPr>
          <w:sz w:val="22"/>
          <w:szCs w:val="22"/>
        </w:rPr>
        <w:t> </w:t>
      </w:r>
      <w:r w:rsidRPr="00270D18">
        <w:rPr>
          <w:bCs/>
          <w:color w:val="000000"/>
          <w:sz w:val="22"/>
          <w:szCs w:val="22"/>
        </w:rPr>
        <w:t xml:space="preserve"> Zamawiający może prowadzić negocjacje w celu ulepszenia treści ofert, które podlegają ocenie w ramach kryteriów oceny ofert, o ile przewidział taką możliwość, a po zakończeniu negocjacji zamawiający zaprasza wykonawców do składania ofert dodatkowych, co oznacza tryb podstawowy, o którym mowa w art. 275 pkt 2 </w:t>
      </w:r>
      <w:proofErr w:type="spellStart"/>
      <w:r w:rsidRPr="00270D18">
        <w:rPr>
          <w:bCs/>
          <w:color w:val="000000"/>
          <w:sz w:val="22"/>
          <w:szCs w:val="22"/>
        </w:rPr>
        <w:t>Pzp</w:t>
      </w:r>
      <w:proofErr w:type="spellEnd"/>
      <w:r w:rsidRPr="00270D18">
        <w:rPr>
          <w:bCs/>
          <w:color w:val="000000"/>
          <w:sz w:val="22"/>
          <w:szCs w:val="22"/>
        </w:rPr>
        <w:t xml:space="preserve">. </w:t>
      </w:r>
    </w:p>
    <w:p w14:paraId="6CD53AAC" w14:textId="77777777" w:rsidR="00C144E1" w:rsidRPr="00270D18" w:rsidRDefault="007E3089">
      <w:pPr>
        <w:numPr>
          <w:ilvl w:val="0"/>
          <w:numId w:val="22"/>
        </w:numPr>
        <w:tabs>
          <w:tab w:val="left" w:pos="567"/>
        </w:tabs>
        <w:autoSpaceDE w:val="0"/>
        <w:ind w:left="567" w:hanging="425"/>
        <w:jc w:val="both"/>
        <w:rPr>
          <w:bCs/>
          <w:color w:val="000000"/>
          <w:sz w:val="22"/>
          <w:szCs w:val="22"/>
        </w:rPr>
      </w:pPr>
      <w:r w:rsidRPr="00270D18">
        <w:rPr>
          <w:sz w:val="22"/>
          <w:szCs w:val="22"/>
        </w:rPr>
        <w:t> </w:t>
      </w:r>
      <w:r w:rsidRPr="00270D18">
        <w:rPr>
          <w:bCs/>
          <w:color w:val="000000"/>
          <w:sz w:val="22"/>
          <w:szCs w:val="22"/>
        </w:rPr>
        <w:t xml:space="preserve">Zamawiający decyzję o prowadzeniu lub nieprowadzeniu negocjacji podejmie dopiero po złożeniu przez Wykonawców ofert. </w:t>
      </w:r>
    </w:p>
    <w:p w14:paraId="4B38BEB0" w14:textId="77777777" w:rsidR="00C144E1" w:rsidRPr="00270D18" w:rsidRDefault="007E3089">
      <w:pPr>
        <w:numPr>
          <w:ilvl w:val="0"/>
          <w:numId w:val="22"/>
        </w:numPr>
        <w:tabs>
          <w:tab w:val="left" w:pos="567"/>
        </w:tabs>
        <w:autoSpaceDE w:val="0"/>
        <w:ind w:left="567" w:hanging="425"/>
        <w:jc w:val="both"/>
        <w:rPr>
          <w:bCs/>
          <w:color w:val="000000"/>
          <w:sz w:val="22"/>
          <w:szCs w:val="22"/>
        </w:rPr>
      </w:pPr>
      <w:r w:rsidRPr="00270D18">
        <w:rPr>
          <w:sz w:val="22"/>
          <w:szCs w:val="22"/>
        </w:rPr>
        <w:t> </w:t>
      </w:r>
      <w:r w:rsidRPr="00270D18">
        <w:rPr>
          <w:bCs/>
          <w:color w:val="000000"/>
          <w:sz w:val="22"/>
          <w:szCs w:val="22"/>
        </w:rPr>
        <w:t xml:space="preserve">Na podstawie art. 288 ust. 1 </w:t>
      </w:r>
      <w:proofErr w:type="spellStart"/>
      <w:r w:rsidRPr="00270D18">
        <w:rPr>
          <w:bCs/>
          <w:color w:val="000000"/>
          <w:sz w:val="22"/>
          <w:szCs w:val="22"/>
        </w:rPr>
        <w:t>Pzp</w:t>
      </w:r>
      <w:proofErr w:type="spellEnd"/>
      <w:r w:rsidRPr="00270D18">
        <w:rPr>
          <w:bCs/>
          <w:color w:val="000000"/>
          <w:sz w:val="22"/>
          <w:szCs w:val="22"/>
        </w:rPr>
        <w:t xml:space="preserve"> Zamawiający ogranicza liczbę wykonawców, których zaprosi do negocjacji, do trzech. Ograniczenie nastąpi na podstawie kryteriów oceny ofert: ceny brutto oraz okresu gwarancji jakości i rękojmi za wady.</w:t>
      </w:r>
    </w:p>
    <w:p w14:paraId="5AF8367C" w14:textId="77777777" w:rsidR="00C144E1" w:rsidRPr="00270D18" w:rsidRDefault="007E3089">
      <w:pPr>
        <w:numPr>
          <w:ilvl w:val="0"/>
          <w:numId w:val="22"/>
        </w:numPr>
        <w:tabs>
          <w:tab w:val="left" w:pos="567"/>
        </w:tabs>
        <w:autoSpaceDE w:val="0"/>
        <w:ind w:left="567" w:hanging="425"/>
        <w:jc w:val="both"/>
        <w:rPr>
          <w:bCs/>
          <w:color w:val="000000"/>
          <w:sz w:val="22"/>
          <w:szCs w:val="22"/>
        </w:rPr>
      </w:pPr>
      <w:r w:rsidRPr="00270D18">
        <w:rPr>
          <w:sz w:val="22"/>
          <w:szCs w:val="22"/>
        </w:rPr>
        <w:t> </w:t>
      </w:r>
      <w:r w:rsidRPr="00270D18">
        <w:rPr>
          <w:bCs/>
          <w:color w:val="000000"/>
          <w:sz w:val="22"/>
          <w:szCs w:val="22"/>
        </w:rPr>
        <w:t xml:space="preserve">Postępowanie prowadzone jest dla wartości zamówienia mniejszej niż próg unijny. </w:t>
      </w:r>
    </w:p>
    <w:p w14:paraId="7F4F16FF" w14:textId="77777777" w:rsidR="00C144E1" w:rsidRPr="00270D18" w:rsidRDefault="007E3089">
      <w:pPr>
        <w:numPr>
          <w:ilvl w:val="0"/>
          <w:numId w:val="22"/>
        </w:numPr>
        <w:tabs>
          <w:tab w:val="left" w:pos="567"/>
        </w:tabs>
        <w:autoSpaceDE w:val="0"/>
        <w:ind w:left="567" w:hanging="425"/>
        <w:jc w:val="both"/>
        <w:rPr>
          <w:bCs/>
          <w:color w:val="000000"/>
          <w:sz w:val="22"/>
          <w:szCs w:val="22"/>
        </w:rPr>
      </w:pPr>
      <w:r w:rsidRPr="00270D18">
        <w:rPr>
          <w:sz w:val="22"/>
          <w:szCs w:val="22"/>
        </w:rPr>
        <w:t> </w:t>
      </w:r>
      <w:r w:rsidRPr="00270D18">
        <w:rPr>
          <w:bCs/>
          <w:color w:val="000000"/>
          <w:sz w:val="22"/>
          <w:szCs w:val="22"/>
        </w:rPr>
        <w:t>Rodzaj zamówienia: roboty budowlane.</w:t>
      </w:r>
    </w:p>
    <w:p w14:paraId="183240AE" w14:textId="77777777" w:rsidR="00C144E1" w:rsidRPr="00270D18" w:rsidRDefault="007E3089">
      <w:pPr>
        <w:numPr>
          <w:ilvl w:val="0"/>
          <w:numId w:val="22"/>
        </w:numPr>
        <w:tabs>
          <w:tab w:val="left" w:pos="567"/>
        </w:tabs>
        <w:autoSpaceDE w:val="0"/>
        <w:ind w:left="567" w:hanging="425"/>
        <w:jc w:val="both"/>
        <w:rPr>
          <w:color w:val="000000"/>
          <w:sz w:val="22"/>
          <w:szCs w:val="22"/>
        </w:rPr>
      </w:pPr>
      <w:r w:rsidRPr="00270D18">
        <w:rPr>
          <w:sz w:val="22"/>
          <w:szCs w:val="22"/>
        </w:rPr>
        <w:t> </w:t>
      </w:r>
      <w:r w:rsidRPr="00270D18">
        <w:rPr>
          <w:color w:val="000000"/>
          <w:sz w:val="22"/>
          <w:szCs w:val="22"/>
        </w:rPr>
        <w:t>Podstawa prawna opracowania specyfikacji warunków zamówienia:</w:t>
      </w:r>
    </w:p>
    <w:p w14:paraId="5AE8196B" w14:textId="77777777" w:rsidR="00C144E1" w:rsidRPr="00270D18" w:rsidRDefault="007E3089">
      <w:pPr>
        <w:numPr>
          <w:ilvl w:val="2"/>
          <w:numId w:val="20"/>
        </w:numPr>
        <w:tabs>
          <w:tab w:val="left" w:pos="426"/>
        </w:tabs>
        <w:autoSpaceDE w:val="0"/>
        <w:ind w:left="709" w:hanging="283"/>
        <w:jc w:val="both"/>
        <w:rPr>
          <w:color w:val="000000"/>
          <w:sz w:val="22"/>
          <w:szCs w:val="22"/>
        </w:rPr>
      </w:pPr>
      <w:r w:rsidRPr="00270D18">
        <w:rPr>
          <w:sz w:val="22"/>
          <w:szCs w:val="22"/>
        </w:rPr>
        <w:t> </w:t>
      </w:r>
      <w:r w:rsidRPr="00270D18">
        <w:rPr>
          <w:color w:val="000000"/>
          <w:sz w:val="22"/>
          <w:szCs w:val="22"/>
        </w:rPr>
        <w:t>ustawa z dnia 11 września 2019 r. – Prawo zamówień publicznych (</w:t>
      </w:r>
      <w:proofErr w:type="spellStart"/>
      <w:r w:rsidRPr="00270D18">
        <w:rPr>
          <w:color w:val="000000"/>
          <w:sz w:val="22"/>
          <w:szCs w:val="22"/>
        </w:rPr>
        <w:t>t.j</w:t>
      </w:r>
      <w:proofErr w:type="spellEnd"/>
      <w:r w:rsidRPr="00270D18">
        <w:rPr>
          <w:color w:val="000000"/>
          <w:sz w:val="22"/>
          <w:szCs w:val="22"/>
        </w:rPr>
        <w:t>. Dz. U. z 2026 r. poz. 793);</w:t>
      </w:r>
    </w:p>
    <w:p w14:paraId="1523FF48" w14:textId="77777777" w:rsidR="00C144E1" w:rsidRPr="00270D18" w:rsidRDefault="007E3089">
      <w:pPr>
        <w:numPr>
          <w:ilvl w:val="2"/>
          <w:numId w:val="20"/>
        </w:numPr>
        <w:tabs>
          <w:tab w:val="left" w:pos="426"/>
        </w:tabs>
        <w:autoSpaceDE w:val="0"/>
        <w:ind w:left="709" w:hanging="283"/>
        <w:jc w:val="both"/>
        <w:rPr>
          <w:color w:val="000000"/>
          <w:sz w:val="22"/>
          <w:szCs w:val="22"/>
        </w:rPr>
      </w:pPr>
      <w:r w:rsidRPr="00270D18">
        <w:rPr>
          <w:sz w:val="22"/>
          <w:szCs w:val="22"/>
        </w:rPr>
        <w:t> </w:t>
      </w:r>
      <w:r w:rsidRPr="00270D18">
        <w:rPr>
          <w:color w:val="333333"/>
          <w:sz w:val="22"/>
          <w:szCs w:val="22"/>
        </w:rPr>
        <w:t>obwieszczenie Prezesa Urzędu Zamówień Publicznych z dnia 8 grudnia 2025 r. w sprawie aktualnych progów unijnych określonych w dyrektywach Parlamentu Europejskiego i Rady 2014/24/UE, 2014/25/UE i 2009/81/WE na lata 2026–2027, ich równowartości w złotych, równowartości w złotych kwot wyrażonych w euro oraz średniego kursu złotego w stosunku do euro stanowiącego podstawę przeliczania wartości zamówień publicznych lub konkursów (M.P. z 2025 r. poz. 1247);</w:t>
      </w:r>
    </w:p>
    <w:p w14:paraId="210525BB" w14:textId="77777777" w:rsidR="00C144E1" w:rsidRPr="00270D18" w:rsidRDefault="007E3089">
      <w:pPr>
        <w:numPr>
          <w:ilvl w:val="2"/>
          <w:numId w:val="20"/>
        </w:numPr>
        <w:tabs>
          <w:tab w:val="left" w:pos="426"/>
        </w:tabs>
        <w:autoSpaceDE w:val="0"/>
        <w:ind w:left="709" w:hanging="283"/>
        <w:jc w:val="both"/>
        <w:rPr>
          <w:color w:val="000000"/>
          <w:sz w:val="22"/>
          <w:szCs w:val="22"/>
        </w:rPr>
      </w:pPr>
      <w:r w:rsidRPr="00270D18">
        <w:rPr>
          <w:sz w:val="22"/>
          <w:szCs w:val="22"/>
        </w:rPr>
        <w:t> </w:t>
      </w:r>
      <w:r w:rsidRPr="00270D18">
        <w:rPr>
          <w:color w:val="000000"/>
          <w:sz w:val="22"/>
          <w:szCs w:val="22"/>
        </w:rPr>
        <w:t>rozporządzenie Ministra Rozwoju, Pracy i Technologii z dnia 23 grudnia 2020 r. w sprawie podmiotowych środków dowodowych oraz innych dokumentów lub oświadczeń, jakich może żądać zamawiający od wykonawcy (Dz. U. z 2020 r. poz. 2415 oraz z 2023 r. poz. 1824);</w:t>
      </w:r>
    </w:p>
    <w:p w14:paraId="5D852FBA" w14:textId="77777777" w:rsidR="00C144E1" w:rsidRPr="00270D18" w:rsidRDefault="007E3089">
      <w:pPr>
        <w:numPr>
          <w:ilvl w:val="2"/>
          <w:numId w:val="20"/>
        </w:numPr>
        <w:tabs>
          <w:tab w:val="left" w:pos="426"/>
        </w:tabs>
        <w:autoSpaceDE w:val="0"/>
        <w:ind w:left="709" w:hanging="283"/>
        <w:jc w:val="both"/>
        <w:rPr>
          <w:color w:val="000000"/>
          <w:sz w:val="22"/>
          <w:szCs w:val="22"/>
        </w:rPr>
      </w:pPr>
      <w:r w:rsidRPr="00270D18">
        <w:rPr>
          <w:sz w:val="22"/>
          <w:szCs w:val="22"/>
        </w:rPr>
        <w:t> </w:t>
      </w:r>
      <w:r w:rsidRPr="00270D18">
        <w:rPr>
          <w:color w:val="000000"/>
          <w:sz w:val="22"/>
          <w:szCs w:val="22"/>
        </w:rPr>
        <w:t>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5984E6A2" w14:textId="77777777" w:rsidR="00C144E1" w:rsidRPr="00270D18" w:rsidRDefault="007E3089">
      <w:pPr>
        <w:numPr>
          <w:ilvl w:val="2"/>
          <w:numId w:val="20"/>
        </w:numPr>
        <w:autoSpaceDE w:val="0"/>
        <w:ind w:left="709" w:hanging="283"/>
        <w:jc w:val="both"/>
        <w:rPr>
          <w:color w:val="000000"/>
          <w:sz w:val="22"/>
          <w:szCs w:val="22"/>
        </w:rPr>
      </w:pPr>
      <w:r w:rsidRPr="00270D18">
        <w:rPr>
          <w:sz w:val="22"/>
          <w:szCs w:val="22"/>
        </w:rPr>
        <w:t> </w:t>
      </w:r>
      <w:r w:rsidRPr="00270D18">
        <w:rPr>
          <w:color w:val="000000"/>
          <w:sz w:val="22"/>
          <w:szCs w:val="22"/>
        </w:rPr>
        <w:t>rozporządzenie Ministra Rozwoju, Pracy i Technologii z dnia 23 grudnia 2020 r. w sprawie ogłoszeń zamieszczanych w Biuletynie Zamówień Publicznych (Dz. U. z 2020 r. poz. 2439);</w:t>
      </w:r>
    </w:p>
    <w:p w14:paraId="3E57E89F" w14:textId="09E80803" w:rsidR="00C144E1" w:rsidRPr="00270D18" w:rsidRDefault="007E3089" w:rsidP="00270D18">
      <w:pPr>
        <w:numPr>
          <w:ilvl w:val="2"/>
          <w:numId w:val="20"/>
        </w:numPr>
        <w:autoSpaceDE w:val="0"/>
        <w:ind w:left="709" w:hanging="283"/>
        <w:jc w:val="both"/>
        <w:rPr>
          <w:color w:val="000000"/>
          <w:sz w:val="22"/>
          <w:szCs w:val="22"/>
        </w:rPr>
      </w:pPr>
      <w:r w:rsidRPr="00270D18">
        <w:rPr>
          <w:sz w:val="22"/>
          <w:szCs w:val="22"/>
        </w:rPr>
        <w:t> </w:t>
      </w:r>
      <w:r w:rsidRPr="00270D18">
        <w:rPr>
          <w:color w:val="000000"/>
          <w:sz w:val="22"/>
          <w:szCs w:val="22"/>
        </w:rPr>
        <w:t xml:space="preserve">rozporządzenie Prezesa Rady Ministrów z dnia 30 grudnia 2020 r. w sprawie postępowania przy rozpoznawaniu </w:t>
      </w:r>
      <w:proofErr w:type="spellStart"/>
      <w:r w:rsidRPr="00270D18">
        <w:rPr>
          <w:color w:val="000000"/>
          <w:sz w:val="22"/>
          <w:szCs w:val="22"/>
        </w:rPr>
        <w:t>odwołań</w:t>
      </w:r>
      <w:proofErr w:type="spellEnd"/>
      <w:r w:rsidRPr="00270D18">
        <w:rPr>
          <w:color w:val="000000"/>
          <w:sz w:val="22"/>
          <w:szCs w:val="22"/>
        </w:rPr>
        <w:t xml:space="preserve"> przez Krajową Izbę Odwoławczą (Dz. U. z 2020 r. poz. 2453 oraz z 2026 r. poz. 329).</w:t>
      </w:r>
    </w:p>
    <w:p w14:paraId="4D83E292" w14:textId="77777777" w:rsidR="00C144E1" w:rsidRPr="00270D18" w:rsidRDefault="00C144E1">
      <w:pPr>
        <w:jc w:val="both"/>
        <w:rPr>
          <w:sz w:val="22"/>
          <w:szCs w:val="22"/>
        </w:rPr>
      </w:pPr>
    </w:p>
    <w:p w14:paraId="5797C777" w14:textId="77777777" w:rsidR="00C144E1" w:rsidRPr="00270D18" w:rsidRDefault="007E3089" w:rsidP="002654CE">
      <w:pPr>
        <w:pStyle w:val="Nagwek7"/>
        <w:numPr>
          <w:ilvl w:val="0"/>
          <w:numId w:val="2"/>
        </w:numPr>
        <w:tabs>
          <w:tab w:val="left" w:pos="720"/>
          <w:tab w:val="left" w:pos="1260"/>
        </w:tabs>
        <w:ind w:left="720"/>
        <w:jc w:val="center"/>
        <w:rPr>
          <w:i w:val="0"/>
          <w:sz w:val="22"/>
          <w:szCs w:val="22"/>
          <w:u w:val="single"/>
        </w:rPr>
      </w:pPr>
      <w:r w:rsidRPr="00270D18">
        <w:rPr>
          <w:sz w:val="22"/>
          <w:szCs w:val="22"/>
        </w:rPr>
        <w:t> </w:t>
      </w:r>
      <w:r w:rsidRPr="00270D18">
        <w:rPr>
          <w:i w:val="0"/>
          <w:sz w:val="22"/>
          <w:szCs w:val="22"/>
          <w:u w:val="single"/>
        </w:rPr>
        <w:t>OPIS PRZEDMIOTU ZAMÓWIENIA:</w:t>
      </w:r>
    </w:p>
    <w:p w14:paraId="74CC048E" w14:textId="77777777" w:rsidR="00C144E1" w:rsidRPr="00270D18" w:rsidRDefault="00C144E1">
      <w:pPr>
        <w:ind w:left="426" w:hanging="426"/>
        <w:jc w:val="both"/>
        <w:rPr>
          <w:iCs/>
          <w:color w:val="000000"/>
          <w:sz w:val="22"/>
          <w:szCs w:val="22"/>
        </w:rPr>
      </w:pPr>
    </w:p>
    <w:p w14:paraId="51D7C41B" w14:textId="77777777" w:rsidR="00C144E1" w:rsidRPr="00270D18" w:rsidRDefault="007E3089">
      <w:pPr>
        <w:ind w:left="426" w:hanging="426"/>
        <w:jc w:val="both"/>
        <w:rPr>
          <w:b/>
          <w:bCs/>
          <w:sz w:val="22"/>
          <w:szCs w:val="22"/>
        </w:rPr>
      </w:pPr>
      <w:r w:rsidRPr="00270D18">
        <w:rPr>
          <w:color w:val="000000"/>
          <w:sz w:val="22"/>
          <w:szCs w:val="22"/>
        </w:rPr>
        <w:t xml:space="preserve">3.1 Przedmiotem zamówienia jest: Przebudowa drogi gminnej wewnętrznej nr </w:t>
      </w:r>
      <w:proofErr w:type="spellStart"/>
      <w:r w:rsidRPr="00270D18">
        <w:rPr>
          <w:color w:val="000000"/>
          <w:sz w:val="22"/>
          <w:szCs w:val="22"/>
        </w:rPr>
        <w:t>ewid</w:t>
      </w:r>
      <w:proofErr w:type="spellEnd"/>
      <w:r w:rsidRPr="00270D18">
        <w:rPr>
          <w:color w:val="000000"/>
          <w:sz w:val="22"/>
          <w:szCs w:val="22"/>
        </w:rPr>
        <w:t>. 397, 422, 492 w km 0+178 - 0+888 w miejscowości Posada Jaśliska.</w:t>
      </w:r>
    </w:p>
    <w:p w14:paraId="5D8B17B3" w14:textId="77777777" w:rsidR="00C144E1" w:rsidRPr="00270D18" w:rsidRDefault="007E3089">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b/>
          <w:bCs/>
          <w:color w:val="000000"/>
          <w:sz w:val="22"/>
          <w:szCs w:val="22"/>
        </w:rPr>
      </w:pPr>
      <w:r w:rsidRPr="00270D18">
        <w:rPr>
          <w:color w:val="000000"/>
          <w:sz w:val="22"/>
          <w:szCs w:val="22"/>
        </w:rPr>
        <w:t xml:space="preserve">3.2 Zakres zamówienia obejmuje w szczególności: roboty przygotowawcze i pomiarowe, karczowanie i oczyszczenie terenu, oczyszczenie rowów z namułu wraz z odcinkowym umocnieniem skarp i dna, wykonanie przepustu drogowego o średnicy 600 mm z rur HDPE/PEHD, przebudowę całej szerokości jezdni z powierzchniowym utrwaleniem na odcinku ok. 710 m, montaż 10 </w:t>
      </w:r>
      <w:proofErr w:type="spellStart"/>
      <w:r w:rsidRPr="00270D18">
        <w:rPr>
          <w:color w:val="000000"/>
          <w:sz w:val="22"/>
          <w:szCs w:val="22"/>
        </w:rPr>
        <w:t>wodołapaczy</w:t>
      </w:r>
      <w:proofErr w:type="spellEnd"/>
      <w:r w:rsidRPr="00270D18">
        <w:rPr>
          <w:color w:val="000000"/>
          <w:sz w:val="22"/>
          <w:szCs w:val="22"/>
        </w:rPr>
        <w:t xml:space="preserve"> PCV o długości 6 m każdy na ławach żelbetowych oraz roboty wykończeniowe. Szczegółowy zakres, ilości i wymagania techniczne określają dokumenty zamówienia, w szczególności przedmiar robót i właściwe specyfikacje techniczne.</w:t>
      </w:r>
    </w:p>
    <w:p w14:paraId="3C190A57" w14:textId="77777777" w:rsidR="00C144E1" w:rsidRPr="00270D18" w:rsidRDefault="007E3089">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bCs/>
          <w:color w:val="000000"/>
          <w:sz w:val="22"/>
          <w:szCs w:val="22"/>
        </w:rPr>
      </w:pPr>
      <w:r w:rsidRPr="00270D18">
        <w:rPr>
          <w:bCs/>
          <w:color w:val="000000"/>
          <w:sz w:val="22"/>
          <w:szCs w:val="22"/>
        </w:rPr>
        <w:t>3.3 Wszystkie prace należy realizować w sposób najmniej uciążliwy dla mieszkańców oraz użytkowników drogi, z zapewnieniem bezpieczeństwa i – w zakresie możliwym ze względu na technologię robót – dojazdu do nieruchomości.</w:t>
      </w:r>
    </w:p>
    <w:p w14:paraId="27AE7D0E" w14:textId="77777777" w:rsidR="00C96470" w:rsidRPr="00270D18" w:rsidRDefault="00C96470" w:rsidP="00C96470">
      <w:pPr>
        <w:pStyle w:val="Akapitzlist"/>
        <w:widowControl w:val="0"/>
        <w:numPr>
          <w:ilvl w:val="0"/>
          <w:numId w:val="45"/>
        </w:numPr>
        <w:snapToGrid w:val="0"/>
        <w:spacing w:line="320" w:lineRule="exact"/>
        <w:ind w:left="426" w:hanging="426"/>
        <w:jc w:val="both"/>
        <w:rPr>
          <w:rFonts w:ascii="Times New Roman" w:hAnsi="Times New Roman" w:cs="Times New Roman"/>
        </w:rPr>
      </w:pPr>
      <w:r w:rsidRPr="00270D18">
        <w:rPr>
          <w:rFonts w:ascii="Times New Roman" w:hAnsi="Times New Roman" w:cs="Times New Roman"/>
        </w:rPr>
        <w:t xml:space="preserve">Zamawiający zamierza sfinansować zamówienie z udziałem dotacji od Wojewody Podkarpackiego związanej z szacowaniem strat w infrastrukturze komunalnej. Na dzień wszczęcia postępowania środki te nie zostały przyznane. Zgodnie z art. 310 pkt 1 </w:t>
      </w:r>
      <w:proofErr w:type="spellStart"/>
      <w:r w:rsidRPr="00270D18">
        <w:rPr>
          <w:rFonts w:ascii="Times New Roman" w:hAnsi="Times New Roman" w:cs="Times New Roman"/>
        </w:rPr>
        <w:t>Pzp</w:t>
      </w:r>
      <w:proofErr w:type="spellEnd"/>
      <w:r w:rsidRPr="00270D18">
        <w:rPr>
          <w:rFonts w:ascii="Times New Roman" w:hAnsi="Times New Roman" w:cs="Times New Roman"/>
        </w:rPr>
        <w:t xml:space="preserve"> Zamawiający przewiduje możliwość unieważnienia postępowania, jeżeli środki publiczne, które Zamawiający zamierzał przeznaczyć na sfinansowanie całości lub części zamówienia, nie zostaną mu przyznane. Możliwość unieważnienia postępowania na tej podstawie należy przewidzieć również w ogłoszeniu o zamówieniu. Zawarcie umowy z wybranym Wykonawcą nastąpi po uzyskaniu przez Zamawiającego informacji o przyznaniu środków umożliwiających sfinansowanie zamówienia.</w:t>
      </w:r>
    </w:p>
    <w:p w14:paraId="6C004691" w14:textId="77777777" w:rsidR="00C144E1" w:rsidRPr="00270D18" w:rsidRDefault="007E3089" w:rsidP="00C96470">
      <w:pPr>
        <w:pStyle w:val="Akapitzlist"/>
        <w:widowControl w:val="0"/>
        <w:numPr>
          <w:ilvl w:val="0"/>
          <w:numId w:val="45"/>
        </w:numPr>
        <w:snapToGrid w:val="0"/>
        <w:spacing w:line="320" w:lineRule="exact"/>
        <w:ind w:left="426" w:hanging="426"/>
        <w:jc w:val="both"/>
        <w:rPr>
          <w:rFonts w:ascii="Times New Roman" w:hAnsi="Times New Roman" w:cs="Times New Roman"/>
        </w:rPr>
      </w:pPr>
      <w:r w:rsidRPr="00270D18">
        <w:rPr>
          <w:rFonts w:ascii="Times New Roman" w:hAnsi="Times New Roman" w:cs="Times New Roman"/>
        </w:rPr>
        <w:t xml:space="preserve">Klauzula równoważności: Zamawiający, zgodnie z art. 99 ust. 5 i art. 101 ust. 4 </w:t>
      </w:r>
      <w:proofErr w:type="spellStart"/>
      <w:r w:rsidRPr="00270D18">
        <w:rPr>
          <w:rFonts w:ascii="Times New Roman" w:hAnsi="Times New Roman" w:cs="Times New Roman"/>
        </w:rPr>
        <w:t>Pzp</w:t>
      </w:r>
      <w:proofErr w:type="spellEnd"/>
      <w:r w:rsidRPr="00270D18">
        <w:rPr>
          <w:rFonts w:ascii="Times New Roman" w:hAnsi="Times New Roman" w:cs="Times New Roman"/>
        </w:rPr>
        <w:t xml:space="preserve">, dopuszcza rozwiązania równoważne w odniesieniu do materiałów, urządzeń, systemów, technologii i robót opisanych w dokumentach zamówienia. Wszelkie wskazane znaki towarowe, patenty, pochodzenie, źródła lub szczególne procesy należy rozumieć jako określenie oczekiwanego standardu jakościowego i funkcjonalnego, któremu towarzyszą wyrazy „lub równoważny”. Parametry wskazane w dokumentach zamówienia stanowią wymagania minimalne. Wykonawca może zaoferować rozwiązania równoważne o parametrach technicznych, jakościowych, eksploatacyjnych, użytkowych i funkcjonalnych nie gorszych niż wymagane przez Zamawiającego. Wykonawca jest obowiązany wykazać w ofercie równoważność zaoferowanych rozwiązań za pomocą odpowiednich przedmiotowych środków dowodowych. Jeżeli zaoferowane rozwiązania nie spełnią kryteriów równoważności, oferta będzie podlegała odrzuceniu na zasadach określonych w </w:t>
      </w:r>
      <w:proofErr w:type="spellStart"/>
      <w:r w:rsidRPr="00270D18">
        <w:rPr>
          <w:rFonts w:ascii="Times New Roman" w:hAnsi="Times New Roman" w:cs="Times New Roman"/>
        </w:rPr>
        <w:t>Pzp</w:t>
      </w:r>
      <w:proofErr w:type="spellEnd"/>
      <w:r w:rsidRPr="00270D18">
        <w:rPr>
          <w:rFonts w:ascii="Times New Roman" w:hAnsi="Times New Roman" w:cs="Times New Roman"/>
        </w:rPr>
        <w:t>. W przypadku opisania przedmiotu zamówienia przez odniesienie do norm, ocen technicznych, specyfikacji technicznych lub systemów referencji technicznych Zamawiający dopuszcza rozwiązania równoważne opisywanym.</w:t>
      </w:r>
    </w:p>
    <w:p w14:paraId="61A029A0" w14:textId="77777777" w:rsidR="00C144E1" w:rsidRPr="00270D18" w:rsidRDefault="007E3089">
      <w:pPr>
        <w:pStyle w:val="arimr"/>
        <w:ind w:left="426"/>
        <w:rPr>
          <w:b/>
          <w:sz w:val="22"/>
          <w:szCs w:val="22"/>
          <w:lang w:val="pl-PL"/>
        </w:rPr>
      </w:pPr>
      <w:r w:rsidRPr="00270D18">
        <w:rPr>
          <w:b/>
          <w:sz w:val="22"/>
          <w:szCs w:val="22"/>
          <w:lang w:val="pl-PL"/>
        </w:rPr>
        <w:t>Kody CPV:</w:t>
      </w:r>
    </w:p>
    <w:p w14:paraId="6E64C54F" w14:textId="77777777" w:rsidR="00C144E1" w:rsidRPr="00270D18" w:rsidRDefault="007E3089">
      <w:pPr>
        <w:pStyle w:val="arimr"/>
        <w:ind w:left="426"/>
        <w:jc w:val="both"/>
        <w:rPr>
          <w:b/>
          <w:bCs/>
          <w:sz w:val="22"/>
          <w:szCs w:val="22"/>
          <w:lang w:val="pl-PL"/>
        </w:rPr>
      </w:pPr>
      <w:r w:rsidRPr="00270D18">
        <w:rPr>
          <w:b/>
          <w:bCs/>
          <w:sz w:val="22"/>
          <w:szCs w:val="22"/>
          <w:lang w:val="pl-PL"/>
        </w:rPr>
        <w:t>45233120-6 Roboty w zakresie budowy dróg</w:t>
      </w:r>
    </w:p>
    <w:p w14:paraId="2EBCEF5C" w14:textId="2FD1A78C" w:rsidR="00C144E1" w:rsidRPr="00270D18" w:rsidRDefault="00270D18">
      <w:pPr>
        <w:pStyle w:val="arimr"/>
        <w:spacing w:line="240" w:lineRule="auto"/>
        <w:jc w:val="both"/>
        <w:rPr>
          <w:b/>
          <w:bCs/>
          <w:color w:val="000000"/>
          <w:sz w:val="22"/>
          <w:szCs w:val="22"/>
          <w:lang w:val="pl-PL"/>
        </w:rPr>
      </w:pPr>
      <w:r>
        <w:rPr>
          <w:b/>
          <w:bCs/>
          <w:color w:val="000000"/>
          <w:sz w:val="22"/>
          <w:szCs w:val="22"/>
          <w:lang w:val="pl-PL"/>
        </w:rPr>
        <w:t xml:space="preserve">        45000000-9 Roboty budowlane</w:t>
      </w:r>
    </w:p>
    <w:p w14:paraId="21375D9D" w14:textId="77777777" w:rsidR="00C144E1" w:rsidRPr="00270D18" w:rsidRDefault="007E3089">
      <w:pPr>
        <w:pStyle w:val="Nagwek7"/>
        <w:numPr>
          <w:ilvl w:val="0"/>
          <w:numId w:val="24"/>
        </w:numPr>
        <w:jc w:val="center"/>
        <w:rPr>
          <w:i w:val="0"/>
          <w:sz w:val="22"/>
          <w:szCs w:val="22"/>
          <w:u w:val="single"/>
        </w:rPr>
      </w:pPr>
      <w:r w:rsidRPr="00270D18">
        <w:rPr>
          <w:sz w:val="22"/>
          <w:szCs w:val="22"/>
        </w:rPr>
        <w:t> </w:t>
      </w:r>
      <w:r w:rsidRPr="00270D18">
        <w:rPr>
          <w:i w:val="0"/>
          <w:sz w:val="22"/>
          <w:szCs w:val="22"/>
          <w:u w:val="single"/>
        </w:rPr>
        <w:t>TERMIN WYKONANIA ZAMÓWIENIA:</w:t>
      </w:r>
    </w:p>
    <w:p w14:paraId="640F048F" w14:textId="77777777" w:rsidR="00C144E1" w:rsidRPr="00270D18" w:rsidRDefault="00C144E1">
      <w:pPr>
        <w:pStyle w:val="Tekstpodstawowy"/>
        <w:tabs>
          <w:tab w:val="left" w:pos="0"/>
        </w:tabs>
        <w:rPr>
          <w:i/>
          <w:sz w:val="22"/>
          <w:szCs w:val="22"/>
          <w:u w:val="single"/>
        </w:rPr>
      </w:pPr>
    </w:p>
    <w:p w14:paraId="2F2EC874" w14:textId="77777777" w:rsidR="00C144E1" w:rsidRDefault="007E3089">
      <w:pPr>
        <w:pStyle w:val="Tekstpodstawowy"/>
        <w:tabs>
          <w:tab w:val="left" w:pos="0"/>
        </w:tabs>
        <w:rPr>
          <w:sz w:val="22"/>
          <w:szCs w:val="22"/>
        </w:rPr>
      </w:pPr>
      <w:r w:rsidRPr="00270D18">
        <w:rPr>
          <w:sz w:val="22"/>
          <w:szCs w:val="22"/>
        </w:rPr>
        <w:t xml:space="preserve">Wykonanie zamówienia nastąpi w terminie do 30 dni od dnia zawarcia umowy. Jeżeli przed upływem terminu składania ofert warunki przyznania dotacji będą wymagały krótszego terminu realizacji, Zamawiający dokona odpowiedniej zmiany SWZ i – jeżeli będzie to konieczne – przedłuży termin składania ofert zgodnie z </w:t>
      </w:r>
      <w:proofErr w:type="spellStart"/>
      <w:r w:rsidRPr="00270D18">
        <w:rPr>
          <w:sz w:val="22"/>
          <w:szCs w:val="22"/>
        </w:rPr>
        <w:t>Pzp</w:t>
      </w:r>
      <w:proofErr w:type="spellEnd"/>
      <w:r w:rsidRPr="00270D18">
        <w:rPr>
          <w:sz w:val="22"/>
          <w:szCs w:val="22"/>
        </w:rPr>
        <w:t>.</w:t>
      </w:r>
    </w:p>
    <w:p w14:paraId="6E0B1BC6" w14:textId="77777777" w:rsidR="00270D18" w:rsidRDefault="00270D18">
      <w:pPr>
        <w:pStyle w:val="Tekstpodstawowy"/>
        <w:tabs>
          <w:tab w:val="left" w:pos="0"/>
        </w:tabs>
        <w:rPr>
          <w:sz w:val="22"/>
          <w:szCs w:val="22"/>
        </w:rPr>
      </w:pPr>
    </w:p>
    <w:p w14:paraId="09A2A87D" w14:textId="77777777" w:rsidR="00270D18" w:rsidRDefault="00270D18">
      <w:pPr>
        <w:pStyle w:val="Tekstpodstawowy"/>
        <w:tabs>
          <w:tab w:val="left" w:pos="0"/>
        </w:tabs>
        <w:rPr>
          <w:sz w:val="22"/>
          <w:szCs w:val="22"/>
        </w:rPr>
      </w:pPr>
    </w:p>
    <w:p w14:paraId="210A38DA" w14:textId="77777777" w:rsidR="00270D18" w:rsidRPr="00270D18" w:rsidRDefault="00270D18">
      <w:pPr>
        <w:pStyle w:val="Tekstpodstawowy"/>
        <w:tabs>
          <w:tab w:val="left" w:pos="0"/>
        </w:tabs>
        <w:rPr>
          <w:sz w:val="22"/>
          <w:szCs w:val="22"/>
        </w:rPr>
      </w:pPr>
    </w:p>
    <w:p w14:paraId="30CCD033" w14:textId="77777777" w:rsidR="00C144E1" w:rsidRPr="00270D18" w:rsidRDefault="00C144E1">
      <w:pPr>
        <w:pStyle w:val="Tekstpodstawowy"/>
        <w:tabs>
          <w:tab w:val="left" w:pos="0"/>
        </w:tabs>
        <w:rPr>
          <w:sz w:val="22"/>
          <w:szCs w:val="22"/>
        </w:rPr>
      </w:pPr>
    </w:p>
    <w:p w14:paraId="3C5C07FF" w14:textId="77777777" w:rsidR="00C144E1" w:rsidRPr="00270D18" w:rsidRDefault="007E3089">
      <w:pPr>
        <w:numPr>
          <w:ilvl w:val="0"/>
          <w:numId w:val="24"/>
        </w:numPr>
        <w:tabs>
          <w:tab w:val="left" w:pos="720"/>
        </w:tabs>
        <w:jc w:val="center"/>
        <w:rPr>
          <w:b/>
          <w:sz w:val="22"/>
          <w:szCs w:val="22"/>
          <w:u w:val="single"/>
        </w:rPr>
      </w:pPr>
      <w:r w:rsidRPr="00270D18">
        <w:rPr>
          <w:sz w:val="22"/>
          <w:szCs w:val="22"/>
        </w:rPr>
        <w:lastRenderedPageBreak/>
        <w:t> </w:t>
      </w:r>
      <w:r w:rsidRPr="00270D18">
        <w:rPr>
          <w:b/>
          <w:sz w:val="22"/>
          <w:szCs w:val="22"/>
          <w:u w:val="single"/>
        </w:rPr>
        <w:t xml:space="preserve">WARUNKI UDZIAŁU W POSTĘPOWANIU </w:t>
      </w:r>
    </w:p>
    <w:p w14:paraId="31ABA8D0" w14:textId="77777777" w:rsidR="00C144E1" w:rsidRPr="00270D18" w:rsidRDefault="00C144E1">
      <w:pPr>
        <w:tabs>
          <w:tab w:val="left" w:pos="720"/>
        </w:tabs>
        <w:ind w:left="720"/>
        <w:rPr>
          <w:b/>
          <w:sz w:val="22"/>
          <w:szCs w:val="22"/>
          <w:u w:val="single"/>
        </w:rPr>
      </w:pPr>
    </w:p>
    <w:p w14:paraId="217811F9" w14:textId="77777777" w:rsidR="00C144E1" w:rsidRPr="00270D18" w:rsidRDefault="007E3089">
      <w:pPr>
        <w:numPr>
          <w:ilvl w:val="0"/>
          <w:numId w:val="28"/>
        </w:numPr>
        <w:tabs>
          <w:tab w:val="left" w:pos="284"/>
          <w:tab w:val="left" w:pos="426"/>
        </w:tabs>
        <w:ind w:left="426" w:hanging="426"/>
        <w:jc w:val="both"/>
        <w:rPr>
          <w:sz w:val="22"/>
          <w:szCs w:val="22"/>
        </w:rPr>
      </w:pPr>
      <w:r w:rsidRPr="00270D18">
        <w:rPr>
          <w:sz w:val="22"/>
          <w:szCs w:val="22"/>
        </w:rPr>
        <w:t xml:space="preserve"> O udzielenie zamówienia mogą ubiegać się Wykonawcy, którzy spełniają warunki udziału, o których mowa w art. 112 ust. 2 </w:t>
      </w:r>
      <w:proofErr w:type="spellStart"/>
      <w:r w:rsidRPr="00270D18">
        <w:rPr>
          <w:sz w:val="22"/>
          <w:szCs w:val="22"/>
        </w:rPr>
        <w:t>Pzp</w:t>
      </w:r>
      <w:proofErr w:type="spellEnd"/>
      <w:r w:rsidRPr="00270D18">
        <w:rPr>
          <w:sz w:val="22"/>
          <w:szCs w:val="22"/>
        </w:rPr>
        <w:t xml:space="preserve">, na poziomie określonym w pkt 5.2 SWZ, oraz nie podlegają wykluczeniu na podstawie art. 108 ust. 1 pkt 1–6 i art. 109 ust. 1 pkt 4–10 </w:t>
      </w:r>
      <w:proofErr w:type="spellStart"/>
      <w:r w:rsidRPr="00270D18">
        <w:rPr>
          <w:sz w:val="22"/>
          <w:szCs w:val="22"/>
        </w:rPr>
        <w:t>Pzp</w:t>
      </w:r>
      <w:proofErr w:type="spellEnd"/>
      <w:r w:rsidRPr="00270D18">
        <w:rPr>
          <w:sz w:val="22"/>
          <w:szCs w:val="22"/>
        </w:rPr>
        <w:t>, a także art. 7 ust. 1 ustawy z dnia 13 kwietnia 2022 r. o szczególnych rozwiązaniach w zakresie przeciwdziałania wspieraniu agresji na Ukrainę oraz służących ochronie bezpieczeństwa narodowego (</w:t>
      </w:r>
      <w:proofErr w:type="spellStart"/>
      <w:r w:rsidRPr="00270D18">
        <w:rPr>
          <w:sz w:val="22"/>
          <w:szCs w:val="22"/>
        </w:rPr>
        <w:t>t.j</w:t>
      </w:r>
      <w:proofErr w:type="spellEnd"/>
      <w:r w:rsidRPr="00270D18">
        <w:rPr>
          <w:sz w:val="22"/>
          <w:szCs w:val="22"/>
        </w:rPr>
        <w:t xml:space="preserve">. Dz. U. z 2025 r. poz. 514 z </w:t>
      </w:r>
      <w:proofErr w:type="spellStart"/>
      <w:r w:rsidRPr="00270D18">
        <w:rPr>
          <w:sz w:val="22"/>
          <w:szCs w:val="22"/>
        </w:rPr>
        <w:t>późn</w:t>
      </w:r>
      <w:proofErr w:type="spellEnd"/>
      <w:r w:rsidRPr="00270D18">
        <w:rPr>
          <w:sz w:val="22"/>
          <w:szCs w:val="22"/>
        </w:rPr>
        <w:t>. zm.).</w:t>
      </w:r>
    </w:p>
    <w:p w14:paraId="16565234" w14:textId="77777777" w:rsidR="00C144E1" w:rsidRPr="00270D18" w:rsidRDefault="007E3089">
      <w:pPr>
        <w:numPr>
          <w:ilvl w:val="0"/>
          <w:numId w:val="28"/>
        </w:numPr>
        <w:tabs>
          <w:tab w:val="left" w:pos="284"/>
          <w:tab w:val="left" w:pos="426"/>
        </w:tabs>
        <w:ind w:left="426" w:hanging="426"/>
        <w:jc w:val="both"/>
        <w:rPr>
          <w:sz w:val="22"/>
          <w:szCs w:val="22"/>
        </w:rPr>
      </w:pPr>
      <w:r w:rsidRPr="00270D18">
        <w:rPr>
          <w:sz w:val="22"/>
          <w:szCs w:val="22"/>
        </w:rPr>
        <w:t> O udzielenie zamówienia mogą ubiegać się Wykonawcy, którzy spełniają warunki dotyczące:</w:t>
      </w:r>
    </w:p>
    <w:p w14:paraId="089C5914" w14:textId="77777777" w:rsidR="00C144E1" w:rsidRPr="00270D18" w:rsidRDefault="007E3089">
      <w:pPr>
        <w:autoSpaceDE w:val="0"/>
        <w:ind w:left="426"/>
        <w:jc w:val="both"/>
        <w:rPr>
          <w:sz w:val="22"/>
          <w:szCs w:val="22"/>
        </w:rPr>
      </w:pPr>
      <w:r w:rsidRPr="00270D18">
        <w:rPr>
          <w:sz w:val="22"/>
          <w:szCs w:val="22"/>
        </w:rPr>
        <w:t xml:space="preserve">1) </w:t>
      </w:r>
      <w:r w:rsidRPr="00270D18">
        <w:rPr>
          <w:b/>
          <w:bCs/>
          <w:sz w:val="22"/>
          <w:szCs w:val="22"/>
        </w:rPr>
        <w:t xml:space="preserve">zdolności do występowania w obrocie gospodarczym </w:t>
      </w:r>
      <w:r w:rsidRPr="00270D18">
        <w:rPr>
          <w:sz w:val="22"/>
          <w:szCs w:val="22"/>
        </w:rPr>
        <w:t>- Zamawiający odstępuje od wymagania podmiotowych środków dowodowych w tym zakresie. Zamawiający dokona oceny spełnienia warunku udziału w postępowaniu w tym zakresie na podstawie oświadczenia o spełnianiu warunków udziału w postępowaniu, o którym mowa w pkt 7.1 pkt 1 SWZ;</w:t>
      </w:r>
    </w:p>
    <w:p w14:paraId="711212FA" w14:textId="77777777" w:rsidR="00C144E1" w:rsidRPr="00270D18" w:rsidRDefault="007E3089">
      <w:pPr>
        <w:autoSpaceDE w:val="0"/>
        <w:ind w:left="426"/>
        <w:jc w:val="both"/>
        <w:rPr>
          <w:sz w:val="22"/>
          <w:szCs w:val="22"/>
        </w:rPr>
      </w:pPr>
      <w:r w:rsidRPr="00270D18">
        <w:rPr>
          <w:sz w:val="22"/>
          <w:szCs w:val="22"/>
        </w:rPr>
        <w:t xml:space="preserve">2) </w:t>
      </w:r>
      <w:r w:rsidRPr="00270D18">
        <w:rPr>
          <w:b/>
          <w:bCs/>
          <w:sz w:val="22"/>
          <w:szCs w:val="22"/>
        </w:rPr>
        <w:t xml:space="preserve">uprawnień do prowadzenia określonej działalności gospodarczej lub zawodowej, o ile wynika to z odrębnych przepisów </w:t>
      </w:r>
      <w:r w:rsidRPr="00270D18">
        <w:rPr>
          <w:sz w:val="22"/>
          <w:szCs w:val="22"/>
        </w:rPr>
        <w:t>- Zamawiający odstępuje od wymagania podmiotowych środków dowodowych w tym zakresie. Zamawiający dokona oceny spełnienia warunku udziału w postępowaniu w tym zakresie na podstawie oświadczenia o spełnianiu warunków udziału w postępowaniu, o którym mowa w pkt 7.1 pkt 1) SWZ.</w:t>
      </w:r>
    </w:p>
    <w:p w14:paraId="5D6F024C" w14:textId="77777777" w:rsidR="00C144E1" w:rsidRPr="00270D18" w:rsidRDefault="007E3089">
      <w:pPr>
        <w:autoSpaceDE w:val="0"/>
        <w:ind w:left="426"/>
        <w:jc w:val="both"/>
        <w:rPr>
          <w:sz w:val="22"/>
          <w:szCs w:val="22"/>
        </w:rPr>
      </w:pPr>
      <w:r w:rsidRPr="00270D18">
        <w:rPr>
          <w:sz w:val="22"/>
          <w:szCs w:val="22"/>
        </w:rPr>
        <w:t xml:space="preserve">3) </w:t>
      </w:r>
      <w:r w:rsidRPr="00270D18">
        <w:rPr>
          <w:b/>
          <w:bCs/>
          <w:sz w:val="22"/>
          <w:szCs w:val="22"/>
        </w:rPr>
        <w:t xml:space="preserve">sytuacji ekonomicznej lub finansowej </w:t>
      </w:r>
      <w:r w:rsidRPr="00270D18">
        <w:rPr>
          <w:sz w:val="22"/>
          <w:szCs w:val="22"/>
        </w:rPr>
        <w:t>– Zamawiający odstępuje od wymagania podmiotowych środków dowodowych w tym zakresie. Zamawiający dokona oceny spełnienia warunku udziału w postępowaniu w tym zakresie na podstawie oświadczenia o spełnianiu warunków udziału w postępowaniu, o którym mowa w pkt 7.1 pkt 1) SWZ.</w:t>
      </w:r>
    </w:p>
    <w:p w14:paraId="06B7F2A8" w14:textId="77777777" w:rsidR="00C144E1" w:rsidRPr="00270D18" w:rsidRDefault="007E3089">
      <w:pPr>
        <w:autoSpaceDE w:val="0"/>
        <w:ind w:left="426"/>
        <w:jc w:val="both"/>
        <w:rPr>
          <w:b/>
          <w:bCs/>
          <w:i/>
          <w:iCs/>
          <w:color w:val="000000" w:themeColor="text1"/>
          <w:sz w:val="22"/>
          <w:szCs w:val="22"/>
        </w:rPr>
      </w:pPr>
      <w:r w:rsidRPr="00270D18">
        <w:rPr>
          <w:sz w:val="22"/>
          <w:szCs w:val="22"/>
        </w:rPr>
        <w:t xml:space="preserve">4) </w:t>
      </w:r>
      <w:r w:rsidRPr="00270D18">
        <w:rPr>
          <w:b/>
          <w:bCs/>
          <w:sz w:val="22"/>
          <w:szCs w:val="22"/>
        </w:rPr>
        <w:t>zdolności technicznej lub zawodowej – Wykonawca wykaże, że:</w:t>
      </w:r>
      <w:r w:rsidRPr="00270D18">
        <w:rPr>
          <w:sz w:val="22"/>
          <w:szCs w:val="22"/>
        </w:rPr>
        <w:br/>
        <w:t xml:space="preserve">a) </w:t>
      </w:r>
      <w:r w:rsidRPr="00270D18">
        <w:rPr>
          <w:b/>
          <w:bCs/>
          <w:i/>
          <w:iCs/>
          <w:color w:val="000000" w:themeColor="text1"/>
          <w:sz w:val="22"/>
          <w:szCs w:val="22"/>
        </w:rPr>
        <w:t>w okresie ostatnich 5 lat przed upływem terminu składania ofert, a jeżeli okres prowadzenia działalności jest krótszy – w tym okresie, należycie wykonał co najmniej dwie roboty budowlane, z których każda polegała na budowie, przebudowie lub remoncie drogi i miała wartość co najmniej 100 000,00 zł brutto;</w:t>
      </w:r>
      <w:r w:rsidRPr="00270D18">
        <w:rPr>
          <w:b/>
          <w:bCs/>
          <w:i/>
          <w:iCs/>
          <w:color w:val="000000" w:themeColor="text1"/>
          <w:sz w:val="22"/>
          <w:szCs w:val="22"/>
        </w:rPr>
        <w:br/>
        <w:t xml:space="preserve">b) dysponuje lub będzie dysponował co najmniej jedną osobą przewidzianą do pełnienia funkcji kierownika budowy, posiadającą uprawnienia budowlane do kierowania robotami budowlanymi w specjalności inżynieryjnej drogowej co najmniej w ograniczonym zakresie, wydane zgodnie z przepisami ustawy z dnia 7 lipca 1994 r. – Prawo </w:t>
      </w:r>
      <w:proofErr w:type="gramStart"/>
      <w:r w:rsidRPr="00270D18">
        <w:rPr>
          <w:b/>
          <w:bCs/>
          <w:i/>
          <w:iCs/>
          <w:color w:val="000000" w:themeColor="text1"/>
          <w:sz w:val="22"/>
          <w:szCs w:val="22"/>
        </w:rPr>
        <w:t>budowlane,</w:t>
      </w:r>
      <w:proofErr w:type="gramEnd"/>
      <w:r w:rsidRPr="00270D18">
        <w:rPr>
          <w:b/>
          <w:bCs/>
          <w:i/>
          <w:iCs/>
          <w:color w:val="000000" w:themeColor="text1"/>
          <w:sz w:val="22"/>
          <w:szCs w:val="22"/>
        </w:rPr>
        <w:t xml:space="preserve"> lub odpowiadające im ważne uprawnienia wydane na podstawie wcześniej obowiązujących przepisów, albo kwalifikacje zawodowe uznane na zasadach określonych w odrębnych przepisach, uprawniające do pełnienia tej funkcji na terytorium Rzeczypospolitej Polskiej.</w:t>
      </w:r>
    </w:p>
    <w:p w14:paraId="59E4D0BA" w14:textId="77777777" w:rsidR="00C144E1" w:rsidRPr="00270D18" w:rsidRDefault="00C144E1">
      <w:pPr>
        <w:autoSpaceDE w:val="0"/>
        <w:ind w:left="426"/>
        <w:jc w:val="both"/>
        <w:rPr>
          <w:b/>
          <w:bCs/>
          <w:sz w:val="22"/>
          <w:szCs w:val="22"/>
          <w:u w:val="single"/>
        </w:rPr>
      </w:pPr>
    </w:p>
    <w:p w14:paraId="3A28442A" w14:textId="77777777" w:rsidR="00C144E1" w:rsidRPr="00270D18" w:rsidRDefault="007E3089">
      <w:pPr>
        <w:autoSpaceDE w:val="0"/>
        <w:ind w:left="426" w:hanging="426"/>
        <w:jc w:val="both"/>
        <w:rPr>
          <w:sz w:val="22"/>
          <w:szCs w:val="22"/>
        </w:rPr>
      </w:pPr>
      <w:r w:rsidRPr="00270D18">
        <w:rPr>
          <w:sz w:val="22"/>
          <w:szCs w:val="22"/>
        </w:rPr>
        <w:t>5.3 Zgodnie z art. 118 ust. 1 ustawy 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35CBDBDF" w14:textId="77777777" w:rsidR="00C144E1" w:rsidRPr="00270D18" w:rsidRDefault="007E3089">
      <w:pPr>
        <w:autoSpaceDE w:val="0"/>
        <w:ind w:left="426" w:hanging="426"/>
        <w:jc w:val="both"/>
        <w:rPr>
          <w:sz w:val="22"/>
          <w:szCs w:val="22"/>
        </w:rPr>
      </w:pPr>
      <w:r w:rsidRPr="00270D18">
        <w:rPr>
          <w:sz w:val="22"/>
          <w:szCs w:val="22"/>
        </w:rPr>
        <w:t>5.4 Ocena spełniania ww. warunków zostanie dokonana na podstawie wymaganych oświadczeń i podmiotowych środków dowodowych. Z ich treści musi jednoznacznie wynikać spełnianie warunków udziału w postępowaniu.</w:t>
      </w:r>
    </w:p>
    <w:p w14:paraId="68BEC0F7" w14:textId="77777777" w:rsidR="00C144E1" w:rsidRPr="00270D18" w:rsidRDefault="00C144E1">
      <w:pPr>
        <w:tabs>
          <w:tab w:val="left" w:pos="720"/>
        </w:tabs>
        <w:jc w:val="both"/>
        <w:rPr>
          <w:b/>
          <w:sz w:val="22"/>
          <w:szCs w:val="22"/>
        </w:rPr>
      </w:pPr>
    </w:p>
    <w:p w14:paraId="78FDC474" w14:textId="77777777" w:rsidR="00C144E1" w:rsidRPr="00270D18" w:rsidRDefault="00C144E1">
      <w:pPr>
        <w:tabs>
          <w:tab w:val="left" w:pos="720"/>
        </w:tabs>
        <w:jc w:val="both"/>
        <w:rPr>
          <w:b/>
          <w:sz w:val="22"/>
          <w:szCs w:val="22"/>
        </w:rPr>
      </w:pPr>
    </w:p>
    <w:p w14:paraId="3A669897" w14:textId="77777777" w:rsidR="00C144E1" w:rsidRPr="00270D18" w:rsidRDefault="007E3089">
      <w:pPr>
        <w:numPr>
          <w:ilvl w:val="0"/>
          <w:numId w:val="24"/>
        </w:numPr>
        <w:jc w:val="center"/>
        <w:rPr>
          <w:sz w:val="22"/>
          <w:szCs w:val="22"/>
        </w:rPr>
      </w:pPr>
      <w:r w:rsidRPr="00270D18">
        <w:rPr>
          <w:sz w:val="22"/>
          <w:szCs w:val="22"/>
        </w:rPr>
        <w:t> </w:t>
      </w:r>
      <w:r w:rsidRPr="00270D18">
        <w:rPr>
          <w:b/>
          <w:bCs/>
          <w:sz w:val="22"/>
          <w:szCs w:val="22"/>
        </w:rPr>
        <w:t>PODSTAWY WYKLUCZENIA</w:t>
      </w:r>
    </w:p>
    <w:p w14:paraId="0CF8BBD7" w14:textId="77777777" w:rsidR="00C144E1" w:rsidRPr="00270D18" w:rsidRDefault="00C144E1">
      <w:pPr>
        <w:ind w:left="720"/>
        <w:rPr>
          <w:sz w:val="22"/>
          <w:szCs w:val="22"/>
        </w:rPr>
      </w:pPr>
    </w:p>
    <w:p w14:paraId="3D4AD88F" w14:textId="77777777" w:rsidR="00C144E1" w:rsidRPr="00270D18" w:rsidRDefault="007E3089">
      <w:pPr>
        <w:numPr>
          <w:ilvl w:val="0"/>
          <w:numId w:val="10"/>
        </w:numPr>
        <w:autoSpaceDE w:val="0"/>
        <w:ind w:left="426" w:hanging="426"/>
        <w:rPr>
          <w:sz w:val="22"/>
          <w:szCs w:val="22"/>
        </w:rPr>
      </w:pPr>
      <w:r w:rsidRPr="00270D18">
        <w:rPr>
          <w:sz w:val="22"/>
          <w:szCs w:val="22"/>
        </w:rPr>
        <w:t xml:space="preserve"> Obligatoryjne przesłanki wykluczenia Wykonawcy określono w art. 108 ust. 1 pkt 1-6 ustawy </w:t>
      </w:r>
      <w:proofErr w:type="spellStart"/>
      <w:r w:rsidRPr="00270D18">
        <w:rPr>
          <w:sz w:val="22"/>
          <w:szCs w:val="22"/>
        </w:rPr>
        <w:t>Pzp</w:t>
      </w:r>
      <w:proofErr w:type="spellEnd"/>
      <w:r w:rsidRPr="00270D18">
        <w:rPr>
          <w:sz w:val="22"/>
          <w:szCs w:val="22"/>
        </w:rPr>
        <w:t>:</w:t>
      </w:r>
    </w:p>
    <w:p w14:paraId="7B62BB4A" w14:textId="77777777" w:rsidR="00C144E1" w:rsidRPr="00270D18" w:rsidRDefault="007E3089">
      <w:pPr>
        <w:autoSpaceDE w:val="0"/>
        <w:ind w:left="426"/>
        <w:jc w:val="both"/>
        <w:rPr>
          <w:sz w:val="22"/>
          <w:szCs w:val="22"/>
        </w:rPr>
      </w:pPr>
      <w:r w:rsidRPr="00270D18">
        <w:rPr>
          <w:sz w:val="22"/>
          <w:szCs w:val="22"/>
        </w:rPr>
        <w:t>Z postępowania o udzielenie zamówienia wyklucza się wykonawcę:</w:t>
      </w:r>
    </w:p>
    <w:p w14:paraId="15B801D1" w14:textId="77777777" w:rsidR="00C144E1" w:rsidRPr="00270D18" w:rsidRDefault="007E3089">
      <w:pPr>
        <w:autoSpaceDE w:val="0"/>
        <w:ind w:left="426"/>
        <w:jc w:val="both"/>
        <w:rPr>
          <w:sz w:val="22"/>
          <w:szCs w:val="22"/>
        </w:rPr>
      </w:pPr>
      <w:r w:rsidRPr="00270D18">
        <w:rPr>
          <w:sz w:val="22"/>
          <w:szCs w:val="22"/>
        </w:rPr>
        <w:t>1) będącego osobą fizyczną, którego prawomocnie skazano za przestępstwo:</w:t>
      </w:r>
    </w:p>
    <w:p w14:paraId="4F2A7309" w14:textId="77777777" w:rsidR="00C144E1" w:rsidRPr="00270D18" w:rsidRDefault="007E3089">
      <w:pPr>
        <w:autoSpaceDE w:val="0"/>
        <w:ind w:left="426"/>
        <w:jc w:val="both"/>
        <w:rPr>
          <w:sz w:val="22"/>
          <w:szCs w:val="22"/>
        </w:rPr>
      </w:pPr>
      <w:r w:rsidRPr="00270D18">
        <w:rPr>
          <w:sz w:val="22"/>
          <w:szCs w:val="22"/>
        </w:rPr>
        <w:t xml:space="preserve">a) udziału w zorganizowanej grupie przestępczej albo związku mającym na celu popełnienie przestępstwa lub przestępstwa skarbowego, o którym mowa w </w:t>
      </w:r>
      <w:hyperlink r:id="rId8" w:anchor="/document/16798683?unitId=art(258)&amp;cm=DOCUMENT" w:history="1">
        <w:r w:rsidR="00C144E1" w:rsidRPr="00270D18">
          <w:rPr>
            <w:rStyle w:val="Hipercze"/>
            <w:color w:val="000000"/>
            <w:sz w:val="22"/>
            <w:szCs w:val="22"/>
            <w:u w:val="none"/>
          </w:rPr>
          <w:t>art. 258</w:t>
        </w:r>
      </w:hyperlink>
      <w:r w:rsidRPr="00270D18">
        <w:rPr>
          <w:sz w:val="22"/>
          <w:szCs w:val="22"/>
        </w:rPr>
        <w:t xml:space="preserve"> Kodeksu karnego,</w:t>
      </w:r>
    </w:p>
    <w:p w14:paraId="2A8BFE62" w14:textId="77777777" w:rsidR="00C144E1" w:rsidRPr="00270D18" w:rsidRDefault="007E3089">
      <w:pPr>
        <w:autoSpaceDE w:val="0"/>
        <w:ind w:left="426"/>
        <w:jc w:val="both"/>
        <w:rPr>
          <w:sz w:val="22"/>
          <w:szCs w:val="22"/>
        </w:rPr>
      </w:pPr>
      <w:r w:rsidRPr="00270D18">
        <w:rPr>
          <w:sz w:val="22"/>
          <w:szCs w:val="22"/>
        </w:rPr>
        <w:t xml:space="preserve">b) handlu ludźmi, o którym mowa w </w:t>
      </w:r>
      <w:hyperlink r:id="rId9" w:anchor="/document/16798683?unitId=art(189(a))&amp;cm=DOCUMENT" w:history="1">
        <w:r w:rsidR="00C144E1" w:rsidRPr="00270D18">
          <w:rPr>
            <w:rStyle w:val="Hipercze"/>
            <w:color w:val="000000"/>
            <w:sz w:val="22"/>
            <w:szCs w:val="22"/>
            <w:u w:val="none"/>
          </w:rPr>
          <w:t>art. 189a</w:t>
        </w:r>
      </w:hyperlink>
      <w:r w:rsidRPr="00270D18">
        <w:rPr>
          <w:sz w:val="22"/>
          <w:szCs w:val="22"/>
        </w:rPr>
        <w:t xml:space="preserve"> Kodeksu karnego,</w:t>
      </w:r>
    </w:p>
    <w:p w14:paraId="57AAAE79" w14:textId="77777777" w:rsidR="00C144E1" w:rsidRPr="00270D18" w:rsidRDefault="007E3089">
      <w:pPr>
        <w:autoSpaceDE w:val="0"/>
        <w:ind w:left="426"/>
        <w:jc w:val="both"/>
        <w:rPr>
          <w:sz w:val="22"/>
          <w:szCs w:val="22"/>
        </w:rPr>
      </w:pPr>
      <w:r w:rsidRPr="00270D18">
        <w:rPr>
          <w:sz w:val="22"/>
          <w:szCs w:val="22"/>
        </w:rPr>
        <w:t>c) o którym mowa w art. 228–230a lub art. 250a Kodeksu karnego, w art. 46–48 ustawy z dnia 25 czerwca 2010 r. o sporcie (Dz. U. z 2026 r. poz. 95 i 615) lub w art. 54 ust. 1–4 ustawy z dnia 12 maja 2011 r. o refundacji leków, środków spożywczych specjalnego przeznaczenia żywieniowego oraz wyrobów medycznych (Dz. U. z 2026 r. poz. 253),</w:t>
      </w:r>
    </w:p>
    <w:p w14:paraId="49F42CA0" w14:textId="77777777" w:rsidR="00C144E1" w:rsidRPr="00270D18" w:rsidRDefault="007E3089">
      <w:pPr>
        <w:autoSpaceDE w:val="0"/>
        <w:ind w:left="426"/>
        <w:jc w:val="both"/>
        <w:rPr>
          <w:sz w:val="22"/>
          <w:szCs w:val="22"/>
        </w:rPr>
      </w:pPr>
      <w:r w:rsidRPr="00270D18">
        <w:rPr>
          <w:sz w:val="22"/>
          <w:szCs w:val="22"/>
        </w:rPr>
        <w:lastRenderedPageBreak/>
        <w:t xml:space="preserve">d) finansowania przestępstwa o charakterze terrorystycznym, o którym mowa w </w:t>
      </w:r>
      <w:hyperlink r:id="rId10" w:anchor="/document/16798683?unitId=art(165(a))&amp;cm=DOCUMENT" w:history="1">
        <w:r w:rsidR="00C144E1" w:rsidRPr="00270D18">
          <w:rPr>
            <w:rStyle w:val="Hipercze"/>
            <w:color w:val="000000"/>
            <w:sz w:val="22"/>
            <w:szCs w:val="22"/>
            <w:u w:val="none"/>
          </w:rPr>
          <w:t>art. 165a</w:t>
        </w:r>
      </w:hyperlink>
      <w:r w:rsidRPr="00270D18">
        <w:rPr>
          <w:sz w:val="22"/>
          <w:szCs w:val="22"/>
        </w:rPr>
        <w:t xml:space="preserve"> Kodeksu karnego, lub przestępstwo udaremniania lub utrudniania stwierdzenia przestępnego pochodzenia pieniędzy lub ukrywania ich pochodzenia, o którym mowa w </w:t>
      </w:r>
      <w:hyperlink r:id="rId11" w:anchor="/document/16798683?unitId=art(299)&amp;cm=DOCUMENT" w:history="1">
        <w:r w:rsidR="00C144E1" w:rsidRPr="00270D18">
          <w:rPr>
            <w:rStyle w:val="Hipercze"/>
            <w:color w:val="000000"/>
            <w:sz w:val="22"/>
            <w:szCs w:val="22"/>
            <w:u w:val="none"/>
          </w:rPr>
          <w:t>art. 299</w:t>
        </w:r>
      </w:hyperlink>
      <w:r w:rsidRPr="00270D18">
        <w:rPr>
          <w:sz w:val="22"/>
          <w:szCs w:val="22"/>
        </w:rPr>
        <w:t xml:space="preserve"> Kodeksu karnego,</w:t>
      </w:r>
    </w:p>
    <w:p w14:paraId="3760D9B5" w14:textId="77777777" w:rsidR="00C144E1" w:rsidRPr="00270D18" w:rsidRDefault="007E3089">
      <w:pPr>
        <w:autoSpaceDE w:val="0"/>
        <w:ind w:left="426"/>
        <w:jc w:val="both"/>
        <w:rPr>
          <w:sz w:val="22"/>
          <w:szCs w:val="22"/>
        </w:rPr>
      </w:pPr>
      <w:r w:rsidRPr="00270D18">
        <w:rPr>
          <w:sz w:val="22"/>
          <w:szCs w:val="22"/>
        </w:rPr>
        <w:t xml:space="preserve">e) o charakterze terrorystycznym, o którym mowa w </w:t>
      </w:r>
      <w:hyperlink r:id="rId12" w:anchor="/document/16798683?unitId=art(115)par(20)&amp;cm=DOCUMENT" w:history="1">
        <w:r w:rsidR="00C144E1" w:rsidRPr="00270D18">
          <w:rPr>
            <w:rStyle w:val="Hipercze"/>
            <w:color w:val="000000"/>
            <w:sz w:val="22"/>
            <w:szCs w:val="22"/>
            <w:u w:val="none"/>
          </w:rPr>
          <w:t>art. 115 § 20</w:t>
        </w:r>
      </w:hyperlink>
      <w:r w:rsidRPr="00270D18">
        <w:rPr>
          <w:sz w:val="22"/>
          <w:szCs w:val="22"/>
        </w:rPr>
        <w:t xml:space="preserve"> Kodeksu karnego, lub mające na celu popełnienie tego przestępstwa,</w:t>
      </w:r>
    </w:p>
    <w:p w14:paraId="198CB798" w14:textId="77777777" w:rsidR="00C144E1" w:rsidRPr="00270D18" w:rsidRDefault="007E3089">
      <w:pPr>
        <w:autoSpaceDE w:val="0"/>
        <w:ind w:left="426"/>
        <w:jc w:val="both"/>
        <w:rPr>
          <w:sz w:val="22"/>
          <w:szCs w:val="22"/>
        </w:rPr>
      </w:pPr>
      <w:r w:rsidRPr="00270D18">
        <w:rPr>
          <w:sz w:val="22"/>
          <w:szCs w:val="22"/>
        </w:rPr>
        <w:t>f) powierzenia wykonywania pracy małoletniemu cudzoziemcowi, o którym mowa w art. 9 ust. 2 ustawy z dnia 15 czerwca 2012 r. o skutkach powierzania wykonywania pracy cudzoziemcom przebywającym wbrew przepisom na terytorium Rzeczypospolitej Polskiej (Dz. U. z 2025 r. poz. 1567),</w:t>
      </w:r>
    </w:p>
    <w:p w14:paraId="466BF698" w14:textId="77777777" w:rsidR="00C144E1" w:rsidRPr="00270D18" w:rsidRDefault="007E3089">
      <w:pPr>
        <w:autoSpaceDE w:val="0"/>
        <w:ind w:left="426"/>
        <w:jc w:val="both"/>
        <w:rPr>
          <w:sz w:val="22"/>
          <w:szCs w:val="22"/>
        </w:rPr>
      </w:pPr>
      <w:r w:rsidRPr="00270D18">
        <w:rPr>
          <w:sz w:val="22"/>
          <w:szCs w:val="22"/>
        </w:rPr>
        <w:t xml:space="preserve">g) przeciwko obrotowi gospodarczemu, o których mowa w </w:t>
      </w:r>
      <w:hyperlink r:id="rId13" w:anchor="/document/16798683?unitId=art(296)&amp;cm=DOCUMENT" w:history="1">
        <w:r w:rsidR="00C144E1" w:rsidRPr="00270D18">
          <w:rPr>
            <w:rStyle w:val="Hipercze"/>
            <w:color w:val="000000"/>
            <w:sz w:val="22"/>
            <w:szCs w:val="22"/>
            <w:u w:val="none"/>
          </w:rPr>
          <w:t>art. 296-307</w:t>
        </w:r>
      </w:hyperlink>
      <w:r w:rsidRPr="00270D18">
        <w:rPr>
          <w:sz w:val="22"/>
          <w:szCs w:val="22"/>
        </w:rPr>
        <w:t xml:space="preserve"> Kodeksu karnego, przestępstwo oszustwa, o którym mowa w </w:t>
      </w:r>
      <w:hyperlink r:id="rId14" w:anchor="/document/16798683?unitId=art(286)&amp;cm=DOCUMENT" w:history="1">
        <w:r w:rsidR="00C144E1" w:rsidRPr="00270D18">
          <w:rPr>
            <w:rStyle w:val="Hipercze"/>
            <w:color w:val="000000"/>
            <w:sz w:val="22"/>
            <w:szCs w:val="22"/>
            <w:u w:val="none"/>
          </w:rPr>
          <w:t>art. 286</w:t>
        </w:r>
      </w:hyperlink>
      <w:r w:rsidRPr="00270D18">
        <w:rPr>
          <w:sz w:val="22"/>
          <w:szCs w:val="22"/>
        </w:rPr>
        <w:t xml:space="preserve"> Kodeksu karnego, przestępstwo przeciwko wiarygodności dokumentów, o których mowa w </w:t>
      </w:r>
      <w:hyperlink r:id="rId15" w:anchor="/document/16798683?unitId=art(270)&amp;cm=DOCUMENT" w:history="1">
        <w:r w:rsidR="00C144E1" w:rsidRPr="00270D18">
          <w:rPr>
            <w:rStyle w:val="Hipercze"/>
            <w:color w:val="000000"/>
            <w:sz w:val="22"/>
            <w:szCs w:val="22"/>
            <w:u w:val="none"/>
          </w:rPr>
          <w:t>art. 270-277d</w:t>
        </w:r>
      </w:hyperlink>
      <w:r w:rsidRPr="00270D18">
        <w:rPr>
          <w:sz w:val="22"/>
          <w:szCs w:val="22"/>
        </w:rPr>
        <w:t xml:space="preserve"> Kodeksu karnego, lub przestępstwo skarbowe,</w:t>
      </w:r>
    </w:p>
    <w:p w14:paraId="36DFFDC9" w14:textId="77777777" w:rsidR="00C144E1" w:rsidRPr="00270D18" w:rsidRDefault="007E3089">
      <w:pPr>
        <w:autoSpaceDE w:val="0"/>
        <w:ind w:left="426"/>
        <w:jc w:val="both"/>
        <w:rPr>
          <w:sz w:val="22"/>
          <w:szCs w:val="22"/>
        </w:rPr>
      </w:pPr>
      <w:r w:rsidRPr="00270D18">
        <w:rPr>
          <w:sz w:val="22"/>
          <w:szCs w:val="22"/>
        </w:rPr>
        <w:t>h) o którym mowa w art. 9 ust. 1 i 3 lub art. 10 ustawy z dnia 15 czerwca 2012 r. o skutkach powierzania wykonywania pracy cudzoziemcom przebywającym wbrew przepisom na terytorium Rzeczypospolitej Polskiej</w:t>
      </w:r>
    </w:p>
    <w:p w14:paraId="4A17D652" w14:textId="77777777" w:rsidR="00C144E1" w:rsidRPr="00270D18" w:rsidRDefault="007E3089">
      <w:pPr>
        <w:autoSpaceDE w:val="0"/>
        <w:ind w:left="426"/>
        <w:jc w:val="both"/>
        <w:rPr>
          <w:sz w:val="22"/>
          <w:szCs w:val="22"/>
        </w:rPr>
      </w:pPr>
      <w:r w:rsidRPr="00270D18">
        <w:rPr>
          <w:sz w:val="22"/>
          <w:szCs w:val="22"/>
        </w:rPr>
        <w:t>- lub za odpowiedni czyn zabroniony określony w przepisach prawa obcego;</w:t>
      </w:r>
    </w:p>
    <w:p w14:paraId="0F85DA83" w14:textId="77777777" w:rsidR="00C144E1" w:rsidRPr="00270D18" w:rsidRDefault="007E3089">
      <w:pPr>
        <w:autoSpaceDE w:val="0"/>
        <w:ind w:left="426"/>
        <w:jc w:val="both"/>
        <w:rPr>
          <w:sz w:val="22"/>
          <w:szCs w:val="22"/>
        </w:rPr>
      </w:pPr>
      <w:proofErr w:type="gramStart"/>
      <w:r w:rsidRPr="00270D18">
        <w:rPr>
          <w:sz w:val="22"/>
          <w:szCs w:val="22"/>
        </w:rPr>
        <w:t>2)</w:t>
      </w:r>
      <w:proofErr w:type="gramEnd"/>
      <w:r w:rsidRPr="00270D18">
        <w:rPr>
          <w:sz w:val="22"/>
          <w:szCs w:val="22"/>
        </w:rPr>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D1C9B73" w14:textId="77777777" w:rsidR="00C144E1" w:rsidRPr="00270D18" w:rsidRDefault="007E3089">
      <w:pPr>
        <w:autoSpaceDE w:val="0"/>
        <w:ind w:left="426"/>
        <w:jc w:val="both"/>
        <w:rPr>
          <w:sz w:val="22"/>
          <w:szCs w:val="22"/>
        </w:rPr>
      </w:pPr>
      <w:r w:rsidRPr="00270D18">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D8445AB" w14:textId="77777777" w:rsidR="00C144E1" w:rsidRPr="00270D18" w:rsidRDefault="007E3089">
      <w:pPr>
        <w:autoSpaceDE w:val="0"/>
        <w:ind w:left="426"/>
        <w:jc w:val="both"/>
        <w:rPr>
          <w:sz w:val="22"/>
          <w:szCs w:val="22"/>
        </w:rPr>
      </w:pPr>
      <w:r w:rsidRPr="00270D18">
        <w:rPr>
          <w:sz w:val="22"/>
          <w:szCs w:val="22"/>
        </w:rPr>
        <w:t>4) wobec którego prawomocnie orzeczono zakaz ubiegania się o zamówienia publiczne;</w:t>
      </w:r>
    </w:p>
    <w:p w14:paraId="0671A87C" w14:textId="77777777" w:rsidR="00C144E1" w:rsidRPr="00270D18" w:rsidRDefault="007E3089">
      <w:pPr>
        <w:autoSpaceDE w:val="0"/>
        <w:ind w:left="426"/>
        <w:jc w:val="both"/>
        <w:rPr>
          <w:sz w:val="22"/>
          <w:szCs w:val="22"/>
        </w:rPr>
      </w:pPr>
      <w:r w:rsidRPr="00270D18">
        <w:rPr>
          <w:sz w:val="22"/>
          <w:szCs w:val="22"/>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w:t>
      </w:r>
      <w:hyperlink r:id="rId16" w:anchor="/document/17337528?cm=DOCUMENT" w:history="1">
        <w:r w:rsidR="00C144E1" w:rsidRPr="00270D18">
          <w:rPr>
            <w:rStyle w:val="Hipercze"/>
            <w:color w:val="000000"/>
            <w:sz w:val="22"/>
            <w:szCs w:val="22"/>
            <w:u w:val="none"/>
          </w:rPr>
          <w:t>ustawy</w:t>
        </w:r>
      </w:hyperlink>
      <w:r w:rsidRPr="00270D18">
        <w:rPr>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51595E29" w14:textId="77777777" w:rsidR="00C144E1" w:rsidRPr="00270D18" w:rsidRDefault="007E3089">
      <w:pPr>
        <w:autoSpaceDE w:val="0"/>
        <w:ind w:left="426"/>
        <w:jc w:val="both"/>
        <w:rPr>
          <w:sz w:val="22"/>
          <w:szCs w:val="22"/>
        </w:rPr>
      </w:pPr>
      <w:r w:rsidRPr="00270D18">
        <w:rPr>
          <w:sz w:val="22"/>
          <w:szCs w:val="22"/>
        </w:rPr>
        <w:t xml:space="preserve">6) jeżeli, w przypadkach, o których mowa w art. 85 ust. 1, doszło do zakłócenia konkurencji wynikającego z wcześniejszego zaangażowania tego wykonawcy lub podmiotu, który należy z wykonawcą do tej samej grupy kapitałowej w rozumieniu </w:t>
      </w:r>
      <w:hyperlink r:id="rId17" w:anchor="/document/17337528?cm=DOCUMENT" w:history="1">
        <w:r w:rsidR="00C144E1" w:rsidRPr="00270D18">
          <w:rPr>
            <w:rStyle w:val="Hipercze"/>
            <w:color w:val="000000"/>
            <w:sz w:val="22"/>
            <w:szCs w:val="22"/>
            <w:u w:val="none"/>
          </w:rPr>
          <w:t>ustawy</w:t>
        </w:r>
      </w:hyperlink>
      <w:r w:rsidRPr="00270D18">
        <w:rPr>
          <w:sz w:val="22"/>
          <w:szCs w:val="22"/>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C7E1ED0" w14:textId="77777777" w:rsidR="00C144E1" w:rsidRPr="00270D18" w:rsidRDefault="007E3089">
      <w:pPr>
        <w:numPr>
          <w:ilvl w:val="0"/>
          <w:numId w:val="10"/>
        </w:numPr>
        <w:ind w:left="426" w:hanging="426"/>
        <w:jc w:val="both"/>
        <w:rPr>
          <w:sz w:val="22"/>
          <w:szCs w:val="22"/>
        </w:rPr>
      </w:pPr>
      <w:r w:rsidRPr="00270D18">
        <w:rPr>
          <w:sz w:val="22"/>
          <w:szCs w:val="22"/>
        </w:rPr>
        <w:t xml:space="preserve"> Dodatkowo Zamawiający przewiduje wykluczenie wykonawcy na podstawie art. 109 ust. 1 pkt 4–10 </w:t>
      </w:r>
      <w:proofErr w:type="spellStart"/>
      <w:r w:rsidRPr="00270D18">
        <w:rPr>
          <w:sz w:val="22"/>
          <w:szCs w:val="22"/>
        </w:rPr>
        <w:t>Pzp</w:t>
      </w:r>
      <w:proofErr w:type="spellEnd"/>
      <w:r w:rsidRPr="00270D18">
        <w:rPr>
          <w:sz w:val="22"/>
          <w:szCs w:val="22"/>
        </w:rPr>
        <w:t>:</w:t>
      </w:r>
    </w:p>
    <w:p w14:paraId="3D70FC30" w14:textId="77777777" w:rsidR="00C144E1" w:rsidRPr="00270D18" w:rsidRDefault="007E3089">
      <w:pPr>
        <w:numPr>
          <w:ilvl w:val="0"/>
          <w:numId w:val="32"/>
        </w:numPr>
        <w:tabs>
          <w:tab w:val="left" w:pos="426"/>
        </w:tabs>
        <w:ind w:left="567" w:hanging="141"/>
        <w:jc w:val="both"/>
        <w:rPr>
          <w:sz w:val="22"/>
          <w:szCs w:val="22"/>
        </w:rPr>
      </w:pPr>
      <w:r w:rsidRPr="00270D18">
        <w:rPr>
          <w:sz w:val="22"/>
          <w:szCs w:val="22"/>
        </w:rPr>
        <w:t xml:space="preserve"> w </w:t>
      </w:r>
      <w:proofErr w:type="gramStart"/>
      <w:r w:rsidRPr="00270D18">
        <w:rPr>
          <w:sz w:val="22"/>
          <w:szCs w:val="22"/>
        </w:rPr>
        <w:t>stosunku</w:t>
      </w:r>
      <w:proofErr w:type="gramEnd"/>
      <w:r w:rsidRPr="00270D18">
        <w:rPr>
          <w:sz w:val="22"/>
          <w:szCs w:val="22"/>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32878332" w14:textId="77777777" w:rsidR="00C144E1" w:rsidRPr="00270D18" w:rsidRDefault="007E3089">
      <w:pPr>
        <w:numPr>
          <w:ilvl w:val="0"/>
          <w:numId w:val="32"/>
        </w:numPr>
        <w:tabs>
          <w:tab w:val="left" w:pos="426"/>
        </w:tabs>
        <w:ind w:left="567" w:hanging="141"/>
        <w:jc w:val="both"/>
        <w:rPr>
          <w:sz w:val="22"/>
          <w:szCs w:val="22"/>
        </w:rPr>
      </w:pPr>
      <w:r w:rsidRPr="00270D18">
        <w:rPr>
          <w:sz w:val="22"/>
          <w:szCs w:val="22"/>
        </w:rPr>
        <w:t xml:space="preserve"> który w sposób zawiniony poważnie naruszył obowiązki zawodowe, co podważa jego uczciwość, w </w:t>
      </w:r>
      <w:proofErr w:type="gramStart"/>
      <w:r w:rsidRPr="00270D18">
        <w:rPr>
          <w:sz w:val="22"/>
          <w:szCs w:val="22"/>
        </w:rPr>
        <w:t>szczególności</w:t>
      </w:r>
      <w:proofErr w:type="gramEnd"/>
      <w:r w:rsidRPr="00270D18">
        <w:rPr>
          <w:sz w:val="22"/>
          <w:szCs w:val="22"/>
        </w:rPr>
        <w:t xml:space="preserve"> gdy wykonawca w wyniku zamierzonego działania lub rażącego niedbalstwa nie wykonał lub nienależycie wykonał zamówienie, co zamawiający jest w stanie wykazać za pomocą stosownych dowodów;</w:t>
      </w:r>
    </w:p>
    <w:p w14:paraId="13C0F321" w14:textId="77777777" w:rsidR="00C144E1" w:rsidRPr="00270D18" w:rsidRDefault="007E3089">
      <w:pPr>
        <w:numPr>
          <w:ilvl w:val="0"/>
          <w:numId w:val="32"/>
        </w:numPr>
        <w:tabs>
          <w:tab w:val="left" w:pos="426"/>
        </w:tabs>
        <w:ind w:left="567" w:hanging="141"/>
        <w:jc w:val="both"/>
        <w:rPr>
          <w:sz w:val="22"/>
          <w:szCs w:val="22"/>
        </w:rPr>
      </w:pPr>
      <w:r w:rsidRPr="00270D18">
        <w:rPr>
          <w:sz w:val="22"/>
          <w:szCs w:val="22"/>
        </w:rPr>
        <w:t> jeżeli występuje konflikt interesów w rozumieniu art. 56 ust. 2, którego nie można skutecznie wyeliminować w inny sposób niż przez wykluczenie wykonawcy;</w:t>
      </w:r>
    </w:p>
    <w:p w14:paraId="6C3BE3EB" w14:textId="77777777" w:rsidR="00C144E1" w:rsidRPr="00270D18" w:rsidRDefault="007E3089">
      <w:pPr>
        <w:numPr>
          <w:ilvl w:val="0"/>
          <w:numId w:val="32"/>
        </w:numPr>
        <w:tabs>
          <w:tab w:val="left" w:pos="426"/>
        </w:tabs>
        <w:ind w:left="567" w:hanging="141"/>
        <w:jc w:val="both"/>
        <w:rPr>
          <w:sz w:val="22"/>
          <w:szCs w:val="22"/>
        </w:rPr>
      </w:pPr>
      <w:r w:rsidRPr="00270D18">
        <w:rPr>
          <w:sz w:val="22"/>
          <w:szCs w:val="22"/>
        </w:rPr>
        <w:t>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50A3B1A5" w14:textId="77777777" w:rsidR="00C144E1" w:rsidRPr="00270D18" w:rsidRDefault="007E3089">
      <w:pPr>
        <w:numPr>
          <w:ilvl w:val="0"/>
          <w:numId w:val="32"/>
        </w:numPr>
        <w:tabs>
          <w:tab w:val="left" w:pos="426"/>
        </w:tabs>
        <w:ind w:left="567" w:hanging="141"/>
        <w:jc w:val="both"/>
        <w:rPr>
          <w:sz w:val="22"/>
          <w:szCs w:val="22"/>
        </w:rPr>
      </w:pPr>
      <w:r w:rsidRPr="00270D18">
        <w:rPr>
          <w:sz w:val="22"/>
          <w:szCs w:val="22"/>
        </w:rPr>
        <w:t xml:space="preserve"> który w wyniku zamierzonego działania lub rażącego niedbalstwa wprowadził zamawiającego w błąd przy przedstawianiu informacji, że nie podlega wykluczeniu, spełnia warunki udziału w </w:t>
      </w:r>
      <w:r w:rsidRPr="00270D18">
        <w:rPr>
          <w:sz w:val="22"/>
          <w:szCs w:val="22"/>
        </w:rPr>
        <w:lastRenderedPageBreak/>
        <w:t>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32E2E9C6" w14:textId="77777777" w:rsidR="00C144E1" w:rsidRPr="00270D18" w:rsidRDefault="007E3089">
      <w:pPr>
        <w:numPr>
          <w:ilvl w:val="0"/>
          <w:numId w:val="32"/>
        </w:numPr>
        <w:tabs>
          <w:tab w:val="left" w:pos="426"/>
        </w:tabs>
        <w:ind w:left="567" w:hanging="141"/>
        <w:jc w:val="both"/>
        <w:rPr>
          <w:sz w:val="22"/>
          <w:szCs w:val="22"/>
        </w:rPr>
      </w:pPr>
      <w:r w:rsidRPr="00270D18">
        <w:rPr>
          <w:sz w:val="22"/>
          <w:szCs w:val="22"/>
        </w:rPr>
        <w:t> który bezprawnie wpływał lub próbował wpływać na czynności zamawiającego lub próbował pozyskać lub pozyskał informacje poufne, mogące dać mu przewagę w postępowaniu o udzielenie zamówienia;</w:t>
      </w:r>
    </w:p>
    <w:p w14:paraId="462F1ACF" w14:textId="77777777" w:rsidR="00C144E1" w:rsidRPr="00270D18" w:rsidRDefault="007E3089">
      <w:pPr>
        <w:numPr>
          <w:ilvl w:val="0"/>
          <w:numId w:val="32"/>
        </w:numPr>
        <w:tabs>
          <w:tab w:val="left" w:pos="851"/>
        </w:tabs>
        <w:ind w:left="567" w:firstLine="0"/>
        <w:jc w:val="both"/>
        <w:rPr>
          <w:sz w:val="22"/>
          <w:szCs w:val="22"/>
        </w:rPr>
      </w:pPr>
      <w:r w:rsidRPr="00270D18">
        <w:rPr>
          <w:sz w:val="22"/>
          <w:szCs w:val="22"/>
        </w:rPr>
        <w:t> który w wyniku lekkomyślności lub niedbalstwa przedstawił informacje wprowadzające w błąd, co mogło mieć istotny wpływ na decyzje podejmowane przez zamawiającego w postępowaniu o udzielenie zamówienia.</w:t>
      </w:r>
    </w:p>
    <w:p w14:paraId="182454CA" w14:textId="77777777" w:rsidR="00C144E1" w:rsidRPr="00270D18" w:rsidRDefault="007E3089">
      <w:pPr>
        <w:numPr>
          <w:ilvl w:val="0"/>
          <w:numId w:val="15"/>
        </w:numPr>
        <w:tabs>
          <w:tab w:val="left" w:pos="426"/>
        </w:tabs>
        <w:ind w:left="567" w:hanging="567"/>
        <w:jc w:val="both"/>
        <w:rPr>
          <w:sz w:val="22"/>
          <w:szCs w:val="22"/>
        </w:rPr>
      </w:pPr>
      <w:r w:rsidRPr="00270D18">
        <w:rPr>
          <w:sz w:val="22"/>
          <w:szCs w:val="22"/>
        </w:rPr>
        <w:t> Na podstawie art. 7 ust. 1 ustawy z dnia 13 kwietnia 2022 r. o szczególnych rozwiązaniach w zakresie przeciwdziałania wspieraniu agresji na Ukrainę oraz służących ochronie bezpieczeństwa narodowego (</w:t>
      </w:r>
      <w:proofErr w:type="spellStart"/>
      <w:r w:rsidRPr="00270D18">
        <w:rPr>
          <w:sz w:val="22"/>
          <w:szCs w:val="22"/>
        </w:rPr>
        <w:t>t.j</w:t>
      </w:r>
      <w:proofErr w:type="spellEnd"/>
      <w:r w:rsidRPr="00270D18">
        <w:rPr>
          <w:sz w:val="22"/>
          <w:szCs w:val="22"/>
        </w:rPr>
        <w:t xml:space="preserve">. Dz. U. z 2025 r. poz. 514 z </w:t>
      </w:r>
      <w:proofErr w:type="spellStart"/>
      <w:r w:rsidRPr="00270D18">
        <w:rPr>
          <w:sz w:val="22"/>
          <w:szCs w:val="22"/>
        </w:rPr>
        <w:t>późn</w:t>
      </w:r>
      <w:proofErr w:type="spellEnd"/>
      <w:r w:rsidRPr="00270D18">
        <w:rPr>
          <w:sz w:val="22"/>
          <w:szCs w:val="22"/>
        </w:rPr>
        <w:t>. zm.) z postępowania wyklucza się:</w:t>
      </w:r>
    </w:p>
    <w:p w14:paraId="44D577D7" w14:textId="77777777" w:rsidR="00C144E1" w:rsidRPr="00270D18" w:rsidRDefault="007E3089">
      <w:pPr>
        <w:numPr>
          <w:ilvl w:val="0"/>
          <w:numId w:val="14"/>
        </w:numPr>
        <w:tabs>
          <w:tab w:val="left" w:pos="851"/>
        </w:tabs>
        <w:ind w:left="567" w:firstLine="0"/>
        <w:jc w:val="both"/>
        <w:rPr>
          <w:sz w:val="22"/>
          <w:szCs w:val="22"/>
        </w:rPr>
      </w:pPr>
      <w:r w:rsidRPr="00270D18">
        <w:rPr>
          <w:sz w:val="22"/>
          <w:szCs w:val="22"/>
        </w:rPr>
        <w:t xml:space="preserve"> z postępowania o udzielenie zamówienia publicznego lub konkursu prowadzonego na podstawie ustawy </w:t>
      </w:r>
      <w:proofErr w:type="spellStart"/>
      <w:r w:rsidRPr="00270D18">
        <w:rPr>
          <w:sz w:val="22"/>
          <w:szCs w:val="22"/>
        </w:rPr>
        <w:t>Pzp</w:t>
      </w:r>
      <w:proofErr w:type="spellEnd"/>
      <w:r w:rsidRPr="00270D18">
        <w:rPr>
          <w:sz w:val="22"/>
          <w:szCs w:val="22"/>
        </w:rPr>
        <w:t xml:space="preserve"> wyklucza się:</w:t>
      </w:r>
    </w:p>
    <w:p w14:paraId="4C633E42" w14:textId="77777777" w:rsidR="00C144E1" w:rsidRPr="00270D18" w:rsidRDefault="007E3089">
      <w:pPr>
        <w:numPr>
          <w:ilvl w:val="0"/>
          <w:numId w:val="40"/>
        </w:numPr>
        <w:tabs>
          <w:tab w:val="left" w:pos="851"/>
        </w:tabs>
        <w:ind w:left="567" w:firstLine="0"/>
        <w:jc w:val="both"/>
        <w:rPr>
          <w:sz w:val="22"/>
          <w:szCs w:val="22"/>
        </w:rPr>
      </w:pPr>
      <w:r w:rsidRPr="00270D18">
        <w:rPr>
          <w:sz w:val="22"/>
          <w:szCs w:val="22"/>
        </w:rPr>
        <w:t>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6584AF0" w14:textId="77777777" w:rsidR="00C144E1" w:rsidRPr="00270D18" w:rsidRDefault="007E3089">
      <w:pPr>
        <w:numPr>
          <w:ilvl w:val="0"/>
          <w:numId w:val="40"/>
        </w:numPr>
        <w:tabs>
          <w:tab w:val="left" w:pos="851"/>
        </w:tabs>
        <w:ind w:left="567" w:firstLine="0"/>
        <w:jc w:val="both"/>
        <w:rPr>
          <w:sz w:val="22"/>
          <w:szCs w:val="22"/>
        </w:rPr>
      </w:pPr>
      <w:r w:rsidRPr="00270D18">
        <w:rPr>
          <w:sz w:val="22"/>
          <w:szCs w:val="22"/>
        </w:rPr>
        <w:t> wykonawcę oraz uczestnika konkursu, którego beneficjentem rzeczywistym w rozumieniu ustawy z dnia 1 marca 2018 r. o przeciwdziałaniu praniu pieniędzy oraz finansowaniu terroryzmu (Dz. U. z 2025 r. poz. 644 i 1669)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tej ustawy;</w:t>
      </w:r>
    </w:p>
    <w:p w14:paraId="543F8E50" w14:textId="77777777" w:rsidR="00C144E1" w:rsidRPr="00270D18" w:rsidRDefault="007E3089">
      <w:pPr>
        <w:numPr>
          <w:ilvl w:val="0"/>
          <w:numId w:val="40"/>
        </w:numPr>
        <w:tabs>
          <w:tab w:val="left" w:pos="851"/>
        </w:tabs>
        <w:ind w:left="567" w:firstLine="0"/>
        <w:jc w:val="both"/>
        <w:rPr>
          <w:sz w:val="22"/>
          <w:szCs w:val="22"/>
        </w:rPr>
      </w:pPr>
      <w:r w:rsidRPr="00270D18">
        <w:rPr>
          <w:sz w:val="22"/>
          <w:szCs w:val="22"/>
        </w:rPr>
        <w:t> wykonawcę oraz uczestnika konkursu, którego jednostką dominującą w rozumieniu art. 3 ust. 1 pkt 37 ustawy z dnia 29 września 1994 r. o rachunkowości (</w:t>
      </w:r>
      <w:proofErr w:type="spellStart"/>
      <w:r w:rsidRPr="00270D18">
        <w:rPr>
          <w:sz w:val="22"/>
          <w:szCs w:val="22"/>
        </w:rPr>
        <w:t>t.j</w:t>
      </w:r>
      <w:proofErr w:type="spellEnd"/>
      <w:r w:rsidRPr="00270D18">
        <w:rPr>
          <w:sz w:val="22"/>
          <w:szCs w:val="22"/>
        </w:rPr>
        <w:t>. Dz. U. z 2026 r. poz. 522)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tej ustawy.</w:t>
      </w:r>
    </w:p>
    <w:p w14:paraId="25436496" w14:textId="77777777" w:rsidR="00C144E1" w:rsidRPr="00270D18" w:rsidRDefault="00C144E1">
      <w:pPr>
        <w:tabs>
          <w:tab w:val="left" w:pos="284"/>
          <w:tab w:val="left" w:pos="426"/>
        </w:tabs>
        <w:spacing w:line="276" w:lineRule="auto"/>
        <w:ind w:left="426"/>
        <w:jc w:val="both"/>
        <w:rPr>
          <w:sz w:val="22"/>
          <w:szCs w:val="22"/>
        </w:rPr>
      </w:pPr>
    </w:p>
    <w:p w14:paraId="257699F2" w14:textId="77777777" w:rsidR="00C144E1" w:rsidRPr="00270D18" w:rsidRDefault="00C144E1">
      <w:pPr>
        <w:jc w:val="both"/>
        <w:rPr>
          <w:b/>
          <w:sz w:val="22"/>
          <w:szCs w:val="22"/>
        </w:rPr>
      </w:pPr>
    </w:p>
    <w:p w14:paraId="51FCAF61" w14:textId="77777777" w:rsidR="00C144E1" w:rsidRPr="00270D18" w:rsidRDefault="007E3089">
      <w:pPr>
        <w:numPr>
          <w:ilvl w:val="0"/>
          <w:numId w:val="24"/>
        </w:numPr>
        <w:jc w:val="center"/>
        <w:rPr>
          <w:b/>
          <w:sz w:val="22"/>
          <w:szCs w:val="22"/>
        </w:rPr>
      </w:pPr>
      <w:r w:rsidRPr="00270D18">
        <w:rPr>
          <w:sz w:val="22"/>
          <w:szCs w:val="22"/>
        </w:rPr>
        <w:t> </w:t>
      </w:r>
      <w:r w:rsidRPr="00270D18">
        <w:rPr>
          <w:b/>
          <w:sz w:val="22"/>
          <w:szCs w:val="22"/>
        </w:rPr>
        <w:t>WYKAZ OŚWIADCZEŃ LUB DOKUMENTÓW, POTWIERDZAJĄCYCH SPEŁNIANIE WARUNKÓW UDZIAŁU W POSTĘPOWANIU ORAZ BRAK PODSTAW WYKLUCZENIA</w:t>
      </w:r>
    </w:p>
    <w:p w14:paraId="65E10D9A" w14:textId="77777777" w:rsidR="00C144E1" w:rsidRPr="00270D18" w:rsidRDefault="00C144E1">
      <w:pPr>
        <w:jc w:val="both"/>
        <w:rPr>
          <w:b/>
          <w:sz w:val="22"/>
          <w:szCs w:val="22"/>
        </w:rPr>
      </w:pPr>
    </w:p>
    <w:p w14:paraId="05D3C655" w14:textId="77777777" w:rsidR="00C144E1" w:rsidRPr="00270D18" w:rsidRDefault="007E3089">
      <w:pPr>
        <w:numPr>
          <w:ilvl w:val="0"/>
          <w:numId w:val="3"/>
        </w:numPr>
        <w:ind w:hanging="720"/>
        <w:jc w:val="both"/>
        <w:rPr>
          <w:sz w:val="22"/>
          <w:szCs w:val="22"/>
          <w:lang w:eastAsia="ar-SA"/>
        </w:rPr>
      </w:pPr>
      <w:r w:rsidRPr="00270D18">
        <w:rPr>
          <w:sz w:val="22"/>
          <w:szCs w:val="22"/>
        </w:rPr>
        <w:t> </w:t>
      </w:r>
      <w:r w:rsidRPr="00270D18">
        <w:rPr>
          <w:sz w:val="22"/>
          <w:szCs w:val="22"/>
          <w:lang w:eastAsia="ar-SA"/>
        </w:rPr>
        <w:t>Do oferty każdy wykonawca musi dołączyć:</w:t>
      </w:r>
    </w:p>
    <w:p w14:paraId="286C683F" w14:textId="77777777" w:rsidR="00C144E1" w:rsidRPr="00270D18" w:rsidRDefault="007E3089">
      <w:pPr>
        <w:ind w:left="426"/>
        <w:jc w:val="both"/>
        <w:rPr>
          <w:sz w:val="22"/>
          <w:szCs w:val="22"/>
          <w:lang w:eastAsia="ar-SA"/>
        </w:rPr>
      </w:pPr>
      <w:r w:rsidRPr="00270D18">
        <w:rPr>
          <w:sz w:val="22"/>
          <w:szCs w:val="22"/>
          <w:lang w:eastAsia="ar-SA"/>
        </w:rPr>
        <w:t>1) aktualne na dzień składania ofert oświadczenie o niepodleganiu wykluczeniu i spełnianiu warunków udziału w postępowaniu – załącznik nr 2 do SWZ;</w:t>
      </w:r>
    </w:p>
    <w:p w14:paraId="61E809A8" w14:textId="77777777" w:rsidR="00C144E1" w:rsidRPr="00270D18" w:rsidRDefault="007E3089">
      <w:pPr>
        <w:ind w:left="426"/>
        <w:jc w:val="both"/>
        <w:rPr>
          <w:sz w:val="22"/>
          <w:szCs w:val="22"/>
          <w:lang w:eastAsia="ar-SA"/>
        </w:rPr>
      </w:pPr>
      <w:r w:rsidRPr="00270D18">
        <w:rPr>
          <w:sz w:val="22"/>
          <w:szCs w:val="22"/>
          <w:lang w:eastAsia="ar-SA"/>
        </w:rPr>
        <w:t>UWAGA: W przypadku wykonawców wspólnie ubiegających się o udzielenie zamówienia oświadczenia o których mowa w pkt 1) składa każdy z wykonawców osobno.</w:t>
      </w:r>
    </w:p>
    <w:p w14:paraId="1DC76AE5" w14:textId="77777777" w:rsidR="00C144E1" w:rsidRPr="00270D18" w:rsidRDefault="007E3089">
      <w:pPr>
        <w:numPr>
          <w:ilvl w:val="0"/>
          <w:numId w:val="39"/>
        </w:numPr>
        <w:ind w:left="426" w:hanging="426"/>
        <w:jc w:val="both"/>
        <w:rPr>
          <w:sz w:val="22"/>
          <w:szCs w:val="22"/>
          <w:lang w:eastAsia="ar-SA"/>
        </w:rPr>
      </w:pPr>
      <w:r w:rsidRPr="00270D18">
        <w:rPr>
          <w:sz w:val="22"/>
          <w:szCs w:val="22"/>
        </w:rPr>
        <w:t> </w:t>
      </w:r>
      <w:r w:rsidRPr="00270D18">
        <w:rPr>
          <w:sz w:val="22"/>
          <w:szCs w:val="22"/>
          <w:lang w:eastAsia="ar-SA"/>
        </w:rPr>
        <w:t>Wykonawca, który polega na zasobach podmiotu udostępniającego zasoby, składa wraz z ofertą także oświadczenie tego podmiotu potwierdzające brak podstaw wykluczenia oraz spełnianie warunków udziału w zakresie, w jakim Wykonawca powołuje się na jego zasoby – załącznik nr 2a do SWZ.</w:t>
      </w:r>
    </w:p>
    <w:p w14:paraId="065C8626" w14:textId="77777777" w:rsidR="00C144E1" w:rsidRPr="00270D18" w:rsidRDefault="007E3089">
      <w:pPr>
        <w:numPr>
          <w:ilvl w:val="0"/>
          <w:numId w:val="39"/>
        </w:numPr>
        <w:ind w:left="426" w:hanging="426"/>
        <w:jc w:val="both"/>
        <w:rPr>
          <w:sz w:val="22"/>
          <w:szCs w:val="22"/>
          <w:lang w:eastAsia="ar-SA"/>
        </w:rPr>
      </w:pPr>
      <w:r w:rsidRPr="00270D18">
        <w:rPr>
          <w:sz w:val="22"/>
          <w:szCs w:val="22"/>
        </w:rPr>
        <w:t> </w:t>
      </w:r>
      <w:r w:rsidRPr="00270D18">
        <w:rPr>
          <w:sz w:val="22"/>
          <w:szCs w:val="22"/>
          <w:lang w:eastAsia="ar-SA"/>
        </w:rPr>
        <w:t xml:space="preserve">W przypadku polegania na zasobach innego podmiotu Wykonawca dołącza do oferty zobowiązanie tego podmiotu lub inny podmiotowy środek dowodowy, o którym mowa w art. 118 ust. 3 i 4 </w:t>
      </w:r>
      <w:proofErr w:type="spellStart"/>
      <w:r w:rsidRPr="00270D18">
        <w:rPr>
          <w:sz w:val="22"/>
          <w:szCs w:val="22"/>
          <w:lang w:eastAsia="ar-SA"/>
        </w:rPr>
        <w:t>Pzp</w:t>
      </w:r>
      <w:proofErr w:type="spellEnd"/>
      <w:r w:rsidRPr="00270D18">
        <w:rPr>
          <w:sz w:val="22"/>
          <w:szCs w:val="22"/>
          <w:lang w:eastAsia="ar-SA"/>
        </w:rPr>
        <w:t xml:space="preserve"> (wzory stanowią załączniki nr 2b i 2c do SWZ).</w:t>
      </w:r>
    </w:p>
    <w:p w14:paraId="269300B3" w14:textId="77777777" w:rsidR="00C144E1" w:rsidRPr="00270D18" w:rsidRDefault="007E3089">
      <w:pPr>
        <w:numPr>
          <w:ilvl w:val="0"/>
          <w:numId w:val="39"/>
        </w:numPr>
        <w:ind w:left="426" w:hanging="426"/>
        <w:jc w:val="both"/>
        <w:rPr>
          <w:sz w:val="22"/>
          <w:szCs w:val="22"/>
          <w:lang w:eastAsia="ar-SA"/>
        </w:rPr>
      </w:pPr>
      <w:r w:rsidRPr="00270D18">
        <w:rPr>
          <w:sz w:val="22"/>
          <w:szCs w:val="22"/>
        </w:rPr>
        <w:t> </w:t>
      </w:r>
      <w:r w:rsidRPr="00270D18">
        <w:rPr>
          <w:bCs/>
          <w:sz w:val="22"/>
          <w:szCs w:val="22"/>
          <w:lang w:eastAsia="ar-SA"/>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08EA2E6" w14:textId="77777777" w:rsidR="00C144E1" w:rsidRPr="00270D18" w:rsidRDefault="007E3089">
      <w:pPr>
        <w:numPr>
          <w:ilvl w:val="0"/>
          <w:numId w:val="39"/>
        </w:numPr>
        <w:ind w:left="426" w:hanging="426"/>
        <w:jc w:val="both"/>
        <w:rPr>
          <w:sz w:val="22"/>
          <w:szCs w:val="22"/>
          <w:lang w:eastAsia="ar-SA"/>
        </w:rPr>
      </w:pPr>
      <w:r w:rsidRPr="00270D18">
        <w:rPr>
          <w:sz w:val="22"/>
          <w:szCs w:val="22"/>
        </w:rPr>
        <w:t> </w:t>
      </w:r>
      <w:r w:rsidRPr="00270D18">
        <w:rPr>
          <w:sz w:val="22"/>
          <w:szCs w:val="22"/>
          <w:lang w:eastAsia="ar-SA"/>
        </w:rPr>
        <w:t>Jeżeli Wykonawca zamierza powierzyć część zamówienia podwykonawcy, wskazuje w ofercie części zamówienia, których wykonanie zamierza powierzyć podwykonawcom, oraz – jeżeli są już znani – nazwy tych podwykonawców.</w:t>
      </w:r>
    </w:p>
    <w:p w14:paraId="2B0C4386" w14:textId="77777777" w:rsidR="00C144E1" w:rsidRPr="00270D18" w:rsidRDefault="007E3089">
      <w:pPr>
        <w:numPr>
          <w:ilvl w:val="0"/>
          <w:numId w:val="39"/>
        </w:numPr>
        <w:ind w:left="426" w:hanging="426"/>
        <w:jc w:val="both"/>
        <w:rPr>
          <w:sz w:val="22"/>
          <w:szCs w:val="22"/>
          <w:lang w:eastAsia="ar-SA"/>
        </w:rPr>
      </w:pPr>
      <w:r w:rsidRPr="00270D18">
        <w:rPr>
          <w:sz w:val="22"/>
          <w:szCs w:val="22"/>
        </w:rPr>
        <w:t> </w:t>
      </w:r>
      <w:r w:rsidRPr="00270D18">
        <w:rPr>
          <w:sz w:val="22"/>
          <w:szCs w:val="22"/>
          <w:lang w:eastAsia="ar-SA"/>
        </w:rPr>
        <w:t xml:space="preserve">Zamawiający przed udzieleniem zamówienia na podstawie art. 274 ust. 1, </w:t>
      </w:r>
      <w:r w:rsidRPr="00270D18">
        <w:rPr>
          <w:b/>
          <w:bCs/>
          <w:sz w:val="22"/>
          <w:szCs w:val="22"/>
          <w:lang w:eastAsia="ar-SA"/>
        </w:rPr>
        <w:t xml:space="preserve">wezwie </w:t>
      </w:r>
      <w:r w:rsidRPr="00270D18">
        <w:rPr>
          <w:sz w:val="22"/>
          <w:szCs w:val="22"/>
          <w:lang w:eastAsia="ar-SA"/>
        </w:rPr>
        <w:t xml:space="preserve">wykonawcę, którego oferta zostanie najwyżej oceniona, do złożenia w wyznaczonym, </w:t>
      </w:r>
      <w:r w:rsidRPr="00270D18">
        <w:rPr>
          <w:b/>
          <w:bCs/>
          <w:sz w:val="22"/>
          <w:szCs w:val="22"/>
          <w:lang w:eastAsia="ar-SA"/>
        </w:rPr>
        <w:t>nie krótszym niż 5 dni</w:t>
      </w:r>
      <w:r w:rsidRPr="00270D18">
        <w:rPr>
          <w:sz w:val="22"/>
          <w:szCs w:val="22"/>
          <w:lang w:eastAsia="ar-SA"/>
        </w:rPr>
        <w:t xml:space="preserve">, podmiotowych środków dowodowych, aktualnych na dzień złożenia oświadczeń i dokumentów </w:t>
      </w:r>
      <w:proofErr w:type="spellStart"/>
      <w:r w:rsidRPr="00270D18">
        <w:rPr>
          <w:sz w:val="22"/>
          <w:szCs w:val="22"/>
          <w:lang w:eastAsia="ar-SA"/>
        </w:rPr>
        <w:t>tj</w:t>
      </w:r>
      <w:proofErr w:type="spellEnd"/>
      <w:r w:rsidRPr="00270D18">
        <w:rPr>
          <w:sz w:val="22"/>
          <w:szCs w:val="22"/>
          <w:lang w:eastAsia="ar-SA"/>
        </w:rPr>
        <w:t>:</w:t>
      </w:r>
    </w:p>
    <w:p w14:paraId="108729CC" w14:textId="77777777" w:rsidR="00C144E1" w:rsidRPr="00270D18" w:rsidRDefault="007E3089">
      <w:pPr>
        <w:numPr>
          <w:ilvl w:val="0"/>
          <w:numId w:val="37"/>
        </w:numPr>
        <w:jc w:val="both"/>
        <w:rPr>
          <w:sz w:val="22"/>
          <w:szCs w:val="22"/>
          <w:lang w:eastAsia="ar-SA"/>
        </w:rPr>
      </w:pPr>
      <w:r w:rsidRPr="00270D18">
        <w:rPr>
          <w:sz w:val="22"/>
          <w:szCs w:val="22"/>
        </w:rPr>
        <w:t> </w:t>
      </w:r>
      <w:r w:rsidRPr="00270D18">
        <w:rPr>
          <w:b/>
          <w:sz w:val="22"/>
          <w:szCs w:val="22"/>
          <w:lang w:eastAsia="ar-SA"/>
        </w:rPr>
        <w:t xml:space="preserve">odpisu lub informacji z Krajowego Rejestru Sądowego albo z Centralnej Ewidencji i Informacji o Działalności Gospodarczej, w zakresie art. 109 ust. 1 pkt 4 </w:t>
      </w:r>
      <w:proofErr w:type="spellStart"/>
      <w:r w:rsidRPr="00270D18">
        <w:rPr>
          <w:b/>
          <w:sz w:val="22"/>
          <w:szCs w:val="22"/>
          <w:lang w:eastAsia="ar-SA"/>
        </w:rPr>
        <w:t>Pzp</w:t>
      </w:r>
      <w:proofErr w:type="spellEnd"/>
      <w:r w:rsidRPr="00270D18">
        <w:rPr>
          <w:b/>
          <w:sz w:val="22"/>
          <w:szCs w:val="22"/>
          <w:lang w:eastAsia="ar-SA"/>
        </w:rPr>
        <w:t xml:space="preserve">, sporządzonych </w:t>
      </w:r>
      <w:r w:rsidRPr="00270D18">
        <w:rPr>
          <w:b/>
          <w:sz w:val="22"/>
          <w:szCs w:val="22"/>
          <w:lang w:eastAsia="ar-SA"/>
        </w:rPr>
        <w:lastRenderedPageBreak/>
        <w:t>nie wcześniej niż 3 miesiące przed ich złożeniem. Zamawiający nie będzie żądał tego środka, jeżeli może go uzyskać za pomocą bezpłatnych i ogólnodostępnych baz danych, a Wykonawca wskazał dane umożliwiające dostęp;</w:t>
      </w:r>
    </w:p>
    <w:p w14:paraId="2C5B40D7" w14:textId="77777777" w:rsidR="00C144E1" w:rsidRPr="00270D18" w:rsidRDefault="007E3089">
      <w:pPr>
        <w:numPr>
          <w:ilvl w:val="0"/>
          <w:numId w:val="37"/>
        </w:numPr>
        <w:jc w:val="both"/>
        <w:rPr>
          <w:sz w:val="22"/>
          <w:szCs w:val="22"/>
          <w:lang w:eastAsia="ar-SA"/>
        </w:rPr>
      </w:pPr>
      <w:r w:rsidRPr="00270D18">
        <w:rPr>
          <w:sz w:val="22"/>
          <w:szCs w:val="22"/>
        </w:rPr>
        <w:t> </w:t>
      </w:r>
      <w:r w:rsidRPr="00270D18">
        <w:rPr>
          <w:b/>
          <w:sz w:val="22"/>
          <w:szCs w:val="22"/>
          <w:lang w:eastAsia="ar-SA"/>
        </w:rPr>
        <w:t>wykazu robót budowlanych wykonanych nie wcześniej niż w okresie ostatnich 5 lat, a jeżeli okres prowadzenia działalności jest krótszy – w tym okresie, wraz z podaniem ich rodzaju, wartości, daty i miejsca wykonania oraz podmiotów, na rzecz których roboty zostały wykonane, oraz załączeniem dowodów określających, czy roboty te zostały wykonane należycie, przy czym dowodami są referencje bądź inne dokumenty sporządzone przez podmiot, na rzecz którego roboty zostały wykonane, a jeżeli Wykonawca z przyczyn niezależnych od niego nie jest w stanie uzyskać tych dokumentów – inne odpowiednie dokumenty (załącznik nr 3 do SWZ).</w:t>
      </w:r>
    </w:p>
    <w:p w14:paraId="43D347C1" w14:textId="77777777" w:rsidR="00632E15" w:rsidRPr="00270D18" w:rsidRDefault="00000000">
      <w:pPr>
        <w:numPr>
          <w:ilvl w:val="0"/>
          <w:numId w:val="37"/>
        </w:numPr>
        <w:jc w:val="both"/>
        <w:rPr>
          <w:b/>
          <w:bCs/>
          <w:sz w:val="22"/>
          <w:szCs w:val="22"/>
          <w:lang w:eastAsia="ar-SA"/>
        </w:rPr>
      </w:pPr>
      <w:r w:rsidRPr="00270D18">
        <w:rPr>
          <w:b/>
          <w:bCs/>
          <w:sz w:val="22"/>
          <w:szCs w:val="22"/>
        </w:rPr>
        <w:t>wykazu osób skierowanych przez Wykonawcę do realizacji zamówienia publicznego, w szczególności odpowiedzialnych za kierowanie robotami budowlanymi, wraz z informacjami na temat ich kwalifikacji zawodowych i uprawnień niezbędnych do wykonania zamówienia publicznego, a także zakresu wykonywanych przez nie czynności oraz informacją o podstawie do dysponowania tymi osobami – w celu potwierdzenia spełniania warunku określonego w pkt 5.2.4 lit. b SWZ (załącznik nr 3a do SWZ).</w:t>
      </w:r>
    </w:p>
    <w:p w14:paraId="1B74942D" w14:textId="77777777" w:rsidR="00C144E1" w:rsidRPr="00270D18" w:rsidRDefault="007E3089">
      <w:pPr>
        <w:numPr>
          <w:ilvl w:val="0"/>
          <w:numId w:val="38"/>
        </w:numPr>
        <w:ind w:left="567" w:hanging="567"/>
        <w:jc w:val="both"/>
        <w:rPr>
          <w:sz w:val="22"/>
          <w:szCs w:val="22"/>
          <w:lang w:eastAsia="ar-SA"/>
        </w:rPr>
      </w:pPr>
      <w:r w:rsidRPr="00270D18">
        <w:rPr>
          <w:sz w:val="22"/>
          <w:szCs w:val="22"/>
        </w:rPr>
        <w:t> </w:t>
      </w:r>
      <w:r w:rsidRPr="00270D18">
        <w:rPr>
          <w:sz w:val="22"/>
          <w:szCs w:val="22"/>
          <w:lang w:eastAsia="ar-SA"/>
        </w:rPr>
        <w:t xml:space="preserve">Jeżeli Wykonawca, wskazując spełnienie warunków, o których mowa w art. 112 ust. 2 pkt 4) ustawy polega na zasobach innych podmiotów na zasadach określonych w art. 118 ust. 1 ustawy Wykonawca, o którym mowa w ust. 7. 2 przedstawi w odniesieniu do tych podmiotów </w:t>
      </w:r>
      <w:proofErr w:type="gramStart"/>
      <w:r w:rsidRPr="00270D18">
        <w:rPr>
          <w:b/>
          <w:bCs/>
          <w:sz w:val="22"/>
          <w:szCs w:val="22"/>
          <w:lang w:eastAsia="ar-SA"/>
        </w:rPr>
        <w:t>dokumenty</w:t>
      </w:r>
      <w:proofErr w:type="gramEnd"/>
      <w:r w:rsidRPr="00270D18">
        <w:rPr>
          <w:b/>
          <w:bCs/>
          <w:sz w:val="22"/>
          <w:szCs w:val="22"/>
          <w:lang w:eastAsia="ar-SA"/>
        </w:rPr>
        <w:t xml:space="preserve"> o których mowa w ust. 7.6. pkt 1)   SWZ.</w:t>
      </w:r>
    </w:p>
    <w:p w14:paraId="62654CC0" w14:textId="77777777" w:rsidR="00C144E1" w:rsidRPr="00270D18" w:rsidRDefault="007E3089">
      <w:pPr>
        <w:numPr>
          <w:ilvl w:val="0"/>
          <w:numId w:val="38"/>
        </w:numPr>
        <w:ind w:left="567" w:hanging="567"/>
        <w:jc w:val="both"/>
        <w:rPr>
          <w:sz w:val="22"/>
          <w:szCs w:val="22"/>
          <w:lang w:eastAsia="ar-SA"/>
        </w:rPr>
      </w:pPr>
      <w:r w:rsidRPr="00270D18">
        <w:rPr>
          <w:sz w:val="22"/>
          <w:szCs w:val="22"/>
        </w:rPr>
        <w:t> </w:t>
      </w:r>
      <w:r w:rsidRPr="00270D18">
        <w:rPr>
          <w:sz w:val="22"/>
          <w:szCs w:val="22"/>
          <w:lang w:eastAsia="ar-SA"/>
        </w:rPr>
        <w:t>Jeżeli Wykonawca ma siedzibę lub miejsce zamieszkania poza terytorium Rzeczypospolitej Polskiej, zamiast dokumentów, o których mowa w ust. 7.6 pkt 1 składa ,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633E49C0" w14:textId="77777777" w:rsidR="00C144E1" w:rsidRPr="00270D18" w:rsidRDefault="007E3089">
      <w:pPr>
        <w:numPr>
          <w:ilvl w:val="0"/>
          <w:numId w:val="38"/>
        </w:numPr>
        <w:ind w:left="567" w:hanging="567"/>
        <w:jc w:val="both"/>
        <w:rPr>
          <w:sz w:val="22"/>
          <w:szCs w:val="22"/>
          <w:lang w:eastAsia="ar-SA"/>
        </w:rPr>
      </w:pPr>
      <w:r w:rsidRPr="00270D18">
        <w:rPr>
          <w:sz w:val="22"/>
          <w:szCs w:val="22"/>
        </w:rPr>
        <w:t> </w:t>
      </w:r>
      <w:r w:rsidRPr="00270D18">
        <w:rPr>
          <w:sz w:val="22"/>
          <w:szCs w:val="22"/>
          <w:lang w:eastAsia="ar-SA"/>
        </w:rPr>
        <w:t>Dokument, o którym mowa w ust. 7.8 powinien być wystawiony nie wcześniej niż 3 miesiące przed upływem terminu składania ofert.</w:t>
      </w:r>
    </w:p>
    <w:p w14:paraId="67A02915" w14:textId="77777777" w:rsidR="00C144E1" w:rsidRPr="00270D18" w:rsidRDefault="007E3089">
      <w:pPr>
        <w:numPr>
          <w:ilvl w:val="0"/>
          <w:numId w:val="38"/>
        </w:numPr>
        <w:ind w:left="567" w:hanging="567"/>
        <w:jc w:val="both"/>
        <w:rPr>
          <w:sz w:val="22"/>
          <w:szCs w:val="22"/>
          <w:lang w:eastAsia="ar-SA"/>
        </w:rPr>
      </w:pPr>
      <w:r w:rsidRPr="00270D18">
        <w:rPr>
          <w:sz w:val="22"/>
          <w:szCs w:val="22"/>
        </w:rPr>
        <w:t> </w:t>
      </w:r>
      <w:r w:rsidRPr="00270D18">
        <w:rPr>
          <w:sz w:val="22"/>
          <w:szCs w:val="22"/>
          <w:lang w:eastAsia="ar-SA"/>
        </w:rPr>
        <w:t>Jeżeli w kraju, w którym wykonawca ma siedzibę lub miejsce zamieszkania, nie wydaje się dokumentów, o których mowa w ust. 7.6 pkt 1)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ust. 7.9 stosuje się odpowiednio.</w:t>
      </w:r>
    </w:p>
    <w:p w14:paraId="0654FEC6" w14:textId="77777777" w:rsidR="00C144E1" w:rsidRPr="00270D18" w:rsidRDefault="007E3089">
      <w:pPr>
        <w:numPr>
          <w:ilvl w:val="0"/>
          <w:numId w:val="38"/>
        </w:numPr>
        <w:ind w:left="567" w:hanging="567"/>
        <w:jc w:val="both"/>
        <w:rPr>
          <w:sz w:val="22"/>
          <w:szCs w:val="22"/>
          <w:lang w:eastAsia="ar-SA"/>
        </w:rPr>
      </w:pPr>
      <w:r w:rsidRPr="00270D18">
        <w:rPr>
          <w:sz w:val="22"/>
          <w:szCs w:val="22"/>
        </w:rPr>
        <w:t> </w:t>
      </w:r>
      <w:r w:rsidRPr="00270D18">
        <w:rPr>
          <w:sz w:val="22"/>
          <w:szCs w:val="22"/>
          <w:lang w:eastAsia="ar-SA"/>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05BE93E0" w14:textId="77777777" w:rsidR="00C144E1" w:rsidRPr="00270D18" w:rsidRDefault="007E3089">
      <w:pPr>
        <w:numPr>
          <w:ilvl w:val="0"/>
          <w:numId w:val="38"/>
        </w:numPr>
        <w:ind w:left="567" w:hanging="567"/>
        <w:jc w:val="both"/>
        <w:rPr>
          <w:sz w:val="22"/>
          <w:szCs w:val="22"/>
          <w:lang w:eastAsia="ar-SA"/>
        </w:rPr>
      </w:pPr>
      <w:r w:rsidRPr="00270D18">
        <w:rPr>
          <w:sz w:val="22"/>
          <w:szCs w:val="22"/>
        </w:rPr>
        <w:t> </w:t>
      </w:r>
      <w:r w:rsidRPr="00270D18">
        <w:rPr>
          <w:sz w:val="22"/>
          <w:szCs w:val="22"/>
          <w:lang w:eastAsia="ar-SA"/>
        </w:rPr>
        <w:t>Na podstawie art. 127 ust. 2 ustawy Wykonawca nie jest zobowiązany do złożenia podmiotowych środków dowodowych, które zamawiający posiada, jeżeli wykonawca wskaże te środki oraz potwierdzi ich prawidłowość i aktualność.</w:t>
      </w:r>
    </w:p>
    <w:p w14:paraId="7B3BB6B6" w14:textId="77777777" w:rsidR="00C144E1" w:rsidRPr="00270D18" w:rsidRDefault="007E3089">
      <w:pPr>
        <w:numPr>
          <w:ilvl w:val="0"/>
          <w:numId w:val="38"/>
        </w:numPr>
        <w:ind w:left="567" w:hanging="567"/>
        <w:jc w:val="both"/>
        <w:rPr>
          <w:sz w:val="22"/>
          <w:szCs w:val="22"/>
          <w:lang w:eastAsia="ar-SA"/>
        </w:rPr>
      </w:pPr>
      <w:r w:rsidRPr="00270D18">
        <w:rPr>
          <w:sz w:val="22"/>
          <w:szCs w:val="22"/>
        </w:rPr>
        <w:t> </w:t>
      </w:r>
      <w:r w:rsidRPr="00270D18">
        <w:rPr>
          <w:sz w:val="22"/>
          <w:szCs w:val="22"/>
          <w:lang w:eastAsia="ar-SA"/>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lub kryteria selekcji, a jeżeli zachodzą uzasadnione podstawy do uznania, że złożone uprzednio oświadczenia lub dokumenty nie są już aktualne, do złożenia aktualnych oświadczeń lub dokumentów.</w:t>
      </w:r>
    </w:p>
    <w:p w14:paraId="3CDD691E" w14:textId="77777777" w:rsidR="00C144E1" w:rsidRPr="00270D18" w:rsidRDefault="007E3089" w:rsidP="002654CE">
      <w:pPr>
        <w:ind w:left="567"/>
        <w:jc w:val="both"/>
        <w:rPr>
          <w:sz w:val="22"/>
          <w:szCs w:val="22"/>
        </w:rPr>
      </w:pPr>
      <w:r w:rsidRPr="00270D18">
        <w:rPr>
          <w:sz w:val="22"/>
          <w:szCs w:val="22"/>
        </w:rPr>
        <w:t xml:space="preserve">Zgodnie z art. 124 ust. 2 </w:t>
      </w:r>
      <w:proofErr w:type="spellStart"/>
      <w:r w:rsidRPr="00270D18">
        <w:rPr>
          <w:sz w:val="22"/>
          <w:szCs w:val="22"/>
        </w:rPr>
        <w:t>Pzp</w:t>
      </w:r>
      <w:proofErr w:type="spellEnd"/>
      <w:r w:rsidRPr="00270D18">
        <w:rPr>
          <w:sz w:val="22"/>
          <w:szCs w:val="22"/>
        </w:rPr>
        <w:t xml:space="preserve"> Wykonawca może zamiast odpowiednich podmiotowych środków dowodowych złożyć certyfikat potwierdzający udzielenie certyfikacji wykonawców zamówień publicznych, w zakresie potwierdzonym tym certyfikatem.</w:t>
      </w:r>
    </w:p>
    <w:p w14:paraId="15166743" w14:textId="77777777" w:rsidR="00C144E1" w:rsidRPr="00270D18" w:rsidRDefault="007E3089">
      <w:pPr>
        <w:numPr>
          <w:ilvl w:val="0"/>
          <w:numId w:val="38"/>
        </w:numPr>
        <w:ind w:left="567" w:hanging="567"/>
        <w:jc w:val="both"/>
        <w:rPr>
          <w:sz w:val="22"/>
          <w:szCs w:val="22"/>
          <w:lang w:eastAsia="ar-SA"/>
        </w:rPr>
      </w:pPr>
      <w:r w:rsidRPr="00270D18">
        <w:rPr>
          <w:sz w:val="22"/>
          <w:szCs w:val="22"/>
        </w:rPr>
        <w:t> </w:t>
      </w:r>
      <w:r w:rsidRPr="00270D18">
        <w:rPr>
          <w:sz w:val="22"/>
          <w:szCs w:val="22"/>
          <w:lang w:eastAsia="ar-SA"/>
        </w:rPr>
        <w:t xml:space="preserve">Zgodnie z art. 61 ust. 1 i art. 63 ust. 2 </w:t>
      </w:r>
      <w:proofErr w:type="spellStart"/>
      <w:r w:rsidRPr="00270D18">
        <w:rPr>
          <w:sz w:val="22"/>
          <w:szCs w:val="22"/>
          <w:lang w:eastAsia="ar-SA"/>
        </w:rPr>
        <w:t>Pzp</w:t>
      </w:r>
      <w:proofErr w:type="spellEnd"/>
      <w:r w:rsidRPr="00270D18">
        <w:rPr>
          <w:sz w:val="22"/>
          <w:szCs w:val="22"/>
          <w:lang w:eastAsia="ar-SA"/>
        </w:rPr>
        <w:t xml:space="preserve"> ofertę oraz oświadczenie, o którym mowa w art. 125 ust. 1 </w:t>
      </w:r>
      <w:proofErr w:type="spellStart"/>
      <w:r w:rsidRPr="00270D18">
        <w:rPr>
          <w:sz w:val="22"/>
          <w:szCs w:val="22"/>
          <w:lang w:eastAsia="ar-SA"/>
        </w:rPr>
        <w:t>Pzp</w:t>
      </w:r>
      <w:proofErr w:type="spellEnd"/>
      <w:r w:rsidRPr="00270D18">
        <w:rPr>
          <w:sz w:val="22"/>
          <w:szCs w:val="22"/>
          <w:lang w:eastAsia="ar-SA"/>
        </w:rPr>
        <w:t xml:space="preserve">, składa się, pod rygorem nieważności, w postaci elektronicznej opatrzonej podpisem zaufanym </w:t>
      </w:r>
      <w:r w:rsidRPr="00270D18">
        <w:rPr>
          <w:sz w:val="22"/>
          <w:szCs w:val="22"/>
          <w:lang w:eastAsia="ar-SA"/>
        </w:rPr>
        <w:lastRenderedPageBreak/>
        <w:t>lub podpisem osobistym albo – według wyboru Wykonawcy – w formie elektronicznej opatrzonej kwalifikowanym podpisem elektronicznym. Dokumenty sporządzone w języku obcym składa się wraz z tłumaczeniem na język polski.</w:t>
      </w:r>
    </w:p>
    <w:p w14:paraId="17843422" w14:textId="77777777" w:rsidR="00C144E1" w:rsidRPr="00270D18" w:rsidRDefault="00C144E1">
      <w:pPr>
        <w:jc w:val="both"/>
        <w:rPr>
          <w:sz w:val="22"/>
          <w:szCs w:val="22"/>
          <w:lang w:eastAsia="ar-SA"/>
        </w:rPr>
      </w:pPr>
    </w:p>
    <w:p w14:paraId="45D0B812" w14:textId="77777777" w:rsidR="00C144E1" w:rsidRPr="00270D18" w:rsidRDefault="00C144E1">
      <w:pPr>
        <w:jc w:val="both"/>
        <w:rPr>
          <w:sz w:val="22"/>
          <w:szCs w:val="22"/>
          <w:lang w:eastAsia="ar-SA"/>
        </w:rPr>
      </w:pPr>
    </w:p>
    <w:p w14:paraId="73325B75" w14:textId="77777777" w:rsidR="00C144E1" w:rsidRPr="00270D18" w:rsidRDefault="00C144E1">
      <w:pPr>
        <w:rPr>
          <w:b/>
          <w:sz w:val="22"/>
          <w:szCs w:val="22"/>
          <w:u w:val="single"/>
        </w:rPr>
      </w:pPr>
    </w:p>
    <w:p w14:paraId="6DEB9E4C" w14:textId="77777777" w:rsidR="00C144E1" w:rsidRPr="00270D18" w:rsidRDefault="007E3089">
      <w:pPr>
        <w:numPr>
          <w:ilvl w:val="0"/>
          <w:numId w:val="24"/>
        </w:numPr>
        <w:jc w:val="center"/>
        <w:rPr>
          <w:b/>
          <w:sz w:val="22"/>
          <w:szCs w:val="22"/>
          <w:u w:val="single"/>
        </w:rPr>
      </w:pPr>
      <w:r w:rsidRPr="00270D18">
        <w:rPr>
          <w:sz w:val="22"/>
          <w:szCs w:val="22"/>
        </w:rPr>
        <w:t> </w:t>
      </w:r>
      <w:r w:rsidRPr="00270D18">
        <w:rPr>
          <w:b/>
          <w:sz w:val="22"/>
          <w:szCs w:val="22"/>
          <w:u w:val="single"/>
        </w:rPr>
        <w:t xml:space="preserve">INFORMACJE O SPOSOBIE POROZUMIEWANIA SIĘ ZAMAWIAJĄCEGO Z WYKONAWCAMI ORAZ PRZEKAZYWANIA OŚWIADCZEŃ LUB DOKUMENTÓW </w:t>
      </w:r>
      <w:r w:rsidRPr="00270D18">
        <w:rPr>
          <w:b/>
          <w:sz w:val="22"/>
          <w:szCs w:val="22"/>
          <w:u w:val="single"/>
        </w:rPr>
        <w:br/>
        <w:t>A TAKŻE WSKAZANIE OSÓB UPRAWNIONYCH DO POROZUMIEWANIA SIĘ Z WYKONAWCAMI:</w:t>
      </w:r>
    </w:p>
    <w:p w14:paraId="0324C120" w14:textId="77777777" w:rsidR="00C144E1" w:rsidRPr="00270D18" w:rsidRDefault="00C144E1">
      <w:pPr>
        <w:jc w:val="center"/>
        <w:rPr>
          <w:b/>
          <w:sz w:val="22"/>
          <w:szCs w:val="22"/>
          <w:u w:val="single"/>
        </w:rPr>
      </w:pPr>
    </w:p>
    <w:p w14:paraId="34119150" w14:textId="77777777" w:rsidR="00C144E1" w:rsidRPr="00270D18" w:rsidRDefault="007E3089">
      <w:pPr>
        <w:numPr>
          <w:ilvl w:val="0"/>
          <w:numId w:val="29"/>
        </w:numPr>
        <w:ind w:left="426" w:hanging="426"/>
        <w:jc w:val="both"/>
        <w:rPr>
          <w:sz w:val="22"/>
          <w:szCs w:val="22"/>
        </w:rPr>
      </w:pPr>
      <w:r w:rsidRPr="00270D18">
        <w:rPr>
          <w:sz w:val="22"/>
          <w:szCs w:val="22"/>
        </w:rPr>
        <w:t> W postępowaniu komunikacja między Zamawiającym a Wykonawcami odbywa się przy użyciu Platformy e-Zamówienia, dostępnej pod adresem https://ezamowienia.gov.pl, oraz – w przypadkach wskazanych w SWZ – poczty elektronicznej na adres ug@jasliska.info.</w:t>
      </w:r>
    </w:p>
    <w:p w14:paraId="210075BF" w14:textId="77777777" w:rsidR="00C144E1" w:rsidRPr="00270D18" w:rsidRDefault="007E3089">
      <w:pPr>
        <w:numPr>
          <w:ilvl w:val="0"/>
          <w:numId w:val="29"/>
        </w:numPr>
        <w:ind w:left="426" w:hanging="426"/>
        <w:jc w:val="both"/>
        <w:rPr>
          <w:sz w:val="22"/>
          <w:szCs w:val="22"/>
        </w:rPr>
      </w:pPr>
      <w:r w:rsidRPr="00270D18">
        <w:rPr>
          <w:sz w:val="22"/>
          <w:szCs w:val="22"/>
        </w:rPr>
        <w:t> Korzystanie z Platformy e-Zamówienia jest bezpłatne.</w:t>
      </w:r>
    </w:p>
    <w:p w14:paraId="29B1D609" w14:textId="77777777" w:rsidR="00C144E1" w:rsidRPr="00270D18" w:rsidRDefault="007E3089">
      <w:pPr>
        <w:numPr>
          <w:ilvl w:val="0"/>
          <w:numId w:val="29"/>
        </w:numPr>
        <w:ind w:left="426" w:hanging="426"/>
        <w:jc w:val="both"/>
        <w:rPr>
          <w:color w:val="000000"/>
          <w:sz w:val="22"/>
          <w:szCs w:val="22"/>
        </w:rPr>
      </w:pPr>
      <w:r w:rsidRPr="00270D18">
        <w:rPr>
          <w:sz w:val="22"/>
          <w:szCs w:val="22"/>
        </w:rPr>
        <w:t> </w:t>
      </w:r>
      <w:r w:rsidRPr="00270D18">
        <w:rPr>
          <w:color w:val="000000"/>
          <w:sz w:val="22"/>
          <w:szCs w:val="22"/>
        </w:rPr>
        <w:t>Zamawiający wyznacza następujące osoby do kontaktu z wykonawcami:</w:t>
      </w:r>
    </w:p>
    <w:p w14:paraId="266CF335" w14:textId="77777777" w:rsidR="00C144E1" w:rsidRPr="00270D18" w:rsidRDefault="007E3089">
      <w:pPr>
        <w:numPr>
          <w:ilvl w:val="1"/>
          <w:numId w:val="1"/>
        </w:numPr>
        <w:tabs>
          <w:tab w:val="left" w:pos="426"/>
        </w:tabs>
        <w:ind w:left="426" w:hanging="426"/>
        <w:jc w:val="both"/>
        <w:rPr>
          <w:sz w:val="22"/>
          <w:szCs w:val="22"/>
        </w:rPr>
      </w:pPr>
      <w:r w:rsidRPr="00270D18">
        <w:rPr>
          <w:sz w:val="22"/>
          <w:szCs w:val="22"/>
        </w:rPr>
        <w:t> </w:t>
      </w:r>
      <w:r w:rsidRPr="00270D18">
        <w:rPr>
          <w:color w:val="000000"/>
          <w:sz w:val="22"/>
          <w:szCs w:val="22"/>
        </w:rPr>
        <w:t xml:space="preserve">         Pan Damian </w:t>
      </w:r>
      <w:proofErr w:type="spellStart"/>
      <w:proofErr w:type="gramStart"/>
      <w:r w:rsidRPr="00270D18">
        <w:rPr>
          <w:color w:val="000000"/>
          <w:sz w:val="22"/>
          <w:szCs w:val="22"/>
        </w:rPr>
        <w:t>Samolewski</w:t>
      </w:r>
      <w:proofErr w:type="spellEnd"/>
      <w:r w:rsidRPr="00270D18">
        <w:rPr>
          <w:color w:val="000000"/>
          <w:sz w:val="22"/>
          <w:szCs w:val="22"/>
        </w:rPr>
        <w:t xml:space="preserve">  email</w:t>
      </w:r>
      <w:proofErr w:type="gramEnd"/>
      <w:r w:rsidRPr="00270D18">
        <w:rPr>
          <w:color w:val="000000"/>
          <w:sz w:val="22"/>
          <w:szCs w:val="22"/>
        </w:rPr>
        <w:t xml:space="preserve">:  </w:t>
      </w:r>
      <w:r w:rsidRPr="00270D18">
        <w:rPr>
          <w:sz w:val="22"/>
          <w:szCs w:val="22"/>
        </w:rPr>
        <w:t>d.samolewski@jasliska.info</w:t>
      </w:r>
    </w:p>
    <w:p w14:paraId="3CBB0D39" w14:textId="77777777" w:rsidR="00C144E1" w:rsidRPr="00270D18" w:rsidRDefault="007E3089">
      <w:pPr>
        <w:ind w:firstLine="426"/>
        <w:jc w:val="both"/>
        <w:rPr>
          <w:b/>
          <w:bCs/>
          <w:sz w:val="22"/>
          <w:szCs w:val="22"/>
        </w:rPr>
      </w:pPr>
      <w:r w:rsidRPr="00270D18">
        <w:rPr>
          <w:b/>
          <w:bCs/>
          <w:sz w:val="22"/>
          <w:szCs w:val="22"/>
        </w:rPr>
        <w:t xml:space="preserve">Postępowanie można </w:t>
      </w:r>
      <w:proofErr w:type="gramStart"/>
      <w:r w:rsidRPr="00270D18">
        <w:rPr>
          <w:b/>
          <w:bCs/>
          <w:sz w:val="22"/>
          <w:szCs w:val="22"/>
        </w:rPr>
        <w:t>wyszukać  ze</w:t>
      </w:r>
      <w:proofErr w:type="gramEnd"/>
      <w:r w:rsidRPr="00270D18">
        <w:rPr>
          <w:b/>
          <w:bCs/>
          <w:sz w:val="22"/>
          <w:szCs w:val="22"/>
        </w:rPr>
        <w:t xml:space="preserve"> strony głównej Platformy e-Zamówienia </w:t>
      </w:r>
    </w:p>
    <w:p w14:paraId="6EF71CCB" w14:textId="77777777" w:rsidR="00C144E1" w:rsidRPr="00270D18" w:rsidRDefault="007E3089">
      <w:pPr>
        <w:ind w:firstLine="426"/>
        <w:jc w:val="both"/>
        <w:rPr>
          <w:sz w:val="22"/>
          <w:szCs w:val="22"/>
        </w:rPr>
      </w:pPr>
      <w:r w:rsidRPr="00270D18">
        <w:rPr>
          <w:b/>
          <w:bCs/>
          <w:sz w:val="22"/>
          <w:szCs w:val="22"/>
        </w:rPr>
        <w:t xml:space="preserve">(przycisk „Przeglądaj postępowania/konkursy”). </w:t>
      </w:r>
    </w:p>
    <w:p w14:paraId="2462D1C5" w14:textId="30FB0137" w:rsidR="00270D18" w:rsidRPr="00270D18" w:rsidRDefault="00270D18">
      <w:pPr>
        <w:ind w:left="426"/>
        <w:rPr>
          <w:b/>
          <w:bCs/>
          <w:sz w:val="22"/>
          <w:szCs w:val="22"/>
          <w:lang w:val="en-US"/>
        </w:rPr>
      </w:pPr>
      <w:proofErr w:type="spellStart"/>
      <w:r w:rsidRPr="00270D18">
        <w:rPr>
          <w:b/>
          <w:bCs/>
          <w:color w:val="000000"/>
          <w:sz w:val="22"/>
          <w:szCs w:val="22"/>
          <w:lang w:val="en-US"/>
        </w:rPr>
        <w:t>Identyfikator</w:t>
      </w:r>
      <w:proofErr w:type="spellEnd"/>
      <w:r w:rsidRPr="00270D18">
        <w:rPr>
          <w:b/>
          <w:bCs/>
          <w:color w:val="000000"/>
          <w:sz w:val="22"/>
          <w:szCs w:val="22"/>
          <w:lang w:val="en-US"/>
        </w:rPr>
        <w:t xml:space="preserve"> </w:t>
      </w:r>
      <w:proofErr w:type="spellStart"/>
      <w:r w:rsidRPr="00270D18">
        <w:rPr>
          <w:b/>
          <w:bCs/>
          <w:color w:val="000000"/>
          <w:sz w:val="22"/>
          <w:szCs w:val="22"/>
          <w:lang w:val="en-US"/>
        </w:rPr>
        <w:t>postępowania</w:t>
      </w:r>
      <w:proofErr w:type="spellEnd"/>
      <w:r w:rsidRPr="00270D18">
        <w:rPr>
          <w:b/>
          <w:bCs/>
          <w:color w:val="000000"/>
          <w:sz w:val="22"/>
          <w:szCs w:val="22"/>
          <w:lang w:val="en-US"/>
        </w:rPr>
        <w:t xml:space="preserve">: </w:t>
      </w:r>
      <w:r w:rsidRPr="00270D18">
        <w:rPr>
          <w:b/>
          <w:bCs/>
          <w:color w:val="000000"/>
          <w:sz w:val="22"/>
          <w:szCs w:val="22"/>
          <w:lang w:val="en-US"/>
        </w:rPr>
        <w:t>ocds-148610-ad0d1049-8304-4fec-a4f0-ee0cdbb67669</w:t>
      </w:r>
    </w:p>
    <w:p w14:paraId="5F5EF8E3" w14:textId="494CDA63" w:rsidR="00C144E1" w:rsidRPr="00270D18" w:rsidRDefault="007E3089">
      <w:pPr>
        <w:ind w:left="426"/>
        <w:rPr>
          <w:sz w:val="22"/>
          <w:szCs w:val="22"/>
        </w:rPr>
      </w:pPr>
      <w:r w:rsidRPr="00270D18">
        <w:rPr>
          <w:sz w:val="22"/>
          <w:szCs w:val="22"/>
        </w:rPr>
        <w:t xml:space="preserve">Wykonawca zamierzający wziąć udział w postępowaniu o udzielenie zamówienia publicznego musi posiadać konto podmiotu „Wykonawca” na Platformie e-Zamówienia. Szczegółowe informacje na temat zakładania kont </w:t>
      </w:r>
      <w:proofErr w:type="gramStart"/>
      <w:r w:rsidRPr="00270D18">
        <w:rPr>
          <w:sz w:val="22"/>
          <w:szCs w:val="22"/>
        </w:rPr>
        <w:t>podmiotów  oraz</w:t>
      </w:r>
      <w:proofErr w:type="gramEnd"/>
      <w:r w:rsidRPr="00270D18">
        <w:rPr>
          <w:sz w:val="22"/>
          <w:szCs w:val="22"/>
        </w:rPr>
        <w:t xml:space="preserve"> zasady i warunki korzystania z Platformy e-Zamówienia określa Regulamin  Platformy e-Zamówienia, dostępny na stronie internetowej </w:t>
      </w:r>
    </w:p>
    <w:p w14:paraId="597F0D4E" w14:textId="77777777" w:rsidR="00C144E1" w:rsidRPr="00270D18" w:rsidRDefault="007E3089">
      <w:pPr>
        <w:ind w:firstLine="426"/>
        <w:jc w:val="both"/>
        <w:rPr>
          <w:sz w:val="22"/>
          <w:szCs w:val="22"/>
        </w:rPr>
      </w:pPr>
      <w:r w:rsidRPr="00270D18">
        <w:rPr>
          <w:sz w:val="22"/>
          <w:szCs w:val="22"/>
        </w:rPr>
        <w:t xml:space="preserve">https://ezamowienia.gov.pl oraz informacje zamieszczone w zakładce „Centrum Pomocy”. </w:t>
      </w:r>
    </w:p>
    <w:p w14:paraId="7A2E584D" w14:textId="77777777" w:rsidR="00C144E1" w:rsidRPr="00270D18" w:rsidRDefault="007E3089">
      <w:pPr>
        <w:numPr>
          <w:ilvl w:val="0"/>
          <w:numId w:val="29"/>
        </w:numPr>
        <w:ind w:left="426" w:hanging="426"/>
        <w:jc w:val="both"/>
        <w:rPr>
          <w:sz w:val="22"/>
          <w:szCs w:val="22"/>
        </w:rPr>
      </w:pPr>
      <w:r w:rsidRPr="00270D18">
        <w:rPr>
          <w:sz w:val="22"/>
          <w:szCs w:val="22"/>
        </w:rPr>
        <w:t xml:space="preserve">  Przeglądanie i pobieranie publicznej treści dokumentacji postępowania nie wymaga posiadania konta na Platformie e-Zamówienia ani logowania. </w:t>
      </w:r>
    </w:p>
    <w:p w14:paraId="5EFE828C" w14:textId="77777777" w:rsidR="00C144E1" w:rsidRPr="00270D18" w:rsidRDefault="007E3089">
      <w:pPr>
        <w:numPr>
          <w:ilvl w:val="0"/>
          <w:numId w:val="29"/>
        </w:numPr>
        <w:ind w:left="426" w:hanging="426"/>
        <w:jc w:val="both"/>
        <w:rPr>
          <w:sz w:val="22"/>
          <w:szCs w:val="22"/>
        </w:rPr>
      </w:pPr>
      <w:r w:rsidRPr="00270D18">
        <w:rPr>
          <w:sz w:val="22"/>
          <w:szCs w:val="22"/>
        </w:rPr>
        <w:t xml:space="preserve"> Sposób sporządzania dokumentów elektronicznych, cyfrowych </w:t>
      </w:r>
      <w:proofErr w:type="spellStart"/>
      <w:r w:rsidRPr="00270D18">
        <w:rPr>
          <w:sz w:val="22"/>
          <w:szCs w:val="22"/>
        </w:rPr>
        <w:t>odwzorowań</w:t>
      </w:r>
      <w:proofErr w:type="spellEnd"/>
      <w:r w:rsidRPr="00270D18">
        <w:rPr>
          <w:sz w:val="22"/>
          <w:szCs w:val="22"/>
        </w:rPr>
        <w:t xml:space="preserve"> dokumentów oraz ich przekazywania musi być zgodny z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64E3295F" w14:textId="77777777" w:rsidR="00C144E1" w:rsidRPr="00270D18" w:rsidRDefault="007E3089">
      <w:pPr>
        <w:numPr>
          <w:ilvl w:val="0"/>
          <w:numId w:val="29"/>
        </w:numPr>
        <w:ind w:left="426" w:hanging="426"/>
        <w:jc w:val="both"/>
        <w:rPr>
          <w:sz w:val="22"/>
          <w:szCs w:val="22"/>
        </w:rPr>
      </w:pPr>
      <w:r w:rsidRPr="00270D18">
        <w:rPr>
          <w:sz w:val="22"/>
          <w:szCs w:val="22"/>
        </w:rPr>
        <w:t>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w:t>
      </w:r>
    </w:p>
    <w:p w14:paraId="79B70CA8" w14:textId="77777777" w:rsidR="00C144E1" w:rsidRPr="00270D18" w:rsidRDefault="007E3089">
      <w:pPr>
        <w:numPr>
          <w:ilvl w:val="0"/>
          <w:numId w:val="29"/>
        </w:numPr>
        <w:ind w:left="426" w:hanging="426"/>
        <w:jc w:val="both"/>
        <w:rPr>
          <w:sz w:val="22"/>
          <w:szCs w:val="22"/>
        </w:rPr>
      </w:pPr>
      <w:r w:rsidRPr="00270D18">
        <w:rPr>
          <w:sz w:val="22"/>
          <w:szCs w:val="22"/>
        </w:rPr>
        <w:t xml:space="preserve"> W przypadku formatów, o których mowa w art. 66 ust. 1 ustawy </w:t>
      </w:r>
      <w:proofErr w:type="spellStart"/>
      <w:r w:rsidRPr="00270D18">
        <w:rPr>
          <w:sz w:val="22"/>
          <w:szCs w:val="22"/>
        </w:rPr>
        <w:t>Pzp</w:t>
      </w:r>
      <w:proofErr w:type="spellEnd"/>
      <w:r w:rsidRPr="00270D18">
        <w:rPr>
          <w:sz w:val="22"/>
          <w:szCs w:val="22"/>
        </w:rPr>
        <w:t xml:space="preserve">, ww. regulacje nie będą miały bezpośredniego zastosowania. </w:t>
      </w:r>
    </w:p>
    <w:p w14:paraId="7E6D7F7D" w14:textId="77777777" w:rsidR="00C144E1" w:rsidRPr="00270D18" w:rsidRDefault="007E3089">
      <w:pPr>
        <w:numPr>
          <w:ilvl w:val="0"/>
          <w:numId w:val="29"/>
        </w:numPr>
        <w:ind w:left="426" w:hanging="426"/>
        <w:jc w:val="both"/>
        <w:rPr>
          <w:sz w:val="22"/>
          <w:szCs w:val="22"/>
        </w:rPr>
      </w:pPr>
      <w:r w:rsidRPr="00270D18">
        <w:rPr>
          <w:sz w:val="22"/>
          <w:szCs w:val="22"/>
        </w:rPr>
        <w:t xml:space="preserve"> Informacje, oświadczenia lub dokumenty, inne niż wymienione w § 2 ust. </w:t>
      </w:r>
      <w:proofErr w:type="gramStart"/>
      <w:r w:rsidRPr="00270D18">
        <w:rPr>
          <w:sz w:val="22"/>
          <w:szCs w:val="22"/>
        </w:rPr>
        <w:t>1  rozporządzenia</w:t>
      </w:r>
      <w:proofErr w:type="gramEnd"/>
      <w:r w:rsidRPr="00270D18">
        <w:rPr>
          <w:sz w:val="22"/>
          <w:szCs w:val="22"/>
        </w:rPr>
        <w:t xml:space="preserve"> Prezesa Rady Ministrów w sprawie wymagań dla dokumentów elektronicznych, przekazywane w postępowaniu sporządza się w postaci elektronicznej:</w:t>
      </w:r>
    </w:p>
    <w:p w14:paraId="49C0E55B" w14:textId="77777777" w:rsidR="00C144E1" w:rsidRPr="00270D18" w:rsidRDefault="007E3089">
      <w:pPr>
        <w:ind w:left="426"/>
        <w:jc w:val="both"/>
        <w:rPr>
          <w:sz w:val="22"/>
          <w:szCs w:val="22"/>
        </w:rPr>
      </w:pPr>
      <w:r w:rsidRPr="00270D18">
        <w:rPr>
          <w:sz w:val="22"/>
          <w:szCs w:val="22"/>
        </w:rPr>
        <w:t xml:space="preserve">a. w formatach danych określonych w przepisach rozporządzenia Rady Ministrów w sprawie Krajowych Ram Interoperacyjności (i przekazuje się jako załącznik), lub </w:t>
      </w:r>
    </w:p>
    <w:p w14:paraId="082BB325" w14:textId="77777777" w:rsidR="00C144E1" w:rsidRPr="00270D18" w:rsidRDefault="007E3089">
      <w:pPr>
        <w:ind w:left="426"/>
        <w:jc w:val="both"/>
        <w:rPr>
          <w:sz w:val="22"/>
          <w:szCs w:val="22"/>
        </w:rPr>
      </w:pPr>
      <w:r w:rsidRPr="00270D18">
        <w:rPr>
          <w:sz w:val="22"/>
          <w:szCs w:val="22"/>
        </w:rPr>
        <w:t xml:space="preserve">b. jako tekst wpisany bezpośrednio do wiadomości przekazywanej przy </w:t>
      </w:r>
      <w:proofErr w:type="gramStart"/>
      <w:r w:rsidRPr="00270D18">
        <w:rPr>
          <w:sz w:val="22"/>
          <w:szCs w:val="22"/>
        </w:rPr>
        <w:t>użyciu  środków</w:t>
      </w:r>
      <w:proofErr w:type="gramEnd"/>
      <w:r w:rsidRPr="00270D18">
        <w:rPr>
          <w:sz w:val="22"/>
          <w:szCs w:val="22"/>
        </w:rPr>
        <w:t xml:space="preserve"> komunikacji elektronicznej (np. w treści wiadomości e-mail lub w treści „Formularza do komunikacji”).</w:t>
      </w:r>
    </w:p>
    <w:p w14:paraId="0F84592D" w14:textId="77777777" w:rsidR="00C144E1" w:rsidRPr="00270D18" w:rsidRDefault="007E3089">
      <w:pPr>
        <w:numPr>
          <w:ilvl w:val="0"/>
          <w:numId w:val="29"/>
        </w:numPr>
        <w:ind w:left="426" w:hanging="426"/>
        <w:jc w:val="both"/>
        <w:rPr>
          <w:sz w:val="22"/>
          <w:szCs w:val="22"/>
        </w:rPr>
      </w:pPr>
      <w:r w:rsidRPr="00270D18">
        <w:rPr>
          <w:sz w:val="22"/>
          <w:szCs w:val="22"/>
        </w:rPr>
        <w:t> Jeżeli dokumenty elektroniczne zawierają informacje stanowiące tajemnicę przedsiębiorstwa w rozumieniu ustawy z dnia 16 kwietnia 1993 r. o zwalczaniu nieuczciwej konkurencji (</w:t>
      </w:r>
      <w:proofErr w:type="spellStart"/>
      <w:r w:rsidRPr="00270D18">
        <w:rPr>
          <w:sz w:val="22"/>
          <w:szCs w:val="22"/>
        </w:rPr>
        <w:t>t.j</w:t>
      </w:r>
      <w:proofErr w:type="spellEnd"/>
      <w:r w:rsidRPr="00270D18">
        <w:rPr>
          <w:sz w:val="22"/>
          <w:szCs w:val="22"/>
        </w:rPr>
        <w:t>. Dz. U. z 2022 r. poz. 1233), Wykonawca przekazuje je w wydzielonym i odpowiednio oznaczonym pliku wraz z uzasadnieniem ich zastrzeżenia.</w:t>
      </w:r>
    </w:p>
    <w:p w14:paraId="635DD8CE" w14:textId="77777777" w:rsidR="00C144E1" w:rsidRPr="00270D18" w:rsidRDefault="007E3089">
      <w:pPr>
        <w:numPr>
          <w:ilvl w:val="0"/>
          <w:numId w:val="29"/>
        </w:numPr>
        <w:ind w:left="426" w:hanging="426"/>
        <w:jc w:val="both"/>
        <w:rPr>
          <w:sz w:val="22"/>
          <w:szCs w:val="22"/>
        </w:rPr>
      </w:pPr>
      <w:r w:rsidRPr="00270D18">
        <w:rPr>
          <w:sz w:val="22"/>
          <w:szCs w:val="22"/>
        </w:rPr>
        <w:t xml:space="preserve"> 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270D18">
        <w:rPr>
          <w:sz w:val="22"/>
          <w:szCs w:val="22"/>
        </w:rPr>
        <w:t>Pzp</w:t>
      </w:r>
      <w:proofErr w:type="spellEnd"/>
      <w:r w:rsidRPr="00270D18">
        <w:rPr>
          <w:sz w:val="22"/>
          <w:szCs w:val="22"/>
        </w:rPr>
        <w:t xml:space="preserve"> lub rozporządzeniem Prezesa Rady Ministrów w sprawie wymagań dla dokumentów elektronicznych opatrzone kwalifikowanym </w:t>
      </w:r>
      <w:r w:rsidRPr="00270D18">
        <w:rPr>
          <w:sz w:val="22"/>
          <w:szCs w:val="22"/>
        </w:rPr>
        <w:lastRenderedPageBreak/>
        <w:t>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22533F4A" w14:textId="77777777" w:rsidR="00C144E1" w:rsidRPr="00270D18" w:rsidRDefault="007E3089">
      <w:pPr>
        <w:numPr>
          <w:ilvl w:val="0"/>
          <w:numId w:val="29"/>
        </w:numPr>
        <w:tabs>
          <w:tab w:val="left" w:pos="567"/>
        </w:tabs>
        <w:ind w:left="426" w:hanging="426"/>
        <w:jc w:val="both"/>
        <w:rPr>
          <w:sz w:val="22"/>
          <w:szCs w:val="22"/>
        </w:rPr>
      </w:pPr>
      <w:r w:rsidRPr="00270D18">
        <w:rPr>
          <w:sz w:val="22"/>
          <w:szCs w:val="22"/>
        </w:rPr>
        <w:t xml:space="preserve">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w:t>
      </w:r>
      <w:proofErr w:type="gramStart"/>
      <w:r w:rsidRPr="00270D18">
        <w:rPr>
          <w:sz w:val="22"/>
          <w:szCs w:val="22"/>
        </w:rPr>
        <w:t>dokumentów  zamówienia</w:t>
      </w:r>
      <w:proofErr w:type="gramEnd"/>
      <w:r w:rsidRPr="00270D18">
        <w:rPr>
          <w:sz w:val="22"/>
          <w:szCs w:val="22"/>
        </w:rPr>
        <w:t xml:space="preserve"> wystarczające jest posiadanie tzw. konta uproszczonego na Platformie e-Zamówienia. </w:t>
      </w:r>
    </w:p>
    <w:p w14:paraId="6EAFB54C" w14:textId="77777777" w:rsidR="00C144E1" w:rsidRPr="00270D18" w:rsidRDefault="007E3089">
      <w:pPr>
        <w:numPr>
          <w:ilvl w:val="0"/>
          <w:numId w:val="29"/>
        </w:numPr>
        <w:tabs>
          <w:tab w:val="left" w:pos="567"/>
        </w:tabs>
        <w:ind w:left="426" w:hanging="426"/>
        <w:jc w:val="both"/>
        <w:rPr>
          <w:sz w:val="22"/>
          <w:szCs w:val="22"/>
        </w:rPr>
      </w:pPr>
      <w:r w:rsidRPr="00270D18">
        <w:rPr>
          <w:sz w:val="22"/>
          <w:szCs w:val="22"/>
        </w:rPr>
        <w:t xml:space="preserve"> Wszystkie wysłane i odebrane w postępowaniu przez wykonawcę wiadomości widoczne są po zalogowaniu w podglądzie postępowania w zakładce „Komunikacja”. </w:t>
      </w:r>
    </w:p>
    <w:p w14:paraId="65CB2662" w14:textId="77777777" w:rsidR="00C144E1" w:rsidRPr="00270D18" w:rsidRDefault="007E3089">
      <w:pPr>
        <w:numPr>
          <w:ilvl w:val="0"/>
          <w:numId w:val="29"/>
        </w:numPr>
        <w:tabs>
          <w:tab w:val="left" w:pos="567"/>
        </w:tabs>
        <w:ind w:left="426" w:hanging="426"/>
        <w:jc w:val="both"/>
        <w:rPr>
          <w:sz w:val="22"/>
          <w:szCs w:val="22"/>
        </w:rPr>
      </w:pPr>
      <w:r w:rsidRPr="00270D18">
        <w:rPr>
          <w:sz w:val="22"/>
          <w:szCs w:val="22"/>
        </w:rPr>
        <w:t> Maksymalny rozmiar plików przesyłanych za pośrednictwem „Formularzy do komunikacji” wynosi 150 MB (wielkość ta dotyczy plików przesyłanych jako załączniki do jednego formularza).</w:t>
      </w:r>
    </w:p>
    <w:p w14:paraId="3D8C6E85" w14:textId="77777777" w:rsidR="00C144E1" w:rsidRPr="00270D18" w:rsidRDefault="007E3089">
      <w:pPr>
        <w:numPr>
          <w:ilvl w:val="0"/>
          <w:numId w:val="29"/>
        </w:numPr>
        <w:tabs>
          <w:tab w:val="left" w:pos="567"/>
        </w:tabs>
        <w:ind w:left="426" w:hanging="426"/>
        <w:jc w:val="both"/>
        <w:rPr>
          <w:sz w:val="22"/>
          <w:szCs w:val="22"/>
        </w:rPr>
      </w:pPr>
      <w:r w:rsidRPr="00270D18">
        <w:rPr>
          <w:sz w:val="22"/>
          <w:szCs w:val="22"/>
        </w:rPr>
        <w:t> Minimalne wymagania techniczne dotyczące sprzętu używanego w celu korzystania z usług Platformy e-Zamówienia oraz informacje dotyczące specyfikacji połączenia określa Regulamin Platformy e-Zamówienia.</w:t>
      </w:r>
    </w:p>
    <w:p w14:paraId="4F78B3E4" w14:textId="77777777" w:rsidR="00C144E1" w:rsidRPr="00270D18" w:rsidRDefault="007E3089">
      <w:pPr>
        <w:numPr>
          <w:ilvl w:val="0"/>
          <w:numId w:val="29"/>
        </w:numPr>
        <w:ind w:left="426" w:hanging="426"/>
        <w:jc w:val="both"/>
        <w:rPr>
          <w:sz w:val="22"/>
          <w:szCs w:val="22"/>
        </w:rPr>
      </w:pPr>
      <w:r w:rsidRPr="00270D18">
        <w:rPr>
          <w:sz w:val="22"/>
          <w:szCs w:val="22"/>
        </w:rPr>
        <w:t xml:space="preserve"> W przypadku problemów technicznych i awarii związanych z funkcjonowaniem Platformy e-Zamówienia użytkownicy mogą skorzystać ze wsparcia technicznego dostępnego pod numerem telefonu </w:t>
      </w:r>
      <w:r w:rsidRPr="00270D18">
        <w:rPr>
          <w:b/>
          <w:bCs/>
          <w:sz w:val="22"/>
          <w:szCs w:val="22"/>
        </w:rPr>
        <w:t>22 458 77 99</w:t>
      </w:r>
      <w:r w:rsidRPr="00270D18">
        <w:rPr>
          <w:sz w:val="22"/>
          <w:szCs w:val="22"/>
        </w:rPr>
        <w:t xml:space="preserve"> lub drogą elektroniczną poprzez formularz udostępniony na stronie internetowej </w:t>
      </w:r>
      <w:hyperlink r:id="rId18">
        <w:r w:rsidR="00C144E1" w:rsidRPr="00270D18">
          <w:rPr>
            <w:rStyle w:val="Hipercze"/>
            <w:sz w:val="22"/>
            <w:szCs w:val="22"/>
          </w:rPr>
          <w:t>https://ezamowienia.gov.pl</w:t>
        </w:r>
      </w:hyperlink>
      <w:r w:rsidRPr="00270D18">
        <w:rPr>
          <w:sz w:val="22"/>
          <w:szCs w:val="22"/>
        </w:rPr>
        <w:t xml:space="preserve"> w zakładce „Zgłoś problem”. </w:t>
      </w:r>
    </w:p>
    <w:p w14:paraId="649A07EB" w14:textId="77777777" w:rsidR="00C144E1" w:rsidRPr="00270D18" w:rsidRDefault="007E3089">
      <w:pPr>
        <w:numPr>
          <w:ilvl w:val="0"/>
          <w:numId w:val="29"/>
        </w:numPr>
        <w:ind w:left="426" w:hanging="426"/>
        <w:jc w:val="both"/>
        <w:rPr>
          <w:b/>
          <w:bCs/>
          <w:color w:val="000000"/>
          <w:sz w:val="22"/>
          <w:szCs w:val="22"/>
        </w:rPr>
      </w:pPr>
      <w:r w:rsidRPr="00270D18">
        <w:rPr>
          <w:sz w:val="22"/>
          <w:szCs w:val="22"/>
        </w:rPr>
        <w:t> </w:t>
      </w:r>
      <w:r w:rsidRPr="00270D18">
        <w:rPr>
          <w:b/>
          <w:bCs/>
          <w:color w:val="000000"/>
          <w:sz w:val="22"/>
          <w:szCs w:val="22"/>
        </w:rPr>
        <w:t xml:space="preserve">W szczególnie uzasadnionych przypadkach uniemożliwiających komunikację Wykonawcy i Zamawiającego za pośrednictwem Platformy e-Zamówienia, Zamawiający dopuszcza komunikację za pomocą poczty elektronicznej na adres e-mail: </w:t>
      </w:r>
      <w:proofErr w:type="gramStart"/>
      <w:r w:rsidRPr="00270D18">
        <w:rPr>
          <w:b/>
          <w:sz w:val="22"/>
          <w:szCs w:val="22"/>
        </w:rPr>
        <w:t>ug@jasliska.info</w:t>
      </w:r>
      <w:r w:rsidRPr="00270D18">
        <w:rPr>
          <w:b/>
          <w:bCs/>
          <w:color w:val="000000"/>
          <w:sz w:val="22"/>
          <w:szCs w:val="22"/>
        </w:rPr>
        <w:t xml:space="preserve">  (</w:t>
      </w:r>
      <w:proofErr w:type="gramEnd"/>
      <w:r w:rsidRPr="00270D18">
        <w:rPr>
          <w:b/>
          <w:bCs/>
          <w:color w:val="000000"/>
          <w:sz w:val="22"/>
          <w:szCs w:val="22"/>
        </w:rPr>
        <w:t xml:space="preserve">nie dotyczy składania ofert). </w:t>
      </w:r>
    </w:p>
    <w:p w14:paraId="042EB743" w14:textId="77777777" w:rsidR="00C144E1" w:rsidRPr="00270D18" w:rsidRDefault="00C144E1">
      <w:pPr>
        <w:ind w:left="426"/>
        <w:jc w:val="both"/>
        <w:rPr>
          <w:b/>
          <w:bCs/>
          <w:color w:val="000000"/>
          <w:sz w:val="22"/>
          <w:szCs w:val="22"/>
        </w:rPr>
      </w:pPr>
    </w:p>
    <w:p w14:paraId="0F39469B" w14:textId="77777777" w:rsidR="00C144E1" w:rsidRPr="00270D18" w:rsidRDefault="00C144E1">
      <w:pPr>
        <w:rPr>
          <w:b/>
          <w:bCs/>
          <w:color w:val="000000"/>
          <w:sz w:val="22"/>
          <w:szCs w:val="22"/>
          <w:u w:val="single"/>
        </w:rPr>
      </w:pPr>
    </w:p>
    <w:p w14:paraId="235663CE" w14:textId="77777777" w:rsidR="00C144E1" w:rsidRPr="00270D18" w:rsidRDefault="007E3089">
      <w:pPr>
        <w:numPr>
          <w:ilvl w:val="0"/>
          <w:numId w:val="24"/>
        </w:numPr>
        <w:tabs>
          <w:tab w:val="left" w:pos="720"/>
        </w:tabs>
        <w:jc w:val="center"/>
        <w:rPr>
          <w:b/>
          <w:sz w:val="22"/>
          <w:szCs w:val="22"/>
          <w:u w:val="single"/>
        </w:rPr>
      </w:pPr>
      <w:r w:rsidRPr="00270D18">
        <w:rPr>
          <w:sz w:val="22"/>
          <w:szCs w:val="22"/>
        </w:rPr>
        <w:t> </w:t>
      </w:r>
      <w:r w:rsidRPr="00270D18">
        <w:rPr>
          <w:b/>
          <w:sz w:val="22"/>
          <w:szCs w:val="22"/>
          <w:u w:val="single"/>
        </w:rPr>
        <w:t>WYMAGANIA DOTYCZĄCE WADIUM</w:t>
      </w:r>
    </w:p>
    <w:p w14:paraId="443F91DB" w14:textId="77777777" w:rsidR="00C144E1" w:rsidRPr="00270D18" w:rsidRDefault="00C144E1">
      <w:pPr>
        <w:tabs>
          <w:tab w:val="left" w:pos="720"/>
        </w:tabs>
        <w:ind w:left="1260"/>
        <w:rPr>
          <w:b/>
          <w:sz w:val="22"/>
          <w:szCs w:val="22"/>
          <w:u w:val="single"/>
        </w:rPr>
      </w:pPr>
    </w:p>
    <w:p w14:paraId="55CB44FD" w14:textId="77777777" w:rsidR="00C144E1" w:rsidRPr="00270D18" w:rsidRDefault="007E3089">
      <w:pPr>
        <w:tabs>
          <w:tab w:val="left" w:pos="720"/>
        </w:tabs>
        <w:rPr>
          <w:color w:val="000000"/>
          <w:sz w:val="22"/>
          <w:szCs w:val="22"/>
        </w:rPr>
      </w:pPr>
      <w:r w:rsidRPr="00270D18">
        <w:rPr>
          <w:color w:val="000000"/>
          <w:sz w:val="22"/>
          <w:szCs w:val="22"/>
        </w:rPr>
        <w:t>Zamawiający nie wymaga wniesienia wadium.</w:t>
      </w:r>
    </w:p>
    <w:p w14:paraId="72229438" w14:textId="77777777" w:rsidR="00C144E1" w:rsidRPr="00270D18" w:rsidRDefault="00C144E1">
      <w:pPr>
        <w:tabs>
          <w:tab w:val="left" w:pos="720"/>
        </w:tabs>
        <w:rPr>
          <w:b/>
          <w:color w:val="000000"/>
          <w:sz w:val="22"/>
          <w:szCs w:val="22"/>
          <w:u w:val="single"/>
        </w:rPr>
      </w:pPr>
    </w:p>
    <w:p w14:paraId="339D2147" w14:textId="77777777" w:rsidR="00C144E1" w:rsidRPr="00270D18" w:rsidRDefault="007E3089">
      <w:pPr>
        <w:numPr>
          <w:ilvl w:val="0"/>
          <w:numId w:val="24"/>
        </w:numPr>
        <w:tabs>
          <w:tab w:val="left" w:pos="720"/>
        </w:tabs>
        <w:jc w:val="center"/>
        <w:rPr>
          <w:b/>
          <w:sz w:val="22"/>
          <w:szCs w:val="22"/>
          <w:u w:val="single"/>
        </w:rPr>
      </w:pPr>
      <w:r w:rsidRPr="00270D18">
        <w:rPr>
          <w:sz w:val="22"/>
          <w:szCs w:val="22"/>
        </w:rPr>
        <w:t> </w:t>
      </w:r>
      <w:r w:rsidRPr="00270D18">
        <w:rPr>
          <w:b/>
          <w:sz w:val="22"/>
          <w:szCs w:val="22"/>
          <w:u w:val="single"/>
        </w:rPr>
        <w:t>TERMIN ZWIĄZANIA OFERTĄ:</w:t>
      </w:r>
    </w:p>
    <w:p w14:paraId="2E128114" w14:textId="77777777" w:rsidR="00C144E1" w:rsidRPr="00270D18" w:rsidRDefault="00C144E1">
      <w:pPr>
        <w:autoSpaceDE w:val="0"/>
        <w:jc w:val="both"/>
        <w:rPr>
          <w:b/>
          <w:sz w:val="22"/>
          <w:szCs w:val="22"/>
          <w:u w:val="single"/>
        </w:rPr>
      </w:pPr>
    </w:p>
    <w:p w14:paraId="16EE9F67" w14:textId="41AA6BA1" w:rsidR="00C144E1" w:rsidRPr="00270D18" w:rsidRDefault="007E3089">
      <w:pPr>
        <w:numPr>
          <w:ilvl w:val="0"/>
          <w:numId w:val="18"/>
        </w:numPr>
        <w:tabs>
          <w:tab w:val="left" w:pos="426"/>
        </w:tabs>
        <w:autoSpaceDE w:val="0"/>
        <w:ind w:left="426" w:hanging="426"/>
        <w:jc w:val="both"/>
        <w:rPr>
          <w:b/>
          <w:bCs/>
          <w:sz w:val="22"/>
          <w:szCs w:val="22"/>
        </w:rPr>
      </w:pPr>
      <w:r w:rsidRPr="00270D18">
        <w:rPr>
          <w:sz w:val="22"/>
          <w:szCs w:val="22"/>
        </w:rPr>
        <w:t xml:space="preserve"> Wykonawca pozostaje związany ofertą do dnia </w:t>
      </w:r>
      <w:r w:rsidRPr="00270D18">
        <w:rPr>
          <w:b/>
          <w:bCs/>
          <w:sz w:val="22"/>
          <w:szCs w:val="22"/>
        </w:rPr>
        <w:t>1</w:t>
      </w:r>
      <w:r w:rsidR="00270D18" w:rsidRPr="00270D18">
        <w:rPr>
          <w:b/>
          <w:bCs/>
          <w:sz w:val="22"/>
          <w:szCs w:val="22"/>
        </w:rPr>
        <w:t>4</w:t>
      </w:r>
      <w:r w:rsidRPr="00270D18">
        <w:rPr>
          <w:b/>
          <w:bCs/>
          <w:sz w:val="22"/>
          <w:szCs w:val="22"/>
        </w:rPr>
        <w:t xml:space="preserve"> października 2026</w:t>
      </w:r>
      <w:r w:rsidRPr="00270D18">
        <w:rPr>
          <w:sz w:val="22"/>
          <w:szCs w:val="22"/>
        </w:rPr>
        <w:t xml:space="preserve"> r., tj. przez 30 dni, przy czym pierwszym dniem terminu związania ofertą jest dzień, w którym upływa termin składania ofert.</w:t>
      </w:r>
    </w:p>
    <w:p w14:paraId="5B6602AA" w14:textId="77777777" w:rsidR="00C144E1" w:rsidRPr="00270D18" w:rsidRDefault="007E3089">
      <w:pPr>
        <w:numPr>
          <w:ilvl w:val="0"/>
          <w:numId w:val="18"/>
        </w:numPr>
        <w:tabs>
          <w:tab w:val="left" w:pos="426"/>
        </w:tabs>
        <w:autoSpaceDE w:val="0"/>
        <w:ind w:left="426" w:hanging="426"/>
        <w:jc w:val="both"/>
        <w:rPr>
          <w:b/>
          <w:bCs/>
          <w:sz w:val="22"/>
          <w:szCs w:val="22"/>
        </w:rPr>
      </w:pPr>
      <w:r w:rsidRPr="00270D18">
        <w:rPr>
          <w:sz w:val="22"/>
          <w:szCs w:val="22"/>
        </w:rPr>
        <w:t> </w:t>
      </w:r>
      <w:r w:rsidRPr="00270D18">
        <w:rPr>
          <w:bCs/>
          <w:sz w:val="22"/>
          <w:szCs w:val="22"/>
        </w:rPr>
        <w:t>W przypadku gdy wybór najkorzystniejszej oferty nie nastąpi przed upływem terminu związania ofertą określonego w pkt 10.1, zamawiający przed upływem terminu związania ofertą zwraca się jednokrotnie do wykonawców o wyrażenie zgody na przedłużenie tego terminu o wskazywany przez niego okres, nie dłuższy niż 30 dni.</w:t>
      </w:r>
    </w:p>
    <w:p w14:paraId="73812233" w14:textId="77777777" w:rsidR="00C144E1" w:rsidRPr="00270D18" w:rsidRDefault="007E3089">
      <w:pPr>
        <w:numPr>
          <w:ilvl w:val="0"/>
          <w:numId w:val="18"/>
        </w:numPr>
        <w:tabs>
          <w:tab w:val="left" w:pos="426"/>
        </w:tabs>
        <w:autoSpaceDE w:val="0"/>
        <w:ind w:left="426" w:hanging="426"/>
        <w:jc w:val="both"/>
        <w:rPr>
          <w:b/>
          <w:bCs/>
          <w:sz w:val="22"/>
          <w:szCs w:val="22"/>
        </w:rPr>
      </w:pPr>
      <w:r w:rsidRPr="00270D18">
        <w:rPr>
          <w:sz w:val="22"/>
          <w:szCs w:val="22"/>
        </w:rPr>
        <w:t> </w:t>
      </w:r>
      <w:r w:rsidRPr="00270D18">
        <w:rPr>
          <w:bCs/>
          <w:sz w:val="22"/>
          <w:szCs w:val="22"/>
        </w:rPr>
        <w:t xml:space="preserve"> Przedłużenie terminu związania ofertą, o którym mowa w pkt 10.2, wymaga złożenia przez wykonawcę pisemnego oświadczenia o wyrażeniu zgody na przedłużenie terminu związania ofertą.</w:t>
      </w:r>
    </w:p>
    <w:p w14:paraId="3C09F4B1" w14:textId="77777777" w:rsidR="00C144E1" w:rsidRPr="00270D18" w:rsidRDefault="007E3089">
      <w:pPr>
        <w:numPr>
          <w:ilvl w:val="0"/>
          <w:numId w:val="18"/>
        </w:numPr>
        <w:tabs>
          <w:tab w:val="left" w:pos="426"/>
        </w:tabs>
        <w:autoSpaceDE w:val="0"/>
        <w:ind w:left="426" w:hanging="426"/>
        <w:jc w:val="both"/>
        <w:rPr>
          <w:b/>
          <w:bCs/>
          <w:sz w:val="22"/>
          <w:szCs w:val="22"/>
        </w:rPr>
      </w:pPr>
      <w:r w:rsidRPr="00270D18">
        <w:rPr>
          <w:sz w:val="22"/>
          <w:szCs w:val="22"/>
        </w:rPr>
        <w:t> </w:t>
      </w:r>
      <w:r w:rsidRPr="00270D18">
        <w:rPr>
          <w:bCs/>
          <w:sz w:val="22"/>
          <w:szCs w:val="22"/>
        </w:rPr>
        <w:t xml:space="preserve">W przypadku gdy zamawiający żąda wniesienia wadium, przedłużenie terminu związania ofertą, o którym mowa w pkt 10.2, następuje wraz z przedłużeniem okresu ważności wadium </w:t>
      </w:r>
      <w:proofErr w:type="gramStart"/>
      <w:r w:rsidRPr="00270D18">
        <w:rPr>
          <w:bCs/>
          <w:sz w:val="22"/>
          <w:szCs w:val="22"/>
        </w:rPr>
        <w:t>albo,</w:t>
      </w:r>
      <w:proofErr w:type="gramEnd"/>
      <w:r w:rsidRPr="00270D18">
        <w:rPr>
          <w:bCs/>
          <w:sz w:val="22"/>
          <w:szCs w:val="22"/>
        </w:rPr>
        <w:t xml:space="preserve"> jeżeli nie jest to możliwe, z wniesieniem nowego wadium na przedłużony okres związania ofertą.</w:t>
      </w:r>
    </w:p>
    <w:p w14:paraId="64FCEF02" w14:textId="77777777" w:rsidR="00C144E1" w:rsidRPr="00270D18" w:rsidRDefault="00C144E1">
      <w:pPr>
        <w:pStyle w:val="Tekstpodstawowy"/>
        <w:rPr>
          <w:b/>
          <w:bCs/>
          <w:sz w:val="22"/>
          <w:szCs w:val="22"/>
        </w:rPr>
      </w:pPr>
    </w:p>
    <w:p w14:paraId="566A0F38" w14:textId="77777777" w:rsidR="00C144E1" w:rsidRPr="00270D18" w:rsidRDefault="00C144E1">
      <w:pPr>
        <w:pStyle w:val="Tekstpodstawowy"/>
        <w:rPr>
          <w:sz w:val="22"/>
          <w:szCs w:val="22"/>
        </w:rPr>
      </w:pPr>
    </w:p>
    <w:p w14:paraId="3DD6BBF9" w14:textId="77777777" w:rsidR="00C144E1" w:rsidRPr="00270D18" w:rsidRDefault="007E3089">
      <w:pPr>
        <w:pStyle w:val="Nagwek9"/>
        <w:numPr>
          <w:ilvl w:val="0"/>
          <w:numId w:val="24"/>
        </w:numPr>
        <w:tabs>
          <w:tab w:val="clear" w:pos="3402"/>
          <w:tab w:val="left" w:pos="720"/>
          <w:tab w:val="left" w:pos="1985"/>
        </w:tabs>
        <w:jc w:val="center"/>
        <w:rPr>
          <w:sz w:val="22"/>
          <w:szCs w:val="22"/>
        </w:rPr>
      </w:pPr>
      <w:r w:rsidRPr="00270D18">
        <w:rPr>
          <w:sz w:val="22"/>
          <w:szCs w:val="22"/>
        </w:rPr>
        <w:t> OPIS SPOSOBU PRZYGOTOWANIA I ZŁOŻENIA OFERTY:</w:t>
      </w:r>
    </w:p>
    <w:p w14:paraId="71F6171F" w14:textId="77777777" w:rsidR="00C144E1" w:rsidRPr="00270D18" w:rsidRDefault="00C144E1">
      <w:pPr>
        <w:rPr>
          <w:sz w:val="22"/>
          <w:szCs w:val="22"/>
        </w:rPr>
      </w:pPr>
    </w:p>
    <w:p w14:paraId="08E1EE09" w14:textId="77777777" w:rsidR="00C144E1" w:rsidRPr="00270D18" w:rsidRDefault="007E3089">
      <w:pPr>
        <w:numPr>
          <w:ilvl w:val="0"/>
          <w:numId w:val="26"/>
        </w:numPr>
        <w:autoSpaceDE w:val="0"/>
        <w:ind w:left="567" w:hanging="567"/>
        <w:jc w:val="both"/>
        <w:rPr>
          <w:sz w:val="22"/>
          <w:szCs w:val="22"/>
        </w:rPr>
      </w:pPr>
      <w:r w:rsidRPr="00270D18">
        <w:rPr>
          <w:sz w:val="22"/>
          <w:szCs w:val="22"/>
        </w:rPr>
        <w:t> Wykonawca zobowiązany jest zapoznać się z wszystkimi rozdziałami oraz załącznikami składającymi się na specyfikację warunków zamówienia.</w:t>
      </w:r>
    </w:p>
    <w:p w14:paraId="5E7586CA" w14:textId="77777777" w:rsidR="00C144E1" w:rsidRPr="00270D18" w:rsidRDefault="007E3089">
      <w:pPr>
        <w:numPr>
          <w:ilvl w:val="0"/>
          <w:numId w:val="26"/>
        </w:numPr>
        <w:autoSpaceDE w:val="0"/>
        <w:ind w:left="567" w:hanging="567"/>
        <w:jc w:val="both"/>
        <w:rPr>
          <w:sz w:val="22"/>
          <w:szCs w:val="22"/>
        </w:rPr>
      </w:pPr>
      <w:r w:rsidRPr="00270D18">
        <w:rPr>
          <w:sz w:val="22"/>
          <w:szCs w:val="22"/>
        </w:rPr>
        <w:t> Wykonawca przygotowuje ofertę przy pomocy interaktywnego „Formularza ofertowego” udostępnionego przez Zamawiającego na Platformie e-Zamówienia i zamieszczonego w podglądzie postępowania w zakładce „Informacje podstawowe”.</w:t>
      </w:r>
    </w:p>
    <w:p w14:paraId="5DC0E413" w14:textId="77777777" w:rsidR="00C144E1" w:rsidRPr="00270D18" w:rsidRDefault="007E3089">
      <w:pPr>
        <w:numPr>
          <w:ilvl w:val="0"/>
          <w:numId w:val="26"/>
        </w:numPr>
        <w:autoSpaceDE w:val="0"/>
        <w:ind w:left="567" w:hanging="567"/>
        <w:jc w:val="both"/>
        <w:rPr>
          <w:sz w:val="22"/>
          <w:szCs w:val="22"/>
        </w:rPr>
      </w:pPr>
      <w:r w:rsidRPr="00270D18">
        <w:rPr>
          <w:sz w:val="22"/>
          <w:szCs w:val="22"/>
        </w:rPr>
        <w:t xml:space="preserve"> Zalogowany wykonawca używając przycisku „Wypełnij” widocznego pod „Formularzem ofertowym” zobowiązany jest do zweryfikowania poprawności danych automatycznie pobranych </w:t>
      </w:r>
      <w:r w:rsidRPr="00270D18">
        <w:rPr>
          <w:sz w:val="22"/>
          <w:szCs w:val="22"/>
        </w:rPr>
        <w:lastRenderedPageBreak/>
        <w:t>przez system z jego konta i uzupełnienia pozostałych informacji dotyczących wykonawcy/wykonawców wspólnie ubiegających się o udzielenie zamówienia.</w:t>
      </w:r>
    </w:p>
    <w:p w14:paraId="4BFA8DEF" w14:textId="77777777" w:rsidR="00C144E1" w:rsidRPr="00270D18" w:rsidRDefault="007E3089">
      <w:pPr>
        <w:numPr>
          <w:ilvl w:val="0"/>
          <w:numId w:val="26"/>
        </w:numPr>
        <w:autoSpaceDE w:val="0"/>
        <w:ind w:left="567" w:hanging="567"/>
        <w:jc w:val="both"/>
        <w:rPr>
          <w:sz w:val="22"/>
          <w:szCs w:val="22"/>
        </w:rPr>
      </w:pPr>
      <w:r w:rsidRPr="00270D18">
        <w:rPr>
          <w:sz w:val="22"/>
          <w:szCs w:val="22"/>
        </w:rPr>
        <w:t> Następnie Wykonawca powinien pobrać „Formularz ofertowy”, zapisać go na dysku, uzupełnić wymaganymi danymi, ponownie zapisać oraz podpisać podpisem wymaganym w SWZ. Nie należy zmieniać nazwy pliku nadanej przez Platformę e-Zamówienia. Zapisany formularz należy otwierać w programie obsługującym format PDF.</w:t>
      </w:r>
    </w:p>
    <w:p w14:paraId="6623EC47" w14:textId="77777777" w:rsidR="00C144E1" w:rsidRPr="00270D18" w:rsidRDefault="007E3089">
      <w:pPr>
        <w:numPr>
          <w:ilvl w:val="0"/>
          <w:numId w:val="26"/>
        </w:numPr>
        <w:autoSpaceDE w:val="0"/>
        <w:ind w:left="567" w:hanging="567"/>
        <w:jc w:val="both"/>
        <w:rPr>
          <w:sz w:val="22"/>
          <w:szCs w:val="22"/>
        </w:rPr>
      </w:pPr>
      <w:r w:rsidRPr="00270D18">
        <w:rPr>
          <w:sz w:val="22"/>
          <w:szCs w:val="22"/>
        </w:rPr>
        <w:t xml:space="preserve">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70D18">
        <w:rPr>
          <w:sz w:val="22"/>
          <w:szCs w:val="22"/>
        </w:rPr>
        <w:t>drag&amp;drop</w:t>
      </w:r>
      <w:proofErr w:type="spellEnd"/>
      <w:r w:rsidRPr="00270D18">
        <w:rPr>
          <w:sz w:val="22"/>
          <w:szCs w:val="22"/>
        </w:rPr>
        <w:t xml:space="preserve"> („przeciągnij” i „upuść”) służące do dodawania plików.</w:t>
      </w:r>
    </w:p>
    <w:p w14:paraId="0B2C5390" w14:textId="77777777" w:rsidR="00C144E1" w:rsidRPr="00270D18" w:rsidRDefault="007E3089">
      <w:pPr>
        <w:numPr>
          <w:ilvl w:val="0"/>
          <w:numId w:val="26"/>
        </w:numPr>
        <w:autoSpaceDE w:val="0"/>
        <w:ind w:left="567" w:hanging="567"/>
        <w:jc w:val="both"/>
        <w:rPr>
          <w:sz w:val="22"/>
          <w:szCs w:val="22"/>
        </w:rPr>
      </w:pPr>
      <w:r w:rsidRPr="00270D18">
        <w:rPr>
          <w:sz w:val="22"/>
          <w:szCs w:val="22"/>
        </w:rPr>
        <w:t>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3E8E60C7" w14:textId="77777777" w:rsidR="00C144E1" w:rsidRPr="00270D18" w:rsidRDefault="007E3089">
      <w:pPr>
        <w:numPr>
          <w:ilvl w:val="0"/>
          <w:numId w:val="26"/>
        </w:numPr>
        <w:autoSpaceDE w:val="0"/>
        <w:ind w:left="567" w:hanging="567"/>
        <w:jc w:val="both"/>
        <w:rPr>
          <w:sz w:val="22"/>
          <w:szCs w:val="22"/>
        </w:rPr>
      </w:pPr>
      <w:r w:rsidRPr="00270D18">
        <w:rPr>
          <w:sz w:val="22"/>
          <w:szCs w:val="22"/>
        </w:rPr>
        <w:t>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w:t>
      </w:r>
    </w:p>
    <w:p w14:paraId="7723853C" w14:textId="77777777" w:rsidR="00C144E1" w:rsidRPr="00270D18" w:rsidRDefault="007E3089">
      <w:pPr>
        <w:autoSpaceDE w:val="0"/>
        <w:ind w:left="567"/>
        <w:jc w:val="both"/>
        <w:rPr>
          <w:sz w:val="22"/>
          <w:szCs w:val="22"/>
        </w:rPr>
      </w:pPr>
      <w:r w:rsidRPr="00270D18">
        <w:rPr>
          <w:sz w:val="22"/>
          <w:szCs w:val="22"/>
        </w:rPr>
        <w:t xml:space="preserve">Zarówno załącznik stanowiący tajemnicę przedsiębiorstwa jak i uzasadnienie zastrzeżenia tajemnicy przedsiębiorstwa należy dodać w polu „Załączniki i inne dokumenty przedstawione w ofercie przez Wykonawcę”. </w:t>
      </w:r>
    </w:p>
    <w:p w14:paraId="28BB51EC" w14:textId="77777777" w:rsidR="00C144E1" w:rsidRPr="00270D18" w:rsidRDefault="007E3089">
      <w:pPr>
        <w:numPr>
          <w:ilvl w:val="0"/>
          <w:numId w:val="26"/>
        </w:numPr>
        <w:autoSpaceDE w:val="0"/>
        <w:ind w:left="567" w:hanging="567"/>
        <w:jc w:val="both"/>
        <w:rPr>
          <w:sz w:val="22"/>
          <w:szCs w:val="22"/>
        </w:rPr>
      </w:pPr>
      <w:r w:rsidRPr="00270D18">
        <w:rPr>
          <w:sz w:val="22"/>
          <w:szCs w:val="22"/>
        </w:rPr>
        <w:t xml:space="preserve"> Formularz ofertowy podpisuje się kwalifikowanym podpisem elektronicznym, podpisem zaufanym lub podpisem osobistym. W przypadku podpisu zewnętrznego należy przekazać również odrębny plik podpisu. Pozostałe dokumenty składa się w postaci i formie wymaganej przez </w:t>
      </w:r>
      <w:proofErr w:type="spellStart"/>
      <w:r w:rsidRPr="00270D18">
        <w:rPr>
          <w:sz w:val="22"/>
          <w:szCs w:val="22"/>
        </w:rPr>
        <w:t>Pzp</w:t>
      </w:r>
      <w:proofErr w:type="spellEnd"/>
      <w:r w:rsidRPr="00270D18">
        <w:rPr>
          <w:sz w:val="22"/>
          <w:szCs w:val="22"/>
        </w:rPr>
        <w:t xml:space="preserve"> oraz rozporządzenie Prezesa Rady Ministrów z dnia 30 grudnia 2020 r. w sprawie dokumentów elektronicznych. Jeżeli dokument elektroniczny przekazywany jest w pliku poddanym kompresji, opatrzenie pliku kwalifikowanym podpisem elektronicznym, podpisem zaufanym lub podpisem osobistym jest równoznaczne z opatrzeniem tym podpisem wszystkich dokumentów zawartych w pliku, z wyjątkiem dokumentów, które zgodnie z odrębnymi przepisami powinny zostać podpisane bezpośrednio przez inną osobę lub inny podmiot.</w:t>
      </w:r>
    </w:p>
    <w:p w14:paraId="35429FA1" w14:textId="77777777" w:rsidR="00C144E1" w:rsidRPr="00270D18" w:rsidRDefault="007E3089">
      <w:pPr>
        <w:numPr>
          <w:ilvl w:val="0"/>
          <w:numId w:val="26"/>
        </w:numPr>
        <w:autoSpaceDE w:val="0"/>
        <w:ind w:left="567" w:hanging="567"/>
        <w:jc w:val="both"/>
        <w:rPr>
          <w:sz w:val="22"/>
          <w:szCs w:val="22"/>
        </w:rPr>
      </w:pPr>
      <w:r w:rsidRPr="00270D18">
        <w:rPr>
          <w:sz w:val="22"/>
          <w:szCs w:val="22"/>
        </w:rPr>
        <w:t>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57F2B59C" w14:textId="77777777" w:rsidR="00C144E1" w:rsidRPr="00270D18" w:rsidRDefault="007E3089">
      <w:pPr>
        <w:numPr>
          <w:ilvl w:val="0"/>
          <w:numId w:val="26"/>
        </w:numPr>
        <w:autoSpaceDE w:val="0"/>
        <w:ind w:left="567" w:hanging="567"/>
        <w:jc w:val="both"/>
        <w:rPr>
          <w:sz w:val="22"/>
          <w:szCs w:val="22"/>
        </w:rPr>
      </w:pPr>
      <w:r w:rsidRPr="00270D18">
        <w:rPr>
          <w:sz w:val="22"/>
          <w:szCs w:val="22"/>
        </w:rPr>
        <w:t> Oferta może być złożona tylko do upływu terminu składania ofert.</w:t>
      </w:r>
    </w:p>
    <w:p w14:paraId="152DFE83" w14:textId="77777777" w:rsidR="00C144E1" w:rsidRPr="00270D18" w:rsidRDefault="007E3089">
      <w:pPr>
        <w:numPr>
          <w:ilvl w:val="0"/>
          <w:numId w:val="26"/>
        </w:numPr>
        <w:autoSpaceDE w:val="0"/>
        <w:ind w:left="567" w:hanging="567"/>
        <w:jc w:val="both"/>
        <w:rPr>
          <w:sz w:val="22"/>
          <w:szCs w:val="22"/>
        </w:rPr>
      </w:pPr>
      <w:r w:rsidRPr="00270D18">
        <w:rPr>
          <w:sz w:val="22"/>
          <w:szCs w:val="22"/>
        </w:rPr>
        <w:t xml:space="preserve"> Wykonawca może przed upływem terminu składania ofert wycofać ofertę. </w:t>
      </w:r>
    </w:p>
    <w:p w14:paraId="20899D17" w14:textId="77777777" w:rsidR="00C144E1" w:rsidRPr="00270D18" w:rsidRDefault="007E3089">
      <w:pPr>
        <w:numPr>
          <w:ilvl w:val="0"/>
          <w:numId w:val="26"/>
        </w:numPr>
        <w:autoSpaceDE w:val="0"/>
        <w:ind w:left="567" w:hanging="567"/>
        <w:jc w:val="both"/>
        <w:rPr>
          <w:sz w:val="22"/>
          <w:szCs w:val="22"/>
        </w:rPr>
      </w:pPr>
      <w:r w:rsidRPr="00270D18">
        <w:rPr>
          <w:sz w:val="22"/>
          <w:szCs w:val="22"/>
        </w:rPr>
        <w:t> Wykonawca wycofuje ofertę w zakładce „Oferty/wnioski” używając przycisku „Wycofaj ofertę”.</w:t>
      </w:r>
    </w:p>
    <w:p w14:paraId="5A5C495B" w14:textId="77777777" w:rsidR="00C144E1" w:rsidRPr="00270D18" w:rsidRDefault="007E3089">
      <w:pPr>
        <w:numPr>
          <w:ilvl w:val="0"/>
          <w:numId w:val="26"/>
        </w:numPr>
        <w:autoSpaceDE w:val="0"/>
        <w:ind w:left="567" w:hanging="567"/>
        <w:jc w:val="both"/>
        <w:rPr>
          <w:sz w:val="22"/>
          <w:szCs w:val="22"/>
        </w:rPr>
      </w:pPr>
      <w:r w:rsidRPr="00270D18">
        <w:rPr>
          <w:sz w:val="22"/>
          <w:szCs w:val="22"/>
        </w:rPr>
        <w:t> Maksymalny łączny rozmiar plików stanowiących ofertę lub składanych wraz z ofertą to 250 MB.</w:t>
      </w:r>
    </w:p>
    <w:p w14:paraId="21770546" w14:textId="77777777" w:rsidR="00C144E1" w:rsidRPr="00270D18" w:rsidRDefault="007E3089">
      <w:pPr>
        <w:numPr>
          <w:ilvl w:val="0"/>
          <w:numId w:val="26"/>
        </w:numPr>
        <w:autoSpaceDE w:val="0"/>
        <w:ind w:left="567" w:hanging="567"/>
        <w:jc w:val="both"/>
        <w:rPr>
          <w:sz w:val="22"/>
          <w:szCs w:val="22"/>
        </w:rPr>
      </w:pPr>
      <w:r w:rsidRPr="00270D18">
        <w:rPr>
          <w:sz w:val="22"/>
          <w:szCs w:val="22"/>
        </w:rPr>
        <w:t> Ofertę należy sporządzić w języku polskim.</w:t>
      </w:r>
    </w:p>
    <w:p w14:paraId="6E120068" w14:textId="77777777" w:rsidR="00C144E1" w:rsidRPr="00270D18" w:rsidRDefault="007E3089">
      <w:pPr>
        <w:numPr>
          <w:ilvl w:val="0"/>
          <w:numId w:val="26"/>
        </w:numPr>
        <w:autoSpaceDE w:val="0"/>
        <w:ind w:left="567" w:hanging="567"/>
        <w:jc w:val="both"/>
        <w:rPr>
          <w:sz w:val="22"/>
          <w:szCs w:val="22"/>
        </w:rPr>
      </w:pPr>
      <w:r w:rsidRPr="00270D18">
        <w:rPr>
          <w:sz w:val="22"/>
          <w:szCs w:val="22"/>
        </w:rPr>
        <w:t> Ofertę, składa się, pod rygorem nieważności, w formie elektronicznej lub w postaci elektronicznej opatrzonej podpisem zaufanym lub podpisem osobistym.</w:t>
      </w:r>
    </w:p>
    <w:p w14:paraId="43A6758A" w14:textId="77777777" w:rsidR="00C144E1" w:rsidRPr="00270D18" w:rsidRDefault="007E3089">
      <w:pPr>
        <w:numPr>
          <w:ilvl w:val="0"/>
          <w:numId w:val="26"/>
        </w:numPr>
        <w:autoSpaceDE w:val="0"/>
        <w:ind w:left="567" w:hanging="567"/>
        <w:jc w:val="both"/>
        <w:rPr>
          <w:sz w:val="22"/>
          <w:szCs w:val="22"/>
        </w:rPr>
      </w:pPr>
      <w:r w:rsidRPr="00270D18">
        <w:rPr>
          <w:sz w:val="22"/>
          <w:szCs w:val="22"/>
        </w:rPr>
        <w:t> Jeżeli oferta zawiera informacje stanowiące tajemnicę przedsiębiorstwa w rozumieniu ustawy z dnia 16 kwietnia 1993 r. o zwalczaniu nieuczciwej konkurencji (</w:t>
      </w:r>
      <w:proofErr w:type="spellStart"/>
      <w:r w:rsidRPr="00270D18">
        <w:rPr>
          <w:sz w:val="22"/>
          <w:szCs w:val="22"/>
        </w:rPr>
        <w:t>t.j</w:t>
      </w:r>
      <w:proofErr w:type="spellEnd"/>
      <w:r w:rsidRPr="00270D18">
        <w:rPr>
          <w:sz w:val="22"/>
          <w:szCs w:val="22"/>
        </w:rPr>
        <w:t xml:space="preserve">. Dz. U. z 2022 r. poz. 1233), Wykonawca przekazuje je w wydzielonym i odpowiednio oznaczonym pliku </w:t>
      </w:r>
      <w:proofErr w:type="gramStart"/>
      <w:r w:rsidRPr="00270D18">
        <w:rPr>
          <w:sz w:val="22"/>
          <w:szCs w:val="22"/>
        </w:rPr>
        <w:t>oraz,</w:t>
      </w:r>
      <w:proofErr w:type="gramEnd"/>
      <w:r w:rsidRPr="00270D18">
        <w:rPr>
          <w:sz w:val="22"/>
          <w:szCs w:val="22"/>
        </w:rPr>
        <w:t xml:space="preserve"> nie później niż wraz z ich przekazaniem, wykazuje, że zastrzeżone informacje stanowią tajemnicę przedsiębiorstwa.</w:t>
      </w:r>
    </w:p>
    <w:p w14:paraId="63F80E37" w14:textId="77777777" w:rsidR="00C144E1" w:rsidRPr="00270D18" w:rsidRDefault="007E3089">
      <w:pPr>
        <w:numPr>
          <w:ilvl w:val="0"/>
          <w:numId w:val="26"/>
        </w:numPr>
        <w:autoSpaceDE w:val="0"/>
        <w:ind w:left="567" w:hanging="567"/>
        <w:jc w:val="both"/>
        <w:rPr>
          <w:sz w:val="22"/>
          <w:szCs w:val="22"/>
        </w:rPr>
      </w:pPr>
      <w:r w:rsidRPr="00270D18">
        <w:rPr>
          <w:sz w:val="22"/>
          <w:szCs w:val="22"/>
        </w:rPr>
        <w:t xml:space="preserve">  Do oferty należy dołączyć oświadczenie o niepodleganiu wykluczeniu, spełnianiu warunków udziału w postępowaniu lub kryteriów selekcji, w zakresie wskazanym w pkt </w:t>
      </w:r>
      <w:proofErr w:type="gramStart"/>
      <w:r w:rsidRPr="00270D18">
        <w:rPr>
          <w:sz w:val="22"/>
          <w:szCs w:val="22"/>
        </w:rPr>
        <w:t>7.1 ,</w:t>
      </w:r>
      <w:proofErr w:type="gramEnd"/>
      <w:r w:rsidRPr="00270D18">
        <w:rPr>
          <w:sz w:val="22"/>
          <w:szCs w:val="22"/>
        </w:rPr>
        <w:t xml:space="preserve"> w formie elektronicznej lub w postaci elektronicznej opatrzonej podpisem zaufanym lub podpisem osobistym, a następnie zaszyfrować wraz z plikami stanowiącymi ofertę.</w:t>
      </w:r>
    </w:p>
    <w:p w14:paraId="3E464114" w14:textId="77777777" w:rsidR="00C144E1" w:rsidRPr="00270D18" w:rsidRDefault="007E3089">
      <w:pPr>
        <w:numPr>
          <w:ilvl w:val="0"/>
          <w:numId w:val="26"/>
        </w:numPr>
        <w:autoSpaceDE w:val="0"/>
        <w:ind w:left="567" w:hanging="567"/>
        <w:jc w:val="both"/>
        <w:rPr>
          <w:sz w:val="22"/>
          <w:szCs w:val="22"/>
        </w:rPr>
      </w:pPr>
      <w:r w:rsidRPr="00270D18">
        <w:rPr>
          <w:sz w:val="22"/>
          <w:szCs w:val="22"/>
        </w:rPr>
        <w:t> Wykonawca po upływie terminu do składania ofert nie może skutecznie dokonać zmiany ani wycofać złożonej oferty.</w:t>
      </w:r>
    </w:p>
    <w:p w14:paraId="283B61BA" w14:textId="77777777" w:rsidR="00C144E1" w:rsidRPr="00270D18" w:rsidRDefault="007E3089">
      <w:pPr>
        <w:numPr>
          <w:ilvl w:val="0"/>
          <w:numId w:val="26"/>
        </w:numPr>
        <w:autoSpaceDE w:val="0"/>
        <w:ind w:left="567" w:hanging="567"/>
        <w:jc w:val="both"/>
        <w:rPr>
          <w:sz w:val="22"/>
          <w:szCs w:val="22"/>
        </w:rPr>
      </w:pPr>
      <w:r w:rsidRPr="00270D18">
        <w:rPr>
          <w:sz w:val="22"/>
          <w:szCs w:val="22"/>
        </w:rPr>
        <w:t> </w:t>
      </w:r>
      <w:r w:rsidRPr="00270D18">
        <w:rPr>
          <w:b/>
          <w:bCs/>
          <w:sz w:val="22"/>
          <w:szCs w:val="22"/>
        </w:rPr>
        <w:t>Oferta i oświadczenia muszą być podpisane przez osobę/y uprawnioną/e lub upoważnioną/e do składania oświadczeń woli w imieniu Wykonawcy.</w:t>
      </w:r>
    </w:p>
    <w:p w14:paraId="0920DEA9" w14:textId="77777777" w:rsidR="00C144E1" w:rsidRPr="00270D18" w:rsidRDefault="007E3089">
      <w:pPr>
        <w:numPr>
          <w:ilvl w:val="0"/>
          <w:numId w:val="26"/>
        </w:numPr>
        <w:autoSpaceDE w:val="0"/>
        <w:ind w:left="0" w:firstLine="0"/>
        <w:jc w:val="both"/>
        <w:rPr>
          <w:sz w:val="22"/>
          <w:szCs w:val="22"/>
        </w:rPr>
      </w:pPr>
      <w:r w:rsidRPr="00270D18">
        <w:rPr>
          <w:sz w:val="22"/>
          <w:szCs w:val="22"/>
        </w:rPr>
        <w:t> Za osoby uprawnione do składania oświadczeń woli, w imieniu wykonawców uznaje się:</w:t>
      </w:r>
    </w:p>
    <w:p w14:paraId="4D0AB4D0" w14:textId="77777777" w:rsidR="00C144E1" w:rsidRPr="00270D18" w:rsidRDefault="007E3089">
      <w:pPr>
        <w:autoSpaceDE w:val="0"/>
        <w:ind w:left="567"/>
        <w:jc w:val="both"/>
        <w:rPr>
          <w:sz w:val="22"/>
          <w:szCs w:val="22"/>
        </w:rPr>
      </w:pPr>
      <w:r w:rsidRPr="00270D18">
        <w:rPr>
          <w:sz w:val="22"/>
          <w:szCs w:val="22"/>
        </w:rPr>
        <w:t>a) osoby ujawnione we właściwym rejestrze, w szczególności w Krajowym Rejestrze Sądowym;</w:t>
      </w:r>
    </w:p>
    <w:p w14:paraId="2EC76AFA" w14:textId="77777777" w:rsidR="00C144E1" w:rsidRPr="00270D18" w:rsidRDefault="007E3089">
      <w:pPr>
        <w:autoSpaceDE w:val="0"/>
        <w:ind w:left="567"/>
        <w:jc w:val="both"/>
        <w:rPr>
          <w:sz w:val="22"/>
          <w:szCs w:val="22"/>
        </w:rPr>
      </w:pPr>
      <w:r w:rsidRPr="00270D18">
        <w:rPr>
          <w:sz w:val="22"/>
          <w:szCs w:val="22"/>
        </w:rPr>
        <w:t>b) osoby ujawnione w Centralnej Ewidencji i Informacji o Działalności Gospodarczej;</w:t>
      </w:r>
    </w:p>
    <w:p w14:paraId="335FC360" w14:textId="77777777" w:rsidR="00C144E1" w:rsidRPr="00270D18" w:rsidRDefault="007E3089">
      <w:pPr>
        <w:autoSpaceDE w:val="0"/>
        <w:ind w:left="567"/>
        <w:jc w:val="both"/>
        <w:rPr>
          <w:sz w:val="22"/>
          <w:szCs w:val="22"/>
        </w:rPr>
      </w:pPr>
      <w:r w:rsidRPr="00270D18">
        <w:rPr>
          <w:sz w:val="22"/>
          <w:szCs w:val="22"/>
        </w:rPr>
        <w:lastRenderedPageBreak/>
        <w:t>c) osoby legitymujące się odpowiednim pełnomocnictwem udzielonym przez osoby, o których mowa powyżej, w przypadku podpisania oferty przez pełnomocnika wykonawcy, pełnomocnictwo musi być dołączone do oferty.</w:t>
      </w:r>
    </w:p>
    <w:p w14:paraId="7BD70972" w14:textId="77777777" w:rsidR="00C144E1" w:rsidRPr="00270D18" w:rsidRDefault="007E3089">
      <w:pPr>
        <w:autoSpaceDE w:val="0"/>
        <w:ind w:left="567"/>
        <w:jc w:val="both"/>
        <w:rPr>
          <w:sz w:val="22"/>
          <w:szCs w:val="22"/>
        </w:rPr>
      </w:pPr>
      <w:r w:rsidRPr="00270D18">
        <w:rPr>
          <w:sz w:val="22"/>
          <w:szCs w:val="22"/>
        </w:rPr>
        <w:t xml:space="preserve">d) w </w:t>
      </w:r>
      <w:proofErr w:type="gramStart"/>
      <w:r w:rsidRPr="00270D18">
        <w:rPr>
          <w:sz w:val="22"/>
          <w:szCs w:val="22"/>
        </w:rPr>
        <w:t>przypadku</w:t>
      </w:r>
      <w:proofErr w:type="gramEnd"/>
      <w:r w:rsidRPr="00270D18">
        <w:rPr>
          <w:sz w:val="22"/>
          <w:szCs w:val="22"/>
        </w:rPr>
        <w:t xml:space="preserve"> gdy wykonawca prowadzi działalność w formie spółki cywilnej, a oferta nie będzie podpisana przez wszystkich wspólników, wykonawca zobowiązany jest dołączyć do oferty odpowiednie pełnomocnictwa udzielone przez pozostałych wspólników.</w:t>
      </w:r>
    </w:p>
    <w:p w14:paraId="039256E0" w14:textId="77777777" w:rsidR="00C144E1" w:rsidRPr="00270D18" w:rsidRDefault="007E3089">
      <w:pPr>
        <w:numPr>
          <w:ilvl w:val="0"/>
          <w:numId w:val="26"/>
        </w:numPr>
        <w:autoSpaceDE w:val="0"/>
        <w:ind w:left="567" w:hanging="567"/>
        <w:jc w:val="both"/>
        <w:rPr>
          <w:sz w:val="22"/>
          <w:szCs w:val="22"/>
        </w:rPr>
      </w:pPr>
      <w:r w:rsidRPr="00270D18">
        <w:rPr>
          <w:sz w:val="22"/>
          <w:szCs w:val="22"/>
        </w:rPr>
        <w:t> Pełnomocnictwo należy złożyć w postaci elektronicznej opatrzonej kwalifikowanym podpisem elektronicznym, podpisem zaufanym lub podpisem osobistym osoby udzielającej pełnomocnictwa. Jeżeli pełnomocnictwo sporządzono w postaci papierowej, przekazuje się jego cyfrowe odwzorowanie poświadczone kwalifikowanym podpisem elektronicznym notariusza.</w:t>
      </w:r>
    </w:p>
    <w:p w14:paraId="201B779D" w14:textId="77777777" w:rsidR="00C144E1" w:rsidRPr="00270D18" w:rsidRDefault="007E3089">
      <w:pPr>
        <w:tabs>
          <w:tab w:val="left" w:pos="0"/>
        </w:tabs>
        <w:jc w:val="both"/>
        <w:rPr>
          <w:b/>
          <w:color w:val="000000"/>
          <w:sz w:val="22"/>
          <w:szCs w:val="22"/>
        </w:rPr>
      </w:pPr>
      <w:r w:rsidRPr="00270D18">
        <w:rPr>
          <w:sz w:val="22"/>
          <w:szCs w:val="22"/>
        </w:rPr>
        <w:t>11.22 Do oferty należy dołączyć:</w:t>
      </w:r>
    </w:p>
    <w:p w14:paraId="58C88A44" w14:textId="77777777" w:rsidR="00C144E1" w:rsidRPr="00270D18" w:rsidRDefault="007E3089">
      <w:pPr>
        <w:numPr>
          <w:ilvl w:val="2"/>
          <w:numId w:val="9"/>
        </w:numPr>
        <w:tabs>
          <w:tab w:val="left" w:pos="0"/>
        </w:tabs>
        <w:ind w:left="993" w:hanging="284"/>
        <w:jc w:val="both"/>
        <w:rPr>
          <w:color w:val="000000"/>
          <w:sz w:val="22"/>
          <w:szCs w:val="22"/>
        </w:rPr>
      </w:pPr>
      <w:r w:rsidRPr="00270D18">
        <w:rPr>
          <w:sz w:val="22"/>
          <w:szCs w:val="22"/>
        </w:rPr>
        <w:t xml:space="preserve"> oświadczenie o niepodleganiu wykluczeniu, spełnianiu warunków udziału w postępowaniu lub kryteriów selekcji, w zakresie wskazanym w pkt </w:t>
      </w:r>
      <w:proofErr w:type="gramStart"/>
      <w:r w:rsidRPr="00270D18">
        <w:rPr>
          <w:sz w:val="22"/>
          <w:szCs w:val="22"/>
        </w:rPr>
        <w:t>7.1 ,</w:t>
      </w:r>
      <w:proofErr w:type="gramEnd"/>
      <w:r w:rsidRPr="00270D18">
        <w:rPr>
          <w:sz w:val="22"/>
          <w:szCs w:val="22"/>
        </w:rPr>
        <w:t xml:space="preserve"> </w:t>
      </w:r>
      <w:bookmarkStart w:id="1" w:name="_Hlk90805775"/>
      <w:r w:rsidRPr="00270D18">
        <w:rPr>
          <w:sz w:val="22"/>
          <w:szCs w:val="22"/>
        </w:rPr>
        <w:t>w formie elektronicznej lub w postaci elektronicznej opatrzonej podpisem zaufanym lub podpisem osobistym, a następnie zaszyfrować wraz z plikami stanowiącymi ofertę</w:t>
      </w:r>
      <w:bookmarkEnd w:id="1"/>
      <w:r w:rsidRPr="00270D18">
        <w:rPr>
          <w:sz w:val="22"/>
          <w:szCs w:val="22"/>
        </w:rPr>
        <w:t>.</w:t>
      </w:r>
    </w:p>
    <w:p w14:paraId="206D3071" w14:textId="77777777" w:rsidR="00C144E1" w:rsidRPr="00270D18" w:rsidRDefault="007E3089">
      <w:pPr>
        <w:numPr>
          <w:ilvl w:val="2"/>
          <w:numId w:val="9"/>
        </w:numPr>
        <w:tabs>
          <w:tab w:val="left" w:pos="0"/>
        </w:tabs>
        <w:ind w:left="993" w:hanging="284"/>
        <w:jc w:val="both"/>
        <w:rPr>
          <w:color w:val="000000"/>
          <w:sz w:val="22"/>
          <w:szCs w:val="22"/>
        </w:rPr>
      </w:pPr>
      <w:r w:rsidRPr="00270D18">
        <w:rPr>
          <w:sz w:val="22"/>
          <w:szCs w:val="22"/>
        </w:rPr>
        <w:t> </w:t>
      </w:r>
      <w:r w:rsidRPr="00270D18">
        <w:rPr>
          <w:color w:val="000000"/>
          <w:sz w:val="22"/>
          <w:szCs w:val="22"/>
        </w:rPr>
        <w:t>odpis lub informację z Krajowego Rejestru Sądowego, Centralnej Ewidencji i informacji o Działalności Gospodarczej lub innego właściwego rejestru w celu potwierdzenia, że osoba działająca w imieniu Wykonawcy/podmiotu udostępniającego zasoby jest umocowana do jego reprezentowania. Wykonawca nie jest zobowiązany do złożenia dokumentów, o których mowa w zdaniu poprzednim, jeżeli Zamawiający może je uzyskać za pomocą bezpłatnych i ogólnodostępnych baz danych, o ile Wykonawca/podmiot udostępniający zasoby dostarczy dane umożliwiające dostęp do tych dokumentów,</w:t>
      </w:r>
    </w:p>
    <w:p w14:paraId="17E81B72" w14:textId="77777777" w:rsidR="00C144E1" w:rsidRPr="00270D18" w:rsidRDefault="007E3089">
      <w:pPr>
        <w:numPr>
          <w:ilvl w:val="2"/>
          <w:numId w:val="9"/>
        </w:numPr>
        <w:ind w:left="993" w:hanging="284"/>
        <w:jc w:val="both"/>
        <w:rPr>
          <w:color w:val="000000"/>
          <w:sz w:val="22"/>
          <w:szCs w:val="22"/>
        </w:rPr>
      </w:pPr>
      <w:r w:rsidRPr="00270D18">
        <w:rPr>
          <w:sz w:val="22"/>
          <w:szCs w:val="22"/>
        </w:rPr>
        <w:t> </w:t>
      </w:r>
      <w:r w:rsidRPr="00270D18">
        <w:rPr>
          <w:color w:val="000000"/>
          <w:sz w:val="22"/>
          <w:szCs w:val="22"/>
        </w:rPr>
        <w:t>pełnomocnictwo do złożenia oferty, jeżeli umocowanie nie wynika z innych dokumentów złożonych wraz z ofertą. Pełnomocnictwo musi jednoznacznie określać zakres umocowania i zostać złożone w postaci elektronicznej opatrzonej właściwym podpisem albo jako cyfrowe odwzorowanie dokumentu papierowego poświadczone kwalifikowanym podpisem elektronicznym notariusza;</w:t>
      </w:r>
    </w:p>
    <w:p w14:paraId="3E71A753" w14:textId="77777777" w:rsidR="00C144E1" w:rsidRPr="00270D18" w:rsidRDefault="007E3089">
      <w:pPr>
        <w:numPr>
          <w:ilvl w:val="2"/>
          <w:numId w:val="9"/>
        </w:numPr>
        <w:ind w:left="993" w:hanging="284"/>
        <w:jc w:val="both"/>
        <w:rPr>
          <w:color w:val="000000"/>
          <w:sz w:val="22"/>
          <w:szCs w:val="22"/>
        </w:rPr>
      </w:pPr>
      <w:r w:rsidRPr="00270D18">
        <w:rPr>
          <w:sz w:val="22"/>
          <w:szCs w:val="22"/>
        </w:rPr>
        <w:t> </w:t>
      </w:r>
      <w:r w:rsidRPr="00270D18">
        <w:rPr>
          <w:color w:val="000000"/>
          <w:sz w:val="22"/>
          <w:szCs w:val="22"/>
        </w:rPr>
        <w:t>pełnomocnictwo lub inny dokument potwierdzający umocowanie pełnomocnika Wykonawców wspólnie ubiegających się o zamówienie do reprezentowania ich w postępowaniu albo do reprezentowania w postępowaniu i zawarcia umowy, złożone w postaci i formie opisanej powyżej;</w:t>
      </w:r>
    </w:p>
    <w:p w14:paraId="292CFCDC" w14:textId="77777777" w:rsidR="00C144E1" w:rsidRPr="00270D18" w:rsidRDefault="007E3089">
      <w:pPr>
        <w:numPr>
          <w:ilvl w:val="2"/>
          <w:numId w:val="9"/>
        </w:numPr>
        <w:ind w:left="993" w:hanging="284"/>
        <w:jc w:val="both"/>
        <w:rPr>
          <w:color w:val="000000"/>
          <w:sz w:val="22"/>
          <w:szCs w:val="22"/>
        </w:rPr>
      </w:pPr>
      <w:r w:rsidRPr="00270D18">
        <w:rPr>
          <w:sz w:val="22"/>
          <w:szCs w:val="22"/>
        </w:rPr>
        <w:t> </w:t>
      </w:r>
      <w:r w:rsidRPr="00270D18">
        <w:rPr>
          <w:color w:val="000000"/>
          <w:sz w:val="22"/>
          <w:szCs w:val="22"/>
        </w:rPr>
        <w:t xml:space="preserve">zobowiązanie podmiotu udostępniającego zasoby do oddania Wykonawcy do dyspozycji niezbędnych zasobów na potrzeby realizacji zamówienia lub inny podmiotowy środek dowodowy, o którym mowa w art. 118 ust. 3 i 4 </w:t>
      </w:r>
      <w:proofErr w:type="spellStart"/>
      <w:r w:rsidRPr="00270D18">
        <w:rPr>
          <w:color w:val="000000"/>
          <w:sz w:val="22"/>
          <w:szCs w:val="22"/>
        </w:rPr>
        <w:t>Pzp</w:t>
      </w:r>
      <w:proofErr w:type="spellEnd"/>
      <w:r w:rsidRPr="00270D18">
        <w:rPr>
          <w:color w:val="000000"/>
          <w:sz w:val="22"/>
          <w:szCs w:val="22"/>
        </w:rPr>
        <w:t>, jeżeli Wykonawca polega na zdolnościach lub sytuacji innych podmiotów. Wzory zobowiązań stanowią załączniki nr 2b i 2c do SWZ;</w:t>
      </w:r>
    </w:p>
    <w:p w14:paraId="3DED585E" w14:textId="77777777" w:rsidR="00C144E1" w:rsidRPr="00270D18" w:rsidRDefault="007E3089">
      <w:pPr>
        <w:numPr>
          <w:ilvl w:val="2"/>
          <w:numId w:val="9"/>
        </w:numPr>
        <w:ind w:left="993" w:hanging="284"/>
        <w:jc w:val="both"/>
        <w:rPr>
          <w:color w:val="000000"/>
          <w:sz w:val="22"/>
          <w:szCs w:val="22"/>
        </w:rPr>
      </w:pPr>
      <w:r w:rsidRPr="00270D18">
        <w:rPr>
          <w:sz w:val="22"/>
          <w:szCs w:val="22"/>
        </w:rPr>
        <w:t> </w:t>
      </w:r>
      <w:r w:rsidRPr="00270D18">
        <w:rPr>
          <w:color w:val="000000"/>
          <w:sz w:val="22"/>
          <w:szCs w:val="22"/>
        </w:rPr>
        <w:t xml:space="preserve">oświadczenie, o którym mowa w art. 117 ust. 4 </w:t>
      </w:r>
      <w:proofErr w:type="spellStart"/>
      <w:r w:rsidRPr="00270D18">
        <w:rPr>
          <w:color w:val="000000"/>
          <w:sz w:val="22"/>
          <w:szCs w:val="22"/>
        </w:rPr>
        <w:t>Pzp</w:t>
      </w:r>
      <w:proofErr w:type="spellEnd"/>
      <w:r w:rsidRPr="00270D18">
        <w:rPr>
          <w:color w:val="000000"/>
          <w:sz w:val="22"/>
          <w:szCs w:val="22"/>
        </w:rPr>
        <w:t>, z którego wynika, które roboty budowlane wykonają poszczególni Wykonawcy wspólnie ubiegający się o udzielenie zamówienia – jeżeli dotyczy.</w:t>
      </w:r>
    </w:p>
    <w:p w14:paraId="5563DCD2" w14:textId="77777777" w:rsidR="00C144E1" w:rsidRPr="00270D18" w:rsidRDefault="007E3089">
      <w:pPr>
        <w:numPr>
          <w:ilvl w:val="2"/>
          <w:numId w:val="9"/>
        </w:numPr>
        <w:ind w:left="993" w:hanging="284"/>
        <w:jc w:val="both"/>
        <w:rPr>
          <w:color w:val="000000"/>
          <w:sz w:val="22"/>
          <w:szCs w:val="22"/>
        </w:rPr>
      </w:pPr>
      <w:r w:rsidRPr="00270D18">
        <w:rPr>
          <w:sz w:val="22"/>
          <w:szCs w:val="22"/>
        </w:rPr>
        <w:t> Zamawiający nie żąda złożenia przedmiotowych środków dowodowych.</w:t>
      </w:r>
    </w:p>
    <w:p w14:paraId="731B59D9" w14:textId="77777777" w:rsidR="00C144E1" w:rsidRPr="00270D18" w:rsidRDefault="00C144E1">
      <w:pPr>
        <w:ind w:left="993"/>
        <w:jc w:val="both"/>
        <w:rPr>
          <w:color w:val="000000"/>
          <w:sz w:val="22"/>
          <w:szCs w:val="22"/>
        </w:rPr>
      </w:pPr>
    </w:p>
    <w:p w14:paraId="7B52D9CE" w14:textId="77777777" w:rsidR="00C144E1" w:rsidRPr="00270D18" w:rsidRDefault="007E3089">
      <w:pPr>
        <w:numPr>
          <w:ilvl w:val="0"/>
          <w:numId w:val="24"/>
        </w:numPr>
        <w:autoSpaceDE w:val="0"/>
        <w:jc w:val="center"/>
        <w:rPr>
          <w:b/>
          <w:sz w:val="22"/>
          <w:szCs w:val="22"/>
        </w:rPr>
      </w:pPr>
      <w:r w:rsidRPr="00270D18">
        <w:rPr>
          <w:sz w:val="22"/>
          <w:szCs w:val="22"/>
        </w:rPr>
        <w:t> </w:t>
      </w:r>
      <w:r w:rsidRPr="00270D18">
        <w:rPr>
          <w:b/>
          <w:bCs/>
          <w:sz w:val="22"/>
          <w:szCs w:val="22"/>
        </w:rPr>
        <w:t>OFERTA WSPÓLNA – KONSORCJUM</w:t>
      </w:r>
    </w:p>
    <w:p w14:paraId="347ABD55" w14:textId="77777777" w:rsidR="00C144E1" w:rsidRPr="00270D18" w:rsidRDefault="00C144E1">
      <w:pPr>
        <w:tabs>
          <w:tab w:val="left" w:pos="720"/>
        </w:tabs>
        <w:jc w:val="center"/>
        <w:rPr>
          <w:b/>
          <w:bCs/>
          <w:sz w:val="22"/>
          <w:szCs w:val="22"/>
          <w:u w:val="single"/>
        </w:rPr>
      </w:pPr>
    </w:p>
    <w:p w14:paraId="63BE2557" w14:textId="77777777" w:rsidR="00C144E1" w:rsidRPr="00270D18" w:rsidRDefault="007E3089">
      <w:pPr>
        <w:numPr>
          <w:ilvl w:val="0"/>
          <w:numId w:val="34"/>
        </w:numPr>
        <w:tabs>
          <w:tab w:val="left" w:pos="426"/>
        </w:tabs>
        <w:autoSpaceDE w:val="0"/>
        <w:ind w:left="426" w:hanging="426"/>
        <w:jc w:val="both"/>
        <w:rPr>
          <w:sz w:val="22"/>
          <w:szCs w:val="22"/>
        </w:rPr>
      </w:pPr>
      <w:r w:rsidRPr="00270D18">
        <w:rPr>
          <w:sz w:val="22"/>
          <w:szCs w:val="22"/>
        </w:rPr>
        <w:t> Wykonawcy wspólnie ubiegający się o udzielenie zamówienia ustanawiają pełnomocnika do reprezentowania ich w postępowaniu albo do reprezentowania w postępowaniu i zawarcia umowy. Pełnomocnictwo składa się w postaci elektronicznej opatrzonej właściwym podpisem albo jako cyfrowe odwzorowanie dokumentu papierowego poświadczone kwalifikowanym podpisem elektronicznym notariusza.</w:t>
      </w:r>
    </w:p>
    <w:p w14:paraId="10AB750B" w14:textId="77777777" w:rsidR="00C144E1" w:rsidRPr="00270D18" w:rsidRDefault="007E3089">
      <w:pPr>
        <w:numPr>
          <w:ilvl w:val="0"/>
          <w:numId w:val="34"/>
        </w:numPr>
        <w:tabs>
          <w:tab w:val="left" w:pos="426"/>
        </w:tabs>
        <w:autoSpaceDE w:val="0"/>
        <w:ind w:left="426" w:hanging="426"/>
        <w:jc w:val="both"/>
        <w:rPr>
          <w:sz w:val="22"/>
          <w:szCs w:val="22"/>
        </w:rPr>
      </w:pPr>
      <w:r w:rsidRPr="00270D18">
        <w:rPr>
          <w:sz w:val="22"/>
          <w:szCs w:val="22"/>
        </w:rPr>
        <w:t> Pełnomocnik pozostaje w kontakcie z Zamawiającym w toku postępowania: zwraca się do zamawiającego z wszelkimi sprawami i do niego zamawiający kieruje informacje, korespondencję, itp.</w:t>
      </w:r>
    </w:p>
    <w:p w14:paraId="1CB5D2D5" w14:textId="77777777" w:rsidR="00C144E1" w:rsidRPr="00270D18" w:rsidRDefault="007E3089">
      <w:pPr>
        <w:numPr>
          <w:ilvl w:val="0"/>
          <w:numId w:val="34"/>
        </w:numPr>
        <w:tabs>
          <w:tab w:val="left" w:pos="426"/>
        </w:tabs>
        <w:autoSpaceDE w:val="0"/>
        <w:ind w:left="426" w:hanging="426"/>
        <w:jc w:val="both"/>
        <w:rPr>
          <w:sz w:val="22"/>
          <w:szCs w:val="22"/>
        </w:rPr>
      </w:pPr>
      <w:r w:rsidRPr="00270D18">
        <w:rPr>
          <w:sz w:val="22"/>
          <w:szCs w:val="22"/>
        </w:rPr>
        <w:t> Oferta wspólna, składana przez dwóch lub więcej wykonawców, powinna spełniać następujące wymagania:</w:t>
      </w:r>
    </w:p>
    <w:p w14:paraId="0665F2D3" w14:textId="77777777" w:rsidR="00C144E1" w:rsidRPr="00270D18" w:rsidRDefault="007E3089">
      <w:pPr>
        <w:tabs>
          <w:tab w:val="left" w:pos="426"/>
        </w:tabs>
        <w:autoSpaceDE w:val="0"/>
        <w:ind w:left="426"/>
        <w:jc w:val="both"/>
        <w:rPr>
          <w:sz w:val="22"/>
          <w:szCs w:val="22"/>
        </w:rPr>
      </w:pPr>
      <w:r w:rsidRPr="00270D18">
        <w:rPr>
          <w:sz w:val="22"/>
          <w:szCs w:val="22"/>
        </w:rPr>
        <w:t>1) oferta wspólna powinna być sporządzona zgodnie z SWZ;</w:t>
      </w:r>
    </w:p>
    <w:p w14:paraId="10213A09" w14:textId="77777777" w:rsidR="00C144E1" w:rsidRPr="00270D18" w:rsidRDefault="007E3089">
      <w:pPr>
        <w:tabs>
          <w:tab w:val="left" w:pos="426"/>
        </w:tabs>
        <w:autoSpaceDE w:val="0"/>
        <w:ind w:left="426"/>
        <w:jc w:val="both"/>
        <w:rPr>
          <w:sz w:val="22"/>
          <w:szCs w:val="22"/>
        </w:rPr>
      </w:pPr>
      <w:r w:rsidRPr="00270D18">
        <w:rPr>
          <w:sz w:val="22"/>
          <w:szCs w:val="22"/>
        </w:rPr>
        <w:t>2) sposób składania oświadczeń i dokumentów w ofercie wspólnej:</w:t>
      </w:r>
    </w:p>
    <w:p w14:paraId="65BC1347" w14:textId="77777777" w:rsidR="00C144E1" w:rsidRPr="00270D18" w:rsidRDefault="007E3089">
      <w:pPr>
        <w:tabs>
          <w:tab w:val="left" w:pos="426"/>
        </w:tabs>
        <w:autoSpaceDE w:val="0"/>
        <w:ind w:left="426"/>
        <w:jc w:val="both"/>
        <w:rPr>
          <w:sz w:val="22"/>
          <w:szCs w:val="22"/>
        </w:rPr>
      </w:pPr>
      <w:r w:rsidRPr="00270D18">
        <w:rPr>
          <w:sz w:val="22"/>
          <w:szCs w:val="22"/>
        </w:rPr>
        <w:t xml:space="preserve">a) wykonawcy składają jedną </w:t>
      </w:r>
      <w:proofErr w:type="gramStart"/>
      <w:r w:rsidRPr="00270D18">
        <w:rPr>
          <w:sz w:val="22"/>
          <w:szCs w:val="22"/>
        </w:rPr>
        <w:t>ofertę</w:t>
      </w:r>
      <w:proofErr w:type="gramEnd"/>
      <w:r w:rsidRPr="00270D18">
        <w:rPr>
          <w:sz w:val="22"/>
          <w:szCs w:val="22"/>
        </w:rPr>
        <w:t xml:space="preserve"> do której załączone będą dokumenty, o których mowa w rozdziale 7 SWZ, oświadczenia składa każdy z wykonawców osobno w postaci elektronicznej opatrzonej </w:t>
      </w:r>
      <w:r w:rsidRPr="00270D18">
        <w:rPr>
          <w:sz w:val="22"/>
          <w:szCs w:val="22"/>
        </w:rPr>
        <w:lastRenderedPageBreak/>
        <w:t>kwalifikowanym podpisem elektronicznym lub opatrzonej podpisem zaufanym lub podpisem osobistym, zgodnie z wytycznymi znajdującymi się w rozdziale 11 SWZ;</w:t>
      </w:r>
    </w:p>
    <w:p w14:paraId="7B3C8AD8" w14:textId="77777777" w:rsidR="00C144E1" w:rsidRPr="00270D18" w:rsidRDefault="007E3089">
      <w:pPr>
        <w:tabs>
          <w:tab w:val="left" w:pos="426"/>
        </w:tabs>
        <w:autoSpaceDE w:val="0"/>
        <w:ind w:left="426"/>
        <w:jc w:val="both"/>
        <w:rPr>
          <w:sz w:val="22"/>
          <w:szCs w:val="22"/>
        </w:rPr>
      </w:pPr>
      <w:r w:rsidRPr="00270D18">
        <w:rPr>
          <w:sz w:val="22"/>
          <w:szCs w:val="22"/>
        </w:rPr>
        <w:t xml:space="preserve">b) Wykonawca winien przedłożyć dokumenty i oświadczenia wymienione w pkt </w:t>
      </w:r>
      <w:proofErr w:type="gramStart"/>
      <w:r w:rsidRPr="00270D18">
        <w:rPr>
          <w:sz w:val="22"/>
          <w:szCs w:val="22"/>
        </w:rPr>
        <w:t>7.6  SWZ</w:t>
      </w:r>
      <w:proofErr w:type="gramEnd"/>
      <w:r w:rsidRPr="00270D18">
        <w:rPr>
          <w:sz w:val="22"/>
          <w:szCs w:val="22"/>
        </w:rPr>
        <w:t xml:space="preserve"> dotyczące każdego partnera konsorcjum osobno;</w:t>
      </w:r>
    </w:p>
    <w:p w14:paraId="5CA76A91" w14:textId="77777777" w:rsidR="00C144E1" w:rsidRPr="00270D18" w:rsidRDefault="007E3089">
      <w:pPr>
        <w:tabs>
          <w:tab w:val="left" w:pos="426"/>
        </w:tabs>
        <w:autoSpaceDE w:val="0"/>
        <w:ind w:left="426"/>
        <w:jc w:val="both"/>
        <w:rPr>
          <w:sz w:val="22"/>
          <w:szCs w:val="22"/>
        </w:rPr>
      </w:pPr>
      <w:r w:rsidRPr="00270D18">
        <w:rPr>
          <w:sz w:val="22"/>
          <w:szCs w:val="22"/>
        </w:rPr>
        <w:t>c) oświadczenie, o którym mowa w pkt 7.1 składa każdy z wykonawców osobno;</w:t>
      </w:r>
    </w:p>
    <w:p w14:paraId="1DB01E4F" w14:textId="77777777" w:rsidR="00C144E1" w:rsidRPr="00270D18" w:rsidRDefault="007E3089">
      <w:pPr>
        <w:tabs>
          <w:tab w:val="left" w:pos="426"/>
        </w:tabs>
        <w:autoSpaceDE w:val="0"/>
        <w:ind w:left="426"/>
        <w:jc w:val="both"/>
        <w:rPr>
          <w:sz w:val="22"/>
          <w:szCs w:val="22"/>
        </w:rPr>
      </w:pPr>
      <w:r w:rsidRPr="00270D18">
        <w:rPr>
          <w:sz w:val="22"/>
          <w:szCs w:val="22"/>
        </w:rPr>
        <w:t>d) oświadczenia i dokumenty wspólne takie jak np.: oferta cenowa, składa pełnomocnik wykonawców w imieniu wszystkich wykonawców składających ofertę wspólną;</w:t>
      </w:r>
    </w:p>
    <w:p w14:paraId="08878A2E" w14:textId="77777777" w:rsidR="00C144E1" w:rsidRPr="00270D18" w:rsidRDefault="007E3089">
      <w:pPr>
        <w:tabs>
          <w:tab w:val="left" w:pos="426"/>
        </w:tabs>
        <w:autoSpaceDE w:val="0"/>
        <w:ind w:left="426"/>
        <w:jc w:val="both"/>
        <w:rPr>
          <w:sz w:val="22"/>
          <w:szCs w:val="22"/>
        </w:rPr>
      </w:pPr>
      <w:r w:rsidRPr="00270D18">
        <w:rPr>
          <w:sz w:val="22"/>
          <w:szCs w:val="22"/>
        </w:rPr>
        <w:t>e) oferta musi być podpisana w taki sposób, by prawnie zobowiązywała wszystkich wykonawców występujących wspólnie;</w:t>
      </w:r>
    </w:p>
    <w:p w14:paraId="52CCB325" w14:textId="77777777" w:rsidR="00C144E1" w:rsidRPr="00270D18" w:rsidRDefault="007E3089">
      <w:pPr>
        <w:tabs>
          <w:tab w:val="left" w:pos="426"/>
        </w:tabs>
        <w:autoSpaceDE w:val="0"/>
        <w:ind w:left="426"/>
        <w:jc w:val="both"/>
        <w:rPr>
          <w:sz w:val="22"/>
          <w:szCs w:val="22"/>
        </w:rPr>
      </w:pPr>
      <w:r w:rsidRPr="00270D18">
        <w:rPr>
          <w:sz w:val="22"/>
          <w:szCs w:val="22"/>
        </w:rPr>
        <w:t>f) wszyscy partnerzy będą ponosić odpowiedzialność solidarną za wykonanie umowy zgodnie z jej postanowieniami;</w:t>
      </w:r>
    </w:p>
    <w:p w14:paraId="12016145" w14:textId="77777777" w:rsidR="00C144E1" w:rsidRPr="00270D18" w:rsidRDefault="007E3089">
      <w:pPr>
        <w:tabs>
          <w:tab w:val="left" w:pos="426"/>
        </w:tabs>
        <w:autoSpaceDE w:val="0"/>
        <w:ind w:left="426"/>
        <w:jc w:val="both"/>
        <w:rPr>
          <w:sz w:val="22"/>
          <w:szCs w:val="22"/>
        </w:rPr>
      </w:pPr>
      <w:r w:rsidRPr="00270D18">
        <w:rPr>
          <w:sz w:val="22"/>
          <w:szCs w:val="22"/>
        </w:rPr>
        <w:t>g) wszelka korespondencja dokonywana będzie wyłącznie z podmiotem występującym jako reprezentant (pełnomocnik) pozostałych.</w:t>
      </w:r>
    </w:p>
    <w:p w14:paraId="59FD4AD6" w14:textId="77777777" w:rsidR="00C144E1" w:rsidRPr="00270D18" w:rsidRDefault="007E3089">
      <w:pPr>
        <w:tabs>
          <w:tab w:val="left" w:pos="426"/>
        </w:tabs>
        <w:autoSpaceDE w:val="0"/>
        <w:ind w:left="426"/>
        <w:jc w:val="both"/>
        <w:rPr>
          <w:sz w:val="22"/>
          <w:szCs w:val="22"/>
        </w:rPr>
      </w:pPr>
      <w:r w:rsidRPr="00270D18">
        <w:rPr>
          <w:sz w:val="22"/>
          <w:szCs w:val="22"/>
        </w:rPr>
        <w:t xml:space="preserve">Warunki udziału w postępowaniu Wykonawcy wspólnie ubiegający się o zamówienie mogą spełniać łącznie, z uwzględnieniem art. 117 ust. 3 i 4 </w:t>
      </w:r>
      <w:proofErr w:type="spellStart"/>
      <w:r w:rsidRPr="00270D18">
        <w:rPr>
          <w:sz w:val="22"/>
          <w:szCs w:val="22"/>
        </w:rPr>
        <w:t>Pzp</w:t>
      </w:r>
      <w:proofErr w:type="spellEnd"/>
      <w:r w:rsidRPr="00270D18">
        <w:rPr>
          <w:sz w:val="22"/>
          <w:szCs w:val="22"/>
        </w:rPr>
        <w:t>.</w:t>
      </w:r>
    </w:p>
    <w:p w14:paraId="652CEB7A" w14:textId="77777777" w:rsidR="00C144E1" w:rsidRPr="00270D18" w:rsidRDefault="007E3089">
      <w:pPr>
        <w:tabs>
          <w:tab w:val="left" w:pos="426"/>
        </w:tabs>
        <w:autoSpaceDE w:val="0"/>
        <w:ind w:left="284"/>
        <w:jc w:val="both"/>
        <w:rPr>
          <w:sz w:val="22"/>
          <w:szCs w:val="22"/>
        </w:rPr>
      </w:pPr>
      <w:r w:rsidRPr="00270D18">
        <w:rPr>
          <w:sz w:val="22"/>
          <w:szCs w:val="22"/>
        </w:rPr>
        <w:t>3) przed podpisaniem umowy (w przypadku wygrania przetargu) wykonawcy składający ofertę wspólną będą mieli obowiązek przedstawić zamawiającemu umowę konsorcjum.</w:t>
      </w:r>
    </w:p>
    <w:p w14:paraId="07528B34" w14:textId="77777777" w:rsidR="00C144E1" w:rsidRPr="00270D18" w:rsidRDefault="007E3089">
      <w:pPr>
        <w:numPr>
          <w:ilvl w:val="0"/>
          <w:numId w:val="34"/>
        </w:numPr>
        <w:tabs>
          <w:tab w:val="left" w:pos="426"/>
        </w:tabs>
        <w:autoSpaceDE w:val="0"/>
        <w:ind w:left="426" w:hanging="426"/>
        <w:jc w:val="both"/>
        <w:rPr>
          <w:sz w:val="22"/>
          <w:szCs w:val="22"/>
        </w:rPr>
      </w:pPr>
      <w:r w:rsidRPr="00270D18">
        <w:rPr>
          <w:sz w:val="22"/>
          <w:szCs w:val="22"/>
        </w:rPr>
        <w:t> Pełnomocnictwo do reprezentowania Wykonawców wspólnie ubiegających się o zamówienie składa się w postaci elektronicznej opatrzonej właściwym podpisem albo jako cyfrowe odwzorowanie dokumentu papierowego poświadczone kwalifikowanym podpisem elektronicznym notariusza.</w:t>
      </w:r>
    </w:p>
    <w:p w14:paraId="04B3023E" w14:textId="77777777" w:rsidR="00C144E1" w:rsidRPr="00270D18" w:rsidRDefault="00C144E1">
      <w:pPr>
        <w:tabs>
          <w:tab w:val="left" w:pos="720"/>
        </w:tabs>
        <w:rPr>
          <w:b/>
          <w:sz w:val="22"/>
          <w:szCs w:val="22"/>
          <w:u w:val="single"/>
        </w:rPr>
      </w:pPr>
    </w:p>
    <w:p w14:paraId="6269A86A" w14:textId="77777777" w:rsidR="00C144E1" w:rsidRPr="00270D18" w:rsidRDefault="00C144E1">
      <w:pPr>
        <w:tabs>
          <w:tab w:val="left" w:pos="720"/>
        </w:tabs>
        <w:jc w:val="center"/>
        <w:rPr>
          <w:b/>
          <w:sz w:val="22"/>
          <w:szCs w:val="22"/>
          <w:u w:val="single"/>
        </w:rPr>
      </w:pPr>
    </w:p>
    <w:p w14:paraId="0A6EC493" w14:textId="77777777" w:rsidR="00C144E1" w:rsidRPr="00270D18" w:rsidRDefault="007E3089">
      <w:pPr>
        <w:numPr>
          <w:ilvl w:val="0"/>
          <w:numId w:val="24"/>
        </w:numPr>
        <w:tabs>
          <w:tab w:val="left" w:pos="720"/>
        </w:tabs>
        <w:jc w:val="center"/>
        <w:rPr>
          <w:b/>
          <w:sz w:val="22"/>
          <w:szCs w:val="22"/>
          <w:u w:val="single"/>
        </w:rPr>
      </w:pPr>
      <w:r w:rsidRPr="00270D18">
        <w:rPr>
          <w:sz w:val="22"/>
          <w:szCs w:val="22"/>
        </w:rPr>
        <w:t> </w:t>
      </w:r>
      <w:r w:rsidRPr="00270D18">
        <w:rPr>
          <w:b/>
          <w:sz w:val="22"/>
          <w:szCs w:val="22"/>
          <w:u w:val="single"/>
        </w:rPr>
        <w:t xml:space="preserve">PODWYKONAWCY </w:t>
      </w:r>
    </w:p>
    <w:p w14:paraId="5677FB9D" w14:textId="77777777" w:rsidR="00C144E1" w:rsidRPr="00270D18" w:rsidRDefault="00C144E1">
      <w:pPr>
        <w:tabs>
          <w:tab w:val="left" w:pos="720"/>
        </w:tabs>
        <w:ind w:left="405"/>
        <w:rPr>
          <w:b/>
          <w:sz w:val="22"/>
          <w:szCs w:val="22"/>
          <w:u w:val="single"/>
        </w:rPr>
      </w:pPr>
    </w:p>
    <w:p w14:paraId="53FCA96D" w14:textId="77777777" w:rsidR="00C144E1" w:rsidRPr="00270D18" w:rsidRDefault="007E3089">
      <w:pPr>
        <w:numPr>
          <w:ilvl w:val="0"/>
          <w:numId w:val="21"/>
        </w:numPr>
        <w:tabs>
          <w:tab w:val="left" w:pos="284"/>
        </w:tabs>
        <w:autoSpaceDE w:val="0"/>
        <w:ind w:left="567" w:hanging="567"/>
        <w:jc w:val="both"/>
        <w:rPr>
          <w:sz w:val="22"/>
          <w:szCs w:val="22"/>
        </w:rPr>
      </w:pPr>
      <w:r w:rsidRPr="00270D18">
        <w:rPr>
          <w:sz w:val="22"/>
          <w:szCs w:val="22"/>
        </w:rPr>
        <w:t> Zamawiający dopuszcza powierzenie części zamówienia przez Wykonawcę podwykonawcom lub dalszym podwykonawcom na warunkach wskazanych w SWZ.</w:t>
      </w:r>
    </w:p>
    <w:p w14:paraId="1EFC89F3" w14:textId="77777777" w:rsidR="00C144E1" w:rsidRPr="00270D18" w:rsidRDefault="00C144E1">
      <w:pPr>
        <w:tabs>
          <w:tab w:val="left" w:pos="284"/>
        </w:tabs>
        <w:autoSpaceDE w:val="0"/>
        <w:ind w:left="567"/>
        <w:jc w:val="center"/>
        <w:rPr>
          <w:sz w:val="22"/>
          <w:szCs w:val="22"/>
        </w:rPr>
      </w:pPr>
    </w:p>
    <w:p w14:paraId="5944F077" w14:textId="77777777" w:rsidR="00C144E1" w:rsidRPr="00270D18" w:rsidRDefault="007E3089">
      <w:pPr>
        <w:autoSpaceDE w:val="0"/>
        <w:ind w:left="567"/>
        <w:jc w:val="center"/>
        <w:rPr>
          <w:sz w:val="22"/>
          <w:szCs w:val="22"/>
        </w:rPr>
      </w:pPr>
      <w:r w:rsidRPr="00270D18">
        <w:rPr>
          <w:b/>
          <w:bCs/>
          <w:sz w:val="22"/>
          <w:szCs w:val="22"/>
        </w:rPr>
        <w:t>14</w:t>
      </w:r>
      <w:r w:rsidRPr="00270D18">
        <w:rPr>
          <w:sz w:val="22"/>
          <w:szCs w:val="22"/>
        </w:rPr>
        <w:t xml:space="preserve">. </w:t>
      </w:r>
      <w:r w:rsidRPr="00270D18">
        <w:rPr>
          <w:b/>
          <w:sz w:val="22"/>
          <w:szCs w:val="22"/>
          <w:u w:val="single"/>
        </w:rPr>
        <w:t>MIEJSCE I TERMIN SKŁADANIA I OTWARCIA OFERT:</w:t>
      </w:r>
    </w:p>
    <w:p w14:paraId="44C9E01E" w14:textId="77777777" w:rsidR="00C144E1" w:rsidRPr="00270D18" w:rsidRDefault="00C144E1">
      <w:pPr>
        <w:jc w:val="both"/>
        <w:rPr>
          <w:b/>
          <w:sz w:val="22"/>
          <w:szCs w:val="22"/>
          <w:u w:val="single"/>
        </w:rPr>
      </w:pPr>
    </w:p>
    <w:p w14:paraId="0FA7C567" w14:textId="458CE51C" w:rsidR="00C144E1" w:rsidRPr="00270D18" w:rsidRDefault="007E3089">
      <w:pPr>
        <w:numPr>
          <w:ilvl w:val="0"/>
          <w:numId w:val="41"/>
        </w:numPr>
        <w:tabs>
          <w:tab w:val="left" w:pos="360"/>
          <w:tab w:val="left" w:pos="567"/>
        </w:tabs>
        <w:ind w:left="567" w:hanging="567"/>
        <w:jc w:val="both"/>
        <w:rPr>
          <w:b/>
          <w:bCs/>
          <w:sz w:val="22"/>
          <w:szCs w:val="22"/>
        </w:rPr>
      </w:pPr>
      <w:r w:rsidRPr="00270D18">
        <w:rPr>
          <w:sz w:val="22"/>
          <w:szCs w:val="22"/>
        </w:rPr>
        <w:t xml:space="preserve"> Termin składania ofert upływa w </w:t>
      </w:r>
      <w:r w:rsidRPr="00270D18">
        <w:rPr>
          <w:b/>
          <w:bCs/>
          <w:sz w:val="22"/>
          <w:szCs w:val="22"/>
        </w:rPr>
        <w:t>dniu 1</w:t>
      </w:r>
      <w:r w:rsidR="00270D18">
        <w:rPr>
          <w:b/>
          <w:bCs/>
          <w:sz w:val="22"/>
          <w:szCs w:val="22"/>
        </w:rPr>
        <w:t>5</w:t>
      </w:r>
      <w:r w:rsidRPr="00270D18">
        <w:rPr>
          <w:b/>
          <w:bCs/>
          <w:sz w:val="22"/>
          <w:szCs w:val="22"/>
        </w:rPr>
        <w:t>.09.2026 r. o godz. 10:00</w:t>
      </w:r>
      <w:r w:rsidRPr="00270D18">
        <w:rPr>
          <w:sz w:val="22"/>
          <w:szCs w:val="22"/>
        </w:rPr>
        <w:t>.</w:t>
      </w:r>
    </w:p>
    <w:p w14:paraId="324CC67A" w14:textId="7419295D" w:rsidR="00C144E1" w:rsidRPr="00270D18" w:rsidRDefault="007E3089">
      <w:pPr>
        <w:numPr>
          <w:ilvl w:val="0"/>
          <w:numId w:val="41"/>
        </w:numPr>
        <w:tabs>
          <w:tab w:val="left" w:pos="360"/>
          <w:tab w:val="left" w:pos="567"/>
        </w:tabs>
        <w:ind w:left="567" w:hanging="567"/>
        <w:jc w:val="both"/>
        <w:rPr>
          <w:b/>
          <w:bCs/>
          <w:sz w:val="22"/>
          <w:szCs w:val="22"/>
        </w:rPr>
      </w:pPr>
      <w:r w:rsidRPr="00270D18">
        <w:rPr>
          <w:b/>
          <w:bCs/>
          <w:sz w:val="22"/>
          <w:szCs w:val="22"/>
        </w:rPr>
        <w:t> Otwarcie ofert nastąpi w dniu 1</w:t>
      </w:r>
      <w:r w:rsidR="00270D18">
        <w:rPr>
          <w:b/>
          <w:bCs/>
          <w:sz w:val="22"/>
          <w:szCs w:val="22"/>
        </w:rPr>
        <w:t>5</w:t>
      </w:r>
      <w:r w:rsidRPr="00270D18">
        <w:rPr>
          <w:b/>
          <w:bCs/>
          <w:sz w:val="22"/>
          <w:szCs w:val="22"/>
        </w:rPr>
        <w:t>.09.2026 r. o godz. 10:15.</w:t>
      </w:r>
    </w:p>
    <w:p w14:paraId="466709CA" w14:textId="77777777" w:rsidR="00C144E1" w:rsidRPr="00270D18" w:rsidRDefault="007E3089">
      <w:pPr>
        <w:numPr>
          <w:ilvl w:val="0"/>
          <w:numId w:val="41"/>
        </w:numPr>
        <w:tabs>
          <w:tab w:val="left" w:pos="360"/>
          <w:tab w:val="left" w:pos="567"/>
        </w:tabs>
        <w:ind w:left="567" w:hanging="567"/>
        <w:jc w:val="both"/>
        <w:rPr>
          <w:sz w:val="22"/>
          <w:szCs w:val="22"/>
        </w:rPr>
      </w:pPr>
      <w:r w:rsidRPr="00270D18">
        <w:rPr>
          <w:sz w:val="22"/>
          <w:szCs w:val="22"/>
        </w:rPr>
        <w:t> Niezwłocznie po otwarciu ofert Zamawiający udostępni na stronie internetowej prowadzonego postępowania informacje o:</w:t>
      </w:r>
    </w:p>
    <w:p w14:paraId="79EF718E" w14:textId="77777777" w:rsidR="00C144E1" w:rsidRPr="00270D18" w:rsidRDefault="007E3089">
      <w:pPr>
        <w:numPr>
          <w:ilvl w:val="0"/>
          <w:numId w:val="30"/>
        </w:numPr>
        <w:tabs>
          <w:tab w:val="left" w:pos="360"/>
          <w:tab w:val="left" w:pos="851"/>
        </w:tabs>
        <w:ind w:left="851" w:hanging="284"/>
        <w:jc w:val="both"/>
        <w:rPr>
          <w:sz w:val="22"/>
          <w:szCs w:val="22"/>
        </w:rPr>
      </w:pPr>
      <w:r w:rsidRPr="00270D18">
        <w:rPr>
          <w:sz w:val="22"/>
          <w:szCs w:val="22"/>
        </w:rPr>
        <w:t>  nazwach albo imionach i nazwiskach oraz siedzibach lub miejscach prowadzonej działalności gospodarczej albo miejscach zamieszkania wykonawców, których oferty zostały otwarte;</w:t>
      </w:r>
    </w:p>
    <w:p w14:paraId="71E4595B" w14:textId="77777777" w:rsidR="00C144E1" w:rsidRPr="00270D18" w:rsidRDefault="007E3089">
      <w:pPr>
        <w:numPr>
          <w:ilvl w:val="0"/>
          <w:numId w:val="30"/>
        </w:numPr>
        <w:tabs>
          <w:tab w:val="left" w:pos="360"/>
          <w:tab w:val="left" w:pos="851"/>
        </w:tabs>
        <w:ind w:left="851" w:hanging="284"/>
        <w:jc w:val="both"/>
        <w:rPr>
          <w:sz w:val="22"/>
          <w:szCs w:val="22"/>
        </w:rPr>
      </w:pPr>
      <w:r w:rsidRPr="00270D18">
        <w:rPr>
          <w:sz w:val="22"/>
          <w:szCs w:val="22"/>
        </w:rPr>
        <w:t>  cenach lub kosztach zawartych w ofertach.</w:t>
      </w:r>
    </w:p>
    <w:p w14:paraId="6044F32A" w14:textId="77777777" w:rsidR="00C144E1" w:rsidRPr="00270D18" w:rsidRDefault="00C144E1">
      <w:pPr>
        <w:tabs>
          <w:tab w:val="left" w:pos="720"/>
        </w:tabs>
        <w:rPr>
          <w:b/>
          <w:sz w:val="22"/>
          <w:szCs w:val="22"/>
          <w:u w:val="single"/>
        </w:rPr>
      </w:pPr>
    </w:p>
    <w:p w14:paraId="50317CE1" w14:textId="77777777" w:rsidR="00C144E1" w:rsidRPr="00270D18" w:rsidRDefault="007E3089">
      <w:pPr>
        <w:numPr>
          <w:ilvl w:val="0"/>
          <w:numId w:val="7"/>
        </w:numPr>
        <w:tabs>
          <w:tab w:val="left" w:pos="720"/>
        </w:tabs>
        <w:jc w:val="center"/>
        <w:rPr>
          <w:b/>
          <w:sz w:val="22"/>
          <w:szCs w:val="22"/>
          <w:u w:val="single"/>
        </w:rPr>
      </w:pPr>
      <w:r w:rsidRPr="00270D18">
        <w:rPr>
          <w:sz w:val="22"/>
          <w:szCs w:val="22"/>
        </w:rPr>
        <w:t> </w:t>
      </w:r>
      <w:r w:rsidRPr="00270D18">
        <w:rPr>
          <w:b/>
          <w:sz w:val="22"/>
          <w:szCs w:val="22"/>
          <w:u w:val="single"/>
        </w:rPr>
        <w:t>OPIS SPOSOBU OBLICZENIA CENY OFERTY:</w:t>
      </w:r>
    </w:p>
    <w:p w14:paraId="1590AFCA" w14:textId="77777777" w:rsidR="00C144E1" w:rsidRPr="00270D18" w:rsidRDefault="00C144E1">
      <w:pPr>
        <w:pStyle w:val="Heading"/>
        <w:tabs>
          <w:tab w:val="left" w:pos="567"/>
        </w:tabs>
        <w:spacing w:line="240" w:lineRule="auto"/>
        <w:jc w:val="both"/>
        <w:rPr>
          <w:b w:val="0"/>
          <w:bCs/>
          <w:sz w:val="22"/>
          <w:szCs w:val="22"/>
          <w:u w:val="single"/>
        </w:rPr>
      </w:pPr>
    </w:p>
    <w:p w14:paraId="6AB48902" w14:textId="77777777" w:rsidR="00C144E1" w:rsidRPr="00270D18" w:rsidRDefault="007E3089">
      <w:pPr>
        <w:numPr>
          <w:ilvl w:val="0"/>
          <w:numId w:val="36"/>
        </w:numPr>
        <w:tabs>
          <w:tab w:val="left" w:pos="360"/>
          <w:tab w:val="left" w:pos="567"/>
        </w:tabs>
        <w:ind w:right="-1"/>
        <w:jc w:val="both"/>
        <w:rPr>
          <w:sz w:val="22"/>
          <w:szCs w:val="22"/>
        </w:rPr>
      </w:pPr>
      <w:r w:rsidRPr="00270D18">
        <w:rPr>
          <w:sz w:val="22"/>
          <w:szCs w:val="22"/>
        </w:rPr>
        <w:t> Cenę należy podać w formularzu ofertowym udostępnionym na Platformie e-Zamówienia.</w:t>
      </w:r>
    </w:p>
    <w:p w14:paraId="2AF90D82" w14:textId="77777777" w:rsidR="00C144E1" w:rsidRPr="00270D18" w:rsidRDefault="007E3089">
      <w:pPr>
        <w:numPr>
          <w:ilvl w:val="0"/>
          <w:numId w:val="36"/>
        </w:numPr>
        <w:tabs>
          <w:tab w:val="left" w:pos="567"/>
        </w:tabs>
        <w:ind w:left="567" w:right="-1" w:hanging="567"/>
        <w:jc w:val="both"/>
        <w:rPr>
          <w:sz w:val="22"/>
          <w:szCs w:val="22"/>
        </w:rPr>
      </w:pPr>
      <w:r w:rsidRPr="00270D18">
        <w:rPr>
          <w:sz w:val="22"/>
          <w:szCs w:val="22"/>
        </w:rPr>
        <w:t> </w:t>
      </w:r>
      <w:r w:rsidRPr="00270D18">
        <w:rPr>
          <w:bCs/>
          <w:sz w:val="22"/>
          <w:szCs w:val="22"/>
        </w:rPr>
        <w:t xml:space="preserve">W cenie oferty należy podać </w:t>
      </w:r>
      <w:r w:rsidRPr="00270D18">
        <w:rPr>
          <w:sz w:val="22"/>
          <w:szCs w:val="22"/>
        </w:rPr>
        <w:t>wszystkie koszty wynikające z SWZ wraz z załącznikami,</w:t>
      </w:r>
      <w:r w:rsidRPr="00270D18">
        <w:rPr>
          <w:bCs/>
          <w:sz w:val="22"/>
          <w:szCs w:val="22"/>
        </w:rPr>
        <w:t xml:space="preserve"> uwzględniając zakres zamówienia określony w SWZ wraz z załącznikami.</w:t>
      </w:r>
    </w:p>
    <w:p w14:paraId="2F8810C4" w14:textId="77777777" w:rsidR="00C144E1" w:rsidRPr="00270D18" w:rsidRDefault="007E3089">
      <w:pPr>
        <w:numPr>
          <w:ilvl w:val="0"/>
          <w:numId w:val="36"/>
        </w:numPr>
        <w:tabs>
          <w:tab w:val="left" w:pos="567"/>
        </w:tabs>
        <w:ind w:left="567" w:right="-1" w:hanging="567"/>
        <w:jc w:val="both"/>
        <w:rPr>
          <w:sz w:val="22"/>
          <w:szCs w:val="22"/>
        </w:rPr>
      </w:pPr>
      <w:r w:rsidRPr="00270D18">
        <w:rPr>
          <w:sz w:val="22"/>
          <w:szCs w:val="22"/>
        </w:rPr>
        <w:t> </w:t>
      </w:r>
      <w:r w:rsidRPr="00270D18">
        <w:rPr>
          <w:bCs/>
          <w:sz w:val="22"/>
          <w:szCs w:val="22"/>
        </w:rPr>
        <w:t>W cenie oferty należy również uwzględnić ewentualne koszty prac nieujętych w załącznikach do SWZ a   niezbędnych do prawidłowego wykonania zadania.</w:t>
      </w:r>
    </w:p>
    <w:p w14:paraId="11F7EF32" w14:textId="77777777" w:rsidR="00C144E1" w:rsidRPr="00270D18" w:rsidRDefault="007E3089">
      <w:pPr>
        <w:numPr>
          <w:ilvl w:val="0"/>
          <w:numId w:val="36"/>
        </w:numPr>
        <w:tabs>
          <w:tab w:val="left" w:pos="0"/>
          <w:tab w:val="left" w:pos="567"/>
        </w:tabs>
        <w:ind w:left="0" w:right="-1" w:firstLine="0"/>
        <w:jc w:val="both"/>
        <w:rPr>
          <w:sz w:val="22"/>
          <w:szCs w:val="22"/>
        </w:rPr>
      </w:pPr>
      <w:r w:rsidRPr="00270D18">
        <w:rPr>
          <w:sz w:val="22"/>
          <w:szCs w:val="22"/>
        </w:rPr>
        <w:t> </w:t>
      </w:r>
      <w:r w:rsidRPr="00270D18">
        <w:rPr>
          <w:rFonts w:eastAsia="Arial Unicode MS"/>
          <w:sz w:val="22"/>
          <w:szCs w:val="22"/>
        </w:rPr>
        <w:t>Wykonawca oblicza cenę oferty z podatkiem VAT.</w:t>
      </w:r>
    </w:p>
    <w:p w14:paraId="6FA00948" w14:textId="77777777" w:rsidR="00C144E1" w:rsidRPr="00270D18" w:rsidRDefault="007E3089">
      <w:pPr>
        <w:numPr>
          <w:ilvl w:val="0"/>
          <w:numId w:val="36"/>
        </w:numPr>
        <w:tabs>
          <w:tab w:val="left" w:pos="0"/>
          <w:tab w:val="left" w:pos="567"/>
        </w:tabs>
        <w:ind w:left="0" w:right="-1" w:firstLine="0"/>
        <w:jc w:val="both"/>
        <w:rPr>
          <w:sz w:val="22"/>
          <w:szCs w:val="22"/>
        </w:rPr>
      </w:pPr>
      <w:r w:rsidRPr="00270D18">
        <w:rPr>
          <w:sz w:val="22"/>
          <w:szCs w:val="22"/>
        </w:rPr>
        <w:t> </w:t>
      </w:r>
      <w:r w:rsidRPr="00270D18">
        <w:rPr>
          <w:rFonts w:eastAsia="Arial Unicode MS"/>
          <w:sz w:val="22"/>
          <w:szCs w:val="22"/>
        </w:rPr>
        <w:t>Cena musi być wyrażona w złotych polskich, z dokładnością do dwóch miejsc po przecinku.</w:t>
      </w:r>
    </w:p>
    <w:p w14:paraId="6991113B" w14:textId="77777777" w:rsidR="00C144E1" w:rsidRPr="00270D18" w:rsidRDefault="00C144E1">
      <w:pPr>
        <w:pStyle w:val="Heading"/>
        <w:spacing w:line="240" w:lineRule="auto"/>
        <w:jc w:val="both"/>
        <w:rPr>
          <w:bCs/>
          <w:sz w:val="22"/>
          <w:szCs w:val="22"/>
        </w:rPr>
      </w:pPr>
    </w:p>
    <w:p w14:paraId="7D4EEADB" w14:textId="77777777" w:rsidR="00C144E1" w:rsidRPr="00270D18" w:rsidRDefault="007E3089">
      <w:pPr>
        <w:pStyle w:val="Heading"/>
        <w:spacing w:line="240" w:lineRule="auto"/>
        <w:jc w:val="both"/>
        <w:rPr>
          <w:bCs/>
          <w:sz w:val="22"/>
          <w:szCs w:val="22"/>
        </w:rPr>
      </w:pPr>
      <w:r w:rsidRPr="00270D18">
        <w:rPr>
          <w:bCs/>
          <w:sz w:val="22"/>
          <w:szCs w:val="22"/>
        </w:rPr>
        <w:t>UWAGA!!!</w:t>
      </w:r>
    </w:p>
    <w:p w14:paraId="5794DF60" w14:textId="77777777" w:rsidR="00C144E1" w:rsidRPr="00270D18" w:rsidRDefault="007E3089">
      <w:pPr>
        <w:spacing w:before="240"/>
        <w:ind w:firstLine="708"/>
        <w:jc w:val="both"/>
        <w:rPr>
          <w:sz w:val="22"/>
          <w:szCs w:val="22"/>
        </w:rPr>
      </w:pPr>
      <w:r w:rsidRPr="00270D18">
        <w:rPr>
          <w:b/>
          <w:color w:val="000000"/>
          <w:sz w:val="22"/>
          <w:szCs w:val="22"/>
        </w:rPr>
        <w:t>Cena podana przez Wykonawcę w formularzu ofertowym jest ceną ryczałtową w rozumieniu art. 632 § 1 ustawy z dnia 23 kwietnia 1964 r. – Kodeks cywilny (</w:t>
      </w:r>
      <w:proofErr w:type="spellStart"/>
      <w:r w:rsidRPr="00270D18">
        <w:rPr>
          <w:b/>
          <w:color w:val="000000"/>
          <w:sz w:val="22"/>
          <w:szCs w:val="22"/>
        </w:rPr>
        <w:t>t.j</w:t>
      </w:r>
      <w:proofErr w:type="spellEnd"/>
      <w:r w:rsidRPr="00270D18">
        <w:rPr>
          <w:b/>
          <w:color w:val="000000"/>
          <w:sz w:val="22"/>
          <w:szCs w:val="22"/>
        </w:rPr>
        <w:t xml:space="preserve">. Dz. U. z 2024 r. poz. 1061 z </w:t>
      </w:r>
      <w:proofErr w:type="spellStart"/>
      <w:r w:rsidRPr="00270D18">
        <w:rPr>
          <w:b/>
          <w:color w:val="000000"/>
          <w:sz w:val="22"/>
          <w:szCs w:val="22"/>
        </w:rPr>
        <w:t>późn</w:t>
      </w:r>
      <w:proofErr w:type="spellEnd"/>
      <w:r w:rsidRPr="00270D18">
        <w:rPr>
          <w:b/>
          <w:color w:val="000000"/>
          <w:sz w:val="22"/>
          <w:szCs w:val="22"/>
        </w:rPr>
        <w:t>. zm.).</w:t>
      </w:r>
    </w:p>
    <w:p w14:paraId="054A3D78" w14:textId="77777777" w:rsidR="00C144E1" w:rsidRPr="00270D18" w:rsidRDefault="007E3089">
      <w:pPr>
        <w:autoSpaceDE w:val="0"/>
        <w:jc w:val="both"/>
        <w:rPr>
          <w:b/>
          <w:sz w:val="22"/>
          <w:szCs w:val="22"/>
        </w:rPr>
      </w:pPr>
      <w:r w:rsidRPr="00270D18">
        <w:rPr>
          <w:b/>
          <w:sz w:val="22"/>
          <w:szCs w:val="22"/>
        </w:rPr>
        <w:t xml:space="preserve">W związku z powyższym cena oferty musi zawierać wszelkie koszty niezbędne do zrealizowania zamówienia wynikające wprost </w:t>
      </w:r>
      <w:proofErr w:type="gramStart"/>
      <w:r w:rsidRPr="00270D18">
        <w:rPr>
          <w:b/>
          <w:sz w:val="22"/>
          <w:szCs w:val="22"/>
        </w:rPr>
        <w:t>z  SWZ</w:t>
      </w:r>
      <w:proofErr w:type="gramEnd"/>
      <w:r w:rsidRPr="00270D18">
        <w:rPr>
          <w:b/>
          <w:sz w:val="22"/>
          <w:szCs w:val="22"/>
        </w:rPr>
        <w:t xml:space="preserve"> jak również w niej nie ujęte, a bez których nie można wykonać zamówienia.</w:t>
      </w:r>
    </w:p>
    <w:p w14:paraId="0C24E509" w14:textId="77777777" w:rsidR="00C144E1" w:rsidRPr="00270D18" w:rsidRDefault="00C144E1">
      <w:pPr>
        <w:pStyle w:val="Heading"/>
        <w:spacing w:line="240" w:lineRule="auto"/>
        <w:jc w:val="left"/>
        <w:rPr>
          <w:b w:val="0"/>
          <w:bCs/>
          <w:sz w:val="22"/>
          <w:szCs w:val="22"/>
        </w:rPr>
      </w:pPr>
    </w:p>
    <w:p w14:paraId="7E7345D6" w14:textId="77777777" w:rsidR="00C144E1" w:rsidRPr="00270D18" w:rsidRDefault="00C144E1">
      <w:pPr>
        <w:pStyle w:val="Heading"/>
        <w:spacing w:line="240" w:lineRule="auto"/>
        <w:jc w:val="both"/>
        <w:rPr>
          <w:b w:val="0"/>
          <w:bCs/>
          <w:sz w:val="22"/>
          <w:szCs w:val="22"/>
        </w:rPr>
      </w:pPr>
    </w:p>
    <w:p w14:paraId="274B0C18" w14:textId="77777777" w:rsidR="00C144E1" w:rsidRPr="00270D18" w:rsidRDefault="007E3089">
      <w:pPr>
        <w:numPr>
          <w:ilvl w:val="0"/>
          <w:numId w:val="7"/>
        </w:numPr>
        <w:tabs>
          <w:tab w:val="left" w:pos="720"/>
        </w:tabs>
        <w:jc w:val="center"/>
        <w:rPr>
          <w:b/>
          <w:sz w:val="22"/>
          <w:szCs w:val="22"/>
          <w:u w:val="single"/>
        </w:rPr>
      </w:pPr>
      <w:r w:rsidRPr="00270D18">
        <w:rPr>
          <w:sz w:val="22"/>
          <w:szCs w:val="22"/>
        </w:rPr>
        <w:lastRenderedPageBreak/>
        <w:t> </w:t>
      </w:r>
      <w:r w:rsidRPr="00270D18">
        <w:rPr>
          <w:b/>
          <w:sz w:val="22"/>
          <w:szCs w:val="22"/>
          <w:u w:val="single"/>
        </w:rPr>
        <w:t>OPIS KRYTERIÓW, KTÓRYMI ZAMAWIAJĄCY BĘDZIE SIĘ KIEROWAŁ PRZY WYBORZE OFERTY, WRAZ Z PODANIEM ZNACZENIA TYCH KRYTERÓW I SPOSOBU OCENY OFERT:</w:t>
      </w:r>
    </w:p>
    <w:p w14:paraId="051BB709" w14:textId="77777777" w:rsidR="00C144E1" w:rsidRPr="00270D18" w:rsidRDefault="00C144E1">
      <w:pPr>
        <w:pStyle w:val="Heading"/>
        <w:spacing w:line="240" w:lineRule="auto"/>
        <w:jc w:val="both"/>
        <w:rPr>
          <w:b w:val="0"/>
          <w:bCs/>
          <w:sz w:val="22"/>
          <w:szCs w:val="22"/>
          <w:u w:val="single"/>
        </w:rPr>
      </w:pPr>
    </w:p>
    <w:p w14:paraId="13497E3C" w14:textId="77777777" w:rsidR="00C144E1" w:rsidRPr="00270D18" w:rsidRDefault="007E3089">
      <w:pPr>
        <w:numPr>
          <w:ilvl w:val="0"/>
          <w:numId w:val="16"/>
        </w:numPr>
        <w:ind w:left="284" w:hanging="284"/>
        <w:jc w:val="both"/>
        <w:rPr>
          <w:sz w:val="22"/>
          <w:szCs w:val="22"/>
        </w:rPr>
      </w:pPr>
      <w:r w:rsidRPr="00270D18">
        <w:rPr>
          <w:sz w:val="22"/>
          <w:szCs w:val="22"/>
        </w:rPr>
        <w:t> Przy wyborze oferty Zamawiający będzie się kierował następującymi kryteriami:</w:t>
      </w:r>
    </w:p>
    <w:p w14:paraId="057C6C7D" w14:textId="77777777" w:rsidR="00C144E1" w:rsidRPr="00270D18" w:rsidRDefault="00C144E1">
      <w:pPr>
        <w:ind w:left="284" w:firstLine="142"/>
        <w:jc w:val="both"/>
        <w:rPr>
          <w:sz w:val="22"/>
          <w:szCs w:val="22"/>
          <w:lang w:eastAsia="ar-SA"/>
        </w:rPr>
      </w:pPr>
    </w:p>
    <w:p w14:paraId="115A9CBA" w14:textId="77777777" w:rsidR="00C144E1" w:rsidRPr="00270D18" w:rsidRDefault="007E3089">
      <w:pPr>
        <w:ind w:left="284" w:firstLine="142"/>
        <w:jc w:val="both"/>
        <w:rPr>
          <w:sz w:val="22"/>
          <w:szCs w:val="22"/>
          <w:lang w:eastAsia="ar-SA"/>
        </w:rPr>
      </w:pPr>
      <w:r w:rsidRPr="00270D18">
        <w:rPr>
          <w:sz w:val="22"/>
          <w:szCs w:val="22"/>
          <w:lang w:eastAsia="ar-SA"/>
        </w:rPr>
        <w:t xml:space="preserve">1) Cena zamówienia </w:t>
      </w:r>
      <w:proofErr w:type="gramStart"/>
      <w:r w:rsidRPr="00270D18">
        <w:rPr>
          <w:sz w:val="22"/>
          <w:szCs w:val="22"/>
          <w:lang w:eastAsia="ar-SA"/>
        </w:rPr>
        <w:t>( brutto</w:t>
      </w:r>
      <w:proofErr w:type="gramEnd"/>
      <w:r w:rsidRPr="00270D18">
        <w:rPr>
          <w:sz w:val="22"/>
          <w:szCs w:val="22"/>
          <w:lang w:eastAsia="ar-SA"/>
        </w:rPr>
        <w:t>) – waga 60 pkt</w:t>
      </w:r>
    </w:p>
    <w:p w14:paraId="5C3B5094" w14:textId="77777777" w:rsidR="00C144E1" w:rsidRPr="00270D18" w:rsidRDefault="00C144E1">
      <w:pPr>
        <w:ind w:left="284"/>
        <w:jc w:val="both"/>
        <w:rPr>
          <w:sz w:val="22"/>
          <w:szCs w:val="22"/>
          <w:lang w:eastAsia="ar-SA"/>
        </w:rPr>
      </w:pPr>
    </w:p>
    <w:p w14:paraId="6A8F22C4" w14:textId="77777777" w:rsidR="00C144E1" w:rsidRPr="00270D18" w:rsidRDefault="007E3089">
      <w:pPr>
        <w:ind w:left="284"/>
        <w:jc w:val="both"/>
        <w:rPr>
          <w:sz w:val="22"/>
          <w:szCs w:val="22"/>
          <w:lang w:eastAsia="ar-SA"/>
        </w:rPr>
      </w:pPr>
      <w:r w:rsidRPr="00270D18">
        <w:rPr>
          <w:sz w:val="22"/>
          <w:szCs w:val="22"/>
          <w:lang w:eastAsia="ar-SA"/>
        </w:rPr>
        <w:t>Oferta z najniższą ceną otrzyma najwyższą liczbę punktów tj. 60, pozostałe oferty otrzymają proporcjonalną ilość punktów wg następującego wzoru:</w:t>
      </w:r>
    </w:p>
    <w:p w14:paraId="1035B3B7" w14:textId="77777777" w:rsidR="00C144E1" w:rsidRPr="00270D18" w:rsidRDefault="00C144E1">
      <w:pPr>
        <w:ind w:left="284" w:hanging="284"/>
        <w:jc w:val="both"/>
        <w:rPr>
          <w:sz w:val="22"/>
          <w:szCs w:val="22"/>
          <w:lang w:eastAsia="ar-SA"/>
        </w:rPr>
      </w:pPr>
    </w:p>
    <w:p w14:paraId="773C2647" w14:textId="77777777" w:rsidR="00C144E1" w:rsidRPr="00270D18" w:rsidRDefault="007E3089">
      <w:pPr>
        <w:jc w:val="center"/>
        <w:rPr>
          <w:sz w:val="22"/>
          <w:szCs w:val="22"/>
        </w:rPr>
      </w:pPr>
      <w:r w:rsidRPr="00270D18">
        <w:rPr>
          <w:noProof/>
          <w:sz w:val="22"/>
          <w:szCs w:val="22"/>
          <w:lang w:eastAsia="pl-PL"/>
        </w:rPr>
        <w:drawing>
          <wp:inline distT="0" distB="0" distL="0" distR="0" wp14:anchorId="142ED5FC" wp14:editId="63D3E150">
            <wp:extent cx="730885" cy="428625"/>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9"/>
                    <a:srcRect l="-49" t="-83" r="-49" b="-83"/>
                    <a:stretch>
                      <a:fillRect/>
                    </a:stretch>
                  </pic:blipFill>
                  <pic:spPr bwMode="auto">
                    <a:xfrm>
                      <a:off x="0" y="0"/>
                      <a:ext cx="730885" cy="428625"/>
                    </a:xfrm>
                    <a:prstGeom prst="rect">
                      <a:avLst/>
                    </a:prstGeom>
                    <a:noFill/>
                  </pic:spPr>
                </pic:pic>
              </a:graphicData>
            </a:graphic>
          </wp:inline>
        </w:drawing>
      </w:r>
      <w:r w:rsidRPr="00270D18">
        <w:rPr>
          <w:color w:val="000000"/>
          <w:sz w:val="22"/>
          <w:szCs w:val="22"/>
          <w:lang w:eastAsia="ar-SA"/>
        </w:rPr>
        <w:t xml:space="preserve"> 60</w:t>
      </w:r>
    </w:p>
    <w:p w14:paraId="599577D7" w14:textId="77777777" w:rsidR="00C144E1" w:rsidRPr="00270D18" w:rsidRDefault="00C144E1">
      <w:pPr>
        <w:ind w:left="284" w:hanging="284"/>
        <w:jc w:val="both"/>
        <w:rPr>
          <w:color w:val="000000"/>
          <w:sz w:val="22"/>
          <w:szCs w:val="22"/>
          <w:lang w:eastAsia="ar-SA"/>
        </w:rPr>
      </w:pPr>
    </w:p>
    <w:p w14:paraId="56234B4C" w14:textId="77777777" w:rsidR="00C144E1" w:rsidRPr="00270D18" w:rsidRDefault="007E3089">
      <w:pPr>
        <w:jc w:val="both"/>
        <w:rPr>
          <w:sz w:val="22"/>
          <w:szCs w:val="22"/>
        </w:rPr>
      </w:pPr>
      <w:r w:rsidRPr="00270D18">
        <w:rPr>
          <w:sz w:val="22"/>
          <w:szCs w:val="22"/>
        </w:rPr>
        <w:t>gdzie:</w:t>
      </w:r>
    </w:p>
    <w:tbl>
      <w:tblPr>
        <w:tblW w:w="9828" w:type="dxa"/>
        <w:tblLayout w:type="fixed"/>
        <w:tblLook w:val="04A0" w:firstRow="1" w:lastRow="0" w:firstColumn="1" w:lastColumn="0" w:noHBand="0" w:noVBand="1"/>
      </w:tblPr>
      <w:tblGrid>
        <w:gridCol w:w="648"/>
        <w:gridCol w:w="9180"/>
      </w:tblGrid>
      <w:tr w:rsidR="00C144E1" w:rsidRPr="00270D18" w14:paraId="13E1E7DE" w14:textId="77777777">
        <w:tc>
          <w:tcPr>
            <w:tcW w:w="648" w:type="dxa"/>
          </w:tcPr>
          <w:p w14:paraId="230C746F" w14:textId="77777777" w:rsidR="00C144E1" w:rsidRPr="00270D18" w:rsidRDefault="007E3089">
            <w:pPr>
              <w:snapToGrid w:val="0"/>
              <w:jc w:val="both"/>
              <w:rPr>
                <w:sz w:val="22"/>
                <w:szCs w:val="22"/>
              </w:rPr>
            </w:pPr>
            <w:proofErr w:type="spellStart"/>
            <w:r w:rsidRPr="00270D18">
              <w:rPr>
                <w:color w:val="000000"/>
                <w:sz w:val="22"/>
                <w:szCs w:val="22"/>
                <w:lang w:eastAsia="ar-SA"/>
              </w:rPr>
              <w:t>P</w:t>
            </w:r>
            <w:r w:rsidRPr="00270D18">
              <w:rPr>
                <w:color w:val="000000"/>
                <w:sz w:val="22"/>
                <w:szCs w:val="22"/>
                <w:vertAlign w:val="subscript"/>
                <w:lang w:eastAsia="ar-SA"/>
              </w:rPr>
              <w:t>c</w:t>
            </w:r>
            <w:proofErr w:type="spellEnd"/>
          </w:p>
        </w:tc>
        <w:tc>
          <w:tcPr>
            <w:tcW w:w="9180" w:type="dxa"/>
          </w:tcPr>
          <w:p w14:paraId="2FDB874A" w14:textId="77777777" w:rsidR="00C144E1" w:rsidRPr="00270D18" w:rsidRDefault="007E3089">
            <w:pPr>
              <w:snapToGrid w:val="0"/>
              <w:jc w:val="both"/>
              <w:rPr>
                <w:color w:val="000000"/>
                <w:sz w:val="22"/>
                <w:szCs w:val="22"/>
                <w:lang w:eastAsia="ar-SA"/>
              </w:rPr>
            </w:pPr>
            <w:r w:rsidRPr="00270D18">
              <w:rPr>
                <w:color w:val="000000"/>
                <w:sz w:val="22"/>
                <w:szCs w:val="22"/>
                <w:lang w:eastAsia="ar-SA"/>
              </w:rPr>
              <w:t>– ocena punktowa oferty „n” za kryterium „Cena”,</w:t>
            </w:r>
          </w:p>
        </w:tc>
      </w:tr>
      <w:tr w:rsidR="00C144E1" w:rsidRPr="00270D18" w14:paraId="01BBA87C" w14:textId="77777777">
        <w:tc>
          <w:tcPr>
            <w:tcW w:w="648" w:type="dxa"/>
          </w:tcPr>
          <w:p w14:paraId="5C88FC26" w14:textId="77777777" w:rsidR="00C144E1" w:rsidRPr="00270D18" w:rsidRDefault="007E3089">
            <w:pPr>
              <w:snapToGrid w:val="0"/>
              <w:jc w:val="both"/>
              <w:rPr>
                <w:sz w:val="22"/>
                <w:szCs w:val="22"/>
              </w:rPr>
            </w:pPr>
            <w:proofErr w:type="spellStart"/>
            <w:r w:rsidRPr="00270D18">
              <w:rPr>
                <w:color w:val="000000"/>
                <w:sz w:val="22"/>
                <w:szCs w:val="22"/>
                <w:lang w:eastAsia="ar-SA"/>
              </w:rPr>
              <w:t>C</w:t>
            </w:r>
            <w:r w:rsidRPr="00270D18">
              <w:rPr>
                <w:color w:val="000000"/>
                <w:sz w:val="22"/>
                <w:szCs w:val="22"/>
                <w:vertAlign w:val="subscript"/>
                <w:lang w:eastAsia="ar-SA"/>
              </w:rPr>
              <w:t>min</w:t>
            </w:r>
            <w:proofErr w:type="spellEnd"/>
          </w:p>
        </w:tc>
        <w:tc>
          <w:tcPr>
            <w:tcW w:w="9180" w:type="dxa"/>
          </w:tcPr>
          <w:p w14:paraId="0E3E291B" w14:textId="77777777" w:rsidR="00C144E1" w:rsidRPr="00270D18" w:rsidRDefault="007E3089">
            <w:pPr>
              <w:snapToGrid w:val="0"/>
              <w:jc w:val="both"/>
              <w:rPr>
                <w:color w:val="000000"/>
                <w:sz w:val="22"/>
                <w:szCs w:val="22"/>
                <w:lang w:eastAsia="ar-SA"/>
              </w:rPr>
            </w:pPr>
            <w:r w:rsidRPr="00270D18">
              <w:rPr>
                <w:color w:val="000000"/>
                <w:sz w:val="22"/>
                <w:szCs w:val="22"/>
                <w:lang w:eastAsia="ar-SA"/>
              </w:rPr>
              <w:t>– najniższa cena brutto (ogólna wartość zamówienia) spośród ważnych i </w:t>
            </w:r>
            <w:proofErr w:type="gramStart"/>
            <w:r w:rsidRPr="00270D18">
              <w:rPr>
                <w:color w:val="000000"/>
                <w:sz w:val="22"/>
                <w:szCs w:val="22"/>
                <w:lang w:eastAsia="ar-SA"/>
              </w:rPr>
              <w:t>nie odrzuconych</w:t>
            </w:r>
            <w:proofErr w:type="gramEnd"/>
            <w:r w:rsidRPr="00270D18">
              <w:rPr>
                <w:color w:val="000000"/>
                <w:sz w:val="22"/>
                <w:szCs w:val="22"/>
                <w:lang w:eastAsia="ar-SA"/>
              </w:rPr>
              <w:t xml:space="preserve"> ofert.</w:t>
            </w:r>
          </w:p>
        </w:tc>
      </w:tr>
      <w:tr w:rsidR="00C144E1" w:rsidRPr="00270D18" w14:paraId="040D1B63" w14:textId="77777777">
        <w:trPr>
          <w:trHeight w:val="80"/>
        </w:trPr>
        <w:tc>
          <w:tcPr>
            <w:tcW w:w="648" w:type="dxa"/>
          </w:tcPr>
          <w:p w14:paraId="173B4EF4" w14:textId="77777777" w:rsidR="00C144E1" w:rsidRPr="00270D18" w:rsidRDefault="007E3089">
            <w:pPr>
              <w:snapToGrid w:val="0"/>
              <w:jc w:val="both"/>
              <w:rPr>
                <w:sz w:val="22"/>
                <w:szCs w:val="22"/>
              </w:rPr>
            </w:pPr>
            <w:proofErr w:type="spellStart"/>
            <w:r w:rsidRPr="00270D18">
              <w:rPr>
                <w:color w:val="000000"/>
                <w:sz w:val="22"/>
                <w:szCs w:val="22"/>
                <w:lang w:eastAsia="ar-SA"/>
              </w:rPr>
              <w:t>C</w:t>
            </w:r>
            <w:r w:rsidRPr="00270D18">
              <w:rPr>
                <w:color w:val="000000"/>
                <w:sz w:val="22"/>
                <w:szCs w:val="22"/>
                <w:vertAlign w:val="subscript"/>
                <w:lang w:eastAsia="ar-SA"/>
              </w:rPr>
              <w:t>n</w:t>
            </w:r>
            <w:proofErr w:type="spellEnd"/>
          </w:p>
        </w:tc>
        <w:tc>
          <w:tcPr>
            <w:tcW w:w="9180" w:type="dxa"/>
          </w:tcPr>
          <w:p w14:paraId="59509912" w14:textId="77777777" w:rsidR="00C144E1" w:rsidRPr="00270D18" w:rsidRDefault="007E3089">
            <w:pPr>
              <w:snapToGrid w:val="0"/>
              <w:jc w:val="both"/>
              <w:rPr>
                <w:color w:val="000000"/>
                <w:sz w:val="22"/>
                <w:szCs w:val="22"/>
                <w:lang w:eastAsia="ar-SA"/>
              </w:rPr>
            </w:pPr>
            <w:r w:rsidRPr="00270D18">
              <w:rPr>
                <w:color w:val="000000"/>
                <w:sz w:val="22"/>
                <w:szCs w:val="22"/>
                <w:lang w:eastAsia="ar-SA"/>
              </w:rPr>
              <w:t>– cena brutto oferty badanej.</w:t>
            </w:r>
          </w:p>
        </w:tc>
      </w:tr>
    </w:tbl>
    <w:p w14:paraId="05E06243" w14:textId="77777777" w:rsidR="00C144E1" w:rsidRPr="00270D18" w:rsidRDefault="00C144E1">
      <w:pPr>
        <w:jc w:val="both"/>
        <w:rPr>
          <w:sz w:val="22"/>
          <w:szCs w:val="22"/>
          <w:lang w:eastAsia="ar-SA"/>
        </w:rPr>
      </w:pPr>
    </w:p>
    <w:tbl>
      <w:tblPr>
        <w:tblW w:w="7783" w:type="dxa"/>
        <w:tblInd w:w="392" w:type="dxa"/>
        <w:tblLayout w:type="fixed"/>
        <w:tblLook w:val="04A0" w:firstRow="1" w:lastRow="0" w:firstColumn="1" w:lastColumn="0" w:noHBand="0" w:noVBand="1"/>
      </w:tblPr>
      <w:tblGrid>
        <w:gridCol w:w="284"/>
        <w:gridCol w:w="7499"/>
      </w:tblGrid>
      <w:tr w:rsidR="00C144E1" w:rsidRPr="00270D18" w14:paraId="56ED2CD1" w14:textId="77777777">
        <w:tc>
          <w:tcPr>
            <w:tcW w:w="284" w:type="dxa"/>
          </w:tcPr>
          <w:p w14:paraId="0C2647C9" w14:textId="77777777" w:rsidR="00C144E1" w:rsidRPr="00270D18" w:rsidRDefault="00C144E1">
            <w:pPr>
              <w:snapToGrid w:val="0"/>
              <w:ind w:hanging="9"/>
              <w:jc w:val="both"/>
              <w:rPr>
                <w:color w:val="000000"/>
                <w:sz w:val="22"/>
                <w:szCs w:val="22"/>
                <w:vertAlign w:val="subscript"/>
                <w:lang w:eastAsia="ar-SA"/>
              </w:rPr>
            </w:pPr>
          </w:p>
        </w:tc>
        <w:tc>
          <w:tcPr>
            <w:tcW w:w="7499" w:type="dxa"/>
          </w:tcPr>
          <w:p w14:paraId="339C9A46" w14:textId="77777777" w:rsidR="00C144E1" w:rsidRPr="00270D18" w:rsidRDefault="00C144E1">
            <w:pPr>
              <w:snapToGrid w:val="0"/>
              <w:rPr>
                <w:color w:val="000000"/>
                <w:sz w:val="22"/>
                <w:szCs w:val="22"/>
                <w:vertAlign w:val="subscript"/>
                <w:lang w:eastAsia="ar-SA"/>
              </w:rPr>
            </w:pPr>
          </w:p>
          <w:p w14:paraId="19D7485F" w14:textId="77777777" w:rsidR="00C144E1" w:rsidRPr="00270D18" w:rsidRDefault="007E3089">
            <w:pPr>
              <w:snapToGrid w:val="0"/>
              <w:ind w:hanging="108"/>
              <w:rPr>
                <w:sz w:val="22"/>
                <w:szCs w:val="22"/>
              </w:rPr>
            </w:pPr>
            <w:r w:rsidRPr="00270D18">
              <w:rPr>
                <w:color w:val="000000"/>
                <w:sz w:val="22"/>
                <w:szCs w:val="22"/>
                <w:u w:val="single"/>
                <w:lang w:eastAsia="ar-SA"/>
              </w:rPr>
              <w:t>2)  Okres</w:t>
            </w:r>
            <w:r w:rsidRPr="00270D18">
              <w:rPr>
                <w:sz w:val="22"/>
                <w:szCs w:val="22"/>
                <w:lang w:eastAsia="ar-SA"/>
              </w:rPr>
              <w:t xml:space="preserve"> </w:t>
            </w:r>
            <w:r w:rsidRPr="00270D18">
              <w:rPr>
                <w:color w:val="000000"/>
                <w:sz w:val="22"/>
                <w:szCs w:val="22"/>
                <w:u w:val="single"/>
                <w:lang w:eastAsia="ar-SA"/>
              </w:rPr>
              <w:t>gwarancji jakości i rękojmi za wady - waga 40 pkt</w:t>
            </w:r>
          </w:p>
          <w:p w14:paraId="73002F4A" w14:textId="77777777" w:rsidR="00C144E1" w:rsidRPr="00270D18" w:rsidRDefault="00C144E1">
            <w:pPr>
              <w:snapToGrid w:val="0"/>
              <w:rPr>
                <w:color w:val="000000"/>
                <w:sz w:val="22"/>
                <w:szCs w:val="22"/>
                <w:u w:val="single"/>
                <w:lang w:eastAsia="ar-SA"/>
              </w:rPr>
            </w:pPr>
          </w:p>
          <w:p w14:paraId="69230E5C" w14:textId="77777777" w:rsidR="00C144E1" w:rsidRPr="00270D18" w:rsidRDefault="007E3089">
            <w:pPr>
              <w:snapToGrid w:val="0"/>
              <w:rPr>
                <w:sz w:val="22"/>
                <w:szCs w:val="22"/>
                <w:lang w:eastAsia="ar-SA"/>
              </w:rPr>
            </w:pPr>
            <w:r w:rsidRPr="00270D18">
              <w:rPr>
                <w:sz w:val="22"/>
                <w:szCs w:val="22"/>
                <w:lang w:eastAsia="ar-SA"/>
              </w:rPr>
              <w:t>Do oceny ofert przyjmie się okresy gwarancji jakości i rękojmi za wady nie krótsze niż 60 miesięcy od daty odbioru końcowego. Kryterium oceniane będzie w następujący sposób:</w:t>
            </w:r>
          </w:p>
          <w:p w14:paraId="00EACF98" w14:textId="77777777" w:rsidR="00C144E1" w:rsidRPr="00270D18" w:rsidRDefault="00C144E1">
            <w:pPr>
              <w:snapToGrid w:val="0"/>
              <w:rPr>
                <w:sz w:val="22"/>
                <w:szCs w:val="22"/>
                <w:lang w:eastAsia="ar-SA"/>
              </w:rPr>
            </w:pPr>
          </w:p>
          <w:tbl>
            <w:tblPr>
              <w:tblW w:w="7650" w:type="dxa"/>
              <w:tblLayout w:type="fixed"/>
              <w:tblCellMar>
                <w:left w:w="70" w:type="dxa"/>
                <w:right w:w="70" w:type="dxa"/>
              </w:tblCellMar>
              <w:tblLook w:val="04A0" w:firstRow="1" w:lastRow="0" w:firstColumn="1" w:lastColumn="0" w:noHBand="0" w:noVBand="1"/>
            </w:tblPr>
            <w:tblGrid>
              <w:gridCol w:w="4930"/>
              <w:gridCol w:w="2440"/>
              <w:gridCol w:w="280"/>
            </w:tblGrid>
            <w:tr w:rsidR="00C144E1" w:rsidRPr="00270D18" w14:paraId="1B520393" w14:textId="77777777">
              <w:trPr>
                <w:trHeight w:val="311"/>
              </w:trPr>
              <w:tc>
                <w:tcPr>
                  <w:tcW w:w="4930" w:type="dxa"/>
                  <w:tcBorders>
                    <w:top w:val="single" w:sz="4" w:space="0" w:color="000000"/>
                    <w:left w:val="single" w:sz="4" w:space="0" w:color="000000"/>
                    <w:bottom w:val="single" w:sz="4" w:space="0" w:color="000000"/>
                    <w:right w:val="single" w:sz="4" w:space="0" w:color="000000"/>
                  </w:tcBorders>
                </w:tcPr>
                <w:p w14:paraId="4B2AAA79" w14:textId="77777777" w:rsidR="00C144E1" w:rsidRPr="00270D18" w:rsidRDefault="007E3089">
                  <w:pPr>
                    <w:snapToGrid w:val="0"/>
                    <w:rPr>
                      <w:b/>
                      <w:sz w:val="22"/>
                      <w:szCs w:val="22"/>
                      <w:lang w:eastAsia="ar-SA"/>
                    </w:rPr>
                  </w:pPr>
                  <w:r w:rsidRPr="00270D18">
                    <w:rPr>
                      <w:b/>
                      <w:sz w:val="22"/>
                      <w:szCs w:val="22"/>
                      <w:lang w:eastAsia="ar-SA"/>
                    </w:rPr>
                    <w:t xml:space="preserve"> Okres gwarancji jakości i rękojmi</w:t>
                  </w:r>
                </w:p>
              </w:tc>
              <w:tc>
                <w:tcPr>
                  <w:tcW w:w="2440" w:type="dxa"/>
                  <w:tcBorders>
                    <w:top w:val="single" w:sz="4" w:space="0" w:color="000000"/>
                    <w:left w:val="single" w:sz="4" w:space="0" w:color="000000"/>
                    <w:bottom w:val="single" w:sz="4" w:space="0" w:color="000000"/>
                    <w:right w:val="single" w:sz="4" w:space="0" w:color="000000"/>
                  </w:tcBorders>
                </w:tcPr>
                <w:p w14:paraId="3EDABCE6" w14:textId="77777777" w:rsidR="00C144E1" w:rsidRPr="00270D18" w:rsidRDefault="007E3089">
                  <w:pPr>
                    <w:snapToGrid w:val="0"/>
                    <w:rPr>
                      <w:b/>
                      <w:sz w:val="22"/>
                      <w:szCs w:val="22"/>
                      <w:lang w:eastAsia="ar-SA"/>
                    </w:rPr>
                  </w:pPr>
                  <w:r w:rsidRPr="00270D18">
                    <w:rPr>
                      <w:b/>
                      <w:sz w:val="22"/>
                      <w:szCs w:val="22"/>
                      <w:lang w:eastAsia="ar-SA"/>
                    </w:rPr>
                    <w:t>ilość punktów</w:t>
                  </w:r>
                </w:p>
              </w:tc>
              <w:tc>
                <w:tcPr>
                  <w:tcW w:w="280" w:type="dxa"/>
                  <w:tcBorders>
                    <w:top w:val="single" w:sz="4" w:space="0" w:color="000000"/>
                    <w:left w:val="single" w:sz="4" w:space="0" w:color="000000"/>
                    <w:bottom w:val="single" w:sz="4" w:space="0" w:color="000000"/>
                    <w:right w:val="single" w:sz="4" w:space="0" w:color="000000"/>
                  </w:tcBorders>
                </w:tcPr>
                <w:p w14:paraId="688D99CC" w14:textId="77777777" w:rsidR="00C144E1" w:rsidRPr="00270D18" w:rsidRDefault="00C144E1">
                  <w:pPr>
                    <w:snapToGrid w:val="0"/>
                    <w:rPr>
                      <w:b/>
                      <w:sz w:val="22"/>
                      <w:szCs w:val="22"/>
                      <w:lang w:eastAsia="ar-SA"/>
                    </w:rPr>
                  </w:pPr>
                </w:p>
              </w:tc>
            </w:tr>
            <w:tr w:rsidR="00C144E1" w:rsidRPr="00270D18" w14:paraId="34864C00" w14:textId="77777777">
              <w:trPr>
                <w:trHeight w:val="300"/>
              </w:trPr>
              <w:tc>
                <w:tcPr>
                  <w:tcW w:w="4930" w:type="dxa"/>
                  <w:tcBorders>
                    <w:top w:val="single" w:sz="4" w:space="0" w:color="000000"/>
                    <w:left w:val="single" w:sz="4" w:space="0" w:color="000000"/>
                    <w:bottom w:val="single" w:sz="4" w:space="0" w:color="000000"/>
                    <w:right w:val="single" w:sz="4" w:space="0" w:color="000000"/>
                  </w:tcBorders>
                </w:tcPr>
                <w:p w14:paraId="345FD76C" w14:textId="77777777" w:rsidR="00C144E1" w:rsidRPr="00270D18" w:rsidRDefault="007E3089">
                  <w:pPr>
                    <w:snapToGrid w:val="0"/>
                    <w:rPr>
                      <w:sz w:val="22"/>
                      <w:szCs w:val="22"/>
                    </w:rPr>
                  </w:pPr>
                  <w:r w:rsidRPr="00270D18">
                    <w:rPr>
                      <w:sz w:val="22"/>
                      <w:szCs w:val="22"/>
                      <w:lang w:eastAsia="ar-SA"/>
                    </w:rPr>
                    <w:t>Okres gwarancji jakości i rękojmi na okres 60 miesięcy</w:t>
                  </w:r>
                </w:p>
              </w:tc>
              <w:tc>
                <w:tcPr>
                  <w:tcW w:w="2440" w:type="dxa"/>
                  <w:tcBorders>
                    <w:top w:val="single" w:sz="4" w:space="0" w:color="000000"/>
                    <w:left w:val="single" w:sz="4" w:space="0" w:color="000000"/>
                    <w:bottom w:val="single" w:sz="4" w:space="0" w:color="000000"/>
                    <w:right w:val="single" w:sz="4" w:space="0" w:color="000000"/>
                  </w:tcBorders>
                  <w:vAlign w:val="center"/>
                </w:tcPr>
                <w:p w14:paraId="5BD82CD7" w14:textId="77777777" w:rsidR="00C144E1" w:rsidRPr="00270D18" w:rsidRDefault="007E3089">
                  <w:pPr>
                    <w:snapToGrid w:val="0"/>
                    <w:rPr>
                      <w:sz w:val="22"/>
                      <w:szCs w:val="22"/>
                      <w:lang w:eastAsia="ar-SA"/>
                    </w:rPr>
                  </w:pPr>
                  <w:r w:rsidRPr="00270D18">
                    <w:rPr>
                      <w:sz w:val="22"/>
                      <w:szCs w:val="22"/>
                      <w:lang w:eastAsia="ar-SA"/>
                    </w:rPr>
                    <w:t>0 pkt</w:t>
                  </w:r>
                </w:p>
              </w:tc>
              <w:tc>
                <w:tcPr>
                  <w:tcW w:w="280" w:type="dxa"/>
                  <w:tcBorders>
                    <w:top w:val="single" w:sz="4" w:space="0" w:color="000000"/>
                    <w:left w:val="single" w:sz="4" w:space="0" w:color="000000"/>
                    <w:bottom w:val="single" w:sz="4" w:space="0" w:color="000000"/>
                    <w:right w:val="single" w:sz="4" w:space="0" w:color="000000"/>
                  </w:tcBorders>
                  <w:vAlign w:val="center"/>
                </w:tcPr>
                <w:p w14:paraId="0F3D0F72" w14:textId="77777777" w:rsidR="00C144E1" w:rsidRPr="00270D18" w:rsidRDefault="00C144E1">
                  <w:pPr>
                    <w:snapToGrid w:val="0"/>
                    <w:rPr>
                      <w:sz w:val="22"/>
                      <w:szCs w:val="22"/>
                      <w:lang w:eastAsia="ar-SA"/>
                    </w:rPr>
                  </w:pPr>
                </w:p>
              </w:tc>
            </w:tr>
            <w:tr w:rsidR="00C144E1" w:rsidRPr="00270D18" w14:paraId="6398D03F" w14:textId="77777777">
              <w:trPr>
                <w:trHeight w:val="270"/>
              </w:trPr>
              <w:tc>
                <w:tcPr>
                  <w:tcW w:w="4930" w:type="dxa"/>
                  <w:tcBorders>
                    <w:top w:val="single" w:sz="4" w:space="0" w:color="000000"/>
                    <w:left w:val="single" w:sz="4" w:space="0" w:color="000000"/>
                    <w:bottom w:val="single" w:sz="4" w:space="0" w:color="000000"/>
                    <w:right w:val="single" w:sz="4" w:space="0" w:color="000000"/>
                  </w:tcBorders>
                </w:tcPr>
                <w:p w14:paraId="1F1E6FB2" w14:textId="77777777" w:rsidR="00C144E1" w:rsidRPr="00270D18" w:rsidRDefault="007E3089">
                  <w:pPr>
                    <w:snapToGrid w:val="0"/>
                    <w:rPr>
                      <w:sz w:val="22"/>
                      <w:szCs w:val="22"/>
                      <w:lang w:eastAsia="ar-SA"/>
                    </w:rPr>
                  </w:pPr>
                  <w:r w:rsidRPr="00270D18">
                    <w:rPr>
                      <w:sz w:val="22"/>
                      <w:szCs w:val="22"/>
                      <w:lang w:eastAsia="ar-SA"/>
                    </w:rPr>
                    <w:t xml:space="preserve">Okres gwarancji jakości i </w:t>
                  </w:r>
                  <w:proofErr w:type="gramStart"/>
                  <w:r w:rsidRPr="00270D18">
                    <w:rPr>
                      <w:sz w:val="22"/>
                      <w:szCs w:val="22"/>
                      <w:lang w:eastAsia="ar-SA"/>
                    </w:rPr>
                    <w:t>rękojmi  na</w:t>
                  </w:r>
                  <w:proofErr w:type="gramEnd"/>
                  <w:r w:rsidRPr="00270D18">
                    <w:rPr>
                      <w:sz w:val="22"/>
                      <w:szCs w:val="22"/>
                      <w:lang w:eastAsia="ar-SA"/>
                    </w:rPr>
                    <w:t xml:space="preserve"> okres 66 miesięcy </w:t>
                  </w:r>
                </w:p>
              </w:tc>
              <w:tc>
                <w:tcPr>
                  <w:tcW w:w="2440" w:type="dxa"/>
                  <w:tcBorders>
                    <w:top w:val="single" w:sz="4" w:space="0" w:color="000000"/>
                    <w:left w:val="single" w:sz="4" w:space="0" w:color="000000"/>
                    <w:bottom w:val="single" w:sz="4" w:space="0" w:color="000000"/>
                    <w:right w:val="single" w:sz="4" w:space="0" w:color="000000"/>
                  </w:tcBorders>
                  <w:vAlign w:val="center"/>
                </w:tcPr>
                <w:p w14:paraId="6DAFD561" w14:textId="77777777" w:rsidR="00C144E1" w:rsidRPr="00270D18" w:rsidRDefault="007E3089">
                  <w:pPr>
                    <w:snapToGrid w:val="0"/>
                    <w:rPr>
                      <w:sz w:val="22"/>
                      <w:szCs w:val="22"/>
                      <w:lang w:eastAsia="ar-SA"/>
                    </w:rPr>
                  </w:pPr>
                  <w:r w:rsidRPr="00270D18">
                    <w:rPr>
                      <w:sz w:val="22"/>
                      <w:szCs w:val="22"/>
                      <w:lang w:eastAsia="ar-SA"/>
                    </w:rPr>
                    <w:t>20 pkt</w:t>
                  </w:r>
                </w:p>
              </w:tc>
              <w:tc>
                <w:tcPr>
                  <w:tcW w:w="280" w:type="dxa"/>
                  <w:tcBorders>
                    <w:top w:val="single" w:sz="4" w:space="0" w:color="000000"/>
                    <w:left w:val="single" w:sz="4" w:space="0" w:color="000000"/>
                    <w:bottom w:val="single" w:sz="4" w:space="0" w:color="000000"/>
                    <w:right w:val="single" w:sz="4" w:space="0" w:color="000000"/>
                  </w:tcBorders>
                  <w:vAlign w:val="center"/>
                </w:tcPr>
                <w:p w14:paraId="0D99E2A7" w14:textId="77777777" w:rsidR="00C144E1" w:rsidRPr="00270D18" w:rsidRDefault="00C144E1">
                  <w:pPr>
                    <w:snapToGrid w:val="0"/>
                    <w:rPr>
                      <w:sz w:val="22"/>
                      <w:szCs w:val="22"/>
                      <w:lang w:eastAsia="ar-SA"/>
                    </w:rPr>
                  </w:pPr>
                </w:p>
              </w:tc>
            </w:tr>
            <w:tr w:rsidR="00C144E1" w:rsidRPr="00270D18" w14:paraId="23EB84AA" w14:textId="77777777">
              <w:trPr>
                <w:trHeight w:val="248"/>
              </w:trPr>
              <w:tc>
                <w:tcPr>
                  <w:tcW w:w="4930" w:type="dxa"/>
                  <w:tcBorders>
                    <w:top w:val="single" w:sz="4" w:space="0" w:color="000000"/>
                    <w:left w:val="single" w:sz="4" w:space="0" w:color="000000"/>
                    <w:bottom w:val="single" w:sz="4" w:space="0" w:color="000000"/>
                    <w:right w:val="single" w:sz="4" w:space="0" w:color="000000"/>
                  </w:tcBorders>
                </w:tcPr>
                <w:p w14:paraId="7879E7D6" w14:textId="77777777" w:rsidR="00C144E1" w:rsidRPr="00270D18" w:rsidRDefault="007E3089">
                  <w:pPr>
                    <w:snapToGrid w:val="0"/>
                    <w:rPr>
                      <w:sz w:val="22"/>
                      <w:szCs w:val="22"/>
                      <w:lang w:eastAsia="ar-SA"/>
                    </w:rPr>
                  </w:pPr>
                  <w:r w:rsidRPr="00270D18">
                    <w:rPr>
                      <w:sz w:val="22"/>
                      <w:szCs w:val="22"/>
                      <w:lang w:eastAsia="ar-SA"/>
                    </w:rPr>
                    <w:t xml:space="preserve">Okres gwarancji jakości i rękojmi na okres 72 miesięcy </w:t>
                  </w:r>
                </w:p>
              </w:tc>
              <w:tc>
                <w:tcPr>
                  <w:tcW w:w="2440" w:type="dxa"/>
                  <w:tcBorders>
                    <w:top w:val="single" w:sz="4" w:space="0" w:color="000000"/>
                    <w:left w:val="single" w:sz="4" w:space="0" w:color="000000"/>
                    <w:bottom w:val="single" w:sz="4" w:space="0" w:color="000000"/>
                    <w:right w:val="single" w:sz="4" w:space="0" w:color="000000"/>
                  </w:tcBorders>
                  <w:vAlign w:val="center"/>
                </w:tcPr>
                <w:p w14:paraId="77BFEC9B" w14:textId="77777777" w:rsidR="00C144E1" w:rsidRPr="00270D18" w:rsidRDefault="007E3089">
                  <w:pPr>
                    <w:snapToGrid w:val="0"/>
                    <w:rPr>
                      <w:sz w:val="22"/>
                      <w:szCs w:val="22"/>
                      <w:lang w:eastAsia="ar-SA"/>
                    </w:rPr>
                  </w:pPr>
                  <w:r w:rsidRPr="00270D18">
                    <w:rPr>
                      <w:sz w:val="22"/>
                      <w:szCs w:val="22"/>
                      <w:lang w:eastAsia="ar-SA"/>
                    </w:rPr>
                    <w:t>40 pkt</w:t>
                  </w:r>
                </w:p>
              </w:tc>
              <w:tc>
                <w:tcPr>
                  <w:tcW w:w="280" w:type="dxa"/>
                  <w:tcBorders>
                    <w:top w:val="single" w:sz="4" w:space="0" w:color="000000"/>
                    <w:left w:val="single" w:sz="4" w:space="0" w:color="000000"/>
                    <w:bottom w:val="single" w:sz="4" w:space="0" w:color="000000"/>
                    <w:right w:val="single" w:sz="4" w:space="0" w:color="000000"/>
                  </w:tcBorders>
                  <w:vAlign w:val="center"/>
                </w:tcPr>
                <w:p w14:paraId="18E4FDDB" w14:textId="77777777" w:rsidR="00C144E1" w:rsidRPr="00270D18" w:rsidRDefault="00C144E1">
                  <w:pPr>
                    <w:snapToGrid w:val="0"/>
                    <w:rPr>
                      <w:sz w:val="22"/>
                      <w:szCs w:val="22"/>
                      <w:lang w:eastAsia="ar-SA"/>
                    </w:rPr>
                  </w:pPr>
                </w:p>
              </w:tc>
            </w:tr>
          </w:tbl>
          <w:p w14:paraId="1D4D39E3" w14:textId="77777777" w:rsidR="00C144E1" w:rsidRPr="00270D18" w:rsidRDefault="00C144E1">
            <w:pPr>
              <w:snapToGrid w:val="0"/>
              <w:rPr>
                <w:sz w:val="22"/>
                <w:szCs w:val="22"/>
                <w:lang w:eastAsia="ar-SA"/>
              </w:rPr>
            </w:pPr>
          </w:p>
          <w:p w14:paraId="36B281EC" w14:textId="77777777" w:rsidR="00C144E1" w:rsidRPr="00270D18" w:rsidRDefault="007E3089">
            <w:pPr>
              <w:snapToGrid w:val="0"/>
              <w:jc w:val="both"/>
              <w:rPr>
                <w:sz w:val="22"/>
                <w:szCs w:val="22"/>
              </w:rPr>
            </w:pPr>
            <w:r w:rsidRPr="00270D18">
              <w:rPr>
                <w:sz w:val="22"/>
                <w:szCs w:val="22"/>
                <w:lang w:eastAsia="ar-SA"/>
              </w:rPr>
              <w:t xml:space="preserve">W przypadku zaoferowania okresu gwarancji jakości i rękojmi dłuższego niż 72 miesiące wykonawca otrzyma maksymalną ilość punktów tj. 40. W przypadku gdy wykonawca nie uzupełni w formularzu oferty miejsca wskazującego proponowany okres udzielenia gwarancji jakości i rękojmi, Zamawiający </w:t>
            </w:r>
            <w:proofErr w:type="gramStart"/>
            <w:r w:rsidRPr="00270D18">
              <w:rPr>
                <w:sz w:val="22"/>
                <w:szCs w:val="22"/>
                <w:lang w:eastAsia="ar-SA"/>
              </w:rPr>
              <w:t>przyjmie</w:t>
            </w:r>
            <w:proofErr w:type="gramEnd"/>
            <w:r w:rsidRPr="00270D18">
              <w:rPr>
                <w:sz w:val="22"/>
                <w:szCs w:val="22"/>
                <w:lang w:eastAsia="ar-SA"/>
              </w:rPr>
              <w:t xml:space="preserve"> że Wykonawca zaproponował najkrótszy termin gwarancji jakości i rękojmi tj. 60 miesięcy.</w:t>
            </w:r>
          </w:p>
          <w:p w14:paraId="792F0702" w14:textId="77777777" w:rsidR="00C144E1" w:rsidRPr="00270D18" w:rsidRDefault="00C144E1">
            <w:pPr>
              <w:snapToGrid w:val="0"/>
              <w:jc w:val="both"/>
              <w:rPr>
                <w:sz w:val="22"/>
                <w:szCs w:val="22"/>
                <w:lang w:eastAsia="ar-SA"/>
              </w:rPr>
            </w:pPr>
          </w:p>
          <w:p w14:paraId="1C2CD47C" w14:textId="77777777" w:rsidR="00C144E1" w:rsidRPr="00270D18" w:rsidRDefault="007E3089">
            <w:pPr>
              <w:snapToGrid w:val="0"/>
              <w:rPr>
                <w:sz w:val="22"/>
                <w:szCs w:val="22"/>
                <w:lang w:eastAsia="ar-SA"/>
              </w:rPr>
            </w:pPr>
            <w:r w:rsidRPr="00270D18">
              <w:rPr>
                <w:sz w:val="22"/>
                <w:szCs w:val="22"/>
                <w:lang w:eastAsia="ar-SA"/>
              </w:rPr>
              <w:t xml:space="preserve">Wartość punktowa (W) </w:t>
            </w:r>
            <w:proofErr w:type="gramStart"/>
            <w:r w:rsidRPr="00270D18">
              <w:rPr>
                <w:sz w:val="22"/>
                <w:szCs w:val="22"/>
                <w:lang w:eastAsia="ar-SA"/>
              </w:rPr>
              <w:t>przyznana  dla</w:t>
            </w:r>
            <w:proofErr w:type="gramEnd"/>
            <w:r w:rsidRPr="00270D18">
              <w:rPr>
                <w:sz w:val="22"/>
                <w:szCs w:val="22"/>
                <w:lang w:eastAsia="ar-SA"/>
              </w:rPr>
              <w:t xml:space="preserve"> każdej oferty to: suma punktów uzyskanych </w:t>
            </w:r>
            <w:r w:rsidRPr="00270D18">
              <w:rPr>
                <w:sz w:val="22"/>
                <w:szCs w:val="22"/>
                <w:lang w:eastAsia="ar-SA"/>
              </w:rPr>
              <w:br/>
              <w:t>w kryterium cena – (C),  okres gwarancji jakości i rękojmi  (G) czyli: W= C + G</w:t>
            </w:r>
          </w:p>
          <w:p w14:paraId="7EE05D27" w14:textId="77777777" w:rsidR="00C144E1" w:rsidRPr="00270D18" w:rsidRDefault="00C144E1">
            <w:pPr>
              <w:snapToGrid w:val="0"/>
              <w:rPr>
                <w:sz w:val="22"/>
                <w:szCs w:val="22"/>
                <w:lang w:eastAsia="ar-SA"/>
              </w:rPr>
            </w:pPr>
          </w:p>
          <w:p w14:paraId="0062A5A5" w14:textId="77777777" w:rsidR="00C144E1" w:rsidRPr="00270D18" w:rsidRDefault="007E3089">
            <w:pPr>
              <w:snapToGrid w:val="0"/>
              <w:rPr>
                <w:sz w:val="22"/>
                <w:szCs w:val="22"/>
                <w:lang w:eastAsia="ar-SA"/>
              </w:rPr>
            </w:pPr>
            <w:r w:rsidRPr="00270D18">
              <w:rPr>
                <w:sz w:val="22"/>
                <w:szCs w:val="22"/>
                <w:lang w:eastAsia="ar-SA"/>
              </w:rPr>
              <w:t>Za najkorzystniejszą zostanie uznana oferta, która uzyska najwyższą ocenę końcową. Maksymalna ilość punktów do uzyskania 100.</w:t>
            </w:r>
          </w:p>
          <w:p w14:paraId="637963CF" w14:textId="77777777" w:rsidR="00C144E1" w:rsidRPr="00270D18" w:rsidRDefault="00C144E1">
            <w:pPr>
              <w:jc w:val="both"/>
              <w:rPr>
                <w:bCs/>
                <w:sz w:val="22"/>
                <w:szCs w:val="22"/>
                <w:u w:val="single"/>
                <w:lang w:eastAsia="ar-SA"/>
              </w:rPr>
            </w:pPr>
          </w:p>
          <w:p w14:paraId="42F6F73C" w14:textId="77777777" w:rsidR="00C144E1" w:rsidRPr="00270D18" w:rsidRDefault="007E3089">
            <w:pPr>
              <w:numPr>
                <w:ilvl w:val="1"/>
                <w:numId w:val="33"/>
              </w:numPr>
              <w:snapToGrid w:val="0"/>
              <w:jc w:val="both"/>
              <w:rPr>
                <w:color w:val="000000"/>
                <w:sz w:val="22"/>
                <w:szCs w:val="22"/>
                <w:lang w:eastAsia="ar-SA"/>
              </w:rPr>
            </w:pPr>
            <w:r w:rsidRPr="00270D18">
              <w:rPr>
                <w:sz w:val="22"/>
                <w:szCs w:val="22"/>
              </w:rPr>
              <w:t> </w:t>
            </w:r>
            <w:r w:rsidRPr="00270D18">
              <w:rPr>
                <w:color w:val="000000"/>
                <w:sz w:val="22"/>
                <w:szCs w:val="22"/>
                <w:lang w:eastAsia="ar-SA"/>
              </w:rPr>
              <w:t>Ocenie będą podlegać wyłącznie oferty niepodlegające odrzuceniu.</w:t>
            </w:r>
          </w:p>
          <w:p w14:paraId="17778467" w14:textId="77777777" w:rsidR="00C144E1" w:rsidRPr="00270D18" w:rsidRDefault="007E3089">
            <w:pPr>
              <w:numPr>
                <w:ilvl w:val="1"/>
                <w:numId w:val="33"/>
              </w:numPr>
              <w:snapToGrid w:val="0"/>
              <w:jc w:val="both"/>
              <w:rPr>
                <w:color w:val="000000"/>
                <w:sz w:val="22"/>
                <w:szCs w:val="22"/>
                <w:lang w:eastAsia="ar-SA"/>
              </w:rPr>
            </w:pPr>
            <w:r w:rsidRPr="00270D18">
              <w:rPr>
                <w:sz w:val="22"/>
                <w:szCs w:val="22"/>
              </w:rPr>
              <w:t> </w:t>
            </w:r>
            <w:r w:rsidRPr="00270D18">
              <w:rPr>
                <w:color w:val="000000"/>
                <w:sz w:val="22"/>
                <w:szCs w:val="22"/>
                <w:lang w:eastAsia="ar-SA"/>
              </w:rPr>
              <w:t xml:space="preserve"> Za najkorzystniejszą zostanie uznana oferta, której zostanie przyznana najwyższa liczba punktów na podstawie ww. kryteriów.</w:t>
            </w:r>
          </w:p>
          <w:p w14:paraId="5F1F2175" w14:textId="77777777" w:rsidR="00C144E1" w:rsidRPr="00270D18" w:rsidRDefault="007E3089">
            <w:pPr>
              <w:numPr>
                <w:ilvl w:val="1"/>
                <w:numId w:val="33"/>
              </w:numPr>
              <w:snapToGrid w:val="0"/>
              <w:jc w:val="both"/>
              <w:rPr>
                <w:color w:val="000000"/>
                <w:sz w:val="22"/>
                <w:szCs w:val="22"/>
                <w:lang w:eastAsia="ar-SA"/>
              </w:rPr>
            </w:pPr>
            <w:r w:rsidRPr="00270D18">
              <w:rPr>
                <w:sz w:val="22"/>
                <w:szCs w:val="22"/>
              </w:rPr>
              <w:t> </w:t>
            </w:r>
            <w:r w:rsidRPr="00270D18">
              <w:rPr>
                <w:color w:val="000000"/>
                <w:sz w:val="22"/>
                <w:szCs w:val="22"/>
                <w:lang w:eastAsia="ar-SA"/>
              </w:rPr>
              <w:t>Wszystkie obliczenia będą dokonywane z dokładnością do dwóch miejsc po przecinku.</w:t>
            </w:r>
          </w:p>
          <w:p w14:paraId="48536EA1" w14:textId="77777777" w:rsidR="00C144E1" w:rsidRPr="00270D18" w:rsidRDefault="007E3089">
            <w:pPr>
              <w:numPr>
                <w:ilvl w:val="1"/>
                <w:numId w:val="33"/>
              </w:numPr>
              <w:snapToGrid w:val="0"/>
              <w:jc w:val="both"/>
              <w:rPr>
                <w:color w:val="000000"/>
                <w:sz w:val="22"/>
                <w:szCs w:val="22"/>
                <w:lang w:eastAsia="ar-SA"/>
              </w:rPr>
            </w:pPr>
            <w:r w:rsidRPr="00270D18">
              <w:rPr>
                <w:sz w:val="22"/>
                <w:szCs w:val="22"/>
              </w:rPr>
              <w:lastRenderedPageBreak/>
              <w:t> </w:t>
            </w:r>
            <w:r w:rsidRPr="00270D18">
              <w:rPr>
                <w:color w:val="000000"/>
                <w:sz w:val="22"/>
                <w:szCs w:val="22"/>
                <w:lang w:eastAsia="ar-SA"/>
              </w:rPr>
              <w:t xml:space="preserve"> Jeżeli nie można wybrać oferty najkorzystniejszej z uwagi na to, że dwie lub więcej ofert przedstawia taki sam bilans ceny i innych kryteriów oceny ofert, Zamawiający spośród tych ofert wybierze ofertę z niższą ceną.</w:t>
            </w:r>
          </w:p>
          <w:p w14:paraId="43C7EA42" w14:textId="77777777" w:rsidR="00C144E1" w:rsidRPr="00270D18" w:rsidRDefault="007E3089">
            <w:pPr>
              <w:numPr>
                <w:ilvl w:val="1"/>
                <w:numId w:val="33"/>
              </w:numPr>
              <w:snapToGrid w:val="0"/>
              <w:jc w:val="both"/>
              <w:rPr>
                <w:color w:val="000000"/>
                <w:sz w:val="22"/>
                <w:szCs w:val="22"/>
                <w:u w:val="single"/>
                <w:lang w:eastAsia="ar-SA"/>
              </w:rPr>
            </w:pPr>
            <w:r w:rsidRPr="00270D18">
              <w:rPr>
                <w:sz w:val="22"/>
                <w:szCs w:val="22"/>
              </w:rPr>
              <w:t> </w:t>
            </w:r>
            <w:r w:rsidRPr="00270D18">
              <w:rPr>
                <w:color w:val="000000"/>
                <w:sz w:val="22"/>
                <w:szCs w:val="22"/>
                <w:u w:val="single"/>
                <w:lang w:eastAsia="ar-SA"/>
              </w:rPr>
              <w:t xml:space="preserve">Zamawiający przewiduje </w:t>
            </w:r>
            <w:proofErr w:type="gramStart"/>
            <w:r w:rsidRPr="00270D18">
              <w:rPr>
                <w:color w:val="000000"/>
                <w:sz w:val="22"/>
                <w:szCs w:val="22"/>
                <w:u w:val="single"/>
                <w:lang w:eastAsia="ar-SA"/>
              </w:rPr>
              <w:t>możliwość  prowadzenia</w:t>
            </w:r>
            <w:proofErr w:type="gramEnd"/>
            <w:r w:rsidRPr="00270D18">
              <w:rPr>
                <w:color w:val="000000"/>
                <w:sz w:val="22"/>
                <w:szCs w:val="22"/>
                <w:u w:val="single"/>
                <w:lang w:eastAsia="ar-SA"/>
              </w:rPr>
              <w:t xml:space="preserve"> negocjacji w celu ulepszenia treści ofert.</w:t>
            </w:r>
          </w:p>
          <w:p w14:paraId="6772C2A9" w14:textId="77777777" w:rsidR="00C144E1" w:rsidRPr="00270D18" w:rsidRDefault="007E3089">
            <w:pPr>
              <w:numPr>
                <w:ilvl w:val="1"/>
                <w:numId w:val="33"/>
              </w:numPr>
              <w:snapToGrid w:val="0"/>
              <w:jc w:val="both"/>
              <w:rPr>
                <w:color w:val="000000"/>
                <w:sz w:val="22"/>
                <w:szCs w:val="22"/>
                <w:lang w:eastAsia="ar-SA"/>
              </w:rPr>
            </w:pPr>
            <w:r w:rsidRPr="00270D18">
              <w:rPr>
                <w:sz w:val="22"/>
                <w:szCs w:val="22"/>
              </w:rPr>
              <w:t> </w:t>
            </w:r>
            <w:r w:rsidRPr="00270D18">
              <w:rPr>
                <w:color w:val="000000"/>
                <w:sz w:val="22"/>
                <w:szCs w:val="22"/>
                <w:lang w:eastAsia="ar-SA"/>
              </w:rPr>
              <w:t>Zamawiający udzieli zamówienia Wykonawcy, którego oferta odpowiada wszystkim wymaganiom przedstawionym w SWZ i zostanie oceniona jako najkorzystniejsza.</w:t>
            </w:r>
            <w:r w:rsidRPr="00270D18">
              <w:rPr>
                <w:sz w:val="22"/>
                <w:szCs w:val="22"/>
              </w:rPr>
              <w:t xml:space="preserve"> </w:t>
            </w:r>
          </w:p>
          <w:p w14:paraId="38A2C1AF" w14:textId="77777777" w:rsidR="00C144E1" w:rsidRPr="00270D18" w:rsidRDefault="007E3089">
            <w:pPr>
              <w:numPr>
                <w:ilvl w:val="1"/>
                <w:numId w:val="33"/>
              </w:numPr>
              <w:snapToGrid w:val="0"/>
              <w:jc w:val="both"/>
              <w:rPr>
                <w:color w:val="000000"/>
                <w:sz w:val="22"/>
                <w:szCs w:val="22"/>
                <w:lang w:eastAsia="ar-SA"/>
              </w:rPr>
            </w:pPr>
            <w:r w:rsidRPr="00270D18">
              <w:rPr>
                <w:sz w:val="22"/>
                <w:szCs w:val="22"/>
              </w:rPr>
              <w:t> Jeżeli zostanie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ich wartość bez kwoty podatku.</w:t>
            </w:r>
          </w:p>
        </w:tc>
      </w:tr>
    </w:tbl>
    <w:p w14:paraId="63DD2A63" w14:textId="77777777" w:rsidR="00C144E1" w:rsidRPr="00270D18" w:rsidRDefault="00C144E1">
      <w:pPr>
        <w:ind w:left="284" w:firstLine="142"/>
        <w:jc w:val="both"/>
        <w:rPr>
          <w:sz w:val="22"/>
          <w:szCs w:val="22"/>
        </w:rPr>
      </w:pPr>
    </w:p>
    <w:p w14:paraId="36AFF759" w14:textId="77777777" w:rsidR="00C144E1" w:rsidRPr="00270D18" w:rsidRDefault="00C144E1">
      <w:pPr>
        <w:jc w:val="both"/>
        <w:rPr>
          <w:sz w:val="22"/>
          <w:szCs w:val="22"/>
        </w:rPr>
      </w:pPr>
    </w:p>
    <w:p w14:paraId="17B0F3F1" w14:textId="77777777" w:rsidR="00C144E1" w:rsidRPr="00270D18" w:rsidRDefault="007E3089">
      <w:pPr>
        <w:pStyle w:val="Nagwek9"/>
        <w:numPr>
          <w:ilvl w:val="0"/>
          <w:numId w:val="7"/>
        </w:numPr>
        <w:tabs>
          <w:tab w:val="left" w:pos="720"/>
        </w:tabs>
        <w:jc w:val="center"/>
        <w:rPr>
          <w:sz w:val="22"/>
          <w:szCs w:val="22"/>
        </w:rPr>
      </w:pPr>
      <w:r w:rsidRPr="00270D18">
        <w:rPr>
          <w:sz w:val="22"/>
          <w:szCs w:val="22"/>
        </w:rPr>
        <w:t> INFORMACJA O FORMALNOŚCIACH, JAKIE POWINNY ZOSTAĆ DOPEŁNIONE PO WYBORZE OFERTY W CELU ZAWARCIA UMOWY W SPRAWIE ZAMÓWIENIA PUBLICZNEGO:</w:t>
      </w:r>
    </w:p>
    <w:p w14:paraId="7A8B1986" w14:textId="77777777" w:rsidR="00C144E1" w:rsidRPr="00270D18" w:rsidRDefault="00C144E1">
      <w:pPr>
        <w:jc w:val="both"/>
        <w:rPr>
          <w:sz w:val="22"/>
          <w:szCs w:val="22"/>
        </w:rPr>
      </w:pPr>
    </w:p>
    <w:p w14:paraId="455F13A1" w14:textId="77777777" w:rsidR="00C144E1" w:rsidRPr="00270D18" w:rsidRDefault="007E3089">
      <w:pPr>
        <w:numPr>
          <w:ilvl w:val="0"/>
          <w:numId w:val="17"/>
        </w:numPr>
        <w:tabs>
          <w:tab w:val="left" w:pos="360"/>
          <w:tab w:val="left" w:pos="567"/>
          <w:tab w:val="center" w:pos="4536"/>
          <w:tab w:val="right" w:pos="9072"/>
        </w:tabs>
        <w:ind w:left="567" w:hanging="567"/>
        <w:jc w:val="both"/>
        <w:rPr>
          <w:sz w:val="22"/>
          <w:szCs w:val="22"/>
        </w:rPr>
      </w:pPr>
      <w:r w:rsidRPr="00270D18">
        <w:rPr>
          <w:sz w:val="22"/>
          <w:szCs w:val="22"/>
        </w:rPr>
        <w:t xml:space="preserve"> Umowa w sprawie niniejszego zamówienia publicznego może zostać zawarta w terminie nie krótszym niż </w:t>
      </w:r>
    </w:p>
    <w:p w14:paraId="6B80DB2E" w14:textId="77777777" w:rsidR="00C144E1" w:rsidRPr="00270D18" w:rsidRDefault="007E3089">
      <w:pPr>
        <w:tabs>
          <w:tab w:val="left" w:pos="360"/>
          <w:tab w:val="left" w:pos="567"/>
          <w:tab w:val="center" w:pos="3261"/>
          <w:tab w:val="right" w:pos="9072"/>
        </w:tabs>
        <w:ind w:left="567"/>
        <w:jc w:val="both"/>
        <w:rPr>
          <w:sz w:val="22"/>
          <w:szCs w:val="22"/>
        </w:rPr>
      </w:pPr>
      <w:r w:rsidRPr="00270D18">
        <w:rPr>
          <w:b/>
          <w:sz w:val="22"/>
          <w:szCs w:val="22"/>
        </w:rPr>
        <w:t xml:space="preserve">5 dni od dnia przesłania zawiadomienia o wyborze najkorzystniejszej oferty przy użyciu środków komunikacji elektronicznej, z zastrzeżeniem wyjątków określonych w art. 308 ust. 3 </w:t>
      </w:r>
      <w:proofErr w:type="spellStart"/>
      <w:r w:rsidRPr="00270D18">
        <w:rPr>
          <w:b/>
          <w:sz w:val="22"/>
          <w:szCs w:val="22"/>
        </w:rPr>
        <w:t>Pzp</w:t>
      </w:r>
      <w:proofErr w:type="spellEnd"/>
      <w:r w:rsidRPr="00270D18">
        <w:rPr>
          <w:b/>
          <w:sz w:val="22"/>
          <w:szCs w:val="22"/>
        </w:rPr>
        <w:t>.</w:t>
      </w:r>
    </w:p>
    <w:p w14:paraId="49656FCB" w14:textId="77777777" w:rsidR="00C144E1" w:rsidRPr="00270D18" w:rsidRDefault="007E3089">
      <w:pPr>
        <w:numPr>
          <w:ilvl w:val="0"/>
          <w:numId w:val="17"/>
        </w:numPr>
        <w:tabs>
          <w:tab w:val="left" w:pos="360"/>
          <w:tab w:val="left" w:pos="567"/>
        </w:tabs>
        <w:ind w:left="567" w:hanging="567"/>
        <w:jc w:val="both"/>
        <w:rPr>
          <w:sz w:val="22"/>
          <w:szCs w:val="22"/>
        </w:rPr>
      </w:pPr>
      <w:r w:rsidRPr="00270D18">
        <w:rPr>
          <w:sz w:val="22"/>
          <w:szCs w:val="22"/>
        </w:rPr>
        <w:t> Przed podpisaniem umowy na realizację niniejszego zamówienia Wykonawca zobowiązany jest dostarczyć Zamawiającemu:</w:t>
      </w:r>
    </w:p>
    <w:p w14:paraId="537E90CB" w14:textId="77777777" w:rsidR="00C144E1" w:rsidRPr="00270D18" w:rsidRDefault="007E3089">
      <w:pPr>
        <w:widowControl w:val="0"/>
        <w:numPr>
          <w:ilvl w:val="8"/>
          <w:numId w:val="25"/>
        </w:numPr>
        <w:autoSpaceDE w:val="0"/>
        <w:snapToGrid w:val="0"/>
        <w:ind w:left="709" w:hanging="283"/>
        <w:jc w:val="both"/>
        <w:rPr>
          <w:sz w:val="22"/>
          <w:szCs w:val="22"/>
        </w:rPr>
      </w:pPr>
      <w:r w:rsidRPr="00270D18">
        <w:rPr>
          <w:sz w:val="22"/>
          <w:szCs w:val="22"/>
        </w:rPr>
        <w:t> kosztorys ofertowy;</w:t>
      </w:r>
    </w:p>
    <w:p w14:paraId="3985919D" w14:textId="77777777" w:rsidR="00C144E1" w:rsidRPr="00270D18" w:rsidRDefault="007E3089">
      <w:pPr>
        <w:widowControl w:val="0"/>
        <w:numPr>
          <w:ilvl w:val="8"/>
          <w:numId w:val="25"/>
        </w:numPr>
        <w:autoSpaceDE w:val="0"/>
        <w:snapToGrid w:val="0"/>
        <w:ind w:left="709" w:hanging="283"/>
        <w:jc w:val="both"/>
        <w:rPr>
          <w:sz w:val="22"/>
          <w:szCs w:val="22"/>
        </w:rPr>
      </w:pPr>
      <w:r w:rsidRPr="00270D18">
        <w:rPr>
          <w:sz w:val="22"/>
          <w:szCs w:val="22"/>
        </w:rPr>
        <w:t> potwierdzenie wniesienia zabezpieczenia należytego wykonania umowy;</w:t>
      </w:r>
    </w:p>
    <w:p w14:paraId="54301404" w14:textId="77777777" w:rsidR="00C144E1" w:rsidRPr="00270D18" w:rsidRDefault="007E3089">
      <w:pPr>
        <w:widowControl w:val="0"/>
        <w:numPr>
          <w:ilvl w:val="8"/>
          <w:numId w:val="25"/>
        </w:numPr>
        <w:autoSpaceDE w:val="0"/>
        <w:snapToGrid w:val="0"/>
        <w:ind w:left="709" w:hanging="283"/>
        <w:jc w:val="both"/>
        <w:rPr>
          <w:rFonts w:eastAsia="Arial"/>
          <w:bCs/>
          <w:sz w:val="22"/>
          <w:szCs w:val="22"/>
        </w:rPr>
      </w:pPr>
      <w:r w:rsidRPr="00270D18">
        <w:rPr>
          <w:sz w:val="22"/>
          <w:szCs w:val="22"/>
        </w:rPr>
        <w:t> dokumenty potwierdzające posiadanie przez osoby występujące przy realizacji niniejszego zamówienia w charakterze kluczowych specjalistów, wymaganych uprawnień i aktualnych zaświadczeń o przynależności do właściwych izb samorządowych;</w:t>
      </w:r>
    </w:p>
    <w:p w14:paraId="537CD171" w14:textId="77777777" w:rsidR="00C144E1" w:rsidRPr="00270D18" w:rsidRDefault="007E3089">
      <w:pPr>
        <w:widowControl w:val="0"/>
        <w:numPr>
          <w:ilvl w:val="8"/>
          <w:numId w:val="25"/>
        </w:numPr>
        <w:autoSpaceDE w:val="0"/>
        <w:snapToGrid w:val="0"/>
        <w:ind w:left="709" w:hanging="283"/>
        <w:jc w:val="both"/>
        <w:rPr>
          <w:sz w:val="22"/>
          <w:szCs w:val="22"/>
        </w:rPr>
      </w:pPr>
      <w:r w:rsidRPr="00270D18">
        <w:rPr>
          <w:sz w:val="22"/>
          <w:szCs w:val="22"/>
        </w:rPr>
        <w:t> </w:t>
      </w:r>
      <w:r w:rsidRPr="00270D18">
        <w:rPr>
          <w:color w:val="000000"/>
          <w:sz w:val="22"/>
          <w:szCs w:val="22"/>
        </w:rPr>
        <w:t>Wykonawcy wspólnie ubiegający się o zamówienie, których oferta zostanie uznana za najkorzystniejszą, są zobowiązani przed zawarciem umowy przedłożyć umowę regulującą ich współpracę.</w:t>
      </w:r>
    </w:p>
    <w:p w14:paraId="767BBCC8" w14:textId="77777777" w:rsidR="00C144E1" w:rsidRPr="00270D18" w:rsidRDefault="007E3089">
      <w:pPr>
        <w:widowControl w:val="0"/>
        <w:tabs>
          <w:tab w:val="left" w:pos="709"/>
        </w:tabs>
        <w:autoSpaceDE w:val="0"/>
        <w:ind w:left="709"/>
        <w:jc w:val="both"/>
        <w:rPr>
          <w:sz w:val="22"/>
          <w:szCs w:val="22"/>
        </w:rPr>
      </w:pPr>
      <w:r w:rsidRPr="00270D18">
        <w:rPr>
          <w:b/>
          <w:sz w:val="22"/>
          <w:szCs w:val="22"/>
        </w:rPr>
        <w:t>Niedopełnienie obowiązków wskazanych powyżej może zostać uznane za uchylanie się od zawarcia umowy z przyczyn leżących po stronie Wykonawcy.</w:t>
      </w:r>
    </w:p>
    <w:p w14:paraId="0406319B" w14:textId="77777777" w:rsidR="00C144E1" w:rsidRPr="00270D18" w:rsidRDefault="007E3089">
      <w:pPr>
        <w:widowControl w:val="0"/>
        <w:tabs>
          <w:tab w:val="left" w:pos="567"/>
        </w:tabs>
        <w:autoSpaceDE w:val="0"/>
        <w:ind w:left="567"/>
        <w:jc w:val="both"/>
        <w:rPr>
          <w:sz w:val="22"/>
          <w:szCs w:val="22"/>
        </w:rPr>
      </w:pPr>
      <w:r w:rsidRPr="00270D18">
        <w:rPr>
          <w:sz w:val="22"/>
          <w:szCs w:val="22"/>
        </w:rPr>
        <w:t>Wykonawcy wspólnie ubiegający się o udzielenie zamówienia ponoszą solidarną odpowiedzialność za wykonanie umowy i wniesienie zabezpieczenia należytego wykonania umowy (o ile dotyczy).</w:t>
      </w:r>
    </w:p>
    <w:p w14:paraId="7CA9BED4" w14:textId="77777777" w:rsidR="00C144E1" w:rsidRPr="00270D18" w:rsidRDefault="007E3089">
      <w:pPr>
        <w:widowControl w:val="0"/>
        <w:numPr>
          <w:ilvl w:val="0"/>
          <w:numId w:val="17"/>
        </w:numPr>
        <w:tabs>
          <w:tab w:val="left" w:pos="567"/>
        </w:tabs>
        <w:autoSpaceDE w:val="0"/>
        <w:ind w:left="567" w:hanging="567"/>
        <w:jc w:val="both"/>
        <w:rPr>
          <w:sz w:val="22"/>
          <w:szCs w:val="22"/>
        </w:rPr>
      </w:pPr>
      <w:r w:rsidRPr="00270D18">
        <w:rPr>
          <w:sz w:val="22"/>
          <w:szCs w:val="22"/>
        </w:rPr>
        <w:t> Umowa zostanie podpisana w terminie i miejscu wskazanym przez Zamawiającego, po uzyskaniu informacji o przyznaniu środków dotacyjnych umożliwiających sfinansowanie zamówienia, o czym Zamawiający powiadomi Wykonawcę, którego oferta została wybrana. Sam wybór oferty najkorzystniejszej nie oznacza, że środki zostały Zamawiającemu przyznane.</w:t>
      </w:r>
    </w:p>
    <w:p w14:paraId="170ABBB6" w14:textId="77777777" w:rsidR="00C144E1" w:rsidRPr="00270D18" w:rsidRDefault="007E3089">
      <w:pPr>
        <w:widowControl w:val="0"/>
        <w:numPr>
          <w:ilvl w:val="0"/>
          <w:numId w:val="17"/>
        </w:numPr>
        <w:tabs>
          <w:tab w:val="left" w:pos="567"/>
        </w:tabs>
        <w:autoSpaceDE w:val="0"/>
        <w:ind w:left="567" w:hanging="567"/>
        <w:jc w:val="both"/>
        <w:rPr>
          <w:sz w:val="22"/>
          <w:szCs w:val="22"/>
        </w:rPr>
      </w:pPr>
      <w:r w:rsidRPr="00270D18">
        <w:rPr>
          <w:sz w:val="22"/>
          <w:szCs w:val="22"/>
        </w:rPr>
        <w:t> </w:t>
      </w:r>
      <w:r w:rsidRPr="00270D18">
        <w:rPr>
          <w:rFonts w:eastAsia="Calibri"/>
          <w:sz w:val="22"/>
          <w:szCs w:val="22"/>
          <w:lang w:eastAsia="en-US"/>
        </w:rPr>
        <w:t xml:space="preserve">Jeżeli Wykonawca, którego oferta została wybrana, uchyla się od zawarcia umowy w sprawie zamówienia publicznego, Zamawiający może wybrać ofertę najkorzystniejszą spośród pozostałych ofert, bez przeprowadzania ich ponownej oceny, chyba, że zachodzą przesłanki, o których mowa w art. 263 ustawy </w:t>
      </w:r>
      <w:proofErr w:type="spellStart"/>
      <w:r w:rsidRPr="00270D18">
        <w:rPr>
          <w:rFonts w:eastAsia="Calibri"/>
          <w:sz w:val="22"/>
          <w:szCs w:val="22"/>
          <w:lang w:eastAsia="en-US"/>
        </w:rPr>
        <w:t>Pzp</w:t>
      </w:r>
      <w:proofErr w:type="spellEnd"/>
      <w:r w:rsidRPr="00270D18">
        <w:rPr>
          <w:rFonts w:eastAsia="Calibri"/>
          <w:sz w:val="22"/>
          <w:szCs w:val="22"/>
          <w:lang w:eastAsia="en-US"/>
        </w:rPr>
        <w:t>.</w:t>
      </w:r>
    </w:p>
    <w:p w14:paraId="11CFEFCA" w14:textId="77777777" w:rsidR="00C144E1" w:rsidRPr="00270D18" w:rsidRDefault="00C144E1">
      <w:pPr>
        <w:jc w:val="both"/>
        <w:rPr>
          <w:sz w:val="22"/>
          <w:szCs w:val="22"/>
        </w:rPr>
      </w:pPr>
    </w:p>
    <w:p w14:paraId="712ED479" w14:textId="77777777" w:rsidR="00C144E1" w:rsidRPr="00270D18" w:rsidRDefault="007E3089">
      <w:pPr>
        <w:numPr>
          <w:ilvl w:val="0"/>
          <w:numId w:val="7"/>
        </w:numPr>
        <w:tabs>
          <w:tab w:val="left" w:pos="720"/>
        </w:tabs>
        <w:ind w:left="720"/>
        <w:jc w:val="center"/>
        <w:rPr>
          <w:b/>
          <w:sz w:val="22"/>
          <w:szCs w:val="22"/>
          <w:u w:val="single"/>
        </w:rPr>
      </w:pPr>
      <w:r w:rsidRPr="00270D18">
        <w:rPr>
          <w:sz w:val="22"/>
          <w:szCs w:val="22"/>
        </w:rPr>
        <w:t> </w:t>
      </w:r>
      <w:r w:rsidRPr="00270D18">
        <w:rPr>
          <w:b/>
          <w:sz w:val="22"/>
          <w:szCs w:val="22"/>
          <w:u w:val="single"/>
        </w:rPr>
        <w:t>WYMAGANIA DOTYCZĄCE ZABEZPIECZENIA NALEŻYTEGO WYKONANIA UMOWY:</w:t>
      </w:r>
    </w:p>
    <w:p w14:paraId="2C9A19B9" w14:textId="77777777" w:rsidR="00C144E1" w:rsidRPr="00270D18" w:rsidRDefault="00C144E1">
      <w:pPr>
        <w:tabs>
          <w:tab w:val="left" w:pos="720"/>
        </w:tabs>
        <w:jc w:val="center"/>
        <w:rPr>
          <w:b/>
          <w:sz w:val="22"/>
          <w:szCs w:val="22"/>
          <w:u w:val="single"/>
        </w:rPr>
      </w:pPr>
    </w:p>
    <w:p w14:paraId="2ED99A1C" w14:textId="77777777" w:rsidR="00C144E1" w:rsidRPr="00270D18" w:rsidRDefault="00C144E1">
      <w:pPr>
        <w:tabs>
          <w:tab w:val="left" w:pos="0"/>
        </w:tabs>
        <w:ind w:left="852" w:hanging="852"/>
        <w:jc w:val="both"/>
        <w:rPr>
          <w:b/>
          <w:sz w:val="22"/>
          <w:szCs w:val="22"/>
          <w:u w:val="single"/>
        </w:rPr>
      </w:pPr>
    </w:p>
    <w:p w14:paraId="6CF9FE15" w14:textId="77777777" w:rsidR="00C144E1" w:rsidRPr="00270D18" w:rsidRDefault="007E3089">
      <w:pPr>
        <w:numPr>
          <w:ilvl w:val="0"/>
          <w:numId w:val="6"/>
        </w:numPr>
        <w:tabs>
          <w:tab w:val="left" w:pos="360"/>
        </w:tabs>
        <w:ind w:left="567" w:hanging="567"/>
        <w:jc w:val="both"/>
        <w:rPr>
          <w:sz w:val="22"/>
          <w:szCs w:val="22"/>
        </w:rPr>
      </w:pPr>
      <w:r w:rsidRPr="00270D18">
        <w:rPr>
          <w:sz w:val="22"/>
          <w:szCs w:val="22"/>
        </w:rPr>
        <w:lastRenderedPageBreak/>
        <w:t> Od Wykonawcy, którego oferta zostanie wybrana jako najkorzystniejsza, wymagane będzie wniesienie przed zawarciem umowy zabezpieczenia należytego wykonania umowy w wysokości 5% ceny całkowitej podanej w ofercie.</w:t>
      </w:r>
    </w:p>
    <w:p w14:paraId="4D956AA2" w14:textId="77777777" w:rsidR="00C144E1" w:rsidRPr="00270D18" w:rsidRDefault="007E3089">
      <w:pPr>
        <w:numPr>
          <w:ilvl w:val="0"/>
          <w:numId w:val="6"/>
        </w:numPr>
        <w:tabs>
          <w:tab w:val="left" w:pos="360"/>
        </w:tabs>
        <w:ind w:left="567" w:hanging="567"/>
        <w:jc w:val="both"/>
        <w:rPr>
          <w:sz w:val="22"/>
          <w:szCs w:val="22"/>
        </w:rPr>
      </w:pPr>
      <w:r w:rsidRPr="00270D18">
        <w:rPr>
          <w:sz w:val="22"/>
          <w:szCs w:val="22"/>
        </w:rPr>
        <w:t> Wykonawcy wspólnie ubiegający się o udzielenie zamówienia ponoszą solidarną odpowiedzialność za wniesienie zabezpieczenia należytego wykonania umowy.</w:t>
      </w:r>
    </w:p>
    <w:p w14:paraId="78289E31" w14:textId="77777777" w:rsidR="00C144E1" w:rsidRPr="00270D18" w:rsidRDefault="007E3089">
      <w:pPr>
        <w:numPr>
          <w:ilvl w:val="0"/>
          <w:numId w:val="6"/>
        </w:numPr>
        <w:tabs>
          <w:tab w:val="left" w:pos="360"/>
        </w:tabs>
        <w:ind w:left="567" w:hanging="567"/>
        <w:jc w:val="both"/>
        <w:rPr>
          <w:sz w:val="22"/>
          <w:szCs w:val="22"/>
        </w:rPr>
      </w:pPr>
      <w:r w:rsidRPr="00270D18">
        <w:rPr>
          <w:sz w:val="22"/>
          <w:szCs w:val="22"/>
        </w:rPr>
        <w:t> Zabezpieczenie służy pokryciu roszczeń z tytułu niewykonania lub nienależytego wykonania umowy.</w:t>
      </w:r>
    </w:p>
    <w:p w14:paraId="4949B9BB" w14:textId="77777777" w:rsidR="00C144E1" w:rsidRPr="00270D18" w:rsidRDefault="007E3089">
      <w:pPr>
        <w:numPr>
          <w:ilvl w:val="0"/>
          <w:numId w:val="6"/>
        </w:numPr>
        <w:tabs>
          <w:tab w:val="left" w:pos="360"/>
        </w:tabs>
        <w:ind w:left="567" w:hanging="567"/>
        <w:jc w:val="both"/>
        <w:rPr>
          <w:sz w:val="22"/>
          <w:szCs w:val="22"/>
        </w:rPr>
      </w:pPr>
      <w:r w:rsidRPr="00270D18">
        <w:rPr>
          <w:sz w:val="22"/>
          <w:szCs w:val="22"/>
        </w:rPr>
        <w:t xml:space="preserve"> Zabezpieczenie może być wnoszone według wyboru wykonawcy w jednej lub w kilku następujących formach: </w:t>
      </w:r>
    </w:p>
    <w:p w14:paraId="2C672569" w14:textId="77777777" w:rsidR="00C144E1" w:rsidRPr="00270D18" w:rsidRDefault="007E3089">
      <w:pPr>
        <w:ind w:left="540" w:hanging="180"/>
        <w:jc w:val="both"/>
        <w:rPr>
          <w:sz w:val="22"/>
          <w:szCs w:val="22"/>
        </w:rPr>
      </w:pPr>
      <w:r w:rsidRPr="00270D18">
        <w:rPr>
          <w:sz w:val="22"/>
          <w:szCs w:val="22"/>
        </w:rPr>
        <w:t>1) pieniądzu;</w:t>
      </w:r>
    </w:p>
    <w:p w14:paraId="0C12E4E5" w14:textId="77777777" w:rsidR="00C144E1" w:rsidRPr="00270D18" w:rsidRDefault="007E3089">
      <w:pPr>
        <w:ind w:left="540" w:hanging="180"/>
        <w:jc w:val="both"/>
        <w:rPr>
          <w:sz w:val="22"/>
          <w:szCs w:val="22"/>
        </w:rPr>
      </w:pPr>
      <w:r w:rsidRPr="00270D18">
        <w:rPr>
          <w:sz w:val="22"/>
          <w:szCs w:val="22"/>
        </w:rPr>
        <w:t xml:space="preserve">2) poręczeniach bankowych lub poręczeniach spółdzielczej kasy oszczędnościowo-kredytowej, z </w:t>
      </w:r>
      <w:proofErr w:type="gramStart"/>
      <w:r w:rsidRPr="00270D18">
        <w:rPr>
          <w:sz w:val="22"/>
          <w:szCs w:val="22"/>
        </w:rPr>
        <w:t>tym</w:t>
      </w:r>
      <w:proofErr w:type="gramEnd"/>
      <w:r w:rsidRPr="00270D18">
        <w:rPr>
          <w:sz w:val="22"/>
          <w:szCs w:val="22"/>
        </w:rPr>
        <w:t xml:space="preserve"> że zobowiązanie kasy jest zawsze zobowiązaniem pieniężnym;</w:t>
      </w:r>
    </w:p>
    <w:p w14:paraId="4BE3DE10" w14:textId="77777777" w:rsidR="00C144E1" w:rsidRPr="00270D18" w:rsidRDefault="007E3089">
      <w:pPr>
        <w:ind w:left="540" w:hanging="180"/>
        <w:jc w:val="both"/>
        <w:rPr>
          <w:sz w:val="22"/>
          <w:szCs w:val="22"/>
        </w:rPr>
      </w:pPr>
      <w:r w:rsidRPr="00270D18">
        <w:rPr>
          <w:sz w:val="22"/>
          <w:szCs w:val="22"/>
        </w:rPr>
        <w:t>3) gwarancjach bankowych;</w:t>
      </w:r>
    </w:p>
    <w:p w14:paraId="7FCAE07A" w14:textId="77777777" w:rsidR="00C144E1" w:rsidRPr="00270D18" w:rsidRDefault="007E3089">
      <w:pPr>
        <w:ind w:left="540" w:hanging="180"/>
        <w:jc w:val="both"/>
        <w:rPr>
          <w:sz w:val="22"/>
          <w:szCs w:val="22"/>
        </w:rPr>
      </w:pPr>
      <w:r w:rsidRPr="00270D18">
        <w:rPr>
          <w:sz w:val="22"/>
          <w:szCs w:val="22"/>
        </w:rPr>
        <w:t>4) gwarancjach ubezpieczeniowych;</w:t>
      </w:r>
    </w:p>
    <w:p w14:paraId="2512B244" w14:textId="77777777" w:rsidR="00C144E1" w:rsidRPr="00270D18" w:rsidRDefault="007E3089">
      <w:pPr>
        <w:ind w:left="540" w:hanging="180"/>
        <w:jc w:val="both"/>
        <w:rPr>
          <w:sz w:val="22"/>
          <w:szCs w:val="22"/>
        </w:rPr>
      </w:pPr>
      <w:r w:rsidRPr="00270D18">
        <w:rPr>
          <w:sz w:val="22"/>
          <w:szCs w:val="22"/>
        </w:rPr>
        <w:t>5) poręczeniach udzielanych przez podmioty, o których mowa w art. 6b ust. 5 pkt 2 ustawy z dnia 9 listopada 2000 r. o utworzeniu Polskiej Agencji Rozwoju Przedsiębiorczości (</w:t>
      </w:r>
      <w:proofErr w:type="spellStart"/>
      <w:r w:rsidRPr="00270D18">
        <w:rPr>
          <w:sz w:val="22"/>
          <w:szCs w:val="22"/>
        </w:rPr>
        <w:t>t.j</w:t>
      </w:r>
      <w:proofErr w:type="spellEnd"/>
      <w:r w:rsidRPr="00270D18">
        <w:rPr>
          <w:sz w:val="22"/>
          <w:szCs w:val="22"/>
        </w:rPr>
        <w:t>. Dz. U. z 2026 r. poz. 78).</w:t>
      </w:r>
    </w:p>
    <w:p w14:paraId="594D9D9D" w14:textId="77777777" w:rsidR="00C144E1" w:rsidRPr="00270D18" w:rsidRDefault="007E3089">
      <w:pPr>
        <w:numPr>
          <w:ilvl w:val="0"/>
          <w:numId w:val="6"/>
        </w:numPr>
        <w:ind w:left="567" w:hanging="567"/>
        <w:jc w:val="both"/>
        <w:rPr>
          <w:sz w:val="22"/>
          <w:szCs w:val="22"/>
        </w:rPr>
      </w:pPr>
      <w:r w:rsidRPr="00270D18">
        <w:rPr>
          <w:sz w:val="22"/>
          <w:szCs w:val="22"/>
        </w:rPr>
        <w:t xml:space="preserve"> Zabezpieczenie należytego wykonania umowy wnoszone w formie pieniężnej powinno zostać wpłacone przelewem na konto bankowe Zamawiającego, prowadzone w </w:t>
      </w:r>
      <w:r w:rsidRPr="00270D18">
        <w:rPr>
          <w:b/>
          <w:sz w:val="22"/>
          <w:szCs w:val="22"/>
        </w:rPr>
        <w:t>Banku Gospodarstwa Krajowego nr 27 1130 1105 0005 2479 3420 0004.</w:t>
      </w:r>
    </w:p>
    <w:p w14:paraId="11A471BF" w14:textId="77777777" w:rsidR="00C144E1" w:rsidRPr="00270D18" w:rsidRDefault="007E3089">
      <w:pPr>
        <w:numPr>
          <w:ilvl w:val="0"/>
          <w:numId w:val="6"/>
        </w:numPr>
        <w:ind w:left="567" w:hanging="567"/>
        <w:jc w:val="both"/>
        <w:rPr>
          <w:sz w:val="22"/>
          <w:szCs w:val="22"/>
        </w:rPr>
      </w:pPr>
      <w:r w:rsidRPr="00270D18">
        <w:rPr>
          <w:sz w:val="22"/>
          <w:szCs w:val="22"/>
        </w:rPr>
        <w:t xml:space="preserve"> W przypadku wnoszenia Zabezpieczenia należytego wykonania umowy w formie innej niż pieniężna, dokument potwierdzający wniesienie zabezpieczenia powinien zostać </w:t>
      </w:r>
      <w:proofErr w:type="gramStart"/>
      <w:r w:rsidRPr="00270D18">
        <w:rPr>
          <w:sz w:val="22"/>
          <w:szCs w:val="22"/>
        </w:rPr>
        <w:t>złożony  w</w:t>
      </w:r>
      <w:proofErr w:type="gramEnd"/>
      <w:r w:rsidRPr="00270D18">
        <w:rPr>
          <w:sz w:val="22"/>
          <w:szCs w:val="22"/>
        </w:rPr>
        <w:t xml:space="preserve"> oryginale w siedzibie Zamawiającego.</w:t>
      </w:r>
    </w:p>
    <w:p w14:paraId="6CAC5A77" w14:textId="77777777" w:rsidR="00C144E1" w:rsidRPr="00270D18" w:rsidRDefault="007E3089">
      <w:pPr>
        <w:numPr>
          <w:ilvl w:val="0"/>
          <w:numId w:val="6"/>
        </w:numPr>
        <w:ind w:left="567" w:hanging="567"/>
        <w:jc w:val="both"/>
        <w:rPr>
          <w:sz w:val="22"/>
          <w:szCs w:val="22"/>
        </w:rPr>
      </w:pPr>
      <w:r w:rsidRPr="00270D18">
        <w:rPr>
          <w:sz w:val="22"/>
          <w:szCs w:val="22"/>
        </w:rPr>
        <w:t> W przypadku wniesienia wadium w pieniądzu wykonawca może w uzgodnieniu z zamawiającym zaliczyć kwotę wadium na poczet zabezpieczenia.</w:t>
      </w:r>
    </w:p>
    <w:p w14:paraId="2B177C45" w14:textId="77777777" w:rsidR="00C144E1" w:rsidRPr="00270D18" w:rsidRDefault="007E3089">
      <w:pPr>
        <w:numPr>
          <w:ilvl w:val="0"/>
          <w:numId w:val="6"/>
        </w:numPr>
        <w:ind w:left="567" w:hanging="567"/>
        <w:jc w:val="both"/>
        <w:rPr>
          <w:sz w:val="22"/>
          <w:szCs w:val="22"/>
        </w:rPr>
      </w:pPr>
      <w:r w:rsidRPr="00270D18">
        <w:rPr>
          <w:sz w:val="22"/>
          <w:szCs w:val="22"/>
        </w:rPr>
        <w:t> Zabezpieczenie wniesione w pieniądzu Zamawiający przechowuje na oprocentowanym rachunku bankowym. Zamawiający zwraca je wraz z odsetkami wynikającymi z umowy rachunku bankowego, pomniejszone o koszt prowadzenia rachunku oraz prowizję bankową za przelew na rachunek bankowy Wykonawcy.</w:t>
      </w:r>
    </w:p>
    <w:p w14:paraId="3F073244" w14:textId="77777777" w:rsidR="00C144E1" w:rsidRPr="00270D18" w:rsidRDefault="007E3089">
      <w:pPr>
        <w:numPr>
          <w:ilvl w:val="0"/>
          <w:numId w:val="6"/>
        </w:numPr>
        <w:ind w:left="567" w:hanging="567"/>
        <w:jc w:val="both"/>
        <w:rPr>
          <w:sz w:val="22"/>
          <w:szCs w:val="22"/>
        </w:rPr>
      </w:pPr>
      <w:r w:rsidRPr="00270D18">
        <w:rPr>
          <w:sz w:val="22"/>
          <w:szCs w:val="22"/>
        </w:rPr>
        <w:t xml:space="preserve"> Polisa, poręczenie, gwarancja lub inny dokument stanowiący formę zabezpieczenia należytego wykonania umowy winien zawierać </w:t>
      </w:r>
      <w:proofErr w:type="gramStart"/>
      <w:r w:rsidRPr="00270D18">
        <w:rPr>
          <w:sz w:val="22"/>
          <w:szCs w:val="22"/>
        </w:rPr>
        <w:t>stwierdzenie ,</w:t>
      </w:r>
      <w:proofErr w:type="gramEnd"/>
      <w:r w:rsidRPr="00270D18">
        <w:rPr>
          <w:sz w:val="22"/>
          <w:szCs w:val="22"/>
        </w:rPr>
        <w:t xml:space="preserve"> że na pierwsze pisemne żądanie zamawiającego, wzywające do zapłaty kwoty z tytułu nienależytego wykonania umowy, zgodnie z warunkami umowy, następuje jego bezwarunkowa wypłata bez jakichkolwiek zastrzeżeń ze strony gwaranta/poręczyciela.</w:t>
      </w:r>
    </w:p>
    <w:p w14:paraId="12203452" w14:textId="77777777" w:rsidR="00C144E1" w:rsidRPr="00270D18" w:rsidRDefault="007E3089">
      <w:pPr>
        <w:numPr>
          <w:ilvl w:val="0"/>
          <w:numId w:val="6"/>
        </w:numPr>
        <w:ind w:left="567" w:hanging="567"/>
        <w:jc w:val="both"/>
        <w:rPr>
          <w:sz w:val="22"/>
          <w:szCs w:val="22"/>
        </w:rPr>
      </w:pPr>
      <w:r w:rsidRPr="00270D18">
        <w:rPr>
          <w:sz w:val="22"/>
          <w:szCs w:val="22"/>
        </w:rPr>
        <w:t> W trakcie realizacji umowy wykonawca może dokonać zmiany formy zabezpieczenia na jedną lub kilka ww. form zabezpieczenia.</w:t>
      </w:r>
    </w:p>
    <w:p w14:paraId="7883EA8E" w14:textId="77777777" w:rsidR="00C144E1" w:rsidRPr="00270D18" w:rsidRDefault="007E3089">
      <w:pPr>
        <w:numPr>
          <w:ilvl w:val="0"/>
          <w:numId w:val="6"/>
        </w:numPr>
        <w:ind w:left="0" w:firstLine="0"/>
        <w:jc w:val="both"/>
        <w:rPr>
          <w:sz w:val="22"/>
          <w:szCs w:val="22"/>
        </w:rPr>
      </w:pPr>
      <w:r w:rsidRPr="00270D18">
        <w:rPr>
          <w:sz w:val="22"/>
          <w:szCs w:val="22"/>
        </w:rPr>
        <w:t> Zamawiający dokona zwrotu zabezpieczenia należytego wykonania umowy w następujący sposób:</w:t>
      </w:r>
    </w:p>
    <w:p w14:paraId="77CA2F56" w14:textId="77777777" w:rsidR="00C144E1" w:rsidRPr="00270D18" w:rsidRDefault="007E3089">
      <w:pPr>
        <w:tabs>
          <w:tab w:val="left" w:pos="0"/>
        </w:tabs>
        <w:ind w:left="567" w:hanging="283"/>
        <w:jc w:val="both"/>
        <w:rPr>
          <w:sz w:val="22"/>
          <w:szCs w:val="22"/>
        </w:rPr>
      </w:pPr>
      <w:r w:rsidRPr="00270D18">
        <w:rPr>
          <w:sz w:val="22"/>
          <w:szCs w:val="22"/>
        </w:rPr>
        <w:t xml:space="preserve">a) 70 % wartości zabezpieczenia zostanie zwrócone w terminie 30 dni od dnia wykonania </w:t>
      </w:r>
      <w:proofErr w:type="gramStart"/>
      <w:r w:rsidRPr="00270D18">
        <w:rPr>
          <w:sz w:val="22"/>
          <w:szCs w:val="22"/>
        </w:rPr>
        <w:t>całego  zamówienia</w:t>
      </w:r>
      <w:proofErr w:type="gramEnd"/>
      <w:r w:rsidRPr="00270D18">
        <w:rPr>
          <w:sz w:val="22"/>
          <w:szCs w:val="22"/>
        </w:rPr>
        <w:t xml:space="preserve"> i uznania przez Zamawiającego za  należycie wykonane,</w:t>
      </w:r>
    </w:p>
    <w:p w14:paraId="2286E9B5" w14:textId="77777777" w:rsidR="00C144E1" w:rsidRPr="00270D18" w:rsidRDefault="007E3089">
      <w:pPr>
        <w:tabs>
          <w:tab w:val="left" w:pos="0"/>
        </w:tabs>
        <w:ind w:left="567" w:hanging="283"/>
        <w:jc w:val="both"/>
        <w:rPr>
          <w:sz w:val="22"/>
          <w:szCs w:val="22"/>
        </w:rPr>
      </w:pPr>
      <w:r w:rsidRPr="00270D18">
        <w:rPr>
          <w:sz w:val="22"/>
          <w:szCs w:val="22"/>
        </w:rPr>
        <w:t>b) 30% wartości zabezpieczenia zostanie pozostawione na zabezpieczenie roszczeń z tytułu rękojmi za wady lub gwarancji; kwota ta zostanie zwrócona nie później niż w 15. dniu po upływie okresu rękojmi za wady lub gwarancji.</w:t>
      </w:r>
    </w:p>
    <w:p w14:paraId="2CC09B26" w14:textId="77777777" w:rsidR="00C144E1" w:rsidRPr="00270D18" w:rsidRDefault="00C144E1">
      <w:pPr>
        <w:tabs>
          <w:tab w:val="left" w:pos="720"/>
        </w:tabs>
        <w:jc w:val="both"/>
        <w:rPr>
          <w:sz w:val="22"/>
          <w:szCs w:val="22"/>
        </w:rPr>
      </w:pPr>
    </w:p>
    <w:p w14:paraId="740CC4D6" w14:textId="77777777" w:rsidR="00C144E1" w:rsidRPr="00270D18" w:rsidRDefault="00C144E1">
      <w:pPr>
        <w:tabs>
          <w:tab w:val="left" w:pos="0"/>
        </w:tabs>
        <w:ind w:left="852" w:hanging="852"/>
        <w:jc w:val="both"/>
        <w:rPr>
          <w:sz w:val="22"/>
          <w:szCs w:val="22"/>
        </w:rPr>
      </w:pPr>
    </w:p>
    <w:p w14:paraId="28E84340" w14:textId="77777777" w:rsidR="00C144E1" w:rsidRPr="00270D18" w:rsidRDefault="007E3089">
      <w:pPr>
        <w:pStyle w:val="Nagwek9"/>
        <w:numPr>
          <w:ilvl w:val="0"/>
          <w:numId w:val="7"/>
        </w:numPr>
        <w:tabs>
          <w:tab w:val="left" w:pos="720"/>
        </w:tabs>
        <w:jc w:val="center"/>
        <w:rPr>
          <w:sz w:val="22"/>
          <w:szCs w:val="22"/>
        </w:rPr>
      </w:pPr>
      <w:r w:rsidRPr="00270D18">
        <w:rPr>
          <w:sz w:val="22"/>
          <w:szCs w:val="22"/>
        </w:rPr>
        <w:t xml:space="preserve"> INFORMACJA O PRZEWIDYWANYCH ZAMÓWIENIACH, O KTÓRYCH MOWA W ART. 214 UST. 1 PKT 7 I 8 </w:t>
      </w:r>
      <w:proofErr w:type="spellStart"/>
      <w:r w:rsidRPr="00270D18">
        <w:rPr>
          <w:sz w:val="22"/>
          <w:szCs w:val="22"/>
        </w:rPr>
        <w:t>Pzp</w:t>
      </w:r>
      <w:proofErr w:type="spellEnd"/>
    </w:p>
    <w:p w14:paraId="7168AB50" w14:textId="77777777" w:rsidR="00C144E1" w:rsidRPr="00270D18" w:rsidRDefault="00C144E1">
      <w:pPr>
        <w:pStyle w:val="Nagwek9"/>
        <w:numPr>
          <w:ilvl w:val="0"/>
          <w:numId w:val="0"/>
        </w:numPr>
        <w:tabs>
          <w:tab w:val="left" w:pos="720"/>
        </w:tabs>
        <w:ind w:left="405"/>
        <w:rPr>
          <w:b w:val="0"/>
          <w:sz w:val="22"/>
          <w:szCs w:val="22"/>
          <w:u w:val="none"/>
        </w:rPr>
      </w:pPr>
    </w:p>
    <w:p w14:paraId="57811DB0" w14:textId="77777777" w:rsidR="00C144E1" w:rsidRPr="00270D18" w:rsidRDefault="007E3089">
      <w:pPr>
        <w:pStyle w:val="Nagwek9"/>
        <w:tabs>
          <w:tab w:val="left" w:pos="720"/>
        </w:tabs>
        <w:rPr>
          <w:sz w:val="22"/>
          <w:szCs w:val="22"/>
        </w:rPr>
      </w:pPr>
      <w:r w:rsidRPr="00270D18">
        <w:rPr>
          <w:b w:val="0"/>
          <w:sz w:val="22"/>
          <w:szCs w:val="22"/>
          <w:u w:val="none"/>
        </w:rPr>
        <w:t xml:space="preserve">Zamawiający nie przewiduje udzielenia zamówień, o których mowa w art. 214 ust. 1 pkt 7 i 8 </w:t>
      </w:r>
      <w:proofErr w:type="spellStart"/>
      <w:r w:rsidRPr="00270D18">
        <w:rPr>
          <w:b w:val="0"/>
          <w:sz w:val="22"/>
          <w:szCs w:val="22"/>
          <w:u w:val="none"/>
        </w:rPr>
        <w:t>Pzp</w:t>
      </w:r>
      <w:proofErr w:type="spellEnd"/>
      <w:r w:rsidRPr="00270D18">
        <w:rPr>
          <w:b w:val="0"/>
          <w:sz w:val="22"/>
          <w:szCs w:val="22"/>
          <w:u w:val="none"/>
        </w:rPr>
        <w:t>.</w:t>
      </w:r>
    </w:p>
    <w:p w14:paraId="0F5CCBEC" w14:textId="77777777" w:rsidR="00C144E1" w:rsidRPr="00270D18" w:rsidRDefault="00C144E1">
      <w:pPr>
        <w:rPr>
          <w:b/>
          <w:sz w:val="22"/>
          <w:szCs w:val="22"/>
        </w:rPr>
      </w:pPr>
    </w:p>
    <w:p w14:paraId="7607CE2F" w14:textId="77777777" w:rsidR="00C144E1" w:rsidRPr="00270D18" w:rsidRDefault="00C144E1">
      <w:pPr>
        <w:jc w:val="both"/>
        <w:rPr>
          <w:sz w:val="22"/>
          <w:szCs w:val="22"/>
        </w:rPr>
      </w:pPr>
    </w:p>
    <w:p w14:paraId="247DDCC8" w14:textId="77777777" w:rsidR="00C144E1" w:rsidRPr="00270D18" w:rsidRDefault="007E3089">
      <w:pPr>
        <w:pStyle w:val="Nagwek9"/>
        <w:numPr>
          <w:ilvl w:val="0"/>
          <w:numId w:val="7"/>
        </w:numPr>
        <w:tabs>
          <w:tab w:val="left" w:pos="720"/>
        </w:tabs>
        <w:ind w:left="720"/>
        <w:jc w:val="center"/>
        <w:rPr>
          <w:sz w:val="22"/>
          <w:szCs w:val="22"/>
        </w:rPr>
      </w:pPr>
      <w:r w:rsidRPr="00270D18">
        <w:rPr>
          <w:sz w:val="22"/>
          <w:szCs w:val="22"/>
        </w:rPr>
        <w:t> INFORMACJA O SKŁADANIU OFERT CZĘŚCIOWYCH I OFERT WARIANTOWYCH ORAZ UMOWIE RAMOWEJ:</w:t>
      </w:r>
    </w:p>
    <w:p w14:paraId="0B8BBA4E" w14:textId="77777777" w:rsidR="00C144E1" w:rsidRPr="00270D18" w:rsidRDefault="00C144E1">
      <w:pPr>
        <w:jc w:val="both"/>
        <w:rPr>
          <w:sz w:val="22"/>
          <w:szCs w:val="22"/>
        </w:rPr>
      </w:pPr>
    </w:p>
    <w:p w14:paraId="0A76E70E" w14:textId="77777777" w:rsidR="00C144E1" w:rsidRPr="00270D18" w:rsidRDefault="00C144E1">
      <w:pPr>
        <w:jc w:val="both"/>
        <w:rPr>
          <w:sz w:val="22"/>
          <w:szCs w:val="22"/>
        </w:rPr>
      </w:pPr>
    </w:p>
    <w:p w14:paraId="0E8AB7B7" w14:textId="77777777" w:rsidR="00C144E1" w:rsidRPr="00270D18" w:rsidRDefault="007E3089">
      <w:pPr>
        <w:jc w:val="both"/>
        <w:rPr>
          <w:sz w:val="22"/>
          <w:szCs w:val="22"/>
        </w:rPr>
      </w:pPr>
      <w:r w:rsidRPr="00270D18">
        <w:rPr>
          <w:sz w:val="22"/>
          <w:szCs w:val="22"/>
          <w:lang w:eastAsia="ar-SA"/>
        </w:rPr>
        <w:t>Zamawiający nie dopuszcza składania ofert częściowych.</w:t>
      </w:r>
    </w:p>
    <w:p w14:paraId="7AB6A0B9" w14:textId="77777777" w:rsidR="00C144E1" w:rsidRPr="00270D18" w:rsidRDefault="00C144E1">
      <w:pPr>
        <w:jc w:val="both"/>
        <w:rPr>
          <w:sz w:val="22"/>
          <w:szCs w:val="22"/>
          <w:lang w:eastAsia="ar-SA"/>
        </w:rPr>
      </w:pPr>
    </w:p>
    <w:p w14:paraId="4B40D0B8" w14:textId="77777777" w:rsidR="00C144E1" w:rsidRPr="00270D18" w:rsidRDefault="007E3089">
      <w:pPr>
        <w:jc w:val="both"/>
        <w:rPr>
          <w:sz w:val="22"/>
          <w:szCs w:val="22"/>
        </w:rPr>
      </w:pPr>
      <w:r w:rsidRPr="00270D18">
        <w:rPr>
          <w:sz w:val="22"/>
          <w:szCs w:val="22"/>
          <w:lang w:eastAsia="ar-SA"/>
        </w:rPr>
        <w:lastRenderedPageBreak/>
        <w:t>Zamawiający nie dokonuje podziału zamówienia na części z uwagi na specyfikę przedmiotu zamówienia, stanowiącego odrębną niepodzielną całość (z uwagi na rodzaj, przeznaczenie, czas i miejsce, niepodzielność techniczną i ekonomiczną</w:t>
      </w:r>
      <w:proofErr w:type="gramStart"/>
      <w:r w:rsidRPr="00270D18">
        <w:rPr>
          <w:sz w:val="22"/>
          <w:szCs w:val="22"/>
          <w:lang w:eastAsia="ar-SA"/>
        </w:rPr>
        <w:t>) .</w:t>
      </w:r>
      <w:proofErr w:type="gramEnd"/>
      <w:r w:rsidRPr="00270D18">
        <w:rPr>
          <w:sz w:val="22"/>
          <w:szCs w:val="22"/>
          <w:lang w:eastAsia="ar-SA"/>
        </w:rPr>
        <w:t xml:space="preserve"> Podział na części groziłby nadmiernymi trudnościami technicznymi oraz nadmiernymi kosztami wykonania zamówienia. Ewentualny podział zamówienia spowodowałby ryzyko nienależytego wykonania przedmiotowego zamówienia wskutek dodatkowej koordynacji robót budowlanych przez różnych wykonawców realizujących poszczególne części zamówienia. Potrzeba skoordynowania działań różnych wykonawców realizujących poszczególne części zamówienia mogłaby więc poważnie zagrozić właściwemu wykonaniu zamówienia. Podział zamówienia na części nie zwiększyłby konkurencyjności w sektorze małych i średnich przedsiębiorstw – zakres zamówienia jest zakresem typowym, umożliwiającym złożenie oferty wykonawcom z grupy małych lub średnich przedsiębiorstw</w:t>
      </w:r>
    </w:p>
    <w:p w14:paraId="1093F1E5" w14:textId="77777777" w:rsidR="00C144E1" w:rsidRPr="00270D18" w:rsidRDefault="00C144E1">
      <w:pPr>
        <w:jc w:val="both"/>
        <w:rPr>
          <w:sz w:val="22"/>
          <w:szCs w:val="22"/>
          <w:lang w:eastAsia="ar-SA"/>
        </w:rPr>
      </w:pPr>
    </w:p>
    <w:p w14:paraId="16B3A9DF" w14:textId="77777777" w:rsidR="00C144E1" w:rsidRPr="00270D18" w:rsidRDefault="007E3089">
      <w:pPr>
        <w:jc w:val="both"/>
        <w:rPr>
          <w:sz w:val="22"/>
          <w:szCs w:val="22"/>
        </w:rPr>
      </w:pPr>
      <w:r w:rsidRPr="00270D18">
        <w:rPr>
          <w:sz w:val="22"/>
          <w:szCs w:val="22"/>
          <w:lang w:eastAsia="ar-SA"/>
        </w:rPr>
        <w:t xml:space="preserve">Zamawiający </w:t>
      </w:r>
      <w:r w:rsidRPr="00270D18">
        <w:rPr>
          <w:sz w:val="22"/>
          <w:szCs w:val="22"/>
          <w:u w:val="single"/>
          <w:lang w:eastAsia="ar-SA"/>
        </w:rPr>
        <w:t>nie przewiduje</w:t>
      </w:r>
      <w:r w:rsidRPr="00270D18">
        <w:rPr>
          <w:sz w:val="22"/>
          <w:szCs w:val="22"/>
          <w:lang w:eastAsia="ar-SA"/>
        </w:rPr>
        <w:t xml:space="preserve"> zawarcia umowy ramowej.</w:t>
      </w:r>
    </w:p>
    <w:p w14:paraId="05889506" w14:textId="77777777" w:rsidR="00C144E1" w:rsidRPr="00270D18" w:rsidRDefault="00C144E1">
      <w:pPr>
        <w:jc w:val="both"/>
        <w:rPr>
          <w:sz w:val="22"/>
          <w:szCs w:val="22"/>
          <w:u w:val="single"/>
          <w:lang w:eastAsia="ar-SA"/>
        </w:rPr>
      </w:pPr>
    </w:p>
    <w:p w14:paraId="63C9C5D1" w14:textId="77777777" w:rsidR="00C144E1" w:rsidRPr="00270D18" w:rsidRDefault="00C144E1">
      <w:pPr>
        <w:jc w:val="both"/>
        <w:rPr>
          <w:sz w:val="22"/>
          <w:szCs w:val="22"/>
          <w:u w:val="single"/>
          <w:lang w:eastAsia="ar-SA"/>
        </w:rPr>
      </w:pPr>
    </w:p>
    <w:p w14:paraId="4EB6DD6F" w14:textId="77777777" w:rsidR="00C144E1" w:rsidRPr="00270D18" w:rsidRDefault="00C144E1">
      <w:pPr>
        <w:jc w:val="both"/>
        <w:rPr>
          <w:sz w:val="22"/>
          <w:szCs w:val="22"/>
          <w:u w:val="single"/>
        </w:rPr>
      </w:pPr>
    </w:p>
    <w:p w14:paraId="5859C47D" w14:textId="77777777" w:rsidR="00C144E1" w:rsidRPr="00270D18" w:rsidRDefault="007E3089">
      <w:pPr>
        <w:numPr>
          <w:ilvl w:val="0"/>
          <w:numId w:val="7"/>
        </w:numPr>
        <w:tabs>
          <w:tab w:val="left" w:pos="720"/>
        </w:tabs>
        <w:ind w:left="720"/>
        <w:jc w:val="center"/>
        <w:rPr>
          <w:b/>
          <w:sz w:val="22"/>
          <w:szCs w:val="22"/>
          <w:u w:val="single"/>
        </w:rPr>
      </w:pPr>
      <w:r w:rsidRPr="00270D18">
        <w:rPr>
          <w:sz w:val="22"/>
          <w:szCs w:val="22"/>
        </w:rPr>
        <w:t> </w:t>
      </w:r>
      <w:r w:rsidRPr="00270D18">
        <w:rPr>
          <w:b/>
          <w:sz w:val="22"/>
          <w:szCs w:val="22"/>
          <w:u w:val="single"/>
        </w:rPr>
        <w:t>INFORMACJE DOTYCZĄCE UMOWY:</w:t>
      </w:r>
    </w:p>
    <w:p w14:paraId="06D3CF19" w14:textId="77777777" w:rsidR="00C144E1" w:rsidRPr="00270D18" w:rsidRDefault="00C144E1">
      <w:pPr>
        <w:jc w:val="both"/>
        <w:rPr>
          <w:b/>
          <w:sz w:val="22"/>
          <w:szCs w:val="22"/>
          <w:u w:val="single"/>
        </w:rPr>
      </w:pPr>
    </w:p>
    <w:p w14:paraId="06BCA3D7" w14:textId="77777777" w:rsidR="00C144E1" w:rsidRPr="00270D18" w:rsidRDefault="007E3089">
      <w:pPr>
        <w:numPr>
          <w:ilvl w:val="1"/>
          <w:numId w:val="31"/>
        </w:numPr>
        <w:tabs>
          <w:tab w:val="clear" w:pos="708"/>
          <w:tab w:val="left" w:pos="360"/>
        </w:tabs>
        <w:ind w:hanging="786"/>
        <w:jc w:val="both"/>
        <w:rPr>
          <w:sz w:val="22"/>
          <w:szCs w:val="22"/>
        </w:rPr>
      </w:pPr>
      <w:r w:rsidRPr="00270D18">
        <w:rPr>
          <w:sz w:val="22"/>
          <w:szCs w:val="22"/>
        </w:rPr>
        <w:t> Zawarcie umowy nastąpi według projektu umowy stanowiącego załącznik nr 4 do SWZ.</w:t>
      </w:r>
    </w:p>
    <w:p w14:paraId="0DE61399" w14:textId="77777777" w:rsidR="00C144E1" w:rsidRPr="00270D18" w:rsidRDefault="007E3089">
      <w:pPr>
        <w:numPr>
          <w:ilvl w:val="1"/>
          <w:numId w:val="31"/>
        </w:numPr>
        <w:tabs>
          <w:tab w:val="clear" w:pos="708"/>
          <w:tab w:val="left" w:pos="360"/>
        </w:tabs>
        <w:ind w:hanging="786"/>
        <w:jc w:val="both"/>
        <w:rPr>
          <w:sz w:val="22"/>
          <w:szCs w:val="22"/>
        </w:rPr>
      </w:pPr>
      <w:r w:rsidRPr="00270D18">
        <w:rPr>
          <w:sz w:val="22"/>
          <w:szCs w:val="22"/>
        </w:rPr>
        <w:t> Postanowienia ustalone we wzorze umowy nie podlegają negocjacjom.</w:t>
      </w:r>
    </w:p>
    <w:p w14:paraId="4E8A99AA" w14:textId="77777777" w:rsidR="00C144E1" w:rsidRPr="00270D18" w:rsidRDefault="007E3089">
      <w:pPr>
        <w:numPr>
          <w:ilvl w:val="1"/>
          <w:numId w:val="31"/>
        </w:numPr>
        <w:tabs>
          <w:tab w:val="clear" w:pos="708"/>
          <w:tab w:val="left" w:pos="360"/>
        </w:tabs>
        <w:ind w:hanging="786"/>
        <w:jc w:val="both"/>
        <w:rPr>
          <w:sz w:val="22"/>
          <w:szCs w:val="22"/>
        </w:rPr>
      </w:pPr>
      <w:r w:rsidRPr="00270D18">
        <w:rPr>
          <w:sz w:val="22"/>
          <w:szCs w:val="22"/>
        </w:rPr>
        <w:t> Przyjęcie postanowień umowy stanowi jeden z istotnych warunków przyjęcia oferty.</w:t>
      </w:r>
    </w:p>
    <w:p w14:paraId="3635FABB" w14:textId="77777777" w:rsidR="00C144E1" w:rsidRPr="00270D18" w:rsidRDefault="007E3089">
      <w:pPr>
        <w:numPr>
          <w:ilvl w:val="1"/>
          <w:numId w:val="31"/>
        </w:numPr>
        <w:tabs>
          <w:tab w:val="clear" w:pos="708"/>
          <w:tab w:val="left" w:pos="142"/>
          <w:tab w:val="left" w:pos="360"/>
        </w:tabs>
        <w:ind w:left="426" w:hanging="568"/>
        <w:jc w:val="both"/>
        <w:rPr>
          <w:sz w:val="22"/>
          <w:szCs w:val="22"/>
        </w:rPr>
      </w:pPr>
      <w:r w:rsidRPr="00270D18">
        <w:rPr>
          <w:sz w:val="22"/>
          <w:szCs w:val="22"/>
        </w:rPr>
        <w:t xml:space="preserve"> Zamawiający unieważni postępowanie w przypadkach, w których </w:t>
      </w:r>
      <w:proofErr w:type="spellStart"/>
      <w:r w:rsidRPr="00270D18">
        <w:rPr>
          <w:sz w:val="22"/>
          <w:szCs w:val="22"/>
        </w:rPr>
        <w:t>Pzp</w:t>
      </w:r>
      <w:proofErr w:type="spellEnd"/>
      <w:r w:rsidRPr="00270D18">
        <w:rPr>
          <w:sz w:val="22"/>
          <w:szCs w:val="22"/>
        </w:rPr>
        <w:t xml:space="preserve"> nakłada taki </w:t>
      </w:r>
      <w:proofErr w:type="gramStart"/>
      <w:r w:rsidRPr="00270D18">
        <w:rPr>
          <w:sz w:val="22"/>
          <w:szCs w:val="22"/>
        </w:rPr>
        <w:t>obowiązek,</w:t>
      </w:r>
      <w:proofErr w:type="gramEnd"/>
      <w:r w:rsidRPr="00270D18">
        <w:rPr>
          <w:sz w:val="22"/>
          <w:szCs w:val="22"/>
        </w:rPr>
        <w:t xml:space="preserve"> oraz może unieważnić postępowanie w przypadkach fakultatywnych przewidzianych w </w:t>
      </w:r>
      <w:proofErr w:type="spellStart"/>
      <w:r w:rsidRPr="00270D18">
        <w:rPr>
          <w:sz w:val="22"/>
          <w:szCs w:val="22"/>
        </w:rPr>
        <w:t>Pzp</w:t>
      </w:r>
      <w:proofErr w:type="spellEnd"/>
      <w:r w:rsidRPr="00270D18">
        <w:rPr>
          <w:sz w:val="22"/>
          <w:szCs w:val="22"/>
        </w:rPr>
        <w:t xml:space="preserve">, w tym na podstawie art. 310 pkt 1 </w:t>
      </w:r>
      <w:proofErr w:type="spellStart"/>
      <w:r w:rsidRPr="00270D18">
        <w:rPr>
          <w:sz w:val="22"/>
          <w:szCs w:val="22"/>
        </w:rPr>
        <w:t>Pzp</w:t>
      </w:r>
      <w:proofErr w:type="spellEnd"/>
      <w:r w:rsidRPr="00270D18">
        <w:rPr>
          <w:sz w:val="22"/>
          <w:szCs w:val="22"/>
        </w:rPr>
        <w:t>, jeżeli środki publiczne przeznaczone na sfinansowanie całości lub części zamówienia nie zostaną mu przyznane, pod warunkiem przewidzenia tej możliwości w ogłoszeniu o zamówieniu.</w:t>
      </w:r>
    </w:p>
    <w:p w14:paraId="4FE0A7F5" w14:textId="77777777" w:rsidR="00C144E1" w:rsidRPr="00270D18" w:rsidRDefault="007E3089">
      <w:pPr>
        <w:numPr>
          <w:ilvl w:val="1"/>
          <w:numId w:val="31"/>
        </w:numPr>
        <w:tabs>
          <w:tab w:val="clear" w:pos="708"/>
          <w:tab w:val="left" w:pos="142"/>
          <w:tab w:val="left" w:pos="360"/>
        </w:tabs>
        <w:ind w:left="284" w:hanging="426"/>
        <w:jc w:val="both"/>
        <w:rPr>
          <w:sz w:val="22"/>
          <w:szCs w:val="22"/>
        </w:rPr>
      </w:pPr>
      <w:r w:rsidRPr="00270D18">
        <w:rPr>
          <w:sz w:val="22"/>
          <w:szCs w:val="22"/>
        </w:rPr>
        <w:t xml:space="preserve"> Zamawiający przewiduje możliwość zmian postanowień zawartej </w:t>
      </w:r>
      <w:proofErr w:type="gramStart"/>
      <w:r w:rsidRPr="00270D18">
        <w:rPr>
          <w:sz w:val="22"/>
          <w:szCs w:val="22"/>
        </w:rPr>
        <w:t>umowy  w</w:t>
      </w:r>
      <w:proofErr w:type="gramEnd"/>
      <w:r w:rsidRPr="00270D18">
        <w:rPr>
          <w:sz w:val="22"/>
          <w:szCs w:val="22"/>
        </w:rPr>
        <w:t xml:space="preserve"> przypadku zaistnienia okoliczności przewidzianych w art. 455 </w:t>
      </w:r>
      <w:proofErr w:type="spellStart"/>
      <w:r w:rsidRPr="00270D18">
        <w:rPr>
          <w:sz w:val="22"/>
          <w:szCs w:val="22"/>
        </w:rPr>
        <w:t>Pzp</w:t>
      </w:r>
      <w:proofErr w:type="spellEnd"/>
      <w:r w:rsidRPr="00270D18">
        <w:rPr>
          <w:sz w:val="22"/>
          <w:szCs w:val="22"/>
        </w:rPr>
        <w:t>.</w:t>
      </w:r>
    </w:p>
    <w:p w14:paraId="78983B8A" w14:textId="77777777" w:rsidR="00C144E1" w:rsidRPr="00270D18" w:rsidRDefault="007E3089">
      <w:pPr>
        <w:numPr>
          <w:ilvl w:val="1"/>
          <w:numId w:val="31"/>
        </w:numPr>
        <w:tabs>
          <w:tab w:val="clear" w:pos="708"/>
          <w:tab w:val="left" w:pos="142"/>
          <w:tab w:val="left" w:pos="360"/>
        </w:tabs>
        <w:ind w:left="426" w:hanging="568"/>
        <w:jc w:val="both"/>
        <w:rPr>
          <w:sz w:val="22"/>
          <w:szCs w:val="22"/>
        </w:rPr>
      </w:pPr>
      <w:r w:rsidRPr="00270D18">
        <w:rPr>
          <w:sz w:val="22"/>
          <w:szCs w:val="22"/>
        </w:rPr>
        <w:t>   Zamawiający przewiduje możliwość zmian postanowień zawartej umowy w stosunku do treści oferty, na podstawie której dokonano wyboru wykonawcy w zakresie wskazanym w projekcie umowy.</w:t>
      </w:r>
    </w:p>
    <w:p w14:paraId="03311FA9" w14:textId="77777777" w:rsidR="00C144E1" w:rsidRPr="00270D18" w:rsidRDefault="007E3089">
      <w:pPr>
        <w:numPr>
          <w:ilvl w:val="1"/>
          <w:numId w:val="31"/>
        </w:numPr>
        <w:tabs>
          <w:tab w:val="clear" w:pos="708"/>
          <w:tab w:val="left" w:pos="142"/>
          <w:tab w:val="left" w:pos="360"/>
        </w:tabs>
        <w:ind w:left="0" w:hanging="142"/>
        <w:jc w:val="both"/>
        <w:rPr>
          <w:sz w:val="22"/>
          <w:szCs w:val="22"/>
        </w:rPr>
      </w:pPr>
      <w:r w:rsidRPr="00270D18">
        <w:rPr>
          <w:sz w:val="22"/>
          <w:szCs w:val="22"/>
        </w:rPr>
        <w:t>  Warunki zmian:</w:t>
      </w:r>
    </w:p>
    <w:p w14:paraId="0E9859E9" w14:textId="77777777" w:rsidR="00C144E1" w:rsidRPr="00270D18" w:rsidRDefault="007E3089">
      <w:pPr>
        <w:numPr>
          <w:ilvl w:val="0"/>
          <w:numId w:val="13"/>
        </w:numPr>
        <w:tabs>
          <w:tab w:val="clear" w:pos="708"/>
          <w:tab w:val="left" w:pos="360"/>
          <w:tab w:val="left" w:pos="426"/>
          <w:tab w:val="left" w:pos="851"/>
        </w:tabs>
        <w:autoSpaceDE w:val="0"/>
        <w:ind w:hanging="218"/>
        <w:jc w:val="both"/>
        <w:rPr>
          <w:sz w:val="22"/>
          <w:szCs w:val="22"/>
        </w:rPr>
      </w:pPr>
      <w:r w:rsidRPr="00270D18">
        <w:rPr>
          <w:sz w:val="22"/>
          <w:szCs w:val="22"/>
        </w:rPr>
        <w:t> inicjowanie zmian – na wniosek Wykonawcy lub Zamawiającego,</w:t>
      </w:r>
    </w:p>
    <w:p w14:paraId="05BDE604" w14:textId="77777777" w:rsidR="00C144E1" w:rsidRPr="00270D18" w:rsidRDefault="007E3089">
      <w:pPr>
        <w:numPr>
          <w:ilvl w:val="0"/>
          <w:numId w:val="13"/>
        </w:numPr>
        <w:tabs>
          <w:tab w:val="clear" w:pos="708"/>
          <w:tab w:val="left" w:pos="360"/>
          <w:tab w:val="left" w:pos="426"/>
          <w:tab w:val="left" w:pos="851"/>
        </w:tabs>
        <w:autoSpaceDE w:val="0"/>
        <w:ind w:hanging="218"/>
        <w:jc w:val="both"/>
        <w:rPr>
          <w:sz w:val="22"/>
          <w:szCs w:val="22"/>
        </w:rPr>
      </w:pPr>
      <w:r w:rsidRPr="00270D18">
        <w:rPr>
          <w:sz w:val="22"/>
          <w:szCs w:val="22"/>
        </w:rPr>
        <w:t> uzasadnienie zmian – prawidłowa realizacja przedmiotu umowy, obniżenie kosztów, zapewnienie     optymalnych parametrów technicznych i jakościowych robót,</w:t>
      </w:r>
    </w:p>
    <w:p w14:paraId="612DCB91" w14:textId="77777777" w:rsidR="00C144E1" w:rsidRPr="00270D18" w:rsidRDefault="007E3089">
      <w:pPr>
        <w:widowControl w:val="0"/>
        <w:numPr>
          <w:ilvl w:val="0"/>
          <w:numId w:val="13"/>
        </w:numPr>
        <w:tabs>
          <w:tab w:val="clear" w:pos="708"/>
          <w:tab w:val="left" w:pos="360"/>
          <w:tab w:val="left" w:pos="426"/>
          <w:tab w:val="left" w:pos="720"/>
          <w:tab w:val="left" w:pos="851"/>
          <w:tab w:val="left" w:pos="1440"/>
        </w:tabs>
        <w:autoSpaceDE w:val="0"/>
        <w:ind w:hanging="218"/>
        <w:jc w:val="both"/>
        <w:rPr>
          <w:sz w:val="22"/>
          <w:szCs w:val="22"/>
        </w:rPr>
      </w:pPr>
      <w:r w:rsidRPr="00270D18">
        <w:rPr>
          <w:sz w:val="22"/>
          <w:szCs w:val="22"/>
        </w:rPr>
        <w:t> forma zmian – aneks do umowy w formie pisemnej pod rygorem nieważności.</w:t>
      </w:r>
    </w:p>
    <w:p w14:paraId="34E768A5" w14:textId="77777777" w:rsidR="00C144E1" w:rsidRPr="00270D18" w:rsidRDefault="00C144E1">
      <w:pPr>
        <w:tabs>
          <w:tab w:val="left" w:pos="720"/>
        </w:tabs>
        <w:rPr>
          <w:b/>
          <w:sz w:val="22"/>
          <w:szCs w:val="22"/>
          <w:u w:val="single"/>
        </w:rPr>
      </w:pPr>
    </w:p>
    <w:p w14:paraId="2CA65C28" w14:textId="77777777" w:rsidR="00C144E1" w:rsidRPr="00270D18" w:rsidRDefault="007E3089">
      <w:pPr>
        <w:numPr>
          <w:ilvl w:val="0"/>
          <w:numId w:val="7"/>
        </w:numPr>
        <w:tabs>
          <w:tab w:val="left" w:pos="720"/>
        </w:tabs>
        <w:jc w:val="center"/>
        <w:rPr>
          <w:b/>
          <w:sz w:val="22"/>
          <w:szCs w:val="22"/>
          <w:u w:val="single"/>
        </w:rPr>
      </w:pPr>
      <w:r w:rsidRPr="00270D18">
        <w:rPr>
          <w:sz w:val="22"/>
          <w:szCs w:val="22"/>
        </w:rPr>
        <w:t> </w:t>
      </w:r>
      <w:r w:rsidRPr="00270D18">
        <w:rPr>
          <w:b/>
          <w:bCs/>
          <w:sz w:val="22"/>
          <w:szCs w:val="22"/>
          <w:u w:val="single"/>
        </w:rPr>
        <w:t xml:space="preserve">WYMAGANIA, O KTÓRYCH MOWA W ART. 95 USTAWY </w:t>
      </w:r>
      <w:proofErr w:type="spellStart"/>
      <w:r w:rsidRPr="00270D18">
        <w:rPr>
          <w:b/>
          <w:bCs/>
          <w:sz w:val="22"/>
          <w:szCs w:val="22"/>
          <w:u w:val="single"/>
        </w:rPr>
        <w:t>Pzp</w:t>
      </w:r>
      <w:proofErr w:type="spellEnd"/>
      <w:r w:rsidRPr="00270D18">
        <w:rPr>
          <w:b/>
          <w:bCs/>
          <w:sz w:val="22"/>
          <w:szCs w:val="22"/>
          <w:u w:val="single"/>
        </w:rPr>
        <w:t xml:space="preserve"> </w:t>
      </w:r>
    </w:p>
    <w:p w14:paraId="052A38AF" w14:textId="77777777" w:rsidR="00C144E1" w:rsidRPr="00270D18" w:rsidRDefault="00C144E1">
      <w:pPr>
        <w:tabs>
          <w:tab w:val="left" w:pos="720"/>
        </w:tabs>
        <w:jc w:val="center"/>
        <w:rPr>
          <w:b/>
          <w:bCs/>
          <w:sz w:val="22"/>
          <w:szCs w:val="22"/>
          <w:u w:val="single"/>
        </w:rPr>
      </w:pPr>
    </w:p>
    <w:p w14:paraId="3FCD565C" w14:textId="77777777" w:rsidR="00C144E1" w:rsidRPr="00270D18" w:rsidRDefault="007E3089">
      <w:pPr>
        <w:numPr>
          <w:ilvl w:val="0"/>
          <w:numId w:val="11"/>
        </w:numPr>
        <w:tabs>
          <w:tab w:val="left" w:pos="426"/>
        </w:tabs>
        <w:ind w:left="426" w:hanging="568"/>
        <w:jc w:val="both"/>
        <w:rPr>
          <w:bCs/>
          <w:sz w:val="22"/>
          <w:szCs w:val="22"/>
          <w:lang w:eastAsia="ar-SA"/>
        </w:rPr>
      </w:pPr>
      <w:r w:rsidRPr="00270D18">
        <w:rPr>
          <w:sz w:val="22"/>
          <w:szCs w:val="22"/>
        </w:rPr>
        <w:t> </w:t>
      </w:r>
      <w:r w:rsidRPr="00270D18">
        <w:rPr>
          <w:bCs/>
          <w:sz w:val="22"/>
          <w:szCs w:val="22"/>
          <w:lang w:eastAsia="ar-SA"/>
        </w:rPr>
        <w:t xml:space="preserve">Zamawiający, zgodnie z art. 95 </w:t>
      </w:r>
      <w:proofErr w:type="spellStart"/>
      <w:r w:rsidRPr="00270D18">
        <w:rPr>
          <w:bCs/>
          <w:sz w:val="22"/>
          <w:szCs w:val="22"/>
          <w:lang w:eastAsia="ar-SA"/>
        </w:rPr>
        <w:t>Pzp</w:t>
      </w:r>
      <w:proofErr w:type="spellEnd"/>
      <w:r w:rsidRPr="00270D18">
        <w:rPr>
          <w:bCs/>
          <w:sz w:val="22"/>
          <w:szCs w:val="22"/>
          <w:lang w:eastAsia="ar-SA"/>
        </w:rPr>
        <w:t xml:space="preserve"> oraz art. 22 § 1 ustawy z dnia 26 czerwca 1974 r. – Kodeks pracy (</w:t>
      </w:r>
      <w:proofErr w:type="spellStart"/>
      <w:r w:rsidRPr="00270D18">
        <w:rPr>
          <w:bCs/>
          <w:sz w:val="22"/>
          <w:szCs w:val="22"/>
          <w:lang w:eastAsia="ar-SA"/>
        </w:rPr>
        <w:t>t.j</w:t>
      </w:r>
      <w:proofErr w:type="spellEnd"/>
      <w:r w:rsidRPr="00270D18">
        <w:rPr>
          <w:bCs/>
          <w:sz w:val="22"/>
          <w:szCs w:val="22"/>
          <w:lang w:eastAsia="ar-SA"/>
        </w:rPr>
        <w:t xml:space="preserve">. Dz. U. z 2025 r. poz. 277 z </w:t>
      </w:r>
      <w:proofErr w:type="spellStart"/>
      <w:r w:rsidRPr="00270D18">
        <w:rPr>
          <w:bCs/>
          <w:sz w:val="22"/>
          <w:szCs w:val="22"/>
          <w:lang w:eastAsia="ar-SA"/>
        </w:rPr>
        <w:t>późn</w:t>
      </w:r>
      <w:proofErr w:type="spellEnd"/>
      <w:r w:rsidRPr="00270D18">
        <w:rPr>
          <w:bCs/>
          <w:sz w:val="22"/>
          <w:szCs w:val="22"/>
          <w:lang w:eastAsia="ar-SA"/>
        </w:rPr>
        <w:t>. zm.), wymaga zatrudnienia przez Wykonawcę lub podwykonawcę na podstawie stosunku pracy osób wykonujących czynności polegające na wykonywaniu prac fizycznych związanych z robotami budowlanymi, jeżeli wykonywanie tych czynności polega na wykonywaniu pracy w sposób określony w art. 22 § 1 Kodeksu pracy.</w:t>
      </w:r>
    </w:p>
    <w:p w14:paraId="4376D785" w14:textId="77777777" w:rsidR="00C144E1" w:rsidRPr="00270D18" w:rsidRDefault="007E3089">
      <w:pPr>
        <w:tabs>
          <w:tab w:val="left" w:pos="720"/>
        </w:tabs>
        <w:ind w:left="426"/>
        <w:jc w:val="both"/>
        <w:rPr>
          <w:bCs/>
          <w:sz w:val="22"/>
          <w:szCs w:val="22"/>
          <w:lang w:eastAsia="ar-SA"/>
        </w:rPr>
      </w:pPr>
      <w:r w:rsidRPr="00270D18">
        <w:rPr>
          <w:bCs/>
          <w:sz w:val="22"/>
          <w:szCs w:val="22"/>
          <w:lang w:eastAsia="ar-SA"/>
        </w:rPr>
        <w:t xml:space="preserve">W trakcie realizacji zamówienia Zamawiający uprawniony jest do wykonywania czynności kontrolnych wobec wykonawcy </w:t>
      </w:r>
      <w:proofErr w:type="gramStart"/>
      <w:r w:rsidRPr="00270D18">
        <w:rPr>
          <w:bCs/>
          <w:sz w:val="22"/>
          <w:szCs w:val="22"/>
          <w:lang w:eastAsia="ar-SA"/>
        </w:rPr>
        <w:t>odnośnie</w:t>
      </w:r>
      <w:proofErr w:type="gramEnd"/>
      <w:r w:rsidRPr="00270D18">
        <w:rPr>
          <w:bCs/>
          <w:sz w:val="22"/>
          <w:szCs w:val="22"/>
          <w:lang w:eastAsia="ar-SA"/>
        </w:rPr>
        <w:t xml:space="preserve"> spełniania przez wykonawcę lub podwykonawcę wymogu zatrudnienia na podstawie umowy o pracę osób wykonujących opisane powyżej czynności. Zamawiający uprawniony jest w szczególności do: </w:t>
      </w:r>
    </w:p>
    <w:p w14:paraId="4136E9D3" w14:textId="77777777" w:rsidR="00C144E1" w:rsidRPr="00270D18" w:rsidRDefault="007E3089">
      <w:pPr>
        <w:tabs>
          <w:tab w:val="left" w:pos="720"/>
        </w:tabs>
        <w:ind w:left="426"/>
        <w:jc w:val="both"/>
        <w:rPr>
          <w:sz w:val="22"/>
          <w:szCs w:val="22"/>
        </w:rPr>
      </w:pPr>
      <w:r w:rsidRPr="00270D18">
        <w:rPr>
          <w:bCs/>
          <w:sz w:val="22"/>
          <w:szCs w:val="22"/>
          <w:lang w:eastAsia="ar-SA"/>
        </w:rPr>
        <w:t>- żądania oświadczeń i dokumentów w zakresie potwierdzenia spełniania ww. wymogów i dokonywania ich oceny,</w:t>
      </w:r>
    </w:p>
    <w:p w14:paraId="72B51BB1" w14:textId="77777777" w:rsidR="00C144E1" w:rsidRPr="00270D18" w:rsidRDefault="007E3089">
      <w:pPr>
        <w:tabs>
          <w:tab w:val="left" w:pos="720"/>
        </w:tabs>
        <w:ind w:left="426"/>
        <w:jc w:val="both"/>
        <w:rPr>
          <w:bCs/>
          <w:sz w:val="22"/>
          <w:szCs w:val="22"/>
          <w:lang w:eastAsia="ar-SA"/>
        </w:rPr>
      </w:pPr>
      <w:r w:rsidRPr="00270D18">
        <w:rPr>
          <w:bCs/>
          <w:sz w:val="22"/>
          <w:szCs w:val="22"/>
          <w:lang w:eastAsia="ar-SA"/>
        </w:rPr>
        <w:t>- żądania wyjaśnień w przypadku wątpliwości w zakresie potwierdzenia spełniania ww. wymogów,</w:t>
      </w:r>
    </w:p>
    <w:p w14:paraId="28F43F8D" w14:textId="77777777" w:rsidR="00C144E1" w:rsidRPr="00270D18" w:rsidRDefault="007E3089">
      <w:pPr>
        <w:tabs>
          <w:tab w:val="left" w:pos="720"/>
        </w:tabs>
        <w:ind w:left="567"/>
        <w:jc w:val="both"/>
        <w:rPr>
          <w:bCs/>
          <w:sz w:val="22"/>
          <w:szCs w:val="22"/>
          <w:lang w:eastAsia="ar-SA"/>
        </w:rPr>
      </w:pPr>
      <w:r w:rsidRPr="00270D18">
        <w:rPr>
          <w:bCs/>
          <w:sz w:val="22"/>
          <w:szCs w:val="22"/>
          <w:lang w:eastAsia="ar-SA"/>
        </w:rPr>
        <w:t>- przeprowadzania kontroli na miejscu wykonywania świadczenia.</w:t>
      </w:r>
    </w:p>
    <w:p w14:paraId="3D36CD6E" w14:textId="77777777" w:rsidR="00C144E1" w:rsidRPr="00270D18" w:rsidRDefault="007E3089">
      <w:pPr>
        <w:tabs>
          <w:tab w:val="left" w:pos="720"/>
        </w:tabs>
        <w:ind w:left="567"/>
        <w:jc w:val="both"/>
        <w:rPr>
          <w:bCs/>
          <w:sz w:val="22"/>
          <w:szCs w:val="22"/>
          <w:lang w:eastAsia="ar-SA"/>
        </w:rPr>
      </w:pPr>
      <w:r w:rsidRPr="00270D18">
        <w:rPr>
          <w:bCs/>
          <w:sz w:val="22"/>
          <w:szCs w:val="22"/>
          <w:lang w:eastAsia="ar-SA"/>
        </w:rPr>
        <w:t>Wykonawca jest zobowiązany umożliwić Zamawiającemu przeprowadzenie takiej kontroli, w tym udzielić niezbędnych wyjaśnień, informacji oraz przedstawić dokumenty pozwalające na sprawdzenie realizacji przez wykonawcę obowiązków opisanych powyżej.</w:t>
      </w:r>
    </w:p>
    <w:p w14:paraId="7A73BA31" w14:textId="77777777" w:rsidR="00C144E1" w:rsidRPr="00270D18" w:rsidRDefault="007E3089">
      <w:pPr>
        <w:tabs>
          <w:tab w:val="left" w:pos="720"/>
        </w:tabs>
        <w:ind w:left="567"/>
        <w:jc w:val="both"/>
        <w:rPr>
          <w:sz w:val="22"/>
          <w:szCs w:val="22"/>
        </w:rPr>
      </w:pPr>
      <w:r w:rsidRPr="00270D18">
        <w:rPr>
          <w:bCs/>
          <w:sz w:val="22"/>
          <w:szCs w:val="22"/>
          <w:lang w:eastAsia="ar-SA"/>
        </w:rPr>
        <w:t xml:space="preserve">W trakcie realizacji zamówienia, na każde wezwanie Zamawiającego i w terminie w nim wyznaczonym, Wykonawca przedłoży wskazane przez Zamawiającego dowody spośród </w:t>
      </w:r>
      <w:r w:rsidRPr="00270D18">
        <w:rPr>
          <w:bCs/>
          <w:sz w:val="22"/>
          <w:szCs w:val="22"/>
          <w:lang w:eastAsia="ar-SA"/>
        </w:rPr>
        <w:lastRenderedPageBreak/>
        <w:t>wymienionych poniżej, w celu potwierdzenia spełnienia wymogu zatrudnienia na podstawie stosunku pracy osób wykonujących czynności wskazane w pkt 22.1 SWZ:</w:t>
      </w:r>
    </w:p>
    <w:p w14:paraId="44BAE3B6" w14:textId="77777777" w:rsidR="00C144E1" w:rsidRPr="00270D18" w:rsidRDefault="007E3089">
      <w:pPr>
        <w:tabs>
          <w:tab w:val="left" w:pos="720"/>
        </w:tabs>
        <w:ind w:left="567"/>
        <w:jc w:val="both"/>
        <w:rPr>
          <w:sz w:val="22"/>
          <w:szCs w:val="22"/>
        </w:rPr>
      </w:pPr>
      <w:r w:rsidRPr="00270D18">
        <w:rPr>
          <w:bCs/>
          <w:sz w:val="22"/>
          <w:szCs w:val="22"/>
          <w:lang w:eastAsia="ar-SA"/>
        </w:rPr>
        <w:t>a)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50BE84F9" w14:textId="77777777" w:rsidR="00C144E1" w:rsidRPr="00270D18" w:rsidRDefault="007E3089">
      <w:pPr>
        <w:tabs>
          <w:tab w:val="left" w:pos="720"/>
        </w:tabs>
        <w:ind w:left="567"/>
        <w:jc w:val="both"/>
        <w:rPr>
          <w:sz w:val="22"/>
          <w:szCs w:val="22"/>
        </w:rPr>
      </w:pPr>
      <w:r w:rsidRPr="00270D18">
        <w:rPr>
          <w:bCs/>
          <w:sz w:val="22"/>
          <w:szCs w:val="22"/>
          <w:lang w:eastAsia="ar-SA"/>
        </w:rPr>
        <w:t>b) poświadczoną za zgodność z oryginałem przez Wykonawcę lub podwykonawcę kopię umowy o pracę osoby wykonującej czynności objęte wezwaniem, wraz z dokumentem regulującym zakres obowiązków, jeżeli został sporządzony. Kopię należy zanonimizować w sposób zapewniający ochronę danych osobowych zgodnie z rozporządzeniem Parlamentu Europejskiego i Rady (UE) 2016/679 (RODO), w szczególności w zakresie adresu zamieszkania i numeru PESEL. Data zawarcia umowy, rodzaj umowy o pracę i wymiar etatu muszą pozostać czytelne;</w:t>
      </w:r>
    </w:p>
    <w:p w14:paraId="380025B7" w14:textId="77777777" w:rsidR="00C144E1" w:rsidRPr="00270D18" w:rsidRDefault="007E3089">
      <w:pPr>
        <w:tabs>
          <w:tab w:val="left" w:pos="720"/>
        </w:tabs>
        <w:ind w:left="567"/>
        <w:jc w:val="both"/>
        <w:rPr>
          <w:bCs/>
          <w:sz w:val="22"/>
          <w:szCs w:val="22"/>
          <w:lang w:eastAsia="ar-SA"/>
        </w:rPr>
      </w:pPr>
      <w:r w:rsidRPr="00270D18">
        <w:rPr>
          <w:bCs/>
          <w:sz w:val="22"/>
          <w:szCs w:val="22"/>
          <w:lang w:eastAsia="ar-SA"/>
        </w:rPr>
        <w:t>c) zaświadczenie właściwego oddziału ZUS, potwierdzające opłacanie przez wykonawcę lub podwykonawcę składek na ubezpieczenia społeczne i zdrowotne z tytułu zatrudnienia na podstawie umów o pracę za ostatni okres rozliczeniowy;</w:t>
      </w:r>
    </w:p>
    <w:p w14:paraId="78B3AE7A" w14:textId="77777777" w:rsidR="00C144E1" w:rsidRPr="00270D18" w:rsidRDefault="007E3089">
      <w:pPr>
        <w:tabs>
          <w:tab w:val="left" w:pos="720"/>
        </w:tabs>
        <w:ind w:left="567"/>
        <w:jc w:val="both"/>
        <w:rPr>
          <w:sz w:val="22"/>
          <w:szCs w:val="22"/>
        </w:rPr>
      </w:pPr>
      <w:r w:rsidRPr="00270D18">
        <w:rPr>
          <w:bCs/>
          <w:sz w:val="22"/>
          <w:szCs w:val="22"/>
          <w:lang w:eastAsia="ar-SA"/>
        </w:rPr>
        <w:t>d)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203965B9" w14:textId="77777777" w:rsidR="00C144E1" w:rsidRPr="00270D18" w:rsidRDefault="007E3089">
      <w:pPr>
        <w:tabs>
          <w:tab w:val="left" w:pos="720"/>
        </w:tabs>
        <w:ind w:left="426" w:hanging="426"/>
        <w:jc w:val="both"/>
        <w:rPr>
          <w:bCs/>
          <w:sz w:val="22"/>
          <w:szCs w:val="22"/>
          <w:lang w:eastAsia="ar-SA"/>
        </w:rPr>
      </w:pPr>
      <w:r w:rsidRPr="00270D18">
        <w:rPr>
          <w:bCs/>
          <w:sz w:val="22"/>
          <w:szCs w:val="22"/>
          <w:lang w:eastAsia="ar-SA"/>
        </w:rPr>
        <w:t>22.2. Z tytułu niespełnienia przez wykonawcę lub podwykonawcę wymogu zatrudnienia na podstawie umowy o pracę osób wykonujących wskazane w pkt 22.1. czynności Zamawiający przewiduje sankcję w postaci obowiązku zapłaty przez wykonawcę kar umownych w wysokości określonej w umowie.</w:t>
      </w:r>
    </w:p>
    <w:p w14:paraId="55003728" w14:textId="77777777" w:rsidR="00C144E1" w:rsidRPr="00270D18" w:rsidRDefault="007E3089">
      <w:pPr>
        <w:tabs>
          <w:tab w:val="left" w:pos="720"/>
        </w:tabs>
        <w:ind w:left="426"/>
        <w:jc w:val="both"/>
        <w:rPr>
          <w:sz w:val="22"/>
          <w:szCs w:val="22"/>
        </w:rPr>
      </w:pPr>
      <w:r w:rsidRPr="00270D18">
        <w:rPr>
          <w:bCs/>
          <w:sz w:val="22"/>
          <w:szCs w:val="22"/>
          <w:lang w:eastAsia="ar-SA"/>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pkt 22.1. czynności.</w:t>
      </w:r>
    </w:p>
    <w:p w14:paraId="0450E847" w14:textId="77777777" w:rsidR="00C144E1" w:rsidRPr="00270D18" w:rsidRDefault="007E3089">
      <w:pPr>
        <w:tabs>
          <w:tab w:val="left" w:pos="720"/>
        </w:tabs>
        <w:ind w:left="426"/>
        <w:jc w:val="both"/>
        <w:rPr>
          <w:bCs/>
          <w:sz w:val="22"/>
          <w:szCs w:val="22"/>
          <w:lang w:eastAsia="ar-SA"/>
        </w:rPr>
      </w:pPr>
      <w:r w:rsidRPr="00270D18">
        <w:rPr>
          <w:bCs/>
          <w:sz w:val="22"/>
          <w:szCs w:val="22"/>
          <w:lang w:eastAsia="ar-SA"/>
        </w:rPr>
        <w:t>W przypadku uzasadnionych wątpliwości co do przestrzegania prawa pracy przez wykonawcę lub podwykonawcę, Zamawiający może zwrócić się o przeprowadzenie kontroli przez Państwową Inspekcję Pracy.</w:t>
      </w:r>
    </w:p>
    <w:p w14:paraId="2EEBB11A" w14:textId="77777777" w:rsidR="00C144E1" w:rsidRPr="00270D18" w:rsidRDefault="00C144E1">
      <w:pPr>
        <w:tabs>
          <w:tab w:val="left" w:pos="720"/>
        </w:tabs>
        <w:jc w:val="center"/>
        <w:rPr>
          <w:b/>
          <w:bCs/>
          <w:sz w:val="22"/>
          <w:szCs w:val="22"/>
          <w:u w:val="single"/>
          <w:lang w:eastAsia="ar-SA"/>
        </w:rPr>
      </w:pPr>
    </w:p>
    <w:p w14:paraId="22F60CF6" w14:textId="77777777" w:rsidR="00C144E1" w:rsidRPr="00270D18" w:rsidRDefault="00C144E1">
      <w:pPr>
        <w:pStyle w:val="Tekstpodstawowy2"/>
        <w:tabs>
          <w:tab w:val="left" w:pos="284"/>
        </w:tabs>
        <w:spacing w:after="0" w:line="240" w:lineRule="auto"/>
        <w:ind w:left="400"/>
        <w:rPr>
          <w:b/>
          <w:bCs/>
          <w:sz w:val="22"/>
          <w:szCs w:val="22"/>
          <w:u w:val="single"/>
        </w:rPr>
      </w:pPr>
    </w:p>
    <w:p w14:paraId="545BFD07" w14:textId="77777777" w:rsidR="00C144E1" w:rsidRPr="00270D18" w:rsidRDefault="007E3089">
      <w:pPr>
        <w:pStyle w:val="Tekstpodstawowy2"/>
        <w:tabs>
          <w:tab w:val="left" w:pos="284"/>
        </w:tabs>
        <w:spacing w:after="0" w:line="240" w:lineRule="auto"/>
        <w:jc w:val="center"/>
        <w:rPr>
          <w:sz w:val="22"/>
          <w:szCs w:val="22"/>
        </w:rPr>
      </w:pPr>
      <w:r w:rsidRPr="00270D18">
        <w:rPr>
          <w:b/>
          <w:sz w:val="22"/>
          <w:szCs w:val="22"/>
          <w:u w:val="single"/>
        </w:rPr>
        <w:t xml:space="preserve">23. POUCZENIE O ŚRODKACH OCHRONY PRAWNEJ PRZYSŁUGUJACYCH WYKONAWCY </w:t>
      </w:r>
      <w:r w:rsidRPr="00270D18">
        <w:rPr>
          <w:b/>
          <w:sz w:val="22"/>
          <w:szCs w:val="22"/>
          <w:u w:val="single"/>
        </w:rPr>
        <w:br/>
        <w:t>W TOKU POSTĘPOWANIA O UDZIELENIE ZAMÓWIENIA:</w:t>
      </w:r>
    </w:p>
    <w:p w14:paraId="6806D034" w14:textId="77777777" w:rsidR="00C144E1" w:rsidRPr="00270D18" w:rsidRDefault="00C144E1">
      <w:pPr>
        <w:jc w:val="both"/>
        <w:rPr>
          <w:b/>
          <w:sz w:val="22"/>
          <w:szCs w:val="22"/>
          <w:u w:val="single"/>
        </w:rPr>
      </w:pPr>
    </w:p>
    <w:p w14:paraId="686E52D9" w14:textId="77777777" w:rsidR="00C144E1" w:rsidRPr="00270D18" w:rsidRDefault="007E3089">
      <w:pPr>
        <w:numPr>
          <w:ilvl w:val="0"/>
          <w:numId w:val="27"/>
        </w:numPr>
        <w:autoSpaceDE w:val="0"/>
        <w:ind w:left="426" w:hanging="426"/>
        <w:jc w:val="both"/>
        <w:rPr>
          <w:sz w:val="22"/>
          <w:szCs w:val="22"/>
        </w:rPr>
      </w:pPr>
      <w:r w:rsidRPr="00270D18">
        <w:rPr>
          <w:sz w:val="22"/>
          <w:szCs w:val="22"/>
        </w:rPr>
        <w:t xml:space="preserve"> Wykonawcy oraz innemu podmiotowi, jeżeli ma lub miał interes w uzyskaniu zamówienia oraz poniósł lub może ponieść szkodę w wyniku naruszenia przez Zamawiającego przepisów </w:t>
      </w:r>
      <w:proofErr w:type="spellStart"/>
      <w:r w:rsidRPr="00270D18">
        <w:rPr>
          <w:sz w:val="22"/>
          <w:szCs w:val="22"/>
        </w:rPr>
        <w:t>Pzp</w:t>
      </w:r>
      <w:proofErr w:type="spellEnd"/>
      <w:r w:rsidRPr="00270D18">
        <w:rPr>
          <w:sz w:val="22"/>
          <w:szCs w:val="22"/>
        </w:rPr>
        <w:t xml:space="preserve">, przysługują środki ochrony prawnej określone w Dziale IX </w:t>
      </w:r>
      <w:proofErr w:type="spellStart"/>
      <w:r w:rsidRPr="00270D18">
        <w:rPr>
          <w:sz w:val="22"/>
          <w:szCs w:val="22"/>
        </w:rPr>
        <w:t>Pzp</w:t>
      </w:r>
      <w:proofErr w:type="spellEnd"/>
      <w:r w:rsidRPr="00270D18">
        <w:rPr>
          <w:sz w:val="22"/>
          <w:szCs w:val="22"/>
        </w:rPr>
        <w:t xml:space="preserve">. Środki ochrony prawnej wobec ogłoszenia wszczynającego postępowanie oraz dokumentów zamówienia przysługują również organizacjom wpisanym na listę, o której mowa w art. 469 pkt 15 </w:t>
      </w:r>
      <w:proofErr w:type="spellStart"/>
      <w:r w:rsidRPr="00270D18">
        <w:rPr>
          <w:sz w:val="22"/>
          <w:szCs w:val="22"/>
        </w:rPr>
        <w:t>Pzp</w:t>
      </w:r>
      <w:proofErr w:type="spellEnd"/>
      <w:r w:rsidRPr="00270D18">
        <w:rPr>
          <w:sz w:val="22"/>
          <w:szCs w:val="22"/>
        </w:rPr>
        <w:t>, oraz Rzecznikowi Małych i Średnich Przedsiębiorców.</w:t>
      </w:r>
    </w:p>
    <w:p w14:paraId="6B6D479D" w14:textId="77777777" w:rsidR="00C144E1" w:rsidRPr="00270D18" w:rsidRDefault="007E3089">
      <w:pPr>
        <w:numPr>
          <w:ilvl w:val="0"/>
          <w:numId w:val="27"/>
        </w:numPr>
        <w:autoSpaceDE w:val="0"/>
        <w:ind w:left="426" w:hanging="426"/>
        <w:jc w:val="both"/>
        <w:rPr>
          <w:sz w:val="22"/>
          <w:szCs w:val="22"/>
        </w:rPr>
      </w:pPr>
      <w:r w:rsidRPr="00270D18">
        <w:rPr>
          <w:sz w:val="22"/>
          <w:szCs w:val="22"/>
        </w:rPr>
        <w:t xml:space="preserve"> Odwołanie przysługuje na niezgodną z przepisami </w:t>
      </w:r>
      <w:proofErr w:type="spellStart"/>
      <w:r w:rsidRPr="00270D18">
        <w:rPr>
          <w:sz w:val="22"/>
          <w:szCs w:val="22"/>
        </w:rPr>
        <w:t>Pzp</w:t>
      </w:r>
      <w:proofErr w:type="spellEnd"/>
      <w:r w:rsidRPr="00270D18">
        <w:rPr>
          <w:sz w:val="22"/>
          <w:szCs w:val="22"/>
        </w:rPr>
        <w:t xml:space="preserve"> czynność Zamawiającego, zaniechanie czynności, do której Zamawiający był obowiązany na podstawie </w:t>
      </w:r>
      <w:proofErr w:type="spellStart"/>
      <w:r w:rsidRPr="00270D18">
        <w:rPr>
          <w:sz w:val="22"/>
          <w:szCs w:val="22"/>
        </w:rPr>
        <w:t>Pzp</w:t>
      </w:r>
      <w:proofErr w:type="spellEnd"/>
      <w:r w:rsidRPr="00270D18">
        <w:rPr>
          <w:sz w:val="22"/>
          <w:szCs w:val="22"/>
        </w:rPr>
        <w:t>, oraz zaniechanie przeprowadzenia postępowania o udzielenie zamówienia, mimo że Zamawiający był do tego obowiązany.</w:t>
      </w:r>
    </w:p>
    <w:p w14:paraId="5A614ABE" w14:textId="77777777" w:rsidR="00C144E1" w:rsidRPr="00270D18" w:rsidRDefault="007E3089">
      <w:pPr>
        <w:numPr>
          <w:ilvl w:val="0"/>
          <w:numId w:val="27"/>
        </w:numPr>
        <w:autoSpaceDE w:val="0"/>
        <w:ind w:left="426" w:hanging="426"/>
        <w:jc w:val="both"/>
        <w:rPr>
          <w:sz w:val="22"/>
          <w:szCs w:val="22"/>
        </w:rPr>
      </w:pPr>
      <w:r w:rsidRPr="00270D18">
        <w:rPr>
          <w:sz w:val="22"/>
          <w:szCs w:val="22"/>
        </w:rPr>
        <w:t xml:space="preserve"> Odwołanie powinno wskazywać czynność lub zaniechanie czynności Zamawiającego, której zarzuca się niezgodność z przepisami ustawy </w:t>
      </w:r>
      <w:proofErr w:type="spellStart"/>
      <w:r w:rsidRPr="00270D18">
        <w:rPr>
          <w:sz w:val="22"/>
          <w:szCs w:val="22"/>
        </w:rPr>
        <w:t>Pzp</w:t>
      </w:r>
      <w:proofErr w:type="spellEnd"/>
      <w:r w:rsidRPr="00270D18">
        <w:rPr>
          <w:sz w:val="22"/>
          <w:szCs w:val="22"/>
        </w:rPr>
        <w:t>, zawierać zwięzłe przedstawienie zarzutów, określać żądanie oraz wskazywać okoliczności faktyczne i prawne uzasadniające wniesienie odwołania.</w:t>
      </w:r>
    </w:p>
    <w:p w14:paraId="617D4CD6" w14:textId="77777777" w:rsidR="00C144E1" w:rsidRPr="00270D18" w:rsidRDefault="007E3089">
      <w:pPr>
        <w:numPr>
          <w:ilvl w:val="0"/>
          <w:numId w:val="27"/>
        </w:numPr>
        <w:autoSpaceDE w:val="0"/>
        <w:ind w:left="426" w:hanging="426"/>
        <w:jc w:val="both"/>
        <w:rPr>
          <w:sz w:val="22"/>
          <w:szCs w:val="22"/>
        </w:rPr>
      </w:pPr>
      <w:r w:rsidRPr="00270D18">
        <w:rPr>
          <w:sz w:val="22"/>
          <w:szCs w:val="22"/>
        </w:rPr>
        <w:t>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1EF9AA93" w14:textId="77777777" w:rsidR="00C144E1" w:rsidRPr="00270D18" w:rsidRDefault="007E3089">
      <w:pPr>
        <w:numPr>
          <w:ilvl w:val="0"/>
          <w:numId w:val="27"/>
        </w:numPr>
        <w:autoSpaceDE w:val="0"/>
        <w:ind w:left="426" w:hanging="426"/>
        <w:jc w:val="both"/>
        <w:rPr>
          <w:sz w:val="22"/>
          <w:szCs w:val="22"/>
        </w:rPr>
      </w:pPr>
      <w:r w:rsidRPr="00270D18">
        <w:rPr>
          <w:sz w:val="22"/>
          <w:szCs w:val="22"/>
        </w:rPr>
        <w:lastRenderedPageBreak/>
        <w:t> Terminy wniesienia odwołania:</w:t>
      </w:r>
    </w:p>
    <w:p w14:paraId="6B119467" w14:textId="77777777" w:rsidR="00C144E1" w:rsidRPr="00270D18" w:rsidRDefault="007E3089">
      <w:pPr>
        <w:autoSpaceDE w:val="0"/>
        <w:ind w:left="426"/>
        <w:rPr>
          <w:sz w:val="22"/>
          <w:szCs w:val="22"/>
        </w:rPr>
      </w:pPr>
      <w:r w:rsidRPr="00270D18">
        <w:rPr>
          <w:sz w:val="22"/>
          <w:szCs w:val="22"/>
        </w:rPr>
        <w:t>1) 5 dni od dnia przekazania informacji o czynności zamawiającego stanowiącej podstawę jego wniesienia, jeżeli informacja została przekazana przy użyciu środków komunikacji elektronicznej,</w:t>
      </w:r>
    </w:p>
    <w:p w14:paraId="1C772CCE" w14:textId="77777777" w:rsidR="00C144E1" w:rsidRPr="00270D18" w:rsidRDefault="007E3089">
      <w:pPr>
        <w:autoSpaceDE w:val="0"/>
        <w:ind w:left="426"/>
        <w:rPr>
          <w:sz w:val="22"/>
          <w:szCs w:val="22"/>
        </w:rPr>
      </w:pPr>
      <w:r w:rsidRPr="00270D18">
        <w:rPr>
          <w:sz w:val="22"/>
          <w:szCs w:val="22"/>
        </w:rPr>
        <w:t>2) 10 dni od dnia przekazania informacji o czynności zamawiającego stanowiącej podstawę jego wniesienia, jeżeli informacja została przekazana w sposób inny niż określony w pkt 1.</w:t>
      </w:r>
    </w:p>
    <w:p w14:paraId="22FE9834" w14:textId="77777777" w:rsidR="00C144E1" w:rsidRPr="00270D18" w:rsidRDefault="007E3089">
      <w:pPr>
        <w:numPr>
          <w:ilvl w:val="0"/>
          <w:numId w:val="27"/>
        </w:numPr>
        <w:autoSpaceDE w:val="0"/>
        <w:ind w:left="426" w:hanging="426"/>
        <w:rPr>
          <w:sz w:val="22"/>
          <w:szCs w:val="22"/>
        </w:rPr>
      </w:pPr>
      <w:r w:rsidRPr="00270D18">
        <w:rPr>
          <w:sz w:val="22"/>
          <w:szCs w:val="22"/>
        </w:rPr>
        <w:t xml:space="preserve">  Szczegółowe zasady postępowania po wniesieniu odwołania, określają stosowne przepisy Działu IX ustawy </w:t>
      </w:r>
      <w:proofErr w:type="spellStart"/>
      <w:r w:rsidRPr="00270D18">
        <w:rPr>
          <w:sz w:val="22"/>
          <w:szCs w:val="22"/>
        </w:rPr>
        <w:t>Pzp</w:t>
      </w:r>
      <w:proofErr w:type="spellEnd"/>
      <w:r w:rsidRPr="00270D18">
        <w:rPr>
          <w:sz w:val="22"/>
          <w:szCs w:val="22"/>
        </w:rPr>
        <w:t>.</w:t>
      </w:r>
    </w:p>
    <w:p w14:paraId="1C21D3AA" w14:textId="77777777" w:rsidR="00C144E1" w:rsidRPr="00270D18" w:rsidRDefault="007E3089">
      <w:pPr>
        <w:numPr>
          <w:ilvl w:val="0"/>
          <w:numId w:val="27"/>
        </w:numPr>
        <w:autoSpaceDE w:val="0"/>
        <w:ind w:left="426" w:hanging="426"/>
        <w:rPr>
          <w:sz w:val="22"/>
          <w:szCs w:val="22"/>
        </w:rPr>
      </w:pPr>
      <w:r w:rsidRPr="00270D18">
        <w:rPr>
          <w:sz w:val="22"/>
          <w:szCs w:val="22"/>
        </w:rPr>
        <w:t xml:space="preserve"> Na orzeczenie Krajowej Izby Odwoławczej oraz postanowienie Prezesa Izby, o którym mowa w art. 519 ust. 1 </w:t>
      </w:r>
      <w:proofErr w:type="spellStart"/>
      <w:r w:rsidRPr="00270D18">
        <w:rPr>
          <w:sz w:val="22"/>
          <w:szCs w:val="22"/>
        </w:rPr>
        <w:t>Pzp</w:t>
      </w:r>
      <w:proofErr w:type="spellEnd"/>
      <w:r w:rsidRPr="00270D18">
        <w:rPr>
          <w:sz w:val="22"/>
          <w:szCs w:val="22"/>
        </w:rPr>
        <w:t xml:space="preserve">, stronom oraz uczestnikom postępowania odwoławczego przysługuje skarga do sądu na zasadach określonych w art. 579–590 </w:t>
      </w:r>
      <w:proofErr w:type="spellStart"/>
      <w:r w:rsidRPr="00270D18">
        <w:rPr>
          <w:sz w:val="22"/>
          <w:szCs w:val="22"/>
        </w:rPr>
        <w:t>Pzp</w:t>
      </w:r>
      <w:proofErr w:type="spellEnd"/>
      <w:r w:rsidRPr="00270D18">
        <w:rPr>
          <w:sz w:val="22"/>
          <w:szCs w:val="22"/>
        </w:rPr>
        <w:t>.</w:t>
      </w:r>
    </w:p>
    <w:p w14:paraId="58C1F341" w14:textId="77777777" w:rsidR="00C144E1" w:rsidRPr="00270D18" w:rsidRDefault="00C144E1">
      <w:pPr>
        <w:jc w:val="both"/>
        <w:rPr>
          <w:sz w:val="22"/>
          <w:szCs w:val="22"/>
        </w:rPr>
      </w:pPr>
    </w:p>
    <w:p w14:paraId="239DDDEE" w14:textId="77777777" w:rsidR="00C144E1" w:rsidRPr="00270D18" w:rsidRDefault="007E3089">
      <w:pPr>
        <w:jc w:val="center"/>
        <w:rPr>
          <w:b/>
          <w:sz w:val="22"/>
          <w:szCs w:val="22"/>
          <w:u w:val="single"/>
        </w:rPr>
      </w:pPr>
      <w:r w:rsidRPr="00270D18">
        <w:rPr>
          <w:b/>
          <w:sz w:val="22"/>
          <w:szCs w:val="22"/>
          <w:u w:val="single"/>
        </w:rPr>
        <w:t>24. KLAUZULA RODO</w:t>
      </w:r>
    </w:p>
    <w:p w14:paraId="7A57BAB7" w14:textId="77777777" w:rsidR="00C144E1" w:rsidRPr="00270D18" w:rsidRDefault="00C144E1">
      <w:pPr>
        <w:jc w:val="center"/>
        <w:rPr>
          <w:b/>
          <w:sz w:val="22"/>
          <w:szCs w:val="22"/>
          <w:u w:val="single"/>
        </w:rPr>
      </w:pPr>
    </w:p>
    <w:p w14:paraId="12A2F4B8" w14:textId="77777777" w:rsidR="00C144E1" w:rsidRPr="00270D18" w:rsidRDefault="007E3089">
      <w:pPr>
        <w:pStyle w:val="Akapitzlist"/>
        <w:numPr>
          <w:ilvl w:val="0"/>
          <w:numId w:val="19"/>
        </w:numPr>
        <w:spacing w:after="0" w:line="260" w:lineRule="atLeast"/>
        <w:ind w:left="567" w:hanging="567"/>
        <w:contextualSpacing w:val="0"/>
        <w:jc w:val="both"/>
        <w:rPr>
          <w:rFonts w:ascii="Times New Roman" w:hAnsi="Times New Roman" w:cs="Times New Roman"/>
          <w:color w:val="000000"/>
        </w:rPr>
      </w:pPr>
      <w:r w:rsidRPr="00270D18">
        <w:rPr>
          <w:rFonts w:ascii="Times New Roman" w:hAnsi="Times New Roman" w:cs="Times New Roman"/>
        </w:rPr>
        <w:t> </w:t>
      </w:r>
      <w:r w:rsidRPr="00270D18">
        <w:rPr>
          <w:rFonts w:ascii="Times New Roman" w:hAnsi="Times New Roman" w:cs="Times New Roman"/>
          <w:color w:val="000000"/>
        </w:rPr>
        <w:t xml:space="preserve">Dane osobowe są przetwarzane w celu przeprowadzenia postępowania, wyboru najkorzystniejszej oferty, zawarcia i realizacji umowy, na podstawie art. 6 ust. 1 lit. c RODO w związku z przepisami </w:t>
      </w:r>
      <w:proofErr w:type="spellStart"/>
      <w:r w:rsidRPr="00270D18">
        <w:rPr>
          <w:rFonts w:ascii="Times New Roman" w:hAnsi="Times New Roman" w:cs="Times New Roman"/>
          <w:color w:val="000000"/>
        </w:rPr>
        <w:t>Pzp</w:t>
      </w:r>
      <w:proofErr w:type="spellEnd"/>
      <w:r w:rsidRPr="00270D18">
        <w:rPr>
          <w:rFonts w:ascii="Times New Roman" w:hAnsi="Times New Roman" w:cs="Times New Roman"/>
          <w:color w:val="000000"/>
        </w:rPr>
        <w:t>.</w:t>
      </w:r>
    </w:p>
    <w:p w14:paraId="10930273" w14:textId="77777777" w:rsidR="00C144E1" w:rsidRPr="00270D18" w:rsidRDefault="007E3089">
      <w:pPr>
        <w:pStyle w:val="Akapitzlist"/>
        <w:numPr>
          <w:ilvl w:val="0"/>
          <w:numId w:val="19"/>
        </w:numPr>
        <w:spacing w:line="260" w:lineRule="atLeast"/>
        <w:ind w:left="567" w:hanging="567"/>
        <w:jc w:val="both"/>
        <w:rPr>
          <w:rFonts w:ascii="Times New Roman" w:hAnsi="Times New Roman" w:cs="Times New Roman"/>
          <w:color w:val="000000"/>
        </w:rPr>
      </w:pPr>
      <w:r w:rsidRPr="00270D18">
        <w:rPr>
          <w:rFonts w:ascii="Times New Roman" w:hAnsi="Times New Roman" w:cs="Times New Roman"/>
        </w:rPr>
        <w:t> Administratorem Państwa danych jest Wójt Gminy Jaśliska, adres: 38-485 Jaśliska 171, adres e-mail: ug@jasliska.info, tel. 134310581.</w:t>
      </w:r>
    </w:p>
    <w:p w14:paraId="72D1B3D1" w14:textId="77777777" w:rsidR="00C144E1" w:rsidRPr="00270D18" w:rsidRDefault="007E3089">
      <w:pPr>
        <w:pStyle w:val="Akapitzlist"/>
        <w:numPr>
          <w:ilvl w:val="0"/>
          <w:numId w:val="19"/>
        </w:numPr>
        <w:spacing w:line="257" w:lineRule="auto"/>
        <w:ind w:left="567" w:hanging="567"/>
        <w:jc w:val="both"/>
        <w:rPr>
          <w:rFonts w:ascii="Times New Roman" w:hAnsi="Times New Roman" w:cs="Times New Roman"/>
        </w:rPr>
      </w:pPr>
      <w:r w:rsidRPr="00270D18">
        <w:rPr>
          <w:rFonts w:ascii="Times New Roman" w:hAnsi="Times New Roman" w:cs="Times New Roman"/>
        </w:rPr>
        <w:t xml:space="preserve"> Z inspektorem ochrony danych można się skontaktować listownie na adres Urzędu Gminy Jaśliska oraz poprzez e-mail: </w:t>
      </w:r>
      <w:hyperlink r:id="rId20">
        <w:r w:rsidR="00C144E1" w:rsidRPr="00270D18">
          <w:rPr>
            <w:rStyle w:val="Hipercze"/>
            <w:rFonts w:ascii="Times New Roman" w:hAnsi="Times New Roman" w:cs="Times New Roman"/>
          </w:rPr>
          <w:t>iod@jasliska.info</w:t>
        </w:r>
      </w:hyperlink>
      <w:r w:rsidRPr="00270D18">
        <w:rPr>
          <w:rFonts w:ascii="Times New Roman" w:hAnsi="Times New Roman" w:cs="Times New Roman"/>
        </w:rPr>
        <w:t>.</w:t>
      </w:r>
    </w:p>
    <w:p w14:paraId="71EC420C" w14:textId="77777777" w:rsidR="00C144E1" w:rsidRPr="00270D18" w:rsidRDefault="007E3089">
      <w:pPr>
        <w:numPr>
          <w:ilvl w:val="0"/>
          <w:numId w:val="19"/>
        </w:numPr>
        <w:spacing w:line="257" w:lineRule="auto"/>
        <w:ind w:left="567" w:hanging="567"/>
        <w:contextualSpacing/>
        <w:jc w:val="both"/>
        <w:rPr>
          <w:rFonts w:eastAsia="Calibri"/>
          <w:sz w:val="22"/>
          <w:szCs w:val="22"/>
        </w:rPr>
      </w:pPr>
      <w:r w:rsidRPr="00270D18">
        <w:rPr>
          <w:sz w:val="22"/>
          <w:szCs w:val="22"/>
        </w:rPr>
        <w:t> </w:t>
      </w:r>
      <w:r w:rsidRPr="00270D18">
        <w:rPr>
          <w:rFonts w:eastAsia="Calibri"/>
          <w:sz w:val="22"/>
          <w:szCs w:val="22"/>
        </w:rPr>
        <w:t xml:space="preserve">Odbiorcami danych osobowych mogą być osoby lub podmioty, którym dokumentacja postępowania zostanie udostępniona na podstawie art. 18 oraz art. 74 </w:t>
      </w:r>
      <w:proofErr w:type="spellStart"/>
      <w:r w:rsidRPr="00270D18">
        <w:rPr>
          <w:rFonts w:eastAsia="Calibri"/>
          <w:sz w:val="22"/>
          <w:szCs w:val="22"/>
        </w:rPr>
        <w:t>Pzp</w:t>
      </w:r>
      <w:proofErr w:type="spellEnd"/>
      <w:r w:rsidRPr="00270D18">
        <w:rPr>
          <w:rFonts w:eastAsia="Calibri"/>
          <w:sz w:val="22"/>
          <w:szCs w:val="22"/>
        </w:rPr>
        <w:t>, a także podmioty świadczące na rzecz Administratora usługi niezbędne do prowadzenia postępowania i obsługi Urzędu, na podstawie zawartych umów i przepisów prawa.</w:t>
      </w:r>
    </w:p>
    <w:p w14:paraId="0FAEC092" w14:textId="77777777" w:rsidR="00C144E1" w:rsidRPr="00270D18" w:rsidRDefault="007E3089">
      <w:pPr>
        <w:numPr>
          <w:ilvl w:val="0"/>
          <w:numId w:val="19"/>
        </w:numPr>
        <w:spacing w:line="257" w:lineRule="auto"/>
        <w:ind w:left="567" w:hanging="567"/>
        <w:contextualSpacing/>
        <w:jc w:val="both"/>
        <w:rPr>
          <w:rFonts w:eastAsia="Calibri"/>
          <w:sz w:val="22"/>
          <w:szCs w:val="22"/>
        </w:rPr>
      </w:pPr>
      <w:r w:rsidRPr="00270D18">
        <w:rPr>
          <w:sz w:val="22"/>
          <w:szCs w:val="22"/>
        </w:rPr>
        <w:t> </w:t>
      </w:r>
      <w:r w:rsidRPr="00270D18">
        <w:rPr>
          <w:rFonts w:eastAsia="Calibri"/>
          <w:sz w:val="22"/>
          <w:szCs w:val="22"/>
        </w:rPr>
        <w:t>Państwa dane nie będą przekazywane do państw spoza Europejskiego Obszaru Gospodarczego (tj. państw trzecich).</w:t>
      </w:r>
    </w:p>
    <w:p w14:paraId="3E1E5E68" w14:textId="77777777" w:rsidR="00C144E1" w:rsidRPr="00270D18" w:rsidRDefault="007E3089">
      <w:pPr>
        <w:numPr>
          <w:ilvl w:val="0"/>
          <w:numId w:val="19"/>
        </w:numPr>
        <w:spacing w:line="257" w:lineRule="auto"/>
        <w:ind w:left="567" w:hanging="567"/>
        <w:contextualSpacing/>
        <w:jc w:val="both"/>
        <w:rPr>
          <w:rFonts w:eastAsia="Calibri"/>
          <w:sz w:val="22"/>
          <w:szCs w:val="22"/>
        </w:rPr>
      </w:pPr>
      <w:r w:rsidRPr="00270D18">
        <w:rPr>
          <w:sz w:val="22"/>
          <w:szCs w:val="22"/>
        </w:rPr>
        <w:t> </w:t>
      </w:r>
      <w:r w:rsidRPr="00270D18">
        <w:rPr>
          <w:rFonts w:eastAsia="Calibri"/>
          <w:sz w:val="22"/>
          <w:szCs w:val="22"/>
        </w:rPr>
        <w:t>Dane osobowe będą przechowywane przez czas niezbędny do realizacji celów określonych powyżej, a po tym czasie przez okres wymagany:</w:t>
      </w:r>
    </w:p>
    <w:p w14:paraId="2E188C8E" w14:textId="77777777" w:rsidR="00C144E1" w:rsidRPr="00270D18" w:rsidRDefault="007E3089">
      <w:pPr>
        <w:spacing w:line="257" w:lineRule="auto"/>
        <w:ind w:left="709" w:hanging="283"/>
        <w:contextualSpacing/>
        <w:jc w:val="both"/>
        <w:rPr>
          <w:rFonts w:eastAsia="Calibri"/>
          <w:sz w:val="22"/>
          <w:szCs w:val="22"/>
        </w:rPr>
      </w:pPr>
      <w:r w:rsidRPr="00270D18">
        <w:rPr>
          <w:rFonts w:eastAsia="Calibri"/>
          <w:sz w:val="22"/>
          <w:szCs w:val="22"/>
        </w:rPr>
        <w:t xml:space="preserve">a) art. 78 ust. 1 </w:t>
      </w:r>
      <w:proofErr w:type="spellStart"/>
      <w:r w:rsidRPr="00270D18">
        <w:rPr>
          <w:rFonts w:eastAsia="Calibri"/>
          <w:sz w:val="22"/>
          <w:szCs w:val="22"/>
        </w:rPr>
        <w:t>Pzp</w:t>
      </w:r>
      <w:proofErr w:type="spellEnd"/>
      <w:r w:rsidRPr="00270D18">
        <w:rPr>
          <w:rFonts w:eastAsia="Calibri"/>
          <w:sz w:val="22"/>
          <w:szCs w:val="22"/>
        </w:rPr>
        <w:t xml:space="preserve"> – protokół postępowania wraz z załącznikami przechowuje się przez 4 lata od dnia zakończenia postępowania, a jeżeli okres obowiązywania umowy przekracza 4 lata – przez cały okres obowiązywania umowy;</w:t>
      </w:r>
    </w:p>
    <w:p w14:paraId="7ED4F614" w14:textId="77777777" w:rsidR="00C144E1" w:rsidRPr="00270D18" w:rsidRDefault="007E3089">
      <w:pPr>
        <w:spacing w:line="257" w:lineRule="auto"/>
        <w:ind w:left="709" w:hanging="283"/>
        <w:contextualSpacing/>
        <w:jc w:val="both"/>
        <w:rPr>
          <w:sz w:val="22"/>
          <w:szCs w:val="22"/>
        </w:rPr>
      </w:pPr>
      <w:r w:rsidRPr="00270D18">
        <w:rPr>
          <w:rFonts w:eastAsia="Calibri"/>
          <w:sz w:val="22"/>
          <w:szCs w:val="22"/>
        </w:rPr>
        <w:t xml:space="preserve">b) umowy zgodnie z kategorią archiwalną B10 – tj. 10 lat od roku następującego po zakończeniu umowy zawartej w trybie zamówienia publicznego, </w:t>
      </w:r>
    </w:p>
    <w:p w14:paraId="4AF15CF1" w14:textId="77777777" w:rsidR="00C144E1" w:rsidRPr="00270D18" w:rsidRDefault="007E3089">
      <w:pPr>
        <w:spacing w:line="257" w:lineRule="auto"/>
        <w:ind w:left="709" w:hanging="283"/>
        <w:contextualSpacing/>
        <w:jc w:val="both"/>
        <w:rPr>
          <w:rFonts w:eastAsia="Calibri"/>
          <w:sz w:val="22"/>
          <w:szCs w:val="22"/>
        </w:rPr>
      </w:pPr>
      <w:r w:rsidRPr="00270D18">
        <w:rPr>
          <w:rFonts w:eastAsia="Calibri"/>
          <w:sz w:val="22"/>
          <w:szCs w:val="22"/>
        </w:rPr>
        <w:t xml:space="preserve">c) pozostała dokumentacja dotycząca zamówień publicznych zgodnie z kategorią B5 – tj. 5 lat od roku następującego po zakończeniu sprawy. </w:t>
      </w:r>
    </w:p>
    <w:p w14:paraId="2887772C" w14:textId="77777777" w:rsidR="00C144E1" w:rsidRPr="00270D18" w:rsidRDefault="007E3089">
      <w:pPr>
        <w:numPr>
          <w:ilvl w:val="0"/>
          <w:numId w:val="19"/>
        </w:numPr>
        <w:spacing w:line="257" w:lineRule="auto"/>
        <w:contextualSpacing/>
        <w:jc w:val="both"/>
        <w:rPr>
          <w:rFonts w:eastAsia="Calibri"/>
          <w:sz w:val="22"/>
          <w:szCs w:val="22"/>
        </w:rPr>
      </w:pPr>
      <w:r w:rsidRPr="00270D18">
        <w:rPr>
          <w:sz w:val="22"/>
          <w:szCs w:val="22"/>
        </w:rPr>
        <w:t> </w:t>
      </w:r>
      <w:r w:rsidRPr="00270D18">
        <w:rPr>
          <w:rFonts w:eastAsia="Calibri"/>
          <w:sz w:val="22"/>
          <w:szCs w:val="22"/>
        </w:rPr>
        <w:t>W celu złożenia oferty podanie danych osobowych jest wymogiem niezbędnym.</w:t>
      </w:r>
    </w:p>
    <w:p w14:paraId="6FF3A2DB" w14:textId="77777777" w:rsidR="00C144E1" w:rsidRPr="00270D18" w:rsidRDefault="007E3089">
      <w:pPr>
        <w:numPr>
          <w:ilvl w:val="0"/>
          <w:numId w:val="19"/>
        </w:numPr>
        <w:spacing w:line="257" w:lineRule="auto"/>
        <w:contextualSpacing/>
        <w:jc w:val="both"/>
        <w:rPr>
          <w:rFonts w:eastAsia="Calibri"/>
          <w:sz w:val="22"/>
          <w:szCs w:val="22"/>
        </w:rPr>
      </w:pPr>
      <w:r w:rsidRPr="00270D18">
        <w:rPr>
          <w:sz w:val="22"/>
          <w:szCs w:val="22"/>
        </w:rPr>
        <w:t> </w:t>
      </w:r>
      <w:r w:rsidRPr="00270D18">
        <w:rPr>
          <w:rFonts w:eastAsia="Calibri"/>
          <w:sz w:val="22"/>
          <w:szCs w:val="22"/>
        </w:rPr>
        <w:t xml:space="preserve">W związku z przetwarzaniem Państwa danych osobowych przysługują następujące uprawnienia: </w:t>
      </w:r>
    </w:p>
    <w:p w14:paraId="70BB9D86" w14:textId="77777777" w:rsidR="00C144E1" w:rsidRPr="00270D18" w:rsidRDefault="007E3089">
      <w:pPr>
        <w:numPr>
          <w:ilvl w:val="0"/>
          <w:numId w:val="4"/>
        </w:numPr>
        <w:spacing w:line="257" w:lineRule="auto"/>
        <w:ind w:left="284" w:hanging="284"/>
        <w:contextualSpacing/>
        <w:jc w:val="both"/>
        <w:rPr>
          <w:rFonts w:eastAsia="Calibri"/>
          <w:sz w:val="22"/>
          <w:szCs w:val="22"/>
        </w:rPr>
      </w:pPr>
      <w:r w:rsidRPr="00270D18">
        <w:rPr>
          <w:sz w:val="22"/>
          <w:szCs w:val="22"/>
        </w:rPr>
        <w:t> </w:t>
      </w:r>
      <w:r w:rsidRPr="00270D18">
        <w:rPr>
          <w:rFonts w:eastAsia="Calibri"/>
          <w:sz w:val="22"/>
          <w:szCs w:val="22"/>
        </w:rPr>
        <w:t xml:space="preserve">prawo dostępu do danych osobowych - w przypadku korzystania przez osobę, której dane osobowe są przetwarzane przez zamawiającego, z uprawnienia, o którym mowa w art. 15 ust. 1-3 rozporządzenia 2016/679, zamawiający może żądać od osoby występującej z żądaniem wskazania dodatkowych informacji, mających na celu sprecyzowanie nazwy lub daty zakończonego postępowania o udzielenie zamówienia; </w:t>
      </w:r>
    </w:p>
    <w:p w14:paraId="68970228" w14:textId="77777777" w:rsidR="00C144E1" w:rsidRPr="00270D18" w:rsidRDefault="007E3089">
      <w:pPr>
        <w:numPr>
          <w:ilvl w:val="0"/>
          <w:numId w:val="4"/>
        </w:numPr>
        <w:spacing w:line="257" w:lineRule="auto"/>
        <w:ind w:left="284" w:hanging="284"/>
        <w:contextualSpacing/>
        <w:jc w:val="both"/>
        <w:rPr>
          <w:rFonts w:eastAsia="Calibri"/>
          <w:sz w:val="22"/>
          <w:szCs w:val="22"/>
        </w:rPr>
      </w:pPr>
      <w:r w:rsidRPr="00270D18">
        <w:rPr>
          <w:sz w:val="22"/>
          <w:szCs w:val="22"/>
        </w:rPr>
        <w:t> </w:t>
      </w:r>
      <w:r w:rsidRPr="00270D18">
        <w:rPr>
          <w:rFonts w:eastAsia="Calibri"/>
          <w:sz w:val="22"/>
          <w:szCs w:val="22"/>
        </w:rPr>
        <w:t xml:space="preserve">prawo do żądania sprostowania danych </w:t>
      </w:r>
      <w:proofErr w:type="gramStart"/>
      <w:r w:rsidRPr="00270D18">
        <w:rPr>
          <w:rFonts w:eastAsia="Calibri"/>
          <w:sz w:val="22"/>
          <w:szCs w:val="22"/>
        </w:rPr>
        <w:t>osobowych  -</w:t>
      </w:r>
      <w:proofErr w:type="gramEnd"/>
      <w:r w:rsidRPr="00270D18">
        <w:rPr>
          <w:rFonts w:eastAsia="Calibri"/>
          <w:sz w:val="22"/>
          <w:szCs w:val="22"/>
        </w:rPr>
        <w:t xml:space="preserve"> skorzystanie przez osobę, której dane osobowe są przetwarzane, z uprawnienia do sprostowania lub uzupełnienia danych osobowych, o którym mowa w art. 16 rozporządzenia 2016/679, nie może naruszać integralności protokołu postępowania oraz jego załączników, nie może skutkować zmianą wyniku postępowania o udzielenie zamówienia ani zmianą postanowień umowy w sprawie zamówienia publicznego w zakresie niezgodnym z ustawą;</w:t>
      </w:r>
    </w:p>
    <w:p w14:paraId="043AA8B4" w14:textId="77777777" w:rsidR="00C144E1" w:rsidRPr="00270D18" w:rsidRDefault="007E3089">
      <w:pPr>
        <w:numPr>
          <w:ilvl w:val="0"/>
          <w:numId w:val="4"/>
        </w:numPr>
        <w:spacing w:line="257" w:lineRule="auto"/>
        <w:ind w:left="284" w:hanging="284"/>
        <w:contextualSpacing/>
        <w:jc w:val="both"/>
        <w:rPr>
          <w:rFonts w:eastAsia="Calibri"/>
          <w:sz w:val="22"/>
          <w:szCs w:val="22"/>
        </w:rPr>
      </w:pPr>
      <w:r w:rsidRPr="00270D18">
        <w:rPr>
          <w:sz w:val="22"/>
          <w:szCs w:val="22"/>
        </w:rPr>
        <w:t> </w:t>
      </w:r>
      <w:r w:rsidRPr="00270D18">
        <w:rPr>
          <w:rFonts w:eastAsia="Calibri"/>
          <w:sz w:val="22"/>
          <w:szCs w:val="22"/>
        </w:rPr>
        <w:t>prawo do usunięcia danych osobowych nie przysługuje w zakresie, w jakim przetwarzanie jest niezbędne do wywiązania się z prawnego obowiązku ciążącego na Administratorze, do wykonania zadania realizowanego w interesie publicznym albo do ustalenia, dochodzenia lub obrony roszczeń (art. 17 ust. 3 lit. b, d i e RODO);</w:t>
      </w:r>
    </w:p>
    <w:p w14:paraId="5966B1A5" w14:textId="77777777" w:rsidR="00C144E1" w:rsidRPr="00270D18" w:rsidRDefault="007E3089">
      <w:pPr>
        <w:numPr>
          <w:ilvl w:val="0"/>
          <w:numId w:val="4"/>
        </w:numPr>
        <w:spacing w:line="257" w:lineRule="auto"/>
        <w:ind w:left="284" w:hanging="284"/>
        <w:contextualSpacing/>
        <w:jc w:val="both"/>
        <w:rPr>
          <w:rFonts w:eastAsia="Calibri"/>
          <w:sz w:val="22"/>
          <w:szCs w:val="22"/>
        </w:rPr>
      </w:pPr>
      <w:r w:rsidRPr="00270D18">
        <w:rPr>
          <w:sz w:val="22"/>
          <w:szCs w:val="22"/>
        </w:rPr>
        <w:t> </w:t>
      </w:r>
      <w:r w:rsidRPr="00270D18">
        <w:rPr>
          <w:rFonts w:eastAsia="Calibri"/>
          <w:sz w:val="22"/>
          <w:szCs w:val="22"/>
        </w:rPr>
        <w:t xml:space="preserve">prawo do żądania ograniczenia przetwarzania danych osobowych - w przypadku, gdy osoba, której dane dotyczą kwestionuje prawidłowość danych osobowych, przetwarzanie danych jest niezgodne z prawem, </w:t>
      </w:r>
      <w:r w:rsidRPr="00270D18">
        <w:rPr>
          <w:rFonts w:eastAsia="Calibri"/>
          <w:sz w:val="22"/>
          <w:szCs w:val="22"/>
        </w:rPr>
        <w:lastRenderedPageBreak/>
        <w:t xml:space="preserve">a osoba, której dane dotyczą, sprzeciwia się usunięciu danych, żądając w zamian ich ograniczenia, Administrator nie potrzebuje już danych dla swoich celów, ale osoba, której dane dotyczą, potrzebuje ich do ustalenia, obrony lub dochodzenia roszczeń. </w:t>
      </w:r>
    </w:p>
    <w:p w14:paraId="53B9DFE1" w14:textId="77777777" w:rsidR="00C144E1" w:rsidRPr="00270D18" w:rsidRDefault="007E3089">
      <w:pPr>
        <w:numPr>
          <w:ilvl w:val="0"/>
          <w:numId w:val="4"/>
        </w:numPr>
        <w:spacing w:line="257" w:lineRule="auto"/>
        <w:ind w:left="284" w:hanging="284"/>
        <w:contextualSpacing/>
        <w:jc w:val="both"/>
        <w:rPr>
          <w:rFonts w:eastAsia="Calibri"/>
          <w:sz w:val="22"/>
          <w:szCs w:val="22"/>
        </w:rPr>
      </w:pPr>
      <w:r w:rsidRPr="00270D18">
        <w:rPr>
          <w:sz w:val="22"/>
          <w:szCs w:val="22"/>
        </w:rPr>
        <w:t> </w:t>
      </w:r>
      <w:r w:rsidRPr="00270D18">
        <w:rPr>
          <w:rFonts w:eastAsia="Calibri"/>
          <w:sz w:val="22"/>
          <w:szCs w:val="22"/>
        </w:rPr>
        <w:t>Zgłoszenie żądania ograniczenia przetwarzania, o którym mowa w art. 18 ust. 1 rozporządzenia 2016/679, nie ogranicza przetwarzania danych osobowych do czasu zakończenia tego postępowania. W przypadku gdy wniesienie żądania dotyczącego prawa, o którym mowa w art. 18 ust. 1 rozporządzenia 2016/679,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w:t>
      </w:r>
    </w:p>
    <w:p w14:paraId="1CCEABE2" w14:textId="77777777" w:rsidR="00C144E1" w:rsidRPr="00270D18" w:rsidRDefault="007E3089">
      <w:pPr>
        <w:numPr>
          <w:ilvl w:val="0"/>
          <w:numId w:val="19"/>
        </w:numPr>
        <w:spacing w:line="257" w:lineRule="auto"/>
        <w:contextualSpacing/>
        <w:jc w:val="both"/>
        <w:rPr>
          <w:rFonts w:eastAsia="Calibri"/>
          <w:sz w:val="22"/>
          <w:szCs w:val="22"/>
        </w:rPr>
      </w:pPr>
      <w:r w:rsidRPr="00270D18">
        <w:rPr>
          <w:sz w:val="22"/>
          <w:szCs w:val="22"/>
        </w:rPr>
        <w:t> </w:t>
      </w:r>
      <w:r w:rsidRPr="00270D18">
        <w:rPr>
          <w:rFonts w:eastAsia="Calibri"/>
          <w:sz w:val="22"/>
          <w:szCs w:val="22"/>
        </w:rPr>
        <w:t>W przypadku niezgodnego z prawem przetwarzania Państwa danych przysługuje prawo wniesienia skargi do organu nadzorczego tj. do Prezesa Urzędu Ochrony Danych Osobowych w Warszawie.</w:t>
      </w:r>
    </w:p>
    <w:p w14:paraId="3FA4BB38" w14:textId="77777777" w:rsidR="00C144E1" w:rsidRPr="00270D18" w:rsidRDefault="007E3089">
      <w:pPr>
        <w:numPr>
          <w:ilvl w:val="0"/>
          <w:numId w:val="19"/>
        </w:numPr>
        <w:spacing w:line="257" w:lineRule="auto"/>
        <w:contextualSpacing/>
        <w:jc w:val="both"/>
        <w:rPr>
          <w:rFonts w:eastAsia="Calibri"/>
          <w:sz w:val="22"/>
          <w:szCs w:val="22"/>
        </w:rPr>
      </w:pPr>
      <w:r w:rsidRPr="00270D18">
        <w:rPr>
          <w:sz w:val="22"/>
          <w:szCs w:val="22"/>
        </w:rPr>
        <w:t> </w:t>
      </w:r>
      <w:r w:rsidRPr="00270D18">
        <w:rPr>
          <w:rFonts w:eastAsia="Calibri"/>
          <w:sz w:val="22"/>
          <w:szCs w:val="22"/>
        </w:rPr>
        <w:t xml:space="preserve">Państwa dane nie będą przetwarzane w sposób zautomatyzowany oraz nie będą profilowane. </w:t>
      </w:r>
    </w:p>
    <w:p w14:paraId="2DAF1D13" w14:textId="77777777" w:rsidR="00C144E1" w:rsidRPr="00270D18" w:rsidRDefault="007E3089">
      <w:pPr>
        <w:numPr>
          <w:ilvl w:val="0"/>
          <w:numId w:val="19"/>
        </w:numPr>
        <w:spacing w:line="257" w:lineRule="auto"/>
        <w:contextualSpacing/>
        <w:jc w:val="both"/>
        <w:rPr>
          <w:rFonts w:eastAsia="Calibri"/>
          <w:sz w:val="22"/>
          <w:szCs w:val="22"/>
        </w:rPr>
      </w:pPr>
      <w:r w:rsidRPr="00270D18">
        <w:rPr>
          <w:sz w:val="22"/>
          <w:szCs w:val="22"/>
        </w:rPr>
        <w:t> </w:t>
      </w:r>
      <w:r w:rsidRPr="00270D18">
        <w:rPr>
          <w:rFonts w:eastAsia="Calibri"/>
          <w:color w:val="000000"/>
          <w:sz w:val="22"/>
          <w:szCs w:val="22"/>
        </w:rPr>
        <w:t xml:space="preserve">Składający ofertę jest obowiązany wypełnić obowiązek informacyjny wynikający z art. 14 RODO wobec osób fizycznych, których dane przekazuje Zamawiającemu i których dane pozyskał pośrednio, chyba że ma zastosowanie co najmniej jedno z </w:t>
      </w:r>
      <w:proofErr w:type="spellStart"/>
      <w:r w:rsidRPr="00270D18">
        <w:rPr>
          <w:rFonts w:eastAsia="Calibri"/>
          <w:color w:val="000000"/>
          <w:sz w:val="22"/>
          <w:szCs w:val="22"/>
        </w:rPr>
        <w:t>wyłączeń</w:t>
      </w:r>
      <w:proofErr w:type="spellEnd"/>
      <w:r w:rsidRPr="00270D18">
        <w:rPr>
          <w:rFonts w:eastAsia="Calibri"/>
          <w:color w:val="000000"/>
          <w:sz w:val="22"/>
          <w:szCs w:val="22"/>
        </w:rPr>
        <w:t>, o których mowa w art. 14 ust. 5 RODO. Wykonawca składa w ofercie oświadczenie o wypełnieniu obowiązków informacyjnych przewidzianych w RODO.</w:t>
      </w:r>
    </w:p>
    <w:p w14:paraId="31FB318D" w14:textId="77777777" w:rsidR="00C144E1" w:rsidRPr="00270D18" w:rsidRDefault="007E3089">
      <w:pPr>
        <w:numPr>
          <w:ilvl w:val="0"/>
          <w:numId w:val="19"/>
        </w:numPr>
        <w:spacing w:line="257" w:lineRule="auto"/>
        <w:contextualSpacing/>
        <w:jc w:val="both"/>
        <w:rPr>
          <w:rFonts w:eastAsia="Calibri"/>
          <w:sz w:val="22"/>
          <w:szCs w:val="22"/>
        </w:rPr>
      </w:pPr>
      <w:r w:rsidRPr="00270D18">
        <w:rPr>
          <w:sz w:val="22"/>
          <w:szCs w:val="22"/>
        </w:rPr>
        <w:t> </w:t>
      </w:r>
      <w:r w:rsidRPr="00270D18">
        <w:rPr>
          <w:rFonts w:eastAsia="Calibri"/>
          <w:sz w:val="22"/>
          <w:szCs w:val="22"/>
        </w:rPr>
        <w:t>Jeżeli przetwarzanie danych osobowych będzie dokonywane w imieniu zamawiającego, podmiot składający ofertę daje gwarancję wdrożenia odpowiednich środków technicznych i organizacyjnych, by przetwarzanie danych spełniało wymogi rozporządzenia 2016/679 i chroniło prawa osób, których dane dotyczą.</w:t>
      </w:r>
    </w:p>
    <w:p w14:paraId="0CA8CB49" w14:textId="77777777" w:rsidR="00C144E1" w:rsidRPr="00270D18" w:rsidRDefault="00C144E1">
      <w:pPr>
        <w:jc w:val="both"/>
        <w:rPr>
          <w:rFonts w:eastAsia="Calibri"/>
          <w:sz w:val="22"/>
          <w:szCs w:val="22"/>
        </w:rPr>
      </w:pPr>
    </w:p>
    <w:p w14:paraId="428B79EC" w14:textId="77777777" w:rsidR="00C144E1" w:rsidRPr="00270D18" w:rsidRDefault="00C144E1">
      <w:pPr>
        <w:jc w:val="both"/>
        <w:rPr>
          <w:sz w:val="22"/>
          <w:szCs w:val="22"/>
        </w:rPr>
      </w:pPr>
    </w:p>
    <w:p w14:paraId="7BD13ABB" w14:textId="77777777" w:rsidR="00C144E1" w:rsidRPr="00270D18" w:rsidRDefault="007E3089">
      <w:pPr>
        <w:jc w:val="both"/>
        <w:rPr>
          <w:sz w:val="22"/>
          <w:szCs w:val="22"/>
        </w:rPr>
      </w:pPr>
      <w:r w:rsidRPr="00270D18">
        <w:rPr>
          <w:sz w:val="22"/>
          <w:szCs w:val="22"/>
        </w:rPr>
        <w:t>Załączniki do SWZ, będące integralną częścią Specyfikacji Warunków Zamówienia:</w:t>
      </w:r>
    </w:p>
    <w:tbl>
      <w:tblPr>
        <w:tblW w:w="9533" w:type="dxa"/>
        <w:tblInd w:w="108" w:type="dxa"/>
        <w:tblLayout w:type="fixed"/>
        <w:tblLook w:val="04A0" w:firstRow="1" w:lastRow="0" w:firstColumn="1" w:lastColumn="0" w:noHBand="0" w:noVBand="1"/>
      </w:tblPr>
      <w:tblGrid>
        <w:gridCol w:w="236"/>
        <w:gridCol w:w="7569"/>
        <w:gridCol w:w="1728"/>
      </w:tblGrid>
      <w:tr w:rsidR="00C144E1" w:rsidRPr="00270D18" w14:paraId="55EE4257" w14:textId="77777777">
        <w:tc>
          <w:tcPr>
            <w:tcW w:w="236" w:type="dxa"/>
          </w:tcPr>
          <w:p w14:paraId="24C71CA2" w14:textId="77777777" w:rsidR="00632E15" w:rsidRPr="00270D18" w:rsidRDefault="00000000">
            <w:pPr>
              <w:rPr>
                <w:sz w:val="22"/>
                <w:szCs w:val="22"/>
              </w:rPr>
            </w:pPr>
            <w:r w:rsidRPr="00270D18">
              <w:rPr>
                <w:sz w:val="22"/>
                <w:szCs w:val="22"/>
              </w:rPr>
              <w:t>1</w:t>
            </w:r>
          </w:p>
        </w:tc>
        <w:tc>
          <w:tcPr>
            <w:tcW w:w="7569" w:type="dxa"/>
          </w:tcPr>
          <w:p w14:paraId="05A240B5" w14:textId="77777777" w:rsidR="00632E15" w:rsidRPr="00270D18" w:rsidRDefault="00000000">
            <w:pPr>
              <w:rPr>
                <w:sz w:val="22"/>
                <w:szCs w:val="22"/>
              </w:rPr>
            </w:pPr>
            <w:r w:rsidRPr="00270D18">
              <w:rPr>
                <w:sz w:val="22"/>
                <w:szCs w:val="22"/>
              </w:rPr>
              <w:t>Formularz ofertowy (do pobrania z Platformy e-Zamówienia)</w:t>
            </w:r>
          </w:p>
        </w:tc>
        <w:tc>
          <w:tcPr>
            <w:tcW w:w="1728" w:type="dxa"/>
          </w:tcPr>
          <w:p w14:paraId="3C9908AA" w14:textId="77777777" w:rsidR="00632E15" w:rsidRPr="00270D18" w:rsidRDefault="00000000">
            <w:pPr>
              <w:rPr>
                <w:sz w:val="22"/>
                <w:szCs w:val="22"/>
              </w:rPr>
            </w:pPr>
            <w:r w:rsidRPr="00270D18">
              <w:rPr>
                <w:sz w:val="22"/>
                <w:szCs w:val="22"/>
              </w:rPr>
              <w:t>Załącznik nr 1</w:t>
            </w:r>
          </w:p>
        </w:tc>
      </w:tr>
      <w:tr w:rsidR="00C144E1" w:rsidRPr="00270D18" w14:paraId="0DF93CD2" w14:textId="77777777">
        <w:tc>
          <w:tcPr>
            <w:tcW w:w="236" w:type="dxa"/>
          </w:tcPr>
          <w:p w14:paraId="3073E29E" w14:textId="77777777" w:rsidR="00632E15" w:rsidRPr="00270D18" w:rsidRDefault="00000000">
            <w:pPr>
              <w:rPr>
                <w:sz w:val="22"/>
                <w:szCs w:val="22"/>
              </w:rPr>
            </w:pPr>
            <w:r w:rsidRPr="00270D18">
              <w:rPr>
                <w:sz w:val="22"/>
                <w:szCs w:val="22"/>
              </w:rPr>
              <w:t>2</w:t>
            </w:r>
          </w:p>
        </w:tc>
        <w:tc>
          <w:tcPr>
            <w:tcW w:w="7569" w:type="dxa"/>
          </w:tcPr>
          <w:p w14:paraId="68C98729" w14:textId="77777777" w:rsidR="00632E15" w:rsidRPr="00270D18" w:rsidRDefault="00000000">
            <w:pPr>
              <w:rPr>
                <w:sz w:val="22"/>
                <w:szCs w:val="22"/>
              </w:rPr>
            </w:pPr>
            <w:r w:rsidRPr="00270D18">
              <w:rPr>
                <w:sz w:val="22"/>
                <w:szCs w:val="22"/>
              </w:rPr>
              <w:t>Oświadczenia i zobowiązania podmiotu udostępniającego zasoby</w:t>
            </w:r>
          </w:p>
        </w:tc>
        <w:tc>
          <w:tcPr>
            <w:tcW w:w="1728" w:type="dxa"/>
          </w:tcPr>
          <w:p w14:paraId="16531FD7" w14:textId="77777777" w:rsidR="00632E15" w:rsidRPr="00270D18" w:rsidRDefault="00000000">
            <w:pPr>
              <w:rPr>
                <w:sz w:val="22"/>
                <w:szCs w:val="22"/>
              </w:rPr>
            </w:pPr>
            <w:r w:rsidRPr="00270D18">
              <w:rPr>
                <w:sz w:val="22"/>
                <w:szCs w:val="22"/>
              </w:rPr>
              <w:t>Załączniki nr 2, 2a, 2b i 2c</w:t>
            </w:r>
          </w:p>
        </w:tc>
      </w:tr>
      <w:tr w:rsidR="00C144E1" w:rsidRPr="00270D18" w14:paraId="4B012174" w14:textId="77777777">
        <w:tc>
          <w:tcPr>
            <w:tcW w:w="236" w:type="dxa"/>
          </w:tcPr>
          <w:p w14:paraId="2D9F033B" w14:textId="77777777" w:rsidR="00632E15" w:rsidRPr="00270D18" w:rsidRDefault="00000000">
            <w:pPr>
              <w:rPr>
                <w:sz w:val="22"/>
                <w:szCs w:val="22"/>
              </w:rPr>
            </w:pPr>
            <w:r w:rsidRPr="00270D18">
              <w:rPr>
                <w:sz w:val="22"/>
                <w:szCs w:val="22"/>
              </w:rPr>
              <w:t>3</w:t>
            </w:r>
          </w:p>
        </w:tc>
        <w:tc>
          <w:tcPr>
            <w:tcW w:w="7569" w:type="dxa"/>
          </w:tcPr>
          <w:p w14:paraId="484BB817" w14:textId="77777777" w:rsidR="00632E15" w:rsidRPr="00270D18" w:rsidRDefault="00000000">
            <w:pPr>
              <w:rPr>
                <w:sz w:val="22"/>
                <w:szCs w:val="22"/>
              </w:rPr>
            </w:pPr>
            <w:r w:rsidRPr="00270D18">
              <w:rPr>
                <w:sz w:val="22"/>
                <w:szCs w:val="22"/>
              </w:rPr>
              <w:t>Wykaz robót budowlanych</w:t>
            </w:r>
          </w:p>
        </w:tc>
        <w:tc>
          <w:tcPr>
            <w:tcW w:w="1728" w:type="dxa"/>
          </w:tcPr>
          <w:p w14:paraId="1BE2130A" w14:textId="77777777" w:rsidR="00632E15" w:rsidRPr="00270D18" w:rsidRDefault="00000000">
            <w:pPr>
              <w:rPr>
                <w:sz w:val="22"/>
                <w:szCs w:val="22"/>
              </w:rPr>
            </w:pPr>
            <w:r w:rsidRPr="00270D18">
              <w:rPr>
                <w:sz w:val="22"/>
                <w:szCs w:val="22"/>
              </w:rPr>
              <w:t>Załącznik nr 3</w:t>
            </w:r>
          </w:p>
        </w:tc>
      </w:tr>
      <w:tr w:rsidR="00C144E1" w:rsidRPr="00270D18" w14:paraId="48CE55B8" w14:textId="77777777">
        <w:tc>
          <w:tcPr>
            <w:tcW w:w="236" w:type="dxa"/>
          </w:tcPr>
          <w:p w14:paraId="056D292C" w14:textId="77777777" w:rsidR="00632E15" w:rsidRPr="00270D18" w:rsidRDefault="00000000">
            <w:pPr>
              <w:rPr>
                <w:sz w:val="22"/>
                <w:szCs w:val="22"/>
              </w:rPr>
            </w:pPr>
            <w:r w:rsidRPr="00270D18">
              <w:rPr>
                <w:sz w:val="22"/>
                <w:szCs w:val="22"/>
              </w:rPr>
              <w:t>4</w:t>
            </w:r>
          </w:p>
        </w:tc>
        <w:tc>
          <w:tcPr>
            <w:tcW w:w="7569" w:type="dxa"/>
          </w:tcPr>
          <w:p w14:paraId="47D14225" w14:textId="77777777" w:rsidR="00632E15" w:rsidRPr="00270D18" w:rsidRDefault="00000000">
            <w:pPr>
              <w:rPr>
                <w:sz w:val="22"/>
                <w:szCs w:val="22"/>
              </w:rPr>
            </w:pPr>
            <w:r w:rsidRPr="00270D18">
              <w:rPr>
                <w:sz w:val="22"/>
                <w:szCs w:val="22"/>
              </w:rPr>
              <w:t>Wykaz osób</w:t>
            </w:r>
          </w:p>
        </w:tc>
        <w:tc>
          <w:tcPr>
            <w:tcW w:w="1728" w:type="dxa"/>
          </w:tcPr>
          <w:p w14:paraId="41E35205" w14:textId="77777777" w:rsidR="00632E15" w:rsidRPr="00270D18" w:rsidRDefault="00000000">
            <w:pPr>
              <w:rPr>
                <w:sz w:val="22"/>
                <w:szCs w:val="22"/>
              </w:rPr>
            </w:pPr>
            <w:r w:rsidRPr="00270D18">
              <w:rPr>
                <w:sz w:val="22"/>
                <w:szCs w:val="22"/>
              </w:rPr>
              <w:t>Załącznik nr 3a</w:t>
            </w:r>
          </w:p>
        </w:tc>
      </w:tr>
      <w:tr w:rsidR="00C144E1" w:rsidRPr="00270D18" w14:paraId="530FC838" w14:textId="77777777">
        <w:tc>
          <w:tcPr>
            <w:tcW w:w="236" w:type="dxa"/>
          </w:tcPr>
          <w:p w14:paraId="2EBB4DC2" w14:textId="77777777" w:rsidR="00632E15" w:rsidRPr="00270D18" w:rsidRDefault="00000000">
            <w:pPr>
              <w:rPr>
                <w:sz w:val="22"/>
                <w:szCs w:val="22"/>
              </w:rPr>
            </w:pPr>
            <w:r w:rsidRPr="00270D18">
              <w:rPr>
                <w:sz w:val="22"/>
                <w:szCs w:val="22"/>
              </w:rPr>
              <w:t>5</w:t>
            </w:r>
          </w:p>
        </w:tc>
        <w:tc>
          <w:tcPr>
            <w:tcW w:w="7569" w:type="dxa"/>
          </w:tcPr>
          <w:p w14:paraId="62A2E41D" w14:textId="77777777" w:rsidR="00632E15" w:rsidRPr="00270D18" w:rsidRDefault="00000000">
            <w:pPr>
              <w:rPr>
                <w:sz w:val="22"/>
                <w:szCs w:val="22"/>
              </w:rPr>
            </w:pPr>
            <w:r w:rsidRPr="00270D18">
              <w:rPr>
                <w:sz w:val="22"/>
                <w:szCs w:val="22"/>
              </w:rPr>
              <w:t>Projekt umowy</w:t>
            </w:r>
          </w:p>
        </w:tc>
        <w:tc>
          <w:tcPr>
            <w:tcW w:w="1728" w:type="dxa"/>
          </w:tcPr>
          <w:p w14:paraId="1E16282B" w14:textId="77777777" w:rsidR="00632E15" w:rsidRPr="00270D18" w:rsidRDefault="00000000">
            <w:pPr>
              <w:rPr>
                <w:sz w:val="22"/>
                <w:szCs w:val="22"/>
              </w:rPr>
            </w:pPr>
            <w:r w:rsidRPr="00270D18">
              <w:rPr>
                <w:sz w:val="22"/>
                <w:szCs w:val="22"/>
              </w:rPr>
              <w:t>Załącznik nr 4</w:t>
            </w:r>
          </w:p>
        </w:tc>
      </w:tr>
      <w:tr w:rsidR="00632E15" w:rsidRPr="00270D18" w14:paraId="25D63AB0" w14:textId="77777777">
        <w:tc>
          <w:tcPr>
            <w:tcW w:w="236" w:type="dxa"/>
          </w:tcPr>
          <w:p w14:paraId="1F80FAF1" w14:textId="77777777" w:rsidR="00632E15" w:rsidRPr="00270D18" w:rsidRDefault="00000000">
            <w:pPr>
              <w:rPr>
                <w:sz w:val="22"/>
                <w:szCs w:val="22"/>
              </w:rPr>
            </w:pPr>
            <w:r w:rsidRPr="00270D18">
              <w:rPr>
                <w:sz w:val="22"/>
                <w:szCs w:val="22"/>
              </w:rPr>
              <w:t>6</w:t>
            </w:r>
          </w:p>
        </w:tc>
        <w:tc>
          <w:tcPr>
            <w:tcW w:w="7569" w:type="dxa"/>
          </w:tcPr>
          <w:p w14:paraId="3227A6ED" w14:textId="77777777" w:rsidR="00632E15" w:rsidRPr="00270D18" w:rsidRDefault="00000000">
            <w:pPr>
              <w:rPr>
                <w:sz w:val="22"/>
                <w:szCs w:val="22"/>
              </w:rPr>
            </w:pPr>
            <w:r w:rsidRPr="00270D18">
              <w:rPr>
                <w:sz w:val="22"/>
                <w:szCs w:val="22"/>
              </w:rPr>
              <w:t>Dokumentacja projektowa</w:t>
            </w:r>
          </w:p>
        </w:tc>
        <w:tc>
          <w:tcPr>
            <w:tcW w:w="1728" w:type="dxa"/>
          </w:tcPr>
          <w:p w14:paraId="363B8E7E" w14:textId="77777777" w:rsidR="00632E15" w:rsidRPr="00270D18" w:rsidRDefault="00000000">
            <w:pPr>
              <w:rPr>
                <w:sz w:val="22"/>
                <w:szCs w:val="22"/>
              </w:rPr>
            </w:pPr>
            <w:r w:rsidRPr="00270D18">
              <w:rPr>
                <w:sz w:val="22"/>
                <w:szCs w:val="22"/>
              </w:rPr>
              <w:t>Załącznik nr 5</w:t>
            </w:r>
          </w:p>
        </w:tc>
      </w:tr>
    </w:tbl>
    <w:p w14:paraId="26962D48" w14:textId="77777777" w:rsidR="00C144E1" w:rsidRPr="00270D18" w:rsidRDefault="00C144E1">
      <w:pPr>
        <w:rPr>
          <w:b/>
          <w:sz w:val="22"/>
          <w:szCs w:val="22"/>
        </w:rPr>
      </w:pPr>
    </w:p>
    <w:p w14:paraId="6A53F799" w14:textId="77777777" w:rsidR="00C144E1" w:rsidRPr="00270D18" w:rsidRDefault="00C144E1">
      <w:pPr>
        <w:rPr>
          <w:b/>
          <w:sz w:val="22"/>
          <w:szCs w:val="22"/>
        </w:rPr>
      </w:pPr>
    </w:p>
    <w:sectPr w:rsidR="00C144E1" w:rsidRPr="00270D18">
      <w:headerReference w:type="even" r:id="rId21"/>
      <w:headerReference w:type="default" r:id="rId22"/>
      <w:footerReference w:type="default" r:id="rId23"/>
      <w:headerReference w:type="first" r:id="rId24"/>
      <w:footerReference w:type="first" r:id="rId25"/>
      <w:pgSz w:w="11906" w:h="16838"/>
      <w:pgMar w:top="902" w:right="1106" w:bottom="902" w:left="1418" w:header="357" w:footer="62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512EBF" w14:textId="77777777" w:rsidR="00B86EFA" w:rsidRDefault="00B86EFA">
      <w:r>
        <w:separator/>
      </w:r>
    </w:p>
  </w:endnote>
  <w:endnote w:type="continuationSeparator" w:id="0">
    <w:p w14:paraId="27C161E7" w14:textId="77777777" w:rsidR="00B86EFA" w:rsidRDefault="00B8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NewRoman">
    <w:altName w:val="Yu Gothic"/>
    <w:panose1 w:val="020B0604020202020204"/>
    <w:charset w:val="80"/>
    <w:family w:val="auto"/>
    <w:notTrueType/>
    <w:pitch w:val="default"/>
    <w:sig w:usb0="00000005" w:usb1="08070000" w:usb2="00000010" w:usb3="00000000" w:csb0="00020002" w:csb1="00000000"/>
  </w:font>
  <w:font w:name="Bookman Old Style">
    <w:panose1 w:val="02050604050505020204"/>
    <w:charset w:val="00"/>
    <w:family w:val="roman"/>
    <w:pitch w:val="variable"/>
    <w:sig w:usb0="00000287" w:usb1="00000000" w:usb2="00000000" w:usb3="00000000" w:csb0="0000009F" w:csb1="00000000"/>
  </w:font>
  <w:font w:name="Liberation Serif">
    <w:altName w:val="Times New Roman"/>
    <w:panose1 w:val="020B0604020202020204"/>
    <w:charset w:val="01"/>
    <w:family w:val="roman"/>
    <w:pitch w:val="variable"/>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8BC09" w14:textId="77777777" w:rsidR="00C144E1" w:rsidRDefault="007E3089">
    <w:pPr>
      <w:pStyle w:val="Stopka"/>
      <w:tabs>
        <w:tab w:val="clear" w:pos="4536"/>
        <w:tab w:val="clear" w:pos="9072"/>
        <w:tab w:val="left" w:pos="2295"/>
      </w:tabs>
      <w:rPr>
        <w:rFonts w:cs="Tahoma"/>
        <w:bCs/>
        <w:color w:val="000000"/>
        <w:sz w:val="18"/>
        <w:szCs w:val="18"/>
      </w:rPr>
    </w:pPr>
    <w:r>
      <w:rPr>
        <w:rFonts w:cs="Tahoma"/>
        <w:bCs/>
        <w:color w:val="000000"/>
        <w:sz w:val="18"/>
        <w:szCs w:val="18"/>
      </w:rPr>
      <w:tab/>
    </w:r>
  </w:p>
  <w:p w14:paraId="7AE28061" w14:textId="77777777" w:rsidR="00C144E1" w:rsidRDefault="007E3089">
    <w:pPr>
      <w:pStyle w:val="Stopka"/>
    </w:pPr>
    <w:r>
      <w:rPr>
        <w:rFonts w:cs="Tahoma"/>
        <w:bCs/>
        <w:color w:val="000000"/>
        <w:sz w:val="18"/>
        <w:szCs w:val="18"/>
      </w:rPr>
      <w:tab/>
    </w:r>
    <w:r>
      <w:rPr>
        <w:rFonts w:cs="Tahoma"/>
        <w:bCs/>
        <w:color w:val="000000"/>
        <w:sz w:val="18"/>
        <w:szCs w:val="18"/>
      </w:rPr>
      <w:tab/>
    </w:r>
    <w:r>
      <w:rPr>
        <w:rFonts w:cs="Tahoma"/>
        <w:bCs/>
        <w:color w:val="000000"/>
        <w:sz w:val="18"/>
        <w:szCs w:val="18"/>
      </w:rPr>
      <w:fldChar w:fldCharType="begin"/>
    </w:r>
    <w:r>
      <w:rPr>
        <w:rFonts w:cs="Tahoma"/>
        <w:bCs/>
        <w:color w:val="000000"/>
        <w:sz w:val="18"/>
        <w:szCs w:val="18"/>
      </w:rPr>
      <w:instrText xml:space="preserve"> PAGE </w:instrText>
    </w:r>
    <w:r>
      <w:rPr>
        <w:rFonts w:cs="Tahoma"/>
        <w:bCs/>
        <w:color w:val="000000"/>
        <w:sz w:val="18"/>
        <w:szCs w:val="18"/>
      </w:rPr>
      <w:fldChar w:fldCharType="separate"/>
    </w:r>
    <w:r w:rsidR="00720881">
      <w:rPr>
        <w:rFonts w:cs="Tahoma"/>
        <w:bCs/>
        <w:noProof/>
        <w:color w:val="000000"/>
        <w:sz w:val="18"/>
        <w:szCs w:val="18"/>
      </w:rPr>
      <w:t>17</w:t>
    </w:r>
    <w:r>
      <w:rPr>
        <w:rFonts w:cs="Tahoma"/>
        <w:bCs/>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8ABD9" w14:textId="77777777" w:rsidR="00C144E1" w:rsidRDefault="00C144E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1CC53A" w14:textId="77777777" w:rsidR="00B86EFA" w:rsidRDefault="00B86EFA">
      <w:r>
        <w:separator/>
      </w:r>
    </w:p>
  </w:footnote>
  <w:footnote w:type="continuationSeparator" w:id="0">
    <w:p w14:paraId="6A80CB93" w14:textId="77777777" w:rsidR="00B86EFA" w:rsidRDefault="00B8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3B40E" w14:textId="77777777" w:rsidR="00C144E1" w:rsidRDefault="00C144E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A2A2E" w14:textId="77777777" w:rsidR="00C144E1" w:rsidRDefault="00C144E1">
    <w:pPr>
      <w:pStyle w:val="Nagwek10"/>
      <w:ind w:right="360"/>
      <w:rPr>
        <w:color w:val="0000FF"/>
        <w:sz w:val="16"/>
        <w:szCs w:val="16"/>
      </w:rPr>
    </w:pPr>
  </w:p>
  <w:p w14:paraId="03F121D2" w14:textId="77777777" w:rsidR="00C144E1" w:rsidRDefault="007E3089">
    <w:pPr>
      <w:pStyle w:val="Nagwek10"/>
      <w:ind w:right="360"/>
    </w:pPr>
    <w:r>
      <w:rPr>
        <w:color w:val="000000"/>
        <w:sz w:val="16"/>
        <w:szCs w:val="16"/>
      </w:rPr>
      <w:t>Znak sprawy: ZP.271.4.2026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30E13" w14:textId="77777777" w:rsidR="00C144E1" w:rsidRDefault="007E3089">
    <w:pPr>
      <w:pStyle w:val="Nagwek"/>
      <w:tabs>
        <w:tab w:val="clear" w:pos="4536"/>
        <w:tab w:val="clear" w:pos="9072"/>
      </w:tabs>
    </w:pPr>
    <w:r>
      <w:tab/>
    </w:r>
  </w:p>
  <w:p w14:paraId="7C0FCA76" w14:textId="77777777" w:rsidR="00C144E1" w:rsidRDefault="00C144E1">
    <w:pPr>
      <w:pStyle w:val="Nagwek"/>
    </w:pPr>
  </w:p>
  <w:p w14:paraId="04D70FBA" w14:textId="77777777" w:rsidR="00C144E1" w:rsidRDefault="00C144E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E5A11"/>
    <w:multiLevelType w:val="multilevel"/>
    <w:tmpl w:val="288AB0D2"/>
    <w:lvl w:ilvl="0">
      <w:start w:val="2"/>
      <w:numFmt w:val="decimal"/>
      <w:lvlText w:val="5. %1"/>
      <w:lvlJc w:val="left"/>
      <w:pPr>
        <w:tabs>
          <w:tab w:val="num" w:pos="0"/>
        </w:tabs>
        <w:ind w:left="114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083FD1"/>
    <w:multiLevelType w:val="multilevel"/>
    <w:tmpl w:val="F6FCA1AE"/>
    <w:lvl w:ilvl="0">
      <w:start w:val="1"/>
      <w:numFmt w:val="decimal"/>
      <w:lvlText w:val="23. %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28900E8"/>
    <w:multiLevelType w:val="multilevel"/>
    <w:tmpl w:val="D6F87062"/>
    <w:lvl w:ilvl="0">
      <w:start w:val="1"/>
      <w:numFmt w:val="decimal"/>
      <w:lvlText w:val="14. %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3E06657"/>
    <w:multiLevelType w:val="multilevel"/>
    <w:tmpl w:val="B16E3E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4695EAE"/>
    <w:multiLevelType w:val="multilevel"/>
    <w:tmpl w:val="EF3C5DC6"/>
    <w:lvl w:ilvl="0">
      <w:start w:val="1"/>
      <w:numFmt w:val="lowerLetter"/>
      <w:lvlText w:val="%1)"/>
      <w:lvlJc w:val="left"/>
      <w:pPr>
        <w:tabs>
          <w:tab w:val="num" w:pos="0"/>
        </w:tabs>
        <w:ind w:left="100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A03A76"/>
    <w:multiLevelType w:val="multilevel"/>
    <w:tmpl w:val="F8406718"/>
    <w:lvl w:ilvl="0">
      <w:start w:val="15"/>
      <w:numFmt w:val="decimal"/>
      <w:lvlText w:val="%1."/>
      <w:lvlJc w:val="left"/>
      <w:pPr>
        <w:tabs>
          <w:tab w:val="num" w:pos="0"/>
        </w:tabs>
        <w:ind w:left="405" w:hanging="405"/>
      </w:pPr>
    </w:lvl>
    <w:lvl w:ilvl="1">
      <w:start w:val="2"/>
      <w:numFmt w:val="decimal"/>
      <w:lvlText w:val="%1.%2."/>
      <w:lvlJc w:val="left"/>
      <w:pPr>
        <w:tabs>
          <w:tab w:val="num" w:pos="0"/>
        </w:tabs>
        <w:ind w:left="765" w:hanging="405"/>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6" w15:restartNumberingAfterBreak="0">
    <w:nsid w:val="0A6742EE"/>
    <w:multiLevelType w:val="multilevel"/>
    <w:tmpl w:val="BCDA96B0"/>
    <w:lvl w:ilvl="0">
      <w:start w:val="1"/>
      <w:numFmt w:val="decimal"/>
      <w:lvlText w:val="2. %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E546A87"/>
    <w:multiLevelType w:val="multilevel"/>
    <w:tmpl w:val="1E3C4840"/>
    <w:lvl w:ilvl="0">
      <w:start w:val="1"/>
      <w:numFmt w:val="decimal"/>
      <w:lvlText w:val="%1)"/>
      <w:lvlJc w:val="left"/>
      <w:pPr>
        <w:tabs>
          <w:tab w:val="num" w:pos="0"/>
        </w:tabs>
        <w:ind w:left="720" w:hanging="360"/>
      </w:pPr>
    </w:lvl>
    <w:lvl w:ilvl="1">
      <w:start w:val="2"/>
      <w:numFmt w:val="lowerLetter"/>
      <w:lvlText w:val="%2)"/>
      <w:lvlJc w:val="left"/>
      <w:pPr>
        <w:tabs>
          <w:tab w:val="num" w:pos="0"/>
        </w:tabs>
        <w:ind w:left="1440" w:hanging="360"/>
      </w:pPr>
    </w:lvl>
    <w:lvl w:ilvl="2">
      <w:start w:val="1"/>
      <w:numFmt w:val="decimal"/>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EB445C2"/>
    <w:multiLevelType w:val="multilevel"/>
    <w:tmpl w:val="BBB0E09A"/>
    <w:lvl w:ilvl="0">
      <w:start w:val="1"/>
      <w:numFmt w:val="decimal"/>
      <w:lvlText w:val="8. %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46049A7"/>
    <w:multiLevelType w:val="multilevel"/>
    <w:tmpl w:val="C32C13FC"/>
    <w:lvl w:ilvl="0">
      <w:start w:val="1"/>
      <w:numFmt w:val="none"/>
      <w:lvlText w:val="6. 3"/>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0" w15:restartNumberingAfterBreak="0">
    <w:nsid w:val="18855FAD"/>
    <w:multiLevelType w:val="multilevel"/>
    <w:tmpl w:val="59547F48"/>
    <w:lvl w:ilvl="0">
      <w:start w:val="7"/>
      <w:numFmt w:val="decimal"/>
      <w:lvlText w:val="7. %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1FAA7917"/>
    <w:multiLevelType w:val="multilevel"/>
    <w:tmpl w:val="70D28124"/>
    <w:lvl w:ilvl="0">
      <w:start w:val="1"/>
      <w:numFmt w:val="ordinal"/>
      <w:lvlText w:val="6. %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1E03522"/>
    <w:multiLevelType w:val="multilevel"/>
    <w:tmpl w:val="1C9E408C"/>
    <w:lvl w:ilvl="0">
      <w:start w:val="4"/>
      <w:numFmt w:val="decimal"/>
      <w:lvlText w:val="%1."/>
      <w:lvlJc w:val="left"/>
      <w:pPr>
        <w:tabs>
          <w:tab w:val="num" w:pos="0"/>
        </w:tabs>
        <w:ind w:left="720" w:hanging="360"/>
      </w:pPr>
      <w:rPr>
        <w:b/>
        <w:i w:val="0"/>
        <w:color w:val="000000"/>
      </w:rPr>
    </w:lvl>
    <w:lvl w:ilvl="1">
      <w:start w:val="1"/>
      <w:numFmt w:val="lowerLetter"/>
      <w:lvlText w:val="%2."/>
      <w:lvlJc w:val="left"/>
      <w:pPr>
        <w:tabs>
          <w:tab w:val="num" w:pos="0"/>
        </w:tabs>
        <w:ind w:left="3240" w:hanging="360"/>
      </w:pPr>
    </w:lvl>
    <w:lvl w:ilvl="2">
      <w:start w:val="1"/>
      <w:numFmt w:val="lowerRoman"/>
      <w:lvlText w:val="%3."/>
      <w:lvlJc w:val="right"/>
      <w:pPr>
        <w:tabs>
          <w:tab w:val="num" w:pos="0"/>
        </w:tabs>
        <w:ind w:left="3960" w:hanging="180"/>
      </w:pPr>
    </w:lvl>
    <w:lvl w:ilvl="3">
      <w:start w:val="1"/>
      <w:numFmt w:val="decimal"/>
      <w:lvlText w:val="%4."/>
      <w:lvlJc w:val="left"/>
      <w:pPr>
        <w:tabs>
          <w:tab w:val="num" w:pos="0"/>
        </w:tabs>
        <w:ind w:left="4680" w:hanging="360"/>
      </w:pPr>
    </w:lvl>
    <w:lvl w:ilvl="4">
      <w:start w:val="1"/>
      <w:numFmt w:val="lowerLetter"/>
      <w:lvlText w:val="%5."/>
      <w:lvlJc w:val="left"/>
      <w:pPr>
        <w:tabs>
          <w:tab w:val="num" w:pos="0"/>
        </w:tabs>
        <w:ind w:left="5400" w:hanging="360"/>
      </w:pPr>
    </w:lvl>
    <w:lvl w:ilvl="5">
      <w:start w:val="1"/>
      <w:numFmt w:val="lowerRoman"/>
      <w:lvlText w:val="%6."/>
      <w:lvlJc w:val="right"/>
      <w:pPr>
        <w:tabs>
          <w:tab w:val="num" w:pos="0"/>
        </w:tabs>
        <w:ind w:left="6120" w:hanging="180"/>
      </w:pPr>
    </w:lvl>
    <w:lvl w:ilvl="6">
      <w:start w:val="1"/>
      <w:numFmt w:val="decimal"/>
      <w:lvlText w:val="%7."/>
      <w:lvlJc w:val="left"/>
      <w:pPr>
        <w:tabs>
          <w:tab w:val="num" w:pos="0"/>
        </w:tabs>
        <w:ind w:left="6840" w:hanging="360"/>
      </w:pPr>
    </w:lvl>
    <w:lvl w:ilvl="7">
      <w:start w:val="1"/>
      <w:numFmt w:val="lowerLetter"/>
      <w:lvlText w:val="%8."/>
      <w:lvlJc w:val="left"/>
      <w:pPr>
        <w:tabs>
          <w:tab w:val="num" w:pos="0"/>
        </w:tabs>
        <w:ind w:left="7560" w:hanging="360"/>
      </w:pPr>
    </w:lvl>
    <w:lvl w:ilvl="8">
      <w:start w:val="1"/>
      <w:numFmt w:val="lowerRoman"/>
      <w:lvlText w:val="%9."/>
      <w:lvlJc w:val="right"/>
      <w:pPr>
        <w:tabs>
          <w:tab w:val="num" w:pos="0"/>
        </w:tabs>
        <w:ind w:left="8280" w:hanging="180"/>
      </w:pPr>
    </w:lvl>
  </w:abstractNum>
  <w:abstractNum w:abstractNumId="13" w15:restartNumberingAfterBreak="0">
    <w:nsid w:val="22D336ED"/>
    <w:multiLevelType w:val="multilevel"/>
    <w:tmpl w:val="C93698BE"/>
    <w:lvl w:ilvl="0">
      <w:start w:val="1"/>
      <w:numFmt w:val="decimal"/>
      <w:lvlText w:val="13. %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6512179"/>
    <w:multiLevelType w:val="multilevel"/>
    <w:tmpl w:val="C1B4A3F8"/>
    <w:lvl w:ilvl="0">
      <w:start w:val="10"/>
      <w:numFmt w:val="decimal"/>
      <w:lvlText w:val="%1."/>
      <w:lvlJc w:val="left"/>
      <w:pPr>
        <w:tabs>
          <w:tab w:val="num" w:pos="0"/>
        </w:tabs>
        <w:ind w:left="900" w:hanging="360"/>
      </w:pPr>
    </w:lvl>
    <w:lvl w:ilvl="1">
      <w:start w:val="2"/>
      <w:numFmt w:val="decimal"/>
      <w:lvlText w:val="16. %2"/>
      <w:lvlJc w:val="left"/>
      <w:pPr>
        <w:tabs>
          <w:tab w:val="num" w:pos="0"/>
        </w:tabs>
        <w:ind w:left="1620" w:hanging="360"/>
      </w:pPr>
    </w:lvl>
    <w:lvl w:ilvl="2">
      <w:start w:val="1"/>
      <w:numFmt w:val="decimal"/>
      <w:lvlText w:val="%3)"/>
      <w:lvlJc w:val="left"/>
      <w:pPr>
        <w:tabs>
          <w:tab w:val="num" w:pos="0"/>
        </w:tabs>
        <w:ind w:left="1146" w:hanging="36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5" w15:restartNumberingAfterBreak="0">
    <w:nsid w:val="2CCA7D8D"/>
    <w:multiLevelType w:val="multilevel"/>
    <w:tmpl w:val="CC8A5C50"/>
    <w:lvl w:ilvl="0">
      <w:start w:val="1"/>
      <w:numFmt w:val="decimal"/>
      <w:lvlText w:val="%1."/>
      <w:lvlJc w:val="left"/>
      <w:pPr>
        <w:tabs>
          <w:tab w:val="num" w:pos="0"/>
        </w:tabs>
        <w:ind w:left="360" w:hanging="360"/>
      </w:pPr>
    </w:lvl>
    <w:lvl w:ilvl="1">
      <w:start w:val="1"/>
      <w:numFmt w:val="decimal"/>
      <w:lvlText w:val="19. %2"/>
      <w:lvlJc w:val="left"/>
      <w:pPr>
        <w:tabs>
          <w:tab w:val="num" w:pos="0"/>
        </w:tabs>
        <w:ind w:left="644"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72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16" w15:restartNumberingAfterBreak="0">
    <w:nsid w:val="2E471B49"/>
    <w:multiLevelType w:val="multilevel"/>
    <w:tmpl w:val="CC0EAAAA"/>
    <w:lvl w:ilvl="0">
      <w:start w:val="1"/>
      <w:numFmt w:val="decimal"/>
      <w:lvlText w:val="1. %1"/>
      <w:lvlJc w:val="left"/>
      <w:pPr>
        <w:tabs>
          <w:tab w:val="num" w:pos="0"/>
        </w:tabs>
        <w:ind w:left="1146" w:hanging="360"/>
      </w:pPr>
      <w:rPr>
        <w:b w:val="0"/>
        <w:bCs w:val="0"/>
        <w:i w:val="0"/>
        <w:iCs/>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7" w15:restartNumberingAfterBreak="0">
    <w:nsid w:val="32743C2B"/>
    <w:multiLevelType w:val="multilevel"/>
    <w:tmpl w:val="0E169C70"/>
    <w:lvl w:ilvl="0">
      <w:start w:val="1"/>
      <w:numFmt w:val="decimal"/>
      <w:lvlText w:val="%1)"/>
      <w:lvlJc w:val="left"/>
      <w:pPr>
        <w:tabs>
          <w:tab w:val="num" w:pos="708"/>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75B667B"/>
    <w:multiLevelType w:val="multilevel"/>
    <w:tmpl w:val="AD9EFCE4"/>
    <w:lvl w:ilvl="0">
      <w:start w:val="1"/>
      <w:numFmt w:val="decimal"/>
      <w:lvlText w:val="18. %1"/>
      <w:lvlJc w:val="left"/>
      <w:pPr>
        <w:tabs>
          <w:tab w:val="num" w:pos="0"/>
        </w:tabs>
        <w:ind w:left="77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37F16318"/>
    <w:multiLevelType w:val="multilevel"/>
    <w:tmpl w:val="A22AD718"/>
    <w:lvl w:ilvl="0">
      <w:start w:val="11"/>
      <w:numFmt w:val="decimal"/>
      <w:lvlText w:val="%1."/>
      <w:lvlJc w:val="left"/>
      <w:pPr>
        <w:tabs>
          <w:tab w:val="num" w:pos="0"/>
        </w:tabs>
        <w:ind w:left="405" w:hanging="405"/>
      </w:pPr>
    </w:lvl>
    <w:lvl w:ilvl="1">
      <w:start w:val="17"/>
      <w:numFmt w:val="decimal"/>
      <w:lvlText w:val="11. %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38A12E76"/>
    <w:multiLevelType w:val="multilevel"/>
    <w:tmpl w:val="643CD808"/>
    <w:lvl w:ilvl="0">
      <w:start w:val="20"/>
      <w:numFmt w:val="decimal"/>
      <w:lvlText w:val="%1"/>
      <w:lvlJc w:val="left"/>
      <w:pPr>
        <w:tabs>
          <w:tab w:val="num" w:pos="0"/>
        </w:tabs>
        <w:ind w:left="360" w:hanging="360"/>
      </w:pPr>
    </w:lvl>
    <w:lvl w:ilvl="1">
      <w:start w:val="1"/>
      <w:numFmt w:val="decimal"/>
      <w:lvlText w:val="21. %2"/>
      <w:lvlJc w:val="left"/>
      <w:pPr>
        <w:tabs>
          <w:tab w:val="num" w:pos="708"/>
        </w:tabs>
        <w:ind w:left="644"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72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21" w15:restartNumberingAfterBreak="0">
    <w:nsid w:val="3B7A7AAB"/>
    <w:multiLevelType w:val="hybridMultilevel"/>
    <w:tmpl w:val="82E27602"/>
    <w:lvl w:ilvl="0" w:tplc="C7EA1374">
      <w:start w:val="1"/>
      <w:numFmt w:val="decimal"/>
      <w:lvlText w:val="%1."/>
      <w:lvlJc w:val="left"/>
      <w:pPr>
        <w:ind w:left="644" w:hanging="360"/>
      </w:pPr>
      <w:rPr>
        <w:rFonts w:ascii="Times New Roman" w:eastAsia="TimesNewRoman" w:hAnsi="Times New Roman" w:cs="Times New Roman"/>
        <w:b w:val="0"/>
      </w:r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rPr>
        <w:b w:val="0"/>
      </w:rPr>
    </w:lvl>
    <w:lvl w:ilvl="3" w:tplc="765E6E8C">
      <w:start w:val="5"/>
      <w:numFmt w:val="decimal"/>
      <w:lvlText w:val="%4."/>
      <w:lvlJc w:val="left"/>
      <w:pPr>
        <w:tabs>
          <w:tab w:val="num" w:pos="783"/>
        </w:tabs>
        <w:ind w:left="783" w:hanging="360"/>
      </w:pPr>
      <w:rPr>
        <w:rFonts w:hint="default"/>
        <w:b w:val="0"/>
        <w:i w:val="0"/>
      </w:rPr>
    </w:lvl>
    <w:lvl w:ilvl="4" w:tplc="37CA9BEE">
      <w:start w:val="1"/>
      <w:numFmt w:val="decimal"/>
      <w:lvlText w:val="%5."/>
      <w:lvlJc w:val="left"/>
      <w:pPr>
        <w:ind w:left="360" w:hanging="360"/>
      </w:pPr>
      <w:rPr>
        <w:rFonts w:hint="default"/>
      </w:r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3F7C2EE3"/>
    <w:multiLevelType w:val="multilevel"/>
    <w:tmpl w:val="DDAEF1A6"/>
    <w:lvl w:ilvl="0">
      <w:start w:val="1"/>
      <w:numFmt w:val="decimal"/>
      <w:lvlText w:val="%1)"/>
      <w:lvlJc w:val="left"/>
      <w:pPr>
        <w:tabs>
          <w:tab w:val="num" w:pos="0"/>
        </w:tabs>
        <w:ind w:left="502" w:hanging="360"/>
      </w:pPr>
      <w:rPr>
        <w:sz w:val="20"/>
        <w:szCs w:val="20"/>
      </w:rPr>
    </w:lvl>
    <w:lvl w:ilvl="1">
      <w:start w:val="1"/>
      <w:numFmt w:val="lowerLetter"/>
      <w:lvlText w:val="%2."/>
      <w:lvlJc w:val="left"/>
      <w:pPr>
        <w:tabs>
          <w:tab w:val="num" w:pos="0"/>
        </w:tabs>
        <w:ind w:left="1920" w:hanging="360"/>
      </w:pPr>
    </w:lvl>
    <w:lvl w:ilvl="2">
      <w:start w:val="1"/>
      <w:numFmt w:val="lowerRoman"/>
      <w:lvlText w:val="%3."/>
      <w:lvlJc w:val="right"/>
      <w:pPr>
        <w:tabs>
          <w:tab w:val="num" w:pos="0"/>
        </w:tabs>
        <w:ind w:left="2640" w:hanging="180"/>
      </w:pPr>
    </w:lvl>
    <w:lvl w:ilvl="3">
      <w:start w:val="1"/>
      <w:numFmt w:val="decimal"/>
      <w:lvlText w:val="%4."/>
      <w:lvlJc w:val="left"/>
      <w:pPr>
        <w:tabs>
          <w:tab w:val="num" w:pos="0"/>
        </w:tabs>
        <w:ind w:left="3360" w:hanging="360"/>
      </w:pPr>
    </w:lvl>
    <w:lvl w:ilvl="4">
      <w:start w:val="1"/>
      <w:numFmt w:val="lowerLetter"/>
      <w:lvlText w:val="%5."/>
      <w:lvlJc w:val="left"/>
      <w:pPr>
        <w:tabs>
          <w:tab w:val="num" w:pos="0"/>
        </w:tabs>
        <w:ind w:left="4080" w:hanging="360"/>
      </w:pPr>
    </w:lvl>
    <w:lvl w:ilvl="5">
      <w:start w:val="1"/>
      <w:numFmt w:val="lowerRoman"/>
      <w:lvlText w:val="%6."/>
      <w:lvlJc w:val="right"/>
      <w:pPr>
        <w:tabs>
          <w:tab w:val="num" w:pos="0"/>
        </w:tabs>
        <w:ind w:left="4800" w:hanging="180"/>
      </w:pPr>
    </w:lvl>
    <w:lvl w:ilvl="6">
      <w:start w:val="1"/>
      <w:numFmt w:val="decimal"/>
      <w:lvlText w:val="%7."/>
      <w:lvlJc w:val="left"/>
      <w:pPr>
        <w:tabs>
          <w:tab w:val="num" w:pos="0"/>
        </w:tabs>
        <w:ind w:left="5520" w:hanging="360"/>
      </w:pPr>
    </w:lvl>
    <w:lvl w:ilvl="7">
      <w:start w:val="1"/>
      <w:numFmt w:val="lowerLetter"/>
      <w:lvlText w:val="%8."/>
      <w:lvlJc w:val="left"/>
      <w:pPr>
        <w:tabs>
          <w:tab w:val="num" w:pos="0"/>
        </w:tabs>
        <w:ind w:left="6240" w:hanging="360"/>
      </w:pPr>
    </w:lvl>
    <w:lvl w:ilvl="8">
      <w:start w:val="1"/>
      <w:numFmt w:val="lowerRoman"/>
      <w:lvlText w:val="%9."/>
      <w:lvlJc w:val="right"/>
      <w:pPr>
        <w:tabs>
          <w:tab w:val="num" w:pos="0"/>
        </w:tabs>
        <w:ind w:left="6960" w:hanging="180"/>
      </w:pPr>
    </w:lvl>
  </w:abstractNum>
  <w:abstractNum w:abstractNumId="23" w15:restartNumberingAfterBreak="0">
    <w:nsid w:val="3FC6543F"/>
    <w:multiLevelType w:val="multilevel"/>
    <w:tmpl w:val="53624AD4"/>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4" w15:restartNumberingAfterBreak="0">
    <w:nsid w:val="42381C86"/>
    <w:multiLevelType w:val="hybridMultilevel"/>
    <w:tmpl w:val="7F18603C"/>
    <w:lvl w:ilvl="0" w:tplc="69F0B898">
      <w:start w:val="4"/>
      <w:numFmt w:val="decimal"/>
      <w:lvlText w:val="3. %1"/>
      <w:lvlJc w:val="left"/>
      <w:pPr>
        <w:ind w:left="1146" w:hanging="360"/>
      </w:pPr>
      <w:rPr>
        <w:rFonts w:hint="default"/>
        <w:b w:val="0"/>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42F1483F"/>
    <w:multiLevelType w:val="multilevel"/>
    <w:tmpl w:val="B68E16A6"/>
    <w:lvl w:ilvl="0">
      <w:start w:val="1"/>
      <w:numFmt w:val="decimal"/>
      <w:lvlText w:val="%1."/>
      <w:lvlJc w:val="left"/>
      <w:pPr>
        <w:tabs>
          <w:tab w:val="num" w:pos="1260"/>
        </w:tabs>
        <w:ind w:left="1260" w:hanging="720"/>
      </w:pPr>
      <w:rPr>
        <w:b/>
      </w:rPr>
    </w:lvl>
    <w:lvl w:ilvl="1">
      <w:start w:val="2"/>
      <w:numFmt w:val="lowerLetter"/>
      <w:lvlText w:val="%2)"/>
      <w:lvlJc w:val="left"/>
      <w:pPr>
        <w:tabs>
          <w:tab w:val="num" w:pos="0"/>
        </w:tabs>
        <w:ind w:left="786" w:hanging="360"/>
      </w:pPr>
    </w:lvl>
    <w:lvl w:ilvl="2">
      <w:start w:val="1"/>
      <w:numFmt w:val="decimal"/>
      <w:lvlText w:val="%3)"/>
      <w:lvlJc w:val="left"/>
      <w:pPr>
        <w:tabs>
          <w:tab w:val="num" w:pos="786"/>
        </w:tabs>
        <w:ind w:left="786" w:hanging="360"/>
      </w:pPr>
      <w:rPr>
        <w:b w:val="0"/>
        <w:bCs w:val="0"/>
      </w:rPr>
    </w:lvl>
    <w:lvl w:ilvl="3">
      <w:start w:val="1"/>
      <w:numFmt w:val="decimal"/>
      <w:lvlText w:val="%4."/>
      <w:lvlJc w:val="right"/>
      <w:pPr>
        <w:tabs>
          <w:tab w:val="num" w:pos="2880"/>
        </w:tabs>
        <w:ind w:left="2880" w:hanging="360"/>
      </w:pPr>
      <w:rPr>
        <w:i w:val="0"/>
        <w:color w:val="00000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35F554D"/>
    <w:multiLevelType w:val="multilevel"/>
    <w:tmpl w:val="7FF0B4CC"/>
    <w:lvl w:ilvl="0">
      <w:start w:val="1"/>
      <w:numFmt w:val="decimal"/>
      <w:lvlText w:val="%1)"/>
      <w:lvlJc w:val="left"/>
      <w:pPr>
        <w:tabs>
          <w:tab w:val="num" w:pos="0"/>
        </w:tabs>
        <w:ind w:left="1440" w:hanging="360"/>
      </w:pPr>
      <w:rPr>
        <w:rFonts w:cs="Times New Roman"/>
        <w:color w:val="00000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7" w15:restartNumberingAfterBreak="0">
    <w:nsid w:val="44DA1F88"/>
    <w:multiLevelType w:val="multilevel"/>
    <w:tmpl w:val="B93CB97E"/>
    <w:lvl w:ilvl="0">
      <w:start w:val="2"/>
      <w:numFmt w:val="decimal"/>
      <w:lvlText w:val="7. %1"/>
      <w:lvlJc w:val="left"/>
      <w:pPr>
        <w:tabs>
          <w:tab w:val="num" w:pos="0"/>
        </w:tabs>
        <w:ind w:left="720" w:hanging="360"/>
      </w:pPr>
      <w:rPr>
        <w:b w:val="0"/>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8" w15:restartNumberingAfterBreak="0">
    <w:nsid w:val="4B925472"/>
    <w:multiLevelType w:val="multilevel"/>
    <w:tmpl w:val="B9F0DD68"/>
    <w:lvl w:ilvl="0">
      <w:start w:val="6"/>
      <w:numFmt w:val="decimal"/>
      <w:lvlText w:val="%1."/>
      <w:lvlJc w:val="left"/>
      <w:pPr>
        <w:tabs>
          <w:tab w:val="num" w:pos="1260"/>
        </w:tabs>
        <w:ind w:left="1260" w:hanging="720"/>
      </w:pPr>
      <w:rPr>
        <w:b/>
      </w:rPr>
    </w:lvl>
    <w:lvl w:ilvl="1">
      <w:start w:val="1"/>
      <w:numFmt w:val="lowerLetter"/>
      <w:lvlText w:val="%2)"/>
      <w:lvlJc w:val="left"/>
      <w:pPr>
        <w:tabs>
          <w:tab w:val="num" w:pos="360"/>
        </w:tabs>
        <w:ind w:left="360" w:hanging="360"/>
      </w:pPr>
      <w:rPr>
        <w:rFonts w:ascii="Times New Roman" w:eastAsia="Times New Roman" w:hAnsi="Times New Roman" w:cs="Times New Roman"/>
      </w:rPr>
    </w:lvl>
    <w:lvl w:ilvl="2">
      <w:start w:val="1"/>
      <w:numFmt w:val="decimal"/>
      <w:lvlText w:val="%3)"/>
      <w:lvlJc w:val="left"/>
      <w:pPr>
        <w:tabs>
          <w:tab w:val="num" w:pos="786"/>
        </w:tabs>
        <w:ind w:left="786" w:hanging="360"/>
      </w:pPr>
    </w:lvl>
    <w:lvl w:ilvl="3">
      <w:start w:val="1"/>
      <w:numFmt w:val="decimal"/>
      <w:lvlText w:val="%4."/>
      <w:lvlJc w:val="right"/>
      <w:pPr>
        <w:tabs>
          <w:tab w:val="num" w:pos="2880"/>
        </w:tabs>
        <w:ind w:left="2880" w:hanging="360"/>
      </w:pPr>
      <w:rPr>
        <w:i w:val="0"/>
        <w:color w:val="00000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DC00320"/>
    <w:multiLevelType w:val="multilevel"/>
    <w:tmpl w:val="29389E40"/>
    <w:lvl w:ilvl="0">
      <w:start w:val="1"/>
      <w:numFmt w:val="decimal"/>
      <w:lvlText w:val="10. %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6497138"/>
    <w:multiLevelType w:val="multilevel"/>
    <w:tmpl w:val="9BA46A84"/>
    <w:lvl w:ilvl="0">
      <w:start w:val="1"/>
      <w:numFmt w:val="decimal"/>
      <w:lvlText w:val="%1)"/>
      <w:lvlJc w:val="left"/>
      <w:pPr>
        <w:tabs>
          <w:tab w:val="num" w:pos="0"/>
        </w:tabs>
        <w:ind w:left="1146" w:hanging="360"/>
      </w:pPr>
      <w:rPr>
        <w:rFonts w:ascii="Bookman Old Style" w:hAnsi="Bookman Old Style" w:cs="Bookman Old Style"/>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decimal"/>
      <w:lvlText w:val="%9)"/>
      <w:lvlJc w:val="left"/>
      <w:pPr>
        <w:tabs>
          <w:tab w:val="num" w:pos="0"/>
        </w:tabs>
        <w:ind w:left="6906" w:hanging="180"/>
      </w:pPr>
      <w:rPr>
        <w:b w:val="0"/>
      </w:rPr>
    </w:lvl>
  </w:abstractNum>
  <w:abstractNum w:abstractNumId="31" w15:restartNumberingAfterBreak="0">
    <w:nsid w:val="57940090"/>
    <w:multiLevelType w:val="multilevel"/>
    <w:tmpl w:val="865A9080"/>
    <w:lvl w:ilvl="0">
      <w:start w:val="1"/>
      <w:numFmt w:val="decimal"/>
      <w:lvlText w:val="11. %1"/>
      <w:lvlJc w:val="left"/>
      <w:pPr>
        <w:tabs>
          <w:tab w:val="num" w:pos="0"/>
        </w:tabs>
        <w:ind w:left="786" w:hanging="360"/>
      </w:pPr>
    </w:lvl>
    <w:lvl w:ilvl="1">
      <w:start w:val="1"/>
      <w:numFmt w:val="lowerLetter"/>
      <w:lvlText w:val="%2."/>
      <w:lvlJc w:val="left"/>
      <w:pPr>
        <w:tabs>
          <w:tab w:val="num" w:pos="0"/>
        </w:tabs>
        <w:ind w:left="1492" w:hanging="360"/>
      </w:pPr>
    </w:lvl>
    <w:lvl w:ilvl="2">
      <w:start w:val="1"/>
      <w:numFmt w:val="lowerRoman"/>
      <w:lvlText w:val="%3."/>
      <w:lvlJc w:val="right"/>
      <w:pPr>
        <w:tabs>
          <w:tab w:val="num" w:pos="0"/>
        </w:tabs>
        <w:ind w:left="2212" w:hanging="180"/>
      </w:pPr>
    </w:lvl>
    <w:lvl w:ilvl="3">
      <w:start w:val="1"/>
      <w:numFmt w:val="decimal"/>
      <w:lvlText w:val="%4."/>
      <w:lvlJc w:val="left"/>
      <w:pPr>
        <w:tabs>
          <w:tab w:val="num" w:pos="0"/>
        </w:tabs>
        <w:ind w:left="2932" w:hanging="360"/>
      </w:pPr>
    </w:lvl>
    <w:lvl w:ilvl="4">
      <w:start w:val="1"/>
      <w:numFmt w:val="lowerLetter"/>
      <w:lvlText w:val="%5."/>
      <w:lvlJc w:val="left"/>
      <w:pPr>
        <w:tabs>
          <w:tab w:val="num" w:pos="0"/>
        </w:tabs>
        <w:ind w:left="3652" w:hanging="360"/>
      </w:pPr>
    </w:lvl>
    <w:lvl w:ilvl="5">
      <w:start w:val="1"/>
      <w:numFmt w:val="lowerRoman"/>
      <w:lvlText w:val="%6."/>
      <w:lvlJc w:val="right"/>
      <w:pPr>
        <w:tabs>
          <w:tab w:val="num" w:pos="0"/>
        </w:tabs>
        <w:ind w:left="4372" w:hanging="180"/>
      </w:pPr>
    </w:lvl>
    <w:lvl w:ilvl="6">
      <w:start w:val="1"/>
      <w:numFmt w:val="decimal"/>
      <w:lvlText w:val="%7."/>
      <w:lvlJc w:val="left"/>
      <w:pPr>
        <w:tabs>
          <w:tab w:val="num" w:pos="0"/>
        </w:tabs>
        <w:ind w:left="5092" w:hanging="360"/>
      </w:pPr>
    </w:lvl>
    <w:lvl w:ilvl="7">
      <w:start w:val="1"/>
      <w:numFmt w:val="lowerLetter"/>
      <w:lvlText w:val="%8."/>
      <w:lvlJc w:val="left"/>
      <w:pPr>
        <w:tabs>
          <w:tab w:val="num" w:pos="0"/>
        </w:tabs>
        <w:ind w:left="5812" w:hanging="360"/>
      </w:pPr>
    </w:lvl>
    <w:lvl w:ilvl="8">
      <w:start w:val="1"/>
      <w:numFmt w:val="lowerRoman"/>
      <w:lvlText w:val="%9."/>
      <w:lvlJc w:val="right"/>
      <w:pPr>
        <w:tabs>
          <w:tab w:val="num" w:pos="0"/>
        </w:tabs>
        <w:ind w:left="6532" w:hanging="180"/>
      </w:pPr>
    </w:lvl>
  </w:abstractNum>
  <w:abstractNum w:abstractNumId="32" w15:restartNumberingAfterBreak="0">
    <w:nsid w:val="57E648FB"/>
    <w:multiLevelType w:val="multilevel"/>
    <w:tmpl w:val="20E2D452"/>
    <w:lvl w:ilvl="0">
      <w:start w:val="1"/>
      <w:numFmt w:val="decimal"/>
      <w:lvlText w:val="3. %1"/>
      <w:lvlJc w:val="left"/>
      <w:pPr>
        <w:tabs>
          <w:tab w:val="num" w:pos="0"/>
        </w:tabs>
        <w:ind w:left="775" w:hanging="360"/>
      </w:pPr>
      <w:rPr>
        <w:b w:val="0"/>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F5D483E"/>
    <w:multiLevelType w:val="multilevel"/>
    <w:tmpl w:val="6C881C66"/>
    <w:lvl w:ilvl="0">
      <w:start w:val="1"/>
      <w:numFmt w:val="none"/>
      <w:pStyle w:val="Nagwek1"/>
      <w:lvlText w:val=""/>
      <w:lvlJc w:val="left"/>
      <w:pPr>
        <w:tabs>
          <w:tab w:val="num" w:pos="0"/>
        </w:tabs>
        <w:ind w:left="0" w:firstLine="0"/>
      </w:pPr>
    </w:lvl>
    <w:lvl w:ilvl="1">
      <w:start w:val="1"/>
      <w:numFmt w:val="none"/>
      <w:pStyle w:val="Nagwek2"/>
      <w:lvlText w:val=""/>
      <w:lvlJc w:val="left"/>
      <w:pPr>
        <w:tabs>
          <w:tab w:val="num" w:pos="0"/>
        </w:tabs>
        <w:ind w:left="0" w:firstLine="0"/>
      </w:pPr>
    </w:lvl>
    <w:lvl w:ilvl="2">
      <w:start w:val="1"/>
      <w:numFmt w:val="none"/>
      <w:pStyle w:val="Nagwek3"/>
      <w:lvlText w:val=""/>
      <w:lvlJc w:val="left"/>
      <w:pPr>
        <w:tabs>
          <w:tab w:val="num" w:pos="0"/>
        </w:tabs>
        <w:ind w:left="0" w:firstLine="0"/>
      </w:pPr>
    </w:lvl>
    <w:lvl w:ilvl="3">
      <w:start w:val="1"/>
      <w:numFmt w:val="none"/>
      <w:pStyle w:val="Nagwek4"/>
      <w:lvlText w:val=""/>
      <w:lvlJc w:val="left"/>
      <w:pPr>
        <w:tabs>
          <w:tab w:val="num" w:pos="0"/>
        </w:tabs>
        <w:ind w:left="0" w:firstLine="0"/>
      </w:pPr>
    </w:lvl>
    <w:lvl w:ilvl="4">
      <w:start w:val="1"/>
      <w:numFmt w:val="none"/>
      <w:pStyle w:val="Nagwek5"/>
      <w:lvlText w:val=""/>
      <w:lvlJc w:val="left"/>
      <w:pPr>
        <w:tabs>
          <w:tab w:val="num" w:pos="0"/>
        </w:tabs>
        <w:ind w:left="0" w:firstLine="0"/>
      </w:pPr>
    </w:lvl>
    <w:lvl w:ilvl="5">
      <w:start w:val="1"/>
      <w:numFmt w:val="none"/>
      <w:pStyle w:val="Nagwek6"/>
      <w:lvlText w:val=""/>
      <w:lvlJc w:val="left"/>
      <w:pPr>
        <w:tabs>
          <w:tab w:val="num" w:pos="0"/>
        </w:tabs>
        <w:ind w:left="0" w:firstLine="0"/>
      </w:pPr>
    </w:lvl>
    <w:lvl w:ilvl="6">
      <w:start w:val="1"/>
      <w:numFmt w:val="none"/>
      <w:pStyle w:val="Nagwek7"/>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pStyle w:val="Nagwek9"/>
      <w:lvlText w:val=""/>
      <w:lvlJc w:val="left"/>
      <w:pPr>
        <w:tabs>
          <w:tab w:val="num" w:pos="0"/>
        </w:tabs>
        <w:ind w:left="0" w:firstLine="0"/>
      </w:pPr>
    </w:lvl>
  </w:abstractNum>
  <w:abstractNum w:abstractNumId="34" w15:restartNumberingAfterBreak="0">
    <w:nsid w:val="67AB6A21"/>
    <w:multiLevelType w:val="multilevel"/>
    <w:tmpl w:val="9176FB94"/>
    <w:lvl w:ilvl="0">
      <w:start w:val="1"/>
      <w:numFmt w:val="decimal"/>
      <w:lvlText w:val="24. %1"/>
      <w:lvlJc w:val="left"/>
      <w:pPr>
        <w:tabs>
          <w:tab w:val="num" w:pos="0"/>
        </w:tabs>
        <w:ind w:left="436"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3A13255"/>
    <w:multiLevelType w:val="multilevel"/>
    <w:tmpl w:val="6974289E"/>
    <w:lvl w:ilvl="0">
      <w:start w:val="1"/>
      <w:numFmt w:val="decimal"/>
      <w:lvlText w:val="3. %1"/>
      <w:lvlJc w:val="left"/>
      <w:pPr>
        <w:tabs>
          <w:tab w:val="num" w:pos="0"/>
        </w:tabs>
        <w:ind w:left="720" w:hanging="360"/>
      </w:pPr>
      <w:rPr>
        <w:b w:val="0"/>
        <w:bCs/>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75D54A19"/>
    <w:multiLevelType w:val="multilevel"/>
    <w:tmpl w:val="C7DAB35E"/>
    <w:lvl w:ilvl="0">
      <w:start w:val="1"/>
      <w:numFmt w:val="decimal"/>
      <w:lvlText w:val="17. %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781929C6"/>
    <w:multiLevelType w:val="multilevel"/>
    <w:tmpl w:val="880A7A1E"/>
    <w:lvl w:ilvl="0">
      <w:start w:val="1"/>
      <w:numFmt w:val="decimal"/>
      <w:lvlText w:val="7. %1"/>
      <w:lvlJc w:val="left"/>
      <w:pPr>
        <w:tabs>
          <w:tab w:val="num" w:pos="708"/>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78BE6E4F"/>
    <w:multiLevelType w:val="multilevel"/>
    <w:tmpl w:val="1C4E2830"/>
    <w:lvl w:ilvl="0">
      <w:start w:val="1"/>
      <w:numFmt w:val="decimal"/>
      <w:lvlText w:val="16. %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78F5125E"/>
    <w:multiLevelType w:val="multilevel"/>
    <w:tmpl w:val="B2FAD1EC"/>
    <w:lvl w:ilvl="0">
      <w:start w:val="1"/>
      <w:numFmt w:val="decimal"/>
      <w:lvlText w:val="5. %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7AC52393"/>
    <w:multiLevelType w:val="multilevel"/>
    <w:tmpl w:val="ECD2F3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7AEC0DC1"/>
    <w:multiLevelType w:val="multilevel"/>
    <w:tmpl w:val="9EB635E2"/>
    <w:lvl w:ilvl="0">
      <w:start w:val="1"/>
      <w:numFmt w:val="decimal"/>
      <w:lvlText w:val="15. %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7C575AA1"/>
    <w:multiLevelType w:val="multilevel"/>
    <w:tmpl w:val="5D40F576"/>
    <w:lvl w:ilvl="0">
      <w:start w:val="1"/>
      <w:numFmt w:val="decimal"/>
      <w:lvlText w:val="22. %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F7E50EE"/>
    <w:multiLevelType w:val="multilevel"/>
    <w:tmpl w:val="1F848E30"/>
    <w:lvl w:ilvl="0">
      <w:start w:val="1"/>
      <w:numFmt w:val="decimal"/>
      <w:lvlText w:val="12.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859923378">
    <w:abstractNumId w:val="33"/>
  </w:num>
  <w:num w:numId="2" w16cid:durableId="821311279">
    <w:abstractNumId w:val="25"/>
  </w:num>
  <w:num w:numId="3" w16cid:durableId="312762056">
    <w:abstractNumId w:val="37"/>
  </w:num>
  <w:num w:numId="4" w16cid:durableId="1668821810">
    <w:abstractNumId w:val="4"/>
  </w:num>
  <w:num w:numId="5" w16cid:durableId="178667610">
    <w:abstractNumId w:val="16"/>
  </w:num>
  <w:num w:numId="6" w16cid:durableId="1756976042">
    <w:abstractNumId w:val="18"/>
  </w:num>
  <w:num w:numId="7" w16cid:durableId="1630090103">
    <w:abstractNumId w:val="5"/>
  </w:num>
  <w:num w:numId="8" w16cid:durableId="117262805">
    <w:abstractNumId w:val="19"/>
  </w:num>
  <w:num w:numId="9" w16cid:durableId="8027506">
    <w:abstractNumId w:val="14"/>
  </w:num>
  <w:num w:numId="10" w16cid:durableId="1434282082">
    <w:abstractNumId w:val="11"/>
  </w:num>
  <w:num w:numId="11" w16cid:durableId="1849634318">
    <w:abstractNumId w:val="42"/>
  </w:num>
  <w:num w:numId="12" w16cid:durableId="1477141714">
    <w:abstractNumId w:val="15"/>
  </w:num>
  <w:num w:numId="13" w16cid:durableId="1256747681">
    <w:abstractNumId w:val="17"/>
  </w:num>
  <w:num w:numId="14" w16cid:durableId="376052700">
    <w:abstractNumId w:val="40"/>
  </w:num>
  <w:num w:numId="15" w16cid:durableId="144246907">
    <w:abstractNumId w:val="9"/>
  </w:num>
  <w:num w:numId="16" w16cid:durableId="1416706151">
    <w:abstractNumId w:val="38"/>
  </w:num>
  <w:num w:numId="17" w16cid:durableId="2075003251">
    <w:abstractNumId w:val="36"/>
  </w:num>
  <w:num w:numId="18" w16cid:durableId="394085473">
    <w:abstractNumId w:val="29"/>
  </w:num>
  <w:num w:numId="19" w16cid:durableId="1898778641">
    <w:abstractNumId w:val="34"/>
  </w:num>
  <w:num w:numId="20" w16cid:durableId="252980004">
    <w:abstractNumId w:val="7"/>
  </w:num>
  <w:num w:numId="21" w16cid:durableId="1063523182">
    <w:abstractNumId w:val="13"/>
  </w:num>
  <w:num w:numId="22" w16cid:durableId="1535734408">
    <w:abstractNumId w:val="6"/>
  </w:num>
  <w:num w:numId="23" w16cid:durableId="1777678676">
    <w:abstractNumId w:val="32"/>
  </w:num>
  <w:num w:numId="24" w16cid:durableId="631401927">
    <w:abstractNumId w:val="12"/>
  </w:num>
  <w:num w:numId="25" w16cid:durableId="169174485">
    <w:abstractNumId w:val="30"/>
  </w:num>
  <w:num w:numId="26" w16cid:durableId="210848397">
    <w:abstractNumId w:val="31"/>
  </w:num>
  <w:num w:numId="27" w16cid:durableId="1505973323">
    <w:abstractNumId w:val="1"/>
  </w:num>
  <w:num w:numId="28" w16cid:durableId="2045903854">
    <w:abstractNumId w:val="39"/>
  </w:num>
  <w:num w:numId="29" w16cid:durableId="738751717">
    <w:abstractNumId w:val="8"/>
  </w:num>
  <w:num w:numId="30" w16cid:durableId="1190989759">
    <w:abstractNumId w:val="26"/>
  </w:num>
  <w:num w:numId="31" w16cid:durableId="1330408340">
    <w:abstractNumId w:val="20"/>
  </w:num>
  <w:num w:numId="32" w16cid:durableId="1048721222">
    <w:abstractNumId w:val="22"/>
  </w:num>
  <w:num w:numId="33" w16cid:durableId="390731550">
    <w:abstractNumId w:val="28"/>
  </w:num>
  <w:num w:numId="34" w16cid:durableId="607543084">
    <w:abstractNumId w:val="43"/>
  </w:num>
  <w:num w:numId="35" w16cid:durableId="1684549640">
    <w:abstractNumId w:val="0"/>
  </w:num>
  <w:num w:numId="36" w16cid:durableId="2080981527">
    <w:abstractNumId w:val="41"/>
  </w:num>
  <w:num w:numId="37" w16cid:durableId="668826486">
    <w:abstractNumId w:val="3"/>
  </w:num>
  <w:num w:numId="38" w16cid:durableId="1899054995">
    <w:abstractNumId w:val="10"/>
  </w:num>
  <w:num w:numId="39" w16cid:durableId="515729743">
    <w:abstractNumId w:val="27"/>
  </w:num>
  <w:num w:numId="40" w16cid:durableId="1151219548">
    <w:abstractNumId w:val="23"/>
  </w:num>
  <w:num w:numId="41" w16cid:durableId="1394768182">
    <w:abstractNumId w:val="2"/>
  </w:num>
  <w:num w:numId="42" w16cid:durableId="326058615">
    <w:abstractNumId w:val="35"/>
  </w:num>
  <w:num w:numId="43" w16cid:durableId="517276599">
    <w:abstractNumId w:val="21"/>
    <w:lvlOverride w:ilvl="3">
      <w:startOverride w:val="4"/>
    </w:lvlOverride>
  </w:num>
  <w:num w:numId="44" w16cid:durableId="1288317495">
    <w:abstractNumId w:val="21"/>
  </w:num>
  <w:num w:numId="45" w16cid:durableId="14784970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autoHyphenation/>
  <w:hyphenationZone w:val="0"/>
  <w:characterSpacingControl w:val="doNotCompress"/>
  <w:footnotePr>
    <w:footnote w:id="-1"/>
    <w:footnote w:id="0"/>
  </w:footnotePr>
  <w:endnotePr>
    <w:endnote w:id="-1"/>
    <w:endnote w:id="0"/>
  </w:endnotePr>
  <w:compat>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4E1"/>
    <w:rsid w:val="0012177A"/>
    <w:rsid w:val="00251DB2"/>
    <w:rsid w:val="00252D4D"/>
    <w:rsid w:val="002654CE"/>
    <w:rsid w:val="00270D18"/>
    <w:rsid w:val="004D7CD2"/>
    <w:rsid w:val="005B0387"/>
    <w:rsid w:val="00627889"/>
    <w:rsid w:val="00632E15"/>
    <w:rsid w:val="00673759"/>
    <w:rsid w:val="00720881"/>
    <w:rsid w:val="007E3089"/>
    <w:rsid w:val="0084677B"/>
    <w:rsid w:val="00A238D6"/>
    <w:rsid w:val="00B86EFA"/>
    <w:rsid w:val="00C144E1"/>
    <w:rsid w:val="00C964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D1322"/>
  <w15:docId w15:val="{1DB21484-4057-4443-A37A-E36E0978D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oto Sans" w:hAnsi="Liberation Serif" w:cs="Noto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bidi="ar-SA"/>
    </w:rPr>
  </w:style>
  <w:style w:type="paragraph" w:styleId="Nagwek1">
    <w:name w:val="heading 1"/>
    <w:basedOn w:val="Normalny"/>
    <w:next w:val="Normalny"/>
    <w:uiPriority w:val="9"/>
    <w:qFormat/>
    <w:pPr>
      <w:keepNext/>
      <w:numPr>
        <w:numId w:val="1"/>
      </w:numPr>
      <w:tabs>
        <w:tab w:val="left" w:pos="0"/>
      </w:tabs>
      <w:spacing w:before="240" w:after="60"/>
      <w:outlineLvl w:val="0"/>
    </w:pPr>
    <w:rPr>
      <w:rFonts w:ascii="Arial" w:hAnsi="Arial" w:cs="Arial"/>
      <w:b/>
      <w:bCs/>
      <w:kern w:val="2"/>
      <w:sz w:val="32"/>
      <w:szCs w:val="32"/>
    </w:rPr>
  </w:style>
  <w:style w:type="paragraph" w:styleId="Nagwek2">
    <w:name w:val="heading 2"/>
    <w:basedOn w:val="Normalny"/>
    <w:next w:val="Normalny"/>
    <w:uiPriority w:val="9"/>
    <w:semiHidden/>
    <w:unhideWhenUsed/>
    <w:qFormat/>
    <w:pPr>
      <w:keepNext/>
      <w:numPr>
        <w:ilvl w:val="1"/>
        <w:numId w:val="1"/>
      </w:numPr>
      <w:tabs>
        <w:tab w:val="left" w:pos="0"/>
      </w:tabs>
      <w:jc w:val="center"/>
      <w:outlineLvl w:val="1"/>
    </w:pPr>
    <w:rPr>
      <w:rFonts w:ascii="Tahoma" w:hAnsi="Tahoma" w:cs="Tahoma"/>
      <w:b/>
      <w:color w:val="000000"/>
      <w:sz w:val="20"/>
      <w:szCs w:val="20"/>
    </w:rPr>
  </w:style>
  <w:style w:type="paragraph" w:styleId="Nagwek3">
    <w:name w:val="heading 3"/>
    <w:basedOn w:val="Normalny"/>
    <w:next w:val="Normalny"/>
    <w:uiPriority w:val="9"/>
    <w:semiHidden/>
    <w:unhideWhenUsed/>
    <w:qFormat/>
    <w:pPr>
      <w:keepNext/>
      <w:numPr>
        <w:ilvl w:val="2"/>
        <w:numId w:val="1"/>
      </w:numPr>
      <w:tabs>
        <w:tab w:val="left" w:pos="0"/>
      </w:tabs>
      <w:spacing w:before="240" w:after="60"/>
      <w:outlineLvl w:val="2"/>
    </w:pPr>
    <w:rPr>
      <w:rFonts w:ascii="Arial" w:hAnsi="Arial" w:cs="Arial"/>
      <w:b/>
      <w:bCs/>
      <w:sz w:val="26"/>
      <w:szCs w:val="26"/>
    </w:rPr>
  </w:style>
  <w:style w:type="paragraph" w:styleId="Nagwek4">
    <w:name w:val="heading 4"/>
    <w:basedOn w:val="Normalny"/>
    <w:next w:val="Normalny"/>
    <w:uiPriority w:val="9"/>
    <w:semiHidden/>
    <w:unhideWhenUsed/>
    <w:qFormat/>
    <w:pPr>
      <w:keepNext/>
      <w:numPr>
        <w:ilvl w:val="3"/>
        <w:numId w:val="1"/>
      </w:numPr>
      <w:tabs>
        <w:tab w:val="left" w:pos="0"/>
      </w:tabs>
      <w:jc w:val="center"/>
      <w:outlineLvl w:val="3"/>
    </w:pPr>
    <w:rPr>
      <w:b/>
      <w:bCs/>
    </w:rPr>
  </w:style>
  <w:style w:type="paragraph" w:styleId="Nagwek5">
    <w:name w:val="heading 5"/>
    <w:basedOn w:val="Normalny"/>
    <w:next w:val="Normalny"/>
    <w:uiPriority w:val="9"/>
    <w:semiHidden/>
    <w:unhideWhenUsed/>
    <w:qFormat/>
    <w:pPr>
      <w:numPr>
        <w:ilvl w:val="4"/>
        <w:numId w:val="1"/>
      </w:numPr>
      <w:tabs>
        <w:tab w:val="left" w:pos="0"/>
      </w:tabs>
      <w:spacing w:before="240" w:after="60"/>
      <w:outlineLvl w:val="4"/>
    </w:pPr>
    <w:rPr>
      <w:b/>
      <w:bCs/>
      <w:i/>
      <w:iCs/>
      <w:sz w:val="26"/>
      <w:szCs w:val="26"/>
    </w:rPr>
  </w:style>
  <w:style w:type="paragraph" w:styleId="Nagwek6">
    <w:name w:val="heading 6"/>
    <w:basedOn w:val="Normalny"/>
    <w:next w:val="Normalny"/>
    <w:uiPriority w:val="9"/>
    <w:semiHidden/>
    <w:unhideWhenUsed/>
    <w:qFormat/>
    <w:pPr>
      <w:numPr>
        <w:ilvl w:val="5"/>
        <w:numId w:val="1"/>
      </w:numPr>
      <w:tabs>
        <w:tab w:val="left" w:pos="0"/>
      </w:tabs>
      <w:spacing w:before="240" w:after="60"/>
      <w:outlineLvl w:val="5"/>
    </w:pPr>
    <w:rPr>
      <w:b/>
      <w:bCs/>
      <w:sz w:val="22"/>
      <w:szCs w:val="22"/>
    </w:rPr>
  </w:style>
  <w:style w:type="paragraph" w:styleId="Nagwek7">
    <w:name w:val="heading 7"/>
    <w:basedOn w:val="Normalny"/>
    <w:next w:val="Normalny"/>
    <w:qFormat/>
    <w:pPr>
      <w:keepNext/>
      <w:numPr>
        <w:ilvl w:val="6"/>
        <w:numId w:val="1"/>
      </w:numPr>
      <w:tabs>
        <w:tab w:val="left" w:pos="0"/>
      </w:tabs>
      <w:jc w:val="both"/>
      <w:outlineLvl w:val="6"/>
    </w:pPr>
    <w:rPr>
      <w:b/>
      <w:bCs/>
      <w:i/>
      <w:iCs/>
    </w:rPr>
  </w:style>
  <w:style w:type="paragraph" w:styleId="Nagwek8">
    <w:name w:val="heading 8"/>
    <w:basedOn w:val="Normalny"/>
    <w:next w:val="Normalny"/>
    <w:qFormat/>
    <w:pPr>
      <w:keepNext/>
      <w:jc w:val="right"/>
      <w:outlineLvl w:val="7"/>
    </w:pPr>
    <w:rPr>
      <w:b/>
      <w:sz w:val="20"/>
      <w:szCs w:val="20"/>
    </w:rPr>
  </w:style>
  <w:style w:type="paragraph" w:styleId="Nagwek9">
    <w:name w:val="heading 9"/>
    <w:basedOn w:val="Normalny"/>
    <w:next w:val="Normalny"/>
    <w:qFormat/>
    <w:pPr>
      <w:keepNext/>
      <w:numPr>
        <w:ilvl w:val="8"/>
        <w:numId w:val="1"/>
      </w:numPr>
      <w:tabs>
        <w:tab w:val="left" w:pos="0"/>
        <w:tab w:val="left" w:pos="3402"/>
      </w:tabs>
      <w:jc w:val="both"/>
      <w:outlineLvl w:val="8"/>
    </w:pPr>
    <w:rPr>
      <w:b/>
      <w:bCs/>
      <w:u w:val="singl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rPr>
      <w:b/>
    </w:rPr>
  </w:style>
  <w:style w:type="character" w:customStyle="1" w:styleId="WW8Num2z1">
    <w:name w:val="WW8Num2z1"/>
    <w:qFormat/>
  </w:style>
  <w:style w:type="character" w:customStyle="1" w:styleId="WW8Num2z2">
    <w:name w:val="WW8Num2z2"/>
    <w:qFormat/>
    <w:rPr>
      <w:b w:val="0"/>
      <w:bCs w:val="0"/>
    </w:rPr>
  </w:style>
  <w:style w:type="character" w:customStyle="1" w:styleId="WW8Num2z3">
    <w:name w:val="WW8Num2z3"/>
    <w:qFormat/>
    <w:rPr>
      <w:i w:val="0"/>
      <w:color w:val="000000"/>
    </w:rPr>
  </w:style>
  <w:style w:type="character" w:customStyle="1" w:styleId="WW8Num3z0">
    <w:name w:val="WW8Num3z0"/>
    <w:qFormat/>
    <w:rPr>
      <w:b w:val="0"/>
    </w:rPr>
  </w:style>
  <w:style w:type="character" w:customStyle="1" w:styleId="WW8Num5z0">
    <w:name w:val="WW8Num5z0"/>
    <w:qFormat/>
    <w:rPr>
      <w:b w:val="0"/>
      <w:bCs w:val="0"/>
      <w:i w:val="0"/>
      <w:iCs/>
    </w:rPr>
  </w:style>
  <w:style w:type="character" w:customStyle="1" w:styleId="WW8Num6z0">
    <w:name w:val="WW8Num6z0"/>
    <w:qFormat/>
  </w:style>
  <w:style w:type="character" w:customStyle="1" w:styleId="WW8Num7z0">
    <w:name w:val="WW8Num7z0"/>
    <w:qFormat/>
  </w:style>
  <w:style w:type="character" w:customStyle="1" w:styleId="WW8Num8z0">
    <w:name w:val="WW8Num8z0"/>
    <w:qFormat/>
  </w:style>
  <w:style w:type="character" w:customStyle="1" w:styleId="WW8Num8z1">
    <w:name w:val="WW8Num8z1"/>
    <w:qFormat/>
    <w:rPr>
      <w:b w:val="0"/>
    </w:rPr>
  </w:style>
  <w:style w:type="character" w:customStyle="1" w:styleId="WW8Num9z0">
    <w:name w:val="WW8Num9z0"/>
    <w:qFormat/>
  </w:style>
  <w:style w:type="character" w:customStyle="1" w:styleId="WW8Num10z0">
    <w:name w:val="WW8Num10z0"/>
    <w:qFormat/>
    <w:rPr>
      <w:color w:val="222222"/>
    </w:rPr>
  </w:style>
  <w:style w:type="character" w:customStyle="1" w:styleId="WW8Num11z0">
    <w:name w:val="WW8Num11z0"/>
    <w:qFormat/>
  </w:style>
  <w:style w:type="character" w:customStyle="1" w:styleId="WW8Num12z0">
    <w:name w:val="WW8Num12z0"/>
    <w:qFormat/>
  </w:style>
  <w:style w:type="character" w:customStyle="1" w:styleId="WW8Num13z0">
    <w:name w:val="WW8Num13z0"/>
    <w:qFormat/>
  </w:style>
  <w:style w:type="character" w:customStyle="1" w:styleId="WW8Num15z0">
    <w:name w:val="WW8Num15z0"/>
    <w:qFormat/>
    <w:rPr>
      <w:b/>
    </w:rPr>
  </w:style>
  <w:style w:type="character" w:customStyle="1" w:styleId="WW8Num15z1">
    <w:name w:val="WW8Num15z1"/>
    <w:qFormat/>
    <w:rPr>
      <w:rFonts w:ascii="Times New Roman" w:eastAsia="Times New Roman" w:hAnsi="Times New Roman" w:cs="Times New Roman"/>
    </w:rPr>
  </w:style>
  <w:style w:type="character" w:customStyle="1" w:styleId="WW8Num15z2">
    <w:name w:val="WW8Num15z2"/>
    <w:qFormat/>
  </w:style>
  <w:style w:type="character" w:customStyle="1" w:styleId="WW8Num16z0">
    <w:name w:val="WW8Num16z0"/>
    <w:qFormat/>
  </w:style>
  <w:style w:type="character" w:customStyle="1" w:styleId="WW8Num17z0">
    <w:name w:val="WW8Num17z0"/>
    <w:qFormat/>
  </w:style>
  <w:style w:type="character" w:customStyle="1" w:styleId="WW8Num18z0">
    <w:name w:val="WW8Num18z0"/>
    <w:qFormat/>
  </w:style>
  <w:style w:type="character" w:customStyle="1" w:styleId="WW8Num19z0">
    <w:name w:val="WW8Num19z0"/>
    <w:qFormat/>
  </w:style>
  <w:style w:type="character" w:customStyle="1" w:styleId="WW8Num20z0">
    <w:name w:val="WW8Num20z0"/>
    <w:qFormat/>
    <w:rPr>
      <w:b w:val="0"/>
    </w:rPr>
  </w:style>
  <w:style w:type="character" w:customStyle="1" w:styleId="WW8Num21z0">
    <w:name w:val="WW8Num21z0"/>
    <w:qFormat/>
    <w:rPr>
      <w:b w:val="0"/>
    </w:rPr>
  </w:style>
  <w:style w:type="character" w:customStyle="1" w:styleId="WW8Num21z1">
    <w:name w:val="WW8Num21z1"/>
    <w:qFormat/>
  </w:style>
  <w:style w:type="character" w:customStyle="1" w:styleId="WW8Num22z1">
    <w:name w:val="WW8Num22z1"/>
    <w:qFormat/>
  </w:style>
  <w:style w:type="character" w:customStyle="1" w:styleId="WW8Num23z0">
    <w:name w:val="WW8Num23z0"/>
    <w:qFormat/>
  </w:style>
  <w:style w:type="character" w:customStyle="1" w:styleId="WW8Num24z0">
    <w:name w:val="WW8Num24z0"/>
    <w:qFormat/>
  </w:style>
  <w:style w:type="character" w:customStyle="1" w:styleId="WW8Num25z0">
    <w:name w:val="WW8Num25z0"/>
    <w:qFormat/>
    <w:rPr>
      <w:b w:val="0"/>
      <w:bCs/>
    </w:rPr>
  </w:style>
  <w:style w:type="character" w:customStyle="1" w:styleId="WW8Num26z0">
    <w:name w:val="WW8Num26z0"/>
    <w:qFormat/>
    <w:rPr>
      <w:b/>
      <w:i w:val="0"/>
      <w:color w:val="000000"/>
    </w:rPr>
  </w:style>
  <w:style w:type="character" w:customStyle="1" w:styleId="WW8Num27z0">
    <w:name w:val="WW8Num27z0"/>
    <w:qFormat/>
    <w:rPr>
      <w:rFonts w:ascii="Bookman Old Style" w:hAnsi="Bookman Old Style" w:cs="Bookman Old Style"/>
    </w:rPr>
  </w:style>
  <w:style w:type="character" w:customStyle="1" w:styleId="WW8Num27z8">
    <w:name w:val="WW8Num27z8"/>
    <w:qFormat/>
    <w:rPr>
      <w:b w:val="0"/>
    </w:rPr>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31z0">
    <w:name w:val="WW8Num31z0"/>
    <w:qFormat/>
    <w:rPr>
      <w:b w:val="0"/>
      <w:bCs w:val="0"/>
    </w:rPr>
  </w:style>
  <w:style w:type="character" w:customStyle="1" w:styleId="WW8Num32z0">
    <w:name w:val="WW8Num32z0"/>
    <w:qFormat/>
    <w:rPr>
      <w:rFonts w:cs="Times New Roman"/>
      <w:color w:val="000000"/>
    </w:rPr>
  </w:style>
  <w:style w:type="character" w:customStyle="1" w:styleId="WW8Num33z0">
    <w:name w:val="WW8Num33z0"/>
    <w:qFormat/>
  </w:style>
  <w:style w:type="character" w:customStyle="1" w:styleId="WW8Num34z0">
    <w:name w:val="WW8Num34z0"/>
    <w:qFormat/>
    <w:rPr>
      <w:sz w:val="20"/>
      <w:szCs w:val="20"/>
    </w:rPr>
  </w:style>
  <w:style w:type="character" w:customStyle="1" w:styleId="WW8Num35z0">
    <w:name w:val="WW8Num35z0"/>
    <w:qFormat/>
    <w:rPr>
      <w:b/>
    </w:rPr>
  </w:style>
  <w:style w:type="character" w:customStyle="1" w:styleId="WW8Num35z1">
    <w:name w:val="WW8Num35z1"/>
    <w:qFormat/>
    <w:rPr>
      <w:rFonts w:ascii="Times New Roman" w:eastAsia="Times New Roman" w:hAnsi="Times New Roman" w:cs="Times New Roman"/>
    </w:rPr>
  </w:style>
  <w:style w:type="character" w:customStyle="1" w:styleId="WW8Num35z2">
    <w:name w:val="WW8Num35z2"/>
    <w:qFormat/>
  </w:style>
  <w:style w:type="character" w:customStyle="1" w:styleId="WW8Num35z3">
    <w:name w:val="WW8Num35z3"/>
    <w:qFormat/>
    <w:rPr>
      <w:i w:val="0"/>
      <w:color w:val="000000"/>
    </w:rPr>
  </w:style>
  <w:style w:type="character" w:customStyle="1" w:styleId="WW8Num36z0">
    <w:name w:val="WW8Num36z0"/>
    <w:qFormat/>
  </w:style>
  <w:style w:type="character" w:customStyle="1" w:styleId="WW8Num37z0">
    <w:name w:val="WW8Num37z0"/>
    <w:qFormat/>
  </w:style>
  <w:style w:type="character" w:customStyle="1" w:styleId="WW8Num38z0">
    <w:name w:val="WW8Num38z0"/>
    <w:qFormat/>
  </w:style>
  <w:style w:type="character" w:customStyle="1" w:styleId="WW8Num40z0">
    <w:name w:val="WW8Num40z0"/>
    <w:qFormat/>
    <w:rPr>
      <w:b w:val="0"/>
    </w:rPr>
  </w:style>
  <w:style w:type="character" w:customStyle="1" w:styleId="WW8Num41z0">
    <w:name w:val="WW8Num41z0"/>
    <w:qFormat/>
    <w:rPr>
      <w:b w:val="0"/>
    </w:rPr>
  </w:style>
  <w:style w:type="character" w:customStyle="1" w:styleId="WW8Num42z0">
    <w:name w:val="WW8Num42z0"/>
    <w:qFormat/>
  </w:style>
  <w:style w:type="character" w:customStyle="1" w:styleId="WW8Num43z0">
    <w:name w:val="WW8Num43z0"/>
    <w:qFormat/>
    <w:rPr>
      <w:b w:val="0"/>
    </w:rPr>
  </w:style>
  <w:style w:type="character" w:customStyle="1" w:styleId="WW8Num44z0">
    <w:name w:val="WW8Num44z0"/>
    <w:qFormat/>
    <w:rPr>
      <w:b w:val="0"/>
      <w:bCs/>
      <w:sz w:val="20"/>
      <w:szCs w:val="20"/>
    </w:rPr>
  </w:style>
  <w:style w:type="character" w:customStyle="1" w:styleId="Tekstpodstawowy2Znak">
    <w:name w:val="Tekst podstawowy 2 Znak"/>
    <w:qFormat/>
    <w:rPr>
      <w:sz w:val="24"/>
      <w:szCs w:val="24"/>
    </w:rPr>
  </w:style>
  <w:style w:type="character" w:customStyle="1" w:styleId="Tekstpodstawowywcity2Znak">
    <w:name w:val="Tekst podstawowy wcięty 2 Znak"/>
    <w:qFormat/>
    <w:rPr>
      <w:sz w:val="24"/>
      <w:szCs w:val="24"/>
    </w:rPr>
  </w:style>
  <w:style w:type="character" w:customStyle="1" w:styleId="Tekstpodstawowywcity3Znak">
    <w:name w:val="Tekst podstawowy wcięty 3 Znak"/>
    <w:qFormat/>
    <w:rPr>
      <w:sz w:val="24"/>
    </w:rPr>
  </w:style>
  <w:style w:type="character" w:styleId="Odwoaniedokomentarza">
    <w:name w:val="annotation reference"/>
    <w:qFormat/>
    <w:rPr>
      <w:sz w:val="16"/>
      <w:szCs w:val="16"/>
    </w:rPr>
  </w:style>
  <w:style w:type="character" w:customStyle="1" w:styleId="TekstkomentarzaZnak">
    <w:name w:val="Tekst komentarza Znak"/>
    <w:qFormat/>
  </w:style>
  <w:style w:type="character" w:customStyle="1" w:styleId="TematkomentarzaZnak">
    <w:name w:val="Temat komentarza Znak"/>
    <w:qFormat/>
    <w:rPr>
      <w:b/>
      <w:bCs/>
    </w:rPr>
  </w:style>
  <w:style w:type="character" w:styleId="UyteHipercze">
    <w:name w:val="FollowedHyperlink"/>
    <w:rPr>
      <w:color w:val="96607D"/>
      <w:u w:val="single"/>
    </w:rPr>
  </w:style>
  <w:style w:type="character" w:customStyle="1" w:styleId="FootnoteCharacters">
    <w:name w:val="Footnote Characters"/>
    <w:qFormat/>
    <w:rPr>
      <w:vertAlign w:val="superscript"/>
    </w:rPr>
  </w:style>
  <w:style w:type="character" w:customStyle="1" w:styleId="TekstprzypisudolnegoZnak">
    <w:name w:val="Tekst przypisu dolnego Znak"/>
    <w:qFormat/>
    <w:rPr>
      <w:szCs w:val="24"/>
    </w:rPr>
  </w:style>
  <w:style w:type="character" w:customStyle="1" w:styleId="NagwekZnak">
    <w:name w:val="Nagłówek Znak"/>
    <w:qFormat/>
    <w:rPr>
      <w:sz w:val="24"/>
      <w:szCs w:val="24"/>
    </w:rPr>
  </w:style>
  <w:style w:type="character" w:styleId="Hipercze">
    <w:name w:val="Hyperlink"/>
    <w:rPr>
      <w:color w:val="0000FF"/>
      <w:u w:val="single"/>
    </w:rPr>
  </w:style>
  <w:style w:type="character" w:styleId="Numerstrony">
    <w:name w:val="page number"/>
  </w:style>
  <w:style w:type="character" w:customStyle="1" w:styleId="Domylnaczcionkaakapitu1">
    <w:name w:val="Domyślna czcionka akapitu1"/>
    <w:qFormat/>
  </w:style>
  <w:style w:type="character" w:customStyle="1" w:styleId="TytuZnak">
    <w:name w:val="Tytuł Znak"/>
    <w:qFormat/>
    <w:rPr>
      <w:b/>
      <w:sz w:val="24"/>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oznaczenie">
    <w:name w:val="oznaczenie"/>
    <w:qFormat/>
  </w:style>
  <w:style w:type="character" w:customStyle="1" w:styleId="Znakinumeracji">
    <w:name w:val="Znaki numeracji"/>
    <w:qFormat/>
  </w:style>
  <w:style w:type="character" w:customStyle="1" w:styleId="Odwoaniedokomentarza1">
    <w:name w:val="Odwołanie do komentarza1"/>
    <w:qFormat/>
    <w:rPr>
      <w:sz w:val="16"/>
      <w:szCs w:val="16"/>
    </w:rPr>
  </w:style>
  <w:style w:type="character" w:customStyle="1" w:styleId="TekstpodstawowyZnak">
    <w:name w:val="Tekst podstawowy Znak"/>
    <w:qFormat/>
    <w:rPr>
      <w:sz w:val="24"/>
      <w:szCs w:val="24"/>
    </w:rPr>
  </w:style>
  <w:style w:type="character" w:customStyle="1" w:styleId="Nagwek1Znak">
    <w:name w:val="Nagłówek 1 Znak"/>
    <w:qFormat/>
    <w:rPr>
      <w:rFonts w:ascii="Arial" w:hAnsi="Arial" w:cs="Arial"/>
      <w:b/>
      <w:bCs/>
      <w:kern w:val="2"/>
      <w:sz w:val="32"/>
      <w:szCs w:val="32"/>
    </w:rPr>
  </w:style>
  <w:style w:type="character" w:customStyle="1" w:styleId="TekstpodstawowywcityZnak">
    <w:name w:val="Tekst podstawowy wcięty Znak"/>
    <w:qFormat/>
    <w:rPr>
      <w:sz w:val="24"/>
      <w:szCs w:val="24"/>
    </w:rPr>
  </w:style>
  <w:style w:type="character" w:customStyle="1" w:styleId="tabulatory">
    <w:name w:val="tabulatory"/>
    <w:qFormat/>
  </w:style>
  <w:style w:type="character" w:customStyle="1" w:styleId="txt-old">
    <w:name w:val="txt-old"/>
    <w:qFormat/>
  </w:style>
  <w:style w:type="character" w:customStyle="1" w:styleId="txt-new">
    <w:name w:val="txt-new"/>
    <w:qFormat/>
  </w:style>
  <w:style w:type="character" w:customStyle="1" w:styleId="AkapitzlistZnak">
    <w:name w:val="Akapit z listą Znak"/>
    <w:qFormat/>
    <w:rPr>
      <w:rFonts w:ascii="Calibri" w:eastAsia="Calibri" w:hAnsi="Calibri" w:cs="Calibri"/>
      <w:sz w:val="22"/>
      <w:szCs w:val="22"/>
    </w:rPr>
  </w:style>
  <w:style w:type="character" w:customStyle="1" w:styleId="highlight">
    <w:name w:val="highlight"/>
    <w:qFormat/>
  </w:style>
  <w:style w:type="character" w:customStyle="1" w:styleId="Nierozpoznanawzmianka1">
    <w:name w:val="Nierozpoznana wzmianka1"/>
    <w:qFormat/>
    <w:rPr>
      <w:color w:val="605E5C"/>
      <w:shd w:val="clear" w:color="auto" w:fill="E1DFDD"/>
    </w:rPr>
  </w:style>
  <w:style w:type="character" w:customStyle="1" w:styleId="cpvdrzewo5">
    <w:name w:val="cpv_drzewo_5"/>
    <w:qFormat/>
  </w:style>
  <w:style w:type="character" w:customStyle="1" w:styleId="apple-converted-space">
    <w:name w:val="apple-converted-space"/>
    <w:qFormat/>
  </w:style>
  <w:style w:type="character" w:customStyle="1" w:styleId="NysapodrozdziayZnak">
    <w:name w:val="Nysa podrozdziały Znak"/>
    <w:qFormat/>
    <w:rPr>
      <w:rFonts w:ascii="Verdana" w:eastAsia="Calibri" w:hAnsi="Verdana" w:cs="Verdana"/>
      <w:b/>
      <w:color w:val="C00000"/>
    </w:rPr>
  </w:style>
  <w:style w:type="character" w:styleId="Wyrnienieintensywne">
    <w:name w:val="Intense Emphasis"/>
    <w:qFormat/>
    <w:rPr>
      <w:b/>
      <w:bCs/>
      <w:i/>
      <w:iCs/>
      <w:color w:val="4F81BD"/>
    </w:rPr>
  </w:style>
  <w:style w:type="character" w:styleId="Pogrubienie">
    <w:name w:val="Strong"/>
    <w:qFormat/>
    <w:rPr>
      <w:b/>
      <w:bCs/>
    </w:rPr>
  </w:style>
  <w:style w:type="character" w:customStyle="1" w:styleId="Nagwek3Znak">
    <w:name w:val="Nagłówek 3 Znak"/>
    <w:qFormat/>
    <w:rPr>
      <w:rFonts w:ascii="Arial" w:hAnsi="Arial" w:cs="Arial"/>
      <w:b/>
      <w:bCs/>
      <w:sz w:val="26"/>
      <w:szCs w:val="26"/>
    </w:rPr>
  </w:style>
  <w:style w:type="paragraph" w:customStyle="1" w:styleId="Heading">
    <w:name w:val="Heading"/>
    <w:basedOn w:val="Normalny"/>
    <w:next w:val="Podtytu"/>
    <w:qFormat/>
    <w:pPr>
      <w:spacing w:line="312" w:lineRule="auto"/>
      <w:jc w:val="center"/>
    </w:pPr>
    <w:rPr>
      <w:b/>
      <w:szCs w:val="20"/>
    </w:rPr>
  </w:style>
  <w:style w:type="paragraph" w:styleId="Tekstpodstawowy">
    <w:name w:val="Body Text"/>
    <w:basedOn w:val="Normalny"/>
    <w:pPr>
      <w:jc w:val="both"/>
    </w:pPr>
  </w:style>
  <w:style w:type="paragraph" w:styleId="Lista">
    <w:name w:val="List"/>
    <w:basedOn w:val="Tekstpodstawowy"/>
    <w:rPr>
      <w:rFonts w:cs="Tahoma"/>
    </w:rPr>
  </w:style>
  <w:style w:type="paragraph" w:styleId="Legenda">
    <w:name w:val="caption"/>
    <w:basedOn w:val="Normalny"/>
    <w:qFormat/>
    <w:pPr>
      <w:suppressLineNumbers/>
      <w:spacing w:before="120" w:after="120"/>
    </w:pPr>
    <w:rPr>
      <w:i/>
      <w:iCs/>
    </w:rPr>
  </w:style>
  <w:style w:type="paragraph" w:customStyle="1" w:styleId="Index">
    <w:name w:val="Index"/>
    <w:basedOn w:val="Normalny"/>
    <w:qFormat/>
    <w:pPr>
      <w:suppressLineNumbers/>
    </w:pPr>
  </w:style>
  <w:style w:type="paragraph" w:styleId="Tekstdymka">
    <w:name w:val="Balloon Text"/>
    <w:basedOn w:val="Normalny"/>
    <w:qFormat/>
    <w:rPr>
      <w:rFonts w:ascii="Tahoma" w:hAnsi="Tahoma" w:cs="Tahoma"/>
      <w:sz w:val="16"/>
      <w:szCs w:val="16"/>
    </w:rPr>
  </w:style>
  <w:style w:type="paragraph" w:styleId="Tekstblokowy">
    <w:name w:val="Block Text"/>
    <w:basedOn w:val="Normalny"/>
    <w:qFormat/>
    <w:pPr>
      <w:tabs>
        <w:tab w:val="left" w:pos="360"/>
      </w:tabs>
      <w:ind w:left="360" w:right="-2"/>
      <w:jc w:val="both"/>
    </w:pPr>
  </w:style>
  <w:style w:type="paragraph" w:styleId="Tekstpodstawowy2">
    <w:name w:val="Body Text 2"/>
    <w:basedOn w:val="Normalny"/>
    <w:qFormat/>
    <w:pPr>
      <w:spacing w:after="120" w:line="480" w:lineRule="auto"/>
    </w:pPr>
  </w:style>
  <w:style w:type="paragraph" w:styleId="Tekstpodstawowy3">
    <w:name w:val="Body Text 3"/>
    <w:basedOn w:val="Normalny"/>
    <w:qFormat/>
    <w:pPr>
      <w:autoSpaceDE w:val="0"/>
      <w:jc w:val="both"/>
    </w:pPr>
    <w:rPr>
      <w:sz w:val="20"/>
      <w:szCs w:val="20"/>
    </w:rPr>
  </w:style>
  <w:style w:type="paragraph" w:styleId="Tekstpodstawowywcity">
    <w:name w:val="Body Text Indent"/>
    <w:basedOn w:val="Normalny"/>
    <w:pPr>
      <w:ind w:firstLine="720"/>
      <w:jc w:val="both"/>
    </w:pPr>
  </w:style>
  <w:style w:type="paragraph" w:styleId="Tekstpodstawowywcity2">
    <w:name w:val="Body Text Indent 2"/>
    <w:basedOn w:val="Normalny"/>
    <w:qFormat/>
    <w:pPr>
      <w:spacing w:after="120" w:line="480" w:lineRule="auto"/>
      <w:ind w:left="283"/>
    </w:pPr>
  </w:style>
  <w:style w:type="paragraph" w:styleId="Tekstpodstawowywcity3">
    <w:name w:val="Body Text Indent 3"/>
    <w:basedOn w:val="Normalny"/>
    <w:qFormat/>
    <w:pPr>
      <w:suppressAutoHyphens w:val="0"/>
      <w:ind w:left="1418" w:hanging="284"/>
      <w:jc w:val="both"/>
    </w:pPr>
    <w:rPr>
      <w:szCs w:val="20"/>
    </w:rPr>
  </w:style>
  <w:style w:type="paragraph" w:styleId="Tekstkomentarza">
    <w:name w:val="annotation text"/>
    <w:basedOn w:val="Normalny"/>
    <w:qFormat/>
    <w:pPr>
      <w:widowControl w:val="0"/>
      <w:suppressAutoHyphens w:val="0"/>
      <w:autoSpaceDE w:val="0"/>
    </w:pPr>
    <w:rPr>
      <w:sz w:val="20"/>
      <w:szCs w:val="20"/>
    </w:rPr>
  </w:style>
  <w:style w:type="paragraph" w:styleId="Tematkomentarza">
    <w:name w:val="annotation subject"/>
    <w:basedOn w:val="Tekstkomentarza"/>
    <w:next w:val="Tekstkomentarza"/>
    <w:qFormat/>
    <w:pPr>
      <w:widowControl/>
      <w:suppressAutoHyphens/>
      <w:autoSpaceDE/>
    </w:pPr>
    <w:rPr>
      <w:b/>
      <w:bCs/>
    </w:rPr>
  </w:style>
  <w:style w:type="paragraph" w:customStyle="1" w:styleId="HeaderandFooter">
    <w:name w:val="Header and Footer"/>
    <w:basedOn w:val="Normalny"/>
    <w:qFormat/>
    <w:pPr>
      <w:suppressLineNumbers/>
      <w:tabs>
        <w:tab w:val="center" w:pos="4819"/>
        <w:tab w:val="right" w:pos="9638"/>
      </w:tabs>
    </w:pPr>
  </w:style>
  <w:style w:type="paragraph" w:styleId="Stopka">
    <w:name w:val="footer"/>
    <w:basedOn w:val="Normalny"/>
    <w:pPr>
      <w:tabs>
        <w:tab w:val="center" w:pos="4536"/>
        <w:tab w:val="right" w:pos="9072"/>
      </w:tabs>
    </w:pPr>
  </w:style>
  <w:style w:type="paragraph" w:styleId="Tekstprzypisudolnego">
    <w:name w:val="footnote text"/>
    <w:basedOn w:val="Normalny"/>
    <w:rPr>
      <w:sz w:val="20"/>
    </w:rPr>
  </w:style>
  <w:style w:type="paragraph" w:styleId="Nagwek">
    <w:name w:val="header"/>
    <w:basedOn w:val="Normalny"/>
    <w:pPr>
      <w:tabs>
        <w:tab w:val="center" w:pos="4536"/>
        <w:tab w:val="right" w:pos="9072"/>
      </w:tabs>
    </w:pPr>
  </w:style>
  <w:style w:type="paragraph" w:styleId="Indeks1">
    <w:name w:val="index 1"/>
    <w:basedOn w:val="Normalny"/>
    <w:next w:val="Normalny"/>
    <w:pPr>
      <w:ind w:left="240" w:hanging="240"/>
    </w:pPr>
    <w:rPr>
      <w:sz w:val="18"/>
      <w:szCs w:val="18"/>
    </w:rPr>
  </w:style>
  <w:style w:type="paragraph" w:styleId="Indeks2">
    <w:name w:val="index 2"/>
    <w:basedOn w:val="Normalny"/>
    <w:next w:val="Normalny"/>
    <w:pPr>
      <w:ind w:left="480" w:hanging="240"/>
    </w:pPr>
    <w:rPr>
      <w:sz w:val="18"/>
      <w:szCs w:val="18"/>
    </w:rPr>
  </w:style>
  <w:style w:type="paragraph" w:styleId="Indeks3">
    <w:name w:val="index 3"/>
    <w:basedOn w:val="Normalny"/>
    <w:next w:val="Normalny"/>
    <w:pPr>
      <w:ind w:left="720" w:hanging="240"/>
    </w:pPr>
    <w:rPr>
      <w:sz w:val="18"/>
      <w:szCs w:val="18"/>
    </w:rPr>
  </w:style>
  <w:style w:type="paragraph" w:styleId="Nagwekindeksu">
    <w:name w:val="index heading"/>
    <w:basedOn w:val="Normalny"/>
    <w:next w:val="Indeks1"/>
    <w:pPr>
      <w:spacing w:before="240" w:after="120"/>
      <w:jc w:val="center"/>
    </w:pPr>
    <w:rPr>
      <w:b/>
      <w:bCs/>
      <w:sz w:val="26"/>
      <w:szCs w:val="26"/>
    </w:rPr>
  </w:style>
  <w:style w:type="paragraph" w:styleId="NormalnyWeb">
    <w:name w:val="Normal (Web)"/>
    <w:basedOn w:val="Normalny"/>
    <w:qFormat/>
    <w:pPr>
      <w:spacing w:before="280" w:after="280"/>
    </w:pPr>
  </w:style>
  <w:style w:type="paragraph" w:customStyle="1" w:styleId="Nagwek10">
    <w:name w:val="Nagłówek1"/>
    <w:basedOn w:val="Normalny"/>
    <w:next w:val="Tekstpodstawowy"/>
    <w:qFormat/>
    <w:pPr>
      <w:keepNext/>
      <w:spacing w:before="240" w:after="120"/>
    </w:pPr>
    <w:rPr>
      <w:rFonts w:ascii="Arial" w:eastAsia="Arial Unicode MS" w:hAnsi="Arial" w:cs="Tahoma"/>
      <w:sz w:val="28"/>
      <w:szCs w:val="28"/>
    </w:rPr>
  </w:style>
  <w:style w:type="paragraph" w:styleId="Podtytu">
    <w:name w:val="Subtitle"/>
    <w:basedOn w:val="Nagwek10"/>
    <w:next w:val="Tekstpodstawowy"/>
    <w:uiPriority w:val="11"/>
    <w:qFormat/>
    <w:pPr>
      <w:jc w:val="center"/>
    </w:pPr>
    <w:rPr>
      <w:i/>
      <w:iCs/>
    </w:rPr>
  </w:style>
  <w:style w:type="paragraph" w:styleId="Spistreci1">
    <w:name w:val="toc 1"/>
    <w:basedOn w:val="Normalny"/>
    <w:next w:val="Normalny"/>
    <w:pPr>
      <w:spacing w:before="120" w:after="120"/>
      <w:jc w:val="center"/>
    </w:pPr>
    <w:rPr>
      <w:b/>
      <w:bCs/>
      <w:i/>
      <w:iCs/>
    </w:rPr>
  </w:style>
  <w:style w:type="paragraph" w:styleId="Spistreci2">
    <w:name w:val="toc 2"/>
    <w:basedOn w:val="Normalny"/>
    <w:next w:val="Normalny"/>
    <w:pPr>
      <w:spacing w:before="120" w:after="120"/>
      <w:jc w:val="center"/>
    </w:pPr>
    <w:rPr>
      <w:i/>
      <w:iCs/>
      <w:sz w:val="20"/>
      <w:szCs w:val="20"/>
    </w:rPr>
  </w:style>
  <w:style w:type="paragraph" w:styleId="Spistreci3">
    <w:name w:val="toc 3"/>
    <w:basedOn w:val="Normalny"/>
    <w:next w:val="Normalny"/>
    <w:pPr>
      <w:spacing w:before="120" w:after="120"/>
      <w:ind w:left="240"/>
      <w:jc w:val="center"/>
    </w:pPr>
    <w:rPr>
      <w:sz w:val="20"/>
      <w:szCs w:val="20"/>
    </w:rPr>
  </w:style>
  <w:style w:type="paragraph" w:styleId="Spistreci4">
    <w:name w:val="toc 4"/>
    <w:basedOn w:val="Normalny"/>
    <w:next w:val="Normalny"/>
    <w:pPr>
      <w:spacing w:before="120" w:after="120"/>
      <w:ind w:left="480"/>
      <w:jc w:val="center"/>
    </w:pPr>
    <w:rPr>
      <w:sz w:val="20"/>
      <w:szCs w:val="20"/>
    </w:rPr>
  </w:style>
  <w:style w:type="paragraph" w:styleId="Spistreci5">
    <w:name w:val="toc 5"/>
    <w:basedOn w:val="Normalny"/>
    <w:next w:val="Normalny"/>
    <w:pPr>
      <w:spacing w:before="120" w:after="120"/>
      <w:ind w:left="720"/>
      <w:jc w:val="center"/>
    </w:pPr>
    <w:rPr>
      <w:sz w:val="20"/>
      <w:szCs w:val="20"/>
    </w:rPr>
  </w:style>
  <w:style w:type="paragraph" w:styleId="Spistreci6">
    <w:name w:val="toc 6"/>
    <w:basedOn w:val="Normalny"/>
    <w:next w:val="Normalny"/>
    <w:pPr>
      <w:spacing w:before="120" w:after="120"/>
      <w:ind w:left="960"/>
      <w:jc w:val="center"/>
    </w:pPr>
    <w:rPr>
      <w:sz w:val="20"/>
      <w:szCs w:val="20"/>
    </w:rPr>
  </w:style>
  <w:style w:type="paragraph" w:styleId="Spistreci7">
    <w:name w:val="toc 7"/>
    <w:basedOn w:val="Normalny"/>
    <w:next w:val="Normalny"/>
    <w:pPr>
      <w:spacing w:before="120" w:after="120"/>
      <w:ind w:left="1200"/>
      <w:jc w:val="center"/>
    </w:pPr>
    <w:rPr>
      <w:sz w:val="20"/>
      <w:szCs w:val="20"/>
    </w:rPr>
  </w:style>
  <w:style w:type="paragraph" w:styleId="Spistreci8">
    <w:name w:val="toc 8"/>
    <w:basedOn w:val="Normalny"/>
    <w:next w:val="Normalny"/>
    <w:pPr>
      <w:spacing w:before="120" w:after="120"/>
      <w:ind w:left="1440"/>
      <w:jc w:val="center"/>
    </w:pPr>
    <w:rPr>
      <w:sz w:val="20"/>
      <w:szCs w:val="20"/>
    </w:rPr>
  </w:style>
  <w:style w:type="paragraph" w:styleId="Spistreci9">
    <w:name w:val="toc 9"/>
    <w:basedOn w:val="Normalny"/>
    <w:next w:val="Normalny"/>
    <w:pPr>
      <w:spacing w:before="120" w:after="120"/>
      <w:ind w:left="1680"/>
      <w:jc w:val="center"/>
    </w:pPr>
    <w:rPr>
      <w:sz w:val="20"/>
      <w:szCs w:val="20"/>
    </w:rPr>
  </w:style>
  <w:style w:type="paragraph" w:customStyle="1" w:styleId="Podpis1">
    <w:name w:val="Podpis1"/>
    <w:basedOn w:val="Normalny"/>
    <w:qFormat/>
    <w:pPr>
      <w:suppressLineNumbers/>
      <w:spacing w:before="120" w:after="120"/>
    </w:pPr>
    <w:rPr>
      <w:rFonts w:cs="Tahoma"/>
      <w:i/>
      <w:iCs/>
    </w:rPr>
  </w:style>
  <w:style w:type="paragraph" w:customStyle="1" w:styleId="Indeks">
    <w:name w:val="Indeks"/>
    <w:basedOn w:val="Normalny"/>
    <w:qFormat/>
    <w:pPr>
      <w:suppressLineNumbers/>
    </w:pPr>
    <w:rPr>
      <w:rFonts w:cs="Tahoma"/>
    </w:rPr>
  </w:style>
  <w:style w:type="paragraph" w:customStyle="1" w:styleId="Tekstpodstawowy31">
    <w:name w:val="Tekst podstawowy 31"/>
    <w:basedOn w:val="Normalny"/>
    <w:qFormat/>
    <w:pPr>
      <w:widowControl w:val="0"/>
      <w:tabs>
        <w:tab w:val="left" w:pos="426"/>
        <w:tab w:val="left" w:pos="850"/>
      </w:tabs>
      <w:snapToGrid w:val="0"/>
      <w:jc w:val="both"/>
    </w:pPr>
    <w:rPr>
      <w:b/>
      <w:sz w:val="23"/>
    </w:rPr>
  </w:style>
  <w:style w:type="paragraph" w:customStyle="1" w:styleId="Tekstpodstawowy21">
    <w:name w:val="Tekst podstawowy 21"/>
    <w:basedOn w:val="Normalny"/>
    <w:qFormat/>
    <w:pPr>
      <w:widowControl w:val="0"/>
      <w:tabs>
        <w:tab w:val="left" w:pos="426"/>
        <w:tab w:val="left" w:pos="850"/>
      </w:tabs>
      <w:snapToGrid w:val="0"/>
      <w:jc w:val="center"/>
    </w:pPr>
    <w:rPr>
      <w:b/>
      <w:bCs/>
      <w:sz w:val="28"/>
    </w:rPr>
  </w:style>
  <w:style w:type="paragraph" w:customStyle="1" w:styleId="arimr">
    <w:name w:val="arimr"/>
    <w:basedOn w:val="Normalny"/>
    <w:qFormat/>
    <w:pPr>
      <w:widowControl w:val="0"/>
      <w:snapToGrid w:val="0"/>
      <w:spacing w:line="360" w:lineRule="auto"/>
    </w:pPr>
    <w:rPr>
      <w:szCs w:val="20"/>
      <w:lang w:val="en-US"/>
    </w:rPr>
  </w:style>
  <w:style w:type="paragraph" w:customStyle="1" w:styleId="Stlus1">
    <w:name w:val="Stílus1"/>
    <w:basedOn w:val="Normalny"/>
    <w:qFormat/>
    <w:pPr>
      <w:jc w:val="both"/>
    </w:pPr>
    <w:rPr>
      <w:rFonts w:ascii="Arial" w:hAnsi="Arial" w:cs="Arial"/>
      <w:szCs w:val="20"/>
    </w:rPr>
  </w:style>
  <w:style w:type="paragraph" w:customStyle="1" w:styleId="Tekstpodstawowywcity21">
    <w:name w:val="Tekst podstawowy wcięty 21"/>
    <w:basedOn w:val="Normalny"/>
    <w:qFormat/>
    <w:pPr>
      <w:spacing w:after="120" w:line="480" w:lineRule="auto"/>
      <w:ind w:left="283"/>
    </w:pPr>
  </w:style>
  <w:style w:type="paragraph" w:customStyle="1" w:styleId="Tekstpodstawowywcity31">
    <w:name w:val="Tekst podstawowy wcięty 31"/>
    <w:basedOn w:val="Normalny"/>
    <w:qFormat/>
    <w:pPr>
      <w:spacing w:after="120"/>
      <w:ind w:left="283"/>
    </w:pPr>
    <w:rPr>
      <w:sz w:val="16"/>
      <w:szCs w:val="16"/>
    </w:rPr>
  </w:style>
  <w:style w:type="paragraph" w:customStyle="1" w:styleId="Plandokumentu1">
    <w:name w:val="Plan dokumentu1"/>
    <w:basedOn w:val="Normalny"/>
    <w:qFormat/>
    <w:pPr>
      <w:shd w:val="clear" w:color="auto" w:fill="000080"/>
    </w:pPr>
    <w:rPr>
      <w:rFonts w:ascii="Tahoma" w:hAnsi="Tahoma" w:cs="Tahoma"/>
    </w:rPr>
  </w:style>
  <w:style w:type="paragraph" w:customStyle="1" w:styleId="Indeks41">
    <w:name w:val="Indeks 41"/>
    <w:basedOn w:val="Normalny"/>
    <w:next w:val="Normalny"/>
    <w:qFormat/>
    <w:pPr>
      <w:ind w:left="960" w:hanging="240"/>
    </w:pPr>
    <w:rPr>
      <w:sz w:val="18"/>
      <w:szCs w:val="18"/>
    </w:rPr>
  </w:style>
  <w:style w:type="paragraph" w:customStyle="1" w:styleId="Indeks51">
    <w:name w:val="Indeks 51"/>
    <w:basedOn w:val="Normalny"/>
    <w:next w:val="Normalny"/>
    <w:qFormat/>
    <w:pPr>
      <w:ind w:left="1200" w:hanging="240"/>
    </w:pPr>
    <w:rPr>
      <w:sz w:val="18"/>
      <w:szCs w:val="18"/>
    </w:rPr>
  </w:style>
  <w:style w:type="paragraph" w:customStyle="1" w:styleId="Indeks61">
    <w:name w:val="Indeks 61"/>
    <w:basedOn w:val="Normalny"/>
    <w:next w:val="Normalny"/>
    <w:qFormat/>
    <w:pPr>
      <w:ind w:left="1440" w:hanging="240"/>
    </w:pPr>
    <w:rPr>
      <w:sz w:val="18"/>
      <w:szCs w:val="18"/>
    </w:rPr>
  </w:style>
  <w:style w:type="paragraph" w:customStyle="1" w:styleId="Indeks71">
    <w:name w:val="Indeks 71"/>
    <w:basedOn w:val="Normalny"/>
    <w:next w:val="Normalny"/>
    <w:qFormat/>
    <w:pPr>
      <w:ind w:left="1680" w:hanging="240"/>
    </w:pPr>
    <w:rPr>
      <w:sz w:val="18"/>
      <w:szCs w:val="18"/>
    </w:rPr>
  </w:style>
  <w:style w:type="paragraph" w:customStyle="1" w:styleId="Indeks81">
    <w:name w:val="Indeks 81"/>
    <w:basedOn w:val="Normalny"/>
    <w:next w:val="Normalny"/>
    <w:qFormat/>
    <w:pPr>
      <w:ind w:left="1920" w:hanging="240"/>
    </w:pPr>
    <w:rPr>
      <w:sz w:val="18"/>
      <w:szCs w:val="18"/>
    </w:rPr>
  </w:style>
  <w:style w:type="paragraph" w:customStyle="1" w:styleId="Indeks91">
    <w:name w:val="Indeks 91"/>
    <w:basedOn w:val="Normalny"/>
    <w:next w:val="Normalny"/>
    <w:qFormat/>
    <w:pPr>
      <w:ind w:left="2160" w:hanging="240"/>
    </w:pPr>
    <w:rPr>
      <w:sz w:val="18"/>
      <w:szCs w:val="18"/>
    </w:rPr>
  </w:style>
  <w:style w:type="paragraph" w:customStyle="1" w:styleId="TekstpodstawowyTekstpodstawowF2F2">
    <w:name w:val="Tekst podstawowy.Tekst podstawow.(F2).(F2)"/>
    <w:basedOn w:val="Normalny"/>
    <w:qFormat/>
    <w:pPr>
      <w:jc w:val="both"/>
    </w:pPr>
    <w:rPr>
      <w:szCs w:val="20"/>
    </w:rPr>
  </w:style>
  <w:style w:type="paragraph" w:customStyle="1" w:styleId="Styl1">
    <w:name w:val="Styl1"/>
    <w:basedOn w:val="Normalny"/>
    <w:qFormat/>
    <w:pPr>
      <w:widowControl w:val="0"/>
      <w:spacing w:before="240"/>
      <w:jc w:val="both"/>
    </w:pPr>
    <w:rPr>
      <w:rFonts w:ascii="Arial" w:hAnsi="Arial" w:cs="Arial"/>
      <w:szCs w:val="20"/>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customStyle="1" w:styleId="Zawartoramki">
    <w:name w:val="Zawartość ramki"/>
    <w:basedOn w:val="Tekstpodstawowy"/>
    <w:qFormat/>
  </w:style>
  <w:style w:type="paragraph" w:customStyle="1" w:styleId="WW-BodyText21">
    <w:name w:val="WW-Body Text 21"/>
    <w:basedOn w:val="Normalny"/>
    <w:qFormat/>
    <w:pPr>
      <w:overflowPunct w:val="0"/>
      <w:autoSpaceDE w:val="0"/>
      <w:jc w:val="both"/>
      <w:textAlignment w:val="baseline"/>
    </w:pPr>
    <w:rPr>
      <w:rFonts w:ascii="Arial Narrow" w:hAnsi="Arial Narrow" w:cs="Arial Narrow"/>
      <w:color w:val="000000"/>
      <w:sz w:val="20"/>
      <w:szCs w:val="20"/>
    </w:rPr>
  </w:style>
  <w:style w:type="paragraph" w:customStyle="1" w:styleId="StylIwony">
    <w:name w:val="Styl Iwony"/>
    <w:basedOn w:val="Normalny"/>
    <w:qFormat/>
    <w:pPr>
      <w:overflowPunct w:val="0"/>
      <w:autoSpaceDE w:val="0"/>
      <w:spacing w:before="120" w:after="120"/>
      <w:jc w:val="both"/>
      <w:textAlignment w:val="baseline"/>
    </w:pPr>
    <w:rPr>
      <w:rFonts w:ascii="Bookman Old Style" w:hAnsi="Bookman Old Style" w:cs="Bookman Old Style"/>
      <w:szCs w:val="20"/>
    </w:rPr>
  </w:style>
  <w:style w:type="paragraph" w:customStyle="1" w:styleId="WW-Tekstpodstawowy2">
    <w:name w:val="WW-Tekst podstawowy 2"/>
    <w:basedOn w:val="Normalny"/>
    <w:qFormat/>
    <w:pPr>
      <w:jc w:val="both"/>
    </w:pPr>
    <w:rPr>
      <w:szCs w:val="20"/>
    </w:rPr>
  </w:style>
  <w:style w:type="paragraph" w:styleId="Akapitzlist">
    <w:name w:val="List Paragraph"/>
    <w:basedOn w:val="Normalny"/>
    <w:qFormat/>
    <w:pPr>
      <w:suppressAutoHyphens w:val="0"/>
      <w:spacing w:after="200" w:line="276" w:lineRule="auto"/>
      <w:ind w:left="720"/>
      <w:contextualSpacing/>
    </w:pPr>
    <w:rPr>
      <w:rFonts w:ascii="Calibri" w:eastAsia="Calibri" w:hAnsi="Calibri" w:cs="Calibri"/>
      <w:sz w:val="22"/>
      <w:szCs w:val="22"/>
    </w:rPr>
  </w:style>
  <w:style w:type="paragraph" w:customStyle="1" w:styleId="Tekstpodstawowy22">
    <w:name w:val="Tekst podstawowy 22"/>
    <w:basedOn w:val="Normalny"/>
    <w:qFormat/>
    <w:pPr>
      <w:widowControl w:val="0"/>
      <w:spacing w:after="120" w:line="480" w:lineRule="auto"/>
    </w:pPr>
    <w:rPr>
      <w:rFonts w:eastAsia="Lucida Sans Unicode" w:cs="Mangal"/>
      <w:kern w:val="2"/>
      <w:lang w:bidi="hi-IN"/>
    </w:rPr>
  </w:style>
  <w:style w:type="paragraph" w:customStyle="1" w:styleId="Default">
    <w:name w:val="Default"/>
    <w:qFormat/>
    <w:pPr>
      <w:autoSpaceDE w:val="0"/>
    </w:pPr>
    <w:rPr>
      <w:rFonts w:ascii="Tahoma" w:eastAsia="Times New Roman" w:hAnsi="Tahoma" w:cs="Tahoma"/>
      <w:color w:val="000000"/>
      <w:lang w:val="pl-PL" w:bidi="ar-SA"/>
    </w:rPr>
  </w:style>
  <w:style w:type="paragraph" w:customStyle="1" w:styleId="text-justify">
    <w:name w:val="text-justify"/>
    <w:basedOn w:val="Normalny"/>
    <w:qFormat/>
    <w:pPr>
      <w:suppressAutoHyphens w:val="0"/>
      <w:spacing w:before="100" w:after="100"/>
    </w:pPr>
  </w:style>
  <w:style w:type="paragraph" w:customStyle="1" w:styleId="Nysapodrozdziay">
    <w:name w:val="Nysa podrozdziały"/>
    <w:basedOn w:val="Normalny"/>
    <w:next w:val="Normalny"/>
    <w:qFormat/>
    <w:pPr>
      <w:keepNext/>
      <w:keepLines/>
      <w:spacing w:before="120" w:after="240" w:line="252" w:lineRule="auto"/>
      <w:jc w:val="both"/>
      <w:textAlignment w:val="baseline"/>
      <w:outlineLvl w:val="1"/>
    </w:pPr>
    <w:rPr>
      <w:rFonts w:ascii="Verdana" w:eastAsia="Calibri" w:hAnsi="Verdana" w:cs="Verdana"/>
      <w:b/>
      <w:color w:val="C00000"/>
      <w:sz w:val="20"/>
      <w:szCs w:val="20"/>
    </w:rPr>
  </w:style>
  <w:style w:type="paragraph" w:customStyle="1" w:styleId="TableContents">
    <w:name w:val="Table Contents"/>
    <w:basedOn w:val="Normalny"/>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18" Type="http://schemas.openxmlformats.org/officeDocument/2006/relationships/hyperlink" Target="https://ezamowienia.gov.p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sip.lex.pl/" TargetMode="External"/><Relationship Id="rId20" Type="http://schemas.openxmlformats.org/officeDocument/2006/relationships/hyperlink" Target="mailto:iod@jasliska.inf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sip.lex.pl/" TargetMode="External"/><Relationship Id="rId23"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19</Pages>
  <Words>9662</Words>
  <Characters>57974</Characters>
  <Application>Microsoft Office Word</Application>
  <DocSecurity>0</DocSecurity>
  <Lines>483</Lines>
  <Paragraphs>135</Paragraphs>
  <ScaleCrop>false</ScaleCrop>
  <HeadingPairs>
    <vt:vector size="2" baseType="variant">
      <vt:variant>
        <vt:lpstr>Tytuł</vt:lpstr>
      </vt:variant>
      <vt:variant>
        <vt:i4>1</vt:i4>
      </vt:variant>
    </vt:vector>
  </HeadingPairs>
  <TitlesOfParts>
    <vt:vector size="1" baseType="lpstr">
      <vt:lpstr>Specyfikacja Warunków Zamówienia – wersja poprawiona</vt:lpstr>
    </vt:vector>
  </TitlesOfParts>
  <Company/>
  <LinksUpToDate>false</LinksUpToDate>
  <CharactersWithSpaces>67501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 Przebudowa drogi gminnej wewnętrznej nr ewid. 397, 422, 492 w km 0+178 - 0+888 w miejscowości Posada Jaśliska</dc:title>
  <dc:subject>Wersja po korekcie prawnej, redakcyjnej i językowej – 28.07.2026 r.</dc:subject>
  <dc:creator>kurowski.lukasz</dc:creator>
  <cp:keywords/>
  <dc:description/>
  <cp:lastModifiedBy>Malwina Majerska</cp:lastModifiedBy>
  <cp:revision>3</cp:revision>
  <cp:lastPrinted>2024-11-08T17:57:00Z</cp:lastPrinted>
  <dcterms:created xsi:type="dcterms:W3CDTF">2026-08-27T20:19:00Z</dcterms:created>
  <dcterms:modified xsi:type="dcterms:W3CDTF">2026-08-27T20:40:00Z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B4F78774AFB44470820F463D5822A1F7_13</vt:lpwstr>
  </property>
  <property fmtid="{D5CDD505-2E9C-101B-9397-08002B2CF9AE}" pid="3" name="KSOProductBuildVer">
    <vt:lpwstr>1045-12.2.0.17562</vt:lpwstr>
  </property>
</Properties>
</file>