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1ADDE04" w14:textId="77777777" w:rsidR="00FA0794" w:rsidRDefault="00000000" w:rsidP="00007F67">
      <w:pPr>
        <w:jc w:val="center"/>
      </w:pPr>
      <w:r>
        <w:rPr>
          <w:rFonts w:ascii="Helvetica" w:eastAsia="Helvetica" w:hAnsi="Helvetica" w:cs="Helvetica"/>
          <w:i/>
          <w:iCs/>
          <w:sz w:val="22"/>
        </w:rPr>
        <w:t>Załącznik nr 9 do SWZ</w:t>
      </w:r>
    </w:p>
    <w:p w14:paraId="362B2309" w14:textId="77777777" w:rsidR="00FA0794" w:rsidRDefault="00000000" w:rsidP="00007F67">
      <w:pPr>
        <w:pStyle w:val="Tekstpodstawowy"/>
        <w:jc w:val="center"/>
      </w:pPr>
      <w:r>
        <w:rPr>
          <w:rFonts w:ascii="Helvetica" w:eastAsia="Helvetica" w:hAnsi="Helvetica" w:cs="Helvetica"/>
          <w:b/>
          <w:bCs/>
          <w:sz w:val="22"/>
        </w:rPr>
        <w:t>ZSCKR-34-340-23-26</w:t>
      </w:r>
    </w:p>
    <w:p w14:paraId="2FEBD32F" w14:textId="77777777" w:rsidR="00FA0794" w:rsidRDefault="00000000">
      <w:pPr>
        <w:pStyle w:val="Tekstpodstawowy"/>
        <w:jc w:val="both"/>
      </w:pPr>
      <w:r>
        <w:rPr>
          <w:rFonts w:ascii="Helvetica" w:eastAsia="Helvetica" w:hAnsi="Helvetica" w:cs="Helvetica"/>
          <w:sz w:val="22"/>
        </w:rPr>
        <w:t>Zamawiający:</w:t>
      </w:r>
    </w:p>
    <w:p w14:paraId="05116D6C" w14:textId="77777777" w:rsidR="00FA0794" w:rsidRDefault="00000000">
      <w:pPr>
        <w:pStyle w:val="Tekstpodstawowy"/>
        <w:jc w:val="both"/>
      </w:pPr>
      <w:r>
        <w:rPr>
          <w:rFonts w:ascii="Helvetica" w:eastAsia="Helvetica" w:hAnsi="Helvetica" w:cs="Helvetica"/>
          <w:sz w:val="22"/>
        </w:rPr>
        <w:t>Zespół Szkół Centrum Kształcenia Rolniczego im. Augusta Zamoyskiego w Jabłoniu</w:t>
      </w:r>
    </w:p>
    <w:p w14:paraId="089F7652" w14:textId="77777777" w:rsidR="00FA0794" w:rsidRDefault="00000000">
      <w:pPr>
        <w:pStyle w:val="Tekstpodstawowy"/>
        <w:jc w:val="both"/>
      </w:pPr>
      <w:r>
        <w:rPr>
          <w:rFonts w:ascii="Helvetica" w:eastAsia="Helvetica" w:hAnsi="Helvetica" w:cs="Helvetica"/>
          <w:b/>
          <w:bCs/>
          <w:sz w:val="22"/>
        </w:rPr>
        <w:t>Oświadczenie podmiotu udostępniającego zasoby o spełnianiu warunków udziału w postępowaniu</w:t>
      </w:r>
    </w:p>
    <w:p w14:paraId="688AD019" w14:textId="77777777" w:rsidR="00FA0794" w:rsidRDefault="00000000">
      <w:pPr>
        <w:pStyle w:val="Tekstpodstawowy"/>
        <w:jc w:val="both"/>
      </w:pPr>
      <w:r>
        <w:rPr>
          <w:rFonts w:ascii="Helvetica" w:eastAsia="Helvetica" w:hAnsi="Helvetica" w:cs="Helvetica"/>
          <w:sz w:val="22"/>
        </w:rPr>
        <w:t>Ja/my niżej podpisani:</w:t>
      </w:r>
    </w:p>
    <w:p w14:paraId="305E44A5" w14:textId="77777777" w:rsidR="00FA0794" w:rsidRDefault="00000000">
      <w:pPr>
        <w:pStyle w:val="Tekstpodstawowy"/>
        <w:jc w:val="both"/>
      </w:pPr>
      <w:r>
        <w:rPr>
          <w:rFonts w:ascii="Helvetica" w:eastAsia="Helvetica" w:hAnsi="Helvetica" w:cs="Helvetica"/>
          <w:sz w:val="22"/>
        </w:rPr>
        <w:t>…………………………………………………………………………………………</w:t>
      </w:r>
    </w:p>
    <w:p w14:paraId="2B7C478F" w14:textId="77777777" w:rsidR="00FA0794" w:rsidRDefault="00000000">
      <w:pPr>
        <w:pStyle w:val="Tekstpodstawowy"/>
        <w:jc w:val="both"/>
      </w:pPr>
      <w:r>
        <w:rPr>
          <w:rFonts w:ascii="Helvetica" w:eastAsia="Helvetica" w:hAnsi="Helvetica" w:cs="Helvetica"/>
          <w:sz w:val="22"/>
        </w:rPr>
        <w:t>(imię, nazwisko, stanowisko/podstawa do reprezentacji)</w:t>
      </w:r>
    </w:p>
    <w:p w14:paraId="59D1F5B7" w14:textId="77777777" w:rsidR="00FA0794" w:rsidRDefault="00000000">
      <w:pPr>
        <w:pStyle w:val="Tekstpodstawowy"/>
        <w:jc w:val="both"/>
      </w:pPr>
      <w:r>
        <w:rPr>
          <w:rFonts w:ascii="Helvetica" w:eastAsia="Helvetica" w:hAnsi="Helvetica" w:cs="Helvetica"/>
          <w:sz w:val="22"/>
        </w:rPr>
        <w:t>w związku z udostępnieniem swoich zasobów w postępowaniu o udzielenie zamówienia publicznego na usługę zakwaterowania i wyżywienia dla uczestników projektu nr 2025-1-PL01-KA121-VET-000341645, składam/y następujące oświadczenia:</w:t>
      </w:r>
    </w:p>
    <w:p w14:paraId="66CC533B" w14:textId="77777777" w:rsidR="00FA0794" w:rsidRDefault="00000000">
      <w:pPr>
        <w:numPr>
          <w:ilvl w:val="0"/>
          <w:numId w:val="12"/>
        </w:numPr>
        <w:jc w:val="both"/>
      </w:pPr>
      <w:r>
        <w:rPr>
          <w:rFonts w:ascii="Helvetica" w:eastAsia="Helvetica" w:hAnsi="Helvetica" w:cs="Helvetica"/>
          <w:sz w:val="22"/>
        </w:rPr>
        <w:t>Oświadczam, że spełniam warunki udziału w postępowaniu określone przez Zamawiającego, w zakresie w jakim udostępniam swoje zasoby.</w:t>
      </w:r>
    </w:p>
    <w:p w14:paraId="47A1F1E6" w14:textId="77777777" w:rsidR="00FA0794" w:rsidRDefault="00000000">
      <w:pPr>
        <w:numPr>
          <w:ilvl w:val="0"/>
          <w:numId w:val="12"/>
        </w:numPr>
        <w:jc w:val="both"/>
      </w:pPr>
      <w:r>
        <w:rPr>
          <w:rFonts w:ascii="Helvetica" w:eastAsia="Helvetica" w:hAnsi="Helvetica" w:cs="Helvetica"/>
          <w:sz w:val="22"/>
        </w:rPr>
        <w:t>Oświadczam, że wszystkie informacje podane w powyższym oświadczeniu są aktualne i zgodne z prawdą oraz zostały przedstawione z pełną świadomością konsekwencji wprowadzenia Zamawiającego w błąd przy przedstawianiu informacji.</w:t>
      </w:r>
    </w:p>
    <w:p w14:paraId="2AC9DAE0" w14:textId="77777777" w:rsidR="00FA0794" w:rsidRDefault="00000000">
      <w:pPr>
        <w:jc w:val="both"/>
      </w:pPr>
      <w:r>
        <w:rPr>
          <w:rFonts w:ascii="Helvetica" w:eastAsia="Helvetica" w:hAnsi="Helvetica" w:cs="Helvetica"/>
          <w:sz w:val="22"/>
        </w:rPr>
        <w:t>……………………. ………………………………</w:t>
      </w:r>
    </w:p>
    <w:p w14:paraId="1CDE8072" w14:textId="77777777" w:rsidR="00FA0794" w:rsidRDefault="00000000">
      <w:pPr>
        <w:pStyle w:val="Tekstpodstawowy"/>
        <w:jc w:val="both"/>
      </w:pPr>
      <w:r>
        <w:rPr>
          <w:rFonts w:ascii="Helvetica" w:eastAsia="Helvetica" w:hAnsi="Helvetica" w:cs="Helvetica"/>
          <w:sz w:val="22"/>
        </w:rPr>
        <w:t>(miejscowość i data) (podpis)</w:t>
      </w:r>
    </w:p>
    <w:p w14:paraId="1EF24A51" w14:textId="77777777" w:rsidR="00FA0794" w:rsidRDefault="00000000">
      <w:pPr>
        <w:pStyle w:val="Tekstpodstawowy"/>
        <w:jc w:val="both"/>
      </w:pPr>
      <w:r>
        <w:rPr>
          <w:rFonts w:ascii="Helvetica" w:eastAsia="Helvetica" w:hAnsi="Helvetica" w:cs="Helvetica"/>
          <w:sz w:val="22"/>
        </w:rPr>
        <w:t>Uwaga! Oświadczenie po wypełnieniu należy podpisać kwalifikowanym podpisem elektronicznym lub podpisem zaufanym lub podpisem osobistym przez osoby upoważnione do reprezentowania podmiotu udostępniającego zasoby i złożyć zgodnie z wymaganiami SWZ.</w:t>
      </w:r>
    </w:p>
    <w:sectPr w:rsidR="00FA0794">
      <w:headerReference w:type="default" r:id="rId7"/>
      <w:pgSz w:w="11906" w:h="16838"/>
      <w:pgMar w:top="1418" w:right="1418" w:bottom="1418" w:left="1418" w:header="567" w:footer="0" w:gutter="0"/>
      <w:pgNumType w:start="1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ED23739" w14:textId="77777777" w:rsidR="00815D6D" w:rsidRDefault="00815D6D">
      <w:r>
        <w:separator/>
      </w:r>
    </w:p>
  </w:endnote>
  <w:endnote w:type="continuationSeparator" w:id="0">
    <w:p w14:paraId="18AD25FB" w14:textId="77777777" w:rsidR="00815D6D" w:rsidRDefault="00815D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5C66039" w14:textId="77777777" w:rsidR="00815D6D" w:rsidRDefault="00815D6D">
      <w:r>
        <w:separator/>
      </w:r>
    </w:p>
  </w:footnote>
  <w:footnote w:type="continuationSeparator" w:id="0">
    <w:p w14:paraId="0D889337" w14:textId="77777777" w:rsidR="00815D6D" w:rsidRDefault="00815D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5633778" w14:textId="77777777" w:rsidR="001346FD" w:rsidRDefault="00000000">
    <w:pPr>
      <w:tabs>
        <w:tab w:val="center" w:pos="4536"/>
        <w:tab w:val="right" w:pos="9072"/>
      </w:tabs>
      <w:rPr>
        <w:color w:val="000000"/>
      </w:rPr>
    </w:pPr>
    <w:r>
      <w:rPr>
        <w:noProof/>
      </w:rPr>
      <w:drawing>
        <wp:inline distT="0" distB="0" distL="0" distR="0" wp14:anchorId="776CC917" wp14:editId="236B69EC">
          <wp:extent cx="2889885" cy="54864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889885" cy="5486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A53D155" w14:textId="77777777" w:rsidR="001346FD" w:rsidRDefault="001346FD">
    <w:pPr>
      <w:tabs>
        <w:tab w:val="center" w:pos="4536"/>
        <w:tab w:val="right" w:pos="9072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00A990"/>
    <w:multiLevelType w:val="multilevel"/>
    <w:tmpl w:val="5A40DB66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A99411"/>
    <w:multiLevelType w:val="multilevel"/>
    <w:tmpl w:val="AD86957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" w15:restartNumberingAfterBreak="0">
    <w:nsid w:val="02BB7D39"/>
    <w:multiLevelType w:val="multilevel"/>
    <w:tmpl w:val="85D0F90E"/>
    <w:lvl w:ilvl="0">
      <w:start w:val="1"/>
      <w:numFmt w:val="lowerLetter"/>
      <w:lvlText w:val="%1)"/>
      <w:lvlJc w:val="left"/>
      <w:pPr>
        <w:tabs>
          <w:tab w:val="num" w:pos="0"/>
        </w:tabs>
        <w:ind w:left="81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3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5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7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9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1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3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5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79" w:hanging="180"/>
      </w:pPr>
    </w:lvl>
  </w:abstractNum>
  <w:abstractNum w:abstractNumId="3" w15:restartNumberingAfterBreak="0">
    <w:nsid w:val="045C7254"/>
    <w:multiLevelType w:val="multilevel"/>
    <w:tmpl w:val="A118C7C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80B32F8"/>
    <w:multiLevelType w:val="multilevel"/>
    <w:tmpl w:val="2042E82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16671770"/>
    <w:multiLevelType w:val="multilevel"/>
    <w:tmpl w:val="C6182D38"/>
    <w:lvl w:ilvl="0">
      <w:start w:val="1"/>
      <w:numFmt w:val="lowerLetter"/>
      <w:lvlText w:val="%1)"/>
      <w:lvlJc w:val="left"/>
      <w:pPr>
        <w:tabs>
          <w:tab w:val="num" w:pos="0"/>
        </w:tabs>
        <w:ind w:left="81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3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5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7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9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1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3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5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79" w:hanging="180"/>
      </w:pPr>
    </w:lvl>
  </w:abstractNum>
  <w:abstractNum w:abstractNumId="6" w15:restartNumberingAfterBreak="0">
    <w:nsid w:val="3D0B1E06"/>
    <w:multiLevelType w:val="multilevel"/>
    <w:tmpl w:val="03D8F3EE"/>
    <w:lvl w:ilvl="0">
      <w:start w:val="1"/>
      <w:numFmt w:val="lowerLetter"/>
      <w:lvlText w:val="%1)"/>
      <w:lvlJc w:val="left"/>
      <w:pPr>
        <w:tabs>
          <w:tab w:val="num" w:pos="0"/>
        </w:tabs>
        <w:ind w:left="81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3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5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7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9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1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3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5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79" w:hanging="180"/>
      </w:pPr>
    </w:lvl>
  </w:abstractNum>
  <w:abstractNum w:abstractNumId="7" w15:restartNumberingAfterBreak="0">
    <w:nsid w:val="3F5F6D7E"/>
    <w:multiLevelType w:val="multilevel"/>
    <w:tmpl w:val="70C6C45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44C85D8B"/>
    <w:multiLevelType w:val="multilevel"/>
    <w:tmpl w:val="EF3EA6F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491734EB"/>
    <w:multiLevelType w:val="multilevel"/>
    <w:tmpl w:val="95B84BBC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551543C4"/>
    <w:multiLevelType w:val="multilevel"/>
    <w:tmpl w:val="FB905F0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7BBD59DA"/>
    <w:multiLevelType w:val="multilevel"/>
    <w:tmpl w:val="9848AC0A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1814785492">
    <w:abstractNumId w:val="4"/>
  </w:num>
  <w:num w:numId="2" w16cid:durableId="2103986988">
    <w:abstractNumId w:val="7"/>
  </w:num>
  <w:num w:numId="3" w16cid:durableId="180507637">
    <w:abstractNumId w:val="8"/>
  </w:num>
  <w:num w:numId="4" w16cid:durableId="2096710022">
    <w:abstractNumId w:val="10"/>
  </w:num>
  <w:num w:numId="5" w16cid:durableId="1046830240">
    <w:abstractNumId w:val="11"/>
  </w:num>
  <w:num w:numId="6" w16cid:durableId="1873301396">
    <w:abstractNumId w:val="6"/>
  </w:num>
  <w:num w:numId="7" w16cid:durableId="1675256694">
    <w:abstractNumId w:val="5"/>
  </w:num>
  <w:num w:numId="8" w16cid:durableId="566110274">
    <w:abstractNumId w:val="9"/>
  </w:num>
  <w:num w:numId="9" w16cid:durableId="119567702">
    <w:abstractNumId w:val="2"/>
  </w:num>
  <w:num w:numId="10" w16cid:durableId="1035548017">
    <w:abstractNumId w:val="3"/>
  </w:num>
  <w:num w:numId="11" w16cid:durableId="1465391287">
    <w:abstractNumId w:val="0"/>
  </w:num>
  <w:num w:numId="12" w16cid:durableId="144121979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autoHyphenation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46FD"/>
    <w:rsid w:val="00007F67"/>
    <w:rsid w:val="000C0ED9"/>
    <w:rsid w:val="001346FD"/>
    <w:rsid w:val="001C0B87"/>
    <w:rsid w:val="00364194"/>
    <w:rsid w:val="00420CD7"/>
    <w:rsid w:val="00463518"/>
    <w:rsid w:val="006E5DAD"/>
    <w:rsid w:val="00815D6D"/>
    <w:rsid w:val="009247F3"/>
    <w:rsid w:val="00973542"/>
    <w:rsid w:val="00C4060D"/>
    <w:rsid w:val="00E51575"/>
    <w:rsid w:val="00F95FFE"/>
    <w:rsid w:val="00FA0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094F0"/>
  <w15:docId w15:val="{8D099B60-EB6E-6841-BA33-1AF79FADB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5688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258F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link w:val="Akapitzlist"/>
    <w:uiPriority w:val="34"/>
    <w:qFormat/>
    <w:locked/>
    <w:rsid w:val="00E56884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A70660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A7066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A7066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A70660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DF6BF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DF6BF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zeinternetowe">
    <w:name w:val="Łącze internetowe"/>
    <w:basedOn w:val="Domylnaczcionkaakapitu"/>
    <w:uiPriority w:val="99"/>
    <w:unhideWhenUsed/>
    <w:rsid w:val="00787560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qFormat/>
    <w:rsid w:val="00787560"/>
    <w:rPr>
      <w:color w:val="605E5C"/>
      <w:shd w:val="clear" w:color="auto" w:fill="E1DFDD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586C8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EndnoteCharacters">
    <w:name w:val="Endnote Characters"/>
    <w:basedOn w:val="Domylnaczcionkaakapitu"/>
    <w:uiPriority w:val="99"/>
    <w:semiHidden/>
    <w:unhideWhenUsed/>
    <w:qFormat/>
    <w:rsid w:val="00586C8E"/>
    <w:rPr>
      <w:vertAlign w:val="superscript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qFormat/>
    <w:rsid w:val="00D52380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uiPriority w:val="9"/>
    <w:semiHidden/>
    <w:qFormat/>
    <w:rsid w:val="005258F9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pl-PL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DF6BF9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ZnakZnak">
    <w:name w:val="Znak Znak"/>
    <w:basedOn w:val="Normalny"/>
    <w:qFormat/>
    <w:rsid w:val="00E56884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styleId="Akapitzlist">
    <w:name w:val="List Paragraph"/>
    <w:basedOn w:val="Normalny"/>
    <w:link w:val="AkapitzlistZnak"/>
    <w:uiPriority w:val="34"/>
    <w:qFormat/>
    <w:rsid w:val="00E56884"/>
    <w:pPr>
      <w:ind w:left="708"/>
    </w:p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A7066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A70660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A70660"/>
    <w:rPr>
      <w:rFonts w:ascii="Segoe UI" w:hAnsi="Segoe UI" w:cs="Segoe UI"/>
      <w:sz w:val="18"/>
      <w:szCs w:val="18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DF6BF9"/>
    <w:pPr>
      <w:tabs>
        <w:tab w:val="center" w:pos="4536"/>
        <w:tab w:val="right" w:pos="9072"/>
      </w:tabs>
    </w:pPr>
  </w:style>
  <w:style w:type="paragraph" w:customStyle="1" w:styleId="TableParagraph">
    <w:name w:val="Table Paragraph"/>
    <w:basedOn w:val="Normalny"/>
    <w:uiPriority w:val="1"/>
    <w:qFormat/>
    <w:rsid w:val="00933D79"/>
    <w:pPr>
      <w:widowControl w:val="0"/>
    </w:pPr>
    <w:rPr>
      <w:sz w:val="22"/>
      <w:szCs w:val="22"/>
      <w:lang w:val="en-US" w:eastAsia="en-US"/>
    </w:rPr>
  </w:style>
  <w:style w:type="paragraph" w:styleId="Poprawka">
    <w:name w:val="Revision"/>
    <w:uiPriority w:val="99"/>
    <w:semiHidden/>
    <w:qFormat/>
    <w:rsid w:val="00BE4C5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86C8E"/>
    <w:rPr>
      <w:sz w:val="20"/>
      <w:szCs w:val="20"/>
    </w:rPr>
  </w:style>
  <w:style w:type="table" w:styleId="Tabela-Siatka">
    <w:name w:val="Table Grid"/>
    <w:basedOn w:val="Standardowy"/>
    <w:uiPriority w:val="39"/>
    <w:rsid w:val="007B4C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39"/>
    <w:rsid w:val="002D2C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ourceCode">
    <w:name w:val="Source Code"/>
    <w:pPr>
      <w:wordWrap w:val="0"/>
    </w:pPr>
  </w:style>
  <w:style w:type="character" w:customStyle="1" w:styleId="KeywordTok">
    <w:name w:val="KeywordTok"/>
    <w:rPr>
      <w:b/>
      <w:color w:val="007020"/>
    </w:rPr>
  </w:style>
  <w:style w:type="character" w:customStyle="1" w:styleId="DataTypeTok">
    <w:name w:val="DataTypeTok"/>
    <w:rPr>
      <w:color w:val="902000"/>
    </w:rPr>
  </w:style>
  <w:style w:type="character" w:customStyle="1" w:styleId="DecValTok">
    <w:name w:val="DecValTok"/>
    <w:rPr>
      <w:color w:val="40A070"/>
    </w:rPr>
  </w:style>
  <w:style w:type="character" w:customStyle="1" w:styleId="BaseNTok">
    <w:name w:val="BaseNTok"/>
    <w:rPr>
      <w:color w:val="40A070"/>
    </w:rPr>
  </w:style>
  <w:style w:type="character" w:customStyle="1" w:styleId="FloatTok">
    <w:name w:val="FloatTok"/>
    <w:rPr>
      <w:color w:val="40A070"/>
    </w:rPr>
  </w:style>
  <w:style w:type="character" w:customStyle="1" w:styleId="ConstantTok">
    <w:name w:val="ConstantTok"/>
    <w:rPr>
      <w:color w:val="880000"/>
    </w:rPr>
  </w:style>
  <w:style w:type="character" w:customStyle="1" w:styleId="CharTok">
    <w:name w:val="CharTok"/>
    <w:rPr>
      <w:color w:val="4070A0"/>
    </w:rPr>
  </w:style>
  <w:style w:type="character" w:customStyle="1" w:styleId="SpecialCharTok">
    <w:name w:val="SpecialCharTok"/>
    <w:rPr>
      <w:color w:val="4070A0"/>
    </w:rPr>
  </w:style>
  <w:style w:type="character" w:customStyle="1" w:styleId="StringTok">
    <w:name w:val="StringTok"/>
    <w:rPr>
      <w:color w:val="4070A0"/>
    </w:rPr>
  </w:style>
  <w:style w:type="character" w:customStyle="1" w:styleId="VerbatimStringTok">
    <w:name w:val="VerbatimStringTok"/>
    <w:rPr>
      <w:color w:val="4070A0"/>
    </w:rPr>
  </w:style>
  <w:style w:type="character" w:customStyle="1" w:styleId="SpecialStringTok">
    <w:name w:val="SpecialStringTok"/>
    <w:rPr>
      <w:color w:val="BB6688"/>
    </w:rPr>
  </w:style>
  <w:style w:type="character" w:customStyle="1" w:styleId="ImportTok">
    <w:name w:val="ImportTok"/>
    <w:rPr>
      <w:b/>
      <w:color w:val="008000"/>
    </w:rPr>
  </w:style>
  <w:style w:type="character" w:customStyle="1" w:styleId="CommentTok">
    <w:name w:val="CommentTok"/>
    <w:rPr>
      <w:i/>
      <w:color w:val="60A0B0"/>
    </w:rPr>
  </w:style>
  <w:style w:type="character" w:customStyle="1" w:styleId="DocumentationTok">
    <w:name w:val="DocumentationTok"/>
    <w:rPr>
      <w:i/>
      <w:color w:val="BA2121"/>
    </w:rPr>
  </w:style>
  <w:style w:type="character" w:customStyle="1" w:styleId="AnnotationTok">
    <w:name w:val="AnnotationTok"/>
    <w:rPr>
      <w:b/>
      <w:i/>
      <w:color w:val="60A0B0"/>
    </w:rPr>
  </w:style>
  <w:style w:type="character" w:customStyle="1" w:styleId="CommentVarTok">
    <w:name w:val="CommentVarTok"/>
    <w:rPr>
      <w:b/>
      <w:i/>
      <w:color w:val="60A0B0"/>
    </w:rPr>
  </w:style>
  <w:style w:type="character" w:customStyle="1" w:styleId="OtherTok">
    <w:name w:val="OtherTok"/>
    <w:rPr>
      <w:color w:val="007020"/>
    </w:rPr>
  </w:style>
  <w:style w:type="character" w:customStyle="1" w:styleId="FunctionTok">
    <w:name w:val="FunctionTok"/>
    <w:rPr>
      <w:color w:val="06287E"/>
    </w:rPr>
  </w:style>
  <w:style w:type="character" w:customStyle="1" w:styleId="VariableTok">
    <w:name w:val="VariableTok"/>
    <w:rPr>
      <w:color w:val="19177C"/>
    </w:rPr>
  </w:style>
  <w:style w:type="character" w:customStyle="1" w:styleId="ControlFlowTok">
    <w:name w:val="ControlFlowTok"/>
    <w:rPr>
      <w:b/>
      <w:color w:val="007020"/>
    </w:rPr>
  </w:style>
  <w:style w:type="character" w:customStyle="1" w:styleId="OperatorTok">
    <w:name w:val="OperatorTok"/>
    <w:rPr>
      <w:color w:val="666666"/>
    </w:rPr>
  </w:style>
  <w:style w:type="character" w:customStyle="1" w:styleId="BuiltInTok">
    <w:name w:val="BuiltInTok"/>
    <w:rPr>
      <w:color w:val="008000"/>
    </w:rPr>
  </w:style>
  <w:style w:type="character" w:customStyle="1" w:styleId="ExtensionTok">
    <w:name w:val="ExtensionTok"/>
  </w:style>
  <w:style w:type="character" w:customStyle="1" w:styleId="PreprocessorTok">
    <w:name w:val="PreprocessorTok"/>
    <w:rPr>
      <w:color w:val="BC7A00"/>
    </w:rPr>
  </w:style>
  <w:style w:type="character" w:customStyle="1" w:styleId="AttributeTok">
    <w:name w:val="AttributeTok"/>
    <w:rPr>
      <w:color w:val="7D9029"/>
    </w:rPr>
  </w:style>
  <w:style w:type="character" w:customStyle="1" w:styleId="RegionMarkerTok">
    <w:name w:val="RegionMarkerTok"/>
  </w:style>
  <w:style w:type="character" w:customStyle="1" w:styleId="InformationTok">
    <w:name w:val="InformationTok"/>
    <w:rPr>
      <w:b/>
      <w:i/>
      <w:color w:val="60A0B0"/>
    </w:rPr>
  </w:style>
  <w:style w:type="character" w:customStyle="1" w:styleId="WarningTok">
    <w:name w:val="WarningTok"/>
    <w:rPr>
      <w:b/>
      <w:i/>
      <w:color w:val="60A0B0"/>
    </w:rPr>
  </w:style>
  <w:style w:type="character" w:customStyle="1" w:styleId="AlertTok">
    <w:name w:val="AlertTok"/>
    <w:rPr>
      <w:b/>
      <w:color w:val="FF0000"/>
    </w:rPr>
  </w:style>
  <w:style w:type="character" w:customStyle="1" w:styleId="ErrorTok">
    <w:name w:val="ErrorTok"/>
    <w:rPr>
      <w:b/>
      <w:color w:val="FF0000"/>
    </w:rPr>
  </w:style>
  <w:style w:type="character" w:customStyle="1" w:styleId="NormalTok">
    <w:name w:val="NormalTok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</Words>
  <Characters>1079</Characters>
  <Application>Microsoft Office Word</Application>
  <DocSecurity>0</DocSecurity>
  <Lines>22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9 do SWZ — Zobowiązanie podmiotu udostępniającego zasoby (warunki udziału)</dc:title>
  <dc:creator>Michał Hałasa</dc:creator>
  <cp:keywords/>
  <cp:lastModifiedBy>Michał Hałasa</cp:lastModifiedBy>
  <cp:revision>2</cp:revision>
  <dcterms:created xsi:type="dcterms:W3CDTF">2026-08-26T15:35:00Z</dcterms:created>
  <dcterms:modified xsi:type="dcterms:W3CDTF">2026-08-28T08:10:00Z</dcterms:modified>
</cp:coreProperties>
</file>