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1AB8BB7" w14:textId="77777777" w:rsidR="001A21D9" w:rsidRDefault="00000000" w:rsidP="006215F9">
      <w:pPr>
        <w:jc w:val="center"/>
      </w:pPr>
      <w:r>
        <w:rPr>
          <w:rFonts w:ascii="Helvetica" w:eastAsia="Helvetica" w:hAnsi="Helvetica" w:cs="Helvetica"/>
          <w:i/>
          <w:iCs/>
          <w:sz w:val="22"/>
        </w:rPr>
        <w:t>Załącznik nr 10 do SWZ</w:t>
      </w:r>
    </w:p>
    <w:p w14:paraId="4D1BB44F" w14:textId="77777777" w:rsidR="001A21D9" w:rsidRDefault="00000000" w:rsidP="006215F9">
      <w:pPr>
        <w:pStyle w:val="Tekstpodstawowy"/>
        <w:jc w:val="center"/>
      </w:pPr>
      <w:r>
        <w:rPr>
          <w:rFonts w:ascii="Helvetica" w:eastAsia="Helvetica" w:hAnsi="Helvetica" w:cs="Helvetica"/>
          <w:b/>
          <w:bCs/>
          <w:sz w:val="22"/>
        </w:rPr>
        <w:t>ZSCKR-34-340-23-26</w:t>
      </w:r>
    </w:p>
    <w:p w14:paraId="3AE129D2" w14:textId="77777777" w:rsidR="001A21D9" w:rsidRDefault="00000000">
      <w:pPr>
        <w:pStyle w:val="Tekstpodstawowy"/>
        <w:jc w:val="both"/>
      </w:pPr>
      <w:r>
        <w:rPr>
          <w:rFonts w:ascii="Helvetica" w:eastAsia="Helvetica" w:hAnsi="Helvetica" w:cs="Helvetica"/>
          <w:sz w:val="22"/>
        </w:rPr>
        <w:t>Zamawiający:</w:t>
      </w:r>
    </w:p>
    <w:p w14:paraId="6B0E1F13" w14:textId="77777777" w:rsidR="001A21D9" w:rsidRDefault="00000000">
      <w:pPr>
        <w:pStyle w:val="Tekstpodstawowy"/>
        <w:jc w:val="both"/>
      </w:pPr>
      <w:r>
        <w:rPr>
          <w:rFonts w:ascii="Helvetica" w:eastAsia="Helvetica" w:hAnsi="Helvetica" w:cs="Helvetica"/>
          <w:sz w:val="22"/>
        </w:rPr>
        <w:t>Zespół Szkół Centrum Kształcenia Rolniczego im. Augusta Zamoyskiego w Jabłoniu</w:t>
      </w:r>
    </w:p>
    <w:p w14:paraId="17CB082D" w14:textId="77777777" w:rsidR="001A21D9" w:rsidRDefault="00000000">
      <w:pPr>
        <w:pStyle w:val="Tekstpodstawowy"/>
        <w:jc w:val="both"/>
      </w:pPr>
      <w:r>
        <w:rPr>
          <w:rFonts w:ascii="Helvetica" w:eastAsia="Helvetica" w:hAnsi="Helvetica" w:cs="Helvetica"/>
          <w:b/>
          <w:bCs/>
          <w:sz w:val="22"/>
        </w:rPr>
        <w:t>Oświadczenie podmiotu udostępniającego zasoby o niepodleganiu wykluczeniu z postępowania o udzielenie zamówienia publicznego na usługę zakwaterowania i wyżywienia</w:t>
      </w:r>
    </w:p>
    <w:p w14:paraId="63056BF4" w14:textId="77777777" w:rsidR="001A21D9" w:rsidRDefault="00000000">
      <w:pPr>
        <w:pStyle w:val="Tekstpodstawowy"/>
        <w:jc w:val="both"/>
      </w:pPr>
      <w:r>
        <w:rPr>
          <w:rFonts w:ascii="Helvetica" w:eastAsia="Helvetica" w:hAnsi="Helvetica" w:cs="Helvetica"/>
          <w:sz w:val="22"/>
        </w:rPr>
        <w:t>Ja/my niżej podpisani:</w:t>
      </w:r>
    </w:p>
    <w:p w14:paraId="620B6607" w14:textId="77777777" w:rsidR="001A21D9" w:rsidRDefault="00000000">
      <w:pPr>
        <w:pStyle w:val="Tekstpodstawowy"/>
        <w:jc w:val="both"/>
      </w:pPr>
      <w:r>
        <w:rPr>
          <w:rFonts w:ascii="Helvetica" w:eastAsia="Helvetica" w:hAnsi="Helvetica" w:cs="Helvetica"/>
          <w:sz w:val="22"/>
        </w:rPr>
        <w:t>…………………………………………………………………………………………</w:t>
      </w:r>
    </w:p>
    <w:p w14:paraId="6A55F414" w14:textId="77777777" w:rsidR="001A21D9" w:rsidRDefault="00000000">
      <w:pPr>
        <w:pStyle w:val="Tekstpodstawowy"/>
        <w:jc w:val="both"/>
      </w:pPr>
      <w:r>
        <w:rPr>
          <w:rFonts w:ascii="Helvetica" w:eastAsia="Helvetica" w:hAnsi="Helvetica" w:cs="Helvetica"/>
          <w:sz w:val="22"/>
        </w:rPr>
        <w:t>(imię, nazwisko, stanowisko/podstawa do reprezentacji)</w:t>
      </w:r>
    </w:p>
    <w:p w14:paraId="7E81A5CA" w14:textId="77777777" w:rsidR="001A21D9" w:rsidRDefault="00000000">
      <w:pPr>
        <w:pStyle w:val="Tekstpodstawowy"/>
        <w:jc w:val="both"/>
      </w:pPr>
      <w:r>
        <w:rPr>
          <w:rFonts w:ascii="Helvetica" w:eastAsia="Helvetica" w:hAnsi="Helvetica" w:cs="Helvetica"/>
          <w:sz w:val="22"/>
        </w:rPr>
        <w:t>działając w imieniu i na rzecz:</w:t>
      </w:r>
    </w:p>
    <w:p w14:paraId="4EC22042" w14:textId="77777777" w:rsidR="001A21D9" w:rsidRDefault="00000000">
      <w:pPr>
        <w:pStyle w:val="Tekstpodstawowy"/>
        <w:jc w:val="both"/>
      </w:pPr>
      <w:r>
        <w:rPr>
          <w:rFonts w:ascii="Helvetica" w:eastAsia="Helvetica" w:hAnsi="Helvetica" w:cs="Helvetica"/>
          <w:sz w:val="22"/>
        </w:rPr>
        <w:t>…………………………………………………………………………………………</w:t>
      </w:r>
    </w:p>
    <w:p w14:paraId="085C50C8" w14:textId="77777777" w:rsidR="001A21D9" w:rsidRDefault="00000000">
      <w:pPr>
        <w:pStyle w:val="Tekstpodstawowy"/>
        <w:jc w:val="both"/>
      </w:pPr>
      <w:r>
        <w:rPr>
          <w:rFonts w:ascii="Helvetica" w:eastAsia="Helvetica" w:hAnsi="Helvetica" w:cs="Helvetica"/>
          <w:sz w:val="22"/>
        </w:rPr>
        <w:t>(pełna nazwa/firma, adres, w zależności od podmiotu: NIP/PESEL, KRS/CEiDG)</w:t>
      </w:r>
    </w:p>
    <w:p w14:paraId="5893C319" w14:textId="77777777" w:rsidR="001A21D9" w:rsidRDefault="00000000">
      <w:pPr>
        <w:pStyle w:val="Tekstpodstawowy"/>
        <w:jc w:val="both"/>
      </w:pPr>
      <w:r>
        <w:rPr>
          <w:rFonts w:ascii="Helvetica" w:eastAsia="Helvetica" w:hAnsi="Helvetica" w:cs="Helvetica"/>
          <w:sz w:val="22"/>
        </w:rPr>
        <w:t>składam/y następujące oświadczenia:</w:t>
      </w:r>
    </w:p>
    <w:p w14:paraId="37B089FF" w14:textId="77777777" w:rsidR="001A21D9" w:rsidRDefault="00000000">
      <w:pPr>
        <w:pStyle w:val="Tekstpodstawowy"/>
        <w:jc w:val="both"/>
      </w:pPr>
      <w:r>
        <w:rPr>
          <w:rFonts w:ascii="Helvetica" w:eastAsia="Helvetica" w:hAnsi="Helvetica" w:cs="Helvetica"/>
          <w:sz w:val="22"/>
        </w:rPr>
        <w:t>[Uwaga: jeżeli punkt 2 nie ma zastosowania, należy go przekreślić]</w:t>
      </w:r>
    </w:p>
    <w:p w14:paraId="0AAAD568" w14:textId="77777777" w:rsidR="001A21D9" w:rsidRDefault="00000000">
      <w:pPr>
        <w:numPr>
          <w:ilvl w:val="0"/>
          <w:numId w:val="12"/>
        </w:numPr>
        <w:jc w:val="both"/>
      </w:pPr>
      <w:r>
        <w:rPr>
          <w:rFonts w:ascii="Helvetica" w:eastAsia="Helvetica" w:hAnsi="Helvetica" w:cs="Helvetica"/>
          <w:sz w:val="22"/>
        </w:rPr>
        <w:t>Oświadczam, że nie podlegam wykluczeniu z postępowania na podstawie wskazanej przez Zamawiającego w SWZ.</w:t>
      </w:r>
    </w:p>
    <w:p w14:paraId="56C99B1F" w14:textId="77777777" w:rsidR="001A21D9" w:rsidRDefault="00000000">
      <w:pPr>
        <w:numPr>
          <w:ilvl w:val="0"/>
          <w:numId w:val="12"/>
        </w:numPr>
        <w:jc w:val="both"/>
      </w:pPr>
      <w:r>
        <w:rPr>
          <w:rFonts w:ascii="Helvetica" w:eastAsia="Helvetica" w:hAnsi="Helvetica" w:cs="Helvetica"/>
          <w:sz w:val="22"/>
        </w:rPr>
        <w:t>Oświadczam, że zachodzą w stosunku do mnie podstawy wykluczenia z postępowania na podstawie art. ……………… ustawy (podać mającą zastosowanie podstawę wykluczenia spośród wymienionych w art. 108 ust. 1 pkt 1, 2 i 5 ustawy lub art. 109 ust. 1 pkt 2–5 i 7–10 ustawy). Jednocześnie oświadczam, że w związku z ww. okolicznością, na podstawie art. 110 ust. 2 ustawy, podjąłem następujące środki naprawcze:</w:t>
      </w:r>
    </w:p>
    <w:p w14:paraId="0F50D1C7" w14:textId="77777777" w:rsidR="001A21D9" w:rsidRDefault="00000000">
      <w:pPr>
        <w:jc w:val="both"/>
      </w:pPr>
      <w:r>
        <w:rPr>
          <w:rFonts w:ascii="Helvetica" w:eastAsia="Helvetica" w:hAnsi="Helvetica" w:cs="Helvetica"/>
          <w:sz w:val="22"/>
        </w:rPr>
        <w:t>…………………………………………………………………………………………</w:t>
      </w:r>
    </w:p>
    <w:p w14:paraId="2A8C66C8" w14:textId="77777777" w:rsidR="001A21D9" w:rsidRDefault="00000000">
      <w:pPr>
        <w:pStyle w:val="Tekstpodstawowy"/>
        <w:jc w:val="both"/>
      </w:pPr>
      <w:r>
        <w:rPr>
          <w:rFonts w:ascii="Helvetica" w:eastAsia="Helvetica" w:hAnsi="Helvetica" w:cs="Helvetica"/>
          <w:sz w:val="22"/>
        </w:rPr>
        <w:t>…………………………………………………………………………………………</w:t>
      </w:r>
    </w:p>
    <w:p w14:paraId="674FD5EE" w14:textId="77777777" w:rsidR="001A21D9" w:rsidRDefault="00000000">
      <w:pPr>
        <w:numPr>
          <w:ilvl w:val="0"/>
          <w:numId w:val="13"/>
        </w:numPr>
        <w:jc w:val="both"/>
      </w:pPr>
      <w:r>
        <w:rPr>
          <w:rFonts w:ascii="Helvetica" w:eastAsia="Helvetica" w:hAnsi="Helvetica" w:cs="Helvetica"/>
          <w:sz w:val="22"/>
        </w:rPr>
        <w:t>Podmiotowy środek dowodowy jest dostępny pod następującym adresem internetowym ogólnodostępnych, bezpłatnych baz danych, w szczególności rejestrów publicznych w rozumieniu ustawy z dnia 17 lutego 2005 r. o informatyzacji działalności podmiotów realizujących zadania publiczne (jeżeli dotyczy):</w:t>
      </w:r>
    </w:p>
    <w:p w14:paraId="7CCEEC0A" w14:textId="77777777" w:rsidR="001A21D9" w:rsidRDefault="00000000">
      <w:pPr>
        <w:jc w:val="both"/>
      </w:pPr>
      <w:r>
        <w:rPr>
          <w:rFonts w:ascii="Helvetica" w:eastAsia="Helvetica" w:hAnsi="Helvetica" w:cs="Helvetica"/>
          <w:sz w:val="22"/>
        </w:rPr>
        <w:t>…………………………………………………………………………………………</w:t>
      </w:r>
    </w:p>
    <w:p w14:paraId="29424102" w14:textId="77777777" w:rsidR="001A21D9" w:rsidRDefault="00000000">
      <w:pPr>
        <w:numPr>
          <w:ilvl w:val="0"/>
          <w:numId w:val="14"/>
        </w:numPr>
        <w:jc w:val="both"/>
      </w:pPr>
      <w:r>
        <w:rPr>
          <w:rFonts w:ascii="Helvetica" w:eastAsia="Helvetica" w:hAnsi="Helvetica" w:cs="Helvetica"/>
          <w:sz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6DC4A97D" w14:textId="77777777" w:rsidR="001A21D9" w:rsidRDefault="00000000">
      <w:pPr>
        <w:jc w:val="both"/>
      </w:pPr>
      <w:r>
        <w:rPr>
          <w:rFonts w:ascii="Helvetica" w:eastAsia="Helvetica" w:hAnsi="Helvetica" w:cs="Helvetica"/>
          <w:sz w:val="22"/>
        </w:rPr>
        <w:t>……………………. ………………………………</w:t>
      </w:r>
    </w:p>
    <w:p w14:paraId="2CA7105B" w14:textId="77777777" w:rsidR="001A21D9" w:rsidRDefault="00000000">
      <w:pPr>
        <w:pStyle w:val="Tekstpodstawowy"/>
        <w:jc w:val="both"/>
      </w:pPr>
      <w:r>
        <w:rPr>
          <w:rFonts w:ascii="Helvetica" w:eastAsia="Helvetica" w:hAnsi="Helvetica" w:cs="Helvetica"/>
          <w:sz w:val="22"/>
        </w:rPr>
        <w:t>(miejscowość i data) (podpis)</w:t>
      </w:r>
    </w:p>
    <w:p w14:paraId="202B34C6" w14:textId="77777777" w:rsidR="001A21D9" w:rsidRDefault="00000000">
      <w:pPr>
        <w:pStyle w:val="Tekstpodstawowy"/>
        <w:jc w:val="both"/>
      </w:pPr>
      <w:r>
        <w:rPr>
          <w:rFonts w:ascii="Helvetica" w:eastAsia="Helvetica" w:hAnsi="Helvetica" w:cs="Helvetica"/>
          <w:sz w:val="22"/>
        </w:rPr>
        <w:t>Uwaga! Oświadczenie po wypełnieniu należy podpisać kwalifikowanym podpisem elektronicznym lub podpisem zaufanym lub podpisem osobistym przez osoby upoważnione do reprezentowania podmiotu udostępniającego zasoby i złożyć zgodnie z wymaganiami SWZ.</w:t>
      </w:r>
    </w:p>
    <w:sectPr w:rsidR="001A21D9">
      <w:headerReference w:type="default" r:id="rId7"/>
      <w:pgSz w:w="11906" w:h="16838"/>
      <w:pgMar w:top="1418" w:right="1418" w:bottom="1418" w:left="1418" w:header="567" w:footer="0" w:gutter="0"/>
      <w:pgNumType w:start="1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CF800C7" w14:textId="77777777" w:rsidR="00C15D29" w:rsidRDefault="00C15D29">
      <w:r>
        <w:separator/>
      </w:r>
    </w:p>
  </w:endnote>
  <w:endnote w:type="continuationSeparator" w:id="0">
    <w:p w14:paraId="4400BAF9" w14:textId="77777777" w:rsidR="00C15D29" w:rsidRDefault="00C15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0750FFA" w14:textId="77777777" w:rsidR="00C15D29" w:rsidRDefault="00C15D29">
      <w:r>
        <w:separator/>
      </w:r>
    </w:p>
  </w:footnote>
  <w:footnote w:type="continuationSeparator" w:id="0">
    <w:p w14:paraId="1A57DDF4" w14:textId="77777777" w:rsidR="00C15D29" w:rsidRDefault="00C15D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C5E3331" w14:textId="77777777" w:rsidR="001346FD" w:rsidRDefault="00000000">
    <w:pPr>
      <w:tabs>
        <w:tab w:val="center" w:pos="4536"/>
        <w:tab w:val="right" w:pos="9072"/>
      </w:tabs>
      <w:rPr>
        <w:color w:val="000000"/>
      </w:rPr>
    </w:pPr>
    <w:r>
      <w:rPr>
        <w:noProof/>
      </w:rPr>
      <w:drawing>
        <wp:inline distT="0" distB="0" distL="0" distR="0" wp14:anchorId="776CC917" wp14:editId="236B69EC">
          <wp:extent cx="2889885" cy="54864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889885" cy="548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DEDA6E" w14:textId="77777777" w:rsidR="001346FD" w:rsidRDefault="001346FD">
    <w:pP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A990"/>
    <w:multiLevelType w:val="multilevel"/>
    <w:tmpl w:val="7C1E308A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A99411"/>
    <w:multiLevelType w:val="multilevel"/>
    <w:tmpl w:val="B4DCFF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0A99413"/>
    <w:multiLevelType w:val="multilevel"/>
    <w:tmpl w:val="08E819CC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00A99414"/>
    <w:multiLevelType w:val="multilevel"/>
    <w:tmpl w:val="B970B3E2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02BB7D39"/>
    <w:multiLevelType w:val="multilevel"/>
    <w:tmpl w:val="85D0F90E"/>
    <w:lvl w:ilvl="0">
      <w:start w:val="1"/>
      <w:numFmt w:val="lowerLetter"/>
      <w:lvlText w:val="%1)"/>
      <w:lvlJc w:val="left"/>
      <w:pPr>
        <w:tabs>
          <w:tab w:val="num" w:pos="0"/>
        </w:tabs>
        <w:ind w:left="81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3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5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7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9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1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3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5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79" w:hanging="180"/>
      </w:pPr>
    </w:lvl>
  </w:abstractNum>
  <w:abstractNum w:abstractNumId="5" w15:restartNumberingAfterBreak="0">
    <w:nsid w:val="045C7254"/>
    <w:multiLevelType w:val="multilevel"/>
    <w:tmpl w:val="A118C7C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80B32F8"/>
    <w:multiLevelType w:val="multilevel"/>
    <w:tmpl w:val="2042E82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16671770"/>
    <w:multiLevelType w:val="multilevel"/>
    <w:tmpl w:val="C6182D38"/>
    <w:lvl w:ilvl="0">
      <w:start w:val="1"/>
      <w:numFmt w:val="lowerLetter"/>
      <w:lvlText w:val="%1)"/>
      <w:lvlJc w:val="left"/>
      <w:pPr>
        <w:tabs>
          <w:tab w:val="num" w:pos="0"/>
        </w:tabs>
        <w:ind w:left="81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3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5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7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9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1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3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5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79" w:hanging="180"/>
      </w:pPr>
    </w:lvl>
  </w:abstractNum>
  <w:abstractNum w:abstractNumId="8" w15:restartNumberingAfterBreak="0">
    <w:nsid w:val="3D0B1E06"/>
    <w:multiLevelType w:val="multilevel"/>
    <w:tmpl w:val="03D8F3EE"/>
    <w:lvl w:ilvl="0">
      <w:start w:val="1"/>
      <w:numFmt w:val="lowerLetter"/>
      <w:lvlText w:val="%1)"/>
      <w:lvlJc w:val="left"/>
      <w:pPr>
        <w:tabs>
          <w:tab w:val="num" w:pos="0"/>
        </w:tabs>
        <w:ind w:left="81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3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5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7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9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1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3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5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79" w:hanging="180"/>
      </w:pPr>
    </w:lvl>
  </w:abstractNum>
  <w:abstractNum w:abstractNumId="9" w15:restartNumberingAfterBreak="0">
    <w:nsid w:val="3F5F6D7E"/>
    <w:multiLevelType w:val="multilevel"/>
    <w:tmpl w:val="70C6C45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44C85D8B"/>
    <w:multiLevelType w:val="multilevel"/>
    <w:tmpl w:val="EF3EA6F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491734EB"/>
    <w:multiLevelType w:val="multilevel"/>
    <w:tmpl w:val="95B84BBC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551543C4"/>
    <w:multiLevelType w:val="multilevel"/>
    <w:tmpl w:val="FB905F0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7BBD59DA"/>
    <w:multiLevelType w:val="multilevel"/>
    <w:tmpl w:val="9848AC0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814785492">
    <w:abstractNumId w:val="6"/>
  </w:num>
  <w:num w:numId="2" w16cid:durableId="2103986988">
    <w:abstractNumId w:val="9"/>
  </w:num>
  <w:num w:numId="3" w16cid:durableId="180507637">
    <w:abstractNumId w:val="10"/>
  </w:num>
  <w:num w:numId="4" w16cid:durableId="2096710022">
    <w:abstractNumId w:val="12"/>
  </w:num>
  <w:num w:numId="5" w16cid:durableId="1046830240">
    <w:abstractNumId w:val="13"/>
  </w:num>
  <w:num w:numId="6" w16cid:durableId="1873301396">
    <w:abstractNumId w:val="8"/>
  </w:num>
  <w:num w:numId="7" w16cid:durableId="1675256694">
    <w:abstractNumId w:val="7"/>
  </w:num>
  <w:num w:numId="8" w16cid:durableId="566110274">
    <w:abstractNumId w:val="11"/>
  </w:num>
  <w:num w:numId="9" w16cid:durableId="119567702">
    <w:abstractNumId w:val="4"/>
  </w:num>
  <w:num w:numId="10" w16cid:durableId="1035548017">
    <w:abstractNumId w:val="5"/>
  </w:num>
  <w:num w:numId="11" w16cid:durableId="755832097">
    <w:abstractNumId w:val="0"/>
  </w:num>
  <w:num w:numId="12" w16cid:durableId="5544357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04543864">
    <w:abstractNumId w:val="2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4" w16cid:durableId="875779210">
    <w:abstractNumId w:val="3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6FD"/>
    <w:rsid w:val="000C0ED9"/>
    <w:rsid w:val="001346FD"/>
    <w:rsid w:val="001A21D9"/>
    <w:rsid w:val="001C0B87"/>
    <w:rsid w:val="00364194"/>
    <w:rsid w:val="00420CD7"/>
    <w:rsid w:val="00463518"/>
    <w:rsid w:val="006215F9"/>
    <w:rsid w:val="006E5DAD"/>
    <w:rsid w:val="009247F3"/>
    <w:rsid w:val="00973542"/>
    <w:rsid w:val="00C15D29"/>
    <w:rsid w:val="00C4060D"/>
    <w:rsid w:val="00E51575"/>
    <w:rsid w:val="00F9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BAD4B"/>
  <w15:docId w15:val="{8D099B60-EB6E-6841-BA33-1AF79FADB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688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258F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qFormat/>
    <w:locked/>
    <w:rsid w:val="00E5688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A70660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A7066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A7066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70660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DF6BF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DF6BF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zeinternetowe">
    <w:name w:val="Łącze internetowe"/>
    <w:basedOn w:val="Domylnaczcionkaakapitu"/>
    <w:uiPriority w:val="99"/>
    <w:unhideWhenUsed/>
    <w:rsid w:val="00787560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787560"/>
    <w:rPr>
      <w:color w:val="605E5C"/>
      <w:shd w:val="clear" w:color="auto" w:fill="E1DFDD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586C8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586C8E"/>
    <w:rPr>
      <w:vertAlign w:val="superscript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qFormat/>
    <w:rsid w:val="00D52380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5258F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DF6BF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ZnakZnak">
    <w:name w:val="Znak Znak"/>
    <w:basedOn w:val="Normalny"/>
    <w:qFormat/>
    <w:rsid w:val="00E56884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E56884"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A7066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A7066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70660"/>
    <w:rPr>
      <w:rFonts w:ascii="Segoe UI" w:hAnsi="Segoe UI" w:cs="Segoe UI"/>
      <w:sz w:val="18"/>
      <w:szCs w:val="18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DF6BF9"/>
    <w:pPr>
      <w:tabs>
        <w:tab w:val="center" w:pos="4536"/>
        <w:tab w:val="right" w:pos="9072"/>
      </w:tabs>
    </w:pPr>
  </w:style>
  <w:style w:type="paragraph" w:customStyle="1" w:styleId="TableParagraph">
    <w:name w:val="Table Paragraph"/>
    <w:basedOn w:val="Normalny"/>
    <w:uiPriority w:val="1"/>
    <w:qFormat/>
    <w:rsid w:val="00933D79"/>
    <w:pPr>
      <w:widowControl w:val="0"/>
    </w:pPr>
    <w:rPr>
      <w:sz w:val="22"/>
      <w:szCs w:val="22"/>
      <w:lang w:val="en-US" w:eastAsia="en-US"/>
    </w:rPr>
  </w:style>
  <w:style w:type="paragraph" w:styleId="Poprawka">
    <w:name w:val="Revision"/>
    <w:uiPriority w:val="99"/>
    <w:semiHidden/>
    <w:qFormat/>
    <w:rsid w:val="00BE4C5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86C8E"/>
    <w:rPr>
      <w:sz w:val="20"/>
      <w:szCs w:val="20"/>
    </w:rPr>
  </w:style>
  <w:style w:type="table" w:styleId="Tabela-Siatka">
    <w:name w:val="Table Grid"/>
    <w:basedOn w:val="Standardowy"/>
    <w:uiPriority w:val="39"/>
    <w:rsid w:val="007B4C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39"/>
    <w:rsid w:val="002D2C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urceCode">
    <w:name w:val="Source Code"/>
    <w:pPr>
      <w:wordWrap w:val="0"/>
    </w:pPr>
  </w:style>
  <w:style w:type="character" w:customStyle="1" w:styleId="KeywordTok">
    <w:name w:val="KeywordTok"/>
    <w:rPr>
      <w:b/>
      <w:color w:val="007020"/>
    </w:rPr>
  </w:style>
  <w:style w:type="character" w:customStyle="1" w:styleId="DataTypeTok">
    <w:name w:val="DataTypeTok"/>
    <w:rPr>
      <w:color w:val="902000"/>
    </w:rPr>
  </w:style>
  <w:style w:type="character" w:customStyle="1" w:styleId="DecValTok">
    <w:name w:val="DecValTok"/>
    <w:rPr>
      <w:color w:val="40A070"/>
    </w:rPr>
  </w:style>
  <w:style w:type="character" w:customStyle="1" w:styleId="BaseNTok">
    <w:name w:val="BaseNTok"/>
    <w:rPr>
      <w:color w:val="40A070"/>
    </w:rPr>
  </w:style>
  <w:style w:type="character" w:customStyle="1" w:styleId="FloatTok">
    <w:name w:val="FloatTok"/>
    <w:rPr>
      <w:color w:val="40A070"/>
    </w:rPr>
  </w:style>
  <w:style w:type="character" w:customStyle="1" w:styleId="ConstantTok">
    <w:name w:val="ConstantTok"/>
    <w:rPr>
      <w:color w:val="880000"/>
    </w:rPr>
  </w:style>
  <w:style w:type="character" w:customStyle="1" w:styleId="CharTok">
    <w:name w:val="CharTok"/>
    <w:rPr>
      <w:color w:val="4070A0"/>
    </w:rPr>
  </w:style>
  <w:style w:type="character" w:customStyle="1" w:styleId="SpecialCharTok">
    <w:name w:val="SpecialCharTok"/>
    <w:rPr>
      <w:color w:val="4070A0"/>
    </w:rPr>
  </w:style>
  <w:style w:type="character" w:customStyle="1" w:styleId="StringTok">
    <w:name w:val="StringTok"/>
    <w:rPr>
      <w:color w:val="4070A0"/>
    </w:rPr>
  </w:style>
  <w:style w:type="character" w:customStyle="1" w:styleId="VerbatimStringTok">
    <w:name w:val="VerbatimStringTok"/>
    <w:rPr>
      <w:color w:val="4070A0"/>
    </w:rPr>
  </w:style>
  <w:style w:type="character" w:customStyle="1" w:styleId="SpecialStringTok">
    <w:name w:val="SpecialStringTok"/>
    <w:rPr>
      <w:color w:val="BB6688"/>
    </w:rPr>
  </w:style>
  <w:style w:type="character" w:customStyle="1" w:styleId="ImportTok">
    <w:name w:val="ImportTok"/>
    <w:rPr>
      <w:b/>
      <w:color w:val="008000"/>
    </w:rPr>
  </w:style>
  <w:style w:type="character" w:customStyle="1" w:styleId="CommentTok">
    <w:name w:val="CommentTok"/>
    <w:rPr>
      <w:i/>
      <w:color w:val="60A0B0"/>
    </w:rPr>
  </w:style>
  <w:style w:type="character" w:customStyle="1" w:styleId="DocumentationTok">
    <w:name w:val="DocumentationTok"/>
    <w:rPr>
      <w:i/>
      <w:color w:val="BA2121"/>
    </w:rPr>
  </w:style>
  <w:style w:type="character" w:customStyle="1" w:styleId="AnnotationTok">
    <w:name w:val="AnnotationTok"/>
    <w:rPr>
      <w:b/>
      <w:i/>
      <w:color w:val="60A0B0"/>
    </w:rPr>
  </w:style>
  <w:style w:type="character" w:customStyle="1" w:styleId="CommentVarTok">
    <w:name w:val="CommentVarTok"/>
    <w:rPr>
      <w:b/>
      <w:i/>
      <w:color w:val="60A0B0"/>
    </w:rPr>
  </w:style>
  <w:style w:type="character" w:customStyle="1" w:styleId="OtherTok">
    <w:name w:val="OtherTok"/>
    <w:rPr>
      <w:color w:val="007020"/>
    </w:rPr>
  </w:style>
  <w:style w:type="character" w:customStyle="1" w:styleId="FunctionTok">
    <w:name w:val="FunctionTok"/>
    <w:rPr>
      <w:color w:val="06287E"/>
    </w:rPr>
  </w:style>
  <w:style w:type="character" w:customStyle="1" w:styleId="VariableTok">
    <w:name w:val="VariableTok"/>
    <w:rPr>
      <w:color w:val="19177C"/>
    </w:rPr>
  </w:style>
  <w:style w:type="character" w:customStyle="1" w:styleId="ControlFlowTok">
    <w:name w:val="ControlFlowTok"/>
    <w:rPr>
      <w:b/>
      <w:color w:val="007020"/>
    </w:rPr>
  </w:style>
  <w:style w:type="character" w:customStyle="1" w:styleId="OperatorTok">
    <w:name w:val="OperatorTok"/>
    <w:rPr>
      <w:color w:val="666666"/>
    </w:rPr>
  </w:style>
  <w:style w:type="character" w:customStyle="1" w:styleId="BuiltInTok">
    <w:name w:val="BuiltInTok"/>
    <w:rPr>
      <w:color w:val="008000"/>
    </w:rPr>
  </w:style>
  <w:style w:type="character" w:customStyle="1" w:styleId="ExtensionTok">
    <w:name w:val="ExtensionTok"/>
  </w:style>
  <w:style w:type="character" w:customStyle="1" w:styleId="PreprocessorTok">
    <w:name w:val="PreprocessorTok"/>
    <w:rPr>
      <w:color w:val="BC7A00"/>
    </w:rPr>
  </w:style>
  <w:style w:type="character" w:customStyle="1" w:styleId="AttributeTok">
    <w:name w:val="AttributeTok"/>
    <w:rPr>
      <w:color w:val="7D9029"/>
    </w:rPr>
  </w:style>
  <w:style w:type="character" w:customStyle="1" w:styleId="RegionMarkerTok">
    <w:name w:val="RegionMarkerTok"/>
  </w:style>
  <w:style w:type="character" w:customStyle="1" w:styleId="InformationTok">
    <w:name w:val="InformationTok"/>
    <w:rPr>
      <w:b/>
      <w:i/>
      <w:color w:val="60A0B0"/>
    </w:rPr>
  </w:style>
  <w:style w:type="character" w:customStyle="1" w:styleId="WarningTok">
    <w:name w:val="WarningTok"/>
    <w:rPr>
      <w:b/>
      <w:i/>
      <w:color w:val="60A0B0"/>
    </w:rPr>
  </w:style>
  <w:style w:type="character" w:customStyle="1" w:styleId="AlertTok">
    <w:name w:val="AlertTok"/>
    <w:rPr>
      <w:b/>
      <w:color w:val="FF0000"/>
    </w:rPr>
  </w:style>
  <w:style w:type="character" w:customStyle="1" w:styleId="ErrorTok">
    <w:name w:val="ErrorTok"/>
    <w:rPr>
      <w:b/>
      <w:color w:val="FF0000"/>
    </w:rPr>
  </w:style>
  <w:style w:type="character" w:customStyle="1" w:styleId="NormalTok">
    <w:name w:val="NormalTok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1841</Characters>
  <Application>Microsoft Office Word</Application>
  <DocSecurity>0</DocSecurity>
  <Lines>39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10 do SWZ — Oświadczenie podmiotu udostępniającego zasoby (brak podstaw wykluczenia)</dc:title>
  <dc:creator>Michał Hałasa</dc:creator>
  <cp:keywords/>
  <cp:lastModifiedBy>Michał Hałasa</cp:lastModifiedBy>
  <cp:revision>2</cp:revision>
  <dcterms:created xsi:type="dcterms:W3CDTF">2026-08-26T15:50:00Z</dcterms:created>
  <dcterms:modified xsi:type="dcterms:W3CDTF">2026-08-28T08:10:00Z</dcterms:modified>
</cp:coreProperties>
</file>