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F59A0" w14:textId="77777777" w:rsidR="009844EF" w:rsidRPr="00C40E52" w:rsidRDefault="009844EF" w:rsidP="009844EF">
      <w:pPr>
        <w:suppressAutoHyphens/>
        <w:spacing w:line="276" w:lineRule="auto"/>
        <w:jc w:val="center"/>
        <w:rPr>
          <w:rFonts w:asciiTheme="minorHAnsi" w:eastAsia="Calibri" w:hAnsiTheme="minorHAnsi" w:cstheme="minorHAnsi"/>
          <w:b/>
          <w:sz w:val="21"/>
          <w:szCs w:val="21"/>
          <w:lang w:eastAsia="ar-SA"/>
        </w:rPr>
      </w:pPr>
      <w:r w:rsidRPr="00C40E52">
        <w:rPr>
          <w:rFonts w:asciiTheme="minorHAnsi" w:eastAsia="Calibri" w:hAnsiTheme="minorHAnsi" w:cstheme="minorHAnsi"/>
          <w:b/>
          <w:sz w:val="32"/>
          <w:szCs w:val="21"/>
          <w:lang w:eastAsia="ar-SA"/>
        </w:rPr>
        <w:t>SPECYFIKACJA WARUNKÓW ZAMÓWIENIA</w:t>
      </w:r>
      <w:r w:rsidRPr="00C40E52">
        <w:rPr>
          <w:rFonts w:asciiTheme="minorHAnsi" w:eastAsia="Calibri" w:hAnsiTheme="minorHAnsi" w:cstheme="minorHAnsi"/>
          <w:b/>
          <w:sz w:val="32"/>
          <w:szCs w:val="21"/>
          <w:lang w:eastAsia="ar-SA"/>
        </w:rPr>
        <w:br/>
      </w:r>
    </w:p>
    <w:p w14:paraId="32CE1017" w14:textId="262829ED" w:rsidR="009844EF" w:rsidRPr="00C40E52" w:rsidRDefault="009844EF" w:rsidP="009844EF">
      <w:pPr>
        <w:jc w:val="center"/>
        <w:rPr>
          <w:rFonts w:asciiTheme="minorHAnsi" w:hAnsiTheme="minorHAnsi" w:cstheme="minorHAnsi"/>
          <w:sz w:val="22"/>
          <w:szCs w:val="22"/>
        </w:rPr>
      </w:pPr>
      <w:r w:rsidRPr="00C40E52">
        <w:rPr>
          <w:rFonts w:asciiTheme="minorHAnsi" w:hAnsiTheme="minorHAnsi" w:cstheme="minorHAnsi"/>
          <w:sz w:val="22"/>
          <w:szCs w:val="22"/>
        </w:rPr>
        <w:t>w postępowaniu o udzielenie zamówienia publicznego</w:t>
      </w:r>
      <w:r w:rsidRPr="00C40E52">
        <w:rPr>
          <w:rFonts w:asciiTheme="minorHAnsi" w:hAnsiTheme="minorHAnsi" w:cstheme="minorHAnsi"/>
          <w:sz w:val="22"/>
          <w:szCs w:val="22"/>
        </w:rPr>
        <w:br/>
        <w:t xml:space="preserve">prowadzonym w trybie podstawowym na podstawie art. 275 pkt 1 </w:t>
      </w:r>
      <w:bookmarkStart w:id="0" w:name="_Hlk136600738"/>
      <w:r w:rsidRPr="00C40E52">
        <w:rPr>
          <w:rFonts w:asciiTheme="minorHAnsi" w:hAnsiTheme="minorHAnsi" w:cstheme="minorHAnsi"/>
          <w:sz w:val="22"/>
          <w:szCs w:val="22"/>
        </w:rPr>
        <w:t>ustawy z dnia 11 września 2019 r. - Prawo zamówień publicznych (Dz. U. z 202</w:t>
      </w:r>
      <w:r w:rsidR="001B345F">
        <w:rPr>
          <w:rFonts w:asciiTheme="minorHAnsi" w:hAnsiTheme="minorHAnsi" w:cstheme="minorHAnsi"/>
          <w:sz w:val="22"/>
          <w:szCs w:val="22"/>
        </w:rPr>
        <w:t>6</w:t>
      </w:r>
      <w:r w:rsidRPr="00C40E52">
        <w:rPr>
          <w:rFonts w:asciiTheme="minorHAnsi" w:hAnsiTheme="minorHAnsi" w:cstheme="minorHAnsi"/>
          <w:sz w:val="22"/>
          <w:szCs w:val="22"/>
        </w:rPr>
        <w:t xml:space="preserve"> r. poz.</w:t>
      </w:r>
      <w:r w:rsidR="00D54B80">
        <w:rPr>
          <w:rFonts w:asciiTheme="minorHAnsi" w:hAnsiTheme="minorHAnsi" w:cstheme="minorHAnsi"/>
          <w:sz w:val="22"/>
          <w:szCs w:val="22"/>
        </w:rPr>
        <w:t>793</w:t>
      </w:r>
      <w:r w:rsidRPr="00C40E52">
        <w:rPr>
          <w:rFonts w:asciiTheme="minorHAnsi" w:hAnsiTheme="minorHAnsi" w:cstheme="minorHAnsi"/>
          <w:sz w:val="22"/>
          <w:szCs w:val="22"/>
        </w:rPr>
        <w:t>)</w:t>
      </w:r>
      <w:bookmarkEnd w:id="0"/>
      <w:r w:rsidRPr="00C40E52">
        <w:rPr>
          <w:rFonts w:asciiTheme="minorHAnsi" w:hAnsiTheme="minorHAnsi" w:cstheme="minorHAnsi"/>
          <w:sz w:val="22"/>
          <w:szCs w:val="22"/>
        </w:rPr>
        <w:t xml:space="preserve"> </w:t>
      </w:r>
      <w:bookmarkStart w:id="1" w:name="_Hlk53585141"/>
    </w:p>
    <w:p w14:paraId="264C0857" w14:textId="515394DD" w:rsidR="009844EF" w:rsidRPr="00C40E52" w:rsidRDefault="00101036" w:rsidP="009844EF">
      <w:pPr>
        <w:jc w:val="center"/>
        <w:rPr>
          <w:rFonts w:asciiTheme="minorHAnsi" w:hAnsiTheme="minorHAnsi" w:cstheme="minorHAnsi"/>
          <w:sz w:val="22"/>
          <w:szCs w:val="22"/>
        </w:rPr>
      </w:pPr>
      <w:r w:rsidRPr="00C40E52">
        <w:rPr>
          <w:rFonts w:asciiTheme="minorHAnsi" w:hAnsiTheme="minorHAnsi" w:cstheme="minorHAnsi"/>
          <w:sz w:val="22"/>
          <w:szCs w:val="22"/>
        </w:rPr>
        <w:t>dla projektu</w:t>
      </w:r>
    </w:p>
    <w:bookmarkEnd w:id="1"/>
    <w:p w14:paraId="00B218D1" w14:textId="77777777" w:rsidR="00D54B80" w:rsidRDefault="00D54B80" w:rsidP="00D54B80">
      <w:pPr>
        <w:jc w:val="center"/>
        <w:rPr>
          <w:rFonts w:asciiTheme="minorHAnsi" w:hAnsiTheme="minorHAnsi" w:cstheme="minorHAnsi"/>
          <w:b/>
          <w:sz w:val="22"/>
          <w:szCs w:val="22"/>
        </w:rPr>
      </w:pPr>
    </w:p>
    <w:p w14:paraId="6A0D3D53" w14:textId="622D58BC" w:rsidR="00D54B80" w:rsidRPr="00C40E52" w:rsidRDefault="009844EF" w:rsidP="00D54B80">
      <w:pPr>
        <w:jc w:val="center"/>
        <w:rPr>
          <w:rFonts w:asciiTheme="minorHAnsi" w:hAnsiTheme="minorHAnsi" w:cstheme="minorHAnsi"/>
          <w:b/>
          <w:sz w:val="22"/>
          <w:szCs w:val="22"/>
        </w:rPr>
      </w:pPr>
      <w:r w:rsidRPr="00C40E52">
        <w:rPr>
          <w:rFonts w:asciiTheme="minorHAnsi" w:hAnsiTheme="minorHAnsi" w:cstheme="minorHAnsi"/>
          <w:b/>
          <w:sz w:val="22"/>
          <w:szCs w:val="22"/>
        </w:rPr>
        <w:t>pn.</w:t>
      </w:r>
    </w:p>
    <w:p w14:paraId="74D1FD1A" w14:textId="397A1D72" w:rsidR="009844EF" w:rsidRPr="00D954F8" w:rsidRDefault="00101036" w:rsidP="009844EF">
      <w:pPr>
        <w:jc w:val="center"/>
        <w:rPr>
          <w:rFonts w:asciiTheme="minorHAnsi" w:hAnsiTheme="minorHAnsi" w:cstheme="minorHAnsi"/>
          <w:b/>
          <w:sz w:val="28"/>
          <w:szCs w:val="28"/>
        </w:rPr>
      </w:pPr>
      <w:bookmarkStart w:id="2" w:name="_Hlk191293958"/>
      <w:bookmarkStart w:id="3" w:name="_Hlk191213573"/>
      <w:bookmarkStart w:id="4" w:name="_Hlk191288966"/>
      <w:r w:rsidRPr="00D954F8">
        <w:rPr>
          <w:rFonts w:asciiTheme="minorHAnsi" w:hAnsiTheme="minorHAnsi" w:cstheme="minorHAnsi"/>
          <w:b/>
          <w:sz w:val="28"/>
          <w:szCs w:val="28"/>
        </w:rPr>
        <w:t>„</w:t>
      </w:r>
      <w:r w:rsidR="00DE1732" w:rsidRPr="00D954F8">
        <w:rPr>
          <w:rFonts w:asciiTheme="minorHAnsi" w:hAnsiTheme="minorHAnsi" w:cstheme="minorHAnsi"/>
          <w:b/>
          <w:sz w:val="28"/>
          <w:szCs w:val="28"/>
        </w:rPr>
        <w:t>Budowa przydomowych oczyszczalni ścieków na terenie Gminy Chynów</w:t>
      </w:r>
      <w:r w:rsidRPr="00D954F8">
        <w:rPr>
          <w:rFonts w:asciiTheme="minorHAnsi" w:hAnsiTheme="minorHAnsi" w:cstheme="minorHAnsi"/>
          <w:b/>
          <w:sz w:val="28"/>
          <w:szCs w:val="28"/>
        </w:rPr>
        <w:t>”</w:t>
      </w:r>
    </w:p>
    <w:bookmarkEnd w:id="2"/>
    <w:bookmarkEnd w:id="3"/>
    <w:bookmarkEnd w:id="4"/>
    <w:p w14:paraId="769080CE" w14:textId="77777777" w:rsidR="009844EF" w:rsidRPr="00C40E52" w:rsidRDefault="009844EF" w:rsidP="009844EF">
      <w:pPr>
        <w:suppressAutoHyphens/>
        <w:spacing w:line="276" w:lineRule="auto"/>
        <w:jc w:val="center"/>
        <w:rPr>
          <w:rFonts w:asciiTheme="minorHAnsi" w:eastAsia="Calibri" w:hAnsiTheme="minorHAnsi" w:cstheme="minorHAnsi"/>
          <w:sz w:val="21"/>
          <w:szCs w:val="21"/>
          <w:lang w:eastAsia="ar-SA"/>
        </w:rPr>
      </w:pPr>
    </w:p>
    <w:p w14:paraId="20AA64F6" w14:textId="77777777" w:rsidR="009844EF" w:rsidRPr="00C40E52" w:rsidRDefault="009844EF" w:rsidP="009844EF">
      <w:pPr>
        <w:suppressAutoHyphens/>
        <w:spacing w:line="276" w:lineRule="auto"/>
        <w:jc w:val="center"/>
        <w:rPr>
          <w:rFonts w:asciiTheme="minorHAnsi" w:eastAsia="Calibri" w:hAnsiTheme="minorHAnsi" w:cstheme="minorHAnsi"/>
          <w:b/>
          <w:bCs/>
          <w:sz w:val="21"/>
          <w:szCs w:val="21"/>
          <w:lang w:eastAsia="ar-SA"/>
        </w:rPr>
      </w:pPr>
    </w:p>
    <w:p w14:paraId="43EFEA3D" w14:textId="77777777" w:rsidR="009844EF" w:rsidRPr="00C40E52" w:rsidRDefault="009844EF" w:rsidP="009844EF">
      <w:pPr>
        <w:suppressAutoHyphens/>
        <w:spacing w:line="276" w:lineRule="auto"/>
        <w:jc w:val="center"/>
        <w:rPr>
          <w:rFonts w:asciiTheme="minorHAnsi" w:eastAsia="Calibri" w:hAnsiTheme="minorHAnsi" w:cstheme="minorHAnsi"/>
          <w:b/>
          <w:bCs/>
          <w:sz w:val="21"/>
          <w:szCs w:val="21"/>
          <w:lang w:eastAsia="ar-SA"/>
        </w:rPr>
      </w:pPr>
    </w:p>
    <w:p w14:paraId="65F9FAD4" w14:textId="77777777" w:rsidR="009844EF" w:rsidRPr="00C40E52" w:rsidRDefault="009844EF" w:rsidP="009844EF">
      <w:pPr>
        <w:suppressAutoHyphens/>
        <w:spacing w:line="276" w:lineRule="auto"/>
        <w:jc w:val="center"/>
        <w:rPr>
          <w:rFonts w:asciiTheme="minorHAnsi" w:eastAsia="Calibri" w:hAnsiTheme="minorHAnsi" w:cstheme="minorHAnsi"/>
          <w:b/>
          <w:bCs/>
          <w:sz w:val="21"/>
          <w:szCs w:val="21"/>
          <w:lang w:eastAsia="ar-SA"/>
        </w:rPr>
      </w:pPr>
      <w:r w:rsidRPr="00C40E52">
        <w:rPr>
          <w:rFonts w:asciiTheme="minorHAnsi" w:eastAsia="Calibri" w:hAnsiTheme="minorHAnsi" w:cstheme="minorHAnsi"/>
          <w:b/>
          <w:bCs/>
          <w:sz w:val="21"/>
          <w:szCs w:val="21"/>
          <w:lang w:eastAsia="ar-SA"/>
        </w:rPr>
        <w:t>GMINA CHYNÓW</w:t>
      </w:r>
    </w:p>
    <w:p w14:paraId="42187A98" w14:textId="77777777" w:rsidR="009844EF" w:rsidRPr="00C40E52" w:rsidRDefault="009844EF" w:rsidP="009844EF">
      <w:pPr>
        <w:suppressAutoHyphens/>
        <w:spacing w:line="276" w:lineRule="auto"/>
        <w:jc w:val="center"/>
        <w:rPr>
          <w:rFonts w:asciiTheme="minorHAnsi" w:eastAsia="Calibri" w:hAnsiTheme="minorHAnsi" w:cstheme="minorHAnsi"/>
          <w:sz w:val="21"/>
          <w:szCs w:val="21"/>
          <w:lang w:eastAsia="ar-SA"/>
        </w:rPr>
      </w:pPr>
    </w:p>
    <w:p w14:paraId="4024026B" w14:textId="77777777" w:rsidR="009844EF" w:rsidRPr="00C40E52" w:rsidRDefault="009844EF" w:rsidP="009844EF">
      <w:pPr>
        <w:suppressAutoHyphens/>
        <w:spacing w:line="276" w:lineRule="auto"/>
        <w:jc w:val="center"/>
        <w:rPr>
          <w:rFonts w:asciiTheme="minorHAnsi" w:eastAsia="Calibri" w:hAnsiTheme="minorHAnsi" w:cstheme="minorHAnsi"/>
          <w:sz w:val="21"/>
          <w:szCs w:val="21"/>
          <w:lang w:eastAsia="ar-SA"/>
        </w:rPr>
      </w:pPr>
      <w:r w:rsidRPr="00C40E52">
        <w:rPr>
          <w:rFonts w:asciiTheme="minorHAnsi" w:eastAsiaTheme="minorEastAsia" w:hAnsiTheme="minorHAnsi" w:cstheme="minorHAnsi"/>
          <w:noProof/>
          <w:sz w:val="22"/>
          <w:szCs w:val="22"/>
        </w:rPr>
        <w:drawing>
          <wp:inline distT="0" distB="0" distL="0" distR="0" wp14:anchorId="714650A5" wp14:editId="3190B05F">
            <wp:extent cx="1051560" cy="1051560"/>
            <wp:effectExtent l="0" t="0" r="0" b="0"/>
            <wp:docPr id="1" name="Obraz 1" descr="Logotyp instytucji - Gmina Chyn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 instytucji - Gmina Chynó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1560" cy="1051560"/>
                    </a:xfrm>
                    <a:prstGeom prst="rect">
                      <a:avLst/>
                    </a:prstGeom>
                    <a:noFill/>
                    <a:ln>
                      <a:noFill/>
                    </a:ln>
                  </pic:spPr>
                </pic:pic>
              </a:graphicData>
            </a:graphic>
          </wp:inline>
        </w:drawing>
      </w:r>
    </w:p>
    <w:p w14:paraId="407D9D9C" w14:textId="77777777" w:rsidR="009844EF" w:rsidRPr="00C40E52" w:rsidRDefault="009844EF" w:rsidP="009844EF">
      <w:pPr>
        <w:suppressAutoHyphens/>
        <w:spacing w:line="276" w:lineRule="auto"/>
        <w:jc w:val="both"/>
        <w:rPr>
          <w:rFonts w:asciiTheme="minorHAnsi" w:eastAsia="Calibri" w:hAnsiTheme="minorHAnsi" w:cstheme="minorHAnsi"/>
          <w:sz w:val="21"/>
          <w:szCs w:val="21"/>
          <w:lang w:eastAsia="ar-SA"/>
        </w:rPr>
      </w:pPr>
    </w:p>
    <w:p w14:paraId="2E14423D" w14:textId="77777777" w:rsidR="009844EF" w:rsidRPr="00C40E52" w:rsidRDefault="009844EF" w:rsidP="009844EF">
      <w:pPr>
        <w:suppressAutoHyphens/>
        <w:spacing w:line="276" w:lineRule="auto"/>
        <w:jc w:val="both"/>
        <w:rPr>
          <w:rFonts w:asciiTheme="minorHAnsi" w:eastAsia="Calibri" w:hAnsiTheme="minorHAnsi" w:cstheme="minorHAnsi"/>
          <w:sz w:val="21"/>
          <w:szCs w:val="21"/>
          <w:lang w:eastAsia="ar-SA"/>
        </w:rPr>
      </w:pPr>
    </w:p>
    <w:p w14:paraId="5A3DEC75" w14:textId="77777777" w:rsidR="009844EF" w:rsidRPr="00C40E52" w:rsidRDefault="009844EF" w:rsidP="009844EF">
      <w:pPr>
        <w:suppressAutoHyphens/>
        <w:spacing w:line="276" w:lineRule="auto"/>
        <w:jc w:val="both"/>
        <w:rPr>
          <w:rFonts w:asciiTheme="minorHAnsi" w:eastAsia="Calibri" w:hAnsiTheme="minorHAnsi" w:cstheme="minorHAnsi"/>
          <w:sz w:val="21"/>
          <w:szCs w:val="21"/>
          <w:lang w:eastAsia="ar-SA"/>
        </w:rPr>
      </w:pPr>
    </w:p>
    <w:p w14:paraId="14A53D97" w14:textId="77777777" w:rsidR="009844EF" w:rsidRPr="00C40E52" w:rsidRDefault="009844EF" w:rsidP="009844EF">
      <w:pPr>
        <w:widowControl w:val="0"/>
        <w:suppressAutoHyphens/>
        <w:spacing w:line="276" w:lineRule="auto"/>
        <w:jc w:val="center"/>
        <w:rPr>
          <w:rFonts w:asciiTheme="minorHAnsi" w:eastAsia="Calibri" w:hAnsiTheme="minorHAnsi" w:cstheme="minorHAnsi"/>
          <w:b/>
          <w:bCs/>
          <w:kern w:val="24"/>
          <w:sz w:val="22"/>
          <w:szCs w:val="22"/>
          <w:lang w:eastAsia="en-US"/>
        </w:rPr>
      </w:pPr>
    </w:p>
    <w:p w14:paraId="223891B7" w14:textId="77777777" w:rsidR="009844EF" w:rsidRPr="00C40E52" w:rsidRDefault="009844EF" w:rsidP="009844EF">
      <w:pPr>
        <w:widowControl w:val="0"/>
        <w:suppressAutoHyphens/>
        <w:spacing w:line="276" w:lineRule="auto"/>
        <w:jc w:val="center"/>
        <w:rPr>
          <w:rFonts w:asciiTheme="minorHAnsi" w:eastAsia="Calibri" w:hAnsiTheme="minorHAnsi" w:cstheme="minorHAnsi"/>
          <w:b/>
          <w:bCs/>
          <w:kern w:val="24"/>
          <w:sz w:val="22"/>
          <w:szCs w:val="22"/>
          <w:lang w:eastAsia="en-US"/>
        </w:rPr>
      </w:pPr>
    </w:p>
    <w:p w14:paraId="6F3AD45F" w14:textId="77777777" w:rsidR="009844EF" w:rsidRPr="00C40E52" w:rsidRDefault="009844EF" w:rsidP="009844EF">
      <w:pPr>
        <w:widowControl w:val="0"/>
        <w:suppressAutoHyphens/>
        <w:spacing w:line="276" w:lineRule="auto"/>
        <w:jc w:val="center"/>
        <w:rPr>
          <w:rFonts w:asciiTheme="minorHAnsi" w:eastAsia="Calibri" w:hAnsiTheme="minorHAnsi" w:cstheme="minorHAnsi"/>
          <w:b/>
          <w:bCs/>
          <w:kern w:val="24"/>
          <w:sz w:val="22"/>
          <w:szCs w:val="22"/>
          <w:lang w:eastAsia="en-US"/>
        </w:rPr>
      </w:pPr>
    </w:p>
    <w:p w14:paraId="3EF237DF" w14:textId="77777777" w:rsidR="009844EF" w:rsidRPr="00C40E52" w:rsidRDefault="009844EF" w:rsidP="009844EF">
      <w:pPr>
        <w:widowControl w:val="0"/>
        <w:suppressAutoHyphens/>
        <w:spacing w:line="276" w:lineRule="auto"/>
        <w:jc w:val="center"/>
        <w:rPr>
          <w:rFonts w:asciiTheme="minorHAnsi" w:eastAsia="Calibri" w:hAnsiTheme="minorHAnsi" w:cstheme="minorHAnsi"/>
          <w:b/>
          <w:bCs/>
          <w:kern w:val="24"/>
          <w:sz w:val="22"/>
          <w:szCs w:val="22"/>
          <w:lang w:eastAsia="en-US"/>
        </w:rPr>
      </w:pPr>
    </w:p>
    <w:p w14:paraId="6D564D7C" w14:textId="77777777" w:rsidR="009844EF" w:rsidRPr="00C40E52" w:rsidRDefault="009844EF" w:rsidP="009844EF">
      <w:pPr>
        <w:widowControl w:val="0"/>
        <w:suppressAutoHyphens/>
        <w:spacing w:line="276" w:lineRule="auto"/>
        <w:jc w:val="center"/>
        <w:rPr>
          <w:rFonts w:asciiTheme="minorHAnsi" w:eastAsia="Calibri" w:hAnsiTheme="minorHAnsi" w:cstheme="minorHAnsi"/>
          <w:b/>
          <w:bCs/>
          <w:kern w:val="24"/>
          <w:sz w:val="22"/>
          <w:szCs w:val="22"/>
          <w:lang w:eastAsia="en-US"/>
        </w:rPr>
      </w:pPr>
    </w:p>
    <w:p w14:paraId="22E78855" w14:textId="0BEC11F3" w:rsidR="009844EF" w:rsidRPr="00C40E52" w:rsidRDefault="009844EF" w:rsidP="009844EF">
      <w:pPr>
        <w:widowControl w:val="0"/>
        <w:suppressAutoHyphens/>
        <w:spacing w:line="276" w:lineRule="auto"/>
        <w:jc w:val="center"/>
        <w:rPr>
          <w:rFonts w:asciiTheme="minorHAnsi" w:eastAsia="Calibri" w:hAnsiTheme="minorHAnsi" w:cstheme="minorHAnsi"/>
          <w:b/>
          <w:bCs/>
          <w:kern w:val="24"/>
          <w:sz w:val="22"/>
          <w:szCs w:val="22"/>
          <w:lang w:eastAsia="en-US"/>
        </w:rPr>
      </w:pPr>
      <w:r w:rsidRPr="00C40E52">
        <w:rPr>
          <w:rFonts w:asciiTheme="minorHAnsi" w:eastAsia="Calibri" w:hAnsiTheme="minorHAnsi" w:cstheme="minorHAnsi"/>
          <w:b/>
          <w:bCs/>
          <w:kern w:val="24"/>
          <w:sz w:val="22"/>
          <w:szCs w:val="22"/>
          <w:lang w:eastAsia="en-US"/>
        </w:rPr>
        <w:t xml:space="preserve">Znak: </w:t>
      </w:r>
      <w:bookmarkStart w:id="5" w:name="_Hlk191553785"/>
      <w:r w:rsidR="00034AAC" w:rsidRPr="00C40E52">
        <w:rPr>
          <w:rFonts w:asciiTheme="minorHAnsi" w:eastAsia="Calibri" w:hAnsiTheme="minorHAnsi" w:cstheme="minorHAnsi"/>
          <w:b/>
          <w:bCs/>
          <w:kern w:val="24"/>
          <w:sz w:val="22"/>
          <w:szCs w:val="22"/>
          <w:lang w:eastAsia="en-US"/>
        </w:rPr>
        <w:t>IN.</w:t>
      </w:r>
      <w:r w:rsidR="00034AAC" w:rsidRPr="00FC5800">
        <w:rPr>
          <w:rFonts w:asciiTheme="minorHAnsi" w:eastAsia="Calibri" w:hAnsiTheme="minorHAnsi" w:cstheme="minorHAnsi"/>
          <w:b/>
          <w:bCs/>
          <w:kern w:val="24"/>
          <w:sz w:val="22"/>
          <w:szCs w:val="22"/>
          <w:lang w:eastAsia="en-US"/>
        </w:rPr>
        <w:t>271.</w:t>
      </w:r>
      <w:r w:rsidR="001B345F" w:rsidRPr="00FC5800">
        <w:rPr>
          <w:rFonts w:asciiTheme="minorHAnsi" w:eastAsia="Calibri" w:hAnsiTheme="minorHAnsi" w:cstheme="minorHAnsi"/>
          <w:b/>
          <w:bCs/>
          <w:kern w:val="24"/>
          <w:sz w:val="22"/>
          <w:szCs w:val="22"/>
          <w:lang w:eastAsia="en-US"/>
        </w:rPr>
        <w:t>12</w:t>
      </w:r>
      <w:r w:rsidR="00034AAC" w:rsidRPr="00FC5800">
        <w:rPr>
          <w:rFonts w:asciiTheme="minorHAnsi" w:eastAsia="Calibri" w:hAnsiTheme="minorHAnsi" w:cstheme="minorHAnsi"/>
          <w:b/>
          <w:bCs/>
          <w:kern w:val="24"/>
          <w:sz w:val="22"/>
          <w:szCs w:val="22"/>
          <w:lang w:eastAsia="en-US"/>
        </w:rPr>
        <w:t>.202</w:t>
      </w:r>
      <w:bookmarkEnd w:id="5"/>
      <w:r w:rsidR="001B345F" w:rsidRPr="00FC5800">
        <w:rPr>
          <w:rFonts w:asciiTheme="minorHAnsi" w:eastAsia="Calibri" w:hAnsiTheme="minorHAnsi" w:cstheme="minorHAnsi"/>
          <w:b/>
          <w:bCs/>
          <w:kern w:val="24"/>
          <w:sz w:val="22"/>
          <w:szCs w:val="22"/>
          <w:lang w:eastAsia="en-US"/>
        </w:rPr>
        <w:t>6</w:t>
      </w:r>
    </w:p>
    <w:p w14:paraId="2765E924" w14:textId="77777777" w:rsidR="009844EF" w:rsidRPr="00C40E52" w:rsidRDefault="009844EF" w:rsidP="009844EF">
      <w:pPr>
        <w:widowControl w:val="0"/>
        <w:suppressAutoHyphens/>
        <w:spacing w:line="276" w:lineRule="auto"/>
        <w:jc w:val="center"/>
        <w:rPr>
          <w:rFonts w:asciiTheme="minorHAnsi" w:eastAsia="Calibri" w:hAnsiTheme="minorHAnsi" w:cstheme="minorHAnsi"/>
          <w:b/>
          <w:bCs/>
          <w:kern w:val="24"/>
          <w:sz w:val="22"/>
          <w:szCs w:val="22"/>
          <w:lang w:eastAsia="en-US"/>
        </w:rPr>
      </w:pPr>
    </w:p>
    <w:p w14:paraId="0BADCFC4" w14:textId="77777777" w:rsidR="009844EF" w:rsidRPr="00C40E52" w:rsidRDefault="009844EF" w:rsidP="009844EF">
      <w:pPr>
        <w:widowControl w:val="0"/>
        <w:suppressAutoHyphens/>
        <w:spacing w:line="276" w:lineRule="auto"/>
        <w:jc w:val="center"/>
        <w:rPr>
          <w:rFonts w:asciiTheme="minorHAnsi" w:eastAsia="Calibri" w:hAnsiTheme="minorHAnsi" w:cstheme="minorHAnsi"/>
          <w:b/>
          <w:bCs/>
          <w:kern w:val="24"/>
          <w:sz w:val="22"/>
          <w:szCs w:val="22"/>
          <w:lang w:eastAsia="en-US"/>
        </w:rPr>
      </w:pPr>
    </w:p>
    <w:p w14:paraId="260842D5" w14:textId="77777777" w:rsidR="009844EF" w:rsidRPr="00C40E52" w:rsidRDefault="009844EF" w:rsidP="009844EF">
      <w:pPr>
        <w:widowControl w:val="0"/>
        <w:suppressAutoHyphens/>
        <w:spacing w:line="276" w:lineRule="auto"/>
        <w:jc w:val="center"/>
        <w:rPr>
          <w:rFonts w:asciiTheme="minorHAnsi" w:eastAsia="Calibri" w:hAnsiTheme="minorHAnsi" w:cstheme="minorHAnsi"/>
          <w:b/>
          <w:bCs/>
          <w:kern w:val="24"/>
          <w:sz w:val="22"/>
          <w:szCs w:val="22"/>
          <w:lang w:eastAsia="en-US"/>
        </w:rPr>
      </w:pPr>
      <w:r w:rsidRPr="00C40E52">
        <w:rPr>
          <w:rFonts w:asciiTheme="minorHAnsi" w:eastAsia="Calibri" w:hAnsiTheme="minorHAnsi" w:cstheme="minorHAnsi"/>
          <w:b/>
          <w:bCs/>
          <w:kern w:val="24"/>
          <w:sz w:val="22"/>
          <w:szCs w:val="22"/>
          <w:lang w:eastAsia="en-US"/>
        </w:rPr>
        <w:t>Zatwierdzam:</w:t>
      </w:r>
    </w:p>
    <w:p w14:paraId="25F8BACD" w14:textId="77777777" w:rsidR="009844EF" w:rsidRPr="00C40E52" w:rsidRDefault="009844EF" w:rsidP="009844EF">
      <w:pPr>
        <w:widowControl w:val="0"/>
        <w:suppressAutoHyphens/>
        <w:spacing w:line="276" w:lineRule="auto"/>
        <w:jc w:val="center"/>
        <w:rPr>
          <w:rFonts w:asciiTheme="minorHAnsi" w:eastAsia="Calibri" w:hAnsiTheme="minorHAnsi" w:cstheme="minorHAnsi"/>
          <w:b/>
          <w:bCs/>
          <w:kern w:val="24"/>
          <w:sz w:val="22"/>
          <w:szCs w:val="22"/>
          <w:lang w:eastAsia="en-US"/>
        </w:rPr>
      </w:pPr>
    </w:p>
    <w:p w14:paraId="522300A5" w14:textId="66C27D6E" w:rsidR="009844EF" w:rsidRPr="00C40E52" w:rsidRDefault="009844EF" w:rsidP="009844EF">
      <w:pPr>
        <w:widowControl w:val="0"/>
        <w:suppressAutoHyphens/>
        <w:spacing w:line="276" w:lineRule="auto"/>
        <w:jc w:val="center"/>
        <w:rPr>
          <w:rFonts w:asciiTheme="minorHAnsi" w:eastAsia="Calibri" w:hAnsiTheme="minorHAnsi" w:cstheme="minorHAnsi"/>
          <w:b/>
          <w:bCs/>
          <w:kern w:val="24"/>
          <w:sz w:val="22"/>
          <w:szCs w:val="22"/>
          <w:lang w:eastAsia="en-US"/>
        </w:rPr>
      </w:pPr>
      <w:r w:rsidRPr="00C40E52">
        <w:rPr>
          <w:rFonts w:asciiTheme="minorHAnsi" w:eastAsia="Calibri" w:hAnsiTheme="minorHAnsi" w:cstheme="minorHAnsi"/>
          <w:b/>
          <w:bCs/>
          <w:kern w:val="24"/>
          <w:sz w:val="22"/>
          <w:szCs w:val="22"/>
          <w:lang w:eastAsia="en-US"/>
        </w:rPr>
        <w:t xml:space="preserve">(-) </w:t>
      </w:r>
      <w:r w:rsidR="001B345F">
        <w:rPr>
          <w:rFonts w:asciiTheme="minorHAnsi" w:eastAsia="Calibri" w:hAnsiTheme="minorHAnsi" w:cstheme="minorHAnsi"/>
          <w:b/>
          <w:bCs/>
          <w:kern w:val="24"/>
          <w:sz w:val="22"/>
          <w:szCs w:val="22"/>
          <w:lang w:eastAsia="en-US"/>
        </w:rPr>
        <w:t xml:space="preserve">Piotr </w:t>
      </w:r>
      <w:proofErr w:type="spellStart"/>
      <w:r w:rsidR="001B345F">
        <w:rPr>
          <w:rFonts w:asciiTheme="minorHAnsi" w:eastAsia="Calibri" w:hAnsiTheme="minorHAnsi" w:cstheme="minorHAnsi"/>
          <w:b/>
          <w:bCs/>
          <w:kern w:val="24"/>
          <w:sz w:val="22"/>
          <w:szCs w:val="22"/>
          <w:lang w:eastAsia="en-US"/>
        </w:rPr>
        <w:t>Bernaciak</w:t>
      </w:r>
      <w:proofErr w:type="spellEnd"/>
      <w:r w:rsidR="001B345F">
        <w:rPr>
          <w:rFonts w:asciiTheme="minorHAnsi" w:eastAsia="Calibri" w:hAnsiTheme="minorHAnsi" w:cstheme="minorHAnsi"/>
          <w:b/>
          <w:bCs/>
          <w:kern w:val="24"/>
          <w:sz w:val="22"/>
          <w:szCs w:val="22"/>
          <w:lang w:eastAsia="en-US"/>
        </w:rPr>
        <w:t xml:space="preserve"> </w:t>
      </w:r>
    </w:p>
    <w:p w14:paraId="23DCA04C" w14:textId="77777777" w:rsidR="009844EF" w:rsidRPr="00C40E52" w:rsidRDefault="009844EF" w:rsidP="009844EF">
      <w:pPr>
        <w:widowControl w:val="0"/>
        <w:suppressAutoHyphens/>
        <w:spacing w:line="276" w:lineRule="auto"/>
        <w:jc w:val="center"/>
        <w:rPr>
          <w:rFonts w:asciiTheme="minorHAnsi" w:eastAsia="Calibri" w:hAnsiTheme="minorHAnsi" w:cstheme="minorHAnsi"/>
          <w:b/>
          <w:bCs/>
          <w:kern w:val="24"/>
          <w:sz w:val="22"/>
          <w:szCs w:val="22"/>
          <w:lang w:eastAsia="en-US"/>
        </w:rPr>
      </w:pPr>
      <w:r w:rsidRPr="00C40E52">
        <w:rPr>
          <w:rFonts w:asciiTheme="minorHAnsi" w:eastAsia="Calibri" w:hAnsiTheme="minorHAnsi" w:cstheme="minorHAnsi"/>
          <w:b/>
          <w:bCs/>
          <w:kern w:val="24"/>
          <w:sz w:val="22"/>
          <w:szCs w:val="22"/>
          <w:lang w:eastAsia="en-US"/>
        </w:rPr>
        <w:t>Wójt Gminy Chynów</w:t>
      </w:r>
    </w:p>
    <w:p w14:paraId="61FE3BBB" w14:textId="77777777" w:rsidR="009844EF" w:rsidRPr="00C40E52" w:rsidRDefault="009844EF" w:rsidP="009844EF">
      <w:pPr>
        <w:widowControl w:val="0"/>
        <w:suppressAutoHyphens/>
        <w:spacing w:line="276" w:lineRule="auto"/>
        <w:jc w:val="center"/>
        <w:rPr>
          <w:rFonts w:asciiTheme="minorHAnsi" w:eastAsia="Calibri" w:hAnsiTheme="minorHAnsi" w:cstheme="minorHAnsi"/>
          <w:b/>
          <w:bCs/>
          <w:kern w:val="24"/>
          <w:sz w:val="22"/>
          <w:szCs w:val="22"/>
          <w:lang w:eastAsia="en-US"/>
        </w:rPr>
      </w:pPr>
    </w:p>
    <w:p w14:paraId="4F3BFCD0" w14:textId="77777777" w:rsidR="009844EF" w:rsidRPr="00C40E52" w:rsidRDefault="009844EF" w:rsidP="009844EF">
      <w:pPr>
        <w:rPr>
          <w:rFonts w:asciiTheme="minorHAnsi" w:hAnsiTheme="minorHAnsi" w:cstheme="minorHAnsi"/>
          <w:sz w:val="22"/>
          <w:szCs w:val="22"/>
        </w:rPr>
      </w:pPr>
    </w:p>
    <w:p w14:paraId="7DB071A0" w14:textId="77777777" w:rsidR="009844EF" w:rsidRPr="00C40E52" w:rsidRDefault="009844EF" w:rsidP="009844EF">
      <w:pPr>
        <w:rPr>
          <w:rFonts w:asciiTheme="minorHAnsi" w:hAnsiTheme="minorHAnsi" w:cstheme="minorHAnsi"/>
          <w:sz w:val="22"/>
          <w:szCs w:val="22"/>
        </w:rPr>
      </w:pPr>
    </w:p>
    <w:p w14:paraId="3809E2B6" w14:textId="77777777" w:rsidR="009844EF" w:rsidRPr="00C40E52" w:rsidRDefault="009844EF" w:rsidP="009844EF">
      <w:pPr>
        <w:rPr>
          <w:rFonts w:asciiTheme="minorHAnsi" w:hAnsiTheme="minorHAnsi" w:cstheme="minorHAnsi"/>
          <w:sz w:val="22"/>
          <w:szCs w:val="22"/>
        </w:rPr>
      </w:pPr>
    </w:p>
    <w:p w14:paraId="53A863F5" w14:textId="77777777" w:rsidR="009844EF" w:rsidRPr="00C40E52" w:rsidRDefault="009844EF" w:rsidP="009844EF">
      <w:pPr>
        <w:rPr>
          <w:rFonts w:asciiTheme="minorHAnsi" w:hAnsiTheme="minorHAnsi" w:cstheme="minorHAnsi"/>
          <w:sz w:val="22"/>
          <w:szCs w:val="22"/>
        </w:rPr>
      </w:pPr>
    </w:p>
    <w:p w14:paraId="33A4C91C" w14:textId="77777777" w:rsidR="009844EF" w:rsidRPr="00C40E52" w:rsidRDefault="009844EF" w:rsidP="009844EF">
      <w:pPr>
        <w:rPr>
          <w:rFonts w:asciiTheme="minorHAnsi" w:hAnsiTheme="minorHAnsi" w:cstheme="minorHAnsi"/>
          <w:sz w:val="22"/>
          <w:szCs w:val="22"/>
        </w:rPr>
      </w:pPr>
    </w:p>
    <w:p w14:paraId="21778CAA" w14:textId="77777777" w:rsidR="009844EF" w:rsidRPr="00C40E52" w:rsidRDefault="009844EF" w:rsidP="009844EF">
      <w:pPr>
        <w:rPr>
          <w:rFonts w:asciiTheme="minorHAnsi" w:hAnsiTheme="minorHAnsi" w:cstheme="minorHAnsi"/>
          <w:sz w:val="22"/>
          <w:szCs w:val="22"/>
        </w:rPr>
      </w:pPr>
    </w:p>
    <w:p w14:paraId="21C3BE7C" w14:textId="77777777" w:rsidR="009844EF" w:rsidRPr="00C40E52" w:rsidRDefault="009844EF" w:rsidP="009844EF">
      <w:pPr>
        <w:rPr>
          <w:rFonts w:asciiTheme="minorHAnsi" w:hAnsiTheme="minorHAnsi" w:cstheme="minorHAnsi"/>
          <w:sz w:val="22"/>
          <w:szCs w:val="22"/>
        </w:rPr>
      </w:pPr>
    </w:p>
    <w:p w14:paraId="6651A33E" w14:textId="77777777" w:rsidR="009844EF" w:rsidRPr="00C40E52" w:rsidRDefault="009844EF" w:rsidP="009844EF">
      <w:pPr>
        <w:rPr>
          <w:rFonts w:asciiTheme="minorHAnsi" w:hAnsiTheme="minorHAnsi" w:cstheme="minorHAnsi"/>
          <w:sz w:val="22"/>
          <w:szCs w:val="22"/>
        </w:rPr>
      </w:pPr>
    </w:p>
    <w:p w14:paraId="787CDBF3" w14:textId="77777777" w:rsidR="009844EF" w:rsidRPr="00C40E52" w:rsidRDefault="009844EF" w:rsidP="009844EF">
      <w:pPr>
        <w:rPr>
          <w:rFonts w:asciiTheme="minorHAnsi" w:hAnsiTheme="minorHAnsi" w:cstheme="minorHAnsi"/>
          <w:sz w:val="22"/>
          <w:szCs w:val="22"/>
        </w:rPr>
      </w:pPr>
    </w:p>
    <w:p w14:paraId="7AEDDED0" w14:textId="77777777" w:rsidR="009844EF" w:rsidRPr="00C40E52" w:rsidRDefault="009844EF" w:rsidP="009844EF">
      <w:pPr>
        <w:rPr>
          <w:rFonts w:asciiTheme="minorHAnsi" w:hAnsiTheme="minorHAnsi" w:cstheme="minorHAnsi"/>
          <w:sz w:val="22"/>
          <w:szCs w:val="22"/>
        </w:rPr>
      </w:pPr>
    </w:p>
    <w:p w14:paraId="49A35C28" w14:textId="77777777" w:rsidR="009844EF" w:rsidRDefault="009844EF" w:rsidP="009844EF">
      <w:pPr>
        <w:rPr>
          <w:rFonts w:asciiTheme="minorHAnsi" w:hAnsiTheme="minorHAnsi" w:cstheme="minorHAnsi"/>
          <w:sz w:val="22"/>
          <w:szCs w:val="22"/>
        </w:rPr>
      </w:pPr>
    </w:p>
    <w:p w14:paraId="2F84A623" w14:textId="77777777" w:rsidR="00434E71" w:rsidRPr="00C40E52" w:rsidRDefault="00434E71" w:rsidP="009844EF">
      <w:pPr>
        <w:rPr>
          <w:rFonts w:asciiTheme="minorHAnsi" w:hAnsiTheme="minorHAnsi" w:cstheme="minorHAnsi"/>
          <w:sz w:val="22"/>
          <w:szCs w:val="22"/>
        </w:rPr>
      </w:pPr>
    </w:p>
    <w:p w14:paraId="089AAFF6" w14:textId="77777777" w:rsidR="009844EF" w:rsidRPr="00C40E52" w:rsidRDefault="009844EF" w:rsidP="00284C01">
      <w:pPr>
        <w:pStyle w:val="Akapitzlist"/>
        <w:numPr>
          <w:ilvl w:val="0"/>
          <w:numId w:val="21"/>
        </w:numPr>
        <w:ind w:left="567" w:hanging="567"/>
        <w:contextualSpacing w:val="0"/>
        <w:rPr>
          <w:rFonts w:asciiTheme="minorHAnsi" w:hAnsiTheme="minorHAnsi" w:cstheme="minorHAnsi"/>
          <w:b/>
          <w:bCs/>
          <w:sz w:val="22"/>
          <w:szCs w:val="22"/>
        </w:rPr>
      </w:pPr>
      <w:r w:rsidRPr="00C40E52">
        <w:rPr>
          <w:rFonts w:asciiTheme="minorHAnsi" w:hAnsiTheme="minorHAnsi" w:cstheme="minorHAnsi"/>
          <w:b/>
          <w:bCs/>
          <w:sz w:val="22"/>
          <w:szCs w:val="22"/>
        </w:rPr>
        <w:t>NAZWA ORAZ ADRES ZAMAWIAJĄCEGO</w:t>
      </w:r>
    </w:p>
    <w:p w14:paraId="315D2245" w14:textId="77777777" w:rsidR="009844EF" w:rsidRPr="00C40E52" w:rsidRDefault="009844EF" w:rsidP="009844EF">
      <w:pPr>
        <w:tabs>
          <w:tab w:val="left" w:pos="540"/>
        </w:tabs>
        <w:ind w:left="284"/>
        <w:rPr>
          <w:rFonts w:asciiTheme="minorHAnsi" w:hAnsiTheme="minorHAnsi" w:cstheme="minorHAnsi"/>
          <w:sz w:val="22"/>
          <w:szCs w:val="22"/>
        </w:rPr>
      </w:pPr>
    </w:p>
    <w:p w14:paraId="40B14EB3" w14:textId="3ADC29CD" w:rsidR="009844EF" w:rsidRPr="007B560B" w:rsidRDefault="009844EF" w:rsidP="00284C01">
      <w:pPr>
        <w:pStyle w:val="Akapitzlist"/>
        <w:numPr>
          <w:ilvl w:val="0"/>
          <w:numId w:val="52"/>
        </w:numPr>
        <w:spacing w:after="80" w:line="276" w:lineRule="auto"/>
        <w:ind w:left="567" w:hanging="283"/>
        <w:jc w:val="both"/>
        <w:rPr>
          <w:rFonts w:asciiTheme="minorHAnsi" w:eastAsiaTheme="minorEastAsia" w:hAnsiTheme="minorHAnsi" w:cstheme="minorBidi"/>
          <w:b/>
          <w:bCs/>
          <w:sz w:val="22"/>
          <w:szCs w:val="22"/>
          <w:lang w:eastAsia="en-US"/>
        </w:rPr>
      </w:pPr>
      <w:bookmarkStart w:id="6" w:name="_Hlk191289009"/>
      <w:r w:rsidRPr="007B560B">
        <w:rPr>
          <w:rFonts w:asciiTheme="minorHAnsi" w:eastAsiaTheme="minorEastAsia" w:hAnsiTheme="minorHAnsi" w:cstheme="minorBidi"/>
          <w:b/>
          <w:bCs/>
          <w:sz w:val="22"/>
          <w:szCs w:val="22"/>
          <w:lang w:eastAsia="en-US"/>
        </w:rPr>
        <w:t>GMINA CHYNÓW</w:t>
      </w:r>
      <w:r w:rsidR="007B560B" w:rsidRPr="007B560B">
        <w:rPr>
          <w:rFonts w:asciiTheme="minorHAnsi" w:eastAsiaTheme="minorEastAsia" w:hAnsiTheme="minorHAnsi" w:cstheme="minorBidi"/>
          <w:b/>
          <w:bCs/>
          <w:sz w:val="22"/>
          <w:szCs w:val="22"/>
          <w:lang w:eastAsia="en-US"/>
        </w:rPr>
        <w:t>, ul. Główna 67, 05-650 Chynów</w:t>
      </w:r>
    </w:p>
    <w:bookmarkEnd w:id="6"/>
    <w:p w14:paraId="0373B2D4" w14:textId="424C1B88" w:rsidR="009844EF" w:rsidRPr="004519BA" w:rsidRDefault="009844EF" w:rsidP="004519BA">
      <w:pPr>
        <w:pStyle w:val="Akapitzlist"/>
        <w:ind w:left="567"/>
        <w:rPr>
          <w:rFonts w:asciiTheme="minorHAnsi" w:eastAsiaTheme="minorEastAsia" w:hAnsiTheme="minorHAnsi" w:cstheme="minorBidi"/>
          <w:b/>
          <w:bCs/>
          <w:sz w:val="22"/>
          <w:szCs w:val="22"/>
          <w:lang w:eastAsia="en-US"/>
        </w:rPr>
      </w:pPr>
      <w:r w:rsidRPr="00C40E52">
        <w:rPr>
          <w:rFonts w:asciiTheme="minorHAnsi" w:eastAsiaTheme="minorEastAsia" w:hAnsiTheme="minorHAnsi" w:cstheme="minorBidi"/>
          <w:b/>
          <w:bCs/>
          <w:sz w:val="22"/>
          <w:szCs w:val="22"/>
          <w:lang w:eastAsia="en-US"/>
        </w:rPr>
        <w:t>NIP: 7971903234</w:t>
      </w:r>
      <w:r w:rsidR="007B560B">
        <w:rPr>
          <w:rFonts w:asciiTheme="minorHAnsi" w:eastAsiaTheme="minorEastAsia" w:hAnsiTheme="minorHAnsi" w:cstheme="minorBidi"/>
          <w:b/>
          <w:bCs/>
          <w:sz w:val="22"/>
          <w:szCs w:val="22"/>
          <w:lang w:eastAsia="en-US"/>
        </w:rPr>
        <w:t xml:space="preserve"> </w:t>
      </w:r>
      <w:r w:rsidR="004519BA">
        <w:rPr>
          <w:rFonts w:asciiTheme="minorHAnsi" w:eastAsiaTheme="minorEastAsia" w:hAnsiTheme="minorHAnsi" w:cstheme="minorBidi"/>
          <w:b/>
          <w:bCs/>
          <w:sz w:val="22"/>
          <w:szCs w:val="22"/>
          <w:lang w:eastAsia="en-US"/>
        </w:rPr>
        <w:t xml:space="preserve">REGON: 670223570      </w:t>
      </w:r>
    </w:p>
    <w:p w14:paraId="5E32AFF9" w14:textId="63B38F8B" w:rsidR="009844EF" w:rsidRPr="007B560B" w:rsidRDefault="007B560B" w:rsidP="007B560B">
      <w:pPr>
        <w:spacing w:line="276" w:lineRule="auto"/>
        <w:ind w:firstLine="567"/>
        <w:jc w:val="both"/>
        <w:rPr>
          <w:color w:val="212121"/>
          <w:sz w:val="22"/>
          <w:szCs w:val="22"/>
          <w:lang w:val="en-US"/>
        </w:rPr>
      </w:pPr>
      <w:r w:rsidRPr="004B792C">
        <w:rPr>
          <w:color w:val="212121"/>
          <w:sz w:val="22"/>
          <w:szCs w:val="22"/>
          <w:lang w:val="en-US"/>
        </w:rPr>
        <w:t>tel., (48) 661-57-42,   (48) 661-57-64, e-mail: inwestycje@chynow.pl</w:t>
      </w:r>
    </w:p>
    <w:p w14:paraId="407A8AD2" w14:textId="14951600" w:rsidR="007B560B" w:rsidRPr="002D48F5" w:rsidRDefault="002D48F5" w:rsidP="002D48F5">
      <w:pPr>
        <w:spacing w:line="276" w:lineRule="auto"/>
        <w:ind w:left="567" w:hanging="283"/>
        <w:jc w:val="both"/>
        <w:rPr>
          <w:rFonts w:asciiTheme="minorHAnsi" w:hAnsiTheme="minorHAnsi" w:cstheme="minorHAnsi"/>
          <w:sz w:val="22"/>
          <w:szCs w:val="22"/>
        </w:rPr>
      </w:pPr>
      <w:r>
        <w:rPr>
          <w:rFonts w:asciiTheme="minorHAnsi" w:hAnsiTheme="minorHAnsi" w:cstheme="minorHAnsi"/>
          <w:sz w:val="22"/>
          <w:szCs w:val="22"/>
        </w:rPr>
        <w:t xml:space="preserve">      </w:t>
      </w:r>
      <w:r w:rsidR="007B560B" w:rsidRPr="002D48F5">
        <w:rPr>
          <w:rFonts w:asciiTheme="minorHAnsi" w:hAnsiTheme="minorHAnsi" w:cstheme="minorHAnsi"/>
          <w:sz w:val="22"/>
          <w:szCs w:val="22"/>
        </w:rPr>
        <w:t>Adres strony internetowej Zamawiającego: www.bip.chynow.pl</w:t>
      </w:r>
    </w:p>
    <w:p w14:paraId="382C76D4" w14:textId="0A441B7C" w:rsidR="007B560B" w:rsidRPr="006E7CB1" w:rsidRDefault="007B560B" w:rsidP="007B560B">
      <w:pPr>
        <w:spacing w:line="276" w:lineRule="auto"/>
        <w:ind w:left="567" w:hanging="283"/>
        <w:jc w:val="both"/>
        <w:rPr>
          <w:b/>
          <w:bCs/>
          <w:sz w:val="22"/>
          <w:szCs w:val="22"/>
        </w:rPr>
      </w:pPr>
      <w:r w:rsidRPr="004B792C">
        <w:rPr>
          <w:color w:val="212121"/>
          <w:sz w:val="22"/>
          <w:szCs w:val="22"/>
        </w:rPr>
        <w:t xml:space="preserve">2. </w:t>
      </w:r>
      <w:r w:rsidRPr="002D48F5">
        <w:rPr>
          <w:rFonts w:asciiTheme="minorHAnsi" w:hAnsiTheme="minorHAnsi" w:cstheme="minorHAnsi"/>
          <w:sz w:val="22"/>
          <w:szCs w:val="22"/>
        </w:rPr>
        <w:t>Adres strony internetowej prowadzonego postępowania, na której udostępniane będą modyfikacje (zmiany) i wyjaśnienia treści Specyfikacji Warunków Zamówienia (SWZ) oraz inne dokumenty zamówienia bezpośrednio związane z postępowaniem o udzielenie zamówienia:</w:t>
      </w:r>
      <w:r w:rsidRPr="004B792C">
        <w:rPr>
          <w:color w:val="212121"/>
          <w:sz w:val="22"/>
          <w:szCs w:val="22"/>
        </w:rPr>
        <w:t xml:space="preserve"> </w:t>
      </w:r>
      <w:r w:rsidR="006E7CB1" w:rsidRPr="006E7CB1">
        <w:rPr>
          <w:rFonts w:asciiTheme="minorHAnsi" w:hAnsiTheme="minorHAnsi" w:cstheme="minorHAnsi"/>
          <w:b/>
          <w:bCs/>
          <w:sz w:val="22"/>
          <w:szCs w:val="22"/>
        </w:rPr>
        <w:t>https://ezamowienia.gov.pl/mp-client/search/list/ocds-148610-3a347bc7-d140-4d0e-a83b-177e9e4cf893</w:t>
      </w:r>
    </w:p>
    <w:p w14:paraId="1CD76302" w14:textId="77777777" w:rsidR="007B560B" w:rsidRPr="004B792C" w:rsidRDefault="007B560B" w:rsidP="004519BA">
      <w:pPr>
        <w:spacing w:line="276" w:lineRule="auto"/>
        <w:ind w:firstLine="284"/>
        <w:jc w:val="both"/>
        <w:rPr>
          <w:color w:val="212121"/>
          <w:sz w:val="22"/>
          <w:szCs w:val="22"/>
        </w:rPr>
      </w:pPr>
      <w:r w:rsidRPr="004B792C">
        <w:rPr>
          <w:color w:val="212121"/>
          <w:sz w:val="22"/>
          <w:szCs w:val="22"/>
        </w:rPr>
        <w:t xml:space="preserve">3. </w:t>
      </w:r>
      <w:r w:rsidRPr="002D48F5">
        <w:rPr>
          <w:rFonts w:asciiTheme="minorHAnsi" w:hAnsiTheme="minorHAnsi" w:cstheme="minorHAnsi"/>
          <w:sz w:val="22"/>
          <w:szCs w:val="22"/>
        </w:rPr>
        <w:t>Identyfikator (ID) postępowania na Platformie e-Zamówienia:</w:t>
      </w:r>
    </w:p>
    <w:p w14:paraId="2BB7C838" w14:textId="666384F6" w:rsidR="009844EF" w:rsidRPr="006E7CB1" w:rsidRDefault="006E7CB1" w:rsidP="004519BA">
      <w:pPr>
        <w:jc w:val="both"/>
        <w:rPr>
          <w:rFonts w:asciiTheme="minorHAnsi" w:hAnsiTheme="minorHAnsi"/>
          <w:b/>
          <w:bCs/>
          <w:sz w:val="22"/>
          <w:szCs w:val="22"/>
        </w:rPr>
      </w:pPr>
      <w:r w:rsidRPr="006E7CB1">
        <w:rPr>
          <w:rFonts w:asciiTheme="minorHAnsi" w:hAnsiTheme="minorHAnsi" w:cstheme="minorHAnsi"/>
          <w:b/>
          <w:bCs/>
          <w:sz w:val="22"/>
          <w:szCs w:val="22"/>
        </w:rPr>
        <w:t xml:space="preserve">          </w:t>
      </w:r>
      <w:r w:rsidRPr="006E7CB1">
        <w:rPr>
          <w:rFonts w:asciiTheme="minorHAnsi" w:hAnsiTheme="minorHAnsi" w:cstheme="minorHAnsi"/>
          <w:b/>
          <w:bCs/>
          <w:sz w:val="22"/>
          <w:szCs w:val="22"/>
        </w:rPr>
        <w:t>ocds-148610-3a347bc7-d140-4d0e-a83b-177e9e4cf893</w:t>
      </w:r>
    </w:p>
    <w:p w14:paraId="378B6EEA" w14:textId="77777777" w:rsidR="006E7CB1" w:rsidRDefault="006E7CB1" w:rsidP="009844EF">
      <w:pPr>
        <w:pStyle w:val="Akapitzlist"/>
        <w:ind w:left="567"/>
        <w:rPr>
          <w:rFonts w:asciiTheme="minorHAnsi" w:hAnsiTheme="minorHAnsi" w:cstheme="minorHAnsi"/>
          <w:sz w:val="22"/>
          <w:szCs w:val="22"/>
        </w:rPr>
      </w:pPr>
    </w:p>
    <w:p w14:paraId="43F0B03C" w14:textId="12F0B639" w:rsidR="009844EF" w:rsidRPr="00C40E52" w:rsidRDefault="009844EF" w:rsidP="009844EF">
      <w:pPr>
        <w:pStyle w:val="Akapitzlist"/>
        <w:ind w:left="567"/>
        <w:rPr>
          <w:rFonts w:asciiTheme="minorHAnsi" w:hAnsiTheme="minorHAnsi" w:cstheme="minorHAnsi"/>
          <w:sz w:val="22"/>
          <w:szCs w:val="22"/>
        </w:rPr>
      </w:pPr>
      <w:r w:rsidRPr="00C40E52">
        <w:rPr>
          <w:rFonts w:asciiTheme="minorHAnsi" w:hAnsiTheme="minorHAnsi" w:cstheme="minorHAnsi"/>
          <w:sz w:val="22"/>
          <w:szCs w:val="22"/>
        </w:rPr>
        <w:t xml:space="preserve">Godziny pracy Zamawiającego: </w:t>
      </w:r>
    </w:p>
    <w:p w14:paraId="554FD2B0" w14:textId="49393F9E" w:rsidR="009844EF" w:rsidRDefault="00D54B80" w:rsidP="009844EF">
      <w:pPr>
        <w:pStyle w:val="Akapitzlist"/>
        <w:ind w:left="567"/>
        <w:rPr>
          <w:rFonts w:asciiTheme="minorHAnsi" w:hAnsiTheme="minorHAnsi" w:cstheme="minorHAnsi"/>
          <w:sz w:val="22"/>
          <w:szCs w:val="22"/>
        </w:rPr>
      </w:pPr>
      <w:r w:rsidRPr="00C40E52">
        <w:rPr>
          <w:rFonts w:asciiTheme="minorHAnsi" w:hAnsiTheme="minorHAnsi" w:cstheme="minorHAnsi"/>
          <w:sz w:val="22"/>
          <w:szCs w:val="22"/>
        </w:rPr>
        <w:t>P</w:t>
      </w:r>
      <w:r w:rsidR="009844EF" w:rsidRPr="00C40E52">
        <w:rPr>
          <w:rFonts w:asciiTheme="minorHAnsi" w:hAnsiTheme="minorHAnsi" w:cstheme="minorHAnsi"/>
          <w:sz w:val="22"/>
          <w:szCs w:val="22"/>
        </w:rPr>
        <w:t>oniedziałek</w:t>
      </w:r>
      <w:r>
        <w:rPr>
          <w:rFonts w:asciiTheme="minorHAnsi" w:hAnsiTheme="minorHAnsi" w:cstheme="minorHAnsi"/>
          <w:sz w:val="22"/>
          <w:szCs w:val="22"/>
        </w:rPr>
        <w:t xml:space="preserve"> – </w:t>
      </w:r>
      <w:r w:rsidR="00F42EDD">
        <w:rPr>
          <w:rFonts w:asciiTheme="minorHAnsi" w:hAnsiTheme="minorHAnsi" w:cstheme="minorHAnsi"/>
          <w:sz w:val="22"/>
          <w:szCs w:val="22"/>
        </w:rPr>
        <w:t>Ś</w:t>
      </w:r>
      <w:r>
        <w:rPr>
          <w:rFonts w:asciiTheme="minorHAnsi" w:hAnsiTheme="minorHAnsi" w:cstheme="minorHAnsi"/>
          <w:sz w:val="22"/>
          <w:szCs w:val="22"/>
        </w:rPr>
        <w:t xml:space="preserve">roda </w:t>
      </w:r>
      <w:r w:rsidR="009844EF" w:rsidRPr="00C40E52">
        <w:rPr>
          <w:rFonts w:asciiTheme="minorHAnsi" w:hAnsiTheme="minorHAnsi" w:cstheme="minorHAnsi"/>
          <w:sz w:val="22"/>
          <w:szCs w:val="22"/>
        </w:rPr>
        <w:t xml:space="preserve"> 7:30 - 15:30 </w:t>
      </w:r>
    </w:p>
    <w:p w14:paraId="2444DECA" w14:textId="471487C0" w:rsidR="00D54B80" w:rsidRPr="00C40E52" w:rsidRDefault="00D54B80" w:rsidP="009844EF">
      <w:pPr>
        <w:pStyle w:val="Akapitzlist"/>
        <w:ind w:left="567"/>
        <w:rPr>
          <w:rFonts w:asciiTheme="minorHAnsi" w:hAnsiTheme="minorHAnsi" w:cstheme="minorHAnsi"/>
          <w:sz w:val="22"/>
          <w:szCs w:val="22"/>
        </w:rPr>
      </w:pPr>
      <w:r>
        <w:rPr>
          <w:rFonts w:asciiTheme="minorHAnsi" w:hAnsiTheme="minorHAnsi" w:cstheme="minorHAnsi"/>
          <w:sz w:val="22"/>
          <w:szCs w:val="22"/>
        </w:rPr>
        <w:t xml:space="preserve">Czwartek </w:t>
      </w:r>
      <w:r w:rsidRPr="00C40E52">
        <w:rPr>
          <w:rFonts w:asciiTheme="minorHAnsi" w:hAnsiTheme="minorHAnsi" w:cstheme="minorHAnsi"/>
          <w:sz w:val="22"/>
          <w:szCs w:val="22"/>
        </w:rPr>
        <w:t>7:30 - 1</w:t>
      </w:r>
      <w:r>
        <w:rPr>
          <w:rFonts w:asciiTheme="minorHAnsi" w:hAnsiTheme="minorHAnsi" w:cstheme="minorHAnsi"/>
          <w:sz w:val="22"/>
          <w:szCs w:val="22"/>
        </w:rPr>
        <w:t>8</w:t>
      </w:r>
      <w:r w:rsidRPr="00C40E52">
        <w:rPr>
          <w:rFonts w:asciiTheme="minorHAnsi" w:hAnsiTheme="minorHAnsi" w:cstheme="minorHAnsi"/>
          <w:sz w:val="22"/>
          <w:szCs w:val="22"/>
        </w:rPr>
        <w:t>:</w:t>
      </w:r>
      <w:r>
        <w:rPr>
          <w:rFonts w:asciiTheme="minorHAnsi" w:hAnsiTheme="minorHAnsi" w:cstheme="minorHAnsi"/>
          <w:sz w:val="22"/>
          <w:szCs w:val="22"/>
        </w:rPr>
        <w:t>0</w:t>
      </w:r>
      <w:r w:rsidRPr="00C40E52">
        <w:rPr>
          <w:rFonts w:asciiTheme="minorHAnsi" w:hAnsiTheme="minorHAnsi" w:cstheme="minorHAnsi"/>
          <w:sz w:val="22"/>
          <w:szCs w:val="22"/>
        </w:rPr>
        <w:t>0</w:t>
      </w:r>
    </w:p>
    <w:p w14:paraId="006B6494" w14:textId="49C43BA2" w:rsidR="009844EF" w:rsidRPr="00C40E52" w:rsidRDefault="00F42EDD" w:rsidP="009844EF">
      <w:pPr>
        <w:ind w:firstLine="567"/>
        <w:rPr>
          <w:rFonts w:asciiTheme="minorHAnsi" w:hAnsiTheme="minorHAnsi" w:cstheme="minorHAnsi"/>
          <w:sz w:val="22"/>
          <w:szCs w:val="22"/>
        </w:rPr>
      </w:pPr>
      <w:r>
        <w:rPr>
          <w:rFonts w:asciiTheme="minorHAnsi" w:hAnsiTheme="minorHAnsi" w:cstheme="minorHAnsi"/>
          <w:sz w:val="22"/>
          <w:szCs w:val="22"/>
        </w:rPr>
        <w:t>P</w:t>
      </w:r>
      <w:r w:rsidR="00D54B80">
        <w:rPr>
          <w:rFonts w:asciiTheme="minorHAnsi" w:hAnsiTheme="minorHAnsi" w:cstheme="minorHAnsi"/>
          <w:sz w:val="22"/>
          <w:szCs w:val="22"/>
        </w:rPr>
        <w:t>iątek 7</w:t>
      </w:r>
      <w:r w:rsidR="00D54B80" w:rsidRPr="00C40E52">
        <w:rPr>
          <w:rFonts w:asciiTheme="minorHAnsi" w:hAnsiTheme="minorHAnsi" w:cstheme="minorHAnsi"/>
          <w:sz w:val="22"/>
          <w:szCs w:val="22"/>
        </w:rPr>
        <w:t>:</w:t>
      </w:r>
      <w:r w:rsidR="00D54B80">
        <w:rPr>
          <w:rFonts w:asciiTheme="minorHAnsi" w:hAnsiTheme="minorHAnsi" w:cstheme="minorHAnsi"/>
          <w:sz w:val="22"/>
          <w:szCs w:val="22"/>
        </w:rPr>
        <w:t>3</w:t>
      </w:r>
      <w:r w:rsidR="009844EF" w:rsidRPr="00C40E52">
        <w:rPr>
          <w:rFonts w:asciiTheme="minorHAnsi" w:hAnsiTheme="minorHAnsi" w:cstheme="minorHAnsi"/>
          <w:sz w:val="22"/>
          <w:szCs w:val="22"/>
        </w:rPr>
        <w:t>0 – 1</w:t>
      </w:r>
      <w:r w:rsidR="00D54B80">
        <w:rPr>
          <w:rFonts w:asciiTheme="minorHAnsi" w:hAnsiTheme="minorHAnsi" w:cstheme="minorHAnsi"/>
          <w:sz w:val="22"/>
          <w:szCs w:val="22"/>
        </w:rPr>
        <w:t>3</w:t>
      </w:r>
      <w:r w:rsidR="00D54B80" w:rsidRPr="00C40E52">
        <w:rPr>
          <w:rFonts w:asciiTheme="minorHAnsi" w:hAnsiTheme="minorHAnsi" w:cstheme="minorHAnsi"/>
          <w:sz w:val="22"/>
          <w:szCs w:val="22"/>
        </w:rPr>
        <w:t>:</w:t>
      </w:r>
      <w:r w:rsidR="009844EF" w:rsidRPr="00C40E52">
        <w:rPr>
          <w:rFonts w:asciiTheme="minorHAnsi" w:hAnsiTheme="minorHAnsi" w:cstheme="minorHAnsi"/>
          <w:sz w:val="22"/>
          <w:szCs w:val="22"/>
        </w:rPr>
        <w:t>00</w:t>
      </w:r>
    </w:p>
    <w:p w14:paraId="32FE2270" w14:textId="77777777" w:rsidR="009844EF" w:rsidRPr="00C40E52" w:rsidRDefault="009844EF" w:rsidP="009844EF">
      <w:pPr>
        <w:pStyle w:val="Akapitzlist"/>
        <w:ind w:left="567"/>
        <w:rPr>
          <w:rFonts w:asciiTheme="minorHAnsi" w:hAnsiTheme="minorHAnsi" w:cstheme="minorHAnsi"/>
          <w:bCs/>
          <w:sz w:val="22"/>
          <w:szCs w:val="22"/>
        </w:rPr>
      </w:pPr>
    </w:p>
    <w:p w14:paraId="478C9901" w14:textId="77777777" w:rsidR="009844EF" w:rsidRPr="00C40E52" w:rsidRDefault="009844EF" w:rsidP="009844EF">
      <w:pPr>
        <w:rPr>
          <w:rFonts w:asciiTheme="minorHAnsi" w:hAnsiTheme="minorHAnsi" w:cstheme="minorHAnsi"/>
          <w:sz w:val="22"/>
          <w:szCs w:val="22"/>
        </w:rPr>
      </w:pPr>
    </w:p>
    <w:p w14:paraId="77D68ED5" w14:textId="77777777" w:rsidR="009844EF" w:rsidRPr="00C40E52" w:rsidRDefault="009844EF" w:rsidP="00284C01">
      <w:pPr>
        <w:pStyle w:val="Akapitzlist"/>
        <w:numPr>
          <w:ilvl w:val="0"/>
          <w:numId w:val="21"/>
        </w:numPr>
        <w:ind w:left="567" w:hanging="567"/>
        <w:contextualSpacing w:val="0"/>
        <w:rPr>
          <w:rFonts w:asciiTheme="minorHAnsi" w:hAnsiTheme="minorHAnsi" w:cstheme="minorHAnsi"/>
          <w:b/>
          <w:bCs/>
          <w:sz w:val="22"/>
          <w:szCs w:val="22"/>
        </w:rPr>
      </w:pPr>
      <w:r w:rsidRPr="00C40E52">
        <w:rPr>
          <w:rFonts w:asciiTheme="minorHAnsi" w:hAnsiTheme="minorHAnsi" w:cstheme="minorHAnsi"/>
          <w:b/>
          <w:bCs/>
          <w:sz w:val="22"/>
          <w:szCs w:val="22"/>
        </w:rPr>
        <w:t>OCHRONA DANYCH OSOBOWYCH</w:t>
      </w:r>
    </w:p>
    <w:p w14:paraId="7D32688D" w14:textId="77777777" w:rsidR="009844EF" w:rsidRPr="00C40E52" w:rsidRDefault="009844EF" w:rsidP="009844EF">
      <w:pPr>
        <w:pStyle w:val="pkt"/>
        <w:shd w:val="clear" w:color="auto" w:fill="FFFFFF"/>
        <w:tabs>
          <w:tab w:val="left" w:pos="709"/>
        </w:tabs>
        <w:spacing w:before="0" w:after="0"/>
        <w:ind w:left="398" w:right="-142" w:firstLine="0"/>
        <w:jc w:val="left"/>
        <w:textAlignment w:val="baseline"/>
        <w:rPr>
          <w:rFonts w:asciiTheme="minorHAnsi" w:hAnsiTheme="minorHAnsi" w:cstheme="minorHAnsi"/>
          <w:sz w:val="22"/>
          <w:szCs w:val="22"/>
          <w:highlight w:val="cyan"/>
        </w:rPr>
      </w:pPr>
    </w:p>
    <w:p w14:paraId="11E1EE13" w14:textId="139784CF" w:rsidR="009844EF" w:rsidRPr="00C40E52" w:rsidRDefault="009844EF" w:rsidP="00284C01">
      <w:pPr>
        <w:pStyle w:val="pkt"/>
        <w:numPr>
          <w:ilvl w:val="6"/>
          <w:numId w:val="38"/>
        </w:numPr>
        <w:shd w:val="clear" w:color="auto" w:fill="FFFFFF"/>
        <w:spacing w:before="0" w:after="120"/>
        <w:ind w:left="709" w:right="-142" w:hanging="425"/>
        <w:textAlignment w:val="baseline"/>
        <w:rPr>
          <w:rFonts w:asciiTheme="minorHAnsi" w:hAnsiTheme="minorHAnsi" w:cstheme="minorHAnsi"/>
          <w:sz w:val="22"/>
          <w:szCs w:val="22"/>
        </w:rPr>
      </w:pPr>
      <w:r w:rsidRPr="00C40E52">
        <w:rPr>
          <w:rFonts w:asciiTheme="minorHAnsi" w:hAnsiTheme="minorHAnsi" w:cstheme="minorHAnsi"/>
          <w:sz w:val="22"/>
          <w:szCs w:val="22"/>
        </w:rPr>
        <w:t xml:space="preserve">Zamawiający, działając zgodnie z art. 19 ustawy </w:t>
      </w:r>
      <w:proofErr w:type="spellStart"/>
      <w:r w:rsidRPr="00C40E52">
        <w:rPr>
          <w:rFonts w:asciiTheme="minorHAnsi" w:hAnsiTheme="minorHAnsi" w:cstheme="minorHAnsi"/>
          <w:sz w:val="22"/>
          <w:szCs w:val="22"/>
        </w:rPr>
        <w:t>Pzp</w:t>
      </w:r>
      <w:proofErr w:type="spellEnd"/>
      <w:r w:rsidRPr="00C40E52">
        <w:rPr>
          <w:rFonts w:asciiTheme="minorHAnsi" w:hAnsiTheme="minorHAnsi" w:cstheme="minorHAnsi"/>
          <w:sz w:val="22"/>
          <w:szCs w:val="22"/>
        </w:rPr>
        <w:t xml:space="preserve"> w związku z art. 13 ust. 1 i 2 Rozporządzenia Parlamentu Europejskiego i Rady (UE) 2016/679 z 27 kwietnia 2016 r. w sprawie ochrony osób fizycznych w związku z przetwarzaniem danych osobowych i w sprawie swobodnego przepływu takich danych oraz uchylenia dyrektywy 95/46/WE (Dz. U. UE. L. z 2016 r. Nr 119) – dalej „RODO” informuje, iż:</w:t>
      </w:r>
    </w:p>
    <w:p w14:paraId="5CDE907F" w14:textId="791A62F4" w:rsidR="000945BD" w:rsidRPr="00F42EDD" w:rsidRDefault="00F42EDD" w:rsidP="00F42EDD">
      <w:pPr>
        <w:suppressAutoHyphens/>
        <w:spacing w:after="80" w:line="276" w:lineRule="auto"/>
        <w:ind w:left="568"/>
        <w:jc w:val="both"/>
        <w:rPr>
          <w:rFonts w:ascii="Calibri" w:eastAsia="Calibri" w:hAnsi="Calibri" w:cs="Arial"/>
          <w:sz w:val="21"/>
          <w:szCs w:val="21"/>
          <w:lang w:eastAsia="en-US"/>
        </w:rPr>
      </w:pPr>
      <w:r>
        <w:rPr>
          <w:rFonts w:ascii="Calibri" w:eastAsia="Calibri" w:hAnsi="Calibri" w:cs="Arial"/>
          <w:sz w:val="21"/>
          <w:szCs w:val="21"/>
          <w:lang w:eastAsia="en-US"/>
        </w:rPr>
        <w:t>1)</w:t>
      </w:r>
      <w:r w:rsidR="000945BD" w:rsidRPr="00F42EDD">
        <w:rPr>
          <w:rFonts w:ascii="Calibri" w:eastAsia="Calibri" w:hAnsi="Calibri" w:cs="Arial"/>
          <w:sz w:val="21"/>
          <w:szCs w:val="21"/>
          <w:lang w:eastAsia="en-US"/>
        </w:rPr>
        <w:t>administratorem Pani/Pana danych osobowych jest GMINA CHYNÓW;</w:t>
      </w:r>
    </w:p>
    <w:p w14:paraId="54CB234C" w14:textId="77777777" w:rsidR="000945BD" w:rsidRPr="00C40E52" w:rsidRDefault="000945BD" w:rsidP="00284C01">
      <w:pPr>
        <w:numPr>
          <w:ilvl w:val="2"/>
          <w:numId w:val="38"/>
        </w:numPr>
        <w:shd w:val="clear" w:color="auto" w:fill="FFFFFF"/>
        <w:tabs>
          <w:tab w:val="left" w:pos="851"/>
        </w:tabs>
        <w:suppressAutoHyphens/>
        <w:spacing w:after="120" w:line="276" w:lineRule="auto"/>
        <w:ind w:left="556" w:right="-142" w:firstLine="0"/>
        <w:jc w:val="both"/>
        <w:textAlignment w:val="baseline"/>
        <w:rPr>
          <w:rFonts w:asciiTheme="minorHAnsi" w:hAnsiTheme="minorHAnsi" w:cstheme="minorHAnsi"/>
          <w:sz w:val="22"/>
          <w:szCs w:val="22"/>
        </w:rPr>
      </w:pPr>
      <w:r w:rsidRPr="00C40E52">
        <w:rPr>
          <w:rFonts w:ascii="Calibri" w:eastAsia="Calibri" w:hAnsi="Calibri" w:cs="Arial"/>
          <w:sz w:val="21"/>
          <w:szCs w:val="21"/>
          <w:lang w:eastAsia="en-US"/>
        </w:rPr>
        <w:t xml:space="preserve">administrator wyznaczył Inspektora Danych Osobowych, z którym można się kontaktować pod adresem e-mail: </w:t>
      </w:r>
      <w:hyperlink r:id="rId8" w:history="1">
        <w:r w:rsidRPr="00C40E52">
          <w:rPr>
            <w:rStyle w:val="Hipercze"/>
            <w:rFonts w:ascii="Calibri" w:eastAsia="Calibri" w:hAnsi="Calibri" w:cs="Arial"/>
            <w:color w:val="auto"/>
            <w:sz w:val="21"/>
            <w:szCs w:val="21"/>
            <w:u w:val="none"/>
            <w:lang w:eastAsia="en-US"/>
          </w:rPr>
          <w:t>inspektor@cbi24.pl</w:t>
        </w:r>
      </w:hyperlink>
      <w:r w:rsidRPr="00C40E52">
        <w:rPr>
          <w:rFonts w:ascii="Calibri" w:eastAsia="Calibri" w:hAnsi="Calibri" w:cs="Arial"/>
          <w:sz w:val="21"/>
          <w:szCs w:val="21"/>
          <w:lang w:eastAsia="en-US"/>
        </w:rPr>
        <w:t>;</w:t>
      </w:r>
    </w:p>
    <w:p w14:paraId="1D7DCC1B" w14:textId="77777777" w:rsidR="000945BD" w:rsidRPr="00C40E52" w:rsidRDefault="000945BD" w:rsidP="00284C01">
      <w:pPr>
        <w:numPr>
          <w:ilvl w:val="2"/>
          <w:numId w:val="38"/>
        </w:numPr>
        <w:shd w:val="clear" w:color="auto" w:fill="FFFFFF"/>
        <w:tabs>
          <w:tab w:val="left" w:pos="851"/>
        </w:tabs>
        <w:suppressAutoHyphens/>
        <w:spacing w:after="120" w:line="276" w:lineRule="auto"/>
        <w:ind w:left="556" w:right="-142" w:firstLine="0"/>
        <w:jc w:val="both"/>
        <w:textAlignment w:val="baseline"/>
        <w:rPr>
          <w:rFonts w:asciiTheme="minorHAnsi" w:hAnsiTheme="minorHAnsi" w:cstheme="minorHAnsi"/>
          <w:sz w:val="22"/>
          <w:szCs w:val="22"/>
        </w:rPr>
      </w:pPr>
      <w:r w:rsidRPr="00C40E52">
        <w:rPr>
          <w:rFonts w:asciiTheme="minorHAnsi" w:hAnsiTheme="minorHAnsi" w:cstheme="minorHAnsi"/>
          <w:sz w:val="22"/>
          <w:szCs w:val="22"/>
        </w:rPr>
        <w:t xml:space="preserve">dane osobowe podane przez Wykonawcę przetwarzane będą w celu </w:t>
      </w:r>
      <w:r w:rsidRPr="00C40E52">
        <w:rPr>
          <w:rFonts w:asciiTheme="minorHAnsi" w:hAnsiTheme="minorHAnsi" w:cstheme="minorHAnsi"/>
          <w:sz w:val="22"/>
          <w:szCs w:val="22"/>
        </w:rPr>
        <w:br/>
        <w:t xml:space="preserve">przeprowadzenia i udokumentowania czynności Zamawiającego, w ramach prowadzonego postępowania o udzielenie zamówienia publicznego, zgodnie z przepisami ustawy </w:t>
      </w:r>
      <w:proofErr w:type="spellStart"/>
      <w:r w:rsidRPr="00C40E52">
        <w:rPr>
          <w:rFonts w:asciiTheme="minorHAnsi" w:hAnsiTheme="minorHAnsi" w:cstheme="minorHAnsi"/>
          <w:sz w:val="22"/>
          <w:szCs w:val="22"/>
        </w:rPr>
        <w:t>Pzp</w:t>
      </w:r>
      <w:proofErr w:type="spellEnd"/>
      <w:r w:rsidRPr="00C40E52">
        <w:rPr>
          <w:rFonts w:asciiTheme="minorHAnsi" w:hAnsiTheme="minorHAnsi" w:cstheme="minorHAnsi"/>
          <w:sz w:val="22"/>
          <w:szCs w:val="22"/>
        </w:rPr>
        <w:t xml:space="preserve">, na podstawie art. 6 ust. 1 lit. c RODO. </w:t>
      </w:r>
      <w:r w:rsidRPr="00C40E52">
        <w:rPr>
          <w:rFonts w:asciiTheme="minorHAnsi" w:hAnsiTheme="minorHAnsi" w:cstheme="minorHAnsi"/>
          <w:b/>
          <w:sz w:val="22"/>
          <w:szCs w:val="22"/>
        </w:rPr>
        <w:t>Wykonawca podając dane osobowe osób wskazanych w ofercie do realizacji przedmiotu zamówienia, powinien wypełnić w stosunku do tych osób obowiązek informacyjny, o którym mowa w art. 13 -14 RODO</w:t>
      </w:r>
      <w:r w:rsidRPr="00C40E52">
        <w:rPr>
          <w:rFonts w:asciiTheme="minorHAnsi" w:hAnsiTheme="minorHAnsi" w:cstheme="minorHAnsi"/>
          <w:sz w:val="22"/>
          <w:szCs w:val="22"/>
        </w:rPr>
        <w:t>;</w:t>
      </w:r>
    </w:p>
    <w:p w14:paraId="5F7ECE07" w14:textId="77777777" w:rsidR="00101107" w:rsidRPr="00C40E52" w:rsidRDefault="000945BD" w:rsidP="00284C01">
      <w:pPr>
        <w:numPr>
          <w:ilvl w:val="2"/>
          <w:numId w:val="38"/>
        </w:numPr>
        <w:shd w:val="clear" w:color="auto" w:fill="FFFFFF"/>
        <w:tabs>
          <w:tab w:val="left" w:pos="851"/>
        </w:tabs>
        <w:suppressAutoHyphens/>
        <w:spacing w:after="120" w:line="276" w:lineRule="auto"/>
        <w:ind w:left="556" w:right="-142" w:firstLine="0"/>
        <w:jc w:val="both"/>
        <w:textAlignment w:val="baseline"/>
        <w:rPr>
          <w:rFonts w:asciiTheme="minorHAnsi" w:hAnsiTheme="minorHAnsi" w:cstheme="minorHAnsi"/>
          <w:sz w:val="22"/>
          <w:szCs w:val="22"/>
        </w:rPr>
      </w:pPr>
      <w:r w:rsidRPr="00C40E52">
        <w:rPr>
          <w:rFonts w:asciiTheme="minorHAnsi" w:hAnsiTheme="minorHAnsi" w:cstheme="minorHAnsi"/>
          <w:sz w:val="22"/>
          <w:szCs w:val="22"/>
        </w:rPr>
        <w:t xml:space="preserve">obowiązek podania przez Wykonawcę danych osobowych jest wymogiem ustawowym określonym w przepisach ustawy </w:t>
      </w:r>
      <w:proofErr w:type="spellStart"/>
      <w:r w:rsidRPr="00C40E52">
        <w:rPr>
          <w:rFonts w:asciiTheme="minorHAnsi" w:hAnsiTheme="minorHAnsi" w:cstheme="minorHAnsi"/>
          <w:sz w:val="22"/>
          <w:szCs w:val="22"/>
        </w:rPr>
        <w:t>Pzp</w:t>
      </w:r>
      <w:proofErr w:type="spellEnd"/>
      <w:r w:rsidRPr="00C40E52">
        <w:rPr>
          <w:rFonts w:asciiTheme="minorHAnsi" w:hAnsiTheme="minorHAnsi" w:cstheme="minorHAnsi"/>
          <w:sz w:val="22"/>
          <w:szCs w:val="22"/>
        </w:rPr>
        <w:t xml:space="preserve">, związanym z udziałem w postępowaniu </w:t>
      </w:r>
      <w:r w:rsidRPr="00C40E52">
        <w:rPr>
          <w:rFonts w:asciiTheme="minorHAnsi" w:hAnsiTheme="minorHAnsi" w:cstheme="minorHAnsi"/>
          <w:sz w:val="22"/>
          <w:szCs w:val="22"/>
        </w:rPr>
        <w:br/>
        <w:t xml:space="preserve">o udzielenie zamówienia publicznego; konsekwencje niepodania określonych danych wynikają z ustawy </w:t>
      </w:r>
      <w:proofErr w:type="spellStart"/>
      <w:r w:rsidRPr="00C40E52">
        <w:rPr>
          <w:rFonts w:asciiTheme="minorHAnsi" w:hAnsiTheme="minorHAnsi" w:cstheme="minorHAnsi"/>
          <w:sz w:val="22"/>
          <w:szCs w:val="22"/>
        </w:rPr>
        <w:t>Pzp</w:t>
      </w:r>
      <w:proofErr w:type="spellEnd"/>
      <w:r w:rsidRPr="00C40E52">
        <w:rPr>
          <w:rFonts w:asciiTheme="minorHAnsi" w:hAnsiTheme="minorHAnsi" w:cstheme="minorHAnsi"/>
          <w:sz w:val="22"/>
          <w:szCs w:val="22"/>
        </w:rPr>
        <w:t xml:space="preserve">;  </w:t>
      </w:r>
    </w:p>
    <w:p w14:paraId="7B7C59F4" w14:textId="4C567571" w:rsidR="00101107" w:rsidRPr="00C40E52" w:rsidRDefault="00101107" w:rsidP="00284C01">
      <w:pPr>
        <w:numPr>
          <w:ilvl w:val="2"/>
          <w:numId w:val="38"/>
        </w:numPr>
        <w:shd w:val="clear" w:color="auto" w:fill="FFFFFF"/>
        <w:tabs>
          <w:tab w:val="left" w:pos="851"/>
        </w:tabs>
        <w:suppressAutoHyphens/>
        <w:spacing w:after="120" w:line="276" w:lineRule="auto"/>
        <w:ind w:left="556" w:right="-142" w:firstLine="0"/>
        <w:jc w:val="both"/>
        <w:textAlignment w:val="baseline"/>
        <w:rPr>
          <w:rFonts w:asciiTheme="minorHAnsi" w:hAnsiTheme="minorHAnsi" w:cstheme="minorHAnsi"/>
          <w:sz w:val="22"/>
          <w:szCs w:val="22"/>
        </w:rPr>
      </w:pPr>
      <w:r w:rsidRPr="00C40E52">
        <w:rPr>
          <w:rFonts w:asciiTheme="minorHAnsi" w:hAnsiTheme="minorHAnsi" w:cstheme="minorHAnsi"/>
          <w:sz w:val="22"/>
          <w:szCs w:val="22"/>
        </w:rPr>
        <w:t>odbiorcami danych osobowych podanych przez Wykonawcę mogą być:</w:t>
      </w:r>
    </w:p>
    <w:p w14:paraId="6C93CE63" w14:textId="77777777" w:rsidR="00101107" w:rsidRPr="00C40E52" w:rsidRDefault="00101107" w:rsidP="00284C01">
      <w:pPr>
        <w:numPr>
          <w:ilvl w:val="1"/>
          <w:numId w:val="31"/>
        </w:numPr>
        <w:shd w:val="clear" w:color="auto" w:fill="FFFFFF"/>
        <w:tabs>
          <w:tab w:val="left" w:pos="993"/>
        </w:tabs>
        <w:spacing w:after="120"/>
        <w:ind w:left="1276" w:right="-142" w:hanging="283"/>
        <w:jc w:val="both"/>
        <w:textAlignment w:val="baseline"/>
        <w:rPr>
          <w:rFonts w:asciiTheme="minorHAnsi" w:hAnsiTheme="minorHAnsi" w:cstheme="minorHAnsi"/>
          <w:sz w:val="22"/>
          <w:szCs w:val="22"/>
        </w:rPr>
      </w:pPr>
      <w:r w:rsidRPr="00C40E52">
        <w:rPr>
          <w:rFonts w:asciiTheme="minorHAnsi" w:hAnsiTheme="minorHAnsi" w:cstheme="minorHAnsi"/>
          <w:sz w:val="22"/>
          <w:szCs w:val="22"/>
        </w:rPr>
        <w:t xml:space="preserve">kontrahenci Zamawiającego, jeżeli udostępnienie danych jest niezbędne </w:t>
      </w:r>
      <w:r w:rsidRPr="00C40E52">
        <w:rPr>
          <w:rFonts w:asciiTheme="minorHAnsi" w:hAnsiTheme="minorHAnsi" w:cstheme="minorHAnsi"/>
          <w:sz w:val="22"/>
          <w:szCs w:val="22"/>
        </w:rPr>
        <w:br/>
        <w:t xml:space="preserve">do prawidłowej realizacji obowiązków umownych, w zakresie wynikającym </w:t>
      </w:r>
      <w:r w:rsidRPr="00C40E52">
        <w:rPr>
          <w:rFonts w:asciiTheme="minorHAnsi" w:hAnsiTheme="minorHAnsi" w:cstheme="minorHAnsi"/>
          <w:sz w:val="22"/>
          <w:szCs w:val="22"/>
        </w:rPr>
        <w:br/>
        <w:t>z zawartych umów powierzenia przetwarzania danych,</w:t>
      </w:r>
    </w:p>
    <w:p w14:paraId="6BA3EBA1" w14:textId="77777777" w:rsidR="00101107" w:rsidRPr="00C40E52" w:rsidRDefault="00101107" w:rsidP="00284C01">
      <w:pPr>
        <w:numPr>
          <w:ilvl w:val="1"/>
          <w:numId w:val="31"/>
        </w:numPr>
        <w:shd w:val="clear" w:color="auto" w:fill="FFFFFF"/>
        <w:tabs>
          <w:tab w:val="left" w:pos="993"/>
        </w:tabs>
        <w:spacing w:after="120"/>
        <w:ind w:left="1276" w:right="-142" w:hanging="283"/>
        <w:jc w:val="both"/>
        <w:textAlignment w:val="baseline"/>
        <w:rPr>
          <w:rFonts w:asciiTheme="minorHAnsi" w:hAnsiTheme="minorHAnsi" w:cstheme="minorHAnsi"/>
          <w:sz w:val="22"/>
          <w:szCs w:val="22"/>
        </w:rPr>
      </w:pPr>
      <w:r w:rsidRPr="00C40E52">
        <w:rPr>
          <w:rFonts w:asciiTheme="minorHAnsi" w:hAnsiTheme="minorHAnsi" w:cstheme="minorHAnsi"/>
          <w:sz w:val="22"/>
          <w:szCs w:val="22"/>
        </w:rPr>
        <w:lastRenderedPageBreak/>
        <w:t xml:space="preserve">osoby lub podmioty uprawnione do dostępu do dokumentacji postępowania, zgodnie </w:t>
      </w:r>
      <w:r w:rsidRPr="00C40E52">
        <w:rPr>
          <w:rFonts w:asciiTheme="minorHAnsi" w:hAnsiTheme="minorHAnsi" w:cstheme="minorHAnsi"/>
          <w:sz w:val="22"/>
          <w:szCs w:val="22"/>
        </w:rPr>
        <w:br/>
        <w:t xml:space="preserve">z przepisami prawa w zakresie dostępu do informacji publicznej oraz ustawy </w:t>
      </w:r>
      <w:proofErr w:type="spellStart"/>
      <w:r w:rsidRPr="00C40E52">
        <w:rPr>
          <w:rFonts w:asciiTheme="minorHAnsi" w:hAnsiTheme="minorHAnsi" w:cstheme="minorHAnsi"/>
          <w:sz w:val="22"/>
          <w:szCs w:val="22"/>
        </w:rPr>
        <w:t>Pzp</w:t>
      </w:r>
      <w:proofErr w:type="spellEnd"/>
      <w:r w:rsidRPr="00C40E52">
        <w:rPr>
          <w:rFonts w:asciiTheme="minorHAnsi" w:hAnsiTheme="minorHAnsi" w:cstheme="minorHAnsi"/>
          <w:sz w:val="22"/>
          <w:szCs w:val="22"/>
        </w:rPr>
        <w:t>.</w:t>
      </w:r>
    </w:p>
    <w:p w14:paraId="34BFFB60" w14:textId="77777777" w:rsidR="00101107" w:rsidRPr="00C40E52" w:rsidRDefault="00101107" w:rsidP="00284C01">
      <w:pPr>
        <w:pStyle w:val="Akapitzlist"/>
        <w:numPr>
          <w:ilvl w:val="2"/>
          <w:numId w:val="38"/>
        </w:numPr>
        <w:shd w:val="clear" w:color="auto" w:fill="FFFFFF"/>
        <w:tabs>
          <w:tab w:val="left" w:pos="993"/>
        </w:tabs>
        <w:spacing w:after="120"/>
        <w:ind w:right="-142"/>
        <w:jc w:val="both"/>
        <w:textAlignment w:val="baseline"/>
        <w:rPr>
          <w:rFonts w:asciiTheme="minorHAnsi" w:hAnsiTheme="minorHAnsi" w:cstheme="minorHAnsi"/>
          <w:sz w:val="22"/>
          <w:szCs w:val="22"/>
        </w:rPr>
      </w:pPr>
      <w:r w:rsidRPr="00C40E52">
        <w:rPr>
          <w:rFonts w:asciiTheme="minorHAnsi" w:hAnsiTheme="minorHAnsi" w:cstheme="minorHAnsi"/>
          <w:sz w:val="22"/>
          <w:szCs w:val="22"/>
        </w:rPr>
        <w:t xml:space="preserve">Administrator nie zamierza przekazywać danych osobowych podanych przez Wykonawcę do państwa trzeciego/organizacji międzynarodowej; </w:t>
      </w:r>
    </w:p>
    <w:p w14:paraId="4AD585A6" w14:textId="34E2D18B" w:rsidR="00101107" w:rsidRPr="00C40E52" w:rsidRDefault="00101107" w:rsidP="00284C01">
      <w:pPr>
        <w:pStyle w:val="Akapitzlist"/>
        <w:numPr>
          <w:ilvl w:val="2"/>
          <w:numId w:val="38"/>
        </w:numPr>
        <w:shd w:val="clear" w:color="auto" w:fill="FFFFFF"/>
        <w:tabs>
          <w:tab w:val="left" w:pos="993"/>
        </w:tabs>
        <w:spacing w:after="120"/>
        <w:ind w:right="-142"/>
        <w:jc w:val="both"/>
        <w:textAlignment w:val="baseline"/>
        <w:rPr>
          <w:rFonts w:asciiTheme="minorHAnsi" w:hAnsiTheme="minorHAnsi" w:cstheme="minorHAnsi"/>
          <w:sz w:val="22"/>
          <w:szCs w:val="22"/>
        </w:rPr>
      </w:pPr>
      <w:r w:rsidRPr="00C40E52">
        <w:rPr>
          <w:rFonts w:asciiTheme="minorHAnsi" w:hAnsiTheme="minorHAnsi" w:cstheme="minorHAnsi"/>
          <w:sz w:val="22"/>
          <w:szCs w:val="22"/>
        </w:rPr>
        <w:t>dane osobowe podane przez Wykonawcę będą przechowywane przez okres wymagany przepisami  ustawy z dnia 14 lipca 1983 r. o narodowym zasobie archiwalnym</w:t>
      </w:r>
      <w:r w:rsidR="00C258B4">
        <w:rPr>
          <w:rFonts w:asciiTheme="minorHAnsi" w:hAnsiTheme="minorHAnsi" w:cstheme="minorHAnsi"/>
          <w:sz w:val="22"/>
          <w:szCs w:val="22"/>
        </w:rPr>
        <w:t xml:space="preserve"> </w:t>
      </w:r>
      <w:r w:rsidRPr="00C40E52">
        <w:rPr>
          <w:rFonts w:asciiTheme="minorHAnsi" w:hAnsiTheme="minorHAnsi" w:cstheme="minorHAnsi"/>
          <w:sz w:val="22"/>
          <w:szCs w:val="22"/>
        </w:rPr>
        <w:t xml:space="preserve">i archiwach (Dz. U. z 2020 r. poz. 164, ze zm.); w zakresie dokumentacji określonej w art. 78 ust. 1 ustawy </w:t>
      </w:r>
      <w:proofErr w:type="spellStart"/>
      <w:r w:rsidRPr="00C40E52">
        <w:rPr>
          <w:rFonts w:asciiTheme="minorHAnsi" w:hAnsiTheme="minorHAnsi" w:cstheme="minorHAnsi"/>
          <w:sz w:val="22"/>
          <w:szCs w:val="22"/>
        </w:rPr>
        <w:t>Pzp</w:t>
      </w:r>
      <w:proofErr w:type="spellEnd"/>
      <w:r w:rsidRPr="00C40E52">
        <w:rPr>
          <w:rFonts w:asciiTheme="minorHAnsi" w:hAnsiTheme="minorHAnsi" w:cstheme="minorHAnsi"/>
          <w:sz w:val="22"/>
          <w:szCs w:val="22"/>
        </w:rPr>
        <w:t xml:space="preserve"> dane osobowe będą przechowywane przez okres 4 lat od dnia zakończenia postępowania o udzielenie zamówienia;</w:t>
      </w:r>
    </w:p>
    <w:p w14:paraId="07C773B7" w14:textId="59E89629" w:rsidR="00101107" w:rsidRPr="00C40E52" w:rsidRDefault="00101107" w:rsidP="00284C01">
      <w:pPr>
        <w:pStyle w:val="Akapitzlist"/>
        <w:numPr>
          <w:ilvl w:val="2"/>
          <w:numId w:val="38"/>
        </w:numPr>
        <w:shd w:val="clear" w:color="auto" w:fill="FFFFFF"/>
        <w:tabs>
          <w:tab w:val="left" w:pos="993"/>
        </w:tabs>
        <w:spacing w:after="120"/>
        <w:ind w:right="-142"/>
        <w:jc w:val="both"/>
        <w:textAlignment w:val="baseline"/>
        <w:rPr>
          <w:rFonts w:asciiTheme="minorHAnsi" w:hAnsiTheme="minorHAnsi" w:cstheme="minorHAnsi"/>
          <w:sz w:val="22"/>
          <w:szCs w:val="22"/>
        </w:rPr>
      </w:pPr>
      <w:r w:rsidRPr="00C40E52">
        <w:rPr>
          <w:rFonts w:asciiTheme="minorHAnsi" w:hAnsiTheme="minorHAnsi" w:cstheme="minorHAnsi"/>
          <w:sz w:val="22"/>
          <w:szCs w:val="22"/>
        </w:rPr>
        <w:t>nie przysługuje Wykonawcy:</w:t>
      </w:r>
    </w:p>
    <w:p w14:paraId="09AEF918" w14:textId="77777777" w:rsidR="00101107" w:rsidRPr="00C40E52" w:rsidRDefault="00101107" w:rsidP="00284C01">
      <w:pPr>
        <w:numPr>
          <w:ilvl w:val="0"/>
          <w:numId w:val="32"/>
        </w:numPr>
        <w:shd w:val="clear" w:color="auto" w:fill="FFFFFF"/>
        <w:spacing w:after="120"/>
        <w:ind w:left="1276" w:right="-142" w:hanging="283"/>
        <w:jc w:val="both"/>
        <w:textAlignment w:val="baseline"/>
        <w:rPr>
          <w:rFonts w:asciiTheme="minorHAnsi" w:hAnsiTheme="minorHAnsi" w:cstheme="minorHAnsi"/>
          <w:sz w:val="22"/>
          <w:szCs w:val="22"/>
        </w:rPr>
      </w:pPr>
      <w:r w:rsidRPr="00C40E52">
        <w:rPr>
          <w:rFonts w:asciiTheme="minorHAnsi" w:hAnsiTheme="minorHAnsi" w:cstheme="minorHAnsi"/>
          <w:sz w:val="22"/>
          <w:szCs w:val="22"/>
        </w:rPr>
        <w:t>w związku z art. 17 ust. 3 lit. b, d lub e RODO prawo do usunięcia danych osobowych;</w:t>
      </w:r>
    </w:p>
    <w:p w14:paraId="1896B762" w14:textId="77777777" w:rsidR="00101107" w:rsidRPr="00C40E52" w:rsidRDefault="00101107" w:rsidP="00284C01">
      <w:pPr>
        <w:numPr>
          <w:ilvl w:val="0"/>
          <w:numId w:val="32"/>
        </w:numPr>
        <w:shd w:val="clear" w:color="auto" w:fill="FFFFFF"/>
        <w:tabs>
          <w:tab w:val="left" w:pos="1418"/>
        </w:tabs>
        <w:spacing w:after="120"/>
        <w:ind w:left="1276" w:right="-142" w:hanging="283"/>
        <w:jc w:val="both"/>
        <w:textAlignment w:val="baseline"/>
        <w:rPr>
          <w:rFonts w:asciiTheme="minorHAnsi" w:hAnsiTheme="minorHAnsi" w:cstheme="minorHAnsi"/>
          <w:sz w:val="22"/>
          <w:szCs w:val="22"/>
        </w:rPr>
      </w:pPr>
      <w:r w:rsidRPr="00C40E52">
        <w:rPr>
          <w:rFonts w:asciiTheme="minorHAnsi" w:hAnsiTheme="minorHAnsi" w:cstheme="minorHAnsi"/>
          <w:sz w:val="22"/>
          <w:szCs w:val="22"/>
        </w:rPr>
        <w:t>prawo do przenoszenia danych osobowych, o którym mowa w art. 20 RODO;</w:t>
      </w:r>
    </w:p>
    <w:p w14:paraId="138BCE0F" w14:textId="77777777" w:rsidR="00101107" w:rsidRPr="00C40E52" w:rsidRDefault="00101107" w:rsidP="00284C01">
      <w:pPr>
        <w:numPr>
          <w:ilvl w:val="0"/>
          <w:numId w:val="32"/>
        </w:numPr>
        <w:shd w:val="clear" w:color="auto" w:fill="FFFFFF"/>
        <w:tabs>
          <w:tab w:val="left" w:pos="1418"/>
        </w:tabs>
        <w:spacing w:after="120"/>
        <w:ind w:left="1276" w:right="-142" w:hanging="283"/>
        <w:jc w:val="both"/>
        <w:textAlignment w:val="baseline"/>
        <w:rPr>
          <w:rFonts w:asciiTheme="minorHAnsi" w:hAnsiTheme="minorHAnsi" w:cstheme="minorHAnsi"/>
          <w:sz w:val="22"/>
          <w:szCs w:val="22"/>
        </w:rPr>
      </w:pPr>
      <w:r w:rsidRPr="00C40E52">
        <w:rPr>
          <w:rFonts w:asciiTheme="minorHAnsi" w:hAnsiTheme="minorHAnsi" w:cstheme="minorHAnsi"/>
          <w:sz w:val="22"/>
          <w:szCs w:val="22"/>
        </w:rPr>
        <w:t xml:space="preserve">na podstawie art. 21 RODO prawo sprzeciwu, wobec przetwarzania danych osobowych, gdyż podstawą prawną przetwarzania danych osobowych Wykonawcy jest art. 6 ust. 1 </w:t>
      </w:r>
      <w:r w:rsidRPr="00C40E52">
        <w:rPr>
          <w:rFonts w:asciiTheme="minorHAnsi" w:hAnsiTheme="minorHAnsi" w:cstheme="minorHAnsi"/>
          <w:sz w:val="22"/>
          <w:szCs w:val="22"/>
        </w:rPr>
        <w:br/>
        <w:t>lit. c RODO;</w:t>
      </w:r>
    </w:p>
    <w:p w14:paraId="37A52D0F" w14:textId="77777777" w:rsidR="00101107" w:rsidRPr="00C40E52" w:rsidRDefault="00101107" w:rsidP="00284C01">
      <w:pPr>
        <w:pStyle w:val="Akapitzlist"/>
        <w:numPr>
          <w:ilvl w:val="2"/>
          <w:numId w:val="38"/>
        </w:numPr>
        <w:shd w:val="clear" w:color="auto" w:fill="FFFFFF"/>
        <w:tabs>
          <w:tab w:val="left" w:pos="1418"/>
        </w:tabs>
        <w:spacing w:after="120"/>
        <w:ind w:right="-142"/>
        <w:jc w:val="both"/>
        <w:textAlignment w:val="baseline"/>
        <w:rPr>
          <w:rFonts w:asciiTheme="minorHAnsi" w:hAnsiTheme="minorHAnsi" w:cstheme="minorHAnsi"/>
          <w:sz w:val="22"/>
          <w:szCs w:val="22"/>
        </w:rPr>
      </w:pPr>
      <w:r w:rsidRPr="00C40E52">
        <w:rPr>
          <w:rFonts w:asciiTheme="minorHAnsi" w:hAnsiTheme="minorHAnsi" w:cstheme="minorHAnsi"/>
          <w:sz w:val="22"/>
          <w:szCs w:val="22"/>
        </w:rPr>
        <w:t>każda osoba, której dane zostaną podane przez Wykonawcę ma prawo wniesienia skargi do Prezesa Urzędu Ochrony Danych Osobowych, gdy uzna, iż przetwarzanie jej danych osobowych przez Administratora narusza przepisy RODO;</w:t>
      </w:r>
    </w:p>
    <w:p w14:paraId="037F1164" w14:textId="77777777" w:rsidR="00101107" w:rsidRPr="00C40E52" w:rsidRDefault="00101107" w:rsidP="00284C01">
      <w:pPr>
        <w:pStyle w:val="Akapitzlist"/>
        <w:numPr>
          <w:ilvl w:val="2"/>
          <w:numId w:val="38"/>
        </w:numPr>
        <w:shd w:val="clear" w:color="auto" w:fill="FFFFFF"/>
        <w:tabs>
          <w:tab w:val="left" w:pos="1418"/>
        </w:tabs>
        <w:spacing w:after="120"/>
        <w:ind w:right="-142"/>
        <w:jc w:val="both"/>
        <w:textAlignment w:val="baseline"/>
        <w:rPr>
          <w:rFonts w:asciiTheme="minorHAnsi" w:hAnsiTheme="minorHAnsi" w:cstheme="minorHAnsi"/>
          <w:sz w:val="22"/>
          <w:szCs w:val="22"/>
        </w:rPr>
      </w:pPr>
      <w:r w:rsidRPr="00C40E52">
        <w:rPr>
          <w:rFonts w:asciiTheme="minorHAnsi" w:hAnsiTheme="minorHAnsi" w:cstheme="minorHAnsi"/>
          <w:sz w:val="22"/>
          <w:szCs w:val="22"/>
        </w:rPr>
        <w:t>w stosunku do danych podanych przez Wykonawcę nie będą podejmowane zautomatyzowane decyzje (bez udziału człowieka), w tym dane nie będą profilowane;</w:t>
      </w:r>
    </w:p>
    <w:p w14:paraId="6614F12D" w14:textId="3247B1DC" w:rsidR="00101107" w:rsidRPr="00C40E52" w:rsidRDefault="00101107" w:rsidP="00284C01">
      <w:pPr>
        <w:pStyle w:val="Akapitzlist"/>
        <w:numPr>
          <w:ilvl w:val="2"/>
          <w:numId w:val="38"/>
        </w:numPr>
        <w:shd w:val="clear" w:color="auto" w:fill="FFFFFF"/>
        <w:tabs>
          <w:tab w:val="left" w:pos="1418"/>
        </w:tabs>
        <w:spacing w:after="120"/>
        <w:ind w:right="-142"/>
        <w:jc w:val="both"/>
        <w:textAlignment w:val="baseline"/>
        <w:rPr>
          <w:rFonts w:asciiTheme="minorHAnsi" w:hAnsiTheme="minorHAnsi" w:cstheme="minorHAnsi"/>
          <w:sz w:val="22"/>
          <w:szCs w:val="22"/>
        </w:rPr>
      </w:pPr>
      <w:r w:rsidRPr="00C40E52">
        <w:rPr>
          <w:rFonts w:asciiTheme="minorHAnsi" w:hAnsiTheme="minorHAnsi" w:cstheme="minorHAnsi"/>
          <w:sz w:val="22"/>
          <w:szCs w:val="22"/>
        </w:rPr>
        <w:t>osoby, których dane zostaną podane przez Wykonawcę, posiadają:</w:t>
      </w:r>
    </w:p>
    <w:p w14:paraId="4C754B8D" w14:textId="77777777" w:rsidR="00101107" w:rsidRPr="00C40E52" w:rsidRDefault="00101107" w:rsidP="00284C01">
      <w:pPr>
        <w:numPr>
          <w:ilvl w:val="0"/>
          <w:numId w:val="33"/>
        </w:numPr>
        <w:tabs>
          <w:tab w:val="left" w:pos="709"/>
          <w:tab w:val="left" w:pos="993"/>
        </w:tabs>
        <w:spacing w:after="120"/>
        <w:ind w:left="1276" w:right="-142" w:hanging="283"/>
        <w:jc w:val="both"/>
        <w:rPr>
          <w:rFonts w:asciiTheme="minorHAnsi" w:hAnsiTheme="minorHAnsi" w:cstheme="minorHAnsi"/>
          <w:sz w:val="22"/>
          <w:szCs w:val="22"/>
        </w:rPr>
      </w:pPr>
      <w:r w:rsidRPr="00C40E52">
        <w:rPr>
          <w:rFonts w:asciiTheme="minorHAnsi" w:hAnsiTheme="minorHAnsi" w:cstheme="minorHAnsi"/>
          <w:sz w:val="22"/>
          <w:szCs w:val="22"/>
        </w:rPr>
        <w:t>na podstawie art. 15 RODO prawo dostępu do danych osobowych;</w:t>
      </w:r>
    </w:p>
    <w:p w14:paraId="4AE031E5" w14:textId="7C8DA273" w:rsidR="00101107" w:rsidRPr="00C40E52" w:rsidRDefault="00101107" w:rsidP="00284C01">
      <w:pPr>
        <w:numPr>
          <w:ilvl w:val="0"/>
          <w:numId w:val="33"/>
        </w:numPr>
        <w:spacing w:after="120"/>
        <w:ind w:left="1276" w:right="-142" w:hanging="283"/>
        <w:jc w:val="both"/>
        <w:rPr>
          <w:rFonts w:asciiTheme="minorHAnsi" w:hAnsiTheme="minorHAnsi" w:cstheme="minorHAnsi"/>
          <w:sz w:val="22"/>
          <w:szCs w:val="22"/>
        </w:rPr>
      </w:pPr>
      <w:r w:rsidRPr="00C40E52">
        <w:rPr>
          <w:rFonts w:asciiTheme="minorHAnsi" w:hAnsiTheme="minorHAnsi" w:cstheme="minorHAnsi"/>
          <w:sz w:val="22"/>
          <w:szCs w:val="22"/>
        </w:rPr>
        <w:t xml:space="preserve">na podstawie art. 16 RODO prawo do sprostowania danych osobowych </w:t>
      </w:r>
      <w:r w:rsidRPr="00C40E52">
        <w:rPr>
          <w:rFonts w:asciiTheme="minorHAnsi" w:hAnsiTheme="minorHAnsi" w:cstheme="minorHAnsi"/>
          <w:iCs/>
          <w:sz w:val="22"/>
          <w:szCs w:val="22"/>
        </w:rPr>
        <w:t xml:space="preserve">(Skorzystanie przez osobę, której dane osobowe dotyczą, z uprawnienia do sprostowania lub uzupełnienia, o którym mowa w art. 16 rozporządzenia 2016/679, nie może skutkować zmianą wyniku postępowania o udzielenie zamówienia ani </w:t>
      </w:r>
      <w:r w:rsidRPr="00C40E52">
        <w:rPr>
          <w:rFonts w:asciiTheme="minorHAnsi" w:hAnsiTheme="minorHAnsi" w:cstheme="minorHAnsi"/>
          <w:sz w:val="22"/>
          <w:szCs w:val="22"/>
        </w:rPr>
        <w:t>zmian</w:t>
      </w:r>
      <w:r w:rsidR="002D7776" w:rsidRPr="00C40E52">
        <w:rPr>
          <w:rFonts w:asciiTheme="minorHAnsi" w:hAnsiTheme="minorHAnsi" w:cstheme="minorHAnsi"/>
          <w:iCs/>
          <w:sz w:val="22"/>
          <w:szCs w:val="22"/>
        </w:rPr>
        <w:t xml:space="preserve">ą </w:t>
      </w:r>
      <w:r w:rsidRPr="00C40E52">
        <w:rPr>
          <w:rFonts w:asciiTheme="minorHAnsi" w:hAnsiTheme="minorHAnsi" w:cstheme="minorHAnsi"/>
          <w:iCs/>
          <w:sz w:val="22"/>
          <w:szCs w:val="22"/>
        </w:rPr>
        <w:t>postanowień umowy w sprawie zamówienia publicznego w zakresie niezgodnym z ustawą.);</w:t>
      </w:r>
    </w:p>
    <w:p w14:paraId="15E6F795" w14:textId="77777777" w:rsidR="00101107" w:rsidRPr="00C40E52" w:rsidRDefault="00101107" w:rsidP="00284C01">
      <w:pPr>
        <w:numPr>
          <w:ilvl w:val="0"/>
          <w:numId w:val="33"/>
        </w:numPr>
        <w:tabs>
          <w:tab w:val="left" w:pos="709"/>
          <w:tab w:val="left" w:pos="993"/>
        </w:tabs>
        <w:spacing w:after="120"/>
        <w:ind w:left="1276" w:right="-142" w:hanging="283"/>
        <w:jc w:val="both"/>
        <w:rPr>
          <w:rFonts w:asciiTheme="minorHAnsi" w:hAnsiTheme="minorHAnsi" w:cstheme="minorHAnsi"/>
          <w:sz w:val="22"/>
          <w:szCs w:val="22"/>
        </w:rPr>
      </w:pPr>
      <w:r w:rsidRPr="00C40E52">
        <w:rPr>
          <w:rFonts w:asciiTheme="minorHAnsi" w:hAnsiTheme="minorHAnsi" w:cstheme="minorHAnsi"/>
          <w:sz w:val="22"/>
          <w:szCs w:val="22"/>
        </w:rPr>
        <w:t xml:space="preserve">na podstawie art. 18 RODO prawo żądania od administratora ograniczenia przetwarzania danych osobowych z zastrzeżeniem przypadków, o których mowa w art. 18 ust. 2 RODO </w:t>
      </w:r>
      <w:r w:rsidRPr="00C40E52">
        <w:rPr>
          <w:rFonts w:asciiTheme="minorHAnsi" w:hAnsiTheme="minorHAnsi" w:cstheme="minorHAnsi"/>
          <w:iCs/>
          <w:sz w:val="22"/>
          <w:szCs w:val="22"/>
        </w:rPr>
        <w:t>(W postępowaniu o udzielenie zamówienia zgłoszenie żądania ograniczenia przetwarzania, o którym mowa w art. 18 ust. 1 rozporządzenia 2016/679, nie ogranicza przetwarzania danych osobowych do czasu zakończenia tego postępowania.)</w:t>
      </w:r>
    </w:p>
    <w:p w14:paraId="0B96EDFF" w14:textId="77777777" w:rsidR="009844EF" w:rsidRPr="00C40E52" w:rsidRDefault="009844EF" w:rsidP="009844EF">
      <w:pPr>
        <w:rPr>
          <w:rFonts w:asciiTheme="minorHAnsi" w:hAnsiTheme="minorHAnsi" w:cstheme="minorHAnsi"/>
          <w:iCs/>
          <w:sz w:val="22"/>
          <w:szCs w:val="22"/>
        </w:rPr>
      </w:pPr>
    </w:p>
    <w:p w14:paraId="3834F540" w14:textId="77777777" w:rsidR="009844EF" w:rsidRPr="00C40E52" w:rsidRDefault="009844EF" w:rsidP="00284C01">
      <w:pPr>
        <w:pStyle w:val="Akapitzlist"/>
        <w:numPr>
          <w:ilvl w:val="0"/>
          <w:numId w:val="21"/>
        </w:numPr>
        <w:contextualSpacing w:val="0"/>
        <w:rPr>
          <w:rFonts w:asciiTheme="minorHAnsi" w:hAnsiTheme="minorHAnsi" w:cstheme="minorHAnsi"/>
          <w:b/>
          <w:bCs/>
          <w:sz w:val="22"/>
          <w:szCs w:val="22"/>
        </w:rPr>
      </w:pPr>
      <w:r w:rsidRPr="00C40E52">
        <w:rPr>
          <w:rFonts w:asciiTheme="minorHAnsi" w:hAnsiTheme="minorHAnsi" w:cstheme="minorHAnsi"/>
          <w:b/>
          <w:bCs/>
          <w:sz w:val="22"/>
          <w:szCs w:val="22"/>
        </w:rPr>
        <w:t>TRYB UDZIELENIA ZAMÓWIENIA</w:t>
      </w:r>
    </w:p>
    <w:p w14:paraId="62B17921" w14:textId="2B4F070B" w:rsidR="009844EF" w:rsidRPr="00C40E52" w:rsidRDefault="009844EF" w:rsidP="00284C01">
      <w:pPr>
        <w:pStyle w:val="pkt"/>
        <w:numPr>
          <w:ilvl w:val="0"/>
          <w:numId w:val="20"/>
        </w:numPr>
        <w:tabs>
          <w:tab w:val="left" w:pos="426"/>
        </w:tabs>
        <w:spacing w:before="0" w:after="0"/>
        <w:ind w:left="425" w:hanging="425"/>
        <w:rPr>
          <w:rFonts w:asciiTheme="minorHAnsi" w:hAnsiTheme="minorHAnsi" w:cstheme="minorHAnsi"/>
          <w:sz w:val="22"/>
          <w:szCs w:val="22"/>
        </w:rPr>
      </w:pPr>
      <w:r w:rsidRPr="00C40E52">
        <w:rPr>
          <w:rFonts w:asciiTheme="minorHAnsi" w:hAnsiTheme="minorHAnsi" w:cstheme="minorHAnsi"/>
          <w:sz w:val="22"/>
          <w:szCs w:val="22"/>
        </w:rPr>
        <w:tab/>
        <w:t xml:space="preserve">Niniejsze postępowanie prowadzone jest w </w:t>
      </w:r>
      <w:r w:rsidRPr="00C40E52">
        <w:rPr>
          <w:rFonts w:asciiTheme="minorHAnsi" w:hAnsiTheme="minorHAnsi" w:cstheme="minorHAnsi"/>
          <w:b/>
          <w:sz w:val="22"/>
          <w:szCs w:val="22"/>
        </w:rPr>
        <w:t>trybie podstawowym bez negocjacji</w:t>
      </w:r>
      <w:r w:rsidRPr="00C40E52">
        <w:rPr>
          <w:rFonts w:asciiTheme="minorHAnsi" w:hAnsiTheme="minorHAnsi" w:cstheme="minorHAnsi"/>
          <w:sz w:val="22"/>
          <w:szCs w:val="22"/>
        </w:rPr>
        <w:t xml:space="preserve"> na podstawie art. 275 pkt 1 ustawy z dnia 11 września 2019 r. Prawo zamówień publicznych (Dz. U. z 202</w:t>
      </w:r>
      <w:r w:rsidR="00D54B80">
        <w:rPr>
          <w:rFonts w:asciiTheme="minorHAnsi" w:hAnsiTheme="minorHAnsi" w:cstheme="minorHAnsi"/>
          <w:sz w:val="22"/>
          <w:szCs w:val="22"/>
        </w:rPr>
        <w:t>6</w:t>
      </w:r>
      <w:r w:rsidRPr="00C40E52">
        <w:rPr>
          <w:rFonts w:asciiTheme="minorHAnsi" w:hAnsiTheme="minorHAnsi" w:cstheme="minorHAnsi"/>
          <w:sz w:val="22"/>
          <w:szCs w:val="22"/>
        </w:rPr>
        <w:t xml:space="preserve"> r. poz. </w:t>
      </w:r>
      <w:r w:rsidR="00D54B80">
        <w:rPr>
          <w:rFonts w:asciiTheme="minorHAnsi" w:hAnsiTheme="minorHAnsi" w:cstheme="minorHAnsi"/>
          <w:sz w:val="22"/>
          <w:szCs w:val="22"/>
        </w:rPr>
        <w:t>793</w:t>
      </w:r>
      <w:r w:rsidRPr="00C40E52">
        <w:rPr>
          <w:rFonts w:asciiTheme="minorHAnsi" w:hAnsiTheme="minorHAnsi" w:cstheme="minorHAnsi"/>
          <w:sz w:val="22"/>
          <w:szCs w:val="22"/>
        </w:rPr>
        <w:t>)</w:t>
      </w:r>
      <w:r w:rsidR="006E6C74" w:rsidRPr="00C40E52">
        <w:rPr>
          <w:rFonts w:asciiTheme="minorHAnsi" w:hAnsiTheme="minorHAnsi" w:cstheme="minorHAnsi"/>
          <w:sz w:val="22"/>
          <w:szCs w:val="22"/>
        </w:rPr>
        <w:t xml:space="preserve">, </w:t>
      </w:r>
      <w:r w:rsidRPr="00C40E52">
        <w:rPr>
          <w:rFonts w:asciiTheme="minorHAnsi" w:hAnsiTheme="minorHAnsi" w:cstheme="minorHAnsi"/>
          <w:sz w:val="22"/>
          <w:szCs w:val="22"/>
        </w:rPr>
        <w:t xml:space="preserve">dalej „ustawa </w:t>
      </w:r>
      <w:proofErr w:type="spellStart"/>
      <w:r w:rsidRPr="00C40E52">
        <w:rPr>
          <w:rFonts w:asciiTheme="minorHAnsi" w:hAnsiTheme="minorHAnsi" w:cstheme="minorHAnsi"/>
          <w:sz w:val="22"/>
          <w:szCs w:val="22"/>
        </w:rPr>
        <w:t>Pzp</w:t>
      </w:r>
      <w:proofErr w:type="spellEnd"/>
      <w:r w:rsidR="006E6C74" w:rsidRPr="00C40E52">
        <w:rPr>
          <w:rFonts w:asciiTheme="minorHAnsi" w:hAnsiTheme="minorHAnsi" w:cstheme="minorHAnsi"/>
          <w:sz w:val="22"/>
          <w:szCs w:val="22"/>
        </w:rPr>
        <w:t xml:space="preserve">, </w:t>
      </w:r>
      <w:r w:rsidRPr="00C40E52">
        <w:rPr>
          <w:rFonts w:asciiTheme="minorHAnsi" w:hAnsiTheme="minorHAnsi" w:cstheme="minorHAnsi"/>
          <w:sz w:val="22"/>
          <w:szCs w:val="22"/>
        </w:rPr>
        <w:t xml:space="preserve">oraz niniejszej Specyfikacji Warunków Zamówienia, zwanej dalej „SWZ”.  </w:t>
      </w:r>
    </w:p>
    <w:p w14:paraId="751DBA9E" w14:textId="77777777" w:rsidR="00665E01" w:rsidRPr="00C40E52" w:rsidRDefault="009844EF" w:rsidP="00284C01">
      <w:pPr>
        <w:pStyle w:val="pkt"/>
        <w:numPr>
          <w:ilvl w:val="0"/>
          <w:numId w:val="20"/>
        </w:numPr>
        <w:tabs>
          <w:tab w:val="left" w:pos="426"/>
        </w:tabs>
        <w:spacing w:before="0" w:after="0"/>
        <w:ind w:left="425" w:hanging="425"/>
        <w:rPr>
          <w:rFonts w:asciiTheme="minorHAnsi" w:hAnsiTheme="minorHAnsi" w:cstheme="minorHAnsi"/>
          <w:sz w:val="22"/>
          <w:szCs w:val="22"/>
        </w:rPr>
      </w:pPr>
      <w:r w:rsidRPr="00C40E52">
        <w:rPr>
          <w:rFonts w:asciiTheme="minorHAnsi" w:hAnsiTheme="minorHAnsi" w:cstheme="minorHAnsi"/>
          <w:sz w:val="22"/>
          <w:szCs w:val="22"/>
        </w:rPr>
        <w:tab/>
        <w:t>Szacunkowa wartość przedmiotowego zamówienia nie przekracza progów unijnych.</w:t>
      </w:r>
    </w:p>
    <w:p w14:paraId="6465FDA7" w14:textId="77777777" w:rsidR="009844EF" w:rsidRPr="00C40E52" w:rsidRDefault="009844EF" w:rsidP="00284C01">
      <w:pPr>
        <w:pStyle w:val="Akapitzlist"/>
        <w:numPr>
          <w:ilvl w:val="0"/>
          <w:numId w:val="20"/>
        </w:numPr>
        <w:ind w:left="426" w:hanging="425"/>
        <w:contextualSpacing w:val="0"/>
        <w:jc w:val="both"/>
        <w:rPr>
          <w:rFonts w:asciiTheme="minorHAnsi" w:hAnsiTheme="minorHAnsi" w:cstheme="minorHAnsi"/>
          <w:sz w:val="22"/>
          <w:szCs w:val="22"/>
        </w:rPr>
      </w:pPr>
      <w:r w:rsidRPr="00C40E52">
        <w:rPr>
          <w:rFonts w:asciiTheme="minorHAnsi" w:hAnsiTheme="minorHAnsi" w:cstheme="minorHAnsi"/>
          <w:sz w:val="22"/>
          <w:szCs w:val="22"/>
        </w:rPr>
        <w:t>Zamawiający nie dopuszcza składania oferty wariantowej oraz w postaci katalogów elektronicznych (tzn. przewidującej odmienny niż określony w SWZ, sposób wykonania zamówienia).</w:t>
      </w:r>
    </w:p>
    <w:p w14:paraId="37C0E11C" w14:textId="56F8BE12" w:rsidR="009844EF" w:rsidRPr="00C40E52" w:rsidRDefault="009844EF" w:rsidP="00284C01">
      <w:pPr>
        <w:pStyle w:val="Akapitzlist"/>
        <w:numPr>
          <w:ilvl w:val="0"/>
          <w:numId w:val="20"/>
        </w:numPr>
        <w:ind w:left="426" w:hanging="425"/>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Do postępowania stosuje się przepisy dotyczące zamawiania </w:t>
      </w:r>
      <w:r w:rsidR="006E6C74" w:rsidRPr="00C40E52">
        <w:rPr>
          <w:rFonts w:asciiTheme="minorHAnsi" w:hAnsiTheme="minorHAnsi" w:cstheme="minorHAnsi"/>
          <w:b/>
          <w:sz w:val="22"/>
          <w:szCs w:val="22"/>
        </w:rPr>
        <w:t>robót budowlanych</w:t>
      </w:r>
      <w:r w:rsidRPr="00C40E52">
        <w:rPr>
          <w:rFonts w:asciiTheme="minorHAnsi" w:hAnsiTheme="minorHAnsi" w:cstheme="minorHAnsi"/>
          <w:sz w:val="22"/>
          <w:szCs w:val="22"/>
        </w:rPr>
        <w:t>.</w:t>
      </w:r>
    </w:p>
    <w:p w14:paraId="7D88C928" w14:textId="77777777" w:rsidR="009844EF" w:rsidRPr="00C40E52" w:rsidRDefault="009844EF" w:rsidP="00284C01">
      <w:pPr>
        <w:pStyle w:val="Akapitzlist"/>
        <w:numPr>
          <w:ilvl w:val="0"/>
          <w:numId w:val="20"/>
        </w:numPr>
        <w:ind w:left="426" w:hanging="426"/>
        <w:contextualSpacing w:val="0"/>
        <w:jc w:val="both"/>
        <w:rPr>
          <w:rFonts w:asciiTheme="minorHAnsi" w:hAnsiTheme="minorHAnsi" w:cstheme="minorHAnsi"/>
          <w:sz w:val="22"/>
          <w:szCs w:val="22"/>
        </w:rPr>
      </w:pPr>
      <w:r w:rsidRPr="00C40E52">
        <w:rPr>
          <w:rFonts w:asciiTheme="minorHAnsi" w:hAnsiTheme="minorHAnsi" w:cstheme="minorHAnsi"/>
          <w:sz w:val="22"/>
          <w:szCs w:val="22"/>
        </w:rPr>
        <w:t>Zamawiający nie przewiduje zwrotu kosztów udziału w postępowaniu.</w:t>
      </w:r>
    </w:p>
    <w:p w14:paraId="039A0982" w14:textId="77777777" w:rsidR="009844EF" w:rsidRPr="00C40E52" w:rsidRDefault="009844EF" w:rsidP="00284C01">
      <w:pPr>
        <w:pStyle w:val="pkt"/>
        <w:numPr>
          <w:ilvl w:val="0"/>
          <w:numId w:val="20"/>
        </w:numPr>
        <w:tabs>
          <w:tab w:val="left" w:pos="426"/>
        </w:tabs>
        <w:spacing w:before="0" w:after="0"/>
        <w:ind w:left="425" w:hanging="425"/>
        <w:rPr>
          <w:rFonts w:asciiTheme="minorHAnsi" w:hAnsiTheme="minorHAnsi" w:cstheme="minorHAnsi"/>
          <w:sz w:val="22"/>
          <w:szCs w:val="22"/>
        </w:rPr>
      </w:pPr>
      <w:r w:rsidRPr="00C40E52">
        <w:rPr>
          <w:rFonts w:asciiTheme="minorHAnsi" w:eastAsiaTheme="minorEastAsia" w:hAnsiTheme="minorHAnsi" w:cstheme="minorHAnsi"/>
          <w:sz w:val="22"/>
          <w:szCs w:val="22"/>
        </w:rPr>
        <w:t>Zamawiający nie przewiduje aukcji elektronicznej.</w:t>
      </w:r>
    </w:p>
    <w:p w14:paraId="476B6B03" w14:textId="77777777" w:rsidR="009844EF" w:rsidRPr="00C40E52" w:rsidRDefault="009844EF" w:rsidP="00284C01">
      <w:pPr>
        <w:pStyle w:val="pkt"/>
        <w:numPr>
          <w:ilvl w:val="0"/>
          <w:numId w:val="20"/>
        </w:numPr>
        <w:tabs>
          <w:tab w:val="left" w:pos="426"/>
        </w:tabs>
        <w:spacing w:before="0" w:after="0"/>
        <w:ind w:left="425" w:hanging="425"/>
        <w:rPr>
          <w:rFonts w:asciiTheme="minorHAnsi" w:hAnsiTheme="minorHAnsi" w:cstheme="minorHAnsi"/>
          <w:sz w:val="22"/>
          <w:szCs w:val="22"/>
        </w:rPr>
      </w:pPr>
      <w:r w:rsidRPr="00C40E52">
        <w:rPr>
          <w:rFonts w:asciiTheme="minorHAnsi" w:eastAsiaTheme="minorEastAsia" w:hAnsiTheme="minorHAnsi" w:cstheme="minorHAnsi"/>
          <w:sz w:val="22"/>
          <w:szCs w:val="22"/>
        </w:rPr>
        <w:t>Zamawiający nie prowadzi postępowania w celu zawarcia umowy ramowej.</w:t>
      </w:r>
    </w:p>
    <w:p w14:paraId="7EF52110" w14:textId="77777777" w:rsidR="009844EF" w:rsidRPr="00C40E52" w:rsidRDefault="009844EF" w:rsidP="00284C01">
      <w:pPr>
        <w:pStyle w:val="pkt"/>
        <w:numPr>
          <w:ilvl w:val="0"/>
          <w:numId w:val="20"/>
        </w:numPr>
        <w:tabs>
          <w:tab w:val="left" w:pos="426"/>
        </w:tabs>
        <w:spacing w:before="0" w:after="0"/>
        <w:ind w:left="425" w:hanging="425"/>
        <w:rPr>
          <w:rFonts w:asciiTheme="minorHAnsi" w:hAnsiTheme="minorHAnsi" w:cstheme="minorHAnsi"/>
          <w:sz w:val="22"/>
          <w:szCs w:val="22"/>
        </w:rPr>
      </w:pPr>
      <w:r w:rsidRPr="00C40E52">
        <w:rPr>
          <w:rFonts w:asciiTheme="minorHAnsi" w:hAnsiTheme="minorHAnsi" w:cstheme="minorHAnsi"/>
          <w:sz w:val="22"/>
          <w:szCs w:val="22"/>
        </w:rPr>
        <w:t xml:space="preserve">Zamawiający nie zastrzega możliwości ubiegania się o udzielenie zamówienia wyłącznie przez Wykonawców, o których mowa w art. 94 ustawy </w:t>
      </w:r>
      <w:proofErr w:type="spellStart"/>
      <w:r w:rsidRPr="00C40E52">
        <w:rPr>
          <w:rFonts w:asciiTheme="minorHAnsi" w:hAnsiTheme="minorHAnsi" w:cstheme="minorHAnsi"/>
          <w:sz w:val="22"/>
          <w:szCs w:val="22"/>
        </w:rPr>
        <w:t>Pzp</w:t>
      </w:r>
      <w:proofErr w:type="spellEnd"/>
      <w:r w:rsidRPr="00C40E52">
        <w:rPr>
          <w:rFonts w:asciiTheme="minorHAnsi" w:hAnsiTheme="minorHAnsi" w:cstheme="minorHAnsi"/>
          <w:sz w:val="22"/>
          <w:szCs w:val="22"/>
        </w:rPr>
        <w:t xml:space="preserve">. </w:t>
      </w:r>
    </w:p>
    <w:p w14:paraId="1D024DE3" w14:textId="77777777" w:rsidR="009844EF" w:rsidRPr="00C40E52" w:rsidRDefault="009844EF" w:rsidP="0099460A">
      <w:pPr>
        <w:pStyle w:val="pkt"/>
        <w:tabs>
          <w:tab w:val="left" w:pos="142"/>
        </w:tabs>
        <w:spacing w:before="0" w:after="0"/>
        <w:ind w:left="426" w:hanging="426"/>
        <w:rPr>
          <w:rFonts w:asciiTheme="minorHAnsi" w:hAnsiTheme="minorHAnsi" w:cstheme="minorHAnsi"/>
          <w:sz w:val="22"/>
          <w:szCs w:val="22"/>
        </w:rPr>
      </w:pPr>
      <w:r w:rsidRPr="00C40E52">
        <w:rPr>
          <w:rFonts w:asciiTheme="minorHAnsi" w:hAnsiTheme="minorHAnsi" w:cstheme="minorHAnsi"/>
          <w:sz w:val="22"/>
          <w:szCs w:val="22"/>
        </w:rPr>
        <w:t>9.   Zamawiający</w:t>
      </w:r>
      <w:r w:rsidRPr="00C40E52">
        <w:rPr>
          <w:rFonts w:asciiTheme="minorHAnsi" w:hAnsiTheme="minorHAnsi" w:cstheme="minorHAnsi"/>
          <w:iCs/>
          <w:sz w:val="22"/>
          <w:szCs w:val="22"/>
        </w:rPr>
        <w:t xml:space="preserve"> nie przewiduje zwoływania zebrania Wykonawców w celu wyjaśnień wątpliwości dotyczących SWZ, </w:t>
      </w:r>
      <w:r w:rsidRPr="00C40E52">
        <w:rPr>
          <w:rFonts w:asciiTheme="minorHAnsi" w:hAnsiTheme="minorHAnsi" w:cstheme="minorHAnsi"/>
          <w:sz w:val="22"/>
          <w:szCs w:val="22"/>
        </w:rPr>
        <w:t xml:space="preserve">o którym mowa w art. 285 ust.1 ustawy </w:t>
      </w:r>
      <w:proofErr w:type="spellStart"/>
      <w:r w:rsidRPr="00C40E52">
        <w:rPr>
          <w:rFonts w:asciiTheme="minorHAnsi" w:hAnsiTheme="minorHAnsi" w:cstheme="minorHAnsi"/>
          <w:sz w:val="22"/>
          <w:szCs w:val="22"/>
        </w:rPr>
        <w:t>Pzp</w:t>
      </w:r>
      <w:proofErr w:type="spellEnd"/>
      <w:r w:rsidRPr="00C40E52">
        <w:rPr>
          <w:rFonts w:asciiTheme="minorHAnsi" w:hAnsiTheme="minorHAnsi" w:cstheme="minorHAnsi"/>
          <w:sz w:val="22"/>
          <w:szCs w:val="22"/>
        </w:rPr>
        <w:t>.</w:t>
      </w:r>
    </w:p>
    <w:p w14:paraId="7C72C6AB" w14:textId="77777777" w:rsidR="009844EF" w:rsidRPr="00C40E52" w:rsidRDefault="009844EF" w:rsidP="0099460A">
      <w:pPr>
        <w:pStyle w:val="pkt"/>
        <w:tabs>
          <w:tab w:val="left" w:pos="142"/>
        </w:tabs>
        <w:spacing w:before="0" w:after="0"/>
        <w:ind w:left="426" w:hanging="426"/>
        <w:rPr>
          <w:rFonts w:asciiTheme="minorHAnsi" w:hAnsiTheme="minorHAnsi" w:cstheme="minorHAnsi"/>
          <w:sz w:val="22"/>
          <w:szCs w:val="22"/>
        </w:rPr>
      </w:pPr>
      <w:r w:rsidRPr="00C40E52">
        <w:rPr>
          <w:rFonts w:asciiTheme="minorHAnsi" w:hAnsiTheme="minorHAnsi" w:cstheme="minorHAnsi"/>
          <w:sz w:val="22"/>
          <w:szCs w:val="22"/>
        </w:rPr>
        <w:lastRenderedPageBreak/>
        <w:t xml:space="preserve">10.  Zamawiający nie zastrzega </w:t>
      </w:r>
      <w:r w:rsidRPr="00C40E52">
        <w:rPr>
          <w:rFonts w:asciiTheme="minorHAnsi" w:hAnsiTheme="minorHAnsi" w:cstheme="minorHAnsi"/>
          <w:spacing w:val="-4"/>
          <w:sz w:val="22"/>
          <w:szCs w:val="22"/>
        </w:rPr>
        <w:t xml:space="preserve">obowiązku osobistego wykonania zamówienia przez Wykonawcę </w:t>
      </w:r>
      <w:r w:rsidRPr="00C40E52">
        <w:rPr>
          <w:rFonts w:asciiTheme="minorHAnsi" w:hAnsiTheme="minorHAnsi" w:cstheme="minorHAnsi"/>
          <w:sz w:val="22"/>
          <w:szCs w:val="22"/>
        </w:rPr>
        <w:t xml:space="preserve">kluczowych zadań, zgodnie z art. 60 i art. 121 w zw. z art. 266 ustawy </w:t>
      </w:r>
      <w:proofErr w:type="spellStart"/>
      <w:r w:rsidRPr="00C40E52">
        <w:rPr>
          <w:rFonts w:asciiTheme="minorHAnsi" w:hAnsiTheme="minorHAnsi" w:cstheme="minorHAnsi"/>
          <w:sz w:val="22"/>
          <w:szCs w:val="22"/>
        </w:rPr>
        <w:t>Pzp</w:t>
      </w:r>
      <w:proofErr w:type="spellEnd"/>
      <w:r w:rsidRPr="00C40E52">
        <w:rPr>
          <w:rFonts w:asciiTheme="minorHAnsi" w:hAnsiTheme="minorHAnsi" w:cstheme="minorHAnsi"/>
          <w:sz w:val="22"/>
          <w:szCs w:val="22"/>
        </w:rPr>
        <w:t>.</w:t>
      </w:r>
    </w:p>
    <w:p w14:paraId="5A3C79B8" w14:textId="77777777" w:rsidR="009844EF" w:rsidRPr="00C40E52" w:rsidRDefault="009844EF" w:rsidP="00284C01">
      <w:pPr>
        <w:pStyle w:val="pkt"/>
        <w:numPr>
          <w:ilvl w:val="0"/>
          <w:numId w:val="35"/>
        </w:numPr>
        <w:tabs>
          <w:tab w:val="left" w:pos="426"/>
        </w:tabs>
        <w:spacing w:before="0" w:after="0"/>
        <w:ind w:left="426" w:hanging="426"/>
        <w:rPr>
          <w:rFonts w:asciiTheme="minorHAnsi" w:hAnsiTheme="minorHAnsi" w:cstheme="minorHAnsi"/>
          <w:sz w:val="22"/>
          <w:szCs w:val="22"/>
        </w:rPr>
      </w:pPr>
      <w:r w:rsidRPr="00C40E52">
        <w:rPr>
          <w:rFonts w:asciiTheme="minorHAnsi" w:hAnsiTheme="minorHAnsi" w:cstheme="minorHAnsi"/>
          <w:sz w:val="22"/>
          <w:szCs w:val="22"/>
        </w:rPr>
        <w:t>Zamawiający</w:t>
      </w:r>
      <w:r w:rsidRPr="00C40E52">
        <w:rPr>
          <w:rFonts w:asciiTheme="minorHAnsi" w:hAnsiTheme="minorHAnsi" w:cstheme="minorHAnsi"/>
          <w:iCs/>
          <w:spacing w:val="-2"/>
          <w:sz w:val="22"/>
          <w:szCs w:val="22"/>
        </w:rPr>
        <w:t xml:space="preserve"> nie przewiduje obowiązku odbycia przez Wykonawcę wizji lokalnej oraz sprawdzenia przez Wykonawcę dokumentów niezbędnych do realizacji zamówienia dostępnych na miejscu u Zamawiającego.</w:t>
      </w:r>
    </w:p>
    <w:p w14:paraId="51437C72" w14:textId="77777777" w:rsidR="005F2FB0" w:rsidRPr="00C40E52" w:rsidRDefault="005F2FB0" w:rsidP="00284C01">
      <w:pPr>
        <w:pStyle w:val="pkt"/>
        <w:numPr>
          <w:ilvl w:val="0"/>
          <w:numId w:val="35"/>
        </w:numPr>
        <w:tabs>
          <w:tab w:val="left" w:pos="426"/>
        </w:tabs>
        <w:spacing w:before="0" w:after="0"/>
        <w:ind w:left="425" w:hanging="425"/>
        <w:rPr>
          <w:rFonts w:asciiTheme="minorHAnsi" w:hAnsiTheme="minorHAnsi" w:cstheme="minorHAnsi"/>
          <w:sz w:val="22"/>
          <w:szCs w:val="22"/>
        </w:rPr>
      </w:pPr>
      <w:r w:rsidRPr="00C40E52">
        <w:rPr>
          <w:rFonts w:ascii="Calibri" w:eastAsia="Calibri" w:hAnsi="Calibri" w:cs="Arial"/>
          <w:sz w:val="22"/>
          <w:szCs w:val="22"/>
        </w:rPr>
        <w:t xml:space="preserve">Zgodnie z art. 310 pkt 1 ustawy </w:t>
      </w:r>
      <w:proofErr w:type="spellStart"/>
      <w:r w:rsidRPr="00C40E52">
        <w:rPr>
          <w:rFonts w:ascii="Calibri" w:eastAsia="Calibri" w:hAnsi="Calibri" w:cs="Arial"/>
          <w:sz w:val="22"/>
          <w:szCs w:val="22"/>
        </w:rPr>
        <w:t>Pzp</w:t>
      </w:r>
      <w:proofErr w:type="spellEnd"/>
      <w:r w:rsidRPr="00C40E52">
        <w:rPr>
          <w:rFonts w:ascii="Calibri" w:eastAsia="Calibri" w:hAnsi="Calibri" w:cs="Arial"/>
          <w:sz w:val="22"/>
          <w:szCs w:val="22"/>
        </w:rPr>
        <w:t xml:space="preserve"> Zamawiający przewiduje możliwość unieważnienia przedmiotowego postępowania, jeżeli środki, które Zamawiający zamierzał przeznaczyć na sfinansowanie całości lub części zamówienia, nie zostaną mu przyznane.</w:t>
      </w:r>
    </w:p>
    <w:p w14:paraId="22467439" w14:textId="77777777" w:rsidR="009844EF" w:rsidRPr="00C40E52" w:rsidRDefault="009844EF" w:rsidP="00284C01">
      <w:pPr>
        <w:pStyle w:val="pkt"/>
        <w:numPr>
          <w:ilvl w:val="0"/>
          <w:numId w:val="35"/>
        </w:numPr>
        <w:tabs>
          <w:tab w:val="left" w:pos="426"/>
        </w:tabs>
        <w:spacing w:before="0" w:after="0"/>
        <w:ind w:hanging="1004"/>
        <w:rPr>
          <w:rFonts w:asciiTheme="minorHAnsi" w:hAnsiTheme="minorHAnsi" w:cstheme="minorHAnsi"/>
          <w:sz w:val="22"/>
          <w:szCs w:val="22"/>
        </w:rPr>
      </w:pPr>
      <w:r w:rsidRPr="00C40E52">
        <w:rPr>
          <w:rFonts w:asciiTheme="minorHAnsi" w:hAnsiTheme="minorHAnsi" w:cstheme="minorHAnsi"/>
          <w:sz w:val="22"/>
          <w:szCs w:val="22"/>
        </w:rPr>
        <w:t>Zasady uczestnictwa w postępowaniu:</w:t>
      </w:r>
    </w:p>
    <w:p w14:paraId="03E57478" w14:textId="75A5C18D" w:rsidR="009844EF" w:rsidRPr="00C40E52" w:rsidRDefault="009844EF" w:rsidP="00BB5D92">
      <w:pPr>
        <w:ind w:left="851" w:hanging="284"/>
        <w:jc w:val="both"/>
        <w:rPr>
          <w:rFonts w:asciiTheme="minorHAnsi" w:hAnsiTheme="minorHAnsi" w:cstheme="minorHAnsi"/>
          <w:sz w:val="22"/>
          <w:szCs w:val="22"/>
        </w:rPr>
      </w:pPr>
      <w:r w:rsidRPr="00C40E52">
        <w:rPr>
          <w:rFonts w:asciiTheme="minorHAnsi" w:hAnsiTheme="minorHAnsi" w:cstheme="minorHAnsi"/>
          <w:sz w:val="22"/>
          <w:szCs w:val="22"/>
        </w:rPr>
        <w:t>a)  ofertę może złożyć osoba fizyczna, osoba prawna lub jednostka organizacyjna nieposiadająca osobowości prawnej oraz podmioty te występujące wspólnie, o ile spełniają warunki określone w SWZ</w:t>
      </w:r>
      <w:r w:rsidR="00BB5D92" w:rsidRPr="00C40E52">
        <w:rPr>
          <w:rFonts w:asciiTheme="minorHAnsi" w:hAnsiTheme="minorHAnsi" w:cstheme="minorHAnsi"/>
          <w:sz w:val="22"/>
          <w:szCs w:val="22"/>
        </w:rPr>
        <w:t>;</w:t>
      </w:r>
    </w:p>
    <w:p w14:paraId="14B1D732" w14:textId="4521AC4F" w:rsidR="009844EF" w:rsidRPr="00C40E52" w:rsidRDefault="009844EF" w:rsidP="00BB5D92">
      <w:pPr>
        <w:ind w:left="567"/>
        <w:jc w:val="both"/>
        <w:rPr>
          <w:rFonts w:asciiTheme="minorHAnsi" w:hAnsiTheme="minorHAnsi" w:cstheme="minorHAnsi"/>
          <w:sz w:val="22"/>
          <w:szCs w:val="22"/>
        </w:rPr>
      </w:pPr>
      <w:r w:rsidRPr="00C40E52">
        <w:rPr>
          <w:rFonts w:asciiTheme="minorHAnsi" w:hAnsiTheme="minorHAnsi" w:cstheme="minorHAnsi"/>
          <w:sz w:val="22"/>
          <w:szCs w:val="22"/>
        </w:rPr>
        <w:t>b)  Wykonawca może złożyć tylko jedną ofertę</w:t>
      </w:r>
      <w:r w:rsidR="00BB5D92" w:rsidRPr="00C40E52">
        <w:rPr>
          <w:rFonts w:asciiTheme="minorHAnsi" w:hAnsiTheme="minorHAnsi" w:cstheme="minorHAnsi"/>
          <w:sz w:val="22"/>
          <w:szCs w:val="22"/>
        </w:rPr>
        <w:t>;</w:t>
      </w:r>
    </w:p>
    <w:p w14:paraId="5FC4EF9A" w14:textId="77777777" w:rsidR="00543FB6" w:rsidRPr="00C40E52" w:rsidRDefault="009844EF" w:rsidP="00284C01">
      <w:pPr>
        <w:numPr>
          <w:ilvl w:val="0"/>
          <w:numId w:val="36"/>
        </w:numPr>
        <w:ind w:left="851" w:hanging="284"/>
        <w:jc w:val="both"/>
        <w:rPr>
          <w:rFonts w:asciiTheme="minorHAnsi" w:hAnsiTheme="minorHAnsi" w:cstheme="minorHAnsi"/>
          <w:sz w:val="22"/>
          <w:szCs w:val="22"/>
        </w:rPr>
      </w:pPr>
      <w:r w:rsidRPr="00C40E52">
        <w:rPr>
          <w:rFonts w:asciiTheme="minorHAnsi" w:hAnsiTheme="minorHAnsi" w:cstheme="minorHAnsi"/>
          <w:sz w:val="22"/>
          <w:szCs w:val="22"/>
        </w:rPr>
        <w:t>Zamawiający wymaga, aby Wykonawcy zapoznali się z treścią SWZ. Wykonawca ponosi ryzyko przekazania wszystkich wymaganych informacji i dokumentów oraz przekazania oferty nieodpowiadającej wymaganiom określonym przez Zamawiającego.</w:t>
      </w:r>
    </w:p>
    <w:p w14:paraId="257C3CCF" w14:textId="415A0D56" w:rsidR="00543FB6" w:rsidRPr="00C40E52" w:rsidRDefault="00543FB6" w:rsidP="00284C01">
      <w:pPr>
        <w:pStyle w:val="Akapitzlist"/>
        <w:numPr>
          <w:ilvl w:val="0"/>
          <w:numId w:val="35"/>
        </w:numPr>
        <w:ind w:left="426" w:hanging="426"/>
        <w:jc w:val="both"/>
        <w:rPr>
          <w:rFonts w:asciiTheme="minorHAnsi" w:hAnsiTheme="minorHAnsi" w:cstheme="minorHAnsi"/>
          <w:sz w:val="22"/>
          <w:szCs w:val="22"/>
        </w:rPr>
      </w:pPr>
      <w:r w:rsidRPr="00C40E52">
        <w:rPr>
          <w:rFonts w:ascii="Calibri" w:eastAsia="Calibri" w:hAnsi="Calibri" w:cs="Arial"/>
          <w:sz w:val="22"/>
          <w:szCs w:val="22"/>
        </w:rPr>
        <w:t>Zamawiający wymaga zatrudnienia</w:t>
      </w:r>
      <w:r w:rsidRPr="00C40E52">
        <w:rPr>
          <w:sz w:val="22"/>
          <w:szCs w:val="22"/>
        </w:rPr>
        <w:t xml:space="preserve"> </w:t>
      </w:r>
      <w:r w:rsidRPr="00C40E52">
        <w:rPr>
          <w:rFonts w:ascii="Calibri" w:eastAsia="Calibri" w:hAnsi="Calibri" w:cs="Arial"/>
          <w:sz w:val="22"/>
          <w:szCs w:val="22"/>
        </w:rPr>
        <w:t xml:space="preserve">na podstawie stosunku pracy, przez Wykonawcę lub Podwykonawcę, osób wykonujących, w trakcie realizacji zamówienia, czynności związane z: </w:t>
      </w:r>
    </w:p>
    <w:p w14:paraId="2A359FA7" w14:textId="77777777" w:rsidR="00543FB6" w:rsidRPr="00C40E52" w:rsidRDefault="00543FB6" w:rsidP="00284C01">
      <w:pPr>
        <w:pStyle w:val="Akapitzlist"/>
        <w:numPr>
          <w:ilvl w:val="3"/>
          <w:numId w:val="49"/>
        </w:numPr>
        <w:spacing w:line="276" w:lineRule="auto"/>
        <w:ind w:left="426" w:firstLine="0"/>
        <w:jc w:val="both"/>
        <w:rPr>
          <w:rFonts w:ascii="Calibri" w:eastAsia="Calibri" w:hAnsi="Calibri" w:cs="Arial"/>
          <w:sz w:val="22"/>
          <w:szCs w:val="22"/>
        </w:rPr>
      </w:pPr>
      <w:r w:rsidRPr="00C40E52">
        <w:rPr>
          <w:rFonts w:ascii="Calibri" w:eastAsia="Calibri" w:hAnsi="Calibri" w:cs="Arial"/>
          <w:sz w:val="22"/>
          <w:szCs w:val="22"/>
        </w:rPr>
        <w:t>bieżącym nadzorem nad pracami budowlanymi wykonywane przez majstra budowlanego;</w:t>
      </w:r>
    </w:p>
    <w:p w14:paraId="2D482F11" w14:textId="77777777" w:rsidR="00676F4B" w:rsidRPr="00C40E52" w:rsidRDefault="00543FB6" w:rsidP="00284C01">
      <w:pPr>
        <w:pStyle w:val="Akapitzlist"/>
        <w:numPr>
          <w:ilvl w:val="3"/>
          <w:numId w:val="49"/>
        </w:numPr>
        <w:spacing w:line="276" w:lineRule="auto"/>
        <w:ind w:left="426" w:firstLine="0"/>
        <w:jc w:val="both"/>
        <w:rPr>
          <w:rFonts w:ascii="Calibri" w:eastAsia="Calibri" w:hAnsi="Calibri" w:cs="Arial"/>
          <w:sz w:val="22"/>
          <w:szCs w:val="22"/>
        </w:rPr>
      </w:pPr>
      <w:r w:rsidRPr="00C40E52">
        <w:rPr>
          <w:rFonts w:ascii="Calibri" w:eastAsia="Calibri" w:hAnsi="Calibri" w:cs="Arial"/>
          <w:sz w:val="22"/>
          <w:szCs w:val="22"/>
        </w:rPr>
        <w:t>obsługą sprzętu budowlanego wykonywane przez operatora sprzętu budowlanego;</w:t>
      </w:r>
    </w:p>
    <w:p w14:paraId="1E11E4DE" w14:textId="31C9FEFE" w:rsidR="00676F4B" w:rsidRPr="00C40E52" w:rsidRDefault="00676F4B" w:rsidP="00284C01">
      <w:pPr>
        <w:pStyle w:val="Akapitzlist"/>
        <w:numPr>
          <w:ilvl w:val="3"/>
          <w:numId w:val="49"/>
        </w:numPr>
        <w:spacing w:line="276" w:lineRule="auto"/>
        <w:ind w:left="426" w:firstLine="0"/>
        <w:jc w:val="both"/>
        <w:rPr>
          <w:rFonts w:ascii="Calibri" w:eastAsia="Calibri" w:hAnsi="Calibri" w:cs="Arial"/>
          <w:sz w:val="22"/>
          <w:szCs w:val="22"/>
        </w:rPr>
      </w:pPr>
      <w:r w:rsidRPr="00C40E52">
        <w:rPr>
          <w:rFonts w:asciiTheme="minorHAnsi" w:hAnsiTheme="minorHAnsi" w:cstheme="minorHAnsi"/>
          <w:sz w:val="22"/>
          <w:szCs w:val="22"/>
        </w:rPr>
        <w:t>montażem instalacji elektrycznych, wykonywane przez montera instalacji elektrycznych;</w:t>
      </w:r>
    </w:p>
    <w:p w14:paraId="267F803B" w14:textId="77777777" w:rsidR="00543FB6" w:rsidRPr="00C40E52" w:rsidRDefault="00543FB6" w:rsidP="00284C01">
      <w:pPr>
        <w:pStyle w:val="Akapitzlist"/>
        <w:numPr>
          <w:ilvl w:val="3"/>
          <w:numId w:val="49"/>
        </w:numPr>
        <w:spacing w:line="276" w:lineRule="auto"/>
        <w:ind w:left="426" w:firstLine="0"/>
        <w:jc w:val="both"/>
        <w:rPr>
          <w:rFonts w:ascii="Calibri" w:eastAsia="Calibri" w:hAnsi="Calibri" w:cs="Arial"/>
          <w:sz w:val="22"/>
          <w:szCs w:val="22"/>
        </w:rPr>
      </w:pPr>
      <w:r w:rsidRPr="00C40E52">
        <w:rPr>
          <w:rFonts w:ascii="Calibri" w:eastAsia="Calibri" w:hAnsi="Calibri" w:cs="Arial"/>
          <w:sz w:val="22"/>
          <w:szCs w:val="22"/>
        </w:rPr>
        <w:t>montażem instalacji hydraulicznych wykonywane przez montera instalacji sanitarnych.</w:t>
      </w:r>
    </w:p>
    <w:p w14:paraId="12C7C3FA" w14:textId="4CB235DC" w:rsidR="00543FB6" w:rsidRPr="00C40E52" w:rsidRDefault="00543FB6" w:rsidP="00284C01">
      <w:pPr>
        <w:pStyle w:val="Akapitzlist"/>
        <w:numPr>
          <w:ilvl w:val="0"/>
          <w:numId w:val="35"/>
        </w:numPr>
        <w:spacing w:line="276" w:lineRule="auto"/>
        <w:ind w:left="426" w:hanging="426"/>
        <w:jc w:val="both"/>
        <w:rPr>
          <w:rFonts w:ascii="Calibri" w:eastAsia="Calibri" w:hAnsi="Calibri" w:cs="Arial"/>
          <w:sz w:val="22"/>
          <w:szCs w:val="22"/>
        </w:rPr>
      </w:pPr>
      <w:r w:rsidRPr="00C40E52">
        <w:rPr>
          <w:rFonts w:ascii="Calibri" w:eastAsia="Calibri" w:hAnsi="Calibri" w:cs="Arial"/>
          <w:sz w:val="22"/>
          <w:szCs w:val="22"/>
        </w:rPr>
        <w:t>W trakcie realizacji zamówienia Zamawiający uprawniony jest do dokonywania kontroli wobec Wykonawcy odnośnie spełniania przez Wykonawcę lub Podwykonawcę wymogu zatrudnienia na podstawie umowy o pracę osób wykonujących czynności wskazane w ust. 15. Zamawiający uprawniony jest w szczególności do:</w:t>
      </w:r>
    </w:p>
    <w:p w14:paraId="14B617C7" w14:textId="6DC0685A" w:rsidR="00543FB6" w:rsidRPr="00C40E52" w:rsidRDefault="00543FB6" w:rsidP="00284C01">
      <w:pPr>
        <w:pStyle w:val="Akapitzlist"/>
        <w:numPr>
          <w:ilvl w:val="3"/>
          <w:numId w:val="50"/>
        </w:numPr>
        <w:spacing w:line="276" w:lineRule="auto"/>
        <w:ind w:left="709" w:hanging="283"/>
        <w:jc w:val="both"/>
        <w:rPr>
          <w:rFonts w:ascii="Calibri" w:eastAsia="Calibri" w:hAnsi="Calibri" w:cs="Arial"/>
          <w:sz w:val="22"/>
          <w:szCs w:val="22"/>
        </w:rPr>
      </w:pPr>
      <w:r w:rsidRPr="00C40E52">
        <w:rPr>
          <w:rFonts w:ascii="Calibri" w:eastAsia="Calibri" w:hAnsi="Calibri" w:cs="Arial"/>
          <w:sz w:val="22"/>
          <w:szCs w:val="22"/>
        </w:rPr>
        <w:t>żądania oświadczeń i dokumentów w zakresie potwierdzenia spełniania wymogów i dokonywania ich oceny,</w:t>
      </w:r>
    </w:p>
    <w:p w14:paraId="28BAEB7C" w14:textId="77777777" w:rsidR="00543FB6" w:rsidRPr="00C40E52" w:rsidRDefault="00543FB6" w:rsidP="00284C01">
      <w:pPr>
        <w:pStyle w:val="Akapitzlist"/>
        <w:numPr>
          <w:ilvl w:val="3"/>
          <w:numId w:val="50"/>
        </w:numPr>
        <w:spacing w:line="276" w:lineRule="auto"/>
        <w:ind w:left="709" w:hanging="283"/>
        <w:jc w:val="both"/>
        <w:rPr>
          <w:rFonts w:ascii="Calibri" w:eastAsia="Calibri" w:hAnsi="Calibri" w:cs="Arial"/>
          <w:sz w:val="22"/>
          <w:szCs w:val="22"/>
        </w:rPr>
      </w:pPr>
      <w:r w:rsidRPr="00C40E52">
        <w:rPr>
          <w:rFonts w:ascii="Calibri" w:eastAsia="Calibri" w:hAnsi="Calibri" w:cs="Arial"/>
          <w:sz w:val="22"/>
          <w:szCs w:val="22"/>
        </w:rPr>
        <w:t xml:space="preserve">żądania wyjaśnień w przypadku wątpliwości w zakresie potwierdzenia spełniania wymogów, </w:t>
      </w:r>
    </w:p>
    <w:p w14:paraId="09D41CF6" w14:textId="77777777" w:rsidR="00543FB6" w:rsidRPr="00C40E52" w:rsidRDefault="00543FB6" w:rsidP="00284C01">
      <w:pPr>
        <w:pStyle w:val="Akapitzlist"/>
        <w:numPr>
          <w:ilvl w:val="3"/>
          <w:numId w:val="50"/>
        </w:numPr>
        <w:spacing w:line="276" w:lineRule="auto"/>
        <w:ind w:left="709" w:hanging="283"/>
        <w:jc w:val="both"/>
        <w:rPr>
          <w:rFonts w:ascii="Calibri" w:eastAsia="Calibri" w:hAnsi="Calibri" w:cs="Arial"/>
          <w:sz w:val="22"/>
          <w:szCs w:val="22"/>
        </w:rPr>
      </w:pPr>
      <w:r w:rsidRPr="00C40E52">
        <w:rPr>
          <w:rFonts w:ascii="Calibri" w:eastAsia="Calibri" w:hAnsi="Calibri" w:cs="Arial"/>
          <w:sz w:val="22"/>
          <w:szCs w:val="22"/>
        </w:rPr>
        <w:t>przeprowadzania kontroli na miejscu realizacji zamówienia.</w:t>
      </w:r>
    </w:p>
    <w:p w14:paraId="6DD09EE9" w14:textId="00088F6A" w:rsidR="00543FB6" w:rsidRPr="00C40E52" w:rsidRDefault="00543FB6" w:rsidP="00284C01">
      <w:pPr>
        <w:pStyle w:val="Akapitzlist"/>
        <w:numPr>
          <w:ilvl w:val="0"/>
          <w:numId w:val="35"/>
        </w:numPr>
        <w:spacing w:line="276" w:lineRule="auto"/>
        <w:ind w:left="426" w:hanging="426"/>
        <w:jc w:val="both"/>
        <w:rPr>
          <w:rFonts w:ascii="Calibri" w:eastAsia="Calibri" w:hAnsi="Calibri" w:cs="Arial"/>
          <w:sz w:val="22"/>
          <w:szCs w:val="22"/>
        </w:rPr>
      </w:pPr>
      <w:r w:rsidRPr="00C40E52">
        <w:rPr>
          <w:rFonts w:ascii="Calibri" w:eastAsia="Calibri" w:hAnsi="Calibri" w:cs="Arial"/>
          <w:sz w:val="22"/>
          <w:szCs w:val="22"/>
        </w:rPr>
        <w:t>Dopuszcza się zmianę osób, o których mowa w ust. 15 wykonujących czynności związane z   realizacją przedmiotu zamówienia. W przypadku wygaśnięcia/rozwiązania stosu</w:t>
      </w:r>
      <w:r w:rsidR="00747F09">
        <w:rPr>
          <w:rFonts w:ascii="Calibri" w:eastAsia="Calibri" w:hAnsi="Calibri" w:cs="Arial"/>
          <w:sz w:val="22"/>
          <w:szCs w:val="22"/>
        </w:rPr>
        <w:t>nku pracy z</w:t>
      </w:r>
      <w:r w:rsidRPr="00C40E52">
        <w:rPr>
          <w:rFonts w:ascii="Calibri" w:eastAsia="Calibri" w:hAnsi="Calibri" w:cs="Arial"/>
          <w:sz w:val="22"/>
          <w:szCs w:val="22"/>
        </w:rPr>
        <w:t> osobami biorącymi udział przy realizacji zamówienia, Wykonawca lub Podwykonawca jest zobowiązany powiadomić Zamaw</w:t>
      </w:r>
      <w:r w:rsidR="00747F09">
        <w:rPr>
          <w:rFonts w:ascii="Calibri" w:eastAsia="Calibri" w:hAnsi="Calibri" w:cs="Arial"/>
          <w:sz w:val="22"/>
          <w:szCs w:val="22"/>
        </w:rPr>
        <w:t>iającego o tym fakcie (pisemnie</w:t>
      </w:r>
      <w:r w:rsidRPr="00C40E52">
        <w:rPr>
          <w:rFonts w:ascii="Calibri" w:eastAsia="Calibri" w:hAnsi="Calibri" w:cs="Arial"/>
          <w:sz w:val="22"/>
          <w:szCs w:val="22"/>
        </w:rPr>
        <w:t>) w terminie 5 dni od dnia, w którym nastąpiło rozwiązanie stosunku pracy oraz przedstawić nowe oświadczenie wraz z aktualną listą osób, o których mowa w ust. 15. Do każdej faktury Wykonawca lub Podwykonawca dołączy oświadczenie, że ww. osoby są zatrudnione przez Wykonawcę lub Podwykonawcę na podstawie stosunku pracy.</w:t>
      </w:r>
    </w:p>
    <w:p w14:paraId="776D5471" w14:textId="3EA2B83F" w:rsidR="00543FB6" w:rsidRPr="00C40E52" w:rsidRDefault="00543FB6" w:rsidP="00284C01">
      <w:pPr>
        <w:pStyle w:val="Akapitzlist"/>
        <w:numPr>
          <w:ilvl w:val="0"/>
          <w:numId w:val="35"/>
        </w:numPr>
        <w:spacing w:line="276" w:lineRule="auto"/>
        <w:ind w:left="567" w:hanging="425"/>
        <w:jc w:val="both"/>
        <w:rPr>
          <w:rFonts w:ascii="Calibri" w:eastAsia="Calibri" w:hAnsi="Calibri" w:cs="Arial"/>
          <w:sz w:val="22"/>
          <w:szCs w:val="22"/>
        </w:rPr>
      </w:pPr>
      <w:r w:rsidRPr="00C40E52">
        <w:rPr>
          <w:rFonts w:ascii="Calibri" w:eastAsia="Calibri" w:hAnsi="Calibri" w:cs="Arial"/>
          <w:sz w:val="22"/>
          <w:szCs w:val="22"/>
        </w:rPr>
        <w:t>W celu weryfikacji spełnienia przez Wykonawcę lub Podwykonawcę wymogu, o którym mowa w ust. 15, Zamawiający w trakcie realizacji zamówienia może wezwa</w:t>
      </w:r>
      <w:r w:rsidR="0017658F">
        <w:rPr>
          <w:rFonts w:ascii="Calibri" w:eastAsia="Calibri" w:hAnsi="Calibri" w:cs="Arial"/>
          <w:sz w:val="22"/>
          <w:szCs w:val="22"/>
        </w:rPr>
        <w:t>ć Wykonawcę do  przedłożenia, w </w:t>
      </w:r>
      <w:r w:rsidRPr="00C40E52">
        <w:rPr>
          <w:rFonts w:ascii="Calibri" w:eastAsia="Calibri" w:hAnsi="Calibri" w:cs="Arial"/>
          <w:sz w:val="22"/>
          <w:szCs w:val="22"/>
        </w:rPr>
        <w:t xml:space="preserve">wyznaczonym terminie, następujących dowodów:  </w:t>
      </w:r>
    </w:p>
    <w:p w14:paraId="384D605F" w14:textId="7994C697" w:rsidR="00543FB6" w:rsidRPr="00C40E52" w:rsidRDefault="00543FB6" w:rsidP="00284C01">
      <w:pPr>
        <w:pStyle w:val="Akapitzlist"/>
        <w:numPr>
          <w:ilvl w:val="3"/>
          <w:numId w:val="51"/>
        </w:numPr>
        <w:spacing w:line="276" w:lineRule="auto"/>
        <w:ind w:left="851"/>
        <w:jc w:val="both"/>
        <w:rPr>
          <w:rFonts w:ascii="Calibri" w:eastAsia="Calibri" w:hAnsi="Calibri" w:cs="Arial"/>
          <w:sz w:val="22"/>
          <w:szCs w:val="22"/>
        </w:rPr>
      </w:pPr>
      <w:r w:rsidRPr="00C40E52">
        <w:rPr>
          <w:rFonts w:ascii="Calibri" w:eastAsia="Calibri" w:hAnsi="Calibri" w:cs="Arial"/>
          <w:sz w:val="22"/>
          <w:szCs w:val="22"/>
        </w:rPr>
        <w:t xml:space="preserve">poświadczonej za zgodność z oryginałem, odpowiednio przez Wykonawcę lub Podwykonawcę, kopii umowy/umów o pracę osób wykonujących w trakcie realizacji zamówienia czynności, których dotyczy oświadczenie Wykonawcy lub Podwykonawcy (wraz z dokumentem regulującym zakres obowiązków, jeżeli został sporządzony). Kopia umowy/umów powinna zostać </w:t>
      </w:r>
      <w:bookmarkStart w:id="7" w:name="_Hlk71528353"/>
      <w:r w:rsidRPr="00C40E52">
        <w:rPr>
          <w:rFonts w:ascii="Calibri" w:eastAsia="Calibri" w:hAnsi="Calibri" w:cs="Arial"/>
          <w:sz w:val="22"/>
          <w:szCs w:val="22"/>
        </w:rPr>
        <w:t>zanonimizowana w</w:t>
      </w:r>
      <w:r w:rsidR="0017658F">
        <w:rPr>
          <w:rFonts w:ascii="Calibri" w:eastAsia="Calibri" w:hAnsi="Calibri" w:cs="Arial"/>
          <w:sz w:val="22"/>
          <w:szCs w:val="22"/>
        </w:rPr>
        <w:t> </w:t>
      </w:r>
      <w:r w:rsidRPr="00C40E52">
        <w:rPr>
          <w:rFonts w:ascii="Calibri" w:eastAsia="Calibri" w:hAnsi="Calibri" w:cs="Arial"/>
          <w:sz w:val="22"/>
          <w:szCs w:val="22"/>
        </w:rPr>
        <w:t xml:space="preserve">sposób zapewniający ochronę danych osobowych pracowników, zgodnie z przepisami ustawy z dnia 10 maja 2018 r. o ochronie danych osobowych (Dz.U. z 2019 r. poz. 1781) </w:t>
      </w:r>
      <w:bookmarkEnd w:id="7"/>
      <w:r w:rsidRPr="00C40E52">
        <w:rPr>
          <w:rFonts w:ascii="Calibri" w:eastAsia="Calibri" w:hAnsi="Calibri" w:cs="Arial"/>
          <w:sz w:val="22"/>
          <w:szCs w:val="22"/>
        </w:rPr>
        <w:t>przy czym informacje takie jak: data zawarcia umowy, rodzaj umowy o pracę i wymiar etatu powinny być możliwe do zidentyfikowania;</w:t>
      </w:r>
    </w:p>
    <w:p w14:paraId="0B76F6F4" w14:textId="73A46E95" w:rsidR="00543FB6" w:rsidRDefault="00543FB6" w:rsidP="00284C01">
      <w:pPr>
        <w:pStyle w:val="Akapitzlist"/>
        <w:numPr>
          <w:ilvl w:val="3"/>
          <w:numId w:val="51"/>
        </w:numPr>
        <w:spacing w:line="276" w:lineRule="auto"/>
        <w:ind w:left="851"/>
        <w:jc w:val="both"/>
        <w:rPr>
          <w:rFonts w:ascii="Calibri" w:eastAsia="Calibri" w:hAnsi="Calibri" w:cs="Arial"/>
          <w:sz w:val="22"/>
          <w:szCs w:val="22"/>
        </w:rPr>
      </w:pPr>
      <w:r w:rsidRPr="00C40E52">
        <w:rPr>
          <w:rFonts w:ascii="Calibri" w:eastAsia="Calibri" w:hAnsi="Calibri" w:cs="Arial"/>
          <w:sz w:val="22"/>
          <w:szCs w:val="22"/>
        </w:rPr>
        <w:lastRenderedPageBreak/>
        <w:t>poświadczonej za zgodność z oryginałem, odpowiednio przez Wykonawcę lub Podwykonawcę, kopii dowodu potwierdzającego zgłoszenie pracownika/</w:t>
      </w:r>
      <w:proofErr w:type="spellStart"/>
      <w:r w:rsidRPr="00C40E52">
        <w:rPr>
          <w:rFonts w:ascii="Calibri" w:eastAsia="Calibri" w:hAnsi="Calibri" w:cs="Arial"/>
          <w:sz w:val="22"/>
          <w:szCs w:val="22"/>
        </w:rPr>
        <w:t>ków</w:t>
      </w:r>
      <w:proofErr w:type="spellEnd"/>
      <w:r w:rsidRPr="00C40E52">
        <w:rPr>
          <w:rFonts w:ascii="Calibri" w:eastAsia="Calibri" w:hAnsi="Calibri" w:cs="Arial"/>
          <w:sz w:val="22"/>
          <w:szCs w:val="22"/>
        </w:rPr>
        <w:t xml:space="preserve"> przez pracodawcę do ubezpieczeń</w:t>
      </w:r>
      <w:r w:rsidRPr="00C40E52">
        <w:rPr>
          <w:sz w:val="22"/>
          <w:szCs w:val="22"/>
        </w:rPr>
        <w:t xml:space="preserve"> </w:t>
      </w:r>
      <w:r w:rsidRPr="00C40E52">
        <w:rPr>
          <w:rFonts w:ascii="Calibri" w:eastAsia="Calibri" w:hAnsi="Calibri" w:cs="Arial"/>
          <w:sz w:val="22"/>
          <w:szCs w:val="22"/>
        </w:rPr>
        <w:t>zanonimizowaną w sposób zapewniający ochronę danych o</w:t>
      </w:r>
      <w:r w:rsidR="0017658F">
        <w:rPr>
          <w:rFonts w:ascii="Calibri" w:eastAsia="Calibri" w:hAnsi="Calibri" w:cs="Arial"/>
          <w:sz w:val="22"/>
          <w:szCs w:val="22"/>
        </w:rPr>
        <w:t>sobowych pracowników, zgodnie z </w:t>
      </w:r>
      <w:r w:rsidRPr="00C40E52">
        <w:rPr>
          <w:rFonts w:ascii="Calibri" w:eastAsia="Calibri" w:hAnsi="Calibri" w:cs="Arial"/>
          <w:sz w:val="22"/>
          <w:szCs w:val="22"/>
        </w:rPr>
        <w:t>przepisami ustawy z dnia 10 maja 2018 r. o  ochronie danych osobowych (Dz.U. z 2019 r. poz. 1781).</w:t>
      </w:r>
    </w:p>
    <w:p w14:paraId="7B31C5BB" w14:textId="620081AD" w:rsidR="00145137" w:rsidRPr="00AA7979" w:rsidRDefault="00145137" w:rsidP="00145137">
      <w:pPr>
        <w:pStyle w:val="Akapitzlist"/>
        <w:numPr>
          <w:ilvl w:val="0"/>
          <w:numId w:val="35"/>
        </w:numPr>
        <w:spacing w:line="276" w:lineRule="auto"/>
        <w:ind w:left="851" w:hanging="720"/>
        <w:jc w:val="both"/>
        <w:rPr>
          <w:rFonts w:ascii="Calibri" w:eastAsia="Calibri" w:hAnsi="Calibri" w:cs="Arial"/>
          <w:sz w:val="22"/>
          <w:szCs w:val="22"/>
        </w:rPr>
      </w:pPr>
      <w:r w:rsidRPr="00AA7979">
        <w:rPr>
          <w:rFonts w:ascii="Calibri" w:eastAsia="Calibri" w:hAnsi="Calibri" w:cs="Arial"/>
          <w:sz w:val="22"/>
          <w:szCs w:val="22"/>
        </w:rPr>
        <w:t xml:space="preserve">Zamawiający nie dokonuje podziału zamówienia na części. Z uwagi na charakter zadania tj. prace </w:t>
      </w:r>
      <w:r w:rsidR="00EB756D" w:rsidRPr="00AA7979">
        <w:rPr>
          <w:rFonts w:ascii="Calibri" w:eastAsia="Calibri" w:hAnsi="Calibri" w:cs="Arial"/>
          <w:sz w:val="22"/>
          <w:szCs w:val="22"/>
        </w:rPr>
        <w:t>w</w:t>
      </w:r>
      <w:r w:rsidRPr="00AA7979">
        <w:rPr>
          <w:rFonts w:ascii="Calibri" w:eastAsia="Calibri" w:hAnsi="Calibri" w:cs="Arial"/>
          <w:sz w:val="22"/>
          <w:szCs w:val="22"/>
        </w:rPr>
        <w:t xml:space="preserve"> formule zaprojektuj – wybuduj wykonane muszą zostać w całości przez jednego wykonawcę. Podział zamówienia na części groziłby nadmiernymi trudnościami technicznymi, a potrzeba skoordynowania działań różnych wykonawców realizujących poszczególne części inwestycji mogłyby poważnie zagrozić właściwemu wykonaniu zamówienia. Podział zadania na części nie jest także uzasadniony ekonomicznie tj. poddział nie zapewni zmniejszenia kosztów realizacji zamówienia. Zamówienie nie ogranicza udziału w nim małych i średnich przedsiębiorców.  </w:t>
      </w:r>
    </w:p>
    <w:p w14:paraId="3F942A04" w14:textId="5863C975" w:rsidR="00145137" w:rsidRPr="00145137" w:rsidRDefault="00145137" w:rsidP="00145137">
      <w:pPr>
        <w:spacing w:line="276" w:lineRule="auto"/>
        <w:jc w:val="both"/>
        <w:rPr>
          <w:rFonts w:ascii="Calibri" w:eastAsia="Calibri" w:hAnsi="Calibri" w:cs="Arial"/>
          <w:sz w:val="22"/>
          <w:szCs w:val="22"/>
        </w:rPr>
      </w:pPr>
    </w:p>
    <w:p w14:paraId="193C23B1" w14:textId="77777777" w:rsidR="009844EF" w:rsidRPr="00C40E52" w:rsidRDefault="009844EF" w:rsidP="009844EF">
      <w:pPr>
        <w:ind w:left="426" w:hanging="426"/>
        <w:rPr>
          <w:rFonts w:asciiTheme="minorHAnsi" w:hAnsiTheme="minorHAnsi" w:cstheme="minorHAnsi"/>
          <w:sz w:val="22"/>
          <w:szCs w:val="22"/>
        </w:rPr>
      </w:pPr>
      <w:r w:rsidRPr="00C40E52">
        <w:rPr>
          <w:rFonts w:asciiTheme="minorHAnsi" w:hAnsiTheme="minorHAnsi" w:cstheme="minorHAnsi"/>
          <w:sz w:val="22"/>
          <w:szCs w:val="22"/>
        </w:rPr>
        <w:t xml:space="preserve">  </w:t>
      </w:r>
    </w:p>
    <w:p w14:paraId="780732A6" w14:textId="36E68D64" w:rsidR="009844EF" w:rsidRPr="00C40E52" w:rsidRDefault="009844EF" w:rsidP="00284C01">
      <w:pPr>
        <w:pStyle w:val="Akapitzlist"/>
        <w:numPr>
          <w:ilvl w:val="0"/>
          <w:numId w:val="21"/>
        </w:numPr>
        <w:contextualSpacing w:val="0"/>
        <w:rPr>
          <w:rFonts w:asciiTheme="minorHAnsi" w:hAnsiTheme="minorHAnsi" w:cstheme="minorHAnsi"/>
          <w:b/>
          <w:bCs/>
          <w:sz w:val="22"/>
          <w:szCs w:val="22"/>
        </w:rPr>
      </w:pPr>
      <w:r w:rsidRPr="00C40E52">
        <w:rPr>
          <w:rFonts w:asciiTheme="minorHAnsi" w:hAnsiTheme="minorHAnsi" w:cstheme="minorHAnsi"/>
          <w:b/>
          <w:bCs/>
          <w:sz w:val="22"/>
          <w:szCs w:val="22"/>
        </w:rPr>
        <w:t>OPIS PRZEDMIOTU ZAMÓWIENIA</w:t>
      </w:r>
    </w:p>
    <w:p w14:paraId="68A25857" w14:textId="7AF2F554" w:rsidR="00BB5D92" w:rsidRPr="00C40E52" w:rsidRDefault="00CB2A07" w:rsidP="00284C01">
      <w:pPr>
        <w:pStyle w:val="Akapitzlist"/>
        <w:numPr>
          <w:ilvl w:val="1"/>
          <w:numId w:val="35"/>
        </w:numPr>
        <w:spacing w:after="80" w:line="276" w:lineRule="auto"/>
        <w:ind w:left="567" w:hanging="425"/>
        <w:jc w:val="both"/>
        <w:rPr>
          <w:rFonts w:ascii="Calibri" w:eastAsia="Calibri" w:hAnsi="Calibri" w:cs="Arial"/>
          <w:sz w:val="22"/>
          <w:szCs w:val="22"/>
          <w:lang w:eastAsia="en-US"/>
        </w:rPr>
      </w:pPr>
      <w:r>
        <w:rPr>
          <w:rFonts w:ascii="Calibri" w:eastAsia="Calibri" w:hAnsi="Calibri" w:cs="Arial"/>
          <w:sz w:val="22"/>
          <w:szCs w:val="22"/>
          <w:lang w:eastAsia="en-US"/>
        </w:rPr>
        <w:t xml:space="preserve">Przedmiotem zamówienia jest realizacja </w:t>
      </w:r>
      <w:r w:rsidR="00BB5D92" w:rsidRPr="00C40E52">
        <w:rPr>
          <w:rFonts w:ascii="Calibri" w:eastAsia="Calibri" w:hAnsi="Calibri" w:cs="Arial"/>
          <w:sz w:val="22"/>
          <w:szCs w:val="22"/>
          <w:lang w:eastAsia="en-US"/>
        </w:rPr>
        <w:t xml:space="preserve">projektu - </w:t>
      </w:r>
      <w:bookmarkStart w:id="8" w:name="_Hlk191034619"/>
      <w:r w:rsidR="00BB5D92" w:rsidRPr="00C40E52">
        <w:rPr>
          <w:rFonts w:ascii="Calibri" w:eastAsia="Calibri" w:hAnsi="Calibri" w:cs="Arial"/>
          <w:sz w:val="22"/>
          <w:szCs w:val="22"/>
          <w:lang w:eastAsia="en-US"/>
        </w:rPr>
        <w:t>„</w:t>
      </w:r>
      <w:r w:rsidR="00DE1732" w:rsidRPr="00DE1732">
        <w:rPr>
          <w:rFonts w:ascii="Calibri" w:eastAsia="Calibri" w:hAnsi="Calibri" w:cs="Arial"/>
          <w:sz w:val="22"/>
          <w:szCs w:val="22"/>
          <w:lang w:eastAsia="en-US"/>
        </w:rPr>
        <w:t>Budowa przydomowych oczyszczalni ścieków na terenie Gminy Chynów</w:t>
      </w:r>
      <w:r w:rsidR="00BB5D92" w:rsidRPr="00DE1732">
        <w:rPr>
          <w:rFonts w:ascii="Calibri" w:eastAsia="Calibri" w:hAnsi="Calibri" w:cs="Arial"/>
          <w:sz w:val="22"/>
          <w:szCs w:val="22"/>
          <w:lang w:eastAsia="en-US"/>
        </w:rPr>
        <w:t>”.</w:t>
      </w:r>
    </w:p>
    <w:bookmarkEnd w:id="8"/>
    <w:p w14:paraId="5CC81CB4" w14:textId="38F8CE28" w:rsidR="00BB5D92" w:rsidRPr="00AA7979" w:rsidRDefault="00BB5D92" w:rsidP="00284C01">
      <w:pPr>
        <w:numPr>
          <w:ilvl w:val="1"/>
          <w:numId w:val="35"/>
        </w:numPr>
        <w:spacing w:after="80" w:line="276" w:lineRule="auto"/>
        <w:ind w:left="284" w:hanging="142"/>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t xml:space="preserve">Zamawiający, zgodnie z art. 103 ust. 2 PZP </w:t>
      </w:r>
      <w:bookmarkStart w:id="9" w:name="_Hlk115090638"/>
      <w:r w:rsidRPr="00AA7979">
        <w:rPr>
          <w:rFonts w:ascii="Calibri" w:eastAsia="Calibri" w:hAnsi="Calibri" w:cs="Arial"/>
          <w:sz w:val="22"/>
          <w:szCs w:val="22"/>
          <w:lang w:eastAsia="en-US"/>
        </w:rPr>
        <w:t>przedstawia szczegóło</w:t>
      </w:r>
      <w:r w:rsidR="0017658F" w:rsidRPr="00AA7979">
        <w:rPr>
          <w:rFonts w:ascii="Calibri" w:eastAsia="Calibri" w:hAnsi="Calibri" w:cs="Arial"/>
          <w:sz w:val="22"/>
          <w:szCs w:val="22"/>
          <w:lang w:eastAsia="en-US"/>
        </w:rPr>
        <w:t>wy opis przedmiotu zamówienia i </w:t>
      </w:r>
      <w:r w:rsidRPr="00AA7979">
        <w:rPr>
          <w:rFonts w:ascii="Calibri" w:eastAsia="Calibri" w:hAnsi="Calibri" w:cs="Arial"/>
          <w:sz w:val="22"/>
          <w:szCs w:val="22"/>
          <w:lang w:eastAsia="en-US"/>
        </w:rPr>
        <w:t>sposobu wykonania zadania:</w:t>
      </w:r>
    </w:p>
    <w:p w14:paraId="04020AC6" w14:textId="0C32A509" w:rsidR="00BB5D92" w:rsidRPr="00AA7979" w:rsidRDefault="00EB756D" w:rsidP="00EB756D">
      <w:pPr>
        <w:spacing w:after="80" w:line="276" w:lineRule="auto"/>
        <w:ind w:left="567" w:hanging="141"/>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t xml:space="preserve">1) Przedmiot zamówienia obejmuje </w:t>
      </w:r>
      <w:r w:rsidRPr="00AA7979">
        <w:rPr>
          <w:rFonts w:asciiTheme="minorHAnsi" w:eastAsia="Calibri" w:hAnsiTheme="minorHAnsi" w:cstheme="minorHAnsi"/>
          <w:kern w:val="24"/>
          <w:sz w:val="22"/>
          <w:szCs w:val="22"/>
          <w:lang w:eastAsia="en-US"/>
        </w:rPr>
        <w:t xml:space="preserve">budowę 80 przydomowych oczyszczalni ścieków na terenie Gminy  Chynów na podstawie </w:t>
      </w:r>
      <w:r w:rsidRPr="00AA7979">
        <w:rPr>
          <w:rFonts w:ascii="Calibri" w:eastAsia="Calibri" w:hAnsi="Calibri" w:cs="Arial"/>
          <w:sz w:val="22"/>
          <w:szCs w:val="22"/>
          <w:lang w:eastAsia="en-US"/>
        </w:rPr>
        <w:t>Programu</w:t>
      </w:r>
      <w:r w:rsidR="00BB5D92" w:rsidRPr="00AA7979">
        <w:rPr>
          <w:rFonts w:ascii="Calibri" w:eastAsia="Calibri" w:hAnsi="Calibri" w:cs="Arial"/>
          <w:sz w:val="22"/>
          <w:szCs w:val="22"/>
          <w:lang w:eastAsia="en-US"/>
        </w:rPr>
        <w:t xml:space="preserve"> funkcjonalno-użytkowym (dalej: PFU) – stanowiącym </w:t>
      </w:r>
      <w:r w:rsidR="00DE1732" w:rsidRPr="00AA7979">
        <w:rPr>
          <w:rFonts w:ascii="Calibri" w:eastAsia="Calibri" w:hAnsi="Calibri" w:cs="Arial"/>
          <w:b/>
          <w:bCs/>
          <w:sz w:val="22"/>
          <w:szCs w:val="22"/>
          <w:lang w:eastAsia="en-US"/>
        </w:rPr>
        <w:t>załącznik nr 1</w:t>
      </w:r>
      <w:r w:rsidR="003200B0" w:rsidRPr="00AA7979">
        <w:rPr>
          <w:rFonts w:ascii="Calibri" w:eastAsia="Calibri" w:hAnsi="Calibri" w:cs="Arial"/>
          <w:sz w:val="22"/>
          <w:szCs w:val="22"/>
          <w:lang w:eastAsia="en-US"/>
        </w:rPr>
        <w:t xml:space="preserve"> </w:t>
      </w:r>
      <w:r w:rsidR="00BB5D92" w:rsidRPr="00AA7979">
        <w:rPr>
          <w:rFonts w:ascii="Calibri" w:eastAsia="Calibri" w:hAnsi="Calibri" w:cs="Arial"/>
          <w:sz w:val="22"/>
          <w:szCs w:val="22"/>
          <w:lang w:eastAsia="en-US"/>
        </w:rPr>
        <w:t>do SWZ,</w:t>
      </w:r>
    </w:p>
    <w:p w14:paraId="0911BD6F" w14:textId="55E1AE73" w:rsidR="00922727" w:rsidRPr="00AA7979" w:rsidRDefault="007D776C" w:rsidP="007D776C">
      <w:pPr>
        <w:pStyle w:val="Akapitzlist"/>
        <w:numPr>
          <w:ilvl w:val="1"/>
          <w:numId w:val="35"/>
        </w:numPr>
        <w:ind w:left="357" w:hanging="357"/>
        <w:jc w:val="both"/>
        <w:rPr>
          <w:rFonts w:ascii="Calibri" w:eastAsia="Calibri" w:hAnsi="Calibri" w:cs="Arial"/>
          <w:sz w:val="22"/>
          <w:szCs w:val="22"/>
          <w:lang w:eastAsia="en-US"/>
        </w:rPr>
      </w:pPr>
      <w:bookmarkStart w:id="10" w:name="_Hlk72232608"/>
      <w:bookmarkEnd w:id="9"/>
      <w:r w:rsidRPr="00AA7979">
        <w:rPr>
          <w:rFonts w:ascii="Calibri" w:eastAsia="Calibri" w:hAnsi="Calibri" w:cs="Arial"/>
          <w:sz w:val="22"/>
          <w:szCs w:val="22"/>
          <w:lang w:eastAsia="en-US"/>
        </w:rPr>
        <w:t>Zamówienie jest dofinansowane w ramach operacji I.10.10 Infrastruktura na obszarach wiejskich oraz wdrożenie koncepcji inteligentnych wsi - obszar A Inwestycje w zakresie systemów indywidualnego oczyszczania ścieków.</w:t>
      </w:r>
    </w:p>
    <w:p w14:paraId="3D47F9B1" w14:textId="61939939" w:rsidR="00BB5D92" w:rsidRPr="00AA7979" w:rsidRDefault="00BB5D92" w:rsidP="00284C01">
      <w:pPr>
        <w:numPr>
          <w:ilvl w:val="1"/>
          <w:numId w:val="35"/>
        </w:numPr>
        <w:spacing w:after="80" w:line="276" w:lineRule="auto"/>
        <w:ind w:left="567" w:hanging="425"/>
        <w:contextualSpacing/>
        <w:jc w:val="both"/>
        <w:rPr>
          <w:rFonts w:ascii="Calibri" w:eastAsia="Calibri" w:hAnsi="Calibri" w:cs="Arial"/>
          <w:sz w:val="22"/>
          <w:szCs w:val="22"/>
          <w:lang w:eastAsia="en-US"/>
        </w:rPr>
      </w:pPr>
      <w:bookmarkStart w:id="11" w:name="_Hlk72232704"/>
      <w:bookmarkEnd w:id="10"/>
      <w:r w:rsidRPr="00AA7979">
        <w:rPr>
          <w:rFonts w:ascii="Calibri" w:eastAsia="Calibri" w:hAnsi="Calibri" w:cs="Arial"/>
          <w:sz w:val="22"/>
          <w:szCs w:val="22"/>
          <w:lang w:eastAsia="en-US"/>
        </w:rPr>
        <w:t xml:space="preserve">Wykonawca wykona w ramach zamówienia </w:t>
      </w:r>
      <w:r w:rsidR="00A84F5A" w:rsidRPr="00AA7979">
        <w:rPr>
          <w:rFonts w:ascii="Calibri" w:eastAsia="Calibri" w:hAnsi="Calibri" w:cs="Arial"/>
          <w:sz w:val="22"/>
          <w:szCs w:val="22"/>
          <w:lang w:eastAsia="en-US"/>
        </w:rPr>
        <w:t xml:space="preserve">w szczególności </w:t>
      </w:r>
      <w:r w:rsidRPr="00AA7979">
        <w:rPr>
          <w:rFonts w:ascii="Calibri" w:eastAsia="Calibri" w:hAnsi="Calibri" w:cs="Arial"/>
          <w:sz w:val="22"/>
          <w:szCs w:val="22"/>
          <w:lang w:eastAsia="en-US"/>
        </w:rPr>
        <w:t>następujące prace:</w:t>
      </w:r>
    </w:p>
    <w:p w14:paraId="3955A356" w14:textId="059AF338" w:rsidR="009F0E4C" w:rsidRPr="00AA7979" w:rsidRDefault="00BB5D92" w:rsidP="00284C01">
      <w:pPr>
        <w:numPr>
          <w:ilvl w:val="2"/>
          <w:numId w:val="40"/>
        </w:numPr>
        <w:spacing w:after="80" w:line="276" w:lineRule="auto"/>
        <w:ind w:left="567" w:hanging="425"/>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t xml:space="preserve">opracowanie </w:t>
      </w:r>
      <w:r w:rsidR="009F0E4C" w:rsidRPr="00AA7979">
        <w:rPr>
          <w:rFonts w:ascii="Calibri" w:eastAsia="Calibri" w:hAnsi="Calibri" w:cs="Arial"/>
          <w:sz w:val="22"/>
          <w:szCs w:val="22"/>
          <w:lang w:eastAsia="en-US"/>
        </w:rPr>
        <w:t xml:space="preserve">kompletnej </w:t>
      </w:r>
      <w:r w:rsidRPr="00AA7979">
        <w:rPr>
          <w:rFonts w:ascii="Calibri" w:eastAsia="Calibri" w:hAnsi="Calibri" w:cs="Arial"/>
          <w:sz w:val="22"/>
          <w:szCs w:val="22"/>
          <w:lang w:eastAsia="en-US"/>
        </w:rPr>
        <w:t xml:space="preserve">dokumentacji </w:t>
      </w:r>
      <w:r w:rsidR="009F0E4C" w:rsidRPr="00AA7979">
        <w:rPr>
          <w:rFonts w:ascii="Calibri" w:eastAsia="Calibri" w:hAnsi="Calibri" w:cs="Arial"/>
          <w:sz w:val="22"/>
          <w:szCs w:val="22"/>
          <w:lang w:eastAsia="en-US"/>
        </w:rPr>
        <w:t xml:space="preserve"> niezbędnej do uzyskania pozwolenia wodnoprawnego/ zgłoszenia wodnoprawnego  zgodnie z ustawą </w:t>
      </w:r>
      <w:r w:rsidR="009F0E4C" w:rsidRPr="00AA7979">
        <w:rPr>
          <w:rFonts w:ascii="Calibri" w:eastAsia="Calibri" w:hAnsi="Calibri" w:cs="Arial"/>
          <w:sz w:val="22"/>
          <w:szCs w:val="22"/>
          <w:lang w:eastAsia="en-US"/>
        </w:rPr>
        <w:t>z dnia 20 lipca 2017 r.</w:t>
      </w:r>
      <w:r w:rsidR="009F0E4C" w:rsidRPr="00AA7979">
        <w:rPr>
          <w:rFonts w:ascii="Calibri" w:eastAsia="Calibri" w:hAnsi="Calibri" w:cs="Arial"/>
          <w:sz w:val="22"/>
          <w:szCs w:val="22"/>
          <w:lang w:eastAsia="en-US"/>
        </w:rPr>
        <w:t xml:space="preserve"> Prawo Wodne (Dz.U </w:t>
      </w:r>
      <w:r w:rsidR="00DF31C3" w:rsidRPr="00AA7979">
        <w:rPr>
          <w:rFonts w:ascii="Calibri" w:eastAsia="Calibri" w:hAnsi="Calibri" w:cs="Arial"/>
          <w:sz w:val="22"/>
          <w:szCs w:val="22"/>
          <w:lang w:eastAsia="en-US"/>
        </w:rPr>
        <w:t xml:space="preserve">z </w:t>
      </w:r>
      <w:r w:rsidR="009F0E4C" w:rsidRPr="00AA7979">
        <w:rPr>
          <w:rFonts w:ascii="Calibri" w:eastAsia="Calibri" w:hAnsi="Calibri" w:cs="Arial"/>
          <w:sz w:val="22"/>
          <w:szCs w:val="22"/>
          <w:lang w:eastAsia="en-US"/>
        </w:rPr>
        <w:t>2025</w:t>
      </w:r>
      <w:r w:rsidR="00DF31C3" w:rsidRPr="00AA7979">
        <w:rPr>
          <w:rFonts w:ascii="Calibri" w:eastAsia="Calibri" w:hAnsi="Calibri" w:cs="Arial"/>
          <w:sz w:val="22"/>
          <w:szCs w:val="22"/>
          <w:lang w:eastAsia="en-US"/>
        </w:rPr>
        <w:t xml:space="preserve"> r.</w:t>
      </w:r>
      <w:r w:rsidR="009F0E4C" w:rsidRPr="00AA7979">
        <w:rPr>
          <w:rFonts w:ascii="Calibri" w:eastAsia="Calibri" w:hAnsi="Calibri" w:cs="Arial"/>
          <w:sz w:val="22"/>
          <w:szCs w:val="22"/>
          <w:lang w:eastAsia="en-US"/>
        </w:rPr>
        <w:t xml:space="preserve"> poz</w:t>
      </w:r>
      <w:r w:rsidR="00DF31C3" w:rsidRPr="00AA7979">
        <w:rPr>
          <w:rFonts w:ascii="Calibri" w:eastAsia="Calibri" w:hAnsi="Calibri" w:cs="Arial"/>
          <w:sz w:val="22"/>
          <w:szCs w:val="22"/>
          <w:lang w:eastAsia="en-US"/>
        </w:rPr>
        <w:t>.</w:t>
      </w:r>
      <w:r w:rsidR="009F0E4C" w:rsidRPr="00AA7979">
        <w:rPr>
          <w:rFonts w:ascii="Calibri" w:eastAsia="Calibri" w:hAnsi="Calibri" w:cs="Arial"/>
          <w:sz w:val="22"/>
          <w:szCs w:val="22"/>
          <w:lang w:eastAsia="en-US"/>
        </w:rPr>
        <w:t xml:space="preserve"> 960</w:t>
      </w:r>
      <w:r w:rsidR="00DF31C3" w:rsidRPr="00AA7979">
        <w:rPr>
          <w:rFonts w:ascii="Calibri" w:eastAsia="Calibri" w:hAnsi="Calibri" w:cs="Arial"/>
          <w:sz w:val="22"/>
          <w:szCs w:val="22"/>
          <w:lang w:eastAsia="en-US"/>
        </w:rPr>
        <w:t xml:space="preserve"> ze zm.</w:t>
      </w:r>
      <w:r w:rsidR="009F0E4C" w:rsidRPr="00AA7979">
        <w:rPr>
          <w:rFonts w:ascii="Calibri" w:eastAsia="Calibri" w:hAnsi="Calibri" w:cs="Arial"/>
          <w:sz w:val="22"/>
          <w:szCs w:val="22"/>
          <w:lang w:eastAsia="en-US"/>
        </w:rPr>
        <w:t>)</w:t>
      </w:r>
      <w:r w:rsidR="00DF31C3" w:rsidRPr="00AA7979">
        <w:rPr>
          <w:rFonts w:ascii="Calibri" w:eastAsia="Calibri" w:hAnsi="Calibri" w:cs="Arial"/>
          <w:sz w:val="22"/>
          <w:szCs w:val="22"/>
          <w:lang w:eastAsia="en-US"/>
        </w:rPr>
        <w:t>,</w:t>
      </w:r>
    </w:p>
    <w:p w14:paraId="0D42D239" w14:textId="5BFE6EC8" w:rsidR="00BB5D92" w:rsidRPr="00AA7979" w:rsidRDefault="00DF31C3" w:rsidP="00DF31C3">
      <w:pPr>
        <w:spacing w:after="80" w:line="276" w:lineRule="auto"/>
        <w:ind w:left="142"/>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t xml:space="preserve">2) </w:t>
      </w:r>
      <w:r w:rsidR="009F0E4C" w:rsidRPr="00AA7979">
        <w:rPr>
          <w:rFonts w:ascii="Calibri" w:eastAsia="Calibri" w:hAnsi="Calibri" w:cs="Arial"/>
          <w:sz w:val="22"/>
          <w:szCs w:val="22"/>
          <w:lang w:eastAsia="en-US"/>
        </w:rPr>
        <w:t xml:space="preserve">opracowanie dokumentacji niezbędnej do wykonania zgłoszenia budowlanego zgonie z </w:t>
      </w:r>
      <w:r w:rsidRPr="00AA7979">
        <w:rPr>
          <w:rFonts w:ascii="Calibri" w:eastAsia="Calibri" w:hAnsi="Calibri" w:cs="Arial"/>
          <w:sz w:val="22"/>
          <w:szCs w:val="22"/>
          <w:lang w:eastAsia="en-US"/>
        </w:rPr>
        <w:t>ustawy z dnia 7 lipca 1994 r. Prawo budowlane</w:t>
      </w:r>
      <w:r w:rsidRPr="00AA7979">
        <w:rPr>
          <w:rFonts w:ascii="Calibri" w:eastAsia="Calibri" w:hAnsi="Calibri" w:cs="Arial"/>
          <w:sz w:val="22"/>
          <w:szCs w:val="22"/>
          <w:lang w:eastAsia="en-US"/>
        </w:rPr>
        <w:t xml:space="preserve"> (</w:t>
      </w:r>
      <w:r w:rsidRPr="00AA7979">
        <w:rPr>
          <w:rFonts w:ascii="Calibri" w:eastAsia="Calibri" w:hAnsi="Calibri" w:cs="Arial"/>
          <w:sz w:val="22"/>
          <w:szCs w:val="22"/>
          <w:lang w:eastAsia="en-US"/>
        </w:rPr>
        <w:t>Dz.U z 202</w:t>
      </w:r>
      <w:r w:rsidRPr="00AA7979">
        <w:rPr>
          <w:rFonts w:ascii="Calibri" w:eastAsia="Calibri" w:hAnsi="Calibri" w:cs="Arial"/>
          <w:sz w:val="22"/>
          <w:szCs w:val="22"/>
          <w:lang w:eastAsia="en-US"/>
        </w:rPr>
        <w:t>6</w:t>
      </w:r>
      <w:r w:rsidRPr="00AA7979">
        <w:rPr>
          <w:rFonts w:ascii="Calibri" w:eastAsia="Calibri" w:hAnsi="Calibri" w:cs="Arial"/>
          <w:sz w:val="22"/>
          <w:szCs w:val="22"/>
          <w:lang w:eastAsia="en-US"/>
        </w:rPr>
        <w:t xml:space="preserve"> r. poz. </w:t>
      </w:r>
      <w:r w:rsidRPr="00AA7979">
        <w:rPr>
          <w:rFonts w:ascii="Calibri" w:eastAsia="Calibri" w:hAnsi="Calibri" w:cs="Arial"/>
          <w:sz w:val="22"/>
          <w:szCs w:val="22"/>
          <w:lang w:eastAsia="en-US"/>
        </w:rPr>
        <w:t>524</w:t>
      </w:r>
      <w:r w:rsidRPr="00AA7979">
        <w:rPr>
          <w:rFonts w:ascii="Calibri" w:eastAsia="Calibri" w:hAnsi="Calibri" w:cs="Arial"/>
          <w:sz w:val="22"/>
          <w:szCs w:val="22"/>
          <w:lang w:eastAsia="en-US"/>
        </w:rPr>
        <w:t xml:space="preserve"> ze zm.)</w:t>
      </w:r>
      <w:r w:rsidRPr="00AA7979">
        <w:rPr>
          <w:rFonts w:ascii="Calibri" w:eastAsia="Calibri" w:hAnsi="Calibri" w:cs="Arial"/>
          <w:sz w:val="22"/>
          <w:szCs w:val="22"/>
          <w:lang w:eastAsia="en-US"/>
        </w:rPr>
        <w:t xml:space="preserve"> </w:t>
      </w:r>
      <w:r w:rsidR="009F0E4C" w:rsidRPr="00AA7979">
        <w:rPr>
          <w:rFonts w:ascii="Calibri" w:eastAsia="Calibri" w:hAnsi="Calibri" w:cs="Arial"/>
          <w:sz w:val="22"/>
          <w:szCs w:val="22"/>
          <w:lang w:eastAsia="en-US"/>
        </w:rPr>
        <w:t>wraz z wymaganą dokumentacją wykonawczą</w:t>
      </w:r>
      <w:r w:rsidR="00073890" w:rsidRPr="00AA7979">
        <w:rPr>
          <w:rFonts w:ascii="Calibri" w:eastAsia="Calibri" w:hAnsi="Calibri" w:cs="Arial"/>
          <w:sz w:val="22"/>
          <w:szCs w:val="22"/>
          <w:lang w:eastAsia="en-US"/>
        </w:rPr>
        <w:t>,</w:t>
      </w:r>
    </w:p>
    <w:p w14:paraId="57877CCB" w14:textId="3CA5C341" w:rsidR="00BB5D92" w:rsidRPr="00AA7979" w:rsidRDefault="00A84F5A" w:rsidP="00284C01">
      <w:pPr>
        <w:numPr>
          <w:ilvl w:val="2"/>
          <w:numId w:val="40"/>
        </w:numPr>
        <w:spacing w:after="80" w:line="276" w:lineRule="auto"/>
        <w:ind w:left="567" w:hanging="425"/>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t>u</w:t>
      </w:r>
      <w:r w:rsidR="00BB5D92" w:rsidRPr="00AA7979">
        <w:rPr>
          <w:rFonts w:ascii="Calibri" w:eastAsia="Calibri" w:hAnsi="Calibri" w:cs="Arial"/>
          <w:sz w:val="22"/>
          <w:szCs w:val="22"/>
          <w:lang w:eastAsia="en-US"/>
        </w:rPr>
        <w:t>zyskanie wszelkich opinii, uzgodnień, pozwoleń i innych dokumentów wymaganych przepisami szczególnymi, niezbędnych do prowadzenia prac budowlanych</w:t>
      </w:r>
      <w:r w:rsidRPr="00AA7979">
        <w:rPr>
          <w:rFonts w:ascii="Calibri" w:eastAsia="Calibri" w:hAnsi="Calibri" w:cs="Arial"/>
          <w:sz w:val="22"/>
          <w:szCs w:val="22"/>
          <w:lang w:eastAsia="en-US"/>
        </w:rPr>
        <w:t>,</w:t>
      </w:r>
    </w:p>
    <w:p w14:paraId="03CB5868" w14:textId="69E70CC4" w:rsidR="00BB5D92" w:rsidRPr="00AA7979" w:rsidRDefault="00A84F5A" w:rsidP="00284C01">
      <w:pPr>
        <w:numPr>
          <w:ilvl w:val="2"/>
          <w:numId w:val="40"/>
        </w:numPr>
        <w:spacing w:after="80" w:line="276" w:lineRule="auto"/>
        <w:ind w:left="567" w:hanging="425"/>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t>o</w:t>
      </w:r>
      <w:r w:rsidR="00BB5D92" w:rsidRPr="00AA7979">
        <w:rPr>
          <w:rFonts w:ascii="Calibri" w:eastAsia="Calibri" w:hAnsi="Calibri" w:cs="Arial"/>
          <w:sz w:val="22"/>
          <w:szCs w:val="22"/>
          <w:lang w:eastAsia="en-US"/>
        </w:rPr>
        <w:t>pracowanie specyfikacji technicznych wykonania i odbioru robót</w:t>
      </w:r>
      <w:r w:rsidRPr="00AA7979">
        <w:rPr>
          <w:rFonts w:ascii="Calibri" w:eastAsia="Calibri" w:hAnsi="Calibri" w:cs="Arial"/>
          <w:sz w:val="22"/>
          <w:szCs w:val="22"/>
          <w:lang w:eastAsia="en-US"/>
        </w:rPr>
        <w:t>,</w:t>
      </w:r>
    </w:p>
    <w:p w14:paraId="2B0B4D66" w14:textId="622A64C3" w:rsidR="00BB5D92" w:rsidRPr="00AA7979" w:rsidRDefault="00A84F5A" w:rsidP="00284C01">
      <w:pPr>
        <w:numPr>
          <w:ilvl w:val="2"/>
          <w:numId w:val="40"/>
        </w:numPr>
        <w:spacing w:after="80"/>
        <w:ind w:left="567" w:hanging="425"/>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t>w</w:t>
      </w:r>
      <w:r w:rsidR="00BB5D92" w:rsidRPr="00AA7979">
        <w:rPr>
          <w:rFonts w:ascii="Calibri" w:eastAsia="Calibri" w:hAnsi="Calibri" w:cs="Arial"/>
          <w:sz w:val="22"/>
          <w:szCs w:val="22"/>
          <w:lang w:eastAsia="en-US"/>
        </w:rPr>
        <w:t>ykonanie niezbędnych robót towarzyszących (np. zorganizowanie placu budowy, zaplecza budowy, uporządkowania terenu po pracach itp.)</w:t>
      </w:r>
      <w:r w:rsidRPr="00AA7979">
        <w:rPr>
          <w:rFonts w:ascii="Calibri" w:eastAsia="Calibri" w:hAnsi="Calibri" w:cs="Arial"/>
          <w:sz w:val="22"/>
          <w:szCs w:val="22"/>
          <w:lang w:eastAsia="en-US"/>
        </w:rPr>
        <w:t>,</w:t>
      </w:r>
    </w:p>
    <w:p w14:paraId="6BA4FDB2" w14:textId="1A569181" w:rsidR="00BB5D92" w:rsidRPr="00AA7979" w:rsidRDefault="00A84F5A" w:rsidP="00284C01">
      <w:pPr>
        <w:numPr>
          <w:ilvl w:val="2"/>
          <w:numId w:val="40"/>
        </w:numPr>
        <w:spacing w:after="80" w:line="276" w:lineRule="auto"/>
        <w:ind w:left="567" w:hanging="425"/>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t>r</w:t>
      </w:r>
      <w:r w:rsidR="00BB5D92" w:rsidRPr="00AA7979">
        <w:rPr>
          <w:rFonts w:ascii="Calibri" w:eastAsia="Calibri" w:hAnsi="Calibri" w:cs="Arial"/>
          <w:sz w:val="22"/>
          <w:szCs w:val="22"/>
          <w:lang w:eastAsia="en-US"/>
        </w:rPr>
        <w:t>ealizacja harmonogramu rzeczowo-finansowego</w:t>
      </w:r>
      <w:r w:rsidR="00F97E2F" w:rsidRPr="00AA7979">
        <w:rPr>
          <w:rFonts w:ascii="Calibri" w:eastAsia="Calibri" w:hAnsi="Calibri" w:cs="Arial"/>
          <w:sz w:val="22"/>
          <w:szCs w:val="22"/>
          <w:lang w:eastAsia="en-US"/>
        </w:rPr>
        <w:t>,</w:t>
      </w:r>
      <w:r w:rsidR="00BB5D92" w:rsidRPr="00AA7979">
        <w:rPr>
          <w:rFonts w:ascii="Calibri" w:eastAsia="Calibri" w:hAnsi="Calibri" w:cs="Arial"/>
          <w:sz w:val="22"/>
          <w:szCs w:val="22"/>
          <w:lang w:eastAsia="en-US"/>
        </w:rPr>
        <w:t xml:space="preserve"> </w:t>
      </w:r>
    </w:p>
    <w:p w14:paraId="33A585FC" w14:textId="1DE6B23B" w:rsidR="00BB5D92" w:rsidRPr="00AA7979" w:rsidRDefault="00F97E2F" w:rsidP="00284C01">
      <w:pPr>
        <w:numPr>
          <w:ilvl w:val="2"/>
          <w:numId w:val="40"/>
        </w:numPr>
        <w:spacing w:after="80" w:line="276" w:lineRule="auto"/>
        <w:ind w:left="567" w:hanging="425"/>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t>z</w:t>
      </w:r>
      <w:r w:rsidR="00BB5D92" w:rsidRPr="00AA7979">
        <w:rPr>
          <w:rFonts w:ascii="Calibri" w:eastAsia="Calibri" w:hAnsi="Calibri" w:cs="Arial"/>
          <w:sz w:val="22"/>
          <w:szCs w:val="22"/>
          <w:lang w:eastAsia="en-US"/>
        </w:rPr>
        <w:t>akup niezbędnych materiałów i zrealizowanie ich dostawy</w:t>
      </w:r>
      <w:r w:rsidRPr="00AA7979">
        <w:rPr>
          <w:rFonts w:ascii="Calibri" w:eastAsia="Calibri" w:hAnsi="Calibri" w:cs="Arial"/>
          <w:sz w:val="22"/>
          <w:szCs w:val="22"/>
          <w:lang w:eastAsia="en-US"/>
        </w:rPr>
        <w:t>,</w:t>
      </w:r>
    </w:p>
    <w:p w14:paraId="7011D2CF" w14:textId="4D5E393E" w:rsidR="00BB5D92" w:rsidRPr="00AA7979" w:rsidRDefault="00F97E2F" w:rsidP="00284C01">
      <w:pPr>
        <w:numPr>
          <w:ilvl w:val="2"/>
          <w:numId w:val="40"/>
        </w:numPr>
        <w:spacing w:after="80" w:line="276" w:lineRule="auto"/>
        <w:ind w:left="567" w:hanging="425"/>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t>w</w:t>
      </w:r>
      <w:r w:rsidR="00BB5D92" w:rsidRPr="00AA7979">
        <w:rPr>
          <w:rFonts w:ascii="Calibri" w:eastAsia="Calibri" w:hAnsi="Calibri" w:cs="Arial"/>
          <w:sz w:val="22"/>
          <w:szCs w:val="22"/>
          <w:lang w:eastAsia="en-US"/>
        </w:rPr>
        <w:t>ykonanie pełnego zakresu robót ujętych w projektach</w:t>
      </w:r>
      <w:r w:rsidR="003200B0" w:rsidRPr="00AA7979">
        <w:rPr>
          <w:rFonts w:ascii="Calibri" w:eastAsia="Calibri" w:hAnsi="Calibri" w:cs="Arial"/>
          <w:sz w:val="22"/>
          <w:szCs w:val="22"/>
          <w:lang w:eastAsia="en-US"/>
        </w:rPr>
        <w:t>,</w:t>
      </w:r>
    </w:p>
    <w:p w14:paraId="568C97FD" w14:textId="396032A3" w:rsidR="00BB5D92" w:rsidRPr="00AA7979" w:rsidRDefault="003200B0" w:rsidP="00284C01">
      <w:pPr>
        <w:numPr>
          <w:ilvl w:val="2"/>
          <w:numId w:val="40"/>
        </w:numPr>
        <w:spacing w:after="80" w:line="276" w:lineRule="auto"/>
        <w:ind w:left="567" w:hanging="425"/>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t>o</w:t>
      </w:r>
      <w:r w:rsidR="00BB5D92" w:rsidRPr="00AA7979">
        <w:rPr>
          <w:rFonts w:ascii="Calibri" w:eastAsia="Calibri" w:hAnsi="Calibri" w:cs="Arial"/>
          <w:sz w:val="22"/>
          <w:szCs w:val="22"/>
          <w:lang w:eastAsia="en-US"/>
        </w:rPr>
        <w:t>pracowanie instrukcji rozruchu, instrukcji eksploatacji oraz instrukcji stanowiskowych</w:t>
      </w:r>
      <w:r w:rsidRPr="00AA7979">
        <w:rPr>
          <w:rFonts w:ascii="Calibri" w:eastAsia="Calibri" w:hAnsi="Calibri" w:cs="Arial"/>
          <w:sz w:val="22"/>
          <w:szCs w:val="22"/>
          <w:lang w:eastAsia="en-US"/>
        </w:rPr>
        <w:t>,</w:t>
      </w:r>
    </w:p>
    <w:p w14:paraId="6AAFB0BB" w14:textId="69B9BEE1" w:rsidR="00BB5D92" w:rsidRPr="00AA7979" w:rsidRDefault="003200B0" w:rsidP="00284C01">
      <w:pPr>
        <w:numPr>
          <w:ilvl w:val="2"/>
          <w:numId w:val="40"/>
        </w:numPr>
        <w:spacing w:after="80" w:line="276" w:lineRule="auto"/>
        <w:ind w:left="567" w:hanging="425"/>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t>p</w:t>
      </w:r>
      <w:r w:rsidR="00BB5D92" w:rsidRPr="00AA7979">
        <w:rPr>
          <w:rFonts w:ascii="Calibri" w:eastAsia="Calibri" w:hAnsi="Calibri" w:cs="Arial"/>
          <w:sz w:val="22"/>
          <w:szCs w:val="22"/>
          <w:lang w:eastAsia="en-US"/>
        </w:rPr>
        <w:t>rzeprowadzenie prób i szkoleń w niezbędnym zakresie (w tym próby końcowej – rozruchu technologicznego</w:t>
      </w:r>
      <w:r w:rsidR="00A84F5A" w:rsidRPr="00AA7979">
        <w:rPr>
          <w:rFonts w:ascii="Calibri" w:eastAsia="Calibri" w:hAnsi="Calibri" w:cs="Arial"/>
          <w:sz w:val="22"/>
          <w:szCs w:val="22"/>
          <w:lang w:eastAsia="en-US"/>
        </w:rPr>
        <w:t>)</w:t>
      </w:r>
      <w:r w:rsidRPr="00AA7979">
        <w:rPr>
          <w:rFonts w:ascii="Calibri" w:eastAsia="Calibri" w:hAnsi="Calibri" w:cs="Arial"/>
          <w:sz w:val="22"/>
          <w:szCs w:val="22"/>
          <w:lang w:eastAsia="en-US"/>
        </w:rPr>
        <w:t>,</w:t>
      </w:r>
    </w:p>
    <w:p w14:paraId="552F3762" w14:textId="4A990EDF" w:rsidR="00BB5D92" w:rsidRPr="00AA7979" w:rsidRDefault="003200B0" w:rsidP="00284C01">
      <w:pPr>
        <w:numPr>
          <w:ilvl w:val="2"/>
          <w:numId w:val="40"/>
        </w:numPr>
        <w:spacing w:after="80" w:line="276" w:lineRule="auto"/>
        <w:ind w:left="567" w:hanging="425"/>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t>w</w:t>
      </w:r>
      <w:r w:rsidR="00BB5D92" w:rsidRPr="00AA7979">
        <w:rPr>
          <w:rFonts w:ascii="Calibri" w:eastAsia="Calibri" w:hAnsi="Calibri" w:cs="Arial"/>
          <w:sz w:val="22"/>
          <w:szCs w:val="22"/>
          <w:lang w:eastAsia="en-US"/>
        </w:rPr>
        <w:t>ykonanie i dostarczeni</w:t>
      </w:r>
      <w:r w:rsidRPr="00AA7979">
        <w:rPr>
          <w:rFonts w:ascii="Calibri" w:eastAsia="Calibri" w:hAnsi="Calibri" w:cs="Arial"/>
          <w:sz w:val="22"/>
          <w:szCs w:val="22"/>
          <w:lang w:eastAsia="en-US"/>
        </w:rPr>
        <w:t>e</w:t>
      </w:r>
      <w:r w:rsidR="00BB5D92" w:rsidRPr="00AA7979">
        <w:rPr>
          <w:rFonts w:ascii="Calibri" w:eastAsia="Calibri" w:hAnsi="Calibri" w:cs="Arial"/>
          <w:sz w:val="22"/>
          <w:szCs w:val="22"/>
          <w:lang w:eastAsia="en-US"/>
        </w:rPr>
        <w:t xml:space="preserve"> dokumentacji powykonawczej niezbędnej do prawidłowego użytkowania instalacji przez użytkowników</w:t>
      </w:r>
      <w:r w:rsidRPr="00AA7979">
        <w:rPr>
          <w:rFonts w:ascii="Calibri" w:eastAsia="Calibri" w:hAnsi="Calibri" w:cs="Arial"/>
          <w:sz w:val="22"/>
          <w:szCs w:val="22"/>
          <w:lang w:eastAsia="en-US"/>
        </w:rPr>
        <w:t>,</w:t>
      </w:r>
    </w:p>
    <w:p w14:paraId="0F6C8618" w14:textId="0F6456C4" w:rsidR="00BB5D92" w:rsidRPr="00AA7979" w:rsidRDefault="003200B0" w:rsidP="00284C01">
      <w:pPr>
        <w:numPr>
          <w:ilvl w:val="2"/>
          <w:numId w:val="40"/>
        </w:numPr>
        <w:spacing w:after="80" w:line="276" w:lineRule="auto"/>
        <w:ind w:left="567" w:hanging="425"/>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t>w</w:t>
      </w:r>
      <w:r w:rsidR="00BB5D92" w:rsidRPr="00AA7979">
        <w:rPr>
          <w:rFonts w:ascii="Calibri" w:eastAsia="Calibri" w:hAnsi="Calibri" w:cs="Arial"/>
          <w:sz w:val="22"/>
          <w:szCs w:val="22"/>
          <w:lang w:eastAsia="en-US"/>
        </w:rPr>
        <w:t>ykonanie szczegółowego planu testów i rozruchu</w:t>
      </w:r>
      <w:r w:rsidRPr="00AA7979">
        <w:rPr>
          <w:rFonts w:ascii="Calibri" w:eastAsia="Calibri" w:hAnsi="Calibri" w:cs="Arial"/>
          <w:sz w:val="22"/>
          <w:szCs w:val="22"/>
          <w:lang w:eastAsia="en-US"/>
        </w:rPr>
        <w:t>,</w:t>
      </w:r>
      <w:r w:rsidR="00BB5D92" w:rsidRPr="00AA7979">
        <w:rPr>
          <w:rFonts w:ascii="Calibri" w:eastAsia="Calibri" w:hAnsi="Calibri" w:cs="Arial"/>
          <w:sz w:val="22"/>
          <w:szCs w:val="22"/>
          <w:lang w:eastAsia="en-US"/>
        </w:rPr>
        <w:t xml:space="preserve"> </w:t>
      </w:r>
    </w:p>
    <w:p w14:paraId="5160F1E0" w14:textId="02CA77B4" w:rsidR="00BB5D92" w:rsidRPr="00AA7979" w:rsidRDefault="003200B0" w:rsidP="00284C01">
      <w:pPr>
        <w:numPr>
          <w:ilvl w:val="2"/>
          <w:numId w:val="40"/>
        </w:numPr>
        <w:spacing w:after="80" w:line="276" w:lineRule="auto"/>
        <w:ind w:left="567" w:hanging="425"/>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t>u</w:t>
      </w:r>
      <w:r w:rsidR="00BB5D92" w:rsidRPr="00AA7979">
        <w:rPr>
          <w:rFonts w:ascii="Calibri" w:eastAsia="Calibri" w:hAnsi="Calibri" w:cs="Arial"/>
          <w:sz w:val="22"/>
          <w:szCs w:val="22"/>
          <w:lang w:eastAsia="en-US"/>
        </w:rPr>
        <w:t>sługi serwisowe w okresie gwarancyjnym</w:t>
      </w:r>
      <w:r w:rsidRPr="00AA7979">
        <w:rPr>
          <w:rFonts w:ascii="Calibri" w:eastAsia="Calibri" w:hAnsi="Calibri" w:cs="Arial"/>
          <w:sz w:val="22"/>
          <w:szCs w:val="22"/>
          <w:lang w:eastAsia="en-US"/>
        </w:rPr>
        <w:t>,</w:t>
      </w:r>
      <w:r w:rsidR="00BB5D92" w:rsidRPr="00AA7979">
        <w:rPr>
          <w:rFonts w:ascii="Calibri" w:eastAsia="Calibri" w:hAnsi="Calibri" w:cs="Arial"/>
          <w:sz w:val="22"/>
          <w:szCs w:val="22"/>
          <w:lang w:eastAsia="en-US"/>
        </w:rPr>
        <w:t xml:space="preserve"> </w:t>
      </w:r>
    </w:p>
    <w:p w14:paraId="0F2C1032" w14:textId="4EA46BED" w:rsidR="00BB5D92" w:rsidRPr="00AA7979" w:rsidRDefault="003200B0" w:rsidP="00284C01">
      <w:pPr>
        <w:numPr>
          <w:ilvl w:val="2"/>
          <w:numId w:val="40"/>
        </w:numPr>
        <w:spacing w:after="80"/>
        <w:ind w:left="567" w:hanging="425"/>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lastRenderedPageBreak/>
        <w:t>u</w:t>
      </w:r>
      <w:r w:rsidR="00BB5D92" w:rsidRPr="00AA7979">
        <w:rPr>
          <w:rFonts w:ascii="Calibri" w:eastAsia="Calibri" w:hAnsi="Calibri" w:cs="Arial"/>
          <w:sz w:val="22"/>
          <w:szCs w:val="22"/>
          <w:lang w:eastAsia="en-US"/>
        </w:rPr>
        <w:t>zyskanie wszelkich opinii, uzgodnień, pozwoleń i innych dokumentów wymaganych przepisami szczególnymi, niezbędnych do uzyskania zgody na użytkowanie i eksploatację.</w:t>
      </w:r>
    </w:p>
    <w:bookmarkEnd w:id="11"/>
    <w:p w14:paraId="51A86812" w14:textId="77777777" w:rsidR="00BB5D92" w:rsidRPr="00AA7979" w:rsidRDefault="00BB5D92" w:rsidP="00284C01">
      <w:pPr>
        <w:numPr>
          <w:ilvl w:val="1"/>
          <w:numId w:val="35"/>
        </w:numPr>
        <w:spacing w:after="80" w:line="276" w:lineRule="auto"/>
        <w:ind w:left="284" w:hanging="142"/>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t xml:space="preserve">Wszystkie elementy instalacji, będące przedmiotem dostawy, muszą być fabrycznie nowe. </w:t>
      </w:r>
    </w:p>
    <w:p w14:paraId="47854AAE" w14:textId="26100873" w:rsidR="00BB5D92" w:rsidRPr="00AA7979" w:rsidRDefault="00BB5D92" w:rsidP="00284C01">
      <w:pPr>
        <w:numPr>
          <w:ilvl w:val="1"/>
          <w:numId w:val="35"/>
        </w:numPr>
        <w:spacing w:after="80" w:line="276" w:lineRule="auto"/>
        <w:ind w:left="284" w:hanging="142"/>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t>Zamawiający wymagać będzie od Wykonawcy, którego oferta zostanie wybrana, wykonania przedmiotu zamówienia zgodnie z założeniami PF</w:t>
      </w:r>
      <w:r w:rsidR="003200B0" w:rsidRPr="00AA7979">
        <w:rPr>
          <w:rFonts w:ascii="Calibri" w:eastAsia="Calibri" w:hAnsi="Calibri" w:cs="Arial"/>
          <w:sz w:val="22"/>
          <w:szCs w:val="22"/>
          <w:lang w:eastAsia="en-US"/>
        </w:rPr>
        <w:t>U</w:t>
      </w:r>
      <w:r w:rsidRPr="00AA7979">
        <w:rPr>
          <w:rFonts w:ascii="Calibri" w:eastAsia="Calibri" w:hAnsi="Calibri" w:cs="Arial"/>
          <w:sz w:val="22"/>
          <w:szCs w:val="22"/>
          <w:lang w:eastAsia="en-US"/>
        </w:rPr>
        <w:t>. Wykonawca musi mieć świadomość, iż oferowanie urządzeń równoważnych uzależnione będzie od ich zgodności ze wszys</w:t>
      </w:r>
      <w:r w:rsidR="0017658F" w:rsidRPr="00AA7979">
        <w:rPr>
          <w:rFonts w:ascii="Calibri" w:eastAsia="Calibri" w:hAnsi="Calibri" w:cs="Arial"/>
          <w:sz w:val="22"/>
          <w:szCs w:val="22"/>
          <w:lang w:eastAsia="en-US"/>
        </w:rPr>
        <w:t>tkimi parametrami określonymi w </w:t>
      </w:r>
      <w:r w:rsidRPr="00AA7979">
        <w:rPr>
          <w:rFonts w:ascii="Calibri" w:eastAsia="Calibri" w:hAnsi="Calibri" w:cs="Arial"/>
          <w:sz w:val="22"/>
          <w:szCs w:val="22"/>
          <w:lang w:eastAsia="en-US"/>
        </w:rPr>
        <w:t xml:space="preserve">PFU. </w:t>
      </w:r>
    </w:p>
    <w:p w14:paraId="5F8EC5FB" w14:textId="3C930A76" w:rsidR="00BB5D92" w:rsidRPr="00AA7979" w:rsidRDefault="00BB5D92" w:rsidP="00284C01">
      <w:pPr>
        <w:numPr>
          <w:ilvl w:val="1"/>
          <w:numId w:val="35"/>
        </w:numPr>
        <w:spacing w:after="80" w:line="276" w:lineRule="auto"/>
        <w:ind w:left="284" w:hanging="142"/>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t>Roboty należy wykonać w bezpieczny sposób, ściśle w zgodzie z obowiązującymi regulacjami, normami, warunkami technicznymi i sztuką budowlaną, przepisami bhp, p.poż, zgodnie z poleceniami Przedstawiciela Zamawiającego. Gdziekolwiek występują odwołania do polskich norm, dopuszczalne jest stosowanie odpowiednich norm krajów Unii Europejskiej w zakresie przyjętym przez polskie prawodawstwo.</w:t>
      </w:r>
    </w:p>
    <w:p w14:paraId="034E270C" w14:textId="7005368B" w:rsidR="00BB5D92" w:rsidRPr="006E7CB1" w:rsidRDefault="00BB5D92" w:rsidP="00284C01">
      <w:pPr>
        <w:numPr>
          <w:ilvl w:val="1"/>
          <w:numId w:val="35"/>
        </w:numPr>
        <w:spacing w:after="80" w:line="276" w:lineRule="auto"/>
        <w:ind w:left="284" w:hanging="142"/>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t>Opisując przedmiot zamówienia przez odniesienie do norm, ocen technicznych, specyfikacji technicznych i systemów referencji technicznych, o których mowa w art.  101 ust. 1 pkt 2 oraz ust. 3 PZP, Zamawiający dopuszcza rozwiązania równoważne z opisywanymi.</w:t>
      </w:r>
      <w:r w:rsidRPr="00AA7979">
        <w:rPr>
          <w:rFonts w:asciiTheme="minorHAnsi" w:eastAsiaTheme="minorEastAsia" w:hAnsiTheme="minorHAnsi" w:cstheme="minorBidi"/>
          <w:sz w:val="22"/>
          <w:szCs w:val="22"/>
          <w:lang w:eastAsia="en-US"/>
        </w:rPr>
        <w:t xml:space="preserve"> </w:t>
      </w:r>
      <w:r w:rsidRPr="00AA7979">
        <w:rPr>
          <w:rFonts w:ascii="Calibri" w:eastAsia="Calibri" w:hAnsi="Calibri" w:cs="Arial"/>
          <w:sz w:val="22"/>
          <w:szCs w:val="22"/>
          <w:lang w:eastAsia="en-US"/>
        </w:rPr>
        <w:t xml:space="preserve">Zamawiający nie wyraża zgody, by proponowane w ofercie urządzenia równoważne były prototypami. Wymogiem bezwzględnym jest by były to urządzenia sprawdzone, pracujące na innych zrealizowanych obiektach. Zamawiający zastrzega sobie prawo dokonania oględzin i sprawdzenia poprawności działania urządzenia równoważnego pracującego na </w:t>
      </w:r>
      <w:r w:rsidRPr="006E7CB1">
        <w:rPr>
          <w:rFonts w:ascii="Calibri" w:eastAsia="Calibri" w:hAnsi="Calibri" w:cs="Arial"/>
          <w:sz w:val="22"/>
          <w:szCs w:val="22"/>
          <w:lang w:eastAsia="en-US"/>
        </w:rPr>
        <w:t>wskazanym obiekcie.</w:t>
      </w:r>
    </w:p>
    <w:p w14:paraId="683CAA4F" w14:textId="0816E460" w:rsidR="00BB5D92" w:rsidRPr="006E7CB1" w:rsidRDefault="00BB5D92" w:rsidP="00284C01">
      <w:pPr>
        <w:numPr>
          <w:ilvl w:val="1"/>
          <w:numId w:val="35"/>
        </w:numPr>
        <w:spacing w:after="80" w:line="276" w:lineRule="auto"/>
        <w:ind w:left="284" w:hanging="142"/>
        <w:contextualSpacing/>
        <w:jc w:val="both"/>
        <w:rPr>
          <w:rFonts w:ascii="Calibri" w:eastAsia="Calibri" w:hAnsi="Calibri" w:cs="Arial"/>
          <w:sz w:val="22"/>
          <w:szCs w:val="22"/>
          <w:lang w:eastAsia="en-US"/>
        </w:rPr>
      </w:pPr>
      <w:r w:rsidRPr="006E7CB1">
        <w:rPr>
          <w:rFonts w:ascii="Calibri" w:eastAsia="Calibri" w:hAnsi="Calibri" w:cs="Arial"/>
          <w:sz w:val="22"/>
          <w:szCs w:val="22"/>
          <w:lang w:eastAsia="en-US"/>
        </w:rPr>
        <w:t>Zamawiający nie może odrzucić oferty tylko dlatego, że oferowane dostawy nie są zgodne z normami, ocenami technicznymi, specyfikacjami technicznymi i systemami referencji technicznych, do których opis przedmiotu zamówien</w:t>
      </w:r>
      <w:r w:rsidR="00747F09" w:rsidRPr="006E7CB1">
        <w:rPr>
          <w:rFonts w:ascii="Calibri" w:eastAsia="Calibri" w:hAnsi="Calibri" w:cs="Arial"/>
          <w:sz w:val="22"/>
          <w:szCs w:val="22"/>
          <w:lang w:eastAsia="en-US"/>
        </w:rPr>
        <w:t>ia się odnosi, pod warunkiem że</w:t>
      </w:r>
      <w:r w:rsidRPr="006E7CB1">
        <w:rPr>
          <w:rFonts w:ascii="Calibri" w:eastAsia="Calibri" w:hAnsi="Calibri" w:cs="Arial"/>
          <w:sz w:val="22"/>
          <w:szCs w:val="22"/>
          <w:lang w:eastAsia="en-US"/>
        </w:rPr>
        <w:t xml:space="preserve"> Wykonawca udowodni w ofercie, w szczególności za  pomocą przedmiotowych środków dowodowych, o których mowa w art. 104-107 PZP, że proponowane rozwiązania w równoważnym stopniu spełniają wymagania określone w </w:t>
      </w:r>
      <w:r w:rsidR="003200B0" w:rsidRPr="006E7CB1">
        <w:rPr>
          <w:rFonts w:ascii="Calibri" w:eastAsia="Calibri" w:hAnsi="Calibri" w:cs="Arial"/>
          <w:sz w:val="22"/>
          <w:szCs w:val="22"/>
          <w:lang w:eastAsia="en-US"/>
        </w:rPr>
        <w:t>PFU.</w:t>
      </w:r>
    </w:p>
    <w:p w14:paraId="74F6B755" w14:textId="56013B01" w:rsidR="003200B0" w:rsidRPr="00AA7979" w:rsidRDefault="00BB5D92" w:rsidP="00284C01">
      <w:pPr>
        <w:numPr>
          <w:ilvl w:val="1"/>
          <w:numId w:val="35"/>
        </w:numPr>
        <w:spacing w:after="80" w:line="276" w:lineRule="auto"/>
        <w:ind w:left="284" w:hanging="142"/>
        <w:contextualSpacing/>
        <w:jc w:val="both"/>
        <w:rPr>
          <w:rFonts w:ascii="Calibri" w:eastAsia="Calibri" w:hAnsi="Calibri" w:cs="Arial"/>
          <w:sz w:val="22"/>
          <w:szCs w:val="22"/>
          <w:lang w:eastAsia="en-US"/>
        </w:rPr>
      </w:pPr>
      <w:r w:rsidRPr="00AA7979">
        <w:rPr>
          <w:rFonts w:ascii="Calibri" w:eastAsia="Calibri" w:hAnsi="Calibri" w:cs="Arial"/>
          <w:sz w:val="22"/>
          <w:szCs w:val="22"/>
          <w:lang w:eastAsia="en-US"/>
        </w:rPr>
        <w:t>Wspólny słownik CPV:</w:t>
      </w:r>
    </w:p>
    <w:p w14:paraId="49E2E0FE" w14:textId="24DDACF6" w:rsidR="00975C19" w:rsidRDefault="00DE1732" w:rsidP="008576A1">
      <w:pPr>
        <w:ind w:left="426"/>
        <w:rPr>
          <w:rFonts w:ascii="Calibri" w:hAnsi="Calibri" w:cs="Calibri"/>
          <w:sz w:val="22"/>
          <w:szCs w:val="22"/>
        </w:rPr>
      </w:pPr>
      <w:r w:rsidRPr="00AA7979">
        <w:rPr>
          <w:rFonts w:ascii="Calibri" w:hAnsi="Calibri" w:cs="Calibri"/>
          <w:sz w:val="22"/>
          <w:szCs w:val="22"/>
        </w:rPr>
        <w:t>Główny przedmiot zamówienia:</w:t>
      </w:r>
    </w:p>
    <w:p w14:paraId="375BA7A3" w14:textId="1467118B" w:rsidR="00AA7979" w:rsidRPr="00AA7979" w:rsidRDefault="00AA7979" w:rsidP="008576A1">
      <w:pPr>
        <w:ind w:left="426"/>
        <w:rPr>
          <w:rFonts w:ascii="Calibri" w:hAnsi="Calibri" w:cs="Calibri"/>
          <w:sz w:val="22"/>
          <w:szCs w:val="22"/>
        </w:rPr>
      </w:pPr>
      <w:r w:rsidRPr="00AA7979">
        <w:rPr>
          <w:rFonts w:ascii="Calibri" w:hAnsi="Calibri" w:cs="Calibri"/>
          <w:sz w:val="22"/>
          <w:szCs w:val="22"/>
        </w:rPr>
        <w:t>45232421-9 Roboty w zakresie oczyszczania ścieków</w:t>
      </w:r>
    </w:p>
    <w:p w14:paraId="64CC3190" w14:textId="2F1D4CAE" w:rsidR="00DE1732" w:rsidRPr="00C40E52" w:rsidRDefault="00DE1732" w:rsidP="008576A1">
      <w:pPr>
        <w:ind w:left="426"/>
        <w:rPr>
          <w:rFonts w:ascii="Calibri" w:hAnsi="Calibri" w:cs="Calibri"/>
          <w:sz w:val="22"/>
          <w:szCs w:val="22"/>
        </w:rPr>
      </w:pPr>
      <w:r>
        <w:rPr>
          <w:rFonts w:ascii="Calibri" w:hAnsi="Calibri" w:cs="Calibri"/>
          <w:sz w:val="22"/>
          <w:szCs w:val="22"/>
        </w:rPr>
        <w:t xml:space="preserve">Usługi i roboty </w:t>
      </w:r>
    </w:p>
    <w:p w14:paraId="1C43CC3A" w14:textId="77777777" w:rsidR="00C92D57" w:rsidRDefault="003200B0" w:rsidP="008576A1">
      <w:pPr>
        <w:ind w:left="426"/>
        <w:rPr>
          <w:rFonts w:ascii="Calibri" w:hAnsi="Calibri" w:cs="Calibri"/>
          <w:sz w:val="22"/>
          <w:szCs w:val="22"/>
        </w:rPr>
      </w:pPr>
      <w:r w:rsidRPr="00C40E52">
        <w:rPr>
          <w:rFonts w:ascii="Calibri" w:hAnsi="Calibri" w:cs="Calibri"/>
          <w:sz w:val="22"/>
          <w:szCs w:val="22"/>
        </w:rPr>
        <w:t>71320000-7 Usługi Inżynieryjne w zakresie projektowania</w:t>
      </w:r>
    </w:p>
    <w:p w14:paraId="5AAA17C5" w14:textId="4A5EB72F" w:rsidR="00B532FE" w:rsidRDefault="00B532FE" w:rsidP="008576A1">
      <w:pPr>
        <w:ind w:left="426"/>
        <w:rPr>
          <w:rFonts w:ascii="Calibri" w:hAnsi="Calibri" w:cs="Calibri"/>
          <w:sz w:val="22"/>
          <w:szCs w:val="22"/>
        </w:rPr>
      </w:pPr>
      <w:hyperlink r:id="rId9" w:history="1">
        <w:r w:rsidRPr="00C40E52">
          <w:rPr>
            <w:rFonts w:ascii="Calibri" w:hAnsi="Calibri" w:cs="Calibri"/>
            <w:sz w:val="22"/>
            <w:szCs w:val="22"/>
          </w:rPr>
          <w:t>71351500-8</w:t>
        </w:r>
      </w:hyperlink>
      <w:r w:rsidRPr="00C40E52">
        <w:rPr>
          <w:rFonts w:ascii="Calibri" w:hAnsi="Calibri" w:cs="Calibri"/>
          <w:sz w:val="22"/>
          <w:szCs w:val="22"/>
        </w:rPr>
        <w:t xml:space="preserve"> Usługi badania gleby</w:t>
      </w:r>
    </w:p>
    <w:p w14:paraId="18A628BD" w14:textId="77777777" w:rsidR="00B532FE" w:rsidRPr="00C40E52" w:rsidRDefault="00B532FE" w:rsidP="00B532FE">
      <w:pPr>
        <w:pStyle w:val="Tekstpodstawowy"/>
        <w:ind w:left="443"/>
        <w:rPr>
          <w:rFonts w:ascii="Calibri" w:hAnsi="Calibri" w:cs="Calibri"/>
          <w:b w:val="0"/>
          <w:szCs w:val="22"/>
        </w:rPr>
      </w:pPr>
      <w:r w:rsidRPr="00C40E52">
        <w:rPr>
          <w:rFonts w:ascii="Calibri" w:hAnsi="Calibri" w:cs="Calibri"/>
          <w:b w:val="0"/>
          <w:szCs w:val="22"/>
        </w:rPr>
        <w:t>45000000-7 Roboty budowlane</w:t>
      </w:r>
    </w:p>
    <w:p w14:paraId="721375C2" w14:textId="77777777" w:rsidR="00B532FE" w:rsidRPr="00C40E52" w:rsidRDefault="00B532FE" w:rsidP="00B532FE">
      <w:pPr>
        <w:ind w:left="426"/>
        <w:rPr>
          <w:rFonts w:ascii="Calibri" w:hAnsi="Calibri" w:cs="Calibri"/>
          <w:sz w:val="22"/>
          <w:szCs w:val="22"/>
        </w:rPr>
      </w:pPr>
      <w:r w:rsidRPr="00C40E52">
        <w:rPr>
          <w:rFonts w:ascii="Calibri" w:hAnsi="Calibri" w:cs="Calibri"/>
          <w:sz w:val="22"/>
          <w:szCs w:val="22"/>
        </w:rPr>
        <w:t>45300000-0 Roboty instalacyjne w budynkach</w:t>
      </w:r>
    </w:p>
    <w:p w14:paraId="6F732699" w14:textId="576B01AE" w:rsidR="00B532FE" w:rsidRDefault="00B532FE" w:rsidP="00B532FE">
      <w:pPr>
        <w:pStyle w:val="Tekstpodstawowy"/>
        <w:ind w:left="443"/>
        <w:rPr>
          <w:rFonts w:ascii="Calibri" w:hAnsi="Calibri" w:cs="Calibri"/>
          <w:b w:val="0"/>
          <w:szCs w:val="22"/>
        </w:rPr>
      </w:pPr>
      <w:r w:rsidRPr="00C40E52">
        <w:rPr>
          <w:rFonts w:ascii="Calibri" w:hAnsi="Calibri" w:cs="Calibri"/>
          <w:b w:val="0"/>
          <w:szCs w:val="22"/>
        </w:rPr>
        <w:t>45310000-3</w:t>
      </w:r>
      <w:r>
        <w:rPr>
          <w:rFonts w:ascii="Calibri" w:hAnsi="Calibri" w:cs="Calibri"/>
          <w:b w:val="0"/>
          <w:szCs w:val="22"/>
        </w:rPr>
        <w:t xml:space="preserve"> </w:t>
      </w:r>
      <w:r w:rsidRPr="00C40E52">
        <w:rPr>
          <w:rFonts w:ascii="Calibri" w:hAnsi="Calibri" w:cs="Calibri"/>
          <w:b w:val="0"/>
          <w:szCs w:val="22"/>
        </w:rPr>
        <w:t>Roboty instalacyjne elektryczne</w:t>
      </w:r>
    </w:p>
    <w:p w14:paraId="24074508" w14:textId="2384AA2B" w:rsidR="00B532FE" w:rsidRPr="00C40E52" w:rsidRDefault="00B532FE" w:rsidP="00B532FE">
      <w:pPr>
        <w:pStyle w:val="Tekstpodstawowy"/>
        <w:ind w:left="443"/>
        <w:rPr>
          <w:rFonts w:ascii="Calibri" w:hAnsi="Calibri" w:cs="Calibri"/>
          <w:b w:val="0"/>
          <w:szCs w:val="22"/>
        </w:rPr>
      </w:pPr>
      <w:r w:rsidRPr="00C40E52">
        <w:rPr>
          <w:rFonts w:ascii="Calibri" w:hAnsi="Calibri" w:cs="Calibri"/>
          <w:b w:val="0"/>
          <w:szCs w:val="22"/>
        </w:rPr>
        <w:t>45320000-6 Roboty izolacyjne</w:t>
      </w:r>
    </w:p>
    <w:p w14:paraId="7E9AB0F2" w14:textId="3867A0A8" w:rsidR="00B532FE" w:rsidRPr="00C40E52" w:rsidRDefault="00B532FE" w:rsidP="00B532FE">
      <w:pPr>
        <w:pStyle w:val="Tekstpodstawowy"/>
        <w:ind w:left="439" w:right="142" w:firstLine="4"/>
        <w:rPr>
          <w:rFonts w:ascii="Calibri" w:hAnsi="Calibri" w:cs="Calibri"/>
          <w:b w:val="0"/>
          <w:szCs w:val="22"/>
        </w:rPr>
      </w:pPr>
      <w:r w:rsidRPr="00C40E52">
        <w:rPr>
          <w:rFonts w:ascii="Calibri" w:hAnsi="Calibri" w:cs="Calibri"/>
          <w:b w:val="0"/>
          <w:szCs w:val="22"/>
        </w:rPr>
        <w:t>45111200-0 Roboty w zakresie przygotowania terenu pod budowę i roboty ziemne</w:t>
      </w:r>
    </w:p>
    <w:p w14:paraId="0F833A7E" w14:textId="77777777" w:rsidR="00B532FE" w:rsidRPr="00C40E52" w:rsidRDefault="00B532FE" w:rsidP="00B532FE">
      <w:pPr>
        <w:pStyle w:val="Tekstpodstawowy"/>
        <w:ind w:left="443" w:right="-142"/>
        <w:rPr>
          <w:rFonts w:ascii="Calibri" w:hAnsi="Calibri" w:cs="Calibri"/>
          <w:b w:val="0"/>
          <w:szCs w:val="22"/>
        </w:rPr>
      </w:pPr>
      <w:bookmarkStart w:id="12" w:name="_Hlk238811836"/>
      <w:r w:rsidRPr="00C40E52">
        <w:rPr>
          <w:rFonts w:ascii="Calibri" w:hAnsi="Calibri" w:cs="Calibri"/>
          <w:b w:val="0"/>
          <w:szCs w:val="22"/>
        </w:rPr>
        <w:t>45232421-9 Roboty w zakresie oczyszczania ścieków</w:t>
      </w:r>
    </w:p>
    <w:bookmarkEnd w:id="12"/>
    <w:p w14:paraId="463CB7BF" w14:textId="77777777" w:rsidR="00B532FE" w:rsidRDefault="00B532FE" w:rsidP="00B532FE">
      <w:pPr>
        <w:pStyle w:val="Tekstpodstawowy"/>
        <w:ind w:left="439" w:right="1571" w:firstLine="4"/>
        <w:rPr>
          <w:rFonts w:ascii="Calibri" w:hAnsi="Calibri" w:cs="Calibri"/>
          <w:b w:val="0"/>
          <w:szCs w:val="22"/>
        </w:rPr>
      </w:pPr>
      <w:r w:rsidRPr="00C40E52">
        <w:rPr>
          <w:rFonts w:ascii="Calibri" w:hAnsi="Calibri" w:cs="Calibri"/>
          <w:b w:val="0"/>
          <w:szCs w:val="22"/>
        </w:rPr>
        <w:t>45232410-9 Roboty w zakresie kanalizacji ściekowej</w:t>
      </w:r>
    </w:p>
    <w:p w14:paraId="14B1EFBC" w14:textId="0FE194F2" w:rsidR="00AA7979" w:rsidRPr="00C40E52" w:rsidRDefault="00AA7979" w:rsidP="00B532FE">
      <w:pPr>
        <w:pStyle w:val="Tekstpodstawowy"/>
        <w:ind w:left="439" w:right="1571" w:firstLine="4"/>
        <w:rPr>
          <w:rFonts w:ascii="Calibri" w:hAnsi="Calibri" w:cs="Calibri"/>
          <w:b w:val="0"/>
          <w:szCs w:val="22"/>
        </w:rPr>
      </w:pPr>
      <w:r w:rsidRPr="00AA7979">
        <w:rPr>
          <w:rFonts w:ascii="Calibri" w:hAnsi="Calibri" w:cs="Calibri"/>
          <w:b w:val="0"/>
          <w:szCs w:val="22"/>
        </w:rPr>
        <w:t>45232423-3 Roboty budowlane w zakresie przepompowni ścieków</w:t>
      </w:r>
    </w:p>
    <w:p w14:paraId="7E40A01A" w14:textId="77777777" w:rsidR="00B532FE" w:rsidRPr="00C40E52" w:rsidRDefault="00B532FE" w:rsidP="00B532FE">
      <w:pPr>
        <w:pStyle w:val="Tekstpodstawowy"/>
        <w:ind w:left="439" w:right="1571"/>
        <w:rPr>
          <w:rFonts w:ascii="Calibri" w:hAnsi="Calibri" w:cs="Calibri"/>
          <w:b w:val="0"/>
          <w:szCs w:val="22"/>
        </w:rPr>
      </w:pPr>
      <w:r w:rsidRPr="00C40E52">
        <w:rPr>
          <w:rFonts w:ascii="Calibri" w:hAnsi="Calibri" w:cs="Calibri"/>
          <w:b w:val="0"/>
          <w:szCs w:val="22"/>
        </w:rPr>
        <w:t>45255600-5 Roboty w zakresie kładzenia rur w kanalizacji</w:t>
      </w:r>
    </w:p>
    <w:p w14:paraId="2A103873" w14:textId="77777777" w:rsidR="00B532FE" w:rsidRPr="00C40E52" w:rsidRDefault="00B532FE" w:rsidP="00B532FE">
      <w:pPr>
        <w:pStyle w:val="Tekstpodstawowy"/>
        <w:ind w:left="429" w:right="-142" w:firstLine="4"/>
        <w:rPr>
          <w:rFonts w:ascii="Calibri" w:hAnsi="Calibri" w:cs="Calibri"/>
          <w:b w:val="0"/>
          <w:w w:val="105"/>
          <w:szCs w:val="22"/>
        </w:rPr>
      </w:pPr>
      <w:r w:rsidRPr="00C40E52">
        <w:rPr>
          <w:rFonts w:ascii="Calibri" w:hAnsi="Calibri" w:cs="Calibri"/>
          <w:b w:val="0"/>
          <w:w w:val="105"/>
          <w:szCs w:val="22"/>
        </w:rPr>
        <w:t>45232400-6</w:t>
      </w:r>
      <w:r w:rsidRPr="00C40E52">
        <w:rPr>
          <w:rFonts w:ascii="Calibri" w:hAnsi="Calibri" w:cs="Calibri"/>
          <w:b w:val="0"/>
          <w:spacing w:val="-14"/>
          <w:w w:val="105"/>
          <w:szCs w:val="22"/>
        </w:rPr>
        <w:t xml:space="preserve"> </w:t>
      </w:r>
      <w:r w:rsidRPr="00C40E52">
        <w:rPr>
          <w:rFonts w:ascii="Calibri" w:hAnsi="Calibri" w:cs="Calibri"/>
          <w:b w:val="0"/>
          <w:w w:val="105"/>
          <w:szCs w:val="22"/>
        </w:rPr>
        <w:t>Roboty</w:t>
      </w:r>
      <w:r w:rsidRPr="00C40E52">
        <w:rPr>
          <w:rFonts w:ascii="Calibri" w:hAnsi="Calibri" w:cs="Calibri"/>
          <w:b w:val="0"/>
          <w:spacing w:val="-10"/>
          <w:w w:val="105"/>
          <w:szCs w:val="22"/>
        </w:rPr>
        <w:t xml:space="preserve"> </w:t>
      </w:r>
      <w:r w:rsidRPr="00C40E52">
        <w:rPr>
          <w:rFonts w:ascii="Calibri" w:hAnsi="Calibri" w:cs="Calibri"/>
          <w:b w:val="0"/>
          <w:w w:val="105"/>
          <w:szCs w:val="22"/>
        </w:rPr>
        <w:t>budowlane</w:t>
      </w:r>
      <w:r w:rsidRPr="00C40E52">
        <w:rPr>
          <w:rFonts w:ascii="Calibri" w:hAnsi="Calibri" w:cs="Calibri"/>
          <w:b w:val="0"/>
          <w:spacing w:val="-3"/>
          <w:w w:val="105"/>
          <w:szCs w:val="22"/>
        </w:rPr>
        <w:t xml:space="preserve"> </w:t>
      </w:r>
      <w:r w:rsidRPr="00C40E52">
        <w:rPr>
          <w:rFonts w:ascii="Calibri" w:hAnsi="Calibri" w:cs="Calibri"/>
          <w:b w:val="0"/>
          <w:w w:val="105"/>
          <w:szCs w:val="22"/>
        </w:rPr>
        <w:t>w</w:t>
      </w:r>
      <w:r w:rsidRPr="00C40E52">
        <w:rPr>
          <w:rFonts w:ascii="Calibri" w:hAnsi="Calibri" w:cs="Calibri"/>
          <w:b w:val="0"/>
          <w:spacing w:val="-11"/>
          <w:w w:val="105"/>
          <w:szCs w:val="22"/>
        </w:rPr>
        <w:t xml:space="preserve"> </w:t>
      </w:r>
      <w:r w:rsidRPr="00C40E52">
        <w:rPr>
          <w:rFonts w:ascii="Calibri" w:hAnsi="Calibri" w:cs="Calibri"/>
          <w:b w:val="0"/>
          <w:w w:val="105"/>
          <w:szCs w:val="22"/>
        </w:rPr>
        <w:t>zakresie</w:t>
      </w:r>
      <w:r w:rsidRPr="00C40E52">
        <w:rPr>
          <w:rFonts w:ascii="Calibri" w:hAnsi="Calibri" w:cs="Calibri"/>
          <w:b w:val="0"/>
          <w:spacing w:val="-7"/>
          <w:w w:val="105"/>
          <w:szCs w:val="22"/>
        </w:rPr>
        <w:t xml:space="preserve"> </w:t>
      </w:r>
      <w:r w:rsidRPr="00C40E52">
        <w:rPr>
          <w:rFonts w:ascii="Calibri" w:hAnsi="Calibri" w:cs="Calibri"/>
          <w:b w:val="0"/>
          <w:w w:val="105"/>
          <w:szCs w:val="22"/>
        </w:rPr>
        <w:t>kanałów</w:t>
      </w:r>
      <w:r w:rsidRPr="00C40E52">
        <w:rPr>
          <w:rFonts w:ascii="Calibri" w:hAnsi="Calibri" w:cs="Calibri"/>
          <w:b w:val="0"/>
          <w:spacing w:val="-3"/>
          <w:w w:val="105"/>
          <w:szCs w:val="22"/>
        </w:rPr>
        <w:t xml:space="preserve"> </w:t>
      </w:r>
      <w:r w:rsidRPr="00C40E52">
        <w:rPr>
          <w:rFonts w:ascii="Calibri" w:hAnsi="Calibri" w:cs="Calibri"/>
          <w:b w:val="0"/>
          <w:w w:val="105"/>
          <w:szCs w:val="22"/>
        </w:rPr>
        <w:t>ściekowych</w:t>
      </w:r>
    </w:p>
    <w:p w14:paraId="3098225C" w14:textId="77777777" w:rsidR="00B532FE" w:rsidRDefault="00B532FE" w:rsidP="00B532FE">
      <w:pPr>
        <w:pStyle w:val="Tekstpodstawowy"/>
        <w:ind w:left="429" w:right="-142" w:firstLine="4"/>
        <w:rPr>
          <w:rFonts w:ascii="Calibri" w:hAnsi="Calibri" w:cs="Calibri"/>
          <w:b w:val="0"/>
          <w:szCs w:val="22"/>
        </w:rPr>
      </w:pPr>
      <w:r w:rsidRPr="00C40E52">
        <w:rPr>
          <w:rFonts w:ascii="Calibri" w:hAnsi="Calibri" w:cs="Calibri"/>
          <w:b w:val="0"/>
          <w:szCs w:val="22"/>
        </w:rPr>
        <w:t>45350000-5 Instalacje mechaniczne</w:t>
      </w:r>
    </w:p>
    <w:p w14:paraId="32FB7B5E" w14:textId="77777777" w:rsidR="00B532FE" w:rsidRPr="00C40E52" w:rsidRDefault="00B532FE" w:rsidP="00B532FE">
      <w:pPr>
        <w:pStyle w:val="Tekstpodstawowy"/>
        <w:ind w:left="1560" w:right="-142" w:hanging="1127"/>
        <w:rPr>
          <w:rFonts w:ascii="Calibri" w:hAnsi="Calibri" w:cs="Calibri"/>
          <w:b w:val="0"/>
          <w:spacing w:val="-2"/>
          <w:szCs w:val="22"/>
        </w:rPr>
      </w:pPr>
      <w:r w:rsidRPr="00C40E52">
        <w:rPr>
          <w:rFonts w:ascii="Calibri" w:hAnsi="Calibri" w:cs="Calibri"/>
          <w:b w:val="0"/>
          <w:w w:val="105"/>
          <w:szCs w:val="22"/>
        </w:rPr>
        <w:t>45231300-8 Roboty</w:t>
      </w:r>
      <w:r w:rsidRPr="00C40E52">
        <w:rPr>
          <w:rFonts w:ascii="Calibri" w:hAnsi="Calibri" w:cs="Calibri"/>
          <w:b w:val="0"/>
          <w:spacing w:val="-1"/>
          <w:w w:val="105"/>
          <w:szCs w:val="22"/>
        </w:rPr>
        <w:t xml:space="preserve"> </w:t>
      </w:r>
      <w:r w:rsidRPr="00C40E52">
        <w:rPr>
          <w:rFonts w:ascii="Calibri" w:hAnsi="Calibri" w:cs="Calibri"/>
          <w:b w:val="0"/>
          <w:w w:val="105"/>
          <w:szCs w:val="22"/>
        </w:rPr>
        <w:t>budowlane w</w:t>
      </w:r>
      <w:r w:rsidRPr="00C40E52">
        <w:rPr>
          <w:rFonts w:ascii="Calibri" w:hAnsi="Calibri" w:cs="Calibri"/>
          <w:b w:val="0"/>
          <w:spacing w:val="-3"/>
          <w:w w:val="105"/>
          <w:szCs w:val="22"/>
        </w:rPr>
        <w:t xml:space="preserve"> </w:t>
      </w:r>
      <w:r w:rsidRPr="00C40E52">
        <w:rPr>
          <w:rFonts w:ascii="Calibri" w:hAnsi="Calibri" w:cs="Calibri"/>
          <w:b w:val="0"/>
          <w:w w:val="105"/>
          <w:szCs w:val="22"/>
        </w:rPr>
        <w:t>zakresie budowy wodociągów i rurociągów do</w:t>
      </w:r>
      <w:r w:rsidRPr="00C40E52">
        <w:rPr>
          <w:rFonts w:ascii="Calibri" w:hAnsi="Calibri" w:cs="Calibri"/>
          <w:b w:val="0"/>
          <w:szCs w:val="22"/>
        </w:rPr>
        <w:t xml:space="preserve"> odprowadzania</w:t>
      </w:r>
      <w:r w:rsidRPr="00C40E52">
        <w:rPr>
          <w:rFonts w:ascii="Calibri" w:hAnsi="Calibri" w:cs="Calibri"/>
          <w:b w:val="0"/>
          <w:spacing w:val="55"/>
          <w:szCs w:val="22"/>
        </w:rPr>
        <w:t xml:space="preserve"> </w:t>
      </w:r>
      <w:r w:rsidRPr="00C40E52">
        <w:rPr>
          <w:rFonts w:ascii="Calibri" w:hAnsi="Calibri" w:cs="Calibri"/>
          <w:b w:val="0"/>
          <w:spacing w:val="-2"/>
          <w:szCs w:val="22"/>
        </w:rPr>
        <w:t>ścieków</w:t>
      </w:r>
    </w:p>
    <w:p w14:paraId="6C430131" w14:textId="01CFB1B9" w:rsidR="009844EF" w:rsidRPr="00B532FE" w:rsidRDefault="009844EF" w:rsidP="00B532FE">
      <w:pPr>
        <w:rPr>
          <w:rFonts w:ascii="Calibri" w:hAnsi="Calibri" w:cs="Calibri"/>
          <w:sz w:val="22"/>
          <w:szCs w:val="22"/>
        </w:rPr>
      </w:pPr>
    </w:p>
    <w:p w14:paraId="6191B5AD" w14:textId="77777777" w:rsidR="009844EF" w:rsidRPr="00C40E52" w:rsidRDefault="009844EF" w:rsidP="00284C01">
      <w:pPr>
        <w:pStyle w:val="Akapitzlist"/>
        <w:numPr>
          <w:ilvl w:val="0"/>
          <w:numId w:val="21"/>
        </w:numPr>
        <w:ind w:left="284" w:hanging="284"/>
        <w:contextualSpacing w:val="0"/>
        <w:jc w:val="both"/>
        <w:rPr>
          <w:rFonts w:asciiTheme="minorHAnsi" w:hAnsiTheme="minorHAnsi" w:cstheme="minorHAnsi"/>
          <w:b/>
          <w:bCs/>
          <w:sz w:val="22"/>
          <w:szCs w:val="22"/>
        </w:rPr>
      </w:pPr>
      <w:r w:rsidRPr="00C40E52">
        <w:rPr>
          <w:rFonts w:asciiTheme="minorHAnsi" w:hAnsiTheme="minorHAnsi" w:cstheme="minorHAnsi"/>
          <w:b/>
          <w:bCs/>
          <w:sz w:val="22"/>
          <w:szCs w:val="22"/>
        </w:rPr>
        <w:t>PODWYKONAWSTWO</w:t>
      </w:r>
    </w:p>
    <w:p w14:paraId="2DF397DF" w14:textId="0A826B31" w:rsidR="009844EF" w:rsidRPr="00C40E52" w:rsidRDefault="009844EF" w:rsidP="00284C01">
      <w:pPr>
        <w:pStyle w:val="arimr"/>
        <w:widowControl/>
        <w:numPr>
          <w:ilvl w:val="0"/>
          <w:numId w:val="19"/>
        </w:numPr>
        <w:tabs>
          <w:tab w:val="left" w:pos="284"/>
        </w:tabs>
        <w:suppressAutoHyphens/>
        <w:snapToGrid/>
        <w:spacing w:line="240" w:lineRule="auto"/>
        <w:jc w:val="both"/>
        <w:rPr>
          <w:rFonts w:asciiTheme="minorHAnsi" w:hAnsiTheme="minorHAnsi" w:cstheme="minorHAnsi"/>
          <w:sz w:val="22"/>
          <w:szCs w:val="22"/>
          <w:lang w:val="pl-PL"/>
        </w:rPr>
      </w:pPr>
      <w:r w:rsidRPr="00C40E52">
        <w:rPr>
          <w:rFonts w:asciiTheme="minorHAnsi" w:hAnsiTheme="minorHAnsi" w:cstheme="minorHAnsi"/>
          <w:sz w:val="22"/>
          <w:szCs w:val="22"/>
          <w:lang w:val="pl-PL"/>
        </w:rPr>
        <w:t>Wykonawca może powierzyć wykonanie części zamówienia podwykonawcy (podwykonawcom).</w:t>
      </w:r>
    </w:p>
    <w:p w14:paraId="751620AC" w14:textId="77777777" w:rsidR="009844EF" w:rsidRPr="00C40E52" w:rsidRDefault="009844EF" w:rsidP="00284C01">
      <w:pPr>
        <w:pStyle w:val="arimr"/>
        <w:widowControl/>
        <w:numPr>
          <w:ilvl w:val="0"/>
          <w:numId w:val="19"/>
        </w:numPr>
        <w:tabs>
          <w:tab w:val="clear" w:pos="453"/>
          <w:tab w:val="left" w:pos="284"/>
        </w:tabs>
        <w:suppressAutoHyphens/>
        <w:snapToGrid/>
        <w:spacing w:line="240" w:lineRule="auto"/>
        <w:ind w:left="426" w:hanging="454"/>
        <w:jc w:val="both"/>
        <w:rPr>
          <w:rFonts w:asciiTheme="minorHAnsi" w:hAnsiTheme="minorHAnsi" w:cstheme="minorHAnsi"/>
          <w:sz w:val="22"/>
          <w:szCs w:val="22"/>
          <w:lang w:val="pl-PL"/>
        </w:rPr>
      </w:pPr>
      <w:r w:rsidRPr="00C40E52">
        <w:rPr>
          <w:rFonts w:asciiTheme="minorHAnsi" w:hAnsiTheme="minorHAnsi" w:cstheme="minorHAnsi"/>
          <w:sz w:val="22"/>
          <w:szCs w:val="22"/>
          <w:lang w:val="pl-PL"/>
        </w:rPr>
        <w:tab/>
        <w:t xml:space="preserve">Zamawiający </w:t>
      </w:r>
      <w:r w:rsidRPr="00C40E52">
        <w:rPr>
          <w:rFonts w:asciiTheme="minorHAnsi" w:hAnsiTheme="minorHAnsi" w:cstheme="minorHAnsi"/>
          <w:b/>
          <w:sz w:val="22"/>
          <w:szCs w:val="22"/>
          <w:lang w:val="pl-PL"/>
        </w:rPr>
        <w:t>nie zastrzega</w:t>
      </w:r>
      <w:r w:rsidRPr="00C40E52">
        <w:rPr>
          <w:rFonts w:asciiTheme="minorHAnsi" w:hAnsiTheme="minorHAnsi" w:cstheme="minorHAnsi"/>
          <w:sz w:val="22"/>
          <w:szCs w:val="22"/>
          <w:lang w:val="pl-PL"/>
        </w:rPr>
        <w:t xml:space="preserve"> obowiązku osobistego wykonania przez Wykonawcę kluczowych części zamówienia.</w:t>
      </w:r>
    </w:p>
    <w:p w14:paraId="6CF05E71" w14:textId="77777777" w:rsidR="009844EF" w:rsidRPr="00C40E52" w:rsidRDefault="009844EF" w:rsidP="00284C01">
      <w:pPr>
        <w:pStyle w:val="arimr"/>
        <w:widowControl/>
        <w:numPr>
          <w:ilvl w:val="0"/>
          <w:numId w:val="19"/>
        </w:numPr>
        <w:tabs>
          <w:tab w:val="clear" w:pos="453"/>
          <w:tab w:val="left" w:pos="284"/>
        </w:tabs>
        <w:suppressAutoHyphens/>
        <w:snapToGrid/>
        <w:spacing w:line="240" w:lineRule="auto"/>
        <w:ind w:left="426" w:hanging="454"/>
        <w:jc w:val="both"/>
        <w:rPr>
          <w:rFonts w:asciiTheme="minorHAnsi" w:hAnsiTheme="minorHAnsi" w:cstheme="minorHAnsi"/>
          <w:sz w:val="22"/>
          <w:szCs w:val="22"/>
          <w:lang w:val="pl-PL"/>
        </w:rPr>
      </w:pPr>
      <w:r w:rsidRPr="00C40E52">
        <w:rPr>
          <w:rFonts w:asciiTheme="minorHAnsi" w:hAnsiTheme="minorHAnsi" w:cstheme="minorHAnsi"/>
          <w:sz w:val="22"/>
          <w:szCs w:val="22"/>
          <w:lang w:val="pl-PL"/>
        </w:rPr>
        <w:lastRenderedPageBreak/>
        <w:tab/>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C640DE9" w14:textId="77777777" w:rsidR="009844EF" w:rsidRPr="00C40E52" w:rsidRDefault="009844EF" w:rsidP="00284C01">
      <w:pPr>
        <w:pStyle w:val="pkt"/>
        <w:numPr>
          <w:ilvl w:val="0"/>
          <w:numId w:val="19"/>
        </w:numPr>
        <w:tabs>
          <w:tab w:val="clear" w:pos="453"/>
          <w:tab w:val="num" w:pos="426"/>
        </w:tabs>
        <w:spacing w:before="0" w:after="0"/>
        <w:ind w:left="454" w:hanging="454"/>
        <w:rPr>
          <w:rFonts w:asciiTheme="minorHAnsi" w:hAnsiTheme="minorHAnsi" w:cstheme="minorHAnsi"/>
          <w:sz w:val="22"/>
          <w:szCs w:val="22"/>
        </w:rPr>
      </w:pPr>
      <w:r w:rsidRPr="00C40E52">
        <w:rPr>
          <w:rFonts w:asciiTheme="minorHAnsi" w:hAnsiTheme="minorHAnsi" w:cstheme="minorHAnsi"/>
          <w:sz w:val="22"/>
          <w:szCs w:val="22"/>
        </w:rPr>
        <w:t>Powierzenie części zamówienia podwykonawcom nie zwalnia Wykonawcy z odpowiedzialności za należyte wykonanie zamówienia.</w:t>
      </w:r>
    </w:p>
    <w:p w14:paraId="05767D0A" w14:textId="77777777" w:rsidR="009844EF" w:rsidRPr="00C40E52" w:rsidRDefault="009844EF" w:rsidP="009844EF">
      <w:pPr>
        <w:pStyle w:val="pkt"/>
        <w:spacing w:before="0" w:after="0"/>
        <w:ind w:left="0" w:firstLine="0"/>
        <w:jc w:val="left"/>
        <w:rPr>
          <w:rFonts w:asciiTheme="minorHAnsi" w:hAnsiTheme="minorHAnsi" w:cstheme="minorHAnsi"/>
          <w:sz w:val="22"/>
          <w:szCs w:val="22"/>
        </w:rPr>
      </w:pPr>
    </w:p>
    <w:p w14:paraId="2DA7907F" w14:textId="77777777" w:rsidR="009844EF" w:rsidRPr="00C40E52" w:rsidRDefault="009844EF" w:rsidP="00284C01">
      <w:pPr>
        <w:pStyle w:val="Akapitzlist"/>
        <w:numPr>
          <w:ilvl w:val="0"/>
          <w:numId w:val="21"/>
        </w:numPr>
        <w:ind w:left="709" w:hanging="709"/>
        <w:contextualSpacing w:val="0"/>
        <w:rPr>
          <w:rFonts w:asciiTheme="minorHAnsi" w:hAnsiTheme="minorHAnsi" w:cstheme="minorHAnsi"/>
          <w:b/>
          <w:bCs/>
          <w:sz w:val="22"/>
          <w:szCs w:val="22"/>
        </w:rPr>
      </w:pPr>
      <w:r w:rsidRPr="00C40E52">
        <w:rPr>
          <w:rFonts w:asciiTheme="minorHAnsi" w:hAnsiTheme="minorHAnsi" w:cstheme="minorHAnsi"/>
          <w:b/>
          <w:bCs/>
          <w:sz w:val="22"/>
          <w:szCs w:val="22"/>
        </w:rPr>
        <w:t>TERMIN WYKONANIA ZAMÓWIENIA</w:t>
      </w:r>
    </w:p>
    <w:p w14:paraId="0583DAD6" w14:textId="2BFD4D16" w:rsidR="0053601B" w:rsidRPr="002010B7" w:rsidRDefault="0053601B" w:rsidP="00950596">
      <w:pPr>
        <w:jc w:val="both"/>
        <w:rPr>
          <w:rFonts w:ascii="Calibri" w:hAnsi="Calibri" w:cs="Calibri"/>
          <w:sz w:val="22"/>
          <w:szCs w:val="22"/>
        </w:rPr>
      </w:pPr>
      <w:r w:rsidRPr="002010B7">
        <w:rPr>
          <w:rFonts w:ascii="Calibri" w:hAnsi="Calibri" w:cs="Calibri"/>
          <w:sz w:val="22"/>
          <w:szCs w:val="22"/>
        </w:rPr>
        <w:t>Ter</w:t>
      </w:r>
      <w:r w:rsidR="00950596" w:rsidRPr="002010B7">
        <w:rPr>
          <w:rFonts w:ascii="Calibri" w:hAnsi="Calibri" w:cs="Calibri"/>
          <w:sz w:val="22"/>
          <w:szCs w:val="22"/>
        </w:rPr>
        <w:t xml:space="preserve">min wykonania zamówienia wynosi </w:t>
      </w:r>
      <w:r w:rsidR="00C258B4" w:rsidRPr="002010B7">
        <w:rPr>
          <w:rFonts w:ascii="Calibri" w:hAnsi="Calibri" w:cs="Calibri"/>
          <w:b/>
          <w:bCs/>
          <w:sz w:val="22"/>
          <w:szCs w:val="22"/>
        </w:rPr>
        <w:t>5</w:t>
      </w:r>
      <w:r w:rsidRPr="002010B7">
        <w:rPr>
          <w:rFonts w:ascii="Calibri" w:hAnsi="Calibri" w:cs="Calibri"/>
          <w:b/>
          <w:bCs/>
          <w:sz w:val="22"/>
          <w:szCs w:val="22"/>
        </w:rPr>
        <w:t xml:space="preserve"> miesięcy</w:t>
      </w:r>
      <w:r w:rsidRPr="002010B7">
        <w:rPr>
          <w:rFonts w:ascii="Calibri" w:hAnsi="Calibri" w:cs="Calibri"/>
          <w:sz w:val="22"/>
          <w:szCs w:val="22"/>
        </w:rPr>
        <w:t xml:space="preserve"> od dnia podpisania umowy z wybranym Wykonawcą.</w:t>
      </w:r>
    </w:p>
    <w:p w14:paraId="190236EF" w14:textId="77777777" w:rsidR="00950596" w:rsidRPr="00D56B9E" w:rsidRDefault="00950596" w:rsidP="00950596">
      <w:pPr>
        <w:spacing w:line="276" w:lineRule="auto"/>
        <w:jc w:val="both"/>
        <w:rPr>
          <w:rFonts w:ascii="Calibri" w:hAnsi="Calibri" w:cs="Calibri"/>
          <w:b/>
          <w:sz w:val="22"/>
          <w:szCs w:val="22"/>
        </w:rPr>
      </w:pPr>
      <w:r w:rsidRPr="00D56B9E">
        <w:rPr>
          <w:rFonts w:ascii="Calibri" w:hAnsi="Calibri" w:cs="Calibri"/>
          <w:b/>
          <w:sz w:val="22"/>
          <w:szCs w:val="22"/>
        </w:rPr>
        <w:t xml:space="preserve">Za termin wykonania przedmiotu Umowy przyjmuje się dzień pisemnego zgłoszenia Zamawiającemu przez Wykonawcę – potwierdzonej przez Inspektora Nadzoru (lub wytypowanego pracownika Zamawiającego) – gotowości do odbioru przedmiotu Umowy wraz z przekazaniem kompletnej dokumentacji odbiorowej.    </w:t>
      </w:r>
    </w:p>
    <w:p w14:paraId="68477938" w14:textId="77777777" w:rsidR="00950596" w:rsidRPr="00950596" w:rsidRDefault="00950596" w:rsidP="00950596">
      <w:pPr>
        <w:jc w:val="both"/>
        <w:rPr>
          <w:rFonts w:ascii="Calibri" w:hAnsi="Calibri" w:cs="Calibri"/>
          <w:sz w:val="22"/>
          <w:szCs w:val="22"/>
        </w:rPr>
      </w:pPr>
    </w:p>
    <w:p w14:paraId="695EEC9F" w14:textId="77777777" w:rsidR="009844EF" w:rsidRPr="00C40E52" w:rsidRDefault="009844EF" w:rsidP="009844EF">
      <w:pPr>
        <w:pStyle w:val="pkt"/>
        <w:spacing w:before="0" w:after="0"/>
        <w:ind w:left="426" w:firstLine="0"/>
        <w:jc w:val="left"/>
        <w:rPr>
          <w:rFonts w:asciiTheme="minorHAnsi" w:hAnsiTheme="minorHAnsi" w:cstheme="minorHAnsi"/>
          <w:sz w:val="22"/>
          <w:szCs w:val="22"/>
        </w:rPr>
      </w:pPr>
    </w:p>
    <w:p w14:paraId="4DC560A9" w14:textId="1E649461" w:rsidR="009844EF" w:rsidRPr="00C40E52" w:rsidRDefault="009844EF" w:rsidP="00284C01">
      <w:pPr>
        <w:pStyle w:val="Akapitzlist"/>
        <w:numPr>
          <w:ilvl w:val="0"/>
          <w:numId w:val="21"/>
        </w:numPr>
        <w:ind w:left="709" w:hanging="709"/>
        <w:contextualSpacing w:val="0"/>
        <w:rPr>
          <w:rStyle w:val="TeksttreciPogrubienie"/>
          <w:rFonts w:asciiTheme="minorHAnsi" w:hAnsiTheme="minorHAnsi" w:cstheme="minorHAnsi"/>
          <w:bCs/>
          <w:sz w:val="22"/>
          <w:szCs w:val="22"/>
          <w:shd w:val="clear" w:color="auto" w:fill="auto"/>
        </w:rPr>
      </w:pPr>
      <w:r w:rsidRPr="00C40E52">
        <w:rPr>
          <w:rFonts w:asciiTheme="minorHAnsi" w:hAnsiTheme="minorHAnsi" w:cstheme="minorHAnsi"/>
          <w:b/>
          <w:bCs/>
          <w:sz w:val="22"/>
          <w:szCs w:val="22"/>
        </w:rPr>
        <w:t>WARUNKI UDZIAŁU W POSTĘPOWANIU</w:t>
      </w:r>
      <w:bookmarkStart w:id="13" w:name="_Hlk67656379"/>
    </w:p>
    <w:p w14:paraId="281A0272" w14:textId="77777777" w:rsidR="009844EF" w:rsidRPr="00C40E52" w:rsidRDefault="009844EF" w:rsidP="000557F3">
      <w:pPr>
        <w:pStyle w:val="pkt"/>
        <w:spacing w:before="0" w:after="0"/>
        <w:ind w:hanging="851"/>
        <w:jc w:val="left"/>
        <w:rPr>
          <w:rFonts w:asciiTheme="minorHAnsi" w:hAnsiTheme="minorHAnsi" w:cstheme="minorHAnsi"/>
          <w:sz w:val="22"/>
          <w:szCs w:val="22"/>
        </w:rPr>
      </w:pPr>
      <w:r w:rsidRPr="00C40E52">
        <w:rPr>
          <w:rFonts w:asciiTheme="minorHAnsi" w:hAnsiTheme="minorHAnsi" w:cstheme="minorHAnsi"/>
          <w:sz w:val="22"/>
          <w:szCs w:val="22"/>
        </w:rPr>
        <w:t>O udzielenie zamówienia mogą ubiegać się Wykonawcy, którzy spełniają warunki dotyczące:</w:t>
      </w:r>
      <w:bookmarkEnd w:id="13"/>
    </w:p>
    <w:p w14:paraId="0287B2D6" w14:textId="77777777" w:rsidR="000557F3" w:rsidRPr="00C40E52" w:rsidRDefault="009844EF" w:rsidP="00284C01">
      <w:pPr>
        <w:pStyle w:val="pkt"/>
        <w:numPr>
          <w:ilvl w:val="6"/>
          <w:numId w:val="35"/>
        </w:numPr>
        <w:spacing w:before="0" w:after="0"/>
        <w:ind w:left="284" w:hanging="252"/>
        <w:jc w:val="left"/>
        <w:rPr>
          <w:rFonts w:asciiTheme="minorHAnsi" w:hAnsiTheme="minorHAnsi" w:cstheme="minorHAnsi"/>
          <w:sz w:val="22"/>
          <w:szCs w:val="22"/>
        </w:rPr>
      </w:pPr>
      <w:r w:rsidRPr="00C40E52">
        <w:rPr>
          <w:rFonts w:asciiTheme="minorHAnsi" w:hAnsiTheme="minorHAnsi" w:cstheme="minorHAnsi"/>
          <w:b/>
          <w:sz w:val="22"/>
          <w:szCs w:val="22"/>
        </w:rPr>
        <w:t>zdolności do występowania w obrocie gospodarczym</w:t>
      </w:r>
      <w:r w:rsidRPr="00C40E52">
        <w:rPr>
          <w:rFonts w:asciiTheme="minorHAnsi" w:hAnsiTheme="minorHAnsi" w:cstheme="minorHAnsi"/>
          <w:sz w:val="22"/>
          <w:szCs w:val="22"/>
        </w:rPr>
        <w:t>:</w:t>
      </w:r>
    </w:p>
    <w:p w14:paraId="1236ACBB" w14:textId="06DDB57A" w:rsidR="009844EF" w:rsidRPr="00C40E52" w:rsidRDefault="009844EF" w:rsidP="000557F3">
      <w:pPr>
        <w:pStyle w:val="pkt"/>
        <w:spacing w:before="0" w:after="0"/>
        <w:ind w:left="284" w:firstLine="0"/>
        <w:jc w:val="left"/>
        <w:rPr>
          <w:rFonts w:asciiTheme="minorHAnsi" w:hAnsiTheme="minorHAnsi" w:cstheme="minorHAnsi"/>
          <w:sz w:val="22"/>
          <w:szCs w:val="22"/>
        </w:rPr>
      </w:pPr>
      <w:r w:rsidRPr="00C40E52">
        <w:rPr>
          <w:rFonts w:asciiTheme="minorHAnsi" w:hAnsiTheme="minorHAnsi" w:cstheme="minorHAnsi"/>
          <w:sz w:val="22"/>
        </w:rPr>
        <w:t>Zamawiający nie stawia warunku w powyższym zakresie.</w:t>
      </w:r>
    </w:p>
    <w:p w14:paraId="5FA83539" w14:textId="3CBECE57" w:rsidR="000557F3" w:rsidRPr="00C40E52" w:rsidRDefault="009844EF" w:rsidP="00284C01">
      <w:pPr>
        <w:pStyle w:val="Teksttreci0"/>
        <w:numPr>
          <w:ilvl w:val="6"/>
          <w:numId w:val="35"/>
        </w:numPr>
        <w:shd w:val="clear" w:color="auto" w:fill="auto"/>
        <w:spacing w:line="240" w:lineRule="auto"/>
        <w:ind w:left="284" w:right="20" w:hanging="284"/>
        <w:rPr>
          <w:rFonts w:asciiTheme="minorHAnsi" w:hAnsiTheme="minorHAnsi" w:cstheme="minorHAnsi"/>
          <w:sz w:val="22"/>
        </w:rPr>
      </w:pPr>
      <w:r w:rsidRPr="00C40E52">
        <w:rPr>
          <w:rFonts w:asciiTheme="minorHAnsi" w:hAnsiTheme="minorHAnsi" w:cstheme="minorHAnsi"/>
          <w:b/>
          <w:sz w:val="22"/>
        </w:rPr>
        <w:t>uprawnień do prowadzenia określonej działalności gospodarczej lub zawodowej, o ile wynika to z odrębnych przepisów</w:t>
      </w:r>
      <w:r w:rsidRPr="00C40E52">
        <w:rPr>
          <w:rFonts w:asciiTheme="minorHAnsi" w:hAnsiTheme="minorHAnsi" w:cstheme="minorHAnsi"/>
          <w:sz w:val="22"/>
        </w:rPr>
        <w:t>:</w:t>
      </w:r>
    </w:p>
    <w:p w14:paraId="03F31B8D" w14:textId="36330DE1" w:rsidR="009844EF" w:rsidRPr="00C40E52" w:rsidRDefault="009844EF" w:rsidP="00794404">
      <w:pPr>
        <w:pStyle w:val="Teksttreci0"/>
        <w:shd w:val="clear" w:color="auto" w:fill="auto"/>
        <w:spacing w:line="240" w:lineRule="auto"/>
        <w:ind w:left="284" w:right="20" w:hanging="284"/>
        <w:rPr>
          <w:rFonts w:asciiTheme="minorHAnsi" w:hAnsiTheme="minorHAnsi" w:cstheme="minorHAnsi"/>
          <w:sz w:val="22"/>
        </w:rPr>
      </w:pPr>
      <w:r w:rsidRPr="00C40E52">
        <w:rPr>
          <w:rFonts w:asciiTheme="minorHAnsi" w:hAnsiTheme="minorHAnsi" w:cstheme="minorHAnsi"/>
          <w:sz w:val="22"/>
        </w:rPr>
        <w:t>Zamawiający nie stawia warunku w powyższym zakresie.</w:t>
      </w:r>
    </w:p>
    <w:p w14:paraId="2074A307" w14:textId="2BB7EABD" w:rsidR="009844EF" w:rsidRPr="00C40E52" w:rsidRDefault="009844EF" w:rsidP="00284C01">
      <w:pPr>
        <w:pStyle w:val="Teksttreci0"/>
        <w:numPr>
          <w:ilvl w:val="6"/>
          <w:numId w:val="35"/>
        </w:numPr>
        <w:shd w:val="clear" w:color="auto" w:fill="auto"/>
        <w:spacing w:line="240" w:lineRule="auto"/>
        <w:ind w:left="284" w:right="20" w:hanging="284"/>
        <w:rPr>
          <w:rFonts w:asciiTheme="minorHAnsi" w:hAnsiTheme="minorHAnsi" w:cstheme="minorHAnsi"/>
          <w:sz w:val="22"/>
        </w:rPr>
      </w:pPr>
      <w:r w:rsidRPr="00C40E52">
        <w:rPr>
          <w:rFonts w:asciiTheme="minorHAnsi" w:hAnsiTheme="minorHAnsi" w:cstheme="minorHAnsi"/>
          <w:b/>
          <w:sz w:val="22"/>
        </w:rPr>
        <w:t>sytuacji ekonomicznej lub finansowej</w:t>
      </w:r>
      <w:r w:rsidRPr="00C40E52">
        <w:rPr>
          <w:rFonts w:asciiTheme="minorHAnsi" w:hAnsiTheme="minorHAnsi" w:cstheme="minorHAnsi"/>
          <w:sz w:val="22"/>
        </w:rPr>
        <w:t>:</w:t>
      </w:r>
    </w:p>
    <w:p w14:paraId="0AD828FF" w14:textId="77777777" w:rsidR="0053601B" w:rsidRPr="00720299" w:rsidRDefault="0053601B" w:rsidP="00785DFB">
      <w:pPr>
        <w:spacing w:after="80" w:line="276" w:lineRule="auto"/>
        <w:ind w:left="567"/>
        <w:contextualSpacing/>
        <w:jc w:val="both"/>
        <w:rPr>
          <w:rFonts w:ascii="Calibri" w:eastAsia="Calibri" w:hAnsi="Calibri" w:cs="Arial"/>
          <w:bCs/>
          <w:iCs/>
          <w:sz w:val="22"/>
          <w:szCs w:val="22"/>
          <w:lang w:eastAsia="en-US"/>
        </w:rPr>
      </w:pPr>
      <w:r w:rsidRPr="00720299">
        <w:rPr>
          <w:rFonts w:ascii="Calibri" w:eastAsia="Calibri" w:hAnsi="Calibri" w:cs="Arial"/>
          <w:bCs/>
          <w:iCs/>
          <w:sz w:val="22"/>
          <w:szCs w:val="22"/>
          <w:lang w:eastAsia="en-US"/>
        </w:rPr>
        <w:t>Zamawiający określa, że warunek zostanie spełniony, jeśli Wykonawca wykaże, że:</w:t>
      </w:r>
    </w:p>
    <w:p w14:paraId="7AFFD604" w14:textId="548EE218" w:rsidR="00B42DCD" w:rsidRPr="00720299" w:rsidRDefault="00C777B5" w:rsidP="00CE7239">
      <w:pPr>
        <w:spacing w:line="276" w:lineRule="auto"/>
        <w:ind w:left="993" w:hanging="142"/>
        <w:contextualSpacing/>
        <w:jc w:val="both"/>
        <w:rPr>
          <w:rFonts w:asciiTheme="minorHAnsi" w:eastAsia="Calibri" w:hAnsiTheme="minorHAnsi" w:cstheme="minorHAnsi"/>
          <w:bCs/>
          <w:iCs/>
          <w:sz w:val="22"/>
          <w:szCs w:val="22"/>
        </w:rPr>
      </w:pPr>
      <w:r w:rsidRPr="00720299">
        <w:rPr>
          <w:rFonts w:ascii="Calibri" w:eastAsia="Calibri" w:hAnsi="Calibri" w:cs="Arial"/>
          <w:bCs/>
          <w:iCs/>
          <w:sz w:val="22"/>
          <w:szCs w:val="22"/>
        </w:rPr>
        <w:t>1</w:t>
      </w:r>
      <w:r w:rsidR="00785DFB" w:rsidRPr="00720299">
        <w:rPr>
          <w:rFonts w:ascii="Calibri" w:eastAsia="Calibri" w:hAnsi="Calibri" w:cs="Arial"/>
          <w:bCs/>
          <w:iCs/>
          <w:sz w:val="22"/>
          <w:szCs w:val="22"/>
        </w:rPr>
        <w:t>)</w:t>
      </w:r>
      <w:r w:rsidR="00B42DCD" w:rsidRPr="00720299">
        <w:rPr>
          <w:rFonts w:ascii="Calibri" w:eastAsia="Calibri" w:hAnsi="Calibri" w:cs="Arial"/>
          <w:bCs/>
          <w:iCs/>
          <w:sz w:val="22"/>
          <w:szCs w:val="22"/>
        </w:rPr>
        <w:t xml:space="preserve"> posiada środki finansowe lub zdolność kredytową na kwotę </w:t>
      </w:r>
      <w:r w:rsidR="00D56B9E" w:rsidRPr="00720299">
        <w:rPr>
          <w:rFonts w:ascii="Calibri" w:eastAsia="Calibri" w:hAnsi="Calibri" w:cs="Arial"/>
          <w:bCs/>
          <w:iCs/>
          <w:sz w:val="22"/>
          <w:szCs w:val="22"/>
        </w:rPr>
        <w:t>1</w:t>
      </w:r>
      <w:r w:rsidR="00B42DCD" w:rsidRPr="00720299">
        <w:rPr>
          <w:rFonts w:ascii="Calibri" w:eastAsia="Calibri" w:hAnsi="Calibri" w:cs="Arial"/>
          <w:bCs/>
          <w:iCs/>
          <w:sz w:val="22"/>
          <w:szCs w:val="22"/>
        </w:rPr>
        <w:t xml:space="preserve">.000.000,00 zł (słownie złotych: </w:t>
      </w:r>
      <w:r w:rsidR="00D56B9E" w:rsidRPr="00720299">
        <w:rPr>
          <w:rFonts w:ascii="Calibri" w:eastAsia="Calibri" w:hAnsi="Calibri" w:cs="Arial"/>
          <w:bCs/>
          <w:iCs/>
          <w:sz w:val="22"/>
          <w:szCs w:val="22"/>
        </w:rPr>
        <w:t>jeden</w:t>
      </w:r>
      <w:r w:rsidR="00B42DCD" w:rsidRPr="00720299">
        <w:rPr>
          <w:rFonts w:ascii="Calibri" w:eastAsia="Calibri" w:hAnsi="Calibri" w:cs="Arial"/>
          <w:bCs/>
          <w:iCs/>
          <w:sz w:val="22"/>
          <w:szCs w:val="22"/>
        </w:rPr>
        <w:t xml:space="preserve"> milion złotych)</w:t>
      </w:r>
      <w:r w:rsidR="00CE7239" w:rsidRPr="00720299">
        <w:rPr>
          <w:rFonts w:ascii="Calibri" w:eastAsia="Calibri" w:hAnsi="Calibri" w:cs="Arial"/>
          <w:bCs/>
          <w:iCs/>
          <w:sz w:val="22"/>
          <w:szCs w:val="22"/>
        </w:rPr>
        <w:t xml:space="preserve">, </w:t>
      </w:r>
      <w:r w:rsidR="00CE7239" w:rsidRPr="00720299">
        <w:rPr>
          <w:rFonts w:asciiTheme="minorHAnsi" w:hAnsiTheme="minorHAnsi" w:cstheme="minorHAnsi"/>
          <w:sz w:val="22"/>
          <w:szCs w:val="22"/>
        </w:rPr>
        <w:t>przy czym środki finansowe i zdolność kredytowa mogą być sumowane do wymaganej przez Zamawiającego wysokości;</w:t>
      </w:r>
    </w:p>
    <w:p w14:paraId="43C26152" w14:textId="12DC55F0" w:rsidR="00B42DCD" w:rsidRPr="00720299" w:rsidRDefault="00C777B5" w:rsidP="00B42DCD">
      <w:pPr>
        <w:pStyle w:val="Akapitzlist"/>
        <w:spacing w:line="276" w:lineRule="auto"/>
        <w:ind w:left="993" w:hanging="142"/>
        <w:jc w:val="both"/>
        <w:rPr>
          <w:rFonts w:ascii="Calibri" w:eastAsia="Calibri" w:hAnsi="Calibri" w:cs="Arial"/>
          <w:bCs/>
          <w:iCs/>
          <w:sz w:val="22"/>
          <w:szCs w:val="22"/>
        </w:rPr>
      </w:pPr>
      <w:r w:rsidRPr="00720299">
        <w:rPr>
          <w:rFonts w:ascii="Calibri" w:eastAsia="Calibri" w:hAnsi="Calibri" w:cs="Arial"/>
          <w:bCs/>
          <w:iCs/>
          <w:sz w:val="22"/>
          <w:szCs w:val="22"/>
        </w:rPr>
        <w:t>2</w:t>
      </w:r>
      <w:r w:rsidR="00785DFB" w:rsidRPr="00720299">
        <w:rPr>
          <w:rFonts w:ascii="Calibri" w:eastAsia="Calibri" w:hAnsi="Calibri" w:cs="Arial"/>
          <w:bCs/>
          <w:iCs/>
          <w:sz w:val="22"/>
          <w:szCs w:val="22"/>
        </w:rPr>
        <w:t>)</w:t>
      </w:r>
      <w:r w:rsidR="00B42DCD" w:rsidRPr="00720299">
        <w:rPr>
          <w:rFonts w:ascii="Calibri" w:eastAsia="Calibri" w:hAnsi="Calibri" w:cs="Arial"/>
          <w:bCs/>
          <w:iCs/>
          <w:sz w:val="22"/>
          <w:szCs w:val="22"/>
        </w:rPr>
        <w:t xml:space="preserve"> jest ubezpieczony od odpowiedzialności cywilnej w zakresie prowadzonej działalności</w:t>
      </w:r>
      <w:r w:rsidR="0017658F" w:rsidRPr="00720299">
        <w:rPr>
          <w:rFonts w:ascii="Calibri" w:eastAsia="Calibri" w:hAnsi="Calibri" w:cs="Arial"/>
          <w:bCs/>
          <w:iCs/>
          <w:sz w:val="22"/>
          <w:szCs w:val="22"/>
        </w:rPr>
        <w:t xml:space="preserve"> związanej z </w:t>
      </w:r>
      <w:r w:rsidR="00B42DCD" w:rsidRPr="00720299">
        <w:rPr>
          <w:rFonts w:ascii="Calibri" w:eastAsia="Calibri" w:hAnsi="Calibri" w:cs="Arial"/>
          <w:bCs/>
          <w:iCs/>
          <w:sz w:val="22"/>
          <w:szCs w:val="22"/>
        </w:rPr>
        <w:t>przedmiotem zamówienia oraz że posiada opłaconą polisę w wysokości min. 500 000,00 zł (słownie złotych: pięćset tysięcy złotych),</w:t>
      </w:r>
    </w:p>
    <w:p w14:paraId="4C9F6314" w14:textId="77777777" w:rsidR="0053601B" w:rsidRPr="00C40E52" w:rsidRDefault="0053601B" w:rsidP="0053601B">
      <w:pPr>
        <w:spacing w:line="276" w:lineRule="auto"/>
        <w:ind w:left="426" w:hanging="142"/>
        <w:contextualSpacing/>
        <w:jc w:val="both"/>
        <w:rPr>
          <w:rFonts w:ascii="Calibri" w:eastAsia="Calibri" w:hAnsi="Calibri" w:cs="Arial"/>
          <w:bCs/>
          <w:i/>
          <w:sz w:val="22"/>
          <w:szCs w:val="22"/>
          <w:lang w:eastAsia="en-US"/>
        </w:rPr>
      </w:pPr>
      <w:r w:rsidRPr="00C40E52">
        <w:rPr>
          <w:rFonts w:ascii="Calibri" w:eastAsia="Calibri" w:hAnsi="Calibri" w:cs="Arial"/>
          <w:bCs/>
          <w:i/>
          <w:sz w:val="22"/>
          <w:szCs w:val="22"/>
          <w:lang w:eastAsia="en-US"/>
        </w:rPr>
        <w:t>UWAGA 1: W przypadku ubiegania się o udzielenie zamówienia wspólnie przez dwóch lub więcej Wykonawców warunek zostanie uznany za spełniony, jeżeli Wykonawcy wykażą łącznie spełnianie ww. warunku.</w:t>
      </w:r>
    </w:p>
    <w:p w14:paraId="32F0E563" w14:textId="77777777" w:rsidR="0053601B" w:rsidRPr="00C40E52" w:rsidRDefault="0053601B" w:rsidP="003959AF">
      <w:pPr>
        <w:pStyle w:val="Teksttreci0"/>
        <w:shd w:val="clear" w:color="auto" w:fill="auto"/>
        <w:spacing w:line="240" w:lineRule="auto"/>
        <w:ind w:right="23" w:firstLine="0"/>
        <w:rPr>
          <w:rFonts w:asciiTheme="minorHAnsi" w:hAnsiTheme="minorHAnsi" w:cstheme="minorHAnsi"/>
          <w:b/>
          <w:sz w:val="22"/>
        </w:rPr>
      </w:pPr>
    </w:p>
    <w:p w14:paraId="2F578267" w14:textId="54321B72" w:rsidR="009844EF" w:rsidRPr="00C40E52" w:rsidRDefault="009844EF" w:rsidP="00284C01">
      <w:pPr>
        <w:pStyle w:val="Teksttreci0"/>
        <w:numPr>
          <w:ilvl w:val="6"/>
          <w:numId w:val="35"/>
        </w:numPr>
        <w:shd w:val="clear" w:color="auto" w:fill="auto"/>
        <w:spacing w:line="240" w:lineRule="auto"/>
        <w:ind w:left="567" w:right="23" w:hanging="283"/>
        <w:rPr>
          <w:rFonts w:asciiTheme="minorHAnsi" w:hAnsiTheme="minorHAnsi" w:cstheme="minorHAnsi"/>
          <w:b/>
          <w:sz w:val="22"/>
        </w:rPr>
      </w:pPr>
      <w:r w:rsidRPr="00C40E52">
        <w:rPr>
          <w:rFonts w:asciiTheme="minorHAnsi" w:hAnsiTheme="minorHAnsi" w:cstheme="minorHAnsi"/>
          <w:b/>
          <w:sz w:val="22"/>
        </w:rPr>
        <w:t>zdolności technicznej lub zawodowej:</w:t>
      </w:r>
    </w:p>
    <w:p w14:paraId="2E48D521" w14:textId="7B2ED3B0" w:rsidR="000557F3" w:rsidRPr="00C40E52" w:rsidRDefault="000557F3" w:rsidP="0081400D">
      <w:pPr>
        <w:pStyle w:val="Akapitzlist"/>
        <w:spacing w:after="80" w:line="276" w:lineRule="auto"/>
        <w:ind w:left="567"/>
        <w:jc w:val="both"/>
        <w:rPr>
          <w:rFonts w:ascii="Calibri" w:eastAsia="Calibri" w:hAnsi="Calibri" w:cs="Arial"/>
          <w:bCs/>
          <w:iCs/>
          <w:sz w:val="22"/>
          <w:szCs w:val="22"/>
          <w:lang w:eastAsia="en-US"/>
        </w:rPr>
      </w:pPr>
      <w:r w:rsidRPr="00C40E52">
        <w:rPr>
          <w:rFonts w:ascii="Calibri" w:eastAsia="Calibri" w:hAnsi="Calibri" w:cs="Arial"/>
          <w:bCs/>
          <w:iCs/>
          <w:sz w:val="22"/>
          <w:szCs w:val="22"/>
          <w:lang w:eastAsia="en-US"/>
        </w:rPr>
        <w:t>Zamawiający określa, że warunek zostanie spełniony, jeśli Wykonawca wykaże, że:</w:t>
      </w:r>
    </w:p>
    <w:p w14:paraId="4998628F" w14:textId="211F3178" w:rsidR="000557F3" w:rsidRPr="00B7392D" w:rsidRDefault="000557F3" w:rsidP="008F2835">
      <w:pPr>
        <w:pStyle w:val="Akapitzlist"/>
        <w:numPr>
          <w:ilvl w:val="2"/>
          <w:numId w:val="21"/>
        </w:numPr>
        <w:spacing w:after="80"/>
        <w:ind w:left="1032" w:hanging="181"/>
        <w:jc w:val="both"/>
        <w:rPr>
          <w:rFonts w:ascii="Calibri" w:eastAsia="Calibri" w:hAnsi="Calibri" w:cs="Arial"/>
          <w:bCs/>
          <w:iCs/>
          <w:sz w:val="22"/>
          <w:szCs w:val="22"/>
          <w:lang w:eastAsia="en-US"/>
        </w:rPr>
      </w:pPr>
      <w:r w:rsidRPr="00B7392D">
        <w:rPr>
          <w:rFonts w:ascii="Calibri" w:eastAsia="Calibri" w:hAnsi="Calibri" w:cs="Arial"/>
          <w:bCs/>
          <w:iCs/>
          <w:sz w:val="22"/>
          <w:szCs w:val="22"/>
          <w:lang w:eastAsia="en-US"/>
        </w:rPr>
        <w:t>w okresie ostatnich 5 lat przed upływem terminu składania ofert</w:t>
      </w:r>
      <w:r w:rsidR="0017658F" w:rsidRPr="00B7392D">
        <w:rPr>
          <w:rFonts w:ascii="Calibri" w:eastAsia="Calibri" w:hAnsi="Calibri" w:cs="Arial"/>
          <w:bCs/>
          <w:iCs/>
          <w:sz w:val="22"/>
          <w:szCs w:val="22"/>
          <w:lang w:eastAsia="en-US"/>
        </w:rPr>
        <w:t>y</w:t>
      </w:r>
      <w:r w:rsidR="00884BEC" w:rsidRPr="00B7392D">
        <w:rPr>
          <w:rFonts w:ascii="Calibri" w:eastAsia="Calibri" w:hAnsi="Calibri" w:cs="Arial"/>
          <w:bCs/>
          <w:iCs/>
          <w:sz w:val="22"/>
          <w:szCs w:val="22"/>
          <w:lang w:eastAsia="en-US"/>
        </w:rPr>
        <w:t>, a</w:t>
      </w:r>
      <w:r w:rsidRPr="00B7392D">
        <w:rPr>
          <w:rFonts w:ascii="Calibri" w:eastAsia="Calibri" w:hAnsi="Calibri" w:cs="Arial"/>
          <w:bCs/>
          <w:iCs/>
          <w:sz w:val="22"/>
          <w:szCs w:val="22"/>
          <w:lang w:eastAsia="en-US"/>
        </w:rPr>
        <w:t xml:space="preserve"> jeżeli okres prowadzenia działalności jest krótszy - w tym okresie,  należycie wykonał co najmniej </w:t>
      </w:r>
      <w:r w:rsidR="00C72E9D" w:rsidRPr="00B7392D">
        <w:rPr>
          <w:rFonts w:ascii="Calibri" w:eastAsia="Calibri" w:hAnsi="Calibri" w:cs="Arial"/>
          <w:bCs/>
          <w:iCs/>
          <w:sz w:val="22"/>
          <w:szCs w:val="22"/>
          <w:lang w:eastAsia="en-US"/>
        </w:rPr>
        <w:t>dwie</w:t>
      </w:r>
      <w:r w:rsidRPr="00B7392D">
        <w:rPr>
          <w:rFonts w:ascii="Calibri" w:eastAsia="Calibri" w:hAnsi="Calibri" w:cs="Arial"/>
          <w:bCs/>
          <w:iCs/>
          <w:sz w:val="22"/>
          <w:szCs w:val="22"/>
          <w:lang w:eastAsia="en-US"/>
        </w:rPr>
        <w:t xml:space="preserve"> robot</w:t>
      </w:r>
      <w:r w:rsidR="00C72E9D" w:rsidRPr="00B7392D">
        <w:rPr>
          <w:rFonts w:ascii="Calibri" w:eastAsia="Calibri" w:hAnsi="Calibri" w:cs="Arial"/>
          <w:bCs/>
          <w:iCs/>
          <w:sz w:val="22"/>
          <w:szCs w:val="22"/>
          <w:lang w:eastAsia="en-US"/>
        </w:rPr>
        <w:t>y</w:t>
      </w:r>
      <w:r w:rsidRPr="00B7392D">
        <w:rPr>
          <w:rFonts w:ascii="Calibri" w:eastAsia="Calibri" w:hAnsi="Calibri" w:cs="Arial"/>
          <w:bCs/>
          <w:iCs/>
          <w:sz w:val="22"/>
          <w:szCs w:val="22"/>
          <w:lang w:eastAsia="en-US"/>
        </w:rPr>
        <w:t xml:space="preserve"> budowlan</w:t>
      </w:r>
      <w:r w:rsidR="00C72E9D" w:rsidRPr="00B7392D">
        <w:rPr>
          <w:rFonts w:ascii="Calibri" w:eastAsia="Calibri" w:hAnsi="Calibri" w:cs="Arial"/>
          <w:bCs/>
          <w:iCs/>
          <w:sz w:val="22"/>
          <w:szCs w:val="22"/>
          <w:lang w:eastAsia="en-US"/>
        </w:rPr>
        <w:t>e</w:t>
      </w:r>
      <w:r w:rsidR="00B42DCD" w:rsidRPr="00B7392D">
        <w:rPr>
          <w:rFonts w:ascii="Calibri" w:eastAsia="Calibri" w:hAnsi="Calibri" w:cs="Arial"/>
          <w:bCs/>
          <w:iCs/>
          <w:sz w:val="22"/>
          <w:szCs w:val="22"/>
          <w:lang w:eastAsia="en-US"/>
        </w:rPr>
        <w:t xml:space="preserve"> </w:t>
      </w:r>
      <w:r w:rsidR="00C72E9D" w:rsidRPr="00B7392D">
        <w:rPr>
          <w:rFonts w:ascii="Calibri" w:eastAsia="Calibri" w:hAnsi="Calibri" w:cs="Arial"/>
          <w:bCs/>
          <w:iCs/>
          <w:sz w:val="22"/>
          <w:szCs w:val="22"/>
          <w:lang w:eastAsia="en-US"/>
        </w:rPr>
        <w:t>obejmując</w:t>
      </w:r>
      <w:r w:rsidR="00C72E9D" w:rsidRPr="00B7392D">
        <w:rPr>
          <w:rFonts w:ascii="Calibri" w:eastAsia="Calibri" w:hAnsi="Calibri" w:cs="Arial"/>
          <w:bCs/>
          <w:iCs/>
          <w:sz w:val="22"/>
          <w:szCs w:val="22"/>
          <w:lang w:eastAsia="en-US"/>
        </w:rPr>
        <w:t>e</w:t>
      </w:r>
      <w:r w:rsidR="00C72E9D" w:rsidRPr="00B7392D">
        <w:rPr>
          <w:rFonts w:ascii="Calibri" w:eastAsia="Calibri" w:hAnsi="Calibri" w:cs="Arial"/>
          <w:bCs/>
          <w:iCs/>
          <w:sz w:val="22"/>
          <w:szCs w:val="22"/>
          <w:lang w:eastAsia="en-US"/>
        </w:rPr>
        <w:t xml:space="preserve"> swoim zakresem budowę min. 50 </w:t>
      </w:r>
      <w:r w:rsidR="00C72E9D" w:rsidRPr="00B7392D">
        <w:rPr>
          <w:rFonts w:ascii="Calibri" w:eastAsia="Calibri" w:hAnsi="Calibri" w:cs="Arial"/>
          <w:bCs/>
          <w:iCs/>
          <w:sz w:val="22"/>
          <w:szCs w:val="22"/>
          <w:lang w:eastAsia="en-US"/>
        </w:rPr>
        <w:t>p</w:t>
      </w:r>
      <w:r w:rsidR="00C72E9D" w:rsidRPr="00B7392D">
        <w:rPr>
          <w:rFonts w:ascii="Calibri" w:eastAsia="Calibri" w:hAnsi="Calibri" w:cs="Arial"/>
          <w:bCs/>
          <w:iCs/>
          <w:sz w:val="22"/>
          <w:szCs w:val="22"/>
          <w:lang w:eastAsia="en-US"/>
        </w:rPr>
        <w:t>rzydomowych oczyszczalni ścieków</w:t>
      </w:r>
      <w:r w:rsidR="007E5E0C" w:rsidRPr="00B7392D">
        <w:rPr>
          <w:rFonts w:ascii="Calibri" w:eastAsia="Calibri" w:hAnsi="Calibri" w:cs="Arial"/>
          <w:bCs/>
          <w:iCs/>
          <w:sz w:val="22"/>
          <w:szCs w:val="22"/>
          <w:lang w:eastAsia="en-US"/>
        </w:rPr>
        <w:t xml:space="preserve"> każda</w:t>
      </w:r>
      <w:r w:rsidR="00C72E9D" w:rsidRPr="00B7392D">
        <w:rPr>
          <w:rFonts w:ascii="Calibri" w:eastAsia="Calibri" w:hAnsi="Calibri" w:cs="Arial"/>
          <w:bCs/>
          <w:iCs/>
          <w:sz w:val="22"/>
          <w:szCs w:val="22"/>
          <w:lang w:eastAsia="en-US"/>
        </w:rPr>
        <w:t xml:space="preserve">, </w:t>
      </w:r>
      <w:r w:rsidR="0017658F" w:rsidRPr="00B7392D">
        <w:rPr>
          <w:rFonts w:ascii="Calibri" w:eastAsia="Calibri" w:hAnsi="Calibri" w:cs="Arial"/>
          <w:bCs/>
          <w:iCs/>
          <w:sz w:val="22"/>
          <w:szCs w:val="22"/>
          <w:lang w:eastAsia="en-US"/>
        </w:rPr>
        <w:t>wraz z </w:t>
      </w:r>
      <w:r w:rsidRPr="00B7392D">
        <w:rPr>
          <w:rFonts w:ascii="Calibri" w:eastAsia="Calibri" w:hAnsi="Calibri" w:cs="Arial"/>
          <w:bCs/>
          <w:iCs/>
          <w:sz w:val="22"/>
          <w:szCs w:val="22"/>
          <w:lang w:eastAsia="en-US"/>
        </w:rPr>
        <w:t>podaniem rodzaju i wartości, daty i miejsca wykonania i podmiotów na rzecz których robota ta została wykonana, z załączeniem dowodów określających, czy ta robota budowlana została wykonana należycie, w szczególności informacji o tym czy ro</w:t>
      </w:r>
      <w:r w:rsidR="0017658F" w:rsidRPr="00B7392D">
        <w:rPr>
          <w:rFonts w:ascii="Calibri" w:eastAsia="Calibri" w:hAnsi="Calibri" w:cs="Arial"/>
          <w:bCs/>
          <w:iCs/>
          <w:sz w:val="22"/>
          <w:szCs w:val="22"/>
          <w:lang w:eastAsia="en-US"/>
        </w:rPr>
        <w:t>bota została wykonana zgodnie z </w:t>
      </w:r>
      <w:r w:rsidRPr="00B7392D">
        <w:rPr>
          <w:rFonts w:ascii="Calibri" w:eastAsia="Calibri" w:hAnsi="Calibri" w:cs="Arial"/>
          <w:bCs/>
          <w:iCs/>
          <w:sz w:val="22"/>
          <w:szCs w:val="22"/>
          <w:lang w:eastAsia="en-US"/>
        </w:rPr>
        <w:t>przepisami prawa budowlanego i prawidłowo ukończona, przy czym dowodami, o których mowa, są referencje bądź inne dokumenty wystawione przez podmiot, na rzecz którego roboty budowlane były wykonane,</w:t>
      </w:r>
    </w:p>
    <w:p w14:paraId="5B8DCA8E" w14:textId="330E7997" w:rsidR="000557F3" w:rsidRPr="00B7392D" w:rsidRDefault="000557F3" w:rsidP="000557F3">
      <w:pPr>
        <w:spacing w:after="80"/>
        <w:ind w:left="426" w:hanging="142"/>
        <w:jc w:val="both"/>
        <w:rPr>
          <w:rFonts w:ascii="Calibri" w:eastAsia="Calibri" w:hAnsi="Calibri" w:cs="Arial"/>
          <w:bCs/>
          <w:i/>
          <w:sz w:val="22"/>
          <w:szCs w:val="22"/>
          <w:lang w:eastAsia="en-US"/>
        </w:rPr>
      </w:pPr>
      <w:r w:rsidRPr="00B7392D">
        <w:rPr>
          <w:rFonts w:ascii="Calibri" w:eastAsia="Calibri" w:hAnsi="Calibri" w:cs="Arial"/>
          <w:bCs/>
          <w:i/>
          <w:sz w:val="22"/>
          <w:szCs w:val="22"/>
          <w:lang w:eastAsia="en-US"/>
        </w:rPr>
        <w:t xml:space="preserve">UWAGA </w:t>
      </w:r>
      <w:r w:rsidR="00950596" w:rsidRPr="00B7392D">
        <w:rPr>
          <w:rFonts w:ascii="Calibri" w:eastAsia="Calibri" w:hAnsi="Calibri" w:cs="Arial"/>
          <w:bCs/>
          <w:i/>
          <w:sz w:val="22"/>
          <w:szCs w:val="22"/>
          <w:lang w:eastAsia="en-US"/>
        </w:rPr>
        <w:t>2</w:t>
      </w:r>
      <w:r w:rsidRPr="00B7392D">
        <w:rPr>
          <w:rFonts w:ascii="Calibri" w:eastAsia="Calibri" w:hAnsi="Calibri" w:cs="Arial"/>
          <w:bCs/>
          <w:i/>
          <w:sz w:val="22"/>
          <w:szCs w:val="22"/>
          <w:lang w:eastAsia="en-US"/>
        </w:rPr>
        <w:t>: Mając na uwadze art. 117 ust.</w:t>
      </w:r>
      <w:r w:rsidR="00785DFB" w:rsidRPr="00B7392D">
        <w:rPr>
          <w:rFonts w:ascii="Calibri" w:eastAsia="Calibri" w:hAnsi="Calibri" w:cs="Arial"/>
          <w:bCs/>
          <w:i/>
          <w:sz w:val="22"/>
          <w:szCs w:val="22"/>
          <w:lang w:eastAsia="en-US"/>
        </w:rPr>
        <w:t xml:space="preserve"> </w:t>
      </w:r>
      <w:r w:rsidRPr="00B7392D">
        <w:rPr>
          <w:rFonts w:ascii="Calibri" w:eastAsia="Calibri" w:hAnsi="Calibri" w:cs="Arial"/>
          <w:bCs/>
          <w:i/>
          <w:sz w:val="22"/>
          <w:szCs w:val="22"/>
          <w:lang w:eastAsia="en-US"/>
        </w:rPr>
        <w:t xml:space="preserve">1 </w:t>
      </w:r>
      <w:r w:rsidR="00785DFB" w:rsidRPr="00B7392D">
        <w:rPr>
          <w:rFonts w:ascii="Calibri" w:eastAsia="Calibri" w:hAnsi="Calibri" w:cs="Arial"/>
          <w:bCs/>
          <w:i/>
          <w:sz w:val="22"/>
          <w:szCs w:val="22"/>
          <w:lang w:eastAsia="en-US"/>
        </w:rPr>
        <w:t xml:space="preserve">ustawy </w:t>
      </w:r>
      <w:proofErr w:type="spellStart"/>
      <w:r w:rsidRPr="00B7392D">
        <w:rPr>
          <w:rFonts w:ascii="Calibri" w:eastAsia="Calibri" w:hAnsi="Calibri" w:cs="Arial"/>
          <w:bCs/>
          <w:i/>
          <w:sz w:val="22"/>
          <w:szCs w:val="22"/>
          <w:lang w:eastAsia="en-US"/>
        </w:rPr>
        <w:t>P</w:t>
      </w:r>
      <w:r w:rsidR="00785DFB" w:rsidRPr="00B7392D">
        <w:rPr>
          <w:rFonts w:ascii="Calibri" w:eastAsia="Calibri" w:hAnsi="Calibri" w:cs="Arial"/>
          <w:bCs/>
          <w:i/>
          <w:sz w:val="22"/>
          <w:szCs w:val="22"/>
          <w:lang w:eastAsia="en-US"/>
        </w:rPr>
        <w:t>zp</w:t>
      </w:r>
      <w:proofErr w:type="spellEnd"/>
      <w:r w:rsidRPr="00B7392D">
        <w:rPr>
          <w:rFonts w:ascii="Calibri" w:eastAsia="Calibri" w:hAnsi="Calibri" w:cs="Arial"/>
          <w:bCs/>
          <w:i/>
          <w:sz w:val="22"/>
          <w:szCs w:val="22"/>
          <w:lang w:eastAsia="en-US"/>
        </w:rPr>
        <w:t xml:space="preserve"> Zamawiający zastrzega, że  w  sytuacji składania oferty przez dwa lub więcej podmiotów (Wykonawcy wspólnie ubiegający się o udzielenie zamówienia) oraz analogicznie w sytuacji, gdy  Wykonawca będzie polegał na zasobach innego podmiotu, na zasadach określonych w art. 118 </w:t>
      </w:r>
      <w:r w:rsidR="00785DFB" w:rsidRPr="00B7392D">
        <w:rPr>
          <w:rFonts w:ascii="Calibri" w:eastAsia="Calibri" w:hAnsi="Calibri" w:cs="Arial"/>
          <w:bCs/>
          <w:i/>
          <w:sz w:val="22"/>
          <w:szCs w:val="22"/>
          <w:lang w:eastAsia="en-US"/>
        </w:rPr>
        <w:t xml:space="preserve">ustawy </w:t>
      </w:r>
      <w:proofErr w:type="spellStart"/>
      <w:r w:rsidRPr="00B7392D">
        <w:rPr>
          <w:rFonts w:ascii="Calibri" w:eastAsia="Calibri" w:hAnsi="Calibri" w:cs="Arial"/>
          <w:bCs/>
          <w:i/>
          <w:sz w:val="22"/>
          <w:szCs w:val="22"/>
          <w:lang w:eastAsia="en-US"/>
        </w:rPr>
        <w:t>P</w:t>
      </w:r>
      <w:r w:rsidR="00785DFB" w:rsidRPr="00B7392D">
        <w:rPr>
          <w:rFonts w:ascii="Calibri" w:eastAsia="Calibri" w:hAnsi="Calibri" w:cs="Arial"/>
          <w:bCs/>
          <w:i/>
          <w:sz w:val="22"/>
          <w:szCs w:val="22"/>
          <w:lang w:eastAsia="en-US"/>
        </w:rPr>
        <w:t>zp</w:t>
      </w:r>
      <w:proofErr w:type="spellEnd"/>
      <w:r w:rsidRPr="00B7392D">
        <w:rPr>
          <w:rFonts w:ascii="Calibri" w:eastAsia="Calibri" w:hAnsi="Calibri" w:cs="Arial"/>
          <w:bCs/>
          <w:i/>
          <w:sz w:val="22"/>
          <w:szCs w:val="22"/>
          <w:lang w:eastAsia="en-US"/>
        </w:rPr>
        <w:t xml:space="preserve">, </w:t>
      </w:r>
      <w:r w:rsidRPr="00B7392D">
        <w:rPr>
          <w:rFonts w:ascii="Calibri" w:eastAsia="Calibri" w:hAnsi="Calibri" w:cs="Arial"/>
          <w:b/>
          <w:i/>
          <w:sz w:val="22"/>
          <w:szCs w:val="22"/>
          <w:lang w:eastAsia="en-US"/>
        </w:rPr>
        <w:t>warunek realizacji każdego ze wskazanych rodzajów zamówień</w:t>
      </w:r>
      <w:r w:rsidRPr="00B7392D">
        <w:rPr>
          <w:rFonts w:ascii="Calibri" w:eastAsia="Calibri" w:hAnsi="Calibri" w:cs="Arial"/>
          <w:bCs/>
          <w:i/>
          <w:sz w:val="22"/>
          <w:szCs w:val="22"/>
          <w:lang w:eastAsia="en-US"/>
        </w:rPr>
        <w:t>, o  których mowa w us</w:t>
      </w:r>
      <w:r w:rsidR="00785DFB" w:rsidRPr="00B7392D">
        <w:rPr>
          <w:rFonts w:ascii="Calibri" w:eastAsia="Calibri" w:hAnsi="Calibri" w:cs="Arial"/>
          <w:bCs/>
          <w:i/>
          <w:sz w:val="22"/>
          <w:szCs w:val="22"/>
          <w:lang w:eastAsia="en-US"/>
        </w:rPr>
        <w:t>t. 4</w:t>
      </w:r>
      <w:r w:rsidRPr="00B7392D">
        <w:rPr>
          <w:rFonts w:ascii="Calibri" w:eastAsia="Calibri" w:hAnsi="Calibri" w:cs="Arial"/>
          <w:bCs/>
          <w:i/>
          <w:sz w:val="22"/>
          <w:szCs w:val="22"/>
          <w:lang w:eastAsia="en-US"/>
        </w:rPr>
        <w:t xml:space="preserve"> pkt</w:t>
      </w:r>
      <w:r w:rsidR="00785DFB" w:rsidRPr="00B7392D">
        <w:rPr>
          <w:rFonts w:ascii="Calibri" w:eastAsia="Calibri" w:hAnsi="Calibri" w:cs="Arial"/>
          <w:bCs/>
          <w:i/>
          <w:sz w:val="22"/>
          <w:szCs w:val="22"/>
          <w:lang w:eastAsia="en-US"/>
        </w:rPr>
        <w:t xml:space="preserve"> 1), 2) i 3)</w:t>
      </w:r>
      <w:r w:rsidRPr="00B7392D">
        <w:rPr>
          <w:rFonts w:ascii="Calibri" w:eastAsia="Calibri" w:hAnsi="Calibri" w:cs="Arial"/>
          <w:bCs/>
          <w:i/>
          <w:sz w:val="22"/>
          <w:szCs w:val="22"/>
          <w:lang w:eastAsia="en-US"/>
        </w:rPr>
        <w:t xml:space="preserve">, musi zostać spełniony w  całości przez Wykonawcę, jednego </w:t>
      </w:r>
      <w:r w:rsidRPr="00B7392D">
        <w:rPr>
          <w:rFonts w:ascii="Calibri" w:eastAsia="Calibri" w:hAnsi="Calibri" w:cs="Arial"/>
          <w:bCs/>
          <w:i/>
          <w:sz w:val="22"/>
          <w:szCs w:val="22"/>
          <w:lang w:eastAsia="en-US"/>
        </w:rPr>
        <w:lastRenderedPageBreak/>
        <w:t xml:space="preserve">z  Wykonawców wspólnie składającego ofertę lub podmiot, na którego zdolności w tym zakresie powołuje się Wykonawca — </w:t>
      </w:r>
      <w:r w:rsidRPr="00B7392D">
        <w:rPr>
          <w:rFonts w:ascii="Calibri" w:eastAsia="Calibri" w:hAnsi="Calibri" w:cs="Arial"/>
          <w:b/>
          <w:i/>
          <w:sz w:val="22"/>
          <w:szCs w:val="22"/>
          <w:lang w:eastAsia="en-US"/>
        </w:rPr>
        <w:t>Zamawiający nie dopuszcza możliwości</w:t>
      </w:r>
      <w:r w:rsidRPr="00B7392D">
        <w:rPr>
          <w:rFonts w:ascii="Calibri" w:eastAsia="Calibri" w:hAnsi="Calibri" w:cs="Arial"/>
          <w:bCs/>
          <w:i/>
          <w:sz w:val="22"/>
          <w:szCs w:val="22"/>
          <w:lang w:eastAsia="en-US"/>
        </w:rPr>
        <w:t> sumowania doświadczenia.</w:t>
      </w:r>
    </w:p>
    <w:p w14:paraId="50264404" w14:textId="46C03051" w:rsidR="000557F3" w:rsidRPr="00B7392D" w:rsidRDefault="000557F3" w:rsidP="000557F3">
      <w:pPr>
        <w:spacing w:after="80"/>
        <w:ind w:left="426" w:hanging="142"/>
        <w:jc w:val="both"/>
        <w:rPr>
          <w:rFonts w:ascii="Calibri" w:eastAsia="Calibri" w:hAnsi="Calibri" w:cs="Arial"/>
          <w:bCs/>
          <w:i/>
          <w:sz w:val="22"/>
          <w:szCs w:val="22"/>
          <w:lang w:eastAsia="en-US"/>
        </w:rPr>
      </w:pPr>
      <w:r w:rsidRPr="00B7392D">
        <w:rPr>
          <w:rFonts w:ascii="Calibri" w:eastAsia="Calibri" w:hAnsi="Calibri" w:cs="Arial"/>
          <w:bCs/>
          <w:i/>
          <w:sz w:val="22"/>
          <w:szCs w:val="22"/>
          <w:lang w:eastAsia="en-US"/>
        </w:rPr>
        <w:t xml:space="preserve"> UWAGA </w:t>
      </w:r>
      <w:r w:rsidR="00C72E9D" w:rsidRPr="00B7392D">
        <w:rPr>
          <w:rFonts w:ascii="Calibri" w:eastAsia="Calibri" w:hAnsi="Calibri" w:cs="Arial"/>
          <w:bCs/>
          <w:i/>
          <w:sz w:val="22"/>
          <w:szCs w:val="22"/>
          <w:lang w:eastAsia="en-US"/>
        </w:rPr>
        <w:t>3</w:t>
      </w:r>
      <w:r w:rsidRPr="00B7392D">
        <w:rPr>
          <w:rFonts w:ascii="Calibri" w:eastAsia="Calibri" w:hAnsi="Calibri" w:cs="Arial"/>
          <w:bCs/>
          <w:i/>
          <w:sz w:val="22"/>
          <w:szCs w:val="22"/>
          <w:lang w:eastAsia="en-US"/>
        </w:rPr>
        <w:t xml:space="preserve">: Wykonawca, który nabył doświadczenie będąc członkiem konsorcjum w uprzednio wykonanym zamówieniu, może posłużyć się nabytym </w:t>
      </w:r>
      <w:r w:rsidR="00785DFB" w:rsidRPr="00B7392D">
        <w:rPr>
          <w:rFonts w:ascii="Calibri" w:eastAsia="Calibri" w:hAnsi="Calibri" w:cs="Arial"/>
          <w:bCs/>
          <w:i/>
          <w:sz w:val="22"/>
          <w:szCs w:val="22"/>
          <w:lang w:eastAsia="en-US"/>
        </w:rPr>
        <w:t>doświadczeniem włącznie</w:t>
      </w:r>
      <w:r w:rsidRPr="00B7392D">
        <w:rPr>
          <w:rFonts w:ascii="Calibri" w:eastAsia="Calibri" w:hAnsi="Calibri" w:cs="Arial"/>
          <w:bCs/>
          <w:i/>
          <w:sz w:val="22"/>
          <w:szCs w:val="22"/>
          <w:lang w:eastAsia="en-US"/>
        </w:rPr>
        <w:t xml:space="preserve"> w przypadku, kiedy dane </w:t>
      </w:r>
      <w:r w:rsidR="00785DFB" w:rsidRPr="00B7392D">
        <w:rPr>
          <w:rFonts w:ascii="Calibri" w:eastAsia="Calibri" w:hAnsi="Calibri" w:cs="Arial"/>
          <w:bCs/>
          <w:i/>
          <w:sz w:val="22"/>
          <w:szCs w:val="22"/>
          <w:lang w:eastAsia="en-US"/>
        </w:rPr>
        <w:t>zamówienie</w:t>
      </w:r>
      <w:r w:rsidRPr="00B7392D">
        <w:rPr>
          <w:rFonts w:ascii="Calibri" w:eastAsia="Calibri" w:hAnsi="Calibri" w:cs="Arial"/>
          <w:bCs/>
          <w:i/>
          <w:sz w:val="22"/>
          <w:szCs w:val="22"/>
          <w:lang w:eastAsia="en-US"/>
        </w:rPr>
        <w:t xml:space="preserve"> wykonał osobiście</w:t>
      </w:r>
      <w:r w:rsidR="00785DFB" w:rsidRPr="00B7392D">
        <w:rPr>
          <w:rFonts w:ascii="Calibri" w:eastAsia="Calibri" w:hAnsi="Calibri" w:cs="Arial"/>
          <w:bCs/>
          <w:i/>
          <w:sz w:val="22"/>
          <w:szCs w:val="22"/>
          <w:lang w:eastAsia="en-US"/>
        </w:rPr>
        <w:t>.</w:t>
      </w:r>
    </w:p>
    <w:p w14:paraId="10E1794A" w14:textId="2278EBF2" w:rsidR="00AA5141" w:rsidRPr="00B7392D" w:rsidRDefault="000F6DC1" w:rsidP="000F6DC1">
      <w:pPr>
        <w:spacing w:line="276" w:lineRule="auto"/>
        <w:ind w:left="360"/>
        <w:jc w:val="both"/>
        <w:rPr>
          <w:rFonts w:ascii="Calibri" w:eastAsia="Calibri" w:hAnsi="Calibri" w:cs="Arial"/>
          <w:bCs/>
          <w:iCs/>
          <w:sz w:val="22"/>
          <w:szCs w:val="22"/>
          <w:lang w:eastAsia="en-US"/>
        </w:rPr>
      </w:pPr>
      <w:r w:rsidRPr="00B7392D">
        <w:rPr>
          <w:rFonts w:ascii="Calibri" w:eastAsia="Calibri" w:hAnsi="Calibri" w:cs="Arial"/>
          <w:bCs/>
          <w:iCs/>
          <w:sz w:val="22"/>
          <w:szCs w:val="22"/>
          <w:lang w:eastAsia="en-US"/>
        </w:rPr>
        <w:t xml:space="preserve">2) </w:t>
      </w:r>
      <w:r w:rsidR="00AA5141" w:rsidRPr="00B7392D">
        <w:rPr>
          <w:rFonts w:ascii="Calibri" w:eastAsia="Calibri" w:hAnsi="Calibri" w:cs="Arial"/>
          <w:bCs/>
          <w:iCs/>
          <w:sz w:val="22"/>
          <w:szCs w:val="22"/>
          <w:lang w:eastAsia="en-US"/>
        </w:rPr>
        <w:t xml:space="preserve">wykonawca skieruje do wykonania zamówienia, osoby posiadające określone poniżej uprawnienia i kwalifikacje: </w:t>
      </w:r>
    </w:p>
    <w:p w14:paraId="3F927100" w14:textId="77777777" w:rsidR="00720299" w:rsidRPr="00B7392D" w:rsidRDefault="00720299" w:rsidP="00720299">
      <w:pPr>
        <w:spacing w:line="276" w:lineRule="auto"/>
        <w:ind w:left="426" w:hanging="142"/>
        <w:contextualSpacing/>
        <w:jc w:val="both"/>
        <w:rPr>
          <w:rFonts w:ascii="Calibri" w:eastAsia="Calibri" w:hAnsi="Calibri" w:cs="Arial"/>
          <w:bCs/>
          <w:iCs/>
          <w:sz w:val="22"/>
          <w:szCs w:val="22"/>
          <w:lang w:eastAsia="en-US"/>
        </w:rPr>
      </w:pPr>
      <w:r w:rsidRPr="00B7392D">
        <w:rPr>
          <w:rFonts w:ascii="Calibri" w:eastAsia="Calibri" w:hAnsi="Calibri" w:cs="Arial"/>
          <w:bCs/>
          <w:iCs/>
          <w:sz w:val="22"/>
          <w:szCs w:val="22"/>
          <w:lang w:eastAsia="en-US"/>
        </w:rPr>
        <w:t>a)        kierownik robót branży sanitarnej – jedna osoba, posiadająca uprawnienia do kierowania, nadzorowania i kontrolowania budowy i robót, w zakresie sieci wodociągowych i kanalizacyjnych o powszechnie znanych rozwiązaniach konstrukcyjnych lub odpowiadające im uprawnienia budowlane do kierowania robotami budowlanymi bez ograniczeń w specjalności instalacyjnej w zakresie sieci, instalacji i urządzeń: wodociągowych i kanalizacyjnych.</w:t>
      </w:r>
    </w:p>
    <w:p w14:paraId="17F14DDF" w14:textId="77777777" w:rsidR="00B7392D" w:rsidRPr="00B7392D" w:rsidRDefault="00720299" w:rsidP="00720299">
      <w:pPr>
        <w:spacing w:line="276" w:lineRule="auto"/>
        <w:ind w:left="426" w:hanging="142"/>
        <w:contextualSpacing/>
        <w:jc w:val="both"/>
        <w:rPr>
          <w:rFonts w:ascii="Calibri" w:eastAsia="Calibri" w:hAnsi="Calibri" w:cs="Arial"/>
          <w:bCs/>
          <w:iCs/>
          <w:sz w:val="22"/>
          <w:szCs w:val="22"/>
          <w:lang w:eastAsia="en-US"/>
        </w:rPr>
      </w:pPr>
      <w:r w:rsidRPr="00B7392D">
        <w:rPr>
          <w:rFonts w:ascii="Calibri" w:eastAsia="Calibri" w:hAnsi="Calibri" w:cs="Arial"/>
          <w:bCs/>
          <w:iCs/>
          <w:sz w:val="22"/>
          <w:szCs w:val="22"/>
          <w:lang w:eastAsia="en-US"/>
        </w:rPr>
        <w:t>b)        projektant branży sanitarnej – jedna osoba, posiadająca uprawnienia do   sporządzania w budownictwie jednorodzinnym, zagrodowym oraz innych budynkach o kubaturze do 1000 m3 projektów instalacji sanitarnych obejmujących instalacje wodociągowe i kanalizacyjne o powszechnie znanych rozwiązaniach konstrukcyjnych lub odpowiadające im uprawnienia budowlane do projektowania bez ograniczeń w specjalności instalacyjnej w zakresie sieci, instalacji i urządzeń: wodociągowych i kanalizacyjnych.   Projektant powinien dodatkowo posiadać wiedzę w zakresie ustawy Prawo Wodne w celu opracowania zgodnie z w/w ustawą - operatu wodnoprawnego na wykonanie urządzeń wodnych – studni chłonnych służących do wprowadzania do ziemi ścieków oczyszczonych w przydomowych oczyszczalniach ścieków na potrzeby zwykłego korzystania z wód na terenie gminy, w celu uzyskania pozwolenia wodnoprawnego na wykonanie w/w studni chłonnych stanowiących istotny element oczyszczalni. Osoba pełniąca tę funkcję musi być wpisana na listę członków Polskiej Izby Inżynierów Budownictwa (PIIB).</w:t>
      </w:r>
    </w:p>
    <w:p w14:paraId="4FB1DFDC" w14:textId="1CC6F6A8" w:rsidR="000557F3" w:rsidRPr="00720299" w:rsidRDefault="00720299" w:rsidP="00720299">
      <w:pPr>
        <w:spacing w:line="276" w:lineRule="auto"/>
        <w:ind w:left="426" w:hanging="142"/>
        <w:contextualSpacing/>
        <w:jc w:val="both"/>
        <w:rPr>
          <w:rFonts w:ascii="Calibri" w:eastAsia="Calibri" w:hAnsi="Calibri" w:cs="Arial"/>
          <w:bCs/>
          <w:i/>
          <w:sz w:val="22"/>
          <w:szCs w:val="22"/>
          <w:lang w:eastAsia="en-US"/>
        </w:rPr>
      </w:pPr>
      <w:r w:rsidRPr="00720299">
        <w:rPr>
          <w:rFonts w:ascii="Calibri" w:eastAsia="Calibri" w:hAnsi="Calibri" w:cs="Arial"/>
          <w:bCs/>
          <w:i/>
          <w:iCs/>
          <w:color w:val="EE0000"/>
          <w:sz w:val="22"/>
          <w:szCs w:val="22"/>
          <w:lang w:eastAsia="en-US"/>
        </w:rPr>
        <w:t xml:space="preserve"> </w:t>
      </w:r>
      <w:r w:rsidR="000557F3" w:rsidRPr="00C40E52">
        <w:rPr>
          <w:rFonts w:ascii="Calibri" w:eastAsia="Calibri" w:hAnsi="Calibri" w:cs="Arial"/>
          <w:bCs/>
          <w:i/>
          <w:sz w:val="22"/>
          <w:szCs w:val="22"/>
          <w:lang w:eastAsia="en-US"/>
        </w:rPr>
        <w:t xml:space="preserve">UWAGA </w:t>
      </w:r>
      <w:r w:rsidR="00C72E9D">
        <w:rPr>
          <w:rFonts w:ascii="Calibri" w:eastAsia="Calibri" w:hAnsi="Calibri" w:cs="Arial"/>
          <w:bCs/>
          <w:i/>
          <w:sz w:val="22"/>
          <w:szCs w:val="22"/>
          <w:lang w:eastAsia="en-US"/>
        </w:rPr>
        <w:t>4</w:t>
      </w:r>
      <w:r w:rsidR="000557F3" w:rsidRPr="00C40E52">
        <w:rPr>
          <w:rFonts w:ascii="Calibri" w:eastAsia="Calibri" w:hAnsi="Calibri" w:cs="Arial"/>
          <w:bCs/>
          <w:i/>
          <w:sz w:val="22"/>
          <w:szCs w:val="22"/>
          <w:lang w:eastAsia="en-US"/>
        </w:rPr>
        <w:t xml:space="preserve">: W przypadku ubiegania się o udzielenie zamówienia wspólnie przez dwóch lub więcej Wykonawców oraz analogicznie w sytuacji, gdy Wykonawca będzie polegał na zasobach innego podmiotu, warunek zostanie uznany za spełniony, jeżeli Wykonawcy wykażą łącznie spełnianie ww. </w:t>
      </w:r>
      <w:r w:rsidR="000557F3" w:rsidRPr="00720299">
        <w:rPr>
          <w:rFonts w:ascii="Calibri" w:eastAsia="Calibri" w:hAnsi="Calibri" w:cs="Arial"/>
          <w:bCs/>
          <w:i/>
          <w:sz w:val="22"/>
          <w:szCs w:val="22"/>
          <w:lang w:eastAsia="en-US"/>
        </w:rPr>
        <w:t>warunku.</w:t>
      </w:r>
    </w:p>
    <w:p w14:paraId="75E5CD31" w14:textId="0C85293D" w:rsidR="000557F3" w:rsidRPr="00720299" w:rsidRDefault="000557F3" w:rsidP="000557F3">
      <w:pPr>
        <w:spacing w:line="276" w:lineRule="auto"/>
        <w:ind w:left="426" w:hanging="142"/>
        <w:contextualSpacing/>
        <w:jc w:val="both"/>
        <w:rPr>
          <w:rFonts w:ascii="Calibri" w:eastAsia="Calibri" w:hAnsi="Calibri" w:cs="Arial"/>
          <w:bCs/>
          <w:i/>
          <w:sz w:val="22"/>
          <w:szCs w:val="22"/>
          <w:lang w:eastAsia="en-US"/>
        </w:rPr>
      </w:pPr>
      <w:r w:rsidRPr="00720299">
        <w:rPr>
          <w:rFonts w:ascii="Calibri" w:eastAsia="Calibri" w:hAnsi="Calibri" w:cs="Arial"/>
          <w:bCs/>
          <w:i/>
          <w:sz w:val="22"/>
          <w:szCs w:val="22"/>
          <w:lang w:eastAsia="en-US"/>
        </w:rPr>
        <w:t xml:space="preserve">UWAGA </w:t>
      </w:r>
      <w:r w:rsidR="00720299">
        <w:rPr>
          <w:rFonts w:ascii="Calibri" w:eastAsia="Calibri" w:hAnsi="Calibri" w:cs="Arial"/>
          <w:bCs/>
          <w:i/>
          <w:sz w:val="22"/>
          <w:szCs w:val="22"/>
          <w:lang w:eastAsia="en-US"/>
        </w:rPr>
        <w:t>5</w:t>
      </w:r>
      <w:r w:rsidRPr="00720299">
        <w:rPr>
          <w:rFonts w:ascii="Calibri" w:eastAsia="Calibri" w:hAnsi="Calibri" w:cs="Arial"/>
          <w:bCs/>
          <w:i/>
          <w:sz w:val="22"/>
          <w:szCs w:val="22"/>
          <w:lang w:eastAsia="en-US"/>
        </w:rPr>
        <w:t xml:space="preserve">: </w:t>
      </w:r>
      <w:r w:rsidRPr="00720299">
        <w:rPr>
          <w:rFonts w:ascii="Calibri" w:eastAsia="Calibri" w:hAnsi="Calibri" w:cs="Arial"/>
          <w:b/>
          <w:i/>
          <w:sz w:val="22"/>
          <w:szCs w:val="22"/>
          <w:lang w:eastAsia="en-US"/>
        </w:rPr>
        <w:t>Zamawiający dopuszcza łączenie</w:t>
      </w:r>
      <w:r w:rsidRPr="00720299">
        <w:rPr>
          <w:rFonts w:ascii="Calibri" w:eastAsia="Calibri" w:hAnsi="Calibri" w:cs="Arial"/>
          <w:bCs/>
          <w:i/>
          <w:sz w:val="22"/>
          <w:szCs w:val="22"/>
          <w:lang w:eastAsia="en-US"/>
        </w:rPr>
        <w:t xml:space="preserve"> funkcji i uprawnień określonych </w:t>
      </w:r>
      <w:r w:rsidR="002C6BC4" w:rsidRPr="00720299">
        <w:rPr>
          <w:rFonts w:ascii="Calibri" w:eastAsia="Calibri" w:hAnsi="Calibri" w:cs="Arial"/>
          <w:bCs/>
          <w:i/>
          <w:sz w:val="22"/>
          <w:szCs w:val="22"/>
          <w:lang w:eastAsia="en-US"/>
        </w:rPr>
        <w:t xml:space="preserve">w </w:t>
      </w:r>
      <w:r w:rsidRPr="00720299">
        <w:rPr>
          <w:rFonts w:ascii="Calibri" w:eastAsia="Calibri" w:hAnsi="Calibri" w:cs="Arial"/>
          <w:bCs/>
          <w:i/>
          <w:sz w:val="22"/>
          <w:szCs w:val="22"/>
          <w:lang w:eastAsia="en-US"/>
        </w:rPr>
        <w:t>ust. </w:t>
      </w:r>
      <w:r w:rsidR="001A2CCF" w:rsidRPr="00720299">
        <w:rPr>
          <w:rFonts w:ascii="Calibri" w:eastAsia="Calibri" w:hAnsi="Calibri" w:cs="Arial"/>
          <w:bCs/>
          <w:i/>
          <w:sz w:val="22"/>
          <w:szCs w:val="22"/>
          <w:lang w:eastAsia="en-US"/>
        </w:rPr>
        <w:t>4 pkt 2</w:t>
      </w:r>
      <w:r w:rsidR="002C6BC4" w:rsidRPr="00720299">
        <w:rPr>
          <w:rFonts w:ascii="Calibri" w:eastAsia="Calibri" w:hAnsi="Calibri" w:cs="Arial"/>
          <w:bCs/>
          <w:i/>
          <w:sz w:val="22"/>
          <w:szCs w:val="22"/>
          <w:lang w:eastAsia="en-US"/>
        </w:rPr>
        <w:t>)</w:t>
      </w:r>
      <w:r w:rsidRPr="00720299">
        <w:rPr>
          <w:rFonts w:ascii="Calibri" w:eastAsia="Calibri" w:hAnsi="Calibri" w:cs="Arial"/>
          <w:bCs/>
          <w:i/>
          <w:sz w:val="22"/>
          <w:szCs w:val="22"/>
          <w:lang w:eastAsia="en-US"/>
        </w:rPr>
        <w:t xml:space="preserve"> przez te same osoby.</w:t>
      </w:r>
    </w:p>
    <w:p w14:paraId="0BFDBB94" w14:textId="79ED8BF0" w:rsidR="000557F3" w:rsidRPr="00720299" w:rsidRDefault="000557F3" w:rsidP="000557F3">
      <w:pPr>
        <w:spacing w:line="276" w:lineRule="auto"/>
        <w:ind w:left="426" w:hanging="142"/>
        <w:contextualSpacing/>
        <w:jc w:val="both"/>
        <w:rPr>
          <w:rFonts w:ascii="Calibri" w:eastAsia="Calibri" w:hAnsi="Calibri" w:cs="Arial"/>
          <w:bCs/>
          <w:i/>
          <w:sz w:val="22"/>
          <w:szCs w:val="22"/>
          <w:lang w:eastAsia="en-US"/>
        </w:rPr>
      </w:pPr>
      <w:r w:rsidRPr="00720299">
        <w:rPr>
          <w:rFonts w:ascii="Calibri" w:eastAsia="Calibri" w:hAnsi="Calibri" w:cs="Arial"/>
          <w:bCs/>
          <w:i/>
          <w:sz w:val="22"/>
          <w:szCs w:val="22"/>
          <w:lang w:eastAsia="en-US"/>
        </w:rPr>
        <w:t xml:space="preserve">WYJAŚNIENIE!  W przypadku wymaganych w ust. </w:t>
      </w:r>
      <w:r w:rsidR="002C6BC4" w:rsidRPr="00720299">
        <w:rPr>
          <w:rFonts w:ascii="Calibri" w:eastAsia="Calibri" w:hAnsi="Calibri" w:cs="Arial"/>
          <w:bCs/>
          <w:i/>
          <w:sz w:val="22"/>
          <w:szCs w:val="22"/>
          <w:lang w:eastAsia="en-US"/>
        </w:rPr>
        <w:t>4</w:t>
      </w:r>
      <w:r w:rsidRPr="00720299">
        <w:rPr>
          <w:rFonts w:ascii="Calibri" w:eastAsia="Calibri" w:hAnsi="Calibri" w:cs="Arial"/>
          <w:bCs/>
          <w:i/>
          <w:sz w:val="22"/>
          <w:szCs w:val="22"/>
          <w:lang w:eastAsia="en-US"/>
        </w:rPr>
        <w:t xml:space="preserve"> pkt </w:t>
      </w:r>
      <w:r w:rsidR="001A2CCF" w:rsidRPr="00720299">
        <w:rPr>
          <w:rFonts w:ascii="Calibri" w:eastAsia="Calibri" w:hAnsi="Calibri" w:cs="Arial"/>
          <w:bCs/>
          <w:i/>
          <w:sz w:val="22"/>
          <w:szCs w:val="22"/>
          <w:lang w:eastAsia="en-US"/>
        </w:rPr>
        <w:t>2</w:t>
      </w:r>
      <w:r w:rsidR="002C6BC4" w:rsidRPr="00720299">
        <w:rPr>
          <w:rFonts w:ascii="Calibri" w:eastAsia="Calibri" w:hAnsi="Calibri" w:cs="Arial"/>
          <w:bCs/>
          <w:i/>
          <w:sz w:val="22"/>
          <w:szCs w:val="22"/>
          <w:lang w:eastAsia="en-US"/>
        </w:rPr>
        <w:t xml:space="preserve">) </w:t>
      </w:r>
      <w:r w:rsidRPr="00720299">
        <w:rPr>
          <w:rFonts w:ascii="Calibri" w:eastAsia="Calibri" w:hAnsi="Calibri" w:cs="Arial"/>
          <w:bCs/>
          <w:i/>
          <w:sz w:val="22"/>
          <w:szCs w:val="22"/>
          <w:lang w:eastAsia="en-US"/>
        </w:rPr>
        <w:t>uprawnień, Zamawiający jako „odpowiadające im  uprawnienia budowlane” rozumie uprawnienia, które zostały wydane na  podstawie wcześniej obowiązujących przepisów, lub posiadające odpowiednie kwalifikacje zawodowe, nabyte w  drodze odpowiedniej procedury w odniesieniu do podmiotów będących obywatelami państw członkowskich Unii Europejskiej, Konfederacji Szwajcarskiej lub państw członkowskich Europejskiego Porozumienia o  Wolnym Handlu (EFTA) stron umowy o Europejskim Obszarze Gospodarczym, którzy nabyli prawo do  wykonywania określonych zawodów regulowanych lub określonych działalności, jeżeli te kwalifikacje zostały uznane na zasadach określonych w ustawie z dnia 22 grudnia 2015 r. o zasadach uznawania kwalifikacji zawodowych nabytych w  państwach członkowskich Unii Europejskiej (Dz.</w:t>
      </w:r>
      <w:r w:rsidR="002C6BC4" w:rsidRPr="00720299">
        <w:rPr>
          <w:rFonts w:ascii="Calibri" w:eastAsia="Calibri" w:hAnsi="Calibri" w:cs="Arial"/>
          <w:bCs/>
          <w:i/>
          <w:sz w:val="22"/>
          <w:szCs w:val="22"/>
          <w:lang w:eastAsia="en-US"/>
        </w:rPr>
        <w:t xml:space="preserve"> </w:t>
      </w:r>
      <w:r w:rsidRPr="00720299">
        <w:rPr>
          <w:rFonts w:ascii="Calibri" w:eastAsia="Calibri" w:hAnsi="Calibri" w:cs="Arial"/>
          <w:bCs/>
          <w:i/>
          <w:sz w:val="22"/>
          <w:szCs w:val="22"/>
          <w:lang w:eastAsia="en-US"/>
        </w:rPr>
        <w:t xml:space="preserve">U. </w:t>
      </w:r>
      <w:r w:rsidR="002C6BC4" w:rsidRPr="00720299">
        <w:rPr>
          <w:rFonts w:ascii="Calibri" w:eastAsia="Calibri" w:hAnsi="Calibri" w:cs="Arial"/>
          <w:bCs/>
          <w:i/>
          <w:sz w:val="22"/>
          <w:szCs w:val="22"/>
          <w:lang w:eastAsia="en-US"/>
        </w:rPr>
        <w:t xml:space="preserve">z </w:t>
      </w:r>
      <w:r w:rsidRPr="00720299">
        <w:rPr>
          <w:rFonts w:ascii="Calibri" w:eastAsia="Calibri" w:hAnsi="Calibri" w:cs="Arial"/>
          <w:bCs/>
          <w:i/>
          <w:sz w:val="22"/>
          <w:szCs w:val="22"/>
          <w:lang w:eastAsia="en-US"/>
        </w:rPr>
        <w:t>202</w:t>
      </w:r>
      <w:r w:rsidR="00222410" w:rsidRPr="00720299">
        <w:rPr>
          <w:rFonts w:ascii="Calibri" w:eastAsia="Calibri" w:hAnsi="Calibri" w:cs="Arial"/>
          <w:bCs/>
          <w:i/>
          <w:sz w:val="22"/>
          <w:szCs w:val="22"/>
          <w:lang w:eastAsia="en-US"/>
        </w:rPr>
        <w:t>3</w:t>
      </w:r>
      <w:r w:rsidR="002C6BC4" w:rsidRPr="00720299">
        <w:rPr>
          <w:rFonts w:ascii="Calibri" w:eastAsia="Calibri" w:hAnsi="Calibri" w:cs="Arial"/>
          <w:bCs/>
          <w:i/>
          <w:sz w:val="22"/>
          <w:szCs w:val="22"/>
          <w:lang w:eastAsia="en-US"/>
        </w:rPr>
        <w:t xml:space="preserve"> r.</w:t>
      </w:r>
      <w:r w:rsidRPr="00720299">
        <w:rPr>
          <w:rFonts w:ascii="Calibri" w:eastAsia="Calibri" w:hAnsi="Calibri" w:cs="Arial"/>
          <w:bCs/>
          <w:i/>
          <w:sz w:val="22"/>
          <w:szCs w:val="22"/>
          <w:lang w:eastAsia="en-US"/>
        </w:rPr>
        <w:t xml:space="preserve"> poz. </w:t>
      </w:r>
      <w:r w:rsidR="00222410" w:rsidRPr="00720299">
        <w:rPr>
          <w:rFonts w:ascii="Calibri" w:eastAsia="Calibri" w:hAnsi="Calibri" w:cs="Arial"/>
          <w:bCs/>
          <w:i/>
          <w:sz w:val="22"/>
          <w:szCs w:val="22"/>
          <w:lang w:eastAsia="en-US"/>
        </w:rPr>
        <w:t>334</w:t>
      </w:r>
      <w:r w:rsidRPr="00720299">
        <w:rPr>
          <w:rFonts w:ascii="Calibri" w:eastAsia="Calibri" w:hAnsi="Calibri" w:cs="Arial"/>
          <w:bCs/>
          <w:i/>
          <w:sz w:val="22"/>
          <w:szCs w:val="22"/>
          <w:lang w:eastAsia="en-US"/>
        </w:rPr>
        <w:t>).</w:t>
      </w:r>
    </w:p>
    <w:p w14:paraId="6938F68A" w14:textId="77777777" w:rsidR="0053601B" w:rsidRPr="00C40E52" w:rsidRDefault="0053601B" w:rsidP="0053601B">
      <w:pPr>
        <w:pStyle w:val="Teksttreci0"/>
        <w:shd w:val="clear" w:color="auto" w:fill="auto"/>
        <w:spacing w:line="240" w:lineRule="auto"/>
        <w:ind w:left="709" w:right="23" w:firstLine="0"/>
        <w:rPr>
          <w:rFonts w:asciiTheme="minorHAnsi" w:hAnsiTheme="minorHAnsi" w:cstheme="minorHAnsi"/>
          <w:b/>
          <w:sz w:val="22"/>
        </w:rPr>
      </w:pPr>
    </w:p>
    <w:p w14:paraId="3CA09B90" w14:textId="3170E160" w:rsidR="009844EF" w:rsidRPr="00C40E52" w:rsidRDefault="009844EF" w:rsidP="00284C01">
      <w:pPr>
        <w:pStyle w:val="Akapitzlist"/>
        <w:numPr>
          <w:ilvl w:val="0"/>
          <w:numId w:val="21"/>
        </w:numPr>
        <w:jc w:val="both"/>
        <w:rPr>
          <w:rFonts w:asciiTheme="minorHAnsi" w:hAnsiTheme="minorHAnsi" w:cstheme="minorHAnsi"/>
          <w:b/>
          <w:bCs/>
          <w:sz w:val="22"/>
          <w:szCs w:val="22"/>
        </w:rPr>
      </w:pPr>
      <w:r w:rsidRPr="00C40E52">
        <w:rPr>
          <w:rFonts w:asciiTheme="minorHAnsi" w:hAnsiTheme="minorHAnsi" w:cstheme="minorHAnsi"/>
          <w:b/>
          <w:bCs/>
          <w:sz w:val="22"/>
          <w:szCs w:val="22"/>
        </w:rPr>
        <w:t>PODSTAWY WYKLUCZENIA Z POSTĘPOWANIA</w:t>
      </w:r>
    </w:p>
    <w:p w14:paraId="787CB355" w14:textId="77777777" w:rsidR="009844EF" w:rsidRPr="00C40E52" w:rsidRDefault="009844EF" w:rsidP="00D659CB">
      <w:pPr>
        <w:pStyle w:val="Teksttreci0"/>
        <w:numPr>
          <w:ilvl w:val="0"/>
          <w:numId w:val="15"/>
        </w:numPr>
        <w:shd w:val="clear" w:color="auto" w:fill="auto"/>
        <w:spacing w:line="240" w:lineRule="auto"/>
        <w:ind w:left="426" w:hanging="426"/>
        <w:jc w:val="both"/>
        <w:rPr>
          <w:rFonts w:asciiTheme="minorHAnsi" w:hAnsiTheme="minorHAnsi" w:cstheme="minorHAnsi"/>
          <w:sz w:val="22"/>
        </w:rPr>
      </w:pPr>
      <w:r w:rsidRPr="00C40E52">
        <w:rPr>
          <w:rFonts w:asciiTheme="minorHAnsi" w:hAnsiTheme="minorHAnsi" w:cstheme="minorHAnsi"/>
          <w:sz w:val="22"/>
        </w:rPr>
        <w:t>Z postępowania o udzielenie zamówienia wyklucza się Wykonawców, w stosunku do których zachodzi którakolwiek z okoliczności wskazanych:</w:t>
      </w:r>
    </w:p>
    <w:p w14:paraId="62F8C3C8" w14:textId="77777777" w:rsidR="009844EF" w:rsidRPr="00C40E52" w:rsidRDefault="009844EF" w:rsidP="00222410">
      <w:pPr>
        <w:pStyle w:val="Teksttreci0"/>
        <w:ind w:firstLine="0"/>
        <w:jc w:val="both"/>
        <w:rPr>
          <w:rFonts w:asciiTheme="minorHAnsi" w:hAnsiTheme="minorHAnsi" w:cstheme="minorHAnsi"/>
          <w:sz w:val="22"/>
        </w:rPr>
      </w:pPr>
      <w:r w:rsidRPr="00C40E52">
        <w:rPr>
          <w:rFonts w:asciiTheme="minorHAnsi" w:hAnsiTheme="minorHAnsi" w:cstheme="minorHAnsi"/>
          <w:sz w:val="22"/>
        </w:rPr>
        <w:t xml:space="preserve">1.1. w art. 108 ust. 1 ustawy </w:t>
      </w:r>
      <w:proofErr w:type="spellStart"/>
      <w:r w:rsidRPr="00C40E52">
        <w:rPr>
          <w:rFonts w:asciiTheme="minorHAnsi" w:hAnsiTheme="minorHAnsi" w:cstheme="minorHAnsi"/>
          <w:sz w:val="22"/>
        </w:rPr>
        <w:t>Pzp</w:t>
      </w:r>
      <w:proofErr w:type="spellEnd"/>
      <w:r w:rsidRPr="00C40E52">
        <w:rPr>
          <w:rFonts w:asciiTheme="minorHAnsi" w:hAnsiTheme="minorHAnsi" w:cstheme="minorHAnsi"/>
          <w:sz w:val="22"/>
        </w:rPr>
        <w:t xml:space="preserve"> </w:t>
      </w:r>
      <w:proofErr w:type="spellStart"/>
      <w:r w:rsidRPr="00C40E52">
        <w:rPr>
          <w:rFonts w:asciiTheme="minorHAnsi" w:hAnsiTheme="minorHAnsi" w:cstheme="minorHAnsi"/>
          <w:sz w:val="22"/>
        </w:rPr>
        <w:t>tj</w:t>
      </w:r>
      <w:proofErr w:type="spellEnd"/>
      <w:r w:rsidRPr="00C40E52">
        <w:rPr>
          <w:rFonts w:asciiTheme="minorHAnsi" w:hAnsiTheme="minorHAnsi" w:cstheme="minorHAnsi"/>
          <w:sz w:val="22"/>
        </w:rPr>
        <w:t>;</w:t>
      </w:r>
    </w:p>
    <w:p w14:paraId="7C7BABE4" w14:textId="77777777" w:rsidR="009844EF" w:rsidRPr="00C40E52" w:rsidRDefault="009844EF" w:rsidP="00222410">
      <w:pPr>
        <w:pStyle w:val="Teksttreci0"/>
        <w:ind w:left="426" w:firstLine="0"/>
        <w:jc w:val="both"/>
        <w:rPr>
          <w:rFonts w:asciiTheme="minorHAnsi" w:hAnsiTheme="minorHAnsi" w:cstheme="minorHAnsi"/>
          <w:sz w:val="22"/>
        </w:rPr>
      </w:pPr>
      <w:r w:rsidRPr="00C40E52">
        <w:rPr>
          <w:rFonts w:asciiTheme="minorHAnsi" w:hAnsiTheme="minorHAnsi" w:cstheme="minorHAnsi"/>
          <w:sz w:val="22"/>
        </w:rPr>
        <w:t>1) będącego osobą fizyczną, którego prawomocnie skazano za przestępstwo:</w:t>
      </w:r>
    </w:p>
    <w:p w14:paraId="2F7E3AAC" w14:textId="2ABD4E68" w:rsidR="009844EF" w:rsidRPr="00C40E52" w:rsidRDefault="00CD5559" w:rsidP="00222410">
      <w:pPr>
        <w:pStyle w:val="Teksttreci0"/>
        <w:ind w:left="993" w:hanging="284"/>
        <w:jc w:val="both"/>
        <w:rPr>
          <w:rFonts w:asciiTheme="minorHAnsi" w:hAnsiTheme="minorHAnsi" w:cstheme="minorHAnsi"/>
          <w:sz w:val="22"/>
        </w:rPr>
      </w:pPr>
      <w:r>
        <w:rPr>
          <w:rFonts w:asciiTheme="minorHAnsi" w:hAnsiTheme="minorHAnsi" w:cstheme="minorHAnsi"/>
          <w:sz w:val="22"/>
        </w:rPr>
        <w:lastRenderedPageBreak/>
        <w:t xml:space="preserve">a) </w:t>
      </w:r>
      <w:r w:rsidR="009844EF" w:rsidRPr="00C40E52">
        <w:rPr>
          <w:rFonts w:asciiTheme="minorHAnsi" w:hAnsiTheme="minorHAnsi" w:cstheme="minorHAnsi"/>
          <w:sz w:val="22"/>
        </w:rPr>
        <w:t xml:space="preserve">udziału w zorganizowanej grupie przestępczej albo związku mającym na celu popełnienie przestępstwa lub przestępstwa skarbowego, o którym mowa w </w:t>
      </w:r>
      <w:hyperlink r:id="rId10" w:history="1">
        <w:r w:rsidR="009844EF" w:rsidRPr="00C40E52">
          <w:rPr>
            <w:rStyle w:val="Hipercze"/>
            <w:rFonts w:asciiTheme="minorHAnsi" w:hAnsiTheme="minorHAnsi" w:cstheme="minorHAnsi"/>
            <w:color w:val="auto"/>
            <w:sz w:val="22"/>
            <w:u w:val="none"/>
          </w:rPr>
          <w:t>art. 258</w:t>
        </w:r>
      </w:hyperlink>
      <w:r w:rsidR="009844EF" w:rsidRPr="00C40E52">
        <w:rPr>
          <w:rFonts w:asciiTheme="minorHAnsi" w:hAnsiTheme="minorHAnsi" w:cstheme="minorHAnsi"/>
          <w:sz w:val="22"/>
        </w:rPr>
        <w:t xml:space="preserve"> Kodeksu karnego,</w:t>
      </w:r>
    </w:p>
    <w:p w14:paraId="189DA13E" w14:textId="77777777" w:rsidR="009844EF" w:rsidRPr="00C40E52" w:rsidRDefault="009844EF" w:rsidP="00222410">
      <w:pPr>
        <w:pStyle w:val="Teksttreci0"/>
        <w:ind w:left="993" w:hanging="284"/>
        <w:jc w:val="both"/>
        <w:rPr>
          <w:rFonts w:asciiTheme="minorHAnsi" w:hAnsiTheme="minorHAnsi" w:cstheme="minorHAnsi"/>
          <w:sz w:val="22"/>
        </w:rPr>
      </w:pPr>
      <w:r w:rsidRPr="00C40E52">
        <w:rPr>
          <w:rFonts w:asciiTheme="minorHAnsi" w:hAnsiTheme="minorHAnsi" w:cstheme="minorHAnsi"/>
          <w:sz w:val="22"/>
        </w:rPr>
        <w:t xml:space="preserve">b)  handlu ludźmi, o którym mowa w </w:t>
      </w:r>
      <w:hyperlink r:id="rId11" w:history="1">
        <w:r w:rsidRPr="00C40E52">
          <w:rPr>
            <w:rStyle w:val="Hipercze"/>
            <w:rFonts w:asciiTheme="minorHAnsi" w:hAnsiTheme="minorHAnsi" w:cstheme="minorHAnsi"/>
            <w:color w:val="auto"/>
            <w:sz w:val="22"/>
            <w:u w:val="none"/>
          </w:rPr>
          <w:t>art. 189a</w:t>
        </w:r>
      </w:hyperlink>
      <w:r w:rsidRPr="00C40E52">
        <w:rPr>
          <w:rFonts w:asciiTheme="minorHAnsi" w:hAnsiTheme="minorHAnsi" w:cstheme="minorHAnsi"/>
          <w:sz w:val="22"/>
        </w:rPr>
        <w:t xml:space="preserve"> Kodeksu karnego,</w:t>
      </w:r>
    </w:p>
    <w:p w14:paraId="723F894F" w14:textId="3C05A83A" w:rsidR="009844EF" w:rsidRPr="00C40E52" w:rsidRDefault="009844EF" w:rsidP="00222410">
      <w:pPr>
        <w:ind w:left="993" w:hanging="993"/>
        <w:jc w:val="both"/>
        <w:rPr>
          <w:rFonts w:asciiTheme="minorHAnsi" w:hAnsiTheme="minorHAnsi" w:cstheme="minorHAnsi"/>
          <w:sz w:val="22"/>
          <w:szCs w:val="22"/>
        </w:rPr>
      </w:pPr>
      <w:r w:rsidRPr="00C40E52">
        <w:rPr>
          <w:rFonts w:asciiTheme="minorHAnsi" w:hAnsiTheme="minorHAnsi" w:cstheme="minorHAnsi"/>
          <w:sz w:val="22"/>
          <w:szCs w:val="22"/>
        </w:rPr>
        <w:t xml:space="preserve">              c)  o którym mowa w </w:t>
      </w:r>
      <w:hyperlink r:id="rId12" w:history="1">
        <w:r w:rsidRPr="00C40E52">
          <w:rPr>
            <w:rStyle w:val="Hipercze"/>
            <w:rFonts w:asciiTheme="minorHAnsi" w:hAnsiTheme="minorHAnsi" w:cstheme="minorHAnsi"/>
            <w:color w:val="auto"/>
            <w:sz w:val="22"/>
            <w:szCs w:val="22"/>
            <w:u w:val="none"/>
          </w:rPr>
          <w:t>art. 228-230a</w:t>
        </w:r>
      </w:hyperlink>
      <w:r w:rsidRPr="00C40E52">
        <w:rPr>
          <w:rFonts w:asciiTheme="minorHAnsi" w:hAnsiTheme="minorHAnsi" w:cstheme="minorHAnsi"/>
          <w:sz w:val="22"/>
          <w:szCs w:val="22"/>
        </w:rPr>
        <w:t xml:space="preserve">, </w:t>
      </w:r>
      <w:hyperlink r:id="rId13" w:history="1">
        <w:r w:rsidRPr="00C40E52">
          <w:rPr>
            <w:rStyle w:val="Hipercze"/>
            <w:rFonts w:asciiTheme="minorHAnsi" w:hAnsiTheme="minorHAnsi" w:cstheme="minorHAnsi"/>
            <w:color w:val="auto"/>
            <w:sz w:val="22"/>
            <w:szCs w:val="22"/>
            <w:u w:val="none"/>
          </w:rPr>
          <w:t>art. 250a</w:t>
        </w:r>
      </w:hyperlink>
      <w:r w:rsidRPr="00C40E52">
        <w:rPr>
          <w:rFonts w:asciiTheme="minorHAnsi" w:hAnsiTheme="minorHAnsi" w:cstheme="minorHAnsi"/>
          <w:sz w:val="22"/>
          <w:szCs w:val="22"/>
        </w:rPr>
        <w:t xml:space="preserve"> Kodeksu karnego, w </w:t>
      </w:r>
      <w:hyperlink r:id="rId14" w:history="1">
        <w:r w:rsidRPr="00C40E52">
          <w:rPr>
            <w:rStyle w:val="Hipercze"/>
            <w:rFonts w:asciiTheme="minorHAnsi" w:hAnsiTheme="minorHAnsi" w:cstheme="minorHAnsi"/>
            <w:color w:val="auto"/>
            <w:sz w:val="22"/>
            <w:szCs w:val="22"/>
            <w:u w:val="none"/>
          </w:rPr>
          <w:t>art. 46-48</w:t>
        </w:r>
      </w:hyperlink>
      <w:r w:rsidRPr="00C40E52">
        <w:rPr>
          <w:rFonts w:asciiTheme="minorHAnsi" w:hAnsiTheme="minorHAnsi" w:cstheme="minorHAnsi"/>
          <w:sz w:val="22"/>
          <w:szCs w:val="22"/>
        </w:rPr>
        <w:t xml:space="preserve"> ustawy z dnia 25 czerwca 2010 r. o </w:t>
      </w:r>
      <w:r w:rsidRPr="00B43A99">
        <w:rPr>
          <w:rFonts w:asciiTheme="minorHAnsi" w:hAnsiTheme="minorHAnsi" w:cstheme="minorHAnsi"/>
          <w:sz w:val="22"/>
          <w:szCs w:val="22"/>
        </w:rPr>
        <w:t>sporci</w:t>
      </w:r>
      <w:r w:rsidRPr="00C40E52">
        <w:rPr>
          <w:rFonts w:asciiTheme="minorHAnsi" w:hAnsiTheme="minorHAnsi" w:cstheme="minorHAnsi"/>
          <w:sz w:val="22"/>
          <w:szCs w:val="22"/>
        </w:rPr>
        <w:t>e (Dz. U. z 202</w:t>
      </w:r>
      <w:r w:rsidR="00B43A99">
        <w:rPr>
          <w:rFonts w:asciiTheme="minorHAnsi" w:hAnsiTheme="minorHAnsi" w:cstheme="minorHAnsi"/>
          <w:sz w:val="22"/>
          <w:szCs w:val="22"/>
        </w:rPr>
        <w:t>6</w:t>
      </w:r>
      <w:r w:rsidRPr="00C40E52">
        <w:rPr>
          <w:rFonts w:asciiTheme="minorHAnsi" w:hAnsiTheme="minorHAnsi" w:cstheme="minorHAnsi"/>
          <w:sz w:val="22"/>
          <w:szCs w:val="22"/>
        </w:rPr>
        <w:t xml:space="preserve"> r. poz. </w:t>
      </w:r>
      <w:r w:rsidR="00B43A99">
        <w:rPr>
          <w:rFonts w:asciiTheme="minorHAnsi" w:hAnsiTheme="minorHAnsi" w:cstheme="minorHAnsi"/>
          <w:sz w:val="22"/>
          <w:szCs w:val="22"/>
        </w:rPr>
        <w:t>95</w:t>
      </w:r>
      <w:r w:rsidRPr="00C40E52">
        <w:rPr>
          <w:rFonts w:asciiTheme="minorHAnsi" w:hAnsiTheme="minorHAnsi" w:cstheme="minorHAnsi"/>
          <w:sz w:val="22"/>
          <w:szCs w:val="22"/>
        </w:rPr>
        <w:t xml:space="preserve">) lub w </w:t>
      </w:r>
      <w:hyperlink r:id="rId15" w:history="1">
        <w:r w:rsidRPr="00C40E52">
          <w:rPr>
            <w:rStyle w:val="Hipercze"/>
            <w:rFonts w:asciiTheme="minorHAnsi" w:hAnsiTheme="minorHAnsi" w:cstheme="minorHAnsi"/>
            <w:color w:val="auto"/>
            <w:sz w:val="22"/>
            <w:szCs w:val="22"/>
            <w:u w:val="none"/>
          </w:rPr>
          <w:t>art. 54 ust. 1-4</w:t>
        </w:r>
      </w:hyperlink>
      <w:r w:rsidRPr="00C40E52">
        <w:rPr>
          <w:rFonts w:asciiTheme="minorHAnsi" w:hAnsiTheme="minorHAnsi" w:cstheme="minorHAnsi"/>
          <w:sz w:val="22"/>
          <w:szCs w:val="22"/>
        </w:rPr>
        <w:t xml:space="preserve"> ustawy z dnia 12 maja 2011 r. o refundacji leków, środków spożywczych specjalnego przeznaczenia żywieniowego oraz wyrobów medycznych (Dz. U. z 202</w:t>
      </w:r>
      <w:r w:rsidR="00B43A99">
        <w:rPr>
          <w:rFonts w:asciiTheme="minorHAnsi" w:hAnsiTheme="minorHAnsi" w:cstheme="minorHAnsi"/>
          <w:sz w:val="22"/>
          <w:szCs w:val="22"/>
        </w:rPr>
        <w:t>6</w:t>
      </w:r>
      <w:r w:rsidRPr="00C40E52">
        <w:rPr>
          <w:rFonts w:asciiTheme="minorHAnsi" w:hAnsiTheme="minorHAnsi" w:cstheme="minorHAnsi"/>
          <w:sz w:val="22"/>
          <w:szCs w:val="22"/>
        </w:rPr>
        <w:t xml:space="preserve"> r. poz. </w:t>
      </w:r>
      <w:r w:rsidR="00B43A99">
        <w:rPr>
          <w:rFonts w:asciiTheme="minorHAnsi" w:hAnsiTheme="minorHAnsi" w:cstheme="minorHAnsi"/>
          <w:sz w:val="22"/>
          <w:szCs w:val="22"/>
        </w:rPr>
        <w:t>253</w:t>
      </w:r>
      <w:r w:rsidRPr="00C40E52">
        <w:rPr>
          <w:rFonts w:asciiTheme="minorHAnsi" w:hAnsiTheme="minorHAnsi" w:cstheme="minorHAnsi"/>
          <w:sz w:val="22"/>
          <w:szCs w:val="22"/>
        </w:rPr>
        <w:t xml:space="preserve"> ze zm.),</w:t>
      </w:r>
    </w:p>
    <w:p w14:paraId="0A8387F9" w14:textId="77777777" w:rsidR="009844EF" w:rsidRPr="00C40E52" w:rsidRDefault="009844EF" w:rsidP="00222410">
      <w:pPr>
        <w:ind w:left="993" w:hanging="993"/>
        <w:jc w:val="both"/>
        <w:rPr>
          <w:rFonts w:asciiTheme="minorHAnsi" w:hAnsiTheme="minorHAnsi" w:cstheme="minorHAnsi"/>
          <w:sz w:val="22"/>
          <w:szCs w:val="22"/>
        </w:rPr>
      </w:pPr>
      <w:r w:rsidRPr="00C40E52">
        <w:rPr>
          <w:rFonts w:asciiTheme="minorHAnsi" w:hAnsiTheme="minorHAnsi" w:cstheme="minorHAnsi"/>
          <w:sz w:val="22"/>
          <w:szCs w:val="22"/>
        </w:rPr>
        <w:t xml:space="preserve">              d)  finansowania przestępstwa o charakterze terrorystycznym, o którym mowa w </w:t>
      </w:r>
      <w:hyperlink r:id="rId16" w:history="1">
        <w:r w:rsidRPr="00C40E52">
          <w:rPr>
            <w:rStyle w:val="Hipercze"/>
            <w:rFonts w:asciiTheme="minorHAnsi" w:hAnsiTheme="minorHAnsi" w:cstheme="minorHAnsi"/>
            <w:color w:val="auto"/>
            <w:sz w:val="22"/>
            <w:szCs w:val="22"/>
            <w:u w:val="none"/>
          </w:rPr>
          <w:t>art. 165a</w:t>
        </w:r>
      </w:hyperlink>
      <w:r w:rsidRPr="00C40E52">
        <w:rPr>
          <w:rFonts w:asciiTheme="minorHAnsi" w:hAnsiTheme="minorHAnsi" w:cstheme="minorHAnsi"/>
          <w:sz w:val="22"/>
          <w:szCs w:val="22"/>
        </w:rPr>
        <w:t xml:space="preserve"> Kodeksu karnego, lub przestępstwo udaremniania lub utrudniania stwierdzenia przestępnego pochodzenia pieniędzy lub ukrywania ich pochodzenia, o którym mowa w </w:t>
      </w:r>
      <w:hyperlink r:id="rId17" w:history="1">
        <w:r w:rsidRPr="00C40E52">
          <w:rPr>
            <w:rStyle w:val="Hipercze"/>
            <w:rFonts w:asciiTheme="minorHAnsi" w:hAnsiTheme="minorHAnsi" w:cstheme="minorHAnsi"/>
            <w:color w:val="auto"/>
            <w:sz w:val="22"/>
            <w:szCs w:val="22"/>
            <w:u w:val="none"/>
          </w:rPr>
          <w:t>art. 299</w:t>
        </w:r>
      </w:hyperlink>
      <w:r w:rsidRPr="00C40E52">
        <w:rPr>
          <w:rFonts w:asciiTheme="minorHAnsi" w:hAnsiTheme="minorHAnsi" w:cstheme="minorHAnsi"/>
          <w:sz w:val="22"/>
          <w:szCs w:val="22"/>
        </w:rPr>
        <w:t xml:space="preserve"> Kodeksu karnego,</w:t>
      </w:r>
    </w:p>
    <w:p w14:paraId="73042110" w14:textId="77777777" w:rsidR="009844EF" w:rsidRPr="00C40E52" w:rsidRDefault="009844EF" w:rsidP="00222410">
      <w:pPr>
        <w:ind w:left="993" w:hanging="993"/>
        <w:jc w:val="both"/>
        <w:rPr>
          <w:rFonts w:asciiTheme="minorHAnsi" w:hAnsiTheme="minorHAnsi" w:cstheme="minorHAnsi"/>
          <w:sz w:val="22"/>
          <w:szCs w:val="22"/>
        </w:rPr>
      </w:pPr>
      <w:r w:rsidRPr="00C40E52">
        <w:rPr>
          <w:rFonts w:asciiTheme="minorHAnsi" w:hAnsiTheme="minorHAnsi" w:cstheme="minorHAnsi"/>
          <w:sz w:val="22"/>
          <w:szCs w:val="22"/>
        </w:rPr>
        <w:t xml:space="preserve">              e)  o charakterze terrorystycznym, o którym mowa w </w:t>
      </w:r>
      <w:hyperlink r:id="rId18" w:history="1">
        <w:r w:rsidRPr="00C40E52">
          <w:rPr>
            <w:rStyle w:val="Hipercze"/>
            <w:rFonts w:asciiTheme="minorHAnsi" w:hAnsiTheme="minorHAnsi" w:cstheme="minorHAnsi"/>
            <w:color w:val="auto"/>
            <w:sz w:val="22"/>
            <w:szCs w:val="22"/>
            <w:u w:val="none"/>
          </w:rPr>
          <w:t>art. 115 § 20</w:t>
        </w:r>
      </w:hyperlink>
      <w:r w:rsidRPr="00C40E52">
        <w:rPr>
          <w:rFonts w:asciiTheme="minorHAnsi" w:hAnsiTheme="minorHAnsi" w:cstheme="minorHAnsi"/>
          <w:sz w:val="22"/>
          <w:szCs w:val="22"/>
        </w:rPr>
        <w:t xml:space="preserve"> Kodeksu karnego, lub mające na celu popełnienie tego przestępstwa,</w:t>
      </w:r>
    </w:p>
    <w:p w14:paraId="00755934" w14:textId="696A4F7B" w:rsidR="009844EF" w:rsidRPr="00C40E52" w:rsidRDefault="009844EF" w:rsidP="00222410">
      <w:pPr>
        <w:ind w:left="993" w:hanging="284"/>
        <w:jc w:val="both"/>
        <w:rPr>
          <w:rFonts w:asciiTheme="minorHAnsi" w:hAnsiTheme="minorHAnsi" w:cstheme="minorHAnsi"/>
          <w:sz w:val="22"/>
          <w:szCs w:val="22"/>
        </w:rPr>
      </w:pPr>
      <w:r w:rsidRPr="00C40E52">
        <w:rPr>
          <w:rFonts w:asciiTheme="minorHAnsi" w:hAnsiTheme="minorHAnsi" w:cstheme="minorHAnsi"/>
          <w:sz w:val="22"/>
          <w:szCs w:val="22"/>
        </w:rPr>
        <w:t xml:space="preserve"> f)  powierzenia wykonywania pracy małoletniemu cudzoziemcowi, o którym mowa w </w:t>
      </w:r>
      <w:hyperlink r:id="rId19" w:history="1">
        <w:r w:rsidRPr="00C40E52">
          <w:rPr>
            <w:rStyle w:val="Hipercze"/>
            <w:rFonts w:asciiTheme="minorHAnsi" w:hAnsiTheme="minorHAnsi" w:cstheme="minorHAnsi"/>
            <w:color w:val="auto"/>
            <w:sz w:val="22"/>
            <w:szCs w:val="22"/>
            <w:u w:val="none"/>
          </w:rPr>
          <w:t>art. 9 ust. 2</w:t>
        </w:r>
      </w:hyperlink>
      <w:r w:rsidRPr="00C40E52">
        <w:rPr>
          <w:rFonts w:asciiTheme="minorHAnsi" w:hAnsiTheme="minorHAnsi" w:cstheme="minorHAnsi"/>
          <w:sz w:val="22"/>
          <w:szCs w:val="22"/>
        </w:rPr>
        <w:t xml:space="preserve"> ustawy z dnia 15 czerwca 2012 r. o skutkach powierzania wykonywania pracy cudzoziemcom przebywającym wbrew przepisom na terytorium Rzeczypospolitej Polskiej (Dz. U. z 202</w:t>
      </w:r>
      <w:r w:rsidR="00B43A99">
        <w:rPr>
          <w:rFonts w:asciiTheme="minorHAnsi" w:hAnsiTheme="minorHAnsi" w:cstheme="minorHAnsi"/>
          <w:sz w:val="22"/>
          <w:szCs w:val="22"/>
        </w:rPr>
        <w:t>5</w:t>
      </w:r>
      <w:r w:rsidRPr="00C40E52">
        <w:rPr>
          <w:rFonts w:asciiTheme="minorHAnsi" w:hAnsiTheme="minorHAnsi" w:cstheme="minorHAnsi"/>
          <w:sz w:val="22"/>
          <w:szCs w:val="22"/>
        </w:rPr>
        <w:t xml:space="preserve"> r. poz. 1</w:t>
      </w:r>
      <w:r w:rsidR="00B43A99">
        <w:rPr>
          <w:rFonts w:asciiTheme="minorHAnsi" w:hAnsiTheme="minorHAnsi" w:cstheme="minorHAnsi"/>
          <w:sz w:val="22"/>
          <w:szCs w:val="22"/>
        </w:rPr>
        <w:t>567 ze zm.</w:t>
      </w:r>
      <w:r w:rsidRPr="00C40E52">
        <w:rPr>
          <w:rFonts w:asciiTheme="minorHAnsi" w:hAnsiTheme="minorHAnsi" w:cstheme="minorHAnsi"/>
          <w:sz w:val="22"/>
          <w:szCs w:val="22"/>
        </w:rPr>
        <w:t>),</w:t>
      </w:r>
    </w:p>
    <w:p w14:paraId="30EBD311" w14:textId="77777777" w:rsidR="009844EF" w:rsidRPr="00C40E52" w:rsidRDefault="009844EF" w:rsidP="00222410">
      <w:pPr>
        <w:ind w:left="993" w:hanging="284"/>
        <w:jc w:val="both"/>
        <w:rPr>
          <w:rFonts w:asciiTheme="minorHAnsi" w:hAnsiTheme="minorHAnsi" w:cstheme="minorHAnsi"/>
          <w:sz w:val="22"/>
          <w:szCs w:val="22"/>
        </w:rPr>
      </w:pPr>
      <w:r w:rsidRPr="00C40E52">
        <w:rPr>
          <w:rFonts w:asciiTheme="minorHAnsi" w:hAnsiTheme="minorHAnsi" w:cstheme="minorHAnsi"/>
          <w:sz w:val="22"/>
          <w:szCs w:val="22"/>
        </w:rPr>
        <w:t xml:space="preserve">g)  przeciwko obrotowi gospodarczemu, o których mowa w </w:t>
      </w:r>
      <w:hyperlink r:id="rId20" w:history="1">
        <w:r w:rsidRPr="00C40E52">
          <w:rPr>
            <w:rStyle w:val="Hipercze"/>
            <w:rFonts w:asciiTheme="minorHAnsi" w:hAnsiTheme="minorHAnsi" w:cstheme="minorHAnsi"/>
            <w:color w:val="auto"/>
            <w:sz w:val="22"/>
            <w:szCs w:val="22"/>
            <w:u w:val="none"/>
          </w:rPr>
          <w:t>art. 296-307</w:t>
        </w:r>
      </w:hyperlink>
      <w:r w:rsidRPr="00C40E52">
        <w:rPr>
          <w:rFonts w:asciiTheme="minorHAnsi" w:hAnsiTheme="minorHAnsi" w:cstheme="minorHAnsi"/>
          <w:sz w:val="22"/>
          <w:szCs w:val="22"/>
        </w:rPr>
        <w:t xml:space="preserve"> Kodeksu karnego, przestępstwo oszustwa, o którym mowa w </w:t>
      </w:r>
      <w:hyperlink r:id="rId21" w:history="1">
        <w:r w:rsidRPr="00C40E52">
          <w:rPr>
            <w:rStyle w:val="Hipercze"/>
            <w:rFonts w:asciiTheme="minorHAnsi" w:hAnsiTheme="minorHAnsi" w:cstheme="minorHAnsi"/>
            <w:color w:val="auto"/>
            <w:sz w:val="22"/>
            <w:szCs w:val="22"/>
            <w:u w:val="none"/>
          </w:rPr>
          <w:t>art. 286</w:t>
        </w:r>
      </w:hyperlink>
      <w:r w:rsidRPr="00C40E52">
        <w:rPr>
          <w:rFonts w:asciiTheme="minorHAnsi" w:hAnsiTheme="minorHAnsi" w:cstheme="minorHAnsi"/>
          <w:sz w:val="22"/>
          <w:szCs w:val="22"/>
        </w:rPr>
        <w:t xml:space="preserve"> Kodeksu karnego, przestępstwo przeciwko wiarygodności dokumentów, o których mowa w </w:t>
      </w:r>
      <w:hyperlink r:id="rId22" w:history="1">
        <w:r w:rsidRPr="00C40E52">
          <w:rPr>
            <w:rStyle w:val="Hipercze"/>
            <w:rFonts w:asciiTheme="minorHAnsi" w:hAnsiTheme="minorHAnsi" w:cstheme="minorHAnsi"/>
            <w:color w:val="auto"/>
            <w:sz w:val="22"/>
            <w:szCs w:val="22"/>
            <w:u w:val="none"/>
          </w:rPr>
          <w:t>art. 270-277d</w:t>
        </w:r>
      </w:hyperlink>
      <w:r w:rsidRPr="00C40E52">
        <w:rPr>
          <w:rFonts w:asciiTheme="minorHAnsi" w:hAnsiTheme="minorHAnsi" w:cstheme="minorHAnsi"/>
          <w:sz w:val="22"/>
          <w:szCs w:val="22"/>
        </w:rPr>
        <w:t xml:space="preserve"> Kodeksu karnego, lub przestępstwo skarbowe, </w:t>
      </w:r>
    </w:p>
    <w:p w14:paraId="620D0F56" w14:textId="457E8009" w:rsidR="009844EF" w:rsidRPr="00C40E52" w:rsidRDefault="009844EF" w:rsidP="00222410">
      <w:pPr>
        <w:ind w:left="993" w:hanging="284"/>
        <w:jc w:val="both"/>
        <w:rPr>
          <w:rFonts w:asciiTheme="minorHAnsi" w:hAnsiTheme="minorHAnsi" w:cstheme="minorHAnsi"/>
          <w:sz w:val="22"/>
          <w:szCs w:val="22"/>
        </w:rPr>
      </w:pPr>
      <w:r w:rsidRPr="00C40E52">
        <w:rPr>
          <w:rFonts w:asciiTheme="minorHAnsi" w:hAnsiTheme="minorHAnsi" w:cstheme="minorHAnsi"/>
          <w:sz w:val="22"/>
          <w:szCs w:val="22"/>
        </w:rPr>
        <w:t>h)  o którym mowa w art. 9 ust. 1 i 3 lub art. 10 ustawy z dnia 15 czerwca 2012 r. o skutkach powierzania wykonywania pracy cudzoziemcom przebywającym wbrew przepisom na terytorium Rzeczypospolitej Polskiej</w:t>
      </w:r>
      <w:r w:rsidR="002D7776" w:rsidRPr="00C40E52">
        <w:rPr>
          <w:rFonts w:asciiTheme="minorHAnsi" w:hAnsiTheme="minorHAnsi" w:cstheme="minorHAnsi"/>
          <w:sz w:val="22"/>
          <w:szCs w:val="22"/>
        </w:rPr>
        <w:t xml:space="preserve"> </w:t>
      </w:r>
      <w:r w:rsidRPr="00C40E52">
        <w:rPr>
          <w:rFonts w:asciiTheme="minorHAnsi" w:hAnsiTheme="minorHAnsi" w:cstheme="minorHAnsi"/>
          <w:sz w:val="22"/>
          <w:szCs w:val="22"/>
        </w:rPr>
        <w:t>lub za odpowiedni czyn zabroniony określony w przepisach prawa obcego;</w:t>
      </w:r>
    </w:p>
    <w:p w14:paraId="2A124B9E" w14:textId="77777777" w:rsidR="009844EF" w:rsidRPr="00C40E52" w:rsidRDefault="009844EF" w:rsidP="00222410">
      <w:pPr>
        <w:ind w:left="567" w:hanging="283"/>
        <w:jc w:val="both"/>
        <w:rPr>
          <w:rFonts w:asciiTheme="minorHAnsi" w:hAnsiTheme="minorHAnsi" w:cstheme="minorHAnsi"/>
          <w:sz w:val="22"/>
          <w:szCs w:val="22"/>
        </w:rPr>
      </w:pPr>
      <w:r w:rsidRPr="00C40E52">
        <w:rPr>
          <w:rFonts w:asciiTheme="minorHAnsi" w:hAnsiTheme="minorHAnsi" w:cstheme="minorHAnsi"/>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1AEBC7D0" w14:textId="77777777" w:rsidR="009844EF" w:rsidRPr="00C40E52" w:rsidRDefault="009844EF" w:rsidP="00222410">
      <w:pPr>
        <w:ind w:left="567" w:hanging="283"/>
        <w:jc w:val="both"/>
        <w:rPr>
          <w:rFonts w:asciiTheme="minorHAnsi" w:hAnsiTheme="minorHAnsi" w:cstheme="minorHAnsi"/>
          <w:sz w:val="22"/>
          <w:szCs w:val="22"/>
        </w:rPr>
      </w:pPr>
      <w:r w:rsidRPr="00C40E52">
        <w:rPr>
          <w:rFonts w:asciiTheme="minorHAnsi" w:hAnsiTheme="minorHAnsi" w:cstheme="minorHAnsi"/>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25D411D" w14:textId="77777777" w:rsidR="009844EF" w:rsidRPr="00C40E52" w:rsidRDefault="009844EF" w:rsidP="00222410">
      <w:pPr>
        <w:ind w:left="284"/>
        <w:jc w:val="both"/>
        <w:rPr>
          <w:rFonts w:asciiTheme="minorHAnsi" w:hAnsiTheme="minorHAnsi" w:cstheme="minorHAnsi"/>
          <w:sz w:val="22"/>
          <w:szCs w:val="22"/>
        </w:rPr>
      </w:pPr>
      <w:r w:rsidRPr="00C40E52">
        <w:rPr>
          <w:rFonts w:asciiTheme="minorHAnsi" w:hAnsiTheme="minorHAnsi" w:cstheme="minorHAnsi"/>
          <w:sz w:val="22"/>
          <w:szCs w:val="22"/>
        </w:rPr>
        <w:t>4)  wobec którego prawomocnie orzeczono zakaz ubiegania się o zamówienia publiczne;</w:t>
      </w:r>
    </w:p>
    <w:p w14:paraId="2E97EB79" w14:textId="77777777" w:rsidR="009844EF" w:rsidRPr="00C40E52" w:rsidRDefault="009844EF" w:rsidP="00222410">
      <w:pPr>
        <w:ind w:left="567" w:hanging="283"/>
        <w:jc w:val="both"/>
        <w:rPr>
          <w:rFonts w:asciiTheme="minorHAnsi" w:hAnsiTheme="minorHAnsi" w:cstheme="minorHAnsi"/>
          <w:sz w:val="22"/>
          <w:szCs w:val="22"/>
        </w:rPr>
      </w:pPr>
      <w:r w:rsidRPr="00C40E52">
        <w:rPr>
          <w:rFonts w:asciiTheme="minorHAnsi" w:hAnsiTheme="minorHAnsi" w:cstheme="minorHAnsi"/>
          <w:sz w:val="22"/>
          <w:szCs w:val="22"/>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w:t>
      </w:r>
      <w:hyperlink r:id="rId23" w:history="1">
        <w:r w:rsidRPr="00C40E52">
          <w:rPr>
            <w:rStyle w:val="Hipercze"/>
            <w:rFonts w:asciiTheme="minorHAnsi" w:hAnsiTheme="minorHAnsi" w:cstheme="minorHAnsi"/>
            <w:color w:val="auto"/>
            <w:sz w:val="22"/>
            <w:szCs w:val="22"/>
            <w:u w:val="none"/>
          </w:rPr>
          <w:t>ustawy</w:t>
        </w:r>
      </w:hyperlink>
      <w:r w:rsidRPr="00C40E52">
        <w:rPr>
          <w:rFonts w:asciiTheme="minorHAnsi" w:hAnsiTheme="minorHAnsi" w:cstheme="minorHAnsi"/>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1531570D" w14:textId="77777777" w:rsidR="009844EF" w:rsidRPr="00C40E52" w:rsidRDefault="009844EF" w:rsidP="00222410">
      <w:pPr>
        <w:ind w:left="567" w:hanging="283"/>
        <w:jc w:val="both"/>
        <w:rPr>
          <w:rFonts w:asciiTheme="minorHAnsi" w:hAnsiTheme="minorHAnsi" w:cstheme="minorHAnsi"/>
          <w:sz w:val="22"/>
        </w:rPr>
      </w:pPr>
      <w:r w:rsidRPr="00C40E52">
        <w:rPr>
          <w:rFonts w:asciiTheme="minorHAnsi" w:hAnsiTheme="minorHAnsi" w:cstheme="minorHAnsi"/>
          <w:sz w:val="22"/>
          <w:szCs w:val="22"/>
        </w:rPr>
        <w:t xml:space="preserve">6)  jeżeli, w przypadkach, o których mowa w art. 85 ust. 1, doszło do zakłócenia konkurencji wynikającego z wcześniejszego zaangażowania tego wykonawcy lub podmiotu, który należy z wykonawcą do tej samej grupy kapitałowej w rozumieniu </w:t>
      </w:r>
      <w:hyperlink r:id="rId24" w:history="1">
        <w:r w:rsidRPr="00C40E52">
          <w:rPr>
            <w:rStyle w:val="Hipercze"/>
            <w:rFonts w:asciiTheme="minorHAnsi" w:hAnsiTheme="minorHAnsi" w:cstheme="minorHAnsi"/>
            <w:color w:val="auto"/>
            <w:sz w:val="22"/>
            <w:szCs w:val="22"/>
            <w:u w:val="none"/>
          </w:rPr>
          <w:t>ustawy</w:t>
        </w:r>
      </w:hyperlink>
      <w:r w:rsidRPr="00C40E52">
        <w:rPr>
          <w:rFonts w:asciiTheme="minorHAnsi" w:hAnsiTheme="minorHAnsi" w:cstheme="minorHAnsi"/>
          <w:sz w:val="22"/>
          <w:szCs w:val="22"/>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20E55C40" w14:textId="77777777" w:rsidR="009844EF" w:rsidRPr="00C40E52" w:rsidRDefault="009844EF" w:rsidP="00222410">
      <w:pPr>
        <w:pStyle w:val="Teksttreci0"/>
        <w:shd w:val="clear" w:color="auto" w:fill="auto"/>
        <w:spacing w:line="240" w:lineRule="auto"/>
        <w:ind w:left="426" w:hanging="426"/>
        <w:jc w:val="both"/>
        <w:rPr>
          <w:rFonts w:asciiTheme="minorHAnsi" w:hAnsiTheme="minorHAnsi" w:cstheme="minorHAnsi"/>
          <w:bCs/>
          <w:kern w:val="32"/>
          <w:sz w:val="22"/>
        </w:rPr>
      </w:pPr>
      <w:r w:rsidRPr="00C40E52">
        <w:rPr>
          <w:rFonts w:asciiTheme="minorHAnsi" w:hAnsiTheme="minorHAnsi" w:cstheme="minorHAnsi"/>
          <w:sz w:val="22"/>
        </w:rPr>
        <w:t xml:space="preserve">1.2. w art. 109 ust. 1 pkt 4 ustawy </w:t>
      </w:r>
      <w:proofErr w:type="spellStart"/>
      <w:r w:rsidRPr="00C40E52">
        <w:rPr>
          <w:rFonts w:asciiTheme="minorHAnsi" w:hAnsiTheme="minorHAnsi" w:cstheme="minorHAnsi"/>
          <w:sz w:val="22"/>
        </w:rPr>
        <w:t>Pzp</w:t>
      </w:r>
      <w:proofErr w:type="spellEnd"/>
      <w:r w:rsidRPr="00C40E52">
        <w:rPr>
          <w:rFonts w:asciiTheme="minorHAnsi" w:hAnsiTheme="minorHAnsi" w:cstheme="minorHAnsi"/>
          <w:sz w:val="22"/>
        </w:rPr>
        <w:t xml:space="preserve">, tj. </w:t>
      </w:r>
      <w:r w:rsidRPr="00C40E52">
        <w:rPr>
          <w:rFonts w:asciiTheme="minorHAnsi" w:hAnsiTheme="minorHAnsi" w:cstheme="minorHAnsi"/>
          <w:bCs/>
          <w:kern w:val="32"/>
          <w:sz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A10C484" w14:textId="3B0E97D7" w:rsidR="009844EF" w:rsidRPr="00C40E52" w:rsidRDefault="009844EF" w:rsidP="00222410">
      <w:pPr>
        <w:pStyle w:val="Teksttreci0"/>
        <w:shd w:val="clear" w:color="auto" w:fill="auto"/>
        <w:spacing w:line="240" w:lineRule="auto"/>
        <w:ind w:left="426" w:hanging="426"/>
        <w:jc w:val="both"/>
        <w:rPr>
          <w:rFonts w:asciiTheme="minorHAnsi" w:hAnsiTheme="minorHAnsi" w:cstheme="minorHAnsi"/>
          <w:bCs/>
          <w:kern w:val="32"/>
          <w:sz w:val="22"/>
        </w:rPr>
      </w:pPr>
      <w:r w:rsidRPr="00C40E52">
        <w:rPr>
          <w:rFonts w:asciiTheme="minorHAnsi" w:hAnsiTheme="minorHAnsi" w:cstheme="minorHAnsi"/>
          <w:sz w:val="22"/>
        </w:rPr>
        <w:t>1.3. w art. 7 ust. 1 Ustawy z dnia 13 kwietnia 2022 r. o szczególnych rozwiązaniach w zakresie przeciwdziałania wspieraniu agresji na Ukrainę oraz służących ochronie bezpieczeństwa narodowego (Dz. U. z 202</w:t>
      </w:r>
      <w:r w:rsidR="00B43A99">
        <w:rPr>
          <w:rFonts w:asciiTheme="minorHAnsi" w:hAnsiTheme="minorHAnsi" w:cstheme="minorHAnsi"/>
          <w:sz w:val="22"/>
        </w:rPr>
        <w:t>5</w:t>
      </w:r>
      <w:r w:rsidRPr="00C40E52">
        <w:rPr>
          <w:rFonts w:asciiTheme="minorHAnsi" w:hAnsiTheme="minorHAnsi" w:cstheme="minorHAnsi"/>
          <w:sz w:val="22"/>
        </w:rPr>
        <w:t xml:space="preserve"> r. poz. 5</w:t>
      </w:r>
      <w:r w:rsidR="00B43A99">
        <w:rPr>
          <w:rFonts w:asciiTheme="minorHAnsi" w:hAnsiTheme="minorHAnsi" w:cstheme="minorHAnsi"/>
          <w:sz w:val="22"/>
        </w:rPr>
        <w:t>14</w:t>
      </w:r>
      <w:r w:rsidRPr="00C40E52">
        <w:rPr>
          <w:rFonts w:asciiTheme="minorHAnsi" w:hAnsiTheme="minorHAnsi" w:cstheme="minorHAnsi"/>
          <w:sz w:val="22"/>
        </w:rPr>
        <w:t xml:space="preserve"> ze zm.), to jest Wykonawcę:</w:t>
      </w:r>
    </w:p>
    <w:p w14:paraId="104FB773" w14:textId="2283CAF8" w:rsidR="009844EF" w:rsidRPr="00C40E52" w:rsidRDefault="009844EF" w:rsidP="00222410">
      <w:pPr>
        <w:pStyle w:val="Akapitzlist"/>
        <w:numPr>
          <w:ilvl w:val="1"/>
          <w:numId w:val="15"/>
        </w:numPr>
        <w:ind w:left="993" w:hanging="426"/>
        <w:contextualSpacing w:val="0"/>
        <w:jc w:val="both"/>
        <w:rPr>
          <w:rFonts w:asciiTheme="minorHAnsi" w:hAnsiTheme="minorHAnsi" w:cstheme="minorHAnsi"/>
          <w:sz w:val="22"/>
          <w:szCs w:val="22"/>
        </w:rPr>
      </w:pPr>
      <w:r w:rsidRPr="00C40E52">
        <w:rPr>
          <w:rFonts w:asciiTheme="minorHAnsi" w:hAnsiTheme="minorHAnsi" w:cstheme="minorHAnsi"/>
          <w:sz w:val="22"/>
          <w:szCs w:val="22"/>
        </w:rPr>
        <w:lastRenderedPageBreak/>
        <w:t>wymienionego w wykazach określonych w rozporządzeniu 765/2006 i rozporządzeniu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w:t>
      </w:r>
      <w:r w:rsidR="00B43A99">
        <w:rPr>
          <w:rFonts w:asciiTheme="minorHAnsi" w:hAnsiTheme="minorHAnsi" w:cstheme="minorHAnsi"/>
          <w:sz w:val="22"/>
          <w:szCs w:val="22"/>
        </w:rPr>
        <w:t>5</w:t>
      </w:r>
      <w:r w:rsidRPr="00C40E52">
        <w:rPr>
          <w:rFonts w:asciiTheme="minorHAnsi" w:hAnsiTheme="minorHAnsi" w:cstheme="minorHAnsi"/>
          <w:sz w:val="22"/>
          <w:szCs w:val="22"/>
        </w:rPr>
        <w:t xml:space="preserve"> r. poz. 5</w:t>
      </w:r>
      <w:r w:rsidR="00B43A99">
        <w:rPr>
          <w:rFonts w:asciiTheme="minorHAnsi" w:hAnsiTheme="minorHAnsi" w:cstheme="minorHAnsi"/>
          <w:sz w:val="22"/>
          <w:szCs w:val="22"/>
        </w:rPr>
        <w:t>14 ze zm.</w:t>
      </w:r>
      <w:r w:rsidRPr="00C40E52">
        <w:rPr>
          <w:rFonts w:asciiTheme="minorHAnsi" w:hAnsiTheme="minorHAnsi" w:cstheme="minorHAnsi"/>
          <w:sz w:val="22"/>
          <w:szCs w:val="22"/>
        </w:rPr>
        <w:t>);</w:t>
      </w:r>
    </w:p>
    <w:p w14:paraId="5D3D72CB" w14:textId="65413AD2" w:rsidR="009844EF" w:rsidRPr="00C40E52" w:rsidRDefault="009844EF" w:rsidP="00222410">
      <w:pPr>
        <w:pStyle w:val="Akapitzlist"/>
        <w:numPr>
          <w:ilvl w:val="1"/>
          <w:numId w:val="15"/>
        </w:numPr>
        <w:ind w:left="993" w:hanging="426"/>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którego beneficjentem rzeczywistym w rozumieniu ustawy z dnia 1 marca 2018 r. </w:t>
      </w:r>
      <w:r w:rsidRPr="00C40E52">
        <w:rPr>
          <w:rFonts w:asciiTheme="minorHAnsi" w:hAnsiTheme="minorHAnsi" w:cstheme="minorHAnsi"/>
          <w:sz w:val="22"/>
          <w:szCs w:val="22"/>
        </w:rPr>
        <w:br/>
        <w:t>o przeciwdziałaniu praniu pieniędzy oraz finansowaniu terroryzmu (Dz. U. z 202</w:t>
      </w:r>
      <w:r w:rsidR="00DD4E98">
        <w:rPr>
          <w:rFonts w:asciiTheme="minorHAnsi" w:hAnsiTheme="minorHAnsi" w:cstheme="minorHAnsi"/>
          <w:sz w:val="22"/>
          <w:szCs w:val="22"/>
        </w:rPr>
        <w:t>5 r. poz. 644</w:t>
      </w:r>
      <w:r w:rsidRPr="00C40E52">
        <w:rPr>
          <w:rFonts w:asciiTheme="minorHAnsi" w:hAnsiTheme="minorHAnsi" w:cstheme="minorHAnsi"/>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w:t>
      </w:r>
      <w:r w:rsidR="00DD4E98">
        <w:rPr>
          <w:rFonts w:asciiTheme="minorHAnsi" w:hAnsiTheme="minorHAnsi" w:cstheme="minorHAnsi"/>
          <w:sz w:val="22"/>
          <w:szCs w:val="22"/>
        </w:rPr>
        <w:t xml:space="preserve">5 </w:t>
      </w:r>
      <w:r w:rsidRPr="00C40E52">
        <w:rPr>
          <w:rFonts w:asciiTheme="minorHAnsi" w:hAnsiTheme="minorHAnsi" w:cstheme="minorHAnsi"/>
          <w:sz w:val="22"/>
          <w:szCs w:val="22"/>
        </w:rPr>
        <w:t>r. poz. 5</w:t>
      </w:r>
      <w:r w:rsidR="00DD4E98">
        <w:rPr>
          <w:rFonts w:asciiTheme="minorHAnsi" w:hAnsiTheme="minorHAnsi" w:cstheme="minorHAnsi"/>
          <w:sz w:val="22"/>
          <w:szCs w:val="22"/>
        </w:rPr>
        <w:t xml:space="preserve">14 ze </w:t>
      </w:r>
      <w:proofErr w:type="spellStart"/>
      <w:r w:rsidR="00DD4E98">
        <w:rPr>
          <w:rFonts w:asciiTheme="minorHAnsi" w:hAnsiTheme="minorHAnsi" w:cstheme="minorHAnsi"/>
          <w:sz w:val="22"/>
          <w:szCs w:val="22"/>
        </w:rPr>
        <w:t>zm</w:t>
      </w:r>
      <w:proofErr w:type="spellEnd"/>
      <w:r w:rsidRPr="00C40E52">
        <w:rPr>
          <w:rFonts w:asciiTheme="minorHAnsi" w:hAnsiTheme="minorHAnsi" w:cstheme="minorHAnsi"/>
          <w:sz w:val="22"/>
          <w:szCs w:val="22"/>
        </w:rPr>
        <w:t>);</w:t>
      </w:r>
    </w:p>
    <w:p w14:paraId="1969C28B" w14:textId="6F2DB975" w:rsidR="009844EF" w:rsidRPr="00C40E52" w:rsidRDefault="009844EF" w:rsidP="00222410">
      <w:pPr>
        <w:pStyle w:val="Akapitzlist"/>
        <w:numPr>
          <w:ilvl w:val="1"/>
          <w:numId w:val="15"/>
        </w:numPr>
        <w:ind w:left="993" w:hanging="426"/>
        <w:contextualSpacing w:val="0"/>
        <w:jc w:val="both"/>
        <w:rPr>
          <w:rFonts w:asciiTheme="minorHAnsi" w:hAnsiTheme="minorHAnsi" w:cstheme="minorHAnsi"/>
          <w:sz w:val="22"/>
          <w:szCs w:val="22"/>
        </w:rPr>
      </w:pPr>
      <w:r w:rsidRPr="00C40E52">
        <w:rPr>
          <w:rFonts w:asciiTheme="minorHAnsi" w:hAnsiTheme="minorHAnsi" w:cstheme="minorHAnsi"/>
          <w:sz w:val="22"/>
          <w:szCs w:val="22"/>
        </w:rPr>
        <w:t>którego jednostką dominującą w rozumieniu art. 3 ust. 1 pkt 37 ustawy z dnia 29 września 1994 r. o rachunkowości (Dz. U. z 202</w:t>
      </w:r>
      <w:r w:rsidR="00DD4E98">
        <w:rPr>
          <w:rFonts w:asciiTheme="minorHAnsi" w:hAnsiTheme="minorHAnsi" w:cstheme="minorHAnsi"/>
          <w:sz w:val="22"/>
          <w:szCs w:val="22"/>
        </w:rPr>
        <w:t>6</w:t>
      </w:r>
      <w:r w:rsidRPr="00C40E52">
        <w:rPr>
          <w:rFonts w:asciiTheme="minorHAnsi" w:hAnsiTheme="minorHAnsi" w:cstheme="minorHAnsi"/>
          <w:sz w:val="22"/>
          <w:szCs w:val="22"/>
        </w:rPr>
        <w:t xml:space="preserve"> r. poz. </w:t>
      </w:r>
      <w:r w:rsidR="00DD4E98">
        <w:rPr>
          <w:rFonts w:asciiTheme="minorHAnsi" w:hAnsiTheme="minorHAnsi" w:cstheme="minorHAnsi"/>
          <w:sz w:val="22"/>
          <w:szCs w:val="22"/>
        </w:rPr>
        <w:t>522</w:t>
      </w:r>
      <w:r w:rsidRPr="00C40E52">
        <w:rPr>
          <w:rFonts w:asciiTheme="minorHAnsi" w:hAnsiTheme="minorHAnsi" w:cstheme="minorHAnsi"/>
          <w:sz w:val="22"/>
          <w:szCs w:val="22"/>
        </w:rPr>
        <w:t xml:space="preserve"> ze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roofErr w:type="spellStart"/>
      <w:r w:rsidRPr="00C40E52">
        <w:rPr>
          <w:rFonts w:asciiTheme="minorHAnsi" w:hAnsiTheme="minorHAnsi" w:cstheme="minorHAnsi"/>
          <w:sz w:val="22"/>
          <w:szCs w:val="22"/>
        </w:rPr>
        <w:t>t.j</w:t>
      </w:r>
      <w:proofErr w:type="spellEnd"/>
      <w:r w:rsidRPr="00C40E52">
        <w:rPr>
          <w:rFonts w:asciiTheme="minorHAnsi" w:hAnsiTheme="minorHAnsi" w:cstheme="minorHAnsi"/>
          <w:sz w:val="22"/>
          <w:szCs w:val="22"/>
        </w:rPr>
        <w:t>. Dz. U. z 202</w:t>
      </w:r>
      <w:r w:rsidR="00DD4E98">
        <w:rPr>
          <w:rFonts w:asciiTheme="minorHAnsi" w:hAnsiTheme="minorHAnsi" w:cstheme="minorHAnsi"/>
          <w:sz w:val="22"/>
          <w:szCs w:val="22"/>
        </w:rPr>
        <w:t>5</w:t>
      </w:r>
      <w:r w:rsidRPr="00C40E52">
        <w:rPr>
          <w:rFonts w:asciiTheme="minorHAnsi" w:hAnsiTheme="minorHAnsi" w:cstheme="minorHAnsi"/>
          <w:sz w:val="22"/>
          <w:szCs w:val="22"/>
        </w:rPr>
        <w:t xml:space="preserve"> r. poz. 5</w:t>
      </w:r>
      <w:r w:rsidR="00DD4E98">
        <w:rPr>
          <w:rFonts w:asciiTheme="minorHAnsi" w:hAnsiTheme="minorHAnsi" w:cstheme="minorHAnsi"/>
          <w:sz w:val="22"/>
          <w:szCs w:val="22"/>
        </w:rPr>
        <w:t>14 ze zm.</w:t>
      </w:r>
      <w:r w:rsidRPr="00C40E52">
        <w:rPr>
          <w:rFonts w:asciiTheme="minorHAnsi" w:hAnsiTheme="minorHAnsi" w:cstheme="minorHAnsi"/>
          <w:sz w:val="22"/>
          <w:szCs w:val="22"/>
        </w:rPr>
        <w:t>)</w:t>
      </w:r>
    </w:p>
    <w:p w14:paraId="09591E73" w14:textId="77777777" w:rsidR="009844EF" w:rsidRPr="00C40E52" w:rsidRDefault="009844EF" w:rsidP="00222410">
      <w:pPr>
        <w:pStyle w:val="pkt"/>
        <w:numPr>
          <w:ilvl w:val="0"/>
          <w:numId w:val="15"/>
        </w:numPr>
        <w:tabs>
          <w:tab w:val="num" w:pos="426"/>
        </w:tabs>
        <w:spacing w:before="0" w:after="0"/>
        <w:rPr>
          <w:rFonts w:asciiTheme="minorHAnsi" w:hAnsiTheme="minorHAnsi" w:cstheme="minorHAnsi"/>
          <w:sz w:val="22"/>
          <w:szCs w:val="22"/>
        </w:rPr>
      </w:pPr>
      <w:r w:rsidRPr="00C40E52">
        <w:rPr>
          <w:rFonts w:asciiTheme="minorHAnsi" w:hAnsiTheme="minorHAnsi" w:cstheme="minorHAnsi"/>
          <w:sz w:val="22"/>
          <w:szCs w:val="22"/>
        </w:rPr>
        <w:t xml:space="preserve">Wykluczenie Wykonawcy następuje zgodnie z art. 111 ustawy </w:t>
      </w:r>
      <w:proofErr w:type="spellStart"/>
      <w:r w:rsidRPr="00C40E52">
        <w:rPr>
          <w:rFonts w:asciiTheme="minorHAnsi" w:hAnsiTheme="minorHAnsi" w:cstheme="minorHAnsi"/>
          <w:sz w:val="22"/>
          <w:szCs w:val="22"/>
        </w:rPr>
        <w:t>Pzp</w:t>
      </w:r>
      <w:proofErr w:type="spellEnd"/>
      <w:r w:rsidRPr="00C40E52">
        <w:rPr>
          <w:rFonts w:asciiTheme="minorHAnsi" w:hAnsiTheme="minorHAnsi" w:cstheme="minorHAnsi"/>
          <w:sz w:val="22"/>
          <w:szCs w:val="22"/>
        </w:rPr>
        <w:t xml:space="preserve">. </w:t>
      </w:r>
    </w:p>
    <w:p w14:paraId="3AF1CDFC" w14:textId="77777777" w:rsidR="009844EF" w:rsidRPr="00C40E52" w:rsidRDefault="009844EF" w:rsidP="00222410">
      <w:pPr>
        <w:pStyle w:val="pkt"/>
        <w:numPr>
          <w:ilvl w:val="0"/>
          <w:numId w:val="15"/>
        </w:numPr>
        <w:tabs>
          <w:tab w:val="num" w:pos="426"/>
        </w:tabs>
        <w:spacing w:before="0" w:after="0"/>
        <w:ind w:left="425" w:hanging="425"/>
        <w:rPr>
          <w:rFonts w:asciiTheme="minorHAnsi" w:hAnsiTheme="minorHAnsi" w:cstheme="minorHAnsi"/>
          <w:sz w:val="22"/>
          <w:szCs w:val="22"/>
        </w:rPr>
      </w:pPr>
      <w:r w:rsidRPr="00C40E52">
        <w:rPr>
          <w:rFonts w:asciiTheme="minorHAnsi" w:hAnsiTheme="minorHAnsi" w:cstheme="minorHAnsi"/>
          <w:sz w:val="22"/>
          <w:szCs w:val="22"/>
          <w:shd w:val="clear" w:color="auto" w:fill="FFFFFF"/>
        </w:rPr>
        <w:t xml:space="preserve">Wykonawca nie podlega </w:t>
      </w:r>
      <w:r w:rsidRPr="00C40E52">
        <w:rPr>
          <w:rFonts w:asciiTheme="minorHAnsi" w:hAnsiTheme="minorHAnsi" w:cstheme="minorHAnsi"/>
          <w:sz w:val="22"/>
          <w:szCs w:val="22"/>
        </w:rPr>
        <w:t>wykluczeniu</w:t>
      </w:r>
      <w:r w:rsidRPr="00C40E52">
        <w:rPr>
          <w:rFonts w:asciiTheme="minorHAnsi" w:hAnsiTheme="minorHAnsi" w:cstheme="minorHAnsi"/>
          <w:sz w:val="22"/>
          <w:szCs w:val="22"/>
          <w:shd w:val="clear" w:color="auto" w:fill="FFFFFF"/>
        </w:rPr>
        <w:t xml:space="preserve"> w okolicznościach określonych w art. 108 ust. 1 pkt 1, 2, 5,  </w:t>
      </w:r>
      <w:r w:rsidRPr="00C40E52">
        <w:rPr>
          <w:rFonts w:asciiTheme="minorHAnsi" w:hAnsiTheme="minorHAnsi" w:cstheme="minorHAnsi"/>
          <w:sz w:val="22"/>
          <w:szCs w:val="22"/>
          <w:shd w:val="clear" w:color="auto" w:fill="FFFFFF"/>
        </w:rPr>
        <w:br/>
        <w:t xml:space="preserve">oraz art. 109 ust. 1 pkt 4 ustawy </w:t>
      </w:r>
      <w:proofErr w:type="spellStart"/>
      <w:r w:rsidRPr="00C40E52">
        <w:rPr>
          <w:rFonts w:asciiTheme="minorHAnsi" w:hAnsiTheme="minorHAnsi" w:cstheme="minorHAnsi"/>
          <w:sz w:val="22"/>
          <w:szCs w:val="22"/>
          <w:shd w:val="clear" w:color="auto" w:fill="FFFFFF"/>
        </w:rPr>
        <w:t>Pzp</w:t>
      </w:r>
      <w:proofErr w:type="spellEnd"/>
      <w:r w:rsidRPr="00C40E52">
        <w:rPr>
          <w:rFonts w:asciiTheme="minorHAnsi" w:hAnsiTheme="minorHAnsi" w:cstheme="minorHAnsi"/>
          <w:sz w:val="22"/>
          <w:szCs w:val="22"/>
          <w:shd w:val="clear" w:color="auto" w:fill="FFFFFF"/>
        </w:rPr>
        <w:t xml:space="preserve">, jeżeli udowodni Zamawiającemu, że spełnił łącznie przesłanki wskazane w art. 110 ust. 2 ustawy </w:t>
      </w:r>
      <w:proofErr w:type="spellStart"/>
      <w:r w:rsidRPr="00C40E52">
        <w:rPr>
          <w:rFonts w:asciiTheme="minorHAnsi" w:hAnsiTheme="minorHAnsi" w:cstheme="minorHAnsi"/>
          <w:sz w:val="22"/>
          <w:szCs w:val="22"/>
          <w:shd w:val="clear" w:color="auto" w:fill="FFFFFF"/>
        </w:rPr>
        <w:t>Pzp</w:t>
      </w:r>
      <w:proofErr w:type="spellEnd"/>
      <w:r w:rsidRPr="00C40E52">
        <w:rPr>
          <w:rFonts w:asciiTheme="minorHAnsi" w:hAnsiTheme="minorHAnsi" w:cstheme="minorHAnsi"/>
          <w:sz w:val="22"/>
          <w:szCs w:val="22"/>
          <w:shd w:val="clear" w:color="auto" w:fill="FFFFFF"/>
        </w:rPr>
        <w:t>.</w:t>
      </w:r>
    </w:p>
    <w:p w14:paraId="69781CD4" w14:textId="77777777" w:rsidR="009844EF" w:rsidRPr="00C40E52" w:rsidRDefault="009844EF" w:rsidP="00222410">
      <w:pPr>
        <w:pStyle w:val="pkt"/>
        <w:numPr>
          <w:ilvl w:val="0"/>
          <w:numId w:val="15"/>
        </w:numPr>
        <w:tabs>
          <w:tab w:val="num" w:pos="426"/>
        </w:tabs>
        <w:spacing w:before="0" w:after="0"/>
        <w:ind w:left="425" w:hanging="425"/>
        <w:rPr>
          <w:rFonts w:asciiTheme="minorHAnsi" w:hAnsiTheme="minorHAnsi" w:cstheme="minorHAnsi"/>
          <w:sz w:val="22"/>
          <w:szCs w:val="22"/>
        </w:rPr>
      </w:pPr>
      <w:r w:rsidRPr="00C40E52">
        <w:rPr>
          <w:rFonts w:asciiTheme="minorHAnsi" w:hAnsiTheme="minorHAnsi" w:cstheme="minorHAnsi"/>
          <w:sz w:val="22"/>
          <w:szCs w:val="22"/>
          <w:shd w:val="clear" w:color="auto" w:fill="FFFFFF"/>
        </w:rPr>
        <w:t xml:space="preserve">Zamawiający oceni, czy podjęte przez Wykonawcę czynności, o których mowa w art. 110 ust. 2 ustawy </w:t>
      </w:r>
      <w:proofErr w:type="spellStart"/>
      <w:r w:rsidRPr="00C40E52">
        <w:rPr>
          <w:rFonts w:asciiTheme="minorHAnsi" w:hAnsiTheme="minorHAnsi" w:cstheme="minorHAnsi"/>
          <w:sz w:val="22"/>
          <w:szCs w:val="22"/>
          <w:shd w:val="clear" w:color="auto" w:fill="FFFFFF"/>
        </w:rPr>
        <w:t>Pzp</w:t>
      </w:r>
      <w:proofErr w:type="spellEnd"/>
      <w:r w:rsidRPr="00C40E52">
        <w:rPr>
          <w:rFonts w:asciiTheme="minorHAnsi" w:hAnsiTheme="minorHAnsi" w:cstheme="minorHAnsi"/>
          <w:sz w:val="22"/>
          <w:szCs w:val="22"/>
          <w:shd w:val="clear" w:color="auto" w:fill="FFFFFF"/>
        </w:rPr>
        <w:t>, są wystarczające do wykazania jego rzetelności, uwzględniając wagę i szczególne okoliczności czynu Wykonawcy. Jeżeli podjęte przez Wykonawcę czynności nie są wystarczające do wykazania jego rzetelności, Zamawiający wyklucza Wykonawcę.</w:t>
      </w:r>
    </w:p>
    <w:p w14:paraId="3FF6DA84" w14:textId="77777777" w:rsidR="009844EF" w:rsidRPr="00C40E52" w:rsidRDefault="009844EF" w:rsidP="00222410">
      <w:pPr>
        <w:pStyle w:val="pkt"/>
        <w:numPr>
          <w:ilvl w:val="0"/>
          <w:numId w:val="15"/>
        </w:numPr>
        <w:tabs>
          <w:tab w:val="num" w:pos="426"/>
        </w:tabs>
        <w:spacing w:before="0" w:after="0"/>
        <w:ind w:left="425" w:hanging="425"/>
        <w:rPr>
          <w:rFonts w:asciiTheme="minorHAnsi" w:hAnsiTheme="minorHAnsi" w:cstheme="minorHAnsi"/>
          <w:sz w:val="22"/>
          <w:szCs w:val="22"/>
        </w:rPr>
      </w:pPr>
      <w:r w:rsidRPr="00C40E52">
        <w:rPr>
          <w:rFonts w:asciiTheme="minorHAnsi" w:hAnsiTheme="minorHAnsi" w:cstheme="minorHAnsi"/>
          <w:sz w:val="22"/>
          <w:szCs w:val="22"/>
          <w:shd w:val="clear" w:color="auto" w:fill="FFFFFF"/>
        </w:rPr>
        <w:t xml:space="preserve">Wykonawca może zostać wykluczony przez Zamawiającego na każdym etapie postępowania </w:t>
      </w:r>
      <w:r w:rsidRPr="00C40E52">
        <w:rPr>
          <w:rFonts w:asciiTheme="minorHAnsi" w:hAnsiTheme="minorHAnsi" w:cstheme="minorHAnsi"/>
          <w:sz w:val="22"/>
          <w:szCs w:val="22"/>
          <w:shd w:val="clear" w:color="auto" w:fill="FFFFFF"/>
        </w:rPr>
        <w:br/>
        <w:t>o udzielenie zamówienia.</w:t>
      </w:r>
    </w:p>
    <w:p w14:paraId="7C29CA33" w14:textId="77777777" w:rsidR="009844EF" w:rsidRPr="00C40E52" w:rsidRDefault="009844EF" w:rsidP="009844EF">
      <w:pPr>
        <w:pStyle w:val="pkt"/>
        <w:spacing w:before="0" w:after="0"/>
        <w:ind w:left="425" w:firstLine="0"/>
        <w:jc w:val="left"/>
        <w:rPr>
          <w:rFonts w:asciiTheme="minorHAnsi" w:hAnsiTheme="minorHAnsi" w:cstheme="minorHAnsi"/>
          <w:sz w:val="22"/>
          <w:szCs w:val="22"/>
        </w:rPr>
      </w:pPr>
    </w:p>
    <w:p w14:paraId="6A3EF4F8" w14:textId="5A676A16" w:rsidR="009844EF" w:rsidRPr="00C40E52" w:rsidRDefault="009844EF" w:rsidP="00284C01">
      <w:pPr>
        <w:pStyle w:val="Akapitzlist"/>
        <w:numPr>
          <w:ilvl w:val="0"/>
          <w:numId w:val="21"/>
        </w:numPr>
        <w:ind w:left="567" w:hanging="567"/>
        <w:contextualSpacing w:val="0"/>
        <w:rPr>
          <w:rFonts w:asciiTheme="minorHAnsi" w:hAnsiTheme="minorHAnsi" w:cstheme="minorHAnsi"/>
          <w:b/>
          <w:bCs/>
          <w:sz w:val="22"/>
          <w:szCs w:val="22"/>
        </w:rPr>
      </w:pPr>
      <w:r w:rsidRPr="00C40E52">
        <w:rPr>
          <w:rFonts w:asciiTheme="minorHAnsi" w:hAnsiTheme="minorHAnsi" w:cstheme="minorHAnsi"/>
          <w:b/>
          <w:bCs/>
          <w:sz w:val="22"/>
          <w:szCs w:val="22"/>
        </w:rPr>
        <w:t xml:space="preserve">OŚWIADCZENIA I DOKUMENTY, JAKIE ZOBOWIĄZANI SĄ DOSTARCZYĆ WYKONAWCY W CELU POTWIERDZENIA SPEŁNIANIA WARUNKÓW UDZIAŁU W POSTĘPOWANIU ORAZ WYKAZANIA BRAKU PODSTAW WYKLUCZENIA (PODMIOTOWE ŚRODKI DOWODOWE) </w:t>
      </w:r>
    </w:p>
    <w:p w14:paraId="69E078D7" w14:textId="77777777" w:rsidR="00222410" w:rsidRPr="00C40E52" w:rsidRDefault="00222410" w:rsidP="00284C01">
      <w:pPr>
        <w:pStyle w:val="Akapitzlist"/>
        <w:numPr>
          <w:ilvl w:val="0"/>
          <w:numId w:val="17"/>
        </w:numPr>
        <w:spacing w:after="120"/>
        <w:ind w:left="426" w:hanging="426"/>
        <w:contextualSpacing w:val="0"/>
        <w:jc w:val="both"/>
        <w:rPr>
          <w:rFonts w:asciiTheme="minorHAnsi" w:hAnsiTheme="minorHAnsi" w:cstheme="minorHAnsi"/>
          <w:sz w:val="22"/>
          <w:szCs w:val="22"/>
        </w:rPr>
      </w:pPr>
      <w:r w:rsidRPr="00C40E52">
        <w:rPr>
          <w:rFonts w:asciiTheme="minorHAnsi" w:hAnsiTheme="minorHAnsi" w:cstheme="minorHAnsi"/>
          <w:sz w:val="22"/>
          <w:szCs w:val="22"/>
        </w:rPr>
        <w:t>Do oferty Wykonawca zobowiązany jest dołączyć aktualne na dzień składania ofert oświadczenie o spełnianiu warunków udziału w postępowaniu oraz o braku podstaw do wykluczenia z postępowania, w tym:</w:t>
      </w:r>
    </w:p>
    <w:p w14:paraId="6388CE6F" w14:textId="77777777" w:rsidR="00222410" w:rsidRPr="00C40E52" w:rsidRDefault="00222410" w:rsidP="00284C01">
      <w:pPr>
        <w:pStyle w:val="Akapitzlist"/>
        <w:numPr>
          <w:ilvl w:val="2"/>
          <w:numId w:val="45"/>
        </w:numPr>
        <w:spacing w:after="120"/>
        <w:ind w:left="851" w:hanging="425"/>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oświadczenie Wykonawcy o braku podstaw wykluczenia w zakresie,  o którym mowa w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 </w:t>
      </w:r>
    </w:p>
    <w:p w14:paraId="12645B9B" w14:textId="4D9F907A" w:rsidR="00222410" w:rsidRPr="00C40E52" w:rsidRDefault="00222410" w:rsidP="00284C01">
      <w:pPr>
        <w:pStyle w:val="Akapitzlist"/>
        <w:numPr>
          <w:ilvl w:val="2"/>
          <w:numId w:val="45"/>
        </w:numPr>
        <w:spacing w:after="120"/>
        <w:ind w:left="851" w:hanging="425"/>
        <w:contextualSpacing w:val="0"/>
        <w:jc w:val="both"/>
        <w:rPr>
          <w:rFonts w:asciiTheme="minorHAnsi" w:hAnsiTheme="minorHAnsi" w:cstheme="minorHAnsi"/>
          <w:sz w:val="22"/>
          <w:szCs w:val="22"/>
        </w:rPr>
      </w:pPr>
      <w:r w:rsidRPr="00C40E52">
        <w:rPr>
          <w:rFonts w:asciiTheme="minorHAnsi" w:hAnsiTheme="minorHAnsi" w:cstheme="minorHAnsi"/>
          <w:sz w:val="22"/>
          <w:szCs w:val="22"/>
        </w:rPr>
        <w:t>oraz w art. 7 ust. 1 ustawy o szczególnych rozwiązaniach w zakresie przeciwdziałania wspieraniu agresji na Ukrainę oraz służących ochronie bezpieczeństwa narodowego (Dz.U. z 202</w:t>
      </w:r>
      <w:r w:rsidR="00DD4E98">
        <w:rPr>
          <w:rFonts w:asciiTheme="minorHAnsi" w:hAnsiTheme="minorHAnsi" w:cstheme="minorHAnsi"/>
          <w:sz w:val="22"/>
          <w:szCs w:val="22"/>
        </w:rPr>
        <w:t>5</w:t>
      </w:r>
      <w:r w:rsidRPr="00C40E52">
        <w:rPr>
          <w:rFonts w:asciiTheme="minorHAnsi" w:hAnsiTheme="minorHAnsi" w:cstheme="minorHAnsi"/>
          <w:sz w:val="22"/>
          <w:szCs w:val="22"/>
        </w:rPr>
        <w:t xml:space="preserve"> r. poz. 5</w:t>
      </w:r>
      <w:r w:rsidR="00DD4E98">
        <w:rPr>
          <w:rFonts w:asciiTheme="minorHAnsi" w:hAnsiTheme="minorHAnsi" w:cstheme="minorHAnsi"/>
          <w:sz w:val="22"/>
          <w:szCs w:val="22"/>
        </w:rPr>
        <w:t>14 ze zm.</w:t>
      </w:r>
      <w:r w:rsidRPr="00C40E52">
        <w:rPr>
          <w:rFonts w:asciiTheme="minorHAnsi" w:hAnsiTheme="minorHAnsi" w:cstheme="minorHAnsi"/>
          <w:sz w:val="22"/>
          <w:szCs w:val="22"/>
        </w:rPr>
        <w:t xml:space="preserve">) </w:t>
      </w:r>
    </w:p>
    <w:p w14:paraId="2F1B16A3" w14:textId="77777777" w:rsidR="00222410" w:rsidRPr="00C40E52" w:rsidRDefault="00222410" w:rsidP="00222410">
      <w:pPr>
        <w:spacing w:after="120"/>
        <w:ind w:left="426"/>
        <w:jc w:val="both"/>
        <w:rPr>
          <w:rFonts w:asciiTheme="minorHAnsi" w:hAnsiTheme="minorHAnsi" w:cstheme="minorHAnsi"/>
          <w:sz w:val="22"/>
          <w:szCs w:val="22"/>
        </w:rPr>
      </w:pPr>
      <w:r w:rsidRPr="00C40E52">
        <w:rPr>
          <w:rFonts w:asciiTheme="minorHAnsi" w:hAnsiTheme="minorHAnsi" w:cstheme="minorHAnsi"/>
          <w:sz w:val="22"/>
          <w:szCs w:val="22"/>
        </w:rPr>
        <w:t xml:space="preserve"> – zgodnie z </w:t>
      </w:r>
      <w:r w:rsidRPr="00884BEC">
        <w:rPr>
          <w:rFonts w:asciiTheme="minorHAnsi" w:hAnsiTheme="minorHAnsi" w:cstheme="minorHAnsi"/>
          <w:b/>
          <w:sz w:val="22"/>
          <w:szCs w:val="22"/>
        </w:rPr>
        <w:t>Załącznikiem nr 3 do SWZ.</w:t>
      </w:r>
    </w:p>
    <w:p w14:paraId="3D403013" w14:textId="77777777" w:rsidR="00222410" w:rsidRPr="00C40E52" w:rsidRDefault="00222410" w:rsidP="00284C01">
      <w:pPr>
        <w:pStyle w:val="Akapitzlist"/>
        <w:numPr>
          <w:ilvl w:val="0"/>
          <w:numId w:val="45"/>
        </w:numPr>
        <w:spacing w:after="120"/>
        <w:ind w:left="426" w:hanging="426"/>
        <w:contextualSpacing w:val="0"/>
        <w:jc w:val="both"/>
        <w:rPr>
          <w:rFonts w:asciiTheme="minorHAnsi" w:hAnsiTheme="minorHAnsi" w:cstheme="minorHAnsi"/>
          <w:sz w:val="22"/>
          <w:szCs w:val="22"/>
        </w:rPr>
      </w:pPr>
      <w:r w:rsidRPr="00C40E52">
        <w:rPr>
          <w:rFonts w:asciiTheme="minorHAnsi" w:hAnsiTheme="minorHAnsi" w:cstheme="minorHAnsi"/>
          <w:sz w:val="22"/>
          <w:szCs w:val="22"/>
        </w:rPr>
        <w:lastRenderedPageBreak/>
        <w:t>Oświadczenie, o którym mowa w pkt 1, potwierdza brak podstaw wykluczenia oraz spełnianie warunków udziału w postępowaniu na dzień składania ofert, tymczasowo zastępujące wymagane przez Zamawiającego podmiotowe środki dowodowe.</w:t>
      </w:r>
    </w:p>
    <w:p w14:paraId="62811FF8" w14:textId="4DE568AB" w:rsidR="00222410" w:rsidRPr="00C40E52" w:rsidRDefault="00222410" w:rsidP="00284C01">
      <w:pPr>
        <w:pStyle w:val="Akapitzlist"/>
        <w:numPr>
          <w:ilvl w:val="0"/>
          <w:numId w:val="45"/>
        </w:numPr>
        <w:spacing w:after="120"/>
        <w:ind w:left="426" w:hanging="426"/>
        <w:contextualSpacing w:val="0"/>
        <w:jc w:val="both"/>
        <w:rPr>
          <w:rFonts w:asciiTheme="minorHAnsi" w:hAnsiTheme="minorHAnsi" w:cstheme="minorHAnsi"/>
          <w:sz w:val="22"/>
          <w:szCs w:val="22"/>
        </w:rPr>
      </w:pPr>
      <w:r w:rsidRPr="00C40E52">
        <w:rPr>
          <w:rFonts w:asciiTheme="minorHAnsi" w:hAnsiTheme="minorHAnsi" w:cstheme="minorHAnsi"/>
          <w:sz w:val="22"/>
          <w:szCs w:val="22"/>
          <w:shd w:val="clear" w:color="auto" w:fill="FFFFFF"/>
        </w:rPr>
        <w:t xml:space="preserve">Zamawiający przed wyborem najkorzystniejszej oferty wzywa wykonawcę, którego oferta została najwyżej oceniona, </w:t>
      </w:r>
      <w:r w:rsidRPr="00C40E52">
        <w:rPr>
          <w:rFonts w:asciiTheme="minorHAnsi" w:hAnsiTheme="minorHAnsi" w:cstheme="minorHAnsi"/>
          <w:sz w:val="22"/>
          <w:szCs w:val="22"/>
        </w:rPr>
        <w:t>do</w:t>
      </w:r>
      <w:r w:rsidRPr="00C40E52">
        <w:rPr>
          <w:rFonts w:asciiTheme="minorHAnsi" w:hAnsiTheme="minorHAnsi" w:cstheme="minorHAnsi"/>
          <w:sz w:val="22"/>
          <w:szCs w:val="22"/>
          <w:shd w:val="clear" w:color="auto" w:fill="FFFFFF"/>
        </w:rPr>
        <w:t xml:space="preserve"> złożenia w wyznaczonym terminie, nie krótszym niż 5 dni, aktualnych na dzień złożenia podmiotowych środków dowodowych:</w:t>
      </w:r>
    </w:p>
    <w:p w14:paraId="0EB4497C" w14:textId="094BDD31" w:rsidR="00222410" w:rsidRPr="00C40E52" w:rsidRDefault="00222410" w:rsidP="00222410">
      <w:pPr>
        <w:pStyle w:val="Akapitzlist"/>
        <w:numPr>
          <w:ilvl w:val="2"/>
          <w:numId w:val="9"/>
        </w:numPr>
        <w:spacing w:after="120"/>
        <w:ind w:left="851" w:hanging="435"/>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oświadczenia Wykonawcy, w zakresie art. 108 ust. 1 pkt 5 ustawy </w:t>
      </w:r>
      <w:proofErr w:type="spellStart"/>
      <w:r w:rsidRPr="00C40E52">
        <w:rPr>
          <w:rFonts w:asciiTheme="minorHAnsi" w:hAnsiTheme="minorHAnsi" w:cstheme="minorHAnsi"/>
          <w:sz w:val="22"/>
          <w:szCs w:val="22"/>
        </w:rPr>
        <w:t>Pzp</w:t>
      </w:r>
      <w:proofErr w:type="spellEnd"/>
      <w:r w:rsidRPr="00C40E52">
        <w:rPr>
          <w:rFonts w:asciiTheme="minorHAnsi" w:hAnsiTheme="minorHAnsi" w:cstheme="minorHAnsi"/>
          <w:sz w:val="22"/>
          <w:szCs w:val="22"/>
        </w:rPr>
        <w:t>, o braku przynależności do tej samej grupy kapitałowej, w rozumieniu ustawy z dnia 16 lutego 2007 r. o ochronie konkurencji i konsumentów (Dz. U. z 202</w:t>
      </w:r>
      <w:r w:rsidR="00367906">
        <w:rPr>
          <w:rFonts w:asciiTheme="minorHAnsi" w:hAnsiTheme="minorHAnsi" w:cstheme="minorHAnsi"/>
          <w:sz w:val="22"/>
          <w:szCs w:val="22"/>
        </w:rPr>
        <w:t>5</w:t>
      </w:r>
      <w:r w:rsidRPr="00C40E52">
        <w:rPr>
          <w:rFonts w:asciiTheme="minorHAnsi" w:hAnsiTheme="minorHAnsi" w:cstheme="minorHAnsi"/>
          <w:sz w:val="22"/>
          <w:szCs w:val="22"/>
        </w:rPr>
        <w:t xml:space="preserve"> r. poz. </w:t>
      </w:r>
      <w:r w:rsidR="00C76A32" w:rsidRPr="00C40E52">
        <w:rPr>
          <w:rFonts w:asciiTheme="minorHAnsi" w:hAnsiTheme="minorHAnsi" w:cstheme="minorHAnsi"/>
          <w:sz w:val="22"/>
          <w:szCs w:val="22"/>
        </w:rPr>
        <w:t>1</w:t>
      </w:r>
      <w:r w:rsidR="00367906">
        <w:rPr>
          <w:rFonts w:asciiTheme="minorHAnsi" w:hAnsiTheme="minorHAnsi" w:cstheme="minorHAnsi"/>
          <w:sz w:val="22"/>
          <w:szCs w:val="22"/>
        </w:rPr>
        <w:t>714 ze zm.</w:t>
      </w:r>
      <w:r w:rsidRPr="00C40E52">
        <w:rPr>
          <w:rFonts w:asciiTheme="minorHAnsi" w:hAnsiTheme="minorHAnsi" w:cstheme="minorHAnsi"/>
          <w:sz w:val="22"/>
          <w:szCs w:val="22"/>
        </w:rPr>
        <w:t xml:space="preserve">), z innym wykonawcą, który złożył odrębną ofertę, albo oświadczenia o przynależności do tej samej grupy kapitałowej wraz z dokumentami lub informacjami potwierdzającymi przygotowanie oferty niezależnie od innego wykonawcy należącego do tej samej grupy kapitałowej – </w:t>
      </w:r>
      <w:r w:rsidRPr="00884BEC">
        <w:rPr>
          <w:rFonts w:asciiTheme="minorHAnsi" w:hAnsiTheme="minorHAnsi" w:cstheme="minorHAnsi"/>
          <w:b/>
          <w:bCs/>
          <w:sz w:val="22"/>
          <w:szCs w:val="22"/>
        </w:rPr>
        <w:t>Załącznik nr 4 do SWZ</w:t>
      </w:r>
      <w:r w:rsidRPr="00884BEC">
        <w:rPr>
          <w:rFonts w:asciiTheme="minorHAnsi" w:hAnsiTheme="minorHAnsi" w:cstheme="minorHAnsi"/>
          <w:sz w:val="22"/>
          <w:szCs w:val="22"/>
        </w:rPr>
        <w:t>;</w:t>
      </w:r>
    </w:p>
    <w:p w14:paraId="3573CC1A" w14:textId="77777777" w:rsidR="00222410" w:rsidRPr="00C40E52" w:rsidRDefault="00222410" w:rsidP="00222410">
      <w:pPr>
        <w:pStyle w:val="Akapitzlist"/>
        <w:numPr>
          <w:ilvl w:val="2"/>
          <w:numId w:val="9"/>
        </w:numPr>
        <w:spacing w:after="120"/>
        <w:ind w:left="851" w:hanging="435"/>
        <w:contextualSpacing w:val="0"/>
        <w:jc w:val="both"/>
        <w:rPr>
          <w:rFonts w:asciiTheme="minorHAnsi" w:hAnsiTheme="minorHAnsi" w:cstheme="minorHAnsi"/>
          <w:sz w:val="22"/>
          <w:szCs w:val="22"/>
        </w:rPr>
      </w:pPr>
      <w:r w:rsidRPr="00C40E52">
        <w:rPr>
          <w:rFonts w:asciiTheme="minorHAnsi" w:hAnsiTheme="minorHAnsi" w:cstheme="minorHAnsi"/>
          <w:bCs/>
          <w:sz w:val="22"/>
          <w:szCs w:val="22"/>
        </w:rPr>
        <w:t>informacji z Krajowego Rejestru Karnego</w:t>
      </w:r>
      <w:r w:rsidRPr="00C40E52">
        <w:rPr>
          <w:rFonts w:asciiTheme="minorHAnsi" w:hAnsiTheme="minorHAnsi" w:cstheme="minorHAnsi"/>
          <w:b/>
          <w:sz w:val="22"/>
          <w:szCs w:val="22"/>
        </w:rPr>
        <w:t xml:space="preserve"> </w:t>
      </w:r>
      <w:r w:rsidRPr="00C40E52">
        <w:rPr>
          <w:rFonts w:asciiTheme="minorHAnsi" w:hAnsiTheme="minorHAnsi" w:cstheme="minorHAnsi"/>
          <w:sz w:val="22"/>
          <w:szCs w:val="22"/>
        </w:rPr>
        <w:t xml:space="preserve">w zakresie dotyczącym podstaw wykluczenia wskazanych w art. 108 ust. 1 pkt 1, 2 i 4 ustawy </w:t>
      </w:r>
      <w:proofErr w:type="spellStart"/>
      <w:r w:rsidRPr="00C40E52">
        <w:rPr>
          <w:rFonts w:asciiTheme="minorHAnsi" w:hAnsiTheme="minorHAnsi" w:cstheme="minorHAnsi"/>
          <w:sz w:val="22"/>
          <w:szCs w:val="22"/>
        </w:rPr>
        <w:t>Pzp</w:t>
      </w:r>
      <w:proofErr w:type="spellEnd"/>
      <w:r w:rsidRPr="00C40E52">
        <w:rPr>
          <w:rFonts w:asciiTheme="minorHAnsi" w:hAnsiTheme="minorHAnsi" w:cstheme="minorHAnsi"/>
          <w:sz w:val="22"/>
          <w:szCs w:val="22"/>
        </w:rPr>
        <w:t>, sporządzonej nie wcześniej niż 6 miesięcy przed jej złożeniem;</w:t>
      </w:r>
    </w:p>
    <w:p w14:paraId="0B9CF57F" w14:textId="77777777" w:rsidR="00D659CB" w:rsidRPr="00C40E52" w:rsidRDefault="00222410" w:rsidP="00D659CB">
      <w:pPr>
        <w:pStyle w:val="Akapitzlist"/>
        <w:numPr>
          <w:ilvl w:val="2"/>
          <w:numId w:val="9"/>
        </w:numPr>
        <w:spacing w:after="120"/>
        <w:ind w:left="851" w:hanging="435"/>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odpisu lub informacji z Krajowego Rejestru Sądowego lub z Centralnej Ewidencji </w:t>
      </w:r>
      <w:r w:rsidRPr="00C40E52">
        <w:rPr>
          <w:rFonts w:asciiTheme="minorHAnsi" w:hAnsiTheme="minorHAnsi" w:cstheme="minorHAnsi"/>
          <w:sz w:val="22"/>
          <w:szCs w:val="22"/>
        </w:rPr>
        <w:br/>
        <w:t xml:space="preserve">i Informacji o Działalności Gospodarczej, w zakresie art. 109 ust. 1 pkt 4 ustawy </w:t>
      </w:r>
      <w:proofErr w:type="spellStart"/>
      <w:r w:rsidRPr="00C40E52">
        <w:rPr>
          <w:rFonts w:asciiTheme="minorHAnsi" w:hAnsiTheme="minorHAnsi" w:cstheme="minorHAnsi"/>
          <w:sz w:val="22"/>
          <w:szCs w:val="22"/>
        </w:rPr>
        <w:t>Pzp</w:t>
      </w:r>
      <w:proofErr w:type="spellEnd"/>
      <w:r w:rsidRPr="00C40E52">
        <w:rPr>
          <w:rFonts w:asciiTheme="minorHAnsi" w:hAnsiTheme="minorHAnsi" w:cstheme="minorHAnsi"/>
          <w:sz w:val="22"/>
          <w:szCs w:val="22"/>
        </w:rPr>
        <w:t>, sporządzonych nie wcześniej niż 3 miesiące przed jej złożeniem, jeżeli odrębne przepisy wymagają wpisu do rejestru lub ewidencji;</w:t>
      </w:r>
    </w:p>
    <w:p w14:paraId="4BB2E898" w14:textId="0CD185E4" w:rsidR="00D659CB" w:rsidRPr="00C777B5" w:rsidRDefault="00D659CB" w:rsidP="00D659CB">
      <w:pPr>
        <w:pStyle w:val="Akapitzlist"/>
        <w:numPr>
          <w:ilvl w:val="2"/>
          <w:numId w:val="9"/>
        </w:numPr>
        <w:spacing w:after="120"/>
        <w:ind w:left="851" w:hanging="435"/>
        <w:contextualSpacing w:val="0"/>
        <w:jc w:val="both"/>
        <w:rPr>
          <w:rFonts w:asciiTheme="minorHAnsi" w:hAnsiTheme="minorHAnsi" w:cstheme="minorHAnsi"/>
          <w:color w:val="385623" w:themeColor="accent6" w:themeShade="80"/>
          <w:sz w:val="22"/>
          <w:szCs w:val="22"/>
        </w:rPr>
      </w:pPr>
      <w:r w:rsidRPr="00C777B5">
        <w:rPr>
          <w:rFonts w:asciiTheme="minorHAnsi" w:hAnsiTheme="minorHAnsi" w:cstheme="minorHAnsi"/>
          <w:bCs/>
          <w:iCs/>
          <w:color w:val="385623" w:themeColor="accent6" w:themeShade="80"/>
          <w:sz w:val="22"/>
          <w:szCs w:val="22"/>
        </w:rPr>
        <w:t xml:space="preserve">informacji banku lub spółdzielczej kasy oszczędnościowo-kredytowej potwierdzającej wysokość posiadanych środków finansowych lub zdolność kredytową wykonawcy, w okresie nie wcześniejszym niż 3 miesiące przed jej złożeniem – na potwierdzenie </w:t>
      </w:r>
      <w:r w:rsidRPr="00C777B5">
        <w:rPr>
          <w:rFonts w:asciiTheme="minorHAnsi" w:hAnsiTheme="minorHAnsi" w:cstheme="minorHAnsi"/>
          <w:color w:val="385623" w:themeColor="accent6" w:themeShade="80"/>
          <w:sz w:val="22"/>
          <w:szCs w:val="22"/>
        </w:rPr>
        <w:t xml:space="preserve">spełniania warunku określonego w </w:t>
      </w:r>
      <w:r w:rsidRPr="00C777B5">
        <w:rPr>
          <w:rFonts w:asciiTheme="minorHAnsi" w:hAnsiTheme="minorHAnsi" w:cstheme="minorHAnsi"/>
          <w:color w:val="385623" w:themeColor="accent6" w:themeShade="80"/>
          <w:sz w:val="22"/>
          <w:szCs w:val="22"/>
          <w:shd w:val="clear" w:color="auto" w:fill="FFFFFF"/>
        </w:rPr>
        <w:t xml:space="preserve">Rozdziale VII ust. </w:t>
      </w:r>
      <w:r w:rsidR="0081400D" w:rsidRPr="00C777B5">
        <w:rPr>
          <w:rFonts w:asciiTheme="minorHAnsi" w:hAnsiTheme="minorHAnsi" w:cstheme="minorHAnsi"/>
          <w:color w:val="385623" w:themeColor="accent6" w:themeShade="80"/>
          <w:sz w:val="22"/>
          <w:szCs w:val="22"/>
          <w:shd w:val="clear" w:color="auto" w:fill="FFFFFF"/>
        </w:rPr>
        <w:t>3</w:t>
      </w:r>
      <w:r w:rsidRPr="00C777B5">
        <w:rPr>
          <w:rFonts w:asciiTheme="minorHAnsi" w:hAnsiTheme="minorHAnsi" w:cstheme="minorHAnsi"/>
          <w:color w:val="385623" w:themeColor="accent6" w:themeShade="80"/>
          <w:sz w:val="22"/>
          <w:szCs w:val="22"/>
          <w:shd w:val="clear" w:color="auto" w:fill="FFFFFF"/>
        </w:rPr>
        <w:t xml:space="preserve"> </w:t>
      </w:r>
      <w:r w:rsidR="0081400D" w:rsidRPr="00C777B5">
        <w:rPr>
          <w:rFonts w:asciiTheme="minorHAnsi" w:hAnsiTheme="minorHAnsi" w:cstheme="minorHAnsi"/>
          <w:color w:val="385623" w:themeColor="accent6" w:themeShade="80"/>
          <w:sz w:val="22"/>
          <w:szCs w:val="22"/>
          <w:shd w:val="clear" w:color="auto" w:fill="FFFFFF"/>
        </w:rPr>
        <w:t xml:space="preserve">pkt </w:t>
      </w:r>
      <w:r w:rsidR="00C777B5" w:rsidRPr="00C777B5">
        <w:rPr>
          <w:rFonts w:asciiTheme="minorHAnsi" w:hAnsiTheme="minorHAnsi" w:cstheme="minorHAnsi"/>
          <w:color w:val="385623" w:themeColor="accent6" w:themeShade="80"/>
          <w:sz w:val="22"/>
          <w:szCs w:val="22"/>
          <w:shd w:val="clear" w:color="auto" w:fill="FFFFFF"/>
        </w:rPr>
        <w:t xml:space="preserve">1). </w:t>
      </w:r>
    </w:p>
    <w:p w14:paraId="7963F3A4" w14:textId="4BEC4D81" w:rsidR="0081400D" w:rsidRPr="00C777B5" w:rsidRDefault="00D659CB" w:rsidP="001B345F">
      <w:pPr>
        <w:pStyle w:val="Akapitzlist"/>
        <w:numPr>
          <w:ilvl w:val="2"/>
          <w:numId w:val="9"/>
        </w:numPr>
        <w:spacing w:after="120"/>
        <w:ind w:left="851" w:hanging="435"/>
        <w:contextualSpacing w:val="0"/>
        <w:jc w:val="both"/>
        <w:rPr>
          <w:rFonts w:asciiTheme="minorHAnsi" w:hAnsiTheme="minorHAnsi" w:cstheme="minorHAnsi"/>
          <w:color w:val="385623" w:themeColor="accent6" w:themeShade="80"/>
          <w:sz w:val="22"/>
          <w:szCs w:val="22"/>
        </w:rPr>
      </w:pPr>
      <w:r w:rsidRPr="00C777B5">
        <w:rPr>
          <w:rFonts w:asciiTheme="minorHAnsi" w:hAnsiTheme="minorHAnsi" w:cstheme="minorHAnsi"/>
          <w:bCs/>
          <w:iCs/>
          <w:color w:val="385623" w:themeColor="accent6" w:themeShade="80"/>
          <w:sz w:val="22"/>
          <w:szCs w:val="22"/>
        </w:rPr>
        <w:t xml:space="preserve">dokumentów potwierdzających, że Wykonawca jest ubezpieczony od odpowiedzialności cywilnej w zakresie prowadzonej działalności związanej z przedmiotem zamówienia i że posiada opłaconą polisę </w:t>
      </w:r>
      <w:r w:rsidRPr="00C777B5">
        <w:rPr>
          <w:rFonts w:asciiTheme="minorHAnsi" w:eastAsia="Calibri" w:hAnsiTheme="minorHAnsi" w:cstheme="minorHAnsi"/>
          <w:bCs/>
          <w:iCs/>
          <w:color w:val="385623" w:themeColor="accent6" w:themeShade="80"/>
          <w:sz w:val="22"/>
          <w:szCs w:val="22"/>
        </w:rPr>
        <w:t>z sumą gwarancyjną w wysokości minimum</w:t>
      </w:r>
      <w:r w:rsidRPr="00C777B5">
        <w:rPr>
          <w:rFonts w:asciiTheme="minorHAnsi" w:hAnsiTheme="minorHAnsi" w:cstheme="minorHAnsi"/>
          <w:bCs/>
          <w:iCs/>
          <w:color w:val="385623" w:themeColor="accent6" w:themeShade="80"/>
          <w:sz w:val="22"/>
          <w:szCs w:val="22"/>
        </w:rPr>
        <w:t xml:space="preserve">: 500 000 zł (słownie: pięćset tysięcy 00/100 złotych), a w przypadku jej braku inny dokument, potwierdzający, że Wykonawca jest ubezpieczony od odpowiedzialności cywilnej w zakresie prowadzonej działalności związanej z przedmiotem zamówienia – na potwierdzenie </w:t>
      </w:r>
      <w:r w:rsidRPr="00C777B5">
        <w:rPr>
          <w:rFonts w:asciiTheme="minorHAnsi" w:hAnsiTheme="minorHAnsi" w:cstheme="minorHAnsi"/>
          <w:color w:val="385623" w:themeColor="accent6" w:themeShade="80"/>
          <w:sz w:val="22"/>
          <w:szCs w:val="22"/>
        </w:rPr>
        <w:t>spełniania warunku określonego</w:t>
      </w:r>
      <w:r w:rsidR="0081400D" w:rsidRPr="00C777B5">
        <w:rPr>
          <w:rFonts w:asciiTheme="minorHAnsi" w:hAnsiTheme="minorHAnsi" w:cstheme="minorHAnsi"/>
          <w:color w:val="385623" w:themeColor="accent6" w:themeShade="80"/>
          <w:sz w:val="22"/>
          <w:szCs w:val="22"/>
        </w:rPr>
        <w:t xml:space="preserve"> w</w:t>
      </w:r>
      <w:r w:rsidRPr="00C777B5">
        <w:rPr>
          <w:rFonts w:asciiTheme="minorHAnsi" w:hAnsiTheme="minorHAnsi" w:cstheme="minorHAnsi"/>
          <w:color w:val="385623" w:themeColor="accent6" w:themeShade="80"/>
          <w:sz w:val="22"/>
          <w:szCs w:val="22"/>
        </w:rPr>
        <w:t xml:space="preserve"> </w:t>
      </w:r>
      <w:r w:rsidR="0081400D" w:rsidRPr="00C777B5">
        <w:rPr>
          <w:rFonts w:asciiTheme="minorHAnsi" w:hAnsiTheme="minorHAnsi" w:cstheme="minorHAnsi"/>
          <w:color w:val="385623" w:themeColor="accent6" w:themeShade="80"/>
          <w:sz w:val="22"/>
          <w:szCs w:val="22"/>
          <w:shd w:val="clear" w:color="auto" w:fill="FFFFFF"/>
        </w:rPr>
        <w:t xml:space="preserve">Rozdziale VII ust. 3 </w:t>
      </w:r>
      <w:r w:rsidR="00C777B5" w:rsidRPr="00C777B5">
        <w:rPr>
          <w:rFonts w:asciiTheme="minorHAnsi" w:hAnsiTheme="minorHAnsi" w:cstheme="minorHAnsi"/>
          <w:color w:val="385623" w:themeColor="accent6" w:themeShade="80"/>
          <w:sz w:val="22"/>
          <w:szCs w:val="22"/>
          <w:shd w:val="clear" w:color="auto" w:fill="FFFFFF"/>
        </w:rPr>
        <w:t>pkt 2)</w:t>
      </w:r>
      <w:r w:rsidR="0081400D" w:rsidRPr="00C777B5">
        <w:rPr>
          <w:rFonts w:asciiTheme="minorHAnsi" w:hAnsiTheme="minorHAnsi" w:cstheme="minorHAnsi"/>
          <w:bCs/>
          <w:iCs/>
          <w:color w:val="385623" w:themeColor="accent6" w:themeShade="80"/>
          <w:sz w:val="22"/>
          <w:szCs w:val="22"/>
        </w:rPr>
        <w:t>;</w:t>
      </w:r>
    </w:p>
    <w:p w14:paraId="2ED7D4C1" w14:textId="436624DB" w:rsidR="00D659CB" w:rsidRPr="00C777B5" w:rsidRDefault="00D659CB" w:rsidP="001B345F">
      <w:pPr>
        <w:pStyle w:val="Akapitzlist"/>
        <w:numPr>
          <w:ilvl w:val="2"/>
          <w:numId w:val="9"/>
        </w:numPr>
        <w:spacing w:after="120"/>
        <w:ind w:left="851" w:hanging="435"/>
        <w:contextualSpacing w:val="0"/>
        <w:jc w:val="both"/>
        <w:rPr>
          <w:rFonts w:asciiTheme="minorHAnsi" w:hAnsiTheme="minorHAnsi" w:cstheme="minorHAnsi"/>
          <w:color w:val="385623" w:themeColor="accent6" w:themeShade="80"/>
          <w:sz w:val="22"/>
          <w:szCs w:val="22"/>
        </w:rPr>
      </w:pPr>
      <w:r w:rsidRPr="00C777B5">
        <w:rPr>
          <w:rFonts w:asciiTheme="minorHAnsi" w:hAnsiTheme="minorHAnsi" w:cstheme="minorHAnsi"/>
          <w:bCs/>
          <w:iCs/>
          <w:color w:val="385623" w:themeColor="accent6" w:themeShade="80"/>
          <w:sz w:val="22"/>
          <w:szCs w:val="22"/>
        </w:rPr>
        <w:t xml:space="preserve">wykazu zamówień wykonanych nie wcześniej niż w okresie ostatnich 5 lat, a  jeżeli okres prowadzenia działalności jest krótszy – w tym okresie, wraz z podaniem ich  rodzaju, wartości, daty i miejsca wykonania oraz podmiotów, na  rzecz których roboty te zostały wykonane oraz załączeniem </w:t>
      </w:r>
      <w:bookmarkStart w:id="14" w:name="_Hlk99606218"/>
      <w:r w:rsidRPr="00C777B5">
        <w:rPr>
          <w:rFonts w:asciiTheme="minorHAnsi" w:hAnsiTheme="minorHAnsi" w:cstheme="minorHAnsi"/>
          <w:bCs/>
          <w:iCs/>
          <w:color w:val="385623" w:themeColor="accent6" w:themeShade="80"/>
          <w:sz w:val="22"/>
          <w:szCs w:val="22"/>
        </w:rPr>
        <w:t>dowodów określających, czy te roboty budowlane zostały wykonane należycie, przy czym dowodami, o których mowa, są referencje albo inne dokumenty sporządzone przez podmiot, na rzecz którego roboty budowlane zostały wykonane, a jeżeli Wykonawca z przyczyn niezależnych od niego nie jest w stanie uzyskać tych dokumentów - inne odpowiednie dokumenty</w:t>
      </w:r>
      <w:bookmarkEnd w:id="14"/>
      <w:r w:rsidRPr="00C777B5">
        <w:rPr>
          <w:rFonts w:asciiTheme="minorHAnsi" w:hAnsiTheme="minorHAnsi" w:cstheme="minorHAnsi"/>
          <w:bCs/>
          <w:iCs/>
          <w:color w:val="385623" w:themeColor="accent6" w:themeShade="80"/>
          <w:sz w:val="22"/>
          <w:szCs w:val="22"/>
        </w:rPr>
        <w:t xml:space="preserve"> – </w:t>
      </w:r>
      <w:bookmarkStart w:id="15" w:name="_Hlk190898587"/>
      <w:r w:rsidRPr="00C777B5">
        <w:rPr>
          <w:rFonts w:asciiTheme="minorHAnsi" w:hAnsiTheme="minorHAnsi" w:cstheme="minorHAnsi"/>
          <w:bCs/>
          <w:iCs/>
          <w:color w:val="385623" w:themeColor="accent6" w:themeShade="80"/>
          <w:sz w:val="22"/>
          <w:szCs w:val="22"/>
        </w:rPr>
        <w:t xml:space="preserve">na potwierdzenie </w:t>
      </w:r>
      <w:r w:rsidRPr="00C777B5">
        <w:rPr>
          <w:rFonts w:asciiTheme="minorHAnsi" w:hAnsiTheme="minorHAnsi" w:cstheme="minorHAnsi"/>
          <w:color w:val="385623" w:themeColor="accent6" w:themeShade="80"/>
          <w:sz w:val="22"/>
          <w:szCs w:val="22"/>
        </w:rPr>
        <w:t xml:space="preserve">spełniania warunku określonego w </w:t>
      </w:r>
      <w:r w:rsidRPr="00C777B5">
        <w:rPr>
          <w:rFonts w:asciiTheme="minorHAnsi" w:hAnsiTheme="minorHAnsi" w:cstheme="minorHAnsi"/>
          <w:color w:val="385623" w:themeColor="accent6" w:themeShade="80"/>
          <w:sz w:val="22"/>
          <w:szCs w:val="22"/>
          <w:shd w:val="clear" w:color="auto" w:fill="FFFFFF"/>
        </w:rPr>
        <w:t xml:space="preserve">Rozdziale VII ust. 4 pkt </w:t>
      </w:r>
      <w:r w:rsidR="0081400D" w:rsidRPr="00C777B5">
        <w:rPr>
          <w:rFonts w:asciiTheme="minorHAnsi" w:hAnsiTheme="minorHAnsi" w:cstheme="minorHAnsi"/>
          <w:color w:val="385623" w:themeColor="accent6" w:themeShade="80"/>
          <w:sz w:val="22"/>
          <w:szCs w:val="22"/>
          <w:shd w:val="clear" w:color="auto" w:fill="FFFFFF"/>
        </w:rPr>
        <w:t>1</w:t>
      </w:r>
      <w:r w:rsidRPr="00C777B5">
        <w:rPr>
          <w:rFonts w:asciiTheme="minorHAnsi" w:hAnsiTheme="minorHAnsi" w:cstheme="minorHAnsi"/>
          <w:color w:val="385623" w:themeColor="accent6" w:themeShade="80"/>
          <w:sz w:val="22"/>
          <w:szCs w:val="22"/>
          <w:shd w:val="clear" w:color="auto" w:fill="FFFFFF"/>
        </w:rPr>
        <w:t>)</w:t>
      </w:r>
      <w:r w:rsidR="0081400D" w:rsidRPr="00C777B5">
        <w:rPr>
          <w:rFonts w:asciiTheme="minorHAnsi" w:hAnsiTheme="minorHAnsi" w:cstheme="minorHAnsi"/>
          <w:color w:val="385623" w:themeColor="accent6" w:themeShade="80"/>
          <w:sz w:val="22"/>
          <w:szCs w:val="22"/>
          <w:shd w:val="clear" w:color="auto" w:fill="FFFFFF"/>
        </w:rPr>
        <w:t xml:space="preserve">, </w:t>
      </w:r>
      <w:bookmarkEnd w:id="15"/>
      <w:r w:rsidRPr="00C777B5">
        <w:rPr>
          <w:rFonts w:asciiTheme="minorHAnsi" w:hAnsiTheme="minorHAnsi" w:cstheme="minorHAnsi"/>
          <w:bCs/>
          <w:iCs/>
          <w:color w:val="385623" w:themeColor="accent6" w:themeShade="80"/>
          <w:sz w:val="22"/>
          <w:szCs w:val="22"/>
        </w:rPr>
        <w:t xml:space="preserve">wzór wykazu stanowi </w:t>
      </w:r>
      <w:r w:rsidRPr="00C777B5">
        <w:rPr>
          <w:rFonts w:asciiTheme="minorHAnsi" w:hAnsiTheme="minorHAnsi" w:cstheme="minorHAnsi"/>
          <w:b/>
          <w:iCs/>
          <w:color w:val="385623" w:themeColor="accent6" w:themeShade="80"/>
          <w:sz w:val="22"/>
          <w:szCs w:val="22"/>
        </w:rPr>
        <w:t>Załącznik nr 6</w:t>
      </w:r>
      <w:r w:rsidRPr="00C777B5">
        <w:rPr>
          <w:rFonts w:asciiTheme="minorHAnsi" w:hAnsiTheme="minorHAnsi" w:cstheme="minorHAnsi"/>
          <w:bCs/>
          <w:iCs/>
          <w:color w:val="385623" w:themeColor="accent6" w:themeShade="80"/>
          <w:sz w:val="22"/>
          <w:szCs w:val="22"/>
        </w:rPr>
        <w:t xml:space="preserve"> do  SWZ,</w:t>
      </w:r>
    </w:p>
    <w:p w14:paraId="2A08C2CF" w14:textId="4C963498" w:rsidR="00D659CB" w:rsidRPr="00C40E52" w:rsidRDefault="00222410" w:rsidP="00D659CB">
      <w:pPr>
        <w:pStyle w:val="Akapitzlist"/>
        <w:numPr>
          <w:ilvl w:val="2"/>
          <w:numId w:val="9"/>
        </w:numPr>
        <w:spacing w:after="120"/>
        <w:contextualSpacing w:val="0"/>
        <w:jc w:val="both"/>
        <w:rPr>
          <w:rFonts w:asciiTheme="minorHAnsi" w:hAnsiTheme="minorHAnsi" w:cstheme="minorHAnsi"/>
          <w:sz w:val="22"/>
          <w:szCs w:val="22"/>
        </w:rPr>
      </w:pPr>
      <w:r w:rsidRPr="00C40E52">
        <w:rPr>
          <w:rFonts w:asciiTheme="minorHAnsi" w:hAnsiTheme="minorHAnsi" w:cstheme="minorHAnsi"/>
          <w:sz w:val="22"/>
          <w:szCs w:val="22"/>
        </w:rPr>
        <w:t>wykaz osób skierowanych do realizacji zamówienia</w:t>
      </w:r>
      <w:r w:rsidRPr="00C40E52">
        <w:rPr>
          <w:rFonts w:asciiTheme="minorHAnsi" w:hAnsiTheme="minorHAnsi" w:cstheme="minorHAnsi"/>
          <w:bCs/>
          <w:sz w:val="22"/>
          <w:szCs w:val="22"/>
        </w:rPr>
        <w:t xml:space="preserve"> (</w:t>
      </w:r>
      <w:r w:rsidR="00D659CB" w:rsidRPr="00C40E52">
        <w:rPr>
          <w:rFonts w:asciiTheme="minorHAnsi" w:hAnsiTheme="minorHAnsi" w:cstheme="minorHAnsi"/>
          <w:bCs/>
          <w:sz w:val="22"/>
          <w:szCs w:val="22"/>
        </w:rPr>
        <w:t>w</w:t>
      </w:r>
      <w:r w:rsidRPr="00C40E52">
        <w:rPr>
          <w:rFonts w:asciiTheme="minorHAnsi" w:hAnsiTheme="minorHAnsi" w:cstheme="minorHAnsi"/>
          <w:bCs/>
          <w:sz w:val="22"/>
          <w:szCs w:val="22"/>
        </w:rPr>
        <w:t>ykaz pow</w:t>
      </w:r>
      <w:r w:rsidR="00884BEC">
        <w:rPr>
          <w:rFonts w:asciiTheme="minorHAnsi" w:hAnsiTheme="minorHAnsi" w:cstheme="minorHAnsi"/>
          <w:bCs/>
          <w:sz w:val="22"/>
          <w:szCs w:val="22"/>
        </w:rPr>
        <w:t>inien być sporządzony zgodnie z </w:t>
      </w:r>
      <w:r w:rsidRPr="00C40E52">
        <w:rPr>
          <w:rFonts w:asciiTheme="minorHAnsi" w:hAnsiTheme="minorHAnsi" w:cstheme="minorHAnsi"/>
          <w:bCs/>
          <w:sz w:val="22"/>
          <w:szCs w:val="22"/>
        </w:rPr>
        <w:t xml:space="preserve">wzorem stanowiącym </w:t>
      </w:r>
      <w:r w:rsidRPr="00884BEC">
        <w:rPr>
          <w:rFonts w:asciiTheme="minorHAnsi" w:hAnsiTheme="minorHAnsi" w:cstheme="minorHAnsi"/>
          <w:b/>
          <w:sz w:val="22"/>
          <w:szCs w:val="22"/>
        </w:rPr>
        <w:t xml:space="preserve">Załącznik nr 7 </w:t>
      </w:r>
      <w:r w:rsidRPr="00884BEC">
        <w:rPr>
          <w:rFonts w:asciiTheme="minorHAnsi" w:hAnsiTheme="minorHAnsi" w:cstheme="minorHAnsi"/>
          <w:b/>
          <w:bCs/>
          <w:sz w:val="22"/>
          <w:szCs w:val="22"/>
        </w:rPr>
        <w:t>do SWZ</w:t>
      </w:r>
      <w:r w:rsidRPr="00884BEC">
        <w:rPr>
          <w:rFonts w:asciiTheme="minorHAnsi" w:hAnsiTheme="minorHAnsi" w:cstheme="minorHAnsi"/>
          <w:sz w:val="22"/>
          <w:szCs w:val="22"/>
        </w:rPr>
        <w:t xml:space="preserve"> </w:t>
      </w:r>
      <w:r w:rsidRPr="00C40E52">
        <w:rPr>
          <w:rFonts w:asciiTheme="minorHAnsi" w:hAnsiTheme="minorHAnsi" w:cstheme="minorHAnsi"/>
          <w:sz w:val="22"/>
          <w:szCs w:val="22"/>
        </w:rPr>
        <w:t xml:space="preserve">i ma potwierdzać </w:t>
      </w:r>
      <w:bookmarkStart w:id="16" w:name="_Hlk190898533"/>
      <w:r w:rsidRPr="00C40E52">
        <w:rPr>
          <w:rFonts w:asciiTheme="minorHAnsi" w:hAnsiTheme="minorHAnsi" w:cstheme="minorHAnsi"/>
          <w:sz w:val="22"/>
          <w:szCs w:val="22"/>
        </w:rPr>
        <w:t>s</w:t>
      </w:r>
      <w:r w:rsidR="00884BEC">
        <w:rPr>
          <w:rFonts w:asciiTheme="minorHAnsi" w:hAnsiTheme="minorHAnsi" w:cstheme="minorHAnsi"/>
          <w:sz w:val="22"/>
          <w:szCs w:val="22"/>
        </w:rPr>
        <w:t>pełnianie warunku określonego w </w:t>
      </w:r>
      <w:r w:rsidRPr="00884BEC">
        <w:rPr>
          <w:rFonts w:asciiTheme="minorHAnsi" w:hAnsiTheme="minorHAnsi" w:cstheme="minorHAnsi"/>
          <w:color w:val="385623" w:themeColor="accent6" w:themeShade="80"/>
          <w:sz w:val="22"/>
          <w:szCs w:val="22"/>
          <w:shd w:val="clear" w:color="auto" w:fill="FFFFFF"/>
        </w:rPr>
        <w:t xml:space="preserve">Rozdziale VII ust. </w:t>
      </w:r>
      <w:r w:rsidR="00D659CB" w:rsidRPr="00884BEC">
        <w:rPr>
          <w:rFonts w:asciiTheme="minorHAnsi" w:hAnsiTheme="minorHAnsi" w:cstheme="minorHAnsi"/>
          <w:color w:val="385623" w:themeColor="accent6" w:themeShade="80"/>
          <w:sz w:val="22"/>
          <w:szCs w:val="22"/>
          <w:shd w:val="clear" w:color="auto" w:fill="FFFFFF"/>
        </w:rPr>
        <w:t>4</w:t>
      </w:r>
      <w:r w:rsidRPr="00884BEC">
        <w:rPr>
          <w:rFonts w:asciiTheme="minorHAnsi" w:hAnsiTheme="minorHAnsi" w:cstheme="minorHAnsi"/>
          <w:color w:val="385623" w:themeColor="accent6" w:themeShade="80"/>
          <w:sz w:val="22"/>
          <w:szCs w:val="22"/>
          <w:shd w:val="clear" w:color="auto" w:fill="FFFFFF"/>
        </w:rPr>
        <w:t xml:space="preserve"> pkt </w:t>
      </w:r>
      <w:r w:rsidR="00884BEC" w:rsidRPr="00884BEC">
        <w:rPr>
          <w:rFonts w:asciiTheme="minorHAnsi" w:hAnsiTheme="minorHAnsi" w:cstheme="minorHAnsi"/>
          <w:color w:val="385623" w:themeColor="accent6" w:themeShade="80"/>
          <w:sz w:val="22"/>
          <w:szCs w:val="22"/>
          <w:shd w:val="clear" w:color="auto" w:fill="FFFFFF"/>
        </w:rPr>
        <w:t>2</w:t>
      </w:r>
      <w:r w:rsidR="00D659CB" w:rsidRPr="00884BEC">
        <w:rPr>
          <w:rFonts w:asciiTheme="minorHAnsi" w:hAnsiTheme="minorHAnsi" w:cstheme="minorHAnsi"/>
          <w:color w:val="385623" w:themeColor="accent6" w:themeShade="80"/>
          <w:sz w:val="22"/>
          <w:szCs w:val="22"/>
          <w:shd w:val="clear" w:color="auto" w:fill="FFFFFF"/>
        </w:rPr>
        <w:t>)</w:t>
      </w:r>
      <w:r w:rsidRPr="00884BEC">
        <w:rPr>
          <w:rFonts w:asciiTheme="minorHAnsi" w:hAnsiTheme="minorHAnsi" w:cstheme="minorHAnsi"/>
          <w:color w:val="385623" w:themeColor="accent6" w:themeShade="80"/>
          <w:sz w:val="22"/>
          <w:szCs w:val="22"/>
          <w:shd w:val="clear" w:color="auto" w:fill="FFFFFF"/>
        </w:rPr>
        <w:t>;</w:t>
      </w:r>
      <w:bookmarkEnd w:id="16"/>
    </w:p>
    <w:p w14:paraId="61600715" w14:textId="2647C2CC" w:rsidR="00222410" w:rsidRPr="00C40E52" w:rsidRDefault="00222410" w:rsidP="00D659CB">
      <w:pPr>
        <w:pStyle w:val="Akapitzlist"/>
        <w:numPr>
          <w:ilvl w:val="2"/>
          <w:numId w:val="9"/>
        </w:numPr>
        <w:spacing w:after="120"/>
        <w:contextualSpacing w:val="0"/>
        <w:jc w:val="both"/>
        <w:rPr>
          <w:rFonts w:asciiTheme="minorHAnsi" w:hAnsiTheme="minorHAnsi" w:cstheme="minorHAnsi"/>
          <w:sz w:val="22"/>
          <w:szCs w:val="22"/>
        </w:rPr>
      </w:pPr>
      <w:r w:rsidRPr="00C40E52">
        <w:rPr>
          <w:rFonts w:asciiTheme="minorHAnsi" w:hAnsiTheme="minorHAnsi" w:cstheme="minorHAnsi"/>
          <w:bCs/>
          <w:sz w:val="22"/>
          <w:szCs w:val="22"/>
        </w:rPr>
        <w:t xml:space="preserve">oświadczenia Wykonawcy </w:t>
      </w:r>
      <w:bookmarkStart w:id="17" w:name="_Hlk83058055"/>
      <w:r w:rsidRPr="00C40E52">
        <w:rPr>
          <w:rFonts w:asciiTheme="minorHAnsi" w:hAnsiTheme="minorHAnsi" w:cstheme="minorHAnsi"/>
          <w:bCs/>
          <w:sz w:val="22"/>
          <w:szCs w:val="22"/>
        </w:rPr>
        <w:t xml:space="preserve">o aktualności informacji zawartych w oświadczeniu, o którym mowa w art. 125 ust. 1 ustawy </w:t>
      </w:r>
      <w:proofErr w:type="spellStart"/>
      <w:r w:rsidRPr="00C40E52">
        <w:rPr>
          <w:rFonts w:asciiTheme="minorHAnsi" w:hAnsiTheme="minorHAnsi" w:cstheme="minorHAnsi"/>
          <w:bCs/>
          <w:sz w:val="22"/>
          <w:szCs w:val="22"/>
        </w:rPr>
        <w:t>Pzp</w:t>
      </w:r>
      <w:bookmarkEnd w:id="17"/>
      <w:proofErr w:type="spellEnd"/>
      <w:r w:rsidRPr="00C40E52">
        <w:rPr>
          <w:rFonts w:asciiTheme="minorHAnsi" w:hAnsiTheme="minorHAnsi" w:cstheme="minorHAnsi"/>
          <w:bCs/>
          <w:sz w:val="22"/>
          <w:szCs w:val="22"/>
        </w:rPr>
        <w:t xml:space="preserve">, w zakresie odnoszącym się do podstaw wykluczenia wskazanych w art. 108 ust. 1 pkt 3-6 ustawy </w:t>
      </w:r>
      <w:proofErr w:type="spellStart"/>
      <w:r w:rsidRPr="00C40E52">
        <w:rPr>
          <w:rFonts w:asciiTheme="minorHAnsi" w:hAnsiTheme="minorHAnsi" w:cstheme="minorHAnsi"/>
          <w:bCs/>
          <w:sz w:val="22"/>
          <w:szCs w:val="22"/>
        </w:rPr>
        <w:t>Pzp</w:t>
      </w:r>
      <w:proofErr w:type="spellEnd"/>
      <w:r w:rsidRPr="00C40E52">
        <w:rPr>
          <w:rFonts w:asciiTheme="minorHAnsi" w:hAnsiTheme="minorHAnsi" w:cstheme="minorHAnsi"/>
          <w:bCs/>
          <w:sz w:val="22"/>
          <w:szCs w:val="22"/>
        </w:rPr>
        <w:t xml:space="preserve">.; wzór oświadczenia stanowi </w:t>
      </w:r>
      <w:r w:rsidRPr="00884BEC">
        <w:rPr>
          <w:rFonts w:asciiTheme="minorHAnsi" w:hAnsiTheme="minorHAnsi" w:cstheme="minorHAnsi"/>
          <w:b/>
          <w:sz w:val="22"/>
          <w:szCs w:val="22"/>
        </w:rPr>
        <w:t>Załącznik nr 9</w:t>
      </w:r>
      <w:r w:rsidRPr="00884BEC">
        <w:rPr>
          <w:rFonts w:asciiTheme="minorHAnsi" w:hAnsiTheme="minorHAnsi" w:cstheme="minorHAnsi"/>
          <w:bCs/>
          <w:sz w:val="22"/>
          <w:szCs w:val="22"/>
        </w:rPr>
        <w:t xml:space="preserve"> </w:t>
      </w:r>
      <w:r w:rsidRPr="00884BEC">
        <w:rPr>
          <w:rFonts w:asciiTheme="minorHAnsi" w:hAnsiTheme="minorHAnsi" w:cstheme="minorHAnsi"/>
          <w:b/>
          <w:bCs/>
          <w:sz w:val="22"/>
          <w:szCs w:val="22"/>
        </w:rPr>
        <w:t>do SWZ</w:t>
      </w:r>
      <w:r w:rsidRPr="00367906">
        <w:rPr>
          <w:rFonts w:asciiTheme="minorHAnsi" w:hAnsiTheme="minorHAnsi" w:cstheme="minorHAnsi"/>
          <w:bCs/>
          <w:color w:val="FF0000"/>
          <w:sz w:val="22"/>
          <w:szCs w:val="22"/>
        </w:rPr>
        <w:t xml:space="preserve">; </w:t>
      </w:r>
    </w:p>
    <w:p w14:paraId="3BFCAAD6" w14:textId="77777777" w:rsidR="00222410" w:rsidRPr="00C40E52" w:rsidRDefault="00222410" w:rsidP="00284C01">
      <w:pPr>
        <w:pStyle w:val="Akapitzlist"/>
        <w:numPr>
          <w:ilvl w:val="0"/>
          <w:numId w:val="42"/>
        </w:numPr>
        <w:spacing w:after="120"/>
        <w:ind w:left="426" w:hanging="426"/>
        <w:contextualSpacing w:val="0"/>
        <w:jc w:val="both"/>
        <w:rPr>
          <w:rFonts w:asciiTheme="minorHAnsi" w:hAnsiTheme="minorHAnsi" w:cstheme="minorHAnsi"/>
          <w:bCs/>
          <w:sz w:val="22"/>
          <w:szCs w:val="22"/>
        </w:rPr>
      </w:pPr>
      <w:r w:rsidRPr="00C40E52">
        <w:rPr>
          <w:rFonts w:asciiTheme="minorHAnsi" w:hAnsiTheme="minorHAnsi" w:cstheme="minorHAnsi"/>
          <w:sz w:val="22"/>
          <w:szCs w:val="22"/>
        </w:rPr>
        <w:t>Jeżeli Wykonawca ma siedzibę lub miejsce zamieszkania poza granicami Rzeczypospolitej Polskiej, zamiast informacji z:</w:t>
      </w:r>
    </w:p>
    <w:p w14:paraId="6732B765" w14:textId="77777777" w:rsidR="00222410" w:rsidRPr="00C40E52" w:rsidRDefault="00222410" w:rsidP="00284C01">
      <w:pPr>
        <w:pStyle w:val="Akapitzlist"/>
        <w:numPr>
          <w:ilvl w:val="0"/>
          <w:numId w:val="43"/>
        </w:numPr>
        <w:spacing w:after="120"/>
        <w:ind w:left="851" w:hanging="425"/>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Krajowego Rejestru Karnego, o której mowa ust. 3 pkt 2 - składa informację z odpowiedniego rejestru, takiego jak rejestr sądowy, albo w przypadku braku takiego rejestru, inny równoważny dokument wydany przez właściwy organ sądowy lub administracyjny kraju, w którym Wykonawca </w:t>
      </w:r>
      <w:r w:rsidRPr="00C40E52">
        <w:rPr>
          <w:rFonts w:asciiTheme="minorHAnsi" w:hAnsiTheme="minorHAnsi" w:cstheme="minorHAnsi"/>
          <w:sz w:val="22"/>
          <w:szCs w:val="22"/>
        </w:rPr>
        <w:lastRenderedPageBreak/>
        <w:t xml:space="preserve">ma siedzibę lub miejsce zamieszkania lub miejsce zamieszkania ma osoba, której dotyczy informacja albo dokument, w zakresie, o którym mowa w ust. 3 pkt 2; </w:t>
      </w:r>
    </w:p>
    <w:p w14:paraId="1FB28DDD" w14:textId="3E9B0FEA" w:rsidR="00222410" w:rsidRPr="00C40E52" w:rsidRDefault="00222410" w:rsidP="00284C01">
      <w:pPr>
        <w:pStyle w:val="Akapitzlist"/>
        <w:numPr>
          <w:ilvl w:val="0"/>
          <w:numId w:val="43"/>
        </w:numPr>
        <w:spacing w:after="120"/>
        <w:ind w:left="851" w:hanging="425"/>
        <w:contextualSpacing w:val="0"/>
        <w:jc w:val="both"/>
        <w:rPr>
          <w:rFonts w:asciiTheme="minorHAnsi" w:hAnsiTheme="minorHAnsi" w:cstheme="minorHAnsi"/>
          <w:sz w:val="22"/>
          <w:szCs w:val="22"/>
        </w:rPr>
      </w:pPr>
      <w:r w:rsidRPr="00C40E52">
        <w:rPr>
          <w:rFonts w:asciiTheme="minorHAnsi" w:hAnsiTheme="minorHAnsi" w:cstheme="minorHAnsi"/>
          <w:sz w:val="22"/>
          <w:szCs w:val="22"/>
        </w:rPr>
        <w:t>odpisu albo informacji z Krajowego Rejestru Sądowego lub z Cent</w:t>
      </w:r>
      <w:r w:rsidR="00884BEC">
        <w:rPr>
          <w:rFonts w:asciiTheme="minorHAnsi" w:hAnsiTheme="minorHAnsi" w:cstheme="minorHAnsi"/>
          <w:sz w:val="22"/>
          <w:szCs w:val="22"/>
        </w:rPr>
        <w:t>ralnej Ewidencji i Informacji o </w:t>
      </w:r>
      <w:r w:rsidRPr="00C40E52">
        <w:rPr>
          <w:rFonts w:asciiTheme="minorHAnsi" w:hAnsiTheme="minorHAnsi" w:cstheme="minorHAnsi"/>
          <w:sz w:val="22"/>
          <w:szCs w:val="22"/>
        </w:rPr>
        <w:t>Działalności Gospodarczej, o których mowa w ust. 3 pkt 3 -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1FF9078B" w14:textId="569846F4" w:rsidR="00222410" w:rsidRPr="00C40E52" w:rsidRDefault="00222410" w:rsidP="00284C01">
      <w:pPr>
        <w:pStyle w:val="Akapitzlist"/>
        <w:numPr>
          <w:ilvl w:val="0"/>
          <w:numId w:val="42"/>
        </w:numPr>
        <w:spacing w:after="120"/>
        <w:ind w:left="426"/>
        <w:contextualSpacing w:val="0"/>
        <w:jc w:val="both"/>
        <w:rPr>
          <w:rFonts w:asciiTheme="minorHAnsi" w:hAnsiTheme="minorHAnsi" w:cstheme="minorHAnsi"/>
          <w:bCs/>
          <w:sz w:val="22"/>
          <w:szCs w:val="22"/>
        </w:rPr>
      </w:pPr>
      <w:r w:rsidRPr="00C40E52">
        <w:rPr>
          <w:rFonts w:asciiTheme="minorHAnsi" w:hAnsiTheme="minorHAnsi" w:cstheme="minorHAnsi"/>
          <w:bCs/>
          <w:sz w:val="22"/>
          <w:szCs w:val="22"/>
        </w:rPr>
        <w:t xml:space="preserve">Jeżeli w kraju, w którym Wykonawca ma siedzibę lub miejsce zamieszkania </w:t>
      </w:r>
      <w:r w:rsidRPr="00C40E52">
        <w:rPr>
          <w:rFonts w:asciiTheme="minorHAnsi" w:hAnsiTheme="minorHAnsi" w:cstheme="minorHAnsi"/>
          <w:sz w:val="22"/>
          <w:szCs w:val="22"/>
        </w:rPr>
        <w:t>lub miejsce zamieszkania ma osoba, której dokument dotyczy,</w:t>
      </w:r>
      <w:r w:rsidRPr="00C40E52">
        <w:rPr>
          <w:rFonts w:asciiTheme="minorHAnsi" w:hAnsiTheme="minorHAnsi" w:cstheme="minorHAnsi"/>
          <w:bCs/>
          <w:sz w:val="22"/>
          <w:szCs w:val="22"/>
        </w:rPr>
        <w:t xml:space="preserve"> nie wydaje się dokumentów, o których mowa </w:t>
      </w:r>
      <w:r w:rsidRPr="0015667B">
        <w:rPr>
          <w:rFonts w:asciiTheme="minorHAnsi" w:hAnsiTheme="minorHAnsi" w:cstheme="minorHAnsi"/>
          <w:bCs/>
          <w:sz w:val="22"/>
          <w:szCs w:val="22"/>
        </w:rPr>
        <w:t xml:space="preserve">w ust. 4 lub </w:t>
      </w:r>
      <w:r w:rsidRPr="00C40E52">
        <w:rPr>
          <w:rFonts w:asciiTheme="minorHAnsi" w:hAnsiTheme="minorHAnsi" w:cstheme="minorHAnsi"/>
          <w:bCs/>
          <w:sz w:val="22"/>
          <w:szCs w:val="22"/>
        </w:rPr>
        <w:t xml:space="preserve">gdy dokumenty te nie odnoszą się do wszystkich przypadków,  o których mowa w art. 108 ust. 1 pkt 1, 2 i 4 ustawy </w:t>
      </w:r>
      <w:proofErr w:type="spellStart"/>
      <w:r w:rsidRPr="00C40E52">
        <w:rPr>
          <w:rFonts w:asciiTheme="minorHAnsi" w:hAnsiTheme="minorHAnsi" w:cstheme="minorHAnsi"/>
          <w:bCs/>
          <w:sz w:val="22"/>
          <w:szCs w:val="22"/>
        </w:rPr>
        <w:t>Pzp</w:t>
      </w:r>
      <w:proofErr w:type="spellEnd"/>
      <w:r w:rsidRPr="00C40E52">
        <w:rPr>
          <w:rFonts w:asciiTheme="minorHAnsi" w:hAnsiTheme="minorHAnsi" w:cstheme="minorHAnsi"/>
          <w:bCs/>
          <w:sz w:val="22"/>
          <w:szCs w:val="22"/>
        </w:rPr>
        <w:t xml:space="preserve">,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w:t>
      </w:r>
      <w:r w:rsidRPr="00C40E52">
        <w:rPr>
          <w:rFonts w:asciiTheme="minorHAnsi" w:hAnsiTheme="minorHAnsi" w:cstheme="minorHAnsi"/>
          <w:sz w:val="22"/>
          <w:szCs w:val="22"/>
        </w:rPr>
        <w:t xml:space="preserve">lub miejsce zamieszkania ma osoba, której dokument miał dotyczyć, </w:t>
      </w:r>
      <w:r w:rsidRPr="00C40E52">
        <w:rPr>
          <w:rFonts w:asciiTheme="minorHAnsi" w:hAnsiTheme="minorHAnsi" w:cstheme="minorHAnsi"/>
          <w:bCs/>
          <w:sz w:val="22"/>
          <w:szCs w:val="22"/>
        </w:rPr>
        <w:t xml:space="preserve">nie ma przepisów o oświadczeniu pod przysięgą, złożone  przed organem sadowym lub administracyjnym, notariuszem, organem samorządu zawodowego lub  gospodarczego, właściwym ze względu na siedzibę lub miejsce zamieszkania wykonawcy </w:t>
      </w:r>
      <w:r w:rsidRPr="00C40E52">
        <w:rPr>
          <w:rFonts w:asciiTheme="minorHAnsi" w:hAnsiTheme="minorHAnsi" w:cstheme="minorHAnsi"/>
          <w:sz w:val="22"/>
          <w:szCs w:val="22"/>
        </w:rPr>
        <w:t>lub miejsce zamieszkania osoby, której dokument miał dotyczyć</w:t>
      </w:r>
      <w:r w:rsidR="00D659CB" w:rsidRPr="00C40E52">
        <w:rPr>
          <w:rFonts w:asciiTheme="minorHAnsi" w:hAnsiTheme="minorHAnsi" w:cstheme="minorHAnsi"/>
          <w:sz w:val="22"/>
          <w:szCs w:val="22"/>
        </w:rPr>
        <w:t>.</w:t>
      </w:r>
    </w:p>
    <w:p w14:paraId="2FA31213" w14:textId="77777777" w:rsidR="00222410" w:rsidRPr="00C40E52" w:rsidRDefault="00222410" w:rsidP="00222410">
      <w:pPr>
        <w:pStyle w:val="pkt"/>
        <w:spacing w:before="0" w:after="120"/>
        <w:ind w:left="426" w:hanging="284"/>
        <w:rPr>
          <w:rFonts w:asciiTheme="minorHAnsi" w:hAnsiTheme="minorHAnsi" w:cstheme="minorHAnsi"/>
          <w:sz w:val="22"/>
          <w:szCs w:val="22"/>
        </w:rPr>
      </w:pPr>
      <w:r w:rsidRPr="00C40E52">
        <w:rPr>
          <w:rFonts w:asciiTheme="minorHAnsi" w:hAnsiTheme="minorHAnsi" w:cstheme="minorHAnsi"/>
          <w:sz w:val="22"/>
          <w:szCs w:val="22"/>
        </w:rPr>
        <w:t xml:space="preserve">6. Zamawiający nie wzywa do złożenia podmiotowych środków dowodowych, jeżeli może </w:t>
      </w:r>
      <w:r w:rsidRPr="00C40E52">
        <w:rPr>
          <w:rFonts w:asciiTheme="minorHAnsi" w:hAnsiTheme="minorHAnsi" w:cstheme="minorHAnsi"/>
          <w:sz w:val="22"/>
          <w:szCs w:val="22"/>
        </w:rPr>
        <w:br/>
        <w:t xml:space="preserve">je uzyskać za pomocą bezpłatnych i ogólnodostępnych baz danych, w szczególności rejestrów publicznych w rozumieniu ustawy z dnia 17 lutego 2005 r. o informatyzacji działalności podmiotów realizujących zadania publiczne, o ile wykonawca wskazał dane umożliwiające dostęp do tych środków, a także wówczas gdy podmiotowym środkiem dowodowym jest oświadczenie, którego treść odpowiada zakresowi oświadczenia, o którym mowa w Rozdziale IX ust. 1 SWZ. Wykonawca nie jest zobowiązany do złożenia podmiotowych środków dowodowych, które Zamawiający posiada, </w:t>
      </w:r>
      <w:r w:rsidRPr="00C40E52">
        <w:rPr>
          <w:rFonts w:asciiTheme="minorHAnsi" w:hAnsiTheme="minorHAnsi" w:cstheme="minorHAnsi"/>
          <w:b/>
          <w:sz w:val="22"/>
          <w:szCs w:val="22"/>
        </w:rPr>
        <w:t>jeżeli Wykonawca wskaże te środki oraz potwierdzi ich prawidłowość i aktualność</w:t>
      </w:r>
      <w:r w:rsidRPr="00C40E52">
        <w:rPr>
          <w:rFonts w:asciiTheme="minorHAnsi" w:hAnsiTheme="minorHAnsi" w:cstheme="minorHAnsi"/>
          <w:sz w:val="22"/>
          <w:szCs w:val="22"/>
        </w:rPr>
        <w:t>.</w:t>
      </w:r>
    </w:p>
    <w:p w14:paraId="1DF92DAF" w14:textId="77777777" w:rsidR="00222410" w:rsidRPr="00C40E52" w:rsidRDefault="00222410" w:rsidP="00284C01">
      <w:pPr>
        <w:pStyle w:val="pkt"/>
        <w:numPr>
          <w:ilvl w:val="0"/>
          <w:numId w:val="44"/>
        </w:numPr>
        <w:spacing w:before="0" w:after="120"/>
        <w:ind w:left="426" w:hanging="284"/>
        <w:rPr>
          <w:rFonts w:asciiTheme="minorHAnsi" w:hAnsiTheme="minorHAnsi" w:cstheme="minorHAnsi"/>
          <w:sz w:val="22"/>
          <w:szCs w:val="22"/>
        </w:rPr>
      </w:pPr>
      <w:r w:rsidRPr="00C40E52">
        <w:rPr>
          <w:rFonts w:asciiTheme="minorHAnsi" w:hAnsiTheme="minorHAnsi" w:cstheme="minorHAnsi"/>
          <w:sz w:val="22"/>
          <w:szCs w:val="22"/>
        </w:rPr>
        <w:t xml:space="preserve">W zakresie nieuregulowanym ustawą </w:t>
      </w:r>
      <w:proofErr w:type="spellStart"/>
      <w:r w:rsidRPr="00C40E52">
        <w:rPr>
          <w:rFonts w:asciiTheme="minorHAnsi" w:hAnsiTheme="minorHAnsi" w:cstheme="minorHAnsi"/>
          <w:sz w:val="22"/>
          <w:szCs w:val="22"/>
        </w:rPr>
        <w:t>Pzp</w:t>
      </w:r>
      <w:proofErr w:type="spellEnd"/>
      <w:r w:rsidRPr="00C40E52">
        <w:rPr>
          <w:rFonts w:asciiTheme="minorHAnsi" w:hAnsiTheme="minorHAnsi" w:cstheme="minorHAnsi"/>
          <w:sz w:val="22"/>
          <w:szCs w:val="22"/>
        </w:rPr>
        <w:t xml:space="preserve"> lub niniejszą SWZ do oświadczeń i 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(Dz. U.  poz. 2415, ze zm.) oraz przepisy rozporządzenia Prezesa Rady Ministrów z dnia 30 grudnia 2020 r. </w:t>
      </w:r>
      <w:r w:rsidRPr="00C40E52">
        <w:rPr>
          <w:rFonts w:asciiTheme="minorHAnsi" w:hAnsiTheme="minorHAnsi" w:cstheme="minorHAnsi"/>
          <w:sz w:val="22"/>
          <w:szCs w:val="22"/>
          <w:shd w:val="clear" w:color="auto" w:fill="FFFFFF"/>
        </w:rPr>
        <w:t xml:space="preserve">w sprawie sposobu sporządzania i przekazywania informacji oraz wymagań technicznych dla dokumentów elektronicznych oraz środków komunikacji elektronicznej w postępowaniu o udzielenie zamówienia publicznego lub konkursie </w:t>
      </w:r>
      <w:r w:rsidRPr="00C40E52">
        <w:rPr>
          <w:rFonts w:asciiTheme="minorHAnsi" w:hAnsiTheme="minorHAnsi" w:cstheme="minorHAnsi"/>
          <w:sz w:val="22"/>
          <w:szCs w:val="22"/>
        </w:rPr>
        <w:t>(Dz. U.  poz. 2452)</w:t>
      </w:r>
      <w:r w:rsidRPr="00C40E52">
        <w:rPr>
          <w:rFonts w:asciiTheme="minorHAnsi" w:hAnsiTheme="minorHAnsi" w:cstheme="minorHAnsi"/>
          <w:sz w:val="22"/>
          <w:szCs w:val="22"/>
          <w:shd w:val="clear" w:color="auto" w:fill="FFFFFF"/>
        </w:rPr>
        <w:t>.</w:t>
      </w:r>
    </w:p>
    <w:p w14:paraId="783BE084" w14:textId="77777777" w:rsidR="009844EF" w:rsidRPr="00C40E52" w:rsidRDefault="009844EF" w:rsidP="009844EF">
      <w:pPr>
        <w:rPr>
          <w:rFonts w:asciiTheme="minorHAnsi" w:hAnsiTheme="minorHAnsi" w:cstheme="minorHAnsi"/>
          <w:b/>
          <w:bCs/>
          <w:sz w:val="22"/>
          <w:szCs w:val="22"/>
        </w:rPr>
      </w:pPr>
    </w:p>
    <w:p w14:paraId="2C212EE7" w14:textId="77777777" w:rsidR="009844EF" w:rsidRPr="00C40E52" w:rsidRDefault="009844EF" w:rsidP="00284C01">
      <w:pPr>
        <w:pStyle w:val="Akapitzlist"/>
        <w:numPr>
          <w:ilvl w:val="0"/>
          <w:numId w:val="21"/>
        </w:numPr>
        <w:tabs>
          <w:tab w:val="left" w:pos="8931"/>
        </w:tabs>
        <w:ind w:right="223"/>
        <w:contextualSpacing w:val="0"/>
        <w:rPr>
          <w:rFonts w:asciiTheme="minorHAnsi" w:hAnsiTheme="minorHAnsi" w:cstheme="minorHAnsi"/>
          <w:sz w:val="22"/>
          <w:szCs w:val="22"/>
        </w:rPr>
      </w:pPr>
      <w:r w:rsidRPr="00C40E52">
        <w:rPr>
          <w:rFonts w:asciiTheme="minorHAnsi" w:hAnsiTheme="minorHAnsi" w:cstheme="minorHAnsi"/>
          <w:b/>
          <w:sz w:val="22"/>
          <w:szCs w:val="22"/>
        </w:rPr>
        <w:t>INFORMACJE</w:t>
      </w:r>
      <w:r w:rsidRPr="00C40E52">
        <w:rPr>
          <w:rFonts w:asciiTheme="minorHAnsi" w:hAnsiTheme="minorHAnsi" w:cstheme="minorHAnsi"/>
          <w:b/>
          <w:spacing w:val="-7"/>
          <w:sz w:val="22"/>
          <w:szCs w:val="22"/>
        </w:rPr>
        <w:t xml:space="preserve"> </w:t>
      </w:r>
      <w:r w:rsidRPr="00C40E52">
        <w:rPr>
          <w:rFonts w:asciiTheme="minorHAnsi" w:hAnsiTheme="minorHAnsi" w:cstheme="minorHAnsi"/>
          <w:b/>
          <w:sz w:val="22"/>
          <w:szCs w:val="22"/>
        </w:rPr>
        <w:t>O</w:t>
      </w:r>
      <w:r w:rsidRPr="00C40E52">
        <w:rPr>
          <w:rFonts w:asciiTheme="minorHAnsi" w:hAnsiTheme="minorHAnsi" w:cstheme="minorHAnsi"/>
          <w:b/>
          <w:spacing w:val="-7"/>
          <w:sz w:val="22"/>
          <w:szCs w:val="22"/>
        </w:rPr>
        <w:t xml:space="preserve"> </w:t>
      </w:r>
      <w:r w:rsidRPr="00C40E52">
        <w:rPr>
          <w:rFonts w:asciiTheme="minorHAnsi" w:hAnsiTheme="minorHAnsi" w:cstheme="minorHAnsi"/>
          <w:b/>
          <w:sz w:val="22"/>
          <w:szCs w:val="22"/>
        </w:rPr>
        <w:t>WYMAGANIACH</w:t>
      </w:r>
      <w:r w:rsidRPr="00C40E52">
        <w:rPr>
          <w:rFonts w:asciiTheme="minorHAnsi" w:hAnsiTheme="minorHAnsi" w:cstheme="minorHAnsi"/>
          <w:b/>
          <w:spacing w:val="-7"/>
          <w:sz w:val="22"/>
          <w:szCs w:val="22"/>
        </w:rPr>
        <w:t xml:space="preserve"> </w:t>
      </w:r>
      <w:r w:rsidRPr="00C40E52">
        <w:rPr>
          <w:rFonts w:asciiTheme="minorHAnsi" w:hAnsiTheme="minorHAnsi" w:cstheme="minorHAnsi"/>
          <w:b/>
          <w:sz w:val="22"/>
          <w:szCs w:val="22"/>
        </w:rPr>
        <w:t>TECHNICZNYCH</w:t>
      </w:r>
      <w:r w:rsidRPr="00C40E52">
        <w:rPr>
          <w:rFonts w:asciiTheme="minorHAnsi" w:hAnsiTheme="minorHAnsi" w:cstheme="minorHAnsi"/>
          <w:b/>
          <w:spacing w:val="-7"/>
          <w:sz w:val="22"/>
          <w:szCs w:val="22"/>
        </w:rPr>
        <w:t xml:space="preserve"> </w:t>
      </w:r>
      <w:r w:rsidRPr="00C40E52">
        <w:rPr>
          <w:rFonts w:asciiTheme="minorHAnsi" w:hAnsiTheme="minorHAnsi" w:cstheme="minorHAnsi"/>
          <w:b/>
          <w:sz w:val="22"/>
          <w:szCs w:val="22"/>
        </w:rPr>
        <w:t>I</w:t>
      </w:r>
      <w:r w:rsidRPr="00C40E52">
        <w:rPr>
          <w:rFonts w:asciiTheme="minorHAnsi" w:hAnsiTheme="minorHAnsi" w:cstheme="minorHAnsi"/>
          <w:b/>
          <w:spacing w:val="-7"/>
          <w:sz w:val="22"/>
          <w:szCs w:val="22"/>
        </w:rPr>
        <w:t xml:space="preserve"> </w:t>
      </w:r>
      <w:r w:rsidRPr="00C40E52">
        <w:rPr>
          <w:rFonts w:asciiTheme="minorHAnsi" w:hAnsiTheme="minorHAnsi" w:cstheme="minorHAnsi"/>
          <w:b/>
          <w:sz w:val="22"/>
          <w:szCs w:val="22"/>
        </w:rPr>
        <w:t>ORGANIZACYJNYCH SPORZĄDZENIA, WYSYŁANIA I ODBIERANIA KORESPONDENCJI ELEKTRONICZNEJ</w:t>
      </w:r>
    </w:p>
    <w:p w14:paraId="10110CA4" w14:textId="77777777" w:rsidR="009844EF" w:rsidRPr="00C40E52" w:rsidRDefault="009844EF" w:rsidP="00284C01">
      <w:pPr>
        <w:pStyle w:val="Akapitzlist"/>
        <w:widowControl w:val="0"/>
        <w:numPr>
          <w:ilvl w:val="0"/>
          <w:numId w:val="27"/>
        </w:numPr>
        <w:tabs>
          <w:tab w:val="left" w:pos="284"/>
          <w:tab w:val="left" w:pos="8931"/>
        </w:tabs>
        <w:autoSpaceDE w:val="0"/>
        <w:autoSpaceDN w:val="0"/>
        <w:spacing w:before="93"/>
        <w:ind w:left="284"/>
        <w:contextualSpacing w:val="0"/>
        <w:jc w:val="both"/>
        <w:rPr>
          <w:rFonts w:asciiTheme="minorHAnsi" w:hAnsiTheme="minorHAnsi" w:cstheme="minorHAnsi"/>
          <w:sz w:val="22"/>
          <w:szCs w:val="22"/>
        </w:rPr>
      </w:pPr>
      <w:r w:rsidRPr="00C40E52">
        <w:rPr>
          <w:rFonts w:asciiTheme="minorHAnsi" w:hAnsiTheme="minorHAnsi" w:cstheme="minorHAnsi"/>
          <w:sz w:val="22"/>
          <w:szCs w:val="22"/>
        </w:rPr>
        <w:t>Podmiotowe środki dowodowe, o których mowa w Rozdziale IX, składa się w formie elektronicznej opatrzonej kwalifikowanym podpisem elektronicznym, w postaci elektronicznej opatrzonej podpisem zaufanym lub podpisem osobistym.</w:t>
      </w:r>
    </w:p>
    <w:p w14:paraId="791EB64F" w14:textId="33E9FC01" w:rsidR="009844EF" w:rsidRPr="00C40E52" w:rsidRDefault="009844EF" w:rsidP="00284C01">
      <w:pPr>
        <w:pStyle w:val="Akapitzlist"/>
        <w:widowControl w:val="0"/>
        <w:numPr>
          <w:ilvl w:val="0"/>
          <w:numId w:val="27"/>
        </w:numPr>
        <w:tabs>
          <w:tab w:val="left" w:pos="284"/>
          <w:tab w:val="left" w:pos="8931"/>
        </w:tabs>
        <w:autoSpaceDE w:val="0"/>
        <w:autoSpaceDN w:val="0"/>
        <w:spacing w:before="1" w:line="229" w:lineRule="exact"/>
        <w:ind w:left="284"/>
        <w:contextualSpacing w:val="0"/>
        <w:jc w:val="both"/>
        <w:rPr>
          <w:rFonts w:asciiTheme="minorHAnsi" w:hAnsiTheme="minorHAnsi" w:cstheme="minorHAnsi"/>
          <w:sz w:val="22"/>
          <w:szCs w:val="22"/>
        </w:rPr>
      </w:pPr>
      <w:r w:rsidRPr="00C40E52">
        <w:rPr>
          <w:rFonts w:asciiTheme="minorHAnsi" w:hAnsiTheme="minorHAnsi" w:cstheme="minorHAnsi"/>
          <w:sz w:val="22"/>
          <w:szCs w:val="22"/>
        </w:rPr>
        <w:t>W przypadku, gdy podmiotowe środki dowodowe, inne dokumenty lub dokumenty potwierdzające umocowanie</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do</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reprezentowania</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odpowiednio</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Wykonawcy,</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Wykonawców</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wspólnie</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ubiegających</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się o</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udzielenie</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zamówienia</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publicznego lub Podwykonawcy niebędącego podmiotem udostępniającym zasoby na zasadach określonych w art. 118 ustawy</w:t>
      </w:r>
      <w:r w:rsidR="0081400D" w:rsidRPr="00C40E52">
        <w:rPr>
          <w:rFonts w:asciiTheme="minorHAnsi" w:hAnsiTheme="minorHAnsi" w:cstheme="minorHAnsi"/>
          <w:sz w:val="22"/>
          <w:szCs w:val="22"/>
        </w:rPr>
        <w:t xml:space="preserve"> </w:t>
      </w:r>
      <w:proofErr w:type="spellStart"/>
      <w:r w:rsidR="0081400D" w:rsidRPr="00C40E52">
        <w:rPr>
          <w:rFonts w:asciiTheme="minorHAnsi" w:hAnsiTheme="minorHAnsi" w:cstheme="minorHAnsi"/>
          <w:sz w:val="22"/>
          <w:szCs w:val="22"/>
        </w:rPr>
        <w:t>Pzp</w:t>
      </w:r>
      <w:proofErr w:type="spellEnd"/>
      <w:r w:rsidRPr="00C40E52">
        <w:rPr>
          <w:rFonts w:asciiTheme="minorHAnsi" w:hAnsiTheme="minorHAnsi" w:cstheme="minorHAnsi"/>
          <w:sz w:val="22"/>
          <w:szCs w:val="22"/>
        </w:rPr>
        <w:t>, zwane dalej „dokumentami potwierdzającymi umocowanie do reprezentowania”, zostały wystawione</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przez</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upoważnione</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podmioty</w:t>
      </w:r>
      <w:r w:rsidRPr="00C40E52">
        <w:rPr>
          <w:rFonts w:asciiTheme="minorHAnsi" w:hAnsiTheme="minorHAnsi" w:cstheme="minorHAnsi"/>
          <w:spacing w:val="38"/>
          <w:sz w:val="22"/>
          <w:szCs w:val="22"/>
        </w:rPr>
        <w:t xml:space="preserve"> </w:t>
      </w:r>
      <w:r w:rsidRPr="00C40E52">
        <w:rPr>
          <w:rFonts w:asciiTheme="minorHAnsi" w:hAnsiTheme="minorHAnsi" w:cstheme="minorHAnsi"/>
          <w:sz w:val="22"/>
          <w:szCs w:val="22"/>
        </w:rPr>
        <w:t>inne</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niż</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Wykonawca,</w:t>
      </w:r>
      <w:r w:rsidRPr="00C40E52">
        <w:rPr>
          <w:rFonts w:asciiTheme="minorHAnsi" w:hAnsiTheme="minorHAnsi" w:cstheme="minorHAnsi"/>
          <w:spacing w:val="39"/>
          <w:sz w:val="22"/>
          <w:szCs w:val="22"/>
        </w:rPr>
        <w:t xml:space="preserve"> </w:t>
      </w:r>
      <w:r w:rsidRPr="00C40E52">
        <w:rPr>
          <w:rFonts w:asciiTheme="minorHAnsi" w:hAnsiTheme="minorHAnsi" w:cstheme="minorHAnsi"/>
          <w:sz w:val="22"/>
          <w:szCs w:val="22"/>
        </w:rPr>
        <w:t>Wykonawca</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wspólnie</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ubiegający</w:t>
      </w:r>
      <w:r w:rsidRPr="00C40E52">
        <w:rPr>
          <w:rFonts w:asciiTheme="minorHAnsi" w:hAnsiTheme="minorHAnsi" w:cstheme="minorHAnsi"/>
          <w:spacing w:val="38"/>
          <w:sz w:val="22"/>
          <w:szCs w:val="22"/>
        </w:rPr>
        <w:t xml:space="preserve"> </w:t>
      </w:r>
      <w:r w:rsidRPr="00C40E52">
        <w:rPr>
          <w:rFonts w:asciiTheme="minorHAnsi" w:hAnsiTheme="minorHAnsi" w:cstheme="minorHAnsi"/>
          <w:sz w:val="22"/>
          <w:szCs w:val="22"/>
        </w:rPr>
        <w:t>się o</w:t>
      </w:r>
      <w:r w:rsidRPr="00C40E52">
        <w:rPr>
          <w:rFonts w:asciiTheme="minorHAnsi" w:hAnsiTheme="minorHAnsi" w:cstheme="minorHAnsi"/>
          <w:spacing w:val="-2"/>
          <w:sz w:val="22"/>
          <w:szCs w:val="22"/>
        </w:rPr>
        <w:t xml:space="preserve"> </w:t>
      </w:r>
      <w:r w:rsidRPr="00C40E52">
        <w:rPr>
          <w:rFonts w:asciiTheme="minorHAnsi" w:hAnsiTheme="minorHAnsi" w:cstheme="minorHAnsi"/>
          <w:sz w:val="22"/>
          <w:szCs w:val="22"/>
        </w:rPr>
        <w:t>udzielenie</w:t>
      </w:r>
      <w:r w:rsidRPr="00C40E52">
        <w:rPr>
          <w:rFonts w:asciiTheme="minorHAnsi" w:hAnsiTheme="minorHAnsi" w:cstheme="minorHAnsi"/>
          <w:spacing w:val="54"/>
          <w:sz w:val="22"/>
          <w:szCs w:val="22"/>
        </w:rPr>
        <w:t xml:space="preserve">  </w:t>
      </w:r>
      <w:r w:rsidRPr="00C40E52">
        <w:rPr>
          <w:rFonts w:asciiTheme="minorHAnsi" w:hAnsiTheme="minorHAnsi" w:cstheme="minorHAnsi"/>
          <w:sz w:val="22"/>
          <w:szCs w:val="22"/>
        </w:rPr>
        <w:t>zamówienia, lub</w:t>
      </w:r>
      <w:r w:rsidRPr="00C40E52">
        <w:rPr>
          <w:rFonts w:asciiTheme="minorHAnsi" w:hAnsiTheme="minorHAnsi" w:cstheme="minorHAnsi"/>
          <w:spacing w:val="54"/>
          <w:sz w:val="22"/>
          <w:szCs w:val="22"/>
        </w:rPr>
        <w:t xml:space="preserve">  </w:t>
      </w:r>
      <w:r w:rsidRPr="00C40E52">
        <w:rPr>
          <w:rFonts w:asciiTheme="minorHAnsi" w:hAnsiTheme="minorHAnsi" w:cstheme="minorHAnsi"/>
          <w:sz w:val="22"/>
          <w:szCs w:val="22"/>
        </w:rPr>
        <w:t>Podwykonawca,</w:t>
      </w:r>
      <w:r w:rsidRPr="00C40E52">
        <w:rPr>
          <w:rFonts w:asciiTheme="minorHAnsi" w:hAnsiTheme="minorHAnsi" w:cstheme="minorHAnsi"/>
          <w:spacing w:val="54"/>
          <w:sz w:val="22"/>
          <w:szCs w:val="22"/>
        </w:rPr>
        <w:t xml:space="preserve">  </w:t>
      </w:r>
      <w:r w:rsidRPr="00C40E52">
        <w:rPr>
          <w:rFonts w:asciiTheme="minorHAnsi" w:hAnsiTheme="minorHAnsi" w:cstheme="minorHAnsi"/>
          <w:sz w:val="22"/>
          <w:szCs w:val="22"/>
        </w:rPr>
        <w:t>zwane</w:t>
      </w:r>
      <w:r w:rsidRPr="00C40E52">
        <w:rPr>
          <w:rFonts w:asciiTheme="minorHAnsi" w:hAnsiTheme="minorHAnsi" w:cstheme="minorHAnsi"/>
          <w:spacing w:val="53"/>
          <w:sz w:val="22"/>
          <w:szCs w:val="22"/>
        </w:rPr>
        <w:t xml:space="preserve">  </w:t>
      </w:r>
      <w:r w:rsidRPr="00C40E52">
        <w:rPr>
          <w:rFonts w:asciiTheme="minorHAnsi" w:hAnsiTheme="minorHAnsi" w:cstheme="minorHAnsi"/>
          <w:sz w:val="22"/>
          <w:szCs w:val="22"/>
        </w:rPr>
        <w:t>dalej „upoważnionymi</w:t>
      </w:r>
      <w:r w:rsidRPr="00C40E52">
        <w:rPr>
          <w:rFonts w:asciiTheme="minorHAnsi" w:hAnsiTheme="minorHAnsi" w:cstheme="minorHAnsi"/>
          <w:spacing w:val="-11"/>
          <w:sz w:val="22"/>
          <w:szCs w:val="22"/>
        </w:rPr>
        <w:t xml:space="preserve"> </w:t>
      </w:r>
      <w:r w:rsidRPr="00C40E52">
        <w:rPr>
          <w:rFonts w:asciiTheme="minorHAnsi" w:hAnsiTheme="minorHAnsi" w:cstheme="minorHAnsi"/>
          <w:sz w:val="22"/>
          <w:szCs w:val="22"/>
        </w:rPr>
        <w:t>podmiotami”,</w:t>
      </w:r>
      <w:r w:rsidRPr="00C40E52">
        <w:rPr>
          <w:rFonts w:asciiTheme="minorHAnsi" w:hAnsiTheme="minorHAnsi" w:cstheme="minorHAnsi"/>
          <w:spacing w:val="-11"/>
          <w:sz w:val="22"/>
          <w:szCs w:val="22"/>
        </w:rPr>
        <w:t xml:space="preserve"> </w:t>
      </w:r>
      <w:r w:rsidRPr="00C40E52">
        <w:rPr>
          <w:rFonts w:asciiTheme="minorHAnsi" w:hAnsiTheme="minorHAnsi" w:cstheme="minorHAnsi"/>
          <w:sz w:val="22"/>
          <w:szCs w:val="22"/>
        </w:rPr>
        <w:t>jako</w:t>
      </w:r>
      <w:r w:rsidRPr="00C40E52">
        <w:rPr>
          <w:rFonts w:asciiTheme="minorHAnsi" w:hAnsiTheme="minorHAnsi" w:cstheme="minorHAnsi"/>
          <w:spacing w:val="-12"/>
          <w:sz w:val="22"/>
          <w:szCs w:val="22"/>
        </w:rPr>
        <w:t xml:space="preserve"> </w:t>
      </w:r>
      <w:r w:rsidRPr="00C40E52">
        <w:rPr>
          <w:rFonts w:asciiTheme="minorHAnsi" w:hAnsiTheme="minorHAnsi" w:cstheme="minorHAnsi"/>
          <w:sz w:val="22"/>
          <w:szCs w:val="22"/>
        </w:rPr>
        <w:t>dokument</w:t>
      </w:r>
      <w:r w:rsidRPr="00C40E52">
        <w:rPr>
          <w:rFonts w:asciiTheme="minorHAnsi" w:hAnsiTheme="minorHAnsi" w:cstheme="minorHAnsi"/>
          <w:spacing w:val="-12"/>
          <w:sz w:val="22"/>
          <w:szCs w:val="22"/>
        </w:rPr>
        <w:t xml:space="preserve"> </w:t>
      </w:r>
      <w:r w:rsidRPr="00C40E52">
        <w:rPr>
          <w:rFonts w:asciiTheme="minorHAnsi" w:hAnsiTheme="minorHAnsi" w:cstheme="minorHAnsi"/>
          <w:sz w:val="22"/>
          <w:szCs w:val="22"/>
        </w:rPr>
        <w:t>elektroniczny,</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przekazuje</w:t>
      </w:r>
      <w:r w:rsidRPr="00C40E52">
        <w:rPr>
          <w:rFonts w:asciiTheme="minorHAnsi" w:hAnsiTheme="minorHAnsi" w:cstheme="minorHAnsi"/>
          <w:spacing w:val="-12"/>
          <w:sz w:val="22"/>
          <w:szCs w:val="22"/>
        </w:rPr>
        <w:t xml:space="preserve"> </w:t>
      </w:r>
      <w:r w:rsidRPr="00C40E52">
        <w:rPr>
          <w:rFonts w:asciiTheme="minorHAnsi" w:hAnsiTheme="minorHAnsi" w:cstheme="minorHAnsi"/>
          <w:sz w:val="22"/>
          <w:szCs w:val="22"/>
        </w:rPr>
        <w:t>się</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ten</w:t>
      </w:r>
      <w:r w:rsidRPr="00C40E52">
        <w:rPr>
          <w:rFonts w:asciiTheme="minorHAnsi" w:hAnsiTheme="minorHAnsi" w:cstheme="minorHAnsi"/>
          <w:spacing w:val="-10"/>
          <w:sz w:val="22"/>
          <w:szCs w:val="22"/>
        </w:rPr>
        <w:t xml:space="preserve"> </w:t>
      </w:r>
      <w:r w:rsidRPr="00C40E52">
        <w:rPr>
          <w:rFonts w:asciiTheme="minorHAnsi" w:hAnsiTheme="minorHAnsi" w:cstheme="minorHAnsi"/>
          <w:spacing w:val="-2"/>
          <w:sz w:val="22"/>
          <w:szCs w:val="22"/>
        </w:rPr>
        <w:t>dokument.</w:t>
      </w:r>
    </w:p>
    <w:p w14:paraId="2A44E086" w14:textId="77777777" w:rsidR="009844EF" w:rsidRPr="00C40E52" w:rsidRDefault="009844EF" w:rsidP="00284C01">
      <w:pPr>
        <w:pStyle w:val="Akapitzlist"/>
        <w:widowControl w:val="0"/>
        <w:numPr>
          <w:ilvl w:val="0"/>
          <w:numId w:val="27"/>
        </w:numPr>
        <w:tabs>
          <w:tab w:val="left" w:pos="284"/>
          <w:tab w:val="left" w:pos="8931"/>
        </w:tabs>
        <w:autoSpaceDE w:val="0"/>
        <w:autoSpaceDN w:val="0"/>
        <w:ind w:left="284"/>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W przypadku, gdy podmiotowe środki dowodowe, inne dokumenty lub dokumenty potwierdzające </w:t>
      </w:r>
      <w:r w:rsidRPr="00C40E52">
        <w:rPr>
          <w:rFonts w:asciiTheme="minorHAnsi" w:hAnsiTheme="minorHAnsi" w:cstheme="minorHAnsi"/>
          <w:sz w:val="22"/>
          <w:szCs w:val="22"/>
        </w:rPr>
        <w:lastRenderedPageBreak/>
        <w:t>umocowanie</w:t>
      </w:r>
      <w:r w:rsidRPr="00C40E52">
        <w:rPr>
          <w:rFonts w:asciiTheme="minorHAnsi" w:hAnsiTheme="minorHAnsi" w:cstheme="minorHAnsi"/>
          <w:spacing w:val="63"/>
          <w:sz w:val="22"/>
          <w:szCs w:val="22"/>
        </w:rPr>
        <w:t xml:space="preserve"> </w:t>
      </w:r>
      <w:r w:rsidRPr="00C40E52">
        <w:rPr>
          <w:rFonts w:asciiTheme="minorHAnsi" w:hAnsiTheme="minorHAnsi" w:cstheme="minorHAnsi"/>
          <w:sz w:val="22"/>
          <w:szCs w:val="22"/>
        </w:rPr>
        <w:t>do</w:t>
      </w:r>
      <w:r w:rsidRPr="00C40E52">
        <w:rPr>
          <w:rFonts w:asciiTheme="minorHAnsi" w:hAnsiTheme="minorHAnsi" w:cstheme="minorHAnsi"/>
          <w:spacing w:val="63"/>
          <w:sz w:val="22"/>
          <w:szCs w:val="22"/>
        </w:rPr>
        <w:t xml:space="preserve"> </w:t>
      </w:r>
      <w:r w:rsidRPr="00C40E52">
        <w:rPr>
          <w:rFonts w:asciiTheme="minorHAnsi" w:hAnsiTheme="minorHAnsi" w:cstheme="minorHAnsi"/>
          <w:sz w:val="22"/>
          <w:szCs w:val="22"/>
        </w:rPr>
        <w:t>reprezentowania,</w:t>
      </w:r>
      <w:r w:rsidRPr="00C40E52">
        <w:rPr>
          <w:rFonts w:asciiTheme="minorHAnsi" w:hAnsiTheme="minorHAnsi" w:cstheme="minorHAnsi"/>
          <w:spacing w:val="65"/>
          <w:sz w:val="22"/>
          <w:szCs w:val="22"/>
        </w:rPr>
        <w:t xml:space="preserve"> </w:t>
      </w:r>
      <w:r w:rsidRPr="00C40E52">
        <w:rPr>
          <w:rFonts w:asciiTheme="minorHAnsi" w:hAnsiTheme="minorHAnsi" w:cstheme="minorHAnsi"/>
          <w:sz w:val="22"/>
          <w:szCs w:val="22"/>
        </w:rPr>
        <w:t>zostały</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wystawione</w:t>
      </w:r>
      <w:r w:rsidRPr="00C40E52">
        <w:rPr>
          <w:rFonts w:asciiTheme="minorHAnsi" w:hAnsiTheme="minorHAnsi" w:cstheme="minorHAnsi"/>
          <w:spacing w:val="63"/>
          <w:sz w:val="22"/>
          <w:szCs w:val="22"/>
        </w:rPr>
        <w:t xml:space="preserve"> </w:t>
      </w:r>
      <w:r w:rsidRPr="00C40E52">
        <w:rPr>
          <w:rFonts w:asciiTheme="minorHAnsi" w:hAnsiTheme="minorHAnsi" w:cstheme="minorHAnsi"/>
          <w:sz w:val="22"/>
          <w:szCs w:val="22"/>
        </w:rPr>
        <w:t>przez</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upoważnione</w:t>
      </w:r>
      <w:r w:rsidRPr="00C40E52">
        <w:rPr>
          <w:rFonts w:asciiTheme="minorHAnsi" w:hAnsiTheme="minorHAnsi" w:cstheme="minorHAnsi"/>
          <w:spacing w:val="63"/>
          <w:sz w:val="22"/>
          <w:szCs w:val="22"/>
        </w:rPr>
        <w:t xml:space="preserve"> </w:t>
      </w:r>
      <w:r w:rsidRPr="00C40E52">
        <w:rPr>
          <w:rFonts w:asciiTheme="minorHAnsi" w:hAnsiTheme="minorHAnsi" w:cstheme="minorHAnsi"/>
          <w:sz w:val="22"/>
          <w:szCs w:val="22"/>
        </w:rPr>
        <w:t>podmioty</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jako</w:t>
      </w:r>
      <w:r w:rsidRPr="00C40E52">
        <w:rPr>
          <w:rFonts w:asciiTheme="minorHAnsi" w:hAnsiTheme="minorHAnsi" w:cstheme="minorHAnsi"/>
          <w:spacing w:val="63"/>
          <w:sz w:val="22"/>
          <w:szCs w:val="22"/>
        </w:rPr>
        <w:t xml:space="preserve"> </w:t>
      </w:r>
      <w:r w:rsidRPr="00C40E52">
        <w:rPr>
          <w:rFonts w:asciiTheme="minorHAnsi" w:hAnsiTheme="minorHAnsi" w:cstheme="minorHAnsi"/>
          <w:sz w:val="22"/>
          <w:szCs w:val="22"/>
        </w:rPr>
        <w:t>dokument w</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postaci papierowej, przekazuje się cyfrowe odwzorowanie tego dokumentu opatrzone kwalifikowanym podpisem elektronicznym, podpisem zaufanym lub podpisem osobistym, poświadczające zgodność cyfrowego odwzorowania z dokumentem w postaci papierowej.</w:t>
      </w:r>
    </w:p>
    <w:p w14:paraId="2F6636D8" w14:textId="77777777" w:rsidR="009844EF" w:rsidRPr="00C40E52" w:rsidRDefault="009844EF" w:rsidP="00284C01">
      <w:pPr>
        <w:pStyle w:val="Akapitzlist"/>
        <w:widowControl w:val="0"/>
        <w:numPr>
          <w:ilvl w:val="0"/>
          <w:numId w:val="27"/>
        </w:numPr>
        <w:tabs>
          <w:tab w:val="left" w:pos="284"/>
          <w:tab w:val="left" w:pos="8931"/>
        </w:tabs>
        <w:autoSpaceDE w:val="0"/>
        <w:autoSpaceDN w:val="0"/>
        <w:spacing w:before="1"/>
        <w:ind w:left="284"/>
        <w:contextualSpacing w:val="0"/>
        <w:jc w:val="both"/>
        <w:rPr>
          <w:rFonts w:asciiTheme="minorHAnsi" w:hAnsiTheme="minorHAnsi" w:cstheme="minorHAnsi"/>
          <w:sz w:val="22"/>
          <w:szCs w:val="22"/>
        </w:rPr>
      </w:pPr>
      <w:r w:rsidRPr="00C40E52">
        <w:rPr>
          <w:rFonts w:asciiTheme="minorHAnsi" w:hAnsiTheme="minorHAnsi" w:cstheme="minorHAnsi"/>
          <w:sz w:val="22"/>
          <w:szCs w:val="22"/>
        </w:rPr>
        <w:t>Poświadczenia</w:t>
      </w:r>
      <w:r w:rsidRPr="00C40E52">
        <w:rPr>
          <w:rFonts w:asciiTheme="minorHAnsi" w:hAnsiTheme="minorHAnsi" w:cstheme="minorHAnsi"/>
          <w:spacing w:val="-1"/>
          <w:sz w:val="22"/>
          <w:szCs w:val="22"/>
        </w:rPr>
        <w:t xml:space="preserve"> </w:t>
      </w:r>
      <w:r w:rsidRPr="00C40E52">
        <w:rPr>
          <w:rFonts w:asciiTheme="minorHAnsi" w:hAnsiTheme="minorHAnsi" w:cstheme="minorHAnsi"/>
          <w:sz w:val="22"/>
          <w:szCs w:val="22"/>
        </w:rPr>
        <w:t>zgodności</w:t>
      </w:r>
      <w:r w:rsidRPr="00C40E52">
        <w:rPr>
          <w:rFonts w:asciiTheme="minorHAnsi" w:hAnsiTheme="minorHAnsi" w:cstheme="minorHAnsi"/>
          <w:spacing w:val="-4"/>
          <w:sz w:val="22"/>
          <w:szCs w:val="22"/>
        </w:rPr>
        <w:t xml:space="preserve"> </w:t>
      </w:r>
      <w:r w:rsidRPr="00C40E52">
        <w:rPr>
          <w:rFonts w:asciiTheme="minorHAnsi" w:hAnsiTheme="minorHAnsi" w:cstheme="minorHAnsi"/>
          <w:sz w:val="22"/>
          <w:szCs w:val="22"/>
        </w:rPr>
        <w:t>cyfrowego</w:t>
      </w:r>
      <w:r w:rsidRPr="00C40E52">
        <w:rPr>
          <w:rFonts w:asciiTheme="minorHAnsi" w:hAnsiTheme="minorHAnsi" w:cstheme="minorHAnsi"/>
          <w:spacing w:val="-4"/>
          <w:sz w:val="22"/>
          <w:szCs w:val="22"/>
        </w:rPr>
        <w:t xml:space="preserve"> </w:t>
      </w:r>
      <w:r w:rsidRPr="00C40E52">
        <w:rPr>
          <w:rFonts w:asciiTheme="minorHAnsi" w:hAnsiTheme="minorHAnsi" w:cstheme="minorHAnsi"/>
          <w:sz w:val="22"/>
          <w:szCs w:val="22"/>
        </w:rPr>
        <w:t>odwzorowania</w:t>
      </w:r>
      <w:r w:rsidRPr="00C40E52">
        <w:rPr>
          <w:rFonts w:asciiTheme="minorHAnsi" w:hAnsiTheme="minorHAnsi" w:cstheme="minorHAnsi"/>
          <w:spacing w:val="-1"/>
          <w:sz w:val="22"/>
          <w:szCs w:val="22"/>
        </w:rPr>
        <w:t xml:space="preserve"> </w:t>
      </w:r>
      <w:r w:rsidRPr="00C40E52">
        <w:rPr>
          <w:rFonts w:asciiTheme="minorHAnsi" w:hAnsiTheme="minorHAnsi" w:cstheme="minorHAnsi"/>
          <w:sz w:val="22"/>
          <w:szCs w:val="22"/>
        </w:rPr>
        <w:t>z</w:t>
      </w:r>
      <w:r w:rsidRPr="00C40E52">
        <w:rPr>
          <w:rFonts w:asciiTheme="minorHAnsi" w:hAnsiTheme="minorHAnsi" w:cstheme="minorHAnsi"/>
          <w:spacing w:val="-4"/>
          <w:sz w:val="22"/>
          <w:szCs w:val="22"/>
        </w:rPr>
        <w:t xml:space="preserve"> </w:t>
      </w:r>
      <w:r w:rsidRPr="00C40E52">
        <w:rPr>
          <w:rFonts w:asciiTheme="minorHAnsi" w:hAnsiTheme="minorHAnsi" w:cstheme="minorHAnsi"/>
          <w:sz w:val="22"/>
          <w:szCs w:val="22"/>
        </w:rPr>
        <w:t>dokumentem w</w:t>
      </w:r>
      <w:r w:rsidRPr="00C40E52">
        <w:rPr>
          <w:rFonts w:asciiTheme="minorHAnsi" w:hAnsiTheme="minorHAnsi" w:cstheme="minorHAnsi"/>
          <w:spacing w:val="-5"/>
          <w:sz w:val="22"/>
          <w:szCs w:val="22"/>
        </w:rPr>
        <w:t xml:space="preserve"> </w:t>
      </w:r>
      <w:r w:rsidRPr="00C40E52">
        <w:rPr>
          <w:rFonts w:asciiTheme="minorHAnsi" w:hAnsiTheme="minorHAnsi" w:cstheme="minorHAnsi"/>
          <w:sz w:val="22"/>
          <w:szCs w:val="22"/>
        </w:rPr>
        <w:t>postaci</w:t>
      </w:r>
      <w:r w:rsidRPr="00C40E52">
        <w:rPr>
          <w:rFonts w:asciiTheme="minorHAnsi" w:hAnsiTheme="minorHAnsi" w:cstheme="minorHAnsi"/>
          <w:spacing w:val="-4"/>
          <w:sz w:val="22"/>
          <w:szCs w:val="22"/>
        </w:rPr>
        <w:t xml:space="preserve"> </w:t>
      </w:r>
      <w:r w:rsidRPr="00C40E52">
        <w:rPr>
          <w:rFonts w:asciiTheme="minorHAnsi" w:hAnsiTheme="minorHAnsi" w:cstheme="minorHAnsi"/>
          <w:sz w:val="22"/>
          <w:szCs w:val="22"/>
        </w:rPr>
        <w:t>papierowej,</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o</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którym mowa w ust. 3 dokonuje w przypadku:</w:t>
      </w:r>
    </w:p>
    <w:p w14:paraId="7F52BEDA" w14:textId="77777777" w:rsidR="009844EF" w:rsidRPr="00C40E52" w:rsidRDefault="009844EF" w:rsidP="00284C01">
      <w:pPr>
        <w:pStyle w:val="Akapitzlist"/>
        <w:widowControl w:val="0"/>
        <w:numPr>
          <w:ilvl w:val="1"/>
          <w:numId w:val="27"/>
        </w:numPr>
        <w:tabs>
          <w:tab w:val="left" w:pos="820"/>
          <w:tab w:val="left" w:pos="8931"/>
        </w:tabs>
        <w:autoSpaceDE w:val="0"/>
        <w:autoSpaceDN w:val="0"/>
        <w:contextualSpacing w:val="0"/>
        <w:jc w:val="both"/>
        <w:rPr>
          <w:rFonts w:asciiTheme="minorHAnsi" w:hAnsiTheme="minorHAnsi" w:cstheme="minorHAnsi"/>
          <w:sz w:val="22"/>
          <w:szCs w:val="22"/>
        </w:rPr>
      </w:pPr>
      <w:r w:rsidRPr="00C40E52">
        <w:rPr>
          <w:rFonts w:asciiTheme="minorHAnsi" w:hAnsiTheme="minorHAnsi" w:cstheme="minorHAnsi"/>
          <w:sz w:val="22"/>
          <w:szCs w:val="22"/>
        </w:rPr>
        <w:t>podmiotowych środków dowodowych oraz dokumentów potwierdzających umocowanie do reprezentowania - odpowiednio Wykonawca, Wykonawca wspólnie ubiegający się o udzielenie zamówienia lub Podwykonawca, w zakresie podmiotowych środków dowodowych</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lub</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dokumentów</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potwierdzających</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umocowanie</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do</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reprezentowania,</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które</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każdego</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z nich dotyczą;</w:t>
      </w:r>
    </w:p>
    <w:p w14:paraId="2470AEDA" w14:textId="77777777" w:rsidR="009844EF" w:rsidRPr="00C40E52" w:rsidRDefault="009844EF" w:rsidP="00284C01">
      <w:pPr>
        <w:pStyle w:val="Akapitzlist"/>
        <w:widowControl w:val="0"/>
        <w:numPr>
          <w:ilvl w:val="1"/>
          <w:numId w:val="27"/>
        </w:numPr>
        <w:tabs>
          <w:tab w:val="left" w:pos="820"/>
          <w:tab w:val="left" w:pos="8931"/>
        </w:tabs>
        <w:autoSpaceDE w:val="0"/>
        <w:autoSpaceDN w:val="0"/>
        <w:contextualSpacing w:val="0"/>
        <w:jc w:val="both"/>
        <w:rPr>
          <w:rFonts w:asciiTheme="minorHAnsi" w:hAnsiTheme="minorHAnsi" w:cstheme="minorHAnsi"/>
          <w:sz w:val="22"/>
          <w:szCs w:val="22"/>
        </w:rPr>
      </w:pPr>
      <w:r w:rsidRPr="00C40E52">
        <w:rPr>
          <w:rFonts w:asciiTheme="minorHAnsi" w:hAnsiTheme="minorHAnsi" w:cstheme="minorHAnsi"/>
          <w:sz w:val="22"/>
          <w:szCs w:val="22"/>
        </w:rPr>
        <w:t>innych dokumentów - odpowiednio Wykonawca lub Wykonawca wspólnie ubiegający się o udzielenie zamówienia, w zakresie dokumentów, które każdego z nich dotyczą.</w:t>
      </w:r>
    </w:p>
    <w:p w14:paraId="11F0AC34" w14:textId="77777777" w:rsidR="009844EF" w:rsidRPr="00C40E52" w:rsidRDefault="009844EF" w:rsidP="0081400D">
      <w:pPr>
        <w:pStyle w:val="Tekstpodstawowy"/>
        <w:tabs>
          <w:tab w:val="left" w:pos="8931"/>
        </w:tabs>
        <w:ind w:left="284"/>
        <w:rPr>
          <w:rFonts w:asciiTheme="minorHAnsi" w:hAnsiTheme="minorHAnsi" w:cstheme="minorHAnsi"/>
          <w:szCs w:val="22"/>
        </w:rPr>
      </w:pPr>
      <w:r w:rsidRPr="00C40E52">
        <w:rPr>
          <w:rFonts w:asciiTheme="minorHAnsi" w:hAnsiTheme="minorHAnsi" w:cstheme="minorHAnsi"/>
          <w:szCs w:val="22"/>
        </w:rPr>
        <w:t>Poświadczenia zgodności cyfrowego odwzorowania z dokumentem w postaci papierowej może dokonać również notariusz.</w:t>
      </w:r>
    </w:p>
    <w:p w14:paraId="590AF38C" w14:textId="77777777" w:rsidR="009844EF" w:rsidRPr="00C40E52" w:rsidRDefault="009844EF" w:rsidP="00284C01">
      <w:pPr>
        <w:pStyle w:val="Akapitzlist"/>
        <w:widowControl w:val="0"/>
        <w:numPr>
          <w:ilvl w:val="0"/>
          <w:numId w:val="27"/>
        </w:numPr>
        <w:tabs>
          <w:tab w:val="left" w:pos="284"/>
          <w:tab w:val="left" w:pos="8931"/>
        </w:tabs>
        <w:autoSpaceDE w:val="0"/>
        <w:autoSpaceDN w:val="0"/>
        <w:spacing w:before="1"/>
        <w:ind w:left="284"/>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Podmiotowe środki dowodowe, w tym oświadczenie, o którym mowa w </w:t>
      </w:r>
      <w:r w:rsidRPr="0015667B">
        <w:rPr>
          <w:rFonts w:asciiTheme="minorHAnsi" w:hAnsiTheme="minorHAnsi" w:cstheme="minorHAnsi"/>
          <w:sz w:val="22"/>
          <w:szCs w:val="22"/>
        </w:rPr>
        <w:t xml:space="preserve">Rozdziale XII ust. 6 </w:t>
      </w:r>
      <w:r w:rsidRPr="00C40E52">
        <w:rPr>
          <w:rFonts w:asciiTheme="minorHAnsi" w:hAnsiTheme="minorHAnsi" w:cstheme="minorHAnsi"/>
          <w:sz w:val="22"/>
          <w:szCs w:val="22"/>
        </w:rPr>
        <w:t>SWZ, niewystawione przez upoważnione podmioty, oraz pełnomocnictwo przekazuje się w postaci elektronicznej i opatruje się kwalifikowanym podpisem elektronicznym, podpisem zaufanym lub podpisem osobistym.</w:t>
      </w:r>
    </w:p>
    <w:p w14:paraId="142E2598" w14:textId="77777777" w:rsidR="009844EF" w:rsidRPr="00C40E52" w:rsidRDefault="009844EF" w:rsidP="00284C01">
      <w:pPr>
        <w:pStyle w:val="Akapitzlist"/>
        <w:widowControl w:val="0"/>
        <w:numPr>
          <w:ilvl w:val="0"/>
          <w:numId w:val="27"/>
        </w:numPr>
        <w:tabs>
          <w:tab w:val="left" w:pos="8931"/>
        </w:tabs>
        <w:autoSpaceDE w:val="0"/>
        <w:autoSpaceDN w:val="0"/>
        <w:ind w:left="284"/>
        <w:contextualSpacing w:val="0"/>
        <w:jc w:val="both"/>
        <w:rPr>
          <w:rFonts w:asciiTheme="minorHAnsi" w:hAnsiTheme="minorHAnsi" w:cstheme="minorHAnsi"/>
          <w:sz w:val="22"/>
          <w:szCs w:val="22"/>
        </w:rPr>
      </w:pPr>
      <w:r w:rsidRPr="00C40E52">
        <w:rPr>
          <w:rFonts w:asciiTheme="minorHAnsi" w:hAnsiTheme="minorHAnsi" w:cstheme="minorHAnsi"/>
          <w:sz w:val="22"/>
          <w:szCs w:val="22"/>
        </w:rPr>
        <w:t>W przypadku gdy podmiotowe środki dowodowe, w tym oświadczenie, o którym mowa w</w:t>
      </w:r>
      <w:r w:rsidRPr="00367906">
        <w:rPr>
          <w:rFonts w:asciiTheme="minorHAnsi" w:hAnsiTheme="minorHAnsi" w:cstheme="minorHAnsi"/>
          <w:color w:val="FF0000"/>
          <w:sz w:val="22"/>
          <w:szCs w:val="22"/>
        </w:rPr>
        <w:t xml:space="preserve"> </w:t>
      </w:r>
      <w:r w:rsidRPr="0015667B">
        <w:rPr>
          <w:rFonts w:asciiTheme="minorHAnsi" w:hAnsiTheme="minorHAnsi" w:cstheme="minorHAnsi"/>
          <w:sz w:val="22"/>
          <w:szCs w:val="22"/>
        </w:rPr>
        <w:t>Rozdziale XII</w:t>
      </w:r>
      <w:r w:rsidRPr="0015667B">
        <w:rPr>
          <w:rFonts w:asciiTheme="minorHAnsi" w:hAnsiTheme="minorHAnsi" w:cstheme="minorHAnsi"/>
          <w:spacing w:val="40"/>
          <w:sz w:val="22"/>
          <w:szCs w:val="22"/>
        </w:rPr>
        <w:t xml:space="preserve"> </w:t>
      </w:r>
      <w:r w:rsidRPr="0015667B">
        <w:rPr>
          <w:rFonts w:asciiTheme="minorHAnsi" w:hAnsiTheme="minorHAnsi" w:cstheme="minorHAnsi"/>
          <w:sz w:val="22"/>
          <w:szCs w:val="22"/>
        </w:rPr>
        <w:t xml:space="preserve">ust. 6 SWZ </w:t>
      </w:r>
      <w:r w:rsidRPr="00C40E52">
        <w:rPr>
          <w:rFonts w:asciiTheme="minorHAnsi" w:hAnsiTheme="minorHAnsi" w:cstheme="minorHAnsi"/>
          <w:sz w:val="22"/>
          <w:szCs w:val="22"/>
        </w:rPr>
        <w:t>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4964E2A1" w14:textId="77777777" w:rsidR="009844EF" w:rsidRPr="00C40E52" w:rsidRDefault="009844EF" w:rsidP="00284C01">
      <w:pPr>
        <w:pStyle w:val="Akapitzlist"/>
        <w:widowControl w:val="0"/>
        <w:numPr>
          <w:ilvl w:val="0"/>
          <w:numId w:val="27"/>
        </w:numPr>
        <w:tabs>
          <w:tab w:val="left" w:pos="284"/>
          <w:tab w:val="left" w:pos="8931"/>
        </w:tabs>
        <w:autoSpaceDE w:val="0"/>
        <w:autoSpaceDN w:val="0"/>
        <w:ind w:left="284"/>
        <w:contextualSpacing w:val="0"/>
        <w:jc w:val="both"/>
        <w:rPr>
          <w:rFonts w:asciiTheme="minorHAnsi" w:hAnsiTheme="minorHAnsi" w:cstheme="minorHAnsi"/>
          <w:sz w:val="22"/>
          <w:szCs w:val="22"/>
        </w:rPr>
      </w:pPr>
      <w:r w:rsidRPr="00C40E52">
        <w:rPr>
          <w:rFonts w:asciiTheme="minorHAnsi" w:hAnsiTheme="minorHAnsi" w:cstheme="minorHAnsi"/>
          <w:sz w:val="22"/>
          <w:szCs w:val="22"/>
        </w:rPr>
        <w:t>Poświadczenia</w:t>
      </w:r>
      <w:r w:rsidRPr="00C40E52">
        <w:rPr>
          <w:rFonts w:asciiTheme="minorHAnsi" w:hAnsiTheme="minorHAnsi" w:cstheme="minorHAnsi"/>
          <w:spacing w:val="-2"/>
          <w:sz w:val="22"/>
          <w:szCs w:val="22"/>
        </w:rPr>
        <w:t xml:space="preserve"> </w:t>
      </w:r>
      <w:r w:rsidRPr="00C40E52">
        <w:rPr>
          <w:rFonts w:asciiTheme="minorHAnsi" w:hAnsiTheme="minorHAnsi" w:cstheme="minorHAnsi"/>
          <w:sz w:val="22"/>
          <w:szCs w:val="22"/>
        </w:rPr>
        <w:t>zgodności</w:t>
      </w:r>
      <w:r w:rsidRPr="00C40E52">
        <w:rPr>
          <w:rFonts w:asciiTheme="minorHAnsi" w:hAnsiTheme="minorHAnsi" w:cstheme="minorHAnsi"/>
          <w:spacing w:val="-4"/>
          <w:sz w:val="22"/>
          <w:szCs w:val="22"/>
        </w:rPr>
        <w:t xml:space="preserve"> </w:t>
      </w:r>
      <w:r w:rsidRPr="00C40E52">
        <w:rPr>
          <w:rFonts w:asciiTheme="minorHAnsi" w:hAnsiTheme="minorHAnsi" w:cstheme="minorHAnsi"/>
          <w:sz w:val="22"/>
          <w:szCs w:val="22"/>
        </w:rPr>
        <w:t>cyfrowego</w:t>
      </w:r>
      <w:r w:rsidRPr="00C40E52">
        <w:rPr>
          <w:rFonts w:asciiTheme="minorHAnsi" w:hAnsiTheme="minorHAnsi" w:cstheme="minorHAnsi"/>
          <w:spacing w:val="-4"/>
          <w:sz w:val="22"/>
          <w:szCs w:val="22"/>
        </w:rPr>
        <w:t xml:space="preserve"> </w:t>
      </w:r>
      <w:r w:rsidRPr="00C40E52">
        <w:rPr>
          <w:rFonts w:asciiTheme="minorHAnsi" w:hAnsiTheme="minorHAnsi" w:cstheme="minorHAnsi"/>
          <w:sz w:val="22"/>
          <w:szCs w:val="22"/>
        </w:rPr>
        <w:t>odwzorowania</w:t>
      </w:r>
      <w:r w:rsidRPr="00C40E52">
        <w:rPr>
          <w:rFonts w:asciiTheme="minorHAnsi" w:hAnsiTheme="minorHAnsi" w:cstheme="minorHAnsi"/>
          <w:spacing w:val="-2"/>
          <w:sz w:val="22"/>
          <w:szCs w:val="22"/>
        </w:rPr>
        <w:t xml:space="preserve"> </w:t>
      </w:r>
      <w:r w:rsidRPr="00C40E52">
        <w:rPr>
          <w:rFonts w:asciiTheme="minorHAnsi" w:hAnsiTheme="minorHAnsi" w:cstheme="minorHAnsi"/>
          <w:sz w:val="22"/>
          <w:szCs w:val="22"/>
        </w:rPr>
        <w:t>z</w:t>
      </w:r>
      <w:r w:rsidRPr="00C40E52">
        <w:rPr>
          <w:rFonts w:asciiTheme="minorHAnsi" w:hAnsiTheme="minorHAnsi" w:cstheme="minorHAnsi"/>
          <w:spacing w:val="-4"/>
          <w:sz w:val="22"/>
          <w:szCs w:val="22"/>
        </w:rPr>
        <w:t xml:space="preserve"> </w:t>
      </w:r>
      <w:r w:rsidRPr="00C40E52">
        <w:rPr>
          <w:rFonts w:asciiTheme="minorHAnsi" w:hAnsiTheme="minorHAnsi" w:cstheme="minorHAnsi"/>
          <w:sz w:val="22"/>
          <w:szCs w:val="22"/>
        </w:rPr>
        <w:t>dokumentem w</w:t>
      </w:r>
      <w:r w:rsidRPr="00C40E52">
        <w:rPr>
          <w:rFonts w:asciiTheme="minorHAnsi" w:hAnsiTheme="minorHAnsi" w:cstheme="minorHAnsi"/>
          <w:spacing w:val="-5"/>
          <w:sz w:val="22"/>
          <w:szCs w:val="22"/>
        </w:rPr>
        <w:t xml:space="preserve"> </w:t>
      </w:r>
      <w:r w:rsidRPr="00C40E52">
        <w:rPr>
          <w:rFonts w:asciiTheme="minorHAnsi" w:hAnsiTheme="minorHAnsi" w:cstheme="minorHAnsi"/>
          <w:sz w:val="22"/>
          <w:szCs w:val="22"/>
        </w:rPr>
        <w:t>postaci</w:t>
      </w:r>
      <w:r w:rsidRPr="00C40E52">
        <w:rPr>
          <w:rFonts w:asciiTheme="minorHAnsi" w:hAnsiTheme="minorHAnsi" w:cstheme="minorHAnsi"/>
          <w:spacing w:val="-4"/>
          <w:sz w:val="22"/>
          <w:szCs w:val="22"/>
        </w:rPr>
        <w:t xml:space="preserve"> </w:t>
      </w:r>
      <w:r w:rsidRPr="00C40E52">
        <w:rPr>
          <w:rFonts w:asciiTheme="minorHAnsi" w:hAnsiTheme="minorHAnsi" w:cstheme="minorHAnsi"/>
          <w:sz w:val="22"/>
          <w:szCs w:val="22"/>
        </w:rPr>
        <w:t>papierowej, o</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którym</w:t>
      </w:r>
      <w:r w:rsidRPr="00C40E52">
        <w:rPr>
          <w:rFonts w:asciiTheme="minorHAnsi" w:hAnsiTheme="minorHAnsi" w:cstheme="minorHAnsi"/>
          <w:spacing w:val="-1"/>
          <w:sz w:val="22"/>
          <w:szCs w:val="22"/>
        </w:rPr>
        <w:t xml:space="preserve"> </w:t>
      </w:r>
      <w:r w:rsidRPr="00C40E52">
        <w:rPr>
          <w:rFonts w:asciiTheme="minorHAnsi" w:hAnsiTheme="minorHAnsi" w:cstheme="minorHAnsi"/>
          <w:sz w:val="22"/>
          <w:szCs w:val="22"/>
        </w:rPr>
        <w:t>mowa w ust. 6, dokonuje w przypadku:</w:t>
      </w:r>
    </w:p>
    <w:p w14:paraId="3E570CFC" w14:textId="77777777" w:rsidR="009844EF" w:rsidRPr="00C40E52" w:rsidRDefault="009844EF" w:rsidP="00284C01">
      <w:pPr>
        <w:pStyle w:val="Akapitzlist"/>
        <w:widowControl w:val="0"/>
        <w:numPr>
          <w:ilvl w:val="1"/>
          <w:numId w:val="27"/>
        </w:numPr>
        <w:tabs>
          <w:tab w:val="left" w:pos="820"/>
          <w:tab w:val="left" w:pos="8931"/>
        </w:tabs>
        <w:autoSpaceDE w:val="0"/>
        <w:autoSpaceDN w:val="0"/>
        <w:contextualSpacing w:val="0"/>
        <w:jc w:val="both"/>
        <w:rPr>
          <w:rFonts w:asciiTheme="minorHAnsi" w:hAnsiTheme="minorHAnsi" w:cstheme="minorHAnsi"/>
          <w:sz w:val="22"/>
          <w:szCs w:val="22"/>
        </w:rPr>
      </w:pPr>
      <w:r w:rsidRPr="00C40E52">
        <w:rPr>
          <w:rFonts w:asciiTheme="minorHAnsi" w:hAnsiTheme="minorHAnsi" w:cstheme="minorHAnsi"/>
          <w:sz w:val="22"/>
          <w:szCs w:val="22"/>
        </w:rPr>
        <w:t>podmiotowych środków dowodowych – odpowiednio Wykonawca, Wykonawca wspólnie ubiegający</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się o udzielenie zamówienia lub Podwykonawca, w zakresie podmiotowych środków dowodowych, które każdego z nich dotyczą;</w:t>
      </w:r>
    </w:p>
    <w:p w14:paraId="2C99F8DD" w14:textId="77777777" w:rsidR="009844EF" w:rsidRPr="00C40E52" w:rsidRDefault="009844EF" w:rsidP="00284C01">
      <w:pPr>
        <w:pStyle w:val="Akapitzlist"/>
        <w:widowControl w:val="0"/>
        <w:numPr>
          <w:ilvl w:val="1"/>
          <w:numId w:val="27"/>
        </w:numPr>
        <w:tabs>
          <w:tab w:val="left" w:pos="837"/>
          <w:tab w:val="left" w:pos="8931"/>
        </w:tabs>
        <w:autoSpaceDE w:val="0"/>
        <w:autoSpaceDN w:val="0"/>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oświadczenia, o którym mowa </w:t>
      </w:r>
      <w:r w:rsidRPr="0015667B">
        <w:rPr>
          <w:rFonts w:asciiTheme="minorHAnsi" w:hAnsiTheme="minorHAnsi" w:cstheme="minorHAnsi"/>
          <w:sz w:val="22"/>
          <w:szCs w:val="22"/>
        </w:rPr>
        <w:t>w Rozdziale XII ust. 6 SWZ</w:t>
      </w:r>
      <w:r w:rsidRPr="0015667B">
        <w:rPr>
          <w:rFonts w:asciiTheme="minorHAnsi" w:hAnsiTheme="minorHAnsi" w:cstheme="minorHAnsi"/>
          <w:spacing w:val="78"/>
          <w:sz w:val="22"/>
          <w:szCs w:val="22"/>
        </w:rPr>
        <w:t xml:space="preserve"> </w:t>
      </w:r>
      <w:r w:rsidRPr="00C40E52">
        <w:rPr>
          <w:rFonts w:asciiTheme="minorHAnsi" w:hAnsiTheme="minorHAnsi" w:cstheme="minorHAnsi"/>
          <w:sz w:val="22"/>
          <w:szCs w:val="22"/>
        </w:rPr>
        <w:t>–</w:t>
      </w:r>
      <w:r w:rsidRPr="00C40E52">
        <w:rPr>
          <w:rFonts w:asciiTheme="minorHAnsi" w:hAnsiTheme="minorHAnsi" w:cstheme="minorHAnsi"/>
          <w:spacing w:val="77"/>
          <w:sz w:val="22"/>
          <w:szCs w:val="22"/>
        </w:rPr>
        <w:t xml:space="preserve"> </w:t>
      </w:r>
      <w:r w:rsidRPr="00C40E52">
        <w:rPr>
          <w:rFonts w:asciiTheme="minorHAnsi" w:hAnsiTheme="minorHAnsi" w:cstheme="minorHAnsi"/>
          <w:sz w:val="22"/>
          <w:szCs w:val="22"/>
        </w:rPr>
        <w:t>odpowiednio</w:t>
      </w:r>
      <w:r w:rsidRPr="00C40E52">
        <w:rPr>
          <w:rFonts w:asciiTheme="minorHAnsi" w:hAnsiTheme="minorHAnsi" w:cstheme="minorHAnsi"/>
          <w:spacing w:val="72"/>
          <w:sz w:val="22"/>
          <w:szCs w:val="22"/>
        </w:rPr>
        <w:t xml:space="preserve"> </w:t>
      </w:r>
      <w:r w:rsidRPr="00C40E52">
        <w:rPr>
          <w:rFonts w:asciiTheme="minorHAnsi" w:hAnsiTheme="minorHAnsi" w:cstheme="minorHAnsi"/>
          <w:sz w:val="22"/>
          <w:szCs w:val="22"/>
        </w:rPr>
        <w:t>Wykonawca</w:t>
      </w:r>
      <w:r w:rsidRPr="00C40E52">
        <w:rPr>
          <w:rFonts w:asciiTheme="minorHAnsi" w:hAnsiTheme="minorHAnsi" w:cstheme="minorHAnsi"/>
          <w:spacing w:val="77"/>
          <w:sz w:val="22"/>
          <w:szCs w:val="22"/>
        </w:rPr>
        <w:t xml:space="preserve"> </w:t>
      </w:r>
      <w:r w:rsidRPr="00C40E52">
        <w:rPr>
          <w:rFonts w:asciiTheme="minorHAnsi" w:hAnsiTheme="minorHAnsi" w:cstheme="minorHAnsi"/>
          <w:sz w:val="22"/>
          <w:szCs w:val="22"/>
        </w:rPr>
        <w:t>lub</w:t>
      </w:r>
      <w:r w:rsidRPr="00C40E52">
        <w:rPr>
          <w:rFonts w:asciiTheme="minorHAnsi" w:hAnsiTheme="minorHAnsi" w:cstheme="minorHAnsi"/>
          <w:spacing w:val="71"/>
          <w:sz w:val="22"/>
          <w:szCs w:val="22"/>
        </w:rPr>
        <w:t xml:space="preserve"> </w:t>
      </w:r>
      <w:r w:rsidRPr="00C40E52">
        <w:rPr>
          <w:rFonts w:asciiTheme="minorHAnsi" w:hAnsiTheme="minorHAnsi" w:cstheme="minorHAnsi"/>
          <w:sz w:val="22"/>
          <w:szCs w:val="22"/>
        </w:rPr>
        <w:t>Wykonawca</w:t>
      </w:r>
      <w:r w:rsidRPr="00C40E52">
        <w:rPr>
          <w:rFonts w:asciiTheme="minorHAnsi" w:hAnsiTheme="minorHAnsi" w:cstheme="minorHAnsi"/>
          <w:spacing w:val="79"/>
          <w:sz w:val="22"/>
          <w:szCs w:val="22"/>
        </w:rPr>
        <w:t xml:space="preserve"> </w:t>
      </w:r>
      <w:r w:rsidRPr="00C40E52">
        <w:rPr>
          <w:rFonts w:asciiTheme="minorHAnsi" w:hAnsiTheme="minorHAnsi" w:cstheme="minorHAnsi"/>
          <w:sz w:val="22"/>
          <w:szCs w:val="22"/>
        </w:rPr>
        <w:t>wspólnie</w:t>
      </w:r>
      <w:r w:rsidRPr="00C40E52">
        <w:rPr>
          <w:rFonts w:asciiTheme="minorHAnsi" w:hAnsiTheme="minorHAnsi" w:cstheme="minorHAnsi"/>
          <w:spacing w:val="77"/>
          <w:sz w:val="22"/>
          <w:szCs w:val="22"/>
        </w:rPr>
        <w:t xml:space="preserve"> </w:t>
      </w:r>
      <w:r w:rsidRPr="00C40E52">
        <w:rPr>
          <w:rFonts w:asciiTheme="minorHAnsi" w:hAnsiTheme="minorHAnsi" w:cstheme="minorHAnsi"/>
          <w:sz w:val="22"/>
          <w:szCs w:val="22"/>
        </w:rPr>
        <w:t>ubiegający</w:t>
      </w:r>
      <w:r w:rsidRPr="00C40E52">
        <w:rPr>
          <w:rFonts w:asciiTheme="minorHAnsi" w:hAnsiTheme="minorHAnsi" w:cstheme="minorHAnsi"/>
          <w:spacing w:val="71"/>
          <w:sz w:val="22"/>
          <w:szCs w:val="22"/>
        </w:rPr>
        <w:t xml:space="preserve"> </w:t>
      </w:r>
      <w:r w:rsidRPr="00C40E52">
        <w:rPr>
          <w:rFonts w:asciiTheme="minorHAnsi" w:hAnsiTheme="minorHAnsi" w:cstheme="minorHAnsi"/>
          <w:sz w:val="22"/>
          <w:szCs w:val="22"/>
        </w:rPr>
        <w:t>się o udzielnie zamówienia;</w:t>
      </w:r>
    </w:p>
    <w:p w14:paraId="29ECFD8B" w14:textId="77777777" w:rsidR="009844EF" w:rsidRPr="00C40E52" w:rsidRDefault="009844EF" w:rsidP="00284C01">
      <w:pPr>
        <w:pStyle w:val="Akapitzlist"/>
        <w:widowControl w:val="0"/>
        <w:numPr>
          <w:ilvl w:val="1"/>
          <w:numId w:val="27"/>
        </w:numPr>
        <w:tabs>
          <w:tab w:val="left" w:pos="825"/>
          <w:tab w:val="left" w:pos="8931"/>
        </w:tabs>
        <w:autoSpaceDE w:val="0"/>
        <w:autoSpaceDN w:val="0"/>
        <w:spacing w:line="229" w:lineRule="exact"/>
        <w:ind w:left="824" w:hanging="289"/>
        <w:contextualSpacing w:val="0"/>
        <w:jc w:val="both"/>
        <w:rPr>
          <w:rFonts w:asciiTheme="minorHAnsi" w:hAnsiTheme="minorHAnsi" w:cstheme="minorHAnsi"/>
          <w:sz w:val="22"/>
          <w:szCs w:val="22"/>
        </w:rPr>
      </w:pPr>
      <w:r w:rsidRPr="00C40E52">
        <w:rPr>
          <w:rFonts w:asciiTheme="minorHAnsi" w:hAnsiTheme="minorHAnsi" w:cstheme="minorHAnsi"/>
          <w:sz w:val="22"/>
          <w:szCs w:val="22"/>
        </w:rPr>
        <w:t>pełnomocnictwa</w:t>
      </w:r>
      <w:r w:rsidRPr="00C40E52">
        <w:rPr>
          <w:rFonts w:asciiTheme="minorHAnsi" w:hAnsiTheme="minorHAnsi" w:cstheme="minorHAnsi"/>
          <w:spacing w:val="-10"/>
          <w:sz w:val="22"/>
          <w:szCs w:val="22"/>
        </w:rPr>
        <w:t xml:space="preserve"> </w:t>
      </w:r>
      <w:r w:rsidRPr="00C40E52">
        <w:rPr>
          <w:rFonts w:asciiTheme="minorHAnsi" w:hAnsiTheme="minorHAnsi" w:cstheme="minorHAnsi"/>
          <w:sz w:val="22"/>
          <w:szCs w:val="22"/>
        </w:rPr>
        <w:t>–</w:t>
      </w:r>
      <w:r w:rsidRPr="00C40E52">
        <w:rPr>
          <w:rFonts w:asciiTheme="minorHAnsi" w:hAnsiTheme="minorHAnsi" w:cstheme="minorHAnsi"/>
          <w:spacing w:val="-9"/>
          <w:sz w:val="22"/>
          <w:szCs w:val="22"/>
        </w:rPr>
        <w:t xml:space="preserve"> </w:t>
      </w:r>
      <w:r w:rsidRPr="00C40E52">
        <w:rPr>
          <w:rFonts w:asciiTheme="minorHAnsi" w:hAnsiTheme="minorHAnsi" w:cstheme="minorHAnsi"/>
          <w:spacing w:val="-2"/>
          <w:sz w:val="22"/>
          <w:szCs w:val="22"/>
        </w:rPr>
        <w:t>mocodawca.</w:t>
      </w:r>
    </w:p>
    <w:p w14:paraId="03C78D60" w14:textId="77777777" w:rsidR="009844EF" w:rsidRPr="00C40E52" w:rsidRDefault="009844EF" w:rsidP="0081400D">
      <w:pPr>
        <w:pStyle w:val="Tekstpodstawowy"/>
        <w:tabs>
          <w:tab w:val="left" w:pos="8931"/>
        </w:tabs>
        <w:ind w:left="284"/>
        <w:rPr>
          <w:rFonts w:asciiTheme="minorHAnsi" w:hAnsiTheme="minorHAnsi" w:cstheme="minorHAnsi"/>
          <w:szCs w:val="22"/>
        </w:rPr>
      </w:pPr>
      <w:r w:rsidRPr="00C40E52">
        <w:rPr>
          <w:rFonts w:asciiTheme="minorHAnsi" w:hAnsiTheme="minorHAnsi" w:cstheme="minorHAnsi"/>
          <w:szCs w:val="22"/>
        </w:rPr>
        <w:t>Poświadczenia zgodności cyfrowego odwzorowania z dokumentem w postaci papierowej może dokonać również notariusz.</w:t>
      </w:r>
    </w:p>
    <w:p w14:paraId="1987411E" w14:textId="77777777" w:rsidR="009844EF" w:rsidRPr="00C40E52" w:rsidRDefault="009844EF" w:rsidP="0081400D">
      <w:pPr>
        <w:pStyle w:val="Tekstpodstawowy"/>
        <w:tabs>
          <w:tab w:val="left" w:pos="8931"/>
        </w:tabs>
        <w:spacing w:before="71" w:line="229" w:lineRule="exact"/>
        <w:ind w:left="284"/>
        <w:rPr>
          <w:rFonts w:asciiTheme="minorHAnsi" w:hAnsiTheme="minorHAnsi" w:cstheme="minorHAnsi"/>
          <w:szCs w:val="22"/>
        </w:rPr>
      </w:pPr>
      <w:r w:rsidRPr="00C40E52">
        <w:rPr>
          <w:rFonts w:asciiTheme="minorHAnsi" w:hAnsiTheme="minorHAnsi" w:cstheme="minorHAnsi"/>
          <w:szCs w:val="22"/>
        </w:rPr>
        <w:t>Przez cyfrowe odwzorowanie należy rozumieć dokument elektroniczny będący kopią elektroniczną treści zapisanej</w:t>
      </w:r>
      <w:r w:rsidRPr="00C40E52">
        <w:rPr>
          <w:rFonts w:asciiTheme="minorHAnsi" w:hAnsiTheme="minorHAnsi" w:cstheme="minorHAnsi"/>
          <w:spacing w:val="68"/>
          <w:szCs w:val="22"/>
        </w:rPr>
        <w:t xml:space="preserve"> </w:t>
      </w:r>
      <w:r w:rsidRPr="00C40E52">
        <w:rPr>
          <w:rFonts w:asciiTheme="minorHAnsi" w:hAnsiTheme="minorHAnsi" w:cstheme="minorHAnsi"/>
          <w:szCs w:val="22"/>
        </w:rPr>
        <w:t>w</w:t>
      </w:r>
      <w:r w:rsidRPr="00C40E52">
        <w:rPr>
          <w:rFonts w:asciiTheme="minorHAnsi" w:hAnsiTheme="minorHAnsi" w:cstheme="minorHAnsi"/>
          <w:spacing w:val="65"/>
          <w:szCs w:val="22"/>
        </w:rPr>
        <w:t xml:space="preserve"> </w:t>
      </w:r>
      <w:r w:rsidRPr="00C40E52">
        <w:rPr>
          <w:rFonts w:asciiTheme="minorHAnsi" w:hAnsiTheme="minorHAnsi" w:cstheme="minorHAnsi"/>
          <w:szCs w:val="22"/>
        </w:rPr>
        <w:t>postaci</w:t>
      </w:r>
      <w:r w:rsidRPr="00C40E52">
        <w:rPr>
          <w:rFonts w:asciiTheme="minorHAnsi" w:hAnsiTheme="minorHAnsi" w:cstheme="minorHAnsi"/>
          <w:spacing w:val="66"/>
          <w:szCs w:val="22"/>
        </w:rPr>
        <w:t xml:space="preserve"> </w:t>
      </w:r>
      <w:r w:rsidRPr="00C40E52">
        <w:rPr>
          <w:rFonts w:asciiTheme="minorHAnsi" w:hAnsiTheme="minorHAnsi" w:cstheme="minorHAnsi"/>
          <w:szCs w:val="22"/>
        </w:rPr>
        <w:t>papierowej,</w:t>
      </w:r>
      <w:r w:rsidRPr="00C40E52">
        <w:rPr>
          <w:rFonts w:asciiTheme="minorHAnsi" w:hAnsiTheme="minorHAnsi" w:cstheme="minorHAnsi"/>
          <w:spacing w:val="67"/>
          <w:szCs w:val="22"/>
        </w:rPr>
        <w:t xml:space="preserve"> </w:t>
      </w:r>
      <w:r w:rsidRPr="00C40E52">
        <w:rPr>
          <w:rFonts w:asciiTheme="minorHAnsi" w:hAnsiTheme="minorHAnsi" w:cstheme="minorHAnsi"/>
          <w:szCs w:val="22"/>
        </w:rPr>
        <w:t>umożliwiający</w:t>
      </w:r>
      <w:r w:rsidRPr="00C40E52">
        <w:rPr>
          <w:rFonts w:asciiTheme="minorHAnsi" w:hAnsiTheme="minorHAnsi" w:cstheme="minorHAnsi"/>
          <w:spacing w:val="66"/>
          <w:szCs w:val="22"/>
        </w:rPr>
        <w:t xml:space="preserve"> </w:t>
      </w:r>
      <w:r w:rsidRPr="00C40E52">
        <w:rPr>
          <w:rFonts w:asciiTheme="minorHAnsi" w:hAnsiTheme="minorHAnsi" w:cstheme="minorHAnsi"/>
          <w:szCs w:val="22"/>
        </w:rPr>
        <w:t>zapoznanie</w:t>
      </w:r>
      <w:r w:rsidRPr="00C40E52">
        <w:rPr>
          <w:rFonts w:asciiTheme="minorHAnsi" w:hAnsiTheme="minorHAnsi" w:cstheme="minorHAnsi"/>
          <w:spacing w:val="67"/>
          <w:szCs w:val="22"/>
        </w:rPr>
        <w:t xml:space="preserve"> </w:t>
      </w:r>
      <w:r w:rsidRPr="00C40E52">
        <w:rPr>
          <w:rFonts w:asciiTheme="minorHAnsi" w:hAnsiTheme="minorHAnsi" w:cstheme="minorHAnsi"/>
          <w:szCs w:val="22"/>
        </w:rPr>
        <w:t>się</w:t>
      </w:r>
      <w:r w:rsidRPr="00C40E52">
        <w:rPr>
          <w:rFonts w:asciiTheme="minorHAnsi" w:hAnsiTheme="minorHAnsi" w:cstheme="minorHAnsi"/>
          <w:spacing w:val="69"/>
          <w:szCs w:val="22"/>
        </w:rPr>
        <w:t xml:space="preserve"> </w:t>
      </w:r>
      <w:r w:rsidRPr="00C40E52">
        <w:rPr>
          <w:rFonts w:asciiTheme="minorHAnsi" w:hAnsiTheme="minorHAnsi" w:cstheme="minorHAnsi"/>
          <w:szCs w:val="22"/>
        </w:rPr>
        <w:t>z</w:t>
      </w:r>
      <w:r w:rsidRPr="00C40E52">
        <w:rPr>
          <w:rFonts w:asciiTheme="minorHAnsi" w:hAnsiTheme="minorHAnsi" w:cstheme="minorHAnsi"/>
          <w:spacing w:val="64"/>
          <w:szCs w:val="22"/>
        </w:rPr>
        <w:t xml:space="preserve"> </w:t>
      </w:r>
      <w:r w:rsidRPr="00C40E52">
        <w:rPr>
          <w:rFonts w:asciiTheme="minorHAnsi" w:hAnsiTheme="minorHAnsi" w:cstheme="minorHAnsi"/>
          <w:szCs w:val="22"/>
        </w:rPr>
        <w:t>tą</w:t>
      </w:r>
      <w:r w:rsidRPr="00C40E52">
        <w:rPr>
          <w:rFonts w:asciiTheme="minorHAnsi" w:hAnsiTheme="minorHAnsi" w:cstheme="minorHAnsi"/>
          <w:spacing w:val="67"/>
          <w:szCs w:val="22"/>
        </w:rPr>
        <w:t xml:space="preserve"> </w:t>
      </w:r>
      <w:r w:rsidRPr="00C40E52">
        <w:rPr>
          <w:rFonts w:asciiTheme="minorHAnsi" w:hAnsiTheme="minorHAnsi" w:cstheme="minorHAnsi"/>
          <w:szCs w:val="22"/>
        </w:rPr>
        <w:t>treścią</w:t>
      </w:r>
      <w:r w:rsidRPr="00C40E52">
        <w:rPr>
          <w:rFonts w:asciiTheme="minorHAnsi" w:hAnsiTheme="minorHAnsi" w:cstheme="minorHAnsi"/>
          <w:spacing w:val="69"/>
          <w:szCs w:val="22"/>
        </w:rPr>
        <w:t xml:space="preserve"> </w:t>
      </w:r>
      <w:r w:rsidRPr="00C40E52">
        <w:rPr>
          <w:rFonts w:asciiTheme="minorHAnsi" w:hAnsiTheme="minorHAnsi" w:cstheme="minorHAnsi"/>
          <w:szCs w:val="22"/>
        </w:rPr>
        <w:t>i</w:t>
      </w:r>
      <w:r w:rsidRPr="00C40E52">
        <w:rPr>
          <w:rFonts w:asciiTheme="minorHAnsi" w:hAnsiTheme="minorHAnsi" w:cstheme="minorHAnsi"/>
          <w:spacing w:val="66"/>
          <w:szCs w:val="22"/>
        </w:rPr>
        <w:t xml:space="preserve"> </w:t>
      </w:r>
      <w:r w:rsidRPr="00C40E52">
        <w:rPr>
          <w:rFonts w:asciiTheme="minorHAnsi" w:hAnsiTheme="minorHAnsi" w:cstheme="minorHAnsi"/>
          <w:szCs w:val="22"/>
        </w:rPr>
        <w:t>jej</w:t>
      </w:r>
      <w:r w:rsidRPr="00C40E52">
        <w:rPr>
          <w:rFonts w:asciiTheme="minorHAnsi" w:hAnsiTheme="minorHAnsi" w:cstheme="minorHAnsi"/>
          <w:spacing w:val="68"/>
          <w:szCs w:val="22"/>
        </w:rPr>
        <w:t xml:space="preserve"> </w:t>
      </w:r>
      <w:r w:rsidRPr="00C40E52">
        <w:rPr>
          <w:rFonts w:asciiTheme="minorHAnsi" w:hAnsiTheme="minorHAnsi" w:cstheme="minorHAnsi"/>
          <w:szCs w:val="22"/>
        </w:rPr>
        <w:t>zrozumienie,</w:t>
      </w:r>
      <w:r w:rsidRPr="00C40E52">
        <w:rPr>
          <w:rFonts w:asciiTheme="minorHAnsi" w:hAnsiTheme="minorHAnsi" w:cstheme="minorHAnsi"/>
          <w:spacing w:val="67"/>
          <w:szCs w:val="22"/>
        </w:rPr>
        <w:t xml:space="preserve"> </w:t>
      </w:r>
      <w:r w:rsidRPr="00C40E52">
        <w:rPr>
          <w:rFonts w:asciiTheme="minorHAnsi" w:hAnsiTheme="minorHAnsi" w:cstheme="minorHAnsi"/>
          <w:szCs w:val="22"/>
        </w:rPr>
        <w:t>bez konieczności</w:t>
      </w:r>
      <w:r w:rsidRPr="00C40E52">
        <w:rPr>
          <w:rFonts w:asciiTheme="minorHAnsi" w:hAnsiTheme="minorHAnsi" w:cstheme="minorHAnsi"/>
          <w:spacing w:val="-12"/>
          <w:szCs w:val="22"/>
        </w:rPr>
        <w:t xml:space="preserve"> </w:t>
      </w:r>
      <w:r w:rsidRPr="00C40E52">
        <w:rPr>
          <w:rFonts w:asciiTheme="minorHAnsi" w:hAnsiTheme="minorHAnsi" w:cstheme="minorHAnsi"/>
          <w:szCs w:val="22"/>
        </w:rPr>
        <w:t>bezpośredniego</w:t>
      </w:r>
      <w:r w:rsidRPr="00C40E52">
        <w:rPr>
          <w:rFonts w:asciiTheme="minorHAnsi" w:hAnsiTheme="minorHAnsi" w:cstheme="minorHAnsi"/>
          <w:spacing w:val="-13"/>
          <w:szCs w:val="22"/>
        </w:rPr>
        <w:t xml:space="preserve"> </w:t>
      </w:r>
      <w:r w:rsidRPr="00C40E52">
        <w:rPr>
          <w:rFonts w:asciiTheme="minorHAnsi" w:hAnsiTheme="minorHAnsi" w:cstheme="minorHAnsi"/>
          <w:szCs w:val="22"/>
        </w:rPr>
        <w:t>dostępu</w:t>
      </w:r>
      <w:r w:rsidRPr="00C40E52">
        <w:rPr>
          <w:rFonts w:asciiTheme="minorHAnsi" w:hAnsiTheme="minorHAnsi" w:cstheme="minorHAnsi"/>
          <w:spacing w:val="-10"/>
          <w:szCs w:val="22"/>
        </w:rPr>
        <w:t xml:space="preserve"> </w:t>
      </w:r>
      <w:r w:rsidRPr="00C40E52">
        <w:rPr>
          <w:rFonts w:asciiTheme="minorHAnsi" w:hAnsiTheme="minorHAnsi" w:cstheme="minorHAnsi"/>
          <w:szCs w:val="22"/>
        </w:rPr>
        <w:t>do</w:t>
      </w:r>
      <w:r w:rsidRPr="00C40E52">
        <w:rPr>
          <w:rFonts w:asciiTheme="minorHAnsi" w:hAnsiTheme="minorHAnsi" w:cstheme="minorHAnsi"/>
          <w:spacing w:val="-12"/>
          <w:szCs w:val="22"/>
        </w:rPr>
        <w:t xml:space="preserve"> </w:t>
      </w:r>
      <w:r w:rsidRPr="00C40E52">
        <w:rPr>
          <w:rFonts w:asciiTheme="minorHAnsi" w:hAnsiTheme="minorHAnsi" w:cstheme="minorHAnsi"/>
          <w:spacing w:val="-2"/>
          <w:szCs w:val="22"/>
        </w:rPr>
        <w:t>oryginału.</w:t>
      </w:r>
    </w:p>
    <w:p w14:paraId="74D9D9F0" w14:textId="77777777" w:rsidR="009844EF" w:rsidRPr="00C40E52" w:rsidRDefault="009844EF" w:rsidP="00284C01">
      <w:pPr>
        <w:pStyle w:val="Akapitzlist"/>
        <w:widowControl w:val="0"/>
        <w:numPr>
          <w:ilvl w:val="0"/>
          <w:numId w:val="27"/>
        </w:numPr>
        <w:tabs>
          <w:tab w:val="left" w:pos="284"/>
          <w:tab w:val="left" w:pos="8931"/>
        </w:tabs>
        <w:autoSpaceDE w:val="0"/>
        <w:autoSpaceDN w:val="0"/>
        <w:ind w:left="284"/>
        <w:contextualSpacing w:val="0"/>
        <w:jc w:val="both"/>
        <w:rPr>
          <w:rFonts w:asciiTheme="minorHAnsi" w:hAnsiTheme="minorHAnsi" w:cstheme="minorHAnsi"/>
          <w:sz w:val="22"/>
          <w:szCs w:val="22"/>
        </w:rPr>
      </w:pPr>
      <w:r w:rsidRPr="00C40E52">
        <w:rPr>
          <w:rFonts w:asciiTheme="minorHAnsi" w:hAnsiTheme="minorHAnsi" w:cstheme="minorHAnsi"/>
          <w:sz w:val="22"/>
          <w:szCs w:val="22"/>
        </w:rPr>
        <w:t>W przypadku przekazywania w postępowaniu dokumentu elektronicznego w formacie poddającym dane kompresji, opatrzenie pliku zawierającego skompresowane dokumenty kwalifikowanym podpisem elektronicznym, podpisem zaufanym lub podpisem osobistym, jest równoznaczne z</w:t>
      </w:r>
      <w:r w:rsidRPr="00C40E52">
        <w:rPr>
          <w:rFonts w:asciiTheme="minorHAnsi" w:hAnsiTheme="minorHAnsi" w:cstheme="minorHAnsi"/>
          <w:spacing w:val="-1"/>
          <w:sz w:val="22"/>
          <w:szCs w:val="22"/>
        </w:rPr>
        <w:t xml:space="preserve"> </w:t>
      </w:r>
      <w:r w:rsidRPr="00C40E52">
        <w:rPr>
          <w:rFonts w:asciiTheme="minorHAnsi" w:hAnsiTheme="minorHAnsi" w:cstheme="minorHAnsi"/>
          <w:sz w:val="22"/>
          <w:szCs w:val="22"/>
        </w:rPr>
        <w:t>opatrzeniem wszystkich dokumentów zawartych w tym pliku odpowiednio kwalifikowanym podpisem elektronicznym, podpisem zaufanym lub podpisem osobistym.</w:t>
      </w:r>
    </w:p>
    <w:p w14:paraId="648AB54F" w14:textId="77777777" w:rsidR="009844EF" w:rsidRPr="00C40E52" w:rsidRDefault="009844EF" w:rsidP="009844EF">
      <w:pPr>
        <w:rPr>
          <w:rFonts w:asciiTheme="minorHAnsi" w:hAnsiTheme="minorHAnsi" w:cstheme="minorHAnsi"/>
          <w:b/>
          <w:bCs/>
          <w:sz w:val="22"/>
          <w:szCs w:val="22"/>
        </w:rPr>
      </w:pPr>
    </w:p>
    <w:p w14:paraId="385A91E8" w14:textId="77777777" w:rsidR="009844EF" w:rsidRPr="00C40E52" w:rsidRDefault="009844EF" w:rsidP="00284C01">
      <w:pPr>
        <w:pStyle w:val="Akapitzlist"/>
        <w:numPr>
          <w:ilvl w:val="0"/>
          <w:numId w:val="21"/>
        </w:numPr>
        <w:ind w:left="709" w:hanging="709"/>
        <w:contextualSpacing w:val="0"/>
        <w:rPr>
          <w:rFonts w:asciiTheme="minorHAnsi" w:hAnsiTheme="minorHAnsi" w:cstheme="minorHAnsi"/>
          <w:b/>
          <w:bCs/>
          <w:sz w:val="22"/>
          <w:szCs w:val="22"/>
        </w:rPr>
      </w:pPr>
      <w:r w:rsidRPr="00C40E52">
        <w:rPr>
          <w:rFonts w:asciiTheme="minorHAnsi" w:hAnsiTheme="minorHAnsi" w:cstheme="minorHAnsi"/>
          <w:b/>
          <w:bCs/>
          <w:sz w:val="22"/>
          <w:szCs w:val="22"/>
        </w:rPr>
        <w:t>POLEGANIE NA ZASOBACH INNYCH PODMIOTÓW</w:t>
      </w:r>
    </w:p>
    <w:p w14:paraId="3423F09D" w14:textId="4823A0DE" w:rsidR="0081400D" w:rsidRPr="00C40E52" w:rsidRDefault="0081400D" w:rsidP="0081400D">
      <w:pPr>
        <w:pStyle w:val="pkt"/>
        <w:spacing w:before="0" w:after="120"/>
        <w:ind w:left="284" w:hanging="284"/>
        <w:rPr>
          <w:rFonts w:asciiTheme="minorHAnsi" w:hAnsiTheme="minorHAnsi" w:cstheme="minorHAnsi"/>
          <w:bCs/>
          <w:sz w:val="22"/>
          <w:szCs w:val="22"/>
        </w:rPr>
      </w:pPr>
      <w:r w:rsidRPr="00C40E52">
        <w:rPr>
          <w:rFonts w:asciiTheme="minorHAnsi" w:hAnsiTheme="minorHAnsi" w:cstheme="minorHAnsi"/>
          <w:bCs/>
          <w:sz w:val="22"/>
          <w:szCs w:val="22"/>
          <w:shd w:val="clear" w:color="auto" w:fill="FFFFFF"/>
        </w:rPr>
        <w:t xml:space="preserve">1. 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w:t>
      </w:r>
      <w:r w:rsidRPr="00C40E52">
        <w:rPr>
          <w:rFonts w:asciiTheme="minorHAnsi" w:hAnsiTheme="minorHAnsi" w:cstheme="minorHAnsi"/>
          <w:bCs/>
          <w:sz w:val="22"/>
          <w:szCs w:val="22"/>
        </w:rPr>
        <w:t>prawnych</w:t>
      </w:r>
      <w:r w:rsidRPr="00C40E52">
        <w:rPr>
          <w:rFonts w:asciiTheme="minorHAnsi" w:hAnsiTheme="minorHAnsi" w:cstheme="minorHAnsi"/>
          <w:bCs/>
          <w:sz w:val="22"/>
          <w:szCs w:val="22"/>
          <w:shd w:val="clear" w:color="auto" w:fill="FFFFFF"/>
        </w:rPr>
        <w:t>.</w:t>
      </w:r>
    </w:p>
    <w:p w14:paraId="61D2754D" w14:textId="77777777" w:rsidR="0081400D" w:rsidRPr="00C40E52" w:rsidRDefault="0081400D" w:rsidP="0081400D">
      <w:pPr>
        <w:pStyle w:val="pkt"/>
        <w:spacing w:before="0" w:after="120"/>
        <w:ind w:left="284" w:hanging="284"/>
        <w:rPr>
          <w:rFonts w:asciiTheme="minorHAnsi" w:hAnsiTheme="minorHAnsi" w:cstheme="minorHAnsi"/>
          <w:bCs/>
          <w:sz w:val="22"/>
          <w:szCs w:val="22"/>
        </w:rPr>
      </w:pPr>
      <w:r w:rsidRPr="00C40E52">
        <w:rPr>
          <w:rFonts w:asciiTheme="minorHAnsi" w:hAnsiTheme="minorHAnsi" w:cstheme="minorHAnsi"/>
          <w:bCs/>
          <w:sz w:val="22"/>
          <w:szCs w:val="22"/>
        </w:rPr>
        <w:t>2.</w:t>
      </w:r>
      <w:r w:rsidRPr="00C40E52">
        <w:rPr>
          <w:rFonts w:asciiTheme="minorHAnsi" w:hAnsiTheme="minorHAnsi" w:cstheme="minorHAnsi"/>
          <w:bCs/>
          <w:sz w:val="22"/>
          <w:szCs w:val="22"/>
        </w:rPr>
        <w:tab/>
        <w:t xml:space="preserve">Wymagania dotyczące polegania na zdolnościach lub sytuacjach innych podmiotów, </w:t>
      </w:r>
      <w:r w:rsidRPr="00C40E52">
        <w:rPr>
          <w:rFonts w:asciiTheme="minorHAnsi" w:hAnsiTheme="minorHAnsi" w:cstheme="minorHAnsi"/>
          <w:bCs/>
          <w:sz w:val="22"/>
          <w:szCs w:val="22"/>
        </w:rPr>
        <w:br/>
        <w:t>o których mowa w ust.1:</w:t>
      </w:r>
    </w:p>
    <w:p w14:paraId="61EAE2A3" w14:textId="77777777" w:rsidR="0081400D" w:rsidRPr="00C40E52" w:rsidRDefault="0081400D" w:rsidP="0081400D">
      <w:pPr>
        <w:pStyle w:val="Akapitzlist"/>
        <w:spacing w:after="120"/>
        <w:ind w:left="567" w:hanging="283"/>
        <w:jc w:val="both"/>
        <w:rPr>
          <w:rFonts w:asciiTheme="minorHAnsi" w:hAnsiTheme="minorHAnsi" w:cstheme="minorHAnsi"/>
          <w:bCs/>
          <w:sz w:val="22"/>
          <w:szCs w:val="22"/>
        </w:rPr>
      </w:pPr>
      <w:r w:rsidRPr="00C40E52">
        <w:rPr>
          <w:rFonts w:asciiTheme="minorHAnsi" w:hAnsiTheme="minorHAnsi" w:cstheme="minorHAnsi"/>
          <w:bCs/>
          <w:sz w:val="22"/>
          <w:szCs w:val="22"/>
        </w:rPr>
        <w:lastRenderedPageBreak/>
        <w:t>1)</w:t>
      </w:r>
      <w:r w:rsidRPr="00C40E52">
        <w:rPr>
          <w:rFonts w:asciiTheme="minorHAnsi" w:hAnsiTheme="minorHAnsi" w:cstheme="minorHAnsi"/>
          <w:bCs/>
          <w:sz w:val="22"/>
          <w:szCs w:val="22"/>
        </w:rPr>
        <w:tab/>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lub inny podmiotowy środek dowodowy potwierdzający tą okoliczność;</w:t>
      </w:r>
    </w:p>
    <w:p w14:paraId="0B0574FD" w14:textId="177E7C55" w:rsidR="0081400D" w:rsidRPr="00C40E52" w:rsidRDefault="0081400D" w:rsidP="0081400D">
      <w:pPr>
        <w:pStyle w:val="Akapitzlist"/>
        <w:spacing w:after="120"/>
        <w:ind w:left="567" w:hanging="283"/>
        <w:jc w:val="both"/>
        <w:rPr>
          <w:rFonts w:asciiTheme="minorHAnsi" w:hAnsiTheme="minorHAnsi" w:cstheme="minorHAnsi"/>
          <w:bCs/>
          <w:sz w:val="22"/>
          <w:szCs w:val="22"/>
        </w:rPr>
      </w:pPr>
      <w:r w:rsidRPr="00C40E52">
        <w:rPr>
          <w:rFonts w:asciiTheme="minorHAnsi" w:hAnsiTheme="minorHAnsi" w:cstheme="minorHAnsi"/>
          <w:bCs/>
          <w:sz w:val="22"/>
          <w:szCs w:val="22"/>
        </w:rPr>
        <w:t>2)</w:t>
      </w:r>
      <w:r w:rsidRPr="00C40E52">
        <w:rPr>
          <w:rFonts w:asciiTheme="minorHAnsi" w:hAnsiTheme="minorHAnsi" w:cstheme="minorHAnsi"/>
          <w:bCs/>
          <w:sz w:val="22"/>
          <w:szCs w:val="22"/>
        </w:rPr>
        <w:tab/>
      </w:r>
      <w:r w:rsidRPr="00C40E52">
        <w:rPr>
          <w:rFonts w:asciiTheme="minorHAnsi" w:hAnsiTheme="minorHAnsi" w:cstheme="minorHAnsi"/>
          <w:bCs/>
          <w:sz w:val="22"/>
          <w:szCs w:val="22"/>
          <w:shd w:val="clear" w:color="auto" w:fill="FFFFFF"/>
        </w:rPr>
        <w:t>Zamawiający ocenia, czy udostępniane Wykonawcy przez podmioty udostępniające zasoby zdolności techniczne lub zawodowe, pozwalają na wykazanie przez Wykonawc</w:t>
      </w:r>
      <w:r w:rsidR="00367906">
        <w:rPr>
          <w:rFonts w:asciiTheme="minorHAnsi" w:hAnsiTheme="minorHAnsi" w:cstheme="minorHAnsi"/>
          <w:bCs/>
          <w:sz w:val="22"/>
          <w:szCs w:val="22"/>
          <w:shd w:val="clear" w:color="auto" w:fill="FFFFFF"/>
        </w:rPr>
        <w:t>ę spełniania warunków udziału w </w:t>
      </w:r>
      <w:r w:rsidRPr="00C40E52">
        <w:rPr>
          <w:rFonts w:asciiTheme="minorHAnsi" w:hAnsiTheme="minorHAnsi" w:cstheme="minorHAnsi"/>
          <w:bCs/>
          <w:sz w:val="22"/>
          <w:szCs w:val="22"/>
          <w:shd w:val="clear" w:color="auto" w:fill="FFFFFF"/>
        </w:rPr>
        <w:t>postępowaniu, a także bada, czy nie zachodzą wobec tego podmiotu podstawy wykluczenia, które zostały przewidziane względem Wykonawcy.</w:t>
      </w:r>
    </w:p>
    <w:p w14:paraId="6B65C55B" w14:textId="50BC30A8" w:rsidR="0081400D" w:rsidRPr="00C40E52" w:rsidRDefault="0081400D" w:rsidP="0081400D">
      <w:pPr>
        <w:pStyle w:val="Akapitzlist"/>
        <w:spacing w:after="120"/>
        <w:ind w:left="567" w:hanging="283"/>
        <w:jc w:val="both"/>
        <w:rPr>
          <w:rFonts w:asciiTheme="minorHAnsi" w:hAnsiTheme="minorHAnsi" w:cstheme="minorHAnsi"/>
          <w:bCs/>
          <w:sz w:val="22"/>
          <w:szCs w:val="22"/>
          <w:shd w:val="clear" w:color="auto" w:fill="FFFFFF"/>
        </w:rPr>
      </w:pPr>
      <w:r w:rsidRPr="00C40E52">
        <w:rPr>
          <w:rFonts w:asciiTheme="minorHAnsi" w:hAnsiTheme="minorHAnsi" w:cstheme="minorHAnsi"/>
          <w:bCs/>
          <w:sz w:val="22"/>
          <w:szCs w:val="22"/>
        </w:rPr>
        <w:t>3)</w:t>
      </w:r>
      <w:r w:rsidRPr="00C40E52">
        <w:rPr>
          <w:rFonts w:asciiTheme="minorHAnsi" w:hAnsiTheme="minorHAnsi" w:cstheme="minorHAnsi"/>
          <w:bCs/>
          <w:sz w:val="22"/>
          <w:szCs w:val="22"/>
        </w:rPr>
        <w:tab/>
      </w:r>
      <w:r w:rsidRPr="00C40E52">
        <w:rPr>
          <w:rFonts w:asciiTheme="minorHAnsi" w:hAnsiTheme="minorHAnsi" w:cstheme="minorHAnsi"/>
          <w:bCs/>
          <w:sz w:val="22"/>
          <w:szCs w:val="22"/>
          <w:shd w:val="clear" w:color="auto" w:fill="FFFFFF"/>
        </w:rPr>
        <w:t xml:space="preserve">w odniesieniu do warunków dotyczących wykształcenia, kwalifikacji zawodowych lub doświadczenia Wykonawcy mogą polegać na zdolnościach podmiotów udostępniających zasoby, jeśli podmioty te wykonają </w:t>
      </w:r>
      <w:r w:rsidR="00A50848" w:rsidRPr="00C40E52">
        <w:rPr>
          <w:rFonts w:asciiTheme="minorHAnsi" w:hAnsiTheme="minorHAnsi" w:cstheme="minorHAnsi"/>
          <w:bCs/>
          <w:sz w:val="22"/>
          <w:szCs w:val="22"/>
          <w:shd w:val="clear" w:color="auto" w:fill="FFFFFF"/>
        </w:rPr>
        <w:t>roboty budowlane</w:t>
      </w:r>
      <w:r w:rsidRPr="00C40E52">
        <w:rPr>
          <w:rFonts w:asciiTheme="minorHAnsi" w:hAnsiTheme="minorHAnsi" w:cstheme="minorHAnsi"/>
          <w:bCs/>
          <w:sz w:val="22"/>
          <w:szCs w:val="22"/>
          <w:shd w:val="clear" w:color="auto" w:fill="FFFFFF"/>
        </w:rPr>
        <w:t>, do realizacji których te zdolności są wymagane;</w:t>
      </w:r>
    </w:p>
    <w:p w14:paraId="3A511DC8" w14:textId="77777777" w:rsidR="0081400D" w:rsidRPr="00C40E52" w:rsidRDefault="0081400D" w:rsidP="0081400D">
      <w:pPr>
        <w:pStyle w:val="Akapitzlist"/>
        <w:spacing w:after="120"/>
        <w:ind w:left="567" w:hanging="283"/>
        <w:jc w:val="both"/>
        <w:rPr>
          <w:rFonts w:asciiTheme="minorHAnsi" w:hAnsiTheme="minorHAnsi" w:cstheme="minorHAnsi"/>
          <w:bCs/>
          <w:sz w:val="22"/>
          <w:szCs w:val="22"/>
          <w:shd w:val="clear" w:color="auto" w:fill="FFFFFF"/>
        </w:rPr>
      </w:pPr>
      <w:r w:rsidRPr="00C40E52">
        <w:rPr>
          <w:rFonts w:asciiTheme="minorHAnsi" w:hAnsiTheme="minorHAnsi" w:cstheme="minorHAnsi"/>
          <w:bCs/>
          <w:sz w:val="22"/>
          <w:szCs w:val="22"/>
          <w:shd w:val="clear" w:color="auto" w:fill="FFFFFF"/>
        </w:rPr>
        <w:t>4)</w:t>
      </w:r>
      <w:r w:rsidRPr="00C40E52">
        <w:rPr>
          <w:rFonts w:asciiTheme="minorHAnsi" w:hAnsiTheme="minorHAnsi" w:cstheme="minorHAnsi"/>
          <w:bCs/>
          <w:sz w:val="22"/>
          <w:szCs w:val="22"/>
          <w:shd w:val="clear" w:color="auto" w:fill="FFFFFF"/>
        </w:rPr>
        <w:tab/>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54F066E2" w14:textId="77777777" w:rsidR="0081400D" w:rsidRPr="00C40E52" w:rsidRDefault="0081400D" w:rsidP="0081400D">
      <w:pPr>
        <w:pStyle w:val="Akapitzlist"/>
        <w:spacing w:after="120"/>
        <w:ind w:left="567" w:hanging="283"/>
        <w:jc w:val="both"/>
        <w:rPr>
          <w:rFonts w:asciiTheme="minorHAnsi" w:hAnsiTheme="minorHAnsi" w:cstheme="minorHAnsi"/>
          <w:bCs/>
          <w:sz w:val="22"/>
          <w:szCs w:val="22"/>
        </w:rPr>
      </w:pPr>
      <w:r w:rsidRPr="00C40E52">
        <w:rPr>
          <w:rFonts w:asciiTheme="minorHAnsi" w:hAnsiTheme="minorHAnsi" w:cstheme="minorHAnsi"/>
          <w:bCs/>
          <w:sz w:val="22"/>
          <w:szCs w:val="22"/>
        </w:rPr>
        <w:t>5)</w:t>
      </w:r>
      <w:r w:rsidRPr="00C40E52">
        <w:rPr>
          <w:rFonts w:asciiTheme="minorHAnsi" w:hAnsiTheme="minorHAnsi" w:cstheme="minorHAnsi"/>
          <w:bCs/>
          <w:sz w:val="22"/>
          <w:szCs w:val="22"/>
        </w:rPr>
        <w:tab/>
      </w:r>
      <w:r w:rsidRPr="00C40E52">
        <w:rPr>
          <w:rFonts w:asciiTheme="minorHAnsi" w:hAnsiTheme="minorHAnsi" w:cstheme="minorHAnsi"/>
          <w:bCs/>
          <w:sz w:val="22"/>
          <w:szCs w:val="22"/>
          <w:shd w:val="clear" w:color="auto" w:fill="FFFFFF"/>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5A7D527" w14:textId="77777777" w:rsidR="0081400D" w:rsidRPr="00C40E52" w:rsidRDefault="0081400D" w:rsidP="0081400D">
      <w:pPr>
        <w:pStyle w:val="pkt"/>
        <w:spacing w:before="0" w:after="120"/>
        <w:ind w:left="284" w:hanging="284"/>
        <w:rPr>
          <w:rFonts w:asciiTheme="minorHAnsi" w:hAnsiTheme="minorHAnsi" w:cstheme="minorHAnsi"/>
          <w:bCs/>
          <w:sz w:val="22"/>
          <w:szCs w:val="22"/>
        </w:rPr>
      </w:pPr>
      <w:r w:rsidRPr="00C40E52">
        <w:rPr>
          <w:rFonts w:asciiTheme="minorHAnsi" w:hAnsiTheme="minorHAnsi" w:cstheme="minorHAnsi"/>
          <w:bCs/>
          <w:sz w:val="22"/>
          <w:szCs w:val="22"/>
        </w:rPr>
        <w:t>3.</w:t>
      </w:r>
      <w:r w:rsidRPr="00C40E52">
        <w:rPr>
          <w:rFonts w:asciiTheme="minorHAnsi" w:hAnsiTheme="minorHAnsi" w:cstheme="minorHAnsi"/>
          <w:bCs/>
          <w:sz w:val="22"/>
          <w:szCs w:val="22"/>
        </w:rPr>
        <w:tab/>
        <w:t>W celu oceny, czy Wykonawca polegając na zdolnościach lub sytuacji innych podmiotów na zasadach określonych w ust. 2, będzie dysponował niezbędnymi zasobami w stopniu umożliwiającym należyte wykonanie zamówienia publicznego oraz oceny, czy stosunek łączący Wykonawcę z tymi podmiotami gwarantuje rzeczywisty dostęp do ich zasobów, a także w celu wykazania braku wobec tych podmiotów podstaw do wykluczenia oraz spełniania, w zakresie w jakim powołuje się na ich zasoby, warunków udziału w postępowaniu, Wykonawca:</w:t>
      </w:r>
    </w:p>
    <w:p w14:paraId="32A905F8" w14:textId="77777777" w:rsidR="0081400D" w:rsidRPr="00C40E52" w:rsidRDefault="0081400D" w:rsidP="0081400D">
      <w:pPr>
        <w:pStyle w:val="Teksttreci0"/>
        <w:shd w:val="clear" w:color="auto" w:fill="auto"/>
        <w:spacing w:after="120" w:line="240" w:lineRule="auto"/>
        <w:ind w:left="567" w:right="20" w:hanging="283"/>
        <w:jc w:val="both"/>
        <w:rPr>
          <w:rFonts w:asciiTheme="minorHAnsi" w:hAnsiTheme="minorHAnsi" w:cstheme="minorHAnsi"/>
          <w:bCs/>
          <w:sz w:val="22"/>
        </w:rPr>
      </w:pPr>
      <w:r w:rsidRPr="00C40E52">
        <w:rPr>
          <w:rFonts w:asciiTheme="minorHAnsi" w:hAnsiTheme="minorHAnsi" w:cstheme="minorHAnsi"/>
          <w:bCs/>
          <w:sz w:val="22"/>
        </w:rPr>
        <w:t>1)</w:t>
      </w:r>
      <w:r w:rsidRPr="00C40E52">
        <w:rPr>
          <w:rFonts w:asciiTheme="minorHAnsi" w:hAnsiTheme="minorHAnsi" w:cstheme="minorHAnsi"/>
          <w:bCs/>
          <w:sz w:val="22"/>
        </w:rPr>
        <w:tab/>
        <w:t>składa wraz z ofertą zobowiązanie innego podmiotu do udostępnienia niezbędnych zasobów Wykonawcy - zgodnie z </w:t>
      </w:r>
      <w:r w:rsidRPr="00C40E52">
        <w:rPr>
          <w:rFonts w:asciiTheme="minorHAnsi" w:hAnsiTheme="minorHAnsi" w:cstheme="minorHAnsi"/>
          <w:b/>
          <w:sz w:val="22"/>
        </w:rPr>
        <w:t xml:space="preserve">Załącznikiem </w:t>
      </w:r>
      <w:r w:rsidRPr="0015667B">
        <w:rPr>
          <w:rFonts w:asciiTheme="minorHAnsi" w:hAnsiTheme="minorHAnsi" w:cstheme="minorHAnsi"/>
          <w:b/>
          <w:sz w:val="22"/>
        </w:rPr>
        <w:t>nr</w:t>
      </w:r>
      <w:r w:rsidRPr="0015667B">
        <w:rPr>
          <w:rFonts w:asciiTheme="minorHAnsi" w:hAnsiTheme="minorHAnsi" w:cstheme="minorHAnsi"/>
          <w:bCs/>
          <w:sz w:val="22"/>
        </w:rPr>
        <w:t xml:space="preserve"> </w:t>
      </w:r>
      <w:r w:rsidRPr="0015667B">
        <w:rPr>
          <w:rFonts w:asciiTheme="minorHAnsi" w:hAnsiTheme="minorHAnsi" w:cstheme="minorHAnsi"/>
          <w:b/>
          <w:bCs/>
          <w:sz w:val="22"/>
        </w:rPr>
        <w:t>8 do SWZ</w:t>
      </w:r>
      <w:r w:rsidRPr="0015667B">
        <w:rPr>
          <w:rFonts w:asciiTheme="minorHAnsi" w:hAnsiTheme="minorHAnsi" w:cstheme="minorHAnsi"/>
          <w:bCs/>
          <w:sz w:val="22"/>
        </w:rPr>
        <w:t>;</w:t>
      </w:r>
    </w:p>
    <w:p w14:paraId="1956DBE7" w14:textId="77777777" w:rsidR="0081400D" w:rsidRPr="00C40E52" w:rsidRDefault="0081400D" w:rsidP="0081400D">
      <w:pPr>
        <w:pStyle w:val="Teksttreci0"/>
        <w:shd w:val="clear" w:color="auto" w:fill="auto"/>
        <w:spacing w:after="120" w:line="240" w:lineRule="auto"/>
        <w:ind w:left="567" w:right="20" w:hanging="283"/>
        <w:jc w:val="both"/>
        <w:rPr>
          <w:rFonts w:asciiTheme="minorHAnsi" w:hAnsiTheme="minorHAnsi" w:cstheme="minorHAnsi"/>
          <w:bCs/>
          <w:sz w:val="22"/>
        </w:rPr>
      </w:pPr>
      <w:r w:rsidRPr="00C40E52">
        <w:rPr>
          <w:rFonts w:asciiTheme="minorHAnsi" w:hAnsiTheme="minorHAnsi" w:cstheme="minorHAnsi"/>
          <w:bCs/>
          <w:sz w:val="22"/>
        </w:rPr>
        <w:t>2)</w:t>
      </w:r>
      <w:r w:rsidRPr="00C40E52">
        <w:rPr>
          <w:rFonts w:asciiTheme="minorHAnsi" w:hAnsiTheme="minorHAnsi" w:cstheme="minorHAnsi"/>
          <w:bCs/>
          <w:sz w:val="22"/>
        </w:rPr>
        <w:tab/>
        <w:t xml:space="preserve">składa wraz z ofertą oświadczenie podmiotu udostępniającego zasoby, potwierdzające brak podstaw wykluczenia tego podmiotu oraz spełnianie warunków udziału w postępowaniu, w zakresie, w jakim Wykonawca powołuje się na jego zasoby - zgodnie z </w:t>
      </w:r>
      <w:r w:rsidRPr="0015667B">
        <w:rPr>
          <w:rFonts w:asciiTheme="minorHAnsi" w:hAnsiTheme="minorHAnsi" w:cstheme="minorHAnsi"/>
          <w:b/>
          <w:sz w:val="22"/>
        </w:rPr>
        <w:t>Załącznikiem nr 11 do SWZ</w:t>
      </w:r>
      <w:r w:rsidRPr="0015667B">
        <w:rPr>
          <w:rFonts w:asciiTheme="minorHAnsi" w:hAnsiTheme="minorHAnsi" w:cstheme="minorHAnsi"/>
          <w:bCs/>
          <w:sz w:val="22"/>
        </w:rPr>
        <w:t>;</w:t>
      </w:r>
    </w:p>
    <w:p w14:paraId="597344FE" w14:textId="6316C1F3" w:rsidR="009844EF" w:rsidRPr="00C40E52" w:rsidRDefault="0081400D" w:rsidP="0081400D">
      <w:pPr>
        <w:pStyle w:val="Teksttreci0"/>
        <w:shd w:val="clear" w:color="auto" w:fill="auto"/>
        <w:spacing w:after="120" w:line="240" w:lineRule="auto"/>
        <w:ind w:left="567" w:right="20" w:hanging="283"/>
        <w:jc w:val="both"/>
        <w:rPr>
          <w:rFonts w:asciiTheme="minorHAnsi" w:hAnsiTheme="minorHAnsi" w:cstheme="minorHAnsi"/>
          <w:bCs/>
          <w:sz w:val="22"/>
        </w:rPr>
      </w:pPr>
      <w:r w:rsidRPr="00C40E52">
        <w:rPr>
          <w:rFonts w:asciiTheme="minorHAnsi" w:hAnsiTheme="minorHAnsi" w:cstheme="minorHAnsi"/>
          <w:bCs/>
          <w:sz w:val="22"/>
        </w:rPr>
        <w:t>3)</w:t>
      </w:r>
      <w:r w:rsidRPr="00C40E52">
        <w:rPr>
          <w:rFonts w:asciiTheme="minorHAnsi" w:hAnsiTheme="minorHAnsi" w:cstheme="minorHAnsi"/>
          <w:bCs/>
          <w:sz w:val="22"/>
        </w:rPr>
        <w:tab/>
        <w:t>w terminie określonym w Rozdziale IX ust. 3 SWZ, przedkłada w odniesieniu do tych podmiotów oświadczenia i dokumenty tam wskazane.</w:t>
      </w:r>
    </w:p>
    <w:p w14:paraId="03FB9F9D" w14:textId="77777777" w:rsidR="0081400D" w:rsidRPr="00C40E52" w:rsidRDefault="0081400D" w:rsidP="0081400D">
      <w:pPr>
        <w:pStyle w:val="Teksttreci0"/>
        <w:tabs>
          <w:tab w:val="left" w:pos="709"/>
        </w:tabs>
        <w:spacing w:line="240" w:lineRule="auto"/>
        <w:ind w:firstLine="0"/>
        <w:jc w:val="both"/>
        <w:rPr>
          <w:rFonts w:asciiTheme="minorHAnsi" w:hAnsiTheme="minorHAnsi" w:cstheme="minorHAnsi"/>
          <w:sz w:val="22"/>
        </w:rPr>
      </w:pPr>
    </w:p>
    <w:p w14:paraId="362A9AE4" w14:textId="77777777" w:rsidR="009844EF" w:rsidRPr="00C40E52" w:rsidRDefault="009844EF" w:rsidP="00284C01">
      <w:pPr>
        <w:pStyle w:val="Akapitzlist"/>
        <w:numPr>
          <w:ilvl w:val="0"/>
          <w:numId w:val="21"/>
        </w:numPr>
        <w:tabs>
          <w:tab w:val="left" w:pos="709"/>
        </w:tabs>
        <w:ind w:left="709" w:hanging="709"/>
        <w:contextualSpacing w:val="0"/>
        <w:rPr>
          <w:rFonts w:asciiTheme="minorHAnsi" w:hAnsiTheme="minorHAnsi" w:cstheme="minorHAnsi"/>
          <w:sz w:val="22"/>
          <w:szCs w:val="22"/>
        </w:rPr>
      </w:pPr>
      <w:r w:rsidRPr="00C40E52">
        <w:rPr>
          <w:rFonts w:asciiTheme="minorHAnsi" w:hAnsiTheme="minorHAnsi" w:cstheme="minorHAnsi"/>
          <w:b/>
          <w:bCs/>
          <w:sz w:val="22"/>
          <w:szCs w:val="22"/>
        </w:rPr>
        <w:t>INFORMACJA DLA WYKONAWCÓW WSPÓLNIE UBIEGAJĄCYCH SIĘ O UDZIELENIE ZAMÓWIENIA (SPÓŁKI CYWILNE/ KONSORCJA</w:t>
      </w:r>
      <w:r w:rsidRPr="00C40E52">
        <w:rPr>
          <w:rFonts w:asciiTheme="minorHAnsi" w:hAnsiTheme="minorHAnsi" w:cstheme="minorHAnsi"/>
          <w:sz w:val="22"/>
          <w:szCs w:val="22"/>
        </w:rPr>
        <w:t>)</w:t>
      </w:r>
    </w:p>
    <w:p w14:paraId="1B84F5C5" w14:textId="77777777" w:rsidR="009844EF" w:rsidRPr="00C40E52" w:rsidRDefault="009844EF" w:rsidP="0081400D">
      <w:pPr>
        <w:ind w:left="426" w:hanging="426"/>
        <w:contextualSpacing/>
        <w:jc w:val="both"/>
        <w:rPr>
          <w:rFonts w:asciiTheme="minorHAnsi" w:hAnsiTheme="minorHAnsi" w:cstheme="minorHAnsi"/>
          <w:sz w:val="22"/>
          <w:szCs w:val="22"/>
        </w:rPr>
      </w:pPr>
      <w:r w:rsidRPr="00C40E52">
        <w:rPr>
          <w:rFonts w:asciiTheme="minorHAnsi" w:hAnsiTheme="minorHAnsi" w:cstheme="minorHAnsi"/>
          <w:sz w:val="22"/>
          <w:szCs w:val="22"/>
        </w:rPr>
        <w:t>1.     Wykonawcy mogą wspólnie ubiegać się o udzielenie zamówienia. W takim przypadku Wykonawcy ustanawiają pełnomocnika do reprezentowania ich w postępowaniu albo do reprezentowania i zawarcia umowy w sprawie zamówienia publicznego. Umocowanie musi wynikać z treści pełnomocnictwa złożonego wraz z ofertą. Pełnomocnictwo należy sporządzić w postaci elektronicznej i opatrzeć kwalifikowanym podpisem elektronicznym, podpisem zaufanym lub podpisem osobistym. W przypadku gdy pełnomocnictwo zostało sporządzone jako dokument w postaci papierowej i opatrzone własnoręcznym podpisem, przekazuje się cyfrowe odwzorowanie tego dokumentu opatrzone przez mocodawców kwalifikowanym podpisem elektronicznym, podpisem zaufanym lub podpisem osobistym. Poświadczenia zgodności cyfrowego odwzorowania z pełnomocnictwem w postaci papierowej może dokonać również notariusz.</w:t>
      </w:r>
    </w:p>
    <w:p w14:paraId="56D55158" w14:textId="425F4DFE" w:rsidR="009844EF" w:rsidRPr="00C40E52" w:rsidRDefault="009844EF" w:rsidP="0081400D">
      <w:pPr>
        <w:ind w:left="426" w:hanging="426"/>
        <w:jc w:val="both"/>
        <w:rPr>
          <w:rFonts w:asciiTheme="minorHAnsi" w:hAnsiTheme="minorHAnsi" w:cstheme="minorHAnsi"/>
          <w:sz w:val="22"/>
          <w:szCs w:val="22"/>
        </w:rPr>
      </w:pPr>
      <w:r w:rsidRPr="00C40E52">
        <w:rPr>
          <w:rFonts w:asciiTheme="minorHAnsi" w:hAnsiTheme="minorHAnsi" w:cstheme="minorHAnsi"/>
          <w:sz w:val="22"/>
          <w:szCs w:val="22"/>
        </w:rPr>
        <w:lastRenderedPageBreak/>
        <w:t xml:space="preserve">2.   Zamawiający zaleca, aby pełnomocnictwo, o którym mowa w ust. 1 zawierało w szczególności wskazanie: </w:t>
      </w:r>
    </w:p>
    <w:p w14:paraId="509E8172" w14:textId="77777777" w:rsidR="009844EF" w:rsidRPr="00C40E52" w:rsidRDefault="009844EF" w:rsidP="00284C01">
      <w:pPr>
        <w:pStyle w:val="Akapitzlist"/>
        <w:numPr>
          <w:ilvl w:val="0"/>
          <w:numId w:val="25"/>
        </w:numPr>
        <w:ind w:left="850" w:hanging="357"/>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postępowania o zamówienie publiczne, którego dotyczy; </w:t>
      </w:r>
    </w:p>
    <w:p w14:paraId="6BD8E281" w14:textId="77777777" w:rsidR="009844EF" w:rsidRPr="00C40E52" w:rsidRDefault="009844EF" w:rsidP="00284C01">
      <w:pPr>
        <w:pStyle w:val="Akapitzlist"/>
        <w:numPr>
          <w:ilvl w:val="0"/>
          <w:numId w:val="25"/>
        </w:numPr>
        <w:ind w:left="850" w:hanging="357"/>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wszystkich Wykonawców ubiegających się wspólnie o udzielenie zamówienia wymienionych </w:t>
      </w:r>
      <w:r w:rsidRPr="00C40E52">
        <w:rPr>
          <w:rFonts w:asciiTheme="minorHAnsi" w:hAnsiTheme="minorHAnsi" w:cstheme="minorHAnsi"/>
          <w:sz w:val="22"/>
          <w:szCs w:val="22"/>
        </w:rPr>
        <w:br/>
        <w:t xml:space="preserve">z nazwy z określeniem adresu siedziby; </w:t>
      </w:r>
    </w:p>
    <w:p w14:paraId="7A7664DF" w14:textId="77777777" w:rsidR="009844EF" w:rsidRPr="00C40E52" w:rsidRDefault="009844EF" w:rsidP="00284C01">
      <w:pPr>
        <w:pStyle w:val="Akapitzlist"/>
        <w:numPr>
          <w:ilvl w:val="0"/>
          <w:numId w:val="25"/>
        </w:numPr>
        <w:ind w:left="850" w:hanging="357"/>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ustanowionego Pełnomocnika oraz zakresu jego umocowania. Zakres umocowania musi obejmować przede wszystkim: reprezentowanie Wykonawców występujących wspólnie </w:t>
      </w:r>
      <w:r w:rsidRPr="00C40E52">
        <w:rPr>
          <w:rFonts w:asciiTheme="minorHAnsi" w:hAnsiTheme="minorHAnsi" w:cstheme="minorHAnsi"/>
          <w:sz w:val="22"/>
          <w:szCs w:val="22"/>
        </w:rPr>
        <w:br/>
        <w:t xml:space="preserve">w postępowaniu o udzielenie zamówienia publicznego, zaciąganie w ich imieniu zobowiązań, złożenie oferty wspólnie, prowadzenie korespondencji i podejmowanie zobowiązań związanych z postępowaniem o zamówienie publiczne. </w:t>
      </w:r>
    </w:p>
    <w:p w14:paraId="2B08C283" w14:textId="77777777" w:rsidR="009844EF" w:rsidRPr="00C40E52" w:rsidRDefault="009844EF" w:rsidP="0081400D">
      <w:pPr>
        <w:pStyle w:val="Akapitzlist"/>
        <w:ind w:left="425"/>
        <w:jc w:val="both"/>
        <w:rPr>
          <w:rFonts w:asciiTheme="minorHAnsi" w:hAnsiTheme="minorHAnsi" w:cstheme="minorHAnsi"/>
          <w:sz w:val="22"/>
          <w:szCs w:val="22"/>
        </w:rPr>
      </w:pPr>
      <w:r w:rsidRPr="00C40E52">
        <w:rPr>
          <w:rFonts w:asciiTheme="minorHAnsi" w:hAnsiTheme="minorHAnsi" w:cstheme="minorHAnsi"/>
          <w:sz w:val="22"/>
          <w:szCs w:val="22"/>
        </w:rPr>
        <w:t>Dokument pełnomocnictwa powinien być podpisany w imieniu wszystkich Wykonawców ubiegających się wspólnie o udzielenie zamówienia</w:t>
      </w:r>
      <w:r w:rsidRPr="00C40E52">
        <w:rPr>
          <w:rFonts w:asciiTheme="minorHAnsi" w:hAnsiTheme="minorHAnsi" w:cstheme="minorHAnsi"/>
          <w:strike/>
          <w:sz w:val="22"/>
          <w:szCs w:val="22"/>
        </w:rPr>
        <w:t xml:space="preserve">, </w:t>
      </w:r>
      <w:r w:rsidRPr="00C40E52">
        <w:rPr>
          <w:rFonts w:asciiTheme="minorHAnsi" w:hAnsiTheme="minorHAnsi" w:cstheme="minorHAnsi"/>
          <w:sz w:val="22"/>
          <w:szCs w:val="22"/>
        </w:rPr>
        <w:t>przez osoby uprawnione do składania oświadczeń woli wymienione we właściwym rejestrze lub ewidencji Wykonawcy.</w:t>
      </w:r>
    </w:p>
    <w:p w14:paraId="0A1AED0A" w14:textId="77777777" w:rsidR="009844EF" w:rsidRPr="00C40E52" w:rsidRDefault="009844EF" w:rsidP="00284C01">
      <w:pPr>
        <w:pStyle w:val="Akapitzlist"/>
        <w:numPr>
          <w:ilvl w:val="0"/>
          <w:numId w:val="26"/>
        </w:numPr>
        <w:ind w:left="426" w:hanging="426"/>
        <w:contextualSpacing w:val="0"/>
        <w:jc w:val="both"/>
        <w:rPr>
          <w:rFonts w:asciiTheme="minorHAnsi" w:hAnsiTheme="minorHAnsi" w:cstheme="minorHAnsi"/>
          <w:sz w:val="22"/>
          <w:szCs w:val="22"/>
        </w:rPr>
      </w:pPr>
      <w:r w:rsidRPr="00C40E52">
        <w:rPr>
          <w:rFonts w:asciiTheme="minorHAnsi" w:hAnsiTheme="minorHAnsi" w:cstheme="minorHAnsi"/>
          <w:sz w:val="22"/>
          <w:szCs w:val="22"/>
        </w:rPr>
        <w:t>Wykonawcy działający w ramach spółki cywilnej zamiast pełnomocnictwa, o którym mowa w ust. 1 SWZ, mogą załączyć do oferty odpis aktualnej umowy spółki, jeżeli będzie z niej wynikać zakres umocowania wspólników.</w:t>
      </w:r>
    </w:p>
    <w:p w14:paraId="46045D1E" w14:textId="77777777" w:rsidR="009844EF" w:rsidRPr="00C40E52" w:rsidRDefault="009844EF" w:rsidP="00284C01">
      <w:pPr>
        <w:pStyle w:val="Akapitzlist"/>
        <w:numPr>
          <w:ilvl w:val="0"/>
          <w:numId w:val="26"/>
        </w:numPr>
        <w:ind w:left="426" w:hanging="426"/>
        <w:contextualSpacing w:val="0"/>
        <w:jc w:val="both"/>
        <w:rPr>
          <w:rFonts w:asciiTheme="minorHAnsi" w:hAnsiTheme="minorHAnsi" w:cstheme="minorHAnsi"/>
          <w:sz w:val="22"/>
          <w:szCs w:val="22"/>
        </w:rPr>
      </w:pPr>
      <w:r w:rsidRPr="00C40E52">
        <w:rPr>
          <w:rFonts w:asciiTheme="minorHAnsi" w:hAnsiTheme="minorHAnsi" w:cstheme="minorHAnsi"/>
          <w:sz w:val="22"/>
          <w:szCs w:val="22"/>
        </w:rPr>
        <w:t>Wszelka korespondencja będzie prowadzona wyłącznie z pełnomocnikiem.</w:t>
      </w:r>
    </w:p>
    <w:p w14:paraId="3075227D" w14:textId="77777777" w:rsidR="009844EF" w:rsidRPr="00C40E52" w:rsidRDefault="009844EF" w:rsidP="00284C01">
      <w:pPr>
        <w:pStyle w:val="Akapitzlist"/>
        <w:numPr>
          <w:ilvl w:val="0"/>
          <w:numId w:val="26"/>
        </w:numPr>
        <w:ind w:left="426" w:hanging="426"/>
        <w:jc w:val="both"/>
        <w:rPr>
          <w:rFonts w:asciiTheme="minorHAnsi" w:hAnsiTheme="minorHAnsi" w:cstheme="minorHAnsi"/>
          <w:sz w:val="22"/>
          <w:szCs w:val="22"/>
        </w:rPr>
      </w:pPr>
      <w:r w:rsidRPr="00C40E52">
        <w:rPr>
          <w:rFonts w:asciiTheme="minorHAnsi" w:hAnsiTheme="minorHAnsi" w:cstheme="minorHAnsi"/>
          <w:sz w:val="22"/>
          <w:szCs w:val="22"/>
        </w:rPr>
        <w:t xml:space="preserve">W przypadku Wykonawców wspólnie ubiegających się o udzielenie zamówienia, oświadczenia, </w:t>
      </w:r>
      <w:r w:rsidRPr="00C40E52">
        <w:rPr>
          <w:rFonts w:asciiTheme="minorHAnsi" w:hAnsiTheme="minorHAnsi" w:cstheme="minorHAnsi"/>
          <w:sz w:val="22"/>
          <w:szCs w:val="22"/>
        </w:rPr>
        <w:br/>
        <w:t>o których mowa w Rozdziale IX ust. 1 SWZ, składa każdy z Wykonawców. Oświadczenia te potwierdzają brak podstaw wykluczenia oraz spełnianie warunków udziału w zakresie, w jakim każdy z Wykonawców wykazuje spełnianie warunków udziału w postępowaniu.</w:t>
      </w:r>
    </w:p>
    <w:p w14:paraId="18B8E00B" w14:textId="0471BCBC" w:rsidR="009844EF" w:rsidRPr="00C40E52" w:rsidRDefault="009844EF" w:rsidP="00284C01">
      <w:pPr>
        <w:pStyle w:val="Akapitzlist"/>
        <w:numPr>
          <w:ilvl w:val="0"/>
          <w:numId w:val="26"/>
        </w:numPr>
        <w:ind w:left="426" w:hanging="426"/>
        <w:jc w:val="both"/>
        <w:rPr>
          <w:rFonts w:asciiTheme="minorHAnsi" w:hAnsiTheme="minorHAnsi" w:cstheme="minorHAnsi"/>
          <w:sz w:val="22"/>
          <w:szCs w:val="22"/>
        </w:rPr>
      </w:pPr>
      <w:r w:rsidRPr="00C40E52">
        <w:rPr>
          <w:rFonts w:asciiTheme="minorHAnsi" w:hAnsiTheme="minorHAnsi" w:cstheme="minorHAnsi"/>
          <w:sz w:val="22"/>
          <w:szCs w:val="22"/>
        </w:rPr>
        <w:t xml:space="preserve">Wykonawcy wspólnie ubiegający się o udzielenie zamówienia </w:t>
      </w:r>
      <w:r w:rsidRPr="00C40E52">
        <w:rPr>
          <w:rFonts w:asciiTheme="minorHAnsi" w:hAnsiTheme="minorHAnsi" w:cstheme="minorHAnsi"/>
          <w:b/>
          <w:sz w:val="22"/>
          <w:szCs w:val="22"/>
        </w:rPr>
        <w:t>dołączają do oferty</w:t>
      </w:r>
      <w:r w:rsidRPr="00C40E52">
        <w:rPr>
          <w:rFonts w:asciiTheme="minorHAnsi" w:hAnsiTheme="minorHAnsi" w:cstheme="minorHAnsi"/>
          <w:sz w:val="22"/>
          <w:szCs w:val="22"/>
        </w:rPr>
        <w:t xml:space="preserve"> „oświadczenie o podziale obowiązków w trakcie realizacji zamówienia”, zgodnie z wzorem stanowiącym </w:t>
      </w:r>
      <w:r w:rsidRPr="0015667B">
        <w:rPr>
          <w:rFonts w:asciiTheme="minorHAnsi" w:hAnsiTheme="minorHAnsi" w:cstheme="minorHAnsi"/>
          <w:b/>
          <w:sz w:val="22"/>
          <w:szCs w:val="22"/>
        </w:rPr>
        <w:t xml:space="preserve">Załącznik nr </w:t>
      </w:r>
      <w:r w:rsidR="0081400D" w:rsidRPr="0015667B">
        <w:rPr>
          <w:rFonts w:asciiTheme="minorHAnsi" w:hAnsiTheme="minorHAnsi" w:cstheme="minorHAnsi"/>
          <w:b/>
          <w:sz w:val="22"/>
          <w:szCs w:val="22"/>
        </w:rPr>
        <w:t>10</w:t>
      </w:r>
      <w:r w:rsidRPr="0015667B">
        <w:rPr>
          <w:rFonts w:asciiTheme="minorHAnsi" w:hAnsiTheme="minorHAnsi" w:cstheme="minorHAnsi"/>
          <w:b/>
          <w:sz w:val="22"/>
          <w:szCs w:val="22"/>
        </w:rPr>
        <w:t xml:space="preserve"> do SWZ</w:t>
      </w:r>
      <w:r w:rsidRPr="00C40E52">
        <w:rPr>
          <w:rFonts w:asciiTheme="minorHAnsi" w:hAnsiTheme="minorHAnsi" w:cstheme="minorHAnsi"/>
          <w:sz w:val="22"/>
          <w:szCs w:val="22"/>
        </w:rPr>
        <w:t>, z którego wynika, który zakres przedmiotu zamówienia wykonają poszczególni wykonawcy (art. 117 ust. 4).</w:t>
      </w:r>
    </w:p>
    <w:p w14:paraId="0777B62E" w14:textId="77777777" w:rsidR="009844EF" w:rsidRPr="00C40E52" w:rsidRDefault="009844EF" w:rsidP="00284C01">
      <w:pPr>
        <w:pStyle w:val="Akapitzlist"/>
        <w:numPr>
          <w:ilvl w:val="0"/>
          <w:numId w:val="26"/>
        </w:numPr>
        <w:ind w:left="426" w:hanging="426"/>
        <w:jc w:val="both"/>
        <w:rPr>
          <w:rFonts w:asciiTheme="minorHAnsi" w:hAnsiTheme="minorHAnsi" w:cstheme="minorHAnsi"/>
          <w:sz w:val="22"/>
          <w:szCs w:val="22"/>
        </w:rPr>
      </w:pPr>
      <w:r w:rsidRPr="00C40E52">
        <w:rPr>
          <w:rFonts w:asciiTheme="minorHAnsi" w:hAnsiTheme="minorHAnsi" w:cstheme="minorHAnsi"/>
          <w:sz w:val="22"/>
          <w:szCs w:val="22"/>
        </w:rPr>
        <w:t>Oświadczenia i dokumenty potwierdzające brak podstaw do wykluczenia z postępowania, składa każdy z Wykonawców wspólnie ubiegających się o zamówienie.</w:t>
      </w:r>
      <w:bookmarkStart w:id="18" w:name="bookmark11"/>
      <w:r w:rsidRPr="00C40E52">
        <w:rPr>
          <w:rFonts w:asciiTheme="minorHAnsi" w:hAnsiTheme="minorHAnsi" w:cstheme="minorHAnsi"/>
          <w:sz w:val="22"/>
          <w:szCs w:val="22"/>
        </w:rPr>
        <w:t xml:space="preserve"> </w:t>
      </w:r>
    </w:p>
    <w:p w14:paraId="1694AE52" w14:textId="77777777" w:rsidR="009844EF" w:rsidRPr="00C40E52" w:rsidRDefault="009844EF" w:rsidP="00284C01">
      <w:pPr>
        <w:pStyle w:val="Akapitzlist"/>
        <w:numPr>
          <w:ilvl w:val="0"/>
          <w:numId w:val="26"/>
        </w:numPr>
        <w:ind w:left="426" w:hanging="426"/>
        <w:jc w:val="both"/>
        <w:rPr>
          <w:rFonts w:asciiTheme="minorHAnsi" w:hAnsiTheme="minorHAnsi" w:cstheme="minorHAnsi"/>
          <w:sz w:val="22"/>
          <w:szCs w:val="22"/>
        </w:rPr>
      </w:pPr>
      <w:r w:rsidRPr="00C40E52">
        <w:rPr>
          <w:rFonts w:asciiTheme="minorHAnsi" w:hAnsiTheme="minorHAnsi" w:cstheme="minorHAnsi"/>
          <w:sz w:val="22"/>
          <w:szCs w:val="22"/>
        </w:rPr>
        <w:t>Jeżeli zostanie wybrana oferta wykonawców wspólnie ubiegających się o udzielenie zamówienia, Zamawiający zastrzega możliwość żądania przed zawarciem umowy w sprawie zamówienia publicznego kopii umowy regulującej współpracę tych Wykonawców.</w:t>
      </w:r>
    </w:p>
    <w:p w14:paraId="60F04EB0" w14:textId="77777777" w:rsidR="009844EF" w:rsidRPr="00C40E52" w:rsidRDefault="009844EF" w:rsidP="0081400D">
      <w:pPr>
        <w:contextualSpacing/>
        <w:jc w:val="both"/>
        <w:rPr>
          <w:rFonts w:asciiTheme="minorHAnsi" w:hAnsiTheme="minorHAnsi" w:cstheme="minorHAnsi"/>
          <w:sz w:val="22"/>
          <w:szCs w:val="22"/>
        </w:rPr>
      </w:pPr>
    </w:p>
    <w:p w14:paraId="7E079A0A" w14:textId="77777777" w:rsidR="009844EF" w:rsidRPr="00C40E52" w:rsidRDefault="009844EF" w:rsidP="00284C01">
      <w:pPr>
        <w:pStyle w:val="Akapitzlist"/>
        <w:numPr>
          <w:ilvl w:val="0"/>
          <w:numId w:val="21"/>
        </w:numPr>
        <w:ind w:left="709" w:hanging="709"/>
        <w:contextualSpacing w:val="0"/>
        <w:rPr>
          <w:rFonts w:asciiTheme="minorHAnsi" w:hAnsiTheme="minorHAnsi" w:cstheme="minorHAnsi"/>
          <w:b/>
          <w:bCs/>
          <w:sz w:val="22"/>
          <w:szCs w:val="22"/>
        </w:rPr>
      </w:pPr>
      <w:r w:rsidRPr="00C40E52">
        <w:rPr>
          <w:rFonts w:asciiTheme="minorHAnsi" w:hAnsiTheme="minorHAnsi" w:cstheme="minorHAnsi"/>
          <w:b/>
          <w:bCs/>
          <w:sz w:val="22"/>
          <w:szCs w:val="22"/>
        </w:rPr>
        <w:t xml:space="preserve">SPOSÓB KOMUNIKACJI ORAZ </w:t>
      </w:r>
      <w:bookmarkEnd w:id="18"/>
      <w:r w:rsidRPr="00C40E52">
        <w:rPr>
          <w:rFonts w:asciiTheme="minorHAnsi" w:hAnsiTheme="minorHAnsi" w:cstheme="minorHAnsi"/>
          <w:b/>
          <w:bCs/>
          <w:sz w:val="22"/>
          <w:szCs w:val="22"/>
        </w:rPr>
        <w:t>WYJAŚNIENIA TREŚCI SWZ</w:t>
      </w:r>
    </w:p>
    <w:p w14:paraId="04AD6540" w14:textId="6E60F284" w:rsidR="009844EF" w:rsidRPr="00C40E52" w:rsidRDefault="009844EF" w:rsidP="00284C01">
      <w:pPr>
        <w:pStyle w:val="Akapitzlist"/>
        <w:widowControl w:val="0"/>
        <w:numPr>
          <w:ilvl w:val="0"/>
          <w:numId w:val="30"/>
        </w:numPr>
        <w:autoSpaceDE w:val="0"/>
        <w:autoSpaceDN w:val="0"/>
        <w:spacing w:before="118"/>
        <w:ind w:left="426" w:hanging="426"/>
        <w:contextualSpacing w:val="0"/>
        <w:jc w:val="both"/>
        <w:rPr>
          <w:rFonts w:asciiTheme="minorHAnsi" w:hAnsiTheme="minorHAnsi" w:cstheme="minorHAnsi"/>
          <w:sz w:val="22"/>
          <w:szCs w:val="22"/>
        </w:rPr>
      </w:pPr>
      <w:r w:rsidRPr="00C40E52">
        <w:rPr>
          <w:rFonts w:asciiTheme="minorHAnsi" w:hAnsiTheme="minorHAnsi" w:cstheme="minorHAnsi"/>
          <w:sz w:val="22"/>
          <w:szCs w:val="22"/>
        </w:rPr>
        <w:t>Komunikacja</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między</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Zamawiającym</w:t>
      </w:r>
      <w:r w:rsidRPr="00C40E52">
        <w:rPr>
          <w:rFonts w:asciiTheme="minorHAnsi" w:hAnsiTheme="minorHAnsi" w:cstheme="minorHAnsi"/>
          <w:spacing w:val="78"/>
          <w:sz w:val="22"/>
          <w:szCs w:val="22"/>
        </w:rPr>
        <w:t xml:space="preserve"> </w:t>
      </w:r>
      <w:r w:rsidRPr="00C40E52">
        <w:rPr>
          <w:rFonts w:asciiTheme="minorHAnsi" w:hAnsiTheme="minorHAnsi" w:cstheme="minorHAnsi"/>
          <w:sz w:val="22"/>
          <w:szCs w:val="22"/>
        </w:rPr>
        <w:t>a</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Wykonawcami,</w:t>
      </w:r>
      <w:r w:rsidRPr="00C40E52">
        <w:rPr>
          <w:rFonts w:asciiTheme="minorHAnsi" w:hAnsiTheme="minorHAnsi" w:cstheme="minorHAnsi"/>
          <w:spacing w:val="74"/>
          <w:sz w:val="22"/>
          <w:szCs w:val="22"/>
        </w:rPr>
        <w:t xml:space="preserve"> </w:t>
      </w:r>
      <w:r w:rsidRPr="00C40E52">
        <w:rPr>
          <w:rFonts w:asciiTheme="minorHAnsi" w:hAnsiTheme="minorHAnsi" w:cstheme="minorHAnsi"/>
          <w:sz w:val="22"/>
          <w:szCs w:val="22"/>
        </w:rPr>
        <w:t>w</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tym</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przesyłanie</w:t>
      </w:r>
      <w:r w:rsidRPr="00C40E52">
        <w:rPr>
          <w:rFonts w:asciiTheme="minorHAnsi" w:hAnsiTheme="minorHAnsi" w:cstheme="minorHAnsi"/>
          <w:spacing w:val="76"/>
          <w:sz w:val="22"/>
          <w:szCs w:val="22"/>
        </w:rPr>
        <w:t xml:space="preserve"> </w:t>
      </w:r>
      <w:r w:rsidRPr="00C40E52">
        <w:rPr>
          <w:rFonts w:asciiTheme="minorHAnsi" w:hAnsiTheme="minorHAnsi" w:cstheme="minorHAnsi"/>
          <w:sz w:val="22"/>
          <w:szCs w:val="22"/>
        </w:rPr>
        <w:t>wszelkich</w:t>
      </w:r>
      <w:r w:rsidRPr="00C40E52">
        <w:rPr>
          <w:rFonts w:asciiTheme="minorHAnsi" w:hAnsiTheme="minorHAnsi" w:cstheme="minorHAnsi"/>
          <w:spacing w:val="76"/>
          <w:sz w:val="22"/>
          <w:szCs w:val="22"/>
        </w:rPr>
        <w:t xml:space="preserve"> </w:t>
      </w:r>
      <w:r w:rsidRPr="00C40E52">
        <w:rPr>
          <w:rFonts w:asciiTheme="minorHAnsi" w:hAnsiTheme="minorHAnsi" w:cstheme="minorHAnsi"/>
          <w:sz w:val="22"/>
          <w:szCs w:val="22"/>
        </w:rPr>
        <w:t>oświadczeń, wniosków, zawiadomień oraz informacji, odbywa się przy użyciu Platformy</w:t>
      </w:r>
      <w:r w:rsidRPr="00C40E52">
        <w:rPr>
          <w:rFonts w:asciiTheme="minorHAnsi" w:hAnsiTheme="minorHAnsi" w:cstheme="minorHAnsi"/>
          <w:sz w:val="22"/>
          <w:szCs w:val="22"/>
        </w:rPr>
        <w:br/>
        <w:t xml:space="preserve"> e-Zamówienia, zwanej dalej „Platformą”,</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która</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jest</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dostępna</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pod</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adresem:</w:t>
      </w:r>
      <w:r w:rsidRPr="00C40E52">
        <w:rPr>
          <w:rFonts w:asciiTheme="minorHAnsi" w:hAnsiTheme="minorHAnsi" w:cstheme="minorHAnsi"/>
          <w:spacing w:val="40"/>
          <w:sz w:val="22"/>
          <w:szCs w:val="22"/>
        </w:rPr>
        <w:t xml:space="preserve"> </w:t>
      </w:r>
      <w:hyperlink r:id="rId25">
        <w:r w:rsidRPr="00C40E52">
          <w:rPr>
            <w:rFonts w:asciiTheme="minorHAnsi" w:hAnsiTheme="minorHAnsi" w:cstheme="minorHAnsi"/>
            <w:sz w:val="22"/>
            <w:szCs w:val="22"/>
          </w:rPr>
          <w:t>https://ezamowienia.gov.pl</w:t>
        </w:r>
      </w:hyperlink>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z</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zastrzeżeniem</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zapisów pkt 1</w:t>
      </w:r>
      <w:r w:rsidR="004519BA">
        <w:rPr>
          <w:rFonts w:asciiTheme="minorHAnsi" w:hAnsiTheme="minorHAnsi" w:cstheme="minorHAnsi"/>
          <w:sz w:val="22"/>
          <w:szCs w:val="22"/>
        </w:rPr>
        <w:t>4</w:t>
      </w:r>
      <w:r w:rsidRPr="00C40E52">
        <w:rPr>
          <w:rFonts w:asciiTheme="minorHAnsi" w:hAnsiTheme="minorHAnsi" w:cstheme="minorHAnsi"/>
          <w:sz w:val="22"/>
          <w:szCs w:val="22"/>
        </w:rPr>
        <w:t>.</w:t>
      </w:r>
    </w:p>
    <w:p w14:paraId="0B120638" w14:textId="77777777" w:rsidR="009844EF" w:rsidRPr="00C40E52" w:rsidRDefault="009844EF" w:rsidP="00284C01">
      <w:pPr>
        <w:pStyle w:val="Akapitzlist"/>
        <w:widowControl w:val="0"/>
        <w:numPr>
          <w:ilvl w:val="0"/>
          <w:numId w:val="30"/>
        </w:numPr>
        <w:autoSpaceDE w:val="0"/>
        <w:autoSpaceDN w:val="0"/>
        <w:spacing w:line="228" w:lineRule="exact"/>
        <w:ind w:left="426" w:hanging="426"/>
        <w:contextualSpacing w:val="0"/>
        <w:jc w:val="both"/>
        <w:rPr>
          <w:rFonts w:asciiTheme="minorHAnsi" w:hAnsiTheme="minorHAnsi" w:cstheme="minorHAnsi"/>
          <w:sz w:val="22"/>
          <w:szCs w:val="22"/>
        </w:rPr>
      </w:pPr>
      <w:r w:rsidRPr="00C40E52">
        <w:rPr>
          <w:rFonts w:asciiTheme="minorHAnsi" w:hAnsiTheme="minorHAnsi" w:cstheme="minorHAnsi"/>
          <w:sz w:val="22"/>
          <w:szCs w:val="22"/>
        </w:rPr>
        <w:t>Korzystanie</w:t>
      </w:r>
      <w:r w:rsidRPr="00C40E52">
        <w:rPr>
          <w:rFonts w:asciiTheme="minorHAnsi" w:hAnsiTheme="minorHAnsi" w:cstheme="minorHAnsi"/>
          <w:spacing w:val="-7"/>
          <w:sz w:val="22"/>
          <w:szCs w:val="22"/>
        </w:rPr>
        <w:t xml:space="preserve"> </w:t>
      </w:r>
      <w:r w:rsidRPr="00C40E52">
        <w:rPr>
          <w:rFonts w:asciiTheme="minorHAnsi" w:hAnsiTheme="minorHAnsi" w:cstheme="minorHAnsi"/>
          <w:sz w:val="22"/>
          <w:szCs w:val="22"/>
        </w:rPr>
        <w:t>z</w:t>
      </w:r>
      <w:r w:rsidRPr="00C40E52">
        <w:rPr>
          <w:rFonts w:asciiTheme="minorHAnsi" w:hAnsiTheme="minorHAnsi" w:cstheme="minorHAnsi"/>
          <w:spacing w:val="-8"/>
          <w:sz w:val="22"/>
          <w:szCs w:val="22"/>
        </w:rPr>
        <w:t xml:space="preserve"> </w:t>
      </w:r>
      <w:r w:rsidRPr="00C40E52">
        <w:rPr>
          <w:rFonts w:asciiTheme="minorHAnsi" w:hAnsiTheme="minorHAnsi" w:cstheme="minorHAnsi"/>
          <w:sz w:val="22"/>
          <w:szCs w:val="22"/>
        </w:rPr>
        <w:t>Platformy</w:t>
      </w:r>
      <w:r w:rsidRPr="00C40E52">
        <w:rPr>
          <w:rFonts w:asciiTheme="minorHAnsi" w:hAnsiTheme="minorHAnsi" w:cstheme="minorHAnsi"/>
          <w:spacing w:val="-11"/>
          <w:sz w:val="22"/>
          <w:szCs w:val="22"/>
        </w:rPr>
        <w:t xml:space="preserve"> </w:t>
      </w:r>
      <w:r w:rsidRPr="00C40E52">
        <w:rPr>
          <w:rFonts w:asciiTheme="minorHAnsi" w:hAnsiTheme="minorHAnsi" w:cstheme="minorHAnsi"/>
          <w:sz w:val="22"/>
          <w:szCs w:val="22"/>
        </w:rPr>
        <w:t>jest</w:t>
      </w:r>
      <w:r w:rsidRPr="00C40E52">
        <w:rPr>
          <w:rFonts w:asciiTheme="minorHAnsi" w:hAnsiTheme="minorHAnsi" w:cstheme="minorHAnsi"/>
          <w:spacing w:val="-7"/>
          <w:sz w:val="22"/>
          <w:szCs w:val="22"/>
        </w:rPr>
        <w:t xml:space="preserve"> </w:t>
      </w:r>
      <w:r w:rsidRPr="00C40E52">
        <w:rPr>
          <w:rFonts w:asciiTheme="minorHAnsi" w:hAnsiTheme="minorHAnsi" w:cstheme="minorHAnsi"/>
          <w:spacing w:val="-2"/>
          <w:sz w:val="22"/>
          <w:szCs w:val="22"/>
        </w:rPr>
        <w:t>bezpłatne.</w:t>
      </w:r>
    </w:p>
    <w:p w14:paraId="4D854E23" w14:textId="77777777" w:rsidR="009844EF" w:rsidRPr="00C40E52" w:rsidRDefault="009844EF" w:rsidP="00284C01">
      <w:pPr>
        <w:pStyle w:val="Akapitzlist"/>
        <w:widowControl w:val="0"/>
        <w:numPr>
          <w:ilvl w:val="0"/>
          <w:numId w:val="30"/>
        </w:numPr>
        <w:autoSpaceDE w:val="0"/>
        <w:autoSpaceDN w:val="0"/>
        <w:spacing w:line="228" w:lineRule="exact"/>
        <w:ind w:left="426" w:hanging="426"/>
        <w:contextualSpacing w:val="0"/>
        <w:jc w:val="both"/>
        <w:rPr>
          <w:rFonts w:asciiTheme="minorHAnsi" w:hAnsiTheme="minorHAnsi" w:cstheme="minorHAnsi"/>
          <w:sz w:val="22"/>
          <w:szCs w:val="22"/>
        </w:rPr>
      </w:pPr>
      <w:r w:rsidRPr="00C40E52">
        <w:rPr>
          <w:rFonts w:asciiTheme="minorHAnsi" w:hAnsiTheme="minorHAnsi" w:cstheme="minorHAnsi"/>
          <w:sz w:val="22"/>
          <w:szCs w:val="22"/>
        </w:rPr>
        <w:t>Przeglądanie i pobieranie publicznej treści dokumentacji postępowania nie wymaga posiadania konta</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na Platformie ani logowania.</w:t>
      </w:r>
    </w:p>
    <w:p w14:paraId="2C16D309" w14:textId="77777777" w:rsidR="009844EF" w:rsidRPr="00C40E52" w:rsidRDefault="009844EF" w:rsidP="00284C01">
      <w:pPr>
        <w:pStyle w:val="Akapitzlist"/>
        <w:widowControl w:val="0"/>
        <w:numPr>
          <w:ilvl w:val="0"/>
          <w:numId w:val="30"/>
        </w:numPr>
        <w:tabs>
          <w:tab w:val="left" w:pos="681"/>
        </w:tabs>
        <w:autoSpaceDE w:val="0"/>
        <w:autoSpaceDN w:val="0"/>
        <w:spacing w:before="1"/>
        <w:ind w:left="426"/>
        <w:contextualSpacing w:val="0"/>
        <w:jc w:val="both"/>
        <w:rPr>
          <w:rFonts w:asciiTheme="minorHAnsi" w:hAnsiTheme="minorHAnsi" w:cstheme="minorHAnsi"/>
          <w:sz w:val="22"/>
          <w:szCs w:val="22"/>
        </w:rPr>
      </w:pPr>
      <w:r w:rsidRPr="00C40E52">
        <w:rPr>
          <w:rFonts w:asciiTheme="minorHAnsi" w:hAnsiTheme="minorHAnsi" w:cstheme="minorHAnsi"/>
          <w:sz w:val="22"/>
          <w:szCs w:val="22"/>
        </w:rPr>
        <w:t>Wykonawca zamierzający wziąć udział w postępowaniu o udzielenie zamówienia publicznego musi posiadać konto podmiotu „Wykonawca” na Platformie. Szczegółowe informacje na temat zakładania kont</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podmiotów</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oraz</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zasady</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i</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warunki</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korzystania</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z</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Platformy</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określa</w:t>
      </w:r>
      <w:r w:rsidRPr="00C40E52">
        <w:rPr>
          <w:rFonts w:asciiTheme="minorHAnsi" w:hAnsiTheme="minorHAnsi" w:cstheme="minorHAnsi"/>
          <w:spacing w:val="76"/>
          <w:w w:val="150"/>
          <w:sz w:val="22"/>
          <w:szCs w:val="22"/>
        </w:rPr>
        <w:t xml:space="preserve"> </w:t>
      </w:r>
      <w:r w:rsidRPr="00C40E52">
        <w:rPr>
          <w:rFonts w:asciiTheme="minorHAnsi" w:hAnsiTheme="minorHAnsi" w:cstheme="minorHAnsi"/>
          <w:i/>
          <w:sz w:val="22"/>
          <w:szCs w:val="22"/>
        </w:rPr>
        <w:t>Regulamin</w:t>
      </w:r>
      <w:r w:rsidRPr="00C40E52">
        <w:rPr>
          <w:rFonts w:asciiTheme="minorHAnsi" w:hAnsiTheme="minorHAnsi" w:cstheme="minorHAnsi"/>
          <w:i/>
          <w:spacing w:val="80"/>
          <w:sz w:val="22"/>
          <w:szCs w:val="22"/>
        </w:rPr>
        <w:t xml:space="preserve"> </w:t>
      </w:r>
      <w:r w:rsidRPr="00C40E52">
        <w:rPr>
          <w:rFonts w:asciiTheme="minorHAnsi" w:hAnsiTheme="minorHAnsi" w:cstheme="minorHAnsi"/>
          <w:i/>
          <w:sz w:val="22"/>
          <w:szCs w:val="22"/>
        </w:rPr>
        <w:t>Platformy</w:t>
      </w:r>
      <w:r w:rsidRPr="00C40E52">
        <w:rPr>
          <w:rFonts w:asciiTheme="minorHAnsi" w:hAnsiTheme="minorHAnsi" w:cstheme="minorHAnsi"/>
          <w:i/>
          <w:spacing w:val="40"/>
          <w:sz w:val="22"/>
          <w:szCs w:val="22"/>
        </w:rPr>
        <w:t xml:space="preserve"> </w:t>
      </w:r>
      <w:r w:rsidRPr="00C40E52">
        <w:rPr>
          <w:rFonts w:asciiTheme="minorHAnsi" w:hAnsiTheme="minorHAnsi" w:cstheme="minorHAnsi"/>
          <w:i/>
          <w:sz w:val="22"/>
          <w:szCs w:val="22"/>
        </w:rPr>
        <w:t xml:space="preserve">e-Zamówienia, </w:t>
      </w:r>
      <w:r w:rsidRPr="00C40E52">
        <w:rPr>
          <w:rFonts w:asciiTheme="minorHAnsi" w:hAnsiTheme="minorHAnsi" w:cstheme="minorHAnsi"/>
          <w:sz w:val="22"/>
          <w:szCs w:val="22"/>
        </w:rPr>
        <w:t>dostępny na stronie internetowej https://ezamowienia.gov.pl oraz informacje zamieszczone w zakładce „Centrum Pomocy”.</w:t>
      </w:r>
    </w:p>
    <w:p w14:paraId="02AACAE7" w14:textId="77777777" w:rsidR="009844EF" w:rsidRPr="00C40E52" w:rsidRDefault="009844EF" w:rsidP="00284C01">
      <w:pPr>
        <w:pStyle w:val="Akapitzlist"/>
        <w:widowControl w:val="0"/>
        <w:numPr>
          <w:ilvl w:val="0"/>
          <w:numId w:val="30"/>
        </w:numPr>
        <w:tabs>
          <w:tab w:val="left" w:pos="681"/>
        </w:tabs>
        <w:autoSpaceDE w:val="0"/>
        <w:autoSpaceDN w:val="0"/>
        <w:ind w:left="426"/>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w:t>
      </w:r>
      <w:r w:rsidRPr="00C40E52">
        <w:rPr>
          <w:rFonts w:asciiTheme="minorHAnsi" w:hAnsiTheme="minorHAnsi" w:cstheme="minorHAnsi"/>
          <w:spacing w:val="-2"/>
          <w:sz w:val="22"/>
          <w:szCs w:val="22"/>
        </w:rPr>
        <w:t>załącznik”).</w:t>
      </w:r>
    </w:p>
    <w:p w14:paraId="6D36B018" w14:textId="77777777" w:rsidR="009844EF" w:rsidRPr="00C40E52" w:rsidRDefault="009844EF" w:rsidP="00284C01">
      <w:pPr>
        <w:pStyle w:val="Akapitzlist"/>
        <w:widowControl w:val="0"/>
        <w:numPr>
          <w:ilvl w:val="0"/>
          <w:numId w:val="30"/>
        </w:numPr>
        <w:tabs>
          <w:tab w:val="left" w:pos="681"/>
        </w:tabs>
        <w:autoSpaceDE w:val="0"/>
        <w:autoSpaceDN w:val="0"/>
        <w:ind w:left="426"/>
        <w:contextualSpacing w:val="0"/>
        <w:jc w:val="both"/>
        <w:rPr>
          <w:rFonts w:asciiTheme="minorHAnsi" w:hAnsiTheme="minorHAnsi" w:cstheme="minorHAnsi"/>
          <w:sz w:val="22"/>
          <w:szCs w:val="22"/>
        </w:rPr>
      </w:pPr>
      <w:r w:rsidRPr="00C40E52">
        <w:rPr>
          <w:rFonts w:asciiTheme="minorHAnsi" w:hAnsiTheme="minorHAnsi" w:cstheme="minorHAnsi"/>
          <w:sz w:val="22"/>
          <w:szCs w:val="22"/>
        </w:rPr>
        <w:t>Możliwość korzystania w postępowaniu z „Formularzy do komunikacji” w pełnym zakresie wymaga posiadania</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konta</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„Wykonawcy”</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na</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Platformie</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oraz</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zalogowania</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się</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na</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Platformie.</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Do</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korzystania</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z</w:t>
      </w:r>
      <w:r w:rsidRPr="00C40E52">
        <w:rPr>
          <w:rFonts w:asciiTheme="minorHAnsi" w:hAnsiTheme="minorHAnsi" w:cstheme="minorHAnsi"/>
          <w:spacing w:val="-4"/>
          <w:sz w:val="22"/>
          <w:szCs w:val="22"/>
        </w:rPr>
        <w:t xml:space="preserve"> </w:t>
      </w:r>
      <w:r w:rsidRPr="00C40E52">
        <w:rPr>
          <w:rFonts w:asciiTheme="minorHAnsi" w:hAnsiTheme="minorHAnsi" w:cstheme="minorHAnsi"/>
          <w:sz w:val="22"/>
          <w:szCs w:val="22"/>
        </w:rPr>
        <w:lastRenderedPageBreak/>
        <w:t>„Formularzy do komunikacji” służących do zadawania pytań dotyczących treści dokumentów zamówienia wystarczające jest posiadanie tzw. konta uproszczonego na Platformie.</w:t>
      </w:r>
    </w:p>
    <w:p w14:paraId="660E810E" w14:textId="1190CE0D" w:rsidR="009844EF" w:rsidRPr="00C40E52" w:rsidRDefault="009844EF" w:rsidP="00284C01">
      <w:pPr>
        <w:pStyle w:val="Akapitzlist"/>
        <w:numPr>
          <w:ilvl w:val="0"/>
          <w:numId w:val="30"/>
        </w:numPr>
        <w:spacing w:before="68"/>
        <w:ind w:left="426"/>
        <w:contextualSpacing w:val="0"/>
        <w:jc w:val="both"/>
        <w:rPr>
          <w:rFonts w:asciiTheme="minorHAnsi" w:hAnsiTheme="minorHAnsi" w:cstheme="minorHAnsi"/>
          <w:sz w:val="22"/>
          <w:szCs w:val="22"/>
        </w:rPr>
      </w:pPr>
      <w:r w:rsidRPr="00C40E52">
        <w:rPr>
          <w:rFonts w:asciiTheme="minorHAnsi" w:hAnsiTheme="minorHAnsi" w:cstheme="minorHAnsi"/>
          <w:sz w:val="22"/>
          <w:szCs w:val="22"/>
        </w:rPr>
        <w:t>Sposób sporządzenia dokumentów elektronicznych, oświadczeń lub elektronicznych kopii dokumentów lub oświadczeń musi być zgodny z wymaganiami określonymi w rozporządzeniu Prezesa Rady Ministrów</w:t>
      </w:r>
      <w:r w:rsidRPr="00C40E52">
        <w:rPr>
          <w:rFonts w:asciiTheme="minorHAnsi" w:hAnsiTheme="minorHAnsi" w:cstheme="minorHAnsi"/>
          <w:spacing w:val="17"/>
          <w:sz w:val="22"/>
          <w:szCs w:val="22"/>
        </w:rPr>
        <w:t xml:space="preserve"> </w:t>
      </w:r>
      <w:r w:rsidRPr="00C40E52">
        <w:rPr>
          <w:rFonts w:asciiTheme="minorHAnsi" w:hAnsiTheme="minorHAnsi" w:cstheme="minorHAnsi"/>
          <w:sz w:val="22"/>
          <w:szCs w:val="22"/>
        </w:rPr>
        <w:t>z</w:t>
      </w:r>
      <w:r w:rsidRPr="00C40E52">
        <w:rPr>
          <w:rFonts w:asciiTheme="minorHAnsi" w:hAnsiTheme="minorHAnsi" w:cstheme="minorHAnsi"/>
          <w:spacing w:val="15"/>
          <w:sz w:val="22"/>
          <w:szCs w:val="22"/>
        </w:rPr>
        <w:t xml:space="preserve"> </w:t>
      </w:r>
      <w:r w:rsidRPr="00C40E52">
        <w:rPr>
          <w:rFonts w:asciiTheme="minorHAnsi" w:hAnsiTheme="minorHAnsi" w:cstheme="minorHAnsi"/>
          <w:sz w:val="22"/>
          <w:szCs w:val="22"/>
        </w:rPr>
        <w:t>dnia</w:t>
      </w:r>
      <w:r w:rsidRPr="00C40E52">
        <w:rPr>
          <w:rFonts w:asciiTheme="minorHAnsi" w:hAnsiTheme="minorHAnsi" w:cstheme="minorHAnsi"/>
          <w:spacing w:val="16"/>
          <w:sz w:val="22"/>
          <w:szCs w:val="22"/>
        </w:rPr>
        <w:t xml:space="preserve"> </w:t>
      </w:r>
      <w:r w:rsidRPr="00C40E52">
        <w:rPr>
          <w:rFonts w:asciiTheme="minorHAnsi" w:hAnsiTheme="minorHAnsi" w:cstheme="minorHAnsi"/>
          <w:sz w:val="22"/>
          <w:szCs w:val="22"/>
        </w:rPr>
        <w:t>30</w:t>
      </w:r>
      <w:r w:rsidRPr="00C40E52">
        <w:rPr>
          <w:rFonts w:asciiTheme="minorHAnsi" w:hAnsiTheme="minorHAnsi" w:cstheme="minorHAnsi"/>
          <w:spacing w:val="16"/>
          <w:sz w:val="22"/>
          <w:szCs w:val="22"/>
        </w:rPr>
        <w:t xml:space="preserve"> </w:t>
      </w:r>
      <w:r w:rsidRPr="00C40E52">
        <w:rPr>
          <w:rFonts w:asciiTheme="minorHAnsi" w:hAnsiTheme="minorHAnsi" w:cstheme="minorHAnsi"/>
          <w:sz w:val="22"/>
          <w:szCs w:val="22"/>
        </w:rPr>
        <w:t>grudnia</w:t>
      </w:r>
      <w:r w:rsidRPr="00C40E52">
        <w:rPr>
          <w:rFonts w:asciiTheme="minorHAnsi" w:hAnsiTheme="minorHAnsi" w:cstheme="minorHAnsi"/>
          <w:spacing w:val="16"/>
          <w:sz w:val="22"/>
          <w:szCs w:val="22"/>
        </w:rPr>
        <w:t xml:space="preserve"> </w:t>
      </w:r>
      <w:r w:rsidRPr="00C40E52">
        <w:rPr>
          <w:rFonts w:asciiTheme="minorHAnsi" w:hAnsiTheme="minorHAnsi" w:cstheme="minorHAnsi"/>
          <w:sz w:val="22"/>
          <w:szCs w:val="22"/>
        </w:rPr>
        <w:t>2020</w:t>
      </w:r>
      <w:r w:rsidRPr="00C40E52">
        <w:rPr>
          <w:rFonts w:asciiTheme="minorHAnsi" w:hAnsiTheme="minorHAnsi" w:cstheme="minorHAnsi"/>
          <w:spacing w:val="16"/>
          <w:sz w:val="22"/>
          <w:szCs w:val="22"/>
        </w:rPr>
        <w:t xml:space="preserve"> </w:t>
      </w:r>
      <w:r w:rsidRPr="00C40E52">
        <w:rPr>
          <w:rFonts w:asciiTheme="minorHAnsi" w:hAnsiTheme="minorHAnsi" w:cstheme="minorHAnsi"/>
          <w:sz w:val="22"/>
          <w:szCs w:val="22"/>
        </w:rPr>
        <w:t>r.</w:t>
      </w:r>
      <w:r w:rsidRPr="00C40E52">
        <w:rPr>
          <w:rFonts w:asciiTheme="minorHAnsi" w:hAnsiTheme="minorHAnsi" w:cstheme="minorHAnsi"/>
          <w:spacing w:val="20"/>
          <w:sz w:val="22"/>
          <w:szCs w:val="22"/>
        </w:rPr>
        <w:t xml:space="preserve"> </w:t>
      </w:r>
      <w:r w:rsidRPr="00C40E52">
        <w:rPr>
          <w:rFonts w:asciiTheme="minorHAnsi" w:hAnsiTheme="minorHAnsi" w:cstheme="minorHAnsi"/>
          <w:i/>
          <w:sz w:val="22"/>
          <w:szCs w:val="22"/>
        </w:rPr>
        <w:t>w</w:t>
      </w:r>
      <w:r w:rsidRPr="00C40E52">
        <w:rPr>
          <w:rFonts w:asciiTheme="minorHAnsi" w:hAnsiTheme="minorHAnsi" w:cstheme="minorHAnsi"/>
          <w:i/>
          <w:spacing w:val="17"/>
          <w:sz w:val="22"/>
          <w:szCs w:val="22"/>
        </w:rPr>
        <w:t xml:space="preserve"> </w:t>
      </w:r>
      <w:r w:rsidRPr="00C40E52">
        <w:rPr>
          <w:rFonts w:asciiTheme="minorHAnsi" w:hAnsiTheme="minorHAnsi" w:cstheme="minorHAnsi"/>
          <w:i/>
          <w:sz w:val="22"/>
          <w:szCs w:val="22"/>
        </w:rPr>
        <w:t>sprawie</w:t>
      </w:r>
      <w:r w:rsidRPr="00C40E52">
        <w:rPr>
          <w:rFonts w:asciiTheme="minorHAnsi" w:hAnsiTheme="minorHAnsi" w:cstheme="minorHAnsi"/>
          <w:i/>
          <w:spacing w:val="16"/>
          <w:sz w:val="22"/>
          <w:szCs w:val="22"/>
        </w:rPr>
        <w:t xml:space="preserve"> </w:t>
      </w:r>
      <w:r w:rsidRPr="00C40E52">
        <w:rPr>
          <w:rFonts w:asciiTheme="minorHAnsi" w:hAnsiTheme="minorHAnsi" w:cstheme="minorHAnsi"/>
          <w:i/>
          <w:sz w:val="22"/>
          <w:szCs w:val="22"/>
        </w:rPr>
        <w:t>sposobu</w:t>
      </w:r>
      <w:r w:rsidRPr="00C40E52">
        <w:rPr>
          <w:rFonts w:asciiTheme="minorHAnsi" w:hAnsiTheme="minorHAnsi" w:cstheme="minorHAnsi"/>
          <w:i/>
          <w:spacing w:val="16"/>
          <w:sz w:val="22"/>
          <w:szCs w:val="22"/>
        </w:rPr>
        <w:t xml:space="preserve"> </w:t>
      </w:r>
      <w:r w:rsidRPr="00C40E52">
        <w:rPr>
          <w:rFonts w:asciiTheme="minorHAnsi" w:hAnsiTheme="minorHAnsi" w:cstheme="minorHAnsi"/>
          <w:i/>
          <w:sz w:val="22"/>
          <w:szCs w:val="22"/>
        </w:rPr>
        <w:t>sporządzania</w:t>
      </w:r>
      <w:r w:rsidRPr="00C40E52">
        <w:rPr>
          <w:rFonts w:asciiTheme="minorHAnsi" w:hAnsiTheme="minorHAnsi" w:cstheme="minorHAnsi"/>
          <w:i/>
          <w:spacing w:val="19"/>
          <w:sz w:val="22"/>
          <w:szCs w:val="22"/>
        </w:rPr>
        <w:t xml:space="preserve"> </w:t>
      </w:r>
      <w:r w:rsidRPr="00C40E52">
        <w:rPr>
          <w:rFonts w:asciiTheme="minorHAnsi" w:hAnsiTheme="minorHAnsi" w:cstheme="minorHAnsi"/>
          <w:i/>
          <w:sz w:val="22"/>
          <w:szCs w:val="22"/>
        </w:rPr>
        <w:t>i</w:t>
      </w:r>
      <w:r w:rsidRPr="00C40E52">
        <w:rPr>
          <w:rFonts w:asciiTheme="minorHAnsi" w:hAnsiTheme="minorHAnsi" w:cstheme="minorHAnsi"/>
          <w:i/>
          <w:spacing w:val="-1"/>
          <w:sz w:val="22"/>
          <w:szCs w:val="22"/>
        </w:rPr>
        <w:t xml:space="preserve"> </w:t>
      </w:r>
      <w:r w:rsidRPr="00C40E52">
        <w:rPr>
          <w:rFonts w:asciiTheme="minorHAnsi" w:hAnsiTheme="minorHAnsi" w:cstheme="minorHAnsi"/>
          <w:i/>
          <w:sz w:val="22"/>
          <w:szCs w:val="22"/>
        </w:rPr>
        <w:t>przekazywania</w:t>
      </w:r>
      <w:r w:rsidRPr="00C40E52">
        <w:rPr>
          <w:rFonts w:asciiTheme="minorHAnsi" w:hAnsiTheme="minorHAnsi" w:cstheme="minorHAnsi"/>
          <w:i/>
          <w:spacing w:val="19"/>
          <w:sz w:val="22"/>
          <w:szCs w:val="22"/>
        </w:rPr>
        <w:t xml:space="preserve"> </w:t>
      </w:r>
      <w:r w:rsidRPr="00C40E52">
        <w:rPr>
          <w:rFonts w:asciiTheme="minorHAnsi" w:hAnsiTheme="minorHAnsi" w:cstheme="minorHAnsi"/>
          <w:i/>
          <w:sz w:val="22"/>
          <w:szCs w:val="22"/>
        </w:rPr>
        <w:t>informacji</w:t>
      </w:r>
      <w:r w:rsidRPr="00C40E52">
        <w:rPr>
          <w:rFonts w:asciiTheme="minorHAnsi" w:hAnsiTheme="minorHAnsi" w:cstheme="minorHAnsi"/>
          <w:i/>
          <w:spacing w:val="16"/>
          <w:sz w:val="22"/>
          <w:szCs w:val="22"/>
        </w:rPr>
        <w:t xml:space="preserve"> </w:t>
      </w:r>
      <w:r w:rsidRPr="00C40E52">
        <w:rPr>
          <w:rFonts w:asciiTheme="minorHAnsi" w:hAnsiTheme="minorHAnsi" w:cstheme="minorHAnsi"/>
          <w:i/>
          <w:sz w:val="22"/>
          <w:szCs w:val="22"/>
        </w:rPr>
        <w:t>oraz wymagań</w:t>
      </w:r>
      <w:r w:rsidRPr="00C40E52">
        <w:rPr>
          <w:rFonts w:asciiTheme="minorHAnsi" w:hAnsiTheme="minorHAnsi" w:cstheme="minorHAnsi"/>
          <w:i/>
          <w:spacing w:val="68"/>
          <w:sz w:val="22"/>
          <w:szCs w:val="22"/>
        </w:rPr>
        <w:t xml:space="preserve"> </w:t>
      </w:r>
      <w:r w:rsidRPr="00C40E52">
        <w:rPr>
          <w:rFonts w:asciiTheme="minorHAnsi" w:hAnsiTheme="minorHAnsi" w:cstheme="minorHAnsi"/>
          <w:i/>
          <w:sz w:val="22"/>
          <w:szCs w:val="22"/>
        </w:rPr>
        <w:t>technicznych</w:t>
      </w:r>
      <w:r w:rsidRPr="00C40E52">
        <w:rPr>
          <w:rFonts w:asciiTheme="minorHAnsi" w:hAnsiTheme="minorHAnsi" w:cstheme="minorHAnsi"/>
          <w:i/>
          <w:spacing w:val="68"/>
          <w:sz w:val="22"/>
          <w:szCs w:val="22"/>
        </w:rPr>
        <w:t xml:space="preserve"> </w:t>
      </w:r>
      <w:r w:rsidRPr="00C40E52">
        <w:rPr>
          <w:rFonts w:asciiTheme="minorHAnsi" w:hAnsiTheme="minorHAnsi" w:cstheme="minorHAnsi"/>
          <w:i/>
          <w:sz w:val="22"/>
          <w:szCs w:val="22"/>
        </w:rPr>
        <w:t>dla</w:t>
      </w:r>
      <w:r w:rsidRPr="00C40E52">
        <w:rPr>
          <w:rFonts w:asciiTheme="minorHAnsi" w:hAnsiTheme="minorHAnsi" w:cstheme="minorHAnsi"/>
          <w:i/>
          <w:spacing w:val="68"/>
          <w:sz w:val="22"/>
          <w:szCs w:val="22"/>
        </w:rPr>
        <w:t xml:space="preserve"> </w:t>
      </w:r>
      <w:r w:rsidRPr="00C40E52">
        <w:rPr>
          <w:rFonts w:asciiTheme="minorHAnsi" w:hAnsiTheme="minorHAnsi" w:cstheme="minorHAnsi"/>
          <w:i/>
          <w:sz w:val="22"/>
          <w:szCs w:val="22"/>
        </w:rPr>
        <w:t>dokumentów</w:t>
      </w:r>
      <w:r w:rsidRPr="00C40E52">
        <w:rPr>
          <w:rFonts w:asciiTheme="minorHAnsi" w:hAnsiTheme="minorHAnsi" w:cstheme="minorHAnsi"/>
          <w:i/>
          <w:spacing w:val="71"/>
          <w:sz w:val="22"/>
          <w:szCs w:val="22"/>
        </w:rPr>
        <w:t xml:space="preserve"> </w:t>
      </w:r>
      <w:r w:rsidRPr="00C40E52">
        <w:rPr>
          <w:rFonts w:asciiTheme="minorHAnsi" w:hAnsiTheme="minorHAnsi" w:cstheme="minorHAnsi"/>
          <w:i/>
          <w:sz w:val="22"/>
          <w:szCs w:val="22"/>
        </w:rPr>
        <w:t>elektronicznych</w:t>
      </w:r>
      <w:r w:rsidRPr="00C40E52">
        <w:rPr>
          <w:rFonts w:asciiTheme="minorHAnsi" w:hAnsiTheme="minorHAnsi" w:cstheme="minorHAnsi"/>
          <w:i/>
          <w:spacing w:val="68"/>
          <w:sz w:val="22"/>
          <w:szCs w:val="22"/>
        </w:rPr>
        <w:t xml:space="preserve"> </w:t>
      </w:r>
      <w:r w:rsidRPr="00C40E52">
        <w:rPr>
          <w:rFonts w:asciiTheme="minorHAnsi" w:hAnsiTheme="minorHAnsi" w:cstheme="minorHAnsi"/>
          <w:i/>
          <w:sz w:val="22"/>
          <w:szCs w:val="22"/>
        </w:rPr>
        <w:t>oraz</w:t>
      </w:r>
      <w:r w:rsidRPr="00C40E52">
        <w:rPr>
          <w:rFonts w:asciiTheme="minorHAnsi" w:hAnsiTheme="minorHAnsi" w:cstheme="minorHAnsi"/>
          <w:i/>
          <w:spacing w:val="65"/>
          <w:sz w:val="22"/>
          <w:szCs w:val="22"/>
        </w:rPr>
        <w:t xml:space="preserve"> </w:t>
      </w:r>
      <w:r w:rsidRPr="00C40E52">
        <w:rPr>
          <w:rFonts w:asciiTheme="minorHAnsi" w:hAnsiTheme="minorHAnsi" w:cstheme="minorHAnsi"/>
          <w:i/>
          <w:sz w:val="22"/>
          <w:szCs w:val="22"/>
        </w:rPr>
        <w:t>środków</w:t>
      </w:r>
      <w:r w:rsidRPr="00C40E52">
        <w:rPr>
          <w:rFonts w:asciiTheme="minorHAnsi" w:hAnsiTheme="minorHAnsi" w:cstheme="minorHAnsi"/>
          <w:i/>
          <w:spacing w:val="68"/>
          <w:sz w:val="22"/>
          <w:szCs w:val="22"/>
        </w:rPr>
        <w:t xml:space="preserve"> </w:t>
      </w:r>
      <w:r w:rsidRPr="00C40E52">
        <w:rPr>
          <w:rFonts w:asciiTheme="minorHAnsi" w:hAnsiTheme="minorHAnsi" w:cstheme="minorHAnsi"/>
          <w:i/>
          <w:sz w:val="22"/>
          <w:szCs w:val="22"/>
        </w:rPr>
        <w:t>komunikacji</w:t>
      </w:r>
      <w:r w:rsidRPr="00C40E52">
        <w:rPr>
          <w:rFonts w:asciiTheme="minorHAnsi" w:hAnsiTheme="minorHAnsi" w:cstheme="minorHAnsi"/>
          <w:i/>
          <w:spacing w:val="67"/>
          <w:sz w:val="22"/>
          <w:szCs w:val="22"/>
        </w:rPr>
        <w:t xml:space="preserve"> </w:t>
      </w:r>
      <w:r w:rsidRPr="00C40E52">
        <w:rPr>
          <w:rFonts w:asciiTheme="minorHAnsi" w:hAnsiTheme="minorHAnsi" w:cstheme="minorHAnsi"/>
          <w:i/>
          <w:sz w:val="22"/>
          <w:szCs w:val="22"/>
        </w:rPr>
        <w:t>elektronicznej w</w:t>
      </w:r>
      <w:r w:rsidRPr="00C40E52">
        <w:rPr>
          <w:rFonts w:asciiTheme="minorHAnsi" w:hAnsiTheme="minorHAnsi" w:cstheme="minorHAnsi"/>
          <w:i/>
          <w:spacing w:val="-3"/>
          <w:sz w:val="22"/>
          <w:szCs w:val="22"/>
        </w:rPr>
        <w:t xml:space="preserve"> </w:t>
      </w:r>
      <w:r w:rsidRPr="00C40E52">
        <w:rPr>
          <w:rFonts w:asciiTheme="minorHAnsi" w:hAnsiTheme="minorHAnsi" w:cstheme="minorHAnsi"/>
          <w:i/>
          <w:sz w:val="22"/>
          <w:szCs w:val="22"/>
        </w:rPr>
        <w:t>postępowaniu</w:t>
      </w:r>
      <w:r w:rsidRPr="00C40E52">
        <w:rPr>
          <w:rFonts w:asciiTheme="minorHAnsi" w:hAnsiTheme="minorHAnsi" w:cstheme="minorHAnsi"/>
          <w:i/>
          <w:spacing w:val="40"/>
          <w:sz w:val="22"/>
          <w:szCs w:val="22"/>
        </w:rPr>
        <w:t xml:space="preserve"> </w:t>
      </w:r>
      <w:r w:rsidRPr="00C40E52">
        <w:rPr>
          <w:rFonts w:asciiTheme="minorHAnsi" w:hAnsiTheme="minorHAnsi" w:cstheme="minorHAnsi"/>
          <w:i/>
          <w:sz w:val="22"/>
          <w:szCs w:val="22"/>
        </w:rPr>
        <w:t>o</w:t>
      </w:r>
      <w:r w:rsidRPr="00C40E52">
        <w:rPr>
          <w:rFonts w:asciiTheme="minorHAnsi" w:hAnsiTheme="minorHAnsi" w:cstheme="minorHAnsi"/>
          <w:i/>
          <w:spacing w:val="40"/>
          <w:sz w:val="22"/>
          <w:szCs w:val="22"/>
        </w:rPr>
        <w:t xml:space="preserve"> </w:t>
      </w:r>
      <w:r w:rsidRPr="00C40E52">
        <w:rPr>
          <w:rFonts w:asciiTheme="minorHAnsi" w:hAnsiTheme="minorHAnsi" w:cstheme="minorHAnsi"/>
          <w:i/>
          <w:sz w:val="22"/>
          <w:szCs w:val="22"/>
        </w:rPr>
        <w:t>udzielenie</w:t>
      </w:r>
      <w:r w:rsidRPr="00C40E52">
        <w:rPr>
          <w:rFonts w:asciiTheme="minorHAnsi" w:hAnsiTheme="minorHAnsi" w:cstheme="minorHAnsi"/>
          <w:i/>
          <w:spacing w:val="40"/>
          <w:sz w:val="22"/>
          <w:szCs w:val="22"/>
        </w:rPr>
        <w:t xml:space="preserve"> </w:t>
      </w:r>
      <w:r w:rsidRPr="00C40E52">
        <w:rPr>
          <w:rFonts w:asciiTheme="minorHAnsi" w:hAnsiTheme="minorHAnsi" w:cstheme="minorHAnsi"/>
          <w:i/>
          <w:sz w:val="22"/>
          <w:szCs w:val="22"/>
        </w:rPr>
        <w:t>zamówienia</w:t>
      </w:r>
      <w:r w:rsidRPr="00C40E52">
        <w:rPr>
          <w:rFonts w:asciiTheme="minorHAnsi" w:hAnsiTheme="minorHAnsi" w:cstheme="minorHAnsi"/>
          <w:i/>
          <w:spacing w:val="40"/>
          <w:sz w:val="22"/>
          <w:szCs w:val="22"/>
        </w:rPr>
        <w:t xml:space="preserve"> </w:t>
      </w:r>
      <w:r w:rsidRPr="00C40E52">
        <w:rPr>
          <w:rFonts w:asciiTheme="minorHAnsi" w:hAnsiTheme="minorHAnsi" w:cstheme="minorHAnsi"/>
          <w:i/>
          <w:sz w:val="22"/>
          <w:szCs w:val="22"/>
        </w:rPr>
        <w:t>publicznego</w:t>
      </w:r>
      <w:r w:rsidRPr="00C40E52">
        <w:rPr>
          <w:rFonts w:asciiTheme="minorHAnsi" w:hAnsiTheme="minorHAnsi" w:cstheme="minorHAnsi"/>
          <w:i/>
          <w:spacing w:val="40"/>
          <w:sz w:val="22"/>
          <w:szCs w:val="22"/>
        </w:rPr>
        <w:t xml:space="preserve"> </w:t>
      </w:r>
      <w:r w:rsidRPr="00C40E52">
        <w:rPr>
          <w:rFonts w:asciiTheme="minorHAnsi" w:hAnsiTheme="minorHAnsi" w:cstheme="minorHAnsi"/>
          <w:i/>
          <w:sz w:val="22"/>
          <w:szCs w:val="22"/>
        </w:rPr>
        <w:t>lub</w:t>
      </w:r>
      <w:r w:rsidRPr="00C40E52">
        <w:rPr>
          <w:rFonts w:asciiTheme="minorHAnsi" w:hAnsiTheme="minorHAnsi" w:cstheme="minorHAnsi"/>
          <w:i/>
          <w:spacing w:val="40"/>
          <w:sz w:val="22"/>
          <w:szCs w:val="22"/>
        </w:rPr>
        <w:t xml:space="preserve"> </w:t>
      </w:r>
      <w:r w:rsidRPr="00C40E52">
        <w:rPr>
          <w:rFonts w:asciiTheme="minorHAnsi" w:hAnsiTheme="minorHAnsi" w:cstheme="minorHAnsi"/>
          <w:i/>
          <w:sz w:val="22"/>
          <w:szCs w:val="22"/>
        </w:rPr>
        <w:t>konkursie</w:t>
      </w:r>
      <w:r w:rsidRPr="00C40E52">
        <w:rPr>
          <w:rFonts w:asciiTheme="minorHAnsi" w:hAnsiTheme="minorHAnsi" w:cstheme="minorHAnsi"/>
          <w:i/>
          <w:spacing w:val="40"/>
          <w:sz w:val="22"/>
          <w:szCs w:val="22"/>
        </w:rPr>
        <w:t xml:space="preserve"> </w:t>
      </w:r>
      <w:r w:rsidRPr="00C40E52">
        <w:rPr>
          <w:rFonts w:asciiTheme="minorHAnsi" w:hAnsiTheme="minorHAnsi" w:cstheme="minorHAnsi"/>
          <w:sz w:val="22"/>
          <w:szCs w:val="22"/>
        </w:rPr>
        <w:t>(Dz.</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U.</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poz.</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2452)</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oraz w</w:t>
      </w:r>
      <w:r w:rsidRPr="00C40E52">
        <w:rPr>
          <w:rFonts w:asciiTheme="minorHAnsi" w:hAnsiTheme="minorHAnsi" w:cstheme="minorHAnsi"/>
          <w:spacing w:val="-5"/>
          <w:sz w:val="22"/>
          <w:szCs w:val="22"/>
        </w:rPr>
        <w:t xml:space="preserve"> </w:t>
      </w:r>
      <w:r w:rsidRPr="00C40E52">
        <w:rPr>
          <w:rFonts w:asciiTheme="minorHAnsi" w:hAnsiTheme="minorHAnsi" w:cstheme="minorHAnsi"/>
          <w:sz w:val="22"/>
          <w:szCs w:val="22"/>
        </w:rPr>
        <w:t xml:space="preserve">rozporządzeniu Ministra Rozwoju, Pracy i Technologii z dnia 23 grudnia 2020 r. </w:t>
      </w:r>
      <w:r w:rsidRPr="00C40E52">
        <w:rPr>
          <w:rFonts w:asciiTheme="minorHAnsi" w:hAnsiTheme="minorHAnsi" w:cstheme="minorHAnsi"/>
          <w:i/>
          <w:sz w:val="22"/>
          <w:szCs w:val="22"/>
        </w:rPr>
        <w:t xml:space="preserve">w sprawie podmiotowych środków dowodowych oraz innych dokumentów lub oświadczeń, jakich może żądać zamawiający od wykonawcy </w:t>
      </w:r>
      <w:r w:rsidRPr="00C40E52">
        <w:rPr>
          <w:rFonts w:asciiTheme="minorHAnsi" w:hAnsiTheme="minorHAnsi" w:cstheme="minorHAnsi"/>
          <w:sz w:val="22"/>
          <w:szCs w:val="22"/>
        </w:rPr>
        <w:t>(Dz. U. poz. 2415 ze zm.).</w:t>
      </w:r>
    </w:p>
    <w:p w14:paraId="5579DC10" w14:textId="77777777" w:rsidR="009844EF" w:rsidRPr="00C40E52" w:rsidRDefault="009844EF" w:rsidP="00284C01">
      <w:pPr>
        <w:pStyle w:val="Akapitzlist"/>
        <w:widowControl w:val="0"/>
        <w:numPr>
          <w:ilvl w:val="0"/>
          <w:numId w:val="30"/>
        </w:numPr>
        <w:tabs>
          <w:tab w:val="left" w:pos="681"/>
        </w:tabs>
        <w:autoSpaceDE w:val="0"/>
        <w:autoSpaceDN w:val="0"/>
        <w:spacing w:before="3"/>
        <w:ind w:left="426"/>
        <w:contextualSpacing w:val="0"/>
        <w:jc w:val="both"/>
        <w:rPr>
          <w:rFonts w:asciiTheme="minorHAnsi" w:hAnsiTheme="minorHAnsi" w:cstheme="minorHAnsi"/>
          <w:sz w:val="22"/>
          <w:szCs w:val="22"/>
        </w:rPr>
      </w:pPr>
      <w:r w:rsidRPr="00C40E52">
        <w:rPr>
          <w:rFonts w:asciiTheme="minorHAnsi" w:hAnsiTheme="minorHAnsi" w:cstheme="minorHAnsi"/>
          <w:sz w:val="22"/>
          <w:szCs w:val="22"/>
        </w:rPr>
        <w:t>Jeżeli dokumenty elektroniczne, przekazywane przy użyciu środków komunikacji elektronicznej, zawierają informacje stanowiące tajemnicę przedsiębiorstwa w rozumieniu przepisów ustawy z</w:t>
      </w:r>
      <w:r w:rsidRPr="00C40E52">
        <w:rPr>
          <w:rFonts w:asciiTheme="minorHAnsi" w:hAnsiTheme="minorHAnsi" w:cstheme="minorHAnsi"/>
          <w:spacing w:val="-2"/>
          <w:sz w:val="22"/>
          <w:szCs w:val="22"/>
        </w:rPr>
        <w:t xml:space="preserve"> </w:t>
      </w:r>
      <w:r w:rsidRPr="00C40E52">
        <w:rPr>
          <w:rFonts w:asciiTheme="minorHAnsi" w:hAnsiTheme="minorHAnsi" w:cstheme="minorHAnsi"/>
          <w:sz w:val="22"/>
          <w:szCs w:val="22"/>
        </w:rPr>
        <w:t>dnia 16 kwietnia</w:t>
      </w:r>
      <w:r w:rsidRPr="00C40E52">
        <w:rPr>
          <w:rFonts w:asciiTheme="minorHAnsi" w:hAnsiTheme="minorHAnsi" w:cstheme="minorHAnsi"/>
          <w:spacing w:val="38"/>
          <w:sz w:val="22"/>
          <w:szCs w:val="22"/>
        </w:rPr>
        <w:t xml:space="preserve"> </w:t>
      </w:r>
      <w:r w:rsidRPr="00C40E52">
        <w:rPr>
          <w:rFonts w:asciiTheme="minorHAnsi" w:hAnsiTheme="minorHAnsi" w:cstheme="minorHAnsi"/>
          <w:sz w:val="22"/>
          <w:szCs w:val="22"/>
        </w:rPr>
        <w:t>1993</w:t>
      </w:r>
      <w:r w:rsidRPr="00C40E52">
        <w:rPr>
          <w:rFonts w:asciiTheme="minorHAnsi" w:hAnsiTheme="minorHAnsi" w:cstheme="minorHAnsi"/>
          <w:spacing w:val="36"/>
          <w:sz w:val="22"/>
          <w:szCs w:val="22"/>
        </w:rPr>
        <w:t xml:space="preserve"> </w:t>
      </w:r>
      <w:r w:rsidRPr="00C40E52">
        <w:rPr>
          <w:rFonts w:asciiTheme="minorHAnsi" w:hAnsiTheme="minorHAnsi" w:cstheme="minorHAnsi"/>
          <w:sz w:val="22"/>
          <w:szCs w:val="22"/>
        </w:rPr>
        <w:t>r.</w:t>
      </w:r>
      <w:r w:rsidRPr="00C40E52">
        <w:rPr>
          <w:rFonts w:asciiTheme="minorHAnsi" w:hAnsiTheme="minorHAnsi" w:cstheme="minorHAnsi"/>
          <w:spacing w:val="38"/>
          <w:sz w:val="22"/>
          <w:szCs w:val="22"/>
        </w:rPr>
        <w:t xml:space="preserve"> </w:t>
      </w:r>
      <w:r w:rsidRPr="00C40E52">
        <w:rPr>
          <w:rFonts w:asciiTheme="minorHAnsi" w:hAnsiTheme="minorHAnsi" w:cstheme="minorHAnsi"/>
          <w:sz w:val="22"/>
          <w:szCs w:val="22"/>
        </w:rPr>
        <w:t>o</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zwalczaniu</w:t>
      </w:r>
      <w:r w:rsidRPr="00C40E52">
        <w:rPr>
          <w:rFonts w:asciiTheme="minorHAnsi" w:hAnsiTheme="minorHAnsi" w:cstheme="minorHAnsi"/>
          <w:spacing w:val="36"/>
          <w:sz w:val="22"/>
          <w:szCs w:val="22"/>
        </w:rPr>
        <w:t xml:space="preserve"> </w:t>
      </w:r>
      <w:r w:rsidRPr="00C40E52">
        <w:rPr>
          <w:rFonts w:asciiTheme="minorHAnsi" w:hAnsiTheme="minorHAnsi" w:cstheme="minorHAnsi"/>
          <w:sz w:val="22"/>
          <w:szCs w:val="22"/>
        </w:rPr>
        <w:t>nieuczciwej</w:t>
      </w:r>
      <w:r w:rsidRPr="00C40E52">
        <w:rPr>
          <w:rFonts w:asciiTheme="minorHAnsi" w:hAnsiTheme="minorHAnsi" w:cstheme="minorHAnsi"/>
          <w:spacing w:val="37"/>
          <w:sz w:val="22"/>
          <w:szCs w:val="22"/>
        </w:rPr>
        <w:t xml:space="preserve"> </w:t>
      </w:r>
      <w:r w:rsidRPr="00C40E52">
        <w:rPr>
          <w:rFonts w:asciiTheme="minorHAnsi" w:hAnsiTheme="minorHAnsi" w:cstheme="minorHAnsi"/>
          <w:sz w:val="22"/>
          <w:szCs w:val="22"/>
        </w:rPr>
        <w:t>konkurencji</w:t>
      </w:r>
      <w:r w:rsidRPr="00C40E52">
        <w:rPr>
          <w:rFonts w:asciiTheme="minorHAnsi" w:hAnsiTheme="minorHAnsi" w:cstheme="minorHAnsi"/>
          <w:spacing w:val="35"/>
          <w:sz w:val="22"/>
          <w:szCs w:val="22"/>
        </w:rPr>
        <w:t xml:space="preserve"> </w:t>
      </w:r>
      <w:r w:rsidRPr="00C40E52">
        <w:rPr>
          <w:rFonts w:asciiTheme="minorHAnsi" w:hAnsiTheme="minorHAnsi" w:cstheme="minorHAnsi"/>
          <w:sz w:val="22"/>
          <w:szCs w:val="22"/>
        </w:rPr>
        <w:t>(Dz.</w:t>
      </w:r>
      <w:r w:rsidRPr="00C40E52">
        <w:rPr>
          <w:rFonts w:asciiTheme="minorHAnsi" w:hAnsiTheme="minorHAnsi" w:cstheme="minorHAnsi"/>
          <w:spacing w:val="38"/>
          <w:sz w:val="22"/>
          <w:szCs w:val="22"/>
        </w:rPr>
        <w:t xml:space="preserve"> </w:t>
      </w:r>
      <w:r w:rsidRPr="00C40E52">
        <w:rPr>
          <w:rFonts w:asciiTheme="minorHAnsi" w:hAnsiTheme="minorHAnsi" w:cstheme="minorHAnsi"/>
          <w:sz w:val="22"/>
          <w:szCs w:val="22"/>
        </w:rPr>
        <w:t>U.</w:t>
      </w:r>
      <w:r w:rsidRPr="00C40E52">
        <w:rPr>
          <w:rFonts w:asciiTheme="minorHAnsi" w:hAnsiTheme="minorHAnsi" w:cstheme="minorHAnsi"/>
          <w:spacing w:val="39"/>
          <w:sz w:val="22"/>
          <w:szCs w:val="22"/>
        </w:rPr>
        <w:t xml:space="preserve"> </w:t>
      </w:r>
      <w:r w:rsidRPr="00C40E52">
        <w:rPr>
          <w:rFonts w:asciiTheme="minorHAnsi" w:hAnsiTheme="minorHAnsi" w:cstheme="minorHAnsi"/>
          <w:sz w:val="22"/>
          <w:szCs w:val="22"/>
        </w:rPr>
        <w:t>z</w:t>
      </w:r>
      <w:r w:rsidRPr="00C40E52">
        <w:rPr>
          <w:rFonts w:asciiTheme="minorHAnsi" w:hAnsiTheme="minorHAnsi" w:cstheme="minorHAnsi"/>
          <w:spacing w:val="37"/>
          <w:sz w:val="22"/>
          <w:szCs w:val="22"/>
        </w:rPr>
        <w:t xml:space="preserve"> </w:t>
      </w:r>
      <w:r w:rsidRPr="00C40E52">
        <w:rPr>
          <w:rFonts w:asciiTheme="minorHAnsi" w:hAnsiTheme="minorHAnsi" w:cstheme="minorHAnsi"/>
          <w:sz w:val="22"/>
          <w:szCs w:val="22"/>
        </w:rPr>
        <w:t>2022</w:t>
      </w:r>
      <w:r w:rsidRPr="00C40E52">
        <w:rPr>
          <w:rFonts w:asciiTheme="minorHAnsi" w:hAnsiTheme="minorHAnsi" w:cstheme="minorHAnsi"/>
          <w:spacing w:val="38"/>
          <w:sz w:val="22"/>
          <w:szCs w:val="22"/>
        </w:rPr>
        <w:t xml:space="preserve"> </w:t>
      </w:r>
      <w:r w:rsidRPr="00C40E52">
        <w:rPr>
          <w:rFonts w:asciiTheme="minorHAnsi" w:hAnsiTheme="minorHAnsi" w:cstheme="minorHAnsi"/>
          <w:sz w:val="22"/>
          <w:szCs w:val="22"/>
        </w:rPr>
        <w:t>r.</w:t>
      </w:r>
      <w:r w:rsidRPr="00C40E52">
        <w:rPr>
          <w:rFonts w:asciiTheme="minorHAnsi" w:hAnsiTheme="minorHAnsi" w:cstheme="minorHAnsi"/>
          <w:spacing w:val="38"/>
          <w:sz w:val="22"/>
          <w:szCs w:val="22"/>
        </w:rPr>
        <w:t xml:space="preserve"> </w:t>
      </w:r>
      <w:r w:rsidRPr="00C40E52">
        <w:rPr>
          <w:rFonts w:asciiTheme="minorHAnsi" w:hAnsiTheme="minorHAnsi" w:cstheme="minorHAnsi"/>
          <w:sz w:val="22"/>
          <w:szCs w:val="22"/>
        </w:rPr>
        <w:t>poz. 1233)</w:t>
      </w:r>
      <w:r w:rsidRPr="00C40E52">
        <w:rPr>
          <w:rFonts w:asciiTheme="minorHAnsi" w:hAnsiTheme="minorHAnsi" w:cstheme="minorHAnsi"/>
          <w:spacing w:val="34"/>
          <w:sz w:val="22"/>
          <w:szCs w:val="22"/>
        </w:rPr>
        <w:t xml:space="preserve"> </w:t>
      </w:r>
      <w:r w:rsidRPr="00C40E52">
        <w:rPr>
          <w:rFonts w:asciiTheme="minorHAnsi" w:hAnsiTheme="minorHAnsi" w:cstheme="minorHAnsi"/>
          <w:sz w:val="22"/>
          <w:szCs w:val="22"/>
        </w:rPr>
        <w:t>Wykonawca, w</w:t>
      </w:r>
      <w:r w:rsidRPr="00C40E52">
        <w:rPr>
          <w:rFonts w:asciiTheme="minorHAnsi" w:hAnsiTheme="minorHAnsi" w:cstheme="minorHAnsi"/>
          <w:spacing w:val="-6"/>
          <w:sz w:val="22"/>
          <w:szCs w:val="22"/>
        </w:rPr>
        <w:t xml:space="preserve"> </w:t>
      </w:r>
      <w:r w:rsidRPr="00C40E52">
        <w:rPr>
          <w:rFonts w:asciiTheme="minorHAnsi" w:hAnsiTheme="minorHAnsi" w:cstheme="minorHAnsi"/>
          <w:sz w:val="22"/>
          <w:szCs w:val="22"/>
        </w:rPr>
        <w:t>celu utrzymania w</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poufności</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tych informacji,</w:t>
      </w:r>
      <w:r w:rsidRPr="00C40E52">
        <w:rPr>
          <w:rFonts w:asciiTheme="minorHAnsi" w:hAnsiTheme="minorHAnsi" w:cstheme="minorHAnsi"/>
          <w:spacing w:val="-2"/>
          <w:sz w:val="22"/>
          <w:szCs w:val="22"/>
        </w:rPr>
        <w:t xml:space="preserve"> </w:t>
      </w:r>
      <w:r w:rsidRPr="00C40E52">
        <w:rPr>
          <w:rFonts w:asciiTheme="minorHAnsi" w:hAnsiTheme="minorHAnsi" w:cstheme="minorHAnsi"/>
          <w:sz w:val="22"/>
          <w:szCs w:val="22"/>
        </w:rPr>
        <w:t>przekazuje</w:t>
      </w:r>
      <w:r w:rsidRPr="00C40E52">
        <w:rPr>
          <w:rFonts w:asciiTheme="minorHAnsi" w:hAnsiTheme="minorHAnsi" w:cstheme="minorHAnsi"/>
          <w:spacing w:val="-2"/>
          <w:sz w:val="22"/>
          <w:szCs w:val="22"/>
        </w:rPr>
        <w:t xml:space="preserve"> </w:t>
      </w:r>
      <w:r w:rsidRPr="00C40E52">
        <w:rPr>
          <w:rFonts w:asciiTheme="minorHAnsi" w:hAnsiTheme="minorHAnsi" w:cstheme="minorHAnsi"/>
          <w:sz w:val="22"/>
          <w:szCs w:val="22"/>
        </w:rPr>
        <w:t>je w</w:t>
      </w:r>
      <w:r w:rsidRPr="00C40E52">
        <w:rPr>
          <w:rFonts w:asciiTheme="minorHAnsi" w:hAnsiTheme="minorHAnsi" w:cstheme="minorHAnsi"/>
          <w:spacing w:val="-2"/>
          <w:sz w:val="22"/>
          <w:szCs w:val="22"/>
        </w:rPr>
        <w:t xml:space="preserve"> </w:t>
      </w:r>
      <w:r w:rsidRPr="00C40E52">
        <w:rPr>
          <w:rFonts w:asciiTheme="minorHAnsi" w:hAnsiTheme="minorHAnsi" w:cstheme="minorHAnsi"/>
          <w:sz w:val="22"/>
          <w:szCs w:val="22"/>
        </w:rPr>
        <w:t>wydzielonym i</w:t>
      </w:r>
      <w:r w:rsidRPr="00C40E52">
        <w:rPr>
          <w:rFonts w:asciiTheme="minorHAnsi" w:hAnsiTheme="minorHAnsi" w:cstheme="minorHAnsi"/>
          <w:spacing w:val="-1"/>
          <w:sz w:val="22"/>
          <w:szCs w:val="22"/>
        </w:rPr>
        <w:t xml:space="preserve"> </w:t>
      </w:r>
      <w:r w:rsidRPr="00C40E52">
        <w:rPr>
          <w:rFonts w:asciiTheme="minorHAnsi" w:hAnsiTheme="minorHAnsi" w:cstheme="minorHAnsi"/>
          <w:sz w:val="22"/>
          <w:szCs w:val="22"/>
        </w:rPr>
        <w:t>odpowiednio oznaczonym pliku, wraz z</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 xml:space="preserve">jednoczesnym zaznaczeniem w nazwie pliku „Dokument stanowiący tajemnicę </w:t>
      </w:r>
      <w:r w:rsidRPr="00C40E52">
        <w:rPr>
          <w:rFonts w:asciiTheme="minorHAnsi" w:hAnsiTheme="minorHAnsi" w:cstheme="minorHAnsi"/>
          <w:spacing w:val="-2"/>
          <w:sz w:val="22"/>
          <w:szCs w:val="22"/>
        </w:rPr>
        <w:t>przedsiębiorstwa”.</w:t>
      </w:r>
    </w:p>
    <w:p w14:paraId="3EFC33D2" w14:textId="77777777" w:rsidR="009844EF" w:rsidRPr="00C40E52" w:rsidRDefault="009844EF" w:rsidP="00284C01">
      <w:pPr>
        <w:pStyle w:val="Akapitzlist"/>
        <w:widowControl w:val="0"/>
        <w:numPr>
          <w:ilvl w:val="0"/>
          <w:numId w:val="30"/>
        </w:numPr>
        <w:tabs>
          <w:tab w:val="left" w:pos="681"/>
        </w:tabs>
        <w:autoSpaceDE w:val="0"/>
        <w:autoSpaceDN w:val="0"/>
        <w:ind w:left="426"/>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 Za datę przekazania oferty, oświadczenia, o którym mowa w art. 125 ust.1 ustawy, podmiotowych środków</w:t>
      </w:r>
      <w:r w:rsidRPr="00C40E52">
        <w:rPr>
          <w:rFonts w:asciiTheme="minorHAnsi" w:hAnsiTheme="minorHAnsi" w:cstheme="minorHAnsi"/>
          <w:spacing w:val="80"/>
          <w:w w:val="150"/>
          <w:sz w:val="22"/>
          <w:szCs w:val="22"/>
        </w:rPr>
        <w:t xml:space="preserve"> </w:t>
      </w:r>
      <w:r w:rsidRPr="00C40E52">
        <w:rPr>
          <w:rFonts w:asciiTheme="minorHAnsi" w:hAnsiTheme="minorHAnsi" w:cstheme="minorHAnsi"/>
          <w:sz w:val="22"/>
          <w:szCs w:val="22"/>
        </w:rPr>
        <w:t>dowodowych</w:t>
      </w:r>
      <w:r w:rsidRPr="00C40E52">
        <w:rPr>
          <w:rFonts w:asciiTheme="minorHAnsi" w:hAnsiTheme="minorHAnsi" w:cstheme="minorHAnsi"/>
          <w:spacing w:val="80"/>
          <w:w w:val="150"/>
          <w:sz w:val="22"/>
          <w:szCs w:val="22"/>
        </w:rPr>
        <w:t xml:space="preserve"> </w:t>
      </w:r>
      <w:r w:rsidRPr="00C40E52">
        <w:rPr>
          <w:rFonts w:asciiTheme="minorHAnsi" w:hAnsiTheme="minorHAnsi" w:cstheme="minorHAnsi"/>
          <w:sz w:val="22"/>
          <w:szCs w:val="22"/>
        </w:rPr>
        <w:t>oraz</w:t>
      </w:r>
      <w:r w:rsidRPr="00C40E52">
        <w:rPr>
          <w:rFonts w:asciiTheme="minorHAnsi" w:hAnsiTheme="minorHAnsi" w:cstheme="minorHAnsi"/>
          <w:spacing w:val="80"/>
          <w:w w:val="150"/>
          <w:sz w:val="22"/>
          <w:szCs w:val="22"/>
        </w:rPr>
        <w:t xml:space="preserve"> </w:t>
      </w:r>
      <w:r w:rsidRPr="00C40E52">
        <w:rPr>
          <w:rFonts w:asciiTheme="minorHAnsi" w:hAnsiTheme="minorHAnsi" w:cstheme="minorHAnsi"/>
          <w:sz w:val="22"/>
          <w:szCs w:val="22"/>
        </w:rPr>
        <w:t>innych</w:t>
      </w:r>
      <w:r w:rsidRPr="00C40E52">
        <w:rPr>
          <w:rFonts w:asciiTheme="minorHAnsi" w:hAnsiTheme="minorHAnsi" w:cstheme="minorHAnsi"/>
          <w:spacing w:val="80"/>
          <w:w w:val="150"/>
          <w:sz w:val="22"/>
          <w:szCs w:val="22"/>
        </w:rPr>
        <w:t xml:space="preserve"> </w:t>
      </w:r>
      <w:r w:rsidRPr="00C40E52">
        <w:rPr>
          <w:rFonts w:asciiTheme="minorHAnsi" w:hAnsiTheme="minorHAnsi" w:cstheme="minorHAnsi"/>
          <w:sz w:val="22"/>
          <w:szCs w:val="22"/>
        </w:rPr>
        <w:t>informacji,</w:t>
      </w:r>
      <w:r w:rsidRPr="00C40E52">
        <w:rPr>
          <w:rFonts w:asciiTheme="minorHAnsi" w:hAnsiTheme="minorHAnsi" w:cstheme="minorHAnsi"/>
          <w:spacing w:val="80"/>
          <w:w w:val="150"/>
          <w:sz w:val="22"/>
          <w:szCs w:val="22"/>
        </w:rPr>
        <w:t xml:space="preserve"> </w:t>
      </w:r>
      <w:r w:rsidRPr="00C40E52">
        <w:rPr>
          <w:rFonts w:asciiTheme="minorHAnsi" w:hAnsiTheme="minorHAnsi" w:cstheme="minorHAnsi"/>
          <w:sz w:val="22"/>
          <w:szCs w:val="22"/>
        </w:rPr>
        <w:t>oświadczeń</w:t>
      </w:r>
      <w:r w:rsidRPr="00C40E52">
        <w:rPr>
          <w:rFonts w:asciiTheme="minorHAnsi" w:hAnsiTheme="minorHAnsi" w:cstheme="minorHAnsi"/>
          <w:spacing w:val="80"/>
          <w:w w:val="150"/>
          <w:sz w:val="22"/>
          <w:szCs w:val="22"/>
        </w:rPr>
        <w:t xml:space="preserve"> </w:t>
      </w:r>
      <w:r w:rsidRPr="00C40E52">
        <w:rPr>
          <w:rFonts w:asciiTheme="minorHAnsi" w:hAnsiTheme="minorHAnsi" w:cstheme="minorHAnsi"/>
          <w:sz w:val="22"/>
          <w:szCs w:val="22"/>
        </w:rPr>
        <w:t>lub</w:t>
      </w:r>
      <w:r w:rsidRPr="00C40E52">
        <w:rPr>
          <w:rFonts w:asciiTheme="minorHAnsi" w:hAnsiTheme="minorHAnsi" w:cstheme="minorHAnsi"/>
          <w:spacing w:val="80"/>
          <w:w w:val="150"/>
          <w:sz w:val="22"/>
          <w:szCs w:val="22"/>
        </w:rPr>
        <w:t xml:space="preserve"> </w:t>
      </w:r>
      <w:r w:rsidRPr="00C40E52">
        <w:rPr>
          <w:rFonts w:asciiTheme="minorHAnsi" w:hAnsiTheme="minorHAnsi" w:cstheme="minorHAnsi"/>
          <w:sz w:val="22"/>
          <w:szCs w:val="22"/>
        </w:rPr>
        <w:t>dokumentów,</w:t>
      </w:r>
      <w:r w:rsidRPr="00C40E52">
        <w:rPr>
          <w:rFonts w:asciiTheme="minorHAnsi" w:hAnsiTheme="minorHAnsi" w:cstheme="minorHAnsi"/>
          <w:spacing w:val="80"/>
          <w:w w:val="150"/>
          <w:sz w:val="22"/>
          <w:szCs w:val="22"/>
        </w:rPr>
        <w:t xml:space="preserve"> </w:t>
      </w:r>
      <w:r w:rsidRPr="00C40E52">
        <w:rPr>
          <w:rFonts w:asciiTheme="minorHAnsi" w:hAnsiTheme="minorHAnsi" w:cstheme="minorHAnsi"/>
          <w:sz w:val="22"/>
          <w:szCs w:val="22"/>
        </w:rPr>
        <w:t>przekazywanych w postępowaniu, przyjmuje się datę ich przekazania na Platformę.</w:t>
      </w:r>
    </w:p>
    <w:p w14:paraId="6C5CC93E" w14:textId="77777777" w:rsidR="009844EF" w:rsidRPr="00C40E52" w:rsidRDefault="009844EF" w:rsidP="00284C01">
      <w:pPr>
        <w:pStyle w:val="Akapitzlist"/>
        <w:widowControl w:val="0"/>
        <w:numPr>
          <w:ilvl w:val="0"/>
          <w:numId w:val="30"/>
        </w:numPr>
        <w:tabs>
          <w:tab w:val="left" w:pos="681"/>
        </w:tabs>
        <w:autoSpaceDE w:val="0"/>
        <w:autoSpaceDN w:val="0"/>
        <w:ind w:left="426"/>
        <w:contextualSpacing w:val="0"/>
        <w:jc w:val="both"/>
        <w:rPr>
          <w:rFonts w:asciiTheme="minorHAnsi" w:hAnsiTheme="minorHAnsi" w:cstheme="minorHAnsi"/>
          <w:sz w:val="22"/>
          <w:szCs w:val="22"/>
        </w:rPr>
      </w:pPr>
      <w:r w:rsidRPr="00C40E52">
        <w:rPr>
          <w:rFonts w:asciiTheme="minorHAnsi" w:hAnsiTheme="minorHAnsi" w:cstheme="minorHAnsi"/>
          <w:sz w:val="22"/>
          <w:szCs w:val="22"/>
        </w:rPr>
        <w:t>Wszystkie</w:t>
      </w:r>
      <w:r w:rsidRPr="00C40E52">
        <w:rPr>
          <w:rFonts w:asciiTheme="minorHAnsi" w:hAnsiTheme="minorHAnsi" w:cstheme="minorHAnsi"/>
          <w:spacing w:val="72"/>
          <w:sz w:val="22"/>
          <w:szCs w:val="22"/>
        </w:rPr>
        <w:t xml:space="preserve"> </w:t>
      </w:r>
      <w:r w:rsidRPr="00C40E52">
        <w:rPr>
          <w:rFonts w:asciiTheme="minorHAnsi" w:hAnsiTheme="minorHAnsi" w:cstheme="minorHAnsi"/>
          <w:sz w:val="22"/>
          <w:szCs w:val="22"/>
        </w:rPr>
        <w:t>wysłane</w:t>
      </w:r>
      <w:r w:rsidRPr="00C40E52">
        <w:rPr>
          <w:rFonts w:asciiTheme="minorHAnsi" w:hAnsiTheme="minorHAnsi" w:cstheme="minorHAnsi"/>
          <w:spacing w:val="72"/>
          <w:sz w:val="22"/>
          <w:szCs w:val="22"/>
        </w:rPr>
        <w:t xml:space="preserve"> </w:t>
      </w:r>
      <w:r w:rsidRPr="00C40E52">
        <w:rPr>
          <w:rFonts w:asciiTheme="minorHAnsi" w:hAnsiTheme="minorHAnsi" w:cstheme="minorHAnsi"/>
          <w:sz w:val="22"/>
          <w:szCs w:val="22"/>
        </w:rPr>
        <w:t>i</w:t>
      </w:r>
      <w:r w:rsidRPr="00C40E52">
        <w:rPr>
          <w:rFonts w:asciiTheme="minorHAnsi" w:hAnsiTheme="minorHAnsi" w:cstheme="minorHAnsi"/>
          <w:spacing w:val="71"/>
          <w:sz w:val="22"/>
          <w:szCs w:val="22"/>
        </w:rPr>
        <w:t xml:space="preserve"> </w:t>
      </w:r>
      <w:r w:rsidRPr="00C40E52">
        <w:rPr>
          <w:rFonts w:asciiTheme="minorHAnsi" w:hAnsiTheme="minorHAnsi" w:cstheme="minorHAnsi"/>
          <w:sz w:val="22"/>
          <w:szCs w:val="22"/>
        </w:rPr>
        <w:t>odebrane</w:t>
      </w:r>
      <w:r w:rsidRPr="00C40E52">
        <w:rPr>
          <w:rFonts w:asciiTheme="minorHAnsi" w:hAnsiTheme="minorHAnsi" w:cstheme="minorHAnsi"/>
          <w:spacing w:val="74"/>
          <w:sz w:val="22"/>
          <w:szCs w:val="22"/>
        </w:rPr>
        <w:t xml:space="preserve"> </w:t>
      </w:r>
      <w:r w:rsidRPr="00C40E52">
        <w:rPr>
          <w:rFonts w:asciiTheme="minorHAnsi" w:hAnsiTheme="minorHAnsi" w:cstheme="minorHAnsi"/>
          <w:sz w:val="22"/>
          <w:szCs w:val="22"/>
        </w:rPr>
        <w:t>w</w:t>
      </w:r>
      <w:r w:rsidRPr="00C40E52">
        <w:rPr>
          <w:rFonts w:asciiTheme="minorHAnsi" w:hAnsiTheme="minorHAnsi" w:cstheme="minorHAnsi"/>
          <w:spacing w:val="70"/>
          <w:sz w:val="22"/>
          <w:szCs w:val="22"/>
        </w:rPr>
        <w:t xml:space="preserve"> </w:t>
      </w:r>
      <w:r w:rsidRPr="00C40E52">
        <w:rPr>
          <w:rFonts w:asciiTheme="minorHAnsi" w:hAnsiTheme="minorHAnsi" w:cstheme="minorHAnsi"/>
          <w:sz w:val="22"/>
          <w:szCs w:val="22"/>
        </w:rPr>
        <w:t>postępowaniu</w:t>
      </w:r>
      <w:r w:rsidRPr="00C40E52">
        <w:rPr>
          <w:rFonts w:asciiTheme="minorHAnsi" w:hAnsiTheme="minorHAnsi" w:cstheme="minorHAnsi"/>
          <w:spacing w:val="72"/>
          <w:sz w:val="22"/>
          <w:szCs w:val="22"/>
        </w:rPr>
        <w:t xml:space="preserve"> </w:t>
      </w:r>
      <w:r w:rsidRPr="00C40E52">
        <w:rPr>
          <w:rFonts w:asciiTheme="minorHAnsi" w:hAnsiTheme="minorHAnsi" w:cstheme="minorHAnsi"/>
          <w:sz w:val="22"/>
          <w:szCs w:val="22"/>
        </w:rPr>
        <w:t>przez</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Wykonawcę</w:t>
      </w:r>
      <w:r w:rsidRPr="00C40E52">
        <w:rPr>
          <w:rFonts w:asciiTheme="minorHAnsi" w:hAnsiTheme="minorHAnsi" w:cstheme="minorHAnsi"/>
          <w:spacing w:val="74"/>
          <w:sz w:val="22"/>
          <w:szCs w:val="22"/>
        </w:rPr>
        <w:t xml:space="preserve"> </w:t>
      </w:r>
      <w:r w:rsidRPr="00C40E52">
        <w:rPr>
          <w:rFonts w:asciiTheme="minorHAnsi" w:hAnsiTheme="minorHAnsi" w:cstheme="minorHAnsi"/>
          <w:sz w:val="22"/>
          <w:szCs w:val="22"/>
        </w:rPr>
        <w:t>wiadomości</w:t>
      </w:r>
      <w:r w:rsidRPr="00C40E52">
        <w:rPr>
          <w:rFonts w:asciiTheme="minorHAnsi" w:hAnsiTheme="minorHAnsi" w:cstheme="minorHAnsi"/>
          <w:spacing w:val="71"/>
          <w:sz w:val="22"/>
          <w:szCs w:val="22"/>
        </w:rPr>
        <w:t xml:space="preserve"> </w:t>
      </w:r>
      <w:r w:rsidRPr="00C40E52">
        <w:rPr>
          <w:rFonts w:asciiTheme="minorHAnsi" w:hAnsiTheme="minorHAnsi" w:cstheme="minorHAnsi"/>
          <w:sz w:val="22"/>
          <w:szCs w:val="22"/>
        </w:rPr>
        <w:t>widoczne</w:t>
      </w:r>
      <w:r w:rsidRPr="00C40E52">
        <w:rPr>
          <w:rFonts w:asciiTheme="minorHAnsi" w:hAnsiTheme="minorHAnsi" w:cstheme="minorHAnsi"/>
          <w:spacing w:val="71"/>
          <w:sz w:val="22"/>
          <w:szCs w:val="22"/>
        </w:rPr>
        <w:t xml:space="preserve"> </w:t>
      </w:r>
      <w:r w:rsidRPr="00C40E52">
        <w:rPr>
          <w:rFonts w:asciiTheme="minorHAnsi" w:hAnsiTheme="minorHAnsi" w:cstheme="minorHAnsi"/>
          <w:sz w:val="22"/>
          <w:szCs w:val="22"/>
        </w:rPr>
        <w:t>są</w:t>
      </w:r>
      <w:r w:rsidRPr="00C40E52">
        <w:rPr>
          <w:rFonts w:asciiTheme="minorHAnsi" w:hAnsiTheme="minorHAnsi" w:cstheme="minorHAnsi"/>
          <w:spacing w:val="72"/>
          <w:sz w:val="22"/>
          <w:szCs w:val="22"/>
        </w:rPr>
        <w:t xml:space="preserve"> </w:t>
      </w:r>
      <w:r w:rsidRPr="00C40E52">
        <w:rPr>
          <w:rFonts w:asciiTheme="minorHAnsi" w:hAnsiTheme="minorHAnsi" w:cstheme="minorHAnsi"/>
          <w:sz w:val="22"/>
          <w:szCs w:val="22"/>
        </w:rPr>
        <w:t>po zalogowaniu w podglądzie postępowania w zakładce „Komunikacja”.</w:t>
      </w:r>
    </w:p>
    <w:p w14:paraId="3EA13414" w14:textId="77777777" w:rsidR="009844EF" w:rsidRPr="00C40E52" w:rsidRDefault="009844EF" w:rsidP="00284C01">
      <w:pPr>
        <w:pStyle w:val="Akapitzlist"/>
        <w:widowControl w:val="0"/>
        <w:numPr>
          <w:ilvl w:val="0"/>
          <w:numId w:val="30"/>
        </w:numPr>
        <w:tabs>
          <w:tab w:val="left" w:pos="681"/>
        </w:tabs>
        <w:autoSpaceDE w:val="0"/>
        <w:autoSpaceDN w:val="0"/>
        <w:ind w:left="426"/>
        <w:contextualSpacing w:val="0"/>
        <w:jc w:val="both"/>
        <w:rPr>
          <w:rFonts w:asciiTheme="minorHAnsi" w:hAnsiTheme="minorHAnsi" w:cstheme="minorHAnsi"/>
          <w:sz w:val="22"/>
          <w:szCs w:val="22"/>
        </w:rPr>
      </w:pPr>
      <w:r w:rsidRPr="00C40E52">
        <w:rPr>
          <w:rFonts w:asciiTheme="minorHAnsi" w:hAnsiTheme="minorHAnsi" w:cstheme="minorHAnsi"/>
          <w:sz w:val="22"/>
          <w:szCs w:val="22"/>
        </w:rPr>
        <w:t>Maksymalny rozmiar plików przesyłanych za pośrednictwem „Formularzy do komunikacji” wynosi 25 MB (wielkość ta dotyczy plików przesyłanych jako załączniki do jednego formularza).</w:t>
      </w:r>
    </w:p>
    <w:p w14:paraId="4957B41D" w14:textId="77777777" w:rsidR="009844EF" w:rsidRPr="00C40E52" w:rsidRDefault="009844EF" w:rsidP="00284C01">
      <w:pPr>
        <w:pStyle w:val="Akapitzlist"/>
        <w:widowControl w:val="0"/>
        <w:numPr>
          <w:ilvl w:val="0"/>
          <w:numId w:val="30"/>
        </w:numPr>
        <w:tabs>
          <w:tab w:val="left" w:pos="681"/>
        </w:tabs>
        <w:autoSpaceDE w:val="0"/>
        <w:autoSpaceDN w:val="0"/>
        <w:ind w:left="426"/>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Minimalne wymagania techniczne dotyczące sprzętu używanego w celu korzystania z usług Platformy oraz informacje dotyczące specyfikacji połączenia określa </w:t>
      </w:r>
      <w:r w:rsidRPr="00C40E52">
        <w:rPr>
          <w:rFonts w:asciiTheme="minorHAnsi" w:hAnsiTheme="minorHAnsi" w:cstheme="minorHAnsi"/>
          <w:i/>
          <w:sz w:val="22"/>
          <w:szCs w:val="22"/>
        </w:rPr>
        <w:t xml:space="preserve">Regulamin </w:t>
      </w:r>
      <w:r w:rsidRPr="00C40E52">
        <w:rPr>
          <w:rFonts w:asciiTheme="minorHAnsi" w:hAnsiTheme="minorHAnsi" w:cstheme="minorHAnsi"/>
          <w:sz w:val="22"/>
          <w:szCs w:val="22"/>
        </w:rPr>
        <w:t>Platformy.</w:t>
      </w:r>
    </w:p>
    <w:p w14:paraId="44A59600" w14:textId="77777777" w:rsidR="009844EF" w:rsidRPr="00C40E52" w:rsidRDefault="009844EF" w:rsidP="00284C01">
      <w:pPr>
        <w:pStyle w:val="Akapitzlist"/>
        <w:widowControl w:val="0"/>
        <w:numPr>
          <w:ilvl w:val="0"/>
          <w:numId w:val="30"/>
        </w:numPr>
        <w:tabs>
          <w:tab w:val="left" w:pos="681"/>
          <w:tab w:val="left" w:pos="1080"/>
          <w:tab w:val="left" w:pos="2207"/>
          <w:tab w:val="left" w:pos="3390"/>
          <w:tab w:val="left" w:pos="4754"/>
          <w:tab w:val="left" w:pos="5006"/>
          <w:tab w:val="left" w:pos="5739"/>
          <w:tab w:val="left" w:pos="6979"/>
          <w:tab w:val="left" w:pos="7286"/>
          <w:tab w:val="left" w:pos="9041"/>
        </w:tabs>
        <w:autoSpaceDE w:val="0"/>
        <w:autoSpaceDN w:val="0"/>
        <w:ind w:left="426"/>
        <w:contextualSpacing w:val="0"/>
        <w:jc w:val="both"/>
        <w:rPr>
          <w:rFonts w:asciiTheme="minorHAnsi" w:hAnsiTheme="minorHAnsi" w:cstheme="minorHAnsi"/>
          <w:sz w:val="22"/>
          <w:szCs w:val="22"/>
        </w:rPr>
      </w:pPr>
      <w:r w:rsidRPr="00C40E52">
        <w:rPr>
          <w:rFonts w:asciiTheme="minorHAnsi" w:hAnsiTheme="minorHAnsi" w:cstheme="minorHAnsi"/>
          <w:spacing w:val="-10"/>
          <w:sz w:val="22"/>
          <w:szCs w:val="22"/>
        </w:rPr>
        <w:t xml:space="preserve">W </w:t>
      </w:r>
      <w:r w:rsidRPr="00C40E52">
        <w:rPr>
          <w:rFonts w:asciiTheme="minorHAnsi" w:hAnsiTheme="minorHAnsi" w:cstheme="minorHAnsi"/>
          <w:spacing w:val="-2"/>
          <w:sz w:val="22"/>
          <w:szCs w:val="22"/>
        </w:rPr>
        <w:t xml:space="preserve">przypadku problemów technicznych </w:t>
      </w:r>
      <w:r w:rsidRPr="00C40E52">
        <w:rPr>
          <w:rFonts w:asciiTheme="minorHAnsi" w:hAnsiTheme="minorHAnsi" w:cstheme="minorHAnsi"/>
          <w:spacing w:val="-10"/>
          <w:sz w:val="22"/>
          <w:szCs w:val="22"/>
        </w:rPr>
        <w:t xml:space="preserve">i </w:t>
      </w:r>
      <w:r w:rsidRPr="00C40E52">
        <w:rPr>
          <w:rFonts w:asciiTheme="minorHAnsi" w:hAnsiTheme="minorHAnsi" w:cstheme="minorHAnsi"/>
          <w:spacing w:val="-2"/>
          <w:sz w:val="22"/>
          <w:szCs w:val="22"/>
        </w:rPr>
        <w:t xml:space="preserve">awarii związanych </w:t>
      </w:r>
      <w:r w:rsidRPr="00C40E52">
        <w:rPr>
          <w:rFonts w:asciiTheme="minorHAnsi" w:hAnsiTheme="minorHAnsi" w:cstheme="minorHAnsi"/>
          <w:spacing w:val="-10"/>
          <w:sz w:val="22"/>
          <w:szCs w:val="22"/>
        </w:rPr>
        <w:t>z f</w:t>
      </w:r>
      <w:r w:rsidRPr="00C40E52">
        <w:rPr>
          <w:rFonts w:asciiTheme="minorHAnsi" w:hAnsiTheme="minorHAnsi" w:cstheme="minorHAnsi"/>
          <w:spacing w:val="-2"/>
          <w:sz w:val="22"/>
          <w:szCs w:val="22"/>
        </w:rPr>
        <w:t xml:space="preserve">unkcjonowaniem Platformy </w:t>
      </w:r>
      <w:r w:rsidRPr="00C40E52">
        <w:rPr>
          <w:rFonts w:asciiTheme="minorHAnsi" w:hAnsiTheme="minorHAnsi" w:cstheme="minorHAnsi"/>
          <w:sz w:val="22"/>
          <w:szCs w:val="22"/>
        </w:rPr>
        <w:t>użytkownicy zobowiązani są skorzystać ze wsparcia technicznego dostępnego pod numerem telefonu (22)</w:t>
      </w:r>
      <w:r w:rsidRPr="00C40E52">
        <w:rPr>
          <w:rFonts w:asciiTheme="minorHAnsi" w:hAnsiTheme="minorHAnsi" w:cstheme="minorHAnsi"/>
          <w:spacing w:val="76"/>
          <w:sz w:val="22"/>
          <w:szCs w:val="22"/>
        </w:rPr>
        <w:t xml:space="preserve"> </w:t>
      </w:r>
      <w:r w:rsidRPr="00C40E52">
        <w:rPr>
          <w:rFonts w:asciiTheme="minorHAnsi" w:hAnsiTheme="minorHAnsi" w:cstheme="minorHAnsi"/>
          <w:sz w:val="22"/>
          <w:szCs w:val="22"/>
        </w:rPr>
        <w:t>458-77-99</w:t>
      </w:r>
      <w:r w:rsidRPr="00C40E52">
        <w:rPr>
          <w:rFonts w:asciiTheme="minorHAnsi" w:hAnsiTheme="minorHAnsi" w:cstheme="minorHAnsi"/>
          <w:spacing w:val="75"/>
          <w:sz w:val="22"/>
          <w:szCs w:val="22"/>
        </w:rPr>
        <w:t xml:space="preserve"> </w:t>
      </w:r>
      <w:r w:rsidRPr="00C40E52">
        <w:rPr>
          <w:rFonts w:asciiTheme="minorHAnsi" w:hAnsiTheme="minorHAnsi" w:cstheme="minorHAnsi"/>
          <w:sz w:val="22"/>
          <w:szCs w:val="22"/>
        </w:rPr>
        <w:t>lub</w:t>
      </w:r>
      <w:r w:rsidRPr="00C40E52">
        <w:rPr>
          <w:rFonts w:asciiTheme="minorHAnsi" w:hAnsiTheme="minorHAnsi" w:cstheme="minorHAnsi"/>
          <w:spacing w:val="78"/>
          <w:sz w:val="22"/>
          <w:szCs w:val="22"/>
        </w:rPr>
        <w:t xml:space="preserve"> </w:t>
      </w:r>
      <w:r w:rsidRPr="00C40E52">
        <w:rPr>
          <w:rFonts w:asciiTheme="minorHAnsi" w:hAnsiTheme="minorHAnsi" w:cstheme="minorHAnsi"/>
          <w:sz w:val="22"/>
          <w:szCs w:val="22"/>
        </w:rPr>
        <w:t>drogą</w:t>
      </w:r>
      <w:r w:rsidRPr="00C40E52">
        <w:rPr>
          <w:rFonts w:asciiTheme="minorHAnsi" w:hAnsiTheme="minorHAnsi" w:cstheme="minorHAnsi"/>
          <w:spacing w:val="77"/>
          <w:sz w:val="22"/>
          <w:szCs w:val="22"/>
        </w:rPr>
        <w:t xml:space="preserve"> </w:t>
      </w:r>
      <w:r w:rsidRPr="00C40E52">
        <w:rPr>
          <w:rFonts w:asciiTheme="minorHAnsi" w:hAnsiTheme="minorHAnsi" w:cstheme="minorHAnsi"/>
          <w:sz w:val="22"/>
          <w:szCs w:val="22"/>
        </w:rPr>
        <w:t>elektroniczną</w:t>
      </w:r>
      <w:r w:rsidRPr="00C40E52">
        <w:rPr>
          <w:rFonts w:asciiTheme="minorHAnsi" w:hAnsiTheme="minorHAnsi" w:cstheme="minorHAnsi"/>
          <w:spacing w:val="77"/>
          <w:sz w:val="22"/>
          <w:szCs w:val="22"/>
        </w:rPr>
        <w:t xml:space="preserve"> </w:t>
      </w:r>
      <w:r w:rsidRPr="00C40E52">
        <w:rPr>
          <w:rFonts w:asciiTheme="minorHAnsi" w:hAnsiTheme="minorHAnsi" w:cstheme="minorHAnsi"/>
          <w:sz w:val="22"/>
          <w:szCs w:val="22"/>
        </w:rPr>
        <w:t>poprzez</w:t>
      </w:r>
      <w:r w:rsidRPr="00C40E52">
        <w:rPr>
          <w:rFonts w:asciiTheme="minorHAnsi" w:hAnsiTheme="minorHAnsi" w:cstheme="minorHAnsi"/>
          <w:spacing w:val="74"/>
          <w:sz w:val="22"/>
          <w:szCs w:val="22"/>
        </w:rPr>
        <w:t xml:space="preserve"> </w:t>
      </w:r>
      <w:r w:rsidRPr="00C40E52">
        <w:rPr>
          <w:rFonts w:asciiTheme="minorHAnsi" w:hAnsiTheme="minorHAnsi" w:cstheme="minorHAnsi"/>
          <w:sz w:val="22"/>
          <w:szCs w:val="22"/>
        </w:rPr>
        <w:t>formularz</w:t>
      </w:r>
      <w:r w:rsidRPr="00C40E52">
        <w:rPr>
          <w:rFonts w:asciiTheme="minorHAnsi" w:hAnsiTheme="minorHAnsi" w:cstheme="minorHAnsi"/>
          <w:spacing w:val="75"/>
          <w:sz w:val="22"/>
          <w:szCs w:val="22"/>
        </w:rPr>
        <w:t xml:space="preserve"> </w:t>
      </w:r>
      <w:r w:rsidRPr="00C40E52">
        <w:rPr>
          <w:rFonts w:asciiTheme="minorHAnsi" w:hAnsiTheme="minorHAnsi" w:cstheme="minorHAnsi"/>
          <w:sz w:val="22"/>
          <w:szCs w:val="22"/>
        </w:rPr>
        <w:t>udostępniony</w:t>
      </w:r>
      <w:r w:rsidRPr="00C40E52">
        <w:rPr>
          <w:rFonts w:asciiTheme="minorHAnsi" w:hAnsiTheme="minorHAnsi" w:cstheme="minorHAnsi"/>
          <w:spacing w:val="74"/>
          <w:sz w:val="22"/>
          <w:szCs w:val="22"/>
        </w:rPr>
        <w:t xml:space="preserve"> </w:t>
      </w:r>
      <w:r w:rsidRPr="00C40E52">
        <w:rPr>
          <w:rFonts w:asciiTheme="minorHAnsi" w:hAnsiTheme="minorHAnsi" w:cstheme="minorHAnsi"/>
          <w:sz w:val="22"/>
          <w:szCs w:val="22"/>
        </w:rPr>
        <w:t>na</w:t>
      </w:r>
      <w:r w:rsidRPr="00C40E52">
        <w:rPr>
          <w:rFonts w:asciiTheme="minorHAnsi" w:hAnsiTheme="minorHAnsi" w:cstheme="minorHAnsi"/>
          <w:spacing w:val="75"/>
          <w:sz w:val="22"/>
          <w:szCs w:val="22"/>
        </w:rPr>
        <w:t xml:space="preserve"> </w:t>
      </w:r>
      <w:r w:rsidRPr="00C40E52">
        <w:rPr>
          <w:rFonts w:asciiTheme="minorHAnsi" w:hAnsiTheme="minorHAnsi" w:cstheme="minorHAnsi"/>
          <w:sz w:val="22"/>
          <w:szCs w:val="22"/>
        </w:rPr>
        <w:t>stronie</w:t>
      </w:r>
      <w:r w:rsidRPr="00C40E52">
        <w:rPr>
          <w:rFonts w:asciiTheme="minorHAnsi" w:hAnsiTheme="minorHAnsi" w:cstheme="minorHAnsi"/>
          <w:spacing w:val="78"/>
          <w:sz w:val="22"/>
          <w:szCs w:val="22"/>
        </w:rPr>
        <w:t xml:space="preserve"> </w:t>
      </w:r>
      <w:r w:rsidRPr="00C40E52">
        <w:rPr>
          <w:rFonts w:asciiTheme="minorHAnsi" w:hAnsiTheme="minorHAnsi" w:cstheme="minorHAnsi"/>
          <w:sz w:val="22"/>
          <w:szCs w:val="22"/>
        </w:rPr>
        <w:t>internetowej https://ezamowienia.gov.pl w zakładce „Zgłoś problem”.</w:t>
      </w:r>
    </w:p>
    <w:p w14:paraId="5020AD82" w14:textId="77777777" w:rsidR="0081400D" w:rsidRPr="00C40E52" w:rsidRDefault="009844EF" w:rsidP="00284C01">
      <w:pPr>
        <w:pStyle w:val="Akapitzlist"/>
        <w:widowControl w:val="0"/>
        <w:numPr>
          <w:ilvl w:val="0"/>
          <w:numId w:val="30"/>
        </w:numPr>
        <w:tabs>
          <w:tab w:val="left" w:pos="681"/>
          <w:tab w:val="left" w:pos="2104"/>
          <w:tab w:val="left" w:pos="3320"/>
          <w:tab w:val="left" w:pos="4696"/>
          <w:tab w:val="left" w:pos="5164"/>
          <w:tab w:val="left" w:pos="6137"/>
          <w:tab w:val="left" w:pos="6971"/>
          <w:tab w:val="left" w:pos="8455"/>
          <w:tab w:val="left" w:pos="9050"/>
        </w:tabs>
        <w:autoSpaceDE w:val="0"/>
        <w:autoSpaceDN w:val="0"/>
        <w:ind w:left="426"/>
        <w:contextualSpacing w:val="0"/>
        <w:jc w:val="both"/>
        <w:rPr>
          <w:rFonts w:asciiTheme="minorHAnsi" w:hAnsiTheme="minorHAnsi" w:cstheme="minorHAnsi"/>
          <w:sz w:val="22"/>
          <w:szCs w:val="22"/>
        </w:rPr>
      </w:pPr>
      <w:r w:rsidRPr="00C40E52">
        <w:rPr>
          <w:rFonts w:asciiTheme="minorHAnsi" w:hAnsiTheme="minorHAnsi" w:cstheme="minorHAnsi"/>
          <w:spacing w:val="-2"/>
          <w:sz w:val="22"/>
          <w:szCs w:val="22"/>
        </w:rPr>
        <w:t xml:space="preserve">Zamawiający dopuszcza komunikację </w:t>
      </w:r>
      <w:r w:rsidRPr="00C40E52">
        <w:rPr>
          <w:rFonts w:asciiTheme="minorHAnsi" w:hAnsiTheme="minorHAnsi" w:cstheme="minorHAnsi"/>
          <w:spacing w:val="-6"/>
          <w:sz w:val="22"/>
          <w:szCs w:val="22"/>
        </w:rPr>
        <w:t xml:space="preserve">za </w:t>
      </w:r>
      <w:r w:rsidRPr="00C40E52">
        <w:rPr>
          <w:rFonts w:asciiTheme="minorHAnsi" w:hAnsiTheme="minorHAnsi" w:cstheme="minorHAnsi"/>
          <w:spacing w:val="-2"/>
          <w:sz w:val="22"/>
          <w:szCs w:val="22"/>
        </w:rPr>
        <w:t xml:space="preserve">pomocą poczty elektronicznej </w:t>
      </w:r>
      <w:r w:rsidRPr="00C40E52">
        <w:rPr>
          <w:rFonts w:asciiTheme="minorHAnsi" w:hAnsiTheme="minorHAnsi" w:cstheme="minorHAnsi"/>
          <w:spacing w:val="-4"/>
          <w:sz w:val="22"/>
          <w:szCs w:val="22"/>
        </w:rPr>
        <w:t>pod</w:t>
      </w:r>
      <w:r w:rsidRPr="00C40E52">
        <w:rPr>
          <w:rFonts w:asciiTheme="minorHAnsi" w:hAnsiTheme="minorHAnsi" w:cstheme="minorHAnsi"/>
          <w:sz w:val="22"/>
          <w:szCs w:val="22"/>
        </w:rPr>
        <w:t xml:space="preserve"> </w:t>
      </w:r>
      <w:r w:rsidRPr="00C40E52">
        <w:rPr>
          <w:rFonts w:asciiTheme="minorHAnsi" w:hAnsiTheme="minorHAnsi" w:cstheme="minorHAnsi"/>
          <w:spacing w:val="-2"/>
          <w:sz w:val="22"/>
          <w:szCs w:val="22"/>
        </w:rPr>
        <w:t xml:space="preserve">adresem: </w:t>
      </w:r>
    </w:p>
    <w:p w14:paraId="60682CD1" w14:textId="2203C351" w:rsidR="0081400D" w:rsidRPr="00C40E52" w:rsidRDefault="0081400D" w:rsidP="0081400D">
      <w:pPr>
        <w:pStyle w:val="Akapitzlist"/>
        <w:widowControl w:val="0"/>
        <w:tabs>
          <w:tab w:val="left" w:pos="681"/>
          <w:tab w:val="left" w:pos="2104"/>
          <w:tab w:val="left" w:pos="3320"/>
          <w:tab w:val="left" w:pos="4696"/>
          <w:tab w:val="left" w:pos="5164"/>
          <w:tab w:val="left" w:pos="6137"/>
          <w:tab w:val="left" w:pos="6971"/>
          <w:tab w:val="left" w:pos="8455"/>
          <w:tab w:val="left" w:pos="9050"/>
        </w:tabs>
        <w:autoSpaceDE w:val="0"/>
        <w:autoSpaceDN w:val="0"/>
        <w:ind w:left="426"/>
        <w:contextualSpacing w:val="0"/>
        <w:jc w:val="both"/>
        <w:rPr>
          <w:rFonts w:asciiTheme="minorHAnsi" w:hAnsiTheme="minorHAnsi" w:cstheme="minorHAnsi"/>
          <w:sz w:val="22"/>
          <w:szCs w:val="22"/>
        </w:rPr>
      </w:pPr>
      <w:r w:rsidRPr="00C40E52">
        <w:rPr>
          <w:rFonts w:asciiTheme="minorHAnsi" w:hAnsiTheme="minorHAnsi" w:cstheme="minorHAnsi"/>
          <w:bCs/>
          <w:iCs/>
          <w:sz w:val="22"/>
          <w:szCs w:val="22"/>
        </w:rPr>
        <w:t>inwestycje@chynow.pl</w:t>
      </w:r>
    </w:p>
    <w:p w14:paraId="1F785332" w14:textId="01485CE7" w:rsidR="009844EF" w:rsidRPr="00C40E52" w:rsidRDefault="009844EF" w:rsidP="0081400D">
      <w:pPr>
        <w:pStyle w:val="Akapitzlist"/>
        <w:widowControl w:val="0"/>
        <w:tabs>
          <w:tab w:val="left" w:pos="681"/>
          <w:tab w:val="left" w:pos="2104"/>
          <w:tab w:val="left" w:pos="3320"/>
          <w:tab w:val="left" w:pos="4696"/>
          <w:tab w:val="left" w:pos="5164"/>
          <w:tab w:val="left" w:pos="6137"/>
          <w:tab w:val="left" w:pos="6971"/>
          <w:tab w:val="left" w:pos="8455"/>
          <w:tab w:val="left" w:pos="9050"/>
        </w:tabs>
        <w:autoSpaceDE w:val="0"/>
        <w:autoSpaceDN w:val="0"/>
        <w:ind w:left="426"/>
        <w:contextualSpacing w:val="0"/>
        <w:jc w:val="both"/>
        <w:rPr>
          <w:rFonts w:asciiTheme="minorHAnsi" w:hAnsiTheme="minorHAnsi" w:cstheme="minorHAnsi"/>
          <w:sz w:val="22"/>
          <w:szCs w:val="22"/>
        </w:rPr>
      </w:pPr>
      <w:r w:rsidRPr="00C40E52">
        <w:rPr>
          <w:rFonts w:asciiTheme="minorHAnsi" w:hAnsiTheme="minorHAnsi" w:cstheme="minorHAnsi"/>
          <w:sz w:val="22"/>
          <w:szCs w:val="22"/>
        </w:rPr>
        <w:t>Jednakże ta forma komunikacji nie dotyczy składania ofert.</w:t>
      </w:r>
    </w:p>
    <w:p w14:paraId="661C6CCB" w14:textId="77777777" w:rsidR="009844EF" w:rsidRPr="00C40E52" w:rsidRDefault="009844EF" w:rsidP="00284C01">
      <w:pPr>
        <w:pStyle w:val="Akapitzlist"/>
        <w:widowControl w:val="0"/>
        <w:numPr>
          <w:ilvl w:val="0"/>
          <w:numId w:val="30"/>
        </w:numPr>
        <w:tabs>
          <w:tab w:val="left" w:pos="681"/>
        </w:tabs>
        <w:autoSpaceDE w:val="0"/>
        <w:autoSpaceDN w:val="0"/>
        <w:ind w:left="426"/>
        <w:contextualSpacing w:val="0"/>
        <w:jc w:val="both"/>
        <w:rPr>
          <w:rFonts w:asciiTheme="minorHAnsi" w:hAnsiTheme="minorHAnsi" w:cstheme="minorHAnsi"/>
          <w:sz w:val="22"/>
          <w:szCs w:val="22"/>
        </w:rPr>
      </w:pPr>
      <w:r w:rsidRPr="00C40E52">
        <w:rPr>
          <w:rFonts w:asciiTheme="minorHAnsi" w:hAnsiTheme="minorHAnsi" w:cstheme="minorHAnsi"/>
          <w:sz w:val="22"/>
          <w:szCs w:val="22"/>
        </w:rPr>
        <w:t>Jeżeli</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Zamawiający</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lub</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Wykonawca</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przekazują</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wnioski,</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zawiadomienia</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oraz</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informacje</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drogą elektroniczną, każda ze stron na żądanie drugiej niezwłocznie potwierdza fakt ich otrzymania.</w:t>
      </w:r>
    </w:p>
    <w:p w14:paraId="6B869A75" w14:textId="7CF779E1" w:rsidR="009844EF" w:rsidRPr="00C40E52" w:rsidRDefault="009844EF" w:rsidP="00284C01">
      <w:pPr>
        <w:pStyle w:val="Akapitzlist"/>
        <w:widowControl w:val="0"/>
        <w:numPr>
          <w:ilvl w:val="0"/>
          <w:numId w:val="30"/>
        </w:numPr>
        <w:tabs>
          <w:tab w:val="left" w:pos="681"/>
        </w:tabs>
        <w:autoSpaceDE w:val="0"/>
        <w:autoSpaceDN w:val="0"/>
        <w:ind w:left="426"/>
        <w:contextualSpacing w:val="0"/>
        <w:jc w:val="both"/>
        <w:rPr>
          <w:rFonts w:asciiTheme="minorHAnsi" w:hAnsiTheme="minorHAnsi" w:cstheme="minorHAnsi"/>
          <w:b/>
          <w:sz w:val="22"/>
          <w:szCs w:val="22"/>
        </w:rPr>
      </w:pPr>
      <w:r w:rsidRPr="00C40E52">
        <w:rPr>
          <w:rFonts w:asciiTheme="minorHAnsi" w:hAnsiTheme="minorHAnsi" w:cstheme="minorHAnsi"/>
          <w:sz w:val="22"/>
          <w:szCs w:val="22"/>
        </w:rPr>
        <w:t>W</w:t>
      </w:r>
      <w:r w:rsidRPr="00C40E52">
        <w:rPr>
          <w:rFonts w:asciiTheme="minorHAnsi" w:hAnsiTheme="minorHAnsi" w:cstheme="minorHAnsi"/>
          <w:spacing w:val="-7"/>
          <w:sz w:val="22"/>
          <w:szCs w:val="22"/>
        </w:rPr>
        <w:t xml:space="preserve"> </w:t>
      </w:r>
      <w:r w:rsidRPr="00C40E52">
        <w:rPr>
          <w:rFonts w:asciiTheme="minorHAnsi" w:hAnsiTheme="minorHAnsi" w:cstheme="minorHAnsi"/>
          <w:sz w:val="22"/>
          <w:szCs w:val="22"/>
        </w:rPr>
        <w:t>ramach</w:t>
      </w:r>
      <w:r w:rsidRPr="00C40E52">
        <w:rPr>
          <w:rFonts w:asciiTheme="minorHAnsi" w:hAnsiTheme="minorHAnsi" w:cstheme="minorHAnsi"/>
          <w:spacing w:val="-11"/>
          <w:sz w:val="22"/>
          <w:szCs w:val="22"/>
        </w:rPr>
        <w:t xml:space="preserve"> </w:t>
      </w:r>
      <w:r w:rsidRPr="00C40E52">
        <w:rPr>
          <w:rFonts w:asciiTheme="minorHAnsi" w:hAnsiTheme="minorHAnsi" w:cstheme="minorHAnsi"/>
          <w:sz w:val="22"/>
          <w:szCs w:val="22"/>
        </w:rPr>
        <w:t>niniejszego</w:t>
      </w:r>
      <w:r w:rsidRPr="00C40E52">
        <w:rPr>
          <w:rFonts w:asciiTheme="minorHAnsi" w:hAnsiTheme="minorHAnsi" w:cstheme="minorHAnsi"/>
          <w:spacing w:val="-10"/>
          <w:sz w:val="22"/>
          <w:szCs w:val="22"/>
        </w:rPr>
        <w:t xml:space="preserve"> </w:t>
      </w:r>
      <w:r w:rsidRPr="00C40E52">
        <w:rPr>
          <w:rFonts w:asciiTheme="minorHAnsi" w:hAnsiTheme="minorHAnsi" w:cstheme="minorHAnsi"/>
          <w:sz w:val="22"/>
          <w:szCs w:val="22"/>
        </w:rPr>
        <w:t>postępowania</w:t>
      </w:r>
      <w:r w:rsidRPr="00C40E52">
        <w:rPr>
          <w:rFonts w:asciiTheme="minorHAnsi" w:hAnsiTheme="minorHAnsi" w:cstheme="minorHAnsi"/>
          <w:spacing w:val="-8"/>
          <w:sz w:val="22"/>
          <w:szCs w:val="22"/>
        </w:rPr>
        <w:t xml:space="preserve"> </w:t>
      </w:r>
      <w:r w:rsidRPr="00C40E52">
        <w:rPr>
          <w:rFonts w:asciiTheme="minorHAnsi" w:hAnsiTheme="minorHAnsi" w:cstheme="minorHAnsi"/>
          <w:sz w:val="22"/>
          <w:szCs w:val="22"/>
        </w:rPr>
        <w:t>wszelka</w:t>
      </w:r>
      <w:r w:rsidRPr="00C40E52">
        <w:rPr>
          <w:rFonts w:asciiTheme="minorHAnsi" w:hAnsiTheme="minorHAnsi" w:cstheme="minorHAnsi"/>
          <w:spacing w:val="-11"/>
          <w:sz w:val="22"/>
          <w:szCs w:val="22"/>
        </w:rPr>
        <w:t xml:space="preserve"> </w:t>
      </w:r>
      <w:r w:rsidRPr="00C40E52">
        <w:rPr>
          <w:rFonts w:asciiTheme="minorHAnsi" w:hAnsiTheme="minorHAnsi" w:cstheme="minorHAnsi"/>
          <w:sz w:val="22"/>
          <w:szCs w:val="22"/>
        </w:rPr>
        <w:t>korespondencja</w:t>
      </w:r>
      <w:r w:rsidRPr="00C40E52">
        <w:rPr>
          <w:rFonts w:asciiTheme="minorHAnsi" w:hAnsiTheme="minorHAnsi" w:cstheme="minorHAnsi"/>
          <w:spacing w:val="-10"/>
          <w:sz w:val="22"/>
          <w:szCs w:val="22"/>
        </w:rPr>
        <w:t xml:space="preserve"> </w:t>
      </w:r>
      <w:r w:rsidRPr="00C40E52">
        <w:rPr>
          <w:rFonts w:asciiTheme="minorHAnsi" w:hAnsiTheme="minorHAnsi" w:cstheme="minorHAnsi"/>
          <w:sz w:val="22"/>
          <w:szCs w:val="22"/>
        </w:rPr>
        <w:t>prowadzona</w:t>
      </w:r>
      <w:r w:rsidRPr="00C40E52">
        <w:rPr>
          <w:rFonts w:asciiTheme="minorHAnsi" w:hAnsiTheme="minorHAnsi" w:cstheme="minorHAnsi"/>
          <w:spacing w:val="-11"/>
          <w:sz w:val="22"/>
          <w:szCs w:val="22"/>
        </w:rPr>
        <w:t xml:space="preserve"> </w:t>
      </w:r>
      <w:r w:rsidRPr="00C40E52">
        <w:rPr>
          <w:rFonts w:asciiTheme="minorHAnsi" w:hAnsiTheme="minorHAnsi" w:cstheme="minorHAnsi"/>
          <w:sz w:val="22"/>
          <w:szCs w:val="22"/>
        </w:rPr>
        <w:t>jest</w:t>
      </w:r>
      <w:r w:rsidRPr="00C40E52">
        <w:rPr>
          <w:rFonts w:asciiTheme="minorHAnsi" w:hAnsiTheme="minorHAnsi" w:cstheme="minorHAnsi"/>
          <w:spacing w:val="-8"/>
          <w:sz w:val="22"/>
          <w:szCs w:val="22"/>
        </w:rPr>
        <w:t xml:space="preserve"> </w:t>
      </w:r>
      <w:r w:rsidRPr="00C40E52">
        <w:rPr>
          <w:rFonts w:asciiTheme="minorHAnsi" w:hAnsiTheme="minorHAnsi" w:cstheme="minorHAnsi"/>
          <w:sz w:val="22"/>
          <w:szCs w:val="22"/>
        </w:rPr>
        <w:t>w</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języku</w:t>
      </w:r>
      <w:r w:rsidRPr="00C40E52">
        <w:rPr>
          <w:rFonts w:asciiTheme="minorHAnsi" w:hAnsiTheme="minorHAnsi" w:cstheme="minorHAnsi"/>
          <w:spacing w:val="-9"/>
          <w:sz w:val="22"/>
          <w:szCs w:val="22"/>
        </w:rPr>
        <w:t xml:space="preserve"> </w:t>
      </w:r>
      <w:r w:rsidRPr="00C40E52">
        <w:rPr>
          <w:rFonts w:asciiTheme="minorHAnsi" w:hAnsiTheme="minorHAnsi" w:cstheme="minorHAnsi"/>
          <w:spacing w:val="-2"/>
          <w:sz w:val="22"/>
          <w:szCs w:val="22"/>
        </w:rPr>
        <w:t>polskim.</w:t>
      </w:r>
      <w:r w:rsidRPr="00C40E52">
        <w:rPr>
          <w:rFonts w:asciiTheme="minorHAnsi" w:hAnsiTheme="minorHAnsi" w:cstheme="minorHAnsi"/>
          <w:sz w:val="22"/>
          <w:szCs w:val="22"/>
        </w:rPr>
        <w:t xml:space="preserve"> W korespondencji kierowanej do Zamawiającego Wykonawcy powinni posługiwać się numerem przedmiotowego </w:t>
      </w:r>
      <w:r w:rsidRPr="002010B7">
        <w:rPr>
          <w:rFonts w:asciiTheme="minorHAnsi" w:hAnsiTheme="minorHAnsi" w:cstheme="minorHAnsi"/>
          <w:sz w:val="22"/>
          <w:szCs w:val="22"/>
        </w:rPr>
        <w:t xml:space="preserve">postępowania: </w:t>
      </w:r>
      <w:r w:rsidR="000E458C" w:rsidRPr="002010B7">
        <w:rPr>
          <w:rFonts w:asciiTheme="minorHAnsi" w:eastAsia="Calibri" w:hAnsiTheme="minorHAnsi" w:cstheme="minorHAnsi"/>
          <w:b/>
          <w:bCs/>
          <w:kern w:val="24"/>
          <w:sz w:val="22"/>
          <w:szCs w:val="22"/>
          <w:lang w:eastAsia="en-US"/>
        </w:rPr>
        <w:t>IN.271.</w:t>
      </w:r>
      <w:r w:rsidR="00396DCC" w:rsidRPr="002010B7">
        <w:rPr>
          <w:rFonts w:asciiTheme="minorHAnsi" w:eastAsia="Calibri" w:hAnsiTheme="minorHAnsi" w:cstheme="minorHAnsi"/>
          <w:b/>
          <w:bCs/>
          <w:kern w:val="24"/>
          <w:sz w:val="22"/>
          <w:szCs w:val="22"/>
          <w:lang w:eastAsia="en-US"/>
        </w:rPr>
        <w:t>1</w:t>
      </w:r>
      <w:r w:rsidR="000E458C" w:rsidRPr="002010B7">
        <w:rPr>
          <w:rFonts w:asciiTheme="minorHAnsi" w:eastAsia="Calibri" w:hAnsiTheme="minorHAnsi" w:cstheme="minorHAnsi"/>
          <w:b/>
          <w:bCs/>
          <w:kern w:val="24"/>
          <w:sz w:val="22"/>
          <w:szCs w:val="22"/>
          <w:lang w:eastAsia="en-US"/>
        </w:rPr>
        <w:t>2.202</w:t>
      </w:r>
      <w:r w:rsidR="00396DCC" w:rsidRPr="002010B7">
        <w:rPr>
          <w:rFonts w:asciiTheme="minorHAnsi" w:eastAsia="Calibri" w:hAnsiTheme="minorHAnsi" w:cstheme="minorHAnsi"/>
          <w:b/>
          <w:bCs/>
          <w:kern w:val="24"/>
          <w:sz w:val="22"/>
          <w:szCs w:val="22"/>
          <w:lang w:eastAsia="en-US"/>
        </w:rPr>
        <w:t>6</w:t>
      </w:r>
    </w:p>
    <w:p w14:paraId="25E07E3B" w14:textId="77777777" w:rsidR="009844EF" w:rsidRPr="00C40E52" w:rsidRDefault="009844EF" w:rsidP="00284C01">
      <w:pPr>
        <w:pStyle w:val="Akapitzlist"/>
        <w:widowControl w:val="0"/>
        <w:numPr>
          <w:ilvl w:val="0"/>
          <w:numId w:val="30"/>
        </w:numPr>
        <w:tabs>
          <w:tab w:val="left" w:pos="681"/>
        </w:tabs>
        <w:autoSpaceDE w:val="0"/>
        <w:autoSpaceDN w:val="0"/>
        <w:ind w:left="426"/>
        <w:contextualSpacing w:val="0"/>
        <w:jc w:val="both"/>
        <w:rPr>
          <w:rFonts w:asciiTheme="minorHAnsi" w:hAnsiTheme="minorHAnsi" w:cstheme="minorHAnsi"/>
          <w:sz w:val="22"/>
          <w:szCs w:val="22"/>
        </w:rPr>
      </w:pPr>
      <w:r w:rsidRPr="00C40E52">
        <w:rPr>
          <w:rFonts w:asciiTheme="minorHAnsi" w:hAnsiTheme="minorHAnsi" w:cstheme="minorHAnsi"/>
          <w:sz w:val="22"/>
          <w:szCs w:val="22"/>
        </w:rPr>
        <w:t>Osobą uprawnioną do porozumiewania się z Wykonawcami jest:</w:t>
      </w:r>
    </w:p>
    <w:p w14:paraId="65BED178" w14:textId="3C097A2A" w:rsidR="0081400D" w:rsidRPr="00C40E52" w:rsidRDefault="0081400D" w:rsidP="0081400D">
      <w:pPr>
        <w:pStyle w:val="Akapitzlist"/>
        <w:widowControl w:val="0"/>
        <w:suppressAutoHyphens/>
        <w:spacing w:line="276" w:lineRule="auto"/>
        <w:ind w:left="501"/>
        <w:jc w:val="both"/>
        <w:rPr>
          <w:rFonts w:asciiTheme="minorHAnsi" w:hAnsiTheme="minorHAnsi" w:cstheme="minorHAnsi"/>
          <w:bCs/>
          <w:iCs/>
          <w:sz w:val="22"/>
          <w:szCs w:val="22"/>
          <w:lang w:val="de-DE"/>
        </w:rPr>
      </w:pPr>
      <w:r w:rsidRPr="00C40E52">
        <w:rPr>
          <w:rFonts w:asciiTheme="minorHAnsi" w:hAnsiTheme="minorHAnsi" w:cstheme="minorHAnsi"/>
          <w:bCs/>
          <w:iCs/>
          <w:sz w:val="22"/>
          <w:szCs w:val="22"/>
        </w:rPr>
        <w:t xml:space="preserve">Katarzyna Ambroziak-Kopka, e-mail: inwestycje@chynow.pl, tel. </w:t>
      </w:r>
      <w:r w:rsidRPr="00C40E52">
        <w:rPr>
          <w:rFonts w:asciiTheme="minorHAnsi" w:hAnsiTheme="minorHAnsi" w:cstheme="minorHAnsi"/>
          <w:bCs/>
          <w:iCs/>
          <w:sz w:val="22"/>
          <w:szCs w:val="22"/>
          <w:lang w:val="de-DE"/>
        </w:rPr>
        <w:t>(48) 661-57-42</w:t>
      </w:r>
    </w:p>
    <w:p w14:paraId="6476D17E" w14:textId="2D1C31FB" w:rsidR="0081400D" w:rsidRPr="00C40E52" w:rsidRDefault="0081400D" w:rsidP="0081400D">
      <w:pPr>
        <w:pStyle w:val="Akapitzlist"/>
        <w:widowControl w:val="0"/>
        <w:suppressAutoHyphens/>
        <w:spacing w:line="276" w:lineRule="auto"/>
        <w:ind w:left="501"/>
        <w:jc w:val="both"/>
        <w:rPr>
          <w:rFonts w:asciiTheme="minorHAnsi" w:hAnsiTheme="minorHAnsi" w:cstheme="minorHAnsi"/>
          <w:bCs/>
          <w:iCs/>
          <w:sz w:val="22"/>
          <w:szCs w:val="22"/>
          <w:lang w:val="de-DE"/>
        </w:rPr>
      </w:pPr>
      <w:r w:rsidRPr="00C40E52">
        <w:rPr>
          <w:rFonts w:asciiTheme="minorHAnsi" w:hAnsiTheme="minorHAnsi" w:cstheme="minorHAnsi"/>
          <w:bCs/>
          <w:iCs/>
          <w:sz w:val="22"/>
          <w:szCs w:val="22"/>
          <w:lang w:val="de-DE"/>
        </w:rPr>
        <w:t xml:space="preserve">Karol Ziembiński, </w:t>
      </w:r>
      <w:proofErr w:type="spellStart"/>
      <w:r w:rsidRPr="00C40E52">
        <w:rPr>
          <w:rFonts w:asciiTheme="minorHAnsi" w:hAnsiTheme="minorHAnsi" w:cstheme="minorHAnsi"/>
          <w:bCs/>
          <w:iCs/>
          <w:sz w:val="22"/>
          <w:szCs w:val="22"/>
          <w:lang w:val="de-DE"/>
        </w:rPr>
        <w:t>e-mail</w:t>
      </w:r>
      <w:proofErr w:type="spellEnd"/>
      <w:r w:rsidRPr="00C40E52">
        <w:rPr>
          <w:rFonts w:asciiTheme="minorHAnsi" w:hAnsiTheme="minorHAnsi" w:cstheme="minorHAnsi"/>
          <w:bCs/>
          <w:iCs/>
          <w:sz w:val="22"/>
          <w:szCs w:val="22"/>
          <w:lang w:val="de-DE"/>
        </w:rPr>
        <w:t>:  ochrona.srodowiska@chynow.pl, tel. (48) 661-57-71</w:t>
      </w:r>
    </w:p>
    <w:p w14:paraId="22AAB697" w14:textId="77777777" w:rsidR="009844EF" w:rsidRPr="00C40E52" w:rsidRDefault="009844EF" w:rsidP="00284C01">
      <w:pPr>
        <w:pStyle w:val="Akapitzlist"/>
        <w:numPr>
          <w:ilvl w:val="0"/>
          <w:numId w:val="29"/>
        </w:numPr>
        <w:tabs>
          <w:tab w:val="clear" w:pos="595"/>
          <w:tab w:val="num" w:pos="0"/>
          <w:tab w:val="num" w:pos="426"/>
          <w:tab w:val="left" w:pos="993"/>
        </w:tabs>
        <w:autoSpaceDE w:val="0"/>
        <w:autoSpaceDN w:val="0"/>
        <w:adjustRightInd w:val="0"/>
        <w:ind w:hanging="595"/>
        <w:jc w:val="both"/>
        <w:rPr>
          <w:rFonts w:asciiTheme="minorHAnsi" w:hAnsiTheme="minorHAnsi" w:cstheme="minorHAnsi"/>
          <w:bCs/>
          <w:sz w:val="22"/>
          <w:szCs w:val="22"/>
        </w:rPr>
      </w:pPr>
      <w:r w:rsidRPr="00C40E52">
        <w:rPr>
          <w:rFonts w:asciiTheme="minorHAnsi" w:hAnsiTheme="minorHAnsi" w:cstheme="minorHAnsi"/>
          <w:sz w:val="22"/>
          <w:szCs w:val="22"/>
        </w:rPr>
        <w:t>Wykonawca może zwrócić się do Zamawiającego z wnioskiem o wyjaśnienie treści SWZ.</w:t>
      </w:r>
    </w:p>
    <w:p w14:paraId="0A2B9673" w14:textId="6D1A49C8" w:rsidR="009844EF" w:rsidRPr="00C40E52" w:rsidRDefault="009844EF" w:rsidP="00284C01">
      <w:pPr>
        <w:pStyle w:val="Akapitzlist"/>
        <w:numPr>
          <w:ilvl w:val="0"/>
          <w:numId w:val="29"/>
        </w:numPr>
        <w:tabs>
          <w:tab w:val="clear" w:pos="595"/>
          <w:tab w:val="num" w:pos="0"/>
        </w:tabs>
        <w:autoSpaceDE w:val="0"/>
        <w:autoSpaceDN w:val="0"/>
        <w:adjustRightInd w:val="0"/>
        <w:ind w:left="426" w:hanging="426"/>
        <w:jc w:val="both"/>
        <w:rPr>
          <w:rFonts w:asciiTheme="minorHAnsi" w:hAnsiTheme="minorHAnsi" w:cstheme="minorHAnsi"/>
          <w:bCs/>
          <w:sz w:val="22"/>
          <w:szCs w:val="22"/>
        </w:rPr>
      </w:pPr>
      <w:r w:rsidRPr="00C40E52">
        <w:rPr>
          <w:rFonts w:asciiTheme="minorHAnsi" w:eastAsiaTheme="minorEastAsia" w:hAnsiTheme="minorHAnsi" w:cstheme="minorHAnsi"/>
          <w:sz w:val="22"/>
          <w:szCs w:val="22"/>
        </w:rPr>
        <w:t xml:space="preserve">Zamawiający jest obowiązany udzielić wyjaśnień niezwłocznie, jednak nie później niż na </w:t>
      </w:r>
      <w:r w:rsidRPr="00C40E52">
        <w:rPr>
          <w:rFonts w:asciiTheme="minorHAnsi" w:eastAsiaTheme="minorEastAsia" w:hAnsiTheme="minorHAnsi" w:cstheme="minorHAnsi"/>
          <w:b/>
          <w:sz w:val="22"/>
          <w:szCs w:val="22"/>
        </w:rPr>
        <w:t>2 dni</w:t>
      </w:r>
      <w:r w:rsidRPr="00C40E52">
        <w:rPr>
          <w:rFonts w:asciiTheme="minorHAnsi" w:eastAsiaTheme="minorEastAsia" w:hAnsiTheme="minorHAnsi" w:cstheme="minorHAnsi"/>
          <w:sz w:val="22"/>
          <w:szCs w:val="22"/>
        </w:rPr>
        <w:t xml:space="preserve"> przed upływem terminu składania ofert pod warunkiem</w:t>
      </w:r>
      <w:r w:rsidR="0081400D" w:rsidRPr="00C40E52">
        <w:rPr>
          <w:rFonts w:asciiTheme="minorHAnsi" w:eastAsiaTheme="minorEastAsia" w:hAnsiTheme="minorHAnsi" w:cstheme="minorHAnsi"/>
          <w:sz w:val="22"/>
          <w:szCs w:val="22"/>
        </w:rPr>
        <w:t>,</w:t>
      </w:r>
      <w:r w:rsidRPr="00C40E52">
        <w:rPr>
          <w:rFonts w:asciiTheme="minorHAnsi" w:eastAsiaTheme="minorEastAsia" w:hAnsiTheme="minorHAnsi" w:cstheme="minorHAnsi"/>
          <w:sz w:val="22"/>
          <w:szCs w:val="22"/>
        </w:rPr>
        <w:t xml:space="preserve"> że wniosek o wyjaśnienie treści SWZ wpłynął do Zamawiającego nie później niż na </w:t>
      </w:r>
      <w:r w:rsidRPr="00C40E52">
        <w:rPr>
          <w:rFonts w:asciiTheme="minorHAnsi" w:eastAsiaTheme="minorEastAsia" w:hAnsiTheme="minorHAnsi" w:cstheme="minorHAnsi"/>
          <w:b/>
          <w:sz w:val="22"/>
          <w:szCs w:val="22"/>
        </w:rPr>
        <w:t>4 dni</w:t>
      </w:r>
      <w:r w:rsidRPr="00C40E52">
        <w:rPr>
          <w:rFonts w:asciiTheme="minorHAnsi" w:eastAsiaTheme="minorEastAsia" w:hAnsiTheme="minorHAnsi" w:cstheme="minorHAnsi"/>
          <w:sz w:val="22"/>
          <w:szCs w:val="22"/>
        </w:rPr>
        <w:t xml:space="preserve"> przed upływem terminu składania ofert. Je</w:t>
      </w:r>
      <w:r w:rsidRPr="00C40E52">
        <w:rPr>
          <w:rFonts w:asciiTheme="minorHAnsi" w:hAnsiTheme="minorHAnsi" w:cstheme="minorHAnsi"/>
          <w:sz w:val="22"/>
          <w:szCs w:val="22"/>
        </w:rPr>
        <w:t>ż</w:t>
      </w:r>
      <w:r w:rsidRPr="00C40E52">
        <w:rPr>
          <w:rFonts w:asciiTheme="minorHAnsi" w:eastAsiaTheme="minorEastAsia" w:hAnsiTheme="minorHAnsi" w:cstheme="minorHAnsi"/>
          <w:sz w:val="22"/>
          <w:szCs w:val="22"/>
        </w:rPr>
        <w:t>eli Zamawiaj</w:t>
      </w:r>
      <w:r w:rsidRPr="00C40E52">
        <w:rPr>
          <w:rFonts w:asciiTheme="minorHAnsi" w:hAnsiTheme="minorHAnsi" w:cstheme="minorHAnsi"/>
          <w:sz w:val="22"/>
          <w:szCs w:val="22"/>
        </w:rPr>
        <w:t>ą</w:t>
      </w:r>
      <w:r w:rsidRPr="00C40E52">
        <w:rPr>
          <w:rFonts w:asciiTheme="minorHAnsi" w:eastAsiaTheme="minorEastAsia" w:hAnsiTheme="minorHAnsi" w:cstheme="minorHAnsi"/>
          <w:sz w:val="22"/>
          <w:szCs w:val="22"/>
        </w:rPr>
        <w:t>cy nie udzieli wyja</w:t>
      </w:r>
      <w:r w:rsidRPr="00C40E52">
        <w:rPr>
          <w:rFonts w:asciiTheme="minorHAnsi" w:hAnsiTheme="minorHAnsi" w:cstheme="minorHAnsi"/>
          <w:sz w:val="22"/>
          <w:szCs w:val="22"/>
        </w:rPr>
        <w:t>ś</w:t>
      </w:r>
      <w:r w:rsidRPr="00C40E52">
        <w:rPr>
          <w:rFonts w:asciiTheme="minorHAnsi" w:eastAsiaTheme="minorEastAsia" w:hAnsiTheme="minorHAnsi" w:cstheme="minorHAnsi"/>
          <w:sz w:val="22"/>
          <w:szCs w:val="22"/>
        </w:rPr>
        <w:t>nie</w:t>
      </w:r>
      <w:r w:rsidRPr="00C40E52">
        <w:rPr>
          <w:rFonts w:asciiTheme="minorHAnsi" w:hAnsiTheme="minorHAnsi" w:cstheme="minorHAnsi"/>
          <w:sz w:val="22"/>
          <w:szCs w:val="22"/>
        </w:rPr>
        <w:t>ń</w:t>
      </w:r>
      <w:r w:rsidRPr="00C40E52">
        <w:rPr>
          <w:rFonts w:asciiTheme="minorHAnsi" w:eastAsiaTheme="minorEastAsia" w:hAnsiTheme="minorHAnsi" w:cstheme="minorHAnsi"/>
          <w:sz w:val="22"/>
          <w:szCs w:val="22"/>
        </w:rPr>
        <w:t xml:space="preserve"> w terminie, o kt</w:t>
      </w:r>
      <w:r w:rsidRPr="00C40E52">
        <w:rPr>
          <w:rFonts w:asciiTheme="minorHAnsi" w:hAnsiTheme="minorHAnsi" w:cstheme="minorHAnsi"/>
          <w:sz w:val="22"/>
          <w:szCs w:val="22"/>
        </w:rPr>
        <w:t>ó</w:t>
      </w:r>
      <w:r w:rsidRPr="00C40E52">
        <w:rPr>
          <w:rFonts w:asciiTheme="minorHAnsi" w:eastAsiaTheme="minorEastAsia" w:hAnsiTheme="minorHAnsi" w:cstheme="minorHAnsi"/>
          <w:sz w:val="22"/>
          <w:szCs w:val="22"/>
        </w:rPr>
        <w:t>rym mowa poprzednim zdaniu, przed</w:t>
      </w:r>
      <w:r w:rsidRPr="00C40E52">
        <w:rPr>
          <w:rFonts w:asciiTheme="minorHAnsi" w:hAnsiTheme="minorHAnsi" w:cstheme="minorHAnsi"/>
          <w:sz w:val="22"/>
          <w:szCs w:val="22"/>
        </w:rPr>
        <w:t>ł</w:t>
      </w:r>
      <w:r w:rsidRPr="00C40E52">
        <w:rPr>
          <w:rFonts w:asciiTheme="minorHAnsi" w:eastAsiaTheme="minorEastAsia" w:hAnsiTheme="minorHAnsi" w:cstheme="minorHAnsi"/>
          <w:sz w:val="22"/>
          <w:szCs w:val="22"/>
        </w:rPr>
        <w:t>u</w:t>
      </w:r>
      <w:r w:rsidRPr="00C40E52">
        <w:rPr>
          <w:rFonts w:asciiTheme="minorHAnsi" w:hAnsiTheme="minorHAnsi" w:cstheme="minorHAnsi"/>
          <w:sz w:val="22"/>
          <w:szCs w:val="22"/>
        </w:rPr>
        <w:t>ż</w:t>
      </w:r>
      <w:r w:rsidRPr="00C40E52">
        <w:rPr>
          <w:rFonts w:asciiTheme="minorHAnsi" w:eastAsiaTheme="minorEastAsia" w:hAnsiTheme="minorHAnsi" w:cstheme="minorHAnsi"/>
          <w:sz w:val="22"/>
          <w:szCs w:val="22"/>
        </w:rPr>
        <w:t>a termin sk</w:t>
      </w:r>
      <w:r w:rsidRPr="00C40E52">
        <w:rPr>
          <w:rFonts w:asciiTheme="minorHAnsi" w:hAnsiTheme="minorHAnsi" w:cstheme="minorHAnsi"/>
          <w:sz w:val="22"/>
          <w:szCs w:val="22"/>
        </w:rPr>
        <w:t>ł</w:t>
      </w:r>
      <w:r w:rsidRPr="00C40E52">
        <w:rPr>
          <w:rFonts w:asciiTheme="minorHAnsi" w:eastAsiaTheme="minorEastAsia" w:hAnsiTheme="minorHAnsi" w:cstheme="minorHAnsi"/>
          <w:sz w:val="22"/>
          <w:szCs w:val="22"/>
        </w:rPr>
        <w:t>adania ofert o czas niezb</w:t>
      </w:r>
      <w:r w:rsidRPr="00C40E52">
        <w:rPr>
          <w:rFonts w:asciiTheme="minorHAnsi" w:hAnsiTheme="minorHAnsi" w:cstheme="minorHAnsi"/>
          <w:sz w:val="22"/>
          <w:szCs w:val="22"/>
        </w:rPr>
        <w:t>ę</w:t>
      </w:r>
      <w:r w:rsidRPr="00C40E52">
        <w:rPr>
          <w:rFonts w:asciiTheme="minorHAnsi" w:eastAsiaTheme="minorEastAsia" w:hAnsiTheme="minorHAnsi" w:cstheme="minorHAnsi"/>
          <w:sz w:val="22"/>
          <w:szCs w:val="22"/>
        </w:rPr>
        <w:t>dny do zapoznania si</w:t>
      </w:r>
      <w:r w:rsidRPr="00C40E52">
        <w:rPr>
          <w:rFonts w:asciiTheme="minorHAnsi" w:hAnsiTheme="minorHAnsi" w:cstheme="minorHAnsi"/>
          <w:sz w:val="22"/>
          <w:szCs w:val="22"/>
        </w:rPr>
        <w:t>ę</w:t>
      </w:r>
      <w:r w:rsidRPr="00C40E52">
        <w:rPr>
          <w:rFonts w:asciiTheme="minorHAnsi" w:eastAsiaTheme="minorEastAsia" w:hAnsiTheme="minorHAnsi" w:cstheme="minorHAnsi"/>
          <w:sz w:val="22"/>
          <w:szCs w:val="22"/>
        </w:rPr>
        <w:t xml:space="preserve"> wszystkich zainteresowanych Wykonawc</w:t>
      </w:r>
      <w:r w:rsidRPr="00C40E52">
        <w:rPr>
          <w:rFonts w:asciiTheme="minorHAnsi" w:hAnsiTheme="minorHAnsi" w:cstheme="minorHAnsi"/>
          <w:sz w:val="22"/>
          <w:szCs w:val="22"/>
        </w:rPr>
        <w:t>ó</w:t>
      </w:r>
      <w:r w:rsidRPr="00C40E52">
        <w:rPr>
          <w:rFonts w:asciiTheme="minorHAnsi" w:eastAsiaTheme="minorEastAsia" w:hAnsiTheme="minorHAnsi" w:cstheme="minorHAnsi"/>
          <w:sz w:val="22"/>
          <w:szCs w:val="22"/>
        </w:rPr>
        <w:t>w z wyja</w:t>
      </w:r>
      <w:r w:rsidRPr="00C40E52">
        <w:rPr>
          <w:rFonts w:asciiTheme="minorHAnsi" w:hAnsiTheme="minorHAnsi" w:cstheme="minorHAnsi"/>
          <w:sz w:val="22"/>
          <w:szCs w:val="22"/>
        </w:rPr>
        <w:t>ś</w:t>
      </w:r>
      <w:r w:rsidRPr="00C40E52">
        <w:rPr>
          <w:rFonts w:asciiTheme="minorHAnsi" w:eastAsiaTheme="minorEastAsia" w:hAnsiTheme="minorHAnsi" w:cstheme="minorHAnsi"/>
          <w:sz w:val="22"/>
          <w:szCs w:val="22"/>
        </w:rPr>
        <w:t>nieniami niezb</w:t>
      </w:r>
      <w:r w:rsidRPr="00C40E52">
        <w:rPr>
          <w:rFonts w:asciiTheme="minorHAnsi" w:hAnsiTheme="minorHAnsi" w:cstheme="minorHAnsi"/>
          <w:sz w:val="22"/>
          <w:szCs w:val="22"/>
        </w:rPr>
        <w:t>ę</w:t>
      </w:r>
      <w:r w:rsidRPr="00C40E52">
        <w:rPr>
          <w:rFonts w:asciiTheme="minorHAnsi" w:eastAsiaTheme="minorEastAsia" w:hAnsiTheme="minorHAnsi" w:cstheme="minorHAnsi"/>
          <w:sz w:val="22"/>
          <w:szCs w:val="22"/>
        </w:rPr>
        <w:t>dnymi do nale</w:t>
      </w:r>
      <w:r w:rsidRPr="00C40E52">
        <w:rPr>
          <w:rFonts w:asciiTheme="minorHAnsi" w:hAnsiTheme="minorHAnsi" w:cstheme="minorHAnsi"/>
          <w:sz w:val="22"/>
          <w:szCs w:val="22"/>
        </w:rPr>
        <w:t>ż</w:t>
      </w:r>
      <w:r w:rsidRPr="00C40E52">
        <w:rPr>
          <w:rFonts w:asciiTheme="minorHAnsi" w:eastAsiaTheme="minorEastAsia" w:hAnsiTheme="minorHAnsi" w:cstheme="minorHAnsi"/>
          <w:sz w:val="22"/>
          <w:szCs w:val="22"/>
        </w:rPr>
        <w:t>ytego przygotowania i z</w:t>
      </w:r>
      <w:r w:rsidRPr="00C40E52">
        <w:rPr>
          <w:rFonts w:asciiTheme="minorHAnsi" w:hAnsiTheme="minorHAnsi" w:cstheme="minorHAnsi"/>
          <w:sz w:val="22"/>
          <w:szCs w:val="22"/>
        </w:rPr>
        <w:t>ł</w:t>
      </w:r>
      <w:r w:rsidRPr="00C40E52">
        <w:rPr>
          <w:rFonts w:asciiTheme="minorHAnsi" w:eastAsiaTheme="minorEastAsia" w:hAnsiTheme="minorHAnsi" w:cstheme="minorHAnsi"/>
          <w:sz w:val="22"/>
          <w:szCs w:val="22"/>
        </w:rPr>
        <w:t>o</w:t>
      </w:r>
      <w:r w:rsidRPr="00C40E52">
        <w:rPr>
          <w:rFonts w:asciiTheme="minorHAnsi" w:hAnsiTheme="minorHAnsi" w:cstheme="minorHAnsi"/>
          <w:sz w:val="22"/>
          <w:szCs w:val="22"/>
        </w:rPr>
        <w:t>ż</w:t>
      </w:r>
      <w:r w:rsidRPr="00C40E52">
        <w:rPr>
          <w:rFonts w:asciiTheme="minorHAnsi" w:eastAsiaTheme="minorEastAsia" w:hAnsiTheme="minorHAnsi" w:cstheme="minorHAnsi"/>
          <w:sz w:val="22"/>
          <w:szCs w:val="22"/>
        </w:rPr>
        <w:t>enia ofert.  Przed</w:t>
      </w:r>
      <w:r w:rsidRPr="00C40E52">
        <w:rPr>
          <w:rFonts w:asciiTheme="minorHAnsi" w:hAnsiTheme="minorHAnsi" w:cstheme="minorHAnsi"/>
          <w:sz w:val="22"/>
          <w:szCs w:val="22"/>
        </w:rPr>
        <w:t>ł</w:t>
      </w:r>
      <w:r w:rsidRPr="00C40E52">
        <w:rPr>
          <w:rFonts w:asciiTheme="minorHAnsi" w:eastAsiaTheme="minorEastAsia" w:hAnsiTheme="minorHAnsi" w:cstheme="minorHAnsi"/>
          <w:sz w:val="22"/>
          <w:szCs w:val="22"/>
        </w:rPr>
        <w:t>u</w:t>
      </w:r>
      <w:r w:rsidRPr="00C40E52">
        <w:rPr>
          <w:rFonts w:asciiTheme="minorHAnsi" w:hAnsiTheme="minorHAnsi" w:cstheme="minorHAnsi"/>
          <w:sz w:val="22"/>
          <w:szCs w:val="22"/>
        </w:rPr>
        <w:t>ż</w:t>
      </w:r>
      <w:r w:rsidRPr="00C40E52">
        <w:rPr>
          <w:rFonts w:asciiTheme="minorHAnsi" w:eastAsiaTheme="minorEastAsia" w:hAnsiTheme="minorHAnsi" w:cstheme="minorHAnsi"/>
          <w:sz w:val="22"/>
          <w:szCs w:val="22"/>
        </w:rPr>
        <w:t>enie terminu sk</w:t>
      </w:r>
      <w:r w:rsidRPr="00C40E52">
        <w:rPr>
          <w:rFonts w:asciiTheme="minorHAnsi" w:hAnsiTheme="minorHAnsi" w:cstheme="minorHAnsi"/>
          <w:sz w:val="22"/>
          <w:szCs w:val="22"/>
        </w:rPr>
        <w:t>ł</w:t>
      </w:r>
      <w:r w:rsidRPr="00C40E52">
        <w:rPr>
          <w:rFonts w:asciiTheme="minorHAnsi" w:eastAsiaTheme="minorEastAsia" w:hAnsiTheme="minorHAnsi" w:cstheme="minorHAnsi"/>
          <w:sz w:val="22"/>
          <w:szCs w:val="22"/>
        </w:rPr>
        <w:t>adania ofert nie wp</w:t>
      </w:r>
      <w:r w:rsidRPr="00C40E52">
        <w:rPr>
          <w:rFonts w:asciiTheme="minorHAnsi" w:hAnsiTheme="minorHAnsi" w:cstheme="minorHAnsi"/>
          <w:sz w:val="22"/>
          <w:szCs w:val="22"/>
        </w:rPr>
        <w:t>ł</w:t>
      </w:r>
      <w:r w:rsidRPr="00C40E52">
        <w:rPr>
          <w:rFonts w:asciiTheme="minorHAnsi" w:eastAsiaTheme="minorEastAsia" w:hAnsiTheme="minorHAnsi" w:cstheme="minorHAnsi"/>
          <w:sz w:val="22"/>
          <w:szCs w:val="22"/>
        </w:rPr>
        <w:t>ywa na bieg terminu sk</w:t>
      </w:r>
      <w:r w:rsidRPr="00C40E52">
        <w:rPr>
          <w:rFonts w:asciiTheme="minorHAnsi" w:hAnsiTheme="minorHAnsi" w:cstheme="minorHAnsi"/>
          <w:sz w:val="22"/>
          <w:szCs w:val="22"/>
        </w:rPr>
        <w:t>ł</w:t>
      </w:r>
      <w:r w:rsidRPr="00C40E52">
        <w:rPr>
          <w:rFonts w:asciiTheme="minorHAnsi" w:eastAsiaTheme="minorEastAsia" w:hAnsiTheme="minorHAnsi" w:cstheme="minorHAnsi"/>
          <w:sz w:val="22"/>
          <w:szCs w:val="22"/>
        </w:rPr>
        <w:t>adania wniosku o wyja</w:t>
      </w:r>
      <w:r w:rsidRPr="00C40E52">
        <w:rPr>
          <w:rFonts w:asciiTheme="minorHAnsi" w:hAnsiTheme="minorHAnsi" w:cstheme="minorHAnsi"/>
          <w:sz w:val="22"/>
          <w:szCs w:val="22"/>
        </w:rPr>
        <w:t>ś</w:t>
      </w:r>
      <w:r w:rsidRPr="00C40E52">
        <w:rPr>
          <w:rFonts w:asciiTheme="minorHAnsi" w:eastAsiaTheme="minorEastAsia" w:hAnsiTheme="minorHAnsi" w:cstheme="minorHAnsi"/>
          <w:sz w:val="22"/>
          <w:szCs w:val="22"/>
        </w:rPr>
        <w:t>nienie tre</w:t>
      </w:r>
      <w:r w:rsidRPr="00C40E52">
        <w:rPr>
          <w:rFonts w:asciiTheme="minorHAnsi" w:hAnsiTheme="minorHAnsi" w:cstheme="minorHAnsi"/>
          <w:sz w:val="22"/>
          <w:szCs w:val="22"/>
        </w:rPr>
        <w:t>ś</w:t>
      </w:r>
      <w:r w:rsidR="00396DCC">
        <w:rPr>
          <w:rFonts w:asciiTheme="minorHAnsi" w:eastAsiaTheme="minorEastAsia" w:hAnsiTheme="minorHAnsi" w:cstheme="minorHAnsi"/>
          <w:sz w:val="22"/>
          <w:szCs w:val="22"/>
        </w:rPr>
        <w:t xml:space="preserve">ci SWZ.  </w:t>
      </w:r>
      <w:r w:rsidRPr="00C40E52">
        <w:rPr>
          <w:rFonts w:asciiTheme="minorHAnsi" w:eastAsiaTheme="minorEastAsia" w:hAnsiTheme="minorHAnsi" w:cstheme="minorHAnsi"/>
          <w:sz w:val="22"/>
          <w:szCs w:val="22"/>
        </w:rPr>
        <w:t>W przypadku gdy wniosek o wyja</w:t>
      </w:r>
      <w:r w:rsidRPr="00C40E52">
        <w:rPr>
          <w:rFonts w:asciiTheme="minorHAnsi" w:hAnsiTheme="minorHAnsi" w:cstheme="minorHAnsi"/>
          <w:sz w:val="22"/>
          <w:szCs w:val="22"/>
        </w:rPr>
        <w:t>ś</w:t>
      </w:r>
      <w:r w:rsidRPr="00C40E52">
        <w:rPr>
          <w:rFonts w:asciiTheme="minorHAnsi" w:eastAsiaTheme="minorEastAsia" w:hAnsiTheme="minorHAnsi" w:cstheme="minorHAnsi"/>
          <w:sz w:val="22"/>
          <w:szCs w:val="22"/>
        </w:rPr>
        <w:t>nienie tre</w:t>
      </w:r>
      <w:r w:rsidRPr="00C40E52">
        <w:rPr>
          <w:rFonts w:asciiTheme="minorHAnsi" w:hAnsiTheme="minorHAnsi" w:cstheme="minorHAnsi"/>
          <w:sz w:val="22"/>
          <w:szCs w:val="22"/>
        </w:rPr>
        <w:t>ś</w:t>
      </w:r>
      <w:r w:rsidRPr="00C40E52">
        <w:rPr>
          <w:rFonts w:asciiTheme="minorHAnsi" w:eastAsiaTheme="minorEastAsia" w:hAnsiTheme="minorHAnsi" w:cstheme="minorHAnsi"/>
          <w:sz w:val="22"/>
          <w:szCs w:val="22"/>
        </w:rPr>
        <w:t>ci SWZ nie wp</w:t>
      </w:r>
      <w:r w:rsidRPr="00C40E52">
        <w:rPr>
          <w:rFonts w:asciiTheme="minorHAnsi" w:hAnsiTheme="minorHAnsi" w:cstheme="minorHAnsi"/>
          <w:sz w:val="22"/>
          <w:szCs w:val="22"/>
        </w:rPr>
        <w:t>ł</w:t>
      </w:r>
      <w:r w:rsidRPr="00C40E52">
        <w:rPr>
          <w:rFonts w:asciiTheme="minorHAnsi" w:eastAsiaTheme="minorEastAsia" w:hAnsiTheme="minorHAnsi" w:cstheme="minorHAnsi"/>
          <w:sz w:val="22"/>
          <w:szCs w:val="22"/>
        </w:rPr>
        <w:t>yn</w:t>
      </w:r>
      <w:r w:rsidRPr="00C40E52">
        <w:rPr>
          <w:rFonts w:asciiTheme="minorHAnsi" w:hAnsiTheme="minorHAnsi" w:cstheme="minorHAnsi"/>
          <w:sz w:val="22"/>
          <w:szCs w:val="22"/>
        </w:rPr>
        <w:t>ął</w:t>
      </w:r>
      <w:r w:rsidR="00396DCC">
        <w:rPr>
          <w:rFonts w:asciiTheme="minorHAnsi" w:eastAsiaTheme="minorEastAsia" w:hAnsiTheme="minorHAnsi" w:cstheme="minorHAnsi"/>
          <w:sz w:val="22"/>
          <w:szCs w:val="22"/>
        </w:rPr>
        <w:t xml:space="preserve"> w terminie wskazanym </w:t>
      </w:r>
      <w:r w:rsidRPr="00C40E52">
        <w:rPr>
          <w:rFonts w:asciiTheme="minorHAnsi" w:eastAsiaTheme="minorEastAsia" w:hAnsiTheme="minorHAnsi" w:cstheme="minorHAnsi"/>
          <w:sz w:val="22"/>
          <w:szCs w:val="22"/>
        </w:rPr>
        <w:t>w pierwszym zdaniu, Zamawiaj</w:t>
      </w:r>
      <w:r w:rsidRPr="00C40E52">
        <w:rPr>
          <w:rFonts w:asciiTheme="minorHAnsi" w:hAnsiTheme="minorHAnsi" w:cstheme="minorHAnsi"/>
          <w:sz w:val="22"/>
          <w:szCs w:val="22"/>
        </w:rPr>
        <w:t>ą</w:t>
      </w:r>
      <w:r w:rsidRPr="00C40E52">
        <w:rPr>
          <w:rFonts w:asciiTheme="minorHAnsi" w:eastAsiaTheme="minorEastAsia" w:hAnsiTheme="minorHAnsi" w:cstheme="minorHAnsi"/>
          <w:sz w:val="22"/>
          <w:szCs w:val="22"/>
        </w:rPr>
        <w:t>cy nie ma obowi</w:t>
      </w:r>
      <w:r w:rsidRPr="00C40E52">
        <w:rPr>
          <w:rFonts w:asciiTheme="minorHAnsi" w:hAnsiTheme="minorHAnsi" w:cstheme="minorHAnsi"/>
          <w:sz w:val="22"/>
          <w:szCs w:val="22"/>
        </w:rPr>
        <w:t>ą</w:t>
      </w:r>
      <w:r w:rsidRPr="00C40E52">
        <w:rPr>
          <w:rFonts w:asciiTheme="minorHAnsi" w:eastAsiaTheme="minorEastAsia" w:hAnsiTheme="minorHAnsi" w:cstheme="minorHAnsi"/>
          <w:sz w:val="22"/>
          <w:szCs w:val="22"/>
        </w:rPr>
        <w:t>zku udzielania wyja</w:t>
      </w:r>
      <w:r w:rsidRPr="00C40E52">
        <w:rPr>
          <w:rFonts w:asciiTheme="minorHAnsi" w:hAnsiTheme="minorHAnsi" w:cstheme="minorHAnsi"/>
          <w:sz w:val="22"/>
          <w:szCs w:val="22"/>
        </w:rPr>
        <w:t>ś</w:t>
      </w:r>
      <w:r w:rsidRPr="00C40E52">
        <w:rPr>
          <w:rFonts w:asciiTheme="minorHAnsi" w:eastAsiaTheme="minorEastAsia" w:hAnsiTheme="minorHAnsi" w:cstheme="minorHAnsi"/>
          <w:sz w:val="22"/>
          <w:szCs w:val="22"/>
        </w:rPr>
        <w:t>nie</w:t>
      </w:r>
      <w:r w:rsidRPr="00C40E52">
        <w:rPr>
          <w:rFonts w:asciiTheme="minorHAnsi" w:hAnsiTheme="minorHAnsi" w:cstheme="minorHAnsi"/>
          <w:sz w:val="22"/>
          <w:szCs w:val="22"/>
        </w:rPr>
        <w:t>ń</w:t>
      </w:r>
      <w:r w:rsidRPr="00C40E52">
        <w:rPr>
          <w:rFonts w:asciiTheme="minorHAnsi" w:eastAsiaTheme="minorEastAsia" w:hAnsiTheme="minorHAnsi" w:cstheme="minorHAnsi"/>
          <w:sz w:val="22"/>
          <w:szCs w:val="22"/>
        </w:rPr>
        <w:t xml:space="preserve"> SWZ oraz obowi</w:t>
      </w:r>
      <w:r w:rsidRPr="00C40E52">
        <w:rPr>
          <w:rFonts w:asciiTheme="minorHAnsi" w:hAnsiTheme="minorHAnsi" w:cstheme="minorHAnsi"/>
          <w:sz w:val="22"/>
          <w:szCs w:val="22"/>
        </w:rPr>
        <w:t>ą</w:t>
      </w:r>
      <w:r w:rsidRPr="00C40E52">
        <w:rPr>
          <w:rFonts w:asciiTheme="minorHAnsi" w:eastAsiaTheme="minorEastAsia" w:hAnsiTheme="minorHAnsi" w:cstheme="minorHAnsi"/>
          <w:sz w:val="22"/>
          <w:szCs w:val="22"/>
        </w:rPr>
        <w:t>zku przed</w:t>
      </w:r>
      <w:r w:rsidRPr="00C40E52">
        <w:rPr>
          <w:rFonts w:asciiTheme="minorHAnsi" w:hAnsiTheme="minorHAnsi" w:cstheme="minorHAnsi"/>
          <w:sz w:val="22"/>
          <w:szCs w:val="22"/>
        </w:rPr>
        <w:t>ł</w:t>
      </w:r>
      <w:r w:rsidRPr="00C40E52">
        <w:rPr>
          <w:rFonts w:asciiTheme="minorHAnsi" w:eastAsiaTheme="minorEastAsia" w:hAnsiTheme="minorHAnsi" w:cstheme="minorHAnsi"/>
          <w:sz w:val="22"/>
          <w:szCs w:val="22"/>
        </w:rPr>
        <w:t>u</w:t>
      </w:r>
      <w:r w:rsidRPr="00C40E52">
        <w:rPr>
          <w:rFonts w:asciiTheme="minorHAnsi" w:hAnsiTheme="minorHAnsi" w:cstheme="minorHAnsi"/>
          <w:sz w:val="22"/>
          <w:szCs w:val="22"/>
        </w:rPr>
        <w:t>ż</w:t>
      </w:r>
      <w:r w:rsidRPr="00C40E52">
        <w:rPr>
          <w:rFonts w:asciiTheme="minorHAnsi" w:eastAsiaTheme="minorEastAsia" w:hAnsiTheme="minorHAnsi" w:cstheme="minorHAnsi"/>
          <w:sz w:val="22"/>
          <w:szCs w:val="22"/>
        </w:rPr>
        <w:t>enia terminu sk</w:t>
      </w:r>
      <w:r w:rsidRPr="00C40E52">
        <w:rPr>
          <w:rFonts w:asciiTheme="minorHAnsi" w:hAnsiTheme="minorHAnsi" w:cstheme="minorHAnsi"/>
          <w:sz w:val="22"/>
          <w:szCs w:val="22"/>
        </w:rPr>
        <w:t>ł</w:t>
      </w:r>
      <w:r w:rsidRPr="00C40E52">
        <w:rPr>
          <w:rFonts w:asciiTheme="minorHAnsi" w:eastAsiaTheme="minorEastAsia" w:hAnsiTheme="minorHAnsi" w:cstheme="minorHAnsi"/>
          <w:sz w:val="22"/>
          <w:szCs w:val="22"/>
        </w:rPr>
        <w:t>adania ofert.</w:t>
      </w:r>
    </w:p>
    <w:p w14:paraId="45377A37" w14:textId="77777777" w:rsidR="009844EF" w:rsidRPr="00C40E52" w:rsidRDefault="009844EF" w:rsidP="00284C01">
      <w:pPr>
        <w:pStyle w:val="Akapitzlist"/>
        <w:numPr>
          <w:ilvl w:val="0"/>
          <w:numId w:val="29"/>
        </w:numPr>
        <w:tabs>
          <w:tab w:val="clear" w:pos="595"/>
          <w:tab w:val="num" w:pos="0"/>
          <w:tab w:val="num" w:pos="426"/>
          <w:tab w:val="left" w:pos="993"/>
        </w:tabs>
        <w:autoSpaceDE w:val="0"/>
        <w:autoSpaceDN w:val="0"/>
        <w:adjustRightInd w:val="0"/>
        <w:ind w:hanging="595"/>
        <w:jc w:val="both"/>
        <w:rPr>
          <w:rFonts w:asciiTheme="minorHAnsi" w:hAnsiTheme="minorHAnsi" w:cstheme="minorHAnsi"/>
          <w:bCs/>
          <w:sz w:val="22"/>
          <w:szCs w:val="22"/>
        </w:rPr>
      </w:pPr>
      <w:r w:rsidRPr="00C40E52">
        <w:rPr>
          <w:rFonts w:asciiTheme="minorHAnsi" w:eastAsiaTheme="minorEastAsia" w:hAnsiTheme="minorHAnsi" w:cstheme="minorHAnsi"/>
          <w:sz w:val="22"/>
          <w:szCs w:val="22"/>
        </w:rPr>
        <w:t>W uzasadnionych przypadkach Zamawiający może przed upływem terminu składania ofert zmienić treść SWZ.</w:t>
      </w:r>
    </w:p>
    <w:p w14:paraId="7C5871E9" w14:textId="77777777" w:rsidR="009844EF" w:rsidRPr="00C40E52" w:rsidRDefault="009844EF" w:rsidP="009844EF">
      <w:pPr>
        <w:tabs>
          <w:tab w:val="left" w:pos="993"/>
        </w:tabs>
        <w:autoSpaceDE w:val="0"/>
        <w:autoSpaceDN w:val="0"/>
        <w:adjustRightInd w:val="0"/>
        <w:contextualSpacing/>
        <w:rPr>
          <w:rFonts w:asciiTheme="minorHAnsi" w:hAnsiTheme="minorHAnsi" w:cstheme="minorHAnsi"/>
          <w:bCs/>
          <w:sz w:val="22"/>
          <w:szCs w:val="22"/>
        </w:rPr>
      </w:pPr>
    </w:p>
    <w:p w14:paraId="6816E0FE" w14:textId="77777777" w:rsidR="009844EF" w:rsidRPr="00C40E52" w:rsidRDefault="009844EF" w:rsidP="00284C01">
      <w:pPr>
        <w:pStyle w:val="Akapitzlist"/>
        <w:numPr>
          <w:ilvl w:val="0"/>
          <w:numId w:val="21"/>
        </w:numPr>
        <w:tabs>
          <w:tab w:val="left" w:pos="8505"/>
        </w:tabs>
        <w:ind w:left="567" w:hanging="578"/>
        <w:contextualSpacing w:val="0"/>
        <w:jc w:val="both"/>
        <w:rPr>
          <w:rFonts w:asciiTheme="minorHAnsi" w:hAnsiTheme="minorHAnsi" w:cstheme="minorHAnsi"/>
          <w:b/>
          <w:bCs/>
          <w:sz w:val="22"/>
          <w:szCs w:val="22"/>
        </w:rPr>
      </w:pPr>
      <w:bookmarkStart w:id="19" w:name="bookmark12"/>
      <w:r w:rsidRPr="00C40E52">
        <w:rPr>
          <w:rFonts w:asciiTheme="minorHAnsi" w:hAnsiTheme="minorHAnsi" w:cstheme="minorHAnsi"/>
          <w:b/>
          <w:bCs/>
          <w:sz w:val="22"/>
          <w:szCs w:val="22"/>
        </w:rPr>
        <w:t>OPIS SPOSOBU PRZYGOTOWANIA OFER</w:t>
      </w:r>
      <w:bookmarkEnd w:id="19"/>
      <w:r w:rsidRPr="00C40E52">
        <w:rPr>
          <w:rFonts w:asciiTheme="minorHAnsi" w:hAnsiTheme="minorHAnsi" w:cstheme="minorHAnsi"/>
          <w:b/>
          <w:bCs/>
          <w:sz w:val="22"/>
          <w:szCs w:val="22"/>
        </w:rPr>
        <w:t>T ORAZ WYMAGANIA FORMALNE DOTYCZĄCE SKŁADANYCH OŚWIADCZEŃ I DOKUMENTÓW</w:t>
      </w:r>
    </w:p>
    <w:p w14:paraId="50C25919" w14:textId="77777777" w:rsidR="009844EF" w:rsidRPr="00C40E52" w:rsidRDefault="009844EF" w:rsidP="00113D85">
      <w:pPr>
        <w:pStyle w:val="Akapitzlist"/>
        <w:numPr>
          <w:ilvl w:val="0"/>
          <w:numId w:val="14"/>
        </w:numPr>
        <w:tabs>
          <w:tab w:val="left" w:pos="8505"/>
        </w:tabs>
        <w:ind w:left="426" w:hanging="426"/>
        <w:contextualSpacing w:val="0"/>
        <w:jc w:val="both"/>
        <w:rPr>
          <w:rFonts w:asciiTheme="minorHAnsi" w:hAnsiTheme="minorHAnsi" w:cstheme="minorHAnsi"/>
          <w:sz w:val="22"/>
          <w:szCs w:val="22"/>
        </w:rPr>
      </w:pPr>
      <w:r w:rsidRPr="00C40E52">
        <w:rPr>
          <w:rFonts w:asciiTheme="minorHAnsi" w:hAnsiTheme="minorHAnsi" w:cstheme="minorHAnsi"/>
          <w:sz w:val="22"/>
          <w:szCs w:val="22"/>
        </w:rPr>
        <w:t>Wykonawca może złożyć tylko jedną ofertę.</w:t>
      </w:r>
    </w:p>
    <w:p w14:paraId="4AE0F257" w14:textId="77777777" w:rsidR="009844EF" w:rsidRPr="00C40E52" w:rsidRDefault="009844EF" w:rsidP="00113D85">
      <w:pPr>
        <w:numPr>
          <w:ilvl w:val="0"/>
          <w:numId w:val="14"/>
        </w:numPr>
        <w:tabs>
          <w:tab w:val="left" w:pos="8505"/>
        </w:tabs>
        <w:ind w:left="426" w:hanging="426"/>
        <w:jc w:val="both"/>
        <w:rPr>
          <w:rFonts w:asciiTheme="minorHAnsi" w:hAnsiTheme="minorHAnsi" w:cstheme="minorHAnsi"/>
          <w:sz w:val="22"/>
          <w:szCs w:val="22"/>
        </w:rPr>
      </w:pPr>
      <w:r w:rsidRPr="00C40E52">
        <w:rPr>
          <w:rFonts w:asciiTheme="minorHAnsi" w:hAnsiTheme="minorHAnsi" w:cstheme="minorHAnsi"/>
          <w:sz w:val="22"/>
          <w:szCs w:val="22"/>
        </w:rPr>
        <w:t>Treść oferty musi odpowiadać treści SWZ.</w:t>
      </w:r>
    </w:p>
    <w:p w14:paraId="717B8339" w14:textId="002244E6" w:rsidR="0081400D" w:rsidRPr="00C40E52" w:rsidRDefault="009844EF" w:rsidP="00113D85">
      <w:pPr>
        <w:numPr>
          <w:ilvl w:val="0"/>
          <w:numId w:val="14"/>
        </w:numPr>
        <w:tabs>
          <w:tab w:val="left" w:pos="8505"/>
        </w:tabs>
        <w:ind w:left="426" w:right="20" w:hanging="426"/>
        <w:jc w:val="both"/>
        <w:rPr>
          <w:rFonts w:asciiTheme="minorHAnsi" w:hAnsiTheme="minorHAnsi" w:cstheme="minorHAnsi"/>
          <w:b/>
          <w:sz w:val="22"/>
          <w:szCs w:val="22"/>
        </w:rPr>
      </w:pPr>
      <w:r w:rsidRPr="00C40E52">
        <w:rPr>
          <w:rFonts w:asciiTheme="minorHAnsi" w:hAnsiTheme="minorHAnsi" w:cstheme="minorHAnsi"/>
          <w:sz w:val="22"/>
          <w:szCs w:val="22"/>
        </w:rPr>
        <w:t xml:space="preserve">Ofertę składa się na Formularzu Ofertowym – zgodnie z </w:t>
      </w:r>
      <w:r w:rsidRPr="00C40E52">
        <w:rPr>
          <w:rFonts w:asciiTheme="minorHAnsi" w:hAnsiTheme="minorHAnsi" w:cstheme="minorHAnsi"/>
          <w:b/>
          <w:sz w:val="22"/>
          <w:szCs w:val="22"/>
        </w:rPr>
        <w:t xml:space="preserve">Załącznikiem nr </w:t>
      </w:r>
      <w:r w:rsidR="002D7776" w:rsidRPr="00C40E52">
        <w:rPr>
          <w:rFonts w:asciiTheme="minorHAnsi" w:hAnsiTheme="minorHAnsi" w:cstheme="minorHAnsi"/>
          <w:b/>
          <w:sz w:val="22"/>
          <w:szCs w:val="22"/>
        </w:rPr>
        <w:t>2</w:t>
      </w:r>
      <w:r w:rsidRPr="00C40E52">
        <w:rPr>
          <w:rFonts w:asciiTheme="minorHAnsi" w:hAnsiTheme="minorHAnsi" w:cstheme="minorHAnsi"/>
          <w:b/>
          <w:sz w:val="22"/>
          <w:szCs w:val="22"/>
        </w:rPr>
        <w:t xml:space="preserve"> do SWZ</w:t>
      </w:r>
      <w:r w:rsidRPr="00C40E52">
        <w:rPr>
          <w:rFonts w:asciiTheme="minorHAnsi" w:hAnsiTheme="minorHAnsi" w:cstheme="minorHAnsi"/>
          <w:sz w:val="22"/>
          <w:szCs w:val="22"/>
        </w:rPr>
        <w:t xml:space="preserve">. </w:t>
      </w:r>
    </w:p>
    <w:p w14:paraId="32BDE0C7" w14:textId="1E63B09F" w:rsidR="009844EF" w:rsidRPr="00C40E52" w:rsidRDefault="009844EF" w:rsidP="00113D85">
      <w:pPr>
        <w:numPr>
          <w:ilvl w:val="0"/>
          <w:numId w:val="14"/>
        </w:numPr>
        <w:tabs>
          <w:tab w:val="left" w:pos="8505"/>
        </w:tabs>
        <w:ind w:left="426" w:right="20" w:hanging="426"/>
        <w:jc w:val="both"/>
        <w:rPr>
          <w:rFonts w:asciiTheme="minorHAnsi" w:hAnsiTheme="minorHAnsi" w:cstheme="minorHAnsi"/>
          <w:b/>
          <w:sz w:val="22"/>
          <w:szCs w:val="22"/>
        </w:rPr>
      </w:pPr>
      <w:r w:rsidRPr="00C40E52">
        <w:rPr>
          <w:rFonts w:asciiTheme="minorHAnsi" w:hAnsiTheme="minorHAnsi" w:cstheme="minorHAnsi"/>
          <w:sz w:val="22"/>
          <w:szCs w:val="22"/>
        </w:rPr>
        <w:t>Wraz z ofertą Wykonawca jest zobowiązany złożyć:</w:t>
      </w:r>
    </w:p>
    <w:p w14:paraId="3964FEB8" w14:textId="77777777" w:rsidR="009844EF" w:rsidRPr="00C40E52" w:rsidRDefault="009844EF" w:rsidP="00284C01">
      <w:pPr>
        <w:pStyle w:val="Akapitzlist"/>
        <w:numPr>
          <w:ilvl w:val="0"/>
          <w:numId w:val="18"/>
        </w:numPr>
        <w:tabs>
          <w:tab w:val="left" w:pos="8505"/>
        </w:tabs>
        <w:ind w:left="852" w:right="20" w:hanging="426"/>
        <w:contextualSpacing w:val="0"/>
        <w:jc w:val="both"/>
        <w:rPr>
          <w:rFonts w:asciiTheme="minorHAnsi" w:hAnsiTheme="minorHAnsi" w:cstheme="minorHAnsi"/>
          <w:b/>
          <w:sz w:val="22"/>
          <w:szCs w:val="22"/>
        </w:rPr>
      </w:pPr>
      <w:r w:rsidRPr="00C40E52">
        <w:rPr>
          <w:rFonts w:asciiTheme="minorHAnsi" w:hAnsiTheme="minorHAnsi" w:cstheme="minorHAnsi"/>
          <w:sz w:val="22"/>
          <w:szCs w:val="22"/>
        </w:rPr>
        <w:t>oświadczenie, o którym mowa w Rozdziale IX ust. 1 SWZ;</w:t>
      </w:r>
    </w:p>
    <w:p w14:paraId="5714E198" w14:textId="42E0A62D" w:rsidR="008A49FF" w:rsidRPr="00C40E52" w:rsidRDefault="008A49FF" w:rsidP="00284C01">
      <w:pPr>
        <w:pStyle w:val="Akapitzlist"/>
        <w:numPr>
          <w:ilvl w:val="0"/>
          <w:numId w:val="18"/>
        </w:numPr>
        <w:tabs>
          <w:tab w:val="left" w:pos="8505"/>
        </w:tabs>
        <w:ind w:left="852" w:right="20" w:hanging="426"/>
        <w:contextualSpacing w:val="0"/>
        <w:jc w:val="both"/>
        <w:rPr>
          <w:rFonts w:asciiTheme="minorHAnsi" w:hAnsiTheme="minorHAnsi" w:cstheme="minorHAnsi"/>
          <w:b/>
          <w:sz w:val="22"/>
          <w:szCs w:val="22"/>
        </w:rPr>
      </w:pPr>
      <w:r w:rsidRPr="00C40E52">
        <w:rPr>
          <w:rFonts w:asciiTheme="minorHAnsi" w:hAnsiTheme="minorHAnsi" w:cstheme="minorHAnsi"/>
          <w:sz w:val="22"/>
          <w:szCs w:val="22"/>
        </w:rPr>
        <w:t>dowód wniesienia wadium;</w:t>
      </w:r>
    </w:p>
    <w:p w14:paraId="7AF30693" w14:textId="77777777" w:rsidR="008A49FF" w:rsidRPr="00C40E52" w:rsidRDefault="009844EF" w:rsidP="00284C01">
      <w:pPr>
        <w:pStyle w:val="Akapitzlist"/>
        <w:numPr>
          <w:ilvl w:val="0"/>
          <w:numId w:val="18"/>
        </w:numPr>
        <w:tabs>
          <w:tab w:val="left" w:pos="8505"/>
        </w:tabs>
        <w:ind w:left="851" w:right="23" w:hanging="425"/>
        <w:contextualSpacing w:val="0"/>
        <w:jc w:val="both"/>
        <w:rPr>
          <w:rFonts w:asciiTheme="minorHAnsi" w:hAnsiTheme="minorHAnsi" w:cstheme="minorHAnsi"/>
          <w:b/>
          <w:sz w:val="22"/>
          <w:szCs w:val="22"/>
        </w:rPr>
      </w:pPr>
      <w:r w:rsidRPr="00C40E52">
        <w:rPr>
          <w:rFonts w:asciiTheme="minorHAnsi" w:hAnsiTheme="minorHAnsi" w:cstheme="minorHAnsi"/>
          <w:sz w:val="22"/>
          <w:szCs w:val="22"/>
        </w:rPr>
        <w:t>dokumenty, z których wynika prawo do podpisania oferty; odpowiednie pełnomocnictwa (jeżeli dotyczy);</w:t>
      </w:r>
    </w:p>
    <w:p w14:paraId="5864C19A" w14:textId="77777777" w:rsidR="008A49FF" w:rsidRPr="00C40E52" w:rsidRDefault="008A49FF" w:rsidP="00284C01">
      <w:pPr>
        <w:pStyle w:val="Akapitzlist"/>
        <w:numPr>
          <w:ilvl w:val="0"/>
          <w:numId w:val="18"/>
        </w:numPr>
        <w:tabs>
          <w:tab w:val="left" w:pos="8505"/>
        </w:tabs>
        <w:ind w:left="851" w:right="23" w:hanging="425"/>
        <w:contextualSpacing w:val="0"/>
        <w:jc w:val="both"/>
        <w:rPr>
          <w:rFonts w:asciiTheme="minorHAnsi" w:hAnsiTheme="minorHAnsi" w:cstheme="minorHAnsi"/>
          <w:b/>
          <w:sz w:val="22"/>
          <w:szCs w:val="22"/>
        </w:rPr>
      </w:pPr>
      <w:r w:rsidRPr="00C40E52">
        <w:rPr>
          <w:rFonts w:asciiTheme="minorHAnsi" w:hAnsiTheme="minorHAnsi" w:cstheme="minorHAnsi"/>
          <w:sz w:val="22"/>
          <w:szCs w:val="22"/>
        </w:rPr>
        <w:t>odpis lub informację z Krajowego Rejestru Sądowego, Centralnej Ewidencji i Informacji o Działalności Gospodarczej lub innego właściwego rejestru, w celu potwierdzenia, że osoba działająca w imieniu Wykonawcy/podmiotu udostępniającego zasoby jest umocowana do jego reprezentowania. Wykonawca nie jest zobowiązany do złożenia dokumentów, o których mowa w zdaniu poprzednim, jeżeli Zamawiający może je uzyskać za pomocą bezpłatnych i ogólnodostępnych baz danych</w:t>
      </w:r>
      <w:r w:rsidRPr="00C40E52">
        <w:rPr>
          <w:rFonts w:asciiTheme="minorHAnsi" w:hAnsiTheme="minorHAnsi" w:cstheme="minorHAnsi"/>
          <w:b/>
          <w:sz w:val="22"/>
          <w:szCs w:val="22"/>
        </w:rPr>
        <w:t>, o ile Wykonawca/podmiot udostępniający zasoby dostarczy dane umożliwiające dostęp do tych dokumentów;</w:t>
      </w:r>
    </w:p>
    <w:p w14:paraId="4EBD1DE5" w14:textId="6BFF8DEA" w:rsidR="008A49FF" w:rsidRPr="00C40E52" w:rsidRDefault="009844EF" w:rsidP="00284C01">
      <w:pPr>
        <w:pStyle w:val="Akapitzlist"/>
        <w:numPr>
          <w:ilvl w:val="0"/>
          <w:numId w:val="18"/>
        </w:numPr>
        <w:tabs>
          <w:tab w:val="left" w:pos="8505"/>
        </w:tabs>
        <w:ind w:left="851" w:right="23" w:hanging="425"/>
        <w:contextualSpacing w:val="0"/>
        <w:jc w:val="both"/>
        <w:rPr>
          <w:rFonts w:asciiTheme="minorHAnsi" w:hAnsiTheme="minorHAnsi" w:cstheme="minorHAnsi"/>
          <w:b/>
          <w:sz w:val="22"/>
          <w:szCs w:val="22"/>
        </w:rPr>
      </w:pPr>
      <w:r w:rsidRPr="00C40E52">
        <w:rPr>
          <w:rFonts w:asciiTheme="minorHAnsi" w:hAnsiTheme="minorHAnsi" w:cstheme="minorHAnsi"/>
          <w:sz w:val="22"/>
          <w:szCs w:val="22"/>
        </w:rPr>
        <w:t xml:space="preserve">oświadczenie o podziale obowiązków w trakcie realizacji zamówienia Wykonawców wspólnie ubiegających się o udzielenie zamówienia (wg załączonego wzoru – </w:t>
      </w:r>
      <w:r w:rsidRPr="00C40E52">
        <w:rPr>
          <w:rFonts w:asciiTheme="minorHAnsi" w:hAnsiTheme="minorHAnsi" w:cstheme="minorHAnsi"/>
          <w:b/>
          <w:sz w:val="22"/>
          <w:szCs w:val="22"/>
        </w:rPr>
        <w:t xml:space="preserve">Załącznik nr </w:t>
      </w:r>
      <w:r w:rsidR="002D7776" w:rsidRPr="00C40E52">
        <w:rPr>
          <w:rFonts w:asciiTheme="minorHAnsi" w:hAnsiTheme="minorHAnsi" w:cstheme="minorHAnsi"/>
          <w:b/>
          <w:sz w:val="22"/>
          <w:szCs w:val="22"/>
        </w:rPr>
        <w:t>10</w:t>
      </w:r>
      <w:r w:rsidRPr="00C40E52">
        <w:rPr>
          <w:rFonts w:asciiTheme="minorHAnsi" w:hAnsiTheme="minorHAnsi" w:cstheme="minorHAnsi"/>
          <w:b/>
          <w:sz w:val="22"/>
          <w:szCs w:val="22"/>
        </w:rPr>
        <w:t xml:space="preserve"> do SWZ</w:t>
      </w:r>
      <w:r w:rsidRPr="00C40E52">
        <w:rPr>
          <w:rFonts w:asciiTheme="minorHAnsi" w:hAnsiTheme="minorHAnsi" w:cstheme="minorHAnsi"/>
          <w:sz w:val="22"/>
          <w:szCs w:val="22"/>
        </w:rPr>
        <w:t>) – (jeżeli dotyczy);</w:t>
      </w:r>
    </w:p>
    <w:p w14:paraId="65B42446" w14:textId="3D48A145" w:rsidR="008A49FF" w:rsidRPr="00C40E52" w:rsidRDefault="008A49FF" w:rsidP="00284C01">
      <w:pPr>
        <w:pStyle w:val="Akapitzlist"/>
        <w:numPr>
          <w:ilvl w:val="0"/>
          <w:numId w:val="18"/>
        </w:numPr>
        <w:tabs>
          <w:tab w:val="left" w:pos="8505"/>
        </w:tabs>
        <w:ind w:left="851" w:right="23" w:hanging="425"/>
        <w:contextualSpacing w:val="0"/>
        <w:jc w:val="both"/>
        <w:rPr>
          <w:rFonts w:asciiTheme="minorHAnsi" w:hAnsiTheme="minorHAnsi" w:cstheme="minorHAnsi"/>
          <w:b/>
          <w:sz w:val="22"/>
          <w:szCs w:val="22"/>
        </w:rPr>
      </w:pPr>
      <w:r w:rsidRPr="00C40E52">
        <w:rPr>
          <w:rFonts w:asciiTheme="minorHAnsi" w:hAnsiTheme="minorHAnsi" w:cstheme="minorHAnsi"/>
          <w:sz w:val="22"/>
          <w:szCs w:val="22"/>
        </w:rPr>
        <w:t xml:space="preserve">zobowiązanie podmiotu udostępniającego zasoby na zasadzie art. 118 ustawy </w:t>
      </w:r>
      <w:proofErr w:type="spellStart"/>
      <w:r w:rsidRPr="00C40E52">
        <w:rPr>
          <w:rFonts w:asciiTheme="minorHAnsi" w:hAnsiTheme="minorHAnsi" w:cstheme="minorHAnsi"/>
          <w:sz w:val="22"/>
          <w:szCs w:val="22"/>
        </w:rPr>
        <w:t>Pzp</w:t>
      </w:r>
      <w:proofErr w:type="spellEnd"/>
      <w:r w:rsidRPr="00C40E52">
        <w:rPr>
          <w:rFonts w:asciiTheme="minorHAnsi" w:hAnsiTheme="minorHAnsi" w:cstheme="minorHAnsi"/>
          <w:sz w:val="22"/>
          <w:szCs w:val="22"/>
        </w:rPr>
        <w:t xml:space="preserve"> do oddania Wykonawcy do dyspozycji niezbędnych zasobów na potrzeby realizacji zamówienia lub inny podmiotowy środek dowodowy potwierdzający, że Wykonawca realizując zamówienie, będzie dysponował niezbędnymi zasobami tych podmiotów, jeżeli Wykonawca wykazując spełnienie warunków udziału w postępowaniu polega na zdolnościach lub sytuacji innych podmiotów (wg wzoru stanowiącego </w:t>
      </w:r>
      <w:r w:rsidRPr="00C40E52">
        <w:rPr>
          <w:rFonts w:asciiTheme="minorHAnsi" w:hAnsiTheme="minorHAnsi" w:cstheme="minorHAnsi"/>
          <w:b/>
          <w:sz w:val="22"/>
          <w:szCs w:val="22"/>
        </w:rPr>
        <w:t xml:space="preserve">Załącznik nr  </w:t>
      </w:r>
      <w:r w:rsidR="00AC29FA" w:rsidRPr="00C40E52">
        <w:rPr>
          <w:rFonts w:asciiTheme="minorHAnsi" w:hAnsiTheme="minorHAnsi" w:cstheme="minorHAnsi"/>
          <w:b/>
          <w:sz w:val="22"/>
          <w:szCs w:val="22"/>
        </w:rPr>
        <w:t xml:space="preserve">8 </w:t>
      </w:r>
      <w:r w:rsidRPr="00C40E52">
        <w:rPr>
          <w:rFonts w:asciiTheme="minorHAnsi" w:hAnsiTheme="minorHAnsi" w:cstheme="minorHAnsi"/>
          <w:b/>
          <w:sz w:val="22"/>
          <w:szCs w:val="22"/>
        </w:rPr>
        <w:t>do SWZ</w:t>
      </w:r>
      <w:r w:rsidRPr="00C40E52">
        <w:rPr>
          <w:rFonts w:asciiTheme="minorHAnsi" w:hAnsiTheme="minorHAnsi" w:cstheme="minorHAnsi"/>
          <w:sz w:val="22"/>
          <w:szCs w:val="22"/>
        </w:rPr>
        <w:t xml:space="preserve">); </w:t>
      </w:r>
    </w:p>
    <w:p w14:paraId="0FAFC384" w14:textId="77777777" w:rsidR="008A49FF" w:rsidRPr="00C40E52" w:rsidRDefault="008A49FF" w:rsidP="00284C01">
      <w:pPr>
        <w:pStyle w:val="Akapitzlist"/>
        <w:numPr>
          <w:ilvl w:val="0"/>
          <w:numId w:val="18"/>
        </w:numPr>
        <w:tabs>
          <w:tab w:val="left" w:pos="8505"/>
        </w:tabs>
        <w:ind w:left="851" w:right="23" w:hanging="425"/>
        <w:contextualSpacing w:val="0"/>
        <w:jc w:val="both"/>
        <w:rPr>
          <w:rFonts w:asciiTheme="minorHAnsi" w:hAnsiTheme="minorHAnsi" w:cstheme="minorHAnsi"/>
          <w:b/>
          <w:sz w:val="22"/>
          <w:szCs w:val="22"/>
        </w:rPr>
      </w:pPr>
      <w:r w:rsidRPr="00C40E52">
        <w:rPr>
          <w:rFonts w:asciiTheme="minorHAnsi" w:hAnsiTheme="minorHAnsi" w:cstheme="minorHAnsi"/>
          <w:sz w:val="22"/>
          <w:szCs w:val="22"/>
        </w:rPr>
        <w:t xml:space="preserve">oświadczenie podmiotu udostępniającego zasoby o spełnianiu warunków udziału w postępowaniu oraz o braku podstaw wykluczenia z postępowania, o którym mowa w Rozdziale XI ust. 3 pkt 2 SWZ (wg wzoru stanowiącego </w:t>
      </w:r>
      <w:r w:rsidRPr="00C40E52">
        <w:rPr>
          <w:rFonts w:asciiTheme="minorHAnsi" w:hAnsiTheme="minorHAnsi" w:cstheme="minorHAnsi"/>
          <w:b/>
          <w:sz w:val="22"/>
          <w:szCs w:val="22"/>
        </w:rPr>
        <w:t>Załącznik nr 11 do SWZ</w:t>
      </w:r>
      <w:r w:rsidRPr="00C40E52">
        <w:rPr>
          <w:rFonts w:asciiTheme="minorHAnsi" w:hAnsiTheme="minorHAnsi" w:cstheme="minorHAnsi"/>
          <w:sz w:val="22"/>
          <w:szCs w:val="22"/>
        </w:rPr>
        <w:t xml:space="preserve">), w zakresie w jakim Wykonawca powołuje się na jego zasoby (jeżeli dotyczy), </w:t>
      </w:r>
    </w:p>
    <w:p w14:paraId="2447662D" w14:textId="77777777" w:rsidR="008A49FF" w:rsidRPr="00C40E52" w:rsidRDefault="008A49FF" w:rsidP="00284C01">
      <w:pPr>
        <w:pStyle w:val="Akapitzlist"/>
        <w:numPr>
          <w:ilvl w:val="0"/>
          <w:numId w:val="18"/>
        </w:numPr>
        <w:tabs>
          <w:tab w:val="left" w:pos="8505"/>
        </w:tabs>
        <w:ind w:left="851" w:right="23" w:hanging="425"/>
        <w:contextualSpacing w:val="0"/>
        <w:jc w:val="both"/>
        <w:rPr>
          <w:rFonts w:asciiTheme="minorHAnsi" w:hAnsiTheme="minorHAnsi" w:cstheme="minorHAnsi"/>
          <w:b/>
          <w:sz w:val="22"/>
          <w:szCs w:val="22"/>
        </w:rPr>
      </w:pPr>
      <w:r w:rsidRPr="00C40E52">
        <w:rPr>
          <w:rFonts w:asciiTheme="minorHAnsi" w:hAnsiTheme="minorHAnsi" w:cstheme="minorHAnsi"/>
          <w:sz w:val="22"/>
          <w:szCs w:val="22"/>
        </w:rPr>
        <w:t xml:space="preserve">pełnomocnictwo lub inny dokument potwierdzający umocowanie do reprezentowania Wykonawcy/podmiotu udostępniającego zasoby na zasadach określonych w art. 118 ustawy </w:t>
      </w:r>
      <w:proofErr w:type="spellStart"/>
      <w:r w:rsidRPr="00C40E52">
        <w:rPr>
          <w:rFonts w:asciiTheme="minorHAnsi" w:hAnsiTheme="minorHAnsi" w:cstheme="minorHAnsi"/>
          <w:sz w:val="22"/>
          <w:szCs w:val="22"/>
        </w:rPr>
        <w:t>Pzp</w:t>
      </w:r>
      <w:proofErr w:type="spellEnd"/>
      <w:r w:rsidRPr="00C40E52">
        <w:rPr>
          <w:rFonts w:asciiTheme="minorHAnsi" w:hAnsiTheme="minorHAnsi" w:cstheme="minorHAnsi"/>
          <w:sz w:val="22"/>
          <w:szCs w:val="22"/>
        </w:rPr>
        <w:t xml:space="preserve">, jeżeli w imieniu Wykonawcy/podmiotu udostępniającego zasoby działa osoba, której umocowanie do jego reprezentowania nie wynika z innych dokumentów złożonych wraz z ofertą (np. odpisu lub informacji z Krajowego Rejestru Sądowego, Centralnej Ewidencji i Informacji o Działalności Gospodarczej lub innego właściwego rejestru) – jeżeli dotyczy; </w:t>
      </w:r>
    </w:p>
    <w:p w14:paraId="7363A6F5" w14:textId="6C4A5980" w:rsidR="008A49FF" w:rsidRPr="00C40E52" w:rsidRDefault="008A49FF" w:rsidP="00284C01">
      <w:pPr>
        <w:pStyle w:val="Akapitzlist"/>
        <w:numPr>
          <w:ilvl w:val="0"/>
          <w:numId w:val="18"/>
        </w:numPr>
        <w:tabs>
          <w:tab w:val="left" w:pos="8505"/>
        </w:tabs>
        <w:ind w:left="851" w:right="23" w:hanging="425"/>
        <w:contextualSpacing w:val="0"/>
        <w:jc w:val="both"/>
        <w:rPr>
          <w:rFonts w:asciiTheme="minorHAnsi" w:hAnsiTheme="minorHAnsi" w:cstheme="minorHAnsi"/>
          <w:b/>
          <w:sz w:val="22"/>
          <w:szCs w:val="22"/>
        </w:rPr>
      </w:pPr>
      <w:r w:rsidRPr="00C40E52">
        <w:rPr>
          <w:rFonts w:asciiTheme="minorHAnsi" w:hAnsiTheme="minorHAnsi" w:cstheme="minorHAnsi"/>
          <w:sz w:val="22"/>
          <w:szCs w:val="22"/>
        </w:rPr>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 jeżeli ofertę składają Wykonawcy wspólnie ubiegający się o udzielenie zamówienia.</w:t>
      </w:r>
    </w:p>
    <w:p w14:paraId="46840D26" w14:textId="098A6CA0" w:rsidR="009844EF" w:rsidRPr="00C40E52" w:rsidRDefault="008A49FF" w:rsidP="00113D85">
      <w:pPr>
        <w:pStyle w:val="Akapitzlist"/>
        <w:widowControl w:val="0"/>
        <w:numPr>
          <w:ilvl w:val="0"/>
          <w:numId w:val="14"/>
        </w:numPr>
        <w:tabs>
          <w:tab w:val="left" w:pos="820"/>
          <w:tab w:val="left" w:pos="8505"/>
        </w:tabs>
        <w:autoSpaceDE w:val="0"/>
        <w:autoSpaceDN w:val="0"/>
        <w:ind w:left="284" w:right="142" w:hanging="284"/>
        <w:contextualSpacing w:val="0"/>
        <w:jc w:val="both"/>
        <w:rPr>
          <w:rFonts w:asciiTheme="minorHAnsi" w:hAnsiTheme="minorHAnsi" w:cstheme="minorHAnsi"/>
          <w:sz w:val="22"/>
          <w:szCs w:val="22"/>
        </w:rPr>
      </w:pPr>
      <w:r w:rsidRPr="00C40E52">
        <w:rPr>
          <w:rFonts w:asciiTheme="minorHAnsi" w:hAnsiTheme="minorHAnsi" w:cstheme="minorHAnsi"/>
          <w:sz w:val="22"/>
          <w:szCs w:val="22"/>
        </w:rPr>
        <w:t>Zamawi</w:t>
      </w:r>
      <w:r w:rsidR="009844EF" w:rsidRPr="00C40E52">
        <w:rPr>
          <w:rFonts w:asciiTheme="minorHAnsi" w:hAnsiTheme="minorHAnsi" w:cstheme="minorHAnsi"/>
          <w:sz w:val="22"/>
          <w:szCs w:val="22"/>
        </w:rPr>
        <w:t>ający wymaga złożenia oferty w formie elektronicznej, tj. postaci elektronicznej opatrzonej kwalifikowanym podpisem elektronicznym, wystawionym przez dostawcę kwalifikowanej usługi zaufania, będącego podmiotem świadczącym usługi certyfikacyjne</w:t>
      </w:r>
      <w:r w:rsidR="009844EF" w:rsidRPr="00C40E52">
        <w:rPr>
          <w:rFonts w:asciiTheme="minorHAnsi" w:hAnsiTheme="minorHAnsi" w:cstheme="minorHAnsi"/>
          <w:spacing w:val="-1"/>
          <w:sz w:val="22"/>
          <w:szCs w:val="22"/>
        </w:rPr>
        <w:t xml:space="preserve"> </w:t>
      </w:r>
      <w:r w:rsidR="009844EF" w:rsidRPr="00C40E52">
        <w:rPr>
          <w:rFonts w:asciiTheme="minorHAnsi" w:hAnsiTheme="minorHAnsi" w:cstheme="minorHAnsi"/>
          <w:sz w:val="22"/>
          <w:szCs w:val="22"/>
        </w:rPr>
        <w:t xml:space="preserve">- podpis elektroniczny, spełniające wymogi bezpieczeństwa określone w ustawie z dnia 5 września 2016 r. – o usługach zaufania oraz identyfikacji elektronicznej (Dz. U. z 2024 r. poz. </w:t>
      </w:r>
      <w:r w:rsidR="00113D85" w:rsidRPr="00C40E52">
        <w:rPr>
          <w:rFonts w:asciiTheme="minorHAnsi" w:hAnsiTheme="minorHAnsi" w:cstheme="minorHAnsi"/>
          <w:sz w:val="22"/>
          <w:szCs w:val="22"/>
        </w:rPr>
        <w:t>1725</w:t>
      </w:r>
      <w:r w:rsidR="009844EF" w:rsidRPr="00C40E52">
        <w:rPr>
          <w:rFonts w:asciiTheme="minorHAnsi" w:hAnsiTheme="minorHAnsi" w:cstheme="minorHAnsi"/>
          <w:sz w:val="22"/>
          <w:szCs w:val="22"/>
        </w:rPr>
        <w:t xml:space="preserve">) lub w postaci elektronicznej opatrzonej podpisem zaufanym lub podpisem osobistym za pośrednictwem Platformy pod adresem: </w:t>
      </w:r>
      <w:hyperlink r:id="rId26">
        <w:r w:rsidR="009844EF" w:rsidRPr="00C40E52">
          <w:rPr>
            <w:rFonts w:asciiTheme="minorHAnsi" w:hAnsiTheme="minorHAnsi" w:cstheme="minorHAnsi"/>
            <w:spacing w:val="-2"/>
            <w:sz w:val="22"/>
            <w:szCs w:val="22"/>
            <w:u w:val="single" w:color="0000FF"/>
          </w:rPr>
          <w:t>https://ezamowienia.gov.pl/</w:t>
        </w:r>
        <w:r w:rsidR="009844EF" w:rsidRPr="00C40E52">
          <w:rPr>
            <w:rFonts w:asciiTheme="minorHAnsi" w:hAnsiTheme="minorHAnsi" w:cstheme="minorHAnsi"/>
            <w:spacing w:val="-2"/>
            <w:sz w:val="22"/>
            <w:szCs w:val="22"/>
          </w:rPr>
          <w:t>.</w:t>
        </w:r>
      </w:hyperlink>
      <w:r w:rsidR="009844EF" w:rsidRPr="00C40E52">
        <w:rPr>
          <w:rFonts w:asciiTheme="minorHAnsi" w:hAnsiTheme="minorHAnsi" w:cstheme="minorHAnsi"/>
          <w:spacing w:val="-2"/>
          <w:sz w:val="22"/>
          <w:szCs w:val="22"/>
        </w:rPr>
        <w:t xml:space="preserve"> </w:t>
      </w:r>
      <w:r w:rsidR="009844EF" w:rsidRPr="00C40E52">
        <w:rPr>
          <w:rFonts w:asciiTheme="minorHAnsi" w:hAnsiTheme="minorHAnsi" w:cstheme="minorHAnsi"/>
          <w:sz w:val="22"/>
          <w:szCs w:val="22"/>
          <w:u w:val="single"/>
        </w:rPr>
        <w:t>Wykonawca może złożyć tylko jedną ofertę.</w:t>
      </w:r>
    </w:p>
    <w:p w14:paraId="52F93402" w14:textId="77777777" w:rsidR="009844EF" w:rsidRPr="00C40E52" w:rsidRDefault="009844EF" w:rsidP="00113D85">
      <w:pPr>
        <w:pStyle w:val="Akapitzlist"/>
        <w:widowControl w:val="0"/>
        <w:numPr>
          <w:ilvl w:val="0"/>
          <w:numId w:val="14"/>
        </w:numPr>
        <w:tabs>
          <w:tab w:val="left" w:pos="820"/>
          <w:tab w:val="left" w:pos="8505"/>
        </w:tabs>
        <w:autoSpaceDE w:val="0"/>
        <w:autoSpaceDN w:val="0"/>
        <w:ind w:left="284" w:right="142" w:hanging="284"/>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Ofertę wraz z wymaganymi oświadczeniami i/lub dokumentami należy złożyć za pośrednictwem Platformy zakupowej pod adresem: </w:t>
      </w:r>
      <w:hyperlink r:id="rId27">
        <w:r w:rsidRPr="00C40E52">
          <w:rPr>
            <w:rFonts w:asciiTheme="minorHAnsi" w:hAnsiTheme="minorHAnsi" w:cstheme="minorHAnsi"/>
            <w:sz w:val="22"/>
            <w:szCs w:val="22"/>
            <w:u w:val="single" w:color="0000FF"/>
          </w:rPr>
          <w:t>https://ezamowienia.gov.pl/</w:t>
        </w:r>
        <w:r w:rsidRPr="00C40E52">
          <w:rPr>
            <w:rFonts w:asciiTheme="minorHAnsi" w:hAnsiTheme="minorHAnsi" w:cstheme="minorHAnsi"/>
            <w:sz w:val="22"/>
            <w:szCs w:val="22"/>
          </w:rPr>
          <w:t>.</w:t>
        </w:r>
      </w:hyperlink>
    </w:p>
    <w:p w14:paraId="3D4D1C53" w14:textId="647BBC18" w:rsidR="009844EF" w:rsidRPr="00C40E52" w:rsidRDefault="009844EF" w:rsidP="00113D85">
      <w:pPr>
        <w:pStyle w:val="Akapitzlist"/>
        <w:widowControl w:val="0"/>
        <w:numPr>
          <w:ilvl w:val="0"/>
          <w:numId w:val="14"/>
        </w:numPr>
        <w:tabs>
          <w:tab w:val="left" w:pos="820"/>
          <w:tab w:val="left" w:pos="8505"/>
        </w:tabs>
        <w:autoSpaceDE w:val="0"/>
        <w:autoSpaceDN w:val="0"/>
        <w:ind w:left="284" w:right="142" w:hanging="284"/>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Zamawiający nie udostępnia interaktywnego formularza ofertowego na Platformie i w związku z tym </w:t>
      </w:r>
      <w:r w:rsidRPr="00C40E52">
        <w:rPr>
          <w:rFonts w:asciiTheme="minorHAnsi" w:hAnsiTheme="minorHAnsi" w:cstheme="minorHAnsi"/>
          <w:sz w:val="22"/>
          <w:szCs w:val="22"/>
        </w:rPr>
        <w:lastRenderedPageBreak/>
        <w:t xml:space="preserve">należy zignorować komunikat pojawiający się przy składaniu oferty w tym zakresie. Ofertę należy złożyć na wzorze formularza oferty, stanowiącym </w:t>
      </w:r>
      <w:r w:rsidRPr="00C40E52">
        <w:rPr>
          <w:rFonts w:asciiTheme="minorHAnsi" w:hAnsiTheme="minorHAnsi" w:cstheme="minorHAnsi"/>
          <w:b/>
          <w:bCs/>
          <w:sz w:val="22"/>
          <w:szCs w:val="22"/>
        </w:rPr>
        <w:t xml:space="preserve">Załącznik nr </w:t>
      </w:r>
      <w:r w:rsidR="002D7776" w:rsidRPr="00C40E52">
        <w:rPr>
          <w:rFonts w:asciiTheme="minorHAnsi" w:hAnsiTheme="minorHAnsi" w:cstheme="minorHAnsi"/>
          <w:b/>
          <w:bCs/>
          <w:sz w:val="22"/>
          <w:szCs w:val="22"/>
        </w:rPr>
        <w:t>2</w:t>
      </w:r>
      <w:r w:rsidRPr="00C40E52">
        <w:rPr>
          <w:rFonts w:asciiTheme="minorHAnsi" w:hAnsiTheme="minorHAnsi" w:cstheme="minorHAnsi"/>
          <w:b/>
          <w:bCs/>
          <w:sz w:val="22"/>
          <w:szCs w:val="22"/>
        </w:rPr>
        <w:t xml:space="preserve"> do SWZ</w:t>
      </w:r>
      <w:r w:rsidRPr="00C40E52">
        <w:rPr>
          <w:rFonts w:asciiTheme="minorHAnsi" w:hAnsiTheme="minorHAnsi" w:cstheme="minorHAnsi"/>
          <w:sz w:val="22"/>
          <w:szCs w:val="22"/>
        </w:rPr>
        <w:t>.</w:t>
      </w:r>
    </w:p>
    <w:p w14:paraId="52446FB2" w14:textId="77777777" w:rsidR="009844EF" w:rsidRPr="00C40E52" w:rsidRDefault="009844EF" w:rsidP="00113D85">
      <w:pPr>
        <w:pStyle w:val="Akapitzlist"/>
        <w:widowControl w:val="0"/>
        <w:numPr>
          <w:ilvl w:val="0"/>
          <w:numId w:val="14"/>
        </w:numPr>
        <w:tabs>
          <w:tab w:val="left" w:pos="820"/>
          <w:tab w:val="left" w:pos="8505"/>
        </w:tabs>
        <w:autoSpaceDE w:val="0"/>
        <w:autoSpaceDN w:val="0"/>
        <w:ind w:left="284" w:right="142" w:hanging="284"/>
        <w:contextualSpacing w:val="0"/>
        <w:jc w:val="both"/>
        <w:rPr>
          <w:rFonts w:asciiTheme="minorHAnsi" w:hAnsiTheme="minorHAnsi" w:cstheme="minorHAnsi"/>
          <w:sz w:val="22"/>
          <w:szCs w:val="22"/>
        </w:rPr>
      </w:pPr>
      <w:r w:rsidRPr="00C40E52">
        <w:rPr>
          <w:rFonts w:asciiTheme="minorHAnsi" w:hAnsiTheme="minorHAnsi" w:cstheme="minorHAnsi"/>
          <w:sz w:val="22"/>
          <w:szCs w:val="22"/>
        </w:rPr>
        <w:t>Wykonawca składa ofertę za pośrednictwem zakładki „Oferty/wnioski”, widocznej w podglądzie postępowania po zalogowaniu się na konto Wykonawcy. Po wybraniu przycisku „Złóż ofertę/wniosek” system</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prezentuje</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okno</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składania</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oferty</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umożliwiające</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przekazanie</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dokumentów</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elektronicznych, w</w:t>
      </w:r>
      <w:r w:rsidRPr="00C40E52">
        <w:rPr>
          <w:rFonts w:asciiTheme="minorHAnsi" w:hAnsiTheme="minorHAnsi" w:cstheme="minorHAnsi"/>
          <w:spacing w:val="-5"/>
          <w:sz w:val="22"/>
          <w:szCs w:val="22"/>
        </w:rPr>
        <w:t xml:space="preserve"> </w:t>
      </w:r>
      <w:r w:rsidRPr="00C40E52">
        <w:rPr>
          <w:rFonts w:asciiTheme="minorHAnsi" w:hAnsiTheme="minorHAnsi" w:cstheme="minorHAnsi"/>
          <w:sz w:val="22"/>
          <w:szCs w:val="22"/>
        </w:rPr>
        <w:t>którym znajdują się dwa pola „przeciągnij” i „upuść”, służące do dodawania plików. Wykonawca dodaje uprzednio pobrany, wypełniony i podpisany „Formularz oferty” w pierwszym polu („Wypełniony formularz oferty”). W kolejnym polu („Załączniki i inne dokumenty przedstawione w ofercie przez Wykonawcę”) Wykonawca dodaje pozostałe pliki stanowiące ofertę lub składane wraz z ofertą.</w:t>
      </w:r>
    </w:p>
    <w:p w14:paraId="267DEDCF" w14:textId="77777777" w:rsidR="009844EF" w:rsidRPr="00C40E52" w:rsidRDefault="009844EF" w:rsidP="00113D85">
      <w:pPr>
        <w:pStyle w:val="Akapitzlist"/>
        <w:widowControl w:val="0"/>
        <w:numPr>
          <w:ilvl w:val="0"/>
          <w:numId w:val="14"/>
        </w:numPr>
        <w:tabs>
          <w:tab w:val="left" w:pos="820"/>
          <w:tab w:val="left" w:pos="8505"/>
        </w:tabs>
        <w:autoSpaceDE w:val="0"/>
        <w:autoSpaceDN w:val="0"/>
        <w:ind w:left="284" w:right="142" w:hanging="284"/>
        <w:contextualSpacing w:val="0"/>
        <w:jc w:val="both"/>
        <w:rPr>
          <w:rFonts w:asciiTheme="minorHAnsi" w:hAnsiTheme="minorHAnsi" w:cstheme="minorHAnsi"/>
          <w:sz w:val="22"/>
          <w:szCs w:val="22"/>
        </w:rPr>
      </w:pPr>
      <w:r w:rsidRPr="00C40E52">
        <w:rPr>
          <w:rFonts w:asciiTheme="minorHAnsi" w:hAnsiTheme="minorHAnsi" w:cstheme="minorHAnsi"/>
          <w:sz w:val="22"/>
          <w:szCs w:val="22"/>
        </w:rPr>
        <w:t>W przypadku przekazywania dokumentu elektronicznego w formacie poddającym dane kompresji, opatrzenie pliku zawierającego skompresowane dokumenty kwalifikowanym podpisem</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elektronicznym, podpisem zaufanym lub podpisem osobistym jest równoznaczne z opatrzeniem wszystkich dokumentów zawartych w tym pliku odpowiednio kwalifikowanym podpisem elektronicznym, podpisem zaufanym lub podpisem osobistym. Dokumenty</w:t>
      </w:r>
      <w:r w:rsidRPr="00C40E52">
        <w:rPr>
          <w:rFonts w:asciiTheme="minorHAnsi" w:hAnsiTheme="minorHAnsi" w:cstheme="minorHAnsi"/>
          <w:spacing w:val="-13"/>
          <w:sz w:val="22"/>
          <w:szCs w:val="22"/>
        </w:rPr>
        <w:t xml:space="preserve"> </w:t>
      </w:r>
      <w:r w:rsidRPr="00C40E52">
        <w:rPr>
          <w:rFonts w:asciiTheme="minorHAnsi" w:hAnsiTheme="minorHAnsi" w:cstheme="minorHAnsi"/>
          <w:sz w:val="22"/>
          <w:szCs w:val="22"/>
        </w:rPr>
        <w:t>spakowane</w:t>
      </w:r>
      <w:r w:rsidRPr="00C40E52">
        <w:rPr>
          <w:rFonts w:asciiTheme="minorHAnsi" w:hAnsiTheme="minorHAnsi" w:cstheme="minorHAnsi"/>
          <w:spacing w:val="-8"/>
          <w:sz w:val="22"/>
          <w:szCs w:val="22"/>
        </w:rPr>
        <w:t xml:space="preserve"> </w:t>
      </w:r>
      <w:r w:rsidRPr="00C40E52">
        <w:rPr>
          <w:rFonts w:asciiTheme="minorHAnsi" w:hAnsiTheme="minorHAnsi" w:cstheme="minorHAnsi"/>
          <w:sz w:val="22"/>
          <w:szCs w:val="22"/>
        </w:rPr>
        <w:t>należy</w:t>
      </w:r>
      <w:r w:rsidRPr="00C40E52">
        <w:rPr>
          <w:rFonts w:asciiTheme="minorHAnsi" w:hAnsiTheme="minorHAnsi" w:cstheme="minorHAnsi"/>
          <w:spacing w:val="-13"/>
          <w:sz w:val="22"/>
          <w:szCs w:val="22"/>
        </w:rPr>
        <w:t xml:space="preserve"> </w:t>
      </w:r>
      <w:r w:rsidRPr="00C40E52">
        <w:rPr>
          <w:rFonts w:asciiTheme="minorHAnsi" w:hAnsiTheme="minorHAnsi" w:cstheme="minorHAnsi"/>
          <w:sz w:val="22"/>
          <w:szCs w:val="22"/>
        </w:rPr>
        <w:t>podpisać</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podpisem</w:t>
      </w:r>
      <w:r w:rsidRPr="00C40E52">
        <w:rPr>
          <w:rFonts w:asciiTheme="minorHAnsi" w:hAnsiTheme="minorHAnsi" w:cstheme="minorHAnsi"/>
          <w:spacing w:val="-6"/>
          <w:sz w:val="22"/>
          <w:szCs w:val="22"/>
        </w:rPr>
        <w:t xml:space="preserve"> </w:t>
      </w:r>
      <w:r w:rsidRPr="00C40E52">
        <w:rPr>
          <w:rFonts w:asciiTheme="minorHAnsi" w:hAnsiTheme="minorHAnsi" w:cstheme="minorHAnsi"/>
          <w:spacing w:val="-2"/>
          <w:sz w:val="22"/>
          <w:szCs w:val="22"/>
        </w:rPr>
        <w:t>zewnętrznym.</w:t>
      </w:r>
    </w:p>
    <w:p w14:paraId="4818F87D" w14:textId="248D7099" w:rsidR="009844EF" w:rsidRPr="00C40E52" w:rsidRDefault="00396DCC" w:rsidP="00113D85">
      <w:pPr>
        <w:pStyle w:val="Akapitzlist"/>
        <w:widowControl w:val="0"/>
        <w:numPr>
          <w:ilvl w:val="0"/>
          <w:numId w:val="14"/>
        </w:numPr>
        <w:tabs>
          <w:tab w:val="left" w:pos="820"/>
          <w:tab w:val="left" w:pos="8505"/>
        </w:tabs>
        <w:autoSpaceDE w:val="0"/>
        <w:autoSpaceDN w:val="0"/>
        <w:ind w:left="284" w:right="142" w:hanging="284"/>
        <w:contextualSpacing w:val="0"/>
        <w:jc w:val="both"/>
        <w:rPr>
          <w:rFonts w:asciiTheme="minorHAnsi" w:hAnsiTheme="minorHAnsi" w:cstheme="minorHAnsi"/>
          <w:sz w:val="22"/>
          <w:szCs w:val="22"/>
        </w:rPr>
      </w:pPr>
      <w:r>
        <w:rPr>
          <w:rFonts w:asciiTheme="minorHAnsi" w:hAnsiTheme="minorHAnsi" w:cstheme="minorHAnsi"/>
          <w:sz w:val="22"/>
          <w:szCs w:val="22"/>
        </w:rPr>
        <w:t xml:space="preserve"> </w:t>
      </w:r>
      <w:r w:rsidR="009844EF" w:rsidRPr="00C40E52">
        <w:rPr>
          <w:rFonts w:asciiTheme="minorHAnsi" w:hAnsiTheme="minorHAnsi" w:cstheme="minorHAnsi"/>
          <w:sz w:val="22"/>
          <w:szCs w:val="22"/>
        </w:rPr>
        <w:t>System sprawdza, czy złożone pliki są podpisane i automatycznie je szyfruje. W przypadku braku podpisu system poinformuje o tym w trakcie składania dokumentów, jednakże zostaną one przyjęte przez Platformę mimo braku podpisu.</w:t>
      </w:r>
    </w:p>
    <w:p w14:paraId="0101A888" w14:textId="612569A2" w:rsidR="009844EF" w:rsidRPr="00C40E52" w:rsidRDefault="00396DCC" w:rsidP="00113D85">
      <w:pPr>
        <w:pStyle w:val="Akapitzlist"/>
        <w:widowControl w:val="0"/>
        <w:numPr>
          <w:ilvl w:val="0"/>
          <w:numId w:val="14"/>
        </w:numPr>
        <w:tabs>
          <w:tab w:val="left" w:pos="820"/>
          <w:tab w:val="left" w:pos="8505"/>
        </w:tabs>
        <w:autoSpaceDE w:val="0"/>
        <w:autoSpaceDN w:val="0"/>
        <w:ind w:left="284" w:right="142" w:hanging="284"/>
        <w:contextualSpacing w:val="0"/>
        <w:jc w:val="both"/>
        <w:rPr>
          <w:rFonts w:asciiTheme="minorHAnsi" w:hAnsiTheme="minorHAnsi" w:cstheme="minorHAnsi"/>
          <w:sz w:val="22"/>
          <w:szCs w:val="22"/>
        </w:rPr>
      </w:pPr>
      <w:r>
        <w:rPr>
          <w:rFonts w:asciiTheme="minorHAnsi" w:hAnsiTheme="minorHAnsi" w:cstheme="minorHAnsi"/>
          <w:sz w:val="22"/>
          <w:szCs w:val="22"/>
        </w:rPr>
        <w:t xml:space="preserve"> </w:t>
      </w:r>
      <w:r w:rsidR="009844EF" w:rsidRPr="00C40E52">
        <w:rPr>
          <w:rFonts w:asciiTheme="minorHAnsi" w:hAnsiTheme="minorHAnsi" w:cstheme="minorHAnsi"/>
          <w:sz w:val="22"/>
          <w:szCs w:val="22"/>
        </w:rPr>
        <w:t>Szczegółowe</w:t>
      </w:r>
      <w:r w:rsidR="009844EF" w:rsidRPr="00C40E52">
        <w:rPr>
          <w:rFonts w:asciiTheme="minorHAnsi" w:hAnsiTheme="minorHAnsi" w:cstheme="minorHAnsi"/>
          <w:spacing w:val="80"/>
          <w:w w:val="150"/>
          <w:sz w:val="22"/>
          <w:szCs w:val="22"/>
        </w:rPr>
        <w:t xml:space="preserve"> </w:t>
      </w:r>
      <w:r w:rsidR="009844EF" w:rsidRPr="00C40E52">
        <w:rPr>
          <w:rFonts w:asciiTheme="minorHAnsi" w:hAnsiTheme="minorHAnsi" w:cstheme="minorHAnsi"/>
          <w:sz w:val="22"/>
          <w:szCs w:val="22"/>
        </w:rPr>
        <w:t>informacje,</w:t>
      </w:r>
      <w:r w:rsidR="009844EF" w:rsidRPr="00C40E52">
        <w:rPr>
          <w:rFonts w:asciiTheme="minorHAnsi" w:hAnsiTheme="minorHAnsi" w:cstheme="minorHAnsi"/>
          <w:spacing w:val="80"/>
          <w:w w:val="150"/>
          <w:sz w:val="22"/>
          <w:szCs w:val="22"/>
        </w:rPr>
        <w:t xml:space="preserve"> </w:t>
      </w:r>
      <w:r w:rsidR="009844EF" w:rsidRPr="00C40E52">
        <w:rPr>
          <w:rFonts w:asciiTheme="minorHAnsi" w:hAnsiTheme="minorHAnsi" w:cstheme="minorHAnsi"/>
          <w:sz w:val="22"/>
          <w:szCs w:val="22"/>
        </w:rPr>
        <w:t>jak</w:t>
      </w:r>
      <w:r w:rsidR="009844EF" w:rsidRPr="00C40E52">
        <w:rPr>
          <w:rFonts w:asciiTheme="minorHAnsi" w:hAnsiTheme="minorHAnsi" w:cstheme="minorHAnsi"/>
          <w:spacing w:val="80"/>
          <w:w w:val="150"/>
          <w:sz w:val="22"/>
          <w:szCs w:val="22"/>
        </w:rPr>
        <w:t xml:space="preserve"> </w:t>
      </w:r>
      <w:r w:rsidR="009844EF" w:rsidRPr="00C40E52">
        <w:rPr>
          <w:rFonts w:asciiTheme="minorHAnsi" w:hAnsiTheme="minorHAnsi" w:cstheme="minorHAnsi"/>
          <w:sz w:val="22"/>
          <w:szCs w:val="22"/>
        </w:rPr>
        <w:t>podpisywać</w:t>
      </w:r>
      <w:r w:rsidR="009844EF" w:rsidRPr="00C40E52">
        <w:rPr>
          <w:rFonts w:asciiTheme="minorHAnsi" w:hAnsiTheme="minorHAnsi" w:cstheme="minorHAnsi"/>
          <w:spacing w:val="80"/>
          <w:w w:val="150"/>
          <w:sz w:val="22"/>
          <w:szCs w:val="22"/>
        </w:rPr>
        <w:t xml:space="preserve"> </w:t>
      </w:r>
      <w:r w:rsidR="009844EF" w:rsidRPr="00C40E52">
        <w:rPr>
          <w:rFonts w:asciiTheme="minorHAnsi" w:hAnsiTheme="minorHAnsi" w:cstheme="minorHAnsi"/>
          <w:sz w:val="22"/>
          <w:szCs w:val="22"/>
        </w:rPr>
        <w:t>dokumenty</w:t>
      </w:r>
      <w:r w:rsidR="009844EF" w:rsidRPr="00C40E52">
        <w:rPr>
          <w:rFonts w:asciiTheme="minorHAnsi" w:hAnsiTheme="minorHAnsi" w:cstheme="minorHAnsi"/>
          <w:spacing w:val="79"/>
          <w:w w:val="150"/>
          <w:sz w:val="22"/>
          <w:szCs w:val="22"/>
        </w:rPr>
        <w:t xml:space="preserve"> </w:t>
      </w:r>
      <w:r w:rsidR="009844EF" w:rsidRPr="00C40E52">
        <w:rPr>
          <w:rFonts w:asciiTheme="minorHAnsi" w:hAnsiTheme="minorHAnsi" w:cstheme="minorHAnsi"/>
          <w:sz w:val="22"/>
          <w:szCs w:val="22"/>
        </w:rPr>
        <w:t>podpisem</w:t>
      </w:r>
      <w:r w:rsidR="009844EF" w:rsidRPr="00C40E52">
        <w:rPr>
          <w:rFonts w:asciiTheme="minorHAnsi" w:hAnsiTheme="minorHAnsi" w:cstheme="minorHAnsi"/>
          <w:spacing w:val="80"/>
          <w:w w:val="150"/>
          <w:sz w:val="22"/>
          <w:szCs w:val="22"/>
        </w:rPr>
        <w:t xml:space="preserve"> </w:t>
      </w:r>
      <w:r w:rsidR="009844EF" w:rsidRPr="00C40E52">
        <w:rPr>
          <w:rFonts w:asciiTheme="minorHAnsi" w:hAnsiTheme="minorHAnsi" w:cstheme="minorHAnsi"/>
          <w:sz w:val="22"/>
          <w:szCs w:val="22"/>
        </w:rPr>
        <w:t>kwalifikowanym</w:t>
      </w:r>
      <w:r w:rsidR="009844EF" w:rsidRPr="00C40E52">
        <w:rPr>
          <w:rFonts w:asciiTheme="minorHAnsi" w:hAnsiTheme="minorHAnsi" w:cstheme="minorHAnsi"/>
          <w:spacing w:val="80"/>
          <w:w w:val="150"/>
          <w:sz w:val="22"/>
          <w:szCs w:val="22"/>
        </w:rPr>
        <w:t xml:space="preserve"> </w:t>
      </w:r>
      <w:r w:rsidR="009844EF" w:rsidRPr="00C40E52">
        <w:rPr>
          <w:rFonts w:asciiTheme="minorHAnsi" w:hAnsiTheme="minorHAnsi" w:cstheme="minorHAnsi"/>
          <w:sz w:val="22"/>
          <w:szCs w:val="22"/>
        </w:rPr>
        <w:t>znajdują</w:t>
      </w:r>
      <w:r w:rsidR="009844EF" w:rsidRPr="00C40E52">
        <w:rPr>
          <w:rFonts w:asciiTheme="minorHAnsi" w:hAnsiTheme="minorHAnsi" w:cstheme="minorHAnsi"/>
          <w:spacing w:val="80"/>
          <w:w w:val="150"/>
          <w:sz w:val="22"/>
          <w:szCs w:val="22"/>
        </w:rPr>
        <w:t xml:space="preserve"> </w:t>
      </w:r>
      <w:r w:rsidR="009844EF" w:rsidRPr="00C40E52">
        <w:rPr>
          <w:rFonts w:asciiTheme="minorHAnsi" w:hAnsiTheme="minorHAnsi" w:cstheme="minorHAnsi"/>
          <w:sz w:val="22"/>
          <w:szCs w:val="22"/>
        </w:rPr>
        <w:t>się w instrukcji podpisywania znajdującej się w Centrum pomocy na Platformie.</w:t>
      </w:r>
    </w:p>
    <w:p w14:paraId="37AB2A12" w14:textId="735253B3" w:rsidR="009844EF" w:rsidRPr="00C40E52" w:rsidRDefault="00396DCC" w:rsidP="00113D85">
      <w:pPr>
        <w:pStyle w:val="Akapitzlist"/>
        <w:widowControl w:val="0"/>
        <w:numPr>
          <w:ilvl w:val="0"/>
          <w:numId w:val="14"/>
        </w:numPr>
        <w:tabs>
          <w:tab w:val="left" w:pos="820"/>
          <w:tab w:val="left" w:pos="8505"/>
        </w:tabs>
        <w:autoSpaceDE w:val="0"/>
        <w:autoSpaceDN w:val="0"/>
        <w:ind w:left="284" w:right="142" w:hanging="284"/>
        <w:contextualSpacing w:val="0"/>
        <w:jc w:val="both"/>
        <w:rPr>
          <w:rFonts w:asciiTheme="minorHAnsi" w:hAnsiTheme="minorHAnsi" w:cstheme="minorHAnsi"/>
          <w:sz w:val="22"/>
          <w:szCs w:val="22"/>
        </w:rPr>
      </w:pPr>
      <w:r>
        <w:rPr>
          <w:rFonts w:asciiTheme="minorHAnsi" w:hAnsiTheme="minorHAnsi" w:cstheme="minorHAnsi"/>
          <w:sz w:val="22"/>
          <w:szCs w:val="22"/>
        </w:rPr>
        <w:t xml:space="preserve"> </w:t>
      </w:r>
      <w:r w:rsidR="009844EF" w:rsidRPr="00C40E52">
        <w:rPr>
          <w:rFonts w:asciiTheme="minorHAnsi" w:hAnsiTheme="minorHAnsi" w:cstheme="minorHAnsi"/>
          <w:sz w:val="22"/>
          <w:szCs w:val="22"/>
        </w:rPr>
        <w:t>W przypadku pozytywnego zakończeniu procesu potwierdzenie czasu przekazania i odbioru oferty znajdować się będzie w Elektronicznym Potwierdzeniu Przyjęcia (EPP) i Elektronicznym</w:t>
      </w:r>
      <w:r w:rsidR="009844EF" w:rsidRPr="00C40E52">
        <w:rPr>
          <w:rFonts w:asciiTheme="minorHAnsi" w:hAnsiTheme="minorHAnsi" w:cstheme="minorHAnsi"/>
          <w:spacing w:val="40"/>
          <w:sz w:val="22"/>
          <w:szCs w:val="22"/>
        </w:rPr>
        <w:t xml:space="preserve"> </w:t>
      </w:r>
      <w:r w:rsidR="009844EF" w:rsidRPr="00C40E52">
        <w:rPr>
          <w:rFonts w:asciiTheme="minorHAnsi" w:hAnsiTheme="minorHAnsi" w:cstheme="minorHAnsi"/>
          <w:sz w:val="22"/>
          <w:szCs w:val="22"/>
        </w:rPr>
        <w:t>Potwierdzeniu Odebrania (EPO). EPP i EPO dostępne są dla zalogowanego Wykonawcy w</w:t>
      </w:r>
      <w:r w:rsidR="009844EF" w:rsidRPr="00C40E52">
        <w:rPr>
          <w:rFonts w:asciiTheme="minorHAnsi" w:hAnsiTheme="minorHAnsi" w:cstheme="minorHAnsi"/>
          <w:spacing w:val="-3"/>
          <w:sz w:val="22"/>
          <w:szCs w:val="22"/>
        </w:rPr>
        <w:t xml:space="preserve"> </w:t>
      </w:r>
      <w:r w:rsidR="009844EF" w:rsidRPr="00C40E52">
        <w:rPr>
          <w:rFonts w:asciiTheme="minorHAnsi" w:hAnsiTheme="minorHAnsi" w:cstheme="minorHAnsi"/>
          <w:sz w:val="22"/>
          <w:szCs w:val="22"/>
        </w:rPr>
        <w:t xml:space="preserve">zakładce </w:t>
      </w:r>
      <w:r w:rsidR="009844EF" w:rsidRPr="00C40E52">
        <w:rPr>
          <w:rFonts w:asciiTheme="minorHAnsi" w:hAnsiTheme="minorHAnsi" w:cstheme="minorHAnsi"/>
          <w:spacing w:val="-2"/>
          <w:sz w:val="22"/>
          <w:szCs w:val="22"/>
        </w:rPr>
        <w:t>„Oferty/Wnioski”.</w:t>
      </w:r>
    </w:p>
    <w:p w14:paraId="3C79C504" w14:textId="0476841D" w:rsidR="009844EF" w:rsidRPr="00C40E52" w:rsidRDefault="009844EF" w:rsidP="00113D85">
      <w:pPr>
        <w:pStyle w:val="Akapitzlist"/>
        <w:widowControl w:val="0"/>
        <w:numPr>
          <w:ilvl w:val="0"/>
          <w:numId w:val="14"/>
        </w:numPr>
        <w:tabs>
          <w:tab w:val="left" w:pos="820"/>
          <w:tab w:val="left" w:pos="8505"/>
        </w:tabs>
        <w:autoSpaceDE w:val="0"/>
        <w:autoSpaceDN w:val="0"/>
        <w:ind w:left="284" w:right="142" w:hanging="284"/>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 Jeżeli</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wraz</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z</w:t>
      </w:r>
      <w:r w:rsidRPr="00C40E52">
        <w:rPr>
          <w:rFonts w:asciiTheme="minorHAnsi" w:hAnsiTheme="minorHAnsi" w:cstheme="minorHAnsi"/>
          <w:spacing w:val="38"/>
          <w:sz w:val="22"/>
          <w:szCs w:val="22"/>
        </w:rPr>
        <w:t xml:space="preserve"> </w:t>
      </w:r>
      <w:r w:rsidRPr="00C40E52">
        <w:rPr>
          <w:rFonts w:asciiTheme="minorHAnsi" w:hAnsiTheme="minorHAnsi" w:cstheme="minorHAnsi"/>
          <w:sz w:val="22"/>
          <w:szCs w:val="22"/>
        </w:rPr>
        <w:t>ofertą</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składane</w:t>
      </w:r>
      <w:r w:rsidRPr="00C40E52">
        <w:rPr>
          <w:rFonts w:asciiTheme="minorHAnsi" w:hAnsiTheme="minorHAnsi" w:cstheme="minorHAnsi"/>
          <w:spacing w:val="39"/>
          <w:sz w:val="22"/>
          <w:szCs w:val="22"/>
        </w:rPr>
        <w:t xml:space="preserve"> </w:t>
      </w:r>
      <w:r w:rsidRPr="00C40E52">
        <w:rPr>
          <w:rFonts w:asciiTheme="minorHAnsi" w:hAnsiTheme="minorHAnsi" w:cstheme="minorHAnsi"/>
          <w:sz w:val="22"/>
          <w:szCs w:val="22"/>
        </w:rPr>
        <w:t>są</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dokumenty</w:t>
      </w:r>
      <w:r w:rsidRPr="00C40E52">
        <w:rPr>
          <w:rFonts w:asciiTheme="minorHAnsi" w:hAnsiTheme="minorHAnsi" w:cstheme="minorHAnsi"/>
          <w:spacing w:val="38"/>
          <w:sz w:val="22"/>
          <w:szCs w:val="22"/>
        </w:rPr>
        <w:t xml:space="preserve"> </w:t>
      </w:r>
      <w:r w:rsidRPr="00C40E52">
        <w:rPr>
          <w:rFonts w:asciiTheme="minorHAnsi" w:hAnsiTheme="minorHAnsi" w:cstheme="minorHAnsi"/>
          <w:sz w:val="22"/>
          <w:szCs w:val="22"/>
        </w:rPr>
        <w:t>zawierające</w:t>
      </w:r>
      <w:r w:rsidRPr="00C40E52">
        <w:rPr>
          <w:rFonts w:asciiTheme="minorHAnsi" w:hAnsiTheme="minorHAnsi" w:cstheme="minorHAnsi"/>
          <w:spacing w:val="39"/>
          <w:sz w:val="22"/>
          <w:szCs w:val="22"/>
        </w:rPr>
        <w:t xml:space="preserve"> </w:t>
      </w:r>
      <w:r w:rsidRPr="00C40E52">
        <w:rPr>
          <w:rFonts w:asciiTheme="minorHAnsi" w:hAnsiTheme="minorHAnsi" w:cstheme="minorHAnsi"/>
          <w:sz w:val="22"/>
          <w:szCs w:val="22"/>
        </w:rPr>
        <w:t>tajemnicę</w:t>
      </w:r>
      <w:r w:rsidRPr="00C40E52">
        <w:rPr>
          <w:rFonts w:asciiTheme="minorHAnsi" w:hAnsiTheme="minorHAnsi" w:cstheme="minorHAnsi"/>
          <w:spacing w:val="39"/>
          <w:sz w:val="22"/>
          <w:szCs w:val="22"/>
        </w:rPr>
        <w:t xml:space="preserve"> </w:t>
      </w:r>
      <w:r w:rsidRPr="00C40E52">
        <w:rPr>
          <w:rFonts w:asciiTheme="minorHAnsi" w:hAnsiTheme="minorHAnsi" w:cstheme="minorHAnsi"/>
          <w:sz w:val="22"/>
          <w:szCs w:val="22"/>
        </w:rPr>
        <w:t>przedsiębiorstwa</w:t>
      </w:r>
      <w:r w:rsidRPr="00C40E52">
        <w:rPr>
          <w:rFonts w:asciiTheme="minorHAnsi" w:hAnsiTheme="minorHAnsi" w:cstheme="minorHAnsi"/>
          <w:spacing w:val="37"/>
          <w:sz w:val="22"/>
          <w:szCs w:val="22"/>
        </w:rPr>
        <w:t xml:space="preserve"> </w:t>
      </w:r>
      <w:r w:rsidRPr="00C40E52">
        <w:rPr>
          <w:rFonts w:asciiTheme="minorHAnsi" w:hAnsiTheme="minorHAnsi" w:cstheme="minorHAnsi"/>
          <w:sz w:val="22"/>
          <w:szCs w:val="22"/>
        </w:rPr>
        <w:t>Wykonawca, w</w:t>
      </w:r>
      <w:r w:rsidRPr="00C40E52">
        <w:rPr>
          <w:rFonts w:asciiTheme="minorHAnsi" w:hAnsiTheme="minorHAnsi" w:cstheme="minorHAnsi"/>
          <w:spacing w:val="-5"/>
          <w:sz w:val="22"/>
          <w:szCs w:val="22"/>
        </w:rPr>
        <w:t xml:space="preserve"> </w:t>
      </w:r>
      <w:r w:rsidRPr="00C40E52">
        <w:rPr>
          <w:rFonts w:asciiTheme="minorHAnsi" w:hAnsiTheme="minorHAnsi" w:cstheme="minorHAnsi"/>
          <w:sz w:val="22"/>
          <w:szCs w:val="22"/>
        </w:rPr>
        <w:t>celu utrzymania w poufności tych informacji, przekazuje je w wydzielonym i odpowiednio oznaczonym pliku, wraz z jednoczesnym zaznaczeniem w nazwie pliku „Dokument stanowiący tajemnicę</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przedsiębiorstwa”.</w:t>
      </w:r>
      <w:r w:rsidR="00113D85"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Zarówno</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załącznik</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stanowiący</w:t>
      </w:r>
      <w:r w:rsidRPr="00C40E52">
        <w:rPr>
          <w:rFonts w:asciiTheme="minorHAnsi" w:hAnsiTheme="minorHAnsi" w:cstheme="minorHAnsi"/>
          <w:spacing w:val="39"/>
          <w:sz w:val="22"/>
          <w:szCs w:val="22"/>
        </w:rPr>
        <w:t xml:space="preserve"> </w:t>
      </w:r>
      <w:r w:rsidRPr="00C40E52">
        <w:rPr>
          <w:rFonts w:asciiTheme="minorHAnsi" w:hAnsiTheme="minorHAnsi" w:cstheme="minorHAnsi"/>
          <w:sz w:val="22"/>
          <w:szCs w:val="22"/>
        </w:rPr>
        <w:t>tajemnicę</w:t>
      </w:r>
      <w:r w:rsidR="00113D85"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przedsiębiorstwa</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jak i</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uzasadnienie zastrzeżenia tajemnicy przedsiębiorstwa należy dodać w polu „Załączniki i inne dokumenty przedstawione w ofercie przez Wykonawcę”.</w:t>
      </w:r>
    </w:p>
    <w:p w14:paraId="2687EC8B" w14:textId="77777777" w:rsidR="009844EF" w:rsidRPr="00C40E52" w:rsidRDefault="009844EF" w:rsidP="00113D85">
      <w:pPr>
        <w:pStyle w:val="Akapitzlist"/>
        <w:widowControl w:val="0"/>
        <w:numPr>
          <w:ilvl w:val="0"/>
          <w:numId w:val="14"/>
        </w:numPr>
        <w:tabs>
          <w:tab w:val="left" w:pos="820"/>
          <w:tab w:val="left" w:pos="8505"/>
        </w:tabs>
        <w:autoSpaceDE w:val="0"/>
        <w:autoSpaceDN w:val="0"/>
        <w:ind w:left="284" w:right="142" w:hanging="284"/>
        <w:contextualSpacing w:val="0"/>
        <w:jc w:val="both"/>
        <w:rPr>
          <w:rFonts w:asciiTheme="minorHAnsi" w:hAnsiTheme="minorHAnsi" w:cstheme="minorHAnsi"/>
          <w:sz w:val="22"/>
          <w:szCs w:val="22"/>
        </w:rPr>
      </w:pPr>
      <w:r w:rsidRPr="00C40E52">
        <w:rPr>
          <w:rFonts w:asciiTheme="minorHAnsi" w:hAnsiTheme="minorHAnsi" w:cstheme="minorHAnsi"/>
          <w:sz w:val="22"/>
          <w:szCs w:val="22"/>
          <w:u w:val="single"/>
        </w:rPr>
        <w:t>Wykonawca zobowiązany jest wykazać, że zastrzeżone informacje stanowią tajemnicę</w:t>
      </w:r>
      <w:r w:rsidRPr="00C40E52">
        <w:rPr>
          <w:rFonts w:asciiTheme="minorHAnsi" w:hAnsiTheme="minorHAnsi" w:cstheme="minorHAnsi"/>
          <w:sz w:val="22"/>
          <w:szCs w:val="22"/>
        </w:rPr>
        <w:t xml:space="preserve"> </w:t>
      </w:r>
      <w:r w:rsidRPr="00C40E52">
        <w:rPr>
          <w:rFonts w:asciiTheme="minorHAnsi" w:hAnsiTheme="minorHAnsi" w:cstheme="minorHAnsi"/>
          <w:sz w:val="22"/>
          <w:szCs w:val="22"/>
          <w:u w:val="single"/>
        </w:rPr>
        <w:t>przedsiębiorstwa, pod rygorem możliwości ich odtajnienia (Wykonawca zobowiązany jest dołączyć</w:t>
      </w:r>
      <w:r w:rsidRPr="00C40E52">
        <w:rPr>
          <w:rFonts w:asciiTheme="minorHAnsi" w:hAnsiTheme="minorHAnsi" w:cstheme="minorHAnsi"/>
          <w:sz w:val="22"/>
          <w:szCs w:val="22"/>
        </w:rPr>
        <w:t xml:space="preserve"> </w:t>
      </w:r>
      <w:r w:rsidRPr="00C40E52">
        <w:rPr>
          <w:rFonts w:asciiTheme="minorHAnsi" w:hAnsiTheme="minorHAnsi" w:cstheme="minorHAnsi"/>
          <w:sz w:val="22"/>
          <w:szCs w:val="22"/>
          <w:u w:val="single"/>
        </w:rPr>
        <w:t>dokument z uzasadnieniem objęcia pliku tajemnicą przedsiębiorstwa).</w:t>
      </w:r>
    </w:p>
    <w:p w14:paraId="478A4BEA" w14:textId="77777777" w:rsidR="009844EF" w:rsidRPr="00C40E52" w:rsidRDefault="009844EF" w:rsidP="00113D85">
      <w:pPr>
        <w:pStyle w:val="Akapitzlist"/>
        <w:widowControl w:val="0"/>
        <w:numPr>
          <w:ilvl w:val="0"/>
          <w:numId w:val="14"/>
        </w:numPr>
        <w:tabs>
          <w:tab w:val="left" w:pos="820"/>
          <w:tab w:val="left" w:pos="8505"/>
        </w:tabs>
        <w:autoSpaceDE w:val="0"/>
        <w:autoSpaceDN w:val="0"/>
        <w:ind w:left="284" w:right="142" w:hanging="284"/>
        <w:contextualSpacing w:val="0"/>
        <w:jc w:val="both"/>
        <w:rPr>
          <w:rFonts w:asciiTheme="minorHAnsi" w:hAnsiTheme="minorHAnsi" w:cstheme="minorHAnsi"/>
          <w:sz w:val="22"/>
          <w:szCs w:val="22"/>
        </w:rPr>
      </w:pPr>
      <w:r w:rsidRPr="00C40E52">
        <w:rPr>
          <w:rFonts w:asciiTheme="minorHAnsi" w:hAnsiTheme="minorHAnsi" w:cstheme="minorHAnsi"/>
          <w:sz w:val="22"/>
          <w:szCs w:val="22"/>
          <w:u w:val="single"/>
        </w:rPr>
        <w:t xml:space="preserve"> </w:t>
      </w:r>
      <w:r w:rsidRPr="00C40E52">
        <w:rPr>
          <w:rFonts w:asciiTheme="minorHAnsi" w:hAnsiTheme="minorHAnsi" w:cstheme="minorHAnsi"/>
          <w:sz w:val="22"/>
          <w:szCs w:val="22"/>
        </w:rPr>
        <w:t>W sytuacji, gdy Wykonawca zastrzeże w ofercie informacje, które nie stanowią tajemnicy przedsiębiorstwa</w:t>
      </w:r>
      <w:r w:rsidRPr="00C40E52">
        <w:rPr>
          <w:rFonts w:asciiTheme="minorHAnsi" w:hAnsiTheme="minorHAnsi" w:cstheme="minorHAnsi"/>
          <w:spacing w:val="-2"/>
          <w:sz w:val="22"/>
          <w:szCs w:val="22"/>
        </w:rPr>
        <w:t xml:space="preserve"> </w:t>
      </w:r>
      <w:r w:rsidRPr="00C40E52">
        <w:rPr>
          <w:rFonts w:asciiTheme="minorHAnsi" w:hAnsiTheme="minorHAnsi" w:cstheme="minorHAnsi"/>
          <w:sz w:val="22"/>
          <w:szCs w:val="22"/>
        </w:rPr>
        <w:t>lub</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są</w:t>
      </w:r>
      <w:r w:rsidRPr="00C40E52">
        <w:rPr>
          <w:rFonts w:asciiTheme="minorHAnsi" w:hAnsiTheme="minorHAnsi" w:cstheme="minorHAnsi"/>
          <w:spacing w:val="-2"/>
          <w:sz w:val="22"/>
          <w:szCs w:val="22"/>
        </w:rPr>
        <w:t xml:space="preserve"> </w:t>
      </w:r>
      <w:r w:rsidRPr="00C40E52">
        <w:rPr>
          <w:rFonts w:asciiTheme="minorHAnsi" w:hAnsiTheme="minorHAnsi" w:cstheme="minorHAnsi"/>
          <w:sz w:val="22"/>
          <w:szCs w:val="22"/>
        </w:rPr>
        <w:t>jawne w</w:t>
      </w:r>
      <w:r w:rsidRPr="00C40E52">
        <w:rPr>
          <w:rFonts w:asciiTheme="minorHAnsi" w:hAnsiTheme="minorHAnsi" w:cstheme="minorHAnsi"/>
          <w:spacing w:val="-4"/>
          <w:sz w:val="22"/>
          <w:szCs w:val="22"/>
        </w:rPr>
        <w:t xml:space="preserve"> </w:t>
      </w:r>
      <w:r w:rsidRPr="00C40E52">
        <w:rPr>
          <w:rFonts w:asciiTheme="minorHAnsi" w:hAnsiTheme="minorHAnsi" w:cstheme="minorHAnsi"/>
          <w:sz w:val="22"/>
          <w:szCs w:val="22"/>
        </w:rPr>
        <w:t>rozumieniu</w:t>
      </w:r>
      <w:r w:rsidRPr="00C40E52">
        <w:rPr>
          <w:rFonts w:asciiTheme="minorHAnsi" w:hAnsiTheme="minorHAnsi" w:cstheme="minorHAnsi"/>
          <w:spacing w:val="-2"/>
          <w:sz w:val="22"/>
          <w:szCs w:val="22"/>
        </w:rPr>
        <w:t xml:space="preserve"> </w:t>
      </w:r>
      <w:r w:rsidRPr="00C40E52">
        <w:rPr>
          <w:rFonts w:asciiTheme="minorHAnsi" w:hAnsiTheme="minorHAnsi" w:cstheme="minorHAnsi"/>
          <w:sz w:val="22"/>
          <w:szCs w:val="22"/>
        </w:rPr>
        <w:t>przepisów ustawy</w:t>
      </w:r>
      <w:r w:rsidRPr="00C40E52">
        <w:rPr>
          <w:rFonts w:asciiTheme="minorHAnsi" w:hAnsiTheme="minorHAnsi" w:cstheme="minorHAnsi"/>
          <w:spacing w:val="-4"/>
          <w:sz w:val="22"/>
          <w:szCs w:val="22"/>
        </w:rPr>
        <w:t xml:space="preserve"> </w:t>
      </w:r>
      <w:r w:rsidRPr="00C40E52">
        <w:rPr>
          <w:rFonts w:asciiTheme="minorHAnsi" w:hAnsiTheme="minorHAnsi" w:cstheme="minorHAnsi"/>
          <w:sz w:val="22"/>
          <w:szCs w:val="22"/>
        </w:rPr>
        <w:t>lub</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odrębnych</w:t>
      </w:r>
      <w:r w:rsidRPr="00C40E52">
        <w:rPr>
          <w:rFonts w:asciiTheme="minorHAnsi" w:hAnsiTheme="minorHAnsi" w:cstheme="minorHAnsi"/>
          <w:spacing w:val="-2"/>
          <w:sz w:val="22"/>
          <w:szCs w:val="22"/>
        </w:rPr>
        <w:t xml:space="preserve"> </w:t>
      </w:r>
      <w:r w:rsidRPr="00C40E52">
        <w:rPr>
          <w:rFonts w:asciiTheme="minorHAnsi" w:hAnsiTheme="minorHAnsi" w:cstheme="minorHAnsi"/>
          <w:sz w:val="22"/>
          <w:szCs w:val="22"/>
        </w:rPr>
        <w:t>przepisów,</w:t>
      </w:r>
      <w:r w:rsidRPr="00C40E52">
        <w:rPr>
          <w:rFonts w:asciiTheme="minorHAnsi" w:hAnsiTheme="minorHAnsi" w:cstheme="minorHAnsi"/>
          <w:spacing w:val="-2"/>
          <w:sz w:val="22"/>
          <w:szCs w:val="22"/>
        </w:rPr>
        <w:t xml:space="preserve"> </w:t>
      </w:r>
      <w:r w:rsidRPr="00C40E52">
        <w:rPr>
          <w:rFonts w:asciiTheme="minorHAnsi" w:hAnsiTheme="minorHAnsi" w:cstheme="minorHAnsi"/>
          <w:sz w:val="22"/>
          <w:szCs w:val="22"/>
        </w:rPr>
        <w:t>informacje</w:t>
      </w:r>
      <w:r w:rsidRPr="00C40E52">
        <w:rPr>
          <w:rFonts w:asciiTheme="minorHAnsi" w:hAnsiTheme="minorHAnsi" w:cstheme="minorHAnsi"/>
          <w:spacing w:val="-2"/>
          <w:sz w:val="22"/>
          <w:szCs w:val="22"/>
        </w:rPr>
        <w:t xml:space="preserve"> </w:t>
      </w:r>
      <w:r w:rsidRPr="00C40E52">
        <w:rPr>
          <w:rFonts w:asciiTheme="minorHAnsi" w:hAnsiTheme="minorHAnsi" w:cstheme="minorHAnsi"/>
          <w:sz w:val="22"/>
          <w:szCs w:val="22"/>
        </w:rPr>
        <w:t>te będą podlegały udostępnieniu na takich samych zasadach, jak pozostałe niezastrzeżone informacje.</w:t>
      </w:r>
    </w:p>
    <w:p w14:paraId="1F8F2B6C" w14:textId="77777777" w:rsidR="009844EF" w:rsidRPr="00C40E52" w:rsidRDefault="009844EF" w:rsidP="00113D85">
      <w:pPr>
        <w:pStyle w:val="Akapitzlist"/>
        <w:widowControl w:val="0"/>
        <w:numPr>
          <w:ilvl w:val="0"/>
          <w:numId w:val="14"/>
        </w:numPr>
        <w:tabs>
          <w:tab w:val="left" w:pos="820"/>
          <w:tab w:val="left" w:pos="8505"/>
        </w:tabs>
        <w:autoSpaceDE w:val="0"/>
        <w:autoSpaceDN w:val="0"/>
        <w:ind w:left="284" w:right="142" w:hanging="284"/>
        <w:contextualSpacing w:val="0"/>
        <w:jc w:val="both"/>
        <w:rPr>
          <w:rFonts w:asciiTheme="minorHAnsi" w:hAnsiTheme="minorHAnsi" w:cstheme="minorHAnsi"/>
          <w:sz w:val="22"/>
          <w:szCs w:val="22"/>
        </w:rPr>
      </w:pPr>
      <w:r w:rsidRPr="00C40E52">
        <w:rPr>
          <w:rFonts w:asciiTheme="minorHAnsi" w:hAnsiTheme="minorHAnsi" w:cstheme="minorHAnsi"/>
          <w:sz w:val="22"/>
          <w:szCs w:val="22"/>
        </w:rPr>
        <w:t>Oferta</w:t>
      </w:r>
      <w:r w:rsidRPr="00C40E52">
        <w:rPr>
          <w:rFonts w:asciiTheme="minorHAnsi" w:hAnsiTheme="minorHAnsi" w:cstheme="minorHAnsi"/>
          <w:spacing w:val="-10"/>
          <w:sz w:val="22"/>
          <w:szCs w:val="22"/>
        </w:rPr>
        <w:t xml:space="preserve"> </w:t>
      </w:r>
      <w:r w:rsidRPr="00C40E52">
        <w:rPr>
          <w:rFonts w:asciiTheme="minorHAnsi" w:hAnsiTheme="minorHAnsi" w:cstheme="minorHAnsi"/>
          <w:sz w:val="22"/>
          <w:szCs w:val="22"/>
        </w:rPr>
        <w:t>może</w:t>
      </w:r>
      <w:r w:rsidRPr="00C40E52">
        <w:rPr>
          <w:rFonts w:asciiTheme="minorHAnsi" w:hAnsiTheme="minorHAnsi" w:cstheme="minorHAnsi"/>
          <w:spacing w:val="-8"/>
          <w:sz w:val="22"/>
          <w:szCs w:val="22"/>
        </w:rPr>
        <w:t xml:space="preserve"> </w:t>
      </w:r>
      <w:r w:rsidRPr="00C40E52">
        <w:rPr>
          <w:rFonts w:asciiTheme="minorHAnsi" w:hAnsiTheme="minorHAnsi" w:cstheme="minorHAnsi"/>
          <w:sz w:val="22"/>
          <w:szCs w:val="22"/>
        </w:rPr>
        <w:t>być</w:t>
      </w:r>
      <w:r w:rsidRPr="00C40E52">
        <w:rPr>
          <w:rFonts w:asciiTheme="minorHAnsi" w:hAnsiTheme="minorHAnsi" w:cstheme="minorHAnsi"/>
          <w:spacing w:val="-1"/>
          <w:sz w:val="22"/>
          <w:szCs w:val="22"/>
        </w:rPr>
        <w:t xml:space="preserve"> </w:t>
      </w:r>
      <w:r w:rsidRPr="00C40E52">
        <w:rPr>
          <w:rFonts w:asciiTheme="minorHAnsi" w:hAnsiTheme="minorHAnsi" w:cstheme="minorHAnsi"/>
          <w:sz w:val="22"/>
          <w:szCs w:val="22"/>
        </w:rPr>
        <w:t>złożona</w:t>
      </w:r>
      <w:r w:rsidRPr="00C40E52">
        <w:rPr>
          <w:rFonts w:asciiTheme="minorHAnsi" w:hAnsiTheme="minorHAnsi" w:cstheme="minorHAnsi"/>
          <w:spacing w:val="-8"/>
          <w:sz w:val="22"/>
          <w:szCs w:val="22"/>
        </w:rPr>
        <w:t xml:space="preserve"> </w:t>
      </w:r>
      <w:r w:rsidRPr="00C40E52">
        <w:rPr>
          <w:rFonts w:asciiTheme="minorHAnsi" w:hAnsiTheme="minorHAnsi" w:cstheme="minorHAnsi"/>
          <w:sz w:val="22"/>
          <w:szCs w:val="22"/>
        </w:rPr>
        <w:t>tylko</w:t>
      </w:r>
      <w:r w:rsidRPr="00C40E52">
        <w:rPr>
          <w:rFonts w:asciiTheme="minorHAnsi" w:hAnsiTheme="minorHAnsi" w:cstheme="minorHAnsi"/>
          <w:spacing w:val="-8"/>
          <w:sz w:val="22"/>
          <w:szCs w:val="22"/>
        </w:rPr>
        <w:t xml:space="preserve"> </w:t>
      </w:r>
      <w:r w:rsidRPr="00C40E52">
        <w:rPr>
          <w:rFonts w:asciiTheme="minorHAnsi" w:hAnsiTheme="minorHAnsi" w:cstheme="minorHAnsi"/>
          <w:sz w:val="22"/>
          <w:szCs w:val="22"/>
        </w:rPr>
        <w:t>do</w:t>
      </w:r>
      <w:r w:rsidRPr="00C40E52">
        <w:rPr>
          <w:rFonts w:asciiTheme="minorHAnsi" w:hAnsiTheme="minorHAnsi" w:cstheme="minorHAnsi"/>
          <w:spacing w:val="-8"/>
          <w:sz w:val="22"/>
          <w:szCs w:val="22"/>
        </w:rPr>
        <w:t xml:space="preserve"> </w:t>
      </w:r>
      <w:r w:rsidRPr="00C40E52">
        <w:rPr>
          <w:rFonts w:asciiTheme="minorHAnsi" w:hAnsiTheme="minorHAnsi" w:cstheme="minorHAnsi"/>
          <w:sz w:val="22"/>
          <w:szCs w:val="22"/>
        </w:rPr>
        <w:t>upływu</w:t>
      </w:r>
      <w:r w:rsidRPr="00C40E52">
        <w:rPr>
          <w:rFonts w:asciiTheme="minorHAnsi" w:hAnsiTheme="minorHAnsi" w:cstheme="minorHAnsi"/>
          <w:spacing w:val="-7"/>
          <w:sz w:val="22"/>
          <w:szCs w:val="22"/>
        </w:rPr>
        <w:t xml:space="preserve"> </w:t>
      </w:r>
      <w:r w:rsidRPr="00C40E52">
        <w:rPr>
          <w:rFonts w:asciiTheme="minorHAnsi" w:hAnsiTheme="minorHAnsi" w:cstheme="minorHAnsi"/>
          <w:sz w:val="22"/>
          <w:szCs w:val="22"/>
        </w:rPr>
        <w:t>terminu</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składania</w:t>
      </w:r>
      <w:r w:rsidRPr="00C40E52">
        <w:rPr>
          <w:rFonts w:asciiTheme="minorHAnsi" w:hAnsiTheme="minorHAnsi" w:cstheme="minorHAnsi"/>
          <w:spacing w:val="-8"/>
          <w:sz w:val="22"/>
          <w:szCs w:val="22"/>
        </w:rPr>
        <w:t xml:space="preserve"> </w:t>
      </w:r>
      <w:r w:rsidRPr="00C40E52">
        <w:rPr>
          <w:rFonts w:asciiTheme="minorHAnsi" w:hAnsiTheme="minorHAnsi" w:cstheme="minorHAnsi"/>
          <w:spacing w:val="-2"/>
          <w:sz w:val="22"/>
          <w:szCs w:val="22"/>
        </w:rPr>
        <w:t>ofert.</w:t>
      </w:r>
    </w:p>
    <w:p w14:paraId="528198CA" w14:textId="7BA8E4E0" w:rsidR="009844EF" w:rsidRPr="00C40E52" w:rsidRDefault="009844EF" w:rsidP="00113D85">
      <w:pPr>
        <w:pStyle w:val="Akapitzlist"/>
        <w:widowControl w:val="0"/>
        <w:numPr>
          <w:ilvl w:val="0"/>
          <w:numId w:val="14"/>
        </w:numPr>
        <w:tabs>
          <w:tab w:val="left" w:pos="820"/>
          <w:tab w:val="left" w:pos="8505"/>
        </w:tabs>
        <w:autoSpaceDE w:val="0"/>
        <w:autoSpaceDN w:val="0"/>
        <w:ind w:left="284" w:right="142" w:hanging="284"/>
        <w:contextualSpacing w:val="0"/>
        <w:jc w:val="both"/>
        <w:rPr>
          <w:rFonts w:asciiTheme="minorHAnsi" w:hAnsiTheme="minorHAnsi" w:cstheme="minorHAnsi"/>
          <w:sz w:val="22"/>
          <w:szCs w:val="22"/>
        </w:rPr>
      </w:pPr>
      <w:r w:rsidRPr="00C40E52">
        <w:rPr>
          <w:rFonts w:asciiTheme="minorHAnsi" w:hAnsiTheme="minorHAnsi" w:cstheme="minorHAnsi"/>
          <w:sz w:val="22"/>
          <w:szCs w:val="22"/>
        </w:rPr>
        <w:t>Maksymalny</w:t>
      </w:r>
      <w:r w:rsidRPr="00C40E52">
        <w:rPr>
          <w:rFonts w:asciiTheme="minorHAnsi" w:hAnsiTheme="minorHAnsi" w:cstheme="minorHAnsi"/>
          <w:spacing w:val="-10"/>
          <w:sz w:val="22"/>
          <w:szCs w:val="22"/>
        </w:rPr>
        <w:t xml:space="preserve"> </w:t>
      </w:r>
      <w:r w:rsidRPr="00C40E52">
        <w:rPr>
          <w:rFonts w:asciiTheme="minorHAnsi" w:hAnsiTheme="minorHAnsi" w:cstheme="minorHAnsi"/>
          <w:sz w:val="22"/>
          <w:szCs w:val="22"/>
        </w:rPr>
        <w:t>łączny</w:t>
      </w:r>
      <w:r w:rsidRPr="00C40E52">
        <w:rPr>
          <w:rFonts w:asciiTheme="minorHAnsi" w:hAnsiTheme="minorHAnsi" w:cstheme="minorHAnsi"/>
          <w:spacing w:val="-10"/>
          <w:sz w:val="22"/>
          <w:szCs w:val="22"/>
        </w:rPr>
        <w:t xml:space="preserve"> </w:t>
      </w:r>
      <w:r w:rsidRPr="00C40E52">
        <w:rPr>
          <w:rFonts w:asciiTheme="minorHAnsi" w:hAnsiTheme="minorHAnsi" w:cstheme="minorHAnsi"/>
          <w:sz w:val="22"/>
          <w:szCs w:val="22"/>
        </w:rPr>
        <w:t>rozmiar</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plików</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stanowiących</w:t>
      </w:r>
      <w:r w:rsidRPr="00C40E52">
        <w:rPr>
          <w:rFonts w:asciiTheme="minorHAnsi" w:hAnsiTheme="minorHAnsi" w:cstheme="minorHAnsi"/>
          <w:spacing w:val="-7"/>
          <w:sz w:val="22"/>
          <w:szCs w:val="22"/>
        </w:rPr>
        <w:t xml:space="preserve"> </w:t>
      </w:r>
      <w:r w:rsidRPr="00C40E52">
        <w:rPr>
          <w:rFonts w:asciiTheme="minorHAnsi" w:hAnsiTheme="minorHAnsi" w:cstheme="minorHAnsi"/>
          <w:sz w:val="22"/>
          <w:szCs w:val="22"/>
        </w:rPr>
        <w:t>ofertę</w:t>
      </w:r>
      <w:r w:rsidRPr="00C40E52">
        <w:rPr>
          <w:rFonts w:asciiTheme="minorHAnsi" w:hAnsiTheme="minorHAnsi" w:cstheme="minorHAnsi"/>
          <w:spacing w:val="-8"/>
          <w:sz w:val="22"/>
          <w:szCs w:val="22"/>
        </w:rPr>
        <w:t xml:space="preserve"> </w:t>
      </w:r>
      <w:r w:rsidRPr="00C40E52">
        <w:rPr>
          <w:rFonts w:asciiTheme="minorHAnsi" w:hAnsiTheme="minorHAnsi" w:cstheme="minorHAnsi"/>
          <w:sz w:val="22"/>
          <w:szCs w:val="22"/>
        </w:rPr>
        <w:t>lub</w:t>
      </w:r>
      <w:r w:rsidRPr="00C40E52">
        <w:rPr>
          <w:rFonts w:asciiTheme="minorHAnsi" w:hAnsiTheme="minorHAnsi" w:cstheme="minorHAnsi"/>
          <w:spacing w:val="-6"/>
          <w:sz w:val="22"/>
          <w:szCs w:val="22"/>
        </w:rPr>
        <w:t xml:space="preserve"> </w:t>
      </w:r>
      <w:r w:rsidRPr="00C40E52">
        <w:rPr>
          <w:rFonts w:asciiTheme="minorHAnsi" w:hAnsiTheme="minorHAnsi" w:cstheme="minorHAnsi"/>
          <w:sz w:val="22"/>
          <w:szCs w:val="22"/>
        </w:rPr>
        <w:t>składanych</w:t>
      </w:r>
      <w:r w:rsidRPr="00C40E52">
        <w:rPr>
          <w:rFonts w:asciiTheme="minorHAnsi" w:hAnsiTheme="minorHAnsi" w:cstheme="minorHAnsi"/>
          <w:spacing w:val="-5"/>
          <w:sz w:val="22"/>
          <w:szCs w:val="22"/>
        </w:rPr>
        <w:t xml:space="preserve"> </w:t>
      </w:r>
      <w:r w:rsidRPr="00C40E52">
        <w:rPr>
          <w:rFonts w:asciiTheme="minorHAnsi" w:hAnsiTheme="minorHAnsi" w:cstheme="minorHAnsi"/>
          <w:sz w:val="22"/>
          <w:szCs w:val="22"/>
        </w:rPr>
        <w:t>wraz</w:t>
      </w:r>
      <w:r w:rsidRPr="00C40E52">
        <w:rPr>
          <w:rFonts w:asciiTheme="minorHAnsi" w:hAnsiTheme="minorHAnsi" w:cstheme="minorHAnsi"/>
          <w:spacing w:val="-8"/>
          <w:sz w:val="22"/>
          <w:szCs w:val="22"/>
        </w:rPr>
        <w:t xml:space="preserve"> </w:t>
      </w:r>
      <w:r w:rsidRPr="00C40E52">
        <w:rPr>
          <w:rFonts w:asciiTheme="minorHAnsi" w:hAnsiTheme="minorHAnsi" w:cstheme="minorHAnsi"/>
          <w:sz w:val="22"/>
          <w:szCs w:val="22"/>
        </w:rPr>
        <w:t>z</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ofertą</w:t>
      </w:r>
      <w:r w:rsidRPr="00C40E52">
        <w:rPr>
          <w:rFonts w:asciiTheme="minorHAnsi" w:hAnsiTheme="minorHAnsi" w:cstheme="minorHAnsi"/>
          <w:spacing w:val="-8"/>
          <w:sz w:val="22"/>
          <w:szCs w:val="22"/>
        </w:rPr>
        <w:t xml:space="preserve"> </w:t>
      </w:r>
      <w:r w:rsidRPr="00C40E52">
        <w:rPr>
          <w:rFonts w:asciiTheme="minorHAnsi" w:hAnsiTheme="minorHAnsi" w:cstheme="minorHAnsi"/>
          <w:sz w:val="22"/>
          <w:szCs w:val="22"/>
        </w:rPr>
        <w:t>to</w:t>
      </w:r>
      <w:r w:rsidRPr="00C40E52">
        <w:rPr>
          <w:rFonts w:asciiTheme="minorHAnsi" w:hAnsiTheme="minorHAnsi" w:cstheme="minorHAnsi"/>
          <w:spacing w:val="-6"/>
          <w:sz w:val="22"/>
          <w:szCs w:val="22"/>
        </w:rPr>
        <w:t xml:space="preserve"> </w:t>
      </w:r>
      <w:r w:rsidRPr="00C40E52">
        <w:rPr>
          <w:rFonts w:asciiTheme="minorHAnsi" w:hAnsiTheme="minorHAnsi" w:cstheme="minorHAnsi"/>
          <w:sz w:val="22"/>
          <w:szCs w:val="22"/>
        </w:rPr>
        <w:t>250</w:t>
      </w:r>
      <w:r w:rsidR="00113D85" w:rsidRPr="00C40E52">
        <w:rPr>
          <w:rFonts w:asciiTheme="minorHAnsi" w:hAnsiTheme="minorHAnsi" w:cstheme="minorHAnsi"/>
          <w:sz w:val="22"/>
          <w:szCs w:val="22"/>
        </w:rPr>
        <w:t xml:space="preserve"> </w:t>
      </w:r>
      <w:r w:rsidRPr="00C40E52">
        <w:rPr>
          <w:rFonts w:asciiTheme="minorHAnsi" w:hAnsiTheme="minorHAnsi" w:cstheme="minorHAnsi"/>
          <w:spacing w:val="-5"/>
          <w:sz w:val="22"/>
          <w:szCs w:val="22"/>
        </w:rPr>
        <w:t>MB.</w:t>
      </w:r>
    </w:p>
    <w:p w14:paraId="50CF4CF5" w14:textId="77777777" w:rsidR="009844EF" w:rsidRPr="00C40E52" w:rsidRDefault="009844EF" w:rsidP="00113D85">
      <w:pPr>
        <w:pStyle w:val="Akapitzlist"/>
        <w:widowControl w:val="0"/>
        <w:numPr>
          <w:ilvl w:val="0"/>
          <w:numId w:val="14"/>
        </w:numPr>
        <w:tabs>
          <w:tab w:val="left" w:pos="820"/>
          <w:tab w:val="left" w:pos="8505"/>
        </w:tabs>
        <w:autoSpaceDE w:val="0"/>
        <w:autoSpaceDN w:val="0"/>
        <w:ind w:left="284" w:right="142" w:hanging="284"/>
        <w:contextualSpacing w:val="0"/>
        <w:jc w:val="both"/>
        <w:rPr>
          <w:rFonts w:asciiTheme="minorHAnsi" w:hAnsiTheme="minorHAnsi" w:cstheme="minorHAnsi"/>
          <w:sz w:val="22"/>
          <w:szCs w:val="22"/>
        </w:rPr>
      </w:pPr>
      <w:r w:rsidRPr="00C40E52">
        <w:rPr>
          <w:rFonts w:asciiTheme="minorHAnsi" w:hAnsiTheme="minorHAnsi" w:cstheme="minorHAnsi"/>
          <w:sz w:val="22"/>
          <w:szCs w:val="22"/>
        </w:rPr>
        <w:t>Wykonawca</w:t>
      </w:r>
      <w:r w:rsidRPr="00C40E52">
        <w:rPr>
          <w:rFonts w:asciiTheme="minorHAnsi" w:hAnsiTheme="minorHAnsi" w:cstheme="minorHAnsi"/>
          <w:spacing w:val="-1"/>
          <w:sz w:val="22"/>
          <w:szCs w:val="22"/>
        </w:rPr>
        <w:t xml:space="preserve"> </w:t>
      </w:r>
      <w:r w:rsidRPr="00C40E52">
        <w:rPr>
          <w:rFonts w:asciiTheme="minorHAnsi" w:hAnsiTheme="minorHAnsi" w:cstheme="minorHAnsi"/>
          <w:sz w:val="22"/>
          <w:szCs w:val="22"/>
        </w:rPr>
        <w:t>może</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przed</w:t>
      </w:r>
      <w:r w:rsidRPr="00C40E52">
        <w:rPr>
          <w:rFonts w:asciiTheme="minorHAnsi" w:hAnsiTheme="minorHAnsi" w:cstheme="minorHAnsi"/>
          <w:spacing w:val="-1"/>
          <w:sz w:val="22"/>
          <w:szCs w:val="22"/>
        </w:rPr>
        <w:t xml:space="preserve"> </w:t>
      </w:r>
      <w:r w:rsidRPr="00C40E52">
        <w:rPr>
          <w:rFonts w:asciiTheme="minorHAnsi" w:hAnsiTheme="minorHAnsi" w:cstheme="minorHAnsi"/>
          <w:sz w:val="22"/>
          <w:szCs w:val="22"/>
        </w:rPr>
        <w:t>upływem terminu</w:t>
      </w:r>
      <w:r w:rsidRPr="00C40E52">
        <w:rPr>
          <w:rFonts w:asciiTheme="minorHAnsi" w:hAnsiTheme="minorHAnsi" w:cstheme="minorHAnsi"/>
          <w:spacing w:val="-4"/>
          <w:sz w:val="22"/>
          <w:szCs w:val="22"/>
        </w:rPr>
        <w:t xml:space="preserve"> </w:t>
      </w:r>
      <w:r w:rsidRPr="00C40E52">
        <w:rPr>
          <w:rFonts w:asciiTheme="minorHAnsi" w:hAnsiTheme="minorHAnsi" w:cstheme="minorHAnsi"/>
          <w:sz w:val="22"/>
          <w:szCs w:val="22"/>
        </w:rPr>
        <w:t>składania ofert</w:t>
      </w:r>
      <w:r w:rsidRPr="00C40E52">
        <w:rPr>
          <w:rFonts w:asciiTheme="minorHAnsi" w:hAnsiTheme="minorHAnsi" w:cstheme="minorHAnsi"/>
          <w:spacing w:val="-2"/>
          <w:sz w:val="22"/>
          <w:szCs w:val="22"/>
        </w:rPr>
        <w:t xml:space="preserve"> </w:t>
      </w:r>
      <w:r w:rsidRPr="00C40E52">
        <w:rPr>
          <w:rFonts w:asciiTheme="minorHAnsi" w:hAnsiTheme="minorHAnsi" w:cstheme="minorHAnsi"/>
          <w:sz w:val="22"/>
          <w:szCs w:val="22"/>
        </w:rPr>
        <w:t>wycofać</w:t>
      </w:r>
      <w:r w:rsidRPr="00C40E52">
        <w:rPr>
          <w:rFonts w:asciiTheme="minorHAnsi" w:hAnsiTheme="minorHAnsi" w:cstheme="minorHAnsi"/>
          <w:spacing w:val="-2"/>
          <w:sz w:val="22"/>
          <w:szCs w:val="22"/>
        </w:rPr>
        <w:t xml:space="preserve"> </w:t>
      </w:r>
      <w:r w:rsidRPr="00C40E52">
        <w:rPr>
          <w:rFonts w:asciiTheme="minorHAnsi" w:hAnsiTheme="minorHAnsi" w:cstheme="minorHAnsi"/>
          <w:sz w:val="22"/>
          <w:szCs w:val="22"/>
        </w:rPr>
        <w:t>ofertę.</w:t>
      </w:r>
      <w:r w:rsidRPr="00C40E52">
        <w:rPr>
          <w:rFonts w:asciiTheme="minorHAnsi" w:hAnsiTheme="minorHAnsi" w:cstheme="minorHAnsi"/>
          <w:spacing w:val="-5"/>
          <w:sz w:val="22"/>
          <w:szCs w:val="22"/>
        </w:rPr>
        <w:t xml:space="preserve"> </w:t>
      </w:r>
      <w:r w:rsidRPr="00C40E52">
        <w:rPr>
          <w:rFonts w:asciiTheme="minorHAnsi" w:hAnsiTheme="minorHAnsi" w:cstheme="minorHAnsi"/>
          <w:sz w:val="22"/>
          <w:szCs w:val="22"/>
        </w:rPr>
        <w:t>Wykonawca</w:t>
      </w:r>
      <w:r w:rsidRPr="00C40E52">
        <w:rPr>
          <w:rFonts w:asciiTheme="minorHAnsi" w:hAnsiTheme="minorHAnsi" w:cstheme="minorHAnsi"/>
          <w:spacing w:val="-1"/>
          <w:sz w:val="22"/>
          <w:szCs w:val="22"/>
        </w:rPr>
        <w:t xml:space="preserve"> </w:t>
      </w:r>
      <w:r w:rsidRPr="00C40E52">
        <w:rPr>
          <w:rFonts w:asciiTheme="minorHAnsi" w:hAnsiTheme="minorHAnsi" w:cstheme="minorHAnsi"/>
          <w:sz w:val="22"/>
          <w:szCs w:val="22"/>
        </w:rPr>
        <w:t>wycofuje</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ofertę w zakładce „Oferty/wnioski” używając przycisku „Wycofaj ofertę”.</w:t>
      </w:r>
    </w:p>
    <w:p w14:paraId="3BC82919" w14:textId="139A7942" w:rsidR="009844EF" w:rsidRPr="00C40E52" w:rsidRDefault="009844EF" w:rsidP="00113D85">
      <w:pPr>
        <w:pStyle w:val="Akapitzlist"/>
        <w:widowControl w:val="0"/>
        <w:numPr>
          <w:ilvl w:val="0"/>
          <w:numId w:val="14"/>
        </w:numPr>
        <w:tabs>
          <w:tab w:val="left" w:pos="820"/>
          <w:tab w:val="left" w:pos="8505"/>
        </w:tabs>
        <w:autoSpaceDE w:val="0"/>
        <w:autoSpaceDN w:val="0"/>
        <w:ind w:left="284" w:right="142" w:hanging="284"/>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 W zależności od formatu kwalifikowanego podpisu (</w:t>
      </w:r>
      <w:proofErr w:type="spellStart"/>
      <w:r w:rsidRPr="00C40E52">
        <w:rPr>
          <w:rFonts w:asciiTheme="minorHAnsi" w:hAnsiTheme="minorHAnsi" w:cstheme="minorHAnsi"/>
          <w:sz w:val="22"/>
          <w:szCs w:val="22"/>
        </w:rPr>
        <w:t>PAdES</w:t>
      </w:r>
      <w:proofErr w:type="spellEnd"/>
      <w:r w:rsidRPr="00C40E52">
        <w:rPr>
          <w:rFonts w:asciiTheme="minorHAnsi" w:hAnsiTheme="minorHAnsi" w:cstheme="minorHAnsi"/>
          <w:sz w:val="22"/>
          <w:szCs w:val="22"/>
        </w:rPr>
        <w:t xml:space="preserve">, </w:t>
      </w:r>
      <w:proofErr w:type="spellStart"/>
      <w:r w:rsidRPr="00C40E52">
        <w:rPr>
          <w:rFonts w:asciiTheme="minorHAnsi" w:hAnsiTheme="minorHAnsi" w:cstheme="minorHAnsi"/>
          <w:sz w:val="22"/>
          <w:szCs w:val="22"/>
        </w:rPr>
        <w:t>XAdES</w:t>
      </w:r>
      <w:proofErr w:type="spellEnd"/>
      <w:r w:rsidRPr="00C40E52">
        <w:rPr>
          <w:rFonts w:asciiTheme="minorHAnsi" w:hAnsiTheme="minorHAnsi" w:cstheme="minorHAnsi"/>
          <w:sz w:val="22"/>
          <w:szCs w:val="22"/>
        </w:rPr>
        <w:t>) i jego typu (zewnętrzny, wewnętrzny)</w:t>
      </w:r>
      <w:r w:rsidRPr="00C40E52">
        <w:rPr>
          <w:rFonts w:asciiTheme="minorHAnsi" w:hAnsiTheme="minorHAnsi" w:cstheme="minorHAnsi"/>
          <w:spacing w:val="59"/>
          <w:sz w:val="22"/>
          <w:szCs w:val="22"/>
        </w:rPr>
        <w:t xml:space="preserve"> </w:t>
      </w:r>
      <w:r w:rsidRPr="00C40E52">
        <w:rPr>
          <w:rFonts w:asciiTheme="minorHAnsi" w:hAnsiTheme="minorHAnsi" w:cstheme="minorHAnsi"/>
          <w:sz w:val="22"/>
          <w:szCs w:val="22"/>
        </w:rPr>
        <w:t>Wykonawca</w:t>
      </w:r>
      <w:r w:rsidRPr="00C40E52">
        <w:rPr>
          <w:rFonts w:asciiTheme="minorHAnsi" w:hAnsiTheme="minorHAnsi" w:cstheme="minorHAnsi"/>
          <w:spacing w:val="62"/>
          <w:sz w:val="22"/>
          <w:szCs w:val="22"/>
        </w:rPr>
        <w:t xml:space="preserve"> </w:t>
      </w:r>
      <w:r w:rsidRPr="00C40E52">
        <w:rPr>
          <w:rFonts w:asciiTheme="minorHAnsi" w:hAnsiTheme="minorHAnsi" w:cstheme="minorHAnsi"/>
          <w:sz w:val="22"/>
          <w:szCs w:val="22"/>
        </w:rPr>
        <w:t>dołącza</w:t>
      </w:r>
      <w:r w:rsidRPr="00C40E52">
        <w:rPr>
          <w:rFonts w:asciiTheme="minorHAnsi" w:hAnsiTheme="minorHAnsi" w:cstheme="minorHAnsi"/>
          <w:spacing w:val="61"/>
          <w:sz w:val="22"/>
          <w:szCs w:val="22"/>
        </w:rPr>
        <w:t xml:space="preserve"> </w:t>
      </w:r>
      <w:r w:rsidRPr="00C40E52">
        <w:rPr>
          <w:rFonts w:asciiTheme="minorHAnsi" w:hAnsiTheme="minorHAnsi" w:cstheme="minorHAnsi"/>
          <w:sz w:val="22"/>
          <w:szCs w:val="22"/>
        </w:rPr>
        <w:t>do</w:t>
      </w:r>
      <w:r w:rsidRPr="00C40E52">
        <w:rPr>
          <w:rFonts w:asciiTheme="minorHAnsi" w:hAnsiTheme="minorHAnsi" w:cstheme="minorHAnsi"/>
          <w:spacing w:val="62"/>
          <w:sz w:val="22"/>
          <w:szCs w:val="22"/>
        </w:rPr>
        <w:t xml:space="preserve"> </w:t>
      </w:r>
      <w:r w:rsidRPr="00C40E52">
        <w:rPr>
          <w:rFonts w:asciiTheme="minorHAnsi" w:hAnsiTheme="minorHAnsi" w:cstheme="minorHAnsi"/>
          <w:sz w:val="22"/>
          <w:szCs w:val="22"/>
        </w:rPr>
        <w:t>Platformy</w:t>
      </w:r>
      <w:r w:rsidRPr="00C40E52">
        <w:rPr>
          <w:rFonts w:asciiTheme="minorHAnsi" w:hAnsiTheme="minorHAnsi" w:cstheme="minorHAnsi"/>
          <w:spacing w:val="61"/>
          <w:sz w:val="22"/>
          <w:szCs w:val="22"/>
        </w:rPr>
        <w:t xml:space="preserve"> </w:t>
      </w:r>
      <w:r w:rsidRPr="00C40E52">
        <w:rPr>
          <w:rFonts w:asciiTheme="minorHAnsi" w:hAnsiTheme="minorHAnsi" w:cstheme="minorHAnsi"/>
          <w:sz w:val="22"/>
          <w:szCs w:val="22"/>
        </w:rPr>
        <w:t>uprzednio</w:t>
      </w:r>
      <w:r w:rsidRPr="00C40E52">
        <w:rPr>
          <w:rFonts w:asciiTheme="minorHAnsi" w:hAnsiTheme="minorHAnsi" w:cstheme="minorHAnsi"/>
          <w:spacing w:val="62"/>
          <w:sz w:val="22"/>
          <w:szCs w:val="22"/>
        </w:rPr>
        <w:t xml:space="preserve"> </w:t>
      </w:r>
      <w:r w:rsidRPr="00C40E52">
        <w:rPr>
          <w:rFonts w:asciiTheme="minorHAnsi" w:hAnsiTheme="minorHAnsi" w:cstheme="minorHAnsi"/>
          <w:sz w:val="22"/>
          <w:szCs w:val="22"/>
        </w:rPr>
        <w:t>podpisane</w:t>
      </w:r>
      <w:r w:rsidRPr="00C40E52">
        <w:rPr>
          <w:rFonts w:asciiTheme="minorHAnsi" w:hAnsiTheme="minorHAnsi" w:cstheme="minorHAnsi"/>
          <w:spacing w:val="62"/>
          <w:sz w:val="22"/>
          <w:szCs w:val="22"/>
        </w:rPr>
        <w:t xml:space="preserve"> </w:t>
      </w:r>
      <w:r w:rsidRPr="00C40E52">
        <w:rPr>
          <w:rFonts w:asciiTheme="minorHAnsi" w:hAnsiTheme="minorHAnsi" w:cstheme="minorHAnsi"/>
          <w:sz w:val="22"/>
          <w:szCs w:val="22"/>
        </w:rPr>
        <w:t>dokumenty</w:t>
      </w:r>
      <w:r w:rsidRPr="00C40E52">
        <w:rPr>
          <w:rFonts w:asciiTheme="minorHAnsi" w:hAnsiTheme="minorHAnsi" w:cstheme="minorHAnsi"/>
          <w:spacing w:val="59"/>
          <w:sz w:val="22"/>
          <w:szCs w:val="22"/>
        </w:rPr>
        <w:t xml:space="preserve"> </w:t>
      </w:r>
      <w:r w:rsidRPr="00C40E52">
        <w:rPr>
          <w:rFonts w:asciiTheme="minorHAnsi" w:hAnsiTheme="minorHAnsi" w:cstheme="minorHAnsi"/>
          <w:sz w:val="22"/>
          <w:szCs w:val="22"/>
        </w:rPr>
        <w:t>wraz z</w:t>
      </w:r>
      <w:r w:rsidRPr="00C40E52">
        <w:rPr>
          <w:rFonts w:asciiTheme="minorHAnsi" w:hAnsiTheme="minorHAnsi" w:cstheme="minorHAnsi"/>
          <w:spacing w:val="-2"/>
          <w:sz w:val="22"/>
          <w:szCs w:val="22"/>
        </w:rPr>
        <w:t xml:space="preserve"> </w:t>
      </w:r>
      <w:r w:rsidRPr="00C40E52">
        <w:rPr>
          <w:rFonts w:asciiTheme="minorHAnsi" w:hAnsiTheme="minorHAnsi" w:cstheme="minorHAnsi"/>
          <w:sz w:val="22"/>
          <w:szCs w:val="22"/>
        </w:rPr>
        <w:t xml:space="preserve">wygenerowanym plikiem podpisu (typ zewnętrzny) lub dokument z wszytym podpisem (typ </w:t>
      </w:r>
      <w:r w:rsidRPr="00C40E52">
        <w:rPr>
          <w:rFonts w:asciiTheme="minorHAnsi" w:hAnsiTheme="minorHAnsi" w:cstheme="minorHAnsi"/>
          <w:spacing w:val="-2"/>
          <w:sz w:val="22"/>
          <w:szCs w:val="22"/>
        </w:rPr>
        <w:t xml:space="preserve">wewnętrzny): </w:t>
      </w:r>
    </w:p>
    <w:p w14:paraId="08DD729C" w14:textId="77777777" w:rsidR="009844EF" w:rsidRPr="00C40E52" w:rsidRDefault="009844EF" w:rsidP="00113D85">
      <w:pPr>
        <w:pStyle w:val="Akapitzlist"/>
        <w:widowControl w:val="0"/>
        <w:numPr>
          <w:ilvl w:val="1"/>
          <w:numId w:val="14"/>
        </w:numPr>
        <w:tabs>
          <w:tab w:val="left" w:pos="709"/>
          <w:tab w:val="left" w:pos="8505"/>
        </w:tabs>
        <w:autoSpaceDE w:val="0"/>
        <w:autoSpaceDN w:val="0"/>
        <w:ind w:right="142"/>
        <w:contextualSpacing w:val="0"/>
        <w:jc w:val="both"/>
        <w:rPr>
          <w:rFonts w:asciiTheme="minorHAnsi" w:hAnsiTheme="minorHAnsi" w:cstheme="minorHAnsi"/>
          <w:sz w:val="22"/>
          <w:szCs w:val="22"/>
        </w:rPr>
      </w:pPr>
      <w:r w:rsidRPr="00C40E52">
        <w:rPr>
          <w:rFonts w:asciiTheme="minorHAnsi" w:hAnsiTheme="minorHAnsi" w:cstheme="minorHAnsi"/>
          <w:sz w:val="22"/>
          <w:szCs w:val="22"/>
        </w:rPr>
        <w:t>dokumenty</w:t>
      </w:r>
      <w:r w:rsidRPr="00C40E52">
        <w:rPr>
          <w:rFonts w:asciiTheme="minorHAnsi" w:hAnsiTheme="minorHAnsi" w:cstheme="minorHAnsi"/>
          <w:spacing w:val="-10"/>
          <w:sz w:val="22"/>
          <w:szCs w:val="22"/>
        </w:rPr>
        <w:t xml:space="preserve"> </w:t>
      </w:r>
      <w:r w:rsidRPr="00C40E52">
        <w:rPr>
          <w:rFonts w:asciiTheme="minorHAnsi" w:hAnsiTheme="minorHAnsi" w:cstheme="minorHAnsi"/>
          <w:sz w:val="22"/>
          <w:szCs w:val="22"/>
        </w:rPr>
        <w:t>w</w:t>
      </w:r>
      <w:r w:rsidRPr="00C40E52">
        <w:rPr>
          <w:rFonts w:asciiTheme="minorHAnsi" w:hAnsiTheme="minorHAnsi" w:cstheme="minorHAnsi"/>
          <w:spacing w:val="-10"/>
          <w:sz w:val="22"/>
          <w:szCs w:val="22"/>
        </w:rPr>
        <w:t xml:space="preserve"> </w:t>
      </w:r>
      <w:r w:rsidRPr="00C40E52">
        <w:rPr>
          <w:rFonts w:asciiTheme="minorHAnsi" w:hAnsiTheme="minorHAnsi" w:cstheme="minorHAnsi"/>
          <w:sz w:val="22"/>
          <w:szCs w:val="22"/>
        </w:rPr>
        <w:t>formacie</w:t>
      </w:r>
      <w:r w:rsidRPr="00C40E52">
        <w:rPr>
          <w:rFonts w:asciiTheme="minorHAnsi" w:hAnsiTheme="minorHAnsi" w:cstheme="minorHAnsi"/>
          <w:spacing w:val="-8"/>
          <w:sz w:val="22"/>
          <w:szCs w:val="22"/>
        </w:rPr>
        <w:t xml:space="preserve"> </w:t>
      </w:r>
      <w:r w:rsidRPr="00C40E52">
        <w:rPr>
          <w:rFonts w:asciiTheme="minorHAnsi" w:hAnsiTheme="minorHAnsi" w:cstheme="minorHAnsi"/>
          <w:sz w:val="22"/>
          <w:szCs w:val="22"/>
        </w:rPr>
        <w:t>„pdf”</w:t>
      </w:r>
      <w:r w:rsidRPr="00C40E52">
        <w:rPr>
          <w:rFonts w:asciiTheme="minorHAnsi" w:hAnsiTheme="minorHAnsi" w:cstheme="minorHAnsi"/>
          <w:spacing w:val="-8"/>
          <w:sz w:val="22"/>
          <w:szCs w:val="22"/>
        </w:rPr>
        <w:t xml:space="preserve"> </w:t>
      </w:r>
      <w:r w:rsidRPr="00C40E52">
        <w:rPr>
          <w:rFonts w:asciiTheme="minorHAnsi" w:hAnsiTheme="minorHAnsi" w:cstheme="minorHAnsi"/>
          <w:sz w:val="22"/>
          <w:szCs w:val="22"/>
        </w:rPr>
        <w:t>zaleca</w:t>
      </w:r>
      <w:r w:rsidRPr="00C40E52">
        <w:rPr>
          <w:rFonts w:asciiTheme="minorHAnsi" w:hAnsiTheme="minorHAnsi" w:cstheme="minorHAnsi"/>
          <w:spacing w:val="-8"/>
          <w:sz w:val="22"/>
          <w:szCs w:val="22"/>
        </w:rPr>
        <w:t xml:space="preserve"> </w:t>
      </w:r>
      <w:r w:rsidRPr="00C40E52">
        <w:rPr>
          <w:rFonts w:asciiTheme="minorHAnsi" w:hAnsiTheme="minorHAnsi" w:cstheme="minorHAnsi"/>
          <w:sz w:val="22"/>
          <w:szCs w:val="22"/>
        </w:rPr>
        <w:t>się</w:t>
      </w:r>
      <w:r w:rsidRPr="00C40E52">
        <w:rPr>
          <w:rFonts w:asciiTheme="minorHAnsi" w:hAnsiTheme="minorHAnsi" w:cstheme="minorHAnsi"/>
          <w:spacing w:val="-4"/>
          <w:sz w:val="22"/>
          <w:szCs w:val="22"/>
        </w:rPr>
        <w:t xml:space="preserve"> </w:t>
      </w:r>
      <w:r w:rsidRPr="00C40E52">
        <w:rPr>
          <w:rFonts w:asciiTheme="minorHAnsi" w:hAnsiTheme="minorHAnsi" w:cstheme="minorHAnsi"/>
          <w:sz w:val="22"/>
          <w:szCs w:val="22"/>
        </w:rPr>
        <w:t>podpisywać</w:t>
      </w:r>
      <w:r w:rsidRPr="00C40E52">
        <w:rPr>
          <w:rFonts w:asciiTheme="minorHAnsi" w:hAnsiTheme="minorHAnsi" w:cstheme="minorHAnsi"/>
          <w:spacing w:val="-5"/>
          <w:sz w:val="22"/>
          <w:szCs w:val="22"/>
        </w:rPr>
        <w:t xml:space="preserve"> </w:t>
      </w:r>
      <w:r w:rsidRPr="00C40E52">
        <w:rPr>
          <w:rFonts w:asciiTheme="minorHAnsi" w:hAnsiTheme="minorHAnsi" w:cstheme="minorHAnsi"/>
          <w:sz w:val="22"/>
          <w:szCs w:val="22"/>
        </w:rPr>
        <w:t>tylko</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formatem</w:t>
      </w:r>
      <w:r w:rsidRPr="00C40E52">
        <w:rPr>
          <w:rFonts w:asciiTheme="minorHAnsi" w:hAnsiTheme="minorHAnsi" w:cstheme="minorHAnsi"/>
          <w:spacing w:val="-4"/>
          <w:sz w:val="22"/>
          <w:szCs w:val="22"/>
        </w:rPr>
        <w:t xml:space="preserve"> </w:t>
      </w:r>
      <w:proofErr w:type="spellStart"/>
      <w:r w:rsidRPr="00C40E52">
        <w:rPr>
          <w:rFonts w:asciiTheme="minorHAnsi" w:hAnsiTheme="minorHAnsi" w:cstheme="minorHAnsi"/>
          <w:spacing w:val="-2"/>
          <w:sz w:val="22"/>
          <w:szCs w:val="22"/>
        </w:rPr>
        <w:t>PAdES</w:t>
      </w:r>
      <w:proofErr w:type="spellEnd"/>
      <w:r w:rsidRPr="00C40E52">
        <w:rPr>
          <w:rFonts w:asciiTheme="minorHAnsi" w:hAnsiTheme="minorHAnsi" w:cstheme="minorHAnsi"/>
          <w:spacing w:val="-2"/>
          <w:sz w:val="22"/>
          <w:szCs w:val="22"/>
        </w:rPr>
        <w:t>;</w:t>
      </w:r>
    </w:p>
    <w:p w14:paraId="32828BF0" w14:textId="77777777" w:rsidR="009844EF" w:rsidRPr="00C40E52" w:rsidRDefault="009844EF" w:rsidP="00113D85">
      <w:pPr>
        <w:pStyle w:val="Akapitzlist"/>
        <w:widowControl w:val="0"/>
        <w:numPr>
          <w:ilvl w:val="1"/>
          <w:numId w:val="14"/>
        </w:numPr>
        <w:tabs>
          <w:tab w:val="left" w:pos="709"/>
          <w:tab w:val="left" w:pos="8505"/>
        </w:tabs>
        <w:autoSpaceDE w:val="0"/>
        <w:autoSpaceDN w:val="0"/>
        <w:ind w:right="142"/>
        <w:contextualSpacing w:val="0"/>
        <w:jc w:val="both"/>
        <w:rPr>
          <w:rFonts w:asciiTheme="minorHAnsi" w:hAnsiTheme="minorHAnsi" w:cstheme="minorHAnsi"/>
          <w:sz w:val="22"/>
          <w:szCs w:val="22"/>
        </w:rPr>
      </w:pPr>
      <w:r w:rsidRPr="00C40E52">
        <w:rPr>
          <w:rFonts w:asciiTheme="minorHAnsi" w:hAnsiTheme="minorHAnsi" w:cstheme="minorHAnsi"/>
          <w:sz w:val="22"/>
          <w:szCs w:val="22"/>
        </w:rPr>
        <w:t>Zamawiający</w:t>
      </w:r>
      <w:r w:rsidRPr="00C40E52">
        <w:rPr>
          <w:rFonts w:asciiTheme="minorHAnsi" w:hAnsiTheme="minorHAnsi" w:cstheme="minorHAnsi"/>
          <w:spacing w:val="-6"/>
          <w:sz w:val="22"/>
          <w:szCs w:val="22"/>
        </w:rPr>
        <w:t xml:space="preserve"> </w:t>
      </w:r>
      <w:r w:rsidRPr="00C40E52">
        <w:rPr>
          <w:rFonts w:asciiTheme="minorHAnsi" w:hAnsiTheme="minorHAnsi" w:cstheme="minorHAnsi"/>
          <w:sz w:val="22"/>
          <w:szCs w:val="22"/>
        </w:rPr>
        <w:t>dopuszcza</w:t>
      </w:r>
      <w:r w:rsidRPr="00C40E52">
        <w:rPr>
          <w:rFonts w:asciiTheme="minorHAnsi" w:hAnsiTheme="minorHAnsi" w:cstheme="minorHAnsi"/>
          <w:spacing w:val="-1"/>
          <w:sz w:val="22"/>
          <w:szCs w:val="22"/>
        </w:rPr>
        <w:t xml:space="preserve"> </w:t>
      </w:r>
      <w:r w:rsidRPr="00C40E52">
        <w:rPr>
          <w:rFonts w:asciiTheme="minorHAnsi" w:hAnsiTheme="minorHAnsi" w:cstheme="minorHAnsi"/>
          <w:sz w:val="22"/>
          <w:szCs w:val="22"/>
        </w:rPr>
        <w:t>podpisanie</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dokumentów</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w</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formacie</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innym niż</w:t>
      </w:r>
      <w:r w:rsidRPr="00C40E52">
        <w:rPr>
          <w:rFonts w:asciiTheme="minorHAnsi" w:hAnsiTheme="minorHAnsi" w:cstheme="minorHAnsi"/>
          <w:spacing w:val="-6"/>
          <w:sz w:val="22"/>
          <w:szCs w:val="22"/>
        </w:rPr>
        <w:t xml:space="preserve"> </w:t>
      </w:r>
      <w:r w:rsidRPr="00C40E52">
        <w:rPr>
          <w:rFonts w:asciiTheme="minorHAnsi" w:hAnsiTheme="minorHAnsi" w:cstheme="minorHAnsi"/>
          <w:sz w:val="22"/>
          <w:szCs w:val="22"/>
        </w:rPr>
        <w:t>„pdf”,</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wtedy</w:t>
      </w:r>
      <w:r w:rsidRPr="00C40E52">
        <w:rPr>
          <w:rFonts w:asciiTheme="minorHAnsi" w:hAnsiTheme="minorHAnsi" w:cstheme="minorHAnsi"/>
          <w:spacing w:val="-6"/>
          <w:sz w:val="22"/>
          <w:szCs w:val="22"/>
        </w:rPr>
        <w:t xml:space="preserve"> </w:t>
      </w:r>
      <w:r w:rsidRPr="00C40E52">
        <w:rPr>
          <w:rFonts w:asciiTheme="minorHAnsi" w:hAnsiTheme="minorHAnsi" w:cstheme="minorHAnsi"/>
          <w:sz w:val="22"/>
          <w:szCs w:val="22"/>
        </w:rPr>
        <w:t>zaleca</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się</w:t>
      </w:r>
      <w:r w:rsidRPr="00C40E52">
        <w:rPr>
          <w:rFonts w:asciiTheme="minorHAnsi" w:hAnsiTheme="minorHAnsi" w:cstheme="minorHAnsi"/>
          <w:spacing w:val="-3"/>
          <w:sz w:val="22"/>
          <w:szCs w:val="22"/>
        </w:rPr>
        <w:t xml:space="preserve"> </w:t>
      </w:r>
      <w:r w:rsidRPr="00C40E52">
        <w:rPr>
          <w:rFonts w:asciiTheme="minorHAnsi" w:hAnsiTheme="minorHAnsi" w:cstheme="minorHAnsi"/>
          <w:sz w:val="22"/>
          <w:szCs w:val="22"/>
        </w:rPr>
        <w:t xml:space="preserve">użyć formatu </w:t>
      </w:r>
      <w:proofErr w:type="spellStart"/>
      <w:r w:rsidRPr="00C40E52">
        <w:rPr>
          <w:rFonts w:asciiTheme="minorHAnsi" w:hAnsiTheme="minorHAnsi" w:cstheme="minorHAnsi"/>
          <w:sz w:val="22"/>
          <w:szCs w:val="22"/>
        </w:rPr>
        <w:t>XAdES</w:t>
      </w:r>
      <w:proofErr w:type="spellEnd"/>
      <w:r w:rsidRPr="00C40E52">
        <w:rPr>
          <w:rFonts w:asciiTheme="minorHAnsi" w:hAnsiTheme="minorHAnsi" w:cstheme="minorHAnsi"/>
          <w:sz w:val="22"/>
          <w:szCs w:val="22"/>
        </w:rPr>
        <w:t>.</w:t>
      </w:r>
    </w:p>
    <w:p w14:paraId="553F31AE" w14:textId="77777777" w:rsidR="009844EF" w:rsidRPr="00C40E52" w:rsidRDefault="009844EF" w:rsidP="00113D85">
      <w:pPr>
        <w:pStyle w:val="Akapitzlist"/>
        <w:widowControl w:val="0"/>
        <w:numPr>
          <w:ilvl w:val="0"/>
          <w:numId w:val="14"/>
        </w:numPr>
        <w:tabs>
          <w:tab w:val="left" w:pos="284"/>
          <w:tab w:val="left" w:pos="426"/>
          <w:tab w:val="left" w:pos="8505"/>
        </w:tabs>
        <w:autoSpaceDE w:val="0"/>
        <w:autoSpaceDN w:val="0"/>
        <w:spacing w:before="1"/>
        <w:ind w:left="284" w:right="142" w:hanging="284"/>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W przypadku, gdy Wykonawcę reprezentuje pełnomocnik, do oferty musi być załączone pełnomocnictwo w oryginale sporządzone w postaci elektronicznej i opatrzone kwalifikowanym podpisem elektronicznym lub w postaci elektronicznej opatrzonej podpisem zaufanym lub podpisem </w:t>
      </w:r>
      <w:r w:rsidRPr="00C40E52">
        <w:rPr>
          <w:rFonts w:asciiTheme="minorHAnsi" w:hAnsiTheme="minorHAnsi" w:cstheme="minorHAnsi"/>
          <w:spacing w:val="-2"/>
          <w:sz w:val="22"/>
          <w:szCs w:val="22"/>
        </w:rPr>
        <w:t>osobistym.</w:t>
      </w:r>
    </w:p>
    <w:p w14:paraId="7461C297" w14:textId="77777777" w:rsidR="009844EF" w:rsidRPr="00C40E52" w:rsidRDefault="009844EF" w:rsidP="00113D85">
      <w:pPr>
        <w:pStyle w:val="Akapitzlist"/>
        <w:widowControl w:val="0"/>
        <w:numPr>
          <w:ilvl w:val="0"/>
          <w:numId w:val="14"/>
        </w:numPr>
        <w:tabs>
          <w:tab w:val="left" w:pos="284"/>
          <w:tab w:val="left" w:pos="426"/>
          <w:tab w:val="left" w:pos="8505"/>
        </w:tabs>
        <w:autoSpaceDE w:val="0"/>
        <w:autoSpaceDN w:val="0"/>
        <w:spacing w:before="1"/>
        <w:ind w:left="284" w:right="142" w:hanging="284"/>
        <w:contextualSpacing w:val="0"/>
        <w:jc w:val="both"/>
        <w:rPr>
          <w:rFonts w:asciiTheme="minorHAnsi" w:hAnsiTheme="minorHAnsi" w:cstheme="minorHAnsi"/>
          <w:sz w:val="22"/>
          <w:szCs w:val="22"/>
        </w:rPr>
      </w:pPr>
      <w:r w:rsidRPr="00C40E52">
        <w:rPr>
          <w:rFonts w:asciiTheme="minorHAnsi" w:hAnsiTheme="minorHAnsi" w:cstheme="minorHAnsi"/>
          <w:sz w:val="22"/>
          <w:szCs w:val="22"/>
        </w:rPr>
        <w:t>Zamawiający zastrzega, że w przypadku wskazania przez Wykonawcę dostępności oświadczeń lub dokumentów</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potwierdzających</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brak</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podstaw</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wykluczenia</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Wykonawcy</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z</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udziału</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w</w:t>
      </w:r>
      <w:r w:rsidRPr="00C40E52">
        <w:rPr>
          <w:rFonts w:asciiTheme="minorHAnsi" w:hAnsiTheme="minorHAnsi" w:cstheme="minorHAnsi"/>
          <w:spacing w:val="-1"/>
          <w:sz w:val="22"/>
          <w:szCs w:val="22"/>
        </w:rPr>
        <w:t xml:space="preserve"> </w:t>
      </w:r>
      <w:r w:rsidRPr="00C40E52">
        <w:rPr>
          <w:rFonts w:asciiTheme="minorHAnsi" w:hAnsiTheme="minorHAnsi" w:cstheme="minorHAnsi"/>
          <w:sz w:val="22"/>
          <w:szCs w:val="22"/>
        </w:rPr>
        <w:t>postępowaniu, w</w:t>
      </w:r>
      <w:r w:rsidRPr="00C40E52">
        <w:rPr>
          <w:rFonts w:asciiTheme="minorHAnsi" w:hAnsiTheme="minorHAnsi" w:cstheme="minorHAnsi"/>
          <w:spacing w:val="-5"/>
          <w:sz w:val="22"/>
          <w:szCs w:val="22"/>
        </w:rPr>
        <w:t xml:space="preserve"> </w:t>
      </w:r>
      <w:r w:rsidRPr="00C40E52">
        <w:rPr>
          <w:rFonts w:asciiTheme="minorHAnsi" w:hAnsiTheme="minorHAnsi" w:cstheme="minorHAnsi"/>
          <w:sz w:val="22"/>
          <w:szCs w:val="22"/>
        </w:rPr>
        <w:t xml:space="preserve">formie elektronicznej pod określonymi adresami internetowymi ogólnodostępnych i bezpłatnych baz danych, a pobranych samodzielnie przez Zamawiającego, Wykonawca na wezwanie Zamawiającego </w:t>
      </w:r>
      <w:r w:rsidRPr="00C40E52">
        <w:rPr>
          <w:rFonts w:asciiTheme="minorHAnsi" w:hAnsiTheme="minorHAnsi" w:cstheme="minorHAnsi"/>
          <w:sz w:val="22"/>
          <w:szCs w:val="22"/>
        </w:rPr>
        <w:lastRenderedPageBreak/>
        <w:t>przedstawi tłumaczenia niniejszych dokumentów.</w:t>
      </w:r>
    </w:p>
    <w:p w14:paraId="657307A6" w14:textId="77777777" w:rsidR="009844EF" w:rsidRPr="00C40E52" w:rsidRDefault="009844EF" w:rsidP="00113D85">
      <w:pPr>
        <w:pStyle w:val="Akapitzlist"/>
        <w:widowControl w:val="0"/>
        <w:numPr>
          <w:ilvl w:val="0"/>
          <w:numId w:val="14"/>
        </w:numPr>
        <w:tabs>
          <w:tab w:val="left" w:pos="284"/>
          <w:tab w:val="left" w:pos="8505"/>
        </w:tabs>
        <w:autoSpaceDE w:val="0"/>
        <w:autoSpaceDN w:val="0"/>
        <w:spacing w:before="1"/>
        <w:ind w:left="284" w:right="142" w:hanging="284"/>
        <w:contextualSpacing w:val="0"/>
        <w:jc w:val="both"/>
        <w:rPr>
          <w:rFonts w:asciiTheme="minorHAnsi" w:hAnsiTheme="minorHAnsi" w:cstheme="minorHAnsi"/>
          <w:sz w:val="22"/>
          <w:szCs w:val="22"/>
        </w:rPr>
      </w:pPr>
      <w:r w:rsidRPr="00C40E52">
        <w:rPr>
          <w:rFonts w:asciiTheme="minorHAnsi" w:hAnsiTheme="minorHAnsi" w:cstheme="minorHAnsi"/>
          <w:sz w:val="22"/>
          <w:szCs w:val="22"/>
        </w:rPr>
        <w:t>Zamawiający nie ponosi odpowiedzialności za nieprawidłowe lub nieterminowe złożenie oferty. Nieprawidłowe</w:t>
      </w:r>
      <w:r w:rsidRPr="00C40E52">
        <w:rPr>
          <w:rFonts w:asciiTheme="minorHAnsi" w:hAnsiTheme="minorHAnsi" w:cstheme="minorHAnsi"/>
          <w:spacing w:val="79"/>
          <w:sz w:val="22"/>
          <w:szCs w:val="22"/>
        </w:rPr>
        <w:t xml:space="preserve"> </w:t>
      </w:r>
      <w:r w:rsidRPr="00C40E52">
        <w:rPr>
          <w:rFonts w:asciiTheme="minorHAnsi" w:hAnsiTheme="minorHAnsi" w:cstheme="minorHAnsi"/>
          <w:sz w:val="22"/>
          <w:szCs w:val="22"/>
        </w:rPr>
        <w:t>złożenie</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oferty</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przez</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Wykonawcę</w:t>
      </w:r>
      <w:r w:rsidRPr="00C40E52">
        <w:rPr>
          <w:rFonts w:asciiTheme="minorHAnsi" w:hAnsiTheme="minorHAnsi" w:cstheme="minorHAnsi"/>
          <w:spacing w:val="77"/>
          <w:sz w:val="22"/>
          <w:szCs w:val="22"/>
        </w:rPr>
        <w:t xml:space="preserve"> </w:t>
      </w:r>
      <w:r w:rsidRPr="00C40E52">
        <w:rPr>
          <w:rFonts w:asciiTheme="minorHAnsi" w:hAnsiTheme="minorHAnsi" w:cstheme="minorHAnsi"/>
          <w:sz w:val="22"/>
          <w:szCs w:val="22"/>
        </w:rPr>
        <w:t>nie</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stanowi</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podstawy</w:t>
      </w:r>
      <w:r w:rsidRPr="00C40E52">
        <w:rPr>
          <w:rFonts w:asciiTheme="minorHAnsi" w:hAnsiTheme="minorHAnsi" w:cstheme="minorHAnsi"/>
          <w:spacing w:val="40"/>
          <w:sz w:val="22"/>
          <w:szCs w:val="22"/>
        </w:rPr>
        <w:t xml:space="preserve"> </w:t>
      </w:r>
      <w:r w:rsidRPr="00C40E52">
        <w:rPr>
          <w:rFonts w:asciiTheme="minorHAnsi" w:hAnsiTheme="minorHAnsi" w:cstheme="minorHAnsi"/>
          <w:sz w:val="22"/>
          <w:szCs w:val="22"/>
        </w:rPr>
        <w:t>żądania</w:t>
      </w:r>
      <w:r w:rsidRPr="00C40E52">
        <w:rPr>
          <w:rFonts w:asciiTheme="minorHAnsi" w:hAnsiTheme="minorHAnsi" w:cstheme="minorHAnsi"/>
          <w:spacing w:val="77"/>
          <w:sz w:val="22"/>
          <w:szCs w:val="22"/>
        </w:rPr>
        <w:t xml:space="preserve"> </w:t>
      </w:r>
      <w:r w:rsidRPr="00C40E52">
        <w:rPr>
          <w:rFonts w:asciiTheme="minorHAnsi" w:hAnsiTheme="minorHAnsi" w:cstheme="minorHAnsi"/>
          <w:sz w:val="22"/>
          <w:szCs w:val="22"/>
        </w:rPr>
        <w:t>unieważnienia postępowania. Zaleca się, aby założyć profil Wykonawcy i rozpocząć składanie oferty z</w:t>
      </w:r>
      <w:r w:rsidRPr="00C40E52">
        <w:rPr>
          <w:rFonts w:asciiTheme="minorHAnsi" w:hAnsiTheme="minorHAnsi" w:cstheme="minorHAnsi"/>
          <w:spacing w:val="-1"/>
          <w:sz w:val="22"/>
          <w:szCs w:val="22"/>
        </w:rPr>
        <w:t xml:space="preserve"> </w:t>
      </w:r>
      <w:r w:rsidRPr="00C40E52">
        <w:rPr>
          <w:rFonts w:asciiTheme="minorHAnsi" w:hAnsiTheme="minorHAnsi" w:cstheme="minorHAnsi"/>
          <w:sz w:val="22"/>
          <w:szCs w:val="22"/>
        </w:rPr>
        <w:t xml:space="preserve">odpowiednim </w:t>
      </w:r>
      <w:r w:rsidRPr="00C40E52">
        <w:rPr>
          <w:rFonts w:asciiTheme="minorHAnsi" w:hAnsiTheme="minorHAnsi" w:cstheme="minorHAnsi"/>
          <w:spacing w:val="-2"/>
          <w:sz w:val="22"/>
          <w:szCs w:val="22"/>
        </w:rPr>
        <w:t>wyprzedzeniem.</w:t>
      </w:r>
    </w:p>
    <w:p w14:paraId="08F9619F" w14:textId="77777777" w:rsidR="009844EF" w:rsidRPr="00C40E52" w:rsidRDefault="009844EF" w:rsidP="009844EF">
      <w:pPr>
        <w:ind w:right="23"/>
        <w:rPr>
          <w:rFonts w:asciiTheme="minorHAnsi" w:hAnsiTheme="minorHAnsi" w:cstheme="minorHAnsi"/>
          <w:sz w:val="22"/>
          <w:szCs w:val="22"/>
        </w:rPr>
      </w:pPr>
    </w:p>
    <w:p w14:paraId="6222BCF8" w14:textId="77777777" w:rsidR="009844EF" w:rsidRPr="00C40E52" w:rsidRDefault="009844EF" w:rsidP="00284C01">
      <w:pPr>
        <w:pStyle w:val="Akapitzlist"/>
        <w:numPr>
          <w:ilvl w:val="0"/>
          <w:numId w:val="21"/>
        </w:numPr>
        <w:ind w:left="709" w:hanging="709"/>
        <w:contextualSpacing w:val="0"/>
        <w:rPr>
          <w:rFonts w:asciiTheme="minorHAnsi" w:hAnsiTheme="minorHAnsi" w:cstheme="minorHAnsi"/>
          <w:b/>
          <w:bCs/>
          <w:sz w:val="22"/>
          <w:szCs w:val="22"/>
        </w:rPr>
      </w:pPr>
      <w:r w:rsidRPr="00C40E52">
        <w:rPr>
          <w:rFonts w:asciiTheme="minorHAnsi" w:hAnsiTheme="minorHAnsi" w:cstheme="minorHAnsi"/>
          <w:b/>
          <w:bCs/>
          <w:sz w:val="22"/>
          <w:szCs w:val="22"/>
        </w:rPr>
        <w:t>SPOSÓB OBLICZENIA CENY OFERTY</w:t>
      </w:r>
    </w:p>
    <w:p w14:paraId="09D90DC6" w14:textId="77777777" w:rsidR="00113D85" w:rsidRPr="00C40E52" w:rsidRDefault="009844EF" w:rsidP="00284C01">
      <w:pPr>
        <w:numPr>
          <w:ilvl w:val="0"/>
          <w:numId w:val="16"/>
        </w:numPr>
        <w:suppressAutoHyphens/>
        <w:ind w:left="426" w:hanging="426"/>
        <w:jc w:val="both"/>
        <w:rPr>
          <w:rFonts w:asciiTheme="minorHAnsi" w:hAnsiTheme="minorHAnsi" w:cstheme="minorHAnsi"/>
          <w:sz w:val="22"/>
          <w:szCs w:val="22"/>
        </w:rPr>
      </w:pPr>
      <w:r w:rsidRPr="00C40E52">
        <w:rPr>
          <w:rFonts w:asciiTheme="minorHAnsi" w:hAnsiTheme="minorHAnsi" w:cstheme="minorHAnsi"/>
          <w:sz w:val="22"/>
          <w:szCs w:val="22"/>
        </w:rPr>
        <w:t xml:space="preserve">Wykonawca podaje cenę za realizację przedmiotu zamówienia zgodnie ze wzorem Formularza Ofertowego, stanowiącego </w:t>
      </w:r>
      <w:r w:rsidRPr="00C40E52">
        <w:rPr>
          <w:rFonts w:asciiTheme="minorHAnsi" w:hAnsiTheme="minorHAnsi" w:cstheme="minorHAnsi"/>
          <w:b/>
          <w:sz w:val="22"/>
          <w:szCs w:val="22"/>
        </w:rPr>
        <w:t xml:space="preserve">Załącznik nr </w:t>
      </w:r>
      <w:r w:rsidR="00113D85" w:rsidRPr="00C40E52">
        <w:rPr>
          <w:rFonts w:asciiTheme="minorHAnsi" w:hAnsiTheme="minorHAnsi" w:cstheme="minorHAnsi"/>
          <w:b/>
          <w:sz w:val="22"/>
          <w:szCs w:val="22"/>
        </w:rPr>
        <w:t>2</w:t>
      </w:r>
      <w:r w:rsidRPr="00C40E52">
        <w:rPr>
          <w:rFonts w:asciiTheme="minorHAnsi" w:hAnsiTheme="minorHAnsi" w:cstheme="minorHAnsi"/>
          <w:b/>
          <w:sz w:val="22"/>
          <w:szCs w:val="22"/>
        </w:rPr>
        <w:t xml:space="preserve"> do SWZ.</w:t>
      </w:r>
      <w:r w:rsidRPr="00C40E52">
        <w:rPr>
          <w:rFonts w:asciiTheme="minorHAnsi" w:hAnsiTheme="minorHAnsi" w:cstheme="minorHAnsi"/>
          <w:sz w:val="22"/>
          <w:szCs w:val="22"/>
        </w:rPr>
        <w:t xml:space="preserve"> </w:t>
      </w:r>
    </w:p>
    <w:p w14:paraId="5BEB8EC4" w14:textId="13FED570" w:rsidR="00113D85" w:rsidRPr="00C40E52" w:rsidRDefault="00113D85" w:rsidP="00284C01">
      <w:pPr>
        <w:numPr>
          <w:ilvl w:val="0"/>
          <w:numId w:val="16"/>
        </w:numPr>
        <w:suppressAutoHyphens/>
        <w:ind w:left="426" w:hanging="426"/>
        <w:jc w:val="both"/>
        <w:rPr>
          <w:rFonts w:asciiTheme="minorHAnsi" w:hAnsiTheme="minorHAnsi" w:cstheme="minorHAnsi"/>
          <w:sz w:val="22"/>
          <w:szCs w:val="22"/>
        </w:rPr>
      </w:pPr>
      <w:r w:rsidRPr="00C40E52">
        <w:rPr>
          <w:rFonts w:ascii="Calibri" w:eastAsia="Calibri" w:hAnsi="Calibri" w:cs="Arial"/>
          <w:bCs/>
          <w:sz w:val="22"/>
          <w:szCs w:val="22"/>
        </w:rPr>
        <w:t>Podana w ofercie cena, która będzie stanowić wynagrodzenie ryczałtowe, musi być wyrażona w złotych polskich. Cena musi uwzględniać wszystkie wymagania SWZ oraz obejmować wszelkie koszty, jakie poniesie Wykonawca z tytułu należytej oraz zgodnej z obowiązującymi przepisami realizacji przedmiotu zamówienia, w tym również wszelkie koszty towarzyszące wykonaniu przedmiotu zamówienia (umowy).</w:t>
      </w:r>
    </w:p>
    <w:p w14:paraId="4C0ED779" w14:textId="4E6C7D23" w:rsidR="00113D85" w:rsidRPr="00C40E52" w:rsidRDefault="00113D85" w:rsidP="00284C01">
      <w:pPr>
        <w:numPr>
          <w:ilvl w:val="0"/>
          <w:numId w:val="16"/>
        </w:numPr>
        <w:suppressAutoHyphens/>
        <w:ind w:left="426" w:hanging="426"/>
        <w:jc w:val="both"/>
        <w:rPr>
          <w:rFonts w:asciiTheme="minorHAnsi" w:hAnsiTheme="minorHAnsi" w:cstheme="minorHAnsi"/>
          <w:sz w:val="22"/>
          <w:szCs w:val="22"/>
        </w:rPr>
      </w:pPr>
      <w:r w:rsidRPr="00C40E52">
        <w:rPr>
          <w:rFonts w:ascii="Calibri" w:eastAsia="Calibri" w:hAnsi="Calibri" w:cs="Arial"/>
          <w:bCs/>
          <w:sz w:val="22"/>
          <w:szCs w:val="22"/>
        </w:rPr>
        <w:t>Kalkulacja ceny powinna być przeprowadzona w szczególności na podstawie dokumentacji określającej opis przedmiotu zamówienia (PFU i OPZ) oraz na podstawie warunków określonych w</w:t>
      </w:r>
      <w:r w:rsidR="00101036" w:rsidRPr="00C40E52">
        <w:rPr>
          <w:rFonts w:ascii="Calibri" w:eastAsia="Calibri" w:hAnsi="Calibri" w:cs="Arial"/>
          <w:bCs/>
          <w:sz w:val="22"/>
          <w:szCs w:val="22"/>
        </w:rPr>
        <w:t xml:space="preserve">e wzorze </w:t>
      </w:r>
      <w:r w:rsidRPr="00C40E52">
        <w:rPr>
          <w:rFonts w:ascii="Calibri" w:eastAsia="Calibri" w:hAnsi="Calibri" w:cs="Arial"/>
          <w:bCs/>
          <w:sz w:val="22"/>
          <w:szCs w:val="22"/>
        </w:rPr>
        <w:t>Umowy, jak i innych załącznikach do SWZ, w tym musi uwzględniać wszystkie dostawy, elementy robót budowlanych bądź jakichkolwiek usług wymaganych w ramach realizacji zamówienia.</w:t>
      </w:r>
    </w:p>
    <w:p w14:paraId="75EE6521" w14:textId="37330BF2" w:rsidR="00113D85" w:rsidRPr="00C40E52" w:rsidRDefault="00113D85" w:rsidP="00284C01">
      <w:pPr>
        <w:numPr>
          <w:ilvl w:val="0"/>
          <w:numId w:val="16"/>
        </w:numPr>
        <w:suppressAutoHyphens/>
        <w:ind w:left="426" w:hanging="426"/>
        <w:jc w:val="both"/>
        <w:rPr>
          <w:rFonts w:asciiTheme="minorHAnsi" w:hAnsiTheme="minorHAnsi" w:cstheme="minorHAnsi"/>
          <w:sz w:val="22"/>
          <w:szCs w:val="22"/>
        </w:rPr>
      </w:pPr>
      <w:r w:rsidRPr="00C40E52">
        <w:rPr>
          <w:rFonts w:ascii="Calibri" w:eastAsia="Calibri" w:hAnsi="Calibri" w:cs="Arial"/>
          <w:bCs/>
          <w:sz w:val="22"/>
          <w:szCs w:val="22"/>
        </w:rPr>
        <w:t>Wyliczenie ceny należy dokonać w tabeli znajdującej się w Formularzu Ofertowym (</w:t>
      </w:r>
      <w:r w:rsidRPr="00C40E52">
        <w:rPr>
          <w:rFonts w:ascii="Calibri" w:eastAsia="Calibri" w:hAnsi="Calibri" w:cs="Arial"/>
          <w:b/>
          <w:bCs/>
          <w:sz w:val="22"/>
          <w:szCs w:val="22"/>
        </w:rPr>
        <w:t>załącznik nr 2</w:t>
      </w:r>
      <w:r w:rsidRPr="00C40E52">
        <w:rPr>
          <w:rFonts w:ascii="Calibri" w:eastAsia="Calibri" w:hAnsi="Calibri" w:cs="Arial"/>
          <w:bCs/>
          <w:sz w:val="22"/>
          <w:szCs w:val="22"/>
        </w:rPr>
        <w:t xml:space="preserve"> do SWZ) przy następujących założeniach: cena za prace projektowe, budowlane i instalacyjne w danej części zamówienia stanowią sumę wszystkich przewidywanych kosztów tych prac. </w:t>
      </w:r>
    </w:p>
    <w:p w14:paraId="5126E913" w14:textId="7739F1C8" w:rsidR="00113D85" w:rsidRPr="00C40E52" w:rsidRDefault="00113D85" w:rsidP="00284C01">
      <w:pPr>
        <w:numPr>
          <w:ilvl w:val="0"/>
          <w:numId w:val="16"/>
        </w:numPr>
        <w:suppressAutoHyphens/>
        <w:ind w:left="426" w:hanging="426"/>
        <w:jc w:val="both"/>
        <w:rPr>
          <w:rFonts w:asciiTheme="minorHAnsi" w:hAnsiTheme="minorHAnsi" w:cstheme="minorHAnsi"/>
          <w:sz w:val="22"/>
          <w:szCs w:val="22"/>
        </w:rPr>
      </w:pPr>
      <w:r w:rsidRPr="00C40E52">
        <w:rPr>
          <w:rFonts w:ascii="Calibri" w:eastAsia="Calibri" w:hAnsi="Calibri" w:cs="Arial"/>
          <w:bCs/>
          <w:sz w:val="22"/>
          <w:szCs w:val="22"/>
        </w:rPr>
        <w:t>Wykonawca składający ofertę zobowiązany jest do zastosowania stawki podatku od towarów i usług (VAT) wg Formularza Ofertowego. Jeżeli przed zakończeniem realizacji zamówienia Zamawiający otrzyma indywidualną interpretację podatkową dotyczącą podatku od umów zawartych na podstawie niniejszego postępowania, która wskaże na konieczność zastosowania innej stawki podatku od towarów i usług (VAT) lub  w  przypadku zmian w  zakresie rozliczania podatku VAT na podstawie ustawy z  dnia 11 marca 2004 r. o podatku od towarów i usług (Dz. U. 202</w:t>
      </w:r>
      <w:r w:rsidR="00396DCC">
        <w:rPr>
          <w:rFonts w:ascii="Calibri" w:eastAsia="Calibri" w:hAnsi="Calibri" w:cs="Arial"/>
          <w:bCs/>
          <w:sz w:val="22"/>
          <w:szCs w:val="22"/>
        </w:rPr>
        <w:t>5</w:t>
      </w:r>
      <w:r w:rsidRPr="00C40E52">
        <w:rPr>
          <w:rFonts w:ascii="Calibri" w:eastAsia="Calibri" w:hAnsi="Calibri" w:cs="Arial"/>
          <w:bCs/>
          <w:sz w:val="22"/>
          <w:szCs w:val="22"/>
        </w:rPr>
        <w:t xml:space="preserve"> r. poz. </w:t>
      </w:r>
      <w:r w:rsidR="00396DCC">
        <w:rPr>
          <w:rFonts w:ascii="Calibri" w:eastAsia="Calibri" w:hAnsi="Calibri" w:cs="Arial"/>
          <w:bCs/>
          <w:sz w:val="22"/>
          <w:szCs w:val="22"/>
        </w:rPr>
        <w:t>775</w:t>
      </w:r>
      <w:r w:rsidRPr="00C40E52">
        <w:rPr>
          <w:rFonts w:ascii="Calibri" w:eastAsia="Calibri" w:hAnsi="Calibri" w:cs="Arial"/>
          <w:bCs/>
          <w:sz w:val="22"/>
          <w:szCs w:val="22"/>
        </w:rPr>
        <w:t xml:space="preserve"> ze zm.) lub w przypadku wiążącego stanowiska organów skarbowych, dotyczącego odmiennego niż w niniejszej SWZ rozliczania podatku VAT – Zamawiający przewiduje możliwość zmiany umowy z Wykonawcą na podstawie art. 455 PZP polegająca na zmianie stawki podatku VAT - do tych części zamówienia, do których będzie to uzasadnione (stała zostaje kwota netto, Wykonawca wystawi faktury naliczając podatek od towarów i usług VAT wg właściwej stawki).</w:t>
      </w:r>
    </w:p>
    <w:p w14:paraId="71DA5579" w14:textId="3426D785" w:rsidR="00113D85" w:rsidRPr="00C40E52" w:rsidRDefault="00113D85" w:rsidP="00284C01">
      <w:pPr>
        <w:numPr>
          <w:ilvl w:val="0"/>
          <w:numId w:val="16"/>
        </w:numPr>
        <w:suppressAutoHyphens/>
        <w:ind w:left="426" w:hanging="426"/>
        <w:jc w:val="both"/>
        <w:rPr>
          <w:rFonts w:asciiTheme="minorHAnsi" w:hAnsiTheme="minorHAnsi" w:cstheme="minorHAnsi"/>
          <w:sz w:val="22"/>
          <w:szCs w:val="22"/>
        </w:rPr>
      </w:pPr>
      <w:r w:rsidRPr="00C40E52">
        <w:rPr>
          <w:rFonts w:ascii="Calibri" w:eastAsia="Calibri" w:hAnsi="Calibri" w:cs="Arial"/>
          <w:sz w:val="22"/>
          <w:szCs w:val="22"/>
        </w:rPr>
        <w:t>Wartość za przedmiot zamówienia powinna obejmować całkowity koszt realizacji Zamówienia.</w:t>
      </w:r>
    </w:p>
    <w:p w14:paraId="16D974B5" w14:textId="5D44A891" w:rsidR="009844EF" w:rsidRPr="00C40E52" w:rsidRDefault="009844EF" w:rsidP="00284C01">
      <w:pPr>
        <w:pStyle w:val="Akapitzlist"/>
        <w:numPr>
          <w:ilvl w:val="0"/>
          <w:numId w:val="16"/>
        </w:numPr>
        <w:ind w:left="426" w:hanging="426"/>
        <w:contextualSpacing w:val="0"/>
        <w:jc w:val="both"/>
        <w:rPr>
          <w:rFonts w:asciiTheme="minorHAnsi" w:hAnsiTheme="minorHAnsi" w:cstheme="minorHAnsi"/>
          <w:sz w:val="22"/>
          <w:szCs w:val="22"/>
        </w:rPr>
      </w:pPr>
      <w:r w:rsidRPr="00C40E52">
        <w:rPr>
          <w:rFonts w:asciiTheme="minorHAnsi" w:hAnsiTheme="minorHAnsi" w:cstheme="minorHAnsi"/>
          <w:sz w:val="22"/>
          <w:szCs w:val="22"/>
        </w:rPr>
        <w:t>Cena oferty powinna być wyrażona w złotych polskich (PLN) z dokładnością do dwóch miejsc po przecinku. Wszystkie wartości, w tym ceny jednostkowe muszą być liczone z dokładnością do dwóch miejsc po przecinku, stosując zasadę opisaną w art. 106e ust. 11 ustawy z dnia 11 marca 2004 r. o podatku od towarów i usług (Dz. U. z 202</w:t>
      </w:r>
      <w:r w:rsidR="00396DCC">
        <w:rPr>
          <w:rFonts w:asciiTheme="minorHAnsi" w:hAnsiTheme="minorHAnsi" w:cstheme="minorHAnsi"/>
          <w:sz w:val="22"/>
          <w:szCs w:val="22"/>
        </w:rPr>
        <w:t>5</w:t>
      </w:r>
      <w:r w:rsidRPr="00C40E52">
        <w:rPr>
          <w:rFonts w:asciiTheme="minorHAnsi" w:hAnsiTheme="minorHAnsi" w:cstheme="minorHAnsi"/>
          <w:sz w:val="22"/>
          <w:szCs w:val="22"/>
        </w:rPr>
        <w:t xml:space="preserve"> r. poz. </w:t>
      </w:r>
      <w:r w:rsidR="00396DCC">
        <w:rPr>
          <w:rFonts w:asciiTheme="minorHAnsi" w:hAnsiTheme="minorHAnsi" w:cstheme="minorHAnsi"/>
          <w:sz w:val="22"/>
          <w:szCs w:val="22"/>
        </w:rPr>
        <w:t>775</w:t>
      </w:r>
      <w:r w:rsidRPr="00C40E52">
        <w:rPr>
          <w:rFonts w:asciiTheme="minorHAnsi" w:hAnsiTheme="minorHAnsi" w:cstheme="minorHAnsi"/>
          <w:sz w:val="22"/>
          <w:szCs w:val="22"/>
        </w:rPr>
        <w:t xml:space="preserve"> ze zm.) - „Kwoty podatku wykazuje się w złotych. Kwoty podatku wyrażone w walucie obcej wykazuje się w złotych przy zastosowaniu zasad przeliczania na złote przyjętych dla przeliczania kwot stosowanych do określenia podstawy opodatkowania. Kwoty wykazywane w fakturze zaokrągla się do pełnych groszy, przy czym końcówki poniżej 0,5 grosza pomija się, a końcówki 0,5 grosza zaokrągla się do 1 grosza”.</w:t>
      </w:r>
    </w:p>
    <w:p w14:paraId="2F5F138E" w14:textId="77777777" w:rsidR="009844EF" w:rsidRPr="00C40E52" w:rsidRDefault="009844EF" w:rsidP="00284C01">
      <w:pPr>
        <w:numPr>
          <w:ilvl w:val="0"/>
          <w:numId w:val="16"/>
        </w:numPr>
        <w:suppressAutoHyphens/>
        <w:ind w:left="426" w:hanging="426"/>
        <w:jc w:val="both"/>
        <w:rPr>
          <w:rFonts w:asciiTheme="minorHAnsi" w:hAnsiTheme="minorHAnsi" w:cstheme="minorHAnsi"/>
          <w:sz w:val="22"/>
          <w:szCs w:val="22"/>
        </w:rPr>
      </w:pPr>
      <w:r w:rsidRPr="00C40E52">
        <w:rPr>
          <w:rFonts w:asciiTheme="minorHAnsi" w:hAnsiTheme="minorHAnsi" w:cstheme="minorHAnsi"/>
          <w:sz w:val="22"/>
          <w:szCs w:val="22"/>
        </w:rPr>
        <w:t>Zamawiający nie przewiduje rozliczeń w walucie obcej.</w:t>
      </w:r>
    </w:p>
    <w:p w14:paraId="5C7D9479" w14:textId="402AB3F5" w:rsidR="009844EF" w:rsidRPr="00C40E52" w:rsidRDefault="009844EF" w:rsidP="00284C01">
      <w:pPr>
        <w:numPr>
          <w:ilvl w:val="0"/>
          <w:numId w:val="16"/>
        </w:numPr>
        <w:tabs>
          <w:tab w:val="left" w:pos="284"/>
        </w:tabs>
        <w:suppressAutoHyphens/>
        <w:ind w:left="425" w:hanging="426"/>
        <w:jc w:val="both"/>
        <w:rPr>
          <w:rFonts w:asciiTheme="minorHAnsi" w:hAnsiTheme="minorHAnsi" w:cstheme="minorHAnsi"/>
          <w:sz w:val="22"/>
          <w:szCs w:val="22"/>
        </w:rPr>
      </w:pPr>
      <w:r w:rsidRPr="00C40E52">
        <w:rPr>
          <w:rFonts w:asciiTheme="minorHAnsi" w:hAnsiTheme="minorHAnsi" w:cstheme="minorHAnsi"/>
          <w:sz w:val="22"/>
          <w:szCs w:val="22"/>
        </w:rPr>
        <w:t>Jeżeli została złożona oferta, której wybór prowadziłby do powstania u zamawiającego obowiązku podatkowego zgodnie z ustawą z dnia 11 marca 2004 r. o podatku od towarów i usług (Dz. U. z 202</w:t>
      </w:r>
      <w:r w:rsidR="00396DCC">
        <w:rPr>
          <w:rFonts w:asciiTheme="minorHAnsi" w:hAnsiTheme="minorHAnsi" w:cstheme="minorHAnsi"/>
          <w:sz w:val="22"/>
          <w:szCs w:val="22"/>
        </w:rPr>
        <w:t>5</w:t>
      </w:r>
      <w:r w:rsidRPr="00C40E52">
        <w:rPr>
          <w:rFonts w:asciiTheme="minorHAnsi" w:hAnsiTheme="minorHAnsi" w:cstheme="minorHAnsi"/>
          <w:sz w:val="22"/>
          <w:szCs w:val="22"/>
        </w:rPr>
        <w:t xml:space="preserve"> r. poz. </w:t>
      </w:r>
      <w:r w:rsidR="00396DCC">
        <w:rPr>
          <w:rFonts w:asciiTheme="minorHAnsi" w:hAnsiTheme="minorHAnsi" w:cstheme="minorHAnsi"/>
          <w:sz w:val="22"/>
          <w:szCs w:val="22"/>
        </w:rPr>
        <w:t>775</w:t>
      </w:r>
      <w:r w:rsidRPr="00C40E52">
        <w:rPr>
          <w:rFonts w:asciiTheme="minorHAnsi" w:hAnsiTheme="minorHAnsi" w:cstheme="minorHAnsi"/>
          <w:sz w:val="22"/>
          <w:szCs w:val="22"/>
        </w:rPr>
        <w:t xml:space="preserve"> ze zm.), dla celów zastosowania kryterium ceny lub kosztu zamawiający dolicza do przedstawionej w tej ofercie ceny kwotę podatku od towarów i usług, którą miałby obowiązek rozliczyć. W ofercie, o której mowa w ust. 1, Wykonawca ma obowiązek:</w:t>
      </w:r>
    </w:p>
    <w:p w14:paraId="58B5C437" w14:textId="77777777" w:rsidR="009844EF" w:rsidRPr="00C40E52" w:rsidRDefault="009844EF" w:rsidP="00113D85">
      <w:pPr>
        <w:tabs>
          <w:tab w:val="left" w:pos="3855"/>
        </w:tabs>
        <w:suppressAutoHyphens/>
        <w:ind w:left="826" w:hanging="409"/>
        <w:jc w:val="both"/>
        <w:rPr>
          <w:rFonts w:asciiTheme="minorHAnsi" w:hAnsiTheme="minorHAnsi" w:cstheme="minorHAnsi"/>
          <w:sz w:val="22"/>
          <w:szCs w:val="22"/>
        </w:rPr>
      </w:pPr>
      <w:r w:rsidRPr="00C40E52">
        <w:rPr>
          <w:rFonts w:asciiTheme="minorHAnsi" w:hAnsiTheme="minorHAnsi" w:cstheme="minorHAnsi"/>
          <w:sz w:val="22"/>
          <w:szCs w:val="22"/>
        </w:rPr>
        <w:t>1)</w:t>
      </w:r>
      <w:r w:rsidRPr="00C40E52">
        <w:rPr>
          <w:rFonts w:asciiTheme="minorHAnsi" w:hAnsiTheme="minorHAnsi" w:cstheme="minorHAnsi"/>
          <w:sz w:val="22"/>
          <w:szCs w:val="22"/>
        </w:rPr>
        <w:tab/>
        <w:t xml:space="preserve">poinformowania zamawiającego, że wybór jego oferty będzie prowadził do powstania </w:t>
      </w:r>
      <w:r w:rsidRPr="00C40E52">
        <w:rPr>
          <w:rFonts w:asciiTheme="minorHAnsi" w:hAnsiTheme="minorHAnsi" w:cstheme="minorHAnsi"/>
          <w:sz w:val="22"/>
          <w:szCs w:val="22"/>
        </w:rPr>
        <w:br/>
        <w:t>u zamawiającego obowiązku podatkowego;</w:t>
      </w:r>
    </w:p>
    <w:p w14:paraId="50355F26" w14:textId="77777777" w:rsidR="009844EF" w:rsidRPr="00C40E52" w:rsidRDefault="009844EF" w:rsidP="00113D85">
      <w:pPr>
        <w:tabs>
          <w:tab w:val="left" w:pos="3855"/>
        </w:tabs>
        <w:suppressAutoHyphens/>
        <w:ind w:left="826" w:hanging="409"/>
        <w:jc w:val="both"/>
        <w:rPr>
          <w:rFonts w:asciiTheme="minorHAnsi" w:hAnsiTheme="minorHAnsi" w:cstheme="minorHAnsi"/>
          <w:sz w:val="22"/>
          <w:szCs w:val="22"/>
        </w:rPr>
      </w:pPr>
      <w:r w:rsidRPr="00C40E52">
        <w:rPr>
          <w:rFonts w:asciiTheme="minorHAnsi" w:hAnsiTheme="minorHAnsi" w:cstheme="minorHAnsi"/>
          <w:sz w:val="22"/>
          <w:szCs w:val="22"/>
        </w:rPr>
        <w:t>2)</w:t>
      </w:r>
      <w:r w:rsidRPr="00C40E52">
        <w:rPr>
          <w:rFonts w:asciiTheme="minorHAnsi" w:hAnsiTheme="minorHAnsi" w:cstheme="minorHAnsi"/>
          <w:sz w:val="22"/>
          <w:szCs w:val="22"/>
        </w:rPr>
        <w:tab/>
        <w:t>wskazania nazwy (rodzaju) towaru lub usługi, których dostawa lub świadczenie będą prowadziły do powstania obowiązku podatkowego;</w:t>
      </w:r>
    </w:p>
    <w:p w14:paraId="2A902799" w14:textId="77777777" w:rsidR="009844EF" w:rsidRPr="00C40E52" w:rsidRDefault="009844EF" w:rsidP="00113D85">
      <w:pPr>
        <w:tabs>
          <w:tab w:val="left" w:pos="3855"/>
        </w:tabs>
        <w:suppressAutoHyphens/>
        <w:ind w:left="826" w:hanging="409"/>
        <w:jc w:val="both"/>
        <w:rPr>
          <w:rFonts w:asciiTheme="minorHAnsi" w:hAnsiTheme="minorHAnsi" w:cstheme="minorHAnsi"/>
          <w:sz w:val="22"/>
          <w:szCs w:val="22"/>
        </w:rPr>
      </w:pPr>
      <w:r w:rsidRPr="00C40E52">
        <w:rPr>
          <w:rFonts w:asciiTheme="minorHAnsi" w:hAnsiTheme="minorHAnsi" w:cstheme="minorHAnsi"/>
          <w:sz w:val="22"/>
          <w:szCs w:val="22"/>
        </w:rPr>
        <w:lastRenderedPageBreak/>
        <w:t>3)</w:t>
      </w:r>
      <w:r w:rsidRPr="00C40E52">
        <w:rPr>
          <w:rFonts w:asciiTheme="minorHAnsi" w:hAnsiTheme="minorHAnsi" w:cstheme="minorHAnsi"/>
          <w:sz w:val="22"/>
          <w:szCs w:val="22"/>
        </w:rPr>
        <w:tab/>
        <w:t>wskazania wartości towaru lub usługi objętego obowiązkiem podatkowym zamawiającego, bez kwoty podatku;</w:t>
      </w:r>
    </w:p>
    <w:p w14:paraId="774BD68B" w14:textId="77777777" w:rsidR="009844EF" w:rsidRPr="00C40E52" w:rsidRDefault="009844EF" w:rsidP="00113D85">
      <w:pPr>
        <w:tabs>
          <w:tab w:val="left" w:pos="3855"/>
        </w:tabs>
        <w:suppressAutoHyphens/>
        <w:ind w:left="826" w:hanging="409"/>
        <w:jc w:val="both"/>
        <w:rPr>
          <w:rFonts w:asciiTheme="minorHAnsi" w:hAnsiTheme="minorHAnsi" w:cstheme="minorHAnsi"/>
          <w:sz w:val="22"/>
          <w:szCs w:val="22"/>
        </w:rPr>
      </w:pPr>
      <w:r w:rsidRPr="00C40E52">
        <w:rPr>
          <w:rFonts w:asciiTheme="minorHAnsi" w:hAnsiTheme="minorHAnsi" w:cstheme="minorHAnsi"/>
          <w:sz w:val="22"/>
          <w:szCs w:val="22"/>
        </w:rPr>
        <w:t>4)</w:t>
      </w:r>
      <w:r w:rsidRPr="00C40E52">
        <w:rPr>
          <w:rFonts w:asciiTheme="minorHAnsi" w:hAnsiTheme="minorHAnsi" w:cstheme="minorHAnsi"/>
          <w:sz w:val="22"/>
          <w:szCs w:val="22"/>
        </w:rPr>
        <w:tab/>
        <w:t>wskazania stawki podatku od towarów i usług, która zgodnie z wiedzą Wykonawcy, będzie miała zastosowanie.</w:t>
      </w:r>
    </w:p>
    <w:p w14:paraId="4EB1C07E" w14:textId="77777777" w:rsidR="009844EF" w:rsidRPr="00C40E52" w:rsidRDefault="009844EF" w:rsidP="00113D85">
      <w:pPr>
        <w:suppressAutoHyphens/>
        <w:jc w:val="both"/>
        <w:rPr>
          <w:rFonts w:asciiTheme="minorHAnsi" w:hAnsiTheme="minorHAnsi" w:cstheme="minorHAnsi"/>
          <w:sz w:val="22"/>
          <w:szCs w:val="22"/>
        </w:rPr>
      </w:pPr>
    </w:p>
    <w:p w14:paraId="14328C06" w14:textId="77777777" w:rsidR="009844EF" w:rsidRPr="00C40E52" w:rsidRDefault="009844EF" w:rsidP="00284C01">
      <w:pPr>
        <w:pStyle w:val="Akapitzlist"/>
        <w:numPr>
          <w:ilvl w:val="0"/>
          <w:numId w:val="21"/>
        </w:numPr>
        <w:contextualSpacing w:val="0"/>
        <w:rPr>
          <w:rFonts w:asciiTheme="minorHAnsi" w:hAnsiTheme="minorHAnsi" w:cstheme="minorHAnsi"/>
          <w:b/>
          <w:bCs/>
          <w:sz w:val="22"/>
          <w:szCs w:val="22"/>
        </w:rPr>
      </w:pPr>
      <w:r w:rsidRPr="00C40E52">
        <w:rPr>
          <w:rFonts w:asciiTheme="minorHAnsi" w:hAnsiTheme="minorHAnsi" w:cstheme="minorHAnsi"/>
          <w:b/>
          <w:bCs/>
          <w:sz w:val="22"/>
          <w:szCs w:val="22"/>
        </w:rPr>
        <w:t>WYMAGANIA DOTYCZĄCE WADIUM</w:t>
      </w:r>
    </w:p>
    <w:p w14:paraId="426B1AEE" w14:textId="77777777" w:rsidR="008A49FF" w:rsidRPr="00C40E52" w:rsidRDefault="008A49FF" w:rsidP="00284C01">
      <w:pPr>
        <w:pStyle w:val="Akapitzlist"/>
        <w:numPr>
          <w:ilvl w:val="0"/>
          <w:numId w:val="34"/>
        </w:numPr>
        <w:spacing w:after="120"/>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Zamawiający wymaga wniesienia wadium. </w:t>
      </w:r>
    </w:p>
    <w:p w14:paraId="21F4F780" w14:textId="498C0D81" w:rsidR="008A49FF" w:rsidRPr="006E7CB1" w:rsidRDefault="008A49FF" w:rsidP="00284C01">
      <w:pPr>
        <w:pStyle w:val="Akapitzlist"/>
        <w:numPr>
          <w:ilvl w:val="0"/>
          <w:numId w:val="34"/>
        </w:numPr>
        <w:spacing w:after="120"/>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Wadium powinno być wniesione przed upływem terminu składania ofert, </w:t>
      </w:r>
      <w:r w:rsidRPr="006E7CB1">
        <w:rPr>
          <w:rFonts w:asciiTheme="minorHAnsi" w:hAnsiTheme="minorHAnsi" w:cstheme="minorHAnsi"/>
          <w:sz w:val="22"/>
          <w:szCs w:val="22"/>
        </w:rPr>
        <w:t xml:space="preserve">tj. </w:t>
      </w:r>
      <w:r w:rsidRPr="006E7CB1">
        <w:rPr>
          <w:rFonts w:asciiTheme="minorHAnsi" w:hAnsiTheme="minorHAnsi" w:cstheme="minorHAnsi"/>
          <w:b/>
          <w:sz w:val="22"/>
          <w:szCs w:val="22"/>
        </w:rPr>
        <w:t>do dnia</w:t>
      </w:r>
      <w:r w:rsidRPr="006E7CB1">
        <w:rPr>
          <w:rFonts w:asciiTheme="minorHAnsi" w:hAnsiTheme="minorHAnsi" w:cstheme="minorHAnsi"/>
          <w:sz w:val="22"/>
          <w:szCs w:val="22"/>
        </w:rPr>
        <w:t xml:space="preserve"> </w:t>
      </w:r>
      <w:r w:rsidR="004D06D0" w:rsidRPr="006E7CB1">
        <w:rPr>
          <w:rFonts w:asciiTheme="minorHAnsi" w:hAnsiTheme="minorHAnsi" w:cstheme="minorHAnsi"/>
          <w:b/>
          <w:bCs/>
          <w:sz w:val="22"/>
          <w:szCs w:val="22"/>
        </w:rPr>
        <w:t>1</w:t>
      </w:r>
      <w:r w:rsidR="008F2835" w:rsidRPr="006E7CB1">
        <w:rPr>
          <w:rFonts w:asciiTheme="minorHAnsi" w:hAnsiTheme="minorHAnsi" w:cstheme="minorHAnsi"/>
          <w:b/>
          <w:bCs/>
          <w:sz w:val="22"/>
          <w:szCs w:val="22"/>
        </w:rPr>
        <w:t>4</w:t>
      </w:r>
      <w:r w:rsidRPr="006E7CB1">
        <w:rPr>
          <w:rFonts w:asciiTheme="minorHAnsi" w:hAnsiTheme="minorHAnsi" w:cstheme="minorHAnsi"/>
          <w:b/>
          <w:bCs/>
          <w:sz w:val="22"/>
          <w:szCs w:val="22"/>
        </w:rPr>
        <w:t>.0</w:t>
      </w:r>
      <w:r w:rsidR="00396DCC" w:rsidRPr="006E7CB1">
        <w:rPr>
          <w:rFonts w:asciiTheme="minorHAnsi" w:hAnsiTheme="minorHAnsi" w:cstheme="minorHAnsi"/>
          <w:b/>
          <w:bCs/>
          <w:sz w:val="22"/>
          <w:szCs w:val="22"/>
        </w:rPr>
        <w:t>9</w:t>
      </w:r>
      <w:r w:rsidRPr="006E7CB1">
        <w:rPr>
          <w:rFonts w:asciiTheme="minorHAnsi" w:hAnsiTheme="minorHAnsi" w:cstheme="minorHAnsi"/>
          <w:b/>
          <w:bCs/>
          <w:sz w:val="22"/>
          <w:szCs w:val="22"/>
        </w:rPr>
        <w:t>.202</w:t>
      </w:r>
      <w:r w:rsidR="00396DCC" w:rsidRPr="006E7CB1">
        <w:rPr>
          <w:rFonts w:asciiTheme="minorHAnsi" w:hAnsiTheme="minorHAnsi" w:cstheme="minorHAnsi"/>
          <w:b/>
          <w:bCs/>
          <w:sz w:val="22"/>
          <w:szCs w:val="22"/>
        </w:rPr>
        <w:t>6</w:t>
      </w:r>
      <w:r w:rsidRPr="006E7CB1">
        <w:rPr>
          <w:rFonts w:asciiTheme="minorHAnsi" w:hAnsiTheme="minorHAnsi" w:cstheme="minorHAnsi"/>
          <w:b/>
          <w:bCs/>
          <w:sz w:val="22"/>
          <w:szCs w:val="22"/>
        </w:rPr>
        <w:t xml:space="preserve"> r. do godz. 1</w:t>
      </w:r>
      <w:r w:rsidR="008F2835" w:rsidRPr="006E7CB1">
        <w:rPr>
          <w:rFonts w:asciiTheme="minorHAnsi" w:hAnsiTheme="minorHAnsi" w:cstheme="minorHAnsi"/>
          <w:b/>
          <w:bCs/>
          <w:sz w:val="22"/>
          <w:szCs w:val="22"/>
        </w:rPr>
        <w:t>1</w:t>
      </w:r>
      <w:r w:rsidRPr="006E7CB1">
        <w:rPr>
          <w:rFonts w:asciiTheme="minorHAnsi" w:hAnsiTheme="minorHAnsi" w:cstheme="minorHAnsi"/>
          <w:b/>
          <w:bCs/>
          <w:sz w:val="22"/>
          <w:szCs w:val="22"/>
        </w:rPr>
        <w:t>:00.</w:t>
      </w:r>
      <w:r w:rsidRPr="006E7CB1">
        <w:rPr>
          <w:rFonts w:asciiTheme="minorHAnsi" w:hAnsiTheme="minorHAnsi" w:cstheme="minorHAnsi"/>
          <w:sz w:val="22"/>
          <w:szCs w:val="22"/>
        </w:rPr>
        <w:t xml:space="preserve"> Niewniesienie wadium w tym terminie spowoduje odrzucenie oferty Wykonawcy. </w:t>
      </w:r>
    </w:p>
    <w:p w14:paraId="4DC7B793" w14:textId="70B7346B" w:rsidR="008A49FF" w:rsidRPr="006E7CB1" w:rsidRDefault="008A49FF" w:rsidP="00284C01">
      <w:pPr>
        <w:pStyle w:val="Akapitzlist"/>
        <w:numPr>
          <w:ilvl w:val="0"/>
          <w:numId w:val="34"/>
        </w:numPr>
        <w:spacing w:after="120"/>
        <w:contextualSpacing w:val="0"/>
        <w:jc w:val="both"/>
        <w:rPr>
          <w:rFonts w:asciiTheme="minorHAnsi" w:hAnsiTheme="minorHAnsi" w:cstheme="minorHAnsi"/>
          <w:sz w:val="22"/>
          <w:szCs w:val="22"/>
        </w:rPr>
      </w:pPr>
      <w:r w:rsidRPr="006E7CB1">
        <w:rPr>
          <w:rFonts w:asciiTheme="minorHAnsi" w:hAnsiTheme="minorHAnsi" w:cstheme="minorHAnsi"/>
          <w:sz w:val="22"/>
          <w:szCs w:val="22"/>
        </w:rPr>
        <w:t xml:space="preserve">Wadium ustala się w wysokości: </w:t>
      </w:r>
      <w:r w:rsidR="002010B7" w:rsidRPr="006E7CB1">
        <w:rPr>
          <w:rFonts w:asciiTheme="minorHAnsi" w:hAnsiTheme="minorHAnsi" w:cstheme="minorHAnsi"/>
          <w:sz w:val="22"/>
          <w:szCs w:val="22"/>
        </w:rPr>
        <w:t>20.000,00 (słownie: dwadzieścia tysięcy)</w:t>
      </w:r>
    </w:p>
    <w:p w14:paraId="66711AE1" w14:textId="77777777" w:rsidR="008A49FF" w:rsidRPr="00C40E52" w:rsidRDefault="008A49FF" w:rsidP="00284C01">
      <w:pPr>
        <w:pStyle w:val="Akapitzlist"/>
        <w:numPr>
          <w:ilvl w:val="0"/>
          <w:numId w:val="34"/>
        </w:numPr>
        <w:spacing w:after="120"/>
        <w:contextualSpacing w:val="0"/>
        <w:rPr>
          <w:rFonts w:asciiTheme="minorHAnsi" w:hAnsiTheme="minorHAnsi" w:cstheme="minorHAnsi"/>
          <w:sz w:val="22"/>
          <w:szCs w:val="22"/>
        </w:rPr>
      </w:pPr>
      <w:r w:rsidRPr="00C40E52">
        <w:rPr>
          <w:rFonts w:asciiTheme="minorHAnsi" w:hAnsiTheme="minorHAnsi" w:cstheme="minorHAnsi"/>
          <w:sz w:val="22"/>
          <w:szCs w:val="22"/>
        </w:rPr>
        <w:t xml:space="preserve">Dowód wniesienia wadium należy dołączyć do oferty. </w:t>
      </w:r>
    </w:p>
    <w:p w14:paraId="1C2114AA" w14:textId="77777777" w:rsidR="008A49FF" w:rsidRPr="00C40E52" w:rsidRDefault="008A49FF" w:rsidP="00284C01">
      <w:pPr>
        <w:pStyle w:val="Akapitzlist"/>
        <w:numPr>
          <w:ilvl w:val="0"/>
          <w:numId w:val="34"/>
        </w:numPr>
        <w:spacing w:after="120"/>
        <w:contextualSpacing w:val="0"/>
        <w:rPr>
          <w:rFonts w:asciiTheme="minorHAnsi" w:hAnsiTheme="minorHAnsi" w:cstheme="minorHAnsi"/>
          <w:sz w:val="22"/>
          <w:szCs w:val="22"/>
        </w:rPr>
      </w:pPr>
      <w:r w:rsidRPr="00C40E52">
        <w:rPr>
          <w:rFonts w:asciiTheme="minorHAnsi" w:hAnsiTheme="minorHAnsi" w:cstheme="minorHAnsi"/>
          <w:sz w:val="22"/>
          <w:szCs w:val="22"/>
        </w:rPr>
        <w:t xml:space="preserve">Wadium może być wniesione według wyboru Wykonawcy w jednej lub kilku formach określonych w art. 97 ust. 7 ustawy. </w:t>
      </w:r>
    </w:p>
    <w:p w14:paraId="3C2278F4" w14:textId="48BF50F3" w:rsidR="008A49FF" w:rsidRPr="00C40E52" w:rsidRDefault="008A49FF" w:rsidP="00284C01">
      <w:pPr>
        <w:pStyle w:val="Akapitzlist"/>
        <w:numPr>
          <w:ilvl w:val="0"/>
          <w:numId w:val="34"/>
        </w:numPr>
        <w:spacing w:after="120"/>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Wadium wnoszone w pieniądzu wpłaca się przelewem na rachunek bankowy </w:t>
      </w:r>
      <w:r w:rsidRPr="00C40E52">
        <w:rPr>
          <w:rFonts w:asciiTheme="minorHAnsi" w:hAnsiTheme="minorHAnsi" w:cstheme="minorHAnsi"/>
          <w:b/>
          <w:bCs/>
          <w:sz w:val="22"/>
          <w:szCs w:val="22"/>
        </w:rPr>
        <w:t xml:space="preserve">Zamawiającego: </w:t>
      </w:r>
      <w:r w:rsidR="002345EE" w:rsidRPr="00C40E52">
        <w:rPr>
          <w:rFonts w:asciiTheme="minorHAnsi" w:hAnsiTheme="minorHAnsi" w:cstheme="minorHAnsi"/>
          <w:b/>
          <w:bCs/>
          <w:sz w:val="22"/>
          <w:szCs w:val="22"/>
        </w:rPr>
        <w:br/>
      </w:r>
      <w:r w:rsidR="002345EE" w:rsidRPr="00C40E52">
        <w:rPr>
          <w:rFonts w:ascii="Calibri" w:eastAsia="Calibri" w:hAnsi="Calibri" w:cs="Arial"/>
          <w:bCs/>
          <w:iCs/>
          <w:sz w:val="22"/>
          <w:szCs w:val="22"/>
        </w:rPr>
        <w:t>39 9121 0009 0000 0808 2000 0020</w:t>
      </w:r>
      <w:r w:rsidR="002345EE" w:rsidRPr="00C40E52">
        <w:rPr>
          <w:rFonts w:ascii="Calibri" w:eastAsia="Calibri" w:hAnsi="Calibri" w:cs="Arial"/>
          <w:bCs/>
          <w:iCs/>
        </w:rPr>
        <w:t xml:space="preserve"> </w:t>
      </w:r>
      <w:r w:rsidR="00DF68FF" w:rsidRPr="00C40E52">
        <w:rPr>
          <w:rFonts w:asciiTheme="minorHAnsi" w:hAnsiTheme="minorHAnsi" w:cstheme="minorHAnsi"/>
          <w:sz w:val="22"/>
          <w:szCs w:val="22"/>
        </w:rPr>
        <w:t>- Bank Spółdzielczy w Chynowie</w:t>
      </w:r>
      <w:r w:rsidRPr="00C40E52">
        <w:rPr>
          <w:rFonts w:asciiTheme="minorHAnsi" w:hAnsiTheme="minorHAnsi" w:cstheme="minorHAnsi"/>
          <w:b/>
          <w:bCs/>
          <w:sz w:val="22"/>
          <w:szCs w:val="22"/>
        </w:rPr>
        <w:t xml:space="preserve"> </w:t>
      </w:r>
      <w:r w:rsidRPr="00C40E52">
        <w:rPr>
          <w:rFonts w:asciiTheme="minorHAnsi" w:hAnsiTheme="minorHAnsi" w:cstheme="minorHAnsi"/>
          <w:sz w:val="22"/>
          <w:szCs w:val="22"/>
        </w:rPr>
        <w:t xml:space="preserve">z adnotacją </w:t>
      </w:r>
      <w:r w:rsidRPr="00C40E52">
        <w:rPr>
          <w:rFonts w:asciiTheme="minorHAnsi" w:hAnsiTheme="minorHAnsi" w:cstheme="minorHAnsi"/>
          <w:bCs/>
          <w:sz w:val="22"/>
          <w:szCs w:val="22"/>
        </w:rPr>
        <w:t>jakiego postępowania i jakiej jego części dotyczy.</w:t>
      </w:r>
    </w:p>
    <w:p w14:paraId="1186EF27" w14:textId="77777777" w:rsidR="008A49FF" w:rsidRPr="00C40E52" w:rsidRDefault="008A49FF" w:rsidP="00284C01">
      <w:pPr>
        <w:pStyle w:val="Akapitzlist"/>
        <w:numPr>
          <w:ilvl w:val="0"/>
          <w:numId w:val="34"/>
        </w:numPr>
        <w:spacing w:after="120"/>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Dowodem wniesienia wadium będzie kopia polecenia dokonania przelewu, przy czym w terminie określonym dla wniesienia wadium środki powinny znaleźć się na rachunku bankowym Zamawiającego. </w:t>
      </w:r>
    </w:p>
    <w:p w14:paraId="00915BBA" w14:textId="77777777" w:rsidR="008A49FF" w:rsidRPr="00C40E52" w:rsidRDefault="008A49FF" w:rsidP="00284C01">
      <w:pPr>
        <w:pStyle w:val="Akapitzlist"/>
        <w:numPr>
          <w:ilvl w:val="0"/>
          <w:numId w:val="34"/>
        </w:numPr>
        <w:spacing w:after="120"/>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W przypadku wniesienia wadium w formie określonej w art. 97 ust. 7 pkt 2-4 ustawy, Wykonawca zobowiązany jest przekazać Zamawiającemu oryginał dokumentu w postaci elektronicznej. </w:t>
      </w:r>
    </w:p>
    <w:p w14:paraId="737C8F0F" w14:textId="77777777" w:rsidR="008A49FF" w:rsidRPr="00C40E52" w:rsidRDefault="008A49FF" w:rsidP="00284C01">
      <w:pPr>
        <w:pStyle w:val="Akapitzlist"/>
        <w:numPr>
          <w:ilvl w:val="0"/>
          <w:numId w:val="34"/>
        </w:numPr>
        <w:spacing w:after="120"/>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Wadium wnoszone w formie innej niż w pieniądzu musi w szczególności określać bezwarunkowy, nieodwołalny obowiązek zapłaty na pierwsze żądanie Zamawiającego, w przypadkach określonych w art. 98 ust. 6 pkt 1-3 ustawy </w:t>
      </w:r>
      <w:proofErr w:type="spellStart"/>
      <w:r w:rsidRPr="00C40E52">
        <w:rPr>
          <w:rFonts w:asciiTheme="minorHAnsi" w:hAnsiTheme="minorHAnsi" w:cstheme="minorHAnsi"/>
          <w:sz w:val="22"/>
          <w:szCs w:val="22"/>
        </w:rPr>
        <w:t>Pzp</w:t>
      </w:r>
      <w:proofErr w:type="spellEnd"/>
      <w:r w:rsidRPr="00C40E52">
        <w:rPr>
          <w:rFonts w:asciiTheme="minorHAnsi" w:hAnsiTheme="minorHAnsi" w:cstheme="minorHAnsi"/>
          <w:sz w:val="22"/>
          <w:szCs w:val="22"/>
        </w:rPr>
        <w:t xml:space="preserve"> oraz być ważne przez okres związania ofertą, określony w niniejszej specyfikacji. </w:t>
      </w:r>
    </w:p>
    <w:p w14:paraId="24388BB1" w14:textId="46598628" w:rsidR="008A49FF" w:rsidRPr="00C40E52" w:rsidRDefault="008A49FF" w:rsidP="00284C01">
      <w:pPr>
        <w:pStyle w:val="Akapitzlist"/>
        <w:numPr>
          <w:ilvl w:val="0"/>
          <w:numId w:val="34"/>
        </w:numPr>
        <w:spacing w:after="120"/>
        <w:contextualSpacing w:val="0"/>
        <w:jc w:val="both"/>
        <w:rPr>
          <w:rFonts w:asciiTheme="minorHAnsi" w:hAnsiTheme="minorHAnsi" w:cstheme="minorHAnsi"/>
          <w:sz w:val="22"/>
          <w:szCs w:val="22"/>
        </w:rPr>
      </w:pPr>
      <w:r w:rsidRPr="00C40E52">
        <w:rPr>
          <w:rFonts w:asciiTheme="minorHAnsi" w:hAnsiTheme="minorHAnsi" w:cstheme="minorHAnsi"/>
          <w:b/>
          <w:bCs/>
          <w:sz w:val="22"/>
          <w:szCs w:val="22"/>
        </w:rPr>
        <w:t xml:space="preserve">W przypadku Wykonawców wspólnie ubiegających się o udzielenie zamówienia, z dokumentu wadium musi wynikać, że wadium zabezpiecza ofertę Wykonawców wspólnie ubiegających się o zamówienie wraz z oznaczeniem tych Wykonawców. </w:t>
      </w:r>
    </w:p>
    <w:p w14:paraId="0A2FCA01" w14:textId="77777777" w:rsidR="00151E2A" w:rsidRPr="00C40E52" w:rsidRDefault="008A49FF" w:rsidP="00284C01">
      <w:pPr>
        <w:pStyle w:val="Akapitzlist"/>
        <w:numPr>
          <w:ilvl w:val="0"/>
          <w:numId w:val="34"/>
        </w:numPr>
        <w:spacing w:after="120"/>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Wykonawca powinien przekazać dokument wadium przy użyciu środków komunikacji elektronicznej, do upływu terminu składania ofert. Jeżeli wadium jest wnoszone w formie gwarancji lub poręczenia, Wykonawca przekazuje Zamawiającemu oryginał gwarancji lub poręczenia, w postaci elektronicznej. </w:t>
      </w:r>
    </w:p>
    <w:p w14:paraId="326DF33A" w14:textId="40C25F2B" w:rsidR="008A49FF" w:rsidRPr="00C40E52" w:rsidRDefault="008A49FF" w:rsidP="00284C01">
      <w:pPr>
        <w:pStyle w:val="Akapitzlist"/>
        <w:numPr>
          <w:ilvl w:val="0"/>
          <w:numId w:val="34"/>
        </w:numPr>
        <w:spacing w:after="120"/>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Dokument wadialny musi zawierać informację, że stanowi zabezpieczenie wadium na rzecz Gminy Chynów, w postępowaniu prowadzonym w trybie podstawowym bez negocjacji </w:t>
      </w:r>
      <w:r w:rsidRPr="00B532FE">
        <w:rPr>
          <w:rFonts w:asciiTheme="minorHAnsi" w:hAnsiTheme="minorHAnsi" w:cstheme="minorHAnsi"/>
          <w:color w:val="000000" w:themeColor="text1"/>
          <w:sz w:val="22"/>
          <w:szCs w:val="22"/>
        </w:rPr>
        <w:t>na „</w:t>
      </w:r>
      <w:r w:rsidR="00B532FE" w:rsidRPr="00B532FE">
        <w:rPr>
          <w:rFonts w:asciiTheme="minorHAnsi" w:hAnsiTheme="minorHAnsi" w:cstheme="minorHAnsi"/>
          <w:color w:val="000000" w:themeColor="text1"/>
          <w:sz w:val="22"/>
          <w:szCs w:val="22"/>
        </w:rPr>
        <w:t xml:space="preserve">Budowa </w:t>
      </w:r>
      <w:r w:rsidR="00B532FE" w:rsidRPr="00B532FE">
        <w:rPr>
          <w:rFonts w:asciiTheme="minorHAnsi" w:hAnsiTheme="minorHAnsi" w:cstheme="minorHAnsi"/>
          <w:sz w:val="22"/>
          <w:szCs w:val="22"/>
        </w:rPr>
        <w:t>przydomowych oczyszczalni ścieków na terenie Gminy Chynów</w:t>
      </w:r>
      <w:r w:rsidR="00B532FE">
        <w:rPr>
          <w:rFonts w:asciiTheme="minorHAnsi" w:hAnsiTheme="minorHAnsi" w:cstheme="minorHAnsi"/>
          <w:sz w:val="22"/>
          <w:szCs w:val="22"/>
        </w:rPr>
        <w:t>”.</w:t>
      </w:r>
    </w:p>
    <w:p w14:paraId="3F18D7AE" w14:textId="77777777" w:rsidR="008A49FF" w:rsidRPr="00C40E52" w:rsidRDefault="008A49FF" w:rsidP="00284C01">
      <w:pPr>
        <w:pStyle w:val="Akapitzlist"/>
        <w:numPr>
          <w:ilvl w:val="0"/>
          <w:numId w:val="34"/>
        </w:numPr>
        <w:spacing w:after="120"/>
        <w:contextualSpacing w:val="0"/>
        <w:jc w:val="both"/>
        <w:rPr>
          <w:rFonts w:asciiTheme="minorHAnsi" w:hAnsiTheme="minorHAnsi" w:cstheme="minorHAnsi"/>
          <w:sz w:val="22"/>
          <w:szCs w:val="22"/>
        </w:rPr>
      </w:pPr>
      <w:r w:rsidRPr="00C40E52">
        <w:rPr>
          <w:rFonts w:asciiTheme="minorHAnsi" w:hAnsiTheme="minorHAnsi" w:cstheme="minorHAnsi"/>
          <w:sz w:val="22"/>
          <w:szCs w:val="22"/>
        </w:rPr>
        <w:t>Wszelkie koszty związane z wniesieniem wadium ponosi Wykonawca.</w:t>
      </w:r>
    </w:p>
    <w:p w14:paraId="181A1A34" w14:textId="77777777" w:rsidR="009844EF" w:rsidRPr="00C40E52" w:rsidRDefault="009844EF" w:rsidP="009844EF">
      <w:pPr>
        <w:rPr>
          <w:rFonts w:asciiTheme="minorHAnsi" w:hAnsiTheme="minorHAnsi" w:cstheme="minorHAnsi"/>
          <w:b/>
          <w:bCs/>
          <w:sz w:val="22"/>
          <w:szCs w:val="22"/>
        </w:rPr>
      </w:pPr>
    </w:p>
    <w:p w14:paraId="3C6BEA13" w14:textId="77777777" w:rsidR="009844EF" w:rsidRPr="00C40E52" w:rsidRDefault="009844EF" w:rsidP="00284C01">
      <w:pPr>
        <w:pStyle w:val="Akapitzlist"/>
        <w:numPr>
          <w:ilvl w:val="0"/>
          <w:numId w:val="21"/>
        </w:numPr>
        <w:contextualSpacing w:val="0"/>
        <w:rPr>
          <w:rFonts w:asciiTheme="minorHAnsi" w:hAnsiTheme="minorHAnsi" w:cstheme="minorHAnsi"/>
          <w:b/>
          <w:bCs/>
          <w:sz w:val="22"/>
          <w:szCs w:val="22"/>
        </w:rPr>
      </w:pPr>
      <w:r w:rsidRPr="00C40E52">
        <w:rPr>
          <w:rFonts w:asciiTheme="minorHAnsi" w:hAnsiTheme="minorHAnsi" w:cstheme="minorHAnsi"/>
          <w:b/>
          <w:bCs/>
          <w:sz w:val="22"/>
          <w:szCs w:val="22"/>
        </w:rPr>
        <w:t>TERMIN ZWIĄZANIA OFERTĄ</w:t>
      </w:r>
    </w:p>
    <w:p w14:paraId="12FFA2B0" w14:textId="38BD47FF" w:rsidR="009844EF" w:rsidRPr="006E7CB1" w:rsidRDefault="009844EF" w:rsidP="00C50155">
      <w:pPr>
        <w:pStyle w:val="pkt"/>
        <w:tabs>
          <w:tab w:val="left" w:pos="142"/>
        </w:tabs>
        <w:spacing w:before="0" w:after="0"/>
        <w:ind w:left="426" w:hanging="426"/>
        <w:rPr>
          <w:rFonts w:asciiTheme="minorHAnsi" w:hAnsiTheme="minorHAnsi" w:cstheme="minorHAnsi"/>
          <w:sz w:val="22"/>
          <w:szCs w:val="22"/>
        </w:rPr>
      </w:pPr>
      <w:r w:rsidRPr="00C40E52">
        <w:rPr>
          <w:rFonts w:asciiTheme="minorHAnsi" w:hAnsiTheme="minorHAnsi" w:cstheme="minorHAnsi"/>
          <w:sz w:val="22"/>
          <w:szCs w:val="22"/>
        </w:rPr>
        <w:t xml:space="preserve">  1.   </w:t>
      </w:r>
      <w:bookmarkStart w:id="20" w:name="_Hlk192761269"/>
      <w:r w:rsidRPr="00C40E52">
        <w:rPr>
          <w:rFonts w:asciiTheme="minorHAnsi" w:hAnsiTheme="minorHAnsi" w:cstheme="minorHAnsi"/>
          <w:sz w:val="22"/>
          <w:szCs w:val="22"/>
        </w:rPr>
        <w:t xml:space="preserve">Wykonawca </w:t>
      </w:r>
      <w:r w:rsidRPr="006E7CB1">
        <w:rPr>
          <w:rFonts w:asciiTheme="minorHAnsi" w:hAnsiTheme="minorHAnsi" w:cstheme="minorHAnsi"/>
          <w:sz w:val="22"/>
          <w:szCs w:val="22"/>
        </w:rPr>
        <w:t xml:space="preserve">będzie związany ofertą od dnia upływu terminu składania ofert, przy czym pierwszym dniem terminu związania ofertą jest dzień, w którym upływa termin składania ofert, przez okres 30 dni, tj. </w:t>
      </w:r>
      <w:r w:rsidRPr="006E7CB1">
        <w:rPr>
          <w:rFonts w:asciiTheme="minorHAnsi" w:hAnsiTheme="minorHAnsi" w:cstheme="minorHAnsi"/>
          <w:b/>
          <w:sz w:val="22"/>
          <w:szCs w:val="22"/>
        </w:rPr>
        <w:t xml:space="preserve">do dnia </w:t>
      </w:r>
      <w:r w:rsidR="004A6786" w:rsidRPr="006E7CB1">
        <w:rPr>
          <w:rFonts w:asciiTheme="minorHAnsi" w:hAnsiTheme="minorHAnsi" w:cstheme="minorHAnsi"/>
          <w:b/>
          <w:sz w:val="22"/>
          <w:szCs w:val="22"/>
        </w:rPr>
        <w:t>13</w:t>
      </w:r>
      <w:r w:rsidR="00E15F8B" w:rsidRPr="006E7CB1">
        <w:rPr>
          <w:rFonts w:asciiTheme="minorHAnsi" w:hAnsiTheme="minorHAnsi" w:cstheme="minorHAnsi"/>
          <w:b/>
          <w:sz w:val="22"/>
          <w:szCs w:val="22"/>
        </w:rPr>
        <w:t xml:space="preserve"> października </w:t>
      </w:r>
      <w:r w:rsidR="003A0561" w:rsidRPr="006E7CB1">
        <w:rPr>
          <w:rFonts w:asciiTheme="minorHAnsi" w:hAnsiTheme="minorHAnsi" w:cstheme="minorHAnsi"/>
          <w:b/>
          <w:sz w:val="22"/>
          <w:szCs w:val="22"/>
        </w:rPr>
        <w:t xml:space="preserve"> </w:t>
      </w:r>
      <w:r w:rsidRPr="006E7CB1">
        <w:rPr>
          <w:rFonts w:asciiTheme="minorHAnsi" w:hAnsiTheme="minorHAnsi" w:cstheme="minorHAnsi"/>
          <w:b/>
          <w:sz w:val="22"/>
          <w:szCs w:val="22"/>
        </w:rPr>
        <w:t>202</w:t>
      </w:r>
      <w:r w:rsidR="00E15F8B" w:rsidRPr="006E7CB1">
        <w:rPr>
          <w:rFonts w:asciiTheme="minorHAnsi" w:hAnsiTheme="minorHAnsi" w:cstheme="minorHAnsi"/>
          <w:b/>
          <w:sz w:val="22"/>
          <w:szCs w:val="22"/>
        </w:rPr>
        <w:t>6</w:t>
      </w:r>
      <w:r w:rsidR="008A49FF" w:rsidRPr="006E7CB1">
        <w:rPr>
          <w:rFonts w:asciiTheme="minorHAnsi" w:hAnsiTheme="minorHAnsi" w:cstheme="minorHAnsi"/>
          <w:b/>
          <w:sz w:val="22"/>
          <w:szCs w:val="22"/>
        </w:rPr>
        <w:t xml:space="preserve"> </w:t>
      </w:r>
      <w:r w:rsidRPr="006E7CB1">
        <w:rPr>
          <w:rFonts w:asciiTheme="minorHAnsi" w:hAnsiTheme="minorHAnsi" w:cstheme="minorHAnsi"/>
          <w:b/>
          <w:sz w:val="22"/>
          <w:szCs w:val="22"/>
        </w:rPr>
        <w:t>r.</w:t>
      </w:r>
      <w:bookmarkEnd w:id="20"/>
    </w:p>
    <w:p w14:paraId="7410EDDC" w14:textId="77777777" w:rsidR="009844EF" w:rsidRPr="00C40E52" w:rsidRDefault="009844EF" w:rsidP="00284C01">
      <w:pPr>
        <w:pStyle w:val="pkt"/>
        <w:numPr>
          <w:ilvl w:val="0"/>
          <w:numId w:val="28"/>
        </w:numPr>
        <w:spacing w:before="0" w:after="0"/>
        <w:ind w:left="426"/>
        <w:rPr>
          <w:rFonts w:asciiTheme="minorHAnsi" w:hAnsiTheme="minorHAnsi" w:cstheme="minorHAnsi"/>
          <w:sz w:val="22"/>
          <w:szCs w:val="22"/>
        </w:rPr>
      </w:pPr>
      <w:r w:rsidRPr="006E7CB1">
        <w:rPr>
          <w:rFonts w:asciiTheme="minorHAnsi" w:hAnsiTheme="minorHAnsi" w:cstheme="minorHAnsi"/>
          <w:sz w:val="22"/>
          <w:szCs w:val="22"/>
        </w:rPr>
        <w:t xml:space="preserve">W przypadku gdy wybór najkorzystniejszej oferty nie nastąpi przed upływem </w:t>
      </w:r>
      <w:r w:rsidRPr="006E7CB1">
        <w:rPr>
          <w:rStyle w:val="Uwydatnienie"/>
          <w:rFonts w:asciiTheme="minorHAnsi" w:hAnsiTheme="minorHAnsi" w:cstheme="minorHAnsi"/>
          <w:sz w:val="22"/>
          <w:szCs w:val="22"/>
        </w:rPr>
        <w:t>terminu związania</w:t>
      </w:r>
      <w:r w:rsidRPr="006E7CB1">
        <w:rPr>
          <w:rFonts w:asciiTheme="minorHAnsi" w:hAnsiTheme="minorHAnsi" w:cstheme="minorHAnsi"/>
          <w:sz w:val="22"/>
          <w:szCs w:val="22"/>
        </w:rPr>
        <w:t xml:space="preserve"> ofertą, o którym mowa w pkt 1, Zamawiający przed upływem </w:t>
      </w:r>
      <w:r w:rsidRPr="006E7CB1">
        <w:rPr>
          <w:rStyle w:val="Uwydatnienie"/>
          <w:rFonts w:asciiTheme="minorHAnsi" w:hAnsiTheme="minorHAnsi" w:cstheme="minorHAnsi"/>
          <w:i w:val="0"/>
          <w:iCs/>
          <w:sz w:val="22"/>
          <w:szCs w:val="22"/>
        </w:rPr>
        <w:t>terminu związania</w:t>
      </w:r>
      <w:r w:rsidRPr="006E7CB1">
        <w:rPr>
          <w:rFonts w:asciiTheme="minorHAnsi" w:hAnsiTheme="minorHAnsi" w:cstheme="minorHAnsi"/>
          <w:i/>
          <w:iCs/>
          <w:sz w:val="22"/>
          <w:szCs w:val="22"/>
        </w:rPr>
        <w:t xml:space="preserve"> </w:t>
      </w:r>
      <w:r w:rsidRPr="006E7CB1">
        <w:rPr>
          <w:rFonts w:asciiTheme="minorHAnsi" w:hAnsiTheme="minorHAnsi" w:cstheme="minorHAnsi"/>
          <w:sz w:val="22"/>
          <w:szCs w:val="22"/>
        </w:rPr>
        <w:t xml:space="preserve">ofertą, zwróci się jednokrotnie do Wykonawców o wyrażenie </w:t>
      </w:r>
      <w:r w:rsidRPr="00C40E52">
        <w:rPr>
          <w:rFonts w:asciiTheme="minorHAnsi" w:hAnsiTheme="minorHAnsi" w:cstheme="minorHAnsi"/>
          <w:sz w:val="22"/>
          <w:szCs w:val="22"/>
        </w:rPr>
        <w:t>zgody na przedłużenie tego terminu o wskazywany przez niego okres, nie dłuższy niż 30 dni.</w:t>
      </w:r>
    </w:p>
    <w:p w14:paraId="48820C67" w14:textId="77777777" w:rsidR="009844EF" w:rsidRPr="00C40E52" w:rsidRDefault="009844EF" w:rsidP="00284C01">
      <w:pPr>
        <w:pStyle w:val="pkt"/>
        <w:numPr>
          <w:ilvl w:val="0"/>
          <w:numId w:val="28"/>
        </w:numPr>
        <w:spacing w:before="0" w:after="0"/>
        <w:ind w:left="426"/>
        <w:rPr>
          <w:rFonts w:asciiTheme="minorHAnsi" w:hAnsiTheme="minorHAnsi" w:cstheme="minorHAnsi"/>
          <w:sz w:val="22"/>
          <w:szCs w:val="22"/>
        </w:rPr>
      </w:pPr>
      <w:r w:rsidRPr="00C40E52">
        <w:rPr>
          <w:rFonts w:asciiTheme="minorHAnsi" w:hAnsiTheme="minorHAnsi" w:cstheme="minorHAnsi"/>
          <w:sz w:val="22"/>
          <w:szCs w:val="22"/>
        </w:rPr>
        <w:t xml:space="preserve">Przedłużenie </w:t>
      </w:r>
      <w:r w:rsidRPr="00C40E52">
        <w:rPr>
          <w:rStyle w:val="Uwydatnienie"/>
          <w:rFonts w:asciiTheme="minorHAnsi" w:hAnsiTheme="minorHAnsi" w:cstheme="minorHAnsi"/>
          <w:i w:val="0"/>
          <w:iCs/>
          <w:sz w:val="22"/>
          <w:szCs w:val="22"/>
        </w:rPr>
        <w:t>terminu związania</w:t>
      </w:r>
      <w:r w:rsidRPr="00C40E52">
        <w:rPr>
          <w:rFonts w:asciiTheme="minorHAnsi" w:hAnsiTheme="minorHAnsi" w:cstheme="minorHAnsi"/>
          <w:sz w:val="22"/>
          <w:szCs w:val="22"/>
        </w:rPr>
        <w:t xml:space="preserve"> ofertą, o którym mowa w ust. 2, wymaga złożenia przez Wykonawcę pisemnego oświadczenia o wyrażeniu zgody na przedłużenie </w:t>
      </w:r>
      <w:r w:rsidRPr="00C40E52">
        <w:rPr>
          <w:rStyle w:val="Uwydatnienie"/>
          <w:rFonts w:asciiTheme="minorHAnsi" w:hAnsiTheme="minorHAnsi" w:cstheme="minorHAnsi"/>
          <w:i w:val="0"/>
          <w:iCs/>
          <w:sz w:val="22"/>
          <w:szCs w:val="22"/>
        </w:rPr>
        <w:t>terminu związania</w:t>
      </w:r>
      <w:r w:rsidRPr="00C40E52">
        <w:rPr>
          <w:rFonts w:asciiTheme="minorHAnsi" w:hAnsiTheme="minorHAnsi" w:cstheme="minorHAnsi"/>
          <w:sz w:val="22"/>
          <w:szCs w:val="22"/>
        </w:rPr>
        <w:t xml:space="preserve"> ofertą. </w:t>
      </w:r>
    </w:p>
    <w:p w14:paraId="4022B272" w14:textId="421C42D9" w:rsidR="009844EF" w:rsidRPr="00C40E52" w:rsidRDefault="009844EF" w:rsidP="00284C01">
      <w:pPr>
        <w:pStyle w:val="pkt"/>
        <w:numPr>
          <w:ilvl w:val="0"/>
          <w:numId w:val="28"/>
        </w:numPr>
        <w:spacing w:before="0" w:after="120"/>
        <w:ind w:left="426"/>
        <w:rPr>
          <w:rFonts w:asciiTheme="minorHAnsi" w:hAnsiTheme="minorHAnsi" w:cstheme="minorHAnsi"/>
          <w:b/>
          <w:bCs/>
          <w:sz w:val="22"/>
          <w:szCs w:val="22"/>
        </w:rPr>
      </w:pPr>
      <w:r w:rsidRPr="00C40E52">
        <w:rPr>
          <w:rFonts w:asciiTheme="minorHAnsi" w:hAnsiTheme="minorHAnsi" w:cstheme="minorHAnsi"/>
          <w:sz w:val="22"/>
          <w:szCs w:val="22"/>
        </w:rPr>
        <w:lastRenderedPageBreak/>
        <w:t>W przypadku</w:t>
      </w:r>
      <w:r w:rsidR="00C50155" w:rsidRPr="00C40E52">
        <w:rPr>
          <w:rFonts w:asciiTheme="minorHAnsi" w:hAnsiTheme="minorHAnsi" w:cstheme="minorHAnsi"/>
          <w:sz w:val="22"/>
          <w:szCs w:val="22"/>
        </w:rPr>
        <w:t>,</w:t>
      </w:r>
      <w:r w:rsidRPr="00C40E52">
        <w:rPr>
          <w:rFonts w:asciiTheme="minorHAnsi" w:hAnsiTheme="minorHAnsi" w:cstheme="minorHAnsi"/>
          <w:sz w:val="22"/>
          <w:szCs w:val="22"/>
        </w:rPr>
        <w:t xml:space="preserve"> gdy Zamawiający żąda wniesienia wadium, przedłużenie </w:t>
      </w:r>
      <w:r w:rsidRPr="00C40E52">
        <w:rPr>
          <w:rStyle w:val="Uwydatnienie"/>
          <w:rFonts w:asciiTheme="minorHAnsi" w:hAnsiTheme="minorHAnsi" w:cstheme="minorHAnsi"/>
          <w:i w:val="0"/>
          <w:iCs/>
          <w:sz w:val="22"/>
          <w:szCs w:val="22"/>
        </w:rPr>
        <w:t>terminu związania</w:t>
      </w:r>
      <w:r w:rsidRPr="00C40E52">
        <w:rPr>
          <w:rFonts w:asciiTheme="minorHAnsi" w:hAnsiTheme="minorHAnsi" w:cstheme="minorHAnsi"/>
          <w:i/>
          <w:iCs/>
          <w:sz w:val="22"/>
          <w:szCs w:val="22"/>
        </w:rPr>
        <w:t xml:space="preserve"> </w:t>
      </w:r>
      <w:r w:rsidRPr="00C40E52">
        <w:rPr>
          <w:rFonts w:asciiTheme="minorHAnsi" w:hAnsiTheme="minorHAnsi" w:cstheme="minorHAnsi"/>
          <w:sz w:val="22"/>
          <w:szCs w:val="22"/>
        </w:rPr>
        <w:t>ofertą, o którym mowa w ust. 2, następuje wraz z przedłużeniem okresu ważności wadium albo, jeżeli nie jest to możliwe, z wniesieniem nowego wadium na przedłużony okres związania ofertą.</w:t>
      </w:r>
    </w:p>
    <w:p w14:paraId="0E248FE4" w14:textId="77777777" w:rsidR="009844EF" w:rsidRPr="006E7CB1" w:rsidRDefault="009844EF" w:rsidP="009844EF">
      <w:pPr>
        <w:rPr>
          <w:rFonts w:asciiTheme="minorHAnsi" w:hAnsiTheme="minorHAnsi" w:cstheme="minorHAnsi"/>
          <w:b/>
          <w:bCs/>
          <w:sz w:val="22"/>
          <w:szCs w:val="22"/>
        </w:rPr>
      </w:pPr>
    </w:p>
    <w:p w14:paraId="2BB0D474" w14:textId="77777777" w:rsidR="009844EF" w:rsidRPr="006E7CB1" w:rsidRDefault="009844EF" w:rsidP="00284C01">
      <w:pPr>
        <w:pStyle w:val="Akapitzlist"/>
        <w:numPr>
          <w:ilvl w:val="0"/>
          <w:numId w:val="21"/>
        </w:numPr>
        <w:contextualSpacing w:val="0"/>
        <w:rPr>
          <w:rFonts w:asciiTheme="minorHAnsi" w:hAnsiTheme="minorHAnsi" w:cstheme="minorHAnsi"/>
          <w:b/>
          <w:bCs/>
          <w:sz w:val="22"/>
          <w:szCs w:val="22"/>
        </w:rPr>
      </w:pPr>
      <w:r w:rsidRPr="006E7CB1">
        <w:rPr>
          <w:rFonts w:asciiTheme="minorHAnsi" w:hAnsiTheme="minorHAnsi" w:cstheme="minorHAnsi"/>
          <w:b/>
          <w:bCs/>
          <w:sz w:val="22"/>
          <w:szCs w:val="22"/>
        </w:rPr>
        <w:t>TERMIN SKŁADANIA I OTWARCIA OFERT</w:t>
      </w:r>
    </w:p>
    <w:p w14:paraId="74EED885" w14:textId="77777777" w:rsidR="009844EF" w:rsidRPr="006E7CB1" w:rsidRDefault="009844EF" w:rsidP="00284C01">
      <w:pPr>
        <w:pStyle w:val="Akapitzlist"/>
        <w:widowControl w:val="0"/>
        <w:numPr>
          <w:ilvl w:val="1"/>
          <w:numId w:val="24"/>
        </w:numPr>
        <w:tabs>
          <w:tab w:val="left" w:pos="284"/>
        </w:tabs>
        <w:autoSpaceDE w:val="0"/>
        <w:autoSpaceDN w:val="0"/>
        <w:spacing w:line="229" w:lineRule="exact"/>
        <w:ind w:left="284" w:hanging="284"/>
        <w:contextualSpacing w:val="0"/>
        <w:jc w:val="both"/>
        <w:rPr>
          <w:rFonts w:asciiTheme="minorHAnsi" w:hAnsiTheme="minorHAnsi" w:cstheme="minorHAnsi"/>
          <w:sz w:val="22"/>
          <w:szCs w:val="22"/>
        </w:rPr>
      </w:pPr>
      <w:r w:rsidRPr="006E7CB1">
        <w:rPr>
          <w:rFonts w:asciiTheme="minorHAnsi" w:hAnsiTheme="minorHAnsi" w:cstheme="minorHAnsi"/>
          <w:sz w:val="22"/>
          <w:szCs w:val="22"/>
        </w:rPr>
        <w:t>Oferty</w:t>
      </w:r>
      <w:r w:rsidRPr="006E7CB1">
        <w:rPr>
          <w:rFonts w:asciiTheme="minorHAnsi" w:hAnsiTheme="minorHAnsi" w:cstheme="minorHAnsi"/>
          <w:spacing w:val="-12"/>
          <w:sz w:val="22"/>
          <w:szCs w:val="22"/>
        </w:rPr>
        <w:t xml:space="preserve"> </w:t>
      </w:r>
      <w:r w:rsidRPr="006E7CB1">
        <w:rPr>
          <w:rFonts w:asciiTheme="minorHAnsi" w:hAnsiTheme="minorHAnsi" w:cstheme="minorHAnsi"/>
          <w:sz w:val="22"/>
          <w:szCs w:val="22"/>
        </w:rPr>
        <w:t>należy</w:t>
      </w:r>
      <w:r w:rsidRPr="006E7CB1">
        <w:rPr>
          <w:rFonts w:asciiTheme="minorHAnsi" w:hAnsiTheme="minorHAnsi" w:cstheme="minorHAnsi"/>
          <w:spacing w:val="-8"/>
          <w:sz w:val="22"/>
          <w:szCs w:val="22"/>
        </w:rPr>
        <w:t xml:space="preserve"> </w:t>
      </w:r>
      <w:r w:rsidRPr="006E7CB1">
        <w:rPr>
          <w:rFonts w:asciiTheme="minorHAnsi" w:hAnsiTheme="minorHAnsi" w:cstheme="minorHAnsi"/>
          <w:sz w:val="22"/>
          <w:szCs w:val="22"/>
        </w:rPr>
        <w:t>składać</w:t>
      </w:r>
      <w:r w:rsidRPr="006E7CB1">
        <w:rPr>
          <w:rFonts w:asciiTheme="minorHAnsi" w:hAnsiTheme="minorHAnsi" w:cstheme="minorHAnsi"/>
          <w:spacing w:val="-1"/>
          <w:sz w:val="22"/>
          <w:szCs w:val="22"/>
        </w:rPr>
        <w:t xml:space="preserve"> </w:t>
      </w:r>
      <w:r w:rsidRPr="006E7CB1">
        <w:rPr>
          <w:rFonts w:asciiTheme="minorHAnsi" w:hAnsiTheme="minorHAnsi" w:cstheme="minorHAnsi"/>
          <w:sz w:val="22"/>
          <w:szCs w:val="22"/>
        </w:rPr>
        <w:t>w</w:t>
      </w:r>
      <w:r w:rsidRPr="006E7CB1">
        <w:rPr>
          <w:rFonts w:asciiTheme="minorHAnsi" w:hAnsiTheme="minorHAnsi" w:cstheme="minorHAnsi"/>
          <w:spacing w:val="-7"/>
          <w:sz w:val="22"/>
          <w:szCs w:val="22"/>
        </w:rPr>
        <w:t xml:space="preserve"> </w:t>
      </w:r>
      <w:r w:rsidRPr="006E7CB1">
        <w:rPr>
          <w:rFonts w:asciiTheme="minorHAnsi" w:hAnsiTheme="minorHAnsi" w:cstheme="minorHAnsi"/>
          <w:sz w:val="22"/>
          <w:szCs w:val="22"/>
        </w:rPr>
        <w:t>formie</w:t>
      </w:r>
      <w:r w:rsidRPr="006E7CB1">
        <w:rPr>
          <w:rFonts w:asciiTheme="minorHAnsi" w:hAnsiTheme="minorHAnsi" w:cstheme="minorHAnsi"/>
          <w:spacing w:val="-5"/>
          <w:sz w:val="22"/>
          <w:szCs w:val="22"/>
        </w:rPr>
        <w:t xml:space="preserve"> </w:t>
      </w:r>
      <w:r w:rsidRPr="006E7CB1">
        <w:rPr>
          <w:rFonts w:asciiTheme="minorHAnsi" w:hAnsiTheme="minorHAnsi" w:cstheme="minorHAnsi"/>
          <w:sz w:val="22"/>
          <w:szCs w:val="22"/>
        </w:rPr>
        <w:t>lub</w:t>
      </w:r>
      <w:r w:rsidRPr="006E7CB1">
        <w:rPr>
          <w:rFonts w:asciiTheme="minorHAnsi" w:hAnsiTheme="minorHAnsi" w:cstheme="minorHAnsi"/>
          <w:spacing w:val="-7"/>
          <w:sz w:val="22"/>
          <w:szCs w:val="22"/>
        </w:rPr>
        <w:t xml:space="preserve"> </w:t>
      </w:r>
      <w:r w:rsidRPr="006E7CB1">
        <w:rPr>
          <w:rFonts w:asciiTheme="minorHAnsi" w:hAnsiTheme="minorHAnsi" w:cstheme="minorHAnsi"/>
          <w:sz w:val="22"/>
          <w:szCs w:val="22"/>
        </w:rPr>
        <w:t>postaci</w:t>
      </w:r>
      <w:r w:rsidRPr="006E7CB1">
        <w:rPr>
          <w:rFonts w:asciiTheme="minorHAnsi" w:hAnsiTheme="minorHAnsi" w:cstheme="minorHAnsi"/>
          <w:spacing w:val="-5"/>
          <w:sz w:val="22"/>
          <w:szCs w:val="22"/>
        </w:rPr>
        <w:t xml:space="preserve"> </w:t>
      </w:r>
      <w:r w:rsidRPr="006E7CB1">
        <w:rPr>
          <w:rFonts w:asciiTheme="minorHAnsi" w:hAnsiTheme="minorHAnsi" w:cstheme="minorHAnsi"/>
          <w:sz w:val="22"/>
          <w:szCs w:val="22"/>
        </w:rPr>
        <w:t>określonych</w:t>
      </w:r>
      <w:r w:rsidRPr="006E7CB1">
        <w:rPr>
          <w:rFonts w:asciiTheme="minorHAnsi" w:hAnsiTheme="minorHAnsi" w:cstheme="minorHAnsi"/>
          <w:spacing w:val="-4"/>
          <w:sz w:val="22"/>
          <w:szCs w:val="22"/>
        </w:rPr>
        <w:t xml:space="preserve"> </w:t>
      </w:r>
      <w:r w:rsidRPr="006E7CB1">
        <w:rPr>
          <w:rFonts w:asciiTheme="minorHAnsi" w:hAnsiTheme="minorHAnsi" w:cstheme="minorHAnsi"/>
          <w:sz w:val="22"/>
          <w:szCs w:val="22"/>
        </w:rPr>
        <w:t>w</w:t>
      </w:r>
      <w:r w:rsidRPr="006E7CB1">
        <w:rPr>
          <w:rFonts w:asciiTheme="minorHAnsi" w:hAnsiTheme="minorHAnsi" w:cstheme="minorHAnsi"/>
          <w:spacing w:val="-7"/>
          <w:sz w:val="22"/>
          <w:szCs w:val="22"/>
        </w:rPr>
        <w:t xml:space="preserve"> </w:t>
      </w:r>
      <w:r w:rsidRPr="006E7CB1">
        <w:rPr>
          <w:rFonts w:asciiTheme="minorHAnsi" w:hAnsiTheme="minorHAnsi" w:cstheme="minorHAnsi"/>
          <w:sz w:val="22"/>
          <w:szCs w:val="22"/>
        </w:rPr>
        <w:t>Rozdziale</w:t>
      </w:r>
      <w:r w:rsidRPr="006E7CB1">
        <w:rPr>
          <w:rFonts w:asciiTheme="minorHAnsi" w:hAnsiTheme="minorHAnsi" w:cstheme="minorHAnsi"/>
          <w:spacing w:val="-6"/>
          <w:sz w:val="22"/>
          <w:szCs w:val="22"/>
        </w:rPr>
        <w:t xml:space="preserve"> XIV.</w:t>
      </w:r>
    </w:p>
    <w:p w14:paraId="09F56AA5" w14:textId="769C7EF2" w:rsidR="009844EF" w:rsidRPr="006E7CB1" w:rsidRDefault="009844EF" w:rsidP="00284C01">
      <w:pPr>
        <w:pStyle w:val="Akapitzlist"/>
        <w:widowControl w:val="0"/>
        <w:numPr>
          <w:ilvl w:val="1"/>
          <w:numId w:val="24"/>
        </w:numPr>
        <w:tabs>
          <w:tab w:val="left" w:pos="284"/>
          <w:tab w:val="left" w:pos="681"/>
        </w:tabs>
        <w:autoSpaceDE w:val="0"/>
        <w:autoSpaceDN w:val="0"/>
        <w:spacing w:line="229" w:lineRule="exact"/>
        <w:ind w:left="284" w:hanging="284"/>
        <w:contextualSpacing w:val="0"/>
        <w:jc w:val="both"/>
        <w:rPr>
          <w:rFonts w:asciiTheme="minorHAnsi" w:hAnsiTheme="minorHAnsi" w:cstheme="minorHAnsi"/>
          <w:b/>
          <w:sz w:val="22"/>
          <w:szCs w:val="22"/>
        </w:rPr>
      </w:pPr>
      <w:bookmarkStart w:id="21" w:name="_Hlk192760819"/>
      <w:r w:rsidRPr="006E7CB1">
        <w:rPr>
          <w:rFonts w:asciiTheme="minorHAnsi" w:hAnsiTheme="minorHAnsi" w:cstheme="minorHAnsi"/>
          <w:sz w:val="22"/>
          <w:szCs w:val="22"/>
        </w:rPr>
        <w:t>Oferty</w:t>
      </w:r>
      <w:r w:rsidRPr="006E7CB1">
        <w:rPr>
          <w:rFonts w:asciiTheme="minorHAnsi" w:hAnsiTheme="minorHAnsi" w:cstheme="minorHAnsi"/>
          <w:spacing w:val="-11"/>
          <w:sz w:val="22"/>
          <w:szCs w:val="22"/>
        </w:rPr>
        <w:t xml:space="preserve"> </w:t>
      </w:r>
      <w:r w:rsidRPr="006E7CB1">
        <w:rPr>
          <w:rFonts w:asciiTheme="minorHAnsi" w:hAnsiTheme="minorHAnsi" w:cstheme="minorHAnsi"/>
          <w:sz w:val="22"/>
          <w:szCs w:val="22"/>
        </w:rPr>
        <w:t>należy</w:t>
      </w:r>
      <w:r w:rsidRPr="006E7CB1">
        <w:rPr>
          <w:rFonts w:asciiTheme="minorHAnsi" w:hAnsiTheme="minorHAnsi" w:cstheme="minorHAnsi"/>
          <w:spacing w:val="-6"/>
          <w:sz w:val="22"/>
          <w:szCs w:val="22"/>
        </w:rPr>
        <w:t xml:space="preserve"> </w:t>
      </w:r>
      <w:r w:rsidRPr="006E7CB1">
        <w:rPr>
          <w:rFonts w:asciiTheme="minorHAnsi" w:hAnsiTheme="minorHAnsi" w:cstheme="minorHAnsi"/>
          <w:sz w:val="22"/>
          <w:szCs w:val="22"/>
        </w:rPr>
        <w:t>złożyć</w:t>
      </w:r>
      <w:r w:rsidRPr="006E7CB1">
        <w:rPr>
          <w:rFonts w:asciiTheme="minorHAnsi" w:hAnsiTheme="minorHAnsi" w:cstheme="minorHAnsi"/>
          <w:spacing w:val="-2"/>
          <w:sz w:val="22"/>
          <w:szCs w:val="22"/>
        </w:rPr>
        <w:t xml:space="preserve"> </w:t>
      </w:r>
      <w:r w:rsidRPr="006E7CB1">
        <w:rPr>
          <w:rFonts w:asciiTheme="minorHAnsi" w:hAnsiTheme="minorHAnsi" w:cstheme="minorHAnsi"/>
          <w:sz w:val="22"/>
          <w:szCs w:val="22"/>
        </w:rPr>
        <w:t>w</w:t>
      </w:r>
      <w:r w:rsidRPr="006E7CB1">
        <w:rPr>
          <w:rFonts w:asciiTheme="minorHAnsi" w:hAnsiTheme="minorHAnsi" w:cstheme="minorHAnsi"/>
          <w:spacing w:val="-7"/>
          <w:sz w:val="22"/>
          <w:szCs w:val="22"/>
        </w:rPr>
        <w:t xml:space="preserve"> </w:t>
      </w:r>
      <w:r w:rsidRPr="006E7CB1">
        <w:rPr>
          <w:rFonts w:asciiTheme="minorHAnsi" w:hAnsiTheme="minorHAnsi" w:cstheme="minorHAnsi"/>
          <w:sz w:val="22"/>
          <w:szCs w:val="22"/>
        </w:rPr>
        <w:t>terminie</w:t>
      </w:r>
      <w:r w:rsidRPr="006E7CB1">
        <w:rPr>
          <w:rFonts w:asciiTheme="minorHAnsi" w:hAnsiTheme="minorHAnsi" w:cstheme="minorHAnsi"/>
          <w:spacing w:val="-1"/>
          <w:sz w:val="22"/>
          <w:szCs w:val="22"/>
        </w:rPr>
        <w:t xml:space="preserve"> </w:t>
      </w:r>
      <w:r w:rsidRPr="006E7CB1">
        <w:rPr>
          <w:rFonts w:asciiTheme="minorHAnsi" w:hAnsiTheme="minorHAnsi" w:cstheme="minorHAnsi"/>
          <w:b/>
          <w:sz w:val="22"/>
          <w:szCs w:val="22"/>
        </w:rPr>
        <w:t>do</w:t>
      </w:r>
      <w:r w:rsidRPr="006E7CB1">
        <w:rPr>
          <w:rFonts w:asciiTheme="minorHAnsi" w:hAnsiTheme="minorHAnsi" w:cstheme="minorHAnsi"/>
          <w:b/>
          <w:spacing w:val="-4"/>
          <w:sz w:val="22"/>
          <w:szCs w:val="22"/>
        </w:rPr>
        <w:t xml:space="preserve"> </w:t>
      </w:r>
      <w:r w:rsidRPr="006E7CB1">
        <w:rPr>
          <w:rFonts w:asciiTheme="minorHAnsi" w:hAnsiTheme="minorHAnsi" w:cstheme="minorHAnsi"/>
          <w:b/>
          <w:sz w:val="22"/>
          <w:szCs w:val="22"/>
        </w:rPr>
        <w:t>dnia</w:t>
      </w:r>
      <w:r w:rsidRPr="006E7CB1">
        <w:rPr>
          <w:rFonts w:asciiTheme="minorHAnsi" w:hAnsiTheme="minorHAnsi" w:cstheme="minorHAnsi"/>
          <w:b/>
          <w:spacing w:val="-2"/>
          <w:sz w:val="22"/>
          <w:szCs w:val="22"/>
        </w:rPr>
        <w:t xml:space="preserve"> </w:t>
      </w:r>
      <w:r w:rsidR="00FD505D" w:rsidRPr="006E7CB1">
        <w:rPr>
          <w:rFonts w:asciiTheme="minorHAnsi" w:hAnsiTheme="minorHAnsi" w:cstheme="minorHAnsi"/>
          <w:b/>
          <w:sz w:val="22"/>
          <w:szCs w:val="22"/>
        </w:rPr>
        <w:t>1</w:t>
      </w:r>
      <w:r w:rsidR="008F2835" w:rsidRPr="006E7CB1">
        <w:rPr>
          <w:rFonts w:asciiTheme="minorHAnsi" w:hAnsiTheme="minorHAnsi" w:cstheme="minorHAnsi"/>
          <w:b/>
          <w:sz w:val="22"/>
          <w:szCs w:val="22"/>
        </w:rPr>
        <w:t>4</w:t>
      </w:r>
      <w:r w:rsidR="00C50155" w:rsidRPr="006E7CB1">
        <w:rPr>
          <w:rFonts w:asciiTheme="minorHAnsi" w:hAnsiTheme="minorHAnsi" w:cstheme="minorHAnsi"/>
          <w:b/>
          <w:sz w:val="22"/>
          <w:szCs w:val="22"/>
        </w:rPr>
        <w:t xml:space="preserve"> </w:t>
      </w:r>
      <w:r w:rsidR="00E15F8B" w:rsidRPr="006E7CB1">
        <w:rPr>
          <w:rFonts w:asciiTheme="minorHAnsi" w:hAnsiTheme="minorHAnsi" w:cstheme="minorHAnsi"/>
          <w:b/>
          <w:sz w:val="22"/>
          <w:szCs w:val="22"/>
        </w:rPr>
        <w:t>września</w:t>
      </w:r>
      <w:r w:rsidRPr="006E7CB1">
        <w:rPr>
          <w:rFonts w:asciiTheme="minorHAnsi" w:hAnsiTheme="minorHAnsi" w:cstheme="minorHAnsi"/>
          <w:b/>
          <w:sz w:val="22"/>
          <w:szCs w:val="22"/>
        </w:rPr>
        <w:t xml:space="preserve"> 202</w:t>
      </w:r>
      <w:r w:rsidR="00E15F8B" w:rsidRPr="006E7CB1">
        <w:rPr>
          <w:rFonts w:asciiTheme="minorHAnsi" w:hAnsiTheme="minorHAnsi" w:cstheme="minorHAnsi"/>
          <w:b/>
          <w:sz w:val="22"/>
          <w:szCs w:val="22"/>
        </w:rPr>
        <w:t xml:space="preserve">6 </w:t>
      </w:r>
      <w:r w:rsidRPr="006E7CB1">
        <w:rPr>
          <w:rFonts w:asciiTheme="minorHAnsi" w:hAnsiTheme="minorHAnsi" w:cstheme="minorHAnsi"/>
          <w:b/>
          <w:sz w:val="22"/>
          <w:szCs w:val="22"/>
        </w:rPr>
        <w:t>r.</w:t>
      </w:r>
      <w:r w:rsidRPr="006E7CB1">
        <w:rPr>
          <w:rFonts w:asciiTheme="minorHAnsi" w:hAnsiTheme="minorHAnsi" w:cstheme="minorHAnsi"/>
          <w:b/>
          <w:spacing w:val="-5"/>
          <w:sz w:val="22"/>
          <w:szCs w:val="22"/>
        </w:rPr>
        <w:t xml:space="preserve"> </w:t>
      </w:r>
      <w:r w:rsidRPr="006E7CB1">
        <w:rPr>
          <w:rFonts w:asciiTheme="minorHAnsi" w:hAnsiTheme="minorHAnsi" w:cstheme="minorHAnsi"/>
          <w:b/>
          <w:sz w:val="22"/>
          <w:szCs w:val="22"/>
        </w:rPr>
        <w:t>do</w:t>
      </w:r>
      <w:r w:rsidRPr="006E7CB1">
        <w:rPr>
          <w:rFonts w:asciiTheme="minorHAnsi" w:hAnsiTheme="minorHAnsi" w:cstheme="minorHAnsi"/>
          <w:b/>
          <w:spacing w:val="-4"/>
          <w:sz w:val="22"/>
          <w:szCs w:val="22"/>
        </w:rPr>
        <w:t xml:space="preserve"> </w:t>
      </w:r>
      <w:r w:rsidRPr="006E7CB1">
        <w:rPr>
          <w:rFonts w:asciiTheme="minorHAnsi" w:hAnsiTheme="minorHAnsi" w:cstheme="minorHAnsi"/>
          <w:b/>
          <w:sz w:val="22"/>
          <w:szCs w:val="22"/>
        </w:rPr>
        <w:t>godz.</w:t>
      </w:r>
      <w:r w:rsidRPr="006E7CB1">
        <w:rPr>
          <w:rFonts w:asciiTheme="minorHAnsi" w:hAnsiTheme="minorHAnsi" w:cstheme="minorHAnsi"/>
          <w:b/>
          <w:spacing w:val="-4"/>
          <w:sz w:val="22"/>
          <w:szCs w:val="22"/>
        </w:rPr>
        <w:t xml:space="preserve"> </w:t>
      </w:r>
      <w:r w:rsidRPr="006E7CB1">
        <w:rPr>
          <w:rFonts w:asciiTheme="minorHAnsi" w:hAnsiTheme="minorHAnsi" w:cstheme="minorHAnsi"/>
          <w:b/>
          <w:spacing w:val="-2"/>
          <w:sz w:val="22"/>
          <w:szCs w:val="22"/>
        </w:rPr>
        <w:t>1</w:t>
      </w:r>
      <w:r w:rsidR="00FD505D" w:rsidRPr="006E7CB1">
        <w:rPr>
          <w:rFonts w:asciiTheme="minorHAnsi" w:hAnsiTheme="minorHAnsi" w:cstheme="minorHAnsi"/>
          <w:b/>
          <w:spacing w:val="-2"/>
          <w:sz w:val="22"/>
          <w:szCs w:val="22"/>
        </w:rPr>
        <w:t>1</w:t>
      </w:r>
      <w:r w:rsidRPr="006E7CB1">
        <w:rPr>
          <w:rFonts w:asciiTheme="minorHAnsi" w:hAnsiTheme="minorHAnsi" w:cstheme="minorHAnsi"/>
          <w:b/>
          <w:spacing w:val="-2"/>
          <w:sz w:val="22"/>
          <w:szCs w:val="22"/>
        </w:rPr>
        <w:t>:00</w:t>
      </w:r>
      <w:r w:rsidR="00C50155" w:rsidRPr="006E7CB1">
        <w:rPr>
          <w:rFonts w:asciiTheme="minorHAnsi" w:hAnsiTheme="minorHAnsi" w:cstheme="minorHAnsi"/>
          <w:b/>
          <w:spacing w:val="-2"/>
          <w:sz w:val="22"/>
          <w:szCs w:val="22"/>
        </w:rPr>
        <w:t>.</w:t>
      </w:r>
    </w:p>
    <w:p w14:paraId="2708E707" w14:textId="7464BBB7" w:rsidR="009844EF" w:rsidRPr="006E7CB1" w:rsidRDefault="009844EF" w:rsidP="00284C01">
      <w:pPr>
        <w:pStyle w:val="Akapitzlist"/>
        <w:widowControl w:val="0"/>
        <w:numPr>
          <w:ilvl w:val="1"/>
          <w:numId w:val="24"/>
        </w:numPr>
        <w:tabs>
          <w:tab w:val="left" w:pos="284"/>
          <w:tab w:val="left" w:pos="681"/>
        </w:tabs>
        <w:autoSpaceDE w:val="0"/>
        <w:autoSpaceDN w:val="0"/>
        <w:spacing w:before="1"/>
        <w:ind w:left="284" w:right="602" w:hanging="284"/>
        <w:contextualSpacing w:val="0"/>
        <w:jc w:val="both"/>
        <w:rPr>
          <w:rFonts w:asciiTheme="minorHAnsi" w:hAnsiTheme="minorHAnsi" w:cstheme="minorHAnsi"/>
          <w:sz w:val="22"/>
          <w:szCs w:val="22"/>
        </w:rPr>
      </w:pPr>
      <w:r w:rsidRPr="006E7CB1">
        <w:rPr>
          <w:rFonts w:asciiTheme="minorHAnsi" w:hAnsiTheme="minorHAnsi" w:cstheme="minorHAnsi"/>
          <w:sz w:val="22"/>
          <w:szCs w:val="22"/>
        </w:rPr>
        <w:t xml:space="preserve">Otwarcie złożonych ofert (rozszyfrowanie) odbędzie się </w:t>
      </w:r>
      <w:r w:rsidRPr="006E7CB1">
        <w:rPr>
          <w:rFonts w:asciiTheme="minorHAnsi" w:hAnsiTheme="minorHAnsi" w:cstheme="minorHAnsi"/>
          <w:b/>
          <w:sz w:val="22"/>
          <w:szCs w:val="22"/>
        </w:rPr>
        <w:t xml:space="preserve">w dniu </w:t>
      </w:r>
      <w:r w:rsidR="00FD505D" w:rsidRPr="006E7CB1">
        <w:rPr>
          <w:rFonts w:asciiTheme="minorHAnsi" w:hAnsiTheme="minorHAnsi" w:cstheme="minorHAnsi"/>
          <w:b/>
          <w:sz w:val="22"/>
          <w:szCs w:val="22"/>
        </w:rPr>
        <w:t>1</w:t>
      </w:r>
      <w:r w:rsidR="008F2835" w:rsidRPr="006E7CB1">
        <w:rPr>
          <w:rFonts w:asciiTheme="minorHAnsi" w:hAnsiTheme="minorHAnsi" w:cstheme="minorHAnsi"/>
          <w:b/>
          <w:sz w:val="22"/>
          <w:szCs w:val="22"/>
        </w:rPr>
        <w:t>4</w:t>
      </w:r>
      <w:r w:rsidR="00FD505D" w:rsidRPr="006E7CB1">
        <w:rPr>
          <w:rFonts w:asciiTheme="minorHAnsi" w:hAnsiTheme="minorHAnsi" w:cstheme="minorHAnsi"/>
          <w:b/>
          <w:sz w:val="22"/>
          <w:szCs w:val="22"/>
        </w:rPr>
        <w:t xml:space="preserve"> </w:t>
      </w:r>
      <w:r w:rsidR="0015667B" w:rsidRPr="006E7CB1">
        <w:rPr>
          <w:rFonts w:asciiTheme="minorHAnsi" w:hAnsiTheme="minorHAnsi" w:cstheme="minorHAnsi"/>
          <w:b/>
          <w:sz w:val="22"/>
          <w:szCs w:val="22"/>
        </w:rPr>
        <w:t>września</w:t>
      </w:r>
      <w:r w:rsidRPr="006E7CB1">
        <w:rPr>
          <w:rFonts w:asciiTheme="minorHAnsi" w:hAnsiTheme="minorHAnsi" w:cstheme="minorHAnsi"/>
          <w:b/>
          <w:sz w:val="22"/>
          <w:szCs w:val="22"/>
        </w:rPr>
        <w:t xml:space="preserve"> 202</w:t>
      </w:r>
      <w:r w:rsidR="00C50155" w:rsidRPr="006E7CB1">
        <w:rPr>
          <w:rFonts w:asciiTheme="minorHAnsi" w:hAnsiTheme="minorHAnsi" w:cstheme="minorHAnsi"/>
          <w:b/>
          <w:sz w:val="22"/>
          <w:szCs w:val="22"/>
        </w:rPr>
        <w:t>5</w:t>
      </w:r>
      <w:r w:rsidRPr="006E7CB1">
        <w:rPr>
          <w:rFonts w:asciiTheme="minorHAnsi" w:hAnsiTheme="minorHAnsi" w:cstheme="minorHAnsi"/>
          <w:b/>
          <w:sz w:val="22"/>
          <w:szCs w:val="22"/>
        </w:rPr>
        <w:t xml:space="preserve"> r. o godz. 1</w:t>
      </w:r>
      <w:r w:rsidR="00FD505D" w:rsidRPr="006E7CB1">
        <w:rPr>
          <w:rFonts w:asciiTheme="minorHAnsi" w:hAnsiTheme="minorHAnsi" w:cstheme="minorHAnsi"/>
          <w:b/>
          <w:sz w:val="22"/>
          <w:szCs w:val="22"/>
        </w:rPr>
        <w:t>2</w:t>
      </w:r>
      <w:r w:rsidRPr="006E7CB1">
        <w:rPr>
          <w:rFonts w:asciiTheme="minorHAnsi" w:hAnsiTheme="minorHAnsi" w:cstheme="minorHAnsi"/>
          <w:b/>
          <w:sz w:val="22"/>
          <w:szCs w:val="22"/>
        </w:rPr>
        <w:t>:</w:t>
      </w:r>
      <w:r w:rsidR="00FD505D" w:rsidRPr="006E7CB1">
        <w:rPr>
          <w:rFonts w:asciiTheme="minorHAnsi" w:hAnsiTheme="minorHAnsi" w:cstheme="minorHAnsi"/>
          <w:b/>
          <w:sz w:val="22"/>
          <w:szCs w:val="22"/>
        </w:rPr>
        <w:t>0</w:t>
      </w:r>
      <w:r w:rsidRPr="006E7CB1">
        <w:rPr>
          <w:rFonts w:asciiTheme="minorHAnsi" w:hAnsiTheme="minorHAnsi" w:cstheme="minorHAnsi"/>
          <w:b/>
          <w:sz w:val="22"/>
          <w:szCs w:val="22"/>
        </w:rPr>
        <w:t xml:space="preserve">0. </w:t>
      </w:r>
      <w:r w:rsidRPr="006E7CB1">
        <w:rPr>
          <w:rFonts w:asciiTheme="minorHAnsi" w:hAnsiTheme="minorHAnsi" w:cstheme="minorHAnsi"/>
          <w:sz w:val="22"/>
          <w:szCs w:val="22"/>
        </w:rPr>
        <w:t>Otwarcie</w:t>
      </w:r>
      <w:r w:rsidRPr="006E7CB1">
        <w:rPr>
          <w:rFonts w:asciiTheme="minorHAnsi" w:hAnsiTheme="minorHAnsi" w:cstheme="minorHAnsi"/>
          <w:spacing w:val="40"/>
          <w:sz w:val="22"/>
          <w:szCs w:val="22"/>
        </w:rPr>
        <w:t xml:space="preserve"> </w:t>
      </w:r>
      <w:r w:rsidRPr="006E7CB1">
        <w:rPr>
          <w:rFonts w:asciiTheme="minorHAnsi" w:hAnsiTheme="minorHAnsi" w:cstheme="minorHAnsi"/>
          <w:sz w:val="22"/>
          <w:szCs w:val="22"/>
        </w:rPr>
        <w:t>ofert</w:t>
      </w:r>
      <w:r w:rsidRPr="006E7CB1">
        <w:rPr>
          <w:rFonts w:asciiTheme="minorHAnsi" w:hAnsiTheme="minorHAnsi" w:cstheme="minorHAnsi"/>
          <w:spacing w:val="40"/>
          <w:sz w:val="22"/>
          <w:szCs w:val="22"/>
        </w:rPr>
        <w:t xml:space="preserve"> </w:t>
      </w:r>
      <w:r w:rsidRPr="006E7CB1">
        <w:rPr>
          <w:rFonts w:asciiTheme="minorHAnsi" w:hAnsiTheme="minorHAnsi" w:cstheme="minorHAnsi"/>
          <w:sz w:val="22"/>
          <w:szCs w:val="22"/>
        </w:rPr>
        <w:t>zostanie</w:t>
      </w:r>
      <w:r w:rsidRPr="006E7CB1">
        <w:rPr>
          <w:rFonts w:asciiTheme="minorHAnsi" w:hAnsiTheme="minorHAnsi" w:cstheme="minorHAnsi"/>
          <w:spacing w:val="40"/>
          <w:sz w:val="22"/>
          <w:szCs w:val="22"/>
        </w:rPr>
        <w:t xml:space="preserve"> </w:t>
      </w:r>
      <w:r w:rsidRPr="006E7CB1">
        <w:rPr>
          <w:rFonts w:asciiTheme="minorHAnsi" w:hAnsiTheme="minorHAnsi" w:cstheme="minorHAnsi"/>
          <w:sz w:val="22"/>
          <w:szCs w:val="22"/>
        </w:rPr>
        <w:t>dokonane</w:t>
      </w:r>
      <w:r w:rsidRPr="006E7CB1">
        <w:rPr>
          <w:rFonts w:asciiTheme="minorHAnsi" w:hAnsiTheme="minorHAnsi" w:cstheme="minorHAnsi"/>
          <w:spacing w:val="40"/>
          <w:sz w:val="22"/>
          <w:szCs w:val="22"/>
        </w:rPr>
        <w:t xml:space="preserve"> </w:t>
      </w:r>
      <w:r w:rsidRPr="006E7CB1">
        <w:rPr>
          <w:rFonts w:asciiTheme="minorHAnsi" w:hAnsiTheme="minorHAnsi" w:cstheme="minorHAnsi"/>
          <w:sz w:val="22"/>
          <w:szCs w:val="22"/>
        </w:rPr>
        <w:t>za</w:t>
      </w:r>
      <w:r w:rsidRPr="006E7CB1">
        <w:rPr>
          <w:rFonts w:asciiTheme="minorHAnsi" w:hAnsiTheme="minorHAnsi" w:cstheme="minorHAnsi"/>
          <w:spacing w:val="40"/>
          <w:sz w:val="22"/>
          <w:szCs w:val="22"/>
        </w:rPr>
        <w:t xml:space="preserve"> </w:t>
      </w:r>
      <w:r w:rsidRPr="006E7CB1">
        <w:rPr>
          <w:rFonts w:asciiTheme="minorHAnsi" w:hAnsiTheme="minorHAnsi" w:cstheme="minorHAnsi"/>
          <w:sz w:val="22"/>
          <w:szCs w:val="22"/>
        </w:rPr>
        <w:t>pośrednictwem</w:t>
      </w:r>
      <w:r w:rsidRPr="006E7CB1">
        <w:rPr>
          <w:rFonts w:asciiTheme="minorHAnsi" w:hAnsiTheme="minorHAnsi" w:cstheme="minorHAnsi"/>
          <w:spacing w:val="40"/>
          <w:sz w:val="22"/>
          <w:szCs w:val="22"/>
        </w:rPr>
        <w:t xml:space="preserve"> </w:t>
      </w:r>
      <w:r w:rsidRPr="006E7CB1">
        <w:rPr>
          <w:rFonts w:asciiTheme="minorHAnsi" w:hAnsiTheme="minorHAnsi" w:cstheme="minorHAnsi"/>
          <w:sz w:val="22"/>
          <w:szCs w:val="22"/>
        </w:rPr>
        <w:t>Platformy.</w:t>
      </w:r>
      <w:r w:rsidRPr="006E7CB1">
        <w:rPr>
          <w:rFonts w:asciiTheme="minorHAnsi" w:hAnsiTheme="minorHAnsi" w:cstheme="minorHAnsi"/>
          <w:spacing w:val="40"/>
          <w:sz w:val="22"/>
          <w:szCs w:val="22"/>
        </w:rPr>
        <w:t xml:space="preserve"> </w:t>
      </w:r>
      <w:r w:rsidRPr="006E7CB1">
        <w:rPr>
          <w:rFonts w:asciiTheme="minorHAnsi" w:hAnsiTheme="minorHAnsi" w:cstheme="minorHAnsi"/>
          <w:sz w:val="22"/>
          <w:szCs w:val="22"/>
        </w:rPr>
        <w:t>System</w:t>
      </w:r>
      <w:r w:rsidRPr="006E7CB1">
        <w:rPr>
          <w:rFonts w:asciiTheme="minorHAnsi" w:hAnsiTheme="minorHAnsi" w:cstheme="minorHAnsi"/>
          <w:spacing w:val="40"/>
          <w:sz w:val="22"/>
          <w:szCs w:val="22"/>
        </w:rPr>
        <w:t xml:space="preserve"> </w:t>
      </w:r>
      <w:r w:rsidRPr="006E7CB1">
        <w:rPr>
          <w:rFonts w:asciiTheme="minorHAnsi" w:hAnsiTheme="minorHAnsi" w:cstheme="minorHAnsi"/>
          <w:sz w:val="22"/>
          <w:szCs w:val="22"/>
        </w:rPr>
        <w:t>platformy</w:t>
      </w:r>
      <w:r w:rsidRPr="006E7CB1">
        <w:rPr>
          <w:rFonts w:asciiTheme="minorHAnsi" w:hAnsiTheme="minorHAnsi" w:cstheme="minorHAnsi"/>
          <w:spacing w:val="40"/>
          <w:sz w:val="22"/>
          <w:szCs w:val="22"/>
        </w:rPr>
        <w:t xml:space="preserve"> </w:t>
      </w:r>
      <w:r w:rsidRPr="006E7CB1">
        <w:rPr>
          <w:rFonts w:asciiTheme="minorHAnsi" w:hAnsiTheme="minorHAnsi" w:cstheme="minorHAnsi"/>
          <w:sz w:val="22"/>
          <w:szCs w:val="22"/>
        </w:rPr>
        <w:t>automatycznie rozszyfrowuje oferty w momencie ich otwarcia.</w:t>
      </w:r>
    </w:p>
    <w:bookmarkEnd w:id="21"/>
    <w:p w14:paraId="1B93BC08" w14:textId="77777777" w:rsidR="009844EF" w:rsidRPr="00C40E52" w:rsidRDefault="009844EF" w:rsidP="00284C01">
      <w:pPr>
        <w:pStyle w:val="Akapitzlist"/>
        <w:widowControl w:val="0"/>
        <w:numPr>
          <w:ilvl w:val="1"/>
          <w:numId w:val="24"/>
        </w:numPr>
        <w:tabs>
          <w:tab w:val="left" w:pos="681"/>
        </w:tabs>
        <w:autoSpaceDE w:val="0"/>
        <w:autoSpaceDN w:val="0"/>
        <w:spacing w:before="1"/>
        <w:ind w:left="284" w:right="600" w:hanging="284"/>
        <w:contextualSpacing w:val="0"/>
        <w:jc w:val="both"/>
        <w:rPr>
          <w:rFonts w:asciiTheme="minorHAnsi" w:hAnsiTheme="minorHAnsi" w:cstheme="minorHAnsi"/>
          <w:sz w:val="22"/>
          <w:szCs w:val="22"/>
        </w:rPr>
      </w:pPr>
      <w:r w:rsidRPr="006E7CB1">
        <w:rPr>
          <w:rFonts w:asciiTheme="minorHAnsi" w:hAnsiTheme="minorHAnsi" w:cstheme="minorHAnsi"/>
          <w:sz w:val="22"/>
          <w:szCs w:val="22"/>
        </w:rPr>
        <w:t>Przed</w:t>
      </w:r>
      <w:r w:rsidRPr="006E7CB1">
        <w:rPr>
          <w:rFonts w:asciiTheme="minorHAnsi" w:hAnsiTheme="minorHAnsi" w:cstheme="minorHAnsi"/>
          <w:spacing w:val="35"/>
          <w:sz w:val="22"/>
          <w:szCs w:val="22"/>
        </w:rPr>
        <w:t xml:space="preserve"> </w:t>
      </w:r>
      <w:r w:rsidRPr="006E7CB1">
        <w:rPr>
          <w:rFonts w:asciiTheme="minorHAnsi" w:hAnsiTheme="minorHAnsi" w:cstheme="minorHAnsi"/>
          <w:sz w:val="22"/>
          <w:szCs w:val="22"/>
        </w:rPr>
        <w:t>otwarciem</w:t>
      </w:r>
      <w:r w:rsidRPr="006E7CB1">
        <w:rPr>
          <w:rFonts w:asciiTheme="minorHAnsi" w:hAnsiTheme="minorHAnsi" w:cstheme="minorHAnsi"/>
          <w:spacing w:val="39"/>
          <w:sz w:val="22"/>
          <w:szCs w:val="22"/>
        </w:rPr>
        <w:t xml:space="preserve"> </w:t>
      </w:r>
      <w:r w:rsidRPr="006E7CB1">
        <w:rPr>
          <w:rFonts w:asciiTheme="minorHAnsi" w:hAnsiTheme="minorHAnsi" w:cstheme="minorHAnsi"/>
          <w:sz w:val="22"/>
          <w:szCs w:val="22"/>
        </w:rPr>
        <w:t>ofert</w:t>
      </w:r>
      <w:r w:rsidRPr="006E7CB1">
        <w:rPr>
          <w:rFonts w:asciiTheme="minorHAnsi" w:hAnsiTheme="minorHAnsi" w:cstheme="minorHAnsi"/>
          <w:spacing w:val="36"/>
          <w:sz w:val="22"/>
          <w:szCs w:val="22"/>
        </w:rPr>
        <w:t xml:space="preserve"> </w:t>
      </w:r>
      <w:r w:rsidRPr="006E7CB1">
        <w:rPr>
          <w:rFonts w:asciiTheme="minorHAnsi" w:hAnsiTheme="minorHAnsi" w:cstheme="minorHAnsi"/>
          <w:sz w:val="22"/>
          <w:szCs w:val="22"/>
        </w:rPr>
        <w:t>Zamawiający</w:t>
      </w:r>
      <w:r w:rsidRPr="006E7CB1">
        <w:rPr>
          <w:rFonts w:asciiTheme="minorHAnsi" w:hAnsiTheme="minorHAnsi" w:cstheme="minorHAnsi"/>
          <w:spacing w:val="32"/>
          <w:sz w:val="22"/>
          <w:szCs w:val="22"/>
        </w:rPr>
        <w:t xml:space="preserve"> </w:t>
      </w:r>
      <w:r w:rsidRPr="006E7CB1">
        <w:rPr>
          <w:rFonts w:asciiTheme="minorHAnsi" w:hAnsiTheme="minorHAnsi" w:cstheme="minorHAnsi"/>
          <w:sz w:val="22"/>
          <w:szCs w:val="22"/>
        </w:rPr>
        <w:t>udostępni</w:t>
      </w:r>
      <w:r w:rsidRPr="006E7CB1">
        <w:rPr>
          <w:rFonts w:asciiTheme="minorHAnsi" w:hAnsiTheme="minorHAnsi" w:cstheme="minorHAnsi"/>
          <w:spacing w:val="35"/>
          <w:sz w:val="22"/>
          <w:szCs w:val="22"/>
        </w:rPr>
        <w:t xml:space="preserve"> </w:t>
      </w:r>
      <w:r w:rsidRPr="006E7CB1">
        <w:rPr>
          <w:rFonts w:asciiTheme="minorHAnsi" w:hAnsiTheme="minorHAnsi" w:cstheme="minorHAnsi"/>
          <w:sz w:val="22"/>
          <w:szCs w:val="22"/>
        </w:rPr>
        <w:t>kwotę,</w:t>
      </w:r>
      <w:r w:rsidRPr="006E7CB1">
        <w:rPr>
          <w:rFonts w:asciiTheme="minorHAnsi" w:hAnsiTheme="minorHAnsi" w:cstheme="minorHAnsi"/>
          <w:spacing w:val="36"/>
          <w:sz w:val="22"/>
          <w:szCs w:val="22"/>
        </w:rPr>
        <w:t xml:space="preserve"> </w:t>
      </w:r>
      <w:r w:rsidRPr="006E7CB1">
        <w:rPr>
          <w:rFonts w:asciiTheme="minorHAnsi" w:hAnsiTheme="minorHAnsi" w:cstheme="minorHAnsi"/>
          <w:sz w:val="22"/>
          <w:szCs w:val="22"/>
        </w:rPr>
        <w:t>jaką</w:t>
      </w:r>
      <w:r w:rsidRPr="006E7CB1">
        <w:rPr>
          <w:rFonts w:asciiTheme="minorHAnsi" w:hAnsiTheme="minorHAnsi" w:cstheme="minorHAnsi"/>
          <w:spacing w:val="36"/>
          <w:sz w:val="22"/>
          <w:szCs w:val="22"/>
        </w:rPr>
        <w:t xml:space="preserve"> </w:t>
      </w:r>
      <w:r w:rsidRPr="006E7CB1">
        <w:rPr>
          <w:rFonts w:asciiTheme="minorHAnsi" w:hAnsiTheme="minorHAnsi" w:cstheme="minorHAnsi"/>
          <w:sz w:val="22"/>
          <w:szCs w:val="22"/>
        </w:rPr>
        <w:t>zamierza</w:t>
      </w:r>
      <w:r w:rsidRPr="006E7CB1">
        <w:rPr>
          <w:rFonts w:asciiTheme="minorHAnsi" w:hAnsiTheme="minorHAnsi" w:cstheme="minorHAnsi"/>
          <w:spacing w:val="36"/>
          <w:sz w:val="22"/>
          <w:szCs w:val="22"/>
        </w:rPr>
        <w:t xml:space="preserve"> </w:t>
      </w:r>
      <w:r w:rsidRPr="006E7CB1">
        <w:rPr>
          <w:rFonts w:asciiTheme="minorHAnsi" w:hAnsiTheme="minorHAnsi" w:cstheme="minorHAnsi"/>
          <w:sz w:val="22"/>
          <w:szCs w:val="22"/>
        </w:rPr>
        <w:t>przeznaczyć</w:t>
      </w:r>
      <w:r w:rsidRPr="006E7CB1">
        <w:rPr>
          <w:rFonts w:asciiTheme="minorHAnsi" w:hAnsiTheme="minorHAnsi" w:cstheme="minorHAnsi"/>
          <w:spacing w:val="36"/>
          <w:sz w:val="22"/>
          <w:szCs w:val="22"/>
        </w:rPr>
        <w:t xml:space="preserve"> </w:t>
      </w:r>
      <w:r w:rsidRPr="006E7CB1">
        <w:rPr>
          <w:rFonts w:asciiTheme="minorHAnsi" w:hAnsiTheme="minorHAnsi" w:cstheme="minorHAnsi"/>
          <w:sz w:val="22"/>
          <w:szCs w:val="22"/>
        </w:rPr>
        <w:t>na</w:t>
      </w:r>
      <w:r w:rsidRPr="006E7CB1">
        <w:rPr>
          <w:rFonts w:asciiTheme="minorHAnsi" w:hAnsiTheme="minorHAnsi" w:cstheme="minorHAnsi"/>
          <w:spacing w:val="42"/>
          <w:sz w:val="22"/>
          <w:szCs w:val="22"/>
        </w:rPr>
        <w:t xml:space="preserve"> </w:t>
      </w:r>
      <w:r w:rsidRPr="006E7CB1">
        <w:rPr>
          <w:rFonts w:asciiTheme="minorHAnsi" w:hAnsiTheme="minorHAnsi" w:cstheme="minorHAnsi"/>
          <w:sz w:val="22"/>
          <w:szCs w:val="22"/>
        </w:rPr>
        <w:t xml:space="preserve">sfinansowanie </w:t>
      </w:r>
      <w:r w:rsidRPr="006E7CB1">
        <w:rPr>
          <w:rFonts w:asciiTheme="minorHAnsi" w:hAnsiTheme="minorHAnsi" w:cstheme="minorHAnsi"/>
          <w:spacing w:val="-2"/>
          <w:sz w:val="22"/>
          <w:szCs w:val="22"/>
        </w:rPr>
        <w:t>zamówienia</w:t>
      </w:r>
      <w:r w:rsidRPr="00C40E52">
        <w:rPr>
          <w:rFonts w:asciiTheme="minorHAnsi" w:hAnsiTheme="minorHAnsi" w:cstheme="minorHAnsi"/>
          <w:spacing w:val="-2"/>
          <w:sz w:val="22"/>
          <w:szCs w:val="22"/>
        </w:rPr>
        <w:t>.</w:t>
      </w:r>
    </w:p>
    <w:p w14:paraId="0DA13322" w14:textId="77777777" w:rsidR="009844EF" w:rsidRPr="00C40E52" w:rsidRDefault="009844EF" w:rsidP="00284C01">
      <w:pPr>
        <w:pStyle w:val="Akapitzlist"/>
        <w:widowControl w:val="0"/>
        <w:numPr>
          <w:ilvl w:val="1"/>
          <w:numId w:val="24"/>
        </w:numPr>
        <w:tabs>
          <w:tab w:val="left" w:pos="681"/>
        </w:tabs>
        <w:autoSpaceDE w:val="0"/>
        <w:autoSpaceDN w:val="0"/>
        <w:spacing w:before="1"/>
        <w:ind w:left="284" w:right="603" w:hanging="284"/>
        <w:contextualSpacing w:val="0"/>
        <w:jc w:val="both"/>
        <w:rPr>
          <w:rFonts w:asciiTheme="minorHAnsi" w:hAnsiTheme="minorHAnsi" w:cstheme="minorHAnsi"/>
          <w:sz w:val="22"/>
          <w:szCs w:val="22"/>
        </w:rPr>
      </w:pPr>
      <w:r w:rsidRPr="00C40E52">
        <w:rPr>
          <w:rFonts w:asciiTheme="minorHAnsi" w:hAnsiTheme="minorHAnsi" w:cstheme="minorHAnsi"/>
          <w:sz w:val="22"/>
          <w:szCs w:val="22"/>
        </w:rPr>
        <w:t>Niezwłocznie</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po</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otwarciu</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ofert</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Zamawiający</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zamieści</w:t>
      </w:r>
      <w:r w:rsidRPr="00C40E52">
        <w:rPr>
          <w:rFonts w:asciiTheme="minorHAnsi" w:hAnsiTheme="minorHAnsi" w:cstheme="minorHAnsi"/>
          <w:spacing w:val="78"/>
          <w:sz w:val="22"/>
          <w:szCs w:val="22"/>
        </w:rPr>
        <w:t xml:space="preserve"> </w:t>
      </w:r>
      <w:r w:rsidRPr="00C40E52">
        <w:rPr>
          <w:rFonts w:asciiTheme="minorHAnsi" w:hAnsiTheme="minorHAnsi" w:cstheme="minorHAnsi"/>
          <w:sz w:val="22"/>
          <w:szCs w:val="22"/>
        </w:rPr>
        <w:t>informację</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z</w:t>
      </w:r>
      <w:r w:rsidRPr="00C40E52">
        <w:rPr>
          <w:rFonts w:asciiTheme="minorHAnsi" w:hAnsiTheme="minorHAnsi" w:cstheme="minorHAnsi"/>
          <w:spacing w:val="76"/>
          <w:sz w:val="22"/>
          <w:szCs w:val="22"/>
        </w:rPr>
        <w:t xml:space="preserve"> </w:t>
      </w:r>
      <w:r w:rsidRPr="00C40E52">
        <w:rPr>
          <w:rFonts w:asciiTheme="minorHAnsi" w:hAnsiTheme="minorHAnsi" w:cstheme="minorHAnsi"/>
          <w:sz w:val="22"/>
          <w:szCs w:val="22"/>
        </w:rPr>
        <w:t>otwarcia</w:t>
      </w:r>
      <w:r w:rsidRPr="00C40E52">
        <w:rPr>
          <w:rFonts w:asciiTheme="minorHAnsi" w:hAnsiTheme="minorHAnsi" w:cstheme="minorHAnsi"/>
          <w:spacing w:val="79"/>
          <w:sz w:val="22"/>
          <w:szCs w:val="22"/>
        </w:rPr>
        <w:t xml:space="preserve"> </w:t>
      </w:r>
      <w:r w:rsidRPr="00C40E52">
        <w:rPr>
          <w:rFonts w:asciiTheme="minorHAnsi" w:hAnsiTheme="minorHAnsi" w:cstheme="minorHAnsi"/>
          <w:sz w:val="22"/>
          <w:szCs w:val="22"/>
        </w:rPr>
        <w:t>ofert,</w:t>
      </w:r>
      <w:r w:rsidRPr="00C40E52">
        <w:rPr>
          <w:rFonts w:asciiTheme="minorHAnsi" w:hAnsiTheme="minorHAnsi" w:cstheme="minorHAnsi"/>
          <w:spacing w:val="80"/>
          <w:sz w:val="22"/>
          <w:szCs w:val="22"/>
        </w:rPr>
        <w:t xml:space="preserve"> </w:t>
      </w:r>
      <w:r w:rsidRPr="00C40E52">
        <w:rPr>
          <w:rFonts w:asciiTheme="minorHAnsi" w:hAnsiTheme="minorHAnsi" w:cstheme="minorHAnsi"/>
          <w:sz w:val="22"/>
          <w:szCs w:val="22"/>
        </w:rPr>
        <w:t>zawierającą elementy, o których mowa w art. 222 ust. 5 ustawy.</w:t>
      </w:r>
    </w:p>
    <w:p w14:paraId="7C3369FA" w14:textId="77777777" w:rsidR="009844EF" w:rsidRPr="00C40E52" w:rsidRDefault="009844EF" w:rsidP="00C50155">
      <w:pPr>
        <w:jc w:val="both"/>
        <w:rPr>
          <w:rFonts w:asciiTheme="minorHAnsi" w:hAnsiTheme="minorHAnsi" w:cstheme="minorHAnsi"/>
          <w:b/>
          <w:bCs/>
          <w:sz w:val="22"/>
          <w:szCs w:val="22"/>
        </w:rPr>
      </w:pPr>
    </w:p>
    <w:p w14:paraId="4970E99E" w14:textId="7660E6F5" w:rsidR="009844EF" w:rsidRPr="00C40E52" w:rsidRDefault="009844EF" w:rsidP="00284C01">
      <w:pPr>
        <w:pStyle w:val="Akapitzlist"/>
        <w:numPr>
          <w:ilvl w:val="0"/>
          <w:numId w:val="21"/>
        </w:numPr>
        <w:contextualSpacing w:val="0"/>
        <w:rPr>
          <w:rFonts w:asciiTheme="minorHAnsi" w:hAnsiTheme="minorHAnsi" w:cstheme="minorHAnsi"/>
          <w:b/>
          <w:bCs/>
          <w:sz w:val="14"/>
          <w:szCs w:val="22"/>
        </w:rPr>
      </w:pPr>
      <w:r w:rsidRPr="00C40E52">
        <w:rPr>
          <w:rFonts w:asciiTheme="minorHAnsi" w:hAnsiTheme="minorHAnsi" w:cstheme="minorHAnsi"/>
          <w:b/>
          <w:bCs/>
          <w:sz w:val="22"/>
          <w:szCs w:val="22"/>
        </w:rPr>
        <w:t>OPIS KRYTERIÓW OCENY OFERT, WRAZ Z PODANIEM WAG TYCH KRYTERIÓW I SPOSOBU OCENY OFERT</w:t>
      </w:r>
    </w:p>
    <w:p w14:paraId="0BBF2845" w14:textId="77777777" w:rsidR="009844EF" w:rsidRPr="00C40E52" w:rsidRDefault="009844EF" w:rsidP="00284C01">
      <w:pPr>
        <w:pStyle w:val="Akapitzlist"/>
        <w:numPr>
          <w:ilvl w:val="0"/>
          <w:numId w:val="22"/>
        </w:numPr>
        <w:ind w:left="284" w:hanging="284"/>
        <w:contextualSpacing w:val="0"/>
        <w:rPr>
          <w:rFonts w:asciiTheme="minorHAnsi" w:hAnsiTheme="minorHAnsi" w:cstheme="minorHAnsi"/>
          <w:sz w:val="22"/>
          <w:szCs w:val="22"/>
        </w:rPr>
      </w:pPr>
      <w:r w:rsidRPr="00C40E52">
        <w:rPr>
          <w:rFonts w:asciiTheme="minorHAnsi" w:hAnsiTheme="minorHAnsi" w:cstheme="minorHAnsi"/>
          <w:sz w:val="22"/>
          <w:szCs w:val="22"/>
        </w:rPr>
        <w:t xml:space="preserve">Zamawiający wybierze ofertę najkorzystniejszą na podstawie kryteriów oceny ofert: </w:t>
      </w:r>
      <w:bookmarkStart w:id="22" w:name="_Hlk520217521"/>
    </w:p>
    <w:p w14:paraId="2E075F4B" w14:textId="59997131" w:rsidR="00397A10" w:rsidRPr="00C40E52" w:rsidRDefault="00397A10" w:rsidP="00284C01">
      <w:pPr>
        <w:pStyle w:val="Akapitzlist"/>
        <w:numPr>
          <w:ilvl w:val="2"/>
          <w:numId w:val="22"/>
        </w:numPr>
        <w:suppressAutoHyphens/>
        <w:spacing w:line="276" w:lineRule="auto"/>
        <w:ind w:left="567"/>
        <w:jc w:val="both"/>
        <w:rPr>
          <w:rFonts w:ascii="Calibri" w:eastAsia="Calibri" w:hAnsi="Calibri" w:cs="Arial"/>
          <w:sz w:val="22"/>
          <w:szCs w:val="22"/>
        </w:rPr>
      </w:pPr>
      <w:r w:rsidRPr="00C40E52">
        <w:rPr>
          <w:rFonts w:ascii="Calibri" w:eastAsia="Calibri" w:hAnsi="Calibri" w:cs="Arial"/>
          <w:sz w:val="22"/>
          <w:szCs w:val="22"/>
        </w:rPr>
        <w:t>„Cena oferty brutto” – C;</w:t>
      </w:r>
    </w:p>
    <w:p w14:paraId="6BDF8733" w14:textId="77777777" w:rsidR="00397A10" w:rsidRPr="00C40E52" w:rsidRDefault="00397A10" w:rsidP="00284C01">
      <w:pPr>
        <w:numPr>
          <w:ilvl w:val="2"/>
          <w:numId w:val="22"/>
        </w:numPr>
        <w:suppressAutoHyphens/>
        <w:spacing w:line="276" w:lineRule="auto"/>
        <w:ind w:left="567"/>
        <w:contextualSpacing/>
        <w:jc w:val="both"/>
        <w:rPr>
          <w:rFonts w:ascii="Calibri" w:eastAsia="Calibri" w:hAnsi="Calibri" w:cs="Arial"/>
        </w:rPr>
      </w:pPr>
      <w:r w:rsidRPr="00C40E52">
        <w:rPr>
          <w:rFonts w:ascii="Calibri" w:eastAsia="Calibri" w:hAnsi="Calibri" w:cs="Arial"/>
          <w:sz w:val="22"/>
          <w:szCs w:val="22"/>
        </w:rPr>
        <w:t>„Okres udzielonej gwarancji</w:t>
      </w:r>
      <w:r w:rsidRPr="00C40E52">
        <w:rPr>
          <w:rFonts w:ascii="Calibri" w:eastAsia="Calibri" w:hAnsi="Calibri" w:cs="Arial"/>
        </w:rPr>
        <w:t>” – G.</w:t>
      </w:r>
    </w:p>
    <w:p w14:paraId="7952B040" w14:textId="7DD61ACE" w:rsidR="00397A10" w:rsidRPr="00C40E52" w:rsidRDefault="00397A10" w:rsidP="00284C01">
      <w:pPr>
        <w:pStyle w:val="Akapitzlist"/>
        <w:numPr>
          <w:ilvl w:val="0"/>
          <w:numId w:val="22"/>
        </w:numPr>
        <w:suppressAutoHyphens/>
        <w:spacing w:line="276" w:lineRule="auto"/>
        <w:ind w:left="284" w:hanging="284"/>
        <w:jc w:val="both"/>
        <w:rPr>
          <w:rFonts w:ascii="Calibri" w:eastAsia="Calibri" w:hAnsi="Calibri" w:cs="Arial"/>
        </w:rPr>
      </w:pPr>
      <w:r w:rsidRPr="00C40E52">
        <w:rPr>
          <w:rFonts w:ascii="Calibri" w:eastAsia="Calibri" w:hAnsi="Calibri" w:cs="Arial"/>
        </w:rPr>
        <w:t>Powyższym kryteriom Zamawiający przypisał następujące znaczenie:</w:t>
      </w:r>
    </w:p>
    <w:p w14:paraId="331EDB70" w14:textId="7C7BC6D8" w:rsidR="009844EF" w:rsidRPr="00C40E52" w:rsidRDefault="002D3BDC" w:rsidP="00284C01">
      <w:pPr>
        <w:pStyle w:val="Akapitzlist"/>
        <w:numPr>
          <w:ilvl w:val="0"/>
          <w:numId w:val="23"/>
        </w:numPr>
        <w:ind w:left="567" w:hanging="283"/>
        <w:contextualSpacing w:val="0"/>
        <w:rPr>
          <w:rFonts w:asciiTheme="minorHAnsi" w:hAnsiTheme="minorHAnsi" w:cstheme="minorHAnsi"/>
          <w:b/>
          <w:spacing w:val="-2"/>
          <w:sz w:val="22"/>
          <w:szCs w:val="22"/>
        </w:rPr>
      </w:pPr>
      <w:r w:rsidRPr="00C40E52">
        <w:rPr>
          <w:rFonts w:asciiTheme="minorHAnsi" w:hAnsiTheme="minorHAnsi" w:cstheme="minorHAnsi"/>
          <w:b/>
          <w:spacing w:val="-2"/>
          <w:sz w:val="22"/>
          <w:szCs w:val="22"/>
        </w:rPr>
        <w:t>C</w:t>
      </w:r>
      <w:r w:rsidR="009844EF" w:rsidRPr="00C40E52">
        <w:rPr>
          <w:rFonts w:asciiTheme="minorHAnsi" w:hAnsiTheme="minorHAnsi" w:cstheme="minorHAnsi"/>
          <w:b/>
          <w:spacing w:val="-2"/>
          <w:sz w:val="22"/>
          <w:szCs w:val="22"/>
        </w:rPr>
        <w:t xml:space="preserve"> – Kryterium „</w:t>
      </w:r>
      <w:bookmarkStart w:id="23" w:name="_Hlk194048218"/>
      <w:r w:rsidR="009844EF" w:rsidRPr="00C40E52">
        <w:rPr>
          <w:rFonts w:asciiTheme="minorHAnsi" w:hAnsiTheme="minorHAnsi" w:cstheme="minorHAnsi"/>
          <w:b/>
          <w:spacing w:val="-2"/>
          <w:sz w:val="22"/>
          <w:szCs w:val="22"/>
        </w:rPr>
        <w:t>Cena oferty brutto</w:t>
      </w:r>
      <w:bookmarkEnd w:id="23"/>
      <w:r w:rsidR="009844EF" w:rsidRPr="00C40E52">
        <w:rPr>
          <w:rFonts w:asciiTheme="minorHAnsi" w:hAnsiTheme="minorHAnsi" w:cstheme="minorHAnsi"/>
          <w:b/>
          <w:spacing w:val="-2"/>
          <w:sz w:val="22"/>
          <w:szCs w:val="22"/>
        </w:rPr>
        <w:t xml:space="preserve">” - </w:t>
      </w:r>
      <w:r w:rsidR="009844EF" w:rsidRPr="00C40E52">
        <w:rPr>
          <w:rFonts w:asciiTheme="minorHAnsi" w:hAnsiTheme="minorHAnsi" w:cstheme="minorHAnsi"/>
          <w:b/>
          <w:bCs/>
          <w:sz w:val="22"/>
          <w:szCs w:val="22"/>
        </w:rPr>
        <w:t xml:space="preserve">waga kryterium </w:t>
      </w:r>
      <w:r w:rsidR="009844EF" w:rsidRPr="00C40E52">
        <w:rPr>
          <w:rFonts w:asciiTheme="minorHAnsi" w:hAnsiTheme="minorHAnsi" w:cstheme="minorHAnsi"/>
          <w:b/>
          <w:spacing w:val="-2"/>
          <w:sz w:val="22"/>
          <w:szCs w:val="22"/>
        </w:rPr>
        <w:t xml:space="preserve">60% </w:t>
      </w:r>
      <w:r w:rsidR="009844EF" w:rsidRPr="00C40E52">
        <w:rPr>
          <w:rFonts w:asciiTheme="minorHAnsi" w:hAnsiTheme="minorHAnsi" w:cstheme="minorHAnsi"/>
          <w:b/>
          <w:bCs/>
          <w:sz w:val="22"/>
          <w:szCs w:val="22"/>
        </w:rPr>
        <w:t>= 60,00 pkt</w:t>
      </w:r>
    </w:p>
    <w:p w14:paraId="41D52204" w14:textId="77777777" w:rsidR="009844EF" w:rsidRPr="00C40E52" w:rsidRDefault="009844EF" w:rsidP="009844EF">
      <w:pPr>
        <w:pStyle w:val="Akapitzlist"/>
        <w:ind w:left="284"/>
        <w:rPr>
          <w:rFonts w:asciiTheme="minorHAnsi" w:hAnsiTheme="minorHAnsi" w:cstheme="minorHAnsi"/>
          <w:spacing w:val="-2"/>
          <w:sz w:val="22"/>
          <w:szCs w:val="22"/>
        </w:rPr>
      </w:pPr>
      <w:r w:rsidRPr="00C40E52">
        <w:rPr>
          <w:rFonts w:asciiTheme="minorHAnsi" w:hAnsiTheme="minorHAnsi" w:cstheme="minorHAnsi"/>
          <w:spacing w:val="-2"/>
          <w:sz w:val="22"/>
          <w:szCs w:val="22"/>
        </w:rPr>
        <w:t xml:space="preserve">Maksymalna liczba punktów możliwa do uzyskania w tym kryterium wynosi 60,00 punktów. </w:t>
      </w:r>
    </w:p>
    <w:p w14:paraId="2886D47D" w14:textId="77777777" w:rsidR="009844EF" w:rsidRPr="00C40E52" w:rsidRDefault="009844EF" w:rsidP="009844EF">
      <w:pPr>
        <w:pStyle w:val="Akapitzlist"/>
        <w:ind w:left="284"/>
        <w:rPr>
          <w:rFonts w:asciiTheme="minorHAnsi" w:hAnsiTheme="minorHAnsi" w:cstheme="minorHAnsi"/>
          <w:spacing w:val="-2"/>
          <w:sz w:val="22"/>
          <w:szCs w:val="22"/>
        </w:rPr>
      </w:pPr>
      <w:r w:rsidRPr="00C40E52">
        <w:rPr>
          <w:rFonts w:asciiTheme="minorHAnsi" w:hAnsiTheme="minorHAnsi" w:cstheme="minorHAnsi"/>
          <w:spacing w:val="-2"/>
          <w:sz w:val="22"/>
          <w:szCs w:val="22"/>
        </w:rPr>
        <w:t xml:space="preserve">Oferta o najniższej cenie uzyska automatycznie 60,00 punktów. </w:t>
      </w:r>
    </w:p>
    <w:p w14:paraId="57927B80" w14:textId="77777777" w:rsidR="009844EF" w:rsidRPr="00C40E52" w:rsidRDefault="009844EF" w:rsidP="009844EF">
      <w:pPr>
        <w:pStyle w:val="Akapitzlist"/>
        <w:ind w:left="284"/>
        <w:rPr>
          <w:rFonts w:asciiTheme="minorHAnsi" w:hAnsiTheme="minorHAnsi" w:cstheme="minorHAnsi"/>
          <w:spacing w:val="-2"/>
          <w:sz w:val="22"/>
          <w:szCs w:val="22"/>
        </w:rPr>
      </w:pPr>
      <w:r w:rsidRPr="00C40E52">
        <w:rPr>
          <w:rFonts w:asciiTheme="minorHAnsi" w:hAnsiTheme="minorHAnsi" w:cstheme="minorHAnsi"/>
          <w:spacing w:val="-2"/>
          <w:sz w:val="22"/>
          <w:szCs w:val="22"/>
        </w:rPr>
        <w:t>Punktacja pozostałych ofert dokonana zostanie na podstawie wzoru:</w:t>
      </w:r>
    </w:p>
    <w:p w14:paraId="2998D144" w14:textId="77777777" w:rsidR="009844EF" w:rsidRPr="00C40E52" w:rsidRDefault="009844EF" w:rsidP="009844EF">
      <w:pPr>
        <w:pStyle w:val="Akapitzlist"/>
        <w:ind w:left="284"/>
        <w:rPr>
          <w:rFonts w:asciiTheme="minorHAnsi" w:hAnsiTheme="minorHAnsi" w:cstheme="minorHAnsi"/>
          <w:spacing w:val="-2"/>
          <w:sz w:val="22"/>
          <w:szCs w:val="22"/>
        </w:rPr>
      </w:pPr>
    </w:p>
    <w:p w14:paraId="66A0E987" w14:textId="77777777" w:rsidR="009844EF" w:rsidRPr="00C40E52" w:rsidRDefault="009844EF" w:rsidP="009844EF">
      <w:pPr>
        <w:pStyle w:val="Akapitzlist"/>
        <w:ind w:left="284"/>
        <w:rPr>
          <w:rFonts w:asciiTheme="minorHAnsi" w:hAnsiTheme="minorHAnsi" w:cstheme="minorHAnsi"/>
          <w:spacing w:val="-2"/>
          <w:sz w:val="22"/>
          <w:szCs w:val="22"/>
        </w:rPr>
      </w:pPr>
      <w:r w:rsidRPr="00C40E52">
        <w:rPr>
          <w:rFonts w:asciiTheme="minorHAnsi" w:hAnsiTheme="minorHAnsi" w:cstheme="minorHAnsi"/>
          <w:spacing w:val="-2"/>
          <w:sz w:val="22"/>
          <w:szCs w:val="22"/>
        </w:rPr>
        <w:t xml:space="preserve">            </w:t>
      </w:r>
      <w:r w:rsidRPr="00C40E52">
        <w:rPr>
          <w:rFonts w:asciiTheme="minorHAnsi" w:hAnsiTheme="minorHAnsi" w:cstheme="minorHAnsi"/>
          <w:spacing w:val="-2"/>
          <w:sz w:val="22"/>
          <w:szCs w:val="22"/>
        </w:rPr>
        <w:tab/>
      </w:r>
      <w:r w:rsidRPr="00C40E52">
        <w:rPr>
          <w:rFonts w:asciiTheme="minorHAnsi" w:hAnsiTheme="minorHAnsi" w:cstheme="minorHAnsi"/>
          <w:spacing w:val="-2"/>
          <w:sz w:val="22"/>
          <w:szCs w:val="22"/>
        </w:rPr>
        <w:tab/>
        <w:t xml:space="preserve">najniższa cena oferowana </w:t>
      </w:r>
    </w:p>
    <w:p w14:paraId="462BD95A" w14:textId="77777777" w:rsidR="009844EF" w:rsidRPr="00C40E52" w:rsidRDefault="009844EF" w:rsidP="009844EF">
      <w:pPr>
        <w:pStyle w:val="Akapitzlist"/>
        <w:ind w:left="284"/>
        <w:rPr>
          <w:rFonts w:asciiTheme="minorHAnsi" w:hAnsiTheme="minorHAnsi" w:cstheme="minorHAnsi"/>
          <w:spacing w:val="-2"/>
          <w:sz w:val="22"/>
          <w:szCs w:val="22"/>
        </w:rPr>
      </w:pPr>
      <w:r w:rsidRPr="00C40E52">
        <w:rPr>
          <w:rFonts w:asciiTheme="minorHAnsi" w:hAnsiTheme="minorHAnsi" w:cstheme="minorHAnsi"/>
          <w:spacing w:val="-2"/>
          <w:sz w:val="22"/>
          <w:szCs w:val="22"/>
        </w:rPr>
        <w:t>liczba punktów    = -------------------------------------------- x 60 pkt</w:t>
      </w:r>
    </w:p>
    <w:p w14:paraId="1B3E2E76" w14:textId="77777777" w:rsidR="009844EF" w:rsidRPr="006E7CB1" w:rsidRDefault="009844EF" w:rsidP="009844EF">
      <w:pPr>
        <w:pStyle w:val="Akapitzlist"/>
        <w:ind w:left="284"/>
        <w:rPr>
          <w:rFonts w:asciiTheme="minorHAnsi" w:hAnsiTheme="minorHAnsi" w:cstheme="minorHAnsi"/>
          <w:sz w:val="22"/>
          <w:szCs w:val="22"/>
        </w:rPr>
      </w:pPr>
      <w:r w:rsidRPr="006E7CB1">
        <w:rPr>
          <w:rFonts w:asciiTheme="minorHAnsi" w:hAnsiTheme="minorHAnsi" w:cstheme="minorHAnsi"/>
          <w:spacing w:val="-2"/>
          <w:sz w:val="22"/>
          <w:szCs w:val="22"/>
        </w:rPr>
        <w:t xml:space="preserve">                                </w:t>
      </w:r>
      <w:r w:rsidRPr="006E7CB1">
        <w:rPr>
          <w:rFonts w:asciiTheme="minorHAnsi" w:hAnsiTheme="minorHAnsi" w:cstheme="minorHAnsi"/>
          <w:spacing w:val="-2"/>
          <w:sz w:val="22"/>
          <w:szCs w:val="22"/>
        </w:rPr>
        <w:tab/>
        <w:t xml:space="preserve">cena oferty badanej </w:t>
      </w:r>
    </w:p>
    <w:p w14:paraId="3B891366" w14:textId="77777777" w:rsidR="009844EF" w:rsidRPr="006E7CB1" w:rsidRDefault="009844EF" w:rsidP="009844EF">
      <w:pPr>
        <w:rPr>
          <w:rFonts w:asciiTheme="minorHAnsi" w:hAnsiTheme="minorHAnsi" w:cstheme="minorHAnsi"/>
          <w:spacing w:val="-2"/>
          <w:sz w:val="22"/>
          <w:szCs w:val="22"/>
        </w:rPr>
      </w:pPr>
    </w:p>
    <w:p w14:paraId="14BA022E" w14:textId="7BBD7A3F" w:rsidR="009844EF" w:rsidRPr="006E7CB1" w:rsidRDefault="002D3BDC" w:rsidP="00284C01">
      <w:pPr>
        <w:pStyle w:val="Akapitzlist"/>
        <w:numPr>
          <w:ilvl w:val="0"/>
          <w:numId w:val="23"/>
        </w:numPr>
        <w:ind w:left="567" w:hanging="283"/>
        <w:contextualSpacing w:val="0"/>
        <w:rPr>
          <w:rFonts w:asciiTheme="minorHAnsi" w:hAnsiTheme="minorHAnsi" w:cstheme="minorHAnsi"/>
          <w:sz w:val="22"/>
          <w:szCs w:val="22"/>
        </w:rPr>
      </w:pPr>
      <w:r w:rsidRPr="006E7CB1">
        <w:rPr>
          <w:rFonts w:asciiTheme="minorHAnsi" w:hAnsiTheme="minorHAnsi" w:cstheme="minorHAnsi"/>
          <w:b/>
          <w:sz w:val="22"/>
          <w:szCs w:val="22"/>
        </w:rPr>
        <w:t>G</w:t>
      </w:r>
      <w:r w:rsidR="009844EF" w:rsidRPr="006E7CB1">
        <w:rPr>
          <w:rFonts w:asciiTheme="minorHAnsi" w:hAnsiTheme="minorHAnsi" w:cstheme="minorHAnsi"/>
          <w:b/>
          <w:sz w:val="22"/>
          <w:szCs w:val="22"/>
        </w:rPr>
        <w:t xml:space="preserve"> – „</w:t>
      </w:r>
      <w:bookmarkStart w:id="24" w:name="_Hlk194048369"/>
      <w:r w:rsidRPr="006E7CB1">
        <w:rPr>
          <w:rFonts w:asciiTheme="minorHAnsi" w:hAnsiTheme="minorHAnsi" w:cstheme="minorHAnsi"/>
          <w:b/>
          <w:sz w:val="22"/>
          <w:szCs w:val="22"/>
        </w:rPr>
        <w:t>Okres udzielonej gwarancji</w:t>
      </w:r>
      <w:bookmarkEnd w:id="24"/>
      <w:r w:rsidR="009844EF" w:rsidRPr="006E7CB1">
        <w:rPr>
          <w:rFonts w:asciiTheme="minorHAnsi" w:hAnsiTheme="minorHAnsi" w:cstheme="minorHAnsi"/>
          <w:b/>
          <w:sz w:val="22"/>
          <w:szCs w:val="22"/>
        </w:rPr>
        <w:t xml:space="preserve">” – </w:t>
      </w:r>
      <w:r w:rsidRPr="006E7CB1">
        <w:rPr>
          <w:rFonts w:asciiTheme="minorHAnsi" w:hAnsiTheme="minorHAnsi" w:cstheme="minorHAnsi"/>
          <w:b/>
          <w:sz w:val="22"/>
          <w:szCs w:val="22"/>
        </w:rPr>
        <w:t>waga kryterium</w:t>
      </w:r>
      <w:r w:rsidR="009844EF" w:rsidRPr="006E7CB1">
        <w:rPr>
          <w:rFonts w:asciiTheme="minorHAnsi" w:hAnsiTheme="minorHAnsi" w:cstheme="minorHAnsi"/>
          <w:b/>
          <w:sz w:val="22"/>
          <w:szCs w:val="22"/>
        </w:rPr>
        <w:t xml:space="preserve"> </w:t>
      </w:r>
      <w:r w:rsidRPr="006E7CB1">
        <w:rPr>
          <w:rFonts w:asciiTheme="minorHAnsi" w:hAnsiTheme="minorHAnsi" w:cstheme="minorHAnsi"/>
          <w:b/>
          <w:sz w:val="22"/>
          <w:szCs w:val="22"/>
        </w:rPr>
        <w:t>4</w:t>
      </w:r>
      <w:r w:rsidR="009844EF" w:rsidRPr="006E7CB1">
        <w:rPr>
          <w:rFonts w:asciiTheme="minorHAnsi" w:hAnsiTheme="minorHAnsi" w:cstheme="minorHAnsi"/>
          <w:b/>
          <w:sz w:val="22"/>
          <w:szCs w:val="22"/>
        </w:rPr>
        <w:t xml:space="preserve">0% = </w:t>
      </w:r>
      <w:r w:rsidRPr="006E7CB1">
        <w:rPr>
          <w:rFonts w:asciiTheme="minorHAnsi" w:hAnsiTheme="minorHAnsi" w:cstheme="minorHAnsi"/>
          <w:b/>
          <w:sz w:val="22"/>
          <w:szCs w:val="22"/>
        </w:rPr>
        <w:t>4</w:t>
      </w:r>
      <w:r w:rsidR="009844EF" w:rsidRPr="006E7CB1">
        <w:rPr>
          <w:rFonts w:asciiTheme="minorHAnsi" w:hAnsiTheme="minorHAnsi" w:cstheme="minorHAnsi"/>
          <w:b/>
          <w:sz w:val="22"/>
          <w:szCs w:val="22"/>
        </w:rPr>
        <w:t>0,00 pkt</w:t>
      </w:r>
    </w:p>
    <w:p w14:paraId="351940C6" w14:textId="60FAD353" w:rsidR="002D3BDC" w:rsidRPr="006E7CB1" w:rsidRDefault="002D3BDC" w:rsidP="00887891">
      <w:pPr>
        <w:ind w:left="284"/>
        <w:jc w:val="both"/>
        <w:rPr>
          <w:rFonts w:asciiTheme="minorHAnsi" w:eastAsia="MS Mincho" w:hAnsiTheme="minorHAnsi" w:cstheme="minorHAnsi"/>
          <w:sz w:val="22"/>
          <w:szCs w:val="22"/>
        </w:rPr>
      </w:pPr>
      <w:r w:rsidRPr="006E7CB1">
        <w:rPr>
          <w:rFonts w:asciiTheme="minorHAnsi" w:eastAsia="MS Mincho" w:hAnsiTheme="minorHAnsi" w:cstheme="minorHAnsi"/>
          <w:sz w:val="22"/>
          <w:szCs w:val="22"/>
        </w:rPr>
        <w:t>Deklarowany okres gwarancji</w:t>
      </w:r>
      <w:r w:rsidR="0035105F" w:rsidRPr="006E7CB1">
        <w:rPr>
          <w:rFonts w:asciiTheme="minorHAnsi" w:eastAsia="MS Mincho" w:hAnsiTheme="minorHAnsi" w:cstheme="minorHAnsi"/>
          <w:sz w:val="22"/>
          <w:szCs w:val="22"/>
        </w:rPr>
        <w:t>:</w:t>
      </w:r>
    </w:p>
    <w:p w14:paraId="38F3CFD7" w14:textId="77777777" w:rsidR="002D3BDC" w:rsidRPr="006E7CB1" w:rsidRDefault="002D3BDC" w:rsidP="0015667B">
      <w:pPr>
        <w:jc w:val="both"/>
        <w:rPr>
          <w:rFonts w:asciiTheme="minorHAnsi" w:eastAsia="MS Mincho" w:hAnsiTheme="minorHAnsi" w:cstheme="minorHAnsi"/>
          <w:sz w:val="22"/>
          <w:szCs w:val="22"/>
        </w:rPr>
      </w:pPr>
    </w:p>
    <w:p w14:paraId="0629E756" w14:textId="6E3DF9DB" w:rsidR="0035105F" w:rsidRPr="006E7CB1" w:rsidRDefault="002D3BDC" w:rsidP="00887891">
      <w:pPr>
        <w:pStyle w:val="Akapitzlist"/>
        <w:ind w:left="284"/>
        <w:contextualSpacing w:val="0"/>
        <w:jc w:val="both"/>
        <w:rPr>
          <w:rFonts w:asciiTheme="minorHAnsi" w:hAnsiTheme="minorHAnsi" w:cstheme="minorHAnsi"/>
          <w:sz w:val="22"/>
          <w:szCs w:val="22"/>
          <w:u w:val="single"/>
        </w:rPr>
      </w:pPr>
      <w:r w:rsidRPr="006E7CB1">
        <w:rPr>
          <w:rFonts w:asciiTheme="minorHAnsi" w:hAnsiTheme="minorHAnsi" w:cstheme="minorHAnsi"/>
          <w:sz w:val="22"/>
          <w:szCs w:val="22"/>
          <w:u w:val="single"/>
        </w:rPr>
        <w:t>- gwarancja na roboty</w:t>
      </w:r>
      <w:r w:rsidR="0035105F" w:rsidRPr="006E7CB1">
        <w:rPr>
          <w:rFonts w:asciiTheme="minorHAnsi" w:hAnsiTheme="minorHAnsi" w:cstheme="minorHAnsi"/>
          <w:sz w:val="22"/>
          <w:szCs w:val="22"/>
          <w:u w:val="single"/>
        </w:rPr>
        <w:t xml:space="preserve"> (</w:t>
      </w:r>
      <w:r w:rsidRPr="006E7CB1">
        <w:rPr>
          <w:rFonts w:asciiTheme="minorHAnsi" w:eastAsia="MS Mincho" w:hAnsiTheme="minorHAnsi" w:cstheme="minorHAnsi"/>
          <w:sz w:val="22"/>
          <w:szCs w:val="22"/>
        </w:rPr>
        <w:t>licz</w:t>
      </w:r>
      <w:r w:rsidR="0035105F" w:rsidRPr="006E7CB1">
        <w:rPr>
          <w:rFonts w:asciiTheme="minorHAnsi" w:eastAsia="MS Mincho" w:hAnsiTheme="minorHAnsi" w:cstheme="minorHAnsi"/>
          <w:sz w:val="22"/>
          <w:szCs w:val="22"/>
        </w:rPr>
        <w:t>ona</w:t>
      </w:r>
      <w:r w:rsidRPr="006E7CB1">
        <w:rPr>
          <w:rFonts w:asciiTheme="minorHAnsi" w:eastAsia="MS Mincho" w:hAnsiTheme="minorHAnsi" w:cstheme="minorHAnsi"/>
          <w:sz w:val="22"/>
          <w:szCs w:val="22"/>
        </w:rPr>
        <w:t xml:space="preserve"> od dnia podpisania protokołu odbioru końcowego wykonania przedmiotu zamówienia</w:t>
      </w:r>
      <w:r w:rsidR="0035105F" w:rsidRPr="006E7CB1">
        <w:rPr>
          <w:rFonts w:asciiTheme="minorHAnsi" w:eastAsia="MS Mincho" w:hAnsiTheme="minorHAnsi" w:cstheme="minorHAnsi"/>
          <w:sz w:val="22"/>
          <w:szCs w:val="22"/>
        </w:rPr>
        <w:t>)</w:t>
      </w:r>
      <w:r w:rsidR="00FD505D" w:rsidRPr="006E7CB1">
        <w:rPr>
          <w:rFonts w:asciiTheme="minorHAnsi" w:hAnsiTheme="minorHAnsi" w:cstheme="minorHAnsi"/>
          <w:sz w:val="22"/>
          <w:szCs w:val="22"/>
        </w:rPr>
        <w:t>:</w:t>
      </w:r>
    </w:p>
    <w:p w14:paraId="4400F9CB" w14:textId="0E42056F" w:rsidR="002D3BDC" w:rsidRPr="006E7CB1" w:rsidRDefault="002D3BDC" w:rsidP="00887891">
      <w:pPr>
        <w:pStyle w:val="Akapitzlist"/>
        <w:ind w:left="284"/>
        <w:contextualSpacing w:val="0"/>
        <w:jc w:val="both"/>
        <w:rPr>
          <w:rFonts w:asciiTheme="minorHAnsi" w:hAnsiTheme="minorHAnsi" w:cstheme="minorHAnsi"/>
          <w:sz w:val="22"/>
          <w:szCs w:val="22"/>
        </w:rPr>
      </w:pPr>
      <w:bookmarkStart w:id="25" w:name="_Hlk191645820"/>
      <w:r w:rsidRPr="006E7CB1">
        <w:rPr>
          <w:rFonts w:asciiTheme="minorHAnsi" w:hAnsiTheme="minorHAnsi" w:cstheme="minorHAnsi"/>
          <w:sz w:val="22"/>
          <w:szCs w:val="22"/>
        </w:rPr>
        <w:t>za udzielenie 60 miesięcy gwarancji – G1 = 0 pkt</w:t>
      </w:r>
    </w:p>
    <w:p w14:paraId="142465A6" w14:textId="7E06F680" w:rsidR="002D3BDC" w:rsidRPr="006E7CB1" w:rsidRDefault="002D3BDC" w:rsidP="00887891">
      <w:pPr>
        <w:pStyle w:val="Akapitzlist"/>
        <w:ind w:left="284"/>
        <w:contextualSpacing w:val="0"/>
        <w:jc w:val="both"/>
        <w:rPr>
          <w:rFonts w:asciiTheme="minorHAnsi" w:hAnsiTheme="minorHAnsi" w:cstheme="minorHAnsi"/>
          <w:sz w:val="22"/>
          <w:szCs w:val="22"/>
        </w:rPr>
      </w:pPr>
      <w:r w:rsidRPr="006E7CB1">
        <w:rPr>
          <w:rFonts w:asciiTheme="minorHAnsi" w:hAnsiTheme="minorHAnsi" w:cstheme="minorHAnsi"/>
          <w:sz w:val="22"/>
          <w:szCs w:val="22"/>
        </w:rPr>
        <w:t>za udzielenie 66 miesięcy gwarancji – G1 = 10 pkt</w:t>
      </w:r>
    </w:p>
    <w:p w14:paraId="4B729115" w14:textId="614AF603" w:rsidR="002D3BDC" w:rsidRPr="006E7CB1" w:rsidRDefault="002D3BDC" w:rsidP="00887891">
      <w:pPr>
        <w:pStyle w:val="Akapitzlist"/>
        <w:ind w:left="284"/>
        <w:contextualSpacing w:val="0"/>
        <w:jc w:val="both"/>
        <w:rPr>
          <w:rFonts w:asciiTheme="minorHAnsi" w:hAnsiTheme="minorHAnsi" w:cstheme="minorHAnsi"/>
          <w:sz w:val="22"/>
          <w:szCs w:val="22"/>
        </w:rPr>
      </w:pPr>
      <w:r w:rsidRPr="006E7CB1">
        <w:rPr>
          <w:rFonts w:asciiTheme="minorHAnsi" w:hAnsiTheme="minorHAnsi" w:cstheme="minorHAnsi"/>
          <w:sz w:val="22"/>
          <w:szCs w:val="22"/>
        </w:rPr>
        <w:t>za udzielenie 72 miesięcy gwarancji – G1 = 20 pkt</w:t>
      </w:r>
    </w:p>
    <w:bookmarkEnd w:id="25"/>
    <w:p w14:paraId="03D398AC" w14:textId="1C6076FF" w:rsidR="002D3BDC" w:rsidRPr="006E7CB1" w:rsidRDefault="002D3BDC" w:rsidP="00887891">
      <w:pPr>
        <w:pStyle w:val="Akapitzlist"/>
        <w:tabs>
          <w:tab w:val="num" w:pos="0"/>
        </w:tabs>
        <w:ind w:left="284"/>
        <w:jc w:val="both"/>
        <w:rPr>
          <w:rFonts w:asciiTheme="minorHAnsi" w:eastAsia="MS Mincho" w:hAnsiTheme="minorHAnsi" w:cstheme="minorHAnsi"/>
          <w:sz w:val="22"/>
          <w:szCs w:val="22"/>
        </w:rPr>
      </w:pPr>
      <w:r w:rsidRPr="006E7CB1">
        <w:rPr>
          <w:rFonts w:asciiTheme="minorHAnsi" w:eastAsia="MS Mincho" w:hAnsiTheme="minorHAnsi" w:cstheme="minorHAnsi"/>
          <w:sz w:val="22"/>
          <w:szCs w:val="22"/>
        </w:rPr>
        <w:t>W przypadku, gdy Wykonawca wskaże w ofercie deklarowany czas gwarancji na roboty krótszy niż 60 miesi</w:t>
      </w:r>
      <w:r w:rsidR="004A7E7A" w:rsidRPr="006E7CB1">
        <w:rPr>
          <w:rFonts w:asciiTheme="minorHAnsi" w:eastAsia="MS Mincho" w:hAnsiTheme="minorHAnsi" w:cstheme="minorHAnsi"/>
          <w:sz w:val="22"/>
          <w:szCs w:val="22"/>
        </w:rPr>
        <w:t>ęcy</w:t>
      </w:r>
      <w:r w:rsidRPr="006E7CB1">
        <w:rPr>
          <w:rFonts w:asciiTheme="minorHAnsi" w:eastAsia="MS Mincho" w:hAnsiTheme="minorHAnsi" w:cstheme="minorHAnsi"/>
          <w:sz w:val="22"/>
          <w:szCs w:val="22"/>
        </w:rPr>
        <w:t xml:space="preserve"> — Zamawiający odrzuci ofertę jako niezgodną z wymaganiami SWZ. </w:t>
      </w:r>
    </w:p>
    <w:p w14:paraId="6794A91E" w14:textId="315308B3" w:rsidR="002D3BDC" w:rsidRPr="006E7CB1" w:rsidRDefault="002D3BDC" w:rsidP="00887891">
      <w:pPr>
        <w:pStyle w:val="Akapitzlist"/>
        <w:tabs>
          <w:tab w:val="num" w:pos="0"/>
        </w:tabs>
        <w:ind w:left="284"/>
        <w:jc w:val="both"/>
        <w:rPr>
          <w:rFonts w:asciiTheme="minorHAnsi" w:eastAsia="MS Mincho" w:hAnsiTheme="minorHAnsi" w:cstheme="minorHAnsi"/>
          <w:sz w:val="22"/>
          <w:szCs w:val="22"/>
        </w:rPr>
      </w:pPr>
      <w:r w:rsidRPr="006E7CB1">
        <w:rPr>
          <w:rFonts w:asciiTheme="minorHAnsi" w:eastAsia="MS Mincho" w:hAnsiTheme="minorHAnsi" w:cstheme="minorHAnsi"/>
          <w:sz w:val="22"/>
          <w:szCs w:val="22"/>
        </w:rPr>
        <w:t>W przypadku, gdy Wykonawca nie wskaże w ofercie deklarowanego czasu gwarancji — Zamawiający do celu oceny oferty przyjmie 60 miesięcy (0 pkt), natomiast taka sytuacja nie spowoduje odrzucenia oferty.</w:t>
      </w:r>
    </w:p>
    <w:p w14:paraId="4D28CB4D" w14:textId="7F2EE3D4" w:rsidR="002D3BDC" w:rsidRPr="006E7CB1" w:rsidRDefault="002D3BDC" w:rsidP="00887891">
      <w:pPr>
        <w:pStyle w:val="Akapitzlist"/>
        <w:ind w:left="284"/>
        <w:contextualSpacing w:val="0"/>
        <w:jc w:val="both"/>
        <w:rPr>
          <w:rFonts w:asciiTheme="minorHAnsi" w:eastAsia="MS Mincho" w:hAnsiTheme="minorHAnsi" w:cstheme="minorHAnsi"/>
          <w:sz w:val="22"/>
          <w:szCs w:val="22"/>
        </w:rPr>
      </w:pPr>
      <w:r w:rsidRPr="006E7CB1">
        <w:rPr>
          <w:rFonts w:asciiTheme="minorHAnsi" w:eastAsia="MS Mincho" w:hAnsiTheme="minorHAnsi" w:cstheme="minorHAnsi"/>
          <w:sz w:val="22"/>
          <w:szCs w:val="22"/>
        </w:rPr>
        <w:t xml:space="preserve">W przypadku, gdy Wykonawca wskaże w ofercie deklarowany czas gwarancji dłuższy niż </w:t>
      </w:r>
      <w:bookmarkStart w:id="26" w:name="_Hlk191645869"/>
      <w:r w:rsidRPr="006E7CB1">
        <w:rPr>
          <w:rFonts w:asciiTheme="minorHAnsi" w:eastAsia="MS Mincho" w:hAnsiTheme="minorHAnsi" w:cstheme="minorHAnsi"/>
          <w:sz w:val="22"/>
          <w:szCs w:val="22"/>
        </w:rPr>
        <w:t xml:space="preserve">72 miesiące </w:t>
      </w:r>
      <w:bookmarkEnd w:id="26"/>
      <w:r w:rsidRPr="006E7CB1">
        <w:rPr>
          <w:rFonts w:asciiTheme="minorHAnsi" w:eastAsia="MS Mincho" w:hAnsiTheme="minorHAnsi" w:cstheme="minorHAnsi"/>
          <w:sz w:val="22"/>
          <w:szCs w:val="22"/>
        </w:rPr>
        <w:t>— Zamawiający do celu oceny oferty przyjmie maksymalną liczbę punktów (20 pkt).</w:t>
      </w:r>
    </w:p>
    <w:p w14:paraId="11106157" w14:textId="77777777" w:rsidR="002D3BDC" w:rsidRPr="006E7CB1" w:rsidRDefault="002D3BDC" w:rsidP="00887891">
      <w:pPr>
        <w:pStyle w:val="Akapitzlist"/>
        <w:ind w:left="284"/>
        <w:contextualSpacing w:val="0"/>
        <w:jc w:val="both"/>
        <w:rPr>
          <w:rFonts w:asciiTheme="minorHAnsi" w:hAnsiTheme="minorHAnsi" w:cstheme="minorHAnsi"/>
          <w:sz w:val="22"/>
          <w:szCs w:val="22"/>
        </w:rPr>
      </w:pPr>
    </w:p>
    <w:p w14:paraId="2FD72657" w14:textId="004A2265" w:rsidR="002D3BDC" w:rsidRPr="006E7CB1" w:rsidRDefault="002D3BDC" w:rsidP="00887891">
      <w:pPr>
        <w:pStyle w:val="Akapitzlist"/>
        <w:ind w:left="284"/>
        <w:contextualSpacing w:val="0"/>
        <w:jc w:val="both"/>
        <w:rPr>
          <w:rFonts w:asciiTheme="minorHAnsi" w:eastAsia="Helvetica" w:hAnsiTheme="minorHAnsi" w:cstheme="minorHAnsi"/>
          <w:sz w:val="22"/>
          <w:szCs w:val="22"/>
          <w:u w:val="single"/>
        </w:rPr>
      </w:pPr>
      <w:r w:rsidRPr="006E7CB1">
        <w:rPr>
          <w:rFonts w:asciiTheme="minorHAnsi" w:hAnsiTheme="minorHAnsi" w:cstheme="minorHAnsi"/>
          <w:sz w:val="22"/>
          <w:szCs w:val="22"/>
          <w:u w:val="single"/>
        </w:rPr>
        <w:t>- gwarancja na urządzenia elektryczne (</w:t>
      </w:r>
      <w:r w:rsidR="00537472" w:rsidRPr="006E7CB1">
        <w:rPr>
          <w:rFonts w:asciiTheme="minorHAnsi" w:hAnsiTheme="minorHAnsi" w:cstheme="minorHAnsi"/>
          <w:sz w:val="22"/>
          <w:szCs w:val="22"/>
          <w:u w:val="single"/>
        </w:rPr>
        <w:t xml:space="preserve">w tym: </w:t>
      </w:r>
      <w:r w:rsidRPr="006E7CB1">
        <w:rPr>
          <w:rFonts w:asciiTheme="minorHAnsi" w:eastAsia="Helvetica" w:hAnsiTheme="minorHAnsi" w:cstheme="minorHAnsi"/>
          <w:sz w:val="22"/>
          <w:szCs w:val="22"/>
          <w:u w:val="single"/>
        </w:rPr>
        <w:t>dmuchaw</w:t>
      </w:r>
      <w:r w:rsidR="00537472" w:rsidRPr="006E7CB1">
        <w:rPr>
          <w:rFonts w:asciiTheme="minorHAnsi" w:eastAsia="Helvetica" w:hAnsiTheme="minorHAnsi" w:cstheme="minorHAnsi"/>
          <w:sz w:val="22"/>
          <w:szCs w:val="22"/>
          <w:u w:val="single"/>
        </w:rPr>
        <w:t>y</w:t>
      </w:r>
      <w:r w:rsidRPr="006E7CB1">
        <w:rPr>
          <w:rFonts w:asciiTheme="minorHAnsi" w:eastAsia="Helvetica" w:hAnsiTheme="minorHAnsi" w:cstheme="minorHAnsi"/>
          <w:sz w:val="22"/>
          <w:szCs w:val="22"/>
          <w:u w:val="single"/>
        </w:rPr>
        <w:t>, pomp</w:t>
      </w:r>
      <w:r w:rsidR="00537472" w:rsidRPr="006E7CB1">
        <w:rPr>
          <w:rFonts w:asciiTheme="minorHAnsi" w:eastAsia="Helvetica" w:hAnsiTheme="minorHAnsi" w:cstheme="minorHAnsi"/>
          <w:sz w:val="22"/>
          <w:szCs w:val="22"/>
          <w:u w:val="single"/>
        </w:rPr>
        <w:t>y</w:t>
      </w:r>
      <w:r w:rsidRPr="006E7CB1">
        <w:rPr>
          <w:rFonts w:asciiTheme="minorHAnsi" w:eastAsia="Helvetica" w:hAnsiTheme="minorHAnsi" w:cstheme="minorHAnsi"/>
          <w:sz w:val="22"/>
          <w:szCs w:val="22"/>
          <w:u w:val="single"/>
        </w:rPr>
        <w:t>)</w:t>
      </w:r>
      <w:r w:rsidR="0035105F" w:rsidRPr="006E7CB1">
        <w:rPr>
          <w:rFonts w:asciiTheme="minorHAnsi" w:eastAsia="Helvetica" w:hAnsiTheme="minorHAnsi" w:cstheme="minorHAnsi"/>
          <w:sz w:val="22"/>
          <w:szCs w:val="22"/>
          <w:u w:val="single"/>
        </w:rPr>
        <w:t xml:space="preserve"> -</w:t>
      </w:r>
      <w:r w:rsidR="0035105F" w:rsidRPr="006E7CB1">
        <w:rPr>
          <w:rFonts w:asciiTheme="minorHAnsi" w:eastAsia="MS Mincho" w:hAnsiTheme="minorHAnsi" w:cstheme="minorHAnsi"/>
          <w:sz w:val="22"/>
          <w:szCs w:val="22"/>
        </w:rPr>
        <w:t xml:space="preserve"> </w:t>
      </w:r>
      <w:r w:rsidRPr="006E7CB1">
        <w:rPr>
          <w:rFonts w:asciiTheme="minorHAnsi" w:eastAsia="MS Mincho" w:hAnsiTheme="minorHAnsi" w:cstheme="minorHAnsi"/>
          <w:sz w:val="22"/>
          <w:szCs w:val="22"/>
        </w:rPr>
        <w:t>licz</w:t>
      </w:r>
      <w:r w:rsidR="0035105F" w:rsidRPr="006E7CB1">
        <w:rPr>
          <w:rFonts w:asciiTheme="minorHAnsi" w:eastAsia="MS Mincho" w:hAnsiTheme="minorHAnsi" w:cstheme="minorHAnsi"/>
          <w:sz w:val="22"/>
          <w:szCs w:val="22"/>
        </w:rPr>
        <w:t>ona</w:t>
      </w:r>
      <w:r w:rsidRPr="006E7CB1">
        <w:rPr>
          <w:rFonts w:asciiTheme="minorHAnsi" w:eastAsia="MS Mincho" w:hAnsiTheme="minorHAnsi" w:cstheme="minorHAnsi"/>
          <w:sz w:val="22"/>
          <w:szCs w:val="22"/>
        </w:rPr>
        <w:t xml:space="preserve"> od dnia podpisania protokołu odbioru końcowego wykonania przedmiotu zamówienia</w:t>
      </w:r>
      <w:r w:rsidR="0035105F" w:rsidRPr="006E7CB1">
        <w:rPr>
          <w:rFonts w:asciiTheme="minorHAnsi" w:eastAsia="Helvetica" w:hAnsiTheme="minorHAnsi" w:cstheme="minorHAnsi"/>
          <w:sz w:val="22"/>
          <w:szCs w:val="22"/>
        </w:rPr>
        <w:t>:</w:t>
      </w:r>
    </w:p>
    <w:p w14:paraId="4EDC9571" w14:textId="16D4A404" w:rsidR="002D3BDC" w:rsidRPr="006E7CB1" w:rsidRDefault="002D3BDC" w:rsidP="00887891">
      <w:pPr>
        <w:pStyle w:val="Akapitzlist"/>
        <w:ind w:left="284"/>
        <w:contextualSpacing w:val="0"/>
        <w:jc w:val="both"/>
        <w:rPr>
          <w:rFonts w:asciiTheme="minorHAnsi" w:hAnsiTheme="minorHAnsi" w:cstheme="minorHAnsi"/>
          <w:sz w:val="22"/>
          <w:szCs w:val="22"/>
        </w:rPr>
      </w:pPr>
      <w:r w:rsidRPr="006E7CB1">
        <w:rPr>
          <w:rFonts w:asciiTheme="minorHAnsi" w:hAnsiTheme="minorHAnsi" w:cstheme="minorHAnsi"/>
          <w:sz w:val="22"/>
          <w:szCs w:val="22"/>
        </w:rPr>
        <w:t>za udzielenie 24 miesięcy gwarancji – G2 = 0 pkt</w:t>
      </w:r>
    </w:p>
    <w:p w14:paraId="7F5DE6F7" w14:textId="7329670B" w:rsidR="002D3BDC" w:rsidRPr="006E7CB1" w:rsidRDefault="002D3BDC" w:rsidP="00887891">
      <w:pPr>
        <w:pStyle w:val="Akapitzlist"/>
        <w:ind w:left="284"/>
        <w:contextualSpacing w:val="0"/>
        <w:jc w:val="both"/>
        <w:rPr>
          <w:rFonts w:asciiTheme="minorHAnsi" w:hAnsiTheme="minorHAnsi" w:cstheme="minorHAnsi"/>
          <w:sz w:val="22"/>
          <w:szCs w:val="22"/>
        </w:rPr>
      </w:pPr>
      <w:r w:rsidRPr="006E7CB1">
        <w:rPr>
          <w:rFonts w:asciiTheme="minorHAnsi" w:hAnsiTheme="minorHAnsi" w:cstheme="minorHAnsi"/>
          <w:sz w:val="22"/>
          <w:szCs w:val="22"/>
        </w:rPr>
        <w:t>za udzielenie 30 miesięcy gwarancji – G2 = 10 pkt</w:t>
      </w:r>
    </w:p>
    <w:p w14:paraId="5072868B" w14:textId="73EEE057" w:rsidR="002D3BDC" w:rsidRPr="006E7CB1" w:rsidRDefault="002D3BDC" w:rsidP="00887891">
      <w:pPr>
        <w:pStyle w:val="Akapitzlist"/>
        <w:ind w:left="284"/>
        <w:contextualSpacing w:val="0"/>
        <w:jc w:val="both"/>
        <w:rPr>
          <w:rFonts w:asciiTheme="minorHAnsi" w:hAnsiTheme="minorHAnsi" w:cstheme="minorHAnsi"/>
          <w:sz w:val="22"/>
          <w:szCs w:val="22"/>
        </w:rPr>
      </w:pPr>
      <w:r w:rsidRPr="006E7CB1">
        <w:rPr>
          <w:rFonts w:asciiTheme="minorHAnsi" w:hAnsiTheme="minorHAnsi" w:cstheme="minorHAnsi"/>
          <w:sz w:val="22"/>
          <w:szCs w:val="22"/>
        </w:rPr>
        <w:t>za udzielenie 36 miesięcy gwarancji – G2 = 20 pkt</w:t>
      </w:r>
    </w:p>
    <w:p w14:paraId="132C973B" w14:textId="7A5B60E2" w:rsidR="002D3BDC" w:rsidRPr="006E7CB1" w:rsidRDefault="002D3BDC" w:rsidP="00887891">
      <w:pPr>
        <w:pStyle w:val="Akapitzlist"/>
        <w:tabs>
          <w:tab w:val="num" w:pos="0"/>
        </w:tabs>
        <w:ind w:left="284"/>
        <w:jc w:val="both"/>
        <w:rPr>
          <w:rFonts w:asciiTheme="minorHAnsi" w:eastAsia="MS Mincho" w:hAnsiTheme="minorHAnsi" w:cstheme="minorHAnsi"/>
          <w:sz w:val="22"/>
          <w:szCs w:val="22"/>
        </w:rPr>
      </w:pPr>
      <w:r w:rsidRPr="006E7CB1">
        <w:rPr>
          <w:rFonts w:asciiTheme="minorHAnsi" w:eastAsia="MS Mincho" w:hAnsiTheme="minorHAnsi" w:cstheme="minorHAnsi"/>
          <w:sz w:val="22"/>
          <w:szCs w:val="22"/>
        </w:rPr>
        <w:lastRenderedPageBreak/>
        <w:t xml:space="preserve">W przypadku, gdy Wykonawca wskaże w ofercie deklarowany czas gwarancji na urządzenia elektryczne krótszy niż 24 miesiące — Zamawiający odrzuci ofertę jako niezgodną z wymaganiami SWZ. </w:t>
      </w:r>
    </w:p>
    <w:p w14:paraId="30B26503" w14:textId="77777777" w:rsidR="002D3BDC" w:rsidRPr="006E7CB1" w:rsidRDefault="002D3BDC" w:rsidP="00887891">
      <w:pPr>
        <w:pStyle w:val="Akapitzlist"/>
        <w:tabs>
          <w:tab w:val="num" w:pos="0"/>
        </w:tabs>
        <w:ind w:left="284"/>
        <w:jc w:val="both"/>
        <w:rPr>
          <w:rFonts w:asciiTheme="minorHAnsi" w:eastAsia="MS Mincho" w:hAnsiTheme="minorHAnsi" w:cstheme="minorHAnsi"/>
          <w:sz w:val="22"/>
          <w:szCs w:val="22"/>
        </w:rPr>
      </w:pPr>
      <w:r w:rsidRPr="006E7CB1">
        <w:rPr>
          <w:rFonts w:asciiTheme="minorHAnsi" w:eastAsia="MS Mincho" w:hAnsiTheme="minorHAnsi" w:cstheme="minorHAnsi"/>
          <w:sz w:val="22"/>
          <w:szCs w:val="22"/>
        </w:rPr>
        <w:t>W przypadku, gdy Wykonawca nie wskaże w ofercie deklarowanego czasu gwarancji — Zamawiający do celu oceny oferty przyjmie 24 miesiące (0 pkt), natomiast taka sytuacja nie spowoduje odrzucenia oferty.</w:t>
      </w:r>
    </w:p>
    <w:p w14:paraId="46D9EEDE" w14:textId="19C9D3FC" w:rsidR="002D3BDC" w:rsidRPr="006E7CB1" w:rsidRDefault="002D3BDC" w:rsidP="00887891">
      <w:pPr>
        <w:pStyle w:val="Akapitzlist"/>
        <w:ind w:left="284"/>
        <w:contextualSpacing w:val="0"/>
        <w:jc w:val="both"/>
        <w:rPr>
          <w:rFonts w:asciiTheme="minorHAnsi" w:eastAsia="MS Mincho" w:hAnsiTheme="minorHAnsi" w:cstheme="minorHAnsi"/>
          <w:sz w:val="22"/>
          <w:szCs w:val="22"/>
        </w:rPr>
      </w:pPr>
      <w:r w:rsidRPr="006E7CB1">
        <w:rPr>
          <w:rFonts w:asciiTheme="minorHAnsi" w:eastAsia="MS Mincho" w:hAnsiTheme="minorHAnsi" w:cstheme="minorHAnsi"/>
          <w:sz w:val="22"/>
          <w:szCs w:val="22"/>
        </w:rPr>
        <w:t>W przypadku, gdy Wykonawca wskaże w ofercie deklarowany czas gwarancji dłuższy niż 36 miesięcy — Zamawiający do celu oceny oferty przyjmie maksymalną liczbę punktów (20 pkt).</w:t>
      </w:r>
    </w:p>
    <w:p w14:paraId="265C99EA" w14:textId="77777777" w:rsidR="00887891" w:rsidRPr="006E7CB1" w:rsidRDefault="00887891" w:rsidP="00887891">
      <w:pPr>
        <w:jc w:val="both"/>
        <w:rPr>
          <w:rFonts w:asciiTheme="minorHAnsi" w:hAnsiTheme="minorHAnsi" w:cstheme="minorHAnsi"/>
          <w:sz w:val="22"/>
          <w:szCs w:val="22"/>
        </w:rPr>
      </w:pPr>
    </w:p>
    <w:p w14:paraId="1A966C81" w14:textId="77777777" w:rsidR="00887891" w:rsidRPr="006E7CB1" w:rsidRDefault="00887891" w:rsidP="00887891">
      <w:pPr>
        <w:ind w:left="284" w:hanging="284"/>
        <w:jc w:val="both"/>
        <w:rPr>
          <w:rFonts w:asciiTheme="minorHAnsi" w:eastAsia="MS Mincho" w:hAnsiTheme="minorHAnsi" w:cstheme="minorHAnsi"/>
          <w:sz w:val="22"/>
          <w:szCs w:val="22"/>
        </w:rPr>
      </w:pPr>
      <w:r w:rsidRPr="006E7CB1">
        <w:rPr>
          <w:rFonts w:asciiTheme="minorHAnsi" w:hAnsiTheme="minorHAnsi" w:cstheme="minorHAnsi"/>
          <w:sz w:val="22"/>
          <w:szCs w:val="22"/>
        </w:rPr>
        <w:t xml:space="preserve">3. </w:t>
      </w:r>
      <w:r w:rsidR="002D3BDC" w:rsidRPr="006E7CB1">
        <w:rPr>
          <w:rFonts w:asciiTheme="minorHAnsi" w:hAnsiTheme="minorHAnsi" w:cstheme="minorHAnsi"/>
          <w:sz w:val="22"/>
          <w:szCs w:val="22"/>
        </w:rPr>
        <w:t>Ocena ofert zostanie przeprowadzona na podstawie przedstawionych powyżej kryteriów oraz ich wagi. Oferty oceniane będą</w:t>
      </w:r>
      <w:r w:rsidR="002D3BDC" w:rsidRPr="006E7CB1">
        <w:rPr>
          <w:rFonts w:asciiTheme="minorHAnsi" w:hAnsiTheme="minorHAnsi" w:cstheme="minorHAnsi"/>
          <w:spacing w:val="-5"/>
          <w:sz w:val="22"/>
          <w:szCs w:val="22"/>
        </w:rPr>
        <w:t xml:space="preserve"> </w:t>
      </w:r>
      <w:r w:rsidR="002D3BDC" w:rsidRPr="006E7CB1">
        <w:rPr>
          <w:rFonts w:asciiTheme="minorHAnsi" w:hAnsiTheme="minorHAnsi" w:cstheme="minorHAnsi"/>
          <w:sz w:val="22"/>
          <w:szCs w:val="22"/>
        </w:rPr>
        <w:t>punktowo.</w:t>
      </w:r>
    </w:p>
    <w:p w14:paraId="04CDAA81" w14:textId="77777777" w:rsidR="00887891" w:rsidRPr="00C40E52" w:rsidRDefault="00887891" w:rsidP="00887891">
      <w:pPr>
        <w:ind w:left="284" w:hanging="284"/>
        <w:jc w:val="both"/>
        <w:rPr>
          <w:rFonts w:asciiTheme="minorHAnsi" w:eastAsia="MS Mincho" w:hAnsiTheme="minorHAnsi" w:cstheme="minorHAnsi"/>
          <w:sz w:val="22"/>
          <w:szCs w:val="22"/>
        </w:rPr>
      </w:pPr>
      <w:r w:rsidRPr="006E7CB1">
        <w:rPr>
          <w:rFonts w:asciiTheme="minorHAnsi" w:eastAsia="MS Mincho" w:hAnsiTheme="minorHAnsi" w:cstheme="minorHAnsi"/>
          <w:sz w:val="22"/>
          <w:szCs w:val="22"/>
        </w:rPr>
        <w:t xml:space="preserve">4. </w:t>
      </w:r>
      <w:r w:rsidR="002D3BDC" w:rsidRPr="006E7CB1">
        <w:rPr>
          <w:rFonts w:asciiTheme="minorHAnsi" w:hAnsiTheme="minorHAnsi" w:cstheme="minorHAnsi"/>
          <w:sz w:val="22"/>
          <w:szCs w:val="22"/>
        </w:rPr>
        <w:t xml:space="preserve">Maksymalna liczba punktów, jaką po </w:t>
      </w:r>
      <w:r w:rsidR="002D3BDC" w:rsidRPr="00C40E52">
        <w:rPr>
          <w:rFonts w:asciiTheme="minorHAnsi" w:hAnsiTheme="minorHAnsi" w:cstheme="minorHAnsi"/>
          <w:sz w:val="22"/>
          <w:szCs w:val="22"/>
        </w:rPr>
        <w:t>uwzględnieniu wag może osiągnąć oferta, wynosi 100</w:t>
      </w:r>
      <w:r w:rsidR="002D3BDC" w:rsidRPr="00C40E52">
        <w:rPr>
          <w:rFonts w:asciiTheme="minorHAnsi" w:hAnsiTheme="minorHAnsi" w:cstheme="minorHAnsi"/>
          <w:spacing w:val="-28"/>
          <w:sz w:val="22"/>
          <w:szCs w:val="22"/>
        </w:rPr>
        <w:t xml:space="preserve"> </w:t>
      </w:r>
      <w:r w:rsidR="002D3BDC" w:rsidRPr="00C40E52">
        <w:rPr>
          <w:rFonts w:asciiTheme="minorHAnsi" w:hAnsiTheme="minorHAnsi" w:cstheme="minorHAnsi"/>
          <w:sz w:val="22"/>
          <w:szCs w:val="22"/>
        </w:rPr>
        <w:t>pkt.</w:t>
      </w:r>
    </w:p>
    <w:p w14:paraId="3F788454" w14:textId="6FBECEF1" w:rsidR="002D3BDC" w:rsidRPr="00C40E52" w:rsidRDefault="00887891" w:rsidP="00887891">
      <w:pPr>
        <w:ind w:left="284" w:hanging="284"/>
        <w:jc w:val="both"/>
        <w:rPr>
          <w:rFonts w:asciiTheme="minorHAnsi" w:eastAsia="MS Mincho" w:hAnsiTheme="minorHAnsi" w:cstheme="minorHAnsi"/>
          <w:sz w:val="22"/>
          <w:szCs w:val="22"/>
        </w:rPr>
      </w:pPr>
      <w:r w:rsidRPr="00C40E52">
        <w:rPr>
          <w:rFonts w:asciiTheme="minorHAnsi" w:eastAsia="MS Mincho" w:hAnsiTheme="minorHAnsi" w:cstheme="minorHAnsi"/>
          <w:sz w:val="22"/>
          <w:szCs w:val="22"/>
        </w:rPr>
        <w:t xml:space="preserve">5. </w:t>
      </w:r>
      <w:r w:rsidR="002D3BDC" w:rsidRPr="00C40E52">
        <w:rPr>
          <w:rFonts w:asciiTheme="minorHAnsi" w:hAnsiTheme="minorHAnsi" w:cstheme="minorHAnsi"/>
          <w:sz w:val="22"/>
          <w:szCs w:val="22"/>
        </w:rPr>
        <w:t>Za</w:t>
      </w:r>
      <w:r w:rsidR="002D3BDC" w:rsidRPr="00C40E52">
        <w:rPr>
          <w:rFonts w:asciiTheme="minorHAnsi" w:hAnsiTheme="minorHAnsi" w:cstheme="minorHAnsi"/>
          <w:spacing w:val="-14"/>
          <w:sz w:val="22"/>
          <w:szCs w:val="22"/>
        </w:rPr>
        <w:t xml:space="preserve"> </w:t>
      </w:r>
      <w:r w:rsidR="002D3BDC" w:rsidRPr="00C40E52">
        <w:rPr>
          <w:rFonts w:asciiTheme="minorHAnsi" w:hAnsiTheme="minorHAnsi" w:cstheme="minorHAnsi"/>
          <w:sz w:val="22"/>
          <w:szCs w:val="22"/>
        </w:rPr>
        <w:t>najkorzystniejszą</w:t>
      </w:r>
      <w:r w:rsidR="002D3BDC" w:rsidRPr="00C40E52">
        <w:rPr>
          <w:rFonts w:asciiTheme="minorHAnsi" w:hAnsiTheme="minorHAnsi" w:cstheme="minorHAnsi"/>
          <w:spacing w:val="-11"/>
          <w:sz w:val="22"/>
          <w:szCs w:val="22"/>
        </w:rPr>
        <w:t xml:space="preserve"> </w:t>
      </w:r>
      <w:r w:rsidR="002D3BDC" w:rsidRPr="00C40E52">
        <w:rPr>
          <w:rFonts w:asciiTheme="minorHAnsi" w:hAnsiTheme="minorHAnsi" w:cstheme="minorHAnsi"/>
          <w:sz w:val="22"/>
          <w:szCs w:val="22"/>
        </w:rPr>
        <w:t>zostanie</w:t>
      </w:r>
      <w:r w:rsidR="002D3BDC" w:rsidRPr="00C40E52">
        <w:rPr>
          <w:rFonts w:asciiTheme="minorHAnsi" w:hAnsiTheme="minorHAnsi" w:cstheme="minorHAnsi"/>
          <w:spacing w:val="-13"/>
          <w:sz w:val="22"/>
          <w:szCs w:val="22"/>
        </w:rPr>
        <w:t xml:space="preserve"> </w:t>
      </w:r>
      <w:r w:rsidR="002D3BDC" w:rsidRPr="00C40E52">
        <w:rPr>
          <w:rFonts w:asciiTheme="minorHAnsi" w:hAnsiTheme="minorHAnsi" w:cstheme="minorHAnsi"/>
          <w:sz w:val="22"/>
          <w:szCs w:val="22"/>
        </w:rPr>
        <w:t>uznana</w:t>
      </w:r>
      <w:r w:rsidR="002D3BDC" w:rsidRPr="00C40E52">
        <w:rPr>
          <w:rFonts w:asciiTheme="minorHAnsi" w:hAnsiTheme="minorHAnsi" w:cstheme="minorHAnsi"/>
          <w:spacing w:val="-13"/>
          <w:sz w:val="22"/>
          <w:szCs w:val="22"/>
        </w:rPr>
        <w:t xml:space="preserve"> </w:t>
      </w:r>
      <w:r w:rsidR="002D3BDC" w:rsidRPr="00C40E52">
        <w:rPr>
          <w:rFonts w:asciiTheme="minorHAnsi" w:hAnsiTheme="minorHAnsi" w:cstheme="minorHAnsi"/>
          <w:sz w:val="22"/>
          <w:szCs w:val="22"/>
        </w:rPr>
        <w:t>oferta,</w:t>
      </w:r>
      <w:r w:rsidR="002D3BDC" w:rsidRPr="00C40E52">
        <w:rPr>
          <w:rFonts w:asciiTheme="minorHAnsi" w:hAnsiTheme="minorHAnsi" w:cstheme="minorHAnsi"/>
          <w:spacing w:val="-13"/>
          <w:sz w:val="22"/>
          <w:szCs w:val="22"/>
        </w:rPr>
        <w:t xml:space="preserve"> </w:t>
      </w:r>
      <w:r w:rsidR="002D3BDC" w:rsidRPr="00C40E52">
        <w:rPr>
          <w:rFonts w:asciiTheme="minorHAnsi" w:hAnsiTheme="minorHAnsi" w:cstheme="minorHAnsi"/>
          <w:sz w:val="22"/>
          <w:szCs w:val="22"/>
        </w:rPr>
        <w:t>która</w:t>
      </w:r>
      <w:r w:rsidR="002D3BDC" w:rsidRPr="00C40E52">
        <w:rPr>
          <w:rFonts w:asciiTheme="minorHAnsi" w:hAnsiTheme="minorHAnsi" w:cstheme="minorHAnsi"/>
          <w:spacing w:val="-12"/>
          <w:sz w:val="22"/>
          <w:szCs w:val="22"/>
        </w:rPr>
        <w:t xml:space="preserve"> </w:t>
      </w:r>
      <w:r w:rsidR="002D3BDC" w:rsidRPr="00C40E52">
        <w:rPr>
          <w:rFonts w:asciiTheme="minorHAnsi" w:hAnsiTheme="minorHAnsi" w:cstheme="minorHAnsi"/>
          <w:sz w:val="22"/>
          <w:szCs w:val="22"/>
        </w:rPr>
        <w:t>uzyskała</w:t>
      </w:r>
      <w:r w:rsidR="002D3BDC" w:rsidRPr="00C40E52">
        <w:rPr>
          <w:rFonts w:asciiTheme="minorHAnsi" w:hAnsiTheme="minorHAnsi" w:cstheme="minorHAnsi"/>
          <w:spacing w:val="-14"/>
          <w:sz w:val="22"/>
          <w:szCs w:val="22"/>
        </w:rPr>
        <w:t xml:space="preserve"> </w:t>
      </w:r>
      <w:r w:rsidR="002D3BDC" w:rsidRPr="00C40E52">
        <w:rPr>
          <w:rFonts w:asciiTheme="minorHAnsi" w:hAnsiTheme="minorHAnsi" w:cstheme="minorHAnsi"/>
          <w:sz w:val="22"/>
          <w:szCs w:val="22"/>
        </w:rPr>
        <w:t>największą</w:t>
      </w:r>
      <w:r w:rsidR="002D3BDC" w:rsidRPr="00C40E52">
        <w:rPr>
          <w:rFonts w:asciiTheme="minorHAnsi" w:hAnsiTheme="minorHAnsi" w:cstheme="minorHAnsi"/>
          <w:spacing w:val="31"/>
          <w:sz w:val="22"/>
          <w:szCs w:val="22"/>
        </w:rPr>
        <w:t xml:space="preserve"> </w:t>
      </w:r>
      <w:r w:rsidR="002D3BDC" w:rsidRPr="00C40E52">
        <w:rPr>
          <w:rFonts w:asciiTheme="minorHAnsi" w:hAnsiTheme="minorHAnsi" w:cstheme="minorHAnsi"/>
          <w:sz w:val="22"/>
          <w:szCs w:val="22"/>
        </w:rPr>
        <w:t>sumę;</w:t>
      </w:r>
      <w:r w:rsidR="002D3BDC" w:rsidRPr="00C40E52">
        <w:rPr>
          <w:rFonts w:asciiTheme="minorHAnsi" w:hAnsiTheme="minorHAnsi" w:cstheme="minorHAnsi"/>
          <w:spacing w:val="-14"/>
          <w:sz w:val="22"/>
          <w:szCs w:val="22"/>
        </w:rPr>
        <w:t xml:space="preserve"> </w:t>
      </w:r>
      <w:r w:rsidR="002D3BDC" w:rsidRPr="00C40E52">
        <w:rPr>
          <w:rFonts w:asciiTheme="minorHAnsi" w:hAnsiTheme="minorHAnsi" w:cstheme="minorHAnsi"/>
          <w:sz w:val="22"/>
          <w:szCs w:val="22"/>
        </w:rPr>
        <w:t>punktów</w:t>
      </w:r>
      <w:r w:rsidR="002D3BDC" w:rsidRPr="00C40E52">
        <w:rPr>
          <w:rFonts w:asciiTheme="minorHAnsi" w:hAnsiTheme="minorHAnsi" w:cstheme="minorHAnsi"/>
          <w:spacing w:val="-15"/>
          <w:sz w:val="22"/>
          <w:szCs w:val="22"/>
        </w:rPr>
        <w:t xml:space="preserve"> </w:t>
      </w:r>
      <w:r w:rsidR="002D3BDC" w:rsidRPr="00C40E52">
        <w:rPr>
          <w:rFonts w:asciiTheme="minorHAnsi" w:hAnsiTheme="minorHAnsi" w:cstheme="minorHAnsi"/>
          <w:sz w:val="22"/>
          <w:szCs w:val="22"/>
        </w:rPr>
        <w:t>(O)</w:t>
      </w:r>
      <w:r w:rsidR="002D3BDC" w:rsidRPr="00C40E52">
        <w:rPr>
          <w:rFonts w:asciiTheme="minorHAnsi" w:hAnsiTheme="minorHAnsi" w:cstheme="minorHAnsi"/>
          <w:spacing w:val="-12"/>
          <w:sz w:val="22"/>
          <w:szCs w:val="22"/>
        </w:rPr>
        <w:t xml:space="preserve"> </w:t>
      </w:r>
      <w:r w:rsidR="002D3BDC" w:rsidRPr="00C40E52">
        <w:rPr>
          <w:rFonts w:asciiTheme="minorHAnsi" w:hAnsiTheme="minorHAnsi" w:cstheme="minorHAnsi"/>
          <w:sz w:val="22"/>
          <w:szCs w:val="22"/>
        </w:rPr>
        <w:t>obliczoną według</w:t>
      </w:r>
      <w:r w:rsidR="002D3BDC" w:rsidRPr="00C40E52">
        <w:rPr>
          <w:rFonts w:asciiTheme="minorHAnsi" w:hAnsiTheme="minorHAnsi" w:cstheme="minorHAnsi"/>
          <w:spacing w:val="-1"/>
          <w:sz w:val="22"/>
          <w:szCs w:val="22"/>
        </w:rPr>
        <w:t xml:space="preserve"> </w:t>
      </w:r>
      <w:r w:rsidR="002D3BDC" w:rsidRPr="00C40E52">
        <w:rPr>
          <w:rFonts w:asciiTheme="minorHAnsi" w:hAnsiTheme="minorHAnsi" w:cstheme="minorHAnsi"/>
          <w:sz w:val="22"/>
          <w:szCs w:val="22"/>
        </w:rPr>
        <w:t>wzoru:</w:t>
      </w:r>
    </w:p>
    <w:p w14:paraId="0D797238" w14:textId="77777777" w:rsidR="002D3BDC" w:rsidRPr="00C40E52" w:rsidRDefault="002D3BDC" w:rsidP="00887891">
      <w:pPr>
        <w:pStyle w:val="Tekstpodstawowy"/>
        <w:spacing w:line="228" w:lineRule="exact"/>
        <w:ind w:left="284"/>
        <w:rPr>
          <w:rFonts w:asciiTheme="minorHAnsi" w:hAnsiTheme="minorHAnsi" w:cstheme="minorHAnsi"/>
          <w:b w:val="0"/>
          <w:szCs w:val="22"/>
        </w:rPr>
      </w:pPr>
      <w:r w:rsidRPr="00C40E52">
        <w:rPr>
          <w:rFonts w:asciiTheme="minorHAnsi" w:hAnsiTheme="minorHAnsi" w:cstheme="minorHAnsi"/>
          <w:b w:val="0"/>
          <w:szCs w:val="22"/>
        </w:rPr>
        <w:t>O=C+G</w:t>
      </w:r>
    </w:p>
    <w:p w14:paraId="071F90CF" w14:textId="77777777" w:rsidR="002D3BDC" w:rsidRPr="00C40E52" w:rsidRDefault="002D3BDC" w:rsidP="00887891">
      <w:pPr>
        <w:pStyle w:val="Tekstpodstawowy"/>
        <w:ind w:left="284"/>
        <w:rPr>
          <w:rFonts w:asciiTheme="minorHAnsi" w:hAnsiTheme="minorHAnsi" w:cstheme="minorHAnsi"/>
          <w:b w:val="0"/>
          <w:szCs w:val="22"/>
        </w:rPr>
      </w:pPr>
      <w:r w:rsidRPr="00C40E52">
        <w:rPr>
          <w:rFonts w:asciiTheme="minorHAnsi" w:hAnsiTheme="minorHAnsi" w:cstheme="minorHAnsi"/>
          <w:b w:val="0"/>
          <w:szCs w:val="22"/>
        </w:rPr>
        <w:t>gdzie:</w:t>
      </w:r>
    </w:p>
    <w:p w14:paraId="7EDD6B67" w14:textId="126CA24F" w:rsidR="00887891" w:rsidRPr="00C40E52" w:rsidRDefault="002D3BDC" w:rsidP="00887891">
      <w:pPr>
        <w:pStyle w:val="Tekstpodstawowy"/>
        <w:spacing w:before="1"/>
        <w:ind w:left="284" w:right="709"/>
        <w:rPr>
          <w:rFonts w:asciiTheme="minorHAnsi" w:hAnsiTheme="minorHAnsi" w:cstheme="minorHAnsi"/>
          <w:b w:val="0"/>
          <w:szCs w:val="22"/>
        </w:rPr>
      </w:pPr>
      <w:r w:rsidRPr="00C40E52">
        <w:rPr>
          <w:rFonts w:asciiTheme="minorHAnsi" w:hAnsiTheme="minorHAnsi" w:cstheme="minorHAnsi"/>
          <w:b w:val="0"/>
          <w:szCs w:val="22"/>
        </w:rPr>
        <w:t>O - suma punktów według</w:t>
      </w:r>
      <w:r w:rsidR="00887891" w:rsidRPr="00C40E52">
        <w:rPr>
          <w:rFonts w:asciiTheme="minorHAnsi" w:hAnsiTheme="minorHAnsi" w:cstheme="minorHAnsi"/>
          <w:b w:val="0"/>
          <w:szCs w:val="22"/>
        </w:rPr>
        <w:t xml:space="preserve"> </w:t>
      </w:r>
      <w:r w:rsidRPr="00C40E52">
        <w:rPr>
          <w:rFonts w:asciiTheme="minorHAnsi" w:hAnsiTheme="minorHAnsi" w:cstheme="minorHAnsi"/>
          <w:b w:val="0"/>
          <w:szCs w:val="22"/>
        </w:rPr>
        <w:t xml:space="preserve">kryteriów oceny </w:t>
      </w:r>
    </w:p>
    <w:p w14:paraId="61030D18" w14:textId="134F69B3" w:rsidR="002D3BDC" w:rsidRPr="00C40E52" w:rsidRDefault="002D3BDC" w:rsidP="00887891">
      <w:pPr>
        <w:pStyle w:val="Tekstpodstawowy"/>
        <w:spacing w:before="1"/>
        <w:ind w:left="284" w:right="709"/>
        <w:rPr>
          <w:rFonts w:asciiTheme="minorHAnsi" w:hAnsiTheme="minorHAnsi" w:cstheme="minorHAnsi"/>
          <w:b w:val="0"/>
          <w:szCs w:val="22"/>
        </w:rPr>
      </w:pPr>
      <w:r w:rsidRPr="00C40E52">
        <w:rPr>
          <w:rFonts w:asciiTheme="minorHAnsi" w:hAnsiTheme="minorHAnsi" w:cstheme="minorHAnsi"/>
          <w:b w:val="0"/>
          <w:szCs w:val="22"/>
        </w:rPr>
        <w:t xml:space="preserve">C - ilość punktów w kryterium </w:t>
      </w:r>
      <w:r w:rsidR="00887891" w:rsidRPr="00C40E52">
        <w:rPr>
          <w:rFonts w:asciiTheme="minorHAnsi" w:hAnsiTheme="minorHAnsi" w:cstheme="minorHAnsi"/>
          <w:b w:val="0"/>
          <w:szCs w:val="22"/>
        </w:rPr>
        <w:t>„</w:t>
      </w:r>
      <w:r w:rsidRPr="00C40E52">
        <w:rPr>
          <w:rFonts w:asciiTheme="minorHAnsi" w:hAnsiTheme="minorHAnsi" w:cstheme="minorHAnsi"/>
          <w:b w:val="0"/>
          <w:szCs w:val="22"/>
        </w:rPr>
        <w:t>cena"</w:t>
      </w:r>
    </w:p>
    <w:p w14:paraId="4D1A3EE4" w14:textId="77777777" w:rsidR="002D3BDC" w:rsidRPr="00C40E52" w:rsidRDefault="002D3BDC" w:rsidP="00887891">
      <w:pPr>
        <w:pStyle w:val="Tekstpodstawowy"/>
        <w:spacing w:before="1"/>
        <w:ind w:left="284" w:right="709"/>
        <w:rPr>
          <w:rFonts w:asciiTheme="minorHAnsi" w:hAnsiTheme="minorHAnsi" w:cstheme="minorHAnsi"/>
          <w:b w:val="0"/>
          <w:szCs w:val="22"/>
        </w:rPr>
      </w:pPr>
      <w:r w:rsidRPr="00C40E52">
        <w:rPr>
          <w:rFonts w:asciiTheme="minorHAnsi" w:hAnsiTheme="minorHAnsi" w:cstheme="minorHAnsi"/>
          <w:b w:val="0"/>
          <w:szCs w:val="22"/>
        </w:rPr>
        <w:t>G - ilość punktów w kryterium</w:t>
      </w:r>
      <w:r w:rsidRPr="00C40E52">
        <w:rPr>
          <w:rFonts w:asciiTheme="minorHAnsi" w:hAnsiTheme="minorHAnsi" w:cstheme="minorHAnsi"/>
          <w:b w:val="0"/>
          <w:spacing w:val="53"/>
          <w:szCs w:val="22"/>
        </w:rPr>
        <w:t xml:space="preserve"> </w:t>
      </w:r>
      <w:r w:rsidRPr="00C40E52">
        <w:rPr>
          <w:rFonts w:asciiTheme="minorHAnsi" w:hAnsiTheme="minorHAnsi" w:cstheme="minorHAnsi"/>
          <w:b w:val="0"/>
          <w:szCs w:val="22"/>
        </w:rPr>
        <w:t>„gwarancja"</w:t>
      </w:r>
    </w:p>
    <w:p w14:paraId="2DF23EE8" w14:textId="77777777" w:rsidR="002D7776" w:rsidRPr="00C40E52" w:rsidRDefault="002D3BDC" w:rsidP="00284C01">
      <w:pPr>
        <w:pStyle w:val="Akapitzlist"/>
        <w:widowControl w:val="0"/>
        <w:numPr>
          <w:ilvl w:val="1"/>
          <w:numId w:val="24"/>
        </w:numPr>
        <w:tabs>
          <w:tab w:val="left" w:pos="974"/>
        </w:tabs>
        <w:autoSpaceDE w:val="0"/>
        <w:autoSpaceDN w:val="0"/>
        <w:spacing w:before="120" w:line="276" w:lineRule="auto"/>
        <w:ind w:left="284" w:right="45" w:hanging="284"/>
        <w:jc w:val="both"/>
        <w:rPr>
          <w:rFonts w:asciiTheme="minorHAnsi" w:hAnsiTheme="minorHAnsi" w:cstheme="minorHAnsi"/>
          <w:sz w:val="22"/>
          <w:szCs w:val="22"/>
        </w:rPr>
      </w:pPr>
      <w:r w:rsidRPr="00C40E52">
        <w:rPr>
          <w:rFonts w:asciiTheme="minorHAnsi" w:hAnsiTheme="minorHAnsi" w:cstheme="minorHAnsi"/>
          <w:sz w:val="22"/>
          <w:szCs w:val="22"/>
        </w:rPr>
        <w:t>Zamawiający będzie przyznawał punkty z dokładnością do dwóch miejsc po przecinku, przy założeniu, że jeżeli na trzecim miejscu po przecinku znajdzie się cyfra od ,,0” do ,,4" końcówkę tą pomija</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się,</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a</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jeżeli</w:t>
      </w:r>
      <w:r w:rsidRPr="00C40E52">
        <w:rPr>
          <w:rFonts w:asciiTheme="minorHAnsi" w:hAnsiTheme="minorHAnsi" w:cstheme="minorHAnsi"/>
          <w:spacing w:val="-10"/>
          <w:sz w:val="22"/>
          <w:szCs w:val="22"/>
        </w:rPr>
        <w:t xml:space="preserve"> </w:t>
      </w:r>
      <w:r w:rsidRPr="00C40E52">
        <w:rPr>
          <w:rFonts w:asciiTheme="minorHAnsi" w:hAnsiTheme="minorHAnsi" w:cstheme="minorHAnsi"/>
          <w:sz w:val="22"/>
          <w:szCs w:val="22"/>
        </w:rPr>
        <w:t>na</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trzecim</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miejscu</w:t>
      </w:r>
      <w:r w:rsidRPr="00C40E52">
        <w:rPr>
          <w:rFonts w:asciiTheme="minorHAnsi" w:hAnsiTheme="minorHAnsi" w:cstheme="minorHAnsi"/>
          <w:spacing w:val="-8"/>
          <w:sz w:val="22"/>
          <w:szCs w:val="22"/>
        </w:rPr>
        <w:t xml:space="preserve"> </w:t>
      </w:r>
      <w:r w:rsidRPr="00C40E52">
        <w:rPr>
          <w:rFonts w:asciiTheme="minorHAnsi" w:hAnsiTheme="minorHAnsi" w:cstheme="minorHAnsi"/>
          <w:sz w:val="22"/>
          <w:szCs w:val="22"/>
        </w:rPr>
        <w:t>po</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przecinku</w:t>
      </w:r>
      <w:r w:rsidRPr="00C40E52">
        <w:rPr>
          <w:rFonts w:asciiTheme="minorHAnsi" w:hAnsiTheme="minorHAnsi" w:cstheme="minorHAnsi"/>
          <w:spacing w:val="-7"/>
          <w:sz w:val="22"/>
          <w:szCs w:val="22"/>
        </w:rPr>
        <w:t xml:space="preserve"> </w:t>
      </w:r>
      <w:r w:rsidRPr="00C40E52">
        <w:rPr>
          <w:rFonts w:asciiTheme="minorHAnsi" w:hAnsiTheme="minorHAnsi" w:cstheme="minorHAnsi"/>
          <w:sz w:val="22"/>
          <w:szCs w:val="22"/>
        </w:rPr>
        <w:t>znajdzie</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się</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cyfra</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od</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”5"</w:t>
      </w:r>
      <w:r w:rsidRPr="00C40E52">
        <w:rPr>
          <w:rFonts w:asciiTheme="minorHAnsi" w:hAnsiTheme="minorHAnsi" w:cstheme="minorHAnsi"/>
          <w:spacing w:val="-10"/>
          <w:sz w:val="22"/>
          <w:szCs w:val="22"/>
        </w:rPr>
        <w:t xml:space="preserve"> </w:t>
      </w:r>
      <w:r w:rsidRPr="00C40E52">
        <w:rPr>
          <w:rFonts w:asciiTheme="minorHAnsi" w:hAnsiTheme="minorHAnsi" w:cstheme="minorHAnsi"/>
          <w:sz w:val="22"/>
          <w:szCs w:val="22"/>
        </w:rPr>
        <w:t>do</w:t>
      </w:r>
      <w:r w:rsidRPr="00C40E52">
        <w:rPr>
          <w:rFonts w:asciiTheme="minorHAnsi" w:hAnsiTheme="minorHAnsi" w:cstheme="minorHAnsi"/>
          <w:spacing w:val="-6"/>
          <w:sz w:val="22"/>
          <w:szCs w:val="22"/>
        </w:rPr>
        <w:t xml:space="preserve"> </w:t>
      </w:r>
      <w:r w:rsidRPr="00C40E52">
        <w:rPr>
          <w:rFonts w:asciiTheme="minorHAnsi" w:hAnsiTheme="minorHAnsi" w:cstheme="minorHAnsi"/>
          <w:sz w:val="22"/>
          <w:szCs w:val="22"/>
        </w:rPr>
        <w:t>"9"</w:t>
      </w:r>
      <w:r w:rsidRPr="00C40E52">
        <w:rPr>
          <w:rFonts w:asciiTheme="minorHAnsi" w:hAnsiTheme="minorHAnsi" w:cstheme="minorHAnsi"/>
          <w:spacing w:val="-10"/>
          <w:sz w:val="22"/>
          <w:szCs w:val="22"/>
        </w:rPr>
        <w:t xml:space="preserve"> </w:t>
      </w:r>
      <w:r w:rsidRPr="00C40E52">
        <w:rPr>
          <w:rFonts w:asciiTheme="minorHAnsi" w:hAnsiTheme="minorHAnsi" w:cstheme="minorHAnsi"/>
          <w:sz w:val="22"/>
          <w:szCs w:val="22"/>
        </w:rPr>
        <w:t>to</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liczbę</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na</w:t>
      </w:r>
      <w:r w:rsidRPr="00C40E52">
        <w:rPr>
          <w:rFonts w:asciiTheme="minorHAnsi" w:hAnsiTheme="minorHAnsi" w:cstheme="minorHAnsi"/>
          <w:spacing w:val="-9"/>
          <w:sz w:val="22"/>
          <w:szCs w:val="22"/>
        </w:rPr>
        <w:t xml:space="preserve"> </w:t>
      </w:r>
      <w:r w:rsidRPr="00C40E52">
        <w:rPr>
          <w:rFonts w:asciiTheme="minorHAnsi" w:hAnsiTheme="minorHAnsi" w:cstheme="minorHAnsi"/>
          <w:sz w:val="22"/>
          <w:szCs w:val="22"/>
        </w:rPr>
        <w:t>drugim miejscu po przecinku podwyższa się o</w:t>
      </w:r>
      <w:r w:rsidRPr="00C40E52">
        <w:rPr>
          <w:rFonts w:asciiTheme="minorHAnsi" w:hAnsiTheme="minorHAnsi" w:cstheme="minorHAnsi"/>
          <w:spacing w:val="-7"/>
          <w:sz w:val="22"/>
          <w:szCs w:val="22"/>
        </w:rPr>
        <w:t xml:space="preserve"> </w:t>
      </w:r>
      <w:r w:rsidRPr="00C40E52">
        <w:rPr>
          <w:rFonts w:asciiTheme="minorHAnsi" w:hAnsiTheme="minorHAnsi" w:cstheme="minorHAnsi"/>
          <w:sz w:val="22"/>
          <w:szCs w:val="22"/>
        </w:rPr>
        <w:t>"1".</w:t>
      </w:r>
    </w:p>
    <w:p w14:paraId="327572D9" w14:textId="77777777" w:rsidR="002D7776" w:rsidRPr="00C40E52" w:rsidRDefault="002D7776" w:rsidP="00284C01">
      <w:pPr>
        <w:pStyle w:val="Akapitzlist"/>
        <w:widowControl w:val="0"/>
        <w:numPr>
          <w:ilvl w:val="1"/>
          <w:numId w:val="24"/>
        </w:numPr>
        <w:tabs>
          <w:tab w:val="left" w:pos="974"/>
        </w:tabs>
        <w:autoSpaceDE w:val="0"/>
        <w:autoSpaceDN w:val="0"/>
        <w:spacing w:before="120" w:line="276" w:lineRule="auto"/>
        <w:ind w:left="284" w:right="45" w:hanging="284"/>
        <w:jc w:val="both"/>
        <w:rPr>
          <w:rFonts w:asciiTheme="minorHAnsi" w:hAnsiTheme="minorHAnsi" w:cstheme="minorHAnsi"/>
          <w:sz w:val="22"/>
          <w:szCs w:val="22"/>
        </w:rPr>
      </w:pPr>
      <w:r w:rsidRPr="00C40E52">
        <w:rPr>
          <w:rFonts w:asciiTheme="minorHAnsi" w:hAnsiTheme="minorHAnsi" w:cstheme="minorHAnsi"/>
          <w:sz w:val="22"/>
          <w:szCs w:val="22"/>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4D440D2E" w14:textId="77777777" w:rsidR="002D7776" w:rsidRPr="00C40E52" w:rsidRDefault="002D7776" w:rsidP="00284C01">
      <w:pPr>
        <w:pStyle w:val="Akapitzlist"/>
        <w:widowControl w:val="0"/>
        <w:numPr>
          <w:ilvl w:val="1"/>
          <w:numId w:val="24"/>
        </w:numPr>
        <w:tabs>
          <w:tab w:val="left" w:pos="974"/>
        </w:tabs>
        <w:autoSpaceDE w:val="0"/>
        <w:autoSpaceDN w:val="0"/>
        <w:spacing w:before="120" w:line="276" w:lineRule="auto"/>
        <w:ind w:left="284" w:right="45" w:hanging="284"/>
        <w:jc w:val="both"/>
        <w:rPr>
          <w:rFonts w:asciiTheme="minorHAnsi" w:hAnsiTheme="minorHAnsi" w:cstheme="minorHAnsi"/>
          <w:sz w:val="22"/>
          <w:szCs w:val="22"/>
        </w:rPr>
      </w:pPr>
      <w:r w:rsidRPr="00C40E52">
        <w:rPr>
          <w:rFonts w:asciiTheme="minorHAnsi" w:hAnsiTheme="minorHAnsi" w:cstheme="minorHAnsi"/>
          <w:sz w:val="22"/>
          <w:szCs w:val="22"/>
        </w:rPr>
        <w:t>Jeżeli oferty otrzymały taką samą ocenę w kryterium o najwyższej wadze, zamawiający wybiera ofertę z najniższą ceną lub najniższym kosztem.</w:t>
      </w:r>
    </w:p>
    <w:p w14:paraId="21FDB45F" w14:textId="77777777" w:rsidR="002D7776" w:rsidRPr="00C40E52" w:rsidRDefault="002D7776" w:rsidP="00284C01">
      <w:pPr>
        <w:pStyle w:val="Akapitzlist"/>
        <w:widowControl w:val="0"/>
        <w:numPr>
          <w:ilvl w:val="1"/>
          <w:numId w:val="24"/>
        </w:numPr>
        <w:tabs>
          <w:tab w:val="left" w:pos="974"/>
        </w:tabs>
        <w:autoSpaceDE w:val="0"/>
        <w:autoSpaceDN w:val="0"/>
        <w:spacing w:before="120" w:line="276" w:lineRule="auto"/>
        <w:ind w:left="284" w:right="45" w:hanging="284"/>
        <w:jc w:val="both"/>
        <w:rPr>
          <w:rFonts w:asciiTheme="minorHAnsi" w:hAnsiTheme="minorHAnsi" w:cstheme="minorHAnsi"/>
          <w:sz w:val="22"/>
          <w:szCs w:val="22"/>
        </w:rPr>
      </w:pPr>
      <w:r w:rsidRPr="00C40E52">
        <w:rPr>
          <w:rFonts w:asciiTheme="minorHAnsi" w:hAnsiTheme="minorHAnsi" w:cstheme="minorHAnsi"/>
          <w:sz w:val="22"/>
          <w:szCs w:val="22"/>
        </w:rPr>
        <w:t>Jeżeli nie można dokonać wyboru oferty w sposób, o którym mowa w ust. 8, zamawiający wzywa wykonawców, którzy złożyli te oferty, do złożenia w terminie określonym przez zamawiającego ofert dodatkowych zawierających nową cenę lub koszt.</w:t>
      </w:r>
      <w:bookmarkEnd w:id="22"/>
    </w:p>
    <w:p w14:paraId="016D2271" w14:textId="77777777" w:rsidR="002D7776" w:rsidRPr="00C40E52" w:rsidRDefault="002D7776" w:rsidP="00284C01">
      <w:pPr>
        <w:pStyle w:val="Akapitzlist"/>
        <w:widowControl w:val="0"/>
        <w:numPr>
          <w:ilvl w:val="1"/>
          <w:numId w:val="24"/>
        </w:numPr>
        <w:tabs>
          <w:tab w:val="left" w:pos="974"/>
        </w:tabs>
        <w:autoSpaceDE w:val="0"/>
        <w:autoSpaceDN w:val="0"/>
        <w:spacing w:before="120" w:line="276" w:lineRule="auto"/>
        <w:ind w:left="284" w:right="45" w:hanging="284"/>
        <w:jc w:val="both"/>
        <w:rPr>
          <w:rFonts w:asciiTheme="minorHAnsi" w:hAnsiTheme="minorHAnsi" w:cstheme="minorHAnsi"/>
          <w:sz w:val="22"/>
          <w:szCs w:val="22"/>
        </w:rPr>
      </w:pPr>
      <w:r w:rsidRPr="00C40E52">
        <w:rPr>
          <w:rFonts w:asciiTheme="minorHAnsi" w:hAnsiTheme="minorHAnsi" w:cstheme="minorHAnsi"/>
          <w:sz w:val="22"/>
          <w:szCs w:val="22"/>
        </w:rPr>
        <w:t xml:space="preserve"> </w:t>
      </w:r>
      <w:r w:rsidR="009844EF" w:rsidRPr="00C40E52">
        <w:rPr>
          <w:rFonts w:asciiTheme="minorHAnsi" w:hAnsiTheme="minorHAnsi" w:cstheme="minorHAnsi"/>
          <w:sz w:val="22"/>
          <w:szCs w:val="22"/>
        </w:rPr>
        <w:t>W toku badania i oceny ofert Zamawiający może żądać od Wykonawcy wyjaśnień dotyczących treści złożonej oferty, w tym zaoferowanej ceny.</w:t>
      </w:r>
    </w:p>
    <w:p w14:paraId="1D191FDB" w14:textId="52CF061E" w:rsidR="009844EF" w:rsidRPr="00C40E52" w:rsidRDefault="002D7776" w:rsidP="00284C01">
      <w:pPr>
        <w:pStyle w:val="Akapitzlist"/>
        <w:widowControl w:val="0"/>
        <w:numPr>
          <w:ilvl w:val="1"/>
          <w:numId w:val="24"/>
        </w:numPr>
        <w:tabs>
          <w:tab w:val="left" w:pos="974"/>
        </w:tabs>
        <w:autoSpaceDE w:val="0"/>
        <w:autoSpaceDN w:val="0"/>
        <w:spacing w:before="120" w:line="276" w:lineRule="auto"/>
        <w:ind w:left="284" w:right="45" w:hanging="284"/>
        <w:jc w:val="both"/>
        <w:rPr>
          <w:rFonts w:asciiTheme="minorHAnsi" w:hAnsiTheme="minorHAnsi" w:cstheme="minorHAnsi"/>
          <w:sz w:val="22"/>
          <w:szCs w:val="22"/>
        </w:rPr>
      </w:pPr>
      <w:r w:rsidRPr="00C40E52">
        <w:rPr>
          <w:rFonts w:asciiTheme="minorHAnsi" w:hAnsiTheme="minorHAnsi" w:cstheme="minorHAnsi"/>
          <w:sz w:val="22"/>
          <w:szCs w:val="22"/>
        </w:rPr>
        <w:t xml:space="preserve"> </w:t>
      </w:r>
      <w:r w:rsidR="009844EF" w:rsidRPr="00C40E52">
        <w:rPr>
          <w:rFonts w:asciiTheme="minorHAnsi" w:hAnsiTheme="minorHAnsi" w:cstheme="minorHAnsi"/>
          <w:sz w:val="22"/>
          <w:szCs w:val="22"/>
        </w:rPr>
        <w:t>Zamawiający udzieli zamówienia Wykonawcy, którego oferta zostanie uznana za najkorzystniejszą.</w:t>
      </w:r>
    </w:p>
    <w:p w14:paraId="438440D6" w14:textId="59B67B56" w:rsidR="009844EF" w:rsidRPr="00C40E52" w:rsidRDefault="009844EF" w:rsidP="009844EF">
      <w:pPr>
        <w:rPr>
          <w:rFonts w:asciiTheme="minorHAnsi" w:hAnsiTheme="minorHAnsi" w:cstheme="minorHAnsi"/>
          <w:b/>
          <w:bCs/>
          <w:sz w:val="22"/>
          <w:szCs w:val="22"/>
        </w:rPr>
      </w:pPr>
    </w:p>
    <w:p w14:paraId="43B829A2" w14:textId="77777777" w:rsidR="009844EF" w:rsidRPr="00C40E52" w:rsidRDefault="009844EF" w:rsidP="00284C01">
      <w:pPr>
        <w:pStyle w:val="Akapitzlist"/>
        <w:numPr>
          <w:ilvl w:val="0"/>
          <w:numId w:val="21"/>
        </w:numPr>
        <w:contextualSpacing w:val="0"/>
        <w:rPr>
          <w:rFonts w:asciiTheme="minorHAnsi" w:hAnsiTheme="minorHAnsi" w:cstheme="minorHAnsi"/>
          <w:b/>
          <w:bCs/>
          <w:sz w:val="22"/>
          <w:szCs w:val="22"/>
        </w:rPr>
      </w:pPr>
      <w:r w:rsidRPr="00C40E52">
        <w:rPr>
          <w:rFonts w:asciiTheme="minorHAnsi" w:hAnsiTheme="minorHAnsi" w:cstheme="minorHAnsi"/>
          <w:b/>
          <w:bCs/>
          <w:sz w:val="22"/>
          <w:szCs w:val="22"/>
        </w:rPr>
        <w:t>INFORMACJE O FORMALNOŚCIACH, JAKIE POWINNY BYĆ DOPEŁNIONE PO WYBORZE OFERTY W CELU ZAWARCIA UMOWY W SPRAWIE ZAMÓWIENIA PUBLICZNEGO</w:t>
      </w:r>
    </w:p>
    <w:p w14:paraId="0B22082B" w14:textId="77777777" w:rsidR="009844EF" w:rsidRPr="00C40E52" w:rsidRDefault="009844EF" w:rsidP="002D7776">
      <w:pPr>
        <w:numPr>
          <w:ilvl w:val="0"/>
          <w:numId w:val="8"/>
        </w:numPr>
        <w:tabs>
          <w:tab w:val="clear" w:pos="363"/>
          <w:tab w:val="num" w:pos="426"/>
        </w:tabs>
        <w:ind w:left="462" w:hanging="426"/>
        <w:jc w:val="both"/>
        <w:rPr>
          <w:rFonts w:asciiTheme="minorHAnsi" w:hAnsiTheme="minorHAnsi" w:cstheme="minorHAnsi"/>
          <w:sz w:val="22"/>
          <w:szCs w:val="22"/>
        </w:rPr>
      </w:pPr>
      <w:r w:rsidRPr="00C40E52">
        <w:rPr>
          <w:rFonts w:asciiTheme="minorHAnsi" w:hAnsiTheme="minorHAnsi" w:cstheme="minorHAnsi"/>
          <w:sz w:val="22"/>
          <w:szCs w:val="22"/>
        </w:rPr>
        <w:t xml:space="preserve">Zamawiający zawiera umowę w sprawie zamówienia publicznego w terminach określonych w art.  308 ustawy </w:t>
      </w:r>
      <w:proofErr w:type="spellStart"/>
      <w:r w:rsidRPr="00C40E52">
        <w:rPr>
          <w:rFonts w:asciiTheme="minorHAnsi" w:hAnsiTheme="minorHAnsi" w:cstheme="minorHAnsi"/>
          <w:sz w:val="22"/>
          <w:szCs w:val="22"/>
        </w:rPr>
        <w:t>Pzp</w:t>
      </w:r>
      <w:proofErr w:type="spellEnd"/>
      <w:r w:rsidRPr="00C40E52">
        <w:rPr>
          <w:rFonts w:asciiTheme="minorHAnsi" w:hAnsiTheme="minorHAnsi" w:cstheme="minorHAnsi"/>
          <w:sz w:val="22"/>
          <w:szCs w:val="22"/>
        </w:rPr>
        <w:t>.</w:t>
      </w:r>
    </w:p>
    <w:p w14:paraId="1CE1583E" w14:textId="77777777" w:rsidR="009844EF" w:rsidRPr="00C40E52" w:rsidRDefault="009844EF" w:rsidP="002D7776">
      <w:pPr>
        <w:numPr>
          <w:ilvl w:val="0"/>
          <w:numId w:val="8"/>
        </w:numPr>
        <w:tabs>
          <w:tab w:val="clear" w:pos="363"/>
          <w:tab w:val="num" w:pos="426"/>
        </w:tabs>
        <w:ind w:left="462" w:hanging="426"/>
        <w:jc w:val="both"/>
        <w:rPr>
          <w:rFonts w:asciiTheme="minorHAnsi" w:hAnsiTheme="minorHAnsi" w:cstheme="minorHAnsi"/>
          <w:sz w:val="22"/>
          <w:szCs w:val="22"/>
        </w:rPr>
      </w:pPr>
      <w:r w:rsidRPr="00C40E52">
        <w:rPr>
          <w:rFonts w:asciiTheme="minorHAnsi" w:hAnsiTheme="minorHAnsi" w:cstheme="minorHAnsi"/>
          <w:sz w:val="22"/>
          <w:szCs w:val="22"/>
        </w:rPr>
        <w:t>Wykonawca będzie zobowiązany do podpisania umowy w miejscu i terminie wskazanym przez Zamawiającego.</w:t>
      </w:r>
    </w:p>
    <w:p w14:paraId="6B6FAC9A" w14:textId="77777777" w:rsidR="00AC29FA" w:rsidRPr="00C40E52" w:rsidRDefault="009844EF" w:rsidP="00AC29FA">
      <w:pPr>
        <w:pStyle w:val="pkt"/>
        <w:numPr>
          <w:ilvl w:val="0"/>
          <w:numId w:val="8"/>
        </w:numPr>
        <w:tabs>
          <w:tab w:val="clear" w:pos="363"/>
          <w:tab w:val="num" w:pos="426"/>
        </w:tabs>
        <w:spacing w:before="0" w:after="0"/>
        <w:ind w:left="426"/>
        <w:rPr>
          <w:rFonts w:asciiTheme="minorHAnsi" w:hAnsiTheme="minorHAnsi" w:cstheme="minorHAnsi"/>
          <w:sz w:val="22"/>
          <w:szCs w:val="22"/>
        </w:rPr>
      </w:pPr>
      <w:r w:rsidRPr="00C40E52">
        <w:rPr>
          <w:rFonts w:asciiTheme="minorHAnsi" w:hAnsiTheme="minorHAnsi" w:cstheme="minorHAnsi"/>
          <w:sz w:val="22"/>
          <w:szCs w:val="22"/>
        </w:rPr>
        <w:t xml:space="preserve">Jeżeli Wykonawca, którego oferta została wybrana jako najkorzystniejsza, uchyla się od zawarcia umowy w sprawie zamówienia publicznego, Zamawiający może dokonać ponownego badania </w:t>
      </w:r>
      <w:r w:rsidRPr="00C40E52">
        <w:rPr>
          <w:rFonts w:asciiTheme="minorHAnsi" w:hAnsiTheme="minorHAnsi" w:cstheme="minorHAnsi"/>
          <w:sz w:val="22"/>
          <w:szCs w:val="22"/>
        </w:rPr>
        <w:br/>
        <w:t>i oceny ofert spośród ofert pozostałych w postępowaniu Wykonawców oraz wybrać najkorzystniejszą ofertę albo unieważnić postępowanie.</w:t>
      </w:r>
    </w:p>
    <w:p w14:paraId="28AEE073" w14:textId="5FEEE90E" w:rsidR="00AC29FA" w:rsidRPr="00C40E52" w:rsidRDefault="00AC29FA" w:rsidP="00AC29FA">
      <w:pPr>
        <w:pStyle w:val="pkt"/>
        <w:numPr>
          <w:ilvl w:val="0"/>
          <w:numId w:val="8"/>
        </w:numPr>
        <w:tabs>
          <w:tab w:val="clear" w:pos="363"/>
          <w:tab w:val="num" w:pos="426"/>
        </w:tabs>
        <w:spacing w:before="0" w:after="0"/>
        <w:ind w:left="426"/>
        <w:rPr>
          <w:rFonts w:asciiTheme="minorHAnsi" w:hAnsiTheme="minorHAnsi" w:cstheme="minorHAnsi"/>
          <w:sz w:val="22"/>
          <w:szCs w:val="22"/>
        </w:rPr>
      </w:pPr>
      <w:r w:rsidRPr="00C40E52">
        <w:rPr>
          <w:rFonts w:ascii="Calibri" w:eastAsia="Calibri" w:hAnsi="Calibri" w:cs="Arial"/>
          <w:sz w:val="22"/>
          <w:szCs w:val="22"/>
          <w:lang w:eastAsia="en-US"/>
        </w:rPr>
        <w:t xml:space="preserve">Przed podpisaniem umowy Wykonawca powinien: </w:t>
      </w:r>
    </w:p>
    <w:p w14:paraId="57E56821" w14:textId="77777777" w:rsidR="00AC29FA" w:rsidRPr="00C40E52" w:rsidRDefault="00AC29FA" w:rsidP="00284C01">
      <w:pPr>
        <w:numPr>
          <w:ilvl w:val="2"/>
          <w:numId w:val="46"/>
        </w:numPr>
        <w:suppressAutoHyphens/>
        <w:jc w:val="both"/>
        <w:rPr>
          <w:rFonts w:ascii="Calibri" w:eastAsia="Calibri" w:hAnsi="Calibri" w:cs="Arial"/>
          <w:sz w:val="22"/>
          <w:szCs w:val="22"/>
          <w:lang w:eastAsia="en-US"/>
        </w:rPr>
      </w:pPr>
      <w:r w:rsidRPr="00C40E52">
        <w:rPr>
          <w:rFonts w:ascii="Calibri" w:eastAsia="Calibri" w:hAnsi="Calibri" w:cs="Arial"/>
          <w:sz w:val="22"/>
          <w:szCs w:val="22"/>
          <w:lang w:eastAsia="en-US"/>
        </w:rPr>
        <w:t>przekazać Zamawiającemu dane niezbędne do wpisania w preambule umowy,</w:t>
      </w:r>
    </w:p>
    <w:p w14:paraId="16D8975A" w14:textId="77777777" w:rsidR="00AC29FA" w:rsidRPr="00C40E52" w:rsidRDefault="00AC29FA" w:rsidP="00284C01">
      <w:pPr>
        <w:numPr>
          <w:ilvl w:val="2"/>
          <w:numId w:val="46"/>
        </w:numPr>
        <w:suppressAutoHyphens/>
        <w:jc w:val="both"/>
        <w:rPr>
          <w:rFonts w:ascii="Calibri" w:eastAsia="Calibri" w:hAnsi="Calibri" w:cs="Arial"/>
          <w:sz w:val="22"/>
          <w:szCs w:val="22"/>
          <w:lang w:eastAsia="en-US"/>
        </w:rPr>
      </w:pPr>
      <w:r w:rsidRPr="00C40E52">
        <w:rPr>
          <w:rFonts w:ascii="Calibri" w:eastAsia="Calibri" w:hAnsi="Calibri" w:cs="Arial"/>
          <w:sz w:val="22"/>
          <w:szCs w:val="22"/>
          <w:lang w:eastAsia="en-US"/>
        </w:rPr>
        <w:t>złożyć ewentualny wykaz podwykonawców z zakresem powierzonych im zadań i   podaniem ich nazw albo imion i nazwisk oraz danych kontaktowych;</w:t>
      </w:r>
    </w:p>
    <w:p w14:paraId="0E33179D" w14:textId="77777777" w:rsidR="00AC29FA" w:rsidRPr="00C40E52" w:rsidRDefault="00AC29FA" w:rsidP="00284C01">
      <w:pPr>
        <w:numPr>
          <w:ilvl w:val="2"/>
          <w:numId w:val="46"/>
        </w:numPr>
        <w:suppressAutoHyphens/>
        <w:jc w:val="both"/>
        <w:rPr>
          <w:rFonts w:ascii="Calibri" w:eastAsia="Calibri" w:hAnsi="Calibri" w:cs="Arial"/>
          <w:sz w:val="22"/>
          <w:szCs w:val="22"/>
          <w:lang w:eastAsia="en-US"/>
        </w:rPr>
      </w:pPr>
      <w:r w:rsidRPr="00C40E52">
        <w:rPr>
          <w:rFonts w:ascii="Calibri" w:eastAsia="Calibri" w:hAnsi="Calibri" w:cs="Arial"/>
          <w:sz w:val="22"/>
          <w:szCs w:val="22"/>
          <w:lang w:eastAsia="en-US"/>
        </w:rPr>
        <w:t>złożyć kopię umowy regulującej współpracę Wykonawców wspólnie ubiegających się o   udzielenie zamówienia – w przypadku złożenia oferty przez podmioty występujące wspólnie,</w:t>
      </w:r>
    </w:p>
    <w:p w14:paraId="591D9330" w14:textId="77777777" w:rsidR="00AC29FA" w:rsidRPr="00C40E52" w:rsidRDefault="00AC29FA" w:rsidP="00284C01">
      <w:pPr>
        <w:numPr>
          <w:ilvl w:val="2"/>
          <w:numId w:val="46"/>
        </w:numPr>
        <w:suppressAutoHyphens/>
        <w:jc w:val="both"/>
        <w:rPr>
          <w:rFonts w:ascii="Calibri" w:eastAsia="Calibri" w:hAnsi="Calibri" w:cs="Arial"/>
          <w:sz w:val="22"/>
          <w:szCs w:val="22"/>
          <w:lang w:eastAsia="en-US"/>
        </w:rPr>
      </w:pPr>
      <w:r w:rsidRPr="00C40E52">
        <w:rPr>
          <w:rFonts w:ascii="Calibri" w:eastAsia="Calibri" w:hAnsi="Calibri" w:cs="Arial"/>
          <w:sz w:val="22"/>
          <w:szCs w:val="22"/>
          <w:lang w:eastAsia="en-US"/>
        </w:rPr>
        <w:lastRenderedPageBreak/>
        <w:t>złożyć dokumenty potwierdzające umocowanie osób reprezentujących Wykonawcę do   podpisania umowy, o ile umocowanie to nie będzie wynikać z dokumentów załączonych do oferty,</w:t>
      </w:r>
    </w:p>
    <w:p w14:paraId="14AA24E7" w14:textId="374E202F" w:rsidR="00AC29FA" w:rsidRPr="00C40E52" w:rsidRDefault="00AC29FA" w:rsidP="00284C01">
      <w:pPr>
        <w:numPr>
          <w:ilvl w:val="2"/>
          <w:numId w:val="46"/>
        </w:numPr>
        <w:suppressAutoHyphens/>
        <w:jc w:val="both"/>
        <w:rPr>
          <w:rFonts w:ascii="Calibri" w:eastAsia="Calibri" w:hAnsi="Calibri" w:cs="Arial"/>
          <w:sz w:val="22"/>
          <w:szCs w:val="22"/>
          <w:lang w:eastAsia="en-US"/>
        </w:rPr>
      </w:pPr>
      <w:r w:rsidRPr="00C40E52">
        <w:rPr>
          <w:rFonts w:ascii="Calibri" w:eastAsia="Calibri" w:hAnsi="Calibri" w:cs="Arial"/>
          <w:sz w:val="22"/>
          <w:szCs w:val="22"/>
          <w:lang w:eastAsia="en-US"/>
        </w:rPr>
        <w:t>złożyć kopie uprawnień budowlanych oraz zaświadczeń o przynależności do właściwej izby samorządu zawodowego projektantów, kierowników robót i</w:t>
      </w:r>
      <w:r w:rsidR="00101036" w:rsidRPr="00C40E52">
        <w:rPr>
          <w:rFonts w:ascii="Calibri" w:eastAsia="Calibri" w:hAnsi="Calibri" w:cs="Arial"/>
          <w:sz w:val="22"/>
          <w:szCs w:val="22"/>
          <w:lang w:eastAsia="en-US"/>
        </w:rPr>
        <w:t xml:space="preserve"> </w:t>
      </w:r>
      <w:r w:rsidRPr="00C40E52">
        <w:rPr>
          <w:rFonts w:ascii="Calibri" w:eastAsia="Calibri" w:hAnsi="Calibri" w:cs="Arial"/>
          <w:sz w:val="22"/>
          <w:szCs w:val="22"/>
          <w:lang w:eastAsia="en-US"/>
        </w:rPr>
        <w:t>kierownika budowy, skierowanych do realizacji zamówienia zgodnie z ofertą Wykonawcy,</w:t>
      </w:r>
    </w:p>
    <w:p w14:paraId="0D0DB32B" w14:textId="77777777" w:rsidR="00AC29FA" w:rsidRPr="006E7CB1" w:rsidRDefault="00AC29FA" w:rsidP="00284C01">
      <w:pPr>
        <w:numPr>
          <w:ilvl w:val="2"/>
          <w:numId w:val="46"/>
        </w:numPr>
        <w:suppressAutoHyphens/>
        <w:jc w:val="both"/>
        <w:rPr>
          <w:rFonts w:ascii="Calibri" w:eastAsia="Calibri" w:hAnsi="Calibri" w:cs="Arial"/>
          <w:sz w:val="22"/>
          <w:szCs w:val="22"/>
          <w:lang w:eastAsia="en-US"/>
        </w:rPr>
      </w:pPr>
      <w:r w:rsidRPr="00C40E52">
        <w:rPr>
          <w:rFonts w:ascii="Calibri" w:eastAsia="Calibri" w:hAnsi="Calibri" w:cs="Arial"/>
          <w:sz w:val="22"/>
          <w:szCs w:val="22"/>
          <w:lang w:eastAsia="en-US"/>
        </w:rPr>
        <w:t>wnieść zabezpieczenie należytego wykonania umowy.</w:t>
      </w:r>
    </w:p>
    <w:p w14:paraId="294AC8E0" w14:textId="1E003A9B" w:rsidR="00AC29FA" w:rsidRPr="00C40E52" w:rsidRDefault="00AC29FA" w:rsidP="00AC29FA">
      <w:pPr>
        <w:pStyle w:val="Akapitzlist"/>
        <w:numPr>
          <w:ilvl w:val="0"/>
          <w:numId w:val="8"/>
        </w:numPr>
        <w:suppressAutoHyphens/>
        <w:jc w:val="both"/>
        <w:rPr>
          <w:rFonts w:ascii="Calibri" w:eastAsia="Calibri" w:hAnsi="Calibri" w:cs="Arial"/>
          <w:sz w:val="22"/>
          <w:szCs w:val="22"/>
          <w:lang w:eastAsia="en-US"/>
        </w:rPr>
      </w:pPr>
      <w:r w:rsidRPr="006E7CB1">
        <w:rPr>
          <w:rFonts w:ascii="Calibri" w:eastAsia="Calibri" w:hAnsi="Calibri" w:cs="Arial"/>
          <w:sz w:val="22"/>
          <w:szCs w:val="22"/>
          <w:lang w:eastAsia="en-US"/>
        </w:rPr>
        <w:t xml:space="preserve"> Wykonawca zobowiązuje się do posiadania ubezpieczenia OC z tytułu prowadzonej działalności na kwotę gwarancyjną minimum: 500 000,00 zł (słownie złotych: pięćset tysięcy) ważnego przez cały okres realizacji zamówienia. Wykonawca przedłoży kopię polisy Zamawiającemu. W przypadku wygaśnięcia umowy ubezpieczenia przed końcem realizacji przedmiotu umowy Wykonawca zobowiązuje się do zawarcia nowej umowy ubezpieczenia z zachowaniem ciągłości ubezpieczenia i przekazania </w:t>
      </w:r>
      <w:r w:rsidRPr="00C40E52">
        <w:rPr>
          <w:rFonts w:ascii="Calibri" w:eastAsia="Calibri" w:hAnsi="Calibri" w:cs="Arial"/>
          <w:sz w:val="22"/>
          <w:szCs w:val="22"/>
          <w:lang w:eastAsia="en-US"/>
        </w:rPr>
        <w:t>Zamawiającemu kopii polisy ubezpieczeniowej na przedłużony okres.</w:t>
      </w:r>
    </w:p>
    <w:p w14:paraId="68C0EE60" w14:textId="44E9574B" w:rsidR="009844EF" w:rsidRPr="00C40E52" w:rsidRDefault="009844EF" w:rsidP="002D7776">
      <w:pPr>
        <w:pStyle w:val="pkt"/>
        <w:spacing w:before="0" w:after="0"/>
        <w:ind w:left="556" w:firstLine="0"/>
        <w:rPr>
          <w:rFonts w:asciiTheme="minorHAnsi" w:hAnsiTheme="minorHAnsi" w:cstheme="minorHAnsi"/>
          <w:sz w:val="22"/>
          <w:szCs w:val="22"/>
        </w:rPr>
      </w:pPr>
    </w:p>
    <w:p w14:paraId="4C85D5C8" w14:textId="77777777" w:rsidR="009844EF" w:rsidRPr="00C40E52" w:rsidRDefault="009844EF" w:rsidP="00284C01">
      <w:pPr>
        <w:pStyle w:val="Akapitzlist"/>
        <w:numPr>
          <w:ilvl w:val="0"/>
          <w:numId w:val="21"/>
        </w:numPr>
        <w:contextualSpacing w:val="0"/>
        <w:rPr>
          <w:rFonts w:asciiTheme="minorHAnsi" w:hAnsiTheme="minorHAnsi" w:cstheme="minorHAnsi"/>
          <w:b/>
          <w:bCs/>
          <w:sz w:val="22"/>
          <w:szCs w:val="22"/>
        </w:rPr>
      </w:pPr>
      <w:r w:rsidRPr="00C40E52">
        <w:rPr>
          <w:rFonts w:asciiTheme="minorHAnsi" w:hAnsiTheme="minorHAnsi" w:cstheme="minorHAnsi"/>
          <w:b/>
          <w:bCs/>
          <w:sz w:val="22"/>
          <w:szCs w:val="22"/>
        </w:rPr>
        <w:t>WYMAGANIA DOTYCZĄCE ZABEZPIECZENIA NALEŻYTEGO WYKONANIA UMOWY</w:t>
      </w:r>
    </w:p>
    <w:p w14:paraId="5E1EE216" w14:textId="0FA1B99C" w:rsidR="00AC29FA" w:rsidRPr="00C40E52" w:rsidRDefault="00AC29FA" w:rsidP="00284C01">
      <w:pPr>
        <w:pStyle w:val="Akapitzlist"/>
        <w:numPr>
          <w:ilvl w:val="1"/>
          <w:numId w:val="37"/>
        </w:numPr>
        <w:ind w:hanging="720"/>
        <w:jc w:val="both"/>
        <w:rPr>
          <w:rFonts w:asciiTheme="minorHAnsi" w:eastAsiaTheme="minorEastAsia" w:hAnsiTheme="minorHAnsi" w:cstheme="minorBidi"/>
          <w:sz w:val="22"/>
          <w:szCs w:val="22"/>
          <w:lang w:eastAsia="en-US"/>
        </w:rPr>
      </w:pPr>
      <w:r w:rsidRPr="00C40E52">
        <w:rPr>
          <w:rFonts w:asciiTheme="minorHAnsi" w:eastAsiaTheme="minorEastAsia" w:hAnsiTheme="minorHAnsi" w:cstheme="minorBidi"/>
          <w:sz w:val="22"/>
          <w:szCs w:val="22"/>
          <w:lang w:eastAsia="en-US"/>
        </w:rPr>
        <w:t>Zamawiający przewiduje obowiązek wniesienia zabezpieczenia należytego wykonania umowy.</w:t>
      </w:r>
    </w:p>
    <w:p w14:paraId="61D45256" w14:textId="77777777" w:rsidR="00AC29FA" w:rsidRPr="00C50FED" w:rsidRDefault="00AC29FA" w:rsidP="00284C01">
      <w:pPr>
        <w:numPr>
          <w:ilvl w:val="1"/>
          <w:numId w:val="37"/>
        </w:numPr>
        <w:ind w:hanging="720"/>
        <w:contextualSpacing/>
        <w:jc w:val="both"/>
        <w:rPr>
          <w:rFonts w:asciiTheme="minorHAnsi" w:eastAsiaTheme="minorEastAsia" w:hAnsiTheme="minorHAnsi" w:cstheme="minorBidi"/>
          <w:sz w:val="22"/>
          <w:szCs w:val="22"/>
          <w:lang w:eastAsia="en-US"/>
        </w:rPr>
      </w:pPr>
      <w:r w:rsidRPr="00C50FED">
        <w:rPr>
          <w:rFonts w:asciiTheme="minorHAnsi" w:eastAsiaTheme="minorEastAsia" w:hAnsiTheme="minorHAnsi" w:cstheme="minorBidi"/>
          <w:sz w:val="22"/>
          <w:szCs w:val="22"/>
          <w:lang w:eastAsia="en-US"/>
        </w:rPr>
        <w:t>Zabezpieczenie ustala się w wysokości 5% ceny całkowitej podanej w ofercie.</w:t>
      </w:r>
    </w:p>
    <w:p w14:paraId="2967A01C" w14:textId="5C72A37D" w:rsidR="00AC29FA" w:rsidRPr="00C40E52" w:rsidRDefault="00AC29FA" w:rsidP="00284C01">
      <w:pPr>
        <w:numPr>
          <w:ilvl w:val="1"/>
          <w:numId w:val="37"/>
        </w:numPr>
        <w:tabs>
          <w:tab w:val="left" w:pos="284"/>
        </w:tabs>
        <w:ind w:left="284" w:hanging="284"/>
        <w:contextualSpacing/>
        <w:jc w:val="both"/>
        <w:rPr>
          <w:rFonts w:asciiTheme="minorHAnsi" w:eastAsiaTheme="minorEastAsia" w:hAnsiTheme="minorHAnsi" w:cstheme="minorBidi"/>
          <w:sz w:val="22"/>
          <w:szCs w:val="22"/>
          <w:lang w:eastAsia="en-US"/>
        </w:rPr>
      </w:pPr>
      <w:r w:rsidRPr="00C40E52">
        <w:rPr>
          <w:rFonts w:asciiTheme="minorHAnsi" w:eastAsiaTheme="minorEastAsia" w:hAnsiTheme="minorHAnsi" w:cstheme="minorBidi"/>
          <w:sz w:val="22"/>
          <w:szCs w:val="22"/>
          <w:lang w:eastAsia="en-US"/>
        </w:rPr>
        <w:t>Zgodnie z art. 450 ust. 1 PZP, zabezpieczenie może być wnoszone, według wyboru Wykonawcy, w jednej lub w kilku następujących formach:</w:t>
      </w:r>
    </w:p>
    <w:p w14:paraId="0776171C" w14:textId="77777777" w:rsidR="00AC29FA" w:rsidRPr="00C40E52" w:rsidRDefault="00AC29FA" w:rsidP="00284C01">
      <w:pPr>
        <w:numPr>
          <w:ilvl w:val="2"/>
          <w:numId w:val="48"/>
        </w:numPr>
        <w:ind w:left="567" w:hanging="359"/>
        <w:contextualSpacing/>
        <w:jc w:val="both"/>
        <w:rPr>
          <w:rFonts w:asciiTheme="minorHAnsi" w:eastAsiaTheme="minorEastAsia" w:hAnsiTheme="minorHAnsi" w:cstheme="minorBidi"/>
          <w:sz w:val="22"/>
          <w:szCs w:val="22"/>
          <w:lang w:eastAsia="en-US"/>
        </w:rPr>
      </w:pPr>
      <w:r w:rsidRPr="00C40E52">
        <w:rPr>
          <w:rFonts w:asciiTheme="minorHAnsi" w:eastAsiaTheme="minorEastAsia" w:hAnsiTheme="minorHAnsi" w:cstheme="minorBidi"/>
          <w:sz w:val="22"/>
          <w:szCs w:val="22"/>
          <w:lang w:eastAsia="en-US"/>
        </w:rPr>
        <w:t>pieniądzu;</w:t>
      </w:r>
    </w:p>
    <w:p w14:paraId="586144D8" w14:textId="77777777" w:rsidR="00AC29FA" w:rsidRPr="00C40E52" w:rsidRDefault="00AC29FA" w:rsidP="00284C01">
      <w:pPr>
        <w:numPr>
          <w:ilvl w:val="2"/>
          <w:numId w:val="48"/>
        </w:numPr>
        <w:ind w:left="567" w:hanging="359"/>
        <w:contextualSpacing/>
        <w:jc w:val="both"/>
        <w:rPr>
          <w:rFonts w:asciiTheme="minorHAnsi" w:eastAsiaTheme="minorEastAsia" w:hAnsiTheme="minorHAnsi" w:cstheme="minorBidi"/>
          <w:sz w:val="22"/>
          <w:szCs w:val="22"/>
          <w:lang w:eastAsia="en-US"/>
        </w:rPr>
      </w:pPr>
      <w:r w:rsidRPr="00C40E52">
        <w:rPr>
          <w:rFonts w:asciiTheme="minorHAnsi" w:eastAsiaTheme="minorEastAsia" w:hAnsiTheme="minorHAnsi" w:cstheme="minorBidi"/>
          <w:sz w:val="22"/>
          <w:szCs w:val="22"/>
          <w:lang w:eastAsia="en-US"/>
        </w:rPr>
        <w:t>poręczeniach bankowych lub poręczeniach spółdzielczej kasy oszczędnościowo-kredytowej, z tym że zobowiązanie kasy jest zawsze zobowiązaniem pieniężnym;</w:t>
      </w:r>
    </w:p>
    <w:p w14:paraId="269AEABC" w14:textId="77777777" w:rsidR="00AC29FA" w:rsidRPr="00C40E52" w:rsidRDefault="00AC29FA" w:rsidP="00284C01">
      <w:pPr>
        <w:numPr>
          <w:ilvl w:val="2"/>
          <w:numId w:val="48"/>
        </w:numPr>
        <w:ind w:left="567" w:hanging="359"/>
        <w:contextualSpacing/>
        <w:jc w:val="both"/>
        <w:rPr>
          <w:rFonts w:asciiTheme="minorHAnsi" w:eastAsiaTheme="minorEastAsia" w:hAnsiTheme="minorHAnsi" w:cstheme="minorBidi"/>
          <w:sz w:val="22"/>
          <w:szCs w:val="22"/>
          <w:lang w:eastAsia="en-US"/>
        </w:rPr>
      </w:pPr>
      <w:r w:rsidRPr="00C40E52">
        <w:rPr>
          <w:rFonts w:asciiTheme="minorHAnsi" w:eastAsiaTheme="minorEastAsia" w:hAnsiTheme="minorHAnsi" w:cstheme="minorBidi"/>
          <w:sz w:val="22"/>
          <w:szCs w:val="22"/>
          <w:lang w:eastAsia="en-US"/>
        </w:rPr>
        <w:t>gwarancjach bankowych;</w:t>
      </w:r>
    </w:p>
    <w:p w14:paraId="202C0717" w14:textId="77777777" w:rsidR="00AC29FA" w:rsidRPr="00C40E52" w:rsidRDefault="00AC29FA" w:rsidP="00284C01">
      <w:pPr>
        <w:numPr>
          <w:ilvl w:val="2"/>
          <w:numId w:val="48"/>
        </w:numPr>
        <w:ind w:left="567" w:hanging="359"/>
        <w:contextualSpacing/>
        <w:jc w:val="both"/>
        <w:rPr>
          <w:rFonts w:asciiTheme="minorHAnsi" w:eastAsiaTheme="minorEastAsia" w:hAnsiTheme="minorHAnsi" w:cstheme="minorBidi"/>
          <w:sz w:val="22"/>
          <w:szCs w:val="22"/>
          <w:lang w:eastAsia="en-US"/>
        </w:rPr>
      </w:pPr>
      <w:r w:rsidRPr="00C40E52">
        <w:rPr>
          <w:rFonts w:asciiTheme="minorHAnsi" w:eastAsiaTheme="minorEastAsia" w:hAnsiTheme="minorHAnsi" w:cstheme="minorBidi"/>
          <w:sz w:val="22"/>
          <w:szCs w:val="22"/>
          <w:lang w:eastAsia="en-US"/>
        </w:rPr>
        <w:t>gwarancjach ubezpieczeniowych;</w:t>
      </w:r>
    </w:p>
    <w:p w14:paraId="5418BA32" w14:textId="7DEA8529" w:rsidR="00AC29FA" w:rsidRPr="00C40E52" w:rsidRDefault="00AC29FA" w:rsidP="00284C01">
      <w:pPr>
        <w:numPr>
          <w:ilvl w:val="2"/>
          <w:numId w:val="48"/>
        </w:numPr>
        <w:ind w:left="567" w:hanging="359"/>
        <w:contextualSpacing/>
        <w:jc w:val="both"/>
        <w:rPr>
          <w:rFonts w:asciiTheme="minorHAnsi" w:eastAsiaTheme="minorEastAsia" w:hAnsiTheme="minorHAnsi" w:cstheme="minorBidi"/>
          <w:sz w:val="22"/>
          <w:szCs w:val="22"/>
          <w:lang w:eastAsia="en-US"/>
        </w:rPr>
      </w:pPr>
      <w:r w:rsidRPr="00C40E52">
        <w:rPr>
          <w:rFonts w:asciiTheme="minorHAnsi" w:eastAsiaTheme="minorEastAsia" w:hAnsiTheme="minorHAnsi" w:cstheme="minorBidi"/>
          <w:sz w:val="22"/>
          <w:szCs w:val="22"/>
          <w:lang w:eastAsia="en-US"/>
        </w:rPr>
        <w:t>poręczeniach udzielanych przez podmioty, o których mowa w art. 6b ust. 5 pkt 2 ustawy z dnia 9 listopada 2000 r. o utworzeniu Polskiej Agencji Rozwoju Przedsiębiorczości.</w:t>
      </w:r>
    </w:p>
    <w:p w14:paraId="53ABFCE2" w14:textId="028089BC" w:rsidR="00AC29FA" w:rsidRPr="00C40E52" w:rsidRDefault="00AC29FA" w:rsidP="00284C01">
      <w:pPr>
        <w:numPr>
          <w:ilvl w:val="1"/>
          <w:numId w:val="37"/>
        </w:numPr>
        <w:ind w:left="284" w:hanging="284"/>
        <w:contextualSpacing/>
        <w:jc w:val="both"/>
        <w:rPr>
          <w:rFonts w:asciiTheme="minorHAnsi" w:eastAsiaTheme="minorEastAsia" w:hAnsiTheme="minorHAnsi" w:cstheme="minorBidi"/>
          <w:sz w:val="22"/>
          <w:szCs w:val="22"/>
          <w:lang w:eastAsia="en-US"/>
        </w:rPr>
      </w:pPr>
      <w:r w:rsidRPr="00C40E52">
        <w:rPr>
          <w:rFonts w:asciiTheme="minorHAnsi" w:eastAsiaTheme="minorEastAsia" w:hAnsiTheme="minorHAnsi" w:cstheme="minorBidi"/>
          <w:sz w:val="22"/>
          <w:szCs w:val="22"/>
          <w:lang w:eastAsia="en-US"/>
        </w:rPr>
        <w:t>Zamawiający nie wyraża zgody na wniesienie zabezpieczenia w formach określonych w  art.  450 ust. 2 PZP:</w:t>
      </w:r>
    </w:p>
    <w:p w14:paraId="08115973" w14:textId="77777777" w:rsidR="00AC29FA" w:rsidRPr="00C40E52" w:rsidRDefault="00AC29FA" w:rsidP="00284C01">
      <w:pPr>
        <w:numPr>
          <w:ilvl w:val="2"/>
          <w:numId w:val="47"/>
        </w:numPr>
        <w:ind w:left="709" w:hanging="349"/>
        <w:contextualSpacing/>
        <w:jc w:val="both"/>
        <w:rPr>
          <w:rFonts w:asciiTheme="minorHAnsi" w:eastAsiaTheme="minorEastAsia" w:hAnsiTheme="minorHAnsi" w:cstheme="minorBidi"/>
          <w:sz w:val="22"/>
          <w:szCs w:val="22"/>
          <w:lang w:eastAsia="en-US"/>
        </w:rPr>
      </w:pPr>
      <w:r w:rsidRPr="00C40E52">
        <w:rPr>
          <w:rFonts w:asciiTheme="minorHAnsi" w:eastAsiaTheme="minorEastAsia" w:hAnsiTheme="minorHAnsi" w:cstheme="minorBidi"/>
          <w:sz w:val="22"/>
          <w:szCs w:val="22"/>
          <w:lang w:eastAsia="en-US"/>
        </w:rPr>
        <w:t>w wekslach z poręczeniem wekslowym banku lub spółdzielczej kasy oszczędnościowo-kredytowej;</w:t>
      </w:r>
    </w:p>
    <w:p w14:paraId="1CA1411C" w14:textId="77777777" w:rsidR="00AC29FA" w:rsidRPr="00C40E52" w:rsidRDefault="00AC29FA" w:rsidP="00284C01">
      <w:pPr>
        <w:numPr>
          <w:ilvl w:val="2"/>
          <w:numId w:val="47"/>
        </w:numPr>
        <w:ind w:left="709" w:hanging="349"/>
        <w:contextualSpacing/>
        <w:jc w:val="both"/>
        <w:rPr>
          <w:rFonts w:asciiTheme="minorHAnsi" w:eastAsiaTheme="minorEastAsia" w:hAnsiTheme="minorHAnsi" w:cstheme="minorBidi"/>
          <w:sz w:val="22"/>
          <w:szCs w:val="22"/>
          <w:lang w:eastAsia="en-US"/>
        </w:rPr>
      </w:pPr>
      <w:r w:rsidRPr="00C40E52">
        <w:rPr>
          <w:rFonts w:asciiTheme="minorHAnsi" w:eastAsiaTheme="minorEastAsia" w:hAnsiTheme="minorHAnsi" w:cstheme="minorBidi"/>
          <w:sz w:val="22"/>
          <w:szCs w:val="22"/>
          <w:lang w:eastAsia="en-US"/>
        </w:rPr>
        <w:t>przez ustanowienie zastawu na papierach wartościowych emitowanych przez Skarb Państwa lub jednostkę samorządu terytorialnego;</w:t>
      </w:r>
    </w:p>
    <w:p w14:paraId="714B88B7" w14:textId="0DA80346" w:rsidR="00AC29FA" w:rsidRPr="00C40E52" w:rsidRDefault="00AC29FA" w:rsidP="00284C01">
      <w:pPr>
        <w:numPr>
          <w:ilvl w:val="2"/>
          <w:numId w:val="47"/>
        </w:numPr>
        <w:ind w:left="709" w:hanging="349"/>
        <w:contextualSpacing/>
        <w:jc w:val="both"/>
        <w:rPr>
          <w:rFonts w:asciiTheme="minorHAnsi" w:eastAsiaTheme="minorEastAsia" w:hAnsiTheme="minorHAnsi" w:cstheme="minorBidi"/>
          <w:sz w:val="22"/>
          <w:szCs w:val="22"/>
          <w:lang w:eastAsia="en-US"/>
        </w:rPr>
      </w:pPr>
      <w:r w:rsidRPr="00C40E52">
        <w:rPr>
          <w:rFonts w:asciiTheme="minorHAnsi" w:eastAsiaTheme="minorEastAsia" w:hAnsiTheme="minorHAnsi" w:cstheme="minorBidi"/>
          <w:sz w:val="22"/>
          <w:szCs w:val="22"/>
          <w:lang w:eastAsia="en-US"/>
        </w:rPr>
        <w:t>przez ustanowienie zastawu rejestrowego na zasadach określonych w ustawie z dnia 6 grudnia 1996 r. o zastawie rejestrowym i rejestrze zastawów.</w:t>
      </w:r>
    </w:p>
    <w:p w14:paraId="79C8C17F" w14:textId="66C89E35" w:rsidR="00AC29FA" w:rsidRPr="00C40E52" w:rsidRDefault="00AC29FA" w:rsidP="00284C01">
      <w:pPr>
        <w:numPr>
          <w:ilvl w:val="1"/>
          <w:numId w:val="37"/>
        </w:numPr>
        <w:ind w:left="284" w:hanging="284"/>
        <w:contextualSpacing/>
        <w:jc w:val="both"/>
        <w:rPr>
          <w:rFonts w:asciiTheme="minorHAnsi" w:eastAsiaTheme="minorEastAsia" w:hAnsiTheme="minorHAnsi" w:cstheme="minorBidi"/>
          <w:sz w:val="22"/>
          <w:szCs w:val="22"/>
          <w:lang w:eastAsia="en-US"/>
        </w:rPr>
      </w:pPr>
      <w:r w:rsidRPr="00C40E52">
        <w:rPr>
          <w:rFonts w:asciiTheme="minorHAnsi" w:eastAsiaTheme="minorEastAsia" w:hAnsiTheme="minorHAnsi" w:cstheme="minorBidi"/>
          <w:sz w:val="22"/>
          <w:szCs w:val="22"/>
          <w:lang w:eastAsia="en-US"/>
        </w:rPr>
        <w:t>Zabezpieczenie wnoszone w pieniądzu Wykonawca wpłaca przelewem na rachunek bankowy 39 9121 0009 0000 0808 2000 0020 - Bank Spółdzielczy w Chynowie. Wniesienie zabezpieczenia należytego wykonania umowy w pieniądzu przelewem na rachunek bankowy wskazany przez Zamawiającego będzie skuteczne z chwilą uznania tego rachunku bankowego kwotą zabezpieczenia (wpływ środków pieniężnych na rachunek bankowy wskazany przez Zamawiającego musi nastąpić przed podpisaniem umowy w sprawie zamówienia publicznego).</w:t>
      </w:r>
    </w:p>
    <w:p w14:paraId="25B4306E" w14:textId="77777777" w:rsidR="00AC29FA" w:rsidRPr="00C40E52" w:rsidRDefault="00AC29FA" w:rsidP="00284C01">
      <w:pPr>
        <w:numPr>
          <w:ilvl w:val="1"/>
          <w:numId w:val="37"/>
        </w:numPr>
        <w:ind w:left="284" w:hanging="284"/>
        <w:contextualSpacing/>
        <w:jc w:val="both"/>
        <w:rPr>
          <w:rFonts w:asciiTheme="minorHAnsi" w:eastAsiaTheme="minorEastAsia" w:hAnsiTheme="minorHAnsi" w:cstheme="minorBidi"/>
          <w:sz w:val="22"/>
          <w:szCs w:val="22"/>
          <w:lang w:eastAsia="en-US"/>
        </w:rPr>
      </w:pPr>
      <w:r w:rsidRPr="00C40E52">
        <w:rPr>
          <w:rFonts w:asciiTheme="minorHAnsi" w:eastAsiaTheme="minorEastAsia" w:hAnsiTheme="minorHAnsi" w:cstheme="minorBidi"/>
          <w:sz w:val="22"/>
          <w:szCs w:val="22"/>
          <w:lang w:eastAsia="en-US"/>
        </w:rPr>
        <w:t>W przypadku wniesienia wadium w pieniądzu Wykonawca może wyrazić zgodę na zaliczenie kwoty wadium na poczet zabezpieczenia.</w:t>
      </w:r>
    </w:p>
    <w:p w14:paraId="0CB2B937" w14:textId="4BF079F3" w:rsidR="00AC29FA" w:rsidRPr="00C40E52" w:rsidRDefault="00AC29FA" w:rsidP="00284C01">
      <w:pPr>
        <w:numPr>
          <w:ilvl w:val="1"/>
          <w:numId w:val="37"/>
        </w:numPr>
        <w:ind w:left="284" w:hanging="284"/>
        <w:contextualSpacing/>
        <w:jc w:val="both"/>
        <w:rPr>
          <w:rFonts w:asciiTheme="minorHAnsi" w:eastAsiaTheme="minorEastAsia" w:hAnsiTheme="minorHAnsi" w:cstheme="minorBidi"/>
          <w:sz w:val="22"/>
          <w:szCs w:val="22"/>
          <w:lang w:eastAsia="en-US"/>
        </w:rPr>
      </w:pPr>
      <w:r w:rsidRPr="00C40E52">
        <w:rPr>
          <w:rFonts w:asciiTheme="minorHAnsi" w:eastAsiaTheme="minorEastAsia" w:hAnsiTheme="minorHAnsi" w:cstheme="minorBidi"/>
          <w:sz w:val="22"/>
          <w:szCs w:val="22"/>
          <w:lang w:eastAsia="en-US"/>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3F7830DF" w14:textId="434AD11B" w:rsidR="00AC29FA" w:rsidRPr="00C40E52" w:rsidRDefault="00AC29FA" w:rsidP="00284C01">
      <w:pPr>
        <w:numPr>
          <w:ilvl w:val="1"/>
          <w:numId w:val="37"/>
        </w:numPr>
        <w:ind w:left="284" w:hanging="284"/>
        <w:contextualSpacing/>
        <w:jc w:val="both"/>
        <w:rPr>
          <w:rFonts w:asciiTheme="minorHAnsi" w:eastAsiaTheme="minorEastAsia" w:hAnsiTheme="minorHAnsi" w:cstheme="minorBidi"/>
          <w:sz w:val="22"/>
          <w:szCs w:val="22"/>
          <w:lang w:eastAsia="en-US"/>
        </w:rPr>
      </w:pPr>
      <w:r w:rsidRPr="00C40E52">
        <w:rPr>
          <w:rFonts w:asciiTheme="minorHAnsi" w:eastAsiaTheme="minorEastAsia" w:hAnsiTheme="minorHAnsi" w:cstheme="minorBidi"/>
          <w:sz w:val="22"/>
          <w:szCs w:val="22"/>
          <w:lang w:eastAsia="en-US"/>
        </w:rPr>
        <w:t>Zamawiający zwalnia zabezpieczenie w wysokości 70% kwoty zabezpieczenia w terminie 30 dni od dnia wykonania zamówienia i uznania przez Zamawiającego za należycie wykonane, pozostawiając na zabezpieczenie roszczeń z tytułu rękojmi za wady lub gwarancji 30% kwoty zabezpieczenia.</w:t>
      </w:r>
    </w:p>
    <w:p w14:paraId="00F7B634" w14:textId="12497FBA" w:rsidR="00AC29FA" w:rsidRPr="00C40E52" w:rsidRDefault="00AC29FA" w:rsidP="00284C01">
      <w:pPr>
        <w:numPr>
          <w:ilvl w:val="1"/>
          <w:numId w:val="37"/>
        </w:numPr>
        <w:ind w:left="284" w:hanging="295"/>
        <w:contextualSpacing/>
        <w:jc w:val="both"/>
        <w:rPr>
          <w:rFonts w:asciiTheme="minorHAnsi" w:eastAsiaTheme="minorEastAsia" w:hAnsiTheme="minorHAnsi" w:cstheme="minorBidi"/>
          <w:sz w:val="22"/>
          <w:szCs w:val="22"/>
          <w:lang w:eastAsia="en-US"/>
        </w:rPr>
      </w:pPr>
      <w:r w:rsidRPr="00C40E52">
        <w:rPr>
          <w:rFonts w:asciiTheme="minorHAnsi" w:eastAsiaTheme="minorEastAsia" w:hAnsiTheme="minorHAnsi" w:cstheme="minorBidi"/>
          <w:sz w:val="22"/>
          <w:szCs w:val="22"/>
          <w:lang w:eastAsia="en-US"/>
        </w:rPr>
        <w:t>Kwota 30 % zabezpieczenia jest zwalniana nie później niż w  15  dniu po upływie okresu rękojmi za wady lub gwarancji.</w:t>
      </w:r>
    </w:p>
    <w:p w14:paraId="3A159E8A" w14:textId="3E338E8A" w:rsidR="00AC29FA" w:rsidRPr="00C40E52" w:rsidRDefault="00AC29FA" w:rsidP="00284C01">
      <w:pPr>
        <w:numPr>
          <w:ilvl w:val="1"/>
          <w:numId w:val="37"/>
        </w:numPr>
        <w:ind w:left="284" w:hanging="284"/>
        <w:contextualSpacing/>
        <w:jc w:val="both"/>
        <w:rPr>
          <w:rFonts w:asciiTheme="minorHAnsi" w:eastAsiaTheme="minorEastAsia" w:hAnsiTheme="minorHAnsi" w:cstheme="minorBidi"/>
          <w:sz w:val="22"/>
          <w:szCs w:val="22"/>
          <w:lang w:eastAsia="en-US"/>
        </w:rPr>
      </w:pPr>
      <w:r w:rsidRPr="00C40E52">
        <w:rPr>
          <w:rFonts w:asciiTheme="minorHAnsi" w:eastAsiaTheme="minorEastAsia" w:hAnsiTheme="minorHAnsi" w:cstheme="minorBidi"/>
          <w:sz w:val="22"/>
          <w:szCs w:val="22"/>
          <w:lang w:eastAsia="en-US"/>
        </w:rPr>
        <w:t xml:space="preserve">Z treści gwarancji i poręczeń, o których mowa w art. 450 ust. 1 PZP musi wynikać bezwarunkowe, nieodwołalne i na pierwsze pisemne żądanie Zamawiającego (beneficjenta), zobowiązanie gwaranta lub </w:t>
      </w:r>
      <w:r w:rsidRPr="00C40E52">
        <w:rPr>
          <w:rFonts w:asciiTheme="minorHAnsi" w:eastAsiaTheme="minorEastAsia" w:hAnsiTheme="minorHAnsi" w:cstheme="minorBidi"/>
          <w:sz w:val="22"/>
          <w:szCs w:val="22"/>
          <w:lang w:eastAsia="en-US"/>
        </w:rPr>
        <w:lastRenderedPageBreak/>
        <w:t>poręczyciela do zapłaty na rzecz Zamawiającego kwoty stanowiącej 5% ceny całkowitej podanej w ofercie, z tytułu niewykonania lub nienależytego wykonania umowy w sprawie zamówienia publicznego przez Wykonawcę (zobowiązanego) oraz z tytułu roszczeń wynikających z gwarancji jakości lub rękojmi za wady.</w:t>
      </w:r>
    </w:p>
    <w:p w14:paraId="6A6FF012" w14:textId="62D1526A" w:rsidR="00AC29FA" w:rsidRPr="00C40E52" w:rsidRDefault="00AC29FA" w:rsidP="00284C01">
      <w:pPr>
        <w:numPr>
          <w:ilvl w:val="1"/>
          <w:numId w:val="37"/>
        </w:numPr>
        <w:ind w:left="284" w:hanging="284"/>
        <w:contextualSpacing/>
        <w:jc w:val="both"/>
        <w:rPr>
          <w:rFonts w:asciiTheme="minorHAnsi" w:eastAsiaTheme="minorEastAsia" w:hAnsiTheme="minorHAnsi" w:cstheme="minorBidi"/>
          <w:sz w:val="22"/>
          <w:szCs w:val="22"/>
          <w:lang w:eastAsia="en-US"/>
        </w:rPr>
      </w:pPr>
      <w:r w:rsidRPr="00C40E52">
        <w:rPr>
          <w:rFonts w:asciiTheme="minorHAnsi" w:eastAsiaTheme="minorEastAsia" w:hAnsiTheme="minorHAnsi" w:cstheme="minorBidi"/>
          <w:sz w:val="22"/>
          <w:szCs w:val="22"/>
          <w:lang w:eastAsia="en-US"/>
        </w:rPr>
        <w:t>W trakcie realizacji umowy Wykonawca może dokonać zmiany formy zabezpieczenia na jedną lub kilka form, o których mowa w art. 450 ust. 1 PZP.</w:t>
      </w:r>
    </w:p>
    <w:p w14:paraId="6359C2F8" w14:textId="77777777" w:rsidR="00AC29FA" w:rsidRPr="00C40E52" w:rsidRDefault="00AC29FA" w:rsidP="00284C01">
      <w:pPr>
        <w:numPr>
          <w:ilvl w:val="1"/>
          <w:numId w:val="37"/>
        </w:numPr>
        <w:ind w:left="284" w:hanging="284"/>
        <w:contextualSpacing/>
        <w:jc w:val="both"/>
        <w:rPr>
          <w:rFonts w:asciiTheme="minorHAnsi" w:eastAsiaTheme="minorEastAsia" w:hAnsiTheme="minorHAnsi" w:cstheme="minorBidi"/>
          <w:sz w:val="22"/>
          <w:szCs w:val="22"/>
          <w:lang w:eastAsia="en-US"/>
        </w:rPr>
      </w:pPr>
      <w:r w:rsidRPr="00C40E52">
        <w:rPr>
          <w:rFonts w:asciiTheme="minorHAnsi" w:eastAsiaTheme="minorEastAsia" w:hAnsiTheme="minorHAnsi" w:cstheme="minorBidi"/>
          <w:sz w:val="22"/>
          <w:szCs w:val="22"/>
          <w:lang w:eastAsia="en-US"/>
        </w:rPr>
        <w:t>Zmiana formy zabezpieczenia jest dokonywana z zachowaniem ciągłości zabezpieczenia i bez zmniejszenia jego wysokości.</w:t>
      </w:r>
    </w:p>
    <w:p w14:paraId="22018E64" w14:textId="77777777" w:rsidR="009844EF" w:rsidRPr="00C40E52" w:rsidRDefault="009844EF" w:rsidP="00AC29FA">
      <w:pPr>
        <w:ind w:hanging="720"/>
        <w:rPr>
          <w:rFonts w:asciiTheme="minorHAnsi" w:hAnsiTheme="minorHAnsi" w:cstheme="minorHAnsi"/>
          <w:b/>
          <w:bCs/>
          <w:sz w:val="22"/>
          <w:szCs w:val="22"/>
        </w:rPr>
      </w:pPr>
    </w:p>
    <w:p w14:paraId="30C05012" w14:textId="77777777" w:rsidR="009844EF" w:rsidRPr="00C40E52" w:rsidRDefault="009844EF" w:rsidP="00284C01">
      <w:pPr>
        <w:pStyle w:val="Akapitzlist"/>
        <w:numPr>
          <w:ilvl w:val="0"/>
          <w:numId w:val="21"/>
        </w:numPr>
        <w:contextualSpacing w:val="0"/>
        <w:rPr>
          <w:rFonts w:asciiTheme="minorHAnsi" w:hAnsiTheme="minorHAnsi" w:cstheme="minorHAnsi"/>
          <w:b/>
          <w:bCs/>
          <w:sz w:val="22"/>
          <w:szCs w:val="22"/>
        </w:rPr>
      </w:pPr>
      <w:r w:rsidRPr="00C40E52">
        <w:rPr>
          <w:rFonts w:asciiTheme="minorHAnsi" w:hAnsiTheme="minorHAnsi" w:cstheme="minorHAnsi"/>
          <w:b/>
          <w:bCs/>
          <w:sz w:val="22"/>
          <w:szCs w:val="22"/>
        </w:rPr>
        <w:t>INFORMACJE O TREŚCI ZAWIERANEJ UMOWY ORAZ MOŻLIWOŚCI JEJ ZMIANY</w:t>
      </w:r>
    </w:p>
    <w:p w14:paraId="5CCC8FCA" w14:textId="682D5540" w:rsidR="009844EF" w:rsidRPr="00C40E52" w:rsidRDefault="009844EF" w:rsidP="002D7776">
      <w:pPr>
        <w:pStyle w:val="Akapitzlist"/>
        <w:numPr>
          <w:ilvl w:val="3"/>
          <w:numId w:val="7"/>
        </w:numPr>
        <w:ind w:left="462" w:hanging="462"/>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Wybrany Wykonawca jest zobowiązany do zawarcia umowy w sprawie zamówienia publicznego na warunkach określonych we wzorze Umowy, stanowiącym </w:t>
      </w:r>
      <w:r w:rsidRPr="00C40E52">
        <w:rPr>
          <w:rFonts w:asciiTheme="minorHAnsi" w:hAnsiTheme="minorHAnsi" w:cstheme="minorHAnsi"/>
          <w:b/>
          <w:sz w:val="22"/>
          <w:szCs w:val="22"/>
        </w:rPr>
        <w:t>Załącznik nr </w:t>
      </w:r>
      <w:r w:rsidR="002D7776" w:rsidRPr="00C40E52">
        <w:rPr>
          <w:rFonts w:asciiTheme="minorHAnsi" w:hAnsiTheme="minorHAnsi" w:cstheme="minorHAnsi"/>
          <w:b/>
          <w:sz w:val="22"/>
          <w:szCs w:val="22"/>
        </w:rPr>
        <w:t>5</w:t>
      </w:r>
      <w:r w:rsidRPr="00C40E52">
        <w:rPr>
          <w:rFonts w:asciiTheme="minorHAnsi" w:hAnsiTheme="minorHAnsi" w:cstheme="minorHAnsi"/>
          <w:b/>
          <w:sz w:val="22"/>
          <w:szCs w:val="22"/>
        </w:rPr>
        <w:t xml:space="preserve"> do SWZ</w:t>
      </w:r>
      <w:r w:rsidRPr="00C40E52">
        <w:rPr>
          <w:rFonts w:asciiTheme="minorHAnsi" w:hAnsiTheme="minorHAnsi" w:cstheme="minorHAnsi"/>
          <w:sz w:val="22"/>
          <w:szCs w:val="22"/>
        </w:rPr>
        <w:t>.</w:t>
      </w:r>
    </w:p>
    <w:p w14:paraId="2EB51CA3" w14:textId="77777777" w:rsidR="009844EF" w:rsidRPr="00C40E52" w:rsidRDefault="009844EF" w:rsidP="002D7776">
      <w:pPr>
        <w:pStyle w:val="Akapitzlist"/>
        <w:numPr>
          <w:ilvl w:val="3"/>
          <w:numId w:val="7"/>
        </w:numPr>
        <w:ind w:left="462" w:hanging="462"/>
        <w:contextualSpacing w:val="0"/>
        <w:jc w:val="both"/>
        <w:rPr>
          <w:rFonts w:asciiTheme="minorHAnsi" w:hAnsiTheme="minorHAnsi" w:cstheme="minorHAnsi"/>
          <w:sz w:val="22"/>
          <w:szCs w:val="22"/>
        </w:rPr>
      </w:pPr>
      <w:r w:rsidRPr="00C40E52">
        <w:rPr>
          <w:rFonts w:asciiTheme="minorHAnsi" w:hAnsiTheme="minorHAnsi" w:cstheme="minorHAnsi"/>
          <w:sz w:val="22"/>
          <w:szCs w:val="22"/>
        </w:rPr>
        <w:t>Zakres świadczenia Wykonawcy wynikający z umowy jest tożsamy z jego zobowiązaniem zawartym w ofercie.</w:t>
      </w:r>
    </w:p>
    <w:p w14:paraId="75187466" w14:textId="7A01D839" w:rsidR="009844EF" w:rsidRPr="00C40E52" w:rsidRDefault="009844EF" w:rsidP="002D7776">
      <w:pPr>
        <w:pStyle w:val="Akapitzlist"/>
        <w:numPr>
          <w:ilvl w:val="3"/>
          <w:numId w:val="7"/>
        </w:numPr>
        <w:ind w:left="462" w:hanging="462"/>
        <w:contextualSpacing w:val="0"/>
        <w:jc w:val="both"/>
        <w:rPr>
          <w:rFonts w:asciiTheme="minorHAnsi" w:hAnsiTheme="minorHAnsi" w:cstheme="minorHAnsi"/>
          <w:sz w:val="22"/>
          <w:szCs w:val="22"/>
        </w:rPr>
      </w:pPr>
      <w:r w:rsidRPr="00C40E52">
        <w:rPr>
          <w:rFonts w:asciiTheme="minorHAnsi" w:hAnsiTheme="minorHAnsi" w:cstheme="minorHAnsi"/>
          <w:sz w:val="22"/>
          <w:szCs w:val="22"/>
        </w:rPr>
        <w:t xml:space="preserve">Zamawiający przewiduje możliwość zmiany zawartej umowy w stosunku do treści wybranej oferty w zakresie uregulowanym w art. 454-455 ustawie </w:t>
      </w:r>
      <w:proofErr w:type="spellStart"/>
      <w:r w:rsidRPr="00C40E52">
        <w:rPr>
          <w:rFonts w:asciiTheme="minorHAnsi" w:hAnsiTheme="minorHAnsi" w:cstheme="minorHAnsi"/>
          <w:sz w:val="22"/>
          <w:szCs w:val="22"/>
        </w:rPr>
        <w:t>Pzp</w:t>
      </w:r>
      <w:proofErr w:type="spellEnd"/>
      <w:r w:rsidRPr="00C40E52">
        <w:rPr>
          <w:rFonts w:asciiTheme="minorHAnsi" w:hAnsiTheme="minorHAnsi" w:cstheme="minorHAnsi"/>
          <w:sz w:val="22"/>
          <w:szCs w:val="22"/>
        </w:rPr>
        <w:t xml:space="preserve"> oraz wskazanym we wzorze Umowy, stanowiącym </w:t>
      </w:r>
      <w:r w:rsidRPr="0015667B">
        <w:rPr>
          <w:rFonts w:asciiTheme="minorHAnsi" w:hAnsiTheme="minorHAnsi" w:cstheme="minorHAnsi"/>
          <w:b/>
          <w:sz w:val="22"/>
          <w:szCs w:val="22"/>
        </w:rPr>
        <w:t xml:space="preserve">Załącznik nr </w:t>
      </w:r>
      <w:r w:rsidR="002D7776" w:rsidRPr="0015667B">
        <w:rPr>
          <w:rFonts w:asciiTheme="minorHAnsi" w:hAnsiTheme="minorHAnsi" w:cstheme="minorHAnsi"/>
          <w:b/>
          <w:sz w:val="22"/>
          <w:szCs w:val="22"/>
        </w:rPr>
        <w:t>5</w:t>
      </w:r>
      <w:r w:rsidRPr="0015667B">
        <w:rPr>
          <w:rFonts w:asciiTheme="minorHAnsi" w:hAnsiTheme="minorHAnsi" w:cstheme="minorHAnsi"/>
          <w:b/>
          <w:sz w:val="22"/>
          <w:szCs w:val="22"/>
        </w:rPr>
        <w:t xml:space="preserve"> do SWZ</w:t>
      </w:r>
      <w:r w:rsidRPr="0015667B">
        <w:rPr>
          <w:rFonts w:asciiTheme="minorHAnsi" w:hAnsiTheme="minorHAnsi" w:cstheme="minorHAnsi"/>
          <w:sz w:val="22"/>
          <w:szCs w:val="22"/>
        </w:rPr>
        <w:t>.</w:t>
      </w:r>
    </w:p>
    <w:p w14:paraId="46366F6E" w14:textId="77777777" w:rsidR="009844EF" w:rsidRPr="00C40E52" w:rsidRDefault="009844EF" w:rsidP="002D7776">
      <w:pPr>
        <w:pStyle w:val="Akapitzlist"/>
        <w:numPr>
          <w:ilvl w:val="3"/>
          <w:numId w:val="7"/>
        </w:numPr>
        <w:ind w:left="462" w:hanging="462"/>
        <w:contextualSpacing w:val="0"/>
        <w:jc w:val="both"/>
        <w:rPr>
          <w:rFonts w:asciiTheme="minorHAnsi" w:hAnsiTheme="minorHAnsi" w:cstheme="minorHAnsi"/>
          <w:sz w:val="22"/>
          <w:szCs w:val="22"/>
        </w:rPr>
      </w:pPr>
      <w:r w:rsidRPr="00C40E52">
        <w:rPr>
          <w:rFonts w:asciiTheme="minorHAnsi" w:hAnsiTheme="minorHAnsi" w:cstheme="minorHAnsi"/>
          <w:sz w:val="22"/>
          <w:szCs w:val="22"/>
        </w:rPr>
        <w:t>Zmiana umowy wymaga dla swej ważności, pod rygorem nieważności, zachowania formy pisemnej.</w:t>
      </w:r>
    </w:p>
    <w:p w14:paraId="315DAAE6" w14:textId="77777777" w:rsidR="009844EF" w:rsidRPr="00C40E52" w:rsidRDefault="009844EF" w:rsidP="009844EF">
      <w:pPr>
        <w:rPr>
          <w:rFonts w:asciiTheme="minorHAnsi" w:hAnsiTheme="minorHAnsi" w:cstheme="minorHAnsi"/>
          <w:sz w:val="22"/>
          <w:szCs w:val="22"/>
        </w:rPr>
      </w:pPr>
    </w:p>
    <w:p w14:paraId="71720E85" w14:textId="77777777" w:rsidR="009844EF" w:rsidRPr="00C40E52" w:rsidRDefault="009844EF" w:rsidP="00284C01">
      <w:pPr>
        <w:pStyle w:val="Akapitzlist"/>
        <w:numPr>
          <w:ilvl w:val="0"/>
          <w:numId w:val="21"/>
        </w:numPr>
        <w:contextualSpacing w:val="0"/>
        <w:rPr>
          <w:rFonts w:asciiTheme="minorHAnsi" w:hAnsiTheme="minorHAnsi" w:cstheme="minorHAnsi"/>
          <w:b/>
          <w:bCs/>
          <w:sz w:val="22"/>
          <w:szCs w:val="22"/>
        </w:rPr>
      </w:pPr>
      <w:r w:rsidRPr="00C40E52">
        <w:rPr>
          <w:rFonts w:asciiTheme="minorHAnsi" w:hAnsiTheme="minorHAnsi" w:cstheme="minorHAnsi"/>
          <w:b/>
          <w:bCs/>
          <w:sz w:val="22"/>
          <w:szCs w:val="22"/>
        </w:rPr>
        <w:t>POUCZENIE O ŚRODKACH OCHRONY PRAWNEJ PRZYSŁUGUJĄCYCH WYKONAWCY</w:t>
      </w:r>
    </w:p>
    <w:p w14:paraId="3FA403C5" w14:textId="77777777" w:rsidR="009844EF" w:rsidRPr="00C40E52" w:rsidRDefault="009844EF" w:rsidP="002D7776">
      <w:pPr>
        <w:pStyle w:val="Tekstpodstawowy"/>
        <w:ind w:left="253"/>
        <w:rPr>
          <w:rFonts w:asciiTheme="minorHAnsi" w:hAnsiTheme="minorHAnsi" w:cstheme="minorHAnsi"/>
          <w:b w:val="0"/>
          <w:bCs/>
          <w:szCs w:val="22"/>
        </w:rPr>
      </w:pPr>
      <w:r w:rsidRPr="00C40E52">
        <w:rPr>
          <w:rFonts w:asciiTheme="minorHAnsi" w:hAnsiTheme="minorHAnsi" w:cstheme="minorHAnsi"/>
          <w:b w:val="0"/>
          <w:bCs/>
          <w:szCs w:val="22"/>
        </w:rPr>
        <w:t>Wykonawcom oraz innemu podmiotowi, określonemu w art. 505 ustawy, przysługują środki ochrony</w:t>
      </w:r>
      <w:r w:rsidRPr="00C40E52">
        <w:rPr>
          <w:rFonts w:asciiTheme="minorHAnsi" w:hAnsiTheme="minorHAnsi" w:cstheme="minorHAnsi"/>
          <w:b w:val="0"/>
          <w:bCs/>
          <w:spacing w:val="-3"/>
          <w:szCs w:val="22"/>
        </w:rPr>
        <w:t xml:space="preserve"> </w:t>
      </w:r>
      <w:r w:rsidRPr="00C40E52">
        <w:rPr>
          <w:rFonts w:asciiTheme="minorHAnsi" w:hAnsiTheme="minorHAnsi" w:cstheme="minorHAnsi"/>
          <w:b w:val="0"/>
          <w:bCs/>
          <w:szCs w:val="22"/>
        </w:rPr>
        <w:t>prawnej przewidziane w Dziale IX ustawy, jeżeli ma lub miał interes w uzyskaniu zamówienia oraz poniósł lub może ponieść szkodę w wyniku naruszenia przez Zamawiającego przepisów ustawy.</w:t>
      </w:r>
    </w:p>
    <w:p w14:paraId="1231755C" w14:textId="77777777" w:rsidR="009844EF" w:rsidRDefault="009844EF" w:rsidP="002D7776">
      <w:pPr>
        <w:tabs>
          <w:tab w:val="left" w:pos="0"/>
        </w:tabs>
        <w:rPr>
          <w:rFonts w:asciiTheme="minorHAnsi" w:hAnsiTheme="minorHAnsi" w:cstheme="minorHAnsi"/>
          <w:b/>
          <w:bCs/>
          <w:sz w:val="22"/>
          <w:szCs w:val="22"/>
        </w:rPr>
      </w:pPr>
    </w:p>
    <w:p w14:paraId="36163CFC" w14:textId="77777777" w:rsidR="00434E71" w:rsidRPr="00C40E52" w:rsidRDefault="00434E71" w:rsidP="002D7776">
      <w:pPr>
        <w:tabs>
          <w:tab w:val="left" w:pos="0"/>
        </w:tabs>
        <w:rPr>
          <w:rFonts w:asciiTheme="minorHAnsi" w:hAnsiTheme="minorHAnsi" w:cstheme="minorHAnsi"/>
          <w:b/>
          <w:bCs/>
          <w:sz w:val="22"/>
          <w:szCs w:val="22"/>
        </w:rPr>
      </w:pPr>
    </w:p>
    <w:p w14:paraId="0E700744" w14:textId="77777777" w:rsidR="009844EF" w:rsidRPr="00C40E52" w:rsidRDefault="009844EF" w:rsidP="00284C01">
      <w:pPr>
        <w:pStyle w:val="Akapitzlist"/>
        <w:numPr>
          <w:ilvl w:val="0"/>
          <w:numId w:val="21"/>
        </w:numPr>
        <w:contextualSpacing w:val="0"/>
        <w:rPr>
          <w:rFonts w:asciiTheme="minorHAnsi" w:hAnsiTheme="minorHAnsi" w:cstheme="minorHAnsi"/>
          <w:b/>
          <w:bCs/>
          <w:sz w:val="22"/>
          <w:szCs w:val="22"/>
        </w:rPr>
      </w:pPr>
      <w:r w:rsidRPr="00C40E52">
        <w:rPr>
          <w:rFonts w:asciiTheme="minorHAnsi" w:hAnsiTheme="minorHAnsi" w:cstheme="minorHAnsi"/>
          <w:b/>
          <w:bCs/>
          <w:sz w:val="22"/>
          <w:szCs w:val="22"/>
        </w:rPr>
        <w:t>WYKAZ ZAŁĄCZNIKÓW DO SWZ</w:t>
      </w:r>
    </w:p>
    <w:p w14:paraId="7AD3820F" w14:textId="2F83176A" w:rsidR="009844EF" w:rsidRPr="00C40E52" w:rsidRDefault="009844EF" w:rsidP="009844EF">
      <w:pPr>
        <w:pStyle w:val="Akapitzlist"/>
        <w:ind w:left="1843" w:hanging="1701"/>
        <w:rPr>
          <w:rFonts w:asciiTheme="minorHAnsi" w:hAnsiTheme="minorHAnsi" w:cstheme="minorHAnsi"/>
          <w:sz w:val="22"/>
          <w:szCs w:val="22"/>
        </w:rPr>
      </w:pPr>
      <w:r w:rsidRPr="00C40E52">
        <w:rPr>
          <w:rFonts w:asciiTheme="minorHAnsi" w:hAnsiTheme="minorHAnsi" w:cstheme="minorHAnsi"/>
          <w:sz w:val="22"/>
          <w:szCs w:val="22"/>
        </w:rPr>
        <w:t>Załącznik nr 1</w:t>
      </w:r>
      <w:r w:rsidR="002D7776" w:rsidRPr="00C40E52">
        <w:rPr>
          <w:rFonts w:asciiTheme="minorHAnsi" w:hAnsiTheme="minorHAnsi" w:cstheme="minorHAnsi"/>
          <w:sz w:val="22"/>
          <w:szCs w:val="22"/>
        </w:rPr>
        <w:t xml:space="preserve"> </w:t>
      </w:r>
      <w:r w:rsidRPr="00C40E52">
        <w:rPr>
          <w:rFonts w:asciiTheme="minorHAnsi" w:hAnsiTheme="minorHAnsi" w:cstheme="minorHAnsi"/>
          <w:sz w:val="22"/>
          <w:szCs w:val="22"/>
        </w:rPr>
        <w:t xml:space="preserve">– </w:t>
      </w:r>
      <w:r w:rsidR="002D7776" w:rsidRPr="00C40E52">
        <w:rPr>
          <w:rFonts w:asciiTheme="minorHAnsi" w:hAnsiTheme="minorHAnsi" w:cstheme="minorHAnsi"/>
          <w:sz w:val="22"/>
          <w:szCs w:val="22"/>
        </w:rPr>
        <w:t xml:space="preserve">PFU </w:t>
      </w:r>
    </w:p>
    <w:p w14:paraId="1F3168CC" w14:textId="77777777" w:rsidR="009844EF" w:rsidRPr="00C40E52" w:rsidRDefault="009844EF" w:rsidP="009844EF">
      <w:pPr>
        <w:pStyle w:val="Akapitzlist"/>
        <w:ind w:left="142"/>
        <w:rPr>
          <w:rFonts w:asciiTheme="minorHAnsi" w:hAnsiTheme="minorHAnsi" w:cstheme="minorHAnsi"/>
          <w:sz w:val="22"/>
          <w:szCs w:val="22"/>
        </w:rPr>
      </w:pPr>
      <w:r w:rsidRPr="00C40E52">
        <w:rPr>
          <w:rFonts w:asciiTheme="minorHAnsi" w:hAnsiTheme="minorHAnsi" w:cstheme="minorHAnsi"/>
          <w:sz w:val="22"/>
          <w:szCs w:val="22"/>
        </w:rPr>
        <w:t xml:space="preserve">Załącznik nr 2 – Formularz ofertowy </w:t>
      </w:r>
    </w:p>
    <w:p w14:paraId="75390A56" w14:textId="1D3243BA" w:rsidR="009844EF" w:rsidRPr="00C40E52" w:rsidRDefault="009844EF" w:rsidP="002D7776">
      <w:pPr>
        <w:tabs>
          <w:tab w:val="left" w:pos="993"/>
          <w:tab w:val="left" w:pos="1701"/>
          <w:tab w:val="left" w:pos="1843"/>
          <w:tab w:val="num" w:pos="1985"/>
        </w:tabs>
        <w:ind w:left="1701" w:right="-140" w:hanging="1701"/>
        <w:rPr>
          <w:rFonts w:asciiTheme="minorHAnsi" w:hAnsiTheme="minorHAnsi" w:cstheme="minorHAnsi"/>
          <w:sz w:val="22"/>
          <w:szCs w:val="22"/>
        </w:rPr>
      </w:pPr>
      <w:r w:rsidRPr="00C40E52">
        <w:rPr>
          <w:rFonts w:asciiTheme="minorHAnsi" w:hAnsiTheme="minorHAnsi" w:cstheme="minorHAnsi"/>
          <w:sz w:val="22"/>
          <w:szCs w:val="22"/>
        </w:rPr>
        <w:t xml:space="preserve">   Załącznik nr 3 – Oświadczenie o braku podstaw do wykluczenia z postępowania</w:t>
      </w:r>
      <w:r w:rsidR="002D7776" w:rsidRPr="00C40E52">
        <w:rPr>
          <w:rFonts w:asciiTheme="minorHAnsi" w:hAnsiTheme="minorHAnsi" w:cstheme="minorHAnsi"/>
          <w:sz w:val="22"/>
          <w:szCs w:val="22"/>
        </w:rPr>
        <w:t xml:space="preserve"> oraz spełnianiu warunków udziału w postępowaniu</w:t>
      </w:r>
    </w:p>
    <w:p w14:paraId="2FAC4335" w14:textId="5F50BD7F" w:rsidR="002D7776" w:rsidRPr="00C40E52" w:rsidRDefault="002D7776" w:rsidP="00AC29FA">
      <w:pPr>
        <w:pStyle w:val="Akapitzlist"/>
        <w:tabs>
          <w:tab w:val="left" w:pos="567"/>
        </w:tabs>
        <w:ind w:left="142"/>
        <w:jc w:val="both"/>
        <w:rPr>
          <w:rFonts w:asciiTheme="minorHAnsi" w:hAnsiTheme="minorHAnsi" w:cstheme="minorHAnsi"/>
          <w:sz w:val="22"/>
          <w:szCs w:val="22"/>
        </w:rPr>
      </w:pPr>
      <w:r w:rsidRPr="00C40E52">
        <w:rPr>
          <w:rFonts w:asciiTheme="minorHAnsi" w:hAnsiTheme="minorHAnsi" w:cstheme="minorHAnsi"/>
          <w:sz w:val="22"/>
          <w:szCs w:val="22"/>
        </w:rPr>
        <w:t>Załącznik nr 4 – Oświadczenie własne o przynależności do grupy kapitałowej</w:t>
      </w:r>
    </w:p>
    <w:p w14:paraId="7E9B1713" w14:textId="57CBCBC0" w:rsidR="002D7776" w:rsidRPr="00C40E52" w:rsidRDefault="002D7776" w:rsidP="00AC29FA">
      <w:pPr>
        <w:pStyle w:val="Akapitzlist"/>
        <w:tabs>
          <w:tab w:val="left" w:pos="567"/>
        </w:tabs>
        <w:ind w:left="142"/>
        <w:jc w:val="both"/>
        <w:rPr>
          <w:rFonts w:asciiTheme="minorHAnsi" w:hAnsiTheme="minorHAnsi" w:cstheme="minorHAnsi"/>
          <w:sz w:val="22"/>
          <w:szCs w:val="22"/>
        </w:rPr>
      </w:pPr>
      <w:r w:rsidRPr="00C40E52">
        <w:rPr>
          <w:rFonts w:asciiTheme="minorHAnsi" w:hAnsiTheme="minorHAnsi" w:cstheme="minorHAnsi"/>
          <w:sz w:val="22"/>
          <w:szCs w:val="22"/>
        </w:rPr>
        <w:t xml:space="preserve">Załącznik nr 5 – Umowa - </w:t>
      </w:r>
      <w:r w:rsidR="00F95AE3" w:rsidRPr="00C40E52">
        <w:rPr>
          <w:rFonts w:asciiTheme="minorHAnsi" w:hAnsiTheme="minorHAnsi" w:cstheme="minorHAnsi"/>
          <w:sz w:val="22"/>
          <w:szCs w:val="22"/>
        </w:rPr>
        <w:t>projekt</w:t>
      </w:r>
      <w:r w:rsidRPr="00C40E52">
        <w:rPr>
          <w:rFonts w:asciiTheme="minorHAnsi" w:hAnsiTheme="minorHAnsi" w:cstheme="minorHAnsi"/>
          <w:sz w:val="22"/>
          <w:szCs w:val="22"/>
        </w:rPr>
        <w:t xml:space="preserve"> </w:t>
      </w:r>
    </w:p>
    <w:p w14:paraId="1ED13767" w14:textId="28EEC9E7" w:rsidR="002D7776" w:rsidRPr="00C40E52" w:rsidRDefault="002D7776" w:rsidP="00AC29FA">
      <w:pPr>
        <w:pStyle w:val="Akapitzlist"/>
        <w:tabs>
          <w:tab w:val="left" w:pos="567"/>
        </w:tabs>
        <w:ind w:left="142"/>
        <w:jc w:val="both"/>
        <w:rPr>
          <w:rFonts w:asciiTheme="minorHAnsi" w:hAnsiTheme="minorHAnsi" w:cstheme="minorHAnsi"/>
          <w:sz w:val="22"/>
          <w:szCs w:val="22"/>
        </w:rPr>
      </w:pPr>
      <w:r w:rsidRPr="00C40E52">
        <w:rPr>
          <w:rFonts w:asciiTheme="minorHAnsi" w:hAnsiTheme="minorHAnsi" w:cstheme="minorHAnsi"/>
          <w:sz w:val="22"/>
          <w:szCs w:val="22"/>
        </w:rPr>
        <w:t>Załącznik nr 6 – Wykaz zrealizowanych zamówień</w:t>
      </w:r>
    </w:p>
    <w:p w14:paraId="5B473BDD" w14:textId="6BC4799C" w:rsidR="002D7776" w:rsidRPr="00C40E52" w:rsidRDefault="002D7776" w:rsidP="00AC29FA">
      <w:pPr>
        <w:pStyle w:val="Akapitzlist"/>
        <w:tabs>
          <w:tab w:val="left" w:pos="567"/>
        </w:tabs>
        <w:ind w:left="142"/>
        <w:jc w:val="both"/>
        <w:rPr>
          <w:rFonts w:asciiTheme="minorHAnsi" w:hAnsiTheme="minorHAnsi" w:cstheme="minorHAnsi"/>
          <w:sz w:val="22"/>
          <w:szCs w:val="22"/>
        </w:rPr>
      </w:pPr>
      <w:r w:rsidRPr="00C40E52">
        <w:rPr>
          <w:rFonts w:asciiTheme="minorHAnsi" w:hAnsiTheme="minorHAnsi" w:cstheme="minorHAnsi"/>
          <w:sz w:val="22"/>
          <w:szCs w:val="22"/>
        </w:rPr>
        <w:t>Załącznik nr 7 – Wykaz osób</w:t>
      </w:r>
    </w:p>
    <w:p w14:paraId="56D07822" w14:textId="6B7A3594" w:rsidR="002D7776" w:rsidRPr="00C40E52" w:rsidRDefault="002D7776" w:rsidP="00AC29FA">
      <w:pPr>
        <w:pStyle w:val="Akapitzlist"/>
        <w:tabs>
          <w:tab w:val="left" w:pos="567"/>
        </w:tabs>
        <w:ind w:left="142"/>
        <w:jc w:val="both"/>
        <w:rPr>
          <w:rFonts w:asciiTheme="minorHAnsi" w:hAnsiTheme="minorHAnsi" w:cstheme="minorHAnsi"/>
          <w:sz w:val="22"/>
          <w:szCs w:val="22"/>
        </w:rPr>
      </w:pPr>
      <w:r w:rsidRPr="00C40E52">
        <w:rPr>
          <w:rFonts w:asciiTheme="minorHAnsi" w:hAnsiTheme="minorHAnsi" w:cstheme="minorHAnsi"/>
          <w:sz w:val="22"/>
          <w:szCs w:val="22"/>
        </w:rPr>
        <w:t>Załącznik nr 8 – Zobowiązanie podmiotu udostępniającego zasoby</w:t>
      </w:r>
    </w:p>
    <w:p w14:paraId="169D8AF1" w14:textId="093D5C6E" w:rsidR="002D7776" w:rsidRPr="00C40E52" w:rsidRDefault="002D7776" w:rsidP="00AC29FA">
      <w:pPr>
        <w:pStyle w:val="Akapitzlist"/>
        <w:tabs>
          <w:tab w:val="left" w:pos="567"/>
        </w:tabs>
        <w:ind w:left="1701" w:hanging="1559"/>
        <w:jc w:val="both"/>
        <w:rPr>
          <w:rFonts w:asciiTheme="minorHAnsi" w:hAnsiTheme="minorHAnsi" w:cstheme="minorHAnsi"/>
          <w:bCs/>
          <w:sz w:val="22"/>
          <w:szCs w:val="22"/>
        </w:rPr>
      </w:pPr>
      <w:r w:rsidRPr="00C40E52">
        <w:rPr>
          <w:rFonts w:asciiTheme="minorHAnsi" w:hAnsiTheme="minorHAnsi" w:cstheme="minorHAnsi"/>
          <w:sz w:val="22"/>
          <w:szCs w:val="22"/>
        </w:rPr>
        <w:t>Załącznik nr 9 –</w:t>
      </w:r>
      <w:r w:rsidR="00AC29FA" w:rsidRPr="00C40E52">
        <w:rPr>
          <w:rFonts w:asciiTheme="minorHAnsi" w:hAnsiTheme="minorHAnsi" w:cstheme="minorHAnsi"/>
          <w:sz w:val="22"/>
          <w:szCs w:val="22"/>
        </w:rPr>
        <w:t xml:space="preserve"> </w:t>
      </w:r>
      <w:r w:rsidRPr="00C40E52">
        <w:rPr>
          <w:rFonts w:asciiTheme="minorHAnsi" w:hAnsiTheme="minorHAnsi" w:cstheme="minorHAnsi"/>
          <w:sz w:val="22"/>
          <w:szCs w:val="22"/>
        </w:rPr>
        <w:t>Oświadczenie</w:t>
      </w:r>
      <w:r w:rsidRPr="00C40E52">
        <w:rPr>
          <w:rFonts w:asciiTheme="minorHAnsi" w:hAnsiTheme="minorHAnsi" w:cstheme="minorHAnsi"/>
          <w:bCs/>
          <w:sz w:val="22"/>
          <w:szCs w:val="22"/>
        </w:rPr>
        <w:t xml:space="preserve"> Wykonawcy o aktualności informacji zawartych w oświadczeniu, o</w:t>
      </w:r>
      <w:r w:rsidR="00AC29FA" w:rsidRPr="00C40E52">
        <w:rPr>
          <w:rFonts w:asciiTheme="minorHAnsi" w:hAnsiTheme="minorHAnsi" w:cstheme="minorHAnsi"/>
          <w:bCs/>
          <w:sz w:val="22"/>
          <w:szCs w:val="22"/>
        </w:rPr>
        <w:t xml:space="preserve"> </w:t>
      </w:r>
      <w:r w:rsidRPr="00C40E52">
        <w:rPr>
          <w:rFonts w:asciiTheme="minorHAnsi" w:hAnsiTheme="minorHAnsi" w:cstheme="minorHAnsi"/>
          <w:bCs/>
          <w:sz w:val="22"/>
          <w:szCs w:val="22"/>
        </w:rPr>
        <w:t xml:space="preserve">którym mowa w art. 125 ust. 1 ustawy </w:t>
      </w:r>
      <w:proofErr w:type="spellStart"/>
      <w:r w:rsidRPr="00C40E52">
        <w:rPr>
          <w:rFonts w:asciiTheme="minorHAnsi" w:hAnsiTheme="minorHAnsi" w:cstheme="minorHAnsi"/>
          <w:bCs/>
          <w:sz w:val="22"/>
          <w:szCs w:val="22"/>
        </w:rPr>
        <w:t>Pzp</w:t>
      </w:r>
      <w:proofErr w:type="spellEnd"/>
      <w:r w:rsidRPr="00C40E52">
        <w:rPr>
          <w:rFonts w:asciiTheme="minorHAnsi" w:hAnsiTheme="minorHAnsi" w:cstheme="minorHAnsi"/>
          <w:bCs/>
          <w:sz w:val="22"/>
          <w:szCs w:val="22"/>
        </w:rPr>
        <w:t>.</w:t>
      </w:r>
    </w:p>
    <w:p w14:paraId="34E80A2E" w14:textId="69902840" w:rsidR="002D7776" w:rsidRPr="00C40E52" w:rsidRDefault="002D7776" w:rsidP="00AC29FA">
      <w:pPr>
        <w:tabs>
          <w:tab w:val="left" w:pos="567"/>
        </w:tabs>
        <w:ind w:left="1843" w:hanging="1701"/>
        <w:contextualSpacing/>
        <w:jc w:val="both"/>
        <w:rPr>
          <w:rFonts w:asciiTheme="minorHAnsi" w:hAnsiTheme="minorHAnsi" w:cstheme="minorHAnsi"/>
          <w:sz w:val="22"/>
          <w:szCs w:val="22"/>
        </w:rPr>
      </w:pPr>
      <w:r w:rsidRPr="00C40E52">
        <w:rPr>
          <w:rFonts w:asciiTheme="minorHAnsi" w:hAnsiTheme="minorHAnsi" w:cstheme="minorHAnsi"/>
          <w:sz w:val="22"/>
          <w:szCs w:val="22"/>
        </w:rPr>
        <w:t xml:space="preserve">Załącznik nr 10 – Oświadczenie </w:t>
      </w:r>
      <w:r w:rsidR="00271F5B" w:rsidRPr="00C40E52">
        <w:rPr>
          <w:rFonts w:asciiTheme="minorHAnsi" w:hAnsiTheme="minorHAnsi" w:cstheme="minorHAnsi"/>
          <w:sz w:val="22"/>
          <w:szCs w:val="22"/>
        </w:rPr>
        <w:t xml:space="preserve">o </w:t>
      </w:r>
      <w:r w:rsidRPr="00C40E52">
        <w:rPr>
          <w:rFonts w:asciiTheme="minorHAnsi" w:hAnsiTheme="minorHAnsi" w:cstheme="minorHAnsi"/>
          <w:sz w:val="22"/>
          <w:szCs w:val="22"/>
        </w:rPr>
        <w:t>podziale obowiązków Wykonawców wspólnie ubiegających się o udzielenie zamówienia</w:t>
      </w:r>
    </w:p>
    <w:p w14:paraId="74606BAE" w14:textId="07A461F2" w:rsidR="002D7776" w:rsidRPr="00C40E52" w:rsidRDefault="002D7776" w:rsidP="00B30121">
      <w:pPr>
        <w:tabs>
          <w:tab w:val="left" w:pos="567"/>
        </w:tabs>
        <w:ind w:left="2127" w:hanging="1985"/>
        <w:contextualSpacing/>
        <w:jc w:val="both"/>
        <w:rPr>
          <w:rFonts w:asciiTheme="minorHAnsi" w:hAnsiTheme="minorHAnsi" w:cstheme="minorHAnsi"/>
          <w:sz w:val="22"/>
          <w:szCs w:val="22"/>
        </w:rPr>
      </w:pPr>
      <w:r w:rsidRPr="00C40E52">
        <w:rPr>
          <w:rFonts w:asciiTheme="minorHAnsi" w:hAnsiTheme="minorHAnsi" w:cstheme="minorHAnsi"/>
          <w:sz w:val="22"/>
          <w:szCs w:val="22"/>
        </w:rPr>
        <w:t>Załącznik nr 11 –</w:t>
      </w:r>
      <w:r w:rsidR="00AC29FA" w:rsidRPr="00C40E52">
        <w:rPr>
          <w:rFonts w:asciiTheme="minorHAnsi" w:hAnsiTheme="minorHAnsi" w:cstheme="minorHAnsi"/>
          <w:sz w:val="22"/>
          <w:szCs w:val="22"/>
        </w:rPr>
        <w:t xml:space="preserve"> </w:t>
      </w:r>
      <w:r w:rsidRPr="00C40E52">
        <w:rPr>
          <w:rFonts w:asciiTheme="minorHAnsi" w:hAnsiTheme="minorHAnsi" w:cstheme="minorHAnsi"/>
          <w:sz w:val="22"/>
          <w:szCs w:val="22"/>
        </w:rPr>
        <w:t xml:space="preserve">Oświadczenie podmiotu udostępniającego zasoby na podst. art. 125 ust. 5 </w:t>
      </w:r>
      <w:proofErr w:type="spellStart"/>
      <w:r w:rsidRPr="00C40E52">
        <w:rPr>
          <w:rFonts w:asciiTheme="minorHAnsi" w:hAnsiTheme="minorHAnsi" w:cstheme="minorHAnsi"/>
          <w:sz w:val="22"/>
          <w:szCs w:val="22"/>
        </w:rPr>
        <w:t>Pzp</w:t>
      </w:r>
      <w:proofErr w:type="spellEnd"/>
    </w:p>
    <w:p w14:paraId="284E6A06" w14:textId="555DF149" w:rsidR="009844EF" w:rsidRPr="00C40E52" w:rsidRDefault="009844EF" w:rsidP="009844EF">
      <w:pPr>
        <w:ind w:left="1560" w:hanging="1560"/>
        <w:rPr>
          <w:rFonts w:asciiTheme="minorHAnsi" w:hAnsiTheme="minorHAnsi" w:cstheme="minorHAnsi"/>
          <w:sz w:val="22"/>
          <w:szCs w:val="22"/>
        </w:rPr>
      </w:pPr>
      <w:r w:rsidRPr="00C40E52">
        <w:rPr>
          <w:rFonts w:asciiTheme="minorHAnsi" w:hAnsiTheme="minorHAnsi" w:cstheme="minorHAnsi"/>
          <w:sz w:val="22"/>
          <w:szCs w:val="22"/>
        </w:rPr>
        <w:t xml:space="preserve"> </w:t>
      </w:r>
    </w:p>
    <w:p w14:paraId="40B885EB" w14:textId="77777777" w:rsidR="009844EF" w:rsidRPr="00C40E52" w:rsidRDefault="009844EF" w:rsidP="009844EF">
      <w:pPr>
        <w:pStyle w:val="Akapitzlist"/>
        <w:ind w:left="142"/>
        <w:rPr>
          <w:rFonts w:asciiTheme="minorHAnsi" w:hAnsiTheme="minorHAnsi" w:cstheme="minorHAnsi"/>
          <w:sz w:val="22"/>
          <w:szCs w:val="22"/>
        </w:rPr>
      </w:pPr>
    </w:p>
    <w:p w14:paraId="01F66729" w14:textId="77777777" w:rsidR="009844EF" w:rsidRPr="00C40E52" w:rsidRDefault="009844EF" w:rsidP="009844EF">
      <w:pPr>
        <w:pStyle w:val="Akapitzlist"/>
        <w:ind w:left="142"/>
        <w:rPr>
          <w:rFonts w:asciiTheme="minorHAnsi" w:hAnsiTheme="minorHAnsi" w:cstheme="minorHAnsi"/>
          <w:sz w:val="22"/>
          <w:szCs w:val="22"/>
        </w:rPr>
      </w:pPr>
    </w:p>
    <w:p w14:paraId="3F4B4193" w14:textId="77777777" w:rsidR="00B406C0" w:rsidRPr="00C40E52" w:rsidRDefault="00B406C0"/>
    <w:sectPr w:rsidR="00B406C0" w:rsidRPr="00C40E52" w:rsidSect="00434E71">
      <w:footerReference w:type="default" r:id="rId28"/>
      <w:headerReference w:type="first" r:id="rId29"/>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22910" w14:textId="77777777" w:rsidR="002F69A0" w:rsidRDefault="002F69A0" w:rsidP="000945BD">
      <w:r>
        <w:separator/>
      </w:r>
    </w:p>
  </w:endnote>
  <w:endnote w:type="continuationSeparator" w:id="0">
    <w:p w14:paraId="39B833AC" w14:textId="77777777" w:rsidR="002F69A0" w:rsidRDefault="002F69A0" w:rsidP="00094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themeColor="text1"/>
      </w:rPr>
      <w:id w:val="2031835517"/>
      <w:docPartObj>
        <w:docPartGallery w:val="Page Numbers (Bottom of Page)"/>
        <w:docPartUnique/>
      </w:docPartObj>
    </w:sdtPr>
    <w:sdtContent>
      <w:p w14:paraId="30E61B0B" w14:textId="2F9C2BDE" w:rsidR="002D48F5" w:rsidRPr="00531282" w:rsidRDefault="002D48F5">
        <w:pPr>
          <w:pStyle w:val="Stopka"/>
          <w:jc w:val="center"/>
          <w:rPr>
            <w:color w:val="000000" w:themeColor="text1"/>
          </w:rPr>
        </w:pPr>
        <w:r w:rsidRPr="00531282">
          <w:rPr>
            <w:color w:val="000000" w:themeColor="text1"/>
          </w:rPr>
          <w:fldChar w:fldCharType="begin"/>
        </w:r>
        <w:r w:rsidRPr="00531282">
          <w:rPr>
            <w:color w:val="000000" w:themeColor="text1"/>
          </w:rPr>
          <w:instrText>PAGE   \* MERGEFORMAT</w:instrText>
        </w:r>
        <w:r w:rsidRPr="00531282">
          <w:rPr>
            <w:color w:val="000000" w:themeColor="text1"/>
          </w:rPr>
          <w:fldChar w:fldCharType="separate"/>
        </w:r>
        <w:r w:rsidR="008C2ED4">
          <w:rPr>
            <w:noProof/>
            <w:color w:val="000000" w:themeColor="text1"/>
          </w:rPr>
          <w:t>5</w:t>
        </w:r>
        <w:r w:rsidRPr="00531282">
          <w:rPr>
            <w:color w:val="000000" w:themeColor="text1"/>
          </w:rPr>
          <w:fldChar w:fldCharType="end"/>
        </w:r>
      </w:p>
    </w:sdtContent>
  </w:sdt>
  <w:p w14:paraId="7E16C541" w14:textId="77777777" w:rsidR="002D48F5" w:rsidRDefault="002D48F5" w:rsidP="00101107">
    <w:pPr>
      <w:pStyle w:val="Stopka"/>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E3E6E" w14:textId="77777777" w:rsidR="002F69A0" w:rsidRDefault="002F69A0" w:rsidP="000945BD">
      <w:r>
        <w:separator/>
      </w:r>
    </w:p>
  </w:footnote>
  <w:footnote w:type="continuationSeparator" w:id="0">
    <w:p w14:paraId="1DAB3540" w14:textId="77777777" w:rsidR="002F69A0" w:rsidRDefault="002F69A0" w:rsidP="00094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64983" w14:textId="2A8DF48D" w:rsidR="00562314" w:rsidRDefault="00562314">
    <w:pPr>
      <w:pStyle w:val="Nagwek"/>
    </w:pPr>
    <w:r w:rsidRPr="00562314">
      <w:drawing>
        <wp:anchor distT="0" distB="0" distL="114300" distR="114300" simplePos="0" relativeHeight="251658240" behindDoc="1" locked="0" layoutInCell="1" allowOverlap="1" wp14:anchorId="22EB965F" wp14:editId="0E012E4C">
          <wp:simplePos x="0" y="0"/>
          <wp:positionH relativeFrom="margin">
            <wp:posOffset>638175</wp:posOffset>
          </wp:positionH>
          <wp:positionV relativeFrom="paragraph">
            <wp:posOffset>-725805</wp:posOffset>
          </wp:positionV>
          <wp:extent cx="5040757" cy="1190625"/>
          <wp:effectExtent l="0" t="0" r="7620" b="0"/>
          <wp:wrapNone/>
          <wp:docPr id="17655990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599062" name=""/>
                  <pic:cNvPicPr/>
                </pic:nvPicPr>
                <pic:blipFill>
                  <a:blip r:embed="rId1">
                    <a:extLst>
                      <a:ext uri="{28A0092B-C50C-407E-A947-70E740481C1C}">
                        <a14:useLocalDpi xmlns:a14="http://schemas.microsoft.com/office/drawing/2010/main" val="0"/>
                      </a:ext>
                    </a:extLst>
                  </a:blip>
                  <a:stretch>
                    <a:fillRect/>
                  </a:stretch>
                </pic:blipFill>
                <pic:spPr>
                  <a:xfrm>
                    <a:off x="0" y="0"/>
                    <a:ext cx="5040757" cy="11906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CE4F4A8"/>
    <w:lvl w:ilvl="0">
      <w:start w:val="1"/>
      <w:numFmt w:val="bullet"/>
      <w:pStyle w:val="Listapunktowana3"/>
      <w:lvlText w:val=""/>
      <w:lvlJc w:val="left"/>
      <w:pPr>
        <w:tabs>
          <w:tab w:val="num" w:pos="5027"/>
        </w:tabs>
        <w:ind w:left="5027"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1E21C0"/>
    <w:multiLevelType w:val="multilevel"/>
    <w:tmpl w:val="1D06B1D8"/>
    <w:lvl w:ilvl="0">
      <w:start w:val="1"/>
      <w:numFmt w:val="ordinal"/>
      <w:lvlText w:val="%1"/>
      <w:lvlJc w:val="left"/>
      <w:pPr>
        <w:ind w:left="360" w:hanging="360"/>
      </w:pPr>
      <w:rPr>
        <w:rFonts w:hint="default"/>
      </w:rPr>
    </w:lvl>
    <w:lvl w:ilvl="1">
      <w:start w:val="1"/>
      <w:numFmt w:val="decimal"/>
      <w:suff w:val="space"/>
      <w:lvlText w:val="%1%2"/>
      <w:lvlJc w:val="left"/>
      <w:pPr>
        <w:ind w:left="720" w:hanging="360"/>
      </w:pPr>
      <w:rPr>
        <w:rFonts w:hint="default"/>
        <w:color w:val="auto"/>
      </w:rPr>
    </w:lvl>
    <w:lvl w:ilvl="2">
      <w:start w:val="1"/>
      <w:numFmt w:val="upperLetter"/>
      <w:lvlText w:val="%3."/>
      <w:lvlJc w:val="left"/>
      <w:pPr>
        <w:ind w:left="1080" w:hanging="360"/>
      </w:pPr>
      <w:rPr>
        <w:rFonts w:hint="default"/>
        <w:b w:val="0"/>
      </w:r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52749E0"/>
    <w:multiLevelType w:val="multilevel"/>
    <w:tmpl w:val="5E2C18A6"/>
    <w:lvl w:ilvl="0">
      <w:start w:val="1"/>
      <w:numFmt w:val="ordinal"/>
      <w:lvlText w:val="%1"/>
      <w:lvlJc w:val="left"/>
      <w:pPr>
        <w:ind w:left="360" w:hanging="360"/>
      </w:pPr>
      <w:rPr>
        <w:rFonts w:hint="default"/>
      </w:rPr>
    </w:lvl>
    <w:lvl w:ilvl="1">
      <w:start w:val="1"/>
      <w:numFmt w:val="decimal"/>
      <w:suff w:val="space"/>
      <w:lvlText w:val="%1%2"/>
      <w:lvlJc w:val="left"/>
      <w:pPr>
        <w:ind w:left="720" w:hanging="360"/>
      </w:pPr>
      <w:rPr>
        <w:rFonts w:hint="default"/>
        <w:color w:val="auto"/>
      </w:rPr>
    </w:lvl>
    <w:lvl w:ilvl="2">
      <w:start w:val="1"/>
      <w:numFmt w:val="decimal"/>
      <w:lvlText w:val="%3)"/>
      <w:lvlJc w:val="left"/>
      <w:pPr>
        <w:ind w:left="1080" w:hanging="360"/>
      </w:pPr>
    </w:lvl>
    <w:lvl w:ilvl="3">
      <w:start w:val="1"/>
      <w:numFmt w:val="lowerLetter"/>
      <w:lvlText w:val="%4)"/>
      <w:lvlJc w:val="left"/>
      <w:pPr>
        <w:ind w:left="1440" w:hanging="360"/>
      </w:pPr>
      <w:rPr>
        <w:rFonts w:ascii="Calibri" w:eastAsia="Calibri" w:hAnsi="Calibri" w:cs="Arial"/>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8956786"/>
    <w:multiLevelType w:val="hybridMultilevel"/>
    <w:tmpl w:val="959C054C"/>
    <w:lvl w:ilvl="0" w:tplc="EE4EB898">
      <w:start w:val="3"/>
      <w:numFmt w:val="lowerLetter"/>
      <w:lvlText w:val="%1)"/>
      <w:lvlJc w:val="left"/>
      <w:pPr>
        <w:ind w:left="1004" w:hanging="360"/>
      </w:pPr>
      <w:rPr>
        <w:rFonts w:asciiTheme="minorHAnsi" w:hAnsiTheme="minorHAnsi" w:cstheme="minorHAnsi" w:hint="default"/>
        <w:b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6E370A"/>
    <w:multiLevelType w:val="multilevel"/>
    <w:tmpl w:val="DEBC857A"/>
    <w:lvl w:ilvl="0">
      <w:start w:val="18"/>
      <w:numFmt w:val="ordinal"/>
      <w:lvlText w:val="%1"/>
      <w:lvlJc w:val="left"/>
      <w:pPr>
        <w:ind w:left="360" w:hanging="360"/>
      </w:pPr>
      <w:rPr>
        <w:rFonts w:hint="default"/>
      </w:rPr>
    </w:lvl>
    <w:lvl w:ilvl="1">
      <w:start w:val="1"/>
      <w:numFmt w:val="decimal"/>
      <w:suff w:val="space"/>
      <w:lvlText w:val="%1%2"/>
      <w:lvlJc w:val="left"/>
      <w:pPr>
        <w:ind w:left="720" w:hanging="360"/>
      </w:pPr>
      <w:rPr>
        <w:rFonts w:hint="default"/>
        <w:color w:val="auto"/>
      </w:rPr>
    </w:lvl>
    <w:lvl w:ilvl="2">
      <w:start w:val="1"/>
      <w:numFmt w:val="decimal"/>
      <w:lvlText w:val="%3)"/>
      <w:lvlJc w:val="left"/>
      <w:pPr>
        <w:ind w:left="928" w:hanging="360"/>
      </w:pPr>
    </w:lvl>
    <w:lvl w:ilvl="3">
      <w:start w:val="1"/>
      <w:numFmt w:val="lowerLetter"/>
      <w:lvlText w:val="%4)"/>
      <w:lvlJc w:val="left"/>
      <w:pPr>
        <w:ind w:left="1440" w:hanging="360"/>
      </w:pPr>
      <w:rPr>
        <w:rFonts w:ascii="Calibri" w:eastAsia="Calibri" w:hAnsi="Calibri" w:cs="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BB26D55"/>
    <w:multiLevelType w:val="hybridMultilevel"/>
    <w:tmpl w:val="3DDC6CAC"/>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B49E8C50">
      <w:start w:val="15"/>
      <w:numFmt w:val="upperRoman"/>
      <w:lvlText w:val="%3."/>
      <w:lvlJc w:val="left"/>
      <w:pPr>
        <w:ind w:left="720" w:hanging="720"/>
      </w:pPr>
      <w:rPr>
        <w:rFonts w:cs="Times New Roman" w:hint="default"/>
        <w:sz w:val="24"/>
        <w:szCs w:val="24"/>
      </w:rPr>
    </w:lvl>
    <w:lvl w:ilvl="3" w:tplc="6CB4B4F0">
      <w:start w:val="1"/>
      <w:numFmt w:val="decimal"/>
      <w:lvlText w:val="%4."/>
      <w:lvlJc w:val="left"/>
      <w:pPr>
        <w:tabs>
          <w:tab w:val="num" w:pos="1778"/>
        </w:tabs>
        <w:ind w:left="1778" w:hanging="360"/>
      </w:pPr>
      <w:rPr>
        <w:rFonts w:cs="Times New Roman"/>
        <w:b w:val="0"/>
        <w:bCs/>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F28363C"/>
    <w:multiLevelType w:val="multilevel"/>
    <w:tmpl w:val="3F52B600"/>
    <w:lvl w:ilvl="0">
      <w:start w:val="18"/>
      <w:numFmt w:val="ordinal"/>
      <w:lvlText w:val="%1"/>
      <w:lvlJc w:val="left"/>
      <w:pPr>
        <w:ind w:left="360" w:hanging="360"/>
      </w:pPr>
      <w:rPr>
        <w:rFonts w:hint="default"/>
      </w:rPr>
    </w:lvl>
    <w:lvl w:ilvl="1">
      <w:start w:val="1"/>
      <w:numFmt w:val="decimal"/>
      <w:suff w:val="space"/>
      <w:lvlText w:val="%2."/>
      <w:lvlJc w:val="left"/>
      <w:pPr>
        <w:ind w:left="720" w:hanging="360"/>
      </w:pPr>
      <w:rPr>
        <w:rFonts w:asciiTheme="minorHAnsi" w:eastAsiaTheme="minorEastAsia" w:hAnsiTheme="minorHAnsi" w:cstheme="minorBidi"/>
        <w:color w:val="auto"/>
      </w:rPr>
    </w:lvl>
    <w:lvl w:ilvl="2">
      <w:start w:val="1"/>
      <w:numFmt w:val="lowerLetter"/>
      <w:lvlText w:val="%3)"/>
      <w:lvlJc w:val="left"/>
      <w:pPr>
        <w:ind w:left="1080" w:hanging="360"/>
      </w:pPr>
      <w:rPr>
        <w:rFonts w:hint="default"/>
        <w:b w:val="0"/>
      </w:rPr>
    </w:lvl>
    <w:lvl w:ilvl="3">
      <w:start w:val="1"/>
      <w:numFmt w:val="lowerLetter"/>
      <w:lvlText w:val="%4)"/>
      <w:lvlJc w:val="left"/>
      <w:pPr>
        <w:ind w:left="1440" w:hanging="360"/>
      </w:pPr>
      <w:rPr>
        <w:rFonts w:ascii="Calibri" w:eastAsia="Calibri" w:hAnsi="Calibri" w:cs="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F527A7C"/>
    <w:multiLevelType w:val="hybridMultilevel"/>
    <w:tmpl w:val="2E862454"/>
    <w:lvl w:ilvl="0" w:tplc="FFC81F18">
      <w:start w:val="1"/>
      <w:numFmt w:val="lowerLetter"/>
      <w:lvlText w:val="%1)"/>
      <w:lvlJc w:val="left"/>
      <w:pPr>
        <w:ind w:left="2280" w:hanging="360"/>
      </w:pPr>
      <w:rPr>
        <w:rFonts w:asciiTheme="minorHAnsi" w:hAnsiTheme="minorHAnsi" w:cstheme="minorHAnsi" w:hint="default"/>
      </w:r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10" w15:restartNumberingAfterBreak="0">
    <w:nsid w:val="11163322"/>
    <w:multiLevelType w:val="multilevel"/>
    <w:tmpl w:val="8990CE24"/>
    <w:lvl w:ilvl="0">
      <w:start w:val="1"/>
      <w:numFmt w:val="ordinal"/>
      <w:lvlText w:val="%1"/>
      <w:lvlJc w:val="left"/>
      <w:pPr>
        <w:ind w:left="360" w:hanging="360"/>
      </w:pPr>
      <w:rPr>
        <w:rFonts w:hint="default"/>
      </w:rPr>
    </w:lvl>
    <w:lvl w:ilvl="1">
      <w:start w:val="1"/>
      <w:numFmt w:val="decimal"/>
      <w:suff w:val="space"/>
      <w:lvlText w:val="%1%2"/>
      <w:lvlJc w:val="left"/>
      <w:pPr>
        <w:ind w:left="720" w:hanging="360"/>
      </w:pPr>
      <w:rPr>
        <w:rFonts w:hint="default"/>
        <w:color w:val="auto"/>
      </w:rPr>
    </w:lvl>
    <w:lvl w:ilvl="2">
      <w:start w:val="1"/>
      <w:numFmt w:val="upperLetter"/>
      <w:lvlText w:val="%3."/>
      <w:lvlJc w:val="left"/>
      <w:pPr>
        <w:ind w:left="1080" w:hanging="360"/>
      </w:pPr>
      <w:rPr>
        <w:rFonts w:hint="default"/>
        <w:b w:val="0"/>
      </w:r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7CA5702"/>
    <w:multiLevelType w:val="hybridMultilevel"/>
    <w:tmpl w:val="CF629A38"/>
    <w:lvl w:ilvl="0" w:tplc="FA5C6842">
      <w:start w:val="1"/>
      <w:numFmt w:val="decimal"/>
      <w:lvlText w:val="%1."/>
      <w:lvlJc w:val="left"/>
      <w:pPr>
        <w:ind w:left="360" w:hanging="360"/>
      </w:pPr>
      <w:rPr>
        <w:rFonts w:asciiTheme="minorHAnsi" w:hAnsiTheme="minorHAnsi" w:cstheme="minorHAnsi"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9FB5A64"/>
    <w:multiLevelType w:val="hybridMultilevel"/>
    <w:tmpl w:val="716828CE"/>
    <w:lvl w:ilvl="0" w:tplc="1A92A16A">
      <w:start w:val="1"/>
      <w:numFmt w:val="decimal"/>
      <w:lvlText w:val="%1)"/>
      <w:lvlJc w:val="left"/>
      <w:pPr>
        <w:ind w:left="1440" w:hanging="360"/>
      </w:pPr>
      <w:rPr>
        <w:rFonts w:cs="Times New Roman"/>
        <w:b w:val="0"/>
        <w:bCs/>
        <w:color w:val="auto"/>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3" w15:restartNumberingAfterBreak="0">
    <w:nsid w:val="1A61313C"/>
    <w:multiLevelType w:val="multilevel"/>
    <w:tmpl w:val="FE1C213C"/>
    <w:lvl w:ilvl="0">
      <w:start w:val="1"/>
      <w:numFmt w:val="ordin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rPr>
        <w:rFonts w:ascii="Calibri" w:eastAsia="Calibri" w:hAnsi="Calibri" w:cs="Arial"/>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B1B0B0C"/>
    <w:multiLevelType w:val="hybridMultilevel"/>
    <w:tmpl w:val="AD8AFA30"/>
    <w:lvl w:ilvl="0" w:tplc="A2D410DE">
      <w:start w:val="1"/>
      <w:numFmt w:val="lowerLetter"/>
      <w:lvlText w:val="%1)"/>
      <w:lvlJc w:val="left"/>
      <w:pPr>
        <w:ind w:left="3001" w:hanging="360"/>
      </w:pPr>
      <w:rPr>
        <w:color w:val="auto"/>
      </w:rPr>
    </w:lvl>
    <w:lvl w:ilvl="1" w:tplc="04150019" w:tentative="1">
      <w:start w:val="1"/>
      <w:numFmt w:val="lowerLetter"/>
      <w:lvlText w:val="%2."/>
      <w:lvlJc w:val="left"/>
      <w:pPr>
        <w:ind w:left="3721" w:hanging="360"/>
      </w:pPr>
    </w:lvl>
    <w:lvl w:ilvl="2" w:tplc="0415001B" w:tentative="1">
      <w:start w:val="1"/>
      <w:numFmt w:val="lowerRoman"/>
      <w:lvlText w:val="%3."/>
      <w:lvlJc w:val="right"/>
      <w:pPr>
        <w:ind w:left="4441" w:hanging="180"/>
      </w:pPr>
    </w:lvl>
    <w:lvl w:ilvl="3" w:tplc="0415000F" w:tentative="1">
      <w:start w:val="1"/>
      <w:numFmt w:val="decimal"/>
      <w:lvlText w:val="%4."/>
      <w:lvlJc w:val="left"/>
      <w:pPr>
        <w:ind w:left="5161" w:hanging="360"/>
      </w:pPr>
    </w:lvl>
    <w:lvl w:ilvl="4" w:tplc="04150019" w:tentative="1">
      <w:start w:val="1"/>
      <w:numFmt w:val="lowerLetter"/>
      <w:lvlText w:val="%5."/>
      <w:lvlJc w:val="left"/>
      <w:pPr>
        <w:ind w:left="5881" w:hanging="360"/>
      </w:pPr>
    </w:lvl>
    <w:lvl w:ilvl="5" w:tplc="0415001B" w:tentative="1">
      <w:start w:val="1"/>
      <w:numFmt w:val="lowerRoman"/>
      <w:lvlText w:val="%6."/>
      <w:lvlJc w:val="right"/>
      <w:pPr>
        <w:ind w:left="6601" w:hanging="180"/>
      </w:pPr>
    </w:lvl>
    <w:lvl w:ilvl="6" w:tplc="0415000F" w:tentative="1">
      <w:start w:val="1"/>
      <w:numFmt w:val="decimal"/>
      <w:lvlText w:val="%7."/>
      <w:lvlJc w:val="left"/>
      <w:pPr>
        <w:ind w:left="7321" w:hanging="360"/>
      </w:pPr>
    </w:lvl>
    <w:lvl w:ilvl="7" w:tplc="04150019" w:tentative="1">
      <w:start w:val="1"/>
      <w:numFmt w:val="lowerLetter"/>
      <w:lvlText w:val="%8."/>
      <w:lvlJc w:val="left"/>
      <w:pPr>
        <w:ind w:left="8041" w:hanging="360"/>
      </w:pPr>
    </w:lvl>
    <w:lvl w:ilvl="8" w:tplc="0415001B" w:tentative="1">
      <w:start w:val="1"/>
      <w:numFmt w:val="lowerRoman"/>
      <w:lvlText w:val="%9."/>
      <w:lvlJc w:val="right"/>
      <w:pPr>
        <w:ind w:left="8761" w:hanging="180"/>
      </w:pPr>
    </w:lvl>
  </w:abstractNum>
  <w:abstractNum w:abstractNumId="15" w15:restartNumberingAfterBreak="0">
    <w:nsid w:val="1F8E40F6"/>
    <w:multiLevelType w:val="hybridMultilevel"/>
    <w:tmpl w:val="D0AE1F6C"/>
    <w:lvl w:ilvl="0" w:tplc="B2FA9D3A">
      <w:start w:val="1"/>
      <w:numFmt w:val="decimal"/>
      <w:lvlText w:val="%1."/>
      <w:lvlJc w:val="left"/>
      <w:pPr>
        <w:tabs>
          <w:tab w:val="num" w:pos="453"/>
        </w:tabs>
        <w:ind w:left="453" w:hanging="453"/>
      </w:pPr>
      <w:rPr>
        <w:rFonts w:asciiTheme="minorHAnsi" w:eastAsia="Times New Roman" w:hAnsiTheme="minorHAnsi" w:cstheme="minorHAnsi"/>
        <w:b w:val="0"/>
        <w:bCs/>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6" w15:restartNumberingAfterBreak="0">
    <w:nsid w:val="21AB4BFD"/>
    <w:multiLevelType w:val="hybridMultilevel"/>
    <w:tmpl w:val="6B900FD4"/>
    <w:lvl w:ilvl="0" w:tplc="E7C6469C">
      <w:start w:val="11"/>
      <w:numFmt w:val="decimal"/>
      <w:lvlText w:val="%1."/>
      <w:lvlJc w:val="left"/>
      <w:pPr>
        <w:ind w:left="1004" w:hanging="360"/>
      </w:pPr>
      <w:rPr>
        <w:rFonts w:cs="Times New Roman" w:hint="default"/>
        <w:b w:val="0"/>
        <w:bCs/>
      </w:rPr>
    </w:lvl>
    <w:lvl w:ilvl="1" w:tplc="8222E5A6">
      <w:start w:val="1"/>
      <w:numFmt w:val="decimal"/>
      <w:lvlText w:val="%2."/>
      <w:lvlJc w:val="left"/>
      <w:pPr>
        <w:ind w:left="1440" w:hanging="360"/>
      </w:pPr>
      <w:rPr>
        <w:rFonts w:ascii="Calibri" w:eastAsia="Calibri" w:hAnsi="Calibri"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6A05A0"/>
    <w:multiLevelType w:val="hybridMultilevel"/>
    <w:tmpl w:val="FECED39A"/>
    <w:lvl w:ilvl="0" w:tplc="378A249E">
      <w:start w:val="7"/>
      <w:numFmt w:val="decimal"/>
      <w:lvlText w:val="%1."/>
      <w:lvlJc w:val="left"/>
      <w:pPr>
        <w:ind w:left="720" w:hanging="360"/>
      </w:pPr>
      <w:rPr>
        <w:rFonts w:asciiTheme="minorHAnsi" w:eastAsia="Times New Roman"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240E5DFB"/>
    <w:multiLevelType w:val="hybridMultilevel"/>
    <w:tmpl w:val="DBBEC0E6"/>
    <w:lvl w:ilvl="0" w:tplc="EC5C17BC">
      <w:start w:val="1"/>
      <w:numFmt w:val="decimal"/>
      <w:lvlText w:val="%1."/>
      <w:lvlJc w:val="left"/>
      <w:pPr>
        <w:tabs>
          <w:tab w:val="num" w:pos="363"/>
        </w:tabs>
        <w:ind w:left="363" w:hanging="363"/>
      </w:pPr>
      <w:rPr>
        <w:rFonts w:cs="Times New Roman" w:hint="default"/>
        <w:b w:val="0"/>
        <w:bCs/>
      </w:rPr>
    </w:lvl>
    <w:lvl w:ilvl="1" w:tplc="04150019" w:tentative="1">
      <w:start w:val="1"/>
      <w:numFmt w:val="lowerLetter"/>
      <w:lvlText w:val="%2."/>
      <w:lvlJc w:val="left"/>
      <w:pPr>
        <w:tabs>
          <w:tab w:val="num" w:pos="3"/>
        </w:tabs>
        <w:ind w:left="3" w:hanging="360"/>
      </w:pPr>
      <w:rPr>
        <w:rFonts w:cs="Times New Roman"/>
      </w:rPr>
    </w:lvl>
    <w:lvl w:ilvl="2" w:tplc="0415001B">
      <w:start w:val="1"/>
      <w:numFmt w:val="lowerRoman"/>
      <w:lvlText w:val="%3."/>
      <w:lvlJc w:val="right"/>
      <w:pPr>
        <w:tabs>
          <w:tab w:val="num" w:pos="723"/>
        </w:tabs>
        <w:ind w:left="723" w:hanging="180"/>
      </w:pPr>
      <w:rPr>
        <w:rFonts w:cs="Times New Roman"/>
      </w:rPr>
    </w:lvl>
    <w:lvl w:ilvl="3" w:tplc="0415000F" w:tentative="1">
      <w:start w:val="1"/>
      <w:numFmt w:val="decimal"/>
      <w:lvlText w:val="%4."/>
      <w:lvlJc w:val="left"/>
      <w:pPr>
        <w:tabs>
          <w:tab w:val="num" w:pos="1443"/>
        </w:tabs>
        <w:ind w:left="1443" w:hanging="360"/>
      </w:pPr>
      <w:rPr>
        <w:rFonts w:cs="Times New Roman"/>
      </w:rPr>
    </w:lvl>
    <w:lvl w:ilvl="4" w:tplc="04150019" w:tentative="1">
      <w:start w:val="1"/>
      <w:numFmt w:val="lowerLetter"/>
      <w:lvlText w:val="%5."/>
      <w:lvlJc w:val="left"/>
      <w:pPr>
        <w:tabs>
          <w:tab w:val="num" w:pos="2163"/>
        </w:tabs>
        <w:ind w:left="2163" w:hanging="360"/>
      </w:pPr>
      <w:rPr>
        <w:rFonts w:cs="Times New Roman"/>
      </w:rPr>
    </w:lvl>
    <w:lvl w:ilvl="5" w:tplc="0415001B" w:tentative="1">
      <w:start w:val="1"/>
      <w:numFmt w:val="lowerRoman"/>
      <w:lvlText w:val="%6."/>
      <w:lvlJc w:val="right"/>
      <w:pPr>
        <w:tabs>
          <w:tab w:val="num" w:pos="2883"/>
        </w:tabs>
        <w:ind w:left="2883" w:hanging="180"/>
      </w:pPr>
      <w:rPr>
        <w:rFonts w:cs="Times New Roman"/>
      </w:rPr>
    </w:lvl>
    <w:lvl w:ilvl="6" w:tplc="0415000F" w:tentative="1">
      <w:start w:val="1"/>
      <w:numFmt w:val="decimal"/>
      <w:lvlText w:val="%7."/>
      <w:lvlJc w:val="left"/>
      <w:pPr>
        <w:tabs>
          <w:tab w:val="num" w:pos="3603"/>
        </w:tabs>
        <w:ind w:left="3603" w:hanging="360"/>
      </w:pPr>
      <w:rPr>
        <w:rFonts w:cs="Times New Roman"/>
      </w:rPr>
    </w:lvl>
    <w:lvl w:ilvl="7" w:tplc="04150019" w:tentative="1">
      <w:start w:val="1"/>
      <w:numFmt w:val="lowerLetter"/>
      <w:lvlText w:val="%8."/>
      <w:lvlJc w:val="left"/>
      <w:pPr>
        <w:tabs>
          <w:tab w:val="num" w:pos="4323"/>
        </w:tabs>
        <w:ind w:left="4323" w:hanging="360"/>
      </w:pPr>
      <w:rPr>
        <w:rFonts w:cs="Times New Roman"/>
      </w:rPr>
    </w:lvl>
    <w:lvl w:ilvl="8" w:tplc="0415001B" w:tentative="1">
      <w:start w:val="1"/>
      <w:numFmt w:val="lowerRoman"/>
      <w:lvlText w:val="%9."/>
      <w:lvlJc w:val="right"/>
      <w:pPr>
        <w:tabs>
          <w:tab w:val="num" w:pos="5043"/>
        </w:tabs>
        <w:ind w:left="5043" w:hanging="180"/>
      </w:pPr>
      <w:rPr>
        <w:rFonts w:cs="Times New Roman"/>
      </w:rPr>
    </w:lvl>
  </w:abstractNum>
  <w:abstractNum w:abstractNumId="20" w15:restartNumberingAfterBreak="0">
    <w:nsid w:val="25166515"/>
    <w:multiLevelType w:val="hybridMultilevel"/>
    <w:tmpl w:val="300EFEA6"/>
    <w:lvl w:ilvl="0" w:tplc="ED5C62B6">
      <w:start w:val="1"/>
      <w:numFmt w:val="decimal"/>
      <w:lvlText w:val="%1."/>
      <w:lvlJc w:val="left"/>
      <w:pPr>
        <w:ind w:left="501" w:hanging="360"/>
      </w:pPr>
      <w:rPr>
        <w:rFonts w:asciiTheme="minorHAnsi" w:eastAsia="Times New Roman" w:hAnsiTheme="minorHAnsi"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55318D"/>
    <w:multiLevelType w:val="hybridMultilevel"/>
    <w:tmpl w:val="31E0C434"/>
    <w:lvl w:ilvl="0" w:tplc="AEDA6EA6">
      <w:start w:val="1"/>
      <w:numFmt w:val="decimal"/>
      <w:lvlText w:val="%1."/>
      <w:lvlJc w:val="left"/>
      <w:pPr>
        <w:tabs>
          <w:tab w:val="num" w:pos="453"/>
        </w:tabs>
        <w:ind w:left="453" w:hanging="453"/>
      </w:pPr>
      <w:rPr>
        <w:rFonts w:cs="Times New Roman" w:hint="default"/>
        <w:b w:val="0"/>
        <w:bCs/>
      </w:rPr>
    </w:lvl>
    <w:lvl w:ilvl="1" w:tplc="93826F1C">
      <w:start w:val="1"/>
      <w:numFmt w:val="lowerLetter"/>
      <w:lvlText w:val="%2)"/>
      <w:lvlJc w:val="left"/>
      <w:pPr>
        <w:ind w:left="1440" w:hanging="360"/>
      </w:pPr>
      <w:rPr>
        <w:rFonts w:asciiTheme="minorHAnsi" w:eastAsia="Times New Roman" w:hAnsiTheme="minorHAnsi" w:cstheme="minorHAnsi" w:hint="default"/>
        <w:sz w:val="22"/>
        <w:szCs w:val="22"/>
      </w:rPr>
    </w:lvl>
    <w:lvl w:ilvl="2" w:tplc="0415001B">
      <w:start w:val="1"/>
      <w:numFmt w:val="lowerRoman"/>
      <w:lvlText w:val="%3."/>
      <w:lvlJc w:val="right"/>
      <w:pPr>
        <w:ind w:left="2160" w:hanging="180"/>
      </w:pPr>
      <w:rPr>
        <w:rFonts w:cs="Times New Roman"/>
      </w:rPr>
    </w:lvl>
    <w:lvl w:ilvl="3" w:tplc="352C516A">
      <w:start w:val="1"/>
      <w:numFmt w:val="decimal"/>
      <w:lvlText w:val="%4."/>
      <w:lvlJc w:val="left"/>
      <w:pPr>
        <w:tabs>
          <w:tab w:val="num" w:pos="1009"/>
        </w:tabs>
        <w:ind w:left="1009" w:hanging="453"/>
      </w:pPr>
      <w:rPr>
        <w:rFonts w:cs="Times New Roman" w:hint="default"/>
        <w:b w:val="0"/>
        <w:bCs/>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2A7A532F"/>
    <w:multiLevelType w:val="multilevel"/>
    <w:tmpl w:val="8CCCE224"/>
    <w:lvl w:ilvl="0">
      <w:start w:val="1"/>
      <w:numFmt w:val="ordinal"/>
      <w:lvlText w:val="%1"/>
      <w:lvlJc w:val="left"/>
      <w:pPr>
        <w:ind w:left="360" w:hanging="360"/>
      </w:pPr>
      <w:rPr>
        <w:rFonts w:hint="default"/>
      </w:rPr>
    </w:lvl>
    <w:lvl w:ilvl="1">
      <w:start w:val="1"/>
      <w:numFmt w:val="decimal"/>
      <w:suff w:val="space"/>
      <w:lvlText w:val="%1%2"/>
      <w:lvlJc w:val="left"/>
      <w:pPr>
        <w:ind w:left="720" w:hanging="360"/>
      </w:pPr>
      <w:rPr>
        <w:rFonts w:hint="default"/>
        <w:color w:val="auto"/>
      </w:rPr>
    </w:lvl>
    <w:lvl w:ilvl="2">
      <w:start w:val="1"/>
      <w:numFmt w:val="upperLetter"/>
      <w:lvlText w:val="%3."/>
      <w:lvlJc w:val="left"/>
      <w:pPr>
        <w:ind w:left="1080" w:hanging="360"/>
      </w:pPr>
      <w:rPr>
        <w:rFonts w:hint="default"/>
        <w:b w:val="0"/>
      </w:r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B3C4686"/>
    <w:multiLevelType w:val="hybridMultilevel"/>
    <w:tmpl w:val="4C5A7CBC"/>
    <w:lvl w:ilvl="0" w:tplc="9C888E1E">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15:restartNumberingAfterBreak="0">
    <w:nsid w:val="2D0D10B1"/>
    <w:multiLevelType w:val="hybridMultilevel"/>
    <w:tmpl w:val="F594BFEC"/>
    <w:lvl w:ilvl="0" w:tplc="63449D00">
      <w:start w:val="1"/>
      <w:numFmt w:val="decimal"/>
      <w:lvlText w:val="%1."/>
      <w:lvlJc w:val="left"/>
      <w:pPr>
        <w:ind w:left="720" w:hanging="720"/>
      </w:pPr>
      <w:rPr>
        <w:rFonts w:asciiTheme="minorHAnsi" w:eastAsia="Times New Roman" w:hAnsiTheme="minorHAnsi" w:cstheme="minorHAnsi" w:hint="default"/>
        <w:b w:val="0"/>
        <w:bCs/>
        <w:strike w:val="0"/>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2EDB529F"/>
    <w:multiLevelType w:val="hybridMultilevel"/>
    <w:tmpl w:val="63145FEC"/>
    <w:lvl w:ilvl="0" w:tplc="5C2CA07E">
      <w:start w:val="1"/>
      <w:numFmt w:val="decimal"/>
      <w:lvlText w:val="%1."/>
      <w:lvlJc w:val="left"/>
      <w:pPr>
        <w:ind w:left="1146" w:hanging="360"/>
      </w:pPr>
      <w:rPr>
        <w:rFonts w:asciiTheme="minorHAnsi" w:eastAsia="Times New Roman" w:hAnsiTheme="minorHAnsi" w:cstheme="minorHAnsi" w:hint="default"/>
        <w:b w:val="0"/>
        <w:bCs/>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6" w15:restartNumberingAfterBreak="0">
    <w:nsid w:val="2F0A5064"/>
    <w:multiLevelType w:val="hybridMultilevel"/>
    <w:tmpl w:val="55AAE61C"/>
    <w:lvl w:ilvl="0" w:tplc="04150011">
      <w:start w:val="1"/>
      <w:numFmt w:val="decimal"/>
      <w:lvlText w:val="%1)"/>
      <w:lvlJc w:val="left"/>
      <w:pPr>
        <w:ind w:left="1572" w:hanging="360"/>
      </w:pPr>
    </w:lvl>
    <w:lvl w:ilvl="1" w:tplc="427ACBDC">
      <w:start w:val="1"/>
      <w:numFmt w:val="decimal"/>
      <w:lvlText w:val="%2."/>
      <w:lvlJc w:val="left"/>
      <w:pPr>
        <w:ind w:left="2292" w:hanging="360"/>
      </w:pPr>
      <w:rPr>
        <w:rFonts w:asciiTheme="minorHAnsi" w:eastAsia="Times New Roman" w:hAnsiTheme="minorHAnsi" w:cstheme="minorHAnsi" w:hint="default"/>
        <w:b w:val="0"/>
        <w:bCs w:val="0"/>
      </w:rPr>
    </w:lvl>
    <w:lvl w:ilvl="2" w:tplc="0415001B" w:tentative="1">
      <w:start w:val="1"/>
      <w:numFmt w:val="lowerRoman"/>
      <w:lvlText w:val="%3."/>
      <w:lvlJc w:val="right"/>
      <w:pPr>
        <w:ind w:left="3012" w:hanging="180"/>
      </w:pPr>
    </w:lvl>
    <w:lvl w:ilvl="3" w:tplc="0415000F" w:tentative="1">
      <w:start w:val="1"/>
      <w:numFmt w:val="decimal"/>
      <w:lvlText w:val="%4."/>
      <w:lvlJc w:val="left"/>
      <w:pPr>
        <w:ind w:left="3732" w:hanging="360"/>
      </w:pPr>
    </w:lvl>
    <w:lvl w:ilvl="4" w:tplc="04150019" w:tentative="1">
      <w:start w:val="1"/>
      <w:numFmt w:val="lowerLetter"/>
      <w:lvlText w:val="%5."/>
      <w:lvlJc w:val="left"/>
      <w:pPr>
        <w:ind w:left="4452" w:hanging="360"/>
      </w:pPr>
    </w:lvl>
    <w:lvl w:ilvl="5" w:tplc="0415001B" w:tentative="1">
      <w:start w:val="1"/>
      <w:numFmt w:val="lowerRoman"/>
      <w:lvlText w:val="%6."/>
      <w:lvlJc w:val="right"/>
      <w:pPr>
        <w:ind w:left="5172" w:hanging="180"/>
      </w:pPr>
    </w:lvl>
    <w:lvl w:ilvl="6" w:tplc="0415000F" w:tentative="1">
      <w:start w:val="1"/>
      <w:numFmt w:val="decimal"/>
      <w:lvlText w:val="%7."/>
      <w:lvlJc w:val="left"/>
      <w:pPr>
        <w:ind w:left="5892" w:hanging="360"/>
      </w:pPr>
    </w:lvl>
    <w:lvl w:ilvl="7" w:tplc="04150019" w:tentative="1">
      <w:start w:val="1"/>
      <w:numFmt w:val="lowerLetter"/>
      <w:lvlText w:val="%8."/>
      <w:lvlJc w:val="left"/>
      <w:pPr>
        <w:ind w:left="6612" w:hanging="360"/>
      </w:pPr>
    </w:lvl>
    <w:lvl w:ilvl="8" w:tplc="0415001B" w:tentative="1">
      <w:start w:val="1"/>
      <w:numFmt w:val="lowerRoman"/>
      <w:lvlText w:val="%9."/>
      <w:lvlJc w:val="right"/>
      <w:pPr>
        <w:ind w:left="7332" w:hanging="180"/>
      </w:pPr>
    </w:lvl>
  </w:abstractNum>
  <w:abstractNum w:abstractNumId="27" w15:restartNumberingAfterBreak="0">
    <w:nsid w:val="308816FB"/>
    <w:multiLevelType w:val="hybridMultilevel"/>
    <w:tmpl w:val="CCFEADA4"/>
    <w:lvl w:ilvl="0" w:tplc="DDC8052C">
      <w:start w:val="1"/>
      <w:numFmt w:val="decimal"/>
      <w:lvlText w:val="%1)"/>
      <w:lvlJc w:val="left"/>
      <w:pPr>
        <w:ind w:left="928" w:hanging="360"/>
      </w:pPr>
      <w:rPr>
        <w:rFonts w:asciiTheme="minorHAnsi" w:hAnsiTheme="minorHAnsi" w:cstheme="minorHAnsi" w:hint="default"/>
        <w:b/>
        <w:strike w:val="0"/>
        <w:dstrike w:val="0"/>
        <w:sz w:val="22"/>
        <w:szCs w:val="22"/>
        <w:u w:val="none"/>
        <w:effect w:val="no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2FE6F77"/>
    <w:multiLevelType w:val="hybridMultilevel"/>
    <w:tmpl w:val="F3A21214"/>
    <w:lvl w:ilvl="0" w:tplc="C4E2C7A2">
      <w:start w:val="4"/>
      <w:numFmt w:val="decimal"/>
      <w:lvlText w:val="%1."/>
      <w:lvlJc w:val="left"/>
      <w:pPr>
        <w:ind w:left="1146" w:hanging="360"/>
      </w:pPr>
      <w:rPr>
        <w:rFonts w:asciiTheme="minorHAnsi" w:eastAsia="Times New Roman" w:hAnsiTheme="minorHAnsi" w:cstheme="minorHAnsi" w:hint="default"/>
        <w:b w:val="0"/>
        <w:b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47237F0"/>
    <w:multiLevelType w:val="multilevel"/>
    <w:tmpl w:val="DA207E2E"/>
    <w:lvl w:ilvl="0">
      <w:start w:val="8"/>
      <w:numFmt w:val="ordinal"/>
      <w:lvlText w:val="%1"/>
      <w:lvlJc w:val="left"/>
      <w:pPr>
        <w:ind w:left="360" w:hanging="360"/>
      </w:pPr>
      <w:rPr>
        <w:rFonts w:hint="default"/>
      </w:rPr>
    </w:lvl>
    <w:lvl w:ilvl="1">
      <w:start w:val="1"/>
      <w:numFmt w:val="bullet"/>
      <w:lvlText w:val="o"/>
      <w:lvlJc w:val="left"/>
      <w:pPr>
        <w:ind w:left="720" w:hanging="360"/>
      </w:pPr>
      <w:rPr>
        <w:rFonts w:ascii="Courier New" w:hAnsi="Courier New" w:cs="Courier New" w:hint="default"/>
        <w:color w:val="auto"/>
      </w:rPr>
    </w:lvl>
    <w:lvl w:ilvl="2">
      <w:start w:val="1"/>
      <w:numFmt w:val="lowerLetter"/>
      <w:lvlText w:val="%3)"/>
      <w:lvlJc w:val="left"/>
      <w:pPr>
        <w:ind w:left="1080" w:hanging="360"/>
      </w:pPr>
      <w:rPr>
        <w:rFonts w:ascii="Calibri" w:eastAsia="Calibri" w:hAnsi="Calibri" w:cs="Arial"/>
        <w:b w:val="0"/>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ascii="Calibri" w:eastAsia="Calibri" w:hAnsi="Calibri" w:cs="Arial"/>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83D38F8"/>
    <w:multiLevelType w:val="multilevel"/>
    <w:tmpl w:val="C090CC3E"/>
    <w:lvl w:ilvl="0">
      <w:start w:val="18"/>
      <w:numFmt w:val="ordinal"/>
      <w:lvlText w:val="%1"/>
      <w:lvlJc w:val="left"/>
      <w:pPr>
        <w:ind w:left="360" w:hanging="360"/>
      </w:pPr>
      <w:rPr>
        <w:rFonts w:hint="default"/>
      </w:rPr>
    </w:lvl>
    <w:lvl w:ilvl="1">
      <w:start w:val="1"/>
      <w:numFmt w:val="decimal"/>
      <w:suff w:val="space"/>
      <w:lvlText w:val="%1%2"/>
      <w:lvlJc w:val="left"/>
      <w:pPr>
        <w:ind w:left="720" w:hanging="360"/>
      </w:pPr>
      <w:rPr>
        <w:rFonts w:hint="default"/>
        <w:color w:val="auto"/>
      </w:rPr>
    </w:lvl>
    <w:lvl w:ilvl="2">
      <w:start w:val="1"/>
      <w:numFmt w:val="decimal"/>
      <w:lvlText w:val="%3)"/>
      <w:lvlJc w:val="left"/>
      <w:pPr>
        <w:ind w:left="928" w:hanging="360"/>
      </w:pPr>
    </w:lvl>
    <w:lvl w:ilvl="3">
      <w:start w:val="1"/>
      <w:numFmt w:val="lowerLetter"/>
      <w:lvlText w:val="%4)"/>
      <w:lvlJc w:val="left"/>
      <w:pPr>
        <w:ind w:left="1440" w:hanging="360"/>
      </w:pPr>
      <w:rPr>
        <w:rFonts w:ascii="Calibri" w:eastAsia="Calibri" w:hAnsi="Calibri" w:cs="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2" w15:restartNumberingAfterBreak="0">
    <w:nsid w:val="439435F9"/>
    <w:multiLevelType w:val="multilevel"/>
    <w:tmpl w:val="48066CA4"/>
    <w:lvl w:ilvl="0">
      <w:start w:val="3"/>
      <w:numFmt w:val="decimal"/>
      <w:lvlText w:val="%1."/>
      <w:lvlJc w:val="left"/>
      <w:pPr>
        <w:ind w:left="720" w:hanging="360"/>
      </w:pPr>
      <w:rPr>
        <w:rFonts w:hint="default"/>
        <w:color w:val="auto"/>
      </w:rPr>
    </w:lvl>
    <w:lvl w:ilvl="1">
      <w:start w:val="1"/>
      <w:numFmt w:val="decimal"/>
      <w:lvlText w:val="%2."/>
      <w:lvlJc w:val="left"/>
      <w:pPr>
        <w:ind w:left="720" w:hanging="360"/>
      </w:pPr>
      <w:rPr>
        <w:rFonts w:ascii="Arial" w:eastAsia="Times New Roman" w:hAnsi="Arial" w:cs="Arial" w:hint="default"/>
        <w:b w:val="0"/>
        <w:sz w:val="22"/>
        <w:szCs w:val="22"/>
      </w:rPr>
    </w:lvl>
    <w:lvl w:ilvl="2">
      <w:start w:val="1"/>
      <w:numFmt w:val="decimal"/>
      <w:lvlText w:val="%1.%2.%3"/>
      <w:lvlJc w:val="left"/>
      <w:pPr>
        <w:ind w:left="1080" w:hanging="720"/>
      </w:pPr>
      <w:rPr>
        <w:rFonts w:hint="default"/>
        <w:b w:val="0"/>
        <w:sz w:val="22"/>
        <w:szCs w:val="22"/>
      </w:rPr>
    </w:lvl>
    <w:lvl w:ilvl="3">
      <w:start w:val="1"/>
      <w:numFmt w:val="decimal"/>
      <w:lvlText w:val="%1.%2.%3.%4"/>
      <w:lvlJc w:val="left"/>
      <w:pPr>
        <w:ind w:left="1080" w:hanging="720"/>
      </w:pPr>
      <w:rPr>
        <w:rFonts w:hint="default"/>
        <w:b w:val="0"/>
        <w:sz w:val="22"/>
        <w:szCs w:val="22"/>
      </w:rPr>
    </w:lvl>
    <w:lvl w:ilvl="4">
      <w:start w:val="1"/>
      <w:numFmt w:val="decimal"/>
      <w:isLgl/>
      <w:lvlText w:val="%1.%2.%3.%4.%5"/>
      <w:lvlJc w:val="left"/>
      <w:pPr>
        <w:ind w:left="1440" w:hanging="1080"/>
      </w:pPr>
      <w:rPr>
        <w:rFonts w:eastAsia="Times New Roman" w:hint="default"/>
        <w:b w:val="0"/>
        <w:sz w:val="24"/>
      </w:rPr>
    </w:lvl>
    <w:lvl w:ilvl="5">
      <w:start w:val="1"/>
      <w:numFmt w:val="decimal"/>
      <w:isLgl/>
      <w:lvlText w:val="%1.%2.%3.%4.%5.%6"/>
      <w:lvlJc w:val="left"/>
      <w:pPr>
        <w:ind w:left="1440" w:hanging="1080"/>
      </w:pPr>
      <w:rPr>
        <w:rFonts w:eastAsia="Times New Roman" w:hint="default"/>
        <w:b w:val="0"/>
        <w:sz w:val="24"/>
      </w:rPr>
    </w:lvl>
    <w:lvl w:ilvl="6">
      <w:start w:val="1"/>
      <w:numFmt w:val="decimal"/>
      <w:isLgl/>
      <w:lvlText w:val="%1.%2.%3.%4.%5.%6.%7"/>
      <w:lvlJc w:val="left"/>
      <w:pPr>
        <w:ind w:left="1800" w:hanging="1440"/>
      </w:pPr>
      <w:rPr>
        <w:rFonts w:eastAsia="Times New Roman" w:hint="default"/>
        <w:b w:val="0"/>
        <w:sz w:val="24"/>
      </w:rPr>
    </w:lvl>
    <w:lvl w:ilvl="7">
      <w:start w:val="1"/>
      <w:numFmt w:val="decimal"/>
      <w:isLgl/>
      <w:lvlText w:val="%1.%2.%3.%4.%5.%6.%7.%8"/>
      <w:lvlJc w:val="left"/>
      <w:pPr>
        <w:ind w:left="1800" w:hanging="1440"/>
      </w:pPr>
      <w:rPr>
        <w:rFonts w:eastAsia="Times New Roman" w:hint="default"/>
        <w:b w:val="0"/>
        <w:sz w:val="24"/>
      </w:rPr>
    </w:lvl>
    <w:lvl w:ilvl="8">
      <w:start w:val="1"/>
      <w:numFmt w:val="decimal"/>
      <w:isLgl/>
      <w:lvlText w:val="%1.%2.%3.%4.%5.%6.%7.%8.%9"/>
      <w:lvlJc w:val="left"/>
      <w:pPr>
        <w:ind w:left="2160" w:hanging="1800"/>
      </w:pPr>
      <w:rPr>
        <w:rFonts w:eastAsia="Times New Roman" w:hint="default"/>
        <w:b w:val="0"/>
        <w:sz w:val="24"/>
      </w:rPr>
    </w:lvl>
  </w:abstractNum>
  <w:abstractNum w:abstractNumId="33"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45D13376"/>
    <w:multiLevelType w:val="hybridMultilevel"/>
    <w:tmpl w:val="CD40B44E"/>
    <w:lvl w:ilvl="0" w:tplc="8222E5A6">
      <w:start w:val="1"/>
      <w:numFmt w:val="decimal"/>
      <w:lvlText w:val="%1."/>
      <w:lvlJc w:val="left"/>
      <w:pPr>
        <w:ind w:left="1440" w:hanging="360"/>
      </w:pPr>
      <w:rPr>
        <w:rFonts w:ascii="Calibri" w:eastAsia="Calibri" w:hAnsi="Calibri"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8F649F8"/>
    <w:multiLevelType w:val="hybridMultilevel"/>
    <w:tmpl w:val="0B02BDAA"/>
    <w:lvl w:ilvl="0" w:tplc="537E6BE4">
      <w:start w:val="2"/>
      <w:numFmt w:val="decimal"/>
      <w:lvlText w:val="%1."/>
      <w:lvlJc w:val="left"/>
      <w:pPr>
        <w:ind w:left="502"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5E91820"/>
    <w:multiLevelType w:val="hybridMultilevel"/>
    <w:tmpl w:val="8072FA36"/>
    <w:lvl w:ilvl="0" w:tplc="8C02D360">
      <w:start w:val="19"/>
      <w:numFmt w:val="decimal"/>
      <w:lvlText w:val="%1."/>
      <w:lvlJc w:val="left"/>
      <w:pPr>
        <w:tabs>
          <w:tab w:val="num" w:pos="595"/>
        </w:tabs>
        <w:ind w:left="595" w:hanging="453"/>
      </w:pPr>
      <w:rPr>
        <w:rFonts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8086DC1"/>
    <w:multiLevelType w:val="multilevel"/>
    <w:tmpl w:val="A31A9B34"/>
    <w:lvl w:ilvl="0">
      <w:start w:val="18"/>
      <w:numFmt w:val="ordinal"/>
      <w:lvlText w:val="%1"/>
      <w:lvlJc w:val="left"/>
      <w:pPr>
        <w:ind w:left="360" w:hanging="360"/>
      </w:pPr>
      <w:rPr>
        <w:rFonts w:hint="default"/>
      </w:rPr>
    </w:lvl>
    <w:lvl w:ilvl="1">
      <w:start w:val="1"/>
      <w:numFmt w:val="decimal"/>
      <w:suff w:val="space"/>
      <w:lvlText w:val="%1%2"/>
      <w:lvlJc w:val="left"/>
      <w:pPr>
        <w:ind w:left="720" w:hanging="360"/>
      </w:pPr>
      <w:rPr>
        <w:rFonts w:hint="default"/>
        <w:color w:val="auto"/>
      </w:rPr>
    </w:lvl>
    <w:lvl w:ilvl="2">
      <w:start w:val="1"/>
      <w:numFmt w:val="decimal"/>
      <w:lvlText w:val="%3)"/>
      <w:lvlJc w:val="left"/>
      <w:pPr>
        <w:ind w:left="1080" w:hanging="360"/>
      </w:pPr>
    </w:lvl>
    <w:lvl w:ilvl="3">
      <w:start w:val="1"/>
      <w:numFmt w:val="lowerLetter"/>
      <w:lvlText w:val="%4)"/>
      <w:lvlJc w:val="left"/>
      <w:pPr>
        <w:ind w:left="1440" w:hanging="360"/>
      </w:pPr>
      <w:rPr>
        <w:rFonts w:ascii="Calibri" w:eastAsia="Calibri" w:hAnsi="Calibri" w:cs="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9393670"/>
    <w:multiLevelType w:val="hybridMultilevel"/>
    <w:tmpl w:val="45F42CF8"/>
    <w:lvl w:ilvl="0" w:tplc="19FC3A64">
      <w:start w:val="1"/>
      <w:numFmt w:val="bullet"/>
      <w:lvlText w:val="−"/>
      <w:lvlJc w:val="left"/>
      <w:pPr>
        <w:ind w:left="1145" w:hanging="360"/>
      </w:pPr>
      <w:rPr>
        <w:rFonts w:ascii="Times New Roman" w:hAnsi="Times New Roman" w:cs="Times New Roman" w:hint="default"/>
        <w:color w:val="auto"/>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9" w15:restartNumberingAfterBreak="0">
    <w:nsid w:val="5A1634B1"/>
    <w:multiLevelType w:val="hybridMultilevel"/>
    <w:tmpl w:val="F030E13E"/>
    <w:lvl w:ilvl="0" w:tplc="8B6E8360">
      <w:start w:val="1"/>
      <w:numFmt w:val="decimal"/>
      <w:lvlText w:val="%1."/>
      <w:lvlJc w:val="left"/>
      <w:pPr>
        <w:ind w:left="1004" w:hanging="360"/>
      </w:pPr>
      <w:rPr>
        <w:rFonts w:asciiTheme="minorHAnsi" w:eastAsia="Arial" w:hAnsiTheme="minorHAnsi" w:cstheme="minorHAnsi" w:hint="default"/>
        <w:spacing w:val="-1"/>
        <w:w w:val="100"/>
        <w:sz w:val="22"/>
        <w:szCs w:val="22"/>
      </w:rPr>
    </w:lvl>
    <w:lvl w:ilvl="1" w:tplc="04150017">
      <w:start w:val="1"/>
      <w:numFmt w:val="lowerLetter"/>
      <w:lvlText w:val="%2)"/>
      <w:lvlJc w:val="left"/>
      <w:pPr>
        <w:ind w:left="1724" w:hanging="360"/>
      </w:pPr>
    </w:lvl>
    <w:lvl w:ilvl="2" w:tplc="45E82906">
      <w:start w:val="1"/>
      <w:numFmt w:val="decimal"/>
      <w:lvlText w:val="%3)"/>
      <w:lvlJc w:val="left"/>
      <w:pPr>
        <w:ind w:left="2624" w:hanging="360"/>
      </w:pPr>
      <w:rPr>
        <w:rFonts w:hint="default"/>
      </w:r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1" w15:restartNumberingAfterBreak="0">
    <w:nsid w:val="60EA3EDB"/>
    <w:multiLevelType w:val="multilevel"/>
    <w:tmpl w:val="1E04E60A"/>
    <w:lvl w:ilvl="0">
      <w:start w:val="1"/>
      <w:numFmt w:val="decimal"/>
      <w:lvlText w:val="%1."/>
      <w:lvlJc w:val="left"/>
      <w:pPr>
        <w:tabs>
          <w:tab w:val="num" w:pos="1151"/>
        </w:tabs>
        <w:ind w:left="142"/>
      </w:pPr>
      <w:rPr>
        <w:rFonts w:asciiTheme="minorHAnsi" w:eastAsia="Times New Roman" w:hAnsiTheme="minorHAnsi" w:cstheme="minorHAnsi" w:hint="default"/>
        <w:b w:val="0"/>
        <w:bCs/>
        <w:i w:val="0"/>
        <w:iCs w:val="0"/>
        <w:smallCaps w:val="0"/>
        <w:strike w:val="0"/>
        <w:color w:val="000000"/>
        <w:spacing w:val="0"/>
        <w:w w:val="100"/>
        <w:position w:val="0"/>
        <w:sz w:val="22"/>
        <w:szCs w:val="24"/>
        <w:u w:val="none"/>
      </w:rPr>
    </w:lvl>
    <w:lvl w:ilvl="1">
      <w:start w:val="1"/>
      <w:numFmt w:val="decimal"/>
      <w:lvlText w:val="%2)"/>
      <w:lvlJc w:val="left"/>
      <w:pPr>
        <w:ind w:left="284"/>
      </w:pPr>
      <w:rPr>
        <w:rFonts w:asciiTheme="minorHAnsi" w:eastAsia="Times New Roman" w:hAnsiTheme="minorHAnsi" w:cstheme="minorHAnsi" w:hint="default"/>
        <w:b w:val="0"/>
        <w:bCs/>
        <w:i w:val="0"/>
        <w:iCs w:val="0"/>
        <w:smallCaps w:val="0"/>
        <w:strike w:val="0"/>
        <w:color w:val="000000"/>
        <w:spacing w:val="0"/>
        <w:w w:val="100"/>
        <w:position w:val="0"/>
        <w:sz w:val="22"/>
        <w:szCs w:val="22"/>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2"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3" w15:restartNumberingAfterBreak="0">
    <w:nsid w:val="671607BC"/>
    <w:multiLevelType w:val="multilevel"/>
    <w:tmpl w:val="2438FE12"/>
    <w:lvl w:ilvl="0">
      <w:start w:val="13"/>
      <w:numFmt w:val="ordinal"/>
      <w:lvlText w:val="%1"/>
      <w:lvlJc w:val="left"/>
      <w:pPr>
        <w:ind w:left="360" w:hanging="360"/>
      </w:pPr>
      <w:rPr>
        <w:rFonts w:hint="default"/>
      </w:rPr>
    </w:lvl>
    <w:lvl w:ilvl="1">
      <w:start w:val="1"/>
      <w:numFmt w:val="decimal"/>
      <w:suff w:val="space"/>
      <w:lvlText w:val="%1%2"/>
      <w:lvlJc w:val="left"/>
      <w:pPr>
        <w:ind w:left="720" w:hanging="360"/>
      </w:pPr>
      <w:rPr>
        <w:rFonts w:hint="default"/>
        <w:color w:val="auto"/>
      </w:rPr>
    </w:lvl>
    <w:lvl w:ilvl="2">
      <w:start w:val="1"/>
      <w:numFmt w:val="decimal"/>
      <w:lvlText w:val="%3)"/>
      <w:lvlJc w:val="left"/>
      <w:pPr>
        <w:ind w:left="1080" w:hanging="360"/>
      </w:pPr>
    </w:lvl>
    <w:lvl w:ilvl="3">
      <w:start w:val="1"/>
      <w:numFmt w:val="lowerLetter"/>
      <w:lvlText w:val="%4)"/>
      <w:lvlJc w:val="left"/>
      <w:pPr>
        <w:ind w:left="1440" w:hanging="360"/>
      </w:pPr>
      <w:rPr>
        <w:rFonts w:ascii="Calibri" w:eastAsia="Calibri" w:hAnsi="Calibri" w:cs="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67D2374C"/>
    <w:multiLevelType w:val="hybridMultilevel"/>
    <w:tmpl w:val="7F3E019C"/>
    <w:lvl w:ilvl="0" w:tplc="C6183E0C">
      <w:start w:val="1"/>
      <w:numFmt w:val="decimal"/>
      <w:lvlText w:val="%1."/>
      <w:lvlJc w:val="left"/>
      <w:pPr>
        <w:tabs>
          <w:tab w:val="num" w:pos="454"/>
        </w:tabs>
        <w:ind w:left="454" w:hanging="454"/>
      </w:pPr>
      <w:rPr>
        <w:rFonts w:cs="Times New Roman" w:hint="default"/>
        <w:b w:val="0"/>
        <w:bCs w:val="0"/>
      </w:rPr>
    </w:lvl>
    <w:lvl w:ilvl="1" w:tplc="265ABA70">
      <w:start w:val="1"/>
      <w:numFmt w:val="lowerLetter"/>
      <w:lvlText w:val="%2)"/>
      <w:lvlJc w:val="left"/>
      <w:pPr>
        <w:ind w:left="644" w:hanging="360"/>
      </w:pPr>
      <w:rPr>
        <w:rFonts w:asciiTheme="minorHAnsi" w:eastAsia="Times New Roman" w:hAnsiTheme="minorHAnsi" w:cstheme="minorHAnsi" w:hint="default"/>
        <w:b/>
        <w:bCs w:val="0"/>
      </w:rPr>
    </w:lvl>
    <w:lvl w:ilvl="2" w:tplc="4E0EC348">
      <w:start w:val="1"/>
      <w:numFmt w:val="decimal"/>
      <w:lvlText w:val="%3)"/>
      <w:lvlJc w:val="left"/>
      <w:pPr>
        <w:ind w:left="643" w:hanging="360"/>
      </w:pPr>
      <w:rPr>
        <w:rFonts w:cs="Times New Roman" w:hint="default"/>
        <w:b w:val="0"/>
        <w:bCs w:val="0"/>
        <w:color w:val="000000" w:themeColor="text1"/>
      </w:rPr>
    </w:lvl>
    <w:lvl w:ilvl="3" w:tplc="9E385B28">
      <w:start w:val="1"/>
      <w:numFmt w:val="decimal"/>
      <w:lvlText w:val="%4."/>
      <w:lvlJc w:val="left"/>
      <w:pPr>
        <w:tabs>
          <w:tab w:val="num" w:pos="2324"/>
        </w:tabs>
        <w:ind w:left="2324" w:hanging="360"/>
      </w:pPr>
      <w:rPr>
        <w:rFonts w:cs="Times New Roman"/>
        <w:b w:val="0"/>
        <w:bCs w:val="0"/>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5" w15:restartNumberingAfterBreak="0">
    <w:nsid w:val="69F07173"/>
    <w:multiLevelType w:val="hybridMultilevel"/>
    <w:tmpl w:val="5E92A214"/>
    <w:lvl w:ilvl="0" w:tplc="BDC4AAB4">
      <w:start w:val="1"/>
      <w:numFmt w:val="decimal"/>
      <w:lvlText w:val="%1."/>
      <w:lvlJc w:val="left"/>
      <w:pPr>
        <w:ind w:left="2204" w:hanging="360"/>
      </w:pPr>
      <w:rPr>
        <w:rFonts w:cs="Times New Roman"/>
        <w:b w:val="0"/>
        <w:bCs/>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6" w15:restartNumberingAfterBreak="0">
    <w:nsid w:val="6AD71825"/>
    <w:multiLevelType w:val="hybridMultilevel"/>
    <w:tmpl w:val="4E28D2A4"/>
    <w:lvl w:ilvl="0" w:tplc="04150011">
      <w:start w:val="1"/>
      <w:numFmt w:val="decimal"/>
      <w:lvlText w:val="%1)"/>
      <w:lvlJc w:val="left"/>
      <w:pPr>
        <w:ind w:left="786" w:hanging="360"/>
      </w:pPr>
    </w:lvl>
    <w:lvl w:ilvl="1" w:tplc="04150017">
      <w:start w:val="1"/>
      <w:numFmt w:val="lowerLetter"/>
      <w:lvlText w:val="%2)"/>
      <w:lvlJc w:val="left"/>
      <w:pPr>
        <w:ind w:left="1495"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7437413B"/>
    <w:multiLevelType w:val="hybridMultilevel"/>
    <w:tmpl w:val="3C888588"/>
    <w:lvl w:ilvl="0" w:tplc="0415000F">
      <w:start w:val="1"/>
      <w:numFmt w:val="decimal"/>
      <w:lvlText w:val="%1."/>
      <w:lvlJc w:val="left"/>
      <w:pPr>
        <w:ind w:left="1083" w:hanging="360"/>
      </w:pPr>
    </w:lvl>
    <w:lvl w:ilvl="1" w:tplc="04150019">
      <w:start w:val="1"/>
      <w:numFmt w:val="lowerLetter"/>
      <w:lvlText w:val="%2."/>
      <w:lvlJc w:val="left"/>
      <w:pPr>
        <w:ind w:left="1637" w:hanging="360"/>
      </w:pPr>
    </w:lvl>
    <w:lvl w:ilvl="2" w:tplc="2B96776E">
      <w:start w:val="1"/>
      <w:numFmt w:val="decimal"/>
      <w:lvlText w:val="%3)"/>
      <w:lvlJc w:val="right"/>
      <w:pPr>
        <w:ind w:left="2523" w:hanging="180"/>
      </w:pPr>
      <w:rPr>
        <w:rFonts w:ascii="Calibri" w:eastAsia="Calibri" w:hAnsi="Calibri" w:cs="Arial"/>
      </w:r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50" w15:restartNumberingAfterBreak="0">
    <w:nsid w:val="76A1631B"/>
    <w:multiLevelType w:val="hybridMultilevel"/>
    <w:tmpl w:val="877625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8BB015C"/>
    <w:multiLevelType w:val="hybridMultilevel"/>
    <w:tmpl w:val="51520C6C"/>
    <w:lvl w:ilvl="0" w:tplc="0DD042F8">
      <w:start w:val="1"/>
      <w:numFmt w:val="upperRoman"/>
      <w:lvlText w:val="%1."/>
      <w:lvlJc w:val="left"/>
      <w:pPr>
        <w:ind w:left="862" w:hanging="720"/>
      </w:pPr>
      <w:rPr>
        <w:rFonts w:hint="default"/>
        <w:b/>
        <w:bCs/>
        <w:color w:val="auto"/>
        <w:sz w:val="24"/>
        <w:szCs w:val="24"/>
      </w:rPr>
    </w:lvl>
    <w:lvl w:ilvl="1" w:tplc="04150019">
      <w:start w:val="1"/>
      <w:numFmt w:val="lowerLetter"/>
      <w:lvlText w:val="%2."/>
      <w:lvlJc w:val="left"/>
      <w:pPr>
        <w:ind w:left="1440" w:hanging="360"/>
      </w:pPr>
    </w:lvl>
    <w:lvl w:ilvl="2" w:tplc="0720C8AA">
      <w:start w:val="1"/>
      <w:numFmt w:val="decimal"/>
      <w:lvlText w:val="%3)"/>
      <w:lvlJc w:val="right"/>
      <w:pPr>
        <w:ind w:left="2160" w:hanging="180"/>
      </w:pPr>
      <w:rPr>
        <w:rFonts w:ascii="Calibri" w:eastAsia="Times New Roman" w:hAnsi="Calibri" w:cs="Calibr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D5C0458"/>
    <w:multiLevelType w:val="hybridMultilevel"/>
    <w:tmpl w:val="AF502BAC"/>
    <w:lvl w:ilvl="0" w:tplc="C02AB8DC">
      <w:start w:val="1"/>
      <w:numFmt w:val="decimal"/>
      <w:lvlText w:val="%1."/>
      <w:lvlJc w:val="left"/>
      <w:pPr>
        <w:ind w:left="536" w:hanging="284"/>
      </w:pPr>
      <w:rPr>
        <w:rFonts w:ascii="Arial" w:eastAsia="Arial" w:hAnsi="Arial" w:cs="Arial" w:hint="default"/>
        <w:b w:val="0"/>
        <w:bCs w:val="0"/>
        <w:i w:val="0"/>
        <w:iCs w:val="0"/>
        <w:spacing w:val="-1"/>
        <w:w w:val="99"/>
        <w:sz w:val="20"/>
        <w:szCs w:val="20"/>
        <w:lang w:val="pl-PL" w:eastAsia="en-US" w:bidi="ar-SA"/>
      </w:rPr>
    </w:lvl>
    <w:lvl w:ilvl="1" w:tplc="7E0AEC02">
      <w:start w:val="1"/>
      <w:numFmt w:val="decimal"/>
      <w:lvlText w:val="%2)"/>
      <w:lvlJc w:val="left"/>
      <w:pPr>
        <w:ind w:left="819" w:hanging="284"/>
      </w:pPr>
      <w:rPr>
        <w:rFonts w:ascii="Arial" w:eastAsia="Arial" w:hAnsi="Arial" w:cs="Arial" w:hint="default"/>
        <w:b w:val="0"/>
        <w:bCs w:val="0"/>
        <w:i w:val="0"/>
        <w:iCs w:val="0"/>
        <w:spacing w:val="-1"/>
        <w:w w:val="99"/>
        <w:sz w:val="20"/>
        <w:szCs w:val="20"/>
        <w:lang w:val="pl-PL" w:eastAsia="en-US" w:bidi="ar-SA"/>
      </w:rPr>
    </w:lvl>
    <w:lvl w:ilvl="2" w:tplc="CC86C854">
      <w:numFmt w:val="bullet"/>
      <w:lvlText w:val="•"/>
      <w:lvlJc w:val="left"/>
      <w:pPr>
        <w:ind w:left="1889" w:hanging="284"/>
      </w:pPr>
      <w:rPr>
        <w:rFonts w:hint="default"/>
        <w:lang w:val="pl-PL" w:eastAsia="en-US" w:bidi="ar-SA"/>
      </w:rPr>
    </w:lvl>
    <w:lvl w:ilvl="3" w:tplc="D7B4B28A">
      <w:numFmt w:val="bullet"/>
      <w:lvlText w:val="•"/>
      <w:lvlJc w:val="left"/>
      <w:pPr>
        <w:ind w:left="2959" w:hanging="284"/>
      </w:pPr>
      <w:rPr>
        <w:rFonts w:hint="default"/>
        <w:lang w:val="pl-PL" w:eastAsia="en-US" w:bidi="ar-SA"/>
      </w:rPr>
    </w:lvl>
    <w:lvl w:ilvl="4" w:tplc="CF568D02">
      <w:numFmt w:val="bullet"/>
      <w:lvlText w:val="•"/>
      <w:lvlJc w:val="left"/>
      <w:pPr>
        <w:ind w:left="4028" w:hanging="284"/>
      </w:pPr>
      <w:rPr>
        <w:rFonts w:hint="default"/>
        <w:lang w:val="pl-PL" w:eastAsia="en-US" w:bidi="ar-SA"/>
      </w:rPr>
    </w:lvl>
    <w:lvl w:ilvl="5" w:tplc="2A3CAAE6">
      <w:numFmt w:val="bullet"/>
      <w:lvlText w:val="•"/>
      <w:lvlJc w:val="left"/>
      <w:pPr>
        <w:ind w:left="5098" w:hanging="284"/>
      </w:pPr>
      <w:rPr>
        <w:rFonts w:hint="default"/>
        <w:lang w:val="pl-PL" w:eastAsia="en-US" w:bidi="ar-SA"/>
      </w:rPr>
    </w:lvl>
    <w:lvl w:ilvl="6" w:tplc="DB6A13E4">
      <w:numFmt w:val="bullet"/>
      <w:lvlText w:val="•"/>
      <w:lvlJc w:val="left"/>
      <w:pPr>
        <w:ind w:left="6168" w:hanging="284"/>
      </w:pPr>
      <w:rPr>
        <w:rFonts w:hint="default"/>
        <w:lang w:val="pl-PL" w:eastAsia="en-US" w:bidi="ar-SA"/>
      </w:rPr>
    </w:lvl>
    <w:lvl w:ilvl="7" w:tplc="96744A2C">
      <w:numFmt w:val="bullet"/>
      <w:lvlText w:val="•"/>
      <w:lvlJc w:val="left"/>
      <w:pPr>
        <w:ind w:left="7237" w:hanging="284"/>
      </w:pPr>
      <w:rPr>
        <w:rFonts w:hint="default"/>
        <w:lang w:val="pl-PL" w:eastAsia="en-US" w:bidi="ar-SA"/>
      </w:rPr>
    </w:lvl>
    <w:lvl w:ilvl="8" w:tplc="D3CE41AE">
      <w:numFmt w:val="bullet"/>
      <w:lvlText w:val="•"/>
      <w:lvlJc w:val="left"/>
      <w:pPr>
        <w:ind w:left="8307" w:hanging="284"/>
      </w:pPr>
      <w:rPr>
        <w:rFonts w:hint="default"/>
        <w:lang w:val="pl-PL" w:eastAsia="en-US" w:bidi="ar-SA"/>
      </w:rPr>
    </w:lvl>
  </w:abstractNum>
  <w:num w:numId="1" w16cid:durableId="1595243709">
    <w:abstractNumId w:val="2"/>
  </w:num>
  <w:num w:numId="2" w16cid:durableId="421412917">
    <w:abstractNumId w:val="1"/>
  </w:num>
  <w:num w:numId="3" w16cid:durableId="946229747">
    <w:abstractNumId w:val="0"/>
  </w:num>
  <w:num w:numId="4" w16cid:durableId="1702896750">
    <w:abstractNumId w:val="48"/>
  </w:num>
  <w:num w:numId="5" w16cid:durableId="1679773892">
    <w:abstractNumId w:val="33"/>
  </w:num>
  <w:num w:numId="6" w16cid:durableId="206380785">
    <w:abstractNumId w:val="47"/>
  </w:num>
  <w:num w:numId="7" w16cid:durableId="103157555">
    <w:abstractNumId w:val="7"/>
  </w:num>
  <w:num w:numId="8" w16cid:durableId="967856872">
    <w:abstractNumId w:val="19"/>
  </w:num>
  <w:num w:numId="9" w16cid:durableId="2129006826">
    <w:abstractNumId w:val="44"/>
  </w:num>
  <w:num w:numId="10" w16cid:durableId="1835876108">
    <w:abstractNumId w:val="42"/>
  </w:num>
  <w:num w:numId="11" w16cid:durableId="1393230262">
    <w:abstractNumId w:val="40"/>
    <w:lvlOverride w:ilvl="0">
      <w:startOverride w:val="1"/>
    </w:lvlOverride>
  </w:num>
  <w:num w:numId="12" w16cid:durableId="1999842943">
    <w:abstractNumId w:val="31"/>
    <w:lvlOverride w:ilvl="0">
      <w:startOverride w:val="1"/>
    </w:lvlOverride>
  </w:num>
  <w:num w:numId="13" w16cid:durableId="533347875">
    <w:abstractNumId w:val="18"/>
  </w:num>
  <w:num w:numId="14" w16cid:durableId="465122733">
    <w:abstractNumId w:val="41"/>
  </w:num>
  <w:num w:numId="15" w16cid:durableId="557284942">
    <w:abstractNumId w:val="21"/>
  </w:num>
  <w:num w:numId="16" w16cid:durableId="25720837">
    <w:abstractNumId w:val="24"/>
  </w:num>
  <w:num w:numId="17" w16cid:durableId="867327813">
    <w:abstractNumId w:val="25"/>
  </w:num>
  <w:num w:numId="18" w16cid:durableId="340208653">
    <w:abstractNumId w:val="12"/>
  </w:num>
  <w:num w:numId="19" w16cid:durableId="50231985">
    <w:abstractNumId w:val="15"/>
  </w:num>
  <w:num w:numId="20" w16cid:durableId="1701397122">
    <w:abstractNumId w:val="45"/>
  </w:num>
  <w:num w:numId="21" w16cid:durableId="1953394415">
    <w:abstractNumId w:val="51"/>
  </w:num>
  <w:num w:numId="22" w16cid:durableId="48262203">
    <w:abstractNumId w:val="49"/>
  </w:num>
  <w:num w:numId="23" w16cid:durableId="1569151888">
    <w:abstractNumId w:val="27"/>
  </w:num>
  <w:num w:numId="24" w16cid:durableId="2010130648">
    <w:abstractNumId w:val="26"/>
  </w:num>
  <w:num w:numId="25" w16cid:durableId="356125966">
    <w:abstractNumId w:val="38"/>
  </w:num>
  <w:num w:numId="26" w16cid:durableId="940407791">
    <w:abstractNumId w:val="32"/>
  </w:num>
  <w:num w:numId="27" w16cid:durableId="802579435">
    <w:abstractNumId w:val="52"/>
  </w:num>
  <w:num w:numId="28" w16cid:durableId="410929858">
    <w:abstractNumId w:val="35"/>
  </w:num>
  <w:num w:numId="29" w16cid:durableId="1603491044">
    <w:abstractNumId w:val="36"/>
  </w:num>
  <w:num w:numId="30" w16cid:durableId="632904588">
    <w:abstractNumId w:val="20"/>
  </w:num>
  <w:num w:numId="31" w16cid:durableId="1881815880">
    <w:abstractNumId w:val="46"/>
  </w:num>
  <w:num w:numId="32" w16cid:durableId="612595939">
    <w:abstractNumId w:val="9"/>
  </w:num>
  <w:num w:numId="33" w16cid:durableId="762341998">
    <w:abstractNumId w:val="14"/>
  </w:num>
  <w:num w:numId="34" w16cid:durableId="2042052446">
    <w:abstractNumId w:val="11"/>
  </w:num>
  <w:num w:numId="35" w16cid:durableId="1482384735">
    <w:abstractNumId w:val="16"/>
  </w:num>
  <w:num w:numId="36" w16cid:durableId="148791505">
    <w:abstractNumId w:val="5"/>
  </w:num>
  <w:num w:numId="37" w16cid:durableId="1567913989">
    <w:abstractNumId w:val="8"/>
  </w:num>
  <w:num w:numId="38" w16cid:durableId="1618755437">
    <w:abstractNumId w:val="30"/>
  </w:num>
  <w:num w:numId="39" w16cid:durableId="1240402269">
    <w:abstractNumId w:val="13"/>
  </w:num>
  <w:num w:numId="40" w16cid:durableId="1488404473">
    <w:abstractNumId w:val="4"/>
  </w:num>
  <w:num w:numId="41" w16cid:durableId="646865535">
    <w:abstractNumId w:val="29"/>
  </w:num>
  <w:num w:numId="42" w16cid:durableId="664013114">
    <w:abstractNumId w:val="28"/>
  </w:num>
  <w:num w:numId="43" w16cid:durableId="1634478932">
    <w:abstractNumId w:val="50"/>
  </w:num>
  <w:num w:numId="44" w16cid:durableId="1044597319">
    <w:abstractNumId w:val="17"/>
  </w:num>
  <w:num w:numId="45" w16cid:durableId="253904259">
    <w:abstractNumId w:val="39"/>
  </w:num>
  <w:num w:numId="46" w16cid:durableId="453135163">
    <w:abstractNumId w:val="43"/>
  </w:num>
  <w:num w:numId="47" w16cid:durableId="1249968606">
    <w:abstractNumId w:val="37"/>
  </w:num>
  <w:num w:numId="48" w16cid:durableId="858156472">
    <w:abstractNumId w:val="6"/>
  </w:num>
  <w:num w:numId="49" w16cid:durableId="820343803">
    <w:abstractNumId w:val="3"/>
  </w:num>
  <w:num w:numId="50" w16cid:durableId="304042540">
    <w:abstractNumId w:val="10"/>
  </w:num>
  <w:num w:numId="51" w16cid:durableId="577597921">
    <w:abstractNumId w:val="22"/>
  </w:num>
  <w:num w:numId="52" w16cid:durableId="1930769236">
    <w:abstractNumId w:val="23"/>
  </w:num>
  <w:num w:numId="53" w16cid:durableId="1061174801">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4EF"/>
    <w:rsid w:val="00034AAC"/>
    <w:rsid w:val="000557F3"/>
    <w:rsid w:val="00070C69"/>
    <w:rsid w:val="00073890"/>
    <w:rsid w:val="00074F3D"/>
    <w:rsid w:val="000945BD"/>
    <w:rsid w:val="000E458C"/>
    <w:rsid w:val="000F6DC1"/>
    <w:rsid w:val="00101036"/>
    <w:rsid w:val="00101107"/>
    <w:rsid w:val="00110DE9"/>
    <w:rsid w:val="00113D85"/>
    <w:rsid w:val="00145137"/>
    <w:rsid w:val="00151E2A"/>
    <w:rsid w:val="0015667B"/>
    <w:rsid w:val="00163346"/>
    <w:rsid w:val="001679C3"/>
    <w:rsid w:val="0017658F"/>
    <w:rsid w:val="001A2CCF"/>
    <w:rsid w:val="001B345F"/>
    <w:rsid w:val="001F2D54"/>
    <w:rsid w:val="001F40BA"/>
    <w:rsid w:val="002010B7"/>
    <w:rsid w:val="002132C0"/>
    <w:rsid w:val="00222410"/>
    <w:rsid w:val="002345EE"/>
    <w:rsid w:val="00271F5B"/>
    <w:rsid w:val="0027430F"/>
    <w:rsid w:val="00284C01"/>
    <w:rsid w:val="002C0317"/>
    <w:rsid w:val="002C6BC4"/>
    <w:rsid w:val="002D3BDC"/>
    <w:rsid w:val="002D48F5"/>
    <w:rsid w:val="002D7776"/>
    <w:rsid w:val="002E00FD"/>
    <w:rsid w:val="002F69A0"/>
    <w:rsid w:val="0030084B"/>
    <w:rsid w:val="003200B0"/>
    <w:rsid w:val="003229A1"/>
    <w:rsid w:val="00335A62"/>
    <w:rsid w:val="0035105F"/>
    <w:rsid w:val="00367906"/>
    <w:rsid w:val="003959AF"/>
    <w:rsid w:val="00396DCC"/>
    <w:rsid w:val="00397A10"/>
    <w:rsid w:val="003A0561"/>
    <w:rsid w:val="003D4566"/>
    <w:rsid w:val="003F65F3"/>
    <w:rsid w:val="0040179E"/>
    <w:rsid w:val="004050AD"/>
    <w:rsid w:val="00434E71"/>
    <w:rsid w:val="004519BA"/>
    <w:rsid w:val="0047221A"/>
    <w:rsid w:val="004A6786"/>
    <w:rsid w:val="004A7E7A"/>
    <w:rsid w:val="004D06D0"/>
    <w:rsid w:val="005017C2"/>
    <w:rsid w:val="0053601B"/>
    <w:rsid w:val="00537472"/>
    <w:rsid w:val="00543FB6"/>
    <w:rsid w:val="00562314"/>
    <w:rsid w:val="005C3F1D"/>
    <w:rsid w:val="005D267C"/>
    <w:rsid w:val="005F2FB0"/>
    <w:rsid w:val="006326DA"/>
    <w:rsid w:val="006365DB"/>
    <w:rsid w:val="00665E01"/>
    <w:rsid w:val="00676F4B"/>
    <w:rsid w:val="006E6C74"/>
    <w:rsid w:val="006E7CB1"/>
    <w:rsid w:val="006F44BF"/>
    <w:rsid w:val="00720299"/>
    <w:rsid w:val="00747F09"/>
    <w:rsid w:val="00772F87"/>
    <w:rsid w:val="0078143F"/>
    <w:rsid w:val="00785DFB"/>
    <w:rsid w:val="00794404"/>
    <w:rsid w:val="007B1EAD"/>
    <w:rsid w:val="007B560B"/>
    <w:rsid w:val="007D5082"/>
    <w:rsid w:val="007D776C"/>
    <w:rsid w:val="007E5E0C"/>
    <w:rsid w:val="007E657E"/>
    <w:rsid w:val="00812C69"/>
    <w:rsid w:val="0081400D"/>
    <w:rsid w:val="00821C5E"/>
    <w:rsid w:val="008576A1"/>
    <w:rsid w:val="00884BEC"/>
    <w:rsid w:val="00887891"/>
    <w:rsid w:val="00891CBE"/>
    <w:rsid w:val="008A49FF"/>
    <w:rsid w:val="008B3C70"/>
    <w:rsid w:val="008C2ED4"/>
    <w:rsid w:val="008F2835"/>
    <w:rsid w:val="0090376D"/>
    <w:rsid w:val="00905FCA"/>
    <w:rsid w:val="00910213"/>
    <w:rsid w:val="00922727"/>
    <w:rsid w:val="00950596"/>
    <w:rsid w:val="00975C19"/>
    <w:rsid w:val="009844EF"/>
    <w:rsid w:val="0099460A"/>
    <w:rsid w:val="009E025C"/>
    <w:rsid w:val="009F0E4C"/>
    <w:rsid w:val="009F3775"/>
    <w:rsid w:val="00A50848"/>
    <w:rsid w:val="00A84F5A"/>
    <w:rsid w:val="00A92306"/>
    <w:rsid w:val="00AA0F1C"/>
    <w:rsid w:val="00AA5141"/>
    <w:rsid w:val="00AA7979"/>
    <w:rsid w:val="00AC29FA"/>
    <w:rsid w:val="00AD20F5"/>
    <w:rsid w:val="00AE1E97"/>
    <w:rsid w:val="00B30121"/>
    <w:rsid w:val="00B406C0"/>
    <w:rsid w:val="00B42DCD"/>
    <w:rsid w:val="00B43A99"/>
    <w:rsid w:val="00B532FE"/>
    <w:rsid w:val="00B567F0"/>
    <w:rsid w:val="00B7392D"/>
    <w:rsid w:val="00B77692"/>
    <w:rsid w:val="00BB5D92"/>
    <w:rsid w:val="00BF37D2"/>
    <w:rsid w:val="00C258B4"/>
    <w:rsid w:val="00C40E52"/>
    <w:rsid w:val="00C50155"/>
    <w:rsid w:val="00C50FED"/>
    <w:rsid w:val="00C72E9D"/>
    <w:rsid w:val="00C76A32"/>
    <w:rsid w:val="00C777B5"/>
    <w:rsid w:val="00C92D57"/>
    <w:rsid w:val="00CB2A07"/>
    <w:rsid w:val="00CD5559"/>
    <w:rsid w:val="00CE7239"/>
    <w:rsid w:val="00D54B80"/>
    <w:rsid w:val="00D56B9E"/>
    <w:rsid w:val="00D646CA"/>
    <w:rsid w:val="00D659CB"/>
    <w:rsid w:val="00D661C4"/>
    <w:rsid w:val="00D954F8"/>
    <w:rsid w:val="00DD3349"/>
    <w:rsid w:val="00DD4E98"/>
    <w:rsid w:val="00DE1732"/>
    <w:rsid w:val="00DF286D"/>
    <w:rsid w:val="00DF31C3"/>
    <w:rsid w:val="00DF68FF"/>
    <w:rsid w:val="00E15F8B"/>
    <w:rsid w:val="00E663C1"/>
    <w:rsid w:val="00EA0AA0"/>
    <w:rsid w:val="00EB756D"/>
    <w:rsid w:val="00F26FE8"/>
    <w:rsid w:val="00F42EDD"/>
    <w:rsid w:val="00F95AE3"/>
    <w:rsid w:val="00F97E2F"/>
    <w:rsid w:val="00FC5800"/>
    <w:rsid w:val="00FD50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D627F"/>
  <w15:chartTrackingRefBased/>
  <w15:docId w15:val="{3DD4BEEA-B04A-4925-9CEE-5C347CCE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3775"/>
    <w:pPr>
      <w:spacing w:after="0" w:line="240" w:lineRule="auto"/>
    </w:pPr>
    <w:rPr>
      <w:rFonts w:ascii="Times New Roman" w:eastAsia="Times New Roman" w:hAnsi="Times New Roman" w:cs="Times New Roman"/>
      <w:sz w:val="24"/>
      <w:szCs w:val="24"/>
      <w:lang w:eastAsia="pl-PL"/>
    </w:rPr>
  </w:style>
  <w:style w:type="paragraph" w:styleId="Nagwek1">
    <w:name w:val="heading 1"/>
    <w:aliases w:val="Znak2"/>
    <w:basedOn w:val="Normalny"/>
    <w:next w:val="Normalny"/>
    <w:link w:val="Nagwek1Znak"/>
    <w:uiPriority w:val="9"/>
    <w:qFormat/>
    <w:rsid w:val="00984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984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9844E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unhideWhenUsed/>
    <w:qFormat/>
    <w:rsid w:val="009844E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unhideWhenUsed/>
    <w:qFormat/>
    <w:rsid w:val="009844E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844EF"/>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unhideWhenUsed/>
    <w:qFormat/>
    <w:rsid w:val="009844EF"/>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unhideWhenUsed/>
    <w:qFormat/>
    <w:rsid w:val="009844EF"/>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844EF"/>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9844E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9844E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9844E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rsid w:val="009844E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rsid w:val="009844E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844E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rsid w:val="009844EF"/>
    <w:rPr>
      <w:rFonts w:eastAsiaTheme="majorEastAsia" w:cstheme="majorBidi"/>
      <w:color w:val="595959" w:themeColor="text1" w:themeTint="A6"/>
    </w:rPr>
  </w:style>
  <w:style w:type="character" w:customStyle="1" w:styleId="Nagwek8Znak">
    <w:name w:val="Nagłówek 8 Znak"/>
    <w:basedOn w:val="Domylnaczcionkaakapitu"/>
    <w:link w:val="Nagwek8"/>
    <w:uiPriority w:val="9"/>
    <w:rsid w:val="009844E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844EF"/>
    <w:rPr>
      <w:rFonts w:eastAsiaTheme="majorEastAsia" w:cstheme="majorBidi"/>
      <w:color w:val="272727" w:themeColor="text1" w:themeTint="D8"/>
    </w:rPr>
  </w:style>
  <w:style w:type="paragraph" w:styleId="Tytu">
    <w:name w:val="Title"/>
    <w:basedOn w:val="Normalny"/>
    <w:next w:val="Normalny"/>
    <w:link w:val="TytuZnak"/>
    <w:uiPriority w:val="10"/>
    <w:qFormat/>
    <w:rsid w:val="009844EF"/>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44E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844E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844E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844EF"/>
    <w:pPr>
      <w:spacing w:before="160"/>
      <w:jc w:val="center"/>
    </w:pPr>
    <w:rPr>
      <w:i/>
      <w:iCs/>
      <w:color w:val="404040" w:themeColor="text1" w:themeTint="BF"/>
    </w:rPr>
  </w:style>
  <w:style w:type="character" w:customStyle="1" w:styleId="CytatZnak">
    <w:name w:val="Cytat Znak"/>
    <w:basedOn w:val="Domylnaczcionkaakapitu"/>
    <w:link w:val="Cytat"/>
    <w:uiPriority w:val="29"/>
    <w:rsid w:val="009844EF"/>
    <w:rPr>
      <w:i/>
      <w:iCs/>
      <w:color w:val="404040" w:themeColor="text1" w:themeTint="BF"/>
    </w:rPr>
  </w:style>
  <w:style w:type="paragraph" w:styleId="Akapitzlist">
    <w:name w:val="List Paragraph"/>
    <w:aliases w:val="L1,Numerowanie,2 heading,A_wyliczenie,K-P_odwolanie,Akapit z listą5,maz_wyliczenie,opis dzialania,CW_Lista,normalny tekst,Akapit z listą3,Obiekt,BulletC,Akapit z listą31,NOWY,Akapit z listą32,List Paragraph,Akapit z listą2,Podsis rysunku"/>
    <w:basedOn w:val="Normalny"/>
    <w:link w:val="AkapitzlistZnak"/>
    <w:uiPriority w:val="34"/>
    <w:qFormat/>
    <w:rsid w:val="009844EF"/>
    <w:pPr>
      <w:ind w:left="720"/>
      <w:contextualSpacing/>
    </w:pPr>
  </w:style>
  <w:style w:type="character" w:styleId="Wyrnienieintensywne">
    <w:name w:val="Intense Emphasis"/>
    <w:basedOn w:val="Domylnaczcionkaakapitu"/>
    <w:uiPriority w:val="21"/>
    <w:qFormat/>
    <w:rsid w:val="009844EF"/>
    <w:rPr>
      <w:i/>
      <w:iCs/>
      <w:color w:val="2F5496" w:themeColor="accent1" w:themeShade="BF"/>
    </w:rPr>
  </w:style>
  <w:style w:type="paragraph" w:styleId="Cytatintensywny">
    <w:name w:val="Intense Quote"/>
    <w:basedOn w:val="Normalny"/>
    <w:next w:val="Normalny"/>
    <w:link w:val="CytatintensywnyZnak"/>
    <w:uiPriority w:val="30"/>
    <w:qFormat/>
    <w:rsid w:val="00984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844EF"/>
    <w:rPr>
      <w:i/>
      <w:iCs/>
      <w:color w:val="2F5496" w:themeColor="accent1" w:themeShade="BF"/>
    </w:rPr>
  </w:style>
  <w:style w:type="character" w:styleId="Odwoanieintensywne">
    <w:name w:val="Intense Reference"/>
    <w:basedOn w:val="Domylnaczcionkaakapitu"/>
    <w:uiPriority w:val="32"/>
    <w:qFormat/>
    <w:rsid w:val="009844EF"/>
    <w:rPr>
      <w:b/>
      <w:bCs/>
      <w:smallCaps/>
      <w:color w:val="2F5496" w:themeColor="accent1" w:themeShade="BF"/>
      <w:spacing w:val="5"/>
    </w:rPr>
  </w:style>
  <w:style w:type="character" w:styleId="Odwoaniedokomentarza">
    <w:name w:val="annotation reference"/>
    <w:qFormat/>
    <w:rsid w:val="009844EF"/>
    <w:rPr>
      <w:rFonts w:cs="Times New Roman"/>
      <w:sz w:val="16"/>
    </w:rPr>
  </w:style>
  <w:style w:type="paragraph" w:styleId="Tekstkomentarza">
    <w:name w:val="annotation text"/>
    <w:basedOn w:val="Normalny"/>
    <w:link w:val="TekstkomentarzaZnak"/>
    <w:uiPriority w:val="99"/>
    <w:qFormat/>
    <w:rsid w:val="009844EF"/>
    <w:rPr>
      <w:rFonts w:ascii="Tahoma" w:hAnsi="Tahoma"/>
      <w:sz w:val="20"/>
      <w:szCs w:val="20"/>
    </w:rPr>
  </w:style>
  <w:style w:type="character" w:customStyle="1" w:styleId="TekstkomentarzaZnak">
    <w:name w:val="Tekst komentarza Znak"/>
    <w:basedOn w:val="Domylnaczcionkaakapitu"/>
    <w:link w:val="Tekstkomentarza"/>
    <w:uiPriority w:val="99"/>
    <w:qFormat/>
    <w:rsid w:val="009844EF"/>
    <w:rPr>
      <w:rFonts w:ascii="Tahoma" w:eastAsia="Times New Roman" w:hAnsi="Tahoma" w:cs="Times New Roman"/>
      <w:sz w:val="20"/>
      <w:szCs w:val="20"/>
      <w:lang w:eastAsia="pl-PL"/>
    </w:rPr>
  </w:style>
  <w:style w:type="paragraph" w:styleId="Tekstdymka">
    <w:name w:val="Balloon Text"/>
    <w:aliases w:val="Znak Znak"/>
    <w:basedOn w:val="Normalny"/>
    <w:link w:val="TekstdymkaZnak"/>
    <w:uiPriority w:val="99"/>
    <w:semiHidden/>
    <w:unhideWhenUsed/>
    <w:rsid w:val="009844EF"/>
    <w:rPr>
      <w:rFonts w:ascii="Segoe UI" w:hAnsi="Segoe UI" w:cs="Segoe UI"/>
      <w:sz w:val="18"/>
      <w:szCs w:val="18"/>
    </w:rPr>
  </w:style>
  <w:style w:type="character" w:customStyle="1" w:styleId="TekstdymkaZnak">
    <w:name w:val="Tekst dymka Znak"/>
    <w:aliases w:val="Znak Znak Znak"/>
    <w:basedOn w:val="Domylnaczcionkaakapitu"/>
    <w:link w:val="Tekstdymka"/>
    <w:uiPriority w:val="99"/>
    <w:semiHidden/>
    <w:rsid w:val="009844EF"/>
    <w:rPr>
      <w:rFonts w:ascii="Segoe UI" w:eastAsia="Times New Roman" w:hAnsi="Segoe UI" w:cs="Segoe UI"/>
      <w:sz w:val="18"/>
      <w:szCs w:val="18"/>
      <w:lang w:eastAsia="pl-PL"/>
    </w:rPr>
  </w:style>
  <w:style w:type="paragraph" w:customStyle="1" w:styleId="pkt">
    <w:name w:val="pkt"/>
    <w:basedOn w:val="Normalny"/>
    <w:link w:val="pktZnak"/>
    <w:rsid w:val="009844EF"/>
    <w:pPr>
      <w:spacing w:before="60" w:after="60"/>
      <w:ind w:left="851" w:hanging="295"/>
      <w:jc w:val="both"/>
    </w:pPr>
    <w:rPr>
      <w:szCs w:val="20"/>
    </w:rPr>
  </w:style>
  <w:style w:type="character" w:customStyle="1" w:styleId="pktZnak">
    <w:name w:val="pkt Znak"/>
    <w:link w:val="pkt"/>
    <w:locked/>
    <w:rsid w:val="009844EF"/>
    <w:rPr>
      <w:rFonts w:ascii="Times New Roman" w:eastAsia="Times New Roman" w:hAnsi="Times New Roman" w:cs="Times New Roman"/>
      <w:sz w:val="24"/>
      <w:szCs w:val="20"/>
      <w:lang w:eastAsia="pl-PL"/>
    </w:rPr>
  </w:style>
  <w:style w:type="paragraph" w:customStyle="1" w:styleId="pkt1">
    <w:name w:val="pkt1"/>
    <w:basedOn w:val="pkt"/>
    <w:rsid w:val="009844EF"/>
    <w:pPr>
      <w:ind w:left="850" w:hanging="425"/>
    </w:pPr>
  </w:style>
  <w:style w:type="paragraph" w:styleId="Tekstpodstawowy">
    <w:name w:val="Body Text"/>
    <w:basedOn w:val="Normalny"/>
    <w:link w:val="TekstpodstawowyZnak"/>
    <w:uiPriority w:val="99"/>
    <w:rsid w:val="009844EF"/>
    <w:pPr>
      <w:jc w:val="both"/>
    </w:pPr>
    <w:rPr>
      <w:rFonts w:ascii="Arial" w:hAnsi="Arial"/>
      <w:b/>
      <w:sz w:val="22"/>
      <w:szCs w:val="20"/>
    </w:rPr>
  </w:style>
  <w:style w:type="character" w:customStyle="1" w:styleId="TekstpodstawowyZnak">
    <w:name w:val="Tekst podstawowy Znak"/>
    <w:basedOn w:val="Domylnaczcionkaakapitu"/>
    <w:link w:val="Tekstpodstawowy"/>
    <w:uiPriority w:val="99"/>
    <w:rsid w:val="009844EF"/>
    <w:rPr>
      <w:rFonts w:ascii="Arial" w:eastAsia="Times New Roman" w:hAnsi="Arial" w:cs="Times New Roman"/>
      <w:b/>
      <w:szCs w:val="20"/>
      <w:lang w:eastAsia="pl-PL"/>
    </w:rPr>
  </w:style>
  <w:style w:type="paragraph" w:styleId="Tekstpodstawowy2">
    <w:name w:val="Body Text 2"/>
    <w:basedOn w:val="Normalny"/>
    <w:link w:val="Tekstpodstawowy2Znak"/>
    <w:uiPriority w:val="99"/>
    <w:rsid w:val="009844EF"/>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9844EF"/>
    <w:rPr>
      <w:rFonts w:ascii="Arial" w:eastAsia="Times New Roman" w:hAnsi="Arial" w:cs="Times New Roman"/>
      <w:sz w:val="20"/>
      <w:szCs w:val="20"/>
      <w:lang w:eastAsia="pl-PL"/>
    </w:rPr>
  </w:style>
  <w:style w:type="paragraph" w:styleId="Stopka">
    <w:name w:val="footer"/>
    <w:basedOn w:val="Normalny"/>
    <w:link w:val="StopkaZnak"/>
    <w:uiPriority w:val="99"/>
    <w:rsid w:val="009844EF"/>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9844EF"/>
    <w:rPr>
      <w:rFonts w:ascii="Tahoma" w:eastAsia="Times New Roman" w:hAnsi="Tahoma" w:cs="Times New Roman"/>
      <w:sz w:val="20"/>
      <w:szCs w:val="20"/>
      <w:lang w:eastAsia="pl-PL"/>
    </w:rPr>
  </w:style>
  <w:style w:type="character" w:customStyle="1" w:styleId="WW8Num2z0">
    <w:name w:val="WW8Num2z0"/>
    <w:rsid w:val="009844EF"/>
    <w:rPr>
      <w:rFonts w:ascii="Times New Roman" w:hAnsi="Times New Roman"/>
    </w:rPr>
  </w:style>
  <w:style w:type="paragraph" w:styleId="Tekstpodstawowy3">
    <w:name w:val="Body Text 3"/>
    <w:basedOn w:val="Normalny"/>
    <w:link w:val="Tekstpodstawowy3Znak"/>
    <w:uiPriority w:val="99"/>
    <w:rsid w:val="009844EF"/>
    <w:pPr>
      <w:spacing w:after="120"/>
    </w:pPr>
    <w:rPr>
      <w:sz w:val="16"/>
      <w:szCs w:val="16"/>
    </w:rPr>
  </w:style>
  <w:style w:type="character" w:customStyle="1" w:styleId="Tekstpodstawowy3Znak">
    <w:name w:val="Tekst podstawowy 3 Znak"/>
    <w:basedOn w:val="Domylnaczcionkaakapitu"/>
    <w:link w:val="Tekstpodstawowy3"/>
    <w:uiPriority w:val="99"/>
    <w:rsid w:val="009844EF"/>
    <w:rPr>
      <w:rFonts w:ascii="Times New Roman" w:eastAsia="Times New Roman" w:hAnsi="Times New Roman" w:cs="Times New Roman"/>
      <w:sz w:val="16"/>
      <w:szCs w:val="16"/>
      <w:lang w:eastAsia="pl-PL"/>
    </w:rPr>
  </w:style>
  <w:style w:type="paragraph" w:styleId="NormalnyWeb">
    <w:name w:val="Normal (Web)"/>
    <w:basedOn w:val="Normalny"/>
    <w:uiPriority w:val="99"/>
    <w:rsid w:val="009844EF"/>
    <w:pPr>
      <w:spacing w:before="100" w:beforeAutospacing="1" w:after="100" w:afterAutospacing="1"/>
      <w:jc w:val="both"/>
    </w:pPr>
    <w:rPr>
      <w:sz w:val="20"/>
      <w:szCs w:val="20"/>
    </w:rPr>
  </w:style>
  <w:style w:type="character" w:styleId="Hipercze">
    <w:name w:val="Hyperlink"/>
    <w:uiPriority w:val="99"/>
    <w:rsid w:val="009844EF"/>
    <w:rPr>
      <w:rFonts w:cs="Times New Roman"/>
      <w:color w:val="FF0000"/>
      <w:u w:val="single" w:color="FF0000"/>
    </w:rPr>
  </w:style>
  <w:style w:type="paragraph" w:styleId="Tekstpodstawowywcity">
    <w:name w:val="Body Text Indent"/>
    <w:basedOn w:val="Normalny"/>
    <w:link w:val="TekstpodstawowywcityZnak"/>
    <w:uiPriority w:val="99"/>
    <w:rsid w:val="009844EF"/>
    <w:pPr>
      <w:spacing w:after="120"/>
      <w:ind w:left="283"/>
    </w:pPr>
  </w:style>
  <w:style w:type="character" w:customStyle="1" w:styleId="TekstpodstawowywcityZnak">
    <w:name w:val="Tekst podstawowy wcięty Znak"/>
    <w:basedOn w:val="Domylnaczcionkaakapitu"/>
    <w:link w:val="Tekstpodstawowywcity"/>
    <w:uiPriority w:val="99"/>
    <w:rsid w:val="009844EF"/>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9844EF"/>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9844EF"/>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uiPriority w:val="99"/>
    <w:qFormat/>
    <w:rsid w:val="009844EF"/>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qFormat/>
    <w:rsid w:val="009844EF"/>
    <w:rPr>
      <w:rFonts w:ascii="Tahoma" w:eastAsia="Times New Roman" w:hAnsi="Tahoma" w:cs="Times New Roman"/>
      <w:sz w:val="20"/>
      <w:szCs w:val="20"/>
      <w:lang w:eastAsia="pl-PL"/>
    </w:rPr>
  </w:style>
  <w:style w:type="paragraph" w:styleId="Zwykytekst">
    <w:name w:val="Plain Text"/>
    <w:basedOn w:val="Normalny"/>
    <w:link w:val="ZwykytekstZnak"/>
    <w:uiPriority w:val="99"/>
    <w:rsid w:val="009844EF"/>
    <w:rPr>
      <w:rFonts w:ascii="Courier New" w:hAnsi="Courier New" w:cs="Courier New"/>
      <w:sz w:val="20"/>
      <w:szCs w:val="20"/>
    </w:rPr>
  </w:style>
  <w:style w:type="character" w:customStyle="1" w:styleId="ZwykytekstZnak">
    <w:name w:val="Zwykły tekst Znak"/>
    <w:basedOn w:val="Domylnaczcionkaakapitu"/>
    <w:link w:val="Zwykytekst"/>
    <w:uiPriority w:val="99"/>
    <w:rsid w:val="009844EF"/>
    <w:rPr>
      <w:rFonts w:ascii="Courier New" w:eastAsia="Times New Roman" w:hAnsi="Courier New" w:cs="Courier New"/>
      <w:sz w:val="20"/>
      <w:szCs w:val="20"/>
      <w:lang w:eastAsia="pl-PL"/>
    </w:rPr>
  </w:style>
  <w:style w:type="paragraph" w:customStyle="1" w:styleId="wypunkt">
    <w:name w:val="wypunkt"/>
    <w:basedOn w:val="Normalny"/>
    <w:rsid w:val="009844EF"/>
    <w:pPr>
      <w:numPr>
        <w:numId w:val="4"/>
      </w:numPr>
      <w:tabs>
        <w:tab w:val="left" w:pos="0"/>
      </w:tabs>
      <w:spacing w:line="360" w:lineRule="auto"/>
      <w:jc w:val="both"/>
    </w:pPr>
    <w:rPr>
      <w:szCs w:val="20"/>
    </w:rPr>
  </w:style>
  <w:style w:type="paragraph" w:customStyle="1" w:styleId="ust">
    <w:name w:val="ust"/>
    <w:rsid w:val="009844EF"/>
    <w:pPr>
      <w:spacing w:before="60" w:after="60" w:line="240" w:lineRule="auto"/>
      <w:ind w:left="426" w:hanging="284"/>
      <w:jc w:val="both"/>
    </w:pPr>
    <w:rPr>
      <w:rFonts w:ascii="Times New Roman" w:eastAsia="Times New Roman" w:hAnsi="Times New Roman" w:cs="Times New Roman"/>
      <w:sz w:val="24"/>
      <w:szCs w:val="20"/>
      <w:lang w:eastAsia="pl-PL"/>
    </w:rPr>
  </w:style>
  <w:style w:type="character" w:styleId="Odwoanieprzypisudolnego">
    <w:name w:val="footnote reference"/>
    <w:qFormat/>
    <w:rsid w:val="009844EF"/>
    <w:rPr>
      <w:rFonts w:cs="Times New Roman"/>
      <w:sz w:val="20"/>
      <w:vertAlign w:val="superscript"/>
    </w:rPr>
  </w:style>
  <w:style w:type="character" w:styleId="Numerstrony">
    <w:name w:val="page number"/>
    <w:uiPriority w:val="99"/>
    <w:rsid w:val="009844EF"/>
    <w:rPr>
      <w:rFonts w:cs="Times New Roman"/>
    </w:rPr>
  </w:style>
  <w:style w:type="paragraph" w:customStyle="1" w:styleId="ustp">
    <w:name w:val="ustęp"/>
    <w:basedOn w:val="Normalny"/>
    <w:rsid w:val="009844EF"/>
    <w:pPr>
      <w:tabs>
        <w:tab w:val="left" w:pos="1080"/>
      </w:tabs>
      <w:spacing w:after="120" w:line="312" w:lineRule="auto"/>
      <w:jc w:val="both"/>
    </w:pPr>
    <w:rPr>
      <w:sz w:val="26"/>
      <w:szCs w:val="20"/>
    </w:rPr>
  </w:style>
  <w:style w:type="paragraph" w:customStyle="1" w:styleId="tx">
    <w:name w:val="tx"/>
    <w:basedOn w:val="Normalny"/>
    <w:rsid w:val="009844EF"/>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9844EF"/>
    <w:pPr>
      <w:jc w:val="right"/>
    </w:pPr>
    <w:rPr>
      <w:b/>
      <w:bCs/>
      <w:i/>
      <w:iCs/>
    </w:rPr>
  </w:style>
  <w:style w:type="character" w:customStyle="1" w:styleId="PodpisZnak">
    <w:name w:val="Podpis Znak"/>
    <w:basedOn w:val="Domylnaczcionkaakapitu"/>
    <w:link w:val="Podpis"/>
    <w:uiPriority w:val="99"/>
    <w:rsid w:val="009844EF"/>
    <w:rPr>
      <w:rFonts w:ascii="Times New Roman" w:eastAsia="Times New Roman" w:hAnsi="Times New Roman" w:cs="Times New Roman"/>
      <w:b/>
      <w:bCs/>
      <w:i/>
      <w:iCs/>
      <w:sz w:val="24"/>
      <w:szCs w:val="24"/>
      <w:lang w:eastAsia="pl-PL"/>
    </w:rPr>
  </w:style>
  <w:style w:type="paragraph" w:customStyle="1" w:styleId="ust1art">
    <w:name w:val="ust1 art"/>
    <w:rsid w:val="009844EF"/>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9844EF"/>
    <w:rPr>
      <w:rFonts w:ascii="Times New Roman" w:hAnsi="Times New Roman"/>
      <w:b/>
      <w:bCs/>
    </w:rPr>
  </w:style>
  <w:style w:type="character" w:customStyle="1" w:styleId="TematkomentarzaZnak">
    <w:name w:val="Temat komentarza Znak"/>
    <w:basedOn w:val="TekstkomentarzaZnak"/>
    <w:link w:val="Tematkomentarza"/>
    <w:uiPriority w:val="99"/>
    <w:semiHidden/>
    <w:rsid w:val="009844EF"/>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rsid w:val="009844EF"/>
    <w:pPr>
      <w:tabs>
        <w:tab w:val="center" w:pos="4536"/>
        <w:tab w:val="right" w:pos="9072"/>
      </w:tabs>
    </w:pPr>
  </w:style>
  <w:style w:type="character" w:customStyle="1" w:styleId="NagwekZnak">
    <w:name w:val="Nagłówek Znak"/>
    <w:basedOn w:val="Domylnaczcionkaakapitu"/>
    <w:link w:val="Nagwek"/>
    <w:uiPriority w:val="99"/>
    <w:rsid w:val="009844EF"/>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rsid w:val="009844EF"/>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9844EF"/>
    <w:rPr>
      <w:rFonts w:ascii="Times New Roman" w:eastAsia="Times New Roman"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9844EF"/>
  </w:style>
  <w:style w:type="paragraph" w:styleId="Lista">
    <w:name w:val="List"/>
    <w:basedOn w:val="Normalny"/>
    <w:uiPriority w:val="99"/>
    <w:rsid w:val="009844EF"/>
    <w:pPr>
      <w:ind w:left="283" w:hanging="283"/>
    </w:pPr>
  </w:style>
  <w:style w:type="paragraph" w:styleId="Lista2">
    <w:name w:val="List 2"/>
    <w:basedOn w:val="Normalny"/>
    <w:uiPriority w:val="99"/>
    <w:rsid w:val="009844EF"/>
    <w:pPr>
      <w:ind w:left="566" w:hanging="283"/>
    </w:pPr>
  </w:style>
  <w:style w:type="paragraph" w:styleId="Listapunktowana">
    <w:name w:val="List Bullet"/>
    <w:basedOn w:val="Normalny"/>
    <w:autoRedefine/>
    <w:uiPriority w:val="99"/>
    <w:rsid w:val="009844EF"/>
    <w:pPr>
      <w:numPr>
        <w:numId w:val="1"/>
      </w:numPr>
      <w:tabs>
        <w:tab w:val="clear" w:pos="360"/>
        <w:tab w:val="num" w:pos="926"/>
      </w:tabs>
    </w:pPr>
  </w:style>
  <w:style w:type="paragraph" w:styleId="Listapunktowana2">
    <w:name w:val="List Bullet 2"/>
    <w:basedOn w:val="Normalny"/>
    <w:autoRedefine/>
    <w:uiPriority w:val="99"/>
    <w:rsid w:val="009844EF"/>
    <w:pPr>
      <w:numPr>
        <w:numId w:val="2"/>
      </w:numPr>
      <w:tabs>
        <w:tab w:val="num" w:pos="2340"/>
      </w:tabs>
    </w:pPr>
  </w:style>
  <w:style w:type="paragraph" w:styleId="Listapunktowana3">
    <w:name w:val="List Bullet 3"/>
    <w:basedOn w:val="Normalny"/>
    <w:autoRedefine/>
    <w:uiPriority w:val="99"/>
    <w:rsid w:val="009844EF"/>
    <w:pPr>
      <w:numPr>
        <w:numId w:val="3"/>
      </w:numPr>
      <w:tabs>
        <w:tab w:val="num" w:pos="643"/>
        <w:tab w:val="num" w:pos="720"/>
      </w:tabs>
    </w:pPr>
  </w:style>
  <w:style w:type="paragraph" w:styleId="Lista-kontynuacja">
    <w:name w:val="List Continue"/>
    <w:basedOn w:val="Normalny"/>
    <w:uiPriority w:val="99"/>
    <w:rsid w:val="009844EF"/>
    <w:pPr>
      <w:spacing w:after="120"/>
      <w:ind w:left="283"/>
    </w:pPr>
  </w:style>
  <w:style w:type="paragraph" w:styleId="Lista-kontynuacja2">
    <w:name w:val="List Continue 2"/>
    <w:basedOn w:val="Normalny"/>
    <w:uiPriority w:val="99"/>
    <w:rsid w:val="009844EF"/>
    <w:pPr>
      <w:spacing w:after="120"/>
      <w:ind w:left="566"/>
    </w:pPr>
  </w:style>
  <w:style w:type="paragraph" w:customStyle="1" w:styleId="CharZnakCharZnakCharZnakCharZnak">
    <w:name w:val="Char Znak Char Znak Char Znak Char Znak"/>
    <w:basedOn w:val="Normalny"/>
    <w:rsid w:val="009844EF"/>
  </w:style>
  <w:style w:type="table" w:styleId="Tabela-Siatka">
    <w:name w:val="Table Grid"/>
    <w:basedOn w:val="Standardowy"/>
    <w:uiPriority w:val="39"/>
    <w:rsid w:val="009844E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9844EF"/>
  </w:style>
  <w:style w:type="paragraph" w:customStyle="1" w:styleId="CharZnakCharZnakCharZnakCharZnakZnakZnakZnakZnakZnakZnak">
    <w:name w:val="Char Znak Char Znak Char Znak Char Znak Znak Znak Znak Znak Znak Znak"/>
    <w:basedOn w:val="Normalny"/>
    <w:rsid w:val="009844EF"/>
  </w:style>
  <w:style w:type="paragraph" w:customStyle="1" w:styleId="Default">
    <w:name w:val="Default"/>
    <w:qFormat/>
    <w:rsid w:val="009844EF"/>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apple-style-span">
    <w:name w:val="apple-style-span"/>
    <w:rsid w:val="009844EF"/>
    <w:rPr>
      <w:rFonts w:cs="Times New Roman"/>
    </w:rPr>
  </w:style>
  <w:style w:type="paragraph" w:customStyle="1" w:styleId="Tekstpodstawowy21">
    <w:name w:val="Tekst podstawowy 21"/>
    <w:basedOn w:val="Normalny"/>
    <w:rsid w:val="009844EF"/>
    <w:pPr>
      <w:overflowPunct w:val="0"/>
      <w:autoSpaceDE w:val="0"/>
      <w:autoSpaceDN w:val="0"/>
      <w:adjustRightInd w:val="0"/>
      <w:jc w:val="center"/>
      <w:textAlignment w:val="baseline"/>
    </w:pPr>
    <w:rPr>
      <w:rFonts w:ascii="Tahoma" w:hAnsi="Tahoma"/>
      <w:smallCaps/>
      <w:kern w:val="144"/>
      <w:sz w:val="20"/>
      <w:szCs w:val="20"/>
    </w:rPr>
  </w:style>
  <w:style w:type="paragraph" w:customStyle="1" w:styleId="Tekstpodstawowywcity21">
    <w:name w:val="Tekst podstawowy wcięty 21"/>
    <w:basedOn w:val="Normalny"/>
    <w:rsid w:val="009844EF"/>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9844EF"/>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9844EF"/>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9844EF"/>
    <w:rPr>
      <w:rFonts w:ascii="Arial" w:hAnsi="Arial"/>
      <w:color w:val="auto"/>
    </w:rPr>
  </w:style>
  <w:style w:type="paragraph" w:customStyle="1" w:styleId="Tekstpodstawowy23">
    <w:name w:val="Tekst podstawowy 2+3"/>
    <w:basedOn w:val="Default"/>
    <w:next w:val="Default"/>
    <w:rsid w:val="009844EF"/>
    <w:rPr>
      <w:rFonts w:ascii="Arial" w:hAnsi="Arial"/>
      <w:color w:val="auto"/>
    </w:rPr>
  </w:style>
  <w:style w:type="paragraph" w:customStyle="1" w:styleId="arimr">
    <w:name w:val="arimr"/>
    <w:basedOn w:val="Normalny"/>
    <w:rsid w:val="009844EF"/>
    <w:pPr>
      <w:widowControl w:val="0"/>
      <w:snapToGrid w:val="0"/>
      <w:spacing w:line="360" w:lineRule="auto"/>
    </w:pPr>
    <w:rPr>
      <w:szCs w:val="20"/>
      <w:lang w:val="en-US"/>
    </w:rPr>
  </w:style>
  <w:style w:type="paragraph" w:customStyle="1" w:styleId="Tytu0">
    <w:name w:val="Tytu?"/>
    <w:basedOn w:val="Normalny"/>
    <w:rsid w:val="009844EF"/>
    <w:pPr>
      <w:overflowPunct w:val="0"/>
      <w:autoSpaceDE w:val="0"/>
      <w:autoSpaceDN w:val="0"/>
      <w:adjustRightInd w:val="0"/>
      <w:jc w:val="center"/>
    </w:pPr>
    <w:rPr>
      <w:b/>
      <w:szCs w:val="20"/>
    </w:rPr>
  </w:style>
  <w:style w:type="paragraph" w:styleId="Tekstprzypisukocowego">
    <w:name w:val="endnote text"/>
    <w:basedOn w:val="Normalny"/>
    <w:link w:val="TekstprzypisukocowegoZnak"/>
    <w:uiPriority w:val="99"/>
    <w:semiHidden/>
    <w:rsid w:val="009844EF"/>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9844EF"/>
    <w:rPr>
      <w:rFonts w:ascii="Times New Roman" w:eastAsia="Times New Roman" w:hAnsi="Times New Roman" w:cs="Times New Roman"/>
      <w:sz w:val="20"/>
      <w:szCs w:val="20"/>
      <w:lang w:eastAsia="pl-PL"/>
    </w:rPr>
  </w:style>
  <w:style w:type="paragraph" w:customStyle="1" w:styleId="paragraf">
    <w:name w:val="paragraf"/>
    <w:basedOn w:val="Normalny"/>
    <w:rsid w:val="009844EF"/>
    <w:pPr>
      <w:keepNext/>
      <w:numPr>
        <w:numId w:val="5"/>
      </w:numPr>
      <w:spacing w:before="240" w:after="120" w:line="312" w:lineRule="auto"/>
      <w:jc w:val="center"/>
    </w:pPr>
    <w:rPr>
      <w:b/>
      <w:sz w:val="26"/>
      <w:szCs w:val="20"/>
    </w:rPr>
  </w:style>
  <w:style w:type="paragraph" w:customStyle="1" w:styleId="litera">
    <w:name w:val="litera"/>
    <w:basedOn w:val="Normalny"/>
    <w:rsid w:val="009844EF"/>
    <w:pPr>
      <w:tabs>
        <w:tab w:val="left" w:pos="720"/>
      </w:tabs>
      <w:spacing w:after="120" w:line="288" w:lineRule="auto"/>
      <w:ind w:left="720" w:hanging="432"/>
      <w:jc w:val="both"/>
    </w:pPr>
    <w:rPr>
      <w:sz w:val="26"/>
      <w:szCs w:val="20"/>
    </w:rPr>
  </w:style>
  <w:style w:type="paragraph" w:customStyle="1" w:styleId="podpisy">
    <w:name w:val="podpisy"/>
    <w:basedOn w:val="Normalny"/>
    <w:rsid w:val="009844EF"/>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9844EF"/>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9844EF"/>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9844EF"/>
    <w:rPr>
      <w:rFonts w:ascii="Tahoma" w:hAnsi="Tahoma" w:cs="Tahoma"/>
      <w:sz w:val="16"/>
      <w:szCs w:val="16"/>
    </w:rPr>
  </w:style>
  <w:style w:type="character" w:customStyle="1" w:styleId="MapadokumentuZnak">
    <w:name w:val="Mapa dokumentu Znak"/>
    <w:basedOn w:val="Domylnaczcionkaakapitu"/>
    <w:link w:val="Mapadokumentu"/>
    <w:uiPriority w:val="99"/>
    <w:rsid w:val="009844EF"/>
    <w:rPr>
      <w:rFonts w:ascii="Tahoma" w:eastAsia="Times New Roman" w:hAnsi="Tahoma" w:cs="Tahoma"/>
      <w:sz w:val="16"/>
      <w:szCs w:val="16"/>
      <w:lang w:eastAsia="pl-PL"/>
    </w:rPr>
  </w:style>
  <w:style w:type="paragraph" w:customStyle="1" w:styleId="ZnakZnak1">
    <w:name w:val="Znak Znak1"/>
    <w:basedOn w:val="Normalny"/>
    <w:uiPriority w:val="99"/>
    <w:rsid w:val="009844EF"/>
    <w:rPr>
      <w:rFonts w:ascii="Arial" w:hAnsi="Arial" w:cs="Arial"/>
    </w:rPr>
  </w:style>
  <w:style w:type="paragraph" w:styleId="Spistreci1">
    <w:name w:val="toc 1"/>
    <w:basedOn w:val="Normalny"/>
    <w:next w:val="Normalny"/>
    <w:autoRedefine/>
    <w:uiPriority w:val="39"/>
    <w:rsid w:val="009844EF"/>
    <w:pPr>
      <w:tabs>
        <w:tab w:val="left" w:pos="480"/>
        <w:tab w:val="right" w:leader="dot" w:pos="9062"/>
      </w:tabs>
    </w:pPr>
    <w:rPr>
      <w:rFonts w:ascii="Arial" w:hAnsi="Arial"/>
      <w:b/>
    </w:rPr>
  </w:style>
  <w:style w:type="paragraph" w:customStyle="1" w:styleId="xl53">
    <w:name w:val="xl53"/>
    <w:basedOn w:val="Normalny"/>
    <w:rsid w:val="009844EF"/>
    <w:pPr>
      <w:spacing w:before="100" w:beforeAutospacing="1" w:after="100" w:afterAutospacing="1"/>
      <w:jc w:val="center"/>
      <w:textAlignment w:val="center"/>
    </w:pPr>
    <w:rPr>
      <w:b/>
      <w:bCs/>
    </w:rPr>
  </w:style>
  <w:style w:type="character" w:customStyle="1" w:styleId="ZnakZnak13">
    <w:name w:val="Znak Znak13"/>
    <w:locked/>
    <w:rsid w:val="009844EF"/>
    <w:rPr>
      <w:rFonts w:ascii="Arial" w:hAnsi="Arial"/>
      <w:b/>
      <w:sz w:val="22"/>
      <w:lang w:val="pl-PL" w:eastAsia="pl-PL"/>
    </w:rPr>
  </w:style>
  <w:style w:type="character" w:customStyle="1" w:styleId="ZnakZnak8">
    <w:name w:val="Znak Znak8"/>
    <w:locked/>
    <w:rsid w:val="009844EF"/>
    <w:rPr>
      <w:sz w:val="24"/>
      <w:lang w:val="pl-PL" w:eastAsia="pl-PL"/>
    </w:rPr>
  </w:style>
  <w:style w:type="paragraph" w:styleId="Poprawka">
    <w:name w:val="Revision"/>
    <w:hidden/>
    <w:uiPriority w:val="99"/>
    <w:semiHidden/>
    <w:rsid w:val="009844EF"/>
    <w:pPr>
      <w:spacing w:after="0" w:line="240" w:lineRule="auto"/>
    </w:pPr>
    <w:rPr>
      <w:rFonts w:ascii="Times New Roman" w:eastAsia="Times New Roman" w:hAnsi="Times New Roman" w:cs="Times New Roman"/>
      <w:sz w:val="24"/>
      <w:szCs w:val="24"/>
      <w:lang w:eastAsia="pl-PL"/>
    </w:rPr>
  </w:style>
  <w:style w:type="paragraph" w:customStyle="1" w:styleId="Tekstpodstawowy211">
    <w:name w:val="Tekst podstawowy 211"/>
    <w:basedOn w:val="Normalny"/>
    <w:rsid w:val="009844EF"/>
    <w:pPr>
      <w:overflowPunct w:val="0"/>
      <w:autoSpaceDE w:val="0"/>
      <w:autoSpaceDN w:val="0"/>
      <w:adjustRightInd w:val="0"/>
      <w:jc w:val="center"/>
      <w:textAlignment w:val="baseline"/>
    </w:pPr>
    <w:rPr>
      <w:rFonts w:ascii="Tahoma" w:hAnsi="Tahoma"/>
      <w:smallCaps/>
      <w:kern w:val="144"/>
      <w:sz w:val="20"/>
      <w:szCs w:val="20"/>
    </w:rPr>
  </w:style>
  <w:style w:type="paragraph" w:customStyle="1" w:styleId="wt-listawielopoziomowa">
    <w:name w:val="wt-lista_wielopoziomowa"/>
    <w:basedOn w:val="Normalny"/>
    <w:rsid w:val="009844EF"/>
    <w:pPr>
      <w:numPr>
        <w:numId w:val="10"/>
      </w:numPr>
      <w:spacing w:before="120" w:after="120"/>
    </w:pPr>
    <w:rPr>
      <w:rFonts w:ascii="Arial" w:hAnsi="Arial" w:cs="Arial"/>
      <w:sz w:val="22"/>
    </w:rPr>
  </w:style>
  <w:style w:type="paragraph" w:customStyle="1" w:styleId="Zawartotabeli">
    <w:name w:val="Zawartość tabeli"/>
    <w:basedOn w:val="Normalny"/>
    <w:rsid w:val="009844EF"/>
    <w:pPr>
      <w:suppressLineNumbers/>
      <w:suppressAutoHyphens/>
    </w:pPr>
    <w:rPr>
      <w:rFonts w:eastAsia="MS Mincho"/>
      <w:sz w:val="20"/>
      <w:szCs w:val="20"/>
      <w:lang w:eastAsia="ar-SA"/>
    </w:rPr>
  </w:style>
  <w:style w:type="character" w:customStyle="1" w:styleId="FontStyle17">
    <w:name w:val="Font Style17"/>
    <w:rsid w:val="009844EF"/>
    <w:rPr>
      <w:rFonts w:ascii="Arial Unicode MS" w:eastAsia="Times New Roman"/>
      <w:sz w:val="18"/>
    </w:rPr>
  </w:style>
  <w:style w:type="paragraph" w:customStyle="1" w:styleId="wylicz">
    <w:name w:val="wylicz"/>
    <w:basedOn w:val="Normalny"/>
    <w:rsid w:val="009844EF"/>
    <w:pPr>
      <w:ind w:left="993" w:hanging="426"/>
    </w:pPr>
    <w:rPr>
      <w:rFonts w:ascii="Arial" w:hAnsi="Arial"/>
      <w:sz w:val="22"/>
      <w:szCs w:val="20"/>
      <w:lang w:val="de-DE"/>
    </w:rPr>
  </w:style>
  <w:style w:type="paragraph" w:customStyle="1" w:styleId="podpunkt">
    <w:name w:val="podpunkt"/>
    <w:basedOn w:val="Normalny"/>
    <w:rsid w:val="009844EF"/>
    <w:pPr>
      <w:ind w:left="567"/>
    </w:pPr>
    <w:rPr>
      <w:rFonts w:ascii="Arial" w:hAnsi="Arial"/>
      <w:b/>
      <w:sz w:val="22"/>
      <w:szCs w:val="20"/>
      <w:lang w:val="de-DE"/>
    </w:rPr>
  </w:style>
  <w:style w:type="paragraph" w:styleId="Bezodstpw">
    <w:name w:val="No Spacing"/>
    <w:uiPriority w:val="1"/>
    <w:qFormat/>
    <w:rsid w:val="009844EF"/>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9844EF"/>
    <w:pPr>
      <w:widowControl w:val="0"/>
      <w:suppressAutoHyphens/>
      <w:autoSpaceDN w:val="0"/>
      <w:spacing w:after="0" w:line="240" w:lineRule="auto"/>
      <w:textAlignment w:val="baseline"/>
    </w:pPr>
    <w:rPr>
      <w:rFonts w:ascii="Times New Roman" w:eastAsia="Times New Roman" w:hAnsi="Times New Roman" w:cs="Tahoma"/>
      <w:kern w:val="3"/>
      <w:sz w:val="24"/>
      <w:szCs w:val="24"/>
      <w:lang w:eastAsia="pl-PL"/>
    </w:rPr>
  </w:style>
  <w:style w:type="paragraph" w:customStyle="1" w:styleId="AbsatzTableFormat">
    <w:name w:val="AbsatzTableFormat"/>
    <w:basedOn w:val="Normalny"/>
    <w:rsid w:val="009844EF"/>
    <w:pPr>
      <w:suppressAutoHyphens/>
      <w:ind w:left="-69"/>
    </w:pPr>
    <w:rPr>
      <w:rFonts w:eastAsia="MS Mincho"/>
      <w:sz w:val="16"/>
      <w:szCs w:val="16"/>
      <w:lang w:eastAsia="ar-SA"/>
    </w:rPr>
  </w:style>
  <w:style w:type="character" w:styleId="UyteHipercze">
    <w:name w:val="FollowedHyperlink"/>
    <w:uiPriority w:val="99"/>
    <w:semiHidden/>
    <w:unhideWhenUsed/>
    <w:rsid w:val="009844EF"/>
    <w:rPr>
      <w:rFonts w:cs="Times New Roman"/>
      <w:color w:val="800080"/>
      <w:u w:val="single"/>
    </w:rPr>
  </w:style>
  <w:style w:type="paragraph" w:customStyle="1" w:styleId="NormalBold">
    <w:name w:val="NormalBold"/>
    <w:basedOn w:val="Normalny"/>
    <w:link w:val="NormalBoldChar"/>
    <w:rsid w:val="009844EF"/>
    <w:pPr>
      <w:widowControl w:val="0"/>
    </w:pPr>
    <w:rPr>
      <w:b/>
      <w:szCs w:val="22"/>
      <w:lang w:eastAsia="en-GB"/>
    </w:rPr>
  </w:style>
  <w:style w:type="character" w:customStyle="1" w:styleId="NormalBoldChar">
    <w:name w:val="NormalBold Char"/>
    <w:link w:val="NormalBold"/>
    <w:locked/>
    <w:rsid w:val="009844EF"/>
    <w:rPr>
      <w:rFonts w:ascii="Times New Roman" w:eastAsia="Times New Roman" w:hAnsi="Times New Roman" w:cs="Times New Roman"/>
      <w:b/>
      <w:sz w:val="24"/>
      <w:lang w:eastAsia="en-GB"/>
    </w:rPr>
  </w:style>
  <w:style w:type="character" w:customStyle="1" w:styleId="DeltaViewInsertion">
    <w:name w:val="DeltaView Insertion"/>
    <w:rsid w:val="009844EF"/>
    <w:rPr>
      <w:b/>
      <w:i/>
      <w:spacing w:val="0"/>
    </w:rPr>
  </w:style>
  <w:style w:type="paragraph" w:customStyle="1" w:styleId="Text1">
    <w:name w:val="Text 1"/>
    <w:basedOn w:val="Normalny"/>
    <w:rsid w:val="009844EF"/>
    <w:pPr>
      <w:spacing w:before="120" w:after="120"/>
      <w:ind w:left="850"/>
      <w:jc w:val="both"/>
    </w:pPr>
    <w:rPr>
      <w:szCs w:val="22"/>
      <w:lang w:eastAsia="en-GB"/>
    </w:rPr>
  </w:style>
  <w:style w:type="paragraph" w:customStyle="1" w:styleId="NormalLeft">
    <w:name w:val="Normal Left"/>
    <w:basedOn w:val="Normalny"/>
    <w:rsid w:val="009844EF"/>
    <w:pPr>
      <w:spacing w:before="120" w:after="120"/>
    </w:pPr>
    <w:rPr>
      <w:szCs w:val="22"/>
      <w:lang w:eastAsia="en-GB"/>
    </w:rPr>
  </w:style>
  <w:style w:type="paragraph" w:customStyle="1" w:styleId="Tiret0">
    <w:name w:val="Tiret 0"/>
    <w:basedOn w:val="Normalny"/>
    <w:rsid w:val="009844EF"/>
    <w:pPr>
      <w:numPr>
        <w:numId w:val="11"/>
      </w:numPr>
      <w:spacing w:before="120" w:after="120"/>
      <w:jc w:val="both"/>
    </w:pPr>
    <w:rPr>
      <w:szCs w:val="22"/>
      <w:lang w:eastAsia="en-GB"/>
    </w:rPr>
  </w:style>
  <w:style w:type="paragraph" w:customStyle="1" w:styleId="Tiret1">
    <w:name w:val="Tiret 1"/>
    <w:basedOn w:val="Normalny"/>
    <w:rsid w:val="009844EF"/>
    <w:pPr>
      <w:numPr>
        <w:numId w:val="12"/>
      </w:numPr>
      <w:spacing w:before="120" w:after="120"/>
      <w:jc w:val="both"/>
    </w:pPr>
    <w:rPr>
      <w:szCs w:val="22"/>
      <w:lang w:eastAsia="en-GB"/>
    </w:rPr>
  </w:style>
  <w:style w:type="paragraph" w:customStyle="1" w:styleId="NumPar1">
    <w:name w:val="NumPar 1"/>
    <w:basedOn w:val="Normalny"/>
    <w:next w:val="Text1"/>
    <w:rsid w:val="009844EF"/>
    <w:pPr>
      <w:numPr>
        <w:numId w:val="13"/>
      </w:numPr>
      <w:spacing w:before="120" w:after="120"/>
      <w:jc w:val="both"/>
    </w:pPr>
    <w:rPr>
      <w:szCs w:val="22"/>
      <w:lang w:eastAsia="en-GB"/>
    </w:rPr>
  </w:style>
  <w:style w:type="paragraph" w:customStyle="1" w:styleId="NumPar2">
    <w:name w:val="NumPar 2"/>
    <w:basedOn w:val="Normalny"/>
    <w:next w:val="Text1"/>
    <w:rsid w:val="009844EF"/>
    <w:pPr>
      <w:numPr>
        <w:ilvl w:val="1"/>
        <w:numId w:val="13"/>
      </w:numPr>
      <w:spacing w:before="120" w:after="120"/>
      <w:jc w:val="both"/>
    </w:pPr>
    <w:rPr>
      <w:szCs w:val="22"/>
      <w:lang w:eastAsia="en-GB"/>
    </w:rPr>
  </w:style>
  <w:style w:type="paragraph" w:customStyle="1" w:styleId="NumPar3">
    <w:name w:val="NumPar 3"/>
    <w:basedOn w:val="Normalny"/>
    <w:next w:val="Text1"/>
    <w:rsid w:val="009844EF"/>
    <w:pPr>
      <w:numPr>
        <w:ilvl w:val="2"/>
        <w:numId w:val="13"/>
      </w:numPr>
      <w:spacing w:before="120" w:after="120"/>
      <w:jc w:val="both"/>
    </w:pPr>
    <w:rPr>
      <w:szCs w:val="22"/>
      <w:lang w:eastAsia="en-GB"/>
    </w:rPr>
  </w:style>
  <w:style w:type="paragraph" w:customStyle="1" w:styleId="NumPar4">
    <w:name w:val="NumPar 4"/>
    <w:basedOn w:val="Normalny"/>
    <w:next w:val="Text1"/>
    <w:rsid w:val="009844EF"/>
    <w:pPr>
      <w:numPr>
        <w:ilvl w:val="3"/>
        <w:numId w:val="13"/>
      </w:numPr>
      <w:spacing w:before="120" w:after="120"/>
      <w:jc w:val="both"/>
    </w:pPr>
    <w:rPr>
      <w:szCs w:val="22"/>
      <w:lang w:eastAsia="en-GB"/>
    </w:rPr>
  </w:style>
  <w:style w:type="paragraph" w:customStyle="1" w:styleId="ChapterTitle">
    <w:name w:val="ChapterTitle"/>
    <w:basedOn w:val="Normalny"/>
    <w:next w:val="Normalny"/>
    <w:rsid w:val="009844EF"/>
    <w:pPr>
      <w:keepNext/>
      <w:spacing w:before="120" w:after="360"/>
      <w:jc w:val="center"/>
    </w:pPr>
    <w:rPr>
      <w:b/>
      <w:sz w:val="32"/>
      <w:szCs w:val="22"/>
      <w:lang w:eastAsia="en-GB"/>
    </w:rPr>
  </w:style>
  <w:style w:type="paragraph" w:customStyle="1" w:styleId="SectionTitle">
    <w:name w:val="SectionTitle"/>
    <w:basedOn w:val="Normalny"/>
    <w:next w:val="Nagwek1"/>
    <w:rsid w:val="009844EF"/>
    <w:pPr>
      <w:keepNext/>
      <w:spacing w:before="120" w:after="360"/>
      <w:jc w:val="center"/>
    </w:pPr>
    <w:rPr>
      <w:b/>
      <w:smallCaps/>
      <w:sz w:val="28"/>
      <w:szCs w:val="22"/>
      <w:lang w:eastAsia="en-GB"/>
    </w:rPr>
  </w:style>
  <w:style w:type="paragraph" w:customStyle="1" w:styleId="Annexetitre">
    <w:name w:val="Annexe titre"/>
    <w:basedOn w:val="Normalny"/>
    <w:next w:val="Normalny"/>
    <w:rsid w:val="009844EF"/>
    <w:pPr>
      <w:spacing w:before="120" w:after="120"/>
      <w:jc w:val="center"/>
    </w:pPr>
    <w:rPr>
      <w:b/>
      <w:szCs w:val="22"/>
      <w:u w:val="single"/>
      <w:lang w:eastAsia="en-GB"/>
    </w:rPr>
  </w:style>
  <w:style w:type="character" w:styleId="Uwydatnienie">
    <w:name w:val="Emphasis"/>
    <w:uiPriority w:val="20"/>
    <w:qFormat/>
    <w:rsid w:val="009844EF"/>
    <w:rPr>
      <w:rFonts w:cs="Times New Roman"/>
      <w:i/>
    </w:rPr>
  </w:style>
  <w:style w:type="character" w:customStyle="1" w:styleId="Teksttreci">
    <w:name w:val="Tekst treści_"/>
    <w:link w:val="Teksttreci0"/>
    <w:locked/>
    <w:rsid w:val="009844EF"/>
    <w:rPr>
      <w:rFonts w:ascii="Verdana" w:hAnsi="Verdana"/>
      <w:sz w:val="19"/>
      <w:shd w:val="clear" w:color="auto" w:fill="FFFFFF"/>
    </w:rPr>
  </w:style>
  <w:style w:type="paragraph" w:customStyle="1" w:styleId="Teksttreci0">
    <w:name w:val="Tekst treści"/>
    <w:basedOn w:val="Normalny"/>
    <w:link w:val="Teksttreci"/>
    <w:rsid w:val="009844EF"/>
    <w:pPr>
      <w:shd w:val="clear" w:color="auto" w:fill="FFFFFF"/>
      <w:spacing w:line="240" w:lineRule="atLeast"/>
      <w:ind w:hanging="1700"/>
    </w:pPr>
    <w:rPr>
      <w:rFonts w:ascii="Verdana" w:eastAsiaTheme="minorHAnsi" w:hAnsi="Verdana" w:cstheme="minorBidi"/>
      <w:sz w:val="19"/>
      <w:szCs w:val="22"/>
      <w:lang w:eastAsia="en-US"/>
    </w:rPr>
  </w:style>
  <w:style w:type="character" w:customStyle="1" w:styleId="TeksttreciPogrubienie">
    <w:name w:val="Tekst treści + Pogrubienie"/>
    <w:rsid w:val="009844EF"/>
    <w:rPr>
      <w:rFonts w:ascii="Verdana" w:hAnsi="Verdana"/>
      <w:b/>
      <w:spacing w:val="0"/>
      <w:sz w:val="19"/>
      <w:shd w:val="clear" w:color="auto" w:fill="FFFFFF"/>
    </w:rPr>
  </w:style>
  <w:style w:type="character" w:customStyle="1" w:styleId="Nagwek30">
    <w:name w:val="Nagłówek #3_"/>
    <w:link w:val="Nagwek31"/>
    <w:locked/>
    <w:rsid w:val="009844EF"/>
    <w:rPr>
      <w:rFonts w:ascii="Verdana" w:hAnsi="Verdana"/>
      <w:sz w:val="19"/>
      <w:shd w:val="clear" w:color="auto" w:fill="FFFFFF"/>
    </w:rPr>
  </w:style>
  <w:style w:type="character" w:customStyle="1" w:styleId="Nagwek3Arial">
    <w:name w:val="Nagłówek #3 + Arial"/>
    <w:aliases w:val="Bez pogrubienia,Kursywa"/>
    <w:rsid w:val="009844EF"/>
    <w:rPr>
      <w:rFonts w:ascii="Arial" w:hAnsi="Arial"/>
      <w:b/>
      <w:i/>
      <w:sz w:val="19"/>
      <w:shd w:val="clear" w:color="auto" w:fill="FFFFFF"/>
    </w:rPr>
  </w:style>
  <w:style w:type="paragraph" w:customStyle="1" w:styleId="Nagwek31">
    <w:name w:val="Nagłówek #3"/>
    <w:basedOn w:val="Normalny"/>
    <w:link w:val="Nagwek30"/>
    <w:rsid w:val="009844EF"/>
    <w:pPr>
      <w:shd w:val="clear" w:color="auto" w:fill="FFFFFF"/>
      <w:spacing w:line="241" w:lineRule="exact"/>
      <w:ind w:hanging="720"/>
      <w:jc w:val="both"/>
      <w:outlineLvl w:val="2"/>
    </w:pPr>
    <w:rPr>
      <w:rFonts w:ascii="Verdana" w:eastAsiaTheme="minorHAnsi" w:hAnsi="Verdana" w:cstheme="minorBidi"/>
      <w:sz w:val="19"/>
      <w:szCs w:val="22"/>
      <w:lang w:eastAsia="en-US"/>
    </w:rPr>
  </w:style>
  <w:style w:type="character" w:customStyle="1" w:styleId="Teksttreci4">
    <w:name w:val="Tekst treści (4)_"/>
    <w:link w:val="Teksttreci40"/>
    <w:locked/>
    <w:rsid w:val="009844EF"/>
    <w:rPr>
      <w:rFonts w:ascii="Verdana" w:hAnsi="Verdana"/>
      <w:sz w:val="19"/>
      <w:shd w:val="clear" w:color="auto" w:fill="FFFFFF"/>
    </w:rPr>
  </w:style>
  <w:style w:type="paragraph" w:customStyle="1" w:styleId="Teksttreci40">
    <w:name w:val="Tekst treści (4)"/>
    <w:basedOn w:val="Normalny"/>
    <w:link w:val="Teksttreci4"/>
    <w:rsid w:val="009844EF"/>
    <w:pPr>
      <w:shd w:val="clear" w:color="auto" w:fill="FFFFFF"/>
      <w:spacing w:before="240" w:after="240" w:line="240" w:lineRule="atLeast"/>
      <w:ind w:hanging="1420"/>
      <w:jc w:val="both"/>
    </w:pPr>
    <w:rPr>
      <w:rFonts w:ascii="Verdana" w:eastAsiaTheme="minorHAnsi" w:hAnsi="Verdana" w:cstheme="minorBidi"/>
      <w:sz w:val="19"/>
      <w:szCs w:val="22"/>
      <w:lang w:eastAsia="en-US"/>
    </w:rPr>
  </w:style>
  <w:style w:type="character" w:customStyle="1" w:styleId="Teksttreci8">
    <w:name w:val="Tekst treści (8)_"/>
    <w:link w:val="Teksttreci80"/>
    <w:locked/>
    <w:rsid w:val="009844EF"/>
    <w:rPr>
      <w:rFonts w:ascii="Verdana" w:hAnsi="Verdana"/>
      <w:sz w:val="28"/>
      <w:shd w:val="clear" w:color="auto" w:fill="FFFFFF"/>
    </w:rPr>
  </w:style>
  <w:style w:type="paragraph" w:customStyle="1" w:styleId="Teksttreci80">
    <w:name w:val="Tekst treści (8)"/>
    <w:basedOn w:val="Normalny"/>
    <w:link w:val="Teksttreci8"/>
    <w:rsid w:val="009844EF"/>
    <w:pPr>
      <w:shd w:val="clear" w:color="auto" w:fill="FFFFFF"/>
      <w:spacing w:after="1080" w:line="240" w:lineRule="atLeast"/>
    </w:pPr>
    <w:rPr>
      <w:rFonts w:ascii="Verdana" w:eastAsiaTheme="minorHAnsi" w:hAnsi="Verdana" w:cstheme="minorBidi"/>
      <w:sz w:val="28"/>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CW_Lista Znak,normalny tekst Znak,Akapit z listą3 Znak,Obiekt Znak,BulletC Znak,NOWY Znak"/>
    <w:link w:val="Akapitzlist"/>
    <w:uiPriority w:val="34"/>
    <w:qFormat/>
    <w:locked/>
    <w:rsid w:val="009844EF"/>
  </w:style>
  <w:style w:type="character" w:styleId="Odwoanieprzypisukocowego">
    <w:name w:val="endnote reference"/>
    <w:uiPriority w:val="99"/>
    <w:semiHidden/>
    <w:unhideWhenUsed/>
    <w:rsid w:val="009844EF"/>
    <w:rPr>
      <w:rFonts w:cs="Times New Roman"/>
      <w:vertAlign w:val="superscript"/>
    </w:rPr>
  </w:style>
  <w:style w:type="character" w:customStyle="1" w:styleId="Nierozpoznanawzmianka1">
    <w:name w:val="Nierozpoznana wzmianka1"/>
    <w:uiPriority w:val="99"/>
    <w:semiHidden/>
    <w:unhideWhenUsed/>
    <w:rsid w:val="009844EF"/>
    <w:rPr>
      <w:color w:val="605E5C"/>
      <w:shd w:val="clear" w:color="auto" w:fill="E1DFDD"/>
    </w:rPr>
  </w:style>
  <w:style w:type="character" w:customStyle="1" w:styleId="Nierozpoznanawzmianka2">
    <w:name w:val="Nierozpoznana wzmianka2"/>
    <w:uiPriority w:val="99"/>
    <w:semiHidden/>
    <w:unhideWhenUsed/>
    <w:rsid w:val="009844EF"/>
    <w:rPr>
      <w:rFonts w:cs="Times New Roman"/>
      <w:color w:val="605E5C"/>
      <w:shd w:val="clear" w:color="auto" w:fill="E1DFDD"/>
    </w:rPr>
  </w:style>
  <w:style w:type="character" w:customStyle="1" w:styleId="alb">
    <w:name w:val="a_lb"/>
    <w:rsid w:val="009844EF"/>
    <w:rPr>
      <w:rFonts w:cs="Times New Roman"/>
    </w:rPr>
  </w:style>
  <w:style w:type="paragraph" w:customStyle="1" w:styleId="Podstawowy">
    <w:name w:val="Podstawowy"/>
    <w:basedOn w:val="Normalny"/>
    <w:link w:val="PodstawowyChar"/>
    <w:qFormat/>
    <w:rsid w:val="009844EF"/>
    <w:pPr>
      <w:spacing w:after="120" w:line="360" w:lineRule="auto"/>
      <w:jc w:val="both"/>
    </w:pPr>
    <w:rPr>
      <w:rFonts w:ascii="Tahoma" w:hAnsi="Tahoma"/>
      <w:sz w:val="20"/>
      <w:szCs w:val="20"/>
    </w:rPr>
  </w:style>
  <w:style w:type="character" w:customStyle="1" w:styleId="PodstawowyChar">
    <w:name w:val="Podstawowy Char"/>
    <w:basedOn w:val="Domylnaczcionkaakapitu"/>
    <w:link w:val="Podstawowy"/>
    <w:qFormat/>
    <w:locked/>
    <w:rsid w:val="009844EF"/>
    <w:rPr>
      <w:rFonts w:ascii="Tahoma" w:eastAsia="Times New Roman" w:hAnsi="Tahoma" w:cs="Times New Roman"/>
      <w:sz w:val="20"/>
      <w:szCs w:val="20"/>
      <w:lang w:eastAsia="pl-PL"/>
    </w:rPr>
  </w:style>
  <w:style w:type="character" w:customStyle="1" w:styleId="Nierozpoznanawzmianka3">
    <w:name w:val="Nierozpoznana wzmianka3"/>
    <w:basedOn w:val="Domylnaczcionkaakapitu"/>
    <w:uiPriority w:val="99"/>
    <w:semiHidden/>
    <w:unhideWhenUsed/>
    <w:rsid w:val="009844EF"/>
    <w:rPr>
      <w:color w:val="605E5C"/>
      <w:shd w:val="clear" w:color="auto" w:fill="E1DFDD"/>
    </w:rPr>
  </w:style>
  <w:style w:type="character" w:customStyle="1" w:styleId="cpvvoccodes">
    <w:name w:val="cpvvoccodes"/>
    <w:basedOn w:val="Domylnaczcionkaakapitu"/>
    <w:rsid w:val="009844EF"/>
  </w:style>
  <w:style w:type="character" w:customStyle="1" w:styleId="Nierozpoznanawzmianka4">
    <w:name w:val="Nierozpoznana wzmianka4"/>
    <w:basedOn w:val="Domylnaczcionkaakapitu"/>
    <w:uiPriority w:val="99"/>
    <w:semiHidden/>
    <w:unhideWhenUsed/>
    <w:rsid w:val="009844EF"/>
    <w:rPr>
      <w:color w:val="605E5C"/>
      <w:shd w:val="clear" w:color="auto" w:fill="E1DFDD"/>
    </w:rPr>
  </w:style>
  <w:style w:type="character" w:customStyle="1" w:styleId="Nierozpoznanawzmianka5">
    <w:name w:val="Nierozpoznana wzmianka5"/>
    <w:basedOn w:val="Domylnaczcionkaakapitu"/>
    <w:uiPriority w:val="99"/>
    <w:semiHidden/>
    <w:unhideWhenUsed/>
    <w:rsid w:val="009844EF"/>
    <w:rPr>
      <w:color w:val="605E5C"/>
      <w:shd w:val="clear" w:color="auto" w:fill="E1DFDD"/>
    </w:rPr>
  </w:style>
  <w:style w:type="paragraph" w:customStyle="1" w:styleId="gmail-m-6343832647061143618pkt">
    <w:name w:val="gmail-m-6343832647061143618pkt"/>
    <w:basedOn w:val="Normalny"/>
    <w:uiPriority w:val="99"/>
    <w:rsid w:val="009844EF"/>
    <w:pPr>
      <w:spacing w:before="100" w:beforeAutospacing="1" w:after="100" w:afterAutospacing="1"/>
    </w:pPr>
    <w:rPr>
      <w:rFonts w:eastAsiaTheme="minorHAnsi"/>
    </w:rPr>
  </w:style>
  <w:style w:type="character" w:customStyle="1" w:styleId="Nierozpoznanawzmianka6">
    <w:name w:val="Nierozpoznana wzmianka6"/>
    <w:basedOn w:val="Domylnaczcionkaakapitu"/>
    <w:uiPriority w:val="99"/>
    <w:semiHidden/>
    <w:unhideWhenUsed/>
    <w:rsid w:val="009844EF"/>
    <w:rPr>
      <w:color w:val="605E5C"/>
      <w:shd w:val="clear" w:color="auto" w:fill="E1DFDD"/>
    </w:rPr>
  </w:style>
  <w:style w:type="paragraph" w:customStyle="1" w:styleId="text-justify">
    <w:name w:val="text-justify"/>
    <w:basedOn w:val="Normalny"/>
    <w:rsid w:val="009844EF"/>
    <w:pPr>
      <w:spacing w:before="100" w:beforeAutospacing="1" w:after="100" w:afterAutospacing="1"/>
    </w:pPr>
  </w:style>
  <w:style w:type="character" w:customStyle="1" w:styleId="Nierozpoznanawzmianka7">
    <w:name w:val="Nierozpoznana wzmianka7"/>
    <w:basedOn w:val="Domylnaczcionkaakapitu"/>
    <w:uiPriority w:val="99"/>
    <w:semiHidden/>
    <w:unhideWhenUsed/>
    <w:rsid w:val="009844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070587">
      <w:bodyDiv w:val="1"/>
      <w:marLeft w:val="0"/>
      <w:marRight w:val="0"/>
      <w:marTop w:val="0"/>
      <w:marBottom w:val="0"/>
      <w:divBdr>
        <w:top w:val="none" w:sz="0" w:space="0" w:color="auto"/>
        <w:left w:val="none" w:sz="0" w:space="0" w:color="auto"/>
        <w:bottom w:val="none" w:sz="0" w:space="0" w:color="auto"/>
        <w:right w:val="none" w:sz="0" w:space="0" w:color="auto"/>
      </w:divBdr>
    </w:div>
    <w:div w:id="1226182786">
      <w:bodyDiv w:val="1"/>
      <w:marLeft w:val="0"/>
      <w:marRight w:val="0"/>
      <w:marTop w:val="0"/>
      <w:marBottom w:val="0"/>
      <w:divBdr>
        <w:top w:val="none" w:sz="0" w:space="0" w:color="auto"/>
        <w:left w:val="none" w:sz="0" w:space="0" w:color="auto"/>
        <w:bottom w:val="none" w:sz="0" w:space="0" w:color="auto"/>
        <w:right w:val="none" w:sz="0" w:space="0" w:color="auto"/>
      </w:divBdr>
      <w:divsChild>
        <w:div w:id="320237103">
          <w:marLeft w:val="0"/>
          <w:marRight w:val="0"/>
          <w:marTop w:val="0"/>
          <w:marBottom w:val="0"/>
          <w:divBdr>
            <w:top w:val="none" w:sz="0" w:space="0" w:color="auto"/>
            <w:left w:val="none" w:sz="0" w:space="0" w:color="auto"/>
            <w:bottom w:val="none" w:sz="0" w:space="0" w:color="auto"/>
            <w:right w:val="none" w:sz="0" w:space="0" w:color="auto"/>
          </w:divBdr>
        </w:div>
        <w:div w:id="881556187">
          <w:marLeft w:val="0"/>
          <w:marRight w:val="0"/>
          <w:marTop w:val="0"/>
          <w:marBottom w:val="0"/>
          <w:divBdr>
            <w:top w:val="none" w:sz="0" w:space="0" w:color="auto"/>
            <w:left w:val="none" w:sz="0" w:space="0" w:color="auto"/>
            <w:bottom w:val="none" w:sz="0" w:space="0" w:color="auto"/>
            <w:right w:val="none" w:sz="0" w:space="0" w:color="auto"/>
          </w:divBdr>
        </w:div>
      </w:divsChild>
    </w:div>
    <w:div w:id="1621306057">
      <w:bodyDiv w:val="1"/>
      <w:marLeft w:val="0"/>
      <w:marRight w:val="0"/>
      <w:marTop w:val="0"/>
      <w:marBottom w:val="0"/>
      <w:divBdr>
        <w:top w:val="none" w:sz="0" w:space="0" w:color="auto"/>
        <w:left w:val="none" w:sz="0" w:space="0" w:color="auto"/>
        <w:bottom w:val="none" w:sz="0" w:space="0" w:color="auto"/>
        <w:right w:val="none" w:sz="0" w:space="0" w:color="auto"/>
      </w:divBdr>
    </w:div>
    <w:div w:id="1941907500">
      <w:bodyDiv w:val="1"/>
      <w:marLeft w:val="0"/>
      <w:marRight w:val="0"/>
      <w:marTop w:val="0"/>
      <w:marBottom w:val="0"/>
      <w:divBdr>
        <w:top w:val="none" w:sz="0" w:space="0" w:color="auto"/>
        <w:left w:val="none" w:sz="0" w:space="0" w:color="auto"/>
        <w:bottom w:val="none" w:sz="0" w:space="0" w:color="auto"/>
        <w:right w:val="none" w:sz="0" w:space="0" w:color="auto"/>
      </w:divBdr>
      <w:divsChild>
        <w:div w:id="1496266945">
          <w:marLeft w:val="0"/>
          <w:marRight w:val="0"/>
          <w:marTop w:val="72"/>
          <w:marBottom w:val="0"/>
          <w:divBdr>
            <w:top w:val="none" w:sz="0" w:space="0" w:color="auto"/>
            <w:left w:val="none" w:sz="0" w:space="0" w:color="auto"/>
            <w:bottom w:val="none" w:sz="0" w:space="0" w:color="auto"/>
            <w:right w:val="none" w:sz="0" w:space="0" w:color="auto"/>
          </w:divBdr>
        </w:div>
        <w:div w:id="1047029430">
          <w:marLeft w:val="0"/>
          <w:marRight w:val="0"/>
          <w:marTop w:val="72"/>
          <w:marBottom w:val="0"/>
          <w:divBdr>
            <w:top w:val="none" w:sz="0" w:space="0" w:color="auto"/>
            <w:left w:val="none" w:sz="0" w:space="0" w:color="auto"/>
            <w:bottom w:val="none" w:sz="0" w:space="0" w:color="auto"/>
            <w:right w:val="none" w:sz="0" w:space="0" w:color="auto"/>
          </w:divBdr>
          <w:divsChild>
            <w:div w:id="1520778546">
              <w:marLeft w:val="0"/>
              <w:marRight w:val="0"/>
              <w:marTop w:val="0"/>
              <w:marBottom w:val="0"/>
              <w:divBdr>
                <w:top w:val="none" w:sz="0" w:space="0" w:color="auto"/>
                <w:left w:val="none" w:sz="0" w:space="0" w:color="auto"/>
                <w:bottom w:val="none" w:sz="0" w:space="0" w:color="auto"/>
                <w:right w:val="none" w:sz="0" w:space="0" w:color="auto"/>
              </w:divBdr>
            </w:div>
          </w:divsChild>
        </w:div>
        <w:div w:id="1948466687">
          <w:marLeft w:val="0"/>
          <w:marRight w:val="0"/>
          <w:marTop w:val="72"/>
          <w:marBottom w:val="0"/>
          <w:divBdr>
            <w:top w:val="none" w:sz="0" w:space="0" w:color="auto"/>
            <w:left w:val="none" w:sz="0" w:space="0" w:color="auto"/>
            <w:bottom w:val="none" w:sz="0" w:space="0" w:color="auto"/>
            <w:right w:val="none" w:sz="0" w:space="0" w:color="auto"/>
          </w:divBdr>
          <w:divsChild>
            <w:div w:id="173901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cbi24.pl" TargetMode="External"/><Relationship Id="rId13" Type="http://schemas.openxmlformats.org/officeDocument/2006/relationships/hyperlink" Target="https://sip.lex.pl/akty-prawne/dzu-dziennik-ustaw/sport-17631344/art-250-a" TargetMode="External"/><Relationship Id="rId18" Type="http://schemas.openxmlformats.org/officeDocument/2006/relationships/hyperlink" Target="https://sip.lex.pl/akty-prawne/dzu-dziennik-ustaw/kodeks-karny-16798683/art-115" TargetMode="External"/><Relationship Id="rId26" Type="http://schemas.openxmlformats.org/officeDocument/2006/relationships/hyperlink" Target="https://ezamowienia.gov.pl/" TargetMode="External"/><Relationship Id="rId3" Type="http://schemas.openxmlformats.org/officeDocument/2006/relationships/settings" Target="settings.xml"/><Relationship Id="rId21" Type="http://schemas.openxmlformats.org/officeDocument/2006/relationships/hyperlink" Target="https://sip.lex.pl/akty-prawne/dzu-dziennik-ustaw/kodeks-karny-16798683/art-286" TargetMode="External"/><Relationship Id="rId7" Type="http://schemas.openxmlformats.org/officeDocument/2006/relationships/image" Target="media/image1.png"/><Relationship Id="rId12" Type="http://schemas.openxmlformats.org/officeDocument/2006/relationships/hyperlink" Target="https://sip.lex.pl/akty-prawne/dzu-dziennik-ustaw/kodeks-karny-16798683/art-228" TargetMode="External"/><Relationship Id="rId17" Type="http://schemas.openxmlformats.org/officeDocument/2006/relationships/hyperlink" Target="https://sip.lex.pl/akty-prawne/dzu-dziennik-ustaw/kodeks-karny-16798683/art-299" TargetMode="External"/><Relationship Id="rId25" Type="http://schemas.openxmlformats.org/officeDocument/2006/relationships/hyperlink" Target="https://ezamowienia.gov.pl/" TargetMode="External"/><Relationship Id="rId2" Type="http://schemas.openxmlformats.org/officeDocument/2006/relationships/styles" Target="styles.xml"/><Relationship Id="rId16" Type="http://schemas.openxmlformats.org/officeDocument/2006/relationships/hyperlink" Target="https://sip.lex.pl/akty-prawne/dzu-dziennik-ustaw/kodeks-karny-16798683/art-165-a" TargetMode="External"/><Relationship Id="rId20" Type="http://schemas.openxmlformats.org/officeDocument/2006/relationships/hyperlink" Target="https://sip.lex.pl/akty-prawne/dzu-dziennik-ustaw/kodeks-karny-16798683/art-296"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akty-prawne/dzu-dziennik-ustaw/kodeks-karny-16798683/art-189-a" TargetMode="External"/><Relationship Id="rId24" Type="http://schemas.openxmlformats.org/officeDocument/2006/relationships/hyperlink" Target="https://sip.lex.pl/akty-prawne/dzu-dziennik-ustaw/ochrona-konkurencji-i-konsumentow-17337528" TargetMode="External"/><Relationship Id="rId5" Type="http://schemas.openxmlformats.org/officeDocument/2006/relationships/footnotes" Target="footnotes.xml"/><Relationship Id="rId15" Type="http://schemas.openxmlformats.org/officeDocument/2006/relationships/hyperlink" Target="https://sip.lex.pl/akty-prawne/dzu-dziennik-ustaw/refundacja-lekow-srodkow-spozywczych-specjalnego-przeznaczenia-17712396/art-54" TargetMode="External"/><Relationship Id="rId23" Type="http://schemas.openxmlformats.org/officeDocument/2006/relationships/hyperlink" Target="https://sip.lex.pl/akty-prawne/dzu-dziennik-ustaw/ochrona-konkurencji-i-konsumentow-17337528" TargetMode="External"/><Relationship Id="rId28" Type="http://schemas.openxmlformats.org/officeDocument/2006/relationships/footer" Target="footer1.xml"/><Relationship Id="rId10" Type="http://schemas.openxmlformats.org/officeDocument/2006/relationships/hyperlink" Target="https://sip.lex.pl/akty-prawne/dzu-dziennik-ustaw/kodeks-karny-16798683/art-258" TargetMode="External"/><Relationship Id="rId19" Type="http://schemas.openxmlformats.org/officeDocument/2006/relationships/hyperlink" Target="https://sip.lex.pl/akty-prawne/dzu-dziennik-ustaw/skutki-powierzania-wykonywania-pracy-cudzoziemcom-przebywajacym-17896506/art-9"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portalzp.pl/kody-cpv/szczegoly/uslugi-badania-gleby-8174" TargetMode="External"/><Relationship Id="rId14" Type="http://schemas.openxmlformats.org/officeDocument/2006/relationships/hyperlink" Target="https://sip.lex.pl/akty-prawne/dzu-dziennik-ustaw/sport-17631344/art-46" TargetMode="External"/><Relationship Id="rId22" Type="http://schemas.openxmlformats.org/officeDocument/2006/relationships/hyperlink" Target="https://sip.lex.pl/akty-prawne/dzu-dziennik-ustaw/kodeks-karny-16798683/art-270" TargetMode="External"/><Relationship Id="rId27" Type="http://schemas.openxmlformats.org/officeDocument/2006/relationships/hyperlink" Target="https://ezamowienia.gov.pl/"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24</Pages>
  <Words>12087</Words>
  <Characters>72526</Characters>
  <Application>Microsoft Office Word</Application>
  <DocSecurity>0</DocSecurity>
  <Lines>604</Lines>
  <Paragraphs>168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dc:creator>
  <cp:keywords/>
  <dc:description/>
  <cp:lastModifiedBy>Katarzyna Ambroziak-Kopka</cp:lastModifiedBy>
  <cp:revision>7</cp:revision>
  <cp:lastPrinted>2026-08-26T11:33:00Z</cp:lastPrinted>
  <dcterms:created xsi:type="dcterms:W3CDTF">2026-08-28T07:18:00Z</dcterms:created>
  <dcterms:modified xsi:type="dcterms:W3CDTF">2026-08-28T11:10:00Z</dcterms:modified>
</cp:coreProperties>
</file>