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73FC" w14:textId="77777777" w:rsidR="007C5F2D" w:rsidRPr="0032261D" w:rsidRDefault="007C5F2D" w:rsidP="007C5F2D">
      <w:pPr>
        <w:rPr>
          <w:b/>
          <w:bCs/>
          <w:sz w:val="28"/>
          <w:szCs w:val="28"/>
        </w:rPr>
      </w:pPr>
    </w:p>
    <w:p w14:paraId="6D2612CD" w14:textId="77777777" w:rsidR="00A53B87" w:rsidRPr="00F55835" w:rsidRDefault="00A53B87" w:rsidP="00A53B8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8AC2347" w14:textId="77777777" w:rsidR="00A53B87" w:rsidRPr="00F55835" w:rsidRDefault="00A53B87" w:rsidP="00A53B87">
      <w:pPr>
        <w:spacing w:after="12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F55835">
        <w:rPr>
          <w:rFonts w:asciiTheme="minorHAnsi" w:hAnsiTheme="minorHAnsi" w:cstheme="minorHAnsi"/>
          <w:b/>
          <w:sz w:val="22"/>
          <w:szCs w:val="22"/>
        </w:rPr>
        <w:tab/>
      </w:r>
      <w:r w:rsidRPr="00F55835">
        <w:rPr>
          <w:rFonts w:asciiTheme="minorHAnsi" w:hAnsiTheme="minorHAnsi" w:cstheme="minorHAnsi"/>
          <w:b/>
          <w:sz w:val="22"/>
          <w:szCs w:val="22"/>
        </w:rPr>
        <w:tab/>
      </w:r>
      <w:r w:rsidRPr="00F55835">
        <w:rPr>
          <w:rFonts w:asciiTheme="minorHAnsi" w:hAnsiTheme="minorHAnsi" w:cstheme="minorHAnsi"/>
          <w:b/>
          <w:sz w:val="22"/>
          <w:szCs w:val="22"/>
        </w:rPr>
        <w:tab/>
      </w:r>
      <w:r w:rsidRPr="00F55835">
        <w:rPr>
          <w:rFonts w:asciiTheme="minorHAnsi" w:hAnsiTheme="minorHAnsi" w:cstheme="minorHAnsi"/>
          <w:b/>
          <w:sz w:val="22"/>
          <w:szCs w:val="22"/>
        </w:rPr>
        <w:tab/>
      </w:r>
      <w:r w:rsidRPr="00F55835">
        <w:rPr>
          <w:rFonts w:asciiTheme="minorHAnsi" w:hAnsiTheme="minorHAnsi" w:cstheme="minorHAnsi"/>
          <w:b/>
          <w:sz w:val="22"/>
          <w:szCs w:val="22"/>
        </w:rPr>
        <w:tab/>
      </w:r>
      <w:r w:rsidRPr="00F55835">
        <w:rPr>
          <w:rFonts w:asciiTheme="minorHAnsi" w:hAnsiTheme="minorHAnsi" w:cstheme="minorHAnsi"/>
          <w:b/>
          <w:sz w:val="22"/>
          <w:szCs w:val="22"/>
        </w:rPr>
        <w:tab/>
      </w:r>
      <w:r w:rsidRPr="00F55835">
        <w:rPr>
          <w:rFonts w:asciiTheme="minorHAnsi" w:hAnsiTheme="minorHAnsi" w:cstheme="minorHAnsi"/>
          <w:b/>
          <w:sz w:val="22"/>
          <w:szCs w:val="22"/>
        </w:rPr>
        <w:tab/>
      </w:r>
      <w:r w:rsidRPr="00F55835">
        <w:rPr>
          <w:rFonts w:asciiTheme="minorHAnsi" w:hAnsiTheme="minorHAnsi" w:cstheme="minorHAnsi"/>
          <w:b/>
          <w:sz w:val="22"/>
          <w:szCs w:val="22"/>
        </w:rPr>
        <w:tab/>
      </w:r>
      <w:r w:rsidRPr="00F55835">
        <w:rPr>
          <w:rFonts w:asciiTheme="minorHAnsi" w:hAnsiTheme="minorHAnsi" w:cstheme="minorHAnsi"/>
          <w:b/>
          <w:i/>
          <w:iCs/>
          <w:sz w:val="22"/>
          <w:szCs w:val="22"/>
        </w:rPr>
        <w:t>Załącznik nr 1 do SWZ</w:t>
      </w:r>
    </w:p>
    <w:p w14:paraId="2ED24EB5" w14:textId="77777777" w:rsidR="00A53B87" w:rsidRPr="00F55835" w:rsidRDefault="00A53B87" w:rsidP="00A53B87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F55835">
        <w:rPr>
          <w:rFonts w:asciiTheme="minorHAnsi" w:hAnsiTheme="minorHAnsi" w:cstheme="minorHAnsi"/>
          <w:b/>
          <w:sz w:val="22"/>
          <w:szCs w:val="22"/>
        </w:rPr>
        <w:t xml:space="preserve">OPIS PRZEDMIOTU ZAMÓWIENIA </w:t>
      </w:r>
    </w:p>
    <w:p w14:paraId="55224F84" w14:textId="77777777" w:rsidR="00A53B87" w:rsidRPr="00F55835" w:rsidRDefault="00A53B87" w:rsidP="00A53B87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OLE_LINK1"/>
      <w:bookmarkStart w:id="1" w:name="OLE_LINK4"/>
      <w:r w:rsidRPr="00F55835">
        <w:rPr>
          <w:rFonts w:asciiTheme="minorHAnsi" w:hAnsiTheme="minorHAnsi" w:cstheme="minorHAnsi"/>
          <w:sz w:val="22"/>
          <w:szCs w:val="22"/>
        </w:rPr>
        <w:t>Dostawa lekkiego samochodu ratowniczo- gaśniczego  dla Ochotniczej Straży Pożarnej w Pogwizdowie</w:t>
      </w:r>
      <w:bookmarkEnd w:id="0"/>
    </w:p>
    <w:bookmarkEnd w:id="1"/>
    <w:p w14:paraId="20516C06" w14:textId="77777777" w:rsidR="00A53B87" w:rsidRPr="00F55835" w:rsidRDefault="00A53B87" w:rsidP="00A53B8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E387360" w14:textId="77777777" w:rsidR="007C5F2D" w:rsidRPr="0032261D" w:rsidRDefault="007C5F2D" w:rsidP="007C5F2D">
      <w:pPr>
        <w:jc w:val="center"/>
        <w:rPr>
          <w:sz w:val="22"/>
          <w:szCs w:val="22"/>
        </w:rPr>
      </w:pPr>
    </w:p>
    <w:tbl>
      <w:tblPr>
        <w:tblW w:w="10491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7087"/>
        <w:gridCol w:w="2694"/>
      </w:tblGrid>
      <w:tr w:rsidR="00A53B87" w:rsidRPr="0032261D" w14:paraId="25A28AEA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AEDC14" w14:textId="77777777" w:rsidR="00A53B87" w:rsidRPr="0032261D" w:rsidRDefault="00A53B87" w:rsidP="00A53B87">
            <w:pPr>
              <w:pStyle w:val="Style49"/>
              <w:widowControl/>
              <w:spacing w:line="0" w:lineRule="atLeast"/>
              <w:jc w:val="center"/>
              <w:rPr>
                <w:rStyle w:val="FontStyle73"/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32261D">
              <w:rPr>
                <w:rFonts w:ascii="Calibri" w:hAnsi="Calibri" w:cs="Calibri"/>
                <w:b/>
              </w:rPr>
              <w:t>L.p.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3DB991" w14:textId="6BCB4D6F" w:rsidR="00A53B87" w:rsidRPr="0032261D" w:rsidRDefault="00A53B87" w:rsidP="00A53B87">
            <w:pPr>
              <w:pStyle w:val="Style49"/>
              <w:widowControl/>
              <w:spacing w:line="0" w:lineRule="atLeast"/>
              <w:rPr>
                <w:rStyle w:val="FontStyle73"/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F55835">
              <w:rPr>
                <w:rFonts w:asciiTheme="minorHAnsi" w:hAnsiTheme="minorHAnsi" w:cstheme="minorHAnsi"/>
                <w:b/>
                <w:sz w:val="22"/>
                <w:szCs w:val="22"/>
              </w:rPr>
              <w:t>Wymagane minimalne parametry techniczno-użytkowe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4C265" w14:textId="07B443DE" w:rsidR="00A53B87" w:rsidRPr="0032261D" w:rsidRDefault="00A53B87" w:rsidP="00A53B87">
            <w:pPr>
              <w:pStyle w:val="Style49"/>
              <w:widowControl/>
              <w:spacing w:line="0" w:lineRule="atLeast"/>
              <w:jc w:val="center"/>
              <w:rPr>
                <w:rStyle w:val="FontStyle73"/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F55835">
              <w:rPr>
                <w:rFonts w:asciiTheme="minorHAnsi" w:hAnsiTheme="minorHAnsi" w:cstheme="minorHAnsi"/>
                <w:b/>
                <w:sz w:val="22"/>
                <w:szCs w:val="22"/>
              </w:rPr>
              <w:t>Podać zastosowane rozwiązania lub/i parametry techniczne lub/i potwierdzić spełnienie warunków*</w:t>
            </w:r>
          </w:p>
        </w:tc>
      </w:tr>
      <w:tr w:rsidR="00A53B87" w:rsidRPr="0032261D" w14:paraId="178CA019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7EDE6" w14:textId="77777777" w:rsidR="00A53B87" w:rsidRPr="0032261D" w:rsidRDefault="00A53B87" w:rsidP="00A53B87">
            <w:pPr>
              <w:pStyle w:val="Style49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3"/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2E87EB" w14:textId="5B7879AC" w:rsidR="00A53B87" w:rsidRPr="0032261D" w:rsidRDefault="00A53B87" w:rsidP="00A53B87">
            <w:pPr>
              <w:pStyle w:val="Style49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3"/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Podwozie z kabiną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0369" w14:textId="77777777" w:rsidR="00A53B87" w:rsidRPr="0032261D" w:rsidRDefault="00A53B87" w:rsidP="00A53B87">
            <w:pPr>
              <w:pStyle w:val="Style49"/>
              <w:widowControl/>
              <w:spacing w:line="0" w:lineRule="atLeast"/>
              <w:jc w:val="center"/>
              <w:rPr>
                <w:rStyle w:val="FontStyle73"/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</w:p>
        </w:tc>
      </w:tr>
      <w:tr w:rsidR="00A53B87" w:rsidRPr="0032261D" w14:paraId="64343664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A777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95EB0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Samochód - fabrycznie nowy wyprodukowany nie wcześniej niż w roku dostarczenia.</w:t>
            </w:r>
          </w:p>
          <w:p w14:paraId="5F7F99A5" w14:textId="417C7522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Podać producenta i typ nadwozia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38F7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57312534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7924A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D8845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Pojazd musi posiadać:</w:t>
            </w:r>
          </w:p>
          <w:p w14:paraId="242183DA" w14:textId="77777777" w:rsidR="00A53B87" w:rsidRPr="00F55835" w:rsidRDefault="00A53B87" w:rsidP="00A53B87">
            <w:pPr>
              <w:pStyle w:val="Style16"/>
              <w:widowControl/>
              <w:tabs>
                <w:tab w:val="left" w:pos="442"/>
              </w:tabs>
              <w:spacing w:line="0" w:lineRule="atLeast"/>
              <w:ind w:firstLine="0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ważne świadectwo dopuszczenia CNBOP wydane w oparciu o  rozporządzenie Ministra Spraw Wewnętrznych i Administracji z dnia 20 czerwca 2007 r. w sprawie wykazu wyrobów służących do zapewnienia bezpieczeństwa publicznego lub ochronie zdrowia i życia lub mienia, a także wydania   dopuszczenia   tych   wyrobów do użytkowania(Dz. U. z dnia 2007 r. Nr 143, poz.1002 z </w:t>
            </w:r>
            <w:proofErr w:type="spellStart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poźn</w:t>
            </w:r>
            <w:proofErr w:type="spellEnd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zm.) </w:t>
            </w:r>
          </w:p>
          <w:p w14:paraId="64AB09F3" w14:textId="34CC124B" w:rsidR="00A53B87" w:rsidRPr="0032261D" w:rsidRDefault="00A53B87" w:rsidP="00A53B87">
            <w:pPr>
              <w:pStyle w:val="Style16"/>
              <w:widowControl/>
              <w:tabs>
                <w:tab w:val="left" w:pos="442"/>
              </w:tabs>
              <w:spacing w:line="0" w:lineRule="atLeast"/>
              <w:ind w:firstLine="0"/>
              <w:rPr>
                <w:rFonts w:ascii="Calibri" w:hAnsi="Calibri" w:cs="Calibri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Podwozie pojazdu musi posiadać świadectwo homologacji typu zgodnie z odrębnymi przepisami. W przypadku, gdy przekroczone zostały warunki zabudowy określone przez producenta podwozia wymagane jest świadectwo homologacji typu pojazdu kompletnego oraz zgoda producenta podwozia na wykonanie zabudowy. Urządzenia i podzespoły zamontowane w pojeździe powinny spełniać wymagania odrębnych przepisów krajowych i/lub międzynarodowych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A525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60CBACC9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D0E8A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240" w:lineRule="auto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38505" w14:textId="12BE6F28" w:rsidR="00A53B87" w:rsidRPr="0032261D" w:rsidRDefault="00A53B87" w:rsidP="00A53B87">
            <w:pPr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Pojazd musi być oznakowany numerami operacyjnymi zgodnie z zarządzeniem nr 1 Komendanta Głównego PSP z dnia 24 stycznia 2020 r. w sprawie gospodarki transportowej w jednostkach organizacyjnych Państwowej Straży Pożarnej (Dz. Urz. KG PSP z 2020 r. poz. 3) ze zmianami wprowadzonymi zarządzeniem nr 3 Komendanta Głównego PSP z dnia 9 marca 2021 r oraz logotypami instytucji finansujących (logotypy oraz informacje dotyczące cech identyfikacyjnych zostaną podane przez Zamawiającego na etapie realizacji zamówienia)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F632" w14:textId="77777777" w:rsidR="00A53B87" w:rsidRPr="0032261D" w:rsidRDefault="00A53B87" w:rsidP="00A53B87">
            <w:pPr>
              <w:pStyle w:val="Style22"/>
              <w:widowControl/>
              <w:spacing w:line="240" w:lineRule="auto"/>
              <w:ind w:right="317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1CD73F25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085F2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317313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ind w:right="-43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Dopuszczalna masa całkowita pojazdu nie może przekraczać 3500kg.</w:t>
            </w:r>
          </w:p>
          <w:p w14:paraId="36188B80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ind w:righ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Wymiary zewnętrzne pojazdu kompletnego</w:t>
            </w:r>
          </w:p>
          <w:p w14:paraId="66AC810B" w14:textId="77777777" w:rsidR="00A53B87" w:rsidRPr="00F55835" w:rsidRDefault="00A53B87" w:rsidP="00A53B87">
            <w:pPr>
              <w:widowControl w:val="0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bidi="hi-IN"/>
              </w:rPr>
            </w:pPr>
            <w:r w:rsidRPr="00F55835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bidi="hi-IN"/>
              </w:rPr>
              <w:t xml:space="preserve">Długość nie większa niż  6700 mm </w:t>
            </w:r>
          </w:p>
          <w:p w14:paraId="02DF7125" w14:textId="77777777" w:rsidR="00A53B87" w:rsidRPr="00F55835" w:rsidRDefault="00A53B87" w:rsidP="00A53B87">
            <w:pPr>
              <w:widowControl w:val="0"/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bidi="hi-IN"/>
              </w:rPr>
            </w:pPr>
            <w:r w:rsidRPr="00F55835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bidi="hi-IN"/>
              </w:rPr>
              <w:t xml:space="preserve">Wysokość nie większa niż  2650 mm </w:t>
            </w:r>
          </w:p>
          <w:p w14:paraId="51044C5E" w14:textId="77777777" w:rsidR="00A53B87" w:rsidRPr="00F55835" w:rsidRDefault="00A53B87" w:rsidP="00A53B87">
            <w:pPr>
              <w:pStyle w:val="Style16"/>
              <w:widowControl/>
              <w:tabs>
                <w:tab w:val="left" w:pos="245"/>
              </w:tabs>
              <w:spacing w:line="0" w:lineRule="atLeast"/>
              <w:ind w:firstLine="0"/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bidi="hi-IN"/>
              </w:rPr>
            </w:pPr>
            <w:r w:rsidRPr="00F55835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bidi="hi-IN"/>
              </w:rPr>
              <w:t>Szerokość nie większa niż  2500 mm ( z lusterkami )</w:t>
            </w:r>
          </w:p>
          <w:p w14:paraId="43E73720" w14:textId="2CF28745" w:rsidR="00A53B87" w:rsidRPr="0032261D" w:rsidRDefault="00A53B87" w:rsidP="00A53B87">
            <w:pPr>
              <w:pStyle w:val="Style16"/>
              <w:widowControl/>
              <w:tabs>
                <w:tab w:val="left" w:pos="245"/>
              </w:tabs>
              <w:spacing w:line="0" w:lineRule="atLeast"/>
              <w:ind w:firstLine="0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rozstaw osi minimum </w:t>
            </w:r>
            <w:smartTag w:uri="urn:schemas-microsoft-com:office:smarttags" w:element="metricconverter">
              <w:smartTagPr>
                <w:attr w:name="ProductID" w:val="3600 mm"/>
              </w:smartTagPr>
              <w:r w:rsidRPr="00F55835">
                <w:rPr>
                  <w:rStyle w:val="FontStyle74"/>
                  <w:rFonts w:asciiTheme="minorHAnsi" w:hAnsiTheme="minorHAnsi" w:cstheme="minorHAnsi"/>
                  <w:color w:val="auto"/>
                  <w:sz w:val="22"/>
                  <w:szCs w:val="22"/>
                </w:rPr>
                <w:t>3600 mm</w:t>
              </w:r>
            </w:smartTag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A4F6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ind w:right="317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0E2E3CD4" w14:textId="77777777" w:rsidTr="00492D55">
        <w:trPr>
          <w:trHeight w:val="6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89E36C0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747FA8B3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Pojazd wyposażony w urządzenie </w:t>
            </w:r>
            <w:proofErr w:type="spellStart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sygnalizacyjno</w:t>
            </w:r>
            <w:proofErr w:type="spellEnd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-ostrzegawcze akustyczne i świetlne </w:t>
            </w:r>
          </w:p>
          <w:p w14:paraId="6077DF46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belka świetlna z napisem „ STRAŻ " montowana na dachu Dostosowana do szerokości dachu kabiny</w:t>
            </w:r>
          </w:p>
          <w:p w14:paraId="71BD7132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lampa sygnalizacyjna niebieska błyskowa z tyłu pojazdu, </w:t>
            </w:r>
          </w:p>
          <w:p w14:paraId="0BAC732B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dwie lampy błyskowe niebieskie zamontowane w zderzaku przednim</w:t>
            </w:r>
          </w:p>
          <w:p w14:paraId="71CAF097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- 4 lampy błyskowe niebieskie po bokach zabudowy,  </w:t>
            </w:r>
          </w:p>
          <w:p w14:paraId="117CC4FF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lampy wykonane w technologii LED</w:t>
            </w:r>
          </w:p>
          <w:p w14:paraId="7D7EE3B5" w14:textId="5EA67031" w:rsidR="00A53B87" w:rsidRPr="0032261D" w:rsidRDefault="00A53B87" w:rsidP="00A53B87">
            <w:pPr>
              <w:pStyle w:val="Style22"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Zestaw dodatkowych sygnałów </w:t>
            </w:r>
            <w:proofErr w:type="spellStart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niskotonowych</w:t>
            </w:r>
            <w:proofErr w:type="spellEnd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typu </w:t>
            </w:r>
            <w:proofErr w:type="spellStart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Rumbler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F29BC1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014DFE7A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28284D1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2D230D41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34C0530A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513E6F5A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342A12E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2ED6F516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03FB3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F86FBA" w14:textId="322AF5A6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Podwozie pojazdu z silnikiem o zapłonie samoczynnym z turbo-doładowaniem. Silnik o mocy maksymalnej, minimum 115 kW  i maksymalnym momencie obrotowym, minimum 380 </w:t>
            </w:r>
            <w:proofErr w:type="spellStart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Nm</w:t>
            </w:r>
            <w:proofErr w:type="spellEnd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spełniający normę emisji spalin EURO 6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E0CE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408D72AA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513F4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B2BA5" w14:textId="0020F2A1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Napęd 4x2 na oś tylną wyposażoną w koła bliźniacze i  w blokadę mechaniczną mechanizmu różnicowego tylnego mostu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0EAB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32E9DF42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74B49C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4177C6" w14:textId="72E23B72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eastAsia="SimSun" w:hAnsi="Calibri" w:cs="Calibri"/>
                <w:kern w:val="3"/>
                <w:lang w:bidi="hi-IN"/>
              </w:rPr>
            </w:pPr>
            <w:r w:rsidRPr="00F55835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bidi="hi-IN"/>
              </w:rPr>
              <w:t>Pojazd wyposażony w ogumienie  całoroczne dostosowane do różnych warunków panujących na drodze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BC1F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192CE330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26B354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BA7AE0" w14:textId="1B273E43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Zawieszenie tylnej osi resor piórowy i dodatkowo wzmocnione miechami pneumatycznymi z możliwością regulacji ciśnienia w układzie miechów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8C9A8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1218E765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461E8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CE756" w14:textId="60D0068D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Układ hamulcowy wyposażony w ABS, układ elektroniczny stabilizujący tor jazdy ESP, hamulce tarczowe na obu osiach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90DB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7DF252FC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71CC41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  <w:bookmarkStart w:id="2" w:name="_Hlk519424745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5D661D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Samochód przystosowany do przewozu min.6 osób, wyposażony w 4 drzwi:</w:t>
            </w:r>
          </w:p>
          <w:p w14:paraId="3B232986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drzwi  przedziału  załogi  umieszczone  po obu stronach pojazdu</w:t>
            </w:r>
          </w:p>
          <w:p w14:paraId="4EFCBBFE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układ foteli w kabinie 1+1+4</w:t>
            </w:r>
          </w:p>
          <w:p w14:paraId="50C4CF99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podłoga przedziału załogi i ładunkowego wyłożona wykładziną   przeciwpoślizgową, trwałą, łatwo zmywalną.</w:t>
            </w:r>
          </w:p>
          <w:p w14:paraId="295CEFA2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-oświetlenie przedziału pasażerskiego włączane z kabiny   kierowcy i niezależnie z przedziału pasażerskiego</w:t>
            </w:r>
          </w:p>
          <w:p w14:paraId="6D61E587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dodatkowe gniazdo zapaliczki w kabinie kierowcy</w:t>
            </w:r>
          </w:p>
          <w:p w14:paraId="5FAF576A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wskaźnik temperatury zewnętrznej</w:t>
            </w:r>
          </w:p>
          <w:p w14:paraId="64B96296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boczne lusterka regulowane elektrycznie i podgrzewane, składane ręcznie</w:t>
            </w:r>
          </w:p>
          <w:p w14:paraId="3707EF9B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światła przeciwmgielne </w:t>
            </w:r>
            <w:r w:rsidRPr="00F55835">
              <w:rPr>
                <w:rFonts w:asciiTheme="minorHAnsi" w:eastAsia="SimSun" w:hAnsiTheme="minorHAnsi" w:cstheme="minorHAnsi"/>
                <w:kern w:val="3"/>
                <w:sz w:val="22"/>
                <w:szCs w:val="22"/>
                <w:lang w:bidi="hi-IN"/>
              </w:rPr>
              <w:t>z doświetlaniem zakrętów</w:t>
            </w:r>
          </w:p>
          <w:p w14:paraId="467FE25A" w14:textId="77777777" w:rsidR="00A53B87" w:rsidRPr="00F55835" w:rsidRDefault="00A53B87" w:rsidP="00A53B87">
            <w:pPr>
              <w:pStyle w:val="Standard"/>
              <w:tabs>
                <w:tab w:val="right" w:pos="-474"/>
                <w:tab w:val="left" w:pos="1104"/>
              </w:tabs>
              <w:spacing w:line="0" w:lineRule="atLeas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fotel kierowcy oraz pasażera z regulacją wysokości, odległości i pochylenia oparcia oraz podłokietnikiem</w:t>
            </w:r>
          </w:p>
          <w:p w14:paraId="331B76C1" w14:textId="77777777" w:rsidR="00A53B87" w:rsidRPr="00F55835" w:rsidRDefault="00A53B87" w:rsidP="00A53B87">
            <w:pPr>
              <w:pStyle w:val="Standard"/>
              <w:tabs>
                <w:tab w:val="right" w:pos="-474"/>
                <w:tab w:val="left" w:pos="1104"/>
              </w:tabs>
              <w:spacing w:line="0" w:lineRule="atLeas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fotele wyposażone w trzypunktowe bezwładnościowe pasy bezpieczeństwa</w:t>
            </w:r>
          </w:p>
          <w:p w14:paraId="3FA79EB5" w14:textId="77777777" w:rsidR="00A53B87" w:rsidRPr="00F55835" w:rsidRDefault="00A53B87" w:rsidP="00A53B87">
            <w:pPr>
              <w:pStyle w:val="Standard"/>
              <w:tabs>
                <w:tab w:val="right" w:pos="-474"/>
                <w:tab w:val="left" w:pos="1104"/>
              </w:tabs>
              <w:spacing w:line="0" w:lineRule="atLeas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siedzenia muszą być pokryte materiałem łatwym w utrzymaniu w czystości, nienasiąkliwym, odpornym na ścieranie i antypoślizgowym,</w:t>
            </w:r>
          </w:p>
          <w:p w14:paraId="1C80625E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radio samochodowe z pilotem sterującym umieszczonym w zasięgu kierowcy</w:t>
            </w:r>
          </w:p>
          <w:p w14:paraId="044A771C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system multimedialny z ekranem dotykowym o przekątnej min. 10” </w:t>
            </w: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br/>
              <w:t xml:space="preserve">i możliwością bezprzewodowego podłączenia aplikacji Android Auto lub </w:t>
            </w:r>
            <w:proofErr w:type="spellStart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AppleCar</w:t>
            </w:r>
            <w:proofErr w:type="spellEnd"/>
          </w:p>
          <w:p w14:paraId="37C8212C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poduszka powietrzna dla kierowcy i pasażera</w:t>
            </w:r>
          </w:p>
          <w:p w14:paraId="13AD7113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elektrycznie regulowane szyby przednie w kabinie kierowcy</w:t>
            </w:r>
          </w:p>
          <w:p w14:paraId="7FD7A271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układ kierowniczy ze wspomaganiem</w:t>
            </w:r>
          </w:p>
          <w:p w14:paraId="0E7FC044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miejsce dowódcy wyposażone w lampkę ułatwiającą czytanie mapy</w:t>
            </w:r>
          </w:p>
          <w:p w14:paraId="55FFA3E1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kabina wyposażona w ogrzewanie i w klimatyzację </w:t>
            </w:r>
          </w:p>
          <w:p w14:paraId="4B3ECAE6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wszystkie drzwi kabiny wyposażone w centralny zamek sterowany z przycisku w kluczyku.</w:t>
            </w:r>
          </w:p>
          <w:p w14:paraId="42FAC36E" w14:textId="77777777" w:rsidR="00A53B87" w:rsidRPr="00F55835" w:rsidRDefault="00A53B87" w:rsidP="00A53B87">
            <w:pPr>
              <w:pStyle w:val="Style22"/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OLE_LINK12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- samochód wyposażony w kamerę cofania z monitorem w zasięgu wzroku kierowcy</w:t>
            </w:r>
          </w:p>
          <w:p w14:paraId="29281FB0" w14:textId="77777777" w:rsidR="00A53B87" w:rsidRPr="00F55835" w:rsidRDefault="00A53B87" w:rsidP="00A53B87">
            <w:pPr>
              <w:pStyle w:val="Style49"/>
              <w:widowControl/>
              <w:spacing w:line="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- w kabinie przygotowana instalacja elektryczna i półka do zamontowania ładowarek dla radiostacji i latarek </w:t>
            </w:r>
          </w:p>
          <w:p w14:paraId="03547CC8" w14:textId="77777777" w:rsidR="00A53B87" w:rsidRPr="00F55835" w:rsidRDefault="00A53B87" w:rsidP="00A53B87">
            <w:pPr>
              <w:pStyle w:val="Style22"/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- kabina wyposażona w niezależny od pracy silnika układ ogrzewania przestrzeni załogi</w:t>
            </w:r>
            <w:bookmarkEnd w:id="3"/>
          </w:p>
          <w:p w14:paraId="5B43AFF7" w14:textId="77777777" w:rsidR="00A53B87" w:rsidRPr="00F55835" w:rsidRDefault="00A53B87" w:rsidP="00A53B87">
            <w:p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Dodatkowe urządzenia  zamontowane w kabinie:</w:t>
            </w:r>
          </w:p>
          <w:p w14:paraId="4EC2701F" w14:textId="77777777" w:rsidR="00A53B87" w:rsidRPr="00F55835" w:rsidRDefault="00A53B87" w:rsidP="00A53B87">
            <w:pPr>
              <w:numPr>
                <w:ilvl w:val="0"/>
                <w:numId w:val="2"/>
              </w:num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sygnalizacja otwarcia żaluzji skrytek i podestów, </w:t>
            </w:r>
          </w:p>
          <w:p w14:paraId="14543A7E" w14:textId="77777777" w:rsidR="00A53B87" w:rsidRPr="00F55835" w:rsidRDefault="00A53B87" w:rsidP="00A53B87">
            <w:pPr>
              <w:numPr>
                <w:ilvl w:val="0"/>
                <w:numId w:val="2"/>
              </w:num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sygnalizacja informująca o wysunięciu masztu, </w:t>
            </w:r>
          </w:p>
          <w:p w14:paraId="7E54B675" w14:textId="77777777" w:rsidR="00A53B87" w:rsidRPr="00F55835" w:rsidRDefault="00A53B87" w:rsidP="00A53B87">
            <w:pPr>
              <w:numPr>
                <w:ilvl w:val="0"/>
                <w:numId w:val="2"/>
              </w:num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główny wyłącznik oświetlenia skrytek,</w:t>
            </w:r>
          </w:p>
          <w:p w14:paraId="12E899AC" w14:textId="77777777" w:rsidR="00A53B87" w:rsidRPr="00F55835" w:rsidRDefault="00A53B87" w:rsidP="00A53B87">
            <w:pPr>
              <w:numPr>
                <w:ilvl w:val="0"/>
                <w:numId w:val="2"/>
              </w:num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sygnał pneumatyczny</w:t>
            </w:r>
          </w:p>
          <w:p w14:paraId="00CD9EC0" w14:textId="6C0F69F1" w:rsidR="00A53B87" w:rsidRPr="0032261D" w:rsidRDefault="00A53B87" w:rsidP="00A53B87">
            <w:pPr>
              <w:spacing w:line="0" w:lineRule="atLeast"/>
              <w:rPr>
                <w:rFonts w:ascii="Calibri" w:hAnsi="Calibri" w:cs="Calibri"/>
                <w:sz w:val="24"/>
                <w:szCs w:val="24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Statusy poszczególnych urządzeń oraz sterowanie oświetleniem zabudowy i urządzeniami tam zamontowanymi ma się odbywać przez monitor dotykowy zamontowany w miejscu wstecznego lusterka samochodu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CDEA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F9B839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3C152249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11D114E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1D1C89B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ADCCFA1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341647A1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55C6B3F1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42F21731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5C708931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44C0732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53BD06AB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15B5B17B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7666699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51EE9323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488F7D28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43C14065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7D04CD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3D21A2E3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4E72A7D2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1F9CF676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3A7D82B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391CD884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22AB1333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180C5DC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2D7745E2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53C0C2B8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24FB01F5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4C86EA2C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ED26F7A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1A0B7ED4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460D46E2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06652AF7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722DF78E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87EFAC5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6A673EE4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15E49D2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  <w:p w14:paraId="7DAD5712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bookmarkEnd w:id="2"/>
      </w:tr>
      <w:tr w:rsidR="00A53B87" w:rsidRPr="0032261D" w14:paraId="18BAD6BE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667AB7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7EB158" w14:textId="0A8CCBC0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 kabinie zainstalowany radiotelefon o parametrach nie niższych niż: </w:t>
            </w: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częstotliwość VHF 136-174 MHz, moc 1÷25 W, odstęp międzykanałowy 12,5 kHz dostosowany do użytkowania w sieci MSWiA ,min 125 kanałów, wyświetlacz alfanumeryczny min 14 znaków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66844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0D9F3BD8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CCE8ED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0A4E4" w14:textId="26602130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Elektryczne urządzenia radiowe oraz akustyczno-sygnalizacyjne wykonane w sposób nie powodujący zakłóceń podczas ich jednoczesnej pracy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7BAC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4859F60B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79673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A113B7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Kolorystyka</w:t>
            </w:r>
          </w:p>
          <w:p w14:paraId="337E5735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błotniki i zderzaki - białe;</w:t>
            </w:r>
          </w:p>
          <w:p w14:paraId="10E44C52" w14:textId="77777777" w:rsidR="00A53B87" w:rsidRPr="00F55835" w:rsidRDefault="00A53B87" w:rsidP="00A53B87">
            <w:pPr>
              <w:pStyle w:val="Style22"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kabina, zabudowa - RAL 3000 lub zbliżony</w:t>
            </w:r>
          </w:p>
          <w:p w14:paraId="2150A4E2" w14:textId="77777777" w:rsidR="00A53B87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Pojazd  oznakowany  numerami  operacyjnymi w kolorze białym wg wymagań zamawiającego.</w:t>
            </w:r>
          </w:p>
          <w:p w14:paraId="6DA7653E" w14:textId="392272F6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EF23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0839874A" w14:textId="77777777" w:rsidTr="00492D55">
        <w:trPr>
          <w:trHeight w:val="4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E40E627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ACA3E0F" w14:textId="1D9558D8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Pojazd wyposażony w hak typu kulowego z tyłu pojazdu do holowania przyczepy oraz znormalizowane gniazdo elektryczne do przyczep</w:t>
            </w:r>
            <w:r w:rsidR="00CA3F61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BBA1C3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32815EF1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7E65F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AE317B" w14:textId="0866B63A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Zabudowa  samonośna  wykonana  z materiałów odpornych na korozję - aluminium. Pokrycie zewnętrzne i wewnętrzne  wykonane z blachy aluminiowej anodowanej. </w:t>
            </w:r>
          </w:p>
          <w:p w14:paraId="2BAD2B67" w14:textId="77777777" w:rsidR="00A53B87" w:rsidRPr="00F55835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Wymiary zewnętrzne zabudowy:</w:t>
            </w:r>
          </w:p>
          <w:p w14:paraId="3683646D" w14:textId="2D66E1AA" w:rsidR="00A53B87" w:rsidRPr="0032261D" w:rsidRDefault="00A53B87" w:rsidP="00A53B87">
            <w:pPr>
              <w:pStyle w:val="Style22"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- wysokość i szerokość równa wysokości i szerokości kabiny pasażerskiej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7B91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6A7A7283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4014B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26780" w14:textId="1913A14A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Pojazd powinien posiadać oświetlenie pola pracy wokół nadwozia sprzętowego zapewniające oświetlenie min. 5 luksów w odległości </w:t>
            </w:r>
            <w:smartTag w:uri="urn:schemas-microsoft-com:office:smarttags" w:element="metricconverter">
              <w:smartTagPr>
                <w:attr w:name="ProductID" w:val="1 m"/>
              </w:smartTagPr>
              <w:r w:rsidRPr="00F55835">
                <w:rPr>
                  <w:rStyle w:val="FontStyle74"/>
                  <w:rFonts w:asciiTheme="minorHAnsi" w:hAnsiTheme="minorHAnsi" w:cstheme="minorHAnsi"/>
                  <w:color w:val="auto"/>
                  <w:sz w:val="22"/>
                  <w:szCs w:val="22"/>
                </w:rPr>
                <w:t>1 m</w:t>
              </w:r>
            </w:smartTag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 warunkach słabej widoczności, oraz oświetlenie powierzchni platformy dachowej w technologii </w:t>
            </w:r>
            <w:r w:rsidR="00CA3F61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LED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5764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0C050452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80DF6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8C98AB" w14:textId="2AC0721C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Dach zabudowy w formie podestu roboczego w wykonaniu antypoślizgowym z mocowaniami  na sprzęt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AD2B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4069A3BC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836C05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D3D86D" w14:textId="211F4D0E" w:rsidR="00A53B87" w:rsidRPr="0032261D" w:rsidRDefault="00A53B87" w:rsidP="00A53B87">
            <w:pPr>
              <w:pStyle w:val="Style22"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Na tylnej ścianie nadwozia umieszczona drabinka umożliwiająca wejście na dach pojazdu z powierzchniami stopni w wykonaniu antypoślizgowym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BAEC" w14:textId="77777777" w:rsidR="00A53B87" w:rsidRPr="0032261D" w:rsidRDefault="00A53B87" w:rsidP="00A53B87">
            <w:pPr>
              <w:pStyle w:val="Style22"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77632B5D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BB3F63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7B7582" w14:textId="6B2E8428" w:rsidR="00A53B87" w:rsidRPr="0032261D" w:rsidRDefault="00A53B87" w:rsidP="00A53B87">
            <w:pPr>
              <w:pStyle w:val="Style22"/>
              <w:spacing w:line="0" w:lineRule="atLeast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Na dachu pojazdu zamontowana skrzynia na drobny sprzęt typu: szpadle, łopaty o wymiarach min 160 cm x50 cm x 40 cm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7CD13" w14:textId="77777777" w:rsidR="00A53B87" w:rsidRPr="0032261D" w:rsidRDefault="00A53B87" w:rsidP="00A53B87">
            <w:pPr>
              <w:pStyle w:val="Style22"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72C6ABDC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38A58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5F19AC" w14:textId="48DBDC44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Skrytki   na   sprzęt  i  wyposażenie zamykane żaluzjami </w:t>
            </w:r>
            <w:proofErr w:type="spellStart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wodno</w:t>
            </w:r>
            <w:proofErr w:type="spellEnd"/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 pyłoszczelnymi wykonane z aluminium anodowanego. Układ skrytek 2+2+1, szerokość żaluzji bocznych minimum </w:t>
            </w:r>
            <w:smartTag w:uri="urn:schemas-microsoft-com:office:smarttags" w:element="metricconverter">
              <w:smartTagPr>
                <w:attr w:name="ProductID" w:val="1180 mm"/>
              </w:smartTagPr>
              <w:r w:rsidRPr="00F55835">
                <w:rPr>
                  <w:rStyle w:val="FontStyle74"/>
                  <w:rFonts w:asciiTheme="minorHAnsi" w:hAnsiTheme="minorHAnsi" w:cstheme="minorHAnsi"/>
                  <w:color w:val="auto"/>
                  <w:sz w:val="22"/>
                  <w:szCs w:val="22"/>
                </w:rPr>
                <w:t>1180 mm</w:t>
              </w:r>
            </w:smartTag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tylnej minimum </w:t>
            </w:r>
            <w:smartTag w:uri="urn:schemas-microsoft-com:office:smarttags" w:element="metricconverter">
              <w:smartTagPr>
                <w:attr w:name="ProductID" w:val="800 mm"/>
              </w:smartTagPr>
              <w:r w:rsidRPr="00F55835">
                <w:rPr>
                  <w:rStyle w:val="FontStyle74"/>
                  <w:rFonts w:asciiTheme="minorHAnsi" w:hAnsiTheme="minorHAnsi" w:cstheme="minorHAnsi"/>
                  <w:color w:val="auto"/>
                  <w:sz w:val="22"/>
                  <w:szCs w:val="22"/>
                </w:rPr>
                <w:t>800 mm</w:t>
              </w:r>
            </w:smartTag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Zamykane na klucz, jeden klucz pasujący do wszystkich zamków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D52C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4530ADDD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BFD93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BC48C" w14:textId="359DEFCD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Poniżej linii podłogi, po obu stronach zabudowy skrytki o nośności min 80 kg zamykane na klucz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0806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30CBFC6F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ACF66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436D46" w14:textId="07054FD0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Skrytki na sprzęt muszą być wyposażone w oświetlenie   LED włączane automatycznie po otwarciu żaluzji skrytki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DB96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3F728F1D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9FFA61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51CBA" w14:textId="5A9C7211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  <w:r w:rsidRPr="00F55835">
              <w:rPr>
                <w:rFonts w:asciiTheme="minorHAnsi" w:hAnsiTheme="minorHAnsi" w:cstheme="minorHAnsi"/>
                <w:bCs/>
                <w:sz w:val="22"/>
                <w:szCs w:val="22"/>
              </w:rPr>
              <w:t>Schowki wyposażone w regały, półki, palety wysuwne lub obrotowe: na urządzenie ratownicze, agregat prądotwórczy, sprzęt ratowniczy, w zależności od potrzeb i możliwości  zamontowania danego sprzętu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DBF9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715184FF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91318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E451B" w14:textId="5EE01AFF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Szuflady i wysuwane tace muszą się automatycznie blokować    w    pozycji    zamkniętej, posiadać zabezpieczenie  przed  całkowitym wyciągnięciem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D7ED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1AEE76F0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82C09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6E49C9" w14:textId="3ED0CC1E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Szuflady  i  tace  wystające  w  pozycji otwartej powyżej  250  mm  poza  obrys  pojazdu muszą posiadać oznakowanie ostrzegawcze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68CE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5943991E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558F55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6887EB" w14:textId="6B3381D9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Uchwyty, klamki wszystkich urządzeń samochodu, drzwi żaluzjowych, szuflad, podestów, tac, muszą być  tak skonstruowane, aby umożliwiały ich obsługę w rękawicach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2C9F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77D5A63E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5E712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8E68D8" w14:textId="60D3861E" w:rsidR="00A53B87" w:rsidRPr="0032261D" w:rsidRDefault="00A53B87" w:rsidP="00A53B87">
            <w:pPr>
              <w:spacing w:line="0" w:lineRule="atLeast"/>
              <w:rPr>
                <w:rFonts w:ascii="Calibri" w:hAnsi="Calibri" w:cs="Calibri"/>
                <w:sz w:val="24"/>
                <w:szCs w:val="24"/>
              </w:rPr>
            </w:pPr>
            <w:r w:rsidRPr="00286B74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Półka stała zamontowana w przedniej części przedziału sprzętowego nad wysuwanymi szufladami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EF00" w14:textId="77777777" w:rsidR="00A53B87" w:rsidRPr="0032261D" w:rsidRDefault="00A53B87" w:rsidP="00A53B87">
            <w:pPr>
              <w:spacing w:line="0" w:lineRule="atLeast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53B87" w:rsidRPr="0032261D" w14:paraId="6DB43C6D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79128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60C1B4" w14:textId="3114A977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Konstrukcja skrytek zapewniająca odprowadzenie wody</w:t>
            </w:r>
            <w:r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z ich wnętrza i skuteczną wentylację, szczególnie tych</w:t>
            </w:r>
            <w:r w:rsidRPr="00286B74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w których przewidziane będą urządzenia z napędem silnikowym i paliwem.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B6B0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3F34615F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F0E2B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4F691A" w14:textId="320951B3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Powierzchnie platform, podestu roboczego i podłogi kabiny w wykonaniu antypoślizgowym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F059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7255FC85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884796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F29AC" w14:textId="44CE9FE0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Pojazd    wyposażony    w    system ładowania akumulatora z gniazdem samo wypinającym, kontrolką sygnalizującą ładowanie na desce rozdzielczej i blokadą rozruchu silnika w trakcje ładowania akumulatora.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7FB5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04C790A6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57C3D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C2F2A" w14:textId="2A902136" w:rsidR="00A53B87" w:rsidRPr="0032261D" w:rsidRDefault="00A53B87" w:rsidP="00A53B87">
            <w:pPr>
              <w:pStyle w:val="Style22"/>
              <w:widowControl/>
              <w:spacing w:line="0" w:lineRule="atLeast"/>
              <w:rPr>
                <w:rFonts w:ascii="Calibri" w:hAnsi="Calibri" w:cs="Calibri"/>
              </w:rPr>
            </w:pPr>
            <w:r w:rsidRPr="00F55835">
              <w:rPr>
                <w:rStyle w:val="FontStyle74"/>
                <w:rFonts w:asciiTheme="minorHAnsi" w:hAnsiTheme="minorHAnsi" w:cstheme="minorHAnsi"/>
                <w:color w:val="auto"/>
                <w:sz w:val="22"/>
                <w:szCs w:val="22"/>
              </w:rPr>
              <w:t>Instalacja    elektryczna    dodatkowego osprzętu wyposażona w wyłącznik głównego zasilania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3388" w14:textId="77777777" w:rsidR="00A53B87" w:rsidRPr="0032261D" w:rsidRDefault="00A53B87" w:rsidP="00A53B87">
            <w:pPr>
              <w:pStyle w:val="Style22"/>
              <w:widowControl/>
              <w:spacing w:line="0" w:lineRule="atLeast"/>
              <w:jc w:val="center"/>
              <w:rPr>
                <w:rStyle w:val="FontStyle74"/>
                <w:rFonts w:ascii="Calibri" w:hAnsi="Calibri" w:cs="Calibri"/>
                <w:color w:val="auto"/>
                <w:sz w:val="24"/>
                <w:szCs w:val="24"/>
              </w:rPr>
            </w:pPr>
          </w:p>
        </w:tc>
      </w:tr>
      <w:tr w:rsidR="00A53B87" w:rsidRPr="0032261D" w14:paraId="38987328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4D22B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Fonts w:ascii="Calibri" w:hAnsi="Calibri" w:cs="Calibri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8AF4A5" w14:textId="77777777" w:rsidR="00A53B87" w:rsidRPr="00F55835" w:rsidRDefault="00A53B87" w:rsidP="00A53B87">
            <w:pPr>
              <w:pStyle w:val="NormalnyWeb"/>
              <w:spacing w:before="0" w:after="0"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Maszt pneumatyczno-elektryczny LED o mocy min. 250W i strumieniu świetlnym min.30000lm zasilany z instalacji elektrycznej samochodu, sterowany z poziomu podłoża, zasilany sprężarką z układu elektrycznego. Wysokość masztu po rozłożeniu od poziomu dachu do reflektora minimum </w:t>
            </w:r>
            <w:smartTag w:uri="urn:schemas-microsoft-com:office:smarttags" w:element="metricconverter">
              <w:smartTagPr>
                <w:attr w:name="ProductID" w:val="2 m"/>
              </w:smartTagPr>
              <w:r w:rsidRPr="00F55835">
                <w:rPr>
                  <w:rFonts w:asciiTheme="minorHAnsi" w:hAnsiTheme="minorHAnsi" w:cstheme="minorHAnsi"/>
                  <w:sz w:val="22"/>
                  <w:szCs w:val="22"/>
                </w:rPr>
                <w:t>2 m</w:t>
              </w:r>
            </w:smartTag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, stopień ochrony reflektorów minimum IP 55 .</w:t>
            </w:r>
          </w:p>
          <w:p w14:paraId="046AD8AE" w14:textId="06D85010" w:rsidR="00A53B87" w:rsidRPr="0032261D" w:rsidRDefault="00A53B87" w:rsidP="00A53B87">
            <w:pPr>
              <w:pStyle w:val="NormalnyWeb"/>
              <w:spacing w:before="0" w:after="0" w:line="0" w:lineRule="atLeast"/>
              <w:rPr>
                <w:rFonts w:ascii="Calibri" w:hAnsi="Calibri" w:cs="Calibri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Parametry potwierdzić sprawozdaniem z badań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2EBB" w14:textId="77777777" w:rsidR="00A53B87" w:rsidRPr="0032261D" w:rsidRDefault="00A53B87" w:rsidP="00A53B87">
            <w:pPr>
              <w:pStyle w:val="NormalnyWeb"/>
              <w:spacing w:before="0" w:after="0" w:line="0" w:lineRule="atLeast"/>
              <w:jc w:val="center"/>
              <w:rPr>
                <w:rFonts w:ascii="Calibri" w:hAnsi="Calibri" w:cs="Calibri"/>
              </w:rPr>
            </w:pPr>
          </w:p>
        </w:tc>
      </w:tr>
      <w:tr w:rsidR="00A53B87" w:rsidRPr="0032261D" w14:paraId="3AA3469C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69A5A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1FE559" w14:textId="77777777" w:rsidR="00A53B87" w:rsidRPr="00F55835" w:rsidRDefault="00A53B87" w:rsidP="00A53B87">
            <w:pPr>
              <w:pStyle w:val="NormalnyWeb"/>
              <w:spacing w:before="0" w:after="0" w:line="0" w:lineRule="atLeas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Wyciągarka elektryczna o sile uciągu minimum 6200 kg i mocy silnika minimum 7,5 KM z orurowaniem wzmacniającym przedni zderzak </w:t>
            </w:r>
          </w:p>
          <w:p w14:paraId="6CA41AC9" w14:textId="58AE7E18" w:rsidR="00A53B87" w:rsidRPr="0032261D" w:rsidRDefault="00A53B87" w:rsidP="00A53B87">
            <w:pPr>
              <w:pStyle w:val="NormalnyWeb"/>
              <w:spacing w:before="0" w:after="0" w:line="0" w:lineRule="atLeast"/>
              <w:rPr>
                <w:rFonts w:ascii="Calibri" w:hAnsi="Calibri" w:cs="Calibri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Parametry potwierdzić sprawozdaniem z badań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92DE" w14:textId="77777777" w:rsidR="00A53B87" w:rsidRPr="0032261D" w:rsidRDefault="00A53B87" w:rsidP="00A53B87">
            <w:pPr>
              <w:pStyle w:val="NormalnyWeb"/>
              <w:spacing w:before="0" w:after="0" w:line="0" w:lineRule="atLeast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53B87" w:rsidRPr="0032261D" w14:paraId="16D12A4A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D8A12B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ABC7F0" w14:textId="567EDE16" w:rsidR="00A53B87" w:rsidRPr="0032261D" w:rsidRDefault="00A53B87" w:rsidP="00A53B87">
            <w:pPr>
              <w:pStyle w:val="NormalnyWeb"/>
              <w:spacing w:before="0" w:after="0" w:line="0" w:lineRule="atLeast"/>
              <w:rPr>
                <w:rFonts w:ascii="Calibri" w:hAnsi="Calibri" w:cs="Calibri"/>
                <w:bCs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Fala świetlna wykonana w technologii LED służąca do sterowania ruchem zamontowana nad tylną żaluzją. Panel sterowania umiejscowiony w ergonomicznym miejscu w uzgodnieniu z Zamawiającym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0972" w14:textId="77777777" w:rsidR="00A53B87" w:rsidRPr="0032261D" w:rsidRDefault="00A53B87" w:rsidP="00A53B87">
            <w:pPr>
              <w:pStyle w:val="NormalnyWeb"/>
              <w:spacing w:before="0" w:after="0" w:line="0" w:lineRule="atLeast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53B87" w:rsidRPr="0032261D" w14:paraId="3C363AB0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0247C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948D74" w14:textId="7656DEA5" w:rsidR="00A53B87" w:rsidRPr="0032261D" w:rsidRDefault="00A53B87" w:rsidP="00A53B87">
            <w:pPr>
              <w:pStyle w:val="NormalnyWeb"/>
              <w:spacing w:before="0" w:after="0" w:line="0" w:lineRule="atLeast"/>
              <w:rPr>
                <w:rFonts w:ascii="Calibri" w:hAnsi="Calibri" w:cs="Calibri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Cena pojazdu musi uwzględniać montaż sprzętu dostarczonego przez Zamawiającego podczas realizacji zamówienia oraz koszty przeszkolenia min 6 przedstawicieli Użytkownika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5DE7" w14:textId="77777777" w:rsidR="00A53B87" w:rsidRPr="0032261D" w:rsidRDefault="00A53B87" w:rsidP="00A53B87">
            <w:pPr>
              <w:pStyle w:val="NormalnyWeb"/>
              <w:spacing w:before="0" w:after="0" w:line="0" w:lineRule="atLeast"/>
              <w:jc w:val="center"/>
              <w:rPr>
                <w:rFonts w:ascii="Calibri" w:hAnsi="Calibri" w:cs="Calibri"/>
                <w:bCs/>
              </w:rPr>
            </w:pPr>
          </w:p>
        </w:tc>
      </w:tr>
      <w:tr w:rsidR="00A53B87" w:rsidRPr="0032261D" w14:paraId="5F001198" w14:textId="77777777" w:rsidTr="00492D5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764EA1" w14:textId="77777777" w:rsidR="00A53B87" w:rsidRPr="0032261D" w:rsidRDefault="00A53B87" w:rsidP="00A53B87">
            <w:pPr>
              <w:pStyle w:val="Style22"/>
              <w:widowControl/>
              <w:numPr>
                <w:ilvl w:val="0"/>
                <w:numId w:val="1"/>
              </w:numPr>
              <w:spacing w:line="0" w:lineRule="atLeast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5A4411" w14:textId="77777777" w:rsidR="00A53B87" w:rsidRPr="00F55835" w:rsidRDefault="00A53B87" w:rsidP="00A53B87">
            <w:pPr>
              <w:pStyle w:val="NormalnyWeb"/>
              <w:spacing w:before="0" w:after="0" w:line="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Dodatkowe wyposażenie:</w:t>
            </w:r>
          </w:p>
          <w:p w14:paraId="3AF2367D" w14:textId="77777777" w:rsidR="00A53B87" w:rsidRPr="00F55835" w:rsidRDefault="00A53B87" w:rsidP="00A53B87">
            <w:pPr>
              <w:pStyle w:val="NormalnyWeb"/>
              <w:numPr>
                <w:ilvl w:val="0"/>
                <w:numId w:val="3"/>
              </w:numPr>
              <w:spacing w:before="0" w:after="0"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Radio nasobne 6 sztuk o parametrach nie mniejszych niż:</w:t>
            </w:r>
          </w:p>
          <w:p w14:paraId="79212C0E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OLE_LINK17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6 programowalnych przycisków (3 z boku, 3 z przodu radiotelefonu)</w:t>
            </w:r>
          </w:p>
          <w:p w14:paraId="08A3FC57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wymiary: 132 x 56 x 35 mm</w:t>
            </w:r>
          </w:p>
          <w:p w14:paraId="161454C6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Waga: 316 g</w:t>
            </w:r>
          </w:p>
          <w:p w14:paraId="2504E821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Transmisja przerwa kodowanie: Tak</w:t>
            </w:r>
          </w:p>
          <w:p w14:paraId="4849F64E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Wzmocniona redukcja szumów (SINC+): Tak</w:t>
            </w:r>
          </w:p>
          <w:p w14:paraId="587AF0A4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Tryb wyciszenia: Tak</w:t>
            </w:r>
          </w:p>
          <w:p w14:paraId="7F6EA967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Poziomowanie dźwięku odbioru: Tak</w:t>
            </w:r>
          </w:p>
          <w:p w14:paraId="5365CEDA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Tekst na mowę: Tak</w:t>
            </w:r>
          </w:p>
          <w:p w14:paraId="03BD538C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Transmit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inhibit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: Tak</w:t>
            </w:r>
          </w:p>
          <w:p w14:paraId="113AC6E1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Response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inhibit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: Tak</w:t>
            </w:r>
          </w:p>
          <w:p w14:paraId="16EC4EE0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MDC i 5-ton: Tak</w:t>
            </w:r>
          </w:p>
          <w:p w14:paraId="029AB681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Cyfrowy </w:t>
            </w: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patch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 telefoniczny: Tak</w:t>
            </w:r>
          </w:p>
          <w:p w14:paraId="04581F26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Blokada/wyłączenie radia: Tak</w:t>
            </w:r>
          </w:p>
          <w:p w14:paraId="43AFB5B2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Autoryzowany wyłącznik radiowy/zdalny monitor: Tak</w:t>
            </w:r>
          </w:p>
          <w:p w14:paraId="46DA43AC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Aplikacje osób trzecich: Tak</w:t>
            </w:r>
          </w:p>
          <w:p w14:paraId="3E62FC1F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Modele iskrobezpieczne (UL/TIA4950): Tak</w:t>
            </w:r>
          </w:p>
          <w:p w14:paraId="766EF48B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Podstawowa ochrona prywatności: Tak</w:t>
            </w:r>
          </w:p>
          <w:p w14:paraId="19A87D0C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Zwiększona ochrona prywatności: Tak</w:t>
            </w:r>
          </w:p>
          <w:p w14:paraId="6FD1F545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Analogue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conventional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: Tak</w:t>
            </w:r>
          </w:p>
          <w:p w14:paraId="64BB55F2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Digital </w:t>
            </w: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conventional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bookmarkEnd w:id="4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  <w:p w14:paraId="01DD04C0" w14:textId="77777777" w:rsidR="00A53B87" w:rsidRPr="00F55835" w:rsidRDefault="00A53B87" w:rsidP="00CA3F61">
            <w:pPr>
              <w:pStyle w:val="NormalnyWeb"/>
              <w:numPr>
                <w:ilvl w:val="0"/>
                <w:numId w:val="19"/>
              </w:numPr>
              <w:spacing w:before="0" w:after="0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IP Site Connect: Tak</w:t>
            </w:r>
          </w:p>
          <w:p w14:paraId="170BF971" w14:textId="77777777" w:rsidR="00A53B87" w:rsidRPr="00F55835" w:rsidRDefault="00A53B87" w:rsidP="00A53B87">
            <w:pPr>
              <w:pStyle w:val="NormalnyWeb"/>
              <w:numPr>
                <w:ilvl w:val="0"/>
                <w:numId w:val="3"/>
              </w:numPr>
              <w:spacing w:before="0" w:after="0"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Latarki kątowe 6 sztuk o parametrach nie mniejszych niż:</w:t>
            </w:r>
          </w:p>
          <w:p w14:paraId="416D26AA" w14:textId="77777777" w:rsidR="00A53B87" w:rsidRPr="00F55835" w:rsidRDefault="00A53B87" w:rsidP="00CA3F61">
            <w:pPr>
              <w:pStyle w:val="NormalnyWeb"/>
              <w:numPr>
                <w:ilvl w:val="0"/>
                <w:numId w:val="20"/>
              </w:numPr>
              <w:spacing w:before="0" w:after="0" w:line="0" w:lineRule="atLeast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Klasa wodoszczelności IP66 </w:t>
            </w:r>
          </w:p>
          <w:p w14:paraId="13712499" w14:textId="77777777" w:rsidR="00A53B87" w:rsidRPr="00F55835" w:rsidRDefault="00A53B87" w:rsidP="00CA3F61">
            <w:pPr>
              <w:pStyle w:val="NormalnyWeb"/>
              <w:numPr>
                <w:ilvl w:val="0"/>
                <w:numId w:val="20"/>
              </w:numPr>
              <w:spacing w:before="0" w:after="0" w:line="0" w:lineRule="atLeast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Wytrzymałość na upadek z wysokości 2 m </w:t>
            </w:r>
          </w:p>
          <w:p w14:paraId="7695B714" w14:textId="77777777" w:rsidR="00A53B87" w:rsidRPr="00F55835" w:rsidRDefault="00A53B87" w:rsidP="00CA3F61">
            <w:pPr>
              <w:pStyle w:val="NormalnyWeb"/>
              <w:numPr>
                <w:ilvl w:val="0"/>
                <w:numId w:val="20"/>
              </w:numPr>
              <w:spacing w:before="0" w:after="0" w:line="0" w:lineRule="atLeast"/>
              <w:ind w:left="1044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175 lumenów</w:t>
            </w:r>
            <w:r w:rsidRPr="00F558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</w:t>
            </w:r>
          </w:p>
          <w:p w14:paraId="689D6EA1" w14:textId="77777777" w:rsidR="00A53B87" w:rsidRPr="00F55835" w:rsidRDefault="00A53B87" w:rsidP="00CA3F61">
            <w:pPr>
              <w:pStyle w:val="NormalnyWeb"/>
              <w:numPr>
                <w:ilvl w:val="0"/>
                <w:numId w:val="20"/>
              </w:numPr>
              <w:spacing w:before="0" w:after="0" w:line="0" w:lineRule="atLeast"/>
              <w:ind w:left="1044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czas pracy 8 h </w:t>
            </w:r>
          </w:p>
          <w:p w14:paraId="7AA9F3C5" w14:textId="77777777" w:rsidR="00A53B87" w:rsidRPr="00F55835" w:rsidRDefault="00A53B87" w:rsidP="00A53B87">
            <w:pPr>
              <w:pStyle w:val="NormalnyWeb"/>
              <w:numPr>
                <w:ilvl w:val="0"/>
                <w:numId w:val="3"/>
              </w:numPr>
              <w:spacing w:before="0" w:after="0"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Agregat prądotwórczy jednofazowy </w:t>
            </w: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inwentorowy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 o parametrach:</w:t>
            </w:r>
          </w:p>
          <w:p w14:paraId="64F9D23D" w14:textId="77777777" w:rsidR="00A53B87" w:rsidRPr="00F55835" w:rsidRDefault="00A53B87" w:rsidP="00CA3F61">
            <w:pPr>
              <w:pStyle w:val="NormalnyWeb"/>
              <w:numPr>
                <w:ilvl w:val="0"/>
                <w:numId w:val="21"/>
              </w:numPr>
              <w:spacing w:before="0" w:after="0" w:line="0" w:lineRule="atLeast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OLE_LINK16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Moc nominalna 3 </w:t>
            </w: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kw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F0349CC" w14:textId="77777777" w:rsidR="00A53B87" w:rsidRPr="00F55835" w:rsidRDefault="00A53B87" w:rsidP="00CA3F61">
            <w:pPr>
              <w:pStyle w:val="Akapitzlist"/>
              <w:numPr>
                <w:ilvl w:val="0"/>
                <w:numId w:val="21"/>
              </w:numPr>
              <w:ind w:left="1044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Gniazda: 2x230V 16A, 1xUSB, gniazdo i przewody do ładowania akumulatora 12V 8.3A,</w:t>
            </w:r>
          </w:p>
          <w:p w14:paraId="1C32F692" w14:textId="77777777" w:rsidR="00A53B87" w:rsidRPr="00F55835" w:rsidRDefault="00A53B87" w:rsidP="00CA3F61">
            <w:pPr>
              <w:pStyle w:val="Akapitzlist"/>
              <w:numPr>
                <w:ilvl w:val="0"/>
                <w:numId w:val="21"/>
              </w:numPr>
              <w:ind w:left="1044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Hałas Lwa: 96dB(A),</w:t>
            </w:r>
          </w:p>
          <w:p w14:paraId="6A2A023F" w14:textId="77777777" w:rsidR="00A53B87" w:rsidRPr="00F55835" w:rsidRDefault="00A53B87" w:rsidP="00CA3F61">
            <w:pPr>
              <w:pStyle w:val="NormalnyWeb"/>
              <w:numPr>
                <w:ilvl w:val="0"/>
                <w:numId w:val="21"/>
              </w:numPr>
              <w:spacing w:before="0" w:after="0" w:line="0" w:lineRule="atLeast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Waga  nie przekraczająca 29 kg,</w:t>
            </w:r>
          </w:p>
          <w:bookmarkEnd w:id="5"/>
          <w:p w14:paraId="68A52877" w14:textId="77777777" w:rsidR="00A53B87" w:rsidRPr="00F55835" w:rsidRDefault="00A53B87" w:rsidP="00A53B87">
            <w:pPr>
              <w:pStyle w:val="NormalnyWeb"/>
              <w:numPr>
                <w:ilvl w:val="0"/>
                <w:numId w:val="3"/>
              </w:numPr>
              <w:spacing w:before="0" w:after="0" w:line="0" w:lineRule="atLeast"/>
              <w:ind w:left="360" w:firstLine="27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Motopompa pożarnicza Typ M16/8 o parametrach</w:t>
            </w:r>
          </w:p>
          <w:p w14:paraId="230E478E" w14:textId="77777777" w:rsidR="00A53B87" w:rsidRPr="00F55835" w:rsidRDefault="00A53B87" w:rsidP="00A53B87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Silnik benzynowy chłodzony wodą,</w:t>
            </w:r>
          </w:p>
          <w:p w14:paraId="75DBE2C2" w14:textId="77777777" w:rsidR="00A53B87" w:rsidRPr="00F55835" w:rsidRDefault="00A53B87" w:rsidP="00A53B87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Jednostrumieniowa pompa turbinowa</w:t>
            </w:r>
          </w:p>
          <w:p w14:paraId="0F9713F5" w14:textId="77777777" w:rsidR="00A53B87" w:rsidRPr="00F55835" w:rsidRDefault="00A53B87" w:rsidP="00A53B87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Zastosowanie pompy próżniowej łopatkowej</w:t>
            </w:r>
          </w:p>
          <w:p w14:paraId="31E54BA3" w14:textId="77777777" w:rsidR="00A53B87" w:rsidRPr="00F55835" w:rsidRDefault="00A53B87" w:rsidP="00A53B87">
            <w:pPr>
              <w:pStyle w:val="Akapitzlist"/>
              <w:numPr>
                <w:ilvl w:val="0"/>
                <w:numId w:val="15"/>
              </w:numPr>
              <w:spacing w:line="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Wydajność dla wysokości ssania 1,5 metra przy ciśnieniu 8 bar minimum 2000 l/min dla wysokości 7,5 m przy ciśnieniu 8 bar min 1150 l/min</w:t>
            </w:r>
          </w:p>
          <w:p w14:paraId="44937771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Motopompa szlamowa WT30X o parametrach:</w:t>
            </w:r>
          </w:p>
          <w:p w14:paraId="685A11F9" w14:textId="77777777" w:rsidR="00A53B87" w:rsidRPr="00F55835" w:rsidRDefault="00A53B87" w:rsidP="00CA3F61">
            <w:pPr>
              <w:pStyle w:val="NormalnyWeb"/>
              <w:numPr>
                <w:ilvl w:val="0"/>
                <w:numId w:val="22"/>
              </w:numPr>
              <w:spacing w:before="0" w:after="0" w:line="0" w:lineRule="atLeast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Masa nie większa niż 65 kg,</w:t>
            </w:r>
          </w:p>
          <w:p w14:paraId="62707B2F" w14:textId="77777777" w:rsidR="00A53B87" w:rsidRPr="00F55835" w:rsidRDefault="00A53B87" w:rsidP="00CA3F61">
            <w:pPr>
              <w:pStyle w:val="NormalnyWeb"/>
              <w:numPr>
                <w:ilvl w:val="0"/>
                <w:numId w:val="22"/>
              </w:numPr>
              <w:spacing w:before="0" w:after="0" w:line="0" w:lineRule="atLeast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Maksymalna wydajność ok 1200 l/min,</w:t>
            </w:r>
          </w:p>
          <w:p w14:paraId="1032B256" w14:textId="77777777" w:rsidR="00A53B87" w:rsidRPr="00F55835" w:rsidRDefault="00A53B87" w:rsidP="00CA3F61">
            <w:pPr>
              <w:pStyle w:val="NormalnyWeb"/>
              <w:numPr>
                <w:ilvl w:val="0"/>
                <w:numId w:val="22"/>
              </w:numPr>
              <w:spacing w:before="0" w:after="0" w:line="0" w:lineRule="atLeast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Moc silnika min. 6 KW,</w:t>
            </w:r>
          </w:p>
          <w:p w14:paraId="03F0552D" w14:textId="77777777" w:rsidR="00A53B87" w:rsidRPr="00F55835" w:rsidRDefault="00A53B87" w:rsidP="00CA3F61">
            <w:pPr>
              <w:pStyle w:val="NormalnyWeb"/>
              <w:numPr>
                <w:ilvl w:val="0"/>
                <w:numId w:val="22"/>
              </w:numPr>
              <w:spacing w:before="0" w:after="0" w:line="0" w:lineRule="atLeast"/>
              <w:ind w:left="1185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Czas pracy na zbiorniku min.1 h.</w:t>
            </w:r>
          </w:p>
          <w:p w14:paraId="36006136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Pilarka spalinowa o parametrach:</w:t>
            </w:r>
          </w:p>
          <w:p w14:paraId="479E217E" w14:textId="77777777" w:rsidR="00A53B87" w:rsidRPr="00F55835" w:rsidRDefault="00A53B87" w:rsidP="00CA3F61">
            <w:pPr>
              <w:pStyle w:val="NormalnyWeb"/>
              <w:numPr>
                <w:ilvl w:val="0"/>
                <w:numId w:val="23"/>
              </w:numPr>
              <w:tabs>
                <w:tab w:val="left" w:pos="1185"/>
              </w:tabs>
              <w:spacing w:before="0" w:after="0" w:line="0" w:lineRule="atLeast"/>
              <w:ind w:firstLine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Moc silnika min 2,5 </w:t>
            </w: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kw</w:t>
            </w:r>
            <w:proofErr w:type="spellEnd"/>
          </w:p>
          <w:p w14:paraId="1877C68D" w14:textId="77777777" w:rsidR="00A53B87" w:rsidRPr="00F55835" w:rsidRDefault="00A53B87" w:rsidP="00CA3F61">
            <w:pPr>
              <w:pStyle w:val="NormalnyWeb"/>
              <w:numPr>
                <w:ilvl w:val="0"/>
                <w:numId w:val="23"/>
              </w:numPr>
              <w:tabs>
                <w:tab w:val="left" w:pos="1185"/>
              </w:tabs>
              <w:spacing w:before="0" w:after="0" w:line="0" w:lineRule="atLeast"/>
              <w:ind w:firstLine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Długość prowadnicy min. 40 cm</w:t>
            </w:r>
          </w:p>
          <w:p w14:paraId="4608D8A7" w14:textId="77777777" w:rsidR="00A53B87" w:rsidRPr="00F55835" w:rsidRDefault="00A53B87" w:rsidP="00CA3F61">
            <w:pPr>
              <w:pStyle w:val="NormalnyWeb"/>
              <w:numPr>
                <w:ilvl w:val="0"/>
                <w:numId w:val="23"/>
              </w:numPr>
              <w:tabs>
                <w:tab w:val="left" w:pos="1185"/>
              </w:tabs>
              <w:spacing w:before="0" w:after="0" w:line="0" w:lineRule="atLeast"/>
              <w:ind w:firstLine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Mostek przejazdowy drewniany do węży 2xØ75 – 2 szt. </w:t>
            </w:r>
          </w:p>
          <w:p w14:paraId="5C6C58CE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Szpadel prosty STANDARD – 2 szt.</w:t>
            </w:r>
          </w:p>
          <w:p w14:paraId="4397C462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Szczotka do zamiatania (ulicówka) ze stylem, szer. 50cm – 2 szt.</w:t>
            </w:r>
          </w:p>
          <w:p w14:paraId="3055AC82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Łopata sitowa – 2 szt.</w:t>
            </w:r>
          </w:p>
          <w:p w14:paraId="61C7C6F3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Łopata do piasku STANDARD – 2 szt.</w:t>
            </w:r>
          </w:p>
          <w:p w14:paraId="48283C4E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Klucz do łączników typ K2 – 1 szt. </w:t>
            </w:r>
          </w:p>
          <w:p w14:paraId="4A9E68FB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Klucz do hydrantu nadziemnego typ K4 – 1 szt.</w:t>
            </w:r>
          </w:p>
          <w:p w14:paraId="3A2E4D8F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Klucz do hydrantu podziemnego/zasuw "T" – 1 szt.</w:t>
            </w:r>
          </w:p>
          <w:p w14:paraId="1D6241C4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NEO Zestaw Kluczy Nasadowych 216 el. – lub równoważny</w:t>
            </w:r>
          </w:p>
          <w:p w14:paraId="5D81B55F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Wąż ssawny PCV 75/2,5m 2-łączniki - 2 szt.</w:t>
            </w:r>
          </w:p>
          <w:p w14:paraId="5417EE0E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Smok ssawny skośny 75 – 1 szt.</w:t>
            </w:r>
          </w:p>
          <w:p w14:paraId="3514622F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Pożarniczy wąż tłoczny WV-75-20-ŁA/PCV – 5 szt.</w:t>
            </w:r>
          </w:p>
          <w:p w14:paraId="6A076968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Szelki bezpieczeństwa rozmiar M-XL – 2 szt.</w:t>
            </w:r>
          </w:p>
          <w:p w14:paraId="3963ADCC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Linka strażacka LF101 20 + AZ 003 – 2 szt.</w:t>
            </w:r>
          </w:p>
          <w:p w14:paraId="400F3DFB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Pływak z zatrzaskiem</w:t>
            </w:r>
          </w:p>
          <w:p w14:paraId="23C99BFB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Łom Łapka Młot Wyciągacz 762mm,– 1 szt.</w:t>
            </w:r>
          </w:p>
          <w:p w14:paraId="08719ED7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Młot 5 kg – 1 szt.</w:t>
            </w:r>
          </w:p>
          <w:p w14:paraId="09E7497E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Siekiera 1,6 kg– 1 szt.</w:t>
            </w:r>
          </w:p>
          <w:p w14:paraId="08FB20C6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Hełm ratowniczy (lekki)  – 6 szt.</w:t>
            </w:r>
          </w:p>
          <w:p w14:paraId="2524EFAC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Drabina ratownicza nasadkowa aluminiowa czteroelementowa A+B+B+B – 1 szt.</w:t>
            </w:r>
          </w:p>
          <w:p w14:paraId="150B659D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Bosak lekki BLS-1 z drążkiem aluminiowym składanym 2+2m – 1 szt.</w:t>
            </w:r>
          </w:p>
          <w:p w14:paraId="7146007D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Wózek do rozsiewania sorbentu 12L - lub1 – szt.</w:t>
            </w:r>
          </w:p>
          <w:p w14:paraId="258DAE0D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Przedłużacz bębnowy 25m 3x2.5 IP44 230V – 1 szt.</w:t>
            </w:r>
          </w:p>
          <w:p w14:paraId="475AFF44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Spodniobuty</w:t>
            </w:r>
            <w:proofErr w:type="spellEnd"/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 – 2 szt.</w:t>
            </w:r>
          </w:p>
          <w:p w14:paraId="08FFA5AE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Kamizelka ostrzegawcza żółta STRAŻ – 6 szt.</w:t>
            </w:r>
          </w:p>
          <w:p w14:paraId="5283ACBF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Pachołek drogowy 50cm odblaskowy – 6 szt.</w:t>
            </w:r>
          </w:p>
          <w:p w14:paraId="2086FF7E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Zbiornik na wodę 30 litrów z kranikiem </w:t>
            </w:r>
          </w:p>
          <w:p w14:paraId="76045206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 w:line="0" w:lineRule="atLeast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Tablet Amor Pad 4 Ultra</w:t>
            </w:r>
          </w:p>
          <w:p w14:paraId="1ECB9470" w14:textId="77777777" w:rsidR="00A53B87" w:rsidRPr="00F55835" w:rsidRDefault="00A53B87" w:rsidP="00A53B87">
            <w:pPr>
              <w:pStyle w:val="NormalnyWeb"/>
              <w:numPr>
                <w:ilvl w:val="0"/>
                <w:numId w:val="4"/>
              </w:numPr>
              <w:spacing w:before="0" w:after="0"/>
              <w:ind w:left="670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Łódź Wykonana z laminatu poliestrowo-szklanego o parametrach:</w:t>
            </w:r>
          </w:p>
          <w:p w14:paraId="030A41AA" w14:textId="77777777" w:rsidR="00A53B87" w:rsidRPr="00F55835" w:rsidRDefault="00A53B87" w:rsidP="00CA3F61">
            <w:pPr>
              <w:pStyle w:val="NormalnyWeb"/>
              <w:numPr>
                <w:ilvl w:val="0"/>
                <w:numId w:val="16"/>
              </w:numPr>
              <w:spacing w:before="0" w:after="0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ługość od 400 do 420 cm</w:t>
            </w:r>
          </w:p>
          <w:p w14:paraId="3B85DA58" w14:textId="77777777" w:rsidR="00A53B87" w:rsidRPr="00F55835" w:rsidRDefault="00A53B87" w:rsidP="00CA3F61">
            <w:pPr>
              <w:pStyle w:val="NormalnyWeb"/>
              <w:numPr>
                <w:ilvl w:val="0"/>
                <w:numId w:val="16"/>
              </w:numPr>
              <w:spacing w:before="0" w:after="0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szerokość od 145 do 155 cm</w:t>
            </w:r>
          </w:p>
          <w:p w14:paraId="191635AB" w14:textId="77777777" w:rsidR="00A53B87" w:rsidRPr="00F55835" w:rsidRDefault="00A53B87" w:rsidP="00CA3F61">
            <w:pPr>
              <w:pStyle w:val="NormalnyWeb"/>
              <w:numPr>
                <w:ilvl w:val="0"/>
                <w:numId w:val="16"/>
              </w:numPr>
              <w:spacing w:before="0" w:after="0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 xml:space="preserve">waga od 90 do 105 kg </w:t>
            </w:r>
          </w:p>
          <w:p w14:paraId="0415A77C" w14:textId="77777777" w:rsidR="00A53B87" w:rsidRPr="00F55835" w:rsidRDefault="00A53B87" w:rsidP="00CA3F61">
            <w:pPr>
              <w:pStyle w:val="NormalnyWeb"/>
              <w:numPr>
                <w:ilvl w:val="0"/>
                <w:numId w:val="16"/>
              </w:numPr>
              <w:spacing w:before="0" w:after="0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kuty kilt</w:t>
            </w:r>
          </w:p>
          <w:p w14:paraId="4DC6E2AA" w14:textId="77777777" w:rsidR="00A53B87" w:rsidRPr="00F55835" w:rsidRDefault="00A53B87" w:rsidP="00A53B87">
            <w:pPr>
              <w:pStyle w:val="NormalnyWeb"/>
              <w:spacing w:before="0" w:after="0"/>
              <w:ind w:left="670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z przyczepą dedykowaną do przewożenia i silnikiem o parametrach</w:t>
            </w:r>
          </w:p>
          <w:p w14:paraId="61F26A73" w14:textId="77777777" w:rsidR="00A53B87" w:rsidRPr="00F55835" w:rsidRDefault="00A53B87" w:rsidP="00CA3F61">
            <w:pPr>
              <w:pStyle w:val="NormalnyWeb"/>
              <w:numPr>
                <w:ilvl w:val="0"/>
                <w:numId w:val="17"/>
              </w:numPr>
              <w:spacing w:before="0" w:after="0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silnik o mocy od 7 km do 8 KM</w:t>
            </w:r>
          </w:p>
          <w:p w14:paraId="2BEA9DB0" w14:textId="77777777" w:rsidR="00A53B87" w:rsidRDefault="00A53B87" w:rsidP="00CA3F61">
            <w:pPr>
              <w:pStyle w:val="NormalnyWeb"/>
              <w:numPr>
                <w:ilvl w:val="0"/>
                <w:numId w:val="17"/>
              </w:numPr>
              <w:spacing w:before="0" w:after="0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F55835">
              <w:rPr>
                <w:rFonts w:asciiTheme="minorHAnsi" w:hAnsiTheme="minorHAnsi" w:cstheme="minorHAnsi"/>
                <w:sz w:val="22"/>
                <w:szCs w:val="22"/>
              </w:rPr>
              <w:t>sterowanie rumplem</w:t>
            </w:r>
          </w:p>
          <w:p w14:paraId="3B61D1A7" w14:textId="6A184E30" w:rsidR="00A53B87" w:rsidRPr="00A53B87" w:rsidRDefault="00A53B87" w:rsidP="00CA3F61">
            <w:pPr>
              <w:pStyle w:val="NormalnyWeb"/>
              <w:numPr>
                <w:ilvl w:val="0"/>
                <w:numId w:val="17"/>
              </w:numPr>
              <w:spacing w:before="0" w:after="0"/>
              <w:ind w:left="1044"/>
              <w:rPr>
                <w:rFonts w:asciiTheme="minorHAnsi" w:hAnsiTheme="minorHAnsi" w:cstheme="minorHAnsi"/>
                <w:sz w:val="22"/>
                <w:szCs w:val="22"/>
              </w:rPr>
            </w:pPr>
            <w:r w:rsidRPr="00A53B87">
              <w:rPr>
                <w:rFonts w:asciiTheme="minorHAnsi" w:hAnsiTheme="minorHAnsi" w:cstheme="minorHAnsi"/>
                <w:sz w:val="22"/>
                <w:szCs w:val="22"/>
              </w:rPr>
              <w:t>krótka kolumna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D946" w14:textId="77777777" w:rsidR="00A53B87" w:rsidRPr="0032261D" w:rsidRDefault="00A53B87" w:rsidP="00A53B87">
            <w:pPr>
              <w:pStyle w:val="NormalnyWeb"/>
              <w:spacing w:before="0" w:after="0" w:line="0" w:lineRule="atLeast"/>
              <w:jc w:val="center"/>
              <w:rPr>
                <w:rFonts w:ascii="Calibri" w:hAnsi="Calibri" w:cs="Calibri"/>
                <w:bCs/>
              </w:rPr>
            </w:pPr>
          </w:p>
        </w:tc>
      </w:tr>
    </w:tbl>
    <w:p w14:paraId="20AFD2C8" w14:textId="77777777" w:rsidR="007C5F2D" w:rsidRPr="0032261D" w:rsidRDefault="007C5F2D" w:rsidP="007C5F2D">
      <w:pPr>
        <w:tabs>
          <w:tab w:val="left" w:pos="709"/>
          <w:tab w:val="left" w:pos="5670"/>
        </w:tabs>
      </w:pPr>
    </w:p>
    <w:p w14:paraId="2F9E7600" w14:textId="77777777" w:rsidR="00A53B87" w:rsidRPr="00F55835" w:rsidRDefault="00A53B87" w:rsidP="00A53B87">
      <w:pPr>
        <w:jc w:val="both"/>
        <w:rPr>
          <w:rFonts w:asciiTheme="minorHAnsi" w:hAnsiTheme="minorHAnsi" w:cstheme="minorHAnsi"/>
          <w:sz w:val="22"/>
          <w:szCs w:val="22"/>
        </w:rPr>
      </w:pPr>
      <w:r w:rsidRPr="00F55835">
        <w:rPr>
          <w:rFonts w:asciiTheme="minorHAnsi" w:hAnsiTheme="minorHAnsi" w:cstheme="minorHAnsi"/>
          <w:sz w:val="22"/>
          <w:szCs w:val="22"/>
        </w:rPr>
        <w:t xml:space="preserve">Pojazd musi spełniać wymagania normy </w:t>
      </w:r>
      <w:bookmarkStart w:id="6" w:name="OLE_LINK8"/>
      <w:r w:rsidRPr="00F55835">
        <w:rPr>
          <w:rFonts w:asciiTheme="minorHAnsi" w:hAnsiTheme="minorHAnsi" w:cstheme="minorHAnsi"/>
          <w:sz w:val="22"/>
          <w:szCs w:val="22"/>
        </w:rPr>
        <w:t>PN-EN 1846-1 i PN-EN 1846</w:t>
      </w:r>
      <w:bookmarkEnd w:id="6"/>
      <w:r w:rsidRPr="00F55835">
        <w:rPr>
          <w:rFonts w:asciiTheme="minorHAnsi" w:hAnsiTheme="minorHAnsi" w:cstheme="minorHAnsi"/>
          <w:sz w:val="22"/>
          <w:szCs w:val="22"/>
        </w:rPr>
        <w:t>-2 lub norm równoważnych, zapewniającej co najmniej taki sam poziom wymagań w zakresie bezpieczeństwa, właściwości użytkowych i parametrów technicznych.</w:t>
      </w:r>
    </w:p>
    <w:p w14:paraId="6D21A5A1" w14:textId="77777777" w:rsidR="00A53B87" w:rsidRPr="00F55835" w:rsidRDefault="00A53B87" w:rsidP="00A53B8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DC0434" w14:textId="77777777" w:rsidR="00A53B87" w:rsidRPr="00F55835" w:rsidRDefault="00A53B87" w:rsidP="00A53B8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F55835">
        <w:rPr>
          <w:rFonts w:asciiTheme="minorHAnsi" w:hAnsiTheme="minorHAnsi" w:cstheme="minorHAnsi"/>
          <w:b/>
          <w:sz w:val="22"/>
          <w:szCs w:val="22"/>
        </w:rPr>
        <w:t xml:space="preserve">Parametry oferowanego pojazdu oraz wyposażenia dodatkowego (które tego wymaga) winny być potwierdzone poprzez załączenie do oferty </w:t>
      </w:r>
      <w:bookmarkStart w:id="7" w:name="OLE_LINK2"/>
      <w:r w:rsidRPr="00F55835">
        <w:rPr>
          <w:rFonts w:asciiTheme="minorHAnsi" w:hAnsiTheme="minorHAnsi" w:cstheme="minorHAnsi"/>
          <w:b/>
          <w:sz w:val="22"/>
          <w:szCs w:val="22"/>
        </w:rPr>
        <w:t>kopi świadectwa dopuszczenia i sprawozdania z badań  w CNBOP</w:t>
      </w:r>
      <w:bookmarkEnd w:id="7"/>
      <w:r w:rsidRPr="00F55835">
        <w:rPr>
          <w:rFonts w:asciiTheme="minorHAnsi" w:hAnsiTheme="minorHAnsi" w:cstheme="minorHAnsi"/>
          <w:b/>
          <w:sz w:val="22"/>
          <w:szCs w:val="22"/>
        </w:rPr>
        <w:t>. Wykonawca zobowiązany jest najpóźniej w dniu zgłoszenia pojazdu do odbioru przedłożyć Zamawiającemu komplet tych dokumentów. Brak powyższych dokumentów uprawnia Zamawiającego do odmowy dokonania odbioru pojazdu do czasu ich przedstawienia.</w:t>
      </w:r>
    </w:p>
    <w:p w14:paraId="199A1C54" w14:textId="77777777" w:rsidR="00A53B87" w:rsidRPr="00F55835" w:rsidRDefault="00A53B87" w:rsidP="00A53B8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3D8966" w14:textId="77777777" w:rsidR="00A53B87" w:rsidRPr="00F55835" w:rsidRDefault="00A53B87" w:rsidP="00A53B8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CCE172" w14:textId="77777777" w:rsidR="00A53B87" w:rsidRPr="00F55835" w:rsidRDefault="00A53B87" w:rsidP="00A53B87">
      <w:pPr>
        <w:spacing w:line="25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8" w:name="OLE_LINK3"/>
      <w:r w:rsidRPr="00F55835">
        <w:rPr>
          <w:rFonts w:asciiTheme="minorHAnsi" w:hAnsiTheme="minorHAnsi" w:cstheme="minorHAnsi"/>
          <w:bCs/>
          <w:sz w:val="22"/>
          <w:szCs w:val="22"/>
        </w:rPr>
        <w:t>*Prawą stronę tabeli, należy wypełnić poprzez wskazanie wpisu określonych parametrów (należy wpisać oferowane konkretne, rzeczowe wartości techniczno-użytkowe) i/lub stosując słowa „spełnia” lub „nie spełnia”. W przypadku, gdy Wykonawca w którejkolwiek z pozycji wpisze słowa „nie spełnia” lub zaoferuje niższe wartości lub poświadczy nieprawdę lub zostawi pole puste oferta zostanie odrzucona, gdyż jej treść nie odpowiada treści SWZ (art. 226 ust 1 pkt 5 ustawy PZP )</w:t>
      </w:r>
      <w:bookmarkEnd w:id="8"/>
      <w:r w:rsidRPr="00F5583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DF1D8FB" w14:textId="77777777" w:rsidR="00A53B87" w:rsidRPr="00F55835" w:rsidRDefault="00A53B87" w:rsidP="00A53B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1E1E14" w14:textId="77777777" w:rsidR="00A53B87" w:rsidRPr="00F55835" w:rsidRDefault="00A53B87" w:rsidP="00A53B87">
      <w:pPr>
        <w:suppressAutoHyphens/>
        <w:autoSpaceDN w:val="0"/>
        <w:spacing w:before="20" w:after="48"/>
        <w:ind w:right="326"/>
        <w:jc w:val="both"/>
        <w:textAlignment w:val="baseline"/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</w:pPr>
      <w:r w:rsidRPr="00F55835">
        <w:rPr>
          <w:rFonts w:asciiTheme="minorHAnsi" w:eastAsia="SimSun" w:hAnsiTheme="minorHAnsi" w:cstheme="minorHAnsi"/>
          <w:spacing w:val="-1"/>
          <w:kern w:val="3"/>
          <w:sz w:val="22"/>
          <w:szCs w:val="22"/>
          <w:lang w:eastAsia="zh-CN" w:bidi="hi-IN"/>
        </w:rPr>
        <w:t xml:space="preserve">Zamawiający dopuszcza rozwiązania z lepszymi parametrami, od tych, które określono w powyższej tabeli (w przypadku, gdy jednoznacznie nie określono, że są to wymagania minimalne). </w:t>
      </w:r>
      <w:r w:rsidRPr="00F55835">
        <w:rPr>
          <w:rFonts w:asciiTheme="minorHAnsi" w:eastAsia="SimSun" w:hAnsiTheme="minorHAnsi" w:cstheme="minorHAnsi"/>
          <w:kern w:val="3"/>
          <w:sz w:val="22"/>
          <w:szCs w:val="22"/>
          <w:lang w:eastAsia="zh-CN" w:bidi="hi-IN"/>
        </w:rPr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</w:t>
      </w:r>
    </w:p>
    <w:p w14:paraId="1874B9B6" w14:textId="77777777" w:rsidR="00A53B87" w:rsidRPr="00F55835" w:rsidRDefault="00A53B87" w:rsidP="00A53B87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F55835">
        <w:rPr>
          <w:rFonts w:asciiTheme="minorHAnsi" w:hAnsiTheme="minorHAnsi" w:cstheme="minorHAnsi"/>
          <w:sz w:val="22"/>
          <w:szCs w:val="22"/>
          <w:shd w:val="clear" w:color="auto" w:fill="FFFFFF"/>
        </w:rPr>
        <w:t>Równoważność rozwiązań zostanie oceniona na etapie badania założonych ofert.</w:t>
      </w:r>
    </w:p>
    <w:p w14:paraId="510549CB" w14:textId="77777777" w:rsidR="00A53B87" w:rsidRPr="00F55835" w:rsidRDefault="00A53B87" w:rsidP="00A53B87">
      <w:pPr>
        <w:rPr>
          <w:rFonts w:asciiTheme="minorHAnsi" w:hAnsiTheme="minorHAnsi" w:cstheme="minorHAnsi"/>
          <w:sz w:val="22"/>
          <w:szCs w:val="22"/>
        </w:rPr>
      </w:pPr>
    </w:p>
    <w:p w14:paraId="52ECBFF2" w14:textId="77777777" w:rsidR="00A53B87" w:rsidRPr="00F55835" w:rsidRDefault="00A53B87" w:rsidP="00A53B87">
      <w:pPr>
        <w:rPr>
          <w:rFonts w:asciiTheme="minorHAnsi" w:hAnsiTheme="minorHAnsi" w:cstheme="minorHAnsi"/>
          <w:sz w:val="22"/>
          <w:szCs w:val="22"/>
        </w:rPr>
      </w:pPr>
    </w:p>
    <w:p w14:paraId="6EB2FEF2" w14:textId="063EBB27" w:rsidR="008A1D47" w:rsidRDefault="008A1D47" w:rsidP="00A53B87"/>
    <w:sectPr w:rsidR="008A1D47" w:rsidSect="007C5F2D">
      <w:headerReference w:type="default" r:id="rId7"/>
      <w:pgSz w:w="11907" w:h="16840" w:code="9"/>
      <w:pgMar w:top="142" w:right="708" w:bottom="284" w:left="851" w:header="5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96C80" w14:textId="77777777" w:rsidR="008729C2" w:rsidRDefault="008729C2">
      <w:r>
        <w:separator/>
      </w:r>
    </w:p>
  </w:endnote>
  <w:endnote w:type="continuationSeparator" w:id="0">
    <w:p w14:paraId="63ADB7A0" w14:textId="77777777" w:rsidR="008729C2" w:rsidRDefault="0087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3B48" w14:textId="77777777" w:rsidR="008729C2" w:rsidRDefault="008729C2">
      <w:r>
        <w:separator/>
      </w:r>
    </w:p>
  </w:footnote>
  <w:footnote w:type="continuationSeparator" w:id="0">
    <w:p w14:paraId="67B05630" w14:textId="77777777" w:rsidR="008729C2" w:rsidRDefault="00872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78C3" w14:textId="77777777" w:rsidR="007C5F2D" w:rsidRDefault="007C5F2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20E3"/>
    <w:multiLevelType w:val="hybridMultilevel"/>
    <w:tmpl w:val="051A3438"/>
    <w:lvl w:ilvl="0" w:tplc="ABE4DACA">
      <w:start w:val="1"/>
      <w:numFmt w:val="decimal"/>
      <w:lvlText w:val="%1)"/>
      <w:lvlJc w:val="left"/>
      <w:pPr>
        <w:ind w:left="139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" w15:restartNumberingAfterBreak="0">
    <w:nsid w:val="1A1A08EE"/>
    <w:multiLevelType w:val="hybridMultilevel"/>
    <w:tmpl w:val="9378EB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E47A4"/>
    <w:multiLevelType w:val="hybridMultilevel"/>
    <w:tmpl w:val="73AE42F2"/>
    <w:lvl w:ilvl="0" w:tplc="04150011">
      <w:start w:val="1"/>
      <w:numFmt w:val="decimal"/>
      <w:lvlText w:val="%1)"/>
      <w:lvlJc w:val="left"/>
      <w:pPr>
        <w:ind w:left="110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3" w15:restartNumberingAfterBreak="0">
    <w:nsid w:val="27C03D97"/>
    <w:multiLevelType w:val="hybridMultilevel"/>
    <w:tmpl w:val="4B30F1F2"/>
    <w:lvl w:ilvl="0" w:tplc="04150011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8DA6449"/>
    <w:multiLevelType w:val="hybridMultilevel"/>
    <w:tmpl w:val="0C4AC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E2BBF"/>
    <w:multiLevelType w:val="hybridMultilevel"/>
    <w:tmpl w:val="3CA877CC"/>
    <w:lvl w:ilvl="0" w:tplc="0415000B">
      <w:start w:val="1"/>
      <w:numFmt w:val="bullet"/>
      <w:lvlText w:val=""/>
      <w:lvlJc w:val="left"/>
      <w:pPr>
        <w:ind w:left="13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6" w15:restartNumberingAfterBreak="0">
    <w:nsid w:val="33697C2E"/>
    <w:multiLevelType w:val="hybridMultilevel"/>
    <w:tmpl w:val="8B220084"/>
    <w:lvl w:ilvl="0" w:tplc="0415000B">
      <w:start w:val="1"/>
      <w:numFmt w:val="bullet"/>
      <w:lvlText w:val=""/>
      <w:lvlJc w:val="left"/>
      <w:pPr>
        <w:ind w:left="13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7" w15:restartNumberingAfterBreak="0">
    <w:nsid w:val="3B2D7F5F"/>
    <w:multiLevelType w:val="hybridMultilevel"/>
    <w:tmpl w:val="5650AA46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C3B5295"/>
    <w:multiLevelType w:val="hybridMultilevel"/>
    <w:tmpl w:val="BA2A7360"/>
    <w:lvl w:ilvl="0" w:tplc="0415000B">
      <w:start w:val="1"/>
      <w:numFmt w:val="bullet"/>
      <w:lvlText w:val=""/>
      <w:lvlJc w:val="left"/>
      <w:pPr>
        <w:ind w:left="13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9" w15:restartNumberingAfterBreak="0">
    <w:nsid w:val="420F79A3"/>
    <w:multiLevelType w:val="hybridMultilevel"/>
    <w:tmpl w:val="746CE6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D653D"/>
    <w:multiLevelType w:val="hybridMultilevel"/>
    <w:tmpl w:val="29AC2FF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FC24F7"/>
    <w:multiLevelType w:val="hybridMultilevel"/>
    <w:tmpl w:val="BC1869BC"/>
    <w:lvl w:ilvl="0" w:tplc="0415000B">
      <w:start w:val="1"/>
      <w:numFmt w:val="bullet"/>
      <w:lvlText w:val=""/>
      <w:lvlJc w:val="left"/>
      <w:pPr>
        <w:ind w:left="11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abstractNum w:abstractNumId="12" w15:restartNumberingAfterBreak="0">
    <w:nsid w:val="4D306663"/>
    <w:multiLevelType w:val="hybridMultilevel"/>
    <w:tmpl w:val="890E730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393987"/>
    <w:multiLevelType w:val="hybridMultilevel"/>
    <w:tmpl w:val="B7DC275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032DCD"/>
    <w:multiLevelType w:val="hybridMultilevel"/>
    <w:tmpl w:val="21EEF2B6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9210C3"/>
    <w:multiLevelType w:val="hybridMultilevel"/>
    <w:tmpl w:val="8F90FE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47665"/>
    <w:multiLevelType w:val="hybridMultilevel"/>
    <w:tmpl w:val="06F0A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522FF"/>
    <w:multiLevelType w:val="hybridMultilevel"/>
    <w:tmpl w:val="8D7E9CE4"/>
    <w:lvl w:ilvl="0" w:tplc="04150011">
      <w:start w:val="1"/>
      <w:numFmt w:val="decimal"/>
      <w:lvlText w:val="%1)"/>
      <w:lvlJc w:val="left"/>
      <w:pPr>
        <w:ind w:left="139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</w:abstractNum>
  <w:abstractNum w:abstractNumId="18" w15:restartNumberingAfterBreak="0">
    <w:nsid w:val="73BF2B6B"/>
    <w:multiLevelType w:val="hybridMultilevel"/>
    <w:tmpl w:val="A4DE6BCA"/>
    <w:lvl w:ilvl="0" w:tplc="A844E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C50AFB"/>
    <w:multiLevelType w:val="hybridMultilevel"/>
    <w:tmpl w:val="A41E977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CE5938"/>
    <w:multiLevelType w:val="hybridMultilevel"/>
    <w:tmpl w:val="15140A7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E25F55"/>
    <w:multiLevelType w:val="hybridMultilevel"/>
    <w:tmpl w:val="FEA00A9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12721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8229201">
    <w:abstractNumId w:val="15"/>
  </w:num>
  <w:num w:numId="3" w16cid:durableId="1569002186">
    <w:abstractNumId w:val="16"/>
  </w:num>
  <w:num w:numId="4" w16cid:durableId="288783505">
    <w:abstractNumId w:val="1"/>
  </w:num>
  <w:num w:numId="5" w16cid:durableId="104737001">
    <w:abstractNumId w:val="18"/>
  </w:num>
  <w:num w:numId="6" w16cid:durableId="235475231">
    <w:abstractNumId w:val="20"/>
  </w:num>
  <w:num w:numId="7" w16cid:durableId="905845075">
    <w:abstractNumId w:val="7"/>
  </w:num>
  <w:num w:numId="8" w16cid:durableId="832836617">
    <w:abstractNumId w:val="10"/>
  </w:num>
  <w:num w:numId="9" w16cid:durableId="1828941299">
    <w:abstractNumId w:val="11"/>
  </w:num>
  <w:num w:numId="10" w16cid:durableId="1751924724">
    <w:abstractNumId w:val="4"/>
  </w:num>
  <w:num w:numId="11" w16cid:durableId="1466389722">
    <w:abstractNumId w:val="21"/>
  </w:num>
  <w:num w:numId="12" w16cid:durableId="866409943">
    <w:abstractNumId w:val="8"/>
  </w:num>
  <w:num w:numId="13" w16cid:durableId="1078862407">
    <w:abstractNumId w:val="5"/>
  </w:num>
  <w:num w:numId="14" w16cid:durableId="1909535855">
    <w:abstractNumId w:val="6"/>
  </w:num>
  <w:num w:numId="15" w16cid:durableId="728505229">
    <w:abstractNumId w:val="2"/>
  </w:num>
  <w:num w:numId="16" w16cid:durableId="984506229">
    <w:abstractNumId w:val="17"/>
  </w:num>
  <w:num w:numId="17" w16cid:durableId="1279291518">
    <w:abstractNumId w:val="0"/>
  </w:num>
  <w:num w:numId="18" w16cid:durableId="1469977627">
    <w:abstractNumId w:val="14"/>
  </w:num>
  <w:num w:numId="19" w16cid:durableId="968366126">
    <w:abstractNumId w:val="12"/>
  </w:num>
  <w:num w:numId="20" w16cid:durableId="312833966">
    <w:abstractNumId w:val="3"/>
  </w:num>
  <w:num w:numId="21" w16cid:durableId="1731727239">
    <w:abstractNumId w:val="19"/>
  </w:num>
  <w:num w:numId="22" w16cid:durableId="833226437">
    <w:abstractNumId w:val="13"/>
  </w:num>
  <w:num w:numId="23" w16cid:durableId="5418695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D66"/>
    <w:rsid w:val="0016208D"/>
    <w:rsid w:val="00241422"/>
    <w:rsid w:val="002C36EB"/>
    <w:rsid w:val="003811C7"/>
    <w:rsid w:val="00535A10"/>
    <w:rsid w:val="00661E64"/>
    <w:rsid w:val="00743746"/>
    <w:rsid w:val="007C5F2D"/>
    <w:rsid w:val="008152AA"/>
    <w:rsid w:val="00865E5F"/>
    <w:rsid w:val="008729C2"/>
    <w:rsid w:val="008A1D47"/>
    <w:rsid w:val="00934D66"/>
    <w:rsid w:val="00941765"/>
    <w:rsid w:val="00A06505"/>
    <w:rsid w:val="00A53B87"/>
    <w:rsid w:val="00B85EA5"/>
    <w:rsid w:val="00CA3F61"/>
    <w:rsid w:val="00E20360"/>
    <w:rsid w:val="00E316E2"/>
    <w:rsid w:val="00E5215D"/>
    <w:rsid w:val="00E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DE226A"/>
  <w15:chartTrackingRefBased/>
  <w15:docId w15:val="{4B2A2E42-75A7-4E62-BB1A-2FDBFE69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F2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4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4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4D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4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4D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4D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4D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4D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4D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D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4D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4D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4D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4D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4D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4D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4D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4D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4D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4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4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4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4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4D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4D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4D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4D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4D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4D6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7C5F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5F2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FontStyle73">
    <w:name w:val="Font Style73"/>
    <w:rsid w:val="007C5F2D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FontStyle74">
    <w:name w:val="Font Style74"/>
    <w:rsid w:val="007C5F2D"/>
    <w:rPr>
      <w:rFonts w:ascii="Verdana" w:hAnsi="Verdana" w:cs="Verdana"/>
      <w:color w:val="000000"/>
      <w:sz w:val="18"/>
      <w:szCs w:val="18"/>
    </w:rPr>
  </w:style>
  <w:style w:type="paragraph" w:customStyle="1" w:styleId="Style16">
    <w:name w:val="Style16"/>
    <w:basedOn w:val="Normalny"/>
    <w:rsid w:val="007C5F2D"/>
    <w:pPr>
      <w:widowControl w:val="0"/>
      <w:suppressAutoHyphens/>
      <w:autoSpaceDE w:val="0"/>
      <w:spacing w:line="242" w:lineRule="exact"/>
      <w:ind w:hanging="350"/>
    </w:pPr>
    <w:rPr>
      <w:rFonts w:ascii="Arial" w:hAnsi="Arial" w:cs="Arial"/>
      <w:sz w:val="24"/>
      <w:szCs w:val="24"/>
      <w:lang w:eastAsia="ar-SA"/>
    </w:rPr>
  </w:style>
  <w:style w:type="paragraph" w:customStyle="1" w:styleId="Style22">
    <w:name w:val="Style22"/>
    <w:basedOn w:val="Normalny"/>
    <w:rsid w:val="007C5F2D"/>
    <w:pPr>
      <w:widowControl w:val="0"/>
      <w:suppressAutoHyphens/>
      <w:autoSpaceDE w:val="0"/>
      <w:spacing w:line="240" w:lineRule="exact"/>
    </w:pPr>
    <w:rPr>
      <w:rFonts w:ascii="Arial" w:hAnsi="Arial" w:cs="Arial"/>
      <w:sz w:val="24"/>
      <w:szCs w:val="24"/>
      <w:lang w:eastAsia="ar-SA"/>
    </w:rPr>
  </w:style>
  <w:style w:type="paragraph" w:customStyle="1" w:styleId="Style49">
    <w:name w:val="Style49"/>
    <w:basedOn w:val="Normalny"/>
    <w:rsid w:val="007C5F2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styleId="NormalnyWeb">
    <w:name w:val="Normal (Web)"/>
    <w:basedOn w:val="Normalny"/>
    <w:rsid w:val="007C5F2D"/>
    <w:pPr>
      <w:suppressAutoHyphens/>
      <w:spacing w:before="280" w:after="119"/>
    </w:pPr>
    <w:rPr>
      <w:sz w:val="24"/>
      <w:szCs w:val="24"/>
      <w:lang w:eastAsia="ar-SA"/>
    </w:rPr>
  </w:style>
  <w:style w:type="paragraph" w:customStyle="1" w:styleId="Standard">
    <w:name w:val="Standard"/>
    <w:rsid w:val="007C5F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2050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P.Worek (KP Cieszyn)</dc:creator>
  <cp:keywords/>
  <dc:description/>
  <cp:lastModifiedBy>Karina Sikora</cp:lastModifiedBy>
  <cp:revision>3</cp:revision>
  <cp:lastPrinted>2026-08-28T09:14:00Z</cp:lastPrinted>
  <dcterms:created xsi:type="dcterms:W3CDTF">2026-08-28T09:15:00Z</dcterms:created>
  <dcterms:modified xsi:type="dcterms:W3CDTF">2026-08-29T09:37:00Z</dcterms:modified>
</cp:coreProperties>
</file>