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E34FC" w14:textId="5A52AEAD" w:rsidR="00C538C6" w:rsidRPr="00511FA6" w:rsidRDefault="003F29FD" w:rsidP="006636F7">
      <w:pPr>
        <w:spacing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511FA6">
        <w:rPr>
          <w:rFonts w:asciiTheme="majorHAnsi" w:hAnsiTheme="majorHAnsi" w:cstheme="majorHAnsi"/>
          <w:b/>
          <w:noProof/>
          <w:sz w:val="24"/>
          <w:szCs w:val="24"/>
          <w:lang w:val="pl-PL"/>
        </w:rPr>
        <w:drawing>
          <wp:inline distT="0" distB="0" distL="0" distR="0" wp14:anchorId="016282CE" wp14:editId="09BE611B">
            <wp:extent cx="5733415" cy="634282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EC66" w14:textId="77777777" w:rsidR="003F29FD" w:rsidRPr="00511FA6" w:rsidRDefault="003F29FD" w:rsidP="006636F7">
      <w:pPr>
        <w:spacing w:line="360" w:lineRule="auto"/>
        <w:rPr>
          <w:rFonts w:asciiTheme="majorHAnsi" w:hAnsiTheme="majorHAnsi" w:cstheme="majorHAnsi"/>
          <w:b/>
          <w:sz w:val="24"/>
          <w:szCs w:val="24"/>
        </w:rPr>
      </w:pPr>
    </w:p>
    <w:p w14:paraId="7BCB4C74" w14:textId="77777777" w:rsidR="003F29FD" w:rsidRPr="00511FA6" w:rsidRDefault="003F29FD" w:rsidP="003F29FD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511FA6">
        <w:rPr>
          <w:rFonts w:asciiTheme="majorHAnsi" w:eastAsia="Times New Roman" w:hAnsiTheme="majorHAnsi" w:cstheme="majorHAnsi"/>
          <w:sz w:val="24"/>
          <w:szCs w:val="24"/>
        </w:rPr>
        <w:t>Zadanie współfinansowane z Europejskiego Funduszu Społecznego Plus w ramach: Programu Fundusze Europejskie dla Lubuskiego 2021 - 2027 w ramach:</w:t>
      </w:r>
    </w:p>
    <w:p w14:paraId="5278AAF6" w14:textId="4140FBF2" w:rsidR="003F29FD" w:rsidRPr="00511FA6" w:rsidRDefault="003F29FD" w:rsidP="003F29FD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511FA6">
        <w:rPr>
          <w:rFonts w:asciiTheme="majorHAnsi" w:eastAsia="Times New Roman" w:hAnsiTheme="majorHAnsi" w:cstheme="majorHAnsi"/>
          <w:sz w:val="24"/>
          <w:szCs w:val="24"/>
        </w:rPr>
        <w:t>Priorytetu 6. Fundusze Europejskie na wsparcie obywateli</w:t>
      </w:r>
    </w:p>
    <w:p w14:paraId="08EF9F0B" w14:textId="77777777" w:rsidR="003F29FD" w:rsidRPr="00511FA6" w:rsidRDefault="003F29FD" w:rsidP="003F29FD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511FA6">
        <w:rPr>
          <w:rFonts w:asciiTheme="majorHAnsi" w:eastAsia="Times New Roman" w:hAnsiTheme="majorHAnsi" w:cstheme="majorHAnsi"/>
          <w:sz w:val="24"/>
          <w:szCs w:val="24"/>
        </w:rPr>
        <w:t>Działania 6.13 Usługi społeczne i zdrowotne</w:t>
      </w:r>
    </w:p>
    <w:p w14:paraId="5FAA7559" w14:textId="77777777" w:rsidR="007511C4" w:rsidRPr="00511FA6" w:rsidRDefault="007511C4" w:rsidP="00857428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0000001" w14:textId="5F607AA7" w:rsidR="008A53FD" w:rsidRPr="00511FA6" w:rsidRDefault="005C2461" w:rsidP="00857428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11FA6">
        <w:rPr>
          <w:rFonts w:asciiTheme="majorHAnsi" w:hAnsiTheme="majorHAnsi" w:cstheme="majorHAnsi"/>
          <w:b/>
          <w:sz w:val="24"/>
          <w:szCs w:val="24"/>
        </w:rPr>
        <w:t>SPECYFIKACJA WARUNKÓW ZAMÓWIENIA</w:t>
      </w:r>
    </w:p>
    <w:p w14:paraId="00000003" w14:textId="77777777" w:rsidR="008A53FD" w:rsidRPr="00511FA6" w:rsidRDefault="008A53FD" w:rsidP="00857428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00000004" w14:textId="77777777" w:rsidR="008A53FD" w:rsidRPr="00511FA6" w:rsidRDefault="005C2461" w:rsidP="00857428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11FA6">
        <w:rPr>
          <w:rFonts w:asciiTheme="majorHAnsi" w:hAnsiTheme="majorHAnsi" w:cstheme="majorHAnsi"/>
          <w:b/>
          <w:sz w:val="24"/>
          <w:szCs w:val="24"/>
        </w:rPr>
        <w:t>ZAMAWIAJĄCY:</w:t>
      </w:r>
    </w:p>
    <w:p w14:paraId="00000005" w14:textId="3E20CF8E" w:rsidR="008A53FD" w:rsidRPr="00511FA6" w:rsidRDefault="003F29FD" w:rsidP="00F8785B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11FA6">
        <w:rPr>
          <w:rFonts w:asciiTheme="majorHAnsi" w:hAnsiTheme="majorHAnsi" w:cstheme="majorHAnsi"/>
          <w:b/>
          <w:iCs/>
          <w:sz w:val="24"/>
          <w:szCs w:val="24"/>
        </w:rPr>
        <w:t>Ośrodek Pomocy Społecznej w Drezdenku, ul. Marszałkowska 18, 66-530 Drezdenko</w:t>
      </w:r>
    </w:p>
    <w:p w14:paraId="00000006" w14:textId="77777777" w:rsidR="008A53FD" w:rsidRPr="00511FA6" w:rsidRDefault="008A53FD" w:rsidP="00857428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00000007" w14:textId="14446EC3" w:rsidR="008A53FD" w:rsidRPr="00511FA6" w:rsidRDefault="005C2461" w:rsidP="009816F3">
      <w:p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Zaprasza do złożenia oferty </w:t>
      </w:r>
      <w:r w:rsidR="009816F3" w:rsidRPr="00511FA6">
        <w:rPr>
          <w:rFonts w:asciiTheme="majorHAnsi" w:hAnsiTheme="majorHAnsi" w:cstheme="majorHAnsi"/>
          <w:sz w:val="24"/>
          <w:szCs w:val="24"/>
        </w:rPr>
        <w:t xml:space="preserve">w postępowaniu </w:t>
      </w:r>
      <w:r w:rsidRPr="00511FA6">
        <w:rPr>
          <w:rFonts w:asciiTheme="majorHAnsi" w:hAnsiTheme="majorHAnsi" w:cstheme="majorHAnsi"/>
          <w:sz w:val="24"/>
          <w:szCs w:val="24"/>
        </w:rPr>
        <w:t>pn</w:t>
      </w:r>
      <w:r w:rsidR="009816F3" w:rsidRPr="00511FA6">
        <w:rPr>
          <w:rFonts w:asciiTheme="majorHAnsi" w:hAnsiTheme="majorHAnsi" w:cstheme="majorHAnsi"/>
          <w:sz w:val="24"/>
          <w:szCs w:val="24"/>
        </w:rPr>
        <w:t>.</w:t>
      </w:r>
      <w:r w:rsidRPr="00511FA6">
        <w:rPr>
          <w:rFonts w:asciiTheme="majorHAnsi" w:hAnsiTheme="majorHAnsi" w:cstheme="majorHAnsi"/>
          <w:sz w:val="24"/>
          <w:szCs w:val="24"/>
        </w:rPr>
        <w:t>:</w:t>
      </w:r>
    </w:p>
    <w:p w14:paraId="36394CB2" w14:textId="77777777" w:rsidR="003F29FD" w:rsidRPr="00511FA6" w:rsidRDefault="003F29FD" w:rsidP="0068045D">
      <w:pPr>
        <w:spacing w:line="360" w:lineRule="auto"/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511FA6">
        <w:rPr>
          <w:rFonts w:asciiTheme="majorHAnsi" w:hAnsiTheme="majorHAnsi" w:cstheme="majorHAnsi"/>
          <w:b/>
          <w:iCs/>
          <w:sz w:val="24"/>
          <w:szCs w:val="24"/>
        </w:rPr>
        <w:t xml:space="preserve">Przebudowa wnętrza budynku przy ul. Marszałkowskiej 18 w Drezdenku w ramach zadania </w:t>
      </w:r>
    </w:p>
    <w:p w14:paraId="0081E98D" w14:textId="4F401CF5" w:rsidR="0068045D" w:rsidRPr="00511FA6" w:rsidRDefault="003F29FD" w:rsidP="0068045D">
      <w:pPr>
        <w:spacing w:line="360" w:lineRule="auto"/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511FA6">
        <w:rPr>
          <w:rFonts w:asciiTheme="majorHAnsi" w:hAnsiTheme="majorHAnsi" w:cstheme="majorHAnsi"/>
          <w:b/>
          <w:iCs/>
          <w:sz w:val="24"/>
          <w:szCs w:val="24"/>
        </w:rPr>
        <w:t>"Utworzenie Drezdeneckiego Centrum Usług Społecznych dla Wszystkich"</w:t>
      </w:r>
    </w:p>
    <w:p w14:paraId="0000000F" w14:textId="378C33E4" w:rsidR="008A53FD" w:rsidRPr="00511FA6" w:rsidRDefault="008A53FD" w:rsidP="003178F0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0000011" w14:textId="4564E657" w:rsidR="008A53FD" w:rsidRPr="00511FA6" w:rsidRDefault="005C2461" w:rsidP="009816F3">
      <w:pPr>
        <w:spacing w:line="360" w:lineRule="auto"/>
        <w:rPr>
          <w:rFonts w:asciiTheme="majorHAnsi" w:hAnsiTheme="majorHAnsi" w:cstheme="majorHAnsi"/>
          <w:color w:val="FF9900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Nr postępowania:</w:t>
      </w:r>
      <w:r w:rsidR="0027210C" w:rsidRPr="00511FA6">
        <w:rPr>
          <w:rFonts w:asciiTheme="majorHAnsi" w:hAnsiTheme="majorHAnsi" w:cstheme="majorHAnsi"/>
          <w:sz w:val="24"/>
          <w:szCs w:val="24"/>
        </w:rPr>
        <w:t xml:space="preserve"> KO.271.</w:t>
      </w:r>
      <w:r w:rsidR="00506BEF">
        <w:rPr>
          <w:rFonts w:asciiTheme="majorHAnsi" w:hAnsiTheme="majorHAnsi" w:cstheme="majorHAnsi"/>
          <w:sz w:val="24"/>
          <w:szCs w:val="24"/>
        </w:rPr>
        <w:t>2</w:t>
      </w:r>
      <w:r w:rsidR="0027210C" w:rsidRPr="00511FA6">
        <w:rPr>
          <w:rFonts w:asciiTheme="majorHAnsi" w:hAnsiTheme="majorHAnsi" w:cstheme="majorHAnsi"/>
          <w:sz w:val="24"/>
          <w:szCs w:val="24"/>
        </w:rPr>
        <w:t>.2026</w:t>
      </w:r>
    </w:p>
    <w:p w14:paraId="6973D26D" w14:textId="5BC656F1" w:rsidR="009816F3" w:rsidRPr="00511FA6" w:rsidRDefault="009816F3" w:rsidP="009816F3">
      <w:p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Tryb udzielenia zamówienia:  art. 275 pkt </w:t>
      </w:r>
      <w:r w:rsidR="00BD6348" w:rsidRPr="00511FA6">
        <w:rPr>
          <w:rFonts w:asciiTheme="majorHAnsi" w:hAnsiTheme="majorHAnsi" w:cstheme="majorHAnsi"/>
          <w:sz w:val="24"/>
          <w:szCs w:val="24"/>
        </w:rPr>
        <w:t>2</w:t>
      </w:r>
      <w:r w:rsidRPr="00511FA6">
        <w:rPr>
          <w:rFonts w:asciiTheme="majorHAnsi" w:hAnsiTheme="majorHAnsi" w:cstheme="majorHAnsi"/>
          <w:sz w:val="24"/>
          <w:szCs w:val="24"/>
        </w:rPr>
        <w:t xml:space="preserve"> (tryb podstawowy </w:t>
      </w:r>
      <w:r w:rsidR="00BD6348" w:rsidRPr="00511FA6">
        <w:rPr>
          <w:rFonts w:asciiTheme="majorHAnsi" w:hAnsiTheme="majorHAnsi" w:cstheme="majorHAnsi"/>
          <w:sz w:val="24"/>
          <w:szCs w:val="24"/>
        </w:rPr>
        <w:t xml:space="preserve">z możliwością </w:t>
      </w:r>
      <w:r w:rsidRPr="00511FA6">
        <w:rPr>
          <w:rFonts w:asciiTheme="majorHAnsi" w:hAnsiTheme="majorHAnsi" w:cstheme="majorHAnsi"/>
          <w:sz w:val="24"/>
          <w:szCs w:val="24"/>
        </w:rPr>
        <w:t xml:space="preserve"> negocjacji) </w:t>
      </w:r>
    </w:p>
    <w:p w14:paraId="6A6819F6" w14:textId="78DB5EF2" w:rsidR="009816F3" w:rsidRPr="00511FA6" w:rsidRDefault="009816F3" w:rsidP="009816F3">
      <w:p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Rodzaj zamówienia: </w:t>
      </w:r>
      <w:r w:rsidR="000E7609" w:rsidRPr="00511FA6">
        <w:rPr>
          <w:rFonts w:asciiTheme="majorHAnsi" w:hAnsiTheme="majorHAnsi" w:cstheme="majorHAnsi"/>
          <w:sz w:val="24"/>
          <w:szCs w:val="24"/>
        </w:rPr>
        <w:t>Roboty budowlane</w:t>
      </w:r>
    </w:p>
    <w:p w14:paraId="3AF3AF86" w14:textId="6C76F630" w:rsidR="009816F3" w:rsidRPr="00511FA6" w:rsidRDefault="009816F3" w:rsidP="009816F3">
      <w:p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 wartości zamówienia nieprzekraczającej progów unijnych o jakich stanowi art. 3 ustawy z 11 września 2019 r. - Prawo zamówień publicznych (Dz. U. z 20</w:t>
      </w:r>
      <w:r w:rsidR="005A7077" w:rsidRPr="00511FA6">
        <w:rPr>
          <w:rFonts w:asciiTheme="majorHAnsi" w:hAnsiTheme="majorHAnsi" w:cstheme="majorHAnsi"/>
          <w:sz w:val="24"/>
          <w:szCs w:val="24"/>
        </w:rPr>
        <w:t>2</w:t>
      </w:r>
      <w:r w:rsidR="003F29FD" w:rsidRPr="00511FA6">
        <w:rPr>
          <w:rFonts w:asciiTheme="majorHAnsi" w:hAnsiTheme="majorHAnsi" w:cstheme="majorHAnsi"/>
          <w:sz w:val="24"/>
          <w:szCs w:val="24"/>
        </w:rPr>
        <w:t>6</w:t>
      </w:r>
      <w:r w:rsidRPr="00511FA6">
        <w:rPr>
          <w:rFonts w:asciiTheme="majorHAnsi" w:hAnsiTheme="majorHAnsi" w:cstheme="majorHAnsi"/>
          <w:sz w:val="24"/>
          <w:szCs w:val="24"/>
        </w:rPr>
        <w:t xml:space="preserve"> r. poz. </w:t>
      </w:r>
      <w:r w:rsidR="003F29FD" w:rsidRPr="00511FA6">
        <w:rPr>
          <w:rFonts w:asciiTheme="majorHAnsi" w:hAnsiTheme="majorHAnsi" w:cstheme="majorHAnsi"/>
          <w:sz w:val="24"/>
          <w:szCs w:val="24"/>
        </w:rPr>
        <w:t>793</w:t>
      </w:r>
      <w:r w:rsidRPr="00511FA6">
        <w:rPr>
          <w:rFonts w:asciiTheme="majorHAnsi" w:hAnsiTheme="majorHAnsi" w:cstheme="majorHAnsi"/>
          <w:sz w:val="24"/>
          <w:szCs w:val="24"/>
        </w:rPr>
        <w:t>) – dalej ustawy PZP</w:t>
      </w:r>
      <w:r w:rsidR="000142A3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00000026" w14:textId="245AB842" w:rsidR="008A53FD" w:rsidRPr="00511FA6" w:rsidRDefault="002F0EF1" w:rsidP="002F0EF1">
      <w:pPr>
        <w:spacing w:line="360" w:lineRule="auto"/>
        <w:ind w:left="5760" w:firstLine="720"/>
        <w:rPr>
          <w:rFonts w:asciiTheme="majorHAnsi" w:hAnsiTheme="majorHAnsi" w:cstheme="majorHAnsi"/>
          <w:b/>
          <w:bCs/>
          <w:sz w:val="24"/>
          <w:szCs w:val="24"/>
        </w:rPr>
      </w:pPr>
      <w:r w:rsidRPr="00511FA6">
        <w:rPr>
          <w:rFonts w:asciiTheme="majorHAnsi" w:hAnsiTheme="majorHAnsi" w:cstheme="majorHAnsi"/>
          <w:b/>
          <w:bCs/>
          <w:sz w:val="24"/>
          <w:szCs w:val="24"/>
        </w:rPr>
        <w:t>ZATWIERDZAM</w:t>
      </w:r>
    </w:p>
    <w:p w14:paraId="13ED76DF" w14:textId="77777777" w:rsidR="007A62ED" w:rsidRPr="00511FA6" w:rsidRDefault="007A62ED" w:rsidP="007A62ED">
      <w:pPr>
        <w:spacing w:line="360" w:lineRule="auto"/>
        <w:ind w:left="5760" w:firstLine="720"/>
        <w:rPr>
          <w:rFonts w:asciiTheme="majorHAnsi" w:hAnsiTheme="majorHAnsi" w:cstheme="majorHAnsi"/>
          <w:iCs/>
          <w:sz w:val="24"/>
          <w:szCs w:val="24"/>
        </w:rPr>
      </w:pPr>
      <w:r w:rsidRPr="00511FA6">
        <w:rPr>
          <w:rFonts w:asciiTheme="majorHAnsi" w:hAnsiTheme="majorHAnsi" w:cstheme="majorHAnsi"/>
          <w:iCs/>
          <w:sz w:val="24"/>
          <w:szCs w:val="24"/>
        </w:rPr>
        <w:t xml:space="preserve">Kierownik  OPS  </w:t>
      </w:r>
    </w:p>
    <w:p w14:paraId="28B54BBC" w14:textId="17F5FC0A" w:rsidR="00275E73" w:rsidRPr="00511FA6" w:rsidRDefault="007A62ED" w:rsidP="007A62ED">
      <w:pPr>
        <w:spacing w:line="360" w:lineRule="auto"/>
        <w:ind w:left="5760" w:firstLine="720"/>
        <w:rPr>
          <w:rFonts w:asciiTheme="majorHAnsi" w:hAnsiTheme="majorHAnsi" w:cstheme="majorHAnsi"/>
          <w:b/>
          <w:bCs/>
          <w:sz w:val="24"/>
          <w:szCs w:val="24"/>
        </w:rPr>
      </w:pPr>
      <w:r w:rsidRPr="00511FA6">
        <w:rPr>
          <w:rFonts w:asciiTheme="majorHAnsi" w:hAnsiTheme="majorHAnsi" w:cstheme="majorHAnsi"/>
          <w:iCs/>
          <w:sz w:val="24"/>
          <w:szCs w:val="24"/>
        </w:rPr>
        <w:t>Wioletta Kantor - Kmiecik</w:t>
      </w:r>
    </w:p>
    <w:p w14:paraId="4E27345A" w14:textId="77777777" w:rsidR="00275E73" w:rsidRPr="00511FA6" w:rsidRDefault="00275E73" w:rsidP="00F8785B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1103E5B" w14:textId="77777777" w:rsidR="00275E73" w:rsidRPr="00511FA6" w:rsidRDefault="00275E73" w:rsidP="00F8785B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0000045" w14:textId="3AB9C795" w:rsidR="008A53FD" w:rsidRPr="00511FA6" w:rsidRDefault="00506BEF" w:rsidP="00F8785B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0</w:t>
      </w:r>
      <w:r w:rsidR="004A67BC">
        <w:rPr>
          <w:rFonts w:asciiTheme="majorHAnsi" w:hAnsiTheme="majorHAnsi" w:cstheme="majorHAnsi"/>
          <w:b/>
          <w:sz w:val="24"/>
          <w:szCs w:val="24"/>
        </w:rPr>
        <w:t>2</w:t>
      </w:r>
      <w:r>
        <w:rPr>
          <w:rFonts w:asciiTheme="majorHAnsi" w:hAnsiTheme="majorHAnsi" w:cstheme="majorHAnsi"/>
          <w:b/>
          <w:sz w:val="24"/>
          <w:szCs w:val="24"/>
        </w:rPr>
        <w:t>.09</w:t>
      </w:r>
      <w:r w:rsidR="003F29FD" w:rsidRPr="00511FA6">
        <w:rPr>
          <w:rFonts w:asciiTheme="majorHAnsi" w:hAnsiTheme="majorHAnsi" w:cstheme="majorHAnsi"/>
          <w:b/>
          <w:sz w:val="24"/>
          <w:szCs w:val="24"/>
        </w:rPr>
        <w:t>.2026</w:t>
      </w:r>
      <w:r w:rsidR="002F0EF1" w:rsidRPr="00511FA6">
        <w:rPr>
          <w:rFonts w:asciiTheme="majorHAnsi" w:hAnsiTheme="majorHAnsi" w:cstheme="majorHAnsi"/>
          <w:b/>
          <w:sz w:val="24"/>
          <w:szCs w:val="24"/>
        </w:rPr>
        <w:t xml:space="preserve">r. </w:t>
      </w:r>
      <w:r w:rsidR="005C2461" w:rsidRPr="00511FA6">
        <w:rPr>
          <w:rFonts w:asciiTheme="majorHAnsi" w:hAnsiTheme="majorHAnsi" w:cstheme="majorHAnsi"/>
          <w:sz w:val="24"/>
          <w:szCs w:val="24"/>
        </w:rPr>
        <w:br w:type="page"/>
      </w:r>
    </w:p>
    <w:p w14:paraId="00000046" w14:textId="77777777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sz w:val="24"/>
          <w:szCs w:val="24"/>
        </w:rPr>
      </w:pPr>
      <w:bookmarkStart w:id="0" w:name="_kabgz8l7slm3" w:colFirst="0" w:colLast="0"/>
      <w:bookmarkStart w:id="1" w:name="_Ref66352286"/>
      <w:bookmarkEnd w:id="0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lastRenderedPageBreak/>
        <w:t>I. Nazwa oraz adres Zamawiającego</w:t>
      </w:r>
      <w:bookmarkEnd w:id="1"/>
    </w:p>
    <w:p w14:paraId="5E0AD791" w14:textId="73D27265" w:rsidR="00A43367" w:rsidRPr="00511FA6" w:rsidRDefault="00A43367" w:rsidP="00812530">
      <w:pPr>
        <w:spacing w:before="240" w:after="24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Nazwa oraz adres Zamawiającego: </w:t>
      </w:r>
      <w:r w:rsidR="00812530" w:rsidRPr="00511FA6">
        <w:rPr>
          <w:rFonts w:asciiTheme="majorHAnsi" w:hAnsiTheme="majorHAnsi" w:cstheme="majorHAnsi"/>
          <w:b/>
          <w:iCs/>
          <w:sz w:val="24"/>
          <w:szCs w:val="24"/>
        </w:rPr>
        <w:t>Ośrodek Pomocy Społecznej w Drezdenku, ul. Marszałkowska 18, 66-530 Drezdenko</w:t>
      </w:r>
    </w:p>
    <w:p w14:paraId="63D1CA65" w14:textId="7BA12DBE" w:rsidR="00A43367" w:rsidRPr="00511FA6" w:rsidRDefault="00A43367" w:rsidP="00A43367">
      <w:pPr>
        <w:spacing w:before="240" w:after="240" w:line="360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Numer tel.: </w:t>
      </w:r>
      <w:r w:rsidR="00812530" w:rsidRPr="00511FA6">
        <w:rPr>
          <w:rFonts w:asciiTheme="majorHAnsi" w:hAnsiTheme="majorHAnsi" w:cstheme="majorHAnsi"/>
          <w:sz w:val="24"/>
          <w:szCs w:val="24"/>
          <w:lang w:val="pl-PL"/>
        </w:rPr>
        <w:t>+48 95</w:t>
      </w:r>
      <w:r w:rsidR="003F5A50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="00812530" w:rsidRPr="00511FA6">
        <w:rPr>
          <w:rFonts w:asciiTheme="majorHAnsi" w:hAnsiTheme="majorHAnsi" w:cstheme="majorHAnsi"/>
          <w:sz w:val="24"/>
          <w:szCs w:val="24"/>
          <w:lang w:val="pl-PL"/>
        </w:rPr>
        <w:t>762</w:t>
      </w:r>
      <w:r w:rsidR="003F5A50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812530" w:rsidRPr="00511FA6">
        <w:rPr>
          <w:rFonts w:asciiTheme="majorHAnsi" w:hAnsiTheme="majorHAnsi" w:cstheme="majorHAnsi"/>
          <w:sz w:val="24"/>
          <w:szCs w:val="24"/>
          <w:lang w:val="pl-PL"/>
        </w:rPr>
        <w:t>16</w:t>
      </w:r>
      <w:r w:rsidR="003F5A50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812530" w:rsidRPr="00511FA6">
        <w:rPr>
          <w:rFonts w:asciiTheme="majorHAnsi" w:hAnsiTheme="majorHAnsi" w:cstheme="majorHAnsi"/>
          <w:sz w:val="24"/>
          <w:szCs w:val="24"/>
          <w:lang w:val="pl-PL"/>
        </w:rPr>
        <w:t>51</w:t>
      </w:r>
    </w:p>
    <w:p w14:paraId="024E674D" w14:textId="030F9CE6" w:rsidR="00A43367" w:rsidRPr="00511FA6" w:rsidRDefault="00A43367" w:rsidP="00A4336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Adres poczty elektronicznej: </w:t>
      </w:r>
      <w:hyperlink r:id="rId9" w:history="1">
        <w:r w:rsidR="00812530" w:rsidRPr="00511FA6">
          <w:rPr>
            <w:rStyle w:val="Hipercze"/>
            <w:rFonts w:asciiTheme="majorHAnsi" w:hAnsiTheme="majorHAnsi" w:cstheme="majorHAnsi"/>
            <w:sz w:val="24"/>
            <w:szCs w:val="24"/>
            <w:lang w:val="pl-PL"/>
          </w:rPr>
          <w:t>opsks@drezdenko.pl</w:t>
        </w:r>
      </w:hyperlink>
      <w:r w:rsidR="00812530" w:rsidRPr="00511FA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63856F2" w14:textId="5FB8AD1E" w:rsidR="003F6587" w:rsidRPr="00511FA6" w:rsidRDefault="003F6587" w:rsidP="003F6587">
      <w:pPr>
        <w:spacing w:before="240" w:after="240" w:line="360" w:lineRule="auto"/>
        <w:rPr>
          <w:rFonts w:asciiTheme="majorHAnsi" w:hAnsiTheme="majorHAnsi" w:cstheme="majorHAnsi"/>
          <w:color w:val="1D174F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Adres strony internetowej prowadzonego postępowania:  </w:t>
      </w:r>
      <w:hyperlink r:id="rId10" w:history="1">
        <w:r w:rsidR="004C36D0" w:rsidRPr="006049C4">
          <w:rPr>
            <w:rStyle w:val="Hipercze"/>
            <w:rFonts w:asciiTheme="majorHAnsi" w:hAnsiTheme="majorHAnsi" w:cstheme="majorHAnsi"/>
            <w:sz w:val="24"/>
            <w:szCs w:val="24"/>
            <w:lang w:val="pl-PL"/>
          </w:rPr>
          <w:t>https://ezamowienia.gov.pl/mp-client/search/list/</w:t>
        </w:r>
        <w:r w:rsidR="004C36D0" w:rsidRPr="006049C4">
          <w:rPr>
            <w:rStyle w:val="Hipercze"/>
            <w:rFonts w:asciiTheme="majorHAnsi" w:hAnsiTheme="majorHAnsi" w:cstheme="majorHAnsi"/>
            <w:sz w:val="24"/>
            <w:szCs w:val="24"/>
          </w:rPr>
          <w:t>ocds-148610-815a9bac-7b2e-4ce5-a075-d2f0424b7c04</w:t>
        </w:r>
      </w:hyperlink>
      <w:r w:rsidR="00614A30" w:rsidRPr="00511FA6">
        <w:rPr>
          <w:rStyle w:val="Hipercze"/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</w:p>
    <w:p w14:paraId="1A6C6619" w14:textId="69F615DF" w:rsidR="003F6587" w:rsidRPr="004C36D0" w:rsidRDefault="003F6587" w:rsidP="003F6587">
      <w:pPr>
        <w:spacing w:before="240" w:after="240"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Zmiany i wyjaśnienia treści SWZ oraz inne dokumenty zamówienia bezpośrednio związane z postępowaniem o udzielenie zamówienia będą udostępniane na stronie internetowej prowadzonego postępowania </w:t>
      </w:r>
      <w:hyperlink r:id="rId11" w:history="1">
        <w:r w:rsidR="004C36D0" w:rsidRPr="006049C4">
          <w:rPr>
            <w:rStyle w:val="Hipercze"/>
            <w:rFonts w:asciiTheme="majorHAnsi" w:hAnsiTheme="majorHAnsi" w:cstheme="majorHAnsi"/>
            <w:sz w:val="24"/>
            <w:szCs w:val="24"/>
            <w:lang w:val="pl-PL"/>
          </w:rPr>
          <w:t>https://ezamowienia.gov.pl/mp-client/search/list/</w:t>
        </w:r>
        <w:r w:rsidR="004C36D0" w:rsidRPr="006049C4">
          <w:rPr>
            <w:rStyle w:val="Hipercze"/>
            <w:rFonts w:asciiTheme="majorHAnsi" w:hAnsiTheme="majorHAnsi" w:cstheme="majorHAnsi"/>
            <w:sz w:val="24"/>
            <w:szCs w:val="24"/>
          </w:rPr>
          <w:t>ocds-148610-815a9bac-7b2e-4ce5-a075-d2f0424b7c04</w:t>
        </w:r>
      </w:hyperlink>
    </w:p>
    <w:p w14:paraId="4B957AF0" w14:textId="7A5F1C04" w:rsidR="003F6587" w:rsidRPr="00511FA6" w:rsidRDefault="003F6587" w:rsidP="003F6587">
      <w:pPr>
        <w:spacing w:before="240" w:after="240"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Postępowanie można wyszukać również ze strony głównej Platformy e-Zamówienia (przycisk „Przeglądaj postępowania/konkursy”) Identyfikator (ID) postępowania na Platformie e-Zamówienia: </w:t>
      </w:r>
      <w:r w:rsidR="004C36D0" w:rsidRPr="004C36D0">
        <w:rPr>
          <w:rFonts w:asciiTheme="majorHAnsi" w:hAnsiTheme="majorHAnsi" w:cstheme="majorHAnsi"/>
          <w:sz w:val="24"/>
          <w:szCs w:val="24"/>
        </w:rPr>
        <w:t>ocds-148610-815a9bac-7b2e-4ce5-a075-d2f0424b7c04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409A2952" w14:textId="77777777" w:rsidR="003F6587" w:rsidRPr="00511FA6" w:rsidRDefault="003F6587" w:rsidP="003F6587">
      <w:pPr>
        <w:spacing w:before="240" w:after="24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11FA6">
        <w:rPr>
          <w:rFonts w:asciiTheme="majorHAnsi" w:hAnsiTheme="majorHAnsi" w:cstheme="majorHAnsi"/>
          <w:b/>
          <w:sz w:val="24"/>
          <w:szCs w:val="24"/>
        </w:rPr>
        <w:t xml:space="preserve">Uwaga! </w:t>
      </w:r>
      <w:r w:rsidRPr="00511FA6">
        <w:rPr>
          <w:rFonts w:asciiTheme="majorHAnsi" w:hAnsiTheme="majorHAnsi" w:cstheme="majorHAnsi"/>
          <w:sz w:val="24"/>
          <w:szCs w:val="24"/>
        </w:rPr>
        <w:t xml:space="preserve">Zamawiający przypomina, że w toku postępowania zgodnie z art. 61 ust. 2 ustawy PZP komunikacja ustna dopuszczalna jest jedynie w toku negocjacji lub dialogu oraz w odniesieniu do informacji, które nie są istotne. Zasady dotyczące sposobu komunikowania się zostały przez Zamawiającego umieszczone </w:t>
      </w:r>
      <w:r w:rsidRPr="00511FA6">
        <w:rPr>
          <w:rFonts w:asciiTheme="majorHAnsi" w:hAnsiTheme="majorHAnsi" w:cstheme="majorHAnsi"/>
          <w:b/>
          <w:sz w:val="24"/>
          <w:szCs w:val="24"/>
        </w:rPr>
        <w:t>w rozdziale XIII pkt 3.</w:t>
      </w:r>
    </w:p>
    <w:p w14:paraId="0000004E" w14:textId="6C7A9486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" w:name="_qj2p3iyqlwum" w:colFirst="0" w:colLast="0"/>
      <w:bookmarkStart w:id="3" w:name="_Ref66352356"/>
      <w:bookmarkEnd w:id="2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II. Ochrona danych osobowych</w:t>
      </w:r>
      <w:bookmarkEnd w:id="3"/>
    </w:p>
    <w:p w14:paraId="724EFA3A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</w:r>
    </w:p>
    <w:p w14:paraId="5AE28897" w14:textId="78A46729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1) Administratorem danych osobowych jest </w:t>
      </w:r>
      <w:r w:rsidR="005715CB" w:rsidRPr="00511FA6">
        <w:rPr>
          <w:rFonts w:asciiTheme="majorHAnsi" w:hAnsiTheme="majorHAnsi" w:cstheme="majorHAnsi"/>
          <w:sz w:val="24"/>
          <w:szCs w:val="24"/>
        </w:rPr>
        <w:t>Kierownik Ośrodka Pomocy Społecznej Gminy Drezdenko z siedziba w Drezdenku przy ul. Marszałkowskiej 18</w:t>
      </w:r>
      <w:r w:rsidRPr="00511FA6">
        <w:rPr>
          <w:rFonts w:asciiTheme="majorHAnsi" w:hAnsiTheme="majorHAnsi" w:cstheme="majorHAnsi"/>
          <w:sz w:val="24"/>
          <w:szCs w:val="24"/>
        </w:rPr>
        <w:t xml:space="preserve">. Z administratorem można się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skontaktować poprzez adres email: </w:t>
      </w:r>
      <w:hyperlink r:id="rId12" w:history="1">
        <w:r w:rsidR="004A6FAF" w:rsidRPr="00511FA6">
          <w:rPr>
            <w:rStyle w:val="Hipercze"/>
            <w:rFonts w:asciiTheme="majorHAnsi" w:hAnsiTheme="majorHAnsi" w:cstheme="majorHAnsi"/>
            <w:sz w:val="24"/>
            <w:szCs w:val="24"/>
          </w:rPr>
          <w:t>ops@drezdenko.pl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lub pisemnie na adres siedziby administratora;</w:t>
      </w:r>
    </w:p>
    <w:p w14:paraId="3F9EFD12" w14:textId="3F160DFC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 xml:space="preserve">2) Administrator wyznaczył inspektora ochrony danych, z którym może się Pani/Pan skontaktować poprzez email  </w:t>
      </w:r>
      <w:hyperlink r:id="rId13" w:history="1">
        <w:r w:rsidR="005715CB" w:rsidRPr="00511FA6">
          <w:rPr>
            <w:rStyle w:val="Hipercze"/>
            <w:rFonts w:asciiTheme="majorHAnsi" w:hAnsiTheme="majorHAnsi" w:cstheme="majorHAnsi"/>
            <w:sz w:val="24"/>
            <w:szCs w:val="24"/>
          </w:rPr>
          <w:t>m.buzalska@ops.drezdenko.pl</w:t>
        </w:r>
      </w:hyperlink>
      <w:r w:rsidRPr="00511FA6">
        <w:rPr>
          <w:rFonts w:asciiTheme="majorHAnsi" w:hAnsiTheme="majorHAnsi" w:cstheme="majorHAnsi"/>
          <w:color w:val="000000"/>
          <w:sz w:val="24"/>
          <w:szCs w:val="24"/>
        </w:rPr>
        <w:t>. Z inspektorem ochrony danych można się kontaktować we wszystkich sprawach dotyczących przetwarzania danych osobowych oraz korzystania z praw związanych z przetwarzaniem danych;</w:t>
      </w:r>
    </w:p>
    <w:p w14:paraId="515F6AD0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3) Pani/Pana dane osobowe przetwarzane będą, na podstawie ustawy z dnia 11 września 2019 r. – Prawo zamówień publicznych, w celu realizacji procesu wyboru wykonawcy na podstawie prowadzonego postępowania o udzielenie zamówienia publicznego, a następnie realizacji postanowień umownych związanych z wykonywanym zamówieniem;</w:t>
      </w:r>
    </w:p>
    <w:p w14:paraId="54918E25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</w:r>
    </w:p>
    <w:p w14:paraId="6F070073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5) w odniesieniu do Pani/Pana danych osobowych decyzje nie będą podejmowane w sposób zautomatyzowany;</w:t>
      </w:r>
    </w:p>
    <w:p w14:paraId="7AA921E7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6) Pani/Pana dane osobowe będą przechowywane, zgodnie z art. 78 ust. 1 ustawy z dnia 11 września 2019 r. – Prawo zamówień publicznych, przez okres 4 lat od dnia zakończenia postępowania o udzielenie zamówienia, a jeżeli czas trwania umowy przekracza 4 lata, okres przechowywania obejmuje cały czas trwania umowy;</w:t>
      </w:r>
    </w:p>
    <w:p w14:paraId="45868AF0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 xml:space="preserve">7) </w:t>
      </w:r>
      <w:r w:rsidRPr="00511FA6">
        <w:rPr>
          <w:rFonts w:asciiTheme="majorHAnsi" w:hAnsiTheme="majorHAnsi" w:cstheme="majorHAnsi"/>
          <w:color w:val="000000"/>
          <w:sz w:val="24"/>
          <w:szCs w:val="24"/>
          <w:u w:val="single"/>
        </w:rPr>
        <w:t>posiada Pani/Pan prawo do:</w:t>
      </w:r>
    </w:p>
    <w:p w14:paraId="558CE1F1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</w:r>
    </w:p>
    <w:p w14:paraId="18C4C2B4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z dnia 11 września 2019 r. – Prawo zamówień publicznych;</w:t>
      </w:r>
    </w:p>
    <w:p w14:paraId="4F6E394C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lastRenderedPageBreak/>
        <w:t>c) ograniczenia przetwarzania danych osobowych, na podstawie art. 18 RODO, przy czym wystąpienie z żądaniem nie ogranicza przetwarzania danych osobowych do czasu zakończenia postępowania o udzielenie zamówienia publicznego;</w:t>
      </w:r>
    </w:p>
    <w:p w14:paraId="52990481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d) wniesienia skargi do Prezesa Urzędu Ochrony Danych Osobowych, gdy uzna Pani/Pan, że przetwarzanie danych osobowych narusza przepisy RODO;</w:t>
      </w:r>
    </w:p>
    <w:p w14:paraId="534EB848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 xml:space="preserve">8)   </w:t>
      </w:r>
      <w:r w:rsidRPr="00511FA6">
        <w:rPr>
          <w:rFonts w:asciiTheme="majorHAnsi" w:hAnsiTheme="majorHAnsi" w:cstheme="majorHAnsi"/>
          <w:color w:val="000000"/>
          <w:sz w:val="24"/>
          <w:szCs w:val="24"/>
          <w:u w:val="single"/>
        </w:rPr>
        <w:t>nie przysługuje Pani/Panu prawo do:</w:t>
      </w:r>
    </w:p>
    <w:p w14:paraId="0E007FD2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a)   usunięcia lub przenoszenia danych osobowych,</w:t>
      </w:r>
    </w:p>
    <w:p w14:paraId="443450B7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b)   wniesienia sprzeciwu wobec przetwarzania danych osobowych;</w:t>
      </w:r>
    </w:p>
    <w:p w14:paraId="26094384" w14:textId="77777777" w:rsidR="00D82EC0" w:rsidRPr="00511FA6" w:rsidRDefault="00D82EC0" w:rsidP="00D82EC0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color w:val="000000"/>
          <w:sz w:val="24"/>
          <w:szCs w:val="24"/>
        </w:rPr>
        <w:t>9) podanie danych osobowych jest konieczne w celu realizacji postępowania o udzielenie zamówienia publicznego oraz realizacji postanowień umownych. Niepodanie danych będzie skutkowało brakiem możliwości rozpatrzenia oferty złożonej w postępowaniu oraz zawarcia umowy.</w:t>
      </w:r>
    </w:p>
    <w:p w14:paraId="00000061" w14:textId="77777777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4" w:name="_epsepounxnv1" w:colFirst="0" w:colLast="0"/>
      <w:bookmarkStart w:id="5" w:name="_Ref66352390"/>
      <w:bookmarkEnd w:id="4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III. Tryb udzielania zamówienia</w:t>
      </w:r>
      <w:bookmarkEnd w:id="5"/>
    </w:p>
    <w:p w14:paraId="24FAC8BC" w14:textId="77777777" w:rsidR="00570073" w:rsidRPr="00511FA6" w:rsidRDefault="00570073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Niniejsze postępowanie prowadzone jest w trybie podstawowym z możliwością prowadzenia negocjacjami  o jakim stanowi art. 275 pkt 2 PZP oraz niniejszej Specyfikacji Warunków Zamówienia, zwaną dalej „SWZ”. </w:t>
      </w:r>
    </w:p>
    <w:p w14:paraId="43F38A18" w14:textId="77777777" w:rsidR="00570073" w:rsidRPr="00511FA6" w:rsidRDefault="00570073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dopuszcza, w celu wyboru oferty najkorzystniejszej, możliwość prowadzenia negocjacji w celu ulepszenia treści ofert, a po zakończeniu negocjacji zamawiający zaprosi wykonawców do złożenia ofert dodatkowych. </w:t>
      </w:r>
    </w:p>
    <w:p w14:paraId="7105A497" w14:textId="77777777" w:rsidR="00570073" w:rsidRPr="00511FA6" w:rsidRDefault="00570073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Przedmiotem negocjacji może być treść oferty w zakresie kryterium ceny oraz kryterium okres gwarancji i rękojmi za wady. </w:t>
      </w:r>
    </w:p>
    <w:p w14:paraId="008827F3" w14:textId="33C1CE79" w:rsidR="00570073" w:rsidRPr="00511FA6" w:rsidRDefault="00B076E7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B076E7">
        <w:rPr>
          <w:rFonts w:asciiTheme="majorHAnsi" w:hAnsiTheme="majorHAnsi" w:cstheme="majorHAnsi"/>
          <w:sz w:val="24"/>
          <w:szCs w:val="24"/>
        </w:rPr>
        <w:t>Zamawiający nie ogranicza liczby Wykonawców, których zaprosi do negocjacji ofert</w:t>
      </w:r>
      <w:r w:rsidR="00570073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00000064" w14:textId="77777777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Szacunkowa wartość przedmiotowego zamówienia nie przekracza progów unijnych o jakich mowa w art. 3 ustawy PZP.  </w:t>
      </w:r>
    </w:p>
    <w:p w14:paraId="00000066" w14:textId="77777777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przewiduje aukcji elektronicznej.</w:t>
      </w:r>
    </w:p>
    <w:p w14:paraId="00000067" w14:textId="77777777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przewiduje złożenia oferty w postaci katalogów elektronicznych.</w:t>
      </w:r>
    </w:p>
    <w:p w14:paraId="00000068" w14:textId="77777777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prowadzi postępowania w celu zawarcia umowy ramowej.</w:t>
      </w:r>
    </w:p>
    <w:p w14:paraId="00000069" w14:textId="4DC5EFDD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zastrzega możliwości ubiegania się o udzielenie zamówienia wyłącznie przez Wykonawców, o których mowa w art. 94 PZP</w:t>
      </w:r>
      <w:r w:rsidR="00F7615E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0000006A" w14:textId="10AB2898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 r. - Kodeks pracy (Dz. U. z 2019 r. poz. 1040, 1043 i 1495) obejmują następujące rodzaje czynności: </w:t>
      </w:r>
    </w:p>
    <w:p w14:paraId="2FB36CD0" w14:textId="5BFC92E4" w:rsidR="00D3778B" w:rsidRPr="00511FA6" w:rsidRDefault="00D3778B" w:rsidP="00EC6883">
      <w:pPr>
        <w:numPr>
          <w:ilvl w:val="0"/>
          <w:numId w:val="6"/>
        </w:numPr>
        <w:spacing w:line="360" w:lineRule="auto"/>
        <w:ind w:left="852" w:hanging="418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prace </w:t>
      </w:r>
      <w:r w:rsidR="000E7609" w:rsidRPr="00511FA6">
        <w:rPr>
          <w:rFonts w:asciiTheme="majorHAnsi" w:hAnsiTheme="majorHAnsi" w:cstheme="majorHAnsi"/>
          <w:sz w:val="24"/>
          <w:szCs w:val="24"/>
        </w:rPr>
        <w:t xml:space="preserve"> budowlane   </w:t>
      </w:r>
      <w:r w:rsidRPr="00511FA6">
        <w:rPr>
          <w:rFonts w:asciiTheme="majorHAnsi" w:hAnsiTheme="majorHAnsi" w:cstheme="majorHAnsi"/>
          <w:sz w:val="24"/>
          <w:szCs w:val="24"/>
        </w:rPr>
        <w:t>(operatorzy maszyn, pracownicy fizyczni).</w:t>
      </w:r>
    </w:p>
    <w:p w14:paraId="0000006D" w14:textId="2C741625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Szczegółowe wymagania dotyczące realizacji oraz egzekwowania wymogu zatrudnienia na podstawie stosunku pracy zostały określone we wzorze umowy. </w:t>
      </w:r>
    </w:p>
    <w:p w14:paraId="0000006E" w14:textId="3D8FD83D" w:rsidR="008A53FD" w:rsidRPr="00511FA6" w:rsidRDefault="005C2461" w:rsidP="00DA4402">
      <w:pPr>
        <w:numPr>
          <w:ilvl w:val="0"/>
          <w:numId w:val="1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określa dodatkowych wymagań związanych z zatrudnianiem osób, o których mowa w art. 96 ust. 2 pkt 2 PZP</w:t>
      </w:r>
      <w:r w:rsidR="00F7615E" w:rsidRPr="00511FA6">
        <w:rPr>
          <w:rFonts w:asciiTheme="majorHAnsi" w:hAnsiTheme="majorHAnsi" w:cstheme="majorHAnsi"/>
          <w:sz w:val="24"/>
          <w:szCs w:val="24"/>
        </w:rPr>
        <w:t>.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6F" w14:textId="77777777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6" w:name="_x24vtaagcm5x" w:colFirst="0" w:colLast="0"/>
      <w:bookmarkEnd w:id="6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IV. Opis przedmiotu zamówienia</w:t>
      </w:r>
    </w:p>
    <w:p w14:paraId="1A6862FF" w14:textId="24CDE510" w:rsidR="00C0625A" w:rsidRPr="00511FA6" w:rsidRDefault="00302938" w:rsidP="00790718">
      <w:pPr>
        <w:numPr>
          <w:ilvl w:val="0"/>
          <w:numId w:val="1"/>
        </w:numPr>
        <w:spacing w:line="360" w:lineRule="auto"/>
        <w:ind w:left="46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Przedmiotem zamówienia są roboty budowlane polegające </w:t>
      </w:r>
      <w:r w:rsidR="00812530" w:rsidRPr="00511FA6">
        <w:rPr>
          <w:rFonts w:asciiTheme="majorHAnsi" w:hAnsiTheme="majorHAnsi" w:cstheme="majorHAnsi"/>
          <w:sz w:val="24"/>
          <w:szCs w:val="24"/>
        </w:rPr>
        <w:t>na przebudowie wnętrza budynku przy ul. Marszałkowskiej 18 w Drezdenku</w:t>
      </w:r>
      <w:r w:rsidR="00790718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C0625A" w:rsidRPr="00511FA6">
        <w:rPr>
          <w:rFonts w:asciiTheme="majorHAnsi" w:hAnsiTheme="majorHAnsi" w:cstheme="majorHAnsi"/>
          <w:sz w:val="24"/>
          <w:szCs w:val="24"/>
        </w:rPr>
        <w:t>w systemie zaprojektuj i wybuduj.</w:t>
      </w:r>
      <w:r w:rsidR="00C0625A" w:rsidRPr="00511FA6">
        <w:rPr>
          <w:rFonts w:asciiTheme="majorHAnsi" w:hAnsiTheme="majorHAnsi" w:cstheme="majorHAnsi"/>
          <w:sz w:val="24"/>
          <w:szCs w:val="24"/>
          <w:highlight w:val="yellow"/>
        </w:rPr>
        <w:t xml:space="preserve"> </w:t>
      </w:r>
    </w:p>
    <w:p w14:paraId="31AAA049" w14:textId="77777777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Zakres zamówienia obejmuje:</w:t>
      </w:r>
    </w:p>
    <w:p w14:paraId="79D3ED94" w14:textId="0ED84A7A" w:rsidR="00C0625A" w:rsidRPr="00511FA6" w:rsidRDefault="00C0625A" w:rsidP="00DA4402">
      <w:pPr>
        <w:pStyle w:val="Akapitzlist"/>
        <w:numPr>
          <w:ilvl w:val="0"/>
          <w:numId w:val="37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opracowanie dokumentacji projektowej budowlano - wykonawczej na </w:t>
      </w:r>
      <w:bookmarkStart w:id="7" w:name="_Hlk94602198"/>
      <w:r w:rsidR="00790718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przebudowę wnętrza budynku przy ul. Marszałkowskiej 18 w Drezdenku </w:t>
      </w: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 </w:t>
      </w:r>
      <w:bookmarkEnd w:id="7"/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wraz z uzyskaniem pozwolenia na budowę</w:t>
      </w:r>
      <w:r w:rsidR="00EC6883" w:rsidRPr="00511FA6">
        <w:rPr>
          <w:rFonts w:asciiTheme="majorHAnsi" w:hAnsiTheme="majorHAnsi" w:cstheme="majorHAnsi"/>
          <w:bCs/>
          <w:sz w:val="24"/>
          <w:szCs w:val="24"/>
          <w:lang w:val="pl-PL"/>
        </w:rPr>
        <w:t>,</w:t>
      </w:r>
    </w:p>
    <w:p w14:paraId="748EDEC7" w14:textId="2816B7CD" w:rsidR="004A583E" w:rsidRPr="00511FA6" w:rsidRDefault="00C0625A" w:rsidP="00DA4402">
      <w:pPr>
        <w:pStyle w:val="Akapitzlist"/>
        <w:numPr>
          <w:ilvl w:val="0"/>
          <w:numId w:val="37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wykonanie na podstawie opracowanej dokumentacji projektowej </w:t>
      </w: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br/>
        <w:t xml:space="preserve">i specyfikacji technicznej wykonania i odbioru robót </w:t>
      </w:r>
      <w:r w:rsidR="00790718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przebudowy budynku </w:t>
      </w:r>
      <w:r w:rsidR="00B514C4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 </w:t>
      </w:r>
      <w:r w:rsidR="00790718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przy ul. </w:t>
      </w:r>
      <w:r w:rsidR="00B6714F" w:rsidRPr="00511FA6">
        <w:rPr>
          <w:rFonts w:asciiTheme="majorHAnsi" w:hAnsiTheme="majorHAnsi" w:cstheme="majorHAnsi"/>
          <w:bCs/>
          <w:sz w:val="24"/>
          <w:szCs w:val="24"/>
          <w:lang w:val="pl-PL"/>
        </w:rPr>
        <w:t>Marszałkowskiej 18 w Drezdenku</w:t>
      </w:r>
      <w:r w:rsidR="004A583E" w:rsidRPr="00511FA6">
        <w:rPr>
          <w:rFonts w:asciiTheme="majorHAnsi" w:hAnsiTheme="majorHAnsi" w:cstheme="majorHAnsi"/>
          <w:bCs/>
          <w:sz w:val="24"/>
          <w:szCs w:val="24"/>
          <w:lang w:val="pl-PL"/>
        </w:rPr>
        <w:t>,</w:t>
      </w:r>
    </w:p>
    <w:p w14:paraId="1DB5447C" w14:textId="0A95E90D" w:rsidR="00C0625A" w:rsidRPr="00511FA6" w:rsidRDefault="004A583E" w:rsidP="00DA4402">
      <w:pPr>
        <w:pStyle w:val="Akapitzlist"/>
        <w:numPr>
          <w:ilvl w:val="0"/>
          <w:numId w:val="37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</w:rPr>
        <w:t>wykonanie na podstawie dokumentacji technicznej załączonej do SWZ kotłowni gazowej</w:t>
      </w:r>
      <w:r w:rsidR="00B514C4" w:rsidRPr="00511FA6">
        <w:rPr>
          <w:rFonts w:asciiTheme="majorHAnsi" w:hAnsiTheme="majorHAnsi" w:cstheme="majorHAnsi"/>
          <w:bCs/>
          <w:sz w:val="24"/>
          <w:szCs w:val="24"/>
          <w:lang w:val="pl-PL"/>
        </w:rPr>
        <w:t>.</w:t>
      </w:r>
      <w:r w:rsidR="00C0625A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 </w:t>
      </w:r>
    </w:p>
    <w:p w14:paraId="4E1107FC" w14:textId="666795F6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Wykonany przedmiot  zamówienia ma być kompletny z punktu widzenia celu któremu ma służyć. </w:t>
      </w:r>
    </w:p>
    <w:p w14:paraId="7E6C3E90" w14:textId="43467D9A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Szczegółowy zakres zamówienia określ</w:t>
      </w:r>
      <w:r w:rsidR="00790718" w:rsidRPr="00511FA6">
        <w:rPr>
          <w:rFonts w:asciiTheme="majorHAnsi" w:hAnsiTheme="majorHAnsi" w:cstheme="majorHAnsi"/>
          <w:sz w:val="24"/>
          <w:szCs w:val="24"/>
        </w:rPr>
        <w:t>ają</w:t>
      </w:r>
      <w:r w:rsidRPr="00511FA6">
        <w:rPr>
          <w:rFonts w:asciiTheme="majorHAnsi" w:hAnsiTheme="majorHAnsi" w:cstheme="majorHAnsi"/>
          <w:sz w:val="24"/>
          <w:szCs w:val="24"/>
        </w:rPr>
        <w:t xml:space="preserve"> program </w:t>
      </w:r>
      <w:proofErr w:type="spellStart"/>
      <w:r w:rsidRPr="00511FA6">
        <w:rPr>
          <w:rFonts w:asciiTheme="majorHAnsi" w:hAnsiTheme="majorHAnsi" w:cstheme="majorHAnsi"/>
          <w:sz w:val="24"/>
          <w:szCs w:val="24"/>
        </w:rPr>
        <w:t>funkcjonalno</w:t>
      </w:r>
      <w:proofErr w:type="spellEnd"/>
      <w:r w:rsidRPr="00511FA6">
        <w:rPr>
          <w:rFonts w:asciiTheme="majorHAnsi" w:hAnsiTheme="majorHAnsi" w:cstheme="majorHAnsi"/>
          <w:sz w:val="24"/>
          <w:szCs w:val="24"/>
        </w:rPr>
        <w:t xml:space="preserve"> – użytkowy </w:t>
      </w:r>
      <w:r w:rsidR="00790718" w:rsidRPr="00511FA6">
        <w:rPr>
          <w:rFonts w:asciiTheme="majorHAnsi" w:hAnsiTheme="majorHAnsi" w:cstheme="majorHAnsi"/>
          <w:sz w:val="24"/>
          <w:szCs w:val="24"/>
        </w:rPr>
        <w:t>oraz dokumentacja techniczna</w:t>
      </w:r>
      <w:r w:rsidR="004A583E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790718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będąc</w:t>
      </w:r>
      <w:r w:rsidR="004A583E" w:rsidRPr="00511FA6">
        <w:rPr>
          <w:rFonts w:asciiTheme="majorHAnsi" w:hAnsiTheme="majorHAnsi" w:cstheme="majorHAnsi"/>
          <w:sz w:val="24"/>
          <w:szCs w:val="24"/>
        </w:rPr>
        <w:t>e</w:t>
      </w:r>
      <w:r w:rsidRPr="00511FA6">
        <w:rPr>
          <w:rFonts w:asciiTheme="majorHAnsi" w:hAnsiTheme="majorHAnsi" w:cstheme="majorHAnsi"/>
          <w:sz w:val="24"/>
          <w:szCs w:val="24"/>
        </w:rPr>
        <w:t xml:space="preserve"> załącznik</w:t>
      </w:r>
      <w:r w:rsidR="004A583E" w:rsidRPr="00511FA6">
        <w:rPr>
          <w:rFonts w:asciiTheme="majorHAnsi" w:hAnsiTheme="majorHAnsi" w:cstheme="majorHAnsi"/>
          <w:sz w:val="24"/>
          <w:szCs w:val="24"/>
        </w:rPr>
        <w:t>ami</w:t>
      </w:r>
      <w:r w:rsidRPr="00511FA6">
        <w:rPr>
          <w:rFonts w:asciiTheme="majorHAnsi" w:hAnsiTheme="majorHAnsi" w:cstheme="majorHAnsi"/>
          <w:sz w:val="24"/>
          <w:szCs w:val="24"/>
        </w:rPr>
        <w:t xml:space="preserve"> do SWZ. </w:t>
      </w:r>
    </w:p>
    <w:p w14:paraId="600A8AD4" w14:textId="77777777" w:rsidR="0077642D" w:rsidRPr="00511FA6" w:rsidRDefault="0077642D" w:rsidP="00760369">
      <w:pPr>
        <w:spacing w:line="360" w:lineRule="auto"/>
        <w:ind w:left="9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pl-PL"/>
        </w:rPr>
      </w:pPr>
    </w:p>
    <w:p w14:paraId="19A9095C" w14:textId="77777777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Obowiązkiem Wykonawcy  będzie również:</w:t>
      </w:r>
    </w:p>
    <w:p w14:paraId="6D1BA8B3" w14:textId="43AE5706" w:rsidR="00981392" w:rsidRPr="00511FA6" w:rsidRDefault="0098139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organizacja </w:t>
      </w:r>
      <w:r w:rsidRPr="00511FA6">
        <w:rPr>
          <w:rFonts w:asciiTheme="majorHAnsi" w:hAnsiTheme="majorHAnsi" w:cstheme="majorHAnsi"/>
          <w:sz w:val="24"/>
          <w:szCs w:val="24"/>
        </w:rPr>
        <w:t>na etapie wykonywania dokumentacji projektowej minimum dwóch spotkań roboczych Projektantów z Zamawiającym,</w:t>
      </w:r>
    </w:p>
    <w:p w14:paraId="13CDC091" w14:textId="2953F600" w:rsidR="00801F26" w:rsidRPr="00511FA6" w:rsidRDefault="00801F26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uwzględnić w opracowywanej dokumentacji wymagania w zakresie dostępności dla osób niepełnosprawnych oraz projektowania z przeznaczeniem dla wszystkich użytkowników, </w:t>
      </w:r>
    </w:p>
    <w:p w14:paraId="17C394CB" w14:textId="23EB6596" w:rsidR="00981392" w:rsidRPr="00511FA6" w:rsidRDefault="0098139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wykonanie innych opracowań oraz uzyskanie uzgodnień  i decyzji koniecznych do uzyskania pozwolenia na budowę </w:t>
      </w:r>
      <w:r w:rsidR="00591D20" w:rsidRPr="00511FA6">
        <w:rPr>
          <w:rFonts w:asciiTheme="majorHAnsi" w:hAnsiTheme="majorHAnsi" w:cstheme="majorHAnsi"/>
          <w:sz w:val="24"/>
          <w:szCs w:val="24"/>
        </w:rPr>
        <w:t>a</w:t>
      </w:r>
      <w:r w:rsidRPr="00511FA6">
        <w:rPr>
          <w:rFonts w:asciiTheme="majorHAnsi" w:hAnsiTheme="majorHAnsi" w:cstheme="majorHAnsi"/>
          <w:sz w:val="24"/>
          <w:szCs w:val="24"/>
        </w:rPr>
        <w:t xml:space="preserve"> nieprzewidzianych  w niniejszej specyfikacji lub PFU</w:t>
      </w:r>
      <w:r w:rsidR="00591D20" w:rsidRPr="00511FA6">
        <w:rPr>
          <w:rFonts w:asciiTheme="majorHAnsi" w:hAnsiTheme="majorHAnsi" w:cstheme="majorHAnsi"/>
          <w:sz w:val="24"/>
          <w:szCs w:val="24"/>
        </w:rPr>
        <w:t>,</w:t>
      </w:r>
    </w:p>
    <w:p w14:paraId="42A22BCB" w14:textId="2CEE4165" w:rsidR="00981392" w:rsidRPr="00511FA6" w:rsidRDefault="0098139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sprawowanie nadzoru autorskiego, </w:t>
      </w:r>
    </w:p>
    <w:p w14:paraId="124BEC7F" w14:textId="07C4C0DE" w:rsidR="00981392" w:rsidRPr="00511FA6" w:rsidRDefault="0098139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prowadzenie robót pod nadzorem osób posiadających uprawnienia  budowlane do kierowania robotami budowlanymi w specjalnościach: sanitarnej, elektrycznej, konstrukcyjno-budowlanej oraz uprawnionego konserwatora zabytków,</w:t>
      </w:r>
    </w:p>
    <w:p w14:paraId="2227B248" w14:textId="0DB915DE" w:rsidR="00981392" w:rsidRPr="00511FA6" w:rsidRDefault="0098139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ponoszenie opłat za media wykorzystywane do realizacji zadania,</w:t>
      </w:r>
    </w:p>
    <w:p w14:paraId="10889FF2" w14:textId="5ABB7D9A" w:rsidR="00981392" w:rsidRPr="00511FA6" w:rsidRDefault="0098139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zabezpieczenie terenu wokół remontowanego budynku, </w:t>
      </w:r>
    </w:p>
    <w:p w14:paraId="683D796D" w14:textId="0ACAE216" w:rsidR="00534C12" w:rsidRPr="00511FA6" w:rsidRDefault="00534C1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wywóz oraz utylizację </w:t>
      </w:r>
      <w:r w:rsidR="007F11F7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zgodnie z ustawą o odpadach </w:t>
      </w: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materiałów porozbiórkowych,  </w:t>
      </w:r>
    </w:p>
    <w:p w14:paraId="15B74E48" w14:textId="193E1DFC" w:rsidR="00534C12" w:rsidRPr="00511FA6" w:rsidRDefault="00534C12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wykonanie robót odtworzeniowych nawierzchni uległych zniszczeniu bądź rozebraniu w trakcie realizacji inwestycji,</w:t>
      </w:r>
    </w:p>
    <w:p w14:paraId="04D8C965" w14:textId="77777777" w:rsidR="00C0625A" w:rsidRPr="00511FA6" w:rsidRDefault="00C0625A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dostarczenie niezbędnych certyfikatów i atestów na materiały oraz protokołów badań i sprawdzeń robót budowlanych,</w:t>
      </w:r>
    </w:p>
    <w:p w14:paraId="0BB2D94C" w14:textId="77777777" w:rsidR="00C0625A" w:rsidRPr="00511FA6" w:rsidRDefault="00C0625A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przygotowanie i dostarczenie  protokołu przekazania – przejęcia środka trwałego (PT) w formie „papierowej” i elektronicznej,</w:t>
      </w:r>
    </w:p>
    <w:p w14:paraId="6746F586" w14:textId="02037147" w:rsidR="00C0625A" w:rsidRPr="00511FA6" w:rsidRDefault="00C0625A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wykonanie </w:t>
      </w:r>
      <w:r w:rsidR="00B514C4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i dostarczenie </w:t>
      </w: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map powykonawczych,</w:t>
      </w:r>
    </w:p>
    <w:p w14:paraId="60E0C257" w14:textId="591D6EFB" w:rsidR="002A23E0" w:rsidRPr="00511FA6" w:rsidRDefault="00C0625A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wykonanie </w:t>
      </w:r>
      <w:r w:rsidR="00B514C4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i dostarczenie </w:t>
      </w:r>
      <w:r w:rsidRPr="00511FA6">
        <w:rPr>
          <w:rFonts w:asciiTheme="majorHAnsi" w:hAnsiTheme="majorHAnsi" w:cstheme="majorHAnsi"/>
          <w:bCs/>
          <w:sz w:val="24"/>
          <w:szCs w:val="24"/>
          <w:lang w:val="pl-PL"/>
        </w:rPr>
        <w:t>pełnej dokumentacji do odbioru inwestycji (dokumentacja powykonawcza w 3 egzemplarzach)</w:t>
      </w:r>
      <w:r w:rsidR="002A23E0" w:rsidRPr="00511FA6">
        <w:rPr>
          <w:rFonts w:asciiTheme="majorHAnsi" w:hAnsiTheme="majorHAnsi" w:cstheme="majorHAnsi"/>
          <w:bCs/>
          <w:sz w:val="24"/>
          <w:szCs w:val="24"/>
          <w:lang w:val="pl-PL"/>
        </w:rPr>
        <w:t xml:space="preserve">, </w:t>
      </w:r>
    </w:p>
    <w:p w14:paraId="28C06FE5" w14:textId="00085153" w:rsidR="00B6714F" w:rsidRPr="00511FA6" w:rsidRDefault="00B6714F" w:rsidP="00DA4402">
      <w:pPr>
        <w:pStyle w:val="Akapitzlist"/>
        <w:numPr>
          <w:ilvl w:val="0"/>
          <w:numId w:val="40"/>
        </w:numPr>
        <w:spacing w:before="240" w:line="360" w:lineRule="auto"/>
        <w:jc w:val="both"/>
        <w:rPr>
          <w:rFonts w:asciiTheme="majorHAnsi" w:hAnsiTheme="majorHAnsi" w:cstheme="majorHAnsi"/>
          <w:bCs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</w:rPr>
        <w:t>wykonanie wszelkich czynności nałożonych załączonymi do dokumentacji technicznej decyzjami Lubuskiego Wojewódzkiego Konserwatora Zabytków i pozwoleniem na budowę, oraz prowadzenie robót zgodnie z wymaganiami w nich określonymi,</w:t>
      </w:r>
    </w:p>
    <w:p w14:paraId="70E2B382" w14:textId="77777777" w:rsidR="00A56C91" w:rsidRPr="00511FA6" w:rsidRDefault="00A56C91" w:rsidP="00DA4402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zgłoszenie rozpoczęcia robót do Powiatowego Inspektora Nadzoru Budowlanego w Drezdenku (Wykonawca będzie występował jako pełnomocnik Zamawiającego),</w:t>
      </w:r>
    </w:p>
    <w:p w14:paraId="1D1C3331" w14:textId="341A4654" w:rsidR="00F86072" w:rsidRPr="00511FA6" w:rsidRDefault="00B6714F" w:rsidP="00DA4402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przygotowanie dla Zamawiającego kompletnej dokumentacji do złożenia zgłoszenia zakończenia robót do Powiatowego Inspektora Nadzoru Budowlanego w Drezdenku</w:t>
      </w:r>
      <w:r w:rsidR="00F86072" w:rsidRPr="00511FA6">
        <w:rPr>
          <w:rFonts w:asciiTheme="majorHAnsi" w:hAnsiTheme="majorHAnsi" w:cstheme="majorHAnsi"/>
          <w:sz w:val="24"/>
          <w:szCs w:val="24"/>
        </w:rPr>
        <w:t>,</w:t>
      </w:r>
    </w:p>
    <w:p w14:paraId="5DE4ADD9" w14:textId="7371FC53" w:rsidR="00F86072" w:rsidRPr="00511FA6" w:rsidRDefault="00F86072" w:rsidP="00DA4402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przygotowanie i dostarczenie Zamawiającemu Harmonogramu  Rzeczowo – Finansowego w terminie </w:t>
      </w:r>
      <w:r w:rsidR="001356F1" w:rsidRPr="00511FA6">
        <w:rPr>
          <w:rFonts w:asciiTheme="majorHAnsi" w:hAnsiTheme="majorHAnsi" w:cstheme="majorHAnsi"/>
          <w:sz w:val="24"/>
          <w:szCs w:val="24"/>
        </w:rPr>
        <w:t>14</w:t>
      </w:r>
      <w:r w:rsidRPr="00511FA6">
        <w:rPr>
          <w:rFonts w:asciiTheme="majorHAnsi" w:hAnsiTheme="majorHAnsi" w:cstheme="majorHAnsi"/>
          <w:sz w:val="24"/>
          <w:szCs w:val="24"/>
        </w:rPr>
        <w:t xml:space="preserve"> dni o</w:t>
      </w:r>
      <w:r w:rsidR="00D80C1C" w:rsidRPr="00511FA6">
        <w:rPr>
          <w:rFonts w:asciiTheme="majorHAnsi" w:hAnsiTheme="majorHAnsi" w:cstheme="majorHAnsi"/>
          <w:sz w:val="24"/>
          <w:szCs w:val="24"/>
        </w:rPr>
        <w:t>d daty podpisania umowy</w:t>
      </w:r>
      <w:r w:rsidR="00C240BE" w:rsidRPr="00511FA6">
        <w:rPr>
          <w:rFonts w:asciiTheme="majorHAnsi" w:hAnsiTheme="majorHAnsi" w:cstheme="majorHAnsi"/>
          <w:sz w:val="24"/>
          <w:szCs w:val="24"/>
        </w:rPr>
        <w:t xml:space="preserve">, </w:t>
      </w:r>
      <w:r w:rsidR="00D7237F" w:rsidRPr="00511FA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C69D23C" w14:textId="2F6B963E" w:rsidR="00B514C4" w:rsidRPr="00511FA6" w:rsidRDefault="00F86072" w:rsidP="00DA4402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przygotowanie i dostarczenie Zamawiającemu protokołu odbioru robót sporządzonego w układzie pozycji Harmonogramu Rzeczowo – Finansowego uwzględniający kwotowe i procentowe wykonanie robót</w:t>
      </w:r>
      <w:r w:rsidR="00B514C4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47DF30DC" w14:textId="3EAD0327" w:rsidR="001356F1" w:rsidRPr="00511FA6" w:rsidRDefault="001356F1" w:rsidP="001356F1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Harmonogramie Rzeczowo – Finansowym  należy uwzględnić poniższe wytyczne: Zamawiający planuje płatności: za opracowanie dokumentacji projektowej w 2026 roku,  za roboty budowlane w latach 2027 – 2028  w proporcji po 50% na każdy rok. Zamawiający dopuszcza zmiany tych proporcji i terminów płatności zależnie od moż</w:t>
      </w:r>
      <w:r w:rsidR="009C52A0" w:rsidRPr="00511FA6">
        <w:rPr>
          <w:rFonts w:asciiTheme="majorHAnsi" w:hAnsiTheme="majorHAnsi" w:cstheme="majorHAnsi"/>
          <w:sz w:val="24"/>
          <w:szCs w:val="24"/>
        </w:rPr>
        <w:t xml:space="preserve">liwości budżetowych. 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CF5527" w:rsidRPr="00511FA6">
        <w:rPr>
          <w:rFonts w:asciiTheme="majorHAnsi" w:hAnsiTheme="majorHAnsi" w:cstheme="majorHAnsi"/>
          <w:sz w:val="24"/>
          <w:szCs w:val="24"/>
        </w:rPr>
        <w:t xml:space="preserve">Jeśli będzie możliwe należy przewidzieć przekazywanie do użytkowania części wyremontowanego obiektu np. </w:t>
      </w:r>
      <w:r w:rsidR="00A34CF6" w:rsidRPr="00511FA6">
        <w:rPr>
          <w:rFonts w:asciiTheme="majorHAnsi" w:hAnsiTheme="majorHAnsi" w:cstheme="majorHAnsi"/>
          <w:sz w:val="24"/>
          <w:szCs w:val="24"/>
        </w:rPr>
        <w:t>p</w:t>
      </w:r>
      <w:r w:rsidR="00CF5527" w:rsidRPr="00511FA6">
        <w:rPr>
          <w:rFonts w:asciiTheme="majorHAnsi" w:hAnsiTheme="majorHAnsi" w:cstheme="majorHAnsi"/>
          <w:sz w:val="24"/>
          <w:szCs w:val="24"/>
        </w:rPr>
        <w:t xml:space="preserve">arter, piwnica, oraz uwzględnić remont na pracującym obiekcie. </w:t>
      </w:r>
      <w:r w:rsidRPr="00511FA6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76A34289" w14:textId="79E3DF77" w:rsidR="00B514C4" w:rsidRPr="00511FA6" w:rsidRDefault="00B514C4" w:rsidP="00F86072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Wykonawca będzie występował jako pełnomocnik inwestora przed organami administracji publicznej i innymi podmiotami w celu uzyskania wszystkich niezbędnych zezwoleń, uzgodnień.</w:t>
      </w:r>
    </w:p>
    <w:p w14:paraId="09F618EF" w14:textId="24500CCF" w:rsidR="000B6FA7" w:rsidRPr="00511FA6" w:rsidRDefault="00C0625A" w:rsidP="000B6FA7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Zadanie będzie rozliczone w formie ryczałtu. </w:t>
      </w:r>
      <w:r w:rsidR="000B6FA7" w:rsidRPr="00511FA6">
        <w:rPr>
          <w:rFonts w:asciiTheme="majorHAnsi" w:hAnsiTheme="majorHAnsi" w:cstheme="majorHAnsi"/>
          <w:sz w:val="24"/>
          <w:szCs w:val="24"/>
        </w:rPr>
        <w:t>W cenie ryczałtowej zadania należy ująć wszystkie koszty niezbędne do terminowego i prawidłowego wykonania przedmiotu zamówienia opisanego w Specyfikacji Warunków Zamówienia, w tym również: koszty zagospodarowania, zabezpieczenia i utrzymania terenu budowy, zapewnienia na terenie budowy należytego ładu i porządku, przestrzegania przepisów BHP, właściwego zagospodarowania materiałów rozbiórkowych zgodnie z ustawą o odpadach,  koszty niezbędnych badań i sprawdzeń, uporządkowania terenu po zakończeniu robót, opracowania mapy geodezyjnej powykonawczej oraz innych kosztów niezbędnych do prawidłowego i kompletnego wykonania przedmiotu zamówienia.</w:t>
      </w:r>
    </w:p>
    <w:p w14:paraId="25369552" w14:textId="77777777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Przedmiot umowy należy wykonać zgodnie z:</w:t>
      </w:r>
    </w:p>
    <w:p w14:paraId="3A0B3DBC" w14:textId="77777777" w:rsidR="00C0625A" w:rsidRPr="00511FA6" w:rsidRDefault="00C0625A" w:rsidP="00DA4402">
      <w:pPr>
        <w:pStyle w:val="Akapitzlist"/>
        <w:numPr>
          <w:ilvl w:val="0"/>
          <w:numId w:val="38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warunkami wynikającymi z obowiązujących przepisów technicznych i prawa budowlanego,</w:t>
      </w:r>
    </w:p>
    <w:p w14:paraId="5C4C320F" w14:textId="77777777" w:rsidR="00C0625A" w:rsidRPr="00511FA6" w:rsidRDefault="00C0625A" w:rsidP="00DA4402">
      <w:pPr>
        <w:pStyle w:val="Akapitzlist"/>
        <w:numPr>
          <w:ilvl w:val="0"/>
          <w:numId w:val="38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wymaganiami wynikającymi z obowiązujących Polskich Norm i aprobat technicznych,</w:t>
      </w:r>
    </w:p>
    <w:p w14:paraId="07923C93" w14:textId="77777777" w:rsidR="00591D20" w:rsidRPr="00511FA6" w:rsidRDefault="00C0625A" w:rsidP="00DA4402">
      <w:pPr>
        <w:pStyle w:val="Akapitzlist"/>
        <w:numPr>
          <w:ilvl w:val="0"/>
          <w:numId w:val="38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zasadami rzetelnej wiedzy technicznej</w:t>
      </w:r>
      <w:r w:rsidR="00591D20" w:rsidRPr="00511FA6">
        <w:rPr>
          <w:rFonts w:asciiTheme="majorHAnsi" w:hAnsiTheme="majorHAnsi" w:cstheme="majorHAnsi"/>
          <w:sz w:val="24"/>
          <w:szCs w:val="24"/>
        </w:rPr>
        <w:t>,</w:t>
      </w:r>
    </w:p>
    <w:p w14:paraId="72293E57" w14:textId="6A6090FB" w:rsidR="00C0625A" w:rsidRPr="00511FA6" w:rsidRDefault="00591D20" w:rsidP="00DA4402">
      <w:pPr>
        <w:pStyle w:val="Akapitzlist"/>
        <w:numPr>
          <w:ilvl w:val="0"/>
          <w:numId w:val="38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dokumentacją techniczną i programem </w:t>
      </w:r>
      <w:proofErr w:type="spellStart"/>
      <w:r w:rsidRPr="00511FA6">
        <w:rPr>
          <w:rFonts w:asciiTheme="majorHAnsi" w:hAnsiTheme="majorHAnsi" w:cstheme="majorHAnsi"/>
          <w:sz w:val="24"/>
          <w:szCs w:val="24"/>
        </w:rPr>
        <w:t>funkcjonalno</w:t>
      </w:r>
      <w:proofErr w:type="spellEnd"/>
      <w:r w:rsidRPr="00511FA6">
        <w:rPr>
          <w:rFonts w:asciiTheme="majorHAnsi" w:hAnsiTheme="majorHAnsi" w:cstheme="majorHAnsi"/>
          <w:sz w:val="24"/>
          <w:szCs w:val="24"/>
        </w:rPr>
        <w:t xml:space="preserve"> – użytkowym.</w:t>
      </w:r>
    </w:p>
    <w:p w14:paraId="33498817" w14:textId="77777777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Przedmiot umowy winien być wykonany z materiałów oraz urządzeń dostarczonych przez Wykonawcę. </w:t>
      </w:r>
    </w:p>
    <w:p w14:paraId="26F6B732" w14:textId="626A6861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Wszystkie dostarczone w ramach realizacji zamówienia materiały oraz </w:t>
      </w:r>
      <w:r w:rsidR="00F54F38" w:rsidRPr="00511FA6">
        <w:rPr>
          <w:rFonts w:asciiTheme="majorHAnsi" w:hAnsiTheme="majorHAnsi" w:cstheme="majorHAnsi"/>
          <w:sz w:val="24"/>
          <w:szCs w:val="24"/>
        </w:rPr>
        <w:t>urządzenia</w:t>
      </w:r>
      <w:r w:rsidRPr="00511FA6">
        <w:rPr>
          <w:rFonts w:asciiTheme="majorHAnsi" w:hAnsiTheme="majorHAnsi" w:cstheme="majorHAnsi"/>
          <w:sz w:val="24"/>
          <w:szCs w:val="24"/>
        </w:rPr>
        <w:t xml:space="preserve"> muszą być fabrycznie nowe, w pełni sprawne technicznie, wolne od wad. Oferowan</w:t>
      </w:r>
      <w:r w:rsidR="00F54F38" w:rsidRPr="00511FA6">
        <w:rPr>
          <w:rFonts w:asciiTheme="majorHAnsi" w:hAnsiTheme="majorHAnsi" w:cstheme="majorHAnsi"/>
          <w:sz w:val="24"/>
          <w:szCs w:val="24"/>
        </w:rPr>
        <w:t>e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F54F38" w:rsidRPr="00511FA6">
        <w:rPr>
          <w:rFonts w:asciiTheme="majorHAnsi" w:hAnsiTheme="majorHAnsi" w:cstheme="majorHAnsi"/>
          <w:sz w:val="24"/>
          <w:szCs w:val="24"/>
        </w:rPr>
        <w:t>urządzenia</w:t>
      </w:r>
      <w:r w:rsidRPr="00511FA6">
        <w:rPr>
          <w:rFonts w:asciiTheme="majorHAnsi" w:hAnsiTheme="majorHAnsi" w:cstheme="majorHAnsi"/>
          <w:sz w:val="24"/>
          <w:szCs w:val="24"/>
        </w:rPr>
        <w:t xml:space="preserve"> i wyposażenie muszą spełniać wymogi bezpieczeństwa wynikające z obowiązujących na terytorium Rzeczpospolitej Polskiej przepisów w tym zakresie. Materiały, </w:t>
      </w:r>
      <w:r w:rsidR="00F54F38" w:rsidRPr="00511FA6">
        <w:rPr>
          <w:rFonts w:asciiTheme="majorHAnsi" w:hAnsiTheme="majorHAnsi" w:cstheme="majorHAnsi"/>
          <w:sz w:val="24"/>
          <w:szCs w:val="24"/>
        </w:rPr>
        <w:t>urządzenia</w:t>
      </w:r>
      <w:r w:rsidRPr="00511FA6">
        <w:rPr>
          <w:rFonts w:asciiTheme="majorHAnsi" w:hAnsiTheme="majorHAnsi" w:cstheme="majorHAnsi"/>
          <w:sz w:val="24"/>
          <w:szCs w:val="24"/>
        </w:rPr>
        <w:t xml:space="preserve"> oraz wyposażenie użyte do realizacji przedmiotu zamówienia muszą posiadać odpowiednie wymagane prawem polskim atesty, certyfikaty, zezwolenia.</w:t>
      </w:r>
    </w:p>
    <w:p w14:paraId="61DEAEA9" w14:textId="6260DCAA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Wszystkie materiały przed wbudowaniem muszą być zatwierdzone przez inspektora nadzoru w zakresie ich zgodności z </w:t>
      </w:r>
      <w:r w:rsidR="00D80C1C" w:rsidRPr="00511FA6">
        <w:rPr>
          <w:rFonts w:asciiTheme="majorHAnsi" w:hAnsiTheme="majorHAnsi" w:cstheme="majorHAnsi"/>
          <w:sz w:val="24"/>
          <w:szCs w:val="24"/>
        </w:rPr>
        <w:t xml:space="preserve">PFU lub </w:t>
      </w:r>
      <w:r w:rsidRPr="00511FA6">
        <w:rPr>
          <w:rFonts w:asciiTheme="majorHAnsi" w:hAnsiTheme="majorHAnsi" w:cstheme="majorHAnsi"/>
          <w:sz w:val="24"/>
          <w:szCs w:val="24"/>
        </w:rPr>
        <w:t>dokumentacją projektową. Wykonawca zobowiązany jest przed wbudowaniem materiałów, uzyskać od Inspektora Nadzoru, zatwierdzenie zastosowania tych materiałów przedkładając dokumenty wymagane ustawą Prawo budowlane.</w:t>
      </w:r>
    </w:p>
    <w:p w14:paraId="36DF7DC2" w14:textId="77777777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Wykonawca zobowiązany jest:</w:t>
      </w:r>
    </w:p>
    <w:p w14:paraId="36E858B0" w14:textId="77777777" w:rsidR="00C0625A" w:rsidRPr="00511FA6" w:rsidRDefault="00C0625A" w:rsidP="00DA4402">
      <w:pPr>
        <w:pStyle w:val="Akapitzlist"/>
        <w:numPr>
          <w:ilvl w:val="0"/>
          <w:numId w:val="39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posiadać i na każde żądanie Zamawiającego lub Inspektora Nadzoru okazać, w stosunku do wskazanych materiałów dokumenty stwierdzające dopuszczenie materiału do obrotu i powszechnego stosowania,</w:t>
      </w:r>
    </w:p>
    <w:p w14:paraId="0A9F3048" w14:textId="77777777" w:rsidR="00C0625A" w:rsidRPr="00511FA6" w:rsidRDefault="00C0625A" w:rsidP="00DA4402">
      <w:pPr>
        <w:pStyle w:val="Akapitzlist"/>
        <w:numPr>
          <w:ilvl w:val="0"/>
          <w:numId w:val="39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do protokolarnego przejęcia terenu budowy oraz prowadzenia na bieżąco dziennika budowy i umożliwienia dokonywania w nim zapisów inspektorowi nadzoru,</w:t>
      </w:r>
    </w:p>
    <w:p w14:paraId="180BF38E" w14:textId="77777777" w:rsidR="00C0625A" w:rsidRPr="00511FA6" w:rsidRDefault="00C0625A" w:rsidP="00DA4402">
      <w:pPr>
        <w:pStyle w:val="Akapitzlist"/>
        <w:numPr>
          <w:ilvl w:val="0"/>
          <w:numId w:val="39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do utrzymywania terenu budowy zgodnie z zasadami BHP,</w:t>
      </w:r>
    </w:p>
    <w:p w14:paraId="1D8B474F" w14:textId="77777777" w:rsidR="00C0625A" w:rsidRPr="00511FA6" w:rsidRDefault="00C0625A" w:rsidP="00DA4402">
      <w:pPr>
        <w:pStyle w:val="Akapitzlist"/>
        <w:numPr>
          <w:ilvl w:val="0"/>
          <w:numId w:val="39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do zabezpieczenia i oznakowania na własny koszt terenu budowy zgodnie z obowiązującymi przepisami,</w:t>
      </w:r>
    </w:p>
    <w:p w14:paraId="033B6870" w14:textId="77777777" w:rsidR="00C0625A" w:rsidRPr="00511FA6" w:rsidRDefault="00C0625A" w:rsidP="00DA4402">
      <w:pPr>
        <w:pStyle w:val="Akapitzlist"/>
        <w:numPr>
          <w:ilvl w:val="0"/>
          <w:numId w:val="39"/>
        </w:num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do uporządkowania terenu budowy po zakończeniu robót i przekazania go Zamawiającemu w terminie ustalonym na odbiór.</w:t>
      </w:r>
    </w:p>
    <w:p w14:paraId="19222FC9" w14:textId="4387C122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Wszelkie nazwy własne (jeśli zostały użyte w treści załączników do SWZ tj. program </w:t>
      </w:r>
      <w:proofErr w:type="spellStart"/>
      <w:r w:rsidRPr="00511FA6">
        <w:rPr>
          <w:rFonts w:asciiTheme="majorHAnsi" w:hAnsiTheme="majorHAnsi" w:cstheme="majorHAnsi"/>
          <w:sz w:val="24"/>
          <w:szCs w:val="24"/>
        </w:rPr>
        <w:t>funkcjonalno</w:t>
      </w:r>
      <w:proofErr w:type="spellEnd"/>
      <w:r w:rsidRPr="00511FA6">
        <w:rPr>
          <w:rFonts w:asciiTheme="majorHAnsi" w:hAnsiTheme="majorHAnsi" w:cstheme="majorHAnsi"/>
          <w:sz w:val="24"/>
          <w:szCs w:val="24"/>
        </w:rPr>
        <w:t xml:space="preserve"> – użytkowy</w:t>
      </w:r>
      <w:r w:rsidR="00D80C1C" w:rsidRPr="00511FA6">
        <w:rPr>
          <w:rFonts w:asciiTheme="majorHAnsi" w:hAnsiTheme="majorHAnsi" w:cstheme="majorHAnsi"/>
          <w:sz w:val="24"/>
          <w:szCs w:val="24"/>
        </w:rPr>
        <w:t>, dokumentacja techniczna</w:t>
      </w:r>
      <w:r w:rsidRPr="00511FA6">
        <w:rPr>
          <w:rFonts w:asciiTheme="majorHAnsi" w:hAnsiTheme="majorHAnsi" w:cstheme="majorHAnsi"/>
          <w:sz w:val="24"/>
          <w:szCs w:val="24"/>
        </w:rPr>
        <w:t>) należy czytać jako parametry techniczne i jakościowe materiałów oraz czytać je jako „takie lub równoważne”. Wskazane nazwy własne są wyłącznie przykładowe i służą jedynie określeniu klasy wymaganych materiałów oraz wzornictwa.</w:t>
      </w:r>
    </w:p>
    <w:p w14:paraId="4F8FF41C" w14:textId="77777777" w:rsidR="00C0625A" w:rsidRPr="00511FA6" w:rsidRDefault="00C0625A" w:rsidP="00C0625A">
      <w:pPr>
        <w:numPr>
          <w:ilvl w:val="0"/>
          <w:numId w:val="1"/>
        </w:numPr>
        <w:spacing w:before="240"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Gdziekolwiek w dokumentacji dotyczącej zamówienia przywołane są normy lub przepisy, które spełniać mają materiały, urządzenia i inne dostarczone towary oraz roboty, będą obowiązywać postanowienia najnowszych wydań tych norm i przepisów. W przypadku, gdy przywołano normy, oceny techniczne, aprobaty, specyfikacje techniczne czy systemy referencji technicznych lub przepisy krajowe lub regionalne, mogą być stosowane równoważne, inne odpowiednie, ale zapewniające równy lub wyższy poziom wykonania w porównaniu z poziomem, jaki zapewniają te pierwsze.</w:t>
      </w:r>
    </w:p>
    <w:p w14:paraId="6094A897" w14:textId="77777777" w:rsidR="00C0625A" w:rsidRPr="00511FA6" w:rsidRDefault="00C0625A" w:rsidP="00C0625A">
      <w:pPr>
        <w:spacing w:line="360" w:lineRule="auto"/>
        <w:ind w:left="462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4214A191" w14:textId="0C0DA80F" w:rsidR="00C0625A" w:rsidRPr="00511FA6" w:rsidRDefault="00C0625A" w:rsidP="00C0625A">
      <w:pPr>
        <w:numPr>
          <w:ilvl w:val="0"/>
          <w:numId w:val="1"/>
        </w:numPr>
        <w:spacing w:line="360" w:lineRule="auto"/>
        <w:ind w:left="46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przewiduje płatności częściowe</w:t>
      </w:r>
      <w:r w:rsidR="003F5A50">
        <w:rPr>
          <w:rFonts w:asciiTheme="majorHAnsi" w:hAnsiTheme="majorHAnsi" w:cstheme="majorHAnsi"/>
          <w:sz w:val="24"/>
          <w:szCs w:val="24"/>
        </w:rPr>
        <w:t>.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3F5A50">
        <w:rPr>
          <w:rFonts w:asciiTheme="majorHAnsi" w:hAnsiTheme="majorHAnsi" w:cstheme="majorHAnsi"/>
          <w:sz w:val="24"/>
          <w:szCs w:val="24"/>
        </w:rPr>
        <w:t xml:space="preserve">Rozliczenie płatności częściowych będzie odbywało się na podstawie kosztorysu przygotowanego przez Wykonawcę. </w:t>
      </w:r>
      <w:r w:rsidRPr="00511FA6">
        <w:rPr>
          <w:rFonts w:asciiTheme="majorHAnsi" w:hAnsiTheme="majorHAnsi" w:cstheme="majorHAnsi"/>
          <w:sz w:val="24"/>
          <w:szCs w:val="24"/>
        </w:rPr>
        <w:t>Kosztorys nie będzie podstawą rozliczenia inwestycji będzie stanowił element pomocniczy do określenia wysokości płatności częściowych. Kosztorys służył będzie również do określenia maksymalnych wartości umów o podwykonawstwo, po przekroczeniu których Zamawiający zgłosi sprzec</w:t>
      </w:r>
      <w:r w:rsidR="00F54F38" w:rsidRPr="00511FA6">
        <w:rPr>
          <w:rFonts w:asciiTheme="majorHAnsi" w:hAnsiTheme="majorHAnsi" w:cstheme="majorHAnsi"/>
          <w:sz w:val="24"/>
          <w:szCs w:val="24"/>
        </w:rPr>
        <w:t xml:space="preserve">iw. </w:t>
      </w:r>
      <w:r w:rsidR="00BC4514" w:rsidRPr="00511FA6">
        <w:rPr>
          <w:rFonts w:asciiTheme="majorHAnsi" w:hAnsiTheme="majorHAnsi" w:cstheme="majorHAnsi"/>
          <w:sz w:val="24"/>
          <w:szCs w:val="24"/>
        </w:rPr>
        <w:t>Zamawiający ma prawo wnieść zastrzeżenia do przedłożonego kosztorysu</w:t>
      </w:r>
      <w:r w:rsidRPr="00511FA6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2C87030E" w14:textId="77777777" w:rsidR="00C0625A" w:rsidRPr="00511FA6" w:rsidRDefault="00C0625A" w:rsidP="00C0625A">
      <w:pPr>
        <w:spacing w:line="360" w:lineRule="auto"/>
        <w:ind w:left="462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528CFF96" w14:textId="77777777" w:rsidR="00C0625A" w:rsidRPr="00511FA6" w:rsidRDefault="00C0625A" w:rsidP="00C0625A">
      <w:pPr>
        <w:numPr>
          <w:ilvl w:val="0"/>
          <w:numId w:val="1"/>
        </w:num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Wspólny Słownik Zamówień CPV: </w:t>
      </w:r>
    </w:p>
    <w:p w14:paraId="63C48B2F" w14:textId="77777777" w:rsidR="003B6AAF" w:rsidRPr="00511FA6" w:rsidRDefault="003B6AAF" w:rsidP="003B6AAF">
      <w:pPr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45210000 – 2 Roboty budowlane w zakresie budynków  </w:t>
      </w:r>
    </w:p>
    <w:p w14:paraId="061C78F9" w14:textId="77777777" w:rsidR="003B6AAF" w:rsidRPr="00511FA6" w:rsidRDefault="003B6AAF" w:rsidP="003B6AAF">
      <w:pPr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45400000 – 1 Roboty wykończeniowe w zakresie obiektów budowlanych</w:t>
      </w:r>
    </w:p>
    <w:p w14:paraId="0D599558" w14:textId="77777777" w:rsidR="003B6AAF" w:rsidRPr="00511FA6" w:rsidRDefault="003B6AAF" w:rsidP="003B6AAF">
      <w:pPr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45330000 – 9 Roboty instalacyjne wodno-kanalizacyjne i sanitarne  </w:t>
      </w:r>
    </w:p>
    <w:p w14:paraId="536AAB83" w14:textId="2D26AC12" w:rsidR="00832916" w:rsidRPr="00511FA6" w:rsidRDefault="00832916" w:rsidP="003B6AAF">
      <w:pPr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45333000 – 0 Roboty instalacyjne gazowe</w:t>
      </w:r>
    </w:p>
    <w:p w14:paraId="40C2FCE1" w14:textId="77777777" w:rsidR="003B6AAF" w:rsidRPr="00511FA6" w:rsidRDefault="003B6AAF" w:rsidP="003B6AAF">
      <w:pPr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45310000 – 3 Roboty  instalacyjne elektryczne</w:t>
      </w:r>
    </w:p>
    <w:p w14:paraId="7EBE35B2" w14:textId="7CE2F127" w:rsidR="00A34CF6" w:rsidRPr="00511FA6" w:rsidRDefault="00A34CF6" w:rsidP="003B6AAF">
      <w:pPr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09331200 – 0 Słoneczne moduły fotoelektryczne</w:t>
      </w:r>
    </w:p>
    <w:p w14:paraId="7CE0FFC4" w14:textId="2AA01AA1" w:rsidR="00D8068A" w:rsidRPr="00511FA6" w:rsidRDefault="00D8068A" w:rsidP="003B6AAF">
      <w:pPr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71320000 – 7 Usługi inżynieryjne w zakresie projektowania</w:t>
      </w:r>
    </w:p>
    <w:p w14:paraId="1A9EE976" w14:textId="77777777" w:rsidR="00C0625A" w:rsidRPr="00511FA6" w:rsidRDefault="00C0625A" w:rsidP="00C0625A">
      <w:pPr>
        <w:spacing w:line="360" w:lineRule="auto"/>
        <w:ind w:left="434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5D6F1A86" w14:textId="77777777" w:rsidR="00C0625A" w:rsidRPr="00511FA6" w:rsidRDefault="00C0625A" w:rsidP="00C0625A">
      <w:pPr>
        <w:numPr>
          <w:ilvl w:val="0"/>
          <w:numId w:val="1"/>
        </w:num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dopuszcza składania ofert wariantowych oraz w postaci katalogów elektronicznych.</w:t>
      </w:r>
    </w:p>
    <w:p w14:paraId="6B1F265D" w14:textId="77777777" w:rsidR="0066600D" w:rsidRPr="00511FA6" w:rsidRDefault="0066600D" w:rsidP="0066600D">
      <w:pPr>
        <w:pStyle w:val="Akapitzlist"/>
        <w:rPr>
          <w:rFonts w:asciiTheme="majorHAnsi" w:hAnsiTheme="majorHAnsi" w:cstheme="majorHAnsi"/>
          <w:sz w:val="24"/>
          <w:szCs w:val="24"/>
        </w:rPr>
      </w:pPr>
    </w:p>
    <w:p w14:paraId="1BADD79A" w14:textId="77777777" w:rsidR="00591D20" w:rsidRPr="00511FA6" w:rsidRDefault="0066600D" w:rsidP="00591D20">
      <w:pPr>
        <w:numPr>
          <w:ilvl w:val="0"/>
          <w:numId w:val="1"/>
        </w:num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dopuszcza ofert częściowych</w:t>
      </w:r>
      <w:r w:rsidR="007F11F7" w:rsidRPr="00511FA6">
        <w:rPr>
          <w:rFonts w:asciiTheme="majorHAnsi" w:hAnsiTheme="majorHAnsi" w:cstheme="majorHAnsi"/>
          <w:sz w:val="24"/>
          <w:szCs w:val="24"/>
        </w:rPr>
        <w:t xml:space="preserve"> ponieważ przedmiot zamówienia obejmuje robot w obrębie jednego budynku, na jednym placu budowy. 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3B6AAF" w:rsidRPr="00511FA6">
        <w:rPr>
          <w:rFonts w:asciiTheme="majorHAnsi" w:hAnsiTheme="majorHAnsi" w:cstheme="majorHAnsi"/>
          <w:sz w:val="24"/>
          <w:szCs w:val="24"/>
        </w:rPr>
        <w:t>Zamówienie nie zostało podzielone na części z uwagi na to, że podział jest nieuzasadniony technologicznie i ekonomicznie z uwagi na zakres robót tzn.:</w:t>
      </w:r>
    </w:p>
    <w:p w14:paraId="4537DFE1" w14:textId="77777777" w:rsidR="00591D20" w:rsidRPr="00511FA6" w:rsidRDefault="00591D20" w:rsidP="00591D20">
      <w:pPr>
        <w:pStyle w:val="Akapitzlist"/>
        <w:rPr>
          <w:rFonts w:asciiTheme="majorHAnsi" w:hAnsiTheme="majorHAnsi" w:cstheme="majorHAnsi"/>
          <w:sz w:val="24"/>
          <w:szCs w:val="24"/>
        </w:rPr>
      </w:pPr>
    </w:p>
    <w:p w14:paraId="2FD38632" w14:textId="77777777" w:rsidR="00591D20" w:rsidRPr="00511FA6" w:rsidRDefault="003B6AAF" w:rsidP="00591D20">
      <w:p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- generuje większe koszty – każdy Wykonawca organizuje swoje zaplecze budowy co daje podwójne koszty ogólne,</w:t>
      </w:r>
    </w:p>
    <w:p w14:paraId="70069EC8" w14:textId="77777777" w:rsidR="00591D20" w:rsidRPr="00511FA6" w:rsidRDefault="003B6AAF" w:rsidP="00591D20">
      <w:p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- powoduje problemy logistyczne – przy tym zamówieniu mamy do czynienia z jednym placem budowy, każdy wykonawca wprowadza swój własny system robót i ciąg technologiczny wykonania robót, przedmiot zamówienia obejmuje jeden niewielki obszar  i trudno byłoby prowadzić roboty na tym małym obszarze przez więcej niż jednego Wykonawcę. </w:t>
      </w:r>
    </w:p>
    <w:p w14:paraId="4981A250" w14:textId="49066215" w:rsidR="003B6AAF" w:rsidRPr="00511FA6" w:rsidRDefault="003B6AAF" w:rsidP="00591D20">
      <w:p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Mając powyższe na uwadze   ewentualny podział zamówienia na części nie znajduje swojego racjonalnego uzasadnienia, tym samym nie przyniesie lub nie może przynieść wymiernych korzyści finansowych. Ponadto wielkość zamówienia i warunki udziału postępowaniu pozwalają ubiegać się o zamówienie mikro, małym i średnim przedsiębiorstwom.</w:t>
      </w:r>
    </w:p>
    <w:p w14:paraId="65CB7167" w14:textId="77777777" w:rsidR="003B6AAF" w:rsidRPr="00511FA6" w:rsidRDefault="003B6AAF" w:rsidP="00591D20">
      <w:p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</w:p>
    <w:p w14:paraId="272E0A4C" w14:textId="5F349941" w:rsidR="00E77E82" w:rsidRDefault="00E77E82" w:rsidP="00E77E82">
      <w:pPr>
        <w:numPr>
          <w:ilvl w:val="0"/>
          <w:numId w:val="1"/>
        </w:num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 przewiduje możliwość udzielania zamówień, o których mowa w art. 214 ust. 1 pkt 7 polegających na powtórzeniu </w:t>
      </w:r>
      <w:r w:rsidR="00331B5F" w:rsidRPr="00511FA6">
        <w:rPr>
          <w:rFonts w:asciiTheme="majorHAnsi" w:hAnsiTheme="majorHAnsi" w:cstheme="majorHAnsi"/>
          <w:sz w:val="24"/>
          <w:szCs w:val="24"/>
        </w:rPr>
        <w:t>robót budowlanych</w:t>
      </w:r>
      <w:r w:rsidRPr="00511FA6">
        <w:rPr>
          <w:rFonts w:asciiTheme="majorHAnsi" w:hAnsiTheme="majorHAnsi" w:cstheme="majorHAnsi"/>
          <w:sz w:val="24"/>
          <w:szCs w:val="24"/>
        </w:rPr>
        <w:t xml:space="preserve"> objętych przedmiotem zamówienia</w:t>
      </w:r>
      <w:r w:rsidR="00591D20" w:rsidRPr="00511FA6">
        <w:rPr>
          <w:rFonts w:asciiTheme="majorHAnsi" w:hAnsiTheme="majorHAnsi" w:cstheme="majorHAnsi"/>
          <w:sz w:val="24"/>
          <w:szCs w:val="24"/>
        </w:rPr>
        <w:t xml:space="preserve"> podstawowego</w:t>
      </w:r>
      <w:r w:rsidR="00331B5F" w:rsidRPr="00511FA6">
        <w:rPr>
          <w:rFonts w:asciiTheme="majorHAnsi" w:hAnsiTheme="majorHAnsi" w:cstheme="majorHAnsi"/>
          <w:sz w:val="24"/>
          <w:szCs w:val="24"/>
        </w:rPr>
        <w:t xml:space="preserve">. Przewidywany zakres do </w:t>
      </w:r>
      <w:r w:rsidR="007F11F7" w:rsidRPr="00511FA6">
        <w:rPr>
          <w:rFonts w:asciiTheme="majorHAnsi" w:hAnsiTheme="majorHAnsi" w:cstheme="majorHAnsi"/>
          <w:sz w:val="24"/>
          <w:szCs w:val="24"/>
        </w:rPr>
        <w:t>50</w:t>
      </w:r>
      <w:r w:rsidRPr="00511FA6">
        <w:rPr>
          <w:rFonts w:asciiTheme="majorHAnsi" w:hAnsiTheme="majorHAnsi" w:cstheme="majorHAnsi"/>
          <w:sz w:val="24"/>
          <w:szCs w:val="24"/>
        </w:rPr>
        <w:t xml:space="preserve">% wartości zamówienia podstawowego w </w:t>
      </w:r>
      <w:r w:rsidR="00DF7706" w:rsidRPr="00511FA6">
        <w:rPr>
          <w:rFonts w:asciiTheme="majorHAnsi" w:hAnsiTheme="majorHAnsi" w:cstheme="majorHAnsi"/>
          <w:sz w:val="24"/>
          <w:szCs w:val="24"/>
        </w:rPr>
        <w:t xml:space="preserve">przypadku zasadności wykonania dodatkowych </w:t>
      </w:r>
      <w:r w:rsidR="007F11F7" w:rsidRPr="00511FA6">
        <w:rPr>
          <w:rFonts w:asciiTheme="majorHAnsi" w:hAnsiTheme="majorHAnsi" w:cstheme="majorHAnsi"/>
          <w:sz w:val="24"/>
          <w:szCs w:val="24"/>
        </w:rPr>
        <w:t xml:space="preserve">prac, </w:t>
      </w:r>
      <w:r w:rsidR="00DF7706" w:rsidRPr="00511FA6">
        <w:rPr>
          <w:rFonts w:asciiTheme="majorHAnsi" w:hAnsiTheme="majorHAnsi" w:cstheme="majorHAnsi"/>
          <w:sz w:val="24"/>
          <w:szCs w:val="24"/>
        </w:rPr>
        <w:t>elementów zgodnych  z zamówieniem podstawowym.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331B5F" w:rsidRPr="00511FA6">
        <w:rPr>
          <w:rFonts w:asciiTheme="majorHAnsi" w:hAnsiTheme="majorHAnsi" w:cstheme="majorHAnsi"/>
          <w:sz w:val="24"/>
          <w:szCs w:val="24"/>
        </w:rPr>
        <w:t>Przewidywane zamówienie będzie zgodne z</w:t>
      </w:r>
      <w:r w:rsidRPr="00511FA6">
        <w:rPr>
          <w:rFonts w:asciiTheme="majorHAnsi" w:hAnsiTheme="majorHAnsi" w:cstheme="majorHAnsi"/>
          <w:sz w:val="24"/>
          <w:szCs w:val="24"/>
        </w:rPr>
        <w:t xml:space="preserve"> przedmiot</w:t>
      </w:r>
      <w:r w:rsidR="00331B5F" w:rsidRPr="00511FA6">
        <w:rPr>
          <w:rFonts w:asciiTheme="majorHAnsi" w:hAnsiTheme="majorHAnsi" w:cstheme="majorHAnsi"/>
          <w:sz w:val="24"/>
          <w:szCs w:val="24"/>
        </w:rPr>
        <w:t>em</w:t>
      </w:r>
      <w:r w:rsidRPr="00511FA6">
        <w:rPr>
          <w:rFonts w:asciiTheme="majorHAnsi" w:hAnsiTheme="majorHAnsi" w:cstheme="majorHAnsi"/>
          <w:sz w:val="24"/>
          <w:szCs w:val="24"/>
        </w:rPr>
        <w:t xml:space="preserve"> zamówienia podstawowego a warunki umowy oraz cena ewentualnego zamówienia zostaną ustalone w drodze negocjacji.  </w:t>
      </w:r>
    </w:p>
    <w:p w14:paraId="300CAAB2" w14:textId="70FD4880" w:rsidR="003F58F1" w:rsidRPr="00511FA6" w:rsidRDefault="003F58F1" w:rsidP="00E77E82">
      <w:pPr>
        <w:numPr>
          <w:ilvl w:val="0"/>
          <w:numId w:val="1"/>
        </w:numPr>
        <w:spacing w:line="360" w:lineRule="auto"/>
        <w:ind w:left="434"/>
        <w:jc w:val="both"/>
        <w:rPr>
          <w:rFonts w:asciiTheme="majorHAnsi" w:hAnsiTheme="majorHAnsi" w:cstheme="majorHAnsi"/>
          <w:sz w:val="24"/>
          <w:szCs w:val="24"/>
        </w:rPr>
      </w:pPr>
      <w:r w:rsidRPr="003F58F1">
        <w:rPr>
          <w:rFonts w:asciiTheme="majorHAnsi" w:hAnsiTheme="majorHAnsi" w:cstheme="majorHAnsi"/>
          <w:sz w:val="24"/>
          <w:szCs w:val="24"/>
        </w:rPr>
        <w:t>W przypadku odmiennych postanowień pomiędzy SWZ a dokumentacją techniczną (w szczególności PFU) wiążące są postanowienia SWZ.</w:t>
      </w:r>
    </w:p>
    <w:p w14:paraId="00000077" w14:textId="5C950995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8" w:name="_s0i9odf430x7" w:colFirst="0" w:colLast="0"/>
      <w:bookmarkEnd w:id="8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lastRenderedPageBreak/>
        <w:t>V. Wizja lokalna</w:t>
      </w:r>
    </w:p>
    <w:p w14:paraId="00000078" w14:textId="770E687D" w:rsidR="008A53FD" w:rsidRPr="00511FA6" w:rsidRDefault="005C2461" w:rsidP="00EC6883">
      <w:pPr>
        <w:numPr>
          <w:ilvl w:val="0"/>
          <w:numId w:val="5"/>
        </w:numPr>
        <w:spacing w:before="240" w:after="40"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</w:t>
      </w:r>
      <w:r w:rsidR="00243E0C" w:rsidRPr="00511FA6">
        <w:rPr>
          <w:rFonts w:asciiTheme="majorHAnsi" w:hAnsiTheme="majorHAnsi" w:cstheme="majorHAnsi"/>
          <w:sz w:val="24"/>
          <w:szCs w:val="24"/>
        </w:rPr>
        <w:t xml:space="preserve">nie wymaga 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60671F" w:rsidRPr="00511FA6">
        <w:rPr>
          <w:rFonts w:asciiTheme="majorHAnsi" w:hAnsiTheme="majorHAnsi" w:cstheme="majorHAnsi"/>
          <w:sz w:val="24"/>
          <w:szCs w:val="24"/>
        </w:rPr>
        <w:t>odbycia przez Wykonawców</w:t>
      </w:r>
      <w:r w:rsidRPr="00511FA6">
        <w:rPr>
          <w:rFonts w:asciiTheme="majorHAnsi" w:hAnsiTheme="majorHAnsi" w:cstheme="majorHAnsi"/>
          <w:sz w:val="24"/>
          <w:szCs w:val="24"/>
        </w:rPr>
        <w:t xml:space="preserve"> wizji lokalnej</w:t>
      </w:r>
      <w:r w:rsidR="0060671F" w:rsidRPr="00511FA6">
        <w:rPr>
          <w:rFonts w:asciiTheme="majorHAnsi" w:hAnsiTheme="majorHAnsi" w:cstheme="majorHAnsi"/>
          <w:sz w:val="24"/>
          <w:szCs w:val="24"/>
        </w:rPr>
        <w:t xml:space="preserve"> przed złożeniem oferty</w:t>
      </w:r>
      <w:r w:rsidRPr="00511FA6">
        <w:rPr>
          <w:rFonts w:asciiTheme="majorHAnsi" w:hAnsiTheme="majorHAnsi" w:cstheme="majorHAnsi"/>
          <w:sz w:val="24"/>
          <w:szCs w:val="24"/>
        </w:rPr>
        <w:t xml:space="preserve">. </w:t>
      </w:r>
      <w:r w:rsidR="0014729C" w:rsidRPr="00511FA6">
        <w:rPr>
          <w:rFonts w:asciiTheme="majorHAnsi" w:hAnsiTheme="majorHAnsi" w:cstheme="majorHAnsi"/>
          <w:sz w:val="24"/>
          <w:szCs w:val="24"/>
        </w:rPr>
        <w:t>Jeśli w PFU</w:t>
      </w:r>
      <w:r w:rsidR="00533998" w:rsidRPr="00511FA6">
        <w:rPr>
          <w:rFonts w:asciiTheme="majorHAnsi" w:hAnsiTheme="majorHAnsi" w:cstheme="majorHAnsi"/>
          <w:sz w:val="24"/>
          <w:szCs w:val="24"/>
        </w:rPr>
        <w:t xml:space="preserve"> lub dokumentacji te</w:t>
      </w:r>
      <w:r w:rsidR="00FF5942" w:rsidRPr="00511FA6">
        <w:rPr>
          <w:rFonts w:asciiTheme="majorHAnsi" w:hAnsiTheme="majorHAnsi" w:cstheme="majorHAnsi"/>
          <w:sz w:val="24"/>
          <w:szCs w:val="24"/>
        </w:rPr>
        <w:t>ch</w:t>
      </w:r>
      <w:r w:rsidR="00533998" w:rsidRPr="00511FA6">
        <w:rPr>
          <w:rFonts w:asciiTheme="majorHAnsi" w:hAnsiTheme="majorHAnsi" w:cstheme="majorHAnsi"/>
          <w:sz w:val="24"/>
          <w:szCs w:val="24"/>
        </w:rPr>
        <w:t>nicznej</w:t>
      </w:r>
      <w:r w:rsidR="0014729C" w:rsidRPr="00511FA6">
        <w:rPr>
          <w:rFonts w:asciiTheme="majorHAnsi" w:hAnsiTheme="majorHAnsi" w:cstheme="majorHAnsi"/>
          <w:sz w:val="24"/>
          <w:szCs w:val="24"/>
        </w:rPr>
        <w:t xml:space="preserve"> przewidziano odmienne zapisy dotyczące wizji lokalnej należy je traktować jako zalecenie a nie obowiązek. </w:t>
      </w:r>
    </w:p>
    <w:p w14:paraId="0000007A" w14:textId="152E6BC1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sz w:val="24"/>
          <w:szCs w:val="24"/>
        </w:rPr>
      </w:pPr>
      <w:bookmarkStart w:id="9" w:name="_l3y36xf8w2mt" w:colFirst="0" w:colLast="0"/>
      <w:bookmarkEnd w:id="9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VI. Podwykonawstwo</w:t>
      </w:r>
    </w:p>
    <w:p w14:paraId="0000007B" w14:textId="76CBBEE5" w:rsidR="008A53FD" w:rsidRPr="00511FA6" w:rsidRDefault="005C2461" w:rsidP="00DA4402">
      <w:pPr>
        <w:numPr>
          <w:ilvl w:val="0"/>
          <w:numId w:val="15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Wykonawca może powierzyć wykonanie części zamówienia podwykonawcy (podwykonawcom). </w:t>
      </w:r>
    </w:p>
    <w:p w14:paraId="0000007C" w14:textId="75939FA7" w:rsidR="008A53FD" w:rsidRPr="00511FA6" w:rsidRDefault="005C2461" w:rsidP="00DA4402">
      <w:pPr>
        <w:numPr>
          <w:ilvl w:val="0"/>
          <w:numId w:val="15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zastrzega obowiązku osobistego wykonania przez Wykonawcę kluczowych części zamówienia.</w:t>
      </w:r>
    </w:p>
    <w:p w14:paraId="0000007D" w14:textId="12F6BFFD" w:rsidR="008A53FD" w:rsidRPr="00511FA6" w:rsidRDefault="005C2461" w:rsidP="00DA4402">
      <w:pPr>
        <w:numPr>
          <w:ilvl w:val="0"/>
          <w:numId w:val="15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wymaga, aby w przypadku powierzenia części zamówienia podwykonawcom, Wykonawca wskazał w ofercie części zamówienia, których wykonanie zamierza powierzyć podwykonawcom oraz podał (o ile są mu wiadome na tym etapie) nazwy (firmy) tych </w:t>
      </w:r>
      <w:r w:rsidR="005149FD" w:rsidRPr="00511FA6">
        <w:rPr>
          <w:rFonts w:asciiTheme="majorHAnsi" w:hAnsiTheme="majorHAnsi" w:cstheme="majorHAnsi"/>
          <w:sz w:val="24"/>
          <w:szCs w:val="24"/>
        </w:rPr>
        <w:t>Podw</w:t>
      </w:r>
      <w:r w:rsidRPr="00511FA6">
        <w:rPr>
          <w:rFonts w:asciiTheme="majorHAnsi" w:hAnsiTheme="majorHAnsi" w:cstheme="majorHAnsi"/>
          <w:sz w:val="24"/>
          <w:szCs w:val="24"/>
        </w:rPr>
        <w:t>ykonawców.</w:t>
      </w:r>
    </w:p>
    <w:p w14:paraId="0000007E" w14:textId="77777777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10" w:name="_6katmqtjrys4" w:colFirst="0" w:colLast="0"/>
      <w:bookmarkEnd w:id="10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VII. Termin wykonania zamówienia</w:t>
      </w:r>
    </w:p>
    <w:p w14:paraId="35756D61" w14:textId="019C08EF" w:rsidR="008D18A5" w:rsidRDefault="005C2461" w:rsidP="00DA4402">
      <w:pPr>
        <w:numPr>
          <w:ilvl w:val="0"/>
          <w:numId w:val="25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Termin realizacji zamówienia wynosi</w:t>
      </w:r>
      <w:r w:rsidR="00227524" w:rsidRPr="00511FA6">
        <w:rPr>
          <w:rFonts w:asciiTheme="majorHAnsi" w:hAnsiTheme="majorHAnsi" w:cstheme="majorHAnsi"/>
          <w:sz w:val="24"/>
          <w:szCs w:val="24"/>
        </w:rPr>
        <w:t xml:space="preserve">:    </w:t>
      </w:r>
      <w:r w:rsidR="00A34CF6" w:rsidRPr="00511FA6">
        <w:rPr>
          <w:rFonts w:asciiTheme="majorHAnsi" w:hAnsiTheme="majorHAnsi" w:cstheme="majorHAnsi"/>
          <w:sz w:val="24"/>
          <w:szCs w:val="24"/>
        </w:rPr>
        <w:t>5</w:t>
      </w:r>
      <w:r w:rsidR="00DD3D4B">
        <w:rPr>
          <w:rFonts w:asciiTheme="majorHAnsi" w:hAnsiTheme="majorHAnsi" w:cstheme="majorHAnsi"/>
          <w:sz w:val="24"/>
          <w:szCs w:val="24"/>
        </w:rPr>
        <w:t>3</w:t>
      </w:r>
      <w:r w:rsidR="00A34CF6" w:rsidRPr="00511FA6">
        <w:rPr>
          <w:rFonts w:asciiTheme="majorHAnsi" w:hAnsiTheme="majorHAnsi" w:cstheme="majorHAnsi"/>
          <w:sz w:val="24"/>
          <w:szCs w:val="24"/>
        </w:rPr>
        <w:t>0</w:t>
      </w:r>
      <w:r w:rsidR="008D18A5" w:rsidRPr="00511FA6">
        <w:rPr>
          <w:rFonts w:asciiTheme="majorHAnsi" w:hAnsiTheme="majorHAnsi" w:cstheme="majorHAnsi"/>
          <w:sz w:val="24"/>
          <w:szCs w:val="24"/>
        </w:rPr>
        <w:t xml:space="preserve"> dni od dnia zawarcia umowy</w:t>
      </w:r>
      <w:r w:rsidR="00227524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14AA4658" w14:textId="77777777" w:rsidR="005D03BE" w:rsidRPr="005D03BE" w:rsidRDefault="005D03BE" w:rsidP="00DA4402">
      <w:pPr>
        <w:numPr>
          <w:ilvl w:val="0"/>
          <w:numId w:val="25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D03BE">
        <w:rPr>
          <w:rFonts w:asciiTheme="majorHAnsi" w:hAnsiTheme="majorHAnsi" w:cstheme="majorHAnsi"/>
          <w:sz w:val="24"/>
          <w:szCs w:val="24"/>
        </w:rPr>
        <w:t>Terminy wskazane w PFU (str. 9, 10) nie są wiążące. Wykonawca zobowiązany jest dochować terminów wskazanych w SWZ i wzorze umowy.</w:t>
      </w:r>
    </w:p>
    <w:p w14:paraId="00000081" w14:textId="3C85C9A6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11" w:name="_nz5qrlch0jbr" w:colFirst="0" w:colLast="0"/>
      <w:bookmarkEnd w:id="11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VIII. Warunki udziału w postępowaniu</w:t>
      </w:r>
    </w:p>
    <w:p w14:paraId="00000082" w14:textId="77777777" w:rsidR="008A53FD" w:rsidRPr="00511FA6" w:rsidRDefault="005C2461" w:rsidP="00DA4402">
      <w:pPr>
        <w:numPr>
          <w:ilvl w:val="0"/>
          <w:numId w:val="24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 udzielenie zamówienia mogą ubiegać się Wykonawcy, którzy nie podlegają wykluczeniu na zasadach określonych w Rozdziale IX SWZ, oraz spełniają określone przez Zamawiającego warunki udziału w postępowaniu.</w:t>
      </w:r>
    </w:p>
    <w:p w14:paraId="00000083" w14:textId="77777777" w:rsidR="008A53FD" w:rsidRPr="00511FA6" w:rsidRDefault="005C2461" w:rsidP="00DA4402">
      <w:pPr>
        <w:numPr>
          <w:ilvl w:val="0"/>
          <w:numId w:val="24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 udzielenie zamówienia mogą ubiegać się Wykonawcy, którzy spełniają warunki dotyczące:</w:t>
      </w:r>
    </w:p>
    <w:p w14:paraId="00000084" w14:textId="5D2E4F4C" w:rsidR="008A53FD" w:rsidRPr="00511FA6" w:rsidRDefault="005C2461" w:rsidP="00934F1C">
      <w:pPr>
        <w:numPr>
          <w:ilvl w:val="0"/>
          <w:numId w:val="3"/>
        </w:numPr>
        <w:spacing w:line="360" w:lineRule="auto"/>
        <w:ind w:left="852" w:right="20" w:hanging="426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bCs/>
          <w:sz w:val="24"/>
          <w:szCs w:val="24"/>
        </w:rPr>
        <w:t>zdolności do występowania w obrocie gospodarczym:</w:t>
      </w:r>
    </w:p>
    <w:p w14:paraId="00000085" w14:textId="1F809428" w:rsidR="008A53FD" w:rsidRPr="00511FA6" w:rsidRDefault="00BD0E42" w:rsidP="00857428">
      <w:pPr>
        <w:spacing w:line="360" w:lineRule="auto"/>
        <w:ind w:left="868" w:right="2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bCs/>
          <w:sz w:val="24"/>
          <w:szCs w:val="24"/>
        </w:rPr>
        <w:t xml:space="preserve">Zamawiający nie stawia warunku w tym zakresie. </w:t>
      </w:r>
    </w:p>
    <w:p w14:paraId="00000086" w14:textId="052F7C8C" w:rsidR="008A53FD" w:rsidRPr="00511FA6" w:rsidRDefault="005C2461" w:rsidP="00934F1C">
      <w:pPr>
        <w:numPr>
          <w:ilvl w:val="0"/>
          <w:numId w:val="3"/>
        </w:numPr>
        <w:spacing w:line="360" w:lineRule="auto"/>
        <w:ind w:left="852" w:right="20" w:hanging="426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bCs/>
          <w:sz w:val="24"/>
          <w:szCs w:val="24"/>
        </w:rPr>
        <w:t>uprawnień do prowadzenia określonej działalności gospodarczej lub zawodowej, o ile wynika to z odrębnych przepisów:</w:t>
      </w:r>
    </w:p>
    <w:p w14:paraId="00000087" w14:textId="7079082D" w:rsidR="008A53FD" w:rsidRPr="00511FA6" w:rsidRDefault="00BD0E42" w:rsidP="00857428">
      <w:pPr>
        <w:spacing w:line="360" w:lineRule="auto"/>
        <w:ind w:left="868" w:right="2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bCs/>
          <w:sz w:val="24"/>
          <w:szCs w:val="24"/>
        </w:rPr>
        <w:lastRenderedPageBreak/>
        <w:t>Zamawiający nie stawia warunku w tym zakresie</w:t>
      </w:r>
      <w:r w:rsidR="005C2461" w:rsidRPr="00511FA6">
        <w:rPr>
          <w:rFonts w:asciiTheme="majorHAnsi" w:hAnsiTheme="majorHAnsi" w:cstheme="majorHAnsi"/>
          <w:bCs/>
          <w:sz w:val="24"/>
          <w:szCs w:val="24"/>
        </w:rPr>
        <w:t>.</w:t>
      </w:r>
    </w:p>
    <w:p w14:paraId="00000088" w14:textId="77777777" w:rsidR="008A53FD" w:rsidRPr="00511FA6" w:rsidRDefault="005C2461" w:rsidP="00934F1C">
      <w:pPr>
        <w:numPr>
          <w:ilvl w:val="0"/>
          <w:numId w:val="3"/>
        </w:numPr>
        <w:spacing w:line="360" w:lineRule="auto"/>
        <w:ind w:left="852" w:right="20" w:hanging="426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bCs/>
          <w:sz w:val="24"/>
          <w:szCs w:val="24"/>
        </w:rPr>
        <w:t>sytuacji ekonomicznej lub finansowej:</w:t>
      </w:r>
    </w:p>
    <w:p w14:paraId="4EA5D73B" w14:textId="4B3EE1A0" w:rsidR="006360AF" w:rsidRPr="00511FA6" w:rsidRDefault="006360AF" w:rsidP="0093013B">
      <w:pPr>
        <w:spacing w:line="360" w:lineRule="auto"/>
        <w:ind w:left="868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bCs/>
          <w:sz w:val="24"/>
          <w:szCs w:val="24"/>
        </w:rPr>
        <w:t>Zamawiający nie stawia warunku w tym zakresie.</w:t>
      </w:r>
    </w:p>
    <w:p w14:paraId="016BD3D9" w14:textId="77777777" w:rsidR="004A6FAF" w:rsidRPr="00511FA6" w:rsidRDefault="005C2461" w:rsidP="004A6FAF">
      <w:pPr>
        <w:numPr>
          <w:ilvl w:val="0"/>
          <w:numId w:val="3"/>
        </w:numPr>
        <w:spacing w:line="360" w:lineRule="auto"/>
        <w:ind w:left="852" w:right="20" w:hanging="426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bCs/>
          <w:sz w:val="24"/>
          <w:szCs w:val="24"/>
        </w:rPr>
        <w:t>zdolności technicznej lub zawodowej:</w:t>
      </w:r>
      <w:bookmarkStart w:id="12" w:name="_Hlk70491984"/>
    </w:p>
    <w:p w14:paraId="70F3772A" w14:textId="7334E537" w:rsidR="004A6FAF" w:rsidRPr="00511FA6" w:rsidRDefault="00CF5D35" w:rsidP="004A6FAF">
      <w:pPr>
        <w:spacing w:line="360" w:lineRule="auto"/>
        <w:ind w:left="852" w:right="2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warunek</w:t>
      </w:r>
      <w:r w:rsidR="00D80BCF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 xml:space="preserve">zostanie uznany za spełniony, jeżeli wykonawca wykaże że wykonał  należycie, w szczególności zgodnie z przepisami prawa budowlanego i prawidłowo ukończył w okresie ostatnich pięciu lat przed upływem terminu składania ofert, a jeżeli okres prowadzenia działalności jest krótszy – w tym okresie co najmniej jedną robotę budowlaną, polegającą  </w:t>
      </w:r>
      <w:r w:rsidR="00A03D03" w:rsidRPr="00511FA6">
        <w:rPr>
          <w:rFonts w:asciiTheme="majorHAnsi" w:hAnsiTheme="majorHAnsi" w:cstheme="majorHAnsi"/>
          <w:sz w:val="24"/>
          <w:szCs w:val="24"/>
        </w:rPr>
        <w:t xml:space="preserve">na </w:t>
      </w:r>
      <w:r w:rsidR="004A6FAF" w:rsidRPr="00511FA6">
        <w:rPr>
          <w:rFonts w:asciiTheme="majorHAnsi" w:hAnsiTheme="majorHAnsi" w:cstheme="majorHAnsi"/>
          <w:sz w:val="24"/>
          <w:szCs w:val="24"/>
        </w:rPr>
        <w:t xml:space="preserve">remoncie lub przebudowie </w:t>
      </w:r>
      <w:r w:rsidR="008E1726">
        <w:rPr>
          <w:rFonts w:asciiTheme="majorHAnsi" w:hAnsiTheme="majorHAnsi" w:cstheme="majorHAnsi"/>
          <w:sz w:val="24"/>
          <w:szCs w:val="24"/>
        </w:rPr>
        <w:t xml:space="preserve">lub budowie </w:t>
      </w:r>
      <w:r w:rsidR="004A6FAF" w:rsidRPr="00511FA6">
        <w:rPr>
          <w:rFonts w:asciiTheme="majorHAnsi" w:hAnsiTheme="majorHAnsi" w:cstheme="majorHAnsi"/>
          <w:sz w:val="24"/>
          <w:szCs w:val="24"/>
        </w:rPr>
        <w:t>lub modernizacji budynku</w:t>
      </w:r>
      <w:r w:rsidR="00D80BCF" w:rsidRPr="00511FA6">
        <w:rPr>
          <w:rFonts w:asciiTheme="majorHAnsi" w:hAnsiTheme="majorHAnsi" w:cstheme="majorHAnsi"/>
          <w:sz w:val="24"/>
          <w:szCs w:val="24"/>
        </w:rPr>
        <w:t xml:space="preserve"> o wartości robót min. </w:t>
      </w:r>
      <w:r w:rsidR="004A6FAF" w:rsidRPr="00511FA6">
        <w:rPr>
          <w:rFonts w:asciiTheme="majorHAnsi" w:hAnsiTheme="majorHAnsi" w:cstheme="majorHAnsi"/>
          <w:sz w:val="24"/>
          <w:szCs w:val="24"/>
        </w:rPr>
        <w:t>50</w:t>
      </w:r>
      <w:r w:rsidR="00D80BCF" w:rsidRPr="00511FA6">
        <w:rPr>
          <w:rFonts w:asciiTheme="majorHAnsi" w:hAnsiTheme="majorHAnsi" w:cstheme="majorHAnsi"/>
          <w:sz w:val="24"/>
          <w:szCs w:val="24"/>
        </w:rPr>
        <w:t>0.000,00 zł brutto (</w:t>
      </w:r>
      <w:r w:rsidR="004A6FAF" w:rsidRPr="00511FA6">
        <w:rPr>
          <w:rFonts w:asciiTheme="majorHAnsi" w:hAnsiTheme="majorHAnsi" w:cstheme="majorHAnsi"/>
          <w:sz w:val="24"/>
          <w:szCs w:val="24"/>
        </w:rPr>
        <w:t>pięćset</w:t>
      </w:r>
      <w:r w:rsidR="00D80BCF" w:rsidRPr="00511FA6">
        <w:rPr>
          <w:rFonts w:asciiTheme="majorHAnsi" w:hAnsiTheme="majorHAnsi" w:cstheme="majorHAnsi"/>
          <w:sz w:val="24"/>
          <w:szCs w:val="24"/>
        </w:rPr>
        <w:t xml:space="preserve"> tysięcy zł brutto)</w:t>
      </w:r>
      <w:r w:rsidR="00AA7A1D" w:rsidRPr="00511FA6">
        <w:rPr>
          <w:rFonts w:asciiTheme="majorHAnsi" w:hAnsiTheme="majorHAnsi" w:cstheme="majorHAnsi"/>
          <w:sz w:val="24"/>
          <w:szCs w:val="24"/>
        </w:rPr>
        <w:t xml:space="preserve"> (</w:t>
      </w:r>
      <w:r w:rsidR="00683CAD" w:rsidRPr="00511FA6">
        <w:rPr>
          <w:rFonts w:asciiTheme="majorHAnsi" w:hAnsiTheme="majorHAnsi" w:cstheme="majorHAnsi"/>
          <w:sz w:val="24"/>
          <w:szCs w:val="24"/>
        </w:rPr>
        <w:t xml:space="preserve">nie dopuszcza się sumowania robót </w:t>
      </w:r>
      <w:r w:rsidR="00AA7A1D" w:rsidRPr="00511FA6">
        <w:rPr>
          <w:rFonts w:asciiTheme="majorHAnsi" w:hAnsiTheme="majorHAnsi" w:cstheme="majorHAnsi"/>
          <w:sz w:val="24"/>
          <w:szCs w:val="24"/>
        </w:rPr>
        <w:t xml:space="preserve">z różnych zadań </w:t>
      </w:r>
      <w:r w:rsidR="00683CAD" w:rsidRPr="00511FA6">
        <w:rPr>
          <w:rFonts w:asciiTheme="majorHAnsi" w:hAnsiTheme="majorHAnsi" w:cstheme="majorHAnsi"/>
          <w:sz w:val="24"/>
          <w:szCs w:val="24"/>
        </w:rPr>
        <w:t xml:space="preserve">w celu uzyskania wymaganej </w:t>
      </w:r>
      <w:r w:rsidR="000B6FA7" w:rsidRPr="00511FA6">
        <w:rPr>
          <w:rFonts w:asciiTheme="majorHAnsi" w:hAnsiTheme="majorHAnsi" w:cstheme="majorHAnsi"/>
          <w:sz w:val="24"/>
          <w:szCs w:val="24"/>
        </w:rPr>
        <w:t>wartości</w:t>
      </w:r>
      <w:r w:rsidR="00AA7A1D" w:rsidRPr="00511FA6">
        <w:rPr>
          <w:rFonts w:asciiTheme="majorHAnsi" w:hAnsiTheme="majorHAnsi" w:cstheme="majorHAnsi"/>
          <w:sz w:val="24"/>
          <w:szCs w:val="24"/>
        </w:rPr>
        <w:t>)</w:t>
      </w:r>
      <w:r w:rsidR="00683CAD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459284E6" w14:textId="472F8569" w:rsidR="00D80BCF" w:rsidRPr="00511FA6" w:rsidRDefault="00D80BCF" w:rsidP="004A6FAF">
      <w:pPr>
        <w:spacing w:line="360" w:lineRule="auto"/>
        <w:ind w:left="852" w:right="2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określa w następujący sposób spełnianie w/w warunku przez wykonawców wspólnie ubiegających się o udzielenie zamówienia: </w:t>
      </w:r>
      <w:r w:rsidRPr="00511FA6">
        <w:rPr>
          <w:rFonts w:asciiTheme="majorHAnsi" w:hAnsiTheme="majorHAnsi" w:cstheme="majorHAnsi"/>
          <w:sz w:val="24"/>
          <w:szCs w:val="24"/>
        </w:rPr>
        <w:br/>
        <w:t>w przypadku wykonawców wspólnie ubiegających się o udzielenie zamówienia warunek musi być spełniony przez jednego wykonawcę (nie dopuszcza się sumowania mniejszych zadań aby uzyskać wymaganą wielkość).</w:t>
      </w:r>
    </w:p>
    <w:p w14:paraId="0000008E" w14:textId="77777777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13" w:name="_sv3xn7chhdup" w:colFirst="0" w:colLast="0"/>
      <w:bookmarkEnd w:id="12"/>
      <w:bookmarkEnd w:id="13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IX. Podstawy wykluczenia z postępowania</w:t>
      </w:r>
    </w:p>
    <w:p w14:paraId="0000008F" w14:textId="77777777" w:rsidR="008A53FD" w:rsidRPr="00511FA6" w:rsidRDefault="005C2461" w:rsidP="0057502F">
      <w:pPr>
        <w:numPr>
          <w:ilvl w:val="0"/>
          <w:numId w:val="2"/>
        </w:numPr>
        <w:spacing w:before="240"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 postępowania o udzielenie zamówienia wyklucza się Wykonawców, w stosunku do których zachodzi którakolwiek z okoliczności wskazanych:</w:t>
      </w:r>
    </w:p>
    <w:p w14:paraId="0065189D" w14:textId="77777777" w:rsidR="0057502F" w:rsidRPr="00511FA6" w:rsidRDefault="005C2461" w:rsidP="00DA4402">
      <w:pPr>
        <w:numPr>
          <w:ilvl w:val="0"/>
          <w:numId w:val="10"/>
        </w:numPr>
        <w:spacing w:line="360" w:lineRule="auto"/>
        <w:ind w:left="812" w:hanging="38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art. 108 ust. 1 PZP</w:t>
      </w:r>
      <w:r w:rsidR="00B7158E" w:rsidRPr="00511FA6">
        <w:rPr>
          <w:rFonts w:asciiTheme="majorHAnsi" w:hAnsiTheme="majorHAnsi" w:cstheme="majorHAnsi"/>
          <w:sz w:val="24"/>
          <w:szCs w:val="24"/>
        </w:rPr>
        <w:t xml:space="preserve"> tj.</w:t>
      </w:r>
      <w:r w:rsidRPr="00511FA6">
        <w:rPr>
          <w:rFonts w:asciiTheme="majorHAnsi" w:hAnsiTheme="majorHAnsi" w:cstheme="majorHAnsi"/>
          <w:sz w:val="24"/>
          <w:szCs w:val="24"/>
        </w:rPr>
        <w:t>;</w:t>
      </w:r>
    </w:p>
    <w:p w14:paraId="58BCDB6B" w14:textId="5A7CCA2D" w:rsidR="00B7158E" w:rsidRPr="00511FA6" w:rsidRDefault="00B7158E" w:rsidP="0057502F">
      <w:pPr>
        <w:spacing w:line="360" w:lineRule="auto"/>
        <w:ind w:left="812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 postępowania o udzielenie zamówienia wyklucza się wykonawcę:</w:t>
      </w:r>
    </w:p>
    <w:p w14:paraId="3FAFE7B1" w14:textId="77777777" w:rsidR="00B7158E" w:rsidRPr="00511FA6" w:rsidRDefault="00B7158E" w:rsidP="0057502F">
      <w:pPr>
        <w:pStyle w:val="divpoint"/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1)  będącego osobą fizyczną, którego prawomocnie skazano za przestępstwo: </w:t>
      </w:r>
    </w:p>
    <w:p w14:paraId="5A58442C" w14:textId="77777777" w:rsidR="00B7158E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 a)  udziału w zorganizowanej grupie przestępczej albo związku mającym na celu popełnienie przestępstwa lub przestępstwa skarbowego, o którym mowa w art. 258 Kodeksu karnego, </w:t>
      </w:r>
    </w:p>
    <w:p w14:paraId="073C21C8" w14:textId="0B4BB7A0" w:rsidR="00B7158E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b)  handlu ludźmi, o którym mowa w art. 189a Kodeksu karnego, </w:t>
      </w:r>
    </w:p>
    <w:p w14:paraId="5C36EC93" w14:textId="77777777" w:rsidR="00570073" w:rsidRPr="00511FA6" w:rsidRDefault="00570073" w:rsidP="00570073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c)  o którym mowa w </w:t>
      </w:r>
      <w:hyperlink r:id="rId14" w:history="1">
        <w:r w:rsidRPr="00511FA6">
          <w:rPr>
            <w:rFonts w:asciiTheme="majorHAnsi" w:hAnsiTheme="majorHAnsi" w:cstheme="majorHAnsi"/>
            <w:sz w:val="24"/>
            <w:szCs w:val="24"/>
          </w:rPr>
          <w:t>art. 228-230a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, </w:t>
      </w:r>
      <w:hyperlink r:id="rId15" w:history="1">
        <w:r w:rsidRPr="00511FA6">
          <w:rPr>
            <w:rFonts w:asciiTheme="majorHAnsi" w:hAnsiTheme="majorHAnsi" w:cstheme="majorHAnsi"/>
            <w:sz w:val="24"/>
            <w:szCs w:val="24"/>
          </w:rPr>
          <w:t>art. 250a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Kodeksu karnego, w </w:t>
      </w:r>
      <w:hyperlink r:id="rId16" w:history="1">
        <w:r w:rsidRPr="00511FA6">
          <w:rPr>
            <w:rFonts w:asciiTheme="majorHAnsi" w:hAnsiTheme="majorHAnsi" w:cstheme="majorHAnsi"/>
            <w:sz w:val="24"/>
            <w:szCs w:val="24"/>
          </w:rPr>
          <w:t>art. 46-48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ustawy z dnia 25 czerwca 2010 r. o sporcie (Dz.U. z 2020 r. </w:t>
      </w:r>
      <w:hyperlink r:id="rId17" w:history="1">
        <w:r w:rsidRPr="00511FA6">
          <w:rPr>
            <w:rFonts w:asciiTheme="majorHAnsi" w:hAnsiTheme="majorHAnsi" w:cstheme="majorHAnsi"/>
            <w:sz w:val="24"/>
            <w:szCs w:val="24"/>
          </w:rPr>
          <w:t>poz. 1133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oraz z 2021 r. </w:t>
      </w:r>
      <w:hyperlink r:id="rId18" w:history="1">
        <w:r w:rsidRPr="00511FA6">
          <w:rPr>
            <w:rFonts w:asciiTheme="majorHAnsi" w:hAnsiTheme="majorHAnsi" w:cstheme="majorHAnsi"/>
            <w:sz w:val="24"/>
            <w:szCs w:val="24"/>
          </w:rPr>
          <w:t>poz. 2054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) lub w </w:t>
      </w:r>
      <w:hyperlink r:id="rId19" w:history="1">
        <w:r w:rsidRPr="00511FA6">
          <w:rPr>
            <w:rFonts w:asciiTheme="majorHAnsi" w:hAnsiTheme="majorHAnsi" w:cstheme="majorHAnsi"/>
            <w:sz w:val="24"/>
            <w:szCs w:val="24"/>
          </w:rPr>
          <w:t>art. 54 ust. 1-4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ustawy z dnia 12 maja 2011 r. o refundacji leków,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środków spożywczych specjalnego przeznaczenia żywieniowego oraz wyrobów medycznych (Dz.U. z 2021 r. </w:t>
      </w:r>
      <w:hyperlink r:id="rId20" w:history="1">
        <w:r w:rsidRPr="00511FA6">
          <w:rPr>
            <w:rFonts w:asciiTheme="majorHAnsi" w:hAnsiTheme="majorHAnsi" w:cstheme="majorHAnsi"/>
            <w:sz w:val="24"/>
            <w:szCs w:val="24"/>
          </w:rPr>
          <w:t>poz. 523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, </w:t>
      </w:r>
      <w:hyperlink r:id="rId21" w:history="1">
        <w:r w:rsidRPr="00511FA6">
          <w:rPr>
            <w:rFonts w:asciiTheme="majorHAnsi" w:hAnsiTheme="majorHAnsi" w:cstheme="majorHAnsi"/>
            <w:sz w:val="24"/>
            <w:szCs w:val="24"/>
          </w:rPr>
          <w:t>1292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, </w:t>
      </w:r>
      <w:hyperlink r:id="rId22" w:history="1">
        <w:r w:rsidRPr="00511FA6">
          <w:rPr>
            <w:rFonts w:asciiTheme="majorHAnsi" w:hAnsiTheme="majorHAnsi" w:cstheme="majorHAnsi"/>
            <w:sz w:val="24"/>
            <w:szCs w:val="24"/>
          </w:rPr>
          <w:t>1559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i </w:t>
      </w:r>
      <w:hyperlink r:id="rId23" w:history="1">
        <w:r w:rsidRPr="00511FA6">
          <w:rPr>
            <w:rFonts w:asciiTheme="majorHAnsi" w:hAnsiTheme="majorHAnsi" w:cstheme="majorHAnsi"/>
            <w:sz w:val="24"/>
            <w:szCs w:val="24"/>
          </w:rPr>
          <w:t>2054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), </w:t>
      </w:r>
    </w:p>
    <w:p w14:paraId="008DB073" w14:textId="77777777" w:rsidR="00B7158E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 d) 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56B6E5C5" w14:textId="77777777" w:rsidR="00B7158E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 e)  o charakterze terrorystycznym, o którym mowa w art. 115 § 20 Kodeksu karnego, lub mające na celu popełnienie tego przestępstwa, </w:t>
      </w:r>
    </w:p>
    <w:p w14:paraId="4199A709" w14:textId="77777777" w:rsidR="00B7158E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 f)  powierzenia wykonywania pracy małoletniemu cudzoziemcowi, o którym mowa w art. 9 ust. 2 ustawy z dnia 15 czerwca 2012 r. o skutkach powierzania wykonywania pracy cudzoziemcom przebywającym wbrew przepisom na terytorium Rzeczypospolitej Polskiej (Dz.U. poz. 769 oraz z 2020 r. poz. 2023), </w:t>
      </w:r>
    </w:p>
    <w:p w14:paraId="3EA9DBDC" w14:textId="77777777" w:rsidR="00B7158E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 g)</w:t>
      </w:r>
      <w:r w:rsidRPr="00511FA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 xml:space="preserve"> 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591DF3D0" w14:textId="77777777" w:rsidR="00AA06F6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 h)  o którym mowa w art. 9 ust. 1 i 3 lub art. 10 ustawy z dnia 15 czerwca 2012 r. o skutkach powierzania wykonywania pracy cudzoziemcom przebywającym wbrew przepisom na terytorium Rzeczypospolitej Polskiej  </w:t>
      </w:r>
    </w:p>
    <w:p w14:paraId="15646DBA" w14:textId="3CCB2A2E" w:rsidR="00B7158E" w:rsidRPr="00511FA6" w:rsidRDefault="00B7158E" w:rsidP="0057502F">
      <w:pPr>
        <w:pStyle w:val="divpkt"/>
        <w:spacing w:line="360" w:lineRule="auto"/>
        <w:ind w:left="993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- lub za odpowiedni czyn zabroniony określony w przepisach prawa obcego; </w:t>
      </w:r>
    </w:p>
    <w:p w14:paraId="48D23423" w14:textId="77777777" w:rsidR="00B7158E" w:rsidRPr="00511FA6" w:rsidRDefault="00B7158E" w:rsidP="0057502F">
      <w:pPr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</w:p>
    <w:p w14:paraId="43270C10" w14:textId="77777777" w:rsidR="00B7158E" w:rsidRPr="00511FA6" w:rsidRDefault="00B7158E" w:rsidP="0057502F">
      <w:pPr>
        <w:pStyle w:val="divpoint"/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2) 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4C06AA7D" w14:textId="77777777" w:rsidR="00B7158E" w:rsidRPr="00511FA6" w:rsidRDefault="00B7158E" w:rsidP="0057502F">
      <w:pPr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</w:p>
    <w:p w14:paraId="36C74DBC" w14:textId="77777777" w:rsidR="00B7158E" w:rsidRPr="00511FA6" w:rsidRDefault="00B7158E" w:rsidP="0057502F">
      <w:pPr>
        <w:pStyle w:val="divpoint"/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3) 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>należnych podatków, opłat lub składek na ubezpieczenie społeczne lub zdrowotne wraz z odsetkami lub grzywnami lub zawarł wiążące porozumienie w sprawie spłaty tych należności;</w:t>
      </w:r>
    </w:p>
    <w:p w14:paraId="16FDF459" w14:textId="77777777" w:rsidR="00B7158E" w:rsidRPr="00511FA6" w:rsidRDefault="00B7158E" w:rsidP="0057502F">
      <w:pPr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</w:p>
    <w:p w14:paraId="2793C603" w14:textId="77777777" w:rsidR="00B7158E" w:rsidRPr="00511FA6" w:rsidRDefault="00B7158E" w:rsidP="0057502F">
      <w:pPr>
        <w:pStyle w:val="divpoint"/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4)  wobec którego prawomocnie orzeczono zakaz ubiegania się o zamówienia publiczne; </w:t>
      </w:r>
    </w:p>
    <w:p w14:paraId="6B202619" w14:textId="77777777" w:rsidR="00B7158E" w:rsidRPr="00511FA6" w:rsidRDefault="00B7158E" w:rsidP="0057502F">
      <w:pPr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</w:p>
    <w:p w14:paraId="4B627216" w14:textId="77777777" w:rsidR="00B7158E" w:rsidRPr="00511FA6" w:rsidRDefault="00B7158E" w:rsidP="0057502F">
      <w:pPr>
        <w:pStyle w:val="divpoint"/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5) 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1ABF8A24" w14:textId="77777777" w:rsidR="00B7158E" w:rsidRPr="00511FA6" w:rsidRDefault="00B7158E" w:rsidP="0057502F">
      <w:pPr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</w:p>
    <w:p w14:paraId="412339E1" w14:textId="77777777" w:rsidR="00B7158E" w:rsidRPr="00511FA6" w:rsidRDefault="00B7158E" w:rsidP="0057502F">
      <w:pPr>
        <w:pStyle w:val="divpoint"/>
        <w:spacing w:line="36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6)  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 </w:t>
      </w:r>
    </w:p>
    <w:p w14:paraId="3A9A9E6F" w14:textId="77777777" w:rsidR="00B7158E" w:rsidRPr="00511FA6" w:rsidRDefault="00B7158E" w:rsidP="00732B0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F59A1C3" w14:textId="77777777" w:rsidR="00BC4514" w:rsidRPr="00511FA6" w:rsidRDefault="00BC4514" w:rsidP="00BC4514">
      <w:pPr>
        <w:numPr>
          <w:ilvl w:val="0"/>
          <w:numId w:val="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przewiduje wykluczenia Wykonawcy na postawie w art. 109 PZP.</w:t>
      </w:r>
    </w:p>
    <w:p w14:paraId="717C627D" w14:textId="77777777" w:rsidR="00570073" w:rsidRPr="00511FA6" w:rsidRDefault="005C2461" w:rsidP="00857428">
      <w:pPr>
        <w:numPr>
          <w:ilvl w:val="0"/>
          <w:numId w:val="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Wykluczenie Wykonawcy następuje zgodnie z art. 111 PZP</w:t>
      </w:r>
      <w:r w:rsidR="00570073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4BDB3BD6" w14:textId="77777777" w:rsidR="00570073" w:rsidRPr="00511FA6" w:rsidRDefault="00570073" w:rsidP="00570073">
      <w:pPr>
        <w:numPr>
          <w:ilvl w:val="0"/>
          <w:numId w:val="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Na podstawie art. 7 ust. 1 ustawy z dnia 13 kwietnia 2022 r. o szczególnych rozwiązaniach w zakresie przeciwdziałania wspieraniu agresji na Ukrainę oraz służących ochronie bezpieczeństwa narodowego z postępowania o udzielenie zamówienia publicznego lub konkursu prowadzonego na podstawie ustawy Pzp wyklucza się:</w:t>
      </w:r>
    </w:p>
    <w:p w14:paraId="34936645" w14:textId="77777777" w:rsidR="00570073" w:rsidRPr="00511FA6" w:rsidRDefault="00570073" w:rsidP="00570073">
      <w:pPr>
        <w:spacing w:line="360" w:lineRule="auto"/>
        <w:ind w:left="851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1) wykonawcę oraz uczestnika konkursu wymienionego w wykazach określonych w rozporządzeniu </w:t>
      </w:r>
      <w:hyperlink r:id="rId24" w:history="1">
        <w:r w:rsidRPr="00511FA6">
          <w:rPr>
            <w:rFonts w:asciiTheme="majorHAnsi" w:hAnsiTheme="majorHAnsi" w:cstheme="majorHAnsi"/>
            <w:sz w:val="24"/>
            <w:szCs w:val="24"/>
          </w:rPr>
          <w:t>765/2006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i rozporządzeniu </w:t>
      </w:r>
      <w:hyperlink r:id="rId25" w:history="1">
        <w:r w:rsidRPr="00511FA6">
          <w:rPr>
            <w:rFonts w:asciiTheme="majorHAnsi" w:hAnsiTheme="majorHAnsi" w:cstheme="majorHAnsi"/>
            <w:sz w:val="24"/>
            <w:szCs w:val="24"/>
          </w:rPr>
          <w:t>269/2014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albo wpisanego na listę na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podstawie decyzji w sprawie wpisu na listę rozstrzygającej o zastosowaniu środka, o którym mowa w </w:t>
      </w:r>
      <w:hyperlink r:id="rId26" w:history="1">
        <w:r w:rsidRPr="00511FA6">
          <w:rPr>
            <w:rFonts w:asciiTheme="majorHAnsi" w:hAnsiTheme="majorHAnsi" w:cstheme="majorHAnsi"/>
            <w:sz w:val="24"/>
            <w:szCs w:val="24"/>
          </w:rPr>
          <w:t>art. 1 pkt 3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ustawy;</w:t>
      </w:r>
      <w:bookmarkStart w:id="14" w:name="mip63236840"/>
      <w:bookmarkEnd w:id="14"/>
    </w:p>
    <w:p w14:paraId="15C743A1" w14:textId="77777777" w:rsidR="00570073" w:rsidRPr="00511FA6" w:rsidRDefault="00570073" w:rsidP="00570073">
      <w:pPr>
        <w:spacing w:line="360" w:lineRule="auto"/>
        <w:ind w:left="851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2) wykonawcę oraz uczestnika konkursu, którego beneficjentem rzeczywistym w rozumieniu ustawy z dnia 1 marca 2018 r. o przeciwdziałaniu praniu pieniędzy oraz finansowaniu terroryzmu (Dz.U. z 2022 r. </w:t>
      </w:r>
      <w:hyperlink r:id="rId27" w:history="1">
        <w:r w:rsidRPr="00511FA6">
          <w:rPr>
            <w:rFonts w:asciiTheme="majorHAnsi" w:hAnsiTheme="majorHAnsi" w:cstheme="majorHAnsi"/>
            <w:sz w:val="24"/>
            <w:szCs w:val="24"/>
          </w:rPr>
          <w:t>poz. 593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i </w:t>
      </w:r>
      <w:hyperlink r:id="rId28" w:history="1">
        <w:r w:rsidRPr="00511FA6">
          <w:rPr>
            <w:rFonts w:asciiTheme="majorHAnsi" w:hAnsiTheme="majorHAnsi" w:cstheme="majorHAnsi"/>
            <w:sz w:val="24"/>
            <w:szCs w:val="24"/>
          </w:rPr>
          <w:t>655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) jest osoba wymieniona w wykazach określonych w rozporządzeniu </w:t>
      </w:r>
      <w:hyperlink r:id="rId29" w:history="1">
        <w:r w:rsidRPr="00511FA6">
          <w:rPr>
            <w:rFonts w:asciiTheme="majorHAnsi" w:hAnsiTheme="majorHAnsi" w:cstheme="majorHAnsi"/>
            <w:sz w:val="24"/>
            <w:szCs w:val="24"/>
          </w:rPr>
          <w:t>765/2006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i rozporządzeniu </w:t>
      </w:r>
      <w:hyperlink r:id="rId30" w:history="1">
        <w:r w:rsidRPr="00511FA6">
          <w:rPr>
            <w:rFonts w:asciiTheme="majorHAnsi" w:hAnsiTheme="majorHAnsi" w:cstheme="majorHAnsi"/>
            <w:sz w:val="24"/>
            <w:szCs w:val="24"/>
          </w:rPr>
          <w:t>269/2014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31" w:history="1">
        <w:r w:rsidRPr="00511FA6">
          <w:rPr>
            <w:rFonts w:asciiTheme="majorHAnsi" w:hAnsiTheme="majorHAnsi" w:cstheme="majorHAnsi"/>
            <w:sz w:val="24"/>
            <w:szCs w:val="24"/>
          </w:rPr>
          <w:t>art. 1 pkt 3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ustawy;</w:t>
      </w:r>
      <w:bookmarkStart w:id="15" w:name="mip63236841"/>
      <w:bookmarkEnd w:id="15"/>
    </w:p>
    <w:p w14:paraId="187A33CF" w14:textId="77777777" w:rsidR="00570073" w:rsidRPr="00511FA6" w:rsidRDefault="00570073" w:rsidP="00570073">
      <w:pPr>
        <w:spacing w:line="360" w:lineRule="auto"/>
        <w:ind w:left="851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3) wykonawcę oraz uczestnika konkursu, którego jednostką dominującą w rozumieniu </w:t>
      </w:r>
      <w:hyperlink r:id="rId32" w:history="1">
        <w:r w:rsidRPr="00511FA6">
          <w:rPr>
            <w:rFonts w:asciiTheme="majorHAnsi" w:hAnsiTheme="majorHAnsi" w:cstheme="majorHAnsi"/>
            <w:sz w:val="24"/>
            <w:szCs w:val="24"/>
          </w:rPr>
          <w:t>art. 3 ust. 1 pkt 37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ustawy z dnia 29 września 1994 r. o rachunkowości (Dz.U. z 2021 r. </w:t>
      </w:r>
      <w:hyperlink r:id="rId33" w:history="1">
        <w:r w:rsidRPr="00511FA6">
          <w:rPr>
            <w:rFonts w:asciiTheme="majorHAnsi" w:hAnsiTheme="majorHAnsi" w:cstheme="majorHAnsi"/>
            <w:sz w:val="24"/>
            <w:szCs w:val="24"/>
          </w:rPr>
          <w:t>poz. 217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, </w:t>
      </w:r>
      <w:hyperlink r:id="rId34" w:history="1">
        <w:r w:rsidRPr="00511FA6">
          <w:rPr>
            <w:rFonts w:asciiTheme="majorHAnsi" w:hAnsiTheme="majorHAnsi" w:cstheme="majorHAnsi"/>
            <w:sz w:val="24"/>
            <w:szCs w:val="24"/>
          </w:rPr>
          <w:t>2105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i </w:t>
      </w:r>
      <w:hyperlink r:id="rId35" w:history="1">
        <w:r w:rsidRPr="00511FA6">
          <w:rPr>
            <w:rFonts w:asciiTheme="majorHAnsi" w:hAnsiTheme="majorHAnsi" w:cstheme="majorHAnsi"/>
            <w:sz w:val="24"/>
            <w:szCs w:val="24"/>
          </w:rPr>
          <w:t>2106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) jest podmiot wymieniony w wykazach określonych w rozporządzeniu </w:t>
      </w:r>
      <w:hyperlink r:id="rId36" w:history="1">
        <w:r w:rsidRPr="00511FA6">
          <w:rPr>
            <w:rFonts w:asciiTheme="majorHAnsi" w:hAnsiTheme="majorHAnsi" w:cstheme="majorHAnsi"/>
            <w:sz w:val="24"/>
            <w:szCs w:val="24"/>
          </w:rPr>
          <w:t>765/2006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i rozporządzeniu </w:t>
      </w:r>
      <w:hyperlink r:id="rId37" w:history="1">
        <w:r w:rsidRPr="00511FA6">
          <w:rPr>
            <w:rFonts w:asciiTheme="majorHAnsi" w:hAnsiTheme="majorHAnsi" w:cstheme="majorHAnsi"/>
            <w:sz w:val="24"/>
            <w:szCs w:val="24"/>
          </w:rPr>
          <w:t>269/2014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albo wpisany na listę lub będący taką jednostką dominującą od dnia 24 lutego 2022 r., o ile został wpisany na listę na podstawie decyzji w sprawie wpisu na listę rozstrzygającej o zastosowaniu środka, o którym mowa w </w:t>
      </w:r>
      <w:hyperlink r:id="rId38" w:history="1">
        <w:r w:rsidRPr="00511FA6">
          <w:rPr>
            <w:rFonts w:asciiTheme="majorHAnsi" w:hAnsiTheme="majorHAnsi" w:cstheme="majorHAnsi"/>
            <w:sz w:val="24"/>
            <w:szCs w:val="24"/>
          </w:rPr>
          <w:t>art. 1 pkt 3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ustawy.</w:t>
      </w:r>
    </w:p>
    <w:p w14:paraId="00000096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16" w:name="_crlv0voso4yw" w:colFirst="0" w:colLast="0"/>
      <w:bookmarkEnd w:id="16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X. Podmiotowe środki dowodowe. Oświadczenia i dokumenty, jakie zobowiązani są dostarczyć Wykonawcy w celu potwierdzenia spełniania warunków udziału w postępowaniu oraz wykazania braku podstaw wykluczenia</w:t>
      </w:r>
    </w:p>
    <w:p w14:paraId="00000097" w14:textId="47AD0DBD" w:rsidR="008A53FD" w:rsidRPr="00511FA6" w:rsidRDefault="005C2461" w:rsidP="00EC6883">
      <w:pPr>
        <w:numPr>
          <w:ilvl w:val="0"/>
          <w:numId w:val="4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Do oferty Wykonawca zobowiązany jest dołączyć aktualne na dzień składania ofert oświadczenie o braku podstaw do wykluczenia z postępowania </w:t>
      </w:r>
      <w:r w:rsidR="00D810BB" w:rsidRPr="00511FA6">
        <w:rPr>
          <w:rFonts w:asciiTheme="majorHAnsi" w:hAnsiTheme="majorHAnsi" w:cstheme="majorHAnsi"/>
          <w:sz w:val="24"/>
          <w:szCs w:val="24"/>
        </w:rPr>
        <w:t xml:space="preserve">oraz spełnianiu warunków udziału w postępowaniu </w:t>
      </w:r>
      <w:r w:rsidRPr="00511FA6">
        <w:rPr>
          <w:rFonts w:asciiTheme="majorHAnsi" w:hAnsiTheme="majorHAnsi" w:cstheme="majorHAnsi"/>
          <w:sz w:val="24"/>
          <w:szCs w:val="24"/>
        </w:rPr>
        <w:t xml:space="preserve">– zgodnie z </w:t>
      </w:r>
      <w:r w:rsidRPr="00511FA6">
        <w:rPr>
          <w:rFonts w:asciiTheme="majorHAnsi" w:hAnsiTheme="majorHAnsi" w:cstheme="majorHAnsi"/>
          <w:b/>
          <w:sz w:val="24"/>
          <w:szCs w:val="24"/>
        </w:rPr>
        <w:t xml:space="preserve">Załącznikiem nr </w:t>
      </w:r>
      <w:r w:rsidR="00B3369C" w:rsidRPr="00511FA6">
        <w:rPr>
          <w:rFonts w:asciiTheme="majorHAnsi" w:hAnsiTheme="majorHAnsi" w:cstheme="majorHAnsi"/>
          <w:b/>
          <w:sz w:val="24"/>
          <w:szCs w:val="24"/>
        </w:rPr>
        <w:t>3</w:t>
      </w:r>
      <w:r w:rsidRPr="00511FA6">
        <w:rPr>
          <w:rFonts w:asciiTheme="majorHAnsi" w:hAnsiTheme="majorHAnsi" w:cstheme="majorHAnsi"/>
          <w:b/>
          <w:sz w:val="24"/>
          <w:szCs w:val="24"/>
        </w:rPr>
        <w:t xml:space="preserve"> do SWZ</w:t>
      </w:r>
      <w:r w:rsidRPr="00511FA6">
        <w:rPr>
          <w:rFonts w:asciiTheme="majorHAnsi" w:hAnsiTheme="majorHAnsi" w:cstheme="majorHAnsi"/>
          <w:sz w:val="24"/>
          <w:szCs w:val="24"/>
        </w:rPr>
        <w:t>;</w:t>
      </w:r>
    </w:p>
    <w:p w14:paraId="00000098" w14:textId="460AD385" w:rsidR="008A53FD" w:rsidRPr="00511FA6" w:rsidRDefault="005C2461" w:rsidP="00EC6883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Informacje zawarte w oświadczeniu, o którym mowa w pkt 1 stanowią wstępne potwierdzenie, że Wykonawca nie podlega wykluczeniu </w:t>
      </w:r>
      <w:r w:rsidR="00B3369C" w:rsidRPr="00511FA6">
        <w:rPr>
          <w:rFonts w:asciiTheme="majorHAnsi" w:hAnsiTheme="majorHAnsi" w:cstheme="majorHAnsi"/>
          <w:sz w:val="24"/>
          <w:szCs w:val="24"/>
        </w:rPr>
        <w:t xml:space="preserve">z </w:t>
      </w:r>
      <w:r w:rsidRPr="00511FA6">
        <w:rPr>
          <w:rFonts w:asciiTheme="majorHAnsi" w:hAnsiTheme="majorHAnsi" w:cstheme="majorHAnsi"/>
          <w:sz w:val="24"/>
          <w:szCs w:val="24"/>
        </w:rPr>
        <w:t>postępowani</w:t>
      </w:r>
      <w:r w:rsidR="00B3369C" w:rsidRPr="00511FA6">
        <w:rPr>
          <w:rFonts w:asciiTheme="majorHAnsi" w:hAnsiTheme="majorHAnsi" w:cstheme="majorHAnsi"/>
          <w:sz w:val="24"/>
          <w:szCs w:val="24"/>
        </w:rPr>
        <w:t>a</w:t>
      </w:r>
      <w:r w:rsidR="00D810BB" w:rsidRPr="00511FA6">
        <w:rPr>
          <w:rFonts w:asciiTheme="majorHAnsi" w:hAnsiTheme="majorHAnsi" w:cstheme="majorHAnsi"/>
          <w:sz w:val="24"/>
          <w:szCs w:val="24"/>
        </w:rPr>
        <w:t xml:space="preserve"> oraz spełnia warunki udziału w postepowaniu</w:t>
      </w:r>
      <w:r w:rsidRPr="00511FA6">
        <w:rPr>
          <w:rFonts w:asciiTheme="majorHAnsi" w:hAnsiTheme="majorHAnsi" w:cstheme="majorHAnsi"/>
          <w:sz w:val="24"/>
          <w:szCs w:val="24"/>
        </w:rPr>
        <w:t>.</w:t>
      </w:r>
    </w:p>
    <w:p w14:paraId="31991A0F" w14:textId="3D28C0BF" w:rsidR="001C2612" w:rsidRPr="00511FA6" w:rsidRDefault="001C2612" w:rsidP="00EC6883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 przypadku wspólnego ubiegania się o zamówienie przez wykonawców oświadczenie, o którym mowa w ust. </w:t>
      </w:r>
      <w:r w:rsidR="00D810BB" w:rsidRPr="00511FA6">
        <w:rPr>
          <w:rFonts w:asciiTheme="majorHAnsi" w:hAnsiTheme="majorHAnsi" w:cstheme="majorHAnsi"/>
          <w:sz w:val="24"/>
          <w:szCs w:val="24"/>
        </w:rPr>
        <w:t>1</w:t>
      </w:r>
      <w:r w:rsidRPr="00511FA6">
        <w:rPr>
          <w:rFonts w:asciiTheme="majorHAnsi" w:hAnsiTheme="majorHAnsi" w:cstheme="majorHAnsi"/>
          <w:sz w:val="24"/>
          <w:szCs w:val="24"/>
        </w:rPr>
        <w:t xml:space="preserve">, składa każdy z wykonawców. Oświadczenia te potwierdzają brak podstaw wykluczenia oraz spełnianie warunków udziału w postępowaniu w zakresie, w jakim każdy z wykonawców wykazuje spełnianie warunków udziału w postępowaniu. </w:t>
      </w:r>
    </w:p>
    <w:p w14:paraId="59898E95" w14:textId="2E4C5C28" w:rsidR="001C2612" w:rsidRPr="00511FA6" w:rsidRDefault="001C2612" w:rsidP="00EC6883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W przypadku polegania przez Wykonawcę na zdolnościach lub sytuacji podmiotów udostępniających zasoby, wykonawca przedstawia, wraz z oświadczeniem, o którym mowa w ust. </w:t>
      </w:r>
      <w:r w:rsidR="00D810BB" w:rsidRPr="00511FA6">
        <w:rPr>
          <w:rFonts w:asciiTheme="majorHAnsi" w:hAnsiTheme="majorHAnsi" w:cstheme="majorHAnsi"/>
          <w:sz w:val="24"/>
          <w:szCs w:val="24"/>
        </w:rPr>
        <w:t>1</w:t>
      </w:r>
      <w:r w:rsidRPr="00511FA6">
        <w:rPr>
          <w:rFonts w:asciiTheme="majorHAnsi" w:hAnsiTheme="majorHAnsi" w:cstheme="majorHAnsi"/>
          <w:sz w:val="24"/>
          <w:szCs w:val="24"/>
        </w:rPr>
        <w:t>, także oświadczenie podmiotu udostępniającego zasoby, potwierdzające brak podstaw wykluczenia tego podmiotu oraz odpowiednio spełnianie warunków udziału w postępowaniu w zakresie, w jakim wykonawca powołuje się na jego zasoby</w:t>
      </w:r>
      <w:r w:rsidR="00006FFB" w:rsidRPr="00511FA6">
        <w:rPr>
          <w:rFonts w:asciiTheme="majorHAnsi" w:hAnsiTheme="majorHAnsi" w:cstheme="majorHAnsi"/>
          <w:sz w:val="24"/>
          <w:szCs w:val="24"/>
        </w:rPr>
        <w:t xml:space="preserve"> (</w:t>
      </w:r>
      <w:r w:rsidR="005B7C35" w:rsidRPr="00511FA6">
        <w:rPr>
          <w:rFonts w:asciiTheme="majorHAnsi" w:hAnsiTheme="majorHAnsi" w:cstheme="majorHAnsi"/>
          <w:sz w:val="24"/>
          <w:szCs w:val="24"/>
        </w:rPr>
        <w:t xml:space="preserve">Oświadczenia podmiotu udostępniającego zawarto w tym samym pliku co zobowiązanie - </w:t>
      </w:r>
      <w:r w:rsidR="00006FFB" w:rsidRPr="00511FA6">
        <w:rPr>
          <w:rFonts w:asciiTheme="majorHAnsi" w:hAnsiTheme="majorHAnsi" w:cstheme="majorHAnsi"/>
          <w:sz w:val="24"/>
          <w:szCs w:val="24"/>
        </w:rPr>
        <w:t>Załącznik nr 4 do SWZ -  Zobowiązanie oraz oświadczenia podmiotu udostępniającego zasoby).</w:t>
      </w:r>
    </w:p>
    <w:p w14:paraId="0D2FE1DE" w14:textId="549607BC" w:rsidR="001C2612" w:rsidRPr="00511FA6" w:rsidRDefault="001C2612" w:rsidP="00EC6883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Oświadczenia, o których mowa w ust. </w:t>
      </w:r>
      <w:r w:rsidR="005B7C35" w:rsidRPr="00511FA6">
        <w:rPr>
          <w:rFonts w:asciiTheme="majorHAnsi" w:hAnsiTheme="majorHAnsi" w:cstheme="majorHAnsi"/>
          <w:sz w:val="24"/>
          <w:szCs w:val="24"/>
        </w:rPr>
        <w:t>1, 3, 4</w:t>
      </w:r>
      <w:r w:rsidRPr="00511FA6">
        <w:rPr>
          <w:rFonts w:asciiTheme="majorHAnsi" w:hAnsiTheme="majorHAnsi" w:cstheme="majorHAnsi"/>
          <w:sz w:val="24"/>
          <w:szCs w:val="24"/>
        </w:rPr>
        <w:t xml:space="preserve">, składa się wraz z ofertą, pod rygorem nieważności, </w:t>
      </w:r>
      <w:r w:rsidR="0093152E" w:rsidRPr="00511FA6">
        <w:rPr>
          <w:rFonts w:asciiTheme="majorHAnsi" w:hAnsiTheme="majorHAnsi" w:cstheme="majorHAnsi"/>
          <w:sz w:val="24"/>
          <w:szCs w:val="24"/>
        </w:rPr>
        <w:t xml:space="preserve">elektronicznie podpisane </w:t>
      </w:r>
      <w:r w:rsidR="0093152E" w:rsidRPr="00511FA6">
        <w:rPr>
          <w:rFonts w:asciiTheme="majorHAnsi" w:hAnsiTheme="majorHAnsi" w:cstheme="majorHAnsi"/>
          <w:b/>
          <w:sz w:val="24"/>
          <w:szCs w:val="24"/>
        </w:rPr>
        <w:t>elektronicznym kwalifikowanym podpisem</w:t>
      </w:r>
      <w:r w:rsidR="0093152E" w:rsidRPr="00511FA6">
        <w:rPr>
          <w:rFonts w:asciiTheme="majorHAnsi" w:hAnsiTheme="majorHAnsi" w:cstheme="majorHAnsi"/>
          <w:sz w:val="24"/>
          <w:szCs w:val="24"/>
        </w:rPr>
        <w:t xml:space="preserve"> lub </w:t>
      </w:r>
      <w:r w:rsidR="0093152E" w:rsidRPr="00511FA6">
        <w:rPr>
          <w:rFonts w:asciiTheme="majorHAnsi" w:hAnsiTheme="majorHAnsi" w:cstheme="majorHAnsi"/>
          <w:b/>
          <w:sz w:val="24"/>
          <w:szCs w:val="24"/>
        </w:rPr>
        <w:t>podpisem zaufanym</w:t>
      </w:r>
      <w:r w:rsidR="0093152E" w:rsidRPr="00511FA6">
        <w:rPr>
          <w:rFonts w:asciiTheme="majorHAnsi" w:hAnsiTheme="majorHAnsi" w:cstheme="majorHAnsi"/>
          <w:sz w:val="24"/>
          <w:szCs w:val="24"/>
        </w:rPr>
        <w:t xml:space="preserve"> lub </w:t>
      </w:r>
      <w:r w:rsidR="0093152E" w:rsidRPr="00511FA6">
        <w:rPr>
          <w:rFonts w:asciiTheme="majorHAnsi" w:hAnsiTheme="majorHAnsi" w:cstheme="majorHAnsi"/>
          <w:b/>
          <w:sz w:val="24"/>
          <w:szCs w:val="24"/>
        </w:rPr>
        <w:t>podpisem osobistym</w:t>
      </w:r>
      <w:r w:rsidR="0093152E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00F8BF2B" w14:textId="25F26403" w:rsidR="001C2612" w:rsidRPr="00511FA6" w:rsidRDefault="001C2612" w:rsidP="00EC6883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wezwie wykonawcę, którego oferta została najwyżej oceniona, do złożenia w wyznaczonym terminie, nie krótszym niż </w:t>
      </w:r>
      <w:r w:rsidR="00D810BB" w:rsidRPr="00511FA6">
        <w:rPr>
          <w:rFonts w:asciiTheme="majorHAnsi" w:hAnsiTheme="majorHAnsi" w:cstheme="majorHAnsi"/>
          <w:sz w:val="24"/>
          <w:szCs w:val="24"/>
        </w:rPr>
        <w:t>5</w:t>
      </w:r>
      <w:r w:rsidRPr="00511FA6">
        <w:rPr>
          <w:rFonts w:asciiTheme="majorHAnsi" w:hAnsiTheme="majorHAnsi" w:cstheme="majorHAnsi"/>
          <w:sz w:val="24"/>
          <w:szCs w:val="24"/>
        </w:rPr>
        <w:t xml:space="preserve"> dni od dnia wezwania, aktualnych na dzień złożenia następujących podmiotowych środków dowodowych potwierdzających:</w:t>
      </w:r>
    </w:p>
    <w:p w14:paraId="61CA8CF7" w14:textId="77777777" w:rsidR="001C2612" w:rsidRPr="00511FA6" w:rsidRDefault="001C2612" w:rsidP="00DA440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spełnianie warunków udziału w postępowaniu:</w:t>
      </w:r>
    </w:p>
    <w:p w14:paraId="328ED05A" w14:textId="50096DC2" w:rsidR="001C2612" w:rsidRPr="00511FA6" w:rsidRDefault="005B7C35" w:rsidP="00DA4402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wykazu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</w:t>
      </w:r>
      <w:r w:rsidR="00B32028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5204081E" w14:textId="77777777" w:rsidR="001C2612" w:rsidRPr="00DA4402" w:rsidRDefault="001C2612" w:rsidP="00EC6883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Podmiotowe środki dowodowe oraz inne dokumenty lub oświadczenia należy przekazać Zamawiającemu przy użyciu środków komunikacji elektronicznej dopuszczonych w SWZ, w zakresie i sposób określony w przepisach rozporządzenia wydanego na podstawie art. 70 PZP. Podmiotowe środki dowodowe</w:t>
      </w:r>
      <w:r w:rsidRPr="00511FA6">
        <w:rPr>
          <w:rFonts w:asciiTheme="majorHAnsi" w:hAnsiTheme="majorHAnsi" w:cstheme="majorHAnsi"/>
          <w:bCs/>
          <w:sz w:val="24"/>
          <w:szCs w:val="24"/>
        </w:rPr>
        <w:t xml:space="preserve"> sporządzone w języku obcym muszą być złożone wraz z tłumaczeniem na język polski.</w:t>
      </w:r>
    </w:p>
    <w:p w14:paraId="1DDB99F7" w14:textId="155F5888" w:rsidR="00DA4402" w:rsidRPr="0026172A" w:rsidRDefault="00DA4402" w:rsidP="00DA4402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Wykonawca może, zamiast odpowiednich podmiotowych środków dowodowych wymaganych przez Zamawiającego posłużyć się certyfikatem Wykonawcy zamówień </w:t>
      </w:r>
      <w:r w:rsidRPr="0026172A">
        <w:rPr>
          <w:rFonts w:asciiTheme="majorHAnsi" w:hAnsiTheme="majorHAnsi" w:cstheme="majorHAnsi"/>
          <w:sz w:val="24"/>
          <w:szCs w:val="24"/>
        </w:rPr>
        <w:lastRenderedPageBreak/>
        <w:t>publicznych, jeżeli certyfikat ten potwierdza okoliczności wymagane przez Zamawiającego w zakresie spełniania warunków udziału w postępowaniu.</w:t>
      </w:r>
    </w:p>
    <w:p w14:paraId="0CAE6D7A" w14:textId="77777777" w:rsidR="00DA4402" w:rsidRPr="0026172A" w:rsidRDefault="00DA4402" w:rsidP="00DA4402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Złożenie albo wskazanie certyfikatu jest uprawnieniem Wykonawcy. Zamawiający nie wymaga posiadania certyfikatu jako warunku udziału w postępowaniu i nie uzależnia możliwości ubiegania się o zamówienie od posiadania certyfikacji. </w:t>
      </w:r>
    </w:p>
    <w:p w14:paraId="3C467082" w14:textId="698F9D21" w:rsidR="007B0C39" w:rsidRPr="0026172A" w:rsidRDefault="002064F7" w:rsidP="001112BC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064F7">
        <w:rPr>
          <w:rFonts w:asciiTheme="majorHAnsi" w:hAnsiTheme="majorHAnsi" w:cstheme="majorHAnsi"/>
          <w:sz w:val="24"/>
          <w:szCs w:val="24"/>
        </w:rPr>
        <w:t xml:space="preserve">Wykonawca, który zamierza posługiwać się certyfikatem Wykonawcy zamówień publicznych, powinien wskazać informację o certyfikacie w </w:t>
      </w:r>
      <w:r w:rsidR="007B0C39" w:rsidRPr="0026172A">
        <w:rPr>
          <w:rFonts w:asciiTheme="majorHAnsi" w:hAnsiTheme="majorHAnsi" w:cstheme="majorHAnsi"/>
          <w:sz w:val="24"/>
          <w:szCs w:val="24"/>
        </w:rPr>
        <w:t>oświadczeni</w:t>
      </w:r>
      <w:r w:rsidRPr="0026172A">
        <w:rPr>
          <w:rFonts w:asciiTheme="majorHAnsi" w:hAnsiTheme="majorHAnsi" w:cstheme="majorHAnsi"/>
          <w:sz w:val="24"/>
          <w:szCs w:val="24"/>
        </w:rPr>
        <w:t>u</w:t>
      </w:r>
      <w:r w:rsidR="007B0C39" w:rsidRPr="0026172A">
        <w:rPr>
          <w:rFonts w:asciiTheme="majorHAnsi" w:hAnsiTheme="majorHAnsi" w:cstheme="majorHAnsi"/>
          <w:sz w:val="24"/>
          <w:szCs w:val="24"/>
        </w:rPr>
        <w:t xml:space="preserve">, o którym mowa w art. 125 ust. 1 ustawy </w:t>
      </w:r>
      <w:proofErr w:type="spellStart"/>
      <w:r w:rsidR="007B0C39" w:rsidRPr="0026172A">
        <w:rPr>
          <w:rFonts w:asciiTheme="majorHAnsi" w:hAnsiTheme="majorHAnsi" w:cstheme="majorHAnsi"/>
          <w:sz w:val="24"/>
          <w:szCs w:val="24"/>
        </w:rPr>
        <w:t>Pzp</w:t>
      </w:r>
      <w:proofErr w:type="spellEnd"/>
      <w:r w:rsidR="00B16D79" w:rsidRPr="0026172A">
        <w:rPr>
          <w:rFonts w:asciiTheme="majorHAnsi" w:hAnsiTheme="majorHAnsi" w:cstheme="majorHAnsi"/>
          <w:sz w:val="24"/>
          <w:szCs w:val="24"/>
        </w:rPr>
        <w:t xml:space="preserve"> (załącznik nr 3 do SWZ</w:t>
      </w:r>
      <w:r w:rsidRPr="0026172A">
        <w:rPr>
          <w:rFonts w:asciiTheme="majorHAnsi" w:hAnsiTheme="majorHAnsi" w:cstheme="majorHAnsi"/>
          <w:sz w:val="24"/>
          <w:szCs w:val="24"/>
        </w:rPr>
        <w:t>)</w:t>
      </w:r>
      <w:r w:rsidR="007B0C39" w:rsidRPr="0026172A">
        <w:rPr>
          <w:rFonts w:asciiTheme="majorHAnsi" w:hAnsiTheme="majorHAnsi" w:cstheme="majorHAnsi"/>
          <w:sz w:val="24"/>
          <w:szCs w:val="24"/>
        </w:rPr>
        <w:t>.</w:t>
      </w:r>
    </w:p>
    <w:p w14:paraId="7557042A" w14:textId="1A2E1426" w:rsidR="007B0C39" w:rsidRPr="0026172A" w:rsidRDefault="007B0C39" w:rsidP="00B16D79">
      <w:pPr>
        <w:spacing w:line="360" w:lineRule="auto"/>
        <w:ind w:left="284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Jeżeli Wykonawca zamierza posługiwać się certyfikatem, wskazuje w oświadczeniu w szczególności</w:t>
      </w:r>
      <w:r w:rsidR="0026172A" w:rsidRPr="0026172A">
        <w:rPr>
          <w:rFonts w:asciiTheme="majorHAnsi" w:hAnsiTheme="majorHAnsi" w:cstheme="majorHAnsi"/>
          <w:sz w:val="24"/>
          <w:szCs w:val="24"/>
        </w:rPr>
        <w:t xml:space="preserve"> (poniższe informacje należy umieścić w oświadczeniu – załącznik nr 3 do SWZ)</w:t>
      </w:r>
      <w:r w:rsidRPr="0026172A">
        <w:rPr>
          <w:rFonts w:asciiTheme="majorHAnsi" w:hAnsiTheme="majorHAnsi" w:cstheme="majorHAnsi"/>
          <w:sz w:val="24"/>
          <w:szCs w:val="24"/>
        </w:rPr>
        <w:t>:</w:t>
      </w:r>
    </w:p>
    <w:p w14:paraId="2647B067" w14:textId="77777777" w:rsidR="007B0C39" w:rsidRPr="0026172A" w:rsidRDefault="007B0C39" w:rsidP="00E61B3C">
      <w:pPr>
        <w:numPr>
          <w:ilvl w:val="0"/>
          <w:numId w:val="4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numer albo inne oznaczenie certyfikatu;</w:t>
      </w:r>
    </w:p>
    <w:p w14:paraId="27471DAF" w14:textId="77777777" w:rsidR="007B0C39" w:rsidRPr="0026172A" w:rsidRDefault="007B0C39" w:rsidP="00E61B3C">
      <w:pPr>
        <w:numPr>
          <w:ilvl w:val="0"/>
          <w:numId w:val="4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nazwę podmiotu certyfikującego;</w:t>
      </w:r>
      <w:bookmarkStart w:id="17" w:name="_GoBack"/>
      <w:bookmarkEnd w:id="17"/>
    </w:p>
    <w:p w14:paraId="6E4A9A3D" w14:textId="77777777" w:rsidR="007B0C39" w:rsidRPr="0026172A" w:rsidRDefault="007B0C39" w:rsidP="00E61B3C">
      <w:pPr>
        <w:numPr>
          <w:ilvl w:val="0"/>
          <w:numId w:val="4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okres ważności certyfikacji;</w:t>
      </w:r>
    </w:p>
    <w:p w14:paraId="51645677" w14:textId="2B7CF5A0" w:rsidR="0026172A" w:rsidRPr="0026172A" w:rsidRDefault="007B0C39" w:rsidP="0026172A">
      <w:pPr>
        <w:numPr>
          <w:ilvl w:val="0"/>
          <w:numId w:val="4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zakres warunków udziału w postępowaniu, w odniesieniu do których Wykonawca zamie</w:t>
      </w:r>
      <w:r w:rsidR="00B16D79" w:rsidRPr="0026172A">
        <w:rPr>
          <w:rFonts w:asciiTheme="majorHAnsi" w:hAnsiTheme="majorHAnsi" w:cstheme="majorHAnsi"/>
          <w:sz w:val="24"/>
          <w:szCs w:val="24"/>
        </w:rPr>
        <w:t>rza posługiwać się certyfikatem</w:t>
      </w:r>
      <w:r w:rsidRPr="0026172A">
        <w:rPr>
          <w:rFonts w:asciiTheme="majorHAnsi" w:hAnsiTheme="majorHAnsi" w:cstheme="majorHAnsi"/>
          <w:sz w:val="24"/>
          <w:szCs w:val="24"/>
        </w:rPr>
        <w:t>.</w:t>
      </w:r>
    </w:p>
    <w:p w14:paraId="22FB424C" w14:textId="48AADC79" w:rsidR="0026172A" w:rsidRPr="0026172A" w:rsidRDefault="0026172A" w:rsidP="0026172A">
      <w:pPr>
        <w:spacing w:line="360" w:lineRule="auto"/>
        <w:ind w:left="284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Brak informacji o certyfikacie w oświadczeniu rozumiane będzie, że Wykonawca nie będzie posługiwał się certyfikatem. </w:t>
      </w:r>
    </w:p>
    <w:p w14:paraId="4B90E3A9" w14:textId="5A0DA04E" w:rsidR="007B0C39" w:rsidRPr="0026172A" w:rsidRDefault="007B0C39" w:rsidP="00B16D79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Samo wskazanie zamiaru posłużenia się certyfikatem nie zastępuje obowiązku wykazania spełniania warunków udziału w postępow</w:t>
      </w:r>
      <w:r w:rsidR="00B16D79" w:rsidRPr="0026172A">
        <w:rPr>
          <w:rFonts w:asciiTheme="majorHAnsi" w:hAnsiTheme="majorHAnsi" w:cstheme="majorHAnsi"/>
          <w:sz w:val="24"/>
          <w:szCs w:val="24"/>
        </w:rPr>
        <w:t xml:space="preserve">aniu w zakresie wymaganym przez </w:t>
      </w:r>
      <w:r w:rsidRPr="0026172A">
        <w:rPr>
          <w:rFonts w:asciiTheme="majorHAnsi" w:hAnsiTheme="majorHAnsi" w:cstheme="majorHAnsi"/>
          <w:sz w:val="24"/>
          <w:szCs w:val="24"/>
        </w:rPr>
        <w:t>Zamawiającego.</w:t>
      </w:r>
    </w:p>
    <w:p w14:paraId="6C8F02F1" w14:textId="77777777" w:rsidR="007B0C39" w:rsidRPr="0026172A" w:rsidRDefault="007B0C39" w:rsidP="00E61B3C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Jeżeli Zamawiający wezwie Wykonawcę, którego oferta została najwyżej oceniona, do złożenia podmiotowych środków dowodowych, Wykonawca może – zamiast odpowiednich podmiotowych środków dowodowych – złożyć certyfikat Wykonawcy zamówień publicznych albo wskazać dane umożliwiające Zamawiającemu samodzielne uzyskanie lub weryfikację certyfikatu, o ile certyfikat potwierdza okoliczności wymagane w niniejszym postępowaniu.</w:t>
      </w:r>
    </w:p>
    <w:p w14:paraId="107AAB6E" w14:textId="2EA1CF48" w:rsidR="007B0C39" w:rsidRPr="0026172A" w:rsidRDefault="007B0C39" w:rsidP="00B16D79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>W zakresie nieobjętym certyfikatem Wykonawca zobowiązany jest złożyć wymagane przez Zamawiającego podmiotowe środki dowodowe.</w:t>
      </w:r>
    </w:p>
    <w:p w14:paraId="335F60CD" w14:textId="77777777" w:rsidR="00DA4402" w:rsidRPr="0026172A" w:rsidRDefault="00DA4402" w:rsidP="00DA4402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lastRenderedPageBreak/>
        <w:t xml:space="preserve">Certyfikat zastępuje odpowiednie podmiotowe środki dowodowe wyłącznie w zakresie, w jakim z jego treści albo z danych ujawnionych w bazie certyfikacji wynika potwierdzenie okoliczności wymaganych przez Zamawiającego w niniejszym postępowaniu. </w:t>
      </w:r>
    </w:p>
    <w:p w14:paraId="6D117887" w14:textId="1099BA4D" w:rsidR="00DA4402" w:rsidRPr="0026172A" w:rsidRDefault="00DA4402" w:rsidP="00DA4402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Jeżeli certyfikat obejmuje wyłącznie część wymaganych warunków udziału w postępowaniu, Wykonawca składa: </w:t>
      </w:r>
    </w:p>
    <w:p w14:paraId="5249CE00" w14:textId="77777777" w:rsidR="00DA4402" w:rsidRPr="0026172A" w:rsidRDefault="00DA4402" w:rsidP="00DA4402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certyfikat – w zakresie objętym certyfikacją; </w:t>
      </w:r>
    </w:p>
    <w:p w14:paraId="7470B2AF" w14:textId="77777777" w:rsidR="00DA4402" w:rsidRPr="0026172A" w:rsidRDefault="00DA4402" w:rsidP="00DA4402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pozostałe wymagane podmiotowe środki dowodowe – w zakresie nieobjętym certyfikacją. </w:t>
      </w:r>
    </w:p>
    <w:p w14:paraId="2283D7DD" w14:textId="77777777" w:rsidR="00DA4402" w:rsidRPr="0026172A" w:rsidRDefault="00DA4402" w:rsidP="00DA4402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Zamawiający dokona weryfikacji certyfikatu w szczególności w zakresie: </w:t>
      </w:r>
    </w:p>
    <w:p w14:paraId="36FD0F87" w14:textId="77777777" w:rsidR="00DA4402" w:rsidRPr="0026172A" w:rsidRDefault="00DA4402" w:rsidP="00DA4402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zgodności danych Wykonawcy z danymi wskazanymi w certyfikacie; </w:t>
      </w:r>
    </w:p>
    <w:p w14:paraId="25498A82" w14:textId="77777777" w:rsidR="00DA4402" w:rsidRPr="0026172A" w:rsidRDefault="00DA4402" w:rsidP="00DA4402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ważności certyfikacji; </w:t>
      </w:r>
    </w:p>
    <w:p w14:paraId="11535640" w14:textId="77777777" w:rsidR="00DA4402" w:rsidRPr="0026172A" w:rsidRDefault="00DA4402" w:rsidP="00DA4402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braku zawieszenia ważności certyfikacji; </w:t>
      </w:r>
    </w:p>
    <w:p w14:paraId="4520917E" w14:textId="77777777" w:rsidR="00DA4402" w:rsidRPr="0026172A" w:rsidRDefault="00DA4402" w:rsidP="00DA4402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zakresu certyfikacji; </w:t>
      </w:r>
    </w:p>
    <w:p w14:paraId="2C459E1F" w14:textId="77777777" w:rsidR="00DA4402" w:rsidRPr="0026172A" w:rsidRDefault="00DA4402" w:rsidP="00DA4402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zgodności zakresu certyfikacji z warunkami udziału w postępowaniu określonymi w SWZ. </w:t>
      </w:r>
    </w:p>
    <w:p w14:paraId="099114E7" w14:textId="1D10FEF9" w:rsidR="00DA4402" w:rsidRPr="0026172A" w:rsidRDefault="00DA4402" w:rsidP="003404F6">
      <w:pPr>
        <w:numPr>
          <w:ilvl w:val="0"/>
          <w:numId w:val="4"/>
        </w:numPr>
        <w:spacing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26172A">
        <w:rPr>
          <w:rFonts w:asciiTheme="majorHAnsi" w:hAnsiTheme="majorHAnsi" w:cstheme="majorHAnsi"/>
          <w:sz w:val="24"/>
          <w:szCs w:val="24"/>
        </w:rPr>
        <w:t xml:space="preserve">Zamawiający może dokonać weryfikacji certyfikatu przy wykorzystaniu bazy certyfikacji Wykonawców zamówień publicznych. </w:t>
      </w:r>
    </w:p>
    <w:p w14:paraId="000000A3" w14:textId="24C311E8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18" w:name="_gb4nrns0uw97" w:colFirst="0" w:colLast="0"/>
      <w:bookmarkEnd w:id="18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XI. Poleganie na zasobach innych podmiotów</w:t>
      </w:r>
    </w:p>
    <w:p w14:paraId="684B1FEF" w14:textId="77777777" w:rsidR="00201F49" w:rsidRPr="00511FA6" w:rsidRDefault="00201F49" w:rsidP="00201F49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Wykonawca może w celu potwierdzenia spełniania warunków udziału w polegać na zdolnościach technicznych lub zawodowych lub sytuacji finansowej lub ekonomicznej podmiotów udostępniających zasoby, niezależnie od charakteru prawnego łączących go z nimi stosunków prawnych.</w:t>
      </w:r>
    </w:p>
    <w:p w14:paraId="7B075AA9" w14:textId="77777777" w:rsidR="006C34B1" w:rsidRPr="00511FA6" w:rsidRDefault="002635AD" w:rsidP="006C34B1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odniesieniu do warunków dotyczących doświadczenia, wykonawcy mogą polegać na zdolnościach podmiotów udostępniających zasoby, jeśli podmioty te wykonają świadczenie do realizacji którego te zdolności są wymagane.</w:t>
      </w:r>
    </w:p>
    <w:p w14:paraId="76C8226A" w14:textId="0BB060BA" w:rsidR="002635AD" w:rsidRPr="00511FA6" w:rsidRDefault="002635AD" w:rsidP="006C34B1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Wykonawca, który polega na zdolnościach lub sytuacji podmiotów udostępniających zasoby, składa, wraz z ofertą, zobowiązanie podmiotu udostępniającego zasoby do oddania mu do dyspozycji niezbędnych zasobów na potrzeby realizacji danego zamówienia lub inny podmiotowy środek dowodowy potwierdzający, że Wykonawca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realizując zamówienie, będzie dysponował niezbędnymi zasobami tych podmiotów. Wzór oświadczenia stanowi załącznik nr </w:t>
      </w:r>
      <w:r w:rsidR="006C34B1" w:rsidRPr="00511FA6">
        <w:rPr>
          <w:rFonts w:asciiTheme="majorHAnsi" w:hAnsiTheme="majorHAnsi" w:cstheme="majorHAnsi"/>
          <w:sz w:val="24"/>
          <w:szCs w:val="24"/>
        </w:rPr>
        <w:t>4</w:t>
      </w:r>
      <w:r w:rsidRPr="00511FA6">
        <w:rPr>
          <w:rFonts w:asciiTheme="majorHAnsi" w:hAnsiTheme="majorHAnsi" w:cstheme="majorHAnsi"/>
          <w:sz w:val="24"/>
          <w:szCs w:val="24"/>
        </w:rPr>
        <w:t xml:space="preserve"> do SWZ</w:t>
      </w:r>
      <w:r w:rsidR="00006FFB" w:rsidRPr="00511FA6">
        <w:rPr>
          <w:rFonts w:asciiTheme="majorHAnsi" w:hAnsiTheme="majorHAnsi" w:cstheme="majorHAnsi"/>
          <w:sz w:val="24"/>
          <w:szCs w:val="24"/>
        </w:rPr>
        <w:t xml:space="preserve">  -   Zobowiązanie oraz oświadczenia podmiotu udostępniającego zasoby</w:t>
      </w:r>
      <w:r w:rsidRPr="00511FA6">
        <w:rPr>
          <w:rFonts w:asciiTheme="majorHAnsi" w:hAnsiTheme="majorHAnsi" w:cstheme="majorHAnsi"/>
          <w:sz w:val="24"/>
          <w:szCs w:val="24"/>
        </w:rPr>
        <w:t>.</w:t>
      </w:r>
    </w:p>
    <w:p w14:paraId="76DD42B4" w14:textId="77777777" w:rsidR="002635AD" w:rsidRPr="00511FA6" w:rsidRDefault="002635AD" w:rsidP="006C34B1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Zobowiązanie podmiotu udostępniającego zasoby ma potwierdzać, że stosunek łączący wykonawcę z podmiotami udostępniającymi zasoby gwarantuje rzeczywisty dostęp do tych zasobów oraz określa w szczególności: </w:t>
      </w:r>
    </w:p>
    <w:p w14:paraId="2154D985" w14:textId="77777777" w:rsidR="002635AD" w:rsidRPr="00511FA6" w:rsidRDefault="002635AD" w:rsidP="002635AD">
      <w:pPr>
        <w:pStyle w:val="Default"/>
        <w:suppressAutoHyphens/>
        <w:spacing w:line="360" w:lineRule="auto"/>
        <w:ind w:left="708"/>
        <w:rPr>
          <w:rFonts w:asciiTheme="majorHAnsi" w:hAnsiTheme="majorHAnsi" w:cstheme="majorHAnsi"/>
          <w:color w:val="auto"/>
        </w:rPr>
      </w:pPr>
      <w:r w:rsidRPr="00511FA6">
        <w:rPr>
          <w:rFonts w:asciiTheme="majorHAnsi" w:hAnsiTheme="majorHAnsi" w:cstheme="majorHAnsi"/>
          <w:color w:val="auto"/>
        </w:rPr>
        <w:t xml:space="preserve">1) zakres dostępnych wykonawcy zasobów podmiotu udostępniającego zasoby; </w:t>
      </w:r>
    </w:p>
    <w:p w14:paraId="4F298CF8" w14:textId="77777777" w:rsidR="002635AD" w:rsidRPr="00511FA6" w:rsidRDefault="002635AD" w:rsidP="002635AD">
      <w:pPr>
        <w:pStyle w:val="Default"/>
        <w:suppressAutoHyphens/>
        <w:spacing w:line="360" w:lineRule="auto"/>
        <w:ind w:left="708"/>
        <w:rPr>
          <w:rFonts w:asciiTheme="majorHAnsi" w:hAnsiTheme="majorHAnsi" w:cstheme="majorHAnsi"/>
          <w:color w:val="auto"/>
        </w:rPr>
      </w:pPr>
      <w:r w:rsidRPr="00511FA6">
        <w:rPr>
          <w:rFonts w:asciiTheme="majorHAnsi" w:hAnsiTheme="majorHAnsi" w:cstheme="majorHAnsi"/>
          <w:color w:val="auto"/>
        </w:rPr>
        <w:t xml:space="preserve">2) sposób i okres udostępnienia wykonawcy i wykorzystania przez niego zasobów podmiotu udostępniającego te zasoby przy wykonywaniu zamówienia; </w:t>
      </w:r>
    </w:p>
    <w:p w14:paraId="0811F524" w14:textId="77777777" w:rsidR="002635AD" w:rsidRPr="00511FA6" w:rsidRDefault="002635AD" w:rsidP="002635AD">
      <w:pPr>
        <w:pStyle w:val="Default"/>
        <w:suppressAutoHyphens/>
        <w:spacing w:line="360" w:lineRule="auto"/>
        <w:ind w:left="708"/>
        <w:jc w:val="both"/>
        <w:rPr>
          <w:rFonts w:asciiTheme="majorHAnsi" w:hAnsiTheme="majorHAnsi" w:cstheme="majorHAnsi"/>
          <w:color w:val="auto"/>
        </w:rPr>
      </w:pPr>
      <w:r w:rsidRPr="00511FA6">
        <w:rPr>
          <w:rFonts w:asciiTheme="majorHAnsi" w:hAnsiTheme="majorHAnsi" w:cstheme="majorHAnsi"/>
          <w:color w:val="auto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33F620E6" w14:textId="77777777" w:rsidR="002635AD" w:rsidRPr="00511FA6" w:rsidRDefault="002635AD" w:rsidP="006C34B1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ocenia, czy udostępniane wykonawcy przez podmioty udostępniające zasoby zdolności techniczne lub zawodowe, pozwalają na wykazanie przez wykonawcę spełniania warunków udziału w postępowaniu, a także bada, czy nie zachodzą wobec tego podmiotu podstawy wykluczenia, które zostały przewidziane względem wykonawcy.</w:t>
      </w:r>
    </w:p>
    <w:p w14:paraId="7A5FC739" w14:textId="77777777" w:rsidR="00201F49" w:rsidRPr="00511FA6" w:rsidRDefault="00201F49" w:rsidP="00201F49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14:paraId="60D2FCA6" w14:textId="77777777" w:rsidR="002635AD" w:rsidRPr="00511FA6" w:rsidRDefault="002635AD" w:rsidP="006C34B1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UWAGA: 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01BBA197" w14:textId="17F398C3" w:rsidR="002635AD" w:rsidRPr="00511FA6" w:rsidRDefault="002635AD" w:rsidP="006C34B1">
      <w:pPr>
        <w:numPr>
          <w:ilvl w:val="3"/>
          <w:numId w:val="2"/>
        </w:numPr>
        <w:spacing w:before="240" w:line="360" w:lineRule="auto"/>
        <w:ind w:left="426" w:right="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Wykonawca, w przypadku polegania na zdolnościach lub sytuacji podmiotów udostępniających zasoby, przedstawia, wraz z oświadczeniem, o którym mowa w Rozdziale X ust. 1 SWZ, także oświadczenie podmiotu udostępniającego zasoby, potwierdzające brak podstaw wykluczenia tego podmiotu oraz odpowiednio spełnianie warunków udziału w postępowaniu, w zakresie, w jakim Wykonawca powołuje się na jego zasoby</w:t>
      </w:r>
      <w:r w:rsidR="00006FFB" w:rsidRPr="00511FA6">
        <w:rPr>
          <w:rFonts w:asciiTheme="majorHAnsi" w:hAnsiTheme="majorHAnsi" w:cstheme="majorHAnsi"/>
          <w:sz w:val="24"/>
          <w:szCs w:val="24"/>
        </w:rPr>
        <w:t xml:space="preserve"> (</w:t>
      </w:r>
      <w:r w:rsidR="00267C9E" w:rsidRPr="00511FA6">
        <w:rPr>
          <w:rFonts w:asciiTheme="majorHAnsi" w:hAnsiTheme="majorHAnsi" w:cstheme="majorHAnsi"/>
          <w:sz w:val="24"/>
          <w:szCs w:val="24"/>
        </w:rPr>
        <w:t>Oświadczenia podmiotu udostępniającego zawarto w tym samym pliku co zobowiązanie - Załącznik nr 4 do SWZ -  Zobowiązanie oraz oświadczenia podmiotu udostępniającego zasoby</w:t>
      </w:r>
      <w:r w:rsidR="00006FFB" w:rsidRPr="00511FA6">
        <w:rPr>
          <w:rFonts w:asciiTheme="majorHAnsi" w:hAnsiTheme="majorHAnsi" w:cstheme="majorHAnsi"/>
          <w:sz w:val="24"/>
          <w:szCs w:val="24"/>
        </w:rPr>
        <w:t>)</w:t>
      </w:r>
      <w:r w:rsidR="006C34B1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000000AB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19" w:name="_lodptpqf2xh0" w:colFirst="0" w:colLast="0"/>
      <w:bookmarkEnd w:id="19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XII. Informacja dla Wykonawców wspólnie ubiegających się o udzielenie zamówienia</w:t>
      </w:r>
    </w:p>
    <w:p w14:paraId="000000AC" w14:textId="77777777" w:rsidR="008A53FD" w:rsidRPr="00511FA6" w:rsidRDefault="005C2461" w:rsidP="00DA4402">
      <w:pPr>
        <w:numPr>
          <w:ilvl w:val="0"/>
          <w:numId w:val="8"/>
        </w:numPr>
        <w:spacing w:before="240"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Wykonawcy mogą wspólnie ubiegać się o udzielenie zamówienia. W takim przypadku Wykonawcy ustanawiają pełnomocnika do reprezentowania ich w postępowaniu albo do reprezentowania i zawarcia umowy w sprawie zamówienia publicznego. Pełnomocnictwo</w:t>
      </w:r>
      <w:r w:rsidRPr="00511FA6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 xml:space="preserve">winno być załączone do oferty. </w:t>
      </w:r>
    </w:p>
    <w:p w14:paraId="5AACFBB5" w14:textId="77777777" w:rsidR="006F3570" w:rsidRPr="00511FA6" w:rsidRDefault="006F3570" w:rsidP="00DA4402">
      <w:pPr>
        <w:numPr>
          <w:ilvl w:val="0"/>
          <w:numId w:val="8"/>
        </w:numPr>
        <w:spacing w:before="240"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przypadku Wykonawców wspólnie ubiegających się o udzielenie zamówienia, oświadczenia, o których mowa w Rozdziale X ust. 1 SWZ, składa każdy z Wykonawców. Oświadczenia te potwierdzają brak podstaw wykluczenia oraz spełnianie warunków udziału w zakresie, w jakim każdy z Wykonawców wykazuje spełnianie warunków udziału w postępowaniu.</w:t>
      </w:r>
    </w:p>
    <w:p w14:paraId="394123CC" w14:textId="56E814FE" w:rsidR="006F3570" w:rsidRPr="00511FA6" w:rsidRDefault="006F3570" w:rsidP="00DA4402">
      <w:pPr>
        <w:numPr>
          <w:ilvl w:val="0"/>
          <w:numId w:val="8"/>
        </w:numPr>
        <w:spacing w:before="240"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Wykonawcy wspólnie ubiegający się o udzielenie zamówienia dołączają do oferty oświadczenie, z którego wynika, które </w:t>
      </w:r>
      <w:r w:rsidR="00B82477" w:rsidRPr="00511FA6">
        <w:rPr>
          <w:rFonts w:asciiTheme="majorHAnsi" w:hAnsiTheme="majorHAnsi" w:cstheme="majorHAnsi"/>
          <w:sz w:val="24"/>
          <w:szCs w:val="24"/>
        </w:rPr>
        <w:t>roboty</w:t>
      </w:r>
      <w:r w:rsidRPr="00511FA6">
        <w:rPr>
          <w:rFonts w:asciiTheme="majorHAnsi" w:hAnsiTheme="majorHAnsi" w:cstheme="majorHAnsi"/>
          <w:sz w:val="24"/>
          <w:szCs w:val="24"/>
        </w:rPr>
        <w:t xml:space="preserve"> wykonają poszczególni wykonawcy</w:t>
      </w:r>
      <w:r w:rsidR="00B82477" w:rsidRPr="00511FA6">
        <w:rPr>
          <w:rFonts w:asciiTheme="majorHAnsi" w:hAnsiTheme="majorHAnsi" w:cstheme="majorHAnsi"/>
          <w:sz w:val="24"/>
          <w:szCs w:val="24"/>
        </w:rPr>
        <w:t xml:space="preserve"> (</w:t>
      </w:r>
      <w:r w:rsidR="00B7158E" w:rsidRPr="00511FA6">
        <w:rPr>
          <w:rFonts w:asciiTheme="majorHAnsi" w:hAnsiTheme="majorHAnsi" w:cstheme="majorHAnsi"/>
          <w:sz w:val="24"/>
          <w:szCs w:val="24"/>
        </w:rPr>
        <w:t>Załącznik nr 5 do SWZ -  oświadczenie Wykonawców wspólnie ubiegających się o udzielenie zamówienia</w:t>
      </w:r>
      <w:r w:rsidR="00B82477" w:rsidRPr="00511FA6">
        <w:rPr>
          <w:rFonts w:asciiTheme="majorHAnsi" w:hAnsiTheme="majorHAnsi" w:cstheme="majorHAnsi"/>
          <w:sz w:val="24"/>
          <w:szCs w:val="24"/>
        </w:rPr>
        <w:t>)</w:t>
      </w:r>
      <w:r w:rsidRPr="00511FA6">
        <w:rPr>
          <w:rFonts w:asciiTheme="majorHAnsi" w:hAnsiTheme="majorHAnsi" w:cstheme="majorHAnsi"/>
          <w:sz w:val="24"/>
          <w:szCs w:val="24"/>
        </w:rPr>
        <w:t>.</w:t>
      </w:r>
    </w:p>
    <w:p w14:paraId="507E07B4" w14:textId="77777777" w:rsidR="006F3570" w:rsidRPr="00511FA6" w:rsidRDefault="006F3570" w:rsidP="00DC2689">
      <w:pPr>
        <w:spacing w:line="360" w:lineRule="auto"/>
        <w:ind w:left="-26"/>
        <w:jc w:val="both"/>
        <w:rPr>
          <w:rFonts w:asciiTheme="majorHAnsi" w:hAnsiTheme="majorHAnsi" w:cstheme="majorHAnsi"/>
          <w:sz w:val="24"/>
          <w:szCs w:val="24"/>
        </w:rPr>
      </w:pPr>
    </w:p>
    <w:p w14:paraId="000000B0" w14:textId="5BF09F2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0" w:name="_tp7vefgpgfgi" w:colFirst="0" w:colLast="0"/>
      <w:bookmarkEnd w:id="20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 xml:space="preserve">XIII. </w:t>
      </w:r>
      <w:r w:rsidR="008948AF"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 xml:space="preserve">Informacje o środkach komunikacji elektronicznej, przy użyciu których zamawiający będzie komunikował się z wykonawcami, oraz informacje o wymaganiach technicznych i organizacyjnych wysyłania i odbierania korespondencji elektronicznej </w:t>
      </w:r>
    </w:p>
    <w:p w14:paraId="1831B9B9" w14:textId="77777777" w:rsidR="003F6587" w:rsidRPr="00511FA6" w:rsidRDefault="003F6587" w:rsidP="00DA4402">
      <w:pPr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Osobą uprawnioną do kontaktu z Wykonawcami jest: Tomasz Fiedler.</w:t>
      </w:r>
    </w:p>
    <w:p w14:paraId="46AEB2C4" w14:textId="77777777" w:rsidR="003F6587" w:rsidRPr="00511FA6" w:rsidRDefault="003F6587" w:rsidP="00DA4402">
      <w:pPr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Postępowanie prowadzone jest w języku polskim w formie elektronicznej.</w:t>
      </w:r>
    </w:p>
    <w:p w14:paraId="370CEAC3" w14:textId="77777777" w:rsidR="003F6587" w:rsidRPr="00511FA6" w:rsidRDefault="003F6587" w:rsidP="00DA4402">
      <w:pPr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W postępowaniu o udzielenie zamówienia publicznego komunikacja między Zamawiającym a wykonawcami odbywa się przy użyciu Platformy e-Zamówienia, która jest dostępna pod adresem https://ezamowienia.gov.pl. </w:t>
      </w:r>
    </w:p>
    <w:p w14:paraId="0597015A" w14:textId="77777777" w:rsidR="003F6587" w:rsidRPr="00511FA6" w:rsidRDefault="003F6587" w:rsidP="00DA4402">
      <w:pPr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Korzystanie z Platformy e-Zamówienia jest bezpłatne. </w:t>
      </w:r>
    </w:p>
    <w:p w14:paraId="7FF1FF8A" w14:textId="77777777" w:rsidR="00614A30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W szczególnie uzasadnionych przypadkach uniemożliwiających komunikację Wykonawcy i Zamawiającego za pośrednictwem Platformy e-Zamówienia, Zamawiający dopuszcza komunikację za pomocą poczty elektronicznej na adres e-mail: </w:t>
      </w:r>
      <w:hyperlink r:id="rId39" w:history="1">
        <w:r w:rsidR="004B03C9" w:rsidRPr="00511FA6">
          <w:rPr>
            <w:rStyle w:val="Hipercze"/>
            <w:rFonts w:asciiTheme="majorHAnsi" w:hAnsiTheme="majorHAnsi" w:cstheme="majorHAnsi"/>
            <w:sz w:val="24"/>
            <w:szCs w:val="24"/>
            <w:lang w:val="pl-PL"/>
          </w:rPr>
          <w:t>opsks@drezdenko.pl</w:t>
        </w:r>
      </w:hyperlink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 (nie dotyczy składania ofert). </w:t>
      </w:r>
    </w:p>
    <w:p w14:paraId="749387B2" w14:textId="6EB0014E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Adres strony internetowej prowadzonego postępowania (link prowadzący bezpośrednio do widoku postępowania na Platformie e-Zamówienia): </w:t>
      </w:r>
      <w:hyperlink r:id="rId40" w:history="1">
        <w:r w:rsidR="00427B7C" w:rsidRPr="006049C4">
          <w:rPr>
            <w:rStyle w:val="Hipercze"/>
            <w:rFonts w:asciiTheme="majorHAnsi" w:hAnsiTheme="majorHAnsi" w:cstheme="majorHAnsi"/>
            <w:sz w:val="24"/>
            <w:szCs w:val="24"/>
            <w:lang w:val="pl-PL"/>
          </w:rPr>
          <w:t>https://ezamowienia.gov.pl/mp-client/search/list/</w:t>
        </w:r>
        <w:r w:rsidR="00427B7C" w:rsidRPr="006049C4">
          <w:rPr>
            <w:rStyle w:val="Hipercze"/>
            <w:rFonts w:asciiTheme="majorHAnsi" w:hAnsiTheme="majorHAnsi" w:cstheme="majorHAnsi"/>
            <w:sz w:val="24"/>
            <w:szCs w:val="24"/>
          </w:rPr>
          <w:t>ocds-148610-815a9bac-7b2e-4ce5-a075-d2f0424b7c04</w:t>
        </w:r>
      </w:hyperlink>
    </w:p>
    <w:p w14:paraId="5AC9BEAF" w14:textId="77777777" w:rsidR="003F6587" w:rsidRPr="00511FA6" w:rsidRDefault="003F6587" w:rsidP="003F6587">
      <w:pPr>
        <w:pStyle w:val="Akapitzlist"/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Postępowanie można wyszukać również ze strony głównej Platformy e-Zamówienia (przycisk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Przeglądaj postępowania/konkursy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”). </w:t>
      </w:r>
    </w:p>
    <w:p w14:paraId="08A525B5" w14:textId="11AC7EDA" w:rsidR="003F6587" w:rsidRPr="00511FA6" w:rsidRDefault="003F6587" w:rsidP="003F6587">
      <w:pPr>
        <w:pStyle w:val="Akapitzlist"/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Identyfikator (ID) postępowania na Platformie e-Zamówienia: </w:t>
      </w:r>
      <w:r w:rsidR="00056422" w:rsidRPr="00056422">
        <w:rPr>
          <w:rFonts w:asciiTheme="majorHAnsi" w:hAnsiTheme="majorHAnsi" w:cstheme="majorHAnsi"/>
          <w:sz w:val="24"/>
          <w:szCs w:val="24"/>
        </w:rPr>
        <w:t>ocds-148610-815a9bac-7b2e-4ce5-a075-d2f0424b7c04</w:t>
      </w:r>
      <w:r w:rsidR="007E42BB" w:rsidRPr="00511FA6">
        <w:rPr>
          <w:rFonts w:asciiTheme="majorHAnsi" w:hAnsiTheme="majorHAnsi" w:cstheme="majorHAnsi"/>
          <w:sz w:val="24"/>
          <w:szCs w:val="24"/>
        </w:rPr>
        <w:t>.</w:t>
      </w:r>
      <w:r w:rsidRPr="00511FA6">
        <w:rPr>
          <w:rFonts w:asciiTheme="majorHAnsi" w:hAnsiTheme="majorHAnsi" w:cstheme="majorHAnsi"/>
          <w:sz w:val="24"/>
          <w:szCs w:val="24"/>
          <w:highlight w:val="yellow"/>
          <w:lang w:val="pl-PL"/>
        </w:rPr>
        <w:t xml:space="preserve"> </w:t>
      </w:r>
    </w:p>
    <w:p w14:paraId="42A433F8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Wykonawca zamierzający wziąć udział w postępowaniu o udzielenie zamówienia publicznego musi posiadać konto podmiotu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Wykonawca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Centrum Pomocy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”. </w:t>
      </w:r>
    </w:p>
    <w:p w14:paraId="306A992C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Przeglądanie i pobieranie publicznej treści dokumentacji postępowania nie wymaga posiadania konta na Platformie e-Zamówienia ani logowania. </w:t>
      </w:r>
    </w:p>
    <w:p w14:paraId="0482EBEE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Sposób sporządzenia i przekazywania dokumentów elektronicznych lub dokumentów elektronicznych będących kopią elektroniczną treści zapisanej w postaci papierowej (cyfrowe odwzorowania) musi być zgodny z wymaganiami określonymi w rozporządzeniu Prezesa Rady Ministrów z 30 grudnia 2020 r. w sprawie sposobu sporządzania i przekazywania informacji oraz wymagań technicznych dla dokumentów elektronicznych oraz środków komunikacji elektronicznej w postępowaniu o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lastRenderedPageBreak/>
        <w:t xml:space="preserve">udzielenie zamówienia publicznego lub konkursie (zw. dalej „Rozporządzeniem w sprawie wymagań dla dokumentów elektronicznych). </w:t>
      </w:r>
    </w:p>
    <w:p w14:paraId="2DA1ACC1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z 12 kwietnia 2012 r. w sprawie Krajowych Ram Interoperacyjności, minimalnych wymagań dla rejestrów publicznych i wymiany informacji w postaci elektronicznej oraz minimalnych wymagań dla systemów teleinformatycznych (zw. dalej „Rozporządzeniem w sprawie Krajowych Ram Interoperacyjności”), z uwzględnieniem rodzaju przekazywanych danych i przekazuje się jako załączniki. W przypadku formatów, o których mowa w art. 66 ust. 1 ustawy </w:t>
      </w:r>
      <w:proofErr w:type="spellStart"/>
      <w:r w:rsidRPr="00511FA6">
        <w:rPr>
          <w:rFonts w:asciiTheme="majorHAnsi" w:hAnsiTheme="majorHAnsi" w:cstheme="majorHAnsi"/>
          <w:sz w:val="24"/>
          <w:szCs w:val="24"/>
          <w:lang w:val="pl-PL"/>
        </w:rPr>
        <w:t>pzp</w:t>
      </w:r>
      <w:proofErr w:type="spellEnd"/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, ww. regulacje nie będą miały bezpośredniego zastosowania. </w:t>
      </w:r>
    </w:p>
    <w:p w14:paraId="2E6D30CC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Informacje, oświadczenia lub dokumenty, inne niż wymienione w § 2 ust. 1 Rozporządzenia w sprawie wymagań dla dokumentów elektronicznych, przekazywane w postępowaniu sporządza się w postaci elektronicznej: </w:t>
      </w:r>
    </w:p>
    <w:p w14:paraId="2DF5BCEE" w14:textId="77777777" w:rsidR="003F6587" w:rsidRPr="00511FA6" w:rsidRDefault="003F6587" w:rsidP="003F6587">
      <w:pPr>
        <w:pStyle w:val="Akapitzlist"/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a) w formatach danych określonych w przepisach Rozporządzenia w sprawie Krajowych Ram Interoperacyjności (i przekazuje się jako załącznik), lub </w:t>
      </w:r>
    </w:p>
    <w:p w14:paraId="475DC07D" w14:textId="77777777" w:rsidR="003F6587" w:rsidRPr="00511FA6" w:rsidRDefault="003F6587" w:rsidP="003F6587">
      <w:pPr>
        <w:pStyle w:val="Akapitzlist"/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b) jako tekst wpisany bezpośrednio do wiadomości przekazywanej przy użyciu środków komunikacji elektronicznej (np. w treści „Formularza do komunikacji”). </w:t>
      </w:r>
    </w:p>
    <w:p w14:paraId="72AE66EE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Jeżeli dokumenty elektroniczne, przekazywane przy użyciu środków komunikacji elektronicznej, zawierają informacje stanowiące tajemnicę przedsiębiorstwa w rozumieniu przepisów ustawy z dnia 16 kwietnia 1993 r. 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 xml:space="preserve">o zwalczaniu nieuczciwej konkurencji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wykonawca, w celu utrzymania w poufności tych informacji, przekazuje je w wydzielonym i odpowiednio oznaczonym pliku, wraz z jednoczesnym zaznaczeniem w nazwie pliku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Dokument stanowiący tajemnicę przedsiębiorstwa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”. </w:t>
      </w:r>
    </w:p>
    <w:p w14:paraId="27AFAB67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Komunikacja w postępowaniu,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>z wyłączeniem składania ofert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, odbywa się drogą elektroniczną za pośrednictwem formularzy do komunikacji dostępnych w zakładce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Formularze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 („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Formularze do komunikacji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”). Za pośrednictwem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Formularzy do komunikacji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 odbywa się w szczególności przekazywanie wezwań, zawiadomień i zadawanie pytań. Formularze do komunikacji umożliwiają również dołączenie załącznika do przesyłanej wiadomości (przycisk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dodaj załącznik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”). </w:t>
      </w:r>
    </w:p>
    <w:p w14:paraId="194F5A79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lastRenderedPageBreak/>
        <w:t xml:space="preserve">W przypadku załączników, które są zgodnie z ustawą </w:t>
      </w:r>
      <w:proofErr w:type="spellStart"/>
      <w:r w:rsidRPr="00511FA6">
        <w:rPr>
          <w:rFonts w:asciiTheme="majorHAnsi" w:hAnsiTheme="majorHAnsi" w:cstheme="majorHAnsi"/>
          <w:sz w:val="24"/>
          <w:szCs w:val="24"/>
          <w:lang w:val="pl-PL"/>
        </w:rPr>
        <w:t>pzp</w:t>
      </w:r>
      <w:proofErr w:type="spellEnd"/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lub Rozporządzeniem 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w sprawie wymagań dla dokumentów elektronicznych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, opatrzone kwalifikowanym podpisem elektronicznym, podpisem zaufanym lub podpisem osobistym, mogą być opatrzone, podpisem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typu zewnętrznego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lub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>wewnętrznego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. W zależności od rodzaju podpisu i jego typu (zewnętrzny, wewnętrzny) dodaje się uprzednio podpisane dokumenty wraz z wygenerowanym plikiem podpisu (typ zewnętrzny) lub dokument z wszytym podpisem (typ wewnętrzny). </w:t>
      </w:r>
    </w:p>
    <w:p w14:paraId="144E9573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Możliwość korzystania w postępowaniu z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Formularzy do komunikacji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 w pełnym zakresie wymaga posiadania konta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Wykonawcy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 na Platformie e-Zamówienia oraz zalogowania się na Platformie e-Zamówienia. Do korzystania z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Formularzy do komunikacji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 służących do zadawania pytań dotyczących treści dokumentów zamówienia wystarczające jest posiadanie tzw. konta uproszczonego na Platformie e-Zamówienia. </w:t>
      </w:r>
    </w:p>
    <w:p w14:paraId="25C806D0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Wszystkie wysłane i odebrane w postępowaniu przez wykonawcę wiadomości widoczne są po zalogowaniu w podglądzie postępowania w zakładce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Komunikacja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”.</w:t>
      </w:r>
    </w:p>
    <w:p w14:paraId="05BA2F96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Maksymalny rozmiar plików przesyłanych za pośrednictwem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Formularzy do komunikacji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 wynosi 150 MB (wielkość ta dotyczy plików przesyłanych jako załączniki do jednego formularza). </w:t>
      </w:r>
    </w:p>
    <w:p w14:paraId="52C02EAF" w14:textId="77777777" w:rsidR="003F6587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Minimalne wymagania techniczne dotyczące sprzętu używanego w celu korzystania z usług Platformy e-Zamówienia oraz informacje dotyczące specyfikacji połączenia określa 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 xml:space="preserve">Regulamin Platformy e-Zamówienia. </w:t>
      </w:r>
    </w:p>
    <w:p w14:paraId="000000C3" w14:textId="4A35D831" w:rsidR="008A53FD" w:rsidRPr="00511FA6" w:rsidRDefault="003F6587" w:rsidP="00DA440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B346F2" w:rsidRPr="00511FA6">
        <w:rPr>
          <w:rStyle w:val="Pogrubienie"/>
          <w:rFonts w:asciiTheme="majorHAnsi" w:hAnsiTheme="majorHAnsi" w:cstheme="majorHAnsi"/>
          <w:b w:val="0"/>
          <w:sz w:val="24"/>
          <w:szCs w:val="24"/>
        </w:rPr>
        <w:t>22 458 77 99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lub drogą elektroniczną poprzez formularz udostępniony na stronie internetowej https://ezamowienia.gov.pl w zakładce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Zgłoś problem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”. </w:t>
      </w:r>
    </w:p>
    <w:p w14:paraId="000000C4" w14:textId="3DC57A46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1" w:name="_rq2udys4csh9" w:colFirst="0" w:colLast="0"/>
      <w:bookmarkEnd w:id="21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lastRenderedPageBreak/>
        <w:t>XIV. Opis sposobu przygotowania ofert oraz dokumentów wymaganych przez Zamawiającego w SWZ</w:t>
      </w:r>
      <w:r w:rsidR="00077EF8"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 xml:space="preserve"> oraz informacje o wymaganiach technicznych i organizacyjnych sporządzania, korespondencji elektronicznej</w:t>
      </w:r>
    </w:p>
    <w:p w14:paraId="1571D9BA" w14:textId="77777777" w:rsidR="003F6587" w:rsidRPr="00511FA6" w:rsidRDefault="003F6587" w:rsidP="00DA440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Oferta, wniosek oraz przedmiotowe środki dowodowe (jeżeli były wymagane) składane elektronicznie muszą zostać podpisane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>elektronicznym kwalifikowanym podpisem lub podpisem zaufanym lub podpisem osobistym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. </w:t>
      </w:r>
    </w:p>
    <w:p w14:paraId="4BBA69C5" w14:textId="77777777" w:rsidR="003F6587" w:rsidRPr="00511FA6" w:rsidRDefault="003F6587" w:rsidP="00DA440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bookmarkStart w:id="22" w:name="_21eeoojwb3nb" w:colFirst="0" w:colLast="0"/>
      <w:bookmarkEnd w:id="22"/>
      <w:r w:rsidRPr="00511FA6">
        <w:rPr>
          <w:rFonts w:asciiTheme="majorHAnsi" w:hAnsiTheme="majorHAnsi" w:cstheme="majorHAnsi"/>
          <w:sz w:val="24"/>
          <w:szCs w:val="24"/>
          <w:lang w:val="pl-PL"/>
        </w:rPr>
        <w:t>P</w:t>
      </w:r>
      <w:r w:rsidRPr="00511FA6">
        <w:rPr>
          <w:rFonts w:asciiTheme="majorHAnsi" w:hAnsiTheme="majorHAnsi" w:cstheme="majorHAnsi"/>
          <w:color w:val="000000"/>
          <w:sz w:val="24"/>
          <w:szCs w:val="24"/>
        </w:rPr>
        <w:t xml:space="preserve">oświadczenia za zgodność z oryginałem dokonuje odpowiednio Wykonawca, podmiot, na którego zdolnościach lub sytuacji polega Wykonawca, wykonawcy wspólnie ubiegający się o udzielenie zamówienia publicznego albo podwykonawca, w zakresie dokumentów, które każdego z nich dotyczą. Poprzez oryginał należy rozumieć dokument podpisany </w:t>
      </w:r>
      <w:r w:rsidRPr="00511FA6">
        <w:rPr>
          <w:rFonts w:asciiTheme="majorHAnsi" w:hAnsiTheme="majorHAnsi" w:cstheme="majorHAnsi"/>
          <w:b/>
          <w:color w:val="000000"/>
          <w:sz w:val="24"/>
          <w:szCs w:val="24"/>
        </w:rPr>
        <w:t>kwalifikowanym podpisem elektronicznym</w:t>
      </w:r>
      <w:r w:rsidRPr="00511FA6">
        <w:rPr>
          <w:rFonts w:asciiTheme="majorHAnsi" w:hAnsiTheme="majorHAnsi" w:cstheme="majorHAnsi"/>
          <w:color w:val="000000"/>
          <w:sz w:val="24"/>
          <w:szCs w:val="24"/>
        </w:rPr>
        <w:t xml:space="preserve"> lub </w:t>
      </w:r>
      <w:r w:rsidRPr="00511FA6">
        <w:rPr>
          <w:rFonts w:asciiTheme="majorHAnsi" w:hAnsiTheme="majorHAnsi" w:cstheme="majorHAnsi"/>
          <w:b/>
          <w:color w:val="000000"/>
          <w:sz w:val="24"/>
          <w:szCs w:val="24"/>
        </w:rPr>
        <w:t>podpisem zaufanym</w:t>
      </w:r>
      <w:r w:rsidRPr="00511FA6">
        <w:rPr>
          <w:rFonts w:asciiTheme="majorHAnsi" w:hAnsiTheme="majorHAnsi" w:cstheme="majorHAnsi"/>
          <w:color w:val="000000"/>
          <w:sz w:val="24"/>
          <w:szCs w:val="24"/>
        </w:rPr>
        <w:t xml:space="preserve"> lub </w:t>
      </w:r>
      <w:r w:rsidRPr="00511FA6">
        <w:rPr>
          <w:rFonts w:asciiTheme="majorHAnsi" w:hAnsiTheme="majorHAnsi" w:cstheme="majorHAnsi"/>
          <w:b/>
          <w:color w:val="000000"/>
          <w:sz w:val="24"/>
          <w:szCs w:val="24"/>
        </w:rPr>
        <w:t>podpisem osobistym</w:t>
      </w:r>
      <w:r w:rsidRPr="00511FA6">
        <w:rPr>
          <w:rFonts w:asciiTheme="majorHAnsi" w:hAnsiTheme="majorHAnsi" w:cstheme="majorHAnsi"/>
          <w:color w:val="000000"/>
          <w:sz w:val="24"/>
          <w:szCs w:val="24"/>
        </w:rPr>
        <w:t xml:space="preserve"> przez osobę/osoby upoważnioną/upoważnione. Poświadczenie za zgodność z oryginałem następuje w formie elektronicznej podpisane kwalifikowanym podpisem elektronicznym lub podpisem zaufanym lub podpisem osobistym przez osobę/osoby upoważnioną/upoważnione.</w:t>
      </w:r>
    </w:p>
    <w:p w14:paraId="4978830E" w14:textId="77777777" w:rsidR="003F6587" w:rsidRPr="00511FA6" w:rsidRDefault="003F6587" w:rsidP="00DA440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 przypadku wykorzystania formatu podpisu </w:t>
      </w:r>
      <w:proofErr w:type="spellStart"/>
      <w:r w:rsidRPr="00511FA6">
        <w:rPr>
          <w:rFonts w:asciiTheme="majorHAnsi" w:hAnsiTheme="majorHAnsi" w:cstheme="majorHAnsi"/>
          <w:sz w:val="24"/>
          <w:szCs w:val="24"/>
        </w:rPr>
        <w:t>XAdES</w:t>
      </w:r>
      <w:proofErr w:type="spellEnd"/>
      <w:r w:rsidRPr="00511FA6">
        <w:rPr>
          <w:rFonts w:asciiTheme="majorHAnsi" w:hAnsiTheme="majorHAnsi" w:cstheme="majorHAnsi"/>
          <w:sz w:val="24"/>
          <w:szCs w:val="24"/>
        </w:rPr>
        <w:t xml:space="preserve"> zewnętrzny. Zamawiający wymaga dołączenia odpowiedniej ilości plików tj. podpisywanych plików z danymi oraz plików </w:t>
      </w:r>
      <w:proofErr w:type="spellStart"/>
      <w:r w:rsidRPr="00511FA6">
        <w:rPr>
          <w:rFonts w:asciiTheme="majorHAnsi" w:hAnsiTheme="majorHAnsi" w:cstheme="majorHAnsi"/>
          <w:sz w:val="24"/>
          <w:szCs w:val="24"/>
        </w:rPr>
        <w:t>XAdES</w:t>
      </w:r>
      <w:proofErr w:type="spellEnd"/>
      <w:r w:rsidRPr="00511FA6">
        <w:rPr>
          <w:rFonts w:asciiTheme="majorHAnsi" w:hAnsiTheme="majorHAnsi" w:cstheme="majorHAnsi"/>
          <w:sz w:val="24"/>
          <w:szCs w:val="24"/>
        </w:rPr>
        <w:t>.</w:t>
      </w:r>
    </w:p>
    <w:p w14:paraId="2F489DC8" w14:textId="77777777" w:rsidR="003F6587" w:rsidRPr="00511FA6" w:rsidRDefault="003F6587" w:rsidP="00DA440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Każdy z Wykonawców może złożyć tylko jedną ofertę. Złożenie większej liczby ofert lub oferty zawierającej propozycje wariantowe spowoduje podlegać będzie odrzuceniu.</w:t>
      </w:r>
    </w:p>
    <w:p w14:paraId="0FD9D880" w14:textId="77777777" w:rsidR="003F6587" w:rsidRPr="00511FA6" w:rsidRDefault="003F6587" w:rsidP="00DA440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Dokumenty i oświadczenia składane przez wykonawcę powinny być w języku polskim. W przypadku  załączenia dokumentów sporządzonych w innym języku niż dopuszczony, Wykonawca zobowiązany jest załączyć tłumaczenie na język polski.</w:t>
      </w:r>
    </w:p>
    <w:p w14:paraId="33536DFC" w14:textId="77777777" w:rsidR="003F6587" w:rsidRPr="00511FA6" w:rsidRDefault="003F6587" w:rsidP="00DA440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zaleca aby nie wprowadzać jakichkolwiek zmian w plikach po podpisaniu. Może to skutkować naruszeniem integralności plików co równoważne będzie z koniecznością odrzucenia oferty.</w:t>
      </w:r>
    </w:p>
    <w:p w14:paraId="717CC751" w14:textId="2BA4C11D" w:rsidR="00A26BB1" w:rsidRPr="00511FA6" w:rsidRDefault="00A26BB1" w:rsidP="00DA4402">
      <w:pPr>
        <w:numPr>
          <w:ilvl w:val="0"/>
          <w:numId w:val="13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Pliki składane wraz z ofertą:</w:t>
      </w:r>
    </w:p>
    <w:p w14:paraId="41E803DD" w14:textId="116DFE03" w:rsidR="00A26BB1" w:rsidRPr="00511FA6" w:rsidRDefault="0067648C" w:rsidP="00DA440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aktualne na dzień składania ofert oświadczenie o braku podstaw do wykluczenia z postępowania oraz spełnianiu warunków udziału w postępowaniu</w:t>
      </w:r>
      <w:r w:rsidR="00A26BB1" w:rsidRPr="00511FA6">
        <w:rPr>
          <w:rFonts w:asciiTheme="majorHAnsi" w:hAnsiTheme="majorHAnsi" w:cstheme="majorHAnsi"/>
          <w:sz w:val="24"/>
          <w:szCs w:val="24"/>
        </w:rPr>
        <w:t xml:space="preserve"> – zgodnie z </w:t>
      </w:r>
      <w:r w:rsidR="00A26BB1" w:rsidRPr="00511FA6">
        <w:rPr>
          <w:rFonts w:asciiTheme="majorHAnsi" w:hAnsiTheme="majorHAnsi" w:cstheme="majorHAnsi"/>
          <w:bCs/>
          <w:sz w:val="24"/>
          <w:szCs w:val="24"/>
        </w:rPr>
        <w:t>Załącznikiem nr 3 do SWZ,</w:t>
      </w:r>
    </w:p>
    <w:p w14:paraId="13A2B40D" w14:textId="17FDE297" w:rsidR="00A26BB1" w:rsidRPr="00511FA6" w:rsidRDefault="00A26BB1" w:rsidP="00DA440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pełnomocnictwo/pełnomocnictwa dla osoby/osób podpisujących ofertę, jeżeli upoważnienie takie  nie wynika wprost z dokumentów rejestracyjnych firmy, jeżeli upoważnienie takie wynika z  dokumentów rejestracyjnych firmy nie wymaga się składania, </w:t>
      </w:r>
    </w:p>
    <w:p w14:paraId="63E20E3E" w14:textId="0CA4B5EA" w:rsidR="00A26BB1" w:rsidRPr="00511FA6" w:rsidRDefault="00A26BB1" w:rsidP="00DA440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przypadku wykonawców wspólnie ubiegających się o zamówienie pełnomocnictwo/pełnomocnictwa  dla osoby/osób   podpisujących ofertę,</w:t>
      </w:r>
    </w:p>
    <w:p w14:paraId="577D4F7F" w14:textId="77777777" w:rsidR="0067648C" w:rsidRPr="00511FA6" w:rsidRDefault="00126150" w:rsidP="00DA440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pacing w:val="-5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dowód wniesienia wadium (należy złączyć jeśli wadium wniesiono w formie gwarancji lub poręczenia)</w:t>
      </w:r>
      <w:r w:rsidR="0067648C" w:rsidRPr="00511FA6">
        <w:rPr>
          <w:rFonts w:asciiTheme="majorHAnsi" w:hAnsiTheme="majorHAnsi" w:cstheme="majorHAnsi"/>
          <w:sz w:val="24"/>
          <w:szCs w:val="24"/>
        </w:rPr>
        <w:t>,</w:t>
      </w:r>
    </w:p>
    <w:p w14:paraId="18442075" w14:textId="77777777" w:rsidR="00807200" w:rsidRPr="00511FA6" w:rsidRDefault="00F3211D" w:rsidP="00DA440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pacing w:val="-5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zobowiązanie oraz oświadczenia podmiotu udostępniającego zasoby – załącznik nr 4 do SWZ (załącznik fakultatywny - należy załączyć w sytuacji gdy Wykonawca polega na zasobach innego podmiotu)</w:t>
      </w:r>
      <w:r w:rsidR="00807200" w:rsidRPr="00511FA6">
        <w:rPr>
          <w:rFonts w:asciiTheme="majorHAnsi" w:hAnsiTheme="majorHAnsi" w:cstheme="majorHAnsi"/>
          <w:sz w:val="24"/>
          <w:szCs w:val="24"/>
        </w:rPr>
        <w:t>,</w:t>
      </w:r>
    </w:p>
    <w:p w14:paraId="72495136" w14:textId="69C329A2" w:rsidR="00A26BB1" w:rsidRPr="00511FA6" w:rsidRDefault="00807200" w:rsidP="00DA440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pacing w:val="-5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oświadczenie wykonawców wspólnie ubiegających się o udzielenie zamówienia – załącznik nr 5 do SWZ</w:t>
      </w:r>
      <w:r w:rsidR="003D5AF0" w:rsidRPr="00511FA6">
        <w:rPr>
          <w:rFonts w:asciiTheme="majorHAnsi" w:hAnsiTheme="majorHAnsi" w:cstheme="majorHAnsi"/>
          <w:sz w:val="24"/>
          <w:szCs w:val="24"/>
        </w:rPr>
        <w:t xml:space="preserve"> (składają tylko Wykonawcy wspólnie ubiegający się o udzielenie zamówienia)</w:t>
      </w:r>
      <w:r w:rsidR="00A26BB1" w:rsidRPr="00511FA6">
        <w:rPr>
          <w:rFonts w:asciiTheme="majorHAnsi" w:hAnsiTheme="majorHAnsi" w:cstheme="majorHAnsi"/>
          <w:spacing w:val="-5"/>
          <w:sz w:val="24"/>
          <w:szCs w:val="24"/>
        </w:rPr>
        <w:t>.</w:t>
      </w:r>
    </w:p>
    <w:p w14:paraId="22BAA65C" w14:textId="1D6C2E11" w:rsidR="00A26BB1" w:rsidRPr="00511FA6" w:rsidRDefault="00A26BB1" w:rsidP="00516FF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1C04F3C" w14:textId="7F9464FE" w:rsidR="00210610" w:rsidRPr="00511FA6" w:rsidRDefault="00516FF1" w:rsidP="00210610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Pełnomocnictwo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do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złożenia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oferty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musi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być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złożone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w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oryginale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(t.j.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w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formie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elektronicznej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="00044F89" w:rsidRPr="00511FA6">
        <w:rPr>
          <w:rFonts w:asciiTheme="majorHAnsi" w:hAnsiTheme="majorHAnsi" w:cstheme="majorHAnsi"/>
          <w:sz w:val="24"/>
          <w:szCs w:val="24"/>
        </w:rPr>
        <w:t xml:space="preserve">opatrzonej kwalifikowanym podpisem </w:t>
      </w:r>
      <w:r w:rsidRPr="00511FA6">
        <w:rPr>
          <w:rFonts w:asciiTheme="majorHAnsi" w:hAnsiTheme="majorHAnsi" w:cstheme="majorHAnsi"/>
          <w:sz w:val="24"/>
          <w:szCs w:val="24"/>
        </w:rPr>
        <w:t>lub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postaci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elektronicznej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opatrzonej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podpisem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zaufanym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lub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podpisem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osobistym).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Dopuszcza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się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także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złożenie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elektronicznej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kopii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(skanu)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pełnomocnictwa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sporządzonego</w:t>
      </w:r>
      <w:r w:rsidR="00210610" w:rsidRPr="00511FA6">
        <w:rPr>
          <w:rFonts w:asciiTheme="majorHAnsi" w:hAnsiTheme="majorHAnsi" w:cstheme="majorHAnsi"/>
          <w:sz w:val="24"/>
          <w:szCs w:val="24"/>
        </w:rPr>
        <w:t xml:space="preserve"> uprzednio w formie pisemnej, w formie elektronicznego poświadczenia sporządzonego stosownie do art.97 § 2 ustawy z dnia 14 lutego 1991r.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A2FFECB" w14:textId="77777777" w:rsidR="00516FF1" w:rsidRPr="00511FA6" w:rsidRDefault="00516FF1" w:rsidP="00516FF1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00000E6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3" w:name="_c8de4rg6s4kb" w:colFirst="0" w:colLast="0"/>
      <w:bookmarkEnd w:id="23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XV. Sposób obliczania ceny oferty</w:t>
      </w:r>
    </w:p>
    <w:p w14:paraId="28173A6B" w14:textId="77777777" w:rsidR="00AB5492" w:rsidRPr="00511FA6" w:rsidRDefault="00AB5492" w:rsidP="00DA4402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Obliczona przez wykonawcę cena oferty powinna zawierać wszelkie koszty bezpośrednie i pośrednie, jakie Wykonawca uważa za niezbędne do poniesienia dla terminowego i prawidłowego wykonania przedmiotu zamówienia, zysk wykonawcy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>oraz wszystkie wymagane przepisami podatki i opłaty. Wykonawca powinien uwzględnić w cenie wszystkie posiadane informacje o przedmiocie zamówienia, a szczególnie informacje, wymagania i warunki podane w niniejszej SWZ.</w:t>
      </w:r>
    </w:p>
    <w:p w14:paraId="4F1CA856" w14:textId="4EA842CB" w:rsidR="00AB5492" w:rsidRPr="00511FA6" w:rsidRDefault="00AB5492" w:rsidP="00DA4402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Cenę oferty należy obliczyć na podstawie zakresu i wymagań przedstawionych w SWZ. Ostatecznie wyliczona cena oferty musi zawierać elementy cenotwórcze takie jak opłaty celne i importowe oraz podatek VAT. </w:t>
      </w:r>
    </w:p>
    <w:p w14:paraId="600DF90B" w14:textId="77777777" w:rsidR="00AB5492" w:rsidRPr="00511FA6" w:rsidRDefault="00AB5492" w:rsidP="00DA4402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24" w:name="_Toc214354258"/>
      <w:r w:rsidRPr="00511FA6">
        <w:rPr>
          <w:rFonts w:asciiTheme="majorHAnsi" w:hAnsiTheme="majorHAnsi" w:cstheme="majorHAnsi"/>
          <w:sz w:val="24"/>
          <w:szCs w:val="24"/>
        </w:rPr>
        <w:t>Waluta Zamówienia</w:t>
      </w:r>
      <w:bookmarkEnd w:id="24"/>
      <w:r w:rsidRPr="00511FA6">
        <w:rPr>
          <w:rFonts w:asciiTheme="majorHAnsi" w:hAnsiTheme="majorHAnsi" w:cstheme="majorHAnsi"/>
          <w:sz w:val="24"/>
          <w:szCs w:val="24"/>
        </w:rPr>
        <w:t xml:space="preserve"> – złoty polski.</w:t>
      </w:r>
    </w:p>
    <w:p w14:paraId="34338F88" w14:textId="34D0EE3B" w:rsidR="00AB5492" w:rsidRPr="00511FA6" w:rsidRDefault="005C2461" w:rsidP="00DA4402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Cena podana na Formularzu Ofertowym jest ceną wyczerpującą wszelkie należności Wykonawcy wobec Zamawiającego związane z realizacją przedmiotu zamówienia.</w:t>
      </w:r>
    </w:p>
    <w:p w14:paraId="284D367D" w14:textId="77777777" w:rsidR="00AB5492" w:rsidRPr="00511FA6" w:rsidRDefault="005C2461" w:rsidP="00DA4402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Cena oferty powinna być wyrażona w złotych polskich (PLN) z dokładnością do dwóch miejsc po przecinku.</w:t>
      </w:r>
    </w:p>
    <w:p w14:paraId="6736CFEA" w14:textId="77777777" w:rsidR="00AB5492" w:rsidRPr="00511FA6" w:rsidRDefault="005C2461" w:rsidP="00DA4402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nie przewiduje rozliczeń w walucie obcej.</w:t>
      </w:r>
    </w:p>
    <w:p w14:paraId="000000ED" w14:textId="16851B68" w:rsidR="008A53FD" w:rsidRPr="00511FA6" w:rsidRDefault="005C2461" w:rsidP="00DA4402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Jeżeli została złożona oferta, której wybór prowadziłby do powstania u 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</w:t>
      </w:r>
      <w:r w:rsidRPr="00511FA6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W ofercie, o której mowa w ust. 1, Wykonawca ma obowiązek:</w:t>
      </w:r>
    </w:p>
    <w:p w14:paraId="000000EE" w14:textId="77777777" w:rsidR="008A53FD" w:rsidRPr="00511FA6" w:rsidRDefault="005C2461" w:rsidP="00857428">
      <w:pPr>
        <w:tabs>
          <w:tab w:val="left" w:pos="3855"/>
        </w:tabs>
        <w:spacing w:line="360" w:lineRule="auto"/>
        <w:ind w:left="82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1)</w:t>
      </w:r>
      <w:r w:rsidRPr="00511FA6">
        <w:rPr>
          <w:rFonts w:asciiTheme="majorHAnsi" w:hAnsiTheme="majorHAnsi" w:cstheme="majorHAnsi"/>
          <w:sz w:val="24"/>
          <w:szCs w:val="24"/>
        </w:rPr>
        <w:tab/>
        <w:t>poinformowania zamawiającego, że wybór jego oferty będzie prowadził do powstania u zamawiającego obowiązku podatkowego;</w:t>
      </w:r>
    </w:p>
    <w:p w14:paraId="000000EF" w14:textId="77777777" w:rsidR="008A53FD" w:rsidRPr="00511FA6" w:rsidRDefault="005C2461" w:rsidP="00857428">
      <w:pPr>
        <w:tabs>
          <w:tab w:val="left" w:pos="3855"/>
        </w:tabs>
        <w:spacing w:line="360" w:lineRule="auto"/>
        <w:ind w:left="82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2)</w:t>
      </w:r>
      <w:r w:rsidRPr="00511FA6">
        <w:rPr>
          <w:rFonts w:asciiTheme="majorHAnsi" w:hAnsiTheme="majorHAnsi" w:cstheme="majorHAnsi"/>
          <w:sz w:val="24"/>
          <w:szCs w:val="24"/>
        </w:rPr>
        <w:tab/>
        <w:t>wskazania nazwy (rodzaju) towaru lub usługi, których dostawa lub świadczenie będą prowadziły do powstania obowiązku podatkowego;</w:t>
      </w:r>
    </w:p>
    <w:p w14:paraId="000000F0" w14:textId="77777777" w:rsidR="008A53FD" w:rsidRPr="00511FA6" w:rsidRDefault="005C2461" w:rsidP="00857428">
      <w:pPr>
        <w:tabs>
          <w:tab w:val="left" w:pos="3855"/>
        </w:tabs>
        <w:spacing w:line="360" w:lineRule="auto"/>
        <w:ind w:left="82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3)</w:t>
      </w:r>
      <w:r w:rsidRPr="00511FA6">
        <w:rPr>
          <w:rFonts w:asciiTheme="majorHAnsi" w:hAnsiTheme="majorHAnsi" w:cstheme="majorHAnsi"/>
          <w:sz w:val="24"/>
          <w:szCs w:val="24"/>
        </w:rPr>
        <w:tab/>
        <w:t>wskazania wartości towaru lub usługi objętego obowiązkiem podatkowym zamawiającego, bez kwoty podatku;</w:t>
      </w:r>
    </w:p>
    <w:p w14:paraId="000000F1" w14:textId="77777777" w:rsidR="008A53FD" w:rsidRPr="00511FA6" w:rsidRDefault="005C2461" w:rsidP="00857428">
      <w:pPr>
        <w:tabs>
          <w:tab w:val="left" w:pos="3855"/>
        </w:tabs>
        <w:spacing w:line="360" w:lineRule="auto"/>
        <w:ind w:left="82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4)</w:t>
      </w:r>
      <w:r w:rsidRPr="00511FA6">
        <w:rPr>
          <w:rFonts w:asciiTheme="majorHAnsi" w:hAnsiTheme="majorHAnsi" w:cstheme="majorHAnsi"/>
          <w:sz w:val="24"/>
          <w:szCs w:val="24"/>
        </w:rPr>
        <w:tab/>
        <w:t>wskazania stawki podatku od towarów i usług, która zgodnie z wiedzą wykonawcy, będzie miała zastosowanie.</w:t>
      </w:r>
    </w:p>
    <w:p w14:paraId="000000F3" w14:textId="481D1185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5" w:name="_1wm6hsxsy23e" w:colFirst="0" w:colLast="0"/>
      <w:bookmarkEnd w:id="25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XVI. Wymagania dotyczące wadium</w:t>
      </w:r>
    </w:p>
    <w:p w14:paraId="64A707F2" w14:textId="77777777" w:rsidR="004A6FAF" w:rsidRPr="00511FA6" w:rsidRDefault="005C2461" w:rsidP="00DA4402">
      <w:pPr>
        <w:numPr>
          <w:ilvl w:val="3"/>
          <w:numId w:val="11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Wykonawca zobowiązany jest do zabezpieczenia swojej oferty wadium w wysokości</w:t>
      </w:r>
      <w:r w:rsidR="00D80C1C"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2</w:t>
      </w:r>
      <w:r w:rsidR="004A6FAF" w:rsidRPr="00511FA6">
        <w:rPr>
          <w:rFonts w:asciiTheme="majorHAnsi" w:hAnsiTheme="majorHAnsi" w:cstheme="majorHAnsi"/>
          <w:sz w:val="24"/>
          <w:szCs w:val="24"/>
          <w:lang w:val="pl-PL"/>
        </w:rPr>
        <w:t>0</w:t>
      </w:r>
      <w:r w:rsidR="00D80C1C" w:rsidRPr="00511FA6">
        <w:rPr>
          <w:rFonts w:asciiTheme="majorHAnsi" w:hAnsiTheme="majorHAnsi" w:cstheme="majorHAnsi"/>
          <w:sz w:val="24"/>
          <w:szCs w:val="24"/>
          <w:lang w:val="pl-PL"/>
        </w:rPr>
        <w:t>.000,00 zł</w:t>
      </w:r>
      <w:r w:rsidR="004A6FAF"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(słownie: dwadzieścia tysięcy zł 00/100).</w:t>
      </w:r>
    </w:p>
    <w:p w14:paraId="000000F5" w14:textId="77777777" w:rsidR="008A53FD" w:rsidRPr="00511FA6" w:rsidRDefault="005C2461" w:rsidP="00DA4402">
      <w:pPr>
        <w:numPr>
          <w:ilvl w:val="3"/>
          <w:numId w:val="11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Wadium wnosi się przed upływem terminu składania ofert.</w:t>
      </w:r>
    </w:p>
    <w:p w14:paraId="000000F6" w14:textId="77777777" w:rsidR="008A53FD" w:rsidRPr="00511FA6" w:rsidRDefault="005C2461" w:rsidP="00DA4402">
      <w:pPr>
        <w:numPr>
          <w:ilvl w:val="3"/>
          <w:numId w:val="11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Wadium może być wnoszone w jednej lub kilku następujących formach:</w:t>
      </w:r>
    </w:p>
    <w:p w14:paraId="000000F7" w14:textId="77777777" w:rsidR="008A53FD" w:rsidRPr="00511FA6" w:rsidRDefault="005C2461" w:rsidP="00DA4402">
      <w:pPr>
        <w:numPr>
          <w:ilvl w:val="1"/>
          <w:numId w:val="36"/>
        </w:numPr>
        <w:spacing w:line="360" w:lineRule="auto"/>
        <w:ind w:left="89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pieniądzu; </w:t>
      </w:r>
    </w:p>
    <w:p w14:paraId="000000F8" w14:textId="77777777" w:rsidR="008A53FD" w:rsidRPr="00511FA6" w:rsidRDefault="005C2461" w:rsidP="00DA4402">
      <w:pPr>
        <w:numPr>
          <w:ilvl w:val="1"/>
          <w:numId w:val="36"/>
        </w:numPr>
        <w:spacing w:line="360" w:lineRule="auto"/>
        <w:ind w:left="89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gwarancjach bankowych;</w:t>
      </w:r>
    </w:p>
    <w:p w14:paraId="000000F9" w14:textId="77777777" w:rsidR="008A53FD" w:rsidRPr="00511FA6" w:rsidRDefault="005C2461" w:rsidP="00DA4402">
      <w:pPr>
        <w:numPr>
          <w:ilvl w:val="1"/>
          <w:numId w:val="36"/>
        </w:numPr>
        <w:spacing w:line="360" w:lineRule="auto"/>
        <w:ind w:left="89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gwarancjach ubezpieczeniowych;</w:t>
      </w:r>
    </w:p>
    <w:p w14:paraId="000000FA" w14:textId="77777777" w:rsidR="008A53FD" w:rsidRPr="00511FA6" w:rsidRDefault="005C2461" w:rsidP="00DA4402">
      <w:pPr>
        <w:numPr>
          <w:ilvl w:val="1"/>
          <w:numId w:val="36"/>
        </w:numPr>
        <w:spacing w:line="360" w:lineRule="auto"/>
        <w:ind w:left="896" w:hanging="4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poręczeniach udzielanych przez podmioty, o których mowa w art. 6b ust. 5 pkt 2 ustawy z dnia 9 listopada 2000 r. o utworzeniu Polskiej Agencji Rozwoju Przedsiębiorczości (Dz. U. z 2020 r. poz. 299).</w:t>
      </w:r>
    </w:p>
    <w:p w14:paraId="79AFEF33" w14:textId="350B1F80" w:rsidR="00831905" w:rsidRPr="00511FA6" w:rsidRDefault="005C2461" w:rsidP="00DA4402">
      <w:pPr>
        <w:numPr>
          <w:ilvl w:val="3"/>
          <w:numId w:val="11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Wadium w formie pieniądza należy wnieść przelewem na konto </w:t>
      </w:r>
      <w:r w:rsidR="00291368" w:rsidRPr="00511FA6">
        <w:rPr>
          <w:rFonts w:asciiTheme="majorHAnsi" w:hAnsiTheme="majorHAnsi" w:cstheme="majorHAnsi"/>
          <w:sz w:val="24"/>
          <w:szCs w:val="24"/>
        </w:rPr>
        <w:t>33 8362 0005 0023 6858 2000 0210</w:t>
      </w:r>
      <w:r w:rsidRPr="00511FA6">
        <w:rPr>
          <w:rFonts w:asciiTheme="majorHAnsi" w:hAnsiTheme="majorHAnsi" w:cstheme="majorHAnsi"/>
          <w:sz w:val="24"/>
          <w:szCs w:val="24"/>
        </w:rPr>
        <w:t xml:space="preserve"> z dopiskiem „Wadium – </w:t>
      </w:r>
      <w:r w:rsidR="00916951" w:rsidRPr="00511FA6">
        <w:rPr>
          <w:rFonts w:asciiTheme="majorHAnsi" w:hAnsiTheme="majorHAnsi" w:cstheme="majorHAnsi"/>
          <w:sz w:val="24"/>
          <w:szCs w:val="24"/>
        </w:rPr>
        <w:t>KO.271.</w:t>
      </w:r>
      <w:r w:rsidR="00A262EF">
        <w:rPr>
          <w:rFonts w:asciiTheme="majorHAnsi" w:hAnsiTheme="majorHAnsi" w:cstheme="majorHAnsi"/>
          <w:sz w:val="24"/>
          <w:szCs w:val="24"/>
        </w:rPr>
        <w:t>2</w:t>
      </w:r>
      <w:r w:rsidR="00916951" w:rsidRPr="00511FA6">
        <w:rPr>
          <w:rFonts w:asciiTheme="majorHAnsi" w:hAnsiTheme="majorHAnsi" w:cstheme="majorHAnsi"/>
          <w:sz w:val="24"/>
          <w:szCs w:val="24"/>
        </w:rPr>
        <w:t>.2026</w:t>
      </w:r>
      <w:r w:rsidRPr="00511FA6">
        <w:rPr>
          <w:rFonts w:asciiTheme="majorHAnsi" w:hAnsiTheme="majorHAnsi" w:cstheme="majorHAnsi"/>
          <w:sz w:val="24"/>
          <w:szCs w:val="24"/>
        </w:rPr>
        <w:t>”.</w:t>
      </w:r>
    </w:p>
    <w:p w14:paraId="000000FC" w14:textId="58B6D901" w:rsidR="008A53FD" w:rsidRPr="00511FA6" w:rsidRDefault="005C2461" w:rsidP="00831905">
      <w:pPr>
        <w:spacing w:before="240" w:line="360" w:lineRule="auto"/>
        <w:ind w:left="284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b/>
          <w:sz w:val="24"/>
          <w:szCs w:val="24"/>
        </w:rPr>
        <w:t xml:space="preserve">UWAGA: </w:t>
      </w:r>
      <w:r w:rsidRPr="00511FA6">
        <w:rPr>
          <w:rFonts w:asciiTheme="majorHAnsi" w:hAnsiTheme="majorHAnsi" w:cstheme="majorHAnsi"/>
          <w:sz w:val="24"/>
          <w:szCs w:val="24"/>
        </w:rPr>
        <w:t>Za termin wniesienia wadium w formie pieniężnej zostanie przyjęty termin uznania rachunku Zamawiającego.</w:t>
      </w:r>
    </w:p>
    <w:p w14:paraId="000000FD" w14:textId="77777777" w:rsidR="008A53FD" w:rsidRPr="00511FA6" w:rsidRDefault="005C2461" w:rsidP="00DA4402">
      <w:pPr>
        <w:numPr>
          <w:ilvl w:val="3"/>
          <w:numId w:val="11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Wadium wnoszone w formie poręczeń lub gwarancji musi być złożone jako </w:t>
      </w:r>
      <w:r w:rsidRPr="00511FA6">
        <w:rPr>
          <w:rFonts w:asciiTheme="majorHAnsi" w:hAnsiTheme="majorHAnsi" w:cstheme="majorHAnsi"/>
          <w:b/>
          <w:sz w:val="24"/>
          <w:szCs w:val="24"/>
        </w:rPr>
        <w:t xml:space="preserve">oryginał </w:t>
      </w:r>
      <w:r w:rsidRPr="00511FA6">
        <w:rPr>
          <w:rFonts w:asciiTheme="majorHAnsi" w:hAnsiTheme="majorHAnsi" w:cstheme="majorHAnsi"/>
          <w:sz w:val="24"/>
          <w:szCs w:val="24"/>
        </w:rPr>
        <w:t xml:space="preserve">gwarancji lub poręczenia </w:t>
      </w:r>
      <w:r w:rsidRPr="00511FA6">
        <w:rPr>
          <w:rFonts w:asciiTheme="majorHAnsi" w:hAnsiTheme="majorHAnsi" w:cstheme="majorHAnsi"/>
          <w:b/>
          <w:sz w:val="24"/>
          <w:szCs w:val="24"/>
        </w:rPr>
        <w:t xml:space="preserve">w postaci elektronicznej </w:t>
      </w:r>
      <w:r w:rsidRPr="00511FA6">
        <w:rPr>
          <w:rFonts w:asciiTheme="majorHAnsi" w:hAnsiTheme="majorHAnsi" w:cstheme="majorHAnsi"/>
          <w:sz w:val="24"/>
          <w:szCs w:val="24"/>
        </w:rPr>
        <w:t>i spełniać co najmniej poniższe wymagania:</w:t>
      </w:r>
    </w:p>
    <w:p w14:paraId="000000FE" w14:textId="00FEEC64" w:rsidR="008A53FD" w:rsidRPr="00511FA6" w:rsidRDefault="005C2461" w:rsidP="00DA4402">
      <w:pPr>
        <w:numPr>
          <w:ilvl w:val="0"/>
          <w:numId w:val="9"/>
        </w:numPr>
        <w:spacing w:line="360" w:lineRule="auto"/>
        <w:ind w:left="882" w:hanging="46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musi obejmować odpowiedzialność za wszystkie przypadki powodujące utratę wadium przez Wykonawcę określone w ustawie PZP</w:t>
      </w:r>
      <w:r w:rsidR="00205D6B" w:rsidRPr="00511FA6">
        <w:rPr>
          <w:rFonts w:asciiTheme="majorHAnsi" w:hAnsiTheme="majorHAnsi" w:cstheme="majorHAnsi"/>
          <w:sz w:val="24"/>
          <w:szCs w:val="24"/>
        </w:rPr>
        <w:t>;</w:t>
      </w:r>
      <w:r w:rsidRPr="00511FA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FF" w14:textId="77777777" w:rsidR="008A53FD" w:rsidRPr="00511FA6" w:rsidRDefault="005C2461" w:rsidP="00DA4402">
      <w:pPr>
        <w:numPr>
          <w:ilvl w:val="0"/>
          <w:numId w:val="9"/>
        </w:numPr>
        <w:spacing w:line="360" w:lineRule="auto"/>
        <w:ind w:left="882" w:hanging="46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 jej treści powinno jednoznacznie wynikać zobowiązanie gwaranta do zapłaty całej kwoty wadium;</w:t>
      </w:r>
    </w:p>
    <w:p w14:paraId="00000100" w14:textId="77777777" w:rsidR="008A53FD" w:rsidRPr="00511FA6" w:rsidRDefault="005C2461" w:rsidP="00DA4402">
      <w:pPr>
        <w:numPr>
          <w:ilvl w:val="0"/>
          <w:numId w:val="9"/>
        </w:numPr>
        <w:spacing w:line="360" w:lineRule="auto"/>
        <w:ind w:left="882" w:hanging="46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powinno być nieodwołalne i bezwarunkowe oraz płatne na pierwsze żądanie;</w:t>
      </w:r>
    </w:p>
    <w:p w14:paraId="00000101" w14:textId="77777777" w:rsidR="008A53FD" w:rsidRPr="00511FA6" w:rsidRDefault="005C2461" w:rsidP="00DA4402">
      <w:pPr>
        <w:numPr>
          <w:ilvl w:val="0"/>
          <w:numId w:val="9"/>
        </w:numPr>
        <w:spacing w:line="360" w:lineRule="auto"/>
        <w:ind w:left="882" w:hanging="46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termin obowiązywania poręczenia lub gwarancji nie może być krótszy niż termin związania ofertą (z zastrzeżeniem iż pierwszym dniem związania ofertą jest dzień składania ofert); </w:t>
      </w:r>
    </w:p>
    <w:p w14:paraId="00000102" w14:textId="77777777" w:rsidR="008A53FD" w:rsidRPr="00511FA6" w:rsidRDefault="005C2461" w:rsidP="00DA4402">
      <w:pPr>
        <w:numPr>
          <w:ilvl w:val="0"/>
          <w:numId w:val="9"/>
        </w:numPr>
        <w:spacing w:line="360" w:lineRule="auto"/>
        <w:ind w:left="882" w:hanging="46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treści poręczenia lub gwarancji powinna znaleźć się nazwa oraz numer przedmiotowego postępowania;</w:t>
      </w:r>
    </w:p>
    <w:p w14:paraId="00000103" w14:textId="466D7C90" w:rsidR="008A53FD" w:rsidRPr="00511FA6" w:rsidRDefault="005C2461" w:rsidP="00DA4402">
      <w:pPr>
        <w:numPr>
          <w:ilvl w:val="0"/>
          <w:numId w:val="9"/>
        </w:numPr>
        <w:spacing w:line="360" w:lineRule="auto"/>
        <w:ind w:left="882" w:hanging="46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beneficjentem poręczenia lub gwarancji jest: </w:t>
      </w:r>
      <w:r w:rsidR="009877D1" w:rsidRPr="009877D1">
        <w:rPr>
          <w:rFonts w:asciiTheme="majorHAnsi" w:hAnsiTheme="majorHAnsi" w:cstheme="majorHAnsi"/>
          <w:b/>
          <w:sz w:val="24"/>
          <w:szCs w:val="24"/>
        </w:rPr>
        <w:t>Ośrodek Pomocy Społecznej w Drezdenku</w:t>
      </w:r>
      <w:r w:rsidR="00E8518F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00000104" w14:textId="77777777" w:rsidR="008A53FD" w:rsidRPr="00511FA6" w:rsidRDefault="005C2461" w:rsidP="00DA4402">
      <w:pPr>
        <w:numPr>
          <w:ilvl w:val="0"/>
          <w:numId w:val="9"/>
        </w:numPr>
        <w:spacing w:line="360" w:lineRule="auto"/>
        <w:ind w:left="882" w:hanging="46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 przypadku Wykonawców wspólnie ubiegających się o udzielenie zamówienia (art. 58 PZP), Zamawiający wymaga aby poręczenie lub gwarancja obejmowała swą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>treścią (tj. zobowiązanych z tytułu poręczenia lub gwarancji) wszystkich Wykonawców wspólnie ubiegających się o udzielenie zamówienia lub aby z jej treści wynikało, że zabezpiecza ofertę Wykonawców wspólnie ubiegających się o udzielenie zamówienia (konsorcjum);</w:t>
      </w:r>
    </w:p>
    <w:p w14:paraId="00000105" w14:textId="7C261BA7" w:rsidR="008A53FD" w:rsidRPr="00511FA6" w:rsidRDefault="005C2461" w:rsidP="00DA4402">
      <w:pPr>
        <w:numPr>
          <w:ilvl w:val="3"/>
          <w:numId w:val="11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Oferta wykonawcy, który nie wniesie wadium, wniesie wadium w sposób nieprawidłowy lub nie utrzyma wadium nieprzerwanie do upływu terminu związania ofertą lub złoży wniosek o zwrot wadium w przypadku, o którym mowa w art. 98 ust. 2 pkt 3 PZP zostanie odrzucona.</w:t>
      </w:r>
    </w:p>
    <w:p w14:paraId="00000106" w14:textId="77777777" w:rsidR="008A53FD" w:rsidRPr="00511FA6" w:rsidRDefault="005C2461" w:rsidP="00DA4402">
      <w:pPr>
        <w:numPr>
          <w:ilvl w:val="3"/>
          <w:numId w:val="11"/>
        </w:numPr>
        <w:spacing w:before="240" w:line="360" w:lineRule="auto"/>
        <w:ind w:left="284" w:hanging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Zasady zwrotu oraz okoliczności zatrzymania wadium określa art. 98 PZP</w:t>
      </w:r>
    </w:p>
    <w:p w14:paraId="00000107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6" w:name="_kraqvybbazqg" w:colFirst="0" w:colLast="0"/>
      <w:bookmarkEnd w:id="26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XVII. Termin związania ofertą</w:t>
      </w:r>
    </w:p>
    <w:p w14:paraId="00000108" w14:textId="6A37EB94" w:rsidR="008A53FD" w:rsidRPr="00511FA6" w:rsidRDefault="00965DBA" w:rsidP="00DA4402">
      <w:pPr>
        <w:numPr>
          <w:ilvl w:val="0"/>
          <w:numId w:val="2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Wykonawca jest związany ofertą od dnia upływu terminu składania ofert do dnia </w:t>
      </w:r>
      <w:r w:rsidR="00951A27">
        <w:rPr>
          <w:rFonts w:asciiTheme="majorHAnsi" w:hAnsiTheme="majorHAnsi" w:cstheme="majorHAnsi"/>
          <w:b/>
          <w:bCs/>
          <w:sz w:val="24"/>
          <w:szCs w:val="24"/>
        </w:rPr>
        <w:t>16.10</w:t>
      </w:r>
      <w:r w:rsidR="004C44EB" w:rsidRPr="00511FA6">
        <w:rPr>
          <w:rFonts w:asciiTheme="majorHAnsi" w:hAnsiTheme="majorHAnsi" w:cstheme="majorHAnsi"/>
          <w:b/>
          <w:bCs/>
          <w:sz w:val="24"/>
          <w:szCs w:val="24"/>
        </w:rPr>
        <w:t>.2026</w:t>
      </w:r>
      <w:r w:rsidRPr="00511FA6">
        <w:rPr>
          <w:rFonts w:asciiTheme="majorHAnsi" w:hAnsiTheme="majorHAnsi" w:cstheme="majorHAnsi"/>
          <w:b/>
          <w:bCs/>
          <w:sz w:val="24"/>
          <w:szCs w:val="24"/>
        </w:rPr>
        <w:t xml:space="preserve"> r</w:t>
      </w:r>
      <w:r w:rsidR="005C2461" w:rsidRPr="00511FA6">
        <w:rPr>
          <w:rFonts w:asciiTheme="majorHAnsi" w:hAnsiTheme="majorHAnsi" w:cstheme="majorHAnsi"/>
          <w:sz w:val="24"/>
          <w:szCs w:val="24"/>
        </w:rPr>
        <w:t>.</w:t>
      </w:r>
    </w:p>
    <w:p w14:paraId="00000109" w14:textId="77777777" w:rsidR="008A53FD" w:rsidRPr="00511FA6" w:rsidRDefault="005C2461" w:rsidP="00DA4402">
      <w:pPr>
        <w:numPr>
          <w:ilvl w:val="0"/>
          <w:numId w:val="2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</w:t>
      </w:r>
      <w:r w:rsidRPr="00511FA6">
        <w:rPr>
          <w:rFonts w:asciiTheme="majorHAnsi" w:hAnsiTheme="majorHAnsi" w:cstheme="majorHAnsi"/>
          <w:sz w:val="24"/>
          <w:szCs w:val="24"/>
        </w:rPr>
        <w:tab/>
        <w:t>Przedłużenie terminu związania ofertą wymaga złożenia przez wykonawcę pisemnego oświadczenia o wyrażeniu zgody na przedłużenie terminu związania ofertą.</w:t>
      </w:r>
    </w:p>
    <w:p w14:paraId="4A9C88B0" w14:textId="4FCC4B0D" w:rsidR="00965DBA" w:rsidRPr="00511FA6" w:rsidRDefault="005C2461" w:rsidP="00DA4402">
      <w:pPr>
        <w:numPr>
          <w:ilvl w:val="0"/>
          <w:numId w:val="2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Odmowa wyrażenia zgody na przedłużenie terminu związania ofertą nie powoduje utraty wadium.</w:t>
      </w:r>
    </w:p>
    <w:p w14:paraId="0000010B" w14:textId="03CA65F6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7" w:name="_iwk7tzonv6ne" w:colFirst="0" w:colLast="0"/>
      <w:bookmarkEnd w:id="27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 xml:space="preserve">XVIII. </w:t>
      </w:r>
      <w:r w:rsidR="004E0273"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Sposób</w:t>
      </w:r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 xml:space="preserve"> i termin składania ofert</w:t>
      </w:r>
    </w:p>
    <w:p w14:paraId="1542FBA4" w14:textId="6D18A706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Ofertę należy złożyć na Platformie e-Zamówienia w terminie do dnia </w:t>
      </w:r>
      <w:r w:rsidR="00F829FE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4B2F16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F829FE">
        <w:rPr>
          <w:rFonts w:asciiTheme="majorHAnsi" w:hAnsiTheme="majorHAnsi" w:cstheme="majorHAnsi"/>
          <w:b/>
          <w:bCs/>
          <w:sz w:val="24"/>
          <w:szCs w:val="24"/>
        </w:rPr>
        <w:t>.09</w:t>
      </w:r>
      <w:r w:rsidR="00BA2270" w:rsidRPr="00511FA6">
        <w:rPr>
          <w:rFonts w:asciiTheme="majorHAnsi" w:hAnsiTheme="majorHAnsi" w:cstheme="majorHAnsi"/>
          <w:b/>
          <w:bCs/>
          <w:sz w:val="24"/>
          <w:szCs w:val="24"/>
        </w:rPr>
        <w:t>.2026</w:t>
      </w:r>
      <w:r w:rsidRPr="00511FA6">
        <w:rPr>
          <w:rFonts w:asciiTheme="majorHAnsi" w:hAnsiTheme="majorHAnsi" w:cstheme="majorHAnsi"/>
          <w:sz w:val="24"/>
          <w:szCs w:val="24"/>
        </w:rPr>
        <w:t xml:space="preserve">r., do godz. </w:t>
      </w:r>
      <w:r w:rsidR="00BA2270" w:rsidRPr="00511FA6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Pr="00511FA6">
        <w:rPr>
          <w:rFonts w:asciiTheme="majorHAnsi" w:hAnsiTheme="majorHAnsi" w:cstheme="majorHAnsi"/>
          <w:b/>
          <w:bCs/>
          <w:sz w:val="24"/>
          <w:szCs w:val="24"/>
        </w:rPr>
        <w:t>:00</w:t>
      </w:r>
      <w:r w:rsidRPr="00511FA6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5BC89C3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Wykonawca przygotowuje ofertę przy pomocy interaktywnego „Formularza ofertowego” udostępnionego na Platformie e-Zamówienia i zamieszczonego w podglądzie postępowania w zakładce „Informacje podstawowe”.</w:t>
      </w:r>
      <w:r w:rsidRPr="00511FA6">
        <w:rPr>
          <w:rFonts w:asciiTheme="majorHAnsi" w:hAnsiTheme="majorHAnsi" w:cstheme="majorHAnsi"/>
          <w:color w:val="FF0000"/>
          <w:sz w:val="24"/>
          <w:szCs w:val="24"/>
          <w:lang w:val="pl-PL"/>
        </w:rPr>
        <w:t xml:space="preserve"> </w:t>
      </w:r>
    </w:p>
    <w:p w14:paraId="6CFDC6BE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Zalogowany wykonawca używając przycisku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Wypełnij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 widocznego pod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Formularzem ofertowym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 zobowiązany jest do zweryfikowania poprawności danych automatycznie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lastRenderedPageBreak/>
        <w:t xml:space="preserve">pobranych przez system z jego konta i uzupełnienia pozostałych informacji dotyczących wykonawcy/wykonawców wspólnie ubiegających się o udzielenie zamówienia. </w:t>
      </w:r>
    </w:p>
    <w:p w14:paraId="5EBE5D1C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Następnie wykonawca powinien pobrać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 ofertowy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”, zapisać go na dysku komputera użytkownika, uzupełnić pozostałymi danymi wymaganymi przez Zamawiającego i ponownie zapisać na dysku komputera użytkownika oraz podpisać odpowiednim rodzajem podpisu elektronicznego, zgodnie z pkt 8. </w:t>
      </w:r>
    </w:p>
    <w:p w14:paraId="4806DF33" w14:textId="77777777" w:rsidR="003F6587" w:rsidRPr="00511FA6" w:rsidRDefault="003F6587" w:rsidP="003F6587">
      <w:pPr>
        <w:spacing w:line="360" w:lineRule="auto"/>
        <w:ind w:left="36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b/>
          <w:bCs/>
          <w:color w:val="FF0000"/>
          <w:sz w:val="24"/>
          <w:szCs w:val="24"/>
          <w:lang w:val="pl-PL"/>
        </w:rPr>
        <w:t>Uwaga! Nie należy zmieniać nazwy pliku nadanej przez Platformę e-Zamówienia. Zapisany „</w:t>
      </w:r>
      <w:r w:rsidRPr="00511FA6">
        <w:rPr>
          <w:rFonts w:asciiTheme="majorHAnsi" w:hAnsiTheme="majorHAnsi" w:cstheme="majorHAnsi"/>
          <w:b/>
          <w:bCs/>
          <w:i/>
          <w:iCs/>
          <w:color w:val="FF0000"/>
          <w:sz w:val="24"/>
          <w:szCs w:val="24"/>
          <w:lang w:val="pl-PL"/>
        </w:rPr>
        <w:t>Formularz ofertowy</w:t>
      </w:r>
      <w:r w:rsidRPr="00511FA6">
        <w:rPr>
          <w:rFonts w:asciiTheme="majorHAnsi" w:hAnsiTheme="majorHAnsi" w:cstheme="majorHAnsi"/>
          <w:b/>
          <w:bCs/>
          <w:color w:val="FF0000"/>
          <w:sz w:val="24"/>
          <w:szCs w:val="24"/>
          <w:lang w:val="pl-PL"/>
        </w:rPr>
        <w:t xml:space="preserve">” należy zawsze otwierać w programie Adobe </w:t>
      </w:r>
      <w:proofErr w:type="spellStart"/>
      <w:r w:rsidRPr="00511FA6">
        <w:rPr>
          <w:rFonts w:asciiTheme="majorHAnsi" w:hAnsiTheme="majorHAnsi" w:cstheme="majorHAnsi"/>
          <w:b/>
          <w:bCs/>
          <w:color w:val="FF0000"/>
          <w:sz w:val="24"/>
          <w:szCs w:val="24"/>
          <w:lang w:val="pl-PL"/>
        </w:rPr>
        <w:t>Acrobat</w:t>
      </w:r>
      <w:proofErr w:type="spellEnd"/>
      <w:r w:rsidRPr="00511FA6">
        <w:rPr>
          <w:rFonts w:asciiTheme="majorHAnsi" w:hAnsiTheme="majorHAnsi" w:cstheme="majorHAnsi"/>
          <w:b/>
          <w:bCs/>
          <w:color w:val="FF0000"/>
          <w:sz w:val="24"/>
          <w:szCs w:val="24"/>
          <w:lang w:val="pl-PL"/>
        </w:rPr>
        <w:t xml:space="preserve"> Reader DC. </w:t>
      </w:r>
    </w:p>
    <w:p w14:paraId="4AAD942C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511FA6">
        <w:rPr>
          <w:rFonts w:asciiTheme="majorHAnsi" w:hAnsiTheme="majorHAnsi" w:cstheme="majorHAnsi"/>
          <w:sz w:val="24"/>
          <w:szCs w:val="24"/>
          <w:lang w:val="pl-PL"/>
        </w:rPr>
        <w:t>drag&amp;drop</w:t>
      </w:r>
      <w:proofErr w:type="spellEnd"/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(„przeciągnij” i „upuść”) służące do dodawania plików. </w:t>
      </w:r>
    </w:p>
    <w:p w14:paraId="001A445D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>Wykonawca dodaje wybrany z dysku i uprzednio podpisany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Formularz oferty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 w pierwszym polu („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Wypełniony formularz oferty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”). W kolejnym polu („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Załączniki i inne dokumenty przedstawione w ofercie przez Wykonawcę”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) wykonawca dodaje pozostałe pliki stanowiące ofertę lub składane wraz z ofertą. </w:t>
      </w:r>
    </w:p>
    <w:p w14:paraId="0ABD583D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1CEED556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Formularz ofertowy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podpisuje się kwalifikowanym podpisem elektronicznym, podpisem zaufanym lub podpisem osobistym w formacie </w:t>
      </w:r>
      <w:proofErr w:type="spellStart"/>
      <w:r w:rsidRPr="00511FA6">
        <w:rPr>
          <w:rFonts w:asciiTheme="majorHAnsi" w:hAnsiTheme="majorHAnsi" w:cstheme="majorHAnsi"/>
          <w:sz w:val="24"/>
          <w:szCs w:val="24"/>
          <w:lang w:val="pl-PL"/>
        </w:rPr>
        <w:t>PAdES</w:t>
      </w:r>
      <w:proofErr w:type="spellEnd"/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typ wewnętrzny. </w:t>
      </w:r>
    </w:p>
    <w:p w14:paraId="117AF670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Pozostałe dokumenty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wchodzące w skład oferty lub składane wraz z ofertą, które są zgodnie z ustawą </w:t>
      </w:r>
      <w:proofErr w:type="spellStart"/>
      <w:r w:rsidRPr="00511FA6">
        <w:rPr>
          <w:rFonts w:asciiTheme="majorHAnsi" w:hAnsiTheme="majorHAnsi" w:cstheme="majorHAnsi"/>
          <w:sz w:val="24"/>
          <w:szCs w:val="24"/>
          <w:lang w:val="pl-PL"/>
        </w:rPr>
        <w:t>pzp</w:t>
      </w:r>
      <w:proofErr w:type="spellEnd"/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 lub rozporządzeniem Prezesa Rady Ministrów w sprawie wymagań dla dokumentów elektronicznych opatrzone kwalifikowanym podpisem elektronicznym, podpisem zaufanym lub podpisem osobistym, mogą być opatrzone podpisem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typu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lastRenderedPageBreak/>
        <w:t xml:space="preserve">zewnętrznego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lub </w:t>
      </w:r>
      <w:r w:rsidRPr="00511FA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wewnętrznego.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W zależności od rodzaju podpisu i jego typu (zewnętrzny, wewnętrzny) w polu 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 xml:space="preserve">„Załączniki i inne dokumenty przedstawione w ofercie przez Wykonawcę”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dodaje się uprzednio podpisane dokumenty wraz z wygenerowanym plikiem podpisu (typ zewnętrzny) lub dokument z wszytym podpisem (typ wewnętrzny).</w:t>
      </w:r>
    </w:p>
    <w:p w14:paraId="354CE5BE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62166AF2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 xml:space="preserve">„Oferty/Wnioski”. </w:t>
      </w:r>
    </w:p>
    <w:p w14:paraId="1111C1F6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Oferta może być złożona tylko do upływu terminu składania ofert. </w:t>
      </w:r>
    </w:p>
    <w:p w14:paraId="714AB5B5" w14:textId="77777777" w:rsidR="003F6587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Wykonawca może przed upływem terminu składania ofert wycofać ofertę. Wykonawca wycofuje ofertę w zakładce 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 xml:space="preserve">„Oferty/wnioski” 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używając przycisku „</w:t>
      </w:r>
      <w:r w:rsidRPr="00511FA6">
        <w:rPr>
          <w:rFonts w:asciiTheme="majorHAnsi" w:hAnsiTheme="majorHAnsi" w:cstheme="majorHAnsi"/>
          <w:i/>
          <w:iCs/>
          <w:sz w:val="24"/>
          <w:szCs w:val="24"/>
          <w:lang w:val="pl-PL"/>
        </w:rPr>
        <w:t>Wycofaj ofertę</w:t>
      </w:r>
      <w:r w:rsidRPr="00511FA6">
        <w:rPr>
          <w:rFonts w:asciiTheme="majorHAnsi" w:hAnsiTheme="majorHAnsi" w:cstheme="majorHAnsi"/>
          <w:sz w:val="24"/>
          <w:szCs w:val="24"/>
          <w:lang w:val="pl-PL"/>
        </w:rPr>
        <w:t>”.</w:t>
      </w:r>
    </w:p>
    <w:p w14:paraId="00000111" w14:textId="468A47F5" w:rsidR="008A53FD" w:rsidRPr="00511FA6" w:rsidRDefault="003F6587" w:rsidP="00DA4402">
      <w:pPr>
        <w:numPr>
          <w:ilvl w:val="0"/>
          <w:numId w:val="2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511FA6">
        <w:rPr>
          <w:rFonts w:asciiTheme="majorHAnsi" w:hAnsiTheme="majorHAnsi" w:cstheme="majorHAnsi"/>
          <w:sz w:val="24"/>
          <w:szCs w:val="24"/>
          <w:lang w:val="pl-PL"/>
        </w:rPr>
        <w:t xml:space="preserve">Maksymalny łączny rozmiar plików stanowiących ofertę lub składanych wraz z ofertą to 250 MB. </w:t>
      </w:r>
    </w:p>
    <w:p w14:paraId="00000112" w14:textId="77777777" w:rsidR="008A53FD" w:rsidRPr="00511FA6" w:rsidRDefault="005C2461" w:rsidP="00EE6E44">
      <w:pPr>
        <w:pStyle w:val="Nagwek2"/>
        <w:spacing w:line="360" w:lineRule="auto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8" w:name="_g4kmfra1vcqp" w:colFirst="0" w:colLast="0"/>
      <w:bookmarkEnd w:id="28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XIX. Otwarcie ofert</w:t>
      </w:r>
    </w:p>
    <w:p w14:paraId="391E20D4" w14:textId="73C9F028" w:rsidR="00BA7703" w:rsidRPr="00511FA6" w:rsidRDefault="00BA7703" w:rsidP="00DA4402">
      <w:pPr>
        <w:numPr>
          <w:ilvl w:val="0"/>
          <w:numId w:val="23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Otwarcie ofert nastąpi w dniu </w:t>
      </w:r>
      <w:r w:rsidR="00F829FE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4B2F16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F829FE">
        <w:rPr>
          <w:rFonts w:asciiTheme="majorHAnsi" w:hAnsiTheme="majorHAnsi" w:cstheme="majorHAnsi"/>
          <w:b/>
          <w:bCs/>
          <w:sz w:val="24"/>
          <w:szCs w:val="24"/>
        </w:rPr>
        <w:t>.09</w:t>
      </w:r>
      <w:r w:rsidR="00BA2270" w:rsidRPr="00511FA6">
        <w:rPr>
          <w:rFonts w:asciiTheme="majorHAnsi" w:hAnsiTheme="majorHAnsi" w:cstheme="majorHAnsi"/>
          <w:b/>
          <w:bCs/>
          <w:sz w:val="24"/>
          <w:szCs w:val="24"/>
        </w:rPr>
        <w:t>.2026</w:t>
      </w:r>
      <w:r w:rsidR="00B6338E" w:rsidRPr="00511FA6">
        <w:rPr>
          <w:rFonts w:asciiTheme="majorHAnsi" w:hAnsiTheme="majorHAnsi" w:cstheme="majorHAnsi"/>
          <w:b/>
          <w:bCs/>
          <w:sz w:val="24"/>
          <w:szCs w:val="24"/>
        </w:rPr>
        <w:t>r</w:t>
      </w:r>
      <w:r w:rsidRPr="00511FA6">
        <w:rPr>
          <w:rFonts w:asciiTheme="majorHAnsi" w:hAnsiTheme="majorHAnsi" w:cstheme="majorHAnsi"/>
          <w:sz w:val="24"/>
          <w:szCs w:val="24"/>
        </w:rPr>
        <w:t xml:space="preserve">, o godzinie </w:t>
      </w:r>
      <w:r w:rsidR="00BA2270" w:rsidRPr="00511FA6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B6338E" w:rsidRPr="00511FA6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="00116F00" w:rsidRPr="00511FA6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B6338E" w:rsidRPr="00511FA6">
        <w:rPr>
          <w:rFonts w:asciiTheme="majorHAnsi" w:hAnsiTheme="majorHAnsi" w:cstheme="majorHAnsi"/>
          <w:b/>
          <w:bCs/>
          <w:sz w:val="24"/>
          <w:szCs w:val="24"/>
        </w:rPr>
        <w:t>0.</w:t>
      </w:r>
    </w:p>
    <w:p w14:paraId="53DE460C" w14:textId="34954A75" w:rsidR="00BA7703" w:rsidRPr="00511FA6" w:rsidRDefault="00BA7703" w:rsidP="00DA4402">
      <w:pPr>
        <w:numPr>
          <w:ilvl w:val="0"/>
          <w:numId w:val="23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Otwarcie ofert jest niejawne.</w:t>
      </w:r>
    </w:p>
    <w:p w14:paraId="69BEA157" w14:textId="547A8211" w:rsidR="00BA7703" w:rsidRPr="00511FA6" w:rsidRDefault="00BA7703" w:rsidP="00DA4402">
      <w:pPr>
        <w:numPr>
          <w:ilvl w:val="0"/>
          <w:numId w:val="23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Zamawiający, najpóźniej przed otwarciem ofert, udostępnia na stronie internetowej prowadzonego postępowania informację o kwocie, jaką zamierza przeznaczyć na sfinansowanie zamówienia.</w:t>
      </w:r>
    </w:p>
    <w:p w14:paraId="327810C5" w14:textId="33A3DBE2" w:rsidR="00BA7703" w:rsidRPr="00511FA6" w:rsidRDefault="00BA7703" w:rsidP="00DA4402">
      <w:pPr>
        <w:numPr>
          <w:ilvl w:val="0"/>
          <w:numId w:val="23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Zamawiający, niezwłocznie po otwarciu ofert, udostępnia na stronie internetowej prowadzonego postępowania informacje o:</w:t>
      </w:r>
    </w:p>
    <w:p w14:paraId="1D07A920" w14:textId="77777777" w:rsidR="00BA7703" w:rsidRPr="00511FA6" w:rsidRDefault="00BA7703" w:rsidP="00DA4402">
      <w:pPr>
        <w:pStyle w:val="Akapitzlist"/>
        <w:numPr>
          <w:ilvl w:val="0"/>
          <w:numId w:val="21"/>
        </w:numPr>
        <w:spacing w:line="360" w:lineRule="auto"/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nazwach albo imionach i nazwiskach oraz siedzibach lub miejscach prowadzonej działalności gospodarczej albo miejscach zamieszkania wykonawców, których oferty zostały otwarte;</w:t>
      </w:r>
    </w:p>
    <w:p w14:paraId="240ABB53" w14:textId="64975794" w:rsidR="00BA7703" w:rsidRPr="00511FA6" w:rsidRDefault="00BA7703" w:rsidP="00DA4402">
      <w:pPr>
        <w:pStyle w:val="Akapitzlist"/>
        <w:numPr>
          <w:ilvl w:val="0"/>
          <w:numId w:val="21"/>
        </w:numPr>
        <w:spacing w:line="360" w:lineRule="auto"/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cenach lub kosztach zawartych w ofertach.</w:t>
      </w:r>
    </w:p>
    <w:p w14:paraId="5D9D9E27" w14:textId="2F2056E8" w:rsidR="0075593F" w:rsidRPr="00511FA6" w:rsidRDefault="0075593F" w:rsidP="00DA4402">
      <w:pPr>
        <w:numPr>
          <w:ilvl w:val="0"/>
          <w:numId w:val="23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Informacja zostanie opublikow</w:t>
      </w:r>
      <w:r w:rsidR="002D597F">
        <w:rPr>
          <w:rFonts w:asciiTheme="majorHAnsi" w:hAnsiTheme="majorHAnsi" w:cstheme="majorHAnsi"/>
          <w:sz w:val="24"/>
          <w:szCs w:val="24"/>
        </w:rPr>
        <w:t>ana na stronie postępowania.</w:t>
      </w:r>
    </w:p>
    <w:p w14:paraId="2A3EEF69" w14:textId="47107677" w:rsidR="00BA7703" w:rsidRPr="00511FA6" w:rsidRDefault="00BA7703" w:rsidP="00DA4402">
      <w:pPr>
        <w:numPr>
          <w:ilvl w:val="0"/>
          <w:numId w:val="23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przypadku wystąpienia awarii systemu teleinformatycznego, kt</w:t>
      </w:r>
      <w:r w:rsidR="0075593F" w:rsidRPr="00511FA6">
        <w:rPr>
          <w:rFonts w:asciiTheme="majorHAnsi" w:hAnsiTheme="majorHAnsi" w:cstheme="majorHAnsi"/>
          <w:sz w:val="24"/>
          <w:szCs w:val="24"/>
        </w:rPr>
        <w:t>ó</w:t>
      </w:r>
      <w:r w:rsidRPr="00511FA6">
        <w:rPr>
          <w:rFonts w:asciiTheme="majorHAnsi" w:hAnsiTheme="majorHAnsi" w:cstheme="majorHAnsi"/>
          <w:sz w:val="24"/>
          <w:szCs w:val="24"/>
        </w:rPr>
        <w:t>ra spowoduje</w:t>
      </w:r>
      <w:r w:rsidR="0075593F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brak mo</w:t>
      </w:r>
      <w:r w:rsidR="0075593F" w:rsidRPr="00511FA6">
        <w:rPr>
          <w:rFonts w:asciiTheme="majorHAnsi" w:hAnsiTheme="majorHAnsi" w:cstheme="majorHAnsi"/>
          <w:sz w:val="24"/>
          <w:szCs w:val="24"/>
        </w:rPr>
        <w:t>ż</w:t>
      </w:r>
      <w:r w:rsidRPr="00511FA6">
        <w:rPr>
          <w:rFonts w:asciiTheme="majorHAnsi" w:hAnsiTheme="majorHAnsi" w:cstheme="majorHAnsi"/>
          <w:sz w:val="24"/>
          <w:szCs w:val="24"/>
        </w:rPr>
        <w:t>liwo</w:t>
      </w:r>
      <w:r w:rsidR="0075593F" w:rsidRPr="00511FA6">
        <w:rPr>
          <w:rFonts w:asciiTheme="majorHAnsi" w:hAnsiTheme="majorHAnsi" w:cstheme="majorHAnsi"/>
          <w:sz w:val="24"/>
          <w:szCs w:val="24"/>
        </w:rPr>
        <w:t>ś</w:t>
      </w:r>
      <w:r w:rsidRPr="00511FA6">
        <w:rPr>
          <w:rFonts w:asciiTheme="majorHAnsi" w:hAnsiTheme="majorHAnsi" w:cstheme="majorHAnsi"/>
          <w:sz w:val="24"/>
          <w:szCs w:val="24"/>
        </w:rPr>
        <w:t>ci</w:t>
      </w:r>
      <w:r w:rsidR="0075593F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 xml:space="preserve"> otwarcia ofert w terminie okre</w:t>
      </w:r>
      <w:r w:rsidR="0075593F" w:rsidRPr="00511FA6">
        <w:rPr>
          <w:rFonts w:asciiTheme="majorHAnsi" w:hAnsiTheme="majorHAnsi" w:cstheme="majorHAnsi"/>
          <w:sz w:val="24"/>
          <w:szCs w:val="24"/>
        </w:rPr>
        <w:t>ś</w:t>
      </w:r>
      <w:r w:rsidRPr="00511FA6">
        <w:rPr>
          <w:rFonts w:asciiTheme="majorHAnsi" w:hAnsiTheme="majorHAnsi" w:cstheme="majorHAnsi"/>
          <w:sz w:val="24"/>
          <w:szCs w:val="24"/>
        </w:rPr>
        <w:t>lonym przez Zamawiaj</w:t>
      </w:r>
      <w:r w:rsidR="0075593F" w:rsidRPr="00511FA6">
        <w:rPr>
          <w:rFonts w:asciiTheme="majorHAnsi" w:hAnsiTheme="majorHAnsi" w:cstheme="majorHAnsi"/>
          <w:sz w:val="24"/>
          <w:szCs w:val="24"/>
        </w:rPr>
        <w:t>ą</w:t>
      </w:r>
      <w:r w:rsidRPr="00511FA6">
        <w:rPr>
          <w:rFonts w:asciiTheme="majorHAnsi" w:hAnsiTheme="majorHAnsi" w:cstheme="majorHAnsi"/>
          <w:sz w:val="24"/>
          <w:szCs w:val="24"/>
        </w:rPr>
        <w:t>cego,</w:t>
      </w:r>
      <w:r w:rsidR="0075593F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otwarcie ofert nastąpi niezwłocznie po usuni</w:t>
      </w:r>
      <w:r w:rsidR="0075593F" w:rsidRPr="00511FA6">
        <w:rPr>
          <w:rFonts w:asciiTheme="majorHAnsi" w:hAnsiTheme="majorHAnsi" w:cstheme="majorHAnsi"/>
          <w:sz w:val="24"/>
          <w:szCs w:val="24"/>
        </w:rPr>
        <w:t>ę</w:t>
      </w:r>
      <w:r w:rsidRPr="00511FA6">
        <w:rPr>
          <w:rFonts w:asciiTheme="majorHAnsi" w:hAnsiTheme="majorHAnsi" w:cstheme="majorHAnsi"/>
          <w:sz w:val="24"/>
          <w:szCs w:val="24"/>
        </w:rPr>
        <w:t>ciu awarii.</w:t>
      </w:r>
    </w:p>
    <w:p w14:paraId="31CC172E" w14:textId="77CE1CDA" w:rsidR="00BA7703" w:rsidRPr="00511FA6" w:rsidRDefault="00BA7703" w:rsidP="00DA4402">
      <w:pPr>
        <w:numPr>
          <w:ilvl w:val="0"/>
          <w:numId w:val="23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</w:t>
      </w:r>
      <w:r w:rsidR="0075593F" w:rsidRPr="00511FA6">
        <w:rPr>
          <w:rFonts w:asciiTheme="majorHAnsi" w:hAnsiTheme="majorHAnsi" w:cstheme="majorHAnsi"/>
          <w:sz w:val="24"/>
          <w:szCs w:val="24"/>
        </w:rPr>
        <w:t>ą</w:t>
      </w:r>
      <w:r w:rsidRPr="00511FA6">
        <w:rPr>
          <w:rFonts w:asciiTheme="majorHAnsi" w:hAnsiTheme="majorHAnsi" w:cstheme="majorHAnsi"/>
          <w:sz w:val="24"/>
          <w:szCs w:val="24"/>
        </w:rPr>
        <w:t>cy poinformuje o zmianie terminu otwarcia ofert na stronie</w:t>
      </w:r>
      <w:r w:rsidR="0075593F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internetowej prowadzonego post</w:t>
      </w:r>
      <w:r w:rsidR="0075593F" w:rsidRPr="00511FA6">
        <w:rPr>
          <w:rFonts w:asciiTheme="majorHAnsi" w:hAnsiTheme="majorHAnsi" w:cstheme="majorHAnsi"/>
          <w:sz w:val="24"/>
          <w:szCs w:val="24"/>
        </w:rPr>
        <w:t>ę</w:t>
      </w:r>
      <w:r w:rsidRPr="00511FA6">
        <w:rPr>
          <w:rFonts w:asciiTheme="majorHAnsi" w:hAnsiTheme="majorHAnsi" w:cstheme="majorHAnsi"/>
          <w:sz w:val="24"/>
          <w:szCs w:val="24"/>
        </w:rPr>
        <w:t>powania.</w:t>
      </w:r>
    </w:p>
    <w:p w14:paraId="0000011C" w14:textId="61D1DCD1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 xml:space="preserve">XX. Opis kryteriów oceny ofert wraz z podaniem wag tych kryteriów i sposobu oceny ofert </w:t>
      </w:r>
    </w:p>
    <w:p w14:paraId="2CC2C170" w14:textId="20C3B616" w:rsidR="004C1F92" w:rsidRPr="00511FA6" w:rsidRDefault="004C1F92" w:rsidP="00DA4402">
      <w:pPr>
        <w:numPr>
          <w:ilvl w:val="0"/>
          <w:numId w:val="20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oceni oferty na podstawie niżej wymienionych kryteriów oceny ofert.</w:t>
      </w:r>
    </w:p>
    <w:p w14:paraId="4683C393" w14:textId="77777777" w:rsidR="004C1F92" w:rsidRPr="00511FA6" w:rsidRDefault="004C1F92" w:rsidP="004C1F92">
      <w:pPr>
        <w:spacing w:line="360" w:lineRule="auto"/>
        <w:ind w:left="6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Kryteriami  oceny ofert są:</w:t>
      </w:r>
    </w:p>
    <w:p w14:paraId="47F2A8BB" w14:textId="77777777" w:rsidR="004C1F92" w:rsidRPr="00511FA6" w:rsidRDefault="004C1F92" w:rsidP="00DA4402">
      <w:pPr>
        <w:numPr>
          <w:ilvl w:val="0"/>
          <w:numId w:val="18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cena (wartość brutto oferty) (waga 60%) </w:t>
      </w:r>
    </w:p>
    <w:p w14:paraId="433FEEF7" w14:textId="77777777" w:rsidR="004C1F92" w:rsidRPr="00511FA6" w:rsidRDefault="004C1F92" w:rsidP="004C1F92">
      <w:pPr>
        <w:autoSpaceDE w:val="0"/>
        <w:autoSpaceDN w:val="0"/>
        <w:adjustRightInd w:val="0"/>
        <w:spacing w:before="60" w:after="6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liczona wg wzoru cena najniższej oferty / cena rozpatrywanej oferty x 60</w:t>
      </w:r>
    </w:p>
    <w:p w14:paraId="48705712" w14:textId="1217A729" w:rsidR="00524A84" w:rsidRPr="00511FA6" w:rsidRDefault="00524A84" w:rsidP="00DA4402">
      <w:pPr>
        <w:numPr>
          <w:ilvl w:val="0"/>
          <w:numId w:val="17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okres gwarancji i rękojmi za wady (waga </w:t>
      </w:r>
      <w:r w:rsidR="00911C07" w:rsidRPr="00511FA6">
        <w:rPr>
          <w:rFonts w:asciiTheme="majorHAnsi" w:hAnsiTheme="majorHAnsi" w:cstheme="majorHAnsi"/>
          <w:sz w:val="24"/>
          <w:szCs w:val="24"/>
        </w:rPr>
        <w:t>4</w:t>
      </w:r>
      <w:r w:rsidRPr="00511FA6">
        <w:rPr>
          <w:rFonts w:asciiTheme="majorHAnsi" w:hAnsiTheme="majorHAnsi" w:cstheme="majorHAnsi"/>
          <w:sz w:val="24"/>
          <w:szCs w:val="24"/>
        </w:rPr>
        <w:t xml:space="preserve">0%) nie krótszy niż 3 lata, nie dłuży niż 5 lat </w:t>
      </w:r>
    </w:p>
    <w:p w14:paraId="18C93BC3" w14:textId="77777777" w:rsidR="00524A84" w:rsidRPr="00511FA6" w:rsidRDefault="00524A84" w:rsidP="00524A84">
      <w:pPr>
        <w:autoSpaceDE w:val="0"/>
        <w:autoSpaceDN w:val="0"/>
        <w:adjustRightInd w:val="0"/>
        <w:spacing w:before="60" w:after="6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liczony według wzoru: </w:t>
      </w:r>
    </w:p>
    <w:p w14:paraId="7B0662BB" w14:textId="77777777" w:rsidR="00524A84" w:rsidRPr="00511FA6" w:rsidRDefault="00524A84" w:rsidP="00DA4402">
      <w:pPr>
        <w:numPr>
          <w:ilvl w:val="0"/>
          <w:numId w:val="31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3 lata gwarancji i rękojmi za wady  0 pkt,</w:t>
      </w:r>
    </w:p>
    <w:p w14:paraId="3F06974B" w14:textId="5A961698" w:rsidR="00524A84" w:rsidRPr="00511FA6" w:rsidRDefault="00524A84" w:rsidP="00DA4402">
      <w:pPr>
        <w:numPr>
          <w:ilvl w:val="0"/>
          <w:numId w:val="31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4 lata gwarancji i rękojmi za wady </w:t>
      </w:r>
      <w:r w:rsidR="00911C07" w:rsidRPr="00511FA6">
        <w:rPr>
          <w:rFonts w:asciiTheme="majorHAnsi" w:hAnsiTheme="majorHAnsi" w:cstheme="majorHAnsi"/>
          <w:sz w:val="24"/>
          <w:szCs w:val="24"/>
        </w:rPr>
        <w:t>20</w:t>
      </w:r>
      <w:r w:rsidRPr="00511FA6">
        <w:rPr>
          <w:rFonts w:asciiTheme="majorHAnsi" w:hAnsiTheme="majorHAnsi" w:cstheme="majorHAnsi"/>
          <w:sz w:val="24"/>
          <w:szCs w:val="24"/>
        </w:rPr>
        <w:t xml:space="preserve"> pkt,</w:t>
      </w:r>
    </w:p>
    <w:p w14:paraId="40E4B9B2" w14:textId="19214972" w:rsidR="00524A84" w:rsidRPr="00511FA6" w:rsidRDefault="00524A84" w:rsidP="00DA4402">
      <w:pPr>
        <w:numPr>
          <w:ilvl w:val="0"/>
          <w:numId w:val="31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5 lat gwarancji i rękojmi za wady </w:t>
      </w:r>
      <w:r w:rsidR="00911C07" w:rsidRPr="00511FA6">
        <w:rPr>
          <w:rFonts w:asciiTheme="majorHAnsi" w:hAnsiTheme="majorHAnsi" w:cstheme="majorHAnsi"/>
          <w:sz w:val="24"/>
          <w:szCs w:val="24"/>
        </w:rPr>
        <w:t>4</w:t>
      </w:r>
      <w:r w:rsidR="00455D1C" w:rsidRPr="00511FA6">
        <w:rPr>
          <w:rFonts w:asciiTheme="majorHAnsi" w:hAnsiTheme="majorHAnsi" w:cstheme="majorHAnsi"/>
          <w:sz w:val="24"/>
          <w:szCs w:val="24"/>
        </w:rPr>
        <w:t>0</w:t>
      </w:r>
      <w:r w:rsidRPr="00511FA6">
        <w:rPr>
          <w:rFonts w:asciiTheme="majorHAnsi" w:hAnsiTheme="majorHAnsi" w:cstheme="majorHAnsi"/>
          <w:sz w:val="24"/>
          <w:szCs w:val="24"/>
        </w:rPr>
        <w:t xml:space="preserve"> pkt.</w:t>
      </w:r>
    </w:p>
    <w:p w14:paraId="6C39E9C8" w14:textId="27C31DF7" w:rsidR="00C06441" w:rsidRPr="00511FA6" w:rsidRDefault="00C06441" w:rsidP="00455D1C">
      <w:pPr>
        <w:spacing w:line="360" w:lineRule="auto"/>
        <w:ind w:left="360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wymaga na przedmiot zamówienia  minimum 3 lata gwarancji i rękojmi za wady. W przypadku niewypełnienia formularza ofertowego w tym zakresie zamawiający przyjmie, że wykonawca oferuje 3 lata gwarancji i rękojmi za wady i oferta tym samym otrzyma 0 (zero) pkt. za to kryterium.  Należy zaoferować okres gwarancji i rękojmi za wady w pełnych latach.  W przypadku zaoferowania okresu gwarancji i rękojmi za wady w niepełnych latach do obliczenia punktacji okres zostanie zaokrąglony w dół do pełnych lat. </w:t>
      </w:r>
      <w:r w:rsidR="00916274" w:rsidRPr="00511FA6">
        <w:rPr>
          <w:rFonts w:asciiTheme="majorHAnsi" w:hAnsiTheme="majorHAnsi" w:cstheme="majorHAnsi"/>
          <w:sz w:val="24"/>
          <w:szCs w:val="24"/>
        </w:rPr>
        <w:t xml:space="preserve">Maksymalny punktowany okres gwarancji i rękojmi za wady wynosi 5 lat. W przypadku zaoferowania okresu gwarancji i rękojmi za wady dłuższego niż 5 lat oferta otrzyma </w:t>
      </w:r>
      <w:r w:rsidR="00911C07" w:rsidRPr="00511FA6">
        <w:rPr>
          <w:rFonts w:asciiTheme="majorHAnsi" w:hAnsiTheme="majorHAnsi" w:cstheme="majorHAnsi"/>
          <w:sz w:val="24"/>
          <w:szCs w:val="24"/>
        </w:rPr>
        <w:t>4</w:t>
      </w:r>
      <w:r w:rsidR="00916274" w:rsidRPr="00511FA6">
        <w:rPr>
          <w:rFonts w:asciiTheme="majorHAnsi" w:hAnsiTheme="majorHAnsi" w:cstheme="majorHAnsi"/>
          <w:sz w:val="24"/>
          <w:szCs w:val="24"/>
        </w:rPr>
        <w:t xml:space="preserve">0 pkt.  </w:t>
      </w:r>
    </w:p>
    <w:p w14:paraId="04CA88E2" w14:textId="5C0BDD1D" w:rsidR="00C06441" w:rsidRPr="00511FA6" w:rsidRDefault="00C06441" w:rsidP="00DA4402">
      <w:pPr>
        <w:numPr>
          <w:ilvl w:val="0"/>
          <w:numId w:val="20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 xml:space="preserve">Suma punktów w </w:t>
      </w:r>
      <w:r w:rsidR="0094164E" w:rsidRPr="00511FA6">
        <w:rPr>
          <w:rFonts w:asciiTheme="majorHAnsi" w:hAnsiTheme="majorHAnsi" w:cstheme="majorHAnsi"/>
          <w:sz w:val="24"/>
          <w:szCs w:val="24"/>
        </w:rPr>
        <w:t>kryterium cena</w:t>
      </w:r>
      <w:r w:rsidR="00911C07" w:rsidRPr="00511FA6">
        <w:rPr>
          <w:rFonts w:asciiTheme="majorHAnsi" w:hAnsiTheme="majorHAnsi" w:cstheme="majorHAnsi"/>
          <w:sz w:val="24"/>
          <w:szCs w:val="24"/>
        </w:rPr>
        <w:t xml:space="preserve"> i</w:t>
      </w:r>
      <w:r w:rsidR="0094164E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 xml:space="preserve"> okres gwarancji i rękojmi</w:t>
      </w:r>
      <w:r w:rsidR="0094164E" w:rsidRPr="00511FA6">
        <w:rPr>
          <w:rFonts w:asciiTheme="majorHAnsi" w:hAnsiTheme="majorHAnsi" w:cstheme="majorHAnsi"/>
          <w:sz w:val="24"/>
          <w:szCs w:val="24"/>
        </w:rPr>
        <w:t xml:space="preserve"> za wady </w:t>
      </w:r>
      <w:r w:rsidRPr="00511FA6">
        <w:rPr>
          <w:rFonts w:asciiTheme="majorHAnsi" w:hAnsiTheme="majorHAnsi" w:cstheme="majorHAnsi"/>
          <w:sz w:val="24"/>
          <w:szCs w:val="24"/>
        </w:rPr>
        <w:t xml:space="preserve">będzie stanowić całkowitą liczbę punktów jaką otrzyma dana oferta. </w:t>
      </w:r>
    </w:p>
    <w:p w14:paraId="68F1F6E1" w14:textId="77777777" w:rsidR="00C06441" w:rsidRPr="00511FA6" w:rsidRDefault="00C06441" w:rsidP="00DA4402">
      <w:pPr>
        <w:numPr>
          <w:ilvl w:val="0"/>
          <w:numId w:val="20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Najwyższa liczba punktów wyznaczy najkorzystniejszą ofertę.  </w:t>
      </w:r>
    </w:p>
    <w:p w14:paraId="0000012E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XXI. Informacje o formalnościach, jakie powinny być dopełnione po wyborze oferty w celu zawarcia umowy</w:t>
      </w:r>
    </w:p>
    <w:p w14:paraId="0000012F" w14:textId="77777777" w:rsidR="008A53FD" w:rsidRPr="00511FA6" w:rsidRDefault="005C2461" w:rsidP="00DA4402">
      <w:pPr>
        <w:numPr>
          <w:ilvl w:val="0"/>
          <w:numId w:val="19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zawiera umowę w sprawie zamówienia publicznego w terminie nie krótszym niż 5 dni od dnia przesłania zawiadomienia o wyborze najkorzystniejszej oferty.</w:t>
      </w:r>
    </w:p>
    <w:p w14:paraId="00000130" w14:textId="00FB7E6C" w:rsidR="008A53FD" w:rsidRPr="00511FA6" w:rsidRDefault="005C2461" w:rsidP="00DA4402">
      <w:pPr>
        <w:numPr>
          <w:ilvl w:val="0"/>
          <w:numId w:val="19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może zawrzeć umowę w sprawie zamówienia publicznego przed upływem terminu, o którym mowa w ust. 1, jeżeli w postępowaniu o udzielenie zamówienia prowadzonym w trybie</w:t>
      </w:r>
      <w:r w:rsidR="004C1F92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podstawowym złożono tylko jedną ofertę.</w:t>
      </w:r>
    </w:p>
    <w:p w14:paraId="00000131" w14:textId="2F86389F" w:rsidR="008A53FD" w:rsidRPr="00511FA6" w:rsidRDefault="005C2461" w:rsidP="00DA4402">
      <w:pPr>
        <w:numPr>
          <w:ilvl w:val="0"/>
          <w:numId w:val="19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Wykonawca, którego oferta zostanie uznana za najkorzystniejszą, będzie zobowiązany przed podpisaniem umowy do wniesienia zabezpieczenia należytego wykonania umowy (jeżeli jego wniesienie było wymagane) w wysokości i formie określonej w Rozdziale XX</w:t>
      </w:r>
      <w:r w:rsidR="004C1F92" w:rsidRPr="00511FA6">
        <w:rPr>
          <w:rFonts w:asciiTheme="majorHAnsi" w:hAnsiTheme="majorHAnsi" w:cstheme="majorHAnsi"/>
          <w:sz w:val="24"/>
          <w:szCs w:val="24"/>
        </w:rPr>
        <w:t>II</w:t>
      </w:r>
      <w:r w:rsidRPr="00511FA6">
        <w:rPr>
          <w:rFonts w:asciiTheme="majorHAnsi" w:hAnsiTheme="majorHAnsi" w:cstheme="majorHAnsi"/>
          <w:sz w:val="24"/>
          <w:szCs w:val="24"/>
        </w:rPr>
        <w:t xml:space="preserve"> SWZ.</w:t>
      </w:r>
    </w:p>
    <w:p w14:paraId="00000132" w14:textId="77777777" w:rsidR="008A53FD" w:rsidRPr="00511FA6" w:rsidRDefault="005C2461" w:rsidP="00DA4402">
      <w:pPr>
        <w:numPr>
          <w:ilvl w:val="0"/>
          <w:numId w:val="19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przypadku wyboru oferty złożonej przez Wykonawców wspólnie ubiegających się o udzielenie zamówienia Zamawiający zastrzega sobie prawo żądania przed zawarciem umowy w sprawie zamówienia publicznego umowy regulującej współpracę tych Wykonawców.</w:t>
      </w:r>
    </w:p>
    <w:p w14:paraId="00000133" w14:textId="77777777" w:rsidR="008A53FD" w:rsidRPr="00511FA6" w:rsidRDefault="005C2461" w:rsidP="00DA4402">
      <w:pPr>
        <w:numPr>
          <w:ilvl w:val="0"/>
          <w:numId w:val="19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Wykonawca będzie zobowiązany do podpisania umowy w miejscu i terminie wskazanym przez Zamawiającego.</w:t>
      </w:r>
    </w:p>
    <w:p w14:paraId="00000134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29" w:name="_8o16t0j5rcy" w:colFirst="0" w:colLast="0"/>
      <w:bookmarkEnd w:id="29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XXII. Wymagania dotyczące zabezpieczenia należytego wykonania umowy</w:t>
      </w:r>
    </w:p>
    <w:p w14:paraId="222E8A63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30" w:name="_n1rtepxw0unn" w:colFirst="0" w:colLast="0"/>
      <w:bookmarkEnd w:id="30"/>
      <w:r w:rsidRPr="00511FA6">
        <w:rPr>
          <w:rFonts w:asciiTheme="majorHAnsi" w:hAnsiTheme="majorHAnsi" w:cstheme="majorHAnsi"/>
          <w:sz w:val="24"/>
          <w:szCs w:val="24"/>
        </w:rPr>
        <w:t xml:space="preserve">Zamawiający żąda od Wykonawcy, którego oferta została wybrana jako najkorzystniejsza, wniesienia zabezpieczenia należytego wykonania umowy, zwanego dalej "Zabezpieczeniem". </w:t>
      </w:r>
    </w:p>
    <w:p w14:paraId="6E7FC3CA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Zabezpieczenie musi zostać wniesione przed podpisaniem umowy o wykonanie przedmiotu zamówienia.</w:t>
      </w:r>
    </w:p>
    <w:p w14:paraId="368715B1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Zabezpieczenie służy pokryciu roszczeń z tytułu niewykonania lub nienależytego wykonania umowy.</w:t>
      </w:r>
    </w:p>
    <w:p w14:paraId="77580422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Zamawiający ustala zabezpieczenie należytego wykonania umowy na 5 % całkowitej ceny podanej w ofercie.</w:t>
      </w:r>
    </w:p>
    <w:p w14:paraId="06A38E95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Zabezpieczenie może być wnoszone według wyboru wykonawcy w jednej lub w kilku następujących formach:</w:t>
      </w:r>
    </w:p>
    <w:p w14:paraId="4BA191EA" w14:textId="77777777" w:rsidR="005617D4" w:rsidRPr="00511FA6" w:rsidRDefault="005617D4" w:rsidP="00DA4402">
      <w:pPr>
        <w:pStyle w:val="Akapitzlist"/>
        <w:numPr>
          <w:ilvl w:val="0"/>
          <w:numId w:val="33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pieniądzu;</w:t>
      </w:r>
      <w:bookmarkStart w:id="31" w:name="mip51082700"/>
      <w:bookmarkEnd w:id="31"/>
    </w:p>
    <w:p w14:paraId="1067A929" w14:textId="77777777" w:rsidR="005617D4" w:rsidRPr="00511FA6" w:rsidRDefault="005617D4" w:rsidP="00DA4402">
      <w:pPr>
        <w:pStyle w:val="Akapitzlist"/>
        <w:numPr>
          <w:ilvl w:val="0"/>
          <w:numId w:val="33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poręczeniach bankowych lub poręczeniach spółdzielczej kasy oszczędnościowo-kredytowej, z tym że zobowiązanie kasy jest zawsze zobowiązaniem pieniężnym</w:t>
      </w:r>
      <w:bookmarkStart w:id="32" w:name="mip51082701"/>
      <w:bookmarkEnd w:id="32"/>
      <w:r w:rsidRPr="00511FA6">
        <w:rPr>
          <w:rFonts w:asciiTheme="majorHAnsi" w:hAnsiTheme="majorHAnsi" w:cstheme="majorHAnsi"/>
          <w:sz w:val="24"/>
          <w:szCs w:val="24"/>
        </w:rPr>
        <w:t>;</w:t>
      </w:r>
    </w:p>
    <w:p w14:paraId="73D133A0" w14:textId="77777777" w:rsidR="005617D4" w:rsidRPr="00511FA6" w:rsidRDefault="005617D4" w:rsidP="00DA4402">
      <w:pPr>
        <w:pStyle w:val="Akapitzlist"/>
        <w:numPr>
          <w:ilvl w:val="0"/>
          <w:numId w:val="33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gwarancjach bankowych;</w:t>
      </w:r>
      <w:bookmarkStart w:id="33" w:name="mip51082702"/>
      <w:bookmarkEnd w:id="33"/>
    </w:p>
    <w:p w14:paraId="3BB687FF" w14:textId="77777777" w:rsidR="005617D4" w:rsidRPr="00511FA6" w:rsidRDefault="005617D4" w:rsidP="00DA4402">
      <w:pPr>
        <w:pStyle w:val="Akapitzlist"/>
        <w:numPr>
          <w:ilvl w:val="0"/>
          <w:numId w:val="33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gwarancjach ubezpieczeniowych;</w:t>
      </w:r>
      <w:bookmarkStart w:id="34" w:name="mip51082703"/>
      <w:bookmarkEnd w:id="34"/>
    </w:p>
    <w:p w14:paraId="648C19AD" w14:textId="77777777" w:rsidR="005617D4" w:rsidRPr="00511FA6" w:rsidRDefault="005617D4" w:rsidP="00DA4402">
      <w:pPr>
        <w:pStyle w:val="Akapitzlist"/>
        <w:numPr>
          <w:ilvl w:val="0"/>
          <w:numId w:val="33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poręczeniach udzielanych przez podmioty, o których mowa w </w:t>
      </w:r>
      <w:hyperlink r:id="rId41" w:history="1">
        <w:r w:rsidRPr="00511FA6">
          <w:rPr>
            <w:rStyle w:val="Hipercze"/>
            <w:rFonts w:asciiTheme="majorHAnsi" w:hAnsiTheme="majorHAnsi" w:cstheme="majorHAnsi"/>
            <w:sz w:val="24"/>
            <w:szCs w:val="24"/>
          </w:rPr>
          <w:t>art. 6b ust. 5 pkt 2</w:t>
        </w:r>
      </w:hyperlink>
      <w:r w:rsidRPr="00511FA6">
        <w:rPr>
          <w:rFonts w:asciiTheme="majorHAnsi" w:hAnsiTheme="majorHAnsi" w:cstheme="majorHAnsi"/>
          <w:sz w:val="24"/>
          <w:szCs w:val="24"/>
        </w:rPr>
        <w:t xml:space="preserve"> ustawy z dnia 9 listopada 2000 r. o utworzeniu Polskiej Agencji Rozwoju Przedsiębiorczości.</w:t>
      </w:r>
    </w:p>
    <w:p w14:paraId="6DC1EC18" w14:textId="21AE48AD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Zabezpieczenie wnoszone w pieniądzu wykonawca wpłaca przelewem na</w:t>
      </w:r>
      <w:r w:rsidR="009A6FE5">
        <w:rPr>
          <w:rFonts w:asciiTheme="majorHAnsi" w:hAnsiTheme="majorHAnsi" w:cstheme="majorHAnsi"/>
          <w:sz w:val="24"/>
          <w:szCs w:val="24"/>
        </w:rPr>
        <w:t xml:space="preserve"> rachunek bankowy Zamawiającego (przed zawarciem umowy Zamawiający wskaże numer rachunku bankowego)</w:t>
      </w:r>
      <w:r w:rsidRPr="00511FA6">
        <w:rPr>
          <w:rFonts w:asciiTheme="majorHAnsi" w:hAnsiTheme="majorHAnsi" w:cstheme="majorHAnsi"/>
          <w:sz w:val="24"/>
          <w:szCs w:val="24"/>
        </w:rPr>
        <w:t>. W przypadku wniesienia wadium w pieniądzu Wykonawca może wyrazić zgodę na zaliczenie kwoty wadium na poczet zabezpieczenia.</w:t>
      </w:r>
    </w:p>
    <w:p w14:paraId="438B4449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Jeżeli zabezpieczenie wniesiono w pieniądzu, zamawiający przechowuje je na oprocentowanym rachunku bankowym.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14:paraId="50C79031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Zamawiający zwraca 70% zabezpieczenia w terminie 30 dni od dnia wykonania zamówienia i uznania przez zamawiającego za należycie wykonane.</w:t>
      </w:r>
    </w:p>
    <w:p w14:paraId="12F38251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bookmarkStart w:id="35" w:name="mip51082729"/>
      <w:bookmarkEnd w:id="35"/>
      <w:r w:rsidRPr="00511FA6">
        <w:rPr>
          <w:rFonts w:asciiTheme="majorHAnsi" w:hAnsiTheme="majorHAnsi" w:cstheme="majorHAnsi"/>
          <w:sz w:val="24"/>
          <w:szCs w:val="24"/>
        </w:rPr>
        <w:t>Pozostałe 30% Zabezpieczenia, Zamawiający pozostawia na zabezpieczenie roszczeń z tytułu rękojmi za wady lub gwarancji</w:t>
      </w:r>
      <w:bookmarkStart w:id="36" w:name="mip51082730"/>
      <w:bookmarkEnd w:id="36"/>
      <w:r w:rsidRPr="00511FA6">
        <w:rPr>
          <w:rFonts w:asciiTheme="majorHAnsi" w:hAnsiTheme="majorHAnsi" w:cstheme="majorHAnsi"/>
          <w:sz w:val="24"/>
          <w:szCs w:val="24"/>
        </w:rPr>
        <w:t xml:space="preserve"> i zwraca nie później niż w 15. dniu po upływie okresu rękojmi za wady lub gwarancji. </w:t>
      </w:r>
    </w:p>
    <w:p w14:paraId="22DB2117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 przypadku dostarczenia zabezpieczenia należytego wykonania umowy w innej formie niż pieniądz z treści  gwarancji / poręczenia musi wynikać jednoznacznie zobowiązanie gwaranta / poręczyciela do zapłaty  w terminie maksymalnie 30 dni do wysokości określonej w gwarancji / poręczeniu kwoty, nieodwołalnie i bezwarunkowo, na pierwsze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>żądanie zamawiającego zawierające oświadczenie, że zaistniały okoliczności związane z niewykonaniem bądź nienależytym  wykonaniem umowy.</w:t>
      </w:r>
    </w:p>
    <w:p w14:paraId="4B9123A8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przypadku dostarczenia zabezpieczenia należytego wykonania umowy w innej formie niż pieniądz Wykonawca zobowiązany będzie przedstawić wzór gwarancji / poręczenia Zamawiającemu do akceptacji.</w:t>
      </w:r>
    </w:p>
    <w:p w14:paraId="1A11B5A1" w14:textId="77777777" w:rsidR="005617D4" w:rsidRPr="00511FA6" w:rsidRDefault="005617D4" w:rsidP="00DA4402">
      <w:pPr>
        <w:numPr>
          <w:ilvl w:val="0"/>
          <w:numId w:val="32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Gwarancja / poręczenie musi obejmować okres realizacji zamówienia oraz okres rękojmi za wady lub gwarancji.</w:t>
      </w:r>
    </w:p>
    <w:p w14:paraId="00000136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 xml:space="preserve">XXIII. Informacje o treści zawieranej umowy oraz możliwości jej zmiany </w:t>
      </w:r>
    </w:p>
    <w:p w14:paraId="00000137" w14:textId="1E98A5F9" w:rsidR="008A53FD" w:rsidRPr="00511FA6" w:rsidRDefault="005C2461" w:rsidP="00DA440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Wybrany Wykonawca jest zobowiązany do zawarcia umowy w sprawie zamówienia publicznego na warunkach określonych we Wzorze Umowy, stanowiącym Załącznik nr </w:t>
      </w:r>
      <w:r w:rsidR="00BB0225" w:rsidRPr="00511FA6">
        <w:rPr>
          <w:rFonts w:asciiTheme="majorHAnsi" w:hAnsiTheme="majorHAnsi" w:cstheme="majorHAnsi"/>
          <w:sz w:val="24"/>
          <w:szCs w:val="24"/>
        </w:rPr>
        <w:t>2</w:t>
      </w:r>
      <w:r w:rsidRPr="00511FA6">
        <w:rPr>
          <w:rFonts w:asciiTheme="majorHAnsi" w:hAnsiTheme="majorHAnsi" w:cstheme="majorHAnsi"/>
          <w:sz w:val="24"/>
          <w:szCs w:val="24"/>
        </w:rPr>
        <w:t xml:space="preserve"> do SWZ.</w:t>
      </w:r>
    </w:p>
    <w:p w14:paraId="00000138" w14:textId="77777777" w:rsidR="008A53FD" w:rsidRPr="00511FA6" w:rsidRDefault="005C2461" w:rsidP="00DA440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Zakres świadczenia Wykonawcy wynikający z umowy jest tożsamy z jego zobowiązaniem zawartym w ofercie.</w:t>
      </w:r>
    </w:p>
    <w:p w14:paraId="00000139" w14:textId="3C165F62" w:rsidR="008A53FD" w:rsidRPr="00511FA6" w:rsidRDefault="005C2461" w:rsidP="00DA440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Zamawiający przewiduje możliwość zmiany zawartej umowy w stosunku do treści wybranej oferty w zakresie uregulowanym w art. 454-455 PZP oraz wskazanym we Wzorze Umowy, stanowiącym Załącznik nr </w:t>
      </w:r>
      <w:r w:rsidR="00BB0225" w:rsidRPr="00511FA6">
        <w:rPr>
          <w:rFonts w:asciiTheme="majorHAnsi" w:hAnsiTheme="majorHAnsi" w:cstheme="majorHAnsi"/>
          <w:sz w:val="24"/>
          <w:szCs w:val="24"/>
        </w:rPr>
        <w:t>2</w:t>
      </w:r>
      <w:r w:rsidRPr="00511FA6">
        <w:rPr>
          <w:rFonts w:asciiTheme="majorHAnsi" w:hAnsiTheme="majorHAnsi" w:cstheme="majorHAnsi"/>
          <w:sz w:val="24"/>
          <w:szCs w:val="24"/>
        </w:rPr>
        <w:t xml:space="preserve"> do SWZ.</w:t>
      </w:r>
    </w:p>
    <w:p w14:paraId="0000013A" w14:textId="77777777" w:rsidR="008A53FD" w:rsidRPr="00511FA6" w:rsidRDefault="005C2461" w:rsidP="00DA440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Zmiana umowy wymaga dla swej ważności, pod rygorem nieważności, zachowania formy pisemnej.</w:t>
      </w:r>
    </w:p>
    <w:p w14:paraId="0000013B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37" w:name="_kmfqfyi30wag" w:colFirst="0" w:colLast="0"/>
      <w:bookmarkEnd w:id="37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XIV. Pouczenie o środkach ochrony prawnej przysługujących Wykonawcy</w:t>
      </w:r>
    </w:p>
    <w:p w14:paraId="0000013C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PZP </w:t>
      </w:r>
    </w:p>
    <w:p w14:paraId="0000013D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Środki ochrony prawnej wobec ogłoszenia wszczynającego postępowanie o udzielenie zamówienia lub ogłoszenia o konkursie oraz dokumentów zamówienia przysługują również organizacjom wpisanym na listę, o której mowa w art. 469 pkt 15 PZP oraz Rzecznikowi Małych i Średnich Przedsiębiorców.</w:t>
      </w:r>
    </w:p>
    <w:p w14:paraId="0000013E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Odwołanie przysługuje na:</w:t>
      </w:r>
    </w:p>
    <w:p w14:paraId="0000013F" w14:textId="77777777" w:rsidR="008A53FD" w:rsidRPr="00511FA6" w:rsidRDefault="005C2461" w:rsidP="00857428">
      <w:pPr>
        <w:spacing w:line="360" w:lineRule="auto"/>
        <w:ind w:left="868" w:hanging="42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lastRenderedPageBreak/>
        <w:t>1)</w:t>
      </w:r>
      <w:r w:rsidRPr="00511FA6">
        <w:rPr>
          <w:rFonts w:asciiTheme="majorHAnsi" w:hAnsiTheme="majorHAnsi" w:cstheme="majorHAnsi"/>
          <w:sz w:val="24"/>
          <w:szCs w:val="24"/>
        </w:rPr>
        <w:tab/>
        <w:t>niezgodną z przepisami ustawy czynność Zamawiającego, podjętą w postępowaniu o udzielenie zamówienia, w tym na projektowane postanowienie umowy;</w:t>
      </w:r>
    </w:p>
    <w:p w14:paraId="00000140" w14:textId="77777777" w:rsidR="008A53FD" w:rsidRPr="00511FA6" w:rsidRDefault="005C2461" w:rsidP="00857428">
      <w:pPr>
        <w:spacing w:line="360" w:lineRule="auto"/>
        <w:ind w:left="868" w:hanging="42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2)</w:t>
      </w:r>
      <w:r w:rsidRPr="00511FA6">
        <w:rPr>
          <w:rFonts w:asciiTheme="majorHAnsi" w:hAnsiTheme="majorHAnsi" w:cstheme="majorHAnsi"/>
          <w:sz w:val="24"/>
          <w:szCs w:val="24"/>
        </w:rPr>
        <w:tab/>
        <w:t>zaniechanie czynności w postępowaniu o udzielenie zamówienia do której zamawiający był obowiązany na podstawie ustawy;</w:t>
      </w:r>
    </w:p>
    <w:p w14:paraId="00000141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00000142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Odwołanie wobec treści ogłoszenia lub treści SWZ wnosi się w terminie 5 dni od dnia zamieszczenia ogłoszenia w Biuletynie Zamówień Publicznych lub treści SWZ na stronie internetowej.</w:t>
      </w:r>
    </w:p>
    <w:p w14:paraId="00000143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Odwołanie wnosi się w terminie:</w:t>
      </w:r>
    </w:p>
    <w:p w14:paraId="00000144" w14:textId="77777777" w:rsidR="008A53FD" w:rsidRPr="00511FA6" w:rsidRDefault="005C2461" w:rsidP="006C6E07">
      <w:pPr>
        <w:spacing w:line="360" w:lineRule="auto"/>
        <w:ind w:left="868" w:hanging="42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1)</w:t>
      </w:r>
      <w:r w:rsidRPr="00511FA6">
        <w:rPr>
          <w:rFonts w:asciiTheme="majorHAnsi" w:hAnsiTheme="majorHAnsi" w:cstheme="majorHAnsi"/>
          <w:sz w:val="24"/>
          <w:szCs w:val="24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14:paraId="00000145" w14:textId="77777777" w:rsidR="008A53FD" w:rsidRPr="00511FA6" w:rsidRDefault="005C2461" w:rsidP="006C6E07">
      <w:pPr>
        <w:spacing w:line="360" w:lineRule="auto"/>
        <w:ind w:left="868" w:hanging="425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2)</w:t>
      </w:r>
      <w:r w:rsidRPr="00511FA6">
        <w:rPr>
          <w:rFonts w:asciiTheme="majorHAnsi" w:hAnsiTheme="majorHAnsi" w:cstheme="majorHAnsi"/>
          <w:sz w:val="24"/>
          <w:szCs w:val="24"/>
        </w:rPr>
        <w:tab/>
        <w:t>10 dni od dnia przekazania informacji o czynności zamawiającego stanowiącej podstawę jego wniesienia, jeżeli informacja została przekazana w sposób inny niż określony w pkt 1).</w:t>
      </w:r>
    </w:p>
    <w:p w14:paraId="00000146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14:paraId="00000147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Na orzeczenie Izby oraz postanowienie Prezesa Izby, o którym mowa w art. 519 ust. 1 ustawy PZP, stronom oraz uczestnikom postępowania odwoławczego przysługuje skarga do sądu.</w:t>
      </w:r>
    </w:p>
    <w:p w14:paraId="00000148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14:paraId="00000149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Skargę wnosi się do Sądu Okręgowego w Warszawie - sądu zamówień publicznych, zwanego dalej "sądem zamówień publicznych".</w:t>
      </w:r>
    </w:p>
    <w:p w14:paraId="0000014A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Skargę wnosi się za pośrednictwem Prezesa Izby, w terminie 14 dni od dnia doręczenia orzeczenia Izby lub postanowienia Prezesa Izby, o którym mowa w art. 519 ust. 1 ustawy PZP, przesyłając jednocześnie jej odpis przeciwnikowi skargi. Złożenie skargi w placówce </w:t>
      </w:r>
      <w:r w:rsidRPr="00511FA6">
        <w:rPr>
          <w:rFonts w:asciiTheme="majorHAnsi" w:hAnsiTheme="majorHAnsi" w:cstheme="majorHAnsi"/>
          <w:sz w:val="24"/>
          <w:szCs w:val="24"/>
        </w:rPr>
        <w:lastRenderedPageBreak/>
        <w:t>pocztowej operatora wyznaczonego w rozumieniu ustawy z dnia 23 listopada 2012 r. - Prawo pocztowe jest równoznaczne z jej wniesieniem.</w:t>
      </w:r>
    </w:p>
    <w:p w14:paraId="0000014B" w14:textId="77777777" w:rsidR="008A53FD" w:rsidRPr="00511FA6" w:rsidRDefault="005C2461" w:rsidP="00DA4402">
      <w:pPr>
        <w:numPr>
          <w:ilvl w:val="0"/>
          <w:numId w:val="16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Prezes Izby przekazuje skargę wraz z aktami postępowania odwoławczego do sądu zamówień publicznych w terminie 7 dni od dnia jej otrzymania.</w:t>
      </w:r>
    </w:p>
    <w:p w14:paraId="0000014C" w14:textId="77777777" w:rsidR="008A53FD" w:rsidRPr="00511FA6" w:rsidRDefault="005C2461" w:rsidP="00EE6E44">
      <w:pPr>
        <w:pStyle w:val="Nagwek2"/>
        <w:spacing w:line="360" w:lineRule="auto"/>
        <w:jc w:val="both"/>
        <w:rPr>
          <w:rFonts w:asciiTheme="majorHAnsi" w:hAnsiTheme="majorHAnsi" w:cstheme="majorHAnsi"/>
          <w:color w:val="365F91" w:themeColor="accent1" w:themeShade="BF"/>
          <w:sz w:val="24"/>
          <w:szCs w:val="24"/>
        </w:rPr>
      </w:pPr>
      <w:bookmarkStart w:id="38" w:name="_uarrfy5kozla" w:colFirst="0" w:colLast="0"/>
      <w:bookmarkEnd w:id="38"/>
      <w:r w:rsidRPr="00511FA6">
        <w:rPr>
          <w:rFonts w:asciiTheme="majorHAnsi" w:hAnsiTheme="majorHAnsi" w:cstheme="majorHAnsi"/>
          <w:color w:val="365F91" w:themeColor="accent1" w:themeShade="BF"/>
          <w:sz w:val="24"/>
          <w:szCs w:val="24"/>
        </w:rPr>
        <w:t>XXV. Spis załączników</w:t>
      </w:r>
    </w:p>
    <w:p w14:paraId="0B0D650B" w14:textId="68CAA739" w:rsidR="00B3369C" w:rsidRPr="00511FA6" w:rsidRDefault="00B3369C" w:rsidP="00DA4402">
      <w:pPr>
        <w:numPr>
          <w:ilvl w:val="0"/>
          <w:numId w:val="14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Załącznik nr 1 do SWZ – </w:t>
      </w:r>
      <w:r w:rsidR="009A6FE5">
        <w:rPr>
          <w:rFonts w:asciiTheme="majorHAnsi" w:hAnsiTheme="majorHAnsi" w:cstheme="majorHAnsi"/>
          <w:sz w:val="24"/>
          <w:szCs w:val="24"/>
        </w:rPr>
        <w:t>dokumentacja techniczna</w:t>
      </w:r>
      <w:r w:rsidR="003F5CDE">
        <w:rPr>
          <w:rFonts w:asciiTheme="majorHAnsi" w:hAnsiTheme="majorHAnsi" w:cstheme="majorHAnsi"/>
          <w:sz w:val="24"/>
          <w:szCs w:val="24"/>
        </w:rPr>
        <w:t xml:space="preserve"> i PFU</w:t>
      </w:r>
      <w:r w:rsidRPr="00511FA6">
        <w:rPr>
          <w:rFonts w:asciiTheme="majorHAnsi" w:hAnsiTheme="majorHAnsi" w:cstheme="majorHAnsi"/>
          <w:sz w:val="24"/>
          <w:szCs w:val="24"/>
        </w:rPr>
        <w:t>,</w:t>
      </w:r>
    </w:p>
    <w:p w14:paraId="598FFC88" w14:textId="51F5C7D0" w:rsidR="00B3369C" w:rsidRPr="00511FA6" w:rsidRDefault="00B3369C" w:rsidP="00DA4402">
      <w:pPr>
        <w:numPr>
          <w:ilvl w:val="0"/>
          <w:numId w:val="14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Załącznik nr 2 do SWZ – wzór umowy,</w:t>
      </w:r>
    </w:p>
    <w:p w14:paraId="55FF1D79" w14:textId="77777777" w:rsidR="006866AD" w:rsidRPr="00511FA6" w:rsidRDefault="00B3369C" w:rsidP="00DA4402">
      <w:pPr>
        <w:numPr>
          <w:ilvl w:val="0"/>
          <w:numId w:val="14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Załącznik nr 3 do SWZ – oświadczenie o braku podstaw do wykluczenia</w:t>
      </w:r>
      <w:r w:rsidR="006866AD" w:rsidRPr="00511FA6">
        <w:rPr>
          <w:rFonts w:asciiTheme="majorHAnsi" w:hAnsiTheme="majorHAnsi" w:cstheme="majorHAnsi"/>
          <w:sz w:val="24"/>
          <w:szCs w:val="24"/>
        </w:rPr>
        <w:t xml:space="preserve"> oraz spełnieniu warunków udziału w postępowaniu,</w:t>
      </w:r>
    </w:p>
    <w:p w14:paraId="531BD5A7" w14:textId="77777777" w:rsidR="00EB3A4C" w:rsidRPr="00511FA6" w:rsidRDefault="006866AD" w:rsidP="00DA4402">
      <w:pPr>
        <w:numPr>
          <w:ilvl w:val="0"/>
          <w:numId w:val="14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 xml:space="preserve">Załącznik nr 4 do SWZ -  </w:t>
      </w:r>
      <w:r w:rsidR="006106CF" w:rsidRPr="00511FA6">
        <w:rPr>
          <w:rFonts w:asciiTheme="majorHAnsi" w:hAnsiTheme="majorHAnsi" w:cstheme="majorHAnsi"/>
          <w:sz w:val="24"/>
          <w:szCs w:val="24"/>
        </w:rPr>
        <w:t>z</w:t>
      </w:r>
      <w:r w:rsidRPr="00511FA6">
        <w:rPr>
          <w:rFonts w:asciiTheme="majorHAnsi" w:hAnsiTheme="majorHAnsi" w:cstheme="majorHAnsi"/>
          <w:sz w:val="24"/>
          <w:szCs w:val="24"/>
        </w:rPr>
        <w:t>obowiązanie oraz oświadczenia podmiotu udostępniającego zasoby</w:t>
      </w:r>
      <w:r w:rsidR="00EB3A4C" w:rsidRPr="00511FA6">
        <w:rPr>
          <w:rFonts w:asciiTheme="majorHAnsi" w:hAnsiTheme="majorHAnsi" w:cstheme="majorHAnsi"/>
          <w:sz w:val="24"/>
          <w:szCs w:val="24"/>
        </w:rPr>
        <w:t>,</w:t>
      </w:r>
    </w:p>
    <w:p w14:paraId="00000153" w14:textId="662C100E" w:rsidR="008A53FD" w:rsidRPr="00511FA6" w:rsidRDefault="00EB3A4C" w:rsidP="00DA4402">
      <w:pPr>
        <w:numPr>
          <w:ilvl w:val="0"/>
          <w:numId w:val="14"/>
        </w:numPr>
        <w:spacing w:line="360" w:lineRule="auto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511FA6">
        <w:rPr>
          <w:rFonts w:asciiTheme="majorHAnsi" w:hAnsiTheme="majorHAnsi" w:cstheme="majorHAnsi"/>
          <w:sz w:val="24"/>
          <w:szCs w:val="24"/>
        </w:rPr>
        <w:t>Załącznik</w:t>
      </w:r>
      <w:r w:rsidR="0080720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nr</w:t>
      </w:r>
      <w:r w:rsidR="00807200" w:rsidRPr="00511FA6">
        <w:rPr>
          <w:rFonts w:asciiTheme="majorHAnsi" w:hAnsiTheme="majorHAnsi" w:cstheme="majorHAnsi"/>
          <w:sz w:val="24"/>
          <w:szCs w:val="24"/>
        </w:rPr>
        <w:t xml:space="preserve"> </w:t>
      </w:r>
      <w:r w:rsidRPr="00511FA6">
        <w:rPr>
          <w:rFonts w:asciiTheme="majorHAnsi" w:hAnsiTheme="majorHAnsi" w:cstheme="majorHAnsi"/>
          <w:sz w:val="24"/>
          <w:szCs w:val="24"/>
        </w:rPr>
        <w:t>5 do SWZ – oświadczenie Wykonawców wspólnie ubiegających się o udzielenie zamówienia.</w:t>
      </w:r>
    </w:p>
    <w:p w14:paraId="00000154" w14:textId="77777777" w:rsidR="008A53FD" w:rsidRPr="00511FA6" w:rsidRDefault="008A53FD" w:rsidP="00857428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sectPr w:rsidR="008A53FD" w:rsidRPr="00511FA6" w:rsidSect="007511C4">
      <w:headerReference w:type="default" r:id="rId42"/>
      <w:footerReference w:type="default" r:id="rId43"/>
      <w:pgSz w:w="11909" w:h="16834"/>
      <w:pgMar w:top="993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2596B" w14:textId="77777777" w:rsidR="00690ADB" w:rsidRDefault="00690ADB">
      <w:pPr>
        <w:spacing w:line="240" w:lineRule="auto"/>
      </w:pPr>
      <w:r>
        <w:separator/>
      </w:r>
    </w:p>
  </w:endnote>
  <w:endnote w:type="continuationSeparator" w:id="0">
    <w:p w14:paraId="1F850872" w14:textId="77777777" w:rsidR="00690ADB" w:rsidRDefault="00690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55" w14:textId="7837150F" w:rsidR="001356F1" w:rsidRDefault="001356F1">
    <w:pPr>
      <w:jc w:val="right"/>
    </w:pPr>
    <w:r>
      <w:fldChar w:fldCharType="begin"/>
    </w:r>
    <w:r>
      <w:instrText>PAGE</w:instrText>
    </w:r>
    <w:r>
      <w:fldChar w:fldCharType="separate"/>
    </w:r>
    <w:r w:rsidR="0026172A">
      <w:rPr>
        <w:noProof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27CBE" w14:textId="77777777" w:rsidR="00690ADB" w:rsidRDefault="00690ADB">
      <w:pPr>
        <w:spacing w:line="240" w:lineRule="auto"/>
      </w:pPr>
      <w:r>
        <w:separator/>
      </w:r>
    </w:p>
  </w:footnote>
  <w:footnote w:type="continuationSeparator" w:id="0">
    <w:p w14:paraId="3496AD3D" w14:textId="77777777" w:rsidR="00690ADB" w:rsidRDefault="00690A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CD930" w14:textId="7E1400F5" w:rsidR="001356F1" w:rsidRDefault="001356F1">
    <w:pPr>
      <w:rPr>
        <w:color w:val="365F91" w:themeColor="accent1" w:themeShade="BF"/>
        <w:sz w:val="20"/>
        <w:szCs w:val="20"/>
      </w:rPr>
    </w:pPr>
    <w:r w:rsidRPr="00600A01">
      <w:rPr>
        <w:rFonts w:ascii="Calibri" w:eastAsia="Calibri" w:hAnsi="Calibri" w:cs="Calibri"/>
        <w:color w:val="365F91" w:themeColor="accent1" w:themeShade="BF"/>
      </w:rPr>
      <w:t xml:space="preserve">Nr postępowania: </w:t>
    </w:r>
    <w:r w:rsidR="0027210C">
      <w:rPr>
        <w:color w:val="365F91" w:themeColor="accent1" w:themeShade="BF"/>
        <w:sz w:val="20"/>
        <w:szCs w:val="20"/>
      </w:rPr>
      <w:t>KO.271.</w:t>
    </w:r>
    <w:r w:rsidR="00FC2DE3">
      <w:rPr>
        <w:color w:val="365F91" w:themeColor="accent1" w:themeShade="BF"/>
        <w:sz w:val="20"/>
        <w:szCs w:val="20"/>
      </w:rPr>
      <w:t>2</w:t>
    </w:r>
    <w:r w:rsidR="0027210C">
      <w:rPr>
        <w:color w:val="365F91" w:themeColor="accent1" w:themeShade="BF"/>
        <w:sz w:val="20"/>
        <w:szCs w:val="20"/>
      </w:rPr>
      <w:t>.2026</w:t>
    </w:r>
  </w:p>
  <w:p w14:paraId="27D387D1" w14:textId="77777777" w:rsidR="001356F1" w:rsidRDefault="001356F1">
    <w:pPr>
      <w:rPr>
        <w:color w:val="365F91" w:themeColor="accent1" w:themeShade="BF"/>
        <w:sz w:val="20"/>
        <w:szCs w:val="20"/>
      </w:rPr>
    </w:pPr>
  </w:p>
  <w:p w14:paraId="00000177" w14:textId="28C4FABA" w:rsidR="001356F1" w:rsidRPr="00600A01" w:rsidRDefault="001356F1">
    <w:pPr>
      <w:rPr>
        <w:rFonts w:ascii="Calibri" w:eastAsia="Calibri" w:hAnsi="Calibri" w:cs="Calibri"/>
        <w:color w:val="365F91" w:themeColor="accent1" w:themeShade="BF"/>
      </w:rPr>
    </w:pPr>
    <w:r w:rsidRPr="00600A01">
      <w:rPr>
        <w:rFonts w:ascii="Calibri" w:eastAsia="Calibri" w:hAnsi="Calibri" w:cs="Calibri"/>
        <w:color w:val="365F91" w:themeColor="accent1" w:themeShade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F7800"/>
    <w:multiLevelType w:val="multilevel"/>
    <w:tmpl w:val="AF9C9C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C011A1"/>
    <w:multiLevelType w:val="hybridMultilevel"/>
    <w:tmpl w:val="0818DD8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D1C27F1"/>
    <w:multiLevelType w:val="multilevel"/>
    <w:tmpl w:val="26DAD88C"/>
    <w:lvl w:ilvl="0">
      <w:start w:val="1"/>
      <w:numFmt w:val="upperRoman"/>
      <w:lvlText w:val="%1."/>
      <w:lvlJc w:val="right"/>
      <w:pPr>
        <w:ind w:left="1445" w:hanging="1445"/>
      </w:pPr>
      <w:rPr>
        <w:b/>
        <w:i w:val="0"/>
        <w:color w:val="000000"/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1588" w:hanging="1588"/>
      </w:pPr>
      <w:rPr>
        <w:rFonts w:ascii="Arial" w:eastAsia="Arial" w:hAnsi="Arial" w:cs="Arial"/>
        <w:b w:val="0"/>
        <w:bCs/>
        <w:color w:val="00000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3" w15:restartNumberingAfterBreak="0">
    <w:nsid w:val="139C7DF4"/>
    <w:multiLevelType w:val="multilevel"/>
    <w:tmpl w:val="BBB839F4"/>
    <w:lvl w:ilvl="0">
      <w:start w:val="1"/>
      <w:numFmt w:val="decimal"/>
      <w:lvlText w:val="%1)"/>
      <w:lvlJc w:val="left"/>
      <w:pPr>
        <w:ind w:left="1004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4" w15:restartNumberingAfterBreak="0">
    <w:nsid w:val="177D55E0"/>
    <w:multiLevelType w:val="multilevel"/>
    <w:tmpl w:val="D0281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5" w15:restartNumberingAfterBreak="0">
    <w:nsid w:val="17914B0F"/>
    <w:multiLevelType w:val="multilevel"/>
    <w:tmpl w:val="5600CCA6"/>
    <w:lvl w:ilvl="0">
      <w:start w:val="1"/>
      <w:numFmt w:val="decimal"/>
      <w:lvlText w:val="%1)"/>
      <w:lvlJc w:val="left"/>
      <w:pPr>
        <w:ind w:left="1146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6" w15:restartNumberingAfterBreak="0">
    <w:nsid w:val="17C34FB4"/>
    <w:multiLevelType w:val="multilevel"/>
    <w:tmpl w:val="09E4DE50"/>
    <w:styleLink w:val="WW8Num3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7" w15:restartNumberingAfterBreak="0">
    <w:nsid w:val="1A85120B"/>
    <w:multiLevelType w:val="multilevel"/>
    <w:tmpl w:val="6EF42846"/>
    <w:lvl w:ilvl="0">
      <w:start w:val="1"/>
      <w:numFmt w:val="decimal"/>
      <w:lvlText w:val="%1."/>
      <w:lvlJc w:val="left"/>
      <w:pPr>
        <w:ind w:left="1004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8" w15:restartNumberingAfterBreak="0">
    <w:nsid w:val="1BD55F30"/>
    <w:multiLevelType w:val="hybridMultilevel"/>
    <w:tmpl w:val="196CB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8358F"/>
    <w:multiLevelType w:val="multilevel"/>
    <w:tmpl w:val="ADF8845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1F4A090E"/>
    <w:multiLevelType w:val="multilevel"/>
    <w:tmpl w:val="E5B01D2E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9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5"/>
      <w:numFmt w:val="upperRoman"/>
      <w:lvlText w:val="%3."/>
      <w:lvlJc w:val="left"/>
      <w:pPr>
        <w:ind w:left="270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35E799A"/>
    <w:multiLevelType w:val="multilevel"/>
    <w:tmpl w:val="D0281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2" w15:restartNumberingAfterBreak="0">
    <w:nsid w:val="264E29A5"/>
    <w:multiLevelType w:val="multilevel"/>
    <w:tmpl w:val="10969C7C"/>
    <w:lvl w:ilvl="0">
      <w:start w:val="1"/>
      <w:numFmt w:val="decimal"/>
      <w:lvlText w:val="%1."/>
      <w:lvlJc w:val="left"/>
      <w:pPr>
        <w:ind w:left="1146" w:hanging="360"/>
      </w:pPr>
      <w:rPr>
        <w:rFonts w:ascii="Arial" w:eastAsia="Arial" w:hAnsi="Arial" w:cs="Arial"/>
        <w:b w:val="0"/>
        <w:bCs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3" w15:restartNumberingAfterBreak="0">
    <w:nsid w:val="2A511B48"/>
    <w:multiLevelType w:val="multilevel"/>
    <w:tmpl w:val="A566D6A6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" w15:restartNumberingAfterBreak="0">
    <w:nsid w:val="2ADA3B73"/>
    <w:multiLevelType w:val="multilevel"/>
    <w:tmpl w:val="5D6C8C42"/>
    <w:lvl w:ilvl="0">
      <w:start w:val="1"/>
      <w:numFmt w:val="decimal"/>
      <w:lvlText w:val="%1."/>
      <w:lvlJc w:val="left"/>
      <w:pPr>
        <w:ind w:left="595" w:hanging="453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2ADB5F91"/>
    <w:multiLevelType w:val="hybridMultilevel"/>
    <w:tmpl w:val="196CB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F3CEC"/>
    <w:multiLevelType w:val="multilevel"/>
    <w:tmpl w:val="ADF8845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2FC549D0"/>
    <w:multiLevelType w:val="multilevel"/>
    <w:tmpl w:val="08145482"/>
    <w:lvl w:ilvl="0">
      <w:start w:val="1"/>
      <w:numFmt w:val="decimal"/>
      <w:lvlText w:val="%1)"/>
      <w:lvlJc w:val="left"/>
      <w:pPr>
        <w:ind w:left="9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76" w:hanging="180"/>
      </w:pPr>
      <w:rPr>
        <w:vertAlign w:val="baseline"/>
      </w:rPr>
    </w:lvl>
  </w:abstractNum>
  <w:abstractNum w:abstractNumId="18" w15:restartNumberingAfterBreak="0">
    <w:nsid w:val="35414D3C"/>
    <w:multiLevelType w:val="multilevel"/>
    <w:tmpl w:val="ADF8845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37D82866"/>
    <w:multiLevelType w:val="multilevel"/>
    <w:tmpl w:val="F58472E0"/>
    <w:lvl w:ilvl="0">
      <w:start w:val="1"/>
      <w:numFmt w:val="decimal"/>
      <w:lvlText w:val="%1)"/>
      <w:lvlJc w:val="left"/>
      <w:pPr>
        <w:ind w:left="1146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0" w15:restartNumberingAfterBreak="0">
    <w:nsid w:val="37FA434A"/>
    <w:multiLevelType w:val="multilevel"/>
    <w:tmpl w:val="D0281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1" w15:restartNumberingAfterBreak="0">
    <w:nsid w:val="38E867C0"/>
    <w:multiLevelType w:val="multilevel"/>
    <w:tmpl w:val="E5E8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580BA5"/>
    <w:multiLevelType w:val="multilevel"/>
    <w:tmpl w:val="E826AF0A"/>
    <w:lvl w:ilvl="0">
      <w:start w:val="1"/>
      <w:numFmt w:val="decimal"/>
      <w:lvlText w:val="%1."/>
      <w:lvlJc w:val="left"/>
      <w:pPr>
        <w:ind w:left="1009" w:hanging="452"/>
      </w:pPr>
      <w:rPr>
        <w:rFonts w:ascii="Arial" w:eastAsia="Arial" w:hAnsi="Arial" w:cs="Arial"/>
        <w:b w:val="0"/>
        <w:bCs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3" w15:restartNumberingAfterBreak="0">
    <w:nsid w:val="454C2A0D"/>
    <w:multiLevelType w:val="hybridMultilevel"/>
    <w:tmpl w:val="9508C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660E5"/>
    <w:multiLevelType w:val="hybridMultilevel"/>
    <w:tmpl w:val="174AC2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2B7822"/>
    <w:multiLevelType w:val="multilevel"/>
    <w:tmpl w:val="D0281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6" w15:restartNumberingAfterBreak="0">
    <w:nsid w:val="474A349F"/>
    <w:multiLevelType w:val="multilevel"/>
    <w:tmpl w:val="C752217C"/>
    <w:lvl w:ilvl="0">
      <w:start w:val="1"/>
      <w:numFmt w:val="decimal"/>
      <w:lvlText w:val="%1)"/>
      <w:lvlJc w:val="left"/>
      <w:pPr>
        <w:ind w:left="502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27" w15:restartNumberingAfterBreak="0">
    <w:nsid w:val="4775174E"/>
    <w:multiLevelType w:val="hybridMultilevel"/>
    <w:tmpl w:val="6058A0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7C2EE4"/>
    <w:multiLevelType w:val="multilevel"/>
    <w:tmpl w:val="ADF8845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4B5831A0"/>
    <w:multiLevelType w:val="hybridMultilevel"/>
    <w:tmpl w:val="24D0C8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BD62747"/>
    <w:multiLevelType w:val="hybridMultilevel"/>
    <w:tmpl w:val="196CB4E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C1A6E"/>
    <w:multiLevelType w:val="multilevel"/>
    <w:tmpl w:val="D0281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32" w15:restartNumberingAfterBreak="0">
    <w:nsid w:val="4DCF3873"/>
    <w:multiLevelType w:val="hybridMultilevel"/>
    <w:tmpl w:val="B6DCB0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C3084"/>
    <w:multiLevelType w:val="multilevel"/>
    <w:tmpl w:val="A450FFF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54713B87"/>
    <w:multiLevelType w:val="hybridMultilevel"/>
    <w:tmpl w:val="196CB4E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B7752"/>
    <w:multiLevelType w:val="multilevel"/>
    <w:tmpl w:val="D0281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36" w15:restartNumberingAfterBreak="0">
    <w:nsid w:val="55DC1CB0"/>
    <w:multiLevelType w:val="multilevel"/>
    <w:tmpl w:val="D0281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37" w15:restartNumberingAfterBreak="0">
    <w:nsid w:val="584630D1"/>
    <w:multiLevelType w:val="multilevel"/>
    <w:tmpl w:val="ADF8845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5D500F9C"/>
    <w:multiLevelType w:val="hybridMultilevel"/>
    <w:tmpl w:val="B49E86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4F72E6E"/>
    <w:multiLevelType w:val="multilevel"/>
    <w:tmpl w:val="E80CA5E2"/>
    <w:lvl w:ilvl="0">
      <w:start w:val="1"/>
      <w:numFmt w:val="decimal"/>
      <w:lvlText w:val="%1."/>
      <w:lvlJc w:val="left"/>
      <w:pPr>
        <w:ind w:left="1009" w:hanging="452"/>
      </w:pPr>
      <w:rPr>
        <w:b w:val="0"/>
        <w:bCs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009" w:hanging="452"/>
      </w:pPr>
      <w:rPr>
        <w:b w:val="0"/>
        <w:bCs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 w15:restartNumberingAfterBreak="0">
    <w:nsid w:val="663D766B"/>
    <w:multiLevelType w:val="multilevel"/>
    <w:tmpl w:val="A450FFF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6BF67C47"/>
    <w:multiLevelType w:val="hybridMultilevel"/>
    <w:tmpl w:val="1C1A9B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5714129"/>
    <w:multiLevelType w:val="multilevel"/>
    <w:tmpl w:val="934A27F4"/>
    <w:lvl w:ilvl="0">
      <w:start w:val="1"/>
      <w:numFmt w:val="decimal"/>
      <w:lvlText w:val="%1."/>
      <w:lvlJc w:val="left"/>
      <w:pPr>
        <w:ind w:left="644" w:hanging="359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3" w15:restartNumberingAfterBreak="0">
    <w:nsid w:val="7E5839AD"/>
    <w:multiLevelType w:val="hybridMultilevel"/>
    <w:tmpl w:val="AD78510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9"/>
  </w:num>
  <w:num w:numId="3">
    <w:abstractNumId w:val="3"/>
  </w:num>
  <w:num w:numId="4">
    <w:abstractNumId w:val="12"/>
  </w:num>
  <w:num w:numId="5">
    <w:abstractNumId w:val="42"/>
  </w:num>
  <w:num w:numId="6">
    <w:abstractNumId w:val="17"/>
  </w:num>
  <w:num w:numId="7">
    <w:abstractNumId w:val="0"/>
  </w:num>
  <w:num w:numId="8">
    <w:abstractNumId w:val="22"/>
  </w:num>
  <w:num w:numId="9">
    <w:abstractNumId w:val="5"/>
  </w:num>
  <w:num w:numId="10">
    <w:abstractNumId w:val="26"/>
  </w:num>
  <w:num w:numId="11">
    <w:abstractNumId w:val="10"/>
  </w:num>
  <w:num w:numId="12">
    <w:abstractNumId w:val="7"/>
  </w:num>
  <w:num w:numId="13">
    <w:abstractNumId w:val="33"/>
  </w:num>
  <w:num w:numId="14">
    <w:abstractNumId w:val="16"/>
  </w:num>
  <w:num w:numId="15">
    <w:abstractNumId w:val="35"/>
  </w:num>
  <w:num w:numId="16">
    <w:abstractNumId w:val="28"/>
  </w:num>
  <w:num w:numId="17">
    <w:abstractNumId w:val="2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1"/>
  </w:num>
  <w:num w:numId="21">
    <w:abstractNumId w:val="41"/>
  </w:num>
  <w:num w:numId="22">
    <w:abstractNumId w:val="4"/>
  </w:num>
  <w:num w:numId="23">
    <w:abstractNumId w:val="31"/>
  </w:num>
  <w:num w:numId="24">
    <w:abstractNumId w:val="20"/>
  </w:num>
  <w:num w:numId="25">
    <w:abstractNumId w:val="36"/>
  </w:num>
  <w:num w:numId="26">
    <w:abstractNumId w:val="25"/>
  </w:num>
  <w:num w:numId="27">
    <w:abstractNumId w:val="37"/>
  </w:num>
  <w:num w:numId="28">
    <w:abstractNumId w:val="24"/>
  </w:num>
  <w:num w:numId="29">
    <w:abstractNumId w:val="40"/>
  </w:num>
  <w:num w:numId="30">
    <w:abstractNumId w:val="13"/>
  </w:num>
  <w:num w:numId="31">
    <w:abstractNumId w:val="27"/>
  </w:num>
  <w:num w:numId="32">
    <w:abstractNumId w:val="18"/>
  </w:num>
  <w:num w:numId="33">
    <w:abstractNumId w:val="32"/>
  </w:num>
  <w:num w:numId="34">
    <w:abstractNumId w:val="38"/>
  </w:num>
  <w:num w:numId="35">
    <w:abstractNumId w:val="1"/>
  </w:num>
  <w:num w:numId="36">
    <w:abstractNumId w:val="2"/>
  </w:num>
  <w:num w:numId="37">
    <w:abstractNumId w:val="15"/>
  </w:num>
  <w:num w:numId="38">
    <w:abstractNumId w:val="34"/>
  </w:num>
  <w:num w:numId="39">
    <w:abstractNumId w:val="30"/>
  </w:num>
  <w:num w:numId="40">
    <w:abstractNumId w:val="8"/>
  </w:num>
  <w:num w:numId="41">
    <w:abstractNumId w:val="6"/>
  </w:num>
  <w:num w:numId="42">
    <w:abstractNumId w:val="43"/>
  </w:num>
  <w:num w:numId="43">
    <w:abstractNumId w:val="29"/>
  </w:num>
  <w:num w:numId="44">
    <w:abstractNumId w:val="21"/>
    <w:lvlOverride w:ilvl="0">
      <w:startOverride w:val="1"/>
    </w:lvlOverride>
  </w:num>
  <w:num w:numId="45">
    <w:abstractNumId w:val="21"/>
    <w:lvlOverride w:ilvl="0">
      <w:startOverride w:val="2"/>
    </w:lvlOverride>
  </w:num>
  <w:num w:numId="46">
    <w:abstractNumId w:val="21"/>
    <w:lvlOverride w:ilvl="0">
      <w:startOverride w:val="3"/>
    </w:lvlOverride>
  </w:num>
  <w:num w:numId="47">
    <w:abstractNumId w:val="21"/>
    <w:lvlOverride w:ilvl="0">
      <w:startOverride w:val="4"/>
    </w:lvlOverride>
  </w:num>
  <w:num w:numId="48">
    <w:abstractNumId w:val="21"/>
    <w:lvlOverride w:ilvl="0">
      <w:startOverride w:val="5"/>
    </w:lvlOverride>
  </w:num>
  <w:num w:numId="49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FD"/>
    <w:rsid w:val="00006FFB"/>
    <w:rsid w:val="00010B73"/>
    <w:rsid w:val="000111CC"/>
    <w:rsid w:val="0001180D"/>
    <w:rsid w:val="000126CB"/>
    <w:rsid w:val="000142A3"/>
    <w:rsid w:val="00021C18"/>
    <w:rsid w:val="000269D2"/>
    <w:rsid w:val="000279AB"/>
    <w:rsid w:val="00031A9A"/>
    <w:rsid w:val="000320CA"/>
    <w:rsid w:val="000348FE"/>
    <w:rsid w:val="0003583E"/>
    <w:rsid w:val="00042E60"/>
    <w:rsid w:val="00044F89"/>
    <w:rsid w:val="000466F8"/>
    <w:rsid w:val="0005550E"/>
    <w:rsid w:val="00056422"/>
    <w:rsid w:val="0006138E"/>
    <w:rsid w:val="000640F8"/>
    <w:rsid w:val="0006431D"/>
    <w:rsid w:val="00065295"/>
    <w:rsid w:val="00077EF8"/>
    <w:rsid w:val="000808BE"/>
    <w:rsid w:val="00083C4D"/>
    <w:rsid w:val="00084196"/>
    <w:rsid w:val="000903B2"/>
    <w:rsid w:val="00091F20"/>
    <w:rsid w:val="00092A97"/>
    <w:rsid w:val="000965D2"/>
    <w:rsid w:val="000A254E"/>
    <w:rsid w:val="000A2F7E"/>
    <w:rsid w:val="000A7819"/>
    <w:rsid w:val="000B4F83"/>
    <w:rsid w:val="000B6FA7"/>
    <w:rsid w:val="000B7280"/>
    <w:rsid w:val="000C09DD"/>
    <w:rsid w:val="000C1DCD"/>
    <w:rsid w:val="000C5FCC"/>
    <w:rsid w:val="000C79B6"/>
    <w:rsid w:val="000D340C"/>
    <w:rsid w:val="000D3C48"/>
    <w:rsid w:val="000E53C9"/>
    <w:rsid w:val="000E7609"/>
    <w:rsid w:val="000F0DB3"/>
    <w:rsid w:val="000F31DC"/>
    <w:rsid w:val="000F3231"/>
    <w:rsid w:val="000F5D44"/>
    <w:rsid w:val="00102D37"/>
    <w:rsid w:val="00110706"/>
    <w:rsid w:val="00116F00"/>
    <w:rsid w:val="00120DD9"/>
    <w:rsid w:val="001255E0"/>
    <w:rsid w:val="00126150"/>
    <w:rsid w:val="00127AD3"/>
    <w:rsid w:val="00130B7D"/>
    <w:rsid w:val="0013435B"/>
    <w:rsid w:val="001356F1"/>
    <w:rsid w:val="00136E89"/>
    <w:rsid w:val="001431D9"/>
    <w:rsid w:val="001431DA"/>
    <w:rsid w:val="00145D34"/>
    <w:rsid w:val="0014729C"/>
    <w:rsid w:val="001527E3"/>
    <w:rsid w:val="0015290F"/>
    <w:rsid w:val="00153D15"/>
    <w:rsid w:val="00154C63"/>
    <w:rsid w:val="001601F7"/>
    <w:rsid w:val="0016294C"/>
    <w:rsid w:val="001663B6"/>
    <w:rsid w:val="00173DFB"/>
    <w:rsid w:val="001834EC"/>
    <w:rsid w:val="00193FD4"/>
    <w:rsid w:val="001A6963"/>
    <w:rsid w:val="001A7971"/>
    <w:rsid w:val="001B12F1"/>
    <w:rsid w:val="001B50D4"/>
    <w:rsid w:val="001C2612"/>
    <w:rsid w:val="001C476A"/>
    <w:rsid w:val="001C7CF4"/>
    <w:rsid w:val="001D13D3"/>
    <w:rsid w:val="001D210E"/>
    <w:rsid w:val="001E1DCC"/>
    <w:rsid w:val="001E3478"/>
    <w:rsid w:val="001F1159"/>
    <w:rsid w:val="001F1FF7"/>
    <w:rsid w:val="00201F49"/>
    <w:rsid w:val="00205AC3"/>
    <w:rsid w:val="00205D6B"/>
    <w:rsid w:val="002064F7"/>
    <w:rsid w:val="00210610"/>
    <w:rsid w:val="00227524"/>
    <w:rsid w:val="002337C1"/>
    <w:rsid w:val="00236375"/>
    <w:rsid w:val="002374E2"/>
    <w:rsid w:val="00237FE7"/>
    <w:rsid w:val="00241DA8"/>
    <w:rsid w:val="0024234A"/>
    <w:rsid w:val="00243E0C"/>
    <w:rsid w:val="002465AD"/>
    <w:rsid w:val="0025331B"/>
    <w:rsid w:val="002547F2"/>
    <w:rsid w:val="002601C1"/>
    <w:rsid w:val="0026172A"/>
    <w:rsid w:val="002635AD"/>
    <w:rsid w:val="00264348"/>
    <w:rsid w:val="00267C9E"/>
    <w:rsid w:val="0027210C"/>
    <w:rsid w:val="00275E73"/>
    <w:rsid w:val="00281026"/>
    <w:rsid w:val="00291368"/>
    <w:rsid w:val="00291AC3"/>
    <w:rsid w:val="002961FA"/>
    <w:rsid w:val="002A0DE7"/>
    <w:rsid w:val="002A0EEA"/>
    <w:rsid w:val="002A23E0"/>
    <w:rsid w:val="002B26B1"/>
    <w:rsid w:val="002B5234"/>
    <w:rsid w:val="002B669E"/>
    <w:rsid w:val="002B7899"/>
    <w:rsid w:val="002C230D"/>
    <w:rsid w:val="002D36BB"/>
    <w:rsid w:val="002D597F"/>
    <w:rsid w:val="002D6BA4"/>
    <w:rsid w:val="002E05D0"/>
    <w:rsid w:val="002F0EF1"/>
    <w:rsid w:val="002F5D40"/>
    <w:rsid w:val="00302938"/>
    <w:rsid w:val="00303E6F"/>
    <w:rsid w:val="00315DF3"/>
    <w:rsid w:val="0031637B"/>
    <w:rsid w:val="00316AB2"/>
    <w:rsid w:val="003178F0"/>
    <w:rsid w:val="00322429"/>
    <w:rsid w:val="00325762"/>
    <w:rsid w:val="003279BF"/>
    <w:rsid w:val="00331B5F"/>
    <w:rsid w:val="00334E6D"/>
    <w:rsid w:val="00336CC8"/>
    <w:rsid w:val="0033701D"/>
    <w:rsid w:val="0033702A"/>
    <w:rsid w:val="00340331"/>
    <w:rsid w:val="003404F6"/>
    <w:rsid w:val="003427B3"/>
    <w:rsid w:val="00352627"/>
    <w:rsid w:val="003536F5"/>
    <w:rsid w:val="0035464F"/>
    <w:rsid w:val="003550DE"/>
    <w:rsid w:val="0035542D"/>
    <w:rsid w:val="003564B9"/>
    <w:rsid w:val="00356973"/>
    <w:rsid w:val="00362B0A"/>
    <w:rsid w:val="00365E85"/>
    <w:rsid w:val="00366D4B"/>
    <w:rsid w:val="00371567"/>
    <w:rsid w:val="003758EC"/>
    <w:rsid w:val="003779BF"/>
    <w:rsid w:val="003832E1"/>
    <w:rsid w:val="003864AD"/>
    <w:rsid w:val="003935E7"/>
    <w:rsid w:val="003A19D1"/>
    <w:rsid w:val="003A28DB"/>
    <w:rsid w:val="003B6AAF"/>
    <w:rsid w:val="003C08D7"/>
    <w:rsid w:val="003C2F15"/>
    <w:rsid w:val="003C35E2"/>
    <w:rsid w:val="003C3E3F"/>
    <w:rsid w:val="003C5785"/>
    <w:rsid w:val="003D182F"/>
    <w:rsid w:val="003D4353"/>
    <w:rsid w:val="003D4ABF"/>
    <w:rsid w:val="003D5AF0"/>
    <w:rsid w:val="003E52AF"/>
    <w:rsid w:val="003F29FD"/>
    <w:rsid w:val="003F320C"/>
    <w:rsid w:val="003F58F1"/>
    <w:rsid w:val="003F5A50"/>
    <w:rsid w:val="003F5CDE"/>
    <w:rsid w:val="003F6587"/>
    <w:rsid w:val="004004CF"/>
    <w:rsid w:val="004049C0"/>
    <w:rsid w:val="00411E5E"/>
    <w:rsid w:val="0041252C"/>
    <w:rsid w:val="004201EC"/>
    <w:rsid w:val="004228E5"/>
    <w:rsid w:val="00425FFF"/>
    <w:rsid w:val="00427B7C"/>
    <w:rsid w:val="00430396"/>
    <w:rsid w:val="00440D11"/>
    <w:rsid w:val="00442470"/>
    <w:rsid w:val="00442AA8"/>
    <w:rsid w:val="004439FC"/>
    <w:rsid w:val="00443FBA"/>
    <w:rsid w:val="004456FF"/>
    <w:rsid w:val="00451BFC"/>
    <w:rsid w:val="00455D1C"/>
    <w:rsid w:val="00466583"/>
    <w:rsid w:val="004679AC"/>
    <w:rsid w:val="0047082B"/>
    <w:rsid w:val="004721F7"/>
    <w:rsid w:val="00481984"/>
    <w:rsid w:val="00493FAC"/>
    <w:rsid w:val="00496036"/>
    <w:rsid w:val="004A583E"/>
    <w:rsid w:val="004A67BC"/>
    <w:rsid w:val="004A6FAF"/>
    <w:rsid w:val="004A7BE6"/>
    <w:rsid w:val="004B03C9"/>
    <w:rsid w:val="004B2F16"/>
    <w:rsid w:val="004B60B8"/>
    <w:rsid w:val="004C0411"/>
    <w:rsid w:val="004C1F92"/>
    <w:rsid w:val="004C36D0"/>
    <w:rsid w:val="004C44EB"/>
    <w:rsid w:val="004C5696"/>
    <w:rsid w:val="004D5F8B"/>
    <w:rsid w:val="004E0273"/>
    <w:rsid w:val="004E1071"/>
    <w:rsid w:val="004E4CC6"/>
    <w:rsid w:val="004E649C"/>
    <w:rsid w:val="004F0E20"/>
    <w:rsid w:val="004F79C7"/>
    <w:rsid w:val="00506BEF"/>
    <w:rsid w:val="00511FA6"/>
    <w:rsid w:val="0051248C"/>
    <w:rsid w:val="00512682"/>
    <w:rsid w:val="005149FD"/>
    <w:rsid w:val="00516610"/>
    <w:rsid w:val="00516FF1"/>
    <w:rsid w:val="00521165"/>
    <w:rsid w:val="005217DA"/>
    <w:rsid w:val="00524A84"/>
    <w:rsid w:val="00527843"/>
    <w:rsid w:val="005330CF"/>
    <w:rsid w:val="00533998"/>
    <w:rsid w:val="00534C12"/>
    <w:rsid w:val="00537939"/>
    <w:rsid w:val="00541769"/>
    <w:rsid w:val="00551B99"/>
    <w:rsid w:val="0055428B"/>
    <w:rsid w:val="00555319"/>
    <w:rsid w:val="00557591"/>
    <w:rsid w:val="005615D2"/>
    <w:rsid w:val="005617D4"/>
    <w:rsid w:val="00561CF5"/>
    <w:rsid w:val="00570073"/>
    <w:rsid w:val="0057119F"/>
    <w:rsid w:val="005715CB"/>
    <w:rsid w:val="0057502F"/>
    <w:rsid w:val="00576175"/>
    <w:rsid w:val="00583D75"/>
    <w:rsid w:val="00584DFB"/>
    <w:rsid w:val="00584FB8"/>
    <w:rsid w:val="00585F2F"/>
    <w:rsid w:val="005867D2"/>
    <w:rsid w:val="00586E88"/>
    <w:rsid w:val="00590820"/>
    <w:rsid w:val="00591D20"/>
    <w:rsid w:val="00593169"/>
    <w:rsid w:val="005A57A0"/>
    <w:rsid w:val="005A7077"/>
    <w:rsid w:val="005B5CAF"/>
    <w:rsid w:val="005B7819"/>
    <w:rsid w:val="005B7C35"/>
    <w:rsid w:val="005C2461"/>
    <w:rsid w:val="005C77D2"/>
    <w:rsid w:val="005D03BE"/>
    <w:rsid w:val="005D551E"/>
    <w:rsid w:val="005D61C8"/>
    <w:rsid w:val="005D6E4C"/>
    <w:rsid w:val="005E0E11"/>
    <w:rsid w:val="005E505D"/>
    <w:rsid w:val="005E5AF8"/>
    <w:rsid w:val="005F237E"/>
    <w:rsid w:val="005F5BC8"/>
    <w:rsid w:val="00600A01"/>
    <w:rsid w:val="0060671F"/>
    <w:rsid w:val="0061034C"/>
    <w:rsid w:val="006106CF"/>
    <w:rsid w:val="0061109A"/>
    <w:rsid w:val="00614A30"/>
    <w:rsid w:val="00614DE4"/>
    <w:rsid w:val="006164DC"/>
    <w:rsid w:val="00621552"/>
    <w:rsid w:val="00622520"/>
    <w:rsid w:val="006264F0"/>
    <w:rsid w:val="00627646"/>
    <w:rsid w:val="00631931"/>
    <w:rsid w:val="00631A41"/>
    <w:rsid w:val="0063394A"/>
    <w:rsid w:val="006360AF"/>
    <w:rsid w:val="006362BB"/>
    <w:rsid w:val="00645096"/>
    <w:rsid w:val="00652E40"/>
    <w:rsid w:val="006619A7"/>
    <w:rsid w:val="006629BF"/>
    <w:rsid w:val="006636F7"/>
    <w:rsid w:val="00663C73"/>
    <w:rsid w:val="00665061"/>
    <w:rsid w:val="0066600D"/>
    <w:rsid w:val="0067098D"/>
    <w:rsid w:val="00673B66"/>
    <w:rsid w:val="0067648C"/>
    <w:rsid w:val="0068045D"/>
    <w:rsid w:val="00680DB9"/>
    <w:rsid w:val="00683CAD"/>
    <w:rsid w:val="006866AD"/>
    <w:rsid w:val="00690ADB"/>
    <w:rsid w:val="00695010"/>
    <w:rsid w:val="006A140A"/>
    <w:rsid w:val="006A6316"/>
    <w:rsid w:val="006A7B80"/>
    <w:rsid w:val="006B6F8D"/>
    <w:rsid w:val="006C1697"/>
    <w:rsid w:val="006C34B1"/>
    <w:rsid w:val="006C41DB"/>
    <w:rsid w:val="006C680F"/>
    <w:rsid w:val="006C6E07"/>
    <w:rsid w:val="006D151A"/>
    <w:rsid w:val="006D7B7E"/>
    <w:rsid w:val="006E213F"/>
    <w:rsid w:val="006E4C66"/>
    <w:rsid w:val="006E563D"/>
    <w:rsid w:val="006E717B"/>
    <w:rsid w:val="006F3570"/>
    <w:rsid w:val="00704952"/>
    <w:rsid w:val="00721997"/>
    <w:rsid w:val="0072568B"/>
    <w:rsid w:val="00730A6C"/>
    <w:rsid w:val="00732B07"/>
    <w:rsid w:val="007347E6"/>
    <w:rsid w:val="007361E3"/>
    <w:rsid w:val="00737F84"/>
    <w:rsid w:val="0074305C"/>
    <w:rsid w:val="00744872"/>
    <w:rsid w:val="007511C4"/>
    <w:rsid w:val="00754F76"/>
    <w:rsid w:val="0075593F"/>
    <w:rsid w:val="00760369"/>
    <w:rsid w:val="00763732"/>
    <w:rsid w:val="00766F0B"/>
    <w:rsid w:val="0077642D"/>
    <w:rsid w:val="00790718"/>
    <w:rsid w:val="00793BC9"/>
    <w:rsid w:val="00795CB7"/>
    <w:rsid w:val="007A0020"/>
    <w:rsid w:val="007A62ED"/>
    <w:rsid w:val="007B0C39"/>
    <w:rsid w:val="007B28FA"/>
    <w:rsid w:val="007B471D"/>
    <w:rsid w:val="007B7B08"/>
    <w:rsid w:val="007C3567"/>
    <w:rsid w:val="007C517C"/>
    <w:rsid w:val="007D76F0"/>
    <w:rsid w:val="007E42BB"/>
    <w:rsid w:val="007F1139"/>
    <w:rsid w:val="007F11F7"/>
    <w:rsid w:val="007F47C1"/>
    <w:rsid w:val="007F519D"/>
    <w:rsid w:val="00801F26"/>
    <w:rsid w:val="00802786"/>
    <w:rsid w:val="00807200"/>
    <w:rsid w:val="008104EA"/>
    <w:rsid w:val="00812530"/>
    <w:rsid w:val="00813494"/>
    <w:rsid w:val="008162A3"/>
    <w:rsid w:val="0081709E"/>
    <w:rsid w:val="00821D4D"/>
    <w:rsid w:val="00823DF7"/>
    <w:rsid w:val="00824EE9"/>
    <w:rsid w:val="00831905"/>
    <w:rsid w:val="00832916"/>
    <w:rsid w:val="00837D47"/>
    <w:rsid w:val="00842061"/>
    <w:rsid w:val="008448D1"/>
    <w:rsid w:val="00845C78"/>
    <w:rsid w:val="00850966"/>
    <w:rsid w:val="0085266D"/>
    <w:rsid w:val="00856E0D"/>
    <w:rsid w:val="00857428"/>
    <w:rsid w:val="00860CB8"/>
    <w:rsid w:val="00864909"/>
    <w:rsid w:val="00871FFA"/>
    <w:rsid w:val="008935DF"/>
    <w:rsid w:val="008948AF"/>
    <w:rsid w:val="0089785F"/>
    <w:rsid w:val="008A4E35"/>
    <w:rsid w:val="008A53FD"/>
    <w:rsid w:val="008B0137"/>
    <w:rsid w:val="008C21E8"/>
    <w:rsid w:val="008C7246"/>
    <w:rsid w:val="008C7F97"/>
    <w:rsid w:val="008D18A5"/>
    <w:rsid w:val="008D3842"/>
    <w:rsid w:val="008D4C26"/>
    <w:rsid w:val="008D6D63"/>
    <w:rsid w:val="008E0C98"/>
    <w:rsid w:val="008E1605"/>
    <w:rsid w:val="008E1726"/>
    <w:rsid w:val="008F7293"/>
    <w:rsid w:val="00901780"/>
    <w:rsid w:val="009027DB"/>
    <w:rsid w:val="00911C07"/>
    <w:rsid w:val="00912FC0"/>
    <w:rsid w:val="00913707"/>
    <w:rsid w:val="00916274"/>
    <w:rsid w:val="00916951"/>
    <w:rsid w:val="00921206"/>
    <w:rsid w:val="00921AB4"/>
    <w:rsid w:val="00923D43"/>
    <w:rsid w:val="0092654A"/>
    <w:rsid w:val="00927944"/>
    <w:rsid w:val="0093013B"/>
    <w:rsid w:val="0093152E"/>
    <w:rsid w:val="00934F1C"/>
    <w:rsid w:val="00937719"/>
    <w:rsid w:val="0094164E"/>
    <w:rsid w:val="00945F60"/>
    <w:rsid w:val="009511C9"/>
    <w:rsid w:val="00951A27"/>
    <w:rsid w:val="00951EFD"/>
    <w:rsid w:val="00951FCF"/>
    <w:rsid w:val="009565CF"/>
    <w:rsid w:val="009572CA"/>
    <w:rsid w:val="00961A13"/>
    <w:rsid w:val="00965DBA"/>
    <w:rsid w:val="00967419"/>
    <w:rsid w:val="00970443"/>
    <w:rsid w:val="00977082"/>
    <w:rsid w:val="009772CE"/>
    <w:rsid w:val="00980C15"/>
    <w:rsid w:val="00981392"/>
    <w:rsid w:val="009816F3"/>
    <w:rsid w:val="009855A0"/>
    <w:rsid w:val="0098589B"/>
    <w:rsid w:val="009877D1"/>
    <w:rsid w:val="009A43E7"/>
    <w:rsid w:val="009A4FC1"/>
    <w:rsid w:val="009A6FE5"/>
    <w:rsid w:val="009B10E5"/>
    <w:rsid w:val="009B4E85"/>
    <w:rsid w:val="009C52A0"/>
    <w:rsid w:val="009C68D1"/>
    <w:rsid w:val="009D2059"/>
    <w:rsid w:val="009E0A62"/>
    <w:rsid w:val="009E2ADF"/>
    <w:rsid w:val="009E368A"/>
    <w:rsid w:val="009F2E48"/>
    <w:rsid w:val="009F6BEF"/>
    <w:rsid w:val="00A03D03"/>
    <w:rsid w:val="00A07D45"/>
    <w:rsid w:val="00A142EC"/>
    <w:rsid w:val="00A262EF"/>
    <w:rsid w:val="00A26BB1"/>
    <w:rsid w:val="00A270AC"/>
    <w:rsid w:val="00A275A9"/>
    <w:rsid w:val="00A32A9F"/>
    <w:rsid w:val="00A34CF6"/>
    <w:rsid w:val="00A354D9"/>
    <w:rsid w:val="00A3768F"/>
    <w:rsid w:val="00A43367"/>
    <w:rsid w:val="00A56C91"/>
    <w:rsid w:val="00A57495"/>
    <w:rsid w:val="00A60A3C"/>
    <w:rsid w:val="00A610CF"/>
    <w:rsid w:val="00A6281C"/>
    <w:rsid w:val="00A62DA8"/>
    <w:rsid w:val="00A62FDE"/>
    <w:rsid w:val="00A67D57"/>
    <w:rsid w:val="00A70088"/>
    <w:rsid w:val="00A70C69"/>
    <w:rsid w:val="00A83E56"/>
    <w:rsid w:val="00A860AA"/>
    <w:rsid w:val="00A8694A"/>
    <w:rsid w:val="00A87BEC"/>
    <w:rsid w:val="00A97554"/>
    <w:rsid w:val="00AA0073"/>
    <w:rsid w:val="00AA06F6"/>
    <w:rsid w:val="00AA0B92"/>
    <w:rsid w:val="00AA318B"/>
    <w:rsid w:val="00AA42DE"/>
    <w:rsid w:val="00AA7A1D"/>
    <w:rsid w:val="00AB11BB"/>
    <w:rsid w:val="00AB4429"/>
    <w:rsid w:val="00AB48A7"/>
    <w:rsid w:val="00AB5492"/>
    <w:rsid w:val="00AB6D23"/>
    <w:rsid w:val="00AC40F1"/>
    <w:rsid w:val="00AD5010"/>
    <w:rsid w:val="00AD7A4A"/>
    <w:rsid w:val="00AE0485"/>
    <w:rsid w:val="00AE1521"/>
    <w:rsid w:val="00AE361C"/>
    <w:rsid w:val="00AF5CF3"/>
    <w:rsid w:val="00B076E7"/>
    <w:rsid w:val="00B078C7"/>
    <w:rsid w:val="00B10A19"/>
    <w:rsid w:val="00B10EC1"/>
    <w:rsid w:val="00B12D29"/>
    <w:rsid w:val="00B15274"/>
    <w:rsid w:val="00B15CD0"/>
    <w:rsid w:val="00B16D79"/>
    <w:rsid w:val="00B2453F"/>
    <w:rsid w:val="00B304AD"/>
    <w:rsid w:val="00B32028"/>
    <w:rsid w:val="00B3369C"/>
    <w:rsid w:val="00B346F2"/>
    <w:rsid w:val="00B34E4C"/>
    <w:rsid w:val="00B43877"/>
    <w:rsid w:val="00B514C4"/>
    <w:rsid w:val="00B600D9"/>
    <w:rsid w:val="00B60DD0"/>
    <w:rsid w:val="00B61947"/>
    <w:rsid w:val="00B62D85"/>
    <w:rsid w:val="00B6338E"/>
    <w:rsid w:val="00B636F9"/>
    <w:rsid w:val="00B660BB"/>
    <w:rsid w:val="00B6653F"/>
    <w:rsid w:val="00B66C6D"/>
    <w:rsid w:val="00B6714F"/>
    <w:rsid w:val="00B7158E"/>
    <w:rsid w:val="00B736D8"/>
    <w:rsid w:val="00B736F7"/>
    <w:rsid w:val="00B76143"/>
    <w:rsid w:val="00B777AC"/>
    <w:rsid w:val="00B82477"/>
    <w:rsid w:val="00B84C04"/>
    <w:rsid w:val="00B85D89"/>
    <w:rsid w:val="00B92B27"/>
    <w:rsid w:val="00B95191"/>
    <w:rsid w:val="00BA2270"/>
    <w:rsid w:val="00BA674B"/>
    <w:rsid w:val="00BA7703"/>
    <w:rsid w:val="00BB0225"/>
    <w:rsid w:val="00BB137F"/>
    <w:rsid w:val="00BB505A"/>
    <w:rsid w:val="00BB7BA4"/>
    <w:rsid w:val="00BC03DA"/>
    <w:rsid w:val="00BC35D2"/>
    <w:rsid w:val="00BC4514"/>
    <w:rsid w:val="00BD0E42"/>
    <w:rsid w:val="00BD24FC"/>
    <w:rsid w:val="00BD3B07"/>
    <w:rsid w:val="00BD402F"/>
    <w:rsid w:val="00BD4958"/>
    <w:rsid w:val="00BD4D6A"/>
    <w:rsid w:val="00BD6348"/>
    <w:rsid w:val="00BD7F84"/>
    <w:rsid w:val="00BE428F"/>
    <w:rsid w:val="00BE4E15"/>
    <w:rsid w:val="00BF08EE"/>
    <w:rsid w:val="00BF45E4"/>
    <w:rsid w:val="00C02788"/>
    <w:rsid w:val="00C03353"/>
    <w:rsid w:val="00C0625A"/>
    <w:rsid w:val="00C06441"/>
    <w:rsid w:val="00C13CA0"/>
    <w:rsid w:val="00C22CFE"/>
    <w:rsid w:val="00C23479"/>
    <w:rsid w:val="00C240BE"/>
    <w:rsid w:val="00C249B2"/>
    <w:rsid w:val="00C2617D"/>
    <w:rsid w:val="00C334B9"/>
    <w:rsid w:val="00C364FD"/>
    <w:rsid w:val="00C374D6"/>
    <w:rsid w:val="00C403FA"/>
    <w:rsid w:val="00C51269"/>
    <w:rsid w:val="00C516D6"/>
    <w:rsid w:val="00C51922"/>
    <w:rsid w:val="00C538C6"/>
    <w:rsid w:val="00C54B01"/>
    <w:rsid w:val="00C54BE0"/>
    <w:rsid w:val="00C613BE"/>
    <w:rsid w:val="00C624D0"/>
    <w:rsid w:val="00C63568"/>
    <w:rsid w:val="00C65B27"/>
    <w:rsid w:val="00C719F7"/>
    <w:rsid w:val="00C74FC4"/>
    <w:rsid w:val="00C80090"/>
    <w:rsid w:val="00C82359"/>
    <w:rsid w:val="00C87EEE"/>
    <w:rsid w:val="00C90ECA"/>
    <w:rsid w:val="00C91CC6"/>
    <w:rsid w:val="00CA4A27"/>
    <w:rsid w:val="00CB4690"/>
    <w:rsid w:val="00CB6B15"/>
    <w:rsid w:val="00CB721F"/>
    <w:rsid w:val="00CC5826"/>
    <w:rsid w:val="00CD2909"/>
    <w:rsid w:val="00CD5A08"/>
    <w:rsid w:val="00CE59A0"/>
    <w:rsid w:val="00CF2A0F"/>
    <w:rsid w:val="00CF39E2"/>
    <w:rsid w:val="00CF5527"/>
    <w:rsid w:val="00CF5D35"/>
    <w:rsid w:val="00D024FD"/>
    <w:rsid w:val="00D034EC"/>
    <w:rsid w:val="00D10BBA"/>
    <w:rsid w:val="00D152FD"/>
    <w:rsid w:val="00D16445"/>
    <w:rsid w:val="00D17065"/>
    <w:rsid w:val="00D31FE7"/>
    <w:rsid w:val="00D36EE7"/>
    <w:rsid w:val="00D3778B"/>
    <w:rsid w:val="00D421FF"/>
    <w:rsid w:val="00D42BBA"/>
    <w:rsid w:val="00D4432B"/>
    <w:rsid w:val="00D45A51"/>
    <w:rsid w:val="00D4715C"/>
    <w:rsid w:val="00D53271"/>
    <w:rsid w:val="00D53380"/>
    <w:rsid w:val="00D7237F"/>
    <w:rsid w:val="00D72A66"/>
    <w:rsid w:val="00D76BE6"/>
    <w:rsid w:val="00D805EE"/>
    <w:rsid w:val="00D8068A"/>
    <w:rsid w:val="00D80BCF"/>
    <w:rsid w:val="00D80C1C"/>
    <w:rsid w:val="00D810BB"/>
    <w:rsid w:val="00D82EC0"/>
    <w:rsid w:val="00D84896"/>
    <w:rsid w:val="00D8575F"/>
    <w:rsid w:val="00D926DC"/>
    <w:rsid w:val="00DA2438"/>
    <w:rsid w:val="00DA3AF7"/>
    <w:rsid w:val="00DA4402"/>
    <w:rsid w:val="00DB3D0E"/>
    <w:rsid w:val="00DC2689"/>
    <w:rsid w:val="00DC3E74"/>
    <w:rsid w:val="00DC50ED"/>
    <w:rsid w:val="00DD3D4B"/>
    <w:rsid w:val="00DE0476"/>
    <w:rsid w:val="00DE2C92"/>
    <w:rsid w:val="00DE5CF3"/>
    <w:rsid w:val="00DF18CB"/>
    <w:rsid w:val="00DF2381"/>
    <w:rsid w:val="00DF2727"/>
    <w:rsid w:val="00DF295D"/>
    <w:rsid w:val="00DF40F3"/>
    <w:rsid w:val="00DF7706"/>
    <w:rsid w:val="00E04ADE"/>
    <w:rsid w:val="00E07277"/>
    <w:rsid w:val="00E12B63"/>
    <w:rsid w:val="00E12F45"/>
    <w:rsid w:val="00E13326"/>
    <w:rsid w:val="00E136A5"/>
    <w:rsid w:val="00E13C0D"/>
    <w:rsid w:val="00E15437"/>
    <w:rsid w:val="00E173F4"/>
    <w:rsid w:val="00E2652C"/>
    <w:rsid w:val="00E27F02"/>
    <w:rsid w:val="00E3214E"/>
    <w:rsid w:val="00E322E5"/>
    <w:rsid w:val="00E4494D"/>
    <w:rsid w:val="00E45608"/>
    <w:rsid w:val="00E53142"/>
    <w:rsid w:val="00E53BEE"/>
    <w:rsid w:val="00E55485"/>
    <w:rsid w:val="00E56E8C"/>
    <w:rsid w:val="00E6092B"/>
    <w:rsid w:val="00E61B3C"/>
    <w:rsid w:val="00E66635"/>
    <w:rsid w:val="00E66FFD"/>
    <w:rsid w:val="00E70B70"/>
    <w:rsid w:val="00E7435F"/>
    <w:rsid w:val="00E76CBE"/>
    <w:rsid w:val="00E77E82"/>
    <w:rsid w:val="00E84869"/>
    <w:rsid w:val="00E8518F"/>
    <w:rsid w:val="00E922FE"/>
    <w:rsid w:val="00E9282F"/>
    <w:rsid w:val="00E97D34"/>
    <w:rsid w:val="00EB3A4C"/>
    <w:rsid w:val="00EC23C2"/>
    <w:rsid w:val="00EC6883"/>
    <w:rsid w:val="00EC71E3"/>
    <w:rsid w:val="00ED20C5"/>
    <w:rsid w:val="00ED2B97"/>
    <w:rsid w:val="00ED3813"/>
    <w:rsid w:val="00EE0D6D"/>
    <w:rsid w:val="00EE6E44"/>
    <w:rsid w:val="00EF3DAD"/>
    <w:rsid w:val="00EF5A8B"/>
    <w:rsid w:val="00F12A12"/>
    <w:rsid w:val="00F133E3"/>
    <w:rsid w:val="00F1360E"/>
    <w:rsid w:val="00F15460"/>
    <w:rsid w:val="00F17122"/>
    <w:rsid w:val="00F20F36"/>
    <w:rsid w:val="00F25FF9"/>
    <w:rsid w:val="00F264B7"/>
    <w:rsid w:val="00F3151F"/>
    <w:rsid w:val="00F3211D"/>
    <w:rsid w:val="00F36189"/>
    <w:rsid w:val="00F4695E"/>
    <w:rsid w:val="00F51F31"/>
    <w:rsid w:val="00F54F38"/>
    <w:rsid w:val="00F627AC"/>
    <w:rsid w:val="00F7336B"/>
    <w:rsid w:val="00F74287"/>
    <w:rsid w:val="00F7615E"/>
    <w:rsid w:val="00F76E44"/>
    <w:rsid w:val="00F8178B"/>
    <w:rsid w:val="00F8233C"/>
    <w:rsid w:val="00F829FE"/>
    <w:rsid w:val="00F84A3B"/>
    <w:rsid w:val="00F84D8D"/>
    <w:rsid w:val="00F86072"/>
    <w:rsid w:val="00F8785B"/>
    <w:rsid w:val="00F93B9F"/>
    <w:rsid w:val="00FA5AFF"/>
    <w:rsid w:val="00FB0DDF"/>
    <w:rsid w:val="00FB1523"/>
    <w:rsid w:val="00FB4ABC"/>
    <w:rsid w:val="00FB6822"/>
    <w:rsid w:val="00FB7918"/>
    <w:rsid w:val="00FC15E3"/>
    <w:rsid w:val="00FC2DE3"/>
    <w:rsid w:val="00FD1168"/>
    <w:rsid w:val="00FD11C9"/>
    <w:rsid w:val="00FD146A"/>
    <w:rsid w:val="00FD6A8F"/>
    <w:rsid w:val="00FD6AF9"/>
    <w:rsid w:val="00FD70A9"/>
    <w:rsid w:val="00FE5653"/>
    <w:rsid w:val="00FE7477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D4027"/>
  <w15:docId w15:val="{7BF63A9C-15A3-4317-BBE7-C2A99512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85742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428"/>
  </w:style>
  <w:style w:type="paragraph" w:styleId="Stopka">
    <w:name w:val="footer"/>
    <w:basedOn w:val="Normalny"/>
    <w:link w:val="StopkaZnak"/>
    <w:uiPriority w:val="99"/>
    <w:unhideWhenUsed/>
    <w:rsid w:val="0085742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428"/>
  </w:style>
  <w:style w:type="character" w:styleId="Hipercze">
    <w:name w:val="Hyperlink"/>
    <w:basedOn w:val="Domylnaczcionkaakapitu"/>
    <w:uiPriority w:val="99"/>
    <w:unhideWhenUsed/>
    <w:rsid w:val="00316AB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6AB2"/>
    <w:rPr>
      <w:color w:val="605E5C"/>
      <w:shd w:val="clear" w:color="auto" w:fill="E1DFDD"/>
    </w:rPr>
  </w:style>
  <w:style w:type="paragraph" w:styleId="Tekstpodstawowy">
    <w:name w:val="Body Text"/>
    <w:aliases w:val="Regulacje,definicje,moj body text"/>
    <w:basedOn w:val="Normalny"/>
    <w:link w:val="TekstpodstawowyZnak"/>
    <w:rsid w:val="004C1F92"/>
    <w:pPr>
      <w:spacing w:line="240" w:lineRule="auto"/>
    </w:pPr>
    <w:rPr>
      <w:rFonts w:ascii="Verdana" w:eastAsia="Times New Roman" w:hAnsi="Verdana" w:cs="Times New Roman"/>
      <w:sz w:val="20"/>
      <w:szCs w:val="24"/>
      <w:lang w:val="x-none" w:eastAsia="x-none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4C1F92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Akapitzlist">
    <w:name w:val="List Paragraph"/>
    <w:aliases w:val="L1,Akapit z listą5,Akapit z listą1,Akapit z listą2,Numerowanie,Akapit normalny,Akapit z listą BS,Preambuła,Podsis rysunku,Normalny PDST,lp1,HŁ_Bullet1,Rozdział,T_SZ_List Paragraph,Wypunktowanie,normalny tekst,Tabela,List Paragraph"/>
    <w:basedOn w:val="Normalny"/>
    <w:link w:val="AkapitzlistZnak"/>
    <w:uiPriority w:val="34"/>
    <w:qFormat/>
    <w:rsid w:val="00BA770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D6E4C"/>
    <w:rPr>
      <w:color w:val="800080" w:themeColor="followedHyperlink"/>
      <w:u w:val="single"/>
    </w:rPr>
  </w:style>
  <w:style w:type="paragraph" w:customStyle="1" w:styleId="Default">
    <w:name w:val="Default"/>
    <w:rsid w:val="00516FF1"/>
    <w:pPr>
      <w:autoSpaceDE w:val="0"/>
      <w:autoSpaceDN w:val="0"/>
      <w:adjustRightInd w:val="0"/>
      <w:spacing w:line="240" w:lineRule="auto"/>
    </w:pPr>
    <w:rPr>
      <w:rFonts w:ascii="Trebuchet MS" w:hAnsi="Trebuchet MS" w:cs="Trebuchet MS"/>
      <w:color w:val="000000"/>
      <w:sz w:val="24"/>
      <w:szCs w:val="24"/>
      <w:lang w:val="pl-PL"/>
    </w:rPr>
  </w:style>
  <w:style w:type="paragraph" w:customStyle="1" w:styleId="NormalnyWeb11">
    <w:name w:val="Normalny (Web)11"/>
    <w:basedOn w:val="Normalny"/>
    <w:link w:val="NormalnyWeb11Znak"/>
    <w:rsid w:val="00DC3E74"/>
    <w:pPr>
      <w:spacing w:line="270" w:lineRule="atLeast"/>
    </w:pPr>
    <w:rPr>
      <w:rFonts w:ascii="Times New Roman" w:eastAsia="Times New Roman" w:hAnsi="Times New Roman" w:cs="Times New Roman"/>
      <w:color w:val="534E40"/>
      <w:sz w:val="24"/>
      <w:szCs w:val="24"/>
      <w:lang w:val="pl-PL"/>
    </w:rPr>
  </w:style>
  <w:style w:type="numbering" w:customStyle="1" w:styleId="WW8Num22">
    <w:name w:val="WW8Num22"/>
    <w:basedOn w:val="Bezlisty"/>
    <w:rsid w:val="00DC3E74"/>
    <w:pPr>
      <w:numPr>
        <w:numId w:val="30"/>
      </w:numPr>
    </w:pPr>
  </w:style>
  <w:style w:type="character" w:customStyle="1" w:styleId="NormalnyWeb11Znak">
    <w:name w:val="Normalny (Web)11 Znak"/>
    <w:link w:val="NormalnyWeb11"/>
    <w:locked/>
    <w:rsid w:val="00DC3E74"/>
    <w:rPr>
      <w:rFonts w:ascii="Times New Roman" w:eastAsia="Times New Roman" w:hAnsi="Times New Roman" w:cs="Times New Roman"/>
      <w:color w:val="534E40"/>
      <w:sz w:val="24"/>
      <w:szCs w:val="24"/>
      <w:lang w:val="pl-PL"/>
    </w:rPr>
  </w:style>
  <w:style w:type="character" w:customStyle="1" w:styleId="AkapitzlistZnak">
    <w:name w:val="Akapit z listą Znak"/>
    <w:aliases w:val="L1 Znak,Akapit z listą5 Znak,Akapit z listą1 Znak,Akapit z listą2 Znak,Numerowanie Znak,Akapit normalny Znak,Akapit z listą BS Znak,Preambuła Znak,Podsis rysunku Znak,Normalny PDST Znak,lp1 Znak,HŁ_Bullet1 Znak,Rozdział Znak"/>
    <w:link w:val="Akapitzlist"/>
    <w:uiPriority w:val="34"/>
    <w:qFormat/>
    <w:locked/>
    <w:rsid w:val="001C26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00D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00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00D9"/>
    <w:rPr>
      <w:vertAlign w:val="superscript"/>
    </w:rPr>
  </w:style>
  <w:style w:type="paragraph" w:customStyle="1" w:styleId="divpoint">
    <w:name w:val="div.point"/>
    <w:uiPriority w:val="99"/>
    <w:rsid w:val="00B7158E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  <w:lang w:val="pl-PL"/>
    </w:rPr>
  </w:style>
  <w:style w:type="paragraph" w:customStyle="1" w:styleId="divpkt">
    <w:name w:val="div.pkt"/>
    <w:uiPriority w:val="99"/>
    <w:rsid w:val="00B7158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val="pl-PL"/>
    </w:rPr>
  </w:style>
  <w:style w:type="paragraph" w:customStyle="1" w:styleId="divparagraph">
    <w:name w:val="div.paragraph"/>
    <w:uiPriority w:val="99"/>
    <w:rsid w:val="00B7158E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FE56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7591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pl-PL"/>
    </w:rPr>
  </w:style>
  <w:style w:type="character" w:customStyle="1" w:styleId="markedcontent">
    <w:name w:val="markedcontent"/>
    <w:basedOn w:val="Domylnaczcionkaakapitu"/>
    <w:rsid w:val="00557591"/>
  </w:style>
  <w:style w:type="character" w:styleId="Uwydatnienie">
    <w:name w:val="Emphasis"/>
    <w:basedOn w:val="Domylnaczcionkaakapitu"/>
    <w:uiPriority w:val="20"/>
    <w:qFormat/>
    <w:rsid w:val="003F29FD"/>
    <w:rPr>
      <w:i/>
      <w:iCs/>
    </w:rPr>
  </w:style>
  <w:style w:type="character" w:styleId="Pogrubienie">
    <w:name w:val="Strong"/>
    <w:basedOn w:val="Domylnaczcionkaakapitu"/>
    <w:uiPriority w:val="22"/>
    <w:qFormat/>
    <w:rsid w:val="00B346F2"/>
    <w:rPr>
      <w:b/>
      <w:bCs/>
    </w:rPr>
  </w:style>
  <w:style w:type="numbering" w:customStyle="1" w:styleId="WW8Num38">
    <w:name w:val="WW8Num38"/>
    <w:rsid w:val="00981392"/>
    <w:pPr>
      <w:numPr>
        <w:numId w:val="41"/>
      </w:numPr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C36D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B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9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7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2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0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8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7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4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.buzalska@ops.drezdenko.pl" TargetMode="External"/><Relationship Id="rId18" Type="http://schemas.openxmlformats.org/officeDocument/2006/relationships/hyperlink" Target="https://sip.legalis.pl/document-view.seam?documentId=mfrxilrtg4ytmobtheztsltqmfyc4nrrga2tqnjxge" TargetMode="External"/><Relationship Id="rId26" Type="http://schemas.openxmlformats.org/officeDocument/2006/relationships/hyperlink" Target="https://sip.legalis.pl/document-view.seam?documentId=mfrxilrtg4ytonbxheydeltqmfyc4nrtgiztmnzyge" TargetMode="External"/><Relationship Id="rId39" Type="http://schemas.openxmlformats.org/officeDocument/2006/relationships/hyperlink" Target="mailto:opsks@drezdenko.pl" TargetMode="External"/><Relationship Id="rId21" Type="http://schemas.openxmlformats.org/officeDocument/2006/relationships/hyperlink" Target="https://sip.legalis.pl/document-view.seam?documentId=mfrxilrtg4ytmnjqgy2dgltqmfyc4njzgy4dsmzyge" TargetMode="External"/><Relationship Id="rId34" Type="http://schemas.openxmlformats.org/officeDocument/2006/relationships/hyperlink" Target="https://sip.legalis.pl/document-view.seam?documentId=mfrxilrtg4ytmobxgiydcltqmfyc4nrrge2tmobzgu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kmrrgu4tkltqmfyc4njug44taobzha" TargetMode="External"/><Relationship Id="rId29" Type="http://schemas.openxmlformats.org/officeDocument/2006/relationships/hyperlink" Target="https://sip.legalis.pl/document-view.seam?documentId=mfrxilrxgazdgmjrhazc44dboaxdcmjwgm2tgmj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mp-client/search/list/ocds-148610-815a9bac-7b2e-4ce5-a075-d2f0424b7c04" TargetMode="External"/><Relationship Id="rId24" Type="http://schemas.openxmlformats.org/officeDocument/2006/relationships/hyperlink" Target="https://sip.legalis.pl/document-view.seam?documentId=mfrxilrxgazdgmjrhazc44dboaxdcmjwgm2tgmjr" TargetMode="External"/><Relationship Id="rId32" Type="http://schemas.openxmlformats.org/officeDocument/2006/relationships/hyperlink" Target="https://sip.legalis.pl/document-view.seam?documentId=mfrxilrtg4ytkojvg42dmltqmfyc4njxgu4dcmbxge" TargetMode="External"/><Relationship Id="rId37" Type="http://schemas.openxmlformats.org/officeDocument/2006/relationships/hyperlink" Target="https://sip.legalis.pl/document-view.seam?documentId=mfrxilrshaydomrqgiydoltqmfyc4mrxgiydimbyhe" TargetMode="External"/><Relationship Id="rId40" Type="http://schemas.openxmlformats.org/officeDocument/2006/relationships/hyperlink" Target="https://ezamowienia.gov.pl/mp-client/search/list/ocds-148610-815a9bac-7b2e-4ce5-a075-d2f0424b7c04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kmzxgy2doltqmfyc4njvgm4tknbygu" TargetMode="External"/><Relationship Id="rId23" Type="http://schemas.openxmlformats.org/officeDocument/2006/relationships/hyperlink" Target="https://sip.legalis.pl/document-view.seam?documentId=mfrxilrtg4ytmobtheztsltqmfyc4nrrga2tqnjxge" TargetMode="External"/><Relationship Id="rId28" Type="http://schemas.openxmlformats.org/officeDocument/2006/relationships/hyperlink" Target="https://sip.legalis.pl/document-view.seam?documentId=mfrxilrtg4ytomzxgmydoltqmfyc4nrsha3dmmzsgy" TargetMode="External"/><Relationship Id="rId36" Type="http://schemas.openxmlformats.org/officeDocument/2006/relationships/hyperlink" Target="https://sip.legalis.pl/document-view.seam?documentId=mfrxilrxgazdgmjrhazc44dboaxdcmjwgm2tgmjr" TargetMode="External"/><Relationship Id="rId10" Type="http://schemas.openxmlformats.org/officeDocument/2006/relationships/hyperlink" Target="https://ezamowienia.gov.pl/mp-client/search/list/ocds-148610-815a9bac-7b2e-4ce5-a075-d2f0424b7c04" TargetMode="External"/><Relationship Id="rId19" Type="http://schemas.openxmlformats.org/officeDocument/2006/relationships/hyperlink" Target="https://sip.legalis.pl/document-view.seam?documentId=mfrxilrtg4ytmmjsga3tcltqmfyc4njyge3dknrthe" TargetMode="External"/><Relationship Id="rId31" Type="http://schemas.openxmlformats.org/officeDocument/2006/relationships/hyperlink" Target="https://sip.legalis.pl/document-view.seam?documentId=mfrxilrtg4ytonbxheydeltqmfyc4nrtgiztmnzyge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psks@drezdenko.pl" TargetMode="External"/><Relationship Id="rId14" Type="http://schemas.openxmlformats.org/officeDocument/2006/relationships/hyperlink" Target="https://sip.legalis.pl/document-view.seam?documentId=mfrxilrtg4ytkmzxgy2doltqmfyc4njvgm4tkmzygi" TargetMode="External"/><Relationship Id="rId22" Type="http://schemas.openxmlformats.org/officeDocument/2006/relationships/hyperlink" Target="https://sip.legalis.pl/document-view.seam?documentId=mfrxilrtg4ytmnjzha3tqltqmfyc4nrqga3tqmzzgm" TargetMode="External"/><Relationship Id="rId27" Type="http://schemas.openxmlformats.org/officeDocument/2006/relationships/hyperlink" Target="https://sip.legalis.pl/document-view.seam?documentId=mfrxilrtg4ytomzug44toltqmfyc4nrsg44donbsgi" TargetMode="External"/><Relationship Id="rId30" Type="http://schemas.openxmlformats.org/officeDocument/2006/relationships/hyperlink" Target="https://sip.legalis.pl/document-view.seam?documentId=mfrxilrshaydomrqgiydoltqmfyc4mrxgiydimbyhe" TargetMode="External"/><Relationship Id="rId35" Type="http://schemas.openxmlformats.org/officeDocument/2006/relationships/hyperlink" Target="https://sip.legalis.pl/document-view.seam?documentId=mfrxilrtg4ytmobxgiydeltqmfyc4nrrge2tonjtgu" TargetMode="External"/><Relationship Id="rId43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yperlink" Target="mailto:ops@drezdenko.pl" TargetMode="External"/><Relationship Id="rId17" Type="http://schemas.openxmlformats.org/officeDocument/2006/relationships/hyperlink" Target="https://sip.legalis.pl/document-view.seam?documentId=mfrxilrtg4ytkmrrgu4tkltqmfyc4njug44tanbwhe" TargetMode="External"/><Relationship Id="rId25" Type="http://schemas.openxmlformats.org/officeDocument/2006/relationships/hyperlink" Target="https://sip.legalis.pl/document-view.seam?documentId=mfrxilrshaydomrqgiydoltqmfyc4mrxgiydimbyhe" TargetMode="External"/><Relationship Id="rId33" Type="http://schemas.openxmlformats.org/officeDocument/2006/relationships/hyperlink" Target="https://sip.legalis.pl/document-view.seam?documentId=mfrxilrtg4ytkojvg42dmltqmfyc4njxgu4dcmbqg4" TargetMode="External"/><Relationship Id="rId38" Type="http://schemas.openxmlformats.org/officeDocument/2006/relationships/hyperlink" Target="https://sip.legalis.pl/document-view.seam?documentId=mfrxilrtg4ytonbxheydeltqmfyc4nrtgiztmnzyge" TargetMode="External"/><Relationship Id="rId20" Type="http://schemas.openxmlformats.org/officeDocument/2006/relationships/hyperlink" Target="https://sip.legalis.pl/document-view.seam?documentId=mfrxilrtg4ytmmjsga3tcltqmfyc4njyge3dinzwha" TargetMode="External"/><Relationship Id="rId41" Type="http://schemas.openxmlformats.org/officeDocument/2006/relationships/hyperlink" Target="https://sip.legalis.pl/document-view.seam?documentId=mfrxilrtg4ytgmzsge2dmltqmfyc4nbxgqytcobt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AAE7B-08A6-436B-85A0-D843DA8B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36</Pages>
  <Words>9909</Words>
  <Characters>59458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tomasz.fiedler</dc:creator>
  <cp:lastModifiedBy>Tomasz Fiedler</cp:lastModifiedBy>
  <cp:revision>172</cp:revision>
  <dcterms:created xsi:type="dcterms:W3CDTF">2021-03-01T14:14:00Z</dcterms:created>
  <dcterms:modified xsi:type="dcterms:W3CDTF">2026-09-02T08:44:00Z</dcterms:modified>
</cp:coreProperties>
</file>