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7F66" w14:textId="10EB3147" w:rsidR="00202AA3" w:rsidRDefault="00811238" w:rsidP="002815B2">
      <w:pPr>
        <w:ind w:hanging="851"/>
      </w:pPr>
      <w:r>
        <w:tab/>
      </w:r>
      <w:r>
        <w:tab/>
      </w:r>
    </w:p>
    <w:p w14:paraId="544D06EE" w14:textId="12A37C62" w:rsidR="00E16A8A" w:rsidRDefault="00E16A8A" w:rsidP="00E16A8A">
      <w:pPr>
        <w:ind w:hanging="851"/>
        <w:jc w:val="right"/>
      </w:pPr>
      <w:r w:rsidRPr="001877A4">
        <w:rPr>
          <w:b/>
          <w:bCs/>
        </w:rPr>
        <w:t>Załącznik nr 6 do SWZ</w:t>
      </w:r>
    </w:p>
    <w:p w14:paraId="44A7C813" w14:textId="77777777" w:rsidR="00A74D0E" w:rsidRPr="00A74D0E" w:rsidRDefault="00A74D0E" w:rsidP="00A74D0E">
      <w:pPr>
        <w:spacing w:line="360" w:lineRule="auto"/>
        <w:jc w:val="center"/>
        <w:rPr>
          <w:b/>
          <w:bCs/>
        </w:rPr>
      </w:pPr>
      <w:r w:rsidRPr="00A74D0E">
        <w:rPr>
          <w:b/>
          <w:bCs/>
        </w:rPr>
        <w:t>Opis Przedmiotu Zamówienia</w:t>
      </w:r>
    </w:p>
    <w:p w14:paraId="73B35E09" w14:textId="77777777" w:rsidR="00A74D0E" w:rsidRPr="00A74D0E" w:rsidRDefault="00A74D0E" w:rsidP="00A74D0E">
      <w:pPr>
        <w:spacing w:line="360" w:lineRule="auto"/>
      </w:pPr>
    </w:p>
    <w:p w14:paraId="432B7701" w14:textId="1702DDDD" w:rsidR="00A74D0E" w:rsidRPr="00A74D0E" w:rsidRDefault="00A74D0E" w:rsidP="00A74D0E">
      <w:pPr>
        <w:spacing w:line="360" w:lineRule="auto"/>
      </w:pPr>
      <w:r w:rsidRPr="00A74D0E">
        <w:t xml:space="preserve">Zamówienie na organizację </w:t>
      </w:r>
      <w:bookmarkStart w:id="0" w:name="_Hlk178670853"/>
      <w:r w:rsidRPr="00A74D0E">
        <w:t xml:space="preserve">konferencji w Poznaniu w ramach </w:t>
      </w:r>
      <w:r>
        <w:t>projektu pn.</w:t>
      </w:r>
      <w:r w:rsidRPr="00A74D0E">
        <w:rPr>
          <w:sz w:val="22"/>
          <w:szCs w:val="22"/>
        </w:rPr>
        <w:t xml:space="preserve"> </w:t>
      </w:r>
      <w:r w:rsidRPr="006617AB">
        <w:rPr>
          <w:sz w:val="22"/>
          <w:szCs w:val="22"/>
        </w:rPr>
        <w:t>„EURES -międzynarodowym wsparciem wielkopolskich pracodawców</w:t>
      </w:r>
      <w:r w:rsidRPr="00E84011">
        <w:rPr>
          <w:sz w:val="22"/>
          <w:szCs w:val="22"/>
        </w:rPr>
        <w:t>”</w:t>
      </w:r>
      <w:r w:rsidR="00E84011">
        <w:rPr>
          <w:sz w:val="22"/>
          <w:szCs w:val="22"/>
        </w:rPr>
        <w:t xml:space="preserve"> </w:t>
      </w:r>
      <w:bookmarkEnd w:id="0"/>
      <w:r w:rsidR="00E84011" w:rsidRPr="00E84011">
        <w:rPr>
          <w:rFonts w:cstheme="minorHAnsi"/>
          <w:sz w:val="22"/>
          <w:szCs w:val="22"/>
        </w:rPr>
        <w:t xml:space="preserve">w ramach Programu Fundusze Europejskie dla Wielkopolski na lata 2021-2027 (FEW) </w:t>
      </w:r>
      <w:r w:rsidR="00E84011">
        <w:rPr>
          <w:rFonts w:cstheme="minorHAnsi"/>
          <w:sz w:val="22"/>
          <w:szCs w:val="22"/>
        </w:rPr>
        <w:t>.</w:t>
      </w:r>
    </w:p>
    <w:p w14:paraId="452B1F0B" w14:textId="77777777" w:rsidR="00A74D0E" w:rsidRPr="00A74D0E" w:rsidRDefault="00A74D0E" w:rsidP="00A74D0E">
      <w:pPr>
        <w:spacing w:line="360" w:lineRule="auto"/>
        <w:rPr>
          <w:b/>
          <w:bCs/>
        </w:rPr>
      </w:pPr>
      <w:r w:rsidRPr="00A74D0E">
        <w:rPr>
          <w:b/>
          <w:bCs/>
        </w:rPr>
        <w:t>Przedmiot zamówienia:</w:t>
      </w:r>
    </w:p>
    <w:p w14:paraId="2252B4FA" w14:textId="4E0E7971" w:rsidR="00A74D0E" w:rsidRPr="00A74D0E" w:rsidRDefault="00A74D0E" w:rsidP="00A74D0E">
      <w:pPr>
        <w:spacing w:line="360" w:lineRule="auto"/>
      </w:pPr>
      <w:r w:rsidRPr="00A74D0E">
        <w:t>Wynajem sali konferencyjnej wraz z wyposażeniem, obsługą techniczną</w:t>
      </w:r>
      <w:r w:rsidR="007F2D98">
        <w:t>, usługą tłumaczenia konsekutywnego</w:t>
      </w:r>
      <w:r w:rsidR="00F41E4B">
        <w:t xml:space="preserve"> </w:t>
      </w:r>
      <w:r w:rsidR="001B45B5">
        <w:t>z</w:t>
      </w:r>
      <w:r w:rsidR="00C078DC">
        <w:t xml:space="preserve"> języka angielskiego na język polski i z języka polskiego na język angielski </w:t>
      </w:r>
      <w:r w:rsidRPr="00A74D0E">
        <w:t>oraz usługą</w:t>
      </w:r>
      <w:r w:rsidR="00C078DC">
        <w:t xml:space="preserve"> cateringową</w:t>
      </w:r>
      <w:r w:rsidRPr="00A74D0E">
        <w:t>.</w:t>
      </w:r>
    </w:p>
    <w:p w14:paraId="59F59557" w14:textId="77777777" w:rsidR="00A74D0E" w:rsidRPr="00A74D0E" w:rsidRDefault="00A74D0E" w:rsidP="00A74D0E">
      <w:pPr>
        <w:spacing w:line="360" w:lineRule="auto"/>
      </w:pPr>
      <w:r w:rsidRPr="00A74D0E">
        <w:t xml:space="preserve">Ww. wydarzenie Wykonawca zorganizuje zgodnie z zakresem zawartym w niniejszym OPZ. </w:t>
      </w:r>
    </w:p>
    <w:p w14:paraId="3D6EFF20" w14:textId="77777777" w:rsidR="00A74D0E" w:rsidRPr="00A74D0E" w:rsidRDefault="00A74D0E" w:rsidP="00A74D0E">
      <w:pPr>
        <w:spacing w:line="360" w:lineRule="auto"/>
      </w:pPr>
      <w:r w:rsidRPr="00A74D0E">
        <w:t>Zamawiający nie zakłada możliwości składania ofert częściowych.</w:t>
      </w:r>
    </w:p>
    <w:p w14:paraId="663E4444" w14:textId="77777777" w:rsidR="00A74D0E" w:rsidRPr="00A74D0E" w:rsidRDefault="00A74D0E" w:rsidP="00A74D0E">
      <w:pPr>
        <w:spacing w:line="360" w:lineRule="auto"/>
        <w:rPr>
          <w:b/>
          <w:bCs/>
        </w:rPr>
      </w:pPr>
      <w:r w:rsidRPr="00A74D0E">
        <w:rPr>
          <w:b/>
          <w:bCs/>
        </w:rPr>
        <w:t>Kod CPV: 79952000-2 : Usługi w zakresie organizacji imprez</w:t>
      </w:r>
    </w:p>
    <w:p w14:paraId="703090BC" w14:textId="77777777" w:rsidR="00A74D0E" w:rsidRDefault="00A74D0E" w:rsidP="00A74D0E">
      <w:pPr>
        <w:spacing w:line="360" w:lineRule="auto"/>
        <w:rPr>
          <w:b/>
          <w:bCs/>
        </w:rPr>
      </w:pPr>
    </w:p>
    <w:p w14:paraId="2E4AC092" w14:textId="0E9B203E" w:rsidR="00A74D0E" w:rsidRPr="00A74D0E" w:rsidRDefault="00A74D0E" w:rsidP="00A74D0E">
      <w:pPr>
        <w:spacing w:line="360" w:lineRule="auto"/>
        <w:rPr>
          <w:b/>
          <w:bCs/>
        </w:rPr>
      </w:pPr>
      <w:r w:rsidRPr="00A74D0E">
        <w:rPr>
          <w:b/>
          <w:bCs/>
        </w:rPr>
        <w:t>Opis przedmiotu zamówienia</w:t>
      </w:r>
    </w:p>
    <w:p w14:paraId="04CA6561" w14:textId="238F3797" w:rsidR="00A74D0E" w:rsidRDefault="00A74D0E" w:rsidP="00A74D0E">
      <w:pPr>
        <w:spacing w:line="360" w:lineRule="auto"/>
      </w:pPr>
      <w:r w:rsidRPr="00A74D0E">
        <w:t xml:space="preserve">Wynajem sali konferencyjnej wraz z wyposażeniem, obsługą techniczną </w:t>
      </w:r>
      <w:r w:rsidR="00535252">
        <w:t xml:space="preserve">usługą tłumaczenia konsekutywnego </w:t>
      </w:r>
      <w:r w:rsidRPr="00A74D0E">
        <w:t xml:space="preserve">oraz usługą </w:t>
      </w:r>
      <w:r w:rsidR="00C078DC">
        <w:t>cateringową.</w:t>
      </w:r>
      <w:r w:rsidR="00EC2999">
        <w:t xml:space="preserve"> </w:t>
      </w:r>
    </w:p>
    <w:p w14:paraId="172E7636" w14:textId="22A01F73" w:rsidR="00EC2999" w:rsidRDefault="00EC2999" w:rsidP="00A74D0E">
      <w:pPr>
        <w:spacing w:line="360" w:lineRule="auto"/>
      </w:pPr>
      <w:r w:rsidRPr="002A3AEC">
        <w:rPr>
          <w:b/>
          <w:bCs/>
        </w:rPr>
        <w:t xml:space="preserve">Głównym </w:t>
      </w:r>
      <w:r w:rsidRPr="002C26DD">
        <w:rPr>
          <w:b/>
          <w:bCs/>
        </w:rPr>
        <w:t xml:space="preserve">celem </w:t>
      </w:r>
      <w:r>
        <w:rPr>
          <w:b/>
          <w:bCs/>
        </w:rPr>
        <w:t xml:space="preserve">konferencji </w:t>
      </w:r>
      <w:r w:rsidRPr="005E2716">
        <w:t>jest</w:t>
      </w:r>
      <w:r>
        <w:t xml:space="preserve"> rozpowszechnienie informacji na temat możliwości pozyskiwania pracowników z zagranicy oraz wiedzy o zagranicznych rynkach pracy., co może doprowadzić do zwiększenia konkurencyjności wielkopolskich pracodawców i zwiększenie szans na znalezienie odpowiednich kandydatów do zatrudnienia w Polsce. </w:t>
      </w:r>
    </w:p>
    <w:p w14:paraId="136EC325" w14:textId="4F49DAA4" w:rsidR="00EC2999" w:rsidRDefault="00EC2999" w:rsidP="00A74D0E">
      <w:pPr>
        <w:spacing w:line="360" w:lineRule="auto"/>
      </w:pPr>
      <w:r>
        <w:t xml:space="preserve">Planowane jest zaproszenie prelegentów / </w:t>
      </w:r>
      <w:proofErr w:type="spellStart"/>
      <w:r>
        <w:t>panelistów</w:t>
      </w:r>
      <w:proofErr w:type="spellEnd"/>
      <w:r>
        <w:t xml:space="preserve"> reprezentujących zagraniczne instytucje rynku pracy oraz administrację publiczną.</w:t>
      </w:r>
    </w:p>
    <w:p w14:paraId="17BEF3E8" w14:textId="77777777" w:rsidR="00EC2999" w:rsidRPr="00A74D0E" w:rsidRDefault="00EC2999" w:rsidP="00A74D0E">
      <w:pPr>
        <w:spacing w:line="360" w:lineRule="auto"/>
      </w:pPr>
    </w:p>
    <w:p w14:paraId="639FE086" w14:textId="77777777" w:rsidR="00A74D0E" w:rsidRPr="00A74D0E" w:rsidRDefault="00A74D0E" w:rsidP="00A74D0E">
      <w:pPr>
        <w:spacing w:line="360" w:lineRule="auto"/>
      </w:pPr>
      <w:r w:rsidRPr="00A74D0E">
        <w:rPr>
          <w:b/>
          <w:bCs/>
        </w:rPr>
        <w:t xml:space="preserve">I. Termin realizacji </w:t>
      </w:r>
    </w:p>
    <w:p w14:paraId="07756DEB" w14:textId="2D954093" w:rsidR="00A74D0E" w:rsidRPr="00A74D0E" w:rsidRDefault="00A74D0E" w:rsidP="00A74D0E">
      <w:pPr>
        <w:spacing w:line="360" w:lineRule="auto"/>
      </w:pPr>
      <w:r w:rsidRPr="00A74D0E">
        <w:t xml:space="preserve">Konferencja jednodniowa planowana jest </w:t>
      </w:r>
      <w:bookmarkStart w:id="1" w:name="_Hlk178670945"/>
      <w:r w:rsidRPr="00A74D0E">
        <w:t>na dzień</w:t>
      </w:r>
      <w:r w:rsidRPr="00A74D0E">
        <w:rPr>
          <w:b/>
          <w:bCs/>
        </w:rPr>
        <w:t xml:space="preserve"> </w:t>
      </w:r>
      <w:r w:rsidR="007F2D98">
        <w:rPr>
          <w:b/>
          <w:bCs/>
        </w:rPr>
        <w:t>30 września 2026</w:t>
      </w:r>
      <w:r w:rsidRPr="00A74D0E">
        <w:rPr>
          <w:b/>
          <w:bCs/>
        </w:rPr>
        <w:t xml:space="preserve"> r.</w:t>
      </w:r>
      <w:r w:rsidRPr="00A74D0E">
        <w:t xml:space="preserve"> </w:t>
      </w:r>
      <w:bookmarkEnd w:id="1"/>
    </w:p>
    <w:p w14:paraId="3F067FCD" w14:textId="77777777" w:rsidR="00A74D0E" w:rsidRPr="00A74D0E" w:rsidRDefault="00A74D0E" w:rsidP="00A74D0E">
      <w:pPr>
        <w:spacing w:line="360" w:lineRule="auto"/>
      </w:pPr>
    </w:p>
    <w:p w14:paraId="7761B47C" w14:textId="77777777" w:rsidR="00A74D0E" w:rsidRPr="00A74D0E" w:rsidRDefault="00A74D0E" w:rsidP="00A74D0E">
      <w:pPr>
        <w:spacing w:line="360" w:lineRule="auto"/>
        <w:rPr>
          <w:b/>
          <w:bCs/>
        </w:rPr>
      </w:pPr>
      <w:r w:rsidRPr="00A74D0E">
        <w:rPr>
          <w:b/>
          <w:bCs/>
        </w:rPr>
        <w:t>Konferencja - krótki opis wydarzenia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1872"/>
        <w:gridCol w:w="2010"/>
        <w:gridCol w:w="2010"/>
      </w:tblGrid>
      <w:tr w:rsidR="00A74D0E" w:rsidRPr="00A74D0E" w14:paraId="05856A32" w14:textId="77777777" w:rsidTr="00A74D0E">
        <w:trPr>
          <w:trHeight w:val="547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F127" w14:textId="77777777" w:rsidR="00A74D0E" w:rsidRPr="00A74D0E" w:rsidRDefault="00A74D0E" w:rsidP="00A74D0E">
            <w:pPr>
              <w:spacing w:line="360" w:lineRule="auto"/>
            </w:pPr>
            <w:r w:rsidRPr="00A74D0E">
              <w:rPr>
                <w:b/>
                <w:bCs/>
              </w:rPr>
              <w:lastRenderedPageBreak/>
              <w:t xml:space="preserve">Planowany termin realizacji zadania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6BF7" w14:textId="77777777" w:rsidR="00A74D0E" w:rsidRPr="00A74D0E" w:rsidRDefault="00A74D0E" w:rsidP="00A74D0E">
            <w:pPr>
              <w:spacing w:line="360" w:lineRule="auto"/>
            </w:pPr>
            <w:r w:rsidRPr="00A74D0E">
              <w:rPr>
                <w:b/>
                <w:bCs/>
              </w:rPr>
              <w:t xml:space="preserve">Liczba uczestników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B3E2" w14:textId="77777777" w:rsidR="00A74D0E" w:rsidRPr="00A74D0E" w:rsidRDefault="00A74D0E" w:rsidP="00A74D0E">
            <w:pPr>
              <w:spacing w:line="360" w:lineRule="auto"/>
            </w:pPr>
            <w:r w:rsidRPr="00A74D0E">
              <w:rPr>
                <w:b/>
                <w:bCs/>
              </w:rPr>
              <w:t xml:space="preserve">Zakres usługi gastronomicznej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8DB6" w14:textId="77777777" w:rsidR="00A74D0E" w:rsidRPr="00A74D0E" w:rsidRDefault="00A74D0E" w:rsidP="00A74D0E">
            <w:pPr>
              <w:spacing w:line="360" w:lineRule="auto"/>
            </w:pPr>
            <w:r w:rsidRPr="00A74D0E">
              <w:rPr>
                <w:b/>
                <w:bCs/>
              </w:rPr>
              <w:t xml:space="preserve">Miejsce Konferencji </w:t>
            </w:r>
          </w:p>
        </w:tc>
      </w:tr>
      <w:tr w:rsidR="00A74D0E" w:rsidRPr="00A74D0E" w14:paraId="6599E401" w14:textId="77777777" w:rsidTr="00A74D0E">
        <w:trPr>
          <w:trHeight w:val="94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A2EE" w14:textId="2A6CB07D" w:rsidR="00A74D0E" w:rsidRPr="00A74D0E" w:rsidRDefault="007F2D98" w:rsidP="00A74D0E">
            <w:pPr>
              <w:spacing w:line="360" w:lineRule="auto"/>
            </w:pPr>
            <w:r>
              <w:t>30 września 2026</w:t>
            </w:r>
            <w:r w:rsidR="00A74D0E" w:rsidRPr="00A74D0E">
              <w:t xml:space="preserve"> r. </w:t>
            </w:r>
          </w:p>
          <w:p w14:paraId="59426917" w14:textId="77777777" w:rsidR="00A74D0E" w:rsidRPr="00A74D0E" w:rsidRDefault="00A74D0E" w:rsidP="00A74D0E">
            <w:pPr>
              <w:spacing w:line="360" w:lineRule="auto"/>
            </w:pPr>
            <w:r w:rsidRPr="00A74D0E">
              <w:t xml:space="preserve">godz. 09:00-15:00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6F05" w14:textId="6F2581CA" w:rsidR="00A74D0E" w:rsidRPr="00A74D0E" w:rsidRDefault="00E84011" w:rsidP="00A74D0E">
            <w:pPr>
              <w:spacing w:line="360" w:lineRule="auto"/>
            </w:pPr>
            <w:r>
              <w:t>Do 70</w:t>
            </w:r>
            <w:r w:rsidR="00A74D0E" w:rsidRPr="00A74D0E">
              <w:t xml:space="preserve"> osób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206B" w14:textId="6877BB97" w:rsidR="00793A3B" w:rsidRDefault="00A74D0E" w:rsidP="00A74D0E">
            <w:pPr>
              <w:spacing w:line="360" w:lineRule="auto"/>
            </w:pPr>
            <w:r w:rsidRPr="00A74D0E">
              <w:t>serwis kawowy ciągły</w:t>
            </w:r>
          </w:p>
          <w:p w14:paraId="06CCB000" w14:textId="0CF11ADF" w:rsidR="00793A3B" w:rsidRDefault="0037296B" w:rsidP="00A74D0E">
            <w:pPr>
              <w:spacing w:line="360" w:lineRule="auto"/>
            </w:pPr>
            <w:r>
              <w:t>9:00</w:t>
            </w:r>
            <w:r w:rsidR="00793A3B" w:rsidRPr="00793A3B">
              <w:t xml:space="preserve"> śniadanie</w:t>
            </w:r>
          </w:p>
          <w:p w14:paraId="160D6BB3" w14:textId="6346D7E8" w:rsidR="00A74D0E" w:rsidRPr="00A74D0E" w:rsidRDefault="0007499E" w:rsidP="00A74D0E">
            <w:pPr>
              <w:spacing w:line="360" w:lineRule="auto"/>
            </w:pPr>
            <w:r>
              <w:t>14</w:t>
            </w:r>
            <w:r w:rsidR="00A74D0E" w:rsidRPr="00A74D0E">
              <w:t>:</w:t>
            </w:r>
            <w:r w:rsidR="00A74D0E">
              <w:t>00</w:t>
            </w:r>
            <w:r w:rsidR="00A74D0E" w:rsidRPr="00A74D0E">
              <w:t xml:space="preserve"> obiad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70D2" w14:textId="77777777" w:rsidR="00A74D0E" w:rsidRPr="00A74D0E" w:rsidRDefault="00A74D0E" w:rsidP="00A74D0E">
            <w:pPr>
              <w:spacing w:line="360" w:lineRule="auto"/>
            </w:pPr>
            <w:r w:rsidRPr="00A74D0E">
              <w:t>Poznań</w:t>
            </w:r>
          </w:p>
        </w:tc>
      </w:tr>
    </w:tbl>
    <w:p w14:paraId="5BCCF1A6" w14:textId="77777777" w:rsidR="00A74D0E" w:rsidRDefault="00A74D0E" w:rsidP="00A74D0E">
      <w:pPr>
        <w:spacing w:line="360" w:lineRule="auto"/>
        <w:rPr>
          <w:b/>
          <w:bCs/>
        </w:rPr>
      </w:pPr>
    </w:p>
    <w:p w14:paraId="605F4DBC" w14:textId="7E97F3CA" w:rsidR="00A74D0E" w:rsidRPr="00A74D0E" w:rsidRDefault="00A74D0E" w:rsidP="00A74D0E">
      <w:pPr>
        <w:spacing w:line="360" w:lineRule="auto"/>
        <w:rPr>
          <w:b/>
          <w:bCs/>
        </w:rPr>
      </w:pPr>
      <w:r w:rsidRPr="00A74D0E">
        <w:rPr>
          <w:b/>
          <w:bCs/>
        </w:rPr>
        <w:t>II. Uczestnicy i miejsce konferencji:</w:t>
      </w:r>
    </w:p>
    <w:p w14:paraId="43361CBC" w14:textId="560DF8FC" w:rsidR="00A74D0E" w:rsidRPr="00A74D0E" w:rsidRDefault="00A74D0E" w:rsidP="00A74D0E">
      <w:pPr>
        <w:spacing w:line="360" w:lineRule="auto"/>
      </w:pPr>
      <w:r w:rsidRPr="00A74D0E">
        <w:t xml:space="preserve">Liczba osób na konferencji: </w:t>
      </w:r>
      <w:r w:rsidRPr="000C4D9C">
        <w:t xml:space="preserve">do </w:t>
      </w:r>
      <w:r w:rsidR="00E84011">
        <w:t>70</w:t>
      </w:r>
      <w:r w:rsidRPr="00A74D0E">
        <w:t xml:space="preserve">. </w:t>
      </w:r>
      <w:r w:rsidRPr="00A74D0E">
        <w:br/>
      </w:r>
    </w:p>
    <w:p w14:paraId="2FB09E2B" w14:textId="77777777" w:rsidR="00793A3B" w:rsidRPr="00793A3B" w:rsidRDefault="00793A3B" w:rsidP="00793A3B">
      <w:pPr>
        <w:spacing w:line="360" w:lineRule="auto"/>
        <w:rPr>
          <w:b/>
          <w:bCs/>
        </w:rPr>
      </w:pPr>
      <w:r w:rsidRPr="00793A3B">
        <w:rPr>
          <w:b/>
          <w:bCs/>
        </w:rPr>
        <w:t xml:space="preserve">III. Sposób organizacji: </w:t>
      </w:r>
    </w:p>
    <w:p w14:paraId="25B095D0" w14:textId="74FBE548" w:rsidR="00793A3B" w:rsidRPr="00793A3B" w:rsidRDefault="00793A3B" w:rsidP="00793A3B">
      <w:pPr>
        <w:spacing w:line="360" w:lineRule="auto"/>
      </w:pPr>
      <w:r w:rsidRPr="00793A3B">
        <w:t xml:space="preserve">Czas trwania konferencji: </w:t>
      </w:r>
      <w:r w:rsidR="00E84011" w:rsidRPr="00A74D0E">
        <w:t xml:space="preserve">godz. 09:00-15:00 </w:t>
      </w:r>
      <w:r w:rsidRPr="00793A3B">
        <w:t>.</w:t>
      </w:r>
    </w:p>
    <w:p w14:paraId="02701D44" w14:textId="2670774F" w:rsidR="00793A3B" w:rsidRPr="00793A3B" w:rsidRDefault="00793A3B" w:rsidP="00793A3B">
      <w:pPr>
        <w:spacing w:line="360" w:lineRule="auto"/>
        <w:rPr>
          <w:b/>
          <w:bCs/>
        </w:rPr>
      </w:pPr>
      <w:r w:rsidRPr="00793A3B">
        <w:rPr>
          <w:b/>
          <w:bCs/>
        </w:rPr>
        <w:t>W ramach przedmiotu zamówienia na organizację konferencji Wykonawca będzie zobowiązany do realizacji następujących elementów zamówienia:</w:t>
      </w:r>
    </w:p>
    <w:p w14:paraId="221F5EDF" w14:textId="439DCCF8" w:rsidR="00793A3B" w:rsidRDefault="00793A3B" w:rsidP="00E0035A">
      <w:pPr>
        <w:pStyle w:val="Akapitzlist"/>
        <w:numPr>
          <w:ilvl w:val="0"/>
          <w:numId w:val="10"/>
        </w:numPr>
        <w:spacing w:line="360" w:lineRule="auto"/>
      </w:pPr>
      <w:r w:rsidRPr="00793A3B">
        <w:t>Zapewnienie sali konferencyjnej wraz z wyposażeniem i obsługą techniczną.</w:t>
      </w:r>
    </w:p>
    <w:p w14:paraId="20EB7720" w14:textId="5405455D" w:rsidR="007F2D98" w:rsidRDefault="007F2D98" w:rsidP="00E0035A">
      <w:pPr>
        <w:pStyle w:val="Akapitzlist"/>
        <w:numPr>
          <w:ilvl w:val="0"/>
          <w:numId w:val="10"/>
        </w:numPr>
        <w:spacing w:line="360" w:lineRule="auto"/>
      </w:pPr>
      <w:r>
        <w:t>Zapewnienie tłumacza konsekutywnego z języka angielskiego na język polski oraz z języka polskiego na język angielski.</w:t>
      </w:r>
    </w:p>
    <w:p w14:paraId="25724CB9" w14:textId="18D1BEFD" w:rsidR="007F2D98" w:rsidRDefault="007F2D98" w:rsidP="00E0035A">
      <w:pPr>
        <w:pStyle w:val="Akapitzlist"/>
        <w:numPr>
          <w:ilvl w:val="0"/>
          <w:numId w:val="10"/>
        </w:numPr>
        <w:spacing w:line="360" w:lineRule="auto"/>
      </w:pPr>
      <w:r>
        <w:t>Zapewnienie szatni z obsługą oraz przygotowanie miejsca na recepcję.</w:t>
      </w:r>
    </w:p>
    <w:p w14:paraId="50F3AC16" w14:textId="02606BC6" w:rsidR="007F2D98" w:rsidRDefault="007F2D98" w:rsidP="00E0035A">
      <w:pPr>
        <w:pStyle w:val="Akapitzlist"/>
        <w:numPr>
          <w:ilvl w:val="0"/>
          <w:numId w:val="10"/>
        </w:numPr>
        <w:spacing w:line="360" w:lineRule="auto"/>
      </w:pPr>
      <w:r>
        <w:t>Zapewnienie cateringu, w tym zapewnienie ciągłego serwisu kawowego.</w:t>
      </w:r>
    </w:p>
    <w:p w14:paraId="4082EF11" w14:textId="77777777" w:rsidR="00793A3B" w:rsidRPr="00793A3B" w:rsidRDefault="00793A3B" w:rsidP="00793A3B">
      <w:pPr>
        <w:spacing w:line="360" w:lineRule="auto"/>
      </w:pPr>
      <w:r w:rsidRPr="00793A3B">
        <w:t xml:space="preserve">Wszystkie elementy zamówienia realizowane będą w obrębie jednego budynku. </w:t>
      </w:r>
    </w:p>
    <w:p w14:paraId="7A1A4034" w14:textId="77777777" w:rsidR="00793A3B" w:rsidRPr="00793A3B" w:rsidRDefault="00793A3B" w:rsidP="00793A3B">
      <w:pPr>
        <w:spacing w:line="360" w:lineRule="auto"/>
      </w:pPr>
    </w:p>
    <w:p w14:paraId="5C1E13B5" w14:textId="77777777" w:rsidR="00793A3B" w:rsidRPr="00793A3B" w:rsidRDefault="00793A3B" w:rsidP="00E0035A">
      <w:pPr>
        <w:numPr>
          <w:ilvl w:val="0"/>
          <w:numId w:val="1"/>
        </w:numPr>
        <w:spacing w:line="360" w:lineRule="auto"/>
        <w:rPr>
          <w:b/>
          <w:bCs/>
        </w:rPr>
      </w:pPr>
      <w:r w:rsidRPr="00793A3B">
        <w:rPr>
          <w:b/>
          <w:bCs/>
        </w:rPr>
        <w:t>Zapewnienie sali konferencyjnej wraz z wyposażeniem</w:t>
      </w:r>
    </w:p>
    <w:p w14:paraId="08E6FAAC" w14:textId="77777777" w:rsidR="00793A3B" w:rsidRPr="00793A3B" w:rsidRDefault="00793A3B" w:rsidP="00E0035A">
      <w:pPr>
        <w:numPr>
          <w:ilvl w:val="0"/>
          <w:numId w:val="2"/>
        </w:numPr>
        <w:spacing w:line="360" w:lineRule="auto"/>
      </w:pPr>
      <w:r w:rsidRPr="00793A3B">
        <w:rPr>
          <w:b/>
          <w:bCs/>
        </w:rPr>
        <w:t xml:space="preserve">Lokalizacja: </w:t>
      </w:r>
    </w:p>
    <w:p w14:paraId="202B4BE3" w14:textId="4535BE6E" w:rsidR="00793A3B" w:rsidRPr="00793A3B" w:rsidRDefault="00793A3B" w:rsidP="00793A3B">
      <w:pPr>
        <w:spacing w:line="360" w:lineRule="auto"/>
      </w:pPr>
      <w:r w:rsidRPr="00793A3B">
        <w:t>Na życzenie Zamawiającego Wykonawca umożliwi dokonanie oględzin zaproponowanego miejsca, w którym odbędzie się wydarzenie na tydzień przed wydarzeniem oraz w przeddzień wydarzenia.</w:t>
      </w:r>
    </w:p>
    <w:p w14:paraId="380B0E2B" w14:textId="77777777" w:rsidR="00793A3B" w:rsidRPr="00793A3B" w:rsidRDefault="00793A3B" w:rsidP="00E0035A">
      <w:pPr>
        <w:numPr>
          <w:ilvl w:val="0"/>
          <w:numId w:val="3"/>
        </w:numPr>
        <w:spacing w:line="360" w:lineRule="auto"/>
      </w:pPr>
      <w:r w:rsidRPr="00793A3B">
        <w:t xml:space="preserve">Sala powinna być zlokalizowana w Poznaniu. Zamawiający wymaga, by wszystkie pomieszczenia oraz ich wyposażenie były czyste, pozbawione znamion zniszczeń wykraczających poza wynikające z normalnego użytkowania. </w:t>
      </w:r>
    </w:p>
    <w:p w14:paraId="1B2B6522" w14:textId="77777777" w:rsidR="00793A3B" w:rsidRPr="00793A3B" w:rsidRDefault="00793A3B" w:rsidP="00E0035A">
      <w:pPr>
        <w:numPr>
          <w:ilvl w:val="0"/>
          <w:numId w:val="3"/>
        </w:numPr>
        <w:spacing w:line="360" w:lineRule="auto"/>
      </w:pPr>
      <w:r w:rsidRPr="00793A3B">
        <w:t>Miejsce musi być dobrze skomunikowane (komunikacja miejska) z dworcem kolejowym Poznań Główny.</w:t>
      </w:r>
    </w:p>
    <w:p w14:paraId="6AD39733" w14:textId="3C011AD0" w:rsidR="00793A3B" w:rsidRPr="00793A3B" w:rsidRDefault="00793A3B" w:rsidP="00E0035A">
      <w:pPr>
        <w:numPr>
          <w:ilvl w:val="0"/>
          <w:numId w:val="3"/>
        </w:numPr>
        <w:spacing w:line="360" w:lineRule="auto"/>
      </w:pPr>
      <w:r w:rsidRPr="00793A3B">
        <w:lastRenderedPageBreak/>
        <w:t xml:space="preserve">Miejsce konferencji znajduje się w </w:t>
      </w:r>
      <w:r w:rsidR="0048558B">
        <w:t>odległości</w:t>
      </w:r>
      <w:r w:rsidR="0048558B" w:rsidRPr="00793A3B">
        <w:t xml:space="preserve"> </w:t>
      </w:r>
      <w:r w:rsidR="00B27778" w:rsidRPr="000C4D9C">
        <w:t>3</w:t>
      </w:r>
      <w:r w:rsidRPr="000C4D9C">
        <w:t xml:space="preserve"> km</w:t>
      </w:r>
      <w:r w:rsidRPr="00793A3B">
        <w:t xml:space="preserve"> od dworca kolejowego Poznań Główny (odległość mierzona w km na podstawie najkrótszej trasy pieszej wyznaczonej zgodnie z </w:t>
      </w:r>
      <w:r w:rsidR="00A661A1">
        <w:t xml:space="preserve">punktem na </w:t>
      </w:r>
      <w:r w:rsidRPr="00793A3B">
        <w:t>map</w:t>
      </w:r>
      <w:r w:rsidR="00A661A1">
        <w:t>ie</w:t>
      </w:r>
      <w:r w:rsidRPr="00793A3B">
        <w:t xml:space="preserve"> </w:t>
      </w:r>
      <w:r w:rsidR="00A661A1" w:rsidRPr="00793A3B">
        <w:t>umieszczon</w:t>
      </w:r>
      <w:r w:rsidR="00A661A1">
        <w:t>ym</w:t>
      </w:r>
      <w:r w:rsidR="00A661A1" w:rsidRPr="00793A3B">
        <w:t xml:space="preserve"> </w:t>
      </w:r>
      <w:r w:rsidRPr="00793A3B">
        <w:t xml:space="preserve">na stronie </w:t>
      </w:r>
      <w:hyperlink r:id="rId8" w:history="1">
        <w:r w:rsidR="00E44D1B" w:rsidRPr="005135CA">
          <w:rPr>
            <w:rStyle w:val="Hipercze"/>
          </w:rPr>
          <w:t>https://mapy.google.pl</w:t>
        </w:r>
      </w:hyperlink>
      <w:r w:rsidR="00436ADE">
        <w:t>)</w:t>
      </w:r>
      <w:r w:rsidR="002C4368">
        <w:t xml:space="preserve"> </w:t>
      </w:r>
      <w:r w:rsidR="00E44D1B">
        <w:rPr>
          <w:rStyle w:val="Odwoanieprzypisudolnego"/>
        </w:rPr>
        <w:footnoteReference w:id="1"/>
      </w:r>
    </w:p>
    <w:p w14:paraId="525C752A" w14:textId="77777777" w:rsidR="00793A3B" w:rsidRPr="00793A3B" w:rsidRDefault="00793A3B" w:rsidP="00E0035A">
      <w:pPr>
        <w:numPr>
          <w:ilvl w:val="0"/>
          <w:numId w:val="3"/>
        </w:numPr>
        <w:spacing w:line="360" w:lineRule="auto"/>
      </w:pPr>
      <w:r w:rsidRPr="00793A3B">
        <w:t xml:space="preserve">Odległość miejsca konferencji od najbliższego przystanku komunikacji miejskiej nie może przekraczać 500 m. </w:t>
      </w:r>
    </w:p>
    <w:p w14:paraId="4007ACFE" w14:textId="77777777" w:rsidR="00793A3B" w:rsidRPr="00793A3B" w:rsidRDefault="00793A3B" w:rsidP="00E0035A">
      <w:pPr>
        <w:numPr>
          <w:ilvl w:val="0"/>
          <w:numId w:val="3"/>
        </w:numPr>
        <w:spacing w:line="360" w:lineRule="auto"/>
      </w:pPr>
      <w:r w:rsidRPr="00793A3B">
        <w:t xml:space="preserve">Obiekt nie może być w trakcie przebudowy lub remontu. Prowadzone prace lub wydarzenia organizowane na terenie obiektu nie mogą zakłócać zajęć oraz komfortu pobytu uczestników. </w:t>
      </w:r>
    </w:p>
    <w:p w14:paraId="018452DC" w14:textId="631DB934" w:rsidR="00793A3B" w:rsidRPr="000C4D9C" w:rsidRDefault="00793A3B" w:rsidP="00E0035A">
      <w:pPr>
        <w:numPr>
          <w:ilvl w:val="0"/>
          <w:numId w:val="3"/>
        </w:numPr>
        <w:spacing w:line="360" w:lineRule="auto"/>
      </w:pPr>
      <w:r w:rsidRPr="00E84011">
        <w:t xml:space="preserve">Wykonawca zapewni bezpłatny parking, bezpośrednio przy obiekcie, na </w:t>
      </w:r>
      <w:r w:rsidRPr="000C4D9C">
        <w:t>1</w:t>
      </w:r>
      <w:r w:rsidR="002A79A0" w:rsidRPr="000C4D9C">
        <w:t>0</w:t>
      </w:r>
      <w:r w:rsidRPr="000C4D9C">
        <w:t xml:space="preserve"> samochodów</w:t>
      </w:r>
      <w:r w:rsidR="00ED4E8C">
        <w:t xml:space="preserve"> (miejsce oznakowane)</w:t>
      </w:r>
      <w:r w:rsidRPr="000C4D9C">
        <w:t>.</w:t>
      </w:r>
    </w:p>
    <w:p w14:paraId="4C6B7971" w14:textId="77777777" w:rsidR="00793A3B" w:rsidRDefault="00793A3B" w:rsidP="00E0035A">
      <w:pPr>
        <w:numPr>
          <w:ilvl w:val="0"/>
          <w:numId w:val="3"/>
        </w:numPr>
        <w:spacing w:line="360" w:lineRule="auto"/>
      </w:pPr>
      <w:r w:rsidRPr="00793A3B">
        <w:t xml:space="preserve">Zamawiający wymaga, by w miejscu konferencji był nieograniczony dostęp do sieci internetowej. </w:t>
      </w:r>
    </w:p>
    <w:p w14:paraId="126F25F3" w14:textId="212D4FC4" w:rsidR="00ED4E8C" w:rsidRPr="00793A3B" w:rsidRDefault="00ED4E8C" w:rsidP="00E0035A">
      <w:pPr>
        <w:numPr>
          <w:ilvl w:val="0"/>
          <w:numId w:val="3"/>
        </w:numPr>
        <w:spacing w:line="360" w:lineRule="auto"/>
      </w:pPr>
      <w:r>
        <w:t>W miejscu organizacji konferencji nie może być oferowana sprzedaż alkoholu.</w:t>
      </w:r>
    </w:p>
    <w:p w14:paraId="521ED4BE" w14:textId="688FBE4F" w:rsidR="00793A3B" w:rsidRPr="00793A3B" w:rsidRDefault="00793A3B" w:rsidP="00E0035A">
      <w:pPr>
        <w:numPr>
          <w:ilvl w:val="0"/>
          <w:numId w:val="3"/>
        </w:numPr>
        <w:spacing w:line="360" w:lineRule="auto"/>
      </w:pPr>
      <w:r w:rsidRPr="00793A3B">
        <w:t xml:space="preserve">Miejsce realizacji konferencji, powinno spełniać „Standardy Dostępności” zgodnie z „Ustawą o zapewnieniu dostępności osobom ze szczególnymi potrzebami” z dnia 19.07.2019 r. (tj. Dz.U. </w:t>
      </w:r>
      <w:r w:rsidR="005535FE">
        <w:t>2024</w:t>
      </w:r>
      <w:r w:rsidR="005535FE" w:rsidRPr="00793A3B">
        <w:t xml:space="preserve"> </w:t>
      </w:r>
      <w:r w:rsidRPr="00793A3B">
        <w:t xml:space="preserve">poz. </w:t>
      </w:r>
      <w:r w:rsidR="005535FE">
        <w:t>1411</w:t>
      </w:r>
      <w:r w:rsidR="005535FE" w:rsidRPr="00793A3B">
        <w:t xml:space="preserve"> </w:t>
      </w:r>
      <w:r w:rsidRPr="00793A3B">
        <w:t xml:space="preserve">z </w:t>
      </w:r>
      <w:proofErr w:type="spellStart"/>
      <w:r w:rsidRPr="00793A3B">
        <w:t>późn</w:t>
      </w:r>
      <w:proofErr w:type="spellEnd"/>
      <w:r w:rsidRPr="00793A3B">
        <w:t xml:space="preserve">. zm.). </w:t>
      </w:r>
    </w:p>
    <w:p w14:paraId="03D46986" w14:textId="77777777" w:rsidR="00793A3B" w:rsidRPr="00793A3B" w:rsidRDefault="00793A3B" w:rsidP="00E0035A">
      <w:pPr>
        <w:numPr>
          <w:ilvl w:val="0"/>
          <w:numId w:val="2"/>
        </w:numPr>
        <w:spacing w:line="360" w:lineRule="auto"/>
        <w:rPr>
          <w:b/>
          <w:bCs/>
        </w:rPr>
      </w:pPr>
      <w:r w:rsidRPr="00793A3B">
        <w:rPr>
          <w:b/>
          <w:bCs/>
        </w:rPr>
        <w:t xml:space="preserve">Opis sali konferencyjnej: </w:t>
      </w:r>
    </w:p>
    <w:p w14:paraId="06E0EDC2" w14:textId="0989FFE0" w:rsidR="00793A3B" w:rsidRPr="00793A3B" w:rsidRDefault="00793A3B" w:rsidP="00E0035A">
      <w:pPr>
        <w:numPr>
          <w:ilvl w:val="0"/>
          <w:numId w:val="4"/>
        </w:numPr>
        <w:spacing w:line="360" w:lineRule="auto"/>
      </w:pPr>
      <w:r w:rsidRPr="00793A3B">
        <w:t xml:space="preserve">Wykonawca zapewni na wyłączność jedną salę konferencyjną o wysokim </w:t>
      </w:r>
      <w:r w:rsidRPr="000C4D9C">
        <w:t xml:space="preserve">standardzie w układzie kinowym dla </w:t>
      </w:r>
      <w:r w:rsidR="00E84011" w:rsidRPr="000C4D9C">
        <w:t>ok.</w:t>
      </w:r>
      <w:r w:rsidRPr="000C4D9C">
        <w:t xml:space="preserve"> </w:t>
      </w:r>
      <w:r w:rsidR="00E84011" w:rsidRPr="000C4D9C">
        <w:t xml:space="preserve">70 </w:t>
      </w:r>
      <w:r w:rsidRPr="000C4D9C">
        <w:t>osób</w:t>
      </w:r>
      <w:r w:rsidRPr="00793A3B">
        <w:t xml:space="preserve">. Sala musi być dostępna dla przedstawicieli Zamawiającego w dniu konferencji od godziny 7:30 do 16:00. </w:t>
      </w:r>
    </w:p>
    <w:p w14:paraId="7E0DE82A" w14:textId="77777777" w:rsidR="00793A3B" w:rsidRPr="00793A3B" w:rsidRDefault="00793A3B" w:rsidP="00E0035A">
      <w:pPr>
        <w:numPr>
          <w:ilvl w:val="0"/>
          <w:numId w:val="4"/>
        </w:numPr>
        <w:spacing w:line="360" w:lineRule="auto"/>
      </w:pPr>
      <w:r w:rsidRPr="00793A3B">
        <w:t xml:space="preserve">Sala musi spełniać następujące standardy: </w:t>
      </w:r>
    </w:p>
    <w:p w14:paraId="76909867" w14:textId="1E3F14DE" w:rsidR="00793A3B" w:rsidRPr="00793A3B" w:rsidRDefault="00793A3B" w:rsidP="00E0035A">
      <w:pPr>
        <w:numPr>
          <w:ilvl w:val="0"/>
          <w:numId w:val="9"/>
        </w:numPr>
        <w:spacing w:line="360" w:lineRule="auto"/>
      </w:pPr>
      <w:r w:rsidRPr="00793A3B">
        <w:t>pomieszczenia nieprzechodnie, nieprzepuszczające hałasów z zewnątrz</w:t>
      </w:r>
      <w:r w:rsidR="00ED4E8C">
        <w:t>, sala konferencyjna nie może znajdować się na kondygnacjach poniżej parteru obiektu</w:t>
      </w:r>
      <w:r w:rsidRPr="00793A3B">
        <w:t>;</w:t>
      </w:r>
    </w:p>
    <w:p w14:paraId="24339F15" w14:textId="1C2426B7" w:rsidR="00793A3B" w:rsidRPr="00793A3B" w:rsidRDefault="00793A3B" w:rsidP="00E0035A">
      <w:pPr>
        <w:numPr>
          <w:ilvl w:val="0"/>
          <w:numId w:val="9"/>
        </w:numPr>
        <w:spacing w:line="360" w:lineRule="auto"/>
      </w:pPr>
      <w:r w:rsidRPr="00793A3B">
        <w:t xml:space="preserve">wyposażona w głośniki oraz min. 3 mikrofony bezprzewodowe z kompletem baterii, </w:t>
      </w:r>
      <w:r w:rsidR="000C4D9C">
        <w:t>ekran lub projektor multimedialny (pozwalający na wyświetlenie obrazu w rozdzielczości co najmniej Full HD, c</w:t>
      </w:r>
      <w:r w:rsidR="004A1772">
        <w:t>o</w:t>
      </w:r>
      <w:r w:rsidR="000C4D9C">
        <w:t xml:space="preserve"> najmniej 1920 x 1080 pikseli</w:t>
      </w:r>
      <w:r w:rsidR="000D0579">
        <w:t>)</w:t>
      </w:r>
      <w:r w:rsidR="000C4D9C">
        <w:t xml:space="preserve">, będący stałym elementem wyposażenia sali wraz z dodatkowymi monitorami (jeśli to konieczne) w miejscach </w:t>
      </w:r>
      <w:r w:rsidR="000C4D9C">
        <w:lastRenderedPageBreak/>
        <w:t>zapewniających dobrą widoczność z każdego miejsca sali oraz zapewniające czytelny obraz wyświetlanych prezentacji</w:t>
      </w:r>
      <w:r w:rsidRPr="00793A3B">
        <w:t xml:space="preserve"> </w:t>
      </w:r>
      <w:r w:rsidR="000C4D9C">
        <w:t>(</w:t>
      </w:r>
      <w:r w:rsidRPr="00793A3B">
        <w:t>ekran</w:t>
      </w:r>
      <w:r w:rsidR="000C4D9C">
        <w:t xml:space="preserve"> lub projektor multimedialny</w:t>
      </w:r>
      <w:r w:rsidRPr="00793A3B">
        <w:t xml:space="preserve"> do wyświetlania prezentacji wraz z pilotem oraz z możliwością odtwarzania plików wideo i plików z platform społecznościowych oraz laptop</w:t>
      </w:r>
      <w:r w:rsidR="000C4D9C">
        <w:t>)</w:t>
      </w:r>
      <w:r w:rsidRPr="00793A3B">
        <w:t>;</w:t>
      </w:r>
      <w:r w:rsidR="002E785B">
        <w:t xml:space="preserve"> sala musi zapewniać </w:t>
      </w:r>
      <w:r w:rsidR="002E785B" w:rsidRPr="002E785B">
        <w:t>równomierne nagłośnienie dobrej jakości (bez szumów, sprzężeń, pogłosów)</w:t>
      </w:r>
    </w:p>
    <w:p w14:paraId="03D40893" w14:textId="3BABE881" w:rsidR="004168C1" w:rsidRPr="004168C1" w:rsidRDefault="00793A3B" w:rsidP="00E0035A">
      <w:pPr>
        <w:numPr>
          <w:ilvl w:val="0"/>
          <w:numId w:val="9"/>
        </w:numPr>
        <w:spacing w:line="360" w:lineRule="auto"/>
      </w:pPr>
      <w:r w:rsidRPr="00793A3B">
        <w:t>zapewniająca dostęp do sieci internetowej (łącze bezprzewodowe i przewodowe)</w:t>
      </w:r>
      <w:r w:rsidR="004168C1">
        <w:t xml:space="preserve">. </w:t>
      </w:r>
      <w:r w:rsidR="004168C1" w:rsidRPr="004168C1">
        <w:t xml:space="preserve">Zapewnienie możliwości zdalnego łączenia się z prelegentami </w:t>
      </w:r>
      <w:r w:rsidR="004168C1">
        <w:t xml:space="preserve">z zagranicy </w:t>
      </w:r>
      <w:r w:rsidR="004168C1" w:rsidRPr="004168C1">
        <w:t xml:space="preserve">uczestniczącymi w </w:t>
      </w:r>
      <w:r w:rsidR="004168C1">
        <w:t>konferencji</w:t>
      </w:r>
      <w:r w:rsidR="004168C1" w:rsidRPr="004168C1">
        <w:t>. Wykonawca zapewni możliwość ich udziału z wykorzystaniem odpowiedniej aplikacji lub platformy teleinformatycznej. Zastosowane narzędzie musi umożliwiać bezproblemowe wyświetlanie prelegenta na telebimie, jego aktywny udział w dyskusji panelowej oraz odbiór tłumaczenia w języku polskim i angielskim.</w:t>
      </w:r>
    </w:p>
    <w:p w14:paraId="746C440C" w14:textId="77777777" w:rsidR="00793A3B" w:rsidRPr="00793A3B" w:rsidRDefault="00793A3B" w:rsidP="00E0035A">
      <w:pPr>
        <w:numPr>
          <w:ilvl w:val="0"/>
          <w:numId w:val="9"/>
        </w:numPr>
        <w:spacing w:line="360" w:lineRule="auto"/>
      </w:pPr>
      <w:r w:rsidRPr="00793A3B">
        <w:t>wyposażona w sprawną klimatyzację i ogrzewanie;</w:t>
      </w:r>
    </w:p>
    <w:p w14:paraId="787B6C7A" w14:textId="31D90B78" w:rsidR="00793A3B" w:rsidRDefault="000C4D9C" w:rsidP="00E0035A">
      <w:pPr>
        <w:numPr>
          <w:ilvl w:val="0"/>
          <w:numId w:val="9"/>
        </w:numPr>
        <w:spacing w:line="360" w:lineRule="auto"/>
      </w:pPr>
      <w:r>
        <w:t xml:space="preserve">oświetlenie sali (oświetlenie w obrębie </w:t>
      </w:r>
      <w:r w:rsidR="004A1772">
        <w:t>miejsca prelegenta</w:t>
      </w:r>
      <w:r>
        <w:t xml:space="preserve"> sterowane indywidualnie, oświetlenie główne, oświetlenie aranżacyjne). Sala </w:t>
      </w:r>
      <w:r w:rsidR="00793A3B" w:rsidRPr="00793A3B">
        <w:t>dobrze oświetlona, z możliwością zaciemnienia dopływu światła dziennego i zapewnienia oświetlenia sztucznego</w:t>
      </w:r>
      <w:r w:rsidR="00E84011">
        <w:t xml:space="preserve"> oraz możliwością zmiany natężenia światła w czasie trwania konferencji;</w:t>
      </w:r>
    </w:p>
    <w:p w14:paraId="6E149E9A" w14:textId="602DBCF7" w:rsidR="00EA72E0" w:rsidRPr="00793A3B" w:rsidRDefault="00EA72E0" w:rsidP="00E0035A">
      <w:pPr>
        <w:numPr>
          <w:ilvl w:val="0"/>
          <w:numId w:val="9"/>
        </w:numPr>
        <w:spacing w:line="360" w:lineRule="auto"/>
      </w:pPr>
      <w:r>
        <w:t xml:space="preserve">posiadająca podwyższenie </w:t>
      </w:r>
      <w:r w:rsidR="00A75AA3">
        <w:t xml:space="preserve">(lub </w:t>
      </w:r>
      <w:r>
        <w:t>scenę</w:t>
      </w:r>
      <w:r w:rsidR="00A75AA3">
        <w:t>)</w:t>
      </w:r>
      <w:r>
        <w:t xml:space="preserve"> pozwalające na komfortowe umieszczenie na nim 6 </w:t>
      </w:r>
      <w:r w:rsidRPr="00D31944">
        <w:t>eleganckich, wygodnych foteli dla prelegentów</w:t>
      </w:r>
      <w:r>
        <w:t xml:space="preserve"> </w:t>
      </w:r>
      <w:r w:rsidRPr="00D31944">
        <w:t>/</w:t>
      </w:r>
      <w:r>
        <w:t xml:space="preserve"> </w:t>
      </w:r>
      <w:proofErr w:type="spellStart"/>
      <w:r w:rsidRPr="00D31944">
        <w:t>panelistów</w:t>
      </w:r>
      <w:proofErr w:type="spellEnd"/>
      <w:r>
        <w:t xml:space="preserve"> oraz minimum 2 niskich stolików umieszczonych przy fotelach</w:t>
      </w:r>
      <w:r w:rsidRPr="00D31944">
        <w:t>, na których przewidziane jest miejsce na szklanki, wodę i materiały konferencyjne</w:t>
      </w:r>
      <w:r>
        <w:t>. Zapewnienie foteli</w:t>
      </w:r>
      <w:r w:rsidR="004E553A">
        <w:t xml:space="preserve"> oraz stolików</w:t>
      </w:r>
      <w:r>
        <w:t xml:space="preserve"> dla prelegentów należy do obowiązków Wykonawcy. Zamawiający nie dopuszcza umieszczenia na podwyższeniu </w:t>
      </w:r>
      <w:r w:rsidR="00A75AA3">
        <w:t xml:space="preserve">(lub </w:t>
      </w:r>
      <w:r>
        <w:t>scenie</w:t>
      </w:r>
      <w:r w:rsidR="00A75AA3">
        <w:t>)</w:t>
      </w:r>
      <w:r>
        <w:t xml:space="preserve"> foteli obrotowych lub wyposażonych w kółka;</w:t>
      </w:r>
    </w:p>
    <w:p w14:paraId="31FD88B8" w14:textId="4A571E98" w:rsidR="00793A3B" w:rsidRPr="00793A3B" w:rsidRDefault="00793A3B" w:rsidP="00E0035A">
      <w:pPr>
        <w:numPr>
          <w:ilvl w:val="0"/>
          <w:numId w:val="9"/>
        </w:numPr>
        <w:spacing w:line="360" w:lineRule="auto"/>
      </w:pPr>
      <w:r w:rsidRPr="00793A3B">
        <w:t xml:space="preserve">wyposażona w miejsca siedzące dla każdego uczestnika, układ miejsc powinien gwarantować swobodne przemieszczanie się w obrębie </w:t>
      </w:r>
      <w:r w:rsidR="002E314F" w:rsidRPr="00793A3B">
        <w:t>S</w:t>
      </w:r>
      <w:r w:rsidRPr="00793A3B">
        <w:t>ali</w:t>
      </w:r>
      <w:r w:rsidR="002E314F">
        <w:t xml:space="preserve"> (odległość od rzędu poprzedzającego powinna być nie mniejsza niż 60 cm, odległość na przejście (prostopadłe do linii rzędów) pomiędzy </w:t>
      </w:r>
      <w:r w:rsidR="002E314F">
        <w:lastRenderedPageBreak/>
        <w:t>rzędami nie powinna być mniejsza niż 200 cm)</w:t>
      </w:r>
      <w:r w:rsidRPr="00793A3B">
        <w:t xml:space="preserve"> oraz wykonywanie notatek;</w:t>
      </w:r>
    </w:p>
    <w:p w14:paraId="6672D32F" w14:textId="42528952" w:rsidR="00793A3B" w:rsidRDefault="00793A3B" w:rsidP="00E0035A">
      <w:pPr>
        <w:numPr>
          <w:ilvl w:val="0"/>
          <w:numId w:val="9"/>
        </w:numPr>
        <w:spacing w:line="360" w:lineRule="auto"/>
      </w:pPr>
      <w:r w:rsidRPr="00793A3B">
        <w:t xml:space="preserve">wyposażona w miejsce dla osoby prowadzącej konferencję/prelegenta, widoczne dla każdego uczestnika z każdego miejsca </w:t>
      </w:r>
      <w:r w:rsidR="002E314F" w:rsidRPr="00793A3B">
        <w:t>S</w:t>
      </w:r>
      <w:r w:rsidRPr="00793A3B">
        <w:t>ali</w:t>
      </w:r>
      <w:r w:rsidR="002E314F">
        <w:t xml:space="preserve"> (mównica)</w:t>
      </w:r>
      <w:r w:rsidRPr="00793A3B">
        <w:t>; jeśli układ sali uniemożliwia swobodne obserwowanie prezentowanych przez prowadzących treści z każdego miejsca sali, Wykonawca ma obowiązek zabezpieczenia właściwej widoczności poprzez zastosowanie odpowiednich środków technicznych</w:t>
      </w:r>
      <w:r w:rsidR="00933B6D">
        <w:t>;</w:t>
      </w:r>
    </w:p>
    <w:p w14:paraId="2465FD54" w14:textId="736ADDC3" w:rsidR="00E16A8A" w:rsidRDefault="00E16A8A" w:rsidP="00E16A8A">
      <w:pPr>
        <w:numPr>
          <w:ilvl w:val="0"/>
          <w:numId w:val="9"/>
        </w:numPr>
        <w:spacing w:line="360" w:lineRule="auto"/>
      </w:pPr>
      <w:r>
        <w:t>W trakcie realizacji konferencji w sali konferencyjnej nie dopuszcza się ekspozycji, sprzedaży ani serwowania napojów alkoholowych”</w:t>
      </w:r>
      <w:r w:rsidR="00933B6D">
        <w:t>.</w:t>
      </w:r>
    </w:p>
    <w:p w14:paraId="5E1C91D5" w14:textId="7A2A4359" w:rsidR="00793A3B" w:rsidRPr="00793A3B" w:rsidRDefault="00793A3B" w:rsidP="00E0035A">
      <w:pPr>
        <w:numPr>
          <w:ilvl w:val="0"/>
          <w:numId w:val="4"/>
        </w:numPr>
        <w:spacing w:line="360" w:lineRule="auto"/>
      </w:pPr>
      <w:r w:rsidRPr="00793A3B">
        <w:t>Wykonawca zapewni osobę do obsługi technicznej sali przez cały czas trwania konferencji oraz na półtorej godziny przed jej rozpoczęciem i godzinę po zakończeniu, tj. od godziny 7:30 do 16:00.</w:t>
      </w:r>
      <w:r w:rsidR="00F14C5C">
        <w:t xml:space="preserve"> Wykonawca zobowiązany jest do zapewnienia oprawy muzycznej (muzyka w tle, </w:t>
      </w:r>
      <w:proofErr w:type="spellStart"/>
      <w:r w:rsidR="00F14C5C">
        <w:t>d</w:t>
      </w:r>
      <w:r w:rsidR="00D852A9">
        <w:t>ż</w:t>
      </w:r>
      <w:r w:rsidR="00F14C5C">
        <w:t>ingle</w:t>
      </w:r>
      <w:proofErr w:type="spellEnd"/>
      <w:r w:rsidR="00F14C5C">
        <w:t>), którą będzie odtwarzał z nośnika, przed rozpoczęciem konferencji oraz w trakcie jej trwania, w tym podczas serwowania cateringu i podczas rozmów w częściach wspólnych, po zakończeniu oficjalnej części konferencji.</w:t>
      </w:r>
      <w:r w:rsidR="00D852A9">
        <w:t xml:space="preserve"> W przypadkach regulowanych przepisami prawa </w:t>
      </w:r>
      <w:r w:rsidR="00D852A9" w:rsidRPr="00D852A9">
        <w:t>zawarci</w:t>
      </w:r>
      <w:r w:rsidR="00D852A9">
        <w:t>e</w:t>
      </w:r>
      <w:r w:rsidR="00D852A9" w:rsidRPr="00D852A9">
        <w:t xml:space="preserve"> umowy/umów z organizacjami ochrony praw autorskich, w tym ZAiKS i SAWP oraz uiszczenie wynikających z niej/nich opłat</w:t>
      </w:r>
      <w:r w:rsidR="00D852A9">
        <w:t xml:space="preserve"> leży po stronie Wykonawcy.</w:t>
      </w:r>
      <w:r w:rsidR="001E3F39">
        <w:t xml:space="preserve"> </w:t>
      </w:r>
      <w:r w:rsidR="0037296B">
        <w:t>Do zadań obsługi technicznej sali należeć będzie również</w:t>
      </w:r>
      <w:r w:rsidR="002E785B">
        <w:t xml:space="preserve"> m.in.: dbanie o ciągłość działania i sprawność wszystkich elementów wyposażenia technicznego, w tym usuwanie awarii.</w:t>
      </w:r>
      <w:r w:rsidR="0037296B">
        <w:t xml:space="preserve"> </w:t>
      </w:r>
    </w:p>
    <w:p w14:paraId="09137777" w14:textId="77777777" w:rsidR="00793A3B" w:rsidRDefault="00793A3B" w:rsidP="00E0035A">
      <w:pPr>
        <w:numPr>
          <w:ilvl w:val="0"/>
          <w:numId w:val="4"/>
        </w:numPr>
        <w:spacing w:line="360" w:lineRule="auto"/>
      </w:pPr>
      <w:r w:rsidRPr="00793A3B">
        <w:t>Droga do sali oraz innych pomieszczeń wykorzystywanych w czasie realizacji usługi powinna zostać oznakowana w sposób umożliwiający ich łatwe odnalezienie.</w:t>
      </w:r>
    </w:p>
    <w:p w14:paraId="4ADAD6F6" w14:textId="75B8F3A7" w:rsidR="00793A3B" w:rsidRPr="00793A3B" w:rsidRDefault="00793A3B" w:rsidP="00E0035A">
      <w:pPr>
        <w:numPr>
          <w:ilvl w:val="0"/>
          <w:numId w:val="4"/>
        </w:numPr>
        <w:spacing w:line="360" w:lineRule="auto"/>
      </w:pPr>
      <w:r w:rsidRPr="00793A3B">
        <w:t>Wykonawca zapewni ciągły dostęp do toalety dla uczestników konferencji</w:t>
      </w:r>
      <w:r w:rsidR="00436ADE">
        <w:t xml:space="preserve"> ( w tym samym budynku w którym odbywa się konferencja)</w:t>
      </w:r>
      <w:r w:rsidRPr="00793A3B">
        <w:t xml:space="preserve">, w tym dla osób z niepełnosprawnościami ruchowymi. </w:t>
      </w:r>
    </w:p>
    <w:p w14:paraId="48758730" w14:textId="21C059F8" w:rsidR="00793A3B" w:rsidRPr="00793A3B" w:rsidRDefault="00793A3B" w:rsidP="00E0035A">
      <w:pPr>
        <w:numPr>
          <w:ilvl w:val="0"/>
          <w:numId w:val="4"/>
        </w:numPr>
        <w:spacing w:line="360" w:lineRule="auto"/>
      </w:pPr>
      <w:r w:rsidRPr="00793A3B">
        <w:t xml:space="preserve">Do zadań Wykonawcy będzie należało kompleksowe przygotowanie pomieszczeń i zabezpieczenie elementów technicznych, tj. ustawienie elementów technicznych (sprzętu, oświetlenia, nagłośnienia, oznakowanie sali), </w:t>
      </w:r>
      <w:r w:rsidRPr="00793A3B">
        <w:lastRenderedPageBreak/>
        <w:t>tak by z jednej strony nie stanowiły zagrożenia dla życia i zdrowia uczestników konferencji, a z drugiej nie naruszały estetyki miejsca i wydarzenia</w:t>
      </w:r>
      <w:r w:rsidR="005535FE">
        <w:t>.</w:t>
      </w:r>
    </w:p>
    <w:p w14:paraId="5FD024E3" w14:textId="77777777" w:rsidR="00793A3B" w:rsidRDefault="00793A3B" w:rsidP="00793A3B">
      <w:pPr>
        <w:spacing w:line="360" w:lineRule="auto"/>
      </w:pPr>
    </w:p>
    <w:p w14:paraId="02FF778D" w14:textId="19D26023" w:rsidR="004E1FCF" w:rsidRDefault="004E1FCF" w:rsidP="00793A3B">
      <w:pPr>
        <w:spacing w:line="360" w:lineRule="auto"/>
      </w:pPr>
      <w:r>
        <w:t>Na życzenie Zamawiającego Wykonawca umożliwi dokonanie oględzin zaproponowanego miejsca, w którym odbędzie s</w:t>
      </w:r>
      <w:r w:rsidR="00B345F2">
        <w:t>i</w:t>
      </w:r>
      <w:r>
        <w:t>ę wydarzenie na tydzień przed wydarzeniem oraz w przeddzień wydarzenia.</w:t>
      </w:r>
    </w:p>
    <w:p w14:paraId="0D162668" w14:textId="77777777" w:rsidR="004E1FCF" w:rsidRPr="00793A3B" w:rsidRDefault="004E1FCF" w:rsidP="00793A3B">
      <w:pPr>
        <w:spacing w:line="360" w:lineRule="auto"/>
      </w:pPr>
    </w:p>
    <w:p w14:paraId="020232E9" w14:textId="77777777" w:rsidR="005535FE" w:rsidRPr="00C078DC" w:rsidRDefault="005535FE" w:rsidP="00E0035A">
      <w:pPr>
        <w:pStyle w:val="Akapitzlist"/>
        <w:numPr>
          <w:ilvl w:val="0"/>
          <w:numId w:val="1"/>
        </w:numPr>
        <w:spacing w:line="360" w:lineRule="auto"/>
        <w:rPr>
          <w:b/>
          <w:bCs/>
          <w:sz w:val="24"/>
          <w:szCs w:val="24"/>
          <w:u w:val="single"/>
        </w:rPr>
      </w:pPr>
      <w:r w:rsidRPr="00C078DC">
        <w:rPr>
          <w:b/>
          <w:bCs/>
          <w:sz w:val="24"/>
          <w:szCs w:val="24"/>
          <w:u w:val="single"/>
        </w:rPr>
        <w:t>Zapewnienie tłumacza konsekutywnego z języka angielskiego na język polski oraz z języka polskiego na język angielski.</w:t>
      </w:r>
    </w:p>
    <w:p w14:paraId="344317ED" w14:textId="23541907" w:rsidR="005535FE" w:rsidRPr="005535FE" w:rsidRDefault="005535FE" w:rsidP="00C078DC">
      <w:pPr>
        <w:spacing w:line="360" w:lineRule="auto"/>
        <w:ind w:left="720"/>
      </w:pPr>
      <w:r w:rsidRPr="005535FE">
        <w:t xml:space="preserve">Tłumacz konsekutywny z języka angielskiego na język polski oraz z języka polskiego na język angielski w godz. </w:t>
      </w:r>
      <w:r w:rsidR="007662E3">
        <w:t>9</w:t>
      </w:r>
      <w:r w:rsidRPr="005535FE">
        <w:t>.</w:t>
      </w:r>
      <w:r w:rsidR="007662E3">
        <w:t>0</w:t>
      </w:r>
      <w:r w:rsidRPr="005535FE">
        <w:t xml:space="preserve">0 – 16.00 będzie odpowiedzialny za tłumaczenie oficjalnego otwarcia konferencji, prezentacji oraz panelu dyskusyjnego podczas konferencji oraz rozmów </w:t>
      </w:r>
      <w:bookmarkStart w:id="3" w:name="_Hlk233012180"/>
      <w:r w:rsidRPr="005535FE">
        <w:t xml:space="preserve">gości zagranicznych </w:t>
      </w:r>
      <w:bookmarkStart w:id="4" w:name="_Hlk233012205"/>
      <w:bookmarkEnd w:id="3"/>
      <w:r w:rsidR="00822766">
        <w:t xml:space="preserve">z Królestwa Niderlandów </w:t>
      </w:r>
      <w:bookmarkEnd w:id="4"/>
      <w:r w:rsidRPr="005535FE">
        <w:t>z uczestnikami konferencji.</w:t>
      </w:r>
    </w:p>
    <w:p w14:paraId="2D73782A" w14:textId="77777777" w:rsidR="005535FE" w:rsidRPr="00C078DC" w:rsidRDefault="005535FE" w:rsidP="00C078DC">
      <w:pPr>
        <w:spacing w:line="360" w:lineRule="auto"/>
        <w:ind w:left="720"/>
      </w:pPr>
    </w:p>
    <w:p w14:paraId="4F23FA3F" w14:textId="6B9AD1E7" w:rsidR="00793A3B" w:rsidRPr="00793A3B" w:rsidRDefault="00793A3B" w:rsidP="00E0035A">
      <w:pPr>
        <w:numPr>
          <w:ilvl w:val="0"/>
          <w:numId w:val="1"/>
        </w:numPr>
        <w:spacing w:line="360" w:lineRule="auto"/>
      </w:pPr>
      <w:r w:rsidRPr="00793A3B">
        <w:rPr>
          <w:b/>
          <w:bCs/>
        </w:rPr>
        <w:t>Zapewnienie szatni z obsługą oraz przygotowanie miejsca na recepcję</w:t>
      </w:r>
    </w:p>
    <w:p w14:paraId="32441E4D" w14:textId="79EAFD9E" w:rsidR="00793A3B" w:rsidRPr="00793A3B" w:rsidRDefault="00793A3B" w:rsidP="00793A3B">
      <w:pPr>
        <w:spacing w:line="360" w:lineRule="auto"/>
      </w:pPr>
      <w:r w:rsidRPr="00793A3B">
        <w:t xml:space="preserve">Dla uczestników konferencji Wykonawca zapewni szatnię (lub miejsce do przechowania okryć) z obsługą od godziny </w:t>
      </w:r>
      <w:r w:rsidR="009E05D8">
        <w:t>7.30</w:t>
      </w:r>
      <w:r w:rsidRPr="00793A3B">
        <w:t xml:space="preserve"> do godziny 16:00. </w:t>
      </w:r>
    </w:p>
    <w:p w14:paraId="7A4B3A86" w14:textId="77777777" w:rsidR="00793A3B" w:rsidRPr="00793A3B" w:rsidRDefault="00793A3B" w:rsidP="00793A3B">
      <w:pPr>
        <w:spacing w:line="360" w:lineRule="auto"/>
      </w:pPr>
      <w:r w:rsidRPr="00793A3B">
        <w:t xml:space="preserve">Dla przedstawicieli Zamawiającego Wykonawca zapewni zamykane pomieszczenie do przechowania rzeczy osobistych oraz materiałów upowszechniających. </w:t>
      </w:r>
    </w:p>
    <w:p w14:paraId="33111C9E" w14:textId="77777777" w:rsidR="00793A3B" w:rsidRPr="00793A3B" w:rsidRDefault="00793A3B" w:rsidP="00793A3B">
      <w:pPr>
        <w:spacing w:line="360" w:lineRule="auto"/>
      </w:pPr>
      <w:r w:rsidRPr="00793A3B">
        <w:t xml:space="preserve">W dniu konferencji Wykonawca jest zobowiązany do zorganizowana recepcji wydarzenia: </w:t>
      </w:r>
    </w:p>
    <w:p w14:paraId="3283AFA4" w14:textId="77777777" w:rsidR="00793A3B" w:rsidRPr="00793A3B" w:rsidRDefault="00793A3B" w:rsidP="00E0035A">
      <w:pPr>
        <w:numPr>
          <w:ilvl w:val="0"/>
          <w:numId w:val="5"/>
        </w:numPr>
        <w:spacing w:line="360" w:lineRule="auto"/>
      </w:pPr>
      <w:r w:rsidRPr="00793A3B">
        <w:t xml:space="preserve">Recepcja musi zostać zlokalizowana przed salą konferencyjną lub w jej pobliżu. Recepcja musi być dobrze oświetlona. </w:t>
      </w:r>
    </w:p>
    <w:p w14:paraId="00F6030B" w14:textId="402FBFC7" w:rsidR="00793A3B" w:rsidRPr="00793A3B" w:rsidRDefault="00793A3B" w:rsidP="00E0035A">
      <w:pPr>
        <w:numPr>
          <w:ilvl w:val="0"/>
          <w:numId w:val="5"/>
        </w:numPr>
        <w:spacing w:line="360" w:lineRule="auto"/>
      </w:pPr>
      <w:r w:rsidRPr="00793A3B">
        <w:t xml:space="preserve">Dla potrzeb recepcji Wykonawca zapewni </w:t>
      </w:r>
      <w:r w:rsidRPr="000C4D9C">
        <w:t xml:space="preserve">stoły o łącznej długości </w:t>
      </w:r>
      <w:r w:rsidR="008C61FF" w:rsidRPr="000C4D9C">
        <w:t>3</w:t>
      </w:r>
      <w:r w:rsidRPr="000C4D9C">
        <w:t xml:space="preserve"> m, umożliwiające rozłożenie materiałów i list obecności oraz </w:t>
      </w:r>
      <w:r w:rsidR="008C61FF" w:rsidRPr="000C4D9C">
        <w:t xml:space="preserve">3 </w:t>
      </w:r>
      <w:r w:rsidRPr="000C4D9C">
        <w:t>krzeseł.</w:t>
      </w:r>
      <w:r w:rsidRPr="00793A3B">
        <w:t xml:space="preserve"> </w:t>
      </w:r>
    </w:p>
    <w:p w14:paraId="78DF7603" w14:textId="77777777" w:rsidR="00793A3B" w:rsidRPr="00793A3B" w:rsidRDefault="00793A3B" w:rsidP="00E0035A">
      <w:pPr>
        <w:numPr>
          <w:ilvl w:val="0"/>
          <w:numId w:val="5"/>
        </w:numPr>
        <w:spacing w:line="360" w:lineRule="auto"/>
      </w:pPr>
      <w:r w:rsidRPr="00793A3B">
        <w:t xml:space="preserve">Obok recepcji lub w jej pobliżu niezbędne jest zapewnienie miejsca na rozmieszczenie </w:t>
      </w:r>
      <w:proofErr w:type="spellStart"/>
      <w:r w:rsidRPr="00793A3B">
        <w:t>roll-upów</w:t>
      </w:r>
      <w:proofErr w:type="spellEnd"/>
      <w:r w:rsidRPr="00793A3B">
        <w:t xml:space="preserve"> dostarczonych przez Zamawiającego </w:t>
      </w:r>
      <w:r w:rsidRPr="000C4D9C">
        <w:t>(max. 4)</w:t>
      </w:r>
      <w:r w:rsidRPr="009E05D8">
        <w:t>.</w:t>
      </w:r>
      <w:r w:rsidRPr="00793A3B">
        <w:t xml:space="preserve"> </w:t>
      </w:r>
    </w:p>
    <w:p w14:paraId="2FBF5A10" w14:textId="77777777" w:rsidR="00793A3B" w:rsidRPr="00793A3B" w:rsidRDefault="00793A3B" w:rsidP="00793A3B">
      <w:pPr>
        <w:spacing w:line="360" w:lineRule="auto"/>
      </w:pPr>
      <w:r w:rsidRPr="00793A3B">
        <w:t xml:space="preserve">Wykonawca zapewni odpowiednie oznaczenie konferencji dla uczestników na terenie obiektu, ułatwiające dotarcie do części budynku, w których odbędzie się konferencja za pomocą tabliczek informacyjnych lub innych rozwiązań, w uzgodnieniu z </w:t>
      </w:r>
      <w:r w:rsidRPr="00793A3B">
        <w:lastRenderedPageBreak/>
        <w:t>Zamawiającym. Tabliczki informacyjne powinny być umieszczone co najmniej przy wejściu do budynku, w pobliżu recepcji i na drzwiach sali konferencyjnej. Zamawiający dostarczy Wykonawcy treść tabliczek do kolorowego wydruku w wersji elektronicznej.</w:t>
      </w:r>
    </w:p>
    <w:p w14:paraId="5AEED853" w14:textId="77777777" w:rsidR="00793A3B" w:rsidRPr="00793A3B" w:rsidRDefault="00793A3B" w:rsidP="00793A3B">
      <w:pPr>
        <w:spacing w:line="360" w:lineRule="auto"/>
      </w:pPr>
    </w:p>
    <w:p w14:paraId="17EDD10E" w14:textId="77777777" w:rsidR="00793A3B" w:rsidRPr="00793A3B" w:rsidRDefault="00793A3B" w:rsidP="00E0035A">
      <w:pPr>
        <w:numPr>
          <w:ilvl w:val="0"/>
          <w:numId w:val="1"/>
        </w:numPr>
        <w:spacing w:line="360" w:lineRule="auto"/>
      </w:pPr>
      <w:r w:rsidRPr="00793A3B">
        <w:rPr>
          <w:b/>
          <w:bCs/>
        </w:rPr>
        <w:t>Zapewnienie cateringu, w tym zapewnienie ciągłego serwisu kawowego.</w:t>
      </w:r>
    </w:p>
    <w:p w14:paraId="1979C4F4" w14:textId="15A83B57" w:rsidR="00793A3B" w:rsidRPr="00793A3B" w:rsidRDefault="00793A3B" w:rsidP="00793A3B">
      <w:pPr>
        <w:spacing w:line="360" w:lineRule="auto"/>
      </w:pPr>
      <w:r w:rsidRPr="00793A3B">
        <w:t xml:space="preserve">Wykonawca zapewni catering dla uczestników konferencji </w:t>
      </w:r>
      <w:r w:rsidR="000A25A1">
        <w:t>–</w:t>
      </w:r>
      <w:r w:rsidRPr="00793A3B">
        <w:t xml:space="preserve"> </w:t>
      </w:r>
      <w:r w:rsidR="009E05D8">
        <w:t>do 70</w:t>
      </w:r>
      <w:r w:rsidRPr="00793A3B">
        <w:t xml:space="preserve"> osób</w:t>
      </w:r>
      <w:r w:rsidR="009E05D8">
        <w:t xml:space="preserve">. </w:t>
      </w:r>
      <w:r w:rsidR="00E115A0">
        <w:t xml:space="preserve">Strefa bufetowa (obejmująca serwis kawowy oraz obiad) zostanie zorganizowana w sposób umożliwiający swobodne przemieszczanie się uczestników (nie może być umieszczona w przejściu). Ponadto, Wykonawca zadba o odpowiednie rozmieszczenie stołów oraz stolików koktajlowych, tak aby zapewnić komfortowe poruszanie się pomiędzy nimi, w tym również osobom </w:t>
      </w:r>
      <w:r w:rsidR="00CA605A">
        <w:t>niepełnosprawnym</w:t>
      </w:r>
      <w:r w:rsidR="00E115A0">
        <w:t xml:space="preserve"> – z zachowaniem właściwych odstępów.</w:t>
      </w:r>
      <w:r w:rsidRPr="00793A3B">
        <w:t xml:space="preserve"> </w:t>
      </w:r>
    </w:p>
    <w:p w14:paraId="6F858753" w14:textId="77777777" w:rsidR="00793A3B" w:rsidRPr="00793A3B" w:rsidRDefault="00793A3B" w:rsidP="00793A3B">
      <w:pPr>
        <w:spacing w:line="360" w:lineRule="auto"/>
        <w:rPr>
          <w:b/>
          <w:bCs/>
        </w:rPr>
      </w:pPr>
      <w:r w:rsidRPr="00793A3B">
        <w:rPr>
          <w:b/>
          <w:bCs/>
        </w:rPr>
        <w:t>Usługa cateringu obejmuje:</w:t>
      </w:r>
    </w:p>
    <w:p w14:paraId="70A56E51" w14:textId="31528192" w:rsidR="00793A3B" w:rsidRPr="00793A3B" w:rsidRDefault="00793A3B" w:rsidP="00E0035A">
      <w:pPr>
        <w:numPr>
          <w:ilvl w:val="1"/>
          <w:numId w:val="6"/>
        </w:numPr>
        <w:spacing w:line="360" w:lineRule="auto"/>
      </w:pPr>
      <w:r w:rsidRPr="00793A3B">
        <w:t xml:space="preserve">Zapewnienie ciągłego serwisu kawowego od godz. </w:t>
      </w:r>
      <w:r w:rsidR="00C6680E">
        <w:t>9:00</w:t>
      </w:r>
      <w:r w:rsidRPr="00793A3B">
        <w:t xml:space="preserve"> do 15:</w:t>
      </w:r>
      <w:r w:rsidR="00C6680E">
        <w:t>00</w:t>
      </w:r>
      <w:r w:rsidRPr="00793A3B">
        <w:t>.</w:t>
      </w:r>
    </w:p>
    <w:p w14:paraId="1585FA50" w14:textId="77777777" w:rsidR="00793A3B" w:rsidRPr="00793A3B" w:rsidRDefault="00793A3B" w:rsidP="00793A3B">
      <w:pPr>
        <w:spacing w:line="360" w:lineRule="auto"/>
      </w:pPr>
      <w:r w:rsidRPr="00793A3B">
        <w:t>W ramach serwisu kawowego (uzupełniany) zapewniona będzie: woda mineralna gazowana oraz niegazowana, 2 rodzaje soków owocowych, kawa z expresu ciśnieniowego, herbata (w tym wybór herbat smakowych), dodatki do napojów (cytryna, cukier, mleko w tym mleko bez laktozy), 2 rodzaje świeżych owoców, 3 rodzaje przekąsek słonych i 3 rodzaje przekąsek słodkich, w tym ciastka kruche, oraz ciasta typu sernik, szarlotka.</w:t>
      </w:r>
    </w:p>
    <w:p w14:paraId="4FE07D4B" w14:textId="77777777" w:rsidR="00793A3B" w:rsidRPr="00793A3B" w:rsidRDefault="00793A3B" w:rsidP="00793A3B">
      <w:pPr>
        <w:spacing w:line="360" w:lineRule="auto"/>
      </w:pPr>
      <w:r w:rsidRPr="00793A3B">
        <w:t>Serwis kawowy będzie zorganizowany na wydzielonej powierzchni przylegającej bezpośrednio do sali konferencyjnej.</w:t>
      </w:r>
    </w:p>
    <w:p w14:paraId="723382DB" w14:textId="77777777" w:rsidR="00793A3B" w:rsidRPr="00793A3B" w:rsidRDefault="00793A3B" w:rsidP="00E0035A">
      <w:pPr>
        <w:numPr>
          <w:ilvl w:val="1"/>
          <w:numId w:val="6"/>
        </w:numPr>
        <w:spacing w:line="360" w:lineRule="auto"/>
      </w:pPr>
      <w:r w:rsidRPr="00793A3B">
        <w:t>Zapewnienie posiłków:</w:t>
      </w:r>
    </w:p>
    <w:p w14:paraId="3D2FF8E1" w14:textId="77777777" w:rsidR="00793A3B" w:rsidRPr="00793A3B" w:rsidRDefault="00793A3B" w:rsidP="00793A3B">
      <w:pPr>
        <w:spacing w:line="360" w:lineRule="auto"/>
      </w:pPr>
      <w:r w:rsidRPr="00793A3B">
        <w:t>•</w:t>
      </w:r>
      <w:r w:rsidRPr="00793A3B">
        <w:tab/>
        <w:t>Śniadanie</w:t>
      </w:r>
    </w:p>
    <w:p w14:paraId="746BAA2D" w14:textId="77777777" w:rsidR="00793A3B" w:rsidRPr="00793A3B" w:rsidRDefault="00793A3B" w:rsidP="00793A3B">
      <w:pPr>
        <w:spacing w:line="360" w:lineRule="auto"/>
      </w:pPr>
      <w:r w:rsidRPr="00793A3B">
        <w:t>•</w:t>
      </w:r>
      <w:r w:rsidRPr="00793A3B">
        <w:tab/>
        <w:t>Obiad</w:t>
      </w:r>
    </w:p>
    <w:p w14:paraId="616C6367" w14:textId="31EDF6A6" w:rsidR="00793A3B" w:rsidRPr="00793A3B" w:rsidRDefault="00793A3B" w:rsidP="00E0035A">
      <w:pPr>
        <w:numPr>
          <w:ilvl w:val="0"/>
          <w:numId w:val="7"/>
        </w:numPr>
        <w:spacing w:line="360" w:lineRule="auto"/>
      </w:pPr>
      <w:r w:rsidRPr="00793A3B">
        <w:t>Śniadanie: wraz z rozpoczęciem serwisu kawowego, Wykonawca zaserwuje mix kanapek w liczbie 3 na osobę – wegetariańskich i mięsnych, minimalny skład kanapek: pieczywo jasne i ciemne, masło, ser, pasty, wędlina, sałata i inne warzywa;</w:t>
      </w:r>
      <w:r w:rsidR="00FA5213">
        <w:t xml:space="preserve"> dwa rodzaje sałatek: sałatka wegetariańska np. </w:t>
      </w:r>
      <w:r w:rsidR="00293028">
        <w:t xml:space="preserve">jarzynowa </w:t>
      </w:r>
      <w:r w:rsidR="00FA5213">
        <w:t>(łącznie 3 kg) oraz sałatka mięsna np. gyros z kurczakiem (łącznie 3 kg).</w:t>
      </w:r>
      <w:r w:rsidR="009E05D8">
        <w:t xml:space="preserve"> </w:t>
      </w:r>
      <w:r w:rsidR="00293028">
        <w:t>Część przekąsek powinna stanowić dania typowo wielkopolskie.</w:t>
      </w:r>
    </w:p>
    <w:p w14:paraId="162E455B" w14:textId="5BFBF010" w:rsidR="00793A3B" w:rsidRPr="00793A3B" w:rsidRDefault="00793A3B" w:rsidP="00E0035A">
      <w:pPr>
        <w:numPr>
          <w:ilvl w:val="0"/>
          <w:numId w:val="7"/>
        </w:numPr>
        <w:spacing w:line="360" w:lineRule="auto"/>
      </w:pPr>
      <w:r w:rsidRPr="00793A3B">
        <w:lastRenderedPageBreak/>
        <w:t xml:space="preserve">Obiad w formie bufetu szwedzkiego składający się z: dwóch gorących dań: 2 rodzaje zupy do wyboru (co najmniej 300 ml/os.); drugie danie złożone z: porcji mięsa/ryby/pieczonych warzyw/itp. (co najmniej 150 g/os.), ziemniaków/kaszy/ryżu/itp. (co najmniej 150 g/os.), surówki </w:t>
      </w:r>
      <w:r w:rsidRPr="000C4D9C">
        <w:t>lub dania jednogarnkowego (co najmniej 300 g/os.)</w:t>
      </w:r>
      <w:r w:rsidRPr="00793A3B">
        <w:t xml:space="preserve">; napoju, np. kompotu, soku. </w:t>
      </w:r>
      <w:r w:rsidRPr="00793A3B">
        <w:br/>
        <w:t>W menu oprócz dań tradycyjnych muszą się znaleźć również dania wegetariańskie.</w:t>
      </w:r>
      <w:r w:rsidRPr="00793A3B">
        <w:br/>
        <w:t xml:space="preserve">Liczba porcji powinna zostać dostosowana do </w:t>
      </w:r>
      <w:r w:rsidR="00A10EA5">
        <w:t xml:space="preserve">założonej </w:t>
      </w:r>
      <w:r w:rsidRPr="00793A3B">
        <w:t xml:space="preserve">liczby uczestników. </w:t>
      </w:r>
      <w:r w:rsidRPr="00793A3B">
        <w:br/>
        <w:t>Obiad zostanie zorganizowany na wydzielonej powierzchni przylegającej bezpośrednio do sali konferencyjnej lub w odrębnej sali w pobliżu sali konferencyjnej (tj. w obrębie tego samego budynku).</w:t>
      </w:r>
      <w:r w:rsidR="00A17643">
        <w:t xml:space="preserve"> Część potraw powinna stanowić dania typowo wielkopolskie.</w:t>
      </w:r>
    </w:p>
    <w:p w14:paraId="08276CDC" w14:textId="77777777" w:rsidR="00793A3B" w:rsidRPr="00793A3B" w:rsidRDefault="00793A3B" w:rsidP="00793A3B">
      <w:pPr>
        <w:spacing w:line="360" w:lineRule="auto"/>
      </w:pPr>
      <w:r w:rsidRPr="00793A3B">
        <w:t>Wykonawca zapewni personel i odpowiednią infrastrukturę gastronomiczną niezbędną do realizacji świadczenia:</w:t>
      </w:r>
    </w:p>
    <w:p w14:paraId="6B87DB42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>naczynia i sztućce oraz serwetki - dostosowane do liczby uczestników. Zamawiający nie dopuszcza stosowania naczyń i sztućców jednorazowych oraz wykonanych z plastiku lub innych tworzyw sztucznych;</w:t>
      </w:r>
    </w:p>
    <w:p w14:paraId="55F35AAD" w14:textId="7389CCD1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>wszystkie posiłki powinny być podawane w naczyniach szklanych lub porcelanowych, z zapewnieniem dostępu do odpowiedniej ilości (pozwalającej na spokojne spożycie posiłków), przykrytych obrusami, stolików koktajlowych do spożywania posiłku na stojąco</w:t>
      </w:r>
      <w:r w:rsidR="00CA4478">
        <w:t xml:space="preserve"> oraz miejsc siedzących przy stolikach (min. 10 miejsc)</w:t>
      </w:r>
      <w:r w:rsidRPr="00793A3B">
        <w:t>.</w:t>
      </w:r>
    </w:p>
    <w:p w14:paraId="73EA87AB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>strój obsługi cateringu ma być schludny i reprezentacyjny;</w:t>
      </w:r>
    </w:p>
    <w:p w14:paraId="0763AFBF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>dania płynne serwowane na ciepło muszą być gorące;</w:t>
      </w:r>
    </w:p>
    <w:p w14:paraId="1659F959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>wszystkie podawane posiłki muszą być gotowe do spożycia, bezwzględnie świeże, pierwszej jakości, przygotowane ze świeżych produktów, spełniających normy jakości produktów spożywczych, oraz mieć estetyczny wygląd;</w:t>
      </w:r>
    </w:p>
    <w:p w14:paraId="14BF7F56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>Wykonawca zagwarantuje jednorazowe pojemniki w celu spakowania pozostałości głównego dania ciepłego lub ciastek, napojów dla uczestników;</w:t>
      </w:r>
    </w:p>
    <w:p w14:paraId="1184BBF8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lastRenderedPageBreak/>
        <w:t>Wykonawca przedstawi Zamawiającemu 2 propozycje menu do wyboru najpóźniej na 5 dni roboczych przed konferencją. Zamawiający ma możliwość wniesienia uwag do przedstawionych propozycji najpóźniej następnego dnia roboczego po ich przedstawieniu przez Wykonawcę. Po uwzględnieniu uwag przez Wykonawcę, Zamawiający wybiera jedną z propozycji;</w:t>
      </w:r>
    </w:p>
    <w:p w14:paraId="2C2BD5A3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>Wykonawca odpowiada za usuwanie i utylizację odpadów i śmieci, sprzątanie – doprowadzenie pomieszczenia, w którym odbyła się usługa cateringowa do pierwotnego stanu, po śniadaniu, obiedzie oraz po zakończeniu serwisu kawowego;</w:t>
      </w:r>
    </w:p>
    <w:p w14:paraId="28AF9F10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>Wykonawca odpowiada za dowóz i podanie posiłków zgodnie z wymaganiami sanitarnymi dotyczącymi żywności i wyżywienia zbiorowego, w tym odpowiada za posiadanie przez realizatora usługi cateringowej decyzji o zatwierdzeniu i wpisie do rejestru prowadzonego przez SANEPID, właściwy dla miejsca prowadzenia działalności realizatora;</w:t>
      </w:r>
    </w:p>
    <w:p w14:paraId="74760246" w14:textId="77777777" w:rsidR="00793A3B" w:rsidRPr="00793A3B" w:rsidRDefault="00793A3B" w:rsidP="00E0035A">
      <w:pPr>
        <w:numPr>
          <w:ilvl w:val="0"/>
          <w:numId w:val="8"/>
        </w:numPr>
        <w:spacing w:line="360" w:lineRule="auto"/>
      </w:pPr>
      <w:r w:rsidRPr="00793A3B">
        <w:t xml:space="preserve">Wykonawca zapewni obsługę kelnerską w liczbie zapewniającej sprawną organizację, podawanie posiłków i sprzątanie. Wskazana jest organizacja co najmniej dwóch stanowisk, z których uczestnicy będą mogli pobierać napoje i posiłki oraz odstawiać brudne naczynia; </w:t>
      </w:r>
    </w:p>
    <w:p w14:paraId="598F977A" w14:textId="01D9CE5A" w:rsidR="003A378D" w:rsidRDefault="00793A3B" w:rsidP="00E0035A">
      <w:pPr>
        <w:numPr>
          <w:ilvl w:val="0"/>
          <w:numId w:val="8"/>
        </w:numPr>
        <w:spacing w:line="360" w:lineRule="auto"/>
      </w:pPr>
      <w:r w:rsidRPr="00793A3B">
        <w:t>Zamawiający zastrzega możliwość zmiany godziny wydania obiadu w trakcie trwania konferencji, w stosunku do godziny wskazanej w harmonogramie;</w:t>
      </w:r>
    </w:p>
    <w:p w14:paraId="385E01F6" w14:textId="77777777" w:rsidR="003A378D" w:rsidRPr="00C078DC" w:rsidRDefault="003A378D" w:rsidP="003A378D">
      <w:pPr>
        <w:spacing w:before="100" w:beforeAutospacing="1" w:after="240"/>
        <w:jc w:val="both"/>
        <w:rPr>
          <w:rFonts w:eastAsia="Times New Roman" w:cstheme="minorHAnsi"/>
          <w:lang w:eastAsia="pl-PL"/>
        </w:rPr>
      </w:pPr>
      <w:r w:rsidRPr="00C078DC">
        <w:rPr>
          <w:rFonts w:cstheme="minorHAnsi"/>
          <w:b/>
          <w:bCs/>
        </w:rPr>
        <w:t>Pozostałe wymagania</w:t>
      </w:r>
    </w:p>
    <w:p w14:paraId="097E01ED" w14:textId="77777777" w:rsidR="003A378D" w:rsidRPr="00C078DC" w:rsidRDefault="003A378D" w:rsidP="00C078DC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078DC">
        <w:rPr>
          <w:rFonts w:asciiTheme="minorHAnsi" w:hAnsiTheme="minorHAnsi" w:cstheme="minorHAnsi"/>
          <w:color w:val="000000" w:themeColor="text1"/>
        </w:rPr>
        <w:t>Wykonawca zapewni koordynatora wydarzenia odpowiedzialnego za:</w:t>
      </w:r>
    </w:p>
    <w:p w14:paraId="421CA67B" w14:textId="77777777" w:rsidR="003A378D" w:rsidRPr="00C078DC" w:rsidRDefault="003A378D" w:rsidP="00E0035A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078DC">
        <w:rPr>
          <w:rFonts w:asciiTheme="minorHAnsi" w:hAnsiTheme="minorHAnsi" w:cstheme="minorHAnsi"/>
          <w:color w:val="000000" w:themeColor="text1"/>
        </w:rPr>
        <w:t>bieżący kontakt z Zamawiającym,</w:t>
      </w:r>
    </w:p>
    <w:p w14:paraId="602B9E2A" w14:textId="77777777" w:rsidR="003A378D" w:rsidRPr="00C078DC" w:rsidRDefault="003A378D" w:rsidP="00E0035A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078DC">
        <w:rPr>
          <w:rFonts w:asciiTheme="minorHAnsi" w:hAnsiTheme="minorHAnsi" w:cstheme="minorHAnsi"/>
          <w:color w:val="000000" w:themeColor="text1"/>
        </w:rPr>
        <w:t>nadzór nad realizacją wszystkich elementów zamówienia,</w:t>
      </w:r>
    </w:p>
    <w:p w14:paraId="045F972A" w14:textId="77777777" w:rsidR="003A378D" w:rsidRPr="00C078DC" w:rsidRDefault="003A378D" w:rsidP="00E0035A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078DC">
        <w:rPr>
          <w:rFonts w:asciiTheme="minorHAnsi" w:hAnsiTheme="minorHAnsi" w:cstheme="minorHAnsi"/>
          <w:color w:val="000000" w:themeColor="text1"/>
        </w:rPr>
        <w:t>obecność podczas całego wydarzenia,</w:t>
      </w:r>
    </w:p>
    <w:p w14:paraId="6236DAEE" w14:textId="77777777" w:rsidR="003A378D" w:rsidRPr="00C078DC" w:rsidRDefault="003A378D" w:rsidP="00E0035A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078DC">
        <w:rPr>
          <w:rFonts w:asciiTheme="minorHAnsi" w:hAnsiTheme="minorHAnsi" w:cstheme="minorHAnsi"/>
          <w:color w:val="000000" w:themeColor="text1"/>
        </w:rPr>
        <w:t>reagowanie na sytuacje nieprzewidziane.</w:t>
      </w:r>
    </w:p>
    <w:p w14:paraId="6D79D0E6" w14:textId="77777777" w:rsidR="003A378D" w:rsidRPr="00C078DC" w:rsidRDefault="003A378D" w:rsidP="00C078DC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754FEBBB" w14:textId="77777777" w:rsidR="003A378D" w:rsidRPr="00C078DC" w:rsidRDefault="003A378D" w:rsidP="00C078DC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078DC">
        <w:rPr>
          <w:rFonts w:asciiTheme="minorHAnsi" w:hAnsiTheme="minorHAnsi" w:cstheme="minorHAnsi"/>
          <w:color w:val="000000" w:themeColor="text1"/>
        </w:rPr>
        <w:t xml:space="preserve">Wszystkie działania muszą być zgodne z „Ustawą o zapewnianiu dostępności osobom ze szczególnymi potrzebami” z dnia 19.07.2019 r. (tj. Dz.U. 2024 r. poz. 1411 z </w:t>
      </w:r>
      <w:proofErr w:type="spellStart"/>
      <w:r w:rsidRPr="00C078DC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Pr="00C078DC">
        <w:rPr>
          <w:rFonts w:asciiTheme="minorHAnsi" w:hAnsiTheme="minorHAnsi" w:cstheme="minorHAnsi"/>
          <w:color w:val="000000" w:themeColor="text1"/>
        </w:rPr>
        <w:t xml:space="preserve">. zm.). </w:t>
      </w:r>
    </w:p>
    <w:p w14:paraId="16135F98" w14:textId="77777777" w:rsidR="003A378D" w:rsidRPr="00C078DC" w:rsidRDefault="003A378D" w:rsidP="00C078DC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078DC">
        <w:rPr>
          <w:rFonts w:asciiTheme="minorHAnsi" w:hAnsiTheme="minorHAnsi" w:cstheme="minorHAnsi"/>
          <w:color w:val="000000" w:themeColor="text1"/>
        </w:rPr>
        <w:t>Wykonawca odpowiada za zgodność realizacji z przepisami BHP, PPOŻ oraz sanitarnymi.</w:t>
      </w:r>
    </w:p>
    <w:p w14:paraId="06DA0D96" w14:textId="25462C71" w:rsidR="00824567" w:rsidRPr="004F313B" w:rsidRDefault="003A378D" w:rsidP="00A11C99">
      <w:pPr>
        <w:pStyle w:val="Default"/>
        <w:spacing w:line="360" w:lineRule="auto"/>
        <w:jc w:val="both"/>
      </w:pPr>
      <w:r w:rsidRPr="00C078DC">
        <w:rPr>
          <w:rFonts w:asciiTheme="minorHAnsi" w:hAnsiTheme="minorHAnsi" w:cstheme="minorHAnsi"/>
          <w:color w:val="000000" w:themeColor="text1"/>
        </w:rPr>
        <w:t>Wszystkie elementy zamówienia wymagają uprzedniej akceptacji Zamawiającego.</w:t>
      </w:r>
    </w:p>
    <w:sectPr w:rsidR="00824567" w:rsidRPr="004F313B" w:rsidSect="00E16A8A">
      <w:footerReference w:type="default" r:id="rId9"/>
      <w:headerReference w:type="first" r:id="rId10"/>
      <w:footerReference w:type="first" r:id="rId11"/>
      <w:pgSz w:w="11906" w:h="16838"/>
      <w:pgMar w:top="851" w:right="170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FE94" w14:textId="77777777" w:rsidR="00DD7595" w:rsidRDefault="00DD7595" w:rsidP="007D24CC">
      <w:r>
        <w:separator/>
      </w:r>
    </w:p>
  </w:endnote>
  <w:endnote w:type="continuationSeparator" w:id="0">
    <w:p w14:paraId="5DCAB352" w14:textId="77777777" w:rsidR="00DD7595" w:rsidRDefault="00DD7595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C5A950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B11290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427F2892" w:rsidR="00AE666E" w:rsidRDefault="00EC7348" w:rsidP="00B27778">
    <w:pPr>
      <w:tabs>
        <w:tab w:val="left" w:pos="2340"/>
        <w:tab w:val="center" w:pos="4677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  <w:r w:rsidR="00B27778">
      <w:rPr>
        <w:color w:val="000000" w:themeColor="text1"/>
        <w:sz w:val="14"/>
        <w:szCs w:val="14"/>
      </w:rPr>
      <w:tab/>
    </w:r>
    <w:r w:rsidR="00B27778">
      <w:rPr>
        <w:color w:val="000000" w:themeColor="text1"/>
        <w:sz w:val="14"/>
        <w:szCs w:val="14"/>
      </w:rPr>
      <w:tab/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DBFD" w14:textId="77777777" w:rsidR="00E16A8A" w:rsidRDefault="00E16A8A" w:rsidP="00E16A8A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E9BA84E" wp14:editId="14949E9E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231540131" name="Łącznik prosty 1231540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F41189" id="Łącznik prosty 123154013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2495C48E" wp14:editId="20A2350F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554944959" name="Obraz 554944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09DA4024" wp14:editId="14DB67B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7082167" name="Obraz 17082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1A095081" w14:textId="77777777" w:rsidR="00E16A8A" w:rsidRPr="004E4070" w:rsidRDefault="00E16A8A" w:rsidP="00E16A8A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025B722" wp14:editId="01EF7849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550482508" name="Łącznik prosty 15504825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8FA1E4" id="Łącznik prosty 155048250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7262254D" w14:textId="77777777" w:rsidR="00E16A8A" w:rsidRPr="00FF4EC8" w:rsidRDefault="00E16A8A" w:rsidP="00E16A8A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3A3DDCE8" w14:textId="77777777" w:rsidR="00E16A8A" w:rsidRDefault="00E16A8A" w:rsidP="00E16A8A">
    <w:pPr>
      <w:tabs>
        <w:tab w:val="left" w:pos="2340"/>
        <w:tab w:val="center" w:pos="4677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</w:r>
  </w:p>
  <w:p w14:paraId="72507357" w14:textId="77777777" w:rsidR="00E16A8A" w:rsidRDefault="00E16A8A" w:rsidP="00E16A8A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1365C040" w14:textId="77777777" w:rsidR="00E16A8A" w:rsidRPr="00FF4EC8" w:rsidRDefault="00E16A8A" w:rsidP="00E16A8A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418D239A" w14:textId="77777777" w:rsidR="00E16A8A" w:rsidRDefault="00E16A8A" w:rsidP="00E16A8A">
    <w:pPr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9A620" w14:textId="77777777" w:rsidR="00DD7595" w:rsidRDefault="00DD7595" w:rsidP="007D24CC">
      <w:r>
        <w:separator/>
      </w:r>
    </w:p>
  </w:footnote>
  <w:footnote w:type="continuationSeparator" w:id="0">
    <w:p w14:paraId="0D149091" w14:textId="77777777" w:rsidR="00DD7595" w:rsidRDefault="00DD7595" w:rsidP="007D24CC">
      <w:r>
        <w:continuationSeparator/>
      </w:r>
    </w:p>
  </w:footnote>
  <w:footnote w:id="1">
    <w:p w14:paraId="76262F44" w14:textId="47A3AB19" w:rsidR="00E44D1B" w:rsidRDefault="00E44D1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2" w:name="_Hlk233291769"/>
      <w:r w:rsidRPr="0070688E">
        <w:rPr>
          <w:rFonts w:asciiTheme="minorHAnsi" w:hAnsiTheme="minorHAnsi" w:cstheme="minorHAnsi"/>
        </w:rPr>
        <w:t xml:space="preserve">Dworzec kolejowy Poznań Główny, współrzędne 52°24'09.1"N 16°54'44.7"E </w:t>
      </w:r>
      <w:hyperlink r:id="rId1" w:history="1">
        <w:r w:rsidRPr="0070688E">
          <w:rPr>
            <w:rStyle w:val="Hipercze"/>
            <w:rFonts w:asciiTheme="minorHAnsi" w:hAnsiTheme="minorHAnsi" w:cstheme="minorHAnsi"/>
          </w:rPr>
          <w:t>https://maps.app.goo.gl/q2LEtycRVhaWadDV8</w:t>
        </w:r>
      </w:hyperlink>
      <w:r>
        <w:t xml:space="preserve"> 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7F273" w14:textId="46813666" w:rsidR="00E16A8A" w:rsidRDefault="00E16A8A">
    <w:pPr>
      <w:pStyle w:val="Nagwek"/>
    </w:pPr>
    <w:r>
      <w:rPr>
        <w:noProof/>
        <w:lang w:eastAsia="pl-PL"/>
      </w:rPr>
      <w:drawing>
        <wp:inline distT="0" distB="0" distL="0" distR="0" wp14:anchorId="6610BF05" wp14:editId="143304A1">
          <wp:extent cx="5400040" cy="520065"/>
          <wp:effectExtent l="0" t="0" r="0" b="0"/>
          <wp:docPr id="568387798" name="Obraz 568387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511"/>
    <w:multiLevelType w:val="hybridMultilevel"/>
    <w:tmpl w:val="55BCA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2CF"/>
    <w:multiLevelType w:val="hybridMultilevel"/>
    <w:tmpl w:val="AD5891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2C781C"/>
    <w:multiLevelType w:val="hybridMultilevel"/>
    <w:tmpl w:val="51A208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0226D"/>
    <w:multiLevelType w:val="hybridMultilevel"/>
    <w:tmpl w:val="D212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E1A92"/>
    <w:multiLevelType w:val="hybridMultilevel"/>
    <w:tmpl w:val="5322A34E"/>
    <w:lvl w:ilvl="0" w:tplc="53C2BE28">
      <w:start w:val="1"/>
      <w:numFmt w:val="decimal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875A5"/>
    <w:multiLevelType w:val="hybridMultilevel"/>
    <w:tmpl w:val="15C0E1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AD901C04">
      <w:start w:val="1"/>
      <w:numFmt w:val="decimal"/>
      <w:lvlText w:val="%2."/>
      <w:lvlJc w:val="left"/>
      <w:pPr>
        <w:ind w:left="2490" w:hanging="690"/>
      </w:pPr>
    </w:lvl>
    <w:lvl w:ilvl="2" w:tplc="233E8E6C">
      <w:numFmt w:val="bullet"/>
      <w:lvlText w:val="•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85128D"/>
    <w:multiLevelType w:val="hybridMultilevel"/>
    <w:tmpl w:val="0D12E3B6"/>
    <w:lvl w:ilvl="0" w:tplc="7F5083B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C71B6"/>
    <w:multiLevelType w:val="hybridMultilevel"/>
    <w:tmpl w:val="391E85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E4213C"/>
    <w:multiLevelType w:val="hybridMultilevel"/>
    <w:tmpl w:val="06DC99CC"/>
    <w:lvl w:ilvl="0" w:tplc="6CF6940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E1058A7"/>
    <w:multiLevelType w:val="hybridMultilevel"/>
    <w:tmpl w:val="76809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D099A"/>
    <w:multiLevelType w:val="hybridMultilevel"/>
    <w:tmpl w:val="B4780722"/>
    <w:lvl w:ilvl="0" w:tplc="DFBE30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26701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9418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778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3561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9528833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94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3584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9623841">
    <w:abstractNumId w:val="3"/>
  </w:num>
  <w:num w:numId="9" w16cid:durableId="656887619">
    <w:abstractNumId w:val="8"/>
  </w:num>
  <w:num w:numId="10" w16cid:durableId="603922240">
    <w:abstractNumId w:val="2"/>
  </w:num>
  <w:num w:numId="11" w16cid:durableId="514804956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2425"/>
    <w:rsid w:val="000133A7"/>
    <w:rsid w:val="00016BBF"/>
    <w:rsid w:val="00025A4C"/>
    <w:rsid w:val="000265DA"/>
    <w:rsid w:val="000279A2"/>
    <w:rsid w:val="00031171"/>
    <w:rsid w:val="00043165"/>
    <w:rsid w:val="0004475B"/>
    <w:rsid w:val="0004698C"/>
    <w:rsid w:val="00046A0D"/>
    <w:rsid w:val="00047547"/>
    <w:rsid w:val="0005058F"/>
    <w:rsid w:val="0005638C"/>
    <w:rsid w:val="000626FB"/>
    <w:rsid w:val="00066D0A"/>
    <w:rsid w:val="00071265"/>
    <w:rsid w:val="00073C1B"/>
    <w:rsid w:val="00074133"/>
    <w:rsid w:val="0007499E"/>
    <w:rsid w:val="00082EAB"/>
    <w:rsid w:val="000860FC"/>
    <w:rsid w:val="0009449F"/>
    <w:rsid w:val="000A25A1"/>
    <w:rsid w:val="000A2EC0"/>
    <w:rsid w:val="000A42C9"/>
    <w:rsid w:val="000A614E"/>
    <w:rsid w:val="000A6EB4"/>
    <w:rsid w:val="000C4D9C"/>
    <w:rsid w:val="000D0579"/>
    <w:rsid w:val="000D15F8"/>
    <w:rsid w:val="000D5EA2"/>
    <w:rsid w:val="000E7E4B"/>
    <w:rsid w:val="000F1E1F"/>
    <w:rsid w:val="001007EB"/>
    <w:rsid w:val="001027A0"/>
    <w:rsid w:val="001047E0"/>
    <w:rsid w:val="00125C36"/>
    <w:rsid w:val="00146DCB"/>
    <w:rsid w:val="0015005B"/>
    <w:rsid w:val="0015398C"/>
    <w:rsid w:val="00155EAE"/>
    <w:rsid w:val="0017505D"/>
    <w:rsid w:val="001931BE"/>
    <w:rsid w:val="001A6841"/>
    <w:rsid w:val="001B45B5"/>
    <w:rsid w:val="001B6DF7"/>
    <w:rsid w:val="001C1D5C"/>
    <w:rsid w:val="001C7B3A"/>
    <w:rsid w:val="001D74A0"/>
    <w:rsid w:val="001E3F39"/>
    <w:rsid w:val="00202AA3"/>
    <w:rsid w:val="00204608"/>
    <w:rsid w:val="002105FA"/>
    <w:rsid w:val="00212030"/>
    <w:rsid w:val="002246B7"/>
    <w:rsid w:val="00227BED"/>
    <w:rsid w:val="0023440D"/>
    <w:rsid w:val="00237A25"/>
    <w:rsid w:val="00255DE3"/>
    <w:rsid w:val="002622A3"/>
    <w:rsid w:val="00264167"/>
    <w:rsid w:val="002665E6"/>
    <w:rsid w:val="00266EE5"/>
    <w:rsid w:val="002815B2"/>
    <w:rsid w:val="002821E0"/>
    <w:rsid w:val="00293028"/>
    <w:rsid w:val="0029636B"/>
    <w:rsid w:val="002A2F4F"/>
    <w:rsid w:val="002A648F"/>
    <w:rsid w:val="002A6FA4"/>
    <w:rsid w:val="002A75AF"/>
    <w:rsid w:val="002A79A0"/>
    <w:rsid w:val="002B1152"/>
    <w:rsid w:val="002B4B41"/>
    <w:rsid w:val="002C09B0"/>
    <w:rsid w:val="002C4368"/>
    <w:rsid w:val="002C6836"/>
    <w:rsid w:val="002D32AE"/>
    <w:rsid w:val="002D32CC"/>
    <w:rsid w:val="002E314F"/>
    <w:rsid w:val="002E785B"/>
    <w:rsid w:val="002F7C7D"/>
    <w:rsid w:val="00305562"/>
    <w:rsid w:val="0031743C"/>
    <w:rsid w:val="00321293"/>
    <w:rsid w:val="00324512"/>
    <w:rsid w:val="00324655"/>
    <w:rsid w:val="0033074F"/>
    <w:rsid w:val="00340532"/>
    <w:rsid w:val="0034378E"/>
    <w:rsid w:val="0035448F"/>
    <w:rsid w:val="00356A4F"/>
    <w:rsid w:val="00356CCE"/>
    <w:rsid w:val="00361143"/>
    <w:rsid w:val="00370B4B"/>
    <w:rsid w:val="0037296B"/>
    <w:rsid w:val="00394ADE"/>
    <w:rsid w:val="003A378D"/>
    <w:rsid w:val="003A728F"/>
    <w:rsid w:val="003A7F0F"/>
    <w:rsid w:val="003B03F3"/>
    <w:rsid w:val="003B1CA4"/>
    <w:rsid w:val="003B44C7"/>
    <w:rsid w:val="003B5D78"/>
    <w:rsid w:val="003C011C"/>
    <w:rsid w:val="003C0E44"/>
    <w:rsid w:val="003D1492"/>
    <w:rsid w:val="003D20CC"/>
    <w:rsid w:val="003D2EE2"/>
    <w:rsid w:val="003D3E91"/>
    <w:rsid w:val="003D4810"/>
    <w:rsid w:val="003D7A22"/>
    <w:rsid w:val="003E4390"/>
    <w:rsid w:val="003E632C"/>
    <w:rsid w:val="003F446A"/>
    <w:rsid w:val="00400D65"/>
    <w:rsid w:val="00404CB7"/>
    <w:rsid w:val="004168C1"/>
    <w:rsid w:val="00433092"/>
    <w:rsid w:val="00436ADE"/>
    <w:rsid w:val="00442556"/>
    <w:rsid w:val="00446975"/>
    <w:rsid w:val="004565EA"/>
    <w:rsid w:val="004627A3"/>
    <w:rsid w:val="0046379D"/>
    <w:rsid w:val="00465B6D"/>
    <w:rsid w:val="0046603F"/>
    <w:rsid w:val="00467C01"/>
    <w:rsid w:val="00471AAA"/>
    <w:rsid w:val="00471B23"/>
    <w:rsid w:val="0048558B"/>
    <w:rsid w:val="00486EE8"/>
    <w:rsid w:val="004946F6"/>
    <w:rsid w:val="004A1772"/>
    <w:rsid w:val="004A3201"/>
    <w:rsid w:val="004B0993"/>
    <w:rsid w:val="004B0B6B"/>
    <w:rsid w:val="004B14D9"/>
    <w:rsid w:val="004B2713"/>
    <w:rsid w:val="004C0951"/>
    <w:rsid w:val="004C1A94"/>
    <w:rsid w:val="004C1B45"/>
    <w:rsid w:val="004D387B"/>
    <w:rsid w:val="004E0909"/>
    <w:rsid w:val="004E1FCF"/>
    <w:rsid w:val="004E37C0"/>
    <w:rsid w:val="004E553A"/>
    <w:rsid w:val="004F05DA"/>
    <w:rsid w:val="004F252B"/>
    <w:rsid w:val="004F51AA"/>
    <w:rsid w:val="004F7FAC"/>
    <w:rsid w:val="00503899"/>
    <w:rsid w:val="005122FF"/>
    <w:rsid w:val="00520AE5"/>
    <w:rsid w:val="0052141E"/>
    <w:rsid w:val="0052683F"/>
    <w:rsid w:val="00532E2C"/>
    <w:rsid w:val="00534C09"/>
    <w:rsid w:val="00535252"/>
    <w:rsid w:val="00537ADD"/>
    <w:rsid w:val="0054483D"/>
    <w:rsid w:val="00545DDE"/>
    <w:rsid w:val="005535FE"/>
    <w:rsid w:val="00555C56"/>
    <w:rsid w:val="00561CA6"/>
    <w:rsid w:val="0056314E"/>
    <w:rsid w:val="005711CE"/>
    <w:rsid w:val="00583D05"/>
    <w:rsid w:val="00587966"/>
    <w:rsid w:val="005A3B32"/>
    <w:rsid w:val="005A3E68"/>
    <w:rsid w:val="005B23F8"/>
    <w:rsid w:val="005B2491"/>
    <w:rsid w:val="005D1165"/>
    <w:rsid w:val="005D37D9"/>
    <w:rsid w:val="005E3D85"/>
    <w:rsid w:val="005F07C5"/>
    <w:rsid w:val="0060461A"/>
    <w:rsid w:val="00610322"/>
    <w:rsid w:val="006119B3"/>
    <w:rsid w:val="00623779"/>
    <w:rsid w:val="00633B71"/>
    <w:rsid w:val="006617AB"/>
    <w:rsid w:val="0066368D"/>
    <w:rsid w:val="0066459C"/>
    <w:rsid w:val="00680AC2"/>
    <w:rsid w:val="00685FB5"/>
    <w:rsid w:val="00686C6E"/>
    <w:rsid w:val="00692B18"/>
    <w:rsid w:val="006A6660"/>
    <w:rsid w:val="006C1271"/>
    <w:rsid w:val="006C139B"/>
    <w:rsid w:val="006C16CA"/>
    <w:rsid w:val="006C171C"/>
    <w:rsid w:val="006D3B1F"/>
    <w:rsid w:val="006D58FD"/>
    <w:rsid w:val="006E2850"/>
    <w:rsid w:val="006E69F7"/>
    <w:rsid w:val="006F17EA"/>
    <w:rsid w:val="006F53FE"/>
    <w:rsid w:val="00701366"/>
    <w:rsid w:val="0070274E"/>
    <w:rsid w:val="00703E1A"/>
    <w:rsid w:val="0070688E"/>
    <w:rsid w:val="0071389F"/>
    <w:rsid w:val="00717295"/>
    <w:rsid w:val="00750FFA"/>
    <w:rsid w:val="00751B9D"/>
    <w:rsid w:val="007662E3"/>
    <w:rsid w:val="007729FA"/>
    <w:rsid w:val="0077703A"/>
    <w:rsid w:val="0079116D"/>
    <w:rsid w:val="00793A3B"/>
    <w:rsid w:val="007C7C94"/>
    <w:rsid w:val="007D0555"/>
    <w:rsid w:val="007D24CC"/>
    <w:rsid w:val="007D47F3"/>
    <w:rsid w:val="007E1B58"/>
    <w:rsid w:val="007E1B7D"/>
    <w:rsid w:val="007E43B1"/>
    <w:rsid w:val="007E5B95"/>
    <w:rsid w:val="007E754D"/>
    <w:rsid w:val="007F03CB"/>
    <w:rsid w:val="007F2D98"/>
    <w:rsid w:val="007F6E86"/>
    <w:rsid w:val="00811238"/>
    <w:rsid w:val="00813335"/>
    <w:rsid w:val="008172B8"/>
    <w:rsid w:val="0081799D"/>
    <w:rsid w:val="0082214D"/>
    <w:rsid w:val="00822766"/>
    <w:rsid w:val="00824567"/>
    <w:rsid w:val="008301B4"/>
    <w:rsid w:val="008331AA"/>
    <w:rsid w:val="00833CFF"/>
    <w:rsid w:val="008345FD"/>
    <w:rsid w:val="00843148"/>
    <w:rsid w:val="00844BA3"/>
    <w:rsid w:val="00845DE0"/>
    <w:rsid w:val="00851FFD"/>
    <w:rsid w:val="008563C8"/>
    <w:rsid w:val="00857506"/>
    <w:rsid w:val="00863100"/>
    <w:rsid w:val="008A08DE"/>
    <w:rsid w:val="008A5A91"/>
    <w:rsid w:val="008C61FF"/>
    <w:rsid w:val="008D36F1"/>
    <w:rsid w:val="008E5BC8"/>
    <w:rsid w:val="008F1B51"/>
    <w:rsid w:val="008F2FCA"/>
    <w:rsid w:val="008F3389"/>
    <w:rsid w:val="008F7640"/>
    <w:rsid w:val="0091309B"/>
    <w:rsid w:val="00921EFE"/>
    <w:rsid w:val="00923A47"/>
    <w:rsid w:val="00930023"/>
    <w:rsid w:val="0093187E"/>
    <w:rsid w:val="009328D2"/>
    <w:rsid w:val="00933B6D"/>
    <w:rsid w:val="00933B84"/>
    <w:rsid w:val="0093445B"/>
    <w:rsid w:val="00934B29"/>
    <w:rsid w:val="00935D51"/>
    <w:rsid w:val="00960F56"/>
    <w:rsid w:val="0097228D"/>
    <w:rsid w:val="0098557D"/>
    <w:rsid w:val="009931AE"/>
    <w:rsid w:val="009978C8"/>
    <w:rsid w:val="009A3738"/>
    <w:rsid w:val="009A5C1F"/>
    <w:rsid w:val="009A668C"/>
    <w:rsid w:val="009B56A9"/>
    <w:rsid w:val="009C5A6F"/>
    <w:rsid w:val="009C76D2"/>
    <w:rsid w:val="009C77AF"/>
    <w:rsid w:val="009D48C6"/>
    <w:rsid w:val="009D6D90"/>
    <w:rsid w:val="009D7AAB"/>
    <w:rsid w:val="009E05D8"/>
    <w:rsid w:val="009E6B77"/>
    <w:rsid w:val="00A00C4F"/>
    <w:rsid w:val="00A02923"/>
    <w:rsid w:val="00A033F8"/>
    <w:rsid w:val="00A03AD6"/>
    <w:rsid w:val="00A03AEA"/>
    <w:rsid w:val="00A10EA5"/>
    <w:rsid w:val="00A113FF"/>
    <w:rsid w:val="00A11C99"/>
    <w:rsid w:val="00A17643"/>
    <w:rsid w:val="00A22317"/>
    <w:rsid w:val="00A24162"/>
    <w:rsid w:val="00A37973"/>
    <w:rsid w:val="00A44105"/>
    <w:rsid w:val="00A47C5F"/>
    <w:rsid w:val="00A51779"/>
    <w:rsid w:val="00A626D9"/>
    <w:rsid w:val="00A6317A"/>
    <w:rsid w:val="00A661A1"/>
    <w:rsid w:val="00A74D0E"/>
    <w:rsid w:val="00A75AA3"/>
    <w:rsid w:val="00A76040"/>
    <w:rsid w:val="00A77604"/>
    <w:rsid w:val="00A81041"/>
    <w:rsid w:val="00A9715C"/>
    <w:rsid w:val="00AA2438"/>
    <w:rsid w:val="00AA2C79"/>
    <w:rsid w:val="00AA6845"/>
    <w:rsid w:val="00AB348D"/>
    <w:rsid w:val="00AC0E3B"/>
    <w:rsid w:val="00AD61F7"/>
    <w:rsid w:val="00AD6207"/>
    <w:rsid w:val="00AD6928"/>
    <w:rsid w:val="00AE654B"/>
    <w:rsid w:val="00AE666E"/>
    <w:rsid w:val="00AF60E8"/>
    <w:rsid w:val="00B22132"/>
    <w:rsid w:val="00B25CA8"/>
    <w:rsid w:val="00B27778"/>
    <w:rsid w:val="00B345F2"/>
    <w:rsid w:val="00B34A1F"/>
    <w:rsid w:val="00B65F7F"/>
    <w:rsid w:val="00B71056"/>
    <w:rsid w:val="00B73A37"/>
    <w:rsid w:val="00B73BD2"/>
    <w:rsid w:val="00B92810"/>
    <w:rsid w:val="00BA64A2"/>
    <w:rsid w:val="00BB1090"/>
    <w:rsid w:val="00BB1149"/>
    <w:rsid w:val="00BB3002"/>
    <w:rsid w:val="00BC0032"/>
    <w:rsid w:val="00BC6AF0"/>
    <w:rsid w:val="00BD5447"/>
    <w:rsid w:val="00BD5868"/>
    <w:rsid w:val="00BD6078"/>
    <w:rsid w:val="00BD7126"/>
    <w:rsid w:val="00BE1C67"/>
    <w:rsid w:val="00BE2593"/>
    <w:rsid w:val="00BE43F4"/>
    <w:rsid w:val="00BE79CE"/>
    <w:rsid w:val="00BF2DD1"/>
    <w:rsid w:val="00C04930"/>
    <w:rsid w:val="00C0674A"/>
    <w:rsid w:val="00C07793"/>
    <w:rsid w:val="00C078DC"/>
    <w:rsid w:val="00C12B90"/>
    <w:rsid w:val="00C1570D"/>
    <w:rsid w:val="00C17374"/>
    <w:rsid w:val="00C21DBD"/>
    <w:rsid w:val="00C50293"/>
    <w:rsid w:val="00C50C31"/>
    <w:rsid w:val="00C62558"/>
    <w:rsid w:val="00C6283A"/>
    <w:rsid w:val="00C6680E"/>
    <w:rsid w:val="00C71C9B"/>
    <w:rsid w:val="00C7279D"/>
    <w:rsid w:val="00C76080"/>
    <w:rsid w:val="00C80F73"/>
    <w:rsid w:val="00C81D60"/>
    <w:rsid w:val="00C827BA"/>
    <w:rsid w:val="00C86027"/>
    <w:rsid w:val="00C92B6F"/>
    <w:rsid w:val="00CA4478"/>
    <w:rsid w:val="00CA605A"/>
    <w:rsid w:val="00CA7A3A"/>
    <w:rsid w:val="00CC0C65"/>
    <w:rsid w:val="00CC4B79"/>
    <w:rsid w:val="00CC6CAA"/>
    <w:rsid w:val="00CE7B4A"/>
    <w:rsid w:val="00CF1B99"/>
    <w:rsid w:val="00CF719F"/>
    <w:rsid w:val="00D00509"/>
    <w:rsid w:val="00D0069F"/>
    <w:rsid w:val="00D02D33"/>
    <w:rsid w:val="00D16C31"/>
    <w:rsid w:val="00D239D4"/>
    <w:rsid w:val="00D26EF8"/>
    <w:rsid w:val="00D30476"/>
    <w:rsid w:val="00D369DC"/>
    <w:rsid w:val="00D45CA1"/>
    <w:rsid w:val="00D50CE3"/>
    <w:rsid w:val="00D53236"/>
    <w:rsid w:val="00D611AB"/>
    <w:rsid w:val="00D63B78"/>
    <w:rsid w:val="00D6700D"/>
    <w:rsid w:val="00D71A6D"/>
    <w:rsid w:val="00D725AE"/>
    <w:rsid w:val="00D81FF0"/>
    <w:rsid w:val="00D852A9"/>
    <w:rsid w:val="00D90D11"/>
    <w:rsid w:val="00DA3332"/>
    <w:rsid w:val="00DA5451"/>
    <w:rsid w:val="00DB79A7"/>
    <w:rsid w:val="00DC2BE2"/>
    <w:rsid w:val="00DC3C5B"/>
    <w:rsid w:val="00DC54AE"/>
    <w:rsid w:val="00DC73A6"/>
    <w:rsid w:val="00DD0AC5"/>
    <w:rsid w:val="00DD2922"/>
    <w:rsid w:val="00DD4D88"/>
    <w:rsid w:val="00DD7595"/>
    <w:rsid w:val="00DE0AD7"/>
    <w:rsid w:val="00DE7309"/>
    <w:rsid w:val="00E0035A"/>
    <w:rsid w:val="00E01493"/>
    <w:rsid w:val="00E01C7D"/>
    <w:rsid w:val="00E115A0"/>
    <w:rsid w:val="00E16A8A"/>
    <w:rsid w:val="00E20FFA"/>
    <w:rsid w:val="00E2241B"/>
    <w:rsid w:val="00E44D1B"/>
    <w:rsid w:val="00E4548F"/>
    <w:rsid w:val="00E50468"/>
    <w:rsid w:val="00E55AA6"/>
    <w:rsid w:val="00E61804"/>
    <w:rsid w:val="00E667A0"/>
    <w:rsid w:val="00E667E5"/>
    <w:rsid w:val="00E66F19"/>
    <w:rsid w:val="00E71C00"/>
    <w:rsid w:val="00E74BAE"/>
    <w:rsid w:val="00E76A86"/>
    <w:rsid w:val="00E84011"/>
    <w:rsid w:val="00E901E3"/>
    <w:rsid w:val="00E90B1C"/>
    <w:rsid w:val="00EA69BE"/>
    <w:rsid w:val="00EA72E0"/>
    <w:rsid w:val="00EB1ED0"/>
    <w:rsid w:val="00EC2999"/>
    <w:rsid w:val="00EC7348"/>
    <w:rsid w:val="00ED4E8C"/>
    <w:rsid w:val="00ED702E"/>
    <w:rsid w:val="00EE0C0E"/>
    <w:rsid w:val="00EE21CF"/>
    <w:rsid w:val="00EF60A0"/>
    <w:rsid w:val="00EF7072"/>
    <w:rsid w:val="00F11F17"/>
    <w:rsid w:val="00F14C5C"/>
    <w:rsid w:val="00F2284E"/>
    <w:rsid w:val="00F41E4B"/>
    <w:rsid w:val="00F53259"/>
    <w:rsid w:val="00F53E68"/>
    <w:rsid w:val="00F571F5"/>
    <w:rsid w:val="00F605DA"/>
    <w:rsid w:val="00F62C65"/>
    <w:rsid w:val="00F647EF"/>
    <w:rsid w:val="00F70CDC"/>
    <w:rsid w:val="00F72674"/>
    <w:rsid w:val="00F72D48"/>
    <w:rsid w:val="00F916E7"/>
    <w:rsid w:val="00F92FEE"/>
    <w:rsid w:val="00FA3B21"/>
    <w:rsid w:val="00FA5213"/>
    <w:rsid w:val="00FA6199"/>
    <w:rsid w:val="00FA64EF"/>
    <w:rsid w:val="00FB4746"/>
    <w:rsid w:val="00FB4AA0"/>
    <w:rsid w:val="00FC30BF"/>
    <w:rsid w:val="00FD3671"/>
    <w:rsid w:val="00FE50CC"/>
    <w:rsid w:val="00FE54F3"/>
    <w:rsid w:val="00FE61DD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03DB8EA-99FA-42A5-80D4-BB23EC76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Akapitzlist">
    <w:name w:val="List Paragraph"/>
    <w:aliases w:val="CW_Lista,normalny tekst,mm"/>
    <w:basedOn w:val="Normalny"/>
    <w:link w:val="AkapitzlistZnak"/>
    <w:uiPriority w:val="34"/>
    <w:qFormat/>
    <w:rsid w:val="00824567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eastAsia="pl-PL"/>
    </w:rPr>
  </w:style>
  <w:style w:type="character" w:customStyle="1" w:styleId="AkapitzlistZnak">
    <w:name w:val="Akapit z listą Znak"/>
    <w:aliases w:val="CW_Lista Znak,normalny tekst Znak,mm Znak"/>
    <w:link w:val="Akapitzlist"/>
    <w:uiPriority w:val="34"/>
    <w:qFormat/>
    <w:locked/>
    <w:rsid w:val="00824567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82456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82456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nhideWhenUsed/>
    <w:qFormat/>
    <w:rsid w:val="008245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4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4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4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4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476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0C6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53236"/>
  </w:style>
  <w:style w:type="paragraph" w:customStyle="1" w:styleId="Default">
    <w:name w:val="Default"/>
    <w:uiPriority w:val="99"/>
    <w:rsid w:val="003A378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E44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q2LEtycRVhaWadDV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aps.app.goo.gl/q2LEtycRVhaWadDV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25F1D-E729-4CD1-B461-566FF35F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9</Pages>
  <Words>2303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Kaczmarek</dc:creator>
  <cp:keywords/>
  <dc:description/>
  <cp:lastModifiedBy>Jagoda Szała</cp:lastModifiedBy>
  <cp:revision>9</cp:revision>
  <cp:lastPrinted>2026-05-14T08:08:00Z</cp:lastPrinted>
  <dcterms:created xsi:type="dcterms:W3CDTF">2026-06-22T06:59:00Z</dcterms:created>
  <dcterms:modified xsi:type="dcterms:W3CDTF">2026-07-02T12:54:00Z</dcterms:modified>
</cp:coreProperties>
</file>