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6538E" w14:textId="4255565E" w:rsidR="00AB6A86" w:rsidRPr="00F9382E" w:rsidRDefault="00F9382E" w:rsidP="00AB6A86">
      <w:pPr>
        <w:spacing w:line="276" w:lineRule="auto"/>
        <w:ind w:firstLine="708"/>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P</w:t>
      </w:r>
      <w:r w:rsidR="00F6288C" w:rsidRPr="00F9382E">
        <w:rPr>
          <w:rFonts w:asciiTheme="minorHAnsi" w:hAnsiTheme="minorHAnsi" w:cstheme="minorHAnsi"/>
          <w:b/>
          <w:color w:val="000000" w:themeColor="text1"/>
          <w:sz w:val="22"/>
          <w:szCs w:val="22"/>
        </w:rPr>
        <w:t>rojekt</w:t>
      </w:r>
      <w:r w:rsidRPr="00F9382E">
        <w:rPr>
          <w:rFonts w:asciiTheme="minorHAnsi" w:hAnsiTheme="minorHAnsi" w:cstheme="minorHAnsi"/>
          <w:b/>
          <w:color w:val="000000" w:themeColor="text1"/>
          <w:sz w:val="22"/>
          <w:szCs w:val="22"/>
        </w:rPr>
        <w:t xml:space="preserve"> </w:t>
      </w:r>
      <w:r w:rsidR="00AB6A86" w:rsidRPr="00F9382E">
        <w:rPr>
          <w:rFonts w:asciiTheme="minorHAnsi" w:hAnsiTheme="minorHAnsi" w:cstheme="minorHAnsi"/>
          <w:b/>
          <w:color w:val="000000" w:themeColor="text1"/>
          <w:sz w:val="22"/>
          <w:szCs w:val="22"/>
        </w:rPr>
        <w:t xml:space="preserve">UMOWA </w:t>
      </w:r>
    </w:p>
    <w:p w14:paraId="05104150" w14:textId="460BC828" w:rsidR="00AB6A86" w:rsidRPr="00F9382E" w:rsidRDefault="00AB6A86" w:rsidP="00AB6A86">
      <w:pPr>
        <w:spacing w:line="276" w:lineRule="auto"/>
        <w:ind w:left="18" w:hanging="18"/>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xml:space="preserve">zawarta w </w:t>
      </w:r>
      <w:r w:rsidR="00E57B6B" w:rsidRPr="00F9382E">
        <w:rPr>
          <w:rFonts w:asciiTheme="minorHAnsi" w:hAnsiTheme="minorHAnsi" w:cstheme="minorHAnsi"/>
          <w:b/>
          <w:bCs/>
          <w:color w:val="000000" w:themeColor="text1"/>
          <w:sz w:val="22"/>
          <w:szCs w:val="22"/>
        </w:rPr>
        <w:t>Młynarzach</w:t>
      </w:r>
      <w:r w:rsidRPr="00F9382E">
        <w:rPr>
          <w:rFonts w:asciiTheme="minorHAnsi" w:hAnsiTheme="minorHAnsi" w:cstheme="minorHAnsi"/>
          <w:b/>
          <w:bCs/>
          <w:color w:val="000000" w:themeColor="text1"/>
          <w:sz w:val="22"/>
          <w:szCs w:val="22"/>
        </w:rPr>
        <w:t xml:space="preserve"> dnia </w:t>
      </w:r>
      <w:r w:rsidR="002E48D1">
        <w:rPr>
          <w:rFonts w:asciiTheme="minorHAnsi" w:hAnsiTheme="minorHAnsi" w:cstheme="minorHAnsi"/>
          <w:b/>
          <w:bCs/>
          <w:color w:val="000000" w:themeColor="text1"/>
          <w:sz w:val="22"/>
          <w:szCs w:val="22"/>
        </w:rPr>
        <w:t>………..</w:t>
      </w:r>
    </w:p>
    <w:p w14:paraId="5BA63B8E" w14:textId="77777777" w:rsidR="00AB6A86" w:rsidRPr="00F9382E" w:rsidRDefault="00AB6A86" w:rsidP="00AB6A86">
      <w:pPr>
        <w:spacing w:line="276" w:lineRule="auto"/>
        <w:jc w:val="center"/>
        <w:rPr>
          <w:rFonts w:asciiTheme="minorHAnsi" w:hAnsiTheme="minorHAnsi" w:cstheme="minorHAnsi"/>
          <w:color w:val="000000" w:themeColor="text1"/>
          <w:sz w:val="22"/>
          <w:szCs w:val="22"/>
        </w:rPr>
      </w:pPr>
    </w:p>
    <w:p w14:paraId="134797D9" w14:textId="77777777" w:rsidR="00AB6A86" w:rsidRPr="00F9382E" w:rsidRDefault="00AB6A86" w:rsidP="00AB6A86">
      <w:pPr>
        <w:spacing w:line="276" w:lineRule="auto"/>
        <w:jc w:val="center"/>
        <w:rPr>
          <w:rFonts w:asciiTheme="minorHAnsi" w:hAnsiTheme="minorHAnsi" w:cstheme="minorHAnsi"/>
          <w:color w:val="000000" w:themeColor="text1"/>
          <w:sz w:val="22"/>
          <w:szCs w:val="22"/>
        </w:rPr>
      </w:pPr>
    </w:p>
    <w:p w14:paraId="3C990A77" w14:textId="77777777" w:rsidR="00AB6A86" w:rsidRPr="00F9382E" w:rsidRDefault="00AB6A86" w:rsidP="00AB6A86">
      <w:pPr>
        <w:spacing w:line="276" w:lineRule="auto"/>
        <w:jc w:val="center"/>
        <w:rPr>
          <w:rFonts w:asciiTheme="minorHAnsi" w:hAnsiTheme="minorHAnsi" w:cstheme="minorHAnsi"/>
          <w:color w:val="000000" w:themeColor="text1"/>
          <w:sz w:val="22"/>
          <w:szCs w:val="22"/>
        </w:rPr>
      </w:pPr>
    </w:p>
    <w:p w14:paraId="0BC239CE" w14:textId="77777777" w:rsidR="00AB6A86" w:rsidRPr="00F9382E" w:rsidRDefault="00AB6A86" w:rsidP="00AB6A86">
      <w:p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pomiędzy:</w:t>
      </w:r>
    </w:p>
    <w:p w14:paraId="35305C38" w14:textId="48D88543" w:rsidR="00AB6A86" w:rsidRPr="00F9382E" w:rsidRDefault="00AB6A86" w:rsidP="00AB6A86">
      <w:pPr>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t>
      </w:r>
      <w:r w:rsidRPr="00F9382E">
        <w:rPr>
          <w:rFonts w:asciiTheme="minorHAnsi" w:hAnsiTheme="minorHAnsi" w:cstheme="minorHAnsi"/>
          <w:b/>
          <w:bCs/>
          <w:color w:val="000000" w:themeColor="text1"/>
          <w:sz w:val="22"/>
          <w:szCs w:val="22"/>
        </w:rPr>
        <w:t>Zamawiającym</w:t>
      </w:r>
      <w:r w:rsidRPr="00F9382E">
        <w:rPr>
          <w:rFonts w:asciiTheme="minorHAnsi" w:hAnsiTheme="minorHAnsi" w:cstheme="minorHAnsi"/>
          <w:color w:val="000000" w:themeColor="text1"/>
          <w:sz w:val="22"/>
          <w:szCs w:val="22"/>
        </w:rPr>
        <w:t>”,</w:t>
      </w:r>
      <w:r w:rsidR="00BA7AD2">
        <w:rPr>
          <w:rFonts w:asciiTheme="minorHAnsi" w:hAnsiTheme="minorHAnsi" w:cstheme="minorHAnsi"/>
          <w:color w:val="000000" w:themeColor="text1"/>
          <w:sz w:val="22"/>
          <w:szCs w:val="22"/>
        </w:rPr>
        <w:t xml:space="preserve"> Gminą Młynarze </w:t>
      </w:r>
    </w:p>
    <w:p w14:paraId="1B4E95A8" w14:textId="77777777" w:rsidR="00AB6A86" w:rsidRPr="00F9382E" w:rsidRDefault="00AB6A86" w:rsidP="00AB6A86">
      <w:p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reprezentowaną przez  </w:t>
      </w:r>
      <w:r w:rsidRPr="00F9382E">
        <w:rPr>
          <w:rFonts w:asciiTheme="minorHAnsi" w:hAnsiTheme="minorHAnsi" w:cstheme="minorHAnsi"/>
          <w:color w:val="000000" w:themeColor="text1"/>
          <w:sz w:val="22"/>
          <w:szCs w:val="22"/>
          <w:shd w:val="clear" w:color="auto" w:fill="FFFFFF"/>
        </w:rPr>
        <w:t>Adama Rupiński</w:t>
      </w:r>
      <w:r w:rsidRPr="00F9382E">
        <w:rPr>
          <w:rFonts w:asciiTheme="minorHAnsi" w:hAnsiTheme="minorHAnsi" w:cstheme="minorHAnsi"/>
          <w:color w:val="000000" w:themeColor="text1"/>
          <w:sz w:val="22"/>
          <w:szCs w:val="22"/>
        </w:rPr>
        <w:t>ego  Wójta Gminy Młynarze</w:t>
      </w:r>
    </w:p>
    <w:p w14:paraId="30D0022F" w14:textId="77777777" w:rsidR="00AB6A86" w:rsidRPr="00F9382E" w:rsidRDefault="00AB6A86" w:rsidP="00AB6A86">
      <w:p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 kontrasygnatą </w:t>
      </w:r>
      <w:r w:rsidRPr="00F9382E">
        <w:rPr>
          <w:rStyle w:val="Pogrubienie"/>
          <w:rFonts w:asciiTheme="minorHAnsi" w:hAnsiTheme="minorHAnsi" w:cstheme="minorHAnsi"/>
          <w:color w:val="000000" w:themeColor="text1"/>
          <w:sz w:val="22"/>
          <w:szCs w:val="22"/>
          <w:shd w:val="clear" w:color="auto" w:fill="FFFFFF"/>
        </w:rPr>
        <w:t>Marzena Tarasiewicz</w:t>
      </w:r>
      <w:r w:rsidRPr="00F9382E">
        <w:rPr>
          <w:rFonts w:asciiTheme="minorHAnsi" w:hAnsiTheme="minorHAnsi" w:cstheme="minorHAnsi"/>
          <w:color w:val="000000" w:themeColor="text1"/>
          <w:sz w:val="22"/>
          <w:szCs w:val="22"/>
        </w:rPr>
        <w:t>- Skarbnika Gminy</w:t>
      </w:r>
    </w:p>
    <w:p w14:paraId="36F088BC" w14:textId="77777777" w:rsidR="00AB6A86" w:rsidRPr="00F9382E" w:rsidRDefault="00AB6A86" w:rsidP="00AB6A86">
      <w:pPr>
        <w:autoSpaceDE w:val="0"/>
        <w:autoSpaceDN w:val="0"/>
        <w:adjustRightInd w:val="0"/>
        <w:spacing w:line="276" w:lineRule="auto"/>
        <w:rPr>
          <w:rFonts w:asciiTheme="minorHAnsi" w:hAnsiTheme="minorHAnsi" w:cstheme="minorHAnsi"/>
          <w:color w:val="000000" w:themeColor="text1"/>
          <w:sz w:val="22"/>
          <w:szCs w:val="22"/>
        </w:rPr>
      </w:pPr>
      <w:r w:rsidRPr="00F9382E">
        <w:rPr>
          <w:rStyle w:val="Pogrubienie"/>
          <w:rFonts w:asciiTheme="minorHAnsi" w:hAnsiTheme="minorHAnsi" w:cstheme="minorHAnsi"/>
          <w:color w:val="000000" w:themeColor="text1"/>
          <w:sz w:val="22"/>
          <w:szCs w:val="22"/>
        </w:rPr>
        <w:t>NIP: 757 148 08 99;   REGON: 550668321</w:t>
      </w:r>
      <w:r w:rsidRPr="00F9382E">
        <w:rPr>
          <w:rFonts w:asciiTheme="minorHAnsi" w:hAnsiTheme="minorHAnsi" w:cstheme="minorHAnsi"/>
          <w:color w:val="000000" w:themeColor="text1"/>
          <w:sz w:val="22"/>
          <w:szCs w:val="22"/>
        </w:rPr>
        <w:t xml:space="preserve"> </w:t>
      </w:r>
    </w:p>
    <w:p w14:paraId="44BA6EF6" w14:textId="491D790E" w:rsidR="00220D24" w:rsidRPr="00F9382E" w:rsidRDefault="00AB6A86" w:rsidP="00220D24">
      <w:p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a:</w:t>
      </w:r>
      <w:r w:rsidR="00D811A8" w:rsidRPr="00F9382E">
        <w:rPr>
          <w:rFonts w:asciiTheme="minorHAnsi" w:hAnsiTheme="minorHAnsi" w:cstheme="minorHAnsi"/>
          <w:color w:val="000000" w:themeColor="text1"/>
          <w:sz w:val="22"/>
          <w:szCs w:val="22"/>
        </w:rPr>
        <w:t xml:space="preserve"> </w:t>
      </w:r>
    </w:p>
    <w:p w14:paraId="07A86A28" w14:textId="4ACFF61C" w:rsidR="00AB6A86" w:rsidRPr="00F9382E" w:rsidRDefault="00AB6A86" w:rsidP="000A65EF">
      <w:pPr>
        <w:autoSpaceDE w:val="0"/>
        <w:autoSpaceDN w:val="0"/>
        <w:adjustRightInd w:val="0"/>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dalszej części Umowy </w:t>
      </w:r>
      <w:r w:rsidRPr="00F9382E">
        <w:rPr>
          <w:rFonts w:asciiTheme="minorHAnsi" w:hAnsiTheme="minorHAnsi" w:cstheme="minorHAnsi"/>
          <w:b/>
          <w:bCs/>
          <w:color w:val="000000" w:themeColor="text1"/>
          <w:sz w:val="22"/>
          <w:szCs w:val="22"/>
        </w:rPr>
        <w:t>Wykonawcą</w:t>
      </w:r>
      <w:r w:rsidRPr="00F9382E">
        <w:rPr>
          <w:rFonts w:asciiTheme="minorHAnsi" w:hAnsiTheme="minorHAnsi" w:cstheme="minorHAnsi"/>
          <w:color w:val="000000" w:themeColor="text1"/>
          <w:sz w:val="22"/>
          <w:szCs w:val="22"/>
        </w:rPr>
        <w:t xml:space="preserve">, </w:t>
      </w:r>
    </w:p>
    <w:p w14:paraId="62FD2C83" w14:textId="77777777" w:rsidR="00AB6A86" w:rsidRPr="00F9382E" w:rsidRDefault="00AB6A86" w:rsidP="00AB6A86">
      <w:pPr>
        <w:tabs>
          <w:tab w:val="left" w:pos="6146"/>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 drugiej strony.</w:t>
      </w:r>
    </w:p>
    <w:p w14:paraId="25A18F55" w14:textId="77777777" w:rsidR="00AB6A86" w:rsidRPr="00F9382E" w:rsidRDefault="00AB6A86" w:rsidP="00AB6A86">
      <w:pPr>
        <w:tabs>
          <w:tab w:val="left" w:pos="6146"/>
        </w:tabs>
        <w:spacing w:line="276" w:lineRule="auto"/>
        <w:jc w:val="both"/>
        <w:rPr>
          <w:rFonts w:asciiTheme="minorHAnsi" w:hAnsiTheme="minorHAnsi" w:cstheme="minorHAnsi"/>
          <w:color w:val="000000" w:themeColor="text1"/>
          <w:sz w:val="22"/>
          <w:szCs w:val="22"/>
        </w:rPr>
      </w:pPr>
    </w:p>
    <w:p w14:paraId="42047F61" w14:textId="77777777" w:rsidR="00AB6A86" w:rsidRPr="00F9382E" w:rsidRDefault="00AB6A86" w:rsidP="00AB6A86">
      <w:pPr>
        <w:tabs>
          <w:tab w:val="left" w:pos="6146"/>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Reprezentanci obu stron oświadczają, iż okazali sobie przy podpisywaniu niniejszej umowy dokumenty wskazujące ich tożsamość oraz dokumenty, z których wynika ich umocowanie do działania w imieniu reprezentowanych przez Nich Stron. </w:t>
      </w:r>
    </w:p>
    <w:p w14:paraId="41977B5D" w14:textId="583FD8B7" w:rsidR="00AB6A86" w:rsidRPr="00F9382E" w:rsidRDefault="00AB6A86" w:rsidP="00AB6A86">
      <w:pPr>
        <w:tabs>
          <w:tab w:val="left" w:pos="120"/>
        </w:tabs>
        <w:spacing w:line="276" w:lineRule="auto"/>
        <w:jc w:val="both"/>
        <w:rPr>
          <w:rFonts w:asciiTheme="minorHAnsi" w:hAnsiTheme="minorHAnsi" w:cstheme="minorHAnsi"/>
          <w:b/>
          <w:color w:val="000000" w:themeColor="text1"/>
          <w:sz w:val="22"/>
          <w:szCs w:val="22"/>
        </w:rPr>
      </w:pPr>
      <w:r w:rsidRPr="00F9382E">
        <w:rPr>
          <w:rFonts w:asciiTheme="minorHAnsi" w:hAnsiTheme="minorHAnsi" w:cstheme="minorHAnsi"/>
          <w:color w:val="000000" w:themeColor="text1"/>
          <w:sz w:val="22"/>
          <w:szCs w:val="22"/>
        </w:rPr>
        <w:t>W wyniku wyboru najkorzystniejszej oferty w trybie podstawowym z możliwością negocjacji  z</w:t>
      </w:r>
      <w:r w:rsidR="002D3770" w:rsidRPr="002D3770">
        <w:rPr>
          <w:rFonts w:asciiTheme="minorHAnsi" w:hAnsiTheme="minorHAnsi" w:cstheme="minorHAnsi"/>
          <w:color w:val="000000" w:themeColor="text1"/>
          <w:sz w:val="22"/>
          <w:szCs w:val="22"/>
        </w:rPr>
        <w:t xml:space="preserve">godnie z ustawą z dnia </w:t>
      </w:r>
      <w:r w:rsidR="002D3770" w:rsidRPr="002D3770">
        <w:rPr>
          <w:rFonts w:asciiTheme="minorHAnsi" w:hAnsiTheme="minorHAnsi" w:cstheme="minorHAnsi"/>
          <w:b/>
          <w:bCs/>
          <w:color w:val="000000" w:themeColor="text1"/>
          <w:sz w:val="22"/>
          <w:szCs w:val="22"/>
        </w:rPr>
        <w:t>11 września 2019 r. – Prawo zamówień publicznych</w:t>
      </w:r>
      <w:r w:rsidR="002D3770" w:rsidRPr="002D3770">
        <w:rPr>
          <w:rFonts w:asciiTheme="minorHAnsi" w:hAnsiTheme="minorHAnsi" w:cstheme="minorHAnsi"/>
          <w:color w:val="000000" w:themeColor="text1"/>
          <w:sz w:val="22"/>
          <w:szCs w:val="22"/>
        </w:rPr>
        <w:t xml:space="preserve"> (Dz.U. z 2024 r. poz. 1320 z późn. zm</w:t>
      </w:r>
      <w:r w:rsidR="002D3770">
        <w:rPr>
          <w:rFonts w:asciiTheme="minorHAnsi" w:hAnsiTheme="minorHAnsi" w:cstheme="minorHAnsi"/>
          <w:color w:val="000000" w:themeColor="text1"/>
          <w:sz w:val="22"/>
          <w:szCs w:val="22"/>
        </w:rPr>
        <w:t xml:space="preserve">. </w:t>
      </w:r>
      <w:r w:rsidRPr="00F9382E">
        <w:rPr>
          <w:rFonts w:asciiTheme="minorHAnsi" w:hAnsiTheme="minorHAnsi" w:cstheme="minorHAnsi"/>
          <w:b/>
          <w:color w:val="000000" w:themeColor="text1"/>
          <w:sz w:val="22"/>
          <w:szCs w:val="22"/>
        </w:rPr>
        <w:t>została zawarta umowa następującej treści:</w:t>
      </w:r>
    </w:p>
    <w:p w14:paraId="6B64716E" w14:textId="77777777" w:rsidR="00AB6A86" w:rsidRPr="00F9382E" w:rsidRDefault="00AB6A86" w:rsidP="00AB6A86">
      <w:pPr>
        <w:tabs>
          <w:tab w:val="left" w:pos="120"/>
        </w:tabs>
        <w:spacing w:line="276" w:lineRule="auto"/>
        <w:jc w:val="both"/>
        <w:rPr>
          <w:rFonts w:asciiTheme="minorHAnsi" w:hAnsiTheme="minorHAnsi" w:cstheme="minorHAnsi"/>
          <w:b/>
          <w:color w:val="000000" w:themeColor="text1"/>
          <w:sz w:val="22"/>
          <w:szCs w:val="22"/>
        </w:rPr>
      </w:pPr>
    </w:p>
    <w:p w14:paraId="19BDAD26" w14:textId="77777777" w:rsidR="00AB6A86" w:rsidRPr="00F9382E" w:rsidRDefault="00AB6A86" w:rsidP="00AB6A86">
      <w:pPr>
        <w:tabs>
          <w:tab w:val="left" w:pos="6146"/>
        </w:tabs>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w:t>
      </w:r>
    </w:p>
    <w:p w14:paraId="3C116BA7" w14:textId="4A56B9CB" w:rsidR="00220D24" w:rsidRPr="00F9382E" w:rsidRDefault="00AB6A86">
      <w:pPr>
        <w:pStyle w:val="Akapitzlist"/>
        <w:numPr>
          <w:ilvl w:val="0"/>
          <w:numId w:val="64"/>
        </w:numPr>
        <w:autoSpaceDE w:val="0"/>
        <w:autoSpaceDN w:val="0"/>
        <w:adjustRightInd w:val="0"/>
        <w:spacing w:after="0" w:line="276" w:lineRule="auto"/>
        <w:ind w:left="425"/>
        <w:rPr>
          <w:rFonts w:asciiTheme="minorHAnsi" w:hAnsiTheme="minorHAnsi" w:cstheme="minorHAnsi"/>
          <w:b/>
          <w:bCs/>
          <w:color w:val="000000" w:themeColor="text1"/>
        </w:rPr>
      </w:pPr>
      <w:r w:rsidRPr="00F9382E">
        <w:rPr>
          <w:rFonts w:asciiTheme="minorHAnsi" w:hAnsiTheme="minorHAnsi" w:cstheme="minorHAnsi"/>
          <w:color w:val="000000" w:themeColor="text1"/>
        </w:rPr>
        <w:t xml:space="preserve">Przedmiotem zamówienia jest </w:t>
      </w:r>
      <w:r w:rsidR="00195F43" w:rsidRPr="00195F43">
        <w:rPr>
          <w:rFonts w:asciiTheme="minorHAnsi" w:hAnsiTheme="minorHAnsi" w:cstheme="minorHAnsi"/>
          <w:color w:val="000000" w:themeColor="text1"/>
        </w:rPr>
        <w:t>Przebudowa drogi gminnej w miejscowości Młynarze</w:t>
      </w:r>
      <w:r w:rsidR="00195F43">
        <w:rPr>
          <w:rFonts w:asciiTheme="minorHAnsi" w:hAnsiTheme="minorHAnsi" w:cstheme="minorHAnsi"/>
          <w:color w:val="000000" w:themeColor="text1"/>
        </w:rPr>
        <w:t xml:space="preserve"> (część </w:t>
      </w:r>
      <w:r w:rsidR="00553AE9" w:rsidRPr="00F9382E">
        <w:rPr>
          <w:rFonts w:asciiTheme="minorHAnsi" w:hAnsiTheme="minorHAnsi" w:cstheme="minorHAnsi"/>
          <w:color w:val="000000" w:themeColor="text1"/>
        </w:rPr>
        <w:t>działk</w:t>
      </w:r>
      <w:r w:rsidR="00195F43">
        <w:rPr>
          <w:rFonts w:asciiTheme="minorHAnsi" w:hAnsiTheme="minorHAnsi" w:cstheme="minorHAnsi"/>
          <w:color w:val="000000" w:themeColor="text1"/>
        </w:rPr>
        <w:t>i</w:t>
      </w:r>
      <w:r w:rsidR="00553AE9" w:rsidRPr="00F9382E">
        <w:rPr>
          <w:rFonts w:asciiTheme="minorHAnsi" w:hAnsiTheme="minorHAnsi" w:cstheme="minorHAnsi"/>
          <w:color w:val="000000" w:themeColor="text1"/>
        </w:rPr>
        <w:t xml:space="preserve"> nr </w:t>
      </w:r>
      <w:r w:rsidR="00195F43">
        <w:rPr>
          <w:rFonts w:asciiTheme="minorHAnsi" w:hAnsiTheme="minorHAnsi" w:cstheme="minorHAnsi"/>
          <w:color w:val="000000" w:themeColor="text1"/>
        </w:rPr>
        <w:t>100</w:t>
      </w:r>
      <w:r w:rsidR="00553AE9" w:rsidRPr="00F9382E">
        <w:rPr>
          <w:rFonts w:asciiTheme="minorHAnsi" w:hAnsiTheme="minorHAnsi" w:cstheme="minorHAnsi"/>
          <w:color w:val="000000" w:themeColor="text1"/>
        </w:rPr>
        <w:t>/1</w:t>
      </w:r>
      <w:r w:rsidR="00195F43">
        <w:rPr>
          <w:rFonts w:asciiTheme="minorHAnsi" w:hAnsiTheme="minorHAnsi" w:cstheme="minorHAnsi"/>
          <w:color w:val="000000" w:themeColor="text1"/>
        </w:rPr>
        <w:t>)</w:t>
      </w:r>
    </w:p>
    <w:p w14:paraId="53220FA0" w14:textId="39639329" w:rsidR="0090060D" w:rsidRPr="00F9382E" w:rsidRDefault="00AB6A86">
      <w:pPr>
        <w:pStyle w:val="Akapitzlist"/>
        <w:numPr>
          <w:ilvl w:val="0"/>
          <w:numId w:val="64"/>
        </w:numPr>
        <w:autoSpaceDE w:val="0"/>
        <w:autoSpaceDN w:val="0"/>
        <w:adjustRightInd w:val="0"/>
        <w:spacing w:after="0" w:line="276" w:lineRule="auto"/>
        <w:ind w:left="425"/>
        <w:rPr>
          <w:rFonts w:asciiTheme="minorHAnsi" w:hAnsiTheme="minorHAnsi" w:cstheme="minorHAnsi"/>
          <w:b/>
          <w:bCs/>
          <w:color w:val="000000" w:themeColor="text1"/>
        </w:rPr>
      </w:pPr>
      <w:r w:rsidRPr="00F9382E">
        <w:rPr>
          <w:rFonts w:asciiTheme="minorHAnsi" w:hAnsiTheme="minorHAnsi" w:cstheme="minorHAnsi"/>
          <w:color w:val="000000" w:themeColor="text1"/>
        </w:rPr>
        <w:t>Przedmiot umowy musi być wykonany zgodnie z obowiązującymi przepisami, normami oraz na ustalonych niniejszą umową warunkach.</w:t>
      </w:r>
    </w:p>
    <w:p w14:paraId="2112385E" w14:textId="77777777" w:rsidR="0090060D" w:rsidRPr="00F9382E" w:rsidRDefault="00AB6A86">
      <w:pPr>
        <w:pStyle w:val="Akapitzlist"/>
        <w:numPr>
          <w:ilvl w:val="0"/>
          <w:numId w:val="64"/>
        </w:numPr>
        <w:autoSpaceDE w:val="0"/>
        <w:autoSpaceDN w:val="0"/>
        <w:adjustRightInd w:val="0"/>
        <w:spacing w:after="0" w:line="276" w:lineRule="auto"/>
        <w:ind w:left="425"/>
        <w:rPr>
          <w:rFonts w:asciiTheme="minorHAnsi" w:hAnsiTheme="minorHAnsi" w:cstheme="minorHAnsi"/>
          <w:b/>
          <w:bCs/>
          <w:color w:val="000000" w:themeColor="text1"/>
        </w:rPr>
      </w:pPr>
      <w:r w:rsidRPr="00F9382E">
        <w:rPr>
          <w:rFonts w:asciiTheme="minorHAnsi" w:hAnsiTheme="minorHAnsi" w:cstheme="minorHAnsi"/>
          <w:color w:val="000000" w:themeColor="text1"/>
          <w:szCs w:val="24"/>
        </w:rPr>
        <w:t xml:space="preserve">Wykonawca zobowiązuje się do wykonania przedmiotu Umowy z należytą starannością, zgodnie ze złożoną ofertą i </w:t>
      </w:r>
      <w:r w:rsidR="00E57B6B" w:rsidRPr="00F9382E">
        <w:rPr>
          <w:rFonts w:asciiTheme="minorHAnsi" w:hAnsiTheme="minorHAnsi" w:cstheme="minorHAnsi"/>
          <w:color w:val="000000" w:themeColor="text1"/>
          <w:szCs w:val="24"/>
        </w:rPr>
        <w:t>opisem przedmiotu zamówienia.</w:t>
      </w:r>
      <w:r w:rsidRPr="00F9382E">
        <w:rPr>
          <w:rFonts w:asciiTheme="minorHAnsi" w:hAnsiTheme="minorHAnsi" w:cstheme="minorHAnsi"/>
          <w:color w:val="000000" w:themeColor="text1"/>
          <w:szCs w:val="24"/>
        </w:rPr>
        <w:t xml:space="preserve"> </w:t>
      </w:r>
    </w:p>
    <w:p w14:paraId="7072D413" w14:textId="77777777" w:rsidR="0090060D" w:rsidRPr="00F9382E" w:rsidRDefault="00AB6A86">
      <w:pPr>
        <w:pStyle w:val="Akapitzlist"/>
        <w:numPr>
          <w:ilvl w:val="0"/>
          <w:numId w:val="64"/>
        </w:numPr>
        <w:autoSpaceDE w:val="0"/>
        <w:autoSpaceDN w:val="0"/>
        <w:adjustRightInd w:val="0"/>
        <w:spacing w:after="0" w:line="276" w:lineRule="auto"/>
        <w:ind w:left="425"/>
        <w:rPr>
          <w:rFonts w:asciiTheme="minorHAnsi" w:hAnsiTheme="minorHAnsi" w:cstheme="minorHAnsi"/>
          <w:b/>
          <w:bCs/>
          <w:color w:val="000000" w:themeColor="text1"/>
        </w:rPr>
      </w:pPr>
      <w:r w:rsidRPr="00F9382E">
        <w:rPr>
          <w:rFonts w:asciiTheme="minorHAnsi" w:hAnsiTheme="minorHAnsi" w:cstheme="minorHAnsi"/>
          <w:color w:val="000000" w:themeColor="text1"/>
        </w:rPr>
        <w:t>Zakres robót obejmuje również wykonanie przez Wykonawcę wszelkich prac związanych z wymogami BHP, organizacją i realizacją Umowy bez zakłóceń.</w:t>
      </w:r>
    </w:p>
    <w:p w14:paraId="5665B219" w14:textId="77777777" w:rsidR="0090060D" w:rsidRPr="00F9382E" w:rsidRDefault="00AB6A86">
      <w:pPr>
        <w:pStyle w:val="Akapitzlist"/>
        <w:numPr>
          <w:ilvl w:val="0"/>
          <w:numId w:val="64"/>
        </w:numPr>
        <w:autoSpaceDE w:val="0"/>
        <w:autoSpaceDN w:val="0"/>
        <w:adjustRightInd w:val="0"/>
        <w:spacing w:after="0" w:line="276" w:lineRule="auto"/>
        <w:ind w:left="425"/>
        <w:rPr>
          <w:rFonts w:asciiTheme="minorHAnsi" w:hAnsiTheme="minorHAnsi" w:cstheme="minorHAnsi"/>
          <w:b/>
          <w:bCs/>
          <w:color w:val="000000" w:themeColor="text1"/>
        </w:rPr>
      </w:pPr>
      <w:r w:rsidRPr="00F9382E">
        <w:rPr>
          <w:rFonts w:asciiTheme="minorHAnsi" w:hAnsiTheme="minorHAnsi" w:cstheme="minorHAnsi"/>
          <w:color w:val="000000" w:themeColor="text1"/>
        </w:rPr>
        <w:t>Zamawiający oświadcza, że posiada prawo do dysponowania nieruchomościami na cele budowlane.</w:t>
      </w:r>
    </w:p>
    <w:p w14:paraId="305EE702" w14:textId="6F7E2BDD" w:rsidR="00AB6A86" w:rsidRPr="00F9382E" w:rsidRDefault="00AB6A86">
      <w:pPr>
        <w:pStyle w:val="Akapitzlist"/>
        <w:numPr>
          <w:ilvl w:val="0"/>
          <w:numId w:val="64"/>
        </w:numPr>
        <w:autoSpaceDE w:val="0"/>
        <w:autoSpaceDN w:val="0"/>
        <w:adjustRightInd w:val="0"/>
        <w:spacing w:after="0" w:line="276" w:lineRule="auto"/>
        <w:ind w:left="425"/>
        <w:rPr>
          <w:rFonts w:asciiTheme="minorHAnsi" w:hAnsiTheme="minorHAnsi" w:cstheme="minorHAnsi"/>
          <w:b/>
          <w:bCs/>
          <w:color w:val="000000" w:themeColor="text1"/>
        </w:rPr>
      </w:pPr>
      <w:r w:rsidRPr="00F9382E">
        <w:rPr>
          <w:rFonts w:asciiTheme="minorHAnsi" w:hAnsiTheme="minorHAnsi" w:cstheme="minorHAnsi"/>
          <w:color w:val="000000" w:themeColor="text1"/>
        </w:rPr>
        <w:t>Wykonawca oświadcza, że posiada niezbędne środki finansowe, sprzęt oraz wystarczającą liczbę pracowników do wykonania przedmiotu niniejszej Umowy. Wykonawca zapewnia, że wszystkie osoby wyznaczone przez niego do realizacji niniejszej Umowy posiadają odpowiednie kwalifikacje i uprawnienia wymagane przepisami prawa, przeszkolenie w zakresie przepisów BHP i przeciwpożarowych.</w:t>
      </w:r>
    </w:p>
    <w:p w14:paraId="43D10F78" w14:textId="77777777" w:rsidR="00AB6A86" w:rsidRPr="00F9382E" w:rsidRDefault="00AB6A86" w:rsidP="00AB6A86">
      <w:pPr>
        <w:spacing w:line="276" w:lineRule="auto"/>
        <w:rPr>
          <w:rFonts w:asciiTheme="minorHAnsi" w:hAnsiTheme="minorHAnsi" w:cstheme="minorHAnsi"/>
          <w:b/>
          <w:bCs/>
          <w:color w:val="000000" w:themeColor="text1"/>
          <w:sz w:val="22"/>
          <w:szCs w:val="22"/>
        </w:rPr>
      </w:pPr>
    </w:p>
    <w:p w14:paraId="4F6ECFC8"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w:t>
      </w:r>
    </w:p>
    <w:p w14:paraId="692615C1" w14:textId="77777777" w:rsidR="00AB6A86" w:rsidRPr="00F9382E" w:rsidRDefault="00AB6A86" w:rsidP="00AB6A86">
      <w:p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Ilekroć w umowie jest mowa o: </w:t>
      </w:r>
    </w:p>
    <w:p w14:paraId="751D6EBE"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aprobacie technicznej – należy przez to rozumieć pozytywną ocenę techniczną przydatności wyrobu budowlanego do zamierzonego stosowania, uzależnioną od spełnienia wymagań podstawnych przez obiekty budowlane, w których wyrób budowlany jest stosowany;</w:t>
      </w:r>
    </w:p>
    <w:p w14:paraId="052E62DE"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budowie – należy przez to rozumieć roboty budowlane związane z </w:t>
      </w:r>
      <w:r w:rsidRPr="00F9382E">
        <w:rPr>
          <w:rFonts w:asciiTheme="minorHAnsi" w:hAnsiTheme="minorHAnsi" w:cstheme="minorHAnsi"/>
          <w:bCs w:val="0"/>
          <w:color w:val="000000" w:themeColor="text1"/>
          <w:sz w:val="22"/>
          <w:szCs w:val="22"/>
        </w:rPr>
        <w:t>przedmiotem zamówienia;</w:t>
      </w:r>
    </w:p>
    <w:p w14:paraId="5F938B3B"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certyfikacie zgodności, protokole z badań – należy przez to rozumieć dokument, wymagany do </w:t>
      </w:r>
      <w:r w:rsidRPr="00F9382E">
        <w:rPr>
          <w:rFonts w:asciiTheme="minorHAnsi" w:hAnsiTheme="minorHAnsi" w:cstheme="minorHAnsi"/>
          <w:color w:val="000000" w:themeColor="text1"/>
          <w:sz w:val="22"/>
          <w:szCs w:val="22"/>
        </w:rPr>
        <w:lastRenderedPageBreak/>
        <w:t>wydania deklaracji zgodności, wydany w trakcie oceny zgodności przez akredytowaną/notyfikowaną jednostkę certyfikującą wyroby, potwierdzający, że wyrób budowlany i proces jego wytwarzania są zgodne ze specyfikacją techniczną;</w:t>
      </w:r>
    </w:p>
    <w:p w14:paraId="3A513332"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deklaracji zgodności/deklarację właściwości użytkowych – należy przez to rozumieć oświadczenie producenta stwierdzające, na jego wyłączną odpowiedzialność, że wyrób budowlany jest zgodny z Polską Normą wyrobu albo aprobatą techniczną, przy czym aprobaty technicznej udziela się dla wyrobu budowlanego dla którego nie ustanowiono Polskiej Normy wyrobu;</w:t>
      </w:r>
    </w:p>
    <w:p w14:paraId="5825DA0F"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dokumentacji powykonawczej – należy przez to rozumieć dokumentację budowy </w:t>
      </w:r>
      <w:r w:rsidRPr="00F9382E">
        <w:rPr>
          <w:rFonts w:asciiTheme="minorHAnsi" w:hAnsiTheme="minorHAnsi" w:cstheme="minorHAnsi"/>
          <w:color w:val="000000" w:themeColor="text1"/>
          <w:sz w:val="22"/>
          <w:szCs w:val="22"/>
        </w:rPr>
        <w:br/>
        <w:t>z naniesionymi zmianami dokonanymi w toku wykonywania robót;</w:t>
      </w:r>
    </w:p>
    <w:p w14:paraId="3F2B4392" w14:textId="622B915F" w:rsidR="00AB6A86" w:rsidRPr="00F9382E" w:rsidRDefault="00AB6A86" w:rsidP="00AB6A86">
      <w:pPr>
        <w:widowControl/>
        <w:numPr>
          <w:ilvl w:val="0"/>
          <w:numId w:val="11"/>
        </w:numPr>
        <w:tabs>
          <w:tab w:val="num" w:pos="426"/>
          <w:tab w:val="left" w:pos="2774"/>
        </w:tabs>
        <w:suppressAutoHyphens w:val="0"/>
        <w:spacing w:line="276" w:lineRule="auto"/>
        <w:ind w:left="426"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k.c. – należy przez to rozumieć ustawę z 23 kwietnia 1964r. Kodeks Cywilny (tj. Dz. U. z 202</w:t>
      </w:r>
      <w:r w:rsidR="00E57B6B" w:rsidRPr="00F9382E">
        <w:rPr>
          <w:rFonts w:asciiTheme="minorHAnsi" w:hAnsiTheme="minorHAnsi" w:cstheme="minorHAnsi"/>
          <w:color w:val="000000" w:themeColor="text1"/>
          <w:sz w:val="22"/>
          <w:szCs w:val="22"/>
        </w:rPr>
        <w:t>4</w:t>
      </w:r>
      <w:r w:rsidRPr="00F9382E">
        <w:rPr>
          <w:rFonts w:asciiTheme="minorHAnsi" w:hAnsiTheme="minorHAnsi" w:cstheme="minorHAnsi"/>
          <w:color w:val="000000" w:themeColor="text1"/>
          <w:sz w:val="22"/>
          <w:szCs w:val="22"/>
        </w:rPr>
        <w:t>r., poz. 1</w:t>
      </w:r>
      <w:r w:rsidR="00E57B6B" w:rsidRPr="00F9382E">
        <w:rPr>
          <w:rFonts w:asciiTheme="minorHAnsi" w:hAnsiTheme="minorHAnsi" w:cstheme="minorHAnsi"/>
          <w:color w:val="000000" w:themeColor="text1"/>
          <w:sz w:val="22"/>
          <w:szCs w:val="22"/>
        </w:rPr>
        <w:t>061</w:t>
      </w:r>
      <w:r w:rsidRPr="00F9382E">
        <w:rPr>
          <w:rFonts w:asciiTheme="minorHAnsi" w:hAnsiTheme="minorHAnsi" w:cstheme="minorHAnsi"/>
          <w:color w:val="000000" w:themeColor="text1"/>
          <w:sz w:val="22"/>
          <w:szCs w:val="22"/>
        </w:rPr>
        <w:t>);</w:t>
      </w:r>
    </w:p>
    <w:p w14:paraId="79CC14DF" w14:textId="77777777" w:rsidR="00AB6A86" w:rsidRPr="00F9382E" w:rsidRDefault="00AB6A86" w:rsidP="00AB6A86">
      <w:pPr>
        <w:widowControl/>
        <w:numPr>
          <w:ilvl w:val="0"/>
          <w:numId w:val="11"/>
        </w:numPr>
        <w:tabs>
          <w:tab w:val="num" w:pos="426"/>
          <w:tab w:val="left" w:pos="2774"/>
        </w:tabs>
        <w:suppressAutoHyphens w:val="0"/>
        <w:spacing w:line="276" w:lineRule="auto"/>
        <w:ind w:left="426"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kierownik budowy – osoba fizyczna, posiadająca odpowiednie kwalifikacje do kierowania budową, wskazana i upoważniona przez Wykonawcę, zaakceptowana przez Zamawiającego i zgłoszona przez inwestora – Zamawiającego do państwowego nadzoru budowlanego, zgodnie  z przepisami Prawa budowlanego;</w:t>
      </w:r>
    </w:p>
    <w:p w14:paraId="2549B13D" w14:textId="77777777" w:rsidR="00AB6A86" w:rsidRPr="00F9382E" w:rsidRDefault="00AB6A86" w:rsidP="00AB6A86">
      <w:pPr>
        <w:widowControl/>
        <w:numPr>
          <w:ilvl w:val="0"/>
          <w:numId w:val="11"/>
        </w:numPr>
        <w:tabs>
          <w:tab w:val="num" w:pos="426"/>
          <w:tab w:val="left" w:pos="2774"/>
        </w:tabs>
        <w:suppressAutoHyphens w:val="0"/>
        <w:spacing w:line="276" w:lineRule="auto"/>
        <w:ind w:left="426"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materiałach - należy przez to rozumieć wszelkie materiały i elementy budowlane odpowiadające wymogom określonym w umowie, w tym m.in. w dokumentacji wykonawczej oraz w przepisach obowiązującego prawa i posiadające wymagane przepisami prawa certyfikaty, aprobaty techniczne, atesty i dopuszczenia do stosowania;</w:t>
      </w:r>
    </w:p>
    <w:p w14:paraId="17213F50"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obiekcie – należy przez to rozumieć wynik całości robót budowlanych w zakresie budownictwa, który może samoistnie spełniać funkcję gospodarczą lub techniczną;</w:t>
      </w:r>
    </w:p>
    <w:p w14:paraId="7186A4D8"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odbiorze końcowym – odbiór całości projektu polegający na ocenie kompletności i jakości prac zgodnie z postanowieniami umowy, zakończony podpisaniem protokołu, i przekazaniem całości projektu Zamawiającemu;</w:t>
      </w:r>
    </w:p>
    <w:p w14:paraId="556EE8EE"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odbiór robót zanikających i ulegających zakryciu - odbiór polegający na ocenie ilości</w:t>
      </w:r>
      <w:r w:rsidRPr="00F9382E">
        <w:rPr>
          <w:rFonts w:asciiTheme="minorHAnsi" w:hAnsiTheme="minorHAnsi" w:cstheme="minorHAnsi"/>
          <w:color w:val="000000" w:themeColor="text1"/>
          <w:sz w:val="22"/>
          <w:szCs w:val="22"/>
        </w:rPr>
        <w:br/>
        <w:t xml:space="preserve"> i jakości wykonanych robót, które w dalszym procesie wykonywania robót nie wystąpią lub ulegają zakryciu;</w:t>
      </w:r>
    </w:p>
    <w:p w14:paraId="1AEAD30C"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ofercie – należy przez to rozumieć ofertę złożoną przez Wykonawcę w terminie i formie określonej przez Zamawiającego w prowadzonym postępowaniu przetargowym o udzielenie zamówienia publicznego;</w:t>
      </w:r>
    </w:p>
    <w:p w14:paraId="3DAF2C01"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podwykonawcy – należy przez to rozumieć podmiot, z którym Wykonawca zawarł umowę, za zgodą Zamawiającego, zgodnie z art. 647</w:t>
      </w:r>
      <w:r w:rsidRPr="00F9382E">
        <w:rPr>
          <w:rFonts w:asciiTheme="minorHAnsi" w:hAnsiTheme="minorHAnsi" w:cstheme="minorHAnsi"/>
          <w:color w:val="000000" w:themeColor="text1"/>
          <w:sz w:val="22"/>
          <w:szCs w:val="22"/>
          <w:vertAlign w:val="superscript"/>
        </w:rPr>
        <w:t>1</w:t>
      </w:r>
      <w:r w:rsidRPr="00F9382E">
        <w:rPr>
          <w:rFonts w:asciiTheme="minorHAnsi" w:hAnsiTheme="minorHAnsi" w:cstheme="minorHAnsi"/>
          <w:color w:val="000000" w:themeColor="text1"/>
          <w:sz w:val="22"/>
          <w:szCs w:val="22"/>
        </w:rPr>
        <w:t xml:space="preserve"> </w:t>
      </w:r>
      <w:proofErr w:type="spellStart"/>
      <w:r w:rsidRPr="00F9382E">
        <w:rPr>
          <w:rFonts w:asciiTheme="minorHAnsi" w:hAnsiTheme="minorHAnsi" w:cstheme="minorHAnsi"/>
          <w:color w:val="000000" w:themeColor="text1"/>
          <w:sz w:val="22"/>
          <w:szCs w:val="22"/>
        </w:rPr>
        <w:t>kc</w:t>
      </w:r>
      <w:proofErr w:type="spellEnd"/>
      <w:r w:rsidRPr="00F9382E">
        <w:rPr>
          <w:rFonts w:asciiTheme="minorHAnsi" w:hAnsiTheme="minorHAnsi" w:cstheme="minorHAnsi"/>
          <w:color w:val="000000" w:themeColor="text1"/>
          <w:sz w:val="22"/>
          <w:szCs w:val="22"/>
        </w:rPr>
        <w:t>, na realizację części przedmiotu umowy.</w:t>
      </w:r>
    </w:p>
    <w:p w14:paraId="0438087F" w14:textId="464CAE8D" w:rsidR="00AB6A86" w:rsidRPr="00F9382E" w:rsidRDefault="00AB6A86" w:rsidP="00AB6A86">
      <w:pPr>
        <w:widowControl/>
        <w:numPr>
          <w:ilvl w:val="0"/>
          <w:numId w:val="11"/>
        </w:numPr>
        <w:tabs>
          <w:tab w:val="num" w:pos="426"/>
          <w:tab w:val="left" w:pos="2774"/>
        </w:tabs>
        <w:suppressAutoHyphens w:val="0"/>
        <w:spacing w:line="276" w:lineRule="auto"/>
        <w:ind w:left="426"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prawie budowlanym – należy przez to rozumieć ustawę z dnia 7 lipca 1994 r. Prawo Budowlane </w:t>
      </w:r>
    </w:p>
    <w:p w14:paraId="74AA935A"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protokole odbioru usunięcia wad – dokument potwierdzający odbiór robót w zakresie wykonania usunięcia przez Wykonawcę wad powstałych w okresie rękojmi lub gwarancji jakości w robotach budowlanych zrealizowanych na podstawie Umowy;</w:t>
      </w:r>
    </w:p>
    <w:p w14:paraId="4EE3CBC5" w14:textId="5C0F0FEA" w:rsidR="00AB6A86" w:rsidRPr="00F9382E" w:rsidRDefault="00AB6A86" w:rsidP="00AB6A86">
      <w:pPr>
        <w:widowControl/>
        <w:numPr>
          <w:ilvl w:val="0"/>
          <w:numId w:val="11"/>
        </w:numPr>
        <w:tabs>
          <w:tab w:val="num" w:pos="426"/>
          <w:tab w:val="left" w:pos="2774"/>
        </w:tabs>
        <w:suppressAutoHyphens w:val="0"/>
        <w:spacing w:line="276" w:lineRule="auto"/>
        <w:ind w:left="426" w:hanging="426"/>
        <w:jc w:val="both"/>
        <w:rPr>
          <w:rFonts w:asciiTheme="minorHAnsi" w:hAnsiTheme="minorHAnsi" w:cstheme="minorHAnsi"/>
          <w:color w:val="000000" w:themeColor="text1"/>
          <w:sz w:val="22"/>
          <w:szCs w:val="22"/>
        </w:rPr>
      </w:pPr>
      <w:proofErr w:type="spellStart"/>
      <w:r w:rsidRPr="00F9382E">
        <w:rPr>
          <w:rFonts w:asciiTheme="minorHAnsi" w:hAnsiTheme="minorHAnsi" w:cstheme="minorHAnsi"/>
          <w:color w:val="000000" w:themeColor="text1"/>
          <w:sz w:val="22"/>
          <w:szCs w:val="22"/>
        </w:rPr>
        <w:t>pzp</w:t>
      </w:r>
      <w:proofErr w:type="spellEnd"/>
      <w:r w:rsidRPr="00F9382E">
        <w:rPr>
          <w:rFonts w:asciiTheme="minorHAnsi" w:hAnsiTheme="minorHAnsi" w:cstheme="minorHAnsi"/>
          <w:color w:val="000000" w:themeColor="text1"/>
          <w:sz w:val="22"/>
          <w:szCs w:val="22"/>
        </w:rPr>
        <w:t xml:space="preserve"> – należy przez to rozumieć ustawę</w:t>
      </w:r>
      <w:r w:rsidR="002D3770">
        <w:rPr>
          <w:rFonts w:asciiTheme="minorHAnsi" w:hAnsiTheme="minorHAnsi" w:cstheme="minorHAnsi"/>
          <w:color w:val="000000" w:themeColor="text1"/>
          <w:sz w:val="22"/>
          <w:szCs w:val="22"/>
        </w:rPr>
        <w:t xml:space="preserve"> </w:t>
      </w:r>
      <w:r w:rsidR="002D3770" w:rsidRPr="002D3770">
        <w:rPr>
          <w:rFonts w:asciiTheme="minorHAnsi" w:hAnsiTheme="minorHAnsi" w:cstheme="minorHAnsi"/>
          <w:color w:val="000000" w:themeColor="text1"/>
          <w:sz w:val="22"/>
          <w:szCs w:val="22"/>
        </w:rPr>
        <w:t xml:space="preserve">z dnia </w:t>
      </w:r>
      <w:r w:rsidR="002D3770" w:rsidRPr="002D3770">
        <w:rPr>
          <w:rFonts w:asciiTheme="minorHAnsi" w:hAnsiTheme="minorHAnsi" w:cstheme="minorHAnsi"/>
          <w:b/>
          <w:bCs/>
          <w:color w:val="000000" w:themeColor="text1"/>
          <w:sz w:val="22"/>
          <w:szCs w:val="22"/>
        </w:rPr>
        <w:t>11 września 2019 r. – Prawo zamówień publicznych</w:t>
      </w:r>
      <w:r w:rsidR="002D3770" w:rsidRPr="002D3770">
        <w:rPr>
          <w:rFonts w:asciiTheme="minorHAnsi" w:hAnsiTheme="minorHAnsi" w:cstheme="minorHAnsi"/>
          <w:color w:val="000000" w:themeColor="text1"/>
          <w:sz w:val="22"/>
          <w:szCs w:val="22"/>
        </w:rPr>
        <w:t xml:space="preserve"> (Dz.U. z 2024 r. poz. 1320 z późn. zm.)</w:t>
      </w:r>
    </w:p>
    <w:p w14:paraId="140D29F3" w14:textId="56D67672"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robocie zamiennej – należy przez to rozumieć roboty wykonywane z uwzględnieniem zmian rozwiązań materiałowo-konstrukcyjnych w stosunku do rozwiązań przyjętych, których potrzeba wykonania wynikła z okoliczności, których nie można było przewidzieć w dniu zawarcia umowy lub których potrzeba wykonania wynikać może z podwyższenia walorów techniczno-eksploatacyjnych;</w:t>
      </w:r>
    </w:p>
    <w:p w14:paraId="580EF989" w14:textId="77777777" w:rsidR="00AB6A86" w:rsidRPr="00F9382E" w:rsidRDefault="00AB6A86" w:rsidP="00AB6A86">
      <w:pPr>
        <w:pStyle w:val="Tekstpodstawowy"/>
        <w:widowControl w:val="0"/>
        <w:numPr>
          <w:ilvl w:val="0"/>
          <w:numId w:val="11"/>
        </w:numPr>
        <w:tabs>
          <w:tab w:val="num" w:pos="426"/>
          <w:tab w:val="left" w:pos="720"/>
        </w:tabs>
        <w:suppressAutoHyphens/>
        <w:autoSpaceDE/>
        <w:autoSpaceDN/>
        <w:adjustRightInd/>
        <w:spacing w:line="276" w:lineRule="auto"/>
        <w:ind w:left="426" w:hanging="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robotach budowlanych – należy przez to rozumieć budowę, a także prace polegające </w:t>
      </w:r>
      <w:r w:rsidRPr="00F9382E">
        <w:rPr>
          <w:rFonts w:asciiTheme="minorHAnsi" w:hAnsiTheme="minorHAnsi" w:cstheme="minorHAnsi"/>
          <w:color w:val="000000" w:themeColor="text1"/>
          <w:sz w:val="22"/>
          <w:szCs w:val="22"/>
        </w:rPr>
        <w:br/>
        <w:t>na przebudowie, montażu, pracach towarzyszących budowie;</w:t>
      </w:r>
    </w:p>
    <w:p w14:paraId="5187E7B1" w14:textId="77777777" w:rsidR="00AB6A86" w:rsidRPr="00F9382E" w:rsidRDefault="00AB6A86" w:rsidP="00AB6A86">
      <w:pPr>
        <w:pStyle w:val="Tekstpodstawowy"/>
        <w:widowControl w:val="0"/>
        <w:numPr>
          <w:ilvl w:val="0"/>
          <w:numId w:val="11"/>
        </w:numPr>
        <w:tabs>
          <w:tab w:val="left" w:pos="720"/>
        </w:tabs>
        <w:suppressAutoHyphens/>
        <w:autoSpaceDE/>
        <w:autoSpaceDN/>
        <w:adjustRightInd/>
        <w:spacing w:line="276" w:lineRule="auto"/>
        <w:ind w:left="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lastRenderedPageBreak/>
        <w:t>sile wyższej – należy przez to rozumieć zdarzenie zewnętrzne pozostające poza kontrolą 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14:paraId="65D052DB" w14:textId="77777777" w:rsidR="00AB6A86" w:rsidRPr="00F9382E" w:rsidRDefault="00AB6A86" w:rsidP="00AB6A86">
      <w:pPr>
        <w:pStyle w:val="Zal-text-punkt"/>
        <w:numPr>
          <w:ilvl w:val="1"/>
          <w:numId w:val="10"/>
        </w:numPr>
        <w:tabs>
          <w:tab w:val="num" w:pos="426"/>
        </w:tabs>
        <w:spacing w:line="276" w:lineRule="auto"/>
        <w:ind w:left="426" w:firstLine="0"/>
        <w:rPr>
          <w:rFonts w:asciiTheme="minorHAnsi" w:hAnsiTheme="minorHAnsi" w:cstheme="minorHAnsi"/>
          <w:color w:val="000000" w:themeColor="text1"/>
        </w:rPr>
      </w:pPr>
      <w:r w:rsidRPr="00F9382E">
        <w:rPr>
          <w:rFonts w:asciiTheme="minorHAnsi" w:hAnsiTheme="minorHAnsi" w:cstheme="minorHAnsi"/>
          <w:color w:val="000000" w:themeColor="text1"/>
        </w:rPr>
        <w:t>eksplozja, huragan, pożar, powódź, epidemia, skażenie chemiczne lub inne katastrofy naturalne lub państwowe, ogłoszone przez władze państwowe lub lokalne, epidemia;</w:t>
      </w:r>
    </w:p>
    <w:p w14:paraId="0407886F" w14:textId="77777777" w:rsidR="00AB6A86" w:rsidRPr="00F9382E" w:rsidRDefault="00AB6A86" w:rsidP="00AB6A86">
      <w:pPr>
        <w:pStyle w:val="Zal-text-punkt"/>
        <w:numPr>
          <w:ilvl w:val="1"/>
          <w:numId w:val="10"/>
        </w:numPr>
        <w:tabs>
          <w:tab w:val="num" w:pos="426"/>
        </w:tabs>
        <w:spacing w:line="276" w:lineRule="auto"/>
        <w:ind w:left="426" w:firstLine="0"/>
        <w:rPr>
          <w:rFonts w:asciiTheme="minorHAnsi" w:hAnsiTheme="minorHAnsi" w:cstheme="minorHAnsi"/>
          <w:color w:val="000000" w:themeColor="text1"/>
        </w:rPr>
      </w:pPr>
      <w:r w:rsidRPr="00F9382E">
        <w:rPr>
          <w:rFonts w:asciiTheme="minorHAnsi" w:hAnsiTheme="minorHAnsi" w:cstheme="minorHAnsi"/>
          <w:color w:val="000000" w:themeColor="text1"/>
        </w:rPr>
        <w:t>wojna lub działania wojenne;</w:t>
      </w:r>
    </w:p>
    <w:p w14:paraId="3009BAE1" w14:textId="77777777" w:rsidR="00AB6A86" w:rsidRPr="00F9382E" w:rsidRDefault="00AB6A86" w:rsidP="00AB6A86">
      <w:pPr>
        <w:pStyle w:val="Zal-text-punkt"/>
        <w:numPr>
          <w:ilvl w:val="1"/>
          <w:numId w:val="10"/>
        </w:numPr>
        <w:tabs>
          <w:tab w:val="num" w:pos="426"/>
        </w:tabs>
        <w:spacing w:line="276" w:lineRule="auto"/>
        <w:ind w:left="426" w:firstLine="0"/>
        <w:rPr>
          <w:rFonts w:asciiTheme="minorHAnsi" w:hAnsiTheme="minorHAnsi" w:cstheme="minorHAnsi"/>
          <w:color w:val="000000" w:themeColor="text1"/>
        </w:rPr>
      </w:pPr>
      <w:r w:rsidRPr="00F9382E">
        <w:rPr>
          <w:rFonts w:asciiTheme="minorHAnsi" w:hAnsiTheme="minorHAnsi" w:cstheme="minorHAnsi"/>
          <w:color w:val="000000" w:themeColor="text1"/>
        </w:rPr>
        <w:t>bunt, rewolucja, powstanie, blokada, sabotaż;</w:t>
      </w:r>
    </w:p>
    <w:p w14:paraId="00531831" w14:textId="77777777" w:rsidR="00AB6A86" w:rsidRPr="00F9382E" w:rsidRDefault="00AB6A86" w:rsidP="00AB6A86">
      <w:pPr>
        <w:pStyle w:val="Zal-text-punkt"/>
        <w:numPr>
          <w:ilvl w:val="1"/>
          <w:numId w:val="10"/>
        </w:numPr>
        <w:tabs>
          <w:tab w:val="clear" w:pos="0"/>
          <w:tab w:val="clear" w:pos="567"/>
          <w:tab w:val="left" w:pos="426"/>
        </w:tabs>
        <w:spacing w:line="276" w:lineRule="auto"/>
        <w:ind w:left="426" w:firstLine="0"/>
        <w:rPr>
          <w:rFonts w:asciiTheme="minorHAnsi" w:hAnsiTheme="minorHAnsi" w:cstheme="minorHAnsi"/>
          <w:color w:val="000000" w:themeColor="text1"/>
        </w:rPr>
      </w:pPr>
      <w:r w:rsidRPr="00F9382E">
        <w:rPr>
          <w:rFonts w:asciiTheme="minorHAnsi" w:hAnsiTheme="minorHAnsi" w:cstheme="minorHAnsi"/>
          <w:color w:val="000000" w:themeColor="text1"/>
        </w:rPr>
        <w:t>akty nieposłuszeństwa obywatelskiego, demonstracje i rozruchy społeczne, które są skutkiem sporów pracowniczych na szczeblu państwowym, regionalnym, z wyłączeniem sporów pracowniczych u Stron;</w:t>
      </w:r>
    </w:p>
    <w:p w14:paraId="0ED3CA19" w14:textId="77777777" w:rsidR="00AB6A86" w:rsidRPr="00F9382E" w:rsidRDefault="00AB6A86" w:rsidP="00AB6A86">
      <w:pPr>
        <w:pStyle w:val="Zal-text-punkt"/>
        <w:numPr>
          <w:ilvl w:val="1"/>
          <w:numId w:val="10"/>
        </w:numPr>
        <w:tabs>
          <w:tab w:val="clear" w:pos="0"/>
          <w:tab w:val="clear" w:pos="567"/>
          <w:tab w:val="left" w:pos="709"/>
        </w:tabs>
        <w:spacing w:line="276" w:lineRule="auto"/>
        <w:ind w:left="426" w:firstLine="0"/>
        <w:rPr>
          <w:rFonts w:asciiTheme="minorHAnsi" w:hAnsiTheme="minorHAnsi" w:cstheme="minorHAnsi"/>
          <w:color w:val="000000" w:themeColor="text1"/>
        </w:rPr>
      </w:pPr>
      <w:r w:rsidRPr="00F9382E">
        <w:rPr>
          <w:rFonts w:asciiTheme="minorHAnsi" w:hAnsiTheme="minorHAnsi" w:cstheme="minorHAnsi"/>
          <w:color w:val="000000" w:themeColor="text1"/>
        </w:rPr>
        <w:t>nadzwyczajne niekorzystne warunki pogodowe, które są zdecydowanie bardziej   niekorzystne niż w porównywalnych okresach minionych np. 5 lat, z zastrzeżeniem, że takie warunki uniemożliwiają wykonywanie robót budowlanych;</w:t>
      </w:r>
    </w:p>
    <w:p w14:paraId="6DFCE0B2" w14:textId="77777777" w:rsidR="00AB6A86" w:rsidRPr="00F9382E" w:rsidRDefault="00AB6A86" w:rsidP="00AB6A86">
      <w:pPr>
        <w:pStyle w:val="Tekstpodstawowy"/>
        <w:widowControl w:val="0"/>
        <w:numPr>
          <w:ilvl w:val="0"/>
          <w:numId w:val="11"/>
        </w:numPr>
        <w:suppressAutoHyphens/>
        <w:autoSpaceDE/>
        <w:autoSpaceDN/>
        <w:adjustRightInd/>
        <w:spacing w:line="276" w:lineRule="auto"/>
        <w:ind w:left="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terenie budowy (placu budowy) – należy przez to rozumieć przestrzeń, w której prowadzone są      roboty budowlane wraz z przestrzenią zajmowaną przez urządzenia zaplecza budowy;</w:t>
      </w:r>
    </w:p>
    <w:p w14:paraId="1944FD0A" w14:textId="77777777" w:rsidR="00AB6A86" w:rsidRPr="00F9382E" w:rsidRDefault="00AB6A86" w:rsidP="00AB6A86">
      <w:pPr>
        <w:pStyle w:val="Tekstpodstawowy"/>
        <w:widowControl w:val="0"/>
        <w:numPr>
          <w:ilvl w:val="0"/>
          <w:numId w:val="11"/>
        </w:numPr>
        <w:tabs>
          <w:tab w:val="left" w:pos="720"/>
        </w:tabs>
        <w:suppressAutoHyphens/>
        <w:autoSpaceDE/>
        <w:autoSpaceDN/>
        <w:adjustRightInd/>
        <w:spacing w:line="276" w:lineRule="auto"/>
        <w:ind w:left="360"/>
        <w:rPr>
          <w:rFonts w:asciiTheme="minorHAnsi" w:hAnsiTheme="minorHAnsi" w:cstheme="minorHAnsi"/>
          <w:iCs/>
          <w:color w:val="000000" w:themeColor="text1"/>
          <w:sz w:val="22"/>
          <w:szCs w:val="22"/>
        </w:rPr>
      </w:pPr>
      <w:r w:rsidRPr="00F9382E">
        <w:rPr>
          <w:rFonts w:asciiTheme="minorHAnsi" w:hAnsiTheme="minorHAnsi" w:cstheme="minorHAnsi"/>
          <w:iCs/>
          <w:color w:val="000000" w:themeColor="text1"/>
          <w:sz w:val="22"/>
          <w:szCs w:val="22"/>
        </w:rPr>
        <w:t xml:space="preserve">umowie o podwykonawstwo - należy przez to rozumieć umowę w formie pisemnej </w:t>
      </w:r>
      <w:r w:rsidRPr="00F9382E">
        <w:rPr>
          <w:rFonts w:asciiTheme="minorHAnsi" w:hAnsiTheme="minorHAnsi" w:cstheme="minorHAnsi"/>
          <w:iCs/>
          <w:color w:val="000000" w:themeColor="text1"/>
          <w:sz w:val="22"/>
          <w:szCs w:val="22"/>
        </w:rPr>
        <w:br/>
        <w:t>o charakterze odpłatnym, której przedmiotem są usługi, dostawy lub roboty budowlane        stanowiące część zamówienia publicznego, zawartą pomiędzy wykonawcą a innym podmiotem (podwykonawcą), a w przypadku roboty budowlanej także między podwykonawcą a dalszym podwykonawcą lub między dalszymi podwykonawcami;</w:t>
      </w:r>
    </w:p>
    <w:p w14:paraId="06AC35BD" w14:textId="77777777" w:rsidR="00AB6A86" w:rsidRPr="00F9382E" w:rsidRDefault="00AB6A86" w:rsidP="00AB6A86">
      <w:pPr>
        <w:pStyle w:val="Tekstpodstawowy"/>
        <w:widowControl w:val="0"/>
        <w:numPr>
          <w:ilvl w:val="0"/>
          <w:numId w:val="11"/>
        </w:numPr>
        <w:tabs>
          <w:tab w:val="left" w:pos="284"/>
          <w:tab w:val="left" w:pos="720"/>
        </w:tabs>
        <w:suppressAutoHyphens/>
        <w:autoSpaceDE/>
        <w:autoSpaceDN/>
        <w:adjustRightInd/>
        <w:spacing w:line="276" w:lineRule="auto"/>
        <w:ind w:left="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wadzie – jawnej lub ukrytej właściwości tkwiącej w stanowiących przedmiot Umowy robotach budowlanych, utworach powstałych w związku z wykonaniem przedmiotu Umowy lub </w:t>
      </w:r>
      <w:r w:rsidRPr="00F9382E">
        <w:rPr>
          <w:rFonts w:asciiTheme="minorHAnsi" w:hAnsiTheme="minorHAnsi" w:cstheme="minorHAnsi"/>
          <w:color w:val="000000" w:themeColor="text1"/>
          <w:sz w:val="22"/>
          <w:szCs w:val="22"/>
        </w:rPr>
        <w:br/>
        <w:t>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wynagrodzeniu – należy przez to rozumieć wynagrodzenie ryczałtowe z góry określone i nie ulegające zmianie. Wykonawca nie może żądać jego podwyższenia, nawet, jeśli w momencie zawarcia umowy nie można było przewidzieć rozmiarów lub kosztów prac (art. 632 § 1 k.c.);</w:t>
      </w:r>
    </w:p>
    <w:p w14:paraId="1796439E" w14:textId="77777777" w:rsidR="00AB6A86" w:rsidRPr="00F9382E" w:rsidRDefault="00AB6A86" w:rsidP="00AB6A86">
      <w:pPr>
        <w:pStyle w:val="Tekstpodstawowy"/>
        <w:widowControl w:val="0"/>
        <w:numPr>
          <w:ilvl w:val="0"/>
          <w:numId w:val="11"/>
        </w:numPr>
        <w:tabs>
          <w:tab w:val="left" w:pos="284"/>
          <w:tab w:val="left" w:pos="720"/>
        </w:tabs>
        <w:suppressAutoHyphens/>
        <w:autoSpaceDE/>
        <w:autoSpaceDN/>
        <w:adjustRightInd/>
        <w:spacing w:line="276" w:lineRule="auto"/>
        <w:ind w:left="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wynagrodzeniu – należy przez to rozumieć wynagrodzenie ryczałtowe z góry określone i nie ulegające zmianie. Wykonawca nie może żądać jego podwyższenia, nawet jeśli w momencie zawarcia umowy nie można było przewidzieć rozmiarów lub kosztów prac (art.632§1 k.c.);</w:t>
      </w:r>
    </w:p>
    <w:p w14:paraId="7AACC176" w14:textId="06D1327D" w:rsidR="00AB6A86" w:rsidRPr="00F9382E" w:rsidRDefault="00AB6A86" w:rsidP="00AB6A86">
      <w:pPr>
        <w:pStyle w:val="Tekstpodstawowy"/>
        <w:widowControl w:val="0"/>
        <w:numPr>
          <w:ilvl w:val="0"/>
          <w:numId w:val="11"/>
        </w:numPr>
        <w:tabs>
          <w:tab w:val="left" w:pos="284"/>
          <w:tab w:val="left" w:pos="540"/>
          <w:tab w:val="left" w:pos="720"/>
        </w:tabs>
        <w:suppressAutoHyphens/>
        <w:autoSpaceDE/>
        <w:autoSpaceDN/>
        <w:adjustRightInd/>
        <w:spacing w:line="276" w:lineRule="auto"/>
        <w:ind w:left="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wyrobie budowlanym – należy przez to rozumieć wyrób budowlany w rozumieniu ustawy z 16 kwietnia 2004r. o wyrobach budowlanych tzn. rzecz ruchomą, bez względu na stopień jej przetworzenia, przeznaczoną do obrotu, wytworzoną w celu zastosowania w sposób trwały w obiekcie budowlanym, wprowadzoną do obrotu jako wyrób pojedynczy lub jako zestaw wyrobów do stosowania we wzajemnym połączeniu stanowiącym integralną całość użytkową i mającą wpływ na spełnienie wymagań podstawowych, o których mowa w art. 5 ust 1 pkt. 1 Prawa budowlanego;</w:t>
      </w:r>
    </w:p>
    <w:p w14:paraId="5086CD7E" w14:textId="77777777" w:rsidR="00AB6A86" w:rsidRPr="00F9382E" w:rsidRDefault="00AB6A86" w:rsidP="00AB6A86">
      <w:pPr>
        <w:pStyle w:val="Tekstpodstawowy"/>
        <w:widowControl w:val="0"/>
        <w:numPr>
          <w:ilvl w:val="0"/>
          <w:numId w:val="11"/>
        </w:numPr>
        <w:tabs>
          <w:tab w:val="left" w:pos="284"/>
          <w:tab w:val="left" w:pos="540"/>
          <w:tab w:val="left" w:pos="720"/>
        </w:tabs>
        <w:suppressAutoHyphens/>
        <w:autoSpaceDE/>
        <w:autoSpaceDN/>
        <w:adjustRightInd/>
        <w:spacing w:line="276" w:lineRule="auto"/>
        <w:ind w:left="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zapleczu budowy – część Terenu budowy wraz z jej urządzeniami, przeznaczona na zaplecze socjalno-biurowe Wykonawcy wraz z dostępem do urządzeń infrastruktury technicznej, a także na składowanie przez Wykonawcę materiałów, sprzętu, itp. </w:t>
      </w:r>
    </w:p>
    <w:p w14:paraId="5E4A0F96"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lastRenderedPageBreak/>
        <w:t>§ 3</w:t>
      </w:r>
    </w:p>
    <w:p w14:paraId="5A44C3CF" w14:textId="77777777" w:rsidR="00AB6A86" w:rsidRPr="00F9382E" w:rsidRDefault="00AB6A86" w:rsidP="00AB6A86">
      <w:pPr>
        <w:widowControl/>
        <w:numPr>
          <w:ilvl w:val="0"/>
          <w:numId w:val="1"/>
        </w:numPr>
        <w:tabs>
          <w:tab w:val="left" w:pos="426"/>
        </w:tabs>
        <w:autoSpaceDE w:val="0"/>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Do obowiązków Wykonawcy należy właściwe i terminowe wykonanie przedmiotu zamówienia oraz niezwłoczne sygnalizowanie Zamawiającemu zaistnienia istotnego zagrożenia terminowej realizacji Przedmiotu Zamówienia.</w:t>
      </w:r>
    </w:p>
    <w:p w14:paraId="1B18BFA2" w14:textId="77777777" w:rsidR="00AB6A86" w:rsidRPr="00F9382E" w:rsidRDefault="00AB6A86" w:rsidP="00AB6A86">
      <w:pPr>
        <w:widowControl/>
        <w:numPr>
          <w:ilvl w:val="0"/>
          <w:numId w:val="1"/>
        </w:numPr>
        <w:tabs>
          <w:tab w:val="left" w:pos="426"/>
        </w:tabs>
        <w:autoSpaceDE w:val="0"/>
        <w:spacing w:line="276" w:lineRule="auto"/>
        <w:jc w:val="both"/>
        <w:rPr>
          <w:rFonts w:asciiTheme="minorHAnsi" w:hAnsiTheme="minorHAnsi" w:cstheme="minorHAnsi"/>
          <w:color w:val="000000" w:themeColor="text1"/>
          <w:sz w:val="22"/>
          <w:szCs w:val="22"/>
        </w:rPr>
      </w:pPr>
      <w:r w:rsidRPr="00F9382E">
        <w:rPr>
          <w:rFonts w:asciiTheme="minorHAnsi" w:eastAsia="Calibri" w:hAnsiTheme="minorHAnsi" w:cstheme="minorHAnsi"/>
          <w:color w:val="000000" w:themeColor="text1"/>
          <w:sz w:val="22"/>
          <w:szCs w:val="22"/>
        </w:rPr>
        <w:t>Wykonawca, jeżeli wystąpi taka konieczność w trakcie realizacji zamówienia oraz wymagać będzie tego realizacja zamówienia, dokona uzgodnień, opinii i pozwoleń wymaganych przepisami prawa budowlanego</w:t>
      </w:r>
      <w:r w:rsidRPr="00F9382E">
        <w:rPr>
          <w:rFonts w:asciiTheme="minorHAnsi" w:hAnsiTheme="minorHAnsi" w:cstheme="minorHAnsi"/>
          <w:color w:val="000000" w:themeColor="text1"/>
          <w:sz w:val="22"/>
          <w:szCs w:val="22"/>
        </w:rPr>
        <w:t>.</w:t>
      </w:r>
    </w:p>
    <w:p w14:paraId="1F7C5EC1" w14:textId="77777777" w:rsidR="00AB6A86" w:rsidRPr="00F9382E" w:rsidRDefault="00AB6A86" w:rsidP="00AB6A86">
      <w:pPr>
        <w:widowControl/>
        <w:numPr>
          <w:ilvl w:val="0"/>
          <w:numId w:val="1"/>
        </w:numPr>
        <w:tabs>
          <w:tab w:val="clear" w:pos="283"/>
          <w:tab w:val="left" w:pos="284"/>
        </w:tabs>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Wykonawca zobowiązuje się wykonać przedmiot umowy przy pomocy osób posiadających odpowiednie uprawnienia, kwalifikacje, przeszkolonych w zakresie przepisów bhp </w:t>
      </w:r>
      <w:r w:rsidRPr="00F9382E">
        <w:rPr>
          <w:rFonts w:asciiTheme="minorHAnsi" w:hAnsiTheme="minorHAnsi" w:cstheme="minorHAnsi"/>
          <w:color w:val="000000" w:themeColor="text1"/>
          <w:sz w:val="22"/>
          <w:szCs w:val="22"/>
        </w:rPr>
        <w:br/>
        <w:t>i przeciwpożarowych oraz wyposażonych w odpowiedni sprzęt, narzędzia i odzież.</w:t>
      </w:r>
    </w:p>
    <w:p w14:paraId="014BCEBC" w14:textId="77777777" w:rsidR="00AB6A86" w:rsidRPr="00F9382E" w:rsidRDefault="00AB6A86" w:rsidP="00AB6A86">
      <w:pPr>
        <w:widowControl/>
        <w:numPr>
          <w:ilvl w:val="0"/>
          <w:numId w:val="1"/>
        </w:numPr>
        <w:tabs>
          <w:tab w:val="clear" w:pos="283"/>
          <w:tab w:val="left" w:pos="284"/>
        </w:tabs>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zobowiązuje się wykonać przedmiot umowy zgodnie z:</w:t>
      </w:r>
    </w:p>
    <w:p w14:paraId="5446B3C0" w14:textId="2336AF6C" w:rsidR="00AB6A86" w:rsidRPr="00F9382E" w:rsidRDefault="00E57B6B">
      <w:pPr>
        <w:numPr>
          <w:ilvl w:val="0"/>
          <w:numId w:val="34"/>
        </w:numPr>
        <w:tabs>
          <w:tab w:val="left" w:pos="284"/>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Przedmiarem robót;</w:t>
      </w:r>
      <w:r w:rsidR="00AB6A86" w:rsidRPr="00F9382E">
        <w:rPr>
          <w:rFonts w:asciiTheme="minorHAnsi" w:hAnsiTheme="minorHAnsi" w:cstheme="minorHAnsi"/>
          <w:color w:val="000000" w:themeColor="text1"/>
          <w:sz w:val="22"/>
          <w:szCs w:val="22"/>
        </w:rPr>
        <w:t xml:space="preserve"> </w:t>
      </w:r>
    </w:p>
    <w:p w14:paraId="376AA218" w14:textId="77777777" w:rsidR="00AB6A86" w:rsidRPr="00F9382E" w:rsidRDefault="00AB6A86">
      <w:pPr>
        <w:numPr>
          <w:ilvl w:val="0"/>
          <w:numId w:val="34"/>
        </w:numPr>
        <w:tabs>
          <w:tab w:val="left" w:pos="284"/>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opisem przedmiotu zamówienia zawartym w specyfikacji warunków zamówienia oraz zakresie robót;</w:t>
      </w:r>
    </w:p>
    <w:p w14:paraId="10D953C1" w14:textId="77777777" w:rsidR="00AB6A86" w:rsidRPr="00F9382E" w:rsidRDefault="00AB6A86">
      <w:pPr>
        <w:numPr>
          <w:ilvl w:val="0"/>
          <w:numId w:val="34"/>
        </w:numPr>
        <w:tabs>
          <w:tab w:val="left" w:pos="284"/>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złożoną ofertą.</w:t>
      </w:r>
    </w:p>
    <w:p w14:paraId="7C6ECF34" w14:textId="77777777" w:rsidR="00AB6A86" w:rsidRPr="00F9382E" w:rsidRDefault="00AB6A86">
      <w:pPr>
        <w:widowControl/>
        <w:numPr>
          <w:ilvl w:val="0"/>
          <w:numId w:val="67"/>
        </w:numPr>
        <w:tabs>
          <w:tab w:val="left" w:pos="284"/>
        </w:tabs>
        <w:autoSpaceDE w:val="0"/>
        <w:autoSpaceDN w:val="0"/>
        <w:adjustRightInd w:val="0"/>
        <w:spacing w:line="276" w:lineRule="auto"/>
        <w:ind w:left="284"/>
        <w:jc w:val="both"/>
        <w:rPr>
          <w:rFonts w:asciiTheme="minorHAnsi" w:hAnsiTheme="minorHAnsi" w:cstheme="minorHAnsi"/>
          <w:color w:val="000000" w:themeColor="text1"/>
          <w:sz w:val="22"/>
          <w:szCs w:val="22"/>
        </w:rPr>
      </w:pPr>
      <w:r w:rsidRPr="00F9382E">
        <w:rPr>
          <w:rFonts w:asciiTheme="minorHAnsi" w:eastAsia="TimesNewRomanPS-BoldMT" w:hAnsiTheme="minorHAnsi" w:cstheme="minorHAnsi"/>
          <w:color w:val="000000" w:themeColor="text1"/>
          <w:sz w:val="22"/>
          <w:szCs w:val="22"/>
        </w:rPr>
        <w:t xml:space="preserve">Wykonawca zobowiązany jest do takiego zorganizowania dostaw materiałów, urządzeń </w:t>
      </w:r>
      <w:r w:rsidRPr="00F9382E">
        <w:rPr>
          <w:rFonts w:asciiTheme="minorHAnsi" w:eastAsia="TimesNewRomanPS-BoldMT" w:hAnsiTheme="minorHAnsi" w:cstheme="minorHAnsi"/>
          <w:color w:val="000000" w:themeColor="text1"/>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420FF1A8" w14:textId="77777777" w:rsidR="00AB6A86" w:rsidRPr="00F9382E" w:rsidRDefault="00AB6A86">
      <w:pPr>
        <w:numPr>
          <w:ilvl w:val="0"/>
          <w:numId w:val="67"/>
        </w:numPr>
        <w:tabs>
          <w:tab w:val="left" w:pos="284"/>
          <w:tab w:val="left" w:pos="14470"/>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Materiały, o których mowa w ust.  powinny odpowiadać co do jakości wymogom dopuszczenia do obrotu i stosowania w budownictwie określonym w przepisach prawnych. </w:t>
      </w:r>
    </w:p>
    <w:p w14:paraId="78B685EE" w14:textId="77777777" w:rsidR="00AB6A86" w:rsidRPr="00F9382E" w:rsidRDefault="00AB6A86">
      <w:pPr>
        <w:numPr>
          <w:ilvl w:val="0"/>
          <w:numId w:val="67"/>
        </w:numPr>
        <w:tabs>
          <w:tab w:val="left" w:pos="284"/>
          <w:tab w:val="left" w:pos="14470"/>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Na każde żądanie Zamawiającego i Przedstawiciel Zamawiającego Wykonawca obowiązany jest okazać  w stosunku do wskazanych materiałów: certyfikat zgodności, deklarację zgodności lub aprobatę techniczną.</w:t>
      </w:r>
    </w:p>
    <w:p w14:paraId="0D3CFBBE" w14:textId="5676C037" w:rsidR="00AB6A86" w:rsidRPr="00F9382E" w:rsidRDefault="00AB6A86">
      <w:pPr>
        <w:numPr>
          <w:ilvl w:val="0"/>
          <w:numId w:val="67"/>
        </w:numPr>
        <w:tabs>
          <w:tab w:val="left" w:pos="284"/>
          <w:tab w:val="left" w:pos="14470"/>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Na każde żądanie Zamawiającego materiały, o których mowa w ust. </w:t>
      </w:r>
      <w:r w:rsidR="00E57B6B" w:rsidRPr="00F9382E">
        <w:rPr>
          <w:rFonts w:asciiTheme="minorHAnsi" w:hAnsiTheme="minorHAnsi" w:cstheme="minorHAnsi"/>
          <w:color w:val="000000" w:themeColor="text1"/>
          <w:sz w:val="22"/>
          <w:szCs w:val="22"/>
        </w:rPr>
        <w:t>6</w:t>
      </w:r>
      <w:r w:rsidRPr="00F9382E">
        <w:rPr>
          <w:rFonts w:asciiTheme="minorHAnsi" w:hAnsiTheme="minorHAnsi" w:cstheme="minorHAnsi"/>
          <w:color w:val="000000" w:themeColor="text1"/>
          <w:sz w:val="22"/>
          <w:szCs w:val="22"/>
        </w:rPr>
        <w:t>, zostaną poddane badaniom w miejscu produkcji, na placu budowy lub też w określonych przez Zamawiającego miejscach.</w:t>
      </w:r>
    </w:p>
    <w:p w14:paraId="77925A4C" w14:textId="77777777" w:rsidR="00AB6A86" w:rsidRPr="00F9382E" w:rsidRDefault="00AB6A86">
      <w:pPr>
        <w:numPr>
          <w:ilvl w:val="0"/>
          <w:numId w:val="67"/>
        </w:numPr>
        <w:tabs>
          <w:tab w:val="left" w:pos="14470"/>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Maszyny i urządzenia niezbędne do wykonania przedmiotu umowy Wykonawca zabezpieczy we własnym zakresie.</w:t>
      </w:r>
    </w:p>
    <w:p w14:paraId="449F113E" w14:textId="24B8EE00" w:rsidR="00AB6A86" w:rsidRPr="00F9382E" w:rsidRDefault="00AB6A86" w:rsidP="00AB6A86">
      <w:pPr>
        <w:widowControl/>
        <w:suppressAutoHyphens w:val="0"/>
        <w:spacing w:after="160" w:line="259" w:lineRule="auto"/>
        <w:rPr>
          <w:rFonts w:asciiTheme="minorHAnsi" w:hAnsiTheme="minorHAnsi" w:cstheme="minorHAnsi"/>
          <w:b/>
          <w:bCs/>
          <w:color w:val="000000" w:themeColor="text1"/>
          <w:sz w:val="22"/>
          <w:szCs w:val="22"/>
        </w:rPr>
      </w:pPr>
    </w:p>
    <w:p w14:paraId="25654646"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4</w:t>
      </w:r>
    </w:p>
    <w:p w14:paraId="32A6A419" w14:textId="50DBE3B1" w:rsidR="00AB6A86" w:rsidRPr="00F9382E" w:rsidRDefault="00AB6A86">
      <w:pPr>
        <w:pStyle w:val="Akapitzlist"/>
        <w:numPr>
          <w:ilvl w:val="0"/>
          <w:numId w:val="57"/>
        </w:numPr>
        <w:tabs>
          <w:tab w:val="left" w:pos="709"/>
        </w:tabs>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Jeżeli faktyczny postęp robót z przyczyn leżących po stronie Wykonawcy będzie obiektywnie zagrażał Terminowi zakończenia robót, Wykonawca z przyczyn leżących po jego stronie nie dotrzyma terminu określonego w umowie lub zajdą inne istotne odstępstwa od terminu realizacji, Wykonawca na żądanie Zamawiającego niezwłocznie, nie później niż w terminie 5 dni roboczych, przedstawi Zamawiającemu do zatwierdzenia projekt Programu naprawczego. </w:t>
      </w:r>
    </w:p>
    <w:p w14:paraId="3DF222BB" w14:textId="77777777" w:rsidR="00AB6A86" w:rsidRPr="00F9382E" w:rsidRDefault="00AB6A86">
      <w:pPr>
        <w:pStyle w:val="Akapitzlist"/>
        <w:numPr>
          <w:ilvl w:val="0"/>
          <w:numId w:val="57"/>
        </w:numPr>
        <w:tabs>
          <w:tab w:val="left" w:pos="709"/>
        </w:tabs>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Program naprawczy powinien przewidywać reorganizację sposobu wykonywania robót poprzez zwiększenie zaangażowania sprzętu, personelu, Podwykonawców lub zasobów finansowych Wykonawcy w celu wykonania niezrealizowanych dotychczas etapów robót w terminach określonych w programie naprawczym</w:t>
      </w:r>
      <w:r w:rsidRPr="00F9382E">
        <w:rPr>
          <w:rFonts w:asciiTheme="minorHAnsi" w:hAnsiTheme="minorHAnsi" w:cstheme="minorHAnsi"/>
          <w:b/>
          <w:color w:val="000000" w:themeColor="text1"/>
        </w:rPr>
        <w:t xml:space="preserve">. </w:t>
      </w:r>
      <w:r w:rsidRPr="00F9382E">
        <w:rPr>
          <w:rFonts w:asciiTheme="minorHAnsi" w:hAnsiTheme="minorHAnsi" w:cstheme="minorHAnsi"/>
          <w:color w:val="000000" w:themeColor="text1"/>
        </w:rPr>
        <w:t>Wykonawcy nie przysługuje z tego tytułu dodatkowe wynagrodzenie.</w:t>
      </w:r>
    </w:p>
    <w:p w14:paraId="0D2B3CFF" w14:textId="77777777" w:rsidR="00AB6A86" w:rsidRPr="00F9382E" w:rsidRDefault="00AB6A86">
      <w:pPr>
        <w:pStyle w:val="Akapitzlist"/>
        <w:numPr>
          <w:ilvl w:val="0"/>
          <w:numId w:val="57"/>
        </w:numPr>
        <w:tabs>
          <w:tab w:val="left" w:pos="709"/>
        </w:tabs>
        <w:spacing w:after="0" w:line="276" w:lineRule="auto"/>
        <w:ind w:left="426"/>
        <w:rPr>
          <w:rFonts w:asciiTheme="minorHAnsi" w:hAnsiTheme="minorHAnsi" w:cstheme="minorHAnsi"/>
          <w:b/>
          <w:bCs/>
          <w:color w:val="000000" w:themeColor="text1"/>
        </w:rPr>
      </w:pPr>
      <w:r w:rsidRPr="00F9382E">
        <w:rPr>
          <w:rFonts w:asciiTheme="minorHAnsi" w:hAnsiTheme="minorHAnsi" w:cstheme="minorHAnsi"/>
          <w:color w:val="000000" w:themeColor="text1"/>
        </w:rPr>
        <w:t xml:space="preserve">Jeżeli przyczyna, z powodu której będzie zagrożone dotrzymanie terminu zakończenia robót lub określonego terminu zakończenia etapu robót budowlanych wynika z winy Wykonawcy, </w:t>
      </w:r>
      <w:r w:rsidRPr="00F9382E">
        <w:rPr>
          <w:rFonts w:asciiTheme="minorHAnsi" w:hAnsiTheme="minorHAnsi" w:cstheme="minorHAnsi"/>
          <w:color w:val="000000" w:themeColor="text1"/>
        </w:rPr>
        <w:lastRenderedPageBreak/>
        <w:t>Wykonawca nie jest uprawniony do wystąpienia do Zamawiającego o przedłużenie terminu zakończenia robót oraz odpowiednio etapów robót  i do zwrotu poniesionych kosztów.</w:t>
      </w:r>
    </w:p>
    <w:p w14:paraId="4ECFCD0A" w14:textId="77777777" w:rsidR="00AB6A86" w:rsidRPr="00F9382E" w:rsidRDefault="00AB6A86" w:rsidP="00AB6A86">
      <w:pPr>
        <w:tabs>
          <w:tab w:val="left" w:pos="6263"/>
        </w:tabs>
        <w:spacing w:line="276" w:lineRule="auto"/>
        <w:rPr>
          <w:rFonts w:asciiTheme="minorHAnsi" w:hAnsiTheme="minorHAnsi" w:cstheme="minorHAnsi"/>
          <w:b/>
          <w:bCs/>
          <w:color w:val="000000" w:themeColor="text1"/>
          <w:sz w:val="22"/>
          <w:szCs w:val="22"/>
        </w:rPr>
      </w:pPr>
    </w:p>
    <w:p w14:paraId="14F9E0A3" w14:textId="77777777" w:rsidR="00AB6A86" w:rsidRPr="00F9382E" w:rsidRDefault="00AB6A86" w:rsidP="00AB6A86">
      <w:pPr>
        <w:autoSpaceDE w:val="0"/>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5</w:t>
      </w:r>
    </w:p>
    <w:p w14:paraId="512B8530" w14:textId="77777777" w:rsidR="00AB6A86" w:rsidRPr="00F9382E" w:rsidRDefault="00AB6A86" w:rsidP="00AB6A86">
      <w:pPr>
        <w:widowControl/>
        <w:numPr>
          <w:ilvl w:val="1"/>
          <w:numId w:val="2"/>
        </w:numPr>
        <w:tabs>
          <w:tab w:val="clear" w:pos="567"/>
          <w:tab w:val="num" w:pos="284"/>
        </w:tabs>
        <w:suppressAutoHyphens w:val="0"/>
        <w:autoSpaceDE w:val="0"/>
        <w:spacing w:line="276" w:lineRule="auto"/>
        <w:ind w:lef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Ustanowiony przez Zamawiającego przedstawiciel reprezentuje Zamawiającego na budowie wobec Wykonawcy oraz podwykonawców wyłącznie w zakresie określonym przez Prawo budowlane.</w:t>
      </w:r>
    </w:p>
    <w:p w14:paraId="0DA15037" w14:textId="77777777" w:rsidR="00AB6A86" w:rsidRPr="00F9382E" w:rsidRDefault="00AB6A86" w:rsidP="00AB6A86">
      <w:pPr>
        <w:widowControl/>
        <w:numPr>
          <w:ilvl w:val="1"/>
          <w:numId w:val="2"/>
        </w:numPr>
        <w:tabs>
          <w:tab w:val="clear" w:pos="567"/>
          <w:tab w:val="num" w:pos="284"/>
        </w:tabs>
        <w:suppressAutoHyphens w:val="0"/>
        <w:autoSpaceDE w:val="0"/>
        <w:spacing w:line="276" w:lineRule="auto"/>
        <w:ind w:lef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Przedstawiciel Zamawiającego jest uprawniony do zwoływania narad koordynacyjnych </w:t>
      </w:r>
      <w:r w:rsidRPr="00F9382E">
        <w:rPr>
          <w:rFonts w:asciiTheme="minorHAnsi" w:hAnsiTheme="minorHAnsi" w:cstheme="minorHAnsi"/>
          <w:color w:val="000000" w:themeColor="text1"/>
          <w:sz w:val="22"/>
          <w:szCs w:val="22"/>
        </w:rPr>
        <w:br/>
        <w:t xml:space="preserve">z udziałem przedstawicieli Wykonawcy, Zamawiającego oraz innych zaproszonych osób. </w:t>
      </w:r>
    </w:p>
    <w:p w14:paraId="008F164A" w14:textId="77777777" w:rsidR="00AB6A86" w:rsidRPr="00F9382E" w:rsidRDefault="00AB6A86" w:rsidP="00AB6A86">
      <w:pPr>
        <w:widowControl/>
        <w:numPr>
          <w:ilvl w:val="1"/>
          <w:numId w:val="2"/>
        </w:numPr>
        <w:tabs>
          <w:tab w:val="clear" w:pos="567"/>
          <w:tab w:val="num" w:pos="284"/>
        </w:tabs>
        <w:suppressAutoHyphens w:val="0"/>
        <w:autoSpaceDE w:val="0"/>
        <w:spacing w:line="276" w:lineRule="auto"/>
        <w:ind w:lef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pacing w:val="-4"/>
          <w:sz w:val="22"/>
          <w:szCs w:val="22"/>
        </w:rPr>
        <w:t>Celem narad koordynacyjnych jest omawianie lub wyjaśnianie bieżących spraw dotyczących</w:t>
      </w:r>
      <w:r w:rsidRPr="00F9382E">
        <w:rPr>
          <w:rFonts w:asciiTheme="minorHAnsi" w:hAnsiTheme="minorHAnsi" w:cstheme="minorHAnsi"/>
          <w:color w:val="000000" w:themeColor="text1"/>
          <w:sz w:val="22"/>
          <w:szCs w:val="22"/>
        </w:rPr>
        <w:t xml:space="preserve"> wykonania i zaawansowania robót, w szczególności dotyczących postępu prac albo nieprawidłowości </w:t>
      </w:r>
      <w:r w:rsidRPr="00F9382E">
        <w:rPr>
          <w:rFonts w:asciiTheme="minorHAnsi" w:hAnsiTheme="minorHAnsi" w:cstheme="minorHAnsi"/>
          <w:color w:val="000000" w:themeColor="text1"/>
          <w:sz w:val="22"/>
          <w:szCs w:val="22"/>
        </w:rPr>
        <w:br/>
        <w:t>w wykonywaniu robót lub zagrożenia terminowego wykonania Umowy.</w:t>
      </w:r>
    </w:p>
    <w:p w14:paraId="0C56D33A" w14:textId="77777777" w:rsidR="00AB6A86" w:rsidRPr="00F9382E" w:rsidRDefault="00AB6A86" w:rsidP="00AB6A86">
      <w:pPr>
        <w:autoSpaceDE w:val="0"/>
        <w:spacing w:line="276" w:lineRule="auto"/>
        <w:rPr>
          <w:rFonts w:asciiTheme="minorHAnsi" w:hAnsiTheme="minorHAnsi" w:cstheme="minorHAnsi"/>
          <w:color w:val="000000" w:themeColor="text1"/>
          <w:sz w:val="22"/>
          <w:szCs w:val="22"/>
        </w:rPr>
      </w:pPr>
    </w:p>
    <w:p w14:paraId="79F21057" w14:textId="77777777" w:rsidR="00AB6A86" w:rsidRPr="00F9382E" w:rsidRDefault="00AB6A86" w:rsidP="00AB6A86">
      <w:pPr>
        <w:autoSpaceDE w:val="0"/>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6</w:t>
      </w:r>
    </w:p>
    <w:p w14:paraId="5669CEC1" w14:textId="77777777" w:rsidR="00AB6A86" w:rsidRPr="00F9382E" w:rsidRDefault="00AB6A86">
      <w:pPr>
        <w:pStyle w:val="Akapitzlist"/>
        <w:numPr>
          <w:ilvl w:val="0"/>
          <w:numId w:val="53"/>
        </w:numPr>
        <w:suppressAutoHyphens/>
        <w:autoSpaceDE w:val="0"/>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Wykonawcę na budowie reprezentuje kierownik budowy.</w:t>
      </w:r>
    </w:p>
    <w:p w14:paraId="342DAEFC" w14:textId="77777777" w:rsidR="00AB6A86" w:rsidRPr="00F9382E" w:rsidRDefault="00AB6A86">
      <w:pPr>
        <w:pStyle w:val="Akapitzlist"/>
        <w:widowControl w:val="0"/>
        <w:numPr>
          <w:ilvl w:val="0"/>
          <w:numId w:val="53"/>
        </w:numPr>
        <w:tabs>
          <w:tab w:val="left" w:pos="426"/>
          <w:tab w:val="left" w:pos="851"/>
        </w:tabs>
        <w:suppressAutoHyphen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Kierownik budowy oraz odpowiedni kierownicy robót są zobowiązani uczestniczyć w naradach koordynacyjnych.</w:t>
      </w:r>
    </w:p>
    <w:p w14:paraId="579ED076" w14:textId="77777777" w:rsidR="00AB6A86" w:rsidRPr="00F9382E" w:rsidRDefault="00AB6A86">
      <w:pPr>
        <w:pStyle w:val="Akapitzlist"/>
        <w:numPr>
          <w:ilvl w:val="0"/>
          <w:numId w:val="53"/>
        </w:numPr>
        <w:suppressAutoHyphens/>
        <w:autoSpaceDE w:val="0"/>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Kierownik budowy zobowiązany jest do realizowania w imieniu Wykonawcy wszelkich obowiązków związanych z prowadzeniem robót budowlanych zgodnie z niniejszą umową jak również zgodnie ze stanem zaawansowania robót, stosownie do Prawa budowlanego.</w:t>
      </w:r>
    </w:p>
    <w:p w14:paraId="02B033AF" w14:textId="77777777" w:rsidR="00AB6A86" w:rsidRPr="00F9382E" w:rsidRDefault="00AB6A86">
      <w:pPr>
        <w:pStyle w:val="Akapitzlist"/>
        <w:numPr>
          <w:ilvl w:val="0"/>
          <w:numId w:val="53"/>
        </w:numPr>
        <w:suppressAutoHyphens/>
        <w:autoSpaceDE w:val="0"/>
        <w:spacing w:after="0" w:line="276" w:lineRule="auto"/>
        <w:contextualSpacing w:val="0"/>
        <w:rPr>
          <w:rFonts w:asciiTheme="minorHAnsi" w:hAnsiTheme="minorHAnsi" w:cstheme="minorHAnsi"/>
          <w:color w:val="000000" w:themeColor="text1"/>
        </w:rPr>
      </w:pPr>
      <w:r w:rsidRPr="00F9382E">
        <w:rPr>
          <w:rFonts w:asciiTheme="minorHAnsi" w:eastAsia="Arial" w:hAnsiTheme="minorHAnsi" w:cstheme="minorHAnsi"/>
          <w:color w:val="000000" w:themeColor="text1"/>
        </w:rPr>
        <w:t xml:space="preserve">Wykonawca powinien, o ile uzna to za konieczne, zapewnić swoim specjalistom niezbędne wsparcie i pomoc techniczną ze strony innych specjalistów, którzy mogą być niezbędni do właściwego wykonania umowy (np. archeolog, uprawniony geodeta, geolog, specjalista ds. zieleni, ekspert ppoż., inżynier materiałowy, specjalista ochrony placu budowy, administrator, itp.). Wykonawca uwzględni w ofercie każdą konieczność uzupełnienia zespołu </w:t>
      </w:r>
      <w:r w:rsidRPr="00F9382E">
        <w:rPr>
          <w:rFonts w:asciiTheme="minorHAnsi" w:hAnsiTheme="minorHAnsi" w:cstheme="minorHAnsi"/>
          <w:color w:val="000000" w:themeColor="text1"/>
        </w:rPr>
        <w:t>kluczowego personelu</w:t>
      </w:r>
      <w:r w:rsidRPr="00F9382E">
        <w:rPr>
          <w:rFonts w:asciiTheme="minorHAnsi" w:eastAsia="Arial" w:hAnsiTheme="minorHAnsi" w:cstheme="minorHAnsi"/>
          <w:color w:val="000000" w:themeColor="text1"/>
        </w:rPr>
        <w:t xml:space="preserve"> wynikającą </w:t>
      </w:r>
      <w:r w:rsidRPr="00F9382E">
        <w:rPr>
          <w:rFonts w:asciiTheme="minorHAnsi" w:eastAsia="Arial" w:hAnsiTheme="minorHAnsi" w:cstheme="minorHAnsi"/>
          <w:color w:val="000000" w:themeColor="text1"/>
        </w:rPr>
        <w:br/>
        <w:t>z przepisów prawa, decyzji, uzgodnień i porozumień, które są niezbędne do kompleksowej realizacji zamówienia. Kompletne wynagrodzenie całego personelu oraz wszelkie koszty związane z obsługą muszą być zawarte w cenie oferty Wykonawcy.</w:t>
      </w:r>
    </w:p>
    <w:p w14:paraId="3CBB7ADE" w14:textId="77777777" w:rsidR="00AB6A86" w:rsidRPr="00F9382E" w:rsidRDefault="00AB6A86" w:rsidP="00AB6A86">
      <w:pPr>
        <w:autoSpaceDE w:val="0"/>
        <w:spacing w:line="276" w:lineRule="auto"/>
        <w:ind w:left="284" w:hanging="284"/>
        <w:jc w:val="both"/>
        <w:rPr>
          <w:rFonts w:asciiTheme="minorHAnsi" w:hAnsiTheme="minorHAnsi" w:cstheme="minorHAnsi"/>
          <w:color w:val="000000" w:themeColor="text1"/>
          <w:sz w:val="22"/>
          <w:szCs w:val="22"/>
        </w:rPr>
      </w:pPr>
    </w:p>
    <w:p w14:paraId="7F657CA0" w14:textId="77777777" w:rsidR="00AB6A86" w:rsidRPr="00F9382E" w:rsidRDefault="00AB6A86" w:rsidP="00AB6A86">
      <w:pPr>
        <w:autoSpaceDE w:val="0"/>
        <w:spacing w:line="276" w:lineRule="auto"/>
        <w:jc w:val="center"/>
        <w:rPr>
          <w:rFonts w:asciiTheme="minorHAnsi" w:hAnsiTheme="minorHAnsi" w:cstheme="minorHAnsi"/>
          <w:color w:val="000000" w:themeColor="text1"/>
          <w:sz w:val="22"/>
          <w:szCs w:val="22"/>
        </w:rPr>
      </w:pPr>
      <w:r w:rsidRPr="00F9382E">
        <w:rPr>
          <w:rFonts w:asciiTheme="minorHAnsi" w:hAnsiTheme="minorHAnsi" w:cstheme="minorHAnsi"/>
          <w:b/>
          <w:color w:val="000000" w:themeColor="text1"/>
          <w:sz w:val="22"/>
          <w:szCs w:val="22"/>
        </w:rPr>
        <w:t>§ 7</w:t>
      </w:r>
    </w:p>
    <w:p w14:paraId="736AFF22" w14:textId="77777777" w:rsidR="00AB6A86" w:rsidRPr="00F9382E" w:rsidRDefault="00AB6A86" w:rsidP="00AB6A86">
      <w:pPr>
        <w:autoSpaceDE w:val="0"/>
        <w:spacing w:line="276" w:lineRule="auto"/>
        <w:ind w:left="1"/>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wykraczania poza zakres obowiązków określonych w art. 22 Prawa budowlanego lub realizowanie ich niezgodnie z powyższym przepisem, jak również w przypadku nie przestrzegania przepisów bezpieczeństwa Wykonawca na żądanie Zamawiającego, jest zobowiązany do niezwłocznej zmiany kierownika budowy, w terminie nie dłuższym niż 14 dni.</w:t>
      </w:r>
    </w:p>
    <w:p w14:paraId="6ACAA2AD" w14:textId="590889F8" w:rsidR="00715F11" w:rsidRPr="00F9382E" w:rsidRDefault="00715F11">
      <w:pPr>
        <w:widowControl/>
        <w:suppressAutoHyphens w:val="0"/>
        <w:spacing w:after="160" w:line="259" w:lineRule="auto"/>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br w:type="page"/>
      </w:r>
    </w:p>
    <w:p w14:paraId="37A1CE8E" w14:textId="77777777" w:rsidR="00AB6A86" w:rsidRPr="00F9382E" w:rsidRDefault="00AB6A86" w:rsidP="00AB6A86">
      <w:pPr>
        <w:widowControl/>
        <w:suppressAutoHyphens w:val="0"/>
        <w:spacing w:line="276" w:lineRule="auto"/>
        <w:rPr>
          <w:rFonts w:asciiTheme="minorHAnsi" w:hAnsiTheme="minorHAnsi" w:cstheme="minorHAnsi"/>
          <w:b/>
          <w:bCs/>
          <w:color w:val="000000" w:themeColor="text1"/>
          <w:sz w:val="22"/>
          <w:szCs w:val="22"/>
        </w:rPr>
      </w:pPr>
    </w:p>
    <w:p w14:paraId="0D1D319D"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8</w:t>
      </w:r>
    </w:p>
    <w:p w14:paraId="34051BE4" w14:textId="6D7FC73E" w:rsidR="00AB6A86" w:rsidRPr="00F9382E" w:rsidRDefault="00AB6A86" w:rsidP="00AB6A86">
      <w:pPr>
        <w:numPr>
          <w:ilvl w:val="0"/>
          <w:numId w:val="29"/>
        </w:numPr>
        <w:tabs>
          <w:tab w:val="left" w:pos="426"/>
          <w:tab w:val="right" w:leader="dot" w:pos="11721"/>
        </w:tabs>
        <w:spacing w:line="276" w:lineRule="auto"/>
        <w:ind w:left="426" w:righ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Zamawiający przekaże protokolarnie teren budowy w terminie </w:t>
      </w:r>
      <w:r w:rsidR="00523E8A" w:rsidRPr="00F9382E">
        <w:rPr>
          <w:rFonts w:asciiTheme="minorHAnsi" w:hAnsiTheme="minorHAnsi" w:cstheme="minorHAnsi"/>
          <w:color w:val="000000" w:themeColor="text1"/>
          <w:sz w:val="22"/>
          <w:szCs w:val="22"/>
        </w:rPr>
        <w:t xml:space="preserve">do </w:t>
      </w:r>
      <w:r w:rsidRPr="00F9382E">
        <w:rPr>
          <w:rFonts w:asciiTheme="minorHAnsi" w:hAnsiTheme="minorHAnsi" w:cstheme="minorHAnsi"/>
          <w:color w:val="000000" w:themeColor="text1"/>
          <w:sz w:val="22"/>
          <w:szCs w:val="22"/>
        </w:rPr>
        <w:t xml:space="preserve">7 dni roboczych od dnia podpisania umowy. </w:t>
      </w:r>
    </w:p>
    <w:p w14:paraId="430BDB16" w14:textId="77777777" w:rsidR="00AB6A86" w:rsidRPr="00F9382E" w:rsidRDefault="00AB6A86" w:rsidP="00AB6A86">
      <w:pPr>
        <w:pStyle w:val="Tekstpodstawowy"/>
        <w:numPr>
          <w:ilvl w:val="0"/>
          <w:numId w:val="29"/>
        </w:numPr>
        <w:tabs>
          <w:tab w:val="left" w:pos="284"/>
          <w:tab w:val="left" w:pos="426"/>
        </w:tabs>
        <w:autoSpaceDN/>
        <w:adjustRightInd/>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Wykonawca we własnym zakresie zabezpieczy pobór mediów w trakcie realizacji inwestycji. </w:t>
      </w:r>
    </w:p>
    <w:p w14:paraId="38E0ABFE" w14:textId="77777777" w:rsidR="00AB6A86" w:rsidRPr="00F9382E" w:rsidRDefault="00AB6A86" w:rsidP="00AB6A86">
      <w:pPr>
        <w:numPr>
          <w:ilvl w:val="0"/>
          <w:numId w:val="2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Po protokolarnym przejęciu od Zamawiającego terenu budowy, Wykonawca ponosi, aż do chwili podpisania przez obie strony protokołu końcowego, pełną odpowiedzialność za przekazany teren budowy.</w:t>
      </w:r>
    </w:p>
    <w:p w14:paraId="1E32F050" w14:textId="77777777" w:rsidR="00AB6A86" w:rsidRPr="00F9382E" w:rsidRDefault="00AB6A86" w:rsidP="00AB6A86">
      <w:pPr>
        <w:numPr>
          <w:ilvl w:val="0"/>
          <w:numId w:val="2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Wykonawca ponosi odpowiedzialność za ewentualne uszkodzenia urządzeń w obrębie placu budowy i wykonywanych robót, powstałe z jego winy lub osób trzecich, za które ponosi odpowiedzialność i które naprawi na swój koszt. </w:t>
      </w:r>
    </w:p>
    <w:p w14:paraId="3FCA45D3" w14:textId="357FE78C" w:rsidR="00AB6A86" w:rsidRPr="00F9382E" w:rsidRDefault="00AB6A86" w:rsidP="00523E8A">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9</w:t>
      </w:r>
    </w:p>
    <w:p w14:paraId="4DE58140" w14:textId="77777777" w:rsidR="00AB6A86" w:rsidRPr="00F9382E" w:rsidRDefault="00AB6A86" w:rsidP="00AB6A86">
      <w:pPr>
        <w:pStyle w:val="Akapitzlist"/>
        <w:numPr>
          <w:ilvl w:val="1"/>
          <w:numId w:val="25"/>
        </w:numPr>
        <w:tabs>
          <w:tab w:val="left" w:pos="284"/>
        </w:tabs>
        <w:spacing w:after="0" w:line="276" w:lineRule="auto"/>
        <w:ind w:left="284" w:hanging="284"/>
        <w:rPr>
          <w:rFonts w:asciiTheme="minorHAnsi" w:hAnsiTheme="minorHAnsi" w:cstheme="minorHAnsi"/>
          <w:color w:val="000000" w:themeColor="text1"/>
        </w:rPr>
      </w:pPr>
      <w:r w:rsidRPr="00F9382E">
        <w:rPr>
          <w:rFonts w:asciiTheme="minorHAnsi" w:hAnsiTheme="minorHAnsi" w:cstheme="minorHAnsi"/>
          <w:color w:val="000000" w:themeColor="text1"/>
        </w:rPr>
        <w:t>Zamawiający jest także zobowiązany do:</w:t>
      </w:r>
    </w:p>
    <w:p w14:paraId="789C46AB" w14:textId="77777777" w:rsidR="00AB6A86" w:rsidRPr="00F9382E" w:rsidRDefault="00AB6A86">
      <w:pPr>
        <w:pStyle w:val="Akapitzlist"/>
        <w:numPr>
          <w:ilvl w:val="0"/>
          <w:numId w:val="35"/>
        </w:numPr>
        <w:tabs>
          <w:tab w:val="left" w:pos="284"/>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protokolarnego przekazania Wykonawcy Terenu budowy, </w:t>
      </w:r>
    </w:p>
    <w:p w14:paraId="1E5006D5" w14:textId="1B1FCD78" w:rsidR="00AB6A86" w:rsidRPr="00F9382E" w:rsidRDefault="00AB6A86">
      <w:pPr>
        <w:pStyle w:val="Akapitzlist"/>
        <w:numPr>
          <w:ilvl w:val="0"/>
          <w:numId w:val="35"/>
        </w:numPr>
        <w:tabs>
          <w:tab w:val="left" w:pos="284"/>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wyznaczania odbioru robót w terminie 5 dni od dnia pisemnego powiadomienia Zamawiającego przez Wykonawcę o gotowości do odbiorów, </w:t>
      </w:r>
    </w:p>
    <w:p w14:paraId="7F22E4D4" w14:textId="77777777" w:rsidR="00AB6A86" w:rsidRPr="00F9382E" w:rsidRDefault="00AB6A86">
      <w:pPr>
        <w:pStyle w:val="Akapitzlist"/>
        <w:numPr>
          <w:ilvl w:val="0"/>
          <w:numId w:val="35"/>
        </w:numPr>
        <w:tabs>
          <w:tab w:val="left" w:pos="284"/>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terminowego przystępowania do odbiorów robót budowlanych,</w:t>
      </w:r>
    </w:p>
    <w:p w14:paraId="78B195D8" w14:textId="77777777" w:rsidR="00AB6A86" w:rsidRPr="00F9382E" w:rsidRDefault="00AB6A86">
      <w:pPr>
        <w:pStyle w:val="Akapitzlist"/>
        <w:numPr>
          <w:ilvl w:val="0"/>
          <w:numId w:val="35"/>
        </w:numPr>
        <w:tabs>
          <w:tab w:val="left" w:pos="709"/>
        </w:tabs>
        <w:spacing w:after="0" w:line="276" w:lineRule="auto"/>
        <w:ind w:left="709"/>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terminowej zapłaty wynagrodzenia należnego Wykonawcy za wykonanie przedmiotu Umowy,</w:t>
      </w:r>
    </w:p>
    <w:p w14:paraId="4FCE70FC" w14:textId="77777777" w:rsidR="00AB6A86" w:rsidRPr="00F9382E" w:rsidRDefault="00AB6A86" w:rsidP="00AB6A86">
      <w:pPr>
        <w:tabs>
          <w:tab w:val="left" w:pos="284"/>
        </w:tabs>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4. Zamawiający jest zobowiązany w terminach określonych Umową do odbiorów:</w:t>
      </w:r>
    </w:p>
    <w:p w14:paraId="3DD15494" w14:textId="77777777" w:rsidR="00AB6A86" w:rsidRPr="00F9382E" w:rsidRDefault="00AB6A86">
      <w:pPr>
        <w:pStyle w:val="Akapitzlist"/>
        <w:numPr>
          <w:ilvl w:val="0"/>
          <w:numId w:val="44"/>
        </w:numPr>
        <w:tabs>
          <w:tab w:val="left" w:pos="284"/>
          <w:tab w:val="left" w:pos="426"/>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robót ulegających zakryciu,</w:t>
      </w:r>
    </w:p>
    <w:p w14:paraId="22A69439" w14:textId="77777777" w:rsidR="00AB6A86" w:rsidRPr="00F9382E" w:rsidRDefault="00AB6A86">
      <w:pPr>
        <w:pStyle w:val="Akapitzlist"/>
        <w:numPr>
          <w:ilvl w:val="0"/>
          <w:numId w:val="44"/>
        </w:numPr>
        <w:tabs>
          <w:tab w:val="left" w:pos="284"/>
          <w:tab w:val="left" w:pos="426"/>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robót zanikających, </w:t>
      </w:r>
    </w:p>
    <w:p w14:paraId="6B911C1B" w14:textId="77777777" w:rsidR="00AB6A86" w:rsidRPr="00F9382E" w:rsidRDefault="00AB6A86">
      <w:pPr>
        <w:pStyle w:val="Akapitzlist"/>
        <w:numPr>
          <w:ilvl w:val="0"/>
          <w:numId w:val="44"/>
        </w:numPr>
        <w:tabs>
          <w:tab w:val="left" w:pos="284"/>
          <w:tab w:val="left" w:pos="426"/>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końcowego całości robót,</w:t>
      </w:r>
    </w:p>
    <w:p w14:paraId="38F02A00" w14:textId="77777777" w:rsidR="00AB6A86" w:rsidRPr="00F9382E" w:rsidRDefault="00AB6A86">
      <w:pPr>
        <w:pStyle w:val="Akapitzlist"/>
        <w:numPr>
          <w:ilvl w:val="0"/>
          <w:numId w:val="44"/>
        </w:numPr>
        <w:tabs>
          <w:tab w:val="left" w:pos="284"/>
          <w:tab w:val="left" w:pos="426"/>
        </w:tabs>
        <w:spacing w:after="0" w:line="276" w:lineRule="auto"/>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gwarancyjnych,</w:t>
      </w:r>
    </w:p>
    <w:p w14:paraId="708814F1" w14:textId="77777777" w:rsidR="00AB6A86" w:rsidRPr="00F9382E" w:rsidRDefault="00AB6A86" w:rsidP="00AB6A86">
      <w:pPr>
        <w:pStyle w:val="Akapitzlist"/>
        <w:numPr>
          <w:ilvl w:val="0"/>
          <w:numId w:val="25"/>
        </w:numPr>
        <w:tabs>
          <w:tab w:val="left" w:pos="284"/>
        </w:tabs>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Odbiorów robót ulegających zakryciu i zanikających dokonuje w imieniu Zamawiającego upoważniony przedstawiciel.</w:t>
      </w:r>
    </w:p>
    <w:p w14:paraId="2F9864AD" w14:textId="77777777" w:rsidR="00AB6A86" w:rsidRPr="00F9382E" w:rsidRDefault="00AB6A86" w:rsidP="00AB6A86">
      <w:pPr>
        <w:tabs>
          <w:tab w:val="left" w:pos="6263"/>
        </w:tabs>
        <w:spacing w:line="276" w:lineRule="auto"/>
        <w:rPr>
          <w:rFonts w:asciiTheme="minorHAnsi" w:hAnsiTheme="minorHAnsi" w:cstheme="minorHAnsi"/>
          <w:b/>
          <w:bCs/>
          <w:color w:val="000000" w:themeColor="text1"/>
          <w:sz w:val="22"/>
          <w:szCs w:val="22"/>
        </w:rPr>
      </w:pPr>
    </w:p>
    <w:p w14:paraId="3563ABE3"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10</w:t>
      </w:r>
    </w:p>
    <w:p w14:paraId="4BC5F80F" w14:textId="77777777" w:rsidR="00AB6A86" w:rsidRPr="00BA7AD2" w:rsidRDefault="00AB6A86" w:rsidP="00AB6A86">
      <w:pPr>
        <w:numPr>
          <w:ilvl w:val="3"/>
          <w:numId w:val="9"/>
        </w:numPr>
        <w:tabs>
          <w:tab w:val="clear" w:pos="2880"/>
          <w:tab w:val="num" w:pos="284"/>
          <w:tab w:val="left" w:pos="4558"/>
        </w:tabs>
        <w:spacing w:line="276" w:lineRule="auto"/>
        <w:ind w:left="284" w:hanging="284"/>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Wykonawca bez dodatkowego wynagrodzenia zobowiązuje się między innymi do:</w:t>
      </w:r>
    </w:p>
    <w:p w14:paraId="769AAC43"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bookmarkStart w:id="0" w:name="_Hlk73296046"/>
      <w:r w:rsidRPr="00BA7AD2">
        <w:rPr>
          <w:rFonts w:asciiTheme="minorHAnsi" w:eastAsia="Calibri" w:hAnsiTheme="minorHAnsi" w:cstheme="minorHAnsi"/>
          <w:color w:val="000000" w:themeColor="text1"/>
          <w:sz w:val="22"/>
          <w:szCs w:val="22"/>
          <w:lang w:eastAsia="en-US"/>
        </w:rPr>
        <w:t xml:space="preserve">Obsługa geodezyjna; </w:t>
      </w:r>
    </w:p>
    <w:p w14:paraId="26CF8858"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wykonanie robót przygotowawczych zagospodarowania placu budowy;  </w:t>
      </w:r>
    </w:p>
    <w:p w14:paraId="02AE5125"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utrzymania zaplecza budowy (naprawy, woda, energia elektryczna, telefon);  </w:t>
      </w:r>
    </w:p>
    <w:p w14:paraId="746B9C41"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zapewnienie własnym pracownikom  zaplecza socjalnego i sanitarnego,  </w:t>
      </w:r>
    </w:p>
    <w:p w14:paraId="5F566313" w14:textId="0740D199"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pokrycia kosztów wszystkich podatków, badań, rozruchu i innych kosztów, które będą opłacane przez Wykonawcę w ramach umowy,  </w:t>
      </w:r>
    </w:p>
    <w:p w14:paraId="1023AB3E"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pokrycia kosztów składowania i utylizacji odpadów i śmieci; </w:t>
      </w:r>
    </w:p>
    <w:p w14:paraId="436D2D1C" w14:textId="77777777" w:rsidR="005E5126" w:rsidRPr="00BA7AD2" w:rsidRDefault="005E5126">
      <w:pPr>
        <w:widowControl/>
        <w:numPr>
          <w:ilvl w:val="1"/>
          <w:numId w:val="72"/>
        </w:numPr>
        <w:suppressAutoHyphens w:val="0"/>
        <w:spacing w:after="42" w:line="267"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wykonania inwentaryzacji powykonawczej; </w:t>
      </w:r>
    </w:p>
    <w:p w14:paraId="4E685EDE"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dozorowania, zabezpieczenia i oznaczenia terenu budowy, </w:t>
      </w:r>
    </w:p>
    <w:p w14:paraId="150C405F" w14:textId="77777777" w:rsidR="005E5126" w:rsidRPr="00BA7AD2" w:rsidRDefault="005E5126">
      <w:pPr>
        <w:widowControl/>
        <w:numPr>
          <w:ilvl w:val="1"/>
          <w:numId w:val="72"/>
        </w:numPr>
        <w:suppressAutoHyphens w:val="0"/>
        <w:spacing w:after="3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odtworzenie nawierzchni, ewentualne uszkodzenia urządzeń podziemnych w obrębie placu budowy i wykonywanych robót; </w:t>
      </w:r>
    </w:p>
    <w:p w14:paraId="2CDBC27C" w14:textId="15D2F901" w:rsidR="00AB6A86" w:rsidRPr="00BA7AD2" w:rsidRDefault="005E5126">
      <w:pPr>
        <w:widowControl/>
        <w:numPr>
          <w:ilvl w:val="1"/>
          <w:numId w:val="72"/>
        </w:numPr>
        <w:suppressAutoHyphens w:val="0"/>
        <w:spacing w:after="9" w:line="270" w:lineRule="auto"/>
        <w:jc w:val="both"/>
        <w:rPr>
          <w:rFonts w:asciiTheme="minorHAnsi" w:eastAsia="Calibri" w:hAnsiTheme="minorHAnsi" w:cstheme="minorHAnsi"/>
          <w:color w:val="000000" w:themeColor="text1"/>
          <w:sz w:val="22"/>
          <w:szCs w:val="22"/>
          <w:lang w:eastAsia="en-US"/>
        </w:rPr>
      </w:pPr>
      <w:r w:rsidRPr="00BA7AD2">
        <w:rPr>
          <w:rFonts w:asciiTheme="minorHAnsi" w:eastAsia="Calibri" w:hAnsiTheme="minorHAnsi" w:cstheme="minorHAnsi"/>
          <w:color w:val="000000" w:themeColor="text1"/>
          <w:sz w:val="22"/>
          <w:szCs w:val="22"/>
          <w:lang w:eastAsia="en-US"/>
        </w:rPr>
        <w:t xml:space="preserve">przestrzeganie warunków karty gwarancyjnej. </w:t>
      </w:r>
    </w:p>
    <w:bookmarkEnd w:id="0"/>
    <w:p w14:paraId="4206CD50" w14:textId="77777777" w:rsidR="00AB6A86" w:rsidRPr="00F9382E" w:rsidRDefault="00AB6A86" w:rsidP="00AB6A86">
      <w:pPr>
        <w:pStyle w:val="Akapitzlist"/>
        <w:numPr>
          <w:ilvl w:val="1"/>
          <w:numId w:val="15"/>
        </w:numPr>
        <w:tabs>
          <w:tab w:val="clear" w:pos="1440"/>
          <w:tab w:val="num" w:pos="0"/>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19FF3EBF" w14:textId="77777777" w:rsidR="00AB6A86" w:rsidRPr="00F9382E" w:rsidRDefault="00AB6A86" w:rsidP="00AB6A86">
      <w:pPr>
        <w:pStyle w:val="Akapitzlist"/>
        <w:numPr>
          <w:ilvl w:val="1"/>
          <w:numId w:val="15"/>
        </w:numPr>
        <w:tabs>
          <w:tab w:val="clear" w:pos="1440"/>
          <w:tab w:val="num" w:pos="284"/>
          <w:tab w:val="num" w:pos="426"/>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lastRenderedPageBreak/>
        <w:t>Do obowiązków Wykonawcy należy w szczególności wykonanie i utrzymanie na własny koszt wszelkich zabezpieczeń i urządzeń niezbędnych w powyższym celu.</w:t>
      </w:r>
    </w:p>
    <w:p w14:paraId="7016E034" w14:textId="77777777" w:rsidR="00AB6A86" w:rsidRPr="00F9382E" w:rsidRDefault="00AB6A86" w:rsidP="00AB6A86">
      <w:pPr>
        <w:pStyle w:val="Akapitzlist"/>
        <w:numPr>
          <w:ilvl w:val="1"/>
          <w:numId w:val="15"/>
        </w:numPr>
        <w:tabs>
          <w:tab w:val="clear" w:pos="1440"/>
          <w:tab w:val="num" w:pos="284"/>
          <w:tab w:val="num" w:pos="426"/>
          <w:tab w:val="left" w:pos="567"/>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 czasie wykonywania robót, Wykonawca jest zobowiązany utrzymywać Teren budowy  w stanie wolnym od nadmiernych przeszkód komunikacyjnych, składować wszelkie urządzenia </w:t>
      </w:r>
      <w:r w:rsidRPr="00F9382E">
        <w:rPr>
          <w:rFonts w:asciiTheme="minorHAnsi" w:hAnsiTheme="minorHAnsi" w:cstheme="minorHAnsi"/>
          <w:color w:val="000000" w:themeColor="text1"/>
        </w:rPr>
        <w:br/>
        <w:t xml:space="preserve">pomocnicze, sprzęt, materiały i grunty w ustalonych miejscach i należytym porządku oraz </w:t>
      </w:r>
      <w:r w:rsidRPr="00F9382E">
        <w:rPr>
          <w:rFonts w:asciiTheme="minorHAnsi" w:hAnsiTheme="minorHAnsi" w:cstheme="minorHAnsi"/>
          <w:color w:val="000000" w:themeColor="text1"/>
        </w:rPr>
        <w:br/>
        <w:t>usuwać zbędne przedmioty z terenu budowy.</w:t>
      </w:r>
    </w:p>
    <w:p w14:paraId="38A41B49" w14:textId="77777777" w:rsidR="00AB6A86" w:rsidRPr="00F9382E" w:rsidRDefault="00AB6A86" w:rsidP="00AB6A86">
      <w:pPr>
        <w:pStyle w:val="Akapitzlist"/>
        <w:numPr>
          <w:ilvl w:val="1"/>
          <w:numId w:val="15"/>
        </w:numPr>
        <w:tabs>
          <w:tab w:val="clear" w:pos="1440"/>
          <w:tab w:val="num" w:pos="284"/>
          <w:tab w:val="num" w:pos="426"/>
          <w:tab w:val="left" w:pos="567"/>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na własną odpowiedzialność i na swój koszt podejmie środki zapobiegawcze </w:t>
      </w:r>
      <w:r w:rsidRPr="00F9382E">
        <w:rPr>
          <w:rFonts w:asciiTheme="minorHAnsi" w:hAnsiTheme="minorHAnsi" w:cstheme="minorHAnsi"/>
          <w:color w:val="000000" w:themeColor="text1"/>
        </w:rPr>
        <w:br/>
        <w:t xml:space="preserve">wymagane przez okoliczności, aby nie naruszać praw właścicieli posesji i budynków </w:t>
      </w:r>
      <w:r w:rsidRPr="00F9382E">
        <w:rPr>
          <w:rFonts w:asciiTheme="minorHAnsi" w:hAnsiTheme="minorHAnsi" w:cstheme="minorHAnsi"/>
          <w:color w:val="000000" w:themeColor="text1"/>
        </w:rPr>
        <w:br/>
        <w:t xml:space="preserve">sąsiadujących z Terenem budowy oraz minimalizować zakłócenia lub szkody wynikające z prowadzenia robót budowlanych. </w:t>
      </w:r>
    </w:p>
    <w:p w14:paraId="0AB784AF" w14:textId="77777777" w:rsidR="00AB6A86" w:rsidRPr="00F9382E" w:rsidRDefault="00AB6A86" w:rsidP="00AB6A86">
      <w:pPr>
        <w:pStyle w:val="Akapitzlist"/>
        <w:numPr>
          <w:ilvl w:val="1"/>
          <w:numId w:val="15"/>
        </w:numPr>
        <w:tabs>
          <w:tab w:val="clear" w:pos="1440"/>
          <w:tab w:val="num" w:pos="284"/>
          <w:tab w:val="num" w:pos="426"/>
          <w:tab w:val="left" w:pos="567"/>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Po zakończeniu robót budowlanych, a przed podpisaniem końcowego protokołu odbioru, Wykonawca jest zobowiązany uporządkować Teren budowy i przekazać go we właściwym stanie Przedstawicielowi Zamawiającego.</w:t>
      </w:r>
    </w:p>
    <w:p w14:paraId="3D69D3CA" w14:textId="77777777" w:rsidR="00AB6A86" w:rsidRPr="00F9382E" w:rsidRDefault="00AB6A86" w:rsidP="00AB6A86">
      <w:pPr>
        <w:pStyle w:val="Akapitzlist"/>
        <w:numPr>
          <w:ilvl w:val="1"/>
          <w:numId w:val="15"/>
        </w:numPr>
        <w:tabs>
          <w:tab w:val="clear" w:pos="1440"/>
          <w:tab w:val="num" w:pos="284"/>
          <w:tab w:val="num" w:pos="426"/>
          <w:tab w:val="left" w:pos="567"/>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 przypadku stwierdzenia, że Teren budowy nie odpowiada warunkom określonym w ust. 6, Zamawiający ma prawo polecić Wykonawcy natychmiastowe doprowadzenie Terenu budowy do należytego stanu. W przypadku nie dostosowania się do tych zaleceń, po uprzednim bezskutecznym jednorazowym wezwaniu, z terminem nie krótszym niż 7 dni roboczych skierowanym przez Przedstawiciela Zamawiającego do Wykonawcy, Zamawiający ma prawo zlecić firmie zewnętrznej doprowadzenie Terenu budowy do należytego stanu, a kosztami tych prac obciążyć Wykonawcę (wykonanie zastępcze). </w:t>
      </w:r>
    </w:p>
    <w:p w14:paraId="1FEEB84A" w14:textId="77777777" w:rsidR="00AB6A86" w:rsidRPr="00F9382E" w:rsidRDefault="00AB6A86" w:rsidP="00AB6A86">
      <w:pPr>
        <w:pStyle w:val="Akapitzlist"/>
        <w:tabs>
          <w:tab w:val="left" w:pos="567"/>
        </w:tabs>
        <w:spacing w:after="0" w:line="276" w:lineRule="auto"/>
        <w:ind w:left="0"/>
        <w:contextualSpacing w:val="0"/>
        <w:rPr>
          <w:rFonts w:asciiTheme="minorHAnsi" w:hAnsiTheme="minorHAnsi" w:cstheme="minorHAnsi"/>
          <w:b/>
          <w:bCs/>
          <w:color w:val="000000" w:themeColor="text1"/>
        </w:rPr>
      </w:pPr>
    </w:p>
    <w:p w14:paraId="130454F8"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11</w:t>
      </w:r>
    </w:p>
    <w:p w14:paraId="283C5D00" w14:textId="77777777" w:rsidR="00AB6A86" w:rsidRPr="00F9382E" w:rsidRDefault="00AB6A86" w:rsidP="00AB6A86">
      <w:pPr>
        <w:pStyle w:val="Akapitzlist"/>
        <w:numPr>
          <w:ilvl w:val="0"/>
          <w:numId w:val="16"/>
        </w:numPr>
        <w:tabs>
          <w:tab w:val="left" w:pos="284"/>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Jeżeli w trakcie wykonywania robót Wykonawca natrafi na przeszkody fizyczne, nie przewidziane, jest on zobowiązany do niezwłocznego powiadomienia o tym fakcie Zamawiającego. </w:t>
      </w:r>
    </w:p>
    <w:p w14:paraId="2EC8979A" w14:textId="77777777" w:rsidR="00AB6A86" w:rsidRPr="00F9382E" w:rsidRDefault="00AB6A86" w:rsidP="00AB6A86">
      <w:pPr>
        <w:pStyle w:val="Akapitzlist"/>
        <w:numPr>
          <w:ilvl w:val="0"/>
          <w:numId w:val="16"/>
        </w:numPr>
        <w:tabs>
          <w:tab w:val="left" w:pos="284"/>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ma obowiązek na bieżąco informować Zamawiającego o dostrzeganych lub przewidywanych </w:t>
      </w:r>
      <w:r w:rsidRPr="00F9382E">
        <w:rPr>
          <w:rFonts w:asciiTheme="minorHAnsi" w:hAnsiTheme="minorHAnsi" w:cstheme="minorHAnsi"/>
          <w:color w:val="000000" w:themeColor="text1"/>
          <w:spacing w:val="-8"/>
        </w:rPr>
        <w:t>problemach związanych z realizacją Umowy</w:t>
      </w:r>
      <w:r w:rsidRPr="00F9382E">
        <w:rPr>
          <w:rFonts w:asciiTheme="minorHAnsi" w:hAnsiTheme="minorHAnsi" w:cstheme="minorHAnsi"/>
          <w:color w:val="000000" w:themeColor="text1"/>
        </w:rPr>
        <w:t xml:space="preserve">, które mogą mieć wpływ w szczególności na termin zakończenia robót. </w:t>
      </w:r>
    </w:p>
    <w:p w14:paraId="606CB72D" w14:textId="77777777" w:rsidR="00AB6A86" w:rsidRPr="00F9382E" w:rsidRDefault="00AB6A86" w:rsidP="00AB6A86">
      <w:pPr>
        <w:pStyle w:val="Akapitzlist"/>
        <w:numPr>
          <w:ilvl w:val="0"/>
          <w:numId w:val="16"/>
        </w:numPr>
        <w:tabs>
          <w:tab w:val="left" w:pos="284"/>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Nie później niż w terminie</w:t>
      </w:r>
      <w:r w:rsidRPr="00F9382E">
        <w:rPr>
          <w:rFonts w:asciiTheme="minorHAnsi" w:hAnsiTheme="minorHAnsi" w:cstheme="minorHAnsi"/>
          <w:color w:val="000000" w:themeColor="text1"/>
          <w:spacing w:val="-6"/>
        </w:rPr>
        <w:t xml:space="preserve"> 3 dni</w:t>
      </w:r>
      <w:r w:rsidRPr="00F9382E">
        <w:rPr>
          <w:rFonts w:asciiTheme="minorHAnsi" w:hAnsiTheme="minorHAnsi" w:cstheme="minorHAnsi"/>
          <w:color w:val="000000" w:themeColor="text1"/>
        </w:rPr>
        <w:t xml:space="preserve"> roboczych</w:t>
      </w:r>
      <w:r w:rsidRPr="00F9382E">
        <w:rPr>
          <w:rFonts w:asciiTheme="minorHAnsi" w:hAnsiTheme="minorHAnsi" w:cstheme="minorHAnsi"/>
          <w:color w:val="000000" w:themeColor="text1"/>
          <w:spacing w:val="-6"/>
        </w:rPr>
        <w:t xml:space="preserve"> od powiadomienia,</w:t>
      </w:r>
      <w:r w:rsidRPr="00F9382E">
        <w:rPr>
          <w:rFonts w:asciiTheme="minorHAnsi" w:hAnsiTheme="minorHAnsi" w:cstheme="minorHAnsi"/>
          <w:color w:val="000000" w:themeColor="text1"/>
        </w:rPr>
        <w:t xml:space="preserve"> o którym mowa w ust.1 lub przekazania informacji, której mowa w ust. 2, Wykonawca przedłoży Zamawiającemu ocenę ich wpływu na termin wykonania robót oraz przedstawi Program naprawczy.</w:t>
      </w:r>
    </w:p>
    <w:p w14:paraId="45BC1715" w14:textId="7FE78506" w:rsidR="00AB6A86" w:rsidRPr="00F9382E" w:rsidRDefault="00AB6A86" w:rsidP="00AB6A86">
      <w:pPr>
        <w:pStyle w:val="Akapitzlist"/>
        <w:numPr>
          <w:ilvl w:val="0"/>
          <w:numId w:val="16"/>
        </w:numPr>
        <w:tabs>
          <w:tab w:val="left" w:pos="284"/>
          <w:tab w:val="left" w:pos="709"/>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Jeśli wystąpienie szczególnych zdarzeń, o których mowa w ust. 1, które nie powstały z winy Wykonawcy i nie są skutkiem działania siły wyższej, powoduje opóźnienie w wykonaniu Umowy skutkujące brakiem możliwości dotrzymania terminu zakończenia robót, Wykonawca jest uprawniony do wnioskowania o przedłużenie terminu zakończenia robót.</w:t>
      </w:r>
    </w:p>
    <w:p w14:paraId="5BCE6362" w14:textId="77777777" w:rsidR="00AB6A86" w:rsidRPr="00F9382E" w:rsidRDefault="00AB6A86" w:rsidP="00AB6A86">
      <w:pPr>
        <w:pStyle w:val="Akapitzlist"/>
        <w:numPr>
          <w:ilvl w:val="0"/>
          <w:numId w:val="16"/>
        </w:numPr>
        <w:tabs>
          <w:tab w:val="left" w:pos="284"/>
          <w:tab w:val="left" w:pos="709"/>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Wykopaliska, w szczególności monety, przedmioty wartościowe lub zabytkowe oraz inne przedmioty o znaczeniu historycznym lub archeologicznym bądź też przedstawiające znaczną wartość, odkryte lub znalezione na Terenie budowy, stanowią własność Skarbu Państwa.</w:t>
      </w:r>
    </w:p>
    <w:p w14:paraId="17C78FE1" w14:textId="77777777" w:rsidR="00AB6A86" w:rsidRPr="00F9382E" w:rsidRDefault="00AB6A86" w:rsidP="00AB6A86">
      <w:pPr>
        <w:pStyle w:val="Akapitzlist"/>
        <w:numPr>
          <w:ilvl w:val="0"/>
          <w:numId w:val="16"/>
        </w:numPr>
        <w:tabs>
          <w:tab w:val="left" w:pos="284"/>
          <w:tab w:val="left" w:pos="709"/>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po uzgodnieniu z Zamawiającym jest zobowiązany poczynić niezbędne czynności, aby zabezpieczyć wykopaliska przed przywłaszczeniem, uszkodzeniem lub zniszczeniem przez personel Wykonawcy lub przez osoby trzecie. </w:t>
      </w:r>
    </w:p>
    <w:p w14:paraId="5DE76614" w14:textId="77777777" w:rsidR="00AB6A86" w:rsidRPr="00F9382E" w:rsidRDefault="00AB6A86" w:rsidP="00AB6A86">
      <w:pPr>
        <w:pStyle w:val="Akapitzlist"/>
        <w:numPr>
          <w:ilvl w:val="0"/>
          <w:numId w:val="16"/>
        </w:numPr>
        <w:tabs>
          <w:tab w:val="left" w:pos="284"/>
          <w:tab w:val="left" w:pos="709"/>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Wykonawca niezwłocznie powiadomi Przedstawiciela Zamawiającego oraz właściwy organ państwowy o znaleziskach i wykona polecenia Przedstawiciela Zamawiającego dotyczące właściwego zabezpieczenia miejsca znaleziska, obchodzenia się z nimi i dalszego trybu postępowania.</w:t>
      </w:r>
    </w:p>
    <w:p w14:paraId="11440814" w14:textId="539F5A4D" w:rsidR="00AB6A86" w:rsidRPr="00F9382E" w:rsidRDefault="00AB6A86" w:rsidP="00AB6A86">
      <w:pPr>
        <w:pStyle w:val="Akapitzlist"/>
        <w:numPr>
          <w:ilvl w:val="0"/>
          <w:numId w:val="16"/>
        </w:numPr>
        <w:tabs>
          <w:tab w:val="left" w:pos="284"/>
          <w:tab w:val="left" w:pos="709"/>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lastRenderedPageBreak/>
        <w:t xml:space="preserve">Jeśli zastosowanie się Wykonawcy do poleceń Przedstawiciela Zamawiającego spowoduje konieczność poniesienia dodatkowych kosztów lub opóźnienie w realizacji robót, Wykonawcy przysługuje zwrot uzasadnionych kosztów po uzyskaniu ich zatwierdzenia przez Zamawiającego i uprawnienie do przedłużenia Terminu wykonania robót. </w:t>
      </w:r>
    </w:p>
    <w:p w14:paraId="79F68F93" w14:textId="77777777" w:rsidR="00AB6A86" w:rsidRPr="00F9382E" w:rsidRDefault="00AB6A86" w:rsidP="00AB6A86">
      <w:pPr>
        <w:pStyle w:val="Akapitzlist"/>
        <w:tabs>
          <w:tab w:val="left" w:pos="284"/>
        </w:tabs>
        <w:spacing w:after="0" w:line="276" w:lineRule="auto"/>
        <w:ind w:left="0"/>
        <w:contextualSpacing w:val="0"/>
        <w:rPr>
          <w:rFonts w:asciiTheme="minorHAnsi" w:hAnsiTheme="minorHAnsi" w:cstheme="minorHAnsi"/>
          <w:b/>
          <w:bCs/>
          <w:color w:val="000000" w:themeColor="text1"/>
        </w:rPr>
      </w:pPr>
    </w:p>
    <w:p w14:paraId="2378B06C"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12</w:t>
      </w:r>
    </w:p>
    <w:p w14:paraId="6814E2F8" w14:textId="77777777" w:rsidR="00AB6A86" w:rsidRPr="00F9382E" w:rsidRDefault="00AB6A86" w:rsidP="00AB6A86">
      <w:pPr>
        <w:pStyle w:val="Akapitzlist"/>
        <w:numPr>
          <w:ilvl w:val="0"/>
          <w:numId w:val="26"/>
        </w:numPr>
        <w:tabs>
          <w:tab w:val="left" w:pos="284"/>
        </w:tabs>
        <w:spacing w:after="0" w:line="276" w:lineRule="auto"/>
        <w:ind w:left="284" w:hanging="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Wykonawca ponosi odpowiedzialność za prawidłowe oznakowanie i zabezpieczenie: miejsca prowadzonych robót na terenie przyległym do terenu budowy, wykonanych objazdów oraz za ich utrzymanie w należytym stanie przez cały czas wykonywania robót.</w:t>
      </w:r>
    </w:p>
    <w:p w14:paraId="04543CBB" w14:textId="77777777" w:rsidR="00AB6A86" w:rsidRPr="00F9382E" w:rsidRDefault="00AB6A86" w:rsidP="00AB6A86">
      <w:pPr>
        <w:widowControl/>
        <w:numPr>
          <w:ilvl w:val="0"/>
          <w:numId w:val="26"/>
        </w:numPr>
        <w:autoSpaceDE w:val="0"/>
        <w:autoSpaceDN w:val="0"/>
        <w:adjustRightInd w:val="0"/>
        <w:spacing w:line="276" w:lineRule="auto"/>
        <w:ind w:left="284"/>
        <w:jc w:val="both"/>
        <w:rPr>
          <w:rFonts w:asciiTheme="minorHAnsi" w:hAnsiTheme="minorHAnsi" w:cstheme="minorHAnsi"/>
          <w:color w:val="000000" w:themeColor="text1"/>
          <w:sz w:val="22"/>
          <w:szCs w:val="22"/>
        </w:rPr>
      </w:pPr>
      <w:r w:rsidRPr="00F9382E">
        <w:rPr>
          <w:rFonts w:asciiTheme="minorHAnsi" w:eastAsia="Arial" w:hAnsiTheme="minorHAnsi" w:cstheme="minorHAnsi"/>
          <w:color w:val="000000" w:themeColor="text1"/>
          <w:sz w:val="22"/>
          <w:szCs w:val="22"/>
        </w:rPr>
        <w:t xml:space="preserve">Wykonawca przed przystąpieniem do realizacji zamówienia przygotuje na własny koszt organizację ruchu oraz dokona jej uzgodnienia z zarządcami drogi. </w:t>
      </w:r>
    </w:p>
    <w:p w14:paraId="2EAA9658" w14:textId="77777777" w:rsidR="00AB6A86" w:rsidRPr="00F9382E" w:rsidRDefault="00AB6A86" w:rsidP="00AB6A86">
      <w:pPr>
        <w:widowControl/>
        <w:numPr>
          <w:ilvl w:val="0"/>
          <w:numId w:val="26"/>
        </w:numPr>
        <w:autoSpaceDE w:val="0"/>
        <w:autoSpaceDN w:val="0"/>
        <w:adjustRightInd w:val="0"/>
        <w:spacing w:line="276" w:lineRule="auto"/>
        <w:ind w:left="284"/>
        <w:jc w:val="both"/>
        <w:rPr>
          <w:rFonts w:asciiTheme="minorHAnsi" w:hAnsiTheme="minorHAnsi" w:cstheme="minorHAnsi"/>
          <w:color w:val="000000" w:themeColor="text1"/>
          <w:sz w:val="22"/>
          <w:szCs w:val="22"/>
        </w:rPr>
      </w:pPr>
      <w:r w:rsidRPr="00F9382E">
        <w:rPr>
          <w:rFonts w:asciiTheme="minorHAnsi" w:eastAsia="Arial" w:hAnsiTheme="minorHAnsi" w:cstheme="minorHAnsi"/>
          <w:color w:val="000000" w:themeColor="text1"/>
          <w:sz w:val="22"/>
          <w:szCs w:val="22"/>
        </w:rPr>
        <w:t xml:space="preserve"> Prace prowadzone będę w oparciu o zatwierdzoną organizację ruchu.  </w:t>
      </w:r>
    </w:p>
    <w:p w14:paraId="61568196" w14:textId="23582B18" w:rsidR="00AB6A86" w:rsidRPr="00F9382E" w:rsidRDefault="00AB6A86" w:rsidP="00AB6A86">
      <w:pPr>
        <w:widowControl/>
        <w:numPr>
          <w:ilvl w:val="0"/>
          <w:numId w:val="26"/>
        </w:numPr>
        <w:autoSpaceDE w:val="0"/>
        <w:autoSpaceDN w:val="0"/>
        <w:adjustRightInd w:val="0"/>
        <w:spacing w:line="276" w:lineRule="auto"/>
        <w:ind w:left="284"/>
        <w:jc w:val="both"/>
        <w:rPr>
          <w:rFonts w:asciiTheme="minorHAnsi" w:hAnsiTheme="minorHAnsi" w:cstheme="minorHAnsi"/>
          <w:color w:val="000000" w:themeColor="text1"/>
          <w:sz w:val="22"/>
          <w:szCs w:val="22"/>
        </w:rPr>
      </w:pPr>
      <w:r w:rsidRPr="00F9382E">
        <w:rPr>
          <w:rFonts w:asciiTheme="minorHAnsi" w:eastAsia="Arial" w:hAnsiTheme="minorHAnsi" w:cstheme="minorHAnsi"/>
          <w:color w:val="000000" w:themeColor="text1"/>
          <w:sz w:val="22"/>
          <w:szCs w:val="22"/>
        </w:rPr>
        <w:t xml:space="preserve"> W przypadku potrzeby zmiany organizacji ruchu, o której mowa w ust. 1, Wykonawca na własny koszt zapewni opracowanie i uzgodnienia z </w:t>
      </w:r>
      <w:r w:rsidRPr="00F9382E">
        <w:rPr>
          <w:rFonts w:asciiTheme="minorHAnsi" w:hAnsiTheme="minorHAnsi" w:cstheme="minorHAnsi"/>
          <w:color w:val="000000" w:themeColor="text1"/>
          <w:sz w:val="22"/>
          <w:szCs w:val="22"/>
        </w:rPr>
        <w:t>Zamawiającym</w:t>
      </w:r>
      <w:r w:rsidRPr="00F9382E">
        <w:rPr>
          <w:rFonts w:asciiTheme="minorHAnsi" w:eastAsia="Arial" w:hAnsiTheme="minorHAnsi" w:cstheme="minorHAnsi"/>
          <w:color w:val="000000" w:themeColor="text1"/>
          <w:sz w:val="22"/>
          <w:szCs w:val="22"/>
        </w:rPr>
        <w:t xml:space="preserve"> oraz zarządcą właściwej drogi wszelkie projekty tymczasowej organizacji ruchu i szczegółowy harmonogram ich wprowadzania oraz wykona i utrzyma tymczasową organizację ruchu podczas realizacji inwestycji oraz zlikwiduje ją, przywracając tereny do stanu nie gorszego niż przed rozpoczęciem budowy. Projekty tymczasowej organizacji ruchu, będą obejmowały zmianę organizacji, program ewentualnej sygnalizacji świetlnej w sąsiedztwie budowy – jeśli będzie to niezbędne </w:t>
      </w:r>
    </w:p>
    <w:p w14:paraId="4EB64C9B" w14:textId="77777777" w:rsidR="00AB6A86" w:rsidRPr="00F9382E" w:rsidRDefault="00AB6A86" w:rsidP="00AB6A86">
      <w:pPr>
        <w:pStyle w:val="Akapitzlist"/>
        <w:numPr>
          <w:ilvl w:val="0"/>
          <w:numId w:val="26"/>
        </w:numPr>
        <w:spacing w:after="0" w:line="276" w:lineRule="auto"/>
        <w:ind w:left="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Wykonawca jest zobowiązany do wprowadzenia organizacji ruchu na czas prowadzenia robót zgodnie z zatwierdzonym projektem czasowej organizacji ruchu oraz do jej całkowitej likwidacji wraz z demontażem oznakowania po zakończeniu robót.</w:t>
      </w:r>
    </w:p>
    <w:p w14:paraId="42A5AC7A" w14:textId="77777777" w:rsidR="00AB6A86" w:rsidRPr="00F9382E" w:rsidRDefault="00AB6A86" w:rsidP="00AB6A86">
      <w:pPr>
        <w:pStyle w:val="Akapitzlist"/>
        <w:numPr>
          <w:ilvl w:val="0"/>
          <w:numId w:val="26"/>
        </w:numPr>
        <w:spacing w:after="0" w:line="276" w:lineRule="auto"/>
        <w:ind w:left="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Wykonawca ponosi odpowiedzialność za prawidłowe oznakowanie i zabezpieczenie: miejsca prowadzonych robót w pasie drogowym i wykonanych objazdów oraz za ich utrzymanie</w:t>
      </w:r>
      <w:r w:rsidRPr="00F9382E">
        <w:rPr>
          <w:rFonts w:asciiTheme="minorHAnsi" w:hAnsiTheme="minorHAnsi" w:cstheme="minorHAnsi"/>
          <w:color w:val="000000" w:themeColor="text1"/>
        </w:rPr>
        <w:br/>
        <w:t xml:space="preserve"> w należytym stanie przez cały czas wykonywania robót.</w:t>
      </w:r>
    </w:p>
    <w:p w14:paraId="68D699D0" w14:textId="77777777" w:rsidR="00AB6A86" w:rsidRPr="00F9382E" w:rsidRDefault="00AB6A86" w:rsidP="00AB6A86">
      <w:pPr>
        <w:pStyle w:val="Akapitzlist"/>
        <w:numPr>
          <w:ilvl w:val="0"/>
          <w:numId w:val="26"/>
        </w:numPr>
        <w:spacing w:after="0" w:line="276" w:lineRule="auto"/>
        <w:ind w:left="284"/>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zobowiązany jest do usuwania wszelkich zanieczyszczeń z drogi dojazdowej do terenu budowy. </w:t>
      </w:r>
    </w:p>
    <w:p w14:paraId="0BD7A412" w14:textId="77777777" w:rsidR="00AB6A86" w:rsidRPr="00F9382E" w:rsidRDefault="00AB6A86" w:rsidP="00AB6A86">
      <w:pPr>
        <w:pStyle w:val="Akapitzlist"/>
        <w:numPr>
          <w:ilvl w:val="0"/>
          <w:numId w:val="26"/>
        </w:numPr>
        <w:spacing w:after="0" w:line="276" w:lineRule="auto"/>
        <w:ind w:left="284" w:hanging="284"/>
        <w:jc w:val="left"/>
        <w:rPr>
          <w:rFonts w:asciiTheme="minorHAnsi" w:hAnsiTheme="minorHAnsi" w:cstheme="minorHAnsi"/>
          <w:color w:val="000000" w:themeColor="text1"/>
        </w:rPr>
      </w:pPr>
      <w:r w:rsidRPr="00F9382E">
        <w:rPr>
          <w:rFonts w:asciiTheme="minorHAnsi" w:hAnsiTheme="minorHAnsi" w:cstheme="minorHAnsi"/>
          <w:color w:val="000000" w:themeColor="text1"/>
        </w:rPr>
        <w:t>Wykonawca zobowiązuje się:</w:t>
      </w:r>
    </w:p>
    <w:p w14:paraId="6ABE0268" w14:textId="77777777" w:rsidR="00AB6A86" w:rsidRPr="00F9382E" w:rsidRDefault="00AB6A86">
      <w:pPr>
        <w:pStyle w:val="Akapitzlist"/>
        <w:numPr>
          <w:ilvl w:val="0"/>
          <w:numId w:val="54"/>
        </w:numPr>
        <w:spacing w:after="0" w:line="276" w:lineRule="auto"/>
        <w:jc w:val="left"/>
        <w:rPr>
          <w:rFonts w:asciiTheme="minorHAnsi" w:hAnsiTheme="minorHAnsi" w:cstheme="minorHAnsi"/>
          <w:color w:val="000000" w:themeColor="text1"/>
        </w:rPr>
      </w:pPr>
      <w:r w:rsidRPr="00F9382E">
        <w:rPr>
          <w:rFonts w:asciiTheme="minorHAnsi" w:hAnsiTheme="minorHAnsi" w:cstheme="minorHAnsi"/>
          <w:color w:val="000000" w:themeColor="text1"/>
        </w:rPr>
        <w:t>zabezpieczyć plac budowy; Wykonawca ponosi pełną odpowiedzialność za szkody powstałe na placu budowy od protokolarnego przejęcia do chwili wykonania przedmiotu umowy i odbioru końcowego,</w:t>
      </w:r>
    </w:p>
    <w:p w14:paraId="166F2EA5" w14:textId="77777777" w:rsidR="00AB6A86" w:rsidRPr="00F9382E" w:rsidRDefault="00AB6A86">
      <w:pPr>
        <w:pStyle w:val="Akapitzlist"/>
        <w:numPr>
          <w:ilvl w:val="0"/>
          <w:numId w:val="54"/>
        </w:numPr>
        <w:spacing w:after="0" w:line="276" w:lineRule="auto"/>
        <w:jc w:val="left"/>
        <w:rPr>
          <w:rFonts w:asciiTheme="minorHAnsi" w:hAnsiTheme="minorHAnsi" w:cstheme="minorHAnsi"/>
          <w:color w:val="000000" w:themeColor="text1"/>
        </w:rPr>
      </w:pPr>
      <w:r w:rsidRPr="00F9382E">
        <w:rPr>
          <w:rFonts w:asciiTheme="minorHAnsi" w:hAnsiTheme="minorHAnsi" w:cstheme="minorHAnsi"/>
          <w:color w:val="000000" w:themeColor="text1"/>
        </w:rPr>
        <w:t>zapewnić bezpieczeństwo podczas działań na terenie budowy,</w:t>
      </w:r>
    </w:p>
    <w:p w14:paraId="425D21C5" w14:textId="77777777" w:rsidR="00AB6A86" w:rsidRPr="00F9382E" w:rsidRDefault="00AB6A86">
      <w:pPr>
        <w:pStyle w:val="Akapitzlist"/>
        <w:numPr>
          <w:ilvl w:val="0"/>
          <w:numId w:val="54"/>
        </w:numPr>
        <w:spacing w:after="0" w:line="276" w:lineRule="auto"/>
        <w:jc w:val="left"/>
        <w:rPr>
          <w:rFonts w:asciiTheme="minorHAnsi" w:hAnsiTheme="minorHAnsi" w:cstheme="minorHAnsi"/>
          <w:color w:val="000000" w:themeColor="text1"/>
        </w:rPr>
      </w:pPr>
      <w:r w:rsidRPr="00F9382E">
        <w:rPr>
          <w:rFonts w:asciiTheme="minorHAnsi" w:hAnsiTheme="minorHAnsi" w:cstheme="minorHAnsi"/>
          <w:color w:val="000000" w:themeColor="text1"/>
        </w:rPr>
        <w:t>zapewnić bezpieczeństwo ruchu, jeżeli wykonuje roboty bez zamykania ruchu,</w:t>
      </w:r>
    </w:p>
    <w:p w14:paraId="09E55464"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stosować w czasie prowadzenia robót wszelkie przepisy dotyczące ochrony środowiska naturalnego, bezpieczeństwa pracy i przepisy przeciwpożarowe,</w:t>
      </w:r>
    </w:p>
    <w:p w14:paraId="3DE3414B"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realizować umowę w sposób charakteryzujący się wymaganym od przedsiębiorcy stopniem dbałości, skuteczności, przejrzystości i staranności, zgodnie z najlepszą praktyką w danej dziedzinie a także zgodnie z niniejszą umową,</w:t>
      </w:r>
    </w:p>
    <w:p w14:paraId="524CA03A"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umożliwić wstęp na teren budowy pracownikom organu nadzoru budowlanego i pracownikom jednostek sprawujących funkcje kontrolne oraz uprawnionym przedstawicielom Zamawiającego,</w:t>
      </w:r>
    </w:p>
    <w:p w14:paraId="60ABC3EF" w14:textId="77777777" w:rsidR="00AB6A86" w:rsidRPr="00F9382E" w:rsidRDefault="00AB6A86">
      <w:pPr>
        <w:pStyle w:val="Akapitzlist"/>
        <w:numPr>
          <w:ilvl w:val="0"/>
          <w:numId w:val="54"/>
        </w:numPr>
        <w:spacing w:after="0" w:line="276" w:lineRule="auto"/>
        <w:jc w:val="left"/>
        <w:rPr>
          <w:rFonts w:asciiTheme="minorHAnsi" w:hAnsiTheme="minorHAnsi" w:cstheme="minorHAnsi"/>
          <w:color w:val="000000" w:themeColor="text1"/>
        </w:rPr>
      </w:pPr>
      <w:r w:rsidRPr="00F9382E">
        <w:rPr>
          <w:rFonts w:asciiTheme="minorHAnsi" w:hAnsiTheme="minorHAnsi" w:cstheme="minorHAnsi"/>
          <w:color w:val="000000" w:themeColor="text1"/>
        </w:rPr>
        <w:t>zapewnić na własny koszt transport odpadów do miejsc ich wykorzystania lub utylizacji oraz przestrzegać przepisów ustawy z dnia 27 kwietnia 2001 r. Prawo ochrony środowiska oraz ustawy z dnia 14 grudnia 2012 r. o odpadach,</w:t>
      </w:r>
    </w:p>
    <w:p w14:paraId="3888931F" w14:textId="77777777" w:rsidR="00AB6A86" w:rsidRPr="00F9382E" w:rsidRDefault="00AB6A86">
      <w:pPr>
        <w:pStyle w:val="Akapitzlist"/>
        <w:numPr>
          <w:ilvl w:val="0"/>
          <w:numId w:val="54"/>
        </w:numPr>
        <w:spacing w:after="0" w:line="276" w:lineRule="auto"/>
        <w:jc w:val="left"/>
        <w:rPr>
          <w:rFonts w:asciiTheme="minorHAnsi" w:hAnsiTheme="minorHAnsi" w:cstheme="minorHAnsi"/>
          <w:color w:val="000000" w:themeColor="text1"/>
        </w:rPr>
      </w:pPr>
      <w:r w:rsidRPr="00F9382E">
        <w:rPr>
          <w:rFonts w:asciiTheme="minorHAnsi" w:hAnsiTheme="minorHAnsi" w:cstheme="minorHAnsi"/>
          <w:color w:val="000000" w:themeColor="text1"/>
        </w:rPr>
        <w:t xml:space="preserve">zapewnić dozór mienia na terenie robót, </w:t>
      </w:r>
    </w:p>
    <w:p w14:paraId="6A80EA4B"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lastRenderedPageBreak/>
        <w:t>zabezpieczyć instalacje, urządzenia i obiekty na terenie robót i w jej bezpośrednim otoczeniu przed ich zniszczeniem lub uszkodzeniem w trakcie wykonywania robót,</w:t>
      </w:r>
    </w:p>
    <w:p w14:paraId="6EA93DDF"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dbać o porządek na terenie robót oraz utrzymywać teren robót w należytym stanie i porządku,</w:t>
      </w:r>
    </w:p>
    <w:p w14:paraId="6DB7932A"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kompletować w trakcie realizacji robót wszelką dokumentację zgodnie  z przepisami Prawa budowlanego oraz przygotować do odbioru końcowego komplet protokołów niezbędnych przy odbiorze,</w:t>
      </w:r>
    </w:p>
    <w:p w14:paraId="3695958A"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niezwłoczne informować zamawiającego o problemach technicznych lub okolicznościach, które mogą wpłynąć na jakość lub termin zakończenia robót,</w:t>
      </w:r>
    </w:p>
    <w:p w14:paraId="23969C89"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stosować się do pisemnych poleceń i wskazówek zamawiającego w trakcie wykonywania przedmiotu umowy,</w:t>
      </w:r>
    </w:p>
    <w:p w14:paraId="63FFFF98" w14:textId="77777777" w:rsidR="00AB6A86" w:rsidRPr="00F9382E" w:rsidRDefault="00AB6A86">
      <w:pPr>
        <w:pStyle w:val="Akapitzlist"/>
        <w:numPr>
          <w:ilvl w:val="0"/>
          <w:numId w:val="54"/>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przedłożyć zamawiającemu na jego pisemne żądanie, zgłoszone w każdym czasie trwania umowy, wszelkie dokumenty, materiały i informacje potrzebne mu do oceny prawidłowości wykonania umowy.</w:t>
      </w:r>
    </w:p>
    <w:p w14:paraId="6EFD6386" w14:textId="77777777" w:rsidR="00AB6A86" w:rsidRPr="00F9382E" w:rsidRDefault="00AB6A86" w:rsidP="00523E8A">
      <w:pPr>
        <w:numPr>
          <w:ilvl w:val="0"/>
          <w:numId w:val="26"/>
        </w:numPr>
        <w:tabs>
          <w:tab w:val="left" w:pos="0"/>
          <w:tab w:val="left" w:pos="426"/>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jest odpowiedzialny za bezpieczeństwo wszelkich działań na terenie budowy.</w:t>
      </w:r>
    </w:p>
    <w:p w14:paraId="09E00ECF" w14:textId="77777777" w:rsidR="00AB6A86" w:rsidRPr="00F9382E" w:rsidRDefault="00AB6A86" w:rsidP="00523E8A">
      <w:pPr>
        <w:numPr>
          <w:ilvl w:val="0"/>
          <w:numId w:val="26"/>
        </w:numPr>
        <w:tabs>
          <w:tab w:val="left" w:pos="0"/>
          <w:tab w:val="left" w:pos="360"/>
          <w:tab w:val="left" w:pos="426"/>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Wykonawca ma obowiązek znać i stosować w czasie prowadzenia robót przepisy dotyczące bezpieczeństwa pracy. </w:t>
      </w:r>
    </w:p>
    <w:p w14:paraId="73A4C9E0" w14:textId="77777777" w:rsidR="00AB6A86" w:rsidRPr="00F9382E" w:rsidRDefault="00AB6A86" w:rsidP="00523E8A">
      <w:pPr>
        <w:numPr>
          <w:ilvl w:val="0"/>
          <w:numId w:val="26"/>
        </w:numPr>
        <w:tabs>
          <w:tab w:val="left" w:pos="0"/>
          <w:tab w:val="left" w:pos="360"/>
          <w:tab w:val="left" w:pos="426"/>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Wykonawca jest odpowiedzialny za odpowiednie oznakowanie i zabezpieczenie terenu budowy na czas trwania wszelkich robót budowlanych. </w:t>
      </w:r>
    </w:p>
    <w:p w14:paraId="13E19CCD" w14:textId="77777777" w:rsidR="00AB6A86" w:rsidRPr="00F9382E" w:rsidRDefault="00AB6A86" w:rsidP="00AB6A86">
      <w:pPr>
        <w:widowControl/>
        <w:suppressAutoHyphens w:val="0"/>
        <w:spacing w:line="276" w:lineRule="auto"/>
        <w:rPr>
          <w:rFonts w:asciiTheme="minorHAnsi" w:hAnsiTheme="minorHAnsi" w:cstheme="minorHAnsi"/>
          <w:color w:val="000000" w:themeColor="text1"/>
          <w:sz w:val="22"/>
          <w:szCs w:val="22"/>
        </w:rPr>
      </w:pPr>
    </w:p>
    <w:p w14:paraId="7B651FBD"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13</w:t>
      </w:r>
    </w:p>
    <w:p w14:paraId="717FA119" w14:textId="30CD6B44" w:rsidR="00AB6A86" w:rsidRPr="00F9382E" w:rsidRDefault="00AB6A86" w:rsidP="00AB6A86">
      <w:pPr>
        <w:widowControl/>
        <w:numPr>
          <w:ilvl w:val="0"/>
          <w:numId w:val="6"/>
        </w:numPr>
        <w:suppressAutoHyphens w:val="0"/>
        <w:spacing w:line="276" w:lineRule="auto"/>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Zamawiający na podstawie art. 95 PZP wymaga zatrudnienia przy realizacji zamówienia przez Wykonawcę lub podwykonawcę, osób na podstawie stosunku pracy jeżeli wykonanie tych czynności polega na wykonywaniu pracy w sposób określony w art. 22 § 1 ustawy z dnia 26 czerwca 1974 r. – Kodeks pracy (Dz. U. z 202</w:t>
      </w:r>
      <w:r w:rsidR="00220D24" w:rsidRPr="00F9382E">
        <w:rPr>
          <w:rFonts w:asciiTheme="minorHAnsi" w:hAnsiTheme="minorHAnsi" w:cstheme="minorHAnsi"/>
          <w:color w:val="000000" w:themeColor="text1"/>
          <w:sz w:val="22"/>
          <w:szCs w:val="22"/>
          <w:lang w:eastAsia="pl-PL"/>
        </w:rPr>
        <w:t>5</w:t>
      </w:r>
      <w:r w:rsidRPr="00F9382E">
        <w:rPr>
          <w:rFonts w:asciiTheme="minorHAnsi" w:hAnsiTheme="minorHAnsi" w:cstheme="minorHAnsi"/>
          <w:color w:val="000000" w:themeColor="text1"/>
          <w:sz w:val="22"/>
          <w:szCs w:val="22"/>
          <w:lang w:eastAsia="pl-PL"/>
        </w:rPr>
        <w:t xml:space="preserve">r. poz. </w:t>
      </w:r>
      <w:r w:rsidR="00220D24" w:rsidRPr="00F9382E">
        <w:rPr>
          <w:rFonts w:asciiTheme="minorHAnsi" w:hAnsiTheme="minorHAnsi" w:cstheme="minorHAnsi"/>
          <w:color w:val="000000" w:themeColor="text1"/>
          <w:sz w:val="22"/>
          <w:szCs w:val="22"/>
          <w:lang w:eastAsia="pl-PL"/>
        </w:rPr>
        <w:t xml:space="preserve">277 z </w:t>
      </w:r>
      <w:proofErr w:type="spellStart"/>
      <w:r w:rsidR="00220D24" w:rsidRPr="00F9382E">
        <w:rPr>
          <w:rFonts w:asciiTheme="minorHAnsi" w:hAnsiTheme="minorHAnsi" w:cstheme="minorHAnsi"/>
          <w:color w:val="000000" w:themeColor="text1"/>
          <w:sz w:val="22"/>
          <w:szCs w:val="22"/>
          <w:lang w:eastAsia="pl-PL"/>
        </w:rPr>
        <w:t>póź</w:t>
      </w:r>
      <w:proofErr w:type="spellEnd"/>
      <w:r w:rsidR="00220D24" w:rsidRPr="00F9382E">
        <w:rPr>
          <w:rFonts w:asciiTheme="minorHAnsi" w:hAnsiTheme="minorHAnsi" w:cstheme="minorHAnsi"/>
          <w:color w:val="000000" w:themeColor="text1"/>
          <w:sz w:val="22"/>
          <w:szCs w:val="22"/>
          <w:lang w:eastAsia="pl-PL"/>
        </w:rPr>
        <w:t>. zm.</w:t>
      </w:r>
      <w:r w:rsidRPr="00F9382E">
        <w:rPr>
          <w:rFonts w:asciiTheme="minorHAnsi" w:hAnsiTheme="minorHAnsi" w:cstheme="minorHAnsi"/>
          <w:color w:val="000000" w:themeColor="text1"/>
          <w:sz w:val="22"/>
          <w:szCs w:val="22"/>
          <w:lang w:eastAsia="pl-PL"/>
        </w:rPr>
        <w:t xml:space="preserve">): </w:t>
      </w:r>
    </w:p>
    <w:p w14:paraId="48543DA2" w14:textId="77777777" w:rsidR="00AB6A86" w:rsidRPr="00F9382E" w:rsidRDefault="00AB6A86">
      <w:pPr>
        <w:widowControl/>
        <w:numPr>
          <w:ilvl w:val="0"/>
          <w:numId w:val="36"/>
        </w:numPr>
        <w:suppressAutoHyphens w:val="0"/>
        <w:spacing w:line="276" w:lineRule="auto"/>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 xml:space="preserve">osób wykonujących pracę fizyczną, </w:t>
      </w:r>
    </w:p>
    <w:p w14:paraId="62CD4BF0" w14:textId="77777777" w:rsidR="00AB6A86" w:rsidRPr="00F9382E" w:rsidRDefault="00AB6A86">
      <w:pPr>
        <w:numPr>
          <w:ilvl w:val="0"/>
          <w:numId w:val="36"/>
        </w:numPr>
        <w:spacing w:line="276" w:lineRule="auto"/>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 xml:space="preserve">operatorów sprzętu, kierowców pojazdów specjalistycznych i maszyn, </w:t>
      </w:r>
    </w:p>
    <w:p w14:paraId="78E71917" w14:textId="77777777" w:rsidR="00AB6A86" w:rsidRPr="00F9382E" w:rsidRDefault="00AB6A86" w:rsidP="00AB6A86">
      <w:pPr>
        <w:numPr>
          <w:ilvl w:val="0"/>
          <w:numId w:val="17"/>
        </w:numPr>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Wyjątkiem od zapisów ust. 1 jest sytuacja, gdy</w:t>
      </w:r>
      <w:r w:rsidRPr="00F9382E">
        <w:rPr>
          <w:rFonts w:asciiTheme="minorHAnsi" w:eastAsia="Times New Roman" w:hAnsiTheme="minorHAnsi" w:cstheme="minorHAnsi"/>
          <w:color w:val="000000" w:themeColor="text1"/>
          <w:sz w:val="22"/>
          <w:szCs w:val="22"/>
          <w:lang w:eastAsia="pl-PL"/>
        </w:rPr>
        <w:t xml:space="preserve"> nie zachodzą przesłanki z art. 22 § 1 Kodeksu pracy </w:t>
      </w:r>
      <w:r w:rsidRPr="00F9382E">
        <w:rPr>
          <w:rFonts w:asciiTheme="minorHAnsi" w:eastAsia="Times New Roman" w:hAnsiTheme="minorHAnsi" w:cstheme="minorHAnsi"/>
          <w:color w:val="000000" w:themeColor="text1"/>
          <w:sz w:val="22"/>
          <w:szCs w:val="22"/>
          <w:lang w:eastAsia="pl-PL"/>
        </w:rPr>
        <w:br/>
        <w:t>i wykonanie prac nie będzie oparte na stosunku świadc</w:t>
      </w:r>
      <w:r w:rsidRPr="00F9382E">
        <w:rPr>
          <w:rFonts w:asciiTheme="minorHAnsi" w:hAnsiTheme="minorHAnsi" w:cstheme="minorHAnsi"/>
          <w:color w:val="000000" w:themeColor="text1"/>
          <w:sz w:val="22"/>
          <w:szCs w:val="22"/>
          <w:lang w:eastAsia="pl-PL"/>
        </w:rPr>
        <w:t xml:space="preserve">zenia pracy </w:t>
      </w:r>
      <w:r w:rsidRPr="00F9382E">
        <w:rPr>
          <w:rFonts w:asciiTheme="minorHAnsi" w:eastAsia="Times New Roman" w:hAnsiTheme="minorHAnsi" w:cstheme="minorHAnsi"/>
          <w:color w:val="000000" w:themeColor="text1"/>
          <w:sz w:val="22"/>
          <w:szCs w:val="22"/>
          <w:lang w:eastAsia="pl-PL"/>
        </w:rPr>
        <w:t>a świadczone na podstawie tzw. „samozatrudnienia”</w:t>
      </w:r>
      <w:r w:rsidRPr="00F9382E">
        <w:rPr>
          <w:rFonts w:asciiTheme="minorHAnsi" w:hAnsiTheme="minorHAnsi" w:cstheme="minorHAnsi"/>
          <w:color w:val="000000" w:themeColor="text1"/>
          <w:sz w:val="22"/>
          <w:szCs w:val="22"/>
          <w:lang w:eastAsia="pl-PL"/>
        </w:rPr>
        <w:t xml:space="preserve"> z uwzględnieniem dysponowania bezpośredniego, wówczas Wykonawca zobowiązany jest poinformować o tym fakcie Zamawiającego, wraz ze wskazaniem podwykonawstwa.</w:t>
      </w:r>
    </w:p>
    <w:p w14:paraId="54BA7E91" w14:textId="77777777" w:rsidR="00AB6A86" w:rsidRPr="00F9382E" w:rsidRDefault="00AB6A86" w:rsidP="00AB6A86">
      <w:pPr>
        <w:numPr>
          <w:ilvl w:val="0"/>
          <w:numId w:val="17"/>
        </w:numPr>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11965A38" w14:textId="77777777" w:rsidR="00AB6A86" w:rsidRPr="00F9382E" w:rsidRDefault="00AB6A86" w:rsidP="00AB6A86">
      <w:pPr>
        <w:widowControl/>
        <w:numPr>
          <w:ilvl w:val="0"/>
          <w:numId w:val="17"/>
        </w:numPr>
        <w:suppressAutoHyphens w:val="0"/>
        <w:spacing w:line="276" w:lineRule="auto"/>
        <w:ind w:left="284" w:hanging="256"/>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rPr>
        <w:t xml:space="preserve">Zamawiający nie określa wymiaru etatu zatrudnienia z tym, że każda godzina wykonywanej pracy przez każdego pracownika Wykonawcy (Podwykonawcy) musi być realizowana w ramach umowy o pracę. </w:t>
      </w:r>
    </w:p>
    <w:p w14:paraId="500FCC24" w14:textId="77777777" w:rsidR="00AB6A86" w:rsidRPr="00F9382E" w:rsidRDefault="00AB6A86" w:rsidP="00AB6A86">
      <w:pPr>
        <w:widowControl/>
        <w:numPr>
          <w:ilvl w:val="0"/>
          <w:numId w:val="17"/>
        </w:numPr>
        <w:suppressAutoHyphens w:val="0"/>
        <w:spacing w:line="276" w:lineRule="auto"/>
        <w:ind w:left="284" w:hanging="256"/>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rPr>
        <w:t xml:space="preserve">Zamawiający wymaga, aby zatrudnienie na podstawie umowy o pracę przy realizacji zamówienia trwało </w:t>
      </w:r>
      <w:r w:rsidRPr="00F9382E">
        <w:rPr>
          <w:rFonts w:asciiTheme="minorHAnsi" w:hAnsiTheme="minorHAnsi" w:cstheme="minorHAnsi"/>
          <w:b/>
          <w:color w:val="000000" w:themeColor="text1"/>
          <w:sz w:val="22"/>
          <w:szCs w:val="22"/>
        </w:rPr>
        <w:t xml:space="preserve">w całym okresie wykonywania zamówienia, </w:t>
      </w:r>
      <w:r w:rsidRPr="00F9382E">
        <w:rPr>
          <w:rFonts w:asciiTheme="minorHAnsi" w:hAnsiTheme="minorHAnsi" w:cstheme="minorHAnsi"/>
          <w:color w:val="000000" w:themeColor="text1"/>
          <w:sz w:val="22"/>
          <w:szCs w:val="22"/>
        </w:rPr>
        <w:t>a zatrudnione osoby zobowiązane będą do osobistego wykonywania pracy w rozumieniu przepisów Kodeksu pracy.</w:t>
      </w:r>
    </w:p>
    <w:p w14:paraId="09176AF5" w14:textId="77777777" w:rsidR="00AB6A86" w:rsidRPr="00F9382E" w:rsidRDefault="00AB6A86" w:rsidP="00AB6A86">
      <w:pPr>
        <w:widowControl/>
        <w:numPr>
          <w:ilvl w:val="0"/>
          <w:numId w:val="17"/>
        </w:numPr>
        <w:suppressAutoHyphens w:val="0"/>
        <w:spacing w:line="276" w:lineRule="auto"/>
        <w:ind w:left="284" w:hanging="256"/>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Zamawiający zastrzega sobie prawo kontroli spełniania warunków określonych w ust. 1 i 4-5 niniejszej umowy przez Wykonawcę podczas realizacji przedmiotu zamówienia.</w:t>
      </w:r>
    </w:p>
    <w:p w14:paraId="626EDF5E" w14:textId="77777777" w:rsidR="00AB6A86" w:rsidRPr="00F9382E" w:rsidRDefault="00AB6A86" w:rsidP="00AB6A86">
      <w:pPr>
        <w:numPr>
          <w:ilvl w:val="0"/>
          <w:numId w:val="17"/>
        </w:numPr>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 xml:space="preserve">Wykonawca w terminie 14 dni od dnia podpisania umowy przedstawi Zamawiającemu oświadczenie o ilości osób zatrudnionych na umowę o pracę zaangażowanych w realizację przedmiotowego wraz z kopią zgłoszenia do ZUS. </w:t>
      </w:r>
      <w:r w:rsidRPr="00F9382E">
        <w:rPr>
          <w:rFonts w:asciiTheme="minorHAnsi" w:hAnsiTheme="minorHAnsi" w:cstheme="minorHAnsi"/>
          <w:color w:val="000000" w:themeColor="text1"/>
          <w:sz w:val="22"/>
          <w:szCs w:val="22"/>
        </w:rPr>
        <w:t>Oświadczenie to powinno zawierać</w:t>
      </w:r>
      <w:r w:rsidRPr="00F9382E">
        <w:rPr>
          <w:rFonts w:asciiTheme="minorHAnsi" w:hAnsiTheme="minorHAnsi" w:cstheme="minorHAnsi"/>
          <w:color w:val="000000" w:themeColor="text1"/>
          <w:sz w:val="22"/>
          <w:szCs w:val="22"/>
        </w:rPr>
        <w:br/>
      </w:r>
      <w:r w:rsidRPr="00F9382E">
        <w:rPr>
          <w:rFonts w:asciiTheme="minorHAnsi" w:hAnsiTheme="minorHAnsi" w:cstheme="minorHAnsi"/>
          <w:color w:val="000000" w:themeColor="text1"/>
          <w:sz w:val="22"/>
          <w:szCs w:val="22"/>
        </w:rPr>
        <w:lastRenderedPageBreak/>
        <w:t xml:space="preserve">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527BF2FD" w14:textId="77777777" w:rsidR="00AB6A86" w:rsidRPr="00F9382E" w:rsidRDefault="00AB6A86" w:rsidP="00AB6A86">
      <w:pPr>
        <w:numPr>
          <w:ilvl w:val="0"/>
          <w:numId w:val="17"/>
        </w:numPr>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 xml:space="preserve">Wykonawca jest zobowiązany do okazania Zamawiającemu, na każdorazowe wezwanie Zamawiającego, oświadczenia potwierdzającego fakt zatrudnienia przez Wykonawcę lub Podwykonawcę na podstawie umowy o pracę osób wykonujących czynności, w odniesieniu do których Zamawiający zastrzegł obowiązek zatrudnienia w oparciu o umowę o pracę, w szczególności umowy o pracę, zgłoszenia do ZUS czy też wydane pracownikowi potwierdzenie warunków zatrudnienia w terminie 3 dni od daty otrzymania wezwania. </w:t>
      </w:r>
    </w:p>
    <w:p w14:paraId="7825A594" w14:textId="77777777" w:rsidR="00AB6A86" w:rsidRPr="00F9382E" w:rsidRDefault="00AB6A86" w:rsidP="00AB6A86">
      <w:pPr>
        <w:numPr>
          <w:ilvl w:val="0"/>
          <w:numId w:val="17"/>
        </w:numPr>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lang w:eastAsia="pl-PL"/>
        </w:rPr>
        <w:t xml:space="preserve">Wykonawca w przypadku niezatrudnienia przez Wykonawcę lub Podwykonawcę przy realizacji zamówienia na umowę o pracę osób, w odniesieniu do których Zamawiający postawił ten wymóg, </w:t>
      </w:r>
      <w:r w:rsidRPr="00F9382E">
        <w:rPr>
          <w:rFonts w:asciiTheme="minorHAnsi" w:hAnsiTheme="minorHAnsi" w:cstheme="minorHAnsi"/>
          <w:color w:val="000000" w:themeColor="text1"/>
          <w:sz w:val="22"/>
          <w:szCs w:val="22"/>
          <w:lang w:eastAsia="pl-PL"/>
        </w:rPr>
        <w:br/>
        <w:t xml:space="preserve">w terminie określonym w ust. 7 i 8, będzie zobowiązany do zapłacenia kary umownej o której mowa </w:t>
      </w:r>
      <w:r w:rsidRPr="00F9382E">
        <w:rPr>
          <w:rFonts w:asciiTheme="minorHAnsi" w:hAnsiTheme="minorHAnsi" w:cstheme="minorHAnsi"/>
          <w:bCs/>
          <w:color w:val="000000" w:themeColor="text1"/>
          <w:sz w:val="22"/>
          <w:szCs w:val="22"/>
        </w:rPr>
        <w:t>§ 21 ust. 1 pkt 9 .</w:t>
      </w:r>
      <w:r w:rsidRPr="00F9382E">
        <w:rPr>
          <w:rFonts w:asciiTheme="minorHAnsi" w:hAnsiTheme="minorHAnsi" w:cstheme="minorHAnsi"/>
          <w:b/>
          <w:bCs/>
          <w:color w:val="000000" w:themeColor="text1"/>
          <w:sz w:val="22"/>
          <w:szCs w:val="22"/>
        </w:rPr>
        <w:t xml:space="preserve">  </w:t>
      </w:r>
    </w:p>
    <w:p w14:paraId="574E1E84" w14:textId="77777777" w:rsidR="00AB6A86" w:rsidRPr="00F9382E" w:rsidRDefault="00AB6A86" w:rsidP="00AB6A86">
      <w:pPr>
        <w:widowControl/>
        <w:numPr>
          <w:ilvl w:val="0"/>
          <w:numId w:val="17"/>
        </w:numPr>
        <w:tabs>
          <w:tab w:val="left" w:pos="284"/>
        </w:tabs>
        <w:suppressAutoHyphens w:val="0"/>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6AF5A29D" w14:textId="77777777" w:rsidR="00AB6A86" w:rsidRPr="00F9382E" w:rsidRDefault="00AB6A86" w:rsidP="00AB6A86">
      <w:pPr>
        <w:widowControl/>
        <w:numPr>
          <w:ilvl w:val="0"/>
          <w:numId w:val="17"/>
        </w:numPr>
        <w:tabs>
          <w:tab w:val="left" w:pos="284"/>
        </w:tabs>
        <w:suppressAutoHyphens w:val="0"/>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lang w:eastAsia="pl-PL"/>
        </w:rPr>
        <w:t xml:space="preserve">W </w:t>
      </w:r>
      <w:r w:rsidRPr="00F9382E">
        <w:rPr>
          <w:rFonts w:asciiTheme="minorHAnsi" w:hAnsiTheme="minorHAnsi" w:cstheme="minorHAnsi"/>
          <w:color w:val="000000" w:themeColor="text1"/>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SWZ pod warunkiem, że spełnione zostaną wszystkie powyższe wymagania, co do sposobu zatrudnienia na cały okres realizacji zamówienia.</w:t>
      </w:r>
    </w:p>
    <w:p w14:paraId="6C6C5A1E" w14:textId="77777777" w:rsidR="00AB6A86" w:rsidRPr="00F9382E" w:rsidRDefault="00AB6A86" w:rsidP="00AB6A86">
      <w:pPr>
        <w:widowControl/>
        <w:numPr>
          <w:ilvl w:val="0"/>
          <w:numId w:val="17"/>
        </w:numPr>
        <w:tabs>
          <w:tab w:val="left" w:pos="284"/>
        </w:tabs>
        <w:suppressAutoHyphens w:val="0"/>
        <w:spacing w:line="276" w:lineRule="auto"/>
        <w:ind w:left="284" w:hanging="284"/>
        <w:jc w:val="both"/>
        <w:rPr>
          <w:rFonts w:asciiTheme="minorHAnsi" w:hAnsiTheme="minorHAnsi" w:cstheme="minorHAnsi"/>
          <w:color w:val="000000" w:themeColor="text1"/>
          <w:sz w:val="22"/>
          <w:szCs w:val="22"/>
          <w:lang w:eastAsia="pl-PL"/>
        </w:rPr>
      </w:pPr>
      <w:r w:rsidRPr="00F9382E">
        <w:rPr>
          <w:rFonts w:asciiTheme="minorHAnsi" w:hAnsiTheme="minorHAnsi" w:cstheme="minorHAnsi"/>
          <w:color w:val="000000" w:themeColor="text1"/>
          <w:sz w:val="22"/>
          <w:szCs w:val="22"/>
        </w:rPr>
        <w:t xml:space="preserve">Zmiana osób, o których mowa w ust. 1 nie wymaga aneksu do umowy (Wykonawca przedstawi korektę oświadczenia dotyczącego osób wykonujących zamówienie do wiadomości Zamawiającego). </w:t>
      </w:r>
    </w:p>
    <w:p w14:paraId="13CA1F1F" w14:textId="47B2E776" w:rsidR="00AB6A86" w:rsidRPr="00F9382E" w:rsidRDefault="00AB6A86" w:rsidP="00AB6A86">
      <w:pPr>
        <w:numPr>
          <w:ilvl w:val="0"/>
          <w:numId w:val="17"/>
        </w:numPr>
        <w:tabs>
          <w:tab w:val="left" w:pos="284"/>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bCs/>
          <w:color w:val="000000" w:themeColor="text1"/>
          <w:sz w:val="22"/>
          <w:szCs w:val="22"/>
        </w:rPr>
        <w:t>Wykonawca zobowią</w:t>
      </w:r>
      <w:r w:rsidR="001731BD">
        <w:rPr>
          <w:rFonts w:asciiTheme="minorHAnsi" w:hAnsiTheme="minorHAnsi" w:cstheme="minorHAnsi"/>
          <w:bCs/>
          <w:color w:val="000000" w:themeColor="text1"/>
          <w:sz w:val="22"/>
          <w:szCs w:val="22"/>
        </w:rPr>
        <w:t>2025</w:t>
      </w:r>
      <w:r w:rsidRPr="00F9382E">
        <w:rPr>
          <w:rFonts w:asciiTheme="minorHAnsi" w:hAnsiTheme="minorHAnsi" w:cstheme="minorHAnsi"/>
          <w:bCs/>
          <w:color w:val="000000" w:themeColor="text1"/>
          <w:sz w:val="22"/>
          <w:szCs w:val="22"/>
        </w:rPr>
        <w:t xml:space="preserve">any będzie do dokonania zmiany pracowników na wniosek Zamawiającego, </w:t>
      </w:r>
      <w:r w:rsidRPr="00F9382E">
        <w:rPr>
          <w:rFonts w:asciiTheme="minorHAnsi" w:hAnsiTheme="minorHAnsi" w:cstheme="minorHAnsi"/>
          <w:bCs/>
          <w:color w:val="000000" w:themeColor="text1"/>
          <w:sz w:val="22"/>
          <w:szCs w:val="22"/>
        </w:rPr>
        <w:br/>
        <w:t xml:space="preserve">w przypadku nie przestrzegania zasad bezpieczeństwa i prawa pracy przez pracowników Wykonawcy.  </w:t>
      </w:r>
      <w:r w:rsidRPr="00F9382E">
        <w:rPr>
          <w:rFonts w:asciiTheme="minorHAnsi" w:hAnsiTheme="minorHAnsi" w:cstheme="minorHAnsi"/>
          <w:color w:val="000000" w:themeColor="text1"/>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 13 ust. 1 niniejszej umowy. </w:t>
      </w:r>
    </w:p>
    <w:p w14:paraId="0EEA4292"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14</w:t>
      </w:r>
    </w:p>
    <w:p w14:paraId="4C089FE6" w14:textId="271A59C4" w:rsidR="00AB6A86" w:rsidRPr="00F9382E" w:rsidRDefault="00AB6A86" w:rsidP="00AB6A86">
      <w:pPr>
        <w:widowControl/>
        <w:numPr>
          <w:ilvl w:val="0"/>
          <w:numId w:val="13"/>
        </w:numPr>
        <w:suppressAutoHyphens w:val="0"/>
        <w:spacing w:after="80"/>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Przyjęty do wykonania przedmiot zamówienia Wykonawca zobowiązuje się wykonać w terminie do </w:t>
      </w:r>
      <w:r w:rsidR="00BA7AD2" w:rsidRPr="00BA7AD2">
        <w:rPr>
          <w:rFonts w:asciiTheme="minorHAnsi" w:hAnsiTheme="minorHAnsi" w:cstheme="minorHAnsi"/>
          <w:color w:val="000000" w:themeColor="text1"/>
          <w:sz w:val="22"/>
          <w:szCs w:val="22"/>
        </w:rPr>
        <w:t>15.10.2026r</w:t>
      </w:r>
      <w:r w:rsidR="002F7989" w:rsidRPr="00BA7AD2">
        <w:rPr>
          <w:rFonts w:asciiTheme="minorHAnsi" w:hAnsiTheme="minorHAnsi" w:cstheme="minorHAnsi"/>
          <w:color w:val="000000" w:themeColor="text1"/>
          <w:sz w:val="22"/>
          <w:szCs w:val="22"/>
        </w:rPr>
        <w:t>.</w:t>
      </w:r>
      <w:r w:rsidRPr="00BA7AD2">
        <w:rPr>
          <w:rFonts w:asciiTheme="minorHAnsi" w:hAnsiTheme="minorHAnsi" w:cstheme="minorHAnsi"/>
          <w:color w:val="000000" w:themeColor="text1"/>
          <w:sz w:val="22"/>
          <w:szCs w:val="22"/>
        </w:rPr>
        <w:t xml:space="preserve"> </w:t>
      </w:r>
    </w:p>
    <w:p w14:paraId="01EB11A0" w14:textId="481F7BD9" w:rsidR="00AB6A86" w:rsidRPr="00F9382E" w:rsidRDefault="00AB6A86" w:rsidP="00AB6A86">
      <w:pPr>
        <w:numPr>
          <w:ilvl w:val="0"/>
          <w:numId w:val="13"/>
        </w:num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 dzień wykonania zamówienia uznaje się dzień przekazania Zamawiającemu zawiadomienia </w:t>
      </w:r>
      <w:r w:rsidRPr="00F9382E">
        <w:rPr>
          <w:rFonts w:asciiTheme="minorHAnsi" w:hAnsiTheme="minorHAnsi" w:cstheme="minorHAnsi"/>
          <w:color w:val="000000" w:themeColor="text1"/>
          <w:sz w:val="22"/>
          <w:szCs w:val="22"/>
        </w:rPr>
        <w:br/>
        <w:t>o zakończeniu budowy wraz dokumentacją powykonawczą, geodezyjną inwentaryzacją powykonawczą</w:t>
      </w:r>
      <w:r w:rsidR="00523E8A" w:rsidRPr="00F9382E">
        <w:rPr>
          <w:rFonts w:asciiTheme="minorHAnsi" w:hAnsiTheme="minorHAnsi" w:cstheme="minorHAnsi"/>
          <w:color w:val="000000" w:themeColor="text1"/>
          <w:sz w:val="22"/>
          <w:szCs w:val="22"/>
        </w:rPr>
        <w:t>.</w:t>
      </w:r>
    </w:p>
    <w:p w14:paraId="320FDD26" w14:textId="77777777" w:rsidR="00AB6A86" w:rsidRPr="00F9382E" w:rsidRDefault="00AB6A86" w:rsidP="00AB6A86">
      <w:pPr>
        <w:numPr>
          <w:ilvl w:val="0"/>
          <w:numId w:val="13"/>
        </w:num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iCs/>
          <w:color w:val="000000" w:themeColor="text1"/>
          <w:sz w:val="22"/>
          <w:szCs w:val="22"/>
        </w:rPr>
        <w:t xml:space="preserve">Wykonawca zobowiązuje się przestrzegać powyższych terminów i wykonać przedmiot umowy </w:t>
      </w:r>
      <w:r w:rsidRPr="00F9382E">
        <w:rPr>
          <w:rFonts w:asciiTheme="minorHAnsi" w:hAnsiTheme="minorHAnsi" w:cstheme="minorHAnsi"/>
          <w:iCs/>
          <w:color w:val="000000" w:themeColor="text1"/>
          <w:sz w:val="22"/>
          <w:szCs w:val="22"/>
        </w:rPr>
        <w:br/>
        <w:t>w terminach zapisanych w niniejszej umowie.</w:t>
      </w:r>
    </w:p>
    <w:p w14:paraId="18EB0913" w14:textId="77777777" w:rsidR="00AB6A86" w:rsidRPr="00F9382E" w:rsidRDefault="00AB6A86" w:rsidP="00AB6A86">
      <w:pPr>
        <w:spacing w:line="276" w:lineRule="auto"/>
        <w:jc w:val="both"/>
        <w:rPr>
          <w:rFonts w:asciiTheme="minorHAnsi" w:hAnsiTheme="minorHAnsi" w:cstheme="minorHAnsi"/>
          <w:color w:val="000000" w:themeColor="text1"/>
          <w:sz w:val="22"/>
          <w:szCs w:val="22"/>
        </w:rPr>
      </w:pPr>
    </w:p>
    <w:p w14:paraId="10475368"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15</w:t>
      </w:r>
    </w:p>
    <w:p w14:paraId="1B577EA5" w14:textId="77777777" w:rsidR="00AB6A86" w:rsidRPr="00F9382E" w:rsidRDefault="00AB6A86" w:rsidP="00AB6A86">
      <w:pPr>
        <w:widowControl/>
        <w:numPr>
          <w:ilvl w:val="0"/>
          <w:numId w:val="13"/>
        </w:numPr>
        <w:tabs>
          <w:tab w:val="num" w:pos="362"/>
        </w:tabs>
        <w:suppressAutoHyphens w:val="0"/>
        <w:spacing w:line="288" w:lineRule="auto"/>
        <w:jc w:val="both"/>
        <w:rPr>
          <w:rFonts w:ascii="Arial" w:hAnsi="Arial" w:cs="Arial"/>
          <w:color w:val="000000" w:themeColor="text1"/>
          <w:sz w:val="8"/>
          <w:szCs w:val="22"/>
        </w:rPr>
      </w:pPr>
    </w:p>
    <w:p w14:paraId="6AC002B4" w14:textId="77D4E025" w:rsidR="00220D24" w:rsidRPr="00F9382E" w:rsidRDefault="00AB6A86" w:rsidP="00AB6A86">
      <w:pPr>
        <w:pStyle w:val="Akapitzlist"/>
        <w:numPr>
          <w:ilvl w:val="1"/>
          <w:numId w:val="13"/>
        </w:numPr>
        <w:spacing w:after="0" w:line="276" w:lineRule="auto"/>
        <w:rPr>
          <w:rFonts w:asciiTheme="minorHAnsi" w:hAnsiTheme="minorHAnsi" w:cstheme="minorHAnsi"/>
          <w:color w:val="000000" w:themeColor="text1"/>
        </w:rPr>
      </w:pPr>
      <w:r w:rsidRPr="00F9382E">
        <w:rPr>
          <w:rFonts w:cs="Calibri"/>
          <w:color w:val="000000" w:themeColor="text1"/>
        </w:rPr>
        <w:t xml:space="preserve">Wykonawca otrzyma za wykonanie zamówienia, wynagrodzenie ryczałtowe zgodne ze złożoną Ofertą w całkowitej kwocie: </w:t>
      </w:r>
      <w:r w:rsidR="00220D24" w:rsidRPr="00F9382E">
        <w:rPr>
          <w:rFonts w:cs="Calibri"/>
          <w:b/>
          <w:bCs/>
          <w:color w:val="000000" w:themeColor="text1"/>
        </w:rPr>
        <w:t>………………………</w:t>
      </w:r>
      <w:r w:rsidRPr="00F9382E">
        <w:rPr>
          <w:rFonts w:cs="Calibri"/>
          <w:color w:val="000000" w:themeColor="text1"/>
        </w:rPr>
        <w:t xml:space="preserve"> (słownie:</w:t>
      </w:r>
      <w:r w:rsidR="00715F11" w:rsidRPr="00F9382E">
        <w:rPr>
          <w:rFonts w:cs="Calibri"/>
          <w:color w:val="000000" w:themeColor="text1"/>
        </w:rPr>
        <w:t xml:space="preserve"> </w:t>
      </w:r>
      <w:r w:rsidR="00220D24" w:rsidRPr="00F9382E">
        <w:rPr>
          <w:rFonts w:cs="Calibri"/>
          <w:color w:val="000000" w:themeColor="text1"/>
        </w:rPr>
        <w:t xml:space="preserve"> </w:t>
      </w:r>
      <w:r w:rsidRPr="00F9382E">
        <w:rPr>
          <w:rFonts w:cs="Calibri"/>
          <w:color w:val="000000" w:themeColor="text1"/>
        </w:rPr>
        <w:t>),</w:t>
      </w:r>
    </w:p>
    <w:p w14:paraId="445E46ED" w14:textId="5DF5742E" w:rsidR="00220D24" w:rsidRPr="00F9382E" w:rsidRDefault="00AB6A86" w:rsidP="00220D24">
      <w:pPr>
        <w:pStyle w:val="Akapitzlist"/>
        <w:spacing w:after="0" w:line="276" w:lineRule="auto"/>
        <w:ind w:left="567"/>
        <w:rPr>
          <w:rFonts w:cs="Calibri"/>
          <w:color w:val="000000" w:themeColor="text1"/>
        </w:rPr>
      </w:pPr>
      <w:r w:rsidRPr="00F9382E">
        <w:rPr>
          <w:rFonts w:cs="Calibri"/>
          <w:color w:val="000000" w:themeColor="text1"/>
        </w:rPr>
        <w:t xml:space="preserve"> obejmującej całkowitą cenę ryczałtową netto w kwocie </w:t>
      </w:r>
      <w:r w:rsidR="00220D24" w:rsidRPr="00F9382E">
        <w:rPr>
          <w:rFonts w:cs="Calibri"/>
          <w:color w:val="000000" w:themeColor="text1"/>
        </w:rPr>
        <w:t>………………</w:t>
      </w:r>
    </w:p>
    <w:p w14:paraId="06A24CD2" w14:textId="6BC5CD9B" w:rsidR="00AB6A86" w:rsidRPr="00F9382E" w:rsidRDefault="00AB6A86" w:rsidP="00220D24">
      <w:pPr>
        <w:pStyle w:val="Akapitzlist"/>
        <w:spacing w:after="0" w:line="276" w:lineRule="auto"/>
        <w:ind w:left="567"/>
        <w:rPr>
          <w:rFonts w:asciiTheme="minorHAnsi" w:hAnsiTheme="minorHAnsi" w:cstheme="minorHAnsi"/>
          <w:color w:val="000000" w:themeColor="text1"/>
        </w:rPr>
      </w:pPr>
      <w:r w:rsidRPr="00F9382E">
        <w:rPr>
          <w:rFonts w:cs="Calibri"/>
          <w:color w:val="000000" w:themeColor="text1"/>
        </w:rPr>
        <w:t xml:space="preserve">oraz wartość podatku VAT stawka </w:t>
      </w:r>
      <w:r w:rsidR="00715F11" w:rsidRPr="00F9382E">
        <w:rPr>
          <w:rFonts w:cs="Calibri"/>
          <w:color w:val="000000" w:themeColor="text1"/>
        </w:rPr>
        <w:t>23</w:t>
      </w:r>
      <w:r w:rsidRPr="00F9382E">
        <w:rPr>
          <w:rFonts w:cs="Calibri"/>
          <w:color w:val="000000" w:themeColor="text1"/>
        </w:rPr>
        <w:t xml:space="preserve"> % w kwocie, </w:t>
      </w:r>
      <w:r w:rsidR="00220D24" w:rsidRPr="00F9382E">
        <w:rPr>
          <w:rFonts w:cs="Calibri"/>
          <w:color w:val="000000" w:themeColor="text1"/>
        </w:rPr>
        <w:t>………………</w:t>
      </w:r>
    </w:p>
    <w:p w14:paraId="1B69D5B4" w14:textId="0ECAFF5F" w:rsidR="00AB6A86" w:rsidRPr="00F9382E" w:rsidRDefault="00AB6A86" w:rsidP="00AB6A86">
      <w:pPr>
        <w:pStyle w:val="Akapitzlist"/>
        <w:numPr>
          <w:ilvl w:val="1"/>
          <w:numId w:val="13"/>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Wynagrodzenie obejmuje całkowity koszt wykonania Przedmiotu Umowy, w tym również wszelkie koszty towarzyszące wykonaniu Przedmiotu Umowy np. dokumentacji powykonawczej, inwentaryzacji geodezyjnej powykonawczej., jak również związane, odszkodowaniami za szkody powstałe w trakcie wykonywania robót, wywozem i utylizacją materiałów nienadających się do powtórnego użycia, wszystkie inne, niewymienione wyżej koszty ogólne budowy, które mogą wystąpić w związku z wykonywaniem zamówienia zgodnie z warunkami Umowy oraz przepisami technicznymi i prawnymi. Wykonawca oświadcza, że zapoznał się z dokumentacją opisującą Przedmiot Umowy i zweryfikował jej kompletność, dokładność i wystarczalność dla wykonania prac stanowiących Przedmiot Umowy oraz potwierdza taką kompletność, dokładność i wystarczalność. Wykonawca akceptuje informację, że nie będą mu przysługiwały jakiekolwiek roszczenia i zrzeka się wyraźnie wszystkich ewentualnych roszczeń przeciwko Zamawiającemu z tytułu wszelkich pomyłek, niedokładności, rozbieżności, braków lub innych wad dokumentacji, w tym jakichkolwiek roszczeń o wypłatę jakichkolwiek zwiększonych kosztów lub płatności w stosunku do wynagrodzenia umownego.</w:t>
      </w:r>
    </w:p>
    <w:p w14:paraId="463823D2" w14:textId="77777777" w:rsidR="00AB6A86" w:rsidRPr="00F9382E" w:rsidRDefault="00AB6A86" w:rsidP="00AB6A86">
      <w:pPr>
        <w:pStyle w:val="Akapitzlist"/>
        <w:numPr>
          <w:ilvl w:val="1"/>
          <w:numId w:val="13"/>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Wykonawca nie może dokonać przelewu należnych mu z niniejszej umowy wierzytelności na rzecz osób trzecich, bez uzyskania uprzedniej zgody Zamawiającego wyrażonej w formie pisemnej pod rygorem nieważności. Zamawiający oświadcza, że nie odmówi w sposób nieuzasadniony wyrażenia zgody na przelew wierzytelności Wykonawcy wobec Zamawiającego na rzecz banku finansującego Wykonawcę.</w:t>
      </w:r>
    </w:p>
    <w:p w14:paraId="72C3096D" w14:textId="74C481E5" w:rsidR="00BF55ED" w:rsidRPr="00F9382E" w:rsidRDefault="00BF55ED">
      <w:pPr>
        <w:widowControl/>
        <w:suppressAutoHyphens w:val="0"/>
        <w:spacing w:after="160" w:line="259" w:lineRule="auto"/>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br w:type="page"/>
      </w:r>
    </w:p>
    <w:p w14:paraId="31B82F85" w14:textId="77777777" w:rsidR="00AB6A86" w:rsidRPr="00F9382E" w:rsidRDefault="00AB6A86" w:rsidP="00AB6A86">
      <w:pPr>
        <w:tabs>
          <w:tab w:val="left" w:pos="6263"/>
        </w:tabs>
        <w:spacing w:line="276" w:lineRule="auto"/>
        <w:rPr>
          <w:rFonts w:asciiTheme="minorHAnsi" w:hAnsiTheme="minorHAnsi" w:cstheme="minorHAnsi"/>
          <w:b/>
          <w:bCs/>
          <w:color w:val="000000" w:themeColor="text1"/>
          <w:sz w:val="22"/>
          <w:szCs w:val="22"/>
        </w:rPr>
      </w:pPr>
    </w:p>
    <w:p w14:paraId="3F4D8825"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16</w:t>
      </w:r>
    </w:p>
    <w:p w14:paraId="143F5097" w14:textId="55DFE3C7" w:rsidR="00AB6A86" w:rsidRPr="00F9382E" w:rsidRDefault="00523E8A">
      <w:pPr>
        <w:widowControl/>
        <w:numPr>
          <w:ilvl w:val="0"/>
          <w:numId w:val="48"/>
        </w:numPr>
        <w:tabs>
          <w:tab w:val="num" w:pos="360"/>
        </w:tabs>
        <w:suppressAutoHyphens w:val="0"/>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Wypłata wynagrodzenia nastąpi </w:t>
      </w:r>
      <w:r w:rsidR="00AB6A86" w:rsidRPr="00F9382E">
        <w:rPr>
          <w:rFonts w:asciiTheme="minorHAnsi" w:hAnsiTheme="minorHAnsi" w:cstheme="minorHAnsi"/>
          <w:color w:val="000000" w:themeColor="text1"/>
          <w:sz w:val="22"/>
          <w:szCs w:val="22"/>
        </w:rPr>
        <w:t xml:space="preserve">po zakończeniu realizacji inwestycji, na podstawie protokołu odbioru końcowego oraz wystawionej faktury końcowej. </w:t>
      </w:r>
    </w:p>
    <w:p w14:paraId="407EED8A" w14:textId="77777777" w:rsidR="00AB6A86" w:rsidRPr="00F9382E" w:rsidRDefault="00AB6A86">
      <w:pPr>
        <w:pStyle w:val="Akapitzlist"/>
        <w:numPr>
          <w:ilvl w:val="0"/>
          <w:numId w:val="48"/>
        </w:numPr>
        <w:tabs>
          <w:tab w:val="num" w:pos="360"/>
        </w:tabs>
        <w:spacing w:after="0" w:line="276" w:lineRule="auto"/>
        <w:ind w:left="425"/>
        <w:contextualSpacing w:val="0"/>
        <w:rPr>
          <w:rFonts w:asciiTheme="minorHAnsi" w:hAnsiTheme="minorHAnsi" w:cstheme="minorHAnsi"/>
          <w:color w:val="000000" w:themeColor="text1"/>
        </w:rPr>
      </w:pPr>
      <w:r w:rsidRPr="00F9382E">
        <w:rPr>
          <w:rFonts w:asciiTheme="minorHAnsi" w:hAnsiTheme="minorHAnsi" w:cstheme="minorHAnsi"/>
          <w:color w:val="000000" w:themeColor="text1"/>
        </w:rPr>
        <w:t>Faktury wystawiane przez Wykonawcę powinny zawierać dane:</w:t>
      </w:r>
    </w:p>
    <w:p w14:paraId="606B8BFE" w14:textId="58216403" w:rsidR="00AB6A86" w:rsidRPr="00F9382E" w:rsidRDefault="00AB6A86">
      <w:pPr>
        <w:widowControl/>
        <w:numPr>
          <w:ilvl w:val="0"/>
          <w:numId w:val="55"/>
        </w:numPr>
        <w:tabs>
          <w:tab w:val="num" w:pos="360"/>
        </w:tabs>
        <w:suppressAutoHyphens w:val="0"/>
        <w:spacing w:line="276" w:lineRule="auto"/>
        <w:ind w:left="1134"/>
        <w:jc w:val="both"/>
        <w:rPr>
          <w:rFonts w:asciiTheme="minorHAnsi" w:eastAsia="Calibri" w:hAnsiTheme="minorHAnsi" w:cstheme="minorHAnsi"/>
          <w:color w:val="000000" w:themeColor="text1"/>
          <w:sz w:val="22"/>
          <w:szCs w:val="22"/>
          <w:lang w:eastAsia="en-US"/>
        </w:rPr>
      </w:pPr>
      <w:r w:rsidRPr="00F9382E">
        <w:rPr>
          <w:rFonts w:asciiTheme="minorHAnsi" w:eastAsia="Calibri" w:hAnsiTheme="minorHAnsi" w:cstheme="minorHAnsi"/>
          <w:color w:val="000000" w:themeColor="text1"/>
          <w:sz w:val="22"/>
          <w:szCs w:val="22"/>
          <w:lang w:eastAsia="en-US"/>
        </w:rPr>
        <w:t>Odbiorca</w:t>
      </w:r>
      <w:r w:rsidRPr="00F9382E">
        <w:rPr>
          <w:rFonts w:eastAsia="Calibri"/>
          <w:b/>
          <w:bCs/>
          <w:color w:val="000000" w:themeColor="text1"/>
          <w:lang w:eastAsia="en-US"/>
        </w:rPr>
        <w:t xml:space="preserve">: </w:t>
      </w:r>
      <w:r w:rsidR="00D811A8" w:rsidRPr="00F9382E">
        <w:rPr>
          <w:rFonts w:asciiTheme="minorHAnsi" w:eastAsia="Calibri" w:hAnsiTheme="minorHAnsi" w:cstheme="minorHAnsi"/>
          <w:color w:val="000000" w:themeColor="text1"/>
          <w:sz w:val="22"/>
          <w:szCs w:val="22"/>
          <w:lang w:eastAsia="en-US"/>
        </w:rPr>
        <w:t>Urząd Gminy Młynarze</w:t>
      </w:r>
    </w:p>
    <w:p w14:paraId="18E66658" w14:textId="081E178F" w:rsidR="00AB6A86" w:rsidRPr="00F9382E" w:rsidRDefault="00AB6A86">
      <w:pPr>
        <w:widowControl/>
        <w:numPr>
          <w:ilvl w:val="0"/>
          <w:numId w:val="55"/>
        </w:numPr>
        <w:tabs>
          <w:tab w:val="num" w:pos="360"/>
        </w:tabs>
        <w:suppressAutoHyphens w:val="0"/>
        <w:spacing w:line="276" w:lineRule="auto"/>
        <w:ind w:left="1134"/>
        <w:jc w:val="both"/>
        <w:rPr>
          <w:rFonts w:asciiTheme="minorHAnsi" w:eastAsia="Calibri" w:hAnsiTheme="minorHAnsi" w:cstheme="minorHAnsi"/>
          <w:color w:val="000000" w:themeColor="text1"/>
          <w:sz w:val="22"/>
          <w:szCs w:val="22"/>
          <w:lang w:eastAsia="en-US"/>
        </w:rPr>
      </w:pPr>
      <w:r w:rsidRPr="00F9382E">
        <w:rPr>
          <w:rFonts w:asciiTheme="minorHAnsi" w:eastAsia="Calibri" w:hAnsiTheme="minorHAnsi" w:cstheme="minorHAnsi"/>
          <w:color w:val="000000" w:themeColor="text1"/>
          <w:sz w:val="22"/>
          <w:szCs w:val="22"/>
          <w:lang w:eastAsia="en-US"/>
        </w:rPr>
        <w:t xml:space="preserve">Nabywca: </w:t>
      </w:r>
      <w:r w:rsidR="00D811A8" w:rsidRPr="00F9382E">
        <w:rPr>
          <w:rFonts w:asciiTheme="minorHAnsi" w:eastAsia="Calibri" w:hAnsiTheme="minorHAnsi" w:cstheme="minorHAnsi"/>
          <w:color w:val="000000" w:themeColor="text1"/>
          <w:sz w:val="22"/>
          <w:szCs w:val="22"/>
          <w:lang w:eastAsia="en-US"/>
        </w:rPr>
        <w:t xml:space="preserve">Gmina Młynarze NIP:  757 148 08 99, ul. Ostrołęcka 7, 06-231 Młynarze </w:t>
      </w:r>
    </w:p>
    <w:p w14:paraId="59F0F3FE" w14:textId="77777777" w:rsidR="00AB6A86" w:rsidRPr="00F9382E" w:rsidRDefault="00AB6A86">
      <w:pPr>
        <w:pStyle w:val="Akapitzlist"/>
        <w:numPr>
          <w:ilvl w:val="0"/>
          <w:numId w:val="65"/>
        </w:numPr>
        <w:tabs>
          <w:tab w:val="left" w:pos="426"/>
        </w:tabs>
        <w:spacing w:after="0" w:line="276" w:lineRule="auto"/>
        <w:ind w:left="426" w:hanging="426"/>
        <w:rPr>
          <w:rFonts w:asciiTheme="minorHAnsi" w:hAnsiTheme="minorHAnsi" w:cstheme="minorHAnsi"/>
          <w:color w:val="000000" w:themeColor="text1"/>
        </w:rPr>
      </w:pPr>
      <w:r w:rsidRPr="00F9382E">
        <w:rPr>
          <w:rFonts w:asciiTheme="minorHAnsi" w:hAnsiTheme="minorHAnsi" w:cstheme="minorHAnsi"/>
          <w:color w:val="000000" w:themeColor="text1"/>
        </w:rPr>
        <w:t>Za datę otrzymania faktury uznaje się dzień wpływu do siedziby Zamawiającego prawidłowo wystawionej faktury.</w:t>
      </w:r>
    </w:p>
    <w:p w14:paraId="0BCD2FB1" w14:textId="77777777" w:rsidR="00AB6A86" w:rsidRPr="00F9382E" w:rsidRDefault="00AB6A86">
      <w:pPr>
        <w:pStyle w:val="Akapitzlist"/>
        <w:numPr>
          <w:ilvl w:val="0"/>
          <w:numId w:val="65"/>
        </w:numPr>
        <w:tabs>
          <w:tab w:val="num" w:pos="360"/>
          <w:tab w:val="left" w:pos="426"/>
        </w:tabs>
        <w:spacing w:after="0" w:line="276" w:lineRule="auto"/>
        <w:ind w:left="426" w:hanging="426"/>
        <w:rPr>
          <w:rFonts w:asciiTheme="minorHAnsi" w:hAnsiTheme="minorHAnsi" w:cstheme="minorHAnsi"/>
          <w:color w:val="000000" w:themeColor="text1"/>
        </w:rPr>
      </w:pPr>
      <w:r w:rsidRPr="00F9382E">
        <w:rPr>
          <w:rFonts w:asciiTheme="minorHAnsi" w:eastAsia="SimSun" w:hAnsiTheme="minorHAnsi" w:cstheme="minorHAnsi"/>
          <w:color w:val="000000" w:themeColor="text1"/>
          <w:kern w:val="1"/>
          <w:lang w:eastAsia="hi-IN" w:bidi="hi-IN"/>
        </w:rPr>
        <w:t xml:space="preserve">Zamawiający oświadcza, że płatność za fakturę będzie realizowana z zastosowaniem mechanizmu podzielonej płatności, tzw. </w:t>
      </w:r>
      <w:proofErr w:type="spellStart"/>
      <w:r w:rsidRPr="00F9382E">
        <w:rPr>
          <w:rFonts w:asciiTheme="minorHAnsi" w:eastAsia="SimSun" w:hAnsiTheme="minorHAnsi" w:cstheme="minorHAnsi"/>
          <w:color w:val="000000" w:themeColor="text1"/>
          <w:kern w:val="1"/>
          <w:lang w:eastAsia="hi-IN" w:bidi="hi-IN"/>
        </w:rPr>
        <w:t>split</w:t>
      </w:r>
      <w:proofErr w:type="spellEnd"/>
      <w:r w:rsidRPr="00F9382E">
        <w:rPr>
          <w:rFonts w:asciiTheme="minorHAnsi" w:eastAsia="SimSun" w:hAnsiTheme="minorHAnsi" w:cstheme="minorHAnsi"/>
          <w:color w:val="000000" w:themeColor="text1"/>
          <w:kern w:val="1"/>
          <w:lang w:eastAsia="hi-IN" w:bidi="hi-IN"/>
        </w:rPr>
        <w:t xml:space="preserve"> </w:t>
      </w:r>
      <w:proofErr w:type="spellStart"/>
      <w:r w:rsidRPr="00F9382E">
        <w:rPr>
          <w:rFonts w:asciiTheme="minorHAnsi" w:eastAsia="SimSun" w:hAnsiTheme="minorHAnsi" w:cstheme="minorHAnsi"/>
          <w:color w:val="000000" w:themeColor="text1"/>
          <w:kern w:val="1"/>
          <w:lang w:eastAsia="hi-IN" w:bidi="hi-IN"/>
        </w:rPr>
        <w:t>payment</w:t>
      </w:r>
      <w:proofErr w:type="spellEnd"/>
      <w:r w:rsidRPr="00F9382E">
        <w:rPr>
          <w:rFonts w:asciiTheme="minorHAnsi" w:eastAsia="SimSun" w:hAnsiTheme="minorHAnsi" w:cstheme="minorHAnsi"/>
          <w:color w:val="000000" w:themeColor="text1"/>
          <w:kern w:val="1"/>
          <w:lang w:eastAsia="hi-IN" w:bidi="hi-IN"/>
        </w:rPr>
        <w:t>.</w:t>
      </w:r>
    </w:p>
    <w:p w14:paraId="59AB59AA" w14:textId="77777777" w:rsidR="00AB6A86" w:rsidRPr="00F9382E" w:rsidRDefault="00AB6A86">
      <w:pPr>
        <w:pStyle w:val="Akapitzlist"/>
        <w:numPr>
          <w:ilvl w:val="0"/>
          <w:numId w:val="65"/>
        </w:numPr>
        <w:tabs>
          <w:tab w:val="num" w:pos="360"/>
          <w:tab w:val="left" w:pos="426"/>
        </w:tabs>
        <w:spacing w:after="0" w:line="276" w:lineRule="auto"/>
        <w:ind w:left="426" w:hanging="426"/>
        <w:rPr>
          <w:rFonts w:asciiTheme="minorHAnsi" w:hAnsiTheme="minorHAnsi" w:cstheme="minorHAnsi"/>
          <w:color w:val="000000" w:themeColor="text1"/>
        </w:rPr>
      </w:pPr>
      <w:r w:rsidRPr="00F9382E">
        <w:rPr>
          <w:rFonts w:asciiTheme="minorHAnsi" w:hAnsiTheme="minorHAnsi" w:cstheme="minorHAnsi"/>
          <w:color w:val="000000" w:themeColor="text1"/>
        </w:rPr>
        <w:t>Należność Wykonawcy zostanie uregulowana przelewem na rachunek bankowy Wykonawcy podany na fakturze w terminie nie dłuższym niż 30 dni od daty złożenia faktury Zamawiającemu</w:t>
      </w:r>
    </w:p>
    <w:p w14:paraId="1D9BA9B9" w14:textId="77777777" w:rsidR="00AB6A86" w:rsidRPr="00F9382E" w:rsidRDefault="00AB6A86">
      <w:pPr>
        <w:pStyle w:val="Akapitzlist"/>
        <w:numPr>
          <w:ilvl w:val="0"/>
          <w:numId w:val="65"/>
        </w:numPr>
        <w:tabs>
          <w:tab w:val="num" w:pos="360"/>
          <w:tab w:val="left" w:pos="426"/>
        </w:tabs>
        <w:spacing w:after="0" w:line="276" w:lineRule="auto"/>
        <w:ind w:left="284" w:hanging="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Za dzień zapłaty wynagrodzenia przez Zamawiającego, uważa się dzień obciążenia jego rachunku bankowego. </w:t>
      </w:r>
    </w:p>
    <w:p w14:paraId="77CAE550" w14:textId="77777777" w:rsidR="00AB6A86" w:rsidRPr="00F9382E" w:rsidRDefault="00AB6A86">
      <w:pPr>
        <w:pStyle w:val="Akapitzlist"/>
        <w:numPr>
          <w:ilvl w:val="0"/>
          <w:numId w:val="65"/>
        </w:numPr>
        <w:tabs>
          <w:tab w:val="num" w:pos="360"/>
          <w:tab w:val="left" w:pos="426"/>
        </w:tabs>
        <w:spacing w:after="0" w:line="276" w:lineRule="auto"/>
        <w:ind w:left="284" w:hanging="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 W przypadku przedstawienia przez Wykonawcę nieprawidłowej faktury VAT, Zamawiający ma prawo odmówić jej przyjęcia.</w:t>
      </w:r>
    </w:p>
    <w:p w14:paraId="3DCC165D" w14:textId="31DE3ADC" w:rsidR="00AB6A86" w:rsidRPr="00F9382E" w:rsidRDefault="00AB6A86">
      <w:pPr>
        <w:pStyle w:val="Akapitzlist"/>
        <w:numPr>
          <w:ilvl w:val="0"/>
          <w:numId w:val="65"/>
        </w:numPr>
        <w:tabs>
          <w:tab w:val="num" w:pos="360"/>
          <w:tab w:val="left" w:pos="426"/>
        </w:tabs>
        <w:spacing w:after="0" w:line="276" w:lineRule="auto"/>
        <w:ind w:left="426" w:hanging="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oświadcza, że umieści prawidłowe kody GTU w swoim Jednolitym Pliku Kontrolnym (w związku z wystawieniem faktury, których Nabywcą jest Gmina </w:t>
      </w:r>
      <w:r w:rsidR="00523E8A" w:rsidRPr="00F9382E">
        <w:rPr>
          <w:rFonts w:asciiTheme="minorHAnsi" w:hAnsiTheme="minorHAnsi" w:cstheme="minorHAnsi"/>
          <w:color w:val="000000" w:themeColor="text1"/>
        </w:rPr>
        <w:t>Młynarze</w:t>
      </w:r>
      <w:r w:rsidRPr="00F9382E">
        <w:rPr>
          <w:rFonts w:asciiTheme="minorHAnsi" w:hAnsiTheme="minorHAnsi" w:cstheme="minorHAnsi"/>
          <w:color w:val="000000" w:themeColor="text1"/>
        </w:rPr>
        <w:t xml:space="preserve">). </w:t>
      </w:r>
      <w:r w:rsidRPr="00F9382E">
        <w:rPr>
          <w:rFonts w:asciiTheme="minorHAnsi" w:hAnsiTheme="minorHAnsi" w:cstheme="minorHAnsi"/>
          <w:color w:val="000000" w:themeColor="text1"/>
          <w:shd w:val="clear" w:color="auto" w:fill="FFFFFF"/>
        </w:rPr>
        <w:t>Przed ewentualnym podjęciem decyzji o niestosowaniu GTU - Wykonawca zobowiązuje się szczegółowo sprawdzić, czy jego usługa nie jest podgrupą szerszej grupy z PKWiU, zaliczonej do usług podlegających zgłoszeniu.</w:t>
      </w:r>
    </w:p>
    <w:p w14:paraId="5982C1A1" w14:textId="77777777" w:rsidR="00AB6A86" w:rsidRPr="00F9382E" w:rsidRDefault="00AB6A86">
      <w:pPr>
        <w:pStyle w:val="Akapitzlist"/>
        <w:numPr>
          <w:ilvl w:val="0"/>
          <w:numId w:val="65"/>
        </w:numPr>
        <w:tabs>
          <w:tab w:val="num" w:pos="360"/>
          <w:tab w:val="left" w:pos="426"/>
        </w:tabs>
        <w:spacing w:after="0" w:line="276" w:lineRule="auto"/>
        <w:ind w:left="426" w:hanging="426"/>
        <w:rPr>
          <w:rFonts w:asciiTheme="minorHAnsi" w:hAnsiTheme="minorHAnsi" w:cstheme="minorHAnsi"/>
          <w:color w:val="000000" w:themeColor="text1"/>
        </w:rPr>
      </w:pPr>
      <w:r w:rsidRPr="00F9382E">
        <w:rPr>
          <w:rFonts w:asciiTheme="minorHAnsi" w:hAnsiTheme="minorHAnsi" w:cstheme="minorHAnsi"/>
          <w:color w:val="000000" w:themeColor="text1"/>
        </w:rPr>
        <w:t>W przypadku powierzenia przez Wykonawcę realizacji robót budowlanych/dostaw/usług podwykonawcy, Wykonawca jest zobowiązany do dokonania zapłaty wynagrodzenia należnego podwykonawcy z zachowaniem terminów zapłaty określonych w umowie z podwykonawcą.</w:t>
      </w:r>
    </w:p>
    <w:p w14:paraId="084B2126" w14:textId="77777777" w:rsidR="00AB6A86" w:rsidRPr="00F9382E" w:rsidRDefault="00AB6A86">
      <w:pPr>
        <w:pStyle w:val="Akapitzlist"/>
        <w:numPr>
          <w:ilvl w:val="0"/>
          <w:numId w:val="65"/>
        </w:numPr>
        <w:tabs>
          <w:tab w:val="num" w:pos="360"/>
          <w:tab w:val="left" w:pos="426"/>
        </w:tabs>
        <w:spacing w:after="0" w:line="276" w:lineRule="auto"/>
        <w:ind w:left="426" w:hanging="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Warunkiem zapłaty przez Zamawiającego każdej z części wynagrodzenia należnego Wykonawcy za odebrane przez Zamawiającego roboty budowlane jest przedstawienie dowodów zapłaty wymagalnego wynagrodzenia należnego podwykonawcom/dalszym podwykonawcom biorącym udział w realizacji odebranych przez Zamawiającego robót budowlanych </w:t>
      </w:r>
    </w:p>
    <w:p w14:paraId="4543523F" w14:textId="380BC8F2" w:rsidR="00AB6A86" w:rsidRPr="00F9382E" w:rsidRDefault="00AB6A86">
      <w:pPr>
        <w:pStyle w:val="Lista"/>
        <w:numPr>
          <w:ilvl w:val="0"/>
          <w:numId w:val="65"/>
        </w:numPr>
        <w:tabs>
          <w:tab w:val="left" w:pos="284"/>
          <w:tab w:val="num" w:pos="360"/>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W przypadku nieprzedstawienia dowodów zapłaty, o których mowa w ust. </w:t>
      </w:r>
      <w:r w:rsidR="00BF55ED" w:rsidRPr="00F9382E">
        <w:rPr>
          <w:rFonts w:asciiTheme="minorHAnsi" w:hAnsiTheme="minorHAnsi" w:cstheme="minorHAnsi"/>
          <w:color w:val="000000" w:themeColor="text1"/>
          <w:sz w:val="22"/>
          <w:szCs w:val="22"/>
        </w:rPr>
        <w:t>9</w:t>
      </w:r>
      <w:r w:rsidRPr="00F9382E">
        <w:rPr>
          <w:rFonts w:asciiTheme="minorHAnsi" w:hAnsiTheme="minorHAnsi" w:cstheme="minorHAnsi"/>
          <w:color w:val="000000" w:themeColor="text1"/>
          <w:sz w:val="22"/>
          <w:szCs w:val="22"/>
        </w:rPr>
        <w:t xml:space="preserve"> powyżej, Zamawiający wstrzymuje wypłatę wynagrodzenia należnego Wykonawcy za odebrane roboty budowlane – w części równej sumie kwot wynikających z nieprzedstawionych dowodów zapłaty.</w:t>
      </w:r>
    </w:p>
    <w:p w14:paraId="42B71181" w14:textId="77777777" w:rsidR="00AB6A86" w:rsidRPr="00F9382E" w:rsidRDefault="00AB6A86">
      <w:pPr>
        <w:pStyle w:val="Lista"/>
        <w:numPr>
          <w:ilvl w:val="0"/>
          <w:numId w:val="65"/>
        </w:numPr>
        <w:tabs>
          <w:tab w:val="left" w:pos="284"/>
          <w:tab w:val="num" w:pos="360"/>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Wymaganymi dla dokonania zapłaty wynagrodzenia należnego Wykonawcy - dowodami zapłaty wymagalnego wynagrodzenia należnego podwykonawcom/ dalszym podwykonawcom są:</w:t>
      </w:r>
    </w:p>
    <w:p w14:paraId="04275ACF" w14:textId="77777777" w:rsidR="00AB6A86" w:rsidRPr="00F9382E" w:rsidRDefault="00AB6A86">
      <w:pPr>
        <w:pStyle w:val="Lista"/>
        <w:widowControl/>
        <w:numPr>
          <w:ilvl w:val="0"/>
          <w:numId w:val="45"/>
        </w:numPr>
        <w:tabs>
          <w:tab w:val="left" w:pos="284"/>
          <w:tab w:val="num" w:pos="360"/>
        </w:tabs>
        <w:autoSpaceDE/>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oświadczenie Wykonawcy odpowiednio w przedmiocie braku udziału podwykonawców w realizacji odebranych przez Zamawiającego robót budowlanych albo w przedmiocie spełnienia na rzecz podwykonawców/dalszych podwykonawców świadczeń z tytułu wymagalnego wynagrodzenia należnego podwykonawcom/ dalszym podwykonawcom biorącym udział w realizacji odebranych przez Zamawiającego robót budowlanych/dostaw/usług - według wzoru stanowiącego załącznik do Umowy; oraz zestawienie faktur VAT wystawionych przez podwykonawców/dalszych podwykonawców obejmujące wynagrodzenie należne podwykonawcom/ dalszym podwykonawcom biorącym udział w realizacji odebranych przez Zamawiającego robót budowlanych; oraz oświadczenia podwykonawców/dalszych podwykonawców potwierdzające spełnienie przez Wykonawcę/podwykonawcę/dalszego podwykonawcę świadczeń z tytułu wymagalnego wynagrodzenia należnego </w:t>
      </w:r>
      <w:r w:rsidRPr="00F9382E">
        <w:rPr>
          <w:rFonts w:asciiTheme="minorHAnsi" w:hAnsiTheme="minorHAnsi" w:cstheme="minorHAnsi"/>
          <w:color w:val="000000" w:themeColor="text1"/>
          <w:sz w:val="22"/>
          <w:szCs w:val="22"/>
        </w:rPr>
        <w:lastRenderedPageBreak/>
        <w:t>podwykonawcom/dalszym podwykonawcom biorącym udział w realizacji odebranych przez Zamawiającego robót budowlanych - według wzorów stanowiących załącznik do Umowy, albo</w:t>
      </w:r>
    </w:p>
    <w:p w14:paraId="74D35B9D" w14:textId="77777777" w:rsidR="00AB6A86" w:rsidRPr="00F9382E" w:rsidRDefault="00AB6A86">
      <w:pPr>
        <w:pStyle w:val="Lista"/>
        <w:widowControl/>
        <w:numPr>
          <w:ilvl w:val="0"/>
          <w:numId w:val="45"/>
        </w:numPr>
        <w:tabs>
          <w:tab w:val="left" w:pos="284"/>
          <w:tab w:val="num" w:pos="360"/>
        </w:tabs>
        <w:autoSpaceDE/>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oświadczenie Wykonawcy odpowiednio w przedmiocie braku udziału podwykonawców w realizacji odebranych przez Zamawiającego robót budowlanych albo w przedmiocie spełnienia na rzecz podwykonawców/dalszych podwykonawców świadczeń z tytułu wymagalnego wynagrodzenia należnego podwykonawcom/ dalszym podwykonawcom biorącym udział w realizacji odebranych przez Zamawiającego robót budowlanych - według wzoru stanowiącego załącznik do Umowy; oraz zestawienie wystawionych przez podwykonawców/dalszych podwykonawców obejmujące wynagrodzenie należne podwykonawcom/ dalszym podwykonawcom biorącym udział w realizacji odebranych przez Zamawiającego robót budowlanych; oraz potwierdzenia dokonania płatności (potwierdzenia przelewu z rachunku płatniczego) z tytułu  wymagalnego wynagrodzenia należnego podwykonawcom/ dalszym podwykonawcom biorącym udział w realizacji odebranych przez Zamawiającego robót budowlanych/dostaw/usług;</w:t>
      </w:r>
    </w:p>
    <w:p w14:paraId="6B6E7A83" w14:textId="77777777" w:rsidR="00AB6A86" w:rsidRPr="00F9382E" w:rsidRDefault="00AB6A86">
      <w:pPr>
        <w:pStyle w:val="Lista"/>
        <w:widowControl/>
        <w:numPr>
          <w:ilvl w:val="0"/>
          <w:numId w:val="45"/>
        </w:numPr>
        <w:tabs>
          <w:tab w:val="left" w:pos="284"/>
          <w:tab w:val="num" w:pos="360"/>
        </w:tabs>
        <w:autoSpaceDE/>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dodatkowo dla dokonania płatności końcowej wynagrodzenia Wykonawcy – oświadczenia końcowe wykonawcy oraz oświadczenia końcowe podwykonawców/ dalszych podwykonawców w przedmiocie spełnienia na rzecz podwykonawców/dalszych podwykonawców świadczeń z tytułu wynagrodzenia należnego podwykonawcom/ dalszym podwykonawcom biorącym udział w realizacji odebranych przez Zamawiającego robót budowlanych - według wzorów stanowiących załącznik do Umowy.</w:t>
      </w:r>
    </w:p>
    <w:p w14:paraId="085EE3C3" w14:textId="6048E133" w:rsidR="00AB6A86" w:rsidRPr="00F9382E" w:rsidRDefault="00AB6A86">
      <w:pPr>
        <w:pStyle w:val="Lista"/>
        <w:numPr>
          <w:ilvl w:val="0"/>
          <w:numId w:val="68"/>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Oświadczenia, o których mowa w ust. </w:t>
      </w:r>
      <w:r w:rsidR="00BF55ED" w:rsidRPr="00F9382E">
        <w:rPr>
          <w:rFonts w:asciiTheme="minorHAnsi" w:hAnsiTheme="minorHAnsi" w:cstheme="minorHAnsi"/>
          <w:color w:val="000000" w:themeColor="text1"/>
          <w:sz w:val="22"/>
          <w:szCs w:val="22"/>
        </w:rPr>
        <w:t>12</w:t>
      </w:r>
      <w:r w:rsidRPr="00F9382E">
        <w:rPr>
          <w:rFonts w:asciiTheme="minorHAnsi" w:hAnsiTheme="minorHAnsi" w:cstheme="minorHAnsi"/>
          <w:color w:val="000000" w:themeColor="text1"/>
          <w:sz w:val="22"/>
          <w:szCs w:val="22"/>
        </w:rPr>
        <w:t xml:space="preserve"> lit. a) - c) powyżej, a które Wykonawca obowiązany jest przedstawić Zamawiającemu wraz z fakturą częściową/końcową obejmującą wynagrodzenie Wykonawcy za odebrane przez Zamawiającego roboty budowlane (stanowiące przedmiot aktualnego/bieżącego rozliczenia), sporządzone zostaną na dzień przypadający pomiędzy dniem odbioru robót budowlanych przez Zamawiającego a dniem wystawienia faktury przejściowej/końcowej obejmującej wynagrodzenie Wykonawcy za te roboty budowlane, </w:t>
      </w:r>
    </w:p>
    <w:p w14:paraId="3B54602B" w14:textId="03587D1D" w:rsidR="00AB6A86" w:rsidRPr="00F9382E" w:rsidRDefault="00AB6A86">
      <w:pPr>
        <w:pStyle w:val="Lista"/>
        <w:numPr>
          <w:ilvl w:val="0"/>
          <w:numId w:val="68"/>
        </w:numPr>
        <w:tabs>
          <w:tab w:val="left" w:pos="284"/>
          <w:tab w:val="num" w:pos="360"/>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W przypadku, gdy – na dzień sporządzenia oświadczeń, o których mowa w ust. 1</w:t>
      </w:r>
      <w:r w:rsidR="00BF55ED" w:rsidRPr="00F9382E">
        <w:rPr>
          <w:rFonts w:asciiTheme="minorHAnsi" w:hAnsiTheme="minorHAnsi" w:cstheme="minorHAnsi"/>
          <w:color w:val="000000" w:themeColor="text1"/>
          <w:sz w:val="22"/>
          <w:szCs w:val="22"/>
        </w:rPr>
        <w:t>2</w:t>
      </w:r>
      <w:r w:rsidRPr="00F9382E">
        <w:rPr>
          <w:rFonts w:asciiTheme="minorHAnsi" w:hAnsiTheme="minorHAnsi" w:cstheme="minorHAnsi"/>
          <w:color w:val="000000" w:themeColor="text1"/>
          <w:sz w:val="22"/>
          <w:szCs w:val="22"/>
        </w:rPr>
        <w:t xml:space="preserve"> lit. a) - c) powyżej, które Wykonawca przedstawi Zamawiającemu wraz z fakturą częściową/końcową – wierzytelności o zapłatę wynagrodzenia należnego podwykonawcom/ dalszym podwykonawcom biorącym udział w realizacji robót budowlanych objętych fakturą częściową/końcową Wykonawcy nie będą wymagalne, a ich wymagalność przypadać będzie do dnia nadejścia terminu zapłaty przez Zamawiającego wynagrodzenia należnego Wykonawcy - Wykonawca zobowiązany jest, najpóźniej na dzień nadejścia terminu zapłaty przez Zamawiającego wynagrodzenia należnego Wykonawcy, uzupełnić dowody zapłaty, o których mowa w ust. </w:t>
      </w:r>
      <w:r w:rsidR="00BF55ED" w:rsidRPr="00F9382E">
        <w:rPr>
          <w:rFonts w:asciiTheme="minorHAnsi" w:hAnsiTheme="minorHAnsi" w:cstheme="minorHAnsi"/>
          <w:color w:val="000000" w:themeColor="text1"/>
          <w:sz w:val="22"/>
          <w:szCs w:val="22"/>
        </w:rPr>
        <w:t>9</w:t>
      </w:r>
      <w:r w:rsidRPr="00F9382E">
        <w:rPr>
          <w:rFonts w:asciiTheme="minorHAnsi" w:hAnsiTheme="minorHAnsi" w:cstheme="minorHAnsi"/>
          <w:color w:val="000000" w:themeColor="text1"/>
          <w:sz w:val="22"/>
          <w:szCs w:val="22"/>
        </w:rPr>
        <w:t>.</w:t>
      </w:r>
    </w:p>
    <w:p w14:paraId="2EFA3188" w14:textId="77777777" w:rsidR="00AB6A86" w:rsidRPr="00F9382E" w:rsidRDefault="00AB6A86">
      <w:pPr>
        <w:pStyle w:val="Lista"/>
        <w:numPr>
          <w:ilvl w:val="0"/>
          <w:numId w:val="68"/>
        </w:numPr>
        <w:tabs>
          <w:tab w:val="left" w:pos="284"/>
          <w:tab w:val="num" w:pos="360"/>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Należności objęte wystawionymi przez Wykonawcę fakturami VAT będą płatne przez Zamawiającego przelewem na rachunek bankowy Wykonawcy w</w:t>
      </w:r>
      <w:r w:rsidRPr="00F9382E">
        <w:rPr>
          <w:rFonts w:asciiTheme="minorHAnsi" w:hAnsiTheme="minorHAnsi" w:cstheme="minorHAnsi"/>
          <w:bCs/>
          <w:color w:val="000000" w:themeColor="text1"/>
          <w:sz w:val="22"/>
          <w:szCs w:val="22"/>
        </w:rPr>
        <w:t>skazany przez Wykonawcę na fakturze. Wykonawca oświadcza, że rachunek bankowy wskazany na fakturze będzie rachunkiem rozliczeniowym w rozumieniu przepisów prawa bankowego, widniejącym w Wykazie, o którym mowa w art. 96b ust. 1 ustawy z dnia 11 marca 2004 r. o podatku od towarów i usług (tzw. „Biała Lista Podatników VAT”). Za datę zapłaty przyjmuje się datę obciążenia rachunku Zamawiającego.</w:t>
      </w:r>
    </w:p>
    <w:p w14:paraId="4F4AF510" w14:textId="77777777" w:rsidR="00AB6A86" w:rsidRPr="00F9382E" w:rsidRDefault="00AB6A86">
      <w:pPr>
        <w:pStyle w:val="Lista"/>
        <w:numPr>
          <w:ilvl w:val="0"/>
          <w:numId w:val="68"/>
        </w:numPr>
        <w:tabs>
          <w:tab w:val="left" w:pos="284"/>
          <w:tab w:val="num" w:pos="360"/>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W przypadku, gdy umowa jest realizowana przez konsorcjum wykonawców, jego członkowie upoważnią w formie pisemnej pod rygorem nieważności jednego z członków konsorcjum do wystawienia faktury VAT i przyjęcia przez niego wynagrodzenia należnego wszystkim członkom konsorcjum wykonawców z tytułu wykonania Umowy na wskazany rachunek bankowy</w:t>
      </w:r>
    </w:p>
    <w:p w14:paraId="09A84BAB" w14:textId="77777777" w:rsidR="00AB6A86" w:rsidRPr="00F9382E" w:rsidRDefault="00AB6A86" w:rsidP="00AB6A86">
      <w:pPr>
        <w:widowControl/>
        <w:suppressAutoHyphens w:val="0"/>
        <w:spacing w:line="276" w:lineRule="auto"/>
        <w:jc w:val="center"/>
        <w:rPr>
          <w:rFonts w:asciiTheme="minorHAnsi" w:hAnsiTheme="minorHAnsi" w:cstheme="minorHAnsi"/>
          <w:b/>
          <w:bCs/>
          <w:color w:val="000000" w:themeColor="text1"/>
          <w:sz w:val="22"/>
          <w:szCs w:val="22"/>
        </w:rPr>
      </w:pPr>
    </w:p>
    <w:p w14:paraId="74B268EB"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lastRenderedPageBreak/>
        <w:t>§ 17</w:t>
      </w:r>
    </w:p>
    <w:p w14:paraId="7B7004AA"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36FF35C"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8D7BECD"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Bezpośrednia zapłata obejmuje wyłącznie należne wynagrodzenie, bez odsetek, należnych podwykonawcy lub dalszemu podwykonawcy.</w:t>
      </w:r>
    </w:p>
    <w:p w14:paraId="17BFA906"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Przed dokonaniem bezpośredniej zapłaty Zamawiający umożliwi Wykonawcy zgłoszenie pisemnych uwag dotyczących zasadności bezpośredniej zapłaty wynagrodzenia podwykonawcy lub dalszemu podwykonawcy, o których mowa w ust. 1. Zamawiający poinformuje o terminie zgłaszania uwag, nie krótszym niż 7 (siedem) dni od dnia doręczenia tej informacji.</w:t>
      </w:r>
    </w:p>
    <w:p w14:paraId="2EC409E5"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zgłoszenia uwag, o których mowa w ust. 4, w terminie wskazanym przez Zamawiającego, Zamawiający może:</w:t>
      </w:r>
    </w:p>
    <w:p w14:paraId="31BC714E" w14:textId="77777777" w:rsidR="00AB6A86" w:rsidRPr="00F9382E" w:rsidRDefault="00AB6A86">
      <w:pPr>
        <w:pStyle w:val="Lista"/>
        <w:widowControl/>
        <w:numPr>
          <w:ilvl w:val="0"/>
          <w:numId w:val="50"/>
        </w:numPr>
        <w:autoSpaceDE/>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nie dokonać bezpośredniej zapłaty wynagrodzenia podwykonawcy lub dalszemu podwykonawcy, jeżeli Wykonawca wykaże niezasadność takiej zapłaty, albo</w:t>
      </w:r>
    </w:p>
    <w:p w14:paraId="25539262" w14:textId="77777777" w:rsidR="00AB6A86" w:rsidRPr="00F9382E" w:rsidRDefault="00AB6A86">
      <w:pPr>
        <w:pStyle w:val="Lista"/>
        <w:widowControl/>
        <w:numPr>
          <w:ilvl w:val="0"/>
          <w:numId w:val="50"/>
        </w:numPr>
        <w:autoSpaceDE/>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223734D" w14:textId="77777777" w:rsidR="00AB6A86" w:rsidRPr="00F9382E" w:rsidRDefault="00AB6A86">
      <w:pPr>
        <w:pStyle w:val="Lista"/>
        <w:widowControl/>
        <w:numPr>
          <w:ilvl w:val="0"/>
          <w:numId w:val="50"/>
        </w:numPr>
        <w:autoSpaceDE/>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dokonać bezpośredniej zapłaty wynagrodzenia podwykonawcy lub dalszemu podwykonawcy, jeżeli podwykonawca lub dalszy podwykonawca wykaże zasadność takiej zapłaty.</w:t>
      </w:r>
    </w:p>
    <w:p w14:paraId="750AFF33"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dokonania bezpośredniej zapłaty podwykonawcy lub dalszemu podwykonawcy, </w:t>
      </w:r>
      <w:r w:rsidRPr="00F9382E">
        <w:rPr>
          <w:rFonts w:asciiTheme="minorHAnsi" w:hAnsiTheme="minorHAnsi" w:cstheme="minorHAnsi"/>
          <w:color w:val="000000" w:themeColor="text1"/>
          <w:sz w:val="22"/>
          <w:szCs w:val="22"/>
        </w:rPr>
        <w:br/>
        <w:t>o których mowa w ust. 1, Zamawiający potrąci kwotę wypłaconego wynagrodzenia z wynagrodzenia należnego Wykonawcy.</w:t>
      </w:r>
    </w:p>
    <w:p w14:paraId="41ED4A81" w14:textId="77777777" w:rsidR="00AB6A86" w:rsidRPr="00F9382E" w:rsidRDefault="00AB6A86">
      <w:pPr>
        <w:pStyle w:val="Lista"/>
        <w:numPr>
          <w:ilvl w:val="0"/>
          <w:numId w:val="49"/>
        </w:numPr>
        <w:tabs>
          <w:tab w:val="left" w:pos="284"/>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Strony zgodnie postanawiają na wypadek, gdyby Zamawiający jako dłużnik solidarny (art. 647</w:t>
      </w:r>
      <w:r w:rsidRPr="00F9382E">
        <w:rPr>
          <w:rFonts w:asciiTheme="minorHAnsi" w:hAnsiTheme="minorHAnsi" w:cstheme="minorHAnsi"/>
          <w:color w:val="000000" w:themeColor="text1"/>
          <w:sz w:val="22"/>
          <w:szCs w:val="22"/>
          <w:vertAlign w:val="superscript"/>
        </w:rPr>
        <w:t>1</w:t>
      </w:r>
      <w:r w:rsidRPr="00F9382E">
        <w:rPr>
          <w:rFonts w:asciiTheme="minorHAnsi" w:hAnsiTheme="minorHAnsi" w:cstheme="minorHAnsi"/>
          <w:color w:val="000000" w:themeColor="text1"/>
          <w:sz w:val="22"/>
          <w:szCs w:val="22"/>
        </w:rPr>
        <w:t xml:space="preserve"> § 5 K.c.) dokonał zapłaty wynagrodzenia za roboty budowlane wykonane przez podwykonawcę - Zamawiający  może żądać zwrotu od Wykonawcy jako współdłużnika całości tak spełnionego świadczenia.</w:t>
      </w:r>
    </w:p>
    <w:p w14:paraId="474FFDD2" w14:textId="77777777" w:rsidR="00AB6A86" w:rsidRPr="00F9382E" w:rsidRDefault="00AB6A86" w:rsidP="00AB6A86">
      <w:pPr>
        <w:widowControl/>
        <w:suppressAutoHyphens w:val="0"/>
        <w:spacing w:line="276" w:lineRule="auto"/>
        <w:rPr>
          <w:rFonts w:asciiTheme="minorHAnsi" w:hAnsiTheme="minorHAnsi" w:cstheme="minorHAnsi"/>
          <w:b/>
          <w:bCs/>
          <w:color w:val="000000" w:themeColor="text1"/>
          <w:sz w:val="22"/>
          <w:szCs w:val="22"/>
        </w:rPr>
      </w:pPr>
    </w:p>
    <w:p w14:paraId="5D0251C1"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18</w:t>
      </w:r>
    </w:p>
    <w:p w14:paraId="3D073C05"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bookmarkStart w:id="1" w:name="_Hlk32340717"/>
      <w:bookmarkStart w:id="2" w:name="_Hlk32340866"/>
      <w:r w:rsidRPr="00F9382E">
        <w:rPr>
          <w:rFonts w:asciiTheme="minorHAnsi" w:hAnsiTheme="minorHAnsi" w:cstheme="minorHAnsi"/>
          <w:bCs/>
          <w:color w:val="000000" w:themeColor="text1"/>
        </w:rPr>
        <w:t xml:space="preserve">Wykonawca jest zobowiązany niezwłocznie zawiadomić Zamawiającego o konieczności wykonania robót dodatkowych, o których mowa w art. 455 ust. 1 pkt 3 i 4 PZP, jednak nie później niż w terminie 7 dni roboczych licząc od dnia powzięcia wiadomości przez Wykonawcę o zaistniałej sytuacji wraz z podaniem rodzaju, zakresu i kosztów wykonania tych robót. </w:t>
      </w:r>
    </w:p>
    <w:p w14:paraId="59965CAA"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r w:rsidRPr="00F9382E">
        <w:rPr>
          <w:rFonts w:asciiTheme="minorHAnsi" w:hAnsiTheme="minorHAnsi" w:cstheme="minorHAnsi"/>
          <w:bCs/>
          <w:color w:val="000000" w:themeColor="text1"/>
        </w:rPr>
        <w:t>Kalkulacja wynagrodzenia Wykonawcy za wykonanie dodatkowych robót budowlanych, odbywać się będzie na podstawie analogicznych pozycji w ofercie Wykonawcy.</w:t>
      </w:r>
    </w:p>
    <w:p w14:paraId="786DBF38"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W przypadku braku możliwości dokonania wyceny zgodnie z ust. 2, kalkulacja będzie dokonana przy wykorzystaniu średnich cen SEKOCENBUDU z regionu wykonywania robót, za kwartał poprzedzający miesiąc, w którym przypada data złożenia zawiadomienia o konieczności wykonania robót dodatkowych.</w:t>
      </w:r>
    </w:p>
    <w:p w14:paraId="254DC2E7"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lastRenderedPageBreak/>
        <w:t xml:space="preserve">W przypadku materiałów lub sprzętu nie ujętych w zeszytach </w:t>
      </w:r>
      <w:proofErr w:type="spellStart"/>
      <w:r w:rsidRPr="00F9382E">
        <w:rPr>
          <w:rFonts w:asciiTheme="minorHAnsi" w:hAnsiTheme="minorHAnsi" w:cstheme="minorHAnsi"/>
          <w:color w:val="000000" w:themeColor="text1"/>
        </w:rPr>
        <w:t>Sekocenbud</w:t>
      </w:r>
      <w:proofErr w:type="spellEnd"/>
      <w:r w:rsidRPr="00F9382E">
        <w:rPr>
          <w:rFonts w:asciiTheme="minorHAnsi" w:hAnsiTheme="minorHAnsi" w:cstheme="minorHAnsi"/>
          <w:color w:val="000000" w:themeColor="text1"/>
        </w:rPr>
        <w:t>, do szacowania wartości robót zostanie przyjęta aktualna cena rynkowa na podstawie minimum 3 (trzech) ofert producentów/dostawców/ wykonawców robót.</w:t>
      </w:r>
    </w:p>
    <w:p w14:paraId="333ADFA0"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Wprowadzenie robót dodatkowych i zamiennych wymaga zatwierdzenie przez Przedstawiciel Zamawiającego.</w:t>
      </w:r>
    </w:p>
    <w:p w14:paraId="74A1D071"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Wprowadzenie robót dodatkowych wymaga podpisania przez strony niniejszej Umowy protokołu konieczności oraz zawarcia aneksu do Umowy.</w:t>
      </w:r>
    </w:p>
    <w:p w14:paraId="7EC67EA6" w14:textId="77777777" w:rsidR="00AB6A86" w:rsidRPr="00F9382E" w:rsidRDefault="00AB6A86">
      <w:pPr>
        <w:pStyle w:val="Akapitzlist"/>
        <w:numPr>
          <w:ilvl w:val="0"/>
          <w:numId w:val="51"/>
        </w:numPr>
        <w:spacing w:after="0"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Postanowienia ust. 1-5 mają również zastosowanie do wyceny oraz wprowadzenia odmiennych rozwiązań technicznych lub technologicznych lub materiałowych, w stosunku </w:t>
      </w:r>
      <w:bookmarkEnd w:id="1"/>
      <w:bookmarkEnd w:id="2"/>
      <w:r w:rsidRPr="00F9382E">
        <w:rPr>
          <w:rFonts w:asciiTheme="minorHAnsi" w:hAnsiTheme="minorHAnsi" w:cstheme="minorHAnsi"/>
          <w:color w:val="000000" w:themeColor="text1"/>
        </w:rPr>
        <w:t>do treści oferty, na podstawie której dokonano wyboru Wykonawcy (roboty zamienne). Wprowadzenie robót zamiennych wymaga uwzględnienia postanowień § 36 Umowy.</w:t>
      </w:r>
    </w:p>
    <w:p w14:paraId="1FF5B366" w14:textId="77777777" w:rsidR="00AB6A86" w:rsidRPr="00F9382E" w:rsidRDefault="00AB6A86">
      <w:pPr>
        <w:pStyle w:val="Lnum1st"/>
        <w:numPr>
          <w:ilvl w:val="0"/>
          <w:numId w:val="51"/>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Wykonawca powiadomi Zamawiającego w przypadku konieczności wykonania zmiany Przedmiotu Umowy (w tym wykonania robót zamiennych) lub robót dodatkowych, przed datą planowanego przystąpienia do ich wykonania, pod rygorem utraty prawa dochodzenia wynagrodzenia za wykonanie w/w robót. </w:t>
      </w:r>
    </w:p>
    <w:p w14:paraId="2FF004BB" w14:textId="77777777" w:rsidR="00AB6A86" w:rsidRPr="00F9382E" w:rsidRDefault="00AB6A86" w:rsidP="00AB6A86">
      <w:pPr>
        <w:tabs>
          <w:tab w:val="left" w:pos="6263"/>
        </w:tabs>
        <w:spacing w:line="276" w:lineRule="auto"/>
        <w:rPr>
          <w:rFonts w:asciiTheme="minorHAnsi" w:hAnsiTheme="minorHAnsi" w:cstheme="minorHAnsi"/>
          <w:b/>
          <w:bCs/>
          <w:color w:val="000000" w:themeColor="text1"/>
          <w:sz w:val="22"/>
          <w:szCs w:val="22"/>
        </w:rPr>
      </w:pPr>
    </w:p>
    <w:p w14:paraId="5AC158E8"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19</w:t>
      </w:r>
    </w:p>
    <w:p w14:paraId="467C9080" w14:textId="77777777" w:rsidR="00AB6A86" w:rsidRPr="00F9382E" w:rsidRDefault="00AB6A86" w:rsidP="00AB6A86">
      <w:pPr>
        <w:pStyle w:val="Akapitzlist"/>
        <w:numPr>
          <w:ilvl w:val="4"/>
          <w:numId w:val="18"/>
        </w:numPr>
        <w:tabs>
          <w:tab w:val="clear" w:pos="1417"/>
          <w:tab w:val="num" w:pos="1134"/>
          <w:tab w:val="center" w:pos="5462"/>
          <w:tab w:val="right" w:pos="9998"/>
        </w:tabs>
        <w:spacing w:after="0" w:line="276" w:lineRule="auto"/>
        <w:ind w:left="284" w:hanging="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Odbiór ma na celu przekazanie Zamawiającemu robót określonych w Umowie, po sprawdzeniu ich należytego wykonania. Strony zgodnie ustalają, iż po wykonaniu całości robót objętych niniejszą Umową nastąpi odbiór końcowy przedmiotu zamówienia. </w:t>
      </w:r>
    </w:p>
    <w:p w14:paraId="33C05EA2" w14:textId="77777777" w:rsidR="00AB6A86" w:rsidRPr="00F9382E" w:rsidRDefault="00AB6A86" w:rsidP="00AB6A86">
      <w:pPr>
        <w:pStyle w:val="Akapitzlist"/>
        <w:numPr>
          <w:ilvl w:val="4"/>
          <w:numId w:val="18"/>
        </w:numPr>
        <w:tabs>
          <w:tab w:val="clear" w:pos="1417"/>
          <w:tab w:val="num" w:pos="1134"/>
          <w:tab w:val="center" w:pos="5462"/>
          <w:tab w:val="right" w:pos="9998"/>
        </w:tabs>
        <w:spacing w:after="0" w:line="276" w:lineRule="auto"/>
        <w:ind w:left="284" w:hanging="284"/>
        <w:rPr>
          <w:rFonts w:asciiTheme="minorHAnsi" w:hAnsiTheme="minorHAnsi" w:cstheme="minorHAnsi"/>
          <w:color w:val="000000" w:themeColor="text1"/>
        </w:rPr>
      </w:pPr>
      <w:r w:rsidRPr="00F9382E">
        <w:rPr>
          <w:color w:val="000000" w:themeColor="text1"/>
        </w:rPr>
        <w:t xml:space="preserve">Ustala się następujące rodzaje odbioru robót: </w:t>
      </w:r>
    </w:p>
    <w:p w14:paraId="75FB4869" w14:textId="77777777" w:rsidR="00AB6A86" w:rsidRPr="00F9382E" w:rsidRDefault="00AB6A86">
      <w:pPr>
        <w:pStyle w:val="Akapitzlist"/>
        <w:numPr>
          <w:ilvl w:val="0"/>
          <w:numId w:val="60"/>
        </w:numPr>
        <w:tabs>
          <w:tab w:val="num" w:pos="1134"/>
          <w:tab w:val="center" w:pos="5462"/>
          <w:tab w:val="right" w:pos="9998"/>
        </w:tabs>
        <w:spacing w:after="0" w:line="276" w:lineRule="auto"/>
        <w:rPr>
          <w:color w:val="000000" w:themeColor="text1"/>
        </w:rPr>
      </w:pPr>
      <w:r w:rsidRPr="00F9382E">
        <w:rPr>
          <w:color w:val="000000" w:themeColor="text1"/>
        </w:rPr>
        <w:t xml:space="preserve">odbiór końcowy, po wykonaniu całego zakresu zadania, </w:t>
      </w:r>
    </w:p>
    <w:p w14:paraId="4415E300" w14:textId="77777777" w:rsidR="00AB6A86" w:rsidRPr="00F9382E" w:rsidRDefault="00AB6A86">
      <w:pPr>
        <w:pStyle w:val="Akapitzlist"/>
        <w:numPr>
          <w:ilvl w:val="0"/>
          <w:numId w:val="60"/>
        </w:numPr>
        <w:tabs>
          <w:tab w:val="num" w:pos="1134"/>
          <w:tab w:val="center" w:pos="5462"/>
          <w:tab w:val="right" w:pos="9998"/>
        </w:tabs>
        <w:spacing w:after="0" w:line="276" w:lineRule="auto"/>
        <w:rPr>
          <w:color w:val="000000" w:themeColor="text1"/>
        </w:rPr>
      </w:pPr>
      <w:r w:rsidRPr="00F9382E">
        <w:rPr>
          <w:color w:val="000000" w:themeColor="text1"/>
        </w:rPr>
        <w:t xml:space="preserve">odbiór po okresie gwarancji. </w:t>
      </w:r>
    </w:p>
    <w:p w14:paraId="16B23E69" w14:textId="77777777" w:rsidR="00AB6A86" w:rsidRPr="00F9382E" w:rsidRDefault="00AB6A86">
      <w:pPr>
        <w:pStyle w:val="Akapitzlist"/>
        <w:numPr>
          <w:ilvl w:val="0"/>
          <w:numId w:val="62"/>
        </w:numPr>
        <w:tabs>
          <w:tab w:val="center" w:pos="5462"/>
          <w:tab w:val="right" w:pos="9998"/>
        </w:tabs>
        <w:spacing w:after="0" w:line="276" w:lineRule="auto"/>
        <w:rPr>
          <w:color w:val="000000" w:themeColor="text1"/>
        </w:rPr>
      </w:pPr>
      <w:r w:rsidRPr="00F9382E">
        <w:rPr>
          <w:color w:val="000000" w:themeColor="text1"/>
        </w:rPr>
        <w:t>Odbiorów dokonuje się protokółem odbioru robót sporządzonym przez przedstawicieli Zamawiającego i Wykonawcy.</w:t>
      </w:r>
    </w:p>
    <w:p w14:paraId="4F10F997" w14:textId="77777777" w:rsidR="00AB6A86" w:rsidRPr="00F9382E" w:rsidRDefault="00AB6A86">
      <w:pPr>
        <w:pStyle w:val="Akapitzlist"/>
        <w:numPr>
          <w:ilvl w:val="0"/>
          <w:numId w:val="62"/>
        </w:numPr>
        <w:tabs>
          <w:tab w:val="center" w:pos="5462"/>
          <w:tab w:val="right" w:pos="9998"/>
        </w:tabs>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Wykonawca nie jest uprawniony do zakrycia wykonanej roboty budowlanej bez uprzedniej zgody Zamawiającego Wykonawca, ma obowiązek umożliwić Zamawiającemu sprawdzenie każdej roboty budowlanej zanikającej lub która ulega zakryciu.</w:t>
      </w:r>
    </w:p>
    <w:p w14:paraId="5943FF94" w14:textId="77777777" w:rsidR="00AB6A86" w:rsidRPr="00F9382E" w:rsidRDefault="00AB6A86">
      <w:pPr>
        <w:pStyle w:val="Akapitzlist"/>
        <w:numPr>
          <w:ilvl w:val="1"/>
          <w:numId w:val="61"/>
        </w:numPr>
        <w:tabs>
          <w:tab w:val="clear" w:pos="567"/>
          <w:tab w:val="num" w:pos="284"/>
        </w:tabs>
        <w:spacing w:after="0" w:line="276" w:lineRule="auto"/>
        <w:ind w:left="284" w:hanging="284"/>
        <w:rPr>
          <w:rFonts w:asciiTheme="minorHAnsi" w:hAnsiTheme="minorHAnsi" w:cstheme="minorHAnsi"/>
          <w:color w:val="000000" w:themeColor="text1"/>
        </w:rPr>
      </w:pPr>
      <w:r w:rsidRPr="00F9382E">
        <w:rPr>
          <w:rFonts w:asciiTheme="minorHAnsi" w:hAnsiTheme="minorHAnsi" w:cstheme="minorHAnsi"/>
          <w:color w:val="000000" w:themeColor="text1"/>
        </w:rPr>
        <w:t>Wykonawca zgłasza gotowość do odbioru robót zanikających i ulegających zakryciu  i jednocześnie zawiadamia o tej gotowości Zamawiającego.</w:t>
      </w:r>
    </w:p>
    <w:p w14:paraId="20B0B5EC"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Zamawiający dokonuje odbioru zgłoszonych przez Wykonawcę robót zanikających i ulegających zakryciu niezwłocznie, nie później jednak niż na 5 dni od daty pisemnego zgłoszenia gotowości do odbioru i potwierdza odbiór robót Protokołem odbioru robót zanikających i ulegających zakryciu.</w:t>
      </w:r>
    </w:p>
    <w:p w14:paraId="363FDA74"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Jeżeli Zamawiający uzna odbiór robót zanikających lub ulegających zakryciu za zbędny, jest zobowiązany powiadomić o tym Wykonawcę na piśmie, niezwłocznie, nie później niż w terminie określonym w ust. 3. </w:t>
      </w:r>
    </w:p>
    <w:p w14:paraId="4AAC6510"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W przypadku niezgłoszenia Zamawiającemu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52ADF73F"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Po wykonaniu całości przedmiotu zamówienia nastąpi odbiór końcowy.</w:t>
      </w:r>
    </w:p>
    <w:p w14:paraId="76F2FCF5"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Strony ustalają, że przedmiotem odbioru końcowego jest wykonanie przedmiotu zamówienia objętego niniejszą umową. </w:t>
      </w:r>
    </w:p>
    <w:p w14:paraId="62DF315F"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Termin obioru zostanie wyznaczony  w ciągu 7 dni od daty pisemnego zawiadomienia przez Wykonawcę o osiągnięciu gotowości do odbioru. </w:t>
      </w:r>
    </w:p>
    <w:p w14:paraId="2775F8C8"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lastRenderedPageBreak/>
        <w:t>Zamawiający wyznaczy termin odbioru i dokona odbioru częściowego/końcowego.</w:t>
      </w:r>
    </w:p>
    <w:p w14:paraId="73D5E061" w14:textId="77777777" w:rsidR="00AB6A86" w:rsidRPr="00F9382E" w:rsidRDefault="00AB6A86">
      <w:pPr>
        <w:pStyle w:val="Akapitzlist"/>
        <w:numPr>
          <w:ilvl w:val="1"/>
          <w:numId w:val="61"/>
        </w:numPr>
        <w:tabs>
          <w:tab w:val="left" w:pos="284"/>
        </w:tabs>
        <w:spacing w:after="0"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Wraz ze zgłoszeniem gotowości do odbioru końcowego, Wykonawca przedłoży  Zamawiającemu kompletne dokumenty wymagane przepisami prawa budowlanego, w szczególności: </w:t>
      </w:r>
    </w:p>
    <w:p w14:paraId="6F0DCD44" w14:textId="77777777" w:rsidR="00AB6A86" w:rsidRPr="00F9382E" w:rsidRDefault="00AB6A86">
      <w:pPr>
        <w:numPr>
          <w:ilvl w:val="0"/>
          <w:numId w:val="37"/>
        </w:numPr>
        <w:autoSpaceDE w:val="0"/>
        <w:autoSpaceDN w:val="0"/>
        <w:adjustRightInd w:val="0"/>
        <w:spacing w:line="276" w:lineRule="auto"/>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oświadczenia Kierownika Budowy,</w:t>
      </w:r>
    </w:p>
    <w:p w14:paraId="7F88966C" w14:textId="77777777" w:rsidR="00AB6A86" w:rsidRPr="00F9382E" w:rsidRDefault="00AB6A86">
      <w:pPr>
        <w:numPr>
          <w:ilvl w:val="0"/>
          <w:numId w:val="37"/>
        </w:numPr>
        <w:autoSpaceDE w:val="0"/>
        <w:autoSpaceDN w:val="0"/>
        <w:adjustRightInd w:val="0"/>
        <w:spacing w:line="276" w:lineRule="auto"/>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protokoły odbiorów technicznych,</w:t>
      </w:r>
    </w:p>
    <w:p w14:paraId="2A299068" w14:textId="77777777" w:rsidR="00AB6A86" w:rsidRPr="00F9382E" w:rsidRDefault="00AB6A86">
      <w:pPr>
        <w:numPr>
          <w:ilvl w:val="0"/>
          <w:numId w:val="37"/>
        </w:numPr>
        <w:autoSpaceDE w:val="0"/>
        <w:autoSpaceDN w:val="0"/>
        <w:adjustRightInd w:val="0"/>
        <w:spacing w:line="276" w:lineRule="auto"/>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Dokumentacja powykonawcza w tym inwentaryzacja geodezyjna powykonawcza.</w:t>
      </w:r>
    </w:p>
    <w:p w14:paraId="1795A22D" w14:textId="77777777" w:rsidR="00AB6A86" w:rsidRPr="00F9382E" w:rsidRDefault="00AB6A86" w:rsidP="00AB6A86">
      <w:pPr>
        <w:numPr>
          <w:ilvl w:val="0"/>
          <w:numId w:val="27"/>
        </w:numPr>
        <w:tabs>
          <w:tab w:val="clear" w:pos="425"/>
          <w:tab w:val="num" w:pos="284"/>
        </w:tabs>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 czynności odbioru zostanie sporządzony protokół, który zawierać będzie wszystkie ustalenia, zalecenia, uwagi, poczynione w trakcie odbioru.</w:t>
      </w:r>
    </w:p>
    <w:p w14:paraId="627B5B42" w14:textId="77777777" w:rsidR="00AB6A86" w:rsidRPr="00F9382E" w:rsidRDefault="00AB6A86" w:rsidP="00AB6A86">
      <w:pPr>
        <w:numPr>
          <w:ilvl w:val="0"/>
          <w:numId w:val="27"/>
        </w:numPr>
        <w:tabs>
          <w:tab w:val="clear" w:pos="425"/>
          <w:tab w:val="num" w:pos="284"/>
        </w:tabs>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Jeżeli odbiór nie został dokonany w ustalonych terminach z winy Zamawiającego pomimo zgłoszenia gotowości odbioru, Wykonawca nie pozostaje w zwłoce ze spełnieniem zobowiązania wynikającego z umowy, </w:t>
      </w:r>
    </w:p>
    <w:p w14:paraId="3168D4AF" w14:textId="77777777" w:rsidR="00AB6A86" w:rsidRPr="00F9382E" w:rsidRDefault="00AB6A86" w:rsidP="00AB6A86">
      <w:pPr>
        <w:numPr>
          <w:ilvl w:val="0"/>
          <w:numId w:val="27"/>
        </w:numPr>
        <w:tabs>
          <w:tab w:val="clear" w:pos="425"/>
          <w:tab w:val="num" w:pos="284"/>
        </w:tabs>
        <w:autoSpaceDE w:val="0"/>
        <w:autoSpaceDN w:val="0"/>
        <w:adjustRightInd w:val="0"/>
        <w:spacing w:line="276" w:lineRule="auto"/>
        <w:ind w:left="284" w:hanging="284"/>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Jeżeli w toku czynności odbioru zostanie stwierdzone, że przedmiot odbioru nie osiągnął gotowości do odbioru z powodu niezakończenia robót lub jego wadliwego wykonania, to Zamawiający odmówi odbioru z winy Wykonawcy.</w:t>
      </w:r>
    </w:p>
    <w:p w14:paraId="1DB41205" w14:textId="77777777" w:rsidR="00AB6A86" w:rsidRPr="00F9382E" w:rsidRDefault="00AB6A86" w:rsidP="00AB6A86">
      <w:pPr>
        <w:numPr>
          <w:ilvl w:val="0"/>
          <w:numId w:val="27"/>
        </w:numPr>
        <w:tabs>
          <w:tab w:val="clear" w:pos="425"/>
          <w:tab w:val="num" w:pos="284"/>
        </w:tabs>
        <w:autoSpaceDE w:val="0"/>
        <w:autoSpaceDN w:val="0"/>
        <w:adjustRightInd w:val="0"/>
        <w:spacing w:line="276" w:lineRule="auto"/>
        <w:ind w:left="284" w:hanging="284"/>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Jeżeli w toku czynności odbioru końcowego zostaną stwierdzone wady/usterki:</w:t>
      </w:r>
    </w:p>
    <w:p w14:paraId="2024187E" w14:textId="77777777" w:rsidR="00AB6A86" w:rsidRPr="00F9382E" w:rsidRDefault="00AB6A86" w:rsidP="00AB6A86">
      <w:pPr>
        <w:widowControl/>
        <w:numPr>
          <w:ilvl w:val="0"/>
          <w:numId w:val="19"/>
        </w:numPr>
        <w:suppressAutoHyphens w:val="0"/>
        <w:autoSpaceDE w:val="0"/>
        <w:autoSpaceDN w:val="0"/>
        <w:adjustRightInd w:val="0"/>
        <w:spacing w:line="276" w:lineRule="auto"/>
        <w:ind w:left="426" w:hanging="142"/>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nadające się do usunięcia - Zamawiający może zażądać usunięcia wad, wyznaczając odpowiedni termin; fakt ich usunięcia zostanie stwierdzony protokolarnie, a terminem odbioru w takich sytuacjach będzie termin usunięcia wad określony w protokole,</w:t>
      </w:r>
    </w:p>
    <w:p w14:paraId="23CC68FA" w14:textId="77777777" w:rsidR="00AB6A86" w:rsidRPr="00F9382E" w:rsidRDefault="00AB6A86" w:rsidP="00AB6A86">
      <w:pPr>
        <w:widowControl/>
        <w:numPr>
          <w:ilvl w:val="0"/>
          <w:numId w:val="19"/>
        </w:numPr>
        <w:suppressAutoHyphens w:val="0"/>
        <w:autoSpaceDE w:val="0"/>
        <w:autoSpaceDN w:val="0"/>
        <w:adjustRightInd w:val="0"/>
        <w:spacing w:line="276" w:lineRule="auto"/>
        <w:ind w:left="426" w:hanging="142"/>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nienadające się do usunięcia - Zamawiający może:</w:t>
      </w:r>
    </w:p>
    <w:p w14:paraId="73E3F212" w14:textId="77777777" w:rsidR="00AB6A86" w:rsidRPr="00F9382E" w:rsidRDefault="00AB6A86" w:rsidP="00AB6A86">
      <w:pPr>
        <w:widowControl/>
        <w:numPr>
          <w:ilvl w:val="0"/>
          <w:numId w:val="20"/>
        </w:numPr>
        <w:suppressAutoHyphens w:val="0"/>
        <w:autoSpaceDE w:val="0"/>
        <w:autoSpaceDN w:val="0"/>
        <w:adjustRightInd w:val="0"/>
        <w:spacing w:line="276" w:lineRule="auto"/>
        <w:ind w:left="426" w:hanging="142"/>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obniżyć wynagrodzenie Wykonawcy odpowiednio do utraconej wartości użytkowej, estetycznej i technicznej, jeżeli wady umożliwiają użytkowanie obiektu zgodnie z jego przeznaczeniem</w:t>
      </w:r>
    </w:p>
    <w:p w14:paraId="0ACA7FAC" w14:textId="77777777" w:rsidR="00AB6A86" w:rsidRPr="00F9382E" w:rsidRDefault="00AB6A86" w:rsidP="00AB6A86">
      <w:pPr>
        <w:widowControl/>
        <w:numPr>
          <w:ilvl w:val="0"/>
          <w:numId w:val="20"/>
        </w:numPr>
        <w:suppressAutoHyphens w:val="0"/>
        <w:autoSpaceDE w:val="0"/>
        <w:autoSpaceDN w:val="0"/>
        <w:adjustRightInd w:val="0"/>
        <w:spacing w:line="276" w:lineRule="auto"/>
        <w:ind w:left="284" w:firstLine="0"/>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odstąpić od umowy z winy Wykonawcy.</w:t>
      </w:r>
    </w:p>
    <w:p w14:paraId="1590A8F4" w14:textId="77777777" w:rsidR="00AB6A86" w:rsidRPr="00F9382E" w:rsidRDefault="00AB6A86" w:rsidP="00AB6A86">
      <w:pPr>
        <w:numPr>
          <w:ilvl w:val="0"/>
          <w:numId w:val="27"/>
        </w:numPr>
        <w:tabs>
          <w:tab w:val="clear" w:pos="425"/>
          <w:tab w:val="num" w:pos="284"/>
        </w:tabs>
        <w:autoSpaceDE w:val="0"/>
        <w:autoSpaceDN w:val="0"/>
        <w:adjustRightInd w:val="0"/>
        <w:spacing w:line="276" w:lineRule="auto"/>
        <w:ind w:left="284"/>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69AE4658" w14:textId="77777777" w:rsidR="00AB6A86" w:rsidRPr="00F9382E" w:rsidRDefault="00AB6A86" w:rsidP="00AB6A86">
      <w:pPr>
        <w:numPr>
          <w:ilvl w:val="0"/>
          <w:numId w:val="27"/>
        </w:numPr>
        <w:tabs>
          <w:tab w:val="clear" w:pos="425"/>
          <w:tab w:val="num" w:pos="284"/>
        </w:tabs>
        <w:autoSpaceDE w:val="0"/>
        <w:autoSpaceDN w:val="0"/>
        <w:adjustRightInd w:val="0"/>
        <w:spacing w:line="276" w:lineRule="auto"/>
        <w:ind w:left="284"/>
        <w:jc w:val="both"/>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Od daty odbioru końcowego rozpoczyna się okres rękojmi za wady na kompleksowo zrealizowane w ramach niniejszej umowy roboty oraz elementy zadania wykonane przez Wykonawcę i Podwykonawców. </w:t>
      </w:r>
    </w:p>
    <w:p w14:paraId="33149CD9"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20</w:t>
      </w:r>
    </w:p>
    <w:p w14:paraId="38D20893" w14:textId="77777777" w:rsidR="00AB6A86" w:rsidRPr="00F9382E" w:rsidRDefault="00AB6A86" w:rsidP="00AB6A86">
      <w:pPr>
        <w:pStyle w:val="Zwykytekst1"/>
        <w:numPr>
          <w:ilvl w:val="0"/>
          <w:numId w:val="3"/>
        </w:numPr>
        <w:tabs>
          <w:tab w:val="left" w:pos="7072"/>
        </w:tabs>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Przekazanie wykonania przedmiotu umowy przez Wykonawcę osobie trzeciej w całości lub części wymaga pisemnej zgody Zamawiającego, pod rygorem nieważności.</w:t>
      </w:r>
    </w:p>
    <w:p w14:paraId="6C9FBDC6" w14:textId="77777777" w:rsidR="00AB6A86" w:rsidRPr="00F9382E" w:rsidRDefault="00AB6A86" w:rsidP="00AB6A86">
      <w:pPr>
        <w:pStyle w:val="Zwykytekst1"/>
        <w:numPr>
          <w:ilvl w:val="0"/>
          <w:numId w:val="3"/>
        </w:numPr>
        <w:tabs>
          <w:tab w:val="left" w:pos="7072"/>
        </w:tabs>
        <w:spacing w:line="276" w:lineRule="auto"/>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t xml:space="preserve"> Wykonawca, Podwykonawca lub dalszy podwykonawca zamówienia zamierzający zawrzeć umowę 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474054FB" w14:textId="77777777" w:rsidR="00AB6A86" w:rsidRPr="00F9382E" w:rsidRDefault="00AB6A86" w:rsidP="00AB6A86">
      <w:pPr>
        <w:pStyle w:val="Zwykytekst1"/>
        <w:numPr>
          <w:ilvl w:val="0"/>
          <w:numId w:val="3"/>
        </w:numPr>
        <w:tabs>
          <w:tab w:val="left" w:pos="7072"/>
        </w:tabs>
        <w:spacing w:line="276" w:lineRule="auto"/>
        <w:jc w:val="both"/>
        <w:rPr>
          <w:rFonts w:asciiTheme="minorHAnsi" w:eastAsia="Times New Roman" w:hAnsiTheme="minorHAnsi" w:cstheme="minorHAnsi"/>
          <w:iCs/>
          <w:color w:val="000000" w:themeColor="text1"/>
          <w:sz w:val="22"/>
          <w:szCs w:val="22"/>
        </w:rPr>
      </w:pPr>
      <w:r w:rsidRPr="00F9382E">
        <w:rPr>
          <w:rFonts w:asciiTheme="minorHAnsi" w:hAnsiTheme="minorHAnsi" w:cstheme="minorHAnsi"/>
          <w:color w:val="000000" w:themeColor="text1"/>
          <w:sz w:val="22"/>
          <w:szCs w:val="22"/>
        </w:rPr>
        <w:t xml:space="preserve">Zapisy dotyczące obowiązku zatrudnienia określone w </w:t>
      </w:r>
      <w:r w:rsidRPr="00F9382E">
        <w:rPr>
          <w:rFonts w:asciiTheme="minorHAnsi" w:eastAsia="Times New Roman" w:hAnsiTheme="minorHAnsi" w:cstheme="minorHAnsi"/>
          <w:iCs/>
          <w:color w:val="000000" w:themeColor="text1"/>
          <w:sz w:val="22"/>
          <w:szCs w:val="22"/>
        </w:rPr>
        <w:t xml:space="preserve">§ 13 </w:t>
      </w:r>
      <w:r w:rsidRPr="00F9382E">
        <w:rPr>
          <w:rFonts w:asciiTheme="minorHAnsi" w:hAnsiTheme="minorHAnsi" w:cstheme="minorHAnsi"/>
          <w:color w:val="000000" w:themeColor="text1"/>
          <w:sz w:val="22"/>
          <w:szCs w:val="22"/>
        </w:rPr>
        <w:t xml:space="preserve">Wykonawca zobowiązany jest zamieścić </w:t>
      </w:r>
      <w:r w:rsidRPr="00F9382E">
        <w:rPr>
          <w:rFonts w:asciiTheme="minorHAnsi" w:hAnsiTheme="minorHAnsi" w:cstheme="minorHAnsi"/>
          <w:color w:val="000000" w:themeColor="text1"/>
          <w:sz w:val="22"/>
          <w:szCs w:val="22"/>
        </w:rPr>
        <w:br/>
        <w:t>w umowie z podwykonawcą.</w:t>
      </w:r>
    </w:p>
    <w:p w14:paraId="0A090B5C" w14:textId="77777777" w:rsidR="00AB6A86" w:rsidRPr="00F9382E" w:rsidRDefault="00AB6A86" w:rsidP="00AB6A86">
      <w:pPr>
        <w:pStyle w:val="Zwykytekst1"/>
        <w:numPr>
          <w:ilvl w:val="0"/>
          <w:numId w:val="3"/>
        </w:numPr>
        <w:tabs>
          <w:tab w:val="left" w:pos="7072"/>
        </w:tabs>
        <w:spacing w:line="276" w:lineRule="auto"/>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t>Zamawiający, w terminie 7 dni od otrzymania projektu umowy/zmiany umowy, zgłosi pisemne zastrzeżenia do projektu umowy o podwykonawstwo, której przedmiotem są roboty budowlane: </w:t>
      </w:r>
    </w:p>
    <w:p w14:paraId="18058AA9" w14:textId="77777777" w:rsidR="00AB6A86" w:rsidRPr="00F9382E" w:rsidRDefault="00AB6A86">
      <w:pPr>
        <w:numPr>
          <w:ilvl w:val="4"/>
          <w:numId w:val="38"/>
        </w:numPr>
        <w:spacing w:line="276" w:lineRule="auto"/>
        <w:ind w:left="567" w:hanging="283"/>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t>niespełniającej wymagań określonych w specyfikacji istotnych warunków zamówienia; </w:t>
      </w:r>
    </w:p>
    <w:p w14:paraId="27A53EC0" w14:textId="77777777" w:rsidR="00AB6A86" w:rsidRPr="00F9382E" w:rsidRDefault="00AB6A86">
      <w:pPr>
        <w:numPr>
          <w:ilvl w:val="4"/>
          <w:numId w:val="38"/>
        </w:numPr>
        <w:spacing w:line="276" w:lineRule="auto"/>
        <w:ind w:left="567" w:hanging="283"/>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t>gdy przewiduje termin zapłaty wynagrodzenia dłuższy niż 30 dni.</w:t>
      </w:r>
    </w:p>
    <w:p w14:paraId="09651EED" w14:textId="77777777" w:rsidR="00AB6A86" w:rsidRPr="00F9382E" w:rsidRDefault="00AB6A86" w:rsidP="00AB6A86">
      <w:pPr>
        <w:widowControl/>
        <w:numPr>
          <w:ilvl w:val="0"/>
          <w:numId w:val="8"/>
        </w:numPr>
        <w:suppressAutoHyphens w:val="0"/>
        <w:spacing w:line="276" w:lineRule="auto"/>
        <w:ind w:left="426"/>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lastRenderedPageBreak/>
        <w:t>Niezgłoszenie pisemnych zastrzeżeń do przedłożonego projektu umowy o podwykonawstwo, której przedmiotem są roboty budowlane, w terminie określonym w ust. 4, uważa się za akceptację projektu umowy przez zamawiającego. </w:t>
      </w:r>
    </w:p>
    <w:p w14:paraId="07600F0B" w14:textId="77777777" w:rsidR="00AB6A86" w:rsidRPr="00F9382E" w:rsidRDefault="00AB6A86" w:rsidP="00AB6A86">
      <w:pPr>
        <w:numPr>
          <w:ilvl w:val="0"/>
          <w:numId w:val="8"/>
        </w:numPr>
        <w:spacing w:line="276" w:lineRule="auto"/>
        <w:ind w:left="426"/>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t>Wykonawca, podwykonawca lub dalszy podwykonawca zamówienia przedkłada Zamawiającemu poświadczoną za zgodność z oryginałem kopię zawartej umowy o podwykonawstwo, której przedmiotem są roboty budowlane, w terminie 7 dni od dnia jej zawarcia. </w:t>
      </w:r>
    </w:p>
    <w:p w14:paraId="0B2DBB2B" w14:textId="77777777" w:rsidR="00AB6A86" w:rsidRPr="00F9382E" w:rsidRDefault="00AB6A86" w:rsidP="00AB6A86">
      <w:pPr>
        <w:numPr>
          <w:ilvl w:val="0"/>
          <w:numId w:val="8"/>
        </w:numPr>
        <w:spacing w:line="276" w:lineRule="auto"/>
        <w:ind w:left="426"/>
        <w:jc w:val="both"/>
        <w:rPr>
          <w:rFonts w:asciiTheme="minorHAnsi" w:eastAsia="Times New Roman" w:hAnsiTheme="minorHAnsi" w:cstheme="minorHAnsi"/>
          <w:iCs/>
          <w:color w:val="000000" w:themeColor="text1"/>
          <w:sz w:val="22"/>
          <w:szCs w:val="22"/>
        </w:rPr>
      </w:pPr>
      <w:r w:rsidRPr="00F9382E">
        <w:rPr>
          <w:rFonts w:asciiTheme="minorHAnsi" w:eastAsia="Times New Roman" w:hAnsiTheme="minorHAnsi" w:cstheme="minorHAnsi"/>
          <w:iCs/>
          <w:color w:val="000000" w:themeColor="text1"/>
          <w:sz w:val="22"/>
          <w:szCs w:val="22"/>
        </w:rPr>
        <w:t xml:space="preserve">Wykonawca, podwykonawca lub dalszy podwykonawca zamówienia na roboty budowlane przedkłada zamawiającemu poświadczoną za zgodność z oryginałem kopię zawartej umowy </w:t>
      </w:r>
      <w:r w:rsidRPr="00F9382E">
        <w:rPr>
          <w:rFonts w:asciiTheme="minorHAnsi" w:eastAsia="Times New Roman" w:hAnsiTheme="minorHAnsi" w:cstheme="minorHAnsi"/>
          <w:iCs/>
          <w:color w:val="000000" w:themeColor="text1"/>
          <w:sz w:val="22"/>
          <w:szCs w:val="22"/>
        </w:rPr>
        <w:br/>
        <w:t>o podwykonawstwo, której przedmiotem są dostawy lub usługi, w terminie 7 dni od dnia jej zawarcia, z zastrzeżeniem ust. 8.</w:t>
      </w:r>
    </w:p>
    <w:p w14:paraId="74720D80" w14:textId="77777777" w:rsidR="00AB6A86" w:rsidRPr="00F9382E" w:rsidRDefault="00AB6A86" w:rsidP="00AB6A86">
      <w:pPr>
        <w:numPr>
          <w:ilvl w:val="0"/>
          <w:numId w:val="8"/>
        </w:numPr>
        <w:spacing w:line="276" w:lineRule="auto"/>
        <w:ind w:left="426"/>
        <w:jc w:val="both"/>
        <w:rPr>
          <w:rFonts w:asciiTheme="minorHAnsi" w:hAnsiTheme="minorHAnsi" w:cstheme="minorHAnsi"/>
          <w:color w:val="000000" w:themeColor="text1"/>
          <w:sz w:val="22"/>
          <w:szCs w:val="22"/>
        </w:rPr>
      </w:pPr>
      <w:r w:rsidRPr="00F9382E">
        <w:rPr>
          <w:rFonts w:asciiTheme="minorHAnsi" w:eastAsia="Times New Roman" w:hAnsiTheme="minorHAnsi" w:cstheme="minorHAnsi"/>
          <w:iCs/>
          <w:color w:val="000000" w:themeColor="text1"/>
          <w:sz w:val="22"/>
          <w:szCs w:val="22"/>
        </w:rPr>
        <w:t xml:space="preserve">Zamawiający nie wymaga przedłożenia zawartych umów podwykonawstwa, których przedmiotem są dostawy i usługi o wartości mniejszej niż 0,5% wynagrodzenia określonego </w:t>
      </w:r>
      <w:r w:rsidRPr="00F9382E">
        <w:rPr>
          <w:rFonts w:asciiTheme="minorHAnsi" w:eastAsia="Times New Roman" w:hAnsiTheme="minorHAnsi" w:cstheme="minorHAnsi"/>
          <w:iCs/>
          <w:color w:val="000000" w:themeColor="text1"/>
          <w:sz w:val="22"/>
          <w:szCs w:val="22"/>
        </w:rPr>
        <w:br/>
        <w:t xml:space="preserve">w </w:t>
      </w:r>
      <w:r w:rsidRPr="00F9382E">
        <w:rPr>
          <w:rFonts w:asciiTheme="minorHAnsi" w:hAnsiTheme="minorHAnsi" w:cstheme="minorHAnsi"/>
          <w:color w:val="000000" w:themeColor="text1"/>
          <w:sz w:val="22"/>
          <w:szCs w:val="22"/>
        </w:rPr>
        <w:t>§ 15 i jednocześnie nieprzekraczającym 50.000 zł brutto.</w:t>
      </w:r>
    </w:p>
    <w:p w14:paraId="567CE022" w14:textId="77777777" w:rsidR="00AB6A86" w:rsidRPr="00F9382E" w:rsidRDefault="00AB6A86" w:rsidP="00AB6A86">
      <w:pPr>
        <w:numPr>
          <w:ilvl w:val="0"/>
          <w:numId w:val="8"/>
        </w:numPr>
        <w:spacing w:line="276" w:lineRule="auto"/>
        <w:ind w:left="426"/>
        <w:jc w:val="both"/>
        <w:rPr>
          <w:rFonts w:asciiTheme="minorHAnsi" w:hAnsiTheme="minorHAnsi" w:cstheme="minorHAnsi"/>
          <w:iCs/>
          <w:color w:val="000000" w:themeColor="text1"/>
          <w:sz w:val="22"/>
          <w:szCs w:val="22"/>
        </w:rPr>
      </w:pPr>
      <w:r w:rsidRPr="00F9382E">
        <w:rPr>
          <w:rFonts w:asciiTheme="minorHAnsi" w:hAnsiTheme="minorHAnsi" w:cstheme="minorHAnsi"/>
          <w:iCs/>
          <w:color w:val="000000" w:themeColor="text1"/>
          <w:sz w:val="22"/>
          <w:szCs w:val="22"/>
        </w:rPr>
        <w:t xml:space="preserve">Podwykonawstwo nie zmienia zobowiązań Wykonawcy. Wykonawca jest odpowiedzialny </w:t>
      </w:r>
      <w:r w:rsidRPr="00F9382E">
        <w:rPr>
          <w:rFonts w:asciiTheme="minorHAnsi" w:hAnsiTheme="minorHAnsi" w:cstheme="minorHAnsi"/>
          <w:iCs/>
          <w:color w:val="000000" w:themeColor="text1"/>
          <w:sz w:val="22"/>
          <w:szCs w:val="22"/>
        </w:rPr>
        <w:br/>
        <w:t xml:space="preserve">za działania, uchybienia i zaniedbania podwykonawcy, jego przedstawicieli lub pracowników </w:t>
      </w:r>
      <w:r w:rsidRPr="00F9382E">
        <w:rPr>
          <w:rFonts w:asciiTheme="minorHAnsi" w:hAnsiTheme="minorHAnsi" w:cstheme="minorHAnsi"/>
          <w:iCs/>
          <w:color w:val="000000" w:themeColor="text1"/>
          <w:sz w:val="22"/>
          <w:szCs w:val="22"/>
        </w:rPr>
        <w:br/>
        <w:t>w takim samym zakresie jak za swoje działania.</w:t>
      </w:r>
    </w:p>
    <w:p w14:paraId="0FAF6347" w14:textId="77777777" w:rsidR="00AB6A86" w:rsidRPr="00F9382E" w:rsidRDefault="00AB6A86" w:rsidP="00AB6A86">
      <w:pPr>
        <w:numPr>
          <w:ilvl w:val="0"/>
          <w:numId w:val="8"/>
        </w:numPr>
        <w:spacing w:line="276" w:lineRule="auto"/>
        <w:ind w:left="426"/>
        <w:jc w:val="both"/>
        <w:rPr>
          <w:rFonts w:asciiTheme="minorHAnsi" w:hAnsiTheme="minorHAnsi" w:cstheme="minorHAnsi"/>
          <w:iCs/>
          <w:color w:val="000000" w:themeColor="text1"/>
          <w:sz w:val="22"/>
          <w:szCs w:val="22"/>
        </w:rPr>
      </w:pPr>
      <w:r w:rsidRPr="00F9382E">
        <w:rPr>
          <w:rFonts w:asciiTheme="minorHAnsi" w:hAnsiTheme="minorHAnsi" w:cstheme="minorHAnsi"/>
          <w:iCs/>
          <w:color w:val="000000" w:themeColor="text1"/>
          <w:sz w:val="22"/>
          <w:szCs w:val="22"/>
        </w:rPr>
        <w:t xml:space="preserve">Do zawarcia umów z dalszymi podwykonawcami zastosowanie mają zapisy dotyczące zawierania umów pomiędzy Wykonawcą a podwykonawcą. </w:t>
      </w:r>
    </w:p>
    <w:p w14:paraId="568055FC" w14:textId="77777777" w:rsidR="00AB6A86" w:rsidRPr="00F9382E" w:rsidRDefault="00AB6A86" w:rsidP="00AB6A86">
      <w:pPr>
        <w:widowControl/>
        <w:numPr>
          <w:ilvl w:val="0"/>
          <w:numId w:val="8"/>
        </w:numPr>
        <w:suppressAutoHyphens w:val="0"/>
        <w:spacing w:line="276" w:lineRule="auto"/>
        <w:ind w:left="426"/>
        <w:jc w:val="both"/>
        <w:rPr>
          <w:rFonts w:asciiTheme="minorHAnsi" w:hAnsiTheme="minorHAnsi" w:cstheme="minorHAnsi"/>
          <w:iCs/>
          <w:color w:val="000000" w:themeColor="text1"/>
          <w:sz w:val="22"/>
          <w:szCs w:val="22"/>
        </w:rPr>
      </w:pPr>
      <w:r w:rsidRPr="00F9382E">
        <w:rPr>
          <w:rFonts w:asciiTheme="minorHAnsi" w:hAnsiTheme="minorHAnsi" w:cstheme="minorHAnsi"/>
          <w:iCs/>
          <w:color w:val="000000" w:themeColor="text1"/>
          <w:sz w:val="22"/>
          <w:szCs w:val="22"/>
        </w:rPr>
        <w:t xml:space="preserve">Jeżeli zmiana albo rezygnacja z podwykonawcy dotyczy podmiotu, na którego zasoby Wykonawca powoływał się na zasadach określonych w art. 118 PZP- w celu  warunków udziału </w:t>
      </w:r>
      <w:r w:rsidRPr="00F9382E">
        <w:rPr>
          <w:rFonts w:asciiTheme="minorHAnsi" w:hAnsiTheme="minorHAnsi" w:cstheme="minorHAnsi"/>
          <w:iCs/>
          <w:color w:val="000000" w:themeColor="text1"/>
          <w:sz w:val="22"/>
          <w:szCs w:val="22"/>
        </w:rPr>
        <w:br/>
        <w:t>w postępowaniu, Wykonawca jest zobowiązany udowodnić Zamawiającemu, że inny proponowany podwykonawca lub Wykonawca samodzielnie spełnia je w stosunku nie mniejszym, niż wymagany w trakcie postępowania.</w:t>
      </w:r>
    </w:p>
    <w:p w14:paraId="146F916C" w14:textId="77777777" w:rsidR="00AB6A86" w:rsidRPr="00F9382E" w:rsidRDefault="00AB6A86" w:rsidP="00AB6A86">
      <w:pPr>
        <w:widowControl/>
        <w:suppressAutoHyphens w:val="0"/>
        <w:spacing w:line="276" w:lineRule="auto"/>
        <w:rPr>
          <w:rFonts w:asciiTheme="minorHAnsi" w:hAnsiTheme="minorHAnsi" w:cstheme="minorHAnsi"/>
          <w:b/>
          <w:bCs/>
          <w:color w:val="000000" w:themeColor="text1"/>
          <w:sz w:val="22"/>
          <w:szCs w:val="22"/>
        </w:rPr>
      </w:pPr>
    </w:p>
    <w:p w14:paraId="5667EFD5"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20</w:t>
      </w:r>
    </w:p>
    <w:p w14:paraId="6C689F09"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Wykonawca po dokonaniu odbioru końcowego jest odpowiedzialny względem Zamawiającego za wady zmniejszające jego wartość lub użyteczność w stosunku do celu określonego w Umowie jeżeli zobowiązanie wynika  z niniejszej Umowy (rękojmia za wady).</w:t>
      </w:r>
    </w:p>
    <w:p w14:paraId="04AA0240"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Odpowiedzialność z tytułu rękojmi za wady, o której mowa w ustępie 1, Wykonawca ponosi na zasadach określonych w k.c. z zastrzeżeniem postanowień poniższych ustępów niniejszego paragrafu.</w:t>
      </w:r>
    </w:p>
    <w:p w14:paraId="09250CF9"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W przypadku gdy Wykonawca odmawia naprawy wad lub gdy naprawa nie następuje </w:t>
      </w:r>
      <w:r w:rsidRPr="00F9382E">
        <w:rPr>
          <w:rFonts w:asciiTheme="minorHAnsi" w:hAnsiTheme="minorHAnsi" w:cstheme="minorHAnsi"/>
          <w:color w:val="000000" w:themeColor="text1"/>
        </w:rPr>
        <w:br/>
        <w:t>w wskazanym w wezwaniu do usunięcia wad, Zamawiający, poza uprawnieniami przysługującymi na podstawie k.c., może powierzyć usunięcie wad podmiotowi trzeciemu na koszt i ryzyko Wykonawcy.</w:t>
      </w:r>
    </w:p>
    <w:p w14:paraId="6D6F5704"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Udzielona rękojmia nie narusza prawa Zamawiającego do dochodzenia roszczeń </w:t>
      </w:r>
      <w:r w:rsidRPr="00F9382E">
        <w:rPr>
          <w:rFonts w:asciiTheme="minorHAnsi" w:hAnsiTheme="minorHAnsi" w:cstheme="minorHAnsi"/>
          <w:color w:val="000000" w:themeColor="text1"/>
        </w:rPr>
        <w:br/>
        <w:t>o naprawienie szkody w pełnej wysokości na zasadach określonych w kodeksie cywilnym.</w:t>
      </w:r>
    </w:p>
    <w:p w14:paraId="636A14E2"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Rękojmia na każdy element robót budowlanych wynosi 5 lat od daty podpisania protokołu odbioru końcowego. </w:t>
      </w:r>
    </w:p>
    <w:p w14:paraId="77B0199C"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O wykryciu wady Zamawiający jest obowiązany zawiadomić Wykonawcę pisemnie (listem poleconym) w terminie 14 dni od daty powzięcia wiadomości o wadzie pod rygorem utraty uprawnień z tytułu rękojmi</w:t>
      </w:r>
    </w:p>
    <w:p w14:paraId="39D36B03"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jest obowiązany usunąć wadę w terminie 7 dni od daty powiadomienia lub, przypadku wad istotnych, w terminie uzgodnionym między Stronami określonym w protokole, o którym mowa w ust. 8 niniejszego paragrafu. Za wady istotne uznaje się wady, które w ocenie Stron, ze </w:t>
      </w:r>
      <w:r w:rsidRPr="00F9382E">
        <w:rPr>
          <w:rFonts w:asciiTheme="minorHAnsi" w:hAnsiTheme="minorHAnsi" w:cstheme="minorHAnsi"/>
          <w:color w:val="000000" w:themeColor="text1"/>
        </w:rPr>
        <w:lastRenderedPageBreak/>
        <w:t xml:space="preserve">względów technologicznych, nie są do usunięcia w terminie 7 dni. </w:t>
      </w:r>
    </w:p>
    <w:p w14:paraId="7EBD16F2"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W przypadku wad istotnych Zamawiający w zawiadomieniu o wykryciu wady wyznaczy termin </w:t>
      </w:r>
      <w:r w:rsidRPr="00F9382E">
        <w:rPr>
          <w:rFonts w:asciiTheme="minorHAnsi" w:hAnsiTheme="minorHAnsi" w:cstheme="minorHAnsi"/>
          <w:color w:val="000000" w:themeColor="text1"/>
        </w:rPr>
        <w:br/>
        <w:t>i miejsce oględzin. Z oględzin zostanie sporządzony protokół potwierdzający istnienie wady, sposób jej usunięcia i wyznaczony przez Zamawiającego termin jej usunięcia.</w:t>
      </w:r>
    </w:p>
    <w:p w14:paraId="37263F58" w14:textId="77777777" w:rsidR="00AB6A86" w:rsidRPr="00F9382E" w:rsidRDefault="00AB6A86" w:rsidP="00AB6A86">
      <w:pPr>
        <w:pStyle w:val="Zal-text"/>
        <w:numPr>
          <w:ilvl w:val="0"/>
          <w:numId w:val="12"/>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Usunięcie wad powinno być stwierdzone protokolarnie.</w:t>
      </w:r>
    </w:p>
    <w:p w14:paraId="5158EF81" w14:textId="77777777" w:rsidR="00AB6A86" w:rsidRPr="00F9382E" w:rsidRDefault="00AB6A86" w:rsidP="00AB6A86">
      <w:pPr>
        <w:tabs>
          <w:tab w:val="left" w:pos="6263"/>
        </w:tabs>
        <w:spacing w:line="276" w:lineRule="auto"/>
        <w:rPr>
          <w:rFonts w:asciiTheme="minorHAnsi" w:hAnsiTheme="minorHAnsi" w:cstheme="minorHAnsi"/>
          <w:b/>
          <w:color w:val="000000" w:themeColor="text1"/>
          <w:sz w:val="22"/>
          <w:szCs w:val="22"/>
        </w:rPr>
      </w:pPr>
    </w:p>
    <w:p w14:paraId="16D33278" w14:textId="77777777" w:rsidR="00AB6A86" w:rsidRPr="00F9382E" w:rsidRDefault="00AB6A86" w:rsidP="00AB6A86">
      <w:pPr>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21</w:t>
      </w:r>
    </w:p>
    <w:p w14:paraId="3F43DAF1" w14:textId="0BA3D4DF" w:rsidR="00AB6A86" w:rsidRPr="00F9382E" w:rsidRDefault="00AB6A86" w:rsidP="00AB6A86">
      <w:pPr>
        <w:pStyle w:val="Zal-text"/>
        <w:numPr>
          <w:ilvl w:val="0"/>
          <w:numId w:val="14"/>
        </w:numPr>
        <w:tabs>
          <w:tab w:val="clear" w:pos="8674"/>
          <w:tab w:val="right" w:leader="dot" w:pos="426"/>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Dodatkowo, poza uprawnieniami z tytułu rękojmi Wykonawca udziela w niniejszej umowie Zamawiającemu gwarancji na roboty budowlane na okres </w:t>
      </w:r>
      <w:r w:rsidR="00220D24" w:rsidRPr="00F9382E">
        <w:rPr>
          <w:rFonts w:asciiTheme="minorHAnsi" w:hAnsiTheme="minorHAnsi" w:cstheme="minorHAnsi"/>
          <w:color w:val="000000" w:themeColor="text1"/>
        </w:rPr>
        <w:t>…………</w:t>
      </w:r>
      <w:r w:rsidRPr="00F9382E">
        <w:rPr>
          <w:rFonts w:asciiTheme="minorHAnsi" w:hAnsiTheme="minorHAnsi" w:cstheme="minorHAnsi"/>
          <w:color w:val="000000" w:themeColor="text1"/>
        </w:rPr>
        <w:t xml:space="preserve"> miesięcy, licząc od daty podpisania protokołu odbioru końcowego.</w:t>
      </w:r>
    </w:p>
    <w:p w14:paraId="293335FB" w14:textId="77777777" w:rsidR="00AB6A86" w:rsidRPr="00F9382E" w:rsidRDefault="00AB6A86">
      <w:pPr>
        <w:pStyle w:val="Zal-text"/>
        <w:numPr>
          <w:ilvl w:val="0"/>
          <w:numId w:val="66"/>
        </w:numPr>
        <w:tabs>
          <w:tab w:val="clear" w:pos="8674"/>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w okresie gwarancji zobowiązuje się do wykonania na jego koszt </w:t>
      </w:r>
      <w:r w:rsidRPr="00F9382E">
        <w:rPr>
          <w:rFonts w:asciiTheme="minorHAnsi" w:hAnsiTheme="minorHAnsi" w:cstheme="minorHAnsi"/>
          <w:color w:val="000000" w:themeColor="text1"/>
        </w:rPr>
        <w:br/>
        <w:t>wszystkich wymaganych przeglądów serwisowych.</w:t>
      </w:r>
    </w:p>
    <w:p w14:paraId="2CAA9D46" w14:textId="77777777" w:rsidR="00AB6A86" w:rsidRPr="00F9382E" w:rsidRDefault="00AB6A86">
      <w:pPr>
        <w:pStyle w:val="Zal-text"/>
        <w:numPr>
          <w:ilvl w:val="0"/>
          <w:numId w:val="66"/>
        </w:numPr>
        <w:spacing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W okresie gwarancji Wykonawca zobowiązuje się do bezpłatnego usunięcia wad i usterek w terminie wskazanym przez Zamawiającego licząc od daty pisemnego (listem lub e-mailem) powiadomienia przez Zamawiającego. Okres gwarancji zostanie przedłużony o czas naprawy.</w:t>
      </w:r>
    </w:p>
    <w:p w14:paraId="28605E06" w14:textId="77777777" w:rsidR="00AB6A86" w:rsidRPr="00F9382E" w:rsidRDefault="00AB6A86">
      <w:pPr>
        <w:pStyle w:val="Zal-text"/>
        <w:numPr>
          <w:ilvl w:val="0"/>
          <w:numId w:val="66"/>
        </w:numPr>
        <w:tabs>
          <w:tab w:val="clear" w:pos="8674"/>
        </w:tabs>
        <w:spacing w:before="0"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Zasady gwarancji zostały określone w karcie gwarancyjnej, która stanowi załącznik nr 1 do niniejszej umowy. </w:t>
      </w:r>
    </w:p>
    <w:p w14:paraId="1403CC9F" w14:textId="77777777" w:rsidR="00AB6A86" w:rsidRPr="00F9382E" w:rsidRDefault="00AB6A86" w:rsidP="00AB6A86">
      <w:pPr>
        <w:pStyle w:val="Zal-text"/>
        <w:tabs>
          <w:tab w:val="clear" w:pos="8674"/>
        </w:tabs>
        <w:spacing w:before="0" w:after="0" w:line="276" w:lineRule="auto"/>
        <w:rPr>
          <w:rFonts w:asciiTheme="minorHAnsi" w:hAnsiTheme="minorHAnsi" w:cstheme="minorHAnsi"/>
          <w:color w:val="000000" w:themeColor="text1"/>
        </w:rPr>
      </w:pPr>
    </w:p>
    <w:p w14:paraId="1D329EDE" w14:textId="77777777" w:rsidR="00AB6A86" w:rsidRPr="00F9382E" w:rsidRDefault="00AB6A86" w:rsidP="00AB6A86">
      <w:pPr>
        <w:tabs>
          <w:tab w:val="left" w:pos="6263"/>
        </w:tabs>
        <w:spacing w:line="276" w:lineRule="auto"/>
        <w:ind w:left="40"/>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22</w:t>
      </w:r>
    </w:p>
    <w:p w14:paraId="3A056D1C" w14:textId="77777777" w:rsidR="00AB6A86" w:rsidRPr="00F9382E" w:rsidRDefault="00AB6A86" w:rsidP="00AB6A86">
      <w:pPr>
        <w:pStyle w:val="Tekstpodstawowy"/>
        <w:tabs>
          <w:tab w:val="left" w:pos="6263"/>
        </w:tabs>
        <w:spacing w:line="276" w:lineRule="auto"/>
        <w:ind w:left="4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Zamawiający naliczy Wykonawcy kary umowne:</w:t>
      </w:r>
    </w:p>
    <w:p w14:paraId="7D37A96E" w14:textId="77777777" w:rsidR="00AB6A86" w:rsidRPr="00F9382E" w:rsidRDefault="00AB6A86">
      <w:pPr>
        <w:pStyle w:val="Default"/>
        <w:numPr>
          <w:ilvl w:val="0"/>
          <w:numId w:val="39"/>
        </w:numPr>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 nieterminowe usuniecie wad w wysokości 1% wynagrodzenia brutto określonego w § 15 ust. 1 niniejszej umowy, za każdy dzień zwłoki</w:t>
      </w:r>
    </w:p>
    <w:p w14:paraId="5B6BCE21"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 odstąpienie od umowy z przyczyn, za które ponosi odpowiedzialność Wykonawca - </w:t>
      </w:r>
      <w:r w:rsidRPr="00F9382E">
        <w:rPr>
          <w:rFonts w:asciiTheme="minorHAnsi" w:hAnsiTheme="minorHAnsi" w:cstheme="minorHAnsi"/>
          <w:color w:val="000000" w:themeColor="text1"/>
          <w:sz w:val="22"/>
          <w:szCs w:val="22"/>
        </w:rPr>
        <w:br/>
        <w:t>w wysokości 10 % wynagrodzenia, określonego w § 15 ust. 1 niniejszej umowy;</w:t>
      </w:r>
    </w:p>
    <w:p w14:paraId="51CFBADA"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 niedotrzymanie terminu końcowego wykonania przedmiotu umowy - w wysokości 0,2 % wynagrodzenia, określonego w § 15 ust. 1 niniejszej umowy, za każdy dzień zwłoki, nie więcej jednak niż 25 % wynagrodzenia, określonego w § 15 ust. 1 niniejszej umowy;</w:t>
      </w:r>
    </w:p>
    <w:p w14:paraId="2940287F"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 zwlokę w usunięciu wad stwierdzonych przy odbiorze lub w okresie rękojmi </w:t>
      </w:r>
      <w:r w:rsidRPr="00F9382E">
        <w:rPr>
          <w:rFonts w:asciiTheme="minorHAnsi" w:hAnsiTheme="minorHAnsi" w:cstheme="minorHAnsi"/>
          <w:color w:val="000000" w:themeColor="text1"/>
          <w:sz w:val="22"/>
          <w:szCs w:val="22"/>
        </w:rPr>
        <w:br/>
        <w:t>i gwarancji za wady - w wysokości 0,1 % wynagrodzenia, określonego w § 15 ust. 1 niniejszej umowy, za każdy dzień  zwłoki liczony od dnia wyznaczonego na usunięcie;.</w:t>
      </w:r>
    </w:p>
    <w:p w14:paraId="1D5E47D0"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iCs/>
          <w:color w:val="000000" w:themeColor="text1"/>
          <w:sz w:val="22"/>
          <w:szCs w:val="22"/>
        </w:rPr>
      </w:pPr>
      <w:bookmarkStart w:id="3" w:name="_Hlk149122954"/>
      <w:r w:rsidRPr="00F9382E">
        <w:rPr>
          <w:rFonts w:asciiTheme="minorHAnsi" w:hAnsiTheme="minorHAnsi" w:cstheme="minorHAnsi"/>
          <w:iCs/>
          <w:color w:val="000000" w:themeColor="text1"/>
          <w:sz w:val="22"/>
          <w:szCs w:val="22"/>
        </w:rPr>
        <w:t>z tytułu braku zapłaty lub nieterminowej zapłaty wynagrodzenia należnego podwykonawcom lub dalszym podwykonawcom</w:t>
      </w:r>
      <w:r w:rsidRPr="00F9382E">
        <w:rPr>
          <w:rFonts w:asciiTheme="minorHAnsi" w:hAnsiTheme="minorHAnsi" w:cstheme="minorHAnsi"/>
          <w:color w:val="000000" w:themeColor="text1"/>
          <w:sz w:val="22"/>
          <w:szCs w:val="22"/>
        </w:rPr>
        <w:t xml:space="preserve"> w wysokości 0,5 % wynagrodzenia, określonego w  umowie o podwykonawstwo dla tego podwykonawcy lub dalszego podwykonawcy, którego brak zapłaty dotyczy, za każdy dzień zwłoki, nie więcej jednak niż 5 % wynagrodzenia, określonego w  umowie o podwykonawstwo dla tego podwykonawcy lub dalszego podwykonawcy, którego brak zapłaty dotyczy;</w:t>
      </w:r>
    </w:p>
    <w:bookmarkEnd w:id="3"/>
    <w:p w14:paraId="44F5A877"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iCs/>
          <w:color w:val="000000" w:themeColor="text1"/>
          <w:sz w:val="22"/>
          <w:szCs w:val="22"/>
        </w:rPr>
      </w:pPr>
      <w:r w:rsidRPr="00F9382E">
        <w:rPr>
          <w:rFonts w:asciiTheme="minorHAnsi" w:hAnsiTheme="minorHAnsi" w:cstheme="minorHAnsi"/>
          <w:color w:val="000000" w:themeColor="text1"/>
          <w:sz w:val="22"/>
          <w:szCs w:val="22"/>
        </w:rPr>
        <w:t>brak zapłaty dotyczy</w:t>
      </w:r>
      <w:r w:rsidRPr="00F9382E">
        <w:rPr>
          <w:rFonts w:asciiTheme="minorHAnsi" w:hAnsiTheme="minorHAnsi" w:cstheme="minorHAnsi"/>
          <w:iCs/>
          <w:color w:val="000000" w:themeColor="text1"/>
          <w:sz w:val="22"/>
          <w:szCs w:val="22"/>
        </w:rPr>
        <w:t xml:space="preserve"> z tytułu nieprzedłożenia do zaakceptowania projektu umowy o podwykonawstwo, której przedmiotem są roboty budowlane, lub projektu jej zmiany w wysokości 20 000 zł (słownie: dwadzieścia tysięcy złotych);</w:t>
      </w:r>
    </w:p>
    <w:p w14:paraId="1F4CB606"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iCs/>
          <w:color w:val="000000" w:themeColor="text1"/>
          <w:sz w:val="22"/>
          <w:szCs w:val="22"/>
        </w:rPr>
      </w:pPr>
      <w:r w:rsidRPr="00F9382E">
        <w:rPr>
          <w:rFonts w:asciiTheme="minorHAnsi" w:hAnsiTheme="minorHAnsi" w:cstheme="minorHAnsi"/>
          <w:iCs/>
          <w:color w:val="000000" w:themeColor="text1"/>
          <w:sz w:val="22"/>
          <w:szCs w:val="22"/>
        </w:rPr>
        <w:t>nieprzedłożenia poświadczonej za zgodność z oryginałem kopii umowy o podwykonawstwo lub jej zmiany, w wysokości 10 000 zł (słownie: dziesięć tysięcy złotych);</w:t>
      </w:r>
    </w:p>
    <w:p w14:paraId="5CEFC105"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color w:val="000000" w:themeColor="text1"/>
          <w:sz w:val="22"/>
          <w:szCs w:val="22"/>
        </w:rPr>
      </w:pPr>
      <w:r w:rsidRPr="00F9382E">
        <w:rPr>
          <w:rFonts w:asciiTheme="minorHAnsi" w:hAnsiTheme="minorHAnsi" w:cstheme="minorHAnsi"/>
          <w:iCs/>
          <w:color w:val="000000" w:themeColor="text1"/>
          <w:sz w:val="22"/>
          <w:szCs w:val="22"/>
        </w:rPr>
        <w:t>braku zmiany umowy o podwykonawstwo w zakresie terminu zapłaty w wysokości 10 000 zł (słownie: dziesięć tysięcy złotych)</w:t>
      </w:r>
      <w:r w:rsidRPr="00F9382E">
        <w:rPr>
          <w:rFonts w:asciiTheme="minorHAnsi" w:hAnsiTheme="minorHAnsi" w:cstheme="minorHAnsi"/>
          <w:color w:val="000000" w:themeColor="text1"/>
          <w:sz w:val="22"/>
          <w:szCs w:val="22"/>
        </w:rPr>
        <w:t>;</w:t>
      </w:r>
    </w:p>
    <w:p w14:paraId="74CCC989" w14:textId="77777777" w:rsidR="00AB6A86" w:rsidRPr="00F9382E" w:rsidRDefault="00AB6A86">
      <w:pPr>
        <w:pStyle w:val="Tekstpodstawowy"/>
        <w:widowControl w:val="0"/>
        <w:numPr>
          <w:ilvl w:val="0"/>
          <w:numId w:val="39"/>
        </w:numPr>
        <w:suppressAutoHyphens/>
        <w:autoSpaceDE/>
        <w:autoSpaceDN/>
        <w:adjustRightInd/>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jednorazowo za nie przedłożenie w terminie o którym mowa § 15 ust. 7 oświadczenia i  </w:t>
      </w:r>
      <w:r w:rsidRPr="00F9382E">
        <w:rPr>
          <w:rFonts w:asciiTheme="minorHAnsi" w:hAnsiTheme="minorHAnsi" w:cstheme="minorHAnsi"/>
          <w:color w:val="000000" w:themeColor="text1"/>
          <w:sz w:val="22"/>
          <w:szCs w:val="22"/>
        </w:rPr>
        <w:lastRenderedPageBreak/>
        <w:t>dokumentów potwierdzających zatrudnienie pracowników w wysokości 5 000 zł ( pięć tysięcy złotych).</w:t>
      </w:r>
    </w:p>
    <w:p w14:paraId="6F5C7C1C" w14:textId="77777777" w:rsidR="00AB6A86" w:rsidRPr="00F9382E" w:rsidRDefault="00AB6A86" w:rsidP="00AB6A86">
      <w:pPr>
        <w:pStyle w:val="Tekstpodstawowy"/>
        <w:numPr>
          <w:ilvl w:val="0"/>
          <w:numId w:val="14"/>
        </w:num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Zamawiający zastrzega sobie prawo potrącenia należnej kary umownej z należności Wykonawcy.</w:t>
      </w:r>
    </w:p>
    <w:p w14:paraId="4A123B60" w14:textId="77777777" w:rsidR="00AB6A86" w:rsidRPr="00F9382E" w:rsidRDefault="00AB6A86" w:rsidP="00AB6A86">
      <w:pPr>
        <w:pStyle w:val="Tekstpodstawowy"/>
        <w:numPr>
          <w:ilvl w:val="0"/>
          <w:numId w:val="14"/>
        </w:num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Strony ustalają, iż maksymalna wysokość kar umownych wynosi 30 % wysokości wynagrodzenia, określonego w § 15 ust. 1 niemniejszej umowy.</w:t>
      </w:r>
    </w:p>
    <w:p w14:paraId="387CBFCC" w14:textId="77777777" w:rsidR="00AB6A86" w:rsidRPr="00F9382E" w:rsidRDefault="00AB6A86" w:rsidP="00AB6A86">
      <w:pPr>
        <w:pStyle w:val="Tekstpodstawowy"/>
        <w:numPr>
          <w:ilvl w:val="0"/>
          <w:numId w:val="14"/>
        </w:num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Zamawiający zapłaci Wykonawcy kary umowne w przypadku odstąpienia od umowy przez Zamawiającego z przyczyn, za które Wykonawca nie ponosi odpowiedzialności - w wysokości 10 % wynagrodzenia, określonego w § 15 ust. 1 niniejszej umowy.</w:t>
      </w:r>
    </w:p>
    <w:p w14:paraId="24D6BA7F" w14:textId="77777777" w:rsidR="00AB6A86" w:rsidRPr="00F9382E" w:rsidRDefault="00AB6A86" w:rsidP="00AB6A86">
      <w:pPr>
        <w:pStyle w:val="Tekstpodstawowy"/>
        <w:numPr>
          <w:ilvl w:val="0"/>
          <w:numId w:val="14"/>
        </w:num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W przypadku opóźnienia w zapłacie faktury Wykonawca może żądać od Zamawiającego odsetek ustawowych za opóźnienie.</w:t>
      </w:r>
    </w:p>
    <w:p w14:paraId="5CBD5541" w14:textId="77777777" w:rsidR="00AB6A86" w:rsidRPr="00F9382E" w:rsidRDefault="00AB6A86" w:rsidP="00AB6A86">
      <w:pPr>
        <w:pStyle w:val="Tekstpodstawowy"/>
        <w:numPr>
          <w:ilvl w:val="0"/>
          <w:numId w:val="14"/>
        </w:num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Zamawiający zastrzega sobie prawo do dochodzenia odszkodowania uzupełniającego do wysokości poniesionej szkody.</w:t>
      </w:r>
    </w:p>
    <w:p w14:paraId="667C8484" w14:textId="77777777" w:rsidR="00AB6A86" w:rsidRPr="00F9382E" w:rsidRDefault="00AB6A86" w:rsidP="00AB6A86">
      <w:pPr>
        <w:spacing w:line="276" w:lineRule="auto"/>
        <w:rPr>
          <w:rFonts w:asciiTheme="minorHAnsi" w:hAnsiTheme="minorHAnsi" w:cstheme="minorHAnsi"/>
          <w:b/>
          <w:bCs/>
          <w:color w:val="000000" w:themeColor="text1"/>
          <w:sz w:val="22"/>
          <w:szCs w:val="22"/>
        </w:rPr>
      </w:pPr>
    </w:p>
    <w:p w14:paraId="2F515C5A" w14:textId="77777777" w:rsidR="00AB6A86" w:rsidRPr="00F9382E" w:rsidRDefault="00AB6A86" w:rsidP="00AB6A86">
      <w:pPr>
        <w:spacing w:line="276" w:lineRule="auto"/>
        <w:ind w:left="283"/>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§23</w:t>
      </w:r>
    </w:p>
    <w:p w14:paraId="5F50A682" w14:textId="77777777" w:rsidR="00AB6A86" w:rsidRPr="00F9382E" w:rsidRDefault="00AB6A86" w:rsidP="00AB6A86">
      <w:pPr>
        <w:pStyle w:val="Tekstpodstawowy"/>
        <w:spacing w:line="276" w:lineRule="auto"/>
        <w:ind w:left="20" w:firstLine="1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okresie realizacji przedmiotu zamówienia, okresie rękojmi i gwarancji Wykonawca zobowiązany jest do pisemnego zawiadamiania Zamawiającego w terminie siedmiu dni:</w:t>
      </w:r>
    </w:p>
    <w:p w14:paraId="3410C3CF" w14:textId="77777777" w:rsidR="00AB6A86" w:rsidRPr="00F9382E" w:rsidRDefault="00AB6A86" w:rsidP="00AB6A86">
      <w:pPr>
        <w:pStyle w:val="Tekstpodstawowy"/>
        <w:numPr>
          <w:ilvl w:val="4"/>
          <w:numId w:val="31"/>
        </w:numPr>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zmianie siedziby firmy,</w:t>
      </w:r>
    </w:p>
    <w:p w14:paraId="0234BC56" w14:textId="77777777" w:rsidR="00AB6A86" w:rsidRPr="00F9382E" w:rsidRDefault="00AB6A86" w:rsidP="00AB6A86">
      <w:pPr>
        <w:pStyle w:val="Tekstpodstawowy"/>
        <w:numPr>
          <w:ilvl w:val="4"/>
          <w:numId w:val="31"/>
        </w:numPr>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zmianie osób reprezentujących Wykonawcę,</w:t>
      </w:r>
    </w:p>
    <w:p w14:paraId="3C29E471" w14:textId="77777777" w:rsidR="00AB6A86" w:rsidRPr="00F9382E" w:rsidRDefault="00AB6A86" w:rsidP="00AB6A86">
      <w:pPr>
        <w:pStyle w:val="Tekstpodstawowy"/>
        <w:numPr>
          <w:ilvl w:val="4"/>
          <w:numId w:val="31"/>
        </w:numPr>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ogłoszeniu upadłości Wykonawcy,</w:t>
      </w:r>
    </w:p>
    <w:p w14:paraId="2E2D9B8B" w14:textId="77777777" w:rsidR="00AB6A86" w:rsidRPr="00F9382E" w:rsidRDefault="00AB6A86" w:rsidP="00AB6A86">
      <w:pPr>
        <w:pStyle w:val="Tekstpodstawowy"/>
        <w:numPr>
          <w:ilvl w:val="4"/>
          <w:numId w:val="31"/>
        </w:numPr>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rozpoczęciu likwidacji firmy Wykonawcy.</w:t>
      </w:r>
    </w:p>
    <w:p w14:paraId="26B501D5" w14:textId="77777777" w:rsidR="00AB6A86" w:rsidRPr="00F9382E" w:rsidRDefault="00AB6A86" w:rsidP="00AB6A86">
      <w:pPr>
        <w:spacing w:line="276" w:lineRule="auto"/>
        <w:ind w:left="283"/>
        <w:jc w:val="center"/>
        <w:rPr>
          <w:rFonts w:asciiTheme="minorHAnsi" w:hAnsiTheme="minorHAnsi" w:cstheme="minorHAnsi"/>
          <w:b/>
          <w:bCs/>
          <w:color w:val="000000" w:themeColor="text1"/>
          <w:sz w:val="22"/>
          <w:szCs w:val="22"/>
        </w:rPr>
      </w:pPr>
    </w:p>
    <w:p w14:paraId="62A2C4D6" w14:textId="77777777" w:rsidR="00AB6A86" w:rsidRPr="00F9382E" w:rsidRDefault="00AB6A86" w:rsidP="00AB6A86">
      <w:pPr>
        <w:autoSpaceDE w:val="0"/>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24</w:t>
      </w:r>
    </w:p>
    <w:p w14:paraId="19662A73" w14:textId="77777777" w:rsidR="00AB6A86" w:rsidRPr="00F9382E" w:rsidRDefault="00AB6A86" w:rsidP="00AB6A86">
      <w:pPr>
        <w:autoSpaceDE w:val="0"/>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Wszelka korespondencja związana z realizacją umowy będzie kierowana pod adres:</w:t>
      </w:r>
    </w:p>
    <w:p w14:paraId="66204D54" w14:textId="4DEDBB02" w:rsidR="00715F11" w:rsidRPr="00F9382E" w:rsidRDefault="00715F11" w:rsidP="00220D24">
      <w:pPr>
        <w:pStyle w:val="Tekstpodstawowy"/>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1) </w:t>
      </w:r>
      <w:r w:rsidR="00AB6A86" w:rsidRPr="00F9382E">
        <w:rPr>
          <w:rFonts w:asciiTheme="minorHAnsi" w:hAnsiTheme="minorHAnsi" w:cstheme="minorHAnsi"/>
          <w:color w:val="000000" w:themeColor="text1"/>
          <w:sz w:val="22"/>
          <w:szCs w:val="22"/>
        </w:rPr>
        <w:t xml:space="preserve">Zamawiającego: </w:t>
      </w:r>
      <w:r w:rsidRPr="00F9382E">
        <w:rPr>
          <w:bCs w:val="0"/>
          <w:color w:val="000000" w:themeColor="text1"/>
          <w:sz w:val="22"/>
          <w:szCs w:val="22"/>
        </w:rPr>
        <w:t>Gmina Młynarze ul. Ostrołęcka 7</w:t>
      </w:r>
      <w:r w:rsidR="00D811A8" w:rsidRPr="00F9382E">
        <w:rPr>
          <w:bCs w:val="0"/>
          <w:color w:val="000000" w:themeColor="text1"/>
          <w:sz w:val="22"/>
          <w:szCs w:val="22"/>
        </w:rPr>
        <w:t>,</w:t>
      </w:r>
      <w:r w:rsidRPr="00F9382E">
        <w:rPr>
          <w:rFonts w:asciiTheme="minorHAnsi" w:hAnsiTheme="minorHAnsi" w:cstheme="minorHAnsi"/>
          <w:color w:val="000000" w:themeColor="text1"/>
          <w:sz w:val="22"/>
          <w:szCs w:val="22"/>
        </w:rPr>
        <w:t xml:space="preserve"> </w:t>
      </w:r>
      <w:r w:rsidRPr="00F9382E">
        <w:rPr>
          <w:bCs w:val="0"/>
          <w:color w:val="000000" w:themeColor="text1"/>
          <w:sz w:val="22"/>
          <w:szCs w:val="22"/>
        </w:rPr>
        <w:t>06-231 Młynarze</w:t>
      </w:r>
      <w:r w:rsidRPr="00F9382E">
        <w:rPr>
          <w:rFonts w:asciiTheme="minorHAnsi" w:hAnsiTheme="minorHAnsi" w:cstheme="minorHAnsi"/>
          <w:color w:val="000000" w:themeColor="text1"/>
          <w:sz w:val="22"/>
          <w:szCs w:val="22"/>
        </w:rPr>
        <w:t xml:space="preserve"> </w:t>
      </w:r>
    </w:p>
    <w:p w14:paraId="4966DE4F" w14:textId="3423923C" w:rsidR="00220D24" w:rsidRPr="00F9382E" w:rsidRDefault="00715F11" w:rsidP="00220D24">
      <w:pPr>
        <w:pStyle w:val="Tekstpodstawowy"/>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2)</w:t>
      </w:r>
      <w:r w:rsidR="00220D24" w:rsidRPr="00F9382E">
        <w:rPr>
          <w:rFonts w:asciiTheme="minorHAnsi" w:hAnsiTheme="minorHAnsi" w:cstheme="minorHAnsi"/>
          <w:color w:val="000000" w:themeColor="text1"/>
          <w:sz w:val="22"/>
          <w:szCs w:val="22"/>
        </w:rPr>
        <w:t xml:space="preserve"> Wykonawcy………………………………….</w:t>
      </w:r>
    </w:p>
    <w:p w14:paraId="7FE0AF0F" w14:textId="19BB8195" w:rsidR="00AB6A86" w:rsidRPr="00F9382E" w:rsidRDefault="00715F11" w:rsidP="00220D24">
      <w:pPr>
        <w:pStyle w:val="Tekstpodstawowy"/>
        <w:spacing w:line="276" w:lineRule="auto"/>
        <w:ind w:left="426"/>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w:t>
      </w:r>
      <w:r w:rsidR="00AB6A86" w:rsidRPr="00F9382E">
        <w:rPr>
          <w:rFonts w:asciiTheme="minorHAnsi" w:hAnsiTheme="minorHAnsi" w:cstheme="minorHAnsi"/>
          <w:color w:val="000000" w:themeColor="text1"/>
          <w:sz w:val="22"/>
          <w:szCs w:val="22"/>
        </w:rPr>
        <w:t>Zmiany adresów, o których mowa w ust. 1, potwierdzone na piśmie przez drugą stronę nie stanowią zmiany</w:t>
      </w:r>
      <w:r w:rsidR="00AB6A86" w:rsidRPr="00F9382E">
        <w:rPr>
          <w:rFonts w:asciiTheme="minorHAnsi" w:hAnsiTheme="minorHAnsi" w:cstheme="minorHAnsi"/>
          <w:color w:val="000000" w:themeColor="text1"/>
        </w:rPr>
        <w:t xml:space="preserve"> Umowy.</w:t>
      </w:r>
    </w:p>
    <w:p w14:paraId="023D6458" w14:textId="77777777" w:rsidR="00AB6A86" w:rsidRPr="00F9382E" w:rsidRDefault="00AB6A86" w:rsidP="00AB6A86">
      <w:pPr>
        <w:spacing w:line="276" w:lineRule="auto"/>
        <w:jc w:val="center"/>
        <w:rPr>
          <w:rFonts w:asciiTheme="minorHAnsi" w:eastAsia="Times New Roman" w:hAnsiTheme="minorHAnsi" w:cstheme="minorHAnsi"/>
          <w:b/>
          <w:color w:val="000000" w:themeColor="text1"/>
          <w:sz w:val="22"/>
          <w:szCs w:val="22"/>
          <w:lang w:eastAsia="pl-PL"/>
        </w:rPr>
      </w:pPr>
      <w:r w:rsidRPr="00F9382E">
        <w:rPr>
          <w:rFonts w:asciiTheme="minorHAnsi" w:hAnsiTheme="minorHAnsi" w:cstheme="minorHAnsi"/>
          <w:b/>
          <w:color w:val="000000" w:themeColor="text1"/>
          <w:sz w:val="22"/>
          <w:szCs w:val="22"/>
        </w:rPr>
        <w:t>§ 25</w:t>
      </w:r>
    </w:p>
    <w:p w14:paraId="083F3400" w14:textId="77777777" w:rsidR="00AB6A86" w:rsidRPr="00F9382E" w:rsidRDefault="00AB6A86">
      <w:pPr>
        <w:widowControl/>
        <w:numPr>
          <w:ilvl w:val="0"/>
          <w:numId w:val="56"/>
        </w:numPr>
        <w:tabs>
          <w:tab w:val="num" w:pos="362"/>
        </w:tabs>
        <w:suppressAutoHyphens w:val="0"/>
        <w:spacing w:line="276" w:lineRule="auto"/>
        <w:ind w:left="363" w:hanging="36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Do kierowania i koordynowania spraw związanych z realizacją Umowy, Strony wyznaczają następujące osoby:</w:t>
      </w:r>
    </w:p>
    <w:p w14:paraId="7BBAA809" w14:textId="3923A43F" w:rsidR="00AB6A86" w:rsidRPr="00F9382E" w:rsidRDefault="00C826D3">
      <w:pPr>
        <w:pStyle w:val="Akapitzlist"/>
        <w:numPr>
          <w:ilvl w:val="0"/>
          <w:numId w:val="58"/>
        </w:numPr>
        <w:spacing w:after="0" w:line="276" w:lineRule="auto"/>
        <w:rPr>
          <w:rFonts w:asciiTheme="minorHAnsi" w:hAnsiTheme="minorHAnsi" w:cstheme="minorHAnsi"/>
          <w:i/>
          <w:color w:val="000000" w:themeColor="text1"/>
        </w:rPr>
      </w:pPr>
      <w:r w:rsidRPr="00F9382E">
        <w:rPr>
          <w:rFonts w:asciiTheme="minorHAnsi" w:hAnsiTheme="minorHAnsi" w:cstheme="minorHAnsi"/>
          <w:color w:val="000000" w:themeColor="text1"/>
        </w:rPr>
        <w:t>–</w:t>
      </w:r>
      <w:r w:rsidR="00AB6A86" w:rsidRPr="00F9382E">
        <w:rPr>
          <w:rFonts w:asciiTheme="minorHAnsi" w:hAnsiTheme="minorHAnsi" w:cstheme="minorHAnsi"/>
          <w:color w:val="000000" w:themeColor="text1"/>
        </w:rPr>
        <w:t xml:space="preserve"> Zamawiający</w:t>
      </w:r>
      <w:r w:rsidRPr="00F9382E">
        <w:rPr>
          <w:rFonts w:asciiTheme="minorHAnsi" w:hAnsiTheme="minorHAnsi" w:cstheme="minorHAnsi"/>
          <w:color w:val="000000" w:themeColor="text1"/>
        </w:rPr>
        <w:t>: Krzysztof Modzelewski tel. 29 7680062</w:t>
      </w:r>
    </w:p>
    <w:p w14:paraId="42CD4F68" w14:textId="17FF357B" w:rsidR="00AB6A86" w:rsidRPr="00F9382E" w:rsidRDefault="00C826D3">
      <w:pPr>
        <w:pStyle w:val="Akapitzlist"/>
        <w:numPr>
          <w:ilvl w:val="0"/>
          <w:numId w:val="58"/>
        </w:numPr>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w:t>
      </w:r>
      <w:r w:rsidR="00AB6A86" w:rsidRPr="00F9382E">
        <w:rPr>
          <w:rFonts w:asciiTheme="minorHAnsi" w:hAnsiTheme="minorHAnsi" w:cstheme="minorHAnsi"/>
          <w:color w:val="000000" w:themeColor="text1"/>
        </w:rPr>
        <w:t xml:space="preserve"> Wykonawca</w:t>
      </w:r>
      <w:r w:rsidRPr="00F9382E">
        <w:rPr>
          <w:rFonts w:asciiTheme="minorHAnsi" w:hAnsiTheme="minorHAnsi" w:cstheme="minorHAnsi"/>
          <w:color w:val="000000" w:themeColor="text1"/>
        </w:rPr>
        <w:t xml:space="preserve">: </w:t>
      </w:r>
      <w:r w:rsidR="00220D24" w:rsidRPr="00F9382E">
        <w:rPr>
          <w:rFonts w:asciiTheme="minorHAnsi" w:hAnsiTheme="minorHAnsi" w:cstheme="minorHAnsi"/>
          <w:color w:val="000000" w:themeColor="text1"/>
        </w:rPr>
        <w:t>…………………………</w:t>
      </w:r>
    </w:p>
    <w:p w14:paraId="596C13EF" w14:textId="77777777" w:rsidR="00AB6A86" w:rsidRPr="00F9382E" w:rsidRDefault="00AB6A86">
      <w:pPr>
        <w:widowControl/>
        <w:numPr>
          <w:ilvl w:val="0"/>
          <w:numId w:val="56"/>
        </w:numPr>
        <w:tabs>
          <w:tab w:val="num" w:pos="-2552"/>
        </w:tabs>
        <w:suppressAutoHyphens w:val="0"/>
        <w:spacing w:line="276" w:lineRule="auto"/>
        <w:ind w:left="284"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Strony w celu należytej realizacji zamówienia zobowiązane są, każda w swoim zakresie, do współdziałania przy wykonywaniu niniejszej Umowy, w szczególności wzajemnego informowania się o przebiegu umowy, zgłaszaniu wątpliwości i problemów, a także szybkim reagowaniu i podejmowaniu decyzji, niezbędnych dla prawidłowej realizacji zobowiązania.</w:t>
      </w:r>
    </w:p>
    <w:p w14:paraId="411E0593" w14:textId="4E4CFF05" w:rsidR="00D811A8" w:rsidRPr="00F9382E" w:rsidRDefault="00AB6A86">
      <w:pPr>
        <w:widowControl/>
        <w:numPr>
          <w:ilvl w:val="0"/>
          <w:numId w:val="56"/>
        </w:numPr>
        <w:tabs>
          <w:tab w:val="num" w:pos="-2552"/>
        </w:tabs>
        <w:suppressAutoHyphens w:val="0"/>
        <w:spacing w:line="276" w:lineRule="auto"/>
        <w:ind w:left="284"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ustanawia Kierownika w osobie</w:t>
      </w:r>
      <w:r w:rsidR="00220D24" w:rsidRPr="00F9382E">
        <w:rPr>
          <w:rFonts w:asciiTheme="minorHAnsi" w:hAnsiTheme="minorHAnsi" w:cstheme="minorHAnsi"/>
          <w:color w:val="000000" w:themeColor="text1"/>
          <w:sz w:val="22"/>
          <w:szCs w:val="22"/>
        </w:rPr>
        <w:t>………………………………..</w:t>
      </w:r>
    </w:p>
    <w:p w14:paraId="6733F497" w14:textId="6114BA3D" w:rsidR="00C826D3" w:rsidRPr="00F9382E" w:rsidRDefault="00C826D3">
      <w:pPr>
        <w:widowControl/>
        <w:numPr>
          <w:ilvl w:val="0"/>
          <w:numId w:val="56"/>
        </w:numPr>
        <w:tabs>
          <w:tab w:val="num" w:pos="-2552"/>
        </w:tabs>
        <w:suppressAutoHyphens w:val="0"/>
        <w:spacing w:line="276" w:lineRule="auto"/>
        <w:ind w:left="284"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Zamawiający ustanawia Inspektora nadzoru: </w:t>
      </w:r>
      <w:r w:rsidR="00220D24" w:rsidRPr="00F9382E">
        <w:rPr>
          <w:rFonts w:asciiTheme="minorHAnsi" w:hAnsiTheme="minorHAnsi" w:cstheme="minorHAnsi"/>
          <w:color w:val="000000" w:themeColor="text1"/>
          <w:sz w:val="22"/>
          <w:szCs w:val="22"/>
        </w:rPr>
        <w:t>………………………………</w:t>
      </w:r>
    </w:p>
    <w:p w14:paraId="63030C24" w14:textId="77777777" w:rsidR="00AB6A86" w:rsidRPr="00F9382E" w:rsidRDefault="00AB6A86">
      <w:pPr>
        <w:widowControl/>
        <w:numPr>
          <w:ilvl w:val="0"/>
          <w:numId w:val="56"/>
        </w:numPr>
        <w:tabs>
          <w:tab w:val="num" w:pos="-2552"/>
        </w:tabs>
        <w:suppressAutoHyphens w:val="0"/>
        <w:spacing w:line="276" w:lineRule="auto"/>
        <w:ind w:left="284"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Kierownik budowy ma obowiązek przebywania na terenie budowy w trakcie wykonywania robót budowlanych stanowiących przedmiot Umowy. Brak nadzoru ze strony Wykonawcy upoważnia Zamawiającego do przerwania robót z winy Wykonawcy.</w:t>
      </w:r>
    </w:p>
    <w:p w14:paraId="06F5B8F8" w14:textId="77777777" w:rsidR="00AB6A86" w:rsidRPr="00F9382E" w:rsidRDefault="00AB6A86">
      <w:pPr>
        <w:widowControl/>
        <w:numPr>
          <w:ilvl w:val="0"/>
          <w:numId w:val="56"/>
        </w:numPr>
        <w:tabs>
          <w:tab w:val="num" w:pos="-2552"/>
        </w:tabs>
        <w:suppressAutoHyphens w:val="0"/>
        <w:spacing w:line="276" w:lineRule="auto"/>
        <w:ind w:left="284" w:hanging="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Obowiązki Kierownika budowy określa ustawa z dnia 7 lipca 1994 r. - Prawo budowlane.</w:t>
      </w:r>
    </w:p>
    <w:p w14:paraId="1BC5A730" w14:textId="77777777" w:rsidR="00AB6A86" w:rsidRPr="00F9382E" w:rsidRDefault="00AB6A86" w:rsidP="00AB6A86">
      <w:pPr>
        <w:spacing w:line="276" w:lineRule="auto"/>
        <w:rPr>
          <w:rFonts w:asciiTheme="minorHAnsi" w:hAnsiTheme="minorHAnsi" w:cstheme="minorHAnsi"/>
          <w:b/>
          <w:bCs/>
          <w:color w:val="000000" w:themeColor="text1"/>
          <w:sz w:val="22"/>
          <w:szCs w:val="22"/>
        </w:rPr>
      </w:pPr>
    </w:p>
    <w:p w14:paraId="383B7B80" w14:textId="77777777" w:rsidR="00AB6A86" w:rsidRPr="00F9382E" w:rsidRDefault="00AB6A86" w:rsidP="00AB6A86">
      <w:pPr>
        <w:autoSpaceDE w:val="0"/>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26</w:t>
      </w:r>
    </w:p>
    <w:p w14:paraId="5CFDB085" w14:textId="77777777" w:rsidR="00AB6A86" w:rsidRPr="00F9382E" w:rsidRDefault="00AB6A86" w:rsidP="00AB6A86">
      <w:pPr>
        <w:widowControl/>
        <w:numPr>
          <w:ilvl w:val="1"/>
          <w:numId w:val="4"/>
        </w:numPr>
        <w:tabs>
          <w:tab w:val="left" w:pos="284"/>
        </w:tabs>
        <w:suppressAutoHyphens w:val="0"/>
        <w:autoSpaceDE w:val="0"/>
        <w:spacing w:line="276" w:lineRule="auto"/>
        <w:ind w:lef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lastRenderedPageBreak/>
        <w:t>Wykonawca ponosi pełną odpowiedzialność za nieterminowe wykonanie robót oraz niewykonanie lub nienależyte wykonanie pozostałych obowiązków wynikających z umowy.</w:t>
      </w:r>
    </w:p>
    <w:p w14:paraId="0B69C20D" w14:textId="77777777" w:rsidR="00AB6A86" w:rsidRPr="00F9382E" w:rsidRDefault="00AB6A86" w:rsidP="00AB6A86">
      <w:pPr>
        <w:widowControl/>
        <w:numPr>
          <w:ilvl w:val="1"/>
          <w:numId w:val="4"/>
        </w:numPr>
        <w:tabs>
          <w:tab w:val="left" w:pos="284"/>
        </w:tabs>
        <w:suppressAutoHyphens w:val="0"/>
        <w:autoSpaceDE w:val="0"/>
        <w:spacing w:line="276" w:lineRule="auto"/>
        <w:ind w:lef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Niezależnie od powyższego 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73461721" w14:textId="77777777" w:rsidR="00AB6A86" w:rsidRPr="00F9382E" w:rsidRDefault="00AB6A86" w:rsidP="00AB6A86">
      <w:pPr>
        <w:spacing w:line="276" w:lineRule="auto"/>
        <w:rPr>
          <w:rFonts w:asciiTheme="minorHAnsi" w:hAnsiTheme="minorHAnsi" w:cstheme="minorHAnsi"/>
          <w:b/>
          <w:color w:val="000000" w:themeColor="text1"/>
          <w:sz w:val="22"/>
          <w:szCs w:val="22"/>
        </w:rPr>
      </w:pPr>
    </w:p>
    <w:p w14:paraId="036E6F3A" w14:textId="77777777" w:rsidR="00AB6A86" w:rsidRPr="00F9382E" w:rsidRDefault="00AB6A86" w:rsidP="00AB6A86">
      <w:pPr>
        <w:tabs>
          <w:tab w:val="left" w:pos="7072"/>
        </w:tabs>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27</w:t>
      </w:r>
    </w:p>
    <w:p w14:paraId="3EADABEF" w14:textId="77777777" w:rsidR="00AB6A86" w:rsidRPr="00F9382E" w:rsidRDefault="00AB6A86" w:rsidP="00AB6A86">
      <w:pPr>
        <w:widowControl/>
        <w:numPr>
          <w:ilvl w:val="0"/>
          <w:numId w:val="21"/>
        </w:numPr>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razie zaistnienia istotnej zmiany okoliczności powodującej, że wykonanie umowy nie leży </w:t>
      </w:r>
      <w:r w:rsidRPr="00F9382E">
        <w:rPr>
          <w:rFonts w:asciiTheme="minorHAnsi" w:hAnsiTheme="minorHAnsi" w:cstheme="minorHAnsi"/>
          <w:color w:val="000000" w:themeColor="text1"/>
          <w:sz w:val="22"/>
          <w:szCs w:val="22"/>
        </w:rPr>
        <w:br/>
        <w:t>w interesie publicznym, czego nie można było przewidzieć w chwili jej zawarcia, Zamawiający może odstąpić od umowy w terminie 30 dni od powzięcia wiadomości o powyższych okolicznościach.</w:t>
      </w:r>
    </w:p>
    <w:p w14:paraId="27A9BB94" w14:textId="77777777" w:rsidR="00AB6A86" w:rsidRPr="00F9382E" w:rsidRDefault="00AB6A86" w:rsidP="00AB6A86">
      <w:pPr>
        <w:widowControl/>
        <w:numPr>
          <w:ilvl w:val="0"/>
          <w:numId w:val="21"/>
        </w:numPr>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określonym w ust. 1 Wykonawca może żądać wyłącznie wynagrodzenia należnego </w:t>
      </w:r>
      <w:r w:rsidRPr="00F9382E">
        <w:rPr>
          <w:rFonts w:asciiTheme="minorHAnsi" w:hAnsiTheme="minorHAnsi" w:cstheme="minorHAnsi"/>
          <w:color w:val="000000" w:themeColor="text1"/>
          <w:sz w:val="22"/>
          <w:szCs w:val="22"/>
        </w:rPr>
        <w:br/>
        <w:t>z tytułu wykonania części umowy.</w:t>
      </w:r>
    </w:p>
    <w:p w14:paraId="358DE8BE" w14:textId="77777777" w:rsidR="00AB6A86" w:rsidRPr="00F9382E" w:rsidRDefault="00AB6A86" w:rsidP="00AB6A86">
      <w:pPr>
        <w:widowControl/>
        <w:numPr>
          <w:ilvl w:val="0"/>
          <w:numId w:val="21"/>
        </w:numPr>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Zamawiający może odstąpić od umowy w terminie 30 dni od powzięcia informacji </w:t>
      </w:r>
      <w:r w:rsidRPr="00F9382E">
        <w:rPr>
          <w:rFonts w:asciiTheme="minorHAnsi" w:hAnsiTheme="minorHAnsi" w:cstheme="minorHAnsi"/>
          <w:color w:val="000000" w:themeColor="text1"/>
          <w:sz w:val="22"/>
          <w:szCs w:val="22"/>
        </w:rPr>
        <w:br/>
        <w:t>w następujących przypadkach:</w:t>
      </w:r>
    </w:p>
    <w:p w14:paraId="2026A1E8" w14:textId="076F8AD7" w:rsidR="00AB6A86" w:rsidRPr="00F9382E" w:rsidRDefault="00AB6A86">
      <w:pPr>
        <w:numPr>
          <w:ilvl w:val="0"/>
          <w:numId w:val="40"/>
        </w:numPr>
        <w:autoSpaceDE w:val="0"/>
        <w:spacing w:line="276" w:lineRule="auto"/>
        <w:ind w:left="567"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nienależycie realizuje roboty przewidziane niniejszą umową w szczególności</w:t>
      </w:r>
      <w:r w:rsidRPr="00F9382E">
        <w:rPr>
          <w:rFonts w:asciiTheme="minorHAnsi" w:hAnsiTheme="minorHAnsi" w:cstheme="minorHAnsi"/>
          <w:color w:val="000000" w:themeColor="text1"/>
          <w:sz w:val="22"/>
          <w:szCs w:val="22"/>
        </w:rPr>
        <w:br/>
        <w:t xml:space="preserve"> w sposób niezgodny z </w:t>
      </w:r>
      <w:r w:rsidR="00C9316B" w:rsidRPr="00F9382E">
        <w:rPr>
          <w:rFonts w:asciiTheme="minorHAnsi" w:hAnsiTheme="minorHAnsi" w:cstheme="minorHAnsi"/>
          <w:color w:val="000000" w:themeColor="text1"/>
          <w:sz w:val="22"/>
          <w:szCs w:val="22"/>
        </w:rPr>
        <w:t xml:space="preserve"> przedmiarem robót </w:t>
      </w:r>
      <w:r w:rsidRPr="00F9382E">
        <w:rPr>
          <w:rFonts w:asciiTheme="minorHAnsi" w:hAnsiTheme="minorHAnsi" w:cstheme="minorHAnsi"/>
          <w:color w:val="000000" w:themeColor="text1"/>
          <w:sz w:val="22"/>
          <w:szCs w:val="22"/>
        </w:rPr>
        <w:t>oraz zasadami wiedzy technicznej,</w:t>
      </w:r>
    </w:p>
    <w:p w14:paraId="051E15CE" w14:textId="77777777" w:rsidR="00AB6A86" w:rsidRPr="00F9382E" w:rsidRDefault="00AB6A86">
      <w:pPr>
        <w:numPr>
          <w:ilvl w:val="0"/>
          <w:numId w:val="40"/>
        </w:numPr>
        <w:autoSpaceDE w:val="0"/>
        <w:spacing w:line="276" w:lineRule="auto"/>
        <w:ind w:left="567"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z przyczyn leżących po jego stronie nie wykonał przedmiotu umowy w terminie określonym w § 14.</w:t>
      </w:r>
    </w:p>
    <w:p w14:paraId="6E372F1D" w14:textId="77777777" w:rsidR="00AB6A86" w:rsidRPr="00F9382E" w:rsidRDefault="00AB6A86">
      <w:pPr>
        <w:widowControl/>
        <w:numPr>
          <w:ilvl w:val="0"/>
          <w:numId w:val="40"/>
        </w:numPr>
        <w:tabs>
          <w:tab w:val="left" w:pos="426"/>
        </w:tabs>
        <w:suppressAutoHyphens w:val="0"/>
        <w:spacing w:line="276" w:lineRule="auto"/>
        <w:ind w:left="567"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skierował, bez akceptacji Zamawiającego, do kierowania robotami inne osoby niż wskazane w Ofercie Wykonawcy,</w:t>
      </w:r>
    </w:p>
    <w:p w14:paraId="56175CFA" w14:textId="77777777" w:rsidR="00AB6A86" w:rsidRPr="00F9382E" w:rsidRDefault="00AB6A86">
      <w:pPr>
        <w:numPr>
          <w:ilvl w:val="0"/>
          <w:numId w:val="40"/>
        </w:numPr>
        <w:autoSpaceDE w:val="0"/>
        <w:spacing w:line="276" w:lineRule="auto"/>
        <w:ind w:left="567"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czynności objęte niniejszą umową wykonuje bez zgody Zamawiającego podmiot inny niż wskazany w Ofercie Wykonawcy.</w:t>
      </w:r>
    </w:p>
    <w:p w14:paraId="5956BCF5" w14:textId="77777777" w:rsidR="00AB6A86" w:rsidRPr="00F9382E" w:rsidRDefault="00AB6A86" w:rsidP="00AB6A86">
      <w:pPr>
        <w:widowControl/>
        <w:numPr>
          <w:ilvl w:val="0"/>
          <w:numId w:val="21"/>
        </w:numPr>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Dokonanie bezpośredniej zapłaty podwykonawcy lub dalszemu podwykonawcy lub konieczność dokonania bezpośredniej zapłaty na sumę większą niż 5% wynagrodzenia, </w:t>
      </w:r>
      <w:r w:rsidRPr="00F9382E">
        <w:rPr>
          <w:rFonts w:asciiTheme="minorHAnsi" w:hAnsiTheme="minorHAnsi" w:cstheme="minorHAnsi"/>
          <w:color w:val="000000" w:themeColor="text1"/>
          <w:sz w:val="22"/>
          <w:szCs w:val="22"/>
        </w:rPr>
        <w:br/>
        <w:t>o którym mowa w § 15 ust. 1 niniejszej umowy uprawnia Zamawiającego do odstąpienia od umowy w terminie 30 dni od zaistnienia powyższej okoliczności.</w:t>
      </w:r>
    </w:p>
    <w:p w14:paraId="6F9BF08C" w14:textId="77777777" w:rsidR="00AB6A86" w:rsidRPr="00F9382E" w:rsidRDefault="00AB6A86" w:rsidP="00AB6A86">
      <w:pPr>
        <w:widowControl/>
        <w:numPr>
          <w:ilvl w:val="0"/>
          <w:numId w:val="21"/>
        </w:numPr>
        <w:tabs>
          <w:tab w:val="clear" w:pos="283"/>
        </w:tabs>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odstąpienia od niniejszej umowy, Wykonawcę i Zamawiającego obciążają następujące obowiązki</w:t>
      </w:r>
    </w:p>
    <w:p w14:paraId="4C681A21" w14:textId="77777777" w:rsidR="00AB6A86" w:rsidRPr="00F9382E" w:rsidRDefault="00AB6A86">
      <w:pPr>
        <w:numPr>
          <w:ilvl w:val="0"/>
          <w:numId w:val="41"/>
        </w:numPr>
        <w:autoSpaceDE w:val="0"/>
        <w:spacing w:line="276" w:lineRule="auto"/>
        <w:ind w:left="567"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terminie 7 dni od daty odstąpienia od niniejszej umowy Wykonawca, przy udziale Zamawiającego, sporządzi szczegółową inwentaryzację robót według stanu na dzień odstąpienia,</w:t>
      </w:r>
    </w:p>
    <w:p w14:paraId="50BF33C9" w14:textId="77777777" w:rsidR="00AB6A86" w:rsidRPr="00F9382E" w:rsidRDefault="00AB6A86">
      <w:pPr>
        <w:numPr>
          <w:ilvl w:val="0"/>
          <w:numId w:val="41"/>
        </w:numPr>
        <w:autoSpaceDE w:val="0"/>
        <w:spacing w:line="276" w:lineRule="auto"/>
        <w:ind w:left="567"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niezwłocznie zabezpieczy przerwane roboty w zakresie obustronnie uzgodnionym, na koszt strony, odstępującej od umowy,</w:t>
      </w:r>
    </w:p>
    <w:p w14:paraId="52329104" w14:textId="77777777" w:rsidR="00AB6A86" w:rsidRPr="00F9382E" w:rsidRDefault="00AB6A86" w:rsidP="00AB6A86">
      <w:pPr>
        <w:widowControl/>
        <w:numPr>
          <w:ilvl w:val="0"/>
          <w:numId w:val="21"/>
        </w:numPr>
        <w:tabs>
          <w:tab w:val="clear" w:pos="283"/>
        </w:tabs>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 Najpóźniej w terminie 14 dni od daty odstąpienia od niniejszej umowy, Wykonawca usunie z terenu budowy urządzenia zaplecza przez niego dostarczane lub wzniesione. Odstąpienie od umowy powinno nastąpić w formie pisemnej pod rygorem nieważności takiego oświadczenia i zawierać uzasadnienie.</w:t>
      </w:r>
    </w:p>
    <w:p w14:paraId="78F22EFA" w14:textId="29C9C974" w:rsidR="00AB6A86" w:rsidRPr="00F9382E" w:rsidRDefault="00AB6A86" w:rsidP="00AB6A86">
      <w:pPr>
        <w:widowControl/>
        <w:numPr>
          <w:ilvl w:val="0"/>
          <w:numId w:val="21"/>
        </w:numPr>
        <w:tabs>
          <w:tab w:val="clear" w:pos="283"/>
        </w:tabs>
        <w:suppressAutoHyphens w:val="0"/>
        <w:autoSpaceDE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Powyższe ustępy nie uchylają prawa stron do obustronnego rozwiązania umowy zgodnie </w:t>
      </w:r>
      <w:r w:rsidRPr="00F9382E">
        <w:rPr>
          <w:rFonts w:asciiTheme="minorHAnsi" w:hAnsiTheme="minorHAnsi" w:cstheme="minorHAnsi"/>
          <w:bCs/>
          <w:color w:val="000000" w:themeColor="text1"/>
          <w:sz w:val="22"/>
          <w:szCs w:val="22"/>
        </w:rPr>
        <w:t xml:space="preserve">art. 353 </w:t>
      </w:r>
      <w:r w:rsidRPr="00F9382E">
        <w:rPr>
          <w:rFonts w:asciiTheme="minorHAnsi" w:hAnsiTheme="minorHAnsi" w:cstheme="minorHAnsi"/>
          <w:bCs/>
          <w:color w:val="000000" w:themeColor="text1"/>
          <w:sz w:val="22"/>
          <w:szCs w:val="22"/>
          <w:vertAlign w:val="superscript"/>
        </w:rPr>
        <w:t>1</w:t>
      </w:r>
      <w:r w:rsidRPr="00F9382E">
        <w:rPr>
          <w:rFonts w:asciiTheme="minorHAnsi" w:hAnsiTheme="minorHAnsi" w:cstheme="minorHAnsi"/>
          <w:bCs/>
          <w:color w:val="000000" w:themeColor="text1"/>
          <w:sz w:val="22"/>
          <w:szCs w:val="22"/>
        </w:rPr>
        <w:t xml:space="preserve"> ustawy z 23 kwietnia 1964r. kodeks cywilny (tj. Dz. U.  202</w:t>
      </w:r>
      <w:r w:rsidR="00BF55ED" w:rsidRPr="00F9382E">
        <w:rPr>
          <w:rFonts w:asciiTheme="minorHAnsi" w:hAnsiTheme="minorHAnsi" w:cstheme="minorHAnsi"/>
          <w:bCs/>
          <w:color w:val="000000" w:themeColor="text1"/>
          <w:sz w:val="22"/>
          <w:szCs w:val="22"/>
        </w:rPr>
        <w:t>4</w:t>
      </w:r>
      <w:r w:rsidRPr="00F9382E">
        <w:rPr>
          <w:rFonts w:asciiTheme="minorHAnsi" w:hAnsiTheme="minorHAnsi" w:cstheme="minorHAnsi"/>
          <w:bCs/>
          <w:color w:val="000000" w:themeColor="text1"/>
          <w:sz w:val="22"/>
          <w:szCs w:val="22"/>
        </w:rPr>
        <w:t xml:space="preserve"> poz. 1</w:t>
      </w:r>
      <w:r w:rsidR="00BF55ED" w:rsidRPr="00F9382E">
        <w:rPr>
          <w:rFonts w:asciiTheme="minorHAnsi" w:hAnsiTheme="minorHAnsi" w:cstheme="minorHAnsi"/>
          <w:bCs/>
          <w:color w:val="000000" w:themeColor="text1"/>
          <w:sz w:val="22"/>
          <w:szCs w:val="22"/>
        </w:rPr>
        <w:t>061</w:t>
      </w:r>
      <w:r w:rsidRPr="00F9382E">
        <w:rPr>
          <w:rFonts w:asciiTheme="minorHAnsi" w:hAnsiTheme="minorHAnsi" w:cstheme="minorHAnsi"/>
          <w:bCs/>
          <w:color w:val="000000" w:themeColor="text1"/>
          <w:sz w:val="22"/>
          <w:szCs w:val="22"/>
        </w:rPr>
        <w:t>)</w:t>
      </w:r>
    </w:p>
    <w:p w14:paraId="7E011591" w14:textId="77777777" w:rsidR="00AB6A86" w:rsidRPr="00F9382E" w:rsidRDefault="00AB6A86" w:rsidP="00AB6A86">
      <w:pPr>
        <w:spacing w:line="276" w:lineRule="auto"/>
        <w:jc w:val="both"/>
        <w:rPr>
          <w:rFonts w:asciiTheme="minorHAnsi" w:hAnsiTheme="minorHAnsi" w:cstheme="minorHAnsi"/>
          <w:b/>
          <w:bCs/>
          <w:color w:val="000000" w:themeColor="text1"/>
          <w:sz w:val="22"/>
          <w:szCs w:val="22"/>
        </w:rPr>
      </w:pPr>
    </w:p>
    <w:p w14:paraId="04669CA1" w14:textId="77777777" w:rsidR="00AB6A86" w:rsidRPr="00F9382E" w:rsidRDefault="00AB6A86" w:rsidP="00AB6A86">
      <w:pPr>
        <w:spacing w:line="276" w:lineRule="auto"/>
        <w:ind w:left="283"/>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28</w:t>
      </w:r>
    </w:p>
    <w:p w14:paraId="6F9370E7" w14:textId="77777777" w:rsidR="00AB6A86" w:rsidRPr="00F9382E" w:rsidRDefault="00AB6A86">
      <w:pPr>
        <w:pStyle w:val="Akapitzlist"/>
        <w:numPr>
          <w:ilvl w:val="0"/>
          <w:numId w:val="46"/>
        </w:numPr>
        <w:spacing w:after="0" w:line="276" w:lineRule="auto"/>
        <w:ind w:left="284"/>
        <w:rPr>
          <w:rFonts w:asciiTheme="minorHAnsi" w:hAnsiTheme="minorHAnsi" w:cstheme="minorHAnsi"/>
          <w:b/>
          <w:bCs/>
          <w:color w:val="000000" w:themeColor="text1"/>
          <w:lang w:eastAsia="ar-SA"/>
        </w:rPr>
      </w:pPr>
      <w:r w:rsidRPr="00F9382E">
        <w:rPr>
          <w:rFonts w:asciiTheme="minorHAnsi" w:hAnsiTheme="minorHAnsi" w:cstheme="minorHAnsi"/>
          <w:color w:val="000000" w:themeColor="text1"/>
          <w:lang w:eastAsia="pl-PL"/>
        </w:rPr>
        <w:lastRenderedPageBreak/>
        <w:t xml:space="preserve">W przypadku zaistnienia pomiędzy Stronami sporu wynikającego z Umowy lub pozostającego w związku z Umową o roszczenia cywilnoprawne w sprawach, w których zawarcie ugody jest dopuszczalne,  </w:t>
      </w:r>
    </w:p>
    <w:p w14:paraId="065F3267" w14:textId="77777777" w:rsidR="00AB6A86" w:rsidRPr="00F9382E" w:rsidRDefault="00AB6A86">
      <w:pPr>
        <w:pStyle w:val="Tekstpodstawowy"/>
        <w:numPr>
          <w:ilvl w:val="0"/>
          <w:numId w:val="46"/>
        </w:numPr>
        <w:spacing w:line="276" w:lineRule="auto"/>
        <w:ind w:left="284"/>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Na wypadek sporu sądowego między stronami - jego rozstrzygnięcie będzie poddane jurysdykcji sądów polskich, tj. sądowi właściwemu według siedziby Zamawiającego.</w:t>
      </w:r>
    </w:p>
    <w:p w14:paraId="0D1D3CDD" w14:textId="77777777" w:rsidR="00AB6A86" w:rsidRPr="00F9382E" w:rsidRDefault="00AB6A86" w:rsidP="00AB6A86">
      <w:pPr>
        <w:pStyle w:val="Zwykytekst1"/>
        <w:spacing w:line="276" w:lineRule="auto"/>
        <w:rPr>
          <w:rFonts w:asciiTheme="minorHAnsi" w:hAnsiTheme="minorHAnsi" w:cstheme="minorHAnsi"/>
          <w:b/>
          <w:color w:val="000000" w:themeColor="text1"/>
          <w:sz w:val="22"/>
          <w:szCs w:val="22"/>
        </w:rPr>
      </w:pPr>
    </w:p>
    <w:p w14:paraId="6C997912" w14:textId="77777777" w:rsidR="00AB6A86" w:rsidRPr="00F9382E" w:rsidRDefault="00AB6A86" w:rsidP="00AB6A86">
      <w:pPr>
        <w:tabs>
          <w:tab w:val="left" w:pos="0"/>
        </w:tabs>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xml:space="preserve">§ </w:t>
      </w:r>
      <w:bookmarkStart w:id="4" w:name="_Hlk518306422"/>
      <w:r w:rsidRPr="00F9382E">
        <w:rPr>
          <w:rFonts w:asciiTheme="minorHAnsi" w:hAnsiTheme="minorHAnsi" w:cstheme="minorHAnsi"/>
          <w:b/>
          <w:bCs/>
          <w:color w:val="000000" w:themeColor="text1"/>
          <w:sz w:val="22"/>
          <w:szCs w:val="22"/>
        </w:rPr>
        <w:t>29</w:t>
      </w:r>
    </w:p>
    <w:p w14:paraId="56C698AE" w14:textId="77777777" w:rsidR="00AB6A86" w:rsidRPr="00F9382E" w:rsidRDefault="00AB6A86">
      <w:pPr>
        <w:pStyle w:val="Akapitzlist"/>
        <w:numPr>
          <w:ilvl w:val="0"/>
          <w:numId w:val="32"/>
        </w:numPr>
        <w:spacing w:after="0" w:line="276" w:lineRule="auto"/>
        <w:ind w:left="284" w:hanging="284"/>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1BDC2FD8" w14:textId="77777777" w:rsidR="00AB6A86" w:rsidRPr="00F9382E" w:rsidRDefault="00AB6A86">
      <w:pPr>
        <w:pStyle w:val="Akapitzlist"/>
        <w:numPr>
          <w:ilvl w:val="0"/>
          <w:numId w:val="42"/>
        </w:numPr>
        <w:spacing w:after="0" w:line="276" w:lineRule="auto"/>
        <w:contextualSpacing w:val="0"/>
        <w:rPr>
          <w:rFonts w:asciiTheme="minorHAnsi" w:hAnsiTheme="minorHAnsi" w:cstheme="minorHAnsi"/>
          <w:bCs/>
          <w:color w:val="000000" w:themeColor="text1"/>
        </w:rPr>
      </w:pPr>
      <w:bookmarkStart w:id="5" w:name="_Hlk507153045"/>
      <w:r w:rsidRPr="00F9382E">
        <w:rPr>
          <w:rFonts w:asciiTheme="minorHAnsi" w:hAnsiTheme="minorHAnsi" w:cstheme="minorHAnsi"/>
          <w:bCs/>
          <w:color w:val="000000" w:themeColor="text1"/>
        </w:rPr>
        <w:t>Kategorie danych osobowych, które zostaną zawarte w treści umowy albo przekazane Zamawiającemu na jej podstawie, w ramach aktualizacji (tj. zmiany lub uzupełnienia) danych zawartych w treści umowy, są następujące:</w:t>
      </w:r>
      <w:r w:rsidRPr="00F9382E">
        <w:rPr>
          <w:rFonts w:asciiTheme="minorHAnsi" w:hAnsiTheme="minorHAnsi" w:cstheme="minorHAnsi"/>
          <w:bCs/>
          <w:i/>
          <w:color w:val="000000" w:themeColor="text1"/>
        </w:rPr>
        <w:t xml:space="preserve"> </w:t>
      </w:r>
      <w:r w:rsidRPr="00F9382E">
        <w:rPr>
          <w:rFonts w:asciiTheme="minorHAnsi" w:hAnsiTheme="minorHAnsi" w:cstheme="minorHAnsi"/>
          <w:bCs/>
          <w:color w:val="000000" w:themeColor="text1"/>
        </w:rPr>
        <w:t>imię, nazwisko,.</w:t>
      </w:r>
      <w:bookmarkEnd w:id="5"/>
    </w:p>
    <w:p w14:paraId="692422C5" w14:textId="0EF30E23" w:rsidR="00AB6A86" w:rsidRPr="00F9382E" w:rsidRDefault="00AB6A86">
      <w:pPr>
        <w:pStyle w:val="Akapitzlist"/>
        <w:numPr>
          <w:ilvl w:val="0"/>
          <w:numId w:val="42"/>
        </w:numPr>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Z chwilą udostępnienia Zamawiającemu danych osobowych, administratorem tych danych staje się </w:t>
      </w:r>
      <w:r w:rsidRPr="00F9382E">
        <w:rPr>
          <w:rFonts w:asciiTheme="minorHAnsi" w:hAnsiTheme="minorHAnsi" w:cstheme="minorHAnsi"/>
          <w:color w:val="000000" w:themeColor="text1"/>
        </w:rPr>
        <w:t xml:space="preserve">Gmina </w:t>
      </w:r>
      <w:r w:rsidR="007C7381" w:rsidRPr="00F9382E">
        <w:rPr>
          <w:rFonts w:asciiTheme="minorHAnsi" w:hAnsiTheme="minorHAnsi" w:cstheme="minorHAnsi"/>
          <w:color w:val="000000" w:themeColor="text1"/>
        </w:rPr>
        <w:t>Młynarze</w:t>
      </w:r>
    </w:p>
    <w:p w14:paraId="2A56CD57" w14:textId="370B4650" w:rsidR="00AB6A86" w:rsidRPr="00F9382E" w:rsidRDefault="00AB6A86">
      <w:pPr>
        <w:pStyle w:val="Akapitzlist"/>
        <w:numPr>
          <w:ilvl w:val="0"/>
          <w:numId w:val="42"/>
        </w:numPr>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Zamawiający zapewnia kontakt z Inspektorem Ochrony Danych w </w:t>
      </w:r>
      <w:r w:rsidRPr="00F9382E">
        <w:rPr>
          <w:rFonts w:asciiTheme="minorHAnsi" w:hAnsiTheme="minorHAnsi" w:cstheme="minorHAnsi"/>
          <w:color w:val="000000" w:themeColor="text1"/>
        </w:rPr>
        <w:t xml:space="preserve">Gminie Młynarze </w:t>
      </w:r>
      <w:r w:rsidRPr="00F9382E">
        <w:rPr>
          <w:rFonts w:asciiTheme="minorHAnsi" w:hAnsiTheme="minorHAnsi" w:cstheme="minorHAnsi"/>
          <w:bCs/>
          <w:color w:val="000000" w:themeColor="text1"/>
        </w:rPr>
        <w:t>za pośrednictwem adresu poczty elektronicznej</w:t>
      </w:r>
      <w:r w:rsidRPr="00F9382E">
        <w:rPr>
          <w:rFonts w:asciiTheme="minorHAnsi" w:hAnsiTheme="minorHAnsi" w:cstheme="minorHAnsi"/>
          <w:color w:val="000000" w:themeColor="text1"/>
        </w:rPr>
        <w:t xml:space="preserve"> </w:t>
      </w:r>
      <w:r w:rsidR="007C7381" w:rsidRPr="00F9382E">
        <w:rPr>
          <w:rStyle w:val="markedcontent"/>
          <w:rFonts w:asciiTheme="minorHAnsi" w:hAnsiTheme="minorHAnsi" w:cstheme="minorHAnsi"/>
          <w:color w:val="000000" w:themeColor="text1"/>
        </w:rPr>
        <w:t>ugmlynarze@post.pl</w:t>
      </w:r>
      <w:r w:rsidRPr="00F9382E">
        <w:rPr>
          <w:rFonts w:asciiTheme="minorHAnsi" w:hAnsiTheme="minorHAnsi" w:cstheme="minorHAnsi"/>
          <w:bCs/>
          <w:color w:val="000000" w:themeColor="text1"/>
        </w:rPr>
        <w:t xml:space="preserve"> lub drogą pocztową pod adresem poczty administratora danych osobowych.</w:t>
      </w:r>
    </w:p>
    <w:p w14:paraId="5F103A0D"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Celem udostępnienia Zamawiającemu danych osobowych jest ustalenie uprawnień</w:t>
      </w:r>
      <w:r w:rsidRPr="00F9382E">
        <w:rPr>
          <w:rFonts w:asciiTheme="minorHAnsi" w:hAnsiTheme="minorHAnsi" w:cstheme="minorHAnsi"/>
          <w:bCs/>
          <w:color w:val="000000" w:themeColor="text1"/>
        </w:rPr>
        <w:br/>
        <w:t xml:space="preserve"> i zobowiązań stron, poprzez zawarcie umowy oraz wykonanie umowy przez Wykonawcę </w:t>
      </w:r>
      <w:r w:rsidRPr="00F9382E">
        <w:rPr>
          <w:rFonts w:asciiTheme="minorHAnsi" w:hAnsiTheme="minorHAnsi" w:cstheme="minorHAnsi"/>
          <w:bCs/>
          <w:color w:val="000000" w:themeColor="text1"/>
        </w:rPr>
        <w:br/>
        <w:t>i Zamawiającego.</w:t>
      </w:r>
    </w:p>
    <w:p w14:paraId="0C8FEE73"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Podstawą prawną przetwarzania danych </w:t>
      </w:r>
      <w:r w:rsidRPr="00F9382E">
        <w:rPr>
          <w:rFonts w:asciiTheme="minorHAnsi" w:hAnsiTheme="minorHAnsi" w:cstheme="minorHAnsi"/>
          <w:bCs/>
          <w:i/>
          <w:color w:val="000000" w:themeColor="text1"/>
        </w:rPr>
        <w:t>osobowych</w:t>
      </w:r>
      <w:r w:rsidRPr="00F9382E">
        <w:rPr>
          <w:rStyle w:val="Uwydatnienie"/>
          <w:rFonts w:asciiTheme="minorHAnsi" w:hAnsiTheme="minorHAnsi" w:cstheme="minorHAnsi"/>
          <w:color w:val="000000" w:themeColor="text1"/>
        </w:rPr>
        <w:t xml:space="preserve"> w celu realizacji Umowy, jest art. 6 ust. 1 c) i f) </w:t>
      </w:r>
      <w:r w:rsidRPr="00F9382E">
        <w:rPr>
          <w:rFonts w:asciiTheme="minorHAnsi" w:hAnsiTheme="minorHAnsi" w:cstheme="minorHAnsi"/>
          <w:color w:val="000000" w:themeColor="text1"/>
        </w:rPr>
        <w:t>rozporządzenia Parlamentu Europejskiego i Rady (UE) 2016/679 z dnia 27 kwietnia    2016 r. w sprawie ochrony osób fizycznych w związku z przetwarzaniem danych osobowych</w:t>
      </w:r>
      <w:r w:rsidRPr="00F9382E">
        <w:rPr>
          <w:rFonts w:asciiTheme="minorHAnsi" w:hAnsiTheme="minorHAnsi" w:cstheme="minorHAnsi"/>
          <w:color w:val="000000" w:themeColor="text1"/>
        </w:rPr>
        <w:br/>
        <w:t xml:space="preserve"> i w sprawie swobodnego przepływu takich danych oraz uchylenia dyrektywy 95/46/WE (ogólne rozporządzenie o ochronie danych), zwanego dalej „RODO”.</w:t>
      </w:r>
    </w:p>
    <w:p w14:paraId="08BB7092"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Kategorie danych, określone w pkt. 1, dotyczą wyłącznie osób, których dane zawarte są </w:t>
      </w:r>
      <w:r w:rsidRPr="00F9382E">
        <w:rPr>
          <w:rFonts w:asciiTheme="minorHAnsi" w:hAnsiTheme="minorHAnsi" w:cstheme="minorHAnsi"/>
          <w:bCs/>
          <w:color w:val="000000" w:themeColor="text1"/>
        </w:rPr>
        <w:br/>
        <w:t>w treści umowy lub zostaną przekazane Zamawiającemu w ramach aktualizacji (tj. zmiany lub uzupełnienia) tych danych.</w:t>
      </w:r>
    </w:p>
    <w:p w14:paraId="19DA4CC2"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Dane osobowe będą przechowywane przez Zamawiającego przez okres 5 lat, licząc od początku roku następnego po zakończeniu rozliczeń związanych z zakończeniem umowy.</w:t>
      </w:r>
    </w:p>
    <w:p w14:paraId="66BF7F66"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 Dane osobowe nie będą udostępniane innym niż Zamawiający odbiorcom danych lub kategoriom odbiorców danych, poza przypadkami ich udostępnienia organom administracji publicznej lub innym organom państwowym w związku z określonym postępowaniem.</w:t>
      </w:r>
      <w:r w:rsidRPr="00F9382E">
        <w:rPr>
          <w:rFonts w:asciiTheme="minorHAnsi" w:hAnsiTheme="minorHAnsi" w:cstheme="minorHAnsi"/>
          <w:color w:val="000000" w:themeColor="text1"/>
        </w:rPr>
        <w:t xml:space="preserve"> </w:t>
      </w:r>
    </w:p>
    <w:p w14:paraId="5B874C7C"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Dane osobowe nie będą przekazywane do innego państwa (poza terytorium Rzeczypospolitej Polskiej) lub do organizacji międzynarodowej w rozumieniu art. 4 pkt 26 </w:t>
      </w:r>
      <w:r w:rsidRPr="00F9382E">
        <w:rPr>
          <w:rFonts w:asciiTheme="minorHAnsi" w:hAnsiTheme="minorHAnsi" w:cstheme="minorHAnsi"/>
          <w:color w:val="000000" w:themeColor="text1"/>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F9382E">
        <w:rPr>
          <w:rFonts w:asciiTheme="minorHAnsi" w:hAnsiTheme="minorHAnsi" w:cstheme="minorHAnsi"/>
          <w:bCs/>
          <w:color w:val="000000" w:themeColor="text1"/>
        </w:rPr>
        <w:t>RODO”.</w:t>
      </w:r>
    </w:p>
    <w:p w14:paraId="708E287B"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r w:rsidRPr="00F9382E">
        <w:rPr>
          <w:rFonts w:asciiTheme="minorHAnsi" w:hAnsiTheme="minorHAnsi" w:cstheme="minorHAnsi"/>
          <w:b/>
          <w:bCs/>
          <w:color w:val="000000" w:themeColor="text1"/>
        </w:rPr>
        <w:t xml:space="preserve"> </w:t>
      </w:r>
      <w:r w:rsidRPr="00F9382E">
        <w:rPr>
          <w:rFonts w:asciiTheme="minorHAnsi" w:hAnsiTheme="minorHAnsi" w:cstheme="minorHAnsi"/>
          <w:bCs/>
          <w:color w:val="000000" w:themeColor="text1"/>
        </w:rPr>
        <w:t xml:space="preserve">Osobom, których dane osobowe zostały udostępnione Zamawiającemu, przysługuje prawo żądania od Zamawiającego, jako ich administratora, dostępu do danych osobowych, sprostowania, usunięcia lub ograniczenia przetwarzania, a także prawo do przenoszenia </w:t>
      </w:r>
      <w:r w:rsidRPr="00F9382E">
        <w:rPr>
          <w:rFonts w:asciiTheme="minorHAnsi" w:hAnsiTheme="minorHAnsi" w:cstheme="minorHAnsi"/>
          <w:bCs/>
          <w:color w:val="000000" w:themeColor="text1"/>
        </w:rPr>
        <w:lastRenderedPageBreak/>
        <w:t xml:space="preserve">danych, prawo wniesienia sprzeciwu wobec przetwarzania oraz możliwość wniesienia skargi do organu nadzorczego: tj. następcy prawnego GIODO. </w:t>
      </w:r>
    </w:p>
    <w:p w14:paraId="18B3E50E" w14:textId="77777777" w:rsidR="00AB6A86" w:rsidRPr="00F9382E" w:rsidRDefault="00AB6A86">
      <w:pPr>
        <w:pStyle w:val="Akapitzlist"/>
        <w:numPr>
          <w:ilvl w:val="0"/>
          <w:numId w:val="42"/>
        </w:numPr>
        <w:suppressAutoHyphens/>
        <w:spacing w:after="0" w:line="276" w:lineRule="auto"/>
        <w:contextualSpacing w:val="0"/>
        <w:rPr>
          <w:rFonts w:asciiTheme="minorHAnsi" w:hAnsiTheme="minorHAnsi" w:cstheme="minorHAnsi"/>
          <w:bCs/>
          <w:color w:val="000000" w:themeColor="text1"/>
        </w:rPr>
      </w:pPr>
      <w:bookmarkStart w:id="6" w:name="_Hlk507157083"/>
      <w:r w:rsidRPr="00F9382E">
        <w:rPr>
          <w:rFonts w:asciiTheme="minorHAnsi" w:hAnsiTheme="minorHAnsi" w:cstheme="minorHAnsi"/>
          <w:bCs/>
          <w:color w:val="000000" w:themeColor="text1"/>
        </w:rPr>
        <w:t>Przetwarzane dane osobowe nie będą wykorzystywane przez Zamawiającego do podejmowania zautomatyzowanych decyzji w indywidualnych przypadkach, w tym do profilowani</w:t>
      </w:r>
      <w:bookmarkEnd w:id="6"/>
      <w:r w:rsidRPr="00F9382E">
        <w:rPr>
          <w:rFonts w:asciiTheme="minorHAnsi" w:hAnsiTheme="minorHAnsi" w:cstheme="minorHAnsi"/>
          <w:bCs/>
          <w:color w:val="000000" w:themeColor="text1"/>
        </w:rPr>
        <w:t>a.</w:t>
      </w:r>
    </w:p>
    <w:p w14:paraId="486712FE" w14:textId="77777777" w:rsidR="00AB6A86" w:rsidRPr="00F9382E" w:rsidRDefault="00AB6A86">
      <w:pPr>
        <w:pStyle w:val="Akapitzlist"/>
        <w:numPr>
          <w:ilvl w:val="0"/>
          <w:numId w:val="32"/>
        </w:numPr>
        <w:suppressAutoHyphens/>
        <w:spacing w:after="0" w:line="276" w:lineRule="auto"/>
        <w:ind w:left="284" w:hanging="284"/>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w:t>
      </w:r>
      <w:r w:rsidRPr="00F9382E">
        <w:rPr>
          <w:rFonts w:asciiTheme="minorHAnsi" w:hAnsiTheme="minorHAnsi" w:cstheme="minorHAnsi"/>
          <w:bCs/>
          <w:color w:val="000000" w:themeColor="text1"/>
          <w:u w:val="single"/>
        </w:rPr>
        <w:t xml:space="preserve">ust. 1 pkt. 1 – 11 </w:t>
      </w:r>
      <w:r w:rsidRPr="00F9382E">
        <w:rPr>
          <w:rFonts w:asciiTheme="minorHAnsi" w:hAnsiTheme="minorHAnsi" w:cstheme="minorHAnsi"/>
          <w:bCs/>
          <w:color w:val="000000" w:themeColor="text1"/>
        </w:rPr>
        <w:t xml:space="preserve"> do niniejszego paragrafu.</w:t>
      </w:r>
    </w:p>
    <w:p w14:paraId="35506A00" w14:textId="77777777" w:rsidR="00AB6A86" w:rsidRPr="00F9382E" w:rsidRDefault="00AB6A86">
      <w:pPr>
        <w:pStyle w:val="Akapitzlist"/>
        <w:numPr>
          <w:ilvl w:val="0"/>
          <w:numId w:val="32"/>
        </w:numPr>
        <w:suppressAutoHyphens/>
        <w:spacing w:after="0" w:line="276" w:lineRule="auto"/>
        <w:ind w:left="284" w:hanging="284"/>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w:t>
      </w:r>
      <w:r w:rsidRPr="00F9382E">
        <w:rPr>
          <w:rFonts w:asciiTheme="minorHAnsi" w:hAnsiTheme="minorHAnsi" w:cstheme="minorHAnsi"/>
          <w:bCs/>
          <w:color w:val="000000" w:themeColor="text1"/>
          <w:u w:val="single"/>
        </w:rPr>
        <w:t xml:space="preserve">ust. 1 pkt. 1 – 11 </w:t>
      </w:r>
      <w:r w:rsidRPr="00F9382E">
        <w:rPr>
          <w:rFonts w:asciiTheme="minorHAnsi" w:hAnsiTheme="minorHAnsi" w:cstheme="minorHAnsi"/>
          <w:bCs/>
          <w:color w:val="000000" w:themeColor="text1"/>
        </w:rPr>
        <w:t xml:space="preserve"> do niniejszego paragrafu., Strony sporządzą odpowiedni aneks do niniejszej umowy.</w:t>
      </w:r>
    </w:p>
    <w:p w14:paraId="68FF3FAA" w14:textId="77777777" w:rsidR="00AB6A86" w:rsidRPr="00F9382E" w:rsidRDefault="00AB6A86">
      <w:pPr>
        <w:pStyle w:val="Akapitzlist"/>
        <w:numPr>
          <w:ilvl w:val="0"/>
          <w:numId w:val="32"/>
        </w:numPr>
        <w:suppressAutoHyphens/>
        <w:spacing w:after="0" w:line="276" w:lineRule="auto"/>
        <w:ind w:left="284" w:hanging="284"/>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w:t>
      </w:r>
      <w:r w:rsidRPr="00F9382E">
        <w:rPr>
          <w:rFonts w:asciiTheme="minorHAnsi" w:hAnsiTheme="minorHAnsi" w:cstheme="minorHAnsi"/>
          <w:bCs/>
          <w:color w:val="000000" w:themeColor="text1"/>
          <w:u w:val="single"/>
        </w:rPr>
        <w:t xml:space="preserve">ust. 1 pkt. 1 – 11 </w:t>
      </w:r>
      <w:r w:rsidRPr="00F9382E">
        <w:rPr>
          <w:rFonts w:asciiTheme="minorHAnsi" w:hAnsiTheme="minorHAnsi" w:cstheme="minorHAnsi"/>
          <w:bCs/>
          <w:color w:val="000000" w:themeColor="text1"/>
        </w:rPr>
        <w:t xml:space="preserve"> do niniejszego paragrafu.</w:t>
      </w:r>
    </w:p>
    <w:p w14:paraId="233A4968" w14:textId="77777777" w:rsidR="00AB6A86" w:rsidRPr="00F9382E" w:rsidRDefault="00AB6A86">
      <w:pPr>
        <w:pStyle w:val="Akapitzlist"/>
        <w:numPr>
          <w:ilvl w:val="0"/>
          <w:numId w:val="32"/>
        </w:numPr>
        <w:suppressAutoHyphens/>
        <w:spacing w:after="0" w:line="276" w:lineRule="auto"/>
        <w:ind w:left="284" w:hanging="284"/>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w:t>
      </w:r>
      <w:r w:rsidRPr="00F9382E">
        <w:rPr>
          <w:rFonts w:asciiTheme="minorHAnsi" w:hAnsiTheme="minorHAnsi" w:cstheme="minorHAnsi"/>
          <w:bCs/>
          <w:color w:val="000000" w:themeColor="text1"/>
          <w:u w:val="single"/>
        </w:rPr>
        <w:t xml:space="preserve">ust. 1 pkt. 1 – 11 </w:t>
      </w:r>
      <w:r w:rsidRPr="00F9382E">
        <w:rPr>
          <w:rFonts w:asciiTheme="minorHAnsi" w:hAnsiTheme="minorHAnsi" w:cstheme="minorHAnsi"/>
          <w:bCs/>
          <w:color w:val="000000" w:themeColor="text1"/>
        </w:rPr>
        <w:t xml:space="preserve"> do niniejszego paragrafu.</w:t>
      </w:r>
    </w:p>
    <w:p w14:paraId="0E1EDCCC" w14:textId="77777777" w:rsidR="00AB6A86" w:rsidRPr="00F9382E" w:rsidRDefault="00AB6A86">
      <w:pPr>
        <w:pStyle w:val="Akapitzlist"/>
        <w:numPr>
          <w:ilvl w:val="0"/>
          <w:numId w:val="32"/>
        </w:numPr>
        <w:suppressAutoHyphens/>
        <w:spacing w:after="0" w:line="276" w:lineRule="auto"/>
        <w:ind w:left="284" w:hanging="284"/>
        <w:contextualSpacing w:val="0"/>
        <w:rPr>
          <w:rFonts w:asciiTheme="minorHAnsi" w:hAnsiTheme="minorHAnsi" w:cstheme="minorHAnsi"/>
          <w:bCs/>
          <w:color w:val="000000" w:themeColor="text1"/>
        </w:rPr>
      </w:pPr>
      <w:r w:rsidRPr="00F9382E">
        <w:rPr>
          <w:rFonts w:asciiTheme="minorHAnsi" w:hAnsiTheme="minorHAnsi" w:cstheme="minorHAnsi"/>
          <w:bCs/>
          <w:color w:val="000000" w:themeColor="text1"/>
        </w:rPr>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w:t>
      </w:r>
      <w:r w:rsidRPr="00F9382E">
        <w:rPr>
          <w:rFonts w:asciiTheme="minorHAnsi" w:hAnsiTheme="minorHAnsi" w:cstheme="minorHAnsi"/>
          <w:bCs/>
          <w:color w:val="000000" w:themeColor="text1"/>
          <w:u w:val="single"/>
        </w:rPr>
        <w:t xml:space="preserve">ust. 1 pkt. 1 – 11 </w:t>
      </w:r>
      <w:r w:rsidRPr="00F9382E">
        <w:rPr>
          <w:rFonts w:asciiTheme="minorHAnsi" w:hAnsiTheme="minorHAnsi" w:cstheme="minorHAnsi"/>
          <w:bCs/>
          <w:color w:val="000000" w:themeColor="text1"/>
        </w:rPr>
        <w:t xml:space="preserve"> do niniejszego paragrafu.</w:t>
      </w:r>
    </w:p>
    <w:p w14:paraId="5109328F" w14:textId="77777777" w:rsidR="00AB6A86" w:rsidRPr="00F9382E" w:rsidRDefault="00AB6A86">
      <w:pPr>
        <w:pStyle w:val="Akapitzlist"/>
        <w:numPr>
          <w:ilvl w:val="0"/>
          <w:numId w:val="33"/>
        </w:numPr>
        <w:spacing w:after="0" w:line="276" w:lineRule="auto"/>
        <w:ind w:left="284" w:hanging="284"/>
        <w:rPr>
          <w:rFonts w:asciiTheme="minorHAnsi" w:hAnsiTheme="minorHAnsi" w:cstheme="minorHAnsi"/>
          <w:color w:val="000000" w:themeColor="text1"/>
          <w:lang w:eastAsia="pl-PL"/>
        </w:rPr>
      </w:pPr>
      <w:r w:rsidRPr="00F9382E">
        <w:rPr>
          <w:rFonts w:asciiTheme="minorHAnsi" w:hAnsiTheme="minorHAnsi" w:cstheme="minorHAnsi"/>
          <w:color w:val="000000" w:themeColor="text1"/>
        </w:rPr>
        <w:t xml:space="preserve">Wykonawca powierza Zamawiającemu przetwarzanie danych osobowych zawartych </w:t>
      </w:r>
      <w:r w:rsidRPr="00F9382E">
        <w:rPr>
          <w:rFonts w:asciiTheme="minorHAnsi" w:hAnsiTheme="minorHAnsi" w:cstheme="minorHAnsi"/>
          <w:color w:val="000000" w:themeColor="text1"/>
        </w:rPr>
        <w:br/>
        <w:t xml:space="preserve">w: </w:t>
      </w:r>
      <w:r w:rsidRPr="00F9382E">
        <w:rPr>
          <w:rFonts w:asciiTheme="minorHAnsi" w:hAnsiTheme="minorHAnsi" w:cstheme="minorHAnsi"/>
          <w:color w:val="000000" w:themeColor="text1"/>
          <w:lang w:eastAsia="pl-PL"/>
        </w:rPr>
        <w:t xml:space="preserve">kopiach zgłoszenia do ZUS, innych dokumentach, które potwierdzają warunki zatrudnienia </w:t>
      </w:r>
      <w:r w:rsidRPr="00F9382E">
        <w:rPr>
          <w:rFonts w:asciiTheme="minorHAnsi" w:hAnsiTheme="minorHAnsi" w:cstheme="minorHAnsi"/>
          <w:color w:val="000000" w:themeColor="text1"/>
          <w:lang w:eastAsia="pl-PL"/>
        </w:rPr>
        <w:br/>
        <w:t xml:space="preserve">o których mowa w </w:t>
      </w:r>
      <w:r w:rsidRPr="00F9382E">
        <w:rPr>
          <w:rFonts w:asciiTheme="minorHAnsi" w:hAnsiTheme="minorHAnsi" w:cstheme="minorHAnsi"/>
          <w:bCs/>
          <w:color w:val="000000" w:themeColor="text1"/>
        </w:rPr>
        <w:t>§ 13 ust. 7 i 8 umowy;</w:t>
      </w:r>
      <w:r w:rsidRPr="00F9382E">
        <w:rPr>
          <w:rFonts w:asciiTheme="minorHAnsi" w:hAnsiTheme="minorHAnsi" w:cstheme="minorHAnsi"/>
          <w:color w:val="000000" w:themeColor="text1"/>
          <w:lang w:eastAsia="pl-PL"/>
        </w:rPr>
        <w:t xml:space="preserve"> w zakresie i celu przewidzianym w niniejszej umowie.  </w:t>
      </w:r>
    </w:p>
    <w:p w14:paraId="68E5777B" w14:textId="77777777" w:rsidR="00AB6A86" w:rsidRPr="00F9382E" w:rsidRDefault="00AB6A86">
      <w:pPr>
        <w:pStyle w:val="Akapitzlist"/>
        <w:numPr>
          <w:ilvl w:val="0"/>
          <w:numId w:val="33"/>
        </w:numPr>
        <w:spacing w:after="0" w:line="276" w:lineRule="auto"/>
        <w:ind w:left="284" w:hanging="284"/>
        <w:rPr>
          <w:rFonts w:asciiTheme="minorHAnsi" w:hAnsiTheme="minorHAnsi" w:cstheme="minorHAnsi"/>
          <w:color w:val="000000" w:themeColor="text1"/>
          <w:lang w:eastAsia="pl-PL"/>
        </w:rPr>
      </w:pPr>
      <w:r w:rsidRPr="00F9382E">
        <w:rPr>
          <w:rFonts w:asciiTheme="minorHAnsi" w:hAnsiTheme="minorHAnsi" w:cstheme="minorHAnsi"/>
          <w:bCs/>
          <w:color w:val="000000" w:themeColor="text1"/>
        </w:rPr>
        <w:t xml:space="preserve">Przekazanie danych osobowych niezbędnych do przetworzenia w celu prawidłowej realizacji niniejszej umowy dokonywane będzie na podstawie zawieranej pomiędzy stronami umowy </w:t>
      </w:r>
      <w:r w:rsidRPr="00F9382E">
        <w:rPr>
          <w:rFonts w:asciiTheme="minorHAnsi" w:hAnsiTheme="minorHAnsi" w:cstheme="minorHAnsi"/>
          <w:bCs/>
          <w:color w:val="000000" w:themeColor="text1"/>
        </w:rPr>
        <w:br/>
        <w:t>o powierzeniu przetwarzania danych.</w:t>
      </w:r>
      <w:bookmarkEnd w:id="4"/>
    </w:p>
    <w:p w14:paraId="46259A3A" w14:textId="77777777" w:rsidR="00AB6A86" w:rsidRPr="00F9382E" w:rsidRDefault="00AB6A86" w:rsidP="00AB6A86">
      <w:pPr>
        <w:widowControl/>
        <w:suppressAutoHyphens w:val="0"/>
        <w:spacing w:line="276" w:lineRule="auto"/>
        <w:rPr>
          <w:rFonts w:asciiTheme="minorHAnsi" w:hAnsiTheme="minorHAnsi" w:cstheme="minorHAnsi"/>
          <w:b/>
          <w:bCs/>
          <w:color w:val="000000" w:themeColor="text1"/>
          <w:sz w:val="22"/>
          <w:szCs w:val="22"/>
        </w:rPr>
      </w:pPr>
    </w:p>
    <w:p w14:paraId="5FB413F4"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30</w:t>
      </w:r>
    </w:p>
    <w:p w14:paraId="1A6E6AA8" w14:textId="77777777" w:rsidR="00AB6A86" w:rsidRPr="00F9382E" w:rsidRDefault="00AB6A86" w:rsidP="00AB6A86">
      <w:pPr>
        <w:pStyle w:val="Zwykytekst1"/>
        <w:numPr>
          <w:ilvl w:val="0"/>
          <w:numId w:val="5"/>
        </w:numPr>
        <w:tabs>
          <w:tab w:val="clear" w:pos="283"/>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Wszelkie załączniki do niniejszej umowy stanowią integralną część umowy.</w:t>
      </w:r>
    </w:p>
    <w:p w14:paraId="18FE81E8" w14:textId="77777777" w:rsidR="00AB6A86" w:rsidRPr="00F9382E" w:rsidRDefault="00AB6A86" w:rsidP="00AB6A86">
      <w:pPr>
        <w:pStyle w:val="Zwykytekst1"/>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2.   Załącznikami do niniejszej umowy są uwierzytelnione przez Zamawiającego kserokopie:</w:t>
      </w:r>
    </w:p>
    <w:p w14:paraId="76CA50B5" w14:textId="77777777" w:rsidR="00AB6A86" w:rsidRPr="00F9382E" w:rsidRDefault="00AB6A86" w:rsidP="00AB6A86">
      <w:pPr>
        <w:pStyle w:val="Zwykytekst1"/>
        <w:numPr>
          <w:ilvl w:val="0"/>
          <w:numId w:val="7"/>
        </w:numPr>
        <w:tabs>
          <w:tab w:val="clear" w:pos="283"/>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karta gwarancyjna,</w:t>
      </w:r>
    </w:p>
    <w:p w14:paraId="4A872F22" w14:textId="77777777" w:rsidR="00AB6A86" w:rsidRPr="00F9382E" w:rsidRDefault="00AB6A86" w:rsidP="00AB6A86">
      <w:pPr>
        <w:pStyle w:val="Zwykytekst1"/>
        <w:numPr>
          <w:ilvl w:val="0"/>
          <w:numId w:val="7"/>
        </w:numPr>
        <w:tabs>
          <w:tab w:val="clear" w:pos="283"/>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oferta Wykonawcy.</w:t>
      </w:r>
    </w:p>
    <w:p w14:paraId="7C258870"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31</w:t>
      </w:r>
    </w:p>
    <w:p w14:paraId="4240D8DB" w14:textId="77777777" w:rsidR="00BF55ED" w:rsidRPr="00F9382E" w:rsidRDefault="00BF55ED" w:rsidP="00BF55ED">
      <w:pPr>
        <w:pStyle w:val="Normalnywcity"/>
        <w:numPr>
          <w:ilvl w:val="1"/>
          <w:numId w:val="4"/>
        </w:numPr>
        <w:tabs>
          <w:tab w:val="clear" w:pos="567"/>
          <w:tab w:val="num" w:pos="786"/>
        </w:tabs>
        <w:spacing w:line="276" w:lineRule="auto"/>
        <w:ind w:left="284" w:hanging="36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Dopuszcza się zmiany Umowy w stosunku do treści oferty, na podstawie której dokonano wyboru Wykonawcy w zakresie terminu wykonania Przedmiotu umowy poprzez ich wydłużenie zgodnie </w:t>
      </w:r>
      <w:r w:rsidRPr="00F9382E">
        <w:rPr>
          <w:rFonts w:asciiTheme="minorHAnsi" w:hAnsiTheme="minorHAnsi" w:cstheme="minorHAnsi"/>
          <w:color w:val="000000" w:themeColor="text1"/>
          <w:sz w:val="22"/>
          <w:szCs w:val="22"/>
        </w:rPr>
        <w:br/>
        <w:t>z warunkami określonymi w pkt 1) - 11) poniżej:</w:t>
      </w:r>
    </w:p>
    <w:p w14:paraId="4CCC317C" w14:textId="77777777" w:rsidR="00BF55ED" w:rsidRPr="00F9382E" w:rsidRDefault="00BF55ED">
      <w:pPr>
        <w:pStyle w:val="Normalnywcity"/>
        <w:numPr>
          <w:ilvl w:val="0"/>
          <w:numId w:val="70"/>
        </w:numPr>
        <w:tabs>
          <w:tab w:val="clear" w:pos="786"/>
          <w:tab w:val="num" w:pos="426"/>
        </w:tabs>
        <w:spacing w:line="276" w:lineRule="auto"/>
        <w:ind w:left="284" w:hanging="284"/>
        <w:rPr>
          <w:rFonts w:asciiTheme="minorHAnsi" w:hAnsiTheme="minorHAnsi" w:cstheme="minorHAnsi"/>
          <w:strike/>
          <w:color w:val="000000" w:themeColor="text1"/>
          <w:sz w:val="22"/>
          <w:szCs w:val="22"/>
        </w:rPr>
      </w:pPr>
      <w:r w:rsidRPr="00F9382E">
        <w:rPr>
          <w:rFonts w:asciiTheme="minorHAnsi" w:hAnsiTheme="minorHAnsi" w:cstheme="minorHAnsi"/>
          <w:color w:val="000000" w:themeColor="text1"/>
          <w:sz w:val="22"/>
          <w:szCs w:val="22"/>
        </w:rPr>
        <w:lastRenderedPageBreak/>
        <w:t xml:space="preserve">W przypadku zaistnienia nadzwyczajnych niekorzystnych warunków atmosferycznych, pod warunkiem, że konieczność wykonywania robót w okresie wystąpienia nadzwyczajnych niekorzystnych warunków atmosferycznych nie jest następstwem okoliczności, za które Wykonawca ponosi odpowiedzialność – dopuszcza się wydłużenie terminu o liczbę dni, w których z powodu zaistnienia nadzwyczajnych niekorzystnych warunków atmosferycznych brak było możliwości wykonywania Umowy w sposób, który pozwoliłby na wykonanie Przedmiotu Umowy w terminie, o którym mowa w §  ….. (w tym również brak było możliwości, z uwagi na technologię wykonywania robót, normy lub inne przepisy, zmiany kolejności wykonywania robót w sposób, który pozwoliłyby na terminowe wykonanie Przedmiotu umowy). Przez nadzwyczajne niekorzystne warunki atmosferyczne należy rozumieć wszelkie warunki atmosferyczne, </w:t>
      </w:r>
      <w:r w:rsidRPr="00F9382E">
        <w:rPr>
          <w:rFonts w:asciiTheme="minorHAnsi" w:hAnsiTheme="minorHAnsi" w:cstheme="minorHAnsi"/>
          <w:color w:val="000000" w:themeColor="text1"/>
          <w:sz w:val="22"/>
          <w:szCs w:val="22"/>
        </w:rPr>
        <w:br/>
        <w:t xml:space="preserve">w tym w szczególności wszelkie opady atmosferyczne lub temperatury powietrza, </w:t>
      </w:r>
      <w:r w:rsidRPr="00F9382E">
        <w:rPr>
          <w:rFonts w:asciiTheme="minorHAnsi" w:hAnsiTheme="minorHAnsi" w:cstheme="minorHAnsi"/>
          <w:color w:val="000000" w:themeColor="text1"/>
          <w:sz w:val="22"/>
          <w:szCs w:val="22"/>
          <w:u w:val="single"/>
        </w:rPr>
        <w:t>odbiegające od przeciętnych</w:t>
      </w:r>
      <w:r w:rsidRPr="00F9382E">
        <w:rPr>
          <w:rFonts w:asciiTheme="minorHAnsi" w:hAnsiTheme="minorHAnsi" w:cstheme="minorHAnsi"/>
          <w:color w:val="000000" w:themeColor="text1"/>
          <w:sz w:val="22"/>
          <w:szCs w:val="22"/>
        </w:rPr>
        <w:t xml:space="preserve"> danych meteorologicznych Instytutu Meteorologii i Gospodarki Wodnej, dla obszaru obejmującego miejsce wykonywania robót/prac, a dotyczących takich warunków atmosferycznych, na jakie powołuje się Wykonawca, dla takiego samego miesiąca kalendarzowego, jak ten, w którym wystąpiły warunki atmosferyczne, na jakie powołuje się Wykonawca, które to nadzwyczajne warunki atmosferyczne z uwagi na technologię wykonywania robót/prac, normy lub inne przepisy – uniemożliwiły wykonywanie robót.</w:t>
      </w:r>
    </w:p>
    <w:p w14:paraId="5093396A" w14:textId="77777777" w:rsidR="00BF55ED" w:rsidRPr="00F9382E" w:rsidRDefault="00BF55ED">
      <w:pPr>
        <w:pStyle w:val="Lnum1st"/>
        <w:numPr>
          <w:ilvl w:val="0"/>
          <w:numId w:val="70"/>
        </w:numPr>
        <w:tabs>
          <w:tab w:val="clear" w:pos="786"/>
        </w:tabs>
        <w:spacing w:line="276" w:lineRule="auto"/>
        <w:ind w:left="426" w:hanging="425"/>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realizacji dodatkowych dostaw, usług lub robót budowlanych przez dotychczasowego Wykonawcę, o których mowa w art. </w:t>
      </w:r>
      <w:r w:rsidRPr="00F9382E">
        <w:rPr>
          <w:rFonts w:asciiTheme="minorHAnsi" w:hAnsiTheme="minorHAnsi" w:cstheme="minorHAnsi"/>
          <w:bCs/>
          <w:color w:val="000000" w:themeColor="text1"/>
          <w:sz w:val="22"/>
          <w:szCs w:val="22"/>
        </w:rPr>
        <w:t xml:space="preserve">455 ust. 1 pkt 3 i 4 </w:t>
      </w:r>
      <w:r w:rsidRPr="00F9382E">
        <w:rPr>
          <w:rFonts w:asciiTheme="minorHAnsi" w:hAnsiTheme="minorHAnsi" w:cstheme="minorHAnsi"/>
          <w:color w:val="000000" w:themeColor="text1"/>
          <w:sz w:val="22"/>
          <w:szCs w:val="22"/>
        </w:rPr>
        <w:t xml:space="preserve"> –  dopuszcza się wydłużenia terminu wykonania Przedmiotu Umowy o liczbę dni, w których z powodu realizacji dodatkowych dostaw, usług lub robót budowlanych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 </w:t>
      </w:r>
    </w:p>
    <w:p w14:paraId="3B0E6968" w14:textId="77777777" w:rsidR="00BF55ED" w:rsidRPr="00F9382E" w:rsidRDefault="00BF55ED">
      <w:pPr>
        <w:pStyle w:val="Lnum1st"/>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zmiany sposobu wykonywania Przedmiotu Umowy, o którym mowa w ust. 2 poniżej –  dopuszcza się wydłużenie terminu wykonania Przedmiotu Umowy o liczbę dni, w których z powodu zmiany sposobu wykonywania Przedmiotu Umowy brak było możliwości wykonywania Umowy </w:t>
      </w:r>
      <w:r w:rsidRPr="00F9382E">
        <w:rPr>
          <w:rFonts w:asciiTheme="minorHAnsi" w:hAnsiTheme="minorHAnsi" w:cstheme="minorHAnsi"/>
          <w:color w:val="000000" w:themeColor="text1"/>
          <w:sz w:val="22"/>
          <w:szCs w:val="22"/>
        </w:rPr>
        <w:br/>
        <w:t xml:space="preserve">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 </w:t>
      </w:r>
    </w:p>
    <w:p w14:paraId="32EE82B7" w14:textId="77777777" w:rsidR="00BF55ED" w:rsidRPr="00F9382E" w:rsidRDefault="00BF55ED">
      <w:pPr>
        <w:pStyle w:val="Lnum1st"/>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zmiany zakresu Przedmiotu Umowy, o którym mowa w ust. 3 poniżej - dopuszcza się wydłużenie terminu wykonania Przedmiotu Umowy o liczbę dni, w których z powodu zmiany zakresu Przedmiotu Umowy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03196859" w14:textId="77777777" w:rsidR="00BF55ED" w:rsidRPr="00F9382E" w:rsidRDefault="00BF55ED">
      <w:pPr>
        <w:widowControl/>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gdy wystąpią lub zostaną ujawnione odbiegające warunki terenu budowy, w szczególności dotyczące niezinwentaryzowanych lub błędnie zinwentaryzowanych sieci, instalacji lub innych obiektów budowlanych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w:t>
      </w:r>
      <w:r w:rsidRPr="00F9382E">
        <w:rPr>
          <w:rFonts w:asciiTheme="minorHAnsi" w:hAnsiTheme="minorHAnsi" w:cstheme="minorHAnsi"/>
          <w:color w:val="000000" w:themeColor="text1"/>
          <w:sz w:val="22"/>
          <w:szCs w:val="22"/>
        </w:rPr>
        <w:lastRenderedPageBreak/>
        <w:t>zmiany kolejności wykonywania robót w sposób, który pozwoliły na terminowe wykonanie Przedmiotu Umowy).</w:t>
      </w:r>
    </w:p>
    <w:p w14:paraId="00C4C4D9" w14:textId="77777777" w:rsidR="00BF55ED" w:rsidRPr="00F9382E" w:rsidRDefault="00BF55ED">
      <w:pPr>
        <w:pStyle w:val="Lnum1st"/>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gdy wystąpi brak możliwości wykonywania robót z powodu niedopuszczenia do ich wykonywania przez uprawniony organ administracji publicznej lub nakazania ich wstrzymania przez uprawniony organ, z przyczyn niezależnych od Wykonawcy – dopuszcza się wydłużenie terminu wykonania Przedmiotu Umowy o liczbę dni, w których z powodu tych okoliczności brak było możliwości wykonywania Umowy w sposób, który pozwoliłby na terminowe wykonanie Przedmiotu Umowy </w:t>
      </w:r>
      <w:r w:rsidRPr="00F9382E">
        <w:rPr>
          <w:rFonts w:asciiTheme="minorHAnsi" w:hAnsiTheme="minorHAnsi" w:cstheme="minorHAnsi"/>
          <w:color w:val="000000" w:themeColor="text1"/>
          <w:sz w:val="22"/>
          <w:szCs w:val="22"/>
        </w:rPr>
        <w:br/>
        <w:t>(w tym również brak było możliwości, z uwagi na technologię wykonywania robót, normy lub inne przepisy - zmiany kolejności wykonywania robót w sposób, który pozwoliły na terminowe wykonanie Przedmiotu Umowy).</w:t>
      </w:r>
    </w:p>
    <w:p w14:paraId="17C07A40" w14:textId="77777777" w:rsidR="00BF55ED" w:rsidRPr="00F9382E" w:rsidRDefault="00BF55ED">
      <w:pPr>
        <w:pStyle w:val="Lnum1st"/>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gdy nastąpi odmowa wydania przez właściwe organy administracji publicznej oraz inne podmioty decyzji, zezwoleń, uzgodnień, warunków itp. z przyczyn nieleżących po stronie Wykonawcy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4E1EA350" w14:textId="77777777" w:rsidR="00BF55ED" w:rsidRPr="00F9382E" w:rsidRDefault="00BF55ED">
      <w:pPr>
        <w:pStyle w:val="Lnum1st"/>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gdy wystąpią opóźnienia w wydawaniu decyzji, zezwoleń, uzgodnień, warunków itp., do wydania których właściwe organy administracji publicznej lub inne podmioty są zobowiązane na mocy przepisów prawa, jeżeli opóźnienie przekroczy okres przewidziany w przepisach prawa, w którym ww. decyzje, zezwolenia, uzgodnienia, warunki itp. powinny zostać wydane oraz nie są następstwem okoliczności leżących po stronie Wykonawcy - dopuszcza się wydłużenie terminu wykonania Przedmiotu Umowy o liczbę dni, w których z powodu tych okoliczności brak było możliwości wykonywania Umowy w sposób, który pozwoliłby na terminowe wykonanie Przedmiotu Umowy </w:t>
      </w:r>
      <w:r w:rsidRPr="00F9382E">
        <w:rPr>
          <w:rFonts w:asciiTheme="minorHAnsi" w:hAnsiTheme="minorHAnsi" w:cstheme="minorHAnsi"/>
          <w:color w:val="000000" w:themeColor="text1"/>
          <w:sz w:val="22"/>
          <w:szCs w:val="22"/>
        </w:rPr>
        <w:br/>
        <w:t>(w tym również brak było możliwości, z uwagi na technologię wykonywania robót, normy lub inne przepisy - zmiany kolejności wykonywania robót w sposób, który pozwoliły na terminowe wykonanie Przedmiotu Umowy).</w:t>
      </w:r>
    </w:p>
    <w:p w14:paraId="086C1860" w14:textId="77777777" w:rsidR="00BF55ED" w:rsidRPr="00F9382E" w:rsidRDefault="00BF55ED">
      <w:pPr>
        <w:widowControl/>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gdy niedotrzymanie terminu będzie następstwem zmiany przepisów prawa mających wpływ na wykonanie przedmiotu Umowy lub świadczenia stron Umowy, w szczególności konieczności dokonania zmian dokumentacji stanowiącej opis przedmiotu zamówienia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35EFDE89" w14:textId="77777777" w:rsidR="00BF55ED" w:rsidRPr="00F9382E" w:rsidRDefault="00BF55ED">
      <w:pPr>
        <w:widowControl/>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gdy dojdzie do opóźnień z przyczyn leżących po stronie Zamawiającego - dopuszcza się wydłużenie terminu wykonania Przedmiotu Umowy o liczbę dni, w których z powodu tych okoliczności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4E39086F" w14:textId="77777777" w:rsidR="00BF55ED" w:rsidRPr="00F9382E" w:rsidRDefault="00BF55ED">
      <w:pPr>
        <w:pStyle w:val="Lnum1st"/>
        <w:numPr>
          <w:ilvl w:val="0"/>
          <w:numId w:val="70"/>
        </w:numPr>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lastRenderedPageBreak/>
        <w:t>W przypadku, gdy wystąpią warunki siły wyższej, które uniemożliwiły wykonanie Umowy w ustalonym terminie - dopuszcza się wydłużenie terminu wykonania Przedmiotu Umowy o liczbę dni, w których z powodu wystąpienia warunków siły wyższej brak było możliwości wykonywania Umowy w sposób, który pozwoliłby na terminowe wykonanie Przedmiotu Umowy (w tym również brak było możliwości, z uwagi na technologię wykonywania robót, normy lub inne przepisy - zmiany kolejności wykonywania robót w sposób, który pozwoliły na terminowe wykonanie Przedmiotu Umowy).</w:t>
      </w:r>
    </w:p>
    <w:p w14:paraId="7D055BEB" w14:textId="77777777" w:rsidR="00BF55ED" w:rsidRPr="00F9382E" w:rsidRDefault="00BF55ED" w:rsidP="00BF55ED">
      <w:pPr>
        <w:pStyle w:val="Lnum1st"/>
        <w:spacing w:line="276" w:lineRule="auto"/>
        <w:ind w:left="786" w:firstLine="0"/>
        <w:jc w:val="both"/>
        <w:rPr>
          <w:rFonts w:asciiTheme="minorHAnsi" w:hAnsiTheme="minorHAnsi" w:cstheme="minorHAnsi"/>
          <w:color w:val="000000" w:themeColor="text1"/>
          <w:sz w:val="22"/>
          <w:szCs w:val="22"/>
        </w:rPr>
      </w:pPr>
    </w:p>
    <w:p w14:paraId="51A43F28" w14:textId="77777777" w:rsidR="00BF55ED" w:rsidRPr="00F9382E" w:rsidRDefault="00BF55ED" w:rsidP="00BF55ED">
      <w:pPr>
        <w:pStyle w:val="Lnum1st"/>
        <w:spacing w:line="276" w:lineRule="auto"/>
        <w:ind w:left="0" w:firstLine="0"/>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2. Dopuszcza się zmiany Umowy w stosunku do treści oferty, na podstawie której dokonano wyboru Wykonawcy w zakresie sposobu wykonania Przedmiotu Umowy poprzez zastosowanie odmiennych rozwiązań technicznych lub technologicznych lub materiałowych, w przypadku zaistnienia którejkolwiek </w:t>
      </w:r>
      <w:r w:rsidRPr="00F9382E">
        <w:rPr>
          <w:rFonts w:asciiTheme="minorHAnsi" w:hAnsiTheme="minorHAnsi" w:cstheme="minorHAnsi"/>
          <w:color w:val="000000" w:themeColor="text1"/>
          <w:sz w:val="22"/>
          <w:szCs w:val="22"/>
        </w:rPr>
        <w:br/>
        <w:t>z okoliczności określonych w pkt 1) - 7) poniżej:</w:t>
      </w:r>
    </w:p>
    <w:p w14:paraId="2517B3E1" w14:textId="77777777" w:rsidR="00BF55ED" w:rsidRPr="00F9382E" w:rsidRDefault="00BF55ED">
      <w:pPr>
        <w:widowControl/>
        <w:numPr>
          <w:ilvl w:val="0"/>
          <w:numId w:val="69"/>
        </w:numPr>
        <w:tabs>
          <w:tab w:val="clear" w:pos="720"/>
          <w:tab w:val="left" w:pos="426"/>
          <w:tab w:val="num" w:pos="567"/>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gdy wystąpią okoliczności powodujące, iż pierwotne założenia zakresu robót budowlanych nie mogą być zrealizowane z przyczyn niezależnych od stron umowy z zastrzeżeniem, że dopuszcza się zastosowanie odmiennych rozwiązań w zakresie niezbędnym do usunięcia błędów w opisie przedmiotu zamówienia </w:t>
      </w:r>
    </w:p>
    <w:p w14:paraId="195C8A1E" w14:textId="77777777" w:rsidR="00BF55ED" w:rsidRPr="00F9382E" w:rsidRDefault="00BF55ED">
      <w:pPr>
        <w:pStyle w:val="Lnum1st"/>
        <w:numPr>
          <w:ilvl w:val="0"/>
          <w:numId w:val="6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zmian przepisów prawnych wchodzących w życie po dacie zawarcia Umowy, które powodują konieczność zmian w zakresie robót budowlanych, z zastrzeżeniem, że dopuszcza się zastosowanie odmiennych rozwiązań w zakresie niezbędnym dla dostosowania do  zmian przepisów prawnych.</w:t>
      </w:r>
    </w:p>
    <w:p w14:paraId="0E2B7067" w14:textId="77777777" w:rsidR="00BF55ED" w:rsidRPr="00F9382E" w:rsidRDefault="00BF55ED">
      <w:pPr>
        <w:pStyle w:val="Lnum1st"/>
        <w:numPr>
          <w:ilvl w:val="0"/>
          <w:numId w:val="6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dostosowania sposobu wykonania umowy do obowiązujących przepisów prawa lub warunków bezpieczeństwa, w tym bezpieczeństwa epidemiologicznego, z zastrzeżeniem, że dopuszcza się zastosowanie odmiennych rozwiązań w zakresie niezbędnym dla dostosowania do  obowiązujących przepisów prawnych. </w:t>
      </w:r>
    </w:p>
    <w:p w14:paraId="3383C82E" w14:textId="77777777" w:rsidR="00BF55ED" w:rsidRPr="00F9382E" w:rsidRDefault="00BF55ED">
      <w:pPr>
        <w:pStyle w:val="Lnum1st"/>
        <w:numPr>
          <w:ilvl w:val="0"/>
          <w:numId w:val="6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niedostępności na rynku materiałów lub urządzeń wskazanych w zakresie robót budowlanych, spowodowanej wstrzymaniem produkcji lub dostaw, zaprzestaniem produkcji lub dostaw lub wycofaniem z rynku tych materiałów lub urządzeń, która miała miejsce po złożeniu oferty, z zastrzeżeniem, że dopuszcza się zastosowanie odmiennych rozwiązań w zakresie niezbędnym dla uniknięcia niewykonania lub nienależytego wykonania Umowy z powodu tych okoliczności.</w:t>
      </w:r>
    </w:p>
    <w:p w14:paraId="61A35F5B" w14:textId="77777777" w:rsidR="00BF55ED" w:rsidRPr="00F9382E" w:rsidRDefault="00BF55ED">
      <w:pPr>
        <w:pStyle w:val="Lnum1st"/>
        <w:numPr>
          <w:ilvl w:val="0"/>
          <w:numId w:val="6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wystąpienia warunków terenu budowy odbiegających od przyjętych założeń w zakresie robót budowlanych, w szczególności napotkania niezinwentaryzowanych lub błędnie zinwentaryzowanych sieci lub instalacji lub innych obiektów budowlanych, które mogą skutkować, w świetle przyjętych w Umowie i opisie przedmiotu zamówienia rozwiązań technicznych lub technologicznych lub materiałowych, niewykonaniem lub nienależytym wykonaniem Umowy, z zastrzeżeniem, że dopuszcza się zastosowanie odmiennych rozwiązań w zakresie niezbędnym dla uniknięcia niewykonania lub nienależytego wykonania Umowy z powodu tych okoliczności.</w:t>
      </w:r>
    </w:p>
    <w:p w14:paraId="538E0D4F" w14:textId="77777777" w:rsidR="00BF55ED" w:rsidRPr="00F9382E" w:rsidRDefault="00BF55ED">
      <w:pPr>
        <w:pStyle w:val="Lnum1st"/>
        <w:numPr>
          <w:ilvl w:val="0"/>
          <w:numId w:val="6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wystąpienia niebezpieczeństwa kolizji z inwestycjami planowanymi lub równolegle prowadzonymi przez podmioty inne niż Wykonawca, z zastrzeżeniem, że dopuszcza się zastosowanie odmiennych rozwiązań w zakresie niezbędnym dla uniknięcia tych kolizji.</w:t>
      </w:r>
    </w:p>
    <w:p w14:paraId="0BA17515" w14:textId="77777777" w:rsidR="00BF55ED" w:rsidRPr="00F9382E" w:rsidRDefault="00BF55ED">
      <w:pPr>
        <w:pStyle w:val="Lnum1st"/>
        <w:numPr>
          <w:ilvl w:val="0"/>
          <w:numId w:val="69"/>
        </w:numPr>
        <w:tabs>
          <w:tab w:val="left" w:pos="426"/>
        </w:tabs>
        <w:spacing w:line="276" w:lineRule="auto"/>
        <w:ind w:left="426"/>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gdy zaistnieje możliwość zastosowania odmiennych rozwiązań w sposobie wykonywania Przedmiotu umowy, w związku z pojawieniem się na rynku odmiennych </w:t>
      </w:r>
      <w:r w:rsidRPr="00F9382E">
        <w:rPr>
          <w:rFonts w:asciiTheme="minorHAnsi" w:hAnsiTheme="minorHAnsi" w:cstheme="minorHAnsi"/>
          <w:color w:val="000000" w:themeColor="text1"/>
          <w:sz w:val="22"/>
          <w:szCs w:val="22"/>
        </w:rPr>
        <w:lastRenderedPageBreak/>
        <w:t>od przyjętych w Umowie i zakresie prac remontowych rozwiązań technicznych lub technologicznych lub materiałowych (w tym w szczególności materiałów lub urządzeń nowszej generacji, nowszej technologii) pozwalających na zaoszczędzenie czasu lub kosztów realizacji przedmiotu Umowy lub kosztów eksploatacji wykonanego przedmiotu Umowy, lub umożliwiające uzyskanie lepszej jakości robót, z zastrzeżeniem, że dopuszcza się zastosowanie odmiennych rozwiązań, o ile są korzystne dla Zamawiającego i o ile nie powodują zwiększenia wynagrodzenia Wykonawcy.</w:t>
      </w:r>
    </w:p>
    <w:p w14:paraId="4C1550E3" w14:textId="77777777" w:rsidR="00BF55ED" w:rsidRPr="00F9382E" w:rsidRDefault="00BF55ED" w:rsidP="00BF55ED">
      <w:pPr>
        <w:pStyle w:val="Lnum1st"/>
        <w:spacing w:line="276" w:lineRule="auto"/>
        <w:ind w:left="0" w:firstLine="0"/>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3. Dopuszcza się zmiany Umowy w stosunku do treści oferty, na podstawie której dokonano wyboru Wykonawcy w zakresie zmiany zakresu przedmiotu Umowy poprzez jego zmniejszenie lub zwiększenie, </w:t>
      </w:r>
      <w:r w:rsidRPr="00F9382E">
        <w:rPr>
          <w:rFonts w:asciiTheme="minorHAnsi" w:hAnsiTheme="minorHAnsi" w:cstheme="minorHAnsi"/>
          <w:color w:val="000000" w:themeColor="text1"/>
          <w:sz w:val="22"/>
          <w:szCs w:val="22"/>
        </w:rPr>
        <w:br/>
        <w:t>w przypadku zaistnienia którejkolwiek z okoliczności określonych w pkt 1) - 5) poniżej:</w:t>
      </w:r>
    </w:p>
    <w:p w14:paraId="68CCFF63" w14:textId="77777777" w:rsidR="00BF55ED" w:rsidRPr="00F9382E" w:rsidRDefault="00BF55ED">
      <w:pPr>
        <w:pStyle w:val="Lnum1st"/>
        <w:numPr>
          <w:ilvl w:val="0"/>
          <w:numId w:val="47"/>
        </w:numPr>
        <w:spacing w:line="276" w:lineRule="auto"/>
        <w:ind w:left="709"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zmian przepisów prawnych wchodzących w życie po dacie zawarcia Umowy, które powodują konieczność zmian w zakresie prac remontowych, z zastrzeżeniem, że dopuszcza się zmniejszenie zakresu przedmiotu Umowy w zakresie niezbędnym dla dostosowania do  zmian przepisów prawnych.</w:t>
      </w:r>
    </w:p>
    <w:p w14:paraId="1B6E5A86" w14:textId="77777777" w:rsidR="00BF55ED" w:rsidRPr="00F9382E" w:rsidRDefault="00BF55ED">
      <w:pPr>
        <w:pStyle w:val="Lnum1st"/>
        <w:numPr>
          <w:ilvl w:val="0"/>
          <w:numId w:val="47"/>
        </w:numPr>
        <w:spacing w:line="276" w:lineRule="auto"/>
        <w:ind w:left="709"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dostosowania sposobu wykonania umowy do obowiązujących przepisów prawa lub warunków bezpieczeństwa, w tym bezpieczeństwa epidemiologicznego, z zastrzeżeniem, że dopuszcza się zastosowanie odmiennych rozwiązań w zakresie niezbędnym dla dostosowania do  obowiązujących przepisów prawnych. </w:t>
      </w:r>
    </w:p>
    <w:p w14:paraId="73938D2F" w14:textId="77777777" w:rsidR="00BF55ED" w:rsidRPr="00F9382E" w:rsidRDefault="00BF55ED">
      <w:pPr>
        <w:pStyle w:val="Lnum1st"/>
        <w:numPr>
          <w:ilvl w:val="0"/>
          <w:numId w:val="47"/>
        </w:numPr>
        <w:spacing w:line="276" w:lineRule="auto"/>
        <w:ind w:left="709"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niedostępności na rynku materiałów lub urządzeń wskazanych w opisie przedmiotu zamówienia (SWZ), zakresie robót budowlanych, spowodowanej wstrzymaniem produkcji lub dostaw, zaprzestaniem produkcji lub dostaw lub wycofaniem z rynku tych materiałów lub urządzeń, która miała miejsce po złożeniu oferty, z zastrzeżeniem, że dopuszcza się zastosowanie odmiennych rozwiązań w zakresie niezbędnym dla uniknięcia niewykonania lub nienależytego wykonania Umowy z powodu tych okoliczności.</w:t>
      </w:r>
    </w:p>
    <w:p w14:paraId="7E9C415A" w14:textId="77777777" w:rsidR="00BF55ED" w:rsidRPr="00F9382E" w:rsidRDefault="00BF55ED">
      <w:pPr>
        <w:pStyle w:val="Lnum1st"/>
        <w:numPr>
          <w:ilvl w:val="0"/>
          <w:numId w:val="47"/>
        </w:numPr>
        <w:spacing w:line="276" w:lineRule="auto"/>
        <w:ind w:left="709"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wystąpienia warunków terenu budowy odbiegających od przyjętych założeń </w:t>
      </w:r>
      <w:r w:rsidRPr="00F9382E">
        <w:rPr>
          <w:rFonts w:asciiTheme="minorHAnsi" w:hAnsiTheme="minorHAnsi" w:cstheme="minorHAnsi"/>
          <w:color w:val="000000" w:themeColor="text1"/>
          <w:sz w:val="22"/>
          <w:szCs w:val="22"/>
        </w:rPr>
        <w:br/>
        <w:t>w zakresie robót budowlanych, w szczególności napotkania niezinwentaryzowanych lub błędnie zinwentaryzowanych sieci lub instalacji lub innych obiektów budowlanych, które mogą skutkować, w świetle przyjętych w Umowie i zakresie robót budowlanych rozwiązań technicznych lub technologicznych lub materiałowych, niewykonaniem lub nienależytym wykonaniem Umowy, z zastrzeżeniem, że dopuszcza się zmniejszenie zakresu Przedmiotu Umowy w zakresie niezbędnym dla uniknięcia niewykonania lub nienależytego wykonania Umowy z powodu tych okoliczności.</w:t>
      </w:r>
    </w:p>
    <w:p w14:paraId="4B840E82" w14:textId="77777777" w:rsidR="00BF55ED" w:rsidRPr="00F9382E" w:rsidRDefault="00BF55ED">
      <w:pPr>
        <w:pStyle w:val="Lnum1st"/>
        <w:numPr>
          <w:ilvl w:val="0"/>
          <w:numId w:val="47"/>
        </w:numPr>
        <w:tabs>
          <w:tab w:val="left" w:pos="720"/>
        </w:tabs>
        <w:spacing w:line="276" w:lineRule="auto"/>
        <w:ind w:left="709" w:hanging="283"/>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wystąpienia niebezpieczeństwa kolizji z inwestycjami planowanymi lub równolegle prowadzonymi przez podmioty inne niż Wykonawca, z zastrzeżeniem, że dopuszcza się zmniejszenie zakresu Przedmiotu Umowy w zakresie niezbędnym dla uniknięcia tych kolizji.</w:t>
      </w:r>
    </w:p>
    <w:p w14:paraId="242D71F6" w14:textId="3B1F0D7B" w:rsidR="00BF55ED" w:rsidRPr="00F9382E" w:rsidRDefault="00BF55ED">
      <w:pPr>
        <w:pStyle w:val="Lnum1st"/>
        <w:numPr>
          <w:ilvl w:val="0"/>
          <w:numId w:val="71"/>
        </w:numPr>
        <w:spacing w:line="276" w:lineRule="auto"/>
        <w:ind w:left="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Zmiany przewidziane niniejszym paragrafem są dopuszczalne pod warunkiem osiągnięcia przez strony umowy w drodze negocjacji, porozumienia co do zakresu i momentu wejścia w życie ewentualnych zmian jej postanowień, przy zachowaniu w szczególności zasad wydatkowania środków publicznych, o których mowa w ustawie z dnia 27 sierpnia 2009 r. o finansach publicznych.</w:t>
      </w:r>
    </w:p>
    <w:p w14:paraId="7E79B0F2" w14:textId="77777777" w:rsidR="00BF55ED" w:rsidRPr="00F9382E" w:rsidRDefault="00BF55ED">
      <w:pPr>
        <w:pStyle w:val="Akapitzlist"/>
        <w:numPr>
          <w:ilvl w:val="0"/>
          <w:numId w:val="71"/>
        </w:numPr>
        <w:tabs>
          <w:tab w:val="left" w:pos="426"/>
        </w:tabs>
        <w:spacing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W razie zamówień realizowanych wspólnie przez kilku wykonawców lub realizowanych przy pomocy podwykonawców postanowienia umowne stosuje się odpowiednio.</w:t>
      </w:r>
    </w:p>
    <w:p w14:paraId="1D86382A" w14:textId="77777777" w:rsidR="00BF55ED" w:rsidRPr="00F9382E" w:rsidRDefault="00BF55ED">
      <w:pPr>
        <w:pStyle w:val="Akapitzlist"/>
        <w:numPr>
          <w:ilvl w:val="0"/>
          <w:numId w:val="71"/>
        </w:numPr>
        <w:tabs>
          <w:tab w:val="left" w:pos="426"/>
        </w:tabs>
        <w:autoSpaceDE w:val="0"/>
        <w:spacing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Wszystkie zmiany Umowy mogą być dokonane jedynie za zgodą obu stron wyrażoną na piśmie w formie aneksu pod rygorem nieważności z zastrzeżeniem art. 454 i art. 455 </w:t>
      </w:r>
      <w:proofErr w:type="spellStart"/>
      <w:r w:rsidRPr="00F9382E">
        <w:rPr>
          <w:rFonts w:asciiTheme="minorHAnsi" w:hAnsiTheme="minorHAnsi" w:cstheme="minorHAnsi"/>
          <w:color w:val="000000" w:themeColor="text1"/>
        </w:rPr>
        <w:t>Pzp</w:t>
      </w:r>
      <w:proofErr w:type="spellEnd"/>
      <w:r w:rsidRPr="00F9382E">
        <w:rPr>
          <w:rFonts w:asciiTheme="minorHAnsi" w:hAnsiTheme="minorHAnsi" w:cstheme="minorHAnsi"/>
          <w:color w:val="000000" w:themeColor="text1"/>
        </w:rPr>
        <w:t xml:space="preserve">. </w:t>
      </w:r>
    </w:p>
    <w:p w14:paraId="41256DA9" w14:textId="77777777" w:rsidR="00BF55ED" w:rsidRPr="00F9382E" w:rsidRDefault="00BF55ED">
      <w:pPr>
        <w:pStyle w:val="Akapitzlist"/>
        <w:numPr>
          <w:ilvl w:val="0"/>
          <w:numId w:val="71"/>
        </w:numPr>
        <w:tabs>
          <w:tab w:val="left" w:pos="426"/>
        </w:tabs>
        <w:autoSpaceDE w:val="0"/>
        <w:spacing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 xml:space="preserve">Zmiana Umowy dokonana z naruszeniem ust. 6 podlega unieważnieniu. </w:t>
      </w:r>
    </w:p>
    <w:p w14:paraId="53ECD465" w14:textId="77777777" w:rsidR="00BF55ED" w:rsidRPr="00F9382E" w:rsidRDefault="00BF55ED">
      <w:pPr>
        <w:pStyle w:val="Akapitzlist"/>
        <w:numPr>
          <w:ilvl w:val="0"/>
          <w:numId w:val="71"/>
        </w:numPr>
        <w:tabs>
          <w:tab w:val="left" w:pos="426"/>
        </w:tabs>
        <w:autoSpaceDE w:val="0"/>
        <w:spacing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lastRenderedPageBreak/>
        <w:t xml:space="preserve">Poza innymi przypadkami określonymi postanowieniami Umowy, Zamawiający przewiduje również możliwość zmiany postanowień zawartej umowy w przypadkach określonych w art. 455 </w:t>
      </w:r>
      <w:proofErr w:type="spellStart"/>
      <w:r w:rsidRPr="00F9382E">
        <w:rPr>
          <w:rFonts w:asciiTheme="minorHAnsi" w:hAnsiTheme="minorHAnsi" w:cstheme="minorHAnsi"/>
          <w:color w:val="000000" w:themeColor="text1"/>
        </w:rPr>
        <w:t>Pzp</w:t>
      </w:r>
      <w:proofErr w:type="spellEnd"/>
      <w:r w:rsidRPr="00F9382E">
        <w:rPr>
          <w:rFonts w:asciiTheme="minorHAnsi" w:hAnsiTheme="minorHAnsi" w:cstheme="minorHAnsi"/>
          <w:color w:val="000000" w:themeColor="text1"/>
        </w:rPr>
        <w:t>.</w:t>
      </w:r>
    </w:p>
    <w:p w14:paraId="3F9D0507" w14:textId="77777777" w:rsidR="00BF55ED" w:rsidRPr="00F9382E" w:rsidRDefault="00BF55ED">
      <w:pPr>
        <w:pStyle w:val="Akapitzlist"/>
        <w:numPr>
          <w:ilvl w:val="0"/>
          <w:numId w:val="71"/>
        </w:numPr>
        <w:tabs>
          <w:tab w:val="left" w:pos="426"/>
        </w:tabs>
        <w:autoSpaceDE w:val="0"/>
        <w:spacing w:line="276" w:lineRule="auto"/>
        <w:ind w:left="284"/>
        <w:rPr>
          <w:rFonts w:asciiTheme="minorHAnsi" w:hAnsiTheme="minorHAnsi" w:cstheme="minorHAnsi"/>
          <w:color w:val="000000" w:themeColor="text1"/>
        </w:rPr>
      </w:pPr>
      <w:r w:rsidRPr="00F9382E">
        <w:rPr>
          <w:rFonts w:asciiTheme="minorHAnsi" w:hAnsiTheme="minorHAnsi" w:cstheme="minorHAnsi"/>
          <w:color w:val="000000" w:themeColor="text1"/>
        </w:rPr>
        <w:t>Niezależnie od postanowień ustępów poprzedzających, Zamawiający przewiduje możliwość zmiany postanowień zawartej umowy w zakresie dotyczącym:</w:t>
      </w:r>
    </w:p>
    <w:p w14:paraId="05D6AB53" w14:textId="77777777" w:rsidR="00BF55ED" w:rsidRPr="00F9382E" w:rsidRDefault="00BF55ED" w:rsidP="00BF55ED">
      <w:pPr>
        <w:autoSpaceDE w:val="0"/>
        <w:spacing w:line="276" w:lineRule="auto"/>
        <w:ind w:left="709"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zmiany terminów wykonywania umowy lub zmiany sposobu wykonania umowy lub zmiany zakresu Przedmiotu Umowy  w przypadku wprowadzenia przez władze państwowe stanu nadzwyczajnego lub stanu wyjątkowego ograniczającego normalny sposób funkcjonowania państwa,</w:t>
      </w:r>
    </w:p>
    <w:p w14:paraId="17773119" w14:textId="77777777" w:rsidR="00BF55ED" w:rsidRPr="00F9382E" w:rsidRDefault="00BF55ED" w:rsidP="00BF55ED">
      <w:pPr>
        <w:autoSpaceDE w:val="0"/>
        <w:spacing w:line="276" w:lineRule="auto"/>
        <w:ind w:left="709"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2) zmiany terminów wykonywania umowy lub zmiany sposobu wykonania umowy lub zmiany zakresu Przedmiotu Umowy w przypadku wprowadzenia ograniczeń normalnego funkcjonowania jednej ze stron umowy, związanych z występowaniem, zapobieganiem, przeciwdziałaniem lub zwalczaniem </w:t>
      </w:r>
      <w:proofErr w:type="spellStart"/>
      <w:r w:rsidRPr="00F9382E">
        <w:rPr>
          <w:rFonts w:asciiTheme="minorHAnsi" w:hAnsiTheme="minorHAnsi" w:cstheme="minorHAnsi"/>
          <w:color w:val="000000" w:themeColor="text1"/>
          <w:sz w:val="22"/>
          <w:szCs w:val="22"/>
        </w:rPr>
        <w:t>epidemi</w:t>
      </w:r>
      <w:proofErr w:type="spellEnd"/>
      <w:r w:rsidRPr="00F9382E">
        <w:rPr>
          <w:rFonts w:asciiTheme="minorHAnsi" w:hAnsiTheme="minorHAnsi" w:cstheme="minorHAnsi"/>
          <w:color w:val="000000" w:themeColor="text1"/>
          <w:sz w:val="22"/>
          <w:szCs w:val="22"/>
        </w:rPr>
        <w:t>, innych chorób zakaźnych oraz wywołanych nimi sytuacji kryzysowych.</w:t>
      </w:r>
    </w:p>
    <w:p w14:paraId="52A34A6C" w14:textId="77777777" w:rsidR="00BF55ED" w:rsidRPr="00F9382E" w:rsidRDefault="00BF55ED" w:rsidP="00BF55ED">
      <w:pPr>
        <w:pStyle w:val="Lnum1st"/>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10. W przypadkach, o których mowa w niniejszym paragrafie, każda ze Stron umowy może zawnioskować o jej zmianę. W celu dokonania zmiany umowy, jeżeli przepisy prawa nie stanowią inaczej, Strona o to wnioskująca zobowiązana jest do złożenia drugiej Stronie propozycji zmiany w terminie 7 (siedmiu)  dni od dnia zaistnienia okoliczności będących podstawą zmiany. </w:t>
      </w:r>
    </w:p>
    <w:p w14:paraId="5D6AEFDE" w14:textId="77777777" w:rsidR="00BF55ED" w:rsidRPr="00F9382E" w:rsidRDefault="00BF55ED" w:rsidP="00BF55ED">
      <w:pPr>
        <w:pStyle w:val="Lnum1st"/>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11. Wniosek o zmianę umowy, o którym mowa powyżej, powinien zawierać co najmniej:</w:t>
      </w:r>
    </w:p>
    <w:p w14:paraId="6A81014C" w14:textId="77777777" w:rsidR="00BF55ED" w:rsidRPr="00F9382E" w:rsidRDefault="00BF55ED" w:rsidP="00BF55ED">
      <w:pPr>
        <w:autoSpaceDE w:val="0"/>
        <w:spacing w:line="276" w:lineRule="auto"/>
        <w:ind w:left="567"/>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zakres proponowanej zmiany,</w:t>
      </w:r>
    </w:p>
    <w:p w14:paraId="721B9ECB" w14:textId="77777777" w:rsidR="00BF55ED" w:rsidRPr="00F9382E" w:rsidRDefault="00BF55ED" w:rsidP="00BF55ED">
      <w:pPr>
        <w:autoSpaceDE w:val="0"/>
        <w:spacing w:line="276" w:lineRule="auto"/>
        <w:ind w:left="567"/>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2) opis okoliczności faktycznych uprawniających do dokonania zmiany,</w:t>
      </w:r>
    </w:p>
    <w:p w14:paraId="28A7B7F3" w14:textId="77777777" w:rsidR="00BF55ED" w:rsidRPr="00F9382E" w:rsidRDefault="00BF55ED" w:rsidP="00BF55ED">
      <w:pPr>
        <w:autoSpaceDE w:val="0"/>
        <w:spacing w:line="276" w:lineRule="auto"/>
        <w:ind w:left="567"/>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3) podstawę dokonania zmiany, to jest podstawę prawną wynikającą z przepisów ustawy lub postanowień umowy,</w:t>
      </w:r>
    </w:p>
    <w:p w14:paraId="4548B5D3" w14:textId="77777777" w:rsidR="00BF55ED" w:rsidRPr="00F9382E" w:rsidRDefault="00BF55ED" w:rsidP="00BF55ED">
      <w:pPr>
        <w:autoSpaceDE w:val="0"/>
        <w:spacing w:line="276" w:lineRule="auto"/>
        <w:ind w:left="567"/>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4) informacje i dowody potwierdzające, że zostały spełnione okoliczności uzasadniające dokonanie zmiany umowy. </w:t>
      </w:r>
    </w:p>
    <w:p w14:paraId="1BEF7BDE" w14:textId="06AEC36C" w:rsidR="00AB6A86" w:rsidRPr="00F9382E" w:rsidRDefault="00BF55ED" w:rsidP="00AB6A86">
      <w:pPr>
        <w:pStyle w:val="Normalnywcity"/>
        <w:spacing w:line="276" w:lineRule="auto"/>
        <w:ind w:firstLine="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12. Nie stanowią zmiany wymagającej zawarcia aneksu do Umowy: zmiana danych związanych z obsługą administracyjno-organizacyjną Umowy, w szczególności: numeru rachunku bankowego, danych teleadresowych, danych rejestrowych.</w:t>
      </w:r>
    </w:p>
    <w:p w14:paraId="4D6FA3FA"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p>
    <w:p w14:paraId="4EF28DBA"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32</w:t>
      </w:r>
    </w:p>
    <w:p w14:paraId="48C756B5" w14:textId="77777777" w:rsidR="00AB6A86" w:rsidRPr="00F9382E" w:rsidRDefault="00AB6A86" w:rsidP="00AB6A86">
      <w:pPr>
        <w:numPr>
          <w:ilvl w:val="3"/>
          <w:numId w:val="30"/>
        </w:numPr>
        <w:tabs>
          <w:tab w:val="clear" w:pos="1134"/>
          <w:tab w:val="num" w:pos="426"/>
        </w:tabs>
        <w:autoSpaceDE w:val="0"/>
        <w:autoSpaceDN w:val="0"/>
        <w:adjustRightInd w:val="0"/>
        <w:spacing w:line="276" w:lineRule="auto"/>
        <w:ind w:left="426" w:hanging="360"/>
        <w:jc w:val="both"/>
        <w:rPr>
          <w:rFonts w:ascii="Calibri" w:hAnsi="Calibri" w:cs="Arial"/>
          <w:color w:val="000000" w:themeColor="text1"/>
          <w:sz w:val="22"/>
          <w:szCs w:val="22"/>
        </w:rPr>
      </w:pPr>
      <w:r w:rsidRPr="00F9382E">
        <w:rPr>
          <w:rFonts w:ascii="Calibri" w:hAnsi="Calibri" w:cs="Arial"/>
          <w:color w:val="000000" w:themeColor="text1"/>
          <w:sz w:val="22"/>
          <w:szCs w:val="22"/>
        </w:rPr>
        <w:t xml:space="preserve">Wykonawca, w dniu odbioru dokumentacji, przeniesienie na Zamawiającego prawa autorskie majątkowe do wykonanej dokumentacji powykonawczej </w:t>
      </w:r>
      <w:r w:rsidRPr="00F9382E">
        <w:rPr>
          <w:rFonts w:ascii="Calibri" w:hAnsi="Calibri" w:cs="Calibri"/>
          <w:color w:val="000000" w:themeColor="text1"/>
          <w:sz w:val="22"/>
          <w:szCs w:val="22"/>
        </w:rPr>
        <w:t>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przeniesienie na Zamawiającego prawa własności materialnych nośników, na których dokumentacja powykonawczej została utrwalona</w:t>
      </w:r>
      <w:r w:rsidRPr="00F9382E">
        <w:rPr>
          <w:rFonts w:ascii="Calibri" w:hAnsi="Calibri" w:cs="Arial"/>
          <w:color w:val="000000" w:themeColor="text1"/>
          <w:sz w:val="22"/>
          <w:szCs w:val="22"/>
        </w:rPr>
        <w:t>.</w:t>
      </w:r>
    </w:p>
    <w:p w14:paraId="22564A54" w14:textId="77777777" w:rsidR="00AB6A86" w:rsidRPr="00F9382E" w:rsidRDefault="00AB6A86" w:rsidP="00AB6A86">
      <w:pPr>
        <w:numPr>
          <w:ilvl w:val="3"/>
          <w:numId w:val="30"/>
        </w:numPr>
        <w:tabs>
          <w:tab w:val="clear" w:pos="1134"/>
          <w:tab w:val="num" w:pos="426"/>
        </w:tabs>
        <w:autoSpaceDE w:val="0"/>
        <w:autoSpaceDN w:val="0"/>
        <w:adjustRightInd w:val="0"/>
        <w:spacing w:line="276" w:lineRule="auto"/>
        <w:ind w:left="426" w:hanging="360"/>
        <w:jc w:val="both"/>
        <w:rPr>
          <w:rFonts w:ascii="Calibri" w:hAnsi="Calibri" w:cs="Arial"/>
          <w:color w:val="000000" w:themeColor="text1"/>
          <w:sz w:val="22"/>
          <w:szCs w:val="22"/>
        </w:rPr>
      </w:pPr>
      <w:r w:rsidRPr="00F9382E">
        <w:rPr>
          <w:rFonts w:ascii="Calibri" w:hAnsi="Calibri" w:cs="Calibri"/>
          <w:color w:val="000000" w:themeColor="text1"/>
          <w:sz w:val="22"/>
          <w:szCs w:val="22"/>
        </w:rPr>
        <w:t xml:space="preserve">Z chwilą zgłoszenia do odbioru robót i przekazania dokumentacji powykonawczej dla Zamawiającego Wykonawca przenosi na Zamawiającego w ramach wynagrodzenia, o którym mowa w § 145ust. 1 umowy, autorskie prawa majątkowe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w:t>
      </w:r>
      <w:r w:rsidRPr="00F9382E">
        <w:rPr>
          <w:rFonts w:ascii="Calibri" w:hAnsi="Calibri" w:cs="Calibri"/>
          <w:color w:val="000000" w:themeColor="text1"/>
          <w:sz w:val="22"/>
          <w:szCs w:val="22"/>
        </w:rPr>
        <w:lastRenderedPageBreak/>
        <w:t>przeniesienie na Zamawiającego prawa własności materialnych nośników, na których dokumentacja powykonawczej została utrwalona.</w:t>
      </w:r>
    </w:p>
    <w:p w14:paraId="636E338F" w14:textId="77777777" w:rsidR="00AB6A86" w:rsidRPr="00F9382E" w:rsidRDefault="00AB6A86" w:rsidP="00AB6A86">
      <w:pPr>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2. Wykonawca przenosi  na Zamawiającego autorskie prawa majątkowe do dokumentacji powykonawczej na następujących polach eksploatacji:</w:t>
      </w:r>
    </w:p>
    <w:p w14:paraId="15BCD3E3" w14:textId="77777777" w:rsidR="00AB6A86" w:rsidRPr="00F9382E" w:rsidRDefault="00AB6A86">
      <w:pPr>
        <w:widowControl/>
        <w:numPr>
          <w:ilvl w:val="0"/>
          <w:numId w:val="59"/>
        </w:numPr>
        <w:tabs>
          <w:tab w:val="left" w:pos="284"/>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wykorzystanie dokumentacji powykonawczej w celu przeprowadzenia postępowania o udzielenie zamówienia na roboty budowlane;</w:t>
      </w:r>
    </w:p>
    <w:p w14:paraId="08196444" w14:textId="77777777" w:rsidR="00AB6A86" w:rsidRPr="00F9382E" w:rsidRDefault="00AB6A86">
      <w:pPr>
        <w:widowControl/>
        <w:numPr>
          <w:ilvl w:val="0"/>
          <w:numId w:val="59"/>
        </w:numPr>
        <w:tabs>
          <w:tab w:val="left" w:pos="284"/>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wykorzystanie dokumentacji powykonawczej w celu realizacji robót budowlanych;</w:t>
      </w:r>
    </w:p>
    <w:p w14:paraId="51282C0A" w14:textId="77777777" w:rsidR="00AB6A86" w:rsidRPr="00F9382E" w:rsidRDefault="00AB6A86">
      <w:pPr>
        <w:widowControl/>
        <w:numPr>
          <w:ilvl w:val="0"/>
          <w:numId w:val="59"/>
        </w:numPr>
        <w:tabs>
          <w:tab w:val="left" w:pos="284"/>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udostępnienie dokumentacji powykonawczej osobom trzecim;</w:t>
      </w:r>
    </w:p>
    <w:p w14:paraId="0D2E6356"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 xml:space="preserve">utrwalanie dokumentacji powykonawczej bez żadnych ograniczeń ilościowych, dowolną techniką, w szczególności techniką drukarską, w tym wydruku komputerowego, reprograficzną, skanu, zapisu magnetycznego lub techniką cyfrową, (zapisu na płytach CD lub DVD, wprowadzania do pamięci komputera, w tym do pamięci RAM, na serwery Zamawiającego lub do pamięci typu </w:t>
      </w:r>
      <w:proofErr w:type="spellStart"/>
      <w:r w:rsidRPr="00F9382E">
        <w:rPr>
          <w:rFonts w:ascii="Calibri" w:hAnsi="Calibri" w:cs="Calibri"/>
          <w:color w:val="000000" w:themeColor="text1"/>
          <w:sz w:val="22"/>
          <w:szCs w:val="22"/>
        </w:rPr>
        <w:t>flash</w:t>
      </w:r>
      <w:proofErr w:type="spellEnd"/>
      <w:r w:rsidRPr="00F9382E">
        <w:rPr>
          <w:rFonts w:ascii="Calibri" w:hAnsi="Calibri" w:cs="Calibri"/>
          <w:color w:val="000000" w:themeColor="text1"/>
          <w:sz w:val="22"/>
          <w:szCs w:val="22"/>
        </w:rPr>
        <w:t>), digitalizacji utworów;</w:t>
      </w:r>
    </w:p>
    <w:p w14:paraId="47A59CB4"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zwielokrotnianie dokumentacji powykonawczej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377983A7"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wprowadzanie bez żadnych ograniczeń ilościowych dokumentacji powykonawczej do pamięci komputera i sieci multimedialnych, w tym Internetu, sieci wewnętrznych typu Intranet, jak również przesyłania utworu w ramach ww. sieci, w tym w trybie on-line;</w:t>
      </w:r>
    </w:p>
    <w:p w14:paraId="4BBC647A"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wprowadzenie do obrotu, najem oryginału albo zwielokrotnionych egzemplarzy;</w:t>
      </w:r>
    </w:p>
    <w:p w14:paraId="156768C0"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nieodpłatne wypożyczenie lub udostępnienie zwielokrotnionych egzemplarzy;</w:t>
      </w:r>
    </w:p>
    <w:p w14:paraId="3B2A4BB7"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udostępnienie pracownikom Zamawiającego oraz Instytucji Ogłaszającej Konkurs;</w:t>
      </w:r>
    </w:p>
    <w:p w14:paraId="60A78DA3"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publiczne udostępnienie dokumentacji projektowej i dokumentacji powykonawczej ,w taki sposób, aby każdy mógł mieć do niej dostęp w miejscu i czasie przez siebie wybranym;</w:t>
      </w:r>
    </w:p>
    <w:p w14:paraId="16F17E1C" w14:textId="77777777" w:rsidR="00AB6A86" w:rsidRPr="00F9382E" w:rsidRDefault="00AB6A86">
      <w:pPr>
        <w:widowControl/>
        <w:numPr>
          <w:ilvl w:val="0"/>
          <w:numId w:val="59"/>
        </w:numPr>
        <w:tabs>
          <w:tab w:val="left" w:pos="284"/>
          <w:tab w:val="left" w:pos="480"/>
        </w:tabs>
        <w:suppressAutoHyphens w:val="0"/>
        <w:spacing w:line="276" w:lineRule="auto"/>
        <w:jc w:val="both"/>
        <w:rPr>
          <w:rFonts w:ascii="Calibri" w:hAnsi="Calibri" w:cs="Calibri"/>
          <w:color w:val="000000" w:themeColor="text1"/>
          <w:sz w:val="22"/>
          <w:szCs w:val="22"/>
        </w:rPr>
      </w:pPr>
      <w:r w:rsidRPr="00F9382E">
        <w:rPr>
          <w:rFonts w:ascii="Calibri" w:hAnsi="Calibri" w:cs="Calibri"/>
          <w:color w:val="000000" w:themeColor="text1"/>
          <w:sz w:val="22"/>
          <w:szCs w:val="22"/>
        </w:rPr>
        <w:t>publiczne wystawienie.</w:t>
      </w:r>
    </w:p>
    <w:p w14:paraId="497FAE1F" w14:textId="77777777" w:rsidR="00AB6A86" w:rsidRPr="00F9382E" w:rsidRDefault="00AB6A86" w:rsidP="00AB6A86">
      <w:pPr>
        <w:widowControl/>
        <w:numPr>
          <w:ilvl w:val="0"/>
          <w:numId w:val="28"/>
        </w:numPr>
        <w:tabs>
          <w:tab w:val="clear" w:pos="720"/>
          <w:tab w:val="num" w:pos="142"/>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 xml:space="preserve">Wykonawca z chwilą wydania dokumentacji, udziela Zamawiającemu zezwolenia </w:t>
      </w:r>
      <w:r w:rsidRPr="00F9382E">
        <w:rPr>
          <w:rFonts w:ascii="Calibri" w:hAnsi="Calibri" w:cs="Calibri"/>
          <w:color w:val="000000" w:themeColor="text1"/>
          <w:sz w:val="22"/>
          <w:szCs w:val="22"/>
        </w:rPr>
        <w:br/>
        <w:t xml:space="preserve">na wprowadzenie przez Zamawiającego lub na jego zlecenie zmian do dokumentacji powykonawczej oraz przenosi na Zamawiającego prawo do wykonywania praw zależnych do zmienionej dokumentacji. </w:t>
      </w:r>
    </w:p>
    <w:p w14:paraId="4247ACB5" w14:textId="77777777" w:rsidR="00AB6A86" w:rsidRPr="00F9382E" w:rsidRDefault="00AB6A86" w:rsidP="00AB6A86">
      <w:pPr>
        <w:widowControl/>
        <w:numPr>
          <w:ilvl w:val="0"/>
          <w:numId w:val="28"/>
        </w:numPr>
        <w:tabs>
          <w:tab w:val="clear" w:pos="720"/>
          <w:tab w:val="num" w:pos="142"/>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Wykonawca oświadcza, że wykona przedmiot umowy o charakterze indywidualnym, bez wad prawnych, nie naruszając praw osób trzecich, w tym majątkowych praw autorskich.</w:t>
      </w:r>
    </w:p>
    <w:p w14:paraId="52B9869A" w14:textId="77777777" w:rsidR="00AB6A86" w:rsidRPr="00F9382E" w:rsidRDefault="00AB6A86" w:rsidP="00AB6A86">
      <w:pPr>
        <w:widowControl/>
        <w:numPr>
          <w:ilvl w:val="0"/>
          <w:numId w:val="28"/>
        </w:numPr>
        <w:tabs>
          <w:tab w:val="clear" w:pos="720"/>
          <w:tab w:val="num" w:pos="142"/>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Wykonawca ponosi wyłączną odpowiedzialność z tytułu wad prawnych przedmiotu umowy.</w:t>
      </w:r>
    </w:p>
    <w:p w14:paraId="326D9C89" w14:textId="77777777" w:rsidR="00AB6A86" w:rsidRPr="00F9382E" w:rsidRDefault="00AB6A86" w:rsidP="00AB6A86">
      <w:pPr>
        <w:widowControl/>
        <w:numPr>
          <w:ilvl w:val="0"/>
          <w:numId w:val="28"/>
        </w:numPr>
        <w:tabs>
          <w:tab w:val="clear" w:pos="720"/>
          <w:tab w:val="num" w:pos="142"/>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Wykonawca zapewnia, iż w przypadku, gdyby wbrew postanowieniom umowy jakiekolwiek majątkowe lub osobiste prawa autorskie lub prawa zależne do dokumentacji powykonawczej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Zamawiającemu niezwłocznie i bez dodatkowego wynagrodzenia wszelkich upoważnień i zezwoleń w zakresie opisanym w umowie, jak i praw osobistych nie mniejszych niż zakres określony w umowie.</w:t>
      </w:r>
    </w:p>
    <w:p w14:paraId="321AFE66" w14:textId="77777777" w:rsidR="00AB6A86" w:rsidRPr="00F9382E" w:rsidRDefault="00AB6A86" w:rsidP="00AB6A86">
      <w:pPr>
        <w:widowControl/>
        <w:numPr>
          <w:ilvl w:val="0"/>
          <w:numId w:val="28"/>
        </w:numPr>
        <w:tabs>
          <w:tab w:val="clear" w:pos="720"/>
          <w:tab w:val="num" w:pos="142"/>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Wykonawca zapewnia, iż korzystanie przez Zamawiającego z dokumentacji będącej przedmiotem umowy nie będzie naruszać praw osób trzecich.</w:t>
      </w:r>
    </w:p>
    <w:p w14:paraId="509E6599" w14:textId="77777777" w:rsidR="00AB6A86" w:rsidRPr="00F9382E" w:rsidRDefault="00AB6A86" w:rsidP="00AB6A86">
      <w:pPr>
        <w:widowControl/>
        <w:numPr>
          <w:ilvl w:val="0"/>
          <w:numId w:val="28"/>
        </w:numPr>
        <w:tabs>
          <w:tab w:val="clear" w:pos="720"/>
          <w:tab w:val="num" w:pos="142"/>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 xml:space="preserve">Wykonawca odpowiada za ewentualne naruszenie dóbr osobistych osób trzecich </w:t>
      </w:r>
      <w:r w:rsidRPr="00F9382E">
        <w:rPr>
          <w:rFonts w:ascii="Calibri" w:hAnsi="Calibri" w:cs="Calibri"/>
          <w:color w:val="000000" w:themeColor="text1"/>
          <w:sz w:val="22"/>
          <w:szCs w:val="22"/>
        </w:rPr>
        <w:br/>
        <w:t xml:space="preserve">do dokumentacji powykonawczej oraz praw autorskich i pokrewnych lub jakichkolwiek innych praw </w:t>
      </w:r>
      <w:r w:rsidRPr="00F9382E">
        <w:rPr>
          <w:rFonts w:ascii="Calibri" w:hAnsi="Calibri" w:cs="Calibri"/>
          <w:color w:val="000000" w:themeColor="text1"/>
          <w:sz w:val="22"/>
          <w:szCs w:val="22"/>
        </w:rPr>
        <w:lastRenderedPageBreak/>
        <w:t>do tej dokumentacji powykonawczej,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67AC708D" w14:textId="77777777" w:rsidR="00AB6A86" w:rsidRPr="00F9382E" w:rsidRDefault="00AB6A86" w:rsidP="00AB6A86">
      <w:pPr>
        <w:widowControl/>
        <w:numPr>
          <w:ilvl w:val="0"/>
          <w:numId w:val="28"/>
        </w:numPr>
        <w:tabs>
          <w:tab w:val="clear" w:pos="720"/>
          <w:tab w:val="num" w:pos="284"/>
        </w:tabs>
        <w:suppressAutoHyphens w:val="0"/>
        <w:spacing w:line="276" w:lineRule="auto"/>
        <w:ind w:left="284" w:hanging="284"/>
        <w:jc w:val="both"/>
        <w:rPr>
          <w:rFonts w:ascii="Calibri" w:hAnsi="Calibri" w:cs="Calibri"/>
          <w:color w:val="000000" w:themeColor="text1"/>
          <w:sz w:val="22"/>
          <w:szCs w:val="22"/>
        </w:rPr>
      </w:pPr>
      <w:r w:rsidRPr="00F9382E">
        <w:rPr>
          <w:rFonts w:ascii="Calibri" w:hAnsi="Calibri" w:cs="Calibri"/>
          <w:color w:val="000000" w:themeColor="text1"/>
          <w:sz w:val="22"/>
          <w:szCs w:val="22"/>
        </w:rPr>
        <w:t>Postanowienia ust. 1-8 mają zastosowanie także do opracowań zamiennych lub uzupełniających wytworzonych przez Wykonawcę w trakcie realizacji przedmiotu niniejszej umowy.</w:t>
      </w:r>
    </w:p>
    <w:p w14:paraId="1157106C"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33</w:t>
      </w:r>
    </w:p>
    <w:p w14:paraId="541DBD20" w14:textId="2A1AD0E1" w:rsidR="00AB6A86" w:rsidRPr="00F9382E" w:rsidRDefault="00AB6A86">
      <w:pPr>
        <w:pStyle w:val="Akapitzlist"/>
        <w:numPr>
          <w:ilvl w:val="3"/>
          <w:numId w:val="63"/>
        </w:numPr>
        <w:spacing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Wykonawca wniósł zabezpieczenie należytego wykonania umowy w wysokości 5 % całkowitej ceny ryczałtowej brutto określonej w § 15 ust. 1 Umowy co wynosi </w:t>
      </w:r>
      <w:r w:rsidR="001E34E0" w:rsidRPr="00F9382E">
        <w:rPr>
          <w:rFonts w:asciiTheme="minorHAnsi" w:hAnsiTheme="minorHAnsi" w:cstheme="minorHAnsi"/>
          <w:color w:val="000000" w:themeColor="text1"/>
        </w:rPr>
        <w:t>…………………………………..</w:t>
      </w:r>
      <w:r w:rsidRPr="00F9382E">
        <w:rPr>
          <w:rFonts w:asciiTheme="minorHAnsi" w:hAnsiTheme="minorHAnsi" w:cstheme="minorHAnsi"/>
          <w:color w:val="000000" w:themeColor="text1"/>
        </w:rPr>
        <w:t xml:space="preserve"> w</w:t>
      </w:r>
      <w:r w:rsidR="00A27C91" w:rsidRPr="00F9382E">
        <w:rPr>
          <w:rFonts w:asciiTheme="minorHAnsi" w:hAnsiTheme="minorHAnsi" w:cstheme="minorHAnsi"/>
          <w:color w:val="000000" w:themeColor="text1"/>
        </w:rPr>
        <w:t>……….</w:t>
      </w:r>
      <w:r w:rsidRPr="00F9382E">
        <w:rPr>
          <w:rFonts w:asciiTheme="minorHAnsi" w:hAnsiTheme="minorHAnsi" w:cstheme="minorHAnsi"/>
          <w:color w:val="000000" w:themeColor="text1"/>
        </w:rPr>
        <w:t>.</w:t>
      </w:r>
    </w:p>
    <w:p w14:paraId="13ED4FD1" w14:textId="77777777" w:rsidR="00AB6A86" w:rsidRPr="00F9382E" w:rsidRDefault="00AB6A86">
      <w:pPr>
        <w:pStyle w:val="Akapitzlist"/>
        <w:numPr>
          <w:ilvl w:val="3"/>
          <w:numId w:val="63"/>
        </w:numPr>
        <w:spacing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Zabezpieczenie należytego wykonania umowy służy do pokrycia roszczeń z tytułu niewykonania lub nienależytego wykonania zamówienia, w tym kar umownych. SWZ -</w:t>
      </w:r>
    </w:p>
    <w:p w14:paraId="121BBA94" w14:textId="77777777" w:rsidR="00AB6A86" w:rsidRPr="00F9382E" w:rsidRDefault="00AB6A86">
      <w:pPr>
        <w:pStyle w:val="Akapitzlist"/>
        <w:numPr>
          <w:ilvl w:val="3"/>
          <w:numId w:val="63"/>
        </w:numPr>
        <w:spacing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Część zabezpieczenia gwarantująca zgodne z Umową wykonanie zamówienia zostanie zwrócona Wykonawcy w wysokości 70% w terminie 30 dni od dnia wykonania zamówienia i uznania przez Zamawiającego za należycie wykonane, po ewentualnym potrąceniu kar przewidzianych w Umowie. 4. 30 % wartości zabezpieczenia przeznaczone na pokrycie roszczeń z tytułu rękojmi za wady zostanie zwrócone w ciągu 15 dni po upływie okresu rękojmi i gwarancji. </w:t>
      </w:r>
    </w:p>
    <w:p w14:paraId="4CD17557" w14:textId="77777777" w:rsidR="00AB6A86" w:rsidRPr="00F9382E" w:rsidRDefault="00AB6A86">
      <w:pPr>
        <w:pStyle w:val="Akapitzlist"/>
        <w:numPr>
          <w:ilvl w:val="3"/>
          <w:numId w:val="63"/>
        </w:numPr>
        <w:spacing w:line="276" w:lineRule="auto"/>
        <w:ind w:left="426"/>
        <w:rPr>
          <w:rFonts w:asciiTheme="minorHAnsi" w:hAnsiTheme="minorHAnsi" w:cstheme="minorHAnsi"/>
          <w:color w:val="000000" w:themeColor="text1"/>
        </w:rPr>
      </w:pPr>
      <w:r w:rsidRPr="00F9382E">
        <w:rPr>
          <w:rFonts w:asciiTheme="minorHAnsi" w:hAnsiTheme="minorHAnsi" w:cstheme="minorHAnsi"/>
          <w:color w:val="000000" w:themeColor="text1"/>
        </w:rPr>
        <w:t xml:space="preserve">Jeżeli termin realizacji zamówienia stanowiącego przedmiot niniejszej Umowy zostanie zmieniony zgodnie z postanowieniami § 14 Umowy, Wykonawca zobowiązany jest do przedłużenia terminu ważności zabezpieczenia należytego wykonania umowy o taki sam okres, o jaki wydłużony został termin wykonania zamówienia. Przedłużenie ważności zabezpieczenia winno zostać przedłożone Zamawiającemu nie później niż w dniu podpisania aneksu do Umowy zmieniającego termin wykonania zamówienia. </w:t>
      </w:r>
    </w:p>
    <w:p w14:paraId="1A8F5F94" w14:textId="182A8A4A" w:rsidR="00AB6A86" w:rsidRPr="00F9382E" w:rsidRDefault="00AB6A86">
      <w:pPr>
        <w:pStyle w:val="Akapitzlist"/>
        <w:numPr>
          <w:ilvl w:val="3"/>
          <w:numId w:val="63"/>
        </w:numPr>
        <w:spacing w:line="276" w:lineRule="auto"/>
        <w:ind w:left="426"/>
        <w:rPr>
          <w:color w:val="000000" w:themeColor="text1"/>
        </w:rPr>
      </w:pPr>
      <w:r w:rsidRPr="00F9382E">
        <w:rPr>
          <w:rFonts w:asciiTheme="minorHAnsi" w:hAnsiTheme="minorHAnsi" w:cstheme="minorHAnsi"/>
          <w:color w:val="000000" w:themeColor="text1"/>
        </w:rPr>
        <w:t>W trakcie realizacji Umowy Wykonawca może dokonać zmiany formy zabezpieczenia na jedną lub kilka form, o których mowa</w:t>
      </w:r>
      <w:r w:rsidR="008D742F">
        <w:rPr>
          <w:rFonts w:asciiTheme="minorHAnsi" w:hAnsiTheme="minorHAnsi" w:cstheme="minorHAnsi"/>
          <w:color w:val="000000" w:themeColor="text1"/>
        </w:rPr>
        <w:t xml:space="preserve"> w </w:t>
      </w:r>
      <w:r w:rsidR="008D742F" w:rsidRPr="008D742F">
        <w:rPr>
          <w:rFonts w:asciiTheme="minorHAnsi" w:hAnsiTheme="minorHAnsi" w:cstheme="minorHAnsi"/>
          <w:color w:val="000000" w:themeColor="text1"/>
        </w:rPr>
        <w:t xml:space="preserve"> ustaw</w:t>
      </w:r>
      <w:r w:rsidR="008D742F">
        <w:rPr>
          <w:rFonts w:asciiTheme="minorHAnsi" w:hAnsiTheme="minorHAnsi" w:cstheme="minorHAnsi"/>
          <w:color w:val="000000" w:themeColor="text1"/>
        </w:rPr>
        <w:t>ie</w:t>
      </w:r>
      <w:r w:rsidR="008D742F" w:rsidRPr="008D742F">
        <w:rPr>
          <w:rFonts w:asciiTheme="minorHAnsi" w:hAnsiTheme="minorHAnsi" w:cstheme="minorHAnsi"/>
          <w:color w:val="000000" w:themeColor="text1"/>
        </w:rPr>
        <w:t xml:space="preserve"> z dnia </w:t>
      </w:r>
      <w:r w:rsidR="008D742F" w:rsidRPr="008D742F">
        <w:rPr>
          <w:rFonts w:asciiTheme="minorHAnsi" w:hAnsiTheme="minorHAnsi" w:cstheme="minorHAnsi"/>
          <w:b/>
          <w:bCs/>
          <w:color w:val="000000" w:themeColor="text1"/>
        </w:rPr>
        <w:t>11 września 2019 r. – Prawo zamówień publicznych</w:t>
      </w:r>
      <w:r w:rsidR="008D742F" w:rsidRPr="008D742F">
        <w:rPr>
          <w:rFonts w:asciiTheme="minorHAnsi" w:hAnsiTheme="minorHAnsi" w:cstheme="minorHAnsi"/>
          <w:color w:val="000000" w:themeColor="text1"/>
        </w:rPr>
        <w:t xml:space="preserve"> (Dz.U. z 2024 r. poz. 1320 z późn. zm.)</w:t>
      </w:r>
      <w:r w:rsidRPr="00F9382E">
        <w:rPr>
          <w:rFonts w:asciiTheme="minorHAnsi" w:hAnsiTheme="minorHAnsi" w:cstheme="minorHAnsi"/>
          <w:color w:val="000000" w:themeColor="text1"/>
        </w:rPr>
        <w:t>Strony ustalają, że zmiany formy zabezpieczenia nie wymagają wprowadzenia do Umowy aneksem</w:t>
      </w:r>
    </w:p>
    <w:p w14:paraId="0952637F"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34</w:t>
      </w:r>
    </w:p>
    <w:p w14:paraId="38BFB17D" w14:textId="77777777" w:rsidR="00AB6A86" w:rsidRPr="00F9382E" w:rsidRDefault="00AB6A86" w:rsidP="00AB6A86">
      <w:pPr>
        <w:pStyle w:val="Zwykytekst1"/>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sprawach nieunormowanych w niniejszej umowie zastosowanie mają przepisy ustawy Prawa budowlanego, prawa wodnego, </w:t>
      </w:r>
      <w:proofErr w:type="spellStart"/>
      <w:r w:rsidRPr="00F9382E">
        <w:rPr>
          <w:rFonts w:asciiTheme="minorHAnsi" w:hAnsiTheme="minorHAnsi" w:cstheme="minorHAnsi"/>
          <w:color w:val="000000" w:themeColor="text1"/>
          <w:sz w:val="22"/>
          <w:szCs w:val="22"/>
        </w:rPr>
        <w:t>pzp</w:t>
      </w:r>
      <w:proofErr w:type="spellEnd"/>
      <w:r w:rsidRPr="00F9382E">
        <w:rPr>
          <w:rFonts w:asciiTheme="minorHAnsi" w:hAnsiTheme="minorHAnsi" w:cstheme="minorHAnsi"/>
          <w:color w:val="000000" w:themeColor="text1"/>
          <w:sz w:val="22"/>
          <w:szCs w:val="22"/>
        </w:rPr>
        <w:t xml:space="preserve"> i k.c.</w:t>
      </w:r>
    </w:p>
    <w:p w14:paraId="2D08E4A6" w14:textId="77777777" w:rsidR="00AB6A86" w:rsidRPr="00F9382E" w:rsidRDefault="00AB6A86" w:rsidP="00AB6A86">
      <w:pPr>
        <w:pStyle w:val="Zwykytekst1"/>
        <w:spacing w:line="276" w:lineRule="auto"/>
        <w:rPr>
          <w:rFonts w:asciiTheme="minorHAnsi" w:hAnsiTheme="minorHAnsi" w:cstheme="minorHAnsi"/>
          <w:color w:val="000000" w:themeColor="text1"/>
          <w:sz w:val="22"/>
          <w:szCs w:val="22"/>
        </w:rPr>
      </w:pPr>
    </w:p>
    <w:p w14:paraId="49387EC8" w14:textId="77777777" w:rsidR="00AB6A86" w:rsidRPr="00F9382E" w:rsidRDefault="00AB6A86" w:rsidP="00AB6A86">
      <w:pPr>
        <w:pStyle w:val="Zwykytekst1"/>
        <w:spacing w:line="276" w:lineRule="auto"/>
        <w:jc w:val="center"/>
        <w:rPr>
          <w:rFonts w:asciiTheme="minorHAnsi" w:hAnsiTheme="minorHAnsi" w:cstheme="minorHAnsi"/>
          <w:b/>
          <w:bCs/>
          <w:color w:val="000000" w:themeColor="text1"/>
          <w:sz w:val="22"/>
          <w:szCs w:val="22"/>
        </w:rPr>
      </w:pPr>
      <w:r w:rsidRPr="00F9382E">
        <w:rPr>
          <w:rFonts w:asciiTheme="minorHAnsi" w:hAnsiTheme="minorHAnsi" w:cstheme="minorHAnsi"/>
          <w:b/>
          <w:bCs/>
          <w:color w:val="000000" w:themeColor="text1"/>
          <w:sz w:val="22"/>
          <w:szCs w:val="22"/>
        </w:rPr>
        <w:t>§ 35</w:t>
      </w:r>
    </w:p>
    <w:p w14:paraId="1764ADA1" w14:textId="4746DBDB" w:rsidR="00AB6A86" w:rsidRPr="00F9382E" w:rsidRDefault="00AB6A86" w:rsidP="00AB6A86">
      <w:pPr>
        <w:pStyle w:val="Zwykytekst1"/>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Niniejsza umowa została spisana w trzech jednobrzmiących egzemplarzach dwa egzemplarze dla Zamawiającego i jeden dla Wykonawcy.  </w:t>
      </w:r>
    </w:p>
    <w:p w14:paraId="0C65AD58" w14:textId="77777777" w:rsidR="00AB6A86" w:rsidRPr="00F9382E" w:rsidRDefault="00AB6A86" w:rsidP="00AB6A86">
      <w:pPr>
        <w:pStyle w:val="Zwykytekst1"/>
        <w:spacing w:line="276" w:lineRule="auto"/>
        <w:rPr>
          <w:rFonts w:asciiTheme="minorHAnsi" w:hAnsiTheme="minorHAnsi" w:cstheme="minorHAnsi"/>
          <w:color w:val="000000" w:themeColor="text1"/>
          <w:sz w:val="22"/>
          <w:szCs w:val="22"/>
        </w:rPr>
      </w:pPr>
    </w:p>
    <w:p w14:paraId="33B7B0C2" w14:textId="77777777" w:rsidR="00AB6A86" w:rsidRPr="00F9382E" w:rsidRDefault="00AB6A86" w:rsidP="00AB6A86">
      <w:pPr>
        <w:tabs>
          <w:tab w:val="left" w:pos="6146"/>
        </w:tabs>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xml:space="preserve">ZAMAWIAJĄCY  </w:t>
      </w:r>
      <w:r w:rsidRPr="00F9382E">
        <w:rPr>
          <w:rFonts w:asciiTheme="minorHAnsi" w:hAnsiTheme="minorHAnsi" w:cstheme="minorHAnsi"/>
          <w:b/>
          <w:color w:val="000000" w:themeColor="text1"/>
          <w:sz w:val="22"/>
          <w:szCs w:val="22"/>
        </w:rPr>
        <w:tab/>
      </w:r>
      <w:r w:rsidRPr="00F9382E">
        <w:rPr>
          <w:rFonts w:asciiTheme="minorHAnsi" w:hAnsiTheme="minorHAnsi" w:cstheme="minorHAnsi"/>
          <w:b/>
          <w:color w:val="000000" w:themeColor="text1"/>
          <w:sz w:val="22"/>
          <w:szCs w:val="22"/>
        </w:rPr>
        <w:tab/>
        <w:t>WYKONAWCA</w:t>
      </w:r>
    </w:p>
    <w:p w14:paraId="2904C743" w14:textId="77777777" w:rsidR="00AB6A86" w:rsidRPr="00F9382E" w:rsidRDefault="00AB6A86" w:rsidP="00AB6A86">
      <w:pPr>
        <w:widowControl/>
        <w:suppressAutoHyphens w:val="0"/>
        <w:spacing w:line="276" w:lineRule="auto"/>
        <w:rPr>
          <w:rFonts w:asciiTheme="minorHAnsi" w:hAnsiTheme="minorHAnsi" w:cstheme="minorHAnsi"/>
          <w:color w:val="000000" w:themeColor="text1"/>
          <w:sz w:val="22"/>
          <w:szCs w:val="22"/>
        </w:rPr>
      </w:pPr>
    </w:p>
    <w:p w14:paraId="375D2570" w14:textId="51629CB3" w:rsidR="00AB6A86" w:rsidRPr="00F9382E" w:rsidRDefault="00AB6A86" w:rsidP="00AB6A86">
      <w:pPr>
        <w:widowControl/>
        <w:suppressAutoHyphens w:val="0"/>
        <w:spacing w:line="276" w:lineRule="auto"/>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br w:type="page"/>
      </w:r>
    </w:p>
    <w:p w14:paraId="0B721A33" w14:textId="77777777" w:rsidR="00AB6A86" w:rsidRPr="00F9382E" w:rsidRDefault="00AB6A86" w:rsidP="00AB6A86">
      <w:pPr>
        <w:spacing w:line="276" w:lineRule="auto"/>
        <w:jc w:val="right"/>
        <w:outlineLvl w:val="0"/>
        <w:rPr>
          <w:rFonts w:asciiTheme="minorHAnsi" w:hAnsiTheme="minorHAnsi" w:cstheme="minorHAnsi"/>
          <w:color w:val="000000" w:themeColor="text1"/>
          <w:sz w:val="22"/>
          <w:szCs w:val="22"/>
        </w:rPr>
      </w:pPr>
    </w:p>
    <w:p w14:paraId="3363C835" w14:textId="77777777" w:rsidR="00AB6A86" w:rsidRPr="00F9382E" w:rsidRDefault="00AB6A86" w:rsidP="00AB6A86">
      <w:pPr>
        <w:spacing w:line="276" w:lineRule="auto"/>
        <w:jc w:val="right"/>
        <w:outlineLvl w:val="0"/>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Załącznik nr 1 do umowy</w:t>
      </w:r>
    </w:p>
    <w:p w14:paraId="16045D24" w14:textId="77777777" w:rsidR="00AB6A86" w:rsidRPr="00F9382E" w:rsidRDefault="00AB6A86" w:rsidP="00AB6A86">
      <w:pPr>
        <w:spacing w:line="276" w:lineRule="auto"/>
        <w:jc w:val="center"/>
        <w:outlineLvl w:val="0"/>
        <w:rPr>
          <w:rFonts w:asciiTheme="minorHAnsi" w:hAnsiTheme="minorHAnsi" w:cstheme="minorHAnsi"/>
          <w:color w:val="000000" w:themeColor="text1"/>
          <w:sz w:val="22"/>
          <w:szCs w:val="22"/>
        </w:rPr>
      </w:pPr>
    </w:p>
    <w:p w14:paraId="4075F749" w14:textId="77777777" w:rsidR="00AB6A86" w:rsidRPr="00F9382E" w:rsidRDefault="00AB6A86" w:rsidP="00AB6A86">
      <w:pPr>
        <w:spacing w:line="276" w:lineRule="auto"/>
        <w:jc w:val="center"/>
        <w:outlineLvl w:val="0"/>
        <w:rPr>
          <w:rFonts w:asciiTheme="minorHAnsi" w:hAnsiTheme="minorHAnsi" w:cstheme="minorHAnsi"/>
          <w:color w:val="000000" w:themeColor="text1"/>
          <w:sz w:val="22"/>
          <w:szCs w:val="22"/>
        </w:rPr>
      </w:pPr>
    </w:p>
    <w:p w14:paraId="089C70C2" w14:textId="77777777" w:rsidR="00AB6A86" w:rsidRPr="00F9382E" w:rsidRDefault="00AB6A86" w:rsidP="00AB6A86">
      <w:pPr>
        <w:spacing w:line="276" w:lineRule="auto"/>
        <w:jc w:val="center"/>
        <w:outlineLvl w:val="0"/>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xml:space="preserve"> KARTA GWARANCYJNA ROBÓT BUDOWLANYCH</w:t>
      </w:r>
    </w:p>
    <w:p w14:paraId="749E6FA8" w14:textId="77777777" w:rsidR="00AB6A86" w:rsidRPr="00F9382E" w:rsidRDefault="00AB6A86" w:rsidP="00AB6A86">
      <w:pPr>
        <w:spacing w:line="276" w:lineRule="auto"/>
        <w:jc w:val="both"/>
        <w:rPr>
          <w:rFonts w:asciiTheme="minorHAnsi" w:hAnsiTheme="minorHAnsi" w:cstheme="minorHAnsi"/>
          <w:color w:val="000000" w:themeColor="text1"/>
          <w:sz w:val="22"/>
          <w:szCs w:val="22"/>
        </w:rPr>
      </w:pPr>
    </w:p>
    <w:p w14:paraId="1421E376" w14:textId="4A9D8B38" w:rsidR="001E34E0" w:rsidRPr="00F9382E" w:rsidRDefault="00AB6A86" w:rsidP="007C7381">
      <w:pPr>
        <w:autoSpaceDE w:val="0"/>
        <w:autoSpaceDN w:val="0"/>
        <w:adjustRightInd w:val="0"/>
        <w:spacing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Gwarantem jest firma </w:t>
      </w:r>
      <w:r w:rsidR="001E34E0" w:rsidRPr="00F9382E">
        <w:rPr>
          <w:rFonts w:asciiTheme="minorHAnsi" w:hAnsiTheme="minorHAnsi" w:cstheme="minorHAnsi"/>
          <w:color w:val="000000" w:themeColor="text1"/>
        </w:rPr>
        <w:t>……………………….</w:t>
      </w:r>
    </w:p>
    <w:p w14:paraId="760FC3AA" w14:textId="214F7B82" w:rsidR="007C7381" w:rsidRPr="00F9382E" w:rsidRDefault="00AB6A86" w:rsidP="007C7381">
      <w:pPr>
        <w:autoSpaceDE w:val="0"/>
        <w:autoSpaceDN w:val="0"/>
        <w:adjustRightInd w:val="0"/>
        <w:spacing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 xml:space="preserve">będący Wykonawcą zadania </w:t>
      </w:r>
      <w:proofErr w:type="spellStart"/>
      <w:r w:rsidRPr="00F9382E">
        <w:rPr>
          <w:rFonts w:asciiTheme="minorHAnsi" w:hAnsiTheme="minorHAnsi" w:cstheme="minorHAnsi"/>
          <w:color w:val="000000" w:themeColor="text1"/>
        </w:rPr>
        <w:t>pn</w:t>
      </w:r>
      <w:proofErr w:type="spellEnd"/>
      <w:r w:rsidR="001E34E0" w:rsidRPr="00F9382E">
        <w:rPr>
          <w:rFonts w:asciiTheme="minorHAnsi" w:hAnsiTheme="minorHAnsi" w:cstheme="minorHAnsi"/>
          <w:color w:val="000000" w:themeColor="text1"/>
        </w:rPr>
        <w:t>…</w:t>
      </w:r>
      <w:r w:rsidR="001E34E0" w:rsidRPr="00F9382E">
        <w:rPr>
          <w:rFonts w:asciiTheme="minorHAnsi" w:hAnsiTheme="minorHAnsi" w:cstheme="minorHAnsi"/>
          <w:b/>
          <w:bCs/>
          <w:color w:val="000000" w:themeColor="text1"/>
          <w:shd w:val="clear" w:color="auto" w:fill="FFFFFF"/>
        </w:rPr>
        <w:t>………………..</w:t>
      </w:r>
    </w:p>
    <w:p w14:paraId="7D2E6E2C" w14:textId="03372840" w:rsidR="00AB6A86" w:rsidRPr="00F9382E" w:rsidRDefault="00AB6A86" w:rsidP="007C7381">
      <w:pPr>
        <w:autoSpaceDE w:val="0"/>
        <w:autoSpaceDN w:val="0"/>
        <w:adjustRightInd w:val="0"/>
        <w:spacing w:line="276" w:lineRule="auto"/>
        <w:rPr>
          <w:rFonts w:asciiTheme="minorHAnsi" w:hAnsiTheme="minorHAnsi" w:cstheme="minorHAnsi"/>
          <w:b/>
          <w:bCs/>
          <w:color w:val="000000" w:themeColor="text1"/>
          <w:lang w:eastAsia="en-US"/>
        </w:rPr>
      </w:pPr>
      <w:r w:rsidRPr="00F9382E">
        <w:rPr>
          <w:rFonts w:asciiTheme="minorHAnsi" w:hAnsiTheme="minorHAnsi" w:cstheme="minorHAnsi"/>
          <w:color w:val="000000" w:themeColor="text1"/>
        </w:rPr>
        <w:t xml:space="preserve"> Uprawnionym z tytułu gwarancji jest </w:t>
      </w:r>
      <w:r w:rsidR="007C7381" w:rsidRPr="00F9382E">
        <w:rPr>
          <w:rFonts w:asciiTheme="minorHAnsi" w:hAnsiTheme="minorHAnsi" w:cstheme="minorHAnsi"/>
          <w:color w:val="000000" w:themeColor="text1"/>
        </w:rPr>
        <w:t>Gmina Młynarze</w:t>
      </w:r>
      <w:r w:rsidRPr="00F9382E">
        <w:rPr>
          <w:rFonts w:asciiTheme="minorHAnsi" w:hAnsiTheme="minorHAnsi" w:cstheme="minorHAnsi"/>
          <w:color w:val="000000" w:themeColor="text1"/>
          <w:lang w:eastAsia="pl-PL"/>
        </w:rPr>
        <w:t xml:space="preserve"> zwany </w:t>
      </w:r>
      <w:r w:rsidRPr="00F9382E">
        <w:rPr>
          <w:rFonts w:asciiTheme="minorHAnsi" w:hAnsiTheme="minorHAnsi" w:cstheme="minorHAnsi"/>
          <w:color w:val="000000" w:themeColor="text1"/>
        </w:rPr>
        <w:t xml:space="preserve"> dalej Zamawiającym.</w:t>
      </w:r>
    </w:p>
    <w:p w14:paraId="79458EC8" w14:textId="77777777" w:rsidR="00AB6A86" w:rsidRPr="00F9382E" w:rsidRDefault="00AB6A86" w:rsidP="00AB6A86">
      <w:pPr>
        <w:spacing w:line="276" w:lineRule="auto"/>
        <w:ind w:left="284" w:hanging="284"/>
        <w:rPr>
          <w:rFonts w:asciiTheme="minorHAnsi" w:hAnsiTheme="minorHAnsi" w:cstheme="minorHAnsi"/>
          <w:color w:val="000000" w:themeColor="text1"/>
          <w:sz w:val="22"/>
          <w:szCs w:val="22"/>
        </w:rPr>
      </w:pPr>
    </w:p>
    <w:p w14:paraId="7C839825"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§1</w:t>
      </w:r>
    </w:p>
    <w:p w14:paraId="5F70CFA1"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Przedmiot i termin gwarancji</w:t>
      </w:r>
    </w:p>
    <w:p w14:paraId="05DA4E00" w14:textId="093191F1" w:rsidR="00AB6A86" w:rsidRPr="00F9382E" w:rsidRDefault="00AB6A86" w:rsidP="00AB6A86">
      <w:pPr>
        <w:tabs>
          <w:tab w:val="left" w:pos="567"/>
        </w:tabs>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Niniejsza gwarancja obejmuje cały przedmiot umowy z dnia</w:t>
      </w:r>
      <w:r w:rsidR="007C7381" w:rsidRPr="00F9382E">
        <w:rPr>
          <w:rFonts w:asciiTheme="minorHAnsi" w:hAnsiTheme="minorHAnsi" w:cstheme="minorHAnsi"/>
          <w:color w:val="000000" w:themeColor="text1"/>
          <w:sz w:val="22"/>
          <w:szCs w:val="22"/>
        </w:rPr>
        <w:t xml:space="preserve"> </w:t>
      </w:r>
      <w:r w:rsidR="001E34E0" w:rsidRPr="00F9382E">
        <w:rPr>
          <w:rFonts w:asciiTheme="minorHAnsi" w:hAnsiTheme="minorHAnsi" w:cstheme="minorHAnsi"/>
          <w:color w:val="000000" w:themeColor="text1"/>
          <w:sz w:val="22"/>
          <w:szCs w:val="22"/>
        </w:rPr>
        <w:t>…………..202</w:t>
      </w:r>
      <w:r w:rsidR="00BF6EF9">
        <w:rPr>
          <w:rFonts w:asciiTheme="minorHAnsi" w:hAnsiTheme="minorHAnsi" w:cstheme="minorHAnsi"/>
          <w:color w:val="000000" w:themeColor="text1"/>
          <w:sz w:val="22"/>
          <w:szCs w:val="22"/>
        </w:rPr>
        <w:t>6</w:t>
      </w:r>
      <w:r w:rsidRPr="00F9382E">
        <w:rPr>
          <w:rFonts w:asciiTheme="minorHAnsi" w:hAnsiTheme="minorHAnsi" w:cstheme="minorHAnsi"/>
          <w:color w:val="000000" w:themeColor="text1"/>
          <w:sz w:val="22"/>
          <w:szCs w:val="22"/>
        </w:rPr>
        <w:t>r. zarówno wykonane roboty budowlane jak i dostarczone w ich ramach urządzenia</w:t>
      </w:r>
      <w:r w:rsidR="001E34E0" w:rsidRPr="00F9382E">
        <w:rPr>
          <w:rFonts w:asciiTheme="minorHAnsi" w:hAnsiTheme="minorHAnsi" w:cstheme="minorHAnsi"/>
          <w:color w:val="000000" w:themeColor="text1"/>
          <w:sz w:val="22"/>
          <w:szCs w:val="22"/>
        </w:rPr>
        <w:t xml:space="preserve"> / materiały</w:t>
      </w:r>
      <w:r w:rsidRPr="00F9382E">
        <w:rPr>
          <w:rFonts w:asciiTheme="minorHAnsi" w:hAnsiTheme="minorHAnsi" w:cstheme="minorHAnsi"/>
          <w:color w:val="000000" w:themeColor="text1"/>
          <w:sz w:val="22"/>
          <w:szCs w:val="22"/>
        </w:rPr>
        <w:t>.</w:t>
      </w:r>
    </w:p>
    <w:p w14:paraId="22EF08CE"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2. Gwarant odpowiada wobec Zamawiającego z tytułu niniejszej Karty Gwarancyjnej za cały przedmiot gwarancji określony w ust.1, w tym także za części realizowane przez podwykonawców. </w:t>
      </w:r>
    </w:p>
    <w:p w14:paraId="47318028" w14:textId="50B25AD2" w:rsidR="00AB6A86" w:rsidRPr="00F9382E" w:rsidRDefault="00AB6A86" w:rsidP="00AB6A86">
      <w:pPr>
        <w:tabs>
          <w:tab w:val="left" w:pos="567"/>
        </w:tabs>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3. Okres gwarancji jakości, zgodnie z ofertą wykonawcy wynosi,</w:t>
      </w:r>
      <w:r w:rsidR="00D811A8" w:rsidRPr="00F9382E">
        <w:rPr>
          <w:rFonts w:asciiTheme="minorHAnsi" w:hAnsiTheme="minorHAnsi" w:cstheme="minorHAnsi"/>
          <w:color w:val="000000" w:themeColor="text1"/>
          <w:sz w:val="22"/>
          <w:szCs w:val="22"/>
        </w:rPr>
        <w:t xml:space="preserve"> </w:t>
      </w:r>
      <w:r w:rsidR="001E34E0" w:rsidRPr="00F9382E">
        <w:rPr>
          <w:rFonts w:asciiTheme="minorHAnsi" w:hAnsiTheme="minorHAnsi" w:cstheme="minorHAnsi"/>
          <w:color w:val="000000" w:themeColor="text1"/>
          <w:sz w:val="22"/>
          <w:szCs w:val="22"/>
        </w:rPr>
        <w:t>……………….</w:t>
      </w:r>
      <w:r w:rsidRPr="00F9382E">
        <w:rPr>
          <w:rFonts w:asciiTheme="minorHAnsi" w:hAnsiTheme="minorHAnsi" w:cstheme="minorHAnsi"/>
          <w:color w:val="000000" w:themeColor="text1"/>
          <w:sz w:val="22"/>
          <w:szCs w:val="22"/>
        </w:rPr>
        <w:t xml:space="preserve"> miesięcy od daty podpisania protokołu odbioru końcowego.</w:t>
      </w:r>
    </w:p>
    <w:p w14:paraId="510E56A5"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4. Niniejsza gwarancja jest uzupełnieniem gwarancji producenta. Gwarant zobowiązany jest do uzyskania dokumentu gwarancyjnego od producenta (jeżeli producent takie wystawia) lub innego dokumentu uprawniającego do korzystania z gwarancji producenta. Za wszystkie działania producenta odpowiada Gwarant, w tym również za powiadamianie producenta o usterce czy wadzie i zobowiązanie producenta do ich naprawy. </w:t>
      </w:r>
    </w:p>
    <w:p w14:paraId="2E1EE929"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5. W przypadku rozbieżności pomiędzy gwarancją producenta, a niniejszą kartą gwarancyjną, decydujące znaczenie ma zawsze ta karta gwarancyjna, a przestrzeganie jej obowiązków należy do Gwaranta. </w:t>
      </w:r>
    </w:p>
    <w:p w14:paraId="72E38EFA"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§2</w:t>
      </w:r>
    </w:p>
    <w:p w14:paraId="1EF0F8CB"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Obowiązki i uprawnienia stron</w:t>
      </w:r>
    </w:p>
    <w:p w14:paraId="1D8553D9"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W przypadku wystąpienia jakiejkolwiek wady w przedmiocie gwarancji Zamawiający uprawniony jest do:</w:t>
      </w:r>
    </w:p>
    <w:p w14:paraId="1EEE65FB" w14:textId="77777777" w:rsidR="00AB6A86" w:rsidRPr="00F9382E" w:rsidRDefault="00AB6A86">
      <w:pPr>
        <w:pStyle w:val="Akapitzlist"/>
        <w:numPr>
          <w:ilvl w:val="1"/>
          <w:numId w:val="43"/>
        </w:numPr>
        <w:autoSpaceDE w:val="0"/>
        <w:autoSpaceDN w:val="0"/>
        <w:adjustRightInd w:val="0"/>
        <w:spacing w:after="0" w:line="276" w:lineRule="auto"/>
        <w:ind w:left="993"/>
        <w:rPr>
          <w:rFonts w:asciiTheme="minorHAnsi" w:hAnsiTheme="minorHAnsi" w:cstheme="minorHAnsi"/>
          <w:color w:val="000000" w:themeColor="text1"/>
        </w:rPr>
      </w:pPr>
      <w:r w:rsidRPr="00F9382E">
        <w:rPr>
          <w:rFonts w:asciiTheme="minorHAnsi" w:hAnsiTheme="minorHAnsi" w:cstheme="minorHAnsi"/>
          <w:color w:val="000000" w:themeColor="text1"/>
        </w:rPr>
        <w:t>żądania usunięcia wady przedmiotu gwarancji, a w przypadku gdy dana rzecz wchodząca w zakres przedmiotu gwarancji była już dwukrotnie naprawiana – do żądania wymiany tej rzeczy na nowa, wolna od wad;</w:t>
      </w:r>
    </w:p>
    <w:p w14:paraId="3ACAFFDD" w14:textId="77777777" w:rsidR="00AB6A86" w:rsidRPr="00F9382E" w:rsidRDefault="00AB6A86">
      <w:pPr>
        <w:pStyle w:val="Akapitzlist"/>
        <w:numPr>
          <w:ilvl w:val="1"/>
          <w:numId w:val="43"/>
        </w:numPr>
        <w:autoSpaceDE w:val="0"/>
        <w:autoSpaceDN w:val="0"/>
        <w:adjustRightInd w:val="0"/>
        <w:spacing w:after="0" w:line="276" w:lineRule="auto"/>
        <w:ind w:left="993"/>
        <w:rPr>
          <w:rFonts w:asciiTheme="minorHAnsi" w:hAnsiTheme="minorHAnsi" w:cstheme="minorHAnsi"/>
          <w:color w:val="000000" w:themeColor="text1"/>
        </w:rPr>
      </w:pPr>
      <w:r w:rsidRPr="00F9382E">
        <w:rPr>
          <w:rFonts w:asciiTheme="minorHAnsi" w:hAnsiTheme="minorHAnsi" w:cstheme="minorHAnsi"/>
          <w:color w:val="000000" w:themeColor="text1"/>
        </w:rPr>
        <w:t>wskazania trybu usunięcia wady/wymiany rzeczy na wolna od wad;</w:t>
      </w:r>
    </w:p>
    <w:p w14:paraId="18C6852C" w14:textId="77777777" w:rsidR="00AB6A86" w:rsidRPr="00F9382E" w:rsidRDefault="00AB6A86">
      <w:pPr>
        <w:pStyle w:val="Akapitzlist"/>
        <w:numPr>
          <w:ilvl w:val="1"/>
          <w:numId w:val="43"/>
        </w:numPr>
        <w:autoSpaceDE w:val="0"/>
        <w:autoSpaceDN w:val="0"/>
        <w:adjustRightInd w:val="0"/>
        <w:spacing w:after="0" w:line="276" w:lineRule="auto"/>
        <w:ind w:left="993"/>
        <w:rPr>
          <w:rFonts w:asciiTheme="minorHAnsi" w:hAnsiTheme="minorHAnsi" w:cstheme="minorHAnsi"/>
          <w:color w:val="000000" w:themeColor="text1"/>
        </w:rPr>
      </w:pPr>
      <w:r w:rsidRPr="00F9382E">
        <w:rPr>
          <w:rFonts w:asciiTheme="minorHAnsi" w:hAnsiTheme="minorHAnsi" w:cstheme="minorHAnsi"/>
          <w:color w:val="000000" w:themeColor="text1"/>
        </w:rPr>
        <w:t>żądania od Gwaranta odszkodowania (obejmującego zarówno poniesione straty, jak i utracone korzyści jakich doznał Zamawiający lub osoby trzecie) na skutek wystąpienia wad</w:t>
      </w:r>
    </w:p>
    <w:p w14:paraId="12EFB231" w14:textId="08C0D3C3" w:rsidR="00AB6A86" w:rsidRPr="00F9382E" w:rsidRDefault="00AB6A86">
      <w:pPr>
        <w:pStyle w:val="Akapitzlist"/>
        <w:numPr>
          <w:ilvl w:val="1"/>
          <w:numId w:val="43"/>
        </w:numPr>
        <w:autoSpaceDE w:val="0"/>
        <w:autoSpaceDN w:val="0"/>
        <w:adjustRightInd w:val="0"/>
        <w:spacing w:after="0" w:line="276" w:lineRule="auto"/>
        <w:ind w:left="993"/>
        <w:rPr>
          <w:rFonts w:asciiTheme="minorHAnsi" w:hAnsiTheme="minorHAnsi" w:cstheme="minorHAnsi"/>
          <w:color w:val="000000" w:themeColor="text1"/>
        </w:rPr>
      </w:pPr>
      <w:r w:rsidRPr="00F9382E">
        <w:rPr>
          <w:rFonts w:asciiTheme="minorHAnsi" w:hAnsiTheme="minorHAnsi" w:cstheme="minorHAnsi"/>
          <w:color w:val="000000" w:themeColor="text1"/>
        </w:rPr>
        <w:t xml:space="preserve">żądania od Gwaranta kary umownej za nieterminowe przystąpienie do usuwania wad/wymiany rzeczy na wolną od wad w wysokości 0,1 % wynagrodzenia wykonawcy o którym mowa w § 15 ust. 1 umowy z dnia </w:t>
      </w:r>
      <w:r w:rsidR="001E34E0" w:rsidRPr="00F9382E">
        <w:rPr>
          <w:rFonts w:asciiTheme="minorHAnsi" w:hAnsiTheme="minorHAnsi" w:cstheme="minorHAnsi"/>
          <w:color w:val="000000" w:themeColor="text1"/>
        </w:rPr>
        <w:t>………………….</w:t>
      </w:r>
      <w:r w:rsidRPr="00F9382E">
        <w:rPr>
          <w:rFonts w:asciiTheme="minorHAnsi" w:hAnsiTheme="minorHAnsi" w:cstheme="minorHAnsi"/>
          <w:color w:val="000000" w:themeColor="text1"/>
        </w:rPr>
        <w:t>. , za każdy dzień zwłoki;</w:t>
      </w:r>
    </w:p>
    <w:p w14:paraId="1093C70A" w14:textId="3E8303AF" w:rsidR="00AB6A86" w:rsidRPr="00F9382E" w:rsidRDefault="00AB6A86">
      <w:pPr>
        <w:pStyle w:val="Akapitzlist"/>
        <w:numPr>
          <w:ilvl w:val="1"/>
          <w:numId w:val="43"/>
        </w:numPr>
        <w:autoSpaceDE w:val="0"/>
        <w:autoSpaceDN w:val="0"/>
        <w:adjustRightInd w:val="0"/>
        <w:spacing w:after="0" w:line="276" w:lineRule="auto"/>
        <w:ind w:left="993"/>
        <w:rPr>
          <w:rFonts w:asciiTheme="minorHAnsi" w:hAnsiTheme="minorHAnsi" w:cstheme="minorHAnsi"/>
          <w:color w:val="000000" w:themeColor="text1"/>
        </w:rPr>
      </w:pPr>
      <w:r w:rsidRPr="00F9382E">
        <w:rPr>
          <w:rFonts w:asciiTheme="minorHAnsi" w:hAnsiTheme="minorHAnsi" w:cstheme="minorHAnsi"/>
          <w:color w:val="000000" w:themeColor="text1"/>
        </w:rPr>
        <w:t xml:space="preserve">żądania od Gwaranta kary umownej za nieterminowe usuniecie wad/wymianę rzeczy na wolną od wad w wysokości 0,1 % wynagrodzenia wykonawcy o którym mowa w § 15 ust. 1 umowy  z dnia </w:t>
      </w:r>
      <w:r w:rsidR="001E34E0" w:rsidRPr="00F9382E">
        <w:rPr>
          <w:rFonts w:asciiTheme="minorHAnsi" w:hAnsiTheme="minorHAnsi" w:cstheme="minorHAnsi"/>
          <w:color w:val="000000" w:themeColor="text1"/>
        </w:rPr>
        <w:t>……………………….</w:t>
      </w:r>
      <w:r w:rsidRPr="00F9382E">
        <w:rPr>
          <w:rFonts w:asciiTheme="minorHAnsi" w:hAnsiTheme="minorHAnsi" w:cstheme="minorHAnsi"/>
          <w:color w:val="000000" w:themeColor="text1"/>
        </w:rPr>
        <w:t xml:space="preserve"> , za każdy dzień zwłoki;</w:t>
      </w:r>
    </w:p>
    <w:p w14:paraId="104777D1" w14:textId="77777777" w:rsidR="00AB6A86" w:rsidRPr="00F9382E" w:rsidRDefault="00AB6A86">
      <w:pPr>
        <w:pStyle w:val="Akapitzlist"/>
        <w:numPr>
          <w:ilvl w:val="1"/>
          <w:numId w:val="43"/>
        </w:numPr>
        <w:autoSpaceDE w:val="0"/>
        <w:autoSpaceDN w:val="0"/>
        <w:adjustRightInd w:val="0"/>
        <w:spacing w:after="0" w:line="276" w:lineRule="auto"/>
        <w:ind w:left="993"/>
        <w:rPr>
          <w:rFonts w:asciiTheme="minorHAnsi" w:hAnsiTheme="minorHAnsi" w:cstheme="minorHAnsi"/>
          <w:color w:val="000000" w:themeColor="text1"/>
        </w:rPr>
      </w:pPr>
      <w:r w:rsidRPr="00F9382E">
        <w:rPr>
          <w:rFonts w:asciiTheme="minorHAnsi" w:hAnsiTheme="minorHAnsi" w:cstheme="minorHAnsi"/>
          <w:color w:val="000000" w:themeColor="text1"/>
        </w:rPr>
        <w:t>żądania od Gwaranta odszkodowania za nieterminowe usuniecie wad/wymianę rzeczy na wolne od wad w wysokości przewyższającej kwotę kary umownej, o której mowa w pkt. 4.</w:t>
      </w:r>
    </w:p>
    <w:p w14:paraId="20CC54B6"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lastRenderedPageBreak/>
        <w:t>2. W przypadku wystąpienia jakiejkolwiek wady w przedmiocie gwarancji, Gwarant jest zobowiązany do:</w:t>
      </w:r>
    </w:p>
    <w:p w14:paraId="59DA7E0B" w14:textId="77777777" w:rsidR="00AB6A86" w:rsidRPr="00F9382E" w:rsidRDefault="00AB6A86">
      <w:pPr>
        <w:pStyle w:val="Akapitzlist"/>
        <w:numPr>
          <w:ilvl w:val="1"/>
          <w:numId w:val="52"/>
        </w:numPr>
        <w:autoSpaceDE w:val="0"/>
        <w:autoSpaceDN w:val="0"/>
        <w:adjustRightInd w:val="0"/>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terminowego spełnienia żądania Zamawiającego dotyczącego usunięcia wady, przy czym usuniecie wady może nastąpić również poprzez wymianę rzeczy wchodzącej w zakres przedmiotu gwarancji na wolną od wad;</w:t>
      </w:r>
    </w:p>
    <w:p w14:paraId="2E22411E" w14:textId="77777777" w:rsidR="00AB6A86" w:rsidRPr="00F9382E" w:rsidRDefault="00AB6A86">
      <w:pPr>
        <w:pStyle w:val="Akapitzlist"/>
        <w:numPr>
          <w:ilvl w:val="1"/>
          <w:numId w:val="52"/>
        </w:numPr>
        <w:autoSpaceDE w:val="0"/>
        <w:autoSpaceDN w:val="0"/>
        <w:adjustRightInd w:val="0"/>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terminowego spełnienia żądania Zamawiającego dotyczącego wymiany rzeczy na wolną od wad;</w:t>
      </w:r>
    </w:p>
    <w:p w14:paraId="7328DC8F" w14:textId="77777777" w:rsidR="00AB6A86" w:rsidRPr="00F9382E" w:rsidRDefault="00AB6A86">
      <w:pPr>
        <w:pStyle w:val="Akapitzlist"/>
        <w:numPr>
          <w:ilvl w:val="1"/>
          <w:numId w:val="52"/>
        </w:numPr>
        <w:autoSpaceDE w:val="0"/>
        <w:autoSpaceDN w:val="0"/>
        <w:adjustRightInd w:val="0"/>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zapłaty odszkodowania, o którym mowa w ust. 1 lit. c);</w:t>
      </w:r>
    </w:p>
    <w:p w14:paraId="01A250CA" w14:textId="77777777" w:rsidR="00AB6A86" w:rsidRPr="00F9382E" w:rsidRDefault="00AB6A86">
      <w:pPr>
        <w:pStyle w:val="Akapitzlist"/>
        <w:numPr>
          <w:ilvl w:val="1"/>
          <w:numId w:val="52"/>
        </w:numPr>
        <w:autoSpaceDE w:val="0"/>
        <w:autoSpaceDN w:val="0"/>
        <w:adjustRightInd w:val="0"/>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zapłaty kary umownej, o której mowa w ust. 1 lit. d);</w:t>
      </w:r>
    </w:p>
    <w:p w14:paraId="4B020C28" w14:textId="77777777" w:rsidR="00AB6A86" w:rsidRPr="00F9382E" w:rsidRDefault="00AB6A86">
      <w:pPr>
        <w:pStyle w:val="Akapitzlist"/>
        <w:numPr>
          <w:ilvl w:val="1"/>
          <w:numId w:val="52"/>
        </w:numPr>
        <w:autoSpaceDE w:val="0"/>
        <w:autoSpaceDN w:val="0"/>
        <w:adjustRightInd w:val="0"/>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zapłaty kary umownej, o której mowa w ust. 1 lit. e);</w:t>
      </w:r>
    </w:p>
    <w:p w14:paraId="28992BE8" w14:textId="77777777" w:rsidR="00AB6A86" w:rsidRPr="00F9382E" w:rsidRDefault="00AB6A86">
      <w:pPr>
        <w:pStyle w:val="Akapitzlist"/>
        <w:numPr>
          <w:ilvl w:val="1"/>
          <w:numId w:val="52"/>
        </w:numPr>
        <w:autoSpaceDE w:val="0"/>
        <w:autoSpaceDN w:val="0"/>
        <w:adjustRightInd w:val="0"/>
        <w:spacing w:after="0" w:line="276" w:lineRule="auto"/>
        <w:rPr>
          <w:rFonts w:asciiTheme="minorHAnsi" w:hAnsiTheme="minorHAnsi" w:cstheme="minorHAnsi"/>
          <w:color w:val="000000" w:themeColor="text1"/>
        </w:rPr>
      </w:pPr>
      <w:r w:rsidRPr="00F9382E">
        <w:rPr>
          <w:rFonts w:asciiTheme="minorHAnsi" w:hAnsiTheme="minorHAnsi" w:cstheme="minorHAnsi"/>
          <w:color w:val="000000" w:themeColor="text1"/>
        </w:rPr>
        <w:t>zapłaty odszkodowania, o którym mowa w ust. 1 lit. f).</w:t>
      </w:r>
    </w:p>
    <w:p w14:paraId="17362C44"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3. Ilekroć w dalszych postanowieniach jest mowa o „usunięciu wady” należy przez to rozumieć również  wymianę rzeczy wchodzącej w zakres przedmiotu gwarancji na wolną od wad.</w:t>
      </w:r>
    </w:p>
    <w:p w14:paraId="144CDD09" w14:textId="77777777" w:rsidR="00AB6A86" w:rsidRPr="00F9382E" w:rsidRDefault="00AB6A86" w:rsidP="00AB6A86">
      <w:pPr>
        <w:spacing w:line="276" w:lineRule="auto"/>
        <w:ind w:left="284" w:hanging="284"/>
        <w:rPr>
          <w:rFonts w:asciiTheme="minorHAnsi" w:hAnsiTheme="minorHAnsi" w:cstheme="minorHAnsi"/>
          <w:color w:val="000000" w:themeColor="text1"/>
          <w:sz w:val="22"/>
          <w:szCs w:val="22"/>
        </w:rPr>
      </w:pPr>
    </w:p>
    <w:p w14:paraId="63C85BD0" w14:textId="77777777" w:rsidR="00AB6A86" w:rsidRPr="00F9382E" w:rsidRDefault="00AB6A86" w:rsidP="00AB6A86">
      <w:pPr>
        <w:spacing w:line="276" w:lineRule="auto"/>
        <w:ind w:left="284" w:hanging="284"/>
        <w:jc w:val="center"/>
        <w:rPr>
          <w:rFonts w:asciiTheme="minorHAnsi" w:hAnsiTheme="minorHAnsi" w:cstheme="minorHAnsi"/>
          <w:color w:val="000000" w:themeColor="text1"/>
          <w:sz w:val="22"/>
          <w:szCs w:val="22"/>
        </w:rPr>
      </w:pPr>
      <w:r w:rsidRPr="00F9382E">
        <w:rPr>
          <w:rFonts w:asciiTheme="minorHAnsi" w:hAnsiTheme="minorHAnsi" w:cstheme="minorHAnsi"/>
          <w:b/>
          <w:color w:val="000000" w:themeColor="text1"/>
          <w:sz w:val="22"/>
          <w:szCs w:val="22"/>
        </w:rPr>
        <w:t>§3</w:t>
      </w:r>
    </w:p>
    <w:p w14:paraId="18772796"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Przeglądy gwarancyjne</w:t>
      </w:r>
    </w:p>
    <w:p w14:paraId="2E3663FC"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Gwarant zobowiązuje się do zapewnienia wykonania wymaganych przeglądów przez autoryzowany serwis producenta zamontowanych urządzeń.</w:t>
      </w:r>
    </w:p>
    <w:p w14:paraId="77A680C0"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Przeglądy gwarancyjne odbywać się będą co 12 miesięcy, z zastrzeżeniem że pierwszy przegląd odbędzie się po upływie 12 miesięcy od dokonania odbioru przedmiotu gwarancji. </w:t>
      </w:r>
    </w:p>
    <w:p w14:paraId="49A64D85"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Datę, godzinę i miejsce dokonania przeglądu gwarancyjnego wyznacza Gwarant, zawiadamiając o nim Zamawiającego na piśmie (listem poleconym z potwierdzeniem odbioru), z co najmniej 7 dniowym wyprzedzeniem.</w:t>
      </w:r>
    </w:p>
    <w:p w14:paraId="0BF8C641"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skład komisji przeglądowej będą wchodziły, co najmniej 1 osoba wyznaczona przez Zamawiającego oraz co najmniej 1 osoba wyznaczone przez Gwaranta.</w:t>
      </w:r>
    </w:p>
    <w:p w14:paraId="61DA6468"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 przypadku, gdy Gwarant nie wyznaczy przeglądu gwarancyjnego (co oznacza niewykonanie przez Gwaranta obowiązków wynikających z niniejszej Karty Gwarancyjnej) lub zaistnieje pilna potrzeba wykonania przeglądu gwarancyjnego, Zamawiającemu przysługuje prawo wyznaczenia przeglądu gwarancyjnego.  </w:t>
      </w:r>
    </w:p>
    <w:p w14:paraId="124ADDD9"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5D2D8F2B" w14:textId="77777777" w:rsidR="00AB6A86" w:rsidRPr="00F9382E" w:rsidRDefault="00AB6A86" w:rsidP="00AB6A86">
      <w:pPr>
        <w:widowControl/>
        <w:numPr>
          <w:ilvl w:val="0"/>
          <w:numId w:val="24"/>
        </w:numPr>
        <w:suppressAutoHyphens w:val="0"/>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okresie gwarancji Inwestor  ponosi koszty wszystkich wymaganym przeglądów gwarancyjnych (serwisowych)  oraz koszty części i materiałów eksploatacyjnych.</w:t>
      </w:r>
    </w:p>
    <w:p w14:paraId="37DA4D72" w14:textId="77777777" w:rsidR="00AB6A86" w:rsidRPr="00F9382E" w:rsidRDefault="00AB6A86" w:rsidP="00AB6A86">
      <w:pPr>
        <w:spacing w:line="276" w:lineRule="auto"/>
        <w:ind w:left="284" w:hanging="284"/>
        <w:jc w:val="center"/>
        <w:rPr>
          <w:rFonts w:asciiTheme="minorHAnsi" w:hAnsiTheme="minorHAnsi" w:cstheme="minorHAnsi"/>
          <w:color w:val="000000" w:themeColor="text1"/>
          <w:sz w:val="22"/>
          <w:szCs w:val="22"/>
        </w:rPr>
      </w:pPr>
    </w:p>
    <w:p w14:paraId="4CD9ECAC" w14:textId="77777777" w:rsidR="00AB6A86" w:rsidRPr="00F9382E" w:rsidRDefault="00AB6A86" w:rsidP="00AB6A86">
      <w:pPr>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§4</w:t>
      </w:r>
    </w:p>
    <w:p w14:paraId="5F596FA7" w14:textId="77777777" w:rsidR="00AB6A86" w:rsidRPr="00F9382E" w:rsidRDefault="00AB6A86" w:rsidP="00AB6A86">
      <w:pPr>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Wezwanie do usunięcia wad</w:t>
      </w:r>
    </w:p>
    <w:p w14:paraId="051D4C76" w14:textId="77777777" w:rsidR="00AB6A86" w:rsidRPr="00F9382E" w:rsidRDefault="00AB6A86" w:rsidP="00AB6A86">
      <w:pPr>
        <w:autoSpaceDE w:val="0"/>
        <w:autoSpaceDN w:val="0"/>
        <w:adjustRightInd w:val="0"/>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t>
      </w:r>
    </w:p>
    <w:p w14:paraId="500B08D5" w14:textId="77777777" w:rsidR="00AB6A86" w:rsidRPr="00F9382E" w:rsidRDefault="00AB6A86" w:rsidP="00AB6A86">
      <w:pPr>
        <w:autoSpaceDE w:val="0"/>
        <w:autoSpaceDN w:val="0"/>
        <w:adjustRightInd w:val="0"/>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a. zwykłym, o którym mowa w § 5 ust. 1, lub</w:t>
      </w:r>
    </w:p>
    <w:p w14:paraId="525EB589" w14:textId="77777777" w:rsidR="00AB6A86" w:rsidRPr="00F9382E" w:rsidRDefault="00AB6A86" w:rsidP="00AB6A86">
      <w:pPr>
        <w:autoSpaceDE w:val="0"/>
        <w:autoSpaceDN w:val="0"/>
        <w:adjustRightInd w:val="0"/>
        <w:spacing w:line="276" w:lineRule="auto"/>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b. awaryjnym, o którym mowa w § 5 ust. 2.</w:t>
      </w:r>
    </w:p>
    <w:p w14:paraId="166720AA" w14:textId="77777777" w:rsidR="00AB6A86" w:rsidRPr="00F9382E" w:rsidRDefault="00AB6A86" w:rsidP="00AB6A86">
      <w:pPr>
        <w:widowControl/>
        <w:suppressAutoHyphens w:val="0"/>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br w:type="page"/>
      </w:r>
    </w:p>
    <w:p w14:paraId="0D5CCFB6" w14:textId="77777777" w:rsidR="00AB6A86" w:rsidRPr="00F9382E" w:rsidRDefault="00AB6A86" w:rsidP="00AB6A86">
      <w:pPr>
        <w:spacing w:line="276" w:lineRule="auto"/>
        <w:jc w:val="center"/>
        <w:rPr>
          <w:rFonts w:asciiTheme="minorHAnsi" w:hAnsiTheme="minorHAnsi" w:cstheme="minorHAnsi"/>
          <w:color w:val="000000" w:themeColor="text1"/>
          <w:sz w:val="22"/>
          <w:szCs w:val="22"/>
        </w:rPr>
      </w:pPr>
    </w:p>
    <w:p w14:paraId="3C992434" w14:textId="77777777" w:rsidR="00AB6A86" w:rsidRPr="00F9382E" w:rsidRDefault="00AB6A86" w:rsidP="00AB6A86">
      <w:pPr>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§5</w:t>
      </w:r>
    </w:p>
    <w:p w14:paraId="5A0EA360" w14:textId="77777777" w:rsidR="00AB6A86" w:rsidRPr="00F9382E" w:rsidRDefault="00AB6A86" w:rsidP="00AB6A86">
      <w:pPr>
        <w:spacing w:line="276" w:lineRule="auto"/>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xml:space="preserve">Tryby usuwania wad  </w:t>
      </w:r>
    </w:p>
    <w:p w14:paraId="7E9E7476"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1.  Gwarant obowiązany jest przystąpić do usuwania ujawnionej wady w ciągu 2 dni od daty otrzymania wezwania, o którym mowa w § 4 lub daty sporządzenia Protokołu Przeglądu Gwarancyjnego. Termin usuwania wad nie może być dłuższy niż 7 dni od daty otrzymania wezwania lub daty sporządzenia Protokołu Przeglądu Gwarancyjnego (tryb zwykły).</w:t>
      </w:r>
    </w:p>
    <w:p w14:paraId="1FE6C3DD"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2. W przypadku, kiedy ujawniona wada ogranicza lub uniemożliwia działanie części lub całości przedmiotu gwarancji,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72F4A576"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a. przystąpić do usuwania ujawnionej wady niezwłocznie, lecz nie później niż w ciągu 12 godzin od chwili otrzymania wezwania, o którym mowa § 4, lub od chwili sporządzenia Protokołu Przeglądu Gwarancyjnego,</w:t>
      </w:r>
    </w:p>
    <w:p w14:paraId="2E7C9834"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b. usunąć wadę w najwcześniejszym możliwym terminie, nie później niż w ciągu 24 godzin od chwili otrzymania wezwania, o którym mowa w § 4 lub daty sporządzenia Protokołu Przeglądu Gwarancyjnego. (tryb awaryjny).</w:t>
      </w:r>
    </w:p>
    <w:p w14:paraId="7CE7D1F0"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3. W przypadku nie przystąpienia przez Gwaranta do usuwania ujawnionej wady w terminach określonych w ust. 1 i 2, Zamawiający ma prawo usunąć ujawnioną wadę, bez wcześniejszego wezwania,  na koszt Gwaranta.</w:t>
      </w:r>
    </w:p>
    <w:p w14:paraId="646DD63A" w14:textId="77777777" w:rsidR="00AB6A86" w:rsidRPr="00F9382E" w:rsidRDefault="00AB6A86" w:rsidP="00AB6A86">
      <w:pPr>
        <w:autoSpaceDE w:val="0"/>
        <w:autoSpaceDN w:val="0"/>
        <w:adjustRightInd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4. Usunięcie wad przez Gwaranta uważa się za skuteczne z chwila podpisania przez obie strony Protokołu usunięcia wad.</w:t>
      </w:r>
    </w:p>
    <w:p w14:paraId="64C05A97"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§6</w:t>
      </w:r>
    </w:p>
    <w:p w14:paraId="426045CC" w14:textId="77777777" w:rsidR="00AB6A86" w:rsidRPr="00F9382E" w:rsidRDefault="00AB6A86" w:rsidP="00AB6A86">
      <w:pPr>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Komunikacja</w:t>
      </w:r>
    </w:p>
    <w:p w14:paraId="02626F04" w14:textId="61902B5F"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O każdej Awarii lub Wadzie Zamawiający powiadamia telefonicznie przedstawiciela Gwaranta, a następnie potwierdza zgłoszenie e-mailem na wskazane numery telefonów i adresy mailowe. W zgłoszeniu Awarii lub Wady Zamawiający kwalifikuje tryb usuwania wad (zwykły lub awaryjny) wg trybów ustalonych w </w:t>
      </w:r>
      <w:r w:rsidRPr="00F9382E">
        <w:rPr>
          <w:rFonts w:asciiTheme="minorHAnsi" w:hAnsiTheme="minorHAnsi" w:cstheme="minorHAnsi"/>
          <w:b/>
          <w:color w:val="000000" w:themeColor="text1"/>
          <w:sz w:val="22"/>
          <w:szCs w:val="22"/>
        </w:rPr>
        <w:t xml:space="preserve">§ </w:t>
      </w:r>
      <w:r w:rsidRPr="00F9382E">
        <w:rPr>
          <w:rFonts w:asciiTheme="minorHAnsi" w:hAnsiTheme="minorHAnsi" w:cstheme="minorHAnsi"/>
          <w:color w:val="000000" w:themeColor="text1"/>
          <w:sz w:val="22"/>
          <w:szCs w:val="22"/>
        </w:rPr>
        <w:t>5 ust 1 i 2.</w:t>
      </w:r>
    </w:p>
    <w:p w14:paraId="1549A002" w14:textId="613F1E93"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Dokonujący zgłoszenia sporządza notatkę z przeprowadzonej rozmowy z Gwarantem. Przedstawiciel Gwaranta jest zobowiązany potwierdzić niezwłocznie przyjęcie zgłoszenia i określić sposób i czas usunięcia wady lub usterki przy uwzględnieniu terminów określonych w </w:t>
      </w:r>
      <w:r w:rsidRPr="00F9382E">
        <w:rPr>
          <w:rFonts w:asciiTheme="minorHAnsi" w:hAnsiTheme="minorHAnsi" w:cstheme="minorHAnsi"/>
          <w:b/>
          <w:color w:val="000000" w:themeColor="text1"/>
          <w:sz w:val="22"/>
          <w:szCs w:val="22"/>
        </w:rPr>
        <w:t xml:space="preserve">§ </w:t>
      </w:r>
      <w:r w:rsidRPr="00F9382E">
        <w:rPr>
          <w:rFonts w:asciiTheme="minorHAnsi" w:hAnsiTheme="minorHAnsi" w:cstheme="minorHAnsi"/>
          <w:color w:val="000000" w:themeColor="text1"/>
          <w:sz w:val="22"/>
          <w:szCs w:val="22"/>
        </w:rPr>
        <w:t xml:space="preserve">5 ust 1 i 2. Potwierdzenie dokonywane jest telefonicznie i za pośrednictwem emaila. Za skuteczne uznaje się powiadomienie Gwaranta o wadzie/awarii/usterce nawet, jeżeli kontakt telefoniczny nie dojdzie do skutku, a Zamawiający wyśle powiadomienie na wskazany </w:t>
      </w:r>
      <w:r w:rsidR="007D5515" w:rsidRPr="00F9382E">
        <w:rPr>
          <w:rFonts w:asciiTheme="minorHAnsi" w:hAnsiTheme="minorHAnsi" w:cstheme="minorHAnsi"/>
          <w:color w:val="000000" w:themeColor="text1"/>
          <w:sz w:val="22"/>
          <w:szCs w:val="22"/>
        </w:rPr>
        <w:t xml:space="preserve">adres </w:t>
      </w:r>
      <w:r w:rsidRPr="00F9382E">
        <w:rPr>
          <w:rFonts w:asciiTheme="minorHAnsi" w:hAnsiTheme="minorHAnsi" w:cstheme="minorHAnsi"/>
          <w:color w:val="000000" w:themeColor="text1"/>
          <w:sz w:val="22"/>
          <w:szCs w:val="22"/>
        </w:rPr>
        <w:t>Gwaranta lub mailem na wskazany adres mailowy Gwaranta.</w:t>
      </w:r>
    </w:p>
    <w:p w14:paraId="448C1F01" w14:textId="77777777"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Zarówno Zamawiający jak i Gwarant sporządzą wykaz osób upoważnionych do kontaktów, przekazywania, przyjmowania zgłoszeń o Awariach i potwierdzania przyjęcia zgłoszenia o Awariach.</w:t>
      </w:r>
    </w:p>
    <w:p w14:paraId="4E8E55A2" w14:textId="1446BE0D"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Dane teleadresowe Gwaranta adres: </w:t>
      </w:r>
      <w:r w:rsidR="001E34E0" w:rsidRPr="00F9382E">
        <w:rPr>
          <w:rFonts w:ascii="Calibri" w:hAnsi="Calibri" w:cs="Calibri"/>
          <w:color w:val="000000" w:themeColor="text1"/>
          <w:sz w:val="22"/>
          <w:szCs w:val="22"/>
        </w:rPr>
        <w:t>………………………………………….</w:t>
      </w:r>
    </w:p>
    <w:p w14:paraId="457813C0" w14:textId="57442546"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Wszelkie pisma skierowane do Zamawiającego należy wysyłać na adres: </w:t>
      </w:r>
      <w:r w:rsidR="007C7381" w:rsidRPr="00F9382E">
        <w:rPr>
          <w:rFonts w:asciiTheme="minorHAnsi" w:hAnsiTheme="minorHAnsi" w:cstheme="minorHAnsi"/>
          <w:color w:val="000000" w:themeColor="text1"/>
          <w:sz w:val="22"/>
          <w:szCs w:val="22"/>
        </w:rPr>
        <w:t>Urząd Gminy Młynarze ul. Ostrołęcka 7, 06-231 Młynarze</w:t>
      </w:r>
      <w:r w:rsidRPr="00F9382E">
        <w:rPr>
          <w:rFonts w:asciiTheme="minorHAnsi" w:hAnsiTheme="minorHAnsi" w:cstheme="minorHAnsi"/>
          <w:color w:val="000000" w:themeColor="text1"/>
          <w:sz w:val="22"/>
          <w:szCs w:val="22"/>
        </w:rPr>
        <w:t>, tel.</w:t>
      </w:r>
      <w:r w:rsidR="007C7381" w:rsidRPr="00F9382E">
        <w:rPr>
          <w:rFonts w:asciiTheme="minorHAnsi" w:hAnsiTheme="minorHAnsi" w:cstheme="minorHAnsi"/>
          <w:color w:val="000000" w:themeColor="text1"/>
          <w:sz w:val="22"/>
          <w:szCs w:val="22"/>
        </w:rPr>
        <w:t xml:space="preserve"> 29 7680062</w:t>
      </w:r>
      <w:r w:rsidRPr="00F9382E">
        <w:rPr>
          <w:rFonts w:asciiTheme="minorHAnsi" w:hAnsiTheme="minorHAnsi" w:cstheme="minorHAnsi"/>
          <w:color w:val="000000" w:themeColor="text1"/>
          <w:sz w:val="22"/>
          <w:szCs w:val="22"/>
        </w:rPr>
        <w:t xml:space="preserve">, e-mail: </w:t>
      </w:r>
      <w:hyperlink r:id="rId8" w:history="1">
        <w:r w:rsidR="007C7381" w:rsidRPr="00F9382E">
          <w:rPr>
            <w:rStyle w:val="Hipercze"/>
            <w:rFonts w:asciiTheme="minorHAnsi" w:hAnsiTheme="minorHAnsi" w:cstheme="minorHAnsi"/>
            <w:color w:val="000000" w:themeColor="text1"/>
            <w:sz w:val="22"/>
            <w:szCs w:val="22"/>
          </w:rPr>
          <w:t>ugmlynarze@post.pl</w:t>
        </w:r>
      </w:hyperlink>
      <w:r w:rsidR="007C7381" w:rsidRPr="00F9382E">
        <w:rPr>
          <w:rFonts w:asciiTheme="minorHAnsi" w:hAnsiTheme="minorHAnsi" w:cstheme="minorHAnsi"/>
          <w:color w:val="000000" w:themeColor="text1"/>
          <w:sz w:val="22"/>
          <w:szCs w:val="22"/>
        </w:rPr>
        <w:t xml:space="preserve"> </w:t>
      </w:r>
    </w:p>
    <w:p w14:paraId="2A9A75CF" w14:textId="77777777"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O zmianach w danych adresowych, o których mowa w punktach 4 i 5 strony obowiązane są informować się niezwłocznie, nie później niż 7 dni od chwili zaistnienia zmian, pod rygorem uznania wysłania korespondencji pod ostatnio znany adres za skutecznie doręczoną.</w:t>
      </w:r>
    </w:p>
    <w:p w14:paraId="02A63D80" w14:textId="77777777" w:rsidR="00AB6A86" w:rsidRPr="00F9382E" w:rsidRDefault="00AB6A86" w:rsidP="00AB6A86">
      <w:pPr>
        <w:widowControl/>
        <w:numPr>
          <w:ilvl w:val="0"/>
          <w:numId w:val="22"/>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lastRenderedPageBreak/>
        <w:t>Gwarant jest obowiązany w terminie 7 dni od daty złożenia wniosku o upadłość lub likwidację powiadomić na piśmie o tym fakcie Zamawiającego.</w:t>
      </w:r>
    </w:p>
    <w:p w14:paraId="3E920CED" w14:textId="77777777" w:rsidR="00AB6A86" w:rsidRPr="00F9382E" w:rsidRDefault="00AB6A86" w:rsidP="00AB6A86">
      <w:pPr>
        <w:tabs>
          <w:tab w:val="left" w:pos="284"/>
        </w:tabs>
        <w:spacing w:line="276" w:lineRule="auto"/>
        <w:ind w:left="284" w:hanging="284"/>
        <w:jc w:val="center"/>
        <w:rPr>
          <w:rFonts w:asciiTheme="minorHAnsi" w:hAnsiTheme="minorHAnsi" w:cstheme="minorHAnsi"/>
          <w:b/>
          <w:color w:val="000000" w:themeColor="text1"/>
          <w:sz w:val="22"/>
          <w:szCs w:val="22"/>
        </w:rPr>
      </w:pPr>
    </w:p>
    <w:p w14:paraId="0406A723" w14:textId="77777777" w:rsidR="00AB6A86" w:rsidRPr="00F9382E" w:rsidRDefault="00AB6A86" w:rsidP="00AB6A86">
      <w:pPr>
        <w:tabs>
          <w:tab w:val="left" w:pos="284"/>
        </w:tabs>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§7</w:t>
      </w:r>
    </w:p>
    <w:p w14:paraId="0E469554" w14:textId="77777777" w:rsidR="00AB6A86" w:rsidRPr="00F9382E" w:rsidRDefault="00AB6A86" w:rsidP="00AB6A86">
      <w:pPr>
        <w:tabs>
          <w:tab w:val="left" w:pos="284"/>
        </w:tabs>
        <w:spacing w:line="276" w:lineRule="auto"/>
        <w:ind w:left="284" w:hanging="284"/>
        <w:jc w:val="center"/>
        <w:rPr>
          <w:rFonts w:asciiTheme="minorHAnsi" w:hAnsiTheme="minorHAnsi" w:cstheme="minorHAnsi"/>
          <w:b/>
          <w:color w:val="000000" w:themeColor="text1"/>
          <w:sz w:val="22"/>
          <w:szCs w:val="22"/>
        </w:rPr>
      </w:pPr>
      <w:r w:rsidRPr="00F9382E">
        <w:rPr>
          <w:rFonts w:asciiTheme="minorHAnsi" w:hAnsiTheme="minorHAnsi" w:cstheme="minorHAnsi"/>
          <w:b/>
          <w:color w:val="000000" w:themeColor="text1"/>
          <w:sz w:val="22"/>
          <w:szCs w:val="22"/>
        </w:rPr>
        <w:t xml:space="preserve">Postanowienia końcowe </w:t>
      </w:r>
    </w:p>
    <w:p w14:paraId="44DB600D" w14:textId="77777777" w:rsidR="00AB6A86" w:rsidRPr="00F9382E" w:rsidRDefault="00AB6A86" w:rsidP="00AB6A86">
      <w:pPr>
        <w:widowControl/>
        <w:numPr>
          <w:ilvl w:val="0"/>
          <w:numId w:val="23"/>
        </w:numPr>
        <w:tabs>
          <w:tab w:val="left" w:pos="284"/>
        </w:tabs>
        <w:suppressAutoHyphens w:val="0"/>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 sprawach nieuregulowanych zastosowanie maja odpowiednie przepisy Prawa, w szczególności kodeksu cywilnego.</w:t>
      </w:r>
    </w:p>
    <w:p w14:paraId="2F00B6D4" w14:textId="3C6E05B2" w:rsidR="00AB6A86" w:rsidRPr="00F9382E" w:rsidRDefault="00AB6A86" w:rsidP="00AB6A86">
      <w:pPr>
        <w:tabs>
          <w:tab w:val="left" w:pos="284"/>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2. Integralną częścią niniejszej Karty Gwarancyjnej jest umowa z dnia</w:t>
      </w:r>
      <w:r w:rsidR="007C7381" w:rsidRPr="00F9382E">
        <w:rPr>
          <w:rFonts w:asciiTheme="minorHAnsi" w:hAnsiTheme="minorHAnsi" w:cstheme="minorHAnsi"/>
          <w:color w:val="000000" w:themeColor="text1"/>
          <w:sz w:val="22"/>
          <w:szCs w:val="22"/>
        </w:rPr>
        <w:t xml:space="preserve"> </w:t>
      </w:r>
      <w:r w:rsidR="001E34E0" w:rsidRPr="00F9382E">
        <w:rPr>
          <w:rFonts w:asciiTheme="minorHAnsi" w:hAnsiTheme="minorHAnsi" w:cstheme="minorHAnsi"/>
          <w:color w:val="000000" w:themeColor="text1"/>
          <w:sz w:val="22"/>
          <w:szCs w:val="22"/>
        </w:rPr>
        <w:t>……………202</w:t>
      </w:r>
      <w:r w:rsidR="00BF6EF9">
        <w:rPr>
          <w:rFonts w:asciiTheme="minorHAnsi" w:hAnsiTheme="minorHAnsi" w:cstheme="minorHAnsi"/>
          <w:color w:val="000000" w:themeColor="text1"/>
          <w:sz w:val="22"/>
          <w:szCs w:val="22"/>
        </w:rPr>
        <w:t>6</w:t>
      </w:r>
      <w:r w:rsidR="001E34E0" w:rsidRPr="00F9382E">
        <w:rPr>
          <w:rFonts w:asciiTheme="minorHAnsi" w:hAnsiTheme="minorHAnsi" w:cstheme="minorHAnsi"/>
          <w:color w:val="000000" w:themeColor="text1"/>
          <w:sz w:val="22"/>
          <w:szCs w:val="22"/>
        </w:rPr>
        <w:t>r</w:t>
      </w:r>
      <w:r w:rsidRPr="00F9382E">
        <w:rPr>
          <w:rFonts w:asciiTheme="minorHAnsi" w:hAnsiTheme="minorHAnsi" w:cstheme="minorHAnsi"/>
          <w:color w:val="000000" w:themeColor="text1"/>
          <w:sz w:val="22"/>
          <w:szCs w:val="22"/>
        </w:rPr>
        <w:t>.  wraz z załącznikami oraz inne dokumenty będące integralną częścią tej umowy, w zakresie, w jakim określają one przedmiot umowy.</w:t>
      </w:r>
    </w:p>
    <w:p w14:paraId="4972B044" w14:textId="77777777" w:rsidR="00AB6A86" w:rsidRPr="00F9382E" w:rsidRDefault="00AB6A86" w:rsidP="00AB6A86">
      <w:pPr>
        <w:tabs>
          <w:tab w:val="left" w:pos="284"/>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3. Wszelkie zmiany niniejszej Karty Gwarancyjnej wymagają formy pisemnej pod rygorem nieważności</w:t>
      </w:r>
    </w:p>
    <w:p w14:paraId="4FE104F5" w14:textId="77777777" w:rsidR="00AB6A86" w:rsidRPr="00F9382E" w:rsidRDefault="00AB6A86" w:rsidP="00AB6A86">
      <w:pPr>
        <w:tabs>
          <w:tab w:val="left" w:pos="284"/>
          <w:tab w:val="num" w:pos="426"/>
        </w:tabs>
        <w:spacing w:line="276" w:lineRule="auto"/>
        <w:ind w:left="284" w:hanging="284"/>
        <w:jc w:val="both"/>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 xml:space="preserve">4. Niniejszą Kartę Gwarancyjną sporządzono w dwóch jednakowo brzmiących egzemplarzach po jednym   egzemplarzu dla każdej ze stron. </w:t>
      </w:r>
    </w:p>
    <w:p w14:paraId="06880632" w14:textId="77777777" w:rsidR="00AB6A86" w:rsidRPr="00F9382E" w:rsidRDefault="00AB6A86" w:rsidP="00AB6A86">
      <w:pPr>
        <w:tabs>
          <w:tab w:val="left" w:pos="284"/>
        </w:tabs>
        <w:spacing w:line="276" w:lineRule="auto"/>
        <w:ind w:left="284" w:hanging="284"/>
        <w:jc w:val="both"/>
        <w:rPr>
          <w:rFonts w:asciiTheme="minorHAnsi" w:hAnsiTheme="minorHAnsi" w:cstheme="minorHAnsi"/>
          <w:color w:val="000000" w:themeColor="text1"/>
          <w:sz w:val="22"/>
          <w:szCs w:val="22"/>
        </w:rPr>
      </w:pPr>
    </w:p>
    <w:p w14:paraId="784F447F" w14:textId="61B8F748" w:rsidR="00AB6A86" w:rsidRPr="00F9382E" w:rsidRDefault="007C7381" w:rsidP="007C7381">
      <w:pPr>
        <w:spacing w:line="276" w:lineRule="auto"/>
        <w:outlineLvl w:val="0"/>
        <w:rPr>
          <w:rFonts w:asciiTheme="minorHAnsi" w:hAnsiTheme="minorHAnsi" w:cstheme="minorHAnsi"/>
          <w:color w:val="000000" w:themeColor="text1"/>
          <w:sz w:val="22"/>
          <w:szCs w:val="22"/>
        </w:rPr>
      </w:pPr>
      <w:bookmarkStart w:id="7" w:name="_Toc259911515"/>
      <w:bookmarkStart w:id="8" w:name="_Toc335735561"/>
      <w:bookmarkStart w:id="9" w:name="_Toc335735771"/>
      <w:bookmarkStart w:id="10" w:name="_Toc338146808"/>
      <w:r w:rsidRPr="00F9382E">
        <w:rPr>
          <w:rFonts w:asciiTheme="minorHAnsi" w:hAnsiTheme="minorHAnsi" w:cstheme="minorHAnsi"/>
          <w:color w:val="000000" w:themeColor="text1"/>
          <w:sz w:val="22"/>
          <w:szCs w:val="22"/>
        </w:rPr>
        <w:t>Młynarze</w:t>
      </w:r>
      <w:r w:rsidR="00AB6A86" w:rsidRPr="00F9382E">
        <w:rPr>
          <w:rFonts w:asciiTheme="minorHAnsi" w:hAnsiTheme="minorHAnsi" w:cstheme="minorHAnsi"/>
          <w:color w:val="000000" w:themeColor="text1"/>
          <w:sz w:val="22"/>
          <w:szCs w:val="22"/>
        </w:rPr>
        <w:t>, dnia</w:t>
      </w:r>
      <w:bookmarkEnd w:id="7"/>
      <w:bookmarkEnd w:id="8"/>
      <w:bookmarkEnd w:id="9"/>
      <w:bookmarkEnd w:id="10"/>
      <w:r w:rsidRPr="00F9382E">
        <w:rPr>
          <w:rFonts w:asciiTheme="minorHAnsi" w:hAnsiTheme="minorHAnsi" w:cstheme="minorHAnsi"/>
          <w:color w:val="000000" w:themeColor="text1"/>
          <w:sz w:val="22"/>
          <w:szCs w:val="22"/>
        </w:rPr>
        <w:t xml:space="preserve"> </w:t>
      </w:r>
      <w:r w:rsidR="001E34E0" w:rsidRPr="00F9382E">
        <w:rPr>
          <w:rFonts w:asciiTheme="minorHAnsi" w:hAnsiTheme="minorHAnsi" w:cstheme="minorHAnsi"/>
          <w:color w:val="000000" w:themeColor="text1"/>
          <w:sz w:val="22"/>
          <w:szCs w:val="22"/>
        </w:rPr>
        <w:t>………………………..</w:t>
      </w:r>
    </w:p>
    <w:p w14:paraId="1403B779"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6DA24FD5"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06DD8509" w14:textId="77777777" w:rsidR="00AB6A86" w:rsidRPr="00F9382E" w:rsidRDefault="00AB6A86" w:rsidP="00AB6A86">
      <w:p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Warunki gwarancji przyjął …………………………………………………………….</w:t>
      </w:r>
    </w:p>
    <w:p w14:paraId="7B45580C" w14:textId="77777777" w:rsidR="00AB6A86" w:rsidRPr="00F9382E" w:rsidRDefault="00AB6A86" w:rsidP="00AB6A86">
      <w:p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t>(Podpis i pieczęć )</w:t>
      </w:r>
    </w:p>
    <w:p w14:paraId="2E4FC3E4"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451ABB4C"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2D9038AA"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10DA945F"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2C7AC659" w14:textId="77777777" w:rsidR="00AB6A86" w:rsidRPr="00F9382E" w:rsidRDefault="00AB6A86" w:rsidP="00AB6A86">
      <w:p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Wykonawca : …………………………………………………………………………….</w:t>
      </w:r>
    </w:p>
    <w:p w14:paraId="7D1802E5" w14:textId="77777777" w:rsidR="00AB6A86" w:rsidRPr="00F9382E" w:rsidRDefault="00AB6A86" w:rsidP="00AB6A86">
      <w:pPr>
        <w:spacing w:line="276" w:lineRule="auto"/>
        <w:rPr>
          <w:rFonts w:asciiTheme="minorHAnsi" w:hAnsiTheme="minorHAnsi" w:cstheme="minorHAnsi"/>
          <w:color w:val="000000" w:themeColor="text1"/>
          <w:sz w:val="22"/>
          <w:szCs w:val="22"/>
        </w:rPr>
      </w:pP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r>
      <w:r w:rsidRPr="00F9382E">
        <w:rPr>
          <w:rFonts w:asciiTheme="minorHAnsi" w:hAnsiTheme="minorHAnsi" w:cstheme="minorHAnsi"/>
          <w:color w:val="000000" w:themeColor="text1"/>
          <w:sz w:val="22"/>
          <w:szCs w:val="22"/>
        </w:rPr>
        <w:tab/>
        <w:t>( Podpis i pieczęć )</w:t>
      </w:r>
    </w:p>
    <w:p w14:paraId="1D33FEBC"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6EC0295E"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5CFFE864"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60833E3C"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25F771F2"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20DB04D7"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0D55813A"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244B4EBC"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781852C4"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582C2C8D"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31B60719" w14:textId="77777777" w:rsidR="00AB6A86" w:rsidRPr="00F9382E" w:rsidRDefault="00AB6A86" w:rsidP="00AB6A86">
      <w:pPr>
        <w:spacing w:line="276" w:lineRule="auto"/>
        <w:rPr>
          <w:rFonts w:asciiTheme="minorHAnsi" w:hAnsiTheme="minorHAnsi" w:cstheme="minorHAnsi"/>
          <w:color w:val="000000" w:themeColor="text1"/>
          <w:sz w:val="22"/>
          <w:szCs w:val="22"/>
        </w:rPr>
      </w:pPr>
    </w:p>
    <w:p w14:paraId="2F3B16CF" w14:textId="77777777" w:rsidR="00AB6A86" w:rsidRPr="00F9382E" w:rsidRDefault="00AB6A86" w:rsidP="00AB6A86">
      <w:pPr>
        <w:rPr>
          <w:color w:val="000000" w:themeColor="text1"/>
        </w:rPr>
      </w:pPr>
    </w:p>
    <w:p w14:paraId="392D1F37" w14:textId="77777777" w:rsidR="00AB6A86" w:rsidRPr="00F9382E" w:rsidRDefault="00AB6A86">
      <w:pPr>
        <w:rPr>
          <w:color w:val="000000" w:themeColor="text1"/>
        </w:rPr>
      </w:pPr>
    </w:p>
    <w:sectPr w:rsidR="00AB6A86" w:rsidRPr="00F9382E" w:rsidSect="00AB6A86">
      <w:headerReference w:type="default" r:id="rId9"/>
      <w:footerReference w:type="default" r:id="rId10"/>
      <w:headerReference w:type="first" r:id="rId11"/>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2CB75" w14:textId="77777777" w:rsidR="000F1111" w:rsidRDefault="000F1111" w:rsidP="00445407">
      <w:r>
        <w:separator/>
      </w:r>
    </w:p>
  </w:endnote>
  <w:endnote w:type="continuationSeparator" w:id="0">
    <w:p w14:paraId="4F04F749" w14:textId="77777777" w:rsidR="000F1111" w:rsidRDefault="000F1111" w:rsidP="0044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tarSymbol">
    <w:altName w:val="Segoe UI Symbol"/>
    <w:charset w:val="EE"/>
    <w:family w:val="auto"/>
    <w:pitch w:val="default"/>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NewRomanPS-BoldMT">
    <w:charset w:val="EE"/>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43123"/>
      <w:docPartObj>
        <w:docPartGallery w:val="Page Numbers (Bottom of Page)"/>
        <w:docPartUnique/>
      </w:docPartObj>
    </w:sdtPr>
    <w:sdtContent>
      <w:p w14:paraId="069D5CCD" w14:textId="77777777" w:rsidR="00211A19" w:rsidRDefault="00211A19">
        <w:pPr>
          <w:pStyle w:val="Stopka"/>
          <w:jc w:val="center"/>
        </w:pPr>
      </w:p>
      <w:p w14:paraId="5DFDC9DC" w14:textId="77777777" w:rsidR="00211A19" w:rsidRDefault="00000000">
        <w:pPr>
          <w:pStyle w:val="Stopka"/>
          <w:jc w:val="center"/>
        </w:pPr>
        <w:r>
          <w:fldChar w:fldCharType="begin"/>
        </w:r>
        <w:r>
          <w:instrText>PAGE   \* MERGEFORMAT</w:instrText>
        </w:r>
        <w:r>
          <w:fldChar w:fldCharType="separate"/>
        </w:r>
        <w:r>
          <w:rPr>
            <w:noProof/>
          </w:rPr>
          <w:t>2</w:t>
        </w:r>
        <w:r>
          <w:fldChar w:fldCharType="end"/>
        </w:r>
      </w:p>
    </w:sdtContent>
  </w:sdt>
  <w:p w14:paraId="6C35EF43" w14:textId="77777777" w:rsidR="00211A19" w:rsidRDefault="00211A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1F83" w14:textId="77777777" w:rsidR="000F1111" w:rsidRDefault="000F1111" w:rsidP="00445407">
      <w:r>
        <w:separator/>
      </w:r>
    </w:p>
  </w:footnote>
  <w:footnote w:type="continuationSeparator" w:id="0">
    <w:p w14:paraId="47D18EB8" w14:textId="77777777" w:rsidR="000F1111" w:rsidRDefault="000F1111" w:rsidP="0044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DD0B" w14:textId="77777777" w:rsidR="00211A19" w:rsidRDefault="00000000" w:rsidP="00676907">
    <w:pPr>
      <w:pStyle w:val="Nagwek"/>
    </w:pPr>
    <w:bookmarkStart w:id="11" w:name="_Hlk44883835"/>
    <w:r>
      <w:tab/>
    </w:r>
    <w:r>
      <w:tab/>
    </w:r>
  </w:p>
  <w:bookmarkEnd w:id="11"/>
  <w:p w14:paraId="1BBA9A4F" w14:textId="77777777" w:rsidR="00211A19" w:rsidRPr="00760406" w:rsidRDefault="00211A19" w:rsidP="006769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654C" w14:textId="13A7C880" w:rsidR="00211A19" w:rsidRPr="007748F7" w:rsidRDefault="00211A19" w:rsidP="00676907">
    <w:pPr>
      <w:spacing w:line="276" w:lineRule="auto"/>
      <w:rPr>
        <w:rFonts w:ascii="Calibri" w:hAnsi="Calibri" w:cs="Calibri"/>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A0EA6AA"/>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7"/>
    <w:multiLevelType w:val="multilevel"/>
    <w:tmpl w:val="00000007"/>
    <w:lvl w:ilvl="0">
      <w:start w:val="1"/>
      <w:numFmt w:val="lowerLetter"/>
      <w:lvlText w:val="%1)"/>
      <w:lvlJc w:val="left"/>
      <w:pPr>
        <w:tabs>
          <w:tab w:val="num" w:pos="720"/>
        </w:tabs>
        <w:ind w:left="720" w:hanging="360"/>
      </w:pPr>
      <w:rPr>
        <w:rFonts w:ascii="Calibri" w:hAnsi="Calibri" w:cs="Times New Roman"/>
        <w:sz w:val="22"/>
        <w:szCs w:val="22"/>
      </w:r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3" w15:restartNumberingAfterBreak="0">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C"/>
    <w:multiLevelType w:val="multilevel"/>
    <w:tmpl w:val="0F56C8C0"/>
    <w:name w:val="WW8Num12"/>
    <w:lvl w:ilvl="0">
      <w:start w:val="1"/>
      <w:numFmt w:val="decimal"/>
      <w:lvlText w:val="%1)"/>
      <w:lvlJc w:val="left"/>
      <w:pPr>
        <w:tabs>
          <w:tab w:val="num" w:pos="283"/>
        </w:tabs>
        <w:ind w:left="283" w:hanging="283"/>
      </w:pPr>
      <w:rPr>
        <w:strike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E"/>
    <w:multiLevelType w:val="multilevel"/>
    <w:tmpl w:val="46CA419A"/>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2"/>
    <w:multiLevelType w:val="multilevel"/>
    <w:tmpl w:val="000000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4"/>
    <w:multiLevelType w:val="multilevel"/>
    <w:tmpl w:val="00000014"/>
    <w:name w:val="WW8Num20"/>
    <w:lvl w:ilvl="0">
      <w:start w:val="1"/>
      <w:numFmt w:val="decimal"/>
      <w:lvlText w:val="%1)"/>
      <w:lvlJc w:val="left"/>
      <w:pPr>
        <w:tabs>
          <w:tab w:val="num" w:pos="0"/>
        </w:tabs>
        <w:ind w:left="1440" w:hanging="360"/>
      </w:pPr>
      <w:rPr>
        <w:rFonts w:ascii="Calibri" w:eastAsia="SimSun" w:hAnsi="Calibri" w:cs="Calibri"/>
        <w:sz w:val="22"/>
        <w:szCs w:val="22"/>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9" w15:restartNumberingAfterBreak="0">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C"/>
    <w:multiLevelType w:val="singleLevel"/>
    <w:tmpl w:val="2B7ED012"/>
    <w:lvl w:ilvl="0">
      <w:start w:val="5"/>
      <w:numFmt w:val="decimal"/>
      <w:lvlText w:val="%1."/>
      <w:lvlJc w:val="left"/>
      <w:pPr>
        <w:tabs>
          <w:tab w:val="num" w:pos="0"/>
        </w:tabs>
        <w:ind w:left="720" w:hanging="360"/>
      </w:pPr>
      <w:rPr>
        <w:rFonts w:hint="default"/>
      </w:rPr>
    </w:lvl>
  </w:abstractNum>
  <w:abstractNum w:abstractNumId="11" w15:restartNumberingAfterBreak="0">
    <w:nsid w:val="00000021"/>
    <w:multiLevelType w:val="multilevel"/>
    <w:tmpl w:val="D93A4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3" w15:restartNumberingAfterBreak="0">
    <w:nsid w:val="00000028"/>
    <w:multiLevelType w:val="singleLevel"/>
    <w:tmpl w:val="04150011"/>
    <w:lvl w:ilvl="0">
      <w:start w:val="1"/>
      <w:numFmt w:val="decimal"/>
      <w:lvlText w:val="%1)"/>
      <w:lvlJc w:val="left"/>
      <w:pPr>
        <w:ind w:left="720" w:hanging="360"/>
      </w:pPr>
      <w:rPr>
        <w:rFonts w:hint="default"/>
        <w:b w:val="0"/>
      </w:rPr>
    </w:lvl>
  </w:abstractNum>
  <w:abstractNum w:abstractNumId="14" w15:restartNumberingAfterBreak="0">
    <w:nsid w:val="00DA6AB8"/>
    <w:multiLevelType w:val="hybridMultilevel"/>
    <w:tmpl w:val="1F4AA464"/>
    <w:lvl w:ilvl="0" w:tplc="0415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03161330"/>
    <w:multiLevelType w:val="multilevel"/>
    <w:tmpl w:val="AB64BA14"/>
    <w:name w:val="WW8Num3346"/>
    <w:lvl w:ilvl="0">
      <w:start w:val="3"/>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032006A6"/>
    <w:multiLevelType w:val="hybridMultilevel"/>
    <w:tmpl w:val="840C52CA"/>
    <w:lvl w:ilvl="0" w:tplc="A2F62C8E">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B60F11"/>
    <w:multiLevelType w:val="hybridMultilevel"/>
    <w:tmpl w:val="45EE1C88"/>
    <w:name w:val="WW8Num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3037E9"/>
    <w:multiLevelType w:val="hybridMultilevel"/>
    <w:tmpl w:val="2F785392"/>
    <w:lvl w:ilvl="0" w:tplc="AE547F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361E72"/>
    <w:multiLevelType w:val="hybridMultilevel"/>
    <w:tmpl w:val="5A280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09194E"/>
    <w:multiLevelType w:val="multilevel"/>
    <w:tmpl w:val="CDE45EB8"/>
    <w:name w:val="WW8Num122"/>
    <w:lvl w:ilvl="0">
      <w:start w:val="1"/>
      <w:numFmt w:val="decimal"/>
      <w:lvlText w:val="%1)"/>
      <w:lvlJc w:val="left"/>
      <w:pPr>
        <w:tabs>
          <w:tab w:val="num" w:pos="786"/>
        </w:tabs>
        <w:ind w:left="786" w:hanging="360"/>
      </w:pPr>
      <w:rPr>
        <w:rFonts w:ascii="Calibri" w:hAnsi="Calibri" w:cs="Calibri" w:hint="default"/>
        <w:strike w:val="0"/>
        <w:sz w:val="22"/>
        <w:szCs w:val="22"/>
      </w:rPr>
    </w:lvl>
    <w:lvl w:ilvl="1">
      <w:start w:val="1"/>
      <w:numFmt w:val="decimal"/>
      <w:lvlText w:val="%2."/>
      <w:lvlJc w:val="left"/>
      <w:pPr>
        <w:tabs>
          <w:tab w:val="num" w:pos="1146"/>
        </w:tabs>
        <w:ind w:left="1146" w:hanging="360"/>
      </w:pPr>
      <w:rPr>
        <w:rFonts w:hint="default"/>
      </w:rPr>
    </w:lvl>
    <w:lvl w:ilvl="2">
      <w:start w:val="1"/>
      <w:numFmt w:val="decimal"/>
      <w:lvlText w:val="%2.%3."/>
      <w:lvlJc w:val="left"/>
      <w:pPr>
        <w:tabs>
          <w:tab w:val="num" w:pos="1506"/>
        </w:tabs>
        <w:ind w:left="1506" w:hanging="360"/>
      </w:pPr>
      <w:rPr>
        <w:rFonts w:hint="default"/>
      </w:rPr>
    </w:lvl>
    <w:lvl w:ilvl="3">
      <w:start w:val="1"/>
      <w:numFmt w:val="decimal"/>
      <w:lvlText w:val="%2.%3.%4."/>
      <w:lvlJc w:val="left"/>
      <w:pPr>
        <w:tabs>
          <w:tab w:val="num" w:pos="1866"/>
        </w:tabs>
        <w:ind w:left="1866" w:hanging="360"/>
      </w:pPr>
      <w:rPr>
        <w:rFonts w:hint="default"/>
      </w:rPr>
    </w:lvl>
    <w:lvl w:ilvl="4">
      <w:start w:val="1"/>
      <w:numFmt w:val="decimal"/>
      <w:lvlText w:val="%2.%3.%4.%5."/>
      <w:lvlJc w:val="left"/>
      <w:pPr>
        <w:tabs>
          <w:tab w:val="num" w:pos="2226"/>
        </w:tabs>
        <w:ind w:left="2226" w:hanging="360"/>
      </w:pPr>
      <w:rPr>
        <w:rFonts w:hint="default"/>
      </w:rPr>
    </w:lvl>
    <w:lvl w:ilvl="5">
      <w:start w:val="1"/>
      <w:numFmt w:val="decimal"/>
      <w:lvlText w:val="%2.%3.%4.%5.%6."/>
      <w:lvlJc w:val="left"/>
      <w:pPr>
        <w:tabs>
          <w:tab w:val="num" w:pos="2586"/>
        </w:tabs>
        <w:ind w:left="2586" w:hanging="360"/>
      </w:pPr>
      <w:rPr>
        <w:rFonts w:hint="default"/>
      </w:rPr>
    </w:lvl>
    <w:lvl w:ilvl="6">
      <w:start w:val="1"/>
      <w:numFmt w:val="decimal"/>
      <w:lvlText w:val="%2.%3.%4.%5.%6.%7."/>
      <w:lvlJc w:val="left"/>
      <w:pPr>
        <w:tabs>
          <w:tab w:val="num" w:pos="2946"/>
        </w:tabs>
        <w:ind w:left="2946" w:hanging="360"/>
      </w:pPr>
      <w:rPr>
        <w:rFonts w:hint="default"/>
      </w:rPr>
    </w:lvl>
    <w:lvl w:ilvl="7">
      <w:start w:val="1"/>
      <w:numFmt w:val="decimal"/>
      <w:lvlText w:val="%2.%3.%4.%5.%6.%7.%8."/>
      <w:lvlJc w:val="left"/>
      <w:pPr>
        <w:tabs>
          <w:tab w:val="num" w:pos="3306"/>
        </w:tabs>
        <w:ind w:left="3306" w:hanging="360"/>
      </w:pPr>
      <w:rPr>
        <w:rFonts w:hint="default"/>
      </w:rPr>
    </w:lvl>
    <w:lvl w:ilvl="8">
      <w:start w:val="1"/>
      <w:numFmt w:val="decimal"/>
      <w:lvlText w:val="%2.%3.%4.%5.%6.%7.%8.%9."/>
      <w:lvlJc w:val="left"/>
      <w:pPr>
        <w:tabs>
          <w:tab w:val="num" w:pos="3666"/>
        </w:tabs>
        <w:ind w:left="3666" w:hanging="360"/>
      </w:pPr>
      <w:rPr>
        <w:rFonts w:hint="default"/>
      </w:rPr>
    </w:lvl>
  </w:abstractNum>
  <w:abstractNum w:abstractNumId="21" w15:restartNumberingAfterBreak="0">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2" w15:restartNumberingAfterBreak="0">
    <w:nsid w:val="1002426C"/>
    <w:multiLevelType w:val="multilevel"/>
    <w:tmpl w:val="D93A4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12BF6C41"/>
    <w:multiLevelType w:val="hybridMultilevel"/>
    <w:tmpl w:val="DE447248"/>
    <w:lvl w:ilvl="0" w:tplc="D4AA282E">
      <w:start w:val="2"/>
      <w:numFmt w:val="decimal"/>
      <w:lvlText w:val="%1."/>
      <w:lvlJc w:val="left"/>
      <w:pPr>
        <w:ind w:left="5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573792"/>
    <w:multiLevelType w:val="multilevel"/>
    <w:tmpl w:val="4D504A18"/>
    <w:name w:val="WW8Num334"/>
    <w:lvl w:ilvl="0">
      <w:start w:val="1"/>
      <w:numFmt w:val="decimal"/>
      <w:lvlText w:val="%1."/>
      <w:lvlJc w:val="left"/>
      <w:pPr>
        <w:tabs>
          <w:tab w:val="num" w:pos="283"/>
        </w:tabs>
        <w:ind w:left="283" w:hanging="283"/>
      </w:pPr>
      <w:rPr>
        <w:rFonts w:hint="default"/>
      </w:rPr>
    </w:lvl>
    <w:lvl w:ilvl="1">
      <w:start w:val="3"/>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5" w15:restartNumberingAfterBreak="0">
    <w:nsid w:val="148852C8"/>
    <w:multiLevelType w:val="multilevel"/>
    <w:tmpl w:val="4A98FB04"/>
    <w:name w:val="WW8Num32"/>
    <w:lvl w:ilvl="0">
      <w:start w:val="1"/>
      <w:numFmt w:val="decimal"/>
      <w:lvlText w:val="%1)"/>
      <w:lvlJc w:val="left"/>
      <w:pPr>
        <w:tabs>
          <w:tab w:val="num" w:pos="720"/>
        </w:tabs>
        <w:ind w:left="720" w:hanging="360"/>
      </w:pPr>
      <w:rPr>
        <w:rFonts w:ascii="Calibri" w:hAnsi="Calibri" w:cs="Calibri" w:hint="default"/>
        <w:sz w:val="24"/>
        <w:szCs w:val="24"/>
      </w:rPr>
    </w:lvl>
    <w:lvl w:ilvl="1">
      <w:start w:val="1"/>
      <w:numFmt w:val="decimal"/>
      <w:lvlText w:val="%2)"/>
      <w:lvlJc w:val="left"/>
      <w:pPr>
        <w:tabs>
          <w:tab w:val="num" w:pos="1080"/>
        </w:tabs>
        <w:ind w:left="1080"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26" w15:restartNumberingAfterBreak="0">
    <w:nsid w:val="16C64E9A"/>
    <w:multiLevelType w:val="multilevel"/>
    <w:tmpl w:val="A6AC866C"/>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27" w15:restartNumberingAfterBreak="0">
    <w:nsid w:val="18FD49E8"/>
    <w:multiLevelType w:val="multilevel"/>
    <w:tmpl w:val="BB4E0F6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19D412BE"/>
    <w:multiLevelType w:val="hybridMultilevel"/>
    <w:tmpl w:val="52EC9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FF5BFF"/>
    <w:multiLevelType w:val="hybridMultilevel"/>
    <w:tmpl w:val="3FE245B0"/>
    <w:lvl w:ilvl="0" w:tplc="EF3EC4FE">
      <w:start w:val="3"/>
      <w:numFmt w:val="decimal"/>
      <w:lvlText w:val="%1."/>
      <w:lvlJc w:val="left"/>
      <w:pPr>
        <w:tabs>
          <w:tab w:val="num" w:pos="340"/>
        </w:tabs>
        <w:ind w:left="340" w:hanging="34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6632B4"/>
    <w:multiLevelType w:val="hybridMultilevel"/>
    <w:tmpl w:val="BEA8DB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D6E2AEA"/>
    <w:multiLevelType w:val="hybridMultilevel"/>
    <w:tmpl w:val="FEEA0FB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1DE52360"/>
    <w:multiLevelType w:val="hybridMultilevel"/>
    <w:tmpl w:val="9B0A3E6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02E2D90"/>
    <w:multiLevelType w:val="hybridMultilevel"/>
    <w:tmpl w:val="E05A6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052219D"/>
    <w:multiLevelType w:val="hybridMultilevel"/>
    <w:tmpl w:val="86889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2A2611E"/>
    <w:multiLevelType w:val="hybridMultilevel"/>
    <w:tmpl w:val="5BB811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0F">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9A85722"/>
    <w:multiLevelType w:val="hybridMultilevel"/>
    <w:tmpl w:val="D3B8F918"/>
    <w:lvl w:ilvl="0" w:tplc="95CE88E8">
      <w:start w:val="5"/>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EC5F3B"/>
    <w:multiLevelType w:val="hybridMultilevel"/>
    <w:tmpl w:val="3606F4D2"/>
    <w:lvl w:ilvl="0" w:tplc="8CF2996C">
      <w:start w:val="1"/>
      <w:numFmt w:val="decimal"/>
      <w:lvlText w:val="%1)"/>
      <w:lvlJc w:val="left"/>
      <w:pPr>
        <w:ind w:left="1077" w:hanging="360"/>
      </w:pPr>
      <w:rPr>
        <w:b w:val="0"/>
        <w:bCs w:val="0"/>
        <w:color w:val="auto"/>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38" w15:restartNumberingAfterBreak="0">
    <w:nsid w:val="2D5255D6"/>
    <w:multiLevelType w:val="hybridMultilevel"/>
    <w:tmpl w:val="9612DEF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30AF5E1B"/>
    <w:multiLevelType w:val="multilevel"/>
    <w:tmpl w:val="1B20223C"/>
    <w:name w:val="WW8Num332"/>
    <w:lvl w:ilvl="0">
      <w:start w:val="8"/>
      <w:numFmt w:val="decimal"/>
      <w:lvlText w:val="%1)"/>
      <w:lvlJc w:val="left"/>
      <w:pPr>
        <w:tabs>
          <w:tab w:val="num" w:pos="4046"/>
        </w:tabs>
        <w:ind w:left="4046"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0" w15:restartNumberingAfterBreak="0">
    <w:nsid w:val="3318705B"/>
    <w:multiLevelType w:val="hybridMultilevel"/>
    <w:tmpl w:val="496656DA"/>
    <w:lvl w:ilvl="0" w:tplc="04150011">
      <w:start w:val="1"/>
      <w:numFmt w:val="decimal"/>
      <w:lvlText w:val="%1)"/>
      <w:lvlJc w:val="left"/>
      <w:pPr>
        <w:ind w:left="717" w:hanging="360"/>
      </w:pPr>
      <w:rPr>
        <w:i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41" w15:restartNumberingAfterBreak="0">
    <w:nsid w:val="332262E7"/>
    <w:multiLevelType w:val="multilevel"/>
    <w:tmpl w:val="5102544C"/>
    <w:name w:val="WW8Num3345"/>
    <w:lvl w:ilvl="0">
      <w:start w:val="3"/>
      <w:numFmt w:val="decimal"/>
      <w:lvlText w:val="%1."/>
      <w:lvlJc w:val="left"/>
      <w:pPr>
        <w:tabs>
          <w:tab w:val="num" w:pos="283"/>
        </w:tabs>
        <w:ind w:left="283" w:hanging="283"/>
      </w:pPr>
      <w:rPr>
        <w:rFonts w:hint="default"/>
      </w:rPr>
    </w:lvl>
    <w:lvl w:ilvl="1">
      <w:start w:val="3"/>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2" w15:restartNumberingAfterBreak="0">
    <w:nsid w:val="3376748A"/>
    <w:multiLevelType w:val="hybridMultilevel"/>
    <w:tmpl w:val="4C4A1502"/>
    <w:lvl w:ilvl="0" w:tplc="98823646">
      <w:start w:val="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36CF602B"/>
    <w:multiLevelType w:val="hybridMultilevel"/>
    <w:tmpl w:val="3BF20BB8"/>
    <w:lvl w:ilvl="0" w:tplc="1B7262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2E27D9"/>
    <w:multiLevelType w:val="multilevel"/>
    <w:tmpl w:val="25268180"/>
    <w:lvl w:ilvl="0">
      <w:start w:val="1"/>
      <w:numFmt w:val="decimal"/>
      <w:lvlText w:val="%1."/>
      <w:lvlJc w:val="left"/>
      <w:pPr>
        <w:ind w:left="1440" w:hanging="360"/>
      </w:pPr>
    </w:lvl>
    <w:lvl w:ilvl="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15:restartNumberingAfterBreak="0">
    <w:nsid w:val="3A7964E8"/>
    <w:multiLevelType w:val="hybridMultilevel"/>
    <w:tmpl w:val="CE52A76C"/>
    <w:lvl w:ilvl="0" w:tplc="04150017">
      <w:start w:val="1"/>
      <w:numFmt w:val="lowerLetter"/>
      <w:lvlText w:val="%1)"/>
      <w:lvlJc w:val="left"/>
      <w:pPr>
        <w:ind w:left="720" w:hanging="360"/>
      </w:pPr>
    </w:lvl>
    <w:lvl w:ilvl="1" w:tplc="04150017">
      <w:start w:val="1"/>
      <w:numFmt w:val="lowerLetter"/>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BAA1AF4"/>
    <w:multiLevelType w:val="multilevel"/>
    <w:tmpl w:val="E12C16BE"/>
    <w:name w:val="WW8Num3344"/>
    <w:lvl w:ilvl="0">
      <w:start w:val="3"/>
      <w:numFmt w:val="decimal"/>
      <w:lvlText w:val="%1."/>
      <w:lvlJc w:val="left"/>
      <w:pPr>
        <w:tabs>
          <w:tab w:val="num" w:pos="283"/>
        </w:tabs>
        <w:ind w:left="283" w:hanging="283"/>
      </w:pPr>
      <w:rPr>
        <w:rFonts w:hint="default"/>
      </w:rPr>
    </w:lvl>
    <w:lvl w:ilvl="1">
      <w:start w:val="5"/>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7" w15:restartNumberingAfterBreak="0">
    <w:nsid w:val="3BD81108"/>
    <w:multiLevelType w:val="hybridMultilevel"/>
    <w:tmpl w:val="24A2A5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F625E3E"/>
    <w:multiLevelType w:val="hybridMultilevel"/>
    <w:tmpl w:val="7FDC854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28109FD"/>
    <w:multiLevelType w:val="hybridMultilevel"/>
    <w:tmpl w:val="E9D0899A"/>
    <w:lvl w:ilvl="0" w:tplc="467C6DA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3AC5BBB"/>
    <w:multiLevelType w:val="hybridMultilevel"/>
    <w:tmpl w:val="ADB213B8"/>
    <w:lvl w:ilvl="0" w:tplc="04150011">
      <w:start w:val="1"/>
      <w:numFmt w:val="decimal"/>
      <w:lvlText w:val="%1)"/>
      <w:lvlJc w:val="left"/>
      <w:pPr>
        <w:ind w:left="644" w:hanging="360"/>
      </w:p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51" w15:restartNumberingAfterBreak="0">
    <w:nsid w:val="4402411D"/>
    <w:multiLevelType w:val="hybridMultilevel"/>
    <w:tmpl w:val="56F69B7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468E733D"/>
    <w:multiLevelType w:val="hybridMultilevel"/>
    <w:tmpl w:val="8482F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8F229B1"/>
    <w:multiLevelType w:val="hybridMultilevel"/>
    <w:tmpl w:val="459E233C"/>
    <w:lvl w:ilvl="0" w:tplc="36BE65A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E630204"/>
    <w:multiLevelType w:val="multilevel"/>
    <w:tmpl w:val="1840CA2C"/>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22"/>
        <w:szCs w:val="22"/>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55" w15:restartNumberingAfterBreak="0">
    <w:nsid w:val="4F7F06B0"/>
    <w:multiLevelType w:val="hybridMultilevel"/>
    <w:tmpl w:val="A6AEE036"/>
    <w:lvl w:ilvl="0" w:tplc="4B265FB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840F10"/>
    <w:multiLevelType w:val="hybridMultilevel"/>
    <w:tmpl w:val="F8BE5950"/>
    <w:lvl w:ilvl="0" w:tplc="60307CC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36D410D"/>
    <w:multiLevelType w:val="hybridMultilevel"/>
    <w:tmpl w:val="C73A9A34"/>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8" w15:restartNumberingAfterBreak="0">
    <w:nsid w:val="559F0CB0"/>
    <w:multiLevelType w:val="hybridMultilevel"/>
    <w:tmpl w:val="05201C0C"/>
    <w:lvl w:ilvl="0" w:tplc="52C22BEA">
      <w:start w:val="1"/>
      <w:numFmt w:val="decimal"/>
      <w:lvlText w:val="%1."/>
      <w:lvlJc w:val="left"/>
      <w:pPr>
        <w:tabs>
          <w:tab w:val="num" w:pos="556"/>
        </w:tabs>
        <w:ind w:left="556" w:hanging="375"/>
      </w:pPr>
      <w:rPr>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57BF7151"/>
    <w:multiLevelType w:val="hybridMultilevel"/>
    <w:tmpl w:val="7ED2DE12"/>
    <w:lvl w:ilvl="0" w:tplc="04150011">
      <w:start w:val="1"/>
      <w:numFmt w:val="decimal"/>
      <w:lvlText w:val="%1)"/>
      <w:lvlJc w:val="left"/>
      <w:pPr>
        <w:ind w:left="720" w:hanging="360"/>
      </w:pPr>
    </w:lvl>
    <w:lvl w:ilvl="1" w:tplc="1A684BB2">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A2A5062"/>
    <w:multiLevelType w:val="multilevel"/>
    <w:tmpl w:val="58229798"/>
    <w:lvl w:ilvl="0">
      <w:start w:val="4"/>
      <w:numFmt w:val="decimal"/>
      <w:lvlText w:val="%1."/>
      <w:lvlJc w:val="left"/>
      <w:pPr>
        <w:ind w:left="360" w:hanging="360"/>
      </w:pPr>
      <w:rPr>
        <w:rFonts w:hint="default"/>
        <w:color w:val="000000"/>
        <w:sz w:val="22"/>
        <w:szCs w:val="22"/>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BB86A01"/>
    <w:multiLevelType w:val="hybridMultilevel"/>
    <w:tmpl w:val="F9FE498A"/>
    <w:lvl w:ilvl="0" w:tplc="0000002A">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6B22A3"/>
    <w:multiLevelType w:val="hybridMultilevel"/>
    <w:tmpl w:val="6298D84E"/>
    <w:name w:val="WW8Num3332232"/>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4" w15:restartNumberingAfterBreak="0">
    <w:nsid w:val="626910C5"/>
    <w:multiLevelType w:val="hybridMultilevel"/>
    <w:tmpl w:val="F60A9DCA"/>
    <w:lvl w:ilvl="0" w:tplc="08A61262">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B3395B"/>
    <w:multiLevelType w:val="hybridMultilevel"/>
    <w:tmpl w:val="3FB0B5F8"/>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68D204E7"/>
    <w:multiLevelType w:val="multilevel"/>
    <w:tmpl w:val="B552BA8A"/>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7" w15:restartNumberingAfterBreak="0">
    <w:nsid w:val="6A952D4A"/>
    <w:multiLevelType w:val="hybridMultilevel"/>
    <w:tmpl w:val="3F9A44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0E30743"/>
    <w:multiLevelType w:val="hybridMultilevel"/>
    <w:tmpl w:val="AEF0AF1C"/>
    <w:lvl w:ilvl="0" w:tplc="04150011">
      <w:start w:val="1"/>
      <w:numFmt w:val="decimal"/>
      <w:lvlText w:val="%1)"/>
      <w:lvlJc w:val="left"/>
      <w:pPr>
        <w:ind w:left="3884" w:hanging="360"/>
      </w:p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69" w15:restartNumberingAfterBreak="0">
    <w:nsid w:val="7A252DA3"/>
    <w:multiLevelType w:val="hybridMultilevel"/>
    <w:tmpl w:val="0AC0ACF4"/>
    <w:lvl w:ilvl="0" w:tplc="CC1AC07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5A4158"/>
    <w:multiLevelType w:val="hybridMultilevel"/>
    <w:tmpl w:val="1B422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4835F5"/>
    <w:multiLevelType w:val="multilevel"/>
    <w:tmpl w:val="1C484768"/>
    <w:name w:val="WW8Num3343"/>
    <w:lvl w:ilvl="0">
      <w:start w:val="11"/>
      <w:numFmt w:val="decimal"/>
      <w:lvlText w:val="%1."/>
      <w:lvlJc w:val="left"/>
      <w:pPr>
        <w:tabs>
          <w:tab w:val="num" w:pos="425"/>
        </w:tabs>
        <w:ind w:left="425"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num w:numId="1" w16cid:durableId="2140218949">
    <w:abstractNumId w:val="1"/>
  </w:num>
  <w:num w:numId="2" w16cid:durableId="1571305556">
    <w:abstractNumId w:val="0"/>
  </w:num>
  <w:num w:numId="3" w16cid:durableId="1162938054">
    <w:abstractNumId w:val="3"/>
  </w:num>
  <w:num w:numId="4" w16cid:durableId="200752691">
    <w:abstractNumId w:val="4"/>
  </w:num>
  <w:num w:numId="5" w16cid:durableId="1458989911">
    <w:abstractNumId w:val="5"/>
  </w:num>
  <w:num w:numId="6" w16cid:durableId="40525459">
    <w:abstractNumId w:val="9"/>
  </w:num>
  <w:num w:numId="7" w16cid:durableId="2046051848">
    <w:abstractNumId w:val="6"/>
  </w:num>
  <w:num w:numId="8" w16cid:durableId="815145363">
    <w:abstractNumId w:val="10"/>
  </w:num>
  <w:num w:numId="9" w16cid:durableId="614019690">
    <w:abstractNumId w:val="11"/>
  </w:num>
  <w:num w:numId="10" w16cid:durableId="221717236">
    <w:abstractNumId w:val="12"/>
  </w:num>
  <w:num w:numId="11" w16cid:durableId="525753328">
    <w:abstractNumId w:val="13"/>
  </w:num>
  <w:num w:numId="12" w16cid:durableId="783310864">
    <w:abstractNumId w:val="62"/>
  </w:num>
  <w:num w:numId="13" w16cid:durableId="736514563">
    <w:abstractNumId w:val="54"/>
  </w:num>
  <w:num w:numId="14" w16cid:durableId="922376229">
    <w:abstractNumId w:val="21"/>
  </w:num>
  <w:num w:numId="15" w16cid:durableId="1767925282">
    <w:abstractNumId w:val="39"/>
  </w:num>
  <w:num w:numId="16" w16cid:durableId="328675093">
    <w:abstractNumId w:val="69"/>
  </w:num>
  <w:num w:numId="17" w16cid:durableId="1210261959">
    <w:abstractNumId w:val="23"/>
  </w:num>
  <w:num w:numId="18" w16cid:durableId="654987918">
    <w:abstractNumId w:val="24"/>
  </w:num>
  <w:num w:numId="19" w16cid:durableId="1479419142">
    <w:abstractNumId w:val="60"/>
  </w:num>
  <w:num w:numId="20" w16cid:durableId="1556887931">
    <w:abstractNumId w:val="63"/>
  </w:num>
  <w:num w:numId="21" w16cid:durableId="1623271334">
    <w:abstractNumId w:val="66"/>
  </w:num>
  <w:num w:numId="22" w16cid:durableId="2125997665">
    <w:abstractNumId w:val="33"/>
  </w:num>
  <w:num w:numId="23" w16cid:durableId="1582180980">
    <w:abstractNumId w:val="43"/>
  </w:num>
  <w:num w:numId="24" w16cid:durableId="1807428991">
    <w:abstractNumId w:val="28"/>
  </w:num>
  <w:num w:numId="25" w16cid:durableId="1636325241">
    <w:abstractNumId w:val="61"/>
  </w:num>
  <w:num w:numId="26" w16cid:durableId="409011619">
    <w:abstractNumId w:val="55"/>
  </w:num>
  <w:num w:numId="27" w16cid:durableId="318732309">
    <w:abstractNumId w:val="71"/>
  </w:num>
  <w:num w:numId="28" w16cid:durableId="1178499827">
    <w:abstractNumId w:val="42"/>
  </w:num>
  <w:num w:numId="29" w16cid:durableId="1998458531">
    <w:abstractNumId w:val="16"/>
  </w:num>
  <w:num w:numId="30" w16cid:durableId="1269313730">
    <w:abstractNumId w:val="7"/>
  </w:num>
  <w:num w:numId="31" w16cid:durableId="1054237465">
    <w:abstractNumId w:val="35"/>
  </w:num>
  <w:num w:numId="32" w16cid:durableId="801383530">
    <w:abstractNumId w:val="27"/>
  </w:num>
  <w:num w:numId="33" w16cid:durableId="530799403">
    <w:abstractNumId w:val="18"/>
  </w:num>
  <w:num w:numId="34" w16cid:durableId="1506742932">
    <w:abstractNumId w:val="34"/>
  </w:num>
  <w:num w:numId="35" w16cid:durableId="1893149676">
    <w:abstractNumId w:val="30"/>
  </w:num>
  <w:num w:numId="36" w16cid:durableId="1262180845">
    <w:abstractNumId w:val="59"/>
  </w:num>
  <w:num w:numId="37" w16cid:durableId="325982231">
    <w:abstractNumId w:val="32"/>
  </w:num>
  <w:num w:numId="38" w16cid:durableId="1176770967">
    <w:abstractNumId w:val="57"/>
  </w:num>
  <w:num w:numId="39" w16cid:durableId="1431046780">
    <w:abstractNumId w:val="19"/>
  </w:num>
  <w:num w:numId="40" w16cid:durableId="1007906204">
    <w:abstractNumId w:val="50"/>
  </w:num>
  <w:num w:numId="41" w16cid:durableId="51004862">
    <w:abstractNumId w:val="68"/>
  </w:num>
  <w:num w:numId="42" w16cid:durableId="1210074892">
    <w:abstractNumId w:val="40"/>
  </w:num>
  <w:num w:numId="43" w16cid:durableId="1434864038">
    <w:abstractNumId w:val="48"/>
  </w:num>
  <w:num w:numId="44" w16cid:durableId="887031351">
    <w:abstractNumId w:val="65"/>
  </w:num>
  <w:num w:numId="45" w16cid:durableId="1326977656">
    <w:abstractNumId w:val="2"/>
  </w:num>
  <w:num w:numId="46" w16cid:durableId="2016565660">
    <w:abstractNumId w:val="51"/>
  </w:num>
  <w:num w:numId="47" w16cid:durableId="2102140525">
    <w:abstractNumId w:val="8"/>
  </w:num>
  <w:num w:numId="48" w16cid:durableId="1250886244">
    <w:abstractNumId w:val="44"/>
  </w:num>
  <w:num w:numId="49" w16cid:durableId="379401992">
    <w:abstractNumId w:val="47"/>
  </w:num>
  <w:num w:numId="50" w16cid:durableId="1196851015">
    <w:abstractNumId w:val="31"/>
  </w:num>
  <w:num w:numId="51" w16cid:durableId="1975867094">
    <w:abstractNumId w:val="67"/>
  </w:num>
  <w:num w:numId="52" w16cid:durableId="753284532">
    <w:abstractNumId w:val="45"/>
  </w:num>
  <w:num w:numId="53" w16cid:durableId="1033503645">
    <w:abstractNumId w:val="26"/>
  </w:num>
  <w:num w:numId="54" w16cid:durableId="1229653853">
    <w:abstractNumId w:val="70"/>
  </w:num>
  <w:num w:numId="55" w16cid:durableId="1001348503">
    <w:abstractNumId w:val="14"/>
  </w:num>
  <w:num w:numId="56" w16cid:durableId="43266869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73904673">
    <w:abstractNumId w:val="53"/>
  </w:num>
  <w:num w:numId="58" w16cid:durableId="2019304186">
    <w:abstractNumId w:val="37"/>
  </w:num>
  <w:num w:numId="59" w16cid:durableId="737242291">
    <w:abstractNumId w:val="38"/>
  </w:num>
  <w:num w:numId="60" w16cid:durableId="778525784">
    <w:abstractNumId w:val="17"/>
  </w:num>
  <w:num w:numId="61" w16cid:durableId="1980454366">
    <w:abstractNumId w:val="46"/>
  </w:num>
  <w:num w:numId="62" w16cid:durableId="592056686">
    <w:abstractNumId w:val="41"/>
  </w:num>
  <w:num w:numId="63" w16cid:durableId="1123155993">
    <w:abstractNumId w:val="52"/>
  </w:num>
  <w:num w:numId="64" w16cid:durableId="1274635745">
    <w:abstractNumId w:val="49"/>
  </w:num>
  <w:num w:numId="65" w16cid:durableId="425031829">
    <w:abstractNumId w:val="15"/>
  </w:num>
  <w:num w:numId="66" w16cid:durableId="1757089125">
    <w:abstractNumId w:val="29"/>
  </w:num>
  <w:num w:numId="67" w16cid:durableId="1456870642">
    <w:abstractNumId w:val="36"/>
  </w:num>
  <w:num w:numId="68" w16cid:durableId="1603218403">
    <w:abstractNumId w:val="64"/>
  </w:num>
  <w:num w:numId="69" w16cid:durableId="1979022174">
    <w:abstractNumId w:val="25"/>
  </w:num>
  <w:num w:numId="70" w16cid:durableId="1681851313">
    <w:abstractNumId w:val="20"/>
  </w:num>
  <w:num w:numId="71" w16cid:durableId="373772445">
    <w:abstractNumId w:val="56"/>
  </w:num>
  <w:num w:numId="72" w16cid:durableId="1973056844">
    <w:abstractNumId w:val="2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86"/>
    <w:rsid w:val="00007B5E"/>
    <w:rsid w:val="00090E60"/>
    <w:rsid w:val="000A65EF"/>
    <w:rsid w:val="000F1111"/>
    <w:rsid w:val="0010170F"/>
    <w:rsid w:val="00122A68"/>
    <w:rsid w:val="001468E2"/>
    <w:rsid w:val="00162AB1"/>
    <w:rsid w:val="001731BD"/>
    <w:rsid w:val="00195F43"/>
    <w:rsid w:val="001E34E0"/>
    <w:rsid w:val="00211A19"/>
    <w:rsid w:val="002204BA"/>
    <w:rsid w:val="00220D24"/>
    <w:rsid w:val="002332F4"/>
    <w:rsid w:val="002B5389"/>
    <w:rsid w:val="002D3770"/>
    <w:rsid w:val="002E26E4"/>
    <w:rsid w:val="002E48D1"/>
    <w:rsid w:val="002F7989"/>
    <w:rsid w:val="003521C3"/>
    <w:rsid w:val="00383C15"/>
    <w:rsid w:val="00416998"/>
    <w:rsid w:val="00445407"/>
    <w:rsid w:val="00454C06"/>
    <w:rsid w:val="004C6A9D"/>
    <w:rsid w:val="00523E8A"/>
    <w:rsid w:val="00531DED"/>
    <w:rsid w:val="00553AE9"/>
    <w:rsid w:val="005E5126"/>
    <w:rsid w:val="00643451"/>
    <w:rsid w:val="006621BF"/>
    <w:rsid w:val="00706AD6"/>
    <w:rsid w:val="00715849"/>
    <w:rsid w:val="00715F11"/>
    <w:rsid w:val="00722C68"/>
    <w:rsid w:val="00726186"/>
    <w:rsid w:val="00770A80"/>
    <w:rsid w:val="00774A06"/>
    <w:rsid w:val="00787F71"/>
    <w:rsid w:val="007C7381"/>
    <w:rsid w:val="007C76FB"/>
    <w:rsid w:val="007D5515"/>
    <w:rsid w:val="00805AB6"/>
    <w:rsid w:val="00892F1C"/>
    <w:rsid w:val="008D742F"/>
    <w:rsid w:val="0090060D"/>
    <w:rsid w:val="009615A2"/>
    <w:rsid w:val="00A27C91"/>
    <w:rsid w:val="00A577C3"/>
    <w:rsid w:val="00A60A4B"/>
    <w:rsid w:val="00A629BA"/>
    <w:rsid w:val="00AB6A86"/>
    <w:rsid w:val="00B150AB"/>
    <w:rsid w:val="00B70B34"/>
    <w:rsid w:val="00B93A81"/>
    <w:rsid w:val="00BA7AD2"/>
    <w:rsid w:val="00BE0CCB"/>
    <w:rsid w:val="00BF1928"/>
    <w:rsid w:val="00BF55ED"/>
    <w:rsid w:val="00BF6EF9"/>
    <w:rsid w:val="00C21BF0"/>
    <w:rsid w:val="00C47197"/>
    <w:rsid w:val="00C819A4"/>
    <w:rsid w:val="00C826D3"/>
    <w:rsid w:val="00C9316B"/>
    <w:rsid w:val="00CF6B22"/>
    <w:rsid w:val="00D1502A"/>
    <w:rsid w:val="00D22EFE"/>
    <w:rsid w:val="00D42495"/>
    <w:rsid w:val="00D811A8"/>
    <w:rsid w:val="00E412E8"/>
    <w:rsid w:val="00E57B6B"/>
    <w:rsid w:val="00F2798E"/>
    <w:rsid w:val="00F6288C"/>
    <w:rsid w:val="00F74EF8"/>
    <w:rsid w:val="00F9382E"/>
    <w:rsid w:val="00FE41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27162"/>
  <w15:chartTrackingRefBased/>
  <w15:docId w15:val="{05AE0399-E4F2-4EAA-B59E-71AE2C89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6A86"/>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paragraph" w:styleId="Nagwek1">
    <w:name w:val="heading 1"/>
    <w:basedOn w:val="Normalny"/>
    <w:next w:val="Normalny"/>
    <w:link w:val="Nagwek1Znak"/>
    <w:uiPriority w:val="9"/>
    <w:qFormat/>
    <w:rsid w:val="00AB6A86"/>
    <w:pPr>
      <w:keepNext/>
      <w:keepLines/>
      <w:spacing w:before="480"/>
      <w:outlineLvl w:val="0"/>
    </w:pPr>
    <w:rPr>
      <w:rFonts w:ascii="Cambria" w:eastAsia="Times New Roman" w:hAnsi="Cambria"/>
      <w:b/>
      <w:bCs/>
      <w:color w:val="365F91"/>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6A86"/>
    <w:rPr>
      <w:rFonts w:ascii="Cambria" w:eastAsia="Times New Roman" w:hAnsi="Cambria" w:cs="Times New Roman"/>
      <w:b/>
      <w:bCs/>
      <w:color w:val="365F91"/>
      <w:kern w:val="0"/>
      <w:sz w:val="28"/>
      <w:szCs w:val="28"/>
      <w:lang w:eastAsia="ar-SA"/>
      <w14:ligatures w14:val="none"/>
    </w:rPr>
  </w:style>
  <w:style w:type="paragraph" w:styleId="Nagwek">
    <w:name w:val="header"/>
    <w:aliases w:val="Nagłówek strony"/>
    <w:basedOn w:val="Normalny"/>
    <w:link w:val="NagwekZnak"/>
    <w:uiPriority w:val="99"/>
    <w:unhideWhenUsed/>
    <w:rsid w:val="00AB6A86"/>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B6A86"/>
    <w:rPr>
      <w:rFonts w:ascii="Times New Roman" w:eastAsia="Lucida Sans Unicode" w:hAnsi="Times New Roman" w:cs="Times New Roman"/>
      <w:kern w:val="0"/>
      <w:sz w:val="24"/>
      <w:szCs w:val="20"/>
      <w:lang w:eastAsia="ar-SA"/>
      <w14:ligatures w14:val="none"/>
    </w:rPr>
  </w:style>
  <w:style w:type="paragraph" w:styleId="Stopka">
    <w:name w:val="footer"/>
    <w:basedOn w:val="Normalny"/>
    <w:link w:val="StopkaZnak"/>
    <w:uiPriority w:val="99"/>
    <w:unhideWhenUsed/>
    <w:rsid w:val="00AB6A86"/>
    <w:pPr>
      <w:tabs>
        <w:tab w:val="center" w:pos="4536"/>
        <w:tab w:val="right" w:pos="9072"/>
      </w:tabs>
    </w:pPr>
  </w:style>
  <w:style w:type="character" w:customStyle="1" w:styleId="StopkaZnak">
    <w:name w:val="Stopka Znak"/>
    <w:basedOn w:val="Domylnaczcionkaakapitu"/>
    <w:link w:val="Stopka"/>
    <w:uiPriority w:val="99"/>
    <w:rsid w:val="00AB6A86"/>
    <w:rPr>
      <w:rFonts w:ascii="Times New Roman" w:eastAsia="Lucida Sans Unicode" w:hAnsi="Times New Roman" w:cs="Times New Roman"/>
      <w:kern w:val="0"/>
      <w:sz w:val="24"/>
      <w:szCs w:val="20"/>
      <w:lang w:eastAsia="ar-SA"/>
      <w14:ligatures w14:val="none"/>
    </w:rPr>
  </w:style>
  <w:style w:type="character" w:styleId="Pogrubienie">
    <w:name w:val="Strong"/>
    <w:uiPriority w:val="22"/>
    <w:qFormat/>
    <w:rsid w:val="00AB6A86"/>
    <w:rPr>
      <w:b/>
      <w:bCs/>
    </w:rPr>
  </w:style>
  <w:style w:type="paragraph" w:styleId="Tekstpodstawowy">
    <w:name w:val="Body Text"/>
    <w:basedOn w:val="Normalny"/>
    <w:link w:val="TekstpodstawowyZnak"/>
    <w:rsid w:val="00AB6A86"/>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AB6A86"/>
    <w:rPr>
      <w:rFonts w:ascii="Times New Roman" w:eastAsia="Times New Roman" w:hAnsi="Times New Roman" w:cs="Times New Roman"/>
      <w:bCs/>
      <w:kern w:val="0"/>
      <w:sz w:val="28"/>
      <w:szCs w:val="20"/>
      <w:lang w:eastAsia="pl-PL"/>
      <w14:ligatures w14:val="none"/>
    </w:rPr>
  </w:style>
  <w:style w:type="paragraph" w:styleId="Akapitzlist">
    <w:name w:val="List Paragraph"/>
    <w:aliases w:val="lp1,Preambuła,Lista num,HŁ_Bullet1,Numerowanie,List Paragraph,Akapit z listą BS,Kolorowa lista — akcent 11,normalny tekst,L1,Akapit z listą5,Podsis rysunku,Akapit z listą numerowaną,CW_Lista,Nagłowek 3,Dot pt,F5 List Paragraph,BulletC"/>
    <w:basedOn w:val="Normalny"/>
    <w:link w:val="AkapitzlistZnak"/>
    <w:uiPriority w:val="34"/>
    <w:qFormat/>
    <w:rsid w:val="00AB6A86"/>
    <w:pPr>
      <w:widowControl/>
      <w:suppressAutoHyphens w:val="0"/>
      <w:spacing w:after="120"/>
      <w:ind w:left="720"/>
      <w:contextualSpacing/>
      <w:jc w:val="both"/>
    </w:pPr>
    <w:rPr>
      <w:rFonts w:ascii="Calibri" w:eastAsia="Calibri" w:hAnsi="Calibri"/>
      <w:sz w:val="22"/>
      <w:szCs w:val="22"/>
      <w:lang w:eastAsia="en-US"/>
    </w:rPr>
  </w:style>
  <w:style w:type="paragraph" w:customStyle="1" w:styleId="Zwykytekst1">
    <w:name w:val="Zwykły tekst1"/>
    <w:basedOn w:val="Normalny"/>
    <w:rsid w:val="00AB6A86"/>
    <w:rPr>
      <w:rFonts w:ascii="Courier New" w:eastAsia="Arial Unicode MS" w:hAnsi="Courier New"/>
      <w:sz w:val="20"/>
      <w:lang w:eastAsia="pl-PL"/>
    </w:rPr>
  </w:style>
  <w:style w:type="paragraph" w:customStyle="1" w:styleId="Zal-text">
    <w:name w:val="Zal-text"/>
    <w:basedOn w:val="Normalny"/>
    <w:rsid w:val="00AB6A86"/>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text-punkt">
    <w:name w:val="Zal-text-punkt"/>
    <w:basedOn w:val="Normalny"/>
    <w:rsid w:val="00AB6A86"/>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Lista">
    <w:name w:val="List"/>
    <w:basedOn w:val="Normalny"/>
    <w:rsid w:val="00AB6A86"/>
    <w:pPr>
      <w:suppressAutoHyphens w:val="0"/>
      <w:autoSpaceDE w:val="0"/>
      <w:ind w:left="283" w:hanging="283"/>
    </w:pPr>
    <w:rPr>
      <w:rFonts w:eastAsia="Times New Roman"/>
      <w:sz w:val="20"/>
      <w:lang w:eastAsia="pl-PL" w:bidi="pl-PL"/>
    </w:rPr>
  </w:style>
  <w:style w:type="paragraph" w:customStyle="1" w:styleId="Default">
    <w:name w:val="Default"/>
    <w:rsid w:val="00AB6A86"/>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character" w:styleId="Uwydatnienie">
    <w:name w:val="Emphasis"/>
    <w:uiPriority w:val="20"/>
    <w:qFormat/>
    <w:rsid w:val="00AB6A86"/>
    <w:rPr>
      <w:i/>
      <w:iC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CW_Lista Znak"/>
    <w:link w:val="Akapitzlist"/>
    <w:uiPriority w:val="34"/>
    <w:qFormat/>
    <w:rsid w:val="00AB6A86"/>
    <w:rPr>
      <w:rFonts w:ascii="Calibri" w:eastAsia="Calibri" w:hAnsi="Calibri" w:cs="Times New Roman"/>
      <w:kern w:val="0"/>
      <w14:ligatures w14:val="none"/>
    </w:rPr>
  </w:style>
  <w:style w:type="paragraph" w:customStyle="1" w:styleId="Normalnywcity">
    <w:name w:val="Normalny wcięty"/>
    <w:rsid w:val="00AB6A86"/>
    <w:pPr>
      <w:suppressAutoHyphens/>
      <w:spacing w:after="0" w:line="240" w:lineRule="auto"/>
      <w:ind w:firstLine="425"/>
      <w:jc w:val="both"/>
    </w:pPr>
    <w:rPr>
      <w:rFonts w:ascii="Times New Roman" w:eastAsia="Times New Roman" w:hAnsi="Times New Roman" w:cs="Times New Roman"/>
      <w:kern w:val="0"/>
      <w:sz w:val="20"/>
      <w:szCs w:val="20"/>
      <w:lang w:eastAsia="zh-CN"/>
      <w14:ligatures w14:val="none"/>
    </w:rPr>
  </w:style>
  <w:style w:type="paragraph" w:customStyle="1" w:styleId="Lnum1st">
    <w:name w:val="Lnum 1st"/>
    <w:basedOn w:val="Normalny"/>
    <w:rsid w:val="00AB6A86"/>
    <w:pPr>
      <w:widowControl/>
      <w:spacing w:line="100" w:lineRule="atLeast"/>
      <w:ind w:left="425" w:hanging="425"/>
    </w:pPr>
    <w:rPr>
      <w:rFonts w:eastAsia="Times New Roman"/>
      <w:sz w:val="20"/>
      <w:lang w:eastAsia="zh-CN"/>
    </w:rPr>
  </w:style>
  <w:style w:type="character" w:customStyle="1" w:styleId="markedcontent">
    <w:name w:val="markedcontent"/>
    <w:basedOn w:val="Domylnaczcionkaakapitu"/>
    <w:rsid w:val="00AB6A86"/>
  </w:style>
  <w:style w:type="paragraph" w:customStyle="1" w:styleId="Domylnie">
    <w:name w:val="Domyślnie"/>
    <w:rsid w:val="00AB6A86"/>
    <w:pPr>
      <w:spacing w:after="0" w:line="240" w:lineRule="auto"/>
    </w:pPr>
    <w:rPr>
      <w:rFonts w:ascii="Arial" w:eastAsia="Times New Roman" w:hAnsi="Arial" w:cs="Times New Roman"/>
      <w:snapToGrid w:val="0"/>
      <w:kern w:val="0"/>
      <w:sz w:val="24"/>
      <w:szCs w:val="20"/>
      <w:lang w:eastAsia="pl-PL"/>
      <w14:ligatures w14:val="none"/>
    </w:rPr>
  </w:style>
  <w:style w:type="character" w:styleId="Hipercze">
    <w:name w:val="Hyperlink"/>
    <w:basedOn w:val="Domylnaczcionkaakapitu"/>
    <w:uiPriority w:val="99"/>
    <w:unhideWhenUsed/>
    <w:rsid w:val="007C7381"/>
    <w:rPr>
      <w:color w:val="0563C1" w:themeColor="hyperlink"/>
      <w:u w:val="single"/>
    </w:rPr>
  </w:style>
  <w:style w:type="character" w:styleId="Nierozpoznanawzmianka">
    <w:name w:val="Unresolved Mention"/>
    <w:basedOn w:val="Domylnaczcionkaakapitu"/>
    <w:uiPriority w:val="99"/>
    <w:semiHidden/>
    <w:unhideWhenUsed/>
    <w:rsid w:val="007C7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mlynarze@pos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6F94E-520E-47CC-91C0-7A4C1608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33</Pages>
  <Words>13782</Words>
  <Characters>82696</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Krzysztof</cp:lastModifiedBy>
  <cp:revision>34</cp:revision>
  <dcterms:created xsi:type="dcterms:W3CDTF">2024-09-20T09:23:00Z</dcterms:created>
  <dcterms:modified xsi:type="dcterms:W3CDTF">2026-07-24T07:23:00Z</dcterms:modified>
</cp:coreProperties>
</file>