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FB2D4" w14:textId="11639705" w:rsidR="00A74CC9" w:rsidRDefault="00A74CC9" w:rsidP="00114FCE">
      <w:pPr>
        <w:pStyle w:val="Tytu"/>
        <w:spacing w:line="224" w:lineRule="atLeast"/>
        <w:rPr>
          <w:rFonts w:asciiTheme="minorHAnsi" w:hAnsiTheme="minorHAnsi" w:cstheme="minorHAnsi"/>
          <w:spacing w:val="60"/>
          <w:sz w:val="40"/>
          <w:szCs w:val="40"/>
          <w:highlight w:val="yellow"/>
        </w:rPr>
      </w:pPr>
    </w:p>
    <w:p w14:paraId="3D1B74AF" w14:textId="35F63DDA" w:rsidR="00114FCE" w:rsidRPr="00A74CC9" w:rsidRDefault="00114FCE" w:rsidP="00114FCE">
      <w:pPr>
        <w:pStyle w:val="Tytu"/>
        <w:spacing w:line="224" w:lineRule="atLeast"/>
        <w:rPr>
          <w:rFonts w:asciiTheme="minorHAnsi" w:hAnsiTheme="minorHAnsi" w:cstheme="minorHAnsi"/>
          <w:spacing w:val="60"/>
          <w:sz w:val="40"/>
          <w:szCs w:val="40"/>
        </w:rPr>
      </w:pPr>
      <w:r w:rsidRPr="00A74CC9">
        <w:rPr>
          <w:rFonts w:asciiTheme="minorHAnsi" w:hAnsiTheme="minorHAnsi" w:cstheme="minorHAnsi"/>
          <w:spacing w:val="60"/>
          <w:sz w:val="40"/>
          <w:szCs w:val="40"/>
        </w:rPr>
        <w:t>Specyfikacja</w:t>
      </w:r>
    </w:p>
    <w:p w14:paraId="61583CE2" w14:textId="77777777" w:rsidR="00114FCE" w:rsidRPr="00A74CC9" w:rsidRDefault="00114FCE" w:rsidP="00114FCE">
      <w:pPr>
        <w:pStyle w:val="Tytu"/>
        <w:spacing w:line="224" w:lineRule="atLeast"/>
        <w:rPr>
          <w:rFonts w:asciiTheme="minorHAnsi" w:hAnsiTheme="minorHAnsi" w:cstheme="minorHAnsi"/>
          <w:spacing w:val="60"/>
          <w:sz w:val="40"/>
          <w:szCs w:val="40"/>
        </w:rPr>
      </w:pPr>
      <w:r w:rsidRPr="00A74CC9">
        <w:rPr>
          <w:rFonts w:asciiTheme="minorHAnsi" w:hAnsiTheme="minorHAnsi" w:cstheme="minorHAnsi"/>
          <w:spacing w:val="60"/>
          <w:sz w:val="40"/>
          <w:szCs w:val="40"/>
        </w:rPr>
        <w:t>WARUNKÓW zamówienia</w:t>
      </w:r>
    </w:p>
    <w:p w14:paraId="112485BE" w14:textId="77777777" w:rsidR="00114FCE" w:rsidRPr="00A74CC9" w:rsidRDefault="00114FCE" w:rsidP="00114FCE">
      <w:pPr>
        <w:spacing w:after="0" w:line="224" w:lineRule="atLeast"/>
        <w:jc w:val="center"/>
        <w:rPr>
          <w:rFonts w:eastAsia="Times New Roman" w:cstheme="minorHAnsi"/>
          <w:b/>
          <w:bCs/>
          <w:sz w:val="24"/>
          <w:szCs w:val="24"/>
          <w:lang w:eastAsia="pl-PL"/>
        </w:rPr>
      </w:pPr>
    </w:p>
    <w:p w14:paraId="412B831E" w14:textId="53DE2225" w:rsidR="00114FCE" w:rsidRPr="00A74CC9" w:rsidRDefault="00114FCE" w:rsidP="00114FCE">
      <w:pPr>
        <w:spacing w:after="0" w:line="224" w:lineRule="atLeast"/>
        <w:jc w:val="center"/>
        <w:rPr>
          <w:rFonts w:eastAsia="Times New Roman" w:cstheme="minorHAnsi"/>
          <w:b/>
          <w:bCs/>
          <w:sz w:val="24"/>
          <w:szCs w:val="24"/>
          <w:lang w:eastAsia="pl-PL"/>
        </w:rPr>
      </w:pPr>
      <w:r w:rsidRPr="00A74CC9">
        <w:rPr>
          <w:rFonts w:eastAsia="Times New Roman" w:cstheme="minorHAnsi"/>
          <w:b/>
          <w:bCs/>
          <w:sz w:val="24"/>
          <w:szCs w:val="24"/>
          <w:lang w:eastAsia="pl-PL"/>
        </w:rPr>
        <w:t xml:space="preserve">ZAMAWIAJĄCY </w:t>
      </w:r>
      <w:r w:rsidR="00C8474D" w:rsidRPr="00C8474D">
        <w:rPr>
          <w:rFonts w:eastAsia="Times New Roman" w:cstheme="minorHAnsi"/>
          <w:b/>
          <w:bCs/>
          <w:sz w:val="24"/>
          <w:szCs w:val="24"/>
          <w:lang w:eastAsia="pl-PL"/>
        </w:rPr>
        <w:t>PUBLICZNE SAMORZĄDOWE PRZEDSZKOLE NR 1</w:t>
      </w:r>
      <w:r w:rsidR="00C8474D">
        <w:rPr>
          <w:rFonts w:eastAsia="Times New Roman" w:cstheme="minorHAnsi"/>
          <w:b/>
          <w:bCs/>
          <w:sz w:val="24"/>
          <w:szCs w:val="24"/>
          <w:lang w:eastAsia="pl-PL"/>
        </w:rPr>
        <w:t xml:space="preserve"> </w:t>
      </w:r>
      <w:r w:rsidR="00F16DF9">
        <w:rPr>
          <w:rFonts w:eastAsia="Times New Roman" w:cstheme="minorHAnsi"/>
          <w:b/>
          <w:bCs/>
          <w:sz w:val="24"/>
          <w:szCs w:val="24"/>
          <w:lang w:eastAsia="pl-PL"/>
        </w:rPr>
        <w:t>W</w:t>
      </w:r>
      <w:r w:rsidR="00C8474D">
        <w:rPr>
          <w:rFonts w:eastAsia="Times New Roman" w:cstheme="minorHAnsi"/>
          <w:b/>
          <w:bCs/>
          <w:sz w:val="24"/>
          <w:szCs w:val="24"/>
          <w:lang w:eastAsia="pl-PL"/>
        </w:rPr>
        <w:t xml:space="preserve"> JANOWIE LUBELSKIM</w:t>
      </w:r>
    </w:p>
    <w:p w14:paraId="3D51FF79" w14:textId="77777777" w:rsidR="00114FCE" w:rsidRPr="00A74CC9" w:rsidRDefault="00114FCE" w:rsidP="00114FCE">
      <w:pPr>
        <w:spacing w:after="0" w:line="224" w:lineRule="atLeast"/>
        <w:rPr>
          <w:rFonts w:eastAsia="Times New Roman" w:cstheme="minorHAnsi"/>
          <w:b/>
          <w:bCs/>
          <w:sz w:val="24"/>
          <w:szCs w:val="24"/>
          <w:lang w:eastAsia="pl-PL"/>
        </w:rPr>
      </w:pPr>
    </w:p>
    <w:p w14:paraId="0DC29C2D" w14:textId="74BD7EA4" w:rsidR="00114FCE" w:rsidRPr="00A74CC9" w:rsidRDefault="00114FCE" w:rsidP="00114FCE">
      <w:pPr>
        <w:pStyle w:val="Nagwek3"/>
        <w:keepNext w:val="0"/>
        <w:tabs>
          <w:tab w:val="left" w:pos="0"/>
        </w:tabs>
        <w:spacing w:line="224" w:lineRule="atLeast"/>
        <w:rPr>
          <w:rFonts w:asciiTheme="minorHAnsi" w:hAnsiTheme="minorHAnsi" w:cstheme="minorHAnsi"/>
          <w:b w:val="0"/>
          <w:sz w:val="24"/>
          <w:szCs w:val="24"/>
        </w:rPr>
      </w:pPr>
      <w:r w:rsidRPr="00A74CC9">
        <w:rPr>
          <w:rFonts w:asciiTheme="minorHAnsi" w:hAnsiTheme="minorHAnsi" w:cstheme="minorHAnsi"/>
          <w:b w:val="0"/>
          <w:sz w:val="24"/>
          <w:szCs w:val="24"/>
        </w:rPr>
        <w:t>zaprasza do złożenia oferty w postępowaniu prowadzonym w trybie podstawowym bez negocjacji, o którym mowa w art. 275 pkt 1 ustawy z dnia 11 września 2019 r. Prawo zamówień publicznych (tekst jedn. Dz. U. z 202</w:t>
      </w:r>
      <w:r w:rsidR="00ED5EA1">
        <w:rPr>
          <w:rFonts w:asciiTheme="minorHAnsi" w:hAnsiTheme="minorHAnsi" w:cstheme="minorHAnsi"/>
          <w:b w:val="0"/>
          <w:sz w:val="24"/>
          <w:szCs w:val="24"/>
        </w:rPr>
        <w:t>6</w:t>
      </w:r>
      <w:r w:rsidRPr="00A74CC9">
        <w:rPr>
          <w:rFonts w:asciiTheme="minorHAnsi" w:hAnsiTheme="minorHAnsi" w:cstheme="minorHAnsi"/>
          <w:b w:val="0"/>
          <w:sz w:val="24"/>
          <w:szCs w:val="24"/>
        </w:rPr>
        <w:t xml:space="preserve"> r., poz. </w:t>
      </w:r>
      <w:r w:rsidR="00ED5EA1">
        <w:rPr>
          <w:rFonts w:asciiTheme="minorHAnsi" w:hAnsiTheme="minorHAnsi" w:cstheme="minorHAnsi"/>
          <w:b w:val="0"/>
          <w:sz w:val="24"/>
          <w:szCs w:val="24"/>
        </w:rPr>
        <w:t>793</w:t>
      </w:r>
      <w:r w:rsidR="003A4531" w:rsidRPr="00A74CC9">
        <w:rPr>
          <w:rFonts w:asciiTheme="minorHAnsi" w:hAnsiTheme="minorHAnsi" w:cstheme="minorHAnsi"/>
          <w:b w:val="0"/>
          <w:sz w:val="24"/>
          <w:szCs w:val="24"/>
        </w:rPr>
        <w:t xml:space="preserve"> ze zm.</w:t>
      </w:r>
      <w:r w:rsidRPr="00A74CC9">
        <w:rPr>
          <w:rFonts w:asciiTheme="minorHAnsi" w:hAnsiTheme="minorHAnsi" w:cstheme="minorHAnsi"/>
          <w:b w:val="0"/>
          <w:sz w:val="24"/>
          <w:szCs w:val="24"/>
        </w:rPr>
        <w:t xml:space="preserve">), zwanej dalej ustawą </w:t>
      </w:r>
      <w:proofErr w:type="spellStart"/>
      <w:r w:rsidRPr="00A74CC9">
        <w:rPr>
          <w:rFonts w:asciiTheme="minorHAnsi" w:hAnsiTheme="minorHAnsi" w:cstheme="minorHAnsi"/>
          <w:b w:val="0"/>
          <w:sz w:val="24"/>
          <w:szCs w:val="24"/>
        </w:rPr>
        <w:t>Pzp</w:t>
      </w:r>
      <w:proofErr w:type="spellEnd"/>
      <w:r w:rsidRPr="00A74CC9">
        <w:rPr>
          <w:rFonts w:asciiTheme="minorHAnsi" w:hAnsiTheme="minorHAnsi" w:cstheme="minorHAnsi"/>
          <w:b w:val="0"/>
          <w:sz w:val="24"/>
          <w:szCs w:val="24"/>
        </w:rPr>
        <w:t xml:space="preserve">, o wartości zamówienia nieprzekraczającej progów unijnych, o których mowa w art. 3 ustawy </w:t>
      </w:r>
      <w:proofErr w:type="spellStart"/>
      <w:r w:rsidRPr="00A74CC9">
        <w:rPr>
          <w:rFonts w:asciiTheme="minorHAnsi" w:hAnsiTheme="minorHAnsi" w:cstheme="minorHAnsi"/>
          <w:b w:val="0"/>
          <w:sz w:val="24"/>
          <w:szCs w:val="24"/>
        </w:rPr>
        <w:t>Pzp</w:t>
      </w:r>
      <w:proofErr w:type="spellEnd"/>
      <w:r w:rsidRPr="00A74CC9">
        <w:rPr>
          <w:rFonts w:asciiTheme="minorHAnsi" w:hAnsiTheme="minorHAnsi" w:cstheme="minorHAnsi"/>
          <w:b w:val="0"/>
          <w:sz w:val="24"/>
          <w:szCs w:val="24"/>
        </w:rPr>
        <w:t>, na realizację zamówienia (dostawy) pn.</w:t>
      </w:r>
    </w:p>
    <w:p w14:paraId="7DEE2E4E" w14:textId="77777777" w:rsidR="00114FCE" w:rsidRPr="00A74CC9" w:rsidRDefault="00114FCE" w:rsidP="00114FCE">
      <w:pPr>
        <w:spacing w:after="0" w:line="224" w:lineRule="atLeast"/>
        <w:rPr>
          <w:rFonts w:cstheme="minorHAnsi"/>
          <w:b/>
          <w:i/>
          <w:sz w:val="36"/>
          <w:szCs w:val="36"/>
          <w:highlight w:val="yellow"/>
        </w:rPr>
      </w:pPr>
    </w:p>
    <w:p w14:paraId="47175DE4" w14:textId="4A82440A" w:rsidR="009C2893" w:rsidRDefault="00A74CC9" w:rsidP="00203B9B">
      <w:pPr>
        <w:spacing w:after="0" w:line="224" w:lineRule="atLeast"/>
        <w:jc w:val="center"/>
        <w:rPr>
          <w:rFonts w:cstheme="minorHAnsi"/>
          <w:b/>
          <w:i/>
          <w:sz w:val="36"/>
          <w:szCs w:val="36"/>
        </w:rPr>
      </w:pPr>
      <w:bookmarkStart w:id="0" w:name="_Hlk222313875"/>
      <w:r w:rsidRPr="00A74CC9">
        <w:rPr>
          <w:rFonts w:cstheme="minorHAnsi"/>
          <w:b/>
          <w:i/>
          <w:sz w:val="36"/>
          <w:szCs w:val="36"/>
        </w:rPr>
        <w:t xml:space="preserve">Dostawa </w:t>
      </w:r>
      <w:r w:rsidR="00E61C75">
        <w:rPr>
          <w:rFonts w:cstheme="minorHAnsi"/>
          <w:b/>
          <w:i/>
          <w:sz w:val="36"/>
          <w:szCs w:val="36"/>
        </w:rPr>
        <w:t xml:space="preserve">sprzętu komputerowego, pomocy dydaktycznych oraz </w:t>
      </w:r>
      <w:r w:rsidRPr="00A74CC9">
        <w:rPr>
          <w:rFonts w:cstheme="minorHAnsi"/>
          <w:b/>
          <w:i/>
          <w:sz w:val="36"/>
          <w:szCs w:val="36"/>
        </w:rPr>
        <w:t>wyposażenia</w:t>
      </w:r>
      <w:r w:rsidR="00E96092">
        <w:rPr>
          <w:rFonts w:cstheme="minorHAnsi"/>
          <w:b/>
          <w:i/>
          <w:sz w:val="36"/>
          <w:szCs w:val="36"/>
        </w:rPr>
        <w:t xml:space="preserve"> </w:t>
      </w:r>
      <w:r w:rsidR="00E96092" w:rsidRPr="00E96092">
        <w:rPr>
          <w:rFonts w:cstheme="minorHAnsi"/>
          <w:b/>
          <w:i/>
          <w:sz w:val="36"/>
          <w:szCs w:val="36"/>
        </w:rPr>
        <w:t xml:space="preserve">do </w:t>
      </w:r>
      <w:r w:rsidR="00967E3C">
        <w:rPr>
          <w:rFonts w:cstheme="minorHAnsi"/>
          <w:b/>
          <w:i/>
          <w:sz w:val="36"/>
          <w:szCs w:val="36"/>
        </w:rPr>
        <w:t>P</w:t>
      </w:r>
      <w:r w:rsidR="00203B9B">
        <w:rPr>
          <w:rFonts w:cstheme="minorHAnsi"/>
          <w:b/>
          <w:i/>
          <w:sz w:val="36"/>
          <w:szCs w:val="36"/>
        </w:rPr>
        <w:t>rzedszkola</w:t>
      </w:r>
      <w:r w:rsidR="00E96092" w:rsidRPr="00E96092">
        <w:rPr>
          <w:rFonts w:cstheme="minorHAnsi"/>
          <w:b/>
          <w:i/>
          <w:sz w:val="36"/>
          <w:szCs w:val="36"/>
        </w:rPr>
        <w:t xml:space="preserve"> </w:t>
      </w:r>
      <w:r w:rsidR="00203B9B">
        <w:rPr>
          <w:rFonts w:cstheme="minorHAnsi"/>
          <w:b/>
          <w:i/>
          <w:sz w:val="36"/>
          <w:szCs w:val="36"/>
        </w:rPr>
        <w:t xml:space="preserve">nr 1 </w:t>
      </w:r>
      <w:r w:rsidR="00967E3C">
        <w:rPr>
          <w:rFonts w:cstheme="minorHAnsi"/>
          <w:b/>
          <w:i/>
          <w:sz w:val="36"/>
          <w:szCs w:val="36"/>
        </w:rPr>
        <w:t>w</w:t>
      </w:r>
      <w:r w:rsidR="00E96092" w:rsidRPr="00E96092">
        <w:rPr>
          <w:rFonts w:cstheme="minorHAnsi"/>
          <w:b/>
          <w:i/>
          <w:sz w:val="36"/>
          <w:szCs w:val="36"/>
        </w:rPr>
        <w:t xml:space="preserve"> </w:t>
      </w:r>
      <w:r w:rsidR="00203B9B">
        <w:rPr>
          <w:rFonts w:cstheme="minorHAnsi"/>
          <w:b/>
          <w:i/>
          <w:sz w:val="36"/>
          <w:szCs w:val="36"/>
        </w:rPr>
        <w:t>Jan</w:t>
      </w:r>
      <w:r w:rsidR="00967E3C">
        <w:rPr>
          <w:rFonts w:cstheme="minorHAnsi"/>
          <w:b/>
          <w:i/>
          <w:sz w:val="36"/>
          <w:szCs w:val="36"/>
        </w:rPr>
        <w:t>o</w:t>
      </w:r>
      <w:r w:rsidR="00203B9B">
        <w:rPr>
          <w:rFonts w:cstheme="minorHAnsi"/>
          <w:b/>
          <w:i/>
          <w:sz w:val="36"/>
          <w:szCs w:val="36"/>
        </w:rPr>
        <w:t>w</w:t>
      </w:r>
      <w:r w:rsidR="00967E3C">
        <w:rPr>
          <w:rFonts w:cstheme="minorHAnsi"/>
          <w:b/>
          <w:i/>
          <w:sz w:val="36"/>
          <w:szCs w:val="36"/>
        </w:rPr>
        <w:t>ie</w:t>
      </w:r>
      <w:r w:rsidR="00203B9B">
        <w:rPr>
          <w:rFonts w:cstheme="minorHAnsi"/>
          <w:b/>
          <w:i/>
          <w:sz w:val="36"/>
          <w:szCs w:val="36"/>
        </w:rPr>
        <w:t xml:space="preserve"> Lubelski</w:t>
      </w:r>
      <w:r w:rsidR="00967E3C">
        <w:rPr>
          <w:rFonts w:cstheme="minorHAnsi"/>
          <w:b/>
          <w:i/>
          <w:sz w:val="36"/>
          <w:szCs w:val="36"/>
        </w:rPr>
        <w:t>m</w:t>
      </w:r>
    </w:p>
    <w:bookmarkEnd w:id="0"/>
    <w:p w14:paraId="3AAFE51D" w14:textId="77777777" w:rsidR="00A74CC9" w:rsidRPr="00A74CC9" w:rsidRDefault="00A74CC9" w:rsidP="00114FCE">
      <w:pPr>
        <w:spacing w:after="0" w:line="224" w:lineRule="atLeast"/>
        <w:rPr>
          <w:rFonts w:cstheme="minorHAnsi"/>
          <w:b/>
          <w:i/>
          <w:sz w:val="36"/>
          <w:szCs w:val="36"/>
          <w:highlight w:val="yellow"/>
        </w:rPr>
      </w:pPr>
    </w:p>
    <w:p w14:paraId="21A45513" w14:textId="77777777" w:rsidR="00114FCE" w:rsidRPr="00A74CC9" w:rsidRDefault="00114FCE" w:rsidP="00114FCE">
      <w:pPr>
        <w:pStyle w:val="Akapitzlist"/>
        <w:numPr>
          <w:ilvl w:val="0"/>
          <w:numId w:val="1"/>
        </w:numPr>
        <w:shd w:val="clear" w:color="auto" w:fill="FFFFFF"/>
        <w:spacing w:after="0" w:line="224" w:lineRule="atLeast"/>
        <w:ind w:left="284" w:hanging="142"/>
        <w:rPr>
          <w:rFonts w:cstheme="minorHAnsi"/>
          <w:b/>
          <w:szCs w:val="24"/>
          <w:u w:val="single"/>
          <w:lang w:eastAsia="pl-PL"/>
        </w:rPr>
      </w:pPr>
      <w:r w:rsidRPr="00A74CC9">
        <w:rPr>
          <w:rFonts w:cstheme="minorHAnsi"/>
          <w:b/>
          <w:sz w:val="24"/>
          <w:szCs w:val="24"/>
          <w:u w:val="single"/>
          <w:lang w:eastAsia="pl-PL"/>
        </w:rPr>
        <w:t>NAZWA, ADRES ZAMAWIAJĄCEGO</w:t>
      </w:r>
    </w:p>
    <w:p w14:paraId="386075EC" w14:textId="6B13C719" w:rsidR="00114FCE" w:rsidRPr="00C8474D" w:rsidRDefault="00114FCE" w:rsidP="00C8474D">
      <w:pPr>
        <w:pStyle w:val="Akapitzlist"/>
        <w:numPr>
          <w:ilvl w:val="0"/>
          <w:numId w:val="2"/>
        </w:numPr>
        <w:rPr>
          <w:b/>
          <w:bCs/>
        </w:rPr>
      </w:pPr>
      <w:r w:rsidRPr="00B453A1">
        <w:rPr>
          <w:rFonts w:cstheme="minorHAnsi"/>
          <w:szCs w:val="24"/>
          <w:lang w:eastAsia="pl-PL"/>
        </w:rPr>
        <w:t>Nazwa zamawiającego –</w:t>
      </w:r>
      <w:r w:rsidR="00B453A1" w:rsidRPr="00B453A1">
        <w:t xml:space="preserve"> </w:t>
      </w:r>
      <w:r w:rsidR="00C8474D" w:rsidRPr="00C8474D">
        <w:t>PUBLICZNE SAMORZĄDOWE PRZEDSZKOLE NR 1</w:t>
      </w:r>
      <w:r w:rsidR="00C8474D">
        <w:t xml:space="preserve"> W JANOWIE LUBELSKIM</w:t>
      </w:r>
    </w:p>
    <w:p w14:paraId="47C00458" w14:textId="3E95F058" w:rsidR="00B453A1" w:rsidRPr="00B453A1" w:rsidRDefault="00114FCE" w:rsidP="00B453A1">
      <w:pPr>
        <w:pStyle w:val="Akapitzlist"/>
        <w:numPr>
          <w:ilvl w:val="0"/>
          <w:numId w:val="2"/>
        </w:numPr>
        <w:tabs>
          <w:tab w:val="left" w:pos="426"/>
        </w:tabs>
        <w:spacing w:after="0" w:line="276" w:lineRule="auto"/>
        <w:jc w:val="both"/>
        <w:rPr>
          <w:rFonts w:cstheme="minorHAnsi"/>
          <w:bCs/>
          <w:sz w:val="24"/>
          <w:szCs w:val="24"/>
        </w:rPr>
      </w:pPr>
      <w:r w:rsidRPr="00A74CC9">
        <w:rPr>
          <w:rFonts w:cstheme="minorHAnsi"/>
          <w:szCs w:val="24"/>
          <w:lang w:eastAsia="pl-PL"/>
        </w:rPr>
        <w:t>Adres zamawiającego -</w:t>
      </w:r>
      <w:r w:rsidRPr="00A74CC9">
        <w:rPr>
          <w:rFonts w:cstheme="minorHAnsi"/>
          <w:szCs w:val="24"/>
        </w:rPr>
        <w:t xml:space="preserve"> </w:t>
      </w:r>
      <w:r w:rsidR="00C8474D" w:rsidRPr="00C8474D">
        <w:rPr>
          <w:rFonts w:cstheme="minorHAnsi"/>
          <w:szCs w:val="24"/>
        </w:rPr>
        <w:t>ul. Ogrodowa 18</w:t>
      </w:r>
      <w:r w:rsidR="00C8474D">
        <w:rPr>
          <w:rFonts w:cstheme="minorHAnsi"/>
          <w:szCs w:val="24"/>
        </w:rPr>
        <w:t xml:space="preserve">, </w:t>
      </w:r>
      <w:r w:rsidR="00C8474D" w:rsidRPr="00C8474D">
        <w:rPr>
          <w:rFonts w:cstheme="minorHAnsi"/>
          <w:szCs w:val="24"/>
        </w:rPr>
        <w:t>23-300 Janów Lubelski</w:t>
      </w:r>
    </w:p>
    <w:p w14:paraId="1825BA9A" w14:textId="2D7AEFBB" w:rsidR="00B453A1" w:rsidRPr="00B453A1" w:rsidRDefault="00114FCE" w:rsidP="00B453A1">
      <w:pPr>
        <w:pStyle w:val="Nagwek2"/>
        <w:numPr>
          <w:ilvl w:val="0"/>
          <w:numId w:val="2"/>
        </w:numPr>
        <w:tabs>
          <w:tab w:val="left" w:pos="0"/>
        </w:tabs>
        <w:spacing w:line="224" w:lineRule="atLeast"/>
        <w:rPr>
          <w:rFonts w:asciiTheme="minorHAnsi" w:hAnsiTheme="minorHAnsi" w:cstheme="minorHAnsi"/>
          <w:b w:val="0"/>
          <w:szCs w:val="24"/>
          <w:lang w:eastAsia="pl-PL"/>
        </w:rPr>
      </w:pPr>
      <w:r w:rsidRPr="00A74CC9">
        <w:rPr>
          <w:rFonts w:asciiTheme="minorHAnsi" w:hAnsiTheme="minorHAnsi" w:cstheme="minorHAnsi"/>
          <w:b w:val="0"/>
          <w:szCs w:val="24"/>
          <w:lang w:eastAsia="pl-PL"/>
        </w:rPr>
        <w:t xml:space="preserve">Numer telefonu – </w:t>
      </w:r>
      <w:hyperlink r:id="rId8" w:history="1">
        <w:r w:rsidR="00F16DF9" w:rsidRPr="00F16DF9">
          <w:rPr>
            <w:rStyle w:val="Hipercze"/>
            <w:rFonts w:asciiTheme="minorHAnsi" w:hAnsiTheme="minorHAnsi" w:cstheme="minorHAnsi"/>
            <w:b w:val="0"/>
            <w:color w:val="000000" w:themeColor="text1"/>
            <w:szCs w:val="24"/>
            <w:u w:val="none"/>
            <w:lang w:eastAsia="pl-PL"/>
          </w:rPr>
          <w:t>158724683</w:t>
        </w:r>
      </w:hyperlink>
    </w:p>
    <w:p w14:paraId="6BEB9F29" w14:textId="545334F0" w:rsidR="00B453A1" w:rsidRPr="00B453A1" w:rsidRDefault="00114FCE" w:rsidP="00B453A1">
      <w:pPr>
        <w:pStyle w:val="Akapitzlist"/>
        <w:numPr>
          <w:ilvl w:val="0"/>
          <w:numId w:val="2"/>
        </w:numPr>
        <w:rPr>
          <w:rFonts w:cstheme="minorHAnsi"/>
          <w:lang w:eastAsia="pl-PL"/>
        </w:rPr>
      </w:pPr>
      <w:r w:rsidRPr="00A74CC9">
        <w:rPr>
          <w:rFonts w:cstheme="minorHAnsi"/>
          <w:szCs w:val="24"/>
          <w:lang w:eastAsia="pl-PL"/>
        </w:rPr>
        <w:t xml:space="preserve">Adres poczty elektronicznej – </w:t>
      </w:r>
      <w:hyperlink r:id="rId9" w:tgtFrame="_blank" w:history="1">
        <w:r w:rsidR="00646658">
          <w:rPr>
            <w:rStyle w:val="Hipercze"/>
            <w:rFonts w:ascii="Arial" w:hAnsi="Arial" w:cs="Arial"/>
            <w:color w:val="1155CC"/>
            <w:shd w:val="clear" w:color="auto" w:fill="FFFFFF"/>
          </w:rPr>
          <w:t>przedszkolenr1@janowlubelski.p</w:t>
        </w:r>
      </w:hyperlink>
      <w:r w:rsidR="00646658">
        <w:rPr>
          <w:rFonts w:ascii="Arial" w:hAnsi="Arial" w:cs="Arial"/>
          <w:color w:val="222222"/>
          <w:shd w:val="clear" w:color="auto" w:fill="FFFFFF"/>
        </w:rPr>
        <w:t>l</w:t>
      </w:r>
    </w:p>
    <w:p w14:paraId="5B4F89F4" w14:textId="74C72A85" w:rsidR="00114FCE" w:rsidRPr="003A01AE" w:rsidRDefault="00114FCE" w:rsidP="00B453A1">
      <w:pPr>
        <w:pStyle w:val="Nagwek2"/>
        <w:numPr>
          <w:ilvl w:val="0"/>
          <w:numId w:val="2"/>
        </w:numPr>
        <w:tabs>
          <w:tab w:val="left" w:pos="0"/>
        </w:tabs>
        <w:spacing w:line="224" w:lineRule="atLeast"/>
        <w:rPr>
          <w:rStyle w:val="Hipercze"/>
          <w:rFonts w:asciiTheme="minorHAnsi" w:hAnsiTheme="minorHAnsi" w:cstheme="minorHAnsi"/>
          <w:b w:val="0"/>
          <w:szCs w:val="24"/>
          <w:lang w:eastAsia="pl-PL"/>
        </w:rPr>
      </w:pPr>
      <w:r w:rsidRPr="003A01AE">
        <w:rPr>
          <w:rFonts w:asciiTheme="minorHAnsi" w:hAnsiTheme="minorHAnsi" w:cstheme="minorHAnsi"/>
          <w:b w:val="0"/>
          <w:szCs w:val="24"/>
          <w:lang w:eastAsia="pl-PL"/>
        </w:rPr>
        <w:t>Adres strony internetowej prowadzonego postępowania</w:t>
      </w:r>
      <w:r w:rsidRPr="003A01AE">
        <w:rPr>
          <w:rFonts w:asciiTheme="minorHAnsi" w:hAnsiTheme="minorHAnsi" w:cstheme="minorHAnsi"/>
          <w:szCs w:val="24"/>
          <w:lang w:eastAsia="pl-PL"/>
        </w:rPr>
        <w:t xml:space="preserve"> </w:t>
      </w:r>
      <w:r w:rsidRPr="003A01AE">
        <w:rPr>
          <w:rFonts w:asciiTheme="minorHAnsi" w:hAnsiTheme="minorHAnsi" w:cstheme="minorHAnsi"/>
          <w:b w:val="0"/>
          <w:bCs/>
          <w:szCs w:val="24"/>
          <w:lang w:eastAsia="pl-PL"/>
        </w:rPr>
        <w:t xml:space="preserve">oraz </w:t>
      </w:r>
      <w:r w:rsidRPr="003A01AE">
        <w:rPr>
          <w:rFonts w:asciiTheme="minorHAnsi" w:hAnsiTheme="minorHAnsi" w:cstheme="minorHAnsi"/>
          <w:b w:val="0"/>
          <w:szCs w:val="24"/>
          <w:lang w:eastAsia="pl-PL"/>
        </w:rPr>
        <w:t xml:space="preserve">strony internetowej, na której udostępniane będą zmiany i wyjaśnienia treści SWZ oraz inne dokumenty zamówienia bezpośrednio związane z postępowaniem o udzielenie zamówienia - </w:t>
      </w:r>
      <w:hyperlink r:id="rId10" w:history="1">
        <w:r w:rsidR="000A6C4E" w:rsidRPr="000A6C4E">
          <w:rPr>
            <w:rStyle w:val="Hipercze"/>
            <w:rFonts w:asciiTheme="minorHAnsi" w:hAnsiTheme="minorHAnsi" w:cstheme="minorHAnsi"/>
            <w:bCs/>
            <w:szCs w:val="24"/>
            <w:lang w:eastAsia="pl-PL"/>
          </w:rPr>
          <w:t>https://ezamowienia.gov.pl/mp-client/search/list/</w:t>
        </w:r>
        <w:r w:rsidR="000A6C4E" w:rsidRPr="000A6C4E">
          <w:rPr>
            <w:rStyle w:val="Hipercze"/>
            <w:rFonts w:asciiTheme="minorHAnsi" w:hAnsiTheme="minorHAnsi" w:cstheme="minorHAnsi"/>
            <w:bCs/>
          </w:rPr>
          <w:t>ocds-148610-dbba1fab-9996-4ec5-9258-3538d036460e</w:t>
        </w:r>
      </w:hyperlink>
      <w:r w:rsidR="000A6C4E">
        <w:rPr>
          <w:rFonts w:asciiTheme="minorHAnsi" w:hAnsiTheme="minorHAnsi" w:cstheme="minorHAnsi"/>
          <w:b w:val="0"/>
          <w:szCs w:val="24"/>
          <w:lang w:eastAsia="pl-PL"/>
        </w:rPr>
        <w:t xml:space="preserve"> </w:t>
      </w:r>
    </w:p>
    <w:p w14:paraId="156C3F38" w14:textId="5BE6CC0E" w:rsidR="00114FCE" w:rsidRDefault="00114FCE" w:rsidP="00B453A1">
      <w:pPr>
        <w:pStyle w:val="Nagwek2"/>
        <w:numPr>
          <w:ilvl w:val="0"/>
          <w:numId w:val="2"/>
        </w:numPr>
        <w:tabs>
          <w:tab w:val="left" w:pos="0"/>
        </w:tabs>
        <w:spacing w:line="224" w:lineRule="atLeast"/>
        <w:rPr>
          <w:rFonts w:asciiTheme="minorHAnsi" w:hAnsiTheme="minorHAnsi" w:cstheme="minorHAnsi"/>
          <w:lang w:eastAsia="pl-PL"/>
        </w:rPr>
      </w:pPr>
      <w:r w:rsidRPr="003A01AE">
        <w:rPr>
          <w:rFonts w:asciiTheme="minorHAnsi" w:hAnsiTheme="minorHAnsi" w:cstheme="minorHAnsi"/>
          <w:b w:val="0"/>
          <w:bCs/>
          <w:lang w:eastAsia="pl-PL"/>
        </w:rPr>
        <w:t>Numer</w:t>
      </w:r>
      <w:r w:rsidRPr="003A01AE">
        <w:rPr>
          <w:rFonts w:asciiTheme="minorHAnsi" w:hAnsiTheme="minorHAnsi" w:cstheme="minorHAnsi"/>
          <w:lang w:eastAsia="pl-PL"/>
        </w:rPr>
        <w:t xml:space="preserve"> </w:t>
      </w:r>
      <w:r w:rsidRPr="003A01AE">
        <w:rPr>
          <w:rFonts w:asciiTheme="minorHAnsi" w:hAnsiTheme="minorHAnsi" w:cstheme="minorHAnsi"/>
          <w:b w:val="0"/>
          <w:szCs w:val="24"/>
          <w:lang w:eastAsia="pl-PL"/>
        </w:rPr>
        <w:t>postępowania</w:t>
      </w:r>
      <w:r w:rsidRPr="003A01AE">
        <w:rPr>
          <w:rFonts w:asciiTheme="minorHAnsi" w:hAnsiTheme="minorHAnsi" w:cstheme="minorHAnsi"/>
          <w:lang w:eastAsia="pl-PL"/>
        </w:rPr>
        <w:t xml:space="preserve">: </w:t>
      </w:r>
      <w:r w:rsidR="00E1768F">
        <w:rPr>
          <w:rFonts w:asciiTheme="minorHAnsi" w:hAnsiTheme="minorHAnsi" w:cstheme="minorHAnsi"/>
          <w:lang w:eastAsia="pl-PL"/>
        </w:rPr>
        <w:t>ZP.</w:t>
      </w:r>
      <w:r w:rsidR="002958FC">
        <w:rPr>
          <w:rFonts w:asciiTheme="minorHAnsi" w:hAnsiTheme="minorHAnsi" w:cstheme="minorHAnsi"/>
          <w:lang w:eastAsia="pl-PL"/>
        </w:rPr>
        <w:t>2</w:t>
      </w:r>
      <w:r w:rsidR="00E1768F">
        <w:rPr>
          <w:rFonts w:asciiTheme="minorHAnsi" w:hAnsiTheme="minorHAnsi" w:cstheme="minorHAnsi"/>
          <w:lang w:eastAsia="pl-PL"/>
        </w:rPr>
        <w:t>.2026</w:t>
      </w:r>
    </w:p>
    <w:p w14:paraId="5D78987F" w14:textId="77777777" w:rsidR="003B448D" w:rsidRPr="00A74CC9" w:rsidRDefault="003B448D" w:rsidP="00771239">
      <w:pPr>
        <w:spacing w:after="0" w:line="24" w:lineRule="atLeast"/>
        <w:rPr>
          <w:rFonts w:cstheme="minorHAnsi"/>
          <w:highlight w:val="yellow"/>
          <w:lang w:eastAsia="pl-PL"/>
        </w:rPr>
      </w:pPr>
    </w:p>
    <w:p w14:paraId="4E5D7356" w14:textId="77777777" w:rsidR="00EB19EC" w:rsidRPr="00A74CC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74CC9">
        <w:rPr>
          <w:rFonts w:eastAsia="Times New Roman" w:cstheme="minorHAnsi"/>
          <w:b/>
          <w:bCs/>
          <w:sz w:val="24"/>
          <w:szCs w:val="24"/>
          <w:u w:val="single"/>
          <w:lang w:eastAsia="pl-PL"/>
        </w:rPr>
        <w:t>TRYB UDZIELENIA ZAMÓWIENIA</w:t>
      </w:r>
      <w:r w:rsidR="003B448D" w:rsidRPr="00A74CC9">
        <w:rPr>
          <w:rFonts w:eastAsia="Times New Roman" w:cstheme="minorHAnsi"/>
          <w:b/>
          <w:bCs/>
          <w:sz w:val="24"/>
          <w:szCs w:val="24"/>
          <w:u w:val="single"/>
          <w:lang w:eastAsia="pl-PL"/>
        </w:rPr>
        <w:t xml:space="preserve"> </w:t>
      </w:r>
    </w:p>
    <w:p w14:paraId="5B6577A9" w14:textId="3D28E129" w:rsidR="003B448D" w:rsidRPr="00A74CC9" w:rsidRDefault="00EB19EC"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A74CC9">
        <w:rPr>
          <w:rFonts w:eastAsia="Times New Roman" w:cstheme="minorHAnsi"/>
          <w:sz w:val="24"/>
          <w:szCs w:val="24"/>
          <w:lang w:eastAsia="pl-PL"/>
        </w:rPr>
        <w:t>P</w:t>
      </w:r>
      <w:r w:rsidR="003B448D" w:rsidRPr="00A74CC9">
        <w:rPr>
          <w:rFonts w:eastAsia="Times New Roman" w:cstheme="minorHAnsi"/>
          <w:sz w:val="24"/>
          <w:szCs w:val="24"/>
          <w:lang w:eastAsia="pl-PL"/>
        </w:rPr>
        <w:t xml:space="preserve">ostępowanie prowadzone jest w trybie podstawowym, o </w:t>
      </w:r>
      <w:r w:rsidRPr="00A74CC9">
        <w:rPr>
          <w:rFonts w:eastAsia="Times New Roman" w:cstheme="minorHAnsi"/>
          <w:sz w:val="24"/>
          <w:szCs w:val="24"/>
          <w:lang w:eastAsia="pl-PL"/>
        </w:rPr>
        <w:t xml:space="preserve">którym mowa w </w:t>
      </w:r>
      <w:r w:rsidR="003B448D" w:rsidRPr="00A74CC9">
        <w:rPr>
          <w:rFonts w:eastAsia="Times New Roman" w:cstheme="minorHAnsi"/>
          <w:sz w:val="24"/>
          <w:szCs w:val="24"/>
          <w:lang w:eastAsia="pl-PL"/>
        </w:rPr>
        <w:t xml:space="preserve">art.  275 pkt 1 </w:t>
      </w:r>
      <w:r w:rsidRPr="00A74CC9">
        <w:rPr>
          <w:rFonts w:eastAsia="Times New Roman" w:cstheme="minorHAnsi"/>
          <w:sz w:val="24"/>
          <w:szCs w:val="24"/>
          <w:lang w:eastAsia="pl-PL"/>
        </w:rPr>
        <w:t xml:space="preserve">ustawy </w:t>
      </w:r>
      <w:proofErr w:type="spellStart"/>
      <w:r w:rsidRPr="00A74CC9">
        <w:rPr>
          <w:rFonts w:eastAsia="Times New Roman" w:cstheme="minorHAnsi"/>
          <w:sz w:val="24"/>
          <w:szCs w:val="24"/>
          <w:lang w:eastAsia="pl-PL"/>
        </w:rPr>
        <w:t>Pzp</w:t>
      </w:r>
      <w:proofErr w:type="spellEnd"/>
      <w:r w:rsidR="00B941D9">
        <w:rPr>
          <w:rFonts w:eastAsia="Times New Roman" w:cstheme="minorHAnsi"/>
          <w:sz w:val="24"/>
          <w:szCs w:val="24"/>
          <w:lang w:eastAsia="pl-PL"/>
        </w:rPr>
        <w:t>.</w:t>
      </w:r>
    </w:p>
    <w:p w14:paraId="45FACF70" w14:textId="505218BF" w:rsidR="003E45FF" w:rsidRPr="00A74CC9" w:rsidRDefault="003B448D"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A74CC9">
        <w:rPr>
          <w:rFonts w:eastAsia="Times New Roman" w:cstheme="minorHAnsi"/>
          <w:sz w:val="24"/>
          <w:szCs w:val="24"/>
          <w:lang w:eastAsia="pl-PL"/>
        </w:rPr>
        <w:t>Zamawiający nie przewiduje wyboru najkorzystniejszej oferty z możliwością prowadzenia negocjacji.</w:t>
      </w:r>
    </w:p>
    <w:p w14:paraId="5E98BAE4" w14:textId="2446B46A" w:rsidR="006B7189" w:rsidRPr="00A74CC9" w:rsidRDefault="006B7189" w:rsidP="00771239">
      <w:pPr>
        <w:shd w:val="clear" w:color="auto" w:fill="FFFFFF"/>
        <w:spacing w:after="0" w:line="24" w:lineRule="atLeast"/>
        <w:rPr>
          <w:rFonts w:eastAsia="Times New Roman" w:cstheme="minorHAnsi"/>
          <w:b/>
          <w:bCs/>
          <w:sz w:val="24"/>
          <w:szCs w:val="24"/>
          <w:highlight w:val="yellow"/>
          <w:lang w:eastAsia="pl-PL"/>
        </w:rPr>
      </w:pPr>
    </w:p>
    <w:p w14:paraId="66EA4225" w14:textId="2FAFEAAE" w:rsidR="003E45FF" w:rsidRPr="00E4056B"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4056B">
        <w:rPr>
          <w:rFonts w:eastAsia="Times New Roman" w:cstheme="minorHAnsi"/>
          <w:b/>
          <w:bCs/>
          <w:sz w:val="24"/>
          <w:szCs w:val="24"/>
          <w:u w:val="single"/>
          <w:lang w:eastAsia="pl-PL"/>
        </w:rPr>
        <w:t>OPIS PRZEDMIOTU ZAMÓWIENIA</w:t>
      </w:r>
    </w:p>
    <w:p w14:paraId="610981AD" w14:textId="0E19CBAF" w:rsidR="00E4056B" w:rsidRPr="00E4056B" w:rsidRDefault="00E4056B">
      <w:pPr>
        <w:numPr>
          <w:ilvl w:val="0"/>
          <w:numId w:val="33"/>
        </w:numPr>
        <w:tabs>
          <w:tab w:val="clear" w:pos="360"/>
          <w:tab w:val="num" w:pos="709"/>
        </w:tabs>
        <w:spacing w:after="0" w:line="24" w:lineRule="atLeast"/>
        <w:ind w:left="709" w:hanging="425"/>
        <w:jc w:val="both"/>
        <w:rPr>
          <w:rFonts w:ascii="Calibri" w:hAnsi="Calibri" w:cs="Calibri"/>
          <w:bCs/>
          <w:sz w:val="24"/>
          <w:szCs w:val="24"/>
        </w:rPr>
      </w:pPr>
      <w:bookmarkStart w:id="1" w:name="_Hlk203026316"/>
      <w:bookmarkStart w:id="2" w:name="_Hlk66702480"/>
      <w:bookmarkStart w:id="3" w:name="_Hlk60127578"/>
      <w:r w:rsidRPr="00E4056B">
        <w:rPr>
          <w:rFonts w:ascii="Calibri" w:hAnsi="Calibri" w:cs="Calibri"/>
          <w:bCs/>
          <w:sz w:val="24"/>
          <w:szCs w:val="24"/>
        </w:rPr>
        <w:t>Przedmiotem zamówienia jest „</w:t>
      </w:r>
      <w:r w:rsidRPr="00E4056B">
        <w:rPr>
          <w:rFonts w:ascii="Calibri" w:hAnsi="Calibri" w:cs="Calibri"/>
          <w:b/>
          <w:sz w:val="24"/>
          <w:szCs w:val="24"/>
        </w:rPr>
        <w:t xml:space="preserve">Dostawa </w:t>
      </w:r>
      <w:r w:rsidR="00E61C75">
        <w:rPr>
          <w:rFonts w:ascii="Calibri" w:hAnsi="Calibri" w:cs="Calibri"/>
          <w:b/>
          <w:sz w:val="24"/>
          <w:szCs w:val="24"/>
        </w:rPr>
        <w:t xml:space="preserve">sprzętu komputerowego, pomocy dydaktycznych oraz </w:t>
      </w:r>
      <w:r w:rsidRPr="00E4056B">
        <w:rPr>
          <w:rFonts w:ascii="Calibri" w:hAnsi="Calibri" w:cs="Calibri"/>
          <w:b/>
          <w:sz w:val="24"/>
          <w:szCs w:val="24"/>
        </w:rPr>
        <w:t>wyposażenia</w:t>
      </w:r>
      <w:r w:rsidR="00E96092">
        <w:rPr>
          <w:rFonts w:ascii="Calibri" w:hAnsi="Calibri" w:cs="Calibri"/>
          <w:b/>
          <w:sz w:val="24"/>
          <w:szCs w:val="24"/>
        </w:rPr>
        <w:t xml:space="preserve"> do </w:t>
      </w:r>
      <w:r w:rsidR="00A43CE2">
        <w:rPr>
          <w:rFonts w:ascii="Calibri" w:hAnsi="Calibri" w:cs="Calibri"/>
          <w:b/>
          <w:sz w:val="24"/>
          <w:szCs w:val="24"/>
        </w:rPr>
        <w:t>przedszkola nr 1</w:t>
      </w:r>
      <w:r w:rsidR="00E96092">
        <w:rPr>
          <w:rFonts w:ascii="Calibri" w:hAnsi="Calibri" w:cs="Calibri"/>
          <w:b/>
          <w:sz w:val="24"/>
          <w:szCs w:val="24"/>
        </w:rPr>
        <w:t xml:space="preserve"> </w:t>
      </w:r>
      <w:r w:rsidR="00111497">
        <w:rPr>
          <w:rFonts w:ascii="Calibri" w:hAnsi="Calibri" w:cs="Calibri"/>
          <w:b/>
          <w:sz w:val="24"/>
          <w:szCs w:val="24"/>
        </w:rPr>
        <w:t>w Janowie Lubelskim</w:t>
      </w:r>
      <w:r w:rsidRPr="00E4056B">
        <w:rPr>
          <w:rFonts w:ascii="Calibri" w:hAnsi="Calibri" w:cs="Calibri"/>
          <w:b/>
          <w:sz w:val="24"/>
          <w:szCs w:val="24"/>
        </w:rPr>
        <w:t>”</w:t>
      </w:r>
      <w:r w:rsidRPr="00E4056B">
        <w:rPr>
          <w:rFonts w:ascii="Calibri" w:hAnsi="Calibri" w:cs="Calibri"/>
          <w:bCs/>
          <w:sz w:val="24"/>
          <w:szCs w:val="24"/>
        </w:rPr>
        <w:t>.</w:t>
      </w:r>
    </w:p>
    <w:p w14:paraId="06B99CD0" w14:textId="41D12F21" w:rsidR="00E4056B" w:rsidRPr="00472406" w:rsidRDefault="00E4056B">
      <w:pPr>
        <w:numPr>
          <w:ilvl w:val="0"/>
          <w:numId w:val="33"/>
        </w:numPr>
        <w:tabs>
          <w:tab w:val="clear" w:pos="360"/>
          <w:tab w:val="num" w:pos="709"/>
        </w:tabs>
        <w:spacing w:after="0" w:line="24" w:lineRule="atLeast"/>
        <w:ind w:left="709" w:hanging="425"/>
        <w:jc w:val="both"/>
        <w:rPr>
          <w:rFonts w:cstheme="minorHAnsi"/>
          <w:sz w:val="24"/>
          <w:szCs w:val="24"/>
        </w:rPr>
      </w:pPr>
      <w:bookmarkStart w:id="4" w:name="_Hlk204254216"/>
      <w:bookmarkStart w:id="5" w:name="_Hlk33904991"/>
      <w:r w:rsidRPr="00E4056B">
        <w:rPr>
          <w:rFonts w:ascii="Calibri" w:hAnsi="Calibri" w:cs="Calibri"/>
          <w:bCs/>
          <w:sz w:val="24"/>
          <w:szCs w:val="24"/>
        </w:rPr>
        <w:t>Przedmiot</w:t>
      </w:r>
      <w:r w:rsidRPr="008C76A5">
        <w:rPr>
          <w:rFonts w:cstheme="minorHAnsi"/>
          <w:sz w:val="24"/>
          <w:szCs w:val="24"/>
        </w:rPr>
        <w:t xml:space="preserve"> zamówienia jest realizowany w ramach </w:t>
      </w:r>
      <w:r w:rsidR="00E96092">
        <w:rPr>
          <w:rFonts w:cstheme="minorHAnsi"/>
          <w:sz w:val="24"/>
          <w:szCs w:val="24"/>
        </w:rPr>
        <w:t>projektu</w:t>
      </w:r>
      <w:r w:rsidRPr="008C76A5">
        <w:rPr>
          <w:rFonts w:cstheme="minorHAnsi"/>
          <w:sz w:val="24"/>
          <w:szCs w:val="24"/>
        </w:rPr>
        <w:t xml:space="preserve"> pn.</w:t>
      </w:r>
      <w:r w:rsidR="00E96092" w:rsidRPr="00E96092">
        <w:t xml:space="preserve"> </w:t>
      </w:r>
      <w:r w:rsidR="00E96092" w:rsidRPr="00E96092">
        <w:rPr>
          <w:rFonts w:cstheme="minorHAnsi"/>
          <w:sz w:val="24"/>
          <w:szCs w:val="24"/>
        </w:rPr>
        <w:t>Nowoczesna edukacja - rozszerzenie oferty zajęć naukowo-dydaktycznych w ramach programu Fundusze Europejskie dla Lubelskiego 2021-2027, Priorytet X Lepsza edukacja, Działania 10.5 Wsparcie edukacji w ramach Zintegrowanych Inwestycji Terytorialnych współfinansowanego ze środków Europejskiego Funduszu Społecznego Plus</w:t>
      </w:r>
      <w:r w:rsidRPr="008C76A5">
        <w:rPr>
          <w:rFonts w:cstheme="minorHAnsi"/>
          <w:sz w:val="24"/>
          <w:szCs w:val="24"/>
        </w:rPr>
        <w:t>.</w:t>
      </w:r>
    </w:p>
    <w:bookmarkEnd w:id="4"/>
    <w:p w14:paraId="320032D0" w14:textId="5DD04EA3" w:rsidR="00E4056B" w:rsidRPr="00D418C6"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lastRenderedPageBreak/>
        <w:t>Przedmiot zamówienia obejmuje w szczególności dostawę mebli</w:t>
      </w:r>
      <w:r w:rsidR="00D418C6" w:rsidRPr="00D418C6">
        <w:rPr>
          <w:rFonts w:ascii="Calibri" w:hAnsi="Calibri" w:cs="Calibri"/>
          <w:bCs/>
          <w:sz w:val="24"/>
          <w:szCs w:val="24"/>
        </w:rPr>
        <w:t>, pomocy dydaktycznych, sprzętu informatycznego</w:t>
      </w:r>
      <w:r w:rsidR="00E96092">
        <w:rPr>
          <w:rFonts w:ascii="Calibri" w:hAnsi="Calibri" w:cs="Calibri"/>
          <w:bCs/>
          <w:sz w:val="24"/>
          <w:szCs w:val="24"/>
        </w:rPr>
        <w:t xml:space="preserve"> </w:t>
      </w:r>
      <w:r w:rsidRPr="00D418C6">
        <w:rPr>
          <w:rFonts w:ascii="Calibri" w:hAnsi="Calibri" w:cs="Calibri"/>
          <w:bCs/>
          <w:sz w:val="24"/>
          <w:szCs w:val="24"/>
        </w:rPr>
        <w:t xml:space="preserve">i różnego wyposażenia. Szczegółowy opis przedmiotu zamówienia zawierają załączniki nr </w:t>
      </w:r>
      <w:r w:rsidR="00D418C6" w:rsidRPr="00D418C6">
        <w:rPr>
          <w:rFonts w:ascii="Calibri" w:hAnsi="Calibri" w:cs="Calibri"/>
          <w:bCs/>
          <w:sz w:val="24"/>
          <w:szCs w:val="24"/>
        </w:rPr>
        <w:t>1</w:t>
      </w:r>
      <w:r w:rsidRPr="00D418C6">
        <w:rPr>
          <w:rFonts w:ascii="Calibri" w:hAnsi="Calibri" w:cs="Calibri"/>
          <w:bCs/>
          <w:sz w:val="24"/>
          <w:szCs w:val="24"/>
        </w:rPr>
        <w:t>a</w:t>
      </w:r>
      <w:r w:rsidR="00D418C6" w:rsidRPr="00D418C6">
        <w:rPr>
          <w:rFonts w:ascii="Calibri" w:hAnsi="Calibri" w:cs="Calibri"/>
          <w:bCs/>
          <w:sz w:val="24"/>
          <w:szCs w:val="24"/>
        </w:rPr>
        <w:t>, 1b</w:t>
      </w:r>
      <w:r w:rsidR="00E96092">
        <w:rPr>
          <w:rFonts w:ascii="Calibri" w:hAnsi="Calibri" w:cs="Calibri"/>
          <w:bCs/>
          <w:sz w:val="24"/>
          <w:szCs w:val="24"/>
        </w:rPr>
        <w:t>,</w:t>
      </w:r>
      <w:r w:rsidR="00D418C6" w:rsidRPr="00D418C6">
        <w:rPr>
          <w:rFonts w:ascii="Calibri" w:hAnsi="Calibri" w:cs="Calibri"/>
          <w:bCs/>
          <w:sz w:val="24"/>
          <w:szCs w:val="24"/>
        </w:rPr>
        <w:t xml:space="preserve"> 1c</w:t>
      </w:r>
      <w:r w:rsidRPr="00D418C6">
        <w:rPr>
          <w:rFonts w:ascii="Calibri" w:hAnsi="Calibri" w:cs="Calibri"/>
          <w:bCs/>
          <w:sz w:val="24"/>
          <w:szCs w:val="24"/>
        </w:rPr>
        <w:t xml:space="preserve"> </w:t>
      </w:r>
      <w:r w:rsidR="00E96092">
        <w:rPr>
          <w:rFonts w:ascii="Calibri" w:hAnsi="Calibri" w:cs="Calibri"/>
          <w:bCs/>
          <w:sz w:val="24"/>
          <w:szCs w:val="24"/>
        </w:rPr>
        <w:t xml:space="preserve">i 1d </w:t>
      </w:r>
      <w:r w:rsidRPr="00D418C6">
        <w:rPr>
          <w:rFonts w:ascii="Calibri" w:hAnsi="Calibri" w:cs="Calibri"/>
          <w:bCs/>
          <w:sz w:val="24"/>
          <w:szCs w:val="24"/>
        </w:rPr>
        <w:t>do SWZ.</w:t>
      </w:r>
    </w:p>
    <w:p w14:paraId="4CAA1494" w14:textId="7F7FAB1E" w:rsidR="00E4056B" w:rsidRPr="00D418C6" w:rsidRDefault="00E4056B">
      <w:pPr>
        <w:numPr>
          <w:ilvl w:val="0"/>
          <w:numId w:val="33"/>
        </w:numPr>
        <w:tabs>
          <w:tab w:val="clear" w:pos="360"/>
          <w:tab w:val="num" w:pos="709"/>
        </w:tabs>
        <w:spacing w:after="0" w:line="24" w:lineRule="atLeast"/>
        <w:ind w:left="709" w:hanging="425"/>
        <w:rPr>
          <w:rFonts w:cstheme="minorHAnsi"/>
          <w:bCs/>
          <w:sz w:val="24"/>
          <w:szCs w:val="24"/>
        </w:rPr>
      </w:pPr>
      <w:r w:rsidRPr="00D418C6">
        <w:rPr>
          <w:rFonts w:cstheme="minorHAnsi"/>
          <w:sz w:val="24"/>
          <w:szCs w:val="24"/>
        </w:rPr>
        <w:t>Zamawiający</w:t>
      </w:r>
      <w:r w:rsidRPr="00D418C6">
        <w:rPr>
          <w:rFonts w:cstheme="minorHAnsi"/>
          <w:bCs/>
          <w:sz w:val="24"/>
          <w:szCs w:val="24"/>
        </w:rPr>
        <w:t xml:space="preserve">, zgodnie z art. 91 ust. 1 ustawy </w:t>
      </w:r>
      <w:proofErr w:type="spellStart"/>
      <w:r w:rsidRPr="00D418C6">
        <w:rPr>
          <w:rFonts w:cstheme="minorHAnsi"/>
          <w:bCs/>
          <w:sz w:val="24"/>
          <w:szCs w:val="24"/>
        </w:rPr>
        <w:t>Pzp</w:t>
      </w:r>
      <w:proofErr w:type="spellEnd"/>
      <w:r w:rsidRPr="00D418C6">
        <w:rPr>
          <w:rFonts w:cstheme="minorHAnsi"/>
          <w:bCs/>
          <w:sz w:val="24"/>
          <w:szCs w:val="24"/>
        </w:rPr>
        <w:t xml:space="preserve">, dopuszcza składanie ofert częściowych z podziałem na </w:t>
      </w:r>
      <w:r w:rsidR="00D418C6">
        <w:rPr>
          <w:rFonts w:cstheme="minorHAnsi"/>
          <w:bCs/>
          <w:sz w:val="24"/>
          <w:szCs w:val="24"/>
        </w:rPr>
        <w:t>3</w:t>
      </w:r>
      <w:r w:rsidRPr="00D418C6">
        <w:rPr>
          <w:rFonts w:cstheme="minorHAnsi"/>
          <w:bCs/>
          <w:sz w:val="24"/>
          <w:szCs w:val="24"/>
        </w:rPr>
        <w:t xml:space="preserve"> części, jak poniżej:</w:t>
      </w:r>
    </w:p>
    <w:p w14:paraId="33E44264" w14:textId="1B659FFB" w:rsidR="00E4056B" w:rsidRPr="00D418C6" w:rsidRDefault="00E4056B">
      <w:pPr>
        <w:numPr>
          <w:ilvl w:val="0"/>
          <w:numId w:val="34"/>
        </w:numPr>
        <w:tabs>
          <w:tab w:val="clear" w:pos="720"/>
          <w:tab w:val="num" w:pos="993"/>
        </w:tabs>
        <w:spacing w:after="0" w:line="24" w:lineRule="atLeast"/>
        <w:ind w:left="993" w:hanging="284"/>
        <w:rPr>
          <w:rFonts w:cstheme="minorHAnsi"/>
          <w:sz w:val="24"/>
          <w:szCs w:val="24"/>
        </w:rPr>
      </w:pPr>
      <w:bookmarkStart w:id="6" w:name="_Hlk168909159"/>
      <w:r w:rsidRPr="00D418C6">
        <w:rPr>
          <w:rFonts w:cstheme="minorHAnsi"/>
          <w:b/>
          <w:sz w:val="24"/>
          <w:szCs w:val="24"/>
        </w:rPr>
        <w:t>część nr 1 zamówienia</w:t>
      </w:r>
      <w:r w:rsidRPr="00D418C6">
        <w:rPr>
          <w:rFonts w:cstheme="minorHAnsi"/>
          <w:sz w:val="24"/>
          <w:szCs w:val="24"/>
        </w:rPr>
        <w:t xml:space="preserve"> – dostawa mebli </w:t>
      </w:r>
    </w:p>
    <w:p w14:paraId="56D3BAE3" w14:textId="24B70EB7" w:rsidR="00E4056B" w:rsidRPr="00D418C6" w:rsidRDefault="00E4056B">
      <w:pPr>
        <w:numPr>
          <w:ilvl w:val="0"/>
          <w:numId w:val="34"/>
        </w:numPr>
        <w:tabs>
          <w:tab w:val="clear" w:pos="720"/>
          <w:tab w:val="num" w:pos="993"/>
        </w:tabs>
        <w:spacing w:after="0" w:line="24" w:lineRule="atLeast"/>
        <w:ind w:left="993" w:hanging="284"/>
        <w:rPr>
          <w:rFonts w:cstheme="minorHAnsi"/>
          <w:sz w:val="24"/>
          <w:szCs w:val="24"/>
        </w:rPr>
      </w:pPr>
      <w:r w:rsidRPr="00D418C6">
        <w:rPr>
          <w:rFonts w:cstheme="minorHAnsi"/>
          <w:b/>
          <w:sz w:val="24"/>
          <w:szCs w:val="24"/>
        </w:rPr>
        <w:t>część nr 2 zamówienia</w:t>
      </w:r>
      <w:r w:rsidRPr="00D418C6">
        <w:rPr>
          <w:rFonts w:cstheme="minorHAnsi"/>
          <w:sz w:val="24"/>
          <w:szCs w:val="24"/>
        </w:rPr>
        <w:t xml:space="preserve"> – </w:t>
      </w:r>
      <w:r w:rsidR="00D418C6" w:rsidRPr="00D418C6">
        <w:rPr>
          <w:rFonts w:cstheme="minorHAnsi"/>
          <w:sz w:val="24"/>
          <w:szCs w:val="24"/>
        </w:rPr>
        <w:t xml:space="preserve">dostawa pomocy dydaktycznych i różnego wyposażenia </w:t>
      </w:r>
    </w:p>
    <w:p w14:paraId="6DC31213" w14:textId="79905186" w:rsidR="00D418C6" w:rsidRDefault="00D418C6">
      <w:pPr>
        <w:numPr>
          <w:ilvl w:val="0"/>
          <w:numId w:val="34"/>
        </w:numPr>
        <w:tabs>
          <w:tab w:val="clear" w:pos="720"/>
          <w:tab w:val="num" w:pos="993"/>
        </w:tabs>
        <w:spacing w:after="0" w:line="24" w:lineRule="atLeast"/>
        <w:ind w:left="993" w:hanging="284"/>
        <w:rPr>
          <w:rFonts w:cstheme="minorHAnsi"/>
          <w:sz w:val="24"/>
          <w:szCs w:val="24"/>
        </w:rPr>
      </w:pPr>
      <w:r w:rsidRPr="00D418C6">
        <w:rPr>
          <w:rFonts w:cstheme="minorHAnsi"/>
          <w:b/>
          <w:sz w:val="24"/>
          <w:szCs w:val="24"/>
        </w:rPr>
        <w:t xml:space="preserve">część nr </w:t>
      </w:r>
      <w:r w:rsidR="00E96092">
        <w:rPr>
          <w:rFonts w:cstheme="minorHAnsi"/>
          <w:b/>
          <w:sz w:val="24"/>
          <w:szCs w:val="24"/>
        </w:rPr>
        <w:t>3</w:t>
      </w:r>
      <w:r w:rsidRPr="00D418C6">
        <w:rPr>
          <w:rFonts w:cstheme="minorHAnsi"/>
          <w:b/>
          <w:sz w:val="24"/>
          <w:szCs w:val="24"/>
        </w:rPr>
        <w:t xml:space="preserve"> zamówienia</w:t>
      </w:r>
      <w:r w:rsidRPr="00D418C6">
        <w:rPr>
          <w:rFonts w:cstheme="minorHAnsi"/>
          <w:sz w:val="24"/>
          <w:szCs w:val="24"/>
        </w:rPr>
        <w:t xml:space="preserve"> – dostawa sprzętu informatycznego.</w:t>
      </w:r>
    </w:p>
    <w:bookmarkEnd w:id="6"/>
    <w:p w14:paraId="520522F7" w14:textId="7A420C50" w:rsidR="00E96092"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t>Adres dostawy</w:t>
      </w:r>
      <w:r w:rsidR="00A43CE2">
        <w:rPr>
          <w:rFonts w:ascii="Calibri" w:hAnsi="Calibri" w:cs="Calibri"/>
          <w:bCs/>
          <w:sz w:val="24"/>
          <w:szCs w:val="24"/>
        </w:rPr>
        <w:t xml:space="preserve"> - </w:t>
      </w:r>
      <w:r w:rsidR="00C8474D" w:rsidRPr="00C8474D">
        <w:rPr>
          <w:rFonts w:ascii="Calibri" w:hAnsi="Calibri" w:cs="Calibri"/>
          <w:bCs/>
          <w:sz w:val="24"/>
          <w:szCs w:val="24"/>
        </w:rPr>
        <w:t>ul. Ogrodowa 18</w:t>
      </w:r>
      <w:r w:rsidR="00C8474D">
        <w:rPr>
          <w:rFonts w:ascii="Calibri" w:hAnsi="Calibri" w:cs="Calibri"/>
          <w:bCs/>
          <w:sz w:val="24"/>
          <w:szCs w:val="24"/>
        </w:rPr>
        <w:t xml:space="preserve">, </w:t>
      </w:r>
      <w:r w:rsidR="00C8474D" w:rsidRPr="00C8474D">
        <w:rPr>
          <w:rFonts w:ascii="Calibri" w:hAnsi="Calibri" w:cs="Calibri"/>
          <w:bCs/>
          <w:sz w:val="24"/>
          <w:szCs w:val="24"/>
        </w:rPr>
        <w:t>23-300 Janów Lubelski</w:t>
      </w:r>
    </w:p>
    <w:p w14:paraId="33CA44B0" w14:textId="66081426" w:rsidR="00E4056B" w:rsidRPr="00D418C6"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t xml:space="preserve">Zakres zamówienia obejmuje w szczególności </w:t>
      </w:r>
      <w:r w:rsidR="000B4ECE">
        <w:rPr>
          <w:rFonts w:ascii="Calibri" w:hAnsi="Calibri" w:cs="Calibri"/>
          <w:bCs/>
          <w:sz w:val="24"/>
          <w:szCs w:val="24"/>
        </w:rPr>
        <w:t>dostawę</w:t>
      </w:r>
      <w:r w:rsidRPr="00D418C6">
        <w:rPr>
          <w:rFonts w:ascii="Calibri" w:hAnsi="Calibri" w:cs="Calibri"/>
          <w:bCs/>
          <w:sz w:val="24"/>
          <w:szCs w:val="24"/>
        </w:rPr>
        <w:t xml:space="preserve"> wyposażenia, określonego odpowiednio w załącznikach do SWZ nr </w:t>
      </w:r>
      <w:r w:rsidR="00D418C6" w:rsidRPr="00D418C6">
        <w:rPr>
          <w:rFonts w:ascii="Calibri" w:hAnsi="Calibri" w:cs="Calibri"/>
          <w:bCs/>
          <w:sz w:val="24"/>
          <w:szCs w:val="24"/>
        </w:rPr>
        <w:t>1</w:t>
      </w:r>
      <w:r w:rsidRPr="00D418C6">
        <w:rPr>
          <w:rFonts w:ascii="Calibri" w:hAnsi="Calibri" w:cs="Calibri"/>
          <w:bCs/>
          <w:sz w:val="24"/>
          <w:szCs w:val="24"/>
        </w:rPr>
        <w:t xml:space="preserve">a, </w:t>
      </w:r>
      <w:r w:rsidR="00D418C6" w:rsidRPr="00D418C6">
        <w:rPr>
          <w:rFonts w:ascii="Calibri" w:hAnsi="Calibri" w:cs="Calibri"/>
          <w:bCs/>
          <w:sz w:val="24"/>
          <w:szCs w:val="24"/>
        </w:rPr>
        <w:t>1</w:t>
      </w:r>
      <w:r w:rsidRPr="00D418C6">
        <w:rPr>
          <w:rFonts w:ascii="Calibri" w:hAnsi="Calibri" w:cs="Calibri"/>
          <w:bCs/>
          <w:sz w:val="24"/>
          <w:szCs w:val="24"/>
        </w:rPr>
        <w:t>b</w:t>
      </w:r>
      <w:r w:rsidR="00D418C6" w:rsidRPr="00D418C6">
        <w:rPr>
          <w:rFonts w:ascii="Calibri" w:hAnsi="Calibri" w:cs="Calibri"/>
          <w:bCs/>
          <w:sz w:val="24"/>
          <w:szCs w:val="24"/>
        </w:rPr>
        <w:t>, 1c</w:t>
      </w:r>
      <w:r w:rsidR="000B4ECE">
        <w:rPr>
          <w:rFonts w:ascii="Calibri" w:hAnsi="Calibri" w:cs="Calibri"/>
          <w:bCs/>
          <w:sz w:val="24"/>
          <w:szCs w:val="24"/>
        </w:rPr>
        <w:t xml:space="preserve"> tj. </w:t>
      </w:r>
      <w:r w:rsidRPr="00D418C6">
        <w:rPr>
          <w:rFonts w:ascii="Calibri" w:hAnsi="Calibri" w:cs="Calibri"/>
          <w:bCs/>
          <w:sz w:val="24"/>
          <w:szCs w:val="24"/>
        </w:rPr>
        <w:t>kompletnego i gotowego do użycia wyposażenia z uwzględnieniem dostosowania go do pomieszczeń, w których będzie użytkowane oraz do elementów znajdujących się w tych pomieszczeniach.</w:t>
      </w:r>
    </w:p>
    <w:p w14:paraId="71B9EADA" w14:textId="32A070C0" w:rsidR="00E4056B"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A2121D">
        <w:rPr>
          <w:rFonts w:ascii="Calibri" w:hAnsi="Calibri" w:cs="Calibri"/>
          <w:bCs/>
          <w:sz w:val="24"/>
          <w:szCs w:val="24"/>
        </w:rPr>
        <w:t xml:space="preserve">Zamawiający wymaga, aby dostarczone wyposażenie stanowiące przedmiot zamówienia było fabrycznie nowe, nieużywane, posiadało wymagane parametry, określone w szczegółowym opisie przedmiotu zamówienia (załączniki nr </w:t>
      </w:r>
      <w:r w:rsidR="00A2121D" w:rsidRPr="00A2121D">
        <w:rPr>
          <w:rFonts w:ascii="Calibri" w:hAnsi="Calibri" w:cs="Calibri"/>
          <w:bCs/>
          <w:sz w:val="24"/>
          <w:szCs w:val="24"/>
        </w:rPr>
        <w:t>1</w:t>
      </w:r>
      <w:r w:rsidRPr="00A2121D">
        <w:rPr>
          <w:rFonts w:ascii="Calibri" w:hAnsi="Calibri" w:cs="Calibri"/>
          <w:bCs/>
          <w:sz w:val="24"/>
          <w:szCs w:val="24"/>
        </w:rPr>
        <w:t xml:space="preserve">a, </w:t>
      </w:r>
      <w:r w:rsidR="00A2121D" w:rsidRPr="00A2121D">
        <w:rPr>
          <w:rFonts w:ascii="Calibri" w:hAnsi="Calibri" w:cs="Calibri"/>
          <w:bCs/>
          <w:sz w:val="24"/>
          <w:szCs w:val="24"/>
        </w:rPr>
        <w:t>1</w:t>
      </w:r>
      <w:r w:rsidRPr="00A2121D">
        <w:rPr>
          <w:rFonts w:ascii="Calibri" w:hAnsi="Calibri" w:cs="Calibri"/>
          <w:bCs/>
          <w:sz w:val="24"/>
          <w:szCs w:val="24"/>
        </w:rPr>
        <w:t>b</w:t>
      </w:r>
      <w:r w:rsidR="00A2121D" w:rsidRPr="00A2121D">
        <w:rPr>
          <w:rFonts w:ascii="Calibri" w:hAnsi="Calibri" w:cs="Calibri"/>
          <w:bCs/>
          <w:sz w:val="24"/>
          <w:szCs w:val="24"/>
        </w:rPr>
        <w:t>, 1c</w:t>
      </w:r>
      <w:r w:rsidR="000B4ECE">
        <w:rPr>
          <w:rFonts w:ascii="Calibri" w:hAnsi="Calibri" w:cs="Calibri"/>
          <w:bCs/>
          <w:sz w:val="24"/>
          <w:szCs w:val="24"/>
        </w:rPr>
        <w:t xml:space="preserve"> </w:t>
      </w:r>
      <w:r w:rsidRPr="00A2121D">
        <w:rPr>
          <w:rFonts w:ascii="Calibri" w:hAnsi="Calibri" w:cs="Calibri"/>
          <w:bCs/>
          <w:sz w:val="24"/>
          <w:szCs w:val="24"/>
        </w:rPr>
        <w:t>do SWZ), znajdowało się w stanie nieuszkodzonym, technicznie sprawnym, kompletne i gotowe do użytkowania oraz spełniało wymagane polskim prawem</w:t>
      </w:r>
      <w:r w:rsidR="00B54D93">
        <w:rPr>
          <w:rFonts w:ascii="Calibri" w:hAnsi="Calibri" w:cs="Calibri"/>
          <w:bCs/>
          <w:sz w:val="24"/>
          <w:szCs w:val="24"/>
        </w:rPr>
        <w:t xml:space="preserve"> normy</w:t>
      </w:r>
      <w:r w:rsidRPr="00A2121D">
        <w:rPr>
          <w:rFonts w:ascii="Calibri" w:hAnsi="Calibri" w:cs="Calibri"/>
          <w:bCs/>
          <w:sz w:val="24"/>
          <w:szCs w:val="24"/>
        </w:rPr>
        <w:t>. Zamawiający wyklucza dostawę wyposażenia powystawowego. Wyposażenie musi posiadać dołączone niezbędne instrukcje i materiały dotyczące użytkowania – w języku polskim. Wyposażenie musi posiadać stosowne certyfikaty, atesty, aprobaty dopuszczające do sprzedaży i użytkowania na terenie Polski.</w:t>
      </w:r>
    </w:p>
    <w:p w14:paraId="6AEA1196" w14:textId="4A21A755" w:rsidR="004D4529" w:rsidRPr="004D4529" w:rsidRDefault="004D4529">
      <w:pPr>
        <w:numPr>
          <w:ilvl w:val="0"/>
          <w:numId w:val="33"/>
        </w:numPr>
        <w:tabs>
          <w:tab w:val="clear" w:pos="360"/>
          <w:tab w:val="num" w:pos="709"/>
        </w:tabs>
        <w:spacing w:after="0" w:line="24" w:lineRule="atLeast"/>
        <w:ind w:left="709" w:hanging="425"/>
        <w:rPr>
          <w:rFonts w:ascii="Calibri" w:hAnsi="Calibri" w:cs="Calibri"/>
          <w:bCs/>
          <w:sz w:val="24"/>
          <w:szCs w:val="24"/>
        </w:rPr>
      </w:pPr>
      <w:r w:rsidRPr="004D4529">
        <w:rPr>
          <w:rFonts w:ascii="Calibri" w:hAnsi="Calibri" w:cs="Calibri"/>
          <w:bCs/>
          <w:sz w:val="24"/>
          <w:szCs w:val="24"/>
        </w:rPr>
        <w:t xml:space="preserve">Dostarczone wyposażenie musi być pełnowartościowe i wyprodukowane zgodnie z obowiązującymi normami i standardami. Sprzęt informatyczny musi pochodzić z seryjnej produkcji i nie może należeć do grupy urządzeń przeznaczonych do wycofania z produkcji. </w:t>
      </w:r>
    </w:p>
    <w:p w14:paraId="631642C5" w14:textId="762F8014" w:rsidR="004D4529" w:rsidRPr="00AD4A0D" w:rsidRDefault="004D4529">
      <w:pPr>
        <w:numPr>
          <w:ilvl w:val="0"/>
          <w:numId w:val="33"/>
        </w:numPr>
        <w:tabs>
          <w:tab w:val="clear" w:pos="360"/>
          <w:tab w:val="num" w:pos="709"/>
        </w:tabs>
        <w:spacing w:after="0" w:line="24" w:lineRule="atLeast"/>
        <w:ind w:left="709" w:hanging="425"/>
        <w:rPr>
          <w:rFonts w:ascii="Calibri" w:hAnsi="Calibri" w:cs="Calibri"/>
          <w:color w:val="000000"/>
          <w:sz w:val="24"/>
          <w:szCs w:val="24"/>
        </w:rPr>
      </w:pPr>
      <w:r w:rsidRPr="004D4529">
        <w:rPr>
          <w:rFonts w:ascii="Calibri" w:hAnsi="Calibri" w:cs="Calibri"/>
          <w:bCs/>
          <w:sz w:val="24"/>
          <w:szCs w:val="24"/>
        </w:rPr>
        <w:t>Przedmiot zamówienia musi być wolny od jakichkolwiek wad fizycznych i prawnych oraz nie może być obciążony jakimikolwiek roszczeniami osób trzecich, nie może być przedmiotem zastawu, zastawu skarbowego, zajęcia w postępowaniu egzekucyjnym, jak również nie</w:t>
      </w:r>
      <w:r w:rsidRPr="004D4529">
        <w:rPr>
          <w:rFonts w:ascii="Calibri" w:hAnsi="Calibri" w:cs="Calibri"/>
          <w:color w:val="000000"/>
          <w:sz w:val="24"/>
          <w:szCs w:val="24"/>
        </w:rPr>
        <w:t xml:space="preserve"> może wobec niego być podjęte jakiekolwiek inne działanie mogące skutkować zgłoszeniem jakichkolwiek roszczeń osób trzecich.  </w:t>
      </w:r>
    </w:p>
    <w:p w14:paraId="0473A203" w14:textId="1036EE73" w:rsidR="00E4056B" w:rsidRPr="00A2121D"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A2121D">
        <w:rPr>
          <w:rFonts w:ascii="Calibri" w:hAnsi="Calibri" w:cs="Calibri"/>
          <w:bCs/>
          <w:sz w:val="24"/>
          <w:szCs w:val="24"/>
        </w:rPr>
        <w:t>Zabawki i pomoce dydaktyczne muszą spełniać wymagania bezpieczeństwa i higieny oraz posiadać oznakowanie CE</w:t>
      </w:r>
      <w:r w:rsidR="00A2121D" w:rsidRPr="00A2121D">
        <w:rPr>
          <w:rFonts w:ascii="Calibri" w:hAnsi="Calibri" w:cs="Calibri"/>
          <w:bCs/>
          <w:sz w:val="24"/>
          <w:szCs w:val="24"/>
        </w:rPr>
        <w:t xml:space="preserve"> - </w:t>
      </w:r>
      <w:proofErr w:type="spellStart"/>
      <w:r w:rsidR="00A2121D" w:rsidRPr="00A2121D">
        <w:rPr>
          <w:rFonts w:ascii="Calibri" w:hAnsi="Calibri" w:cs="Calibri"/>
          <w:bCs/>
          <w:sz w:val="24"/>
          <w:szCs w:val="24"/>
        </w:rPr>
        <w:t>Conformité</w:t>
      </w:r>
      <w:proofErr w:type="spellEnd"/>
      <w:r w:rsidR="00A2121D" w:rsidRPr="00A2121D">
        <w:rPr>
          <w:rFonts w:ascii="Calibri" w:hAnsi="Calibri" w:cs="Calibri"/>
          <w:bCs/>
          <w:sz w:val="24"/>
          <w:szCs w:val="24"/>
        </w:rPr>
        <w:t xml:space="preserve"> </w:t>
      </w:r>
      <w:proofErr w:type="spellStart"/>
      <w:r w:rsidR="00A2121D" w:rsidRPr="00A2121D">
        <w:rPr>
          <w:rFonts w:ascii="Calibri" w:hAnsi="Calibri" w:cs="Calibri"/>
          <w:bCs/>
          <w:sz w:val="24"/>
          <w:szCs w:val="24"/>
        </w:rPr>
        <w:t>Européenne</w:t>
      </w:r>
      <w:proofErr w:type="spellEnd"/>
      <w:r w:rsidR="00A2121D" w:rsidRPr="00A2121D">
        <w:rPr>
          <w:rFonts w:ascii="Calibri" w:hAnsi="Calibri" w:cs="Calibri"/>
          <w:bCs/>
          <w:sz w:val="24"/>
          <w:szCs w:val="24"/>
        </w:rPr>
        <w:t xml:space="preserve"> lub równoważne</w:t>
      </w:r>
      <w:r w:rsidRPr="00A2121D">
        <w:rPr>
          <w:rFonts w:ascii="Calibri" w:hAnsi="Calibri" w:cs="Calibri"/>
          <w:bCs/>
          <w:sz w:val="24"/>
          <w:szCs w:val="24"/>
        </w:rPr>
        <w:t xml:space="preserve">, muszą być dopuszczone do użytkowania przez dzieci </w:t>
      </w:r>
      <w:r w:rsidR="00B941D9">
        <w:rPr>
          <w:rFonts w:ascii="Calibri" w:hAnsi="Calibri" w:cs="Calibri"/>
          <w:bCs/>
          <w:sz w:val="24"/>
          <w:szCs w:val="24"/>
        </w:rPr>
        <w:t>w wieku przedszkolnym</w:t>
      </w:r>
      <w:r w:rsidRPr="00A2121D">
        <w:rPr>
          <w:rFonts w:ascii="Calibri" w:hAnsi="Calibri" w:cs="Calibri"/>
          <w:bCs/>
          <w:sz w:val="24"/>
          <w:szCs w:val="24"/>
        </w:rPr>
        <w:t xml:space="preserve">. </w:t>
      </w:r>
    </w:p>
    <w:p w14:paraId="631B0775" w14:textId="77777777" w:rsidR="00E4056B" w:rsidRPr="00CE6CFD"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bookmarkStart w:id="7" w:name="_Hlk52189031"/>
      <w:r w:rsidRPr="00CE6CFD">
        <w:rPr>
          <w:rFonts w:ascii="Calibri" w:hAnsi="Calibri" w:cs="Calibri"/>
          <w:bCs/>
          <w:sz w:val="24"/>
          <w:szCs w:val="24"/>
        </w:rPr>
        <w:t>Meble muszą być bezpieczne (wyroby trwałe, niemożliwe do zdemontowania przez dzieci, bez ostrych krawędzi, szpar, nie wydzielające szkodliwych substancji, itp.), łatwe do utrzymania w czystości (wyroby gładkie, nienasiąkliwe, łatwe do mycia, itp.), dopuszczone do stosowania w budownictwie oraz w obiektach takich jak żłobek, niepalne. Cechy te muszą być udokumentowane (atesty, certyfikaty). Konstrukcje muszą być solidne i mocne.</w:t>
      </w:r>
      <w:bookmarkEnd w:id="7"/>
      <w:r w:rsidRPr="00CE6CFD">
        <w:rPr>
          <w:rFonts w:ascii="Calibri" w:hAnsi="Calibri" w:cs="Calibri"/>
          <w:bCs/>
          <w:sz w:val="24"/>
          <w:szCs w:val="24"/>
        </w:rPr>
        <w:t xml:space="preserve"> Meble mają być ze sobą spójne w obrębie danego pomieszczenia. </w:t>
      </w:r>
    </w:p>
    <w:p w14:paraId="1EFA0074" w14:textId="77777777" w:rsidR="00E4056B" w:rsidRPr="00CE6CFD"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CE6CFD">
        <w:rPr>
          <w:rFonts w:ascii="Calibri" w:hAnsi="Calibri" w:cs="Calibri"/>
          <w:bCs/>
          <w:sz w:val="24"/>
          <w:szCs w:val="24"/>
        </w:rPr>
        <w:t>Wykonawca realizujący część nr 1 zamówienia w terminie do 5 dni roboczych od daty podpisania umowy, dokona pomiarów niezbędnych do sprawdzenia poprawności wymiarów mebli podanych przez Zamawiającego w opisie przedmiotu zamówienia. Wymiary podane w opisie przedmiotu zamówienia mogą nieznacznie ulec zmianie.</w:t>
      </w:r>
      <w:r w:rsidRPr="00CE6CFD">
        <w:rPr>
          <w:rFonts w:cs="Calibri"/>
          <w:bCs/>
          <w:sz w:val="24"/>
          <w:szCs w:val="24"/>
        </w:rPr>
        <w:t xml:space="preserve"> </w:t>
      </w:r>
      <w:r w:rsidRPr="00CE6CFD">
        <w:rPr>
          <w:rFonts w:ascii="Calibri" w:hAnsi="Calibri" w:cs="Calibri"/>
          <w:bCs/>
          <w:sz w:val="24"/>
          <w:szCs w:val="24"/>
        </w:rPr>
        <w:t xml:space="preserve">Pomiary zostaną wykonane przy obecności przedstawiciela Zamawiającego. </w:t>
      </w:r>
      <w:r w:rsidRPr="00CE6CFD">
        <w:rPr>
          <w:rFonts w:ascii="Calibri" w:hAnsi="Calibri" w:cs="Calibri"/>
          <w:bCs/>
          <w:sz w:val="24"/>
          <w:szCs w:val="24"/>
        </w:rPr>
        <w:lastRenderedPageBreak/>
        <w:t xml:space="preserve">Z przeprowadzonych pomiarów strony sporządzą protokół określający ostateczne wymiary mebli. </w:t>
      </w:r>
    </w:p>
    <w:p w14:paraId="51155916" w14:textId="40D3B635" w:rsidR="00E4056B" w:rsidRPr="00E773D3" w:rsidRDefault="00E4056B">
      <w:pPr>
        <w:numPr>
          <w:ilvl w:val="0"/>
          <w:numId w:val="33"/>
        </w:numPr>
        <w:tabs>
          <w:tab w:val="clear" w:pos="360"/>
          <w:tab w:val="num" w:pos="709"/>
        </w:tabs>
        <w:spacing w:after="0" w:line="24" w:lineRule="atLeast"/>
        <w:ind w:left="709" w:hanging="425"/>
        <w:rPr>
          <w:rFonts w:ascii="Calibri" w:hAnsi="Calibri" w:cs="Calibri"/>
          <w:sz w:val="24"/>
          <w:szCs w:val="24"/>
        </w:rPr>
      </w:pPr>
      <w:bookmarkStart w:id="8" w:name="_Hlk81993278"/>
      <w:r w:rsidRPr="00E773D3">
        <w:rPr>
          <w:rFonts w:ascii="Calibri" w:hAnsi="Calibri" w:cs="Calibri"/>
          <w:bCs/>
          <w:sz w:val="24"/>
          <w:szCs w:val="24"/>
        </w:rPr>
        <w:t xml:space="preserve">Wykonawcy </w:t>
      </w:r>
      <w:r w:rsidRPr="00E773D3">
        <w:rPr>
          <w:rFonts w:ascii="Calibri" w:hAnsi="Calibri" w:cs="Calibri"/>
          <w:sz w:val="24"/>
          <w:szCs w:val="24"/>
        </w:rPr>
        <w:t>przed przystąpieniem do dostawy przekażą Zamawiającemu, do akceptacji, informacje dotyczące wyposażenia (producent, model, opis techniczny/karta techniczna, wymagane prawem certyfikaty, atesty itp.) a </w:t>
      </w:r>
      <w:r w:rsidRPr="00E773D3">
        <w:rPr>
          <w:rFonts w:ascii="Calibri" w:hAnsi="Calibri" w:cs="Calibri"/>
          <w:bCs/>
          <w:sz w:val="24"/>
          <w:szCs w:val="24"/>
        </w:rPr>
        <w:t>Wykonawca realizujący</w:t>
      </w:r>
      <w:r w:rsidRPr="00E773D3">
        <w:rPr>
          <w:rFonts w:ascii="Calibri" w:hAnsi="Calibri" w:cs="Calibri"/>
          <w:sz w:val="24"/>
          <w:szCs w:val="24"/>
        </w:rPr>
        <w:t xml:space="preserve"> część nr 1 zamówienia dodatkowo kolorystykę wraz z przekazaniem próbek z wzornika kolorów. Zamawiający w terminie 5 dni zaakceptuje wyposażenie do dostawy lub przekaże uwagi. Wykonawca może przystąpić do dostawy wyposażenia po uzyskaniu akceptacji wyposażenia przez Zamawiającego.</w:t>
      </w:r>
    </w:p>
    <w:bookmarkEnd w:id="8"/>
    <w:p w14:paraId="3B078206"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Wykonawca, na co najmniej 2 dni przed planowaną dostawą, poinformuje o niej Zamawiającego wskazując daty oraz przewidywane godziny dostawy i montażu wyposażenia.</w:t>
      </w:r>
    </w:p>
    <w:p w14:paraId="2A1402A3"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Dostawa przedmiotu zamówienia nastąpi w dniach roboczych tj. poniedziałek -</w:t>
      </w:r>
      <w:r w:rsidRPr="00E773D3">
        <w:rPr>
          <w:rFonts w:ascii="Calibri" w:hAnsi="Calibri" w:cs="Calibri"/>
          <w:bCs/>
          <w:sz w:val="24"/>
          <w:szCs w:val="24"/>
        </w:rPr>
        <w:br/>
        <w:t>- piątek, w godzinach każdorazowo uzgodnionych z przedstawicielem Zamawiającego.</w:t>
      </w:r>
    </w:p>
    <w:p w14:paraId="5CB5F49D"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Zamówienie obejmuje również wszelkie badania dostarczonych elementów przedmiotu zamówienia w zakresie niezbędnym do oceny ich prawidłowego funkcjonowania, w tym podłączenie i uruchomienie (jeżeli dotyczy).</w:t>
      </w:r>
    </w:p>
    <w:bookmarkEnd w:id="5"/>
    <w:p w14:paraId="4B761D3A" w14:textId="77777777" w:rsidR="00E4056B" w:rsidRPr="00E773D3" w:rsidRDefault="00E4056B">
      <w:pPr>
        <w:numPr>
          <w:ilvl w:val="0"/>
          <w:numId w:val="33"/>
        </w:numPr>
        <w:tabs>
          <w:tab w:val="clear" w:pos="360"/>
          <w:tab w:val="num" w:pos="709"/>
        </w:tabs>
        <w:spacing w:after="0" w:line="24" w:lineRule="atLeast"/>
        <w:ind w:left="709" w:hanging="425"/>
        <w:rPr>
          <w:rFonts w:cstheme="minorHAnsi"/>
          <w:b/>
          <w:bCs/>
          <w:sz w:val="24"/>
          <w:szCs w:val="24"/>
          <w:lang w:eastAsia="pl-PL"/>
        </w:rPr>
      </w:pPr>
      <w:r w:rsidRPr="00E773D3">
        <w:rPr>
          <w:sz w:val="24"/>
          <w:szCs w:val="24"/>
        </w:rPr>
        <w:t>Kody</w:t>
      </w:r>
      <w:r w:rsidRPr="00E773D3">
        <w:rPr>
          <w:rFonts w:cstheme="minorHAnsi"/>
          <w:sz w:val="24"/>
          <w:szCs w:val="24"/>
          <w:lang w:eastAsia="pl-PL"/>
        </w:rPr>
        <w:t xml:space="preserve"> CPV:</w:t>
      </w:r>
    </w:p>
    <w:p w14:paraId="138FC611" w14:textId="30DE5D8C" w:rsidR="00012641"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Część 1:</w:t>
      </w:r>
    </w:p>
    <w:p w14:paraId="0D4C0D05" w14:textId="3FFACCCE" w:rsidR="00E4056B" w:rsidRPr="008B0FD6" w:rsidRDefault="00E4056B"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39100000-3 – meble,</w:t>
      </w:r>
    </w:p>
    <w:p w14:paraId="399C2F37" w14:textId="77777777" w:rsidR="00E4056B" w:rsidRDefault="00E4056B"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 xml:space="preserve">39151000-5 – meble różne, </w:t>
      </w:r>
    </w:p>
    <w:p w14:paraId="69128339" w14:textId="3DA3EA15" w:rsidR="00012641" w:rsidRPr="008B0FD6"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Część 2:</w:t>
      </w:r>
    </w:p>
    <w:p w14:paraId="2AA43013" w14:textId="77777777" w:rsidR="00CF2695" w:rsidRPr="008B0FD6" w:rsidRDefault="00CF2695" w:rsidP="00012641">
      <w:pPr>
        <w:pStyle w:val="Akapitzlist"/>
        <w:spacing w:after="0" w:line="24" w:lineRule="atLeast"/>
        <w:ind w:left="1134"/>
        <w:rPr>
          <w:sz w:val="24"/>
          <w:szCs w:val="24"/>
        </w:rPr>
      </w:pPr>
      <w:r w:rsidRPr="008B0FD6">
        <w:rPr>
          <w:sz w:val="24"/>
          <w:szCs w:val="24"/>
        </w:rPr>
        <w:t xml:space="preserve">39162100-6 – pomoce dydaktyczne, </w:t>
      </w:r>
    </w:p>
    <w:p w14:paraId="59242FD0" w14:textId="77777777" w:rsidR="00CF2695" w:rsidRPr="008B0FD6" w:rsidRDefault="00CF2695"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37520000-9 – zabawki,</w:t>
      </w:r>
    </w:p>
    <w:p w14:paraId="37CC25E0" w14:textId="77777777" w:rsidR="00E4056B" w:rsidRDefault="00E4056B"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39290000-1 – wyposażenie różne,</w:t>
      </w:r>
    </w:p>
    <w:p w14:paraId="4C7A0A14" w14:textId="010886C7" w:rsidR="00012641" w:rsidRPr="008B0FD6"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Część 3:</w:t>
      </w:r>
    </w:p>
    <w:p w14:paraId="2EB5E653" w14:textId="3F7E9044" w:rsidR="00E773D3" w:rsidRPr="008B0FD6" w:rsidRDefault="00E773D3"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30213100-6 – komputery przenośne,</w:t>
      </w:r>
    </w:p>
    <w:p w14:paraId="71F75AAD" w14:textId="2FC42D00" w:rsidR="00B47E98" w:rsidRPr="00012641" w:rsidRDefault="00CF2695"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30232110-8 – drukarki laserowe,</w:t>
      </w:r>
    </w:p>
    <w:p w14:paraId="1028F3E9" w14:textId="2AC31085" w:rsidR="00B47E98" w:rsidRDefault="00B47E98" w:rsidP="00B47E98">
      <w:pPr>
        <w:pStyle w:val="Akapitzlist"/>
        <w:spacing w:after="0" w:line="24" w:lineRule="atLeast"/>
        <w:ind w:left="1134"/>
        <w:rPr>
          <w:rFonts w:cstheme="minorHAnsi"/>
          <w:sz w:val="24"/>
          <w:szCs w:val="24"/>
          <w:lang w:eastAsia="ar-SA"/>
        </w:rPr>
      </w:pPr>
    </w:p>
    <w:p w14:paraId="185D7FE2" w14:textId="77777777" w:rsidR="00B47E98" w:rsidRPr="008B0FD6" w:rsidRDefault="00B47E98" w:rsidP="00B47E98">
      <w:pPr>
        <w:pStyle w:val="Akapitzlist"/>
        <w:spacing w:after="0" w:line="24" w:lineRule="atLeast"/>
        <w:ind w:left="1134"/>
        <w:rPr>
          <w:rFonts w:ascii="Calibri" w:hAnsi="Calibri" w:cs="Calibri"/>
          <w:sz w:val="24"/>
          <w:szCs w:val="24"/>
        </w:rPr>
      </w:pPr>
    </w:p>
    <w:bookmarkEnd w:id="1"/>
    <w:bookmarkEnd w:id="2"/>
    <w:bookmarkEnd w:id="3"/>
    <w:p w14:paraId="4F397F7A" w14:textId="2D957079" w:rsidR="00D977CD" w:rsidRPr="00A90EB2" w:rsidRDefault="00D977CD"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90EB2">
        <w:rPr>
          <w:rFonts w:eastAsia="Times New Roman" w:cstheme="minorHAnsi"/>
          <w:b/>
          <w:bCs/>
          <w:sz w:val="24"/>
          <w:szCs w:val="24"/>
          <w:u w:val="single"/>
          <w:lang w:eastAsia="pl-PL"/>
        </w:rPr>
        <w:t xml:space="preserve">INFORMACJE, O KTÓRYCH MOWA W ART. 281 UST. 2 PKT  4, </w:t>
      </w:r>
      <w:r w:rsidR="00CD69DF" w:rsidRPr="00A90EB2">
        <w:rPr>
          <w:rFonts w:eastAsia="Times New Roman" w:cstheme="minorHAnsi"/>
          <w:b/>
          <w:bCs/>
          <w:sz w:val="24"/>
          <w:szCs w:val="24"/>
          <w:u w:val="single"/>
          <w:lang w:eastAsia="pl-PL"/>
        </w:rPr>
        <w:t>6</w:t>
      </w:r>
      <w:r w:rsidR="00F079D3" w:rsidRPr="00A90EB2">
        <w:rPr>
          <w:rFonts w:eastAsia="Times New Roman" w:cstheme="minorHAnsi"/>
          <w:b/>
          <w:bCs/>
          <w:sz w:val="24"/>
          <w:szCs w:val="24"/>
          <w:u w:val="single"/>
          <w:lang w:eastAsia="pl-PL"/>
        </w:rPr>
        <w:t>,</w:t>
      </w:r>
      <w:r w:rsidR="00D27301" w:rsidRPr="00A90EB2">
        <w:rPr>
          <w:rFonts w:eastAsia="Times New Roman" w:cstheme="minorHAnsi"/>
          <w:b/>
          <w:bCs/>
          <w:sz w:val="24"/>
          <w:szCs w:val="24"/>
          <w:u w:val="single"/>
          <w:lang w:eastAsia="pl-PL"/>
        </w:rPr>
        <w:t xml:space="preserve"> 8,</w:t>
      </w:r>
      <w:r w:rsidR="00F079D3" w:rsidRPr="00A90EB2">
        <w:rPr>
          <w:rFonts w:eastAsia="Times New Roman" w:cstheme="minorHAnsi"/>
          <w:b/>
          <w:bCs/>
          <w:sz w:val="24"/>
          <w:szCs w:val="24"/>
          <w:u w:val="single"/>
          <w:lang w:eastAsia="pl-PL"/>
        </w:rPr>
        <w:t xml:space="preserve"> 9, 11, 12</w:t>
      </w:r>
      <w:r w:rsidR="00C9424D" w:rsidRPr="00A90EB2">
        <w:rPr>
          <w:rFonts w:eastAsia="Times New Roman" w:cstheme="minorHAnsi"/>
          <w:b/>
          <w:bCs/>
          <w:sz w:val="24"/>
          <w:szCs w:val="24"/>
          <w:u w:val="single"/>
          <w:lang w:eastAsia="pl-PL"/>
        </w:rPr>
        <w:t xml:space="preserve">, 14, </w:t>
      </w:r>
      <w:r w:rsidR="006B425C" w:rsidRPr="00A90EB2">
        <w:rPr>
          <w:rFonts w:eastAsia="Times New Roman" w:cstheme="minorHAnsi"/>
          <w:b/>
          <w:bCs/>
          <w:sz w:val="24"/>
          <w:szCs w:val="24"/>
          <w:u w:val="single"/>
          <w:lang w:eastAsia="pl-PL"/>
        </w:rPr>
        <w:t>15, 16, 17, 18 USTAWY PZP.</w:t>
      </w:r>
    </w:p>
    <w:p w14:paraId="343CBDE0" w14:textId="57BA086B" w:rsidR="008B6A36" w:rsidRPr="00A90EB2" w:rsidRDefault="008B6A36" w:rsidP="008B6A36">
      <w:pPr>
        <w:pStyle w:val="Akapitzlist"/>
        <w:numPr>
          <w:ilvl w:val="0"/>
          <w:numId w:val="4"/>
        </w:numPr>
        <w:shd w:val="clear" w:color="auto" w:fill="FFFFFF"/>
        <w:spacing w:after="0" w:line="24" w:lineRule="atLeast"/>
        <w:ind w:left="709" w:hanging="425"/>
        <w:rPr>
          <w:sz w:val="24"/>
          <w:szCs w:val="24"/>
        </w:rPr>
      </w:pPr>
      <w:r w:rsidRPr="00A90EB2">
        <w:rPr>
          <w:rFonts w:eastAsia="Times New Roman" w:cstheme="minorHAnsi"/>
          <w:sz w:val="24"/>
          <w:szCs w:val="24"/>
          <w:lang w:eastAsia="pl-PL"/>
        </w:rPr>
        <w:t xml:space="preserve">Zamawiający dopuszcza możliwość składania ofert częściowych </w:t>
      </w:r>
      <w:r w:rsidRPr="00A90EB2">
        <w:rPr>
          <w:sz w:val="24"/>
          <w:szCs w:val="24"/>
        </w:rPr>
        <w:t xml:space="preserve">z podziałem na </w:t>
      </w:r>
      <w:r w:rsidR="00012641">
        <w:rPr>
          <w:sz w:val="24"/>
          <w:szCs w:val="24"/>
        </w:rPr>
        <w:t>3</w:t>
      </w:r>
      <w:r w:rsidRPr="00A90EB2">
        <w:rPr>
          <w:sz w:val="24"/>
          <w:szCs w:val="24"/>
        </w:rPr>
        <w:t xml:space="preserve"> części, jak poniżej:</w:t>
      </w:r>
    </w:p>
    <w:p w14:paraId="1DE2202B" w14:textId="41E5920B" w:rsidR="008B6A36" w:rsidRPr="00A90EB2"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część nr 1 zamówienia</w:t>
      </w:r>
      <w:r w:rsidRPr="00A90EB2">
        <w:rPr>
          <w:rFonts w:cstheme="minorHAnsi"/>
          <w:sz w:val="24"/>
          <w:szCs w:val="24"/>
        </w:rPr>
        <w:t xml:space="preserve"> – dostawa mebli </w:t>
      </w:r>
    </w:p>
    <w:p w14:paraId="06F8E1E0" w14:textId="1F208B7C" w:rsidR="008B6A36" w:rsidRPr="00A90EB2"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część nr 2 zamówienia</w:t>
      </w:r>
      <w:r w:rsidRPr="00A90EB2">
        <w:rPr>
          <w:rFonts w:cstheme="minorHAnsi"/>
          <w:sz w:val="24"/>
          <w:szCs w:val="24"/>
        </w:rPr>
        <w:t xml:space="preserve"> – dostawa pomocy dydaktycznych i różnego wyposażenia </w:t>
      </w:r>
    </w:p>
    <w:p w14:paraId="14FDF018" w14:textId="3E93E592" w:rsidR="008B6A36"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 xml:space="preserve">część nr </w:t>
      </w:r>
      <w:r w:rsidR="00B47E98">
        <w:rPr>
          <w:rFonts w:cstheme="minorHAnsi"/>
          <w:b/>
          <w:sz w:val="24"/>
          <w:szCs w:val="24"/>
        </w:rPr>
        <w:t>3</w:t>
      </w:r>
      <w:r w:rsidRPr="00A90EB2">
        <w:rPr>
          <w:rFonts w:cstheme="minorHAnsi"/>
          <w:b/>
          <w:sz w:val="24"/>
          <w:szCs w:val="24"/>
        </w:rPr>
        <w:t xml:space="preserve"> zamówienia</w:t>
      </w:r>
      <w:r w:rsidRPr="00A90EB2">
        <w:rPr>
          <w:rFonts w:cstheme="minorHAnsi"/>
          <w:sz w:val="24"/>
          <w:szCs w:val="24"/>
        </w:rPr>
        <w:t xml:space="preserve"> – dostawa sprzętu informatycznego.</w:t>
      </w:r>
    </w:p>
    <w:p w14:paraId="00D20849" w14:textId="77777777" w:rsidR="008B6A36" w:rsidRPr="00DC49C5" w:rsidRDefault="008B6A36" w:rsidP="008B6A36">
      <w:pPr>
        <w:pStyle w:val="Akapitzlist"/>
        <w:shd w:val="clear" w:color="auto" w:fill="FFFFFF"/>
        <w:spacing w:after="0" w:line="24" w:lineRule="atLeast"/>
        <w:ind w:left="709"/>
        <w:rPr>
          <w:rFonts w:eastAsia="Times New Roman" w:cstheme="minorHAnsi"/>
          <w:b/>
          <w:bCs/>
          <w:sz w:val="24"/>
          <w:szCs w:val="24"/>
          <w:lang w:eastAsia="pl-PL"/>
        </w:rPr>
      </w:pPr>
      <w:r w:rsidRPr="00A90EB2">
        <w:rPr>
          <w:sz w:val="24"/>
          <w:szCs w:val="24"/>
        </w:rPr>
        <w:t>Zamawiający nie ogranicza liczby części, na które ofertę może złożyć jeden Wykonawca.</w:t>
      </w:r>
    </w:p>
    <w:p w14:paraId="47C854B4" w14:textId="39A563F6" w:rsidR="00CD69DF" w:rsidRPr="00582C72" w:rsidRDefault="00CD69DF"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dopuszcza możliwości składania ofert wariantowych.</w:t>
      </w:r>
    </w:p>
    <w:p w14:paraId="2209BC7F" w14:textId="699B7DC0" w:rsidR="00D27301" w:rsidRPr="00582C72" w:rsidRDefault="00D27301"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stawia wymagań w zakresie zatrudnienia osób, o których mowa w</w:t>
      </w:r>
      <w:r w:rsidR="00C02254" w:rsidRPr="00582C72">
        <w:rPr>
          <w:rFonts w:eastAsia="Times New Roman" w:cstheme="minorHAnsi"/>
          <w:sz w:val="24"/>
          <w:szCs w:val="24"/>
          <w:lang w:eastAsia="pl-PL"/>
        </w:rPr>
        <w:t> </w:t>
      </w:r>
      <w:r w:rsidRPr="00582C72">
        <w:rPr>
          <w:rFonts w:eastAsia="Times New Roman" w:cstheme="minorHAnsi"/>
          <w:sz w:val="24"/>
          <w:szCs w:val="24"/>
          <w:lang w:eastAsia="pl-PL"/>
        </w:rPr>
        <w:t xml:space="preserve">art. 96 ust. 2 pkt 2 ustawy </w:t>
      </w:r>
      <w:proofErr w:type="spellStart"/>
      <w:r w:rsidRPr="00582C72">
        <w:rPr>
          <w:rFonts w:eastAsia="Times New Roman" w:cstheme="minorHAnsi"/>
          <w:sz w:val="24"/>
          <w:szCs w:val="24"/>
          <w:lang w:eastAsia="pl-PL"/>
        </w:rPr>
        <w:t>Pzp</w:t>
      </w:r>
      <w:proofErr w:type="spellEnd"/>
      <w:r w:rsidR="00A76092" w:rsidRPr="00582C72">
        <w:rPr>
          <w:rFonts w:eastAsia="Times New Roman" w:cstheme="minorHAnsi"/>
          <w:sz w:val="24"/>
          <w:szCs w:val="24"/>
          <w:lang w:eastAsia="pl-PL"/>
        </w:rPr>
        <w:t>.</w:t>
      </w:r>
    </w:p>
    <w:p w14:paraId="4F954CB3" w14:textId="7AD03EE4"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 xml:space="preserve">Zamawiający nie zastrzega możliwości ubiegania się o udzielenie zamówienia wyłącznie przez wykonawców, o których mowa w art. 94 ustawy </w:t>
      </w:r>
      <w:proofErr w:type="spellStart"/>
      <w:r w:rsidRPr="00582C72">
        <w:rPr>
          <w:rFonts w:eastAsia="Times New Roman" w:cstheme="minorHAnsi"/>
          <w:sz w:val="24"/>
          <w:szCs w:val="24"/>
          <w:lang w:eastAsia="pl-PL"/>
        </w:rPr>
        <w:t>Pzp</w:t>
      </w:r>
      <w:proofErr w:type="spellEnd"/>
      <w:r w:rsidRPr="00582C72">
        <w:rPr>
          <w:rFonts w:eastAsia="Times New Roman" w:cstheme="minorHAnsi"/>
          <w:sz w:val="24"/>
          <w:szCs w:val="24"/>
          <w:lang w:eastAsia="pl-PL"/>
        </w:rPr>
        <w:t>.</w:t>
      </w:r>
    </w:p>
    <w:p w14:paraId="66A20AD5" w14:textId="29810EC6"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 xml:space="preserve">Zamawiający nie przewiduje udzielenia zamówień, o których mowa w art. 214 ust. 1 pkt 7 i 8 ustawy </w:t>
      </w:r>
      <w:proofErr w:type="spellStart"/>
      <w:r w:rsidRPr="00582C72">
        <w:rPr>
          <w:rFonts w:eastAsia="Times New Roman" w:cstheme="minorHAnsi"/>
          <w:sz w:val="24"/>
          <w:szCs w:val="24"/>
          <w:lang w:eastAsia="pl-PL"/>
        </w:rPr>
        <w:t>Pzp</w:t>
      </w:r>
      <w:proofErr w:type="spellEnd"/>
      <w:r w:rsidRPr="00582C72">
        <w:rPr>
          <w:rFonts w:eastAsia="Times New Roman" w:cstheme="minorHAnsi"/>
          <w:sz w:val="24"/>
          <w:szCs w:val="24"/>
          <w:lang w:eastAsia="pl-PL"/>
        </w:rPr>
        <w:t>.</w:t>
      </w:r>
    </w:p>
    <w:p w14:paraId="5720819E" w14:textId="45B56300"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lastRenderedPageBreak/>
        <w:t>Zamawiający nie wymaga złożenia oferty po</w:t>
      </w:r>
      <w:r w:rsidR="00C9424D" w:rsidRPr="00582C72">
        <w:rPr>
          <w:rFonts w:eastAsia="Times New Roman" w:cstheme="minorHAnsi"/>
          <w:sz w:val="24"/>
          <w:szCs w:val="24"/>
          <w:lang w:eastAsia="pl-PL"/>
        </w:rPr>
        <w:t xml:space="preserve"> uprzednim</w:t>
      </w:r>
      <w:r w:rsidRPr="00582C72">
        <w:rPr>
          <w:rFonts w:eastAsia="Times New Roman" w:cstheme="minorHAnsi"/>
          <w:sz w:val="24"/>
          <w:szCs w:val="24"/>
          <w:lang w:eastAsia="pl-PL"/>
        </w:rPr>
        <w:t xml:space="preserve"> odbyciu wizji lokalnej lub sprawdzeniu dokumentów dostępnych na miejscu u zamawiającego.</w:t>
      </w:r>
    </w:p>
    <w:p w14:paraId="5AA3E19F" w14:textId="1FE761DF" w:rsidR="00C9424D" w:rsidRPr="00582C72" w:rsidRDefault="00C9424D"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zwrotu kosztów udziału w postę</w:t>
      </w:r>
      <w:r w:rsidR="00A716F3" w:rsidRPr="00582C72">
        <w:rPr>
          <w:rFonts w:eastAsia="Times New Roman" w:cstheme="minorHAnsi"/>
          <w:sz w:val="24"/>
          <w:szCs w:val="24"/>
          <w:lang w:eastAsia="pl-PL"/>
        </w:rPr>
        <w:t>p</w:t>
      </w:r>
      <w:r w:rsidRPr="00582C72">
        <w:rPr>
          <w:rFonts w:eastAsia="Times New Roman" w:cstheme="minorHAnsi"/>
          <w:sz w:val="24"/>
          <w:szCs w:val="24"/>
          <w:lang w:eastAsia="pl-PL"/>
        </w:rPr>
        <w:t>owaniu.</w:t>
      </w:r>
    </w:p>
    <w:p w14:paraId="3942F57A" w14:textId="1D867CDC" w:rsidR="00C9424D"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zastrzega obowiązku osobistego wykonania przez wykonawcę kluczowych zadań.</w:t>
      </w:r>
    </w:p>
    <w:p w14:paraId="4B70C868" w14:textId="79521173" w:rsidR="006B425C"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zawarcia umowy ramowej.</w:t>
      </w:r>
    </w:p>
    <w:p w14:paraId="5C7459EB" w14:textId="11EADDEA" w:rsidR="006B425C"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wyboru oferty najkorzystniejszej z zastosowaniem aukcji elektronicznej.</w:t>
      </w:r>
    </w:p>
    <w:p w14:paraId="1D87D940" w14:textId="28124757" w:rsidR="003511EB"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dopuszcza możliwości składania ofert w postaci katalogów elektronicznych lub dołączenia katalogów elektronicznych do oferty.</w:t>
      </w:r>
    </w:p>
    <w:p w14:paraId="29B1EA1D" w14:textId="77777777" w:rsidR="00B93CBA" w:rsidRPr="00A74CC9" w:rsidRDefault="00B93CBA" w:rsidP="00771239">
      <w:pPr>
        <w:shd w:val="clear" w:color="auto" w:fill="FFFFFF"/>
        <w:spacing w:after="0" w:line="24" w:lineRule="atLeast"/>
        <w:rPr>
          <w:rFonts w:eastAsia="Times New Roman" w:cstheme="minorHAnsi"/>
          <w:sz w:val="24"/>
          <w:szCs w:val="24"/>
          <w:highlight w:val="yellow"/>
          <w:lang w:eastAsia="pl-PL"/>
        </w:rPr>
      </w:pPr>
    </w:p>
    <w:p w14:paraId="43F88425" w14:textId="19752702" w:rsidR="003E45FF" w:rsidRPr="00582C72"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82C72">
        <w:rPr>
          <w:rFonts w:eastAsia="Times New Roman" w:cstheme="minorHAnsi"/>
          <w:b/>
          <w:bCs/>
          <w:sz w:val="24"/>
          <w:szCs w:val="24"/>
          <w:u w:val="single"/>
          <w:lang w:eastAsia="pl-PL"/>
        </w:rPr>
        <w:t>TERMIN WYKONANIA ZAMÓWIENIA</w:t>
      </w:r>
    </w:p>
    <w:p w14:paraId="1E31CBA6" w14:textId="77777777" w:rsidR="00582C72" w:rsidRDefault="00A27E13" w:rsidP="00582C72">
      <w:pPr>
        <w:shd w:val="clear" w:color="auto" w:fill="FFFFFF"/>
        <w:spacing w:after="0" w:line="24" w:lineRule="atLeast"/>
        <w:ind w:left="284"/>
        <w:rPr>
          <w:rFonts w:eastAsia="Times New Roman" w:cstheme="minorHAnsi"/>
          <w:sz w:val="24"/>
          <w:szCs w:val="24"/>
          <w:lang w:eastAsia="pl-PL"/>
        </w:rPr>
      </w:pPr>
      <w:r w:rsidRPr="00582C72">
        <w:rPr>
          <w:rFonts w:eastAsia="Times New Roman" w:cstheme="minorHAnsi"/>
          <w:sz w:val="24"/>
          <w:szCs w:val="24"/>
          <w:lang w:eastAsia="pl-PL"/>
        </w:rPr>
        <w:t>Termin wykonania zamówienia</w:t>
      </w:r>
      <w:r w:rsidR="00582C72">
        <w:rPr>
          <w:rFonts w:eastAsia="Times New Roman" w:cstheme="minorHAnsi"/>
          <w:sz w:val="24"/>
          <w:szCs w:val="24"/>
          <w:lang w:eastAsia="pl-PL"/>
        </w:rPr>
        <w:t>:</w:t>
      </w:r>
    </w:p>
    <w:p w14:paraId="6038A75C" w14:textId="7F1BC1E1" w:rsidR="00744143" w:rsidRDefault="00DF7D14" w:rsidP="00582C72">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1 zamówienia </w:t>
      </w:r>
      <w:r w:rsidR="00A27E13" w:rsidRPr="00582C72">
        <w:rPr>
          <w:rFonts w:eastAsia="Times New Roman" w:cstheme="minorHAnsi"/>
          <w:sz w:val="24"/>
          <w:szCs w:val="24"/>
          <w:lang w:eastAsia="pl-PL"/>
        </w:rPr>
        <w:t xml:space="preserve">– </w:t>
      </w:r>
      <w:r w:rsidR="00A27E13" w:rsidRPr="00582C72">
        <w:rPr>
          <w:rFonts w:eastAsia="Times New Roman" w:cstheme="minorHAnsi"/>
          <w:b/>
          <w:bCs/>
          <w:sz w:val="24"/>
          <w:szCs w:val="24"/>
          <w:lang w:eastAsia="pl-PL"/>
        </w:rPr>
        <w:t xml:space="preserve">do </w:t>
      </w:r>
      <w:r w:rsidR="000656C1">
        <w:rPr>
          <w:rFonts w:eastAsia="Times New Roman" w:cstheme="minorHAnsi"/>
          <w:b/>
          <w:bCs/>
          <w:sz w:val="24"/>
          <w:szCs w:val="24"/>
          <w:lang w:eastAsia="pl-PL"/>
        </w:rPr>
        <w:t>3</w:t>
      </w:r>
      <w:r w:rsidR="00582C72" w:rsidRPr="00582C72">
        <w:rPr>
          <w:rFonts w:eastAsia="Times New Roman" w:cstheme="minorHAnsi"/>
          <w:b/>
          <w:bCs/>
          <w:sz w:val="24"/>
          <w:szCs w:val="24"/>
          <w:lang w:eastAsia="pl-PL"/>
        </w:rPr>
        <w:t xml:space="preserve">0 dni kalendarzowych </w:t>
      </w:r>
      <w:r w:rsidRPr="00DF7D14">
        <w:rPr>
          <w:rFonts w:eastAsia="Times New Roman" w:cstheme="minorHAnsi"/>
          <w:b/>
          <w:bCs/>
          <w:sz w:val="24"/>
          <w:szCs w:val="24"/>
          <w:lang w:eastAsia="pl-PL"/>
        </w:rPr>
        <w:t>od daty podpisania umowy,</w:t>
      </w:r>
    </w:p>
    <w:p w14:paraId="2776DD3A" w14:textId="74EEFBC4" w:rsidR="00DF7D14" w:rsidRDefault="00DF7D14" w:rsidP="00DF7D14">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2 zamówienia </w:t>
      </w:r>
      <w:r w:rsidRPr="00582C72">
        <w:rPr>
          <w:rFonts w:eastAsia="Times New Roman" w:cstheme="minorHAnsi"/>
          <w:sz w:val="24"/>
          <w:szCs w:val="24"/>
          <w:lang w:eastAsia="pl-PL"/>
        </w:rPr>
        <w:t xml:space="preserve">– </w:t>
      </w:r>
      <w:r w:rsidRPr="00582C72">
        <w:rPr>
          <w:rFonts w:eastAsia="Times New Roman" w:cstheme="minorHAnsi"/>
          <w:b/>
          <w:bCs/>
          <w:sz w:val="24"/>
          <w:szCs w:val="24"/>
          <w:lang w:eastAsia="pl-PL"/>
        </w:rPr>
        <w:t xml:space="preserve">do </w:t>
      </w:r>
      <w:r w:rsidR="00891273">
        <w:rPr>
          <w:rFonts w:eastAsia="Times New Roman" w:cstheme="minorHAnsi"/>
          <w:b/>
          <w:bCs/>
          <w:sz w:val="24"/>
          <w:szCs w:val="24"/>
          <w:lang w:eastAsia="pl-PL"/>
        </w:rPr>
        <w:t>5</w:t>
      </w:r>
      <w:r w:rsidRPr="00582C72">
        <w:rPr>
          <w:rFonts w:eastAsia="Times New Roman" w:cstheme="minorHAnsi"/>
          <w:b/>
          <w:bCs/>
          <w:sz w:val="24"/>
          <w:szCs w:val="24"/>
          <w:lang w:eastAsia="pl-PL"/>
        </w:rPr>
        <w:t xml:space="preserve">0 dni kalendarzowych </w:t>
      </w:r>
      <w:r w:rsidRPr="00DF7D14">
        <w:rPr>
          <w:rFonts w:eastAsia="Times New Roman" w:cstheme="minorHAnsi"/>
          <w:b/>
          <w:bCs/>
          <w:sz w:val="24"/>
          <w:szCs w:val="24"/>
          <w:lang w:eastAsia="pl-PL"/>
        </w:rPr>
        <w:t>od daty podpisania umowy,</w:t>
      </w:r>
    </w:p>
    <w:p w14:paraId="2751A1E2" w14:textId="459E93C6" w:rsidR="000B4ECE" w:rsidRPr="000B4ECE" w:rsidRDefault="00DF7D14" w:rsidP="00DF7D14">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3 zamówienia </w:t>
      </w:r>
      <w:r w:rsidRPr="00582C72">
        <w:rPr>
          <w:rFonts w:eastAsia="Times New Roman" w:cstheme="minorHAnsi"/>
          <w:sz w:val="24"/>
          <w:szCs w:val="24"/>
          <w:lang w:eastAsia="pl-PL"/>
        </w:rPr>
        <w:t xml:space="preserve">– </w:t>
      </w:r>
      <w:r w:rsidRPr="00582C72">
        <w:rPr>
          <w:rFonts w:eastAsia="Times New Roman" w:cstheme="minorHAnsi"/>
          <w:b/>
          <w:bCs/>
          <w:sz w:val="24"/>
          <w:szCs w:val="24"/>
          <w:lang w:eastAsia="pl-PL"/>
        </w:rPr>
        <w:t xml:space="preserve">do </w:t>
      </w:r>
      <w:r w:rsidR="00891273">
        <w:rPr>
          <w:rFonts w:eastAsia="Times New Roman" w:cstheme="minorHAnsi"/>
          <w:b/>
          <w:bCs/>
          <w:sz w:val="24"/>
          <w:szCs w:val="24"/>
          <w:lang w:eastAsia="pl-PL"/>
        </w:rPr>
        <w:t>5</w:t>
      </w:r>
      <w:r w:rsidRPr="00582C72">
        <w:rPr>
          <w:rFonts w:eastAsia="Times New Roman" w:cstheme="minorHAnsi"/>
          <w:b/>
          <w:bCs/>
          <w:sz w:val="24"/>
          <w:szCs w:val="24"/>
          <w:lang w:eastAsia="pl-PL"/>
        </w:rPr>
        <w:t xml:space="preserve">0 dni kalendarzowych </w:t>
      </w:r>
      <w:r w:rsidRPr="00DF7D14">
        <w:rPr>
          <w:rFonts w:eastAsia="Times New Roman" w:cstheme="minorHAnsi"/>
          <w:b/>
          <w:bCs/>
          <w:sz w:val="24"/>
          <w:szCs w:val="24"/>
          <w:lang w:eastAsia="pl-PL"/>
        </w:rPr>
        <w:t>od daty podpisania umowy</w:t>
      </w:r>
      <w:r w:rsidR="000B4ECE">
        <w:rPr>
          <w:rFonts w:eastAsia="Times New Roman" w:cstheme="minorHAnsi"/>
          <w:b/>
          <w:bCs/>
          <w:sz w:val="24"/>
          <w:szCs w:val="24"/>
          <w:lang w:eastAsia="pl-PL"/>
        </w:rPr>
        <w:t>,</w:t>
      </w:r>
    </w:p>
    <w:p w14:paraId="2B3775C3" w14:textId="77777777" w:rsidR="006B2BF0" w:rsidRPr="00A74CC9" w:rsidRDefault="006B2BF0" w:rsidP="006B2BF0">
      <w:pPr>
        <w:shd w:val="clear" w:color="auto" w:fill="FFFFFF"/>
        <w:spacing w:after="0" w:line="24" w:lineRule="atLeast"/>
        <w:ind w:left="284"/>
        <w:rPr>
          <w:rFonts w:eastAsia="Times New Roman" w:cstheme="minorHAnsi"/>
          <w:b/>
          <w:bCs/>
          <w:sz w:val="24"/>
          <w:szCs w:val="24"/>
          <w:highlight w:val="yellow"/>
          <w:lang w:eastAsia="pl-PL"/>
        </w:rPr>
      </w:pPr>
    </w:p>
    <w:p w14:paraId="5F271271" w14:textId="0B198C70" w:rsidR="00D977CD" w:rsidRPr="00AE4191" w:rsidRDefault="005865E7"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E4191">
        <w:rPr>
          <w:rFonts w:eastAsia="Times New Roman" w:cstheme="minorHAnsi"/>
          <w:b/>
          <w:bCs/>
          <w:sz w:val="24"/>
          <w:szCs w:val="24"/>
          <w:u w:val="single"/>
          <w:lang w:eastAsia="pl-PL"/>
        </w:rPr>
        <w:t>PODSTAWY WYKLUCZENIA</w:t>
      </w:r>
      <w:r w:rsidR="00FF754B" w:rsidRPr="00AE4191">
        <w:rPr>
          <w:rFonts w:eastAsia="Times New Roman" w:cstheme="minorHAnsi"/>
          <w:b/>
          <w:bCs/>
          <w:sz w:val="24"/>
          <w:szCs w:val="24"/>
          <w:u w:val="single"/>
          <w:lang w:eastAsia="pl-PL"/>
        </w:rPr>
        <w:t xml:space="preserve"> </w:t>
      </w:r>
    </w:p>
    <w:p w14:paraId="3F8CB997" w14:textId="02624DFC" w:rsidR="00C63C6E" w:rsidRPr="00AE4191" w:rsidRDefault="00FF754B" w:rsidP="00771239">
      <w:pPr>
        <w:shd w:val="clear" w:color="auto" w:fill="FFFFFF"/>
        <w:tabs>
          <w:tab w:val="left" w:pos="709"/>
        </w:tabs>
        <w:spacing w:after="0" w:line="24" w:lineRule="atLeast"/>
        <w:ind w:left="284"/>
        <w:rPr>
          <w:rFonts w:eastAsia="Times New Roman" w:cstheme="minorHAnsi"/>
          <w:b/>
          <w:bCs/>
          <w:sz w:val="24"/>
          <w:szCs w:val="24"/>
          <w:lang w:eastAsia="pl-PL"/>
        </w:rPr>
      </w:pPr>
      <w:r w:rsidRPr="00AE4191">
        <w:rPr>
          <w:rFonts w:eastAsia="Times New Roman" w:cstheme="minorHAnsi"/>
          <w:sz w:val="24"/>
          <w:szCs w:val="24"/>
          <w:lang w:eastAsia="pl-PL"/>
        </w:rPr>
        <w:t xml:space="preserve">Z postępowania o udzielenie zamówienia </w:t>
      </w:r>
      <w:r w:rsidRPr="00AE4191">
        <w:rPr>
          <w:rFonts w:eastAsia="Times New Roman" w:cstheme="minorHAnsi"/>
          <w:b/>
          <w:bCs/>
          <w:sz w:val="24"/>
          <w:szCs w:val="24"/>
          <w:u w:val="single"/>
          <w:lang w:eastAsia="pl-PL"/>
        </w:rPr>
        <w:t>wyklucza się</w:t>
      </w:r>
      <w:r w:rsidRPr="00AE4191">
        <w:rPr>
          <w:rFonts w:eastAsia="Times New Roman" w:cstheme="minorHAnsi"/>
          <w:b/>
          <w:bCs/>
          <w:sz w:val="24"/>
          <w:szCs w:val="24"/>
          <w:lang w:eastAsia="pl-PL"/>
        </w:rPr>
        <w:t xml:space="preserve"> </w:t>
      </w:r>
      <w:r w:rsidRPr="00AE4191">
        <w:rPr>
          <w:rFonts w:eastAsia="Times New Roman" w:cstheme="minorHAnsi"/>
          <w:sz w:val="24"/>
          <w:szCs w:val="24"/>
          <w:lang w:eastAsia="pl-PL"/>
        </w:rPr>
        <w:t>Wykonawc</w:t>
      </w:r>
      <w:r w:rsidR="000C0438" w:rsidRPr="00AE4191">
        <w:rPr>
          <w:rFonts w:eastAsia="Times New Roman" w:cstheme="minorHAnsi"/>
          <w:sz w:val="24"/>
          <w:szCs w:val="24"/>
          <w:lang w:eastAsia="pl-PL"/>
        </w:rPr>
        <w:t>ę</w:t>
      </w:r>
      <w:r w:rsidR="00724C73" w:rsidRPr="00AE4191">
        <w:rPr>
          <w:rFonts w:eastAsia="Times New Roman" w:cstheme="minorHAnsi"/>
          <w:sz w:val="24"/>
          <w:szCs w:val="24"/>
          <w:lang w:eastAsia="pl-PL"/>
        </w:rPr>
        <w:t>,</w:t>
      </w:r>
      <w:r w:rsidR="000C0438" w:rsidRPr="00AE4191">
        <w:rPr>
          <w:rFonts w:eastAsia="Times New Roman" w:cstheme="minorHAnsi"/>
          <w:sz w:val="24"/>
          <w:szCs w:val="24"/>
          <w:lang w:eastAsia="pl-PL"/>
        </w:rPr>
        <w:t xml:space="preserve"> </w:t>
      </w:r>
      <w:r w:rsidRPr="00AE4191">
        <w:rPr>
          <w:rFonts w:eastAsia="Times New Roman" w:cstheme="minorHAnsi"/>
          <w:sz w:val="24"/>
          <w:szCs w:val="24"/>
          <w:lang w:eastAsia="pl-PL"/>
        </w:rPr>
        <w:t xml:space="preserve">w </w:t>
      </w:r>
      <w:proofErr w:type="gramStart"/>
      <w:r w:rsidRPr="00AE4191">
        <w:rPr>
          <w:rFonts w:eastAsia="Times New Roman" w:cstheme="minorHAnsi"/>
          <w:sz w:val="24"/>
          <w:szCs w:val="24"/>
          <w:lang w:eastAsia="pl-PL"/>
        </w:rPr>
        <w:t>stosunku</w:t>
      </w:r>
      <w:proofErr w:type="gramEnd"/>
      <w:r w:rsidRPr="00AE4191">
        <w:rPr>
          <w:rFonts w:eastAsia="Times New Roman" w:cstheme="minorHAnsi"/>
          <w:sz w:val="24"/>
          <w:szCs w:val="24"/>
          <w:lang w:eastAsia="pl-PL"/>
        </w:rPr>
        <w:t xml:space="preserve"> do któr</w:t>
      </w:r>
      <w:r w:rsidR="000C0438" w:rsidRPr="00AE4191">
        <w:rPr>
          <w:rFonts w:eastAsia="Times New Roman" w:cstheme="minorHAnsi"/>
          <w:sz w:val="24"/>
          <w:szCs w:val="24"/>
          <w:lang w:eastAsia="pl-PL"/>
        </w:rPr>
        <w:t>ego</w:t>
      </w:r>
      <w:r w:rsidRPr="00AE4191">
        <w:rPr>
          <w:rFonts w:eastAsia="Times New Roman" w:cstheme="minorHAnsi"/>
          <w:sz w:val="24"/>
          <w:szCs w:val="24"/>
          <w:lang w:eastAsia="pl-PL"/>
        </w:rPr>
        <w:t xml:space="preserve"> zachodzi którakolwiek z okoliczności wskazanych</w:t>
      </w:r>
      <w:r w:rsidR="00C63C6E" w:rsidRPr="00AE4191">
        <w:rPr>
          <w:rFonts w:eastAsia="Times New Roman" w:cstheme="minorHAnsi"/>
          <w:sz w:val="24"/>
          <w:szCs w:val="24"/>
          <w:lang w:eastAsia="pl-PL"/>
        </w:rPr>
        <w:t>:</w:t>
      </w:r>
    </w:p>
    <w:p w14:paraId="2274A83C" w14:textId="1FFD111F" w:rsidR="006F0FF5" w:rsidRPr="00AE4191" w:rsidRDefault="00FF754B" w:rsidP="00771239">
      <w:pPr>
        <w:pStyle w:val="Akapitzlist"/>
        <w:numPr>
          <w:ilvl w:val="1"/>
          <w:numId w:val="20"/>
        </w:numPr>
        <w:shd w:val="clear" w:color="auto" w:fill="FFFFFF"/>
        <w:tabs>
          <w:tab w:val="left" w:pos="709"/>
        </w:tabs>
        <w:spacing w:after="0" w:line="24" w:lineRule="atLeast"/>
        <w:ind w:left="1134" w:hanging="850"/>
        <w:rPr>
          <w:rFonts w:eastAsia="Times New Roman" w:cstheme="minorHAnsi"/>
          <w:b/>
          <w:bCs/>
          <w:sz w:val="24"/>
          <w:szCs w:val="24"/>
          <w:lang w:eastAsia="pl-PL"/>
        </w:rPr>
      </w:pPr>
      <w:r w:rsidRPr="00AE4191">
        <w:rPr>
          <w:rFonts w:eastAsia="Times New Roman" w:cstheme="minorHAnsi"/>
          <w:b/>
          <w:bCs/>
          <w:sz w:val="24"/>
          <w:szCs w:val="24"/>
          <w:lang w:eastAsia="pl-PL"/>
        </w:rPr>
        <w:t>w art. 108 ust. 1</w:t>
      </w:r>
      <w:r w:rsidR="00FE496D" w:rsidRPr="00AE4191">
        <w:rPr>
          <w:rFonts w:eastAsia="Times New Roman" w:cstheme="minorHAnsi"/>
          <w:b/>
          <w:bCs/>
          <w:sz w:val="24"/>
          <w:szCs w:val="24"/>
          <w:lang w:eastAsia="pl-PL"/>
        </w:rPr>
        <w:t xml:space="preserve"> pkt 1-6</w:t>
      </w:r>
      <w:r w:rsidRPr="00AE4191">
        <w:rPr>
          <w:rFonts w:eastAsia="Times New Roman" w:cstheme="minorHAnsi"/>
          <w:b/>
          <w:bCs/>
          <w:sz w:val="24"/>
          <w:szCs w:val="24"/>
          <w:lang w:eastAsia="pl-PL"/>
        </w:rPr>
        <w:t xml:space="preserve"> ustawy </w:t>
      </w:r>
      <w:proofErr w:type="spellStart"/>
      <w:r w:rsidRPr="00AE4191">
        <w:rPr>
          <w:rFonts w:eastAsia="Times New Roman" w:cstheme="minorHAnsi"/>
          <w:b/>
          <w:bCs/>
          <w:sz w:val="24"/>
          <w:szCs w:val="24"/>
          <w:lang w:eastAsia="pl-PL"/>
        </w:rPr>
        <w:t>Pzp</w:t>
      </w:r>
      <w:proofErr w:type="spellEnd"/>
      <w:r w:rsidR="00034F40" w:rsidRPr="00AE4191">
        <w:rPr>
          <w:rFonts w:eastAsia="Times New Roman" w:cstheme="minorHAnsi"/>
          <w:sz w:val="24"/>
          <w:szCs w:val="24"/>
          <w:lang w:eastAsia="pl-PL"/>
        </w:rPr>
        <w:t xml:space="preserve"> tj</w:t>
      </w:r>
      <w:r w:rsidR="006F0FF5" w:rsidRPr="00AE4191">
        <w:rPr>
          <w:rFonts w:eastAsia="Times New Roman" w:cstheme="minorHAnsi"/>
          <w:sz w:val="24"/>
          <w:szCs w:val="24"/>
          <w:lang w:eastAsia="pl-PL"/>
        </w:rPr>
        <w:t>.</w:t>
      </w:r>
      <w:r w:rsidR="00034F40" w:rsidRPr="00AE4191">
        <w:rPr>
          <w:rFonts w:eastAsia="Times New Roman" w:cstheme="minorHAnsi"/>
          <w:sz w:val="24"/>
          <w:szCs w:val="24"/>
          <w:lang w:eastAsia="pl-PL"/>
        </w:rPr>
        <w:t>:</w:t>
      </w:r>
      <w:r w:rsidR="00C63C6E" w:rsidRPr="00AE4191">
        <w:rPr>
          <w:rFonts w:eastAsia="Times New Roman" w:cstheme="minorHAnsi"/>
          <w:sz w:val="24"/>
          <w:szCs w:val="24"/>
          <w:lang w:eastAsia="pl-PL"/>
        </w:rPr>
        <w:t xml:space="preserve"> </w:t>
      </w:r>
    </w:p>
    <w:p w14:paraId="29F17B9E" w14:textId="15587C1A" w:rsidR="00034F40" w:rsidRPr="00AE4191" w:rsidRDefault="006F0FF5" w:rsidP="003242C6">
      <w:pPr>
        <w:pStyle w:val="Akapitzlist"/>
        <w:shd w:val="clear" w:color="auto" w:fill="FFFFFF"/>
        <w:tabs>
          <w:tab w:val="left" w:pos="709"/>
        </w:tabs>
        <w:spacing w:after="0" w:line="24" w:lineRule="atLeast"/>
        <w:ind w:left="709"/>
        <w:rPr>
          <w:rFonts w:eastAsia="Times New Roman" w:cstheme="minorHAnsi"/>
          <w:b/>
          <w:bCs/>
          <w:sz w:val="24"/>
          <w:szCs w:val="24"/>
          <w:lang w:eastAsia="pl-PL"/>
        </w:rPr>
      </w:pPr>
      <w:r w:rsidRPr="00AE4191">
        <w:rPr>
          <w:rFonts w:eastAsia="Times New Roman" w:cstheme="minorHAnsi"/>
          <w:sz w:val="24"/>
          <w:szCs w:val="24"/>
          <w:lang w:eastAsia="pl-PL"/>
        </w:rPr>
        <w:t>„</w:t>
      </w:r>
      <w:r w:rsidR="00034F40" w:rsidRPr="00AE4191">
        <w:rPr>
          <w:rFonts w:eastAsia="Times New Roman" w:cstheme="minorHAnsi"/>
          <w:sz w:val="24"/>
          <w:szCs w:val="24"/>
          <w:lang w:eastAsia="pl-PL"/>
        </w:rPr>
        <w:t>z</w:t>
      </w:r>
      <w:r w:rsidR="00034F40" w:rsidRPr="00AE4191">
        <w:rPr>
          <w:rFonts w:cstheme="minorHAnsi"/>
          <w:sz w:val="24"/>
          <w:szCs w:val="24"/>
        </w:rPr>
        <w:t xml:space="preserve"> postępowania o udzielenie zamówienia wyklucza się wykonawcę: </w:t>
      </w:r>
    </w:p>
    <w:p w14:paraId="5EF8B1E4" w14:textId="46E73F2B" w:rsidR="00034F40"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będącego osobą fizyczną, którego prawomocnie skazano za przestępstwo: </w:t>
      </w:r>
    </w:p>
    <w:p w14:paraId="32EDA5D6" w14:textId="1F19C862"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udziału w zorganizowanej grupie przestępczej albo związku mającym na celu popełnienie przestępstwa lub przestępstwa skarbowego, o którym mowa w art. 258 Kodeksu karnego, </w:t>
      </w:r>
    </w:p>
    <w:p w14:paraId="06BC9543" w14:textId="598C0F05"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handlu ludźmi, o którym mowa w art. 189a Kodeksu karnego, </w:t>
      </w:r>
    </w:p>
    <w:p w14:paraId="2B76E313" w14:textId="22A39676" w:rsidR="00034F40" w:rsidRPr="00AE4191" w:rsidRDefault="00C23FF3">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o którym mowa w art. 228-230a, art. 250a Kodeksu karnego, w art. 46-48 ustawy z dnia 25 czerwca 2010 r. o sporcie (Dz. U. z 2020 r. poz. 1133 oraz z</w:t>
      </w:r>
      <w:r w:rsidR="003242C6" w:rsidRPr="00AE4191">
        <w:rPr>
          <w:rFonts w:cstheme="minorHAnsi"/>
          <w:sz w:val="24"/>
          <w:szCs w:val="24"/>
        </w:rPr>
        <w:t> </w:t>
      </w:r>
      <w:r w:rsidRPr="00AE4191">
        <w:rPr>
          <w:rFonts w:cstheme="minorHAnsi"/>
          <w:sz w:val="24"/>
          <w:szCs w:val="24"/>
        </w:rPr>
        <w:t>2021 r. poz. 2054) lub w art. 54 ust. 1-4 ustawy z dnia 12 maja 2011 r. o refundacji leków, środków spożywczych specjalnego przeznaczenia żywieniowego oraz wyrobów medycznych (Dz. U. z 2021 r. poz. 523, 1292, 1559 i 2054)</w:t>
      </w:r>
      <w:r w:rsidR="00034F40" w:rsidRPr="00AE4191">
        <w:rPr>
          <w:rFonts w:cstheme="minorHAnsi"/>
          <w:sz w:val="24"/>
          <w:szCs w:val="24"/>
        </w:rPr>
        <w:t xml:space="preserve">, </w:t>
      </w:r>
    </w:p>
    <w:p w14:paraId="3B3FAB20" w14:textId="5A42FD1D" w:rsidR="006F0FF5"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finansowania przestępstwa o charakterze terrorystycznym, o którym mowa w</w:t>
      </w:r>
      <w:r w:rsidR="003242C6" w:rsidRPr="00AE4191">
        <w:rPr>
          <w:rFonts w:cstheme="minorHAnsi"/>
          <w:sz w:val="24"/>
          <w:szCs w:val="24"/>
        </w:rPr>
        <w:t> </w:t>
      </w:r>
      <w:r w:rsidRPr="00AE4191">
        <w:rPr>
          <w:rFonts w:cstheme="minorHAnsi"/>
          <w:sz w:val="24"/>
          <w:szCs w:val="24"/>
        </w:rPr>
        <w:t xml:space="preserve">art. 165a Kodeksu karnego, lub przestępstwo udaremniania lub utrudniania stwierdzenia przestępnego pochodzenia pieniędzy lub ukrywania ich pochodzenia, o którym mowa w art. 299 Kodeksu karnego, </w:t>
      </w:r>
    </w:p>
    <w:p w14:paraId="4A2AE4ED" w14:textId="0DE98823"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o charakterze terrorystycznym, o którym mowa w art. 115 § 20 Kodeksu karnego, lub mające na celu popełnienie tego przestępstwa, </w:t>
      </w:r>
    </w:p>
    <w:p w14:paraId="70AC1B34" w14:textId="5D4FAADB" w:rsidR="006F0FF5"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powierzenia wykonywania pracy małoletniemu cudzoziemcowi, o którym mowa w art. 9 ust. 2 ustawy z dnia 15 czerwca 2012 r. o skutkach powierzania wykonywania pracy cudzoziemcom przebywającym wbrew przepisom na terytorium Rzeczypospolitej Polskiej (Dz. U. poz. 769), </w:t>
      </w:r>
    </w:p>
    <w:p w14:paraId="2F277210" w14:textId="188813A7" w:rsidR="006F0FF5" w:rsidRPr="00AE4191" w:rsidRDefault="00034F40">
      <w:pPr>
        <w:pStyle w:val="Akapitzlist"/>
        <w:numPr>
          <w:ilvl w:val="5"/>
          <w:numId w:val="25"/>
        </w:numPr>
        <w:tabs>
          <w:tab w:val="left" w:pos="1276"/>
        </w:tabs>
        <w:spacing w:after="0" w:line="24" w:lineRule="atLeast"/>
        <w:ind w:left="1276" w:hanging="283"/>
        <w:rPr>
          <w:rFonts w:cstheme="minorHAnsi"/>
          <w:sz w:val="24"/>
          <w:szCs w:val="24"/>
        </w:rPr>
      </w:pPr>
      <w:r w:rsidRPr="00AE4191">
        <w:rPr>
          <w:rFonts w:cstheme="minorHAnsi"/>
          <w:sz w:val="24"/>
          <w:szCs w:val="24"/>
        </w:rPr>
        <w:t>przeciwko obrotowi gospodarczemu, o których mowa w art. 296– 307 Kodeksu karnego, przestępstwo oszustwa, o którym mowa w art. 286 Kodeksu karnego, przestępstwo przeciwko wiarygodności dokumentów, o</w:t>
      </w:r>
      <w:r w:rsidR="006F0FF5" w:rsidRPr="00AE4191">
        <w:rPr>
          <w:rFonts w:cstheme="minorHAnsi"/>
          <w:sz w:val="24"/>
          <w:szCs w:val="24"/>
        </w:rPr>
        <w:t> </w:t>
      </w:r>
      <w:r w:rsidRPr="00AE4191">
        <w:rPr>
          <w:rFonts w:cstheme="minorHAnsi"/>
          <w:sz w:val="24"/>
          <w:szCs w:val="24"/>
        </w:rPr>
        <w:t>których mowa w art. 270–277d Kodeksu karnego, lub przestępstwo skarbowe,</w:t>
      </w:r>
    </w:p>
    <w:p w14:paraId="1770A229" w14:textId="157B344A" w:rsidR="006F0FF5" w:rsidRPr="00AE4191" w:rsidRDefault="00034F40">
      <w:pPr>
        <w:pStyle w:val="Akapitzlist"/>
        <w:numPr>
          <w:ilvl w:val="5"/>
          <w:numId w:val="25"/>
        </w:numPr>
        <w:tabs>
          <w:tab w:val="left" w:pos="1276"/>
        </w:tabs>
        <w:spacing w:after="0" w:line="24" w:lineRule="atLeast"/>
        <w:ind w:left="1276" w:hanging="283"/>
        <w:rPr>
          <w:rFonts w:cstheme="minorHAnsi"/>
          <w:sz w:val="24"/>
          <w:szCs w:val="24"/>
        </w:rPr>
      </w:pPr>
      <w:r w:rsidRPr="00AE4191">
        <w:rPr>
          <w:rFonts w:cstheme="minorHAnsi"/>
          <w:sz w:val="24"/>
          <w:szCs w:val="24"/>
        </w:rPr>
        <w:lastRenderedPageBreak/>
        <w:t>o którym mowa w art. 9 ust. 1 i 3 lub art. 10 ustawy z dnia 15 czerwca 2012</w:t>
      </w:r>
      <w:r w:rsidR="006F0FF5" w:rsidRPr="00AE4191">
        <w:rPr>
          <w:rFonts w:cstheme="minorHAnsi"/>
          <w:sz w:val="24"/>
          <w:szCs w:val="24"/>
        </w:rPr>
        <w:t> </w:t>
      </w:r>
      <w:r w:rsidRPr="00AE4191">
        <w:rPr>
          <w:rFonts w:cstheme="minorHAnsi"/>
          <w:sz w:val="24"/>
          <w:szCs w:val="24"/>
        </w:rPr>
        <w:t>r. o</w:t>
      </w:r>
      <w:r w:rsidR="003242C6" w:rsidRPr="00AE4191">
        <w:rPr>
          <w:rFonts w:cstheme="minorHAnsi"/>
          <w:sz w:val="24"/>
          <w:szCs w:val="24"/>
        </w:rPr>
        <w:t> </w:t>
      </w:r>
      <w:r w:rsidRPr="00AE4191">
        <w:rPr>
          <w:rFonts w:cstheme="minorHAnsi"/>
          <w:sz w:val="24"/>
          <w:szCs w:val="24"/>
        </w:rPr>
        <w:t xml:space="preserve">skutkach powierzania wykonywania pracy cudzoziemcom przebywającym wbrew przepisom na terytorium Rzeczypospolitej Polskiej – lub za odpowiedni czyn zabroniony określony w przepisach prawa obcego; </w:t>
      </w:r>
    </w:p>
    <w:p w14:paraId="2D26147E" w14:textId="7FF4BC98"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jeżeli urzędującego członka jego organu zarządzającego lub nadzorczego, wspólnika spółki w spółce jawnej lub partnerskiej albo komplementariusza w</w:t>
      </w:r>
      <w:r w:rsidR="006F0FF5" w:rsidRPr="00AE4191">
        <w:rPr>
          <w:rFonts w:cstheme="minorHAnsi"/>
          <w:sz w:val="24"/>
          <w:szCs w:val="24"/>
        </w:rPr>
        <w:t> </w:t>
      </w:r>
      <w:r w:rsidRPr="00AE4191">
        <w:rPr>
          <w:rFonts w:cstheme="minorHAnsi"/>
          <w:sz w:val="24"/>
          <w:szCs w:val="24"/>
        </w:rPr>
        <w:t xml:space="preserve">spółce komandytowej lub komandytowo-akcyjnej lub prokurenta prawomocnie skazano za przestępstwo, o którym mowa w pkt 1; </w:t>
      </w:r>
    </w:p>
    <w:p w14:paraId="586F7EF5" w14:textId="4CC8DDD3"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AE4191">
        <w:rPr>
          <w:rFonts w:cstheme="minorHAnsi"/>
          <w:sz w:val="24"/>
          <w:szCs w:val="24"/>
        </w:rPr>
        <w:t> </w:t>
      </w:r>
      <w:r w:rsidRPr="00AE4191">
        <w:rPr>
          <w:rFonts w:cstheme="minorHAnsi"/>
          <w:sz w:val="24"/>
          <w:szCs w:val="24"/>
        </w:rPr>
        <w:t xml:space="preserve">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34B676C" w14:textId="789D836F"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wobec którego prawomocnie orzeczono zakaz ubiegania się o zamówienia publiczne; </w:t>
      </w:r>
    </w:p>
    <w:p w14:paraId="1D3D5EAE" w14:textId="006CBD31"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jeżeli zamawiający może stwierdzić, na podstawie wiarygodnych przesłanek, że wykonawca zawarł z innymi wykonawcami porozumienie mające na celu zakłócenie konkurencji, w </w:t>
      </w:r>
      <w:proofErr w:type="gramStart"/>
      <w:r w:rsidRPr="00AE4191">
        <w:rPr>
          <w:rFonts w:cstheme="minorHAnsi"/>
          <w:sz w:val="24"/>
          <w:szCs w:val="24"/>
        </w:rPr>
        <w:t>szczególności</w:t>
      </w:r>
      <w:proofErr w:type="gramEnd"/>
      <w:r w:rsidRPr="00AE4191">
        <w:rPr>
          <w:rFonts w:cstheme="minorHAnsi"/>
          <w:sz w:val="24"/>
          <w:szCs w:val="24"/>
        </w:rPr>
        <w:t xml:space="preserve"> jeżeli należąc do tej samej grupy kapitałowej w rozumieniu ustawy z dnia 16 lutego 2007 r. o ochronie konkurencji i</w:t>
      </w:r>
      <w:r w:rsidR="003242C6" w:rsidRPr="00AE4191">
        <w:rPr>
          <w:rFonts w:cstheme="minorHAnsi"/>
          <w:sz w:val="24"/>
          <w:szCs w:val="24"/>
        </w:rPr>
        <w:t> </w:t>
      </w:r>
      <w:r w:rsidRPr="00AE4191">
        <w:rPr>
          <w:rFonts w:cstheme="minorHAnsi"/>
          <w:sz w:val="24"/>
          <w:szCs w:val="24"/>
        </w:rPr>
        <w:t>konsumentów, złożyli odrębne oferty, oferty częściowe lub wnioski o</w:t>
      </w:r>
      <w:r w:rsidR="008E5D0B" w:rsidRPr="00AE4191">
        <w:rPr>
          <w:rFonts w:cstheme="minorHAnsi"/>
          <w:sz w:val="24"/>
          <w:szCs w:val="24"/>
        </w:rPr>
        <w:t> </w:t>
      </w:r>
      <w:r w:rsidRPr="00AE4191">
        <w:rPr>
          <w:rFonts w:cstheme="minorHAnsi"/>
          <w:sz w:val="24"/>
          <w:szCs w:val="24"/>
        </w:rPr>
        <w:t xml:space="preserve">dopuszczenie do udziału w postępowaniu, chyba że wykażą, że przygotowali te oferty lub wnioski niezależnie od siebie; </w:t>
      </w:r>
    </w:p>
    <w:p w14:paraId="37E2786B" w14:textId="77777777" w:rsidR="00012641" w:rsidRPr="00012641" w:rsidRDefault="00034F40">
      <w:pPr>
        <w:pStyle w:val="Akapitzlist"/>
        <w:numPr>
          <w:ilvl w:val="2"/>
          <w:numId w:val="24"/>
        </w:numPr>
        <w:shd w:val="clear" w:color="auto" w:fill="FFFFFF"/>
        <w:tabs>
          <w:tab w:val="left" w:pos="993"/>
        </w:tabs>
        <w:spacing w:after="0" w:line="24" w:lineRule="atLeast"/>
        <w:ind w:left="993" w:hanging="284"/>
        <w:rPr>
          <w:rFonts w:eastAsia="Times New Roman" w:cstheme="minorHAnsi"/>
          <w:b/>
          <w:bCs/>
          <w:sz w:val="24"/>
          <w:szCs w:val="24"/>
          <w:lang w:eastAsia="pl-PL"/>
        </w:rPr>
      </w:pPr>
      <w:r w:rsidRPr="00AE4191">
        <w:rPr>
          <w:rFonts w:cstheme="minorHAnsi"/>
          <w:sz w:val="24"/>
          <w:szCs w:val="24"/>
        </w:rPr>
        <w:t>jeżeli, w przypadkach, o których mowa w art. 85 ust. 1, doszło do zakłócenia konkurencji wynikającego z wcześniejszego zaangażowania tego wykonawcy lub podmiotu, który należy z wykonawcą do tej samej grupy kapitałowej w</w:t>
      </w:r>
      <w:r w:rsidR="006F0FF5" w:rsidRPr="00AE4191">
        <w:rPr>
          <w:rFonts w:cstheme="minorHAnsi"/>
          <w:sz w:val="24"/>
          <w:szCs w:val="24"/>
        </w:rPr>
        <w:t> </w:t>
      </w:r>
      <w:r w:rsidRPr="00AE4191">
        <w:rPr>
          <w:rFonts w:cstheme="minorHAnsi"/>
          <w:sz w:val="24"/>
          <w:szCs w:val="24"/>
        </w:rPr>
        <w:t>rozumieniu ustawy z dnia 16 lutego 2007 r. o ochronie konkurencji i</w:t>
      </w:r>
      <w:r w:rsidR="006F0FF5" w:rsidRPr="00AE4191">
        <w:rPr>
          <w:rFonts w:cstheme="minorHAnsi"/>
          <w:sz w:val="24"/>
          <w:szCs w:val="24"/>
        </w:rPr>
        <w:t> </w:t>
      </w:r>
      <w:r w:rsidRPr="00AE4191">
        <w:rPr>
          <w:rFonts w:cstheme="minorHAnsi"/>
          <w:sz w:val="24"/>
          <w:szCs w:val="24"/>
        </w:rPr>
        <w:t>konsumentów, chyba że spowodowane tym zakłócenie konkurencji może być wyeliminowane w inny sposób niż przez wykluczenie wykonawcy z udziału w</w:t>
      </w:r>
      <w:r w:rsidR="006F0FF5" w:rsidRPr="00AE4191">
        <w:rPr>
          <w:rFonts w:cstheme="minorHAnsi"/>
          <w:sz w:val="24"/>
          <w:szCs w:val="24"/>
        </w:rPr>
        <w:t> </w:t>
      </w:r>
      <w:r w:rsidRPr="00AE4191">
        <w:rPr>
          <w:rFonts w:cstheme="minorHAnsi"/>
          <w:sz w:val="24"/>
          <w:szCs w:val="24"/>
        </w:rPr>
        <w:t>postępowaniu o udzielenie zamówienia</w:t>
      </w:r>
      <w:r w:rsidR="006F0FF5" w:rsidRPr="00AE4191">
        <w:rPr>
          <w:rFonts w:cstheme="minorHAnsi"/>
          <w:sz w:val="24"/>
          <w:szCs w:val="24"/>
        </w:rPr>
        <w:t>”</w:t>
      </w:r>
    </w:p>
    <w:p w14:paraId="673CBF6B" w14:textId="1DC8B55D" w:rsidR="00012641" w:rsidRPr="00012641" w:rsidRDefault="00012641" w:rsidP="00012641">
      <w:pPr>
        <w:pStyle w:val="Akapitzlist"/>
        <w:shd w:val="clear" w:color="auto" w:fill="FFFFFF"/>
        <w:tabs>
          <w:tab w:val="left" w:pos="993"/>
        </w:tabs>
        <w:spacing w:after="0" w:line="24" w:lineRule="atLeast"/>
        <w:ind w:left="993"/>
        <w:rPr>
          <w:rFonts w:eastAsia="Times New Roman" w:cstheme="minorHAnsi"/>
          <w:b/>
          <w:bCs/>
          <w:sz w:val="24"/>
          <w:szCs w:val="24"/>
          <w:lang w:eastAsia="pl-PL"/>
        </w:rPr>
      </w:pPr>
      <w:r w:rsidRPr="00012641">
        <w:rPr>
          <w:rFonts w:cstheme="minorHAnsi"/>
          <w:sz w:val="24"/>
          <w:szCs w:val="24"/>
        </w:rPr>
        <w:t xml:space="preserve">Wykonawca nie podlega wykluczeniu w okolicznościach określonych w art. 108 ust.  1 pkt 1,2 i 5 ustawy </w:t>
      </w:r>
      <w:proofErr w:type="spellStart"/>
      <w:r w:rsidRPr="00012641">
        <w:rPr>
          <w:rFonts w:cstheme="minorHAnsi"/>
          <w:sz w:val="24"/>
          <w:szCs w:val="24"/>
        </w:rPr>
        <w:t>Pzp</w:t>
      </w:r>
      <w:proofErr w:type="spellEnd"/>
      <w:r w:rsidRPr="00012641">
        <w:rPr>
          <w:rFonts w:cstheme="minorHAnsi"/>
          <w:sz w:val="24"/>
          <w:szCs w:val="24"/>
        </w:rPr>
        <w:t>, jeżeli udowodni Zamawiającemu, że spełnił łącznie następujące przesłanki:</w:t>
      </w:r>
    </w:p>
    <w:p w14:paraId="2088681B"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naprawił lub zobowiązał się do naprawienia szkody wyrządzonej przestępstwem, wykroczeniem lub swoim nieprawidłowym postępowaniem, w tym poprzez zadośćuczynienie pieniężne;</w:t>
      </w:r>
    </w:p>
    <w:p w14:paraId="2C0E8D6E"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 xml:space="preserve">wyczerpująco wyjaśnił fakty i okoliczności związane z przestępstwem, wykroczeniem lub swoim nieprawidłowym postępowaniem oraz spowodowanymi przez nie szkodami, aktywnie współpracując odpowiednio </w:t>
      </w:r>
    </w:p>
    <w:p w14:paraId="45548296"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 xml:space="preserve">z właściwymi organami, w tym organami </w:t>
      </w:r>
      <w:proofErr w:type="gramStart"/>
      <w:r w:rsidRPr="00012641">
        <w:rPr>
          <w:rFonts w:cstheme="minorHAnsi"/>
          <w:sz w:val="24"/>
          <w:szCs w:val="24"/>
        </w:rPr>
        <w:t>ścigania,</w:t>
      </w:r>
      <w:proofErr w:type="gramEnd"/>
      <w:r w:rsidRPr="00012641">
        <w:rPr>
          <w:rFonts w:cstheme="minorHAnsi"/>
          <w:sz w:val="24"/>
          <w:szCs w:val="24"/>
        </w:rPr>
        <w:t xml:space="preserve"> lub Zamawiającym;</w:t>
      </w:r>
    </w:p>
    <w:p w14:paraId="56229539"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podjął konkretne środki techniczne, organizacyjne i kadrowe, odpowiednie dla zapobiegania dalszym przestępstwom, wykroczeniom lub nieprawidłowemu postępowaniu, w szczególności:</w:t>
      </w:r>
    </w:p>
    <w:p w14:paraId="07C398A8"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lastRenderedPageBreak/>
        <w:t>zerwał wszelkie powiązania z osobami lub podmiotami odpowiedzialnymi za nieprawidłowe postępowanie Wykonawcy,</w:t>
      </w:r>
    </w:p>
    <w:p w14:paraId="75C41C8D"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zreorganizował personel,</w:t>
      </w:r>
    </w:p>
    <w:p w14:paraId="7F883DE9"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wdrożył system sprawozdawczości i kontroli,</w:t>
      </w:r>
    </w:p>
    <w:p w14:paraId="28BC1B0B"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utworzył struktury audytu wewnętrznego do monitorowania przestrzegania przepisów, wewnętrznych regulacji lub standardów,</w:t>
      </w:r>
    </w:p>
    <w:p w14:paraId="6F6BFBCE" w14:textId="62FBBE8B" w:rsidR="008E5D0B" w:rsidRPr="00E61C75"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wprowadził wewnętrzne regulacje dotyczące odpowiedzialności i odszkodowań za nieprzestrzeganie przepisów, wewnętrznych regulacji lub standardów.</w:t>
      </w:r>
      <w:bookmarkStart w:id="9" w:name="_Hlk102637796"/>
    </w:p>
    <w:p w14:paraId="7E071142" w14:textId="661C9CD5" w:rsidR="00425A18" w:rsidRPr="00AE4191" w:rsidRDefault="00425A18" w:rsidP="00771239">
      <w:pPr>
        <w:pStyle w:val="Akapitzlist"/>
        <w:numPr>
          <w:ilvl w:val="1"/>
          <w:numId w:val="20"/>
        </w:numPr>
        <w:shd w:val="clear" w:color="auto" w:fill="FFFFFF"/>
        <w:tabs>
          <w:tab w:val="left" w:pos="709"/>
        </w:tabs>
        <w:spacing w:after="0" w:line="24" w:lineRule="atLeast"/>
        <w:ind w:left="709" w:hanging="425"/>
        <w:rPr>
          <w:rFonts w:eastAsia="Times New Roman" w:cstheme="minorHAnsi"/>
          <w:b/>
          <w:bCs/>
          <w:sz w:val="24"/>
          <w:szCs w:val="24"/>
          <w:lang w:eastAsia="pl-PL"/>
        </w:rPr>
      </w:pPr>
      <w:r w:rsidRPr="00AE4191">
        <w:rPr>
          <w:rFonts w:eastAsia="Times New Roman" w:cstheme="minorHAnsi"/>
          <w:b/>
          <w:bCs/>
          <w:sz w:val="24"/>
          <w:szCs w:val="24"/>
          <w:lang w:eastAsia="pl-PL"/>
        </w:rPr>
        <w:t>w art. 7 ust. 1 ustawy z dnia 13 kwietnia 2022 r. o szczególnych rozwiązaniach w zakresie przeciwdziałania wspieraniu agresji na Ukrainę oraz służących ochronie bezpieczeństwa narodowego (</w:t>
      </w:r>
      <w:r w:rsidR="006D6FAB" w:rsidRPr="00AE4191">
        <w:rPr>
          <w:rFonts w:eastAsia="Times New Roman" w:cstheme="minorHAnsi"/>
          <w:b/>
          <w:bCs/>
          <w:sz w:val="24"/>
          <w:szCs w:val="24"/>
          <w:lang w:eastAsia="pl-PL"/>
        </w:rPr>
        <w:t xml:space="preserve">tekst jedn. </w:t>
      </w:r>
      <w:r w:rsidRPr="00AE4191">
        <w:rPr>
          <w:rFonts w:eastAsia="Times New Roman" w:cstheme="minorHAnsi"/>
          <w:b/>
          <w:bCs/>
          <w:sz w:val="24"/>
          <w:szCs w:val="24"/>
          <w:lang w:eastAsia="pl-PL"/>
        </w:rPr>
        <w:t>Dz. U. z 202</w:t>
      </w:r>
      <w:r w:rsidR="000D3800" w:rsidRPr="00AE4191">
        <w:rPr>
          <w:rFonts w:eastAsia="Times New Roman" w:cstheme="minorHAnsi"/>
          <w:b/>
          <w:bCs/>
          <w:sz w:val="24"/>
          <w:szCs w:val="24"/>
          <w:lang w:eastAsia="pl-PL"/>
        </w:rPr>
        <w:t>5</w:t>
      </w:r>
      <w:r w:rsidRPr="00AE4191">
        <w:rPr>
          <w:rFonts w:eastAsia="Times New Roman" w:cstheme="minorHAnsi"/>
          <w:b/>
          <w:bCs/>
          <w:sz w:val="24"/>
          <w:szCs w:val="24"/>
          <w:lang w:eastAsia="pl-PL"/>
        </w:rPr>
        <w:t xml:space="preserve"> r., poz. </w:t>
      </w:r>
      <w:r w:rsidR="008E5D0B" w:rsidRPr="00AE4191">
        <w:rPr>
          <w:rFonts w:eastAsia="Times New Roman" w:cstheme="minorHAnsi"/>
          <w:b/>
          <w:bCs/>
          <w:sz w:val="24"/>
          <w:szCs w:val="24"/>
          <w:lang w:eastAsia="pl-PL"/>
        </w:rPr>
        <w:t>5</w:t>
      </w:r>
      <w:r w:rsidR="000D3800" w:rsidRPr="00AE4191">
        <w:rPr>
          <w:rFonts w:eastAsia="Times New Roman" w:cstheme="minorHAnsi"/>
          <w:b/>
          <w:bCs/>
          <w:sz w:val="24"/>
          <w:szCs w:val="24"/>
          <w:lang w:eastAsia="pl-PL"/>
        </w:rPr>
        <w:t>14</w:t>
      </w:r>
      <w:r w:rsidRPr="00AE4191">
        <w:rPr>
          <w:rFonts w:eastAsia="Times New Roman" w:cstheme="minorHAnsi"/>
          <w:b/>
          <w:bCs/>
          <w:sz w:val="24"/>
          <w:szCs w:val="24"/>
          <w:lang w:eastAsia="pl-PL"/>
        </w:rPr>
        <w:t>)</w:t>
      </w:r>
      <w:r w:rsidRPr="00AE4191">
        <w:rPr>
          <w:sz w:val="24"/>
          <w:szCs w:val="24"/>
        </w:rPr>
        <w:t xml:space="preserve"> </w:t>
      </w:r>
      <w:bookmarkEnd w:id="9"/>
      <w:r w:rsidRPr="00AE4191">
        <w:rPr>
          <w:b/>
          <w:bCs/>
          <w:sz w:val="24"/>
          <w:szCs w:val="24"/>
        </w:rPr>
        <w:t>tj.:</w:t>
      </w:r>
      <w:r w:rsidRPr="00AE4191">
        <w:t xml:space="preserve"> </w:t>
      </w:r>
    </w:p>
    <w:p w14:paraId="18AEC753" w14:textId="65DD8368" w:rsidR="00425A18" w:rsidRPr="00AE4191" w:rsidRDefault="00425A18" w:rsidP="003242C6">
      <w:pPr>
        <w:pStyle w:val="Akapitzlist"/>
        <w:shd w:val="clear" w:color="auto" w:fill="FFFFFF"/>
        <w:spacing w:after="0" w:line="24" w:lineRule="atLeast"/>
        <w:ind w:left="709"/>
        <w:rPr>
          <w:rFonts w:eastAsia="Times New Roman" w:cstheme="minorHAnsi"/>
          <w:b/>
          <w:bCs/>
          <w:sz w:val="24"/>
          <w:szCs w:val="24"/>
          <w:lang w:eastAsia="pl-PL"/>
        </w:rPr>
      </w:pPr>
      <w:r w:rsidRPr="00AE4191">
        <w:t>„</w:t>
      </w:r>
      <w:r w:rsidRPr="00AE4191">
        <w:rPr>
          <w:sz w:val="24"/>
          <w:szCs w:val="24"/>
        </w:rPr>
        <w:t xml:space="preserve">Z postępowania o udzielenie zamówienia publicznego lub konkursu prowadzonego na podstawie </w:t>
      </w:r>
      <w:hyperlink r:id="rId11" w:anchor="/document/18903829?cm=DOCUMENT" w:history="1">
        <w:r w:rsidRPr="00AE4191">
          <w:rPr>
            <w:sz w:val="24"/>
            <w:szCs w:val="24"/>
          </w:rPr>
          <w:t>ustawy</w:t>
        </w:r>
      </w:hyperlink>
      <w:r w:rsidRPr="00AE4191">
        <w:rPr>
          <w:sz w:val="24"/>
          <w:szCs w:val="24"/>
        </w:rPr>
        <w:t xml:space="preserve"> z dnia 11 września 2019 r. - Prawo zamówień publicznych wyklucza się:</w:t>
      </w:r>
    </w:p>
    <w:p w14:paraId="042180EA" w14:textId="083B0682" w:rsidR="00425A18" w:rsidRPr="00AE4191" w:rsidRDefault="00425A18">
      <w:pPr>
        <w:pStyle w:val="Akapitzlist"/>
        <w:numPr>
          <w:ilvl w:val="0"/>
          <w:numId w:val="26"/>
        </w:numPr>
        <w:spacing w:after="0" w:line="24" w:lineRule="atLeast"/>
        <w:ind w:left="993" w:hanging="284"/>
        <w:rPr>
          <w:sz w:val="24"/>
          <w:szCs w:val="24"/>
        </w:rPr>
      </w:pPr>
      <w:r w:rsidRPr="00AE4191">
        <w:rPr>
          <w:sz w:val="24"/>
          <w:szCs w:val="24"/>
        </w:rPr>
        <w:t>wykonawcę oraz uczestnika konkursu wymienionego w wykazach określonych w</w:t>
      </w:r>
      <w:r w:rsidR="003242C6" w:rsidRPr="00AE4191">
        <w:rPr>
          <w:sz w:val="24"/>
          <w:szCs w:val="24"/>
        </w:rPr>
        <w:t> </w:t>
      </w:r>
      <w:hyperlink r:id="rId12" w:anchor="/document/67607987?cm=DOCUMENT" w:history="1">
        <w:r w:rsidRPr="00AE4191">
          <w:rPr>
            <w:sz w:val="24"/>
            <w:szCs w:val="24"/>
          </w:rPr>
          <w:t>rozporządzeniu</w:t>
        </w:r>
      </w:hyperlink>
      <w:r w:rsidRPr="00AE4191">
        <w:rPr>
          <w:sz w:val="24"/>
          <w:szCs w:val="24"/>
        </w:rPr>
        <w:t xml:space="preserve"> 765/2006 i </w:t>
      </w:r>
      <w:hyperlink r:id="rId13" w:anchor="/document/68410867?cm=DOCUMENT" w:history="1">
        <w:r w:rsidRPr="00AE4191">
          <w:rPr>
            <w:sz w:val="24"/>
            <w:szCs w:val="24"/>
          </w:rPr>
          <w:t>rozporządzeniu</w:t>
        </w:r>
      </w:hyperlink>
      <w:r w:rsidRPr="00AE4191">
        <w:rPr>
          <w:sz w:val="24"/>
          <w:szCs w:val="24"/>
        </w:rPr>
        <w:t xml:space="preserve">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45B489C" w14:textId="77777777" w:rsidR="00425A18" w:rsidRPr="00AE4191" w:rsidRDefault="00425A18">
      <w:pPr>
        <w:pStyle w:val="Akapitzlist"/>
        <w:numPr>
          <w:ilvl w:val="0"/>
          <w:numId w:val="26"/>
        </w:numPr>
        <w:spacing w:after="0" w:line="24" w:lineRule="atLeast"/>
        <w:ind w:left="993" w:hanging="284"/>
        <w:rPr>
          <w:sz w:val="24"/>
          <w:szCs w:val="24"/>
        </w:rPr>
      </w:pPr>
      <w:r w:rsidRPr="00AE4191">
        <w:rPr>
          <w:sz w:val="24"/>
          <w:szCs w:val="24"/>
        </w:rPr>
        <w:t xml:space="preserve">wykonawcę oraz uczestnika konkursu, którego beneficjentem rzeczywistym w rozumieniu </w:t>
      </w:r>
      <w:hyperlink r:id="rId14" w:anchor="/document/18708093?cm=DOCUMENT" w:history="1">
        <w:r w:rsidRPr="00AE4191">
          <w:rPr>
            <w:sz w:val="24"/>
            <w:szCs w:val="24"/>
          </w:rPr>
          <w:t>ustawy</w:t>
        </w:r>
      </w:hyperlink>
      <w:r w:rsidRPr="00AE4191">
        <w:rPr>
          <w:sz w:val="24"/>
          <w:szCs w:val="24"/>
        </w:rPr>
        <w:t xml:space="preserve"> z dnia 1 marca 2018 r. o przeciwdziałaniu praniu pieniędzy oraz finansowaniu terroryzmu (Dz. U. z 2022 r. poz. 593 i 655) jest osoba wymieniona w wykazach określonych w </w:t>
      </w:r>
      <w:hyperlink r:id="rId15" w:anchor="/document/67607987?cm=DOCUMENT" w:history="1">
        <w:r w:rsidRPr="00AE4191">
          <w:rPr>
            <w:sz w:val="24"/>
            <w:szCs w:val="24"/>
          </w:rPr>
          <w:t>rozporządzeniu</w:t>
        </w:r>
      </w:hyperlink>
      <w:r w:rsidRPr="00AE4191">
        <w:rPr>
          <w:sz w:val="24"/>
          <w:szCs w:val="24"/>
        </w:rPr>
        <w:t xml:space="preserve"> 765/2006 i </w:t>
      </w:r>
      <w:hyperlink r:id="rId16" w:anchor="/document/68410867?cm=DOCUMENT" w:history="1">
        <w:r w:rsidRPr="00AE4191">
          <w:rPr>
            <w:sz w:val="24"/>
            <w:szCs w:val="24"/>
          </w:rPr>
          <w:t>rozporządzeniu</w:t>
        </w:r>
      </w:hyperlink>
      <w:r w:rsidRPr="00AE4191">
        <w:rPr>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32D2FAE5" w14:textId="42803F65" w:rsidR="00425A18" w:rsidRPr="00AE4191" w:rsidRDefault="00425A18">
      <w:pPr>
        <w:pStyle w:val="Akapitzlist"/>
        <w:numPr>
          <w:ilvl w:val="0"/>
          <w:numId w:val="26"/>
        </w:numPr>
        <w:spacing w:after="0" w:line="24" w:lineRule="atLeast"/>
        <w:ind w:left="993" w:hanging="284"/>
        <w:rPr>
          <w:rFonts w:eastAsia="Times New Roman" w:cstheme="minorHAnsi"/>
          <w:b/>
          <w:bCs/>
          <w:sz w:val="24"/>
          <w:szCs w:val="24"/>
          <w:lang w:eastAsia="pl-PL"/>
        </w:rPr>
      </w:pPr>
      <w:r w:rsidRPr="00AE4191">
        <w:rPr>
          <w:sz w:val="24"/>
          <w:szCs w:val="24"/>
        </w:rPr>
        <w:t xml:space="preserve">wykonawcę oraz uczestnika konkursu, którego jednostką dominującą w rozumieniu </w:t>
      </w:r>
      <w:hyperlink r:id="rId17" w:anchor="/document/16796295?unitId=art(3)ust(1)pkt(37)&amp;cm=DOCUMENT" w:history="1">
        <w:r w:rsidRPr="00AE4191">
          <w:rPr>
            <w:sz w:val="24"/>
            <w:szCs w:val="24"/>
          </w:rPr>
          <w:t>art. 3 ust. 1 pkt 37</w:t>
        </w:r>
      </w:hyperlink>
      <w:r w:rsidRPr="00AE4191">
        <w:rPr>
          <w:sz w:val="24"/>
          <w:szCs w:val="24"/>
        </w:rPr>
        <w:t xml:space="preserve"> ustawy z dnia 29 września 1994 r. o rachunkowości (Dz. U. z 2021 r. poz. 217, 2105 i 2106) jest podmiot wymieniony w wykazach określonych w </w:t>
      </w:r>
      <w:hyperlink r:id="rId18" w:anchor="/document/67607987?cm=DOCUMENT" w:history="1">
        <w:r w:rsidRPr="00AE4191">
          <w:rPr>
            <w:sz w:val="24"/>
            <w:szCs w:val="24"/>
          </w:rPr>
          <w:t>rozporządzeniu</w:t>
        </w:r>
      </w:hyperlink>
      <w:r w:rsidRPr="00AE4191">
        <w:rPr>
          <w:sz w:val="24"/>
          <w:szCs w:val="24"/>
        </w:rPr>
        <w:t xml:space="preserve"> 765/2006 i </w:t>
      </w:r>
      <w:hyperlink r:id="rId19" w:anchor="/document/68410867?cm=DOCUMENT" w:history="1">
        <w:r w:rsidRPr="00AE4191">
          <w:rPr>
            <w:sz w:val="24"/>
            <w:szCs w:val="24"/>
          </w:rPr>
          <w:t>rozporządzeniu</w:t>
        </w:r>
      </w:hyperlink>
      <w:r w:rsidRPr="00AE4191">
        <w:rPr>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w:t>
      </w:r>
      <w:r w:rsidR="003242C6" w:rsidRPr="00AE4191">
        <w:rPr>
          <w:sz w:val="24"/>
          <w:szCs w:val="24"/>
        </w:rPr>
        <w:t> </w:t>
      </w:r>
      <w:r w:rsidRPr="00AE4191">
        <w:rPr>
          <w:sz w:val="24"/>
          <w:szCs w:val="24"/>
        </w:rPr>
        <w:t>dnia 13 kwietnia 2022 r. o szczególnych rozwiązaniach w zakresie przeciwdziałania wspieraniu agresji na Ukrainę oraz służących ochronie bezpieczeństwa narodowego”.</w:t>
      </w:r>
    </w:p>
    <w:p w14:paraId="68F3A746" w14:textId="195F818A"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Wykluczenie, o którym mowa w </w:t>
      </w:r>
      <w:r>
        <w:rPr>
          <w:rFonts w:eastAsia="Times New Roman" w:cstheme="minorHAnsi"/>
          <w:sz w:val="24"/>
          <w:szCs w:val="24"/>
          <w:lang w:eastAsia="pl-PL"/>
        </w:rPr>
        <w:t xml:space="preserve">rozdz. VI </w:t>
      </w:r>
      <w:r w:rsidRPr="00012641">
        <w:rPr>
          <w:rFonts w:eastAsia="Times New Roman" w:cstheme="minorHAnsi"/>
          <w:sz w:val="24"/>
          <w:szCs w:val="24"/>
          <w:lang w:eastAsia="pl-PL"/>
        </w:rPr>
        <w:t xml:space="preserve">pkt </w:t>
      </w:r>
      <w:r w:rsidR="00E61C75">
        <w:rPr>
          <w:rFonts w:eastAsia="Times New Roman" w:cstheme="minorHAnsi"/>
          <w:sz w:val="24"/>
          <w:szCs w:val="24"/>
          <w:lang w:eastAsia="pl-PL"/>
        </w:rPr>
        <w:t>2</w:t>
      </w:r>
      <w:r w:rsidRPr="00012641">
        <w:rPr>
          <w:rFonts w:eastAsia="Times New Roman" w:cstheme="minorHAnsi"/>
          <w:sz w:val="24"/>
          <w:szCs w:val="24"/>
          <w:lang w:eastAsia="pl-PL"/>
        </w:rPr>
        <w:t xml:space="preserve"> następuje na okres trwania ww. okoliczności.</w:t>
      </w:r>
    </w:p>
    <w:p w14:paraId="40CE081E" w14:textId="18D24D9D"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W przypadku Wykonawcy wykluczonego na podstawie przesłanek wskazanych w </w:t>
      </w:r>
      <w:r>
        <w:rPr>
          <w:rFonts w:eastAsia="Times New Roman" w:cstheme="minorHAnsi"/>
          <w:sz w:val="24"/>
          <w:szCs w:val="24"/>
          <w:lang w:eastAsia="pl-PL"/>
        </w:rPr>
        <w:t xml:space="preserve">rozdz. VI </w:t>
      </w:r>
      <w:r w:rsidRPr="00012641">
        <w:rPr>
          <w:rFonts w:eastAsia="Times New Roman" w:cstheme="minorHAnsi"/>
          <w:sz w:val="24"/>
          <w:szCs w:val="24"/>
          <w:lang w:eastAsia="pl-PL"/>
        </w:rPr>
        <w:t xml:space="preserve">pkt </w:t>
      </w:r>
      <w:r w:rsidR="00E61C75">
        <w:rPr>
          <w:rFonts w:eastAsia="Times New Roman" w:cstheme="minorHAnsi"/>
          <w:sz w:val="24"/>
          <w:szCs w:val="24"/>
          <w:lang w:eastAsia="pl-PL"/>
        </w:rPr>
        <w:t>2</w:t>
      </w:r>
      <w:r w:rsidRPr="00012641">
        <w:rPr>
          <w:rFonts w:eastAsia="Times New Roman" w:cstheme="minorHAnsi"/>
          <w:sz w:val="24"/>
          <w:szCs w:val="24"/>
          <w:lang w:eastAsia="pl-PL"/>
        </w:rPr>
        <w:t xml:space="preserve"> SWZ, Zamawiający odrzuca ofertę takiego Wykonawcy.</w:t>
      </w:r>
    </w:p>
    <w:p w14:paraId="76181D81" w14:textId="77777777"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Osoba lub podmiot podlegające wykluczeniu, które w okresie tego wykluczenia ubiegają się o udzielenie zamówienia publicznego lub biorą udział w postępowaniu o udzielenie </w:t>
      </w:r>
      <w:r w:rsidRPr="00012641">
        <w:rPr>
          <w:rFonts w:eastAsia="Times New Roman" w:cstheme="minorHAnsi"/>
          <w:sz w:val="24"/>
          <w:szCs w:val="24"/>
          <w:lang w:eastAsia="pl-PL"/>
        </w:rPr>
        <w:lastRenderedPageBreak/>
        <w:t xml:space="preserve">zamówienia publicznego, podlegają karze pieniężnej. Karę pieniężną, nakłada Prezes Urzędu Zamówień Publicznych, w drodze decyzji, w wysokości do 20 000 000 zł. </w:t>
      </w:r>
    </w:p>
    <w:p w14:paraId="5D87E36E" w14:textId="65D9F851" w:rsidR="00425A18"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Sposób wykazania braku podstaw wykluczenia wskazano w Rozdziale 8 SWZ.</w:t>
      </w:r>
    </w:p>
    <w:p w14:paraId="6A6DF33C" w14:textId="77777777" w:rsidR="00012641" w:rsidRPr="00012641" w:rsidRDefault="00012641" w:rsidP="00012641">
      <w:pPr>
        <w:pStyle w:val="Akapitzlist"/>
        <w:shd w:val="clear" w:color="auto" w:fill="FFFFFF"/>
        <w:spacing w:after="0" w:line="24" w:lineRule="atLeast"/>
        <w:ind w:left="360"/>
        <w:rPr>
          <w:rFonts w:eastAsia="Times New Roman" w:cstheme="minorHAnsi"/>
          <w:b/>
          <w:bCs/>
          <w:sz w:val="24"/>
          <w:szCs w:val="24"/>
          <w:lang w:eastAsia="pl-PL"/>
        </w:rPr>
      </w:pPr>
    </w:p>
    <w:p w14:paraId="5B882158" w14:textId="0ADFFAB6" w:rsidR="000C0438" w:rsidRPr="001834FA" w:rsidRDefault="000C043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lang w:eastAsia="pl-PL"/>
        </w:rPr>
      </w:pPr>
      <w:r w:rsidRPr="001834FA">
        <w:rPr>
          <w:rFonts w:eastAsia="Times New Roman" w:cstheme="minorHAnsi"/>
          <w:b/>
          <w:bCs/>
          <w:sz w:val="24"/>
          <w:szCs w:val="24"/>
          <w:u w:val="single"/>
          <w:lang w:eastAsia="pl-PL"/>
        </w:rPr>
        <w:t>WARUNKI UDZIAŁU W POSTĘPOWANIU</w:t>
      </w:r>
    </w:p>
    <w:p w14:paraId="4C36C76B" w14:textId="77777777" w:rsidR="00833F17" w:rsidRPr="00833561" w:rsidRDefault="00833F17" w:rsidP="00833F17">
      <w:pPr>
        <w:pStyle w:val="Akapitzlist"/>
        <w:numPr>
          <w:ilvl w:val="1"/>
          <w:numId w:val="22"/>
        </w:numPr>
        <w:spacing w:after="0" w:line="24" w:lineRule="atLeast"/>
        <w:ind w:left="567" w:hanging="283"/>
        <w:rPr>
          <w:rFonts w:cstheme="minorHAnsi"/>
          <w:b/>
          <w:sz w:val="24"/>
          <w:szCs w:val="24"/>
          <w:u w:val="single"/>
        </w:rPr>
      </w:pPr>
      <w:r w:rsidRPr="00833561">
        <w:rPr>
          <w:rFonts w:cstheme="minorHAnsi"/>
          <w:b/>
          <w:sz w:val="24"/>
          <w:szCs w:val="24"/>
          <w:u w:val="single"/>
        </w:rPr>
        <w:t xml:space="preserve">O udzielenie zamówienia mogą ubiegać się Wykonawcy, którzy spełniają warunki udziału w postępowaniu dotyczące: </w:t>
      </w:r>
    </w:p>
    <w:p w14:paraId="6C8D2B4F" w14:textId="77777777" w:rsidR="00833F17" w:rsidRPr="00833561" w:rsidRDefault="00833F17" w:rsidP="00833F17">
      <w:pPr>
        <w:pStyle w:val="Akapitzlist"/>
        <w:numPr>
          <w:ilvl w:val="0"/>
          <w:numId w:val="21"/>
        </w:numPr>
        <w:spacing w:after="0" w:line="24" w:lineRule="atLeast"/>
        <w:ind w:left="851" w:hanging="284"/>
        <w:rPr>
          <w:rFonts w:eastAsia="Calibri" w:cstheme="minorHAnsi"/>
          <w:sz w:val="24"/>
          <w:szCs w:val="24"/>
        </w:rPr>
      </w:pPr>
      <w:r w:rsidRPr="00833561">
        <w:rPr>
          <w:rFonts w:cstheme="minorHAnsi"/>
          <w:b/>
          <w:bCs/>
          <w:sz w:val="24"/>
          <w:szCs w:val="24"/>
        </w:rPr>
        <w:t xml:space="preserve">zdolności do występowania w obrocie gospodarczym - </w:t>
      </w:r>
      <w:r w:rsidRPr="00833561">
        <w:rPr>
          <w:rFonts w:eastAsia="Calibri" w:cstheme="minorHAnsi"/>
          <w:sz w:val="24"/>
          <w:szCs w:val="24"/>
        </w:rPr>
        <w:t>Zamawiający nie stawia warunku w tym zakresie.</w:t>
      </w:r>
    </w:p>
    <w:p w14:paraId="7EC374ED" w14:textId="77777777" w:rsidR="00833F17" w:rsidRPr="00833561" w:rsidRDefault="00833F17" w:rsidP="00833F17">
      <w:pPr>
        <w:pStyle w:val="Akapitzlist"/>
        <w:numPr>
          <w:ilvl w:val="0"/>
          <w:numId w:val="21"/>
        </w:numPr>
        <w:spacing w:after="0" w:line="24" w:lineRule="atLeast"/>
        <w:ind w:left="851" w:hanging="284"/>
        <w:rPr>
          <w:rFonts w:cstheme="minorHAnsi"/>
          <w:bCs/>
          <w:sz w:val="24"/>
          <w:szCs w:val="24"/>
          <w:u w:val="single"/>
        </w:rPr>
      </w:pPr>
      <w:bookmarkStart w:id="10" w:name="_Hlk61041939"/>
      <w:r w:rsidRPr="00833561">
        <w:rPr>
          <w:rFonts w:cstheme="minorHAnsi"/>
          <w:b/>
          <w:bCs/>
          <w:sz w:val="24"/>
          <w:szCs w:val="24"/>
        </w:rPr>
        <w:t xml:space="preserve">uprawnień do prowadzenia określonej działalności gospodarczej lub zawodowej, </w:t>
      </w:r>
      <w:r w:rsidRPr="00833561">
        <w:rPr>
          <w:rFonts w:cstheme="minorHAnsi"/>
          <w:b/>
          <w:bCs/>
          <w:sz w:val="24"/>
          <w:szCs w:val="24"/>
        </w:rPr>
        <w:br/>
        <w:t xml:space="preserve">o ile wynika to z odrębnych przepisów - </w:t>
      </w:r>
      <w:r w:rsidRPr="00833561">
        <w:rPr>
          <w:rFonts w:cstheme="minorHAnsi"/>
          <w:bCs/>
          <w:sz w:val="24"/>
          <w:szCs w:val="24"/>
        </w:rPr>
        <w:t>Zamawiający</w:t>
      </w:r>
      <w:r w:rsidRPr="00833561">
        <w:rPr>
          <w:rFonts w:eastAsia="Calibri" w:cstheme="minorHAnsi"/>
          <w:sz w:val="24"/>
          <w:szCs w:val="24"/>
        </w:rPr>
        <w:t xml:space="preserve"> nie stawia warunku w tym zakresie.</w:t>
      </w:r>
    </w:p>
    <w:bookmarkEnd w:id="10"/>
    <w:p w14:paraId="2B69926C" w14:textId="77777777" w:rsidR="00833F17" w:rsidRPr="00833561" w:rsidRDefault="00833F17" w:rsidP="00833F17">
      <w:pPr>
        <w:pStyle w:val="Akapitzlist"/>
        <w:numPr>
          <w:ilvl w:val="0"/>
          <w:numId w:val="21"/>
        </w:numPr>
        <w:spacing w:after="0" w:line="24" w:lineRule="atLeast"/>
        <w:ind w:left="851" w:hanging="284"/>
        <w:rPr>
          <w:rFonts w:cstheme="minorHAnsi"/>
          <w:b/>
          <w:bCs/>
          <w:sz w:val="24"/>
          <w:szCs w:val="24"/>
        </w:rPr>
      </w:pPr>
      <w:r w:rsidRPr="00833561">
        <w:rPr>
          <w:rFonts w:cstheme="minorHAnsi"/>
          <w:b/>
          <w:bCs/>
          <w:sz w:val="24"/>
          <w:szCs w:val="24"/>
        </w:rPr>
        <w:t xml:space="preserve">sytuacji ekonomicznej i finansowej - </w:t>
      </w:r>
      <w:r w:rsidRPr="00833561">
        <w:rPr>
          <w:rFonts w:cstheme="minorHAnsi"/>
          <w:bCs/>
          <w:sz w:val="24"/>
          <w:szCs w:val="24"/>
        </w:rPr>
        <w:t>Zama</w:t>
      </w:r>
      <w:r w:rsidRPr="00833561">
        <w:rPr>
          <w:rFonts w:eastAsia="Calibri" w:cstheme="minorHAnsi"/>
          <w:sz w:val="24"/>
          <w:szCs w:val="24"/>
        </w:rPr>
        <w:t>wiający nie stawia warunku w tym zakresie.</w:t>
      </w:r>
    </w:p>
    <w:p w14:paraId="0C23097C" w14:textId="578DB2D5" w:rsidR="00833F17" w:rsidRPr="000B4ECE" w:rsidRDefault="00833F17" w:rsidP="00833F17">
      <w:pPr>
        <w:pStyle w:val="Akapitzlist"/>
        <w:numPr>
          <w:ilvl w:val="0"/>
          <w:numId w:val="21"/>
        </w:numPr>
        <w:autoSpaceDE w:val="0"/>
        <w:autoSpaceDN w:val="0"/>
        <w:adjustRightInd w:val="0"/>
        <w:spacing w:after="0" w:line="24" w:lineRule="atLeast"/>
        <w:ind w:left="851" w:hanging="284"/>
        <w:rPr>
          <w:rFonts w:cstheme="minorHAnsi"/>
          <w:b/>
          <w:bCs/>
          <w:sz w:val="24"/>
          <w:szCs w:val="24"/>
        </w:rPr>
      </w:pPr>
      <w:r w:rsidRPr="000B4ECE">
        <w:rPr>
          <w:rFonts w:cstheme="minorHAnsi"/>
          <w:b/>
          <w:bCs/>
          <w:sz w:val="24"/>
          <w:szCs w:val="24"/>
        </w:rPr>
        <w:t>zdolności technicznej lub zawodowej</w:t>
      </w:r>
      <w:r w:rsidR="000B4ECE">
        <w:rPr>
          <w:rFonts w:cstheme="minorHAnsi"/>
          <w:b/>
          <w:bCs/>
          <w:sz w:val="24"/>
          <w:szCs w:val="24"/>
        </w:rPr>
        <w:t xml:space="preserve"> </w:t>
      </w:r>
      <w:r w:rsidR="000B4ECE" w:rsidRPr="00833561">
        <w:rPr>
          <w:rFonts w:cstheme="minorHAnsi"/>
          <w:b/>
          <w:bCs/>
          <w:sz w:val="24"/>
          <w:szCs w:val="24"/>
        </w:rPr>
        <w:t xml:space="preserve">- </w:t>
      </w:r>
      <w:r w:rsidR="000B4ECE" w:rsidRPr="00833561">
        <w:rPr>
          <w:rFonts w:cstheme="minorHAnsi"/>
          <w:bCs/>
          <w:sz w:val="24"/>
          <w:szCs w:val="24"/>
        </w:rPr>
        <w:t>Zama</w:t>
      </w:r>
      <w:r w:rsidR="000B4ECE" w:rsidRPr="00833561">
        <w:rPr>
          <w:rFonts w:eastAsia="Calibri" w:cstheme="minorHAnsi"/>
          <w:sz w:val="24"/>
          <w:szCs w:val="24"/>
        </w:rPr>
        <w:t>wiający nie stawia warunku w tym zakresie.</w:t>
      </w:r>
      <w:r w:rsidRPr="000B4ECE">
        <w:rPr>
          <w:rFonts w:cstheme="minorHAnsi"/>
          <w:b/>
          <w:bCs/>
          <w:sz w:val="24"/>
          <w:szCs w:val="24"/>
        </w:rPr>
        <w:t xml:space="preserve"> </w:t>
      </w:r>
    </w:p>
    <w:p w14:paraId="4DFF26C8" w14:textId="77777777" w:rsidR="00C254FF" w:rsidRPr="00A74CC9" w:rsidRDefault="00C254FF" w:rsidP="000D3800">
      <w:pPr>
        <w:pStyle w:val="Akapitzlist"/>
        <w:autoSpaceDE w:val="0"/>
        <w:autoSpaceDN w:val="0"/>
        <w:adjustRightInd w:val="0"/>
        <w:spacing w:after="0" w:line="24" w:lineRule="atLeast"/>
        <w:ind w:left="851"/>
        <w:rPr>
          <w:rFonts w:cstheme="minorHAnsi"/>
          <w:b/>
          <w:bCs/>
          <w:sz w:val="24"/>
          <w:szCs w:val="24"/>
          <w:highlight w:val="yellow"/>
          <w:u w:val="single"/>
        </w:rPr>
      </w:pPr>
    </w:p>
    <w:p w14:paraId="59A038BF" w14:textId="4E87D15B" w:rsidR="00F51CBD" w:rsidRPr="00AC5C34" w:rsidRDefault="009D1B53"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5C34">
        <w:rPr>
          <w:rFonts w:eastAsia="Times New Roman" w:cstheme="minorHAnsi"/>
          <w:b/>
          <w:bCs/>
          <w:sz w:val="24"/>
          <w:szCs w:val="24"/>
          <w:u w:val="single"/>
          <w:lang w:eastAsia="pl-PL"/>
        </w:rPr>
        <w:t>PRZEDMIOTOWE I PODMIOTOWE ŚRODKI DOWODOWE</w:t>
      </w:r>
    </w:p>
    <w:p w14:paraId="3D7BC321" w14:textId="56F8365B" w:rsidR="006D2E2A" w:rsidRPr="00AC5C34" w:rsidRDefault="006D2E2A" w:rsidP="00771239">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rPr>
        <w:t>Zamawiający nie żąda złożenia przedmiotowych</w:t>
      </w:r>
      <w:r w:rsidR="00AC570F">
        <w:rPr>
          <w:rFonts w:cstheme="minorHAnsi"/>
          <w:bCs/>
          <w:sz w:val="24"/>
          <w:szCs w:val="24"/>
        </w:rPr>
        <w:t xml:space="preserve"> </w:t>
      </w:r>
      <w:r w:rsidR="00AC570F" w:rsidRPr="00E61C75">
        <w:rPr>
          <w:rFonts w:cstheme="minorHAnsi"/>
          <w:bCs/>
          <w:sz w:val="24"/>
          <w:szCs w:val="24"/>
        </w:rPr>
        <w:t>oraz podmiotowych</w:t>
      </w:r>
      <w:r w:rsidR="00AC570F">
        <w:rPr>
          <w:rFonts w:cstheme="minorHAnsi"/>
          <w:bCs/>
          <w:sz w:val="24"/>
          <w:szCs w:val="24"/>
        </w:rPr>
        <w:t xml:space="preserve"> </w:t>
      </w:r>
      <w:r w:rsidRPr="00AC5C34">
        <w:rPr>
          <w:rFonts w:cstheme="minorHAnsi"/>
          <w:bCs/>
          <w:sz w:val="24"/>
          <w:szCs w:val="24"/>
        </w:rPr>
        <w:t>środków dowodowych.</w:t>
      </w:r>
    </w:p>
    <w:p w14:paraId="479B8F5F" w14:textId="0DD31FF6" w:rsidR="00AC5C34" w:rsidRPr="001D5357" w:rsidRDefault="00AC5C34" w:rsidP="001D5357">
      <w:pPr>
        <w:numPr>
          <w:ilvl w:val="1"/>
          <w:numId w:val="5"/>
        </w:numPr>
        <w:tabs>
          <w:tab w:val="clear" w:pos="1440"/>
        </w:tabs>
        <w:spacing w:line="24" w:lineRule="atLeast"/>
        <w:ind w:left="709" w:hanging="425"/>
        <w:rPr>
          <w:rFonts w:cstheme="minorHAnsi"/>
          <w:bCs/>
          <w:sz w:val="24"/>
          <w:szCs w:val="24"/>
        </w:rPr>
      </w:pPr>
      <w:r w:rsidRPr="00AC5C34">
        <w:rPr>
          <w:rFonts w:cstheme="minorHAnsi"/>
          <w:bCs/>
          <w:sz w:val="24"/>
          <w:szCs w:val="24"/>
        </w:rPr>
        <w:t xml:space="preserve">Wykonawca zobowiązany jest złożyć </w:t>
      </w:r>
      <w:r w:rsidRPr="00AC5C34">
        <w:rPr>
          <w:rFonts w:cstheme="minorHAnsi"/>
          <w:b/>
          <w:bCs/>
          <w:sz w:val="24"/>
          <w:szCs w:val="24"/>
          <w:u w:val="single"/>
        </w:rPr>
        <w:t>wraz z ofertą</w:t>
      </w:r>
      <w:r w:rsidRPr="00AC5C34">
        <w:rPr>
          <w:rFonts w:cstheme="minorHAnsi"/>
          <w:b/>
          <w:bCs/>
          <w:sz w:val="24"/>
          <w:szCs w:val="24"/>
        </w:rPr>
        <w:t xml:space="preserve"> </w:t>
      </w:r>
      <w:r w:rsidR="001D5357" w:rsidRPr="001D5357">
        <w:rPr>
          <w:rFonts w:cstheme="minorHAnsi"/>
          <w:bCs/>
          <w:sz w:val="24"/>
          <w:szCs w:val="24"/>
        </w:rPr>
        <w:t xml:space="preserve">oświadczenie, o którym mowa w art. 125 ust. 1 ustawy </w:t>
      </w:r>
      <w:proofErr w:type="spellStart"/>
      <w:r w:rsidR="001D5357" w:rsidRPr="001D5357">
        <w:rPr>
          <w:rFonts w:cstheme="minorHAnsi"/>
          <w:bCs/>
          <w:sz w:val="24"/>
          <w:szCs w:val="24"/>
        </w:rPr>
        <w:t>Pzp</w:t>
      </w:r>
      <w:proofErr w:type="spellEnd"/>
      <w:r w:rsidR="001D5357" w:rsidRPr="001D5357">
        <w:rPr>
          <w:rFonts w:cstheme="minorHAnsi"/>
          <w:bCs/>
          <w:sz w:val="24"/>
          <w:szCs w:val="24"/>
        </w:rPr>
        <w:t xml:space="preserve">, sporządzone zgodnie z </w:t>
      </w:r>
      <w:r w:rsidR="001D5357" w:rsidRPr="001D5357">
        <w:rPr>
          <w:rFonts w:cstheme="minorHAnsi"/>
          <w:b/>
          <w:bCs/>
          <w:sz w:val="24"/>
          <w:szCs w:val="24"/>
        </w:rPr>
        <w:t xml:space="preserve">załącznikiem nr </w:t>
      </w:r>
      <w:r w:rsidR="001D5357">
        <w:rPr>
          <w:rFonts w:cstheme="minorHAnsi"/>
          <w:b/>
          <w:bCs/>
          <w:sz w:val="24"/>
          <w:szCs w:val="24"/>
        </w:rPr>
        <w:t>3</w:t>
      </w:r>
      <w:r w:rsidR="001D5357" w:rsidRPr="001D5357">
        <w:rPr>
          <w:rFonts w:cstheme="minorHAnsi"/>
          <w:b/>
          <w:bCs/>
          <w:sz w:val="24"/>
          <w:szCs w:val="24"/>
        </w:rPr>
        <w:t xml:space="preserve"> do SWZ</w:t>
      </w:r>
      <w:r w:rsidR="001D5357" w:rsidRPr="001D5357">
        <w:rPr>
          <w:rFonts w:cstheme="minorHAnsi"/>
          <w:bCs/>
          <w:sz w:val="24"/>
          <w:szCs w:val="24"/>
        </w:rPr>
        <w:t xml:space="preserve">, zawierające również – w przypadku posługiwania się certyfikatem wykonawcy zamówień publicznych – informacje wymagane art. 273 ust. 2 ustawy </w:t>
      </w:r>
      <w:proofErr w:type="spellStart"/>
      <w:r w:rsidR="001D5357" w:rsidRPr="001D5357">
        <w:rPr>
          <w:rFonts w:cstheme="minorHAnsi"/>
          <w:bCs/>
          <w:sz w:val="24"/>
          <w:szCs w:val="24"/>
        </w:rPr>
        <w:t>Pzp</w:t>
      </w:r>
      <w:proofErr w:type="spellEnd"/>
      <w:r w:rsidR="001D5357" w:rsidRPr="001D5357">
        <w:rPr>
          <w:rFonts w:cstheme="minorHAnsi"/>
          <w:bCs/>
          <w:sz w:val="24"/>
          <w:szCs w:val="24"/>
        </w:rPr>
        <w:t xml:space="preserve">. </w:t>
      </w:r>
    </w:p>
    <w:p w14:paraId="66C1449B" w14:textId="1F393C4A" w:rsidR="00AC5C34" w:rsidRDefault="00AC5C34" w:rsidP="00AC5C34">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Pr>
          <w:rFonts w:cstheme="minorHAnsi"/>
          <w:bCs/>
          <w:sz w:val="24"/>
          <w:szCs w:val="24"/>
          <w:shd w:val="clear" w:color="auto" w:fill="FFFFFF"/>
        </w:rPr>
        <w:t>J</w:t>
      </w:r>
      <w:r w:rsidRPr="00AC5C34">
        <w:rPr>
          <w:rFonts w:cstheme="minorHAnsi"/>
          <w:bCs/>
          <w:sz w:val="24"/>
          <w:szCs w:val="24"/>
          <w:shd w:val="clear" w:color="auto" w:fill="FFFFFF"/>
        </w:rPr>
        <w:t>eżeli Wykonawca nie złożył oświadczenia, o których mowa w pkt 2 lub jest ono niekompletne lub zawiera błędy, Zamawiający wezwie Wykonawcę odpowiednio do jego złożenia, poprawienia lub uzupełnienia w wyznaczonym terminie, chyba że oferta Wykonawcy podlega odrzuceniu bez względu na jego złożenie, uzupełnienie lub poprawienie lub zachodzą przesłanki unieważnienia postępowania.</w:t>
      </w:r>
    </w:p>
    <w:p w14:paraId="5FC3D3D2" w14:textId="0BFD3EE1" w:rsidR="00AC5C34" w:rsidRDefault="00AC5C34" w:rsidP="00AC5C34">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shd w:val="clear" w:color="auto" w:fill="FFFFFF"/>
        </w:rPr>
        <w:t>Zamawiający może żądać od Wykonawców wyjaśnień dotyczących treści złożonego oświadczenia, o którym mowa w pkt</w:t>
      </w:r>
      <w:r w:rsidR="00C46EDE">
        <w:rPr>
          <w:rFonts w:cstheme="minorHAnsi"/>
          <w:bCs/>
          <w:sz w:val="24"/>
          <w:szCs w:val="24"/>
          <w:shd w:val="clear" w:color="auto" w:fill="FFFFFF"/>
        </w:rPr>
        <w:t xml:space="preserve"> 2</w:t>
      </w:r>
      <w:r w:rsidRPr="00AC5C34">
        <w:rPr>
          <w:rFonts w:cstheme="minorHAnsi"/>
          <w:bCs/>
          <w:sz w:val="24"/>
          <w:szCs w:val="24"/>
          <w:shd w:val="clear" w:color="auto" w:fill="FFFFFF"/>
        </w:rPr>
        <w:t xml:space="preserve"> SWZ.</w:t>
      </w:r>
    </w:p>
    <w:p w14:paraId="3A969144" w14:textId="77777777" w:rsidR="00C46EDE" w:rsidRDefault="00AC5C34" w:rsidP="00C46EDE">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shd w:val="clear" w:color="auto" w:fill="FFFFFF"/>
        </w:rPr>
        <w:t xml:space="preserve">Jeżeli złożone przez Wykonawcę oświadczenie, o których mowa w </w:t>
      </w:r>
      <w:proofErr w:type="gramStart"/>
      <w:r w:rsidRPr="00AC5C34">
        <w:rPr>
          <w:rFonts w:cstheme="minorHAnsi"/>
          <w:bCs/>
          <w:sz w:val="24"/>
          <w:szCs w:val="24"/>
          <w:shd w:val="clear" w:color="auto" w:fill="FFFFFF"/>
        </w:rPr>
        <w:t>pkt  2</w:t>
      </w:r>
      <w:proofErr w:type="gramEnd"/>
      <w:r w:rsidRPr="00AC5C34">
        <w:rPr>
          <w:rFonts w:cstheme="minorHAnsi"/>
          <w:bCs/>
          <w:sz w:val="24"/>
          <w:szCs w:val="24"/>
          <w:shd w:val="clear" w:color="auto" w:fill="FFFFFF"/>
        </w:rPr>
        <w:t xml:space="preserve"> budzi wątpliwości Zamawiającego, może on zwrócić się bezpośrednio do podmiotu, który jest w posiadaniu informacji lub dokumentów istotnych w tym zakresie dla oceny braku podstaw wykluczenia, o przedstawienie takich informacji lub dokumentów</w:t>
      </w:r>
    </w:p>
    <w:p w14:paraId="5196DFAC"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Oświadczenie o których mowa w pkt 2 składa się, pod rygorem nieważności, w formie elektronicznej lub w postaci elektronicznej opatrzonej podpisem zaufanym lub podpisem osobistym.</w:t>
      </w:r>
    </w:p>
    <w:p w14:paraId="33801992"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EE29C1B" w14:textId="5464BA24"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Oświadczenie wskazane w pkt 2 przekazuje się środkiem komunikacji elektronicznej</w:t>
      </w:r>
      <w:r w:rsidR="004A3673">
        <w:rPr>
          <w:rFonts w:cstheme="minorHAnsi"/>
          <w:sz w:val="24"/>
          <w:szCs w:val="24"/>
        </w:rPr>
        <w:t>.</w:t>
      </w:r>
    </w:p>
    <w:p w14:paraId="6CD98722"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 xml:space="preserve">W przypadku, gdy oświadczenie o których mowa w pkt 2 zawiera informacje stanowiące tajemnicę przedsiębiorstwa w rozumieniu przepisów ustawy z dnia 16 </w:t>
      </w:r>
      <w:r w:rsidRPr="00C46EDE">
        <w:rPr>
          <w:rFonts w:cstheme="minorHAnsi"/>
          <w:sz w:val="24"/>
          <w:szCs w:val="24"/>
        </w:rPr>
        <w:lastRenderedPageBreak/>
        <w:t>kwietnia 1993 r. o zwalczaniu nieuczciwej konkurencji (Dz. U. z 2020 r. poz. 1913), Wykonawca, w celu utrzymania w poufności tych informacji, przekazuje je w wydzielonym i odpowiednio oznaczonym pliku.</w:t>
      </w:r>
    </w:p>
    <w:p w14:paraId="44077368" w14:textId="759B9615" w:rsidR="00AC5C34" w:rsidRP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Dokumenty elektroniczne muszą spełniać łącznie następujące wymagania:</w:t>
      </w:r>
    </w:p>
    <w:p w14:paraId="6CE330B3"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 xml:space="preserve">są utrwalone w sposób umożliwiający ich wielokrotne odczytanie, zapisanie </w:t>
      </w:r>
    </w:p>
    <w:p w14:paraId="62D02DA6"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i powielenie, a także przekazanie przy użyciu środków komunikacji elektronicznej lub na informatycznym nośniku danych;</w:t>
      </w:r>
    </w:p>
    <w:p w14:paraId="6774256D"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umożliwiają prezentację treści w postaci elektronicznej, w szczególności przez wyświetlenie tej treści na monitorze ekranowym;</w:t>
      </w:r>
    </w:p>
    <w:p w14:paraId="76F4F755" w14:textId="77777777" w:rsidR="0030669A" w:rsidRPr="00A74CC9" w:rsidRDefault="0030669A" w:rsidP="00771239">
      <w:pPr>
        <w:shd w:val="clear" w:color="auto" w:fill="FFFFFF"/>
        <w:spacing w:after="0" w:line="24" w:lineRule="atLeast"/>
        <w:rPr>
          <w:rFonts w:eastAsia="Times New Roman" w:cstheme="minorHAnsi"/>
          <w:b/>
          <w:bCs/>
          <w:sz w:val="24"/>
          <w:szCs w:val="24"/>
          <w:highlight w:val="yellow"/>
          <w:lang w:eastAsia="pl-PL"/>
        </w:rPr>
      </w:pPr>
    </w:p>
    <w:p w14:paraId="69F31E95" w14:textId="5AB60216" w:rsidR="00DA633C" w:rsidRPr="002708C9" w:rsidRDefault="00DA633C" w:rsidP="00771239">
      <w:pPr>
        <w:pStyle w:val="Akapitzlist"/>
        <w:numPr>
          <w:ilvl w:val="0"/>
          <w:numId w:val="1"/>
        </w:numPr>
        <w:shd w:val="clear" w:color="auto" w:fill="FFFFFF"/>
        <w:spacing w:after="0" w:line="24" w:lineRule="atLeast"/>
        <w:ind w:left="284" w:hanging="142"/>
        <w:rPr>
          <w:rFonts w:cstheme="minorHAnsi"/>
          <w:b/>
          <w:sz w:val="24"/>
          <w:szCs w:val="24"/>
          <w:u w:val="single"/>
        </w:rPr>
      </w:pPr>
      <w:r w:rsidRPr="002708C9">
        <w:rPr>
          <w:rFonts w:eastAsia="Times New Roman" w:cstheme="minorHAnsi"/>
          <w:b/>
          <w:bCs/>
          <w:sz w:val="24"/>
          <w:szCs w:val="24"/>
          <w:u w:val="single"/>
          <w:lang w:eastAsia="pl-PL"/>
        </w:rPr>
        <w:t>INFORMACJA</w:t>
      </w:r>
      <w:r w:rsidRPr="002708C9">
        <w:rPr>
          <w:rFonts w:cstheme="minorHAnsi"/>
          <w:b/>
          <w:sz w:val="24"/>
          <w:szCs w:val="24"/>
          <w:u w:val="single"/>
        </w:rPr>
        <w:t xml:space="preserve"> DLA WYKONAWCÓW WSPÓLNIE UBIEGAJĄCYCH SIĘ O UDZIELENIE ZAMÓWIENIA (SPÓŁKI CYWILNE/ KONSORCJA)</w:t>
      </w:r>
    </w:p>
    <w:p w14:paraId="5EF6010B" w14:textId="72A58673" w:rsidR="008C4F35" w:rsidRPr="002708C9" w:rsidRDefault="00DA633C" w:rsidP="00771239">
      <w:pPr>
        <w:pStyle w:val="Akapitzlist"/>
        <w:numPr>
          <w:ilvl w:val="0"/>
          <w:numId w:val="7"/>
        </w:numPr>
        <w:tabs>
          <w:tab w:val="clear" w:pos="1009"/>
        </w:tabs>
        <w:spacing w:after="0" w:line="24" w:lineRule="atLeast"/>
        <w:ind w:left="709" w:hanging="425"/>
        <w:rPr>
          <w:rFonts w:cstheme="minorHAnsi"/>
          <w:sz w:val="24"/>
          <w:szCs w:val="24"/>
        </w:rPr>
      </w:pPr>
      <w:r w:rsidRPr="002708C9">
        <w:rPr>
          <w:rFonts w:cstheme="minorHAnsi"/>
          <w:sz w:val="24"/>
          <w:szCs w:val="24"/>
        </w:rPr>
        <w:t xml:space="preserve">Wykonawcy mogą wspólnie ubiegać się o udzielenie zamówienia. W takim przypadku </w:t>
      </w:r>
      <w:r w:rsidR="000E25FA" w:rsidRPr="002708C9">
        <w:rPr>
          <w:rFonts w:cstheme="minorHAnsi"/>
          <w:b/>
          <w:bCs/>
          <w:sz w:val="24"/>
          <w:szCs w:val="24"/>
        </w:rPr>
        <w:t>wszyscy Wykonawcy</w:t>
      </w:r>
      <w:r w:rsidR="000E25FA" w:rsidRPr="002708C9">
        <w:rPr>
          <w:rFonts w:cstheme="minorHAnsi"/>
          <w:sz w:val="24"/>
          <w:szCs w:val="24"/>
        </w:rPr>
        <w:t xml:space="preserve"> wspólnie ubiegający się o udzielenie zamówienia </w:t>
      </w:r>
      <w:r w:rsidRPr="002708C9">
        <w:rPr>
          <w:rFonts w:cstheme="minorHAnsi"/>
          <w:b/>
          <w:bCs/>
          <w:sz w:val="24"/>
          <w:szCs w:val="24"/>
        </w:rPr>
        <w:t>ustanawiają pełnomocnika</w:t>
      </w:r>
      <w:r w:rsidRPr="002708C9">
        <w:rPr>
          <w:rFonts w:cstheme="minorHAnsi"/>
          <w:sz w:val="24"/>
          <w:szCs w:val="24"/>
        </w:rPr>
        <w:t xml:space="preserve"> do reprezentowania ich w</w:t>
      </w:r>
      <w:r w:rsidR="000E25FA" w:rsidRPr="002708C9">
        <w:rPr>
          <w:rFonts w:cstheme="minorHAnsi"/>
          <w:sz w:val="24"/>
          <w:szCs w:val="24"/>
        </w:rPr>
        <w:t> </w:t>
      </w:r>
      <w:r w:rsidRPr="002708C9">
        <w:rPr>
          <w:rFonts w:cstheme="minorHAnsi"/>
          <w:sz w:val="24"/>
          <w:szCs w:val="24"/>
        </w:rPr>
        <w:t>postępowaniu albo do reprezentowania i</w:t>
      </w:r>
      <w:r w:rsidR="000E25FA" w:rsidRPr="002708C9">
        <w:rPr>
          <w:rFonts w:cstheme="minorHAnsi"/>
          <w:sz w:val="24"/>
          <w:szCs w:val="24"/>
        </w:rPr>
        <w:t> </w:t>
      </w:r>
      <w:r w:rsidRPr="002708C9">
        <w:rPr>
          <w:rFonts w:cstheme="minorHAnsi"/>
          <w:sz w:val="24"/>
          <w:szCs w:val="24"/>
        </w:rPr>
        <w:t xml:space="preserve">zawarcia umowy w sprawie zamówienia publicznego. </w:t>
      </w:r>
      <w:r w:rsidR="00D737FA" w:rsidRPr="002708C9">
        <w:rPr>
          <w:rFonts w:cstheme="minorHAnsi"/>
          <w:b/>
          <w:bCs/>
          <w:sz w:val="24"/>
          <w:szCs w:val="24"/>
        </w:rPr>
        <w:t>Do oferty należy dołączyć stosowne pełnomocnictwo, podpisane przez osoby upoważnione do składania oświadczeń woli</w:t>
      </w:r>
      <w:r w:rsidR="00535CCD" w:rsidRPr="002708C9">
        <w:rPr>
          <w:rFonts w:cstheme="minorHAnsi"/>
          <w:b/>
          <w:bCs/>
          <w:sz w:val="24"/>
          <w:szCs w:val="24"/>
        </w:rPr>
        <w:t xml:space="preserve"> w imieniu </w:t>
      </w:r>
      <w:r w:rsidR="00D737FA" w:rsidRPr="002708C9">
        <w:rPr>
          <w:rFonts w:cstheme="minorHAnsi"/>
          <w:b/>
          <w:bCs/>
          <w:sz w:val="24"/>
          <w:szCs w:val="24"/>
          <w:u w:val="single"/>
        </w:rPr>
        <w:t>każdego ze wspólników</w:t>
      </w:r>
      <w:r w:rsidR="00D737FA" w:rsidRPr="002708C9">
        <w:rPr>
          <w:rFonts w:cstheme="minorHAnsi"/>
          <w:sz w:val="24"/>
          <w:szCs w:val="24"/>
        </w:rPr>
        <w:t xml:space="preserve">. </w:t>
      </w:r>
      <w:r w:rsidR="008C4F35" w:rsidRPr="002708C9">
        <w:rPr>
          <w:rFonts w:cstheme="minorHAnsi"/>
          <w:bCs/>
          <w:sz w:val="24"/>
          <w:szCs w:val="24"/>
        </w:rPr>
        <w:t>Pełnomocnictwo musi być złożone w oryginale w takiej samej formie, jak składana oferta (tj. w formie elektronicznej (</w:t>
      </w:r>
      <w:r w:rsidR="004C4207" w:rsidRPr="002708C9">
        <w:rPr>
          <w:rFonts w:cstheme="minorHAnsi"/>
          <w:bCs/>
          <w:sz w:val="24"/>
          <w:szCs w:val="24"/>
        </w:rPr>
        <w:t xml:space="preserve">opatrzone kwalifikowanym podpisem elektronicznym) </w:t>
      </w:r>
      <w:r w:rsidR="008C4F35" w:rsidRPr="002708C9">
        <w:rPr>
          <w:rFonts w:cstheme="minorHAnsi"/>
          <w:bCs/>
          <w:sz w:val="24"/>
          <w:szCs w:val="24"/>
        </w:rPr>
        <w:t>lub postaci elektronicznej</w:t>
      </w:r>
      <w:r w:rsidR="004C4207" w:rsidRPr="002708C9">
        <w:rPr>
          <w:rFonts w:cstheme="minorHAnsi"/>
          <w:bCs/>
          <w:sz w:val="24"/>
          <w:szCs w:val="24"/>
        </w:rPr>
        <w:t xml:space="preserve"> opatrzone</w:t>
      </w:r>
      <w:r w:rsidR="008C4F35" w:rsidRPr="002708C9">
        <w:rPr>
          <w:rFonts w:cstheme="minorHAnsi"/>
          <w:bCs/>
          <w:sz w:val="24"/>
          <w:szCs w:val="24"/>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2708C9">
        <w:rPr>
          <w:rFonts w:cstheme="minorHAnsi"/>
          <w:bCs/>
          <w:sz w:val="24"/>
          <w:szCs w:val="24"/>
        </w:rPr>
        <w:t>z</w:t>
      </w:r>
      <w:r w:rsidR="008C4F35" w:rsidRPr="002708C9">
        <w:rPr>
          <w:rFonts w:cstheme="minorHAnsi"/>
          <w:bCs/>
          <w:sz w:val="24"/>
          <w:szCs w:val="24"/>
        </w:rPr>
        <w:t xml:space="preserve"> art. 97 § 2 ustawy z dnia 14 lutego 1991 r. - Prawo o</w:t>
      </w:r>
      <w:r w:rsidR="00A01353" w:rsidRPr="002708C9">
        <w:rPr>
          <w:rFonts w:cstheme="minorHAnsi"/>
          <w:bCs/>
          <w:sz w:val="24"/>
          <w:szCs w:val="24"/>
        </w:rPr>
        <w:t> </w:t>
      </w:r>
      <w:r w:rsidR="008C4F35" w:rsidRPr="002708C9">
        <w:rPr>
          <w:rFonts w:cstheme="minorHAnsi"/>
          <w:bCs/>
          <w:sz w:val="24"/>
          <w:szCs w:val="24"/>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3216529D" w14:textId="24E9F8CD" w:rsidR="00915EB5" w:rsidRPr="00915EB5" w:rsidRDefault="00DC0CA0" w:rsidP="00915EB5">
      <w:pPr>
        <w:pStyle w:val="Akapitzlist"/>
        <w:numPr>
          <w:ilvl w:val="0"/>
          <w:numId w:val="7"/>
        </w:numPr>
        <w:tabs>
          <w:tab w:val="clear" w:pos="1009"/>
        </w:tabs>
        <w:spacing w:after="0" w:line="24" w:lineRule="atLeast"/>
        <w:ind w:left="709" w:hanging="425"/>
        <w:rPr>
          <w:rFonts w:cstheme="minorHAnsi"/>
          <w:bCs/>
          <w:sz w:val="24"/>
          <w:szCs w:val="24"/>
        </w:rPr>
      </w:pPr>
      <w:r w:rsidRPr="00915EB5">
        <w:rPr>
          <w:rFonts w:cstheme="minorHAnsi"/>
          <w:bCs/>
          <w:sz w:val="24"/>
          <w:szCs w:val="24"/>
        </w:rPr>
        <w:t xml:space="preserve">Oświadczenia (załącznik nr </w:t>
      </w:r>
      <w:r w:rsidR="008455F1" w:rsidRPr="00915EB5">
        <w:rPr>
          <w:rFonts w:cstheme="minorHAnsi"/>
          <w:bCs/>
          <w:sz w:val="24"/>
          <w:szCs w:val="24"/>
        </w:rPr>
        <w:t>3</w:t>
      </w:r>
      <w:r w:rsidRPr="00915EB5">
        <w:rPr>
          <w:rFonts w:cstheme="minorHAnsi"/>
          <w:bCs/>
          <w:sz w:val="24"/>
          <w:szCs w:val="24"/>
        </w:rPr>
        <w:t xml:space="preserve"> do SWZ) i dokumenty potwierdzające brak podstaw do wykluczenia z postępowania, o których mowa w dziale VIII ust. 2 pkt 1</w:t>
      </w:r>
      <w:r w:rsidR="0022503F" w:rsidRPr="00915EB5">
        <w:rPr>
          <w:rFonts w:cstheme="minorHAnsi"/>
          <w:bCs/>
          <w:sz w:val="24"/>
          <w:szCs w:val="24"/>
        </w:rPr>
        <w:t>-3</w:t>
      </w:r>
      <w:r w:rsidR="00E93E1A" w:rsidRPr="00915EB5">
        <w:rPr>
          <w:rFonts w:cstheme="minorHAnsi"/>
          <w:bCs/>
          <w:sz w:val="24"/>
          <w:szCs w:val="24"/>
        </w:rPr>
        <w:t xml:space="preserve"> </w:t>
      </w:r>
      <w:r w:rsidRPr="00915EB5">
        <w:rPr>
          <w:rFonts w:cstheme="minorHAnsi"/>
          <w:bCs/>
          <w:sz w:val="24"/>
          <w:szCs w:val="24"/>
        </w:rPr>
        <w:t xml:space="preserve">SWZ składa każdy z Wykonawców wspólnie ubiegających się o zamówienie. </w:t>
      </w:r>
      <w:r w:rsidR="00915EB5" w:rsidRPr="00915EB5">
        <w:rPr>
          <w:rFonts w:cstheme="minorHAnsi"/>
          <w:bCs/>
          <w:sz w:val="24"/>
          <w:szCs w:val="24"/>
        </w:rPr>
        <w:t>Oświadczenia potwierdzają brak podstaw wykluczenia oraz spełnianie warunków udziału w</w:t>
      </w:r>
      <w:r w:rsidR="00915EB5">
        <w:rPr>
          <w:rFonts w:cstheme="minorHAnsi"/>
          <w:bCs/>
          <w:sz w:val="24"/>
          <w:szCs w:val="24"/>
        </w:rPr>
        <w:t> </w:t>
      </w:r>
      <w:r w:rsidR="00915EB5" w:rsidRPr="00915EB5">
        <w:rPr>
          <w:rFonts w:cstheme="minorHAnsi"/>
          <w:bCs/>
          <w:sz w:val="24"/>
          <w:szCs w:val="24"/>
        </w:rPr>
        <w:t>zakresie, w jakim każdy z wykonawców wykazuje spełnianie warunków udziału w</w:t>
      </w:r>
      <w:r w:rsidR="00915EB5">
        <w:rPr>
          <w:rFonts w:cstheme="minorHAnsi"/>
          <w:bCs/>
          <w:sz w:val="24"/>
          <w:szCs w:val="24"/>
        </w:rPr>
        <w:t> </w:t>
      </w:r>
      <w:r w:rsidR="00915EB5" w:rsidRPr="00915EB5">
        <w:rPr>
          <w:rFonts w:cstheme="minorHAnsi"/>
          <w:bCs/>
          <w:sz w:val="24"/>
          <w:szCs w:val="24"/>
        </w:rPr>
        <w:t>postępowaniu.</w:t>
      </w:r>
    </w:p>
    <w:p w14:paraId="1B95BE8F" w14:textId="1D6C0DBB" w:rsidR="005955AA" w:rsidRPr="00915EB5" w:rsidRDefault="005955AA" w:rsidP="00915EB5">
      <w:pPr>
        <w:pStyle w:val="Akapitzlist"/>
        <w:spacing w:after="0" w:line="24" w:lineRule="atLeast"/>
        <w:ind w:left="709"/>
        <w:rPr>
          <w:rFonts w:cstheme="minorHAnsi"/>
          <w:bCs/>
          <w:sz w:val="24"/>
          <w:szCs w:val="24"/>
          <w:highlight w:val="yellow"/>
        </w:rPr>
      </w:pPr>
    </w:p>
    <w:p w14:paraId="003B069E" w14:textId="384AB5E8" w:rsidR="003E45FF" w:rsidRPr="001345EC"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1345EC">
        <w:rPr>
          <w:rFonts w:eastAsia="Times New Roman" w:cstheme="minorHAnsi"/>
          <w:b/>
          <w:bCs/>
          <w:sz w:val="24"/>
          <w:szCs w:val="24"/>
          <w:u w:val="single"/>
          <w:lang w:eastAsia="pl-PL"/>
        </w:rPr>
        <w:t>ŚRODK</w:t>
      </w:r>
      <w:r w:rsidR="0001663C" w:rsidRPr="001345EC">
        <w:rPr>
          <w:rFonts w:eastAsia="Times New Roman" w:cstheme="minorHAnsi"/>
          <w:b/>
          <w:bCs/>
          <w:sz w:val="24"/>
          <w:szCs w:val="24"/>
          <w:u w:val="single"/>
          <w:lang w:eastAsia="pl-PL"/>
        </w:rPr>
        <w:t>I</w:t>
      </w:r>
      <w:r w:rsidRPr="001345EC">
        <w:rPr>
          <w:rFonts w:eastAsia="Times New Roman" w:cstheme="minorHAnsi"/>
          <w:b/>
          <w:bCs/>
          <w:sz w:val="24"/>
          <w:szCs w:val="24"/>
          <w:u w:val="single"/>
          <w:lang w:eastAsia="pl-PL"/>
        </w:rPr>
        <w:t xml:space="preserve"> KOMUNIKACJI ELEKTRONICZNEJ, PRZY UŻYCIU KTÓRYCH ZAMAWIAJĄCY BĘDZIE KOMUNIKOWAŁ SIĘ Z WYKONAWCAMI, ORAZ WYMAGANI</w:t>
      </w:r>
      <w:r w:rsidR="00BB3703" w:rsidRPr="001345EC">
        <w:rPr>
          <w:rFonts w:eastAsia="Times New Roman" w:cstheme="minorHAnsi"/>
          <w:b/>
          <w:bCs/>
          <w:sz w:val="24"/>
          <w:szCs w:val="24"/>
          <w:u w:val="single"/>
          <w:lang w:eastAsia="pl-PL"/>
        </w:rPr>
        <w:t>A</w:t>
      </w:r>
      <w:r w:rsidRPr="001345EC">
        <w:rPr>
          <w:rFonts w:eastAsia="Times New Roman" w:cstheme="minorHAnsi"/>
          <w:b/>
          <w:bCs/>
          <w:sz w:val="24"/>
          <w:szCs w:val="24"/>
          <w:u w:val="single"/>
          <w:lang w:eastAsia="pl-PL"/>
        </w:rPr>
        <w:t xml:space="preserve"> TECHNICZN</w:t>
      </w:r>
      <w:r w:rsidR="0001663C" w:rsidRPr="001345EC">
        <w:rPr>
          <w:rFonts w:eastAsia="Times New Roman" w:cstheme="minorHAnsi"/>
          <w:b/>
          <w:bCs/>
          <w:sz w:val="24"/>
          <w:szCs w:val="24"/>
          <w:u w:val="single"/>
          <w:lang w:eastAsia="pl-PL"/>
        </w:rPr>
        <w:t xml:space="preserve">E </w:t>
      </w:r>
      <w:r w:rsidRPr="001345EC">
        <w:rPr>
          <w:rFonts w:eastAsia="Times New Roman" w:cstheme="minorHAnsi"/>
          <w:b/>
          <w:bCs/>
          <w:sz w:val="24"/>
          <w:szCs w:val="24"/>
          <w:u w:val="single"/>
          <w:lang w:eastAsia="pl-PL"/>
        </w:rPr>
        <w:t>I</w:t>
      </w:r>
      <w:r w:rsidR="007C1D6E" w:rsidRPr="001345EC">
        <w:rPr>
          <w:rFonts w:eastAsia="Times New Roman" w:cstheme="minorHAnsi"/>
          <w:b/>
          <w:bCs/>
          <w:sz w:val="24"/>
          <w:szCs w:val="24"/>
          <w:u w:val="single"/>
          <w:lang w:eastAsia="pl-PL"/>
        </w:rPr>
        <w:t> </w:t>
      </w:r>
      <w:r w:rsidRPr="001345EC">
        <w:rPr>
          <w:rFonts w:eastAsia="Times New Roman" w:cstheme="minorHAnsi"/>
          <w:b/>
          <w:bCs/>
          <w:sz w:val="24"/>
          <w:szCs w:val="24"/>
          <w:u w:val="single"/>
          <w:lang w:eastAsia="pl-PL"/>
        </w:rPr>
        <w:t>ORGANIZACYJN</w:t>
      </w:r>
      <w:r w:rsidR="0001663C" w:rsidRPr="001345EC">
        <w:rPr>
          <w:rFonts w:eastAsia="Times New Roman" w:cstheme="minorHAnsi"/>
          <w:b/>
          <w:bCs/>
          <w:sz w:val="24"/>
          <w:szCs w:val="24"/>
          <w:u w:val="single"/>
          <w:lang w:eastAsia="pl-PL"/>
        </w:rPr>
        <w:t>E</w:t>
      </w:r>
      <w:r w:rsidRPr="001345EC">
        <w:rPr>
          <w:rFonts w:eastAsia="Times New Roman" w:cstheme="minorHAnsi"/>
          <w:b/>
          <w:bCs/>
          <w:sz w:val="24"/>
          <w:szCs w:val="24"/>
          <w:u w:val="single"/>
          <w:lang w:eastAsia="pl-PL"/>
        </w:rPr>
        <w:t xml:space="preserve"> SPORZĄDZANIA, WYSYŁANIA I ODBIERANIA KORESPONDENCJI ELEKTRONICZNEJ</w:t>
      </w:r>
    </w:p>
    <w:p w14:paraId="1A85A739" w14:textId="77777777" w:rsidR="004A3EDB" w:rsidRPr="001345EC" w:rsidRDefault="004A3EDB">
      <w:pPr>
        <w:pStyle w:val="Default"/>
        <w:numPr>
          <w:ilvl w:val="0"/>
          <w:numId w:val="27"/>
        </w:numPr>
        <w:spacing w:line="24" w:lineRule="atLeast"/>
        <w:ind w:left="709" w:hanging="425"/>
        <w:rPr>
          <w:rFonts w:asciiTheme="minorHAnsi" w:hAnsiTheme="minorHAnsi" w:cstheme="minorHAnsi"/>
          <w:color w:val="0462C1"/>
        </w:rPr>
      </w:pPr>
      <w:r w:rsidRPr="001345EC">
        <w:rPr>
          <w:rFonts w:asciiTheme="minorHAnsi" w:hAnsiTheme="minorHAnsi" w:cstheme="minorHAnsi"/>
        </w:rPr>
        <w:t xml:space="preserve">W postępowaniu o udzielenie zamówienia publicznego komunikacja między Zamawiającym a wykonawcami odbywa się przy użyciu Platformy e-Zamówienia, która jest dostępna pod adresem </w:t>
      </w:r>
      <w:r w:rsidRPr="001345EC">
        <w:rPr>
          <w:rFonts w:asciiTheme="minorHAnsi" w:hAnsiTheme="minorHAnsi" w:cstheme="minorHAnsi"/>
          <w:color w:val="0462C1"/>
        </w:rPr>
        <w:t xml:space="preserve">https://ezamowienia.gov.pl. </w:t>
      </w:r>
    </w:p>
    <w:p w14:paraId="146CEECF"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Korzystanie z Platformy e-Zamówienia jest bezpłatne. </w:t>
      </w:r>
    </w:p>
    <w:p w14:paraId="54E39E3C" w14:textId="5850F879" w:rsidR="00E1768F" w:rsidRPr="003A01AE" w:rsidRDefault="004A3EDB">
      <w:pPr>
        <w:pStyle w:val="Default"/>
        <w:numPr>
          <w:ilvl w:val="0"/>
          <w:numId w:val="27"/>
        </w:numPr>
        <w:spacing w:line="24" w:lineRule="atLeast"/>
        <w:ind w:left="709" w:hanging="425"/>
        <w:rPr>
          <w:rStyle w:val="Hipercze"/>
          <w:rFonts w:asciiTheme="minorHAnsi" w:hAnsiTheme="minorHAnsi" w:cstheme="minorHAnsi"/>
          <w:color w:val="000000"/>
          <w:u w:val="none"/>
        </w:rPr>
      </w:pPr>
      <w:r w:rsidRPr="003A01AE">
        <w:rPr>
          <w:rFonts w:asciiTheme="minorHAnsi" w:hAnsiTheme="minorHAnsi" w:cstheme="minorHAnsi"/>
        </w:rPr>
        <w:t xml:space="preserve">Adres strony internetowej prowadzonego postępowania: </w:t>
      </w:r>
    </w:p>
    <w:p w14:paraId="7EA3D3DF" w14:textId="4E62C55E" w:rsidR="004A3EDB" w:rsidRPr="003A01AE" w:rsidRDefault="004E53E2" w:rsidP="00E1768F">
      <w:pPr>
        <w:pStyle w:val="Default"/>
        <w:spacing w:line="24" w:lineRule="atLeast"/>
        <w:ind w:left="709"/>
        <w:rPr>
          <w:rStyle w:val="Hipercze"/>
          <w:rFonts w:asciiTheme="minorHAnsi" w:hAnsiTheme="minorHAnsi" w:cstheme="minorHAnsi"/>
          <w:color w:val="000000"/>
          <w:u w:val="none"/>
        </w:rPr>
      </w:pPr>
      <w:hyperlink r:id="rId20" w:history="1">
        <w:r w:rsidRPr="000A6C4E">
          <w:rPr>
            <w:rStyle w:val="Hipercze"/>
            <w:rFonts w:asciiTheme="minorHAnsi" w:hAnsiTheme="minorHAnsi" w:cstheme="minorHAnsi"/>
            <w:bCs/>
            <w:lang w:eastAsia="pl-PL"/>
          </w:rPr>
          <w:t>https://ezamowienia.gov.pl/mp-client/search/list/</w:t>
        </w:r>
        <w:r w:rsidRPr="000A6C4E">
          <w:rPr>
            <w:rStyle w:val="Hipercze"/>
            <w:rFonts w:asciiTheme="minorHAnsi" w:hAnsiTheme="minorHAnsi" w:cstheme="minorHAnsi"/>
            <w:bCs/>
          </w:rPr>
          <w:t>ocds-148610-dbba1fab-9996-4ec5-9258-3538d036460e</w:t>
        </w:r>
      </w:hyperlink>
    </w:p>
    <w:p w14:paraId="6E03FD28" w14:textId="77777777" w:rsidR="004A3EDB" w:rsidRPr="003A01AE" w:rsidRDefault="004A3EDB" w:rsidP="00771239">
      <w:pPr>
        <w:pStyle w:val="Default"/>
        <w:spacing w:line="24" w:lineRule="atLeast"/>
        <w:ind w:left="709"/>
        <w:rPr>
          <w:rFonts w:asciiTheme="minorHAnsi" w:hAnsiTheme="minorHAnsi" w:cstheme="minorHAnsi"/>
        </w:rPr>
      </w:pPr>
      <w:r w:rsidRPr="003A01AE">
        <w:rPr>
          <w:rFonts w:asciiTheme="minorHAnsi" w:hAnsiTheme="minorHAnsi" w:cstheme="minorHAnsi"/>
        </w:rPr>
        <w:lastRenderedPageBreak/>
        <w:t xml:space="preserve">Postępowanie można wyszukać również ze strony głównej Platformy e-Zamówienia (przycisk „Przeglądaj postępowania/konkursy”). </w:t>
      </w:r>
    </w:p>
    <w:p w14:paraId="2A13DE25" w14:textId="00E42BD1" w:rsidR="004A3EDB" w:rsidRPr="00E1768F" w:rsidRDefault="004A3EDB">
      <w:pPr>
        <w:pStyle w:val="Default"/>
        <w:numPr>
          <w:ilvl w:val="0"/>
          <w:numId w:val="27"/>
        </w:numPr>
        <w:spacing w:line="24" w:lineRule="atLeast"/>
        <w:ind w:left="709" w:hanging="425"/>
        <w:rPr>
          <w:rFonts w:asciiTheme="minorHAnsi" w:hAnsiTheme="minorHAnsi" w:cstheme="minorHAnsi"/>
        </w:rPr>
      </w:pPr>
      <w:r w:rsidRPr="003A01AE">
        <w:rPr>
          <w:rFonts w:asciiTheme="minorHAnsi" w:hAnsiTheme="minorHAnsi" w:cstheme="minorHAnsi"/>
        </w:rPr>
        <w:t>Identyfikator (ID) postępowania na Platformie e-Zamówienia:</w:t>
      </w:r>
      <w:r w:rsidRPr="003A01AE">
        <w:rPr>
          <w:rFonts w:asciiTheme="minorHAnsi" w:hAnsiTheme="minorHAnsi" w:cstheme="minorHAnsi"/>
          <w:color w:val="auto"/>
        </w:rPr>
        <w:t xml:space="preserve"> </w:t>
      </w:r>
      <w:hyperlink r:id="rId21" w:history="1">
        <w:r w:rsidR="004E53E2" w:rsidRPr="000A6C4E">
          <w:rPr>
            <w:rStyle w:val="Hipercze"/>
            <w:rFonts w:asciiTheme="minorHAnsi" w:hAnsiTheme="minorHAnsi" w:cstheme="minorHAnsi"/>
            <w:bCs/>
          </w:rPr>
          <w:t>ocds-148610-dbba1fab-9996-4ec5-9258-3538d036460e</w:t>
        </w:r>
      </w:hyperlink>
    </w:p>
    <w:p w14:paraId="573DF999" w14:textId="70C47AC5"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Wykonawca zamierzający wziąć udział w postępowaniu o udzielenie zamówienia publicznego musi posiadać konto podmiotu „</w:t>
      </w:r>
      <w:r w:rsidRPr="001345EC">
        <w:rPr>
          <w:rFonts w:asciiTheme="minorHAnsi" w:hAnsiTheme="minorHAnsi" w:cstheme="minorHAnsi"/>
          <w:b/>
          <w:bCs/>
        </w:rPr>
        <w:t>Wykonawca</w:t>
      </w:r>
      <w:r w:rsidRPr="001345EC">
        <w:rPr>
          <w:rFonts w:asciiTheme="minorHAnsi" w:hAnsiTheme="minorHAnsi" w:cstheme="minorHAnsi"/>
        </w:rPr>
        <w:t xml:space="preserve">” na Platformie </w:t>
      </w:r>
      <w:r w:rsidRPr="001345EC">
        <w:rPr>
          <w:rFonts w:asciiTheme="minorHAnsi" w:hAnsiTheme="minorHAnsi" w:cstheme="minorHAnsi"/>
        </w:rPr>
        <w:br/>
        <w:t xml:space="preserve">e-Zamówienia. Szczegółowe informacje na temat zakładania kont podmiotów oraz zasady i warunki korzystania z Platformy e-Zamówienia określa </w:t>
      </w:r>
      <w:r w:rsidRPr="001345EC">
        <w:rPr>
          <w:rFonts w:asciiTheme="minorHAnsi" w:hAnsiTheme="minorHAnsi" w:cstheme="minorHAnsi"/>
          <w:i/>
          <w:iCs/>
        </w:rPr>
        <w:t xml:space="preserve">Regulamin Platformy e-Zamówienia, </w:t>
      </w:r>
      <w:r w:rsidRPr="001345EC">
        <w:rPr>
          <w:rFonts w:asciiTheme="minorHAnsi" w:hAnsiTheme="minorHAnsi" w:cstheme="minorHAnsi"/>
        </w:rPr>
        <w:t xml:space="preserve">dostępny na stronie internetowej </w:t>
      </w:r>
      <w:r w:rsidRPr="001345EC">
        <w:rPr>
          <w:rFonts w:asciiTheme="minorHAnsi" w:hAnsiTheme="minorHAnsi" w:cstheme="minorHAnsi"/>
          <w:color w:val="0462C1"/>
        </w:rPr>
        <w:t xml:space="preserve">https://ezamowienia.gov.pl </w:t>
      </w:r>
      <w:r w:rsidRPr="001345EC">
        <w:rPr>
          <w:rFonts w:asciiTheme="minorHAnsi" w:hAnsiTheme="minorHAnsi" w:cstheme="minorHAnsi"/>
        </w:rPr>
        <w:t xml:space="preserve">oraz informacje zamieszczone w zakładce „Centrum Pomocy”. Sposób komunikacji opisuje instrukcja: </w:t>
      </w:r>
      <w:hyperlink r:id="rId22" w:history="1">
        <w:r w:rsidRPr="001345EC">
          <w:rPr>
            <w:rStyle w:val="Hipercze"/>
            <w:rFonts w:asciiTheme="minorHAnsi" w:hAnsiTheme="minorHAnsi" w:cstheme="minorHAnsi"/>
          </w:rPr>
          <w:t>https://media.ezamowienia.gov.pl/pod/2021/10/Komunikacja-w-postepowaniu-5.1.pdf</w:t>
        </w:r>
      </w:hyperlink>
      <w:r w:rsidRPr="001345EC">
        <w:rPr>
          <w:rFonts w:asciiTheme="minorHAnsi" w:hAnsiTheme="minorHAnsi" w:cstheme="minorHAnsi"/>
        </w:rPr>
        <w:t>.</w:t>
      </w:r>
    </w:p>
    <w:p w14:paraId="7F9D3958"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Przeglądanie i pobieranie publicznej treści dokumentacji postępowania nie wymaga posiadania konta na Platformie e-Zamówienia ani logowania. </w:t>
      </w:r>
    </w:p>
    <w:p w14:paraId="4DADF235"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1345EC" w:rsidRDefault="004A3EDB">
      <w:pPr>
        <w:pStyle w:val="Default"/>
        <w:numPr>
          <w:ilvl w:val="0"/>
          <w:numId w:val="28"/>
        </w:numPr>
        <w:spacing w:line="24" w:lineRule="atLeast"/>
        <w:ind w:left="1134" w:hanging="425"/>
        <w:rPr>
          <w:rFonts w:asciiTheme="minorHAnsi" w:hAnsiTheme="minorHAnsi" w:cstheme="minorHAnsi"/>
        </w:rPr>
      </w:pPr>
      <w:r w:rsidRPr="001345EC">
        <w:rPr>
          <w:rFonts w:asciiTheme="minorHAnsi" w:hAnsiTheme="minorHAnsi" w:cstheme="minorHAnsi"/>
        </w:rPr>
        <w:t xml:space="preserve">w formatach danych określonych w przepisach rozporządzenia Rady Ministrów w sprawie Krajowych Ram Interoperacyjności (i przekazuje się jako załącznik), lub </w:t>
      </w:r>
    </w:p>
    <w:p w14:paraId="629FCE07" w14:textId="77777777" w:rsidR="004A3EDB" w:rsidRPr="001345EC" w:rsidRDefault="004A3EDB">
      <w:pPr>
        <w:pStyle w:val="Default"/>
        <w:numPr>
          <w:ilvl w:val="0"/>
          <w:numId w:val="28"/>
        </w:numPr>
        <w:spacing w:line="24" w:lineRule="atLeast"/>
        <w:ind w:left="1134" w:hanging="425"/>
        <w:rPr>
          <w:rFonts w:asciiTheme="minorHAnsi" w:hAnsiTheme="minorHAnsi" w:cstheme="minorHAnsi"/>
        </w:rPr>
      </w:pPr>
      <w:r w:rsidRPr="001345EC">
        <w:rPr>
          <w:rFonts w:asciiTheme="minorHAnsi" w:hAnsiTheme="minorHAnsi" w:cstheme="minorHAnsi"/>
        </w:rPr>
        <w:t xml:space="preserve">jako tekst wpisany bezpośrednio do wiadomości przekazywanej przy użyciu środków komunikacji elektronicznej (np. w treści wiadomości e-mail lub w treści „Formularza do komunikacji”). </w:t>
      </w:r>
    </w:p>
    <w:p w14:paraId="27AFCB4B" w14:textId="57FD2C41"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Jeżeli dokumenty elektroniczne, przekazywane przy użyciu środków komunikacji elektronicznej, zawierają informacje stanowiące tajemnicę przedsiębiorstwa w rozumieniu przepisów ustawy z dnia 16 kwietnia 1993 r. o zwalczaniu nieuczciwej konkurencji (</w:t>
      </w:r>
      <w:r w:rsidR="005D7FB3" w:rsidRPr="001345EC">
        <w:rPr>
          <w:rFonts w:asciiTheme="minorHAnsi" w:hAnsiTheme="minorHAnsi" w:cstheme="minorHAnsi"/>
        </w:rPr>
        <w:t>tekst jedn. Dz. U. z 202</w:t>
      </w:r>
      <w:r w:rsidR="008B7D86">
        <w:rPr>
          <w:rFonts w:asciiTheme="minorHAnsi" w:hAnsiTheme="minorHAnsi" w:cstheme="minorHAnsi"/>
        </w:rPr>
        <w:t>6</w:t>
      </w:r>
      <w:r w:rsidR="005D7FB3" w:rsidRPr="001345EC">
        <w:rPr>
          <w:rFonts w:asciiTheme="minorHAnsi" w:hAnsiTheme="minorHAnsi" w:cstheme="minorHAnsi"/>
        </w:rPr>
        <w:t xml:space="preserve"> r., poz. </w:t>
      </w:r>
      <w:r w:rsidR="008B7D86">
        <w:rPr>
          <w:rFonts w:asciiTheme="minorHAnsi" w:hAnsiTheme="minorHAnsi" w:cstheme="minorHAnsi"/>
        </w:rPr>
        <w:t>85</w:t>
      </w:r>
      <w:r w:rsidRPr="001345EC">
        <w:rPr>
          <w:rFonts w:asciiTheme="minorHAnsi" w:hAnsiTheme="minorHAnsi" w:cstheme="minorHAnsi"/>
        </w:rPr>
        <w:t>) wykonawca, w celu utrzymania w</w:t>
      </w:r>
      <w:r w:rsidR="005D7FB3" w:rsidRPr="001345EC">
        <w:rPr>
          <w:rFonts w:asciiTheme="minorHAnsi" w:hAnsiTheme="minorHAnsi" w:cstheme="minorHAnsi"/>
        </w:rPr>
        <w:t> </w:t>
      </w:r>
      <w:r w:rsidRPr="001345EC">
        <w:rPr>
          <w:rFonts w:asciiTheme="minorHAnsi" w:hAnsiTheme="minorHAnsi" w:cstheme="minorHAnsi"/>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1345EC">
        <w:rPr>
          <w:rFonts w:asciiTheme="minorHAnsi" w:hAnsiTheme="minorHAnsi" w:cstheme="minorHAnsi"/>
        </w:rPr>
        <w:t>Pzp</w:t>
      </w:r>
      <w:proofErr w:type="spellEnd"/>
      <w:r w:rsidRPr="001345EC">
        <w:rPr>
          <w:rFonts w:asciiTheme="minorHAnsi" w:hAnsiTheme="minorHAnsi" w:cstheme="minorHAnsi"/>
        </w:rPr>
        <w:t xml:space="preserve"> lub rozporządzeniem Prezesa Rady Ministrów w sprawie wymagań dla dokumentów </w:t>
      </w:r>
      <w:r w:rsidRPr="001345EC">
        <w:rPr>
          <w:rFonts w:asciiTheme="minorHAnsi" w:hAnsiTheme="minorHAnsi" w:cstheme="minorHAnsi"/>
        </w:rPr>
        <w:lastRenderedPageBreak/>
        <w:t xml:space="preserve">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1345EC">
        <w:rPr>
          <w:rFonts w:asciiTheme="minorHAnsi" w:hAnsiTheme="minorHAnsi" w:cstheme="minorHAnsi"/>
        </w:rPr>
        <w:br/>
        <w:t xml:space="preserve">e-Zamówienia. </w:t>
      </w:r>
    </w:p>
    <w:p w14:paraId="54E0D1DD"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Wszystkie wysłane i odebrane w postępowaniu przez wykonawcę wiadomości widoczne są po zalogowaniu w podglądzie postępowania w zakładce „Komunikacja”. </w:t>
      </w:r>
    </w:p>
    <w:p w14:paraId="4FDFF336"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1345EC" w:rsidRDefault="004A3EDB">
      <w:pPr>
        <w:pStyle w:val="Default"/>
        <w:numPr>
          <w:ilvl w:val="0"/>
          <w:numId w:val="27"/>
        </w:numPr>
        <w:spacing w:line="24" w:lineRule="atLeast"/>
        <w:ind w:left="709" w:hanging="425"/>
        <w:rPr>
          <w:rFonts w:asciiTheme="minorHAnsi" w:eastAsia="Times New Roman" w:hAnsiTheme="minorHAnsi" w:cstheme="minorHAnsi"/>
          <w:lang w:eastAsia="pl-PL"/>
        </w:rPr>
      </w:pPr>
      <w:r w:rsidRPr="001345EC">
        <w:rPr>
          <w:rFonts w:asciiTheme="minorHAnsi" w:hAnsiTheme="minorHAnsi" w:cstheme="minorHAnsi"/>
        </w:rPr>
        <w:t xml:space="preserve">Minimalne wymagania techniczne dotyczące sprzętu używanego w celu korzystania z usług Platformy e-Zamówienia oraz informacje dotyczące specyfikacji połączenia określa </w:t>
      </w:r>
      <w:r w:rsidRPr="001345EC">
        <w:rPr>
          <w:rFonts w:asciiTheme="minorHAnsi" w:hAnsiTheme="minorHAnsi" w:cstheme="minorHAnsi"/>
          <w:i/>
          <w:iCs/>
        </w:rPr>
        <w:t xml:space="preserve">Regulamin Platformy e-Zamówienia, </w:t>
      </w:r>
      <w:r w:rsidRPr="001345EC">
        <w:rPr>
          <w:rFonts w:asciiTheme="minorHAnsi" w:hAnsiTheme="minorHAnsi" w:cstheme="minorHAnsi"/>
        </w:rPr>
        <w:t>w szczególności:</w:t>
      </w:r>
      <w:r w:rsidRPr="001345EC">
        <w:rPr>
          <w:rFonts w:asciiTheme="minorHAnsi" w:hAnsiTheme="minorHAnsi" w:cstheme="minorHAnsi"/>
          <w:i/>
          <w:iCs/>
        </w:rPr>
        <w:t xml:space="preserve"> </w:t>
      </w:r>
    </w:p>
    <w:p w14:paraId="675DD671"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W celu prawidłowego korzystania z usług Platformy e-Zamówienia wymagany jest:</w:t>
      </w:r>
    </w:p>
    <w:p w14:paraId="15F89B59" w14:textId="77777777" w:rsidR="004A3EDB" w:rsidRPr="001345EC" w:rsidRDefault="004A3EDB">
      <w:pPr>
        <w:pStyle w:val="Default"/>
        <w:numPr>
          <w:ilvl w:val="0"/>
          <w:numId w:val="30"/>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 Komputer PC:</w:t>
      </w:r>
    </w:p>
    <w:p w14:paraId="7D6C6731" w14:textId="77777777" w:rsidR="004A3EDB" w:rsidRPr="004022F3" w:rsidRDefault="004A3EDB">
      <w:pPr>
        <w:pStyle w:val="Default"/>
        <w:numPr>
          <w:ilvl w:val="0"/>
          <w:numId w:val="31"/>
        </w:numPr>
        <w:spacing w:line="24" w:lineRule="atLeast"/>
        <w:ind w:left="1560" w:hanging="284"/>
        <w:rPr>
          <w:rFonts w:asciiTheme="minorHAnsi" w:eastAsia="Times New Roman" w:hAnsiTheme="minorHAnsi" w:cstheme="minorHAnsi"/>
          <w:lang w:val="en-US" w:eastAsia="pl-PL"/>
        </w:rPr>
      </w:pPr>
      <w:proofErr w:type="spellStart"/>
      <w:r w:rsidRPr="004022F3">
        <w:rPr>
          <w:rFonts w:asciiTheme="minorHAnsi" w:eastAsia="Times New Roman" w:hAnsiTheme="minorHAnsi" w:cstheme="minorHAnsi"/>
          <w:lang w:val="en-US" w:eastAsia="pl-PL"/>
        </w:rPr>
        <w:t>parametry</w:t>
      </w:r>
      <w:proofErr w:type="spellEnd"/>
      <w:r w:rsidRPr="004022F3">
        <w:rPr>
          <w:rFonts w:asciiTheme="minorHAnsi" w:eastAsia="Times New Roman" w:hAnsiTheme="minorHAnsi" w:cstheme="minorHAnsi"/>
          <w:lang w:val="en-US" w:eastAsia="pl-PL"/>
        </w:rPr>
        <w:t xml:space="preserve"> minimum: Intel Core2 Duo, 2 GB RAM, HDD,</w:t>
      </w:r>
    </w:p>
    <w:p w14:paraId="42BFB60A" w14:textId="77777777" w:rsidR="004A3EDB" w:rsidRPr="001345EC" w:rsidRDefault="004A3EDB">
      <w:pPr>
        <w:pStyle w:val="Default"/>
        <w:numPr>
          <w:ilvl w:val="0"/>
          <w:numId w:val="31"/>
        </w:numPr>
        <w:spacing w:line="24" w:lineRule="atLeast"/>
        <w:ind w:left="1560"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zainstalowany jeden z poniższych systemów operacyjnych:</w:t>
      </w:r>
    </w:p>
    <w:p w14:paraId="4FB7858F"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MS Windows 7 lub nowszy</w:t>
      </w:r>
    </w:p>
    <w:p w14:paraId="4E8B9651"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OSX/Mac OS </w:t>
      </w:r>
      <w:proofErr w:type="gramStart"/>
      <w:r w:rsidRPr="001345EC">
        <w:rPr>
          <w:rFonts w:asciiTheme="minorHAnsi" w:eastAsia="Times New Roman" w:hAnsiTheme="minorHAnsi" w:cstheme="minorHAnsi"/>
          <w:lang w:eastAsia="pl-PL"/>
        </w:rPr>
        <w:t>10.10,.</w:t>
      </w:r>
      <w:proofErr w:type="gramEnd"/>
    </w:p>
    <w:p w14:paraId="5C127352"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proofErr w:type="spellStart"/>
      <w:r w:rsidRPr="001345EC">
        <w:rPr>
          <w:rFonts w:asciiTheme="minorHAnsi" w:eastAsia="Times New Roman" w:hAnsiTheme="minorHAnsi" w:cstheme="minorHAnsi"/>
          <w:lang w:eastAsia="pl-PL"/>
        </w:rPr>
        <w:t>Ubuntu</w:t>
      </w:r>
      <w:proofErr w:type="spellEnd"/>
      <w:r w:rsidRPr="001345EC">
        <w:rPr>
          <w:rFonts w:asciiTheme="minorHAnsi" w:eastAsia="Times New Roman" w:hAnsiTheme="minorHAnsi" w:cstheme="minorHAnsi"/>
          <w:lang w:eastAsia="pl-PL"/>
        </w:rPr>
        <w:t xml:space="preserve"> 14.04</w:t>
      </w:r>
    </w:p>
    <w:p w14:paraId="4ADEFF15" w14:textId="77777777" w:rsidR="004A3EDB" w:rsidRPr="001345EC" w:rsidRDefault="004A3EDB">
      <w:pPr>
        <w:pStyle w:val="Default"/>
        <w:numPr>
          <w:ilvl w:val="0"/>
          <w:numId w:val="31"/>
        </w:numPr>
        <w:spacing w:line="24" w:lineRule="atLeast"/>
        <w:ind w:left="1560"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Zainstalowana jedna z poniższych przeglądarek:</w:t>
      </w:r>
    </w:p>
    <w:p w14:paraId="67ECB0DA"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Chrome 66.0 lub nowsza</w:t>
      </w:r>
    </w:p>
    <w:p w14:paraId="7E498E6E"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proofErr w:type="spellStart"/>
      <w:r w:rsidRPr="001345EC">
        <w:rPr>
          <w:rFonts w:asciiTheme="minorHAnsi" w:eastAsia="Times New Roman" w:hAnsiTheme="minorHAnsi" w:cstheme="minorHAnsi"/>
          <w:lang w:eastAsia="pl-PL"/>
        </w:rPr>
        <w:t>Firefox</w:t>
      </w:r>
      <w:proofErr w:type="spellEnd"/>
      <w:r w:rsidRPr="001345EC">
        <w:rPr>
          <w:rFonts w:asciiTheme="minorHAnsi" w:eastAsia="Times New Roman" w:hAnsiTheme="minorHAnsi" w:cstheme="minorHAnsi"/>
          <w:lang w:eastAsia="pl-PL"/>
        </w:rPr>
        <w:t xml:space="preserve"> 59.0 lub nowszy</w:t>
      </w:r>
    </w:p>
    <w:p w14:paraId="66EA2019"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Safari 11.1 lub nowsza</w:t>
      </w:r>
    </w:p>
    <w:p w14:paraId="3EDE4EF3"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Edge 14.0 i nowsze</w:t>
      </w:r>
    </w:p>
    <w:p w14:paraId="7187A162" w14:textId="77777777" w:rsidR="004A3EDB" w:rsidRPr="001345EC" w:rsidRDefault="004A3EDB" w:rsidP="00771239">
      <w:pPr>
        <w:pStyle w:val="Default"/>
        <w:spacing w:line="24" w:lineRule="atLeast"/>
        <w:ind w:left="99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albo</w:t>
      </w:r>
    </w:p>
    <w:p w14:paraId="7B471606" w14:textId="77777777" w:rsidR="004A3EDB" w:rsidRPr="001345EC" w:rsidRDefault="004A3EDB">
      <w:pPr>
        <w:pStyle w:val="Default"/>
        <w:numPr>
          <w:ilvl w:val="0"/>
          <w:numId w:val="30"/>
        </w:numPr>
        <w:spacing w:line="24" w:lineRule="atLeast"/>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1.2 Tablet/Telefon:</w:t>
      </w:r>
      <w:r w:rsidRPr="001345EC">
        <w:rPr>
          <w:rFonts w:asciiTheme="minorHAnsi" w:eastAsia="Times New Roman" w:hAnsiTheme="minorHAnsi" w:cstheme="minorHAnsi"/>
          <w:lang w:eastAsia="pl-PL"/>
        </w:rPr>
        <w:br/>
        <w:t xml:space="preserve">Parametry minimum: 4 rdzenie procesora, 2GB RAM, Android 6.0 </w:t>
      </w:r>
      <w:proofErr w:type="spellStart"/>
      <w:r w:rsidRPr="001345EC">
        <w:rPr>
          <w:rFonts w:asciiTheme="minorHAnsi" w:eastAsia="Times New Roman" w:hAnsiTheme="minorHAnsi" w:cstheme="minorHAnsi"/>
          <w:lang w:eastAsia="pl-PL"/>
        </w:rPr>
        <w:t>Marshmallow</w:t>
      </w:r>
      <w:proofErr w:type="spellEnd"/>
      <w:r w:rsidRPr="001345EC">
        <w:rPr>
          <w:rFonts w:asciiTheme="minorHAnsi" w:eastAsia="Times New Roman" w:hAnsiTheme="minorHAnsi" w:cstheme="minorHAnsi"/>
          <w:lang w:eastAsia="pl-PL"/>
        </w:rPr>
        <w:t>, iOS 10.3, Przeglądarka Chrome 61 lub nowa.</w:t>
      </w:r>
    </w:p>
    <w:p w14:paraId="7124D3E5"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Dla skorzystania z pełnej funkcjonalności może być konieczne włączenie w przeglądarce obsługi protokołu bezpiecznej transmisji danych SSL, obsługi Java </w:t>
      </w:r>
      <w:proofErr w:type="spellStart"/>
      <w:proofErr w:type="gramStart"/>
      <w:r w:rsidRPr="001345EC">
        <w:rPr>
          <w:rFonts w:asciiTheme="minorHAnsi" w:eastAsia="Times New Roman" w:hAnsiTheme="minorHAnsi" w:cstheme="minorHAnsi"/>
          <w:lang w:eastAsia="pl-PL"/>
        </w:rPr>
        <w:t>Script</w:t>
      </w:r>
      <w:proofErr w:type="spellEnd"/>
      <w:r w:rsidRPr="001345EC">
        <w:rPr>
          <w:rFonts w:asciiTheme="minorHAnsi" w:eastAsia="Times New Roman" w:hAnsiTheme="minorHAnsi" w:cstheme="minorHAnsi"/>
          <w:lang w:eastAsia="pl-PL"/>
        </w:rPr>
        <w:t>,</w:t>
      </w:r>
      <w:proofErr w:type="gramEnd"/>
      <w:r w:rsidRPr="001345EC">
        <w:rPr>
          <w:rFonts w:asciiTheme="minorHAnsi" w:eastAsia="Times New Roman" w:hAnsiTheme="minorHAnsi" w:cstheme="minorHAnsi"/>
          <w:lang w:eastAsia="pl-PL"/>
        </w:rPr>
        <w:t xml:space="preserve"> oraz </w:t>
      </w:r>
      <w:proofErr w:type="spellStart"/>
      <w:r w:rsidRPr="001345EC">
        <w:rPr>
          <w:rFonts w:asciiTheme="minorHAnsi" w:eastAsia="Times New Roman" w:hAnsiTheme="minorHAnsi" w:cstheme="minorHAnsi"/>
          <w:lang w:eastAsia="pl-PL"/>
        </w:rPr>
        <w:t>cookies</w:t>
      </w:r>
      <w:proofErr w:type="spellEnd"/>
      <w:r w:rsidRPr="001345EC">
        <w:rPr>
          <w:rFonts w:asciiTheme="minorHAnsi" w:eastAsia="Times New Roman" w:hAnsiTheme="minorHAnsi" w:cstheme="minorHAnsi"/>
          <w:lang w:eastAsia="pl-PL"/>
        </w:rPr>
        <w:t>;</w:t>
      </w:r>
    </w:p>
    <w:p w14:paraId="2CE1F1CD"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Specyfikacja połączenia, formatu przesyłanych danych oraz kodowania i oznaczania czasu odbioru danych:</w:t>
      </w:r>
    </w:p>
    <w:p w14:paraId="730617D1"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specyfikacja połączenia – formularze udostępnione są za pomocą protokołu TLS 1.2,</w:t>
      </w:r>
    </w:p>
    <w:p w14:paraId="4BCC9EAB"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1.2 format danych oraz kodowanie: formularze dostępne są w formacie HTML z kodowaniem UTF-8,</w:t>
      </w:r>
    </w:p>
    <w:p w14:paraId="03EFD5C6"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lastRenderedPageBreak/>
        <w:t>oznaczenia czasu odbioru danych: wszelkie operacje opierają się o czas serwera i dane zapisywane są z dokładnością co do sekundy.</w:t>
      </w:r>
    </w:p>
    <w:p w14:paraId="22E8C3A1" w14:textId="34D01CE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W przypadku problemów technicznych i awarii związanych z funkcjonowaniem Platformy e-Zamówienia użytkownicy mogą skorzystać ze wsparcia technicznego dostępnego pod numerem telefonu (</w:t>
      </w:r>
      <w:r w:rsidR="0071230A" w:rsidRPr="001345EC">
        <w:rPr>
          <w:rFonts w:asciiTheme="minorHAnsi" w:hAnsiTheme="minorHAnsi" w:cstheme="minorHAnsi"/>
        </w:rPr>
        <w:t>2</w:t>
      </w:r>
      <w:r w:rsidRPr="001345EC">
        <w:rPr>
          <w:rFonts w:asciiTheme="minorHAnsi" w:hAnsiTheme="minorHAnsi" w:cstheme="minorHAnsi"/>
        </w:rPr>
        <w:t xml:space="preserve">2) </w:t>
      </w:r>
      <w:r w:rsidR="00AD0BA8" w:rsidRPr="001345EC">
        <w:rPr>
          <w:rFonts w:asciiTheme="minorHAnsi" w:hAnsiTheme="minorHAnsi" w:cstheme="minorHAnsi"/>
        </w:rPr>
        <w:t>458 77 99</w:t>
      </w:r>
      <w:r w:rsidRPr="001345EC">
        <w:rPr>
          <w:rFonts w:asciiTheme="minorHAnsi" w:hAnsiTheme="minorHAnsi" w:cstheme="minorHAnsi"/>
        </w:rPr>
        <w:t xml:space="preserve"> lub drogą elektroniczną poprzez formularz udostępniony na stronie internetowej </w:t>
      </w:r>
      <w:r w:rsidRPr="001345EC">
        <w:rPr>
          <w:rFonts w:asciiTheme="minorHAnsi" w:hAnsiTheme="minorHAnsi" w:cstheme="minorHAnsi"/>
          <w:color w:val="0462C1"/>
        </w:rPr>
        <w:t xml:space="preserve">https://ezamowienia.gov.pl </w:t>
      </w:r>
      <w:r w:rsidRPr="001345EC">
        <w:rPr>
          <w:rFonts w:asciiTheme="minorHAnsi" w:hAnsiTheme="minorHAnsi" w:cstheme="minorHAnsi"/>
        </w:rPr>
        <w:t xml:space="preserve">w zakładce „Zgłoś problem”. </w:t>
      </w:r>
    </w:p>
    <w:p w14:paraId="56A5C1E4" w14:textId="36EC178E" w:rsidR="004A3EDB" w:rsidRPr="001345EC" w:rsidRDefault="004A3EDB">
      <w:pPr>
        <w:pStyle w:val="Default"/>
        <w:numPr>
          <w:ilvl w:val="0"/>
          <w:numId w:val="27"/>
        </w:numPr>
        <w:spacing w:line="24" w:lineRule="atLeast"/>
        <w:ind w:left="709" w:hanging="425"/>
      </w:pPr>
      <w:r w:rsidRPr="001345EC">
        <w:rPr>
          <w:rFonts w:asciiTheme="minorHAnsi" w:hAnsiTheme="minorHAnsi" w:cstheme="minorHAnsi"/>
        </w:rPr>
        <w:t xml:space="preserve">W szczególnie uzasadnionych przypadkach uniemożliwiających komunikację wykonawcy i Zamawiającego za pośrednictwem Platformy e-Zamówienia, Zamawiający dopuszcza komunikację za pomocą poczty elektronicznej na adres </w:t>
      </w:r>
      <w:r w:rsidR="00B35227" w:rsidRPr="001345EC">
        <w:rPr>
          <w:rFonts w:asciiTheme="minorHAnsi" w:hAnsiTheme="minorHAnsi" w:cstheme="minorHAnsi"/>
        </w:rPr>
        <w:br/>
      </w:r>
      <w:r w:rsidRPr="001345EC">
        <w:rPr>
          <w:rFonts w:asciiTheme="minorHAnsi" w:hAnsiTheme="minorHAnsi" w:cstheme="minorHAnsi"/>
        </w:rPr>
        <w:t>e-mail:</w:t>
      </w:r>
      <w:r w:rsidR="00A43CE2">
        <w:rPr>
          <w:rFonts w:asciiTheme="minorHAnsi" w:hAnsiTheme="minorHAnsi" w:cstheme="minorHAnsi"/>
        </w:rPr>
        <w:t xml:space="preserve"> </w:t>
      </w:r>
      <w:hyperlink r:id="rId23" w:history="1">
        <w:r w:rsidR="00E61C75" w:rsidRPr="00C77BB8">
          <w:rPr>
            <w:rStyle w:val="Hipercze"/>
            <w:rFonts w:asciiTheme="minorHAnsi" w:hAnsiTheme="minorHAnsi" w:cstheme="minorHAnsi"/>
          </w:rPr>
          <w:t>przedszkolenr1@janowlubelski.pl</w:t>
        </w:r>
      </w:hyperlink>
      <w:r w:rsidR="00E61C75">
        <w:rPr>
          <w:rFonts w:asciiTheme="minorHAnsi" w:hAnsiTheme="minorHAnsi" w:cstheme="minorHAnsi"/>
        </w:rPr>
        <w:t xml:space="preserve"> </w:t>
      </w:r>
      <w:r w:rsidRPr="001345EC">
        <w:rPr>
          <w:rFonts w:asciiTheme="minorHAnsi" w:hAnsiTheme="minorHAnsi" w:cstheme="minorHAnsi"/>
        </w:rPr>
        <w:t xml:space="preserve"> (nie dotyczy składania ofert</w:t>
      </w:r>
      <w:r w:rsidRPr="001345EC">
        <w:t xml:space="preserve">). </w:t>
      </w:r>
    </w:p>
    <w:p w14:paraId="39562CC5" w14:textId="77777777" w:rsidR="004E5EEE" w:rsidRPr="001345EC" w:rsidRDefault="004E5EEE" w:rsidP="00771239">
      <w:pPr>
        <w:pStyle w:val="Akapitzlist"/>
        <w:shd w:val="clear" w:color="auto" w:fill="FFFFFF"/>
        <w:spacing w:after="0" w:line="24" w:lineRule="atLeast"/>
        <w:ind w:left="284"/>
        <w:rPr>
          <w:rFonts w:eastAsia="Times New Roman" w:cstheme="minorHAnsi"/>
          <w:b/>
          <w:bCs/>
          <w:sz w:val="24"/>
          <w:szCs w:val="24"/>
          <w:lang w:eastAsia="pl-PL"/>
        </w:rPr>
      </w:pPr>
    </w:p>
    <w:p w14:paraId="168DFA07" w14:textId="23DB8DFD" w:rsidR="003E45FF" w:rsidRPr="00514F18"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14F18">
        <w:rPr>
          <w:rFonts w:eastAsia="Times New Roman" w:cstheme="minorHAnsi"/>
          <w:b/>
          <w:bCs/>
          <w:sz w:val="24"/>
          <w:szCs w:val="24"/>
          <w:u w:val="single"/>
          <w:lang w:eastAsia="pl-PL"/>
        </w:rPr>
        <w:t>OS</w:t>
      </w:r>
      <w:r w:rsidR="00A723FE" w:rsidRPr="00514F18">
        <w:rPr>
          <w:rFonts w:eastAsia="Times New Roman" w:cstheme="minorHAnsi"/>
          <w:b/>
          <w:bCs/>
          <w:sz w:val="24"/>
          <w:szCs w:val="24"/>
          <w:u w:val="single"/>
          <w:lang w:eastAsia="pl-PL"/>
        </w:rPr>
        <w:t>O</w:t>
      </w:r>
      <w:r w:rsidRPr="00514F18">
        <w:rPr>
          <w:rFonts w:eastAsia="Times New Roman" w:cstheme="minorHAnsi"/>
          <w:b/>
          <w:bCs/>
          <w:sz w:val="24"/>
          <w:szCs w:val="24"/>
          <w:u w:val="single"/>
          <w:lang w:eastAsia="pl-PL"/>
        </w:rPr>
        <w:t>B</w:t>
      </w:r>
      <w:r w:rsidR="00A723FE" w:rsidRPr="00514F18">
        <w:rPr>
          <w:rFonts w:eastAsia="Times New Roman" w:cstheme="minorHAnsi"/>
          <w:b/>
          <w:bCs/>
          <w:sz w:val="24"/>
          <w:szCs w:val="24"/>
          <w:u w:val="single"/>
          <w:lang w:eastAsia="pl-PL"/>
        </w:rPr>
        <w:t>Y</w:t>
      </w:r>
      <w:r w:rsidRPr="00514F18">
        <w:rPr>
          <w:rFonts w:eastAsia="Times New Roman" w:cstheme="minorHAnsi"/>
          <w:b/>
          <w:bCs/>
          <w:sz w:val="24"/>
          <w:szCs w:val="24"/>
          <w:u w:val="single"/>
          <w:lang w:eastAsia="pl-PL"/>
        </w:rPr>
        <w:t xml:space="preserve"> UPRAWNION</w:t>
      </w:r>
      <w:r w:rsidR="00A723FE" w:rsidRPr="00514F18">
        <w:rPr>
          <w:rFonts w:eastAsia="Times New Roman" w:cstheme="minorHAnsi"/>
          <w:b/>
          <w:bCs/>
          <w:sz w:val="24"/>
          <w:szCs w:val="24"/>
          <w:u w:val="single"/>
          <w:lang w:eastAsia="pl-PL"/>
        </w:rPr>
        <w:t>E</w:t>
      </w:r>
      <w:r w:rsidRPr="00514F18">
        <w:rPr>
          <w:rFonts w:eastAsia="Times New Roman" w:cstheme="minorHAnsi"/>
          <w:b/>
          <w:bCs/>
          <w:sz w:val="24"/>
          <w:szCs w:val="24"/>
          <w:u w:val="single"/>
          <w:lang w:eastAsia="pl-PL"/>
        </w:rPr>
        <w:t xml:space="preserve"> DO KOMUNIKOWANIA SIĘ Z WYKONAWCAMI</w:t>
      </w:r>
    </w:p>
    <w:p w14:paraId="72E55303" w14:textId="061B4672" w:rsidR="00A723FE" w:rsidRPr="00514F18" w:rsidRDefault="00A723FE" w:rsidP="00771239">
      <w:pPr>
        <w:pStyle w:val="Akapitzlist"/>
        <w:spacing w:after="0" w:line="24" w:lineRule="atLeast"/>
        <w:ind w:left="284"/>
        <w:rPr>
          <w:rFonts w:eastAsia="Times New Roman" w:cstheme="minorHAnsi"/>
          <w:b/>
          <w:bCs/>
          <w:sz w:val="24"/>
          <w:szCs w:val="24"/>
          <w:lang w:eastAsia="pl-PL"/>
        </w:rPr>
      </w:pPr>
      <w:r w:rsidRPr="00514F18">
        <w:rPr>
          <w:rFonts w:eastAsia="Times New Roman" w:cstheme="minorHAnsi"/>
          <w:sz w:val="24"/>
          <w:szCs w:val="24"/>
          <w:lang w:eastAsia="pl-PL"/>
        </w:rPr>
        <w:t xml:space="preserve">Osobami uprawnionymi do komunikowania się z Wykonawcami </w:t>
      </w:r>
      <w:r w:rsidR="00E61C75">
        <w:rPr>
          <w:rFonts w:eastAsia="Times New Roman" w:cstheme="minorHAnsi"/>
          <w:sz w:val="24"/>
          <w:szCs w:val="24"/>
          <w:lang w:eastAsia="pl-PL"/>
        </w:rPr>
        <w:t>jest Pani Halina Pie</w:t>
      </w:r>
      <w:r w:rsidR="004A3673">
        <w:rPr>
          <w:rFonts w:eastAsia="Times New Roman" w:cstheme="minorHAnsi"/>
          <w:sz w:val="24"/>
          <w:szCs w:val="24"/>
          <w:lang w:eastAsia="pl-PL"/>
        </w:rPr>
        <w:t>cuch</w:t>
      </w:r>
      <w:r w:rsidR="00E61C75">
        <w:rPr>
          <w:rFonts w:eastAsia="Times New Roman" w:cstheme="minorHAnsi"/>
          <w:sz w:val="24"/>
          <w:szCs w:val="24"/>
          <w:lang w:eastAsia="pl-PL"/>
        </w:rPr>
        <w:t>,</w:t>
      </w:r>
      <w:r w:rsidR="001238E2" w:rsidRPr="00514F18">
        <w:rPr>
          <w:rFonts w:eastAsia="Times New Roman" w:cstheme="minorHAnsi"/>
          <w:sz w:val="24"/>
          <w:szCs w:val="24"/>
          <w:lang w:eastAsia="pl-PL"/>
        </w:rPr>
        <w:t xml:space="preserve"> </w:t>
      </w:r>
      <w:r w:rsidR="001238E2" w:rsidRPr="00514F18">
        <w:rPr>
          <w:rFonts w:cstheme="minorHAnsi"/>
          <w:sz w:val="24"/>
          <w:szCs w:val="24"/>
        </w:rPr>
        <w:t>e-mail:</w:t>
      </w:r>
      <w:r w:rsidR="00E61C75" w:rsidRPr="00E61C75">
        <w:rPr>
          <w:rFonts w:cstheme="minorHAnsi"/>
        </w:rPr>
        <w:t xml:space="preserve"> </w:t>
      </w:r>
      <w:hyperlink r:id="rId24" w:history="1">
        <w:r w:rsidR="00E61C75" w:rsidRPr="00C77BB8">
          <w:rPr>
            <w:rStyle w:val="Hipercze"/>
            <w:rFonts w:cstheme="minorHAnsi"/>
          </w:rPr>
          <w:t>przedszkolenr1@janowlubelski.pl</w:t>
        </w:r>
      </w:hyperlink>
      <w:r w:rsidR="00E61C75">
        <w:rPr>
          <w:rFonts w:cstheme="minorHAnsi"/>
        </w:rPr>
        <w:t xml:space="preserve"> </w:t>
      </w:r>
      <w:r w:rsidR="00E61C75" w:rsidRPr="001345EC">
        <w:rPr>
          <w:rFonts w:cstheme="minorHAnsi"/>
        </w:rPr>
        <w:t xml:space="preserve"> </w:t>
      </w:r>
    </w:p>
    <w:p w14:paraId="41C597C3" w14:textId="77777777" w:rsidR="00B10BDB" w:rsidRPr="00A74CC9" w:rsidRDefault="00B10BDB" w:rsidP="00771239">
      <w:pPr>
        <w:pStyle w:val="Akapitzlist"/>
        <w:shd w:val="clear" w:color="auto" w:fill="FFFFFF"/>
        <w:spacing w:after="0" w:line="24" w:lineRule="atLeast"/>
        <w:ind w:left="284"/>
        <w:rPr>
          <w:rFonts w:eastAsia="Times New Roman" w:cstheme="minorHAnsi"/>
          <w:b/>
          <w:bCs/>
          <w:sz w:val="24"/>
          <w:szCs w:val="24"/>
          <w:highlight w:val="yellow"/>
          <w:lang w:eastAsia="pl-PL"/>
        </w:rPr>
      </w:pPr>
    </w:p>
    <w:p w14:paraId="0AF2E950" w14:textId="7DFE298E" w:rsidR="003E45FF" w:rsidRPr="008375F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375F9">
        <w:rPr>
          <w:rFonts w:eastAsia="Times New Roman" w:cstheme="minorHAnsi"/>
          <w:b/>
          <w:bCs/>
          <w:sz w:val="24"/>
          <w:szCs w:val="24"/>
          <w:u w:val="single"/>
          <w:lang w:eastAsia="pl-PL"/>
        </w:rPr>
        <w:t>OPIS SPOSOBU PRZYGOTOWANIA OFERTY</w:t>
      </w:r>
    </w:p>
    <w:p w14:paraId="40F035BA" w14:textId="75D6B5AF" w:rsidR="002368D8" w:rsidRPr="008375F9"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8375F9">
        <w:rPr>
          <w:rFonts w:eastAsia="Verdana" w:cstheme="minorHAnsi"/>
          <w:sz w:val="24"/>
          <w:szCs w:val="24"/>
        </w:rPr>
        <w:t>Wykonawca może złożyć tylko</w:t>
      </w:r>
      <w:r w:rsidR="0060065C" w:rsidRPr="008375F9">
        <w:rPr>
          <w:rFonts w:eastAsia="Verdana" w:cstheme="minorHAnsi"/>
          <w:sz w:val="24"/>
          <w:szCs w:val="24"/>
        </w:rPr>
        <w:t xml:space="preserve"> po jednej ofercie na każdą z części zamówienia.</w:t>
      </w:r>
    </w:p>
    <w:p w14:paraId="5A49FADC" w14:textId="1A1520EE" w:rsidR="002368D8" w:rsidRPr="008375F9"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8375F9">
        <w:rPr>
          <w:rFonts w:eastAsia="Verdana" w:cstheme="minorHAnsi"/>
          <w:sz w:val="24"/>
          <w:szCs w:val="24"/>
        </w:rPr>
        <w:t>Treść oferty musi odpowiadać treści SWZ.</w:t>
      </w:r>
    </w:p>
    <w:p w14:paraId="197C60EC" w14:textId="3CD03DF3" w:rsidR="00EB4EA1" w:rsidRPr="00257A32" w:rsidRDefault="00EB4EA1" w:rsidP="00771239">
      <w:pPr>
        <w:pStyle w:val="Akapitzlist"/>
        <w:numPr>
          <w:ilvl w:val="0"/>
          <w:numId w:val="18"/>
        </w:numPr>
        <w:spacing w:after="0" w:line="24" w:lineRule="atLeast"/>
        <w:ind w:left="709" w:hanging="425"/>
        <w:contextualSpacing w:val="0"/>
        <w:rPr>
          <w:rFonts w:cstheme="minorHAnsi"/>
          <w:sz w:val="24"/>
          <w:szCs w:val="24"/>
        </w:rPr>
      </w:pPr>
      <w:r w:rsidRPr="00257A32">
        <w:rPr>
          <w:rFonts w:cstheme="minorHAnsi"/>
          <w:sz w:val="24"/>
          <w:szCs w:val="24"/>
        </w:rPr>
        <w:t xml:space="preserve">Wykonawca przygotowuje ofertę przy pomocy </w:t>
      </w:r>
      <w:r w:rsidRPr="00A27E92">
        <w:rPr>
          <w:rFonts w:cstheme="minorHAnsi"/>
          <w:b/>
          <w:bCs/>
          <w:sz w:val="24"/>
          <w:szCs w:val="24"/>
        </w:rPr>
        <w:t>interaktywnego</w:t>
      </w:r>
      <w:r w:rsidRPr="00257A32">
        <w:rPr>
          <w:rFonts w:cstheme="minorHAnsi"/>
          <w:sz w:val="24"/>
          <w:szCs w:val="24"/>
        </w:rPr>
        <w:t xml:space="preserve"> </w:t>
      </w:r>
      <w:r w:rsidR="00A27E92">
        <w:rPr>
          <w:rFonts w:cstheme="minorHAnsi"/>
          <w:b/>
          <w:bCs/>
          <w:sz w:val="24"/>
          <w:szCs w:val="24"/>
        </w:rPr>
        <w:t>f</w:t>
      </w:r>
      <w:r w:rsidRPr="00257A32">
        <w:rPr>
          <w:rFonts w:cstheme="minorHAnsi"/>
          <w:b/>
          <w:bCs/>
          <w:sz w:val="24"/>
          <w:szCs w:val="24"/>
        </w:rPr>
        <w:t xml:space="preserve">ormularza ofertowego </w:t>
      </w:r>
      <w:r w:rsidRPr="00257A32">
        <w:rPr>
          <w:rFonts w:cstheme="minorHAnsi"/>
          <w:sz w:val="24"/>
          <w:szCs w:val="24"/>
        </w:rPr>
        <w:t xml:space="preserve">udostępnionego przez Zamawiającego na Platformie e-Zamówienia i zamieszczonego w podglądzie postępowania w zakładce „Informacje podstawowe”. </w:t>
      </w:r>
    </w:p>
    <w:p w14:paraId="539EF7BA" w14:textId="7E8C9CB1" w:rsidR="00EB4EA1" w:rsidRPr="00E63382" w:rsidRDefault="00EB4EA1" w:rsidP="00771239">
      <w:pPr>
        <w:pStyle w:val="Akapitzlist"/>
        <w:numPr>
          <w:ilvl w:val="0"/>
          <w:numId w:val="18"/>
        </w:numPr>
        <w:spacing w:after="0" w:line="24" w:lineRule="atLeast"/>
        <w:ind w:left="709" w:hanging="425"/>
        <w:contextualSpacing w:val="0"/>
        <w:rPr>
          <w:rFonts w:cstheme="minorHAnsi"/>
          <w:sz w:val="24"/>
          <w:szCs w:val="24"/>
        </w:rPr>
      </w:pPr>
      <w:r w:rsidRPr="00E63382">
        <w:rPr>
          <w:rFonts w:cstheme="minorHAnsi"/>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E63382">
        <w:rPr>
          <w:rFonts w:cstheme="minorHAnsi"/>
          <w:sz w:val="24"/>
          <w:szCs w:val="24"/>
        </w:rPr>
        <w:t> </w:t>
      </w:r>
      <w:r w:rsidRPr="00E63382">
        <w:rPr>
          <w:rFonts w:cstheme="minorHAnsi"/>
          <w:sz w:val="24"/>
          <w:szCs w:val="24"/>
        </w:rPr>
        <w:t xml:space="preserve">udzielenie zamówienia. </w:t>
      </w:r>
    </w:p>
    <w:p w14:paraId="14928B0A" w14:textId="12E6825E" w:rsidR="00EB4EA1" w:rsidRPr="00771D3B" w:rsidRDefault="00EB4EA1" w:rsidP="00771239">
      <w:pPr>
        <w:pStyle w:val="Akapitzlist"/>
        <w:numPr>
          <w:ilvl w:val="0"/>
          <w:numId w:val="18"/>
        </w:numPr>
        <w:spacing w:after="0" w:line="24" w:lineRule="atLeast"/>
        <w:ind w:left="709" w:hanging="425"/>
        <w:contextualSpacing w:val="0"/>
        <w:rPr>
          <w:rFonts w:cstheme="minorHAnsi"/>
          <w:sz w:val="24"/>
          <w:szCs w:val="24"/>
        </w:rPr>
      </w:pPr>
      <w:r w:rsidRPr="00771D3B">
        <w:rPr>
          <w:rFonts w:cstheme="minorHAnsi"/>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771D3B">
        <w:rPr>
          <w:rFonts w:cstheme="minorHAnsi"/>
          <w:sz w:val="24"/>
          <w:szCs w:val="24"/>
        </w:rPr>
        <w:t>ust.</w:t>
      </w:r>
      <w:r w:rsidRPr="00771D3B">
        <w:rPr>
          <w:rFonts w:cstheme="minorHAnsi"/>
          <w:sz w:val="24"/>
          <w:szCs w:val="24"/>
        </w:rPr>
        <w:t xml:space="preserve"> </w:t>
      </w:r>
      <w:r w:rsidR="00660576" w:rsidRPr="00771D3B">
        <w:rPr>
          <w:rFonts w:cstheme="minorHAnsi"/>
          <w:sz w:val="24"/>
          <w:szCs w:val="24"/>
        </w:rPr>
        <w:t>6</w:t>
      </w:r>
      <w:r w:rsidRPr="00771D3B">
        <w:rPr>
          <w:rFonts w:cstheme="minorHAnsi"/>
          <w:sz w:val="24"/>
          <w:szCs w:val="24"/>
        </w:rPr>
        <w:t xml:space="preserve">. </w:t>
      </w:r>
    </w:p>
    <w:p w14:paraId="54ECCAC2" w14:textId="77777777" w:rsidR="00EB4EA1" w:rsidRPr="00771D3B" w:rsidRDefault="00EB4EA1" w:rsidP="00771239">
      <w:pPr>
        <w:pStyle w:val="Default"/>
        <w:spacing w:line="24" w:lineRule="atLeast"/>
        <w:ind w:left="709"/>
        <w:rPr>
          <w:rFonts w:asciiTheme="minorHAnsi" w:hAnsiTheme="minorHAnsi" w:cstheme="minorHAnsi"/>
        </w:rPr>
      </w:pPr>
      <w:r w:rsidRPr="00771D3B">
        <w:rPr>
          <w:rFonts w:asciiTheme="minorHAnsi" w:hAnsiTheme="minorHAnsi" w:cstheme="minorHAnsi"/>
          <w:b/>
          <w:bCs/>
          <w:color w:val="auto"/>
        </w:rPr>
        <w:t xml:space="preserve">Uwaga! </w:t>
      </w:r>
      <w:r w:rsidRPr="00771D3B">
        <w:rPr>
          <w:rFonts w:asciiTheme="minorHAnsi" w:hAnsiTheme="minorHAnsi" w:cstheme="minorHAnsi"/>
          <w:b/>
          <w:bCs/>
        </w:rPr>
        <w:t xml:space="preserve">Nie należy zmieniać nazwy pliku nadanej przez Platformę e-Zamówienia. Zapisany „Formularz ofertowy” należy zawsze otwierać w programie Adobe </w:t>
      </w:r>
      <w:proofErr w:type="spellStart"/>
      <w:r w:rsidRPr="00771D3B">
        <w:rPr>
          <w:rFonts w:asciiTheme="minorHAnsi" w:hAnsiTheme="minorHAnsi" w:cstheme="minorHAnsi"/>
          <w:b/>
          <w:bCs/>
        </w:rPr>
        <w:t>Acrobat</w:t>
      </w:r>
      <w:proofErr w:type="spellEnd"/>
      <w:r w:rsidRPr="00771D3B">
        <w:rPr>
          <w:rFonts w:asciiTheme="minorHAnsi" w:hAnsiTheme="minorHAnsi" w:cstheme="minorHAnsi"/>
          <w:b/>
          <w:bCs/>
        </w:rPr>
        <w:t xml:space="preserve"> Reader DC.</w:t>
      </w:r>
      <w:r w:rsidRPr="00771D3B">
        <w:rPr>
          <w:rFonts w:asciiTheme="minorHAnsi" w:hAnsiTheme="minorHAnsi" w:cstheme="minorHAnsi"/>
        </w:rPr>
        <w:t xml:space="preserve"> </w:t>
      </w:r>
    </w:p>
    <w:p w14:paraId="1B2B634C" w14:textId="7F91E463" w:rsidR="00EB4EA1" w:rsidRPr="005F1D15" w:rsidRDefault="00EB4EA1" w:rsidP="00771239">
      <w:pPr>
        <w:pStyle w:val="Akapitzlist"/>
        <w:numPr>
          <w:ilvl w:val="0"/>
          <w:numId w:val="18"/>
        </w:numPr>
        <w:spacing w:after="0" w:line="24" w:lineRule="atLeast"/>
        <w:ind w:left="709" w:hanging="425"/>
        <w:contextualSpacing w:val="0"/>
        <w:rPr>
          <w:rFonts w:cstheme="minorHAnsi"/>
          <w:sz w:val="24"/>
          <w:szCs w:val="24"/>
        </w:rPr>
      </w:pPr>
      <w:r w:rsidRPr="005F1D15">
        <w:rPr>
          <w:rFonts w:cstheme="minorHAnsi"/>
          <w:b/>
          <w:bCs/>
          <w:sz w:val="24"/>
          <w:szCs w:val="24"/>
        </w:rPr>
        <w:t xml:space="preserve">Formularz ofertowy </w:t>
      </w:r>
      <w:r w:rsidRPr="005F1D15">
        <w:rPr>
          <w:rFonts w:cstheme="minorHAnsi"/>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5660BE" w:rsidRPr="005F1D15">
        <w:rPr>
          <w:rFonts w:cstheme="minorHAnsi"/>
          <w:sz w:val="24"/>
          <w:szCs w:val="24"/>
        </w:rPr>
        <w:t xml:space="preserve"> W związku ze zmianami po stronie Profilu Zaufanego od dnia 10 maja 2024 r. nie ma możliwości podpisywania Podpisem Zaufanym interaktywnego formularza ofertowego, tak jak do tej pory. Aby podpisać formularz ofertowy pobrany z Platformy e-Zamówienia należy po pobraniu i wypełnieniu formularza zapisać go w wersji nieedytowalnej (np. pdf) i następnie podpisać Podpisem Zaufanym.</w:t>
      </w:r>
      <w:r w:rsidRPr="005F1D15">
        <w:rPr>
          <w:rFonts w:cstheme="minorHAnsi"/>
          <w:sz w:val="24"/>
          <w:szCs w:val="24"/>
        </w:rPr>
        <w:t xml:space="preserve"> </w:t>
      </w:r>
      <w:r w:rsidRPr="005F1D15">
        <w:rPr>
          <w:rFonts w:cstheme="minorHAnsi"/>
          <w:b/>
          <w:bCs/>
          <w:sz w:val="24"/>
          <w:szCs w:val="24"/>
        </w:rPr>
        <w:t xml:space="preserve">Pozostałe dokumenty </w:t>
      </w:r>
      <w:r w:rsidRPr="005F1D15">
        <w:rPr>
          <w:rFonts w:cstheme="minorHAnsi"/>
          <w:sz w:val="24"/>
          <w:szCs w:val="24"/>
        </w:rPr>
        <w:t>wchodzące w</w:t>
      </w:r>
      <w:r w:rsidR="00660576" w:rsidRPr="005F1D15">
        <w:rPr>
          <w:rFonts w:cstheme="minorHAnsi"/>
          <w:sz w:val="24"/>
          <w:szCs w:val="24"/>
        </w:rPr>
        <w:t> </w:t>
      </w:r>
      <w:r w:rsidRPr="005F1D15">
        <w:rPr>
          <w:rFonts w:cstheme="minorHAnsi"/>
          <w:sz w:val="24"/>
          <w:szCs w:val="24"/>
        </w:rPr>
        <w:t xml:space="preserve">skład oferty lub składane wraz z ofertą, które są zgodne z ustawą </w:t>
      </w:r>
      <w:proofErr w:type="spellStart"/>
      <w:r w:rsidRPr="005F1D15">
        <w:rPr>
          <w:rFonts w:cstheme="minorHAnsi"/>
          <w:sz w:val="24"/>
          <w:szCs w:val="24"/>
        </w:rPr>
        <w:t>Pzp</w:t>
      </w:r>
      <w:proofErr w:type="spellEnd"/>
      <w:r w:rsidRPr="005F1D15">
        <w:rPr>
          <w:rFonts w:cstheme="minorHAnsi"/>
          <w:sz w:val="24"/>
          <w:szCs w:val="24"/>
        </w:rPr>
        <w:t xml:space="preserve"> lub rozporządzeniem Prezesa Rady Ministrów w sprawie wymagań dla dokumentów elektronicznych opatrzone </w:t>
      </w:r>
      <w:r w:rsidRPr="005F1D15">
        <w:rPr>
          <w:rFonts w:cstheme="minorHAnsi"/>
          <w:sz w:val="24"/>
          <w:szCs w:val="24"/>
        </w:rPr>
        <w:lastRenderedPageBreak/>
        <w:t>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w:t>
      </w:r>
      <w:r w:rsidRPr="005F1D15">
        <w:rPr>
          <w:rFonts w:cstheme="minorHAnsi"/>
        </w:rPr>
        <w:t> </w:t>
      </w:r>
      <w:r w:rsidRPr="005F1D15">
        <w:rPr>
          <w:rFonts w:cstheme="minorHAnsi"/>
          <w:sz w:val="24"/>
          <w:szCs w:val="24"/>
        </w:rPr>
        <w:t>jego typu (zewnętrzny, wewnętrzny) w polu „Załączniki i inne dokumenty przedstawione w</w:t>
      </w:r>
      <w:r w:rsidRPr="005F1D15">
        <w:rPr>
          <w:rFonts w:cstheme="minorHAnsi"/>
        </w:rPr>
        <w:t> </w:t>
      </w:r>
      <w:r w:rsidRPr="005F1D15">
        <w:rPr>
          <w:rFonts w:cstheme="minorHAnsi"/>
          <w:sz w:val="24"/>
          <w:szCs w:val="24"/>
        </w:rPr>
        <w:t>ofercie przez Wykonawcę” dodaje się uprzednio podpisane dokumenty wraz z</w:t>
      </w:r>
      <w:r w:rsidRPr="005F1D15">
        <w:rPr>
          <w:rFonts w:cstheme="minorHAnsi"/>
        </w:rPr>
        <w:t> </w:t>
      </w:r>
      <w:r w:rsidRPr="005F1D15">
        <w:rPr>
          <w:rFonts w:cstheme="minorHAnsi"/>
          <w:sz w:val="24"/>
          <w:szCs w:val="24"/>
        </w:rPr>
        <w:t xml:space="preserve">wygenerowanym plikiem podpisu (typ zewnętrzny) lub dokument z wszytym podpisem (typ wewnętrzny). </w:t>
      </w:r>
    </w:p>
    <w:p w14:paraId="6A8D26E2" w14:textId="0C496870" w:rsidR="00EB4EA1" w:rsidRPr="005F1D15" w:rsidRDefault="00EB4EA1" w:rsidP="00771239">
      <w:pPr>
        <w:pStyle w:val="Default"/>
        <w:spacing w:line="24" w:lineRule="atLeast"/>
        <w:ind w:left="709"/>
        <w:rPr>
          <w:rFonts w:asciiTheme="minorHAnsi" w:hAnsiTheme="minorHAnsi" w:cstheme="minorHAnsi"/>
        </w:rPr>
      </w:pPr>
      <w:r w:rsidRPr="005F1D15">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5F1D15">
        <w:rPr>
          <w:rFonts w:asciiTheme="minorHAnsi" w:hAnsiTheme="minorHAnsi" w:cstheme="minorHAnsi"/>
        </w:rPr>
        <w:t> </w:t>
      </w:r>
      <w:r w:rsidRPr="005F1D15">
        <w:rPr>
          <w:rFonts w:asciiTheme="minorHAnsi" w:hAnsiTheme="minorHAnsi" w:cstheme="minorHAnsi"/>
        </w:rPr>
        <w:t>tym pliku odpowiednio kwalifikowanym podpisem elektronicznym, podpisem zaufanym lub podpisem osobistym.</w:t>
      </w:r>
    </w:p>
    <w:p w14:paraId="4419A8DB" w14:textId="77777777" w:rsidR="00EB4EA1" w:rsidRPr="005F1D15" w:rsidRDefault="00EB4EA1" w:rsidP="00771239">
      <w:pPr>
        <w:pStyle w:val="Akapitzlist"/>
        <w:numPr>
          <w:ilvl w:val="0"/>
          <w:numId w:val="18"/>
        </w:numPr>
        <w:spacing w:after="0" w:line="24" w:lineRule="atLeast"/>
        <w:ind w:left="709" w:hanging="425"/>
        <w:contextualSpacing w:val="0"/>
        <w:rPr>
          <w:rFonts w:cstheme="minorHAnsi"/>
          <w:sz w:val="24"/>
          <w:szCs w:val="24"/>
        </w:rPr>
      </w:pPr>
      <w:r w:rsidRPr="005F1D15">
        <w:rPr>
          <w:rFonts w:cstheme="minorHAnsi"/>
          <w:sz w:val="24"/>
          <w:szCs w:val="24"/>
        </w:rPr>
        <w:t xml:space="preserve">Maksymalny łączny rozmiar plików stanowiących ofertę lub składanych wraz z ofertą to 250 MB. </w:t>
      </w:r>
    </w:p>
    <w:p w14:paraId="63299F0A" w14:textId="1581D6F1" w:rsidR="002368D8" w:rsidRPr="005F1D15" w:rsidRDefault="0005731F" w:rsidP="00771239">
      <w:pPr>
        <w:pStyle w:val="Akapitzlist"/>
        <w:numPr>
          <w:ilvl w:val="0"/>
          <w:numId w:val="18"/>
        </w:numPr>
        <w:spacing w:after="0" w:line="24" w:lineRule="atLeast"/>
        <w:ind w:left="709" w:hanging="425"/>
        <w:contextualSpacing w:val="0"/>
        <w:rPr>
          <w:rFonts w:eastAsia="Verdana" w:cstheme="minorHAnsi"/>
          <w:b/>
          <w:bCs/>
          <w:sz w:val="24"/>
          <w:szCs w:val="24"/>
          <w:u w:val="single"/>
        </w:rPr>
      </w:pPr>
      <w:r w:rsidRPr="005F1D15">
        <w:rPr>
          <w:rFonts w:eastAsia="Verdana" w:cstheme="minorHAnsi"/>
          <w:b/>
          <w:bCs/>
          <w:sz w:val="24"/>
          <w:szCs w:val="24"/>
          <w:u w:val="single"/>
        </w:rPr>
        <w:t>Jako załączniki do oferty</w:t>
      </w:r>
      <w:r w:rsidR="002368D8" w:rsidRPr="005F1D15">
        <w:rPr>
          <w:rFonts w:eastAsia="Verdana" w:cstheme="minorHAnsi"/>
          <w:b/>
          <w:bCs/>
          <w:sz w:val="24"/>
          <w:szCs w:val="24"/>
          <w:u w:val="single"/>
        </w:rPr>
        <w:t xml:space="preserve"> Wykonawca jest zobowiązany złożyć:</w:t>
      </w:r>
    </w:p>
    <w:p w14:paraId="051F2BC7" w14:textId="5EAD4487" w:rsidR="00A844D7" w:rsidRDefault="00A844D7" w:rsidP="005F1D15">
      <w:pPr>
        <w:pStyle w:val="Akapitzlist"/>
        <w:numPr>
          <w:ilvl w:val="0"/>
          <w:numId w:val="19"/>
        </w:numPr>
        <w:spacing w:after="0" w:line="24" w:lineRule="atLeast"/>
        <w:ind w:left="1134" w:right="20" w:hanging="425"/>
        <w:contextualSpacing w:val="0"/>
        <w:rPr>
          <w:rFonts w:eastAsia="Verdana" w:cstheme="minorHAnsi"/>
          <w:bCs/>
          <w:sz w:val="24"/>
          <w:szCs w:val="24"/>
        </w:rPr>
      </w:pPr>
      <w:bookmarkStart w:id="11" w:name="_Hlk193105394"/>
      <w:r w:rsidRPr="00A844D7">
        <w:rPr>
          <w:rFonts w:eastAsia="Verdana" w:cstheme="minorHAnsi"/>
          <w:bCs/>
          <w:sz w:val="24"/>
          <w:szCs w:val="24"/>
        </w:rPr>
        <w:t>formularz cenowy – w zakresie części 3</w:t>
      </w:r>
      <w:r>
        <w:rPr>
          <w:rFonts w:eastAsia="Verdana" w:cstheme="minorHAnsi"/>
          <w:bCs/>
          <w:sz w:val="24"/>
          <w:szCs w:val="24"/>
        </w:rPr>
        <w:t xml:space="preserve"> (</w:t>
      </w:r>
      <w:r w:rsidRPr="00A844D7">
        <w:rPr>
          <w:rFonts w:eastAsia="Verdana" w:cstheme="minorHAnsi"/>
          <w:b/>
          <w:sz w:val="24"/>
          <w:szCs w:val="24"/>
        </w:rPr>
        <w:t>załącznik nr 2 do SWZ</w:t>
      </w:r>
      <w:r>
        <w:rPr>
          <w:rFonts w:eastAsia="Verdana" w:cstheme="minorHAnsi"/>
          <w:bCs/>
          <w:sz w:val="24"/>
          <w:szCs w:val="24"/>
        </w:rPr>
        <w:t>)</w:t>
      </w:r>
    </w:p>
    <w:p w14:paraId="010154CA" w14:textId="500BEEE2" w:rsidR="00A27E92" w:rsidRDefault="00A27E92" w:rsidP="00A27E92">
      <w:pPr>
        <w:pStyle w:val="Akapitzlist"/>
        <w:numPr>
          <w:ilvl w:val="1"/>
          <w:numId w:val="21"/>
        </w:numPr>
        <w:spacing w:after="0" w:line="24" w:lineRule="atLeast"/>
        <w:ind w:right="20"/>
        <w:contextualSpacing w:val="0"/>
        <w:rPr>
          <w:rFonts w:eastAsia="Verdana" w:cstheme="minorHAnsi"/>
          <w:bCs/>
          <w:sz w:val="24"/>
          <w:szCs w:val="24"/>
        </w:rPr>
      </w:pPr>
      <w:r w:rsidRPr="00A27E92">
        <w:rPr>
          <w:rFonts w:eastAsia="Verdana" w:cstheme="minorHAnsi"/>
          <w:bCs/>
          <w:sz w:val="24"/>
          <w:szCs w:val="24"/>
        </w:rPr>
        <w:t xml:space="preserve">Jeżeli Wykonawca nie złoży Formularza cenowego wg. wzoru lub gdy nie będzie on zawierał wyceny którejkolwiek z pozycji ujętej w tabelce – oferta tego Wykonawcy zostanie odrzucona. </w:t>
      </w:r>
    </w:p>
    <w:p w14:paraId="493964DC" w14:textId="2D5662B2" w:rsidR="00A27E92" w:rsidRPr="00A844D7" w:rsidRDefault="00A27E92" w:rsidP="00A27E92">
      <w:pPr>
        <w:pStyle w:val="Akapitzlist"/>
        <w:numPr>
          <w:ilvl w:val="1"/>
          <w:numId w:val="21"/>
        </w:numPr>
        <w:spacing w:after="0" w:line="24" w:lineRule="atLeast"/>
        <w:ind w:right="20"/>
        <w:contextualSpacing w:val="0"/>
        <w:rPr>
          <w:rFonts w:eastAsia="Verdana" w:cstheme="minorHAnsi"/>
          <w:bCs/>
          <w:sz w:val="24"/>
          <w:szCs w:val="24"/>
        </w:rPr>
      </w:pPr>
      <w:r w:rsidRPr="00A27E92">
        <w:rPr>
          <w:rFonts w:eastAsia="Verdana" w:cstheme="minorHAnsi"/>
          <w:bCs/>
          <w:sz w:val="24"/>
          <w:szCs w:val="24"/>
        </w:rPr>
        <w:t>Suma cen łącznych wyliczona w tabelce Formularza cenowego winna odpowiadać cenie ofertowej wykonawcy.</w:t>
      </w:r>
    </w:p>
    <w:p w14:paraId="0AF56366" w14:textId="3D43B9C6"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b/>
          <w:sz w:val="24"/>
          <w:szCs w:val="24"/>
        </w:rPr>
      </w:pPr>
      <w:r w:rsidRPr="00CD5DF6">
        <w:rPr>
          <w:rFonts w:eastAsia="Verdana" w:cstheme="minorHAnsi"/>
          <w:sz w:val="24"/>
          <w:szCs w:val="24"/>
        </w:rPr>
        <w:t xml:space="preserve">oświadczenie o niepodleganiu wykluczeniu, o którym mowa w art. 125 ust. 1 ustawy </w:t>
      </w:r>
      <w:proofErr w:type="spellStart"/>
      <w:r w:rsidRPr="00CD5DF6">
        <w:rPr>
          <w:rFonts w:eastAsia="Verdana" w:cstheme="minorHAnsi"/>
          <w:sz w:val="24"/>
          <w:szCs w:val="24"/>
        </w:rPr>
        <w:t>Pzp</w:t>
      </w:r>
      <w:proofErr w:type="spellEnd"/>
      <w:r w:rsidRPr="00CD5DF6">
        <w:rPr>
          <w:rFonts w:eastAsia="Verdana" w:cstheme="minorHAnsi"/>
          <w:sz w:val="24"/>
          <w:szCs w:val="24"/>
        </w:rPr>
        <w:t xml:space="preserve"> (</w:t>
      </w:r>
      <w:r w:rsidRPr="00CD5DF6">
        <w:rPr>
          <w:rFonts w:eastAsia="Verdana" w:cstheme="minorHAnsi"/>
          <w:b/>
          <w:bCs/>
          <w:sz w:val="24"/>
          <w:szCs w:val="24"/>
        </w:rPr>
        <w:t xml:space="preserve">załącznik nr </w:t>
      </w:r>
      <w:r w:rsidR="00BC074A">
        <w:rPr>
          <w:rFonts w:eastAsia="Verdana" w:cstheme="minorHAnsi"/>
          <w:b/>
          <w:bCs/>
          <w:sz w:val="24"/>
          <w:szCs w:val="24"/>
        </w:rPr>
        <w:t>3</w:t>
      </w:r>
      <w:r w:rsidRPr="00CD5DF6">
        <w:rPr>
          <w:rFonts w:eastAsia="Verdana" w:cstheme="minorHAnsi"/>
          <w:b/>
          <w:bCs/>
          <w:sz w:val="24"/>
          <w:szCs w:val="24"/>
        </w:rPr>
        <w:t xml:space="preserve"> do SWZ</w:t>
      </w:r>
      <w:r w:rsidRPr="00CD5DF6">
        <w:rPr>
          <w:rFonts w:eastAsia="Verdana" w:cstheme="minorHAnsi"/>
          <w:sz w:val="24"/>
          <w:szCs w:val="24"/>
        </w:rPr>
        <w:t xml:space="preserve">) </w:t>
      </w:r>
      <w:r w:rsidR="00574B1F" w:rsidRPr="00574B1F">
        <w:rPr>
          <w:rFonts w:eastAsia="Verdana" w:cstheme="minorHAnsi"/>
          <w:sz w:val="24"/>
          <w:szCs w:val="24"/>
        </w:rPr>
        <w:t xml:space="preserve">zawierające również – w przypadku posługiwania się certyfikatem wykonawcy zamówień publicznych – informacje wymagane art. 273 ust. 2 ustawy </w:t>
      </w:r>
      <w:proofErr w:type="spellStart"/>
      <w:r w:rsidR="00574B1F" w:rsidRPr="00574B1F">
        <w:rPr>
          <w:rFonts w:eastAsia="Verdana" w:cstheme="minorHAnsi"/>
          <w:sz w:val="24"/>
          <w:szCs w:val="24"/>
        </w:rPr>
        <w:t>Pzp</w:t>
      </w:r>
      <w:proofErr w:type="spellEnd"/>
      <w:r w:rsidR="00574B1F">
        <w:rPr>
          <w:rFonts w:eastAsia="Verdana" w:cstheme="minorHAnsi"/>
          <w:sz w:val="24"/>
          <w:szCs w:val="24"/>
        </w:rPr>
        <w:t xml:space="preserve"> </w:t>
      </w:r>
      <w:r w:rsidRPr="00CD5DF6">
        <w:rPr>
          <w:rFonts w:eastAsia="Verdana" w:cstheme="minorHAnsi"/>
          <w:sz w:val="24"/>
          <w:szCs w:val="24"/>
        </w:rPr>
        <w:t>składane, pod rygorem nieważności, w formie elektronicznej (opatrzone kwalifikowanym podpisem elektronicznym) lub w postaci elektronicznej opatrzonej podpisem zaufanym lub podpisem osobistym,</w:t>
      </w:r>
    </w:p>
    <w:p w14:paraId="02F308F7" w14:textId="6096A7AA"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b/>
          <w:sz w:val="24"/>
          <w:szCs w:val="24"/>
        </w:rPr>
      </w:pPr>
      <w:r w:rsidRPr="00CD5DF6">
        <w:rPr>
          <w:rFonts w:cstheme="minorHAnsi"/>
          <w:sz w:val="24"/>
          <w:szCs w:val="24"/>
        </w:rPr>
        <w:t xml:space="preserve">w przypadku wspólnego ubiegania się o zamówienie przez wykonawców, oświadczenie, o którym mowa w pkt </w:t>
      </w:r>
      <w:r w:rsidR="00A844D7">
        <w:rPr>
          <w:rFonts w:cstheme="minorHAnsi"/>
          <w:sz w:val="24"/>
          <w:szCs w:val="24"/>
        </w:rPr>
        <w:t>2</w:t>
      </w:r>
      <w:r w:rsidRPr="00CD5DF6">
        <w:rPr>
          <w:rFonts w:cstheme="minorHAnsi"/>
          <w:sz w:val="24"/>
          <w:szCs w:val="24"/>
        </w:rPr>
        <w:t xml:space="preserve"> składa każdy z wykonawców wspólnie ubiegających się o zamówienie,</w:t>
      </w:r>
    </w:p>
    <w:p w14:paraId="6B6A95D9" w14:textId="0EAAFFA6"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eastAsia="Verdana" w:cstheme="minorHAnsi"/>
          <w:sz w:val="24"/>
          <w:szCs w:val="24"/>
        </w:rPr>
        <w:t>pełnomocnictwo lub inny dokument potwierdzający umocowanie do reprezentowania wykonawcy,</w:t>
      </w:r>
    </w:p>
    <w:p w14:paraId="7303A369" w14:textId="77777777"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cstheme="minorHAnsi"/>
          <w:sz w:val="24"/>
          <w:szCs w:val="24"/>
        </w:rPr>
        <w:t>pełnomocnictwo, o którym mowa w dziale IX ust. 1 SWZ - w przypadku wspólnego ubiegania się o zamówienie przez wykonawców</w:t>
      </w:r>
      <w:r w:rsidRPr="00CD5DF6">
        <w:rPr>
          <w:rFonts w:eastAsia="Verdana" w:cstheme="minorHAnsi"/>
          <w:sz w:val="24"/>
          <w:szCs w:val="24"/>
        </w:rPr>
        <w:t>, (pełnomocnictwo, podpisane przez osoby upoważnione do składania oświadczeń woli każdego ze wspólników).</w:t>
      </w:r>
    </w:p>
    <w:p w14:paraId="4F5D14D7" w14:textId="77777777"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eastAsia="Verdana" w:cstheme="minorHAnsi"/>
          <w:sz w:val="24"/>
          <w:szCs w:val="24"/>
        </w:rPr>
        <w:t>zastrzeżenie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bookmarkEnd w:id="11"/>
    <w:p w14:paraId="299D95D2" w14:textId="6B2871A8" w:rsidR="00F210A6" w:rsidRPr="00CB435F" w:rsidRDefault="00F210A6"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cstheme="minorHAnsi"/>
          <w:sz w:val="24"/>
          <w:szCs w:val="24"/>
        </w:rPr>
        <w:t>Sposób sporządzenia dokumentów elektronicznych musi być zgod</w:t>
      </w:r>
      <w:r w:rsidR="004E4098" w:rsidRPr="00CB435F">
        <w:rPr>
          <w:rFonts w:cstheme="minorHAnsi"/>
          <w:sz w:val="24"/>
          <w:szCs w:val="24"/>
        </w:rPr>
        <w:t>n</w:t>
      </w:r>
      <w:r w:rsidRPr="00CB435F">
        <w:rPr>
          <w:rFonts w:cstheme="minorHAnsi"/>
          <w:sz w:val="24"/>
          <w:szCs w:val="24"/>
        </w:rPr>
        <w:t xml:space="preserve">y z wymaganiami określonymi w rozporządzeniu Prezesa Rady Ministrów z dnia 30 grudnia 2020 r. </w:t>
      </w:r>
      <w:r w:rsidRPr="00CB435F">
        <w:rPr>
          <w:rFonts w:cstheme="minorHAnsi"/>
          <w:sz w:val="24"/>
          <w:szCs w:val="24"/>
        </w:rPr>
        <w:lastRenderedPageBreak/>
        <w:t>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CB435F">
        <w:rPr>
          <w:rFonts w:cstheme="minorHAnsi"/>
          <w:sz w:val="24"/>
          <w:szCs w:val="24"/>
        </w:rPr>
        <w:t> </w:t>
      </w:r>
      <w:r w:rsidRPr="00CB435F">
        <w:rPr>
          <w:rFonts w:cstheme="minorHAnsi"/>
          <w:sz w:val="24"/>
          <w:szCs w:val="24"/>
        </w:rPr>
        <w:t>dnia 23 grudnia 2020 r. w sprawie podmiotowych środków dowodowych oraz innych dokumentów lub oświadczeń, jakich może żądać zamawiający od wykonawcy (Dz. U. z</w:t>
      </w:r>
      <w:r w:rsidR="00783930" w:rsidRPr="00CB435F">
        <w:rPr>
          <w:rFonts w:cstheme="minorHAnsi"/>
          <w:sz w:val="24"/>
          <w:szCs w:val="24"/>
        </w:rPr>
        <w:t> </w:t>
      </w:r>
      <w:r w:rsidRPr="00CB435F">
        <w:rPr>
          <w:rFonts w:cstheme="minorHAnsi"/>
          <w:sz w:val="24"/>
          <w:szCs w:val="24"/>
        </w:rPr>
        <w:t>2020 poz. 2415</w:t>
      </w:r>
      <w:r w:rsidR="00D01ED2" w:rsidRPr="00CB435F">
        <w:rPr>
          <w:rFonts w:cstheme="minorHAnsi"/>
          <w:sz w:val="24"/>
          <w:szCs w:val="24"/>
        </w:rPr>
        <w:t xml:space="preserve"> ze zm.</w:t>
      </w:r>
      <w:r w:rsidRPr="00CB435F">
        <w:rPr>
          <w:rFonts w:cstheme="minorHAnsi"/>
          <w:sz w:val="24"/>
          <w:szCs w:val="24"/>
        </w:rPr>
        <w:t>).</w:t>
      </w:r>
    </w:p>
    <w:p w14:paraId="3F8B4D6D" w14:textId="54869336"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Oferta oraz pozostałe oświadczenia i dokumenty, dla których Zamawiający określił wzory w formie formularzy zamieszczonych w załącznikach do SWZ, powinny być sporządzone zgodnie z tymi wzorami</w:t>
      </w:r>
      <w:r w:rsidR="00264680" w:rsidRPr="00CB435F">
        <w:rPr>
          <w:rFonts w:eastAsia="Verdana" w:cstheme="minorHAnsi"/>
          <w:sz w:val="24"/>
          <w:szCs w:val="24"/>
        </w:rPr>
        <w:t>.</w:t>
      </w:r>
    </w:p>
    <w:p w14:paraId="7A55BCCB" w14:textId="6C0F1AB8"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Oferta powinna być sporządzona w języku polskim. Każdy dokument składający się na ofertę powinien być czytelny.</w:t>
      </w:r>
    </w:p>
    <w:p w14:paraId="2F0BD467" w14:textId="08310D38" w:rsidR="00754C04" w:rsidRPr="00CB435F" w:rsidRDefault="004E5EEE"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Podmiotowe środki dowodowe lub inne dokumenty, w tym dokumenty potwierdzające umocowanie do reprezentowania, sporządzone w języku obcym przekazuje się wraz z tłumaczeniem na język polski.</w:t>
      </w:r>
    </w:p>
    <w:p w14:paraId="5F2A0986" w14:textId="77777777" w:rsidR="004E1E81" w:rsidRPr="00CB435F" w:rsidRDefault="004E1E81" w:rsidP="00771239">
      <w:pPr>
        <w:pStyle w:val="Akapitzlist"/>
        <w:numPr>
          <w:ilvl w:val="0"/>
          <w:numId w:val="18"/>
        </w:numPr>
        <w:spacing w:after="0" w:line="24" w:lineRule="atLeast"/>
        <w:ind w:left="709" w:hanging="425"/>
        <w:contextualSpacing w:val="0"/>
        <w:rPr>
          <w:rFonts w:cstheme="minorHAnsi"/>
          <w:sz w:val="24"/>
          <w:szCs w:val="24"/>
        </w:rPr>
      </w:pPr>
      <w:r w:rsidRPr="00CB435F">
        <w:rPr>
          <w:rFonts w:cstheme="minorHAnsi"/>
          <w:sz w:val="24"/>
          <w:szCs w:val="24"/>
        </w:rPr>
        <w:t>Postępowanie prowadzi się w języku polskim.</w:t>
      </w:r>
    </w:p>
    <w:p w14:paraId="57B7C18A" w14:textId="6457F0B9" w:rsidR="00264680" w:rsidRDefault="00264680" w:rsidP="00771239">
      <w:pPr>
        <w:pStyle w:val="Akapitzlist"/>
        <w:numPr>
          <w:ilvl w:val="0"/>
          <w:numId w:val="18"/>
        </w:numPr>
        <w:spacing w:after="0" w:line="24" w:lineRule="atLeast"/>
        <w:ind w:left="709" w:hanging="425"/>
        <w:contextualSpacing w:val="0"/>
        <w:rPr>
          <w:rFonts w:cstheme="minorHAnsi"/>
          <w:sz w:val="24"/>
          <w:szCs w:val="24"/>
        </w:rPr>
      </w:pPr>
      <w:r w:rsidRPr="00CB435F">
        <w:rPr>
          <w:rFonts w:cstheme="minorHAnsi"/>
          <w:sz w:val="24"/>
          <w:szCs w:val="24"/>
        </w:rPr>
        <w:t>Sposób składania ofert</w:t>
      </w:r>
      <w:r w:rsidR="00C82607" w:rsidRPr="00CB435F">
        <w:rPr>
          <w:rFonts w:cstheme="minorHAnsi"/>
          <w:sz w:val="24"/>
          <w:szCs w:val="24"/>
        </w:rPr>
        <w:t>y</w:t>
      </w:r>
      <w:r w:rsidRPr="00CB435F">
        <w:rPr>
          <w:rFonts w:cstheme="minorHAnsi"/>
          <w:sz w:val="24"/>
          <w:szCs w:val="24"/>
        </w:rPr>
        <w:t xml:space="preserve"> określa dział XV SWZ.</w:t>
      </w:r>
    </w:p>
    <w:p w14:paraId="1CBAD661" w14:textId="77777777" w:rsidR="00CB435F" w:rsidRPr="00CB435F" w:rsidRDefault="00CB435F" w:rsidP="00CB435F">
      <w:pPr>
        <w:pStyle w:val="Akapitzlist"/>
        <w:spacing w:after="0" w:line="24" w:lineRule="atLeast"/>
        <w:ind w:left="709"/>
        <w:contextualSpacing w:val="0"/>
        <w:rPr>
          <w:rFonts w:cstheme="minorHAnsi"/>
          <w:sz w:val="24"/>
          <w:szCs w:val="24"/>
        </w:rPr>
      </w:pPr>
    </w:p>
    <w:p w14:paraId="1BF6843B" w14:textId="77777777" w:rsidR="005D58D8" w:rsidRPr="007E5EE6"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bookmarkStart w:id="12" w:name="_Hlk90450640"/>
      <w:r w:rsidRPr="007E5EE6">
        <w:rPr>
          <w:rFonts w:eastAsia="Times New Roman" w:cstheme="minorHAnsi"/>
          <w:b/>
          <w:bCs/>
          <w:sz w:val="24"/>
          <w:szCs w:val="24"/>
          <w:u w:val="single"/>
          <w:lang w:eastAsia="pl-PL"/>
        </w:rPr>
        <w:t xml:space="preserve">WYMAGANIA DOTYCZĄCE WADIUM, W TYM JEGO KWOTA </w:t>
      </w:r>
    </w:p>
    <w:p w14:paraId="4A650589" w14:textId="5A9C1034" w:rsidR="005D58D8" w:rsidRPr="007E5EE6" w:rsidRDefault="00EB1A1A" w:rsidP="00771239">
      <w:pPr>
        <w:suppressAutoHyphens/>
        <w:spacing w:after="0" w:line="24" w:lineRule="atLeast"/>
        <w:ind w:left="284"/>
        <w:rPr>
          <w:rFonts w:cstheme="minorHAnsi"/>
          <w:sz w:val="24"/>
          <w:szCs w:val="24"/>
        </w:rPr>
      </w:pPr>
      <w:r w:rsidRPr="007E5EE6">
        <w:rPr>
          <w:rFonts w:cstheme="minorHAnsi"/>
          <w:sz w:val="24"/>
          <w:szCs w:val="24"/>
        </w:rPr>
        <w:t>Zamawiający nie żąda wniesienia wadium.</w:t>
      </w:r>
    </w:p>
    <w:bookmarkEnd w:id="12"/>
    <w:p w14:paraId="209245B8" w14:textId="77777777" w:rsidR="005D58D8" w:rsidRPr="00A74CC9" w:rsidRDefault="005D58D8" w:rsidP="00771239">
      <w:pPr>
        <w:suppressAutoHyphens/>
        <w:spacing w:after="0" w:line="24" w:lineRule="atLeast"/>
        <w:ind w:left="709"/>
        <w:rPr>
          <w:rFonts w:eastAsia="Times New Roman" w:cstheme="minorHAnsi"/>
          <w:b/>
          <w:bCs/>
          <w:sz w:val="24"/>
          <w:szCs w:val="24"/>
          <w:highlight w:val="yellow"/>
          <w:u w:val="single"/>
          <w:lang w:eastAsia="pl-PL"/>
        </w:rPr>
      </w:pPr>
    </w:p>
    <w:p w14:paraId="26895B5E" w14:textId="77777777" w:rsidR="005D58D8" w:rsidRPr="00B10708"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B10708">
        <w:rPr>
          <w:rFonts w:eastAsia="Times New Roman" w:cstheme="minorHAnsi"/>
          <w:b/>
          <w:bCs/>
          <w:sz w:val="24"/>
          <w:szCs w:val="24"/>
          <w:u w:val="single"/>
          <w:lang w:eastAsia="pl-PL"/>
        </w:rPr>
        <w:t>TERMIN ZWIĄZANIA OFERTĄ</w:t>
      </w:r>
    </w:p>
    <w:p w14:paraId="7E82EF79" w14:textId="3E292DAD" w:rsidR="005D58D8" w:rsidRPr="00B10708" w:rsidRDefault="005D58D8" w:rsidP="00771239">
      <w:pPr>
        <w:pStyle w:val="Akapitzlist"/>
        <w:numPr>
          <w:ilvl w:val="0"/>
          <w:numId w:val="14"/>
        </w:numPr>
        <w:spacing w:after="0" w:line="24" w:lineRule="atLeast"/>
        <w:ind w:left="567" w:hanging="283"/>
        <w:rPr>
          <w:rFonts w:cstheme="minorHAnsi"/>
          <w:sz w:val="24"/>
          <w:szCs w:val="24"/>
        </w:rPr>
      </w:pPr>
      <w:r w:rsidRPr="00B10708">
        <w:rPr>
          <w:rFonts w:cstheme="minorHAnsi"/>
          <w:sz w:val="24"/>
          <w:szCs w:val="24"/>
        </w:rPr>
        <w:t xml:space="preserve">Wykonawca będzie związany ofertą do dnia </w:t>
      </w:r>
      <w:r w:rsidR="00354C74">
        <w:rPr>
          <w:rFonts w:cstheme="minorHAnsi"/>
          <w:b/>
          <w:bCs/>
          <w:caps/>
          <w:sz w:val="24"/>
          <w:szCs w:val="24"/>
          <w:u w:val="single"/>
        </w:rPr>
        <w:t>0</w:t>
      </w:r>
      <w:r w:rsidR="00744910">
        <w:rPr>
          <w:rFonts w:cstheme="minorHAnsi"/>
          <w:b/>
          <w:bCs/>
          <w:caps/>
          <w:sz w:val="24"/>
          <w:szCs w:val="24"/>
          <w:u w:val="single"/>
        </w:rPr>
        <w:t>2</w:t>
      </w:r>
      <w:r w:rsidR="00B10708" w:rsidRPr="00B10708">
        <w:rPr>
          <w:rFonts w:cstheme="minorHAnsi"/>
          <w:b/>
          <w:bCs/>
          <w:caps/>
          <w:sz w:val="24"/>
          <w:szCs w:val="24"/>
          <w:u w:val="single"/>
        </w:rPr>
        <w:t>.0</w:t>
      </w:r>
      <w:r w:rsidR="00744910">
        <w:rPr>
          <w:rFonts w:cstheme="minorHAnsi"/>
          <w:b/>
          <w:bCs/>
          <w:caps/>
          <w:sz w:val="24"/>
          <w:szCs w:val="24"/>
          <w:u w:val="single"/>
        </w:rPr>
        <w:t>9</w:t>
      </w:r>
      <w:r w:rsidR="00EA2F83" w:rsidRPr="00B10708">
        <w:rPr>
          <w:rFonts w:cstheme="minorHAnsi"/>
          <w:b/>
          <w:bCs/>
          <w:caps/>
          <w:sz w:val="24"/>
          <w:szCs w:val="24"/>
          <w:u w:val="single"/>
        </w:rPr>
        <w:t>.202</w:t>
      </w:r>
      <w:r w:rsidR="007E5EE6" w:rsidRPr="00B10708">
        <w:rPr>
          <w:rFonts w:cstheme="minorHAnsi"/>
          <w:b/>
          <w:bCs/>
          <w:caps/>
          <w:sz w:val="24"/>
          <w:szCs w:val="24"/>
          <w:u w:val="single"/>
        </w:rPr>
        <w:t>6</w:t>
      </w:r>
      <w:r w:rsidRPr="00B10708">
        <w:rPr>
          <w:rFonts w:cstheme="minorHAnsi"/>
          <w:b/>
          <w:bCs/>
          <w:caps/>
          <w:sz w:val="24"/>
          <w:szCs w:val="24"/>
          <w:u w:val="single"/>
        </w:rPr>
        <w:t xml:space="preserve"> </w:t>
      </w:r>
      <w:r w:rsidRPr="00B10708">
        <w:rPr>
          <w:rFonts w:cstheme="minorHAnsi"/>
          <w:b/>
          <w:bCs/>
          <w:sz w:val="24"/>
          <w:szCs w:val="24"/>
          <w:u w:val="single"/>
        </w:rPr>
        <w:t>r</w:t>
      </w:r>
      <w:r w:rsidR="00EA2F83" w:rsidRPr="00B10708">
        <w:rPr>
          <w:rFonts w:cstheme="minorHAnsi"/>
          <w:b/>
          <w:bCs/>
          <w:sz w:val="24"/>
          <w:szCs w:val="24"/>
          <w:u w:val="single"/>
        </w:rPr>
        <w:t>.</w:t>
      </w:r>
    </w:p>
    <w:p w14:paraId="0029FC5B" w14:textId="77777777" w:rsidR="005D58D8" w:rsidRPr="007E5EE6" w:rsidRDefault="005D58D8" w:rsidP="00771239">
      <w:pPr>
        <w:pStyle w:val="Akapitzlist"/>
        <w:numPr>
          <w:ilvl w:val="0"/>
          <w:numId w:val="14"/>
        </w:numPr>
        <w:spacing w:after="0" w:line="24" w:lineRule="atLeast"/>
        <w:ind w:left="567" w:hanging="283"/>
        <w:rPr>
          <w:rFonts w:cstheme="minorHAnsi"/>
          <w:sz w:val="24"/>
          <w:szCs w:val="24"/>
        </w:rPr>
      </w:pPr>
      <w:r w:rsidRPr="007E5EE6">
        <w:rPr>
          <w:rFonts w:cstheme="minorHAnsi"/>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E5EE6">
        <w:rPr>
          <w:rFonts w:cstheme="minorHAnsi"/>
          <w:sz w:val="24"/>
          <w:szCs w:val="24"/>
        </w:rPr>
        <w:tab/>
      </w:r>
    </w:p>
    <w:p w14:paraId="46369925" w14:textId="19AB9D65" w:rsidR="005D58D8" w:rsidRPr="007E5EE6" w:rsidRDefault="005D58D8" w:rsidP="00771239">
      <w:pPr>
        <w:pStyle w:val="Akapitzlist"/>
        <w:numPr>
          <w:ilvl w:val="0"/>
          <w:numId w:val="14"/>
        </w:numPr>
        <w:spacing w:after="0" w:line="24" w:lineRule="atLeast"/>
        <w:ind w:left="567" w:hanging="283"/>
        <w:rPr>
          <w:rFonts w:ascii="Times New Roman" w:eastAsia="Times New Roman" w:hAnsi="Times New Roman" w:cs="Times New Roman"/>
          <w:b/>
          <w:bCs/>
          <w:sz w:val="24"/>
          <w:szCs w:val="24"/>
          <w:u w:val="single"/>
          <w:lang w:eastAsia="pl-PL"/>
        </w:rPr>
      </w:pPr>
      <w:r w:rsidRPr="007E5EE6">
        <w:rPr>
          <w:rFonts w:cstheme="minorHAnsi"/>
          <w:sz w:val="24"/>
          <w:szCs w:val="24"/>
        </w:rPr>
        <w:t xml:space="preserve">Przedłużenie terminu związania ofertą wymaga złożenia przez wykonawcę pisemnego oświadczenia o wyrażeniu zgody na przedłużenie terminu związania ofertą. </w:t>
      </w:r>
    </w:p>
    <w:p w14:paraId="00D44B42" w14:textId="77777777" w:rsidR="00BB5E3D" w:rsidRPr="00A74CC9" w:rsidRDefault="00BB5E3D" w:rsidP="00771239">
      <w:pPr>
        <w:pStyle w:val="Akapitzlist"/>
        <w:shd w:val="clear" w:color="auto" w:fill="FFFFFF"/>
        <w:spacing w:after="0" w:line="24" w:lineRule="atLeast"/>
        <w:ind w:left="284"/>
        <w:rPr>
          <w:rFonts w:eastAsia="Times New Roman" w:cstheme="minorHAnsi"/>
          <w:b/>
          <w:bCs/>
          <w:sz w:val="24"/>
          <w:szCs w:val="24"/>
          <w:highlight w:val="yellow"/>
          <w:u w:val="single"/>
          <w:lang w:eastAsia="pl-PL"/>
        </w:rPr>
      </w:pPr>
    </w:p>
    <w:p w14:paraId="23ED6161" w14:textId="369CE04E" w:rsidR="003E45FF" w:rsidRPr="007E5EE6"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7E5EE6">
        <w:rPr>
          <w:rFonts w:eastAsia="Times New Roman" w:cstheme="minorHAnsi"/>
          <w:b/>
          <w:bCs/>
          <w:sz w:val="24"/>
          <w:szCs w:val="24"/>
          <w:u w:val="single"/>
          <w:lang w:eastAsia="pl-PL"/>
        </w:rPr>
        <w:t>SPOSÓB ORAZ TERMIN SKŁADANIA OFERT</w:t>
      </w:r>
    </w:p>
    <w:p w14:paraId="6E322F7F" w14:textId="0883BA02" w:rsidR="008554BA" w:rsidRPr="00B10708" w:rsidRDefault="008554BA" w:rsidP="00771239">
      <w:pPr>
        <w:pStyle w:val="Akapitzlist"/>
        <w:numPr>
          <w:ilvl w:val="0"/>
          <w:numId w:val="17"/>
        </w:numPr>
        <w:shd w:val="clear" w:color="auto" w:fill="FFFFFF"/>
        <w:spacing w:after="0" w:line="24" w:lineRule="atLeast"/>
        <w:ind w:left="709" w:hanging="425"/>
        <w:rPr>
          <w:rFonts w:cstheme="minorHAnsi"/>
          <w:b/>
          <w:bCs/>
          <w:sz w:val="24"/>
          <w:szCs w:val="24"/>
        </w:rPr>
      </w:pPr>
      <w:r w:rsidRPr="00B10708">
        <w:rPr>
          <w:rFonts w:eastAsia="Times New Roman" w:cstheme="minorHAnsi"/>
          <w:sz w:val="24"/>
          <w:szCs w:val="24"/>
          <w:lang w:eastAsia="pl-PL"/>
        </w:rPr>
        <w:t>Ofertę</w:t>
      </w:r>
      <w:r w:rsidRPr="00B10708">
        <w:rPr>
          <w:rFonts w:cstheme="minorHAnsi"/>
          <w:sz w:val="24"/>
          <w:szCs w:val="24"/>
        </w:rPr>
        <w:t xml:space="preserve"> należy złożyć do dnia </w:t>
      </w:r>
      <w:r w:rsidR="005B39A7">
        <w:rPr>
          <w:rFonts w:cstheme="minorHAnsi"/>
          <w:b/>
          <w:bCs/>
          <w:sz w:val="24"/>
          <w:szCs w:val="24"/>
        </w:rPr>
        <w:t>0</w:t>
      </w:r>
      <w:r w:rsidR="00744910">
        <w:rPr>
          <w:rFonts w:cstheme="minorHAnsi"/>
          <w:b/>
          <w:bCs/>
          <w:sz w:val="24"/>
          <w:szCs w:val="24"/>
        </w:rPr>
        <w:t>4</w:t>
      </w:r>
      <w:r w:rsidR="00B10708" w:rsidRPr="00B10708">
        <w:rPr>
          <w:rFonts w:cstheme="minorHAnsi"/>
          <w:b/>
          <w:bCs/>
          <w:sz w:val="24"/>
          <w:szCs w:val="24"/>
        </w:rPr>
        <w:t>.0</w:t>
      </w:r>
      <w:r w:rsidR="00744910">
        <w:rPr>
          <w:rFonts w:cstheme="minorHAnsi"/>
          <w:b/>
          <w:bCs/>
          <w:sz w:val="24"/>
          <w:szCs w:val="24"/>
        </w:rPr>
        <w:t>8</w:t>
      </w:r>
      <w:r w:rsidR="00B10708" w:rsidRPr="00B10708">
        <w:rPr>
          <w:rFonts w:cstheme="minorHAnsi"/>
          <w:b/>
          <w:bCs/>
          <w:sz w:val="24"/>
          <w:szCs w:val="24"/>
        </w:rPr>
        <w:t>.</w:t>
      </w:r>
      <w:r w:rsidR="00EA2F83" w:rsidRPr="00B10708">
        <w:rPr>
          <w:rFonts w:cstheme="minorHAnsi"/>
          <w:b/>
          <w:bCs/>
          <w:sz w:val="24"/>
          <w:szCs w:val="24"/>
        </w:rPr>
        <w:t>202</w:t>
      </w:r>
      <w:r w:rsidR="007E5EE6" w:rsidRPr="00B10708">
        <w:rPr>
          <w:rFonts w:cstheme="minorHAnsi"/>
          <w:b/>
          <w:bCs/>
          <w:sz w:val="24"/>
          <w:szCs w:val="24"/>
        </w:rPr>
        <w:t>6</w:t>
      </w:r>
      <w:r w:rsidRPr="00B10708">
        <w:rPr>
          <w:rFonts w:cstheme="minorHAnsi"/>
          <w:b/>
          <w:bCs/>
          <w:sz w:val="24"/>
          <w:szCs w:val="24"/>
        </w:rPr>
        <w:t xml:space="preserve"> r. godz. 10:00.</w:t>
      </w:r>
    </w:p>
    <w:p w14:paraId="21A1D39B" w14:textId="77777777"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Wykonawca składa ofertę za pośrednictwem zakładki „Oferty/wnioski”, widocznej w</w:t>
      </w:r>
      <w:r w:rsidRPr="000514D0">
        <w:rPr>
          <w:rFonts w:cstheme="minorHAnsi"/>
        </w:rPr>
        <w:t> </w:t>
      </w:r>
      <w:r w:rsidRPr="000514D0">
        <w:rPr>
          <w:rFonts w:cstheme="minorHAnsi"/>
          <w:sz w:val="24"/>
          <w:szCs w:val="24"/>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14D0">
        <w:rPr>
          <w:rFonts w:cstheme="minorHAnsi"/>
          <w:sz w:val="24"/>
          <w:szCs w:val="24"/>
        </w:rPr>
        <w:t>drag&amp;drop</w:t>
      </w:r>
      <w:proofErr w:type="spellEnd"/>
      <w:r w:rsidRPr="000514D0">
        <w:rPr>
          <w:rFonts w:cstheme="minorHAnsi"/>
          <w:sz w:val="24"/>
          <w:szCs w:val="24"/>
        </w:rPr>
        <w:t xml:space="preserve"> („przeciągnij” i „upuść”) służące do dodawania plików. </w:t>
      </w:r>
    </w:p>
    <w:p w14:paraId="583FB693" w14:textId="3CAD313A"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Wykonawca dodaje wybrany z dysku i uprzednio podpisany „Formularz oferty” w</w:t>
      </w:r>
      <w:r w:rsidR="00F70BAE" w:rsidRPr="000514D0">
        <w:rPr>
          <w:rFonts w:cstheme="minorHAnsi"/>
          <w:sz w:val="24"/>
          <w:szCs w:val="24"/>
        </w:rPr>
        <w:t> </w:t>
      </w:r>
      <w:r w:rsidRPr="000514D0">
        <w:rPr>
          <w:rFonts w:cstheme="minorHAnsi"/>
          <w:sz w:val="24"/>
          <w:szCs w:val="24"/>
        </w:rPr>
        <w:t>pierwszym polu („Wypełniony formularz oferty”). W kolejnym polu („Załączniki i</w:t>
      </w:r>
      <w:r w:rsidR="00F70BAE" w:rsidRPr="000514D0">
        <w:rPr>
          <w:rFonts w:cstheme="minorHAnsi"/>
          <w:sz w:val="24"/>
          <w:szCs w:val="24"/>
        </w:rPr>
        <w:t> </w:t>
      </w:r>
      <w:r w:rsidRPr="000514D0">
        <w:rPr>
          <w:rFonts w:cstheme="minorHAnsi"/>
          <w:sz w:val="24"/>
          <w:szCs w:val="24"/>
        </w:rPr>
        <w:t xml:space="preserve">inne dokumenty przedstawione w ofercie przez Wykonawcę”) wykonawca dodaje pozostałe pliki stanowiące ofertę lub składane wraz z ofertą, o których mowa w dziale </w:t>
      </w:r>
      <w:r w:rsidR="00F70BAE" w:rsidRPr="000514D0">
        <w:rPr>
          <w:rFonts w:cstheme="minorHAnsi"/>
          <w:sz w:val="24"/>
          <w:szCs w:val="24"/>
        </w:rPr>
        <w:t>XII ust. 8 SWZ.</w:t>
      </w:r>
    </w:p>
    <w:p w14:paraId="1F4C1A5E" w14:textId="0306937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lastRenderedPageBreak/>
        <w:t>Jeżeli wraz z ofertą składane są dokumenty zawierające tajemnicę przedsiębiorstwa wykonawca, w celu utrzymania w poufności tych informacji, przekazuje je w</w:t>
      </w:r>
      <w:r w:rsidR="002E6E0F" w:rsidRPr="000514D0">
        <w:rPr>
          <w:rFonts w:cstheme="minorHAnsi"/>
          <w:sz w:val="24"/>
          <w:szCs w:val="24"/>
        </w:rPr>
        <w:t> </w:t>
      </w:r>
      <w:r w:rsidRPr="000514D0">
        <w:rPr>
          <w:rFonts w:cstheme="minorHAnsi"/>
          <w:sz w:val="24"/>
          <w:szCs w:val="24"/>
        </w:rPr>
        <w:t>wydzielonym i</w:t>
      </w:r>
      <w:r w:rsidRPr="000514D0">
        <w:rPr>
          <w:rFonts w:cstheme="minorHAnsi"/>
        </w:rPr>
        <w:t> </w:t>
      </w:r>
      <w:r w:rsidRPr="000514D0">
        <w:rPr>
          <w:rFonts w:cstheme="minorHAnsi"/>
          <w:sz w:val="24"/>
          <w:szCs w:val="24"/>
        </w:rPr>
        <w:t>odpowiednio oznaczonym pliku, wraz z jednoczesnym zaznaczeniem w nazwie pliku „Dokument stanowiący tajemnicę przedsiębiorstwa”. Zarówno załącznik stanowiący tajemnicę przedsiębiorstwa jak i uzasadnienie zastrzeżenia tajemnicy przedsiębiorstwa należy dodać w</w:t>
      </w:r>
      <w:r w:rsidRPr="000514D0">
        <w:rPr>
          <w:rFonts w:cstheme="minorHAnsi"/>
        </w:rPr>
        <w:t> </w:t>
      </w:r>
      <w:r w:rsidRPr="000514D0">
        <w:rPr>
          <w:rFonts w:cstheme="minorHAnsi"/>
          <w:sz w:val="24"/>
          <w:szCs w:val="24"/>
        </w:rPr>
        <w:t xml:space="preserve">polu „Załączniki i inne dokumenty przedstawione w ofercie przez Wykonawcę”. </w:t>
      </w:r>
    </w:p>
    <w:p w14:paraId="459C5061" w14:textId="249AAB0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System sprawdza, czy złożone pliki są podpisane i automatycznie je szyfruje, jednocześnie informując o tym wykonawcę. Potwierdzenie czasu przekazania i</w:t>
      </w:r>
      <w:r w:rsidR="008A73A6" w:rsidRPr="000514D0">
        <w:rPr>
          <w:rFonts w:cstheme="minorHAnsi"/>
          <w:sz w:val="24"/>
          <w:szCs w:val="24"/>
        </w:rPr>
        <w:t> </w:t>
      </w:r>
      <w:r w:rsidRPr="000514D0">
        <w:rPr>
          <w:rFonts w:cstheme="minorHAnsi"/>
          <w:sz w:val="24"/>
          <w:szCs w:val="24"/>
        </w:rPr>
        <w:t>odbioru oferty znajduje się w Elektronicznym Potwierdzeniu Przesłania (EPP) i</w:t>
      </w:r>
      <w:r w:rsidR="008A73A6" w:rsidRPr="000514D0">
        <w:rPr>
          <w:rFonts w:cstheme="minorHAnsi"/>
          <w:sz w:val="24"/>
          <w:szCs w:val="24"/>
        </w:rPr>
        <w:t> </w:t>
      </w:r>
      <w:r w:rsidRPr="000514D0">
        <w:rPr>
          <w:rFonts w:cstheme="minorHAnsi"/>
          <w:sz w:val="24"/>
          <w:szCs w:val="24"/>
        </w:rPr>
        <w:t xml:space="preserve">Elektronicznym Potwierdzeniu Odebrania (EPO). EPP i EPO dostępne są dla zalogowanego Wykonawcy w zakładce „Oferty/Wnioski”. </w:t>
      </w:r>
    </w:p>
    <w:p w14:paraId="5661232A" w14:textId="777E8B10" w:rsidR="00A73204" w:rsidRPr="000514D0" w:rsidRDefault="00A73204"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eastAsia="Times New Roman" w:cstheme="minorHAnsi"/>
          <w:sz w:val="24"/>
          <w:szCs w:val="24"/>
          <w:lang w:eastAsia="pl-PL"/>
        </w:rPr>
        <w:t>Proces składania ofert może trwać przez dłuższy czas, w zależności od liczby i</w:t>
      </w:r>
      <w:r w:rsidR="008A73A6" w:rsidRPr="000514D0">
        <w:rPr>
          <w:rFonts w:eastAsia="Times New Roman" w:cstheme="minorHAnsi"/>
          <w:sz w:val="24"/>
          <w:szCs w:val="24"/>
          <w:lang w:eastAsia="pl-PL"/>
        </w:rPr>
        <w:t> </w:t>
      </w:r>
      <w:r w:rsidRPr="000514D0">
        <w:rPr>
          <w:rFonts w:eastAsia="Times New Roman" w:cstheme="minorHAnsi"/>
          <w:sz w:val="24"/>
          <w:szCs w:val="24"/>
          <w:lang w:eastAsia="pl-PL"/>
        </w:rPr>
        <w:t>wielkości składanych dokumentów. W tym czasie nie należy zamykać okna przeglądarki. System pokazuje kolejne etapy przetwarzania dokumentów</w:t>
      </w:r>
    </w:p>
    <w:p w14:paraId="18C476FA" w14:textId="1C82862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Oferta może być złożona tylko do upływu terminu składania ofert. </w:t>
      </w:r>
    </w:p>
    <w:p w14:paraId="44151136" w14:textId="77777777"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Wykonawca może przed upływem terminu składania ofert wycofać ofertę. Wykonawca wycofuje ofertę w zakładce „Oferty/wnioski” używając przycisku „Wycofaj ofertę”. </w:t>
      </w:r>
    </w:p>
    <w:p w14:paraId="7366EFFB" w14:textId="77777777" w:rsidR="002E6E0F"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Maksymalny łączny rozmiar plików stanowiących ofertę lub składanych wraz z ofertą to 250 MB. </w:t>
      </w:r>
    </w:p>
    <w:p w14:paraId="711A0260" w14:textId="746C2226" w:rsidR="006B5330" w:rsidRPr="000514D0" w:rsidRDefault="006B5330"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eastAsia="Times New Roman" w:cstheme="minorHAnsi"/>
          <w:sz w:val="24"/>
          <w:szCs w:val="24"/>
          <w:lang w:eastAsia="pl-PL"/>
        </w:rPr>
        <w:t>Ofertę wraz z załącznikami należy przygotować zgodnie z wytycznymi opisanymi w dziale XII SWZ.</w:t>
      </w:r>
    </w:p>
    <w:p w14:paraId="20DF9371" w14:textId="506C76EB" w:rsidR="00BB5E3D" w:rsidRPr="000514D0" w:rsidRDefault="006B5330" w:rsidP="00771239">
      <w:pPr>
        <w:pStyle w:val="Akapitzlist"/>
        <w:numPr>
          <w:ilvl w:val="0"/>
          <w:numId w:val="17"/>
        </w:numPr>
        <w:shd w:val="clear" w:color="auto" w:fill="FFFFFF"/>
        <w:spacing w:after="0" w:line="24" w:lineRule="atLeast"/>
        <w:ind w:left="709" w:hanging="425"/>
        <w:rPr>
          <w:rFonts w:eastAsia="Times New Roman" w:cstheme="minorHAnsi"/>
          <w:sz w:val="24"/>
          <w:szCs w:val="24"/>
          <w:lang w:eastAsia="pl-PL"/>
        </w:rPr>
      </w:pPr>
      <w:r w:rsidRPr="000514D0">
        <w:rPr>
          <w:rFonts w:eastAsia="Times New Roman" w:cstheme="minorHAnsi"/>
          <w:sz w:val="24"/>
          <w:szCs w:val="24"/>
          <w:lang w:eastAsia="pl-PL"/>
        </w:rPr>
        <w:t>Zamawiający odrzuca ofertę, jeżeli została złożona po terminie składania ofert.</w:t>
      </w:r>
    </w:p>
    <w:p w14:paraId="6C1AE3E5" w14:textId="3C40F6AC" w:rsidR="00A73204" w:rsidRPr="000514D0" w:rsidRDefault="00A73204" w:rsidP="00771239">
      <w:pPr>
        <w:pStyle w:val="Akapitzlist"/>
        <w:numPr>
          <w:ilvl w:val="0"/>
          <w:numId w:val="17"/>
        </w:numPr>
        <w:shd w:val="clear" w:color="auto" w:fill="FFFFFF"/>
        <w:spacing w:after="0" w:line="24" w:lineRule="atLeast"/>
        <w:ind w:left="709" w:hanging="425"/>
        <w:rPr>
          <w:rFonts w:eastAsia="Times New Roman" w:cstheme="minorHAnsi"/>
          <w:sz w:val="24"/>
          <w:szCs w:val="24"/>
          <w:lang w:eastAsia="pl-PL"/>
        </w:rPr>
      </w:pPr>
      <w:r w:rsidRPr="000514D0">
        <w:rPr>
          <w:rFonts w:eastAsia="Times New Roman" w:cstheme="minorHAnsi"/>
          <w:sz w:val="24"/>
          <w:szCs w:val="24"/>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7904ADB2" w14:textId="77777777" w:rsidR="0086774A" w:rsidRPr="00A74CC9" w:rsidRDefault="0086774A" w:rsidP="00771239">
      <w:pPr>
        <w:shd w:val="clear" w:color="auto" w:fill="FFFFFF"/>
        <w:spacing w:after="0" w:line="24" w:lineRule="atLeast"/>
        <w:rPr>
          <w:rFonts w:eastAsia="Times New Roman" w:cstheme="minorHAnsi"/>
          <w:b/>
          <w:bCs/>
          <w:sz w:val="24"/>
          <w:szCs w:val="24"/>
          <w:highlight w:val="yellow"/>
          <w:u w:val="single"/>
          <w:lang w:eastAsia="pl-PL"/>
        </w:rPr>
      </w:pPr>
    </w:p>
    <w:p w14:paraId="64BD8C5F" w14:textId="76948829" w:rsidR="003E45FF" w:rsidRPr="00AC360F"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360F">
        <w:rPr>
          <w:rFonts w:eastAsia="Times New Roman" w:cstheme="minorHAnsi"/>
          <w:b/>
          <w:bCs/>
          <w:sz w:val="24"/>
          <w:szCs w:val="24"/>
          <w:u w:val="single"/>
          <w:lang w:eastAsia="pl-PL"/>
        </w:rPr>
        <w:t>TERMIN OTWARCIA OFERT</w:t>
      </w:r>
    </w:p>
    <w:p w14:paraId="6A9A7FAE" w14:textId="1C512222" w:rsidR="00FD3BB0" w:rsidRPr="00B10708" w:rsidRDefault="00FD3BB0" w:rsidP="00771239">
      <w:pPr>
        <w:pStyle w:val="Nagwek3"/>
        <w:numPr>
          <w:ilvl w:val="3"/>
          <w:numId w:val="16"/>
        </w:numPr>
        <w:tabs>
          <w:tab w:val="clear" w:pos="4897"/>
        </w:tabs>
        <w:spacing w:line="24" w:lineRule="atLeast"/>
        <w:ind w:left="567" w:hanging="283"/>
        <w:rPr>
          <w:rFonts w:asciiTheme="minorHAnsi" w:hAnsiTheme="minorHAnsi" w:cstheme="minorHAnsi"/>
          <w:b w:val="0"/>
          <w:bCs/>
          <w:sz w:val="24"/>
          <w:szCs w:val="24"/>
        </w:rPr>
      </w:pPr>
      <w:r w:rsidRPr="00B10708">
        <w:rPr>
          <w:rFonts w:asciiTheme="minorHAnsi" w:hAnsiTheme="minorHAnsi" w:cstheme="minorHAnsi"/>
          <w:b w:val="0"/>
          <w:bCs/>
          <w:sz w:val="24"/>
          <w:szCs w:val="24"/>
        </w:rPr>
        <w:t xml:space="preserve">Otwarcie ofert nastąpi w dniu </w:t>
      </w:r>
      <w:r w:rsidR="005B39A7">
        <w:rPr>
          <w:rFonts w:asciiTheme="minorHAnsi" w:hAnsiTheme="minorHAnsi" w:cstheme="minorHAnsi"/>
          <w:sz w:val="24"/>
          <w:szCs w:val="24"/>
        </w:rPr>
        <w:t>0</w:t>
      </w:r>
      <w:r w:rsidR="00744910">
        <w:rPr>
          <w:rFonts w:asciiTheme="minorHAnsi" w:hAnsiTheme="minorHAnsi" w:cstheme="minorHAnsi"/>
          <w:sz w:val="24"/>
          <w:szCs w:val="24"/>
        </w:rPr>
        <w:t>4</w:t>
      </w:r>
      <w:r w:rsidR="00B10708" w:rsidRPr="00B10708">
        <w:rPr>
          <w:rFonts w:asciiTheme="minorHAnsi" w:hAnsiTheme="minorHAnsi" w:cstheme="minorHAnsi"/>
          <w:sz w:val="24"/>
          <w:szCs w:val="24"/>
        </w:rPr>
        <w:t>.0</w:t>
      </w:r>
      <w:r w:rsidR="00744910">
        <w:rPr>
          <w:rFonts w:asciiTheme="minorHAnsi" w:hAnsiTheme="minorHAnsi" w:cstheme="minorHAnsi"/>
          <w:sz w:val="24"/>
          <w:szCs w:val="24"/>
        </w:rPr>
        <w:t>8</w:t>
      </w:r>
      <w:r w:rsidR="00B10708" w:rsidRPr="00B10708">
        <w:rPr>
          <w:rFonts w:asciiTheme="minorHAnsi" w:hAnsiTheme="minorHAnsi" w:cstheme="minorHAnsi"/>
          <w:sz w:val="24"/>
          <w:szCs w:val="24"/>
        </w:rPr>
        <w:t>.</w:t>
      </w:r>
      <w:r w:rsidR="004735C1" w:rsidRPr="00B10708">
        <w:rPr>
          <w:rFonts w:asciiTheme="minorHAnsi" w:hAnsiTheme="minorHAnsi" w:cstheme="minorHAnsi"/>
          <w:sz w:val="24"/>
          <w:szCs w:val="24"/>
        </w:rPr>
        <w:t>202</w:t>
      </w:r>
      <w:r w:rsidR="00AC360F" w:rsidRPr="00B10708">
        <w:rPr>
          <w:rFonts w:asciiTheme="minorHAnsi" w:hAnsiTheme="minorHAnsi" w:cstheme="minorHAnsi"/>
          <w:sz w:val="24"/>
          <w:szCs w:val="24"/>
        </w:rPr>
        <w:t>6</w:t>
      </w:r>
      <w:r w:rsidRPr="00B10708">
        <w:rPr>
          <w:rFonts w:asciiTheme="minorHAnsi" w:hAnsiTheme="minorHAnsi" w:cstheme="minorHAnsi"/>
          <w:sz w:val="24"/>
          <w:szCs w:val="24"/>
        </w:rPr>
        <w:t xml:space="preserve"> r. o godz. 10:</w:t>
      </w:r>
      <w:r w:rsidR="00210010">
        <w:rPr>
          <w:rFonts w:asciiTheme="minorHAnsi" w:hAnsiTheme="minorHAnsi" w:cstheme="minorHAnsi"/>
          <w:sz w:val="24"/>
          <w:szCs w:val="24"/>
        </w:rPr>
        <w:t>15</w:t>
      </w:r>
      <w:r w:rsidRPr="00B10708">
        <w:rPr>
          <w:rFonts w:asciiTheme="minorHAnsi" w:hAnsiTheme="minorHAnsi" w:cstheme="minorHAnsi"/>
          <w:b w:val="0"/>
          <w:bCs/>
          <w:sz w:val="24"/>
          <w:szCs w:val="24"/>
        </w:rPr>
        <w:t>.</w:t>
      </w:r>
    </w:p>
    <w:p w14:paraId="5078CB32" w14:textId="1F1B7A05" w:rsidR="00A45AD5" w:rsidRPr="00AC360F" w:rsidRDefault="00A45AD5"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Po upływie terminu składania i otwarcia ofert Zamawiający za pośrednictwem Platformy e-Zamówienia dokonuje czynności automatycznej deszyfracji ofert.</w:t>
      </w:r>
    </w:p>
    <w:p w14:paraId="7C24DE9D" w14:textId="144BF03A" w:rsidR="004F7EC1" w:rsidRPr="00AC360F" w:rsidRDefault="004F7EC1"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W przypadku awarii systemu teleinformatycznego</w:t>
      </w:r>
      <w:r w:rsidR="00210010">
        <w:rPr>
          <w:rFonts w:asciiTheme="minorHAnsi" w:hAnsiTheme="minorHAnsi" w:cstheme="minorHAnsi"/>
          <w:b w:val="0"/>
          <w:bCs/>
          <w:sz w:val="24"/>
          <w:szCs w:val="24"/>
        </w:rPr>
        <w:t>,</w:t>
      </w:r>
      <w:r w:rsidRPr="00AC360F">
        <w:rPr>
          <w:rFonts w:asciiTheme="minorHAnsi" w:hAnsiTheme="minorHAnsi" w:cstheme="minorHAnsi"/>
          <w:b w:val="0"/>
          <w:bCs/>
          <w:sz w:val="24"/>
          <w:szCs w:val="24"/>
        </w:rPr>
        <w:t xml:space="preserve"> przy </w:t>
      </w:r>
      <w:proofErr w:type="gramStart"/>
      <w:r w:rsidRPr="00AC360F">
        <w:rPr>
          <w:rFonts w:asciiTheme="minorHAnsi" w:hAnsiTheme="minorHAnsi" w:cstheme="minorHAnsi"/>
          <w:b w:val="0"/>
          <w:bCs/>
          <w:sz w:val="24"/>
          <w:szCs w:val="24"/>
        </w:rPr>
        <w:t>użyciu</w:t>
      </w:r>
      <w:proofErr w:type="gramEnd"/>
      <w:r w:rsidRPr="00AC360F">
        <w:rPr>
          <w:rFonts w:asciiTheme="minorHAnsi" w:hAnsiTheme="minorHAnsi" w:cstheme="minorHAnsi"/>
          <w:b w:val="0"/>
          <w:bCs/>
          <w:sz w:val="24"/>
          <w:szCs w:val="24"/>
        </w:rPr>
        <w:t xml:space="preserve"> którego następuję otwarcie, która powoduje brak możliwości otwarcia ofert w terminie określonym </w:t>
      </w:r>
      <w:r w:rsidRPr="00AC360F">
        <w:rPr>
          <w:rFonts w:asciiTheme="minorHAnsi" w:hAnsiTheme="minorHAnsi" w:cstheme="minorHAnsi"/>
          <w:b w:val="0"/>
          <w:bCs/>
          <w:sz w:val="24"/>
          <w:szCs w:val="24"/>
        </w:rPr>
        <w:br/>
        <w:t>w ust. 1, otwarcie ofert nastąpi niezwłocznie po usunięciu awarii.</w:t>
      </w:r>
    </w:p>
    <w:p w14:paraId="44436AF4" w14:textId="77777777" w:rsidR="00FD3BB0" w:rsidRPr="00AC360F" w:rsidRDefault="00FD3BB0" w:rsidP="00AC360F">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Najpóźniej przed otwarciem ofert, zamawiający udostępni na stronie internetowej prowadzonego postępowania informację o kwocie, jaką zamierza się przeznaczyć na sfinansowanie zamówienia.</w:t>
      </w:r>
    </w:p>
    <w:p w14:paraId="696AF219" w14:textId="77777777" w:rsidR="00FD3BB0" w:rsidRPr="00AC360F" w:rsidRDefault="00FD3BB0" w:rsidP="00AC360F">
      <w:pPr>
        <w:pStyle w:val="Nagwek3"/>
        <w:keepNext w:val="0"/>
        <w:numPr>
          <w:ilvl w:val="3"/>
          <w:numId w:val="16"/>
        </w:numPr>
        <w:tabs>
          <w:tab w:val="clear" w:pos="4897"/>
        </w:tabs>
        <w:spacing w:line="24" w:lineRule="atLeast"/>
        <w:ind w:left="567" w:hanging="283"/>
        <w:rPr>
          <w:rFonts w:asciiTheme="minorHAnsi" w:hAnsiTheme="minorHAnsi" w:cstheme="minorHAnsi"/>
          <w:b w:val="0"/>
          <w:sz w:val="24"/>
          <w:szCs w:val="24"/>
        </w:rPr>
      </w:pPr>
      <w:r w:rsidRPr="00AC360F">
        <w:rPr>
          <w:rFonts w:asciiTheme="minorHAnsi" w:hAnsiTheme="minorHAnsi" w:cstheme="minorHAnsi"/>
          <w:b w:val="0"/>
          <w:sz w:val="24"/>
          <w:szCs w:val="24"/>
        </w:rPr>
        <w:t xml:space="preserve">Niezwłocznie po otwarciu ofert, zamawiający udostępni na stronie internetowej prowadzonego postępowania informacje o: </w:t>
      </w:r>
    </w:p>
    <w:p w14:paraId="46D692A8" w14:textId="77777777" w:rsidR="00FD3BB0" w:rsidRPr="00AC360F" w:rsidRDefault="00FD3BB0" w:rsidP="00771239">
      <w:pPr>
        <w:spacing w:after="0" w:line="24" w:lineRule="atLeast"/>
        <w:ind w:left="993" w:hanging="426"/>
        <w:rPr>
          <w:rFonts w:eastAsia="Times New Roman" w:cstheme="minorHAnsi"/>
          <w:bCs/>
          <w:sz w:val="24"/>
          <w:szCs w:val="24"/>
          <w:lang w:eastAsia="ar-SA"/>
        </w:rPr>
      </w:pPr>
      <w:r w:rsidRPr="00AC360F">
        <w:rPr>
          <w:rFonts w:eastAsia="Times New Roman" w:cstheme="minorHAnsi"/>
          <w:bCs/>
          <w:sz w:val="24"/>
          <w:szCs w:val="24"/>
          <w:lang w:eastAsia="ar-SA"/>
        </w:rPr>
        <w:t>1)</w:t>
      </w:r>
      <w:r w:rsidRPr="00AC360F">
        <w:rPr>
          <w:rFonts w:eastAsia="Times New Roman" w:cstheme="minorHAnsi"/>
          <w:bCs/>
          <w:sz w:val="24"/>
          <w:szCs w:val="24"/>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AC360F" w:rsidRDefault="00FD3BB0" w:rsidP="00771239">
      <w:pPr>
        <w:spacing w:after="0" w:line="24" w:lineRule="atLeast"/>
        <w:ind w:left="993" w:hanging="426"/>
        <w:rPr>
          <w:rFonts w:eastAsia="Times New Roman" w:cstheme="minorHAnsi"/>
          <w:bCs/>
          <w:sz w:val="24"/>
          <w:szCs w:val="24"/>
          <w:lang w:eastAsia="ar-SA"/>
        </w:rPr>
      </w:pPr>
      <w:r w:rsidRPr="00AC360F">
        <w:rPr>
          <w:rFonts w:eastAsia="Times New Roman" w:cstheme="minorHAnsi"/>
          <w:bCs/>
          <w:sz w:val="24"/>
          <w:szCs w:val="24"/>
          <w:lang w:eastAsia="ar-SA"/>
        </w:rPr>
        <w:t>2)</w:t>
      </w:r>
      <w:r w:rsidRPr="00AC360F">
        <w:rPr>
          <w:rFonts w:eastAsia="Times New Roman" w:cstheme="minorHAnsi"/>
          <w:bCs/>
          <w:sz w:val="24"/>
          <w:szCs w:val="24"/>
          <w:lang w:eastAsia="ar-SA"/>
        </w:rPr>
        <w:tab/>
        <w:t>cenach zawartych w ofertach.</w:t>
      </w:r>
    </w:p>
    <w:p w14:paraId="3779B443" w14:textId="77777777" w:rsidR="00295821" w:rsidRPr="00AC360F" w:rsidRDefault="00295821" w:rsidP="00771239">
      <w:pPr>
        <w:shd w:val="clear" w:color="auto" w:fill="FFFFFF"/>
        <w:spacing w:after="0" w:line="24" w:lineRule="atLeast"/>
        <w:rPr>
          <w:rFonts w:eastAsia="Times New Roman" w:cstheme="minorHAnsi"/>
          <w:b/>
          <w:bCs/>
          <w:sz w:val="24"/>
          <w:szCs w:val="24"/>
          <w:u w:val="single"/>
          <w:lang w:eastAsia="pl-PL"/>
        </w:rPr>
      </w:pPr>
    </w:p>
    <w:p w14:paraId="767B3754" w14:textId="6AA4ABAC" w:rsidR="003E45FF" w:rsidRPr="00AC360F"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360F">
        <w:rPr>
          <w:rFonts w:eastAsia="Times New Roman" w:cstheme="minorHAnsi"/>
          <w:b/>
          <w:bCs/>
          <w:sz w:val="24"/>
          <w:szCs w:val="24"/>
          <w:u w:val="single"/>
          <w:lang w:eastAsia="pl-PL"/>
        </w:rPr>
        <w:t>SPOSÓB OBLICZENIA CENY</w:t>
      </w:r>
    </w:p>
    <w:p w14:paraId="23687924" w14:textId="4256951B" w:rsidR="005A2FA1" w:rsidRPr="00AC360F"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sz w:val="24"/>
          <w:szCs w:val="24"/>
        </w:rPr>
      </w:pPr>
      <w:bookmarkStart w:id="13" w:name="_Hlk66639711"/>
      <w:r w:rsidRPr="00AC360F">
        <w:rPr>
          <w:rFonts w:asciiTheme="minorHAnsi" w:hAnsiTheme="minorHAnsi" w:cstheme="minorHAnsi"/>
          <w:sz w:val="24"/>
          <w:szCs w:val="24"/>
        </w:rPr>
        <w:lastRenderedPageBreak/>
        <w:t>Cenę ofertową należy wyliczyć w szczególności na podstawi</w:t>
      </w:r>
      <w:r w:rsidR="00AC360F">
        <w:rPr>
          <w:rFonts w:asciiTheme="minorHAnsi" w:hAnsiTheme="minorHAnsi" w:cstheme="minorHAnsi"/>
          <w:sz w:val="24"/>
          <w:szCs w:val="24"/>
        </w:rPr>
        <w:t>e</w:t>
      </w:r>
      <w:r w:rsidRPr="00AC360F">
        <w:rPr>
          <w:rFonts w:asciiTheme="minorHAnsi" w:hAnsiTheme="minorHAnsi" w:cstheme="minorHAnsi"/>
          <w:sz w:val="24"/>
          <w:szCs w:val="24"/>
        </w:rPr>
        <w:t xml:space="preserve"> </w:t>
      </w:r>
      <w:r w:rsidR="00155D81" w:rsidRPr="00AC360F">
        <w:rPr>
          <w:rFonts w:asciiTheme="minorHAnsi" w:hAnsiTheme="minorHAnsi" w:cstheme="minorHAnsi"/>
          <w:sz w:val="24"/>
          <w:szCs w:val="24"/>
        </w:rPr>
        <w:t xml:space="preserve">opisu przedmiotu zamówienia, </w:t>
      </w:r>
      <w:r w:rsidRPr="00AC360F">
        <w:rPr>
          <w:rFonts w:asciiTheme="minorHAnsi" w:hAnsiTheme="minorHAnsi" w:cstheme="minorHAnsi"/>
          <w:sz w:val="24"/>
          <w:szCs w:val="24"/>
        </w:rPr>
        <w:t>projektu umowy, specyfikacji warunków zamówienia</w:t>
      </w:r>
      <w:r w:rsidR="00AC360F" w:rsidRPr="00AC360F">
        <w:rPr>
          <w:rFonts w:asciiTheme="minorHAnsi" w:hAnsiTheme="minorHAnsi" w:cstheme="minorHAnsi"/>
          <w:sz w:val="24"/>
          <w:szCs w:val="24"/>
        </w:rPr>
        <w:t>, oddzielnie dla części zamówienia na którą/które Wykonawca składa ofertę</w:t>
      </w:r>
      <w:r w:rsidR="001C797E" w:rsidRPr="00AC360F">
        <w:rPr>
          <w:rFonts w:asciiTheme="minorHAnsi" w:hAnsiTheme="minorHAnsi" w:cstheme="minorHAnsi"/>
          <w:sz w:val="24"/>
          <w:szCs w:val="24"/>
        </w:rPr>
        <w:t>.</w:t>
      </w:r>
    </w:p>
    <w:p w14:paraId="79FC1E09" w14:textId="5F6A34DD" w:rsidR="005A2FA1" w:rsidRPr="00AC360F"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sz w:val="24"/>
          <w:szCs w:val="24"/>
        </w:rPr>
      </w:pPr>
      <w:r w:rsidRPr="00AC360F">
        <w:rPr>
          <w:rFonts w:asciiTheme="minorHAnsi" w:hAnsiTheme="minorHAnsi" w:cstheme="minorHAnsi"/>
          <w:sz w:val="24"/>
          <w:szCs w:val="24"/>
        </w:rPr>
        <w:t xml:space="preserve">Wykonawca poda cenę ofertową brutto w </w:t>
      </w:r>
      <w:r w:rsidR="0066643C" w:rsidRPr="00AC360F">
        <w:rPr>
          <w:rFonts w:asciiTheme="minorHAnsi" w:hAnsiTheme="minorHAnsi" w:cstheme="minorHAnsi"/>
          <w:sz w:val="24"/>
          <w:szCs w:val="24"/>
        </w:rPr>
        <w:t xml:space="preserve">interaktywnym </w:t>
      </w:r>
      <w:r w:rsidRPr="00AC360F">
        <w:rPr>
          <w:rFonts w:asciiTheme="minorHAnsi" w:hAnsiTheme="minorHAnsi" w:cstheme="minorHAnsi"/>
          <w:sz w:val="24"/>
          <w:szCs w:val="24"/>
        </w:rPr>
        <w:t xml:space="preserve">formularzu ofertowym </w:t>
      </w:r>
      <w:r w:rsidR="004413DC">
        <w:rPr>
          <w:rFonts w:asciiTheme="minorHAnsi" w:hAnsiTheme="minorHAnsi" w:cstheme="minorHAnsi"/>
          <w:sz w:val="24"/>
          <w:szCs w:val="24"/>
        </w:rPr>
        <w:t>oddzielnie dla części zamówienia na którą/które Wykonawca składa ofertę.</w:t>
      </w:r>
    </w:p>
    <w:p w14:paraId="06E99073" w14:textId="3F3C9360" w:rsidR="00F93054" w:rsidRPr="00433D5C" w:rsidRDefault="005A2FA1">
      <w:pPr>
        <w:pStyle w:val="Tekstpodstawowywcity21"/>
        <w:numPr>
          <w:ilvl w:val="0"/>
          <w:numId w:val="23"/>
        </w:numPr>
        <w:tabs>
          <w:tab w:val="clear" w:pos="644"/>
          <w:tab w:val="num" w:pos="709"/>
        </w:tabs>
        <w:suppressAutoHyphens w:val="0"/>
        <w:autoSpaceDE w:val="0"/>
        <w:autoSpaceDN w:val="0"/>
        <w:adjustRightInd w:val="0"/>
        <w:spacing w:line="24" w:lineRule="atLeast"/>
        <w:ind w:left="709" w:hanging="425"/>
        <w:jc w:val="left"/>
        <w:rPr>
          <w:rFonts w:asciiTheme="minorHAnsi" w:hAnsiTheme="minorHAnsi" w:cstheme="minorHAnsi"/>
          <w:sz w:val="22"/>
          <w:szCs w:val="22"/>
        </w:rPr>
      </w:pPr>
      <w:bookmarkStart w:id="14" w:name="_Hlk33902716"/>
      <w:r w:rsidRPr="00433D5C">
        <w:rPr>
          <w:rFonts w:asciiTheme="minorHAnsi" w:hAnsiTheme="minorHAnsi" w:cstheme="minorHAnsi"/>
          <w:sz w:val="24"/>
          <w:szCs w:val="24"/>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433D5C">
        <w:rPr>
          <w:rFonts w:asciiTheme="minorHAnsi" w:hAnsiTheme="minorHAnsi" w:cstheme="minorHAnsi"/>
          <w:bCs/>
          <w:iCs/>
          <w:sz w:val="24"/>
          <w:szCs w:val="24"/>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przedsięwzięć rentownym dla Wykonawcy.</w:t>
      </w:r>
    </w:p>
    <w:bookmarkEnd w:id="14"/>
    <w:p w14:paraId="47E63A31" w14:textId="0A6C657F" w:rsidR="005A2FA1" w:rsidRPr="004413DC"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4413DC">
        <w:rPr>
          <w:rFonts w:asciiTheme="minorHAnsi" w:hAnsiTheme="minorHAnsi" w:cstheme="minorHAnsi"/>
          <w:sz w:val="24"/>
          <w:szCs w:val="24"/>
        </w:rPr>
        <w:t>Cena</w:t>
      </w:r>
      <w:r w:rsidRPr="004413DC">
        <w:rPr>
          <w:rFonts w:asciiTheme="minorHAnsi" w:hAnsiTheme="minorHAnsi" w:cstheme="minorHAnsi"/>
          <w:sz w:val="24"/>
          <w:szCs w:val="24"/>
          <w:shd w:val="clear" w:color="auto" w:fill="FFFFFF"/>
        </w:rPr>
        <w:t xml:space="preserve"> podana w ofercie jest ceną ostateczną, niepodlegającą negocjacji i wyczerpującą wszelkie należności Wykonawcy wobec Zamawiającego związane z</w:t>
      </w:r>
      <w:r w:rsidR="00295821" w:rsidRPr="004413DC">
        <w:rPr>
          <w:rFonts w:asciiTheme="minorHAnsi" w:hAnsiTheme="minorHAnsi" w:cstheme="minorHAnsi"/>
          <w:sz w:val="24"/>
          <w:szCs w:val="24"/>
          <w:shd w:val="clear" w:color="auto" w:fill="FFFFFF"/>
        </w:rPr>
        <w:t> </w:t>
      </w:r>
      <w:r w:rsidRPr="004413DC">
        <w:rPr>
          <w:rFonts w:asciiTheme="minorHAnsi" w:hAnsiTheme="minorHAnsi" w:cstheme="minorHAnsi"/>
          <w:sz w:val="24"/>
          <w:szCs w:val="24"/>
          <w:shd w:val="clear" w:color="auto" w:fill="FFFFFF"/>
        </w:rPr>
        <w:t>realizacją przedmiotu zamówienia.</w:t>
      </w:r>
    </w:p>
    <w:p w14:paraId="6653516D"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rPr>
        <w:t>Cena</w:t>
      </w:r>
      <w:r w:rsidRPr="00962693">
        <w:rPr>
          <w:rFonts w:asciiTheme="minorHAnsi" w:hAnsiTheme="minorHAnsi" w:cstheme="minorHAnsi"/>
          <w:sz w:val="24"/>
          <w:szCs w:val="24"/>
          <w:shd w:val="clear" w:color="auto" w:fill="FFFFFF"/>
        </w:rPr>
        <w:t xml:space="preserve"> ofertowa powinna być wyrażona w złotych polskich (PLN) z dokładnością do dwóch </w:t>
      </w:r>
      <w:r w:rsidRPr="00962693">
        <w:rPr>
          <w:rFonts w:asciiTheme="minorHAnsi" w:hAnsiTheme="minorHAnsi" w:cstheme="minorHAnsi"/>
          <w:sz w:val="24"/>
          <w:szCs w:val="24"/>
        </w:rPr>
        <w:t>miejsc</w:t>
      </w:r>
      <w:r w:rsidRPr="00962693">
        <w:rPr>
          <w:rFonts w:asciiTheme="minorHAnsi" w:hAnsiTheme="minorHAnsi" w:cstheme="minorHAnsi"/>
          <w:sz w:val="24"/>
          <w:szCs w:val="24"/>
          <w:shd w:val="clear" w:color="auto" w:fill="FFFFFF"/>
        </w:rPr>
        <w:t xml:space="preserve"> po przecinku. Cenę należy podać cyfrowo oraz słownie. W przypadku rozbieżności w cenie podanej cyfrą i cenie podanej słownie za prawidłową uznaje się cenę podaną słownie.</w:t>
      </w:r>
    </w:p>
    <w:p w14:paraId="2567A475"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shd w:val="clear" w:color="auto" w:fill="FFFFFF"/>
        </w:rPr>
        <w:t>Zamawiający nie przewiduje rozliczeń w walucie obcej.</w:t>
      </w:r>
    </w:p>
    <w:p w14:paraId="141CD886"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shd w:val="clear" w:color="auto" w:fill="FFFFFF"/>
        </w:rPr>
        <w:t>Wyliczona cena ofertowa brutto będzie służyć do porównania złożonych ofert i do rozliczenia w trakcie realizacji zamówienia.</w:t>
      </w:r>
    </w:p>
    <w:p w14:paraId="31AB531D" w14:textId="2E7099AC"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rPr>
        <w:t>Jeżeli</w:t>
      </w:r>
      <w:r w:rsidRPr="00962693">
        <w:rPr>
          <w:rFonts w:asciiTheme="minorHAnsi" w:hAnsiTheme="minorHAnsi" w:cstheme="minorHAnsi"/>
          <w:sz w:val="24"/>
          <w:szCs w:val="24"/>
          <w:shd w:val="clear" w:color="auto" w:fill="FFFFFF"/>
        </w:rPr>
        <w:t xml:space="preserve"> została złożona oferta, której wybór prowadziłby do powstania u zamawiającego obowiązku podatkowego zgodnie z ustawą z dnia 11 marca 2004 r. o</w:t>
      </w:r>
      <w:r w:rsidR="00295821" w:rsidRPr="00962693">
        <w:rPr>
          <w:rFonts w:asciiTheme="minorHAnsi" w:hAnsiTheme="minorHAnsi" w:cstheme="minorHAnsi"/>
          <w:sz w:val="24"/>
          <w:szCs w:val="24"/>
          <w:shd w:val="clear" w:color="auto" w:fill="FFFFFF"/>
        </w:rPr>
        <w:t> </w:t>
      </w:r>
      <w:r w:rsidRPr="00962693">
        <w:rPr>
          <w:rFonts w:asciiTheme="minorHAnsi" w:hAnsiTheme="minorHAnsi" w:cstheme="minorHAnsi"/>
          <w:sz w:val="24"/>
          <w:szCs w:val="24"/>
          <w:shd w:val="clear" w:color="auto" w:fill="FFFFFF"/>
        </w:rPr>
        <w:t>podatku od towarów i usług (</w:t>
      </w:r>
      <w:r w:rsidR="00197463" w:rsidRPr="00962693">
        <w:rPr>
          <w:rFonts w:asciiTheme="minorHAnsi" w:hAnsiTheme="minorHAnsi" w:cstheme="minorHAnsi"/>
          <w:sz w:val="24"/>
          <w:szCs w:val="24"/>
          <w:shd w:val="clear" w:color="auto" w:fill="FFFFFF"/>
        </w:rPr>
        <w:t xml:space="preserve">tekst jedn. </w:t>
      </w:r>
      <w:r w:rsidRPr="00962693">
        <w:rPr>
          <w:rFonts w:asciiTheme="minorHAnsi" w:hAnsiTheme="minorHAnsi" w:cstheme="minorHAnsi"/>
          <w:sz w:val="24"/>
          <w:szCs w:val="24"/>
          <w:shd w:val="clear" w:color="auto" w:fill="FFFFFF"/>
        </w:rPr>
        <w:t>Dz. U. z 202</w:t>
      </w:r>
      <w:r w:rsidR="00807822" w:rsidRPr="00962693">
        <w:rPr>
          <w:rFonts w:asciiTheme="minorHAnsi" w:hAnsiTheme="minorHAnsi" w:cstheme="minorHAnsi"/>
          <w:sz w:val="24"/>
          <w:szCs w:val="24"/>
          <w:shd w:val="clear" w:color="auto" w:fill="FFFFFF"/>
        </w:rPr>
        <w:t>5</w:t>
      </w:r>
      <w:r w:rsidRPr="00962693">
        <w:rPr>
          <w:rFonts w:asciiTheme="minorHAnsi" w:hAnsiTheme="minorHAnsi" w:cstheme="minorHAnsi"/>
          <w:sz w:val="24"/>
          <w:szCs w:val="24"/>
          <w:shd w:val="clear" w:color="auto" w:fill="FFFFFF"/>
        </w:rPr>
        <w:t xml:space="preserve"> r. poz.</w:t>
      </w:r>
      <w:r w:rsidR="00E06AEB" w:rsidRPr="00962693">
        <w:rPr>
          <w:rFonts w:asciiTheme="minorHAnsi" w:hAnsiTheme="minorHAnsi" w:cstheme="minorHAnsi"/>
          <w:sz w:val="24"/>
          <w:szCs w:val="24"/>
          <w:shd w:val="clear" w:color="auto" w:fill="FFFFFF"/>
        </w:rPr>
        <w:t xml:space="preserve"> </w:t>
      </w:r>
      <w:r w:rsidR="00807822" w:rsidRPr="00962693">
        <w:rPr>
          <w:rFonts w:asciiTheme="minorHAnsi" w:hAnsiTheme="minorHAnsi" w:cstheme="minorHAnsi"/>
          <w:sz w:val="24"/>
          <w:szCs w:val="24"/>
          <w:shd w:val="clear" w:color="auto" w:fill="FFFFFF"/>
        </w:rPr>
        <w:t>775</w:t>
      </w:r>
      <w:r w:rsidR="00962693" w:rsidRPr="00962693">
        <w:rPr>
          <w:rFonts w:asciiTheme="minorHAnsi" w:hAnsiTheme="minorHAnsi" w:cstheme="minorHAnsi"/>
          <w:sz w:val="24"/>
          <w:szCs w:val="24"/>
          <w:shd w:val="clear" w:color="auto" w:fill="FFFFFF"/>
        </w:rPr>
        <w:t xml:space="preserve"> ze zm.</w:t>
      </w:r>
      <w:r w:rsidRPr="00962693">
        <w:rPr>
          <w:rFonts w:asciiTheme="minorHAnsi" w:hAnsiTheme="minorHAnsi" w:cstheme="minorHAnsi"/>
          <w:sz w:val="24"/>
          <w:szCs w:val="24"/>
          <w:shd w:val="clear" w:color="auto" w:fill="FFFFFF"/>
        </w:rPr>
        <w:t>), dla celów zastosowania kryterium ceny zamawiający dolicza do przedstawionej w tej ofercie ceny kwotę podatku od towarów i usług, którą miałby obowiązek rozliczyć. W</w:t>
      </w:r>
      <w:r w:rsidR="00181C71" w:rsidRPr="00962693">
        <w:rPr>
          <w:rFonts w:asciiTheme="minorHAnsi" w:hAnsiTheme="minorHAnsi" w:cstheme="minorHAnsi"/>
          <w:sz w:val="24"/>
          <w:szCs w:val="24"/>
          <w:shd w:val="clear" w:color="auto" w:fill="FFFFFF"/>
        </w:rPr>
        <w:t> </w:t>
      </w:r>
      <w:r w:rsidRPr="00962693">
        <w:rPr>
          <w:rFonts w:asciiTheme="minorHAnsi" w:hAnsiTheme="minorHAnsi" w:cstheme="minorHAnsi"/>
          <w:sz w:val="24"/>
          <w:szCs w:val="24"/>
          <w:shd w:val="clear" w:color="auto" w:fill="FFFFFF"/>
        </w:rPr>
        <w:t>ofercie wykonawca ma obowiązek:</w:t>
      </w:r>
    </w:p>
    <w:p w14:paraId="14A04F7D"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poinformowania zamawiającego, że wybór jego oferty będzie prowadził do powstania u zamawiającego obowiązku podatkowego,</w:t>
      </w:r>
    </w:p>
    <w:p w14:paraId="65161A9E"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nazwy (rodzaju) towaru lub usługi, których dostawa lub świadczenie będą prowadziły do powstania obowiązku podatkowego,</w:t>
      </w:r>
    </w:p>
    <w:p w14:paraId="1C07FFAF"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wartości towaru lub usługi objętego obowiązkiem podatkowym zamawiającego, bez kwoty podatku,</w:t>
      </w:r>
    </w:p>
    <w:p w14:paraId="79E89FB5" w14:textId="30C414F5"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stawki podatku od towarów i usług, która zgodnie z wiedzą wykonawcy, będzie miała zastosowanie.</w:t>
      </w:r>
    </w:p>
    <w:p w14:paraId="6D64BAB1" w14:textId="75CECCB8" w:rsidR="00962693" w:rsidRPr="00962693" w:rsidRDefault="00962693">
      <w:pPr>
        <w:pStyle w:val="Tekstpodstawowywcity21"/>
        <w:numPr>
          <w:ilvl w:val="0"/>
          <w:numId w:val="23"/>
        </w:numPr>
        <w:tabs>
          <w:tab w:val="clear" w:pos="644"/>
        </w:tabs>
        <w:spacing w:line="24" w:lineRule="atLeast"/>
        <w:jc w:val="left"/>
        <w:rPr>
          <w:rFonts w:asciiTheme="minorHAnsi" w:hAnsiTheme="minorHAnsi" w:cstheme="minorHAnsi"/>
          <w:sz w:val="24"/>
          <w:szCs w:val="24"/>
        </w:rPr>
      </w:pPr>
      <w:r w:rsidRPr="00FB4651">
        <w:rPr>
          <w:rFonts w:asciiTheme="minorHAnsi" w:hAnsiTheme="minorHAnsi" w:cstheme="minorHAnsi"/>
          <w:sz w:val="24"/>
          <w:szCs w:val="24"/>
        </w:rPr>
        <w:t>Wykonawca wyliczy cenę ofertową zgodnie z obowiązującymi przepisami, w szczególności zgodnie z ustawą z dnia 10 października 2002 r. o minimalnym wynagrodzeniu za pracę (tekst jedn. Dz. U. z 2024 r., poz. 1773).</w:t>
      </w:r>
    </w:p>
    <w:bookmarkEnd w:id="13"/>
    <w:p w14:paraId="0D5E24E4" w14:textId="77777777" w:rsidR="00A04C23" w:rsidRPr="00A74CC9" w:rsidRDefault="00A04C23" w:rsidP="00771239">
      <w:pPr>
        <w:pStyle w:val="Tekstpodstawowywcity21"/>
        <w:spacing w:line="24" w:lineRule="atLeast"/>
        <w:ind w:left="644" w:firstLine="0"/>
        <w:jc w:val="left"/>
        <w:rPr>
          <w:rFonts w:asciiTheme="minorHAnsi" w:hAnsiTheme="minorHAnsi" w:cstheme="minorHAnsi"/>
          <w:sz w:val="24"/>
          <w:szCs w:val="24"/>
          <w:highlight w:val="yellow"/>
        </w:rPr>
      </w:pPr>
    </w:p>
    <w:p w14:paraId="700696A9" w14:textId="31847364" w:rsidR="003E45FF" w:rsidRPr="00E3558B"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3558B">
        <w:rPr>
          <w:rFonts w:eastAsia="Times New Roman" w:cstheme="minorHAnsi"/>
          <w:b/>
          <w:bCs/>
          <w:sz w:val="24"/>
          <w:szCs w:val="24"/>
          <w:u w:val="single"/>
          <w:lang w:eastAsia="pl-PL"/>
        </w:rPr>
        <w:t>OPIS KRYTERIÓW OCENY OFERT, WRAZ Z PODANIEM WAG TYCH KRYTERIÓW I</w:t>
      </w:r>
      <w:r w:rsidR="00E774E2" w:rsidRPr="00E3558B">
        <w:rPr>
          <w:rFonts w:eastAsia="Times New Roman" w:cstheme="minorHAnsi"/>
          <w:b/>
          <w:bCs/>
          <w:sz w:val="24"/>
          <w:szCs w:val="24"/>
          <w:u w:val="single"/>
          <w:lang w:eastAsia="pl-PL"/>
        </w:rPr>
        <w:t> </w:t>
      </w:r>
      <w:r w:rsidRPr="00E3558B">
        <w:rPr>
          <w:rFonts w:eastAsia="Times New Roman" w:cstheme="minorHAnsi"/>
          <w:b/>
          <w:bCs/>
          <w:sz w:val="24"/>
          <w:szCs w:val="24"/>
          <w:u w:val="single"/>
          <w:lang w:eastAsia="pl-PL"/>
        </w:rPr>
        <w:t>SPOSOBU OCENY OFERT</w:t>
      </w:r>
    </w:p>
    <w:p w14:paraId="7F06D9C8" w14:textId="7796954E" w:rsidR="00064304" w:rsidRPr="00E3558B" w:rsidRDefault="00B31263" w:rsidP="00771239">
      <w:pPr>
        <w:numPr>
          <w:ilvl w:val="0"/>
          <w:numId w:val="15"/>
        </w:numPr>
        <w:suppressAutoHyphens/>
        <w:spacing w:after="0" w:line="24" w:lineRule="atLeast"/>
        <w:ind w:left="709" w:hanging="425"/>
        <w:rPr>
          <w:rFonts w:cstheme="minorHAnsi"/>
          <w:sz w:val="24"/>
          <w:szCs w:val="24"/>
        </w:rPr>
      </w:pPr>
      <w:r w:rsidRPr="00E3558B">
        <w:rPr>
          <w:rFonts w:cstheme="minorHAnsi"/>
          <w:sz w:val="24"/>
          <w:szCs w:val="24"/>
        </w:rPr>
        <w:t>Przy wyborze najkorzystniejszej oferty Zamawiający będzie się kierował następującymi kryteriami oceny ofert</w:t>
      </w:r>
      <w:r w:rsidR="00E3558B" w:rsidRPr="00E3558B">
        <w:rPr>
          <w:rFonts w:cstheme="minorHAnsi"/>
          <w:sz w:val="24"/>
          <w:szCs w:val="24"/>
        </w:rPr>
        <w:t xml:space="preserve"> (dotyczy każdej z części zamówienia)</w:t>
      </w:r>
      <w:r w:rsidR="00B13A61" w:rsidRPr="00E3558B">
        <w:rPr>
          <w:rFonts w:cstheme="minorHAnsi"/>
          <w:sz w:val="24"/>
          <w:szCs w:val="24"/>
        </w:rPr>
        <w:t>:</w:t>
      </w:r>
    </w:p>
    <w:p w14:paraId="44DDBDF9" w14:textId="13D0AFBB" w:rsidR="00064304" w:rsidRPr="00E3558B" w:rsidRDefault="00064304" w:rsidP="00771239">
      <w:pPr>
        <w:numPr>
          <w:ilvl w:val="1"/>
          <w:numId w:val="15"/>
        </w:numPr>
        <w:tabs>
          <w:tab w:val="clear" w:pos="1440"/>
        </w:tabs>
        <w:suppressAutoHyphens/>
        <w:spacing w:after="0" w:line="24" w:lineRule="atLeast"/>
        <w:ind w:left="1134" w:hanging="425"/>
        <w:rPr>
          <w:rFonts w:cstheme="minorHAnsi"/>
          <w:sz w:val="24"/>
          <w:szCs w:val="24"/>
        </w:rPr>
      </w:pPr>
      <w:r w:rsidRPr="00E3558B">
        <w:rPr>
          <w:rFonts w:cstheme="minorHAnsi"/>
          <w:sz w:val="24"/>
          <w:szCs w:val="24"/>
        </w:rPr>
        <w:t xml:space="preserve">cena o wadze </w:t>
      </w:r>
      <w:r w:rsidR="00B941D9">
        <w:rPr>
          <w:rFonts w:cstheme="minorHAnsi"/>
          <w:sz w:val="24"/>
          <w:szCs w:val="24"/>
        </w:rPr>
        <w:t>6</w:t>
      </w:r>
      <w:r w:rsidRPr="00E3558B">
        <w:rPr>
          <w:rFonts w:cstheme="minorHAnsi"/>
          <w:sz w:val="24"/>
          <w:szCs w:val="24"/>
        </w:rPr>
        <w:t>0 % (oferowaną cenę Wykonawca poda w</w:t>
      </w:r>
      <w:r w:rsidR="00DF46B0" w:rsidRPr="00E3558B">
        <w:rPr>
          <w:rFonts w:cstheme="minorHAnsi"/>
          <w:sz w:val="24"/>
          <w:szCs w:val="24"/>
        </w:rPr>
        <w:t xml:space="preserve"> </w:t>
      </w:r>
      <w:r w:rsidRPr="00E3558B">
        <w:rPr>
          <w:rFonts w:cstheme="minorHAnsi"/>
          <w:sz w:val="24"/>
          <w:szCs w:val="24"/>
        </w:rPr>
        <w:t>formularzu ofertowym),</w:t>
      </w:r>
    </w:p>
    <w:p w14:paraId="0051E579" w14:textId="34B7F1D6" w:rsidR="006D26E7" w:rsidRPr="00E3558B" w:rsidRDefault="00210010" w:rsidP="00771239">
      <w:pPr>
        <w:numPr>
          <w:ilvl w:val="1"/>
          <w:numId w:val="15"/>
        </w:numPr>
        <w:tabs>
          <w:tab w:val="clear" w:pos="1440"/>
        </w:tabs>
        <w:suppressAutoHyphens/>
        <w:spacing w:after="0" w:line="24" w:lineRule="atLeast"/>
        <w:ind w:left="1134" w:hanging="425"/>
        <w:rPr>
          <w:rFonts w:cstheme="minorHAnsi"/>
          <w:sz w:val="24"/>
          <w:szCs w:val="24"/>
        </w:rPr>
      </w:pPr>
      <w:r>
        <w:rPr>
          <w:rFonts w:cstheme="minorHAnsi"/>
          <w:sz w:val="24"/>
          <w:szCs w:val="24"/>
        </w:rPr>
        <w:lastRenderedPageBreak/>
        <w:t>aspekt społeczny</w:t>
      </w:r>
      <w:r w:rsidR="00064304" w:rsidRPr="00E3558B">
        <w:rPr>
          <w:rFonts w:cstheme="minorHAnsi"/>
          <w:sz w:val="24"/>
          <w:szCs w:val="24"/>
        </w:rPr>
        <w:t xml:space="preserve"> o</w:t>
      </w:r>
      <w:r w:rsidR="00672319" w:rsidRPr="00E3558B">
        <w:rPr>
          <w:rFonts w:cstheme="minorHAnsi"/>
          <w:sz w:val="24"/>
          <w:szCs w:val="24"/>
        </w:rPr>
        <w:t> </w:t>
      </w:r>
      <w:r w:rsidR="00064304" w:rsidRPr="00E3558B">
        <w:rPr>
          <w:rFonts w:cstheme="minorHAnsi"/>
          <w:sz w:val="24"/>
          <w:szCs w:val="24"/>
        </w:rPr>
        <w:t xml:space="preserve">wadze </w:t>
      </w:r>
      <w:r w:rsidR="00B941D9">
        <w:rPr>
          <w:rFonts w:cstheme="minorHAnsi"/>
          <w:sz w:val="24"/>
          <w:szCs w:val="24"/>
        </w:rPr>
        <w:t>4</w:t>
      </w:r>
      <w:r w:rsidR="00064304" w:rsidRPr="00E3558B">
        <w:rPr>
          <w:rFonts w:cstheme="minorHAnsi"/>
          <w:sz w:val="24"/>
          <w:szCs w:val="24"/>
        </w:rPr>
        <w:t>0 %</w:t>
      </w:r>
      <w:r w:rsidR="00AB77C5" w:rsidRPr="00E3558B">
        <w:rPr>
          <w:rFonts w:cstheme="minorHAnsi"/>
          <w:sz w:val="24"/>
          <w:szCs w:val="24"/>
        </w:rPr>
        <w:t xml:space="preserve"> (</w:t>
      </w:r>
      <w:r>
        <w:rPr>
          <w:rFonts w:cstheme="minorHAnsi"/>
          <w:sz w:val="24"/>
          <w:szCs w:val="24"/>
        </w:rPr>
        <w:t>liczbę osób</w:t>
      </w:r>
      <w:r w:rsidR="00AB77C5" w:rsidRPr="00E3558B">
        <w:rPr>
          <w:rFonts w:cstheme="minorHAnsi"/>
          <w:sz w:val="24"/>
          <w:szCs w:val="24"/>
        </w:rPr>
        <w:t xml:space="preserve"> Wykonawca poda w</w:t>
      </w:r>
      <w:r w:rsidR="00893B7D" w:rsidRPr="00E3558B">
        <w:rPr>
          <w:rFonts w:cstheme="minorHAnsi"/>
          <w:sz w:val="24"/>
          <w:szCs w:val="24"/>
        </w:rPr>
        <w:t> </w:t>
      </w:r>
      <w:r w:rsidR="00AB77C5" w:rsidRPr="00E3558B">
        <w:rPr>
          <w:rFonts w:cstheme="minorHAnsi"/>
          <w:sz w:val="24"/>
          <w:szCs w:val="24"/>
        </w:rPr>
        <w:t>formularzu ofertowym)</w:t>
      </w:r>
      <w:r w:rsidR="006D26E7" w:rsidRPr="00E3558B">
        <w:rPr>
          <w:rFonts w:cstheme="minorHAnsi"/>
          <w:sz w:val="24"/>
          <w:szCs w:val="24"/>
        </w:rPr>
        <w:t xml:space="preserve">. </w:t>
      </w:r>
    </w:p>
    <w:p w14:paraId="39CDC9A9" w14:textId="3271A429" w:rsidR="00064304" w:rsidRPr="00D96A31" w:rsidRDefault="00064304" w:rsidP="00771239">
      <w:pPr>
        <w:numPr>
          <w:ilvl w:val="0"/>
          <w:numId w:val="15"/>
        </w:numPr>
        <w:suppressAutoHyphens/>
        <w:spacing w:after="0" w:line="24" w:lineRule="atLeast"/>
        <w:ind w:left="709" w:hanging="425"/>
        <w:rPr>
          <w:rFonts w:cstheme="minorHAnsi"/>
          <w:sz w:val="24"/>
          <w:szCs w:val="24"/>
        </w:rPr>
      </w:pPr>
      <w:r w:rsidRPr="00E3558B">
        <w:rPr>
          <w:rFonts w:cstheme="minorHAnsi"/>
          <w:sz w:val="24"/>
          <w:szCs w:val="24"/>
        </w:rPr>
        <w:t xml:space="preserve">Każda oferta będzie oceniana w skali 100 </w:t>
      </w:r>
      <w:r w:rsidR="00C76CE7" w:rsidRPr="00E3558B">
        <w:rPr>
          <w:rFonts w:cstheme="minorHAnsi"/>
          <w:sz w:val="24"/>
          <w:szCs w:val="24"/>
        </w:rPr>
        <w:t>punktów</w:t>
      </w:r>
      <w:r w:rsidR="00E3558B" w:rsidRPr="00E3558B">
        <w:rPr>
          <w:rFonts w:cstheme="minorHAnsi"/>
          <w:sz w:val="24"/>
          <w:szCs w:val="24"/>
        </w:rPr>
        <w:t xml:space="preserve">, oddzielnie dla każdej z części </w:t>
      </w:r>
      <w:r w:rsidR="00E3558B" w:rsidRPr="00D96A31">
        <w:rPr>
          <w:rFonts w:cstheme="minorHAnsi"/>
          <w:sz w:val="24"/>
          <w:szCs w:val="24"/>
        </w:rPr>
        <w:t>zamówienia</w:t>
      </w:r>
      <w:r w:rsidR="00C76CE7" w:rsidRPr="00D96A31">
        <w:rPr>
          <w:rFonts w:cstheme="minorHAnsi"/>
          <w:sz w:val="24"/>
          <w:szCs w:val="24"/>
        </w:rPr>
        <w:t>.</w:t>
      </w:r>
    </w:p>
    <w:p w14:paraId="26BE1FCE" w14:textId="77777777" w:rsidR="00064304" w:rsidRPr="00D96A31" w:rsidRDefault="00064304" w:rsidP="00771239">
      <w:pPr>
        <w:numPr>
          <w:ilvl w:val="0"/>
          <w:numId w:val="15"/>
        </w:numPr>
        <w:suppressAutoHyphens/>
        <w:spacing w:after="0" w:line="24" w:lineRule="atLeast"/>
        <w:ind w:left="709" w:hanging="425"/>
        <w:rPr>
          <w:rFonts w:cstheme="minorHAnsi"/>
          <w:sz w:val="24"/>
          <w:szCs w:val="24"/>
        </w:rPr>
      </w:pPr>
      <w:r w:rsidRPr="00D96A31">
        <w:rPr>
          <w:rFonts w:cstheme="minorHAnsi"/>
          <w:sz w:val="24"/>
          <w:szCs w:val="24"/>
        </w:rPr>
        <w:t>Liczba punktów w kryterium cena będzie obliczona na podstawie następującego wzoru:</w:t>
      </w:r>
    </w:p>
    <w:p w14:paraId="69D64FC5" w14:textId="23AA5515" w:rsidR="00DF46B0" w:rsidRPr="00D96A31" w:rsidRDefault="00A52625" w:rsidP="00771239">
      <w:pPr>
        <w:spacing w:after="0" w:line="24" w:lineRule="atLeast"/>
        <w:ind w:left="372" w:firstLine="708"/>
        <w:rPr>
          <w:rFonts w:cstheme="minorHAnsi"/>
          <w:b/>
          <w:bCs/>
        </w:rPr>
      </w:pPr>
      <m:oMathPara>
        <m:oMath>
          <m:r>
            <m:rPr>
              <m:sty m:val="bi"/>
            </m:rPr>
            <w:rPr>
              <w:rFonts w:ascii="Cambria Math" w:hAnsi="Cambria Math" w:cstheme="minorHAnsi"/>
            </w:rPr>
            <m:t xml:space="preserve">C= </m:t>
          </m:r>
          <m:f>
            <m:fPr>
              <m:ctrlPr>
                <w:rPr>
                  <w:rFonts w:ascii="Cambria Math" w:hAnsi="Cambria Math" w:cstheme="minorHAnsi"/>
                  <w:b/>
                  <w:bCs/>
                </w:rPr>
              </m:ctrlPr>
            </m:fPr>
            <m:num>
              <m:r>
                <m:rPr>
                  <m:sty m:val="bi"/>
                </m:rPr>
                <w:rPr>
                  <w:rFonts w:ascii="Cambria Math" w:hAnsi="Cambria Math" w:cstheme="minorHAnsi"/>
                </w:rPr>
                <m:t>najniższa zaoferowana cena*</m:t>
              </m:r>
            </m:num>
            <m:den>
              <m:r>
                <m:rPr>
                  <m:sty m:val="bi"/>
                </m:rPr>
                <w:rPr>
                  <w:rFonts w:ascii="Cambria Math" w:hAnsi="Cambria Math" w:cstheme="minorHAnsi"/>
                </w:rPr>
                <m:t>cena oferty badanej</m:t>
              </m:r>
            </m:den>
          </m:f>
          <m:r>
            <m:rPr>
              <m:sty m:val="bi"/>
            </m:rPr>
            <w:rPr>
              <w:rFonts w:ascii="Cambria Math" w:hAnsi="Cambria Math" w:cstheme="minorHAnsi"/>
            </w:rPr>
            <m:t xml:space="preserve"> x 60 pkt</m:t>
          </m:r>
        </m:oMath>
      </m:oMathPara>
    </w:p>
    <w:p w14:paraId="7C99669E" w14:textId="77777777" w:rsidR="00B50C33" w:rsidRPr="00D96A31" w:rsidRDefault="00B50C33" w:rsidP="00771239">
      <w:pPr>
        <w:spacing w:after="0" w:line="24" w:lineRule="atLeast"/>
        <w:ind w:left="372" w:firstLine="708"/>
        <w:rPr>
          <w:rFonts w:cstheme="minorHAnsi"/>
          <w:b/>
          <w:sz w:val="18"/>
          <w:szCs w:val="18"/>
        </w:rPr>
      </w:pPr>
    </w:p>
    <w:p w14:paraId="36D83B91" w14:textId="5574CAEA" w:rsidR="00064304" w:rsidRPr="00D96A31" w:rsidRDefault="00B31263" w:rsidP="00771239">
      <w:pPr>
        <w:spacing w:after="0" w:line="24" w:lineRule="atLeast"/>
        <w:ind w:left="372" w:firstLine="708"/>
        <w:rPr>
          <w:rFonts w:cstheme="minorHAnsi"/>
          <w:b/>
          <w:sz w:val="18"/>
          <w:szCs w:val="18"/>
        </w:rPr>
      </w:pPr>
      <w:r w:rsidRPr="00D96A31">
        <w:rPr>
          <w:rFonts w:cstheme="minorHAnsi"/>
          <w:b/>
          <w:sz w:val="18"/>
          <w:szCs w:val="18"/>
        </w:rPr>
        <w:t>* spośród wszystkich złożonych ofert niepodlegających odrzuceniu</w:t>
      </w:r>
    </w:p>
    <w:p w14:paraId="0AB6FDC9" w14:textId="37BBCFBB" w:rsidR="00B13A61" w:rsidRPr="00A74CC9" w:rsidRDefault="00B13A61" w:rsidP="00526F67">
      <w:pPr>
        <w:suppressAutoHyphens/>
        <w:spacing w:after="0" w:line="24" w:lineRule="atLeast"/>
        <w:rPr>
          <w:rFonts w:cstheme="minorHAnsi"/>
          <w:sz w:val="24"/>
          <w:szCs w:val="24"/>
          <w:highlight w:val="yellow"/>
        </w:rPr>
      </w:pPr>
    </w:p>
    <w:p w14:paraId="7DB5A2BF" w14:textId="189BD4FE" w:rsidR="00894480" w:rsidRPr="00894480" w:rsidRDefault="001E4686" w:rsidP="00894480">
      <w:pPr>
        <w:numPr>
          <w:ilvl w:val="0"/>
          <w:numId w:val="15"/>
        </w:numPr>
        <w:suppressAutoHyphens/>
        <w:spacing w:after="0" w:line="24" w:lineRule="atLeast"/>
        <w:rPr>
          <w:rFonts w:cstheme="minorHAnsi"/>
          <w:sz w:val="24"/>
          <w:szCs w:val="24"/>
        </w:rPr>
      </w:pPr>
      <w:r w:rsidRPr="008C7616">
        <w:rPr>
          <w:rFonts w:cstheme="minorHAnsi"/>
          <w:sz w:val="24"/>
          <w:szCs w:val="24"/>
        </w:rPr>
        <w:t xml:space="preserve">Punkty w kryterium </w:t>
      </w:r>
      <w:r w:rsidR="00894480" w:rsidRPr="00894480">
        <w:rPr>
          <w:rFonts w:cstheme="minorHAnsi"/>
          <w:sz w:val="24"/>
          <w:szCs w:val="24"/>
        </w:rPr>
        <w:t xml:space="preserve">Aspekt społeczny - osoby wyznaczonej do realizacji zamówienia </w:t>
      </w:r>
      <w:r w:rsidR="00B941D9" w:rsidRPr="00894480">
        <w:rPr>
          <w:rFonts w:cstheme="minorHAnsi"/>
          <w:sz w:val="24"/>
          <w:szCs w:val="24"/>
        </w:rPr>
        <w:t>Zamawiający</w:t>
      </w:r>
      <w:r w:rsidR="00894480" w:rsidRPr="00894480">
        <w:rPr>
          <w:rFonts w:cstheme="minorHAnsi"/>
          <w:sz w:val="24"/>
          <w:szCs w:val="24"/>
        </w:rPr>
        <w:t xml:space="preserve"> będzie oceniał zatrudnienie przez wykonawcę co najmniej jednej osoby spośród:</w:t>
      </w:r>
    </w:p>
    <w:p w14:paraId="3C317398"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niepełnosprawnych w rozumieniu ustawy z dnia 27 sierpnia 1997 r. o rehabilitacji zawodowej i społecznej oraz zatrudnianiu osób niepełnosprawnych,</w:t>
      </w:r>
    </w:p>
    <w:p w14:paraId="502C71F3"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bezrobotnych w rozumieniu ustawy z dnia 20 kwietnia 2004 r. o promocji zatrudnienia i instytucjach rynku pracy,</w:t>
      </w:r>
    </w:p>
    <w:p w14:paraId="541C480D"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poszukujących pracy, niepozostających w zatrudnieniu lub niewykonujących innej pracy zarobkowej, w rozumieniu ustawy z dnia 20 kwietnia 2004 r. o promocji zatrudnienia i instytucjach rynku pracy,</w:t>
      </w:r>
    </w:p>
    <w:p w14:paraId="5C04ED38"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usamodzielnianych, o których mowa w art. 140 ust. 1 i 2 ustawy z dnia 9 czerwca 2011 r. o wspieraniu rodziny i systemie pieczy zastępczej,</w:t>
      </w:r>
    </w:p>
    <w:p w14:paraId="440D56A9"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pozbawionych wolności lub zwalnianych z zakładów karnych, o których mowa w ustawie z dnia 6 czerwca 1997 r. - Kodeks karny wykonawczy, mających trudności w integracji ze środowiskiem,</w:t>
      </w:r>
    </w:p>
    <w:p w14:paraId="4EC258A7"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z zaburzeniami psychicznymi w rozumieniu ustawy z dnia 19 sierpnia 1994 r. o ochronie zdrowia psychicznego,</w:t>
      </w:r>
    </w:p>
    <w:p w14:paraId="10CFCE8B"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bezdomnych w rozumieniu ustawy z dnia 12 marca 2004 r. o pomocy społecznej,</w:t>
      </w:r>
    </w:p>
    <w:p w14:paraId="0F33761A"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które uzyskały w Rzeczypospolitej Polskiej status uchodźcy lub ochronę uzupełniającą, o których mowa w ustawie z dnia 13 czerwca 2003 r. o udzielaniu cudzoziemcom ochrony na terytorium Rzeczypospolitej Polskiej,</w:t>
      </w:r>
    </w:p>
    <w:p w14:paraId="4446817C"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do 30. roku życia oraz po ukończeniu 50. roku życia, posiadających status osoby poszukującej pracy, bez zatrudnienia,</w:t>
      </w:r>
    </w:p>
    <w:p w14:paraId="5FE25B2B"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będących członkami mniejszości znajdującej się w niekorzystnej sytuacji, w szczególności będących członkami mniejszości narodowych i etnicznych w rozumieniu ustawy z dnia 6 stycznia 2005 r. o mniejszościach narodowych i etnicznych oraz o języku regionalnym.</w:t>
      </w:r>
    </w:p>
    <w:p w14:paraId="09D07AC2"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Ww. osoba winna być:</w:t>
      </w:r>
    </w:p>
    <w:p w14:paraId="1E021ACD" w14:textId="77777777" w:rsidR="00894480" w:rsidRPr="00894480" w:rsidRDefault="00894480">
      <w:pPr>
        <w:numPr>
          <w:ilvl w:val="0"/>
          <w:numId w:val="37"/>
        </w:numPr>
        <w:suppressAutoHyphens/>
        <w:spacing w:after="0" w:line="24" w:lineRule="atLeast"/>
        <w:rPr>
          <w:rFonts w:cstheme="minorHAnsi"/>
          <w:sz w:val="24"/>
          <w:szCs w:val="24"/>
        </w:rPr>
      </w:pPr>
      <w:r w:rsidRPr="00894480">
        <w:rPr>
          <w:rFonts w:cstheme="minorHAnsi"/>
          <w:sz w:val="24"/>
          <w:szCs w:val="24"/>
        </w:rPr>
        <w:t>wyznaczona do realizacji zamówienia;</w:t>
      </w:r>
    </w:p>
    <w:p w14:paraId="51CAF866" w14:textId="77777777" w:rsidR="00894480" w:rsidRPr="00894480" w:rsidRDefault="00894480">
      <w:pPr>
        <w:numPr>
          <w:ilvl w:val="0"/>
          <w:numId w:val="37"/>
        </w:numPr>
        <w:suppressAutoHyphens/>
        <w:spacing w:after="0" w:line="24" w:lineRule="atLeast"/>
        <w:rPr>
          <w:rFonts w:cstheme="minorHAnsi"/>
          <w:sz w:val="24"/>
          <w:szCs w:val="24"/>
        </w:rPr>
      </w:pPr>
      <w:r w:rsidRPr="00894480">
        <w:rPr>
          <w:rFonts w:cstheme="minorHAnsi"/>
          <w:sz w:val="24"/>
          <w:szCs w:val="24"/>
        </w:rPr>
        <w:t>zatrudniona w wymiarze minimum ½ etatu;</w:t>
      </w:r>
    </w:p>
    <w:p w14:paraId="72A8374B" w14:textId="0B1ACCC9" w:rsidR="00894480" w:rsidRPr="00894480" w:rsidRDefault="007E6D07">
      <w:pPr>
        <w:numPr>
          <w:ilvl w:val="0"/>
          <w:numId w:val="37"/>
        </w:numPr>
        <w:suppressAutoHyphens/>
        <w:spacing w:after="0" w:line="24" w:lineRule="atLeast"/>
        <w:rPr>
          <w:rFonts w:cstheme="minorHAnsi"/>
          <w:sz w:val="24"/>
          <w:szCs w:val="24"/>
        </w:rPr>
      </w:pPr>
      <w:r>
        <w:rPr>
          <w:rFonts w:cstheme="minorHAnsi"/>
          <w:sz w:val="24"/>
          <w:szCs w:val="24"/>
        </w:rPr>
        <w:t xml:space="preserve">oddelegowana lub </w:t>
      </w:r>
      <w:r w:rsidR="00894480" w:rsidRPr="00894480">
        <w:rPr>
          <w:rFonts w:cstheme="minorHAnsi"/>
          <w:sz w:val="24"/>
          <w:szCs w:val="24"/>
        </w:rPr>
        <w:t>zatrudniona w terminie nie dłuższym niż 7 dni od dnia zawarcia umowy w sprawie niniejszego zamówienia, nieprzerwanie przez cały okres jej trwania.</w:t>
      </w:r>
    </w:p>
    <w:p w14:paraId="3A5E3B12"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W przypadku rozwiązania umowy z ww. osobą, wykonawca będzie obowiązany do zatrudnienia na to miejsce innej osoby posiadającej status, o którym mowa w ust 3, w terminie do 7 dni od ustania stosunku pracy z poprzednią osobą.</w:t>
      </w:r>
    </w:p>
    <w:p w14:paraId="4C0D00EC"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lastRenderedPageBreak/>
        <w:t>Na każde żądanie zamawiającego wykonawca zobowiązany będzie udokumentować fakt zatrudnienia ww. osoby, jej status oraz potwierdzić wykonywanie przez nią niniejszego zamówienia.</w:t>
      </w:r>
    </w:p>
    <w:p w14:paraId="29E94057" w14:textId="78639A02"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W kryterium osoby wyznaczonej do realizacji zamówienia wykonawca, który zadeklaruje zatrudnienie co najmniej jednej ww. osoby otrzyma </w:t>
      </w:r>
      <w:r w:rsidR="00B941D9">
        <w:rPr>
          <w:rFonts w:cstheme="minorHAnsi"/>
          <w:sz w:val="24"/>
          <w:szCs w:val="24"/>
        </w:rPr>
        <w:t>4</w:t>
      </w:r>
      <w:r w:rsidRPr="00894480">
        <w:rPr>
          <w:rFonts w:cstheme="minorHAnsi"/>
          <w:sz w:val="24"/>
          <w:szCs w:val="24"/>
        </w:rPr>
        <w:t>0 punktów.</w:t>
      </w:r>
    </w:p>
    <w:p w14:paraId="27D41B80"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Maksymalna łączna liczba punktów jaką może uzyskać Wykonawca wynosi – 100 pkt. </w:t>
      </w:r>
    </w:p>
    <w:p w14:paraId="0F2FD133"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Jeżeli Zamawiający nie będzie mógł wybrać oferty najkorzystniejszej z uwagi na to, że dwie lub więcej ofert przedstawia taki sam bilans ceny i innych kryteriów oceny ofert, Zamawiający spośród tych ofert wybierze ofertę z najniższą ceną. </w:t>
      </w:r>
    </w:p>
    <w:p w14:paraId="5ED40D79" w14:textId="5D34C9F2" w:rsidR="001E4686" w:rsidRPr="008C7616" w:rsidRDefault="001E4686"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 xml:space="preserve">Liczba punktów przyznana ofercie badanej </w:t>
      </w:r>
      <w:r w:rsidR="008C7616" w:rsidRPr="008C7616">
        <w:rPr>
          <w:rFonts w:cstheme="minorHAnsi"/>
          <w:sz w:val="24"/>
          <w:szCs w:val="24"/>
        </w:rPr>
        <w:t xml:space="preserve">w danej części zamówienia </w:t>
      </w:r>
      <w:r w:rsidRPr="008C7616">
        <w:rPr>
          <w:rFonts w:cstheme="minorHAnsi"/>
          <w:sz w:val="24"/>
          <w:szCs w:val="24"/>
        </w:rPr>
        <w:t>jest sumą punktów otrzymanych w</w:t>
      </w:r>
      <w:r w:rsidR="00810D39" w:rsidRPr="008C7616">
        <w:rPr>
          <w:rFonts w:cstheme="minorHAnsi"/>
          <w:sz w:val="24"/>
          <w:szCs w:val="24"/>
        </w:rPr>
        <w:t> </w:t>
      </w:r>
      <w:r w:rsidRPr="008C7616">
        <w:rPr>
          <w:rFonts w:cstheme="minorHAnsi"/>
          <w:sz w:val="24"/>
          <w:szCs w:val="24"/>
        </w:rPr>
        <w:t>kryterium „cena” i punktów otrzymanych w kryterium „</w:t>
      </w:r>
      <w:r w:rsidR="003D6B29">
        <w:rPr>
          <w:rFonts w:cstheme="minorHAnsi"/>
          <w:sz w:val="24"/>
          <w:szCs w:val="24"/>
        </w:rPr>
        <w:t>Aspekt społeczny</w:t>
      </w:r>
      <w:r w:rsidRPr="008C7616">
        <w:rPr>
          <w:rFonts w:cstheme="minorHAnsi"/>
          <w:sz w:val="24"/>
          <w:szCs w:val="24"/>
        </w:rPr>
        <w:t>”.</w:t>
      </w:r>
    </w:p>
    <w:p w14:paraId="377D5814" w14:textId="68D635A6" w:rsidR="00581C39" w:rsidRPr="008C7616" w:rsidRDefault="003153BA"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w:t>
      </w:r>
    </w:p>
    <w:p w14:paraId="65C3A48A" w14:textId="36C99FEC" w:rsidR="00064304" w:rsidRPr="008C7616" w:rsidRDefault="00064304"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Zamawiający wybierze najkorzystniejszą ofertę, tj. z najwyższą liczbą punktów, spośród nieodrzuconych ofert</w:t>
      </w:r>
      <w:r w:rsidR="008C7616" w:rsidRPr="008C7616">
        <w:rPr>
          <w:rFonts w:cstheme="minorHAnsi"/>
          <w:sz w:val="24"/>
          <w:szCs w:val="24"/>
        </w:rPr>
        <w:t>, oddzielnie dla każdej z części zamówienia.</w:t>
      </w:r>
    </w:p>
    <w:p w14:paraId="069946BC" w14:textId="77777777" w:rsidR="00765110" w:rsidRPr="00A74CC9" w:rsidRDefault="00765110" w:rsidP="00771239">
      <w:pPr>
        <w:suppressAutoHyphens/>
        <w:spacing w:after="0" w:line="24" w:lineRule="atLeast"/>
        <w:ind w:left="709"/>
        <w:rPr>
          <w:rFonts w:cstheme="minorHAnsi"/>
          <w:sz w:val="24"/>
          <w:szCs w:val="24"/>
          <w:highlight w:val="yellow"/>
        </w:rPr>
      </w:pPr>
    </w:p>
    <w:p w14:paraId="2F986CC6" w14:textId="77777777" w:rsidR="006834DB" w:rsidRPr="003E0E86" w:rsidRDefault="006834DB"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3E0E86">
        <w:rPr>
          <w:rFonts w:eastAsia="Times New Roman" w:cstheme="minorHAnsi"/>
          <w:b/>
          <w:bCs/>
          <w:sz w:val="24"/>
          <w:szCs w:val="24"/>
          <w:u w:val="single"/>
          <w:lang w:eastAsia="pl-PL"/>
        </w:rPr>
        <w:t>PROJEKTOWANE POSTANOWIENIA UMOWY W SPRAWIE ZAMÓWIENIA PUBLICZNEGO, KTÓRE ZOSTANĄ WPROWADZONE DO TREŚCI TEJ UMOWY</w:t>
      </w:r>
    </w:p>
    <w:p w14:paraId="1D13008D" w14:textId="6419E05C" w:rsidR="00C71770" w:rsidRPr="003E0E86" w:rsidRDefault="00C71770" w:rsidP="00C71770">
      <w:pPr>
        <w:shd w:val="clear" w:color="auto" w:fill="FFFFFF"/>
        <w:spacing w:after="0" w:line="240" w:lineRule="auto"/>
        <w:ind w:left="284"/>
        <w:jc w:val="both"/>
        <w:rPr>
          <w:rFonts w:cstheme="minorHAnsi"/>
          <w:bCs/>
          <w:sz w:val="24"/>
          <w:szCs w:val="24"/>
        </w:rPr>
      </w:pPr>
      <w:r w:rsidRPr="003E0E86">
        <w:rPr>
          <w:rFonts w:cstheme="minorHAnsi"/>
          <w:bCs/>
          <w:sz w:val="24"/>
          <w:szCs w:val="24"/>
        </w:rPr>
        <w:t>Do SWZ dołączon</w:t>
      </w:r>
      <w:r w:rsidR="003E0E86" w:rsidRPr="003E0E86">
        <w:rPr>
          <w:rFonts w:cstheme="minorHAnsi"/>
          <w:bCs/>
          <w:sz w:val="24"/>
          <w:szCs w:val="24"/>
        </w:rPr>
        <w:t xml:space="preserve">e są </w:t>
      </w:r>
      <w:r w:rsidRPr="003E0E86">
        <w:rPr>
          <w:rFonts w:cstheme="minorHAnsi"/>
          <w:bCs/>
          <w:sz w:val="24"/>
          <w:szCs w:val="24"/>
        </w:rPr>
        <w:t>wz</w:t>
      </w:r>
      <w:r w:rsidR="003E0E86" w:rsidRPr="003E0E86">
        <w:rPr>
          <w:rFonts w:cstheme="minorHAnsi"/>
          <w:bCs/>
          <w:sz w:val="24"/>
          <w:szCs w:val="24"/>
        </w:rPr>
        <w:t>ory</w:t>
      </w:r>
      <w:r w:rsidRPr="003E0E86">
        <w:rPr>
          <w:rFonts w:cstheme="minorHAnsi"/>
          <w:bCs/>
          <w:sz w:val="24"/>
          <w:szCs w:val="24"/>
        </w:rPr>
        <w:t xml:space="preserve"> um</w:t>
      </w:r>
      <w:r w:rsidR="003E0E86" w:rsidRPr="003E0E86">
        <w:rPr>
          <w:rFonts w:cstheme="minorHAnsi"/>
          <w:bCs/>
          <w:sz w:val="24"/>
          <w:szCs w:val="24"/>
        </w:rPr>
        <w:t xml:space="preserve">ów </w:t>
      </w:r>
      <w:r w:rsidRPr="003E0E86">
        <w:rPr>
          <w:rFonts w:cstheme="minorHAnsi"/>
          <w:bCs/>
          <w:sz w:val="24"/>
          <w:szCs w:val="24"/>
        </w:rPr>
        <w:t>stanowiąc</w:t>
      </w:r>
      <w:r w:rsidR="003E0E86" w:rsidRPr="003E0E86">
        <w:rPr>
          <w:rFonts w:cstheme="minorHAnsi"/>
          <w:bCs/>
          <w:sz w:val="24"/>
          <w:szCs w:val="24"/>
        </w:rPr>
        <w:t>e</w:t>
      </w:r>
      <w:r w:rsidRPr="003E0E86">
        <w:rPr>
          <w:rFonts w:cstheme="minorHAnsi"/>
          <w:bCs/>
          <w:sz w:val="24"/>
          <w:szCs w:val="24"/>
        </w:rPr>
        <w:t xml:space="preserve"> jej integralną część, będąc</w:t>
      </w:r>
      <w:r w:rsidR="003E0E86" w:rsidRPr="003E0E86">
        <w:rPr>
          <w:rFonts w:cstheme="minorHAnsi"/>
          <w:bCs/>
          <w:sz w:val="24"/>
          <w:szCs w:val="24"/>
        </w:rPr>
        <w:t>e</w:t>
      </w:r>
      <w:r w:rsidRPr="003E0E86">
        <w:rPr>
          <w:rFonts w:cstheme="minorHAnsi"/>
          <w:bCs/>
          <w:sz w:val="24"/>
          <w:szCs w:val="24"/>
        </w:rPr>
        <w:t xml:space="preserve"> załącznik</w:t>
      </w:r>
      <w:r w:rsidR="003E0E86" w:rsidRPr="003E0E86">
        <w:rPr>
          <w:rFonts w:cstheme="minorHAnsi"/>
          <w:bCs/>
          <w:sz w:val="24"/>
          <w:szCs w:val="24"/>
        </w:rPr>
        <w:t xml:space="preserve">ami </w:t>
      </w:r>
      <w:r w:rsidRPr="003E0E86">
        <w:rPr>
          <w:rFonts w:cstheme="minorHAnsi"/>
          <w:bCs/>
          <w:sz w:val="24"/>
          <w:szCs w:val="24"/>
        </w:rPr>
        <w:t xml:space="preserve">nr </w:t>
      </w:r>
      <w:r w:rsidR="00B941D9">
        <w:rPr>
          <w:rFonts w:cstheme="minorHAnsi"/>
          <w:bCs/>
          <w:sz w:val="24"/>
          <w:szCs w:val="24"/>
        </w:rPr>
        <w:t>4</w:t>
      </w:r>
      <w:r w:rsidR="003E0E86" w:rsidRPr="003E0E86">
        <w:rPr>
          <w:rFonts w:cstheme="minorHAnsi"/>
          <w:bCs/>
          <w:sz w:val="24"/>
          <w:szCs w:val="24"/>
        </w:rPr>
        <w:t>a</w:t>
      </w:r>
      <w:r w:rsidR="00894480">
        <w:rPr>
          <w:rFonts w:cstheme="minorHAnsi"/>
          <w:bCs/>
          <w:sz w:val="24"/>
          <w:szCs w:val="24"/>
        </w:rPr>
        <w:t>-</w:t>
      </w:r>
      <w:r w:rsidR="00B941D9">
        <w:rPr>
          <w:rFonts w:cstheme="minorHAnsi"/>
          <w:bCs/>
          <w:sz w:val="24"/>
          <w:szCs w:val="24"/>
        </w:rPr>
        <w:t>4</w:t>
      </w:r>
      <w:r w:rsidR="00A43CE2">
        <w:rPr>
          <w:rFonts w:cstheme="minorHAnsi"/>
          <w:bCs/>
          <w:sz w:val="24"/>
          <w:szCs w:val="24"/>
        </w:rPr>
        <w:t>c</w:t>
      </w:r>
      <w:r w:rsidRPr="003E0E86">
        <w:rPr>
          <w:rFonts w:cstheme="minorHAnsi"/>
          <w:bCs/>
          <w:sz w:val="24"/>
          <w:szCs w:val="24"/>
        </w:rPr>
        <w:t>, w który</w:t>
      </w:r>
      <w:r w:rsidR="003E0E86" w:rsidRPr="003E0E86">
        <w:rPr>
          <w:rFonts w:cstheme="minorHAnsi"/>
          <w:bCs/>
          <w:sz w:val="24"/>
          <w:szCs w:val="24"/>
        </w:rPr>
        <w:t>ch</w:t>
      </w:r>
      <w:r w:rsidRPr="003E0E86">
        <w:rPr>
          <w:rFonts w:cstheme="minorHAnsi"/>
          <w:bCs/>
          <w:sz w:val="24"/>
          <w:szCs w:val="24"/>
        </w:rPr>
        <w:t xml:space="preserve"> Zamawiający przewidział wszystkie istotne dla stron postanowienia oraz przyszłe zobowiązania Wykonawcy i Zamawiającego.</w:t>
      </w:r>
    </w:p>
    <w:p w14:paraId="1E1C33FC" w14:textId="4F45C6C5" w:rsidR="003C7B3A" w:rsidRDefault="003C7B3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42E75B1E" w14:textId="77777777" w:rsidR="003E0E86" w:rsidRPr="00A74CC9" w:rsidRDefault="003E0E86"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5C663789" w14:textId="17870D08" w:rsidR="00436F21" w:rsidRPr="003E0E86" w:rsidRDefault="00436F21"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3E0E86">
        <w:rPr>
          <w:rFonts w:eastAsia="Times New Roman" w:cstheme="minorHAnsi"/>
          <w:b/>
          <w:bCs/>
          <w:sz w:val="24"/>
          <w:szCs w:val="24"/>
          <w:u w:val="single"/>
          <w:lang w:eastAsia="pl-PL"/>
        </w:rPr>
        <w:t>INFORMACJE DOTYCZĄCE ZABEZPIECZENIA NALEŻYTEGO WYKONANIA UMOWY</w:t>
      </w:r>
    </w:p>
    <w:p w14:paraId="629983B2" w14:textId="75858654" w:rsidR="00514FB1" w:rsidRPr="003E0E86" w:rsidRDefault="00514FB1" w:rsidP="00771239">
      <w:pPr>
        <w:suppressAutoHyphens/>
        <w:spacing w:after="0" w:line="24" w:lineRule="atLeast"/>
        <w:ind w:left="284"/>
        <w:rPr>
          <w:rFonts w:cstheme="minorHAnsi"/>
          <w:bCs/>
          <w:sz w:val="24"/>
          <w:szCs w:val="24"/>
        </w:rPr>
      </w:pPr>
      <w:r w:rsidRPr="003E0E86">
        <w:rPr>
          <w:rFonts w:cstheme="minorHAnsi"/>
          <w:sz w:val="24"/>
          <w:szCs w:val="24"/>
        </w:rPr>
        <w:t xml:space="preserve">Zamawiający </w:t>
      </w:r>
      <w:r w:rsidR="003F73A7" w:rsidRPr="003E0E86">
        <w:rPr>
          <w:rFonts w:cstheme="minorHAnsi"/>
          <w:sz w:val="24"/>
          <w:szCs w:val="24"/>
        </w:rPr>
        <w:t xml:space="preserve">nie </w:t>
      </w:r>
      <w:r w:rsidRPr="003E0E86">
        <w:rPr>
          <w:rFonts w:cstheme="minorHAnsi"/>
          <w:sz w:val="24"/>
          <w:szCs w:val="24"/>
        </w:rPr>
        <w:t>będzie żądać wniesienia zabezpieczenia należytego wykonania umowy</w:t>
      </w:r>
      <w:r w:rsidRPr="003E0E86">
        <w:rPr>
          <w:rFonts w:cstheme="minorHAnsi"/>
          <w:bCs/>
          <w:sz w:val="24"/>
          <w:szCs w:val="24"/>
        </w:rPr>
        <w:t>.</w:t>
      </w:r>
    </w:p>
    <w:p w14:paraId="510A9A0F" w14:textId="77777777" w:rsidR="0030669A" w:rsidRPr="00A74CC9" w:rsidRDefault="0030669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47CEC90E" w14:textId="098B2375" w:rsidR="003E45FF" w:rsidRPr="00EC207C"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C207C">
        <w:rPr>
          <w:rFonts w:eastAsia="Times New Roman" w:cstheme="minorHAnsi"/>
          <w:b/>
          <w:bCs/>
          <w:sz w:val="24"/>
          <w:szCs w:val="24"/>
          <w:u w:val="single"/>
          <w:lang w:eastAsia="pl-PL"/>
        </w:rPr>
        <w:t>INFORMACJE O FORMALNOŚCIACH, JAKIE MUSZĄ ZOSTAĆ DOPEŁNIONE PO WYBORZE OFERTY W CELU ZAWARCIA UMOWY W SPRAWIE ZAMÓWIENIA PUBLICZNEGO</w:t>
      </w:r>
    </w:p>
    <w:p w14:paraId="68C1DCF9" w14:textId="77777777"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Wykonawca przed podpisaniem umowy dostarczy Zamawiającemu:</w:t>
      </w:r>
    </w:p>
    <w:p w14:paraId="7047207C" w14:textId="77777777" w:rsidR="00A660C7" w:rsidRPr="00EC207C" w:rsidRDefault="00A660C7"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0BE7C9DC" w14:textId="5202F258" w:rsidR="00EC207C" w:rsidRPr="004D0197" w:rsidRDefault="00EC207C" w:rsidP="00EC207C">
      <w:pPr>
        <w:numPr>
          <w:ilvl w:val="0"/>
          <w:numId w:val="13"/>
        </w:numPr>
        <w:tabs>
          <w:tab w:val="left" w:pos="1134"/>
        </w:tabs>
        <w:spacing w:after="0" w:line="24" w:lineRule="atLeast"/>
        <w:ind w:left="1134" w:hanging="425"/>
        <w:rPr>
          <w:rFonts w:cstheme="minorHAnsi"/>
          <w:sz w:val="24"/>
          <w:szCs w:val="24"/>
        </w:rPr>
      </w:pPr>
      <w:r w:rsidRPr="004D0197">
        <w:rPr>
          <w:rFonts w:cstheme="minorHAnsi"/>
          <w:sz w:val="24"/>
          <w:szCs w:val="24"/>
        </w:rPr>
        <w:t>informacje o cenach jednostkowych netto, brutto i stawce VAT</w:t>
      </w:r>
      <w:r w:rsidR="003D6B29">
        <w:rPr>
          <w:rFonts w:cstheme="minorHAnsi"/>
          <w:sz w:val="24"/>
          <w:szCs w:val="24"/>
        </w:rPr>
        <w:t xml:space="preserve"> w zakresie części 1 i 2</w:t>
      </w:r>
      <w:r w:rsidRPr="004D0197">
        <w:rPr>
          <w:rFonts w:cstheme="minorHAnsi"/>
          <w:sz w:val="24"/>
          <w:szCs w:val="24"/>
        </w:rPr>
        <w:t>,</w:t>
      </w:r>
    </w:p>
    <w:p w14:paraId="7D468F8F" w14:textId="77777777" w:rsidR="00EC3DE1" w:rsidRPr="00EC207C" w:rsidRDefault="00A660C7"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dane kontaktowe (imię i nazwisko, nr telefonu, adres e-mail</w:t>
      </w:r>
      <w:r w:rsidR="0079616E" w:rsidRPr="00EC207C">
        <w:rPr>
          <w:rFonts w:cstheme="minorHAnsi"/>
          <w:sz w:val="24"/>
          <w:szCs w:val="24"/>
        </w:rPr>
        <w:t>, adres korespondencyjny</w:t>
      </w:r>
      <w:r w:rsidRPr="00EC207C">
        <w:rPr>
          <w:rFonts w:cstheme="minorHAnsi"/>
          <w:sz w:val="24"/>
          <w:szCs w:val="24"/>
        </w:rPr>
        <w:t xml:space="preserve">) do osób </w:t>
      </w:r>
      <w:r w:rsidR="00C97C3F" w:rsidRPr="00EC207C">
        <w:rPr>
          <w:rFonts w:cstheme="minorHAnsi"/>
          <w:sz w:val="24"/>
          <w:szCs w:val="24"/>
        </w:rPr>
        <w:t>wyznaczonych do kontaktów z zamawiającym</w:t>
      </w:r>
      <w:r w:rsidR="00EC3DE1" w:rsidRPr="00EC207C">
        <w:rPr>
          <w:rFonts w:cstheme="minorHAnsi"/>
          <w:sz w:val="24"/>
          <w:szCs w:val="24"/>
        </w:rPr>
        <w:t>,</w:t>
      </w:r>
    </w:p>
    <w:p w14:paraId="2C83CEEA" w14:textId="77777777" w:rsidR="00AE0B79" w:rsidRPr="00EC207C" w:rsidRDefault="00EC3DE1"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adres poczty elektronicznej do zgłaszania wad/szkód</w:t>
      </w:r>
      <w:r w:rsidR="00AE0B79" w:rsidRPr="00EC207C">
        <w:rPr>
          <w:rFonts w:cstheme="minorHAnsi"/>
          <w:sz w:val="24"/>
          <w:szCs w:val="24"/>
        </w:rPr>
        <w:t>,</w:t>
      </w:r>
    </w:p>
    <w:p w14:paraId="2D376BD4" w14:textId="4A1C2814" w:rsidR="00A660C7" w:rsidRPr="00EC207C" w:rsidRDefault="00AE0B79"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adres poczty elektronicznej Wykonawcy</w:t>
      </w:r>
      <w:r w:rsidR="00EC3DE1" w:rsidRPr="00EC207C">
        <w:rPr>
          <w:rFonts w:cstheme="minorHAnsi"/>
          <w:sz w:val="24"/>
          <w:szCs w:val="24"/>
        </w:rPr>
        <w:t>.</w:t>
      </w:r>
    </w:p>
    <w:p w14:paraId="5F1D5C1C" w14:textId="77777777"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Zamawiający zawiera umowę w sprawie zamówienia publicznego w terminie nie krótszym niż 5 dni od dnia przesłania zawiadomienia o wyborze najkorzystniejszej oferty.</w:t>
      </w:r>
    </w:p>
    <w:p w14:paraId="04638C65" w14:textId="261956C4"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lastRenderedPageBreak/>
        <w:t xml:space="preserve">Zamawiający może zawrzeć umowę w sprawie zamówienia publicznego przed upływem terminu, o którym mowa w ust. 2, jeżeli </w:t>
      </w:r>
      <w:r w:rsidRPr="00EC207C">
        <w:rPr>
          <w:rFonts w:cstheme="minorHAnsi"/>
          <w:sz w:val="24"/>
          <w:szCs w:val="24"/>
        </w:rPr>
        <w:tab/>
        <w:t>w postępowaniu o udzielenie zamówienia prowadzonym w trybie</w:t>
      </w:r>
      <w:r w:rsidRPr="00EC207C">
        <w:rPr>
          <w:rFonts w:cstheme="minorHAnsi"/>
          <w:sz w:val="24"/>
          <w:szCs w:val="24"/>
        </w:rPr>
        <w:tab/>
        <w:t>podstawowym złożono tylko jedną ofertę.</w:t>
      </w:r>
    </w:p>
    <w:p w14:paraId="6F7E15B7" w14:textId="09672F79"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Wykonawca będzie zobowiązany do podpisania umowy w miejscu i terminie wskazanym przez Zamawiającego.</w:t>
      </w:r>
    </w:p>
    <w:p w14:paraId="20CC5FAC" w14:textId="77777777" w:rsidR="000C5342" w:rsidRPr="00A74CC9" w:rsidRDefault="000C5342" w:rsidP="00771239">
      <w:pPr>
        <w:shd w:val="clear" w:color="auto" w:fill="FFFFFF"/>
        <w:spacing w:after="0" w:line="24" w:lineRule="atLeast"/>
        <w:rPr>
          <w:rFonts w:eastAsia="Times New Roman" w:cstheme="minorHAnsi"/>
          <w:b/>
          <w:bCs/>
          <w:sz w:val="24"/>
          <w:szCs w:val="24"/>
          <w:highlight w:val="yellow"/>
          <w:lang w:eastAsia="pl-PL"/>
        </w:rPr>
      </w:pPr>
    </w:p>
    <w:p w14:paraId="6303FB12" w14:textId="63698021" w:rsidR="003E45FF" w:rsidRPr="00E23617"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23617">
        <w:rPr>
          <w:rFonts w:eastAsia="Times New Roman" w:cstheme="minorHAnsi"/>
          <w:b/>
          <w:bCs/>
          <w:sz w:val="24"/>
          <w:szCs w:val="24"/>
          <w:u w:val="single"/>
          <w:lang w:eastAsia="pl-PL"/>
        </w:rPr>
        <w:t>POUCZENIE O ŚRODKACH OCHRONY PRAWNEJ PRZYSŁUGUJĄCYCH WYKONAWCY.</w:t>
      </w:r>
    </w:p>
    <w:p w14:paraId="13C2A6A1" w14:textId="04091C5F" w:rsidR="00B40B53" w:rsidRPr="00E23617"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Środki ochrony prawnej przysługujące wykonawcy reguluje dział IX ustawy </w:t>
      </w:r>
      <w:proofErr w:type="spellStart"/>
      <w:r w:rsidRPr="00E23617">
        <w:rPr>
          <w:rFonts w:cstheme="minorHAnsi"/>
          <w:sz w:val="24"/>
          <w:szCs w:val="24"/>
        </w:rPr>
        <w:t>Pzp</w:t>
      </w:r>
      <w:proofErr w:type="spellEnd"/>
      <w:r w:rsidRPr="00E23617">
        <w:rPr>
          <w:rFonts w:cstheme="minorHAnsi"/>
          <w:sz w:val="24"/>
          <w:szCs w:val="24"/>
        </w:rPr>
        <w:t>. Zamawiający przedstawia poniżej najistotniejsze informacje.</w:t>
      </w:r>
    </w:p>
    <w:p w14:paraId="6D502344" w14:textId="77D72566"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Środki ochrony prawnej określone w niniejszym dziale przysługują wykonawcy</w:t>
      </w:r>
      <w:r w:rsidR="00A511CA" w:rsidRPr="00E23617">
        <w:rPr>
          <w:rFonts w:cstheme="minorHAnsi"/>
          <w:sz w:val="24"/>
          <w:szCs w:val="24"/>
        </w:rPr>
        <w:t xml:space="preserve"> </w:t>
      </w:r>
      <w:r w:rsidRPr="00E23617">
        <w:rPr>
          <w:rFonts w:cstheme="minorHAnsi"/>
          <w:sz w:val="24"/>
          <w:szCs w:val="24"/>
        </w:rPr>
        <w:t xml:space="preserve">oraz innemu podmiotowi, jeżeli ma lub miał interes w uzyskaniu zamówienia oraz poniósł lub może ponieść szkodę w wyniku naruszenia przez zamawiającego przepisów ustawy </w:t>
      </w:r>
      <w:proofErr w:type="spellStart"/>
      <w:r w:rsidR="00A511CA" w:rsidRPr="00E23617">
        <w:rPr>
          <w:rFonts w:cstheme="minorHAnsi"/>
          <w:sz w:val="24"/>
          <w:szCs w:val="24"/>
        </w:rPr>
        <w:t>Pzp</w:t>
      </w:r>
      <w:proofErr w:type="spellEnd"/>
      <w:r w:rsidR="00A511CA" w:rsidRPr="00E23617">
        <w:rPr>
          <w:rFonts w:cstheme="minorHAnsi"/>
          <w:sz w:val="24"/>
          <w:szCs w:val="24"/>
        </w:rPr>
        <w:t>.</w:t>
      </w:r>
      <w:r w:rsidRPr="00E23617">
        <w:rPr>
          <w:rFonts w:cstheme="minorHAnsi"/>
          <w:sz w:val="24"/>
          <w:szCs w:val="24"/>
        </w:rPr>
        <w:t xml:space="preserve"> </w:t>
      </w:r>
    </w:p>
    <w:p w14:paraId="3665E582" w14:textId="5DB90C83"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Środki</w:t>
      </w:r>
      <w:r w:rsidRPr="00E23617">
        <w:rPr>
          <w:rFonts w:cstheme="minorHAnsi"/>
          <w:sz w:val="24"/>
          <w:szCs w:val="24"/>
        </w:rPr>
        <w:t xml:space="preserve"> ochrony prawnej wobec ogłoszenia wszczynającego postępowanie o</w:t>
      </w:r>
      <w:r w:rsidR="00907E61" w:rsidRPr="00E23617">
        <w:rPr>
          <w:rFonts w:cstheme="minorHAnsi"/>
          <w:sz w:val="24"/>
          <w:szCs w:val="24"/>
        </w:rPr>
        <w:t> </w:t>
      </w:r>
      <w:r w:rsidRPr="00E23617">
        <w:rPr>
          <w:rFonts w:cstheme="minorHAnsi"/>
          <w:sz w:val="24"/>
          <w:szCs w:val="24"/>
        </w:rPr>
        <w:t xml:space="preserve">udzielenie zamówienia oraz dokumentów zamówienia przysługują również organizacjom wpisanym na listę, o której mowa w art. 469 pkt 15 </w:t>
      </w:r>
      <w:r w:rsidR="0021241D" w:rsidRPr="00E23617">
        <w:rPr>
          <w:rFonts w:cstheme="minorHAnsi"/>
          <w:sz w:val="24"/>
          <w:szCs w:val="24"/>
        </w:rPr>
        <w:t xml:space="preserve">ustawy </w:t>
      </w:r>
      <w:proofErr w:type="spellStart"/>
      <w:r w:rsidR="0021241D" w:rsidRPr="00E23617">
        <w:rPr>
          <w:rFonts w:cstheme="minorHAnsi"/>
          <w:sz w:val="24"/>
          <w:szCs w:val="24"/>
        </w:rPr>
        <w:t>Pzp</w:t>
      </w:r>
      <w:proofErr w:type="spellEnd"/>
      <w:r w:rsidRPr="00E23617">
        <w:rPr>
          <w:rFonts w:cstheme="minorHAnsi"/>
          <w:sz w:val="24"/>
          <w:szCs w:val="24"/>
        </w:rPr>
        <w:t xml:space="preserve"> oraz Rzecznikowi Małych i</w:t>
      </w:r>
      <w:r w:rsidR="00571076" w:rsidRPr="00E23617">
        <w:rPr>
          <w:rFonts w:cstheme="minorHAnsi"/>
          <w:sz w:val="24"/>
          <w:szCs w:val="24"/>
        </w:rPr>
        <w:t> </w:t>
      </w:r>
      <w:r w:rsidRPr="00E23617">
        <w:rPr>
          <w:rFonts w:cstheme="minorHAnsi"/>
          <w:sz w:val="24"/>
          <w:szCs w:val="24"/>
        </w:rPr>
        <w:t>Średnich Przedsiębiorców.</w:t>
      </w:r>
    </w:p>
    <w:p w14:paraId="7E22852A" w14:textId="1ECC2230"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Odwołanie</w:t>
      </w:r>
      <w:r w:rsidRPr="00E23617">
        <w:rPr>
          <w:rFonts w:cstheme="minorHAnsi"/>
          <w:sz w:val="24"/>
          <w:szCs w:val="24"/>
        </w:rPr>
        <w:t xml:space="preserve"> przysługuje na:</w:t>
      </w:r>
    </w:p>
    <w:p w14:paraId="0D5B8D67" w14:textId="30898D07" w:rsidR="009D154E" w:rsidRPr="00E23617" w:rsidRDefault="009D154E" w:rsidP="00771239">
      <w:pPr>
        <w:pStyle w:val="Akapitzlist"/>
        <w:numPr>
          <w:ilvl w:val="2"/>
          <w:numId w:val="10"/>
        </w:numPr>
        <w:suppressAutoHyphens/>
        <w:spacing w:after="0" w:line="24" w:lineRule="atLeast"/>
        <w:ind w:left="993" w:hanging="284"/>
        <w:rPr>
          <w:rFonts w:cstheme="minorHAnsi"/>
          <w:sz w:val="24"/>
          <w:szCs w:val="24"/>
        </w:rPr>
      </w:pPr>
      <w:r w:rsidRPr="00E23617">
        <w:rPr>
          <w:rFonts w:cstheme="minorHAnsi"/>
          <w:sz w:val="24"/>
          <w:szCs w:val="24"/>
        </w:rPr>
        <w:t xml:space="preserve">niezgodną z przepisami ustawy czynność </w:t>
      </w:r>
      <w:r w:rsidR="00571076" w:rsidRPr="00E23617">
        <w:rPr>
          <w:rFonts w:cstheme="minorHAnsi"/>
          <w:sz w:val="24"/>
          <w:szCs w:val="24"/>
        </w:rPr>
        <w:t>z</w:t>
      </w:r>
      <w:r w:rsidRPr="00E23617">
        <w:rPr>
          <w:rFonts w:cstheme="minorHAnsi"/>
          <w:sz w:val="24"/>
          <w:szCs w:val="24"/>
        </w:rPr>
        <w:t>amawiającego, podjętą w postępowaniu o</w:t>
      </w:r>
      <w:r w:rsidR="00571076" w:rsidRPr="00E23617">
        <w:rPr>
          <w:rFonts w:cstheme="minorHAnsi"/>
          <w:sz w:val="24"/>
          <w:szCs w:val="24"/>
        </w:rPr>
        <w:t> </w:t>
      </w:r>
      <w:r w:rsidRPr="00E23617">
        <w:rPr>
          <w:rFonts w:cstheme="minorHAnsi"/>
          <w:sz w:val="24"/>
          <w:szCs w:val="24"/>
        </w:rPr>
        <w:t>udzielenie zamówienia, w tym na projektowane postanowienie umowy</w:t>
      </w:r>
      <w:r w:rsidR="00571076" w:rsidRPr="00E23617">
        <w:rPr>
          <w:rFonts w:cstheme="minorHAnsi"/>
          <w:sz w:val="24"/>
          <w:szCs w:val="24"/>
        </w:rPr>
        <w:t>,</w:t>
      </w:r>
    </w:p>
    <w:p w14:paraId="0C4C66B0" w14:textId="06291418" w:rsidR="009D154E" w:rsidRPr="00E23617" w:rsidRDefault="009D154E" w:rsidP="00771239">
      <w:pPr>
        <w:pStyle w:val="Akapitzlist"/>
        <w:numPr>
          <w:ilvl w:val="2"/>
          <w:numId w:val="10"/>
        </w:numPr>
        <w:suppressAutoHyphens/>
        <w:spacing w:after="0" w:line="24" w:lineRule="atLeast"/>
        <w:ind w:left="993" w:hanging="284"/>
        <w:rPr>
          <w:rFonts w:cstheme="minorHAnsi"/>
          <w:sz w:val="24"/>
          <w:szCs w:val="24"/>
        </w:rPr>
      </w:pPr>
      <w:r w:rsidRPr="00E23617">
        <w:rPr>
          <w:rFonts w:cstheme="minorHAnsi"/>
          <w:sz w:val="24"/>
          <w:szCs w:val="24"/>
        </w:rPr>
        <w:t>zaniechanie czynności w postępowaniu o udzielenie zamówienia do której zamawiający był obowiązany na podstawie ustawy</w:t>
      </w:r>
      <w:r w:rsidR="00571076" w:rsidRPr="00E23617">
        <w:rPr>
          <w:rFonts w:cstheme="minorHAnsi"/>
          <w:sz w:val="24"/>
          <w:szCs w:val="24"/>
        </w:rPr>
        <w:t xml:space="preserve"> </w:t>
      </w:r>
      <w:proofErr w:type="spellStart"/>
      <w:r w:rsidR="00571076" w:rsidRPr="00E23617">
        <w:rPr>
          <w:rFonts w:cstheme="minorHAnsi"/>
          <w:sz w:val="24"/>
          <w:szCs w:val="24"/>
        </w:rPr>
        <w:t>Pzp</w:t>
      </w:r>
      <w:proofErr w:type="spellEnd"/>
      <w:r w:rsidR="00571076" w:rsidRPr="00E23617">
        <w:rPr>
          <w:rFonts w:cstheme="minorHAnsi"/>
          <w:sz w:val="24"/>
          <w:szCs w:val="24"/>
        </w:rPr>
        <w:t>.</w:t>
      </w:r>
    </w:p>
    <w:p w14:paraId="15B6D1DB" w14:textId="77777777" w:rsidR="00571076"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Odwołanie</w:t>
      </w:r>
      <w:r w:rsidRPr="00E23617">
        <w:rPr>
          <w:rFonts w:cstheme="minorHAnsi"/>
          <w:sz w:val="24"/>
          <w:szCs w:val="24"/>
        </w:rPr>
        <w:t xml:space="preserve"> wnosi się do Prezesa Izby. </w:t>
      </w:r>
    </w:p>
    <w:p w14:paraId="727DA204" w14:textId="6B0B97B3" w:rsidR="00B40B53" w:rsidRPr="00E23617"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Odwołujący przekazuje zamawiającemu odwołanie wniesione w formie elektronicznej albo postaci elektronicznej albo kopię tego odwołania, jeżeli zostało ono wniesione w</w:t>
      </w:r>
      <w:r w:rsidR="00832AE9" w:rsidRPr="00E23617">
        <w:rPr>
          <w:rFonts w:cstheme="minorHAnsi"/>
          <w:sz w:val="24"/>
          <w:szCs w:val="24"/>
        </w:rPr>
        <w:t> </w:t>
      </w:r>
      <w:r w:rsidRPr="00E23617">
        <w:rPr>
          <w:rFonts w:cstheme="minorHAnsi"/>
          <w:sz w:val="24"/>
          <w:szCs w:val="24"/>
        </w:rPr>
        <w:t>formie pisemnej, przed upływem terminu do wniesienia odwołania w taki sposób, aby mógł on zapoznać się z jego treścią przed upływem tego terminu.</w:t>
      </w:r>
    </w:p>
    <w:p w14:paraId="6E1754ED" w14:textId="53169159"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Odwołanie wobec treści ogłoszenia lub treści </w:t>
      </w:r>
      <w:r w:rsidR="00B40B53" w:rsidRPr="00E23617">
        <w:rPr>
          <w:rFonts w:cstheme="minorHAnsi"/>
          <w:sz w:val="24"/>
          <w:szCs w:val="24"/>
        </w:rPr>
        <w:t>dokumentów zamówienia</w:t>
      </w:r>
      <w:r w:rsidRPr="00E23617">
        <w:rPr>
          <w:rFonts w:cstheme="minorHAnsi"/>
          <w:sz w:val="24"/>
          <w:szCs w:val="24"/>
        </w:rPr>
        <w:t xml:space="preserve"> wnosi się w</w:t>
      </w:r>
      <w:r w:rsidR="00832AE9" w:rsidRPr="00E23617">
        <w:rPr>
          <w:rFonts w:cstheme="minorHAnsi"/>
          <w:sz w:val="24"/>
          <w:szCs w:val="24"/>
        </w:rPr>
        <w:t> </w:t>
      </w:r>
      <w:r w:rsidRPr="00E23617">
        <w:rPr>
          <w:rFonts w:cstheme="minorHAnsi"/>
          <w:sz w:val="24"/>
          <w:szCs w:val="24"/>
        </w:rPr>
        <w:t xml:space="preserve">terminie 5 dni od dnia zamieszczenia ogłoszenia w Biuletynie Zamówień Publicznych lub </w:t>
      </w:r>
      <w:r w:rsidR="00B40B53" w:rsidRPr="00E23617">
        <w:rPr>
          <w:rFonts w:cstheme="minorHAnsi"/>
          <w:sz w:val="24"/>
          <w:szCs w:val="24"/>
        </w:rPr>
        <w:t>dokumentów zamówienia</w:t>
      </w:r>
      <w:r w:rsidRPr="00E23617">
        <w:rPr>
          <w:rFonts w:cstheme="minorHAnsi"/>
          <w:sz w:val="24"/>
          <w:szCs w:val="24"/>
        </w:rPr>
        <w:t xml:space="preserve"> na stronie internetowej.</w:t>
      </w:r>
    </w:p>
    <w:p w14:paraId="10220C46" w14:textId="02ADC875"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Odwołanie wnosi się w terminie:</w:t>
      </w:r>
    </w:p>
    <w:p w14:paraId="053D9CCB" w14:textId="7C2D616F" w:rsidR="009D154E" w:rsidRPr="00E23617" w:rsidRDefault="009D154E" w:rsidP="00771239">
      <w:pPr>
        <w:pStyle w:val="Akapitzlist"/>
        <w:numPr>
          <w:ilvl w:val="2"/>
          <w:numId w:val="11"/>
        </w:numPr>
        <w:suppressAutoHyphens/>
        <w:spacing w:after="0" w:line="24" w:lineRule="atLeast"/>
        <w:ind w:left="993" w:hanging="284"/>
        <w:rPr>
          <w:rFonts w:cstheme="minorHAnsi"/>
          <w:sz w:val="24"/>
          <w:szCs w:val="24"/>
        </w:rPr>
      </w:pPr>
      <w:r w:rsidRPr="00E23617">
        <w:rPr>
          <w:rFonts w:cstheme="minorHAnsi"/>
          <w:sz w:val="24"/>
          <w:szCs w:val="24"/>
        </w:rPr>
        <w:t>5 dni od dnia przekazania informacji o czynności zamawiającego stanowiącej podstawę jego wniesienia, jeżeli informacja została przekazana przy użyciu środków komunikacji elektronicznej,</w:t>
      </w:r>
    </w:p>
    <w:p w14:paraId="27B4D68A" w14:textId="2349F37E" w:rsidR="009D154E" w:rsidRPr="00E23617" w:rsidRDefault="009D154E" w:rsidP="00771239">
      <w:pPr>
        <w:pStyle w:val="Akapitzlist"/>
        <w:numPr>
          <w:ilvl w:val="2"/>
          <w:numId w:val="11"/>
        </w:numPr>
        <w:suppressAutoHyphens/>
        <w:spacing w:after="0" w:line="24" w:lineRule="atLeast"/>
        <w:ind w:left="993" w:hanging="284"/>
        <w:rPr>
          <w:rFonts w:cstheme="minorHAnsi"/>
          <w:sz w:val="24"/>
          <w:szCs w:val="24"/>
        </w:rPr>
      </w:pPr>
      <w:r w:rsidRPr="00E23617">
        <w:rPr>
          <w:rFonts w:cstheme="minorHAnsi"/>
          <w:sz w:val="24"/>
          <w:szCs w:val="24"/>
        </w:rPr>
        <w:t>10 dni od dnia przekazania informacji o czynności zamawiającego stanowiącej podstawę jego wniesienia, jeżeli informacja została przekazana w sposób inny niż określony w pkt 1</w:t>
      </w:r>
      <w:r w:rsidR="00B40B53" w:rsidRPr="00E23617">
        <w:rPr>
          <w:rFonts w:cstheme="minorHAnsi"/>
          <w:sz w:val="24"/>
          <w:szCs w:val="24"/>
        </w:rPr>
        <w:t>.</w:t>
      </w:r>
    </w:p>
    <w:p w14:paraId="5F9727D9" w14:textId="7658DDC6"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Odwołanie w przypadkach innych niż określone w </w:t>
      </w:r>
      <w:r w:rsidR="00B40B53" w:rsidRPr="00E23617">
        <w:rPr>
          <w:rFonts w:cstheme="minorHAnsi"/>
          <w:sz w:val="24"/>
          <w:szCs w:val="24"/>
        </w:rPr>
        <w:t xml:space="preserve">ust. 7 i 8 </w:t>
      </w:r>
      <w:r w:rsidRPr="00E23617">
        <w:rPr>
          <w:rFonts w:cstheme="minorHAnsi"/>
          <w:sz w:val="24"/>
          <w:szCs w:val="24"/>
        </w:rPr>
        <w:t>wnosi się w terminie 5 dni od dnia, w którym powzięto lub przy zachowaniu należytej staranności można było powziąć wiadomość o okolicznościach stanowiących podstawę jego wniesienia</w:t>
      </w:r>
      <w:r w:rsidR="00B40B53" w:rsidRPr="00E23617">
        <w:rPr>
          <w:rFonts w:cstheme="minorHAnsi"/>
          <w:sz w:val="24"/>
          <w:szCs w:val="24"/>
        </w:rPr>
        <w:t>.</w:t>
      </w:r>
    </w:p>
    <w:p w14:paraId="7D512FDA" w14:textId="77777777" w:rsidR="00503DDD" w:rsidRPr="00A74CC9" w:rsidRDefault="00503DDD" w:rsidP="00771239">
      <w:pPr>
        <w:shd w:val="clear" w:color="auto" w:fill="FFFFFF"/>
        <w:spacing w:after="0" w:line="24" w:lineRule="atLeast"/>
        <w:rPr>
          <w:rFonts w:cstheme="minorHAnsi"/>
          <w:sz w:val="24"/>
          <w:szCs w:val="24"/>
          <w:highlight w:val="yellow"/>
        </w:rPr>
      </w:pPr>
    </w:p>
    <w:p w14:paraId="28872576" w14:textId="2A441D23" w:rsidR="00737C02" w:rsidRPr="005E71B0" w:rsidRDefault="00737C02"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E71B0">
        <w:rPr>
          <w:rFonts w:eastAsia="Times New Roman" w:cstheme="minorHAnsi"/>
          <w:b/>
          <w:bCs/>
          <w:sz w:val="24"/>
          <w:szCs w:val="24"/>
          <w:u w:val="single"/>
          <w:lang w:eastAsia="pl-PL"/>
        </w:rPr>
        <w:t>WYKAZ ZAŁĄCZNIKÓW DO SWZ</w:t>
      </w:r>
    </w:p>
    <w:p w14:paraId="3DC1FD2A" w14:textId="2BE08733" w:rsidR="00AE0B79" w:rsidRPr="005E71B0" w:rsidRDefault="00AE0B79" w:rsidP="00AE0B79">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sz w:val="24"/>
          <w:szCs w:val="24"/>
        </w:rPr>
        <w:t>Załącznik nr 1</w:t>
      </w:r>
      <w:r w:rsidR="00E23617" w:rsidRPr="005E71B0">
        <w:rPr>
          <w:rFonts w:cstheme="minorHAnsi"/>
          <w:sz w:val="24"/>
          <w:szCs w:val="24"/>
        </w:rPr>
        <w:t>a</w:t>
      </w:r>
      <w:r w:rsidR="009072A2">
        <w:rPr>
          <w:rFonts w:cstheme="minorHAnsi"/>
          <w:sz w:val="24"/>
          <w:szCs w:val="24"/>
        </w:rPr>
        <w:t>-1</w:t>
      </w:r>
      <w:r w:rsidR="00A43CE2">
        <w:rPr>
          <w:rFonts w:cstheme="minorHAnsi"/>
          <w:sz w:val="24"/>
          <w:szCs w:val="24"/>
        </w:rPr>
        <w:t>c</w:t>
      </w:r>
      <w:r w:rsidRPr="005E71B0">
        <w:rPr>
          <w:rFonts w:cstheme="minorHAnsi"/>
          <w:sz w:val="24"/>
          <w:szCs w:val="24"/>
        </w:rPr>
        <w:t xml:space="preserve"> – opis przedmiotu zamówienia.</w:t>
      </w:r>
    </w:p>
    <w:p w14:paraId="47EF8BF4" w14:textId="3EF30581" w:rsidR="00737C02" w:rsidRPr="005E71B0" w:rsidRDefault="00737C02" w:rsidP="00771239">
      <w:pPr>
        <w:pStyle w:val="Akapitzlist"/>
        <w:numPr>
          <w:ilvl w:val="0"/>
          <w:numId w:val="8"/>
        </w:numPr>
        <w:suppressAutoHyphens/>
        <w:spacing w:after="0" w:line="24" w:lineRule="atLeast"/>
        <w:rPr>
          <w:rFonts w:cstheme="minorHAnsi"/>
          <w:sz w:val="24"/>
          <w:szCs w:val="24"/>
        </w:rPr>
      </w:pPr>
      <w:r w:rsidRPr="005E71B0">
        <w:rPr>
          <w:rFonts w:cstheme="minorHAnsi"/>
          <w:sz w:val="24"/>
          <w:szCs w:val="24"/>
        </w:rPr>
        <w:t xml:space="preserve">Załącznik nr </w:t>
      </w:r>
      <w:r w:rsidR="00AE0B79" w:rsidRPr="005E71B0">
        <w:rPr>
          <w:rFonts w:cstheme="minorHAnsi"/>
          <w:sz w:val="24"/>
          <w:szCs w:val="24"/>
        </w:rPr>
        <w:t>2</w:t>
      </w:r>
      <w:r w:rsidRPr="005E71B0">
        <w:rPr>
          <w:rFonts w:cstheme="minorHAnsi"/>
          <w:sz w:val="24"/>
          <w:szCs w:val="24"/>
        </w:rPr>
        <w:t xml:space="preserve"> –</w:t>
      </w:r>
      <w:r w:rsidR="00FF04F3">
        <w:rPr>
          <w:rFonts w:cstheme="minorHAnsi"/>
          <w:sz w:val="24"/>
          <w:szCs w:val="24"/>
        </w:rPr>
        <w:t xml:space="preserve"> </w:t>
      </w:r>
      <w:r w:rsidRPr="005E71B0">
        <w:rPr>
          <w:rFonts w:cstheme="minorHAnsi"/>
          <w:sz w:val="24"/>
          <w:szCs w:val="24"/>
        </w:rPr>
        <w:t xml:space="preserve">formularz </w:t>
      </w:r>
      <w:r w:rsidR="00FF04F3">
        <w:rPr>
          <w:rFonts w:cstheme="minorHAnsi"/>
          <w:sz w:val="24"/>
          <w:szCs w:val="24"/>
        </w:rPr>
        <w:t>cenowy – część 3</w:t>
      </w:r>
    </w:p>
    <w:p w14:paraId="0D205F10" w14:textId="3A50C03D" w:rsidR="00737C02" w:rsidRPr="005E71B0" w:rsidRDefault="00015296" w:rsidP="00771239">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3 – </w:t>
      </w:r>
      <w:r w:rsidR="00737C02" w:rsidRPr="005E71B0">
        <w:rPr>
          <w:rFonts w:cstheme="minorHAnsi"/>
          <w:bCs/>
          <w:sz w:val="24"/>
          <w:szCs w:val="24"/>
        </w:rPr>
        <w:t>oświadczenie o</w:t>
      </w:r>
      <w:r w:rsidR="00E23617" w:rsidRPr="005E71B0">
        <w:rPr>
          <w:rFonts w:cstheme="minorHAnsi"/>
          <w:bCs/>
          <w:sz w:val="24"/>
          <w:szCs w:val="24"/>
        </w:rPr>
        <w:t xml:space="preserve"> </w:t>
      </w:r>
      <w:r w:rsidR="00737C02" w:rsidRPr="005E71B0">
        <w:rPr>
          <w:rFonts w:cstheme="minorHAnsi"/>
          <w:bCs/>
          <w:sz w:val="24"/>
          <w:szCs w:val="24"/>
        </w:rPr>
        <w:t>braku podstaw do wykluczenia</w:t>
      </w:r>
      <w:r w:rsidR="00096399" w:rsidRPr="005E71B0">
        <w:rPr>
          <w:rFonts w:cstheme="minorHAnsi"/>
          <w:bCs/>
          <w:sz w:val="24"/>
          <w:szCs w:val="24"/>
        </w:rPr>
        <w:t xml:space="preserve"> </w:t>
      </w:r>
      <w:r w:rsidR="00A765B5" w:rsidRPr="005E71B0">
        <w:rPr>
          <w:rFonts w:cstheme="minorHAnsi"/>
          <w:bCs/>
          <w:sz w:val="24"/>
          <w:szCs w:val="24"/>
        </w:rPr>
        <w:t>z</w:t>
      </w:r>
      <w:r w:rsidR="00096399" w:rsidRPr="005E71B0">
        <w:rPr>
          <w:rFonts w:cstheme="minorHAnsi"/>
          <w:bCs/>
          <w:sz w:val="24"/>
          <w:szCs w:val="24"/>
        </w:rPr>
        <w:t xml:space="preserve"> postępowani</w:t>
      </w:r>
      <w:r w:rsidR="00A765B5" w:rsidRPr="005E71B0">
        <w:rPr>
          <w:rFonts w:cstheme="minorHAnsi"/>
          <w:bCs/>
          <w:sz w:val="24"/>
          <w:szCs w:val="24"/>
        </w:rPr>
        <w:t>a</w:t>
      </w:r>
      <w:r w:rsidR="00737C02" w:rsidRPr="005E71B0">
        <w:rPr>
          <w:rFonts w:cstheme="minorHAnsi"/>
          <w:bCs/>
          <w:sz w:val="24"/>
          <w:szCs w:val="24"/>
        </w:rPr>
        <w:t>.</w:t>
      </w:r>
    </w:p>
    <w:p w14:paraId="30BF7E93" w14:textId="762EC7F3" w:rsidR="00737C02" w:rsidRPr="005E71B0" w:rsidRDefault="00737C02" w:rsidP="00E23617">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w:t>
      </w:r>
      <w:r w:rsidR="009072A2">
        <w:rPr>
          <w:rFonts w:cstheme="minorHAnsi"/>
          <w:bCs/>
          <w:sz w:val="24"/>
          <w:szCs w:val="24"/>
        </w:rPr>
        <w:t>4</w:t>
      </w:r>
      <w:r w:rsidR="00E23617" w:rsidRPr="005E71B0">
        <w:rPr>
          <w:rFonts w:cstheme="minorHAnsi"/>
          <w:bCs/>
          <w:sz w:val="24"/>
          <w:szCs w:val="24"/>
        </w:rPr>
        <w:t>a</w:t>
      </w:r>
      <w:r w:rsidR="00A765B5" w:rsidRPr="005E71B0">
        <w:rPr>
          <w:rFonts w:cstheme="minorHAnsi"/>
          <w:bCs/>
          <w:sz w:val="24"/>
          <w:szCs w:val="24"/>
        </w:rPr>
        <w:t xml:space="preserve"> </w:t>
      </w:r>
      <w:r w:rsidRPr="005E71B0">
        <w:rPr>
          <w:rFonts w:cstheme="minorHAnsi"/>
          <w:bCs/>
          <w:sz w:val="24"/>
          <w:szCs w:val="24"/>
        </w:rPr>
        <w:t xml:space="preserve">– </w:t>
      </w:r>
      <w:r w:rsidR="00015296" w:rsidRPr="005E71B0">
        <w:rPr>
          <w:rFonts w:cstheme="minorHAnsi"/>
          <w:bCs/>
          <w:sz w:val="24"/>
          <w:szCs w:val="24"/>
        </w:rPr>
        <w:t>wz</w:t>
      </w:r>
      <w:r w:rsidR="00A765B5" w:rsidRPr="005E71B0">
        <w:rPr>
          <w:rFonts w:cstheme="minorHAnsi"/>
          <w:bCs/>
          <w:sz w:val="24"/>
          <w:szCs w:val="24"/>
        </w:rPr>
        <w:t>ór</w:t>
      </w:r>
      <w:r w:rsidR="00015296" w:rsidRPr="005E71B0">
        <w:rPr>
          <w:rFonts w:cstheme="minorHAnsi"/>
          <w:bCs/>
          <w:sz w:val="24"/>
          <w:szCs w:val="24"/>
        </w:rPr>
        <w:t xml:space="preserve"> um</w:t>
      </w:r>
      <w:r w:rsidR="00A765B5" w:rsidRPr="005E71B0">
        <w:rPr>
          <w:rFonts w:cstheme="minorHAnsi"/>
          <w:bCs/>
          <w:sz w:val="24"/>
          <w:szCs w:val="24"/>
        </w:rPr>
        <w:t>owy</w:t>
      </w:r>
      <w:r w:rsidR="00E23617" w:rsidRPr="005E71B0">
        <w:rPr>
          <w:rFonts w:cstheme="minorHAnsi"/>
          <w:bCs/>
          <w:sz w:val="24"/>
          <w:szCs w:val="24"/>
        </w:rPr>
        <w:t xml:space="preserve"> </w:t>
      </w:r>
      <w:r w:rsidR="00E23617" w:rsidRPr="005E71B0">
        <w:rPr>
          <w:rFonts w:cstheme="minorHAnsi"/>
          <w:sz w:val="24"/>
          <w:szCs w:val="24"/>
        </w:rPr>
        <w:t>dotyczący części nr 1 zamówienia.</w:t>
      </w:r>
    </w:p>
    <w:p w14:paraId="1FE8E138" w14:textId="74FA2715" w:rsidR="00E23617" w:rsidRPr="005E71B0" w:rsidRDefault="00E23617" w:rsidP="00E23617">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w:t>
      </w:r>
      <w:r w:rsidR="009072A2">
        <w:rPr>
          <w:rFonts w:cstheme="minorHAnsi"/>
          <w:bCs/>
          <w:sz w:val="24"/>
          <w:szCs w:val="24"/>
        </w:rPr>
        <w:t>4</w:t>
      </w:r>
      <w:r w:rsidRPr="005E71B0">
        <w:rPr>
          <w:rFonts w:cstheme="minorHAnsi"/>
          <w:bCs/>
          <w:sz w:val="24"/>
          <w:szCs w:val="24"/>
        </w:rPr>
        <w:t xml:space="preserve">b – wzór umowy </w:t>
      </w:r>
      <w:r w:rsidRPr="005E71B0">
        <w:rPr>
          <w:rFonts w:cstheme="minorHAnsi"/>
          <w:sz w:val="24"/>
          <w:szCs w:val="24"/>
        </w:rPr>
        <w:t>dotyczący części nr 2 zamówienia.</w:t>
      </w:r>
      <w:r w:rsidRPr="005E71B0">
        <w:rPr>
          <w:rFonts w:cstheme="minorHAnsi"/>
          <w:bCs/>
          <w:sz w:val="24"/>
          <w:szCs w:val="24"/>
        </w:rPr>
        <w:t xml:space="preserve"> </w:t>
      </w:r>
    </w:p>
    <w:p w14:paraId="661AA455" w14:textId="1A406C97" w:rsidR="00E23617" w:rsidRDefault="00E23617" w:rsidP="00E23617">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lastRenderedPageBreak/>
        <w:t xml:space="preserve">Załącznik nr </w:t>
      </w:r>
      <w:r w:rsidR="009072A2">
        <w:rPr>
          <w:rFonts w:cstheme="minorHAnsi"/>
          <w:bCs/>
          <w:sz w:val="24"/>
          <w:szCs w:val="24"/>
        </w:rPr>
        <w:t>4</w:t>
      </w:r>
      <w:r w:rsidRPr="005E71B0">
        <w:rPr>
          <w:rFonts w:cstheme="minorHAnsi"/>
          <w:bCs/>
          <w:sz w:val="24"/>
          <w:szCs w:val="24"/>
        </w:rPr>
        <w:t xml:space="preserve">c – wzór umowy </w:t>
      </w:r>
      <w:r w:rsidRPr="005E71B0">
        <w:rPr>
          <w:rFonts w:cstheme="minorHAnsi"/>
          <w:sz w:val="24"/>
          <w:szCs w:val="24"/>
        </w:rPr>
        <w:t>dotyczący części nr 3 zamówienia.</w:t>
      </w:r>
      <w:r w:rsidRPr="005E71B0">
        <w:rPr>
          <w:rFonts w:cstheme="minorHAnsi"/>
          <w:bCs/>
          <w:sz w:val="24"/>
          <w:szCs w:val="24"/>
        </w:rPr>
        <w:t xml:space="preserve"> </w:t>
      </w:r>
    </w:p>
    <w:p w14:paraId="3D67A4B2" w14:textId="7AD5C527" w:rsidR="00737C02" w:rsidRPr="005E71B0" w:rsidRDefault="00737C02" w:rsidP="00771239">
      <w:pPr>
        <w:pStyle w:val="Akapitzlist"/>
        <w:numPr>
          <w:ilvl w:val="0"/>
          <w:numId w:val="8"/>
        </w:numPr>
        <w:tabs>
          <w:tab w:val="num" w:pos="426"/>
        </w:tabs>
        <w:suppressAutoHyphens/>
        <w:spacing w:after="0" w:line="24" w:lineRule="atLeast"/>
        <w:rPr>
          <w:rFonts w:cstheme="minorHAnsi"/>
          <w:sz w:val="24"/>
          <w:szCs w:val="24"/>
        </w:rPr>
      </w:pPr>
      <w:r w:rsidRPr="005E71B0">
        <w:rPr>
          <w:rFonts w:cstheme="minorHAnsi"/>
          <w:bCs/>
          <w:sz w:val="24"/>
          <w:szCs w:val="24"/>
        </w:rPr>
        <w:t xml:space="preserve">Załącznik nr </w:t>
      </w:r>
      <w:r w:rsidR="00FB62B1">
        <w:rPr>
          <w:rFonts w:cstheme="minorHAnsi"/>
          <w:bCs/>
          <w:sz w:val="24"/>
          <w:szCs w:val="24"/>
        </w:rPr>
        <w:t>5</w:t>
      </w:r>
      <w:r w:rsidRPr="005E71B0">
        <w:rPr>
          <w:rFonts w:cstheme="minorHAnsi"/>
          <w:bCs/>
          <w:sz w:val="24"/>
          <w:szCs w:val="24"/>
        </w:rPr>
        <w:t xml:space="preserve"> – klauzula</w:t>
      </w:r>
      <w:r w:rsidRPr="005E71B0">
        <w:rPr>
          <w:rFonts w:cstheme="minorHAnsi"/>
          <w:sz w:val="24"/>
          <w:szCs w:val="24"/>
        </w:rPr>
        <w:t xml:space="preserve"> dotycząca ochrony danych osobowych.</w:t>
      </w:r>
    </w:p>
    <w:p w14:paraId="7C57DF36" w14:textId="77777777" w:rsidR="002C3BC4" w:rsidRPr="005E71B0" w:rsidRDefault="002C3BC4" w:rsidP="00771239">
      <w:pPr>
        <w:tabs>
          <w:tab w:val="left" w:pos="329"/>
        </w:tabs>
        <w:spacing w:after="0" w:line="24" w:lineRule="atLeast"/>
        <w:rPr>
          <w:rFonts w:cstheme="minorHAnsi"/>
          <w:b/>
          <w:i/>
          <w:sz w:val="24"/>
          <w:szCs w:val="24"/>
        </w:rPr>
      </w:pPr>
    </w:p>
    <w:p w14:paraId="1594EAC3" w14:textId="77777777" w:rsidR="002E09FD" w:rsidRPr="005E71B0" w:rsidRDefault="002E09FD" w:rsidP="00771239">
      <w:pPr>
        <w:tabs>
          <w:tab w:val="left" w:pos="329"/>
        </w:tabs>
        <w:spacing w:after="0" w:line="24" w:lineRule="atLeast"/>
        <w:rPr>
          <w:rFonts w:cstheme="minorHAnsi"/>
          <w:b/>
          <w:i/>
          <w:sz w:val="24"/>
          <w:szCs w:val="24"/>
        </w:rPr>
      </w:pPr>
    </w:p>
    <w:p w14:paraId="1C067F14" w14:textId="521B0BFC" w:rsidR="00503DDD" w:rsidRPr="00A74CC9" w:rsidRDefault="00503DDD" w:rsidP="00907E61">
      <w:pPr>
        <w:tabs>
          <w:tab w:val="left" w:pos="329"/>
        </w:tabs>
        <w:spacing w:after="0" w:line="24" w:lineRule="atLeast"/>
        <w:jc w:val="right"/>
        <w:rPr>
          <w:rFonts w:cstheme="minorHAnsi"/>
          <w:b/>
          <w:i/>
          <w:sz w:val="24"/>
          <w:szCs w:val="24"/>
          <w:highlight w:val="yellow"/>
        </w:rPr>
      </w:pPr>
    </w:p>
    <w:p w14:paraId="34180089" w14:textId="35225507" w:rsidR="005660B8" w:rsidRPr="00A74CC9" w:rsidRDefault="005660B8" w:rsidP="00907E61">
      <w:pPr>
        <w:tabs>
          <w:tab w:val="left" w:pos="329"/>
        </w:tabs>
        <w:spacing w:after="0" w:line="24" w:lineRule="atLeast"/>
        <w:jc w:val="right"/>
        <w:rPr>
          <w:rFonts w:cstheme="minorHAnsi"/>
          <w:b/>
          <w:i/>
          <w:sz w:val="24"/>
          <w:szCs w:val="24"/>
          <w:highlight w:val="yellow"/>
        </w:rPr>
      </w:pPr>
    </w:p>
    <w:p w14:paraId="0124AD63" w14:textId="77777777" w:rsidR="002E09FD" w:rsidRPr="00A74CC9" w:rsidRDefault="002E09FD" w:rsidP="00907E61">
      <w:pPr>
        <w:tabs>
          <w:tab w:val="left" w:pos="329"/>
        </w:tabs>
        <w:spacing w:after="0" w:line="24" w:lineRule="atLeast"/>
        <w:jc w:val="right"/>
        <w:rPr>
          <w:rFonts w:cstheme="minorHAnsi"/>
          <w:b/>
          <w:i/>
          <w:sz w:val="24"/>
          <w:szCs w:val="24"/>
          <w:highlight w:val="yellow"/>
        </w:rPr>
      </w:pPr>
    </w:p>
    <w:p w14:paraId="334522B7" w14:textId="77777777" w:rsidR="00AE0B79" w:rsidRPr="00A74CC9" w:rsidRDefault="00AE0B79" w:rsidP="00907E61">
      <w:pPr>
        <w:tabs>
          <w:tab w:val="left" w:pos="329"/>
        </w:tabs>
        <w:spacing w:after="0" w:line="24" w:lineRule="atLeast"/>
        <w:jc w:val="right"/>
        <w:rPr>
          <w:rFonts w:cstheme="minorHAnsi"/>
          <w:b/>
          <w:i/>
          <w:sz w:val="24"/>
          <w:szCs w:val="24"/>
          <w:highlight w:val="yellow"/>
        </w:rPr>
      </w:pPr>
    </w:p>
    <w:p w14:paraId="64EC5446" w14:textId="7BB9B09B" w:rsidR="00753A23" w:rsidRPr="00263DC7" w:rsidRDefault="006A73CD" w:rsidP="00AE0B79">
      <w:pPr>
        <w:spacing w:after="0" w:line="24" w:lineRule="atLeast"/>
        <w:ind w:left="2552" w:hanging="2552"/>
        <w:jc w:val="right"/>
        <w:rPr>
          <w:rFonts w:eastAsia="Times New Roman" w:cstheme="minorHAnsi"/>
          <w:b/>
          <w:bCs/>
          <w:sz w:val="24"/>
          <w:szCs w:val="24"/>
          <w:lang w:eastAsia="pl-PL"/>
        </w:rPr>
      </w:pPr>
      <w:r w:rsidRPr="00AE0B79">
        <w:rPr>
          <w:rFonts w:cstheme="minorHAnsi"/>
          <w:b/>
          <w:i/>
          <w:sz w:val="24"/>
          <w:szCs w:val="24"/>
        </w:rPr>
        <w:tab/>
      </w:r>
      <w:r w:rsidR="00737C02" w:rsidRPr="00AE0B79">
        <w:rPr>
          <w:rFonts w:cstheme="minorHAnsi"/>
          <w:b/>
          <w:i/>
          <w:sz w:val="24"/>
          <w:szCs w:val="24"/>
        </w:rPr>
        <w:t xml:space="preserve"> </w:t>
      </w:r>
    </w:p>
    <w:sectPr w:rsidR="00753A23" w:rsidRPr="00263DC7" w:rsidSect="00114FCE">
      <w:footerReference w:type="default" r:id="rId25"/>
      <w:headerReference w:type="first" r:id="rId26"/>
      <w:footerReference w:type="first" r:id="rId2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37AEBC" w14:textId="77777777" w:rsidR="005E495D" w:rsidRDefault="005E495D" w:rsidP="003E45FF">
      <w:pPr>
        <w:spacing w:after="0" w:line="240" w:lineRule="auto"/>
      </w:pPr>
      <w:r>
        <w:separator/>
      </w:r>
    </w:p>
  </w:endnote>
  <w:endnote w:type="continuationSeparator" w:id="0">
    <w:p w14:paraId="4407FC84" w14:textId="77777777" w:rsidR="005E495D" w:rsidRDefault="005E495D"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tarSymbol">
    <w:altName w:val="Times New Roman"/>
    <w:panose1 w:val="020B0604020202020204"/>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BF09F" w14:textId="5201A675" w:rsidR="006D26E7" w:rsidRPr="00263DC7" w:rsidRDefault="006D26E7" w:rsidP="00D466A4">
    <w:pPr>
      <w:pStyle w:val="Stopka"/>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970780974"/>
        <w:docPartObj>
          <w:docPartGallery w:val="Page Numbers (Bottom of Page)"/>
          <w:docPartUnique/>
        </w:docPartObj>
      </w:sdtPr>
      <w:sdtContent>
        <w:sdt>
          <w:sdtPr>
            <w:rPr>
              <w:rFonts w:asciiTheme="majorHAnsi" w:hAnsiTheme="majorHAnsi" w:cstheme="majorHAnsi"/>
              <w:i/>
              <w:iCs/>
            </w:rPr>
            <w:id w:val="-1769616900"/>
            <w:docPartObj>
              <w:docPartGallery w:val="Page Numbers (Top of Page)"/>
              <w:docPartUnique/>
            </w:docPartObj>
          </w:sdt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SWZ</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3BCDA" w14:textId="6047DBBD" w:rsidR="00114FCE" w:rsidRPr="00263DC7" w:rsidRDefault="00114FCE" w:rsidP="00114FCE">
    <w:pPr>
      <w:pStyle w:val="Stopka"/>
      <w:jc w:val="center"/>
      <w:rPr>
        <w:rFonts w:asciiTheme="majorHAnsi" w:hAnsiTheme="majorHAnsi" w:cstheme="majorHAnsi"/>
        <w:i/>
        <w:iCs/>
      </w:rPr>
    </w:pPr>
    <w:r>
      <w:tab/>
    </w: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672103665"/>
        <w:docPartObj>
          <w:docPartGallery w:val="Page Numbers (Bottom of Page)"/>
          <w:docPartUnique/>
        </w:docPartObj>
      </w:sdtPr>
      <w:sdtContent>
        <w:sdt>
          <w:sdtPr>
            <w:rPr>
              <w:rFonts w:asciiTheme="majorHAnsi" w:hAnsiTheme="majorHAnsi" w:cstheme="majorHAnsi"/>
              <w:i/>
              <w:iCs/>
            </w:rPr>
            <w:id w:val="-436835059"/>
            <w:docPartObj>
              <w:docPartGallery w:val="Page Numbers (Top of Page)"/>
              <w:docPartUnique/>
            </w:docPartObj>
          </w:sdt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Pr>
                <w:rFonts w:asciiTheme="majorHAnsi" w:hAnsiTheme="majorHAnsi" w:cstheme="majorHAnsi"/>
                <w:i/>
                <w:iCs/>
              </w:rPr>
              <w:t>20</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SWZ</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606BE6" w14:textId="77777777" w:rsidR="005E495D" w:rsidRDefault="005E495D" w:rsidP="003E45FF">
      <w:pPr>
        <w:spacing w:after="0" w:line="240" w:lineRule="auto"/>
      </w:pPr>
      <w:r>
        <w:separator/>
      </w:r>
    </w:p>
  </w:footnote>
  <w:footnote w:type="continuationSeparator" w:id="0">
    <w:p w14:paraId="374CEA1C" w14:textId="77777777" w:rsidR="005E495D" w:rsidRDefault="005E495D"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8D5C7E" w14:textId="787D15EC" w:rsidR="00E96092" w:rsidRDefault="00E96092">
    <w:pPr>
      <w:pStyle w:val="Nagwek"/>
    </w:pPr>
    <w:r>
      <w:rPr>
        <w:noProof/>
      </w:rPr>
      <w:drawing>
        <wp:inline distT="0" distB="0" distL="0" distR="0" wp14:anchorId="71BEF139" wp14:editId="2FE4BDCD">
          <wp:extent cx="5759450" cy="530050"/>
          <wp:effectExtent l="0" t="0" r="0" b="3810"/>
          <wp:docPr id="19631106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00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2978"/>
        </w:tabs>
        <w:ind w:left="3982" w:hanging="360"/>
      </w:pPr>
      <w:rPr>
        <w:rFonts w:eastAsia="Arial"/>
        <w:b w:val="0"/>
        <w:bCs/>
        <w:color w:val="auto"/>
        <w:sz w:val="22"/>
        <w:szCs w:val="22"/>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40157C8"/>
    <w:multiLevelType w:val="hybridMultilevel"/>
    <w:tmpl w:val="7AF479EA"/>
    <w:lvl w:ilvl="0" w:tplc="75C6A096">
      <w:start w:val="1"/>
      <w:numFmt w:val="upperRoman"/>
      <w:lvlText w:val="%1."/>
      <w:lvlJc w:val="right"/>
      <w:pPr>
        <w:ind w:left="1353" w:hanging="360"/>
      </w:pPr>
      <w:rPr>
        <w:rFonts w:asciiTheme="minorHAnsi" w:hAnsiTheme="minorHAnsi" w:cstheme="minorHAnsi" w:hint="default"/>
        <w:b/>
        <w:bCs w:val="0"/>
        <w:sz w:val="24"/>
        <w:szCs w:val="24"/>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7" w15:restartNumberingAfterBreak="0">
    <w:nsid w:val="060777CE"/>
    <w:multiLevelType w:val="hybridMultilevel"/>
    <w:tmpl w:val="343E7512"/>
    <w:lvl w:ilvl="0" w:tplc="495CBCD0">
      <w:start w:val="4"/>
      <w:numFmt w:val="upperRoman"/>
      <w:lvlText w:val="%1."/>
      <w:lvlJc w:val="left"/>
      <w:pPr>
        <w:ind w:left="720" w:hanging="720"/>
      </w:pPr>
      <w:rPr>
        <w:rFonts w:hint="default"/>
        <w:b/>
        <w:color w:val="auto"/>
      </w:rPr>
    </w:lvl>
    <w:lvl w:ilvl="1" w:tplc="A1BAF304">
      <w:start w:val="1"/>
      <w:numFmt w:val="decimal"/>
      <w:lvlText w:val="%2."/>
      <w:lvlJc w:val="left"/>
      <w:pPr>
        <w:ind w:left="360" w:hanging="360"/>
      </w:pPr>
      <w:rPr>
        <w:rFonts w:hint="default"/>
        <w:sz w:val="24"/>
        <w:szCs w:val="24"/>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8157"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24A5791"/>
    <w:multiLevelType w:val="hybridMultilevel"/>
    <w:tmpl w:val="6A0E16D0"/>
    <w:lvl w:ilvl="0" w:tplc="04150011">
      <w:start w:val="1"/>
      <w:numFmt w:val="decimal"/>
      <w:lvlText w:val="%1)"/>
      <w:lvlJc w:val="left"/>
      <w:pPr>
        <w:ind w:left="1068" w:hanging="360"/>
      </w:pPr>
    </w:lvl>
    <w:lvl w:ilvl="1" w:tplc="FFFFFFFF">
      <w:start w:val="1"/>
      <w:numFmt w:val="decimal"/>
      <w:lvlText w:val="%2)"/>
      <w:lvlJc w:val="left"/>
      <w:pPr>
        <w:tabs>
          <w:tab w:val="num" w:pos="1788"/>
        </w:tabs>
        <w:ind w:left="1788" w:hanging="360"/>
      </w:pPr>
      <w:rPr>
        <w:b w:val="0"/>
      </w:r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1"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B5A64"/>
    <w:multiLevelType w:val="hybridMultilevel"/>
    <w:tmpl w:val="630E8A40"/>
    <w:lvl w:ilvl="0" w:tplc="500E9DCE">
      <w:start w:val="1"/>
      <w:numFmt w:val="decimal"/>
      <w:lvlText w:val="%1)"/>
      <w:lvlJc w:val="left"/>
      <w:pPr>
        <w:ind w:left="1440" w:hanging="360"/>
      </w:pPr>
      <w:rPr>
        <w:b/>
        <w:b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B34CAB"/>
    <w:multiLevelType w:val="hybridMultilevel"/>
    <w:tmpl w:val="1916A7D2"/>
    <w:lvl w:ilvl="0" w:tplc="04150017">
      <w:start w:val="1"/>
      <w:numFmt w:val="lowerLetter"/>
      <w:lvlText w:val="%1)"/>
      <w:lvlJc w:val="left"/>
      <w:pPr>
        <w:ind w:left="1776" w:hanging="360"/>
      </w:pPr>
      <w:rPr>
        <w:rFonts w:hint="default"/>
      </w:rPr>
    </w:lvl>
    <w:lvl w:ilvl="1" w:tplc="FFFFFFFF">
      <w:start w:val="1"/>
      <w:numFmt w:val="lowerLetter"/>
      <w:lvlText w:val="%2."/>
      <w:lvlJc w:val="left"/>
      <w:pPr>
        <w:ind w:left="-1284" w:hanging="360"/>
      </w:pPr>
    </w:lvl>
    <w:lvl w:ilvl="2" w:tplc="FFFFFFFF">
      <w:start w:val="1"/>
      <w:numFmt w:val="decimal"/>
      <w:lvlText w:val="%3)"/>
      <w:lvlJc w:val="left"/>
      <w:pPr>
        <w:ind w:left="-564" w:hanging="180"/>
      </w:pPr>
      <w:rPr>
        <w:rFonts w:hint="default"/>
        <w:b w:val="0"/>
        <w:bCs w:val="0"/>
      </w:rPr>
    </w:lvl>
    <w:lvl w:ilvl="3" w:tplc="FFFFFFFF" w:tentative="1">
      <w:start w:val="1"/>
      <w:numFmt w:val="decimal"/>
      <w:lvlText w:val="%4."/>
      <w:lvlJc w:val="left"/>
      <w:pPr>
        <w:ind w:left="156" w:hanging="360"/>
      </w:pPr>
    </w:lvl>
    <w:lvl w:ilvl="4" w:tplc="FFFFFFFF" w:tentative="1">
      <w:start w:val="1"/>
      <w:numFmt w:val="lowerLetter"/>
      <w:lvlText w:val="%5."/>
      <w:lvlJc w:val="left"/>
      <w:pPr>
        <w:ind w:left="876" w:hanging="360"/>
      </w:pPr>
    </w:lvl>
    <w:lvl w:ilvl="5" w:tplc="FFFFFFFF" w:tentative="1">
      <w:start w:val="1"/>
      <w:numFmt w:val="lowerRoman"/>
      <w:lvlText w:val="%6."/>
      <w:lvlJc w:val="right"/>
      <w:pPr>
        <w:ind w:left="1596" w:hanging="180"/>
      </w:pPr>
    </w:lvl>
    <w:lvl w:ilvl="6" w:tplc="FFFFFFFF" w:tentative="1">
      <w:start w:val="1"/>
      <w:numFmt w:val="decimal"/>
      <w:lvlText w:val="%7."/>
      <w:lvlJc w:val="left"/>
      <w:pPr>
        <w:ind w:left="2316" w:hanging="360"/>
      </w:pPr>
    </w:lvl>
    <w:lvl w:ilvl="7" w:tplc="FFFFFFFF" w:tentative="1">
      <w:start w:val="1"/>
      <w:numFmt w:val="lowerLetter"/>
      <w:lvlText w:val="%8."/>
      <w:lvlJc w:val="left"/>
      <w:pPr>
        <w:ind w:left="3036" w:hanging="360"/>
      </w:pPr>
    </w:lvl>
    <w:lvl w:ilvl="8" w:tplc="FFFFFFFF" w:tentative="1">
      <w:start w:val="1"/>
      <w:numFmt w:val="lowerRoman"/>
      <w:lvlText w:val="%9."/>
      <w:lvlJc w:val="right"/>
      <w:pPr>
        <w:ind w:left="3756" w:hanging="180"/>
      </w:pPr>
    </w:lvl>
  </w:abstractNum>
  <w:abstractNum w:abstractNumId="17" w15:restartNumberingAfterBreak="0">
    <w:nsid w:val="26E90178"/>
    <w:multiLevelType w:val="hybridMultilevel"/>
    <w:tmpl w:val="BFC8D948"/>
    <w:lvl w:ilvl="0" w:tplc="22847180">
      <w:start w:val="1"/>
      <w:numFmt w:val="decimal"/>
      <w:lvlText w:val="%1)"/>
      <w:lvlJc w:val="left"/>
      <w:pPr>
        <w:ind w:left="360" w:hanging="360"/>
      </w:pPr>
      <w:rPr>
        <w:rFonts w:asciiTheme="minorHAnsi" w:eastAsia="Times New Roman" w:hAnsiTheme="minorHAnsi" w:cstheme="minorHAnsi" w:hint="default"/>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545E1E38">
      <w:start w:val="1"/>
      <w:numFmt w:val="lowerLetter"/>
      <w:lvlText w:val="%6)"/>
      <w:lvlJc w:val="left"/>
      <w:pPr>
        <w:ind w:left="4320" w:hanging="180"/>
      </w:pPr>
      <w:rPr>
        <w:rFonts w:ascii="Calibri" w:hAnsi="Calibri" w:cs="Calibri"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0"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3A7A134D"/>
    <w:multiLevelType w:val="hybridMultilevel"/>
    <w:tmpl w:val="36220622"/>
    <w:lvl w:ilvl="0" w:tplc="A75E47DE">
      <w:start w:val="1"/>
      <w:numFmt w:val="decimal"/>
      <w:lvlText w:val="%1."/>
      <w:lvlJc w:val="left"/>
      <w:pPr>
        <w:tabs>
          <w:tab w:val="num" w:pos="644"/>
        </w:tabs>
        <w:ind w:left="644" w:hanging="360"/>
      </w:pPr>
      <w:rPr>
        <w:rFonts w:asciiTheme="minorHAnsi" w:hAnsiTheme="minorHAnsi" w:cstheme="minorHAnsi" w:hint="default"/>
        <w:b w:val="0"/>
        <w:i w:val="0"/>
        <w:iCs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23"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3E0F0BFD"/>
    <w:multiLevelType w:val="hybridMultilevel"/>
    <w:tmpl w:val="35D21DBC"/>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FD57CCA"/>
    <w:multiLevelType w:val="hybridMultilevel"/>
    <w:tmpl w:val="C77216D6"/>
    <w:lvl w:ilvl="0" w:tplc="CC9295D2">
      <w:start w:val="1"/>
      <w:numFmt w:val="decimal"/>
      <w:lvlText w:val="%1."/>
      <w:lvlJc w:val="left"/>
      <w:pPr>
        <w:tabs>
          <w:tab w:val="num" w:pos="720"/>
        </w:tabs>
        <w:ind w:left="720" w:hanging="360"/>
      </w:pPr>
      <w:rPr>
        <w:b/>
      </w:rPr>
    </w:lvl>
    <w:lvl w:ilvl="1" w:tplc="8C0ABCBE">
      <w:start w:val="1"/>
      <w:numFmt w:val="decimal"/>
      <w:lvlText w:val="%2."/>
      <w:lvlJc w:val="left"/>
      <w:pPr>
        <w:tabs>
          <w:tab w:val="num" w:pos="1440"/>
        </w:tabs>
        <w:ind w:left="1440" w:hanging="360"/>
      </w:pPr>
      <w:rPr>
        <w:b w:val="0"/>
        <w:bCs w:val="0"/>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DB6AF5"/>
    <w:multiLevelType w:val="hybridMultilevel"/>
    <w:tmpl w:val="2B3E691A"/>
    <w:lvl w:ilvl="0" w:tplc="6C8A87F6">
      <w:start w:val="1"/>
      <w:numFmt w:val="decimal"/>
      <w:lvlText w:val="%1)"/>
      <w:lvlJc w:val="left"/>
      <w:pPr>
        <w:tabs>
          <w:tab w:val="num" w:pos="720"/>
        </w:tabs>
        <w:ind w:left="720" w:hanging="360"/>
      </w:pPr>
      <w:rPr>
        <w:rFonts w:hint="default"/>
        <w:b w:val="0"/>
        <w:i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452722B9"/>
    <w:multiLevelType w:val="hybridMultilevel"/>
    <w:tmpl w:val="2D4285B6"/>
    <w:lvl w:ilvl="0" w:tplc="04150011">
      <w:start w:val="1"/>
      <w:numFmt w:val="decimal"/>
      <w:lvlText w:val="%1)"/>
      <w:lvlJc w:val="left"/>
      <w:pPr>
        <w:ind w:left="1068" w:hanging="360"/>
      </w:pPr>
    </w:lvl>
    <w:lvl w:ilvl="1" w:tplc="FFFFFFFF">
      <w:start w:val="1"/>
      <w:numFmt w:val="decimal"/>
      <w:lvlText w:val="%2)"/>
      <w:lvlJc w:val="left"/>
      <w:pPr>
        <w:tabs>
          <w:tab w:val="num" w:pos="1788"/>
        </w:tabs>
        <w:ind w:left="1788" w:hanging="360"/>
      </w:pPr>
      <w:rPr>
        <w:b w:val="0"/>
      </w:r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1"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A97284"/>
    <w:multiLevelType w:val="hybridMultilevel"/>
    <w:tmpl w:val="7F3227E6"/>
    <w:lvl w:ilvl="0" w:tplc="0415000F">
      <w:start w:val="1"/>
      <w:numFmt w:val="decimal"/>
      <w:lvlText w:val="%1."/>
      <w:lvlJc w:val="left"/>
      <w:pPr>
        <w:tabs>
          <w:tab w:val="num" w:pos="360"/>
        </w:tabs>
        <w:ind w:left="360" w:hanging="360"/>
      </w:pPr>
      <w:rPr>
        <w:rFonts w:hint="default"/>
        <w:b w:val="0"/>
        <w:i w:val="0"/>
        <w:iCs w:val="0"/>
        <w:color w:val="auto"/>
        <w:sz w:val="24"/>
        <w:szCs w:val="24"/>
      </w:rPr>
    </w:lvl>
    <w:lvl w:ilvl="1" w:tplc="E0EC4DBE">
      <w:start w:val="1"/>
      <w:numFmt w:val="decimal"/>
      <w:lvlText w:val="%2)"/>
      <w:lvlJc w:val="left"/>
      <w:pPr>
        <w:tabs>
          <w:tab w:val="num" w:pos="1200"/>
        </w:tabs>
        <w:ind w:left="1200" w:hanging="360"/>
      </w:pPr>
      <w:rPr>
        <w:rFonts w:hint="default"/>
        <w:b w:val="0"/>
        <w:sz w:val="24"/>
        <w:szCs w:val="24"/>
      </w:rPr>
    </w:lvl>
    <w:lvl w:ilvl="2" w:tplc="0415001B" w:tentative="1">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34"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35"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73D875D4"/>
    <w:multiLevelType w:val="hybridMultilevel"/>
    <w:tmpl w:val="12CEAFA2"/>
    <w:lvl w:ilvl="0" w:tplc="0415000F">
      <w:start w:val="1"/>
      <w:numFmt w:val="decimal"/>
      <w:lvlText w:val="%1."/>
      <w:lvlJc w:val="left"/>
      <w:pPr>
        <w:ind w:left="720" w:hanging="360"/>
      </w:pPr>
      <w:rPr>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4F503E"/>
    <w:multiLevelType w:val="hybridMultilevel"/>
    <w:tmpl w:val="50F67B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C970D05"/>
    <w:multiLevelType w:val="hybridMultilevel"/>
    <w:tmpl w:val="573AC910"/>
    <w:lvl w:ilvl="0" w:tplc="17E4D912">
      <w:start w:val="1"/>
      <w:numFmt w:val="decimal"/>
      <w:lvlText w:val="%1."/>
      <w:lvlJc w:val="left"/>
      <w:pPr>
        <w:ind w:left="7165"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CA51AFE"/>
    <w:multiLevelType w:val="hybridMultilevel"/>
    <w:tmpl w:val="7318FA2C"/>
    <w:lvl w:ilvl="0" w:tplc="FFFFFFFF">
      <w:start w:val="1"/>
      <w:numFmt w:val="decimal"/>
      <w:lvlText w:val="%1."/>
      <w:lvlJc w:val="left"/>
      <w:pPr>
        <w:tabs>
          <w:tab w:val="num" w:pos="720"/>
        </w:tabs>
        <w:ind w:left="720" w:hanging="360"/>
      </w:pPr>
      <w:rPr>
        <w:b/>
      </w:rPr>
    </w:lvl>
    <w:lvl w:ilvl="1" w:tplc="04150017">
      <w:start w:val="1"/>
      <w:numFmt w:val="lowerLetter"/>
      <w:lvlText w:val="%2)"/>
      <w:lvlJc w:val="left"/>
      <w:pPr>
        <w:ind w:left="1440" w:hanging="360"/>
      </w:pPr>
    </w:lvl>
    <w:lvl w:ilvl="2" w:tplc="FFFFFFFF">
      <w:start w:val="1"/>
      <w:numFmt w:val="decimal"/>
      <w:lvlText w:val="%3)"/>
      <w:lvlJc w:val="left"/>
      <w:pPr>
        <w:tabs>
          <w:tab w:val="num" w:pos="928"/>
        </w:tabs>
        <w:ind w:left="928" w:hanging="360"/>
      </w:pPr>
      <w:rPr>
        <w:b/>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3"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2074084546">
    <w:abstractNumId w:val="6"/>
  </w:num>
  <w:num w:numId="2" w16cid:durableId="1458989946">
    <w:abstractNumId w:val="38"/>
  </w:num>
  <w:num w:numId="3" w16cid:durableId="2100759701">
    <w:abstractNumId w:val="37"/>
  </w:num>
  <w:num w:numId="4" w16cid:durableId="1727683445">
    <w:abstractNumId w:val="35"/>
  </w:num>
  <w:num w:numId="5" w16cid:durableId="1933272551">
    <w:abstractNumId w:val="26"/>
  </w:num>
  <w:num w:numId="6" w16cid:durableId="1769930912">
    <w:abstractNumId w:val="29"/>
  </w:num>
  <w:num w:numId="7" w16cid:durableId="683482539">
    <w:abstractNumId w:val="40"/>
  </w:num>
  <w:num w:numId="8" w16cid:durableId="2045861423">
    <w:abstractNumId w:val="32"/>
  </w:num>
  <w:num w:numId="9" w16cid:durableId="341009880">
    <w:abstractNumId w:val="14"/>
  </w:num>
  <w:num w:numId="10" w16cid:durableId="534583412">
    <w:abstractNumId w:val="27"/>
  </w:num>
  <w:num w:numId="11" w16cid:durableId="1361398465">
    <w:abstractNumId w:val="15"/>
  </w:num>
  <w:num w:numId="12" w16cid:durableId="579103628">
    <w:abstractNumId w:val="12"/>
  </w:num>
  <w:num w:numId="13" w16cid:durableId="708188638">
    <w:abstractNumId w:val="9"/>
  </w:num>
  <w:num w:numId="14" w16cid:durableId="616568158">
    <w:abstractNumId w:val="41"/>
  </w:num>
  <w:num w:numId="15" w16cid:durableId="1039663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5640688">
    <w:abstractNumId w:val="1"/>
  </w:num>
  <w:num w:numId="17" w16cid:durableId="818572134">
    <w:abstractNumId w:val="11"/>
  </w:num>
  <w:num w:numId="18" w16cid:durableId="1229536701">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0383596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329245">
    <w:abstractNumId w:val="7"/>
  </w:num>
  <w:num w:numId="21" w16cid:durableId="1072310901">
    <w:abstractNumId w:val="17"/>
  </w:num>
  <w:num w:numId="22" w16cid:durableId="1936399751">
    <w:abstractNumId w:val="23"/>
  </w:num>
  <w:num w:numId="23" w16cid:durableId="1090562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2857072">
    <w:abstractNumId w:val="44"/>
  </w:num>
  <w:num w:numId="25" w16cid:durableId="859008934">
    <w:abstractNumId w:val="24"/>
  </w:num>
  <w:num w:numId="26" w16cid:durableId="1473521996">
    <w:abstractNumId w:val="25"/>
  </w:num>
  <w:num w:numId="27" w16cid:durableId="639655642">
    <w:abstractNumId w:val="8"/>
  </w:num>
  <w:num w:numId="28" w16cid:durableId="738096782">
    <w:abstractNumId w:val="43"/>
  </w:num>
  <w:num w:numId="29" w16cid:durableId="2060863905">
    <w:abstractNumId w:val="20"/>
  </w:num>
  <w:num w:numId="30" w16cid:durableId="517697014">
    <w:abstractNumId w:val="36"/>
  </w:num>
  <w:num w:numId="31" w16cid:durableId="13194212">
    <w:abstractNumId w:val="18"/>
  </w:num>
  <w:num w:numId="32" w16cid:durableId="237597106">
    <w:abstractNumId w:val="31"/>
  </w:num>
  <w:num w:numId="33" w16cid:durableId="167139219">
    <w:abstractNumId w:val="33"/>
  </w:num>
  <w:num w:numId="34" w16cid:durableId="1973243287">
    <w:abstractNumId w:val="28"/>
  </w:num>
  <w:num w:numId="35" w16cid:durableId="1431119341">
    <w:abstractNumId w:val="39"/>
  </w:num>
  <w:num w:numId="36" w16cid:durableId="606276075">
    <w:abstractNumId w:val="10"/>
  </w:num>
  <w:num w:numId="37" w16cid:durableId="1165321556">
    <w:abstractNumId w:val="30"/>
  </w:num>
  <w:num w:numId="38" w16cid:durableId="936864162">
    <w:abstractNumId w:val="42"/>
  </w:num>
  <w:num w:numId="39" w16cid:durableId="327558139">
    <w:abstractNumId w:val="16"/>
  </w:num>
  <w:numIdMacAtCleanup w:val="3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10447"/>
    <w:rsid w:val="0001111C"/>
    <w:rsid w:val="00012641"/>
    <w:rsid w:val="00015296"/>
    <w:rsid w:val="000161EB"/>
    <w:rsid w:val="0001663C"/>
    <w:rsid w:val="0002235E"/>
    <w:rsid w:val="00034F40"/>
    <w:rsid w:val="000351DB"/>
    <w:rsid w:val="00035268"/>
    <w:rsid w:val="000365B4"/>
    <w:rsid w:val="000425CE"/>
    <w:rsid w:val="00043817"/>
    <w:rsid w:val="00044C16"/>
    <w:rsid w:val="00045717"/>
    <w:rsid w:val="00045FE9"/>
    <w:rsid w:val="000462E9"/>
    <w:rsid w:val="000463FA"/>
    <w:rsid w:val="000479E0"/>
    <w:rsid w:val="00050C14"/>
    <w:rsid w:val="000514D0"/>
    <w:rsid w:val="0005151C"/>
    <w:rsid w:val="000534BC"/>
    <w:rsid w:val="00053910"/>
    <w:rsid w:val="000565D3"/>
    <w:rsid w:val="0005731F"/>
    <w:rsid w:val="0005782B"/>
    <w:rsid w:val="0006032F"/>
    <w:rsid w:val="00061E47"/>
    <w:rsid w:val="0006310C"/>
    <w:rsid w:val="00064304"/>
    <w:rsid w:val="000656C1"/>
    <w:rsid w:val="00070ED8"/>
    <w:rsid w:val="000712FF"/>
    <w:rsid w:val="00071AA9"/>
    <w:rsid w:val="00077C06"/>
    <w:rsid w:val="00084FDB"/>
    <w:rsid w:val="000850B7"/>
    <w:rsid w:val="00085102"/>
    <w:rsid w:val="00087FC4"/>
    <w:rsid w:val="00092CC7"/>
    <w:rsid w:val="00096399"/>
    <w:rsid w:val="00097983"/>
    <w:rsid w:val="000A03C6"/>
    <w:rsid w:val="000A336E"/>
    <w:rsid w:val="000A6C4E"/>
    <w:rsid w:val="000A7843"/>
    <w:rsid w:val="000A7EDE"/>
    <w:rsid w:val="000B0621"/>
    <w:rsid w:val="000B0C8A"/>
    <w:rsid w:val="000B113D"/>
    <w:rsid w:val="000B117C"/>
    <w:rsid w:val="000B19CB"/>
    <w:rsid w:val="000B2EE2"/>
    <w:rsid w:val="000B405A"/>
    <w:rsid w:val="000B4ECE"/>
    <w:rsid w:val="000B620F"/>
    <w:rsid w:val="000B753A"/>
    <w:rsid w:val="000B76E0"/>
    <w:rsid w:val="000C0438"/>
    <w:rsid w:val="000C4CE1"/>
    <w:rsid w:val="000C5342"/>
    <w:rsid w:val="000D32D6"/>
    <w:rsid w:val="000D367F"/>
    <w:rsid w:val="000D3800"/>
    <w:rsid w:val="000D434B"/>
    <w:rsid w:val="000D5CCB"/>
    <w:rsid w:val="000D5E6E"/>
    <w:rsid w:val="000D6463"/>
    <w:rsid w:val="000E11DE"/>
    <w:rsid w:val="000E1588"/>
    <w:rsid w:val="000E25FA"/>
    <w:rsid w:val="000E31A9"/>
    <w:rsid w:val="000E3C08"/>
    <w:rsid w:val="000E62AA"/>
    <w:rsid w:val="000E6734"/>
    <w:rsid w:val="000E6C26"/>
    <w:rsid w:val="000F4C63"/>
    <w:rsid w:val="0010048B"/>
    <w:rsid w:val="0010068E"/>
    <w:rsid w:val="00101697"/>
    <w:rsid w:val="00102D5A"/>
    <w:rsid w:val="00102DFC"/>
    <w:rsid w:val="00103490"/>
    <w:rsid w:val="00104261"/>
    <w:rsid w:val="00104722"/>
    <w:rsid w:val="00107000"/>
    <w:rsid w:val="00107B34"/>
    <w:rsid w:val="001105FE"/>
    <w:rsid w:val="00110EAA"/>
    <w:rsid w:val="00111497"/>
    <w:rsid w:val="00111C39"/>
    <w:rsid w:val="00112BF5"/>
    <w:rsid w:val="00113ACA"/>
    <w:rsid w:val="00114BB7"/>
    <w:rsid w:val="00114ED2"/>
    <w:rsid w:val="00114FCE"/>
    <w:rsid w:val="00116E3C"/>
    <w:rsid w:val="0012231B"/>
    <w:rsid w:val="001238E2"/>
    <w:rsid w:val="00123B72"/>
    <w:rsid w:val="00125977"/>
    <w:rsid w:val="001268C4"/>
    <w:rsid w:val="00127FC7"/>
    <w:rsid w:val="001324BA"/>
    <w:rsid w:val="001331E0"/>
    <w:rsid w:val="00133593"/>
    <w:rsid w:val="00133A65"/>
    <w:rsid w:val="00133FBA"/>
    <w:rsid w:val="001345EC"/>
    <w:rsid w:val="001423BC"/>
    <w:rsid w:val="001445CA"/>
    <w:rsid w:val="001452DB"/>
    <w:rsid w:val="0014710A"/>
    <w:rsid w:val="00147D9B"/>
    <w:rsid w:val="00151671"/>
    <w:rsid w:val="00155D81"/>
    <w:rsid w:val="0015679D"/>
    <w:rsid w:val="0016118A"/>
    <w:rsid w:val="001633AD"/>
    <w:rsid w:val="00165373"/>
    <w:rsid w:val="00165B40"/>
    <w:rsid w:val="00167C40"/>
    <w:rsid w:val="0017076B"/>
    <w:rsid w:val="001709A5"/>
    <w:rsid w:val="00174548"/>
    <w:rsid w:val="00176F77"/>
    <w:rsid w:val="00181C71"/>
    <w:rsid w:val="001834FA"/>
    <w:rsid w:val="001848AE"/>
    <w:rsid w:val="00185F42"/>
    <w:rsid w:val="001911CB"/>
    <w:rsid w:val="001934A6"/>
    <w:rsid w:val="00193587"/>
    <w:rsid w:val="00194A84"/>
    <w:rsid w:val="00195C95"/>
    <w:rsid w:val="00196C4F"/>
    <w:rsid w:val="00197463"/>
    <w:rsid w:val="001A062A"/>
    <w:rsid w:val="001A0AEF"/>
    <w:rsid w:val="001A141B"/>
    <w:rsid w:val="001A211E"/>
    <w:rsid w:val="001A4000"/>
    <w:rsid w:val="001A4751"/>
    <w:rsid w:val="001A47FC"/>
    <w:rsid w:val="001A61C4"/>
    <w:rsid w:val="001A675C"/>
    <w:rsid w:val="001B027B"/>
    <w:rsid w:val="001B24B4"/>
    <w:rsid w:val="001B24B8"/>
    <w:rsid w:val="001B36DF"/>
    <w:rsid w:val="001B5582"/>
    <w:rsid w:val="001B6C2F"/>
    <w:rsid w:val="001C25BA"/>
    <w:rsid w:val="001C2CF1"/>
    <w:rsid w:val="001C4514"/>
    <w:rsid w:val="001C4914"/>
    <w:rsid w:val="001C5AA7"/>
    <w:rsid w:val="001C74FD"/>
    <w:rsid w:val="001C797E"/>
    <w:rsid w:val="001C7DBB"/>
    <w:rsid w:val="001D0C52"/>
    <w:rsid w:val="001D0EF9"/>
    <w:rsid w:val="001D154B"/>
    <w:rsid w:val="001D1716"/>
    <w:rsid w:val="001D2B5F"/>
    <w:rsid w:val="001D5357"/>
    <w:rsid w:val="001D6B0D"/>
    <w:rsid w:val="001D6F1B"/>
    <w:rsid w:val="001E4295"/>
    <w:rsid w:val="001E4686"/>
    <w:rsid w:val="001E52D6"/>
    <w:rsid w:val="001E6498"/>
    <w:rsid w:val="001E6C34"/>
    <w:rsid w:val="001F24F1"/>
    <w:rsid w:val="001F3181"/>
    <w:rsid w:val="001F3CF2"/>
    <w:rsid w:val="001F44CC"/>
    <w:rsid w:val="001F66C0"/>
    <w:rsid w:val="0020040C"/>
    <w:rsid w:val="00202DAE"/>
    <w:rsid w:val="00203B9B"/>
    <w:rsid w:val="00203ECC"/>
    <w:rsid w:val="00210010"/>
    <w:rsid w:val="0021241D"/>
    <w:rsid w:val="0021430D"/>
    <w:rsid w:val="002145C3"/>
    <w:rsid w:val="00214886"/>
    <w:rsid w:val="0021604A"/>
    <w:rsid w:val="00220894"/>
    <w:rsid w:val="00221A02"/>
    <w:rsid w:val="00221EE5"/>
    <w:rsid w:val="002246E4"/>
    <w:rsid w:val="0022503F"/>
    <w:rsid w:val="00225823"/>
    <w:rsid w:val="00225DCC"/>
    <w:rsid w:val="00225E8B"/>
    <w:rsid w:val="002263CD"/>
    <w:rsid w:val="00226E45"/>
    <w:rsid w:val="00230B4C"/>
    <w:rsid w:val="00231BF9"/>
    <w:rsid w:val="002337DC"/>
    <w:rsid w:val="00233CB9"/>
    <w:rsid w:val="00234E84"/>
    <w:rsid w:val="002358A1"/>
    <w:rsid w:val="002368D8"/>
    <w:rsid w:val="00237FA3"/>
    <w:rsid w:val="00240369"/>
    <w:rsid w:val="00243261"/>
    <w:rsid w:val="00243668"/>
    <w:rsid w:val="002439B2"/>
    <w:rsid w:val="00244C59"/>
    <w:rsid w:val="00251FE0"/>
    <w:rsid w:val="00255545"/>
    <w:rsid w:val="002558AC"/>
    <w:rsid w:val="0025602C"/>
    <w:rsid w:val="002576D5"/>
    <w:rsid w:val="00257A32"/>
    <w:rsid w:val="00257D8A"/>
    <w:rsid w:val="00263DC7"/>
    <w:rsid w:val="00264680"/>
    <w:rsid w:val="00264D31"/>
    <w:rsid w:val="0026592A"/>
    <w:rsid w:val="00265A8E"/>
    <w:rsid w:val="002708C9"/>
    <w:rsid w:val="002710D3"/>
    <w:rsid w:val="0027151F"/>
    <w:rsid w:val="002747DA"/>
    <w:rsid w:val="0027527D"/>
    <w:rsid w:val="00275867"/>
    <w:rsid w:val="00275CCE"/>
    <w:rsid w:val="002769B2"/>
    <w:rsid w:val="002773AF"/>
    <w:rsid w:val="0028078F"/>
    <w:rsid w:val="002825E1"/>
    <w:rsid w:val="00285259"/>
    <w:rsid w:val="00291158"/>
    <w:rsid w:val="00291863"/>
    <w:rsid w:val="0029539C"/>
    <w:rsid w:val="00295821"/>
    <w:rsid w:val="002958FC"/>
    <w:rsid w:val="002A57C4"/>
    <w:rsid w:val="002A69E1"/>
    <w:rsid w:val="002A6DE9"/>
    <w:rsid w:val="002B208E"/>
    <w:rsid w:val="002B7D05"/>
    <w:rsid w:val="002C3BC4"/>
    <w:rsid w:val="002C5A19"/>
    <w:rsid w:val="002C6861"/>
    <w:rsid w:val="002C6BBA"/>
    <w:rsid w:val="002C7BD1"/>
    <w:rsid w:val="002D065C"/>
    <w:rsid w:val="002D129E"/>
    <w:rsid w:val="002D3B1A"/>
    <w:rsid w:val="002D3CFC"/>
    <w:rsid w:val="002D5E6C"/>
    <w:rsid w:val="002E0424"/>
    <w:rsid w:val="002E09FD"/>
    <w:rsid w:val="002E0B7F"/>
    <w:rsid w:val="002E1368"/>
    <w:rsid w:val="002E4CCB"/>
    <w:rsid w:val="002E5FDC"/>
    <w:rsid w:val="002E6E0F"/>
    <w:rsid w:val="002F08FD"/>
    <w:rsid w:val="002F6A03"/>
    <w:rsid w:val="002F7CE5"/>
    <w:rsid w:val="003019EA"/>
    <w:rsid w:val="0030669A"/>
    <w:rsid w:val="003105E6"/>
    <w:rsid w:val="003110BD"/>
    <w:rsid w:val="0031180E"/>
    <w:rsid w:val="00314664"/>
    <w:rsid w:val="003153BA"/>
    <w:rsid w:val="0031613B"/>
    <w:rsid w:val="0031724C"/>
    <w:rsid w:val="003242C6"/>
    <w:rsid w:val="00332CE0"/>
    <w:rsid w:val="003337FE"/>
    <w:rsid w:val="00334523"/>
    <w:rsid w:val="0033750B"/>
    <w:rsid w:val="003447B1"/>
    <w:rsid w:val="00345FA8"/>
    <w:rsid w:val="00346568"/>
    <w:rsid w:val="003509C3"/>
    <w:rsid w:val="003511EB"/>
    <w:rsid w:val="00354152"/>
    <w:rsid w:val="00354C74"/>
    <w:rsid w:val="0036031F"/>
    <w:rsid w:val="00364814"/>
    <w:rsid w:val="003657BC"/>
    <w:rsid w:val="003663CD"/>
    <w:rsid w:val="003678F1"/>
    <w:rsid w:val="00371580"/>
    <w:rsid w:val="00371E14"/>
    <w:rsid w:val="00374ED4"/>
    <w:rsid w:val="003763AE"/>
    <w:rsid w:val="00376A88"/>
    <w:rsid w:val="00376C8F"/>
    <w:rsid w:val="003775F9"/>
    <w:rsid w:val="00383556"/>
    <w:rsid w:val="00384F40"/>
    <w:rsid w:val="00385503"/>
    <w:rsid w:val="00385E60"/>
    <w:rsid w:val="00390C6D"/>
    <w:rsid w:val="00392765"/>
    <w:rsid w:val="00395AA6"/>
    <w:rsid w:val="003A01AE"/>
    <w:rsid w:val="003A2A06"/>
    <w:rsid w:val="003A4119"/>
    <w:rsid w:val="003A4531"/>
    <w:rsid w:val="003A7CE7"/>
    <w:rsid w:val="003B0A19"/>
    <w:rsid w:val="003B4483"/>
    <w:rsid w:val="003B448D"/>
    <w:rsid w:val="003C080D"/>
    <w:rsid w:val="003C0DD6"/>
    <w:rsid w:val="003C204A"/>
    <w:rsid w:val="003C2A82"/>
    <w:rsid w:val="003C3DC9"/>
    <w:rsid w:val="003C5979"/>
    <w:rsid w:val="003C6E50"/>
    <w:rsid w:val="003C71F7"/>
    <w:rsid w:val="003C7B3A"/>
    <w:rsid w:val="003D2908"/>
    <w:rsid w:val="003D4585"/>
    <w:rsid w:val="003D6B29"/>
    <w:rsid w:val="003E03D0"/>
    <w:rsid w:val="003E0E86"/>
    <w:rsid w:val="003E269E"/>
    <w:rsid w:val="003E45FF"/>
    <w:rsid w:val="003E5A13"/>
    <w:rsid w:val="003E5D04"/>
    <w:rsid w:val="003E7C9C"/>
    <w:rsid w:val="003F05CB"/>
    <w:rsid w:val="003F0B90"/>
    <w:rsid w:val="003F5083"/>
    <w:rsid w:val="003F73A7"/>
    <w:rsid w:val="004022F3"/>
    <w:rsid w:val="004026A9"/>
    <w:rsid w:val="00403FCE"/>
    <w:rsid w:val="00404560"/>
    <w:rsid w:val="004049D2"/>
    <w:rsid w:val="0040658D"/>
    <w:rsid w:val="00406616"/>
    <w:rsid w:val="0040685C"/>
    <w:rsid w:val="0041418A"/>
    <w:rsid w:val="00415BF7"/>
    <w:rsid w:val="00415DBD"/>
    <w:rsid w:val="00415FDD"/>
    <w:rsid w:val="00417792"/>
    <w:rsid w:val="004177CF"/>
    <w:rsid w:val="0042396B"/>
    <w:rsid w:val="0042565D"/>
    <w:rsid w:val="00425A18"/>
    <w:rsid w:val="00426F3D"/>
    <w:rsid w:val="0043196E"/>
    <w:rsid w:val="00431D01"/>
    <w:rsid w:val="00432D2A"/>
    <w:rsid w:val="00433D5C"/>
    <w:rsid w:val="00436561"/>
    <w:rsid w:val="00436C52"/>
    <w:rsid w:val="00436F21"/>
    <w:rsid w:val="0043752A"/>
    <w:rsid w:val="004413DC"/>
    <w:rsid w:val="004416F9"/>
    <w:rsid w:val="00445257"/>
    <w:rsid w:val="00445BA8"/>
    <w:rsid w:val="004505D1"/>
    <w:rsid w:val="004553AD"/>
    <w:rsid w:val="0046261D"/>
    <w:rsid w:val="004643DB"/>
    <w:rsid w:val="00465314"/>
    <w:rsid w:val="004664A3"/>
    <w:rsid w:val="00466AF3"/>
    <w:rsid w:val="00466CF8"/>
    <w:rsid w:val="00472625"/>
    <w:rsid w:val="00473180"/>
    <w:rsid w:val="004735C1"/>
    <w:rsid w:val="00475C89"/>
    <w:rsid w:val="004767C4"/>
    <w:rsid w:val="00477C4D"/>
    <w:rsid w:val="00480E6A"/>
    <w:rsid w:val="00481397"/>
    <w:rsid w:val="00483BF0"/>
    <w:rsid w:val="004854AB"/>
    <w:rsid w:val="00486665"/>
    <w:rsid w:val="00490C77"/>
    <w:rsid w:val="004918CA"/>
    <w:rsid w:val="004933C8"/>
    <w:rsid w:val="00494734"/>
    <w:rsid w:val="004967D1"/>
    <w:rsid w:val="004A0250"/>
    <w:rsid w:val="004A2788"/>
    <w:rsid w:val="004A3673"/>
    <w:rsid w:val="004A3EDB"/>
    <w:rsid w:val="004A4966"/>
    <w:rsid w:val="004A4A06"/>
    <w:rsid w:val="004A5457"/>
    <w:rsid w:val="004A700D"/>
    <w:rsid w:val="004B38B3"/>
    <w:rsid w:val="004B77BA"/>
    <w:rsid w:val="004C029E"/>
    <w:rsid w:val="004C05C7"/>
    <w:rsid w:val="004C0BBB"/>
    <w:rsid w:val="004C0E4A"/>
    <w:rsid w:val="004C16E0"/>
    <w:rsid w:val="004C1883"/>
    <w:rsid w:val="004C4207"/>
    <w:rsid w:val="004D3B30"/>
    <w:rsid w:val="004D4529"/>
    <w:rsid w:val="004E10DA"/>
    <w:rsid w:val="004E1E81"/>
    <w:rsid w:val="004E253E"/>
    <w:rsid w:val="004E3A1F"/>
    <w:rsid w:val="004E4098"/>
    <w:rsid w:val="004E53E2"/>
    <w:rsid w:val="004E5EEE"/>
    <w:rsid w:val="004F6F54"/>
    <w:rsid w:val="004F7EC1"/>
    <w:rsid w:val="0050069D"/>
    <w:rsid w:val="00501186"/>
    <w:rsid w:val="00503DDD"/>
    <w:rsid w:val="00513F38"/>
    <w:rsid w:val="00514933"/>
    <w:rsid w:val="00514A46"/>
    <w:rsid w:val="00514F18"/>
    <w:rsid w:val="00514FB1"/>
    <w:rsid w:val="005236B9"/>
    <w:rsid w:val="005255EA"/>
    <w:rsid w:val="0052601B"/>
    <w:rsid w:val="00526F67"/>
    <w:rsid w:val="005271F8"/>
    <w:rsid w:val="00527B72"/>
    <w:rsid w:val="005311D1"/>
    <w:rsid w:val="00531950"/>
    <w:rsid w:val="00531B38"/>
    <w:rsid w:val="00533BC9"/>
    <w:rsid w:val="00535CCD"/>
    <w:rsid w:val="00542489"/>
    <w:rsid w:val="00542EA1"/>
    <w:rsid w:val="00545B87"/>
    <w:rsid w:val="0055115A"/>
    <w:rsid w:val="00551B8D"/>
    <w:rsid w:val="0055256B"/>
    <w:rsid w:val="00555837"/>
    <w:rsid w:val="00557022"/>
    <w:rsid w:val="0056098D"/>
    <w:rsid w:val="005651E7"/>
    <w:rsid w:val="005660B8"/>
    <w:rsid w:val="005660BE"/>
    <w:rsid w:val="00571076"/>
    <w:rsid w:val="00572340"/>
    <w:rsid w:val="00574B1F"/>
    <w:rsid w:val="00574F0F"/>
    <w:rsid w:val="00576E00"/>
    <w:rsid w:val="005778DE"/>
    <w:rsid w:val="00581C39"/>
    <w:rsid w:val="00581F06"/>
    <w:rsid w:val="00582876"/>
    <w:rsid w:val="00582C72"/>
    <w:rsid w:val="005865E7"/>
    <w:rsid w:val="005955AA"/>
    <w:rsid w:val="005961D8"/>
    <w:rsid w:val="00597F11"/>
    <w:rsid w:val="005A13C1"/>
    <w:rsid w:val="005A28E8"/>
    <w:rsid w:val="005A2FA1"/>
    <w:rsid w:val="005A4F1C"/>
    <w:rsid w:val="005A7369"/>
    <w:rsid w:val="005B39A7"/>
    <w:rsid w:val="005B3A3A"/>
    <w:rsid w:val="005B3F3D"/>
    <w:rsid w:val="005B7145"/>
    <w:rsid w:val="005B740D"/>
    <w:rsid w:val="005C0DE1"/>
    <w:rsid w:val="005C1704"/>
    <w:rsid w:val="005C6F92"/>
    <w:rsid w:val="005D015C"/>
    <w:rsid w:val="005D2F17"/>
    <w:rsid w:val="005D58D8"/>
    <w:rsid w:val="005D7B03"/>
    <w:rsid w:val="005D7FB3"/>
    <w:rsid w:val="005E44AE"/>
    <w:rsid w:val="005E495D"/>
    <w:rsid w:val="005E71B0"/>
    <w:rsid w:val="005F1304"/>
    <w:rsid w:val="005F1D15"/>
    <w:rsid w:val="005F2014"/>
    <w:rsid w:val="005F6098"/>
    <w:rsid w:val="0060065C"/>
    <w:rsid w:val="006010A3"/>
    <w:rsid w:val="00601585"/>
    <w:rsid w:val="00602886"/>
    <w:rsid w:val="00603264"/>
    <w:rsid w:val="006062B7"/>
    <w:rsid w:val="0061278E"/>
    <w:rsid w:val="00620280"/>
    <w:rsid w:val="00620939"/>
    <w:rsid w:val="0062371B"/>
    <w:rsid w:val="006238B9"/>
    <w:rsid w:val="00624328"/>
    <w:rsid w:val="006245A9"/>
    <w:rsid w:val="0062631E"/>
    <w:rsid w:val="006307E5"/>
    <w:rsid w:val="00631B3E"/>
    <w:rsid w:val="006361E7"/>
    <w:rsid w:val="00636624"/>
    <w:rsid w:val="00646658"/>
    <w:rsid w:val="0064722D"/>
    <w:rsid w:val="00647590"/>
    <w:rsid w:val="00647F41"/>
    <w:rsid w:val="006559DF"/>
    <w:rsid w:val="006563DE"/>
    <w:rsid w:val="00656C8F"/>
    <w:rsid w:val="00660576"/>
    <w:rsid w:val="00660F81"/>
    <w:rsid w:val="00663BA3"/>
    <w:rsid w:val="00663D45"/>
    <w:rsid w:val="006642A2"/>
    <w:rsid w:val="0066643C"/>
    <w:rsid w:val="00670F27"/>
    <w:rsid w:val="00672319"/>
    <w:rsid w:val="00673D9E"/>
    <w:rsid w:val="00674638"/>
    <w:rsid w:val="00677926"/>
    <w:rsid w:val="00681274"/>
    <w:rsid w:val="00683171"/>
    <w:rsid w:val="006834DB"/>
    <w:rsid w:val="00690492"/>
    <w:rsid w:val="00691C5B"/>
    <w:rsid w:val="00694C73"/>
    <w:rsid w:val="00695D08"/>
    <w:rsid w:val="006964F1"/>
    <w:rsid w:val="006A3A68"/>
    <w:rsid w:val="006A42A2"/>
    <w:rsid w:val="006A4C58"/>
    <w:rsid w:val="006A73CD"/>
    <w:rsid w:val="006B222F"/>
    <w:rsid w:val="006B2BF0"/>
    <w:rsid w:val="006B359A"/>
    <w:rsid w:val="006B425C"/>
    <w:rsid w:val="006B5330"/>
    <w:rsid w:val="006B7189"/>
    <w:rsid w:val="006B77E3"/>
    <w:rsid w:val="006C0530"/>
    <w:rsid w:val="006C0682"/>
    <w:rsid w:val="006C18EE"/>
    <w:rsid w:val="006C3D82"/>
    <w:rsid w:val="006C633F"/>
    <w:rsid w:val="006C7C7C"/>
    <w:rsid w:val="006D183A"/>
    <w:rsid w:val="006D26E7"/>
    <w:rsid w:val="006D2E2A"/>
    <w:rsid w:val="006D39D2"/>
    <w:rsid w:val="006D6B8F"/>
    <w:rsid w:val="006D6FAB"/>
    <w:rsid w:val="006E1B08"/>
    <w:rsid w:val="006E1C1C"/>
    <w:rsid w:val="006E2886"/>
    <w:rsid w:val="006E5DF6"/>
    <w:rsid w:val="006E6A4A"/>
    <w:rsid w:val="006F0FF5"/>
    <w:rsid w:val="006F2432"/>
    <w:rsid w:val="006F42E3"/>
    <w:rsid w:val="00703E84"/>
    <w:rsid w:val="00707308"/>
    <w:rsid w:val="0071137F"/>
    <w:rsid w:val="00711C61"/>
    <w:rsid w:val="0071230A"/>
    <w:rsid w:val="00714163"/>
    <w:rsid w:val="00716323"/>
    <w:rsid w:val="00717671"/>
    <w:rsid w:val="0072055F"/>
    <w:rsid w:val="00722775"/>
    <w:rsid w:val="007236FF"/>
    <w:rsid w:val="00723E9B"/>
    <w:rsid w:val="0072451B"/>
    <w:rsid w:val="00724C73"/>
    <w:rsid w:val="00725841"/>
    <w:rsid w:val="00727490"/>
    <w:rsid w:val="0073062A"/>
    <w:rsid w:val="007324BB"/>
    <w:rsid w:val="0073292D"/>
    <w:rsid w:val="00732EC2"/>
    <w:rsid w:val="00733473"/>
    <w:rsid w:val="00737C02"/>
    <w:rsid w:val="00740E44"/>
    <w:rsid w:val="0074107B"/>
    <w:rsid w:val="007414E9"/>
    <w:rsid w:val="00741ED7"/>
    <w:rsid w:val="00742196"/>
    <w:rsid w:val="00743752"/>
    <w:rsid w:val="00743D12"/>
    <w:rsid w:val="00744143"/>
    <w:rsid w:val="00744910"/>
    <w:rsid w:val="00744CC4"/>
    <w:rsid w:val="0074746F"/>
    <w:rsid w:val="00752E96"/>
    <w:rsid w:val="00753A23"/>
    <w:rsid w:val="00754C04"/>
    <w:rsid w:val="007575AE"/>
    <w:rsid w:val="007621CB"/>
    <w:rsid w:val="0076265C"/>
    <w:rsid w:val="00765110"/>
    <w:rsid w:val="00765477"/>
    <w:rsid w:val="00771239"/>
    <w:rsid w:val="00771D3B"/>
    <w:rsid w:val="0077297F"/>
    <w:rsid w:val="00773B22"/>
    <w:rsid w:val="00775D8E"/>
    <w:rsid w:val="007819B8"/>
    <w:rsid w:val="00783930"/>
    <w:rsid w:val="007854F0"/>
    <w:rsid w:val="0078649C"/>
    <w:rsid w:val="00786CD2"/>
    <w:rsid w:val="00787B77"/>
    <w:rsid w:val="00791A16"/>
    <w:rsid w:val="00794806"/>
    <w:rsid w:val="0079616E"/>
    <w:rsid w:val="00797097"/>
    <w:rsid w:val="007A040E"/>
    <w:rsid w:val="007A1347"/>
    <w:rsid w:val="007A33DD"/>
    <w:rsid w:val="007A4D37"/>
    <w:rsid w:val="007B0F2E"/>
    <w:rsid w:val="007B1BB3"/>
    <w:rsid w:val="007B1BD0"/>
    <w:rsid w:val="007B5A5B"/>
    <w:rsid w:val="007B7C05"/>
    <w:rsid w:val="007C0604"/>
    <w:rsid w:val="007C1BC0"/>
    <w:rsid w:val="007C1D6E"/>
    <w:rsid w:val="007C28F9"/>
    <w:rsid w:val="007D17A4"/>
    <w:rsid w:val="007D23D7"/>
    <w:rsid w:val="007D3AFF"/>
    <w:rsid w:val="007D7EA3"/>
    <w:rsid w:val="007E0EBA"/>
    <w:rsid w:val="007E333C"/>
    <w:rsid w:val="007E55D7"/>
    <w:rsid w:val="007E5EE6"/>
    <w:rsid w:val="007E6D07"/>
    <w:rsid w:val="007F0C6A"/>
    <w:rsid w:val="007F6FE6"/>
    <w:rsid w:val="0080173E"/>
    <w:rsid w:val="00801DFC"/>
    <w:rsid w:val="00803B22"/>
    <w:rsid w:val="00807822"/>
    <w:rsid w:val="00807DFE"/>
    <w:rsid w:val="00810937"/>
    <w:rsid w:val="00810D39"/>
    <w:rsid w:val="008124BE"/>
    <w:rsid w:val="00814FD3"/>
    <w:rsid w:val="0081536E"/>
    <w:rsid w:val="008164AA"/>
    <w:rsid w:val="008172C2"/>
    <w:rsid w:val="00820B7D"/>
    <w:rsid w:val="00823E62"/>
    <w:rsid w:val="00825182"/>
    <w:rsid w:val="00825974"/>
    <w:rsid w:val="00830145"/>
    <w:rsid w:val="00830404"/>
    <w:rsid w:val="008305C9"/>
    <w:rsid w:val="00831E48"/>
    <w:rsid w:val="00832AE9"/>
    <w:rsid w:val="00833F17"/>
    <w:rsid w:val="00836197"/>
    <w:rsid w:val="008375F9"/>
    <w:rsid w:val="00837A60"/>
    <w:rsid w:val="0084408A"/>
    <w:rsid w:val="00845200"/>
    <w:rsid w:val="008455F1"/>
    <w:rsid w:val="00846F5F"/>
    <w:rsid w:val="00852322"/>
    <w:rsid w:val="0085447B"/>
    <w:rsid w:val="008554BA"/>
    <w:rsid w:val="008658C6"/>
    <w:rsid w:val="0086692D"/>
    <w:rsid w:val="0086774A"/>
    <w:rsid w:val="00870FE4"/>
    <w:rsid w:val="00871AB6"/>
    <w:rsid w:val="0087492D"/>
    <w:rsid w:val="008802C6"/>
    <w:rsid w:val="008810C9"/>
    <w:rsid w:val="00883CA3"/>
    <w:rsid w:val="00883DAF"/>
    <w:rsid w:val="008845AA"/>
    <w:rsid w:val="00884A19"/>
    <w:rsid w:val="00884DCC"/>
    <w:rsid w:val="00891273"/>
    <w:rsid w:val="00891487"/>
    <w:rsid w:val="008932A6"/>
    <w:rsid w:val="008935F6"/>
    <w:rsid w:val="00893B7D"/>
    <w:rsid w:val="00893EE3"/>
    <w:rsid w:val="00894480"/>
    <w:rsid w:val="008A09BD"/>
    <w:rsid w:val="008A15FD"/>
    <w:rsid w:val="008A1E5F"/>
    <w:rsid w:val="008A73A6"/>
    <w:rsid w:val="008B0FD6"/>
    <w:rsid w:val="008B258F"/>
    <w:rsid w:val="008B2841"/>
    <w:rsid w:val="008B43C6"/>
    <w:rsid w:val="008B6A36"/>
    <w:rsid w:val="008B7650"/>
    <w:rsid w:val="008B7D86"/>
    <w:rsid w:val="008C0A74"/>
    <w:rsid w:val="008C4F35"/>
    <w:rsid w:val="008C628A"/>
    <w:rsid w:val="008C6BAD"/>
    <w:rsid w:val="008C6E65"/>
    <w:rsid w:val="008C7616"/>
    <w:rsid w:val="008C7B94"/>
    <w:rsid w:val="008D0966"/>
    <w:rsid w:val="008D12C5"/>
    <w:rsid w:val="008D1CC9"/>
    <w:rsid w:val="008D2200"/>
    <w:rsid w:val="008D3733"/>
    <w:rsid w:val="008D5F28"/>
    <w:rsid w:val="008D6DBF"/>
    <w:rsid w:val="008E1725"/>
    <w:rsid w:val="008E1A1D"/>
    <w:rsid w:val="008E3CEB"/>
    <w:rsid w:val="008E3FB1"/>
    <w:rsid w:val="008E4F71"/>
    <w:rsid w:val="008E56D9"/>
    <w:rsid w:val="008E5D0B"/>
    <w:rsid w:val="008F15FF"/>
    <w:rsid w:val="008F38D3"/>
    <w:rsid w:val="008F7095"/>
    <w:rsid w:val="008F7E44"/>
    <w:rsid w:val="00902429"/>
    <w:rsid w:val="00902C79"/>
    <w:rsid w:val="0090386A"/>
    <w:rsid w:val="0090432A"/>
    <w:rsid w:val="00906B59"/>
    <w:rsid w:val="009072A2"/>
    <w:rsid w:val="00907E61"/>
    <w:rsid w:val="00915931"/>
    <w:rsid w:val="00915EB5"/>
    <w:rsid w:val="00916877"/>
    <w:rsid w:val="00920510"/>
    <w:rsid w:val="00921464"/>
    <w:rsid w:val="0092396B"/>
    <w:rsid w:val="009241C8"/>
    <w:rsid w:val="009268F8"/>
    <w:rsid w:val="00936346"/>
    <w:rsid w:val="00937108"/>
    <w:rsid w:val="00944E0D"/>
    <w:rsid w:val="0094606C"/>
    <w:rsid w:val="00947335"/>
    <w:rsid w:val="00947C20"/>
    <w:rsid w:val="009501EC"/>
    <w:rsid w:val="009508CB"/>
    <w:rsid w:val="009538B8"/>
    <w:rsid w:val="00953E9D"/>
    <w:rsid w:val="00954BB0"/>
    <w:rsid w:val="00954BEA"/>
    <w:rsid w:val="00956DDA"/>
    <w:rsid w:val="00961288"/>
    <w:rsid w:val="00961625"/>
    <w:rsid w:val="00962693"/>
    <w:rsid w:val="00966474"/>
    <w:rsid w:val="00966D95"/>
    <w:rsid w:val="00967B06"/>
    <w:rsid w:val="00967E3C"/>
    <w:rsid w:val="009720EE"/>
    <w:rsid w:val="009729F6"/>
    <w:rsid w:val="009762F4"/>
    <w:rsid w:val="009766C4"/>
    <w:rsid w:val="00980E51"/>
    <w:rsid w:val="00981568"/>
    <w:rsid w:val="00983FD9"/>
    <w:rsid w:val="0098407E"/>
    <w:rsid w:val="009843B2"/>
    <w:rsid w:val="00986BFE"/>
    <w:rsid w:val="00990C33"/>
    <w:rsid w:val="009A3EBB"/>
    <w:rsid w:val="009A5ECE"/>
    <w:rsid w:val="009A6A69"/>
    <w:rsid w:val="009B25A8"/>
    <w:rsid w:val="009B2AE5"/>
    <w:rsid w:val="009B5764"/>
    <w:rsid w:val="009B6A78"/>
    <w:rsid w:val="009C0093"/>
    <w:rsid w:val="009C2893"/>
    <w:rsid w:val="009C320E"/>
    <w:rsid w:val="009C599A"/>
    <w:rsid w:val="009C606B"/>
    <w:rsid w:val="009D02B2"/>
    <w:rsid w:val="009D154E"/>
    <w:rsid w:val="009D1B53"/>
    <w:rsid w:val="009D33CC"/>
    <w:rsid w:val="009D564F"/>
    <w:rsid w:val="009E1257"/>
    <w:rsid w:val="009E1EEF"/>
    <w:rsid w:val="009E28FC"/>
    <w:rsid w:val="009E3D91"/>
    <w:rsid w:val="009E53CF"/>
    <w:rsid w:val="009E6CF4"/>
    <w:rsid w:val="009E724C"/>
    <w:rsid w:val="009E7569"/>
    <w:rsid w:val="009E7D95"/>
    <w:rsid w:val="009F01C1"/>
    <w:rsid w:val="009F2039"/>
    <w:rsid w:val="009F5080"/>
    <w:rsid w:val="009F579A"/>
    <w:rsid w:val="009F5C0F"/>
    <w:rsid w:val="009F779A"/>
    <w:rsid w:val="00A00024"/>
    <w:rsid w:val="00A00B8D"/>
    <w:rsid w:val="00A01353"/>
    <w:rsid w:val="00A04C23"/>
    <w:rsid w:val="00A06A5E"/>
    <w:rsid w:val="00A106D9"/>
    <w:rsid w:val="00A1401E"/>
    <w:rsid w:val="00A2121D"/>
    <w:rsid w:val="00A219D6"/>
    <w:rsid w:val="00A21D6A"/>
    <w:rsid w:val="00A220F4"/>
    <w:rsid w:val="00A22709"/>
    <w:rsid w:val="00A23480"/>
    <w:rsid w:val="00A27E13"/>
    <w:rsid w:val="00A27E92"/>
    <w:rsid w:val="00A3015D"/>
    <w:rsid w:val="00A30393"/>
    <w:rsid w:val="00A31DB9"/>
    <w:rsid w:val="00A324F2"/>
    <w:rsid w:val="00A32A52"/>
    <w:rsid w:val="00A33970"/>
    <w:rsid w:val="00A36441"/>
    <w:rsid w:val="00A42F92"/>
    <w:rsid w:val="00A43CE2"/>
    <w:rsid w:val="00A45AD5"/>
    <w:rsid w:val="00A45B7D"/>
    <w:rsid w:val="00A46DDA"/>
    <w:rsid w:val="00A511CA"/>
    <w:rsid w:val="00A52625"/>
    <w:rsid w:val="00A557A8"/>
    <w:rsid w:val="00A660C7"/>
    <w:rsid w:val="00A66254"/>
    <w:rsid w:val="00A6656E"/>
    <w:rsid w:val="00A70E0B"/>
    <w:rsid w:val="00A71116"/>
    <w:rsid w:val="00A71496"/>
    <w:rsid w:val="00A716F3"/>
    <w:rsid w:val="00A71A8A"/>
    <w:rsid w:val="00A72106"/>
    <w:rsid w:val="00A723FE"/>
    <w:rsid w:val="00A73204"/>
    <w:rsid w:val="00A732AB"/>
    <w:rsid w:val="00A7346F"/>
    <w:rsid w:val="00A7371B"/>
    <w:rsid w:val="00A7386A"/>
    <w:rsid w:val="00A7434C"/>
    <w:rsid w:val="00A74C56"/>
    <w:rsid w:val="00A74CC9"/>
    <w:rsid w:val="00A76092"/>
    <w:rsid w:val="00A765B5"/>
    <w:rsid w:val="00A772FC"/>
    <w:rsid w:val="00A800C8"/>
    <w:rsid w:val="00A81B52"/>
    <w:rsid w:val="00A8214F"/>
    <w:rsid w:val="00A844D7"/>
    <w:rsid w:val="00A84FEB"/>
    <w:rsid w:val="00A8536A"/>
    <w:rsid w:val="00A85A0D"/>
    <w:rsid w:val="00A85B62"/>
    <w:rsid w:val="00A904AA"/>
    <w:rsid w:val="00A909BC"/>
    <w:rsid w:val="00A90EB2"/>
    <w:rsid w:val="00A949D7"/>
    <w:rsid w:val="00A97448"/>
    <w:rsid w:val="00A97701"/>
    <w:rsid w:val="00AA2137"/>
    <w:rsid w:val="00AA300A"/>
    <w:rsid w:val="00AA4358"/>
    <w:rsid w:val="00AA6FB1"/>
    <w:rsid w:val="00AA72E7"/>
    <w:rsid w:val="00AB0081"/>
    <w:rsid w:val="00AB06B6"/>
    <w:rsid w:val="00AB0A1C"/>
    <w:rsid w:val="00AB60E4"/>
    <w:rsid w:val="00AB77C5"/>
    <w:rsid w:val="00AC1A38"/>
    <w:rsid w:val="00AC27E3"/>
    <w:rsid w:val="00AC360F"/>
    <w:rsid w:val="00AC570F"/>
    <w:rsid w:val="00AC5C34"/>
    <w:rsid w:val="00AC6539"/>
    <w:rsid w:val="00AC6E96"/>
    <w:rsid w:val="00AD0BA8"/>
    <w:rsid w:val="00AD0F37"/>
    <w:rsid w:val="00AD290C"/>
    <w:rsid w:val="00AD2D6B"/>
    <w:rsid w:val="00AD4A0D"/>
    <w:rsid w:val="00AE0B79"/>
    <w:rsid w:val="00AE10C1"/>
    <w:rsid w:val="00AE141D"/>
    <w:rsid w:val="00AE3F79"/>
    <w:rsid w:val="00AE4191"/>
    <w:rsid w:val="00AE72FD"/>
    <w:rsid w:val="00AE7FEE"/>
    <w:rsid w:val="00AF1CB8"/>
    <w:rsid w:val="00AF31E8"/>
    <w:rsid w:val="00AF4AD5"/>
    <w:rsid w:val="00AF7047"/>
    <w:rsid w:val="00B0409F"/>
    <w:rsid w:val="00B047A8"/>
    <w:rsid w:val="00B052F2"/>
    <w:rsid w:val="00B05E0D"/>
    <w:rsid w:val="00B10708"/>
    <w:rsid w:val="00B10BDB"/>
    <w:rsid w:val="00B111B2"/>
    <w:rsid w:val="00B13A61"/>
    <w:rsid w:val="00B13D57"/>
    <w:rsid w:val="00B15280"/>
    <w:rsid w:val="00B16A25"/>
    <w:rsid w:val="00B16D3F"/>
    <w:rsid w:val="00B2297B"/>
    <w:rsid w:val="00B237F3"/>
    <w:rsid w:val="00B269A9"/>
    <w:rsid w:val="00B3096D"/>
    <w:rsid w:val="00B31263"/>
    <w:rsid w:val="00B3161E"/>
    <w:rsid w:val="00B31EAA"/>
    <w:rsid w:val="00B338EA"/>
    <w:rsid w:val="00B35227"/>
    <w:rsid w:val="00B40041"/>
    <w:rsid w:val="00B40279"/>
    <w:rsid w:val="00B40B53"/>
    <w:rsid w:val="00B415C8"/>
    <w:rsid w:val="00B421C3"/>
    <w:rsid w:val="00B4455B"/>
    <w:rsid w:val="00B453A1"/>
    <w:rsid w:val="00B4592C"/>
    <w:rsid w:val="00B45D11"/>
    <w:rsid w:val="00B477E0"/>
    <w:rsid w:val="00B47E98"/>
    <w:rsid w:val="00B50C33"/>
    <w:rsid w:val="00B51171"/>
    <w:rsid w:val="00B5143E"/>
    <w:rsid w:val="00B54D93"/>
    <w:rsid w:val="00B56521"/>
    <w:rsid w:val="00B62762"/>
    <w:rsid w:val="00B67309"/>
    <w:rsid w:val="00B715F4"/>
    <w:rsid w:val="00B731B0"/>
    <w:rsid w:val="00B736DA"/>
    <w:rsid w:val="00B757D6"/>
    <w:rsid w:val="00B80803"/>
    <w:rsid w:val="00B80950"/>
    <w:rsid w:val="00B80E88"/>
    <w:rsid w:val="00B82B97"/>
    <w:rsid w:val="00B85166"/>
    <w:rsid w:val="00B85581"/>
    <w:rsid w:val="00B870CD"/>
    <w:rsid w:val="00B879D1"/>
    <w:rsid w:val="00B91620"/>
    <w:rsid w:val="00B93CBA"/>
    <w:rsid w:val="00B941D9"/>
    <w:rsid w:val="00B9464E"/>
    <w:rsid w:val="00B95223"/>
    <w:rsid w:val="00B9636A"/>
    <w:rsid w:val="00B96C03"/>
    <w:rsid w:val="00BA127E"/>
    <w:rsid w:val="00BA3A94"/>
    <w:rsid w:val="00BA40F8"/>
    <w:rsid w:val="00BA4E2A"/>
    <w:rsid w:val="00BA7CBF"/>
    <w:rsid w:val="00BB3703"/>
    <w:rsid w:val="00BB423A"/>
    <w:rsid w:val="00BB5330"/>
    <w:rsid w:val="00BB5E3D"/>
    <w:rsid w:val="00BC074A"/>
    <w:rsid w:val="00BC0E52"/>
    <w:rsid w:val="00BC2EB9"/>
    <w:rsid w:val="00BC3CD0"/>
    <w:rsid w:val="00BC3CD7"/>
    <w:rsid w:val="00BC71C3"/>
    <w:rsid w:val="00BD1511"/>
    <w:rsid w:val="00BE0076"/>
    <w:rsid w:val="00BE0ACD"/>
    <w:rsid w:val="00BF08E4"/>
    <w:rsid w:val="00BF1BC6"/>
    <w:rsid w:val="00BF4996"/>
    <w:rsid w:val="00BF599D"/>
    <w:rsid w:val="00BF5FCC"/>
    <w:rsid w:val="00BF660C"/>
    <w:rsid w:val="00C02254"/>
    <w:rsid w:val="00C0360D"/>
    <w:rsid w:val="00C11B60"/>
    <w:rsid w:val="00C149D0"/>
    <w:rsid w:val="00C16FFA"/>
    <w:rsid w:val="00C1775F"/>
    <w:rsid w:val="00C23FF3"/>
    <w:rsid w:val="00C254FF"/>
    <w:rsid w:val="00C26747"/>
    <w:rsid w:val="00C27455"/>
    <w:rsid w:val="00C27768"/>
    <w:rsid w:val="00C27E6E"/>
    <w:rsid w:val="00C3130D"/>
    <w:rsid w:val="00C31666"/>
    <w:rsid w:val="00C408D9"/>
    <w:rsid w:val="00C4105E"/>
    <w:rsid w:val="00C42AA9"/>
    <w:rsid w:val="00C432CD"/>
    <w:rsid w:val="00C436DC"/>
    <w:rsid w:val="00C4403E"/>
    <w:rsid w:val="00C46EDE"/>
    <w:rsid w:val="00C475CB"/>
    <w:rsid w:val="00C47CC4"/>
    <w:rsid w:val="00C515FE"/>
    <w:rsid w:val="00C51C78"/>
    <w:rsid w:val="00C536C3"/>
    <w:rsid w:val="00C545BD"/>
    <w:rsid w:val="00C56370"/>
    <w:rsid w:val="00C6021A"/>
    <w:rsid w:val="00C63C6E"/>
    <w:rsid w:val="00C65816"/>
    <w:rsid w:val="00C71770"/>
    <w:rsid w:val="00C71B2F"/>
    <w:rsid w:val="00C72226"/>
    <w:rsid w:val="00C73086"/>
    <w:rsid w:val="00C74282"/>
    <w:rsid w:val="00C7436B"/>
    <w:rsid w:val="00C74907"/>
    <w:rsid w:val="00C74E2B"/>
    <w:rsid w:val="00C76CE7"/>
    <w:rsid w:val="00C772EB"/>
    <w:rsid w:val="00C82607"/>
    <w:rsid w:val="00C83677"/>
    <w:rsid w:val="00C8474D"/>
    <w:rsid w:val="00C864C4"/>
    <w:rsid w:val="00C87676"/>
    <w:rsid w:val="00C87E30"/>
    <w:rsid w:val="00C915D1"/>
    <w:rsid w:val="00C91B3C"/>
    <w:rsid w:val="00C92B71"/>
    <w:rsid w:val="00C93EDE"/>
    <w:rsid w:val="00C9424D"/>
    <w:rsid w:val="00C97B9A"/>
    <w:rsid w:val="00C97C3F"/>
    <w:rsid w:val="00CA157F"/>
    <w:rsid w:val="00CA33DD"/>
    <w:rsid w:val="00CA34ED"/>
    <w:rsid w:val="00CA4489"/>
    <w:rsid w:val="00CA4995"/>
    <w:rsid w:val="00CA68A7"/>
    <w:rsid w:val="00CB023C"/>
    <w:rsid w:val="00CB435F"/>
    <w:rsid w:val="00CB5B55"/>
    <w:rsid w:val="00CB768F"/>
    <w:rsid w:val="00CB7DF5"/>
    <w:rsid w:val="00CC0555"/>
    <w:rsid w:val="00CC08F0"/>
    <w:rsid w:val="00CC09A5"/>
    <w:rsid w:val="00CC1616"/>
    <w:rsid w:val="00CC1E50"/>
    <w:rsid w:val="00CC22A2"/>
    <w:rsid w:val="00CD29DC"/>
    <w:rsid w:val="00CD2A70"/>
    <w:rsid w:val="00CD3D16"/>
    <w:rsid w:val="00CD3D78"/>
    <w:rsid w:val="00CD69DF"/>
    <w:rsid w:val="00CE04F1"/>
    <w:rsid w:val="00CE4318"/>
    <w:rsid w:val="00CE51CC"/>
    <w:rsid w:val="00CE6CFD"/>
    <w:rsid w:val="00CF0242"/>
    <w:rsid w:val="00CF25D5"/>
    <w:rsid w:val="00CF2695"/>
    <w:rsid w:val="00CF6FAD"/>
    <w:rsid w:val="00D00322"/>
    <w:rsid w:val="00D01ED2"/>
    <w:rsid w:val="00D02154"/>
    <w:rsid w:val="00D04C1D"/>
    <w:rsid w:val="00D07758"/>
    <w:rsid w:val="00D1191F"/>
    <w:rsid w:val="00D11F6C"/>
    <w:rsid w:val="00D1383C"/>
    <w:rsid w:val="00D13AAC"/>
    <w:rsid w:val="00D150B5"/>
    <w:rsid w:val="00D16750"/>
    <w:rsid w:val="00D167B6"/>
    <w:rsid w:val="00D20313"/>
    <w:rsid w:val="00D240EA"/>
    <w:rsid w:val="00D2441E"/>
    <w:rsid w:val="00D25092"/>
    <w:rsid w:val="00D26BE5"/>
    <w:rsid w:val="00D27301"/>
    <w:rsid w:val="00D31703"/>
    <w:rsid w:val="00D4007F"/>
    <w:rsid w:val="00D418C6"/>
    <w:rsid w:val="00D41A92"/>
    <w:rsid w:val="00D466A4"/>
    <w:rsid w:val="00D471CB"/>
    <w:rsid w:val="00D513A9"/>
    <w:rsid w:val="00D5248F"/>
    <w:rsid w:val="00D557B7"/>
    <w:rsid w:val="00D57967"/>
    <w:rsid w:val="00D57A59"/>
    <w:rsid w:val="00D57C0E"/>
    <w:rsid w:val="00D60B0F"/>
    <w:rsid w:val="00D61E62"/>
    <w:rsid w:val="00D62779"/>
    <w:rsid w:val="00D631E2"/>
    <w:rsid w:val="00D669D4"/>
    <w:rsid w:val="00D723EF"/>
    <w:rsid w:val="00D7367D"/>
    <w:rsid w:val="00D737FA"/>
    <w:rsid w:val="00D73B84"/>
    <w:rsid w:val="00D75B23"/>
    <w:rsid w:val="00D76C00"/>
    <w:rsid w:val="00D84D34"/>
    <w:rsid w:val="00D86EDF"/>
    <w:rsid w:val="00D87045"/>
    <w:rsid w:val="00D87795"/>
    <w:rsid w:val="00D90326"/>
    <w:rsid w:val="00D930B2"/>
    <w:rsid w:val="00D96A31"/>
    <w:rsid w:val="00D971BB"/>
    <w:rsid w:val="00D977CD"/>
    <w:rsid w:val="00DA51F9"/>
    <w:rsid w:val="00DA6236"/>
    <w:rsid w:val="00DA633C"/>
    <w:rsid w:val="00DB174F"/>
    <w:rsid w:val="00DB18EE"/>
    <w:rsid w:val="00DB28B6"/>
    <w:rsid w:val="00DB39AF"/>
    <w:rsid w:val="00DB6DA2"/>
    <w:rsid w:val="00DB6E85"/>
    <w:rsid w:val="00DC0CA0"/>
    <w:rsid w:val="00DC49A6"/>
    <w:rsid w:val="00DC5C14"/>
    <w:rsid w:val="00DC7014"/>
    <w:rsid w:val="00DD06C9"/>
    <w:rsid w:val="00DD0E2C"/>
    <w:rsid w:val="00DD1463"/>
    <w:rsid w:val="00DD3D26"/>
    <w:rsid w:val="00DD591A"/>
    <w:rsid w:val="00DD7CC0"/>
    <w:rsid w:val="00DE3EB8"/>
    <w:rsid w:val="00DE56D6"/>
    <w:rsid w:val="00DE63C9"/>
    <w:rsid w:val="00DF26C3"/>
    <w:rsid w:val="00DF3726"/>
    <w:rsid w:val="00DF46B0"/>
    <w:rsid w:val="00DF5664"/>
    <w:rsid w:val="00DF7D14"/>
    <w:rsid w:val="00E01178"/>
    <w:rsid w:val="00E02902"/>
    <w:rsid w:val="00E0602B"/>
    <w:rsid w:val="00E06AEB"/>
    <w:rsid w:val="00E07754"/>
    <w:rsid w:val="00E12966"/>
    <w:rsid w:val="00E13DE3"/>
    <w:rsid w:val="00E16162"/>
    <w:rsid w:val="00E1768F"/>
    <w:rsid w:val="00E17D28"/>
    <w:rsid w:val="00E216FD"/>
    <w:rsid w:val="00E221A8"/>
    <w:rsid w:val="00E23617"/>
    <w:rsid w:val="00E23A2D"/>
    <w:rsid w:val="00E240F1"/>
    <w:rsid w:val="00E24C0C"/>
    <w:rsid w:val="00E26473"/>
    <w:rsid w:val="00E279AA"/>
    <w:rsid w:val="00E33B7E"/>
    <w:rsid w:val="00E34393"/>
    <w:rsid w:val="00E3558B"/>
    <w:rsid w:val="00E3576E"/>
    <w:rsid w:val="00E36B83"/>
    <w:rsid w:val="00E4056B"/>
    <w:rsid w:val="00E40D50"/>
    <w:rsid w:val="00E41186"/>
    <w:rsid w:val="00E42A88"/>
    <w:rsid w:val="00E44307"/>
    <w:rsid w:val="00E45395"/>
    <w:rsid w:val="00E45B2E"/>
    <w:rsid w:val="00E462AC"/>
    <w:rsid w:val="00E51A27"/>
    <w:rsid w:val="00E572E9"/>
    <w:rsid w:val="00E57CE2"/>
    <w:rsid w:val="00E61C75"/>
    <w:rsid w:val="00E61D17"/>
    <w:rsid w:val="00E63382"/>
    <w:rsid w:val="00E65D43"/>
    <w:rsid w:val="00E6739C"/>
    <w:rsid w:val="00E70597"/>
    <w:rsid w:val="00E706F4"/>
    <w:rsid w:val="00E74740"/>
    <w:rsid w:val="00E74D9B"/>
    <w:rsid w:val="00E7616E"/>
    <w:rsid w:val="00E76497"/>
    <w:rsid w:val="00E773D3"/>
    <w:rsid w:val="00E774E2"/>
    <w:rsid w:val="00E77B58"/>
    <w:rsid w:val="00E853DA"/>
    <w:rsid w:val="00E90F41"/>
    <w:rsid w:val="00E91950"/>
    <w:rsid w:val="00E92434"/>
    <w:rsid w:val="00E932AC"/>
    <w:rsid w:val="00E93E1A"/>
    <w:rsid w:val="00E94BEC"/>
    <w:rsid w:val="00E95066"/>
    <w:rsid w:val="00E96092"/>
    <w:rsid w:val="00E97E2F"/>
    <w:rsid w:val="00EA2E65"/>
    <w:rsid w:val="00EA2F83"/>
    <w:rsid w:val="00EA30B4"/>
    <w:rsid w:val="00EA4ECF"/>
    <w:rsid w:val="00EA5685"/>
    <w:rsid w:val="00EA67AF"/>
    <w:rsid w:val="00EB19EC"/>
    <w:rsid w:val="00EB1A1A"/>
    <w:rsid w:val="00EB39E2"/>
    <w:rsid w:val="00EB4EA1"/>
    <w:rsid w:val="00EC207C"/>
    <w:rsid w:val="00EC3DC4"/>
    <w:rsid w:val="00EC3DE1"/>
    <w:rsid w:val="00EC62D2"/>
    <w:rsid w:val="00EC666D"/>
    <w:rsid w:val="00ED2FCE"/>
    <w:rsid w:val="00ED530B"/>
    <w:rsid w:val="00ED5EA1"/>
    <w:rsid w:val="00ED61DC"/>
    <w:rsid w:val="00ED68D9"/>
    <w:rsid w:val="00ED6A5B"/>
    <w:rsid w:val="00EE36D2"/>
    <w:rsid w:val="00EF0545"/>
    <w:rsid w:val="00EF0C91"/>
    <w:rsid w:val="00EF51FD"/>
    <w:rsid w:val="00EF7396"/>
    <w:rsid w:val="00F00918"/>
    <w:rsid w:val="00F00D81"/>
    <w:rsid w:val="00F017B9"/>
    <w:rsid w:val="00F0196D"/>
    <w:rsid w:val="00F02E25"/>
    <w:rsid w:val="00F04890"/>
    <w:rsid w:val="00F079D3"/>
    <w:rsid w:val="00F14FC7"/>
    <w:rsid w:val="00F16DF9"/>
    <w:rsid w:val="00F202F6"/>
    <w:rsid w:val="00F210A6"/>
    <w:rsid w:val="00F22137"/>
    <w:rsid w:val="00F22B9A"/>
    <w:rsid w:val="00F26BB8"/>
    <w:rsid w:val="00F30437"/>
    <w:rsid w:val="00F31371"/>
    <w:rsid w:val="00F31D2E"/>
    <w:rsid w:val="00F3302D"/>
    <w:rsid w:val="00F3377E"/>
    <w:rsid w:val="00F345C3"/>
    <w:rsid w:val="00F35B94"/>
    <w:rsid w:val="00F372BB"/>
    <w:rsid w:val="00F40252"/>
    <w:rsid w:val="00F40782"/>
    <w:rsid w:val="00F408B6"/>
    <w:rsid w:val="00F457B4"/>
    <w:rsid w:val="00F4708E"/>
    <w:rsid w:val="00F5004C"/>
    <w:rsid w:val="00F51CBD"/>
    <w:rsid w:val="00F6186E"/>
    <w:rsid w:val="00F62E3E"/>
    <w:rsid w:val="00F63818"/>
    <w:rsid w:val="00F6569B"/>
    <w:rsid w:val="00F65C2E"/>
    <w:rsid w:val="00F667A1"/>
    <w:rsid w:val="00F66804"/>
    <w:rsid w:val="00F70BAE"/>
    <w:rsid w:val="00F7275A"/>
    <w:rsid w:val="00F76D4D"/>
    <w:rsid w:val="00F8041C"/>
    <w:rsid w:val="00F84F8D"/>
    <w:rsid w:val="00F90A42"/>
    <w:rsid w:val="00F91E11"/>
    <w:rsid w:val="00F93054"/>
    <w:rsid w:val="00F96A65"/>
    <w:rsid w:val="00FA26CD"/>
    <w:rsid w:val="00FA2950"/>
    <w:rsid w:val="00FA3738"/>
    <w:rsid w:val="00FA3929"/>
    <w:rsid w:val="00FA3E6C"/>
    <w:rsid w:val="00FA77E4"/>
    <w:rsid w:val="00FB0E6B"/>
    <w:rsid w:val="00FB4553"/>
    <w:rsid w:val="00FB476B"/>
    <w:rsid w:val="00FB4849"/>
    <w:rsid w:val="00FB5FBF"/>
    <w:rsid w:val="00FB62B1"/>
    <w:rsid w:val="00FC149C"/>
    <w:rsid w:val="00FC1CA5"/>
    <w:rsid w:val="00FC65C6"/>
    <w:rsid w:val="00FC7890"/>
    <w:rsid w:val="00FD2C01"/>
    <w:rsid w:val="00FD396C"/>
    <w:rsid w:val="00FD3BB0"/>
    <w:rsid w:val="00FD3EFD"/>
    <w:rsid w:val="00FD6510"/>
    <w:rsid w:val="00FE18D8"/>
    <w:rsid w:val="00FE1D25"/>
    <w:rsid w:val="00FE496D"/>
    <w:rsid w:val="00FE7079"/>
    <w:rsid w:val="00FF04F3"/>
    <w:rsid w:val="00FF4126"/>
    <w:rsid w:val="00FF66D7"/>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47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lp11"/>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 w:type="paragraph" w:styleId="Tekstprzypisukocowego">
    <w:name w:val="endnote text"/>
    <w:basedOn w:val="Normalny"/>
    <w:link w:val="TekstprzypisukocowegoZnak"/>
    <w:uiPriority w:val="99"/>
    <w:semiHidden/>
    <w:unhideWhenUsed/>
    <w:rsid w:val="00D418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418C6"/>
    <w:rPr>
      <w:sz w:val="20"/>
      <w:szCs w:val="20"/>
    </w:rPr>
  </w:style>
  <w:style w:type="character" w:styleId="Odwoanieprzypisukocowego">
    <w:name w:val="endnote reference"/>
    <w:basedOn w:val="Domylnaczcionkaakapitu"/>
    <w:uiPriority w:val="99"/>
    <w:semiHidden/>
    <w:unhideWhenUsed/>
    <w:rsid w:val="00D418C6"/>
    <w:rPr>
      <w:vertAlign w:val="superscript"/>
    </w:rPr>
  </w:style>
  <w:style w:type="paragraph" w:styleId="Tematkomentarza">
    <w:name w:val="annotation subject"/>
    <w:basedOn w:val="Tekstkomentarza"/>
    <w:next w:val="Tekstkomentarza"/>
    <w:link w:val="TematkomentarzaZnak"/>
    <w:uiPriority w:val="99"/>
    <w:semiHidden/>
    <w:unhideWhenUsed/>
    <w:rsid w:val="004022F3"/>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4022F3"/>
    <w:rPr>
      <w:rFonts w:ascii="Calibri" w:eastAsia="Calibri" w:hAnsi="Calibri" w:cs="Times New Roman"/>
      <w:b/>
      <w:bCs/>
      <w:sz w:val="20"/>
      <w:szCs w:val="20"/>
    </w:rPr>
  </w:style>
  <w:style w:type="character" w:customStyle="1" w:styleId="Nagwek1Znak">
    <w:name w:val="Nagłówek 1 Znak"/>
    <w:basedOn w:val="Domylnaczcionkaakapitu"/>
    <w:link w:val="Nagwek1"/>
    <w:uiPriority w:val="9"/>
    <w:rsid w:val="00C8474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75443533">
      <w:bodyDiv w:val="1"/>
      <w:marLeft w:val="0"/>
      <w:marRight w:val="0"/>
      <w:marTop w:val="0"/>
      <w:marBottom w:val="0"/>
      <w:divBdr>
        <w:top w:val="none" w:sz="0" w:space="0" w:color="auto"/>
        <w:left w:val="none" w:sz="0" w:space="0" w:color="auto"/>
        <w:bottom w:val="none" w:sz="0" w:space="0" w:color="auto"/>
        <w:right w:val="none" w:sz="0" w:space="0" w:color="auto"/>
      </w:divBdr>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1604122">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03049107">
      <w:bodyDiv w:val="1"/>
      <w:marLeft w:val="0"/>
      <w:marRight w:val="0"/>
      <w:marTop w:val="0"/>
      <w:marBottom w:val="0"/>
      <w:divBdr>
        <w:top w:val="none" w:sz="0" w:space="0" w:color="auto"/>
        <w:left w:val="none" w:sz="0" w:space="0" w:color="auto"/>
        <w:bottom w:val="none" w:sz="0" w:space="0" w:color="auto"/>
        <w:right w:val="none" w:sz="0" w:space="0" w:color="auto"/>
      </w:divBdr>
    </w:div>
    <w:div w:id="365645718">
      <w:bodyDiv w:val="1"/>
      <w:marLeft w:val="0"/>
      <w:marRight w:val="0"/>
      <w:marTop w:val="0"/>
      <w:marBottom w:val="0"/>
      <w:divBdr>
        <w:top w:val="none" w:sz="0" w:space="0" w:color="auto"/>
        <w:left w:val="none" w:sz="0" w:space="0" w:color="auto"/>
        <w:bottom w:val="none" w:sz="0" w:space="0" w:color="auto"/>
        <w:right w:val="none" w:sz="0" w:space="0" w:color="auto"/>
      </w:divBdr>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06597493">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17359116">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27551105">
      <w:bodyDiv w:val="1"/>
      <w:marLeft w:val="0"/>
      <w:marRight w:val="0"/>
      <w:marTop w:val="0"/>
      <w:marBottom w:val="0"/>
      <w:divBdr>
        <w:top w:val="none" w:sz="0" w:space="0" w:color="auto"/>
        <w:left w:val="none" w:sz="0" w:space="0" w:color="auto"/>
        <w:bottom w:val="none" w:sz="0" w:space="0" w:color="auto"/>
        <w:right w:val="none" w:sz="0" w:space="0" w:color="auto"/>
      </w:divBdr>
    </w:div>
    <w:div w:id="831068925">
      <w:bodyDiv w:val="1"/>
      <w:marLeft w:val="0"/>
      <w:marRight w:val="0"/>
      <w:marTop w:val="0"/>
      <w:marBottom w:val="0"/>
      <w:divBdr>
        <w:top w:val="none" w:sz="0" w:space="0" w:color="auto"/>
        <w:left w:val="none" w:sz="0" w:space="0" w:color="auto"/>
        <w:bottom w:val="none" w:sz="0" w:space="0" w:color="auto"/>
        <w:right w:val="none" w:sz="0" w:space="0" w:color="auto"/>
      </w:divBdr>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875000936">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1567">
      <w:bodyDiv w:val="1"/>
      <w:marLeft w:val="0"/>
      <w:marRight w:val="0"/>
      <w:marTop w:val="0"/>
      <w:marBottom w:val="0"/>
      <w:divBdr>
        <w:top w:val="none" w:sz="0" w:space="0" w:color="auto"/>
        <w:left w:val="none" w:sz="0" w:space="0" w:color="auto"/>
        <w:bottom w:val="none" w:sz="0" w:space="0" w:color="auto"/>
        <w:right w:val="none" w:sz="0" w:space="0" w:color="auto"/>
      </w:divBdr>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147935885">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74943828">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46398821">
      <w:bodyDiv w:val="1"/>
      <w:marLeft w:val="0"/>
      <w:marRight w:val="0"/>
      <w:marTop w:val="0"/>
      <w:marBottom w:val="0"/>
      <w:divBdr>
        <w:top w:val="none" w:sz="0" w:space="0" w:color="auto"/>
        <w:left w:val="none" w:sz="0" w:space="0" w:color="auto"/>
        <w:bottom w:val="none" w:sz="0" w:space="0" w:color="auto"/>
        <w:right w:val="none" w:sz="0" w:space="0" w:color="auto"/>
      </w:divBdr>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28794288">
      <w:bodyDiv w:val="1"/>
      <w:marLeft w:val="0"/>
      <w:marRight w:val="0"/>
      <w:marTop w:val="0"/>
      <w:marBottom w:val="0"/>
      <w:divBdr>
        <w:top w:val="none" w:sz="0" w:space="0" w:color="auto"/>
        <w:left w:val="none" w:sz="0" w:space="0" w:color="auto"/>
        <w:bottom w:val="none" w:sz="0" w:space="0" w:color="auto"/>
        <w:right w:val="none" w:sz="0" w:space="0" w:color="auto"/>
      </w:divBdr>
    </w:div>
    <w:div w:id="1778211682">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835026873">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58724683"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zamowienia.gov.pl/mp-client/search/list/ocds-148610-dbba1fab-9996-4ec5-9258-3538d036460e"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ezamowienia.gov.pl/mp-client/search/list/ocds-148610-dbba1fab-9996-4ec5-9258-3538d036460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przedszkolenr1@janowlubelski.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przedszkolenr1@janowlubelski.pl" TargetMode="External"/><Relationship Id="rId28" Type="http://schemas.openxmlformats.org/officeDocument/2006/relationships/fontTable" Target="fontTable.xml"/><Relationship Id="rId10" Type="http://schemas.openxmlformats.org/officeDocument/2006/relationships/hyperlink" Target="https://ezamowienia.gov.pl/mp-client/search/list/ocds-148610-dbba1fab-9996-4ec5-9258-3538d036460e"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przedszkolenr1@janowlubelski.pl" TargetMode="External"/><Relationship Id="rId14" Type="http://schemas.openxmlformats.org/officeDocument/2006/relationships/hyperlink" Target="https://sip.lex.pl/" TargetMode="External"/><Relationship Id="rId22" Type="http://schemas.openxmlformats.org/officeDocument/2006/relationships/hyperlink" Target="https://media.ezamowienia.gov.pl/pod/2021/10/Komunikacja-w-postepowaniu-5.1.pdf"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7437</Words>
  <Characters>44625</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Izabela 96033</cp:lastModifiedBy>
  <cp:revision>14</cp:revision>
  <cp:lastPrinted>2025-10-03T09:25:00Z</cp:lastPrinted>
  <dcterms:created xsi:type="dcterms:W3CDTF">2026-06-24T09:41:00Z</dcterms:created>
  <dcterms:modified xsi:type="dcterms:W3CDTF">2026-07-27T17:49:00Z</dcterms:modified>
</cp:coreProperties>
</file>