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CCFB9" w14:textId="7A99CA50" w:rsidR="00C17645" w:rsidRDefault="00C17645" w:rsidP="006C32E8">
      <w:pPr>
        <w:ind w:left="720" w:hanging="360"/>
      </w:pPr>
      <w:bookmarkStart w:id="0" w:name="_Hlk92181504"/>
      <w:bookmarkStart w:id="1" w:name="_Hlk168236498"/>
      <w:r w:rsidRPr="0066633B">
        <w:rPr>
          <w:noProof/>
        </w:rPr>
        <w:drawing>
          <wp:inline distT="0" distB="0" distL="0" distR="0" wp14:anchorId="78F364A8" wp14:editId="561C8CF7">
            <wp:extent cx="5760720" cy="742950"/>
            <wp:effectExtent l="0" t="0" r="0" b="0"/>
            <wp:docPr id="11064226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14:paraId="0D7DB825" w14:textId="1D719B59" w:rsidR="00C17645" w:rsidRDefault="00C17645" w:rsidP="00C17645">
      <w:pPr>
        <w:ind w:left="360"/>
      </w:pPr>
      <w:r>
        <w:t>Pytania do SWZ</w:t>
      </w:r>
    </w:p>
    <w:p w14:paraId="53C6DC27" w14:textId="09A15670" w:rsidR="00C17645" w:rsidRDefault="00C17645" w:rsidP="00C17645">
      <w:pPr>
        <w:ind w:left="360"/>
      </w:pPr>
      <w:r w:rsidRPr="00C17645">
        <w:t>Proszę o doprecyzowanie: - ile śniadań, ile obiadów, ile kolacji ma być zaplanowanych podczas każdego z wyjazdów? - jaką atrakcję organizator ma na myśli pod nawą "Spacer po ogrodzie świateł" w Krakowie? - jakie niepełnosprawności i u jakiej ilości osób należy uwzględnić przy opracowywaniu oferty?</w:t>
      </w:r>
      <w:r w:rsidRPr="00C17645">
        <w:t xml:space="preserve"> </w:t>
      </w:r>
      <w:r>
        <w:t>Odpowiedź na pytanie</w:t>
      </w:r>
    </w:p>
    <w:p w14:paraId="5AD7585A" w14:textId="2C848949" w:rsidR="00C17645" w:rsidRDefault="00C17645" w:rsidP="00C17645">
      <w:pPr>
        <w:ind w:left="360"/>
      </w:pPr>
      <w:r>
        <w:t>Odpowiedź</w:t>
      </w:r>
    </w:p>
    <w:p w14:paraId="5B348108" w14:textId="2058D24C" w:rsidR="006C32E8" w:rsidRDefault="006C32E8" w:rsidP="006C32E8">
      <w:pPr>
        <w:pStyle w:val="Akapitzlist"/>
        <w:numPr>
          <w:ilvl w:val="0"/>
          <w:numId w:val="1"/>
        </w:numPr>
      </w:pPr>
      <w:r>
        <w:t>Wyżywienie</w:t>
      </w:r>
    </w:p>
    <w:p w14:paraId="55E0FEE4" w14:textId="77777777" w:rsidR="006C32E8" w:rsidRDefault="006C32E8" w:rsidP="006C32E8">
      <w:pPr>
        <w:ind w:left="360"/>
      </w:pPr>
      <w:r>
        <w:t>2 śniadania (drugiego i trzeciego dnia)</w:t>
      </w:r>
    </w:p>
    <w:p w14:paraId="080BDCF2" w14:textId="77777777" w:rsidR="006C32E8" w:rsidRDefault="006C32E8" w:rsidP="006C32E8">
      <w:pPr>
        <w:ind w:left="360"/>
      </w:pPr>
      <w:r>
        <w:t>3 obiady (każdego dnia pobytu)</w:t>
      </w:r>
    </w:p>
    <w:p w14:paraId="33D21D40" w14:textId="03FFD144" w:rsidR="006C32E8" w:rsidRDefault="006C32E8" w:rsidP="006C32E8">
      <w:pPr>
        <w:ind w:left="360"/>
      </w:pPr>
      <w:r>
        <w:t>2 kolacje (pierwszego i drugiego dnia)</w:t>
      </w:r>
    </w:p>
    <w:p w14:paraId="612CA8D2" w14:textId="77777777" w:rsidR="00C17645" w:rsidRDefault="006C32E8" w:rsidP="006C32E8">
      <w:pPr>
        <w:pStyle w:val="Akapitzlist"/>
        <w:numPr>
          <w:ilvl w:val="0"/>
          <w:numId w:val="1"/>
        </w:numPr>
      </w:pPr>
      <w:r>
        <w:t xml:space="preserve">Spacer po ogrodzie świateł oznacza wizytę w Ogrodzie Doświadczeń i przejście przez </w:t>
      </w:r>
      <w:r w:rsidRPr="006C32E8">
        <w:t>tunel miliona świateł</w:t>
      </w:r>
      <w:r>
        <w:t xml:space="preserve">. Gdyby atrakcja nie była dostępna </w:t>
      </w:r>
      <w:r w:rsidR="00C17645">
        <w:t>w okresie realizacji usługi Wykonawca może zaproponować atrakcję równoważną.</w:t>
      </w:r>
    </w:p>
    <w:p w14:paraId="790BB0D2" w14:textId="5097F575" w:rsidR="006C32E8" w:rsidRDefault="00C17645" w:rsidP="006C32E8">
      <w:pPr>
        <w:pStyle w:val="Akapitzlist"/>
        <w:numPr>
          <w:ilvl w:val="0"/>
          <w:numId w:val="1"/>
        </w:numPr>
      </w:pPr>
      <w:r>
        <w:t>Około 10% ogółu uczestników</w:t>
      </w:r>
      <w:r w:rsidR="006C32E8">
        <w:t xml:space="preserve"> </w:t>
      </w:r>
      <w:r>
        <w:t>– niepełnosprawność ruchowa</w:t>
      </w:r>
    </w:p>
    <w:sectPr w:rsidR="006C3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822A8"/>
    <w:multiLevelType w:val="hybridMultilevel"/>
    <w:tmpl w:val="E9169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977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E8"/>
    <w:rsid w:val="001E50AF"/>
    <w:rsid w:val="006C32E8"/>
    <w:rsid w:val="00870EA4"/>
    <w:rsid w:val="00C17645"/>
    <w:rsid w:val="00FE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4F4DC"/>
  <w15:chartTrackingRefBased/>
  <w15:docId w15:val="{53BEE9CB-395C-41FD-A4E7-B69F4CE1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3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3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32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3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32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3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3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3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3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32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32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32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32E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32E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32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32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32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32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3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3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3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3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3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32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32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32E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32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32E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32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Powiatowe Centrum Pomocy Rodzinie w Łowiczu</dc:creator>
  <cp:keywords/>
  <dc:description/>
  <cp:lastModifiedBy>Powiatowe Centrum Pomocy Rodzinie w Łowiczu</cp:lastModifiedBy>
  <cp:revision>1</cp:revision>
  <dcterms:created xsi:type="dcterms:W3CDTF">2026-08-04T05:52:00Z</dcterms:created>
  <dcterms:modified xsi:type="dcterms:W3CDTF">2026-08-04T06:06:00Z</dcterms:modified>
</cp:coreProperties>
</file>