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1E78" w14:textId="53B0AA6C" w:rsidR="002A75E7" w:rsidRPr="00AD2A4F" w:rsidRDefault="002A75E7" w:rsidP="00AD2A4F">
      <w:pPr>
        <w:suppressAutoHyphens/>
        <w:spacing w:line="276" w:lineRule="auto"/>
        <w:jc w:val="right"/>
        <w:rPr>
          <w:rFonts w:asciiTheme="minorHAnsi" w:eastAsia="Lucida Sans Unicode" w:hAnsiTheme="minorHAnsi" w:cstheme="minorHAnsi"/>
          <w:b/>
          <w:kern w:val="2"/>
          <w:sz w:val="24"/>
          <w:szCs w:val="24"/>
        </w:rPr>
      </w:pPr>
      <w:r w:rsidRPr="00AD2A4F">
        <w:rPr>
          <w:rFonts w:asciiTheme="minorHAnsi" w:eastAsia="Lucida Sans Unicode" w:hAnsiTheme="minorHAnsi" w:cstheme="minorHAnsi"/>
          <w:b/>
          <w:kern w:val="2"/>
          <w:sz w:val="24"/>
          <w:szCs w:val="24"/>
        </w:rPr>
        <w:t xml:space="preserve">ZAŁĄCZNIK NR </w:t>
      </w:r>
      <w:r w:rsidR="004B4289" w:rsidRPr="00AD2A4F">
        <w:rPr>
          <w:rFonts w:asciiTheme="minorHAnsi" w:eastAsia="Lucida Sans Unicode" w:hAnsiTheme="minorHAnsi" w:cstheme="minorHAnsi"/>
          <w:b/>
          <w:kern w:val="2"/>
          <w:sz w:val="24"/>
          <w:szCs w:val="24"/>
        </w:rPr>
        <w:t>1</w:t>
      </w:r>
      <w:r w:rsidR="00827D09">
        <w:rPr>
          <w:rFonts w:asciiTheme="minorHAnsi" w:eastAsia="Lucida Sans Unicode" w:hAnsiTheme="minorHAnsi" w:cstheme="minorHAnsi"/>
          <w:b/>
          <w:kern w:val="2"/>
          <w:sz w:val="24"/>
          <w:szCs w:val="24"/>
        </w:rPr>
        <w:t>0</w:t>
      </w:r>
      <w:r w:rsidRPr="00AD2A4F">
        <w:rPr>
          <w:rFonts w:asciiTheme="minorHAnsi" w:eastAsia="Lucida Sans Unicode" w:hAnsiTheme="minorHAnsi" w:cstheme="minorHAnsi"/>
          <w:b/>
          <w:kern w:val="2"/>
          <w:sz w:val="24"/>
          <w:szCs w:val="24"/>
        </w:rPr>
        <w:t xml:space="preserve"> DO SWZ </w:t>
      </w:r>
    </w:p>
    <w:p w14:paraId="2115EDC9" w14:textId="77777777" w:rsidR="002A75E7" w:rsidRPr="00AD2A4F" w:rsidRDefault="002A75E7" w:rsidP="00AD2A4F">
      <w:pPr>
        <w:suppressAutoHyphens/>
        <w:spacing w:line="276" w:lineRule="auto"/>
        <w:rPr>
          <w:rFonts w:asciiTheme="minorHAnsi" w:eastAsia="Lucida Sans Unicode" w:hAnsiTheme="minorHAnsi" w:cstheme="minorHAnsi"/>
          <w:bCs/>
          <w:kern w:val="2"/>
          <w:sz w:val="24"/>
          <w:szCs w:val="24"/>
        </w:rPr>
      </w:pPr>
    </w:p>
    <w:p w14:paraId="71054C59" w14:textId="24908DF0" w:rsidR="001777D2" w:rsidRPr="00AD2A4F" w:rsidRDefault="001777D2" w:rsidP="00AD2A4F">
      <w:pPr>
        <w:suppressAutoHyphens/>
        <w:spacing w:line="276" w:lineRule="auto"/>
        <w:rPr>
          <w:rFonts w:asciiTheme="minorHAnsi" w:eastAsia="Lucida Sans Unicode" w:hAnsiTheme="minorHAnsi" w:cstheme="minorHAnsi"/>
          <w:b/>
          <w:kern w:val="2"/>
          <w:sz w:val="24"/>
          <w:szCs w:val="24"/>
        </w:rPr>
      </w:pPr>
      <w:r w:rsidRPr="00AD2A4F">
        <w:rPr>
          <w:rFonts w:asciiTheme="minorHAnsi" w:eastAsia="Lucida Sans Unicode" w:hAnsiTheme="minorHAnsi" w:cstheme="minorHAnsi"/>
          <w:b/>
          <w:kern w:val="2"/>
          <w:sz w:val="24"/>
          <w:szCs w:val="24"/>
        </w:rPr>
        <w:t>Znak sprawy:</w:t>
      </w:r>
      <w:r w:rsidR="00A965E8" w:rsidRPr="00AD2A4F">
        <w:rPr>
          <w:rFonts w:asciiTheme="minorHAnsi" w:eastAsia="Lucida Sans Unicode" w:hAnsiTheme="minorHAnsi" w:cstheme="minorHAnsi"/>
          <w:b/>
          <w:kern w:val="2"/>
          <w:sz w:val="24"/>
          <w:szCs w:val="24"/>
        </w:rPr>
        <w:t xml:space="preserve"> </w:t>
      </w:r>
      <w:r w:rsidR="00574967" w:rsidRPr="00574967">
        <w:rPr>
          <w:rFonts w:cstheme="minorHAnsi"/>
          <w:b/>
        </w:rPr>
        <w:t>OA.4141.</w:t>
      </w:r>
      <w:r w:rsidR="005D4CB2">
        <w:rPr>
          <w:rFonts w:cstheme="minorHAnsi"/>
          <w:b/>
        </w:rPr>
        <w:t>6</w:t>
      </w:r>
      <w:r w:rsidR="00574967" w:rsidRPr="00574967">
        <w:rPr>
          <w:rFonts w:cstheme="minorHAnsi"/>
          <w:b/>
        </w:rPr>
        <w:t>.2026</w:t>
      </w:r>
    </w:p>
    <w:p w14:paraId="61500C2A" w14:textId="77777777" w:rsidR="002A75E7" w:rsidRPr="00AD2A4F" w:rsidRDefault="002A75E7" w:rsidP="00AD2A4F">
      <w:pPr>
        <w:suppressAutoHyphens/>
        <w:spacing w:line="276" w:lineRule="auto"/>
        <w:rPr>
          <w:rFonts w:asciiTheme="minorHAnsi" w:eastAsia="Lucida Sans Unicode" w:hAnsiTheme="minorHAnsi" w:cstheme="minorHAnsi"/>
          <w:bCs/>
          <w:kern w:val="2"/>
          <w:sz w:val="24"/>
          <w:szCs w:val="24"/>
        </w:rPr>
      </w:pPr>
    </w:p>
    <w:p w14:paraId="3AC5281A" w14:textId="77777777" w:rsidR="00AD2A4F" w:rsidRPr="00AD2A4F" w:rsidRDefault="00AD2A4F" w:rsidP="00AD2A4F">
      <w:pPr>
        <w:spacing w:line="276" w:lineRule="auto"/>
        <w:rPr>
          <w:rFonts w:asciiTheme="minorHAnsi" w:hAnsiTheme="minorHAnsi" w:cstheme="minorHAnsi"/>
          <w:bCs/>
          <w:sz w:val="24"/>
          <w:szCs w:val="24"/>
        </w:rPr>
      </w:pPr>
      <w:bookmarkStart w:id="0" w:name="_Hlk175743210"/>
    </w:p>
    <w:p w14:paraId="38A03394" w14:textId="77777777" w:rsidR="00AD2A4F" w:rsidRPr="00AD2A4F" w:rsidRDefault="00AD2A4F" w:rsidP="00AD2A4F">
      <w:pPr>
        <w:spacing w:line="276" w:lineRule="auto"/>
        <w:jc w:val="center"/>
        <w:rPr>
          <w:rFonts w:asciiTheme="minorHAnsi" w:hAnsiTheme="minorHAnsi" w:cstheme="minorHAnsi"/>
          <w:b/>
          <w:sz w:val="24"/>
          <w:szCs w:val="24"/>
        </w:rPr>
      </w:pPr>
      <w:r w:rsidRPr="00AD2A4F">
        <w:rPr>
          <w:rFonts w:asciiTheme="minorHAnsi" w:hAnsiTheme="minorHAnsi" w:cstheme="minorHAnsi"/>
          <w:b/>
          <w:sz w:val="24"/>
          <w:szCs w:val="24"/>
        </w:rPr>
        <w:t>KLAUZULA INFORMACYJNA</w:t>
      </w:r>
    </w:p>
    <w:p w14:paraId="74E78F33" w14:textId="77777777" w:rsidR="00AD2A4F" w:rsidRPr="00AD2A4F" w:rsidRDefault="00AD2A4F" w:rsidP="00AD2A4F">
      <w:pPr>
        <w:spacing w:line="276" w:lineRule="auto"/>
        <w:jc w:val="center"/>
        <w:rPr>
          <w:rFonts w:asciiTheme="minorHAnsi" w:hAnsiTheme="minorHAnsi" w:cstheme="minorHAnsi"/>
          <w:b/>
          <w:sz w:val="24"/>
          <w:szCs w:val="24"/>
        </w:rPr>
      </w:pPr>
      <w:bookmarkStart w:id="1" w:name="_Hlk175222979"/>
      <w:r w:rsidRPr="00AD2A4F">
        <w:rPr>
          <w:rFonts w:asciiTheme="minorHAnsi" w:hAnsiTheme="minorHAnsi" w:cstheme="minorHAnsi"/>
          <w:b/>
          <w:sz w:val="24"/>
          <w:szCs w:val="24"/>
        </w:rPr>
        <w:t>dotycząca przetwarzania danych osobowych</w:t>
      </w:r>
      <w:bookmarkEnd w:id="1"/>
    </w:p>
    <w:p w14:paraId="726DA0F1" w14:textId="77777777" w:rsidR="00AD2A4F" w:rsidRPr="00AD2A4F" w:rsidRDefault="00AD2A4F" w:rsidP="00AD2A4F">
      <w:pPr>
        <w:spacing w:line="276" w:lineRule="auto"/>
        <w:rPr>
          <w:rFonts w:asciiTheme="minorHAnsi" w:hAnsiTheme="minorHAnsi" w:cstheme="minorHAnsi"/>
          <w:bCs/>
          <w:sz w:val="24"/>
          <w:szCs w:val="24"/>
        </w:rPr>
      </w:pPr>
    </w:p>
    <w:bookmarkEnd w:id="0"/>
    <w:p w14:paraId="57CC3048" w14:textId="27123A1D" w:rsidR="00AD2A4F" w:rsidRPr="00AD2A4F" w:rsidRDefault="00AD2A4F" w:rsidP="00AD2A4F">
      <w:pPr>
        <w:pStyle w:val="Default"/>
        <w:spacing w:line="276" w:lineRule="auto"/>
        <w:rPr>
          <w:rFonts w:asciiTheme="minorHAnsi" w:hAnsiTheme="minorHAnsi" w:cstheme="minorHAnsi"/>
        </w:rPr>
      </w:pPr>
      <w:r w:rsidRPr="00611678">
        <w:rPr>
          <w:rFonts w:asciiTheme="minorHAnsi" w:hAnsiTheme="minorHAnsi" w:cstheme="minorHAnsi"/>
          <w:color w:val="auto"/>
        </w:rPr>
        <w:t>W związku z</w:t>
      </w:r>
      <w:r w:rsidR="00F4631E" w:rsidRPr="00611678">
        <w:rPr>
          <w:rFonts w:asciiTheme="minorHAnsi" w:hAnsiTheme="minorHAnsi" w:cstheme="minorHAnsi"/>
          <w:color w:val="auto"/>
        </w:rPr>
        <w:t>e złożoną przez Państwa ofertą w ramach</w:t>
      </w:r>
      <w:r w:rsidRPr="00611678">
        <w:rPr>
          <w:rFonts w:asciiTheme="minorHAnsi" w:hAnsiTheme="minorHAnsi" w:cstheme="minorHAnsi"/>
          <w:color w:val="auto"/>
        </w:rPr>
        <w:t xml:space="preserve"> </w:t>
      </w:r>
      <w:r w:rsidRPr="00AD2A4F">
        <w:rPr>
          <w:rFonts w:asciiTheme="minorHAnsi" w:hAnsiTheme="minorHAnsi" w:cstheme="minorHAnsi"/>
        </w:rPr>
        <w:t>Projektu pn</w:t>
      </w:r>
      <w:r w:rsidR="00573B29">
        <w:rPr>
          <w:rFonts w:asciiTheme="minorHAnsi" w:hAnsiTheme="minorHAnsi" w:cstheme="minorHAnsi"/>
        </w:rPr>
        <w:t>. „</w:t>
      </w:r>
      <w:r w:rsidR="00573B29" w:rsidRPr="00573B29">
        <w:rPr>
          <w:rFonts w:asciiTheme="minorHAnsi" w:hAnsiTheme="minorHAnsi" w:cstheme="minorHAnsi"/>
        </w:rPr>
        <w:t>Rodzina ponad wszystko</w:t>
      </w:r>
      <w:r w:rsidR="00573B29">
        <w:rPr>
          <w:rFonts w:asciiTheme="minorHAnsi" w:hAnsiTheme="minorHAnsi" w:cstheme="minorHAnsi"/>
        </w:rPr>
        <w:t xml:space="preserve">” (nr </w:t>
      </w:r>
      <w:r w:rsidR="00AD6BCF" w:rsidRPr="00AD6BCF">
        <w:rPr>
          <w:rFonts w:asciiTheme="minorHAnsi" w:hAnsiTheme="minorHAnsi" w:cstheme="minorHAnsi"/>
        </w:rPr>
        <w:t>FEWM.09.09-IZ.00-0006/24</w:t>
      </w:r>
      <w:r w:rsidR="00AD6BCF">
        <w:rPr>
          <w:rFonts w:asciiTheme="minorHAnsi" w:hAnsiTheme="minorHAnsi" w:cstheme="minorHAnsi"/>
        </w:rPr>
        <w:t xml:space="preserve"> </w:t>
      </w:r>
      <w:r w:rsidRPr="00AD2A4F">
        <w:rPr>
          <w:rFonts w:asciiTheme="minorHAnsi" w:hAnsiTheme="minorHAnsi" w:cstheme="minorHAnsi"/>
        </w:rPr>
        <w:t xml:space="preserve">w ramach programu regionalnego Fundusze Europejskie dla Warmii i Mazur 2021-2027 na podstawie art. 13 </w:t>
      </w:r>
      <w:r w:rsidRPr="00AD2A4F">
        <w:rPr>
          <w:rFonts w:asciiTheme="minorHAnsi" w:hAnsiTheme="minorHAnsi" w:cstheme="minorHAnsi"/>
          <w:i/>
          <w:iC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AD2A4F">
        <w:rPr>
          <w:rFonts w:asciiTheme="minorHAnsi" w:hAnsiTheme="minorHAnsi" w:cstheme="minorHAnsi"/>
        </w:rPr>
        <w:t xml:space="preserve">(dalej: RODO), informuję iż: </w:t>
      </w:r>
    </w:p>
    <w:p w14:paraId="4F652826" w14:textId="656501AD" w:rsidR="00AD2A4F" w:rsidRPr="00573B29" w:rsidRDefault="00AD2A4F" w:rsidP="00573B29">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Administratorem Państwa danych osobowych przetwarzanych w związku z realizacją ww. Projektu jest </w:t>
      </w:r>
      <w:r w:rsidR="00573B29" w:rsidRPr="00573B29">
        <w:rPr>
          <w:rFonts w:asciiTheme="minorHAnsi" w:hAnsiTheme="minorHAnsi" w:cstheme="minorHAnsi"/>
        </w:rPr>
        <w:t>Powiatowe Centrum Pomocy Rodzinie w Węgorzewie z siedzibą przy ul. Gen. J. Bema 16 a; 11-600 Węgorzewo</w:t>
      </w:r>
      <w:r w:rsidRPr="00573B29">
        <w:rPr>
          <w:rFonts w:asciiTheme="minorHAnsi" w:hAnsiTheme="minorHAnsi" w:cstheme="minorHAnsi"/>
        </w:rPr>
        <w:t>, będąc</w:t>
      </w:r>
      <w:r w:rsidR="00573B29">
        <w:rPr>
          <w:rFonts w:asciiTheme="minorHAnsi" w:hAnsiTheme="minorHAnsi" w:cstheme="minorHAnsi"/>
        </w:rPr>
        <w:t>e</w:t>
      </w:r>
      <w:r w:rsidRPr="00573B29">
        <w:rPr>
          <w:rFonts w:asciiTheme="minorHAnsi" w:hAnsiTheme="minorHAnsi" w:cstheme="minorHAnsi"/>
        </w:rPr>
        <w:t xml:space="preserve"> Beneficjentem tego Projektu (dalej: Beneficjent). </w:t>
      </w:r>
    </w:p>
    <w:p w14:paraId="76C22C84" w14:textId="1575D975" w:rsidR="00AD2A4F" w:rsidRPr="00AD2A4F" w:rsidRDefault="00AD2A4F" w:rsidP="00AD2A4F">
      <w:pPr>
        <w:pStyle w:val="Default"/>
        <w:numPr>
          <w:ilvl w:val="0"/>
          <w:numId w:val="26"/>
        </w:numPr>
        <w:spacing w:line="276" w:lineRule="auto"/>
        <w:ind w:left="714" w:hanging="357"/>
        <w:rPr>
          <w:rFonts w:asciiTheme="minorHAnsi" w:hAnsiTheme="minorHAnsi" w:cstheme="minorHAnsi"/>
        </w:rPr>
      </w:pPr>
      <w:r w:rsidRPr="00AD2A4F">
        <w:rPr>
          <w:rFonts w:asciiTheme="minorHAnsi" w:hAnsiTheme="minorHAnsi" w:cstheme="minorHAnsi"/>
        </w:rPr>
        <w:t>Beneficjent powołał Inspektora Ochrony Danych, z którym kontakt jest możliwy pod adresem email</w:t>
      </w:r>
      <w:r w:rsidR="000B12C9">
        <w:rPr>
          <w:rFonts w:asciiTheme="minorHAnsi" w:hAnsiTheme="minorHAnsi" w:cstheme="minorHAnsi"/>
        </w:rPr>
        <w:t>:</w:t>
      </w:r>
      <w:r w:rsidRPr="00AD2A4F">
        <w:rPr>
          <w:rFonts w:asciiTheme="minorHAnsi" w:hAnsiTheme="minorHAnsi" w:cstheme="minorHAnsi"/>
        </w:rPr>
        <w:t xml:space="preserve"> </w:t>
      </w:r>
      <w:r w:rsidR="00AD6BCF" w:rsidRPr="00AD6BCF">
        <w:rPr>
          <w:rFonts w:asciiTheme="minorHAnsi" w:hAnsiTheme="minorHAnsi" w:cstheme="minorHAnsi"/>
        </w:rPr>
        <w:t>paulina.wieckiel@togatus.pl</w:t>
      </w:r>
      <w:r w:rsidR="00AD6BCF">
        <w:rPr>
          <w:rFonts w:asciiTheme="minorHAnsi" w:hAnsiTheme="minorHAnsi" w:cstheme="minorHAnsi"/>
        </w:rPr>
        <w:t>.</w:t>
      </w:r>
    </w:p>
    <w:p w14:paraId="1232C7AE" w14:textId="410F9670" w:rsidR="00AD2A4F" w:rsidRPr="00AD2A4F" w:rsidRDefault="00AD2A4F" w:rsidP="00AD2A4F">
      <w:pPr>
        <w:pStyle w:val="Default"/>
        <w:numPr>
          <w:ilvl w:val="0"/>
          <w:numId w:val="26"/>
        </w:numPr>
        <w:spacing w:line="276" w:lineRule="auto"/>
        <w:ind w:left="714" w:hanging="357"/>
        <w:rPr>
          <w:rFonts w:asciiTheme="minorHAnsi" w:hAnsiTheme="minorHAnsi" w:cstheme="minorHAnsi"/>
        </w:rPr>
      </w:pPr>
      <w:r w:rsidRPr="00AD2A4F">
        <w:rPr>
          <w:rFonts w:asciiTheme="minorHAnsi" w:hAnsiTheme="minorHAnsi" w:cstheme="minorHAnsi"/>
        </w:rPr>
        <w:t xml:space="preserve">Państwa dane osobowe przetwarzane są na podstawie art. 6 ust. 1 lit. c i art. 9 </w:t>
      </w:r>
      <w:r w:rsidRPr="00AD2A4F">
        <w:rPr>
          <w:rFonts w:asciiTheme="minorHAnsi" w:hAnsiTheme="minorHAnsi" w:cstheme="minorHAnsi"/>
          <w:i/>
          <w:iCs/>
        </w:rPr>
        <w:t>RODO</w:t>
      </w:r>
      <w:r w:rsidRPr="00AD2A4F">
        <w:rPr>
          <w:rFonts w:asciiTheme="minorHAnsi" w:hAnsiTheme="minorHAnsi" w:cstheme="minorHAnsi"/>
        </w:rPr>
        <w:t xml:space="preserve">.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00AD6BCF" w:rsidRPr="00AD6BCF">
        <w:rPr>
          <w:rFonts w:asciiTheme="minorHAnsi" w:hAnsiTheme="minorHAnsi" w:cstheme="minorHAnsi"/>
        </w:rPr>
        <w:t>FEWM.09.09-IZ.00-0006/24</w:t>
      </w:r>
      <w:r w:rsidR="00AD6BCF">
        <w:rPr>
          <w:rFonts w:asciiTheme="minorHAnsi" w:hAnsiTheme="minorHAnsi" w:cstheme="minorHAnsi"/>
        </w:rPr>
        <w:t xml:space="preserve">-00 </w:t>
      </w:r>
      <w:r w:rsidRPr="00AD2A4F">
        <w:rPr>
          <w:rFonts w:asciiTheme="minorHAnsi" w:hAnsiTheme="minorHAnsi" w:cstheme="minorHAnsi"/>
        </w:rPr>
        <w:t xml:space="preserve">oraz przepisami m.in. w niżej wymienionych aktach prawnych: </w:t>
      </w:r>
    </w:p>
    <w:p w14:paraId="41231E46" w14:textId="77777777" w:rsidR="00AD2A4F" w:rsidRPr="00AD2A4F" w:rsidRDefault="00AD2A4F" w:rsidP="00AD2A4F">
      <w:pPr>
        <w:pStyle w:val="Default"/>
        <w:numPr>
          <w:ilvl w:val="0"/>
          <w:numId w:val="27"/>
        </w:numPr>
        <w:spacing w:line="276" w:lineRule="auto"/>
        <w:ind w:left="1418"/>
        <w:rPr>
          <w:rFonts w:asciiTheme="minorHAnsi" w:hAnsiTheme="minorHAnsi" w:cstheme="minorHAnsi"/>
        </w:rPr>
      </w:pPr>
      <w:r w:rsidRPr="00AD2A4F">
        <w:rPr>
          <w:rFonts w:asciiTheme="minorHAnsi" w:hAnsiTheme="minorHAnsi" w:cstheme="minorHAnsi"/>
          <w:i/>
          <w:iCs/>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RPr="00AD2A4F">
        <w:rPr>
          <w:rFonts w:asciiTheme="minorHAnsi" w:hAnsiTheme="minorHAnsi" w:cstheme="minorHAnsi"/>
        </w:rPr>
        <w:t xml:space="preserve">, </w:t>
      </w:r>
    </w:p>
    <w:p w14:paraId="7B4D48E1" w14:textId="77777777" w:rsidR="00AD2A4F" w:rsidRPr="00AD2A4F" w:rsidRDefault="00AD2A4F" w:rsidP="00AD2A4F">
      <w:pPr>
        <w:pStyle w:val="Default"/>
        <w:numPr>
          <w:ilvl w:val="0"/>
          <w:numId w:val="27"/>
        </w:numPr>
        <w:spacing w:line="276" w:lineRule="auto"/>
        <w:ind w:left="1418"/>
        <w:rPr>
          <w:rFonts w:asciiTheme="minorHAnsi" w:hAnsiTheme="minorHAnsi" w:cstheme="minorHAnsi"/>
        </w:rPr>
      </w:pPr>
      <w:r w:rsidRPr="00AD2A4F">
        <w:rPr>
          <w:rFonts w:asciiTheme="minorHAnsi" w:hAnsiTheme="minorHAnsi" w:cstheme="minorHAnsi"/>
          <w:i/>
          <w:iCs/>
        </w:rPr>
        <w:t>Rozporządzenie Parlamentu Europejskiego i Rady (UE) 2021/1057 z dnia 24 czerwca 2021 r. ustanawiające Europejski Fundusz Społeczny Plus (EFS+) oraz uchylające rozporządzenie (UE) nr 1296/2013</w:t>
      </w:r>
      <w:r w:rsidRPr="00AD2A4F">
        <w:rPr>
          <w:rFonts w:asciiTheme="minorHAnsi" w:hAnsiTheme="minorHAnsi" w:cstheme="minorHAnsi"/>
        </w:rPr>
        <w:t xml:space="preserve">, </w:t>
      </w:r>
    </w:p>
    <w:p w14:paraId="5EF1DDB1" w14:textId="77777777" w:rsidR="00AD2A4F" w:rsidRPr="00AD2A4F" w:rsidRDefault="00AD2A4F" w:rsidP="00AD2A4F">
      <w:pPr>
        <w:pStyle w:val="Default"/>
        <w:numPr>
          <w:ilvl w:val="0"/>
          <w:numId w:val="27"/>
        </w:numPr>
        <w:spacing w:line="276" w:lineRule="auto"/>
        <w:ind w:left="1418"/>
        <w:rPr>
          <w:rFonts w:asciiTheme="minorHAnsi" w:hAnsiTheme="minorHAnsi" w:cstheme="minorHAnsi"/>
        </w:rPr>
      </w:pPr>
      <w:r w:rsidRPr="00AD2A4F">
        <w:rPr>
          <w:rFonts w:asciiTheme="minorHAnsi" w:hAnsiTheme="minorHAnsi" w:cstheme="minorHAnsi"/>
          <w:i/>
          <w:iCs/>
        </w:rPr>
        <w:t xml:space="preserve">Ustawa z dnia 28 kwietnia 2022 r. o zasadach realizacji zadań finansowanych ze środków europejskich w perspektywie finansowej 2021-2027 </w:t>
      </w:r>
      <w:r w:rsidRPr="00AD2A4F">
        <w:rPr>
          <w:rFonts w:asciiTheme="minorHAnsi" w:hAnsiTheme="minorHAnsi" w:cstheme="minorHAnsi"/>
        </w:rPr>
        <w:t xml:space="preserve">(dalej: </w:t>
      </w:r>
      <w:r w:rsidRPr="00AD2A4F">
        <w:rPr>
          <w:rFonts w:asciiTheme="minorHAnsi" w:hAnsiTheme="minorHAnsi" w:cstheme="minorHAnsi"/>
          <w:i/>
          <w:iCs/>
        </w:rPr>
        <w:t>ustawa wdrożeniowa</w:t>
      </w:r>
      <w:r w:rsidRPr="00AD2A4F">
        <w:rPr>
          <w:rFonts w:asciiTheme="minorHAnsi" w:hAnsiTheme="minorHAnsi" w:cstheme="minorHAnsi"/>
        </w:rPr>
        <w:t xml:space="preserve">). </w:t>
      </w:r>
    </w:p>
    <w:p w14:paraId="7FD2B62C" w14:textId="08CF0A59"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lastRenderedPageBreak/>
        <w:t xml:space="preserve">Państwa dane osobowe będą przetwarzane wyłącznie w celu wykonania przez Beneficjenta określonych prawem i Umową o dofinansowanie Projektu nr </w:t>
      </w:r>
      <w:r w:rsidR="00AD6BCF" w:rsidRPr="00AD6BCF">
        <w:rPr>
          <w:rFonts w:asciiTheme="minorHAnsi" w:hAnsiTheme="minorHAnsi" w:cstheme="minorHAnsi"/>
        </w:rPr>
        <w:t>FEWM.09.09-IZ.00-0006/24</w:t>
      </w:r>
      <w:r w:rsidR="00AD6BCF">
        <w:rPr>
          <w:rFonts w:asciiTheme="minorHAnsi" w:hAnsiTheme="minorHAnsi" w:cstheme="minorHAnsi"/>
        </w:rPr>
        <w:t xml:space="preserve">-00 </w:t>
      </w:r>
      <w:r w:rsidRPr="00AD2A4F">
        <w:rPr>
          <w:rFonts w:asciiTheme="minorHAnsi" w:hAnsiTheme="minorHAnsi" w:cstheme="minorHAnsi"/>
        </w:rPr>
        <w:t xml:space="preserve">obowiązków w związku z realizacją Projektu nr </w:t>
      </w:r>
      <w:r w:rsidR="00AD6BCF" w:rsidRPr="00AD6BCF">
        <w:rPr>
          <w:rFonts w:asciiTheme="minorHAnsi" w:hAnsiTheme="minorHAnsi" w:cstheme="minorHAnsi"/>
        </w:rPr>
        <w:t>FEWM.09.09-IZ.00-0006/24</w:t>
      </w:r>
      <w:r w:rsidR="00AD6BCF">
        <w:rPr>
          <w:rFonts w:asciiTheme="minorHAnsi" w:hAnsiTheme="minorHAnsi" w:cstheme="minorHAnsi"/>
        </w:rPr>
        <w:t xml:space="preserve"> </w:t>
      </w:r>
      <w:r w:rsidRPr="00AD2A4F">
        <w:rPr>
          <w:rFonts w:asciiTheme="minorHAnsi" w:hAnsiTheme="minorHAnsi" w:cstheme="minorHAnsi"/>
        </w:rPr>
        <w:t>pn. „</w:t>
      </w:r>
      <w:r w:rsidR="00AD6BCF">
        <w:rPr>
          <w:rFonts w:asciiTheme="minorHAnsi" w:hAnsiTheme="minorHAnsi" w:cstheme="minorHAnsi"/>
        </w:rPr>
        <w:t>Rodzina ponad wszystko</w:t>
      </w:r>
      <w:r w:rsidRPr="00AD2A4F">
        <w:rPr>
          <w:rFonts w:asciiTheme="minorHAnsi" w:hAnsiTheme="minorHAnsi" w:cstheme="minorHAnsi"/>
        </w:rPr>
        <w:t xml:space="preserve">”.  </w:t>
      </w:r>
    </w:p>
    <w:p w14:paraId="51A3C53F"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Państwa dane osobowe zgodnie z obowiązującymi przepisami prawa są udostępniane uprawnionym podmiotom i instytucjom, w tym wskazanym w art. 89 </w:t>
      </w:r>
      <w:r w:rsidRPr="00AD2A4F">
        <w:rPr>
          <w:rFonts w:asciiTheme="minorHAnsi" w:hAnsiTheme="minorHAnsi" w:cstheme="minorHAnsi"/>
          <w:i/>
          <w:iCs/>
        </w:rPr>
        <w:t>ustawy wdrożeniowej</w:t>
      </w:r>
      <w:r w:rsidRPr="00AD2A4F">
        <w:rPr>
          <w:rFonts w:asciiTheme="minorHAnsi" w:hAnsiTheme="minorHAnsi" w:cstheme="minorHAnsi"/>
        </w:rPr>
        <w:t xml:space="preserve">, w szczególności: </w:t>
      </w:r>
    </w:p>
    <w:p w14:paraId="12D2E71E" w14:textId="77777777" w:rsidR="00AD2A4F" w:rsidRPr="00AD2A4F" w:rsidRDefault="00AD2A4F" w:rsidP="00AD2A4F">
      <w:pPr>
        <w:pStyle w:val="Default"/>
        <w:numPr>
          <w:ilvl w:val="1"/>
          <w:numId w:val="25"/>
        </w:numPr>
        <w:spacing w:line="276" w:lineRule="auto"/>
        <w:rPr>
          <w:rFonts w:asciiTheme="minorHAnsi" w:hAnsiTheme="minorHAnsi" w:cstheme="minorHAnsi"/>
        </w:rPr>
      </w:pPr>
      <w:r w:rsidRPr="00AD2A4F">
        <w:rPr>
          <w:rFonts w:asciiTheme="minorHAnsi" w:hAnsiTheme="minorHAnsi" w:cstheme="minorHAnsi"/>
        </w:rPr>
        <w:t xml:space="preserve">Ministrowi właściwemu ds. rozwoju regionalnego – Ministrowi Funduszy i Polityki Regionalnej, ul. Wspólna 2/4, 00-926 Warszawa, </w:t>
      </w:r>
    </w:p>
    <w:p w14:paraId="3FF92C96" w14:textId="77777777" w:rsidR="00AD2A4F" w:rsidRPr="00AD2A4F" w:rsidRDefault="00AD2A4F" w:rsidP="00AD2A4F">
      <w:pPr>
        <w:pStyle w:val="Default"/>
        <w:numPr>
          <w:ilvl w:val="1"/>
          <w:numId w:val="25"/>
        </w:numPr>
        <w:spacing w:line="276" w:lineRule="auto"/>
        <w:rPr>
          <w:rFonts w:asciiTheme="minorHAnsi" w:hAnsiTheme="minorHAnsi" w:cstheme="minorHAnsi"/>
        </w:rPr>
      </w:pPr>
      <w:r w:rsidRPr="00AD2A4F">
        <w:rPr>
          <w:rFonts w:asciiTheme="minorHAnsi" w:hAnsiTheme="minorHAnsi" w:cstheme="minorHAnsi"/>
        </w:rPr>
        <w:t xml:space="preserve">Ministrowi właściwemu ds. finansów publicznych – Ministrowi Finansów, ul. Świętokrzyska 12, 00-916 Warszawa, </w:t>
      </w:r>
    </w:p>
    <w:p w14:paraId="5530434B" w14:textId="77777777" w:rsidR="00AD2A4F" w:rsidRPr="00AD2A4F" w:rsidRDefault="00AD2A4F" w:rsidP="00AD2A4F">
      <w:pPr>
        <w:pStyle w:val="Default"/>
        <w:numPr>
          <w:ilvl w:val="1"/>
          <w:numId w:val="25"/>
        </w:numPr>
        <w:spacing w:line="276" w:lineRule="auto"/>
        <w:rPr>
          <w:rFonts w:asciiTheme="minorHAnsi" w:hAnsiTheme="minorHAnsi" w:cstheme="minorHAnsi"/>
        </w:rPr>
      </w:pPr>
      <w:r w:rsidRPr="00AD2A4F">
        <w:rPr>
          <w:rFonts w:asciiTheme="minorHAnsi" w:hAnsiTheme="minorHAnsi" w:cstheme="minorHAnsi"/>
        </w:rPr>
        <w:t xml:space="preserve">Instytucji Zarządzającej programem regionalnym Fundusze Europejskie dla Warmii i Mazur 2021-2027 – Zarządowi Województwa Warmińsko-Mazurskiego, ul. Emilii Plater 1, 10-562 Olsztyn, </w:t>
      </w:r>
    </w:p>
    <w:p w14:paraId="3792750E" w14:textId="77777777" w:rsidR="00AD2A4F" w:rsidRDefault="00AD2A4F" w:rsidP="00AD2A4F">
      <w:pPr>
        <w:pStyle w:val="Default"/>
        <w:numPr>
          <w:ilvl w:val="1"/>
          <w:numId w:val="25"/>
        </w:numPr>
        <w:spacing w:line="276" w:lineRule="auto"/>
        <w:rPr>
          <w:rFonts w:asciiTheme="minorHAnsi" w:hAnsiTheme="minorHAnsi" w:cstheme="minorHAnsi"/>
        </w:rPr>
      </w:pPr>
      <w:r w:rsidRPr="00AD2A4F">
        <w:rPr>
          <w:rFonts w:asciiTheme="minorHAnsi" w:hAnsiTheme="minorHAnsi" w:cstheme="minorHAnsi"/>
        </w:rPr>
        <w:t xml:space="preserve">Instytucji Pośredniczącej programu regionalnego Fundusze Europejskie dla Warmii i Mazur 2021-2027 – Wojewódzkiemu Urzędowi Pracy w Olsztynie, ul. Głowackiego 28, 10-448 Olsztyn, </w:t>
      </w:r>
    </w:p>
    <w:p w14:paraId="34F1103E" w14:textId="7F3F33E9" w:rsidR="000B12C9" w:rsidRPr="00AD2A4F" w:rsidRDefault="000B12C9" w:rsidP="00AD2A4F">
      <w:pPr>
        <w:pStyle w:val="Default"/>
        <w:numPr>
          <w:ilvl w:val="1"/>
          <w:numId w:val="25"/>
        </w:numPr>
        <w:spacing w:line="276" w:lineRule="auto"/>
        <w:rPr>
          <w:rFonts w:asciiTheme="minorHAnsi" w:hAnsiTheme="minorHAnsi" w:cstheme="minorHAnsi"/>
        </w:rPr>
      </w:pPr>
      <w:r>
        <w:rPr>
          <w:rFonts w:asciiTheme="minorHAnsi" w:hAnsiTheme="minorHAnsi" w:cstheme="minorHAnsi"/>
        </w:rPr>
        <w:t>Instytucji Pośredniczącej programu regionalnego Fundusze Europejskie dla Warmii i Mazur 2021-2027 – Warmińsko-Mazurskiej Agencji Rozwoju Regionalnego w Olsztynie, Plac Gen. Józefa Bema 3, 10-516 Olsztyn,</w:t>
      </w:r>
    </w:p>
    <w:p w14:paraId="08A167A4" w14:textId="77777777" w:rsidR="00AD2A4F" w:rsidRPr="00AD2A4F" w:rsidRDefault="00AD2A4F" w:rsidP="00AD2A4F">
      <w:pPr>
        <w:pStyle w:val="Default"/>
        <w:numPr>
          <w:ilvl w:val="1"/>
          <w:numId w:val="25"/>
        </w:numPr>
        <w:spacing w:line="276" w:lineRule="auto"/>
        <w:rPr>
          <w:rFonts w:asciiTheme="minorHAnsi" w:hAnsiTheme="minorHAnsi" w:cstheme="minorHAnsi"/>
        </w:rPr>
      </w:pPr>
      <w:r w:rsidRPr="00AD2A4F">
        <w:rPr>
          <w:rFonts w:asciiTheme="minorHAnsi" w:hAnsiTheme="minorHAnsi" w:cstheme="minorHAnsi"/>
        </w:rPr>
        <w:t xml:space="preserve">Instytucji Audytowej – Szefowi Krajowej Administracji Skarbowej, ul. Świętokrzyska 12, 00-916 Warszawa, </w:t>
      </w:r>
    </w:p>
    <w:p w14:paraId="3311B1FB" w14:textId="460792C1" w:rsidR="00AD2A4F" w:rsidRPr="0050551B" w:rsidRDefault="00AD2A4F" w:rsidP="00611678">
      <w:pPr>
        <w:pStyle w:val="Default"/>
        <w:spacing w:line="276" w:lineRule="auto"/>
        <w:ind w:left="1080"/>
        <w:rPr>
          <w:rFonts w:asciiTheme="minorHAnsi" w:hAnsiTheme="minorHAnsi" w:cstheme="minorHAnsi"/>
          <w:sz w:val="20"/>
          <w:szCs w:val="20"/>
        </w:rPr>
      </w:pPr>
      <w:r w:rsidRPr="00AD2A4F">
        <w:rPr>
          <w:rFonts w:asciiTheme="minorHAnsi" w:hAnsiTheme="minorHAnsi" w:cstheme="minorHAnsi"/>
        </w:rPr>
        <w:t xml:space="preserve">w zakresie niezbędnym do realizacji ich zadań wynikających z przepisów tej ustawy, oraz Państwa dane osobowe zostały powierzone do przetwarzania lub udostępnione podmiotom, które na zlecenie Beneficjenta uczestniczą w realizacji Projektu – </w:t>
      </w:r>
      <w:r w:rsidR="00611678">
        <w:rPr>
          <w:rFonts w:asciiTheme="minorHAnsi" w:hAnsiTheme="minorHAnsi" w:cstheme="minorHAnsi"/>
          <w:i/>
          <w:iCs/>
        </w:rPr>
        <w:t>nie dotyczy.</w:t>
      </w:r>
    </w:p>
    <w:p w14:paraId="48E5B4E3"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 </w:t>
      </w:r>
    </w:p>
    <w:p w14:paraId="2F5945FA"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Państwa dane osobowe nie będą przekazywane do państwa trzeciego lub organizacji międzynarodowej. </w:t>
      </w:r>
    </w:p>
    <w:p w14:paraId="0EDE55AD"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Państwa dane osobowe nie będą poddawane zautomatyzowanemu podejmowaniu decyzji. </w:t>
      </w:r>
    </w:p>
    <w:p w14:paraId="028976C3"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Państwa dane osobowe będą przechowywane przez okres niezbędny do realizacji celów określonych w art. 87 ust. 1 </w:t>
      </w:r>
      <w:r w:rsidRPr="00AD2A4F">
        <w:rPr>
          <w:rFonts w:asciiTheme="minorHAnsi" w:hAnsiTheme="minorHAnsi" w:cstheme="minorHAnsi"/>
          <w:i/>
          <w:iCs/>
        </w:rPr>
        <w:t>ustawy wdrożeniowej</w:t>
      </w:r>
      <w:r w:rsidRPr="00AD2A4F">
        <w:rPr>
          <w:rFonts w:asciiTheme="minorHAnsi" w:hAnsiTheme="minorHAnsi" w:cstheme="minorHAnsi"/>
        </w:rPr>
        <w:t xml:space="preserve">. </w:t>
      </w:r>
    </w:p>
    <w:p w14:paraId="6E9DD10E"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W każdym czasie przysługuje Państwu prawo dostępu do swoich danych osobowych, jak również prawo żądania ich sprostowania. Natomiast prawo do usunięcia danych, prawo do ograniczenia przetwarzania danych, prawo do przenoszenia danych oraz prawo do </w:t>
      </w:r>
      <w:r w:rsidRPr="00AD2A4F">
        <w:rPr>
          <w:rFonts w:asciiTheme="minorHAnsi" w:hAnsiTheme="minorHAnsi" w:cstheme="minorHAnsi"/>
        </w:rPr>
        <w:lastRenderedPageBreak/>
        <w:t xml:space="preserve">sprzeciwu, przysługuje w przypadkach i na zasadach określonych odpowiednio w art. 17-22 </w:t>
      </w:r>
      <w:r w:rsidRPr="00AD2A4F">
        <w:rPr>
          <w:rFonts w:asciiTheme="minorHAnsi" w:hAnsiTheme="minorHAnsi" w:cstheme="minorHAnsi"/>
          <w:i/>
          <w:iCs/>
        </w:rPr>
        <w:t>RODO</w:t>
      </w:r>
      <w:r w:rsidRPr="00AD2A4F">
        <w:rPr>
          <w:rFonts w:asciiTheme="minorHAnsi" w:hAnsiTheme="minorHAnsi" w:cstheme="minorHAnsi"/>
        </w:rPr>
        <w:t xml:space="preserve">. </w:t>
      </w:r>
    </w:p>
    <w:p w14:paraId="376A0B76"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Jeżeli uznają Państwo, że przetwarzanie danych osobowych narusza przepisy o ochronie danych osobowych, mają Państwo prawo wnieść skargę do organu nadzorczego, tj. Prezesa Urzędu Ochrony Danych Osobowych, ul. Stawki 2, 00-193 Warszawa. </w:t>
      </w:r>
    </w:p>
    <w:p w14:paraId="7A4684B5" w14:textId="77777777" w:rsidR="00AD2A4F" w:rsidRPr="00AD2A4F" w:rsidRDefault="00AD2A4F" w:rsidP="00AD2A4F">
      <w:pPr>
        <w:pStyle w:val="Default"/>
        <w:numPr>
          <w:ilvl w:val="0"/>
          <w:numId w:val="26"/>
        </w:numPr>
        <w:spacing w:line="276" w:lineRule="auto"/>
        <w:rPr>
          <w:rFonts w:asciiTheme="minorHAnsi" w:hAnsiTheme="minorHAnsi" w:cstheme="minorHAnsi"/>
        </w:rPr>
      </w:pPr>
      <w:r w:rsidRPr="00AD2A4F">
        <w:rPr>
          <w:rFonts w:asciiTheme="minorHAnsi" w:hAnsiTheme="minorHAnsi" w:cstheme="minorHAnsi"/>
        </w:rPr>
        <w:t xml:space="preserve">Podanie przez Państwa danych osobowych jest dobrowolne, aczkolwiek odmowa ich podania będzie równoznaczna z brakiem możliwości udziału w realizacji Projektu. </w:t>
      </w:r>
    </w:p>
    <w:p w14:paraId="13521860" w14:textId="77777777" w:rsidR="00AD2A4F" w:rsidRPr="00AD2A4F" w:rsidRDefault="00AD2A4F" w:rsidP="00AD2A4F">
      <w:pPr>
        <w:spacing w:line="276" w:lineRule="auto"/>
        <w:rPr>
          <w:rFonts w:asciiTheme="minorHAnsi" w:eastAsia="Tahoma" w:hAnsiTheme="minorHAnsi" w:cstheme="minorHAnsi"/>
          <w:bCs/>
          <w:kern w:val="3"/>
          <w:sz w:val="24"/>
          <w:szCs w:val="24"/>
        </w:rPr>
      </w:pPr>
    </w:p>
    <w:p w14:paraId="2984774F" w14:textId="77777777" w:rsidR="00AD2A4F" w:rsidRPr="00AD2A4F" w:rsidRDefault="00AD2A4F" w:rsidP="00AD2A4F">
      <w:pPr>
        <w:spacing w:line="276" w:lineRule="auto"/>
        <w:rPr>
          <w:rFonts w:asciiTheme="minorHAnsi" w:eastAsia="Tahoma" w:hAnsiTheme="minorHAnsi" w:cstheme="minorHAnsi"/>
          <w:bCs/>
          <w:kern w:val="3"/>
          <w:sz w:val="24"/>
          <w:szCs w:val="24"/>
        </w:rPr>
      </w:pPr>
    </w:p>
    <w:p w14:paraId="462237D6" w14:textId="77777777" w:rsidR="00AD2A4F" w:rsidRPr="00AD2A4F" w:rsidRDefault="00AD2A4F" w:rsidP="00AD2A4F">
      <w:pPr>
        <w:spacing w:line="276" w:lineRule="auto"/>
        <w:jc w:val="right"/>
        <w:rPr>
          <w:rFonts w:asciiTheme="minorHAnsi" w:eastAsia="Tahoma" w:hAnsiTheme="minorHAnsi" w:cstheme="minorHAnsi"/>
          <w:bCs/>
          <w:kern w:val="3"/>
          <w:sz w:val="24"/>
          <w:szCs w:val="24"/>
        </w:rPr>
      </w:pPr>
    </w:p>
    <w:p w14:paraId="4CEDEC6E" w14:textId="719B0CD3" w:rsidR="00D6471B" w:rsidRPr="00AD2A4F" w:rsidRDefault="00D6471B" w:rsidP="00AD2A4F">
      <w:pPr>
        <w:spacing w:line="276" w:lineRule="auto"/>
        <w:jc w:val="right"/>
        <w:rPr>
          <w:rFonts w:asciiTheme="minorHAnsi" w:eastAsia="Tahoma" w:hAnsiTheme="minorHAnsi" w:cstheme="minorHAnsi"/>
          <w:bCs/>
          <w:kern w:val="3"/>
          <w:sz w:val="24"/>
          <w:szCs w:val="24"/>
        </w:rPr>
      </w:pPr>
      <w:r w:rsidRPr="00AD2A4F">
        <w:rPr>
          <w:rFonts w:asciiTheme="minorHAnsi" w:eastAsia="Tahoma" w:hAnsiTheme="minorHAnsi" w:cstheme="minorHAnsi"/>
          <w:bCs/>
          <w:kern w:val="3"/>
          <w:sz w:val="24"/>
          <w:szCs w:val="24"/>
        </w:rPr>
        <w:t>___________________________________________</w:t>
      </w:r>
      <w:r w:rsidRPr="00AD2A4F">
        <w:rPr>
          <w:rFonts w:asciiTheme="minorHAnsi" w:eastAsia="Tahoma" w:hAnsiTheme="minorHAnsi" w:cstheme="minorHAnsi"/>
          <w:bCs/>
          <w:kern w:val="3"/>
          <w:sz w:val="24"/>
          <w:szCs w:val="24"/>
        </w:rPr>
        <w:br/>
        <w:t>(data, podpis)</w:t>
      </w:r>
    </w:p>
    <w:p w14:paraId="5E94202F" w14:textId="77777777" w:rsidR="00D6471B" w:rsidRPr="00AD2A4F" w:rsidRDefault="00D6471B" w:rsidP="00AD2A4F">
      <w:pPr>
        <w:spacing w:line="276" w:lineRule="auto"/>
        <w:rPr>
          <w:rFonts w:asciiTheme="minorHAnsi" w:hAnsiTheme="minorHAnsi" w:cstheme="minorHAnsi"/>
          <w:bCs/>
          <w:sz w:val="24"/>
          <w:szCs w:val="24"/>
        </w:rPr>
      </w:pPr>
    </w:p>
    <w:p w14:paraId="73A39E50" w14:textId="6447EA98" w:rsidR="00D6471B" w:rsidRPr="00AD2A4F" w:rsidRDefault="00D6471B" w:rsidP="00C960D9">
      <w:pPr>
        <w:spacing w:line="276" w:lineRule="auto"/>
        <w:jc w:val="both"/>
        <w:rPr>
          <w:rFonts w:asciiTheme="minorHAnsi" w:hAnsiTheme="minorHAnsi" w:cstheme="minorHAnsi"/>
          <w:bCs/>
          <w:sz w:val="24"/>
          <w:szCs w:val="24"/>
        </w:rPr>
      </w:pPr>
      <w:r w:rsidRPr="00AD2A4F">
        <w:rPr>
          <w:rFonts w:asciiTheme="minorHAnsi" w:hAnsiTheme="minorHAnsi" w:cstheme="minorHAnsi"/>
          <w:bCs/>
          <w:sz w:val="24"/>
          <w:szCs w:val="24"/>
        </w:rPr>
        <w:t>Dokument musi być podpisany kwalifikowanym podpisem elektronicznym lub podpisem zaufanym lub elektronicznym podpisem osobistym</w:t>
      </w:r>
      <w:r w:rsidR="00C960D9">
        <w:rPr>
          <w:rFonts w:asciiTheme="minorHAnsi" w:hAnsiTheme="minorHAnsi" w:cstheme="minorHAnsi"/>
          <w:bCs/>
          <w:sz w:val="24"/>
          <w:szCs w:val="24"/>
        </w:rPr>
        <w:t>.</w:t>
      </w:r>
    </w:p>
    <w:p w14:paraId="5786CAB0" w14:textId="77777777" w:rsidR="004B4289" w:rsidRPr="00AD2A4F" w:rsidRDefault="004B4289" w:rsidP="00AD2A4F">
      <w:pPr>
        <w:suppressAutoHyphens/>
        <w:spacing w:line="276" w:lineRule="auto"/>
        <w:rPr>
          <w:rFonts w:asciiTheme="minorHAnsi" w:hAnsiTheme="minorHAnsi" w:cstheme="minorHAnsi"/>
          <w:bCs/>
          <w:sz w:val="24"/>
          <w:szCs w:val="24"/>
        </w:rPr>
      </w:pPr>
    </w:p>
    <w:sectPr w:rsidR="004B4289" w:rsidRPr="00AD2A4F" w:rsidSect="00AA55F3">
      <w:headerReference w:type="default" r:id="rId8"/>
      <w:footerReference w:type="default" r:id="rId9"/>
      <w:type w:val="continuous"/>
      <w:pgSz w:w="11910" w:h="16840"/>
      <w:pgMar w:top="1720" w:right="1133" w:bottom="1240" w:left="1275" w:header="852" w:footer="1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4F62" w14:textId="77777777" w:rsidR="0054520C" w:rsidRDefault="0054520C">
      <w:r>
        <w:separator/>
      </w:r>
    </w:p>
  </w:endnote>
  <w:endnote w:type="continuationSeparator" w:id="0">
    <w:p w14:paraId="4FB604CB" w14:textId="77777777" w:rsidR="0054520C" w:rsidRDefault="00545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35FD" w14:textId="77777777" w:rsidR="00194A84" w:rsidRDefault="00194A84">
    <w:pPr>
      <w:pStyle w:val="Tekstpodstawowy"/>
      <w:spacing w:line="14" w:lineRule="auto"/>
      <w:ind w:left="0"/>
      <w:jc w:val="left"/>
      <w:rPr>
        <w:sz w:val="20"/>
      </w:rPr>
    </w:pPr>
    <w:r>
      <w:rPr>
        <w:noProof/>
        <w:sz w:val="20"/>
        <w:lang w:eastAsia="pl-PL"/>
      </w:rPr>
      <mc:AlternateContent>
        <mc:Choice Requires="wps">
          <w:drawing>
            <wp:anchor distT="0" distB="0" distL="0" distR="0" simplePos="0" relativeHeight="251660288" behindDoc="1" locked="0" layoutInCell="1" allowOverlap="1" wp14:anchorId="73005B3E" wp14:editId="6FB95FD5">
              <wp:simplePos x="0" y="0"/>
              <wp:positionH relativeFrom="page">
                <wp:posOffset>6217158</wp:posOffset>
              </wp:positionH>
              <wp:positionV relativeFrom="page">
                <wp:posOffset>9879659</wp:posOffset>
              </wp:positionV>
              <wp:extent cx="495300" cy="2038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03835"/>
                      </a:xfrm>
                      <a:prstGeom prst="rect">
                        <a:avLst/>
                      </a:prstGeom>
                    </wps:spPr>
                    <wps:txbx>
                      <w:txbxContent>
                        <w:p w14:paraId="359E62BE" w14:textId="77777777" w:rsidR="00194A84" w:rsidRDefault="00194A84">
                          <w:pPr>
                            <w:spacing w:line="306" w:lineRule="exact"/>
                            <w:ind w:left="20"/>
                            <w:rPr>
                              <w:rFonts w:ascii="Calibri Light"/>
                              <w:sz w:val="28"/>
                            </w:rPr>
                          </w:pPr>
                          <w:r>
                            <w:rPr>
                              <w:rFonts w:ascii="Calibri Light"/>
                              <w:spacing w:val="-8"/>
                              <w:sz w:val="28"/>
                            </w:rPr>
                            <w:t>str.</w:t>
                          </w:r>
                          <w:r>
                            <w:rPr>
                              <w:rFonts w:ascii="Calibri Light"/>
                              <w:spacing w:val="-3"/>
                              <w:sz w:val="28"/>
                            </w:rPr>
                            <w:t xml:space="preserve"> </w:t>
                          </w:r>
                          <w:r>
                            <w:rPr>
                              <w:rFonts w:ascii="Calibri Light"/>
                              <w:spacing w:val="-5"/>
                              <w:sz w:val="28"/>
                            </w:rPr>
                            <w:fldChar w:fldCharType="begin"/>
                          </w:r>
                          <w:r>
                            <w:rPr>
                              <w:rFonts w:ascii="Calibri Light"/>
                              <w:spacing w:val="-5"/>
                              <w:sz w:val="28"/>
                            </w:rPr>
                            <w:instrText xml:space="preserve"> PAGE </w:instrText>
                          </w:r>
                          <w:r>
                            <w:rPr>
                              <w:rFonts w:ascii="Calibri Light"/>
                              <w:spacing w:val="-5"/>
                              <w:sz w:val="28"/>
                            </w:rPr>
                            <w:fldChar w:fldCharType="separate"/>
                          </w:r>
                          <w:r w:rsidR="00F3451A">
                            <w:rPr>
                              <w:rFonts w:ascii="Calibri Light"/>
                              <w:noProof/>
                              <w:spacing w:val="-5"/>
                              <w:sz w:val="28"/>
                            </w:rPr>
                            <w:t>4</w:t>
                          </w:r>
                          <w:r>
                            <w:rPr>
                              <w:rFonts w:ascii="Calibri Light"/>
                              <w:spacing w:val="-5"/>
                              <w:sz w:val="28"/>
                            </w:rPr>
                            <w:fldChar w:fldCharType="end"/>
                          </w:r>
                        </w:p>
                      </w:txbxContent>
                    </wps:txbx>
                    <wps:bodyPr wrap="square" lIns="0" tIns="0" rIns="0" bIns="0" rtlCol="0">
                      <a:noAutofit/>
                    </wps:bodyPr>
                  </wps:wsp>
                </a:graphicData>
              </a:graphic>
            </wp:anchor>
          </w:drawing>
        </mc:Choice>
        <mc:Fallback>
          <w:pict>
            <v:shapetype w14:anchorId="73005B3E" id="_x0000_t202" coordsize="21600,21600" o:spt="202" path="m,l,21600r21600,l21600,xe">
              <v:stroke joinstyle="miter"/>
              <v:path gradientshapeok="t" o:connecttype="rect"/>
            </v:shapetype>
            <v:shape id="Textbox 4" o:spid="_x0000_s1026" type="#_x0000_t202" style="position:absolute;margin-left:489.55pt;margin-top:777.95pt;width:39pt;height:16.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" filled="f" stroked="f">
              <v:textbox inset="0,0,0,0">
                <w:txbxContent>
                  <w:p w14:paraId="359E62BE" w14:textId="77777777" w:rsidR="00194A84" w:rsidRDefault="00194A84">
                    <w:pPr>
                      <w:spacing w:line="306" w:lineRule="exact"/>
                      <w:ind w:left="20"/>
                      <w:rPr>
                        <w:rFonts w:ascii="Calibri Light"/>
                        <w:sz w:val="28"/>
                      </w:rPr>
                    </w:pPr>
                    <w:r>
                      <w:rPr>
                        <w:rFonts w:ascii="Calibri Light"/>
                        <w:spacing w:val="-8"/>
                        <w:sz w:val="28"/>
                      </w:rPr>
                      <w:t>str.</w:t>
                    </w:r>
                    <w:r>
                      <w:rPr>
                        <w:rFonts w:ascii="Calibri Light"/>
                        <w:spacing w:val="-3"/>
                        <w:sz w:val="28"/>
                      </w:rPr>
                      <w:t xml:space="preserve"> </w:t>
                    </w:r>
                    <w:r>
                      <w:rPr>
                        <w:rFonts w:ascii="Calibri Light"/>
                        <w:spacing w:val="-5"/>
                        <w:sz w:val="28"/>
                      </w:rPr>
                      <w:fldChar w:fldCharType="begin"/>
                    </w:r>
                    <w:r>
                      <w:rPr>
                        <w:rFonts w:ascii="Calibri Light"/>
                        <w:spacing w:val="-5"/>
                        <w:sz w:val="28"/>
                      </w:rPr>
                      <w:instrText xml:space="preserve"> PAGE </w:instrText>
                    </w:r>
                    <w:r>
                      <w:rPr>
                        <w:rFonts w:ascii="Calibri Light"/>
                        <w:spacing w:val="-5"/>
                        <w:sz w:val="28"/>
                      </w:rPr>
                      <w:fldChar w:fldCharType="separate"/>
                    </w:r>
                    <w:r w:rsidR="00F3451A">
                      <w:rPr>
                        <w:rFonts w:ascii="Calibri Light"/>
                        <w:noProof/>
                        <w:spacing w:val="-5"/>
                        <w:sz w:val="28"/>
                      </w:rPr>
                      <w:t>4</w:t>
                    </w:r>
                    <w:r>
                      <w:rPr>
                        <w:rFonts w:ascii="Calibri Light"/>
                        <w:spacing w:val="-5"/>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58E8" w14:textId="77777777" w:rsidR="0054520C" w:rsidRDefault="0054520C">
      <w:r>
        <w:separator/>
      </w:r>
    </w:p>
  </w:footnote>
  <w:footnote w:type="continuationSeparator" w:id="0">
    <w:p w14:paraId="101C1E82" w14:textId="77777777" w:rsidR="0054520C" w:rsidRDefault="00545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02C6" w14:textId="77777777" w:rsidR="00194A84" w:rsidRDefault="00194A84">
    <w:pPr>
      <w:pStyle w:val="Tekstpodstawowy"/>
      <w:spacing w:line="14" w:lineRule="auto"/>
      <w:ind w:left="0"/>
      <w:jc w:val="left"/>
      <w:rPr>
        <w:sz w:val="20"/>
      </w:rPr>
    </w:pPr>
    <w:r>
      <w:rPr>
        <w:noProof/>
        <w:sz w:val="20"/>
        <w:lang w:eastAsia="pl-PL"/>
      </w:rPr>
      <w:drawing>
        <wp:anchor distT="0" distB="0" distL="0" distR="0" simplePos="0" relativeHeight="251655168" behindDoc="1" locked="0" layoutInCell="1" allowOverlap="1" wp14:anchorId="2CEC5757" wp14:editId="01DF6A5E">
          <wp:simplePos x="0" y="0"/>
          <wp:positionH relativeFrom="page">
            <wp:posOffset>991245</wp:posOffset>
          </wp:positionH>
          <wp:positionV relativeFrom="page">
            <wp:posOffset>541019</wp:posOffset>
          </wp:positionV>
          <wp:extent cx="5572358" cy="499871"/>
          <wp:effectExtent l="0" t="0" r="0" b="0"/>
          <wp:wrapNone/>
          <wp:docPr id="162094706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5572358" cy="4998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EF5"/>
    <w:multiLevelType w:val="hybridMultilevel"/>
    <w:tmpl w:val="FFFFFFFF"/>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823D9B"/>
    <w:multiLevelType w:val="multilevel"/>
    <w:tmpl w:val="FFFFFFFF"/>
    <w:lvl w:ilvl="0">
      <w:start w:val="1"/>
      <w:numFmt w:val="decimal"/>
      <w:lvlText w:val="%1)"/>
      <w:lvlJc w:val="left"/>
      <w:pPr>
        <w:tabs>
          <w:tab w:val="num" w:pos="0"/>
        </w:tabs>
        <w:ind w:left="1854" w:hanging="360"/>
      </w:pPr>
      <w:rPr>
        <w:rFonts w:cs="Times New Roman"/>
      </w:rPr>
    </w:lvl>
    <w:lvl w:ilvl="1">
      <w:start w:val="1"/>
      <w:numFmt w:val="lowerLetter"/>
      <w:lvlText w:val="%2."/>
      <w:lvlJc w:val="left"/>
      <w:pPr>
        <w:tabs>
          <w:tab w:val="num" w:pos="0"/>
        </w:tabs>
        <w:ind w:left="2574" w:hanging="360"/>
      </w:pPr>
      <w:rPr>
        <w:rFonts w:cs="Times New Roman"/>
      </w:rPr>
    </w:lvl>
    <w:lvl w:ilvl="2">
      <w:start w:val="1"/>
      <w:numFmt w:val="lowerRoman"/>
      <w:lvlText w:val="%3."/>
      <w:lvlJc w:val="right"/>
      <w:pPr>
        <w:tabs>
          <w:tab w:val="num" w:pos="0"/>
        </w:tabs>
        <w:ind w:left="3294" w:hanging="180"/>
      </w:pPr>
      <w:rPr>
        <w:rFonts w:cs="Times New Roman"/>
      </w:rPr>
    </w:lvl>
    <w:lvl w:ilvl="3">
      <w:start w:val="1"/>
      <w:numFmt w:val="decimal"/>
      <w:lvlText w:val="%4."/>
      <w:lvlJc w:val="left"/>
      <w:pPr>
        <w:tabs>
          <w:tab w:val="num" w:pos="0"/>
        </w:tabs>
        <w:ind w:left="4014" w:hanging="360"/>
      </w:pPr>
      <w:rPr>
        <w:rFonts w:cs="Times New Roman"/>
      </w:rPr>
    </w:lvl>
    <w:lvl w:ilvl="4">
      <w:start w:val="1"/>
      <w:numFmt w:val="lowerLetter"/>
      <w:lvlText w:val="%5."/>
      <w:lvlJc w:val="left"/>
      <w:pPr>
        <w:tabs>
          <w:tab w:val="num" w:pos="0"/>
        </w:tabs>
        <w:ind w:left="4734" w:hanging="360"/>
      </w:pPr>
      <w:rPr>
        <w:rFonts w:cs="Times New Roman"/>
      </w:rPr>
    </w:lvl>
    <w:lvl w:ilvl="5">
      <w:start w:val="1"/>
      <w:numFmt w:val="lowerRoman"/>
      <w:lvlText w:val="%6."/>
      <w:lvlJc w:val="right"/>
      <w:pPr>
        <w:tabs>
          <w:tab w:val="num" w:pos="0"/>
        </w:tabs>
        <w:ind w:left="5454" w:hanging="180"/>
      </w:pPr>
      <w:rPr>
        <w:rFonts w:cs="Times New Roman"/>
      </w:rPr>
    </w:lvl>
    <w:lvl w:ilvl="6">
      <w:start w:val="1"/>
      <w:numFmt w:val="decimal"/>
      <w:lvlText w:val="%7."/>
      <w:lvlJc w:val="left"/>
      <w:pPr>
        <w:tabs>
          <w:tab w:val="num" w:pos="0"/>
        </w:tabs>
        <w:ind w:left="6174" w:hanging="360"/>
      </w:pPr>
      <w:rPr>
        <w:rFonts w:cs="Times New Roman"/>
      </w:rPr>
    </w:lvl>
    <w:lvl w:ilvl="7">
      <w:start w:val="1"/>
      <w:numFmt w:val="lowerLetter"/>
      <w:lvlText w:val="%8."/>
      <w:lvlJc w:val="left"/>
      <w:pPr>
        <w:tabs>
          <w:tab w:val="num" w:pos="0"/>
        </w:tabs>
        <w:ind w:left="6894" w:hanging="360"/>
      </w:pPr>
      <w:rPr>
        <w:rFonts w:cs="Times New Roman"/>
      </w:rPr>
    </w:lvl>
    <w:lvl w:ilvl="8">
      <w:start w:val="1"/>
      <w:numFmt w:val="lowerRoman"/>
      <w:lvlText w:val="%9."/>
      <w:lvlJc w:val="right"/>
      <w:pPr>
        <w:tabs>
          <w:tab w:val="num" w:pos="0"/>
        </w:tabs>
        <w:ind w:left="7614" w:hanging="180"/>
      </w:pPr>
      <w:rPr>
        <w:rFonts w:cs="Times New Roman"/>
      </w:rPr>
    </w:lvl>
  </w:abstractNum>
  <w:abstractNum w:abstractNumId="2" w15:restartNumberingAfterBreak="0">
    <w:nsid w:val="122F54E2"/>
    <w:multiLevelType w:val="hybridMultilevel"/>
    <w:tmpl w:val="63007B18"/>
    <w:lvl w:ilvl="0" w:tplc="0415000F">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15:restartNumberingAfterBreak="0">
    <w:nsid w:val="12D644BB"/>
    <w:multiLevelType w:val="hybridMultilevel"/>
    <w:tmpl w:val="8D1297E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8231A94"/>
    <w:multiLevelType w:val="hybridMultilevel"/>
    <w:tmpl w:val="7200CBD0"/>
    <w:lvl w:ilvl="0" w:tplc="A0F8CF6A">
      <w:start w:val="1"/>
      <w:numFmt w:val="lowerLetter"/>
      <w:lvlText w:val="%1)"/>
      <w:lvlJc w:val="left"/>
      <w:pPr>
        <w:ind w:left="360" w:hanging="360"/>
      </w:pPr>
      <w:rPr>
        <w:rFonts w:hint="default"/>
        <w:b w:val="0"/>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93B1316"/>
    <w:multiLevelType w:val="hybridMultilevel"/>
    <w:tmpl w:val="D7427C2E"/>
    <w:lvl w:ilvl="0" w:tplc="44361D3C">
      <w:start w:val="1"/>
      <w:numFmt w:val="decimal"/>
      <w:lvlText w:val="%1."/>
      <w:lvlJc w:val="left"/>
      <w:pPr>
        <w:ind w:left="1065" w:hanging="705"/>
      </w:pPr>
      <w:rPr>
        <w:rFonts w:hint="default"/>
      </w:rPr>
    </w:lvl>
    <w:lvl w:ilvl="1" w:tplc="00EEE83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1308E3"/>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3940A89"/>
    <w:multiLevelType w:val="hybridMultilevel"/>
    <w:tmpl w:val="A09C1A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DB4474"/>
    <w:multiLevelType w:val="hybridMultilevel"/>
    <w:tmpl w:val="FFFFFFFF"/>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AAE1A00"/>
    <w:multiLevelType w:val="hybridMultilevel"/>
    <w:tmpl w:val="5F103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93443D"/>
    <w:multiLevelType w:val="hybridMultilevel"/>
    <w:tmpl w:val="0F0A3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C5498E"/>
    <w:multiLevelType w:val="hybridMultilevel"/>
    <w:tmpl w:val="9A763E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6E0ABC"/>
    <w:multiLevelType w:val="multilevel"/>
    <w:tmpl w:val="7E1201EC"/>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FD794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7292B9F"/>
    <w:multiLevelType w:val="hybridMultilevel"/>
    <w:tmpl w:val="E396825A"/>
    <w:lvl w:ilvl="0" w:tplc="6EEE0310">
      <w:start w:val="1"/>
      <w:numFmt w:val="bullet"/>
      <w:lvlText w:val=""/>
      <w:lvlJc w:val="left"/>
      <w:pPr>
        <w:ind w:left="1364" w:hanging="360"/>
      </w:pPr>
      <w:rPr>
        <w:rFonts w:ascii="Wingdings" w:hAnsi="Wingdings" w:cs="Times New Roman" w:hint="default"/>
        <w:color w:val="auto"/>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5" w15:restartNumberingAfterBreak="0">
    <w:nsid w:val="541037B9"/>
    <w:multiLevelType w:val="multilevel"/>
    <w:tmpl w:val="2DB833BC"/>
    <w:lvl w:ilvl="0">
      <w:start w:val="1"/>
      <w:numFmt w:val="decimal"/>
      <w:lvlText w:val="%1."/>
      <w:lvlJc w:val="left"/>
      <w:pPr>
        <w:tabs>
          <w:tab w:val="num" w:pos="0"/>
        </w:tabs>
        <w:ind w:left="786" w:hanging="360"/>
      </w:pPr>
      <w:rPr>
        <w:rFonts w:ascii="Calibri" w:eastAsia="Calibri" w:hAnsi="Calibri" w:cs="Calibri"/>
        <w:sz w:val="24"/>
        <w:szCs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59B82341"/>
    <w:multiLevelType w:val="hybridMultilevel"/>
    <w:tmpl w:val="3C48E484"/>
    <w:lvl w:ilvl="0" w:tplc="6EEE0310">
      <w:start w:val="1"/>
      <w:numFmt w:val="bullet"/>
      <w:lvlText w:val=""/>
      <w:lvlJc w:val="left"/>
      <w:pPr>
        <w:ind w:left="993" w:hanging="360"/>
      </w:pPr>
      <w:rPr>
        <w:rFonts w:ascii="Wingdings" w:hAnsi="Wingdings" w:cs="Times New Roman" w:hint="default"/>
        <w:color w:val="auto"/>
      </w:rPr>
    </w:lvl>
    <w:lvl w:ilvl="1" w:tplc="04150003" w:tentative="1">
      <w:start w:val="1"/>
      <w:numFmt w:val="bullet"/>
      <w:lvlText w:val="o"/>
      <w:lvlJc w:val="left"/>
      <w:pPr>
        <w:ind w:left="1713" w:hanging="360"/>
      </w:pPr>
      <w:rPr>
        <w:rFonts w:ascii="Courier New" w:hAnsi="Courier New" w:cs="Courier New" w:hint="default"/>
      </w:rPr>
    </w:lvl>
    <w:lvl w:ilvl="2" w:tplc="04150005" w:tentative="1">
      <w:start w:val="1"/>
      <w:numFmt w:val="bullet"/>
      <w:lvlText w:val=""/>
      <w:lvlJc w:val="left"/>
      <w:pPr>
        <w:ind w:left="2433" w:hanging="360"/>
      </w:pPr>
      <w:rPr>
        <w:rFonts w:ascii="Wingdings" w:hAnsi="Wingdings" w:hint="default"/>
      </w:rPr>
    </w:lvl>
    <w:lvl w:ilvl="3" w:tplc="04150001" w:tentative="1">
      <w:start w:val="1"/>
      <w:numFmt w:val="bullet"/>
      <w:lvlText w:val=""/>
      <w:lvlJc w:val="left"/>
      <w:pPr>
        <w:ind w:left="3153" w:hanging="360"/>
      </w:pPr>
      <w:rPr>
        <w:rFonts w:ascii="Symbol" w:hAnsi="Symbol" w:hint="default"/>
      </w:rPr>
    </w:lvl>
    <w:lvl w:ilvl="4" w:tplc="04150003" w:tentative="1">
      <w:start w:val="1"/>
      <w:numFmt w:val="bullet"/>
      <w:lvlText w:val="o"/>
      <w:lvlJc w:val="left"/>
      <w:pPr>
        <w:ind w:left="3873" w:hanging="360"/>
      </w:pPr>
      <w:rPr>
        <w:rFonts w:ascii="Courier New" w:hAnsi="Courier New" w:cs="Courier New" w:hint="default"/>
      </w:rPr>
    </w:lvl>
    <w:lvl w:ilvl="5" w:tplc="04150005" w:tentative="1">
      <w:start w:val="1"/>
      <w:numFmt w:val="bullet"/>
      <w:lvlText w:val=""/>
      <w:lvlJc w:val="left"/>
      <w:pPr>
        <w:ind w:left="4593" w:hanging="360"/>
      </w:pPr>
      <w:rPr>
        <w:rFonts w:ascii="Wingdings" w:hAnsi="Wingdings" w:hint="default"/>
      </w:rPr>
    </w:lvl>
    <w:lvl w:ilvl="6" w:tplc="04150001" w:tentative="1">
      <w:start w:val="1"/>
      <w:numFmt w:val="bullet"/>
      <w:lvlText w:val=""/>
      <w:lvlJc w:val="left"/>
      <w:pPr>
        <w:ind w:left="5313" w:hanging="360"/>
      </w:pPr>
      <w:rPr>
        <w:rFonts w:ascii="Symbol" w:hAnsi="Symbol" w:hint="default"/>
      </w:rPr>
    </w:lvl>
    <w:lvl w:ilvl="7" w:tplc="04150003" w:tentative="1">
      <w:start w:val="1"/>
      <w:numFmt w:val="bullet"/>
      <w:lvlText w:val="o"/>
      <w:lvlJc w:val="left"/>
      <w:pPr>
        <w:ind w:left="6033" w:hanging="360"/>
      </w:pPr>
      <w:rPr>
        <w:rFonts w:ascii="Courier New" w:hAnsi="Courier New" w:cs="Courier New" w:hint="default"/>
      </w:rPr>
    </w:lvl>
    <w:lvl w:ilvl="8" w:tplc="04150005" w:tentative="1">
      <w:start w:val="1"/>
      <w:numFmt w:val="bullet"/>
      <w:lvlText w:val=""/>
      <w:lvlJc w:val="left"/>
      <w:pPr>
        <w:ind w:left="6753" w:hanging="360"/>
      </w:pPr>
      <w:rPr>
        <w:rFonts w:ascii="Wingdings" w:hAnsi="Wingdings" w:hint="default"/>
      </w:rPr>
    </w:lvl>
  </w:abstractNum>
  <w:abstractNum w:abstractNumId="17" w15:restartNumberingAfterBreak="0">
    <w:nsid w:val="5BF16816"/>
    <w:multiLevelType w:val="hybridMultilevel"/>
    <w:tmpl w:val="0E262102"/>
    <w:lvl w:ilvl="0" w:tplc="04150017">
      <w:start w:val="1"/>
      <w:numFmt w:val="lowerLetter"/>
      <w:lvlText w:val="%1)"/>
      <w:lvlJc w:val="left"/>
      <w:pPr>
        <w:ind w:left="720" w:hanging="360"/>
      </w:pPr>
      <w:rPr>
        <w:rFont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ECE49EE"/>
    <w:multiLevelType w:val="hybridMultilevel"/>
    <w:tmpl w:val="41EE92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405BD9"/>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F632881"/>
    <w:multiLevelType w:val="hybridMultilevel"/>
    <w:tmpl w:val="FFFFFFFF"/>
    <w:lvl w:ilvl="0" w:tplc="04150005">
      <w:start w:val="1"/>
      <w:numFmt w:val="bullet"/>
      <w:lvlText w:val=""/>
      <w:lvlJc w:val="left"/>
      <w:pPr>
        <w:ind w:left="753" w:hanging="360"/>
      </w:pPr>
      <w:rPr>
        <w:rFonts w:ascii="Wingdings" w:hAnsi="Wingdings" w:hint="default"/>
      </w:rPr>
    </w:lvl>
    <w:lvl w:ilvl="1" w:tplc="04150003" w:tentative="1">
      <w:start w:val="1"/>
      <w:numFmt w:val="bullet"/>
      <w:lvlText w:val="o"/>
      <w:lvlJc w:val="left"/>
      <w:pPr>
        <w:ind w:left="1473" w:hanging="360"/>
      </w:pPr>
      <w:rPr>
        <w:rFonts w:ascii="Courier New" w:hAnsi="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1" w15:restartNumberingAfterBreak="0">
    <w:nsid w:val="64514519"/>
    <w:multiLevelType w:val="hybridMultilevel"/>
    <w:tmpl w:val="BE2883C2"/>
    <w:lvl w:ilvl="0" w:tplc="B06EDEB8">
      <w:start w:val="1"/>
      <w:numFmt w:val="lowerLetter"/>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22" w15:restartNumberingAfterBreak="0">
    <w:nsid w:val="67BE1F5C"/>
    <w:multiLevelType w:val="hybridMultilevel"/>
    <w:tmpl w:val="16004DBA"/>
    <w:lvl w:ilvl="0" w:tplc="7AF0D8C8">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3" w15:restartNumberingAfterBreak="0">
    <w:nsid w:val="6EF879A0"/>
    <w:multiLevelType w:val="hybridMultilevel"/>
    <w:tmpl w:val="FFFFFFFF"/>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611415E"/>
    <w:multiLevelType w:val="hybridMultilevel"/>
    <w:tmpl w:val="A5423EF2"/>
    <w:lvl w:ilvl="0" w:tplc="4378C8F0">
      <w:start w:val="1"/>
      <w:numFmt w:val="decimal"/>
      <w:lvlText w:val="%1."/>
      <w:lvlJc w:val="left"/>
      <w:pPr>
        <w:ind w:left="644" w:hanging="360"/>
      </w:pPr>
      <w:rPr>
        <w:rFonts w:hint="default"/>
        <w:b w:val="0"/>
        <w:b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BC7A52"/>
    <w:multiLevelType w:val="hybridMultilevel"/>
    <w:tmpl w:val="FFFFFFFF"/>
    <w:lvl w:ilvl="0" w:tplc="6144F120">
      <w:start w:val="1"/>
      <w:numFmt w:val="lowerLetter"/>
      <w:lvlText w:val="%1)"/>
      <w:lvlJc w:val="left"/>
      <w:pPr>
        <w:ind w:left="393" w:hanging="360"/>
      </w:pPr>
      <w:rPr>
        <w:rFonts w:cs="Times New Roman" w:hint="default"/>
      </w:rPr>
    </w:lvl>
    <w:lvl w:ilvl="1" w:tplc="04150019" w:tentative="1">
      <w:start w:val="1"/>
      <w:numFmt w:val="lowerLetter"/>
      <w:lvlText w:val="%2."/>
      <w:lvlJc w:val="left"/>
      <w:pPr>
        <w:ind w:left="1113" w:hanging="360"/>
      </w:pPr>
      <w:rPr>
        <w:rFonts w:cs="Times New Roman"/>
      </w:rPr>
    </w:lvl>
    <w:lvl w:ilvl="2" w:tplc="0415001B" w:tentative="1">
      <w:start w:val="1"/>
      <w:numFmt w:val="lowerRoman"/>
      <w:lvlText w:val="%3."/>
      <w:lvlJc w:val="right"/>
      <w:pPr>
        <w:ind w:left="1833" w:hanging="180"/>
      </w:pPr>
      <w:rPr>
        <w:rFonts w:cs="Times New Roman"/>
      </w:rPr>
    </w:lvl>
    <w:lvl w:ilvl="3" w:tplc="0415000F" w:tentative="1">
      <w:start w:val="1"/>
      <w:numFmt w:val="decimal"/>
      <w:lvlText w:val="%4."/>
      <w:lvlJc w:val="left"/>
      <w:pPr>
        <w:ind w:left="2553" w:hanging="360"/>
      </w:pPr>
      <w:rPr>
        <w:rFonts w:cs="Times New Roman"/>
      </w:rPr>
    </w:lvl>
    <w:lvl w:ilvl="4" w:tplc="04150019" w:tentative="1">
      <w:start w:val="1"/>
      <w:numFmt w:val="lowerLetter"/>
      <w:lvlText w:val="%5."/>
      <w:lvlJc w:val="left"/>
      <w:pPr>
        <w:ind w:left="3273" w:hanging="360"/>
      </w:pPr>
      <w:rPr>
        <w:rFonts w:cs="Times New Roman"/>
      </w:rPr>
    </w:lvl>
    <w:lvl w:ilvl="5" w:tplc="0415001B" w:tentative="1">
      <w:start w:val="1"/>
      <w:numFmt w:val="lowerRoman"/>
      <w:lvlText w:val="%6."/>
      <w:lvlJc w:val="right"/>
      <w:pPr>
        <w:ind w:left="3993" w:hanging="180"/>
      </w:pPr>
      <w:rPr>
        <w:rFonts w:cs="Times New Roman"/>
      </w:rPr>
    </w:lvl>
    <w:lvl w:ilvl="6" w:tplc="0415000F" w:tentative="1">
      <w:start w:val="1"/>
      <w:numFmt w:val="decimal"/>
      <w:lvlText w:val="%7."/>
      <w:lvlJc w:val="left"/>
      <w:pPr>
        <w:ind w:left="4713" w:hanging="360"/>
      </w:pPr>
      <w:rPr>
        <w:rFonts w:cs="Times New Roman"/>
      </w:rPr>
    </w:lvl>
    <w:lvl w:ilvl="7" w:tplc="04150019" w:tentative="1">
      <w:start w:val="1"/>
      <w:numFmt w:val="lowerLetter"/>
      <w:lvlText w:val="%8."/>
      <w:lvlJc w:val="left"/>
      <w:pPr>
        <w:ind w:left="5433" w:hanging="360"/>
      </w:pPr>
      <w:rPr>
        <w:rFonts w:cs="Times New Roman"/>
      </w:rPr>
    </w:lvl>
    <w:lvl w:ilvl="8" w:tplc="0415001B" w:tentative="1">
      <w:start w:val="1"/>
      <w:numFmt w:val="lowerRoman"/>
      <w:lvlText w:val="%9."/>
      <w:lvlJc w:val="right"/>
      <w:pPr>
        <w:ind w:left="6153" w:hanging="180"/>
      </w:pPr>
      <w:rPr>
        <w:rFonts w:cs="Times New Roman"/>
      </w:rPr>
    </w:lvl>
  </w:abstractNum>
  <w:abstractNum w:abstractNumId="26" w15:restartNumberingAfterBreak="0">
    <w:nsid w:val="7F192F5F"/>
    <w:multiLevelType w:val="hybridMultilevel"/>
    <w:tmpl w:val="FFFFFFFF"/>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42431219">
    <w:abstractNumId w:val="25"/>
  </w:num>
  <w:num w:numId="2" w16cid:durableId="1121801315">
    <w:abstractNumId w:val="0"/>
  </w:num>
  <w:num w:numId="3" w16cid:durableId="517738903">
    <w:abstractNumId w:val="20"/>
  </w:num>
  <w:num w:numId="4" w16cid:durableId="43137312">
    <w:abstractNumId w:val="13"/>
  </w:num>
  <w:num w:numId="5" w16cid:durableId="1154486365">
    <w:abstractNumId w:val="23"/>
  </w:num>
  <w:num w:numId="6" w16cid:durableId="981928178">
    <w:abstractNumId w:val="19"/>
  </w:num>
  <w:num w:numId="7" w16cid:durableId="1811440715">
    <w:abstractNumId w:val="26"/>
  </w:num>
  <w:num w:numId="8" w16cid:durableId="1668242969">
    <w:abstractNumId w:val="7"/>
  </w:num>
  <w:num w:numId="9" w16cid:durableId="1065252900">
    <w:abstractNumId w:val="18"/>
  </w:num>
  <w:num w:numId="10" w16cid:durableId="673995819">
    <w:abstractNumId w:val="6"/>
  </w:num>
  <w:num w:numId="11" w16cid:durableId="224801571">
    <w:abstractNumId w:val="9"/>
  </w:num>
  <w:num w:numId="12" w16cid:durableId="909389281">
    <w:abstractNumId w:val="11"/>
  </w:num>
  <w:num w:numId="13" w16cid:durableId="97024850">
    <w:abstractNumId w:val="4"/>
  </w:num>
  <w:num w:numId="14" w16cid:durableId="1624996767">
    <w:abstractNumId w:val="2"/>
  </w:num>
  <w:num w:numId="15" w16cid:durableId="1260991956">
    <w:abstractNumId w:val="22"/>
  </w:num>
  <w:num w:numId="16" w16cid:durableId="1649019629">
    <w:abstractNumId w:val="24"/>
  </w:num>
  <w:num w:numId="17" w16cid:durableId="1106657485">
    <w:abstractNumId w:val="14"/>
  </w:num>
  <w:num w:numId="18" w16cid:durableId="18724548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5108224">
    <w:abstractNumId w:val="21"/>
  </w:num>
  <w:num w:numId="20" w16cid:durableId="344553815">
    <w:abstractNumId w:val="16"/>
  </w:num>
  <w:num w:numId="21" w16cid:durableId="1117606772">
    <w:abstractNumId w:val="17"/>
  </w:num>
  <w:num w:numId="22" w16cid:durableId="1731686275">
    <w:abstractNumId w:val="15"/>
  </w:num>
  <w:num w:numId="23" w16cid:durableId="1164007289">
    <w:abstractNumId w:val="1"/>
  </w:num>
  <w:num w:numId="24" w16cid:durableId="2076466136">
    <w:abstractNumId w:val="8"/>
  </w:num>
  <w:num w:numId="25" w16cid:durableId="1148672318">
    <w:abstractNumId w:val="5"/>
  </w:num>
  <w:num w:numId="26" w16cid:durableId="217516538">
    <w:abstractNumId w:val="10"/>
  </w:num>
  <w:num w:numId="27" w16cid:durableId="96747070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109"/>
    <w:rsid w:val="00005913"/>
    <w:rsid w:val="0000684B"/>
    <w:rsid w:val="00014836"/>
    <w:rsid w:val="000249AB"/>
    <w:rsid w:val="000806B6"/>
    <w:rsid w:val="0009036B"/>
    <w:rsid w:val="00094B45"/>
    <w:rsid w:val="000A4895"/>
    <w:rsid w:val="000B12C9"/>
    <w:rsid w:val="000B1581"/>
    <w:rsid w:val="000B2A0D"/>
    <w:rsid w:val="000B488B"/>
    <w:rsid w:val="000D05C4"/>
    <w:rsid w:val="000E4660"/>
    <w:rsid w:val="000F187A"/>
    <w:rsid w:val="00103F5A"/>
    <w:rsid w:val="001133FF"/>
    <w:rsid w:val="00133F5B"/>
    <w:rsid w:val="00135450"/>
    <w:rsid w:val="00142483"/>
    <w:rsid w:val="001609EA"/>
    <w:rsid w:val="00162985"/>
    <w:rsid w:val="00166865"/>
    <w:rsid w:val="001702D1"/>
    <w:rsid w:val="001777D2"/>
    <w:rsid w:val="0018090B"/>
    <w:rsid w:val="001823E2"/>
    <w:rsid w:val="0018284F"/>
    <w:rsid w:val="001835E8"/>
    <w:rsid w:val="00194A84"/>
    <w:rsid w:val="001A1503"/>
    <w:rsid w:val="001B6027"/>
    <w:rsid w:val="001E064C"/>
    <w:rsid w:val="00201843"/>
    <w:rsid w:val="0020334E"/>
    <w:rsid w:val="00210CBD"/>
    <w:rsid w:val="00213739"/>
    <w:rsid w:val="002704DD"/>
    <w:rsid w:val="002806E7"/>
    <w:rsid w:val="002831C7"/>
    <w:rsid w:val="002949A5"/>
    <w:rsid w:val="002A0099"/>
    <w:rsid w:val="002A04A3"/>
    <w:rsid w:val="002A39C0"/>
    <w:rsid w:val="002A75E7"/>
    <w:rsid w:val="002F7249"/>
    <w:rsid w:val="00300582"/>
    <w:rsid w:val="00310718"/>
    <w:rsid w:val="00321416"/>
    <w:rsid w:val="00335342"/>
    <w:rsid w:val="00336260"/>
    <w:rsid w:val="00347398"/>
    <w:rsid w:val="00371E74"/>
    <w:rsid w:val="0037348E"/>
    <w:rsid w:val="003A5B08"/>
    <w:rsid w:val="003D7320"/>
    <w:rsid w:val="003E3C2D"/>
    <w:rsid w:val="0041529B"/>
    <w:rsid w:val="00426066"/>
    <w:rsid w:val="0043418C"/>
    <w:rsid w:val="0044219A"/>
    <w:rsid w:val="0046336B"/>
    <w:rsid w:val="00475EDF"/>
    <w:rsid w:val="00476852"/>
    <w:rsid w:val="0048537C"/>
    <w:rsid w:val="004858A9"/>
    <w:rsid w:val="004B013B"/>
    <w:rsid w:val="004B269D"/>
    <w:rsid w:val="004B4289"/>
    <w:rsid w:val="004B42C9"/>
    <w:rsid w:val="004C6581"/>
    <w:rsid w:val="004C7A30"/>
    <w:rsid w:val="004D1252"/>
    <w:rsid w:val="004D44D5"/>
    <w:rsid w:val="004F68FD"/>
    <w:rsid w:val="0050551B"/>
    <w:rsid w:val="00541B19"/>
    <w:rsid w:val="0054520C"/>
    <w:rsid w:val="00562667"/>
    <w:rsid w:val="005647E6"/>
    <w:rsid w:val="00567E05"/>
    <w:rsid w:val="00573B29"/>
    <w:rsid w:val="00574967"/>
    <w:rsid w:val="0059030F"/>
    <w:rsid w:val="00597AD7"/>
    <w:rsid w:val="005D4CB2"/>
    <w:rsid w:val="005E0E08"/>
    <w:rsid w:val="006067C6"/>
    <w:rsid w:val="00611678"/>
    <w:rsid w:val="0062635C"/>
    <w:rsid w:val="0065685A"/>
    <w:rsid w:val="00656A88"/>
    <w:rsid w:val="00681FE5"/>
    <w:rsid w:val="00692C97"/>
    <w:rsid w:val="0069704B"/>
    <w:rsid w:val="006A446E"/>
    <w:rsid w:val="006B479F"/>
    <w:rsid w:val="006B7F31"/>
    <w:rsid w:val="006E27D3"/>
    <w:rsid w:val="006F2D94"/>
    <w:rsid w:val="006F3626"/>
    <w:rsid w:val="0071030A"/>
    <w:rsid w:val="007125F1"/>
    <w:rsid w:val="00712AF8"/>
    <w:rsid w:val="0072142C"/>
    <w:rsid w:val="00731BA0"/>
    <w:rsid w:val="0073355C"/>
    <w:rsid w:val="007350C2"/>
    <w:rsid w:val="00740DD0"/>
    <w:rsid w:val="007447BC"/>
    <w:rsid w:val="00777A3B"/>
    <w:rsid w:val="007A0CEC"/>
    <w:rsid w:val="007D2D85"/>
    <w:rsid w:val="007F439F"/>
    <w:rsid w:val="008076E9"/>
    <w:rsid w:val="00810D70"/>
    <w:rsid w:val="00824DA5"/>
    <w:rsid w:val="00827D09"/>
    <w:rsid w:val="008373CE"/>
    <w:rsid w:val="00871813"/>
    <w:rsid w:val="008722FB"/>
    <w:rsid w:val="00872758"/>
    <w:rsid w:val="00874153"/>
    <w:rsid w:val="00874CE7"/>
    <w:rsid w:val="0088148D"/>
    <w:rsid w:val="008911E6"/>
    <w:rsid w:val="0089345A"/>
    <w:rsid w:val="008D6109"/>
    <w:rsid w:val="008E1C33"/>
    <w:rsid w:val="008E4D6E"/>
    <w:rsid w:val="008E535B"/>
    <w:rsid w:val="009042A5"/>
    <w:rsid w:val="00906F47"/>
    <w:rsid w:val="0092760A"/>
    <w:rsid w:val="00933F0C"/>
    <w:rsid w:val="0093625D"/>
    <w:rsid w:val="00944BD7"/>
    <w:rsid w:val="00957439"/>
    <w:rsid w:val="00971997"/>
    <w:rsid w:val="00976243"/>
    <w:rsid w:val="009778EF"/>
    <w:rsid w:val="00990792"/>
    <w:rsid w:val="009B2B70"/>
    <w:rsid w:val="009B305B"/>
    <w:rsid w:val="009B610A"/>
    <w:rsid w:val="009C0601"/>
    <w:rsid w:val="009E04A4"/>
    <w:rsid w:val="009E6D80"/>
    <w:rsid w:val="00A0311B"/>
    <w:rsid w:val="00A051D9"/>
    <w:rsid w:val="00A42B2A"/>
    <w:rsid w:val="00A50E6E"/>
    <w:rsid w:val="00A51C09"/>
    <w:rsid w:val="00A579C1"/>
    <w:rsid w:val="00A7107C"/>
    <w:rsid w:val="00A965E8"/>
    <w:rsid w:val="00AA1AF8"/>
    <w:rsid w:val="00AA481F"/>
    <w:rsid w:val="00AA55F3"/>
    <w:rsid w:val="00AB6359"/>
    <w:rsid w:val="00AB6F48"/>
    <w:rsid w:val="00AD2A4F"/>
    <w:rsid w:val="00AD6BCF"/>
    <w:rsid w:val="00AF410E"/>
    <w:rsid w:val="00AF795D"/>
    <w:rsid w:val="00AF7F2F"/>
    <w:rsid w:val="00B07C8E"/>
    <w:rsid w:val="00B377A9"/>
    <w:rsid w:val="00B54F7B"/>
    <w:rsid w:val="00B85141"/>
    <w:rsid w:val="00BA04E5"/>
    <w:rsid w:val="00BA0876"/>
    <w:rsid w:val="00BB5EFE"/>
    <w:rsid w:val="00BC6A75"/>
    <w:rsid w:val="00BD4791"/>
    <w:rsid w:val="00C043E7"/>
    <w:rsid w:val="00C07D96"/>
    <w:rsid w:val="00C305E4"/>
    <w:rsid w:val="00C33FEE"/>
    <w:rsid w:val="00C635FC"/>
    <w:rsid w:val="00C716BE"/>
    <w:rsid w:val="00C767A6"/>
    <w:rsid w:val="00C773A3"/>
    <w:rsid w:val="00C829B4"/>
    <w:rsid w:val="00C93F55"/>
    <w:rsid w:val="00C95E0D"/>
    <w:rsid w:val="00C960D9"/>
    <w:rsid w:val="00CF0B0E"/>
    <w:rsid w:val="00CF1FBF"/>
    <w:rsid w:val="00CF5684"/>
    <w:rsid w:val="00D051DB"/>
    <w:rsid w:val="00D108F5"/>
    <w:rsid w:val="00D10D2D"/>
    <w:rsid w:val="00D12731"/>
    <w:rsid w:val="00D36FFF"/>
    <w:rsid w:val="00D457E2"/>
    <w:rsid w:val="00D53917"/>
    <w:rsid w:val="00D63F06"/>
    <w:rsid w:val="00D6471B"/>
    <w:rsid w:val="00D70984"/>
    <w:rsid w:val="00D93708"/>
    <w:rsid w:val="00D9379D"/>
    <w:rsid w:val="00DA44EE"/>
    <w:rsid w:val="00DB3E42"/>
    <w:rsid w:val="00DC1CA9"/>
    <w:rsid w:val="00DE5562"/>
    <w:rsid w:val="00DF2ED4"/>
    <w:rsid w:val="00E05EDE"/>
    <w:rsid w:val="00E31763"/>
    <w:rsid w:val="00E349E9"/>
    <w:rsid w:val="00E426C8"/>
    <w:rsid w:val="00E50045"/>
    <w:rsid w:val="00E73300"/>
    <w:rsid w:val="00E75818"/>
    <w:rsid w:val="00E853F9"/>
    <w:rsid w:val="00E9088A"/>
    <w:rsid w:val="00EA6315"/>
    <w:rsid w:val="00EC21B9"/>
    <w:rsid w:val="00EE3F5F"/>
    <w:rsid w:val="00F07D7E"/>
    <w:rsid w:val="00F31C3B"/>
    <w:rsid w:val="00F3451A"/>
    <w:rsid w:val="00F362AD"/>
    <w:rsid w:val="00F4631E"/>
    <w:rsid w:val="00F5486B"/>
    <w:rsid w:val="00F62CED"/>
    <w:rsid w:val="00F818C6"/>
    <w:rsid w:val="00FA6963"/>
    <w:rsid w:val="00FB33E8"/>
    <w:rsid w:val="00FD1ABF"/>
    <w:rsid w:val="00FE72CA"/>
    <w:rsid w:val="00FF0163"/>
    <w:rsid w:val="00FF48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58F4D"/>
  <w15:docId w15:val="{479F26A8-8FED-4A08-87B6-E53BB8B7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C1CA9"/>
    <w:rPr>
      <w:rFonts w:ascii="Calibri" w:eastAsia="Calibri" w:hAnsi="Calibri" w:cs="Calibri"/>
      <w:lang w:val="pl-PL"/>
    </w:rPr>
  </w:style>
  <w:style w:type="paragraph" w:styleId="Nagwek1">
    <w:name w:val="heading 1"/>
    <w:basedOn w:val="Normalny"/>
    <w:uiPriority w:val="1"/>
    <w:qFormat/>
    <w:pPr>
      <w:ind w:left="568"/>
      <w:jc w:val="both"/>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707"/>
      <w:jc w:val="both"/>
    </w:pPr>
    <w:rPr>
      <w:sz w:val="24"/>
      <w:szCs w:val="24"/>
    </w:rPr>
  </w:style>
  <w:style w:type="paragraph" w:styleId="Tytu">
    <w:name w:val="Title"/>
    <w:basedOn w:val="Normalny"/>
    <w:uiPriority w:val="1"/>
    <w:qFormat/>
    <w:pPr>
      <w:spacing w:line="306" w:lineRule="exact"/>
      <w:ind w:left="20"/>
    </w:pPr>
    <w:rPr>
      <w:rFonts w:ascii="Calibri Light" w:eastAsia="Calibri Light" w:hAnsi="Calibri Light" w:cs="Calibri Light"/>
      <w:sz w:val="28"/>
      <w:szCs w:val="28"/>
    </w:rPr>
  </w:style>
  <w:style w:type="paragraph" w:styleId="Akapitzlist">
    <w:name w:val="List Paragraph"/>
    <w:aliases w:val="Preambuła,L1,Numerowanie,2 heading,A_wyliczenie,K-P_odwolanie,Akapit z listą5,maz_wyliczenie,opis dzialania,Akapit z listą 1,List Paragraph,Akapit z listą BS"/>
    <w:basedOn w:val="Normalny"/>
    <w:link w:val="AkapitzlistZnak"/>
    <w:uiPriority w:val="1"/>
    <w:qFormat/>
    <w:pPr>
      <w:spacing w:before="250"/>
      <w:ind w:left="707"/>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777A3B"/>
    <w:rPr>
      <w:sz w:val="16"/>
      <w:szCs w:val="16"/>
    </w:rPr>
  </w:style>
  <w:style w:type="paragraph" w:styleId="Tekstkomentarza">
    <w:name w:val="annotation text"/>
    <w:basedOn w:val="Normalny"/>
    <w:link w:val="TekstkomentarzaZnak"/>
    <w:uiPriority w:val="99"/>
    <w:unhideWhenUsed/>
    <w:rsid w:val="00777A3B"/>
    <w:rPr>
      <w:sz w:val="20"/>
      <w:szCs w:val="20"/>
    </w:rPr>
  </w:style>
  <w:style w:type="character" w:customStyle="1" w:styleId="TekstkomentarzaZnak">
    <w:name w:val="Tekst komentarza Znak"/>
    <w:basedOn w:val="Domylnaczcionkaakapitu"/>
    <w:link w:val="Tekstkomentarza"/>
    <w:uiPriority w:val="99"/>
    <w:rsid w:val="00777A3B"/>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777A3B"/>
    <w:rPr>
      <w:b/>
      <w:bCs/>
    </w:rPr>
  </w:style>
  <w:style w:type="character" w:customStyle="1" w:styleId="TematkomentarzaZnak">
    <w:name w:val="Temat komentarza Znak"/>
    <w:basedOn w:val="TekstkomentarzaZnak"/>
    <w:link w:val="Tematkomentarza"/>
    <w:uiPriority w:val="99"/>
    <w:semiHidden/>
    <w:rsid w:val="00777A3B"/>
    <w:rPr>
      <w:rFonts w:ascii="Calibri" w:eastAsia="Calibri" w:hAnsi="Calibri" w:cs="Calibri"/>
      <w:b/>
      <w:bCs/>
      <w:sz w:val="20"/>
      <w:szCs w:val="20"/>
      <w:lang w:val="pl-PL"/>
    </w:rPr>
  </w:style>
  <w:style w:type="paragraph" w:styleId="Tekstdymka">
    <w:name w:val="Balloon Text"/>
    <w:basedOn w:val="Normalny"/>
    <w:link w:val="TekstdymkaZnak"/>
    <w:uiPriority w:val="99"/>
    <w:semiHidden/>
    <w:unhideWhenUsed/>
    <w:rsid w:val="00777A3B"/>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7A3B"/>
    <w:rPr>
      <w:rFonts w:ascii="Segoe UI" w:eastAsia="Calibri" w:hAnsi="Segoe UI" w:cs="Segoe UI"/>
      <w:sz w:val="18"/>
      <w:szCs w:val="18"/>
      <w:lang w:val="pl-PL"/>
    </w:rPr>
  </w:style>
  <w:style w:type="character" w:styleId="Pogrubienie">
    <w:name w:val="Strong"/>
    <w:basedOn w:val="Domylnaczcionkaakapitu"/>
    <w:uiPriority w:val="22"/>
    <w:qFormat/>
    <w:rsid w:val="007A0CEC"/>
    <w:rPr>
      <w:b/>
      <w:bCs/>
    </w:rPr>
  </w:style>
  <w:style w:type="paragraph" w:styleId="Nagwek">
    <w:name w:val="header"/>
    <w:basedOn w:val="Normalny"/>
    <w:link w:val="NagwekZnak"/>
    <w:rsid w:val="00FB33E8"/>
    <w:pPr>
      <w:widowControl/>
      <w:tabs>
        <w:tab w:val="center" w:pos="4536"/>
        <w:tab w:val="right" w:pos="9072"/>
      </w:tabs>
      <w:autoSpaceDE/>
      <w:autoSpaceDN/>
    </w:pPr>
    <w:rPr>
      <w:rFonts w:ascii="Times New Roman" w:eastAsia="MS Mincho" w:hAnsi="Times New Roman" w:cs="Times New Roman"/>
      <w:sz w:val="24"/>
      <w:szCs w:val="24"/>
      <w:lang w:eastAsia="ja-JP"/>
    </w:rPr>
  </w:style>
  <w:style w:type="character" w:customStyle="1" w:styleId="NagwekZnak">
    <w:name w:val="Nagłówek Znak"/>
    <w:basedOn w:val="Domylnaczcionkaakapitu"/>
    <w:link w:val="Nagwek"/>
    <w:rsid w:val="00FB33E8"/>
    <w:rPr>
      <w:rFonts w:ascii="Times New Roman" w:eastAsia="MS Mincho" w:hAnsi="Times New Roman" w:cs="Times New Roman"/>
      <w:sz w:val="24"/>
      <w:szCs w:val="24"/>
      <w:lang w:val="pl-PL" w:eastAsia="ja-JP"/>
    </w:rPr>
  </w:style>
  <w:style w:type="paragraph" w:styleId="Stopka">
    <w:name w:val="footer"/>
    <w:basedOn w:val="Normalny"/>
    <w:link w:val="StopkaZnak"/>
    <w:rsid w:val="00FB33E8"/>
    <w:pPr>
      <w:widowControl/>
      <w:tabs>
        <w:tab w:val="center" w:pos="4536"/>
        <w:tab w:val="right" w:pos="9072"/>
      </w:tabs>
      <w:autoSpaceDE/>
      <w:autoSpaceDN/>
    </w:pPr>
    <w:rPr>
      <w:rFonts w:ascii="Times New Roman" w:eastAsia="MS Mincho" w:hAnsi="Times New Roman" w:cs="Times New Roman"/>
      <w:sz w:val="24"/>
      <w:szCs w:val="24"/>
      <w:lang w:eastAsia="ja-JP"/>
    </w:rPr>
  </w:style>
  <w:style w:type="character" w:customStyle="1" w:styleId="StopkaZnak">
    <w:name w:val="Stopka Znak"/>
    <w:basedOn w:val="Domylnaczcionkaakapitu"/>
    <w:link w:val="Stopka"/>
    <w:rsid w:val="00FB33E8"/>
    <w:rPr>
      <w:rFonts w:ascii="Times New Roman" w:eastAsia="MS Mincho" w:hAnsi="Times New Roman" w:cs="Times New Roman"/>
      <w:sz w:val="24"/>
      <w:szCs w:val="24"/>
      <w:lang w:val="pl-PL" w:eastAsia="ja-JP"/>
    </w:rPr>
  </w:style>
  <w:style w:type="character" w:customStyle="1" w:styleId="TekstpodstawowyZnak">
    <w:name w:val="Tekst podstawowy Znak"/>
    <w:basedOn w:val="Domylnaczcionkaakapitu"/>
    <w:link w:val="Tekstpodstawowy"/>
    <w:uiPriority w:val="1"/>
    <w:rsid w:val="008E4D6E"/>
    <w:rPr>
      <w:rFonts w:ascii="Calibri" w:eastAsia="Calibri" w:hAnsi="Calibri" w:cs="Calibri"/>
      <w:sz w:val="24"/>
      <w:szCs w:val="24"/>
      <w:lang w:val="pl-PL"/>
    </w:rPr>
  </w:style>
  <w:style w:type="character" w:customStyle="1" w:styleId="AkapitzlistZnak">
    <w:name w:val="Akapit z listą Znak"/>
    <w:aliases w:val="Preambuła Znak,L1 Znak,Numerowanie Znak,2 heading Znak,A_wyliczenie Znak,K-P_odwolanie Znak,Akapit z listą5 Znak,maz_wyliczenie Znak,opis dzialania Znak,Akapit z listą 1 Znak,List Paragraph Znak,Akapit z listą BS Znak"/>
    <w:link w:val="Akapitzlist"/>
    <w:uiPriority w:val="1"/>
    <w:qFormat/>
    <w:rsid w:val="00C773A3"/>
    <w:rPr>
      <w:rFonts w:ascii="Calibri" w:eastAsia="Calibri" w:hAnsi="Calibri" w:cs="Calibri"/>
      <w:lang w:val="pl-PL"/>
    </w:rPr>
  </w:style>
  <w:style w:type="table" w:styleId="Tabela-Siatka">
    <w:name w:val="Table Grid"/>
    <w:basedOn w:val="Standardowy"/>
    <w:uiPriority w:val="39"/>
    <w:rsid w:val="00562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A4F"/>
    <w:pPr>
      <w:widowControl/>
      <w:adjustRightInd w:val="0"/>
    </w:pPr>
    <w:rPr>
      <w:rFonts w:ascii="Calibri" w:hAnsi="Calibri" w:cs="Calibri"/>
      <w:color w:val="000000"/>
      <w:sz w:val="24"/>
      <w:szCs w:val="24"/>
      <w:lang w:val="pl-PL"/>
    </w:rPr>
  </w:style>
  <w:style w:type="character" w:styleId="Hipercze">
    <w:name w:val="Hyperlink"/>
    <w:basedOn w:val="Domylnaczcionkaakapitu"/>
    <w:uiPriority w:val="99"/>
    <w:unhideWhenUsed/>
    <w:rsid w:val="00AD6BCF"/>
    <w:rPr>
      <w:color w:val="0000FF" w:themeColor="hyperlink"/>
      <w:u w:val="single"/>
    </w:rPr>
  </w:style>
  <w:style w:type="character" w:styleId="Nierozpoznanawzmianka">
    <w:name w:val="Unresolved Mention"/>
    <w:basedOn w:val="Domylnaczcionkaakapitu"/>
    <w:uiPriority w:val="99"/>
    <w:semiHidden/>
    <w:unhideWhenUsed/>
    <w:rsid w:val="00AD6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940416">
      <w:bodyDiv w:val="1"/>
      <w:marLeft w:val="0"/>
      <w:marRight w:val="0"/>
      <w:marTop w:val="0"/>
      <w:marBottom w:val="0"/>
      <w:divBdr>
        <w:top w:val="none" w:sz="0" w:space="0" w:color="auto"/>
        <w:left w:val="none" w:sz="0" w:space="0" w:color="auto"/>
        <w:bottom w:val="none" w:sz="0" w:space="0" w:color="auto"/>
        <w:right w:val="none" w:sz="0" w:space="0" w:color="auto"/>
      </w:divBdr>
    </w:div>
    <w:div w:id="1396078919">
      <w:bodyDiv w:val="1"/>
      <w:marLeft w:val="0"/>
      <w:marRight w:val="0"/>
      <w:marTop w:val="0"/>
      <w:marBottom w:val="0"/>
      <w:divBdr>
        <w:top w:val="none" w:sz="0" w:space="0" w:color="auto"/>
        <w:left w:val="none" w:sz="0" w:space="0" w:color="auto"/>
        <w:bottom w:val="none" w:sz="0" w:space="0" w:color="auto"/>
        <w:right w:val="none" w:sz="0" w:space="0" w:color="auto"/>
      </w:divBdr>
    </w:div>
    <w:div w:id="1573857648">
      <w:bodyDiv w:val="1"/>
      <w:marLeft w:val="0"/>
      <w:marRight w:val="0"/>
      <w:marTop w:val="0"/>
      <w:marBottom w:val="0"/>
      <w:divBdr>
        <w:top w:val="none" w:sz="0" w:space="0" w:color="auto"/>
        <w:left w:val="none" w:sz="0" w:space="0" w:color="auto"/>
        <w:bottom w:val="none" w:sz="0" w:space="0" w:color="auto"/>
        <w:right w:val="none" w:sz="0" w:space="0" w:color="auto"/>
      </w:divBdr>
    </w:div>
    <w:div w:id="2038039531">
      <w:bodyDiv w:val="1"/>
      <w:marLeft w:val="0"/>
      <w:marRight w:val="0"/>
      <w:marTop w:val="0"/>
      <w:marBottom w:val="0"/>
      <w:divBdr>
        <w:top w:val="none" w:sz="0" w:space="0" w:color="auto"/>
        <w:left w:val="none" w:sz="0" w:space="0" w:color="auto"/>
        <w:bottom w:val="none" w:sz="0" w:space="0" w:color="auto"/>
        <w:right w:val="none" w:sz="0" w:space="0" w:color="auto"/>
      </w:divBdr>
    </w:div>
    <w:div w:id="2093621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A5366-43A5-44D9-A38D-15670BDB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811</Words>
  <Characters>4866</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PCPR PCPR</cp:lastModifiedBy>
  <cp:revision>10</cp:revision>
  <dcterms:created xsi:type="dcterms:W3CDTF">2025-12-09T10:05:00Z</dcterms:created>
  <dcterms:modified xsi:type="dcterms:W3CDTF">2026-07-21T09:27:00Z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 2021</vt:lpwstr>
  </property>
  <property fmtid="{D5CDD505-2E9C-101B-9397-08002B2CF9AE}" pid="4" name="LastSaved">
    <vt:filetime>2025-05-26T00:00:00Z</vt:filetime>
  </property>
  <property fmtid="{D5CDD505-2E9C-101B-9397-08002B2CF9AE}" pid="5" name="Producer">
    <vt:lpwstr>Microsoft® Word 2021; modified using iText 2.1.7 by 1T3XT</vt:lpwstr>
  </property>
</Properties>
</file>