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2715" w14:textId="77777777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7E502CDD" w14:textId="2A470EEA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0313E786" w14:textId="2DA5C238" w:rsidR="002E1D75" w:rsidRPr="00AB3FAA" w:rsidRDefault="002E1D75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4B189D36" w14:textId="77777777" w:rsidR="002E1D75" w:rsidRPr="00AB3FAA" w:rsidRDefault="002E1D75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64D60B20" w14:textId="77777777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0275B999" w14:textId="77777777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795DD66E" w14:textId="77777777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1FF82E7B" w14:textId="77777777" w:rsidR="00236F61" w:rsidRPr="00AB3FAA" w:rsidRDefault="00236F61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0F1BDA1C" w14:textId="77777777" w:rsidR="00236F61" w:rsidRPr="00AB3FAA" w:rsidRDefault="003D7AB8" w:rsidP="00215C05">
      <w:pPr>
        <w:pStyle w:val="Tytu"/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Specyfikacja Warunków Zamówienia</w:t>
      </w:r>
    </w:p>
    <w:p w14:paraId="3A8B2B34" w14:textId="7F612C53" w:rsidR="00236F61" w:rsidRPr="00AB3FAA" w:rsidRDefault="00E75957" w:rsidP="00E75957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(zwana dalej Specyfikacją lub SWZ)</w:t>
      </w:r>
    </w:p>
    <w:p w14:paraId="4E23A1AC" w14:textId="77777777" w:rsidR="00236F61" w:rsidRPr="00AB3FAA" w:rsidRDefault="00236F61" w:rsidP="00215C05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47FE26C4" w14:textId="77777777" w:rsidR="00236F61" w:rsidRPr="00AB3FAA" w:rsidRDefault="00236F61" w:rsidP="00215C05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7C21FA87" w14:textId="77777777" w:rsidR="00236F61" w:rsidRPr="00AB3FAA" w:rsidRDefault="00236F61" w:rsidP="00215C05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3E94F844" w14:textId="078E3432" w:rsidR="00236F61" w:rsidRPr="00AB3FAA" w:rsidRDefault="003D7AB8" w:rsidP="00215C05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Postępowanie o udzielenie zamówienia </w:t>
      </w:r>
      <w:r w:rsidRPr="00244C89">
        <w:rPr>
          <w:rFonts w:asciiTheme="minorHAnsi" w:eastAsia="Calibri" w:hAnsiTheme="minorHAnsi" w:cstheme="minorHAnsi"/>
          <w:sz w:val="22"/>
          <w:szCs w:val="22"/>
        </w:rPr>
        <w:t xml:space="preserve">prowadzone w </w:t>
      </w:r>
      <w:r w:rsidRPr="006A6733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trybie </w:t>
      </w:r>
      <w:r w:rsidR="003C559F" w:rsidRPr="006A6733">
        <w:rPr>
          <w:rFonts w:asciiTheme="minorHAnsi" w:eastAsia="Calibri" w:hAnsiTheme="minorHAnsi" w:cstheme="minorHAnsi"/>
          <w:sz w:val="22"/>
          <w:szCs w:val="22"/>
          <w:u w:val="single"/>
        </w:rPr>
        <w:t>podstawowym</w:t>
      </w:r>
      <w:r w:rsidR="006A6733" w:rsidRPr="006A6733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 z możliwością prowadzenia negocjacji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na podstawie przepisów ustawy z dnia 11 września 2019 r. - Prawo zamówień publicznych (Dz. U. z 202</w:t>
      </w:r>
      <w:r w:rsidR="000D0F87">
        <w:rPr>
          <w:rFonts w:asciiTheme="minorHAnsi" w:eastAsia="Calibri" w:hAnsiTheme="minorHAnsi" w:cstheme="minorHAnsi"/>
          <w:sz w:val="22"/>
          <w:szCs w:val="22"/>
        </w:rPr>
        <w:t>6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r. poz. </w:t>
      </w:r>
      <w:r w:rsidR="000D0F87">
        <w:rPr>
          <w:rFonts w:asciiTheme="minorHAnsi" w:eastAsia="Calibri" w:hAnsiTheme="minorHAnsi" w:cstheme="minorHAnsi"/>
          <w:sz w:val="22"/>
          <w:szCs w:val="22"/>
        </w:rPr>
        <w:t>79</w:t>
      </w:r>
      <w:r w:rsidR="00FE6872" w:rsidRPr="00AB3FAA">
        <w:rPr>
          <w:rFonts w:asciiTheme="minorHAnsi" w:eastAsia="Calibri" w:hAnsiTheme="minorHAnsi" w:cstheme="minorHAnsi"/>
          <w:sz w:val="22"/>
          <w:szCs w:val="22"/>
        </w:rPr>
        <w:t>3</w:t>
      </w:r>
      <w:r w:rsidRPr="00AB3FAA">
        <w:rPr>
          <w:rFonts w:asciiTheme="minorHAnsi" w:eastAsia="Calibri" w:hAnsiTheme="minorHAnsi" w:cstheme="minorHAnsi"/>
          <w:sz w:val="22"/>
          <w:szCs w:val="22"/>
        </w:rPr>
        <w:t>), którego przedmiotem jest</w:t>
      </w:r>
    </w:p>
    <w:p w14:paraId="74051FD8" w14:textId="155BE90F" w:rsidR="00236F61" w:rsidRPr="00AB3FAA" w:rsidRDefault="00236F61" w:rsidP="00215C05">
      <w:pPr>
        <w:spacing w:line="276" w:lineRule="auto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24D5130B" w14:textId="1DBD1177" w:rsidR="002E1D75" w:rsidRPr="00AB3FAA" w:rsidRDefault="00DF4C47" w:rsidP="007B43CB">
      <w:pPr>
        <w:spacing w:line="276" w:lineRule="auto"/>
        <w:jc w:val="center"/>
        <w:rPr>
          <w:rFonts w:asciiTheme="minorHAnsi" w:eastAsia="Calibri" w:hAnsiTheme="minorHAnsi" w:cstheme="minorHAnsi"/>
          <w:iCs/>
          <w:sz w:val="22"/>
          <w:szCs w:val="22"/>
        </w:rPr>
      </w:pPr>
      <w:r w:rsidRPr="00AB3FAA">
        <w:rPr>
          <w:rFonts w:asciiTheme="minorHAnsi" w:eastAsia="Calibri" w:hAnsiTheme="minorHAnsi" w:cstheme="minorHAnsi"/>
          <w:iCs/>
          <w:sz w:val="22"/>
          <w:szCs w:val="22"/>
        </w:rPr>
        <w:t>„</w:t>
      </w:r>
      <w:r w:rsidR="00B703D9" w:rsidRPr="00B703D9">
        <w:rPr>
          <w:rFonts w:asciiTheme="minorHAnsi" w:eastAsia="Calibri" w:hAnsiTheme="minorHAnsi" w:cstheme="minorHAnsi"/>
          <w:iCs/>
          <w:sz w:val="22"/>
          <w:szCs w:val="22"/>
        </w:rPr>
        <w:t>Zakup samochodu dostawczego do stworzenia mobilnego laboratorium</w:t>
      </w:r>
      <w:r w:rsidR="007639B8" w:rsidRPr="00AB3FAA">
        <w:rPr>
          <w:rFonts w:asciiTheme="minorHAnsi" w:eastAsia="Calibri" w:hAnsiTheme="minorHAnsi" w:cstheme="minorHAnsi"/>
          <w:iCs/>
          <w:sz w:val="22"/>
          <w:szCs w:val="22"/>
        </w:rPr>
        <w:t>”</w:t>
      </w:r>
      <w:r w:rsidRPr="00AB3FAA">
        <w:rPr>
          <w:rFonts w:asciiTheme="minorHAnsi" w:eastAsia="Calibri" w:hAnsiTheme="minorHAnsi" w:cstheme="minorHAnsi"/>
          <w:iCs/>
          <w:sz w:val="22"/>
          <w:szCs w:val="22"/>
        </w:rPr>
        <w:br/>
      </w:r>
    </w:p>
    <w:p w14:paraId="23193904" w14:textId="7D73C164" w:rsidR="00236F61" w:rsidRPr="007C5977" w:rsidRDefault="004D55C4" w:rsidP="00215C05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iCs/>
          <w:sz w:val="22"/>
          <w:szCs w:val="22"/>
        </w:rPr>
      </w:pPr>
      <w:r w:rsidRPr="007C5977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POUZ-361/</w:t>
      </w:r>
      <w:r w:rsidR="00E06DFF" w:rsidRPr="00E06DFF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212</w:t>
      </w:r>
      <w:r w:rsidRPr="007C5977">
        <w:rPr>
          <w:rFonts w:asciiTheme="minorHAnsi" w:eastAsia="Calibri" w:hAnsiTheme="minorHAnsi" w:cstheme="minorHAnsi"/>
          <w:b/>
          <w:bCs/>
          <w:iCs/>
          <w:sz w:val="22"/>
          <w:szCs w:val="22"/>
        </w:rPr>
        <w:t>/2026/WB</w:t>
      </w:r>
    </w:p>
    <w:p w14:paraId="19AD25E6" w14:textId="77777777" w:rsidR="00236F61" w:rsidRPr="00AB3FAA" w:rsidRDefault="00236F61" w:rsidP="00215C05">
      <w:pPr>
        <w:spacing w:line="276" w:lineRule="auto"/>
        <w:jc w:val="both"/>
        <w:rPr>
          <w:rFonts w:asciiTheme="minorHAnsi" w:eastAsia="Calibri" w:hAnsiTheme="minorHAnsi" w:cstheme="minorHAnsi"/>
          <w:i/>
          <w:sz w:val="22"/>
          <w:szCs w:val="22"/>
        </w:rPr>
      </w:pPr>
    </w:p>
    <w:p w14:paraId="22939B0F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13B05243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6E509693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4AD751F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1096A0C7" w14:textId="25EBDDE4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64AC4BCB" w14:textId="40E48E07" w:rsidR="00A45570" w:rsidRPr="00AB3FAA" w:rsidRDefault="00A45570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1B296FDF" w14:textId="1FB582E0" w:rsidR="00A45570" w:rsidRPr="00AB3FAA" w:rsidRDefault="00A45570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116A7C15" w14:textId="3D26E7A7" w:rsidR="00A45570" w:rsidRPr="00AB3FAA" w:rsidRDefault="00A45570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7DA2A95D" w14:textId="77777777" w:rsidR="00236F61" w:rsidRDefault="00236F61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55059E18" w14:textId="77777777" w:rsidR="004D55C4" w:rsidRDefault="004D55C4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292B193B" w14:textId="77777777" w:rsidR="004D55C4" w:rsidRDefault="004D55C4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73037A32" w14:textId="77777777" w:rsidR="004D55C4" w:rsidRPr="00AB3FAA" w:rsidRDefault="004D55C4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64484207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5E418C21" w14:textId="77777777" w:rsidR="003C559F" w:rsidRPr="00AB3FAA" w:rsidRDefault="003C559F" w:rsidP="003C559F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13A9BD8F" w14:textId="77777777" w:rsidR="003C559F" w:rsidRPr="00AB3FAA" w:rsidRDefault="003C559F" w:rsidP="003C559F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71D9DC2E" w14:textId="77777777" w:rsidR="003C559F" w:rsidRPr="00AB3FAA" w:rsidRDefault="003C559F" w:rsidP="003C559F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4DE0CA9E" w14:textId="77777777" w:rsidR="003C559F" w:rsidRPr="00AB3FAA" w:rsidRDefault="003C559F" w:rsidP="003C559F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43C9FD9E" w14:textId="77777777" w:rsidR="003C559F" w:rsidRPr="00AB3FAA" w:rsidRDefault="003C559F" w:rsidP="003C559F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431A004D" w14:textId="038BB231" w:rsidR="00236F61" w:rsidRDefault="00236F61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44B28DC1" w14:textId="77777777" w:rsidR="00B703D9" w:rsidRDefault="00B703D9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6F14DB0A" w14:textId="77777777" w:rsidR="00B703D9" w:rsidRDefault="00B703D9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207AC1D3" w14:textId="77777777" w:rsidR="003C559F" w:rsidRPr="00AB3FAA" w:rsidRDefault="003C559F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213FBEDF" w14:textId="258A25EA" w:rsidR="002E1D75" w:rsidRPr="00AB3FAA" w:rsidRDefault="002E1D75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3FDD3EA0" w14:textId="19B39751" w:rsidR="002E1D75" w:rsidRPr="00AB3FAA" w:rsidRDefault="002E1D75" w:rsidP="00215C05">
      <w:pPr>
        <w:spacing w:line="276" w:lineRule="auto"/>
        <w:rPr>
          <w:rFonts w:asciiTheme="minorHAnsi" w:eastAsia="Calibri" w:hAnsiTheme="minorHAnsi" w:cstheme="minorHAnsi"/>
          <w:i/>
          <w:sz w:val="22"/>
          <w:szCs w:val="22"/>
        </w:rPr>
      </w:pPr>
    </w:p>
    <w:p w14:paraId="578A6A2E" w14:textId="77777777" w:rsidR="00236F61" w:rsidRPr="00AB3FAA" w:rsidRDefault="003D7AB8" w:rsidP="00215C05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Zamawiający</w:t>
      </w:r>
    </w:p>
    <w:p w14:paraId="7418493D" w14:textId="77777777" w:rsidR="00236F61" w:rsidRPr="00AB3FAA" w:rsidRDefault="003D7AB8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Zamawiającym jest:</w:t>
      </w:r>
    </w:p>
    <w:p w14:paraId="62BEA3E4" w14:textId="77777777" w:rsidR="00236F61" w:rsidRPr="00AB3FAA" w:rsidRDefault="003D7AB8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       Uniwersytet Warszawski</w:t>
      </w:r>
    </w:p>
    <w:p w14:paraId="46A24FE6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ul. Krakowskie Przedmieście 26/28</w:t>
      </w:r>
    </w:p>
    <w:p w14:paraId="5BDFFDE0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00-927 Warszawa</w:t>
      </w:r>
    </w:p>
    <w:p w14:paraId="3B1B539D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NIP: 525-001-12-66,  REGON: 000001258</w:t>
      </w:r>
    </w:p>
    <w:p w14:paraId="226394B0" w14:textId="77777777" w:rsidR="00236F61" w:rsidRPr="00AB3FAA" w:rsidRDefault="00236F61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14BF7EE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Jednostka prowadząca postępowanie :</w:t>
      </w:r>
    </w:p>
    <w:p w14:paraId="3A73570E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Wydział Biologii </w:t>
      </w:r>
    </w:p>
    <w:p w14:paraId="75DF75A5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Uniwersytet Warszawski</w:t>
      </w:r>
    </w:p>
    <w:p w14:paraId="18B138AC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ul. Miecznikowa 1 </w:t>
      </w:r>
    </w:p>
    <w:p w14:paraId="61D7F061" w14:textId="77777777" w:rsidR="00236F61" w:rsidRPr="00AB3FAA" w:rsidRDefault="003D7AB8" w:rsidP="00215C05">
      <w:pPr>
        <w:spacing w:before="60"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02-096 Warszawa.</w:t>
      </w:r>
    </w:p>
    <w:p w14:paraId="342DA789" w14:textId="77777777" w:rsidR="00236F61" w:rsidRPr="00AB3FAA" w:rsidRDefault="00236F61" w:rsidP="00215C05">
      <w:pPr>
        <w:spacing w:before="6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680F4A1" w14:textId="77777777" w:rsidR="00236F61" w:rsidRPr="00AB3FAA" w:rsidRDefault="003D7AB8" w:rsidP="00215C05">
      <w:pPr>
        <w:spacing w:line="276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       e-mail: </w:t>
      </w:r>
      <w:hyperlink r:id="rId9" w:history="1">
        <w:r w:rsidR="00ED099D" w:rsidRPr="00AB3FAA">
          <w:rPr>
            <w:rStyle w:val="Hipercze"/>
            <w:rFonts w:asciiTheme="minorHAnsi" w:eastAsia="Calibri" w:hAnsiTheme="minorHAnsi" w:cstheme="minorHAnsi"/>
            <w:color w:val="auto"/>
            <w:sz w:val="22"/>
            <w:szCs w:val="22"/>
          </w:rPr>
          <w:t>zamowieniawb@uw.edu.pl</w:t>
        </w:r>
      </w:hyperlink>
      <w:r w:rsidR="00ED099D" w:rsidRPr="00AB3FA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2C35B7BB" w14:textId="77777777" w:rsidR="00236F61" w:rsidRPr="00AB3FAA" w:rsidRDefault="00236F61" w:rsidP="00215C05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3D64259" w14:textId="77777777" w:rsidR="00236F61" w:rsidRPr="00AB3FAA" w:rsidRDefault="003D7AB8" w:rsidP="00215C05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Strona internetowa prowadzonego postępowania</w:t>
      </w:r>
    </w:p>
    <w:p w14:paraId="115DC581" w14:textId="77777777" w:rsidR="00222A7B" w:rsidRPr="00AB3FAA" w:rsidRDefault="003D7AB8" w:rsidP="00215C0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Strona internetowa prowadzonego postępowania dostępna jest pod adresem</w:t>
      </w:r>
    </w:p>
    <w:p w14:paraId="6DBC19C2" w14:textId="03C88D41" w:rsidR="00236F61" w:rsidRPr="00206D32" w:rsidRDefault="00206D32" w:rsidP="00222A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b/>
          <w:bCs/>
          <w:color w:val="FF0000"/>
          <w:sz w:val="22"/>
          <w:szCs w:val="22"/>
        </w:rPr>
      </w:pPr>
      <w:r w:rsidRPr="00206D32">
        <w:rPr>
          <w:rFonts w:asciiTheme="minorHAnsi" w:hAnsiTheme="minorHAnsi" w:cstheme="minorHAnsi"/>
          <w:b/>
          <w:bCs/>
          <w:color w:val="FF0000"/>
          <w:sz w:val="22"/>
          <w:szCs w:val="22"/>
        </w:rPr>
        <w:t>https://ezamowienia.gov.pl/mp-client/tenders/ocds-</w:t>
      </w:r>
      <w:r w:rsidR="00C77FF6" w:rsidRPr="00C77FF6">
        <w:rPr>
          <w:rFonts w:asciiTheme="minorHAnsi" w:hAnsiTheme="minorHAnsi" w:cstheme="minorHAnsi"/>
          <w:b/>
          <w:bCs/>
          <w:color w:val="FF0000"/>
          <w:sz w:val="22"/>
          <w:szCs w:val="22"/>
        </w:rPr>
        <w:t>148610-58b686fa-8c8e-4514-b550-481b8b70c012</w:t>
      </w:r>
    </w:p>
    <w:p w14:paraId="643527FA" w14:textId="77777777" w:rsidR="00236F61" w:rsidRPr="00AB3FAA" w:rsidRDefault="003D7AB8" w:rsidP="00215C0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Pod adresem wskazanym w ust. 1 udostępniane będą wszelkie zmiany SWZ oraz inne dokumenty zamówienia bezpośrednio związane z prowadzonym postępowaniem o udzielenie zamówienia. </w:t>
      </w:r>
    </w:p>
    <w:p w14:paraId="664B8F70" w14:textId="77777777" w:rsidR="00236F61" w:rsidRPr="00AB3FAA" w:rsidRDefault="003D7AB8" w:rsidP="00215C0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Postępowanie można wyszukać również ze strony głównej Platformy e-Zamówienia (przycisk „Przeglądaj postępowania/konkursy”)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>.</w:t>
      </w:r>
    </w:p>
    <w:p w14:paraId="0D406382" w14:textId="5AC7267E" w:rsidR="00236F61" w:rsidRPr="00206D32" w:rsidRDefault="003D7AB8" w:rsidP="00206D3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Identyfikator (ID) postępowania na Platformie e-Zamówienia: </w:t>
      </w:r>
      <w:r w:rsidR="00206D32" w:rsidRPr="00206D32">
        <w:rPr>
          <w:rFonts w:asciiTheme="minorHAnsi" w:hAnsiTheme="minorHAnsi" w:cstheme="minorHAnsi"/>
          <w:b/>
          <w:bCs/>
          <w:color w:val="FF0000"/>
          <w:sz w:val="22"/>
          <w:szCs w:val="22"/>
        </w:rPr>
        <w:t>ocds-</w:t>
      </w:r>
      <w:r w:rsidR="00C77FF6" w:rsidRPr="00C77FF6">
        <w:rPr>
          <w:rFonts w:asciiTheme="minorHAnsi" w:hAnsiTheme="minorHAnsi" w:cstheme="minorHAnsi"/>
          <w:b/>
          <w:bCs/>
          <w:color w:val="FF0000"/>
          <w:sz w:val="22"/>
          <w:szCs w:val="22"/>
        </w:rPr>
        <w:t>148610-58b686fa-8c8e-4514-b550-481b8b70c012</w:t>
      </w:r>
    </w:p>
    <w:p w14:paraId="65BB65F9" w14:textId="2512372C" w:rsidR="00031914" w:rsidRPr="00031914" w:rsidRDefault="003D7AB8" w:rsidP="00031914">
      <w:pPr>
        <w:pStyle w:val="Nagwek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Tryb udzielenia zamówienia</w:t>
      </w:r>
    </w:p>
    <w:p w14:paraId="592AE4CD" w14:textId="6FC832AC" w:rsidR="00236F61" w:rsidRDefault="003D7AB8" w:rsidP="00215C0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Postępowanie prowadzone jest w </w:t>
      </w:r>
      <w:r w:rsidRPr="00244C89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trybie </w:t>
      </w:r>
      <w:r w:rsidR="00251AEE" w:rsidRPr="00244C89">
        <w:rPr>
          <w:rFonts w:asciiTheme="minorHAnsi" w:eastAsia="Calibri" w:hAnsiTheme="minorHAnsi" w:cstheme="minorHAnsi"/>
          <w:sz w:val="22"/>
          <w:szCs w:val="22"/>
          <w:u w:val="single"/>
        </w:rPr>
        <w:t>podstawowym</w:t>
      </w:r>
      <w:r w:rsidRPr="00244C89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 </w:t>
      </w:r>
      <w:r w:rsidR="00244C89" w:rsidRPr="00244C89">
        <w:rPr>
          <w:rFonts w:asciiTheme="minorHAnsi" w:eastAsia="Calibri" w:hAnsiTheme="minorHAnsi" w:cstheme="minorHAnsi"/>
          <w:sz w:val="22"/>
          <w:szCs w:val="22"/>
          <w:u w:val="single"/>
        </w:rPr>
        <w:t>z możliwością prowadzenia negocjacji</w:t>
      </w:r>
      <w:r w:rsidR="00244C89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na podstawie </w:t>
      </w:r>
      <w:r w:rsidR="00260A61" w:rsidRPr="00260A61">
        <w:rPr>
          <w:rFonts w:asciiTheme="minorHAnsi" w:eastAsia="Calibri" w:hAnsiTheme="minorHAnsi" w:cstheme="minorHAnsi"/>
          <w:b/>
          <w:bCs/>
          <w:sz w:val="22"/>
          <w:szCs w:val="22"/>
        </w:rPr>
        <w:t>art. 275 pkt. 2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ustawy z dnia 11 września 2019 r. - Prawo zamówień publicznych (Dz. U. z 202</w:t>
      </w:r>
      <w:r w:rsidR="0024256D" w:rsidRPr="00AB3FAA">
        <w:rPr>
          <w:rFonts w:asciiTheme="minorHAnsi" w:eastAsia="Calibri" w:hAnsiTheme="minorHAnsi" w:cstheme="minorHAnsi"/>
          <w:sz w:val="22"/>
          <w:szCs w:val="22"/>
        </w:rPr>
        <w:t>5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r.  poz. </w:t>
      </w:r>
      <w:r w:rsidR="0024256D" w:rsidRPr="00AB3FAA">
        <w:rPr>
          <w:rFonts w:asciiTheme="minorHAnsi" w:eastAsia="Calibri" w:hAnsiTheme="minorHAnsi" w:cstheme="minorHAnsi"/>
          <w:sz w:val="22"/>
          <w:szCs w:val="22"/>
        </w:rPr>
        <w:t>1173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) </w:t>
      </w:r>
      <w:r w:rsidR="006A6733">
        <w:rPr>
          <w:rFonts w:asciiTheme="minorHAnsi" w:eastAsia="Calibri" w:hAnsiTheme="minorHAnsi" w:cstheme="minorHAnsi"/>
          <w:sz w:val="22"/>
          <w:szCs w:val="22"/>
        </w:rPr>
        <w:t xml:space="preserve">zwana </w:t>
      </w:r>
      <w:r w:rsidRPr="00AB3FAA">
        <w:rPr>
          <w:rFonts w:asciiTheme="minorHAnsi" w:eastAsia="Calibri" w:hAnsiTheme="minorHAnsi" w:cstheme="minorHAnsi"/>
          <w:sz w:val="22"/>
          <w:szCs w:val="22"/>
        </w:rPr>
        <w:t>dalej „pzp”.</w:t>
      </w:r>
    </w:p>
    <w:p w14:paraId="6D59462B" w14:textId="77777777" w:rsidR="00031914" w:rsidRDefault="00031914" w:rsidP="000319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83A45DE" w14:textId="7D22A779" w:rsidR="00031914" w:rsidRPr="00031914" w:rsidRDefault="00031914" w:rsidP="00031914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</w:pPr>
      <w:r w:rsidRPr="00031914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Informacja o możliwościach prowadzenia negocjacji</w:t>
      </w:r>
    </w:p>
    <w:p w14:paraId="36ED248E" w14:textId="691833CD" w:rsidR="00A7350B" w:rsidRPr="00031914" w:rsidRDefault="00A7350B" w:rsidP="00031914">
      <w:pPr>
        <w:pStyle w:val="Akapitzlist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Zamawiający zastrzega sobie prawo do wyboru najkorzystniejszej oferty bez przeprowadzenia negocjacji.</w:t>
      </w:r>
    </w:p>
    <w:p w14:paraId="6250CBF0" w14:textId="4D4F73C6" w:rsidR="00A7350B" w:rsidRPr="00031914" w:rsidRDefault="00A7350B" w:rsidP="00031914">
      <w:pPr>
        <w:pStyle w:val="Akapitzlist"/>
        <w:numPr>
          <w:ilvl w:val="3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Negocjacje mogą dotyczyć wyłącznie warunków zamówienia podlegających ocenie w ramach kryteriów oceny ofert.</w:t>
      </w:r>
    </w:p>
    <w:p w14:paraId="2057B4BD" w14:textId="77777777" w:rsidR="00236F61" w:rsidRPr="00AB3FAA" w:rsidRDefault="003D7AB8" w:rsidP="00215C05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Opis przedmiotu zamówienia</w:t>
      </w:r>
    </w:p>
    <w:p w14:paraId="3376C429" w14:textId="2DDE38D8" w:rsidR="00DF4C47" w:rsidRPr="00AB3FAA" w:rsidRDefault="003D7AB8" w:rsidP="00E4246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Zamówienie obejmuje dostawę </w:t>
      </w:r>
      <w:r w:rsidR="00B144B0">
        <w:rPr>
          <w:rFonts w:asciiTheme="minorHAnsi" w:eastAsia="Calibri" w:hAnsiTheme="minorHAnsi" w:cstheme="minorHAnsi"/>
          <w:b/>
          <w:bCs/>
          <w:sz w:val="22"/>
          <w:szCs w:val="22"/>
        </w:rPr>
        <w:t>samochodu dostawczego</w:t>
      </w:r>
      <w:r w:rsidRPr="00AB3FAA">
        <w:rPr>
          <w:rFonts w:asciiTheme="minorHAnsi" w:eastAsia="Calibri" w:hAnsiTheme="minorHAnsi" w:cstheme="minorHAnsi"/>
          <w:sz w:val="22"/>
          <w:szCs w:val="22"/>
        </w:rPr>
        <w:t>, któr</w:t>
      </w:r>
      <w:r w:rsidR="0057590F" w:rsidRPr="00AB3FAA">
        <w:rPr>
          <w:rFonts w:asciiTheme="minorHAnsi" w:eastAsia="Calibri" w:hAnsiTheme="minorHAnsi" w:cstheme="minorHAnsi"/>
          <w:sz w:val="22"/>
          <w:szCs w:val="22"/>
        </w:rPr>
        <w:t>e</w:t>
      </w:r>
      <w:r w:rsidR="00B144B0">
        <w:rPr>
          <w:rFonts w:asciiTheme="minorHAnsi" w:eastAsia="Calibri" w:hAnsiTheme="minorHAnsi" w:cstheme="minorHAnsi"/>
          <w:sz w:val="22"/>
          <w:szCs w:val="22"/>
        </w:rPr>
        <w:t>go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parametry zostały opisane w opisie przedmiotu zamówienia.</w:t>
      </w:r>
    </w:p>
    <w:p w14:paraId="71CAEB19" w14:textId="463CB1AD" w:rsidR="00236F61" w:rsidRDefault="0057590F" w:rsidP="006C149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Urządzenie musi</w:t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 xml:space="preserve"> być fabrycznie now</w:t>
      </w:r>
      <w:r w:rsidRPr="00AB3FAA">
        <w:rPr>
          <w:rFonts w:asciiTheme="minorHAnsi" w:eastAsia="Calibri" w:hAnsiTheme="minorHAnsi" w:cstheme="minorHAnsi"/>
          <w:sz w:val="22"/>
          <w:szCs w:val="22"/>
        </w:rPr>
        <w:t>e</w:t>
      </w:r>
      <w:r w:rsidR="00E06D95">
        <w:rPr>
          <w:rFonts w:asciiTheme="minorHAnsi" w:eastAsia="Calibri" w:hAnsiTheme="minorHAnsi" w:cstheme="minorHAnsi"/>
          <w:sz w:val="22"/>
          <w:szCs w:val="22"/>
        </w:rPr>
        <w:t>,</w:t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 xml:space="preserve"> nieużywan</w:t>
      </w:r>
      <w:r w:rsidR="00E42461" w:rsidRPr="00AB3FAA">
        <w:rPr>
          <w:rFonts w:asciiTheme="minorHAnsi" w:eastAsia="Calibri" w:hAnsiTheme="minorHAnsi" w:cstheme="minorHAnsi"/>
          <w:sz w:val="22"/>
          <w:szCs w:val="22"/>
        </w:rPr>
        <w:t>e</w:t>
      </w:r>
      <w:r w:rsidR="00E06D95">
        <w:rPr>
          <w:rFonts w:asciiTheme="minorHAnsi" w:eastAsia="Calibri" w:hAnsiTheme="minorHAnsi" w:cstheme="minorHAnsi"/>
          <w:sz w:val="22"/>
          <w:szCs w:val="22"/>
        </w:rPr>
        <w:t xml:space="preserve"> oraz:</w:t>
      </w:r>
    </w:p>
    <w:p w14:paraId="11E0534B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lastRenderedPageBreak/>
        <w:t>a)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Oferowany sprzęt oraz jego elementy cyfrowe, oprogramowanie, firmware oraz komponenty komunikacyjne muszą zapewniać bezpieczeństwo systemów informacyjnych oraz spełniać wymagania wynikające z przepisów prawa powszechnie obowiązującego, w szczególności ustawy z dnia 5 lipca 2018 r. o krajowym systemie cyberbezpieczeństwa;</w:t>
      </w:r>
    </w:p>
    <w:p w14:paraId="65E80DE7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b)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Wykonawca zobowiązany jest dostarczyć produkty wolne od znanych krytycznych podatności bezpieczeństwa według stanu na dzień dostawy;</w:t>
      </w:r>
    </w:p>
    <w:p w14:paraId="126A56D3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c)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W przypadku gdy przedmiot zamówienia zawiera oprogramowanie lub firmware, Wykonawca zapewni dostęp do aktualizacji bezpieczeństwa przez okres nie krótszy niż okres gwarancji;</w:t>
      </w:r>
    </w:p>
    <w:p w14:paraId="14919274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d)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Oferowany sprzęt nie może wymagać do podstawowego funkcjonowania komunikacji z infrastrukturą teleinformatyczną zlokalizowaną poza Europejskim Obszarem Gospodarczym, chyba że Zamawiający wyrazi na to uprzednią pisemną zgodę;</w:t>
      </w:r>
    </w:p>
    <w:p w14:paraId="2FAC2FA7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e)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Wykonawca zobowiązuje się do niezwłocznego informowania Zamawiającego o wykrytych podatnościach bezpieczeństwa lub incydentach cyberbezpieczeństwa dotyczących dostarczonych produktów, jeżeli mogą one mieć wpływ na bezpieczeństwo infrastruktury Zamawiającego;</w:t>
      </w:r>
    </w:p>
    <w:p w14:paraId="3D009818" w14:textId="7BACE664" w:rsidR="00E06D95" w:rsidRPr="00AB3FAA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f)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Jeżeli producent przewiduje biuletyny bezpieczeństwa, komunikaty dotyczące podatności lub aktualizacje bezpieczeństwa dla oferowanego sprzętu lub oprogramowania, Wykonawca zobowiązany jest przekazywać je Zamawiającemu przez cały okres gwarancji.</w:t>
      </w:r>
    </w:p>
    <w:p w14:paraId="10AA0A82" w14:textId="413786DE" w:rsidR="00236F61" w:rsidRPr="00AB3FAA" w:rsidRDefault="003D7AB8" w:rsidP="006C1491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Dostawa odbędzie się do następując</w:t>
      </w:r>
      <w:r w:rsidR="00E42461" w:rsidRPr="00AB3FAA">
        <w:rPr>
          <w:rFonts w:asciiTheme="minorHAnsi" w:eastAsia="Calibri" w:hAnsiTheme="minorHAnsi" w:cstheme="minorHAnsi"/>
          <w:sz w:val="22"/>
          <w:szCs w:val="22"/>
        </w:rPr>
        <w:t>ej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lokalizacji:</w:t>
      </w:r>
    </w:p>
    <w:p w14:paraId="35112D7D" w14:textId="71A1B948" w:rsidR="000F3F65" w:rsidRPr="000F3F65" w:rsidRDefault="00B144B0" w:rsidP="000F3F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Theme="minorHAnsi" w:eastAsia="Calibri" w:hAnsiTheme="minorHAnsi" w:cstheme="minorHAnsi"/>
          <w:b/>
          <w:bCs/>
          <w:i/>
          <w:sz w:val="22"/>
          <w:szCs w:val="22"/>
        </w:rPr>
      </w:pPr>
      <w:r w:rsidRPr="00B144B0">
        <w:rPr>
          <w:rFonts w:asciiTheme="minorHAnsi" w:eastAsia="Calibri" w:hAnsiTheme="minorHAnsi" w:cstheme="minorHAnsi"/>
          <w:b/>
          <w:bCs/>
          <w:i/>
          <w:sz w:val="22"/>
          <w:szCs w:val="22"/>
        </w:rPr>
        <w:t>Z</w:t>
      </w:r>
      <w:r>
        <w:rPr>
          <w:rFonts w:asciiTheme="minorHAnsi" w:eastAsia="Calibri" w:hAnsiTheme="minorHAnsi" w:cstheme="minorHAnsi"/>
          <w:b/>
          <w:bCs/>
          <w:i/>
          <w:sz w:val="22"/>
          <w:szCs w:val="22"/>
        </w:rPr>
        <w:t>akład</w:t>
      </w:r>
      <w:r w:rsidRPr="00B144B0">
        <w:rPr>
          <w:rFonts w:asciiTheme="minorHAnsi" w:eastAsia="Calibri" w:hAnsiTheme="minorHAnsi" w:cstheme="minorHAnsi"/>
          <w:b/>
          <w:bCs/>
          <w:i/>
          <w:sz w:val="22"/>
          <w:szCs w:val="22"/>
        </w:rPr>
        <w:t xml:space="preserve"> Eko-epidemiologii Chorób Pasożytniczych, Wydział Biologii UW, ul. Miecznikowa 1, 02-096 Warszawa lub odbiór osobisty</w:t>
      </w:r>
    </w:p>
    <w:p w14:paraId="7AE78F62" w14:textId="381D452E" w:rsidR="00236F61" w:rsidRPr="00AB3FAA" w:rsidRDefault="003D7AB8" w:rsidP="00215C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wymaga udzielenia gwarancji na dostarczon</w:t>
      </w:r>
      <w:r w:rsidR="00E42461" w:rsidRPr="00AB3FAA">
        <w:rPr>
          <w:rFonts w:asciiTheme="minorHAnsi" w:eastAsia="Calibri" w:hAnsiTheme="minorHAnsi" w:cstheme="minorHAnsi"/>
          <w:sz w:val="22"/>
          <w:szCs w:val="22"/>
        </w:rPr>
        <w:t>e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57590F" w:rsidRPr="00AB3FAA">
        <w:rPr>
          <w:rFonts w:asciiTheme="minorHAnsi" w:eastAsia="Calibri" w:hAnsiTheme="minorHAnsi" w:cstheme="minorHAnsi"/>
          <w:sz w:val="22"/>
          <w:szCs w:val="22"/>
        </w:rPr>
        <w:t>urządzenie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nie </w:t>
      </w:r>
      <w:r w:rsidR="00575F9C">
        <w:rPr>
          <w:rFonts w:asciiTheme="minorHAnsi" w:eastAsia="Calibri" w:hAnsiTheme="minorHAnsi" w:cstheme="minorHAnsi"/>
          <w:sz w:val="22"/>
          <w:szCs w:val="22"/>
        </w:rPr>
        <w:t>mniejsze</w:t>
      </w:r>
      <w:r w:rsidRPr="00AB3FAA">
        <w:rPr>
          <w:rFonts w:asciiTheme="minorHAnsi" w:eastAsia="Calibri" w:hAnsiTheme="minorHAnsi" w:cstheme="minorHAnsi"/>
          <w:sz w:val="22"/>
          <w:szCs w:val="22"/>
        </w:rPr>
        <w:t>j niż:</w:t>
      </w:r>
    </w:p>
    <w:p w14:paraId="1353E6C7" w14:textId="31C610E2" w:rsidR="0072343C" w:rsidRPr="00AB3FAA" w:rsidRDefault="00575F9C" w:rsidP="00575F9C">
      <w:pPr>
        <w:spacing w:line="276" w:lineRule="auto"/>
        <w:ind w:left="360"/>
        <w:jc w:val="both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200 000 przejechanych km</w:t>
      </w:r>
      <w:r w:rsidR="00A37E16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 lub minimum 5 lat</w:t>
      </w:r>
    </w:p>
    <w:p w14:paraId="47C23BB1" w14:textId="3D79302B" w:rsidR="0072343C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- liczone od podpisania protokołu odbioru jakościowego przez obydwie Strony (bez zastrzeżeń).</w:t>
      </w:r>
    </w:p>
    <w:p w14:paraId="47F86781" w14:textId="0178D5BD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E6904B6" w14:textId="68749E60" w:rsidR="00236F61" w:rsidRPr="00AB3FAA" w:rsidRDefault="003D7AB8" w:rsidP="00215C0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Opis przedmiotu zamówienia w oparciu o Wspólny Słownik Zamówień (</w:t>
      </w:r>
      <w:r w:rsidR="00E42461" w:rsidRPr="00AB3FAA">
        <w:rPr>
          <w:rFonts w:asciiTheme="minorHAnsi" w:eastAsia="Calibri" w:hAnsiTheme="minorHAnsi" w:cstheme="minorHAnsi"/>
          <w:sz w:val="22"/>
          <w:szCs w:val="22"/>
        </w:rPr>
        <w:t xml:space="preserve">Kod 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CPV): </w:t>
      </w:r>
    </w:p>
    <w:tbl>
      <w:tblPr>
        <w:tblStyle w:val="a"/>
        <w:tblW w:w="90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38"/>
        <w:gridCol w:w="7229"/>
      </w:tblGrid>
      <w:tr w:rsidR="00236F61" w:rsidRPr="00AB3FAA" w14:paraId="6F4B2196" w14:textId="77777777" w:rsidTr="00E42461">
        <w:trPr>
          <w:trHeight w:val="28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66C04" w14:textId="13F5D81B" w:rsidR="00236F61" w:rsidRPr="00AB3FAA" w:rsidRDefault="0072343C" w:rsidP="00215C05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AB3F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Główny kod CPV:</w:t>
            </w:r>
          </w:p>
        </w:tc>
        <w:tc>
          <w:tcPr>
            <w:tcW w:w="7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AD49B" w14:textId="7C3CCC2A" w:rsidR="00236F61" w:rsidRPr="00AB3FAA" w:rsidRDefault="00E06D95" w:rsidP="00215C05">
            <w:pPr>
              <w:spacing w:line="276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E06D95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34110000-1 Samochody osobowe</w:t>
            </w:r>
          </w:p>
        </w:tc>
      </w:tr>
    </w:tbl>
    <w:p w14:paraId="30546B2F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1A0AEEF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Szczegółowy opis przedmiotu zamówienia stanowi:</w:t>
      </w:r>
    </w:p>
    <w:p w14:paraId="7C63DDE3" w14:textId="77777777" w:rsidR="00236F61" w:rsidRDefault="003D7AB8" w:rsidP="00215C05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załącznik nr 1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do SWZ </w:t>
      </w:r>
    </w:p>
    <w:p w14:paraId="300145CB" w14:textId="77777777" w:rsid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E2356DC" w14:textId="01843FF1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eastAsia="Calibri"/>
          <w:b/>
          <w:bCs/>
          <w:i/>
          <w:iCs/>
          <w:sz w:val="22"/>
          <w:szCs w:val="22"/>
        </w:rPr>
        <w:t xml:space="preserve">§ </w:t>
      </w:r>
      <w:r w:rsidR="00031914">
        <w:rPr>
          <w:rFonts w:eastAsia="Calibri"/>
          <w:b/>
          <w:bCs/>
          <w:i/>
          <w:iCs/>
          <w:sz w:val="22"/>
          <w:szCs w:val="22"/>
        </w:rPr>
        <w:t>5</w:t>
      </w:r>
      <w:r w:rsidRPr="006C1491">
        <w:rPr>
          <w:rFonts w:eastAsia="Calibri"/>
          <w:b/>
          <w:bCs/>
          <w:i/>
          <w:iCs/>
          <w:sz w:val="22"/>
          <w:szCs w:val="22"/>
        </w:rPr>
        <w:t>a</w:t>
      </w:r>
      <w:r w:rsidRPr="006C1491">
        <w:rPr>
          <w:rFonts w:asciiTheme="minorHAnsi" w:eastAsia="Calibri" w:hAnsiTheme="minorHAnsi" w:cstheme="minorHAnsi"/>
          <w:sz w:val="22"/>
          <w:szCs w:val="22"/>
        </w:rPr>
        <w:t xml:space="preserve">      </w:t>
      </w:r>
      <w:r w:rsidRPr="006C1491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Wymagania w zakresie cyberbezpieczeństwa</w:t>
      </w:r>
    </w:p>
    <w:p w14:paraId="3CC813CF" w14:textId="23BB394F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Wykonawca oświadcza, że oferowany sprzęt, oprogramowanie oraz komponenty ICT:</w:t>
      </w:r>
    </w:p>
    <w:p w14:paraId="62ACB687" w14:textId="6BBF8406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są zgodne z wymaganiami bezpieczeństwa przewidzianymi przez producenta,</w:t>
      </w:r>
    </w:p>
    <w:p w14:paraId="16E33A14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posiadają aktualne wsparcie producenta,</w:t>
      </w:r>
    </w:p>
    <w:p w14:paraId="2637CD5C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umożliwiają instalację aktualizacji bezpieczeństwa,</w:t>
      </w:r>
    </w:p>
    <w:p w14:paraId="45CE0FD3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nie zawierają znanych krytycznych podatności bezpieczeństwa według publicznie dostępnych baz podatności na dzień złożenia oferty.</w:t>
      </w:r>
    </w:p>
    <w:p w14:paraId="0D41DD7C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W przypadku ujawnienia podatności bezpieczeństwa dotyczących dostarczonego sprzętu lub oprogramowania, Wykonawca zobowiązany jest:</w:t>
      </w:r>
    </w:p>
    <w:p w14:paraId="32DA8AA1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poinformować Zamawiającego niezwłocznie, nie później niż w terminie 7 dni od uzyskania informacji,</w:t>
      </w:r>
    </w:p>
    <w:p w14:paraId="05051F41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przedstawić rekomendowany sposób ograniczenia ryzyka,</w:t>
      </w:r>
    </w:p>
    <w:p w14:paraId="308CAF25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zapewnić aktualizację bezpieczeństwa lub inne działania naprawcze, jeżeli są dostępne.</w:t>
      </w:r>
    </w:p>
    <w:p w14:paraId="2027F091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Wykonawca zobowiązuje się, że dostarczone urządzenia nie będą przekazywać danych do systemów zewnętrznych bez wiedzy i zgody Zamawiającego.</w:t>
      </w:r>
    </w:p>
    <w:p w14:paraId="3744A126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Zamawiający ma prawo odmówić odbioru urządzenia, jeżeli podczas odbioru zostanie stwierdzone:</w:t>
      </w:r>
    </w:p>
    <w:p w14:paraId="5EE70AAA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występowanie znanych krytycznych podatności bezpieczeństwa,</w:t>
      </w:r>
    </w:p>
    <w:p w14:paraId="6091101F" w14:textId="77777777" w:rsidR="006C1491" w:rsidRPr="006C1491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lastRenderedPageBreak/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brak możliwości aktualizacji bezpieczeństwa,</w:t>
      </w:r>
    </w:p>
    <w:p w14:paraId="00B6596E" w14:textId="38245279" w:rsidR="006C1491" w:rsidRPr="00AB3FAA" w:rsidRDefault="006C1491" w:rsidP="006C149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6C1491">
        <w:rPr>
          <w:rFonts w:asciiTheme="minorHAnsi" w:eastAsia="Calibri" w:hAnsiTheme="minorHAnsi" w:cstheme="minorHAnsi"/>
          <w:sz w:val="22"/>
          <w:szCs w:val="22"/>
        </w:rPr>
        <w:t>•</w:t>
      </w:r>
      <w:r w:rsidRPr="006C1491">
        <w:rPr>
          <w:rFonts w:asciiTheme="minorHAnsi" w:eastAsia="Calibri" w:hAnsiTheme="minorHAnsi" w:cstheme="minorHAnsi"/>
          <w:sz w:val="22"/>
          <w:szCs w:val="22"/>
        </w:rPr>
        <w:tab/>
        <w:t>aktywne nieudokumentowane usługi zdalnego dostępu.</w:t>
      </w:r>
    </w:p>
    <w:p w14:paraId="10BFD3FF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bookmarkStart w:id="0" w:name="_Hlk230854183"/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Termin wykonania zamówienia</w:t>
      </w:r>
    </w:p>
    <w:p w14:paraId="3BEC8B83" w14:textId="4C75124B" w:rsidR="00236F61" w:rsidRPr="00AB3FAA" w:rsidRDefault="003D7AB8" w:rsidP="00215C05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Wykonawca wykona zamówienie w terminie:</w:t>
      </w:r>
    </w:p>
    <w:p w14:paraId="63539BE6" w14:textId="11DE1F42" w:rsidR="00E2321D" w:rsidRDefault="00805F5A" w:rsidP="00E23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bCs/>
          <w:sz w:val="22"/>
          <w:szCs w:val="22"/>
        </w:rPr>
        <w:t>- do</w:t>
      </w:r>
      <w:r w:rsidRPr="00AB3FAA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="00E06D95" w:rsidRPr="005D33C0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>112</w:t>
      </w:r>
      <w:r w:rsidR="00E42461" w:rsidRPr="005D33C0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dni</w:t>
      </w:r>
      <w:r w:rsidR="00E42461" w:rsidRPr="005D33C0">
        <w:rPr>
          <w:rFonts w:asciiTheme="minorHAnsi" w:eastAsia="Calibri" w:hAnsiTheme="minorHAnsi" w:cstheme="minorHAnsi"/>
          <w:bCs/>
          <w:sz w:val="22"/>
          <w:szCs w:val="22"/>
          <w:u w:val="single"/>
        </w:rPr>
        <w:t xml:space="preserve"> </w:t>
      </w:r>
      <w:r w:rsidR="00723A60" w:rsidRPr="005D33C0">
        <w:rPr>
          <w:rFonts w:asciiTheme="minorHAnsi" w:eastAsia="Calibri" w:hAnsiTheme="minorHAnsi" w:cstheme="minorHAnsi"/>
          <w:bCs/>
          <w:sz w:val="22"/>
          <w:szCs w:val="22"/>
          <w:u w:val="single"/>
        </w:rPr>
        <w:t xml:space="preserve">kalendarzowych </w:t>
      </w:r>
      <w:r w:rsidR="00E42461" w:rsidRPr="005D33C0">
        <w:rPr>
          <w:rFonts w:asciiTheme="minorHAnsi" w:eastAsia="Calibri" w:hAnsiTheme="minorHAnsi" w:cstheme="minorHAnsi"/>
          <w:bCs/>
          <w:sz w:val="22"/>
          <w:szCs w:val="22"/>
          <w:u w:val="single"/>
        </w:rPr>
        <w:t>od daty zawarcia umowy</w:t>
      </w:r>
      <w:r w:rsidR="00E42461" w:rsidRPr="00AB3FAA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="00BF066F" w:rsidRPr="00AB3FAA">
        <w:rPr>
          <w:rFonts w:asciiTheme="minorHAnsi" w:eastAsia="Calibri" w:hAnsiTheme="minorHAnsi" w:cstheme="minorHAnsi"/>
          <w:sz w:val="22"/>
          <w:szCs w:val="22"/>
        </w:rPr>
        <w:t>lub krótszym jeśli taki zostanie zadeklarowany w ofercie Wykonawcy.</w:t>
      </w:r>
    </w:p>
    <w:p w14:paraId="78900585" w14:textId="77777777" w:rsidR="00E2321D" w:rsidRPr="00AB3FAA" w:rsidRDefault="00E2321D" w:rsidP="00E2321D">
      <w:pPr>
        <w:pStyle w:val="Nagwek1"/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Projektowane postanowienia umowy w sprawie zamówienia publicznego, które zostaną wprowadzone do umowy w sprawie zamówienia publicznego</w:t>
      </w:r>
    </w:p>
    <w:p w14:paraId="3E405FED" w14:textId="5BFF149F" w:rsidR="00E2321D" w:rsidRDefault="00E2321D" w:rsidP="00E2321D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Umowa zostanie zawarta zgodnie ze wzorem stanowiącym 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załącznik nr </w:t>
      </w:r>
      <w:r w:rsidR="0021301A">
        <w:rPr>
          <w:rFonts w:asciiTheme="minorHAnsi" w:eastAsia="Calibri" w:hAnsiTheme="minorHAnsi" w:cstheme="minorHAnsi"/>
          <w:b/>
          <w:sz w:val="22"/>
          <w:szCs w:val="22"/>
        </w:rPr>
        <w:t>6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do SWZ.</w:t>
      </w:r>
    </w:p>
    <w:p w14:paraId="2E01F02C" w14:textId="77777777" w:rsidR="00031914" w:rsidRDefault="00031914" w:rsidP="00E2321D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0C932C9A" w14:textId="77777777" w:rsidR="00031914" w:rsidRPr="00031914" w:rsidRDefault="00031914" w:rsidP="00031914">
      <w:pPr>
        <w:keepNext/>
        <w:keepLines/>
        <w:numPr>
          <w:ilvl w:val="0"/>
          <w:numId w:val="12"/>
        </w:numPr>
        <w:spacing w:before="240" w:line="276" w:lineRule="auto"/>
        <w:ind w:left="284" w:hanging="218"/>
        <w:jc w:val="both"/>
        <w:outlineLvl w:val="0"/>
        <w:rPr>
          <w:rFonts w:asciiTheme="minorHAnsi" w:eastAsia="Calibri" w:hAnsiTheme="minorHAnsi" w:cstheme="minorHAnsi"/>
          <w:b/>
          <w:i/>
          <w:sz w:val="22"/>
          <w:szCs w:val="22"/>
        </w:rPr>
      </w:pPr>
      <w:bookmarkStart w:id="1" w:name="_Hlk230342693"/>
      <w:r w:rsidRPr="00031914">
        <w:rPr>
          <w:rFonts w:asciiTheme="minorHAnsi" w:eastAsia="Calibri" w:hAnsiTheme="minorHAnsi" w:cstheme="minorHAnsi"/>
          <w:b/>
          <w:i/>
          <w:sz w:val="22"/>
          <w:szCs w:val="22"/>
        </w:rPr>
        <w:t>Informacje o środkach komunikacji elektronicznej, przy użyciu których zamawiający będzie komunikował się z wykonawcami, oraz informacje o wymaganiach technicznych i organizacyjnych sporządzania, wysyłania i odbierania korespondencji elektronicznej;</w:t>
      </w:r>
    </w:p>
    <w:bookmarkEnd w:id="1"/>
    <w:p w14:paraId="0522D2DD" w14:textId="77777777" w:rsidR="00031914" w:rsidRPr="00031914" w:rsidRDefault="00031914" w:rsidP="00031914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4001443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Komunikacja elektroniczna oraz składanie ofert i wszelkich dokumentów odbywa się zgodnie z przepisami Rozporządzenia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poz. 2452)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z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 xml:space="preserve">wykorzystaniem platformy </w:t>
      </w:r>
    </w:p>
    <w:p w14:paraId="32160A76" w14:textId="77777777" w:rsidR="00031914" w:rsidRPr="00031914" w:rsidRDefault="00031914" w:rsidP="000319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b/>
          <w:sz w:val="22"/>
          <w:szCs w:val="22"/>
        </w:rPr>
        <w:t>e-zamówienia (</w:t>
      </w:r>
      <w:hyperlink r:id="rId10">
        <w:r w:rsidRPr="00031914">
          <w:rPr>
            <w:rFonts w:asciiTheme="minorHAnsi" w:eastAsia="Calibri" w:hAnsiTheme="minorHAnsi" w:cstheme="minorHAnsi"/>
            <w:b/>
            <w:sz w:val="22"/>
            <w:szCs w:val="22"/>
            <w:u w:val="single"/>
          </w:rPr>
          <w:t>https://ezamowienia.gov.pl</w:t>
        </w:r>
      </w:hyperlink>
      <w:r w:rsidRPr="00031914">
        <w:rPr>
          <w:rFonts w:asciiTheme="minorHAnsi" w:eastAsia="Calibri" w:hAnsiTheme="minorHAnsi" w:cstheme="minorHAnsi"/>
          <w:b/>
          <w:sz w:val="22"/>
          <w:szCs w:val="22"/>
        </w:rPr>
        <w:t xml:space="preserve">) </w:t>
      </w:r>
      <w:r w:rsidRPr="00031914">
        <w:rPr>
          <w:rFonts w:asciiTheme="minorHAnsi" w:eastAsia="Calibri" w:hAnsiTheme="minorHAnsi" w:cstheme="minorHAnsi"/>
          <w:sz w:val="22"/>
          <w:szCs w:val="22"/>
        </w:rPr>
        <w:t>oraz poczty elektronicznej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 xml:space="preserve"> (</w:t>
      </w:r>
      <w:hyperlink r:id="rId11">
        <w:r w:rsidRPr="00031914">
          <w:rPr>
            <w:rFonts w:asciiTheme="minorHAnsi" w:eastAsia="Calibri" w:hAnsiTheme="minorHAnsi" w:cstheme="minorHAnsi"/>
            <w:b/>
            <w:sz w:val="22"/>
            <w:szCs w:val="22"/>
            <w:u w:val="single"/>
          </w:rPr>
          <w:t>zamowieniawb@uw.edu.pl</w:t>
        </w:r>
      </w:hyperlink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)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 xml:space="preserve">. </w:t>
      </w:r>
    </w:p>
    <w:p w14:paraId="129C25B0" w14:textId="77777777" w:rsidR="00031914" w:rsidRPr="00031914" w:rsidRDefault="00031914" w:rsidP="000319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Zamawiający będzie kierował korespondencję do Wykonawców na adres email „osoby uprawnionej do kontaktów z Zamawiającym” podany w ofercie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.</w:t>
      </w:r>
    </w:p>
    <w:p w14:paraId="0B5E9C18" w14:textId="62D6D47F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W przypadku braku możliwości komunikacji poprzez Platformę zakupową - osoby uprawnione do kontaktowania się z Wykonawcami, określa § 1</w:t>
      </w:r>
      <w:r w:rsidR="00B57731">
        <w:rPr>
          <w:rFonts w:asciiTheme="minorHAnsi" w:eastAsia="Calibri" w:hAnsiTheme="minorHAnsi" w:cstheme="minorHAnsi"/>
          <w:sz w:val="22"/>
          <w:szCs w:val="22"/>
        </w:rPr>
        <w:t>0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SWZ. </w:t>
      </w:r>
      <w:r w:rsidRPr="00031914">
        <w:rPr>
          <w:rFonts w:asciiTheme="minorHAnsi" w:eastAsia="Calibri" w:hAnsiTheme="minorHAnsi" w:cstheme="minorHAnsi"/>
          <w:b/>
          <w:bCs/>
          <w:sz w:val="22"/>
          <w:szCs w:val="22"/>
        </w:rPr>
        <w:t>Postanowienie nie dotyczy składania ofert</w:t>
      </w:r>
      <w:r w:rsidRPr="00031914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796FF50" w14:textId="418A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Oferty, oświadczenia, o których mowa w </w:t>
      </w:r>
      <w:hyperlink r:id="rId12" w:anchor="/document/18903829?unitId=art(125)ust(1)&amp;cm=DOCUMENT">
        <w:r w:rsidRPr="00031914">
          <w:rPr>
            <w:rFonts w:asciiTheme="minorHAnsi" w:eastAsia="Calibri" w:hAnsiTheme="minorHAnsi" w:cstheme="minorHAnsi"/>
            <w:sz w:val="22"/>
            <w:szCs w:val="22"/>
          </w:rPr>
          <w:t>art. 125 ust. 1</w:t>
        </w:r>
      </w:hyperlink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pzp (§ </w:t>
      </w:r>
      <w:r w:rsidR="00385866">
        <w:rPr>
          <w:rFonts w:asciiTheme="minorHAnsi" w:eastAsia="Calibri" w:hAnsiTheme="minorHAnsi" w:cstheme="minorHAnsi"/>
          <w:sz w:val="22"/>
          <w:szCs w:val="22"/>
        </w:rPr>
        <w:t>15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ust. </w:t>
      </w:r>
      <w:r w:rsidR="00385866">
        <w:rPr>
          <w:rFonts w:asciiTheme="minorHAnsi" w:eastAsia="Calibri" w:hAnsiTheme="minorHAnsi" w:cstheme="minorHAnsi"/>
          <w:sz w:val="22"/>
          <w:szCs w:val="22"/>
        </w:rPr>
        <w:t>2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SWZ), podmiotowe środki dowodowe, pełnomocnictwo, przedmiotowe środki dowodowe, sporządza się w postaci elektronicznej, w formatach danych określonych w przepisach wydanych na podstawie </w:t>
      </w:r>
      <w:hyperlink r:id="rId13" w:anchor="/document/17181936?unitId=art(18)&amp;cm=DOCUMENT">
        <w:r w:rsidRPr="00031914">
          <w:rPr>
            <w:rFonts w:asciiTheme="minorHAnsi" w:eastAsia="Calibri" w:hAnsiTheme="minorHAnsi" w:cstheme="minorHAnsi"/>
            <w:sz w:val="22"/>
            <w:szCs w:val="22"/>
          </w:rPr>
          <w:t>art. 18</w:t>
        </w:r>
      </w:hyperlink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ustawy z dnia 17 lutego 2005 r. o informatyzacji działalności podmiotów realizujących zadania publiczne (Dz. U. z 2020 r. poz. 346, 568, 695, 1517 i 2320), z uwzględnieniem rodzaju przekazywanych danych.</w:t>
      </w:r>
    </w:p>
    <w:p w14:paraId="06CD7B8E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Informacje, oświadczenia lub dokumenty, inne niż określone w ust. 3, przekazywane w postępowaniu, sporządza się w postaci elektronicznej, w formatach danych określonych w przepisach wydanych na podstawie </w:t>
      </w:r>
      <w:hyperlink r:id="rId14" w:anchor="/document/17181936?unitId=art(18)&amp;cm=DOCUMENT">
        <w:r w:rsidRPr="00031914">
          <w:rPr>
            <w:rFonts w:asciiTheme="minorHAnsi" w:eastAsia="Calibri" w:hAnsiTheme="minorHAnsi" w:cstheme="minorHAnsi"/>
            <w:sz w:val="22"/>
            <w:szCs w:val="22"/>
          </w:rPr>
          <w:t>art. 18</w:t>
        </w:r>
      </w:hyperlink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ustawy z dnia 17 lutego 2005 r. o informatyzacji działalności podmiotów realizujących zadania publiczne lub jako tekst wpisany bezpośrednio do wiadomości przekazywanej przy użyciu środków komunikacji elektronicznej, o których mowa w ust. 1.</w:t>
      </w:r>
    </w:p>
    <w:p w14:paraId="1409A1BF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W przypadku gdy dokumenty elektroniczne w postępowaniu, przekazywane przy użyciu środków komunikacji elektronicznej, zawierają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informacje stanowiące tajemnicę przedsiębiorstwa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w rozumieniu przepisów </w:t>
      </w:r>
      <w:hyperlink r:id="rId15" w:anchor="/document/16795259?cm=DOCUMENT">
        <w:r w:rsidRPr="00031914">
          <w:rPr>
            <w:rFonts w:asciiTheme="minorHAnsi" w:eastAsia="Calibri" w:hAnsiTheme="minorHAnsi" w:cstheme="minorHAnsi"/>
            <w:sz w:val="22"/>
            <w:szCs w:val="22"/>
          </w:rPr>
          <w:t>ustawy</w:t>
        </w:r>
      </w:hyperlink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z dnia 16 kwietnia 1993 r. o zwalczaniu nieuczciwej konkurencji (Dz. U. z 2020 r. poz. 1913), wykonawca, w celu utrzymania w poufności tych informacji, przekazuje je w wydzielonym i odpowiednio oznaczonym pliku.</w:t>
      </w:r>
    </w:p>
    <w:p w14:paraId="508EE7D7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Podmiotowe środki dowodowe, przedmiotowe środki dowodowe oraz inne dokumenty lub oświadczenia, sporządzone w języku obcym przekazuje się wraz z tłumaczeniem na język polski.</w:t>
      </w:r>
    </w:p>
    <w:p w14:paraId="1560F993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W przypadku gdy podmiotowe środki dowodowe, przedmiotowe środki dowodowe inne dokumenty, lub dokumenty potwierdzające umocowanie do reprezentowania odpowiednio wykonawcy, wykonawców wspólnie ubiegających się o udzielenie zamówienia publicznego, podmiotu udostępniającego zasoby na zasadach określonych w </w:t>
      </w:r>
      <w:hyperlink r:id="rId16" w:anchor="/document/18903829?unitId=art(118)&amp;cm=DOCUMENT">
        <w:r w:rsidRPr="00031914">
          <w:rPr>
            <w:rFonts w:asciiTheme="minorHAnsi" w:eastAsia="Calibri" w:hAnsiTheme="minorHAnsi" w:cstheme="minorHAnsi"/>
            <w:sz w:val="22"/>
            <w:szCs w:val="22"/>
          </w:rPr>
          <w:t>art. 118</w:t>
        </w:r>
      </w:hyperlink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pzp lub podwykonawcy niebędącego podmiotem udostępniającym zasoby na takich zasadach, zwane dalej "dokumentami potwierdzającymi umocowanie do reprezentowania",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zostały wystawione przez upoważnione podmioty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44534768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W przypadku gdy podmiotowe środki dowodowe, przedmiotowe środki dowodowe, inne dokumenty, lub dokumenty potwierdzające umocowanie do reprezentowania, zostały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wystawione przez upoważnione podmioty jako dokument w postaci papierowej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przekazuje się cyfrowe odwzorowanie tego dokumentu opatrzone kwalifikowanym podpisem elektronicznym</w:t>
      </w:r>
      <w:r w:rsidRPr="00031914">
        <w:rPr>
          <w:rFonts w:asciiTheme="minorHAnsi" w:eastAsia="Calibri" w:hAnsiTheme="minorHAnsi" w:cstheme="minorHAnsi"/>
          <w:sz w:val="22"/>
          <w:szCs w:val="22"/>
        </w:rPr>
        <w:t>, poświadczające zgodność cyfrowego odwzorowania z dokumentem w postaci papierowej.</w:t>
      </w:r>
    </w:p>
    <w:p w14:paraId="49E733CD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Poświadczenia zgodności cyfrowego odwzorowania z dokumentem w postaci papierowej, o którym mowa w ust. 8, dokonuje w przypadku:</w:t>
      </w:r>
    </w:p>
    <w:p w14:paraId="45BB2334" w14:textId="77777777" w:rsidR="00031914" w:rsidRPr="00031914" w:rsidRDefault="00031914" w:rsidP="0003191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 reprezentowania, które każdego z nich dotyczą;</w:t>
      </w:r>
    </w:p>
    <w:p w14:paraId="374252AA" w14:textId="77777777" w:rsidR="00031914" w:rsidRPr="00031914" w:rsidRDefault="00031914" w:rsidP="0003191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przedmiotowych środków dowodowych – odpowiednio wykonawca lub wykonawca wspólnie ubiegający się o udzielenie zamówienia;</w:t>
      </w:r>
    </w:p>
    <w:p w14:paraId="066A1642" w14:textId="77777777" w:rsidR="00031914" w:rsidRPr="00031914" w:rsidRDefault="00031914" w:rsidP="0003191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innych dokumentów - odpowiednio wykonawca lub wykonawca wspólnie ubiegający się o udzielenie zamówienia, w zakresie dokumentów, które każdego z nich dotyczą.</w:t>
      </w:r>
    </w:p>
    <w:p w14:paraId="2EE494EE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Podmiotowe środki dowodowe, w tym zobowiązanie podmiotu udostępniającego zasoby, przedmiotowe środki dowodowe,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niewystawione przez upoważnione podmioty, oraz pełnomocnictwo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przekazuje się w postaci elektronicznej </w:t>
      </w: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i opatruje się kwalifikowanym podpisem elektronicznym</w:t>
      </w:r>
      <w:r w:rsidRPr="00031914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23235B9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W przypadku gdy podmiotowe środki dowodowe, w tym zobowiązanie podmiotu udostępniającego zasoby, przedmiotowe środki dowodowe,  </w:t>
      </w:r>
      <w:r w:rsidRPr="00031914">
        <w:rPr>
          <w:rFonts w:asciiTheme="minorHAnsi" w:eastAsia="Calibri" w:hAnsiTheme="minorHAnsi" w:cstheme="minorHAnsi"/>
          <w:b/>
          <w:sz w:val="22"/>
          <w:szCs w:val="22"/>
        </w:rPr>
        <w:t>niewystawione przez upoważnione podmioty lub pełnomocnictwo, zostały sporządzone jako dokument w postaci papierowej i opatrzone własnoręcznym podpisem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przekazuje się cyfrowe odwzorowanie tego dokumentu opatrzone kwalifikowanym podpisem elektronicznym</w:t>
      </w:r>
      <w:r w:rsidRPr="00031914">
        <w:rPr>
          <w:rFonts w:asciiTheme="minorHAnsi" w:eastAsia="Calibri" w:hAnsiTheme="minorHAnsi" w:cstheme="minorHAnsi"/>
          <w:sz w:val="22"/>
          <w:szCs w:val="22"/>
        </w:rPr>
        <w:t>, poświadczającym zgodność cyfrowego odwzorowania z dokumentem w postaci papierowej.</w:t>
      </w:r>
    </w:p>
    <w:p w14:paraId="2B43A3B8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Poświadczenia zgodności cyfrowego odwzorowania z dokumentem w postaci papierowej, o którym mowa w ust. 10, dokonuje w przypadku:</w:t>
      </w:r>
    </w:p>
    <w:p w14:paraId="5CEC9572" w14:textId="77777777" w:rsidR="00031914" w:rsidRPr="00031914" w:rsidRDefault="00031914" w:rsidP="00031914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91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podmiotowych środków dowodowych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– odpowiednio wykonawca, wykonawca wspólnie ubiegający się o udzielenie zamówienia, podmiot udostępniający zasoby lub podwykonawca, w zakresie podmiotowych środków dowodowych, które każdego z nich dotyczą;</w:t>
      </w:r>
    </w:p>
    <w:p w14:paraId="7B2E1AD1" w14:textId="77777777" w:rsidR="00031914" w:rsidRPr="00031914" w:rsidRDefault="00031914" w:rsidP="00031914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91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przedmiotowego środka dowodowego, lub zobowiązania podmiotu udostępniającego zasoby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- odpowiednio wykonawca lub wykonawca wspólnie ubiegający się o udzielenie zamówienia;</w:t>
      </w:r>
    </w:p>
    <w:p w14:paraId="32C7AD0D" w14:textId="77777777" w:rsidR="00031914" w:rsidRPr="00031914" w:rsidRDefault="00031914" w:rsidP="00031914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91"/>
        <w:jc w:val="both"/>
        <w:rPr>
          <w:rFonts w:asciiTheme="minorHAnsi" w:eastAsia="Calibri" w:hAnsiTheme="minorHAnsi" w:cstheme="minorHAnsi"/>
          <w:sz w:val="22"/>
          <w:szCs w:val="22"/>
          <w:u w:val="single"/>
        </w:rPr>
      </w:pP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pełnomocnictwa</w:t>
      </w: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 - mocodawca</w:t>
      </w:r>
      <w:r w:rsidRPr="00031914">
        <w:rPr>
          <w:rFonts w:asciiTheme="minorHAnsi" w:eastAsia="Calibri" w:hAnsiTheme="minorHAnsi" w:cstheme="minorHAnsi"/>
          <w:sz w:val="22"/>
          <w:szCs w:val="22"/>
          <w:u w:val="single"/>
        </w:rPr>
        <w:t>.</w:t>
      </w:r>
    </w:p>
    <w:p w14:paraId="31469F92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Poświadczenia zgodności cyfrowego odwzorowania z dokumentem w postaci papierowej, o którym mowa w ust. 8 i 11, może dokonać również notariusz.</w:t>
      </w:r>
    </w:p>
    <w:p w14:paraId="7D646154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lastRenderedPageBreak/>
        <w:t>Przez cyfrowe odwzorowanie, o którym mowa w ust. 8-9 oraz  ust. 11-12 oraz 13,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0EF6C3B0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W przypadku przekazywania w postępowaniu dokumentu elektronicznego w formacie poddającym dane kompresji, opatrzenie pliku zawierającego skompresowane dokumenty kwalifikowanym podpisem elektronicznym jest równoznaczne z opatrzeniem wszystkich dokumentów zawartych w tym pliku kwalifikowanym podpisem elektronicznym.</w:t>
      </w:r>
    </w:p>
    <w:p w14:paraId="2BBDE745" w14:textId="77777777" w:rsidR="00031914" w:rsidRPr="00031914" w:rsidRDefault="00031914" w:rsidP="0003191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Dokumenty elektroniczne w postępowaniu spełniają łącznie następujące wymagania:</w:t>
      </w:r>
    </w:p>
    <w:p w14:paraId="2F5DFB9D" w14:textId="77777777" w:rsidR="00031914" w:rsidRPr="00031914" w:rsidRDefault="00031914" w:rsidP="0003191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są utrwalone w sposób umożliwiający ich wielokrotne odczytanie, zapisanie i powielenie, a także przekazanie przy użyciu środków komunikacji elektronicznej lub na informatycznym nośniku danych;</w:t>
      </w:r>
    </w:p>
    <w:p w14:paraId="438A7CB1" w14:textId="77777777" w:rsidR="00031914" w:rsidRPr="00031914" w:rsidRDefault="00031914" w:rsidP="0003191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umożliwiają prezentację treści w postaci elektronicznej, w szczególności przez wyświetlenie tej treści na monitorze ekranowym;</w:t>
      </w:r>
    </w:p>
    <w:p w14:paraId="32DE7728" w14:textId="77777777" w:rsidR="00031914" w:rsidRPr="00031914" w:rsidRDefault="00031914" w:rsidP="0003191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umożliwiają prezentację treści w postaci papierowej, w szczególności za pomocą wydruku;</w:t>
      </w:r>
    </w:p>
    <w:p w14:paraId="1B8DFFBE" w14:textId="77777777" w:rsidR="00031914" w:rsidRPr="00031914" w:rsidRDefault="00031914" w:rsidP="0003191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>zawierają dane w układzie niepozostawiającym wątpliwości co do treści i kontekstu zapisanych informacji.</w:t>
      </w:r>
    </w:p>
    <w:p w14:paraId="6126B5E1" w14:textId="762F5C22" w:rsidR="0069150F" w:rsidRPr="00B227D1" w:rsidRDefault="00031914" w:rsidP="0069150F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031914">
        <w:rPr>
          <w:rFonts w:asciiTheme="minorHAnsi" w:eastAsia="Calibri" w:hAnsiTheme="minorHAnsi" w:cstheme="minorHAnsi"/>
          <w:sz w:val="22"/>
          <w:szCs w:val="22"/>
        </w:rPr>
        <w:t xml:space="preserve">Zamawiający dopuszcza przesyłanie danych w formatach: .png, .jpg, .jpeg, .gif, .doc, .docx, .xls, .xlsx, .ppt, .pptx, .odt, .ods, .odp, . pdf, .zip, .rar, .7zip, .txt, .ath, .xml, .dwg, .xades, .tar, .7z, . msg, przy czym zaleca się wykorzystywanie plików w formacie .pdf. </w:t>
      </w:r>
    </w:p>
    <w:p w14:paraId="72A6A37B" w14:textId="2616A077" w:rsidR="00B227D1" w:rsidRPr="00B227D1" w:rsidRDefault="00B227D1" w:rsidP="00B227D1">
      <w:pPr>
        <w:keepNext/>
        <w:keepLines/>
        <w:numPr>
          <w:ilvl w:val="0"/>
          <w:numId w:val="12"/>
        </w:numPr>
        <w:spacing w:before="240" w:line="276" w:lineRule="auto"/>
        <w:ind w:left="357" w:hanging="357"/>
        <w:jc w:val="both"/>
        <w:outlineLvl w:val="0"/>
        <w:rPr>
          <w:rFonts w:asciiTheme="minorHAnsi" w:eastAsia="Calibri" w:hAnsiTheme="minorHAnsi" w:cstheme="minorHAnsi"/>
          <w:b/>
          <w:i/>
          <w:sz w:val="22"/>
          <w:szCs w:val="22"/>
        </w:rPr>
      </w:pPr>
      <w:r w:rsidRPr="00B227D1">
        <w:rPr>
          <w:rFonts w:asciiTheme="minorHAnsi" w:eastAsia="Calibri" w:hAnsiTheme="minorHAnsi" w:cstheme="minorHAnsi"/>
          <w:b/>
          <w:i/>
          <w:sz w:val="22"/>
          <w:szCs w:val="22"/>
        </w:rPr>
        <w:t>Informacje o sposobie komunikowania się zamawiającego z wykonawcami w inny sposób niż przy użyciu środków komunikacji elektronicznej, w tym w przypadku zaistnienia jednej z sytuacji określonych w art. 65 ust. 1, art. 66 i art. 69</w:t>
      </w:r>
    </w:p>
    <w:p w14:paraId="7DDA9D31" w14:textId="77777777" w:rsidR="00B227D1" w:rsidRPr="00B227D1" w:rsidRDefault="00B227D1" w:rsidP="00B227D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227D1">
        <w:rPr>
          <w:rFonts w:asciiTheme="minorHAnsi" w:eastAsia="Calibri" w:hAnsiTheme="minorHAnsi" w:cstheme="minorHAnsi"/>
          <w:sz w:val="22"/>
          <w:szCs w:val="22"/>
        </w:rPr>
        <w:t>W przedmiotowym postępowaniu o udzielenie zamówienia komunikacja między Zamawiającym, a Wykonawcami odbywa się za pomocą środków komunikacji elektronicznej.</w:t>
      </w:r>
    </w:p>
    <w:p w14:paraId="5EB87D92" w14:textId="6EC97826" w:rsidR="00B227D1" w:rsidRPr="00B227D1" w:rsidRDefault="00B227D1" w:rsidP="00B227D1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227D1">
        <w:rPr>
          <w:rFonts w:asciiTheme="minorHAnsi" w:eastAsia="Calibri" w:hAnsiTheme="minorHAnsi" w:cstheme="minorHAnsi"/>
          <w:sz w:val="22"/>
          <w:szCs w:val="22"/>
        </w:rPr>
        <w:t>Zamawiający nie przewiduje możliwości odstąpienia od wymagania użycia środków komunikacji elektronicznej.</w:t>
      </w:r>
    </w:p>
    <w:p w14:paraId="16C4FC1E" w14:textId="77777777" w:rsidR="00B227D1" w:rsidRPr="00AB3FAA" w:rsidRDefault="00B227D1" w:rsidP="00B227D1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Wskazanie osób uprawnionych do komunikowania się z wykonawcami</w:t>
      </w:r>
    </w:p>
    <w:p w14:paraId="1E08B982" w14:textId="77777777" w:rsidR="00B227D1" w:rsidRPr="00AB3FAA" w:rsidRDefault="00B227D1" w:rsidP="00B227D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Osobą uprawnioną do kontaktu z Wykonawcami jest: </w:t>
      </w:r>
    </w:p>
    <w:p w14:paraId="4FC162F4" w14:textId="77777777" w:rsidR="00B227D1" w:rsidRPr="00AB3FAA" w:rsidRDefault="00B227D1" w:rsidP="00B227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8FE035B" w14:textId="77777777" w:rsidR="00B227D1" w:rsidRPr="00AB3FAA" w:rsidRDefault="00B227D1" w:rsidP="00B227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AB3FAA">
        <w:rPr>
          <w:rFonts w:asciiTheme="minorHAnsi" w:eastAsia="Calibri" w:hAnsiTheme="minorHAnsi" w:cstheme="minorHAnsi"/>
          <w:sz w:val="22"/>
          <w:szCs w:val="22"/>
          <w:lang w:val="en-GB"/>
        </w:rPr>
        <w:t>Wojciech Basak</w:t>
      </w:r>
    </w:p>
    <w:p w14:paraId="53D3964B" w14:textId="77777777" w:rsidR="00B227D1" w:rsidRPr="00AB3FAA" w:rsidRDefault="00B227D1" w:rsidP="00B227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  <w:lang w:val="en-GB"/>
        </w:rPr>
      </w:pPr>
      <w:r w:rsidRPr="00AB3FAA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Email: </w:t>
      </w:r>
      <w:hyperlink r:id="rId17">
        <w:r w:rsidRPr="00AB3FAA">
          <w:rPr>
            <w:rFonts w:asciiTheme="minorHAnsi" w:eastAsia="Calibri" w:hAnsiTheme="minorHAnsi" w:cstheme="minorHAnsi"/>
            <w:sz w:val="22"/>
            <w:szCs w:val="22"/>
            <w:u w:val="single"/>
            <w:lang w:val="en-GB"/>
          </w:rPr>
          <w:t>zamowieniawb@uw.edu.pl</w:t>
        </w:r>
      </w:hyperlink>
      <w:r w:rsidRPr="00AB3FAA">
        <w:rPr>
          <w:rFonts w:asciiTheme="minorHAnsi" w:eastAsia="Calibri" w:hAnsiTheme="minorHAnsi" w:cstheme="minorHAnsi"/>
          <w:sz w:val="22"/>
          <w:szCs w:val="22"/>
          <w:lang w:val="en-GB"/>
        </w:rPr>
        <w:t xml:space="preserve"> </w:t>
      </w:r>
    </w:p>
    <w:p w14:paraId="7739AC16" w14:textId="70EAD66B" w:rsidR="00B227D1" w:rsidRPr="00AB3FAA" w:rsidRDefault="00B227D1" w:rsidP="00B227D1">
      <w:pPr>
        <w:spacing w:line="276" w:lineRule="auto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Komunikacja z Zamawiającym odbywa się zgodnie z § </w:t>
      </w:r>
      <w:r w:rsidR="000E7486">
        <w:rPr>
          <w:rFonts w:asciiTheme="minorHAnsi" w:eastAsia="Calibri" w:hAnsiTheme="minorHAnsi" w:cstheme="minorHAnsi"/>
          <w:sz w:val="22"/>
          <w:szCs w:val="22"/>
        </w:rPr>
        <w:t>9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ust. 1 SWZ.</w:t>
      </w:r>
    </w:p>
    <w:p w14:paraId="7A8BB6F5" w14:textId="77777777" w:rsidR="00B227D1" w:rsidRPr="00AB3FAA" w:rsidRDefault="00B227D1" w:rsidP="00B227D1">
      <w:pPr>
        <w:spacing w:line="276" w:lineRule="auto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CF6D5A8" w14:textId="77777777" w:rsidR="00B227D1" w:rsidRPr="00AB3FAA" w:rsidRDefault="00B227D1" w:rsidP="00B227D1">
      <w:pPr>
        <w:spacing w:line="276" w:lineRule="auto"/>
        <w:ind w:left="720" w:hanging="36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  <w:u w:val="single"/>
        </w:rPr>
        <w:t>Zamawiający będzie kierował korespondencję do Wykonawców na adres email „osoby uprawnionej do kontaktów z Zamawiającym” podany w ofercie</w:t>
      </w:r>
    </w:p>
    <w:p w14:paraId="046F633B" w14:textId="77777777" w:rsidR="00B227D1" w:rsidRPr="00AB3FAA" w:rsidRDefault="00B227D1" w:rsidP="00B227D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2ED9AF7" w14:textId="3388AD71" w:rsidR="00B227D1" w:rsidRPr="00B227D1" w:rsidRDefault="00B227D1" w:rsidP="00B227D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Treść zapytań wraz z wyjaśnieniami treści SWZ będzie zamieszczana na stronie internetowej prowadzonego postępowania wskazanej w § 2. </w:t>
      </w:r>
    </w:p>
    <w:p w14:paraId="1CB9F0C7" w14:textId="77777777" w:rsidR="00B227D1" w:rsidRPr="00B227D1" w:rsidRDefault="00B227D1" w:rsidP="00B227D1">
      <w:pPr>
        <w:keepNext/>
        <w:keepLines/>
        <w:numPr>
          <w:ilvl w:val="0"/>
          <w:numId w:val="12"/>
        </w:numPr>
        <w:spacing w:before="240" w:line="276" w:lineRule="auto"/>
        <w:ind w:left="284" w:hanging="218"/>
        <w:jc w:val="both"/>
        <w:outlineLvl w:val="0"/>
        <w:rPr>
          <w:rFonts w:asciiTheme="minorHAnsi" w:eastAsia="Calibri" w:hAnsiTheme="minorHAnsi" w:cstheme="minorHAnsi"/>
          <w:b/>
          <w:i/>
          <w:sz w:val="22"/>
          <w:szCs w:val="22"/>
        </w:rPr>
      </w:pPr>
      <w:r w:rsidRPr="00B227D1">
        <w:rPr>
          <w:rFonts w:asciiTheme="minorHAnsi" w:eastAsia="Calibri" w:hAnsiTheme="minorHAnsi" w:cstheme="minorHAnsi"/>
          <w:b/>
          <w:i/>
          <w:sz w:val="22"/>
          <w:szCs w:val="22"/>
        </w:rPr>
        <w:t>Termin związania ofertą</w:t>
      </w:r>
    </w:p>
    <w:p w14:paraId="2456C249" w14:textId="381D6BA4" w:rsidR="00B227D1" w:rsidRPr="00B227D1" w:rsidRDefault="00B227D1" w:rsidP="00B227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B227D1">
        <w:rPr>
          <w:rFonts w:asciiTheme="minorHAnsi" w:eastAsia="Calibri" w:hAnsiTheme="minorHAnsi" w:cstheme="minorHAnsi"/>
          <w:b/>
          <w:sz w:val="22"/>
          <w:szCs w:val="22"/>
        </w:rPr>
        <w:t xml:space="preserve">Wykonawca jest związany złożoną ofertą przez okres </w:t>
      </w:r>
      <w:r w:rsidRPr="00B227D1">
        <w:rPr>
          <w:rFonts w:asciiTheme="minorHAnsi" w:eastAsia="Calibri" w:hAnsiTheme="minorHAnsi" w:cstheme="minorHAnsi"/>
          <w:b/>
          <w:sz w:val="22"/>
          <w:szCs w:val="22"/>
          <w:u w:val="single"/>
        </w:rPr>
        <w:t>30 dni</w:t>
      </w:r>
      <w:r w:rsidRPr="00B227D1">
        <w:rPr>
          <w:rFonts w:asciiTheme="minorHAnsi" w:eastAsia="Calibri" w:hAnsiTheme="minorHAnsi" w:cstheme="minorHAnsi"/>
          <w:b/>
          <w:sz w:val="22"/>
          <w:szCs w:val="22"/>
        </w:rPr>
        <w:t xml:space="preserve"> od dnia jej złożenia, tj. termin związania ofertą upływa dnia </w:t>
      </w:r>
      <w:r w:rsidR="009F6F8F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5</w:t>
      </w:r>
      <w:r w:rsidR="00A74CBB" w:rsidRPr="00A74CBB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</w:t>
      </w:r>
      <w:r w:rsidR="004B06F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09</w:t>
      </w:r>
      <w:r w:rsidR="00A74CBB" w:rsidRPr="00A74CBB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.2026</w:t>
      </w:r>
      <w:r w:rsidR="00A74CBB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 </w:t>
      </w:r>
      <w:r w:rsidRPr="00B227D1">
        <w:rPr>
          <w:rFonts w:asciiTheme="minorHAnsi" w:eastAsia="Calibri" w:hAnsiTheme="minorHAnsi" w:cstheme="minorHAnsi"/>
          <w:b/>
          <w:sz w:val="22"/>
          <w:szCs w:val="22"/>
        </w:rPr>
        <w:t>r.</w:t>
      </w:r>
    </w:p>
    <w:p w14:paraId="198D38A0" w14:textId="5E8E0D2D" w:rsidR="00B227D1" w:rsidRDefault="00B227D1" w:rsidP="00B227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227D1">
        <w:rPr>
          <w:rFonts w:asciiTheme="minorHAnsi" w:eastAsia="Calibri" w:hAnsiTheme="minorHAnsi" w:cstheme="minorHAnsi"/>
          <w:sz w:val="22"/>
          <w:szCs w:val="22"/>
        </w:rPr>
        <w:t>Pierwszym dniem związania ofertą jest dzień, w którym upływa termin składania ofert.</w:t>
      </w:r>
    </w:p>
    <w:p w14:paraId="188C698C" w14:textId="77777777" w:rsidR="00313CDC" w:rsidRDefault="00313CDC" w:rsidP="00313C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E6BD8C2" w14:textId="77777777" w:rsidR="00313CDC" w:rsidRPr="00AB3FAA" w:rsidRDefault="00313CDC" w:rsidP="00313CDC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lastRenderedPageBreak/>
        <w:t>Opis sposobu przygotowywania oferty</w:t>
      </w:r>
    </w:p>
    <w:p w14:paraId="1A675A34" w14:textId="4CE5C8B5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Oferta powinna zostać przygotowana zgodnie z wymogami zawartymi w niniejszej SWZ, w języku polskim i w formie elektronicznej pod rygorem nieważności. Treść oferty musi być zgodna z wymaganiami określonymi w dokumentach zamówienia. 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Wzór formularza oferty stanowi załącznik nr </w:t>
      </w:r>
      <w:r w:rsidR="006E1B6E">
        <w:rPr>
          <w:rFonts w:asciiTheme="minorHAnsi" w:eastAsia="Calibri" w:hAnsiTheme="minorHAnsi" w:cstheme="minorHAnsi"/>
          <w:b/>
          <w:sz w:val="22"/>
          <w:szCs w:val="22"/>
        </w:rPr>
        <w:t>5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do SWZ</w:t>
      </w:r>
      <w:r w:rsidRPr="00AB3FAA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09FC3A8F" w14:textId="12807418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bookmarkStart w:id="2" w:name="_heading=h.1fob9te" w:colFirst="0" w:colLast="0"/>
      <w:bookmarkEnd w:id="2"/>
      <w:r w:rsidRPr="00AB3FAA">
        <w:rPr>
          <w:rFonts w:asciiTheme="minorHAnsi" w:eastAsia="Calibri" w:hAnsiTheme="minorHAnsi" w:cstheme="minorHAnsi"/>
          <w:sz w:val="22"/>
          <w:szCs w:val="22"/>
        </w:rPr>
        <w:t>Oferta wraz z załącznikami musi być złożona w systemie informatycznym wskazanym w § 2</w:t>
      </w:r>
      <w:r w:rsidR="008B5467">
        <w:rPr>
          <w:rFonts w:asciiTheme="minorHAnsi" w:eastAsia="Calibri" w:hAnsiTheme="minorHAnsi" w:cstheme="minorHAnsi"/>
          <w:sz w:val="22"/>
          <w:szCs w:val="22"/>
        </w:rPr>
        <w:t>8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SWZ.</w:t>
      </w:r>
    </w:p>
    <w:p w14:paraId="2C5F463C" w14:textId="451470D6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rekomenduje, aby wykonawca, przed przystąpieniem do składania ofert w systemie, zapoznał się z Instrukcją korzystania z systemu, i zasadami określonymi w § 2</w:t>
      </w:r>
      <w:r w:rsidR="008B5467">
        <w:rPr>
          <w:rFonts w:asciiTheme="minorHAnsi" w:eastAsia="Calibri" w:hAnsiTheme="minorHAnsi" w:cstheme="minorHAnsi"/>
          <w:sz w:val="22"/>
          <w:szCs w:val="22"/>
        </w:rPr>
        <w:t>8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SWZ.</w:t>
      </w:r>
    </w:p>
    <w:p w14:paraId="5E162DCF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Jeżeli Wykonawcy wspólnie ubiegają się o udzielenie zamówienia, ustanawiają pełnomocnika do reprezentowania ich w postępowaniu albo do reprezentowania ich w postępowaniu i zawarcia umowy.</w:t>
      </w:r>
    </w:p>
    <w:p w14:paraId="13E83904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Wykonawca obowiązany jest </w:t>
      </w:r>
      <w:r w:rsidRPr="00AB3FAA">
        <w:rPr>
          <w:rFonts w:asciiTheme="minorHAnsi" w:eastAsia="Calibri" w:hAnsiTheme="minorHAnsi" w:cstheme="minorHAnsi"/>
          <w:b/>
          <w:sz w:val="22"/>
          <w:szCs w:val="22"/>
          <w:u w:val="single"/>
        </w:rPr>
        <w:t>wykazać umocowanie</w:t>
      </w:r>
      <w:r w:rsidRPr="00AB3FAA">
        <w:rPr>
          <w:rFonts w:asciiTheme="minorHAnsi" w:eastAsia="Calibri" w:hAnsiTheme="minorHAnsi" w:cstheme="minorHAnsi"/>
          <w:sz w:val="22"/>
          <w:szCs w:val="22"/>
          <w:u w:val="single"/>
        </w:rPr>
        <w:t xml:space="preserve"> osoby podpisującej ofertę załączając do oferty stosowne dokumenty. Jeżeli uprawnienie do reprezentacji osoby podpisującej ofertę </w:t>
      </w:r>
      <w:r w:rsidRPr="00AB3FAA">
        <w:rPr>
          <w:rFonts w:asciiTheme="minorHAnsi" w:eastAsia="Calibri" w:hAnsiTheme="minorHAnsi" w:cstheme="minorHAnsi"/>
          <w:b/>
          <w:sz w:val="22"/>
          <w:szCs w:val="22"/>
          <w:u w:val="single"/>
        </w:rPr>
        <w:t>nie wynika z załączonego dokumentu rejestrowego, do oferty należy dołączyć stosowne pełnomocnictwo</w:t>
      </w:r>
      <w:r w:rsidRPr="00AB3FAA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EE0079F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  <w:r w:rsidRPr="00AB3FAA">
        <w:rPr>
          <w:rFonts w:asciiTheme="minorHAnsi" w:eastAsia="Calibri" w:hAnsiTheme="minorHAnsi" w:cstheme="minorHAnsi"/>
          <w:sz w:val="22"/>
          <w:szCs w:val="22"/>
        </w:rPr>
        <w:t>. Jeżeli w imieniu wykonawcy działa osoba, której umocowanie do jego reprezentowania nie wynika z dokumentów, o których mowa w zdaniu poprzedzającym, zamawiający żąda od wykonawcy pełnomocnictwa lub innego dokumentu potwierdzającego umocowanie do reprezentowania wykonawcy. Pełnomocnictwo może także wynikać z Sekcji B Jednolitego Europejskiego Dokumentu Zamówienia albo w sekcji tej udzielono pełnomocnictwa poprzez wskazanie szczegółowego jego zakresu i złożenia w kwestii udzielenia umocowania jednoznacznego oświadczenia woli.</w:t>
      </w:r>
    </w:p>
    <w:p w14:paraId="03914F4F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Wykonawca nie jest zobowiązany do złożenia dokumentów innych niż pełnomocnictwo, o których mowa w ust. 6, jeżeli zamawiający może je uzyskać za pomocą bezpłatnych i ogólnodostępnych baz danych, o ile wykonawca wskazał dane umożliwiające dostęp do tych dokumentów.</w:t>
      </w:r>
    </w:p>
    <w:p w14:paraId="789C366E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Postanowienia ust. 5 stosuje się odpowiednio do osoby działającej w imieniu wykonawców wspólnie ubiegających się o udzielenie zamówienia publicznego.</w:t>
      </w:r>
    </w:p>
    <w:p w14:paraId="1BE104A9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Do upływu terminu składania ofert wykonawca może wycofać ofertę.</w:t>
      </w:r>
    </w:p>
    <w:p w14:paraId="227C940C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Na ofertę składa się:  </w:t>
      </w:r>
    </w:p>
    <w:p w14:paraId="2048633B" w14:textId="2B6EF119" w:rsidR="00313CDC" w:rsidRPr="00AB3FAA" w:rsidRDefault="00313CDC" w:rsidP="00313C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„Oferta – Formularz ofertowy” (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załącznik nr </w:t>
      </w:r>
      <w:r w:rsidR="00DA54C3">
        <w:rPr>
          <w:rFonts w:asciiTheme="minorHAnsi" w:eastAsia="Calibri" w:hAnsiTheme="minorHAnsi" w:cstheme="minorHAnsi"/>
          <w:b/>
          <w:sz w:val="22"/>
          <w:szCs w:val="22"/>
        </w:rPr>
        <w:t>5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do SWZ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) </w:t>
      </w:r>
      <w:r w:rsidRPr="00AB3FAA">
        <w:rPr>
          <w:rFonts w:asciiTheme="minorHAnsi" w:eastAsia="Calibri" w:hAnsiTheme="minorHAnsi" w:cstheme="minorHAnsi"/>
          <w:b/>
          <w:i/>
          <w:sz w:val="22"/>
          <w:szCs w:val="22"/>
        </w:rPr>
        <w:t xml:space="preserve">podpisana </w:t>
      </w:r>
      <w:r w:rsidRPr="00AB3FAA">
        <w:rPr>
          <w:rFonts w:asciiTheme="minorHAnsi" w:eastAsia="Calibri" w:hAnsiTheme="minorHAnsi" w:cstheme="minorHAnsi"/>
          <w:i/>
          <w:sz w:val="22"/>
          <w:szCs w:val="22"/>
        </w:rPr>
        <w:t>kwalifikowanym podpisem elektronicznym osoby/osób upoważnionej/ upoważnionych do reprezentowania wykonawcy zgodnie z formą reprezentacji określoną w dokumencie rejestrowym właściwym dla formy organizacyjnej lub innym dokumencie.</w:t>
      </w:r>
    </w:p>
    <w:p w14:paraId="1413A43B" w14:textId="77777777" w:rsidR="00313CDC" w:rsidRPr="00AB3FAA" w:rsidRDefault="00313CDC" w:rsidP="00313CDC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0901E16" w14:textId="77777777" w:rsidR="00313CDC" w:rsidRPr="00AB3FAA" w:rsidRDefault="00313CDC" w:rsidP="00313CDC">
      <w:pPr>
        <w:spacing w:line="276" w:lineRule="auto"/>
        <w:ind w:left="426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W treści oferty Wykonawca zobowiązany jest podać: </w:t>
      </w:r>
    </w:p>
    <w:p w14:paraId="43DF03BD" w14:textId="77777777" w:rsidR="00313CDC" w:rsidRPr="00AB3FAA" w:rsidRDefault="00313CDC" w:rsidP="00313C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cenę za realizację całości przedmiotu zamówienia podaną zgodnie z Formularzem Ofertowym.</w:t>
      </w:r>
    </w:p>
    <w:p w14:paraId="5D9F4A04" w14:textId="65879C52" w:rsidR="00313CDC" w:rsidRPr="00AB3FAA" w:rsidRDefault="00313CDC" w:rsidP="00313C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nazwę, model oraz numer katalogowy producenta każdego z oferowanych towarów. Powyższe dane stanowią treść oferty i nie podlegają uzupełnieniu na zasadach określonych w § </w:t>
      </w:r>
      <w:r w:rsidR="008B5467">
        <w:rPr>
          <w:rFonts w:asciiTheme="minorHAnsi" w:eastAsia="Calibri" w:hAnsiTheme="minorHAnsi" w:cstheme="minorHAnsi"/>
          <w:b/>
          <w:sz w:val="22"/>
          <w:szCs w:val="22"/>
        </w:rPr>
        <w:t>22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SWZ.</w:t>
      </w:r>
    </w:p>
    <w:p w14:paraId="42E76BEC" w14:textId="77777777" w:rsidR="00313CDC" w:rsidRPr="00AB3FAA" w:rsidRDefault="00313CDC" w:rsidP="00313C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oferowany termin dostawy liczony w dniach kalendarzowych.</w:t>
      </w:r>
    </w:p>
    <w:p w14:paraId="432408DD" w14:textId="12A7A46C" w:rsidR="00313CDC" w:rsidRPr="00AB3FAA" w:rsidRDefault="00313CDC" w:rsidP="00313CDC">
      <w:pPr>
        <w:pBdr>
          <w:top w:val="nil"/>
          <w:left w:val="nil"/>
          <w:bottom w:val="nil"/>
          <w:right w:val="nil"/>
          <w:between w:val="nil"/>
        </w:pBdr>
        <w:ind w:left="1134" w:hanging="2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Jeżeli Wykonawca nie zadeklaruje żadnego terminu dostawy Zamawiający przyjmie, iż oferowany jest maksymalny termin dostawy, </w:t>
      </w:r>
      <w:r w:rsidR="008B5467">
        <w:rPr>
          <w:rFonts w:asciiTheme="minorHAnsi" w:eastAsia="Calibri" w:hAnsiTheme="minorHAnsi" w:cstheme="minorHAnsi"/>
          <w:b/>
          <w:sz w:val="22"/>
          <w:szCs w:val="22"/>
        </w:rPr>
        <w:t>112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dni kalendarzowych, (§ 6 SWZ);</w:t>
      </w:r>
    </w:p>
    <w:p w14:paraId="5874CEBD" w14:textId="77777777" w:rsidR="00313CDC" w:rsidRPr="00AB3FAA" w:rsidRDefault="00313CDC" w:rsidP="00313CD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oferowany termin gwarancji w pełnych miesiącach</w:t>
      </w:r>
    </w:p>
    <w:p w14:paraId="142C1B4E" w14:textId="13E06677" w:rsidR="00313CDC" w:rsidRPr="00AB3FAA" w:rsidRDefault="00313CDC" w:rsidP="00313C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146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lastRenderedPageBreak/>
        <w:t xml:space="preserve">W przypadku niepodania przez Wykonawcę terminu gwarancji Zamawiający przyjmuje, iż oferowany jest termin wymagany odpowiednio zgodnie z § </w:t>
      </w:r>
      <w:r w:rsidR="008B5467">
        <w:rPr>
          <w:rFonts w:asciiTheme="minorHAnsi" w:eastAsia="Calibri" w:hAnsiTheme="minorHAnsi" w:cstheme="minorHAnsi"/>
          <w:b/>
          <w:sz w:val="22"/>
          <w:szCs w:val="22"/>
        </w:rPr>
        <w:t>5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ust. </w:t>
      </w:r>
      <w:r w:rsidR="008B5467">
        <w:rPr>
          <w:rFonts w:asciiTheme="minorHAnsi" w:eastAsia="Calibri" w:hAnsiTheme="minorHAnsi" w:cstheme="minorHAnsi"/>
          <w:b/>
          <w:sz w:val="22"/>
          <w:szCs w:val="22"/>
        </w:rPr>
        <w:t>4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. </w:t>
      </w:r>
    </w:p>
    <w:p w14:paraId="7B202F5D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żąda podania w ofercie, części zamówienia, których wykonanie Wykonawca zamierza powierzyć podwykonawcom, oraz podania nazw ewentualnych podwykonawców, jeżeli zostali wybrani.</w:t>
      </w:r>
    </w:p>
    <w:p w14:paraId="1CC5ED30" w14:textId="77777777" w:rsidR="00313CDC" w:rsidRPr="00AB3FAA" w:rsidRDefault="00313CDC" w:rsidP="00313CD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Jeżeli została złożona oferta, której wybór prowadziłby do powstania u zamawiającego obowiązku podatkowego zgodnie z </w:t>
      </w:r>
      <w:hyperlink r:id="rId18" w:anchor="/document/17086198?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ustawą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z dnia 11 marca 2004 r. o podatku od towarów i usług (Dz. U. z 2018 r. poz. 2174, z późn. zm.), dla celów zastosowania kryterium ceny lub kosztu zamawiający dolicza do przedstawionej w tej ofercie ceny kwotę podatku od towarów i usług, którą miałby obowiązek rozliczyć. Wykonawca ma obowiązek w treści oferty:</w:t>
      </w:r>
    </w:p>
    <w:p w14:paraId="7028FB37" w14:textId="77777777" w:rsidR="00313CDC" w:rsidRPr="00AB3FAA" w:rsidRDefault="00313CDC" w:rsidP="00313CD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poinformowania zamawiającego, że wybór jego oferty będzie prowadził do powstania u zamawiającego obowiązku podatkowego;</w:t>
      </w:r>
    </w:p>
    <w:p w14:paraId="6F3A5055" w14:textId="77777777" w:rsidR="00313CDC" w:rsidRPr="00AB3FAA" w:rsidRDefault="00313CDC" w:rsidP="00313CD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wskazania nazwy (rodzaju) towaru lub usługi, których dostawa lub świadczenie będą prowadziły do powstania obowiązku podatkowego;</w:t>
      </w:r>
    </w:p>
    <w:p w14:paraId="2B28C7B0" w14:textId="77777777" w:rsidR="00313CDC" w:rsidRPr="00AB3FAA" w:rsidRDefault="00313CDC" w:rsidP="00313CD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wskazania wartości towaru lub usługi objętego obowiązkiem podatkowym zamawiającego, bez kwoty podatku;</w:t>
      </w:r>
    </w:p>
    <w:p w14:paraId="568179B0" w14:textId="77777777" w:rsidR="00313CDC" w:rsidRPr="00AB3FAA" w:rsidRDefault="00313CDC" w:rsidP="00313CD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wskazania stawki podatku od towarów i usług, która zgodnie z wiedzą wykonawcy, będzie miała zastosowanie.</w:t>
      </w:r>
    </w:p>
    <w:p w14:paraId="40262B1B" w14:textId="77777777" w:rsidR="00313CDC" w:rsidRPr="00AB3FAA" w:rsidRDefault="00313CDC" w:rsidP="00313CDC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Sposób oraz termin składania ofert</w:t>
      </w:r>
    </w:p>
    <w:p w14:paraId="1350804E" w14:textId="20BF44C5" w:rsidR="00313CDC" w:rsidRPr="00AB3FAA" w:rsidRDefault="00313CDC" w:rsidP="00313C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Termin składania ofert upływa dnia </w:t>
      </w:r>
      <w:r w:rsidR="009F6F8F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7</w:t>
      </w:r>
      <w:r w:rsidR="00F1355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</w:t>
      </w:r>
      <w:r w:rsidR="00A44257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08</w:t>
      </w:r>
      <w:r w:rsidR="00F1355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.2026</w:t>
      </w:r>
      <w:r w:rsidRPr="00AF66C1">
        <w:rPr>
          <w:rFonts w:asciiTheme="minorHAnsi" w:eastAsia="Calibri" w:hAnsiTheme="minorHAnsi" w:cstheme="minorHAnsi"/>
          <w:b/>
          <w:color w:val="FF0000"/>
          <w:sz w:val="22"/>
          <w:szCs w:val="22"/>
        </w:rPr>
        <w:t xml:space="preserve"> 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>o godzinie 09:00</w:t>
      </w:r>
    </w:p>
    <w:p w14:paraId="1256ED7B" w14:textId="7BA2211E" w:rsidR="00313CDC" w:rsidRPr="00AB3FAA" w:rsidRDefault="00313CDC" w:rsidP="00313C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Ofertę̨ należy sporządzić i złożyć zgodnie z wymaganiami określonymi w niniejszej w SWZ, za pośrednictwem Platformy Zakupowej stosowanej przez Zamawiającego wskazanej  w § 2</w:t>
      </w:r>
      <w:r w:rsidR="00187F64">
        <w:rPr>
          <w:rFonts w:asciiTheme="minorHAnsi" w:eastAsia="Calibri" w:hAnsiTheme="minorHAnsi" w:cstheme="minorHAnsi"/>
          <w:sz w:val="22"/>
          <w:szCs w:val="22"/>
        </w:rPr>
        <w:t>8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SWZ.</w:t>
      </w:r>
    </w:p>
    <w:p w14:paraId="2BE1438E" w14:textId="77777777" w:rsidR="00313CDC" w:rsidRPr="00AB3FAA" w:rsidRDefault="00313CDC" w:rsidP="00313CDC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BE95714" w14:textId="77777777" w:rsidR="00313CDC" w:rsidRPr="00AB3FAA" w:rsidRDefault="00313CDC" w:rsidP="00313CDC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Termin otwarcia ofert;</w:t>
      </w:r>
    </w:p>
    <w:p w14:paraId="41BE98D2" w14:textId="69DBDB62" w:rsidR="00313CDC" w:rsidRPr="00AB3FAA" w:rsidRDefault="00313CDC" w:rsidP="00313CD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Zamawiający dokona otwarcia ofert w dniu </w:t>
      </w:r>
      <w:r w:rsidR="009F6F8F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7</w:t>
      </w:r>
      <w:r w:rsidR="00F1355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</w:t>
      </w:r>
      <w:r w:rsidR="00A44257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08</w:t>
      </w:r>
      <w:r w:rsidR="00F13553">
        <w:rPr>
          <w:rFonts w:asciiTheme="minorHAnsi" w:eastAsia="Calibri" w:hAnsiTheme="minorHAnsi" w:cstheme="minorHAnsi"/>
          <w:b/>
          <w:color w:val="FF0000"/>
          <w:sz w:val="22"/>
          <w:szCs w:val="22"/>
        </w:rPr>
        <w:t>.2026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 xml:space="preserve"> o godzinie 09:30</w:t>
      </w:r>
    </w:p>
    <w:p w14:paraId="47F9822F" w14:textId="77777777" w:rsidR="00313CDC" w:rsidRDefault="00313CDC" w:rsidP="00313CD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Niezwłocznie po dokonaniu otwarcia ofert Zamawiający zamieści na stronie internetowej postępowania informacje, o </w:t>
      </w:r>
      <w:r>
        <w:rPr>
          <w:rFonts w:asciiTheme="minorHAnsi" w:eastAsia="Calibri" w:hAnsiTheme="minorHAnsi" w:cstheme="minorHAnsi"/>
          <w:sz w:val="22"/>
          <w:szCs w:val="22"/>
        </w:rPr>
        <w:t>:</w:t>
      </w:r>
    </w:p>
    <w:p w14:paraId="4A04335E" w14:textId="77777777" w:rsidR="00313CDC" w:rsidRDefault="00313CDC" w:rsidP="00313CDC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20AD4">
        <w:rPr>
          <w:rFonts w:asciiTheme="minorHAnsi" w:eastAsia="Calibri" w:hAnsiTheme="minorHAnsi" w:cstheme="minorHAnsi"/>
          <w:sz w:val="22"/>
          <w:szCs w:val="22"/>
        </w:rPr>
        <w:t>nazwach albo imionach i nazwiskach oraz siedzibach lub miejscach prowadzonej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C20AD4">
        <w:rPr>
          <w:rFonts w:asciiTheme="minorHAnsi" w:eastAsia="Calibri" w:hAnsiTheme="minorHAnsi" w:cstheme="minorHAnsi"/>
          <w:sz w:val="22"/>
          <w:szCs w:val="22"/>
        </w:rPr>
        <w:t>działalności gospodarczej albo miejscach zamieszkania Wykonawców, których oferty zostały otwarte,</w:t>
      </w:r>
    </w:p>
    <w:p w14:paraId="1E338560" w14:textId="77777777" w:rsidR="00313CDC" w:rsidRPr="00C20AD4" w:rsidRDefault="00313CDC" w:rsidP="00313CDC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C20AD4">
        <w:rPr>
          <w:rFonts w:asciiTheme="minorHAnsi" w:eastAsia="Calibri" w:hAnsiTheme="minorHAnsi" w:cstheme="minorHAnsi"/>
          <w:sz w:val="22"/>
          <w:szCs w:val="22"/>
        </w:rPr>
        <w:t>cenach lub kosztach zawartych w ofertach.</w:t>
      </w:r>
    </w:p>
    <w:p w14:paraId="0772F8C2" w14:textId="77777777" w:rsidR="00313CDC" w:rsidRPr="00B227D1" w:rsidRDefault="00313CDC" w:rsidP="00313CD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bookmarkEnd w:id="0"/>
    <w:p w14:paraId="701F6277" w14:textId="01D79D57" w:rsidR="00BD55E2" w:rsidRDefault="003D7AB8" w:rsidP="00BD55E2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Podstawy wykluczenia</w:t>
      </w:r>
    </w:p>
    <w:p w14:paraId="0BD88C38" w14:textId="77777777" w:rsidR="00BD55E2" w:rsidRPr="00BD55E2" w:rsidRDefault="00BD55E2" w:rsidP="00BD55E2">
      <w:pPr>
        <w:rPr>
          <w:rFonts w:eastAsia="Calibri"/>
        </w:rPr>
      </w:pPr>
    </w:p>
    <w:p w14:paraId="4DBF3209" w14:textId="655F983B" w:rsidR="00BD55E2" w:rsidRPr="00BD55E2" w:rsidRDefault="00BD55E2" w:rsidP="00BD55E2">
      <w:pPr>
        <w:pStyle w:val="Akapitzlist"/>
        <w:numPr>
          <w:ilvl w:val="0"/>
          <w:numId w:val="1"/>
        </w:numPr>
        <w:rPr>
          <w:rFonts w:asciiTheme="minorHAnsi" w:eastAsia="Calibri" w:hAnsiTheme="minorHAnsi" w:cstheme="minorHAnsi"/>
          <w:sz w:val="22"/>
          <w:szCs w:val="22"/>
        </w:rPr>
      </w:pPr>
      <w:r w:rsidRPr="00BD55E2">
        <w:rPr>
          <w:rFonts w:asciiTheme="minorHAnsi" w:eastAsia="Calibri" w:hAnsiTheme="minorHAnsi" w:cstheme="minorHAnsi"/>
          <w:sz w:val="22"/>
          <w:szCs w:val="22"/>
        </w:rPr>
        <w:t>Z postępowania o udzielenie zamówienia wyklucza się Wykonawców, w stosunku do których zachodzi którakolwiek z okoliczności wskazanych w niniejszej SWZ.</w:t>
      </w:r>
    </w:p>
    <w:p w14:paraId="2299706A" w14:textId="72DF6391" w:rsidR="00236F61" w:rsidRPr="00AB3FAA" w:rsidRDefault="00AD0A99" w:rsidP="00215C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Zgodnie z art. 108 ust 1 ustawy PZP z</w:t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 xml:space="preserve"> postępowania o udzielenie zamówienia </w:t>
      </w:r>
      <w:r w:rsidR="003D7AB8" w:rsidRPr="00BD55E2">
        <w:rPr>
          <w:rFonts w:asciiTheme="minorHAnsi" w:eastAsia="Calibri" w:hAnsiTheme="minorHAnsi" w:cstheme="minorHAnsi"/>
          <w:bCs/>
          <w:sz w:val="22"/>
          <w:szCs w:val="22"/>
        </w:rPr>
        <w:t xml:space="preserve">wyklucza się </w:t>
      </w:r>
      <w:r w:rsidR="00BD55E2" w:rsidRPr="00BD55E2">
        <w:rPr>
          <w:rFonts w:asciiTheme="minorHAnsi" w:eastAsia="Calibri" w:hAnsiTheme="minorHAnsi" w:cstheme="minorHAnsi"/>
          <w:bCs/>
          <w:sz w:val="22"/>
          <w:szCs w:val="22"/>
        </w:rPr>
        <w:t>W</w:t>
      </w:r>
      <w:r w:rsidRPr="00BD55E2">
        <w:rPr>
          <w:rFonts w:asciiTheme="minorHAnsi" w:eastAsia="Calibri" w:hAnsiTheme="minorHAnsi" w:cstheme="minorHAnsi"/>
          <w:bCs/>
          <w:sz w:val="22"/>
          <w:szCs w:val="22"/>
        </w:rPr>
        <w:t>ykonawc</w:t>
      </w:r>
      <w:r w:rsidR="00BD55E2" w:rsidRPr="00BD55E2">
        <w:rPr>
          <w:rFonts w:asciiTheme="minorHAnsi" w:eastAsia="Calibri" w:hAnsiTheme="minorHAnsi" w:cstheme="minorHAnsi"/>
          <w:bCs/>
          <w:sz w:val="22"/>
          <w:szCs w:val="22"/>
        </w:rPr>
        <w:t>ę</w:t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>:</w:t>
      </w:r>
    </w:p>
    <w:p w14:paraId="737A55B7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349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będącego osobą fizyczną, którego prawomocnie skazano za przestępstwo:</w:t>
      </w:r>
    </w:p>
    <w:p w14:paraId="37374B10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udziału w zorganizowanej grupie przestępczej albo związku mającym na celu popełnienie przestępstwa lub przestępstwa skarbowego, o którym mowa w </w:t>
      </w:r>
      <w:hyperlink r:id="rId19" w:anchor="/document/16798683?unitId=art(258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258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</w:t>
      </w:r>
    </w:p>
    <w:p w14:paraId="5F4768C5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handlu ludźmi, o którym mowa w </w:t>
      </w:r>
      <w:hyperlink r:id="rId20" w:anchor="/document/16798683?unitId=art(189(a)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189a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</w:t>
      </w:r>
    </w:p>
    <w:p w14:paraId="518B441A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 którym mowa w art. 228-230a, art. 250a Kodeksu karnego, w art. 46-48 ustawy z dnia 25 czerwca 2010 r. o sporcie (Dz. U. z 2020 r. poz. 1133 oraz z 2021 r. poz. 2054) lub w art. 54 ust. 1-4 ustawy z dnia 12 maja 2011 r. o refundacji leków, środków spożywczych </w:t>
      </w: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>specjalnego przeznaczenia żywieniowego oraz wyrobów medycznych (Dz. U. z 2021 r. poz. 523, 1292, 1559 i 2054),</w:t>
      </w:r>
    </w:p>
    <w:p w14:paraId="66C080EB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finansowania przestępstwa o charakterze terrorystycznym, o którym mowa w </w:t>
      </w:r>
      <w:hyperlink r:id="rId21" w:anchor="/document/16798683?unitId=art(165(a)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165a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 lub przestępstwo udaremniania lub utrudniania stwierdzenia przestępnego pochodzenia pieniędzy lub ukrywania ich pochodzenia, o którym mowa w </w:t>
      </w:r>
      <w:hyperlink r:id="rId22" w:anchor="/document/16798683?unitId=art(299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299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</w:t>
      </w:r>
    </w:p>
    <w:p w14:paraId="021EB1A8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 charakterze terrorystycznym, o którym mowa w </w:t>
      </w:r>
      <w:hyperlink r:id="rId23" w:anchor="/document/16798683?unitId=art(115)par(20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115 § 20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 lub mające na celu popełnienie tego przestępstwa,</w:t>
      </w:r>
    </w:p>
    <w:p w14:paraId="6E923E4A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powierzenia wykonywania pracy małoletniemu cudzoziemcowi, o którym mowa w </w:t>
      </w:r>
      <w:hyperlink r:id="rId24" w:anchor="/document/17896506?unitId=art(9)ust(2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9 ust. 2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ustawy z dnia 15 czerwca 2012 r. o skutkach powierzania wykonywania pracy cudzoziemcom przebywającym wbrew przepisom na terytorium Rzeczypospolitej Polskiej (Dz. U. poz. 769),</w:t>
      </w:r>
    </w:p>
    <w:p w14:paraId="7B6C88EE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przeciwko obrotowi gospodarczemu, o których mowa w </w:t>
      </w:r>
      <w:hyperlink r:id="rId25" w:anchor="/document/16798683?unitId=art(296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296-307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 przestępstwo oszustwa, o którym mowa w </w:t>
      </w:r>
      <w:hyperlink r:id="rId26" w:anchor="/document/16798683?unitId=art(286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286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 przestępstwo przeciwko wiarygodności dokumentów, o których mowa w </w:t>
      </w:r>
      <w:hyperlink r:id="rId27" w:anchor="/document/16798683?unitId=art(270)&amp;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art. 270-277d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Kodeksu karnego, lub przestępstwo skarbowe,</w:t>
      </w:r>
    </w:p>
    <w:p w14:paraId="0DCE0062" w14:textId="77777777" w:rsidR="00236F61" w:rsidRPr="00AB3FAA" w:rsidRDefault="003D7AB8" w:rsidP="00215C0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32F17510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2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- lub za odpowiedni czyn zabroniony określony w przepisach prawa obcego;</w:t>
      </w:r>
    </w:p>
    <w:p w14:paraId="7424A8E5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D706156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1B52FBBB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wobec którego prawomocnie orzeczono zakaz ubiegania się o zamówienia publiczne;</w:t>
      </w:r>
    </w:p>
    <w:p w14:paraId="59900674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</w:t>
      </w:r>
      <w:hyperlink r:id="rId28" w:anchor="/document/17337528?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ustawy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055481F6" w14:textId="77777777" w:rsidR="00236F61" w:rsidRPr="00AB3FAA" w:rsidRDefault="003D7AB8" w:rsidP="00215C0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jeżeli, w przypadkach, o których mowa w art. 85 ust. 1 pzp, doszło do zakłócenia konkurencji wynikającego z wcześniejszego zaangażowania tego wykonawcy lub podmiotu, który należy z wykonawcą do tej samej grupy kapitałowej w rozumieniu </w:t>
      </w:r>
      <w:hyperlink r:id="rId29" w:anchor="/document/17337528?cm=DOCUMENT">
        <w:r w:rsidRPr="00AB3FAA">
          <w:rPr>
            <w:rFonts w:asciiTheme="minorHAnsi" w:eastAsia="Calibri" w:hAnsiTheme="minorHAnsi" w:cstheme="minorHAnsi"/>
            <w:sz w:val="22"/>
            <w:szCs w:val="22"/>
          </w:rPr>
          <w:t>ustawy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763EFA09" w14:textId="77777777" w:rsidR="00BD55E2" w:rsidRDefault="00BD55E2" w:rsidP="00BD55E2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BD55E2">
        <w:rPr>
          <w:rFonts w:asciiTheme="minorHAnsi" w:eastAsia="Calibri" w:hAnsiTheme="minorHAnsi" w:cstheme="minorHAnsi"/>
          <w:sz w:val="22"/>
          <w:szCs w:val="22"/>
        </w:rPr>
        <w:t xml:space="preserve">Zgodnie z art. 109 ust. 1 pkt 4 ustawy Pzp z postępowania o udzielenie zamówienia Zamawiający wykluczy Wykonawcę, w stosunku do którego otwarto likwidację, ogłoszono upadłość, którego aktywami zarządza likwidator lub sąd, zawarł układ z wierzycielami, którego działalność </w:t>
      </w:r>
      <w:r w:rsidRPr="00BD55E2">
        <w:rPr>
          <w:rFonts w:asciiTheme="minorHAnsi" w:eastAsia="Calibri" w:hAnsiTheme="minorHAnsi" w:cstheme="minorHAnsi"/>
          <w:sz w:val="22"/>
          <w:szCs w:val="22"/>
        </w:rPr>
        <w:lastRenderedPageBreak/>
        <w:t>gospodarcza jest zawieszona albo znajduje się on w innej tego rodzaju sytuacji wynikającej z podobnej procedury przewidzianej w przepisach miejsca wszczęcia tej procedury.</w:t>
      </w:r>
    </w:p>
    <w:p w14:paraId="351AC8CC" w14:textId="77777777" w:rsidR="007811ED" w:rsidRPr="007811ED" w:rsidRDefault="007811ED" w:rsidP="007811E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811ED">
        <w:rPr>
          <w:rFonts w:asciiTheme="minorHAnsi" w:eastAsia="Calibri" w:hAnsiTheme="minorHAnsi" w:cstheme="minorHAnsi"/>
          <w:sz w:val="22"/>
          <w:szCs w:val="22"/>
        </w:rPr>
        <w:t>Z postępowania o udzielenie zamówienia wyklucza się również Wykonawcę, w stosunku do którego zachodzi którakolwiek z okoliczności wskazanych w art. 7 ust. 1 ustawy z dnia 13 kwietnia 2022 r. o szczególnych rozwiązaniach w zakresie przeciwdziałania wspieraniu agresji na Ukrainę oraz służących ochronie bezpieczeństwa narodowego (Dz.U. z 2022 r. poz. 835) zwanej dalej: „Ustawą o szczególnych rozwiązaniach w zakresie przeciwdziałania wspieraniu agresji na Ukrainę oraz służących ochronie bezpieczeństwa narodowego”, tj.:</w:t>
      </w:r>
    </w:p>
    <w:p w14:paraId="5F9616CB" w14:textId="77777777" w:rsidR="007811ED" w:rsidRPr="007811ED" w:rsidRDefault="007811ED" w:rsidP="007811ED">
      <w:pPr>
        <w:numPr>
          <w:ilvl w:val="0"/>
          <w:numId w:val="56"/>
        </w:numPr>
        <w:spacing w:after="16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811ED">
        <w:rPr>
          <w:rFonts w:asciiTheme="minorHAnsi" w:eastAsia="Calibri" w:hAnsiTheme="minorHAnsi" w:cstheme="minorHAnsi"/>
          <w:sz w:val="22"/>
          <w:szCs w:val="22"/>
        </w:rPr>
        <w:t xml:space="preserve">Wykonawcę wymienionego w wykazach określonych w rozporządzeniu 765/2006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>i rozporządzeniu 269/2014 albo wpisanego na listę  na podstawie decyzji w sprawie wpisu na listę rozstrzygającej o zastosowaniu środka, o którym mowa w art. 1 pkt 3 ww. ustawy;</w:t>
      </w:r>
    </w:p>
    <w:p w14:paraId="1BF55E0A" w14:textId="77777777" w:rsidR="007811ED" w:rsidRPr="007811ED" w:rsidRDefault="007811ED" w:rsidP="007811ED">
      <w:pPr>
        <w:numPr>
          <w:ilvl w:val="0"/>
          <w:numId w:val="56"/>
        </w:numPr>
        <w:spacing w:after="16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811ED">
        <w:rPr>
          <w:rFonts w:asciiTheme="minorHAnsi" w:eastAsia="Calibri" w:hAnsiTheme="minorHAnsi" w:cstheme="minorHAnsi"/>
          <w:sz w:val="22"/>
          <w:szCs w:val="22"/>
        </w:rPr>
        <w:t xml:space="preserve">Wykonawcę, którego beneficjentem rzeczywistym w rozumieniu ustawy z dnia 1 marca 2018 r. o przeciwdziałaniu praniu pieniędzy oraz finansowaniu terroryzmu (Dz. U.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 xml:space="preserve">z 2022 r. poz. 593 i 655) jest osoba wymieniona w wykazach określonych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>w rozporządzeniu 765/2006 i rozporządzeniu 269/2014 albo wpisana na listę lub będąca takim beneficjentem rzeczywistym od dnia 24 lutego 2022 r., o ile została wpisana na listę rozstrzygającej o zastosowaniu środka, o którym w art. 1 pkt 3 ww. ustawy;</w:t>
      </w:r>
    </w:p>
    <w:p w14:paraId="2F255583" w14:textId="77777777" w:rsidR="007811ED" w:rsidRPr="007811ED" w:rsidRDefault="007811ED" w:rsidP="007811ED">
      <w:pPr>
        <w:numPr>
          <w:ilvl w:val="0"/>
          <w:numId w:val="56"/>
        </w:numPr>
        <w:spacing w:after="160" w:line="276" w:lineRule="auto"/>
        <w:contextualSpacing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811ED">
        <w:rPr>
          <w:rFonts w:asciiTheme="minorHAnsi" w:eastAsia="Calibri" w:hAnsiTheme="minorHAnsi" w:cstheme="minorHAnsi"/>
          <w:sz w:val="22"/>
          <w:szCs w:val="22"/>
        </w:rPr>
        <w:t xml:space="preserve">Wykonawcę, którego jednostką dominującą w rozumieniu art. 3 ust. 1 pkt 37 ustawy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 xml:space="preserve">z dnia 29 września 1994 r. o rachunkowości (Dz. U. z 2021 r. poz. 217, 2105 i 2106) jest podmiot wymieniony w wykazach określonych w rozporządzeniu 765/2006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 xml:space="preserve">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 w:rsidRPr="007811ED">
        <w:rPr>
          <w:rFonts w:asciiTheme="minorHAnsi" w:eastAsia="Calibri" w:hAnsiTheme="minorHAnsi" w:cstheme="minorHAnsi"/>
          <w:sz w:val="22"/>
          <w:szCs w:val="22"/>
        </w:rPr>
        <w:br/>
        <w:t>ww. ustawy.</w:t>
      </w:r>
    </w:p>
    <w:p w14:paraId="200F9294" w14:textId="65AF32AC" w:rsidR="007E78B7" w:rsidRPr="007811ED" w:rsidRDefault="007811ED" w:rsidP="007811ED">
      <w:pPr>
        <w:pStyle w:val="Akapitzlist"/>
        <w:numPr>
          <w:ilvl w:val="0"/>
          <w:numId w:val="1"/>
        </w:numPr>
        <w:rPr>
          <w:rFonts w:asciiTheme="minorHAnsi" w:eastAsia="Calibri" w:hAnsiTheme="minorHAnsi" w:cstheme="minorHAnsi"/>
          <w:sz w:val="22"/>
          <w:szCs w:val="22"/>
        </w:rPr>
      </w:pPr>
      <w:r w:rsidRPr="007811ED">
        <w:rPr>
          <w:rFonts w:asciiTheme="minorHAnsi" w:eastAsia="Calibri" w:hAnsiTheme="minorHAnsi" w:cstheme="minorHAnsi"/>
          <w:sz w:val="22"/>
          <w:szCs w:val="22"/>
        </w:rPr>
        <w:t>Wykonawca może zostać wykluczony przez Zamawiającego na każdym etapie postępowania o udzielenie zamówienia.</w:t>
      </w:r>
    </w:p>
    <w:p w14:paraId="69B2389D" w14:textId="77777777" w:rsidR="00236F61" w:rsidRPr="00AB3FAA" w:rsidRDefault="00236F61" w:rsidP="00215C05">
      <w:p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5EBDE18" w14:textId="79B2F1B0" w:rsidR="00075D7E" w:rsidRDefault="00075D7E" w:rsidP="00075D7E">
      <w:pPr>
        <w:pStyle w:val="Akapitzlist"/>
        <w:numPr>
          <w:ilvl w:val="0"/>
          <w:numId w:val="1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075D7E">
        <w:rPr>
          <w:rFonts w:asciiTheme="minorHAnsi" w:eastAsia="Calibri" w:hAnsiTheme="minorHAnsi" w:cstheme="minorHAnsi"/>
          <w:sz w:val="22"/>
          <w:szCs w:val="22"/>
        </w:rPr>
        <w:t>Zamawiający zastrzega możliwość odrzucenia oferty lub wezwania do wyjaśnień, jeżeli zaoferowany produkt lub jego producent stwarza ryzyko dla bezpieczeństwa systemów informacyjnych Zamawiającego, w szczególności w zakresie cyberbezpieczeństwa, integralności danych lub bezpieczeństwa łańcucha dostaw ICT, o ile obowiązek taki wynika z przepisów prawa powszechnie obowiązującego lub wiążących wytycznych dotyczących bezpieczeństwa teleinformatycznego podmiotów publicznych.</w:t>
      </w:r>
    </w:p>
    <w:p w14:paraId="71C3A42B" w14:textId="77777777" w:rsidR="00135FB8" w:rsidRPr="00135FB8" w:rsidRDefault="00135FB8" w:rsidP="00135FB8">
      <w:pPr>
        <w:pStyle w:val="Akapitzlist"/>
        <w:rPr>
          <w:rFonts w:asciiTheme="minorHAnsi" w:eastAsia="Calibri" w:hAnsiTheme="minorHAnsi" w:cstheme="minorHAnsi"/>
          <w:sz w:val="22"/>
          <w:szCs w:val="22"/>
        </w:rPr>
      </w:pPr>
    </w:p>
    <w:p w14:paraId="278BC5EB" w14:textId="77777777" w:rsidR="00135FB8" w:rsidRPr="00AB3FAA" w:rsidRDefault="00135FB8" w:rsidP="00135FB8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Sposób obliczenia ceny;</w:t>
      </w:r>
    </w:p>
    <w:p w14:paraId="38347D32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Wykonawca poda w ofercie cenę ryczałtową brutto za wykonanie zamówienia zgodnie z wymaganiami określonymi w Formularzu oferty.</w:t>
      </w:r>
    </w:p>
    <w:p w14:paraId="50B3C32D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Podana cena musi obejmować wszystkie koszty realizacji prac z uwzględnieniem wszystkich opłat i podatków (także od towarów i usług). Cena musi być podana w złotych polskich.</w:t>
      </w:r>
    </w:p>
    <w:p w14:paraId="1B53714A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Wszystkie ceny należy podać w złotych polskich, z dokładnością do 2 miejsc po przecinku. Wykonawca określi ceny na wszystkie elementy zamówienia wymienione w ust. 2 Formularza ofertowego .</w:t>
      </w:r>
    </w:p>
    <w:p w14:paraId="6B2DD27C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Wszystkie ceny określone przez Wykonawcę zostaną ustalone na okres obowiązywania umowy i nie będą podlegały zmianom z zastrzeżeniem przypadków wskazanych w umowie.</w:t>
      </w:r>
    </w:p>
    <w:p w14:paraId="57F0DE80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Ocenie podlegać będzie całkowita cena ryczałtowa brutto określona przez Wykonawcę w ust. 1 Formularza ofertowego.</w:t>
      </w:r>
    </w:p>
    <w:p w14:paraId="4E94AD4A" w14:textId="77777777" w:rsidR="00135FB8" w:rsidRPr="00AB3FAA" w:rsidRDefault="00135FB8" w:rsidP="00135FB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>W przypadku rozbieżności pomiędzy ceną podaną przez wykonawcę w Formularzu ofertowym wyrażoną słownie oraz cyfrowo za prawidłową Zamawiający uzna wartość (cenę) wyrażoną słownie.</w:t>
      </w:r>
    </w:p>
    <w:p w14:paraId="469F8BD1" w14:textId="77777777" w:rsidR="00135FB8" w:rsidRDefault="00135FB8" w:rsidP="00135FB8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621745AD" w14:textId="77777777" w:rsidR="00135FB8" w:rsidRPr="00AB3FAA" w:rsidRDefault="00135FB8" w:rsidP="00135FB8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Opis kryteriów oceny ofert wraz z podaniem wag tych kryteriów i sposobu oceny ofert;</w:t>
      </w:r>
    </w:p>
    <w:p w14:paraId="31D8E134" w14:textId="77777777" w:rsidR="00135FB8" w:rsidRPr="00AB3FAA" w:rsidRDefault="00135FB8" w:rsidP="00135FB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Przy wyborze najkorzystniejszej oferty Zamawiający będzie kierować się następującymi kryteriami i ich znaczeniem oraz w następujący sposób będzie oceniać oferty w poszczególnych kryteriach:</w:t>
      </w:r>
    </w:p>
    <w:p w14:paraId="68445C2F" w14:textId="77777777" w:rsidR="00135FB8" w:rsidRPr="00AB3FAA" w:rsidRDefault="00135FB8" w:rsidP="00135FB8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1915E2D" w14:textId="77777777" w:rsidR="00135FB8" w:rsidRPr="00AB3FAA" w:rsidRDefault="00135FB8" w:rsidP="00135FB8">
      <w:pPr>
        <w:numPr>
          <w:ilvl w:val="0"/>
          <w:numId w:val="37"/>
        </w:numPr>
        <w:shd w:val="clear" w:color="auto" w:fill="FFFFFF" w:themeFill="background1"/>
        <w:suppressAutoHyphens/>
        <w:ind w:leftChars="-1" w:left="0" w:hangingChars="1" w:hanging="2"/>
        <w:jc w:val="both"/>
        <w:textDirection w:val="btLr"/>
        <w:textAlignment w:val="top"/>
        <w:outlineLvl w:val="0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Style w:val="a0"/>
        <w:tblW w:w="9144" w:type="dxa"/>
        <w:tblInd w:w="-5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773"/>
      </w:tblGrid>
      <w:tr w:rsidR="00135FB8" w:rsidRPr="00AB3FAA" w14:paraId="75DC140F" w14:textId="77777777" w:rsidTr="00AE2AD2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D6BBCA" w14:textId="77777777" w:rsidR="00135FB8" w:rsidRPr="00AB3FAA" w:rsidRDefault="00135FB8" w:rsidP="00AE2AD2">
            <w:pPr>
              <w:ind w:left="16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B3FAA">
              <w:rPr>
                <w:rFonts w:ascii="Calibri" w:eastAsia="Calibri" w:hAnsi="Calibri" w:cs="Calibri"/>
                <w:b/>
                <w:sz w:val="22"/>
                <w:szCs w:val="22"/>
              </w:rPr>
              <w:t>Kryterium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EF0D40" w14:textId="77777777" w:rsidR="00135FB8" w:rsidRPr="00AB3FAA" w:rsidRDefault="00135FB8" w:rsidP="00AE2AD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B3FAA">
              <w:rPr>
                <w:rFonts w:ascii="Calibri" w:eastAsia="Calibri" w:hAnsi="Calibri" w:cs="Calibri"/>
                <w:b/>
                <w:sz w:val="22"/>
                <w:szCs w:val="22"/>
              </w:rPr>
              <w:t>Liczba punktów (waga)</w:t>
            </w:r>
          </w:p>
        </w:tc>
      </w:tr>
      <w:tr w:rsidR="00135FB8" w:rsidRPr="00AB3FAA" w14:paraId="1FACEA70" w14:textId="77777777" w:rsidTr="00AE2AD2">
        <w:trPr>
          <w:trHeight w:val="4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FA6C0D" w14:textId="77777777" w:rsidR="00135FB8" w:rsidRPr="00AB3FAA" w:rsidRDefault="00135FB8" w:rsidP="00AE2AD2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B3FAA">
              <w:rPr>
                <w:rFonts w:ascii="Calibri" w:eastAsia="Calibri" w:hAnsi="Calibri" w:cs="Calibri"/>
                <w:b/>
                <w:sz w:val="22"/>
                <w:szCs w:val="22"/>
              </w:rPr>
              <w:t>Cena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0FF814" w14:textId="77777777" w:rsidR="00135FB8" w:rsidRPr="00AB3FAA" w:rsidRDefault="00135FB8" w:rsidP="00AE2AD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B3FAA">
              <w:rPr>
                <w:rFonts w:ascii="Calibri" w:eastAsia="Calibri" w:hAnsi="Calibri" w:cs="Calibri"/>
                <w:b/>
                <w:sz w:val="22"/>
                <w:szCs w:val="22"/>
              </w:rPr>
              <w:t>60</w:t>
            </w:r>
          </w:p>
        </w:tc>
      </w:tr>
      <w:tr w:rsidR="00135FB8" w:rsidRPr="00AB3FAA" w14:paraId="68A42714" w14:textId="77777777" w:rsidTr="00AE2AD2">
        <w:trPr>
          <w:trHeight w:val="462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AA95FE" w14:textId="77777777" w:rsidR="00135FB8" w:rsidRPr="00AB3FAA" w:rsidRDefault="00135FB8" w:rsidP="00AE2AD2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B3FAA">
              <w:rPr>
                <w:rFonts w:ascii="Calibri" w:eastAsia="Calibri" w:hAnsi="Calibri" w:cs="Calibri"/>
                <w:b/>
                <w:sz w:val="22"/>
                <w:szCs w:val="22"/>
              </w:rPr>
              <w:t>Termin realizacji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48F9CD" w14:textId="77777777" w:rsidR="00135FB8" w:rsidRPr="00AB3FAA" w:rsidRDefault="00135FB8" w:rsidP="00AE2AD2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40</w:t>
            </w:r>
          </w:p>
        </w:tc>
      </w:tr>
    </w:tbl>
    <w:p w14:paraId="7C7C22F9" w14:textId="77777777" w:rsidR="00135FB8" w:rsidRPr="00AB3FAA" w:rsidRDefault="00135FB8" w:rsidP="00135FB8">
      <w:pPr>
        <w:spacing w:line="276" w:lineRule="auto"/>
        <w:ind w:hanging="2"/>
        <w:jc w:val="both"/>
        <w:rPr>
          <w:rFonts w:asciiTheme="minorHAnsi" w:eastAsia="Calibri" w:hAnsiTheme="minorHAnsi" w:cstheme="minorHAnsi"/>
          <w:sz w:val="22"/>
          <w:szCs w:val="22"/>
          <w:highlight w:val="cyan"/>
        </w:rPr>
      </w:pPr>
    </w:p>
    <w:p w14:paraId="41569C33" w14:textId="77777777" w:rsidR="00135FB8" w:rsidRPr="00AB3FAA" w:rsidRDefault="00135FB8" w:rsidP="00135FB8">
      <w:pPr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567"/>
        <w:jc w:val="both"/>
        <w:rPr>
          <w:rFonts w:ascii="Calibri" w:eastAsia="Calibri" w:hAnsi="Calibri" w:cs="Calibri"/>
          <w:sz w:val="22"/>
          <w:szCs w:val="22"/>
        </w:rPr>
      </w:pPr>
      <w:r w:rsidRPr="00AB3FAA">
        <w:rPr>
          <w:rFonts w:ascii="Calibri" w:eastAsia="Calibri" w:hAnsi="Calibri" w:cs="Calibri"/>
          <w:b/>
          <w:sz w:val="22"/>
          <w:szCs w:val="22"/>
        </w:rPr>
        <w:t>W kryterium „Cena”</w:t>
      </w:r>
      <w:r w:rsidRPr="00AB3FAA">
        <w:rPr>
          <w:rFonts w:ascii="Calibri" w:eastAsia="Calibri" w:hAnsi="Calibri" w:cs="Calibri"/>
          <w:sz w:val="22"/>
          <w:szCs w:val="22"/>
        </w:rPr>
        <w:t xml:space="preserve"> najwyższą liczbę punktów (60) otrzyma oferta zawierająca najniższą całkowitą cenę ryczałtową brutto, a każda następna odpowiednio zgodnie ze wzorem:</w:t>
      </w:r>
    </w:p>
    <w:p w14:paraId="32B3202D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CE63B69" w14:textId="77777777" w:rsidR="00135FB8" w:rsidRPr="005A3DAC" w:rsidRDefault="00135FB8" w:rsidP="00135FB8">
      <w:pPr>
        <w:jc w:val="center"/>
        <w:rPr>
          <w:rFonts w:ascii="Cambria Math" w:eastAsia="Cambria Math" w:hAnsi="Cambria Math" w:cs="Cambria Math"/>
        </w:rPr>
      </w:pPr>
      <m:oMathPara>
        <m:oMath>
          <m:r>
            <w:rPr>
              <w:rFonts w:ascii="Cambria Math" w:eastAsia="Cambria Math" w:hAnsi="Cambria Math" w:cs="Cambria Math"/>
            </w:rPr>
            <m:t>C=</m:t>
          </m:r>
          <m:f>
            <m:fPr>
              <m:ctrlPr>
                <w:rPr>
                  <w:rFonts w:ascii="Cambria Math" w:eastAsia="Cambria Math" w:hAnsi="Cambria Math" w:cs="Cambria Math"/>
                </w:rPr>
              </m:ctrlPr>
            </m:fPr>
            <m:num>
              <m:r>
                <w:rPr>
                  <w:rFonts w:ascii="Cambria Math" w:eastAsia="Cambria Math" w:hAnsi="Cambria Math" w:cs="Cambria Math"/>
                </w:rPr>
                <m:t>cena oferty najniżej skalkulowanej X 60</m:t>
              </m:r>
            </m:num>
            <m:den>
              <m:r>
                <w:rPr>
                  <w:rFonts w:ascii="Cambria Math" w:eastAsia="Cambria Math" w:hAnsi="Cambria Math" w:cs="Cambria Math"/>
                </w:rPr>
                <m:t>cena oferty ocenianej</m:t>
              </m:r>
            </m:den>
          </m:f>
        </m:oMath>
      </m:oMathPara>
    </w:p>
    <w:p w14:paraId="4781F58C" w14:textId="77777777" w:rsidR="00135FB8" w:rsidRPr="00AB3FAA" w:rsidRDefault="00135FB8" w:rsidP="00135FB8">
      <w:pPr>
        <w:jc w:val="center"/>
        <w:rPr>
          <w:rFonts w:ascii="Cambria Math" w:eastAsia="Cambria Math" w:hAnsi="Cambria Math" w:cs="Cambria Math"/>
        </w:rPr>
      </w:pPr>
    </w:p>
    <w:p w14:paraId="5FB5E3DC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5FF34D41" w14:textId="77777777" w:rsidR="00135FB8" w:rsidRPr="00AB3FAA" w:rsidRDefault="00135FB8" w:rsidP="00135FB8">
      <w:pPr>
        <w:pStyle w:val="Akapitzlist"/>
        <w:numPr>
          <w:ilvl w:val="2"/>
          <w:numId w:val="11"/>
        </w:numPr>
        <w:pBdr>
          <w:top w:val="nil"/>
          <w:left w:val="nil"/>
          <w:bottom w:val="nil"/>
          <w:right w:val="nil"/>
          <w:between w:val="nil"/>
        </w:pBdr>
        <w:ind w:left="851" w:hanging="567"/>
        <w:jc w:val="both"/>
        <w:rPr>
          <w:rFonts w:ascii="Calibri" w:eastAsia="Calibri" w:hAnsi="Calibri" w:cs="Calibri"/>
          <w:b/>
          <w:sz w:val="22"/>
          <w:szCs w:val="22"/>
        </w:rPr>
      </w:pPr>
      <w:r w:rsidRPr="00AB3FAA">
        <w:rPr>
          <w:rFonts w:ascii="Calibri" w:eastAsia="Calibri" w:hAnsi="Calibri" w:cs="Calibri"/>
          <w:b/>
          <w:sz w:val="22"/>
          <w:szCs w:val="22"/>
        </w:rPr>
        <w:t>W kryterium</w:t>
      </w:r>
      <w:r w:rsidRPr="00AB3FAA">
        <w:rPr>
          <w:rFonts w:ascii="Calibri" w:eastAsia="Calibri" w:hAnsi="Calibri" w:cs="Calibri"/>
          <w:sz w:val="22"/>
          <w:szCs w:val="22"/>
        </w:rPr>
        <w:t xml:space="preserve"> </w:t>
      </w:r>
      <w:r w:rsidRPr="00AB3FAA">
        <w:rPr>
          <w:rFonts w:ascii="Calibri" w:eastAsia="Calibri" w:hAnsi="Calibri" w:cs="Calibri"/>
          <w:b/>
          <w:sz w:val="22"/>
          <w:szCs w:val="22"/>
        </w:rPr>
        <w:t xml:space="preserve">„termin realizacji” zamówienia </w:t>
      </w:r>
      <w:r w:rsidRPr="00AB3FAA">
        <w:rPr>
          <w:rFonts w:ascii="Calibri" w:eastAsia="Calibri" w:hAnsi="Calibri" w:cs="Calibri"/>
          <w:sz w:val="22"/>
          <w:szCs w:val="22"/>
        </w:rPr>
        <w:t>ocena zostanie dokonana w następujący sposób:</w:t>
      </w:r>
    </w:p>
    <w:p w14:paraId="13E7AAC1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1224"/>
        <w:jc w:val="both"/>
        <w:rPr>
          <w:rFonts w:ascii="Calibri" w:eastAsia="Calibri" w:hAnsi="Calibri" w:cs="Calibri"/>
          <w:sz w:val="22"/>
          <w:szCs w:val="22"/>
        </w:rPr>
      </w:pPr>
    </w:p>
    <w:p w14:paraId="398E766B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1224"/>
        <w:jc w:val="both"/>
        <w:rPr>
          <w:rFonts w:ascii="Calibri" w:eastAsia="Calibri" w:hAnsi="Calibri" w:cs="Calibri"/>
          <w:sz w:val="22"/>
          <w:szCs w:val="22"/>
        </w:rPr>
      </w:pPr>
      <w:r w:rsidRPr="00AB3FAA">
        <w:rPr>
          <w:rFonts w:ascii="Calibri" w:eastAsia="Calibri" w:hAnsi="Calibri" w:cs="Calibri"/>
          <w:sz w:val="22"/>
          <w:szCs w:val="22"/>
        </w:rPr>
        <w:t>najwyższą liczbę punktów (</w:t>
      </w:r>
      <w:r>
        <w:rPr>
          <w:rFonts w:ascii="Calibri" w:eastAsia="Calibri" w:hAnsi="Calibri" w:cs="Calibri"/>
          <w:sz w:val="22"/>
          <w:szCs w:val="22"/>
        </w:rPr>
        <w:t>40</w:t>
      </w:r>
      <w:r w:rsidRPr="00AB3FAA">
        <w:rPr>
          <w:rFonts w:ascii="Calibri" w:eastAsia="Calibri" w:hAnsi="Calibri" w:cs="Calibri"/>
          <w:sz w:val="22"/>
          <w:szCs w:val="22"/>
        </w:rPr>
        <w:t>) otrzyma oferta zawierająca najkrótszy termin realizacji, a każda następna odpowiednio zgodnie ze wzorem:</w:t>
      </w:r>
    </w:p>
    <w:p w14:paraId="2961CB94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1224"/>
        <w:jc w:val="both"/>
        <w:rPr>
          <w:rFonts w:ascii="Calibri" w:eastAsia="Calibri" w:hAnsi="Calibri" w:cs="Calibri"/>
          <w:sz w:val="22"/>
          <w:szCs w:val="22"/>
        </w:rPr>
      </w:pPr>
    </w:p>
    <w:p w14:paraId="27CBA50A" w14:textId="77777777" w:rsidR="00135FB8" w:rsidRPr="00AB3FAA" w:rsidRDefault="00135FB8" w:rsidP="00135FB8">
      <w:pPr>
        <w:jc w:val="center"/>
        <w:rPr>
          <w:rFonts w:ascii="Cambria Math" w:eastAsia="Cambria Math" w:hAnsi="Cambria Math" w:cs="Cambria Math"/>
          <w:sz w:val="22"/>
          <w:szCs w:val="22"/>
        </w:rPr>
      </w:pPr>
      <m:oMathPara>
        <m:oMath>
          <m:r>
            <w:rPr>
              <w:rFonts w:ascii="Cambria Math" w:eastAsia="Cambria Math" w:hAnsi="Cambria Math" w:cs="Cambria Math"/>
              <w:sz w:val="22"/>
              <w:szCs w:val="22"/>
            </w:rPr>
            <m:t>T=</m:t>
          </m:r>
          <m:f>
            <m:fPr>
              <m:ctrlPr>
                <w:rPr>
                  <w:rFonts w:ascii="Cambria Math" w:eastAsia="Cambria Math" w:hAnsi="Cambria Math" w:cs="Cambria Math"/>
                  <w:sz w:val="22"/>
                  <w:szCs w:val="22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2"/>
                  <w:szCs w:val="22"/>
                </w:rPr>
                <m:t>najkrótszy oferowany termin dostawy X 40</m:t>
              </m:r>
            </m:num>
            <m:den>
              <m:r>
                <w:rPr>
                  <w:rFonts w:ascii="Cambria Math" w:eastAsia="Cambria Math" w:hAnsi="Cambria Math" w:cs="Cambria Math"/>
                  <w:sz w:val="22"/>
                  <w:szCs w:val="22"/>
                </w:rPr>
                <m:t>termin  dostawy oferty ocenianej</m:t>
              </m:r>
            </m:den>
          </m:f>
        </m:oMath>
      </m:oMathPara>
    </w:p>
    <w:p w14:paraId="4A8733EB" w14:textId="77777777" w:rsidR="00135FB8" w:rsidRPr="00AB3FAA" w:rsidRDefault="00135FB8" w:rsidP="00135FB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3FDF9C8E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360" w:firstLine="491"/>
        <w:jc w:val="both"/>
        <w:rPr>
          <w:rFonts w:ascii="Calibri" w:eastAsia="Calibri" w:hAnsi="Calibri" w:cs="Calibri"/>
          <w:sz w:val="22"/>
          <w:szCs w:val="22"/>
        </w:rPr>
      </w:pPr>
      <w:r w:rsidRPr="00AB3FAA">
        <w:rPr>
          <w:rFonts w:ascii="Calibri" w:eastAsia="Calibri" w:hAnsi="Calibri" w:cs="Calibri"/>
          <w:sz w:val="22"/>
          <w:szCs w:val="22"/>
        </w:rPr>
        <w:t>z tym, że:</w:t>
      </w:r>
    </w:p>
    <w:p w14:paraId="0085D9CB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360" w:firstLine="491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AB3FAA">
        <w:rPr>
          <w:rFonts w:ascii="Calibri" w:eastAsia="Calibri" w:hAnsi="Calibri" w:cs="Calibri"/>
          <w:sz w:val="22"/>
          <w:szCs w:val="22"/>
          <w:u w:val="single"/>
        </w:rPr>
        <w:t xml:space="preserve">Maksymalny termin (czas) realizacji zamówienia to </w:t>
      </w:r>
      <w:r w:rsidRPr="00AD2806">
        <w:rPr>
          <w:rFonts w:ascii="Calibri" w:eastAsia="Calibri" w:hAnsi="Calibri" w:cs="Calibri"/>
          <w:b/>
          <w:bCs/>
          <w:sz w:val="22"/>
          <w:szCs w:val="22"/>
          <w:u w:val="single"/>
        </w:rPr>
        <w:t>112 dni</w:t>
      </w:r>
      <w:r w:rsidRPr="00AB3FAA">
        <w:rPr>
          <w:rFonts w:ascii="Calibri" w:eastAsia="Calibri" w:hAnsi="Calibri" w:cs="Calibri"/>
          <w:sz w:val="22"/>
          <w:szCs w:val="22"/>
          <w:u w:val="single"/>
        </w:rPr>
        <w:t>, licząc od podpisania umowy.</w:t>
      </w:r>
    </w:p>
    <w:p w14:paraId="2A00EAEF" w14:textId="77777777" w:rsidR="00135FB8" w:rsidRPr="00AD2806" w:rsidRDefault="00135FB8" w:rsidP="00135FB8">
      <w:pPr>
        <w:pBdr>
          <w:top w:val="nil"/>
          <w:left w:val="nil"/>
          <w:bottom w:val="nil"/>
          <w:right w:val="nil"/>
          <w:between w:val="nil"/>
        </w:pBdr>
        <w:ind w:left="360" w:firstLine="491"/>
        <w:jc w:val="both"/>
        <w:rPr>
          <w:rFonts w:ascii="Calibri" w:eastAsia="Calibri" w:hAnsi="Calibri" w:cs="Calibri"/>
          <w:sz w:val="22"/>
          <w:szCs w:val="22"/>
          <w:u w:val="single"/>
        </w:rPr>
      </w:pPr>
      <w:r w:rsidRPr="00AB3FAA">
        <w:rPr>
          <w:rFonts w:ascii="Calibri" w:eastAsia="Calibri" w:hAnsi="Calibri" w:cs="Calibri"/>
          <w:sz w:val="22"/>
          <w:szCs w:val="22"/>
          <w:u w:val="single"/>
        </w:rPr>
        <w:t>Minimalny termin (czas) realizacji to 1 dzień, licząc od daty podpisania umowy. W przypadku, gdy w ofertach zaproponowany zostanie termin (czas) wykonania zamówienia krótszy niż 1 dzień do oceny ofert zostanie przyjęte 1 dzień.</w:t>
      </w:r>
      <w:r w:rsidRPr="00AD2806">
        <w:rPr>
          <w:rFonts w:ascii="Calibri" w:eastAsia="Calibri" w:hAnsi="Calibri" w:cs="Calibri"/>
          <w:sz w:val="22"/>
          <w:szCs w:val="22"/>
        </w:rPr>
        <w:tab/>
      </w:r>
      <w:r w:rsidRPr="00AD2806">
        <w:rPr>
          <w:rFonts w:ascii="Calibri" w:eastAsia="Calibri" w:hAnsi="Calibri" w:cs="Calibri"/>
          <w:sz w:val="22"/>
          <w:szCs w:val="22"/>
        </w:rPr>
        <w:tab/>
      </w:r>
    </w:p>
    <w:p w14:paraId="0041906C" w14:textId="77777777" w:rsidR="00135FB8" w:rsidRPr="005A3DAC" w:rsidRDefault="00135FB8" w:rsidP="00135F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6E4E23AF" w14:textId="77777777" w:rsidR="00135FB8" w:rsidRPr="00AB3FAA" w:rsidRDefault="00135FB8" w:rsidP="00135F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46BBEBB8" w14:textId="77777777" w:rsidR="00135FB8" w:rsidRPr="00AB3FAA" w:rsidRDefault="00135FB8" w:rsidP="00135FB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Ocena będzie dokonana z dokładnością do dwóch miejsc po przecinku.</w:t>
      </w:r>
    </w:p>
    <w:p w14:paraId="324EDB1F" w14:textId="77777777" w:rsidR="00135FB8" w:rsidRPr="00AB3FAA" w:rsidRDefault="00135FB8" w:rsidP="00135FB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 w:rsidRPr="00AB3FAA">
        <w:rPr>
          <w:rFonts w:ascii="Calibri" w:eastAsia="Calibri" w:hAnsi="Calibri" w:cs="Calibri"/>
          <w:sz w:val="22"/>
          <w:szCs w:val="22"/>
        </w:rPr>
        <w:t xml:space="preserve">Suma punktów uzyskana we wszystkich kryteriach łącznie stanowić będzie wynik oceny </w:t>
      </w:r>
    </w:p>
    <w:p w14:paraId="1638EF9C" w14:textId="77777777" w:rsidR="00135FB8" w:rsidRPr="00AB3FAA" w:rsidRDefault="00135FB8" w:rsidP="00135FB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 w:rsidRPr="00AB3FAA">
        <w:rPr>
          <w:rFonts w:ascii="Calibri" w:eastAsia="Calibri" w:hAnsi="Calibri" w:cs="Calibri"/>
          <w:sz w:val="22"/>
          <w:szCs w:val="22"/>
        </w:rPr>
        <w:t>Punkty przyznane w poszczególnych kryteriach danej ofercie zostaną do siebie dodane. Zamawiający udzieli zamówienia Wykonawcy, którego oferta uzyskała największą liczbę punktów łącznie we wszystkich kryteriach.</w:t>
      </w:r>
    </w:p>
    <w:p w14:paraId="0B56DFB7" w14:textId="77777777" w:rsidR="00135FB8" w:rsidRDefault="00135FB8" w:rsidP="00135FB8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52BBDCE" w14:textId="77777777" w:rsidR="00135FB8" w:rsidRPr="00AB3FAA" w:rsidRDefault="00135FB8" w:rsidP="00135FB8">
      <w:pPr>
        <w:pStyle w:val="Nagwek1"/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Informacje o formalnościach, jakie muszą zostać dopełnione po wyborze oferty w celu zawarcia umowy w sprawie zamówienia publicznego</w:t>
      </w:r>
    </w:p>
    <w:p w14:paraId="0A1D6E7E" w14:textId="77777777" w:rsidR="00135FB8" w:rsidRPr="00AB3FAA" w:rsidRDefault="00135FB8" w:rsidP="00135FB8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Zamawiający nie przewiduje dodatkowych formalności, jakie muszą zostać dopełnione w celu zawarcia umowy w sprawie zamówienia publicznego. </w:t>
      </w:r>
    </w:p>
    <w:p w14:paraId="21D8CD31" w14:textId="77777777" w:rsidR="00135FB8" w:rsidRDefault="00135FB8" w:rsidP="00135FB8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71366CC0" w14:textId="77777777" w:rsidR="00135FB8" w:rsidRPr="00AB3FAA" w:rsidRDefault="00135FB8" w:rsidP="00135FB8">
      <w:pPr>
        <w:pStyle w:val="Nagwek1"/>
        <w:numPr>
          <w:ilvl w:val="0"/>
          <w:numId w:val="12"/>
        </w:numPr>
        <w:spacing w:line="276" w:lineRule="auto"/>
        <w:jc w:val="both"/>
        <w:rPr>
          <w:rFonts w:asciiTheme="minorHAnsi" w:eastAsia="Calibri" w:hAnsiTheme="minorHAnsi" w:cstheme="minorHAnsi"/>
          <w:b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lastRenderedPageBreak/>
        <w:t>Pouczenie o środkach ochrony prawnej przysługujących wykonawcy</w:t>
      </w:r>
    </w:p>
    <w:p w14:paraId="4FF6F969" w14:textId="77777777" w:rsidR="00135FB8" w:rsidRDefault="00135FB8" w:rsidP="00135FB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Wykonawcy przysługują środki ochrony prawnej określone w Dziale IX pzp, tj. odwołanie do Prezesa KIO oraz skarga do Sądu Okręgowej w Warszawie – Sądu Zamówień Publicznych.</w:t>
      </w:r>
    </w:p>
    <w:p w14:paraId="4B162122" w14:textId="77777777" w:rsidR="00135FB8" w:rsidRPr="00135FB8" w:rsidRDefault="00135FB8" w:rsidP="00135FB8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45D95EC3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Informacja o warunkach udziału w postępowaniu</w:t>
      </w:r>
    </w:p>
    <w:p w14:paraId="3F153528" w14:textId="77777777" w:rsidR="00236F61" w:rsidRPr="00AB3FAA" w:rsidRDefault="003D7AB8" w:rsidP="00215C0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 udzielenie zamówienia mogą ubiegać się wykonawcy spełniający warunki dotyczące:</w:t>
      </w:r>
    </w:p>
    <w:p w14:paraId="2BA522F6" w14:textId="77777777" w:rsidR="00236F61" w:rsidRPr="00AB3FAA" w:rsidRDefault="003D7AB8" w:rsidP="00215C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zdolności do występowania w obrocie gospodarczym</w:t>
      </w:r>
    </w:p>
    <w:p w14:paraId="793B12A0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i/>
          <w:sz w:val="22"/>
          <w:szCs w:val="22"/>
        </w:rPr>
      </w:pPr>
      <w:r w:rsidRPr="00AB3FAA">
        <w:rPr>
          <w:rFonts w:asciiTheme="minorHAnsi" w:eastAsia="Calibri" w:hAnsiTheme="minorHAnsi" w:cstheme="minorHAnsi"/>
          <w:i/>
          <w:sz w:val="22"/>
          <w:szCs w:val="22"/>
        </w:rPr>
        <w:t>Zamawiający nie określa warunków w tym zakresie</w:t>
      </w:r>
    </w:p>
    <w:p w14:paraId="6A468D77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i/>
          <w:sz w:val="22"/>
          <w:szCs w:val="22"/>
        </w:rPr>
      </w:pPr>
    </w:p>
    <w:p w14:paraId="2FAE0C7C" w14:textId="77777777" w:rsidR="00236F61" w:rsidRPr="00AB3FAA" w:rsidRDefault="003D7AB8" w:rsidP="00215C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uprawnień do prowadzenia określonej działalności gospodarczej lub zawodowej, o ile wynika to z odrębnych przepisów</w:t>
      </w:r>
    </w:p>
    <w:p w14:paraId="4321CD5C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i/>
          <w:sz w:val="22"/>
          <w:szCs w:val="22"/>
        </w:rPr>
        <w:t>Zamawiający nie określa warunków w tym zakresie</w:t>
      </w:r>
    </w:p>
    <w:p w14:paraId="02D013DF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3971680" w14:textId="77777777" w:rsidR="00236F61" w:rsidRPr="00AB3FAA" w:rsidRDefault="003D7AB8" w:rsidP="00215C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sytuacji ekonomicznej lub finansowej</w:t>
      </w:r>
    </w:p>
    <w:p w14:paraId="5646E0BA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i/>
          <w:sz w:val="22"/>
          <w:szCs w:val="22"/>
        </w:rPr>
        <w:t>Zamawiający nie określa warunków w tym zakresie</w:t>
      </w:r>
    </w:p>
    <w:p w14:paraId="78282132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68E675D" w14:textId="77777777" w:rsidR="00236F61" w:rsidRPr="00AB3FAA" w:rsidRDefault="003D7AB8" w:rsidP="00215C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zdolności technicznej lub zawodowej</w:t>
      </w:r>
    </w:p>
    <w:p w14:paraId="1020195B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i/>
          <w:sz w:val="22"/>
          <w:szCs w:val="22"/>
        </w:rPr>
        <w:t>Zamawiający nie określa warunków w tym zakresie</w:t>
      </w:r>
    </w:p>
    <w:p w14:paraId="3A795EDF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A8B4C85" w14:textId="77777777" w:rsidR="00236F61" w:rsidRPr="00AB3FAA" w:rsidRDefault="00236F61" w:rsidP="00215C05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2D037B62" w14:textId="7AEFB57D" w:rsidR="00236F61" w:rsidRPr="00AB3FAA" w:rsidRDefault="00135F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Podmiotowe</w:t>
      </w:r>
      <w:r w:rsidR="003D7AB8"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 xml:space="preserve"> środk</w:t>
      </w:r>
      <w:r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</w:t>
      </w:r>
      <w:r w:rsidR="003D7AB8"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 xml:space="preserve"> dowodow</w:t>
      </w:r>
      <w:r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e</w:t>
      </w:r>
    </w:p>
    <w:p w14:paraId="5F84FFB4" w14:textId="015E239E" w:rsidR="00236F61" w:rsidRPr="00512D6F" w:rsidRDefault="00512D6F" w:rsidP="00512D6F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512D6F">
        <w:rPr>
          <w:rFonts w:asciiTheme="minorHAnsi" w:eastAsia="Calibri" w:hAnsiTheme="minorHAnsi" w:cstheme="minorHAnsi"/>
          <w:b/>
          <w:sz w:val="22"/>
          <w:szCs w:val="22"/>
        </w:rPr>
        <w:t xml:space="preserve">Środki dowodowe składane przez Wykonawcę </w:t>
      </w:r>
      <w:r w:rsidRPr="00512D6F">
        <w:rPr>
          <w:rFonts w:asciiTheme="minorHAnsi" w:eastAsia="Calibri" w:hAnsiTheme="minorHAnsi" w:cstheme="minorHAnsi"/>
          <w:b/>
          <w:sz w:val="22"/>
          <w:szCs w:val="22"/>
          <w:u w:val="single"/>
        </w:rPr>
        <w:t>wraz z ofertą</w:t>
      </w:r>
      <w:r w:rsidR="003D7AB8" w:rsidRPr="00AB3FAA">
        <w:rPr>
          <w:rFonts w:asciiTheme="minorHAnsi" w:eastAsia="Calibri" w:hAnsiTheme="minorHAnsi" w:cstheme="minorHAnsi"/>
          <w:b/>
          <w:sz w:val="22"/>
          <w:szCs w:val="22"/>
        </w:rPr>
        <w:t>:</w:t>
      </w:r>
    </w:p>
    <w:p w14:paraId="57964D2B" w14:textId="3E0C0F18" w:rsidR="00236F61" w:rsidRDefault="00512D6F" w:rsidP="00512D6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12D6F">
        <w:rPr>
          <w:rFonts w:asciiTheme="minorHAnsi" w:eastAsia="Calibri" w:hAnsiTheme="minorHAnsi" w:cstheme="minorHAnsi"/>
          <w:sz w:val="22"/>
          <w:szCs w:val="22"/>
        </w:rPr>
        <w:t xml:space="preserve">Wykonawca do oferty zobowiązany jest dołączyć aktualne oświadczenie, o którym mowa w art. 125 ust. 1 ustawy Pzp, w zakresie wskazanym przez Zamawiającego w niniejszej SWZ sporządzone zgodnie z treścią załącznika nr </w:t>
      </w:r>
      <w:r w:rsidR="00627CCC">
        <w:rPr>
          <w:rFonts w:asciiTheme="minorHAnsi" w:eastAsia="Calibri" w:hAnsiTheme="minorHAnsi" w:cstheme="minorHAnsi"/>
          <w:sz w:val="22"/>
          <w:szCs w:val="22"/>
        </w:rPr>
        <w:t>2</w:t>
      </w:r>
      <w:r w:rsidRPr="00512D6F">
        <w:rPr>
          <w:rFonts w:asciiTheme="minorHAnsi" w:eastAsia="Calibri" w:hAnsiTheme="minorHAnsi" w:cstheme="minorHAnsi"/>
          <w:sz w:val="22"/>
          <w:szCs w:val="22"/>
        </w:rPr>
        <w:t xml:space="preserve"> do SWZ obejmujące również oświadczenie dotyczące przesłanek wykluczenia z art. 7 ust. 1 Ustawy o szczególnych rozwiązaniach w zakresie przeciwdziałania wspieraniu agresji na Ukrainę oraz służących ochronie bezpieczeństwa narodowego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14:paraId="4FC92BA9" w14:textId="6941CCBA" w:rsidR="00512D6F" w:rsidRPr="00512D6F" w:rsidRDefault="00512D6F" w:rsidP="00512D6F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12D6F">
        <w:rPr>
          <w:rFonts w:asciiTheme="minorHAnsi" w:eastAsia="Calibri" w:hAnsiTheme="minorHAnsi" w:cstheme="minorHAnsi"/>
          <w:sz w:val="22"/>
          <w:szCs w:val="22"/>
        </w:rPr>
        <w:t>W przypadku wspólnego ubiegania się  o zamówienie oświadczenie, o którym mowa w ust. 1 składa każdy z Wykonawców.</w:t>
      </w:r>
    </w:p>
    <w:p w14:paraId="3C1B3F37" w14:textId="02FE2396" w:rsidR="00236F61" w:rsidRPr="00AB3FAA" w:rsidRDefault="00512D6F" w:rsidP="00215C05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512D6F">
        <w:rPr>
          <w:rFonts w:asciiTheme="minorHAnsi" w:eastAsia="Calibri" w:hAnsiTheme="minorHAnsi" w:cstheme="minorHAnsi"/>
          <w:b/>
          <w:sz w:val="22"/>
          <w:szCs w:val="22"/>
        </w:rPr>
        <w:t xml:space="preserve">Podmiotowe środki dowodowe, składane przez Wykonawcę </w:t>
      </w:r>
      <w:r w:rsidRPr="00124583">
        <w:rPr>
          <w:rFonts w:asciiTheme="minorHAnsi" w:eastAsia="Calibri" w:hAnsiTheme="minorHAnsi" w:cstheme="minorHAnsi"/>
          <w:b/>
          <w:sz w:val="22"/>
          <w:szCs w:val="22"/>
          <w:u w:val="single"/>
        </w:rPr>
        <w:t>na wezwanie Zamawiającego</w:t>
      </w:r>
      <w:r w:rsidR="003D7AB8" w:rsidRPr="00AB3FAA">
        <w:rPr>
          <w:rFonts w:asciiTheme="minorHAnsi" w:eastAsia="Calibri" w:hAnsiTheme="minorHAnsi" w:cstheme="minorHAnsi"/>
          <w:b/>
          <w:sz w:val="22"/>
          <w:szCs w:val="22"/>
        </w:rPr>
        <w:t>:</w:t>
      </w:r>
    </w:p>
    <w:p w14:paraId="34EAA913" w14:textId="2F16C1FA" w:rsidR="00236F61" w:rsidRDefault="00512D6F" w:rsidP="00215C05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512D6F">
        <w:rPr>
          <w:rFonts w:asciiTheme="minorHAnsi" w:eastAsia="Calibri" w:hAnsiTheme="minorHAnsi" w:cstheme="minorHAnsi"/>
          <w:sz w:val="22"/>
          <w:szCs w:val="22"/>
        </w:rPr>
        <w:t xml:space="preserve">Zamawiający zgodnie z art. 274 ust. 1 ustawy Pzp wezwie Wykonawcę, którego oferta została najwyżej oceniona, do złożenia podmiotowych środków dowodowych, w wyznaczonym terminie, nie krótszym niż 5 dni od dnia wezwania, aktualnych na dzień ich złożenia. </w:t>
      </w:r>
    </w:p>
    <w:p w14:paraId="52326541" w14:textId="77777777" w:rsidR="00512D6F" w:rsidRPr="00512D6F" w:rsidRDefault="00512D6F" w:rsidP="00512D6F">
      <w:pPr>
        <w:pStyle w:val="Akapitzlist"/>
        <w:numPr>
          <w:ilvl w:val="1"/>
          <w:numId w:val="20"/>
        </w:numPr>
        <w:rPr>
          <w:rFonts w:asciiTheme="minorHAnsi" w:eastAsia="Calibri" w:hAnsiTheme="minorHAnsi" w:cstheme="minorHAnsi"/>
          <w:sz w:val="22"/>
          <w:szCs w:val="22"/>
        </w:rPr>
      </w:pPr>
      <w:r w:rsidRPr="00512D6F">
        <w:rPr>
          <w:rFonts w:asciiTheme="minorHAnsi" w:eastAsia="Calibri" w:hAnsiTheme="minorHAnsi" w:cstheme="minorHAnsi"/>
          <w:sz w:val="22"/>
          <w:szCs w:val="22"/>
        </w:rPr>
        <w:t>Zgodnie z art. 274 ust. 2 ustawy Pzp, jeżeli jest to niezbędne do zapewnienia odpowiedniego przebiegu postępowania o udzielenie zamówienia, Zamawiający może na każdym etapie postępowania wezwać Wykonawców do złożenia wszystkich lub niektórych podmiotowych środków dowodowych aktualnych na dzień ich złożenia.</w:t>
      </w:r>
    </w:p>
    <w:p w14:paraId="34499060" w14:textId="57EFA399" w:rsidR="00512D6F" w:rsidRDefault="00512D6F" w:rsidP="00512D6F">
      <w:pPr>
        <w:pStyle w:val="Akapitzlist"/>
        <w:numPr>
          <w:ilvl w:val="1"/>
          <w:numId w:val="20"/>
        </w:numPr>
        <w:rPr>
          <w:rFonts w:asciiTheme="minorHAnsi" w:eastAsia="Calibri" w:hAnsiTheme="minorHAnsi" w:cstheme="minorHAnsi"/>
          <w:sz w:val="22"/>
          <w:szCs w:val="22"/>
        </w:rPr>
      </w:pPr>
      <w:r w:rsidRPr="00512D6F">
        <w:rPr>
          <w:rFonts w:asciiTheme="minorHAnsi" w:eastAsia="Calibri" w:hAnsiTheme="minorHAnsi" w:cstheme="minorHAnsi"/>
          <w:sz w:val="22"/>
          <w:szCs w:val="22"/>
        </w:rPr>
        <w:t>W celu potwierdzenia braku podstaw wykluczenia Wykonawcy z udziału w postępowaniu Zamawiający żąda oświadczenia Wykonawcy o aktualności informacji zawartych w oświadczeniu, stanowiącym załącznik nr 2 do Formularza oferty.</w:t>
      </w:r>
    </w:p>
    <w:p w14:paraId="5E755EFF" w14:textId="77777777" w:rsidR="00E2685E" w:rsidRDefault="00E2685E" w:rsidP="00E2685E">
      <w:pPr>
        <w:pStyle w:val="Akapitzlist"/>
        <w:ind w:left="792"/>
        <w:rPr>
          <w:rFonts w:asciiTheme="minorHAnsi" w:eastAsia="Calibri" w:hAnsiTheme="minorHAnsi" w:cstheme="minorHAnsi"/>
          <w:sz w:val="22"/>
          <w:szCs w:val="22"/>
        </w:rPr>
      </w:pPr>
    </w:p>
    <w:p w14:paraId="065AE27E" w14:textId="728C7915" w:rsidR="00E2685E" w:rsidRPr="00DA023C" w:rsidRDefault="00E2685E" w:rsidP="005F55E4">
      <w:pPr>
        <w:pStyle w:val="Akapitzlist"/>
        <w:numPr>
          <w:ilvl w:val="0"/>
          <w:numId w:val="20"/>
        </w:num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DA023C">
        <w:rPr>
          <w:rFonts w:asciiTheme="minorHAnsi" w:eastAsia="Calibri" w:hAnsiTheme="minorHAnsi" w:cstheme="minorHAnsi"/>
          <w:b/>
          <w:bCs/>
          <w:sz w:val="22"/>
          <w:szCs w:val="22"/>
        </w:rPr>
        <w:t>Możliwość użycia Certyfikatu Wykonawców Zamówień Publicznych</w:t>
      </w:r>
    </w:p>
    <w:p w14:paraId="422DEEDE" w14:textId="477BC329" w:rsidR="00E2685E" w:rsidRPr="00DA023C" w:rsidRDefault="00E2685E" w:rsidP="005F55E4">
      <w:pPr>
        <w:pStyle w:val="Akapitzlist"/>
        <w:numPr>
          <w:ilvl w:val="0"/>
          <w:numId w:val="59"/>
        </w:numPr>
        <w:spacing w:line="276" w:lineRule="auto"/>
        <w:ind w:left="714" w:hanging="357"/>
        <w:rPr>
          <w:rFonts w:asciiTheme="minorHAnsi" w:eastAsia="Calibri" w:hAnsiTheme="minorHAnsi" w:cstheme="minorHAnsi"/>
          <w:sz w:val="22"/>
          <w:szCs w:val="22"/>
        </w:rPr>
      </w:pPr>
      <w:r w:rsidRPr="00DA023C">
        <w:rPr>
          <w:rFonts w:asciiTheme="minorHAnsi" w:eastAsia="Calibri" w:hAnsiTheme="minorHAnsi" w:cstheme="minorHAnsi"/>
          <w:sz w:val="22"/>
          <w:szCs w:val="22"/>
        </w:rPr>
        <w:t xml:space="preserve">Wykonawca zamiast odpowiednich podmiotowych środków dowodowych może złożyć certyfikat potwierdzający udzielenie certyfikacji wykonawców zamówień publicznych </w:t>
      </w:r>
      <w:r w:rsidRPr="00DA023C">
        <w:rPr>
          <w:rFonts w:asciiTheme="minorHAnsi" w:eastAsia="Calibri" w:hAnsiTheme="minorHAnsi" w:cstheme="minorHAnsi"/>
          <w:sz w:val="22"/>
          <w:szCs w:val="22"/>
        </w:rPr>
        <w:lastRenderedPageBreak/>
        <w:t>odpowiednio w zakresie, o którym mowa w art. 3 ust. 2 pkt 1 lub 2 ustawy z dnia 5 sierpnia 2025 r. o certyfikacji wykonawców zamówień publicznych.</w:t>
      </w:r>
    </w:p>
    <w:p w14:paraId="2CD7BE37" w14:textId="20B5E048" w:rsidR="00E2685E" w:rsidRPr="00DA023C" w:rsidRDefault="005F55E4" w:rsidP="005F55E4">
      <w:pPr>
        <w:pStyle w:val="Akapitzlist"/>
        <w:numPr>
          <w:ilvl w:val="0"/>
          <w:numId w:val="59"/>
        </w:numPr>
        <w:spacing w:line="276" w:lineRule="auto"/>
        <w:ind w:left="714" w:hanging="357"/>
        <w:rPr>
          <w:rFonts w:asciiTheme="minorHAnsi" w:eastAsia="Calibri" w:hAnsiTheme="minorHAnsi" w:cstheme="minorHAnsi"/>
          <w:sz w:val="22"/>
          <w:szCs w:val="22"/>
        </w:rPr>
      </w:pPr>
      <w:r w:rsidRPr="00DA023C">
        <w:rPr>
          <w:rFonts w:asciiTheme="minorHAnsi" w:eastAsia="Calibri" w:hAnsiTheme="minorHAnsi" w:cstheme="minorHAnsi"/>
          <w:sz w:val="22"/>
          <w:szCs w:val="22"/>
        </w:rPr>
        <w:t>Zamawiający przed udzieleniem zamówienia może żądać podmiotowych środków dowodowych od wykonawcy, który złożył certyfikat, o którym mowa w ust. 1, na potwierdzenie braku podstawy wykluczenia z postępowania, o której mowa w art. 109 ust. 1 pkt 1.</w:t>
      </w:r>
    </w:p>
    <w:p w14:paraId="667F5F8B" w14:textId="77777777" w:rsidR="007C5D53" w:rsidRDefault="007C5D53" w:rsidP="00E424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AD12278" w14:textId="3B9B489C" w:rsidR="00EA639D" w:rsidRDefault="00EA639D" w:rsidP="00EA639D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</w:pPr>
      <w:r w:rsidRPr="00EA639D">
        <w:rPr>
          <w:rFonts w:asciiTheme="minorHAnsi" w:eastAsia="Calibri" w:hAnsiTheme="minorHAnsi" w:cstheme="minorHAnsi"/>
          <w:b/>
          <w:bCs/>
          <w:i/>
          <w:iCs/>
          <w:sz w:val="22"/>
          <w:szCs w:val="22"/>
        </w:rPr>
        <w:t>Przedmiotowe środki dowodowe</w:t>
      </w:r>
    </w:p>
    <w:p w14:paraId="51122C0D" w14:textId="77777777" w:rsidR="00EA639D" w:rsidRPr="00EA639D" w:rsidRDefault="00EA639D" w:rsidP="00031662">
      <w:pPr>
        <w:numPr>
          <w:ilvl w:val="0"/>
          <w:numId w:val="58"/>
        </w:numPr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bookmarkStart w:id="3" w:name="_Hlk208224724"/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W celu potwierdzenia że oferowane dostawa, spełnia określone przez Zamawiającego wymagania oraz cechy, Zamawiający wymaga złożenia wraz z ofertą przedmiotowego środka dowodowego w postaci: </w:t>
      </w:r>
    </w:p>
    <w:p w14:paraId="4130CAE2" w14:textId="77777777" w:rsidR="00EA639D" w:rsidRPr="00EA639D" w:rsidRDefault="00EA639D" w:rsidP="00031662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567" w:hanging="283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karty specyfikacji technicznej oferowanego samochodu, instrukcji obsługi lub innych dokumentów producenta lub autoryzowanego przedstawiciela producenta zawierająca następujące informacje: </w:t>
      </w:r>
    </w:p>
    <w:p w14:paraId="07E429FB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pojemność silnika</w:t>
      </w:r>
    </w:p>
    <w:p w14:paraId="572B288C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rodzaj silnika </w:t>
      </w:r>
    </w:p>
    <w:p w14:paraId="2DBF5CB3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rodzaj skrzyni biegów</w:t>
      </w:r>
    </w:p>
    <w:p w14:paraId="215410B4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wyposażenie standardowe</w:t>
      </w:r>
    </w:p>
    <w:p w14:paraId="31117C6B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wyposażenie dodatkowe</w:t>
      </w:r>
    </w:p>
    <w:p w14:paraId="06DEE31A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rodzaj napędu</w:t>
      </w:r>
    </w:p>
    <w:p w14:paraId="2FBB01D6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liczba drzwi</w:t>
      </w:r>
    </w:p>
    <w:p w14:paraId="34423AB8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masa całkowita</w:t>
      </w:r>
    </w:p>
    <w:p w14:paraId="6BD385B9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opis systemów bezpieczeństwa</w:t>
      </w:r>
    </w:p>
    <w:p w14:paraId="2CBE0517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kolor nadwozia</w:t>
      </w:r>
    </w:p>
    <w:p w14:paraId="10D61900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rok produkcji</w:t>
      </w:r>
    </w:p>
    <w:p w14:paraId="0089E015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rodzaj homologacji</w:t>
      </w:r>
    </w:p>
    <w:p w14:paraId="44663941" w14:textId="77777777" w:rsidR="00EA639D" w:rsidRPr="00EA639D" w:rsidRDefault="00EA639D" w:rsidP="00031662">
      <w:pPr>
        <w:numPr>
          <w:ilvl w:val="5"/>
          <w:numId w:val="57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993" w:hanging="425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model samochodu</w:t>
      </w:r>
    </w:p>
    <w:p w14:paraId="20AF523A" w14:textId="7BB3EE44" w:rsidR="00EA639D" w:rsidRPr="00EA639D" w:rsidRDefault="00EA639D" w:rsidP="00031662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Zamawiający dopuszcza możliwość posługiwania się dokumentami tj. kart</w:t>
      </w:r>
      <w:r w:rsidR="0003166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ami</w:t>
      </w: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katalogow</w:t>
      </w:r>
      <w:r w:rsidR="0003166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ymi</w:t>
      </w: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, pozyskanymi ze stron internetowych producenta lub autoryzowanego przedstawiciela producenta oferowanego samochodu.</w:t>
      </w:r>
    </w:p>
    <w:p w14:paraId="00F23153" w14:textId="77777777" w:rsidR="00EA639D" w:rsidRPr="00EA639D" w:rsidRDefault="00EA639D" w:rsidP="00031662">
      <w:pPr>
        <w:numPr>
          <w:ilvl w:val="0"/>
          <w:numId w:val="21"/>
        </w:numPr>
        <w:spacing w:after="160" w:line="276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Zamawiający akceptuje równoważne przedmiotowe środki dowodowe, jeśli potwierdzają, że oferowana dostawa spełnia określone przez Zamawiającego wymagania.</w:t>
      </w:r>
    </w:p>
    <w:p w14:paraId="02913AE7" w14:textId="5C102B6C" w:rsidR="00EA639D" w:rsidRPr="00261CC9" w:rsidRDefault="00EA639D" w:rsidP="00261CC9">
      <w:pPr>
        <w:numPr>
          <w:ilvl w:val="0"/>
          <w:numId w:val="21"/>
        </w:numPr>
        <w:spacing w:after="160" w:line="276" w:lineRule="auto"/>
        <w:contextualSpacing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Zamawiający</w:t>
      </w:r>
      <w:r w:rsidRPr="00EA639D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en-US"/>
        </w:rPr>
        <w:t xml:space="preserve"> przewiduje</w:t>
      </w: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możliwości uzupełnienia przedmiotowego środka dowodowego na zasadach określonych w art. 107 ust. 2 pzp ,</w:t>
      </w:r>
      <w:r w:rsidRPr="00EA639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EA639D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które wymieniono w punkcie A.</w:t>
      </w:r>
      <w:bookmarkEnd w:id="3"/>
    </w:p>
    <w:p w14:paraId="462C5DBB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Wymagania dotyczące wadium.</w:t>
      </w:r>
    </w:p>
    <w:p w14:paraId="2F14AB8C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nie wymaga wniesienia wadium.</w:t>
      </w:r>
    </w:p>
    <w:p w14:paraId="4705E0D1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Informacje dotyczące zabezpieczenia należytego wykonania umowy.</w:t>
      </w:r>
    </w:p>
    <w:p w14:paraId="478E8C4A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Zamawiający nie wymaga wniesienia zabezpieczenia należytego wykonania umowy </w:t>
      </w:r>
    </w:p>
    <w:p w14:paraId="42A8CEF8" w14:textId="77777777" w:rsidR="00236F61" w:rsidRPr="00AB3FAA" w:rsidRDefault="00236F61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6118E2FF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RODO</w:t>
      </w:r>
    </w:p>
    <w:p w14:paraId="12C947DA" w14:textId="77777777" w:rsidR="00236F61" w:rsidRPr="00AB3FAA" w:rsidRDefault="003D7AB8" w:rsidP="00215C05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Zgodnie z art. 13 ust. 1 i 2 rozporządzenia Parlamentu Europejskiego i Rady (UE) 2016/679 z dnia 27 kwietnia </w:t>
      </w:r>
      <w:r w:rsidRPr="00AB3FAA">
        <w:rPr>
          <w:rFonts w:asciiTheme="minorHAnsi" w:eastAsia="Calibri" w:hAnsiTheme="minorHAnsi" w:cstheme="minorHAnsi"/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o </w:t>
      </w: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>ochronie danych) (Dz. Urz. UE L 127/2018 z dnia 23.05.2018, str. 1), dalej „RODO”, Zamawiający informuje, że:</w:t>
      </w:r>
    </w:p>
    <w:p w14:paraId="4ED6294C" w14:textId="77777777" w:rsidR="00236F61" w:rsidRPr="00AB3FAA" w:rsidRDefault="003D7AB8" w:rsidP="00215C05">
      <w:pPr>
        <w:numPr>
          <w:ilvl w:val="0"/>
          <w:numId w:val="16"/>
        </w:num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administratorem danych osobowych, przekazanych Zamawiającemu w związku z niniejszym postępowaniem, nazwa jak na wstępie, jest Uniwersytet Warszawski, ul. Krakowskie Przedmieście 26/28, 00-927 Warszawa,</w:t>
      </w:r>
    </w:p>
    <w:p w14:paraId="08FB1DCE" w14:textId="77777777" w:rsidR="00236F61" w:rsidRPr="00AB3FAA" w:rsidRDefault="003D7AB8" w:rsidP="00215C05">
      <w:pPr>
        <w:numPr>
          <w:ilvl w:val="0"/>
          <w:numId w:val="16"/>
        </w:num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administrator wyznaczył Inspektora Ochrony Danych, nadzorującego prawidłowość przetwarzania danych osobowych, z którym można skontaktować się za pośrednictwem adresu e-mail: </w:t>
      </w:r>
      <w:hyperlink r:id="rId30">
        <w:r w:rsidRPr="00AB3FAA">
          <w:rPr>
            <w:rFonts w:asciiTheme="minorHAnsi" w:eastAsia="Calibri" w:hAnsiTheme="minorHAnsi" w:cstheme="minorHAnsi"/>
            <w:sz w:val="22"/>
            <w:szCs w:val="22"/>
          </w:rPr>
          <w:t>iod@adm.uw.edu.pl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>,</w:t>
      </w:r>
    </w:p>
    <w:p w14:paraId="24B32F78" w14:textId="77777777" w:rsidR="00236F61" w:rsidRPr="00AB3FAA" w:rsidRDefault="003D7AB8" w:rsidP="00215C05">
      <w:pPr>
        <w:numPr>
          <w:ilvl w:val="0"/>
          <w:numId w:val="16"/>
        </w:num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dane osobowe, przekazane Zamawiającemu w związku z niniejszym postępowaniem, nazwa jak na wstępie, przetwarzane będą na podstawie art. 6 ust. 1 lit. c</w:t>
      </w:r>
      <w:r w:rsidRPr="00AB3FAA">
        <w:rPr>
          <w:rFonts w:asciiTheme="minorHAnsi" w:eastAsia="Calibri" w:hAnsiTheme="minorHAnsi" w:cstheme="minorHAnsi"/>
          <w:i/>
          <w:sz w:val="22"/>
          <w:szCs w:val="22"/>
        </w:rPr>
        <w:t xml:space="preserve"> </w:t>
      </w:r>
      <w:r w:rsidRPr="00AB3FAA">
        <w:rPr>
          <w:rFonts w:asciiTheme="minorHAnsi" w:eastAsia="Calibri" w:hAnsiTheme="minorHAnsi" w:cstheme="minorHAnsi"/>
          <w:sz w:val="22"/>
          <w:szCs w:val="22"/>
        </w:rPr>
        <w:t>RODO w celu związanym z postępowaniem o udzielenie zamówienia publicznego,</w:t>
      </w:r>
    </w:p>
    <w:p w14:paraId="0930DAF3" w14:textId="77777777" w:rsidR="00236F61" w:rsidRPr="00AB3FAA" w:rsidRDefault="003D7AB8" w:rsidP="00215C05">
      <w:pPr>
        <w:numPr>
          <w:ilvl w:val="0"/>
          <w:numId w:val="16"/>
        </w:num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odbiorcami danych osobowych, o których mowa w punkcie 3, będą osoby lub podmioty, którym udostępniona zostanie dokumentacja postępowania w oparciu o art. 18 oraz art. 74 ust. 1 ustawy z dnia 11 września 2019 r. – Prawo zamówień publicznych ((Dz. U. z 2021 r. poz. 1129 z późn. zm.),</w:t>
      </w:r>
    </w:p>
    <w:p w14:paraId="324C5347" w14:textId="77777777" w:rsidR="00236F61" w:rsidRPr="00AB3FAA" w:rsidRDefault="003D7AB8" w:rsidP="00215C05">
      <w:pPr>
        <w:numPr>
          <w:ilvl w:val="0"/>
          <w:numId w:val="16"/>
        </w:numPr>
        <w:spacing w:line="276" w:lineRule="auto"/>
        <w:ind w:left="36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dane osobowe, o których mowa w punkcie 3, będą przechowywane:</w:t>
      </w:r>
    </w:p>
    <w:p w14:paraId="35238AB5" w14:textId="5C20C6D6" w:rsidR="00236F61" w:rsidRPr="00AB3FAA" w:rsidRDefault="003D7AB8" w:rsidP="00723A60">
      <w:pPr>
        <w:pStyle w:val="Akapitzlist"/>
        <w:numPr>
          <w:ilvl w:val="1"/>
          <w:numId w:val="17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zgodnie z art. 78 ust. 1 ustawy Pzp, przez okres 4 lat od dnia zakończenia postępowania o udzielenie zamówienia, a jeżeli czas trwania umowy w sprawie zamówienia publicznego przekracza 4 lata, okres przechowywania obejmuje cały czas trwania tej umowy, z zastrzeżeniem postanowienia pkt 5 lit. b),</w:t>
      </w:r>
    </w:p>
    <w:p w14:paraId="2F8D1945" w14:textId="77777777" w:rsidR="00236F61" w:rsidRPr="00AB3FAA" w:rsidRDefault="003D7AB8" w:rsidP="00723A60">
      <w:pPr>
        <w:numPr>
          <w:ilvl w:val="1"/>
          <w:numId w:val="17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 przypadku zamówienia współfinansowanego ze źródeł zewnętrznych przez okres 5 lat od dnia akceptacji rozliczenia finansowego przez instytucję udzielającą finansowania projektu / programu,</w:t>
      </w:r>
    </w:p>
    <w:p w14:paraId="530F4BE6" w14:textId="77777777" w:rsidR="00236F61" w:rsidRPr="00AB3FAA" w:rsidRDefault="003D7AB8" w:rsidP="00215C05">
      <w:pPr>
        <w:numPr>
          <w:ilvl w:val="0"/>
          <w:numId w:val="17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obowiązek podania przez Wykonawcę danych osobowych jest wymogiem ustawowym, określonym </w:t>
      </w:r>
      <w:r w:rsidRPr="00AB3FAA">
        <w:rPr>
          <w:rFonts w:asciiTheme="minorHAnsi" w:eastAsia="Calibri" w:hAnsiTheme="minorHAnsi" w:cstheme="minorHAnsi"/>
          <w:sz w:val="22"/>
          <w:szCs w:val="22"/>
        </w:rPr>
        <w:br/>
        <w:t>w przepisach ustawy Pzp, związanym z udziałem w postępowaniu o udzielenie zamówienia publicznego; konsekwencje niepodania określonych danych wynikają z ustawy Pzp,</w:t>
      </w:r>
    </w:p>
    <w:p w14:paraId="0CDF9C9C" w14:textId="77777777" w:rsidR="00236F61" w:rsidRPr="00AB3FAA" w:rsidRDefault="003D7AB8" w:rsidP="00215C05">
      <w:pPr>
        <w:numPr>
          <w:ilvl w:val="0"/>
          <w:numId w:val="17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 odniesieniu do danych osobowych, przekazanych przez Wykonawcę, decyzje nie będą podejmowane </w:t>
      </w:r>
      <w:r w:rsidRPr="00AB3FAA">
        <w:rPr>
          <w:rFonts w:asciiTheme="minorHAnsi" w:eastAsia="Calibri" w:hAnsiTheme="minorHAnsi" w:cstheme="minorHAnsi"/>
          <w:sz w:val="22"/>
          <w:szCs w:val="22"/>
        </w:rPr>
        <w:br/>
        <w:t>w sposób zautomatyzowany, stosowanie do art. 22 RODO,</w:t>
      </w:r>
    </w:p>
    <w:p w14:paraId="7987CF48" w14:textId="77777777" w:rsidR="00236F61" w:rsidRPr="00AB3FAA" w:rsidRDefault="003D7AB8" w:rsidP="00215C05">
      <w:pPr>
        <w:numPr>
          <w:ilvl w:val="0"/>
          <w:numId w:val="17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osoba, której dane osobowe zostały przekazane Zamawiającemu posiada:</w:t>
      </w:r>
    </w:p>
    <w:p w14:paraId="6A27E95A" w14:textId="3EE05145" w:rsidR="00236F61" w:rsidRPr="00AB3FAA" w:rsidRDefault="003D7AB8" w:rsidP="00723A60">
      <w:pPr>
        <w:pStyle w:val="Akapitzlist"/>
        <w:numPr>
          <w:ilvl w:val="1"/>
          <w:numId w:val="3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na podstawie art. 15 RODO prawo dostępu do swoich danych osobowych,</w:t>
      </w:r>
    </w:p>
    <w:p w14:paraId="183006A0" w14:textId="77777777" w:rsidR="00236F61" w:rsidRPr="00AB3FAA" w:rsidRDefault="003D7AB8" w:rsidP="00723A60">
      <w:pPr>
        <w:numPr>
          <w:ilvl w:val="1"/>
          <w:numId w:val="3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na podstawie art. 16 RODO prawo do sprostowania swoich danych osobowych, przy czym skorzystanie </w:t>
      </w:r>
      <w:r w:rsidRPr="00AB3FAA">
        <w:rPr>
          <w:rFonts w:asciiTheme="minorHAnsi" w:eastAsia="Calibri" w:hAnsiTheme="minorHAnsi" w:cstheme="minorHAnsi"/>
          <w:sz w:val="22"/>
          <w:szCs w:val="22"/>
        </w:rPr>
        <w:br/>
        <w:t>z prawa do sprostowania nie może skutkować zmianą wyniku postępowania o udzielenie zamówienia publicznego ani zmianą postanowień umowy w zakresie niezgodnym z ustawą Pzp oraz nie może naruszać integralności protokołu postępowania oraz jego załączników,</w:t>
      </w:r>
    </w:p>
    <w:p w14:paraId="057AF54E" w14:textId="77777777" w:rsidR="00236F61" w:rsidRPr="00AB3FAA" w:rsidRDefault="003D7AB8" w:rsidP="00723A60">
      <w:pPr>
        <w:numPr>
          <w:ilvl w:val="1"/>
          <w:numId w:val="3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członkowskiego),</w:t>
      </w:r>
    </w:p>
    <w:p w14:paraId="59216842" w14:textId="77777777" w:rsidR="00236F61" w:rsidRPr="00AB3FAA" w:rsidRDefault="003D7AB8" w:rsidP="00723A60">
      <w:pPr>
        <w:numPr>
          <w:ilvl w:val="1"/>
          <w:numId w:val="3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prawo do wniesienia skargi do Prezesa Urzędu Ochrony Danych Osobowych, gdy osoba uzna, że przetwarzanie danych osobowych jej dotyczących narusza przepisy RODO,</w:t>
      </w:r>
    </w:p>
    <w:p w14:paraId="71A98B48" w14:textId="77777777" w:rsidR="00236F61" w:rsidRPr="00AB3FAA" w:rsidRDefault="003D7AB8" w:rsidP="00215C05">
      <w:pPr>
        <w:numPr>
          <w:ilvl w:val="0"/>
          <w:numId w:val="17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osobie, której dane osobowe zostały przekazane Zamawiającemu nie przysługuje:</w:t>
      </w:r>
    </w:p>
    <w:p w14:paraId="10514B29" w14:textId="5684A27B" w:rsidR="00236F61" w:rsidRPr="00AB3FAA" w:rsidRDefault="003D7AB8" w:rsidP="00723A60">
      <w:pPr>
        <w:pStyle w:val="Akapitzlist"/>
        <w:numPr>
          <w:ilvl w:val="1"/>
          <w:numId w:val="18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 związku z art. 17 ust. 3 lit. b, d lub e RODO prawo do usunięcia danych osobowych,</w:t>
      </w:r>
    </w:p>
    <w:p w14:paraId="19BD1D11" w14:textId="77777777" w:rsidR="00236F61" w:rsidRPr="00AB3FAA" w:rsidRDefault="003D7AB8" w:rsidP="00723A60">
      <w:pPr>
        <w:numPr>
          <w:ilvl w:val="1"/>
          <w:numId w:val="18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prawo do przenoszenia danych osobowych, o którym mowa w art. 20 RODO,</w:t>
      </w:r>
    </w:p>
    <w:p w14:paraId="0710DF5C" w14:textId="77777777" w:rsidR="00236F61" w:rsidRPr="00AB3FAA" w:rsidRDefault="003D7AB8" w:rsidP="00723A60">
      <w:pPr>
        <w:numPr>
          <w:ilvl w:val="1"/>
          <w:numId w:val="18"/>
        </w:numPr>
        <w:spacing w:line="276" w:lineRule="auto"/>
        <w:ind w:left="851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>na podstawie art. 21 RODO prawo sprzeciwu, wobec przetwarzania danych osobowych, gdyż podstawą prawną przetwarzania tych danych osobowych jest art. 6 ust. 1 lit. c RODO,</w:t>
      </w:r>
    </w:p>
    <w:p w14:paraId="2D557928" w14:textId="77777777" w:rsidR="00236F61" w:rsidRPr="00AB3FAA" w:rsidRDefault="003D7AB8" w:rsidP="00215C05">
      <w:pPr>
        <w:numPr>
          <w:ilvl w:val="0"/>
          <w:numId w:val="17"/>
        </w:numPr>
        <w:spacing w:line="276" w:lineRule="auto"/>
        <w:ind w:left="426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Wykonawca, podwykonawca, podmiot trzeci będzie musiał, podczas pozyskiwania danych osobowych na potrzeby niniejszego postępowania o udzielenie zamówienia, wypełnić obowiązek informacyjny wynikający z art. 13 RODO względem osób fizycznych, których dane osobowe dotyczą, i od których dane te bezpośrednio pozyskał.</w:t>
      </w:r>
    </w:p>
    <w:p w14:paraId="333B8C4D" w14:textId="77777777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284" w:hanging="218"/>
        <w:jc w:val="both"/>
        <w:rPr>
          <w:rFonts w:asciiTheme="minorHAnsi" w:eastAsia="Calibri" w:hAnsiTheme="minorHAnsi" w:cstheme="minorHAnsi"/>
          <w:b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Informacje dodatkowe</w:t>
      </w:r>
    </w:p>
    <w:p w14:paraId="0E8238D9" w14:textId="77777777" w:rsidR="00236F61" w:rsidRPr="00AB3FAA" w:rsidRDefault="003D7AB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nie przewiduje zwrotu kosztów udziału w postępowaniu.</w:t>
      </w:r>
    </w:p>
    <w:p w14:paraId="34CB8C43" w14:textId="7361ED2D" w:rsidR="00236F61" w:rsidRPr="00AB3FAA" w:rsidRDefault="00123A3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123A38">
        <w:rPr>
          <w:rFonts w:asciiTheme="minorHAnsi" w:eastAsia="Calibri" w:hAnsiTheme="minorHAnsi" w:cstheme="minorHAnsi"/>
          <w:b/>
          <w:sz w:val="22"/>
          <w:szCs w:val="22"/>
        </w:rPr>
        <w:t>Zamawiający zastosuje uprzednią ocenę ofert tj. najpierw dokona badania i oceny ofert a następnie dokona kwalifikacji podmiotowej wykonawcy, którego oferta została najwyżej oceniona, w zakresie spełnienia warunków udziału w postępowaniu oraz braku podstaw do wykluczenia [procedura odwrócona</w:t>
      </w:r>
      <w:r>
        <w:rPr>
          <w:rFonts w:asciiTheme="minorHAnsi" w:eastAsia="Calibri" w:hAnsiTheme="minorHAnsi" w:cstheme="minorHAnsi"/>
          <w:b/>
          <w:sz w:val="22"/>
          <w:szCs w:val="22"/>
        </w:rPr>
        <w:t>]</w:t>
      </w:r>
      <w:r w:rsidR="003D7AB8" w:rsidRPr="00AB3FAA">
        <w:rPr>
          <w:rFonts w:asciiTheme="minorHAnsi" w:eastAsia="Calibri" w:hAnsiTheme="minorHAnsi" w:cstheme="minorHAnsi"/>
          <w:b/>
          <w:sz w:val="22"/>
          <w:szCs w:val="22"/>
        </w:rPr>
        <w:t>.</w:t>
      </w:r>
    </w:p>
    <w:p w14:paraId="7FD0BF5A" w14:textId="784F6A9F" w:rsidR="00236F61" w:rsidRPr="009554DA" w:rsidRDefault="003D7AB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r w:rsidRPr="009554DA">
        <w:rPr>
          <w:rFonts w:asciiTheme="minorHAnsi" w:eastAsia="Calibri" w:hAnsiTheme="minorHAnsi" w:cstheme="minorHAnsi"/>
          <w:bCs/>
          <w:sz w:val="22"/>
          <w:szCs w:val="22"/>
        </w:rPr>
        <w:t xml:space="preserve">Zamawiający </w:t>
      </w:r>
      <w:r w:rsidR="003E1822" w:rsidRPr="009554DA">
        <w:rPr>
          <w:rFonts w:asciiTheme="minorHAnsi" w:eastAsia="Calibri" w:hAnsiTheme="minorHAnsi" w:cstheme="minorHAnsi"/>
          <w:bCs/>
          <w:sz w:val="22"/>
          <w:szCs w:val="22"/>
        </w:rPr>
        <w:t xml:space="preserve">nie </w:t>
      </w:r>
      <w:r w:rsidRPr="009554DA">
        <w:rPr>
          <w:rFonts w:asciiTheme="minorHAnsi" w:eastAsia="Calibri" w:hAnsiTheme="minorHAnsi" w:cstheme="minorHAnsi"/>
          <w:bCs/>
          <w:sz w:val="22"/>
          <w:szCs w:val="22"/>
        </w:rPr>
        <w:t xml:space="preserve">dopuszcza składania ofert częściowych. </w:t>
      </w:r>
    </w:p>
    <w:p w14:paraId="0649D7CF" w14:textId="77777777" w:rsidR="00236F61" w:rsidRDefault="003D7AB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Zamawiający nie przewiduje składania ofert wariantowych.</w:t>
      </w:r>
    </w:p>
    <w:p w14:paraId="3236886F" w14:textId="72C76079" w:rsidR="00484004" w:rsidRPr="00AB3FAA" w:rsidRDefault="00484004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Zamawiający nie ma wymagań w zakresie zatrudnienia na podstawie stosunku pracy, w okolicznościach, o których mowa w art. 95 PZP</w:t>
      </w:r>
    </w:p>
    <w:p w14:paraId="59E8DA44" w14:textId="77777777" w:rsidR="00236F61" w:rsidRDefault="003D7AB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Zamawiający nie przewiduje zastosowania aukcji elektronicznej. </w:t>
      </w:r>
    </w:p>
    <w:p w14:paraId="3D1B36A9" w14:textId="4D79A87F" w:rsidR="00C7479C" w:rsidRDefault="00C7479C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Zamawiający dopuszcza możliwość złożenia ofert w postaci katalogów elektronicznych lub dołączenia katalogów elektronicznych do oferty. </w:t>
      </w:r>
    </w:p>
    <w:p w14:paraId="000D0DAD" w14:textId="53C836D0" w:rsidR="00AE217E" w:rsidRPr="00AB3FAA" w:rsidRDefault="00AE217E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Zamawiający przewiduje możliwość ograniczenia liczby Wykonawców, których zaprosi do negocjacji stosując kryteria oceny ofert.</w:t>
      </w:r>
    </w:p>
    <w:p w14:paraId="550A5A23" w14:textId="4922D166" w:rsidR="00236F61" w:rsidRDefault="003D7AB8" w:rsidP="00215C0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Nie ujawnia się informacji stanowiących tajemnicę przedsiębiorstwa w rozumieniu przepisów ustawy z dnia 16 kwietnia 1993 r. o zwalczaniu nieuczciwej konkurencji, jeżeli wykonawca, wraz z przekazaniem takich informacji, zastrzegł, że nie mogą być one udostępniane oraz wykazał, że zastrzeżone informacje stanowią tajemnicę przedsiębiorstwa. Jeśli Wykonawca nie dopełni obowiązków wynikających z ustawy, Zamawiający będzie miał podstawę uznania, że zastrzeżenie tajemnicy przedsiębiorstwa jest bezskuteczne i w związku z tym potraktuje daną informację, jako niepodlegającą ochronie i niestanowiącą tajemnicy przedsiębiorstwa w rozumieniu ustawy z dnia 16 kwietnia 1993 r. o zwalczaniu nieuczciwej konkurencji.</w:t>
      </w:r>
    </w:p>
    <w:p w14:paraId="32D7D09E" w14:textId="77777777" w:rsidR="005710CB" w:rsidRDefault="005710CB" w:rsidP="005710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7ACB7AA" w14:textId="77777777" w:rsidR="005710CB" w:rsidRDefault="005710CB" w:rsidP="00215C0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709"/>
        </w:tabs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bookmarkStart w:id="4" w:name="_Hlk230345554"/>
    </w:p>
    <w:p w14:paraId="4E7D8EC4" w14:textId="5424826F" w:rsidR="000B745F" w:rsidRPr="005710CB" w:rsidRDefault="000B745F" w:rsidP="00E2321D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  <w:tab w:val="left" w:pos="709"/>
        </w:tabs>
        <w:spacing w:line="276" w:lineRule="auto"/>
        <w:ind w:left="357" w:hanging="357"/>
        <w:jc w:val="both"/>
        <w:rPr>
          <w:rFonts w:asciiTheme="minorHAnsi" w:eastAsia="Calibri" w:hAnsiTheme="minorHAnsi" w:cstheme="minorHAnsi"/>
          <w:b/>
          <w:i/>
          <w:sz w:val="22"/>
          <w:szCs w:val="22"/>
        </w:rPr>
      </w:pPr>
      <w:r w:rsidRPr="005710CB">
        <w:rPr>
          <w:rFonts w:asciiTheme="minorHAnsi" w:eastAsia="Calibri" w:hAnsiTheme="minorHAnsi" w:cstheme="minorHAnsi"/>
          <w:b/>
          <w:i/>
          <w:sz w:val="22"/>
          <w:szCs w:val="22"/>
        </w:rPr>
        <w:t>Informacja o ustawie o ochronie sygnalistów</w:t>
      </w:r>
      <w:bookmarkEnd w:id="4"/>
    </w:p>
    <w:p w14:paraId="314A0F6B" w14:textId="110B4F91" w:rsidR="000B745F" w:rsidRPr="00AB3FAA" w:rsidRDefault="000B745F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Zgodnie z art. 2 § 5 ustawy o ochronie sygnalistów, informujemy, że 25 września 2024 r. weszła w życie ustawa o ochronie sygnalistów z dnia 14 czerwca 2024 r. Służy ona wdrożeniu do polskiego porządku prawnego dyrektywy Parlamentu Europejskiego i Rady (UE) 2019/1937 z 23.10.2019 r. w sprawie ochrony osób zgłaszających naruszenia prawa Unii. Na tej podstawie, w Uniwersytecie Warszawskim wdrożono procedurę zgłaszania przez sygnalistów naruszeń prawa i podejmowania działań następczych. Szczegółowe informacje można uzyskać pod adresem: Procedura zgłaszania przez sygnalistów naruszeń prawa i podejmowania działań następczych na Uniwersytecie Warszawskim – bp.uw.edu.pl</w:t>
      </w:r>
    </w:p>
    <w:p w14:paraId="0930DF16" w14:textId="06E87872" w:rsidR="00236F61" w:rsidRPr="00AB3FAA" w:rsidRDefault="003D7AB8" w:rsidP="00E2321D">
      <w:pPr>
        <w:pStyle w:val="Nagwek1"/>
        <w:numPr>
          <w:ilvl w:val="0"/>
          <w:numId w:val="12"/>
        </w:numPr>
        <w:spacing w:line="276" w:lineRule="auto"/>
        <w:ind w:left="357" w:hanging="357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Informacje dotyczące korzystania z Platformy zakupowej</w:t>
      </w:r>
    </w:p>
    <w:p w14:paraId="29BAB53A" w14:textId="77777777" w:rsidR="005710CB" w:rsidRDefault="005710CB" w:rsidP="00215C05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7FFDC267" w14:textId="09B96DEC" w:rsidR="00236F61" w:rsidRPr="00AB3FAA" w:rsidRDefault="003D7AB8" w:rsidP="00215C05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sz w:val="22"/>
          <w:szCs w:val="22"/>
        </w:rPr>
        <w:t>Informacje ogólne</w:t>
      </w:r>
    </w:p>
    <w:p w14:paraId="4517F7EE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W postępowaniu o udzielenie zamówienia komunikacja między Zamawiającymi a Wykonawcami odbywa się przy użyciu platformy e-zamówienia, która dostępna jest pod adresem </w:t>
      </w:r>
      <w:hyperlink r:id="rId31">
        <w:r w:rsidRPr="00AB3FAA">
          <w:rPr>
            <w:rFonts w:asciiTheme="minorHAnsi" w:eastAsia="Calibri" w:hAnsiTheme="minorHAnsi" w:cstheme="minorHAnsi"/>
            <w:sz w:val="22"/>
            <w:szCs w:val="22"/>
            <w:u w:val="single"/>
          </w:rPr>
          <w:t>www.ezamowienia.gov.pl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 </w:t>
      </w:r>
    </w:p>
    <w:p w14:paraId="438F51BC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Wykonawca zamierzający wziąć udział w postępowaniu o udzielenie zamówienia publicznego musi posiadać konto podmiotu „Wykonawca” na Platformie e-Zamówienia. Szczegółowe informacje na temat zakładania kont podmiotów oraz zasady i warunki korzystania z Platformy e-Zamówienia określa Regulamin Platformy e-Zamówienia, dostępny na stronie internetowej </w:t>
      </w:r>
      <w:hyperlink r:id="rId32">
        <w:r w:rsidRPr="00AB3FAA">
          <w:rPr>
            <w:rFonts w:asciiTheme="minorHAnsi" w:eastAsia="Calibri" w:hAnsiTheme="minorHAnsi" w:cstheme="minorHAnsi"/>
            <w:sz w:val="22"/>
            <w:szCs w:val="22"/>
            <w:u w:val="single"/>
          </w:rPr>
          <w:t>https://ezamowienia.gov.pl</w:t>
        </w:r>
      </w:hyperlink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oraz informacje zamieszczone w zakładce „Centrum Pomocy”. </w:t>
      </w:r>
    </w:p>
    <w:p w14:paraId="6C3F5ED4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Przeglądanie i pobieranie publicznej treści dokumentacji postępowania nie wymaga posiadania konta na Platformie e-Zamówienia ani logowania.</w:t>
      </w:r>
    </w:p>
    <w:p w14:paraId="5625DA6F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Sposób sporządzenia dokumentów elektronicznych lub dokumentów elektronicznych będących kopią elektroniczną treści zapisanej w postaci papierowej (cyfrowe odwzorowania) musi być zgodny z wymaganiami określonymi w rozporządzeniu Prezesa Rady Ministrów w sprawie wymagań́ dla dokumentów elektronicznych</w:t>
      </w:r>
      <w:r w:rsidRPr="00AB3FAA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. </w:t>
      </w:r>
    </w:p>
    <w:p w14:paraId="0539B210" w14:textId="46EDD43D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</w:t>
      </w:r>
    </w:p>
    <w:p w14:paraId="1170CC35" w14:textId="28818E8D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14:paraId="2F56D02B" w14:textId="3CEB708F" w:rsidR="00236F61" w:rsidRPr="00AB3FAA" w:rsidRDefault="003D0100" w:rsidP="00215C05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</w:t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 xml:space="preserve"> formatach danych określonych w przepisach rozporządzenia Rady Ministrów w sprawie Krajowych Ram Interoperacyjności</w:t>
      </w:r>
      <w:r w:rsidR="003D7AB8" w:rsidRPr="00AB3FAA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2"/>
      </w:r>
      <w:r w:rsidR="003D7AB8" w:rsidRPr="00AB3FAA">
        <w:rPr>
          <w:rFonts w:asciiTheme="minorHAnsi" w:eastAsia="Calibri" w:hAnsiTheme="minorHAnsi" w:cstheme="minorHAnsi"/>
          <w:sz w:val="22"/>
          <w:szCs w:val="22"/>
        </w:rPr>
        <w:t xml:space="preserve"> (i przekazuje się̨ jako załącznik), lub jako tekst wpisany bezpośrednio do wiadomości przekazywanej przy użyciu środków komunikacji elektronicznej (np. w treści wiadomości e-mail lub w treści „Formularza do komunikacji”). </w:t>
      </w:r>
    </w:p>
    <w:p w14:paraId="307CBCF7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Jeżeli dokumenty elektroniczne, przekazywane przy użyciu środków komunikacji elektronicznej, zawierają̨ informacje stanowiące tajemnicę przedsiębiorstwa w rozumieniu przepisów ustawy z dnia 16 kwietnia 1993 r. o zwalczaniu nieuczciwej konkurencji (Dz. U. z 2020 r. poz. 1913 oraz z 2021 r. poz. 1655) wykonawca, w celu utrzymania w poufności tych informacji, przekazuje je w wydzielonym i odpowiednio oznaczonym pliku, wraz z jednoczesnym zaznaczeniem w nazwie pliku „Dokument stanowiący tajemnicę przedsiębiorstwa”. </w:t>
      </w:r>
    </w:p>
    <w:p w14:paraId="3C6A242D" w14:textId="59758AEF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Komunikacja w postępowaniu, z wyłączeniem składania ofert/wniosków o dopuszczenie do udziału w postępowaniu, odbywa się̨, </w:t>
      </w:r>
      <w:r w:rsidRPr="00AB3FAA">
        <w:rPr>
          <w:rFonts w:asciiTheme="minorHAnsi" w:eastAsia="Calibri" w:hAnsiTheme="minorHAnsi" w:cstheme="minorHAnsi"/>
          <w:b/>
          <w:sz w:val="22"/>
          <w:szCs w:val="22"/>
        </w:rPr>
        <w:t>z uwzględnieniem postanowień §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352FC">
        <w:rPr>
          <w:rFonts w:asciiTheme="minorHAnsi" w:eastAsia="Calibri" w:hAnsiTheme="minorHAnsi" w:cstheme="minorHAnsi"/>
          <w:b/>
          <w:sz w:val="22"/>
          <w:szCs w:val="22"/>
        </w:rPr>
        <w:t>8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, drogą elektroniczną za pośrednictwem formularzy do komunikacji dostępnych w zakładce „Formularze” („Formularze do komunikacji”). Za pośrednictwem „Formularzy do komunikacji” odbywa się̨ w szczególności przekazywanie wezwań́ i zawiadomień́, zadawanie pytań́ i udzielanie odpowiedzi. Formularze do komunikacji umożliwiają̨ również̇ dołączenie załącznika do przesyłanej wiadomości (przycisk „dodaj załącznik”). W przypadku załączników, które są zgodnie z ustawą Pzp lub rozporządzeniem Prezesa Rady Ministrów w sprawie wymagań́ dla dokumentów elektronicznych opatrzone kwalifikowanym podpisem elektronicznym, podpisem zaufanym3 lub podpisem osobistym4, mogą̨ być́ opatrzone, </w:t>
      </w: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zgodnie z wyborem wykonawcy/wykonawcy wspólnie ubiegającego się̨ o udzielenie zamówienia, podpisem zewnętrznym lub wewnętrznym. W zależności od rodzaju podpisu i jego typu (zewnętrzny, wewnętrzny) dodaje się̨ do przesyłanej wiadomości uprzednio podpisane dokumenty wraz z wygenerowanym plikiem podpisu (typ zewnętrzny) lub dokument z wszytym podpisem (typ wewnętrzny). </w:t>
      </w:r>
    </w:p>
    <w:p w14:paraId="4EFAA106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Możliwość́ korzystania w postępowaniu z „Formularzy do komunikacji” w pełnym zakresie wymaga posiadania konta „Wykonawcy” na Platformie e-Zamówienia oraz zalogowania się na Platformie e-Zamówienia. Do korzystania z „Formularzy do komunikacji” służących do zadawania pytań dotyczących treści dokumentów zamówienia wystarczające jest posiadanie tzw. konta uproszczonego na Platformie e-Zamówienia. </w:t>
      </w:r>
    </w:p>
    <w:p w14:paraId="00003262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Wszystkie wysłane i odebrane w postępowaniu przez wykonawcę wiadomości widoczne są po zalogowaniu w podglądzie postępowania w zakładce „Komunikacja”. </w:t>
      </w:r>
    </w:p>
    <w:p w14:paraId="22998CDB" w14:textId="77777777" w:rsidR="00236F61" w:rsidRPr="00AB3FAA" w:rsidRDefault="003D7AB8" w:rsidP="00215C05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Maksymalny rozmiar plików przesyłanych za pośrednictwem „Formularzy do komunikacji” wynosi 150 MB (wielkość́ ta dotyczy plików przesyłanych jako załączniki do jednego formularza). </w:t>
      </w:r>
    </w:p>
    <w:p w14:paraId="4DD8E845" w14:textId="10D288A3" w:rsidR="00470068" w:rsidRPr="00C55896" w:rsidRDefault="003D7AB8" w:rsidP="0047006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Minimalne wymagania techniczne dotyczące sprzętu używanego w celu korzystania z usług Platformy e-Zamówienia oraz informacje dotyczące specyfikacji połączenia określa Regulamin Platformy e-Zamówienia. </w:t>
      </w:r>
      <w:r w:rsidRPr="00094F5F">
        <w:rPr>
          <w:rFonts w:asciiTheme="minorHAnsi" w:eastAsia="Calibri" w:hAnsiTheme="minorHAnsi" w:cstheme="minorHAnsi"/>
          <w:sz w:val="22"/>
          <w:szCs w:val="22"/>
        </w:rPr>
        <w:t>W przypadku problemów technicznych i awarii związanych z funkcjonowaniem Platformy e-Zamówienia użytkownicy mogą̨ skorzystać́ ze wsparcia technicznego dostępnego pod numerem telefonu (32) 77 88 999 lub drogą elektroniczną poprzez formularz udostępniony na stronie internetowej https://ezamowienia.gov.pl w zakładce „Zgłoś problem”.</w:t>
      </w:r>
    </w:p>
    <w:p w14:paraId="290C9497" w14:textId="61DBC531" w:rsidR="00236F61" w:rsidRPr="00AB3FAA" w:rsidRDefault="00236F61" w:rsidP="00215C05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14:paraId="1CDA3FFB" w14:textId="2F2945EE" w:rsidR="00C55896" w:rsidRPr="00C55896" w:rsidRDefault="003D7AB8" w:rsidP="00E2321D">
      <w:pPr>
        <w:pStyle w:val="Akapitzlist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ind w:left="357" w:hanging="357"/>
        <w:jc w:val="both"/>
        <w:rPr>
          <w:rFonts w:asciiTheme="minorHAnsi" w:eastAsia="Calibri" w:hAnsiTheme="minorHAnsi" w:cstheme="minorHAnsi"/>
          <w:b/>
          <w:i/>
          <w:sz w:val="22"/>
          <w:szCs w:val="22"/>
        </w:rPr>
      </w:pPr>
      <w:bookmarkStart w:id="5" w:name="_Hlk230345936"/>
      <w:r w:rsidRPr="00C55896">
        <w:rPr>
          <w:rFonts w:asciiTheme="minorHAnsi" w:eastAsia="Calibri" w:hAnsiTheme="minorHAnsi" w:cstheme="minorHAnsi"/>
          <w:b/>
          <w:i/>
          <w:sz w:val="22"/>
          <w:szCs w:val="22"/>
        </w:rPr>
        <w:t>Złożenie oferty</w:t>
      </w:r>
      <w:bookmarkEnd w:id="5"/>
    </w:p>
    <w:p w14:paraId="6CCF3548" w14:textId="77777777" w:rsidR="00ED06AB" w:rsidRPr="00ED06AB" w:rsidRDefault="00ED06AB" w:rsidP="00ED06AB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b/>
          <w:i/>
          <w:sz w:val="22"/>
          <w:szCs w:val="22"/>
        </w:rPr>
      </w:pPr>
    </w:p>
    <w:p w14:paraId="265D1D1D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Wykonawca składa ofertę za pośrednictwem zakładki „Oferty/wnioski”, widocznej w podglądzie postępowania po zalogowaniu się̨ na konto Wykonawcy. Po wybraniu przycisku „Złóż̇ ofertę” system prezentuje okno składania oferty umożliwiające przekazanie dokumentów elektronicznych, w którym znajdują̨ się̨ dwa pola drag&amp;drop („przeciągnij” i „upuść́”) służące do dodawania plików. </w:t>
      </w:r>
    </w:p>
    <w:p w14:paraId="5D329AA1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Wykonawca dodaje wybrany z dysku i uprzednio podpisany „Formularz oferty” w pierwszym polu („Wypełniony formularz oferty”). W kolejnym polu („Załączniki i inne dokumenty przedstawione w ofercie przez Wykonawcę̨”) wykonawca dodaje pozostałe pliki stanowiące ofertę̨ lub składane wraz z ofertą. </w:t>
      </w:r>
    </w:p>
    <w:p w14:paraId="7962FC0F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Jeżeli wraz z ofertą składane są dokumenty zawierające tajemnicę przedsiębiorstwa wykonawca, w celu utrzymania w poufności tych informacji, przekazuje je w wydzielonym i odpowiednio oznaczonym pliku, wraz z jednoczesnym zaznaczeniem w nazwie pliku „Dokument stanowiący tajemnicę przedsiębiorstwa”. Zarówno załącznik stanowiący tajemnicę przedsiębiorstwa jak i uzasadnienie zastrzeżenia tajemnicy przedsiębiorstwa należy dodać́ w polu „Załączniki i inne dokumenty przedstawione w ofercie przez Wykonawcę”. </w:t>
      </w:r>
    </w:p>
    <w:p w14:paraId="656CC907" w14:textId="74AAB49F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Formularz ofertowy podpisuje się̨ wymaganym </w:t>
      </w:r>
      <w:r w:rsidR="00CA2343" w:rsidRPr="00AB3FAA">
        <w:rPr>
          <w:rFonts w:asciiTheme="minorHAnsi" w:eastAsia="Calibri" w:hAnsiTheme="minorHAnsi" w:cstheme="minorHAnsi"/>
          <w:sz w:val="22"/>
          <w:szCs w:val="22"/>
        </w:rPr>
        <w:t xml:space="preserve">kwalifikowanym </w:t>
      </w: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podpisem elektronicznym. Rekomendowanym wariantem podpisu jest typ wewnętrzny. Podpis formularza ofertowego wariantem podpisu w typie zewnętrznym również̇ jest możliwy, tylko w tym przypadku, powstały oddzielny plik podpisu dla tego formularza należy załączyć́ w polu „Załączniki i inne dokumenty przedstawione w ofercie przez Wykonawcę̨”. </w:t>
      </w:r>
    </w:p>
    <w:p w14:paraId="1968FBDE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Pozostałe dokumenty wchodzące w skład oferty lub składane wraz z ofertą, które są̨ zgodne z ustawą Pzp lub rozporządzeniem Prezesa Rady Ministrów w sprawie wymagań dla dokumentów elektronicznych opatrzone odpowiednim podpisem elektronicznym, mogą̨ być zgodnie z wyborem wykonawcy/wykonawcy wspólnie ubiegającego się̨ o udzielenie zamówienia opatrzone podpisem typu zewnętrznego lub wewnętrznego. W zależności od rodzaju podpisu i jego typu (zewnętrzny, </w:t>
      </w:r>
      <w:r w:rsidRPr="00AB3FAA">
        <w:rPr>
          <w:rFonts w:asciiTheme="minorHAnsi" w:eastAsia="Calibri" w:hAnsiTheme="minorHAnsi" w:cstheme="minorHAnsi"/>
          <w:sz w:val="22"/>
          <w:szCs w:val="22"/>
        </w:rPr>
        <w:lastRenderedPageBreak/>
        <w:t>wewnętrzny) w polu „Załączniki i inne dokumenty przedstawione w ofercie przez Wykonawcę̨” dodaje się uprzednio podpisane dokumenty wraz z wygenerowanym plikiem podpisu (typ zewnętrzny) lub dokument z wszytym podpisem (typ wewnętrzny).</w:t>
      </w:r>
    </w:p>
    <w:p w14:paraId="6B9343D2" w14:textId="77777777" w:rsidR="00236F61" w:rsidRPr="00AB3FAA" w:rsidRDefault="003D7AB8" w:rsidP="00215C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odpowiednim podpisem elektronicznym. </w:t>
      </w:r>
    </w:p>
    <w:p w14:paraId="0B9DB6C5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System sprawdza, czy złożone pliki są podpisane i automatycznie je szyfruje, jednocześnie informując o tym wykonawcę̨. Potwierdzenie czasu przekazania i odbioru oferty znajduje się̨ w Elektronicznym Potwierdzeniu Przesłania (EPP) i Elektronicznym Potwierdzeniu Odebrania (EPO). EPP i EPO dostępne są̨ dla zalogowanego Wykonawcy w zakładce „Oferty/Wnioski”. </w:t>
      </w:r>
    </w:p>
    <w:p w14:paraId="3C795133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Oferta może być́ złożona tylko do upływu terminu składania ofert. </w:t>
      </w:r>
    </w:p>
    <w:p w14:paraId="152CDCC2" w14:textId="77777777" w:rsidR="00236F61" w:rsidRPr="00AB3FAA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Wykonawca może przed upływem terminu składania ofert wycofać́ ofertę̨. Wykonawca wycofuje ofertę̨ w zakładce „Oferty/wnioski” używając przycisku „Wycofaj ofertę̨”.</w:t>
      </w:r>
    </w:p>
    <w:p w14:paraId="751DC009" w14:textId="77777777" w:rsidR="00236F61" w:rsidRDefault="003D7AB8" w:rsidP="00215C05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Maksymalny łączny rozmiar plików stanowiących ofertę̨ lub składanych wraz z ofertą to 250 MB. </w:t>
      </w:r>
    </w:p>
    <w:p w14:paraId="681A180C" w14:textId="77777777" w:rsidR="00C55896" w:rsidRPr="00AB3FAA" w:rsidRDefault="00C55896" w:rsidP="00C558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1EA50DE" w14:textId="45546A31" w:rsidR="00236F61" w:rsidRDefault="003D7AB8" w:rsidP="00E2321D">
      <w:pPr>
        <w:pStyle w:val="Nagwek1"/>
        <w:numPr>
          <w:ilvl w:val="0"/>
          <w:numId w:val="12"/>
        </w:numPr>
        <w:spacing w:line="276" w:lineRule="auto"/>
        <w:ind w:left="357" w:hanging="357"/>
        <w:jc w:val="both"/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</w:pPr>
      <w:r w:rsidRPr="00AB3FAA">
        <w:rPr>
          <w:rFonts w:asciiTheme="minorHAnsi" w:eastAsia="Calibri" w:hAnsiTheme="minorHAnsi" w:cstheme="minorHAnsi"/>
          <w:b/>
          <w:i/>
          <w:color w:val="auto"/>
          <w:sz w:val="22"/>
          <w:szCs w:val="22"/>
        </w:rPr>
        <w:t>Załączniki</w:t>
      </w:r>
    </w:p>
    <w:p w14:paraId="18E28842" w14:textId="77777777" w:rsidR="00C55896" w:rsidRPr="00C55896" w:rsidRDefault="00C55896" w:rsidP="00C55896">
      <w:pPr>
        <w:rPr>
          <w:rFonts w:eastAsia="Calibri"/>
        </w:rPr>
      </w:pPr>
    </w:p>
    <w:p w14:paraId="452D5932" w14:textId="77777777" w:rsidR="00236F61" w:rsidRPr="00AB3FAA" w:rsidRDefault="003D7AB8" w:rsidP="00215C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Szczegółowy opis przedmiotu zamówienia:</w:t>
      </w:r>
    </w:p>
    <w:p w14:paraId="39225237" w14:textId="25B3C450" w:rsidR="00711C59" w:rsidRDefault="003D7AB8" w:rsidP="006826F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11C59">
        <w:rPr>
          <w:rFonts w:asciiTheme="minorHAnsi" w:eastAsia="Calibri" w:hAnsiTheme="minorHAnsi" w:cstheme="minorHAnsi"/>
          <w:sz w:val="22"/>
          <w:szCs w:val="22"/>
        </w:rPr>
        <w:t xml:space="preserve">Wzór </w:t>
      </w:r>
      <w:r w:rsidR="00711C59">
        <w:rPr>
          <w:rFonts w:asciiTheme="minorHAnsi" w:eastAsia="Calibri" w:hAnsiTheme="minorHAnsi" w:cstheme="minorHAnsi"/>
          <w:sz w:val="22"/>
          <w:szCs w:val="22"/>
        </w:rPr>
        <w:t>o</w:t>
      </w:r>
      <w:r w:rsidR="00711C59" w:rsidRPr="00711C59">
        <w:rPr>
          <w:rFonts w:asciiTheme="minorHAnsi" w:eastAsia="Calibri" w:hAnsiTheme="minorHAnsi" w:cstheme="minorHAnsi"/>
          <w:sz w:val="22"/>
          <w:szCs w:val="22"/>
        </w:rPr>
        <w:t>świadczeni</w:t>
      </w:r>
      <w:r w:rsidR="00711C59">
        <w:rPr>
          <w:rFonts w:asciiTheme="minorHAnsi" w:eastAsia="Calibri" w:hAnsiTheme="minorHAnsi" w:cstheme="minorHAnsi"/>
          <w:sz w:val="22"/>
          <w:szCs w:val="22"/>
        </w:rPr>
        <w:t>a</w:t>
      </w:r>
      <w:r w:rsidR="00711C59" w:rsidRPr="00711C59">
        <w:rPr>
          <w:rFonts w:asciiTheme="minorHAnsi" w:eastAsia="Calibri" w:hAnsiTheme="minorHAnsi" w:cstheme="minorHAnsi"/>
          <w:sz w:val="22"/>
          <w:szCs w:val="22"/>
        </w:rPr>
        <w:t xml:space="preserve"> dotycząc</w:t>
      </w:r>
      <w:r w:rsidR="00711C59">
        <w:rPr>
          <w:rFonts w:asciiTheme="minorHAnsi" w:eastAsia="Calibri" w:hAnsiTheme="minorHAnsi" w:cstheme="minorHAnsi"/>
          <w:sz w:val="22"/>
          <w:szCs w:val="22"/>
        </w:rPr>
        <w:t>ego</w:t>
      </w:r>
      <w:r w:rsidR="00711C59" w:rsidRPr="00711C59">
        <w:rPr>
          <w:rFonts w:asciiTheme="minorHAnsi" w:eastAsia="Calibri" w:hAnsiTheme="minorHAnsi" w:cstheme="minorHAnsi"/>
          <w:sz w:val="22"/>
          <w:szCs w:val="22"/>
        </w:rPr>
        <w:t xml:space="preserve"> przesłanek wykluczenia oraz spełnienia warunków udziału</w:t>
      </w:r>
    </w:p>
    <w:p w14:paraId="6F98C982" w14:textId="4B7C19ED" w:rsidR="00236F61" w:rsidRPr="00711C59" w:rsidRDefault="003D7AB8" w:rsidP="006826F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711C59">
        <w:rPr>
          <w:rFonts w:asciiTheme="minorHAnsi" w:eastAsia="Calibri" w:hAnsiTheme="minorHAnsi" w:cstheme="minorHAnsi"/>
          <w:sz w:val="22"/>
          <w:szCs w:val="22"/>
        </w:rPr>
        <w:t xml:space="preserve">Wzór oświadczenia </w:t>
      </w:r>
      <w:r w:rsidR="00711C59">
        <w:rPr>
          <w:rFonts w:asciiTheme="minorHAnsi" w:eastAsia="Calibri" w:hAnsiTheme="minorHAnsi" w:cstheme="minorHAnsi"/>
          <w:sz w:val="22"/>
          <w:szCs w:val="22"/>
        </w:rPr>
        <w:t>Wykonawców wspólnie ubiegających się o udzielenie zamówienia</w:t>
      </w:r>
    </w:p>
    <w:p w14:paraId="269B9AC5" w14:textId="35C24545" w:rsidR="00236F61" w:rsidRPr="00AB3FAA" w:rsidRDefault="003D7AB8" w:rsidP="00215C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Wzór </w:t>
      </w:r>
      <w:r w:rsidR="00711C59">
        <w:rPr>
          <w:rFonts w:asciiTheme="minorHAnsi" w:eastAsia="Calibri" w:hAnsiTheme="minorHAnsi" w:cstheme="minorHAnsi"/>
          <w:sz w:val="22"/>
          <w:szCs w:val="22"/>
        </w:rPr>
        <w:t>informacji na temat podwykonawstwa</w:t>
      </w:r>
    </w:p>
    <w:p w14:paraId="3A8D3D66" w14:textId="7F860659" w:rsidR="00236F61" w:rsidRPr="00AB3FAA" w:rsidRDefault="003D7AB8" w:rsidP="00215C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 xml:space="preserve">Wzór formularza oferty </w:t>
      </w:r>
    </w:p>
    <w:p w14:paraId="577956FB" w14:textId="77777777" w:rsidR="00236F61" w:rsidRDefault="003D7AB8" w:rsidP="00215C05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B3FAA">
        <w:rPr>
          <w:rFonts w:asciiTheme="minorHAnsi" w:eastAsia="Calibri" w:hAnsiTheme="minorHAnsi" w:cstheme="minorHAnsi"/>
          <w:sz w:val="22"/>
          <w:szCs w:val="22"/>
        </w:rPr>
        <w:t>Projektowane postanowienia umowy w sprawie zamówienia - Wzór umowy</w:t>
      </w:r>
    </w:p>
    <w:p w14:paraId="0CBA65F5" w14:textId="77777777" w:rsidR="00BB10F2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8025C0F" w14:textId="77777777" w:rsidR="00BB10F2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DD52C1F" w14:textId="77777777" w:rsidR="00A51045" w:rsidRDefault="00A51045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5B3B44F4" w14:textId="77777777" w:rsidR="00A51045" w:rsidRDefault="00A51045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0AAC4EE" w14:textId="77777777" w:rsidR="00A51045" w:rsidRDefault="00A51045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8BB5E3B" w14:textId="77777777" w:rsidR="00A51045" w:rsidRDefault="00A51045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79D6A3E" w14:textId="77777777" w:rsidR="00BB10F2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CB53BE4" w14:textId="5DC8418F" w:rsidR="00BB10F2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Osoba odpowiedzialna za stworzenie SWZ:</w:t>
      </w:r>
    </w:p>
    <w:p w14:paraId="0812F788" w14:textId="77777777" w:rsidR="00BB10F2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inorHAnsi" w:eastAsia="Calibri" w:hAnsiTheme="minorHAnsi" w:cstheme="minorHAnsi"/>
          <w:sz w:val="22"/>
          <w:szCs w:val="22"/>
        </w:rPr>
      </w:pPr>
    </w:p>
    <w:p w14:paraId="7E13D229" w14:textId="597FD450" w:rsidR="00BB10F2" w:rsidRPr="00AB3FAA" w:rsidRDefault="00BB10F2" w:rsidP="00BB10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Wojciech Basak</w:t>
      </w:r>
    </w:p>
    <w:sectPr w:rsidR="00BB10F2" w:rsidRPr="00AB3FAA" w:rsidSect="00E42461">
      <w:headerReference w:type="default" r:id="rId33"/>
      <w:footerReference w:type="even" r:id="rId34"/>
      <w:footerReference w:type="default" r:id="rId35"/>
      <w:headerReference w:type="first" r:id="rId36"/>
      <w:pgSz w:w="11906" w:h="16838"/>
      <w:pgMar w:top="993" w:right="1418" w:bottom="993" w:left="1418" w:header="426" w:footer="232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A6025" w14:textId="77777777" w:rsidR="007E7ABD" w:rsidRDefault="007E7ABD">
      <w:r>
        <w:separator/>
      </w:r>
    </w:p>
  </w:endnote>
  <w:endnote w:type="continuationSeparator" w:id="0">
    <w:p w14:paraId="3D09A8E0" w14:textId="77777777" w:rsidR="007E7ABD" w:rsidRDefault="007E7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006B" w14:textId="77777777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82FD85E" w14:textId="77777777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D6DC" w14:textId="77777777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14:paraId="65199D2C" w14:textId="188208A2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46A09" w14:textId="77777777" w:rsidR="007E7ABD" w:rsidRDefault="007E7ABD">
      <w:r>
        <w:separator/>
      </w:r>
    </w:p>
  </w:footnote>
  <w:footnote w:type="continuationSeparator" w:id="0">
    <w:p w14:paraId="49029130" w14:textId="77777777" w:rsidR="007E7ABD" w:rsidRDefault="007E7ABD">
      <w:r>
        <w:continuationSeparator/>
      </w:r>
    </w:p>
  </w:footnote>
  <w:footnote w:id="1">
    <w:p w14:paraId="73F1DDEF" w14:textId="77777777" w:rsidR="000E74A3" w:rsidRDefault="000E74A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z dnia 30 grudnia 2020 r. w sprawie sposobu sporządzania i przekazywania informacji oraz wymagań technicznych dla dokumentów elektronicznych oraz środków komunikacji elektronicznej w postępowaniu o udzielenie zamówienia publicznego lub w konkursie (Dz. U. poz. 2452).</w:t>
      </w:r>
    </w:p>
  </w:footnote>
  <w:footnote w:id="2">
    <w:p w14:paraId="20DC0EA4" w14:textId="77777777" w:rsidR="000E74A3" w:rsidRDefault="000E7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z dnia 12 kwietnia 2012 r. w sprawie Krajowych Ram Interoperacyjności, minimalnych wymagań dla rejestrów publicznych i wymiany informacji w postaci elektronicznej oraz minimalnych wymagań dla systemów teleinformatycznych (Dz. U. z 2017 r. poz. 2247).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0A2C" w14:textId="77777777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4DAE0B95" w14:textId="77777777" w:rsidR="000E74A3" w:rsidRDefault="000E74A3">
    <w:pPr>
      <w:ind w:firstLine="708"/>
      <w:jc w:val="both"/>
    </w:pPr>
  </w:p>
  <w:p w14:paraId="28FF258D" w14:textId="77777777" w:rsidR="000E74A3" w:rsidRDefault="000E74A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A8F2" w14:textId="4CC0CCA1" w:rsidR="00E75957" w:rsidRDefault="00E75957">
    <w:pPr>
      <w:pStyle w:val="Nagwek"/>
    </w:pPr>
    <w:r>
      <w:rPr>
        <w:noProof/>
      </w:rPr>
      <w:drawing>
        <wp:inline distT="0" distB="0" distL="0" distR="0" wp14:anchorId="1B7719C7" wp14:editId="4324A03D">
          <wp:extent cx="3143250" cy="1285875"/>
          <wp:effectExtent l="0" t="0" r="0" b="9525"/>
          <wp:docPr id="556377787" name="Obraz 556377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07EB"/>
    <w:multiLevelType w:val="multilevel"/>
    <w:tmpl w:val="2514FD14"/>
    <w:lvl w:ilvl="0">
      <w:start w:val="1"/>
      <w:numFmt w:val="decimal"/>
      <w:lvlText w:val="§ %1"/>
      <w:lvlJc w:val="left"/>
      <w:pPr>
        <w:ind w:left="1495" w:hanging="360"/>
      </w:pPr>
      <w:rPr>
        <w:rFonts w:ascii="Calibri" w:eastAsia="Calibri" w:hAnsi="Calibri" w:cs="Calibri"/>
        <w:b/>
        <w:i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164A7"/>
    <w:multiLevelType w:val="multilevel"/>
    <w:tmpl w:val="17CA0A12"/>
    <w:lvl w:ilvl="0">
      <w:start w:val="1"/>
      <w:numFmt w:val="decimal"/>
      <w:lvlText w:val="§ %1"/>
      <w:lvlJc w:val="left"/>
      <w:pPr>
        <w:ind w:left="502" w:hanging="360"/>
      </w:pPr>
      <w:rPr>
        <w:rFonts w:ascii="Times New Roman" w:eastAsia="Calibri" w:hAnsi="Times New Roman" w:cs="Times New Roman" w:hint="default"/>
        <w:b/>
        <w:i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E00"/>
    <w:multiLevelType w:val="multilevel"/>
    <w:tmpl w:val="7DBC29C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A6F0A"/>
    <w:multiLevelType w:val="hybridMultilevel"/>
    <w:tmpl w:val="4E7687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79641B"/>
    <w:multiLevelType w:val="multilevel"/>
    <w:tmpl w:val="3CE0E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F665BE5"/>
    <w:multiLevelType w:val="multilevel"/>
    <w:tmpl w:val="72C45EF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A488C"/>
    <w:multiLevelType w:val="hybridMultilevel"/>
    <w:tmpl w:val="E268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D21BA"/>
    <w:multiLevelType w:val="hybridMultilevel"/>
    <w:tmpl w:val="37BEF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B5C53"/>
    <w:multiLevelType w:val="multilevel"/>
    <w:tmpl w:val="4B1A9E66"/>
    <w:lvl w:ilvl="0">
      <w:start w:val="9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6007DA"/>
    <w:multiLevelType w:val="multilevel"/>
    <w:tmpl w:val="BC92DB0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D2209B"/>
    <w:multiLevelType w:val="multilevel"/>
    <w:tmpl w:val="0744FD2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DF029E"/>
    <w:multiLevelType w:val="multilevel"/>
    <w:tmpl w:val="1BE0AF54"/>
    <w:lvl w:ilvl="0">
      <w:start w:val="1"/>
      <w:numFmt w:val="decimal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017449F"/>
    <w:multiLevelType w:val="multilevel"/>
    <w:tmpl w:val="A70280D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A272C1"/>
    <w:multiLevelType w:val="hybridMultilevel"/>
    <w:tmpl w:val="4C8AA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C002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85501D2"/>
    <w:multiLevelType w:val="multilevel"/>
    <w:tmpl w:val="118683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F155D"/>
    <w:multiLevelType w:val="multilevel"/>
    <w:tmpl w:val="AB00AC0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B9C3254"/>
    <w:multiLevelType w:val="multilevel"/>
    <w:tmpl w:val="DCCC36B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E12993"/>
    <w:multiLevelType w:val="hybridMultilevel"/>
    <w:tmpl w:val="61069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D5ACC"/>
    <w:multiLevelType w:val="multilevel"/>
    <w:tmpl w:val="1EFAE7C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  <w:color w:val="00000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08C3697"/>
    <w:multiLevelType w:val="multilevel"/>
    <w:tmpl w:val="E0F0D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32DF5746"/>
    <w:multiLevelType w:val="multilevel"/>
    <w:tmpl w:val="8DDCC5F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48A4686"/>
    <w:multiLevelType w:val="multilevel"/>
    <w:tmpl w:val="6B2860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921A1"/>
    <w:multiLevelType w:val="multilevel"/>
    <w:tmpl w:val="B38EE9C4"/>
    <w:lvl w:ilvl="0">
      <w:start w:val="1"/>
      <w:numFmt w:val="decimal"/>
      <w:pStyle w:val="Enor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5DE3587"/>
    <w:multiLevelType w:val="hybridMultilevel"/>
    <w:tmpl w:val="D8F2723E"/>
    <w:lvl w:ilvl="0" w:tplc="5824C90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E0431E"/>
    <w:multiLevelType w:val="hybridMultilevel"/>
    <w:tmpl w:val="98429DE0"/>
    <w:lvl w:ilvl="0" w:tplc="450E8DC8">
      <w:start w:val="23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6" w15:restartNumberingAfterBreak="0">
    <w:nsid w:val="38665BC5"/>
    <w:multiLevelType w:val="hybridMultilevel"/>
    <w:tmpl w:val="AB1249E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1F01A5"/>
    <w:multiLevelType w:val="multilevel"/>
    <w:tmpl w:val="A4A858C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A84186D"/>
    <w:multiLevelType w:val="multilevel"/>
    <w:tmpl w:val="7D349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3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3CB409DA"/>
    <w:multiLevelType w:val="multilevel"/>
    <w:tmpl w:val="4762F2C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5AF0AEC"/>
    <w:multiLevelType w:val="multilevel"/>
    <w:tmpl w:val="03063620"/>
    <w:lvl w:ilvl="0">
      <w:start w:val="2"/>
      <w:numFmt w:val="decimal"/>
      <w:lvlText w:val="%1)"/>
      <w:lvlJc w:val="left"/>
      <w:pPr>
        <w:ind w:left="7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5" w:hanging="180"/>
      </w:pPr>
      <w:rPr>
        <w:rFonts w:hint="default"/>
      </w:rPr>
    </w:lvl>
  </w:abstractNum>
  <w:abstractNum w:abstractNumId="31" w15:restartNumberingAfterBreak="0">
    <w:nsid w:val="45CC5955"/>
    <w:multiLevelType w:val="multilevel"/>
    <w:tmpl w:val="AC5A70AC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B3A458A"/>
    <w:multiLevelType w:val="multilevel"/>
    <w:tmpl w:val="EEB6553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2914" w:hanging="504"/>
      </w:pPr>
      <w:rPr>
        <w:rFonts w:ascii="Calibri" w:eastAsia="Calibri" w:hAnsi="Calibri" w:cs="Calibri"/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CB73BAA"/>
    <w:multiLevelType w:val="hybridMultilevel"/>
    <w:tmpl w:val="2C9EFFD0"/>
    <w:lvl w:ilvl="0" w:tplc="3FC84670">
      <w:start w:val="1"/>
      <w:numFmt w:val="decimal"/>
      <w:lvlText w:val="%1)"/>
      <w:lvlJc w:val="left"/>
      <w:pPr>
        <w:ind w:left="720" w:hanging="360"/>
      </w:pPr>
    </w:lvl>
    <w:lvl w:ilvl="1" w:tplc="B5142D28">
      <w:start w:val="3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205E27E8">
      <w:start w:val="1"/>
      <w:numFmt w:val="decimal"/>
      <w:lvlText w:val="%4)"/>
      <w:lvlJc w:val="left"/>
      <w:pPr>
        <w:ind w:left="2880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6F7E07"/>
    <w:multiLevelType w:val="hybridMultilevel"/>
    <w:tmpl w:val="09E4D090"/>
    <w:lvl w:ilvl="0" w:tplc="04150017">
      <w:start w:val="1"/>
      <w:numFmt w:val="lowerLetter"/>
      <w:lvlText w:val="%1)"/>
      <w:lvlJc w:val="left"/>
      <w:pPr>
        <w:ind w:left="645" w:hanging="360"/>
      </w:pPr>
    </w:lvl>
    <w:lvl w:ilvl="1" w:tplc="B5142D28">
      <w:start w:val="30"/>
      <w:numFmt w:val="decimal"/>
      <w:lvlText w:val="%2"/>
      <w:lvlJc w:val="left"/>
      <w:pPr>
        <w:ind w:left="1365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085" w:hanging="180"/>
      </w:pPr>
    </w:lvl>
    <w:lvl w:ilvl="3" w:tplc="205E27E8">
      <w:start w:val="1"/>
      <w:numFmt w:val="decimal"/>
      <w:lvlText w:val="%4)"/>
      <w:lvlJc w:val="left"/>
      <w:pPr>
        <w:ind w:left="2805" w:hanging="360"/>
      </w:pPr>
      <w:rPr>
        <w:rFonts w:eastAsiaTheme="minorHAnsi" w:hint="default"/>
        <w:color w:val="auto"/>
      </w:rPr>
    </w:lvl>
    <w:lvl w:ilvl="4" w:tplc="D938DE86">
      <w:start w:val="6"/>
      <w:numFmt w:val="upperRoman"/>
      <w:lvlText w:val="%5."/>
      <w:lvlJc w:val="left"/>
      <w:pPr>
        <w:ind w:left="3885" w:hanging="720"/>
      </w:pPr>
      <w:rPr>
        <w:rFonts w:hint="default"/>
      </w:rPr>
    </w:lvl>
    <w:lvl w:ilvl="5" w:tplc="ABFC53D4">
      <w:start w:val="1"/>
      <w:numFmt w:val="decimal"/>
      <w:lvlText w:val="%6."/>
      <w:lvlJc w:val="left"/>
      <w:pPr>
        <w:ind w:left="928" w:hanging="360"/>
      </w:pPr>
      <w:rPr>
        <w:rFonts w:asciiTheme="minorHAnsi" w:hAnsiTheme="minorHAnsi" w:cstheme="minorHAnsi" w:hint="default"/>
      </w:r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5" w15:restartNumberingAfterBreak="0">
    <w:nsid w:val="50C3107F"/>
    <w:multiLevelType w:val="hybridMultilevel"/>
    <w:tmpl w:val="312E2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2121C1"/>
    <w:multiLevelType w:val="multilevel"/>
    <w:tmpl w:val="57D61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29478C"/>
    <w:multiLevelType w:val="hybridMultilevel"/>
    <w:tmpl w:val="12384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F91074"/>
    <w:multiLevelType w:val="multilevel"/>
    <w:tmpl w:val="E5CC862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6DE58C2"/>
    <w:multiLevelType w:val="multilevel"/>
    <w:tmpl w:val="99F6F64C"/>
    <w:lvl w:ilvl="0">
      <w:start w:val="9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6E60EC0"/>
    <w:multiLevelType w:val="multilevel"/>
    <w:tmpl w:val="17CA0A12"/>
    <w:lvl w:ilvl="0">
      <w:start w:val="1"/>
      <w:numFmt w:val="decimal"/>
      <w:lvlText w:val="§ %1"/>
      <w:lvlJc w:val="left"/>
      <w:pPr>
        <w:ind w:left="502" w:hanging="360"/>
      </w:pPr>
      <w:rPr>
        <w:rFonts w:ascii="Times New Roman" w:eastAsia="Calibri" w:hAnsi="Times New Roman" w:cs="Times New Roman" w:hint="default"/>
        <w:b/>
        <w:i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974261"/>
    <w:multiLevelType w:val="hybridMultilevel"/>
    <w:tmpl w:val="FED24B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BB5685"/>
    <w:multiLevelType w:val="multilevel"/>
    <w:tmpl w:val="60400A80"/>
    <w:lvl w:ilvl="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6245300A"/>
    <w:multiLevelType w:val="multilevel"/>
    <w:tmpl w:val="3B9AFC2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2996235"/>
    <w:multiLevelType w:val="hybridMultilevel"/>
    <w:tmpl w:val="C1C8A4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754600C"/>
    <w:multiLevelType w:val="multilevel"/>
    <w:tmpl w:val="F12CE40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502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AB57317"/>
    <w:multiLevelType w:val="multilevel"/>
    <w:tmpl w:val="E5CC862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6B2119F4"/>
    <w:multiLevelType w:val="hybridMultilevel"/>
    <w:tmpl w:val="B2FC055C"/>
    <w:lvl w:ilvl="0" w:tplc="0415000F">
      <w:start w:val="1"/>
      <w:numFmt w:val="decimal"/>
      <w:lvlText w:val="%1.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8" w15:restartNumberingAfterBreak="0">
    <w:nsid w:val="6C4E32A0"/>
    <w:multiLevelType w:val="multilevel"/>
    <w:tmpl w:val="72B2AA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6D2B46E5"/>
    <w:multiLevelType w:val="multilevel"/>
    <w:tmpl w:val="10225568"/>
    <w:lvl w:ilvl="0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5162673"/>
    <w:multiLevelType w:val="hybridMultilevel"/>
    <w:tmpl w:val="729AE9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6A4439E"/>
    <w:multiLevelType w:val="multilevel"/>
    <w:tmpl w:val="E0826F6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76AF6B83"/>
    <w:multiLevelType w:val="multilevel"/>
    <w:tmpl w:val="A7AABDD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78302874"/>
    <w:multiLevelType w:val="multilevel"/>
    <w:tmpl w:val="57D61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C207CF"/>
    <w:multiLevelType w:val="multilevel"/>
    <w:tmpl w:val="17CA0A12"/>
    <w:lvl w:ilvl="0">
      <w:start w:val="1"/>
      <w:numFmt w:val="decimal"/>
      <w:lvlText w:val="§ %1"/>
      <w:lvlJc w:val="left"/>
      <w:pPr>
        <w:ind w:left="1495" w:hanging="360"/>
      </w:pPr>
      <w:rPr>
        <w:rFonts w:ascii="Times New Roman" w:eastAsia="Calibri" w:hAnsi="Times New Roman" w:cs="Times New Roman" w:hint="default"/>
        <w:b/>
        <w:i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8B02F0"/>
    <w:multiLevelType w:val="multilevel"/>
    <w:tmpl w:val="B8EA7CD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Calibri" w:eastAsia="Calibri" w:hAnsi="Calibri" w:cs="Calibri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CA226B7"/>
    <w:multiLevelType w:val="multilevel"/>
    <w:tmpl w:val="A7AABDD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7E7510F9"/>
    <w:multiLevelType w:val="multilevel"/>
    <w:tmpl w:val="E30E569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2459580">
    <w:abstractNumId w:val="57"/>
  </w:num>
  <w:num w:numId="2" w16cid:durableId="1557426472">
    <w:abstractNumId w:val="19"/>
  </w:num>
  <w:num w:numId="3" w16cid:durableId="1650090466">
    <w:abstractNumId w:val="28"/>
  </w:num>
  <w:num w:numId="4" w16cid:durableId="1335719482">
    <w:abstractNumId w:val="32"/>
  </w:num>
  <w:num w:numId="5" w16cid:durableId="491726631">
    <w:abstractNumId w:val="17"/>
  </w:num>
  <w:num w:numId="6" w16cid:durableId="1316253311">
    <w:abstractNumId w:val="29"/>
  </w:num>
  <w:num w:numId="7" w16cid:durableId="260912282">
    <w:abstractNumId w:val="9"/>
  </w:num>
  <w:num w:numId="8" w16cid:durableId="1456176656">
    <w:abstractNumId w:val="5"/>
  </w:num>
  <w:num w:numId="9" w16cid:durableId="1044595928">
    <w:abstractNumId w:val="2"/>
  </w:num>
  <w:num w:numId="10" w16cid:durableId="1878275526">
    <w:abstractNumId w:val="12"/>
  </w:num>
  <w:num w:numId="11" w16cid:durableId="1518230456">
    <w:abstractNumId w:val="45"/>
  </w:num>
  <w:num w:numId="12" w16cid:durableId="302319208">
    <w:abstractNumId w:val="40"/>
  </w:num>
  <w:num w:numId="13" w16cid:durableId="1737437086">
    <w:abstractNumId w:val="27"/>
  </w:num>
  <w:num w:numId="14" w16cid:durableId="1318680838">
    <w:abstractNumId w:val="52"/>
  </w:num>
  <w:num w:numId="15" w16cid:durableId="1918594441">
    <w:abstractNumId w:val="16"/>
  </w:num>
  <w:num w:numId="16" w16cid:durableId="216748469">
    <w:abstractNumId w:val="4"/>
  </w:num>
  <w:num w:numId="17" w16cid:durableId="683172495">
    <w:abstractNumId w:val="20"/>
  </w:num>
  <w:num w:numId="18" w16cid:durableId="2120559241">
    <w:abstractNumId w:val="48"/>
  </w:num>
  <w:num w:numId="19" w16cid:durableId="1191339350">
    <w:abstractNumId w:val="43"/>
  </w:num>
  <w:num w:numId="20" w16cid:durableId="1322468181">
    <w:abstractNumId w:val="51"/>
  </w:num>
  <w:num w:numId="21" w16cid:durableId="1807622472">
    <w:abstractNumId w:val="42"/>
  </w:num>
  <w:num w:numId="22" w16cid:durableId="270019853">
    <w:abstractNumId w:val="31"/>
  </w:num>
  <w:num w:numId="23" w16cid:durableId="1328704944">
    <w:abstractNumId w:val="49"/>
  </w:num>
  <w:num w:numId="24" w16cid:durableId="1979988346">
    <w:abstractNumId w:val="10"/>
  </w:num>
  <w:num w:numId="25" w16cid:durableId="975255266">
    <w:abstractNumId w:val="22"/>
  </w:num>
  <w:num w:numId="26" w16cid:durableId="665548141">
    <w:abstractNumId w:val="53"/>
  </w:num>
  <w:num w:numId="27" w16cid:durableId="1942713433">
    <w:abstractNumId w:val="15"/>
  </w:num>
  <w:num w:numId="28" w16cid:durableId="1574664112">
    <w:abstractNumId w:val="55"/>
  </w:num>
  <w:num w:numId="29" w16cid:durableId="2003392310">
    <w:abstractNumId w:val="39"/>
  </w:num>
  <w:num w:numId="30" w16cid:durableId="554976119">
    <w:abstractNumId w:val="21"/>
  </w:num>
  <w:num w:numId="31" w16cid:durableId="235018259">
    <w:abstractNumId w:val="26"/>
  </w:num>
  <w:num w:numId="32" w16cid:durableId="1166090603">
    <w:abstractNumId w:val="3"/>
  </w:num>
  <w:num w:numId="33" w16cid:durableId="1709255599">
    <w:abstractNumId w:val="46"/>
  </w:num>
  <w:num w:numId="34" w16cid:durableId="1368066455">
    <w:abstractNumId w:val="0"/>
  </w:num>
  <w:num w:numId="35" w16cid:durableId="1865362339">
    <w:abstractNumId w:val="25"/>
  </w:num>
  <w:num w:numId="36" w16cid:durableId="888541320">
    <w:abstractNumId w:val="56"/>
  </w:num>
  <w:num w:numId="37" w16cid:durableId="1735081190">
    <w:abstractNumId w:val="11"/>
  </w:num>
  <w:num w:numId="38" w16cid:durableId="665088867">
    <w:abstractNumId w:val="23"/>
  </w:num>
  <w:num w:numId="39" w16cid:durableId="108594977">
    <w:abstractNumId w:val="30"/>
  </w:num>
  <w:num w:numId="40" w16cid:durableId="4643474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41994553">
    <w:abstractNumId w:val="41"/>
  </w:num>
  <w:num w:numId="42" w16cid:durableId="679888985">
    <w:abstractNumId w:val="38"/>
  </w:num>
  <w:num w:numId="43" w16cid:durableId="929584573">
    <w:abstractNumId w:val="54"/>
  </w:num>
  <w:num w:numId="44" w16cid:durableId="589436635">
    <w:abstractNumId w:val="8"/>
  </w:num>
  <w:num w:numId="45" w16cid:durableId="1087265047">
    <w:abstractNumId w:val="13"/>
  </w:num>
  <w:num w:numId="46" w16cid:durableId="542443695">
    <w:abstractNumId w:val="35"/>
  </w:num>
  <w:num w:numId="47" w16cid:durableId="1821532324">
    <w:abstractNumId w:val="18"/>
  </w:num>
  <w:num w:numId="48" w16cid:durableId="999498982">
    <w:abstractNumId w:val="37"/>
  </w:num>
  <w:num w:numId="49" w16cid:durableId="1564171253">
    <w:abstractNumId w:val="6"/>
  </w:num>
  <w:num w:numId="50" w16cid:durableId="652100986">
    <w:abstractNumId w:val="7"/>
  </w:num>
  <w:num w:numId="51" w16cid:durableId="272513830">
    <w:abstractNumId w:val="36"/>
  </w:num>
  <w:num w:numId="52" w16cid:durableId="2076320397">
    <w:abstractNumId w:val="14"/>
  </w:num>
  <w:num w:numId="53" w16cid:durableId="1732146432">
    <w:abstractNumId w:val="44"/>
  </w:num>
  <w:num w:numId="54" w16cid:durableId="776799882">
    <w:abstractNumId w:val="1"/>
  </w:num>
  <w:num w:numId="55" w16cid:durableId="766998762">
    <w:abstractNumId w:val="24"/>
  </w:num>
  <w:num w:numId="56" w16cid:durableId="281425074">
    <w:abstractNumId w:val="33"/>
  </w:num>
  <w:num w:numId="57" w16cid:durableId="89593318">
    <w:abstractNumId w:val="34"/>
  </w:num>
  <w:num w:numId="58" w16cid:durableId="1963801659">
    <w:abstractNumId w:val="47"/>
  </w:num>
  <w:num w:numId="59" w16cid:durableId="835995458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F61"/>
    <w:rsid w:val="00000CA0"/>
    <w:rsid w:val="00007BC0"/>
    <w:rsid w:val="000123E0"/>
    <w:rsid w:val="000161E7"/>
    <w:rsid w:val="00031662"/>
    <w:rsid w:val="00031914"/>
    <w:rsid w:val="000352FC"/>
    <w:rsid w:val="000370D0"/>
    <w:rsid w:val="000411CD"/>
    <w:rsid w:val="00045651"/>
    <w:rsid w:val="00046D3B"/>
    <w:rsid w:val="00047DAE"/>
    <w:rsid w:val="00051B51"/>
    <w:rsid w:val="0006448E"/>
    <w:rsid w:val="00066A28"/>
    <w:rsid w:val="00067F9D"/>
    <w:rsid w:val="00075D7E"/>
    <w:rsid w:val="000844D4"/>
    <w:rsid w:val="0008639B"/>
    <w:rsid w:val="0009186E"/>
    <w:rsid w:val="00094F5F"/>
    <w:rsid w:val="00095662"/>
    <w:rsid w:val="000A5870"/>
    <w:rsid w:val="000B2BED"/>
    <w:rsid w:val="000B745F"/>
    <w:rsid w:val="000C4246"/>
    <w:rsid w:val="000D0F87"/>
    <w:rsid w:val="000D7CFF"/>
    <w:rsid w:val="000E1600"/>
    <w:rsid w:val="000E7486"/>
    <w:rsid w:val="000E74A3"/>
    <w:rsid w:val="000F34B6"/>
    <w:rsid w:val="000F3F65"/>
    <w:rsid w:val="000F61C0"/>
    <w:rsid w:val="00103AE0"/>
    <w:rsid w:val="00123A38"/>
    <w:rsid w:val="00124583"/>
    <w:rsid w:val="00124727"/>
    <w:rsid w:val="00127C50"/>
    <w:rsid w:val="0013299C"/>
    <w:rsid w:val="00135FB8"/>
    <w:rsid w:val="00150DC4"/>
    <w:rsid w:val="00171B91"/>
    <w:rsid w:val="00172C99"/>
    <w:rsid w:val="0017554A"/>
    <w:rsid w:val="001801B4"/>
    <w:rsid w:val="00187F64"/>
    <w:rsid w:val="001969D1"/>
    <w:rsid w:val="001A0206"/>
    <w:rsid w:val="001A53BE"/>
    <w:rsid w:val="001D0632"/>
    <w:rsid w:val="001D1A62"/>
    <w:rsid w:val="001E0DF3"/>
    <w:rsid w:val="001E70FC"/>
    <w:rsid w:val="001E7A26"/>
    <w:rsid w:val="001F2045"/>
    <w:rsid w:val="001F2800"/>
    <w:rsid w:val="00200B77"/>
    <w:rsid w:val="0020686D"/>
    <w:rsid w:val="00206D32"/>
    <w:rsid w:val="0021301A"/>
    <w:rsid w:val="00214ADE"/>
    <w:rsid w:val="00215C05"/>
    <w:rsid w:val="00222A7B"/>
    <w:rsid w:val="002230DD"/>
    <w:rsid w:val="0023048F"/>
    <w:rsid w:val="002356F7"/>
    <w:rsid w:val="002359B2"/>
    <w:rsid w:val="00236F61"/>
    <w:rsid w:val="002414C2"/>
    <w:rsid w:val="0024256D"/>
    <w:rsid w:val="00242CE7"/>
    <w:rsid w:val="00244C89"/>
    <w:rsid w:val="0024565A"/>
    <w:rsid w:val="00247A31"/>
    <w:rsid w:val="00251361"/>
    <w:rsid w:val="00251AEE"/>
    <w:rsid w:val="00260A61"/>
    <w:rsid w:val="00261CC9"/>
    <w:rsid w:val="00296CA6"/>
    <w:rsid w:val="002A3767"/>
    <w:rsid w:val="002A4E86"/>
    <w:rsid w:val="002B15E0"/>
    <w:rsid w:val="002C0B17"/>
    <w:rsid w:val="002D181C"/>
    <w:rsid w:val="002E07EE"/>
    <w:rsid w:val="002E1D75"/>
    <w:rsid w:val="002E6D7C"/>
    <w:rsid w:val="002F266E"/>
    <w:rsid w:val="002F5172"/>
    <w:rsid w:val="002F6F67"/>
    <w:rsid w:val="0030100F"/>
    <w:rsid w:val="00304D83"/>
    <w:rsid w:val="00313CDC"/>
    <w:rsid w:val="003148FD"/>
    <w:rsid w:val="00315536"/>
    <w:rsid w:val="0035516F"/>
    <w:rsid w:val="00355900"/>
    <w:rsid w:val="00372BCE"/>
    <w:rsid w:val="00382975"/>
    <w:rsid w:val="00385866"/>
    <w:rsid w:val="003900AF"/>
    <w:rsid w:val="003A5E0C"/>
    <w:rsid w:val="003A6604"/>
    <w:rsid w:val="003C1B9A"/>
    <w:rsid w:val="003C2F59"/>
    <w:rsid w:val="003C559F"/>
    <w:rsid w:val="003D0100"/>
    <w:rsid w:val="003D7053"/>
    <w:rsid w:val="003D7AB8"/>
    <w:rsid w:val="003E1822"/>
    <w:rsid w:val="003F0EAB"/>
    <w:rsid w:val="003F1AEA"/>
    <w:rsid w:val="003F6DA6"/>
    <w:rsid w:val="004109DD"/>
    <w:rsid w:val="004202E2"/>
    <w:rsid w:val="00426D78"/>
    <w:rsid w:val="00430285"/>
    <w:rsid w:val="004335FA"/>
    <w:rsid w:val="00444DEC"/>
    <w:rsid w:val="00447208"/>
    <w:rsid w:val="00457C95"/>
    <w:rsid w:val="004614EF"/>
    <w:rsid w:val="00461C12"/>
    <w:rsid w:val="00470068"/>
    <w:rsid w:val="004703A5"/>
    <w:rsid w:val="00482D62"/>
    <w:rsid w:val="00484004"/>
    <w:rsid w:val="004A0DF0"/>
    <w:rsid w:val="004B06F3"/>
    <w:rsid w:val="004D55C4"/>
    <w:rsid w:val="004E3EDC"/>
    <w:rsid w:val="004E6086"/>
    <w:rsid w:val="00504C7A"/>
    <w:rsid w:val="00512D6F"/>
    <w:rsid w:val="00513012"/>
    <w:rsid w:val="00514DBC"/>
    <w:rsid w:val="00522C57"/>
    <w:rsid w:val="00533DDE"/>
    <w:rsid w:val="00546D33"/>
    <w:rsid w:val="005710CB"/>
    <w:rsid w:val="0057590F"/>
    <w:rsid w:val="00575F9C"/>
    <w:rsid w:val="00577FBE"/>
    <w:rsid w:val="0058536E"/>
    <w:rsid w:val="00585EE2"/>
    <w:rsid w:val="00593536"/>
    <w:rsid w:val="00593A83"/>
    <w:rsid w:val="005A35D2"/>
    <w:rsid w:val="005A3DAC"/>
    <w:rsid w:val="005C1BC6"/>
    <w:rsid w:val="005C1BFE"/>
    <w:rsid w:val="005C5E30"/>
    <w:rsid w:val="005D13FD"/>
    <w:rsid w:val="005D33C0"/>
    <w:rsid w:val="005E5D4F"/>
    <w:rsid w:val="005F3340"/>
    <w:rsid w:val="005F55E4"/>
    <w:rsid w:val="0060129E"/>
    <w:rsid w:val="00603CF8"/>
    <w:rsid w:val="00605005"/>
    <w:rsid w:val="006272A4"/>
    <w:rsid w:val="00627CCC"/>
    <w:rsid w:val="00635517"/>
    <w:rsid w:val="006361B0"/>
    <w:rsid w:val="00656B17"/>
    <w:rsid w:val="006711A3"/>
    <w:rsid w:val="00680FC3"/>
    <w:rsid w:val="00682CB5"/>
    <w:rsid w:val="0069150F"/>
    <w:rsid w:val="00694B79"/>
    <w:rsid w:val="006A5707"/>
    <w:rsid w:val="006A6733"/>
    <w:rsid w:val="006C1491"/>
    <w:rsid w:val="006C4B71"/>
    <w:rsid w:val="006D6919"/>
    <w:rsid w:val="006E1B6E"/>
    <w:rsid w:val="006E3206"/>
    <w:rsid w:val="006F20ED"/>
    <w:rsid w:val="006F2D5B"/>
    <w:rsid w:val="00701873"/>
    <w:rsid w:val="007036AC"/>
    <w:rsid w:val="00711C59"/>
    <w:rsid w:val="007212B7"/>
    <w:rsid w:val="00722941"/>
    <w:rsid w:val="0072343C"/>
    <w:rsid w:val="00723A60"/>
    <w:rsid w:val="00735F56"/>
    <w:rsid w:val="007562DF"/>
    <w:rsid w:val="007626E2"/>
    <w:rsid w:val="007639B8"/>
    <w:rsid w:val="007741CC"/>
    <w:rsid w:val="007811ED"/>
    <w:rsid w:val="0078565F"/>
    <w:rsid w:val="00793822"/>
    <w:rsid w:val="007939E1"/>
    <w:rsid w:val="007A2438"/>
    <w:rsid w:val="007B43CB"/>
    <w:rsid w:val="007C5977"/>
    <w:rsid w:val="007C5D53"/>
    <w:rsid w:val="007C7F4E"/>
    <w:rsid w:val="007D23F1"/>
    <w:rsid w:val="007D5BE0"/>
    <w:rsid w:val="007E1686"/>
    <w:rsid w:val="007E1B12"/>
    <w:rsid w:val="007E78B7"/>
    <w:rsid w:val="007E7ABD"/>
    <w:rsid w:val="007F5E77"/>
    <w:rsid w:val="00801431"/>
    <w:rsid w:val="008058C9"/>
    <w:rsid w:val="00805F5A"/>
    <w:rsid w:val="008118ED"/>
    <w:rsid w:val="0081375A"/>
    <w:rsid w:val="00823FA6"/>
    <w:rsid w:val="008269AE"/>
    <w:rsid w:val="0083117C"/>
    <w:rsid w:val="008622F6"/>
    <w:rsid w:val="00872F3D"/>
    <w:rsid w:val="00893208"/>
    <w:rsid w:val="008A3473"/>
    <w:rsid w:val="008B5467"/>
    <w:rsid w:val="008D19AC"/>
    <w:rsid w:val="008D6CE7"/>
    <w:rsid w:val="008F72C7"/>
    <w:rsid w:val="0090586A"/>
    <w:rsid w:val="00907EF0"/>
    <w:rsid w:val="009127E8"/>
    <w:rsid w:val="00917AF7"/>
    <w:rsid w:val="00921F23"/>
    <w:rsid w:val="00923CFF"/>
    <w:rsid w:val="00926506"/>
    <w:rsid w:val="00931505"/>
    <w:rsid w:val="00934442"/>
    <w:rsid w:val="0094774C"/>
    <w:rsid w:val="00953F27"/>
    <w:rsid w:val="009554DA"/>
    <w:rsid w:val="00960EE1"/>
    <w:rsid w:val="009709A3"/>
    <w:rsid w:val="009754FA"/>
    <w:rsid w:val="0097558C"/>
    <w:rsid w:val="00996858"/>
    <w:rsid w:val="009A31D2"/>
    <w:rsid w:val="009D3A23"/>
    <w:rsid w:val="009D4DA1"/>
    <w:rsid w:val="009F6F8F"/>
    <w:rsid w:val="00A05548"/>
    <w:rsid w:val="00A1201F"/>
    <w:rsid w:val="00A37E16"/>
    <w:rsid w:val="00A44257"/>
    <w:rsid w:val="00A45570"/>
    <w:rsid w:val="00A51045"/>
    <w:rsid w:val="00A5139B"/>
    <w:rsid w:val="00A5356C"/>
    <w:rsid w:val="00A535F2"/>
    <w:rsid w:val="00A6744D"/>
    <w:rsid w:val="00A7350B"/>
    <w:rsid w:val="00A74CBB"/>
    <w:rsid w:val="00A76273"/>
    <w:rsid w:val="00A86EAC"/>
    <w:rsid w:val="00A934D6"/>
    <w:rsid w:val="00A95054"/>
    <w:rsid w:val="00AA1151"/>
    <w:rsid w:val="00AA7A0D"/>
    <w:rsid w:val="00AB3C56"/>
    <w:rsid w:val="00AB3FAA"/>
    <w:rsid w:val="00AB4807"/>
    <w:rsid w:val="00AC5AA8"/>
    <w:rsid w:val="00AD0A99"/>
    <w:rsid w:val="00AD11BA"/>
    <w:rsid w:val="00AD2806"/>
    <w:rsid w:val="00AE217E"/>
    <w:rsid w:val="00AE3728"/>
    <w:rsid w:val="00AE437C"/>
    <w:rsid w:val="00AF66C1"/>
    <w:rsid w:val="00B144B0"/>
    <w:rsid w:val="00B227D1"/>
    <w:rsid w:val="00B355FF"/>
    <w:rsid w:val="00B54A7E"/>
    <w:rsid w:val="00B56DD3"/>
    <w:rsid w:val="00B57731"/>
    <w:rsid w:val="00B620C5"/>
    <w:rsid w:val="00B67204"/>
    <w:rsid w:val="00B703D9"/>
    <w:rsid w:val="00B767F2"/>
    <w:rsid w:val="00BA15E5"/>
    <w:rsid w:val="00BA41C1"/>
    <w:rsid w:val="00BA7499"/>
    <w:rsid w:val="00BB10F2"/>
    <w:rsid w:val="00BB210A"/>
    <w:rsid w:val="00BB444C"/>
    <w:rsid w:val="00BC6F07"/>
    <w:rsid w:val="00BD18DB"/>
    <w:rsid w:val="00BD388E"/>
    <w:rsid w:val="00BD4308"/>
    <w:rsid w:val="00BD55E2"/>
    <w:rsid w:val="00BE31A1"/>
    <w:rsid w:val="00BF066F"/>
    <w:rsid w:val="00BF41CD"/>
    <w:rsid w:val="00C11CC8"/>
    <w:rsid w:val="00C13F6B"/>
    <w:rsid w:val="00C20AD4"/>
    <w:rsid w:val="00C32EA1"/>
    <w:rsid w:val="00C40685"/>
    <w:rsid w:val="00C47024"/>
    <w:rsid w:val="00C505BE"/>
    <w:rsid w:val="00C55896"/>
    <w:rsid w:val="00C7479C"/>
    <w:rsid w:val="00C77FF6"/>
    <w:rsid w:val="00C8124D"/>
    <w:rsid w:val="00C97A41"/>
    <w:rsid w:val="00CA2343"/>
    <w:rsid w:val="00CB4DDE"/>
    <w:rsid w:val="00CD2085"/>
    <w:rsid w:val="00CD6295"/>
    <w:rsid w:val="00CD7EA1"/>
    <w:rsid w:val="00CE04C2"/>
    <w:rsid w:val="00CE6819"/>
    <w:rsid w:val="00D255A0"/>
    <w:rsid w:val="00D3085B"/>
    <w:rsid w:val="00D34D92"/>
    <w:rsid w:val="00D37327"/>
    <w:rsid w:val="00D468B7"/>
    <w:rsid w:val="00D5491D"/>
    <w:rsid w:val="00D6125A"/>
    <w:rsid w:val="00D6129C"/>
    <w:rsid w:val="00D646EB"/>
    <w:rsid w:val="00D762F8"/>
    <w:rsid w:val="00D81C3F"/>
    <w:rsid w:val="00D86FE7"/>
    <w:rsid w:val="00D94CC1"/>
    <w:rsid w:val="00DA01D1"/>
    <w:rsid w:val="00DA023C"/>
    <w:rsid w:val="00DA54C3"/>
    <w:rsid w:val="00DB1AAE"/>
    <w:rsid w:val="00DC074F"/>
    <w:rsid w:val="00DD3F4E"/>
    <w:rsid w:val="00DE4291"/>
    <w:rsid w:val="00DF4C47"/>
    <w:rsid w:val="00E06ACF"/>
    <w:rsid w:val="00E06D95"/>
    <w:rsid w:val="00E06DFF"/>
    <w:rsid w:val="00E14DF9"/>
    <w:rsid w:val="00E1531B"/>
    <w:rsid w:val="00E23190"/>
    <w:rsid w:val="00E2321D"/>
    <w:rsid w:val="00E2428E"/>
    <w:rsid w:val="00E260A2"/>
    <w:rsid w:val="00E2685E"/>
    <w:rsid w:val="00E412A8"/>
    <w:rsid w:val="00E42461"/>
    <w:rsid w:val="00E476CE"/>
    <w:rsid w:val="00E711C2"/>
    <w:rsid w:val="00E75957"/>
    <w:rsid w:val="00E75F5B"/>
    <w:rsid w:val="00E87CEC"/>
    <w:rsid w:val="00E951CC"/>
    <w:rsid w:val="00EA200F"/>
    <w:rsid w:val="00EA639D"/>
    <w:rsid w:val="00EC563F"/>
    <w:rsid w:val="00ED06AB"/>
    <w:rsid w:val="00ED099D"/>
    <w:rsid w:val="00F0422C"/>
    <w:rsid w:val="00F06026"/>
    <w:rsid w:val="00F13553"/>
    <w:rsid w:val="00F251AE"/>
    <w:rsid w:val="00F26A83"/>
    <w:rsid w:val="00F35D20"/>
    <w:rsid w:val="00F41C18"/>
    <w:rsid w:val="00F51828"/>
    <w:rsid w:val="00F638A5"/>
    <w:rsid w:val="00F65BBB"/>
    <w:rsid w:val="00F65C00"/>
    <w:rsid w:val="00F8017D"/>
    <w:rsid w:val="00F8435C"/>
    <w:rsid w:val="00F9161E"/>
    <w:rsid w:val="00F93B6F"/>
    <w:rsid w:val="00F94F60"/>
    <w:rsid w:val="00FA78F5"/>
    <w:rsid w:val="00FB203F"/>
    <w:rsid w:val="00FB432F"/>
    <w:rsid w:val="00FB6056"/>
    <w:rsid w:val="00FC0DA8"/>
    <w:rsid w:val="00FD0944"/>
    <w:rsid w:val="00FD13EF"/>
    <w:rsid w:val="00FD2B7D"/>
    <w:rsid w:val="00FE6872"/>
    <w:rsid w:val="00FF209F"/>
    <w:rsid w:val="00FF358E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B00CF"/>
  <w15:docId w15:val="{D6D1B78B-A5F2-45CF-893F-FEC7F4C3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0BB"/>
  </w:style>
  <w:style w:type="paragraph" w:styleId="Nagwek1">
    <w:name w:val="heading 1"/>
    <w:basedOn w:val="Normalny"/>
    <w:next w:val="Normalny"/>
    <w:link w:val="Nagwek1Znak"/>
    <w:uiPriority w:val="9"/>
    <w:qFormat/>
    <w:rsid w:val="001C55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1C55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5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color w:val="5A5A5A"/>
    </w:rPr>
  </w:style>
  <w:style w:type="character" w:customStyle="1" w:styleId="PodtytuZnak">
    <w:name w:val="Podtytuł Znak"/>
    <w:basedOn w:val="Domylnaczcionkaakapitu"/>
    <w:link w:val="Podtytu"/>
    <w:uiPriority w:val="11"/>
    <w:rsid w:val="001C5545"/>
    <w:rPr>
      <w:rFonts w:eastAsiaTheme="minorEastAsia"/>
      <w:color w:val="5A5A5A" w:themeColor="text1" w:themeTint="A5"/>
      <w:spacing w:val="15"/>
    </w:rPr>
  </w:style>
  <w:style w:type="character" w:styleId="Uwydatnienie">
    <w:name w:val="Emphasis"/>
    <w:basedOn w:val="Domylnaczcionkaakapitu"/>
    <w:uiPriority w:val="20"/>
    <w:qFormat/>
    <w:rsid w:val="001C5545"/>
    <w:rPr>
      <w:i/>
      <w:iCs/>
    </w:rPr>
  </w:style>
  <w:style w:type="paragraph" w:styleId="Akapitzlist">
    <w:name w:val="List Paragraph"/>
    <w:aliases w:val="CW_Lista,normalny tekst,L1,Numerowanie,2 heading,A_wyliczenie,K-P_odwolanie,Akapit z listą5,maz_wyliczenie,opis dzialania,Podsis rysunku,BulletC,Bullet Number,lp1,List Paragraph2,ISCG Numerowanie,lp11,Bullet 1,Use Case List Paragraph"/>
    <w:basedOn w:val="Normalny"/>
    <w:link w:val="AkapitzlistZnak"/>
    <w:uiPriority w:val="34"/>
    <w:qFormat/>
    <w:rsid w:val="001C5545"/>
    <w:pPr>
      <w:ind w:left="720"/>
      <w:contextualSpacing/>
    </w:pPr>
    <w:rPr>
      <w:rFonts w:eastAsiaTheme="minorHAnsi"/>
    </w:rPr>
  </w:style>
  <w:style w:type="character" w:customStyle="1" w:styleId="Nagwek1Znak">
    <w:name w:val="Nagłówek 1 Znak"/>
    <w:basedOn w:val="Domylnaczcionkaakapitu"/>
    <w:link w:val="Nagwek1"/>
    <w:uiPriority w:val="9"/>
    <w:rsid w:val="001C55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rmaltextrun">
    <w:name w:val="normaltextrun"/>
    <w:basedOn w:val="Domylnaczcionkaakapitu"/>
    <w:rsid w:val="002554E6"/>
  </w:style>
  <w:style w:type="paragraph" w:styleId="Tekstprzypisudolnego">
    <w:name w:val="footnote text"/>
    <w:basedOn w:val="Normalny"/>
    <w:link w:val="TekstprzypisudolnegoZnak"/>
    <w:uiPriority w:val="99"/>
    <w:unhideWhenUsed/>
    <w:rsid w:val="008D770B"/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D77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8D770B"/>
    <w:rPr>
      <w:vertAlign w:val="superscript"/>
    </w:rPr>
  </w:style>
  <w:style w:type="character" w:customStyle="1" w:styleId="alb">
    <w:name w:val="a_lb"/>
    <w:basedOn w:val="Domylnaczcionkaakapitu"/>
    <w:rsid w:val="00234806"/>
  </w:style>
  <w:style w:type="character" w:customStyle="1" w:styleId="alb-s">
    <w:name w:val="a_lb-s"/>
    <w:basedOn w:val="Domylnaczcionkaakapitu"/>
    <w:rsid w:val="00234806"/>
  </w:style>
  <w:style w:type="character" w:styleId="Hipercze">
    <w:name w:val="Hyperlink"/>
    <w:basedOn w:val="Domylnaczcionkaakapitu"/>
    <w:uiPriority w:val="99"/>
    <w:unhideWhenUsed/>
    <w:rsid w:val="00234806"/>
    <w:rPr>
      <w:color w:val="0000FF"/>
      <w:u w:val="single"/>
    </w:rPr>
  </w:style>
  <w:style w:type="character" w:customStyle="1" w:styleId="fn-ref">
    <w:name w:val="fn-ref"/>
    <w:basedOn w:val="Domylnaczcionkaakapitu"/>
    <w:rsid w:val="00234806"/>
  </w:style>
  <w:style w:type="paragraph" w:customStyle="1" w:styleId="text-justify">
    <w:name w:val="text-justify"/>
    <w:basedOn w:val="Normalny"/>
    <w:rsid w:val="00234806"/>
    <w:pPr>
      <w:spacing w:before="100" w:beforeAutospacing="1" w:after="100" w:afterAutospacing="1"/>
    </w:pPr>
  </w:style>
  <w:style w:type="paragraph" w:customStyle="1" w:styleId="paragraph">
    <w:name w:val="paragraph"/>
    <w:basedOn w:val="Normalny"/>
    <w:rsid w:val="00941652"/>
    <w:pPr>
      <w:spacing w:before="100" w:beforeAutospacing="1" w:after="100" w:afterAutospacing="1"/>
    </w:pPr>
  </w:style>
  <w:style w:type="character" w:customStyle="1" w:styleId="contextualspellingandgrammarerror">
    <w:name w:val="contextualspellingandgrammarerror"/>
    <w:basedOn w:val="Domylnaczcionkaakapitu"/>
    <w:rsid w:val="00941652"/>
  </w:style>
  <w:style w:type="character" w:customStyle="1" w:styleId="eop">
    <w:name w:val="eop"/>
    <w:basedOn w:val="Domylnaczcionkaakapitu"/>
    <w:rsid w:val="00941652"/>
  </w:style>
  <w:style w:type="character" w:customStyle="1" w:styleId="spellingerror">
    <w:name w:val="spellingerror"/>
    <w:basedOn w:val="Domylnaczcionkaakapitu"/>
    <w:rsid w:val="00941652"/>
  </w:style>
  <w:style w:type="character" w:customStyle="1" w:styleId="superscript">
    <w:name w:val="superscript"/>
    <w:basedOn w:val="Domylnaczcionkaakapitu"/>
    <w:rsid w:val="00941652"/>
  </w:style>
  <w:style w:type="character" w:customStyle="1" w:styleId="scxw252865133">
    <w:name w:val="scxw252865133"/>
    <w:basedOn w:val="Domylnaczcionkaakapitu"/>
    <w:rsid w:val="00941652"/>
  </w:style>
  <w:style w:type="character" w:customStyle="1" w:styleId="apple-converted-space">
    <w:name w:val="apple-converted-space"/>
    <w:basedOn w:val="Domylnaczcionkaakapitu"/>
    <w:rsid w:val="0074234B"/>
  </w:style>
  <w:style w:type="paragraph" w:styleId="Tekstpodstawowy">
    <w:name w:val="Body Text"/>
    <w:basedOn w:val="Normalny"/>
    <w:link w:val="TekstpodstawowyZnak"/>
    <w:rsid w:val="008C46B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C46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isma">
    <w:name w:val="Pisma"/>
    <w:basedOn w:val="Normalny"/>
    <w:rsid w:val="008C46BB"/>
    <w:pPr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01F6"/>
    <w:rPr>
      <w:rFonts w:eastAsiaTheme="minorHAns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01F6"/>
    <w:rPr>
      <w:rFonts w:ascii="Times New Roman" w:hAnsi="Times New Roman" w:cs="Times New Roman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3DA9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3DA9"/>
    <w:rPr>
      <w:rFonts w:eastAsiaTheme="minorHAnsi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3DA9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3DA9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3DA9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237ECA"/>
    <w:rPr>
      <w:color w:val="605E5C"/>
      <w:shd w:val="clear" w:color="auto" w:fill="E1DFDD"/>
    </w:rPr>
  </w:style>
  <w:style w:type="paragraph" w:customStyle="1" w:styleId="Default">
    <w:name w:val="Default"/>
    <w:rsid w:val="003078D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C6F5D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EC6F5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EC6F5D"/>
  </w:style>
  <w:style w:type="character" w:customStyle="1" w:styleId="AkapitzlistZnak">
    <w:name w:val="Akapit z listą Znak"/>
    <w:aliases w:val="CW_Lista Znak,normalny tekst Znak,L1 Znak,Numerowanie Znak,2 heading Znak,A_wyliczenie Znak,K-P_odwolanie Znak,Akapit z listą5 Znak,maz_wyliczenie Znak,opis dzialania Znak,Podsis rysunku Znak,BulletC Znak,Bullet Number Znak,lp1 Znak"/>
    <w:link w:val="Akapitzlist"/>
    <w:uiPriority w:val="34"/>
    <w:qFormat/>
    <w:rsid w:val="007A49A4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1D28"/>
    <w:pPr>
      <w:tabs>
        <w:tab w:val="center" w:pos="4536"/>
        <w:tab w:val="right" w:pos="9072"/>
      </w:tabs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E51D28"/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95D6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53BA7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63A9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900BB"/>
  </w:style>
  <w:style w:type="paragraph" w:styleId="NormalnyWeb">
    <w:name w:val="Normal (Web)"/>
    <w:basedOn w:val="Normalny"/>
    <w:uiPriority w:val="99"/>
    <w:semiHidden/>
    <w:unhideWhenUsed/>
    <w:rsid w:val="00EF3D1E"/>
    <w:pPr>
      <w:spacing w:before="100" w:beforeAutospacing="1" w:after="100" w:afterAutospacing="1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D72B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ormal">
    <w:name w:val="E normal"/>
    <w:basedOn w:val="Normalny"/>
    <w:rsid w:val="00BF066F"/>
    <w:pPr>
      <w:numPr>
        <w:numId w:val="38"/>
      </w:num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Cs w:val="20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7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21" Type="http://schemas.openxmlformats.org/officeDocument/2006/relationships/hyperlink" Target="https://sip.lex.pl/" TargetMode="External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mailto:zamowieniawb@uw.edu.pl" TargetMode="External"/><Relationship Id="rId25" Type="http://schemas.openxmlformats.org/officeDocument/2006/relationships/hyperlink" Target="https://sip.lex.pl/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wb@uw.edu.pl" TargetMode="External"/><Relationship Id="rId24" Type="http://schemas.openxmlformats.org/officeDocument/2006/relationships/hyperlink" Target="https://sip.lex.pl/" TargetMode="External"/><Relationship Id="rId32" Type="http://schemas.openxmlformats.org/officeDocument/2006/relationships/hyperlink" Target="https://ezamowienia.gov.pl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https://sip.lex.pl/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zamowienia.gov.pl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hyperlink" Target="http://www.ezamowienia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zamowieniawb@uw.edu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sip.lex.pl/" TargetMode="External"/><Relationship Id="rId30" Type="http://schemas.openxmlformats.org/officeDocument/2006/relationships/hyperlink" Target="mailto:iod@adm.uw.edu.pl" TargetMode="External"/><Relationship Id="rId35" Type="http://schemas.openxmlformats.org/officeDocument/2006/relationships/footer" Target="footer2.xm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7ETjmqW64EXgLUApOQE7qqK8MQ==">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</go:docsCustomData>
</go:gDocsCustomXmlDataStorage>
</file>

<file path=customXml/itemProps1.xml><?xml version="1.0" encoding="utf-8"?>
<ds:datastoreItem xmlns:ds="http://schemas.openxmlformats.org/officeDocument/2006/customXml" ds:itemID="{6E0656E0-DDF9-4FA6-A34B-139008EA97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18</Pages>
  <Words>7233</Words>
  <Characters>43404</Characters>
  <Application>Microsoft Office Word</Application>
  <DocSecurity>0</DocSecurity>
  <Lines>361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user</cp:lastModifiedBy>
  <cp:revision>89</cp:revision>
  <cp:lastPrinted>2025-07-22T11:23:00Z</cp:lastPrinted>
  <dcterms:created xsi:type="dcterms:W3CDTF">2025-12-11T13:13:00Z</dcterms:created>
  <dcterms:modified xsi:type="dcterms:W3CDTF">2026-08-04T12:36:00Z</dcterms:modified>
</cp:coreProperties>
</file>