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9A52B" w14:textId="4AE6BB1D" w:rsidR="002A7CE5" w:rsidRPr="000344C3" w:rsidRDefault="002A7CE5" w:rsidP="00741E78">
      <w:pPr>
        <w:spacing w:line="276" w:lineRule="auto"/>
        <w:jc w:val="right"/>
        <w:rPr>
          <w:rFonts w:asciiTheme="majorHAnsi" w:hAnsiTheme="majorHAnsi"/>
          <w:b/>
          <w:bCs/>
          <w:sz w:val="22"/>
          <w:szCs w:val="22"/>
        </w:rPr>
      </w:pPr>
      <w:r w:rsidRPr="000344C3">
        <w:rPr>
          <w:rFonts w:asciiTheme="majorHAnsi" w:hAnsiTheme="majorHAnsi"/>
          <w:b/>
          <w:bCs/>
          <w:sz w:val="22"/>
          <w:szCs w:val="22"/>
        </w:rPr>
        <w:t xml:space="preserve">Załącznik nr </w:t>
      </w:r>
      <w:r w:rsidR="00EF32B9" w:rsidRPr="000344C3">
        <w:rPr>
          <w:rFonts w:asciiTheme="majorHAnsi" w:hAnsiTheme="majorHAnsi"/>
          <w:b/>
          <w:bCs/>
          <w:sz w:val="22"/>
          <w:szCs w:val="22"/>
        </w:rPr>
        <w:t>1</w:t>
      </w:r>
      <w:r w:rsidRPr="000344C3">
        <w:rPr>
          <w:rFonts w:asciiTheme="majorHAnsi" w:hAnsiTheme="majorHAnsi"/>
          <w:b/>
          <w:bCs/>
          <w:sz w:val="22"/>
          <w:szCs w:val="22"/>
        </w:rPr>
        <w:t xml:space="preserve">.1 do </w:t>
      </w:r>
      <w:r w:rsidR="00EF32B9" w:rsidRPr="000344C3">
        <w:rPr>
          <w:rFonts w:asciiTheme="majorHAnsi" w:hAnsiTheme="majorHAnsi"/>
          <w:b/>
          <w:bCs/>
          <w:sz w:val="22"/>
          <w:szCs w:val="22"/>
        </w:rPr>
        <w:t xml:space="preserve">zał. nr 4 do </w:t>
      </w:r>
      <w:r w:rsidRPr="000344C3">
        <w:rPr>
          <w:rFonts w:asciiTheme="majorHAnsi" w:hAnsiTheme="majorHAnsi"/>
          <w:b/>
          <w:bCs/>
          <w:sz w:val="22"/>
          <w:szCs w:val="22"/>
        </w:rPr>
        <w:t>SWZ</w:t>
      </w:r>
    </w:p>
    <w:p w14:paraId="2B6F7FC5" w14:textId="593FE178" w:rsidR="005939B7" w:rsidRPr="000344C3" w:rsidRDefault="005939B7" w:rsidP="005939B7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0344C3">
        <w:rPr>
          <w:rFonts w:ascii="Calibri" w:hAnsi="Calibri" w:cs="Calibri"/>
          <w:b/>
          <w:bCs/>
          <w:sz w:val="22"/>
          <w:szCs w:val="22"/>
        </w:rPr>
        <w:t>Opis przedmiotu zamówienia</w:t>
      </w:r>
      <w:r w:rsidR="002A7CE5" w:rsidRPr="000344C3">
        <w:rPr>
          <w:rFonts w:ascii="Calibri" w:hAnsi="Calibri" w:cs="Calibri"/>
          <w:b/>
          <w:bCs/>
          <w:sz w:val="22"/>
          <w:szCs w:val="22"/>
        </w:rPr>
        <w:t xml:space="preserve"> (OPZ)</w:t>
      </w:r>
    </w:p>
    <w:p w14:paraId="23E98F6E" w14:textId="757BDA38" w:rsidR="005939B7" w:rsidRPr="00D07C54" w:rsidRDefault="005939B7" w:rsidP="005939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07C54">
        <w:rPr>
          <w:rFonts w:ascii="Calibri" w:hAnsi="Calibri" w:cs="Calibri"/>
          <w:b/>
          <w:bCs/>
          <w:sz w:val="22"/>
          <w:szCs w:val="22"/>
        </w:rPr>
        <w:t>Opracowanie koncepcji, scenariusza oraz wyprodukowanie i dostarczenie filmu wizerunkowego Narodowego Funduszu Ochrony Środowiska i Gospodarki Wodnej (NFOŚiGW).</w:t>
      </w:r>
      <w:r w:rsidRPr="00D07C54">
        <w:rPr>
          <w:rFonts w:ascii="Calibri" w:hAnsi="Calibri" w:cs="Calibri"/>
          <w:sz w:val="22"/>
          <w:szCs w:val="22"/>
        </w:rPr>
        <w:t> </w:t>
      </w:r>
    </w:p>
    <w:p w14:paraId="2516BA0A" w14:textId="0995FB44" w:rsidR="005939B7" w:rsidRPr="00D07C54" w:rsidRDefault="005939B7" w:rsidP="005939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07C54">
        <w:rPr>
          <w:rFonts w:ascii="Calibri" w:hAnsi="Calibri" w:cs="Calibri"/>
          <w:sz w:val="22"/>
          <w:szCs w:val="22"/>
        </w:rPr>
        <w:t xml:space="preserve">Przedmiotem zamówienia jest kompleksowa realizacja krótkiego </w:t>
      </w:r>
      <w:r w:rsidRPr="00D07C54">
        <w:rPr>
          <w:rFonts w:ascii="Calibri" w:hAnsi="Calibri" w:cs="Calibri"/>
          <w:b/>
          <w:bCs/>
          <w:sz w:val="22"/>
          <w:szCs w:val="22"/>
        </w:rPr>
        <w:t>filmu wizerunkowego</w:t>
      </w:r>
      <w:r w:rsidRPr="00D07C54">
        <w:rPr>
          <w:rFonts w:ascii="Calibri" w:hAnsi="Calibri" w:cs="Calibri"/>
          <w:sz w:val="22"/>
          <w:szCs w:val="22"/>
        </w:rPr>
        <w:t xml:space="preserve"> Narodowego Funduszu Ochrony Środowiska i Gospodarki Wodnej (NFOŚiGW) </w:t>
      </w:r>
      <w:r w:rsidRPr="00D07C54">
        <w:rPr>
          <w:rFonts w:ascii="Calibri" w:hAnsi="Calibri" w:cs="Calibri"/>
          <w:b/>
          <w:bCs/>
          <w:sz w:val="22"/>
          <w:szCs w:val="22"/>
        </w:rPr>
        <w:t xml:space="preserve">o charakterze </w:t>
      </w:r>
      <w:proofErr w:type="spellStart"/>
      <w:r w:rsidRPr="00D07C54">
        <w:rPr>
          <w:rFonts w:ascii="Calibri" w:hAnsi="Calibri" w:cs="Calibri"/>
          <w:b/>
          <w:bCs/>
          <w:sz w:val="22"/>
          <w:szCs w:val="22"/>
        </w:rPr>
        <w:t>employer</w:t>
      </w:r>
      <w:proofErr w:type="spellEnd"/>
      <w:r w:rsidRPr="00D07C5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D07C54">
        <w:rPr>
          <w:rFonts w:ascii="Calibri" w:hAnsi="Calibri" w:cs="Calibri"/>
          <w:b/>
          <w:bCs/>
          <w:sz w:val="22"/>
          <w:szCs w:val="22"/>
        </w:rPr>
        <w:t>brandingowym</w:t>
      </w:r>
      <w:proofErr w:type="spellEnd"/>
      <w:r w:rsidRPr="00D07C54">
        <w:rPr>
          <w:rFonts w:ascii="Calibri" w:hAnsi="Calibri" w:cs="Calibri"/>
          <w:sz w:val="22"/>
          <w:szCs w:val="22"/>
        </w:rPr>
        <w:t xml:space="preserve"> z udziałem pracowników Zamawiającego.</w:t>
      </w:r>
    </w:p>
    <w:p w14:paraId="576E8C85" w14:textId="53C0AF37" w:rsidR="005939B7" w:rsidRPr="00D07C54" w:rsidRDefault="005939B7" w:rsidP="35E9DCB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07C54">
        <w:rPr>
          <w:rFonts w:ascii="Calibri" w:hAnsi="Calibri" w:cs="Calibri"/>
          <w:sz w:val="22"/>
          <w:szCs w:val="22"/>
        </w:rPr>
        <w:t xml:space="preserve">Zakres zamówienia obejmuje opracowanie koncepcji kreatywnej, scenariusza, realizację zdjęć filmowych, </w:t>
      </w:r>
      <w:proofErr w:type="spellStart"/>
      <w:r w:rsidRPr="00D07C54">
        <w:rPr>
          <w:rFonts w:ascii="Calibri" w:hAnsi="Calibri" w:cs="Calibri"/>
          <w:sz w:val="22"/>
          <w:szCs w:val="22"/>
        </w:rPr>
        <w:t>postprodukcję</w:t>
      </w:r>
      <w:proofErr w:type="spellEnd"/>
      <w:r w:rsidRPr="00D07C54">
        <w:rPr>
          <w:rFonts w:ascii="Calibri" w:hAnsi="Calibri" w:cs="Calibri"/>
          <w:sz w:val="22"/>
          <w:szCs w:val="22"/>
        </w:rPr>
        <w:t xml:space="preserve"> oraz przygotowanie końcowych wersji filmu do emisji w różnych kanałach komunikacji, w tym na stronie www NFOŚiGW, w mediach społecznościowych</w:t>
      </w:r>
      <w:r w:rsidR="00AF68BF" w:rsidRPr="00D07C54">
        <w:rPr>
          <w:rFonts w:ascii="Calibri" w:hAnsi="Calibri" w:cs="Calibri"/>
          <w:sz w:val="22"/>
          <w:szCs w:val="22"/>
        </w:rPr>
        <w:t xml:space="preserve"> </w:t>
      </w:r>
      <w:r w:rsidR="4BBFF7CC" w:rsidRPr="00D07C54">
        <w:rPr>
          <w:rFonts w:ascii="Calibri" w:hAnsi="Calibri" w:cs="Calibri"/>
          <w:sz w:val="22"/>
          <w:szCs w:val="22"/>
        </w:rPr>
        <w:t>Z</w:t>
      </w:r>
      <w:r w:rsidR="00AF68BF" w:rsidRPr="00D07C54">
        <w:rPr>
          <w:rFonts w:ascii="Calibri" w:hAnsi="Calibri" w:cs="Calibri"/>
          <w:sz w:val="22"/>
          <w:szCs w:val="22"/>
        </w:rPr>
        <w:t>amawiającego</w:t>
      </w:r>
      <w:r w:rsidRPr="00D07C54">
        <w:rPr>
          <w:rFonts w:ascii="Calibri" w:hAnsi="Calibri" w:cs="Calibri"/>
          <w:sz w:val="22"/>
          <w:szCs w:val="22"/>
        </w:rPr>
        <w:t xml:space="preserve"> oraz portalach z ogłoszeniami o pracę</w:t>
      </w:r>
      <w:r w:rsidR="002E7625">
        <w:rPr>
          <w:rFonts w:ascii="Calibri" w:hAnsi="Calibri" w:cs="Calibri"/>
          <w:sz w:val="22"/>
          <w:szCs w:val="22"/>
        </w:rPr>
        <w:t>.</w:t>
      </w:r>
    </w:p>
    <w:p w14:paraId="74329D67" w14:textId="140E913F" w:rsidR="005939B7" w:rsidRPr="00D07C54" w:rsidRDefault="005939B7" w:rsidP="005939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07C54">
        <w:rPr>
          <w:rFonts w:ascii="Calibri" w:hAnsi="Calibri" w:cs="Calibri"/>
          <w:sz w:val="22"/>
          <w:szCs w:val="22"/>
        </w:rPr>
        <w:t>Film ma charakter wizerunkowo-informacyjny i służy budowaniu pozytywnego wizerunku NFOŚiGW jako pracodawcy, poprzez pokazanie organizacji jako miejsca pracy o wieloletniej tradycji, oferującego stabilne warunki zatrudnienia, możliwość rozwoju zawodowego oraz udział w ciekawych projektach wspierających transformację ekologiczną Polski. </w:t>
      </w:r>
    </w:p>
    <w:p w14:paraId="54CD709A" w14:textId="51A85FC7" w:rsidR="005939B7" w:rsidRPr="00D07C54" w:rsidRDefault="005939B7" w:rsidP="35E9DCB6">
      <w:pPr>
        <w:spacing w:line="276" w:lineRule="auto"/>
        <w:rPr>
          <w:rFonts w:ascii="Calibri" w:hAnsi="Calibri" w:cs="Calibri"/>
          <w:sz w:val="22"/>
          <w:szCs w:val="22"/>
        </w:rPr>
      </w:pPr>
      <w:r w:rsidRPr="00D07C54">
        <w:rPr>
          <w:rFonts w:ascii="Calibri" w:hAnsi="Calibri" w:cs="Calibri"/>
          <w:b/>
          <w:bCs/>
          <w:sz w:val="22"/>
          <w:szCs w:val="22"/>
        </w:rPr>
        <w:t>Czas trwania</w:t>
      </w:r>
      <w:r w:rsidRPr="00D07C54">
        <w:rPr>
          <w:rFonts w:ascii="Calibri" w:hAnsi="Calibri" w:cs="Calibri"/>
          <w:sz w:val="22"/>
          <w:szCs w:val="22"/>
        </w:rPr>
        <w:t>: </w:t>
      </w:r>
      <w:r w:rsidR="009F156A" w:rsidRPr="00D07C54">
        <w:rPr>
          <w:rFonts w:ascii="Calibri" w:hAnsi="Calibri" w:cs="Calibri"/>
          <w:sz w:val="22"/>
          <w:szCs w:val="22"/>
        </w:rPr>
        <w:t xml:space="preserve">film </w:t>
      </w:r>
      <w:r w:rsidRPr="00D07C54">
        <w:rPr>
          <w:rFonts w:ascii="Calibri" w:hAnsi="Calibri" w:cs="Calibri"/>
          <w:sz w:val="22"/>
          <w:szCs w:val="22"/>
        </w:rPr>
        <w:t>1</w:t>
      </w:r>
      <w:r w:rsidR="00A064BE" w:rsidRPr="00D07C54">
        <w:rPr>
          <w:rFonts w:ascii="Calibri" w:hAnsi="Calibri" w:cs="Calibri"/>
          <w:sz w:val="22"/>
          <w:szCs w:val="22"/>
        </w:rPr>
        <w:t>-1</w:t>
      </w:r>
      <w:r w:rsidR="002A7CE5" w:rsidRPr="00D07C54">
        <w:rPr>
          <w:rFonts w:ascii="Calibri" w:hAnsi="Calibri" w:cs="Calibri"/>
          <w:sz w:val="22"/>
          <w:szCs w:val="22"/>
        </w:rPr>
        <w:t>:30</w:t>
      </w:r>
      <w:r w:rsidRPr="00D07C54">
        <w:rPr>
          <w:rFonts w:ascii="Calibri" w:hAnsi="Calibri" w:cs="Calibri"/>
          <w:sz w:val="22"/>
          <w:szCs w:val="22"/>
        </w:rPr>
        <w:t xml:space="preserve"> minuty </w:t>
      </w:r>
      <w:r w:rsidR="007C37C9" w:rsidRPr="00D07C54">
        <w:rPr>
          <w:rFonts w:ascii="Calibri" w:hAnsi="Calibri" w:cs="Calibri"/>
          <w:sz w:val="22"/>
          <w:szCs w:val="22"/>
        </w:rPr>
        <w:t>oraz skrócon</w:t>
      </w:r>
      <w:r w:rsidR="009F156A" w:rsidRPr="00D07C54">
        <w:rPr>
          <w:rFonts w:ascii="Calibri" w:hAnsi="Calibri" w:cs="Calibri"/>
          <w:sz w:val="22"/>
          <w:szCs w:val="22"/>
        </w:rPr>
        <w:t>a wersja</w:t>
      </w:r>
      <w:r w:rsidR="007C37C9" w:rsidRPr="00D07C54">
        <w:rPr>
          <w:rFonts w:ascii="Calibri" w:hAnsi="Calibri" w:cs="Calibri"/>
          <w:sz w:val="22"/>
          <w:szCs w:val="22"/>
        </w:rPr>
        <w:t xml:space="preserve"> 30 s.</w:t>
      </w:r>
      <w:r w:rsidR="009F156A" w:rsidRPr="00D07C54">
        <w:rPr>
          <w:rFonts w:ascii="Calibri" w:hAnsi="Calibri" w:cs="Calibri"/>
          <w:sz w:val="22"/>
          <w:szCs w:val="22"/>
        </w:rPr>
        <w:t xml:space="preserve"> </w:t>
      </w:r>
      <w:r w:rsidR="00A151D5" w:rsidRPr="00D07C54">
        <w:rPr>
          <w:rFonts w:ascii="Calibri" w:hAnsi="Calibri" w:cs="Calibri"/>
          <w:sz w:val="22"/>
          <w:szCs w:val="22"/>
        </w:rPr>
        <w:t xml:space="preserve">- </w:t>
      </w:r>
      <w:r w:rsidR="009F156A" w:rsidRPr="00D07C54">
        <w:rPr>
          <w:rFonts w:ascii="Calibri" w:hAnsi="Calibri" w:cs="Calibri"/>
          <w:sz w:val="22"/>
          <w:szCs w:val="22"/>
        </w:rPr>
        <w:t>spot</w:t>
      </w:r>
    </w:p>
    <w:p w14:paraId="213CE621" w14:textId="77777777" w:rsidR="002B343F" w:rsidRPr="00D07C54" w:rsidRDefault="002B343F" w:rsidP="002B343F">
      <w:pPr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D07C54">
        <w:rPr>
          <w:rFonts w:ascii="Calibri" w:eastAsia="Times New Roman" w:hAnsi="Calibri" w:cs="Calibri"/>
          <w:b/>
          <w:bCs/>
          <w:sz w:val="22"/>
          <w:szCs w:val="22"/>
        </w:rPr>
        <w:t>Grupa docelowa:</w:t>
      </w:r>
    </w:p>
    <w:p w14:paraId="385540BA" w14:textId="77777777" w:rsidR="002B343F" w:rsidRPr="00D07C54" w:rsidRDefault="002B343F" w:rsidP="002B343F">
      <w:pPr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  <w:lang w:eastAsia="pl-PL"/>
        </w:rPr>
        <w:t>Film skierowany będzie w szczególności do:</w:t>
      </w:r>
    </w:p>
    <w:p w14:paraId="39A0F703" w14:textId="77777777" w:rsidR="002B343F" w:rsidRPr="00D07C54" w:rsidRDefault="002B343F" w:rsidP="002B343F">
      <w:pPr>
        <w:numPr>
          <w:ilvl w:val="0"/>
          <w:numId w:val="1"/>
        </w:numPr>
        <w:spacing w:line="276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potencjalnych kandydatów do pracy w NFOŚiGW – zarówno wykwalifikowanych specjalistów i ekspertów, jak również osób dopiero rozpoczynających swoją ścieżkę kariery,</w:t>
      </w:r>
    </w:p>
    <w:p w14:paraId="6F3106F4" w14:textId="7880BB4B" w:rsidR="002B343F" w:rsidRPr="00D07C54" w:rsidRDefault="002A7CE5" w:rsidP="002B343F">
      <w:pPr>
        <w:numPr>
          <w:ilvl w:val="0"/>
          <w:numId w:val="1"/>
        </w:numPr>
        <w:spacing w:line="276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 xml:space="preserve">organizacji </w:t>
      </w:r>
      <w:r w:rsidR="002B343F" w:rsidRPr="00D07C54">
        <w:rPr>
          <w:rFonts w:ascii="Calibri" w:eastAsia="Times New Roman" w:hAnsi="Calibri" w:cs="Calibri"/>
          <w:sz w:val="22"/>
          <w:szCs w:val="22"/>
        </w:rPr>
        <w:t>społeczn</w:t>
      </w:r>
      <w:r w:rsidRPr="00D07C54">
        <w:rPr>
          <w:rFonts w:ascii="Calibri" w:eastAsia="Times New Roman" w:hAnsi="Calibri" w:cs="Calibri"/>
          <w:sz w:val="22"/>
          <w:szCs w:val="22"/>
        </w:rPr>
        <w:t>ych</w:t>
      </w:r>
      <w:r w:rsidR="002B343F" w:rsidRPr="00D07C54">
        <w:rPr>
          <w:rFonts w:ascii="Calibri" w:eastAsia="Times New Roman" w:hAnsi="Calibri" w:cs="Calibri"/>
          <w:sz w:val="22"/>
          <w:szCs w:val="22"/>
        </w:rPr>
        <w:t>, uczelni,</w:t>
      </w:r>
    </w:p>
    <w:p w14:paraId="46E4A8D0" w14:textId="7970EAEC" w:rsidR="002B343F" w:rsidRPr="00D07C54" w:rsidRDefault="002B343F" w:rsidP="002B343F">
      <w:pPr>
        <w:numPr>
          <w:ilvl w:val="0"/>
          <w:numId w:val="1"/>
        </w:numPr>
        <w:spacing w:line="276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pracowników NFOŚiGW poprzez przedstawienie autentycznych ich historii i docenienie ich wkładu w realizację projektów</w:t>
      </w:r>
      <w:r w:rsidR="002A7CE5" w:rsidRPr="00D07C54">
        <w:rPr>
          <w:rFonts w:ascii="Calibri" w:eastAsia="Times New Roman" w:hAnsi="Calibri" w:cs="Calibri"/>
          <w:sz w:val="22"/>
          <w:szCs w:val="22"/>
        </w:rPr>
        <w:t>.</w:t>
      </w:r>
    </w:p>
    <w:p w14:paraId="4D2D1C3D" w14:textId="77777777" w:rsidR="002B343F" w:rsidRPr="00D07C54" w:rsidRDefault="002B343F" w:rsidP="002B343F">
      <w:pPr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D07C54">
        <w:rPr>
          <w:rFonts w:ascii="Calibri" w:eastAsia="Times New Roman" w:hAnsi="Calibri" w:cs="Calibri"/>
          <w:b/>
          <w:bCs/>
          <w:sz w:val="22"/>
          <w:szCs w:val="22"/>
        </w:rPr>
        <w:t>Cel:</w:t>
      </w:r>
    </w:p>
    <w:p w14:paraId="56A1207B" w14:textId="77777777" w:rsidR="002B343F" w:rsidRPr="00D07C54" w:rsidRDefault="002B343F" w:rsidP="002B343F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D07C54">
        <w:rPr>
          <w:rFonts w:ascii="Calibri" w:eastAsia="Times New Roman" w:hAnsi="Calibri" w:cs="Calibri"/>
          <w:sz w:val="22"/>
          <w:szCs w:val="22"/>
          <w:lang w:eastAsia="pl-PL"/>
        </w:rPr>
        <w:t>Celem realizacji filmu jest:</w:t>
      </w:r>
    </w:p>
    <w:p w14:paraId="7E680418" w14:textId="77777777" w:rsidR="002B343F" w:rsidRPr="00D07C54" w:rsidRDefault="002B343F" w:rsidP="002B343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budowanie i wzmacnianie wizerunku NFOŚiGW jako atrakcyjnego pracodawcy, oferującego potencjalnym kandydatom możliwość rozwoju zawodowego i realizacji zadań o strategicznym znaczeniu dla transformacji ekologicznej Polski,</w:t>
      </w:r>
    </w:p>
    <w:p w14:paraId="7771FEC2" w14:textId="77777777" w:rsidR="002B343F" w:rsidRPr="00D07C54" w:rsidRDefault="002B343F" w:rsidP="002B343F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wsparcie działań rekrutacyjnych prowadzonych przez NFOŚiGW, w tym komunikacji ofert pracy kierowanych do różnych grup kandydatów,</w:t>
      </w:r>
    </w:p>
    <w:p w14:paraId="6B4743FF" w14:textId="77777777" w:rsidR="002B343F" w:rsidRPr="00D07C54" w:rsidRDefault="002B343F" w:rsidP="002B343F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budowanie spójnego wizerunku NFOŚiGW jako instytucji realizującej kluczowe programy środowiskowe oraz pracodawcy zatrudniającego wykwalifikowaną kadrę, której wiedza, doświadczenie i kompetencje mają bezpośredni wpływ na skuteczną realizację tych działań,</w:t>
      </w:r>
    </w:p>
    <w:p w14:paraId="280880A7" w14:textId="77777777" w:rsidR="002B343F" w:rsidRPr="00D07C54" w:rsidRDefault="002B343F" w:rsidP="002B343F">
      <w:pPr>
        <w:numPr>
          <w:ilvl w:val="0"/>
          <w:numId w:val="2"/>
        </w:numPr>
        <w:spacing w:before="100" w:beforeAutospacing="1" w:after="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możliwość wykorzystania filmu (lub jego fragmentów) w działaniach informacyjnych i promocyjnych NFOŚiGW.</w:t>
      </w:r>
    </w:p>
    <w:p w14:paraId="693C599D" w14:textId="77777777" w:rsidR="002B343F" w:rsidRPr="00D07C54" w:rsidRDefault="002B343F" w:rsidP="002B343F">
      <w:pPr>
        <w:spacing w:line="276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D07C54">
        <w:rPr>
          <w:rFonts w:ascii="Calibri" w:eastAsia="Aptos" w:hAnsi="Calibri" w:cs="Calibri"/>
          <w:sz w:val="22"/>
          <w:szCs w:val="22"/>
        </w:rPr>
        <w:br/>
      </w:r>
      <w:r w:rsidRPr="00D07C54">
        <w:rPr>
          <w:rFonts w:ascii="Calibri" w:eastAsia="Times New Roman" w:hAnsi="Calibri" w:cs="Calibri"/>
          <w:b/>
          <w:bCs/>
          <w:sz w:val="22"/>
          <w:szCs w:val="22"/>
        </w:rPr>
        <w:t>Wymagania dotyczące filmu:</w:t>
      </w:r>
    </w:p>
    <w:p w14:paraId="5FF1E86B" w14:textId="685A9FE0" w:rsidR="002B343F" w:rsidRPr="00D07C54" w:rsidRDefault="002B343F" w:rsidP="00357CB0">
      <w:pPr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 xml:space="preserve">Ujęcia filmowe z inwestycji zrealizowanych z udziałem dofinansowania NFOŚiGW (wskazanych przez NFOŚiGW po podpisaniu umowy), rozumiane jako ujęcia filmowe (w tym </w:t>
      </w:r>
      <w:r w:rsidR="00741E78" w:rsidRPr="00D07C54">
        <w:rPr>
          <w:rFonts w:ascii="Calibri" w:eastAsia="Times New Roman" w:hAnsi="Calibri" w:cs="Calibri"/>
          <w:sz w:val="22"/>
          <w:szCs w:val="22"/>
        </w:rPr>
        <w:t>wykonane dronem</w:t>
      </w:r>
      <w:r w:rsidR="002E7625">
        <w:rPr>
          <w:rFonts w:ascii="Calibri" w:eastAsia="Times New Roman" w:hAnsi="Calibri" w:cs="Calibri"/>
          <w:sz w:val="22"/>
          <w:szCs w:val="22"/>
        </w:rPr>
        <w:t>)</w:t>
      </w:r>
      <w:r w:rsidRPr="00D07C54">
        <w:rPr>
          <w:rFonts w:ascii="Calibri" w:eastAsia="Times New Roman" w:hAnsi="Calibri" w:cs="Calibri"/>
          <w:sz w:val="22"/>
          <w:szCs w:val="22"/>
        </w:rPr>
        <w:t xml:space="preserve">, </w:t>
      </w:r>
      <w:r w:rsidRPr="00D07C54">
        <w:rPr>
          <w:rFonts w:ascii="Calibri" w:eastAsia="Times New Roman" w:hAnsi="Calibri" w:cs="Calibri"/>
          <w:sz w:val="22"/>
          <w:szCs w:val="22"/>
        </w:rPr>
        <w:lastRenderedPageBreak/>
        <w:t>stanowiące wprowadzenie do narracji filmu - celem jest pokazanie, że zaprezentowane inwestycje i ich efekty są bezpośrednim rezultatem pracy, zaangażowania oraz decyzji podejmowanych przez pracowników NFOŚiGW</w:t>
      </w:r>
      <w:r w:rsidR="00440FA4" w:rsidRPr="00D07C54">
        <w:rPr>
          <w:rFonts w:ascii="Calibri" w:eastAsia="Times New Roman" w:hAnsi="Calibri" w:cs="Calibri"/>
          <w:sz w:val="22"/>
          <w:szCs w:val="22"/>
        </w:rPr>
        <w:t xml:space="preserve"> </w:t>
      </w:r>
      <w:r w:rsidRPr="00D07C54">
        <w:rPr>
          <w:rFonts w:ascii="Calibri" w:eastAsia="Times New Roman" w:hAnsi="Calibri" w:cs="Calibri"/>
          <w:sz w:val="22"/>
          <w:szCs w:val="22"/>
        </w:rPr>
        <w:t xml:space="preserve">(wykorzystanie materiałów zrealizowanych w ramach </w:t>
      </w:r>
      <w:r w:rsidR="00741E78" w:rsidRPr="00D07C54">
        <w:rPr>
          <w:rFonts w:ascii="Calibri" w:eastAsia="Times New Roman" w:hAnsi="Calibri" w:cs="Calibri"/>
          <w:sz w:val="22"/>
          <w:szCs w:val="22"/>
        </w:rPr>
        <w:t xml:space="preserve">części </w:t>
      </w:r>
      <w:r w:rsidR="00741E78" w:rsidRPr="00D07C54">
        <w:rPr>
          <w:rFonts w:ascii="Calibri" w:hAnsi="Calibri" w:cs="Calibri"/>
          <w:b/>
          <w:bCs/>
          <w:sz w:val="22"/>
          <w:szCs w:val="22"/>
        </w:rPr>
        <w:t xml:space="preserve">Opracowanie koncepcji, scenariusza oraz wyprodukowanie i dostarczenie filmów wizerunkowo-informacyjnych Narodowego Funduszu Ochrony Środowiska i Gospodarki Wodnej (NFOŚiGW), o której mowa w załączniku </w:t>
      </w:r>
      <w:r w:rsidR="00693BED">
        <w:rPr>
          <w:rFonts w:ascii="Calibri" w:hAnsi="Calibri" w:cs="Calibri"/>
          <w:b/>
          <w:bCs/>
          <w:sz w:val="22"/>
          <w:szCs w:val="22"/>
        </w:rPr>
        <w:t>1</w:t>
      </w:r>
      <w:r w:rsidR="00741E78" w:rsidRPr="00D07C54">
        <w:rPr>
          <w:rFonts w:ascii="Calibri" w:hAnsi="Calibri" w:cs="Calibri"/>
          <w:b/>
          <w:bCs/>
          <w:sz w:val="22"/>
          <w:szCs w:val="22"/>
        </w:rPr>
        <w:t xml:space="preserve">.3 do </w:t>
      </w:r>
      <w:r w:rsidR="00693BED">
        <w:rPr>
          <w:rFonts w:ascii="Calibri" w:hAnsi="Calibri" w:cs="Calibri"/>
          <w:b/>
          <w:bCs/>
          <w:sz w:val="22"/>
          <w:szCs w:val="22"/>
        </w:rPr>
        <w:t xml:space="preserve">Załącznika 4 do </w:t>
      </w:r>
      <w:r w:rsidR="00741E78" w:rsidRPr="00D07C54">
        <w:rPr>
          <w:rFonts w:ascii="Calibri" w:hAnsi="Calibri" w:cs="Calibri"/>
          <w:b/>
          <w:bCs/>
          <w:sz w:val="22"/>
          <w:szCs w:val="22"/>
        </w:rPr>
        <w:t>SWZ.</w:t>
      </w:r>
      <w:r w:rsidR="00357CB0" w:rsidRPr="002E7625">
        <w:rPr>
          <w:rFonts w:ascii="Calibri" w:hAnsi="Calibri" w:cs="Calibri"/>
          <w:sz w:val="22"/>
          <w:szCs w:val="22"/>
        </w:rPr>
        <w:t>(</w:t>
      </w:r>
      <w:r w:rsidRPr="00D07C54">
        <w:rPr>
          <w:rFonts w:ascii="Calibri" w:eastAsia="Times New Roman" w:hAnsi="Calibri" w:cs="Calibri"/>
          <w:sz w:val="22"/>
          <w:szCs w:val="22"/>
        </w:rPr>
        <w:t>bez realizacji nowych ujęć).</w:t>
      </w:r>
    </w:p>
    <w:p w14:paraId="732C3F00" w14:textId="77777777" w:rsidR="002B343F" w:rsidRPr="00D07C54" w:rsidRDefault="002B343F" w:rsidP="002B343F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Ujęcia przedstawiające charakter pracy w NFOŚiGW, w tym ujęcia pracy indywidualnej i zespołowej, spotkań roboczych oraz nieformalnych interakcji pomiędzy pracownikami (np. rozmowy przy kawie), mające na celu przybliżenie rzeczywistego środowiska pracy oraz przełamanie negatywnego stereotypowego postrzegania pracy w instytucji publicznej. Ujęcia te powinny uwzględniać współpracę międzypokoleniową, różnorodność zespołów oraz rozwiązania wspierające dostępność i przełamywanie barier dla osób z niepełnosprawnościami.</w:t>
      </w:r>
    </w:p>
    <w:p w14:paraId="0379DB7D" w14:textId="77777777" w:rsidR="002B343F" w:rsidRPr="00D07C54" w:rsidRDefault="002B343F" w:rsidP="002B343F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Wypowiedzi pracowników NFOŚiGW, odnoszące się do charakteru wykonywanej pracy, sensu realizowanych działań oraz wpływu podejmowanych decyzji na osiągane efekty.</w:t>
      </w:r>
    </w:p>
    <w:p w14:paraId="74E600E1" w14:textId="77777777" w:rsidR="002B343F" w:rsidRPr="00D07C54" w:rsidRDefault="002B343F" w:rsidP="002B343F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Animacje komputerowe z wykorzystaniem specjalnie do tego celu stworzonych elementów grafiki, np. wykresy, infografiki.</w:t>
      </w:r>
    </w:p>
    <w:p w14:paraId="36BCB9F7" w14:textId="77777777" w:rsidR="002B343F" w:rsidRPr="00D07C54" w:rsidRDefault="002B343F" w:rsidP="002B343F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Logotypy (wskaże Zamawiający po podpisaniu umowy).</w:t>
      </w:r>
    </w:p>
    <w:p w14:paraId="013706E3" w14:textId="1F34787D" w:rsidR="002B343F" w:rsidRPr="00D07C54" w:rsidRDefault="002B343F" w:rsidP="002B343F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Jedna wersja językowa –</w:t>
      </w:r>
      <w:r w:rsidR="009F156A" w:rsidRPr="00D07C54">
        <w:rPr>
          <w:rFonts w:ascii="Calibri" w:eastAsia="Times New Roman" w:hAnsi="Calibri" w:cs="Calibri"/>
          <w:sz w:val="22"/>
          <w:szCs w:val="22"/>
        </w:rPr>
        <w:t xml:space="preserve"> </w:t>
      </w:r>
      <w:r w:rsidRPr="00D07C54">
        <w:rPr>
          <w:rFonts w:ascii="Calibri" w:eastAsia="Times New Roman" w:hAnsi="Calibri" w:cs="Calibri"/>
          <w:sz w:val="22"/>
          <w:szCs w:val="22"/>
        </w:rPr>
        <w:t>lektor polski</w:t>
      </w:r>
      <w:r w:rsidR="00440FA4" w:rsidRPr="00D07C54">
        <w:rPr>
          <w:rFonts w:ascii="Calibri" w:eastAsia="Times New Roman" w:hAnsi="Calibri" w:cs="Calibri"/>
          <w:sz w:val="22"/>
          <w:szCs w:val="22"/>
        </w:rPr>
        <w:t xml:space="preserve"> oraz </w:t>
      </w:r>
      <w:r w:rsidRPr="00D07C54">
        <w:rPr>
          <w:rFonts w:ascii="Calibri" w:eastAsia="Times New Roman" w:hAnsi="Calibri" w:cs="Calibri"/>
          <w:sz w:val="22"/>
          <w:szCs w:val="22"/>
        </w:rPr>
        <w:t>napisy polskie</w:t>
      </w:r>
      <w:r w:rsidR="00440FA4" w:rsidRPr="00D07C54">
        <w:rPr>
          <w:rFonts w:ascii="Calibri" w:eastAsia="Times New Roman" w:hAnsi="Calibri" w:cs="Calibri"/>
          <w:sz w:val="22"/>
          <w:szCs w:val="22"/>
        </w:rPr>
        <w:t>.</w:t>
      </w:r>
    </w:p>
    <w:p w14:paraId="370FD0E3" w14:textId="7D753228" w:rsidR="002B343F" w:rsidRPr="00D07C54" w:rsidRDefault="002B343F" w:rsidP="35E9DCB6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Przygotowanie w formie umożliwiającej zarówno całościową emisję, jak również wykorzystanie fragmentów</w:t>
      </w:r>
      <w:r w:rsidR="009F156A" w:rsidRPr="00D07C54">
        <w:rPr>
          <w:rFonts w:ascii="Calibri" w:eastAsia="Times New Roman" w:hAnsi="Calibri" w:cs="Calibri"/>
          <w:sz w:val="22"/>
          <w:szCs w:val="22"/>
        </w:rPr>
        <w:t xml:space="preserve"> </w:t>
      </w:r>
      <w:r w:rsidR="009F156A" w:rsidRPr="00D07C54">
        <w:rPr>
          <w:rFonts w:ascii="Calibri" w:hAnsi="Calibri" w:cs="Calibri"/>
          <w:sz w:val="22"/>
          <w:szCs w:val="22"/>
        </w:rPr>
        <w:t>30 s. spot)</w:t>
      </w:r>
      <w:r w:rsidR="005F69EA" w:rsidRPr="00D07C54">
        <w:rPr>
          <w:rFonts w:ascii="Calibri" w:hAnsi="Calibri" w:cs="Calibri"/>
          <w:sz w:val="22"/>
          <w:szCs w:val="22"/>
        </w:rPr>
        <w:t>.</w:t>
      </w:r>
    </w:p>
    <w:p w14:paraId="74CD6490" w14:textId="77777777" w:rsidR="002B343F" w:rsidRPr="00D07C54" w:rsidRDefault="002B343F" w:rsidP="002B343F">
      <w:pPr>
        <w:numPr>
          <w:ilvl w:val="0"/>
          <w:numId w:val="3"/>
        </w:numPr>
        <w:spacing w:before="100" w:beforeAutospacing="1" w:after="100" w:afterAutospacing="1" w:line="276" w:lineRule="auto"/>
        <w:ind w:left="426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Wykonanie w rozdzielczość: minimum Full HD (1920×1080), preferowane 4K.</w:t>
      </w:r>
    </w:p>
    <w:p w14:paraId="0697D44A" w14:textId="77777777" w:rsidR="002B343F" w:rsidRPr="00D07C54" w:rsidRDefault="002B343F" w:rsidP="002B343F">
      <w:pPr>
        <w:numPr>
          <w:ilvl w:val="0"/>
          <w:numId w:val="3"/>
        </w:numPr>
        <w:spacing w:before="100" w:beforeAutospacing="1" w:after="100" w:afterAutospacing="1" w:line="276" w:lineRule="auto"/>
        <w:ind w:left="426"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Format obrazu: 16:9.</w:t>
      </w:r>
    </w:p>
    <w:p w14:paraId="09B7C49F" w14:textId="77777777" w:rsidR="002B343F" w:rsidRPr="00D07C54" w:rsidRDefault="002B343F" w:rsidP="002B343F">
      <w:pPr>
        <w:numPr>
          <w:ilvl w:val="0"/>
          <w:numId w:val="3"/>
        </w:numPr>
        <w:spacing w:before="100" w:beforeAutospacing="1" w:after="100" w:afterAutospacing="1" w:line="276" w:lineRule="auto"/>
        <w:ind w:left="426"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Format plików: mp4 (H.264/H.265).</w:t>
      </w:r>
    </w:p>
    <w:p w14:paraId="0D67A680" w14:textId="77777777" w:rsidR="00A151D5" w:rsidRPr="00D07C54" w:rsidRDefault="00B86E5F" w:rsidP="00A151D5">
      <w:pPr>
        <w:numPr>
          <w:ilvl w:val="0"/>
          <w:numId w:val="3"/>
        </w:numPr>
        <w:spacing w:before="100" w:beforeAutospacing="1" w:after="100" w:afterAutospacing="1"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Wysoka</w:t>
      </w:r>
      <w:r w:rsidR="002B343F" w:rsidRPr="00D07C54">
        <w:rPr>
          <w:rFonts w:ascii="Calibri" w:eastAsia="Times New Roman" w:hAnsi="Calibri" w:cs="Calibri"/>
          <w:sz w:val="22"/>
          <w:szCs w:val="22"/>
        </w:rPr>
        <w:t xml:space="preserve"> jakość obrazu i dźwięku.</w:t>
      </w:r>
    </w:p>
    <w:p w14:paraId="2CA7A10B" w14:textId="77777777" w:rsidR="00A151D5" w:rsidRPr="00D07C54" w:rsidRDefault="00770EC7" w:rsidP="00A151D5">
      <w:pPr>
        <w:numPr>
          <w:ilvl w:val="0"/>
          <w:numId w:val="3"/>
        </w:numPr>
        <w:spacing w:before="100" w:beforeAutospacing="1" w:after="100" w:afterAutospacing="1"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D07C54">
        <w:rPr>
          <w:rFonts w:ascii="Calibri" w:hAnsi="Calibri" w:cs="Calibri"/>
          <w:sz w:val="22"/>
          <w:szCs w:val="22"/>
        </w:rPr>
        <w:t xml:space="preserve"> Zgodność z  Księgą Identyfikacji Wizualnej NFOŚiGW </w:t>
      </w:r>
    </w:p>
    <w:p w14:paraId="782F6816" w14:textId="35D9EC94" w:rsidR="00770EC7" w:rsidRPr="00D07C54" w:rsidRDefault="00770EC7" w:rsidP="00A151D5">
      <w:pPr>
        <w:numPr>
          <w:ilvl w:val="0"/>
          <w:numId w:val="3"/>
        </w:numPr>
        <w:spacing w:before="100" w:beforeAutospacing="1" w:after="100" w:afterAutospacing="1"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D07C54">
        <w:rPr>
          <w:rFonts w:ascii="Calibri" w:hAnsi="Calibri" w:cs="Calibri"/>
          <w:sz w:val="22"/>
          <w:szCs w:val="22"/>
        </w:rPr>
        <w:t>Wykonawca ma zaproponować i</w:t>
      </w:r>
      <w:r w:rsidR="00A151D5" w:rsidRPr="00D07C54">
        <w:rPr>
          <w:rFonts w:ascii="Calibri" w:hAnsi="Calibri" w:cs="Calibri"/>
          <w:sz w:val="22"/>
          <w:szCs w:val="22"/>
        </w:rPr>
        <w:t xml:space="preserve"> </w:t>
      </w:r>
      <w:r w:rsidRPr="00D07C54">
        <w:rPr>
          <w:rFonts w:ascii="Calibri" w:hAnsi="Calibri" w:cs="Calibri"/>
          <w:sz w:val="22"/>
          <w:szCs w:val="22"/>
        </w:rPr>
        <w:t>podkład muzyczny i zapewnić udźwiękowienie.</w:t>
      </w:r>
    </w:p>
    <w:p w14:paraId="688515EC" w14:textId="77B43DB9" w:rsidR="005F69EA" w:rsidRPr="00D07C54" w:rsidRDefault="002B343F" w:rsidP="35E9DCB6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Udział lektorów. Po podpisaniu umowy Wykonawca przekaże (w formie elektronicznej) minimum 4 próbki głosów lektorskich</w:t>
      </w:r>
      <w:r w:rsidR="75B13357" w:rsidRPr="00D07C54">
        <w:rPr>
          <w:rFonts w:ascii="Calibri" w:eastAsia="Times New Roman" w:hAnsi="Calibri" w:cs="Calibri"/>
          <w:sz w:val="22"/>
          <w:szCs w:val="22"/>
        </w:rPr>
        <w:t xml:space="preserve"> (w języku polskim)</w:t>
      </w:r>
      <w:r w:rsidR="005F69EA" w:rsidRPr="00D07C54">
        <w:rPr>
          <w:rFonts w:ascii="Calibri" w:eastAsia="Times New Roman" w:hAnsi="Calibri" w:cs="Calibri"/>
          <w:sz w:val="22"/>
          <w:szCs w:val="22"/>
        </w:rPr>
        <w:t xml:space="preserve">. Z </w:t>
      </w:r>
      <w:r w:rsidRPr="00D07C54">
        <w:rPr>
          <w:rFonts w:ascii="Calibri" w:eastAsia="Times New Roman" w:hAnsi="Calibri" w:cs="Calibri"/>
          <w:sz w:val="22"/>
          <w:szCs w:val="22"/>
        </w:rPr>
        <w:t>przedstawionych próbek Zamawiający wybierze lektora</w:t>
      </w:r>
      <w:r w:rsidR="005F69EA" w:rsidRPr="00D07C54">
        <w:rPr>
          <w:rFonts w:ascii="Calibri" w:eastAsia="Times New Roman" w:hAnsi="Calibri" w:cs="Calibri"/>
          <w:sz w:val="22"/>
          <w:szCs w:val="22"/>
        </w:rPr>
        <w:t>.</w:t>
      </w:r>
    </w:p>
    <w:p w14:paraId="58402EEE" w14:textId="77777777" w:rsidR="002B343F" w:rsidRPr="00D07C54" w:rsidRDefault="002B343F" w:rsidP="002B343F">
      <w:pPr>
        <w:tabs>
          <w:tab w:val="left" w:pos="708"/>
        </w:tabs>
        <w:spacing w:line="276" w:lineRule="auto"/>
        <w:contextualSpacing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31554F5B" w14:textId="77777777" w:rsidR="002B343F" w:rsidRPr="00D07C54" w:rsidRDefault="002B343F" w:rsidP="002B343F">
      <w:pPr>
        <w:tabs>
          <w:tab w:val="left" w:pos="708"/>
        </w:tabs>
        <w:spacing w:line="276" w:lineRule="auto"/>
        <w:contextualSpacing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D07C54">
        <w:rPr>
          <w:rFonts w:ascii="Calibri" w:eastAsia="Times New Roman" w:hAnsi="Calibri" w:cs="Calibri"/>
          <w:b/>
          <w:bCs/>
          <w:sz w:val="22"/>
          <w:szCs w:val="22"/>
        </w:rPr>
        <w:t xml:space="preserve">Kluczowe elementy i komunikaty filmu: </w:t>
      </w:r>
    </w:p>
    <w:p w14:paraId="30D2294E" w14:textId="77777777" w:rsidR="002B343F" w:rsidRPr="00D07C54" w:rsidRDefault="002B343F" w:rsidP="002B343F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Materiał powinien podkreślać, że:</w:t>
      </w:r>
    </w:p>
    <w:p w14:paraId="0987679C" w14:textId="77777777" w:rsidR="002B343F" w:rsidRPr="00D07C54" w:rsidRDefault="002B343F" w:rsidP="002B343F">
      <w:pPr>
        <w:numPr>
          <w:ilvl w:val="0"/>
          <w:numId w:val="4"/>
        </w:numPr>
        <w:spacing w:line="276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NFOŚiGW tworzą ludzie z pasją i doświadczeniem, od których można się uczyć. Działania, które codziennie podejmują mają wymierne efekty - wspierają transformację energetyczną, poprawę jakości powietrza, ochronę zasobów naturalnych oraz rozwijają innowacyjne projekty ekologiczne w całej Polsce – „Zmiana zaczyna się tutaj”.</w:t>
      </w:r>
    </w:p>
    <w:p w14:paraId="2A9E9015" w14:textId="77777777" w:rsidR="002B343F" w:rsidRPr="00D07C54" w:rsidRDefault="002B343F" w:rsidP="002B343F">
      <w:pPr>
        <w:numPr>
          <w:ilvl w:val="0"/>
          <w:numId w:val="4"/>
        </w:numPr>
        <w:spacing w:line="276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Praca w NFOŚiGW to coś więcej niż zadania – to misja. Każdy projekt to krok w stronę zielonej i odpowiedzialnej przyszłości.</w:t>
      </w:r>
    </w:p>
    <w:p w14:paraId="200A4940" w14:textId="77777777" w:rsidR="002B343F" w:rsidRPr="00D07C54" w:rsidRDefault="002B343F" w:rsidP="002B343F">
      <w:pPr>
        <w:numPr>
          <w:ilvl w:val="0"/>
          <w:numId w:val="4"/>
        </w:numPr>
        <w:spacing w:line="276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Praca daje satysfakcję i poczucie sensu, a projekty, w które angażują się zespoły, mają znaczenie dla klientów, społeczności lub branży.</w:t>
      </w:r>
    </w:p>
    <w:p w14:paraId="45A8EB00" w14:textId="77777777" w:rsidR="002B343F" w:rsidRPr="00D07C54" w:rsidRDefault="002B343F" w:rsidP="002B343F">
      <w:pPr>
        <w:numPr>
          <w:ilvl w:val="0"/>
          <w:numId w:val="4"/>
        </w:numPr>
        <w:spacing w:line="276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Firma jest stabilna, wiarygodna i przyszłościowa, zapewnia bezpieczne warunki pracy i możliwości długoterminowej współpracy.</w:t>
      </w:r>
    </w:p>
    <w:p w14:paraId="7C4C352A" w14:textId="77777777" w:rsidR="002B343F" w:rsidRPr="00D07C54" w:rsidRDefault="002B343F" w:rsidP="002B343F">
      <w:pPr>
        <w:numPr>
          <w:ilvl w:val="0"/>
          <w:numId w:val="4"/>
        </w:numPr>
        <w:spacing w:line="276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Skuteczność działań NFOŚiGW jest efektem współpracy i połączenia wielu kompetencji, perspektyw i pokoleń, które wzajemnie się uzupełniają.</w:t>
      </w:r>
    </w:p>
    <w:p w14:paraId="12A0881E" w14:textId="66139A02" w:rsidR="002B343F" w:rsidRPr="00D07C54" w:rsidRDefault="002B343F" w:rsidP="35E9DCB6">
      <w:pPr>
        <w:numPr>
          <w:ilvl w:val="0"/>
          <w:numId w:val="4"/>
        </w:numPr>
        <w:spacing w:line="276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lastRenderedPageBreak/>
        <w:t>NFOŚiGW buduje środowisko pracy oparte na różnorodności, równości i włączaniu DE</w:t>
      </w:r>
      <w:r w:rsidR="4D92634C" w:rsidRPr="00D07C54">
        <w:rPr>
          <w:rFonts w:ascii="Calibri" w:eastAsia="Times New Roman" w:hAnsi="Calibri" w:cs="Calibri"/>
          <w:sz w:val="22"/>
          <w:szCs w:val="22"/>
        </w:rPr>
        <w:t>I</w:t>
      </w:r>
      <w:r w:rsidRPr="00D07C54">
        <w:rPr>
          <w:rFonts w:ascii="Calibri" w:eastAsia="Times New Roman" w:hAnsi="Calibri" w:cs="Calibri"/>
          <w:sz w:val="22"/>
          <w:szCs w:val="22"/>
        </w:rPr>
        <w:t>I</w:t>
      </w:r>
      <w:r w:rsidR="00487037" w:rsidRPr="00D07C54">
        <w:rPr>
          <w:rFonts w:ascii="Calibri" w:hAnsi="Calibri" w:cs="Calibri"/>
          <w:sz w:val="22"/>
          <w:szCs w:val="22"/>
        </w:rPr>
        <w:t xml:space="preserve"> (</w:t>
      </w:r>
      <w:r w:rsidR="00487037" w:rsidRPr="00D07C54">
        <w:rPr>
          <w:rFonts w:ascii="Calibri" w:eastAsia="Times New Roman" w:hAnsi="Calibri" w:cs="Calibri"/>
          <w:sz w:val="22"/>
          <w:szCs w:val="22"/>
        </w:rPr>
        <w:t xml:space="preserve">skrót od angielskich słów </w:t>
      </w:r>
      <w:proofErr w:type="spellStart"/>
      <w:r w:rsidR="00487037" w:rsidRPr="00D07C54">
        <w:rPr>
          <w:rFonts w:ascii="Calibri" w:eastAsia="Times New Roman" w:hAnsi="Calibri" w:cs="Calibri"/>
          <w:sz w:val="22"/>
          <w:szCs w:val="22"/>
        </w:rPr>
        <w:t>Diversity</w:t>
      </w:r>
      <w:proofErr w:type="spellEnd"/>
      <w:r w:rsidR="00487037" w:rsidRPr="00D07C54">
        <w:rPr>
          <w:rFonts w:ascii="Calibri" w:eastAsia="Times New Roman" w:hAnsi="Calibri" w:cs="Calibri"/>
          <w:sz w:val="22"/>
          <w:szCs w:val="22"/>
        </w:rPr>
        <w:t xml:space="preserve">, Equity and </w:t>
      </w:r>
      <w:proofErr w:type="spellStart"/>
      <w:r w:rsidR="00487037" w:rsidRPr="00D07C54">
        <w:rPr>
          <w:rFonts w:ascii="Calibri" w:eastAsia="Times New Roman" w:hAnsi="Calibri" w:cs="Calibri"/>
          <w:sz w:val="22"/>
          <w:szCs w:val="22"/>
        </w:rPr>
        <w:t>Inclusion</w:t>
      </w:r>
      <w:proofErr w:type="spellEnd"/>
      <w:r w:rsidR="00487037" w:rsidRPr="00D07C54">
        <w:rPr>
          <w:rFonts w:ascii="Calibri" w:eastAsia="Times New Roman" w:hAnsi="Calibri" w:cs="Calibri"/>
          <w:sz w:val="22"/>
          <w:szCs w:val="22"/>
        </w:rPr>
        <w:t xml:space="preserve"> używany w kontekście zarządzania i praktyk organizacyjnych, a także w ramach społecznego i kulturowego dialogu, aby podkreślić znaczenie różnorodności, równości i inkluzji w miejscu pracy oraz społeczeństwie),</w:t>
      </w:r>
      <w:r w:rsidRPr="00D07C54">
        <w:rPr>
          <w:rFonts w:ascii="Calibri" w:eastAsia="Times New Roman" w:hAnsi="Calibri" w:cs="Calibri"/>
          <w:sz w:val="22"/>
          <w:szCs w:val="22"/>
        </w:rPr>
        <w:t xml:space="preserve"> w którym każdy głos ma znaczenie, a wzajemny szacunek i otwartość są elementem kultury organizacyjnej.</w:t>
      </w:r>
    </w:p>
    <w:p w14:paraId="3392A41E" w14:textId="77777777" w:rsidR="002B343F" w:rsidRPr="00D07C54" w:rsidRDefault="002B343F" w:rsidP="002B343F">
      <w:pPr>
        <w:numPr>
          <w:ilvl w:val="0"/>
          <w:numId w:val="4"/>
        </w:numPr>
        <w:spacing w:line="276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D07C54">
        <w:rPr>
          <w:rFonts w:ascii="Calibri" w:eastAsia="Times New Roman" w:hAnsi="Calibri" w:cs="Calibri"/>
          <w:sz w:val="22"/>
          <w:szCs w:val="22"/>
        </w:rPr>
        <w:t>NFOŚiGW przełamuje stereotypy pracy w administracji publicznej, oferując nowoczesną, komfortową i otwartą przestrzeń do pracy, sprzyjającą różnym stylom pracy oraz dostosowaną do potrzeb osób z niepełnosprawnościami.</w:t>
      </w:r>
    </w:p>
    <w:p w14:paraId="4363D199" w14:textId="77777777" w:rsidR="002B343F" w:rsidRPr="00D07C54" w:rsidRDefault="002B343F" w:rsidP="005939B7">
      <w:pPr>
        <w:spacing w:line="276" w:lineRule="auto"/>
        <w:rPr>
          <w:rFonts w:ascii="Calibri" w:hAnsi="Calibri" w:cs="Calibri"/>
          <w:sz w:val="22"/>
          <w:szCs w:val="22"/>
        </w:rPr>
      </w:pPr>
    </w:p>
    <w:sectPr w:rsidR="002B343F" w:rsidRPr="00D07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51BD"/>
    <w:multiLevelType w:val="hybridMultilevel"/>
    <w:tmpl w:val="EB28EE84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653497D"/>
    <w:multiLevelType w:val="hybridMultilevel"/>
    <w:tmpl w:val="EEF6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2799A"/>
    <w:multiLevelType w:val="hybridMultilevel"/>
    <w:tmpl w:val="C742A0F6"/>
    <w:lvl w:ilvl="0" w:tplc="0415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3" w15:restartNumberingAfterBreak="0">
    <w:nsid w:val="155220A1"/>
    <w:multiLevelType w:val="hybridMultilevel"/>
    <w:tmpl w:val="001EC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B1FD2"/>
    <w:multiLevelType w:val="hybridMultilevel"/>
    <w:tmpl w:val="5502B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1589A"/>
    <w:multiLevelType w:val="multilevel"/>
    <w:tmpl w:val="FA181F56"/>
    <w:lvl w:ilvl="0">
      <w:start w:val="1"/>
      <w:numFmt w:val="upperRoman"/>
      <w:lvlText w:val="%1."/>
      <w:lvlJc w:val="right"/>
      <w:pPr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38403CE1"/>
    <w:multiLevelType w:val="hybridMultilevel"/>
    <w:tmpl w:val="86EC9A18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3CF949D0"/>
    <w:multiLevelType w:val="multilevel"/>
    <w:tmpl w:val="DB18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705DDD"/>
    <w:multiLevelType w:val="hybridMultilevel"/>
    <w:tmpl w:val="037E3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345D4"/>
    <w:multiLevelType w:val="multilevel"/>
    <w:tmpl w:val="39E44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4618869">
    <w:abstractNumId w:val="3"/>
  </w:num>
  <w:num w:numId="2" w16cid:durableId="1880237419">
    <w:abstractNumId w:val="7"/>
  </w:num>
  <w:num w:numId="3" w16cid:durableId="136316768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9718981">
    <w:abstractNumId w:val="1"/>
  </w:num>
  <w:num w:numId="5" w16cid:durableId="1199196380">
    <w:abstractNumId w:val="9"/>
  </w:num>
  <w:num w:numId="6" w16cid:durableId="347214520">
    <w:abstractNumId w:val="4"/>
  </w:num>
  <w:num w:numId="7" w16cid:durableId="21145889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8683275">
    <w:abstractNumId w:val="0"/>
  </w:num>
  <w:num w:numId="9" w16cid:durableId="1236404288">
    <w:abstractNumId w:val="6"/>
  </w:num>
  <w:num w:numId="10" w16cid:durableId="234710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B7"/>
    <w:rsid w:val="00001D17"/>
    <w:rsid w:val="000344C3"/>
    <w:rsid w:val="000546FB"/>
    <w:rsid w:val="00062B35"/>
    <w:rsid w:val="000901B8"/>
    <w:rsid w:val="00094D62"/>
    <w:rsid w:val="000A4ECC"/>
    <w:rsid w:val="00113084"/>
    <w:rsid w:val="00222B22"/>
    <w:rsid w:val="0027123F"/>
    <w:rsid w:val="002A7CE5"/>
    <w:rsid w:val="002B343F"/>
    <w:rsid w:val="002E1CBC"/>
    <w:rsid w:val="002E7625"/>
    <w:rsid w:val="00357CB0"/>
    <w:rsid w:val="003A6E40"/>
    <w:rsid w:val="003D7B93"/>
    <w:rsid w:val="003E439D"/>
    <w:rsid w:val="00440FA4"/>
    <w:rsid w:val="00487037"/>
    <w:rsid w:val="00505980"/>
    <w:rsid w:val="005939B7"/>
    <w:rsid w:val="005B1684"/>
    <w:rsid w:val="005E3A8A"/>
    <w:rsid w:val="005F69EA"/>
    <w:rsid w:val="0066352B"/>
    <w:rsid w:val="00693BED"/>
    <w:rsid w:val="00741E78"/>
    <w:rsid w:val="00770EC7"/>
    <w:rsid w:val="007C37C9"/>
    <w:rsid w:val="007C7693"/>
    <w:rsid w:val="007F399C"/>
    <w:rsid w:val="00801C9D"/>
    <w:rsid w:val="00896161"/>
    <w:rsid w:val="008A590A"/>
    <w:rsid w:val="008A5CA1"/>
    <w:rsid w:val="009F156A"/>
    <w:rsid w:val="00A064BE"/>
    <w:rsid w:val="00A151D5"/>
    <w:rsid w:val="00A748F1"/>
    <w:rsid w:val="00AA583E"/>
    <w:rsid w:val="00AD502D"/>
    <w:rsid w:val="00AF68BF"/>
    <w:rsid w:val="00B433BC"/>
    <w:rsid w:val="00B52CC7"/>
    <w:rsid w:val="00B54AAF"/>
    <w:rsid w:val="00B86E5F"/>
    <w:rsid w:val="00B967B9"/>
    <w:rsid w:val="00BB0D73"/>
    <w:rsid w:val="00C86995"/>
    <w:rsid w:val="00D07C54"/>
    <w:rsid w:val="00D27F95"/>
    <w:rsid w:val="00DD5C86"/>
    <w:rsid w:val="00E972EF"/>
    <w:rsid w:val="00EF32B9"/>
    <w:rsid w:val="0E2888B9"/>
    <w:rsid w:val="35E9DCB6"/>
    <w:rsid w:val="3C511971"/>
    <w:rsid w:val="3EC37593"/>
    <w:rsid w:val="4BBFF7CC"/>
    <w:rsid w:val="4D92634C"/>
    <w:rsid w:val="4EBAD749"/>
    <w:rsid w:val="56186135"/>
    <w:rsid w:val="5A8E9235"/>
    <w:rsid w:val="663B8871"/>
    <w:rsid w:val="75B13357"/>
    <w:rsid w:val="7713E764"/>
    <w:rsid w:val="7A8B65ED"/>
    <w:rsid w:val="7C412B9C"/>
    <w:rsid w:val="7CD3B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2B2F"/>
  <w15:chartTrackingRefBased/>
  <w15:docId w15:val="{2FED407E-FC3C-4CBC-A7EA-B3F45BFE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3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3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39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3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39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3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3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3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3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3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3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39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39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39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39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39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39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3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3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3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3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3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39B7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ormalny"/>
    <w:link w:val="AkapitzlistZnak"/>
    <w:uiPriority w:val="34"/>
    <w:qFormat/>
    <w:rsid w:val="005939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39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3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39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39B7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2A7CE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7C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7C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7C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7C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7CE5"/>
    <w:rPr>
      <w:b/>
      <w:bCs/>
      <w:sz w:val="20"/>
      <w:szCs w:val="20"/>
    </w:rPr>
  </w:style>
  <w:style w:type="character" w:styleId="Hipercze">
    <w:name w:val="Hyperlink"/>
    <w:uiPriority w:val="99"/>
    <w:semiHidden/>
    <w:unhideWhenUsed/>
    <w:rsid w:val="00357CB0"/>
    <w:rPr>
      <w:rFonts w:ascii="Times New Roman" w:hAnsi="Times New Roman" w:cs="Times New Roman" w:hint="default"/>
      <w:color w:val="0000FF"/>
      <w:u w:val="singl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357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874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Goll Agnieszka</dc:creator>
  <cp:keywords/>
  <dc:description/>
  <cp:lastModifiedBy>Wróblewski Rafał</cp:lastModifiedBy>
  <cp:revision>12</cp:revision>
  <dcterms:created xsi:type="dcterms:W3CDTF">2026-06-15T08:42:00Z</dcterms:created>
  <dcterms:modified xsi:type="dcterms:W3CDTF">2026-07-17T07:47:00Z</dcterms:modified>
</cp:coreProperties>
</file>