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140B" w14:textId="087B53B1" w:rsidR="003C2009" w:rsidRPr="00773EF6" w:rsidRDefault="003C2009" w:rsidP="003C2009">
      <w:pPr>
        <w:spacing w:line="276" w:lineRule="auto"/>
        <w:jc w:val="right"/>
        <w:rPr>
          <w:rFonts w:asciiTheme="majorHAnsi" w:hAnsiTheme="majorHAnsi"/>
          <w:b/>
          <w:bCs/>
          <w:sz w:val="22"/>
          <w:szCs w:val="22"/>
        </w:rPr>
      </w:pPr>
      <w:r w:rsidRPr="00773EF6">
        <w:rPr>
          <w:rFonts w:asciiTheme="majorHAnsi" w:hAnsiTheme="majorHAnsi"/>
          <w:b/>
          <w:bCs/>
          <w:sz w:val="22"/>
          <w:szCs w:val="22"/>
        </w:rPr>
        <w:t>Załącznik nr 1.3 do zał. nr 4 do SWZ</w:t>
      </w:r>
    </w:p>
    <w:p w14:paraId="7394C5B0" w14:textId="2135B7BD" w:rsidR="00025842" w:rsidRPr="009C4CD9" w:rsidRDefault="00025842" w:rsidP="00A6280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C4CD9">
        <w:rPr>
          <w:rFonts w:ascii="Calibri" w:hAnsi="Calibri" w:cs="Calibri"/>
          <w:b/>
          <w:bCs/>
          <w:sz w:val="22"/>
          <w:szCs w:val="22"/>
        </w:rPr>
        <w:t>Opis przedmiotu zamówienia (OPZ)</w:t>
      </w:r>
    </w:p>
    <w:p w14:paraId="6FC7EC13" w14:textId="6EB6BD9B" w:rsidR="00AE37B7" w:rsidRPr="009C4CD9" w:rsidRDefault="00AE37B7" w:rsidP="00A62809">
      <w:pPr>
        <w:jc w:val="center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b/>
          <w:bCs/>
          <w:sz w:val="22"/>
          <w:szCs w:val="22"/>
        </w:rPr>
        <w:t>Opracowanie koncepcji, scenariusza oraz wyprodukowanie i dostarczenie film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>ów</w:t>
      </w:r>
      <w:r w:rsidRPr="009C4CD9">
        <w:rPr>
          <w:rFonts w:ascii="Calibri" w:hAnsi="Calibri" w:cs="Calibri"/>
          <w:b/>
          <w:bCs/>
          <w:sz w:val="22"/>
          <w:szCs w:val="22"/>
        </w:rPr>
        <w:t xml:space="preserve"> wizerunko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>wo-informacyjnych</w:t>
      </w:r>
      <w:r w:rsidRPr="009C4CD9">
        <w:rPr>
          <w:rFonts w:ascii="Calibri" w:hAnsi="Calibri" w:cs="Calibri"/>
          <w:b/>
          <w:bCs/>
          <w:sz w:val="22"/>
          <w:szCs w:val="22"/>
        </w:rPr>
        <w:t xml:space="preserve"> Narodowego Funduszu Ochrony Środowiska 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br/>
      </w:r>
      <w:r w:rsidRPr="009C4CD9">
        <w:rPr>
          <w:rFonts w:ascii="Calibri" w:hAnsi="Calibri" w:cs="Calibri"/>
          <w:b/>
          <w:bCs/>
          <w:sz w:val="22"/>
          <w:szCs w:val="22"/>
        </w:rPr>
        <w:t>i Gospodarki Wodnej (NFOŚiGW).</w:t>
      </w:r>
    </w:p>
    <w:p w14:paraId="349125DA" w14:textId="2E2EAD41" w:rsidR="008358D1" w:rsidRPr="009C4CD9" w:rsidRDefault="00AE37B7" w:rsidP="00A62809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Przedmiotem zamówienia jest kompleksowa realizacja</w:t>
      </w:r>
      <w:r w:rsidRPr="009C4CD9">
        <w:rPr>
          <w:rFonts w:ascii="Calibri" w:hAnsi="Calibri" w:cs="Calibri"/>
          <w:b/>
          <w:bCs/>
          <w:sz w:val="22"/>
          <w:szCs w:val="22"/>
        </w:rPr>
        <w:t> 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>min</w:t>
      </w:r>
      <w:r w:rsidR="002260B1" w:rsidRPr="009C4CD9">
        <w:rPr>
          <w:rFonts w:ascii="Calibri" w:hAnsi="Calibri" w:cs="Calibri"/>
          <w:sz w:val="22"/>
          <w:szCs w:val="22"/>
        </w:rPr>
        <w:t>.</w:t>
      </w:r>
      <w:r w:rsidR="0048578F" w:rsidRPr="009C4CD9">
        <w:rPr>
          <w:rFonts w:ascii="Calibri" w:hAnsi="Calibri" w:cs="Calibri"/>
          <w:b/>
          <w:bCs/>
          <w:sz w:val="22"/>
          <w:szCs w:val="22"/>
        </w:rPr>
        <w:t>2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 xml:space="preserve"> max.</w:t>
      </w:r>
      <w:r w:rsidR="0048578F" w:rsidRPr="009C4CD9">
        <w:rPr>
          <w:rFonts w:ascii="Calibri" w:hAnsi="Calibri" w:cs="Calibri"/>
          <w:b/>
          <w:bCs/>
          <w:sz w:val="22"/>
          <w:szCs w:val="22"/>
        </w:rPr>
        <w:t>5</w:t>
      </w:r>
      <w:r w:rsidR="003C6A4D" w:rsidRPr="009C4CD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C4CD9">
        <w:rPr>
          <w:rFonts w:ascii="Calibri" w:hAnsi="Calibri" w:cs="Calibri"/>
          <w:b/>
          <w:bCs/>
          <w:sz w:val="22"/>
          <w:szCs w:val="22"/>
        </w:rPr>
        <w:t>krótkich filmów wizerunko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>wo-promocyjnych</w:t>
      </w:r>
      <w:r w:rsidRPr="009C4CD9">
        <w:rPr>
          <w:rFonts w:ascii="Calibri" w:hAnsi="Calibri" w:cs="Calibri"/>
          <w:sz w:val="22"/>
          <w:szCs w:val="22"/>
        </w:rPr>
        <w:t> Narodowego Funduszu Ochrony Środowiska i Gospodarki Wodnej</w:t>
      </w:r>
      <w:r w:rsidR="00AA4B05">
        <w:rPr>
          <w:rFonts w:ascii="Calibri" w:hAnsi="Calibri" w:cs="Calibri"/>
          <w:sz w:val="22"/>
          <w:szCs w:val="22"/>
        </w:rPr>
        <w:t xml:space="preserve"> </w:t>
      </w:r>
      <w:r w:rsidRPr="009C4CD9">
        <w:rPr>
          <w:rFonts w:ascii="Calibri" w:hAnsi="Calibri" w:cs="Calibri"/>
          <w:sz w:val="22"/>
          <w:szCs w:val="22"/>
        </w:rPr>
        <w:t>(NFOŚiGW) przedstawiające efekty działań NFOŚiGW, tj. inwestycje zrealizowane dzięki finansowaniu przez NFOŚiGW</w:t>
      </w:r>
      <w:r w:rsidR="008358D1" w:rsidRPr="009C4CD9">
        <w:rPr>
          <w:rFonts w:ascii="Calibri" w:hAnsi="Calibri" w:cs="Calibri"/>
          <w:sz w:val="22"/>
          <w:szCs w:val="22"/>
        </w:rPr>
        <w:t xml:space="preserve"> z udziałem beneficjentów NFOŚiGW, którzy otrzymali dofinansowanie.  </w:t>
      </w:r>
    </w:p>
    <w:p w14:paraId="6ED4957D" w14:textId="77777777" w:rsidR="00B02F3C" w:rsidRPr="009C4CD9" w:rsidRDefault="00B02F3C" w:rsidP="002260B1">
      <w:pPr>
        <w:jc w:val="both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Zakres zamówienia obejmuje opracowanie koncepcji kreatywnej, scenariuszy, realizację zdjęć filmowych, </w:t>
      </w:r>
      <w:proofErr w:type="spellStart"/>
      <w:r w:rsidRPr="009C4CD9">
        <w:rPr>
          <w:rFonts w:ascii="Calibri" w:hAnsi="Calibri" w:cs="Calibri"/>
          <w:sz w:val="22"/>
          <w:szCs w:val="22"/>
        </w:rPr>
        <w:t>postprodukcję</w:t>
      </w:r>
      <w:proofErr w:type="spellEnd"/>
      <w:r w:rsidRPr="009C4CD9">
        <w:rPr>
          <w:rFonts w:ascii="Calibri" w:hAnsi="Calibri" w:cs="Calibri"/>
          <w:sz w:val="22"/>
          <w:szCs w:val="22"/>
        </w:rPr>
        <w:t> oraz przygotowanie końcowych wersji filmów do emisji w różnych kanałach komunikacji. </w:t>
      </w:r>
    </w:p>
    <w:p w14:paraId="51706DA2" w14:textId="21BA47C1" w:rsidR="00B02F3C" w:rsidRPr="009C4CD9" w:rsidRDefault="00B02F3C" w:rsidP="002260B1">
      <w:pPr>
        <w:jc w:val="both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Film</w:t>
      </w:r>
      <w:r w:rsidR="008358D1" w:rsidRPr="009C4CD9">
        <w:rPr>
          <w:rFonts w:ascii="Calibri" w:hAnsi="Calibri" w:cs="Calibri"/>
          <w:sz w:val="22"/>
          <w:szCs w:val="22"/>
        </w:rPr>
        <w:t>y</w:t>
      </w:r>
      <w:r w:rsidRPr="009C4CD9">
        <w:rPr>
          <w:rFonts w:ascii="Calibri" w:hAnsi="Calibri" w:cs="Calibri"/>
          <w:sz w:val="22"/>
          <w:szCs w:val="22"/>
        </w:rPr>
        <w:t xml:space="preserve"> ma</w:t>
      </w:r>
      <w:r w:rsidR="008358D1" w:rsidRPr="009C4CD9">
        <w:rPr>
          <w:rFonts w:ascii="Calibri" w:hAnsi="Calibri" w:cs="Calibri"/>
          <w:sz w:val="22"/>
          <w:szCs w:val="22"/>
        </w:rPr>
        <w:t>ją</w:t>
      </w:r>
      <w:r w:rsidRPr="009C4CD9">
        <w:rPr>
          <w:rFonts w:ascii="Calibri" w:hAnsi="Calibri" w:cs="Calibri"/>
          <w:sz w:val="22"/>
          <w:szCs w:val="22"/>
        </w:rPr>
        <w:t xml:space="preserve"> charakter </w:t>
      </w:r>
      <w:r w:rsidRPr="009C4CD9">
        <w:rPr>
          <w:rFonts w:ascii="Calibri" w:hAnsi="Calibri" w:cs="Calibri"/>
          <w:b/>
          <w:bCs/>
          <w:sz w:val="22"/>
          <w:szCs w:val="22"/>
        </w:rPr>
        <w:t>wizerunkowo-informacyjny</w:t>
      </w:r>
      <w:r w:rsidRPr="009C4CD9">
        <w:rPr>
          <w:rFonts w:ascii="Calibri" w:hAnsi="Calibri" w:cs="Calibri"/>
          <w:sz w:val="22"/>
          <w:szCs w:val="22"/>
        </w:rPr>
        <w:t xml:space="preserve"> i służ</w:t>
      </w:r>
      <w:r w:rsidR="002260B1" w:rsidRPr="009C4CD9">
        <w:rPr>
          <w:rFonts w:ascii="Calibri" w:hAnsi="Calibri" w:cs="Calibri"/>
          <w:sz w:val="22"/>
          <w:szCs w:val="22"/>
        </w:rPr>
        <w:t>ą</w:t>
      </w:r>
      <w:r w:rsidRPr="009C4CD9">
        <w:rPr>
          <w:rFonts w:ascii="Calibri" w:hAnsi="Calibri" w:cs="Calibri"/>
          <w:sz w:val="22"/>
          <w:szCs w:val="22"/>
        </w:rPr>
        <w:t xml:space="preserve"> budowaniu pozytywnego, nowoczesnego wizerunku NFOŚiGW jako instytucji wspierającej transformację ekologiczną Polski.</w:t>
      </w:r>
      <w:r w:rsidR="008358D1" w:rsidRPr="009C4CD9">
        <w:rPr>
          <w:rFonts w:ascii="Calibri" w:hAnsi="Calibri" w:cs="Calibri"/>
          <w:sz w:val="22"/>
          <w:szCs w:val="22"/>
        </w:rPr>
        <w:t xml:space="preserve"> Mają przedstawiać inwestycje, które dzięki wsparciu NFOŚiGW dbają o środowisko, ulepszają życie mieszkańców, edukują. </w:t>
      </w:r>
    </w:p>
    <w:p w14:paraId="23AD674A" w14:textId="091D1F96" w:rsidR="00AE37B7" w:rsidRPr="009C4CD9" w:rsidRDefault="00AE37B7" w:rsidP="00A62809">
      <w:pPr>
        <w:jc w:val="both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Zamawiający będzie uprawniony do wykorzystywania filmów w całości oraz ich dowolnych fragmentów, a także materiałów fotograficznych, w nieograniczonym czasie i bez ograniczeń terytorialnych, na wszystkich znanych polach eksploatacji, w szczególności do publikacji, emisji, odtwarzania, zwielokrotniania oraz udostępniania w </w:t>
      </w:r>
      <w:proofErr w:type="spellStart"/>
      <w:r w:rsidRPr="009C4CD9">
        <w:rPr>
          <w:rFonts w:ascii="Calibri" w:hAnsi="Calibri" w:cs="Calibri"/>
          <w:sz w:val="22"/>
          <w:szCs w:val="22"/>
        </w:rPr>
        <w:t>internecie</w:t>
      </w:r>
      <w:proofErr w:type="spellEnd"/>
      <w:r w:rsidRPr="009C4CD9">
        <w:rPr>
          <w:rFonts w:ascii="Calibri" w:hAnsi="Calibri" w:cs="Calibri"/>
          <w:sz w:val="22"/>
          <w:szCs w:val="22"/>
        </w:rPr>
        <w:t>, mediach społecznościowych</w:t>
      </w:r>
      <w:r w:rsidR="00497AA9" w:rsidRPr="009C4CD9">
        <w:rPr>
          <w:rFonts w:ascii="Calibri" w:hAnsi="Calibri" w:cs="Calibri"/>
          <w:sz w:val="22"/>
          <w:szCs w:val="22"/>
        </w:rPr>
        <w:t>.</w:t>
      </w:r>
    </w:p>
    <w:p w14:paraId="5F5E5464" w14:textId="5EEA09E1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 </w:t>
      </w:r>
      <w:r w:rsidRPr="009C4CD9">
        <w:rPr>
          <w:rFonts w:ascii="Calibri" w:hAnsi="Calibri" w:cs="Calibri"/>
          <w:b/>
          <w:bCs/>
          <w:sz w:val="22"/>
          <w:szCs w:val="22"/>
        </w:rPr>
        <w:t>Czas trwania</w:t>
      </w:r>
      <w:r w:rsidR="002260B1" w:rsidRPr="009C4CD9">
        <w:rPr>
          <w:rFonts w:ascii="Calibri" w:hAnsi="Calibri" w:cs="Calibri"/>
          <w:b/>
          <w:bCs/>
          <w:sz w:val="22"/>
          <w:szCs w:val="22"/>
        </w:rPr>
        <w:t xml:space="preserve"> filmu</w:t>
      </w:r>
      <w:r w:rsidRPr="009C4CD9">
        <w:rPr>
          <w:rFonts w:ascii="Calibri" w:hAnsi="Calibri" w:cs="Calibri"/>
          <w:sz w:val="22"/>
          <w:szCs w:val="22"/>
        </w:rPr>
        <w:t>: 1</w:t>
      </w:r>
      <w:r w:rsidR="000B6A84" w:rsidRPr="009C4CD9">
        <w:rPr>
          <w:rFonts w:ascii="Calibri" w:hAnsi="Calibri" w:cs="Calibri"/>
          <w:sz w:val="22"/>
          <w:szCs w:val="22"/>
        </w:rPr>
        <w:t>-1</w:t>
      </w:r>
      <w:r w:rsidR="00025842" w:rsidRPr="009C4CD9">
        <w:rPr>
          <w:rFonts w:ascii="Calibri" w:hAnsi="Calibri" w:cs="Calibri"/>
          <w:sz w:val="22"/>
          <w:szCs w:val="22"/>
        </w:rPr>
        <w:t>:30</w:t>
      </w:r>
      <w:r w:rsidRPr="009C4CD9">
        <w:rPr>
          <w:rFonts w:ascii="Calibri" w:hAnsi="Calibri" w:cs="Calibri"/>
          <w:sz w:val="22"/>
          <w:szCs w:val="22"/>
        </w:rPr>
        <w:t xml:space="preserve"> </w:t>
      </w:r>
      <w:r w:rsidR="00A22694" w:rsidRPr="009C4CD9">
        <w:rPr>
          <w:rFonts w:ascii="Calibri" w:hAnsi="Calibri" w:cs="Calibri"/>
          <w:sz w:val="22"/>
          <w:szCs w:val="22"/>
        </w:rPr>
        <w:t>minut</w:t>
      </w:r>
      <w:r w:rsidR="003C6A4D" w:rsidRPr="009C4CD9">
        <w:rPr>
          <w:rFonts w:ascii="Calibri" w:hAnsi="Calibri" w:cs="Calibri"/>
          <w:sz w:val="22"/>
          <w:szCs w:val="22"/>
        </w:rPr>
        <w:t>y</w:t>
      </w:r>
      <w:r w:rsidR="00A22694" w:rsidRPr="009C4CD9">
        <w:rPr>
          <w:rFonts w:ascii="Calibri" w:hAnsi="Calibri" w:cs="Calibri"/>
          <w:sz w:val="22"/>
          <w:szCs w:val="22"/>
        </w:rPr>
        <w:t xml:space="preserve"> oraz</w:t>
      </w:r>
      <w:r w:rsidR="004C2C6D" w:rsidRPr="009C4CD9">
        <w:rPr>
          <w:rFonts w:ascii="Calibri" w:hAnsi="Calibri" w:cs="Calibri"/>
          <w:sz w:val="22"/>
          <w:szCs w:val="22"/>
        </w:rPr>
        <w:t xml:space="preserve"> wersja 30 sek</w:t>
      </w:r>
      <w:r w:rsidR="002260B1" w:rsidRPr="009C4CD9">
        <w:rPr>
          <w:rFonts w:ascii="Calibri" w:hAnsi="Calibri" w:cs="Calibri"/>
          <w:sz w:val="22"/>
          <w:szCs w:val="22"/>
        </w:rPr>
        <w:t>und</w:t>
      </w:r>
      <w:r w:rsidR="00B72BDF" w:rsidRPr="009C4CD9">
        <w:rPr>
          <w:rFonts w:ascii="Calibri" w:hAnsi="Calibri" w:cs="Calibri"/>
          <w:sz w:val="22"/>
          <w:szCs w:val="22"/>
        </w:rPr>
        <w:t xml:space="preserve"> (spot)</w:t>
      </w:r>
    </w:p>
    <w:p w14:paraId="40D85A8B" w14:textId="77777777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b/>
          <w:bCs/>
          <w:sz w:val="22"/>
          <w:szCs w:val="22"/>
        </w:rPr>
        <w:t>Grupa docelowa:</w:t>
      </w:r>
      <w:r w:rsidRPr="009C4CD9">
        <w:rPr>
          <w:rFonts w:ascii="Calibri" w:hAnsi="Calibri" w:cs="Calibri"/>
          <w:sz w:val="22"/>
          <w:szCs w:val="22"/>
        </w:rPr>
        <w:t> </w:t>
      </w:r>
    </w:p>
    <w:p w14:paraId="471654A5" w14:textId="77777777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Film skierowany będzie w szczególności do: </w:t>
      </w:r>
    </w:p>
    <w:p w14:paraId="7790DEB6" w14:textId="5389F7FF" w:rsidR="008358D1" w:rsidRPr="009C4CD9" w:rsidRDefault="008358D1" w:rsidP="008358D1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obywateli </w:t>
      </w:r>
      <w:r w:rsidR="0053327E" w:rsidRPr="009C4CD9">
        <w:rPr>
          <w:rFonts w:ascii="Calibri" w:hAnsi="Calibri" w:cs="Calibri"/>
          <w:sz w:val="22"/>
          <w:szCs w:val="22"/>
        </w:rPr>
        <w:t>Polski</w:t>
      </w:r>
      <w:r w:rsidR="00025842" w:rsidRPr="009C4CD9">
        <w:rPr>
          <w:rFonts w:ascii="Calibri" w:hAnsi="Calibri" w:cs="Calibri"/>
          <w:sz w:val="22"/>
          <w:szCs w:val="22"/>
        </w:rPr>
        <w:t xml:space="preserve"> </w:t>
      </w:r>
      <w:r w:rsidRPr="009C4CD9">
        <w:rPr>
          <w:rFonts w:ascii="Calibri" w:hAnsi="Calibri" w:cs="Calibri"/>
          <w:sz w:val="22"/>
          <w:szCs w:val="22"/>
        </w:rPr>
        <w:t>i beneficjentów programów NFOŚiGW,</w:t>
      </w:r>
    </w:p>
    <w:p w14:paraId="0BBCE821" w14:textId="77777777" w:rsidR="008358D1" w:rsidRPr="009C4CD9" w:rsidRDefault="008358D1" w:rsidP="008358D1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jednostek samorządu terytorialnego,</w:t>
      </w:r>
    </w:p>
    <w:p w14:paraId="6921DEC7" w14:textId="77777777" w:rsidR="008358D1" w:rsidRPr="009C4CD9" w:rsidRDefault="008358D1" w:rsidP="008358D1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przedsiębiorców,</w:t>
      </w:r>
    </w:p>
    <w:p w14:paraId="536C5940" w14:textId="77777777" w:rsidR="008358D1" w:rsidRPr="009C4CD9" w:rsidRDefault="008358D1" w:rsidP="008358D1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instytucji publicznych i partnerów społecznych,</w:t>
      </w:r>
    </w:p>
    <w:p w14:paraId="7EA8C7BC" w14:textId="77777777" w:rsidR="008358D1" w:rsidRPr="009C4CD9" w:rsidRDefault="008358D1" w:rsidP="008358D1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ogółu społeczeństwa.</w:t>
      </w:r>
    </w:p>
    <w:p w14:paraId="4DF58737" w14:textId="77777777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b/>
          <w:bCs/>
          <w:sz w:val="22"/>
          <w:szCs w:val="22"/>
        </w:rPr>
        <w:t>Cel:</w:t>
      </w:r>
      <w:r w:rsidRPr="009C4CD9">
        <w:rPr>
          <w:rFonts w:ascii="Calibri" w:hAnsi="Calibri" w:cs="Calibri"/>
          <w:sz w:val="22"/>
          <w:szCs w:val="22"/>
        </w:rPr>
        <w:t> </w:t>
      </w:r>
    </w:p>
    <w:p w14:paraId="5F51388C" w14:textId="77777777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Celem realizacji filmu jest: </w:t>
      </w:r>
    </w:p>
    <w:p w14:paraId="2B1E9300" w14:textId="77777777" w:rsidR="008358D1" w:rsidRPr="009C4CD9" w:rsidRDefault="008358D1" w:rsidP="008358D1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prezentacja misji, roli i znaczenia NFOŚiGW,</w:t>
      </w:r>
    </w:p>
    <w:p w14:paraId="4EFA4050" w14:textId="6EFBC3C1" w:rsidR="008358D1" w:rsidRPr="009C4CD9" w:rsidRDefault="008358D1" w:rsidP="008358D1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pokazanie wpływu</w:t>
      </w:r>
      <w:r w:rsidR="00A53E94" w:rsidRPr="009C4CD9">
        <w:rPr>
          <w:rFonts w:ascii="Calibri" w:hAnsi="Calibri" w:cs="Calibri"/>
          <w:sz w:val="22"/>
          <w:szCs w:val="22"/>
        </w:rPr>
        <w:t xml:space="preserve"> NFOŚiGW</w:t>
      </w:r>
      <w:r w:rsidRPr="009C4CD9">
        <w:rPr>
          <w:rFonts w:ascii="Calibri" w:hAnsi="Calibri" w:cs="Calibri"/>
          <w:sz w:val="22"/>
          <w:szCs w:val="22"/>
        </w:rPr>
        <w:t xml:space="preserve"> na poprawę jakości środowiska i życia obywateli,</w:t>
      </w:r>
    </w:p>
    <w:p w14:paraId="71822AAE" w14:textId="116482C7" w:rsidR="008358D1" w:rsidRPr="009C4CD9" w:rsidRDefault="008358D1" w:rsidP="008358D1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wzmocnienie rozpoznawalności marki NFOŚiGW, budowanie spójnego wizerunku NFOŚiGW jako instytucji realizującej kluczowe programy środowiskowe </w:t>
      </w:r>
    </w:p>
    <w:p w14:paraId="29AC4B73" w14:textId="3271C700" w:rsidR="008358D1" w:rsidRPr="009C4CD9" w:rsidRDefault="008358D1" w:rsidP="008358D1">
      <w:pPr>
        <w:numPr>
          <w:ilvl w:val="0"/>
          <w:numId w:val="37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budowa zaufania społecznego do działań </w:t>
      </w:r>
      <w:r w:rsidR="0087567B" w:rsidRPr="009C4CD9">
        <w:rPr>
          <w:rFonts w:ascii="Calibri" w:hAnsi="Calibri" w:cs="Calibri"/>
          <w:sz w:val="22"/>
          <w:szCs w:val="22"/>
        </w:rPr>
        <w:t>NFOŚiGW</w:t>
      </w:r>
    </w:p>
    <w:p w14:paraId="319F344A" w14:textId="5A834478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lastRenderedPageBreak/>
        <w:t> </w:t>
      </w:r>
      <w:r w:rsidRPr="009C4CD9">
        <w:rPr>
          <w:rFonts w:ascii="Calibri" w:hAnsi="Calibri" w:cs="Calibri"/>
          <w:b/>
          <w:bCs/>
          <w:sz w:val="22"/>
          <w:szCs w:val="22"/>
        </w:rPr>
        <w:t>Wymagania dotyczące filmu:</w:t>
      </w:r>
      <w:r w:rsidRPr="009C4CD9">
        <w:rPr>
          <w:rFonts w:ascii="Calibri" w:hAnsi="Calibri" w:cs="Calibri"/>
          <w:sz w:val="22"/>
          <w:szCs w:val="22"/>
        </w:rPr>
        <w:t> </w:t>
      </w:r>
    </w:p>
    <w:p w14:paraId="1BE01B04" w14:textId="75962391" w:rsidR="008D69DF" w:rsidRPr="009C4CD9" w:rsidRDefault="00AE37B7" w:rsidP="002260B1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Ujęcia filmowe z inwestycji zrealizowanych z udziałem dofinansowania NFOŚiGW rozumiane jako ujęcia filmowe (w tym lotnicze)</w:t>
      </w:r>
      <w:r w:rsidR="00975A94" w:rsidRPr="009C4CD9">
        <w:rPr>
          <w:rFonts w:ascii="Calibri" w:hAnsi="Calibri" w:cs="Calibri"/>
          <w:sz w:val="22"/>
          <w:szCs w:val="22"/>
        </w:rPr>
        <w:t xml:space="preserve"> z mi</w:t>
      </w:r>
      <w:r w:rsidR="0048578F" w:rsidRPr="009C4CD9">
        <w:rPr>
          <w:rFonts w:ascii="Calibri" w:hAnsi="Calibri" w:cs="Calibri"/>
          <w:sz w:val="22"/>
          <w:szCs w:val="22"/>
        </w:rPr>
        <w:t>n.</w:t>
      </w:r>
      <w:r w:rsidR="00975A94" w:rsidRPr="009C4CD9">
        <w:rPr>
          <w:rFonts w:ascii="Calibri" w:hAnsi="Calibri" w:cs="Calibri"/>
          <w:sz w:val="22"/>
          <w:szCs w:val="22"/>
        </w:rPr>
        <w:t xml:space="preserve"> </w:t>
      </w:r>
      <w:r w:rsidR="0048578F" w:rsidRPr="009C4CD9">
        <w:rPr>
          <w:rFonts w:ascii="Calibri" w:hAnsi="Calibri" w:cs="Calibri"/>
          <w:sz w:val="22"/>
          <w:szCs w:val="22"/>
        </w:rPr>
        <w:t>2</w:t>
      </w:r>
      <w:r w:rsidR="00AA4B05">
        <w:rPr>
          <w:rFonts w:ascii="Calibri" w:hAnsi="Calibri" w:cs="Calibri"/>
          <w:sz w:val="22"/>
          <w:szCs w:val="22"/>
        </w:rPr>
        <w:t xml:space="preserve"> </w:t>
      </w:r>
      <w:r w:rsidR="00975A94" w:rsidRPr="009C4CD9">
        <w:rPr>
          <w:rFonts w:ascii="Calibri" w:hAnsi="Calibri" w:cs="Calibri"/>
          <w:sz w:val="22"/>
          <w:szCs w:val="22"/>
        </w:rPr>
        <w:t>-</w:t>
      </w:r>
      <w:r w:rsidR="00AA4B05">
        <w:rPr>
          <w:rFonts w:ascii="Calibri" w:hAnsi="Calibri" w:cs="Calibri"/>
          <w:sz w:val="22"/>
          <w:szCs w:val="22"/>
        </w:rPr>
        <w:t xml:space="preserve"> </w:t>
      </w:r>
      <w:r w:rsidR="0048578F" w:rsidRPr="009C4CD9">
        <w:rPr>
          <w:rFonts w:ascii="Calibri" w:hAnsi="Calibri" w:cs="Calibri"/>
          <w:sz w:val="22"/>
          <w:szCs w:val="22"/>
        </w:rPr>
        <w:t xml:space="preserve">max. 5 </w:t>
      </w:r>
      <w:r w:rsidR="00975A94" w:rsidRPr="009C4CD9">
        <w:rPr>
          <w:rFonts w:ascii="Calibri" w:hAnsi="Calibri" w:cs="Calibri"/>
          <w:sz w:val="22"/>
          <w:szCs w:val="22"/>
        </w:rPr>
        <w:t>różnych lokalizacji wskazanych przez NFOŚiGW – inwestycje położone na terenie całej Polski</w:t>
      </w:r>
      <w:r w:rsidR="002260B1" w:rsidRPr="009C4CD9">
        <w:rPr>
          <w:rFonts w:ascii="Calibri" w:hAnsi="Calibri" w:cs="Calibri"/>
          <w:sz w:val="22"/>
          <w:szCs w:val="22"/>
        </w:rPr>
        <w:t xml:space="preserve"> (p</w:t>
      </w:r>
      <w:r w:rsidR="008D69DF" w:rsidRPr="009C4CD9">
        <w:rPr>
          <w:rFonts w:ascii="Calibri" w:hAnsi="Calibri" w:cs="Calibri"/>
          <w:sz w:val="22"/>
          <w:szCs w:val="22"/>
        </w:rPr>
        <w:t xml:space="preserve">rzykładowe lokalizacje: </w:t>
      </w:r>
      <w:r w:rsidR="008D3082" w:rsidRPr="009C4CD9">
        <w:rPr>
          <w:rFonts w:ascii="Calibri" w:hAnsi="Calibri" w:cs="Calibri"/>
          <w:sz w:val="22"/>
          <w:szCs w:val="22"/>
        </w:rPr>
        <w:t xml:space="preserve">Zamość, </w:t>
      </w:r>
      <w:r w:rsidR="00FB4911" w:rsidRPr="009C4CD9">
        <w:rPr>
          <w:rFonts w:ascii="Calibri" w:hAnsi="Calibri" w:cs="Calibri"/>
          <w:sz w:val="22"/>
          <w:szCs w:val="22"/>
        </w:rPr>
        <w:t xml:space="preserve">Warszawa, Wrocław, Lublin, Gdańsk, Lębork, Piotrków Trybunalski, Rzeszów, Zakopane, Jarocin, Poznań, Kędzierzyn-Koźle, Jelenia Góra, </w:t>
      </w:r>
      <w:r w:rsidR="0046066D" w:rsidRPr="009C4CD9">
        <w:rPr>
          <w:rFonts w:ascii="Calibri" w:hAnsi="Calibri" w:cs="Calibri"/>
          <w:sz w:val="22"/>
          <w:szCs w:val="22"/>
        </w:rPr>
        <w:t>Grudziądz</w:t>
      </w:r>
      <w:r w:rsidR="002260B1" w:rsidRPr="009C4CD9">
        <w:rPr>
          <w:rFonts w:ascii="Calibri" w:hAnsi="Calibri" w:cs="Calibri"/>
          <w:sz w:val="22"/>
          <w:szCs w:val="22"/>
        </w:rPr>
        <w:t>).</w:t>
      </w:r>
      <w:r w:rsidR="00D976BF" w:rsidRPr="009C4CD9">
        <w:rPr>
          <w:rFonts w:ascii="Calibri" w:hAnsi="Calibri" w:cs="Calibri"/>
          <w:sz w:val="22"/>
          <w:szCs w:val="22"/>
        </w:rPr>
        <w:t xml:space="preserve"> Dodatkowo z każdego ujęcia filmowego z inwestycji Wykonawca przekaże Zamawiającemu min. 15</w:t>
      </w:r>
      <w:r w:rsidR="00AA4B05">
        <w:rPr>
          <w:rFonts w:ascii="Calibri" w:hAnsi="Calibri" w:cs="Calibri"/>
          <w:sz w:val="22"/>
          <w:szCs w:val="22"/>
        </w:rPr>
        <w:t xml:space="preserve"> </w:t>
      </w:r>
      <w:r w:rsidR="00D976BF" w:rsidRPr="009C4CD9">
        <w:rPr>
          <w:rFonts w:ascii="Calibri" w:hAnsi="Calibri" w:cs="Calibri"/>
          <w:sz w:val="22"/>
          <w:szCs w:val="22"/>
        </w:rPr>
        <w:t>- max. 20 zdjęć w rozdzielczości przystosowanej do wydruku wieloformatowego.</w:t>
      </w:r>
    </w:p>
    <w:p w14:paraId="4BA8FABF" w14:textId="68A3DA2F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Ujęcia z udziałem pracowników, ekspertów</w:t>
      </w:r>
      <w:r w:rsidR="00670DAB" w:rsidRPr="009C4CD9">
        <w:rPr>
          <w:rFonts w:ascii="Calibri" w:hAnsi="Calibri" w:cs="Calibri"/>
          <w:sz w:val="22"/>
          <w:szCs w:val="22"/>
        </w:rPr>
        <w:t xml:space="preserve"> (</w:t>
      </w:r>
      <w:r w:rsidR="00AA0628" w:rsidRPr="009C4CD9">
        <w:rPr>
          <w:rFonts w:ascii="Calibri" w:hAnsi="Calibri" w:cs="Calibri"/>
          <w:sz w:val="22"/>
          <w:szCs w:val="22"/>
        </w:rPr>
        <w:t xml:space="preserve">nagrania w </w:t>
      </w:r>
      <w:r w:rsidR="002260B1" w:rsidRPr="009C4CD9">
        <w:rPr>
          <w:rFonts w:ascii="Calibri" w:hAnsi="Calibri" w:cs="Calibri"/>
          <w:sz w:val="22"/>
          <w:szCs w:val="22"/>
        </w:rPr>
        <w:t>siedzibie NFOŚiGW</w:t>
      </w:r>
      <w:r w:rsidR="00AA0628" w:rsidRPr="009C4CD9">
        <w:rPr>
          <w:rFonts w:ascii="Calibri" w:hAnsi="Calibri" w:cs="Calibri"/>
          <w:sz w:val="22"/>
          <w:szCs w:val="22"/>
        </w:rPr>
        <w:t xml:space="preserve"> w</w:t>
      </w:r>
      <w:r w:rsidR="00670DAB" w:rsidRPr="009C4CD9">
        <w:rPr>
          <w:rFonts w:ascii="Calibri" w:hAnsi="Calibri" w:cs="Calibri"/>
          <w:sz w:val="22"/>
          <w:szCs w:val="22"/>
        </w:rPr>
        <w:t xml:space="preserve"> Warszaw</w:t>
      </w:r>
      <w:r w:rsidR="00AA0628" w:rsidRPr="009C4CD9">
        <w:rPr>
          <w:rFonts w:ascii="Calibri" w:hAnsi="Calibri" w:cs="Calibri"/>
          <w:sz w:val="22"/>
          <w:szCs w:val="22"/>
        </w:rPr>
        <w:t>ie</w:t>
      </w:r>
      <w:r w:rsidR="002260B1" w:rsidRPr="009C4CD9">
        <w:rPr>
          <w:rFonts w:ascii="Calibri" w:hAnsi="Calibri" w:cs="Calibri"/>
          <w:sz w:val="22"/>
          <w:szCs w:val="22"/>
        </w:rPr>
        <w:t xml:space="preserve"> przy ulicy Pańskiej</w:t>
      </w:r>
      <w:r w:rsidR="0084222C" w:rsidRPr="009C4CD9">
        <w:rPr>
          <w:rFonts w:ascii="Calibri" w:hAnsi="Calibri" w:cs="Calibri"/>
          <w:sz w:val="22"/>
          <w:szCs w:val="22"/>
        </w:rPr>
        <w:t xml:space="preserve"> 97</w:t>
      </w:r>
      <w:r w:rsidR="00670DAB" w:rsidRPr="009C4CD9">
        <w:rPr>
          <w:rFonts w:ascii="Calibri" w:hAnsi="Calibri" w:cs="Calibri"/>
          <w:sz w:val="22"/>
          <w:szCs w:val="22"/>
        </w:rPr>
        <w:t>)</w:t>
      </w:r>
      <w:r w:rsidR="002260B1" w:rsidRPr="009C4CD9">
        <w:rPr>
          <w:rFonts w:ascii="Calibri" w:hAnsi="Calibri" w:cs="Calibri"/>
          <w:sz w:val="22"/>
          <w:szCs w:val="22"/>
        </w:rPr>
        <w:t>.</w:t>
      </w:r>
      <w:r w:rsidR="008E4F48" w:rsidRPr="009C4CD9">
        <w:rPr>
          <w:rFonts w:ascii="Calibri" w:hAnsi="Calibri" w:cs="Calibri"/>
          <w:sz w:val="22"/>
          <w:szCs w:val="22"/>
        </w:rPr>
        <w:t xml:space="preserve"> </w:t>
      </w:r>
    </w:p>
    <w:p w14:paraId="7F4F41DC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Animacje komputerowe z wykorzystaniem specjalnie do tego celu stworzonych elementów grafiki, np. wykresy, infografiki.</w:t>
      </w:r>
    </w:p>
    <w:p w14:paraId="1E9E9BF2" w14:textId="3B9A2860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Logotypy (wskaże Zamawiający).</w:t>
      </w:r>
    </w:p>
    <w:p w14:paraId="33119F10" w14:textId="6D6D9D5A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Dwie wersje językowe – polską i angielską (lektor polski i napisy polskie oraz lektor angielski </w:t>
      </w:r>
      <w:r w:rsidR="008833DA" w:rsidRPr="009C4CD9">
        <w:rPr>
          <w:rFonts w:ascii="Calibri" w:hAnsi="Calibri" w:cs="Calibri"/>
          <w:sz w:val="22"/>
          <w:szCs w:val="22"/>
        </w:rPr>
        <w:br/>
      </w:r>
      <w:r w:rsidRPr="009C4CD9">
        <w:rPr>
          <w:rFonts w:ascii="Calibri" w:hAnsi="Calibri" w:cs="Calibri"/>
          <w:sz w:val="22"/>
          <w:szCs w:val="22"/>
        </w:rPr>
        <w:t xml:space="preserve">i napisy angielskie). Tłumaczenie z języka polskiego na angielski zapewnia Wykonawca. </w:t>
      </w:r>
    </w:p>
    <w:p w14:paraId="460FF16B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Przygotowanie w formie umożliwiającej zarówno całościową emisję, jak również wykorzystanie fragmentów.  </w:t>
      </w:r>
    </w:p>
    <w:p w14:paraId="6CAD7015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Wykonanie w rozdzielczość: minimum Full HD (1920×1080), preferowane 4K.</w:t>
      </w:r>
    </w:p>
    <w:p w14:paraId="26E9C3BD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Format obrazu: 16:9.</w:t>
      </w:r>
    </w:p>
    <w:p w14:paraId="7106E5C0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Format plików: mp4 (H.264/H.265).</w:t>
      </w:r>
    </w:p>
    <w:p w14:paraId="30A8EA84" w14:textId="51EC1FF8" w:rsidR="00975A94" w:rsidRPr="009C4CD9" w:rsidRDefault="00D34AC1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Wysoka </w:t>
      </w:r>
      <w:r w:rsidR="00975A94" w:rsidRPr="009C4CD9">
        <w:rPr>
          <w:rFonts w:ascii="Calibri" w:hAnsi="Calibri" w:cs="Calibri"/>
          <w:sz w:val="22"/>
          <w:szCs w:val="22"/>
        </w:rPr>
        <w:t xml:space="preserve"> jakość obrazu i dźwięku.</w:t>
      </w:r>
    </w:p>
    <w:p w14:paraId="5B3995DB" w14:textId="6A93462E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Zgodność z </w:t>
      </w:r>
      <w:r w:rsidR="0053327E" w:rsidRPr="009C4CD9">
        <w:rPr>
          <w:rFonts w:ascii="Calibri" w:hAnsi="Calibri" w:cs="Calibri"/>
          <w:sz w:val="22"/>
          <w:szCs w:val="22"/>
        </w:rPr>
        <w:t xml:space="preserve"> Księgą Identyfikacji Wizualnej NFOŚiGW </w:t>
      </w:r>
    </w:p>
    <w:p w14:paraId="4B36CC79" w14:textId="6FA00BA0" w:rsidR="00975A94" w:rsidRPr="009C4CD9" w:rsidRDefault="00D34AC1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Wykonawca ma zaproponować i</w:t>
      </w:r>
      <w:r w:rsidR="002C6076" w:rsidRPr="009C4CD9">
        <w:rPr>
          <w:rFonts w:ascii="Calibri" w:hAnsi="Calibri" w:cs="Calibri"/>
          <w:sz w:val="22"/>
          <w:szCs w:val="22"/>
        </w:rPr>
        <w:t xml:space="preserve"> </w:t>
      </w:r>
      <w:r w:rsidR="00975A94" w:rsidRPr="009C4CD9">
        <w:rPr>
          <w:rFonts w:ascii="Calibri" w:hAnsi="Calibri" w:cs="Calibri"/>
          <w:sz w:val="22"/>
          <w:szCs w:val="22"/>
        </w:rPr>
        <w:t>podkład muzyczny</w:t>
      </w:r>
      <w:r w:rsidRPr="009C4CD9">
        <w:rPr>
          <w:rFonts w:ascii="Calibri" w:hAnsi="Calibri" w:cs="Calibri"/>
          <w:sz w:val="22"/>
          <w:szCs w:val="22"/>
        </w:rPr>
        <w:t xml:space="preserve"> i zapewnić udźwiękowienie.</w:t>
      </w:r>
    </w:p>
    <w:p w14:paraId="2D79C5CD" w14:textId="7813BB16" w:rsidR="002C6076" w:rsidRPr="009C4CD9" w:rsidRDefault="00A62809" w:rsidP="002C6076">
      <w:pPr>
        <w:numPr>
          <w:ilvl w:val="0"/>
          <w:numId w:val="9"/>
        </w:numPr>
        <w:ind w:left="709"/>
        <w:rPr>
          <w:rFonts w:ascii="Calibri" w:hAnsi="Calibri" w:cs="Calibri"/>
          <w:sz w:val="22"/>
          <w:szCs w:val="22"/>
        </w:rPr>
      </w:pPr>
      <w:r w:rsidRPr="009C4CD9">
        <w:rPr>
          <w:rFonts w:ascii="Calibri" w:eastAsiaTheme="majorEastAsia" w:hAnsi="Calibri" w:cs="Calibri"/>
          <w:sz w:val="22"/>
          <w:szCs w:val="22"/>
        </w:rPr>
        <w:t>Materiał powinien być przygotowany zgodnie z zasadami dostępności cyfrowej, zapewniając możliwość jego odbioru przez osoby z różnymi rodzajami niepełnosprawności, np. obejmować nagranie lektora migowego.</w:t>
      </w:r>
    </w:p>
    <w:p w14:paraId="0560A2CD" w14:textId="698EC5A0" w:rsidR="00D34AC1" w:rsidRPr="009C4CD9" w:rsidRDefault="00975A94" w:rsidP="002C6076">
      <w:pPr>
        <w:numPr>
          <w:ilvl w:val="0"/>
          <w:numId w:val="9"/>
        </w:numPr>
        <w:ind w:left="709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Udział lektorów. Wykonawca przekaże (w formie elektronicznej) minimum 4 próbki głosów lektorskich</w:t>
      </w:r>
      <w:r w:rsidR="002531F8" w:rsidRPr="009C4CD9">
        <w:rPr>
          <w:rFonts w:ascii="Calibri" w:hAnsi="Calibri" w:cs="Calibri"/>
          <w:sz w:val="22"/>
          <w:szCs w:val="22"/>
        </w:rPr>
        <w:t xml:space="preserve"> (w języku polski</w:t>
      </w:r>
      <w:r w:rsidR="006A70C5" w:rsidRPr="009C4CD9">
        <w:rPr>
          <w:rFonts w:ascii="Calibri" w:hAnsi="Calibri" w:cs="Calibri"/>
          <w:sz w:val="22"/>
          <w:szCs w:val="22"/>
        </w:rPr>
        <w:t xml:space="preserve">m oraz </w:t>
      </w:r>
      <w:r w:rsidRPr="009C4CD9">
        <w:rPr>
          <w:rFonts w:ascii="Calibri" w:hAnsi="Calibri" w:cs="Calibri"/>
          <w:sz w:val="22"/>
          <w:szCs w:val="22"/>
        </w:rPr>
        <w:t>co najmniej 2 w języku angielskim</w:t>
      </w:r>
      <w:r w:rsidR="006A70C5" w:rsidRPr="009C4CD9">
        <w:rPr>
          <w:rFonts w:ascii="Calibri" w:hAnsi="Calibri" w:cs="Calibri"/>
          <w:sz w:val="22"/>
          <w:szCs w:val="22"/>
        </w:rPr>
        <w:t>)</w:t>
      </w:r>
      <w:r w:rsidRPr="009C4CD9">
        <w:rPr>
          <w:rFonts w:ascii="Calibri" w:hAnsi="Calibri" w:cs="Calibri"/>
          <w:sz w:val="22"/>
          <w:szCs w:val="22"/>
        </w:rPr>
        <w:t>, przy czym lektor dla wersji angielski</w:t>
      </w:r>
      <w:r w:rsidR="00D34AC1" w:rsidRPr="009C4CD9">
        <w:rPr>
          <w:rFonts w:ascii="Calibri" w:hAnsi="Calibri" w:cs="Calibri"/>
          <w:sz w:val="22"/>
          <w:szCs w:val="22"/>
        </w:rPr>
        <w:t>ej będzie p</w:t>
      </w:r>
      <w:r w:rsidR="00D34AC1" w:rsidRPr="009C4CD9">
        <w:rPr>
          <w:rStyle w:val="cf01"/>
          <w:rFonts w:ascii="Calibri" w:hAnsi="Calibri" w:cs="Calibri"/>
          <w:sz w:val="22"/>
          <w:szCs w:val="22"/>
        </w:rPr>
        <w:t>osługiwał się językiem angielskim na poziomie biegłości co najmniej C2 zgodnie z Europejskim Systemem Opisu Kształcenia Językowego (CEFR),posiadał naturalną wymowę oraz akcent właściwy dla języka angielskiego, zapewniający pełną zrozumiałość przekazu dla odbiorców międzynarodowych.</w:t>
      </w:r>
    </w:p>
    <w:p w14:paraId="4522C0DA" w14:textId="70198E16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Z przedstawionych próbek Zamawiający wybierze lektora w języku polskim</w:t>
      </w:r>
      <w:r w:rsidR="002260B1" w:rsidRPr="009C4CD9">
        <w:rPr>
          <w:rFonts w:ascii="Calibri" w:hAnsi="Calibri" w:cs="Calibri"/>
          <w:sz w:val="22"/>
          <w:szCs w:val="22"/>
        </w:rPr>
        <w:br/>
      </w:r>
      <w:r w:rsidRPr="009C4CD9">
        <w:rPr>
          <w:rFonts w:ascii="Calibri" w:hAnsi="Calibri" w:cs="Calibri"/>
          <w:sz w:val="22"/>
          <w:szCs w:val="22"/>
        </w:rPr>
        <w:t xml:space="preserve"> i lektora w języku angielskim (dopuszcza się by była to jedna osoba).</w:t>
      </w:r>
    </w:p>
    <w:p w14:paraId="614D39CB" w14:textId="77777777" w:rsidR="00975A94" w:rsidRPr="009C4CD9" w:rsidRDefault="00975A94" w:rsidP="00975A94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Ewentualny udział statystów (udział statystów zależy od zaproponowanej przez Wykonawcę koncepcji).</w:t>
      </w:r>
    </w:p>
    <w:p w14:paraId="2E2C377A" w14:textId="3D5182F4" w:rsidR="00AE37B7" w:rsidRPr="009C4CD9" w:rsidRDefault="00AE37B7" w:rsidP="00AE37B7">
      <w:pPr>
        <w:rPr>
          <w:rFonts w:ascii="Calibri" w:hAnsi="Calibri" w:cs="Calibri"/>
          <w:b/>
          <w:bCs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lastRenderedPageBreak/>
        <w:t> </w:t>
      </w:r>
      <w:r w:rsidRPr="009C4CD9">
        <w:rPr>
          <w:rFonts w:ascii="Calibri" w:hAnsi="Calibri" w:cs="Calibri"/>
          <w:b/>
          <w:bCs/>
          <w:sz w:val="22"/>
          <w:szCs w:val="22"/>
        </w:rPr>
        <w:t>Film zostanie wyprodukowany na podstawie zatwierdzonego przez Zamawiającego scenariusza.  </w:t>
      </w:r>
    </w:p>
    <w:p w14:paraId="0341D9C0" w14:textId="7C8A2390" w:rsidR="00AE37B7" w:rsidRPr="009C4CD9" w:rsidRDefault="00AE37B7" w:rsidP="00AE37B7">
      <w:p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 </w:t>
      </w:r>
      <w:r w:rsidRPr="009C4CD9">
        <w:rPr>
          <w:rFonts w:ascii="Calibri" w:hAnsi="Calibri" w:cs="Calibri"/>
          <w:b/>
          <w:bCs/>
          <w:sz w:val="22"/>
          <w:szCs w:val="22"/>
        </w:rPr>
        <w:t>Kluczowe elementy i komunikaty filmu: </w:t>
      </w:r>
      <w:r w:rsidRPr="009C4CD9">
        <w:rPr>
          <w:rFonts w:ascii="Calibri" w:hAnsi="Calibri" w:cs="Calibri"/>
          <w:sz w:val="22"/>
          <w:szCs w:val="22"/>
        </w:rPr>
        <w:t> </w:t>
      </w:r>
    </w:p>
    <w:p w14:paraId="104B5439" w14:textId="77777777" w:rsidR="00AE37B7" w:rsidRPr="009C4CD9" w:rsidRDefault="00AE37B7" w:rsidP="00372C4E">
      <w:pPr>
        <w:pStyle w:val="Akapitzlist"/>
        <w:numPr>
          <w:ilvl w:val="0"/>
          <w:numId w:val="3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Materiał powinien podkreślać, że: </w:t>
      </w:r>
    </w:p>
    <w:p w14:paraId="152AC1A4" w14:textId="7B3400D0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Narodowy Fundusz Ochrony Środowiska i Gospodarki Wodnej od</w:t>
      </w:r>
      <w:r w:rsidR="002260B1" w:rsidRPr="009C4CD9">
        <w:rPr>
          <w:rFonts w:ascii="Calibri" w:hAnsi="Calibri" w:cs="Calibri"/>
          <w:sz w:val="22"/>
          <w:szCs w:val="22"/>
        </w:rPr>
        <w:t xml:space="preserve"> niemal</w:t>
      </w:r>
      <w:r w:rsidRPr="009C4CD9">
        <w:rPr>
          <w:rFonts w:ascii="Calibri" w:hAnsi="Calibri" w:cs="Calibri"/>
          <w:sz w:val="22"/>
          <w:szCs w:val="22"/>
        </w:rPr>
        <w:t xml:space="preserve"> 3</w:t>
      </w:r>
      <w:r w:rsidR="005E2283" w:rsidRPr="009C4CD9">
        <w:rPr>
          <w:rFonts w:ascii="Calibri" w:hAnsi="Calibri" w:cs="Calibri"/>
          <w:sz w:val="22"/>
          <w:szCs w:val="22"/>
        </w:rPr>
        <w:t>7</w:t>
      </w:r>
      <w:r w:rsidRPr="009C4CD9">
        <w:rPr>
          <w:rFonts w:ascii="Calibri" w:hAnsi="Calibri" w:cs="Calibri"/>
          <w:sz w:val="22"/>
          <w:szCs w:val="22"/>
        </w:rPr>
        <w:t xml:space="preserve"> lat finansowo wspiera największe w Polsce przedsięwzięcia służące ochronie środowiska. </w:t>
      </w:r>
    </w:p>
    <w:p w14:paraId="6F83B183" w14:textId="3A14E29F" w:rsidR="00372C4E" w:rsidRPr="009C4CD9" w:rsidRDefault="00372C4E" w:rsidP="00372C4E">
      <w:pPr>
        <w:pStyle w:val="Akapitzlist"/>
        <w:numPr>
          <w:ilvl w:val="0"/>
          <w:numId w:val="3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Prezentacja inwestycji, które pozyskały dofinansowanie od NFOŚiGW, dotyczące</w:t>
      </w:r>
      <w:r w:rsidR="004A38F5" w:rsidRPr="009C4CD9">
        <w:rPr>
          <w:rFonts w:ascii="Calibri" w:hAnsi="Calibri" w:cs="Calibri"/>
          <w:sz w:val="22"/>
          <w:szCs w:val="22"/>
        </w:rPr>
        <w:t xml:space="preserve"> sektorów</w:t>
      </w:r>
      <w:r w:rsidRPr="009C4CD9">
        <w:rPr>
          <w:rFonts w:ascii="Calibri" w:hAnsi="Calibri" w:cs="Calibri"/>
          <w:sz w:val="22"/>
          <w:szCs w:val="22"/>
        </w:rPr>
        <w:t>:</w:t>
      </w:r>
    </w:p>
    <w:p w14:paraId="2A3DF1A4" w14:textId="7FF423A8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Odpady</w:t>
      </w:r>
    </w:p>
    <w:p w14:paraId="767E88A4" w14:textId="351A056B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Ochrona przyrody i edukacja</w:t>
      </w:r>
    </w:p>
    <w:p w14:paraId="5EF82E4E" w14:textId="3E37C68B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Adaptacja do zmian klimatu</w:t>
      </w:r>
    </w:p>
    <w:p w14:paraId="34A43DA0" w14:textId="7845081A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Energetyka i przemysł</w:t>
      </w:r>
    </w:p>
    <w:p w14:paraId="50AF9C0D" w14:textId="24876868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Ciepłownictwo</w:t>
      </w:r>
    </w:p>
    <w:p w14:paraId="65548242" w14:textId="0F951A89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Ochrona wód</w:t>
      </w:r>
    </w:p>
    <w:p w14:paraId="19C9AB99" w14:textId="02B52EAC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proofErr w:type="spellStart"/>
      <w:r w:rsidRPr="009C4CD9">
        <w:rPr>
          <w:rFonts w:ascii="Calibri" w:hAnsi="Calibri" w:cs="Calibri"/>
          <w:sz w:val="22"/>
          <w:szCs w:val="22"/>
        </w:rPr>
        <w:t>Elektromobilność</w:t>
      </w:r>
      <w:proofErr w:type="spellEnd"/>
    </w:p>
    <w:p w14:paraId="60C95F87" w14:textId="47C9A6AE" w:rsidR="00372C4E" w:rsidRPr="009C4CD9" w:rsidRDefault="00372C4E" w:rsidP="00372C4E">
      <w:pPr>
        <w:pStyle w:val="Akapitzlist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Efektywność energetyczna</w:t>
      </w:r>
    </w:p>
    <w:p w14:paraId="2C8221E6" w14:textId="1DEBEAFB" w:rsidR="004A38F5" w:rsidRPr="009C4CD9" w:rsidRDefault="004A38F5" w:rsidP="004A38F5">
      <w:pPr>
        <w:pStyle w:val="Akapitzlist"/>
        <w:numPr>
          <w:ilvl w:val="0"/>
          <w:numId w:val="39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 xml:space="preserve">Każdy film powinien przedstawiać </w:t>
      </w:r>
      <w:r w:rsidR="00665CE2" w:rsidRPr="009C4CD9">
        <w:rPr>
          <w:rFonts w:ascii="Calibri" w:hAnsi="Calibri" w:cs="Calibri"/>
          <w:sz w:val="22"/>
          <w:szCs w:val="22"/>
        </w:rPr>
        <w:t>jedną</w:t>
      </w:r>
      <w:r w:rsidR="00AA4B05">
        <w:rPr>
          <w:rFonts w:ascii="Calibri" w:hAnsi="Calibri" w:cs="Calibri"/>
          <w:sz w:val="22"/>
          <w:szCs w:val="22"/>
        </w:rPr>
        <w:t xml:space="preserve"> </w:t>
      </w:r>
      <w:r w:rsidRPr="009C4CD9">
        <w:rPr>
          <w:rFonts w:ascii="Calibri" w:hAnsi="Calibri" w:cs="Calibri"/>
          <w:sz w:val="22"/>
          <w:szCs w:val="22"/>
        </w:rPr>
        <w:t>inwestycję</w:t>
      </w:r>
      <w:r w:rsidR="00665CE2" w:rsidRPr="009C4CD9">
        <w:rPr>
          <w:rFonts w:ascii="Calibri" w:hAnsi="Calibri" w:cs="Calibri"/>
          <w:sz w:val="22"/>
          <w:szCs w:val="22"/>
        </w:rPr>
        <w:t>, która</w:t>
      </w:r>
      <w:r w:rsidR="002260B1" w:rsidRPr="009C4CD9">
        <w:rPr>
          <w:rFonts w:ascii="Calibri" w:hAnsi="Calibri" w:cs="Calibri"/>
          <w:sz w:val="22"/>
          <w:szCs w:val="22"/>
        </w:rPr>
        <w:t>:</w:t>
      </w:r>
    </w:p>
    <w:p w14:paraId="6F225456" w14:textId="0C1F33B9" w:rsidR="004A38F5" w:rsidRPr="009C4CD9" w:rsidRDefault="00665CE2" w:rsidP="004A38F5">
      <w:pPr>
        <w:pStyle w:val="Akapitzlist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jest</w:t>
      </w:r>
      <w:r w:rsidR="004A38F5" w:rsidRPr="009C4CD9">
        <w:rPr>
          <w:rFonts w:ascii="Calibri" w:hAnsi="Calibri" w:cs="Calibri"/>
          <w:sz w:val="22"/>
          <w:szCs w:val="22"/>
        </w:rPr>
        <w:t xml:space="preserve"> zakończona lub na zaawansowanym etapie</w:t>
      </w:r>
    </w:p>
    <w:p w14:paraId="1F40F93B" w14:textId="2410096A" w:rsidR="004A38F5" w:rsidRPr="009C4CD9" w:rsidRDefault="00665CE2" w:rsidP="004A38F5">
      <w:pPr>
        <w:pStyle w:val="Akapitzlist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</w:t>
      </w:r>
      <w:r w:rsidR="004A38F5" w:rsidRPr="009C4CD9">
        <w:rPr>
          <w:rFonts w:ascii="Calibri" w:hAnsi="Calibri" w:cs="Calibri"/>
          <w:sz w:val="22"/>
          <w:szCs w:val="22"/>
        </w:rPr>
        <w:t>trzymała dofinansowanie od NFOŚiGW, podana kwota</w:t>
      </w:r>
    </w:p>
    <w:p w14:paraId="1A860CC1" w14:textId="1645ECBF" w:rsidR="004A38F5" w:rsidRPr="009C4CD9" w:rsidRDefault="00665CE2" w:rsidP="004A38F5">
      <w:pPr>
        <w:pStyle w:val="Akapitzlist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w</w:t>
      </w:r>
      <w:r w:rsidR="004A38F5" w:rsidRPr="009C4CD9">
        <w:rPr>
          <w:rFonts w:ascii="Calibri" w:hAnsi="Calibri" w:cs="Calibri"/>
          <w:sz w:val="22"/>
          <w:szCs w:val="22"/>
        </w:rPr>
        <w:t>ypowiedź beneficjenta</w:t>
      </w:r>
    </w:p>
    <w:p w14:paraId="32E1D17D" w14:textId="13980892" w:rsidR="004A38F5" w:rsidRPr="009C4CD9" w:rsidRDefault="00665CE2" w:rsidP="004A38F5">
      <w:pPr>
        <w:pStyle w:val="Akapitzlist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o</w:t>
      </w:r>
      <w:r w:rsidR="004A38F5" w:rsidRPr="009C4CD9">
        <w:rPr>
          <w:rFonts w:ascii="Calibri" w:hAnsi="Calibri" w:cs="Calibri"/>
          <w:sz w:val="22"/>
          <w:szCs w:val="22"/>
        </w:rPr>
        <w:t>pcjonalnie wypowiedź członka zarządu NFOŚiGW</w:t>
      </w:r>
    </w:p>
    <w:p w14:paraId="74D4A645" w14:textId="4A8D90D2" w:rsidR="001D5D55" w:rsidRPr="009C4CD9" w:rsidRDefault="00665CE2" w:rsidP="004A38F5">
      <w:pPr>
        <w:pStyle w:val="Akapitzlist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u</w:t>
      </w:r>
      <w:r w:rsidR="001D5D55" w:rsidRPr="009C4CD9">
        <w:rPr>
          <w:rFonts w:ascii="Calibri" w:hAnsi="Calibri" w:cs="Calibri"/>
          <w:sz w:val="22"/>
          <w:szCs w:val="22"/>
        </w:rPr>
        <w:t xml:space="preserve">jęcia tablicy informacyjnej o dofinansowaniu, jeśli jest </w:t>
      </w:r>
    </w:p>
    <w:p w14:paraId="47C22733" w14:textId="33F9A294" w:rsidR="002260B1" w:rsidRPr="009C4CD9" w:rsidRDefault="001D5D55" w:rsidP="002260B1">
      <w:pPr>
        <w:pStyle w:val="Akapitzlist"/>
        <w:numPr>
          <w:ilvl w:val="0"/>
          <w:numId w:val="41"/>
        </w:numPr>
        <w:ind w:left="768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W zależności jaka to będzie inwestycja- nagrania otoczenia, nagrania wewnątrz budynków, hal</w:t>
      </w:r>
      <w:r w:rsidR="0084222C" w:rsidRPr="009C4CD9">
        <w:rPr>
          <w:rFonts w:ascii="Calibri" w:hAnsi="Calibri" w:cs="Calibri"/>
          <w:sz w:val="22"/>
          <w:szCs w:val="22"/>
        </w:rPr>
        <w:t xml:space="preserve">. </w:t>
      </w:r>
    </w:p>
    <w:p w14:paraId="5185A222" w14:textId="50A5CD06" w:rsidR="004A38F5" w:rsidRPr="009C4CD9" w:rsidRDefault="001D5D55" w:rsidP="002260B1">
      <w:pPr>
        <w:pStyle w:val="Akapitzlist"/>
        <w:numPr>
          <w:ilvl w:val="0"/>
          <w:numId w:val="41"/>
        </w:numPr>
        <w:ind w:left="768"/>
        <w:rPr>
          <w:rFonts w:ascii="Calibri" w:hAnsi="Calibri" w:cs="Calibri"/>
          <w:sz w:val="22"/>
          <w:szCs w:val="22"/>
        </w:rPr>
      </w:pPr>
      <w:r w:rsidRPr="009C4CD9">
        <w:rPr>
          <w:rFonts w:ascii="Calibri" w:hAnsi="Calibri" w:cs="Calibri"/>
          <w:sz w:val="22"/>
          <w:szCs w:val="22"/>
        </w:rPr>
        <w:t>Ujęcia robione kamerą i dronem, ponieważ specyfika inwestycji jest taka, że najlepiej widać je z góry lub z dystansu</w:t>
      </w:r>
      <w:r w:rsidR="002260B1" w:rsidRPr="009C4CD9">
        <w:rPr>
          <w:rFonts w:ascii="Calibri" w:hAnsi="Calibri" w:cs="Calibri"/>
          <w:sz w:val="22"/>
          <w:szCs w:val="22"/>
        </w:rPr>
        <w:t>.</w:t>
      </w:r>
    </w:p>
    <w:p w14:paraId="467F25E7" w14:textId="77777777" w:rsidR="0037550A" w:rsidRPr="009C4CD9" w:rsidRDefault="0037550A" w:rsidP="0037550A">
      <w:pPr>
        <w:jc w:val="both"/>
        <w:rPr>
          <w:rFonts w:ascii="Calibri" w:hAnsi="Calibri" w:cs="Calibri"/>
          <w:sz w:val="22"/>
          <w:szCs w:val="22"/>
        </w:rPr>
      </w:pPr>
    </w:p>
    <w:sectPr w:rsidR="0037550A" w:rsidRPr="009C4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1BD"/>
    <w:multiLevelType w:val="hybridMultilevel"/>
    <w:tmpl w:val="EB28EE8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9521B4"/>
    <w:multiLevelType w:val="multilevel"/>
    <w:tmpl w:val="4F943F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65032"/>
    <w:multiLevelType w:val="hybridMultilevel"/>
    <w:tmpl w:val="8FCE6966"/>
    <w:lvl w:ilvl="0" w:tplc="042438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5F2E3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EACF4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6089B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7AC92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C3456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C80CA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F47F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DC5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B28283F"/>
    <w:multiLevelType w:val="multilevel"/>
    <w:tmpl w:val="8750A5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F6EAA"/>
    <w:multiLevelType w:val="multilevel"/>
    <w:tmpl w:val="5FEE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2799A"/>
    <w:multiLevelType w:val="hybridMultilevel"/>
    <w:tmpl w:val="C742A0F6"/>
    <w:lvl w:ilvl="0" w:tplc="0415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6" w15:restartNumberingAfterBreak="0">
    <w:nsid w:val="12306EDF"/>
    <w:multiLevelType w:val="multilevel"/>
    <w:tmpl w:val="586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3E4611"/>
    <w:multiLevelType w:val="multilevel"/>
    <w:tmpl w:val="7496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480E87"/>
    <w:multiLevelType w:val="multilevel"/>
    <w:tmpl w:val="D8A617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DCC582F"/>
    <w:multiLevelType w:val="multilevel"/>
    <w:tmpl w:val="B07E6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A7CBF"/>
    <w:multiLevelType w:val="multilevel"/>
    <w:tmpl w:val="DBE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5B0688"/>
    <w:multiLevelType w:val="multilevel"/>
    <w:tmpl w:val="604C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B24D76"/>
    <w:multiLevelType w:val="multilevel"/>
    <w:tmpl w:val="CEB6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34477F"/>
    <w:multiLevelType w:val="hybridMultilevel"/>
    <w:tmpl w:val="97BC9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B1FD2"/>
    <w:multiLevelType w:val="hybridMultilevel"/>
    <w:tmpl w:val="5502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561D0"/>
    <w:multiLevelType w:val="multilevel"/>
    <w:tmpl w:val="478A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F12E86"/>
    <w:multiLevelType w:val="multilevel"/>
    <w:tmpl w:val="D8A617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320D5644"/>
    <w:multiLevelType w:val="multilevel"/>
    <w:tmpl w:val="7E96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24D624B"/>
    <w:multiLevelType w:val="multilevel"/>
    <w:tmpl w:val="66CC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A469D9"/>
    <w:multiLevelType w:val="multilevel"/>
    <w:tmpl w:val="0D42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FA4B5F"/>
    <w:multiLevelType w:val="multilevel"/>
    <w:tmpl w:val="8EDC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5146EB6"/>
    <w:multiLevelType w:val="multilevel"/>
    <w:tmpl w:val="F77C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D1589A"/>
    <w:multiLevelType w:val="multilevel"/>
    <w:tmpl w:val="FA181F56"/>
    <w:lvl w:ilvl="0">
      <w:start w:val="1"/>
      <w:numFmt w:val="upperRoman"/>
      <w:lvlText w:val="%1."/>
      <w:lvlJc w:val="right"/>
      <w:pPr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3" w15:restartNumberingAfterBreak="0">
    <w:nsid w:val="364A64AF"/>
    <w:multiLevelType w:val="multilevel"/>
    <w:tmpl w:val="ADF41F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C70BB5"/>
    <w:multiLevelType w:val="multilevel"/>
    <w:tmpl w:val="BDA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403CE1"/>
    <w:multiLevelType w:val="hybridMultilevel"/>
    <w:tmpl w:val="86EC9A18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3CF949D0"/>
    <w:multiLevelType w:val="multilevel"/>
    <w:tmpl w:val="DB18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01129D"/>
    <w:multiLevelType w:val="multilevel"/>
    <w:tmpl w:val="863C2D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A525F"/>
    <w:multiLevelType w:val="multilevel"/>
    <w:tmpl w:val="AC7C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F991D2A"/>
    <w:multiLevelType w:val="multilevel"/>
    <w:tmpl w:val="0886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FC231A5"/>
    <w:multiLevelType w:val="multilevel"/>
    <w:tmpl w:val="8ABCCC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0DC7AEE"/>
    <w:multiLevelType w:val="multilevel"/>
    <w:tmpl w:val="A6D6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15811FE"/>
    <w:multiLevelType w:val="multilevel"/>
    <w:tmpl w:val="C2E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9323F33"/>
    <w:multiLevelType w:val="hybridMultilevel"/>
    <w:tmpl w:val="6E5E72A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4" w15:restartNumberingAfterBreak="0">
    <w:nsid w:val="4D963467"/>
    <w:multiLevelType w:val="multilevel"/>
    <w:tmpl w:val="07BE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FAE1578"/>
    <w:multiLevelType w:val="multilevel"/>
    <w:tmpl w:val="8F94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202FB6"/>
    <w:multiLevelType w:val="multilevel"/>
    <w:tmpl w:val="4364DA8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AF4B16"/>
    <w:multiLevelType w:val="multilevel"/>
    <w:tmpl w:val="811A6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264313"/>
    <w:multiLevelType w:val="multilevel"/>
    <w:tmpl w:val="EAF2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9765C27"/>
    <w:multiLevelType w:val="multilevel"/>
    <w:tmpl w:val="B83A2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60ED38A0"/>
    <w:multiLevelType w:val="multilevel"/>
    <w:tmpl w:val="75F4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626A5A59"/>
    <w:multiLevelType w:val="multilevel"/>
    <w:tmpl w:val="AC6A11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64238A"/>
    <w:multiLevelType w:val="multilevel"/>
    <w:tmpl w:val="5BE846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63554BC"/>
    <w:multiLevelType w:val="multilevel"/>
    <w:tmpl w:val="47CE3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6A34139E"/>
    <w:multiLevelType w:val="multilevel"/>
    <w:tmpl w:val="F8F68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10345D4"/>
    <w:multiLevelType w:val="multilevel"/>
    <w:tmpl w:val="39E4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045174"/>
    <w:multiLevelType w:val="multilevel"/>
    <w:tmpl w:val="2EFE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9C5D91"/>
    <w:multiLevelType w:val="multilevel"/>
    <w:tmpl w:val="AD56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350140">
    <w:abstractNumId w:val="17"/>
  </w:num>
  <w:num w:numId="2" w16cid:durableId="1228497621">
    <w:abstractNumId w:val="47"/>
  </w:num>
  <w:num w:numId="3" w16cid:durableId="826895681">
    <w:abstractNumId w:val="32"/>
  </w:num>
  <w:num w:numId="4" w16cid:durableId="1267271925">
    <w:abstractNumId w:val="20"/>
  </w:num>
  <w:num w:numId="5" w16cid:durableId="379937388">
    <w:abstractNumId w:val="34"/>
  </w:num>
  <w:num w:numId="6" w16cid:durableId="1365401770">
    <w:abstractNumId w:val="10"/>
  </w:num>
  <w:num w:numId="7" w16cid:durableId="1648975248">
    <w:abstractNumId w:val="11"/>
  </w:num>
  <w:num w:numId="8" w16cid:durableId="628827370">
    <w:abstractNumId w:val="19"/>
  </w:num>
  <w:num w:numId="9" w16cid:durableId="1199196380">
    <w:abstractNumId w:val="45"/>
  </w:num>
  <w:num w:numId="10" w16cid:durableId="2104062712">
    <w:abstractNumId w:val="44"/>
  </w:num>
  <w:num w:numId="11" w16cid:durableId="1570072267">
    <w:abstractNumId w:val="43"/>
  </w:num>
  <w:num w:numId="12" w16cid:durableId="1164274012">
    <w:abstractNumId w:val="39"/>
  </w:num>
  <w:num w:numId="13" w16cid:durableId="576475692">
    <w:abstractNumId w:val="30"/>
  </w:num>
  <w:num w:numId="14" w16cid:durableId="1942565488">
    <w:abstractNumId w:val="8"/>
  </w:num>
  <w:num w:numId="15" w16cid:durableId="2129661189">
    <w:abstractNumId w:val="9"/>
  </w:num>
  <w:num w:numId="16" w16cid:durableId="1295524331">
    <w:abstractNumId w:val="23"/>
  </w:num>
  <w:num w:numId="17" w16cid:durableId="2054764600">
    <w:abstractNumId w:val="42"/>
  </w:num>
  <w:num w:numId="18" w16cid:durableId="771240615">
    <w:abstractNumId w:val="3"/>
  </w:num>
  <w:num w:numId="19" w16cid:durableId="567957963">
    <w:abstractNumId w:val="41"/>
  </w:num>
  <w:num w:numId="20" w16cid:durableId="1906646719">
    <w:abstractNumId w:val="1"/>
  </w:num>
  <w:num w:numId="21" w16cid:durableId="8877332">
    <w:abstractNumId w:val="27"/>
  </w:num>
  <w:num w:numId="22" w16cid:durableId="666058864">
    <w:abstractNumId w:val="37"/>
  </w:num>
  <w:num w:numId="23" w16cid:durableId="202597597">
    <w:abstractNumId w:val="36"/>
  </w:num>
  <w:num w:numId="24" w16cid:durableId="156189406">
    <w:abstractNumId w:val="31"/>
  </w:num>
  <w:num w:numId="25" w16cid:durableId="709459480">
    <w:abstractNumId w:val="46"/>
  </w:num>
  <w:num w:numId="26" w16cid:durableId="260141869">
    <w:abstractNumId w:val="21"/>
  </w:num>
  <w:num w:numId="27" w16cid:durableId="1349910584">
    <w:abstractNumId w:val="38"/>
  </w:num>
  <w:num w:numId="28" w16cid:durableId="111098594">
    <w:abstractNumId w:val="12"/>
  </w:num>
  <w:num w:numId="29" w16cid:durableId="1640187955">
    <w:abstractNumId w:val="29"/>
  </w:num>
  <w:num w:numId="30" w16cid:durableId="1682388768">
    <w:abstractNumId w:val="7"/>
  </w:num>
  <w:num w:numId="31" w16cid:durableId="2061172983">
    <w:abstractNumId w:val="6"/>
  </w:num>
  <w:num w:numId="32" w16cid:durableId="167334006">
    <w:abstractNumId w:val="18"/>
  </w:num>
  <w:num w:numId="33" w16cid:durableId="906452985">
    <w:abstractNumId w:val="4"/>
  </w:num>
  <w:num w:numId="34" w16cid:durableId="2012365055">
    <w:abstractNumId w:val="15"/>
  </w:num>
  <w:num w:numId="35" w16cid:durableId="258947281">
    <w:abstractNumId w:val="28"/>
  </w:num>
  <w:num w:numId="36" w16cid:durableId="1666124303">
    <w:abstractNumId w:val="24"/>
  </w:num>
  <w:num w:numId="37" w16cid:durableId="897083380">
    <w:abstractNumId w:val="26"/>
  </w:num>
  <w:num w:numId="38" w16cid:durableId="965039674">
    <w:abstractNumId w:val="16"/>
  </w:num>
  <w:num w:numId="39" w16cid:durableId="72245757">
    <w:abstractNumId w:val="40"/>
  </w:num>
  <w:num w:numId="40" w16cid:durableId="2061518776">
    <w:abstractNumId w:val="13"/>
  </w:num>
  <w:num w:numId="41" w16cid:durableId="1473015253">
    <w:abstractNumId w:val="33"/>
  </w:num>
  <w:num w:numId="42" w16cid:durableId="354311618">
    <w:abstractNumId w:val="2"/>
  </w:num>
  <w:num w:numId="43" w16cid:durableId="1763330995">
    <w:abstractNumId w:val="35"/>
  </w:num>
  <w:num w:numId="44" w16cid:durableId="1607692869">
    <w:abstractNumId w:val="14"/>
  </w:num>
  <w:num w:numId="45" w16cid:durableId="4997807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16102526">
    <w:abstractNumId w:val="0"/>
  </w:num>
  <w:num w:numId="47" w16cid:durableId="1858351163">
    <w:abstractNumId w:val="25"/>
  </w:num>
  <w:num w:numId="48" w16cid:durableId="1866475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B7"/>
    <w:rsid w:val="00025842"/>
    <w:rsid w:val="000877D9"/>
    <w:rsid w:val="000B6A84"/>
    <w:rsid w:val="000D08F3"/>
    <w:rsid w:val="00112E03"/>
    <w:rsid w:val="00113084"/>
    <w:rsid w:val="00124B87"/>
    <w:rsid w:val="001369B7"/>
    <w:rsid w:val="00142515"/>
    <w:rsid w:val="001D5D55"/>
    <w:rsid w:val="00221273"/>
    <w:rsid w:val="002260B1"/>
    <w:rsid w:val="002531F8"/>
    <w:rsid w:val="00276662"/>
    <w:rsid w:val="0029057D"/>
    <w:rsid w:val="002A5B58"/>
    <w:rsid w:val="002C6076"/>
    <w:rsid w:val="002E0C4F"/>
    <w:rsid w:val="002E739C"/>
    <w:rsid w:val="00351CF1"/>
    <w:rsid w:val="00372C4E"/>
    <w:rsid w:val="0037550A"/>
    <w:rsid w:val="003C2009"/>
    <w:rsid w:val="003C6A4D"/>
    <w:rsid w:val="0046066D"/>
    <w:rsid w:val="0048578F"/>
    <w:rsid w:val="00496D60"/>
    <w:rsid w:val="00497AA9"/>
    <w:rsid w:val="004A38F5"/>
    <w:rsid w:val="004C2C6D"/>
    <w:rsid w:val="004D4C20"/>
    <w:rsid w:val="0053327E"/>
    <w:rsid w:val="00560E94"/>
    <w:rsid w:val="005B1684"/>
    <w:rsid w:val="005E2283"/>
    <w:rsid w:val="005F3482"/>
    <w:rsid w:val="00643F5C"/>
    <w:rsid w:val="00650542"/>
    <w:rsid w:val="00656243"/>
    <w:rsid w:val="00665CE2"/>
    <w:rsid w:val="00670DAB"/>
    <w:rsid w:val="006A70C5"/>
    <w:rsid w:val="006D0E67"/>
    <w:rsid w:val="00773EF6"/>
    <w:rsid w:val="007A6FD1"/>
    <w:rsid w:val="007F232D"/>
    <w:rsid w:val="00801C9D"/>
    <w:rsid w:val="008358D1"/>
    <w:rsid w:val="0084222C"/>
    <w:rsid w:val="0087567B"/>
    <w:rsid w:val="008833DA"/>
    <w:rsid w:val="00896161"/>
    <w:rsid w:val="008A3B7F"/>
    <w:rsid w:val="008D3082"/>
    <w:rsid w:val="008D69DF"/>
    <w:rsid w:val="008E4F48"/>
    <w:rsid w:val="00913ECC"/>
    <w:rsid w:val="00965A08"/>
    <w:rsid w:val="009730C7"/>
    <w:rsid w:val="00975A94"/>
    <w:rsid w:val="009C4CD9"/>
    <w:rsid w:val="009E3A1C"/>
    <w:rsid w:val="00A14DED"/>
    <w:rsid w:val="00A22694"/>
    <w:rsid w:val="00A336CE"/>
    <w:rsid w:val="00A53E94"/>
    <w:rsid w:val="00A62809"/>
    <w:rsid w:val="00A70240"/>
    <w:rsid w:val="00A7304C"/>
    <w:rsid w:val="00AA0628"/>
    <w:rsid w:val="00AA4B05"/>
    <w:rsid w:val="00AE37B7"/>
    <w:rsid w:val="00B02F3C"/>
    <w:rsid w:val="00B209AC"/>
    <w:rsid w:val="00B52CC7"/>
    <w:rsid w:val="00B72BDF"/>
    <w:rsid w:val="00C9335D"/>
    <w:rsid w:val="00CD1198"/>
    <w:rsid w:val="00CF06B8"/>
    <w:rsid w:val="00D04A5D"/>
    <w:rsid w:val="00D34AC1"/>
    <w:rsid w:val="00D3709D"/>
    <w:rsid w:val="00D976BF"/>
    <w:rsid w:val="00DA2C78"/>
    <w:rsid w:val="00DD7F74"/>
    <w:rsid w:val="00DE675D"/>
    <w:rsid w:val="00E20D4E"/>
    <w:rsid w:val="00E4011F"/>
    <w:rsid w:val="00E40FD0"/>
    <w:rsid w:val="00E74C00"/>
    <w:rsid w:val="00E842A8"/>
    <w:rsid w:val="00EB73ED"/>
    <w:rsid w:val="00F53A32"/>
    <w:rsid w:val="00FB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2C4"/>
  <w15:chartTrackingRefBased/>
  <w15:docId w15:val="{CAA746D1-91D3-46BF-A96D-71BDE2BB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3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3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3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3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3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3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3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3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3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3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3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3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37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37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37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37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37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37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3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3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3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3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3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37B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AE37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37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3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37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37B7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351CF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5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5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5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842"/>
    <w:rPr>
      <w:b/>
      <w:bCs/>
      <w:sz w:val="20"/>
      <w:szCs w:val="20"/>
    </w:rPr>
  </w:style>
  <w:style w:type="paragraph" w:customStyle="1" w:styleId="pf0">
    <w:name w:val="pf0"/>
    <w:basedOn w:val="Normalny"/>
    <w:rsid w:val="00D34AC1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D34AC1"/>
    <w:rPr>
      <w:rFonts w:ascii="Segoe UI" w:hAnsi="Segoe UI" w:cs="Segoe UI" w:hint="default"/>
      <w:sz w:val="18"/>
      <w:szCs w:val="18"/>
    </w:rPr>
  </w:style>
  <w:style w:type="character" w:styleId="Hipercze">
    <w:name w:val="Hyperlink"/>
    <w:uiPriority w:val="99"/>
    <w:semiHidden/>
    <w:unhideWhenUsed/>
    <w:rsid w:val="0037550A"/>
    <w:rPr>
      <w:rFonts w:ascii="Times New Roman" w:hAnsi="Times New Roman" w:cs="Times New Roman" w:hint="default"/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375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Trela-Pękała Angelika</dc:creator>
  <cp:keywords/>
  <dc:description/>
  <cp:lastModifiedBy>Wróblewski Rafał</cp:lastModifiedBy>
  <cp:revision>11</cp:revision>
  <cp:lastPrinted>2026-02-16T06:36:00Z</cp:lastPrinted>
  <dcterms:created xsi:type="dcterms:W3CDTF">2026-06-15T09:08:00Z</dcterms:created>
  <dcterms:modified xsi:type="dcterms:W3CDTF">2026-07-17T07:51:00Z</dcterms:modified>
</cp:coreProperties>
</file>