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5FE8" w14:textId="442FB3E6" w:rsidR="00820CFB" w:rsidRPr="00820CFB" w:rsidRDefault="00820CFB" w:rsidP="00820CFB">
      <w:pPr>
        <w:autoSpaceDE w:val="0"/>
        <w:autoSpaceDN w:val="0"/>
        <w:adjustRightInd w:val="0"/>
        <w:spacing w:line="276" w:lineRule="auto"/>
        <w:ind w:left="6946" w:firstLine="2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06009774"/>
      <w:r w:rsidRPr="00820CFB">
        <w:rPr>
          <w:rFonts w:asciiTheme="minorHAnsi" w:hAnsiTheme="minorHAnsi" w:cstheme="minorHAnsi"/>
          <w:b/>
          <w:bCs/>
          <w:iCs/>
          <w:sz w:val="21"/>
          <w:szCs w:val="21"/>
        </w:rPr>
        <w:t>Załącznik nr 7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a</w:t>
      </w:r>
      <w:r w:rsidRPr="00820CFB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561BB74E" w14:textId="77777777" w:rsidR="00D07603" w:rsidRDefault="00D07603" w:rsidP="00820CFB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D07603">
        <w:rPr>
          <w:rFonts w:asciiTheme="minorHAnsi" w:hAnsiTheme="minorHAnsi" w:cstheme="minorHAnsi"/>
          <w:b/>
          <w:sz w:val="21"/>
          <w:szCs w:val="21"/>
        </w:rPr>
        <w:t>WUP.XXV.25.1.13.2026.2</w:t>
      </w:r>
    </w:p>
    <w:p w14:paraId="39B5FA8C" w14:textId="1330E707" w:rsidR="00820CFB" w:rsidRPr="00820CFB" w:rsidRDefault="00820CFB" w:rsidP="00820CFB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820CFB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Pr="00820CFB">
        <w:rPr>
          <w:rFonts w:asciiTheme="minorHAnsi" w:hAnsiTheme="minorHAnsi" w:cstheme="minorHAnsi"/>
          <w:b/>
          <w:sz w:val="21"/>
          <w:szCs w:val="21"/>
        </w:rPr>
        <w:tab/>
      </w:r>
    </w:p>
    <w:p w14:paraId="7BEF5540" w14:textId="77777777" w:rsidR="00317484" w:rsidRDefault="00317484" w:rsidP="00820CFB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</w:p>
    <w:p w14:paraId="155998EA" w14:textId="21BD72F1" w:rsidR="00820CFB" w:rsidRPr="00820CFB" w:rsidRDefault="00820CFB" w:rsidP="00820CFB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294C0A7F" w14:textId="77777777" w:rsidR="00820CFB" w:rsidRPr="00820CFB" w:rsidRDefault="00820CFB" w:rsidP="00820CF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653B7A88" w14:textId="77777777" w:rsidR="00820CFB" w:rsidRPr="00820CFB" w:rsidRDefault="00820CFB" w:rsidP="00820CFB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35D8AFCA" w14:textId="77777777" w:rsidR="00820CFB" w:rsidRPr="00820CFB" w:rsidRDefault="00820CFB" w:rsidP="00820CF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54DC9FF0" w14:textId="77777777" w:rsidR="00820CFB" w:rsidRPr="00820CFB" w:rsidRDefault="00820CFB" w:rsidP="00820CF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820CF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61-754 Poznań</w:t>
      </w:r>
    </w:p>
    <w:p w14:paraId="2EF0A5F0" w14:textId="77777777" w:rsidR="00820CFB" w:rsidRPr="00820CFB" w:rsidRDefault="00820CFB" w:rsidP="00820CFB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820CFB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611AA34E" w14:textId="77777777" w:rsidR="00820CFB" w:rsidRPr="00820CFB" w:rsidRDefault="00820CFB" w:rsidP="00820CFB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820CFB">
        <w:rPr>
          <w:rFonts w:asciiTheme="minorHAnsi" w:hAnsiTheme="minorHAnsi" w:cstheme="minorHAnsi"/>
          <w:sz w:val="21"/>
          <w:szCs w:val="21"/>
        </w:rPr>
        <w:t>…………………………………………………………</w:t>
      </w:r>
    </w:p>
    <w:p w14:paraId="55F7CD3D" w14:textId="77777777" w:rsidR="00820CFB" w:rsidRPr="00820CFB" w:rsidRDefault="00820CFB" w:rsidP="00820CFB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820CFB">
        <w:rPr>
          <w:rFonts w:asciiTheme="minorHAnsi" w:hAnsiTheme="minorHAnsi" w:cstheme="minorHAnsi"/>
          <w:sz w:val="21"/>
          <w:szCs w:val="21"/>
        </w:rPr>
        <w:t>……………………………………………………..…..</w:t>
      </w:r>
    </w:p>
    <w:p w14:paraId="1E897833" w14:textId="77777777" w:rsidR="00820CFB" w:rsidRPr="00820CFB" w:rsidRDefault="00820CFB" w:rsidP="00820CFB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820CFB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1AD50A9B" w14:textId="77777777" w:rsidR="00820CFB" w:rsidRPr="00820CFB" w:rsidRDefault="00820CFB" w:rsidP="00820CFB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820CF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7A049A1F" w14:textId="77777777" w:rsidR="00820CFB" w:rsidRPr="00820CFB" w:rsidRDefault="00820CFB" w:rsidP="00820CFB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820CFB">
        <w:rPr>
          <w:rFonts w:asciiTheme="minorHAnsi" w:hAnsiTheme="minorHAnsi" w:cstheme="minorHAnsi"/>
          <w:sz w:val="21"/>
          <w:szCs w:val="21"/>
        </w:rPr>
        <w:t>……………………………………………………….…</w:t>
      </w:r>
    </w:p>
    <w:p w14:paraId="1D9991D9" w14:textId="77777777" w:rsidR="00820CFB" w:rsidRPr="00820CFB" w:rsidRDefault="00820CFB" w:rsidP="00820CFB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820CFB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 w:rsidRPr="00820CFB">
        <w:rPr>
          <w:rFonts w:asciiTheme="minorHAnsi" w:hAnsiTheme="minorHAnsi" w:cstheme="minorHAnsi"/>
          <w:i/>
          <w:sz w:val="21"/>
          <w:szCs w:val="21"/>
        </w:rPr>
        <w:br/>
        <w:t>do reprezentacji)</w:t>
      </w:r>
    </w:p>
    <w:p w14:paraId="34BBD61A" w14:textId="77777777" w:rsidR="00317484" w:rsidRDefault="00317484" w:rsidP="006279CE">
      <w:pPr>
        <w:jc w:val="center"/>
        <w:rPr>
          <w:rFonts w:asciiTheme="minorHAnsi" w:hAnsiTheme="minorHAnsi" w:cstheme="minorHAnsi"/>
          <w:b/>
          <w:u w:val="single"/>
        </w:rPr>
      </w:pPr>
    </w:p>
    <w:p w14:paraId="16AD157E" w14:textId="27A65FF4" w:rsidR="00391AAA" w:rsidRPr="00820CFB" w:rsidRDefault="008563D0" w:rsidP="00317484">
      <w:pPr>
        <w:spacing w:after="240"/>
        <w:jc w:val="center"/>
        <w:rPr>
          <w:rFonts w:asciiTheme="minorHAnsi" w:hAnsiTheme="minorHAnsi" w:cstheme="minorHAnsi"/>
          <w:b/>
          <w:u w:val="single"/>
        </w:rPr>
      </w:pPr>
      <w:r w:rsidRPr="00820CFB">
        <w:rPr>
          <w:rFonts w:asciiTheme="minorHAnsi" w:hAnsiTheme="minorHAnsi" w:cstheme="minorHAnsi"/>
          <w:b/>
          <w:u w:val="single"/>
        </w:rPr>
        <w:t>Oświadczenie podmiotu udostępniającego zasoby</w:t>
      </w:r>
    </w:p>
    <w:p w14:paraId="4927E190" w14:textId="1CF7C364" w:rsidR="003758EF" w:rsidRPr="003D18B9" w:rsidRDefault="003758EF" w:rsidP="003D18B9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107899108"/>
      <w:r w:rsidRPr="003D18B9">
        <w:rPr>
          <w:rFonts w:asciiTheme="minorHAnsi" w:hAnsiTheme="minorHAnsi" w:cstheme="minorHAnsi"/>
          <w:b/>
          <w:bCs/>
          <w:sz w:val="20"/>
          <w:szCs w:val="20"/>
        </w:rPr>
        <w:t xml:space="preserve">na potrzeby postępowania o udzielenie zamówienia publicznego w trybie podstawowym bez negocjacji </w:t>
      </w:r>
      <w:r w:rsidR="00820CFB" w:rsidRPr="003D18B9"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3D18B9">
        <w:rPr>
          <w:rFonts w:asciiTheme="minorHAnsi" w:hAnsiTheme="minorHAnsi" w:cstheme="minorHAnsi"/>
          <w:b/>
          <w:bCs/>
          <w:sz w:val="20"/>
          <w:szCs w:val="20"/>
        </w:rPr>
        <w:t xml:space="preserve">pn. </w:t>
      </w:r>
      <w:r w:rsidR="00820CFB" w:rsidRPr="003D18B9">
        <w:rPr>
          <w:rFonts w:asciiTheme="minorHAnsi" w:hAnsiTheme="minorHAnsi" w:cstheme="minorHAnsi"/>
          <w:b/>
          <w:bCs/>
          <w:sz w:val="20"/>
          <w:szCs w:val="20"/>
        </w:rPr>
        <w:t>Kampania outdoorowa w ramach FEW 2021-2027 dla Wojewódzkiego Urzędu Pracy w Poznaniu</w:t>
      </w:r>
    </w:p>
    <w:p w14:paraId="1A052D07" w14:textId="77777777" w:rsidR="003758EF" w:rsidRPr="00820CFB" w:rsidRDefault="003758EF" w:rsidP="003758EF">
      <w:pPr>
        <w:spacing w:before="120" w:after="120"/>
        <w:rPr>
          <w:rFonts w:asciiTheme="minorHAnsi" w:hAnsiTheme="minorHAnsi" w:cstheme="minorHAnsi"/>
          <w:b/>
          <w:sz w:val="21"/>
          <w:szCs w:val="21"/>
        </w:rPr>
      </w:pPr>
      <w:r w:rsidRPr="00820CFB">
        <w:rPr>
          <w:rFonts w:asciiTheme="minorHAnsi" w:hAnsiTheme="minorHAnsi" w:cstheme="minorHAnsi"/>
          <w:sz w:val="21"/>
          <w:szCs w:val="21"/>
        </w:rPr>
        <w:t>oświadczam, że informacje zawarte w oświadczeniach złożonych wraz z ofertą:</w:t>
      </w:r>
    </w:p>
    <w:p w14:paraId="677B5BBA" w14:textId="77777777" w:rsidR="00723543" w:rsidRPr="00A46D86" w:rsidRDefault="00723543" w:rsidP="00723543">
      <w:pPr>
        <w:numPr>
          <w:ilvl w:val="0"/>
          <w:numId w:val="20"/>
        </w:numPr>
        <w:spacing w:after="60"/>
        <w:ind w:left="142"/>
        <w:contextualSpacing/>
        <w:rPr>
          <w:rFonts w:asciiTheme="minorHAnsi" w:hAnsiTheme="minorHAnsi" w:cstheme="minorHAnsi"/>
          <w:bCs/>
          <w:spacing w:val="-2"/>
          <w:sz w:val="20"/>
          <w:szCs w:val="20"/>
        </w:rPr>
      </w:pPr>
      <w:bookmarkStart w:id="2" w:name="_Hlk161749409"/>
      <w:r w:rsidRPr="00A46D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składane na podstawie § 2 ust. 1 pkt 7 oraz § 3 Rozporządzenia Ministra Rozwoju, Pracy i Technologii z dnia 23 grudnia 2020 r. w sprawie podmiotowych środków dowodowych oraz innych dokumentów lub oświadczeń, jakich może żądać zamawiający od wykonawcy </w:t>
      </w:r>
      <w:r w:rsidRPr="00A46D86">
        <w:rPr>
          <w:rFonts w:asciiTheme="minorHAnsi" w:hAnsiTheme="minorHAnsi" w:cstheme="minorHAnsi"/>
          <w:bCs/>
          <w:spacing w:val="-2"/>
          <w:sz w:val="20"/>
          <w:szCs w:val="20"/>
        </w:rPr>
        <w:br/>
        <w:t xml:space="preserve">(Dz. U. z 2020 r. poz. 2415 z późn. zm.), </w:t>
      </w:r>
    </w:p>
    <w:p w14:paraId="027AE6E9" w14:textId="77777777" w:rsidR="00723543" w:rsidRPr="00A46D86" w:rsidRDefault="00723543" w:rsidP="00723543">
      <w:pPr>
        <w:numPr>
          <w:ilvl w:val="0"/>
          <w:numId w:val="21"/>
        </w:numPr>
        <w:ind w:left="426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>w zakresie braku podstaw wykluczenia z postępowania wskazanych przez Zamawiającego, o których mowa w art. 108 ust. 1 ustawy Pzp i w art. 109 ust. 1 pkt 4 ustawy Pzp,</w:t>
      </w:r>
    </w:p>
    <w:p w14:paraId="3FF9212E" w14:textId="77777777" w:rsidR="00723543" w:rsidRPr="00A46D86" w:rsidRDefault="00723543" w:rsidP="00723543">
      <w:pPr>
        <w:numPr>
          <w:ilvl w:val="0"/>
          <w:numId w:val="20"/>
        </w:numPr>
        <w:spacing w:line="276" w:lineRule="auto"/>
        <w:ind w:left="142"/>
        <w:contextualSpacing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 xml:space="preserve">składane w celu wykazania braku podstaw wykluczenia z postępowania na </w:t>
      </w:r>
      <w:r w:rsidRPr="00A46D86">
        <w:rPr>
          <w:rFonts w:asciiTheme="minorHAnsi" w:hAnsiTheme="minorHAnsi" w:cstheme="minorHAnsi"/>
          <w:sz w:val="20"/>
          <w:szCs w:val="20"/>
          <w:u w:val="single"/>
          <w:lang w:eastAsia="en-US"/>
        </w:rPr>
        <w:t>podstawie art. 5k</w:t>
      </w:r>
      <w:r w:rsidRPr="00A46D86">
        <w:rPr>
          <w:rFonts w:asciiTheme="minorHAnsi" w:hAnsiTheme="minorHAnsi" w:cstheme="minorHAnsi"/>
          <w:b/>
          <w:bCs/>
          <w:sz w:val="20"/>
          <w:szCs w:val="20"/>
          <w:u w:val="single"/>
          <w:lang w:eastAsia="en-US"/>
        </w:rPr>
        <w:t xml:space="preserve"> </w:t>
      </w:r>
      <w:r w:rsidRPr="00A46D86">
        <w:rPr>
          <w:rFonts w:asciiTheme="minorHAnsi" w:hAnsiTheme="minorHAnsi" w:cstheme="minorHAnsi"/>
          <w:sz w:val="20"/>
          <w:szCs w:val="20"/>
          <w:u w:val="single"/>
          <w:lang w:eastAsia="en-US"/>
        </w:rPr>
        <w:t>rozporządzenia</w:t>
      </w:r>
      <w:r w:rsidRPr="00A46D86">
        <w:rPr>
          <w:rFonts w:asciiTheme="minorHAnsi" w:hAnsiTheme="minorHAnsi" w:cstheme="minorHAnsi"/>
          <w:sz w:val="20"/>
          <w:szCs w:val="20"/>
          <w:lang w:eastAsia="en-US"/>
        </w:rPr>
        <w:t xml:space="preserve"> Rady (UE) nr 833/2014 z dnia 31 lipca 2014 r. dotyczącego środków ograniczających w związku z działaniami Rosji destabilizującymi sytuację na Ukrainie (Dz. Urz. UE nr L 229 z 31.7.2014, str. 1), dalej: rozporządzenie 833/2014, w brzmieniu nadanym rozporządzeniem Rady (UE) 2025/2033 w sprawie zmiany rozporządzenia (UE) nr 833/2014 dotyczącego środków ograniczających w związku z działaniami Rosji destabilizującymi sytuację na Ukrainie (Dz. Urz. UE nr L z 23.10.2025, str. 1), dalej: rozporządzenie 2025/2033</w:t>
      </w:r>
      <w:r w:rsidRPr="00A46D86">
        <w:rPr>
          <w:rFonts w:asciiTheme="minorHAnsi" w:hAnsiTheme="minorHAnsi" w:cstheme="minorHAnsi"/>
          <w:sz w:val="20"/>
          <w:szCs w:val="20"/>
        </w:rPr>
        <w:t>.</w:t>
      </w:r>
      <w:r w:rsidRPr="00A46D86">
        <w:rPr>
          <w:rFonts w:asciiTheme="minorHAnsi" w:hAnsiTheme="minorHAnsi" w:cstheme="minorHAnsi"/>
          <w:sz w:val="20"/>
          <w:szCs w:val="20"/>
          <w:vertAlign w:val="superscript"/>
          <w:lang w:eastAsia="en-US"/>
        </w:rPr>
        <w:footnoteReference w:id="1"/>
      </w:r>
    </w:p>
    <w:p w14:paraId="537AC5D1" w14:textId="77777777" w:rsidR="00723543" w:rsidRPr="00A46D86" w:rsidRDefault="00723543" w:rsidP="00723543">
      <w:pPr>
        <w:numPr>
          <w:ilvl w:val="0"/>
          <w:numId w:val="20"/>
        </w:numPr>
        <w:ind w:left="142"/>
        <w:contextualSpacing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lastRenderedPageBreak/>
        <w:t>składane w celu wykazania braku podstaw wykluczenia z postępowania na podstawie art. 7 ust. 1 ustawy z dnia 13 kwietnia 2022 r. o szczególnych rozwiązaniach w zakresie przeciwdziałania wspieraniu agresji na Ukrainę oraz służących ochronie bezpieczeństwa narodowego (Dz. U. z 2025 r. poz. 514),</w:t>
      </w:r>
    </w:p>
    <w:p w14:paraId="2803C72E" w14:textId="77777777" w:rsidR="00723543" w:rsidRPr="00A46D86" w:rsidRDefault="00723543" w:rsidP="00723543">
      <w:pPr>
        <w:spacing w:before="120" w:line="276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>są aktualne i zgodne ze stanem faktycznym i prawnym.</w:t>
      </w:r>
    </w:p>
    <w:p w14:paraId="54EC1E7B" w14:textId="77777777" w:rsidR="00317484" w:rsidRPr="00820CFB" w:rsidRDefault="00317484" w:rsidP="006279CE">
      <w:pPr>
        <w:spacing w:after="240" w:line="276" w:lineRule="auto"/>
        <w:ind w:left="284" w:hanging="426"/>
        <w:rPr>
          <w:rFonts w:asciiTheme="minorHAnsi" w:hAnsiTheme="minorHAnsi" w:cstheme="minorHAnsi"/>
          <w:sz w:val="21"/>
          <w:szCs w:val="21"/>
        </w:rPr>
      </w:pPr>
    </w:p>
    <w:bookmarkEnd w:id="2"/>
    <w:p w14:paraId="161F0DF5" w14:textId="22163625" w:rsidR="000526D4" w:rsidRPr="00820CFB" w:rsidRDefault="000526D4" w:rsidP="00821E17">
      <w:pPr>
        <w:spacing w:line="276" w:lineRule="auto"/>
        <w:ind w:left="284" w:hanging="284"/>
        <w:rPr>
          <w:rFonts w:asciiTheme="minorHAnsi" w:hAnsiTheme="minorHAnsi" w:cstheme="minorHAnsi"/>
          <w:sz w:val="2"/>
          <w:szCs w:val="2"/>
        </w:rPr>
      </w:pPr>
    </w:p>
    <w:p w14:paraId="50BA6C7E" w14:textId="77777777" w:rsidR="000526D4" w:rsidRPr="00820CFB" w:rsidRDefault="000526D4" w:rsidP="00391AAA">
      <w:pPr>
        <w:jc w:val="both"/>
        <w:rPr>
          <w:rFonts w:asciiTheme="minorHAnsi" w:hAnsiTheme="minorHAnsi" w:cstheme="minorHAnsi"/>
          <w:sz w:val="2"/>
          <w:szCs w:val="2"/>
        </w:rPr>
      </w:pPr>
    </w:p>
    <w:bookmarkEnd w:id="0"/>
    <w:bookmarkEnd w:id="1"/>
    <w:p w14:paraId="53565721" w14:textId="5C02E8D5" w:rsidR="00820CFB" w:rsidRDefault="00820CFB" w:rsidP="00820CFB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0C651E9A" w14:textId="77777777" w:rsidR="00317484" w:rsidRPr="00F75895" w:rsidRDefault="00317484" w:rsidP="00820CFB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2598121" w14:textId="77777777" w:rsidR="00820CFB" w:rsidRPr="00F75895" w:rsidRDefault="00820CFB" w:rsidP="00820CFB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2EBB974C" w14:textId="2BE66348" w:rsidR="00820CFB" w:rsidRPr="00C73C32" w:rsidRDefault="00820CFB" w:rsidP="00820CFB">
      <w:pPr>
        <w:autoSpaceDE w:val="0"/>
        <w:autoSpaceDN w:val="0"/>
        <w:adjustRightInd w:val="0"/>
        <w:ind w:left="4536"/>
        <w:jc w:val="center"/>
        <w:rPr>
          <w:rFonts w:asciiTheme="minorHAnsi" w:hAnsiTheme="minorHAnsi" w:cstheme="minorHAnsi"/>
          <w:sz w:val="21"/>
          <w:szCs w:val="21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 xml:space="preserve">oświadczeń woli w imieniu </w:t>
      </w:r>
      <w:r w:rsidR="00723543">
        <w:rPr>
          <w:rFonts w:asciiTheme="minorHAnsi" w:hAnsiTheme="minorHAnsi" w:cstheme="minorHAnsi"/>
          <w:sz w:val="20"/>
          <w:szCs w:val="20"/>
        </w:rPr>
        <w:t>Podmiotu</w:t>
      </w:r>
      <w:r w:rsidRPr="00BA7E81">
        <w:rPr>
          <w:rFonts w:asciiTheme="minorHAnsi" w:hAnsiTheme="minorHAnsi" w:cstheme="minorHAnsi"/>
          <w:sz w:val="20"/>
          <w:szCs w:val="20"/>
        </w:rPr>
        <w:t>)</w:t>
      </w:r>
    </w:p>
    <w:sectPr w:rsidR="00820CFB" w:rsidRPr="00C73C32" w:rsidSect="003174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2F10" w14:textId="77777777" w:rsidR="000C5F42" w:rsidRDefault="000C5F42" w:rsidP="000C5F42">
      <w:r>
        <w:separator/>
      </w:r>
    </w:p>
  </w:endnote>
  <w:endnote w:type="continuationSeparator" w:id="0">
    <w:p w14:paraId="79C5BBC5" w14:textId="77777777" w:rsidR="000C5F42" w:rsidRDefault="000C5F42" w:rsidP="000C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59C0" w14:textId="77777777" w:rsidR="00BE1AE2" w:rsidRDefault="00BE1A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8EBFB" w14:textId="77777777" w:rsidR="00BE1AE2" w:rsidRPr="00BE1AE2" w:rsidRDefault="00BE1AE2" w:rsidP="00BE1AE2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89A076" wp14:editId="2DDD7F6C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2014612104" name="Łącznik prosty 2014612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53AC76" id="Łącznik prosty 201461210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BE1AE2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73600" behindDoc="1" locked="0" layoutInCell="1" allowOverlap="1" wp14:anchorId="256E20B0" wp14:editId="0CE8BA3C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15199982" name="Obraz 815199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1AE2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5648" behindDoc="1" locked="0" layoutInCell="1" allowOverlap="1" wp14:anchorId="573D4F69" wp14:editId="661C5126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194203303" name="Obraz 1194203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1AE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6DC1E681" w14:textId="77777777" w:rsidR="00BE1AE2" w:rsidRPr="00BE1AE2" w:rsidRDefault="00BE1AE2" w:rsidP="00BE1AE2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7620F1F" wp14:editId="37EAFCD1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040153086" name="Łącznik prosty 20401530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63885" id="Łącznik prosty 204015308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BE1AE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42B4D966" w14:textId="77777777" w:rsidR="00BE1AE2" w:rsidRPr="00BE1AE2" w:rsidRDefault="00BE1AE2" w:rsidP="00BE1AE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2F0505AF" w14:textId="77777777" w:rsidR="00BE1AE2" w:rsidRPr="00BE1AE2" w:rsidRDefault="00BE1AE2" w:rsidP="00BE1AE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6EB7C611" w14:textId="77777777" w:rsidR="00BE1AE2" w:rsidRPr="00BE1AE2" w:rsidRDefault="00BE1AE2" w:rsidP="00BE1AE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23C03B41" w14:textId="6E37EC64" w:rsidR="00317484" w:rsidRPr="00BE1AE2" w:rsidRDefault="00BE1AE2" w:rsidP="00BE1AE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8736" w14:textId="77777777" w:rsidR="00BE1AE2" w:rsidRPr="00BE1AE2" w:rsidRDefault="00BE1AE2" w:rsidP="00BE1AE2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E5476B" wp14:editId="11F1A6D2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660A0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BE1AE2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7E997CAF" wp14:editId="615140D4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1AE2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0530FD94" wp14:editId="437CD435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1AE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263FD426" w14:textId="77777777" w:rsidR="00BE1AE2" w:rsidRPr="00BE1AE2" w:rsidRDefault="00BE1AE2" w:rsidP="00BE1AE2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6E5CCFF" wp14:editId="58F62103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51C6E2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BE1AE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79BA6BC0" w14:textId="77777777" w:rsidR="00BE1AE2" w:rsidRPr="00BE1AE2" w:rsidRDefault="00BE1AE2" w:rsidP="00BE1AE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7FC49C8F" w14:textId="77777777" w:rsidR="00BE1AE2" w:rsidRPr="00BE1AE2" w:rsidRDefault="00BE1AE2" w:rsidP="00BE1AE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34B704DF" w14:textId="77777777" w:rsidR="00BE1AE2" w:rsidRPr="00BE1AE2" w:rsidRDefault="00BE1AE2" w:rsidP="00BE1AE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7286B13F" w14:textId="7B942FF4" w:rsidR="00317484" w:rsidRPr="00BE1AE2" w:rsidRDefault="00BE1AE2" w:rsidP="00BE1AE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BE1AE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7C46" w14:textId="77777777" w:rsidR="000C5F42" w:rsidRDefault="000C5F42" w:rsidP="000C5F42">
      <w:r>
        <w:separator/>
      </w:r>
    </w:p>
  </w:footnote>
  <w:footnote w:type="continuationSeparator" w:id="0">
    <w:p w14:paraId="6564A1B7" w14:textId="77777777" w:rsidR="000C5F42" w:rsidRDefault="000C5F42" w:rsidP="000C5F42">
      <w:r>
        <w:continuationSeparator/>
      </w:r>
    </w:p>
  </w:footnote>
  <w:footnote w:id="1">
    <w:p w14:paraId="33FD0AE6" w14:textId="77777777" w:rsidR="00723543" w:rsidRPr="00CA27AB" w:rsidRDefault="00723543" w:rsidP="0072354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314E5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314E5A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Zgodnie z treścią </w:t>
      </w:r>
      <w:r w:rsidRPr="00CA27AB">
        <w:rPr>
          <w:rFonts w:asciiTheme="minorHAnsi" w:hAnsiTheme="minorHAnsi" w:cstheme="minorHAnsi"/>
          <w:sz w:val="16"/>
          <w:szCs w:val="16"/>
        </w:rPr>
        <w:t>art. 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Euratom) 2018/1046 na rzecz lub z udziałem:</w:t>
      </w:r>
    </w:p>
    <w:p w14:paraId="0D97F592" w14:textId="77777777" w:rsidR="00723543" w:rsidRPr="00CA27AB" w:rsidRDefault="00723543" w:rsidP="00723543">
      <w:pPr>
        <w:pStyle w:val="Tekstprzypisudolnego"/>
        <w:ind w:left="284" w:hanging="284"/>
        <w:rPr>
          <w:rFonts w:asciiTheme="minorHAnsi" w:hAnsiTheme="minorHAnsi" w:cstheme="minorHAnsi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a)</w:t>
      </w:r>
      <w:r w:rsidRPr="00CA27AB">
        <w:rPr>
          <w:rFonts w:asciiTheme="minorHAnsi" w:hAnsiTheme="minorHAnsi" w:cstheme="minorHAnsi"/>
          <w:sz w:val="16"/>
          <w:szCs w:val="16"/>
        </w:rPr>
        <w:tab/>
        <w:t>obywateli rosyjskich, osób fizycznych zamieszkałych w Rosji lub osób prawnych, podmiotów lub organów z siedzibą w Rosji;</w:t>
      </w:r>
    </w:p>
    <w:p w14:paraId="19B4979E" w14:textId="77777777" w:rsidR="00723543" w:rsidRPr="00CA27AB" w:rsidRDefault="00723543" w:rsidP="00723543">
      <w:pPr>
        <w:pStyle w:val="Tekstprzypisudolnego"/>
        <w:ind w:left="284" w:hanging="284"/>
        <w:rPr>
          <w:rFonts w:asciiTheme="minorHAnsi" w:hAnsiTheme="minorHAnsi" w:cstheme="minorHAnsi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b)</w:t>
      </w:r>
      <w:r w:rsidRPr="00CA27AB">
        <w:rPr>
          <w:rFonts w:asciiTheme="minorHAnsi" w:hAnsiTheme="minorHAnsi" w:cstheme="minorHAnsi"/>
          <w:sz w:val="16"/>
          <w:szCs w:val="16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40293701" w14:textId="77777777" w:rsidR="00723543" w:rsidRPr="00CA27AB" w:rsidRDefault="00723543" w:rsidP="00723543">
      <w:pPr>
        <w:pStyle w:val="Tekstprzypisudolnego"/>
        <w:ind w:left="284" w:hanging="284"/>
        <w:rPr>
          <w:rFonts w:asciiTheme="minorHAnsi" w:hAnsiTheme="minorHAnsi" w:cstheme="minorHAnsi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c)</w:t>
      </w:r>
      <w:r w:rsidRPr="00CA27AB">
        <w:rPr>
          <w:rFonts w:asciiTheme="minorHAnsi" w:hAnsiTheme="minorHAnsi" w:cstheme="minorHAnsi"/>
          <w:sz w:val="16"/>
          <w:szCs w:val="16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082FFA75" w14:textId="77777777" w:rsidR="00723543" w:rsidRDefault="00723543" w:rsidP="00723543">
      <w:pPr>
        <w:pStyle w:val="Tekstprzypisudolnego"/>
        <w:rPr>
          <w:rFonts w:ascii="Arial" w:hAnsi="Arial" w:cs="Arial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  <w:r>
        <w:rPr>
          <w:rFonts w:ascii="Calibri" w:hAnsi="Calibri" w:cs="Calibri"/>
          <w:sz w:val="16"/>
          <w:szCs w:val="16"/>
        </w:rPr>
        <w:t>.</w:t>
      </w:r>
    </w:p>
    <w:p w14:paraId="33A80CDB" w14:textId="77777777" w:rsidR="00723543" w:rsidRDefault="00723543" w:rsidP="0072354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616D" w14:textId="77777777" w:rsidR="00BE1AE2" w:rsidRDefault="00BE1A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AACB" w14:textId="77777777" w:rsidR="00BE1AE2" w:rsidRDefault="00BE1A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9167" w14:textId="4967A2CE" w:rsidR="00317484" w:rsidRDefault="00BE1AE2">
    <w:pPr>
      <w:pStyle w:val="Nagwek"/>
    </w:pPr>
    <w:r>
      <w:rPr>
        <w:noProof/>
      </w:rPr>
      <w:drawing>
        <wp:inline distT="0" distB="0" distL="0" distR="0" wp14:anchorId="27DD9440" wp14:editId="7A8D25CD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31D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61D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E438EC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4835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F1791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B1655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7E6452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87994"/>
    <w:multiLevelType w:val="hybridMultilevel"/>
    <w:tmpl w:val="E62E2B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34C0D"/>
    <w:multiLevelType w:val="hybridMultilevel"/>
    <w:tmpl w:val="BE066250"/>
    <w:lvl w:ilvl="0" w:tplc="5382FC56">
      <w:start w:val="1"/>
      <w:numFmt w:val="bullet"/>
      <w:lvlText w:val="-"/>
      <w:lvlJc w:val="left"/>
      <w:pPr>
        <w:ind w:left="67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9" w15:restartNumberingAfterBreak="0">
    <w:nsid w:val="315A7DEE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B006F"/>
    <w:multiLevelType w:val="hybridMultilevel"/>
    <w:tmpl w:val="9DF8A15A"/>
    <w:lvl w:ilvl="0" w:tplc="31FCE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333E3"/>
    <w:multiLevelType w:val="hybridMultilevel"/>
    <w:tmpl w:val="DB5E5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61DD6"/>
    <w:multiLevelType w:val="hybridMultilevel"/>
    <w:tmpl w:val="936AF6F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6430A39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10D87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A6B3B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8E6835"/>
    <w:multiLevelType w:val="hybridMultilevel"/>
    <w:tmpl w:val="EDD48D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CF70601"/>
    <w:multiLevelType w:val="hybridMultilevel"/>
    <w:tmpl w:val="009E10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67391E"/>
    <w:multiLevelType w:val="hybridMultilevel"/>
    <w:tmpl w:val="50400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76FD1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26621">
    <w:abstractNumId w:val="11"/>
  </w:num>
  <w:num w:numId="2" w16cid:durableId="1937590309">
    <w:abstractNumId w:val="7"/>
  </w:num>
  <w:num w:numId="3" w16cid:durableId="1352755095">
    <w:abstractNumId w:val="10"/>
  </w:num>
  <w:num w:numId="4" w16cid:durableId="71466039">
    <w:abstractNumId w:val="19"/>
  </w:num>
  <w:num w:numId="5" w16cid:durableId="1572425062">
    <w:abstractNumId w:val="13"/>
  </w:num>
  <w:num w:numId="6" w16cid:durableId="1261719999">
    <w:abstractNumId w:val="4"/>
  </w:num>
  <w:num w:numId="7" w16cid:durableId="506098220">
    <w:abstractNumId w:val="14"/>
  </w:num>
  <w:num w:numId="8" w16cid:durableId="1754934722">
    <w:abstractNumId w:val="17"/>
  </w:num>
  <w:num w:numId="9" w16cid:durableId="1751077910">
    <w:abstractNumId w:val="0"/>
  </w:num>
  <w:num w:numId="10" w16cid:durableId="1546210023">
    <w:abstractNumId w:val="6"/>
  </w:num>
  <w:num w:numId="11" w16cid:durableId="59180207">
    <w:abstractNumId w:val="16"/>
  </w:num>
  <w:num w:numId="12" w16cid:durableId="1359968275">
    <w:abstractNumId w:val="12"/>
  </w:num>
  <w:num w:numId="13" w16cid:durableId="1554124149">
    <w:abstractNumId w:val="5"/>
  </w:num>
  <w:num w:numId="14" w16cid:durableId="2038431995">
    <w:abstractNumId w:val="2"/>
  </w:num>
  <w:num w:numId="15" w16cid:durableId="1478569436">
    <w:abstractNumId w:val="3"/>
  </w:num>
  <w:num w:numId="16" w16cid:durableId="16392602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879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4053047">
    <w:abstractNumId w:val="9"/>
  </w:num>
  <w:num w:numId="19" w16cid:durableId="239753647">
    <w:abstractNumId w:val="1"/>
  </w:num>
  <w:num w:numId="20" w16cid:durableId="376126300">
    <w:abstractNumId w:val="18"/>
  </w:num>
  <w:num w:numId="21" w16cid:durableId="152186450">
    <w:abstractNumId w:val="8"/>
  </w:num>
  <w:num w:numId="22" w16cid:durableId="2478859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AA"/>
    <w:rsid w:val="000106D9"/>
    <w:rsid w:val="000526D4"/>
    <w:rsid w:val="00066C8D"/>
    <w:rsid w:val="00070D09"/>
    <w:rsid w:val="000C5F42"/>
    <w:rsid w:val="00105D37"/>
    <w:rsid w:val="00114C18"/>
    <w:rsid w:val="00154B8B"/>
    <w:rsid w:val="00163150"/>
    <w:rsid w:val="00181418"/>
    <w:rsid w:val="00187DF9"/>
    <w:rsid w:val="00243E4A"/>
    <w:rsid w:val="002616ED"/>
    <w:rsid w:val="0028033E"/>
    <w:rsid w:val="002D7CFE"/>
    <w:rsid w:val="00317484"/>
    <w:rsid w:val="00334F9A"/>
    <w:rsid w:val="00374872"/>
    <w:rsid w:val="003758EF"/>
    <w:rsid w:val="00391AAA"/>
    <w:rsid w:val="003A0553"/>
    <w:rsid w:val="003D18B9"/>
    <w:rsid w:val="003F1856"/>
    <w:rsid w:val="003F56D8"/>
    <w:rsid w:val="004D3CDB"/>
    <w:rsid w:val="004F5B4D"/>
    <w:rsid w:val="005372C0"/>
    <w:rsid w:val="00545DB9"/>
    <w:rsid w:val="005600EE"/>
    <w:rsid w:val="0056477E"/>
    <w:rsid w:val="005B7954"/>
    <w:rsid w:val="006151F0"/>
    <w:rsid w:val="00623C82"/>
    <w:rsid w:val="006279CE"/>
    <w:rsid w:val="0065296B"/>
    <w:rsid w:val="00666014"/>
    <w:rsid w:val="00687FA5"/>
    <w:rsid w:val="00695A80"/>
    <w:rsid w:val="006B40D4"/>
    <w:rsid w:val="006E2467"/>
    <w:rsid w:val="006F07FD"/>
    <w:rsid w:val="00723543"/>
    <w:rsid w:val="00732C05"/>
    <w:rsid w:val="0078065F"/>
    <w:rsid w:val="00785AE5"/>
    <w:rsid w:val="0079128C"/>
    <w:rsid w:val="007958A0"/>
    <w:rsid w:val="00820CFB"/>
    <w:rsid w:val="00821E17"/>
    <w:rsid w:val="008563D0"/>
    <w:rsid w:val="00891313"/>
    <w:rsid w:val="008B40C9"/>
    <w:rsid w:val="009120CC"/>
    <w:rsid w:val="0092637B"/>
    <w:rsid w:val="00981374"/>
    <w:rsid w:val="009E3384"/>
    <w:rsid w:val="00A0781A"/>
    <w:rsid w:val="00A23D8B"/>
    <w:rsid w:val="00A41FEE"/>
    <w:rsid w:val="00A46704"/>
    <w:rsid w:val="00A673EA"/>
    <w:rsid w:val="00A81731"/>
    <w:rsid w:val="00AA3323"/>
    <w:rsid w:val="00AB7997"/>
    <w:rsid w:val="00AC25A6"/>
    <w:rsid w:val="00B17768"/>
    <w:rsid w:val="00B22ABC"/>
    <w:rsid w:val="00B80B26"/>
    <w:rsid w:val="00B92239"/>
    <w:rsid w:val="00BE1AE2"/>
    <w:rsid w:val="00C02E0B"/>
    <w:rsid w:val="00C127E4"/>
    <w:rsid w:val="00CC3839"/>
    <w:rsid w:val="00CD2BB3"/>
    <w:rsid w:val="00D008EE"/>
    <w:rsid w:val="00D07603"/>
    <w:rsid w:val="00D12D55"/>
    <w:rsid w:val="00D57CCF"/>
    <w:rsid w:val="00DE3326"/>
    <w:rsid w:val="00DF1027"/>
    <w:rsid w:val="00E25DFE"/>
    <w:rsid w:val="00E35BEB"/>
    <w:rsid w:val="00E748C7"/>
    <w:rsid w:val="00EE2588"/>
    <w:rsid w:val="00F5129A"/>
    <w:rsid w:val="00F612FD"/>
    <w:rsid w:val="00F7299C"/>
    <w:rsid w:val="00F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4680"/>
  <w15:chartTrackingRefBased/>
  <w15:docId w15:val="{F3F28D62-261B-4BFC-9D4A-1A0DD63C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2FD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rsid w:val="000C5F4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0C5F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0C5F4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74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4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74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748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174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1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cp:lastModifiedBy>Mikołaj Ilski</cp:lastModifiedBy>
  <cp:revision>2</cp:revision>
  <dcterms:created xsi:type="dcterms:W3CDTF">2024-03-26T07:48:00Z</dcterms:created>
  <dcterms:modified xsi:type="dcterms:W3CDTF">2026-07-29T07:13:00Z</dcterms:modified>
</cp:coreProperties>
</file>