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44CEF" w14:textId="4A4AA1A7" w:rsidR="002515E5" w:rsidRPr="00B23057" w:rsidRDefault="002515E5" w:rsidP="002515E5">
      <w:pPr>
        <w:autoSpaceDE w:val="0"/>
        <w:autoSpaceDN w:val="0"/>
        <w:adjustRightInd w:val="0"/>
        <w:spacing w:line="360" w:lineRule="auto"/>
        <w:jc w:val="right"/>
        <w:rPr>
          <w:rFonts w:ascii="Times New Roman" w:hAnsi="Times New Roman" w:cs="Times New Roman"/>
          <w:sz w:val="24"/>
          <w:szCs w:val="24"/>
        </w:rPr>
      </w:pPr>
      <w:r w:rsidRPr="00B23057">
        <w:rPr>
          <w:rFonts w:ascii="Times New Roman" w:hAnsi="Times New Roman" w:cs="Times New Roman"/>
          <w:sz w:val="24"/>
          <w:szCs w:val="24"/>
        </w:rPr>
        <w:t xml:space="preserve">Załącznik nr </w:t>
      </w:r>
      <w:r w:rsidR="00755126" w:rsidRPr="00B23057">
        <w:rPr>
          <w:rFonts w:ascii="Times New Roman" w:hAnsi="Times New Roman" w:cs="Times New Roman"/>
          <w:sz w:val="24"/>
          <w:szCs w:val="24"/>
        </w:rPr>
        <w:t>5</w:t>
      </w:r>
      <w:r w:rsidRPr="00B23057">
        <w:rPr>
          <w:rFonts w:ascii="Times New Roman" w:hAnsi="Times New Roman" w:cs="Times New Roman"/>
          <w:sz w:val="24"/>
          <w:szCs w:val="24"/>
        </w:rPr>
        <w:t xml:space="preserve"> do </w:t>
      </w:r>
      <w:proofErr w:type="spellStart"/>
      <w:r w:rsidRPr="00B23057">
        <w:rPr>
          <w:rFonts w:ascii="Times New Roman" w:hAnsi="Times New Roman" w:cs="Times New Roman"/>
          <w:sz w:val="24"/>
          <w:szCs w:val="24"/>
        </w:rPr>
        <w:t>SWZ</w:t>
      </w:r>
      <w:proofErr w:type="spellEnd"/>
    </w:p>
    <w:p w14:paraId="7D786D06" w14:textId="77777777" w:rsidR="002515E5" w:rsidRPr="00B23057" w:rsidRDefault="002515E5" w:rsidP="002515E5">
      <w:pPr>
        <w:autoSpaceDE w:val="0"/>
        <w:autoSpaceDN w:val="0"/>
        <w:adjustRightInd w:val="0"/>
        <w:spacing w:line="360" w:lineRule="auto"/>
        <w:jc w:val="center"/>
        <w:rPr>
          <w:rFonts w:ascii="Times New Roman" w:hAnsi="Times New Roman" w:cs="Times New Roman"/>
          <w:sz w:val="24"/>
          <w:szCs w:val="24"/>
        </w:rPr>
      </w:pPr>
    </w:p>
    <w:p w14:paraId="0FFB774B" w14:textId="77777777" w:rsidR="002515E5" w:rsidRPr="00B23057" w:rsidRDefault="002515E5" w:rsidP="002515E5">
      <w:pPr>
        <w:autoSpaceDE w:val="0"/>
        <w:autoSpaceDN w:val="0"/>
        <w:adjustRightInd w:val="0"/>
        <w:spacing w:line="36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UMOWA Nr ……. (Projektowane Postanowienia Umowy)</w:t>
      </w:r>
    </w:p>
    <w:p w14:paraId="3D1C3251" w14:textId="77777777" w:rsidR="002515E5" w:rsidRPr="00B23057" w:rsidRDefault="002515E5" w:rsidP="002515E5">
      <w:pPr>
        <w:autoSpaceDE w:val="0"/>
        <w:autoSpaceDN w:val="0"/>
        <w:adjustRightInd w:val="0"/>
        <w:spacing w:line="360" w:lineRule="auto"/>
        <w:jc w:val="both"/>
        <w:rPr>
          <w:rFonts w:ascii="Times New Roman" w:hAnsi="Times New Roman" w:cs="Times New Roman"/>
          <w:sz w:val="24"/>
          <w:szCs w:val="24"/>
        </w:rPr>
      </w:pPr>
    </w:p>
    <w:p w14:paraId="7DC31E7F" w14:textId="46F352F0" w:rsidR="002515E5" w:rsidRPr="00B23057" w:rsidRDefault="00755126" w:rsidP="002515E5">
      <w:pPr>
        <w:autoSpaceDE w:val="0"/>
        <w:autoSpaceDN w:val="0"/>
        <w:adjustRightInd w:val="0"/>
        <w:spacing w:line="360" w:lineRule="auto"/>
        <w:jc w:val="both"/>
        <w:rPr>
          <w:rFonts w:ascii="Times New Roman" w:hAnsi="Times New Roman" w:cs="Times New Roman"/>
          <w:color w:val="000000"/>
          <w:sz w:val="24"/>
          <w:szCs w:val="24"/>
        </w:rPr>
      </w:pPr>
      <w:r w:rsidRPr="00B23057">
        <w:rPr>
          <w:rFonts w:ascii="Times New Roman" w:hAnsi="Times New Roman" w:cs="Times New Roman"/>
          <w:sz w:val="24"/>
          <w:szCs w:val="24"/>
        </w:rPr>
        <w:t>zawarta w</w:t>
      </w:r>
      <w:r w:rsidR="002515E5" w:rsidRPr="00B23057">
        <w:rPr>
          <w:rFonts w:ascii="Times New Roman" w:hAnsi="Times New Roman" w:cs="Times New Roman"/>
          <w:sz w:val="24"/>
          <w:szCs w:val="24"/>
        </w:rPr>
        <w:t xml:space="preserve"> dniu </w:t>
      </w:r>
      <w:r w:rsidR="002515E5" w:rsidRPr="00B23057">
        <w:rPr>
          <w:rFonts w:ascii="Times New Roman" w:hAnsi="Times New Roman" w:cs="Times New Roman"/>
          <w:b/>
          <w:bCs/>
          <w:sz w:val="24"/>
          <w:szCs w:val="24"/>
        </w:rPr>
        <w:t>…………. 202</w:t>
      </w:r>
      <w:r w:rsidR="00FA6A95" w:rsidRPr="00B23057">
        <w:rPr>
          <w:rFonts w:ascii="Times New Roman" w:hAnsi="Times New Roman" w:cs="Times New Roman"/>
          <w:b/>
          <w:bCs/>
          <w:sz w:val="24"/>
          <w:szCs w:val="24"/>
        </w:rPr>
        <w:t>6</w:t>
      </w:r>
      <w:r w:rsidR="002515E5" w:rsidRPr="00B23057">
        <w:rPr>
          <w:rFonts w:ascii="Times New Roman" w:hAnsi="Times New Roman" w:cs="Times New Roman"/>
          <w:b/>
          <w:bCs/>
          <w:sz w:val="24"/>
          <w:szCs w:val="24"/>
        </w:rPr>
        <w:t xml:space="preserve"> r.</w:t>
      </w:r>
      <w:r w:rsidR="002515E5" w:rsidRPr="00B23057">
        <w:rPr>
          <w:rFonts w:ascii="Times New Roman" w:hAnsi="Times New Roman" w:cs="Times New Roman"/>
          <w:sz w:val="24"/>
          <w:szCs w:val="24"/>
        </w:rPr>
        <w:t xml:space="preserve"> w Sławnie pomiędzy:</w:t>
      </w:r>
    </w:p>
    <w:p w14:paraId="4175DC82" w14:textId="77777777" w:rsidR="002515E5" w:rsidRPr="00B23057" w:rsidRDefault="002515E5" w:rsidP="002515E5">
      <w:pPr>
        <w:autoSpaceDE w:val="0"/>
        <w:autoSpaceDN w:val="0"/>
        <w:adjustRightInd w:val="0"/>
        <w:spacing w:line="276" w:lineRule="auto"/>
        <w:jc w:val="both"/>
        <w:rPr>
          <w:rFonts w:ascii="Times New Roman" w:hAnsi="Times New Roman" w:cs="Times New Roman"/>
          <w:b/>
          <w:bCs/>
          <w:color w:val="000000"/>
          <w:sz w:val="24"/>
          <w:szCs w:val="24"/>
        </w:rPr>
      </w:pPr>
      <w:r w:rsidRPr="00B23057">
        <w:rPr>
          <w:rFonts w:ascii="Times New Roman" w:hAnsi="Times New Roman" w:cs="Times New Roman"/>
          <w:b/>
          <w:bCs/>
          <w:color w:val="000000"/>
          <w:sz w:val="24"/>
          <w:szCs w:val="24"/>
        </w:rPr>
        <w:t>Miejskim Przedsiębiorstwem Gospodarki Komunalnej i Mieszkaniowej Spółka z o. o.,</w:t>
      </w:r>
    </w:p>
    <w:p w14:paraId="61993021" w14:textId="77777777" w:rsidR="002515E5" w:rsidRPr="00B23057" w:rsidRDefault="002515E5" w:rsidP="002515E5">
      <w:pPr>
        <w:autoSpaceDE w:val="0"/>
        <w:autoSpaceDN w:val="0"/>
        <w:adjustRightInd w:val="0"/>
        <w:spacing w:line="276" w:lineRule="auto"/>
        <w:jc w:val="both"/>
        <w:rPr>
          <w:rFonts w:ascii="Times New Roman" w:hAnsi="Times New Roman" w:cs="Times New Roman"/>
          <w:color w:val="000000"/>
          <w:sz w:val="24"/>
          <w:szCs w:val="24"/>
        </w:rPr>
      </w:pPr>
      <w:r w:rsidRPr="00B23057">
        <w:rPr>
          <w:rFonts w:ascii="Times New Roman" w:hAnsi="Times New Roman" w:cs="Times New Roman"/>
          <w:b/>
          <w:bCs/>
          <w:color w:val="000000"/>
          <w:sz w:val="24"/>
          <w:szCs w:val="24"/>
        </w:rPr>
        <w:t>ul. Polanowska 43, 76-100 Sławno, NIP 839-000-55-63,</w:t>
      </w:r>
    </w:p>
    <w:p w14:paraId="4CD85813" w14:textId="77777777" w:rsidR="002515E5" w:rsidRPr="00B23057" w:rsidRDefault="002515E5" w:rsidP="00EA6860">
      <w:pPr>
        <w:autoSpaceDE w:val="0"/>
        <w:autoSpaceDN w:val="0"/>
        <w:adjustRightInd w:val="0"/>
        <w:spacing w:line="276" w:lineRule="auto"/>
        <w:jc w:val="both"/>
        <w:rPr>
          <w:rFonts w:ascii="Times New Roman" w:hAnsi="Times New Roman" w:cs="Times New Roman"/>
          <w:color w:val="000000"/>
          <w:sz w:val="24"/>
          <w:szCs w:val="24"/>
        </w:rPr>
      </w:pPr>
      <w:r w:rsidRPr="00B23057">
        <w:rPr>
          <w:rFonts w:ascii="Times New Roman" w:hAnsi="Times New Roman" w:cs="Times New Roman"/>
          <w:color w:val="000000"/>
          <w:sz w:val="24"/>
          <w:szCs w:val="24"/>
        </w:rPr>
        <w:t>reprezentowaną przez:</w:t>
      </w:r>
    </w:p>
    <w:p w14:paraId="22B7B4EF" w14:textId="77777777" w:rsidR="002515E5" w:rsidRPr="00B23057" w:rsidRDefault="002515E5" w:rsidP="00EA6860">
      <w:pPr>
        <w:autoSpaceDE w:val="0"/>
        <w:autoSpaceDN w:val="0"/>
        <w:adjustRightInd w:val="0"/>
        <w:spacing w:line="276" w:lineRule="auto"/>
        <w:jc w:val="both"/>
        <w:rPr>
          <w:rFonts w:ascii="Times New Roman" w:hAnsi="Times New Roman" w:cs="Times New Roman"/>
          <w:color w:val="000000"/>
          <w:sz w:val="24"/>
          <w:szCs w:val="24"/>
        </w:rPr>
      </w:pPr>
      <w:r w:rsidRPr="00B23057">
        <w:rPr>
          <w:rFonts w:ascii="Times New Roman" w:hAnsi="Times New Roman" w:cs="Times New Roman"/>
          <w:color w:val="000000"/>
          <w:sz w:val="24"/>
          <w:szCs w:val="24"/>
        </w:rPr>
        <w:t>1. Prezes Zarządu – Jacek Ścigała,</w:t>
      </w:r>
    </w:p>
    <w:p w14:paraId="7CA4FB1B" w14:textId="014115A8" w:rsidR="002515E5" w:rsidRPr="00B23057" w:rsidRDefault="002515E5" w:rsidP="00EA6860">
      <w:pPr>
        <w:autoSpaceDE w:val="0"/>
        <w:autoSpaceDN w:val="0"/>
        <w:adjustRightInd w:val="0"/>
        <w:spacing w:line="276" w:lineRule="auto"/>
        <w:jc w:val="both"/>
        <w:rPr>
          <w:rFonts w:ascii="Times New Roman" w:hAnsi="Times New Roman" w:cs="Times New Roman"/>
          <w:color w:val="000000"/>
          <w:sz w:val="24"/>
          <w:szCs w:val="24"/>
        </w:rPr>
      </w:pPr>
      <w:r w:rsidRPr="00B23057">
        <w:rPr>
          <w:rFonts w:ascii="Times New Roman" w:hAnsi="Times New Roman" w:cs="Times New Roman"/>
          <w:color w:val="000000"/>
          <w:sz w:val="24"/>
          <w:szCs w:val="24"/>
        </w:rPr>
        <w:t xml:space="preserve">zwanym dalej </w:t>
      </w:r>
      <w:r w:rsidRPr="00B23057">
        <w:rPr>
          <w:rFonts w:ascii="Times New Roman" w:hAnsi="Times New Roman" w:cs="Times New Roman"/>
          <w:b/>
          <w:bCs/>
          <w:color w:val="000000"/>
          <w:sz w:val="24"/>
          <w:szCs w:val="24"/>
        </w:rPr>
        <w:t>Zamawiającym</w:t>
      </w:r>
      <w:r w:rsidRPr="00B23057">
        <w:rPr>
          <w:rFonts w:ascii="Times New Roman" w:hAnsi="Times New Roman" w:cs="Times New Roman"/>
          <w:color w:val="000000"/>
          <w:sz w:val="24"/>
          <w:szCs w:val="24"/>
        </w:rPr>
        <w:t>,</w:t>
      </w:r>
    </w:p>
    <w:p w14:paraId="6042232F" w14:textId="77777777" w:rsidR="002515E5" w:rsidRPr="00B23057" w:rsidRDefault="002515E5" w:rsidP="00EA6860">
      <w:pPr>
        <w:autoSpaceDE w:val="0"/>
        <w:autoSpaceDN w:val="0"/>
        <w:adjustRightInd w:val="0"/>
        <w:spacing w:line="276" w:lineRule="auto"/>
        <w:jc w:val="both"/>
        <w:rPr>
          <w:rFonts w:ascii="Times New Roman" w:hAnsi="Times New Roman" w:cs="Times New Roman"/>
          <w:color w:val="000000"/>
          <w:sz w:val="24"/>
          <w:szCs w:val="24"/>
        </w:rPr>
      </w:pPr>
      <w:r w:rsidRPr="00B23057">
        <w:rPr>
          <w:rFonts w:ascii="Times New Roman" w:hAnsi="Times New Roman" w:cs="Times New Roman"/>
          <w:color w:val="000000"/>
          <w:sz w:val="24"/>
          <w:szCs w:val="24"/>
        </w:rPr>
        <w:t xml:space="preserve">a </w:t>
      </w:r>
    </w:p>
    <w:p w14:paraId="644C9CF6" w14:textId="25AD7D23" w:rsidR="002515E5" w:rsidRPr="00B23057" w:rsidRDefault="002515E5" w:rsidP="00EA6860">
      <w:pPr>
        <w:autoSpaceDE w:val="0"/>
        <w:autoSpaceDN w:val="0"/>
        <w:adjustRightInd w:val="0"/>
        <w:spacing w:line="276" w:lineRule="auto"/>
        <w:jc w:val="both"/>
        <w:rPr>
          <w:rFonts w:ascii="Times New Roman" w:hAnsi="Times New Roman" w:cs="Times New Roman"/>
          <w:color w:val="000000"/>
          <w:sz w:val="24"/>
          <w:szCs w:val="24"/>
        </w:rPr>
      </w:pPr>
      <w:r w:rsidRPr="00B23057">
        <w:rPr>
          <w:rFonts w:ascii="Times New Roman" w:hAnsi="Times New Roman" w:cs="Times New Roman"/>
          <w:color w:val="000000"/>
          <w:sz w:val="24"/>
          <w:szCs w:val="24"/>
        </w:rPr>
        <w:t>………………………………………………………………………………………………...….…………………………………………………………………………………………………</w:t>
      </w:r>
    </w:p>
    <w:p w14:paraId="6A2E6FDE" w14:textId="77777777" w:rsidR="002515E5" w:rsidRPr="00B23057" w:rsidRDefault="002515E5" w:rsidP="00EA6860">
      <w:pPr>
        <w:autoSpaceDE w:val="0"/>
        <w:autoSpaceDN w:val="0"/>
        <w:adjustRightInd w:val="0"/>
        <w:spacing w:line="276" w:lineRule="auto"/>
        <w:jc w:val="both"/>
        <w:rPr>
          <w:rFonts w:ascii="Times New Roman" w:hAnsi="Times New Roman" w:cs="Times New Roman"/>
          <w:color w:val="000000"/>
          <w:sz w:val="24"/>
          <w:szCs w:val="24"/>
        </w:rPr>
      </w:pPr>
      <w:r w:rsidRPr="00B23057">
        <w:rPr>
          <w:rFonts w:ascii="Times New Roman" w:hAnsi="Times New Roman" w:cs="Times New Roman"/>
          <w:color w:val="000000"/>
          <w:sz w:val="24"/>
          <w:szCs w:val="24"/>
        </w:rPr>
        <w:t>reprezentowaną przez:</w:t>
      </w:r>
    </w:p>
    <w:p w14:paraId="12868413" w14:textId="0BA6792A" w:rsidR="002515E5" w:rsidRPr="00B23057" w:rsidRDefault="002515E5" w:rsidP="00EA6860">
      <w:pPr>
        <w:widowControl w:val="0"/>
        <w:autoSpaceDE w:val="0"/>
        <w:autoSpaceDN w:val="0"/>
        <w:adjustRightInd w:val="0"/>
        <w:spacing w:line="276" w:lineRule="auto"/>
        <w:jc w:val="both"/>
        <w:rPr>
          <w:rFonts w:ascii="Times New Roman" w:hAnsi="Times New Roman" w:cs="Times New Roman"/>
          <w:color w:val="000000"/>
          <w:sz w:val="24"/>
          <w:szCs w:val="24"/>
        </w:rPr>
      </w:pPr>
      <w:r w:rsidRPr="00B23057">
        <w:rPr>
          <w:rFonts w:ascii="Times New Roman" w:hAnsi="Times New Roman" w:cs="Times New Roman"/>
          <w:color w:val="000000"/>
          <w:sz w:val="24"/>
          <w:szCs w:val="24"/>
        </w:rPr>
        <w:t>………………………………………………………………………………………………...…</w:t>
      </w:r>
    </w:p>
    <w:p w14:paraId="4D857A02" w14:textId="77777777" w:rsidR="002515E5" w:rsidRPr="00B23057" w:rsidRDefault="002515E5" w:rsidP="00EA6860">
      <w:pPr>
        <w:autoSpaceDE w:val="0"/>
        <w:autoSpaceDN w:val="0"/>
        <w:adjustRightInd w:val="0"/>
        <w:spacing w:line="276" w:lineRule="auto"/>
        <w:jc w:val="both"/>
        <w:rPr>
          <w:rFonts w:ascii="Times New Roman" w:hAnsi="Times New Roman" w:cs="Times New Roman"/>
          <w:color w:val="000000"/>
          <w:sz w:val="24"/>
          <w:szCs w:val="24"/>
        </w:rPr>
      </w:pPr>
      <w:r w:rsidRPr="00B23057">
        <w:rPr>
          <w:rFonts w:ascii="Times New Roman" w:hAnsi="Times New Roman" w:cs="Times New Roman"/>
          <w:color w:val="000000"/>
          <w:sz w:val="24"/>
          <w:szCs w:val="24"/>
        </w:rPr>
        <w:t xml:space="preserve">zwanym dalej </w:t>
      </w:r>
      <w:r w:rsidRPr="00B23057">
        <w:rPr>
          <w:rFonts w:ascii="Times New Roman" w:hAnsi="Times New Roman" w:cs="Times New Roman"/>
          <w:b/>
          <w:bCs/>
          <w:color w:val="000000"/>
          <w:sz w:val="24"/>
          <w:szCs w:val="24"/>
        </w:rPr>
        <w:t>Wykonawcą</w:t>
      </w:r>
      <w:r w:rsidRPr="00B23057">
        <w:rPr>
          <w:rFonts w:ascii="Times New Roman" w:hAnsi="Times New Roman" w:cs="Times New Roman"/>
          <w:color w:val="000000"/>
          <w:sz w:val="24"/>
          <w:szCs w:val="24"/>
        </w:rPr>
        <w:t>.</w:t>
      </w:r>
    </w:p>
    <w:p w14:paraId="14A685E8" w14:textId="77777777" w:rsidR="002515E5" w:rsidRPr="00B23057" w:rsidRDefault="002515E5" w:rsidP="002515E5">
      <w:pPr>
        <w:autoSpaceDE w:val="0"/>
        <w:autoSpaceDN w:val="0"/>
        <w:adjustRightInd w:val="0"/>
        <w:spacing w:line="360" w:lineRule="auto"/>
        <w:jc w:val="both"/>
        <w:rPr>
          <w:rFonts w:ascii="Times New Roman" w:hAnsi="Times New Roman" w:cs="Times New Roman"/>
          <w:sz w:val="24"/>
          <w:szCs w:val="24"/>
        </w:rPr>
      </w:pPr>
    </w:p>
    <w:p w14:paraId="4231A286" w14:textId="3BF95676" w:rsidR="002515E5" w:rsidRDefault="002515E5" w:rsidP="00755126">
      <w:pPr>
        <w:spacing w:line="360" w:lineRule="auto"/>
        <w:jc w:val="both"/>
        <w:rPr>
          <w:rFonts w:ascii="Times New Roman" w:hAnsi="Times New Roman" w:cs="Times New Roman"/>
          <w:i/>
          <w:iCs/>
          <w:sz w:val="24"/>
          <w:szCs w:val="24"/>
        </w:rPr>
      </w:pPr>
      <w:r w:rsidRPr="00B23057">
        <w:rPr>
          <w:rFonts w:ascii="Times New Roman" w:hAnsi="Times New Roman" w:cs="Times New Roman"/>
          <w:i/>
          <w:iCs/>
          <w:sz w:val="24"/>
          <w:szCs w:val="24"/>
        </w:rPr>
        <w:t xml:space="preserve">W wyniku przeprowadzonego postępowania o udzielenie zamówienia publicznego w trybie podstawowym (art. 275 ust. 1 ustawy </w:t>
      </w:r>
      <w:proofErr w:type="spellStart"/>
      <w:r w:rsidRPr="00B23057">
        <w:rPr>
          <w:rFonts w:ascii="Times New Roman" w:hAnsi="Times New Roman" w:cs="Times New Roman"/>
          <w:i/>
          <w:iCs/>
          <w:sz w:val="24"/>
          <w:szCs w:val="24"/>
        </w:rPr>
        <w:t>Pzp</w:t>
      </w:r>
      <w:proofErr w:type="spellEnd"/>
      <w:r w:rsidRPr="00B23057">
        <w:rPr>
          <w:rFonts w:ascii="Times New Roman" w:hAnsi="Times New Roman" w:cs="Times New Roman"/>
          <w:i/>
          <w:iCs/>
          <w:sz w:val="24"/>
          <w:szCs w:val="24"/>
        </w:rPr>
        <w:t xml:space="preserve">) pn. </w:t>
      </w:r>
      <w:r w:rsidR="00755126" w:rsidRPr="00B23057">
        <w:rPr>
          <w:rFonts w:ascii="Times New Roman" w:hAnsi="Times New Roman" w:cs="Times New Roman"/>
          <w:b/>
          <w:bCs/>
          <w:i/>
          <w:iCs/>
          <w:sz w:val="24"/>
          <w:szCs w:val="24"/>
        </w:rPr>
        <w:t xml:space="preserve">„Budowa przyłącza wodociągowego wraz z instalacją zewnętrzną do Instalacji Komunalnej w miejscowości Gwiazdowo, gmina Sławno” </w:t>
      </w:r>
      <w:r w:rsidR="00280164" w:rsidRPr="00B23057">
        <w:rPr>
          <w:rFonts w:ascii="Times New Roman" w:hAnsi="Times New Roman" w:cs="Times New Roman"/>
          <w:i/>
          <w:iCs/>
          <w:sz w:val="24"/>
          <w:szCs w:val="24"/>
        </w:rPr>
        <w:t xml:space="preserve">numer </w:t>
      </w:r>
      <w:proofErr w:type="gramStart"/>
      <w:r w:rsidR="00280164" w:rsidRPr="00B23057">
        <w:rPr>
          <w:rFonts w:ascii="Times New Roman" w:hAnsi="Times New Roman" w:cs="Times New Roman"/>
          <w:i/>
          <w:iCs/>
          <w:sz w:val="24"/>
          <w:szCs w:val="24"/>
        </w:rPr>
        <w:t>referencyjny</w:t>
      </w:r>
      <w:r w:rsidR="00755126" w:rsidRPr="00B23057">
        <w:rPr>
          <w:rFonts w:ascii="Times New Roman" w:hAnsi="Times New Roman" w:cs="Times New Roman"/>
          <w:b/>
          <w:bCs/>
          <w:i/>
          <w:iCs/>
          <w:sz w:val="24"/>
          <w:szCs w:val="24"/>
        </w:rPr>
        <w:t xml:space="preserve"> </w:t>
      </w:r>
      <w:r w:rsidRPr="00B23057">
        <w:rPr>
          <w:rFonts w:ascii="Times New Roman" w:hAnsi="Times New Roman" w:cs="Times New Roman"/>
          <w:b/>
          <w:bCs/>
          <w:i/>
          <w:iCs/>
          <w:sz w:val="24"/>
          <w:szCs w:val="24"/>
        </w:rPr>
        <w:t xml:space="preserve"> </w:t>
      </w:r>
      <w:r w:rsidR="00FA6A95" w:rsidRPr="00B23057">
        <w:rPr>
          <w:rFonts w:ascii="Times New Roman" w:hAnsi="Times New Roman" w:cs="Times New Roman"/>
          <w:b/>
          <w:bCs/>
          <w:i/>
          <w:iCs/>
          <w:sz w:val="24"/>
          <w:szCs w:val="24"/>
        </w:rPr>
        <w:t>ZP</w:t>
      </w:r>
      <w:proofErr w:type="gramEnd"/>
      <w:r w:rsidR="00FA6A95" w:rsidRPr="00B23057">
        <w:rPr>
          <w:rFonts w:ascii="Times New Roman" w:hAnsi="Times New Roman" w:cs="Times New Roman"/>
          <w:b/>
          <w:bCs/>
          <w:i/>
          <w:iCs/>
          <w:sz w:val="24"/>
          <w:szCs w:val="24"/>
        </w:rPr>
        <w:t>/</w:t>
      </w:r>
      <w:r w:rsidR="00755126" w:rsidRPr="00B23057">
        <w:rPr>
          <w:rFonts w:ascii="Times New Roman" w:hAnsi="Times New Roman" w:cs="Times New Roman"/>
          <w:b/>
          <w:bCs/>
          <w:i/>
          <w:iCs/>
          <w:sz w:val="24"/>
          <w:szCs w:val="24"/>
        </w:rPr>
        <w:t>5</w:t>
      </w:r>
      <w:r w:rsidRPr="00B23057">
        <w:rPr>
          <w:rFonts w:ascii="Times New Roman" w:hAnsi="Times New Roman" w:cs="Times New Roman"/>
          <w:b/>
          <w:bCs/>
          <w:i/>
          <w:iCs/>
          <w:sz w:val="24"/>
          <w:szCs w:val="24"/>
        </w:rPr>
        <w:t>/202</w:t>
      </w:r>
      <w:r w:rsidR="00FA6A95" w:rsidRPr="00B23057">
        <w:rPr>
          <w:rFonts w:ascii="Times New Roman" w:hAnsi="Times New Roman" w:cs="Times New Roman"/>
          <w:b/>
          <w:bCs/>
          <w:i/>
          <w:iCs/>
          <w:sz w:val="24"/>
          <w:szCs w:val="24"/>
        </w:rPr>
        <w:t>6</w:t>
      </w:r>
      <w:r w:rsidR="00EA6860" w:rsidRPr="00B23057">
        <w:rPr>
          <w:rFonts w:ascii="Times New Roman" w:hAnsi="Times New Roman" w:cs="Times New Roman"/>
          <w:b/>
          <w:bCs/>
          <w:sz w:val="24"/>
          <w:szCs w:val="24"/>
        </w:rPr>
        <w:t xml:space="preserve"> </w:t>
      </w:r>
      <w:r w:rsidRPr="00B23057">
        <w:rPr>
          <w:rFonts w:ascii="Times New Roman" w:hAnsi="Times New Roman" w:cs="Times New Roman"/>
          <w:i/>
          <w:iCs/>
          <w:sz w:val="24"/>
          <w:szCs w:val="24"/>
        </w:rPr>
        <w:t>na podstawie ustawy Prawo zamówień publicznych z dnia 11 września 2019 r. (tj. Dz. U. z 202</w:t>
      </w:r>
      <w:r w:rsidR="00755126" w:rsidRPr="00B23057">
        <w:rPr>
          <w:rFonts w:ascii="Times New Roman" w:hAnsi="Times New Roman" w:cs="Times New Roman"/>
          <w:i/>
          <w:iCs/>
          <w:sz w:val="24"/>
          <w:szCs w:val="24"/>
        </w:rPr>
        <w:t>6</w:t>
      </w:r>
      <w:r w:rsidRPr="00B23057">
        <w:rPr>
          <w:rFonts w:ascii="Times New Roman" w:hAnsi="Times New Roman" w:cs="Times New Roman"/>
          <w:i/>
          <w:iCs/>
          <w:sz w:val="24"/>
          <w:szCs w:val="24"/>
        </w:rPr>
        <w:t xml:space="preserve"> poz. </w:t>
      </w:r>
      <w:r w:rsidR="00755126" w:rsidRPr="00B23057">
        <w:rPr>
          <w:rFonts w:ascii="Times New Roman" w:hAnsi="Times New Roman" w:cs="Times New Roman"/>
          <w:i/>
          <w:iCs/>
          <w:sz w:val="24"/>
          <w:szCs w:val="24"/>
        </w:rPr>
        <w:t>793</w:t>
      </w:r>
      <w:r w:rsidRPr="00B23057">
        <w:rPr>
          <w:rFonts w:ascii="Times New Roman" w:hAnsi="Times New Roman" w:cs="Times New Roman"/>
          <w:i/>
          <w:iCs/>
          <w:sz w:val="24"/>
          <w:szCs w:val="24"/>
        </w:rPr>
        <w:t>), Strony zawierają umowę treści następującej:</w:t>
      </w:r>
    </w:p>
    <w:p w14:paraId="61427E10" w14:textId="77777777" w:rsidR="00132049" w:rsidRDefault="00132049" w:rsidP="00755126">
      <w:pPr>
        <w:spacing w:line="360" w:lineRule="auto"/>
        <w:jc w:val="both"/>
        <w:rPr>
          <w:rFonts w:ascii="Times New Roman" w:hAnsi="Times New Roman" w:cs="Times New Roman"/>
          <w:i/>
          <w:iCs/>
          <w:sz w:val="24"/>
          <w:szCs w:val="24"/>
        </w:rPr>
      </w:pPr>
    </w:p>
    <w:p w14:paraId="2D131D80" w14:textId="77777777" w:rsidR="00132049" w:rsidRDefault="00132049" w:rsidP="00755126">
      <w:pPr>
        <w:spacing w:line="360" w:lineRule="auto"/>
        <w:jc w:val="both"/>
        <w:rPr>
          <w:rFonts w:ascii="Times New Roman" w:hAnsi="Times New Roman" w:cs="Times New Roman"/>
          <w:i/>
          <w:iCs/>
          <w:sz w:val="24"/>
          <w:szCs w:val="24"/>
        </w:rPr>
      </w:pPr>
    </w:p>
    <w:p w14:paraId="57E20499" w14:textId="77777777" w:rsidR="00132049" w:rsidRPr="00B23057" w:rsidRDefault="00132049" w:rsidP="00755126">
      <w:pPr>
        <w:spacing w:line="360" w:lineRule="auto"/>
        <w:jc w:val="both"/>
        <w:rPr>
          <w:rFonts w:ascii="Times New Roman" w:hAnsi="Times New Roman" w:cs="Times New Roman"/>
          <w:i/>
          <w:iCs/>
          <w:sz w:val="24"/>
          <w:szCs w:val="24"/>
        </w:rPr>
      </w:pPr>
    </w:p>
    <w:p w14:paraId="2FA5786F" w14:textId="77777777" w:rsidR="00755126" w:rsidRPr="00B23057" w:rsidRDefault="00755126" w:rsidP="00755126">
      <w:pPr>
        <w:spacing w:line="360" w:lineRule="auto"/>
        <w:jc w:val="both"/>
        <w:rPr>
          <w:rFonts w:ascii="Times New Roman" w:hAnsi="Times New Roman" w:cs="Times New Roman"/>
          <w:i/>
          <w:iCs/>
          <w:sz w:val="24"/>
          <w:szCs w:val="24"/>
        </w:rPr>
      </w:pPr>
    </w:p>
    <w:p w14:paraId="1D28654F" w14:textId="7FC19D0C" w:rsidR="00755126" w:rsidRPr="00B23057" w:rsidRDefault="00755126" w:rsidP="00755126">
      <w:pPr>
        <w:spacing w:after="0" w:line="36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lastRenderedPageBreak/>
        <w:t>§ 1</w:t>
      </w:r>
    </w:p>
    <w:p w14:paraId="13AC3475" w14:textId="630626A7" w:rsidR="00755126" w:rsidRPr="00B23057" w:rsidRDefault="00755126" w:rsidP="00755126">
      <w:pPr>
        <w:spacing w:after="0" w:line="360" w:lineRule="auto"/>
        <w:jc w:val="center"/>
        <w:rPr>
          <w:rFonts w:ascii="Times New Roman" w:hAnsi="Times New Roman" w:cs="Times New Roman"/>
          <w:b/>
          <w:bCs/>
          <w:i/>
          <w:iCs/>
          <w:sz w:val="24"/>
          <w:szCs w:val="24"/>
        </w:rPr>
      </w:pPr>
      <w:r w:rsidRPr="00B23057">
        <w:rPr>
          <w:rFonts w:ascii="Times New Roman" w:hAnsi="Times New Roman" w:cs="Times New Roman"/>
          <w:b/>
          <w:bCs/>
          <w:i/>
          <w:iCs/>
          <w:sz w:val="24"/>
          <w:szCs w:val="24"/>
        </w:rPr>
        <w:t>Przedmiot umowy</w:t>
      </w:r>
    </w:p>
    <w:p w14:paraId="4AB998A5" w14:textId="77777777" w:rsidR="00755126" w:rsidRPr="00B23057" w:rsidRDefault="00755126" w:rsidP="00755126">
      <w:pPr>
        <w:spacing w:after="0" w:line="360" w:lineRule="auto"/>
        <w:jc w:val="center"/>
        <w:rPr>
          <w:rFonts w:ascii="Times New Roman" w:hAnsi="Times New Roman" w:cs="Times New Roman"/>
          <w:b/>
          <w:bCs/>
          <w:i/>
          <w:iCs/>
          <w:sz w:val="24"/>
          <w:szCs w:val="24"/>
        </w:rPr>
      </w:pPr>
    </w:p>
    <w:p w14:paraId="31C3443E" w14:textId="5D8016AD" w:rsidR="00755126" w:rsidRPr="00B23057" w:rsidRDefault="00755126">
      <w:pPr>
        <w:pStyle w:val="Akapitzlist"/>
        <w:numPr>
          <w:ilvl w:val="0"/>
          <w:numId w:val="9"/>
        </w:numPr>
        <w:spacing w:after="0" w:line="360" w:lineRule="auto"/>
        <w:ind w:left="357" w:hanging="357"/>
        <w:jc w:val="both"/>
        <w:rPr>
          <w:rFonts w:ascii="Times New Roman" w:hAnsi="Times New Roman"/>
          <w:i/>
          <w:iCs/>
          <w:sz w:val="24"/>
          <w:szCs w:val="24"/>
        </w:rPr>
      </w:pPr>
      <w:r w:rsidRPr="00B23057">
        <w:rPr>
          <w:rFonts w:ascii="Times New Roman" w:hAnsi="Times New Roman"/>
          <w:sz w:val="24"/>
          <w:szCs w:val="24"/>
        </w:rPr>
        <w:t xml:space="preserve">Przedmiot zamówienia polega na wykonaniu roboty budowlanej pn. </w:t>
      </w:r>
      <w:r w:rsidRPr="00B23057">
        <w:rPr>
          <w:rFonts w:ascii="Times New Roman" w:hAnsi="Times New Roman"/>
          <w:b/>
          <w:bCs/>
          <w:sz w:val="24"/>
          <w:szCs w:val="24"/>
        </w:rPr>
        <w:t xml:space="preserve">„Budowa przyłącza wodociągowego wraz z instalacją zewnętrzną do Instalacji Komunalnej w miejscowości Gwiazdowo, gmina Sławno” </w:t>
      </w:r>
      <w:r w:rsidRPr="00B23057">
        <w:rPr>
          <w:rFonts w:ascii="Times New Roman" w:hAnsi="Times New Roman"/>
          <w:sz w:val="24"/>
          <w:szCs w:val="24"/>
        </w:rPr>
        <w:t xml:space="preserve">zgodnie z przepisami ustawy Prawo budowlane i rozporządzeniami wykonawczymi. </w:t>
      </w:r>
    </w:p>
    <w:p w14:paraId="790E19E3" w14:textId="77777777" w:rsidR="00755126" w:rsidRPr="00B23057" w:rsidRDefault="00755126">
      <w:pPr>
        <w:pStyle w:val="Akapitzlist"/>
        <w:numPr>
          <w:ilvl w:val="0"/>
          <w:numId w:val="9"/>
        </w:numPr>
        <w:spacing w:after="0" w:line="360" w:lineRule="auto"/>
        <w:ind w:left="357" w:hanging="357"/>
        <w:jc w:val="both"/>
        <w:rPr>
          <w:rFonts w:ascii="Times New Roman" w:hAnsi="Times New Roman"/>
          <w:i/>
          <w:iCs/>
          <w:sz w:val="24"/>
          <w:szCs w:val="24"/>
        </w:rPr>
      </w:pPr>
      <w:r w:rsidRPr="00B23057">
        <w:rPr>
          <w:rFonts w:ascii="Times New Roman" w:hAnsi="Times New Roman"/>
          <w:sz w:val="24"/>
          <w:szCs w:val="24"/>
        </w:rPr>
        <w:t>Zamawiający powierza, a Wykonawca przyjmuje do wykonania przedmiot umowy (§ 1 ust. 1.)</w:t>
      </w:r>
    </w:p>
    <w:p w14:paraId="2D042043" w14:textId="77777777" w:rsidR="00755126" w:rsidRPr="00B23057" w:rsidRDefault="00755126">
      <w:pPr>
        <w:pStyle w:val="Akapitzlist"/>
        <w:numPr>
          <w:ilvl w:val="0"/>
          <w:numId w:val="9"/>
        </w:numPr>
        <w:spacing w:after="0" w:line="360" w:lineRule="auto"/>
        <w:ind w:left="357" w:hanging="357"/>
        <w:jc w:val="both"/>
        <w:rPr>
          <w:rFonts w:ascii="Times New Roman" w:hAnsi="Times New Roman"/>
          <w:i/>
          <w:iCs/>
          <w:sz w:val="24"/>
          <w:szCs w:val="24"/>
        </w:rPr>
      </w:pPr>
      <w:r w:rsidRPr="00B23057">
        <w:rPr>
          <w:rFonts w:ascii="Times New Roman" w:hAnsi="Times New Roman"/>
          <w:sz w:val="24"/>
          <w:szCs w:val="24"/>
        </w:rPr>
        <w:t>Osoby reprezentujące strony mają stosowne umocowania, aby zaciągnąć zobowiązania wynikające z niniejszej umowy.</w:t>
      </w:r>
    </w:p>
    <w:p w14:paraId="42E7E520" w14:textId="6965CC8C" w:rsidR="0093224A" w:rsidRPr="00B23057" w:rsidRDefault="0093224A" w:rsidP="0093224A">
      <w:pPr>
        <w:spacing w:after="0" w:line="36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 2</w:t>
      </w:r>
    </w:p>
    <w:p w14:paraId="6EF9BB17" w14:textId="5F76AC13" w:rsidR="0093224A" w:rsidRPr="00B23057" w:rsidRDefault="0093224A" w:rsidP="0093224A">
      <w:pPr>
        <w:spacing w:after="0" w:line="360" w:lineRule="auto"/>
        <w:jc w:val="center"/>
        <w:rPr>
          <w:rFonts w:ascii="Times New Roman" w:hAnsi="Times New Roman" w:cs="Times New Roman"/>
          <w:b/>
          <w:bCs/>
          <w:i/>
          <w:iCs/>
          <w:sz w:val="24"/>
          <w:szCs w:val="24"/>
        </w:rPr>
      </w:pPr>
      <w:r w:rsidRPr="00B23057">
        <w:rPr>
          <w:rFonts w:ascii="Times New Roman" w:hAnsi="Times New Roman" w:cs="Times New Roman"/>
          <w:b/>
          <w:bCs/>
          <w:i/>
          <w:iCs/>
          <w:sz w:val="24"/>
          <w:szCs w:val="24"/>
        </w:rPr>
        <w:t>Zakres umowy</w:t>
      </w:r>
    </w:p>
    <w:p w14:paraId="7F4B8A08" w14:textId="77777777" w:rsidR="00A15699" w:rsidRPr="00B23057" w:rsidRDefault="00A15699" w:rsidP="0093224A">
      <w:pPr>
        <w:spacing w:after="0" w:line="360" w:lineRule="auto"/>
        <w:jc w:val="center"/>
        <w:rPr>
          <w:rFonts w:ascii="Times New Roman" w:hAnsi="Times New Roman" w:cs="Times New Roman"/>
          <w:b/>
          <w:bCs/>
          <w:i/>
          <w:iCs/>
          <w:sz w:val="24"/>
          <w:szCs w:val="24"/>
        </w:rPr>
      </w:pPr>
    </w:p>
    <w:p w14:paraId="28E59820" w14:textId="77777777" w:rsidR="00A15699" w:rsidRPr="00B23057" w:rsidRDefault="00A15699">
      <w:pPr>
        <w:numPr>
          <w:ilvl w:val="0"/>
          <w:numId w:val="10"/>
        </w:numPr>
        <w:spacing w:after="0" w:line="360" w:lineRule="auto"/>
        <w:ind w:left="357" w:hanging="357"/>
        <w:jc w:val="both"/>
        <w:rPr>
          <w:rFonts w:ascii="Times New Roman" w:hAnsi="Times New Roman" w:cs="Times New Roman"/>
          <w:sz w:val="24"/>
          <w:szCs w:val="24"/>
        </w:rPr>
      </w:pPr>
      <w:r w:rsidRPr="00B23057">
        <w:rPr>
          <w:rFonts w:ascii="Times New Roman" w:hAnsi="Times New Roman" w:cs="Times New Roman"/>
          <w:sz w:val="24"/>
          <w:szCs w:val="24"/>
        </w:rPr>
        <w:t>Przedmiot zamówienia obejmuje wykonanie robót budowlanych polegających na budowie przyłącza wodociągowego wraz z instalacją zewnętrzną wodociągową na działkach nr 219/3, 344/1, 369 i 370, obręb ewidencyjny Gwiazdowo, gmina Sławno, zgodnie z dokumentacją projektową, w tym w szczególności:</w:t>
      </w:r>
    </w:p>
    <w:p w14:paraId="0B09D347" w14:textId="77777777" w:rsidR="00A15699" w:rsidRPr="00B23057" w:rsidRDefault="00A15699">
      <w:pPr>
        <w:pStyle w:val="Akapitzlist"/>
        <w:numPr>
          <w:ilvl w:val="0"/>
          <w:numId w:val="11"/>
        </w:numPr>
        <w:spacing w:after="0" w:line="360" w:lineRule="auto"/>
        <w:jc w:val="both"/>
        <w:rPr>
          <w:rStyle w:val="Teksttreci"/>
          <w:rFonts w:ascii="Times New Roman" w:eastAsia="Calibri" w:hAnsi="Times New Roman" w:cs="Times New Roman"/>
          <w:shd w:val="clear" w:color="auto" w:fill="auto"/>
        </w:rPr>
      </w:pPr>
      <w:r w:rsidRPr="00B23057">
        <w:rPr>
          <w:rStyle w:val="Teksttreci"/>
          <w:rFonts w:ascii="Times New Roman" w:hAnsi="Times New Roman" w:cs="Times New Roman"/>
          <w:color w:val="000000"/>
        </w:rPr>
        <w:t xml:space="preserve">Przyłącze wodociągowe z rur PE </w:t>
      </w:r>
      <w:proofErr w:type="spellStart"/>
      <w:r w:rsidRPr="00B23057">
        <w:rPr>
          <w:rStyle w:val="Teksttreci"/>
          <w:rFonts w:ascii="Times New Roman" w:hAnsi="Times New Roman" w:cs="Times New Roman"/>
          <w:color w:val="000000"/>
        </w:rPr>
        <w:t>RC</w:t>
      </w:r>
      <w:proofErr w:type="spellEnd"/>
      <w:r w:rsidRPr="00B23057">
        <w:rPr>
          <w:rStyle w:val="Teksttreci"/>
          <w:rFonts w:ascii="Times New Roman" w:hAnsi="Times New Roman" w:cs="Times New Roman"/>
          <w:color w:val="000000"/>
        </w:rPr>
        <w:t xml:space="preserve"> TYP 2 </w:t>
      </w:r>
      <w:proofErr w:type="spellStart"/>
      <w:r w:rsidRPr="00B23057">
        <w:rPr>
          <w:rStyle w:val="Teksttreci"/>
          <w:rFonts w:ascii="Times New Roman" w:hAnsi="Times New Roman" w:cs="Times New Roman"/>
          <w:color w:val="000000"/>
        </w:rPr>
        <w:t>SDR</w:t>
      </w:r>
      <w:proofErr w:type="spellEnd"/>
      <w:r w:rsidRPr="00B23057">
        <w:rPr>
          <w:rStyle w:val="Teksttreci"/>
          <w:rFonts w:ascii="Times New Roman" w:hAnsi="Times New Roman" w:cs="Times New Roman"/>
          <w:color w:val="000000"/>
        </w:rPr>
        <w:t xml:space="preserve"> 17 de 90 x 5,4 mm – 1009,60 m</w:t>
      </w:r>
    </w:p>
    <w:p w14:paraId="12FB017E" w14:textId="6776C1C2" w:rsidR="00A15699" w:rsidRPr="00B23057" w:rsidRDefault="00A15699">
      <w:pPr>
        <w:pStyle w:val="Akapitzlist"/>
        <w:numPr>
          <w:ilvl w:val="0"/>
          <w:numId w:val="11"/>
        </w:numPr>
        <w:spacing w:after="0" w:line="360" w:lineRule="auto"/>
        <w:jc w:val="both"/>
        <w:rPr>
          <w:rStyle w:val="Teksttreci"/>
          <w:rFonts w:ascii="Times New Roman" w:eastAsia="Calibri" w:hAnsi="Times New Roman" w:cs="Times New Roman"/>
          <w:shd w:val="clear" w:color="auto" w:fill="auto"/>
        </w:rPr>
      </w:pPr>
      <w:r w:rsidRPr="00B23057">
        <w:rPr>
          <w:rStyle w:val="Teksttreci"/>
          <w:rFonts w:ascii="Times New Roman" w:hAnsi="Times New Roman" w:cs="Times New Roman"/>
          <w:color w:val="000000"/>
        </w:rPr>
        <w:t xml:space="preserve">Instalacja zew. wodociągowa z rur PE </w:t>
      </w:r>
      <w:proofErr w:type="spellStart"/>
      <w:r w:rsidRPr="00B23057">
        <w:rPr>
          <w:rStyle w:val="Teksttreci"/>
          <w:rFonts w:ascii="Times New Roman" w:hAnsi="Times New Roman" w:cs="Times New Roman"/>
          <w:color w:val="000000"/>
        </w:rPr>
        <w:t>RC</w:t>
      </w:r>
      <w:proofErr w:type="spellEnd"/>
      <w:r w:rsidRPr="00B23057">
        <w:rPr>
          <w:rStyle w:val="Teksttreci"/>
          <w:rFonts w:ascii="Times New Roman" w:hAnsi="Times New Roman" w:cs="Times New Roman"/>
          <w:color w:val="000000"/>
        </w:rPr>
        <w:t xml:space="preserve"> TYP 2 </w:t>
      </w:r>
      <w:proofErr w:type="spellStart"/>
      <w:r w:rsidRPr="00B23057">
        <w:rPr>
          <w:rStyle w:val="Teksttreci"/>
          <w:rFonts w:ascii="Times New Roman" w:hAnsi="Times New Roman" w:cs="Times New Roman"/>
          <w:color w:val="000000"/>
        </w:rPr>
        <w:t>SDR</w:t>
      </w:r>
      <w:proofErr w:type="spellEnd"/>
      <w:r w:rsidRPr="00B23057">
        <w:rPr>
          <w:rStyle w:val="Teksttreci"/>
          <w:rFonts w:ascii="Times New Roman" w:hAnsi="Times New Roman" w:cs="Times New Roman"/>
          <w:color w:val="000000"/>
        </w:rPr>
        <w:t xml:space="preserve"> 17 de 90 x 5,4 mm – </w:t>
      </w:r>
      <w:proofErr w:type="spellStart"/>
      <w:r w:rsidRPr="00B23057">
        <w:rPr>
          <w:rStyle w:val="Teksttreci"/>
          <w:rFonts w:ascii="Times New Roman" w:hAnsi="Times New Roman" w:cs="Times New Roman"/>
          <w:color w:val="000000"/>
        </w:rPr>
        <w:t>295,40m</w:t>
      </w:r>
      <w:proofErr w:type="spellEnd"/>
    </w:p>
    <w:p w14:paraId="4275092D" w14:textId="77777777" w:rsidR="00A15699" w:rsidRPr="00B23057" w:rsidRDefault="00A15699">
      <w:pPr>
        <w:pStyle w:val="Akapitzlist"/>
        <w:numPr>
          <w:ilvl w:val="0"/>
          <w:numId w:val="11"/>
        </w:numPr>
        <w:spacing w:after="0" w:line="360" w:lineRule="auto"/>
        <w:jc w:val="both"/>
        <w:rPr>
          <w:rStyle w:val="Teksttreci"/>
          <w:rFonts w:ascii="Times New Roman" w:eastAsia="Calibri" w:hAnsi="Times New Roman" w:cs="Times New Roman"/>
          <w:shd w:val="clear" w:color="auto" w:fill="auto"/>
        </w:rPr>
      </w:pPr>
      <w:r w:rsidRPr="00B23057">
        <w:rPr>
          <w:rStyle w:val="Teksttreci"/>
          <w:rFonts w:ascii="Times New Roman" w:hAnsi="Times New Roman" w:cs="Times New Roman"/>
          <w:color w:val="000000"/>
        </w:rPr>
        <w:t xml:space="preserve">Instalacja zew. wodociągowa z rur PE </w:t>
      </w:r>
      <w:proofErr w:type="spellStart"/>
      <w:r w:rsidRPr="00B23057">
        <w:rPr>
          <w:rStyle w:val="Teksttreci"/>
          <w:rFonts w:ascii="Times New Roman" w:hAnsi="Times New Roman" w:cs="Times New Roman"/>
          <w:color w:val="000000"/>
        </w:rPr>
        <w:t>RC</w:t>
      </w:r>
      <w:proofErr w:type="spellEnd"/>
      <w:r w:rsidRPr="00B23057">
        <w:rPr>
          <w:rStyle w:val="Teksttreci"/>
          <w:rFonts w:ascii="Times New Roman" w:hAnsi="Times New Roman" w:cs="Times New Roman"/>
          <w:color w:val="000000"/>
        </w:rPr>
        <w:t xml:space="preserve"> </w:t>
      </w:r>
      <w:proofErr w:type="spellStart"/>
      <w:r w:rsidRPr="00B23057">
        <w:rPr>
          <w:rStyle w:val="Teksttreci"/>
          <w:rFonts w:ascii="Times New Roman" w:hAnsi="Times New Roman" w:cs="Times New Roman"/>
          <w:color w:val="000000"/>
        </w:rPr>
        <w:t>SDR</w:t>
      </w:r>
      <w:proofErr w:type="spellEnd"/>
      <w:r w:rsidRPr="00B23057">
        <w:rPr>
          <w:rStyle w:val="Teksttreci"/>
          <w:rFonts w:ascii="Times New Roman" w:hAnsi="Times New Roman" w:cs="Times New Roman"/>
          <w:color w:val="000000"/>
        </w:rPr>
        <w:t xml:space="preserve"> 11 de 40 x 3,7 mm – 148,20 m</w:t>
      </w:r>
    </w:p>
    <w:p w14:paraId="1EEDEB5A" w14:textId="77777777" w:rsidR="00A15699" w:rsidRPr="00B23057" w:rsidRDefault="00A15699">
      <w:pPr>
        <w:pStyle w:val="Akapitzlist"/>
        <w:numPr>
          <w:ilvl w:val="0"/>
          <w:numId w:val="11"/>
        </w:numPr>
        <w:spacing w:after="0" w:line="360" w:lineRule="auto"/>
        <w:jc w:val="both"/>
        <w:rPr>
          <w:rStyle w:val="Teksttreci"/>
          <w:rFonts w:ascii="Times New Roman" w:eastAsia="Calibri" w:hAnsi="Times New Roman" w:cs="Times New Roman"/>
          <w:shd w:val="clear" w:color="auto" w:fill="auto"/>
        </w:rPr>
      </w:pPr>
      <w:r w:rsidRPr="00B23057">
        <w:rPr>
          <w:rStyle w:val="Teksttreci"/>
          <w:rFonts w:ascii="Times New Roman" w:hAnsi="Times New Roman" w:cs="Times New Roman"/>
          <w:color w:val="000000"/>
        </w:rPr>
        <w:t xml:space="preserve">Studnia wodomierzowa </w:t>
      </w:r>
      <w:proofErr w:type="spellStart"/>
      <w:r w:rsidRPr="00B23057">
        <w:rPr>
          <w:rStyle w:val="Teksttreci"/>
          <w:rFonts w:ascii="Times New Roman" w:hAnsi="Times New Roman" w:cs="Times New Roman"/>
          <w:color w:val="000000"/>
        </w:rPr>
        <w:t>PEHD</w:t>
      </w:r>
      <w:proofErr w:type="spellEnd"/>
      <w:r w:rsidRPr="00B23057">
        <w:rPr>
          <w:rStyle w:val="Teksttreci"/>
          <w:rFonts w:ascii="Times New Roman" w:hAnsi="Times New Roman" w:cs="Times New Roman"/>
          <w:color w:val="000000"/>
        </w:rPr>
        <w:t xml:space="preserve"> </w:t>
      </w:r>
      <w:proofErr w:type="spellStart"/>
      <w:r w:rsidRPr="00B23057">
        <w:rPr>
          <w:rStyle w:val="Teksttreci"/>
          <w:rFonts w:ascii="Times New Roman" w:hAnsi="Times New Roman" w:cs="Times New Roman"/>
          <w:color w:val="000000"/>
        </w:rPr>
        <w:t>DN</w:t>
      </w:r>
      <w:proofErr w:type="spellEnd"/>
      <w:r w:rsidRPr="00B23057">
        <w:rPr>
          <w:rStyle w:val="Teksttreci"/>
          <w:rFonts w:ascii="Times New Roman" w:hAnsi="Times New Roman" w:cs="Times New Roman"/>
          <w:color w:val="000000"/>
        </w:rPr>
        <w:t xml:space="preserve"> 1500 mm - 1 szt.</w:t>
      </w:r>
    </w:p>
    <w:p w14:paraId="286A93AB" w14:textId="77777777" w:rsidR="00A15699" w:rsidRPr="00B23057" w:rsidRDefault="00A15699">
      <w:pPr>
        <w:pStyle w:val="Akapitzlist"/>
        <w:numPr>
          <w:ilvl w:val="0"/>
          <w:numId w:val="11"/>
        </w:numPr>
        <w:spacing w:after="0" w:line="360" w:lineRule="auto"/>
        <w:jc w:val="both"/>
        <w:rPr>
          <w:rFonts w:ascii="Times New Roman" w:hAnsi="Times New Roman"/>
          <w:sz w:val="24"/>
          <w:szCs w:val="24"/>
        </w:rPr>
      </w:pPr>
      <w:r w:rsidRPr="00B23057">
        <w:rPr>
          <w:rStyle w:val="Teksttreci"/>
          <w:rFonts w:ascii="Times New Roman" w:hAnsi="Times New Roman" w:cs="Times New Roman"/>
        </w:rPr>
        <w:t xml:space="preserve">Hydrant płuczący podziemny </w:t>
      </w:r>
      <w:proofErr w:type="spellStart"/>
      <w:r w:rsidRPr="00B23057">
        <w:rPr>
          <w:rStyle w:val="Teksttreci"/>
          <w:rFonts w:ascii="Times New Roman" w:hAnsi="Times New Roman" w:cs="Times New Roman"/>
        </w:rPr>
        <w:t>DN</w:t>
      </w:r>
      <w:proofErr w:type="spellEnd"/>
      <w:r w:rsidRPr="00B23057">
        <w:rPr>
          <w:rStyle w:val="Teksttreci"/>
          <w:rFonts w:ascii="Times New Roman" w:hAnsi="Times New Roman" w:cs="Times New Roman"/>
        </w:rPr>
        <w:t xml:space="preserve"> 80 mm – 1 </w:t>
      </w:r>
      <w:proofErr w:type="spellStart"/>
      <w:r w:rsidRPr="00B23057">
        <w:rPr>
          <w:rStyle w:val="Teksttreci"/>
          <w:rFonts w:ascii="Times New Roman" w:hAnsi="Times New Roman" w:cs="Times New Roman"/>
        </w:rPr>
        <w:t>szt</w:t>
      </w:r>
      <w:proofErr w:type="spellEnd"/>
    </w:p>
    <w:p w14:paraId="1AD51ACE" w14:textId="23890D43" w:rsidR="00A15699" w:rsidRPr="00B23057" w:rsidRDefault="00A15699">
      <w:pPr>
        <w:pStyle w:val="Akapitzlist"/>
        <w:numPr>
          <w:ilvl w:val="0"/>
          <w:numId w:val="10"/>
        </w:numPr>
        <w:spacing w:after="0" w:line="360" w:lineRule="auto"/>
        <w:ind w:left="357" w:hanging="357"/>
        <w:jc w:val="both"/>
        <w:rPr>
          <w:rFonts w:ascii="Times New Roman" w:hAnsi="Times New Roman"/>
          <w:sz w:val="24"/>
          <w:szCs w:val="24"/>
        </w:rPr>
      </w:pPr>
      <w:r w:rsidRPr="00B23057">
        <w:rPr>
          <w:rFonts w:ascii="Times New Roman" w:hAnsi="Times New Roman"/>
          <w:sz w:val="24"/>
          <w:szCs w:val="24"/>
        </w:rPr>
        <w:t xml:space="preserve">Przedmiary robót załączone do dokumentacji są elementem pomocniczym, należy je zweryfikować z </w:t>
      </w:r>
      <w:proofErr w:type="spellStart"/>
      <w:r w:rsidRPr="00B23057">
        <w:rPr>
          <w:rFonts w:ascii="Times New Roman" w:hAnsi="Times New Roman"/>
          <w:sz w:val="24"/>
          <w:szCs w:val="24"/>
        </w:rPr>
        <w:t>SWZ</w:t>
      </w:r>
      <w:proofErr w:type="spellEnd"/>
      <w:r w:rsidRPr="00B23057">
        <w:rPr>
          <w:rFonts w:ascii="Times New Roman" w:hAnsi="Times New Roman"/>
          <w:sz w:val="24"/>
          <w:szCs w:val="24"/>
        </w:rPr>
        <w:t xml:space="preserve"> i nie są podstawą wyceny robót przez Wykonawcę. Za podstawę do wyceny należy uznać </w:t>
      </w:r>
      <w:r w:rsidR="00D16586">
        <w:rPr>
          <w:rFonts w:ascii="Times New Roman" w:hAnsi="Times New Roman"/>
          <w:sz w:val="24"/>
          <w:szCs w:val="24"/>
        </w:rPr>
        <w:t>dokumentacje projektową</w:t>
      </w:r>
      <w:r w:rsidRPr="00B23057">
        <w:rPr>
          <w:rFonts w:ascii="Times New Roman" w:hAnsi="Times New Roman"/>
          <w:sz w:val="24"/>
          <w:szCs w:val="24"/>
        </w:rPr>
        <w:t xml:space="preserve">, Specyfikacje techniczne wykonania i odbioru robót budowlanych oraz uwagi zawarte w </w:t>
      </w:r>
      <w:proofErr w:type="spellStart"/>
      <w:r w:rsidRPr="00B23057">
        <w:rPr>
          <w:rFonts w:ascii="Times New Roman" w:hAnsi="Times New Roman"/>
          <w:sz w:val="24"/>
          <w:szCs w:val="24"/>
        </w:rPr>
        <w:t>SWZ</w:t>
      </w:r>
      <w:proofErr w:type="spellEnd"/>
      <w:r w:rsidRPr="00B23057">
        <w:rPr>
          <w:rFonts w:ascii="Times New Roman" w:hAnsi="Times New Roman"/>
          <w:sz w:val="24"/>
          <w:szCs w:val="24"/>
        </w:rPr>
        <w:t>.</w:t>
      </w:r>
    </w:p>
    <w:p w14:paraId="7C72105F" w14:textId="77777777" w:rsidR="00A15699" w:rsidRPr="00B23057" w:rsidRDefault="00A15699">
      <w:pPr>
        <w:pStyle w:val="Akapitzlist"/>
        <w:numPr>
          <w:ilvl w:val="0"/>
          <w:numId w:val="10"/>
        </w:numPr>
        <w:spacing w:after="0" w:line="360" w:lineRule="auto"/>
        <w:ind w:left="357" w:hanging="357"/>
        <w:jc w:val="both"/>
        <w:rPr>
          <w:rFonts w:ascii="Times New Roman" w:hAnsi="Times New Roman"/>
          <w:sz w:val="24"/>
          <w:szCs w:val="24"/>
        </w:rPr>
      </w:pPr>
      <w:r w:rsidRPr="00B23057">
        <w:rPr>
          <w:rFonts w:ascii="Times New Roman" w:hAnsi="Times New Roman"/>
          <w:sz w:val="24"/>
          <w:szCs w:val="24"/>
        </w:rPr>
        <w:t>Kompletna dokumentacja projektowa stanowi załącznik do postępowania.</w:t>
      </w:r>
    </w:p>
    <w:p w14:paraId="3EEB0DEA" w14:textId="77777777" w:rsidR="00A15699" w:rsidRPr="00B23057" w:rsidRDefault="00A15699">
      <w:pPr>
        <w:pStyle w:val="Akapitzlist"/>
        <w:numPr>
          <w:ilvl w:val="0"/>
          <w:numId w:val="10"/>
        </w:numPr>
        <w:spacing w:after="0" w:line="360" w:lineRule="auto"/>
        <w:ind w:left="357" w:hanging="357"/>
        <w:jc w:val="both"/>
        <w:rPr>
          <w:rFonts w:ascii="Times New Roman" w:hAnsi="Times New Roman"/>
          <w:sz w:val="24"/>
          <w:szCs w:val="24"/>
        </w:rPr>
      </w:pPr>
      <w:r w:rsidRPr="00B23057">
        <w:rPr>
          <w:rFonts w:ascii="Times New Roman" w:hAnsi="Times New Roman"/>
          <w:sz w:val="24"/>
          <w:szCs w:val="24"/>
        </w:rPr>
        <w:t xml:space="preserve">Wykonawca jest zobowiązany zapewnić kierowanie robotami przez osobę posiadającą odpowiednie uprawnienia budowlane do kierowania robotami budowlanymi w specjalności instalacyjnej w zakresie sieci, instalacji i urządzeń wodociągowych i kanalizacyjnych, pełniącą funkcję kierownika budowy (kierownika robót). Kierownik odpowiada za </w:t>
      </w:r>
      <w:r w:rsidRPr="00B23057">
        <w:rPr>
          <w:rFonts w:ascii="Times New Roman" w:hAnsi="Times New Roman"/>
          <w:sz w:val="24"/>
          <w:szCs w:val="24"/>
        </w:rPr>
        <w:lastRenderedPageBreak/>
        <w:t xml:space="preserve">właściwą organizację, koordynację oraz zgodność wykonywanych robót z dokumentacją projektową, obowiązującymi przepisami, zasadami wiedzy technicznej oraz warunkami umowy. </w:t>
      </w:r>
    </w:p>
    <w:p w14:paraId="5A819828" w14:textId="77777777" w:rsidR="00A15699" w:rsidRPr="00B23057" w:rsidRDefault="00A15699">
      <w:pPr>
        <w:pStyle w:val="Akapitzlist"/>
        <w:numPr>
          <w:ilvl w:val="0"/>
          <w:numId w:val="10"/>
        </w:numPr>
        <w:spacing w:after="0" w:line="360" w:lineRule="auto"/>
        <w:ind w:left="357" w:hanging="357"/>
        <w:jc w:val="both"/>
        <w:rPr>
          <w:rFonts w:ascii="Times New Roman" w:hAnsi="Times New Roman"/>
          <w:sz w:val="24"/>
          <w:szCs w:val="24"/>
        </w:rPr>
      </w:pPr>
      <w:r w:rsidRPr="00B23057">
        <w:rPr>
          <w:rFonts w:ascii="Times New Roman" w:hAnsi="Times New Roman"/>
          <w:sz w:val="24"/>
          <w:szCs w:val="24"/>
        </w:rPr>
        <w:t xml:space="preserve">Niezależnie od obowiązków wynikających z przepisów prawa, na potrzeby realizacji i rozliczenia zamówienia Wykonawca zobowiązany jest prowadzić wewnętrzny dziennik budowy (dziennik robót). Dziennik ten nie podlega rejestracji w organie administracji architektoniczno-budowlanej i stanowi dokument prowadzony wyłącznie na potrzeby Zamawiającego. W dzienniku należy na bieżąco odnotowywać przebieg robót, istotne zdarzenia mające wpływ na realizację zamówienia, odbiory robót zanikających i ulegających zakryciu, polecenia Zamawiającego oraz inne okoliczności istotne dla prawidłowej realizacji i rozliczenia umowy. </w:t>
      </w:r>
    </w:p>
    <w:p w14:paraId="38B721AE" w14:textId="4D337FD2" w:rsidR="00A15699" w:rsidRDefault="00A15699">
      <w:pPr>
        <w:pStyle w:val="Akapitzlist"/>
        <w:numPr>
          <w:ilvl w:val="0"/>
          <w:numId w:val="10"/>
        </w:numPr>
        <w:spacing w:after="0" w:line="360" w:lineRule="auto"/>
        <w:ind w:left="357" w:hanging="357"/>
        <w:jc w:val="both"/>
        <w:rPr>
          <w:rFonts w:ascii="Times New Roman" w:hAnsi="Times New Roman"/>
          <w:sz w:val="24"/>
          <w:szCs w:val="24"/>
        </w:rPr>
      </w:pPr>
      <w:r w:rsidRPr="00D16586">
        <w:rPr>
          <w:rFonts w:ascii="Times New Roman" w:hAnsi="Times New Roman"/>
          <w:sz w:val="24"/>
          <w:szCs w:val="24"/>
        </w:rPr>
        <w:t>Wykonawca przed rozpoczęciem robót przedłoży Zamawiającemu harmonogram rzeczowo-finansowy</w:t>
      </w:r>
      <w:r w:rsidR="00D16586" w:rsidRPr="00D16586">
        <w:rPr>
          <w:rFonts w:ascii="Times New Roman" w:hAnsi="Times New Roman"/>
          <w:sz w:val="24"/>
          <w:szCs w:val="24"/>
        </w:rPr>
        <w:t xml:space="preserve"> </w:t>
      </w:r>
      <w:r w:rsidRPr="00D16586">
        <w:rPr>
          <w:rFonts w:ascii="Times New Roman" w:hAnsi="Times New Roman"/>
          <w:sz w:val="24"/>
          <w:szCs w:val="24"/>
        </w:rPr>
        <w:t>określający kolejność oraz planowane terminy realizacji poszczególnych etapów robót. Harmonogram wymaga akceptacji Zamawiającego i będzie podlegał aktualizacji w przypadku zmian mających wpływ na termin lub organizację realizacji zamówienia.</w:t>
      </w:r>
    </w:p>
    <w:p w14:paraId="780C18A2" w14:textId="0E168875" w:rsidR="0065147D" w:rsidRPr="00D16586" w:rsidRDefault="0065147D">
      <w:pPr>
        <w:pStyle w:val="Akapitzlist"/>
        <w:numPr>
          <w:ilvl w:val="0"/>
          <w:numId w:val="10"/>
        </w:numPr>
        <w:spacing w:after="0" w:line="360" w:lineRule="auto"/>
        <w:ind w:left="357" w:hanging="357"/>
        <w:jc w:val="both"/>
        <w:rPr>
          <w:rFonts w:ascii="Times New Roman" w:hAnsi="Times New Roman"/>
          <w:sz w:val="24"/>
          <w:szCs w:val="24"/>
        </w:rPr>
      </w:pPr>
      <w:r w:rsidRPr="0065147D">
        <w:rPr>
          <w:rFonts w:ascii="Times New Roman" w:hAnsi="Times New Roman"/>
          <w:sz w:val="24"/>
          <w:szCs w:val="24"/>
        </w:rPr>
        <w:t>Przed rozpoczęciem robót Wykonawca przedłoży Inspektorowi Nadzoru Inwestorskiego do zatwierdzenia projekt organizacji i zabezpieczenia terenu robót</w:t>
      </w:r>
      <w:r>
        <w:rPr>
          <w:rFonts w:ascii="Times New Roman" w:hAnsi="Times New Roman"/>
          <w:sz w:val="24"/>
          <w:szCs w:val="24"/>
        </w:rPr>
        <w:t>.</w:t>
      </w:r>
    </w:p>
    <w:p w14:paraId="6493E04F" w14:textId="77777777" w:rsidR="00A15699" w:rsidRPr="00B23057" w:rsidRDefault="00A15699">
      <w:pPr>
        <w:pStyle w:val="Akapitzlist"/>
        <w:numPr>
          <w:ilvl w:val="0"/>
          <w:numId w:val="10"/>
        </w:numPr>
        <w:spacing w:after="0" w:line="360" w:lineRule="auto"/>
        <w:ind w:left="357" w:hanging="357"/>
        <w:jc w:val="both"/>
        <w:rPr>
          <w:rFonts w:ascii="Times New Roman" w:hAnsi="Times New Roman"/>
          <w:sz w:val="24"/>
          <w:szCs w:val="24"/>
        </w:rPr>
      </w:pPr>
      <w:r w:rsidRPr="00B23057">
        <w:rPr>
          <w:rFonts w:ascii="Times New Roman" w:hAnsi="Times New Roman"/>
          <w:sz w:val="24"/>
          <w:szCs w:val="24"/>
        </w:rPr>
        <w:t>Wszystkie materiały zastosowane przy wykonaniu przedsięwzięcia powinny posiadać atesty i certyfikaty jakości.</w:t>
      </w:r>
    </w:p>
    <w:p w14:paraId="3A8F7D2A" w14:textId="05331B8E" w:rsidR="00A341E2" w:rsidRPr="00B23057" w:rsidRDefault="00A341E2">
      <w:pPr>
        <w:pStyle w:val="Akapitzlist"/>
        <w:numPr>
          <w:ilvl w:val="0"/>
          <w:numId w:val="10"/>
        </w:numPr>
        <w:spacing w:after="0" w:line="360" w:lineRule="auto"/>
        <w:ind w:left="357" w:hanging="357"/>
        <w:jc w:val="both"/>
        <w:rPr>
          <w:rFonts w:ascii="Times New Roman" w:hAnsi="Times New Roman"/>
          <w:sz w:val="24"/>
          <w:szCs w:val="24"/>
        </w:rPr>
      </w:pPr>
      <w:r w:rsidRPr="00B23057">
        <w:rPr>
          <w:rFonts w:ascii="Times New Roman" w:hAnsi="Times New Roman"/>
          <w:sz w:val="24"/>
          <w:szCs w:val="24"/>
        </w:rPr>
        <w:t>Z chwilą rozpoczęcia robót na działce nr 370 Wykonawca zobowiązany jest uwzględnić, że prace będą prowadzone na czynnym obiekcie, w którym prowadzona jest bieżąca działalność Zamawiającego. Wykonawca zobowiązany jest dostosować organizację i sposób prowadzenia robót do funkcjonowania obiektu oraz wykonywać je w sposób niezakłócający jego bieżącej działalności</w:t>
      </w:r>
    </w:p>
    <w:p w14:paraId="18111736" w14:textId="0AD851A0" w:rsidR="00A15699" w:rsidRPr="00B23057" w:rsidRDefault="00A15699">
      <w:pPr>
        <w:pStyle w:val="Akapitzlist"/>
        <w:numPr>
          <w:ilvl w:val="0"/>
          <w:numId w:val="10"/>
        </w:numPr>
        <w:spacing w:after="0" w:line="360" w:lineRule="auto"/>
        <w:ind w:left="357" w:hanging="357"/>
        <w:jc w:val="both"/>
        <w:rPr>
          <w:rFonts w:ascii="Times New Roman" w:hAnsi="Times New Roman"/>
          <w:sz w:val="24"/>
          <w:szCs w:val="24"/>
        </w:rPr>
      </w:pPr>
      <w:r w:rsidRPr="00B23057">
        <w:rPr>
          <w:rFonts w:ascii="Times New Roman" w:hAnsi="Times New Roman"/>
          <w:sz w:val="24"/>
          <w:szCs w:val="24"/>
        </w:rPr>
        <w:t>Wykonawca jest odpowiedzialny za prowadzenie robót zgodnie z warunkami Umowy oraz za jakość zastosowanych materiałów i wykonywanych robót, za ich zgodność z Dokumentacją Projektową, wymaganiami ST, projektu organizacji robót oraz poleceniami Inspektora Nadzoru Inwestorskiego</w:t>
      </w:r>
    </w:p>
    <w:p w14:paraId="62B4244B" w14:textId="2A3E00B4" w:rsidR="00A15699" w:rsidRPr="00D16586" w:rsidRDefault="00A341E2">
      <w:pPr>
        <w:pStyle w:val="Akapitzlist"/>
        <w:numPr>
          <w:ilvl w:val="0"/>
          <w:numId w:val="10"/>
        </w:numPr>
        <w:spacing w:after="0" w:line="360" w:lineRule="auto"/>
        <w:ind w:left="357" w:hanging="357"/>
        <w:jc w:val="both"/>
        <w:rPr>
          <w:rFonts w:ascii="Times New Roman" w:hAnsi="Times New Roman"/>
          <w:sz w:val="24"/>
          <w:szCs w:val="24"/>
        </w:rPr>
      </w:pPr>
      <w:r w:rsidRPr="00D16586">
        <w:rPr>
          <w:rFonts w:ascii="Times New Roman" w:hAnsi="Times New Roman"/>
          <w:sz w:val="24"/>
          <w:szCs w:val="24"/>
        </w:rPr>
        <w:t xml:space="preserve"> </w:t>
      </w:r>
      <w:r w:rsidR="00A15699" w:rsidRPr="00D16586">
        <w:rPr>
          <w:rFonts w:ascii="Times New Roman" w:hAnsi="Times New Roman"/>
          <w:sz w:val="24"/>
          <w:szCs w:val="24"/>
        </w:rPr>
        <w:t>Roboty podlegają następującym etapom odbioru:</w:t>
      </w:r>
    </w:p>
    <w:p w14:paraId="33E13B7F" w14:textId="77777777" w:rsidR="00A15699" w:rsidRPr="00D16586" w:rsidRDefault="00A15699">
      <w:pPr>
        <w:pStyle w:val="Akapitzlist"/>
        <w:widowControl w:val="0"/>
        <w:numPr>
          <w:ilvl w:val="0"/>
          <w:numId w:val="12"/>
        </w:numPr>
        <w:spacing w:after="0" w:line="360" w:lineRule="auto"/>
        <w:ind w:left="567" w:firstLine="0"/>
        <w:jc w:val="both"/>
        <w:rPr>
          <w:rFonts w:ascii="Times New Roman" w:hAnsi="Times New Roman"/>
          <w:sz w:val="24"/>
          <w:szCs w:val="24"/>
        </w:rPr>
      </w:pPr>
      <w:r w:rsidRPr="00D16586">
        <w:rPr>
          <w:rFonts w:ascii="Times New Roman" w:hAnsi="Times New Roman"/>
          <w:sz w:val="24"/>
          <w:szCs w:val="24"/>
        </w:rPr>
        <w:t>odbiorowi robót zanikających i ulegających zakryciu,</w:t>
      </w:r>
    </w:p>
    <w:p w14:paraId="62B44057" w14:textId="77777777" w:rsidR="00A15699" w:rsidRPr="00D16586" w:rsidRDefault="00A15699">
      <w:pPr>
        <w:pStyle w:val="Akapitzlist"/>
        <w:widowControl w:val="0"/>
        <w:numPr>
          <w:ilvl w:val="0"/>
          <w:numId w:val="12"/>
        </w:numPr>
        <w:spacing w:after="0" w:line="360" w:lineRule="auto"/>
        <w:ind w:left="567" w:firstLine="0"/>
        <w:jc w:val="both"/>
        <w:rPr>
          <w:rFonts w:ascii="Times New Roman" w:hAnsi="Times New Roman"/>
          <w:sz w:val="24"/>
          <w:szCs w:val="24"/>
        </w:rPr>
      </w:pPr>
      <w:r w:rsidRPr="00D16586">
        <w:rPr>
          <w:rFonts w:ascii="Times New Roman" w:hAnsi="Times New Roman"/>
          <w:sz w:val="24"/>
          <w:szCs w:val="24"/>
        </w:rPr>
        <w:t>odbiorowi częściowemu,</w:t>
      </w:r>
    </w:p>
    <w:p w14:paraId="38153534" w14:textId="775493E7" w:rsidR="00A15699" w:rsidRPr="00D16586" w:rsidRDefault="00A15699">
      <w:pPr>
        <w:pStyle w:val="Akapitzlist"/>
        <w:widowControl w:val="0"/>
        <w:numPr>
          <w:ilvl w:val="0"/>
          <w:numId w:val="12"/>
        </w:numPr>
        <w:spacing w:after="0" w:line="360" w:lineRule="auto"/>
        <w:ind w:left="567" w:firstLine="0"/>
        <w:jc w:val="both"/>
        <w:rPr>
          <w:rFonts w:ascii="Times New Roman" w:hAnsi="Times New Roman"/>
          <w:sz w:val="24"/>
          <w:szCs w:val="24"/>
        </w:rPr>
      </w:pPr>
      <w:r w:rsidRPr="00D16586">
        <w:rPr>
          <w:rFonts w:ascii="Times New Roman" w:hAnsi="Times New Roman"/>
          <w:sz w:val="24"/>
          <w:szCs w:val="24"/>
        </w:rPr>
        <w:lastRenderedPageBreak/>
        <w:t xml:space="preserve">odbiorowi </w:t>
      </w:r>
      <w:r w:rsidR="00BF57EB">
        <w:rPr>
          <w:rFonts w:ascii="Times New Roman" w:hAnsi="Times New Roman"/>
          <w:sz w:val="24"/>
          <w:szCs w:val="24"/>
        </w:rPr>
        <w:t>końcowemu</w:t>
      </w:r>
      <w:r w:rsidRPr="00D16586">
        <w:rPr>
          <w:rFonts w:ascii="Times New Roman" w:hAnsi="Times New Roman"/>
          <w:sz w:val="24"/>
          <w:szCs w:val="24"/>
        </w:rPr>
        <w:t>,</w:t>
      </w:r>
    </w:p>
    <w:p w14:paraId="20A6DF70" w14:textId="77777777" w:rsidR="00A15699" w:rsidRPr="00B23057" w:rsidRDefault="00A15699">
      <w:pPr>
        <w:pStyle w:val="Akapitzlist"/>
        <w:widowControl w:val="0"/>
        <w:numPr>
          <w:ilvl w:val="0"/>
          <w:numId w:val="12"/>
        </w:numPr>
        <w:spacing w:after="0" w:line="360" w:lineRule="auto"/>
        <w:ind w:left="567" w:firstLine="0"/>
        <w:jc w:val="both"/>
        <w:rPr>
          <w:rFonts w:ascii="Times New Roman" w:hAnsi="Times New Roman"/>
          <w:sz w:val="24"/>
          <w:szCs w:val="24"/>
        </w:rPr>
      </w:pPr>
      <w:r w:rsidRPr="00B23057">
        <w:rPr>
          <w:rFonts w:ascii="Times New Roman" w:hAnsi="Times New Roman"/>
          <w:sz w:val="24"/>
          <w:szCs w:val="24"/>
        </w:rPr>
        <w:t>odbiorowi pogwarancyjnemu</w:t>
      </w:r>
    </w:p>
    <w:p w14:paraId="3CD69378" w14:textId="5B5AF3D4" w:rsidR="00A15699" w:rsidRDefault="00A15699">
      <w:pPr>
        <w:pStyle w:val="Akapitzlist"/>
        <w:widowControl w:val="0"/>
        <w:numPr>
          <w:ilvl w:val="0"/>
          <w:numId w:val="10"/>
        </w:numPr>
        <w:spacing w:after="0" w:line="360" w:lineRule="auto"/>
        <w:ind w:left="357" w:hanging="357"/>
        <w:jc w:val="both"/>
        <w:rPr>
          <w:rFonts w:ascii="Times New Roman" w:hAnsi="Times New Roman"/>
          <w:sz w:val="24"/>
          <w:szCs w:val="24"/>
        </w:rPr>
      </w:pPr>
      <w:r w:rsidRPr="00B23057">
        <w:rPr>
          <w:rFonts w:ascii="Times New Roman" w:hAnsi="Times New Roman"/>
          <w:sz w:val="24"/>
          <w:szCs w:val="24"/>
        </w:rPr>
        <w:t xml:space="preserve">Podstawowym dokumentem do dokonania odbioru </w:t>
      </w:r>
      <w:r w:rsidR="00BF57EB">
        <w:rPr>
          <w:rFonts w:ascii="Times New Roman" w:hAnsi="Times New Roman"/>
          <w:sz w:val="24"/>
          <w:szCs w:val="24"/>
        </w:rPr>
        <w:t>końcowego</w:t>
      </w:r>
      <w:r w:rsidRPr="00B23057">
        <w:rPr>
          <w:rFonts w:ascii="Times New Roman" w:hAnsi="Times New Roman"/>
          <w:sz w:val="24"/>
          <w:szCs w:val="24"/>
        </w:rPr>
        <w:t xml:space="preserve"> robót jest protokół odbioru </w:t>
      </w:r>
      <w:r w:rsidR="00BF57EB">
        <w:rPr>
          <w:rFonts w:ascii="Times New Roman" w:hAnsi="Times New Roman"/>
          <w:sz w:val="24"/>
          <w:szCs w:val="24"/>
        </w:rPr>
        <w:t>końcowego</w:t>
      </w:r>
      <w:r w:rsidRPr="00B23057">
        <w:rPr>
          <w:rFonts w:ascii="Times New Roman" w:hAnsi="Times New Roman"/>
          <w:sz w:val="24"/>
          <w:szCs w:val="24"/>
        </w:rPr>
        <w:t xml:space="preserve"> robót sporządzony wg wzoru ustalonego przez Zamawiającego.</w:t>
      </w:r>
    </w:p>
    <w:p w14:paraId="142A599A" w14:textId="24608CCE" w:rsidR="00391FEC" w:rsidRDefault="00391FEC">
      <w:pPr>
        <w:pStyle w:val="Akapitzlist"/>
        <w:widowControl w:val="0"/>
        <w:numPr>
          <w:ilvl w:val="0"/>
          <w:numId w:val="10"/>
        </w:numPr>
        <w:spacing w:after="0" w:line="360" w:lineRule="auto"/>
        <w:ind w:left="357" w:hanging="357"/>
        <w:jc w:val="both"/>
        <w:rPr>
          <w:rFonts w:ascii="Times New Roman" w:hAnsi="Times New Roman"/>
          <w:sz w:val="24"/>
          <w:szCs w:val="24"/>
        </w:rPr>
      </w:pPr>
      <w:r w:rsidRPr="00391FEC">
        <w:rPr>
          <w:rFonts w:ascii="Times New Roman" w:hAnsi="Times New Roman"/>
          <w:sz w:val="24"/>
          <w:szCs w:val="24"/>
        </w:rPr>
        <w:t>Odbioru robót zanikających i ulegających zakryciu dokonuje Inspektor Nadzoru Inwestorskiego. Gotowość danej części robót do odbioru zgłasza Wykonawca wpisem do dziennika budowy i jednoczesnym powiadomieniem Inspektora Nadzoru Inwestorskiego. Odbiór będzie przeprowadzony niezwłocznie, nie później jednak niż w ciągu 3 dni od daty zgłoszenia wpisem do dziennika budowy i powiadomienia o tym fakcie Inspektora Nadzoru</w:t>
      </w:r>
      <w:r w:rsidR="00AC2611">
        <w:rPr>
          <w:rFonts w:ascii="Times New Roman" w:hAnsi="Times New Roman"/>
          <w:sz w:val="24"/>
          <w:szCs w:val="24"/>
        </w:rPr>
        <w:t>.</w:t>
      </w:r>
    </w:p>
    <w:p w14:paraId="02CB9894" w14:textId="0A710961" w:rsidR="00F601FD" w:rsidRPr="00F601FD" w:rsidRDefault="00F601FD">
      <w:pPr>
        <w:pStyle w:val="Akapitzlist"/>
        <w:widowControl w:val="0"/>
        <w:numPr>
          <w:ilvl w:val="0"/>
          <w:numId w:val="10"/>
        </w:numPr>
        <w:spacing w:after="0" w:line="360" w:lineRule="auto"/>
        <w:ind w:left="357" w:hanging="357"/>
        <w:jc w:val="both"/>
        <w:rPr>
          <w:rFonts w:ascii="Times New Roman" w:hAnsi="Times New Roman"/>
          <w:sz w:val="24"/>
          <w:szCs w:val="24"/>
        </w:rPr>
      </w:pPr>
      <w:r w:rsidRPr="00F601FD">
        <w:rPr>
          <w:rFonts w:ascii="Times New Roman" w:hAnsi="Times New Roman"/>
          <w:sz w:val="24"/>
          <w:szCs w:val="24"/>
        </w:rPr>
        <w:t xml:space="preserve">Do odbioru </w:t>
      </w:r>
      <w:r w:rsidR="00DE0842">
        <w:rPr>
          <w:rFonts w:ascii="Times New Roman" w:hAnsi="Times New Roman"/>
          <w:sz w:val="24"/>
          <w:szCs w:val="24"/>
        </w:rPr>
        <w:t>końcowego</w:t>
      </w:r>
      <w:r w:rsidRPr="00F601FD">
        <w:rPr>
          <w:rFonts w:ascii="Times New Roman" w:hAnsi="Times New Roman"/>
          <w:sz w:val="24"/>
          <w:szCs w:val="24"/>
        </w:rPr>
        <w:t xml:space="preserve"> Wykonawca jest zobowiązany przygotować następujące dokumenty:</w:t>
      </w:r>
    </w:p>
    <w:p w14:paraId="57A91BB6" w14:textId="77777777" w:rsidR="00F601FD" w:rsidRPr="00F601FD" w:rsidRDefault="00F601FD">
      <w:pPr>
        <w:pStyle w:val="Akapitzlist"/>
        <w:widowControl w:val="0"/>
        <w:numPr>
          <w:ilvl w:val="0"/>
          <w:numId w:val="44"/>
        </w:numPr>
        <w:spacing w:after="0" w:line="360" w:lineRule="auto"/>
        <w:jc w:val="both"/>
        <w:rPr>
          <w:rFonts w:ascii="Times New Roman" w:hAnsi="Times New Roman"/>
          <w:sz w:val="24"/>
          <w:szCs w:val="24"/>
        </w:rPr>
      </w:pPr>
      <w:r w:rsidRPr="00F601FD">
        <w:rPr>
          <w:rFonts w:ascii="Times New Roman" w:hAnsi="Times New Roman"/>
          <w:sz w:val="24"/>
          <w:szCs w:val="24"/>
        </w:rPr>
        <w:t>dokumentację projektową podstawową z naniesionymi zmianami oraz dodatkową, jeśli została sporządzona w trakcie realizacji umowy,</w:t>
      </w:r>
    </w:p>
    <w:p w14:paraId="0D990CEF" w14:textId="77777777" w:rsidR="00F601FD" w:rsidRPr="00F601FD" w:rsidRDefault="00F601FD">
      <w:pPr>
        <w:pStyle w:val="Akapitzlist"/>
        <w:widowControl w:val="0"/>
        <w:numPr>
          <w:ilvl w:val="0"/>
          <w:numId w:val="44"/>
        </w:numPr>
        <w:spacing w:after="0" w:line="360" w:lineRule="auto"/>
        <w:jc w:val="both"/>
        <w:rPr>
          <w:rFonts w:ascii="Times New Roman" w:hAnsi="Times New Roman"/>
          <w:sz w:val="24"/>
          <w:szCs w:val="24"/>
        </w:rPr>
      </w:pPr>
      <w:r w:rsidRPr="00F601FD">
        <w:rPr>
          <w:rFonts w:ascii="Times New Roman" w:hAnsi="Times New Roman"/>
          <w:sz w:val="24"/>
          <w:szCs w:val="24"/>
        </w:rPr>
        <w:t>szczegółowe specyfikacje techniczne,</w:t>
      </w:r>
    </w:p>
    <w:p w14:paraId="4391E1F3" w14:textId="77777777" w:rsidR="00F601FD" w:rsidRPr="00F601FD" w:rsidRDefault="00F601FD">
      <w:pPr>
        <w:pStyle w:val="Akapitzlist"/>
        <w:widowControl w:val="0"/>
        <w:numPr>
          <w:ilvl w:val="0"/>
          <w:numId w:val="44"/>
        </w:numPr>
        <w:spacing w:after="0" w:line="360" w:lineRule="auto"/>
        <w:jc w:val="both"/>
        <w:rPr>
          <w:rFonts w:ascii="Times New Roman" w:hAnsi="Times New Roman"/>
          <w:sz w:val="24"/>
          <w:szCs w:val="24"/>
        </w:rPr>
      </w:pPr>
      <w:r w:rsidRPr="00F601FD">
        <w:rPr>
          <w:rFonts w:ascii="Times New Roman" w:hAnsi="Times New Roman"/>
          <w:sz w:val="24"/>
          <w:szCs w:val="24"/>
        </w:rPr>
        <w:t>dzienniki budowy i rejestry obmiarów (oryginały),</w:t>
      </w:r>
    </w:p>
    <w:p w14:paraId="4E95F8CC" w14:textId="77777777" w:rsidR="00F601FD" w:rsidRPr="00F601FD" w:rsidRDefault="00F601FD">
      <w:pPr>
        <w:pStyle w:val="Akapitzlist"/>
        <w:widowControl w:val="0"/>
        <w:numPr>
          <w:ilvl w:val="0"/>
          <w:numId w:val="44"/>
        </w:numPr>
        <w:spacing w:after="0" w:line="360" w:lineRule="auto"/>
        <w:jc w:val="both"/>
        <w:rPr>
          <w:rFonts w:ascii="Times New Roman" w:hAnsi="Times New Roman"/>
          <w:sz w:val="24"/>
          <w:szCs w:val="24"/>
        </w:rPr>
      </w:pPr>
      <w:r w:rsidRPr="00F601FD">
        <w:rPr>
          <w:rFonts w:ascii="Times New Roman" w:hAnsi="Times New Roman"/>
          <w:sz w:val="24"/>
          <w:szCs w:val="24"/>
        </w:rPr>
        <w:t>wyniki pomiarów kontrolnych oraz badań i oznaczeń laboratoryjnych,</w:t>
      </w:r>
    </w:p>
    <w:p w14:paraId="6A769BEC" w14:textId="77777777" w:rsidR="00F601FD" w:rsidRPr="00F601FD" w:rsidRDefault="00F601FD">
      <w:pPr>
        <w:pStyle w:val="Akapitzlist"/>
        <w:widowControl w:val="0"/>
        <w:numPr>
          <w:ilvl w:val="0"/>
          <w:numId w:val="44"/>
        </w:numPr>
        <w:spacing w:after="0" w:line="360" w:lineRule="auto"/>
        <w:jc w:val="both"/>
        <w:rPr>
          <w:rFonts w:ascii="Times New Roman" w:hAnsi="Times New Roman"/>
          <w:sz w:val="24"/>
          <w:szCs w:val="24"/>
        </w:rPr>
      </w:pPr>
      <w:r w:rsidRPr="00F601FD">
        <w:rPr>
          <w:rFonts w:ascii="Times New Roman" w:hAnsi="Times New Roman"/>
          <w:sz w:val="24"/>
          <w:szCs w:val="24"/>
        </w:rPr>
        <w:t>deklaracje zgodności lub certyfikaty wbudowanych materiałów,</w:t>
      </w:r>
    </w:p>
    <w:p w14:paraId="6348A990" w14:textId="77777777" w:rsidR="00F601FD" w:rsidRPr="00F601FD" w:rsidRDefault="00F601FD">
      <w:pPr>
        <w:pStyle w:val="Akapitzlist"/>
        <w:widowControl w:val="0"/>
        <w:numPr>
          <w:ilvl w:val="0"/>
          <w:numId w:val="44"/>
        </w:numPr>
        <w:spacing w:after="0" w:line="360" w:lineRule="auto"/>
        <w:jc w:val="both"/>
        <w:rPr>
          <w:rFonts w:ascii="Times New Roman" w:hAnsi="Times New Roman"/>
          <w:sz w:val="24"/>
          <w:szCs w:val="24"/>
        </w:rPr>
      </w:pPr>
      <w:r w:rsidRPr="00F601FD">
        <w:rPr>
          <w:rFonts w:ascii="Times New Roman" w:hAnsi="Times New Roman"/>
          <w:sz w:val="24"/>
          <w:szCs w:val="24"/>
        </w:rPr>
        <w:t>geodezyjną inwentaryzację powykonawczą robót i sieci uzbrojenia terenu,</w:t>
      </w:r>
    </w:p>
    <w:p w14:paraId="71EBDC29" w14:textId="77777777" w:rsidR="00F601FD" w:rsidRPr="00F601FD" w:rsidRDefault="00F601FD">
      <w:pPr>
        <w:pStyle w:val="Akapitzlist"/>
        <w:widowControl w:val="0"/>
        <w:numPr>
          <w:ilvl w:val="0"/>
          <w:numId w:val="44"/>
        </w:numPr>
        <w:spacing w:after="0" w:line="360" w:lineRule="auto"/>
        <w:jc w:val="both"/>
        <w:rPr>
          <w:rFonts w:ascii="Times New Roman" w:hAnsi="Times New Roman"/>
          <w:sz w:val="24"/>
          <w:szCs w:val="24"/>
        </w:rPr>
      </w:pPr>
      <w:r w:rsidRPr="00F601FD">
        <w:rPr>
          <w:rFonts w:ascii="Times New Roman" w:hAnsi="Times New Roman"/>
          <w:sz w:val="24"/>
          <w:szCs w:val="24"/>
        </w:rPr>
        <w:t>kopię mapy zasadniczej powstałej w wyniku geodezyjnej inwentaryzacji powykonawczej</w:t>
      </w:r>
    </w:p>
    <w:p w14:paraId="6456D105" w14:textId="0BC078ED" w:rsidR="00A15699" w:rsidRPr="00B23057" w:rsidRDefault="00A15699">
      <w:pPr>
        <w:pStyle w:val="Akapitzlist"/>
        <w:widowControl w:val="0"/>
        <w:numPr>
          <w:ilvl w:val="0"/>
          <w:numId w:val="10"/>
        </w:numPr>
        <w:spacing w:after="0" w:line="360" w:lineRule="auto"/>
        <w:ind w:left="357" w:hanging="357"/>
        <w:jc w:val="both"/>
        <w:rPr>
          <w:rFonts w:ascii="Times New Roman" w:hAnsi="Times New Roman"/>
          <w:sz w:val="24"/>
          <w:szCs w:val="24"/>
        </w:rPr>
      </w:pPr>
      <w:r w:rsidRPr="00B23057">
        <w:rPr>
          <w:rFonts w:ascii="Times New Roman" w:hAnsi="Times New Roman"/>
          <w:color w:val="000000"/>
          <w:sz w:val="24"/>
          <w:szCs w:val="24"/>
        </w:rPr>
        <w:t>W przypadku, gdy w dokumentacji projektowej zostały wskazane Polskie lub Europejskie Normy, znaki towarowe, patenty lub pochodzenie materiałów i urządzeń, Zamawiający dopuszcza oferowanie materiałów i urządzeń równoważnych, pod warunkiem, że zagwarantują one uzyskanie parametrów technicznych i eksploatacyjnych nie gorszych od założonych w dokumentacji; w przypadku projektowanych rozwiązań systemowych Wykonawca zobowiązany jest do zastosowania odpowiadających rozwiązań systemowych.</w:t>
      </w:r>
    </w:p>
    <w:p w14:paraId="43B98767" w14:textId="77777777" w:rsidR="00A15699" w:rsidRPr="00D16586" w:rsidRDefault="00A15699">
      <w:pPr>
        <w:pStyle w:val="Akapitzlist"/>
        <w:widowControl w:val="0"/>
        <w:numPr>
          <w:ilvl w:val="0"/>
          <w:numId w:val="10"/>
        </w:numPr>
        <w:spacing w:after="0" w:line="360" w:lineRule="auto"/>
        <w:ind w:left="357" w:hanging="357"/>
        <w:jc w:val="both"/>
        <w:rPr>
          <w:rFonts w:ascii="Times New Roman" w:hAnsi="Times New Roman"/>
          <w:sz w:val="24"/>
          <w:szCs w:val="24"/>
        </w:rPr>
      </w:pPr>
      <w:r w:rsidRPr="00D16586">
        <w:rPr>
          <w:rFonts w:ascii="Times New Roman" w:hAnsi="Times New Roman"/>
          <w:color w:val="000000"/>
          <w:sz w:val="24"/>
          <w:szCs w:val="24"/>
        </w:rPr>
        <w:t xml:space="preserve">Przed wbudowaniem wyrobów Wykonawca jest zobowiązany wystąpić z wnioskiem o zatwierdzenie wyrobu i uzyskać akceptację Nadzoru Inwestorskiego na materiał (wzór wniosku opracuje Wykonawca w konsultacji z Inspektorem Nadzoru Inwestorskiego) </w:t>
      </w:r>
    </w:p>
    <w:p w14:paraId="3F8C445F" w14:textId="77777777" w:rsidR="00A15699" w:rsidRPr="00B97836" w:rsidRDefault="00A15699">
      <w:pPr>
        <w:pStyle w:val="Akapitzlist"/>
        <w:widowControl w:val="0"/>
        <w:numPr>
          <w:ilvl w:val="0"/>
          <w:numId w:val="10"/>
        </w:numPr>
        <w:spacing w:after="0" w:line="360" w:lineRule="auto"/>
        <w:ind w:left="357" w:hanging="357"/>
        <w:jc w:val="both"/>
        <w:rPr>
          <w:rFonts w:ascii="Times New Roman" w:hAnsi="Times New Roman"/>
          <w:sz w:val="24"/>
          <w:szCs w:val="24"/>
        </w:rPr>
      </w:pPr>
      <w:r w:rsidRPr="00B97836">
        <w:rPr>
          <w:rFonts w:ascii="Times New Roman" w:hAnsi="Times New Roman"/>
          <w:color w:val="000000"/>
          <w:sz w:val="24"/>
          <w:szCs w:val="24"/>
        </w:rPr>
        <w:t xml:space="preserve">Wykonawca zobowiązany jest do opracowania Planu bezpieczeństwa i ochrony zdrowia i </w:t>
      </w:r>
      <w:r w:rsidRPr="00B97836">
        <w:rPr>
          <w:rFonts w:ascii="Times New Roman" w:hAnsi="Times New Roman"/>
          <w:color w:val="000000"/>
          <w:sz w:val="24"/>
          <w:szCs w:val="24"/>
        </w:rPr>
        <w:lastRenderedPageBreak/>
        <w:t xml:space="preserve">przekazania go Zamawiającemu i Nadzorowi przed rozpoczęciem robót. </w:t>
      </w:r>
    </w:p>
    <w:p w14:paraId="01AE922A" w14:textId="77777777" w:rsidR="00595F62" w:rsidRPr="00595F62" w:rsidRDefault="00595F62">
      <w:pPr>
        <w:pStyle w:val="Akapitzlist"/>
        <w:widowControl w:val="0"/>
        <w:numPr>
          <w:ilvl w:val="0"/>
          <w:numId w:val="10"/>
        </w:numPr>
        <w:spacing w:after="0" w:line="360" w:lineRule="auto"/>
        <w:ind w:left="357" w:hanging="357"/>
        <w:jc w:val="both"/>
        <w:rPr>
          <w:rFonts w:ascii="Times New Roman" w:hAnsi="Times New Roman"/>
          <w:sz w:val="24"/>
          <w:szCs w:val="24"/>
        </w:rPr>
      </w:pPr>
      <w:r w:rsidRPr="00595F62">
        <w:rPr>
          <w:rFonts w:ascii="Times New Roman" w:hAnsi="Times New Roman"/>
          <w:color w:val="000000"/>
          <w:sz w:val="24"/>
          <w:szCs w:val="24"/>
        </w:rPr>
        <w:t>Wykonawca zobowiązany jest do takiego prowadzenia robót, aby nie wystąpiły uszkodzenia obiektów i infrastruktury zlokalizowanych na terenie placu budowy i niepodlegających przebudowie oraz zlokalizowanych poza terenem placu budowy. W przypadku wystąpienia uszkodzeń tych obiektów lub infrastruktury Wykonawca zobowiązany jest do ich niezwłocznego naprawienia lub odtworzenia na własny koszt, zgodnie z wymaganiami właściciela lub zarządcy danego obiektu albo infrastruktury, oraz do przywrócenia ich do stanu nie gorszego niż przed rozpoczęciem robót.</w:t>
      </w:r>
    </w:p>
    <w:p w14:paraId="2A25BDE0" w14:textId="5E65C7CB" w:rsidR="00A15699" w:rsidRPr="00595F62" w:rsidRDefault="00A15699">
      <w:pPr>
        <w:pStyle w:val="Akapitzlist"/>
        <w:widowControl w:val="0"/>
        <w:numPr>
          <w:ilvl w:val="0"/>
          <w:numId w:val="10"/>
        </w:numPr>
        <w:spacing w:after="0" w:line="360" w:lineRule="auto"/>
        <w:ind w:left="357" w:hanging="357"/>
        <w:jc w:val="both"/>
        <w:rPr>
          <w:rFonts w:ascii="Times New Roman" w:hAnsi="Times New Roman"/>
          <w:sz w:val="24"/>
          <w:szCs w:val="24"/>
        </w:rPr>
      </w:pPr>
      <w:r w:rsidRPr="00595F62">
        <w:rPr>
          <w:rFonts w:ascii="Times New Roman" w:hAnsi="Times New Roman"/>
          <w:color w:val="000000"/>
          <w:sz w:val="24"/>
          <w:szCs w:val="24"/>
        </w:rPr>
        <w:t xml:space="preserve">Wykonawca w ramach wynagrodzenia opłaci zasilanie placu budowy w energię elektryczną i wodę na warunkach uzgodnionych z gestorami tych mediów. </w:t>
      </w:r>
    </w:p>
    <w:p w14:paraId="04F205E9" w14:textId="77777777" w:rsidR="00A15699" w:rsidRPr="009E3533" w:rsidRDefault="00A15699">
      <w:pPr>
        <w:pStyle w:val="Akapitzlist"/>
        <w:widowControl w:val="0"/>
        <w:numPr>
          <w:ilvl w:val="0"/>
          <w:numId w:val="10"/>
        </w:numPr>
        <w:spacing w:after="0" w:line="360" w:lineRule="auto"/>
        <w:ind w:left="357" w:hanging="357"/>
        <w:jc w:val="both"/>
        <w:rPr>
          <w:rFonts w:ascii="Times New Roman" w:hAnsi="Times New Roman"/>
          <w:sz w:val="24"/>
          <w:szCs w:val="24"/>
        </w:rPr>
      </w:pPr>
      <w:r w:rsidRPr="009E3533">
        <w:rPr>
          <w:rFonts w:ascii="Times New Roman" w:hAnsi="Times New Roman"/>
          <w:color w:val="000000"/>
          <w:sz w:val="24"/>
          <w:szCs w:val="24"/>
        </w:rPr>
        <w:t xml:space="preserve">W przypadku konieczności skorzystania z cudzej nieruchomości do wykonania prac przygotowawczych lub robót budowlanych Wykonawca obowiązany jest przed ich rozpoczęciem uzgodnić przewidywany sposób, zakres i terminy korzystania z sąsiedniej nieruchomości z jej właścicielem, a po zakończeniu robót wykonawca obowiązany jest naprawić szkody powstałe w wyniku korzystania z sąsiedniej nieruchomości. </w:t>
      </w:r>
    </w:p>
    <w:p w14:paraId="53D9635B" w14:textId="77777777" w:rsidR="00A15699" w:rsidRPr="009E3533" w:rsidRDefault="00A15699">
      <w:pPr>
        <w:pStyle w:val="Akapitzlist"/>
        <w:widowControl w:val="0"/>
        <w:numPr>
          <w:ilvl w:val="0"/>
          <w:numId w:val="10"/>
        </w:numPr>
        <w:spacing w:after="0" w:line="360" w:lineRule="auto"/>
        <w:ind w:left="357" w:hanging="357"/>
        <w:jc w:val="both"/>
        <w:rPr>
          <w:rFonts w:ascii="Times New Roman" w:hAnsi="Times New Roman"/>
          <w:sz w:val="24"/>
          <w:szCs w:val="24"/>
        </w:rPr>
      </w:pPr>
      <w:r w:rsidRPr="009E3533">
        <w:rPr>
          <w:rFonts w:ascii="Times New Roman" w:hAnsi="Times New Roman"/>
          <w:color w:val="000000"/>
          <w:sz w:val="24"/>
          <w:szCs w:val="24"/>
        </w:rPr>
        <w:t xml:space="preserve">Wykonawca zapewni obsługę geodezyjną konieczną do wykonywania robót. </w:t>
      </w:r>
    </w:p>
    <w:p w14:paraId="55C57E3D" w14:textId="77777777" w:rsidR="00A15699" w:rsidRPr="009E3533" w:rsidRDefault="00A15699">
      <w:pPr>
        <w:pStyle w:val="Akapitzlist"/>
        <w:widowControl w:val="0"/>
        <w:numPr>
          <w:ilvl w:val="0"/>
          <w:numId w:val="10"/>
        </w:numPr>
        <w:spacing w:after="0" w:line="360" w:lineRule="auto"/>
        <w:ind w:left="357" w:hanging="357"/>
        <w:jc w:val="both"/>
        <w:rPr>
          <w:rFonts w:ascii="Times New Roman" w:hAnsi="Times New Roman"/>
          <w:sz w:val="24"/>
          <w:szCs w:val="24"/>
        </w:rPr>
      </w:pPr>
      <w:r w:rsidRPr="009E3533">
        <w:rPr>
          <w:rFonts w:ascii="Times New Roman" w:hAnsi="Times New Roman"/>
          <w:color w:val="000000"/>
          <w:sz w:val="24"/>
          <w:szCs w:val="24"/>
        </w:rPr>
        <w:t xml:space="preserve">Wykonawca zobowiązany jest zorganizować plac budowy zgodnie z wymogami właściwej gospodarki odpadami oraz w sposób zapewniający ochronę powietrza atmosferycznego przed zanieczyszczeniem, w tym także przez zastosowanie sprawnego i właściwie eksploatowanego sprzętu oraz najmniej uciążliwej akustycznie technologii prowadzenia robót. </w:t>
      </w:r>
    </w:p>
    <w:p w14:paraId="1488BE62" w14:textId="77777777" w:rsidR="00A15699" w:rsidRPr="00BF4FBE" w:rsidRDefault="00A15699">
      <w:pPr>
        <w:pStyle w:val="Akapitzlist"/>
        <w:widowControl w:val="0"/>
        <w:numPr>
          <w:ilvl w:val="0"/>
          <w:numId w:val="10"/>
        </w:numPr>
        <w:spacing w:after="0" w:line="360" w:lineRule="auto"/>
        <w:ind w:left="357" w:hanging="357"/>
        <w:jc w:val="both"/>
        <w:rPr>
          <w:rFonts w:ascii="Times New Roman" w:hAnsi="Times New Roman"/>
          <w:sz w:val="24"/>
          <w:szCs w:val="24"/>
        </w:rPr>
      </w:pPr>
      <w:r w:rsidRPr="00BF4FBE">
        <w:rPr>
          <w:rFonts w:ascii="Times New Roman" w:hAnsi="Times New Roman"/>
          <w:color w:val="000000"/>
          <w:sz w:val="24"/>
          <w:szCs w:val="24"/>
        </w:rPr>
        <w:t>Wykonawca zlikwiduje plac budowy na własny koszt i doprowadzi teren do należytego stanu.</w:t>
      </w:r>
    </w:p>
    <w:p w14:paraId="0205A694" w14:textId="77777777" w:rsidR="005463A2" w:rsidRPr="005463A2" w:rsidRDefault="005463A2">
      <w:pPr>
        <w:pStyle w:val="Akapitzlist"/>
        <w:widowControl w:val="0"/>
        <w:numPr>
          <w:ilvl w:val="0"/>
          <w:numId w:val="10"/>
        </w:numPr>
        <w:spacing w:after="0" w:line="360" w:lineRule="auto"/>
        <w:ind w:left="357" w:hanging="357"/>
        <w:jc w:val="both"/>
        <w:rPr>
          <w:rFonts w:ascii="Times New Roman" w:hAnsi="Times New Roman"/>
          <w:sz w:val="24"/>
          <w:szCs w:val="24"/>
        </w:rPr>
      </w:pPr>
      <w:r w:rsidRPr="005463A2">
        <w:rPr>
          <w:rFonts w:ascii="Times New Roman" w:hAnsi="Times New Roman"/>
          <w:color w:val="000000"/>
          <w:sz w:val="24"/>
          <w:szCs w:val="24"/>
        </w:rPr>
        <w:t xml:space="preserve">W przypadku zaistnienia konieczności wykonania robót dodatkowych lub robót nieobjętych przedmiotem zamówienia, których wykonanie będzie dopuszczalne zgodnie z art. 455 ustawy Prawo zamówień publicznych, ich realizacja może nastąpić wyłącznie po uprzednim zawarciu pisemnego aneksu do umowy. Wartość tych robót zostanie ustalona na podstawie kosztorysu sporządzonego przez Wykonawcę z zastosowaniem cen jednostkowych wynikających z kosztorysu ofertowego, a w przypadku braku odpowiednich pozycji – przy zastosowaniu danych wyjściowych do kosztorysowania przyjętych przy sporządzaniu kosztorysu ofertowego oraz cen materiałów, sprzętu i robocizny nie wyższych niż średnie ceny publikowane w wydawnictwie SEKOCENBUD dla kwartału </w:t>
      </w:r>
      <w:r w:rsidRPr="005463A2">
        <w:rPr>
          <w:rFonts w:ascii="Times New Roman" w:hAnsi="Times New Roman"/>
          <w:color w:val="000000"/>
          <w:sz w:val="24"/>
          <w:szCs w:val="24"/>
        </w:rPr>
        <w:lastRenderedPageBreak/>
        <w:t>poprzedzającego sporządzenie kosztorysu.</w:t>
      </w:r>
    </w:p>
    <w:p w14:paraId="130EB67A" w14:textId="127DDFF6" w:rsidR="00A341E2" w:rsidRPr="00B93874" w:rsidRDefault="00A15699">
      <w:pPr>
        <w:pStyle w:val="Akapitzlist"/>
        <w:widowControl w:val="0"/>
        <w:numPr>
          <w:ilvl w:val="0"/>
          <w:numId w:val="10"/>
        </w:numPr>
        <w:spacing w:after="0" w:line="360" w:lineRule="auto"/>
        <w:ind w:left="357" w:hanging="357"/>
        <w:jc w:val="both"/>
        <w:rPr>
          <w:rFonts w:ascii="Times New Roman" w:hAnsi="Times New Roman"/>
          <w:sz w:val="24"/>
          <w:szCs w:val="24"/>
        </w:rPr>
      </w:pPr>
      <w:r w:rsidRPr="00B93874">
        <w:rPr>
          <w:rFonts w:ascii="Times New Roman" w:hAnsi="Times New Roman"/>
          <w:color w:val="000000"/>
          <w:sz w:val="24"/>
          <w:szCs w:val="24"/>
        </w:rPr>
        <w:t>Na żądanie Zamawiającego Wykonawca zobowiązany jest wykonać roboty zamienne (w stosunku do robót przewidzianych w projekcie). Rozliczenie ewentualnych robót zamiennych nastąpi kosztorysem różnicowym, który stanowić będzie różnicę pomiędzy kosztorysem ofertowym dla robót podstawowych, a kosztorysem robót zamiennych. Kosztorys zamienny należy opracować na zasadach określonych dla kosztorysu robót dodatkowych. O konieczności wykonania robót zamiennych zamawiający pisemnie powiadamia wykonawcę. Wykonawca w terminie 7 dni od daty otrzymania tego pisma sporządza kosztorys różnicowy.</w:t>
      </w:r>
    </w:p>
    <w:p w14:paraId="1159E0BD" w14:textId="18EBB0A9" w:rsidR="00A15699" w:rsidRPr="00B23057" w:rsidRDefault="00A15699">
      <w:pPr>
        <w:pStyle w:val="Akapitzlist"/>
        <w:widowControl w:val="0"/>
        <w:numPr>
          <w:ilvl w:val="0"/>
          <w:numId w:val="10"/>
        </w:numPr>
        <w:spacing w:after="0" w:line="360" w:lineRule="auto"/>
        <w:ind w:left="357" w:hanging="357"/>
        <w:jc w:val="both"/>
        <w:rPr>
          <w:rFonts w:ascii="Times New Roman" w:hAnsi="Times New Roman"/>
          <w:sz w:val="24"/>
          <w:szCs w:val="24"/>
        </w:rPr>
      </w:pPr>
      <w:r w:rsidRPr="004E2214">
        <w:rPr>
          <w:rFonts w:ascii="Times New Roman" w:hAnsi="Times New Roman"/>
          <w:color w:val="000000"/>
          <w:sz w:val="24"/>
          <w:szCs w:val="24"/>
        </w:rPr>
        <w:t xml:space="preserve"> Ro</w:t>
      </w:r>
      <w:r w:rsidRPr="00311DD2">
        <w:rPr>
          <w:rFonts w:ascii="Times New Roman" w:hAnsi="Times New Roman"/>
          <w:color w:val="000000"/>
          <w:sz w:val="24"/>
          <w:szCs w:val="24"/>
        </w:rPr>
        <w:t xml:space="preserve">boty zamienne mogą być także wykonane na wniosek Wykonawcy po uprzednim zaakceptowaniu przez Zamawiającego, gdy wykonanie tych robót będzie niezbędne do prawidłowego tj. zgodnego z zasadami wiedzy technicznej i obowiązującymi na dzień odbioru robót przepisami, wykonania przedmiotu umowy według zasad jak dla robót zamiennych na żądanie Zamawiającego. </w:t>
      </w:r>
    </w:p>
    <w:p w14:paraId="400F780B" w14:textId="77777777" w:rsidR="00A15699" w:rsidRPr="001A4ABF" w:rsidRDefault="00A15699">
      <w:pPr>
        <w:pStyle w:val="Akapitzlist"/>
        <w:widowControl w:val="0"/>
        <w:numPr>
          <w:ilvl w:val="0"/>
          <w:numId w:val="10"/>
        </w:numPr>
        <w:spacing w:after="0" w:line="360" w:lineRule="auto"/>
        <w:ind w:left="357" w:hanging="357"/>
        <w:jc w:val="both"/>
        <w:rPr>
          <w:rFonts w:ascii="Times New Roman" w:hAnsi="Times New Roman"/>
          <w:sz w:val="24"/>
          <w:szCs w:val="24"/>
        </w:rPr>
      </w:pPr>
      <w:r w:rsidRPr="001A4ABF">
        <w:rPr>
          <w:rFonts w:ascii="Times New Roman" w:hAnsi="Times New Roman"/>
          <w:color w:val="000000"/>
          <w:sz w:val="24"/>
          <w:szCs w:val="24"/>
        </w:rPr>
        <w:t xml:space="preserve">Przewiduje się także możliwość ograniczenia zakresu rzeczowego przedmiotu umowy (roboty zaniechane), w sytuacji, gdy wykonanie danych robót będzie zbędne do prawidłowego, tj. zgodnego z zasadami wiedzy technicznej i obowiązującymi na dzień odbioru robót przepisami, wykonania przedmiotu umowy określonego w punkcie 1 niniejszego paragrafu. Jednocześnie Zamawiający wskazuje minimalną wartość świadczenia Stron, która stanowi 60% wartości netto Umowy. </w:t>
      </w:r>
    </w:p>
    <w:p w14:paraId="2C7D1F7B" w14:textId="41E61FBC" w:rsidR="00A15699" w:rsidRPr="001A4ABF" w:rsidRDefault="002E77A6">
      <w:pPr>
        <w:pStyle w:val="Akapitzlist"/>
        <w:widowControl w:val="0"/>
        <w:numPr>
          <w:ilvl w:val="0"/>
          <w:numId w:val="10"/>
        </w:numPr>
        <w:spacing w:after="0" w:line="360" w:lineRule="auto"/>
        <w:ind w:left="357" w:hanging="357"/>
        <w:jc w:val="both"/>
        <w:rPr>
          <w:rFonts w:ascii="Times New Roman" w:hAnsi="Times New Roman"/>
          <w:sz w:val="24"/>
          <w:szCs w:val="24"/>
        </w:rPr>
      </w:pPr>
      <w:r w:rsidRPr="001A4ABF">
        <w:rPr>
          <w:rFonts w:ascii="Times New Roman" w:hAnsi="Times New Roman"/>
          <w:color w:val="000000"/>
          <w:sz w:val="24"/>
          <w:szCs w:val="24"/>
        </w:rPr>
        <w:t>O</w:t>
      </w:r>
      <w:r w:rsidR="00A15699" w:rsidRPr="001A4ABF">
        <w:rPr>
          <w:rFonts w:ascii="Times New Roman" w:hAnsi="Times New Roman"/>
          <w:color w:val="000000"/>
          <w:sz w:val="24"/>
          <w:szCs w:val="24"/>
        </w:rPr>
        <w:t xml:space="preserve">kres gwarancji na wykonany przedmiot </w:t>
      </w:r>
      <w:r w:rsidR="00A15699" w:rsidRPr="001A4ABF">
        <w:rPr>
          <w:rFonts w:ascii="Times New Roman" w:hAnsi="Times New Roman"/>
          <w:sz w:val="24"/>
          <w:szCs w:val="24"/>
        </w:rPr>
        <w:t>zamówienia</w:t>
      </w:r>
      <w:r w:rsidR="00A15699" w:rsidRPr="001A4ABF">
        <w:rPr>
          <w:rFonts w:ascii="Times New Roman" w:hAnsi="Times New Roman"/>
          <w:color w:val="000000"/>
          <w:sz w:val="24"/>
          <w:szCs w:val="24"/>
        </w:rPr>
        <w:t xml:space="preserve"> wynosi </w:t>
      </w:r>
      <w:r w:rsidR="00B23057" w:rsidRPr="001A4ABF">
        <w:rPr>
          <w:rFonts w:ascii="Times New Roman" w:hAnsi="Times New Roman"/>
          <w:color w:val="000000"/>
          <w:sz w:val="24"/>
          <w:szCs w:val="24"/>
        </w:rPr>
        <w:t>……….</w:t>
      </w:r>
      <w:r w:rsidR="00A15699" w:rsidRPr="001A4ABF">
        <w:rPr>
          <w:rFonts w:ascii="Times New Roman" w:hAnsi="Times New Roman"/>
          <w:color w:val="000000"/>
          <w:sz w:val="24"/>
          <w:szCs w:val="24"/>
        </w:rPr>
        <w:t xml:space="preserve"> miesięcy od dnia odebrania przez Zamawiającego robót budowlanych i podpisania (bez uwag) protokołu końcowego. Zamawiający wymaga by okres rękojmi był równy okresowi udzielonej gwarancji. Gwarancja obejmuje obiekt z wyposażeniem, czyli wszystkimi zamontowanymi przez Wykonawcę urządzeniami oraz elementy infrastruktury. </w:t>
      </w:r>
    </w:p>
    <w:p w14:paraId="572D7139" w14:textId="4407957F" w:rsidR="00A15699" w:rsidRPr="001A4ABF" w:rsidRDefault="00A15699">
      <w:pPr>
        <w:pStyle w:val="Akapitzlist"/>
        <w:widowControl w:val="0"/>
        <w:numPr>
          <w:ilvl w:val="0"/>
          <w:numId w:val="10"/>
        </w:numPr>
        <w:spacing w:after="0" w:line="360" w:lineRule="auto"/>
        <w:ind w:left="357" w:hanging="357"/>
        <w:jc w:val="both"/>
        <w:rPr>
          <w:rFonts w:ascii="Times New Roman" w:hAnsi="Times New Roman"/>
          <w:sz w:val="24"/>
          <w:szCs w:val="24"/>
        </w:rPr>
      </w:pPr>
      <w:r w:rsidRPr="001A4ABF">
        <w:rPr>
          <w:rFonts w:ascii="Times New Roman" w:hAnsi="Times New Roman"/>
          <w:color w:val="000000"/>
          <w:sz w:val="24"/>
          <w:szCs w:val="24"/>
        </w:rPr>
        <w:t xml:space="preserve">Zamawiający dopuszcza wprowadzenie zamiany materiałów i urządzeń przedstawionych </w:t>
      </w:r>
      <w:r w:rsidR="001A4ABF" w:rsidRPr="001A4ABF">
        <w:rPr>
          <w:rFonts w:ascii="Times New Roman" w:hAnsi="Times New Roman"/>
          <w:color w:val="000000"/>
          <w:sz w:val="24"/>
          <w:szCs w:val="24"/>
        </w:rPr>
        <w:t>przez Wykonawcę</w:t>
      </w:r>
      <w:r w:rsidRPr="001A4ABF">
        <w:rPr>
          <w:rFonts w:ascii="Times New Roman" w:hAnsi="Times New Roman"/>
          <w:color w:val="000000"/>
          <w:sz w:val="24"/>
          <w:szCs w:val="24"/>
        </w:rPr>
        <w:t xml:space="preserve">, pod warunkiem, że zmiany te będą korzystne dla Zamawiającego. Będą to np. okoliczności: powodujące obniżenie kosztu ponoszonego przez Zamawiającego na eksploatacje i konserwację wykonanego przedmiotu umowy, powodujące poprawienie parametrów technicznych, wynikające z aktualizacji rozwiązań z uwagi na postęp technologiczny lub zmiany obowiązujących przepisów. Zmiany muszą zostać zaakceptowane przez Nadzór Inwestorski. </w:t>
      </w:r>
    </w:p>
    <w:p w14:paraId="0BE28865" w14:textId="77777777" w:rsidR="00755126" w:rsidRDefault="00755126">
      <w:pPr>
        <w:pStyle w:val="Akapitzlist"/>
        <w:widowControl w:val="0"/>
        <w:numPr>
          <w:ilvl w:val="0"/>
          <w:numId w:val="10"/>
        </w:numPr>
        <w:spacing w:after="0" w:line="360" w:lineRule="auto"/>
        <w:ind w:left="357" w:hanging="357"/>
        <w:jc w:val="both"/>
        <w:rPr>
          <w:rFonts w:ascii="Times New Roman" w:hAnsi="Times New Roman"/>
          <w:sz w:val="24"/>
          <w:szCs w:val="24"/>
        </w:rPr>
      </w:pPr>
      <w:r w:rsidRPr="00B23057">
        <w:rPr>
          <w:rFonts w:ascii="Times New Roman" w:hAnsi="Times New Roman"/>
          <w:sz w:val="24"/>
          <w:szCs w:val="24"/>
        </w:rPr>
        <w:lastRenderedPageBreak/>
        <w:t xml:space="preserve">Wykonawca poniesie wszystkie koszty związane z realizacją zadania (w tym koszty odszkodowań za uszkodzenia ogrodzeń posesji prywatnych, koszty zajęcia pasa drogowego, itp.). </w:t>
      </w:r>
    </w:p>
    <w:p w14:paraId="0C974391" w14:textId="68CF356A" w:rsidR="00755126" w:rsidRDefault="00755126">
      <w:pPr>
        <w:pStyle w:val="Akapitzlist"/>
        <w:widowControl w:val="0"/>
        <w:numPr>
          <w:ilvl w:val="0"/>
          <w:numId w:val="10"/>
        </w:numPr>
        <w:spacing w:after="0" w:line="360" w:lineRule="auto"/>
        <w:ind w:left="357" w:hanging="357"/>
        <w:jc w:val="both"/>
        <w:rPr>
          <w:rFonts w:ascii="Times New Roman" w:hAnsi="Times New Roman"/>
          <w:sz w:val="24"/>
          <w:szCs w:val="24"/>
        </w:rPr>
      </w:pPr>
      <w:r w:rsidRPr="00B23057">
        <w:rPr>
          <w:rFonts w:ascii="Times New Roman" w:hAnsi="Times New Roman"/>
          <w:sz w:val="24"/>
          <w:szCs w:val="24"/>
        </w:rPr>
        <w:t>Opinie, uzgodnienia i załączniki uzyskane na etapie projektu uznaje się za wiążące i zobowiązuje się Wykonawcę do wypełniania zawartych w nich ustaleń i warunków</w:t>
      </w:r>
      <w:r w:rsidR="00B23057">
        <w:rPr>
          <w:rFonts w:ascii="Times New Roman" w:hAnsi="Times New Roman"/>
          <w:sz w:val="24"/>
          <w:szCs w:val="24"/>
        </w:rPr>
        <w:t>.</w:t>
      </w:r>
    </w:p>
    <w:p w14:paraId="5D695E49" w14:textId="140762EF" w:rsidR="00C7137E" w:rsidRDefault="00755126">
      <w:pPr>
        <w:pStyle w:val="Akapitzlist"/>
        <w:widowControl w:val="0"/>
        <w:numPr>
          <w:ilvl w:val="0"/>
          <w:numId w:val="10"/>
        </w:numPr>
        <w:spacing w:after="0" w:line="360" w:lineRule="auto"/>
        <w:ind w:left="357" w:hanging="357"/>
        <w:jc w:val="both"/>
        <w:rPr>
          <w:rFonts w:ascii="Times New Roman" w:hAnsi="Times New Roman"/>
          <w:sz w:val="24"/>
          <w:szCs w:val="24"/>
        </w:rPr>
      </w:pPr>
      <w:r w:rsidRPr="00B23057">
        <w:rPr>
          <w:rFonts w:ascii="Times New Roman" w:hAnsi="Times New Roman"/>
          <w:sz w:val="24"/>
          <w:szCs w:val="24"/>
        </w:rPr>
        <w:t>Wykonawca w ramach powyższego z</w:t>
      </w:r>
      <w:r w:rsidR="00AC2611">
        <w:rPr>
          <w:rFonts w:ascii="Times New Roman" w:hAnsi="Times New Roman"/>
          <w:sz w:val="24"/>
          <w:szCs w:val="24"/>
        </w:rPr>
        <w:t>amówienia</w:t>
      </w:r>
      <w:r w:rsidRPr="00B23057">
        <w:rPr>
          <w:rFonts w:ascii="Times New Roman" w:hAnsi="Times New Roman"/>
          <w:sz w:val="24"/>
          <w:szCs w:val="24"/>
        </w:rPr>
        <w:t xml:space="preserve"> musi zrealizować wszystkie niezbędne próby, płukania, badania zakończone stosownym protokołem zgodnie z dokumentacją projektową wraz z wykonaniem dokumentacji powykonawczej.</w:t>
      </w:r>
    </w:p>
    <w:p w14:paraId="7B1FDA03" w14:textId="5EF7D2F8" w:rsidR="00AC2611" w:rsidRPr="00AC2611" w:rsidRDefault="00AC2611">
      <w:pPr>
        <w:pStyle w:val="Akapitzlist"/>
        <w:widowControl w:val="0"/>
        <w:numPr>
          <w:ilvl w:val="0"/>
          <w:numId w:val="10"/>
        </w:numPr>
        <w:spacing w:after="0" w:line="360" w:lineRule="auto"/>
        <w:ind w:left="357" w:hanging="357"/>
        <w:jc w:val="both"/>
        <w:rPr>
          <w:rFonts w:ascii="Times New Roman" w:hAnsi="Times New Roman"/>
          <w:sz w:val="24"/>
          <w:szCs w:val="24"/>
        </w:rPr>
      </w:pPr>
      <w:r w:rsidRPr="00AC2611">
        <w:rPr>
          <w:rFonts w:ascii="Times New Roman" w:hAnsi="Times New Roman"/>
        </w:rPr>
        <w:t>Wyniki prób szczelności przyłącza wodociągowego powinny być ujęte w protokółach popisanych przez przedstawiciela wykonawcy i nadzoru inwestycyjnego.</w:t>
      </w:r>
    </w:p>
    <w:p w14:paraId="774AF570" w14:textId="040F2F06" w:rsidR="00755126" w:rsidRDefault="00755126">
      <w:pPr>
        <w:pStyle w:val="Akapitzlist"/>
        <w:widowControl w:val="0"/>
        <w:numPr>
          <w:ilvl w:val="0"/>
          <w:numId w:val="10"/>
        </w:numPr>
        <w:spacing w:after="0" w:line="360" w:lineRule="auto"/>
        <w:ind w:left="357" w:hanging="357"/>
        <w:jc w:val="both"/>
        <w:rPr>
          <w:rFonts w:ascii="Times New Roman" w:hAnsi="Times New Roman"/>
          <w:sz w:val="24"/>
          <w:szCs w:val="24"/>
        </w:rPr>
      </w:pPr>
      <w:r w:rsidRPr="00B23057">
        <w:rPr>
          <w:rFonts w:ascii="Times New Roman" w:hAnsi="Times New Roman"/>
          <w:sz w:val="24"/>
          <w:szCs w:val="24"/>
        </w:rPr>
        <w:t xml:space="preserve"> </w:t>
      </w:r>
      <w:r w:rsidRPr="00C7137E">
        <w:rPr>
          <w:rFonts w:ascii="Times New Roman" w:hAnsi="Times New Roman"/>
          <w:sz w:val="24"/>
          <w:szCs w:val="24"/>
        </w:rPr>
        <w:t xml:space="preserve">Wykonawca powinien zapoznać się z umiejscowieniem wszystkich istniejących instalacji przed rozpoczęciem jakichkolwiek prac mogących mieć na nie wpływ. </w:t>
      </w:r>
    </w:p>
    <w:p w14:paraId="3701854C" w14:textId="59FD9C4D" w:rsidR="00755126" w:rsidRPr="00907048" w:rsidRDefault="00755126" w:rsidP="00907048">
      <w:pPr>
        <w:pStyle w:val="Akapitzlist"/>
        <w:widowControl w:val="0"/>
        <w:numPr>
          <w:ilvl w:val="0"/>
          <w:numId w:val="10"/>
        </w:numPr>
        <w:spacing w:after="0" w:line="360" w:lineRule="auto"/>
        <w:ind w:left="357" w:hanging="357"/>
        <w:jc w:val="both"/>
        <w:rPr>
          <w:rFonts w:ascii="Times New Roman" w:hAnsi="Times New Roman"/>
          <w:sz w:val="24"/>
          <w:szCs w:val="24"/>
        </w:rPr>
      </w:pPr>
      <w:r w:rsidRPr="00907048">
        <w:rPr>
          <w:rFonts w:ascii="Times New Roman" w:hAnsi="Times New Roman"/>
          <w:sz w:val="24"/>
          <w:szCs w:val="24"/>
        </w:rPr>
        <w:t xml:space="preserve">Za sposób wykonania prac przez Wykonawcę odpowiedzialny będzie wyznaczony przez niego kierownik budowy. </w:t>
      </w:r>
    </w:p>
    <w:p w14:paraId="7A75AC3E" w14:textId="00659F4A" w:rsidR="00755126" w:rsidRDefault="00755126" w:rsidP="00470913">
      <w:pPr>
        <w:spacing w:line="24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 3</w:t>
      </w:r>
    </w:p>
    <w:p w14:paraId="57A11B3F" w14:textId="0C56427A" w:rsidR="00470913" w:rsidRPr="00470913" w:rsidRDefault="00470913" w:rsidP="00470913">
      <w:pPr>
        <w:spacing w:line="240" w:lineRule="auto"/>
        <w:jc w:val="center"/>
        <w:rPr>
          <w:rFonts w:ascii="Times New Roman" w:hAnsi="Times New Roman" w:cs="Times New Roman"/>
          <w:b/>
          <w:bCs/>
          <w:i/>
          <w:iCs/>
          <w:sz w:val="24"/>
          <w:szCs w:val="24"/>
        </w:rPr>
      </w:pPr>
      <w:r w:rsidRPr="00470913">
        <w:rPr>
          <w:rFonts w:ascii="Times New Roman" w:hAnsi="Times New Roman" w:cs="Times New Roman"/>
          <w:b/>
          <w:bCs/>
          <w:i/>
          <w:iCs/>
          <w:sz w:val="24"/>
          <w:szCs w:val="24"/>
        </w:rPr>
        <w:t>Termin przekazania placu budowy</w:t>
      </w:r>
    </w:p>
    <w:p w14:paraId="7A5B42BB" w14:textId="77777777" w:rsidR="00470913" w:rsidRDefault="00470913" w:rsidP="00470913">
      <w:pPr>
        <w:spacing w:line="360" w:lineRule="auto"/>
        <w:jc w:val="both"/>
        <w:rPr>
          <w:rFonts w:ascii="Times New Roman" w:hAnsi="Times New Roman" w:cs="Times New Roman"/>
          <w:sz w:val="24"/>
          <w:szCs w:val="24"/>
        </w:rPr>
      </w:pPr>
    </w:p>
    <w:p w14:paraId="0F5DCD66" w14:textId="47509B1B" w:rsidR="00755126" w:rsidRDefault="00755126">
      <w:pPr>
        <w:pStyle w:val="Akapitzlist"/>
        <w:numPr>
          <w:ilvl w:val="0"/>
          <w:numId w:val="13"/>
        </w:numPr>
        <w:spacing w:line="360" w:lineRule="auto"/>
        <w:ind w:left="357" w:hanging="357"/>
        <w:jc w:val="both"/>
        <w:rPr>
          <w:rFonts w:ascii="Times New Roman" w:hAnsi="Times New Roman"/>
          <w:sz w:val="24"/>
          <w:szCs w:val="24"/>
        </w:rPr>
      </w:pPr>
      <w:r w:rsidRPr="00470913">
        <w:rPr>
          <w:rFonts w:ascii="Times New Roman" w:hAnsi="Times New Roman"/>
          <w:sz w:val="24"/>
          <w:szCs w:val="24"/>
        </w:rPr>
        <w:t xml:space="preserve">Ustala się termin protokolarnego przekazania placu budowy na dzień podpisania umowy, tj. ……………………………………. </w:t>
      </w:r>
    </w:p>
    <w:p w14:paraId="1C9D73BC" w14:textId="77777777" w:rsidR="00755126" w:rsidRPr="00470913" w:rsidRDefault="00755126">
      <w:pPr>
        <w:pStyle w:val="Akapitzlist"/>
        <w:numPr>
          <w:ilvl w:val="0"/>
          <w:numId w:val="13"/>
        </w:numPr>
        <w:spacing w:line="360" w:lineRule="auto"/>
        <w:ind w:left="357" w:hanging="357"/>
        <w:jc w:val="both"/>
        <w:rPr>
          <w:rFonts w:ascii="Times New Roman" w:hAnsi="Times New Roman"/>
          <w:sz w:val="24"/>
          <w:szCs w:val="24"/>
        </w:rPr>
      </w:pPr>
      <w:r w:rsidRPr="00470913">
        <w:rPr>
          <w:rFonts w:ascii="Times New Roman" w:hAnsi="Times New Roman"/>
          <w:sz w:val="24"/>
          <w:szCs w:val="24"/>
        </w:rPr>
        <w:t xml:space="preserve">W dniu przekazania placu budowy Zamawiający przekaże Wykonawcy komplet dokumentacji projektowej. </w:t>
      </w:r>
    </w:p>
    <w:p w14:paraId="0F194F48" w14:textId="07D24B20" w:rsidR="00755126" w:rsidRPr="00470913" w:rsidRDefault="00755126" w:rsidP="00470913">
      <w:pPr>
        <w:spacing w:line="240" w:lineRule="auto"/>
        <w:jc w:val="center"/>
        <w:rPr>
          <w:rFonts w:ascii="Times New Roman" w:hAnsi="Times New Roman" w:cs="Times New Roman"/>
          <w:b/>
          <w:bCs/>
          <w:sz w:val="24"/>
          <w:szCs w:val="24"/>
        </w:rPr>
      </w:pPr>
      <w:r w:rsidRPr="00470913">
        <w:rPr>
          <w:rFonts w:ascii="Times New Roman" w:hAnsi="Times New Roman" w:cs="Times New Roman"/>
          <w:b/>
          <w:bCs/>
          <w:sz w:val="24"/>
          <w:szCs w:val="24"/>
        </w:rPr>
        <w:t>§ 4</w:t>
      </w:r>
    </w:p>
    <w:p w14:paraId="3D47E11B" w14:textId="7E6E0C68" w:rsidR="00470913" w:rsidRDefault="00470913" w:rsidP="00470913">
      <w:pPr>
        <w:spacing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Oświadczenia Wykonawcy</w:t>
      </w:r>
    </w:p>
    <w:p w14:paraId="3345222E" w14:textId="77777777" w:rsidR="00470913" w:rsidRDefault="00470913" w:rsidP="00470913">
      <w:pPr>
        <w:spacing w:line="240" w:lineRule="auto"/>
        <w:jc w:val="center"/>
        <w:rPr>
          <w:rFonts w:ascii="Times New Roman" w:hAnsi="Times New Roman" w:cs="Times New Roman"/>
          <w:b/>
          <w:bCs/>
          <w:i/>
          <w:iCs/>
          <w:sz w:val="24"/>
          <w:szCs w:val="24"/>
        </w:rPr>
      </w:pPr>
    </w:p>
    <w:p w14:paraId="6F832532" w14:textId="2B726641" w:rsidR="00470913" w:rsidRPr="00470913" w:rsidRDefault="00755126">
      <w:pPr>
        <w:pStyle w:val="Akapitzlist"/>
        <w:numPr>
          <w:ilvl w:val="0"/>
          <w:numId w:val="14"/>
        </w:numPr>
        <w:spacing w:line="360" w:lineRule="auto"/>
        <w:ind w:left="357" w:hanging="357"/>
        <w:jc w:val="both"/>
        <w:rPr>
          <w:rFonts w:ascii="Times New Roman" w:hAnsi="Times New Roman"/>
          <w:b/>
          <w:bCs/>
          <w:i/>
          <w:iCs/>
          <w:sz w:val="24"/>
          <w:szCs w:val="24"/>
        </w:rPr>
      </w:pPr>
      <w:r w:rsidRPr="00470913">
        <w:rPr>
          <w:rFonts w:ascii="Times New Roman" w:hAnsi="Times New Roman"/>
          <w:sz w:val="24"/>
          <w:szCs w:val="24"/>
        </w:rPr>
        <w:t xml:space="preserve">Wykonawca oświadcza, iż upewnił się co do prawidłowości i kompletności złożonej do przetargu oferty oraz zgodności wyceny ofertowej z ustaleniami </w:t>
      </w:r>
      <w:proofErr w:type="spellStart"/>
      <w:r w:rsidRPr="00470913">
        <w:rPr>
          <w:rFonts w:ascii="Times New Roman" w:hAnsi="Times New Roman"/>
          <w:sz w:val="24"/>
          <w:szCs w:val="24"/>
        </w:rPr>
        <w:t>SWZ</w:t>
      </w:r>
      <w:proofErr w:type="spellEnd"/>
      <w:r w:rsidR="00470913">
        <w:rPr>
          <w:rFonts w:ascii="Times New Roman" w:hAnsi="Times New Roman"/>
          <w:sz w:val="24"/>
          <w:szCs w:val="24"/>
        </w:rPr>
        <w:t xml:space="preserve"> oraz dokumentacj</w:t>
      </w:r>
      <w:r w:rsidR="00907048">
        <w:rPr>
          <w:rFonts w:ascii="Times New Roman" w:hAnsi="Times New Roman"/>
          <w:sz w:val="24"/>
          <w:szCs w:val="24"/>
        </w:rPr>
        <w:t>ą</w:t>
      </w:r>
      <w:r w:rsidR="00470913">
        <w:rPr>
          <w:rFonts w:ascii="Times New Roman" w:hAnsi="Times New Roman"/>
          <w:sz w:val="24"/>
          <w:szCs w:val="24"/>
        </w:rPr>
        <w:t xml:space="preserve"> przetargow</w:t>
      </w:r>
      <w:r w:rsidR="00907048">
        <w:rPr>
          <w:rFonts w:ascii="Times New Roman" w:hAnsi="Times New Roman"/>
          <w:sz w:val="24"/>
          <w:szCs w:val="24"/>
        </w:rPr>
        <w:t>ą</w:t>
      </w:r>
      <w:r w:rsidR="00470913">
        <w:rPr>
          <w:rFonts w:ascii="Times New Roman" w:hAnsi="Times New Roman"/>
          <w:sz w:val="24"/>
          <w:szCs w:val="24"/>
        </w:rPr>
        <w:t>.</w:t>
      </w:r>
    </w:p>
    <w:p w14:paraId="6D16C9DF" w14:textId="2D3BE2B1" w:rsidR="00755126" w:rsidRPr="00470913" w:rsidRDefault="00755126">
      <w:pPr>
        <w:pStyle w:val="Akapitzlist"/>
        <w:numPr>
          <w:ilvl w:val="0"/>
          <w:numId w:val="14"/>
        </w:numPr>
        <w:spacing w:line="360" w:lineRule="auto"/>
        <w:ind w:left="357" w:hanging="357"/>
        <w:jc w:val="both"/>
        <w:rPr>
          <w:rFonts w:ascii="Times New Roman" w:hAnsi="Times New Roman"/>
          <w:b/>
          <w:bCs/>
          <w:i/>
          <w:iCs/>
          <w:sz w:val="24"/>
          <w:szCs w:val="24"/>
        </w:rPr>
      </w:pPr>
      <w:r w:rsidRPr="00470913">
        <w:rPr>
          <w:rFonts w:ascii="Times New Roman" w:hAnsi="Times New Roman"/>
          <w:sz w:val="24"/>
          <w:szCs w:val="24"/>
        </w:rPr>
        <w:t xml:space="preserve">Wykonawca oświadcza, iż zapoznał się z warunkami realizacji i dokumentacją projektową oraz nie wnosi do nich zastrzeżeń i uwag. </w:t>
      </w:r>
    </w:p>
    <w:p w14:paraId="4CAD5326" w14:textId="77777777" w:rsidR="00755126" w:rsidRPr="00B23057" w:rsidRDefault="00755126" w:rsidP="00755126">
      <w:pPr>
        <w:spacing w:line="360" w:lineRule="auto"/>
        <w:jc w:val="both"/>
        <w:rPr>
          <w:rFonts w:ascii="Times New Roman" w:hAnsi="Times New Roman" w:cs="Times New Roman"/>
          <w:sz w:val="24"/>
          <w:szCs w:val="24"/>
        </w:rPr>
      </w:pPr>
    </w:p>
    <w:p w14:paraId="305BB797" w14:textId="5EDEF37B" w:rsidR="00755126" w:rsidRDefault="00755126" w:rsidP="00470913">
      <w:pPr>
        <w:spacing w:line="24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lastRenderedPageBreak/>
        <w:t>§ 5</w:t>
      </w:r>
    </w:p>
    <w:p w14:paraId="000EBD6C" w14:textId="5775E0DF" w:rsidR="00470913" w:rsidRDefault="00470913" w:rsidP="00470913">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Podwykonawstwo  </w:t>
      </w:r>
    </w:p>
    <w:p w14:paraId="44D251D1" w14:textId="77777777" w:rsidR="00470913" w:rsidRDefault="00470913" w:rsidP="00470913">
      <w:pPr>
        <w:spacing w:line="240" w:lineRule="auto"/>
        <w:jc w:val="center"/>
        <w:rPr>
          <w:rFonts w:ascii="Times New Roman" w:hAnsi="Times New Roman" w:cs="Times New Roman"/>
          <w:b/>
          <w:bCs/>
          <w:sz w:val="24"/>
          <w:szCs w:val="24"/>
        </w:rPr>
      </w:pPr>
    </w:p>
    <w:p w14:paraId="61A1B8DA" w14:textId="40A2F1FF" w:rsidR="002E63B4" w:rsidRDefault="002E63B4">
      <w:pPr>
        <w:pStyle w:val="Akapitzlist"/>
        <w:numPr>
          <w:ilvl w:val="0"/>
          <w:numId w:val="51"/>
        </w:numPr>
        <w:spacing w:line="360" w:lineRule="auto"/>
        <w:ind w:left="357" w:hanging="357"/>
        <w:jc w:val="both"/>
        <w:rPr>
          <w:rFonts w:ascii="Times New Roman" w:hAnsi="Times New Roman"/>
          <w:sz w:val="24"/>
          <w:szCs w:val="24"/>
        </w:rPr>
      </w:pPr>
      <w:r w:rsidRPr="002E63B4">
        <w:rPr>
          <w:rFonts w:ascii="Times New Roman" w:hAnsi="Times New Roman"/>
          <w:sz w:val="24"/>
          <w:szCs w:val="24"/>
        </w:rPr>
        <w:t>Przy pomocy podwykonawców Wykonawca wykona następujący zakres robót: ……………………………………………………………………………………….............</w:t>
      </w:r>
    </w:p>
    <w:p w14:paraId="143D7AEF" w14:textId="0D4A23AD" w:rsidR="002E63B4" w:rsidRDefault="002E63B4">
      <w:pPr>
        <w:pStyle w:val="Akapitzlist"/>
        <w:numPr>
          <w:ilvl w:val="0"/>
          <w:numId w:val="51"/>
        </w:numPr>
        <w:spacing w:line="360" w:lineRule="auto"/>
        <w:ind w:left="357" w:hanging="357"/>
        <w:jc w:val="both"/>
        <w:rPr>
          <w:rFonts w:ascii="Times New Roman" w:hAnsi="Times New Roman"/>
          <w:sz w:val="24"/>
          <w:szCs w:val="24"/>
        </w:rPr>
      </w:pPr>
      <w:r w:rsidRPr="002E63B4">
        <w:rPr>
          <w:rFonts w:ascii="Times New Roman" w:hAnsi="Times New Roman"/>
          <w:sz w:val="24"/>
          <w:szCs w:val="24"/>
        </w:rPr>
        <w:t>Wykonawca, podwykonawca lub dalszy podwykonawca zamówienia na roboty budowlane zamierzający zawrzeć umowę o podwykonawstwo, której przedmiotem są roboty budowlane, jest obowiązany do przedłożenia Zamawiającemu projektu tej umowy, a także projektu jej zmiany, przy czym podwykonawca lub dalszy podwykonawca jest obowiązany dołączyć zgodę Wykonawcy na zawarcie umowy o podwykonawstwo o treści zgodnej z projektem umowy.</w:t>
      </w:r>
    </w:p>
    <w:p w14:paraId="15A1E058" w14:textId="4EE60722" w:rsidR="002E63B4" w:rsidRPr="002E63B4" w:rsidRDefault="002E63B4">
      <w:pPr>
        <w:pStyle w:val="Akapitzlist"/>
        <w:numPr>
          <w:ilvl w:val="0"/>
          <w:numId w:val="51"/>
        </w:numPr>
        <w:spacing w:line="360" w:lineRule="auto"/>
        <w:ind w:left="357" w:hanging="357"/>
        <w:jc w:val="both"/>
        <w:rPr>
          <w:rFonts w:ascii="Times New Roman" w:hAnsi="Times New Roman"/>
          <w:sz w:val="24"/>
          <w:szCs w:val="24"/>
        </w:rPr>
      </w:pPr>
      <w:r w:rsidRPr="002E63B4">
        <w:rPr>
          <w:rFonts w:ascii="Times New Roman" w:hAnsi="Times New Roman"/>
          <w:sz w:val="24"/>
          <w:szCs w:val="24"/>
        </w:rPr>
        <w:t xml:space="preserve">Zamawiający, w terminie </w:t>
      </w:r>
      <w:r w:rsidRPr="002E63B4">
        <w:rPr>
          <w:rFonts w:ascii="Times New Roman" w:hAnsi="Times New Roman"/>
          <w:b/>
          <w:bCs/>
          <w:sz w:val="24"/>
          <w:szCs w:val="24"/>
        </w:rPr>
        <w:t>7 dni</w:t>
      </w:r>
      <w:r w:rsidRPr="002E63B4">
        <w:rPr>
          <w:rFonts w:ascii="Times New Roman" w:hAnsi="Times New Roman"/>
          <w:sz w:val="24"/>
          <w:szCs w:val="24"/>
        </w:rPr>
        <w:t xml:space="preserve"> od dnia otrzymania projektu umowy o podwykonawstwo lub projektu jej zmiany, zgłosi w formie pisemnej zastrzeżenia do projektu umowy, jeżeli:</w:t>
      </w:r>
    </w:p>
    <w:p w14:paraId="7E284850" w14:textId="77777777" w:rsidR="002E63B4" w:rsidRPr="002E63B4" w:rsidRDefault="002E63B4">
      <w:pPr>
        <w:numPr>
          <w:ilvl w:val="0"/>
          <w:numId w:val="50"/>
        </w:numPr>
        <w:spacing w:line="360" w:lineRule="auto"/>
        <w:jc w:val="both"/>
        <w:rPr>
          <w:rFonts w:ascii="Times New Roman" w:eastAsia="Times New Roman" w:hAnsi="Times New Roman" w:cs="Times New Roman"/>
          <w:sz w:val="24"/>
          <w:szCs w:val="24"/>
          <w:lang w:eastAsia="pl-PL"/>
        </w:rPr>
      </w:pPr>
      <w:r w:rsidRPr="002E63B4">
        <w:rPr>
          <w:rFonts w:ascii="Times New Roman" w:eastAsia="Times New Roman" w:hAnsi="Times New Roman" w:cs="Times New Roman"/>
          <w:sz w:val="24"/>
          <w:szCs w:val="24"/>
          <w:lang w:eastAsia="pl-PL"/>
        </w:rPr>
        <w:t xml:space="preserve">nie spełnia ona wymagań określonych w niniejszej umowie, </w:t>
      </w:r>
    </w:p>
    <w:p w14:paraId="6A6B15AD" w14:textId="77777777" w:rsidR="002E63B4" w:rsidRPr="002E63B4" w:rsidRDefault="002E63B4">
      <w:pPr>
        <w:numPr>
          <w:ilvl w:val="0"/>
          <w:numId w:val="50"/>
        </w:numPr>
        <w:spacing w:line="360" w:lineRule="auto"/>
        <w:jc w:val="both"/>
        <w:rPr>
          <w:rFonts w:ascii="Times New Roman" w:eastAsia="Times New Roman" w:hAnsi="Times New Roman" w:cs="Times New Roman"/>
          <w:sz w:val="24"/>
          <w:szCs w:val="24"/>
          <w:lang w:eastAsia="pl-PL"/>
        </w:rPr>
      </w:pPr>
      <w:r w:rsidRPr="002E63B4">
        <w:rPr>
          <w:rFonts w:ascii="Times New Roman" w:eastAsia="Times New Roman" w:hAnsi="Times New Roman" w:cs="Times New Roman"/>
          <w:sz w:val="24"/>
          <w:szCs w:val="24"/>
          <w:lang w:eastAsia="pl-PL"/>
        </w:rPr>
        <w:t xml:space="preserve">przewiduje termin zapłaty wynagrodzenia dłuższy niż określony w ust. 4, </w:t>
      </w:r>
    </w:p>
    <w:p w14:paraId="5790A63D" w14:textId="6BF4EDC3" w:rsidR="006E1DA1" w:rsidRPr="006E1DA1" w:rsidRDefault="002E63B4">
      <w:pPr>
        <w:numPr>
          <w:ilvl w:val="0"/>
          <w:numId w:val="50"/>
        </w:numPr>
        <w:spacing w:line="360" w:lineRule="auto"/>
        <w:jc w:val="both"/>
        <w:rPr>
          <w:rFonts w:ascii="Times New Roman" w:eastAsia="Times New Roman" w:hAnsi="Times New Roman" w:cs="Times New Roman"/>
          <w:sz w:val="24"/>
          <w:szCs w:val="24"/>
          <w:lang w:eastAsia="pl-PL"/>
        </w:rPr>
      </w:pPr>
      <w:r w:rsidRPr="002E63B4">
        <w:rPr>
          <w:rFonts w:ascii="Times New Roman" w:eastAsia="Times New Roman" w:hAnsi="Times New Roman" w:cs="Times New Roman"/>
          <w:sz w:val="24"/>
          <w:szCs w:val="24"/>
          <w:lang w:eastAsia="pl-PL"/>
        </w:rPr>
        <w:t xml:space="preserve">zawiera postanowienia sprzeczne z przepisami ustawy Prawo zamówień publicznych. </w:t>
      </w:r>
    </w:p>
    <w:p w14:paraId="5D360994" w14:textId="57E06BB3" w:rsidR="00EF0E4F" w:rsidRDefault="00EF0E4F">
      <w:pPr>
        <w:pStyle w:val="Akapitzlist"/>
        <w:numPr>
          <w:ilvl w:val="0"/>
          <w:numId w:val="51"/>
        </w:numPr>
        <w:spacing w:line="360" w:lineRule="auto"/>
        <w:ind w:left="357" w:hanging="357"/>
        <w:jc w:val="both"/>
        <w:rPr>
          <w:rFonts w:ascii="Times New Roman" w:hAnsi="Times New Roman"/>
          <w:sz w:val="24"/>
          <w:szCs w:val="24"/>
        </w:rPr>
      </w:pPr>
      <w:r w:rsidRPr="00EF0E4F">
        <w:rPr>
          <w:rFonts w:ascii="Times New Roman" w:hAnsi="Times New Roman"/>
          <w:sz w:val="24"/>
          <w:szCs w:val="24"/>
        </w:rPr>
        <w:t>Wykonawca przedłoży wraz z projektem umowy z Podwykonawcą odpis z Krajowego Rejestru Sądowego Podwykonawcy lub inny właściwy dokument, potwierdzający uprawnienia osób zawierających umowę w imieniu Podwykonawcy do jego reprezentowania.</w:t>
      </w:r>
    </w:p>
    <w:p w14:paraId="1D67E285" w14:textId="03988D14" w:rsidR="00EF0E4F" w:rsidRPr="00EF0E4F" w:rsidRDefault="00EF0E4F">
      <w:pPr>
        <w:pStyle w:val="Akapitzlist"/>
        <w:numPr>
          <w:ilvl w:val="0"/>
          <w:numId w:val="51"/>
        </w:numPr>
        <w:spacing w:line="360" w:lineRule="auto"/>
        <w:ind w:left="357" w:hanging="357"/>
        <w:jc w:val="both"/>
        <w:rPr>
          <w:rFonts w:ascii="Times New Roman" w:hAnsi="Times New Roman"/>
          <w:sz w:val="24"/>
          <w:szCs w:val="24"/>
        </w:rPr>
      </w:pPr>
      <w:r w:rsidRPr="002E63B4">
        <w:rPr>
          <w:rFonts w:ascii="Times New Roman" w:hAnsi="Times New Roman"/>
          <w:sz w:val="24"/>
          <w:szCs w:val="24"/>
        </w:rPr>
        <w:t xml:space="preserve">Wykonawca, podwykonawca lub dalszy podwykonawca zamówienia na roboty budowlane przedkłada Zamawiającemu poświadczoną za zgodność z oryginałem kopię zawartej umowy o podwykonawstwo, której przedmiotem są roboty budowlane, oraz jej zmian, w terminie </w:t>
      </w:r>
      <w:r w:rsidRPr="002E63B4">
        <w:rPr>
          <w:rFonts w:ascii="Times New Roman" w:hAnsi="Times New Roman"/>
          <w:b/>
          <w:bCs/>
          <w:sz w:val="24"/>
          <w:szCs w:val="24"/>
        </w:rPr>
        <w:t>7 dni</w:t>
      </w:r>
      <w:r w:rsidRPr="002E63B4">
        <w:rPr>
          <w:rFonts w:ascii="Times New Roman" w:hAnsi="Times New Roman"/>
          <w:sz w:val="24"/>
          <w:szCs w:val="24"/>
        </w:rPr>
        <w:t xml:space="preserve"> od dnia ich zawarcia.</w:t>
      </w:r>
    </w:p>
    <w:p w14:paraId="0700D9E2" w14:textId="25523132" w:rsidR="002E63B4" w:rsidRDefault="002E63B4">
      <w:pPr>
        <w:pStyle w:val="Akapitzlist"/>
        <w:numPr>
          <w:ilvl w:val="0"/>
          <w:numId w:val="51"/>
        </w:numPr>
        <w:spacing w:line="360" w:lineRule="auto"/>
        <w:ind w:left="357" w:hanging="357"/>
        <w:jc w:val="both"/>
        <w:rPr>
          <w:rFonts w:ascii="Times New Roman" w:hAnsi="Times New Roman"/>
          <w:sz w:val="24"/>
          <w:szCs w:val="24"/>
        </w:rPr>
      </w:pPr>
      <w:r w:rsidRPr="002E63B4">
        <w:rPr>
          <w:rFonts w:ascii="Times New Roman" w:hAnsi="Times New Roman"/>
          <w:sz w:val="24"/>
          <w:szCs w:val="24"/>
        </w:rPr>
        <w:t xml:space="preserve">Niezgłoszenie przez Zamawiającego zastrzeżeń w terminie, o którym mowa w ust. </w:t>
      </w:r>
      <w:r>
        <w:rPr>
          <w:rFonts w:ascii="Times New Roman" w:hAnsi="Times New Roman"/>
          <w:sz w:val="24"/>
          <w:szCs w:val="24"/>
        </w:rPr>
        <w:t>3</w:t>
      </w:r>
      <w:r w:rsidRPr="002E63B4">
        <w:rPr>
          <w:rFonts w:ascii="Times New Roman" w:hAnsi="Times New Roman"/>
          <w:sz w:val="24"/>
          <w:szCs w:val="24"/>
        </w:rPr>
        <w:t>, uważa się za akceptację projektu umowy o podwykonawstwo.</w:t>
      </w:r>
    </w:p>
    <w:p w14:paraId="46B355A5" w14:textId="71013046" w:rsidR="002E63B4" w:rsidRDefault="002E63B4">
      <w:pPr>
        <w:pStyle w:val="Akapitzlist"/>
        <w:numPr>
          <w:ilvl w:val="0"/>
          <w:numId w:val="51"/>
        </w:numPr>
        <w:spacing w:line="360" w:lineRule="auto"/>
        <w:ind w:left="357" w:hanging="357"/>
        <w:jc w:val="both"/>
        <w:rPr>
          <w:rFonts w:ascii="Times New Roman" w:hAnsi="Times New Roman"/>
          <w:sz w:val="24"/>
          <w:szCs w:val="24"/>
        </w:rPr>
      </w:pPr>
      <w:r w:rsidRPr="002E63B4">
        <w:rPr>
          <w:rFonts w:ascii="Times New Roman" w:hAnsi="Times New Roman"/>
          <w:sz w:val="24"/>
          <w:szCs w:val="24"/>
        </w:rPr>
        <w:t>Wykonawca ponosi pełną odpowiedzialność za konsekwencje wynikające z zawartej umowy o podwykonawstwo i jej postanowień. Niewywiązywanie się podwykonawcy z zawartej umowy lub inne zdarzenia związane z jej realizacją nie mają wpływu na zobowiązania Wykonawcy wobec Zamawiającego.</w:t>
      </w:r>
    </w:p>
    <w:p w14:paraId="0183B767" w14:textId="77777777" w:rsidR="00EF0E4F" w:rsidRPr="00EF0E4F" w:rsidRDefault="00EF0E4F">
      <w:pPr>
        <w:pStyle w:val="Akapitzlist"/>
        <w:numPr>
          <w:ilvl w:val="0"/>
          <w:numId w:val="51"/>
        </w:numPr>
        <w:spacing w:line="360" w:lineRule="auto"/>
        <w:ind w:left="357" w:hanging="357"/>
        <w:jc w:val="both"/>
        <w:rPr>
          <w:rFonts w:ascii="Times New Roman" w:hAnsi="Times New Roman"/>
          <w:sz w:val="24"/>
          <w:szCs w:val="24"/>
        </w:rPr>
      </w:pPr>
      <w:r w:rsidRPr="00EF0E4F">
        <w:rPr>
          <w:rFonts w:ascii="Times New Roman" w:hAnsi="Times New Roman"/>
          <w:sz w:val="24"/>
          <w:szCs w:val="24"/>
        </w:rPr>
        <w:lastRenderedPageBreak/>
        <w:t>Wykonawca odpowiada za działania i zaniechania podwykonawcy jak za swoje własne. Jakakolwiek przerwa w realizacji przedmiotu umowy wynikająca z działań lub zaniechań podwykonawcy będzie traktowana jako przerwa z przyczyn leżących po stronie Wykonawcy.</w:t>
      </w:r>
    </w:p>
    <w:p w14:paraId="320D89C1" w14:textId="77777777" w:rsidR="00EF0E4F" w:rsidRPr="00EF0E4F" w:rsidRDefault="00EF0E4F">
      <w:pPr>
        <w:pStyle w:val="Akapitzlist"/>
        <w:numPr>
          <w:ilvl w:val="0"/>
          <w:numId w:val="51"/>
        </w:numPr>
        <w:spacing w:line="360" w:lineRule="auto"/>
        <w:ind w:left="357" w:hanging="357"/>
        <w:jc w:val="both"/>
        <w:rPr>
          <w:rFonts w:ascii="Times New Roman" w:hAnsi="Times New Roman"/>
          <w:sz w:val="24"/>
          <w:szCs w:val="24"/>
        </w:rPr>
      </w:pPr>
      <w:r w:rsidRPr="00EF0E4F">
        <w:rPr>
          <w:rFonts w:ascii="Times New Roman" w:hAnsi="Times New Roman"/>
          <w:sz w:val="24"/>
          <w:szCs w:val="24"/>
        </w:rPr>
        <w:t>Rozwiązanie umowy z podwykonawcą wymaga pisemnego powiadomienia Zamawiającego oraz przedłożenia rozliczenia dotychczas wykonanych robót.</w:t>
      </w:r>
    </w:p>
    <w:p w14:paraId="3C361300" w14:textId="1171D324" w:rsidR="00EF0E4F" w:rsidRDefault="00EF0E4F">
      <w:pPr>
        <w:pStyle w:val="Akapitzlist"/>
        <w:numPr>
          <w:ilvl w:val="0"/>
          <w:numId w:val="51"/>
        </w:numPr>
        <w:spacing w:line="360" w:lineRule="auto"/>
        <w:ind w:left="357" w:hanging="357"/>
        <w:jc w:val="both"/>
        <w:rPr>
          <w:rFonts w:ascii="Times New Roman" w:hAnsi="Times New Roman"/>
          <w:sz w:val="24"/>
          <w:szCs w:val="24"/>
        </w:rPr>
      </w:pPr>
      <w:r w:rsidRPr="002E63B4">
        <w:rPr>
          <w:rFonts w:ascii="Times New Roman" w:hAnsi="Times New Roman"/>
          <w:sz w:val="24"/>
          <w:szCs w:val="24"/>
        </w:rPr>
        <w:t>Powierzenie wykonania robót nowemu podwykonawcy, zmiana podwykonawcy lub zmiana zakresu robót powierzonych podwykonawcy wymaga uprzedniego przedłożenia Zamawiającemu odpowiednich dokumentów oraz przeprowadzenia procedury określonej w niniejszym paragrafie.</w:t>
      </w:r>
    </w:p>
    <w:p w14:paraId="68E96AAA" w14:textId="7A71FB62" w:rsidR="002E63B4" w:rsidRDefault="002E63B4">
      <w:pPr>
        <w:pStyle w:val="Akapitzlist"/>
        <w:numPr>
          <w:ilvl w:val="0"/>
          <w:numId w:val="51"/>
        </w:numPr>
        <w:spacing w:line="360" w:lineRule="auto"/>
        <w:ind w:left="357" w:hanging="357"/>
        <w:jc w:val="both"/>
        <w:rPr>
          <w:rFonts w:ascii="Times New Roman" w:hAnsi="Times New Roman"/>
          <w:sz w:val="24"/>
          <w:szCs w:val="24"/>
        </w:rPr>
      </w:pPr>
      <w:r w:rsidRPr="002E63B4">
        <w:rPr>
          <w:rFonts w:ascii="Times New Roman" w:hAnsi="Times New Roman"/>
          <w:sz w:val="24"/>
          <w:szCs w:val="24"/>
        </w:rPr>
        <w:t xml:space="preserve">Wymaga się, aby termin zapłaty wynagrodzenia podwykonawcy lub dalszemu podwykonawcy przewidziany w umowie o podwykonawstwo nie był dłuższy niż </w:t>
      </w:r>
      <w:r w:rsidRPr="002E63B4">
        <w:rPr>
          <w:rFonts w:ascii="Times New Roman" w:hAnsi="Times New Roman"/>
          <w:b/>
          <w:bCs/>
          <w:sz w:val="24"/>
          <w:szCs w:val="24"/>
        </w:rPr>
        <w:t>30 dni</w:t>
      </w:r>
      <w:r w:rsidRPr="002E63B4">
        <w:rPr>
          <w:rFonts w:ascii="Times New Roman" w:hAnsi="Times New Roman"/>
          <w:sz w:val="24"/>
          <w:szCs w:val="24"/>
        </w:rPr>
        <w:t xml:space="preserve"> od dnia doręczenia wykonawcy, podwykonawcy lub dalszemu podwykonawcy faktury lub rachunku potwierdzających wykonanie zleconych robót budowlanych.</w:t>
      </w:r>
    </w:p>
    <w:p w14:paraId="5A289965" w14:textId="5D2F1928" w:rsidR="002E63B4" w:rsidRDefault="002E63B4">
      <w:pPr>
        <w:pStyle w:val="Akapitzlist"/>
        <w:numPr>
          <w:ilvl w:val="0"/>
          <w:numId w:val="51"/>
        </w:numPr>
        <w:spacing w:line="360" w:lineRule="auto"/>
        <w:ind w:left="357" w:hanging="357"/>
        <w:jc w:val="both"/>
        <w:rPr>
          <w:rFonts w:ascii="Times New Roman" w:hAnsi="Times New Roman"/>
          <w:sz w:val="24"/>
          <w:szCs w:val="24"/>
        </w:rPr>
      </w:pPr>
      <w:r w:rsidRPr="00EF0E4F">
        <w:rPr>
          <w:rFonts w:ascii="Times New Roman" w:hAnsi="Times New Roman"/>
          <w:sz w:val="24"/>
          <w:szCs w:val="24"/>
        </w:rPr>
        <w:t xml:space="preserve">W przypadku uchylania się przez Wykonawcę od obowiązku zapłaty wymagalnego wynagrodzenia należnego podwykonawcy lub dalszemu podwykonawcy Zamawiający </w:t>
      </w:r>
      <w:r w:rsidR="006E1DA1">
        <w:rPr>
          <w:rFonts w:ascii="Times New Roman" w:hAnsi="Times New Roman"/>
          <w:sz w:val="24"/>
          <w:szCs w:val="24"/>
        </w:rPr>
        <w:t>dokona</w:t>
      </w:r>
      <w:r w:rsidRPr="00EF0E4F">
        <w:rPr>
          <w:rFonts w:ascii="Times New Roman" w:hAnsi="Times New Roman"/>
          <w:sz w:val="24"/>
          <w:szCs w:val="24"/>
        </w:rPr>
        <w:t xml:space="preserve"> bezpośredniej zapłaty tego wynagrodzenia na zasadach określonych w art. 465 ustawy Prawo zamówień publicznych.</w:t>
      </w:r>
    </w:p>
    <w:p w14:paraId="62919EDE" w14:textId="5DC9B796" w:rsidR="002E63B4" w:rsidRPr="00EF0E4F" w:rsidRDefault="002E63B4">
      <w:pPr>
        <w:pStyle w:val="Akapitzlist"/>
        <w:numPr>
          <w:ilvl w:val="0"/>
          <w:numId w:val="51"/>
        </w:numPr>
        <w:spacing w:line="360" w:lineRule="auto"/>
        <w:ind w:left="357" w:hanging="357"/>
        <w:jc w:val="both"/>
        <w:rPr>
          <w:rFonts w:ascii="Times New Roman" w:hAnsi="Times New Roman"/>
          <w:sz w:val="24"/>
          <w:szCs w:val="24"/>
        </w:rPr>
      </w:pPr>
      <w:r w:rsidRPr="00EF0E4F">
        <w:rPr>
          <w:rFonts w:ascii="Times New Roman" w:hAnsi="Times New Roman"/>
          <w:sz w:val="24"/>
          <w:szCs w:val="24"/>
        </w:rPr>
        <w:t>Kwota wynagrodzenia wypłacona przez Zamawiającego podwykonawcy lub dalszemu podwykonawcy podlega potrąceniu z wynagrodzenia należnego Wykonawcy.</w:t>
      </w:r>
    </w:p>
    <w:p w14:paraId="35F62E10" w14:textId="1E96E800" w:rsidR="00755126" w:rsidRDefault="00755126" w:rsidP="002E63B4">
      <w:pPr>
        <w:spacing w:line="24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 6</w:t>
      </w:r>
    </w:p>
    <w:p w14:paraId="7D857CB7" w14:textId="3A45B4AA" w:rsidR="0072123A" w:rsidRDefault="0072123A" w:rsidP="0072123A">
      <w:pPr>
        <w:spacing w:line="240" w:lineRule="auto"/>
        <w:jc w:val="center"/>
        <w:rPr>
          <w:rFonts w:ascii="Times New Roman" w:hAnsi="Times New Roman" w:cs="Times New Roman"/>
          <w:b/>
          <w:bCs/>
          <w:i/>
          <w:iCs/>
          <w:sz w:val="24"/>
          <w:szCs w:val="24"/>
        </w:rPr>
      </w:pPr>
      <w:r w:rsidRPr="0072123A">
        <w:rPr>
          <w:rFonts w:ascii="Times New Roman" w:hAnsi="Times New Roman" w:cs="Times New Roman"/>
          <w:b/>
          <w:bCs/>
          <w:i/>
          <w:iCs/>
          <w:sz w:val="24"/>
          <w:szCs w:val="24"/>
        </w:rPr>
        <w:t>Nadzór nad realizacją zamówienia</w:t>
      </w:r>
    </w:p>
    <w:p w14:paraId="327C95EB" w14:textId="77777777" w:rsidR="0072123A" w:rsidRDefault="0072123A" w:rsidP="0072123A">
      <w:pPr>
        <w:spacing w:line="240" w:lineRule="auto"/>
        <w:jc w:val="center"/>
        <w:rPr>
          <w:rFonts w:ascii="Times New Roman" w:hAnsi="Times New Roman" w:cs="Times New Roman"/>
          <w:b/>
          <w:bCs/>
          <w:i/>
          <w:iCs/>
          <w:sz w:val="24"/>
          <w:szCs w:val="24"/>
        </w:rPr>
      </w:pPr>
    </w:p>
    <w:p w14:paraId="71CE9D42" w14:textId="4A099FDB" w:rsidR="0072123A" w:rsidRDefault="00755126">
      <w:pPr>
        <w:pStyle w:val="Akapitzlist"/>
        <w:numPr>
          <w:ilvl w:val="0"/>
          <w:numId w:val="15"/>
        </w:numPr>
        <w:spacing w:line="360" w:lineRule="auto"/>
        <w:ind w:left="357" w:hanging="357"/>
        <w:jc w:val="both"/>
        <w:rPr>
          <w:rFonts w:ascii="Times New Roman" w:hAnsi="Times New Roman"/>
          <w:sz w:val="24"/>
          <w:szCs w:val="24"/>
        </w:rPr>
      </w:pPr>
      <w:r w:rsidRPr="0072123A">
        <w:rPr>
          <w:rFonts w:ascii="Times New Roman" w:hAnsi="Times New Roman"/>
          <w:sz w:val="24"/>
          <w:szCs w:val="24"/>
        </w:rPr>
        <w:t>Nadzór nad realizacją przedmiotu zamówienia sprawować bę</w:t>
      </w:r>
      <w:r w:rsidR="00F95C14">
        <w:rPr>
          <w:rFonts w:ascii="Times New Roman" w:hAnsi="Times New Roman"/>
          <w:sz w:val="24"/>
          <w:szCs w:val="24"/>
        </w:rPr>
        <w:t>dzie</w:t>
      </w:r>
      <w:r w:rsidRPr="0072123A">
        <w:rPr>
          <w:rFonts w:ascii="Times New Roman" w:hAnsi="Times New Roman"/>
          <w:sz w:val="24"/>
          <w:szCs w:val="24"/>
        </w:rPr>
        <w:t>:</w:t>
      </w:r>
    </w:p>
    <w:p w14:paraId="487AFFFB" w14:textId="77777777" w:rsidR="0072123A" w:rsidRDefault="0072123A">
      <w:pPr>
        <w:pStyle w:val="Akapitzlist"/>
        <w:numPr>
          <w:ilvl w:val="0"/>
          <w:numId w:val="16"/>
        </w:numPr>
        <w:spacing w:line="360" w:lineRule="auto"/>
        <w:ind w:left="743" w:hanging="357"/>
        <w:jc w:val="both"/>
        <w:rPr>
          <w:rFonts w:ascii="Times New Roman" w:hAnsi="Times New Roman"/>
          <w:sz w:val="24"/>
          <w:szCs w:val="24"/>
        </w:rPr>
      </w:pPr>
      <w:r w:rsidRPr="0072123A">
        <w:rPr>
          <w:rFonts w:ascii="Times New Roman" w:hAnsi="Times New Roman"/>
          <w:sz w:val="24"/>
          <w:szCs w:val="24"/>
        </w:rPr>
        <w:t>………………………………………………..</w:t>
      </w:r>
      <w:r w:rsidR="00755126" w:rsidRPr="0072123A">
        <w:rPr>
          <w:rFonts w:ascii="Times New Roman" w:hAnsi="Times New Roman"/>
          <w:sz w:val="24"/>
          <w:szCs w:val="24"/>
        </w:rPr>
        <w:t xml:space="preserve"> </w:t>
      </w:r>
    </w:p>
    <w:p w14:paraId="69356852" w14:textId="647B2307" w:rsidR="00755126" w:rsidRDefault="00755126">
      <w:pPr>
        <w:pStyle w:val="Akapitzlist"/>
        <w:numPr>
          <w:ilvl w:val="0"/>
          <w:numId w:val="15"/>
        </w:numPr>
        <w:spacing w:line="360" w:lineRule="auto"/>
        <w:ind w:left="357" w:hanging="357"/>
        <w:jc w:val="both"/>
        <w:rPr>
          <w:rFonts w:ascii="Times New Roman" w:hAnsi="Times New Roman"/>
          <w:sz w:val="24"/>
          <w:szCs w:val="24"/>
        </w:rPr>
      </w:pPr>
      <w:r w:rsidRPr="0072123A">
        <w:rPr>
          <w:rFonts w:ascii="Times New Roman" w:hAnsi="Times New Roman"/>
          <w:sz w:val="24"/>
          <w:szCs w:val="24"/>
        </w:rPr>
        <w:t xml:space="preserve">Zamawiający udostępni Nadzorowi kopię niniejszej umowy, a także kopie umów z podwykonawcami do wykorzystania dla celów właściwego prowadzenia nadzoru. </w:t>
      </w:r>
    </w:p>
    <w:p w14:paraId="30281FC8" w14:textId="621FC23F" w:rsidR="002F00F7" w:rsidRDefault="00F95C14">
      <w:pPr>
        <w:pStyle w:val="Akapitzlist"/>
        <w:numPr>
          <w:ilvl w:val="0"/>
          <w:numId w:val="15"/>
        </w:numPr>
        <w:spacing w:line="360" w:lineRule="auto"/>
        <w:ind w:hanging="224"/>
        <w:jc w:val="both"/>
        <w:rPr>
          <w:rFonts w:ascii="Times New Roman" w:hAnsi="Times New Roman"/>
          <w:sz w:val="24"/>
          <w:szCs w:val="24"/>
        </w:rPr>
      </w:pPr>
      <w:r>
        <w:rPr>
          <w:rFonts w:ascii="Times New Roman" w:hAnsi="Times New Roman"/>
          <w:sz w:val="24"/>
          <w:szCs w:val="24"/>
        </w:rPr>
        <w:t xml:space="preserve"> </w:t>
      </w:r>
      <w:r w:rsidR="002F00F7" w:rsidRPr="002F00F7">
        <w:rPr>
          <w:rFonts w:ascii="Times New Roman" w:hAnsi="Times New Roman"/>
          <w:sz w:val="24"/>
          <w:szCs w:val="24"/>
        </w:rPr>
        <w:t xml:space="preserve">Nadzór upoważniony jest do wykonania w zastępstwie Zamawiającego </w:t>
      </w:r>
      <w:r w:rsidRPr="002F00F7">
        <w:rPr>
          <w:rFonts w:ascii="Times New Roman" w:hAnsi="Times New Roman"/>
          <w:sz w:val="24"/>
          <w:szCs w:val="24"/>
        </w:rPr>
        <w:t xml:space="preserve">obowiązków </w:t>
      </w:r>
      <w:r>
        <w:rPr>
          <w:rFonts w:ascii="Times New Roman" w:hAnsi="Times New Roman"/>
          <w:sz w:val="24"/>
          <w:szCs w:val="24"/>
        </w:rPr>
        <w:t>związanych</w:t>
      </w:r>
      <w:r w:rsidR="002F00F7" w:rsidRPr="002F00F7">
        <w:rPr>
          <w:rFonts w:ascii="Times New Roman" w:hAnsi="Times New Roman"/>
          <w:sz w:val="24"/>
          <w:szCs w:val="24"/>
        </w:rPr>
        <w:t xml:space="preserve"> z nadzorem inwestorskim we wszystkich branżach, niezbędnych do realizacji robót w następującym zakresie: </w:t>
      </w:r>
    </w:p>
    <w:p w14:paraId="0E5815E0" w14:textId="333ED8B1" w:rsidR="002F00F7" w:rsidRDefault="002F00F7">
      <w:pPr>
        <w:pStyle w:val="Akapitzlist"/>
        <w:numPr>
          <w:ilvl w:val="0"/>
          <w:numId w:val="28"/>
        </w:numPr>
        <w:spacing w:line="360" w:lineRule="auto"/>
        <w:ind w:left="743" w:hanging="357"/>
        <w:jc w:val="both"/>
        <w:rPr>
          <w:rFonts w:ascii="Times New Roman" w:hAnsi="Times New Roman"/>
          <w:sz w:val="24"/>
          <w:szCs w:val="24"/>
        </w:rPr>
      </w:pPr>
      <w:r w:rsidRPr="00985DA1">
        <w:rPr>
          <w:rFonts w:ascii="Times New Roman" w:hAnsi="Times New Roman"/>
          <w:sz w:val="24"/>
          <w:szCs w:val="24"/>
        </w:rPr>
        <w:t xml:space="preserve">weryfikacji dokumentacji projektowej; </w:t>
      </w:r>
    </w:p>
    <w:p w14:paraId="3EEBC4EB" w14:textId="77777777" w:rsidR="00985DA1" w:rsidRDefault="002F00F7">
      <w:pPr>
        <w:pStyle w:val="Akapitzlist"/>
        <w:numPr>
          <w:ilvl w:val="0"/>
          <w:numId w:val="28"/>
        </w:numPr>
        <w:spacing w:line="360" w:lineRule="auto"/>
        <w:ind w:left="743" w:hanging="357"/>
        <w:jc w:val="both"/>
        <w:rPr>
          <w:rFonts w:ascii="Times New Roman" w:hAnsi="Times New Roman"/>
          <w:sz w:val="24"/>
          <w:szCs w:val="24"/>
        </w:rPr>
      </w:pPr>
      <w:r w:rsidRPr="00985DA1">
        <w:rPr>
          <w:rFonts w:ascii="Times New Roman" w:hAnsi="Times New Roman"/>
          <w:sz w:val="24"/>
          <w:szCs w:val="24"/>
        </w:rPr>
        <w:lastRenderedPageBreak/>
        <w:t>nadzoru inwestorskiego nad realizacją robót budowlanych zgodnie z dokumentacją projektową, specyfikacjami technicznymi</w:t>
      </w:r>
      <w:r w:rsidR="00985DA1">
        <w:rPr>
          <w:rFonts w:ascii="Times New Roman" w:hAnsi="Times New Roman"/>
          <w:sz w:val="24"/>
          <w:szCs w:val="24"/>
        </w:rPr>
        <w:t xml:space="preserve"> oraz </w:t>
      </w:r>
      <w:r w:rsidRPr="00985DA1">
        <w:rPr>
          <w:rFonts w:ascii="Times New Roman" w:hAnsi="Times New Roman"/>
          <w:sz w:val="24"/>
          <w:szCs w:val="24"/>
        </w:rPr>
        <w:t>obowiązującymi przepisami;</w:t>
      </w:r>
    </w:p>
    <w:p w14:paraId="506FBA57" w14:textId="71F15AE4" w:rsidR="002F00F7" w:rsidRDefault="002F00F7">
      <w:pPr>
        <w:pStyle w:val="Akapitzlist"/>
        <w:numPr>
          <w:ilvl w:val="0"/>
          <w:numId w:val="28"/>
        </w:numPr>
        <w:spacing w:line="360" w:lineRule="auto"/>
        <w:ind w:left="743" w:hanging="357"/>
        <w:jc w:val="both"/>
        <w:rPr>
          <w:rFonts w:ascii="Times New Roman" w:hAnsi="Times New Roman"/>
          <w:sz w:val="24"/>
          <w:szCs w:val="24"/>
        </w:rPr>
      </w:pPr>
      <w:r w:rsidRPr="00985DA1">
        <w:rPr>
          <w:rFonts w:ascii="Times New Roman" w:hAnsi="Times New Roman"/>
          <w:sz w:val="24"/>
          <w:szCs w:val="24"/>
        </w:rPr>
        <w:t xml:space="preserve"> udziału w przekazaniu Wykonawcy terenu budowy; </w:t>
      </w:r>
    </w:p>
    <w:p w14:paraId="33EC577A" w14:textId="55BB4EA4" w:rsidR="002F00F7" w:rsidRDefault="002F00F7">
      <w:pPr>
        <w:pStyle w:val="Akapitzlist"/>
        <w:numPr>
          <w:ilvl w:val="0"/>
          <w:numId w:val="28"/>
        </w:numPr>
        <w:shd w:val="clear" w:color="auto" w:fill="FFFFFF" w:themeFill="background1"/>
        <w:spacing w:line="360" w:lineRule="auto"/>
        <w:ind w:left="743" w:hanging="357"/>
        <w:jc w:val="both"/>
        <w:rPr>
          <w:rFonts w:ascii="Times New Roman" w:hAnsi="Times New Roman"/>
          <w:sz w:val="24"/>
          <w:szCs w:val="24"/>
        </w:rPr>
      </w:pPr>
      <w:r w:rsidRPr="00B82212">
        <w:rPr>
          <w:rFonts w:ascii="Times New Roman" w:hAnsi="Times New Roman"/>
          <w:sz w:val="24"/>
          <w:szCs w:val="24"/>
        </w:rPr>
        <w:t xml:space="preserve">koordynacji pomiędzy Wykonawcą robót, a Zamawiającym w zakresie wykonywanych prac; </w:t>
      </w:r>
    </w:p>
    <w:p w14:paraId="3CE94EB3" w14:textId="4EB1EE8C" w:rsidR="002F00F7" w:rsidRDefault="002F00F7">
      <w:pPr>
        <w:pStyle w:val="Akapitzlist"/>
        <w:numPr>
          <w:ilvl w:val="0"/>
          <w:numId w:val="28"/>
        </w:numPr>
        <w:shd w:val="clear" w:color="auto" w:fill="FFFFFF" w:themeFill="background1"/>
        <w:spacing w:line="360" w:lineRule="auto"/>
        <w:ind w:left="743" w:hanging="357"/>
        <w:jc w:val="both"/>
        <w:rPr>
          <w:rFonts w:ascii="Times New Roman" w:hAnsi="Times New Roman"/>
          <w:sz w:val="24"/>
          <w:szCs w:val="24"/>
        </w:rPr>
      </w:pPr>
      <w:r w:rsidRPr="00B82212">
        <w:rPr>
          <w:rFonts w:ascii="Times New Roman" w:hAnsi="Times New Roman"/>
          <w:sz w:val="24"/>
          <w:szCs w:val="24"/>
        </w:rPr>
        <w:t xml:space="preserve">nadzoru nad zapewnieniem bezpieczeństwa i przestrzegania przepisów p. pożarowych, bezpieczeństwa i higieny pracy oraz ochrony zabytków przez wszystkich uczestników procesu inwestycyjnego, w rozumieniu wymagań stawianych przez prawo budowlane i inne obowiązujące przepisy; </w:t>
      </w:r>
    </w:p>
    <w:p w14:paraId="5D7CF1DB" w14:textId="5FE6B10D" w:rsidR="002F00F7" w:rsidRDefault="002F00F7">
      <w:pPr>
        <w:pStyle w:val="Akapitzlist"/>
        <w:numPr>
          <w:ilvl w:val="0"/>
          <w:numId w:val="28"/>
        </w:numPr>
        <w:shd w:val="clear" w:color="auto" w:fill="FFFFFF" w:themeFill="background1"/>
        <w:spacing w:line="360" w:lineRule="auto"/>
        <w:ind w:left="743" w:hanging="357"/>
        <w:jc w:val="both"/>
        <w:rPr>
          <w:rFonts w:ascii="Times New Roman" w:hAnsi="Times New Roman"/>
          <w:sz w:val="24"/>
          <w:szCs w:val="24"/>
        </w:rPr>
      </w:pPr>
      <w:r w:rsidRPr="00B82212">
        <w:rPr>
          <w:rFonts w:ascii="Times New Roman" w:hAnsi="Times New Roman"/>
          <w:sz w:val="24"/>
          <w:szCs w:val="24"/>
        </w:rPr>
        <w:t xml:space="preserve">przygotowania razem z Wykonawcą robót, w uzgodnieniu z Zamawiającym, dokumentacji dla robót zaniechanych, dodatkowych i zamiennych wynikłych w toku realizacji przedsięwzięcia; </w:t>
      </w:r>
    </w:p>
    <w:p w14:paraId="1D574DAE" w14:textId="107CD75E" w:rsidR="002F00F7" w:rsidRDefault="002F00F7">
      <w:pPr>
        <w:pStyle w:val="Akapitzlist"/>
        <w:numPr>
          <w:ilvl w:val="0"/>
          <w:numId w:val="28"/>
        </w:numPr>
        <w:shd w:val="clear" w:color="auto" w:fill="FFFFFF" w:themeFill="background1"/>
        <w:spacing w:line="360" w:lineRule="auto"/>
        <w:ind w:left="743" w:hanging="357"/>
        <w:jc w:val="both"/>
        <w:rPr>
          <w:rFonts w:ascii="Times New Roman" w:hAnsi="Times New Roman"/>
          <w:sz w:val="24"/>
          <w:szCs w:val="24"/>
        </w:rPr>
      </w:pPr>
      <w:r w:rsidRPr="00B82212">
        <w:rPr>
          <w:rFonts w:ascii="Times New Roman" w:hAnsi="Times New Roman"/>
          <w:sz w:val="24"/>
          <w:szCs w:val="24"/>
        </w:rPr>
        <w:t xml:space="preserve">organizowania i udziału minimum raz w miesiącu w roboczych naradach koordynacyjnych w sprawie prowadzonych robót z udziałem Zamawiającego, Wykonawcy i innych niezbędnych instytucji; </w:t>
      </w:r>
    </w:p>
    <w:p w14:paraId="2C2A9BE9" w14:textId="4ABDDBC9" w:rsidR="002F00F7" w:rsidRDefault="002F00F7">
      <w:pPr>
        <w:pStyle w:val="Akapitzlist"/>
        <w:numPr>
          <w:ilvl w:val="0"/>
          <w:numId w:val="28"/>
        </w:numPr>
        <w:shd w:val="clear" w:color="auto" w:fill="FFFFFF" w:themeFill="background1"/>
        <w:spacing w:line="360" w:lineRule="auto"/>
        <w:ind w:left="743" w:hanging="357"/>
        <w:jc w:val="both"/>
        <w:rPr>
          <w:rFonts w:ascii="Times New Roman" w:hAnsi="Times New Roman"/>
          <w:sz w:val="24"/>
          <w:szCs w:val="24"/>
        </w:rPr>
      </w:pPr>
      <w:r w:rsidRPr="00B82212">
        <w:rPr>
          <w:rFonts w:ascii="Times New Roman" w:hAnsi="Times New Roman"/>
          <w:sz w:val="24"/>
          <w:szCs w:val="24"/>
        </w:rPr>
        <w:t xml:space="preserve">dokonywania odbioru robót budowlanych ulegających zakryciu lub zanikających; </w:t>
      </w:r>
    </w:p>
    <w:p w14:paraId="79ABFF2D" w14:textId="669E7326" w:rsidR="002F00F7" w:rsidRDefault="002F00F7">
      <w:pPr>
        <w:pStyle w:val="Akapitzlist"/>
        <w:numPr>
          <w:ilvl w:val="0"/>
          <w:numId w:val="28"/>
        </w:numPr>
        <w:shd w:val="clear" w:color="auto" w:fill="FFFFFF" w:themeFill="background1"/>
        <w:spacing w:line="360" w:lineRule="auto"/>
        <w:ind w:left="743" w:hanging="357"/>
        <w:jc w:val="both"/>
        <w:rPr>
          <w:rFonts w:ascii="Times New Roman" w:hAnsi="Times New Roman"/>
          <w:sz w:val="24"/>
          <w:szCs w:val="24"/>
        </w:rPr>
      </w:pPr>
      <w:r w:rsidRPr="00B82212">
        <w:rPr>
          <w:rFonts w:ascii="Times New Roman" w:hAnsi="Times New Roman"/>
          <w:sz w:val="24"/>
          <w:szCs w:val="24"/>
        </w:rPr>
        <w:t xml:space="preserve">sprawdzania ilości i jakości robót w trakcie ich wykonywania i po ich wykonaniu, wbudowywanych materiałów i wyrobów, a w szczególności zapobieganie stosowaniu materiałów i wyrobów wadliwych i niedopuszczonych do obrotu i stosowania w budownictwie; </w:t>
      </w:r>
    </w:p>
    <w:p w14:paraId="073075F2" w14:textId="0810683C" w:rsidR="002F00F7" w:rsidRDefault="002F00F7">
      <w:pPr>
        <w:pStyle w:val="Akapitzlist"/>
        <w:numPr>
          <w:ilvl w:val="0"/>
          <w:numId w:val="28"/>
        </w:numPr>
        <w:shd w:val="clear" w:color="auto" w:fill="FFFFFF" w:themeFill="background1"/>
        <w:spacing w:line="360" w:lineRule="auto"/>
        <w:ind w:left="743" w:hanging="357"/>
        <w:jc w:val="both"/>
        <w:rPr>
          <w:rFonts w:ascii="Times New Roman" w:hAnsi="Times New Roman"/>
          <w:sz w:val="24"/>
          <w:szCs w:val="24"/>
        </w:rPr>
      </w:pPr>
      <w:r w:rsidRPr="00B82212">
        <w:rPr>
          <w:rFonts w:ascii="Times New Roman" w:hAnsi="Times New Roman"/>
          <w:sz w:val="24"/>
          <w:szCs w:val="24"/>
        </w:rPr>
        <w:t xml:space="preserve">weryfikacji i zatwierdzanie harmonogramów robót, a także projektów organizacji robót, opracowanych przez Wykonawcę oraz ich aktualizacje; </w:t>
      </w:r>
    </w:p>
    <w:p w14:paraId="692987D3" w14:textId="7299CB93" w:rsidR="002F00F7" w:rsidRDefault="002F00F7">
      <w:pPr>
        <w:pStyle w:val="Akapitzlist"/>
        <w:numPr>
          <w:ilvl w:val="0"/>
          <w:numId w:val="28"/>
        </w:numPr>
        <w:shd w:val="clear" w:color="auto" w:fill="FFFFFF" w:themeFill="background1"/>
        <w:spacing w:line="360" w:lineRule="auto"/>
        <w:ind w:left="743" w:hanging="357"/>
        <w:jc w:val="both"/>
        <w:rPr>
          <w:rFonts w:ascii="Times New Roman" w:hAnsi="Times New Roman"/>
          <w:sz w:val="24"/>
          <w:szCs w:val="24"/>
        </w:rPr>
      </w:pPr>
      <w:r w:rsidRPr="00B82212">
        <w:rPr>
          <w:rFonts w:ascii="Times New Roman" w:hAnsi="Times New Roman"/>
          <w:sz w:val="24"/>
          <w:szCs w:val="24"/>
        </w:rPr>
        <w:t xml:space="preserve">kontrolowania terminowości wykonania robót objętych dokumentacją w stosunku do harmonogramu realizacji robót w zakresie rzeczowym i finansowym oraz sygnalizowania ewentualnych opóźnień w realizacji harmonogramu; </w:t>
      </w:r>
    </w:p>
    <w:p w14:paraId="6CA3FA08" w14:textId="243A52FA" w:rsidR="002F00F7" w:rsidRDefault="002F00F7">
      <w:pPr>
        <w:pStyle w:val="Akapitzlist"/>
        <w:numPr>
          <w:ilvl w:val="0"/>
          <w:numId w:val="28"/>
        </w:numPr>
        <w:shd w:val="clear" w:color="auto" w:fill="FFFFFF" w:themeFill="background1"/>
        <w:spacing w:line="360" w:lineRule="auto"/>
        <w:ind w:left="743" w:hanging="357"/>
        <w:jc w:val="both"/>
        <w:rPr>
          <w:rFonts w:ascii="Times New Roman" w:hAnsi="Times New Roman"/>
          <w:sz w:val="24"/>
          <w:szCs w:val="24"/>
        </w:rPr>
      </w:pPr>
      <w:r w:rsidRPr="00B82212">
        <w:rPr>
          <w:rFonts w:ascii="Times New Roman" w:hAnsi="Times New Roman"/>
          <w:sz w:val="24"/>
          <w:szCs w:val="24"/>
        </w:rPr>
        <w:t xml:space="preserve">kontrolowania usunięcia przez Wykonawcę wad i usterek stwierdzonych w czasie budowy i przy odbiorze robót oraz powiadamianie Zamawiającego o usunięciu wad i usterek; </w:t>
      </w:r>
    </w:p>
    <w:p w14:paraId="69BBE723" w14:textId="44F51C4C" w:rsidR="002F00F7" w:rsidRDefault="002F00F7">
      <w:pPr>
        <w:pStyle w:val="Akapitzlist"/>
        <w:numPr>
          <w:ilvl w:val="0"/>
          <w:numId w:val="28"/>
        </w:numPr>
        <w:shd w:val="clear" w:color="auto" w:fill="FFFFFF" w:themeFill="background1"/>
        <w:spacing w:line="360" w:lineRule="auto"/>
        <w:ind w:left="743" w:hanging="357"/>
        <w:jc w:val="both"/>
        <w:rPr>
          <w:rFonts w:ascii="Times New Roman" w:hAnsi="Times New Roman"/>
          <w:sz w:val="24"/>
          <w:szCs w:val="24"/>
        </w:rPr>
      </w:pPr>
      <w:r w:rsidRPr="00B82212">
        <w:rPr>
          <w:rFonts w:ascii="Times New Roman" w:hAnsi="Times New Roman"/>
          <w:sz w:val="24"/>
          <w:szCs w:val="24"/>
        </w:rPr>
        <w:t xml:space="preserve">udziału w czynnościach związanych z </w:t>
      </w:r>
      <w:r w:rsidRPr="00284324">
        <w:rPr>
          <w:rFonts w:ascii="Times New Roman" w:hAnsi="Times New Roman"/>
          <w:sz w:val="24"/>
          <w:szCs w:val="24"/>
        </w:rPr>
        <w:t>odbiorami częściowymi, odbiorem</w:t>
      </w:r>
      <w:r w:rsidRPr="00B82212">
        <w:rPr>
          <w:rFonts w:ascii="Times New Roman" w:hAnsi="Times New Roman"/>
          <w:sz w:val="24"/>
          <w:szCs w:val="24"/>
        </w:rPr>
        <w:t xml:space="preserve"> końcowym i ostatecznym; </w:t>
      </w:r>
    </w:p>
    <w:p w14:paraId="689F08A6" w14:textId="7CE5B008" w:rsidR="002F00F7" w:rsidRDefault="002F00F7">
      <w:pPr>
        <w:pStyle w:val="Akapitzlist"/>
        <w:numPr>
          <w:ilvl w:val="0"/>
          <w:numId w:val="28"/>
        </w:numPr>
        <w:shd w:val="clear" w:color="auto" w:fill="FFFFFF" w:themeFill="background1"/>
        <w:spacing w:line="360" w:lineRule="auto"/>
        <w:ind w:left="743" w:hanging="357"/>
        <w:jc w:val="both"/>
        <w:rPr>
          <w:rFonts w:ascii="Times New Roman" w:hAnsi="Times New Roman"/>
          <w:sz w:val="24"/>
          <w:szCs w:val="24"/>
        </w:rPr>
      </w:pPr>
      <w:r w:rsidRPr="00B82212">
        <w:rPr>
          <w:rFonts w:ascii="Times New Roman" w:hAnsi="Times New Roman"/>
          <w:sz w:val="24"/>
          <w:szCs w:val="24"/>
        </w:rPr>
        <w:t xml:space="preserve">kontrolowania prawidłowości prowadzenia dziennika budowy; </w:t>
      </w:r>
    </w:p>
    <w:p w14:paraId="381BA777" w14:textId="534C47D3" w:rsidR="002F00F7" w:rsidRDefault="002F00F7">
      <w:pPr>
        <w:pStyle w:val="Akapitzlist"/>
        <w:numPr>
          <w:ilvl w:val="0"/>
          <w:numId w:val="28"/>
        </w:numPr>
        <w:shd w:val="clear" w:color="auto" w:fill="FFFFFF" w:themeFill="background1"/>
        <w:spacing w:line="360" w:lineRule="auto"/>
        <w:ind w:left="743" w:hanging="357"/>
        <w:jc w:val="both"/>
        <w:rPr>
          <w:rFonts w:ascii="Times New Roman" w:hAnsi="Times New Roman"/>
          <w:sz w:val="24"/>
          <w:szCs w:val="24"/>
        </w:rPr>
      </w:pPr>
      <w:r w:rsidRPr="00B82212">
        <w:rPr>
          <w:rFonts w:ascii="Times New Roman" w:hAnsi="Times New Roman"/>
          <w:sz w:val="24"/>
          <w:szCs w:val="24"/>
        </w:rPr>
        <w:lastRenderedPageBreak/>
        <w:t xml:space="preserve">nadzorowania kompletności i poprawności sporządzenia przez kierownika budowy dokumentacji powykonawczej; </w:t>
      </w:r>
    </w:p>
    <w:p w14:paraId="125E8B2A" w14:textId="324A7455" w:rsidR="002F00F7" w:rsidRPr="00B82212" w:rsidRDefault="002F00F7">
      <w:pPr>
        <w:pStyle w:val="Akapitzlist"/>
        <w:numPr>
          <w:ilvl w:val="0"/>
          <w:numId w:val="28"/>
        </w:numPr>
        <w:shd w:val="clear" w:color="auto" w:fill="FFFFFF" w:themeFill="background1"/>
        <w:spacing w:line="360" w:lineRule="auto"/>
        <w:ind w:left="743" w:hanging="357"/>
        <w:jc w:val="both"/>
        <w:rPr>
          <w:rFonts w:ascii="Times New Roman" w:hAnsi="Times New Roman"/>
          <w:sz w:val="24"/>
          <w:szCs w:val="24"/>
        </w:rPr>
      </w:pPr>
      <w:r w:rsidRPr="00B82212">
        <w:rPr>
          <w:rFonts w:ascii="Times New Roman" w:hAnsi="Times New Roman"/>
          <w:sz w:val="24"/>
          <w:szCs w:val="24"/>
        </w:rPr>
        <w:t xml:space="preserve">przeprowadzenia w okresie gwarancji, udzielonej przez Wykonawcę robót, przeglądów przy udziale Wykonawcy, Zamawiającego wraz ze spisaniem protokołu, określającego stwierdzone wady i usterki, sposób oraz termin ich usunięcia. </w:t>
      </w:r>
    </w:p>
    <w:p w14:paraId="52400DDA" w14:textId="612A89DC" w:rsidR="00755126" w:rsidRDefault="00755126" w:rsidP="0072123A">
      <w:pPr>
        <w:spacing w:line="24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 7</w:t>
      </w:r>
    </w:p>
    <w:p w14:paraId="3122FFB8" w14:textId="0C083443" w:rsidR="0072123A" w:rsidRDefault="0072123A" w:rsidP="0072123A">
      <w:pPr>
        <w:spacing w:line="240" w:lineRule="auto"/>
        <w:jc w:val="center"/>
        <w:rPr>
          <w:rFonts w:ascii="Times New Roman" w:hAnsi="Times New Roman" w:cs="Times New Roman"/>
          <w:b/>
          <w:bCs/>
          <w:i/>
          <w:iCs/>
          <w:sz w:val="24"/>
          <w:szCs w:val="24"/>
        </w:rPr>
      </w:pPr>
      <w:r w:rsidRPr="0072123A">
        <w:rPr>
          <w:rFonts w:ascii="Times New Roman" w:hAnsi="Times New Roman" w:cs="Times New Roman"/>
          <w:b/>
          <w:bCs/>
          <w:i/>
          <w:iCs/>
          <w:sz w:val="24"/>
          <w:szCs w:val="24"/>
        </w:rPr>
        <w:t>Wykonanie umowy</w:t>
      </w:r>
    </w:p>
    <w:p w14:paraId="5D177E8F" w14:textId="77777777" w:rsidR="0072123A" w:rsidRDefault="0072123A" w:rsidP="0072123A">
      <w:pPr>
        <w:spacing w:line="240" w:lineRule="auto"/>
        <w:jc w:val="center"/>
        <w:rPr>
          <w:rFonts w:ascii="Times New Roman" w:hAnsi="Times New Roman" w:cs="Times New Roman"/>
          <w:b/>
          <w:bCs/>
          <w:i/>
          <w:iCs/>
          <w:sz w:val="24"/>
          <w:szCs w:val="24"/>
        </w:rPr>
      </w:pPr>
    </w:p>
    <w:p w14:paraId="7CA90553" w14:textId="6A7C12A6" w:rsidR="0072123A" w:rsidRPr="0072123A" w:rsidRDefault="00755126">
      <w:pPr>
        <w:pStyle w:val="Akapitzlist"/>
        <w:numPr>
          <w:ilvl w:val="0"/>
          <w:numId w:val="17"/>
        </w:numPr>
        <w:spacing w:line="360" w:lineRule="auto"/>
        <w:ind w:left="357" w:hanging="357"/>
        <w:jc w:val="both"/>
        <w:rPr>
          <w:rFonts w:ascii="Times New Roman" w:hAnsi="Times New Roman"/>
          <w:i/>
          <w:iCs/>
          <w:sz w:val="24"/>
          <w:szCs w:val="24"/>
        </w:rPr>
      </w:pPr>
      <w:r w:rsidRPr="0072123A">
        <w:rPr>
          <w:rFonts w:ascii="Times New Roman" w:hAnsi="Times New Roman"/>
          <w:sz w:val="24"/>
          <w:szCs w:val="24"/>
        </w:rPr>
        <w:t xml:space="preserve">Wykonawca zobowiązany jest do wykonania robót, stanowiących przedmiot umowy, zgodnie z dokumentacją projektową, specyfikacjami technicznymi wykonania i odbioru robót budowlanych, postanowieniami </w:t>
      </w:r>
      <w:proofErr w:type="spellStart"/>
      <w:r w:rsidRPr="0072123A">
        <w:rPr>
          <w:rFonts w:ascii="Times New Roman" w:hAnsi="Times New Roman"/>
          <w:sz w:val="24"/>
          <w:szCs w:val="24"/>
        </w:rPr>
        <w:t>SWZ</w:t>
      </w:r>
      <w:proofErr w:type="spellEnd"/>
      <w:r w:rsidRPr="0072123A">
        <w:rPr>
          <w:rFonts w:ascii="Times New Roman" w:hAnsi="Times New Roman"/>
          <w:sz w:val="24"/>
          <w:szCs w:val="24"/>
        </w:rPr>
        <w:t xml:space="preserve"> oraz zasadami wiedzy technicznej i sztuki budowlanej, przepisami Prawa budowlanego i obowiązującymi w tym zakresie normami technicznymi, przepisami BHP oraz o ochronie </w:t>
      </w:r>
      <w:proofErr w:type="gramStart"/>
      <w:r w:rsidRPr="0072123A">
        <w:rPr>
          <w:rFonts w:ascii="Times New Roman" w:hAnsi="Times New Roman"/>
          <w:sz w:val="24"/>
          <w:szCs w:val="24"/>
        </w:rPr>
        <w:t>P.POŻ</w:t>
      </w:r>
      <w:proofErr w:type="gramEnd"/>
      <w:r w:rsidRPr="0072123A">
        <w:rPr>
          <w:rFonts w:ascii="Times New Roman" w:hAnsi="Times New Roman"/>
          <w:sz w:val="24"/>
          <w:szCs w:val="24"/>
        </w:rPr>
        <w:t>.</w:t>
      </w:r>
    </w:p>
    <w:p w14:paraId="11E9DAA7" w14:textId="77777777" w:rsidR="0072123A" w:rsidRPr="0072123A" w:rsidRDefault="00755126">
      <w:pPr>
        <w:pStyle w:val="Akapitzlist"/>
        <w:numPr>
          <w:ilvl w:val="0"/>
          <w:numId w:val="17"/>
        </w:numPr>
        <w:spacing w:line="360" w:lineRule="auto"/>
        <w:ind w:left="357" w:hanging="357"/>
        <w:jc w:val="both"/>
        <w:rPr>
          <w:rFonts w:ascii="Times New Roman" w:hAnsi="Times New Roman"/>
          <w:i/>
          <w:iCs/>
          <w:sz w:val="24"/>
          <w:szCs w:val="24"/>
        </w:rPr>
      </w:pPr>
      <w:r w:rsidRPr="0072123A">
        <w:rPr>
          <w:rFonts w:ascii="Times New Roman" w:hAnsi="Times New Roman"/>
          <w:sz w:val="24"/>
          <w:szCs w:val="24"/>
        </w:rPr>
        <w:t xml:space="preserve">Wykonawca, który powołuje się na rozwiązania równoważne opisane przez Zamawiającego, jest zobowiązany wykazać, że oferowany przez niego przedmiot zamówienia, spełnia wymagania określone przez Zamawiającego. Obowiązek Wykonawcy wykazania równoważności przedmiotu zamówienia jest obowiązkiem wynikającym z ustawy, który może być spełniony w sposób pozwalający Zamawiającemu jednoznacznie stwierdzić zgodność oferowanych w ofercie produktów z wymaganiami określonymi w </w:t>
      </w:r>
      <w:proofErr w:type="spellStart"/>
      <w:r w:rsidRPr="0072123A">
        <w:rPr>
          <w:rFonts w:ascii="Times New Roman" w:hAnsi="Times New Roman"/>
          <w:sz w:val="24"/>
          <w:szCs w:val="24"/>
        </w:rPr>
        <w:t>SWZ</w:t>
      </w:r>
      <w:proofErr w:type="spellEnd"/>
      <w:r w:rsidRPr="0072123A">
        <w:rPr>
          <w:rFonts w:ascii="Times New Roman" w:hAnsi="Times New Roman"/>
          <w:sz w:val="24"/>
          <w:szCs w:val="24"/>
        </w:rPr>
        <w:t>.</w:t>
      </w:r>
    </w:p>
    <w:p w14:paraId="1A271FF4" w14:textId="3AFDBADA" w:rsidR="00755126" w:rsidRPr="0072123A" w:rsidRDefault="00755126">
      <w:pPr>
        <w:pStyle w:val="Akapitzlist"/>
        <w:numPr>
          <w:ilvl w:val="0"/>
          <w:numId w:val="17"/>
        </w:numPr>
        <w:spacing w:line="360" w:lineRule="auto"/>
        <w:ind w:left="357" w:hanging="357"/>
        <w:jc w:val="both"/>
        <w:rPr>
          <w:rFonts w:ascii="Times New Roman" w:hAnsi="Times New Roman"/>
          <w:i/>
          <w:iCs/>
          <w:sz w:val="24"/>
          <w:szCs w:val="24"/>
        </w:rPr>
      </w:pPr>
      <w:r w:rsidRPr="0072123A">
        <w:rPr>
          <w:rFonts w:ascii="Times New Roman" w:hAnsi="Times New Roman"/>
          <w:sz w:val="24"/>
          <w:szCs w:val="24"/>
        </w:rPr>
        <w:t xml:space="preserve"> Wykonawca w ramach ustalonego wynagrodzenia ryczałtowego wykona opracowania, wymienione w </w:t>
      </w:r>
      <w:proofErr w:type="spellStart"/>
      <w:r w:rsidRPr="0072123A">
        <w:rPr>
          <w:rFonts w:ascii="Times New Roman" w:hAnsi="Times New Roman"/>
          <w:sz w:val="24"/>
          <w:szCs w:val="24"/>
        </w:rPr>
        <w:t>SWZ</w:t>
      </w:r>
      <w:proofErr w:type="spellEnd"/>
      <w:r w:rsidRPr="0072123A">
        <w:rPr>
          <w:rFonts w:ascii="Times New Roman" w:hAnsi="Times New Roman"/>
          <w:sz w:val="24"/>
          <w:szCs w:val="24"/>
        </w:rPr>
        <w:t xml:space="preserve"> oraz specyfikacjach technicznych wykonania i odbioru robót. </w:t>
      </w:r>
    </w:p>
    <w:p w14:paraId="6A018E62" w14:textId="77777777" w:rsidR="00755126" w:rsidRPr="0072123A" w:rsidRDefault="00755126">
      <w:pPr>
        <w:pStyle w:val="Akapitzlist"/>
        <w:numPr>
          <w:ilvl w:val="0"/>
          <w:numId w:val="17"/>
        </w:numPr>
        <w:spacing w:line="360" w:lineRule="auto"/>
        <w:ind w:left="357" w:hanging="357"/>
        <w:jc w:val="both"/>
        <w:rPr>
          <w:rFonts w:ascii="Times New Roman" w:hAnsi="Times New Roman"/>
          <w:i/>
          <w:iCs/>
          <w:sz w:val="24"/>
          <w:szCs w:val="24"/>
        </w:rPr>
      </w:pPr>
      <w:r w:rsidRPr="0072123A">
        <w:rPr>
          <w:rFonts w:ascii="Times New Roman" w:hAnsi="Times New Roman"/>
          <w:sz w:val="24"/>
          <w:szCs w:val="24"/>
        </w:rPr>
        <w:t xml:space="preserve">Wykonawca zobowiązany jest do stosowania materiałów i wyrobów budowlanych zgodnych z wymogami określonymi w dokumentacji projektowej i specyfikacji technicznej wykonania i odbioru robót, wprowadzonych do obrotu zgodnie z obowiązującymi w tym zakresie przepisami. Zastosowane materiały powinny być w I gatunku (najwyższej jakości), a zamontowane urządzenia wyprodukowane w roku wbudowania, o udokumentowanym pochodzeniu. Wszystkie użyte materiały i elementy muszą posiadać świadectwa dopuszczenia, atesty i znaki bezpieczeństwa wymagane obowiązującym prawem. </w:t>
      </w:r>
    </w:p>
    <w:p w14:paraId="6BE06203" w14:textId="65885712" w:rsidR="002A75D8" w:rsidRPr="008A79D1" w:rsidRDefault="002A75D8">
      <w:pPr>
        <w:pStyle w:val="Akapitzlist"/>
        <w:numPr>
          <w:ilvl w:val="0"/>
          <w:numId w:val="17"/>
        </w:numPr>
        <w:spacing w:line="360" w:lineRule="auto"/>
        <w:ind w:left="357" w:hanging="357"/>
        <w:jc w:val="both"/>
        <w:rPr>
          <w:rFonts w:ascii="Times New Roman" w:hAnsi="Times New Roman"/>
          <w:i/>
          <w:iCs/>
          <w:sz w:val="24"/>
          <w:szCs w:val="24"/>
        </w:rPr>
      </w:pPr>
      <w:r w:rsidRPr="002A75D8">
        <w:rPr>
          <w:rFonts w:ascii="Times New Roman" w:hAnsi="Times New Roman"/>
          <w:sz w:val="24"/>
          <w:szCs w:val="24"/>
        </w:rPr>
        <w:t xml:space="preserve">Wykonawca jest zobowiązany do utrzymania porządku na terenie budowy, w okresie trwania realizacji Umowy, aż do zakończenia i odbioru końcowego robót. Przed </w:t>
      </w:r>
      <w:r w:rsidRPr="002A75D8">
        <w:rPr>
          <w:rFonts w:ascii="Times New Roman" w:hAnsi="Times New Roman"/>
          <w:sz w:val="24"/>
          <w:szCs w:val="24"/>
        </w:rPr>
        <w:lastRenderedPageBreak/>
        <w:t>przystąpieniem do robót Wykonawca przedstawi Inspektorowi Nadzoru Inwestorskiego do zatwierdzenia projekt organizacji i zabezpieczenia placu budowy.</w:t>
      </w:r>
    </w:p>
    <w:p w14:paraId="5DB07ECA" w14:textId="77777777" w:rsidR="008A79D1" w:rsidRPr="008A79D1" w:rsidRDefault="008A79D1">
      <w:pPr>
        <w:pStyle w:val="Akapitzlist"/>
        <w:numPr>
          <w:ilvl w:val="0"/>
          <w:numId w:val="17"/>
        </w:numPr>
        <w:spacing w:line="360" w:lineRule="auto"/>
        <w:ind w:left="357" w:hanging="357"/>
        <w:jc w:val="both"/>
        <w:rPr>
          <w:rFonts w:ascii="Times New Roman" w:hAnsi="Times New Roman"/>
          <w:sz w:val="24"/>
          <w:szCs w:val="24"/>
        </w:rPr>
      </w:pPr>
      <w:r w:rsidRPr="008A79D1">
        <w:rPr>
          <w:rFonts w:ascii="Times New Roman" w:hAnsi="Times New Roman"/>
          <w:sz w:val="24"/>
          <w:szCs w:val="24"/>
        </w:rPr>
        <w:t>W czasie wykonywania robót Wykonawca dostarczy, zainstaluje i będzie obsługiwał wszystkie tymczasowe urządzenia zabezpieczające, takie jak: zapory, światła ostrzegawcze, sygnały itp., zapewniając w ten sposób bezpieczeństwo pojazdów i pieszych. Wszystkie znaki, zapory i inne urządzenia zabezpieczające będą akceptowane przez Inspektora Nadzoru Inwestorskiego.</w:t>
      </w:r>
    </w:p>
    <w:p w14:paraId="05DBD614" w14:textId="40183164" w:rsidR="008A79D1" w:rsidRPr="008A79D1" w:rsidRDefault="008A79D1">
      <w:pPr>
        <w:pStyle w:val="Akapitzlist"/>
        <w:numPr>
          <w:ilvl w:val="0"/>
          <w:numId w:val="17"/>
        </w:numPr>
        <w:spacing w:line="360" w:lineRule="auto"/>
        <w:ind w:left="357" w:hanging="357"/>
        <w:jc w:val="both"/>
        <w:rPr>
          <w:rFonts w:ascii="Times New Roman" w:hAnsi="Times New Roman"/>
          <w:sz w:val="24"/>
          <w:szCs w:val="24"/>
        </w:rPr>
      </w:pPr>
      <w:r w:rsidRPr="008A79D1">
        <w:rPr>
          <w:rFonts w:ascii="Times New Roman" w:hAnsi="Times New Roman"/>
          <w:sz w:val="24"/>
          <w:szCs w:val="24"/>
        </w:rPr>
        <w:t>O fakcie przystąpienia do robót Wykonawca zawiadomi wszystkich właścicieli oraz instytucje branżowe (zarządców sieci, dróg, itp.).</w:t>
      </w:r>
    </w:p>
    <w:p w14:paraId="1F68B2DB" w14:textId="77777777" w:rsidR="00755126" w:rsidRPr="000605D7" w:rsidRDefault="00755126">
      <w:pPr>
        <w:pStyle w:val="Akapitzlist"/>
        <w:numPr>
          <w:ilvl w:val="0"/>
          <w:numId w:val="17"/>
        </w:numPr>
        <w:spacing w:line="360" w:lineRule="auto"/>
        <w:ind w:left="357" w:hanging="357"/>
        <w:jc w:val="both"/>
        <w:rPr>
          <w:rFonts w:ascii="Times New Roman" w:hAnsi="Times New Roman"/>
          <w:i/>
          <w:iCs/>
          <w:sz w:val="24"/>
          <w:szCs w:val="24"/>
        </w:rPr>
      </w:pPr>
      <w:r w:rsidRPr="000605D7">
        <w:rPr>
          <w:rFonts w:ascii="Times New Roman" w:hAnsi="Times New Roman"/>
          <w:sz w:val="24"/>
          <w:szCs w:val="24"/>
        </w:rPr>
        <w:t xml:space="preserve">Na wniosek Wykonawcy i za pisemną zgodą Zamawiającego mogą być dokonane zmiany technologii wykonania robót. W tym przypadku Wykonawca zobowiązany jest do przedstawienia projektu zamiennego, zawierającego opis proponowanych zmian, rysunki i wycenę kosztów. Projekt taki wymaga akceptacji Nadzoru i nadzoru autorskiego. </w:t>
      </w:r>
    </w:p>
    <w:p w14:paraId="4E1EABE2" w14:textId="77777777" w:rsidR="007440D1" w:rsidRPr="007440D1" w:rsidRDefault="00755126">
      <w:pPr>
        <w:pStyle w:val="Akapitzlist"/>
        <w:numPr>
          <w:ilvl w:val="0"/>
          <w:numId w:val="17"/>
        </w:numPr>
        <w:spacing w:line="360" w:lineRule="auto"/>
        <w:ind w:left="357" w:hanging="357"/>
        <w:jc w:val="both"/>
        <w:rPr>
          <w:rFonts w:ascii="Times New Roman" w:hAnsi="Times New Roman"/>
          <w:i/>
          <w:iCs/>
          <w:sz w:val="24"/>
          <w:szCs w:val="24"/>
        </w:rPr>
      </w:pPr>
      <w:r w:rsidRPr="000605D7">
        <w:rPr>
          <w:rFonts w:ascii="Times New Roman" w:hAnsi="Times New Roman"/>
          <w:sz w:val="24"/>
          <w:szCs w:val="24"/>
        </w:rPr>
        <w:t xml:space="preserve">Wykonawca w ramach ustalonego w niniejszej umowie wynagrodzenia zorganizuje plac budowy i zapewni ochronę mienia, warunki BHP i </w:t>
      </w:r>
      <w:proofErr w:type="gramStart"/>
      <w:r w:rsidRPr="000605D7">
        <w:rPr>
          <w:rFonts w:ascii="Times New Roman" w:hAnsi="Times New Roman"/>
          <w:sz w:val="24"/>
          <w:szCs w:val="24"/>
        </w:rPr>
        <w:t>P.POŻ</w:t>
      </w:r>
      <w:proofErr w:type="gramEnd"/>
      <w:r w:rsidRPr="000605D7">
        <w:rPr>
          <w:rFonts w:ascii="Times New Roman" w:hAnsi="Times New Roman"/>
          <w:sz w:val="24"/>
          <w:szCs w:val="24"/>
        </w:rPr>
        <w:t>. oraz utrzymywać będzie porządek na budowie. Ewentualne wszelkie szkody wyrządzone w trakcie realizacji przedmiotu umowy, Wykonawca usunie w trybie pilnym na własny koszt, a po zakończeniu realizacji robót doprowadzi plac budowy do stanu zgodnego z przeznaczeniem. Plac budowy powinien być czysty i uporządkowany, bez odpadów zbędnych do prowadzenia robót. Likwidacja placu budowy oraz doprowadzenie terenu do stanu pierwotnego (pełnego uporządkowania) obciąża Wykonawcę.</w:t>
      </w:r>
    </w:p>
    <w:p w14:paraId="459BD744" w14:textId="1B38701B" w:rsidR="00755126" w:rsidRPr="007440D1" w:rsidRDefault="00755126">
      <w:pPr>
        <w:pStyle w:val="Akapitzlist"/>
        <w:numPr>
          <w:ilvl w:val="0"/>
          <w:numId w:val="17"/>
        </w:numPr>
        <w:spacing w:line="360" w:lineRule="auto"/>
        <w:ind w:left="357" w:hanging="357"/>
        <w:jc w:val="both"/>
        <w:rPr>
          <w:rFonts w:ascii="Times New Roman" w:hAnsi="Times New Roman"/>
          <w:i/>
          <w:iCs/>
          <w:sz w:val="24"/>
          <w:szCs w:val="24"/>
        </w:rPr>
      </w:pPr>
      <w:r w:rsidRPr="000605D7">
        <w:rPr>
          <w:rFonts w:ascii="Times New Roman" w:hAnsi="Times New Roman"/>
          <w:sz w:val="24"/>
          <w:szCs w:val="24"/>
        </w:rPr>
        <w:t xml:space="preserve"> </w:t>
      </w:r>
      <w:r w:rsidRPr="007440D1">
        <w:rPr>
          <w:rFonts w:ascii="Times New Roman" w:hAnsi="Times New Roman"/>
          <w:sz w:val="24"/>
          <w:szCs w:val="24"/>
        </w:rPr>
        <w:t xml:space="preserve">Wykonawca w miejscach robót sąsiadujących z innymi branżami zobowiązany jest zachować szczególną ostrożność. </w:t>
      </w:r>
    </w:p>
    <w:p w14:paraId="069E295E" w14:textId="77777777" w:rsidR="00755126" w:rsidRPr="007440D1" w:rsidRDefault="00755126">
      <w:pPr>
        <w:pStyle w:val="Akapitzlist"/>
        <w:numPr>
          <w:ilvl w:val="0"/>
          <w:numId w:val="17"/>
        </w:numPr>
        <w:spacing w:line="360" w:lineRule="auto"/>
        <w:ind w:left="357" w:hanging="357"/>
        <w:jc w:val="both"/>
        <w:rPr>
          <w:rFonts w:ascii="Times New Roman" w:hAnsi="Times New Roman"/>
          <w:i/>
          <w:iCs/>
          <w:sz w:val="24"/>
          <w:szCs w:val="24"/>
        </w:rPr>
      </w:pPr>
      <w:r w:rsidRPr="007440D1">
        <w:rPr>
          <w:rFonts w:ascii="Times New Roman" w:hAnsi="Times New Roman"/>
          <w:sz w:val="24"/>
          <w:szCs w:val="24"/>
        </w:rPr>
        <w:t xml:space="preserve">Wykonawca zobowiązany jest do takiego prowadzenia robót, aby nie wystąpiły uszkodzenia obiektów i infrastruktury, zlokalizowanych na terenie placu budowy i nie podlegających przebudowie oraz zlokalizowanych poza terenem placu budowy. W przypadku wystąpienia uszkodzeń tych obiektów lub infrastruktury, Wykonawca zobowiązany jest do naprawy uszkodzeń lub odtworzenia tych obiektów lub infrastruktury. </w:t>
      </w:r>
    </w:p>
    <w:p w14:paraId="04636C62" w14:textId="77777777" w:rsidR="007440D1" w:rsidRPr="007440D1" w:rsidRDefault="00755126">
      <w:pPr>
        <w:pStyle w:val="Akapitzlist"/>
        <w:numPr>
          <w:ilvl w:val="0"/>
          <w:numId w:val="17"/>
        </w:numPr>
        <w:spacing w:line="360" w:lineRule="auto"/>
        <w:ind w:left="357" w:hanging="357"/>
        <w:jc w:val="both"/>
        <w:rPr>
          <w:rFonts w:ascii="Times New Roman" w:hAnsi="Times New Roman"/>
          <w:i/>
          <w:iCs/>
          <w:sz w:val="24"/>
          <w:szCs w:val="24"/>
        </w:rPr>
      </w:pPr>
      <w:r w:rsidRPr="007440D1">
        <w:rPr>
          <w:rFonts w:ascii="Times New Roman" w:hAnsi="Times New Roman"/>
          <w:sz w:val="24"/>
          <w:szCs w:val="24"/>
        </w:rPr>
        <w:t>Wykonawca, jeżeli uzna za konieczne, zapewni ochronę mienia znajdującego się na placu budowy, Zamawiający nie ponosi odpowiedzialności za mienie Wykonawcy.</w:t>
      </w:r>
    </w:p>
    <w:p w14:paraId="430D7B36" w14:textId="77777777" w:rsidR="007440D1" w:rsidRPr="007440D1" w:rsidRDefault="00755126">
      <w:pPr>
        <w:pStyle w:val="Akapitzlist"/>
        <w:numPr>
          <w:ilvl w:val="0"/>
          <w:numId w:val="17"/>
        </w:numPr>
        <w:spacing w:line="360" w:lineRule="auto"/>
        <w:ind w:left="357" w:hanging="357"/>
        <w:jc w:val="both"/>
        <w:rPr>
          <w:rFonts w:ascii="Times New Roman" w:hAnsi="Times New Roman"/>
          <w:i/>
          <w:iCs/>
          <w:sz w:val="24"/>
          <w:szCs w:val="24"/>
        </w:rPr>
      </w:pPr>
      <w:r w:rsidRPr="007440D1">
        <w:rPr>
          <w:rFonts w:ascii="Times New Roman" w:hAnsi="Times New Roman"/>
          <w:sz w:val="24"/>
          <w:szCs w:val="24"/>
        </w:rPr>
        <w:t xml:space="preserve"> Wykonawca zobowiązany jest do zagospodarowania odpadów budowlanych wytworzonych w trakcie prac zgodnie z obowiązującymi przepisami</w:t>
      </w:r>
    </w:p>
    <w:p w14:paraId="5D32FEC9" w14:textId="52974E7C" w:rsidR="00755126" w:rsidRPr="007440D1" w:rsidRDefault="00755126">
      <w:pPr>
        <w:pStyle w:val="Akapitzlist"/>
        <w:numPr>
          <w:ilvl w:val="0"/>
          <w:numId w:val="17"/>
        </w:numPr>
        <w:spacing w:line="360" w:lineRule="auto"/>
        <w:ind w:left="357" w:hanging="357"/>
        <w:jc w:val="both"/>
        <w:rPr>
          <w:rFonts w:ascii="Times New Roman" w:hAnsi="Times New Roman"/>
          <w:i/>
          <w:iCs/>
          <w:sz w:val="24"/>
          <w:szCs w:val="24"/>
        </w:rPr>
      </w:pPr>
      <w:r w:rsidRPr="007440D1">
        <w:rPr>
          <w:rFonts w:ascii="Times New Roman" w:hAnsi="Times New Roman"/>
          <w:sz w:val="24"/>
          <w:szCs w:val="24"/>
        </w:rPr>
        <w:lastRenderedPageBreak/>
        <w:t xml:space="preserve">Wykonawca dokona obowiązkowych zawiadomień gestorów sieci, </w:t>
      </w:r>
      <w:r w:rsidR="007440D1">
        <w:rPr>
          <w:rFonts w:ascii="Times New Roman" w:hAnsi="Times New Roman"/>
          <w:sz w:val="24"/>
          <w:szCs w:val="24"/>
        </w:rPr>
        <w:t xml:space="preserve">jeżeli takowe </w:t>
      </w:r>
      <w:r w:rsidRPr="007440D1">
        <w:rPr>
          <w:rFonts w:ascii="Times New Roman" w:hAnsi="Times New Roman"/>
          <w:sz w:val="24"/>
          <w:szCs w:val="24"/>
        </w:rPr>
        <w:t>wynikaj</w:t>
      </w:r>
      <w:r w:rsidR="007440D1">
        <w:rPr>
          <w:rFonts w:ascii="Times New Roman" w:hAnsi="Times New Roman"/>
          <w:sz w:val="24"/>
          <w:szCs w:val="24"/>
        </w:rPr>
        <w:t>ą</w:t>
      </w:r>
      <w:r w:rsidRPr="007440D1">
        <w:rPr>
          <w:rFonts w:ascii="Times New Roman" w:hAnsi="Times New Roman"/>
          <w:sz w:val="24"/>
          <w:szCs w:val="24"/>
        </w:rPr>
        <w:t xml:space="preserve"> z uzgodnień do </w:t>
      </w:r>
      <w:r w:rsidR="00284324">
        <w:rPr>
          <w:rFonts w:ascii="Times New Roman" w:hAnsi="Times New Roman"/>
          <w:sz w:val="24"/>
          <w:szCs w:val="24"/>
        </w:rPr>
        <w:t xml:space="preserve">dokumentacji </w:t>
      </w:r>
      <w:proofErr w:type="gramStart"/>
      <w:r w:rsidR="00284324">
        <w:rPr>
          <w:rFonts w:ascii="Times New Roman" w:hAnsi="Times New Roman"/>
          <w:sz w:val="24"/>
          <w:szCs w:val="24"/>
        </w:rPr>
        <w:t>projektowej.</w:t>
      </w:r>
      <w:r w:rsidRPr="007440D1">
        <w:rPr>
          <w:rFonts w:ascii="Times New Roman" w:hAnsi="Times New Roman"/>
          <w:sz w:val="24"/>
          <w:szCs w:val="24"/>
        </w:rPr>
        <w:t>.</w:t>
      </w:r>
      <w:proofErr w:type="gramEnd"/>
      <w:r w:rsidRPr="007440D1">
        <w:rPr>
          <w:rFonts w:ascii="Times New Roman" w:hAnsi="Times New Roman"/>
          <w:sz w:val="24"/>
          <w:szCs w:val="24"/>
        </w:rPr>
        <w:t xml:space="preserve"> </w:t>
      </w:r>
    </w:p>
    <w:p w14:paraId="086554BE" w14:textId="77777777" w:rsidR="00755126" w:rsidRPr="00CA1929" w:rsidRDefault="00755126">
      <w:pPr>
        <w:pStyle w:val="Akapitzlist"/>
        <w:numPr>
          <w:ilvl w:val="0"/>
          <w:numId w:val="17"/>
        </w:numPr>
        <w:spacing w:line="360" w:lineRule="auto"/>
        <w:ind w:left="357" w:hanging="357"/>
        <w:jc w:val="both"/>
        <w:rPr>
          <w:rFonts w:ascii="Times New Roman" w:hAnsi="Times New Roman"/>
          <w:i/>
          <w:iCs/>
          <w:sz w:val="24"/>
          <w:szCs w:val="24"/>
        </w:rPr>
      </w:pPr>
      <w:r w:rsidRPr="00CA1929">
        <w:rPr>
          <w:rFonts w:ascii="Times New Roman" w:hAnsi="Times New Roman"/>
          <w:sz w:val="24"/>
          <w:szCs w:val="24"/>
        </w:rPr>
        <w:t xml:space="preserve">Wykonawca jest zobowiązany do poinformowania Właścicieli sąsiednich posesji o utrudnieniach i ograniczeniach w dojeździe na 2 dni przed planowanym terminem wykonywania robót. </w:t>
      </w:r>
    </w:p>
    <w:p w14:paraId="2B61FB5E" w14:textId="77777777" w:rsidR="00CA1929" w:rsidRPr="00CA1929" w:rsidRDefault="00755126">
      <w:pPr>
        <w:pStyle w:val="Akapitzlist"/>
        <w:numPr>
          <w:ilvl w:val="0"/>
          <w:numId w:val="17"/>
        </w:numPr>
        <w:spacing w:line="360" w:lineRule="auto"/>
        <w:ind w:left="357" w:hanging="357"/>
        <w:jc w:val="both"/>
        <w:rPr>
          <w:rFonts w:ascii="Times New Roman" w:hAnsi="Times New Roman"/>
          <w:i/>
          <w:iCs/>
          <w:sz w:val="24"/>
          <w:szCs w:val="24"/>
        </w:rPr>
      </w:pPr>
      <w:r w:rsidRPr="00CA1929">
        <w:rPr>
          <w:rFonts w:ascii="Times New Roman" w:hAnsi="Times New Roman"/>
          <w:sz w:val="24"/>
          <w:szCs w:val="24"/>
        </w:rPr>
        <w:t>W przypadku konieczności skorzystania z cudzej nieruchomości do wykonania prac przygotowawczych lub robót budowlanych Wykonawca obowiązany jest przed ich rozpoczęciem uzgodnić przewidywany sposób, zakres i terminy korzystania z sąsiedniej nieruchomości z jej właścicielem, a po zakończeniu robót wykonawca obowiązany jest naprawić szkody powstałe w wyniku korzystania z sąsiedniej nieruchomości oraz sporządzić stosowny protokół zejścia z działki z jej właścicielem.</w:t>
      </w:r>
    </w:p>
    <w:p w14:paraId="27301BAF" w14:textId="121999C9" w:rsidR="00755126" w:rsidRPr="00CA1929" w:rsidRDefault="00755126">
      <w:pPr>
        <w:pStyle w:val="Akapitzlist"/>
        <w:numPr>
          <w:ilvl w:val="0"/>
          <w:numId w:val="17"/>
        </w:numPr>
        <w:spacing w:line="360" w:lineRule="auto"/>
        <w:ind w:left="357" w:hanging="357"/>
        <w:jc w:val="both"/>
        <w:rPr>
          <w:rFonts w:ascii="Times New Roman" w:hAnsi="Times New Roman"/>
          <w:i/>
          <w:iCs/>
          <w:sz w:val="24"/>
          <w:szCs w:val="24"/>
        </w:rPr>
      </w:pPr>
      <w:r w:rsidRPr="00CA1929">
        <w:rPr>
          <w:rFonts w:ascii="Times New Roman" w:hAnsi="Times New Roman"/>
          <w:sz w:val="24"/>
          <w:szCs w:val="24"/>
        </w:rPr>
        <w:t xml:space="preserve"> Wykonawca zabezpieczy budowę przed możliwością poniesienia szkody, spowodowanej przez działania osób trzecich, a w przypadku jej wystąpienia zobowiązany będzie do naprawienia szkody i jej ewentualnych skutków. </w:t>
      </w:r>
    </w:p>
    <w:p w14:paraId="7BA2D11A" w14:textId="5C4CF9F9" w:rsidR="00755126" w:rsidRPr="00CA1929" w:rsidRDefault="00755126">
      <w:pPr>
        <w:pStyle w:val="Akapitzlist"/>
        <w:numPr>
          <w:ilvl w:val="0"/>
          <w:numId w:val="17"/>
        </w:numPr>
        <w:spacing w:line="360" w:lineRule="auto"/>
        <w:ind w:left="357" w:hanging="357"/>
        <w:jc w:val="both"/>
        <w:rPr>
          <w:rFonts w:ascii="Times New Roman" w:hAnsi="Times New Roman"/>
          <w:i/>
          <w:iCs/>
          <w:sz w:val="24"/>
          <w:szCs w:val="24"/>
        </w:rPr>
      </w:pPr>
      <w:r w:rsidRPr="00CA1929">
        <w:rPr>
          <w:rFonts w:ascii="Times New Roman" w:hAnsi="Times New Roman"/>
          <w:sz w:val="24"/>
          <w:szCs w:val="24"/>
        </w:rPr>
        <w:t xml:space="preserve">Wykonawca zapewni ubezpieczenie prac budowlanych, na okres od daty rozpoczęcia robót do terminu odbioru końcowego przedmiotu zamówienia lub do czasu usunięcia wad i usterek, stwierdzonych w trakcie odbioru końcowego – w zależności od tego, który później się kończy. </w:t>
      </w:r>
    </w:p>
    <w:p w14:paraId="303CCC0E" w14:textId="77777777" w:rsidR="00755126" w:rsidRPr="00CA1929" w:rsidRDefault="00755126">
      <w:pPr>
        <w:pStyle w:val="Akapitzlist"/>
        <w:numPr>
          <w:ilvl w:val="0"/>
          <w:numId w:val="17"/>
        </w:numPr>
        <w:spacing w:line="360" w:lineRule="auto"/>
        <w:ind w:left="357" w:hanging="357"/>
        <w:jc w:val="both"/>
        <w:rPr>
          <w:rFonts w:ascii="Times New Roman" w:hAnsi="Times New Roman"/>
          <w:i/>
          <w:iCs/>
          <w:sz w:val="24"/>
          <w:szCs w:val="24"/>
        </w:rPr>
      </w:pPr>
      <w:r w:rsidRPr="00CA1929">
        <w:rPr>
          <w:rFonts w:ascii="Times New Roman" w:hAnsi="Times New Roman"/>
          <w:sz w:val="24"/>
          <w:szCs w:val="24"/>
        </w:rPr>
        <w:t xml:space="preserve">Jeżeli Wykonawca nie przedstawi żądanej polisy i dokumentów ubezpieczeniowych, Zamawiający może zawrzeć umowę ubezpieczeniową, opłacając składki ubezpieczeniowe z kwot należnych Wykonawcy. </w:t>
      </w:r>
    </w:p>
    <w:p w14:paraId="7E6CAFD8" w14:textId="5F7799A4" w:rsidR="00755126" w:rsidRPr="00CA1929" w:rsidRDefault="00755126">
      <w:pPr>
        <w:pStyle w:val="Akapitzlist"/>
        <w:numPr>
          <w:ilvl w:val="0"/>
          <w:numId w:val="17"/>
        </w:numPr>
        <w:spacing w:line="360" w:lineRule="auto"/>
        <w:ind w:left="357" w:hanging="357"/>
        <w:jc w:val="both"/>
        <w:rPr>
          <w:rFonts w:ascii="Times New Roman" w:hAnsi="Times New Roman"/>
          <w:i/>
          <w:iCs/>
          <w:sz w:val="24"/>
          <w:szCs w:val="24"/>
        </w:rPr>
      </w:pPr>
      <w:r w:rsidRPr="00CA1929">
        <w:rPr>
          <w:rFonts w:ascii="Times New Roman" w:hAnsi="Times New Roman"/>
          <w:sz w:val="24"/>
          <w:szCs w:val="24"/>
        </w:rPr>
        <w:t xml:space="preserve">Wykonawca zobowiązany jest do naprawy uszkodzeń uzbrojenia podziemnego terenu (urządzenia takie jak przyłącza i sieci wod.-kan., gazowe, c.o., kable </w:t>
      </w:r>
      <w:proofErr w:type="gramStart"/>
      <w:r w:rsidRPr="00CA1929">
        <w:rPr>
          <w:rFonts w:ascii="Times New Roman" w:hAnsi="Times New Roman"/>
          <w:sz w:val="24"/>
          <w:szCs w:val="24"/>
        </w:rPr>
        <w:t xml:space="preserve">energetyczne, </w:t>
      </w:r>
      <w:r w:rsidR="00CA1929">
        <w:rPr>
          <w:rFonts w:ascii="Times New Roman" w:hAnsi="Times New Roman"/>
          <w:sz w:val="24"/>
          <w:szCs w:val="24"/>
        </w:rPr>
        <w:t xml:space="preserve"> </w:t>
      </w:r>
      <w:r w:rsidRPr="00CA1929">
        <w:rPr>
          <w:rFonts w:ascii="Times New Roman" w:hAnsi="Times New Roman"/>
          <w:sz w:val="24"/>
          <w:szCs w:val="24"/>
        </w:rPr>
        <w:t>telefoniczne</w:t>
      </w:r>
      <w:proofErr w:type="gramEnd"/>
      <w:r w:rsidRPr="00CA1929">
        <w:rPr>
          <w:rFonts w:ascii="Times New Roman" w:hAnsi="Times New Roman"/>
          <w:sz w:val="24"/>
          <w:szCs w:val="24"/>
        </w:rPr>
        <w:t xml:space="preserve"> i inne), znajdującego się na terenie budowy, zarówno uwidocznionego jak i nie uwidocznionego na przekazanych przez Zamawiającego planach uzbrojenia podziemnego terenu oraz dróg w ramach ustalonego wynagrodzenia. Wykonawca zobowiązany jest bezzwłocznie zawiadomić Nadzór i Zamawiającego o ewentualnym fakcie ich uszkodzenia. </w:t>
      </w:r>
    </w:p>
    <w:p w14:paraId="2AA2DDD1" w14:textId="52822FB8" w:rsidR="00755126" w:rsidRPr="00CA1929" w:rsidRDefault="00755126">
      <w:pPr>
        <w:pStyle w:val="Akapitzlist"/>
        <w:numPr>
          <w:ilvl w:val="0"/>
          <w:numId w:val="17"/>
        </w:numPr>
        <w:spacing w:line="360" w:lineRule="auto"/>
        <w:ind w:left="357" w:hanging="357"/>
        <w:jc w:val="both"/>
        <w:rPr>
          <w:rFonts w:ascii="Times New Roman" w:hAnsi="Times New Roman"/>
          <w:i/>
          <w:iCs/>
          <w:sz w:val="24"/>
          <w:szCs w:val="24"/>
        </w:rPr>
      </w:pPr>
      <w:r w:rsidRPr="00CA1929">
        <w:rPr>
          <w:rFonts w:ascii="Times New Roman" w:hAnsi="Times New Roman"/>
          <w:sz w:val="24"/>
          <w:szCs w:val="24"/>
        </w:rPr>
        <w:t xml:space="preserve">Wykonawca robót w miejscach sąsiadujących z istniejącą zabudową zobowiązany jest do prowadzenia robót ze szczególną ostrożnością. </w:t>
      </w:r>
    </w:p>
    <w:p w14:paraId="45246794" w14:textId="2DA9D34D" w:rsidR="00755126" w:rsidRPr="006338A0" w:rsidRDefault="00755126">
      <w:pPr>
        <w:pStyle w:val="Akapitzlist"/>
        <w:numPr>
          <w:ilvl w:val="0"/>
          <w:numId w:val="17"/>
        </w:numPr>
        <w:spacing w:line="360" w:lineRule="auto"/>
        <w:ind w:left="357" w:hanging="357"/>
        <w:jc w:val="both"/>
        <w:rPr>
          <w:rFonts w:ascii="Times New Roman" w:hAnsi="Times New Roman"/>
          <w:i/>
          <w:iCs/>
          <w:sz w:val="24"/>
          <w:szCs w:val="24"/>
        </w:rPr>
      </w:pPr>
      <w:r w:rsidRPr="00CA1929">
        <w:rPr>
          <w:rFonts w:ascii="Times New Roman" w:hAnsi="Times New Roman"/>
          <w:sz w:val="24"/>
          <w:szCs w:val="24"/>
        </w:rPr>
        <w:t xml:space="preserve">Wykonawca w ramach ustalonego wynagrodzenia zobowiązany jest do: </w:t>
      </w:r>
    </w:p>
    <w:p w14:paraId="2B7C2202" w14:textId="67B8F710" w:rsidR="00755126" w:rsidRPr="006338A0" w:rsidRDefault="00755126">
      <w:pPr>
        <w:pStyle w:val="Akapitzlist"/>
        <w:numPr>
          <w:ilvl w:val="0"/>
          <w:numId w:val="18"/>
        </w:numPr>
        <w:spacing w:line="360" w:lineRule="auto"/>
        <w:ind w:left="743" w:hanging="357"/>
        <w:jc w:val="both"/>
        <w:rPr>
          <w:rFonts w:ascii="Times New Roman" w:hAnsi="Times New Roman"/>
          <w:i/>
          <w:iCs/>
          <w:sz w:val="24"/>
          <w:szCs w:val="24"/>
        </w:rPr>
      </w:pPr>
      <w:r w:rsidRPr="006338A0">
        <w:rPr>
          <w:rFonts w:ascii="Times New Roman" w:hAnsi="Times New Roman"/>
          <w:sz w:val="24"/>
          <w:szCs w:val="24"/>
        </w:rPr>
        <w:t xml:space="preserve">prowadzenia realizacji robót w sposób zapewniający bezpieczeństwo budynków i urządzeń oraz właściwe warunki eksploatacyjne dla obiektów zlokalizowanych w </w:t>
      </w:r>
      <w:r w:rsidRPr="006338A0">
        <w:rPr>
          <w:rFonts w:ascii="Times New Roman" w:hAnsi="Times New Roman"/>
          <w:sz w:val="24"/>
          <w:szCs w:val="24"/>
        </w:rPr>
        <w:lastRenderedPageBreak/>
        <w:t>sąsiedztwie placu budowy, w tym także dróg dojazdowych zlokalizowanych w tym rejonie</w:t>
      </w:r>
      <w:r w:rsidR="006338A0">
        <w:rPr>
          <w:rFonts w:ascii="Times New Roman" w:hAnsi="Times New Roman"/>
          <w:sz w:val="24"/>
          <w:szCs w:val="24"/>
        </w:rPr>
        <w:t>.</w:t>
      </w:r>
    </w:p>
    <w:p w14:paraId="54317FBE" w14:textId="1AE62BFF" w:rsidR="00755126" w:rsidRPr="006338A0" w:rsidRDefault="00755126">
      <w:pPr>
        <w:pStyle w:val="Akapitzlist"/>
        <w:numPr>
          <w:ilvl w:val="0"/>
          <w:numId w:val="18"/>
        </w:numPr>
        <w:spacing w:line="360" w:lineRule="auto"/>
        <w:ind w:left="743" w:hanging="357"/>
        <w:jc w:val="both"/>
        <w:rPr>
          <w:rFonts w:ascii="Times New Roman" w:hAnsi="Times New Roman"/>
          <w:i/>
          <w:iCs/>
          <w:sz w:val="24"/>
          <w:szCs w:val="24"/>
        </w:rPr>
      </w:pPr>
      <w:r w:rsidRPr="006338A0">
        <w:rPr>
          <w:rFonts w:ascii="Times New Roman" w:hAnsi="Times New Roman"/>
          <w:sz w:val="24"/>
          <w:szCs w:val="24"/>
        </w:rPr>
        <w:t xml:space="preserve">prowadzenia realizacji robót w taki sposób, aby nie wystąpiły uszkodzenia obiektów i infrastruktury, zlokalizowanych na terenie placu budowy i nie podlegających przebudowie oraz zlokalizowanych poza terenem placu budowy; w przypadku wystąpienia uszkodzeń tych obiektów lub infrastruktury, Wykonawca zobowiązany jest do naprawy uszkodzeń lub odtworzenia tych obiektów lub infrastruktury. </w:t>
      </w:r>
    </w:p>
    <w:p w14:paraId="09FE6DC6" w14:textId="39118A73" w:rsidR="00755126" w:rsidRPr="006338A0" w:rsidRDefault="00755126">
      <w:pPr>
        <w:pStyle w:val="Akapitzlist"/>
        <w:numPr>
          <w:ilvl w:val="0"/>
          <w:numId w:val="18"/>
        </w:numPr>
        <w:spacing w:line="360" w:lineRule="auto"/>
        <w:ind w:left="743" w:hanging="357"/>
        <w:jc w:val="both"/>
        <w:rPr>
          <w:rFonts w:ascii="Times New Roman" w:hAnsi="Times New Roman"/>
          <w:i/>
          <w:iCs/>
          <w:sz w:val="24"/>
          <w:szCs w:val="24"/>
        </w:rPr>
      </w:pPr>
      <w:r w:rsidRPr="006338A0">
        <w:rPr>
          <w:rFonts w:ascii="Times New Roman" w:hAnsi="Times New Roman"/>
          <w:sz w:val="24"/>
          <w:szCs w:val="24"/>
        </w:rPr>
        <w:t xml:space="preserve">Wykonawca zobowiązany jest pisemnie zgłosić Nadzorowi roboty ulegające zakryciu lub zanikające oraz próby i odbiory techniczne do dokonania odbioru i ponieść wszelkie koszty z tym związane. </w:t>
      </w:r>
    </w:p>
    <w:p w14:paraId="00C5FEEE" w14:textId="299DA82B" w:rsidR="00755126" w:rsidRPr="006338A0" w:rsidRDefault="00755126">
      <w:pPr>
        <w:pStyle w:val="Akapitzlist"/>
        <w:numPr>
          <w:ilvl w:val="0"/>
          <w:numId w:val="18"/>
        </w:numPr>
        <w:spacing w:line="360" w:lineRule="auto"/>
        <w:ind w:left="743" w:hanging="357"/>
        <w:jc w:val="both"/>
        <w:rPr>
          <w:rFonts w:ascii="Times New Roman" w:hAnsi="Times New Roman"/>
          <w:i/>
          <w:iCs/>
          <w:sz w:val="24"/>
          <w:szCs w:val="24"/>
        </w:rPr>
      </w:pPr>
      <w:r w:rsidRPr="006338A0">
        <w:rPr>
          <w:rFonts w:ascii="Times New Roman" w:hAnsi="Times New Roman"/>
          <w:sz w:val="24"/>
          <w:szCs w:val="24"/>
        </w:rPr>
        <w:t xml:space="preserve">Wykonawca zobowiązany jest wykonywać wszystkie polecenia Nadzoru i Zamawiającego wydawane zgodnie z przepisami prawa i wszystkimi postanowieniami umowy. </w:t>
      </w:r>
    </w:p>
    <w:p w14:paraId="46D19434" w14:textId="668E569C" w:rsidR="00755126" w:rsidRPr="006338A0" w:rsidRDefault="00755126">
      <w:pPr>
        <w:pStyle w:val="Akapitzlist"/>
        <w:numPr>
          <w:ilvl w:val="0"/>
          <w:numId w:val="18"/>
        </w:numPr>
        <w:spacing w:line="360" w:lineRule="auto"/>
        <w:ind w:left="743" w:hanging="357"/>
        <w:jc w:val="both"/>
        <w:rPr>
          <w:rFonts w:ascii="Times New Roman" w:hAnsi="Times New Roman"/>
          <w:i/>
          <w:iCs/>
          <w:sz w:val="24"/>
          <w:szCs w:val="24"/>
        </w:rPr>
      </w:pPr>
      <w:r w:rsidRPr="006338A0">
        <w:rPr>
          <w:rFonts w:ascii="Times New Roman" w:hAnsi="Times New Roman"/>
          <w:sz w:val="24"/>
          <w:szCs w:val="24"/>
        </w:rPr>
        <w:t xml:space="preserve">Wykonawca zobowiązany jest do zapewnienia Nadzorowi, Zamawiającemu i wszystkim osobom upoważnionym przez nich, jak też innym uczestnikom procesu budowlanego, dostępu do placu budowy i do każdego miejsca, gdzie roboty w związku z umową będą wykonywane. </w:t>
      </w:r>
    </w:p>
    <w:p w14:paraId="712F5B04" w14:textId="1849D439" w:rsidR="00755126" w:rsidRPr="006338A0" w:rsidRDefault="00755126">
      <w:pPr>
        <w:pStyle w:val="Akapitzlist"/>
        <w:numPr>
          <w:ilvl w:val="0"/>
          <w:numId w:val="18"/>
        </w:numPr>
        <w:spacing w:line="360" w:lineRule="auto"/>
        <w:ind w:left="743" w:hanging="357"/>
        <w:jc w:val="both"/>
        <w:rPr>
          <w:rFonts w:ascii="Times New Roman" w:hAnsi="Times New Roman"/>
          <w:i/>
          <w:iCs/>
          <w:sz w:val="24"/>
          <w:szCs w:val="24"/>
        </w:rPr>
      </w:pPr>
      <w:r w:rsidRPr="006338A0">
        <w:rPr>
          <w:rFonts w:ascii="Times New Roman" w:hAnsi="Times New Roman"/>
          <w:sz w:val="24"/>
          <w:szCs w:val="24"/>
        </w:rPr>
        <w:t xml:space="preserve">Wykonawca zobowiązany jest zawiadomić Nadzór i Zamawiającego o wszelkich zmianach w harmonogramie realizacji robót. </w:t>
      </w:r>
    </w:p>
    <w:p w14:paraId="542F6AD3" w14:textId="77777777" w:rsidR="006338A0" w:rsidRPr="00284324" w:rsidRDefault="00755126">
      <w:pPr>
        <w:pStyle w:val="Akapitzlist"/>
        <w:numPr>
          <w:ilvl w:val="0"/>
          <w:numId w:val="19"/>
        </w:numPr>
        <w:spacing w:line="360" w:lineRule="auto"/>
        <w:ind w:left="357" w:hanging="357"/>
        <w:jc w:val="both"/>
        <w:rPr>
          <w:rFonts w:ascii="Times New Roman" w:hAnsi="Times New Roman"/>
          <w:i/>
          <w:iCs/>
          <w:sz w:val="24"/>
          <w:szCs w:val="24"/>
        </w:rPr>
      </w:pPr>
      <w:r w:rsidRPr="00284324">
        <w:rPr>
          <w:rFonts w:ascii="Times New Roman" w:hAnsi="Times New Roman"/>
          <w:sz w:val="24"/>
          <w:szCs w:val="24"/>
        </w:rPr>
        <w:t xml:space="preserve">Procedura odbioru końcowego i odbiorów częściowych: </w:t>
      </w:r>
    </w:p>
    <w:p w14:paraId="40C3A2BD" w14:textId="2592E88A" w:rsidR="00755126" w:rsidRPr="00284324" w:rsidRDefault="00755126">
      <w:pPr>
        <w:pStyle w:val="Akapitzlist"/>
        <w:numPr>
          <w:ilvl w:val="0"/>
          <w:numId w:val="45"/>
        </w:numPr>
        <w:spacing w:line="360" w:lineRule="auto"/>
        <w:ind w:left="743" w:hanging="357"/>
        <w:jc w:val="both"/>
        <w:rPr>
          <w:rFonts w:ascii="Times New Roman" w:hAnsi="Times New Roman"/>
          <w:i/>
          <w:iCs/>
          <w:sz w:val="24"/>
          <w:szCs w:val="24"/>
        </w:rPr>
      </w:pPr>
      <w:r w:rsidRPr="00284324">
        <w:rPr>
          <w:rFonts w:ascii="Times New Roman" w:hAnsi="Times New Roman"/>
          <w:sz w:val="24"/>
          <w:szCs w:val="24"/>
        </w:rPr>
        <w:t xml:space="preserve">Wykonawca zgłasza gotowość do odbioru końcowego w formie pisemnej Zamawiającemu i Nadzorowi załączając do zgłoszenia dokumenty odbiorowe. </w:t>
      </w:r>
    </w:p>
    <w:p w14:paraId="2C46F0EC" w14:textId="5ECDB6F3" w:rsidR="00755126" w:rsidRPr="00284324" w:rsidRDefault="00755126">
      <w:pPr>
        <w:pStyle w:val="Akapitzlist"/>
        <w:numPr>
          <w:ilvl w:val="0"/>
          <w:numId w:val="45"/>
        </w:numPr>
        <w:spacing w:line="360" w:lineRule="auto"/>
        <w:ind w:left="743" w:hanging="357"/>
        <w:jc w:val="both"/>
        <w:rPr>
          <w:rFonts w:ascii="Times New Roman" w:hAnsi="Times New Roman"/>
          <w:i/>
          <w:iCs/>
          <w:sz w:val="24"/>
          <w:szCs w:val="24"/>
        </w:rPr>
      </w:pPr>
      <w:r w:rsidRPr="00284324">
        <w:rPr>
          <w:rFonts w:ascii="Times New Roman" w:hAnsi="Times New Roman"/>
          <w:sz w:val="24"/>
          <w:szCs w:val="24"/>
        </w:rPr>
        <w:t xml:space="preserve">W przypadku odbioru końcowego Wykonawca zobowiązany jest również do zgłoszenia gotowości do odbioru przedmiotu zamówienia poprzez dokonanie wpisu do dziennika budowy przez kierownika budowy. </w:t>
      </w:r>
    </w:p>
    <w:p w14:paraId="361A3321" w14:textId="77777777" w:rsidR="00AA4349" w:rsidRPr="00284324" w:rsidRDefault="00755126">
      <w:pPr>
        <w:pStyle w:val="Akapitzlist"/>
        <w:numPr>
          <w:ilvl w:val="0"/>
          <w:numId w:val="45"/>
        </w:numPr>
        <w:spacing w:line="360" w:lineRule="auto"/>
        <w:ind w:left="743" w:hanging="357"/>
        <w:jc w:val="both"/>
        <w:rPr>
          <w:rFonts w:ascii="Times New Roman" w:hAnsi="Times New Roman"/>
          <w:i/>
          <w:iCs/>
          <w:sz w:val="24"/>
          <w:szCs w:val="24"/>
        </w:rPr>
      </w:pPr>
      <w:r w:rsidRPr="00284324">
        <w:rPr>
          <w:rFonts w:ascii="Times New Roman" w:hAnsi="Times New Roman"/>
          <w:sz w:val="24"/>
          <w:szCs w:val="24"/>
        </w:rPr>
        <w:t xml:space="preserve">Nadzór i Zamawiający dokonują sprawdzenia dokumentacji odbiorowej w terminie </w:t>
      </w:r>
      <w:r w:rsidR="00BE211C" w:rsidRPr="00284324">
        <w:rPr>
          <w:rFonts w:ascii="Times New Roman" w:hAnsi="Times New Roman"/>
          <w:sz w:val="24"/>
          <w:szCs w:val="24"/>
        </w:rPr>
        <w:t>7</w:t>
      </w:r>
      <w:r w:rsidRPr="00284324">
        <w:rPr>
          <w:rFonts w:ascii="Times New Roman" w:hAnsi="Times New Roman"/>
          <w:sz w:val="24"/>
          <w:szCs w:val="24"/>
        </w:rPr>
        <w:t xml:space="preserve"> dni od dnia zgłoszenia gotowości do odbioru końcowego.</w:t>
      </w:r>
    </w:p>
    <w:p w14:paraId="53AE06DD" w14:textId="3059C1FF" w:rsidR="00755126" w:rsidRPr="00284324" w:rsidRDefault="00755126">
      <w:pPr>
        <w:pStyle w:val="Akapitzlist"/>
        <w:numPr>
          <w:ilvl w:val="0"/>
          <w:numId w:val="45"/>
        </w:numPr>
        <w:spacing w:line="360" w:lineRule="auto"/>
        <w:ind w:left="743" w:hanging="357"/>
        <w:jc w:val="both"/>
        <w:rPr>
          <w:rFonts w:ascii="Times New Roman" w:hAnsi="Times New Roman"/>
          <w:i/>
          <w:iCs/>
          <w:sz w:val="24"/>
          <w:szCs w:val="24"/>
        </w:rPr>
      </w:pPr>
      <w:r w:rsidRPr="00284324">
        <w:rPr>
          <w:rFonts w:ascii="Times New Roman" w:hAnsi="Times New Roman"/>
          <w:sz w:val="24"/>
          <w:szCs w:val="24"/>
        </w:rPr>
        <w:t xml:space="preserve">Jeśli w trakcie sprawdzania wykazane zostaną błędy, braki lub niedokładności Zamawiający zgłosi je Wykonawcy, który musi w terminie 7 dni kalendarzowych je poprawić i ponownie dostarczyć do Nadzoru i Zamawiającego. Zamawiający może wyznaczyć spotkanie w sprawie omówienia braków dokumentacji odbiorowej. Przekroczenie tego terminu uznane zostanie przez Zamawiającego za niespełnienie </w:t>
      </w:r>
      <w:r w:rsidRPr="00284324">
        <w:rPr>
          <w:rFonts w:ascii="Times New Roman" w:hAnsi="Times New Roman"/>
          <w:sz w:val="24"/>
          <w:szCs w:val="24"/>
        </w:rPr>
        <w:lastRenderedPageBreak/>
        <w:t xml:space="preserve">warunków umowy w zakresie terminu zgłoszenia gotowości do odbioru i stanowić będzie podstawę do zastosowania postanowień umownych w zakresie kar za </w:t>
      </w:r>
      <w:r w:rsidR="005554AB" w:rsidRPr="00284324">
        <w:rPr>
          <w:rFonts w:ascii="Times New Roman" w:hAnsi="Times New Roman"/>
          <w:sz w:val="24"/>
          <w:szCs w:val="24"/>
        </w:rPr>
        <w:t>zwłokę</w:t>
      </w:r>
      <w:r w:rsidRPr="00284324">
        <w:rPr>
          <w:rFonts w:ascii="Times New Roman" w:hAnsi="Times New Roman"/>
          <w:sz w:val="24"/>
          <w:szCs w:val="24"/>
        </w:rPr>
        <w:t xml:space="preserve"> w wykonaniu przedmiotu umowy w przypadku odbioru końcowego lub odrzucenie zgłoszenia o gotowości do odbioru częściowego w przypadku pozostałych odbiorów częściowych. </w:t>
      </w:r>
    </w:p>
    <w:p w14:paraId="3DC1828E" w14:textId="3EBBF7B0" w:rsidR="00755126" w:rsidRPr="00284324" w:rsidRDefault="00755126">
      <w:pPr>
        <w:pStyle w:val="Akapitzlist"/>
        <w:numPr>
          <w:ilvl w:val="0"/>
          <w:numId w:val="45"/>
        </w:numPr>
        <w:spacing w:line="360" w:lineRule="auto"/>
        <w:ind w:left="743" w:hanging="357"/>
        <w:jc w:val="both"/>
        <w:rPr>
          <w:rFonts w:ascii="Times New Roman" w:hAnsi="Times New Roman"/>
          <w:i/>
          <w:iCs/>
          <w:sz w:val="24"/>
          <w:szCs w:val="24"/>
        </w:rPr>
      </w:pPr>
      <w:r w:rsidRPr="00284324">
        <w:rPr>
          <w:rFonts w:ascii="Times New Roman" w:hAnsi="Times New Roman"/>
          <w:sz w:val="24"/>
          <w:szCs w:val="24"/>
        </w:rPr>
        <w:t xml:space="preserve">Nadzór i Zamawiający ponownie dokonują sprawdzenia poprawionej przez Wykonawcę dokumentacji odbiorowej. Dostarczenie niekompletnej lub obarczonej błędami dokumentacji odbiorowej zostanie potraktowane przez Zamawiającego w ten sam sposób, jak przekroczenie terminu uzupełnienia braków w dokumentacji. </w:t>
      </w:r>
    </w:p>
    <w:p w14:paraId="43BA5282" w14:textId="39590D27" w:rsidR="00755126" w:rsidRPr="00284324" w:rsidRDefault="00755126">
      <w:pPr>
        <w:pStyle w:val="Akapitzlist"/>
        <w:numPr>
          <w:ilvl w:val="0"/>
          <w:numId w:val="45"/>
        </w:numPr>
        <w:spacing w:line="360" w:lineRule="auto"/>
        <w:ind w:left="743" w:hanging="357"/>
        <w:jc w:val="both"/>
        <w:rPr>
          <w:rFonts w:ascii="Times New Roman" w:hAnsi="Times New Roman"/>
          <w:i/>
          <w:iCs/>
          <w:sz w:val="24"/>
          <w:szCs w:val="24"/>
        </w:rPr>
      </w:pPr>
      <w:r w:rsidRPr="00284324">
        <w:rPr>
          <w:rFonts w:ascii="Times New Roman" w:hAnsi="Times New Roman"/>
          <w:sz w:val="24"/>
          <w:szCs w:val="24"/>
        </w:rPr>
        <w:t xml:space="preserve">Po potwierdzeniu kompletności dokumentacji odbiorowej Zamawiający wyznaczy termin rozpoczęcia czynności odbiorowych. </w:t>
      </w:r>
    </w:p>
    <w:p w14:paraId="220BFE18" w14:textId="5C1A971A" w:rsidR="00DE1461" w:rsidRPr="00284324" w:rsidRDefault="00284324">
      <w:pPr>
        <w:pStyle w:val="Akapitzlist"/>
        <w:numPr>
          <w:ilvl w:val="0"/>
          <w:numId w:val="45"/>
        </w:numPr>
        <w:spacing w:line="360" w:lineRule="auto"/>
        <w:ind w:left="743" w:hanging="357"/>
        <w:jc w:val="both"/>
        <w:rPr>
          <w:rFonts w:ascii="Times New Roman" w:hAnsi="Times New Roman"/>
          <w:i/>
          <w:iCs/>
          <w:sz w:val="24"/>
          <w:szCs w:val="24"/>
        </w:rPr>
      </w:pPr>
      <w:r>
        <w:rPr>
          <w:rFonts w:ascii="Times New Roman" w:hAnsi="Times New Roman"/>
          <w:sz w:val="24"/>
          <w:szCs w:val="24"/>
        </w:rPr>
        <w:t>J</w:t>
      </w:r>
      <w:r w:rsidR="00755126" w:rsidRPr="00284324">
        <w:rPr>
          <w:rFonts w:ascii="Times New Roman" w:hAnsi="Times New Roman"/>
          <w:sz w:val="24"/>
          <w:szCs w:val="24"/>
        </w:rPr>
        <w:t>eśli w toku odbiorów częściowych Komisja powołana przez Zamawiającego stwierdzi braki lub usterki, Wykonawca zobowiązany jest do ich usunięcia w ciągu siedmiu dni.</w:t>
      </w:r>
    </w:p>
    <w:p w14:paraId="2D3D9578" w14:textId="63AA9523" w:rsidR="00755126" w:rsidRPr="00284324" w:rsidRDefault="00755126">
      <w:pPr>
        <w:pStyle w:val="Akapitzlist"/>
        <w:numPr>
          <w:ilvl w:val="0"/>
          <w:numId w:val="45"/>
        </w:numPr>
        <w:spacing w:line="360" w:lineRule="auto"/>
        <w:ind w:left="743" w:hanging="357"/>
        <w:jc w:val="both"/>
        <w:rPr>
          <w:rFonts w:ascii="Times New Roman" w:hAnsi="Times New Roman"/>
          <w:i/>
          <w:iCs/>
          <w:sz w:val="24"/>
          <w:szCs w:val="24"/>
        </w:rPr>
      </w:pPr>
      <w:r w:rsidRPr="00284324">
        <w:rPr>
          <w:rFonts w:ascii="Times New Roman" w:hAnsi="Times New Roman"/>
          <w:sz w:val="24"/>
          <w:szCs w:val="24"/>
        </w:rPr>
        <w:t xml:space="preserve">Za zakończenie czynności odbiorowych uznaje się podpisany bez uwag protokół odbioru. </w:t>
      </w:r>
    </w:p>
    <w:p w14:paraId="15938B0D" w14:textId="76874B99" w:rsidR="00755126" w:rsidRDefault="00755126">
      <w:pPr>
        <w:pStyle w:val="Akapitzlist"/>
        <w:numPr>
          <w:ilvl w:val="0"/>
          <w:numId w:val="20"/>
        </w:numPr>
        <w:spacing w:line="360" w:lineRule="auto"/>
        <w:ind w:left="357" w:hanging="357"/>
        <w:jc w:val="both"/>
        <w:rPr>
          <w:rFonts w:ascii="Times New Roman" w:hAnsi="Times New Roman"/>
          <w:sz w:val="24"/>
          <w:szCs w:val="24"/>
        </w:rPr>
      </w:pPr>
      <w:r w:rsidRPr="00DE1461">
        <w:rPr>
          <w:rFonts w:ascii="Times New Roman" w:hAnsi="Times New Roman"/>
          <w:sz w:val="24"/>
          <w:szCs w:val="24"/>
        </w:rPr>
        <w:t>Do pisemnego powiadomienia o gotowości do odbioru końcowego przedmiotu zamówienia, o którym mowa w ust. 2</w:t>
      </w:r>
      <w:r w:rsidR="00DE1461">
        <w:rPr>
          <w:rFonts w:ascii="Times New Roman" w:hAnsi="Times New Roman"/>
          <w:sz w:val="24"/>
          <w:szCs w:val="24"/>
        </w:rPr>
        <w:t>4</w:t>
      </w:r>
      <w:r w:rsidRPr="00DE1461">
        <w:rPr>
          <w:rFonts w:ascii="Times New Roman" w:hAnsi="Times New Roman"/>
          <w:sz w:val="24"/>
          <w:szCs w:val="24"/>
        </w:rPr>
        <w:t xml:space="preserve"> </w:t>
      </w:r>
      <w:r w:rsidR="00DE1461">
        <w:rPr>
          <w:rFonts w:ascii="Times New Roman" w:hAnsi="Times New Roman"/>
          <w:sz w:val="24"/>
          <w:szCs w:val="24"/>
        </w:rPr>
        <w:t>lit</w:t>
      </w:r>
      <w:r w:rsidRPr="00DE1461">
        <w:rPr>
          <w:rFonts w:ascii="Times New Roman" w:hAnsi="Times New Roman"/>
          <w:sz w:val="24"/>
          <w:szCs w:val="24"/>
        </w:rPr>
        <w:t xml:space="preserve">. </w:t>
      </w:r>
      <w:r w:rsidR="00DE1461">
        <w:rPr>
          <w:rFonts w:ascii="Times New Roman" w:hAnsi="Times New Roman"/>
          <w:sz w:val="24"/>
          <w:szCs w:val="24"/>
        </w:rPr>
        <w:t>a</w:t>
      </w:r>
      <w:r w:rsidR="0082492E">
        <w:rPr>
          <w:rFonts w:ascii="Times New Roman" w:hAnsi="Times New Roman"/>
          <w:sz w:val="24"/>
          <w:szCs w:val="24"/>
        </w:rPr>
        <w:t xml:space="preserve">), </w:t>
      </w:r>
      <w:r w:rsidR="0082492E" w:rsidRPr="00DE1461">
        <w:rPr>
          <w:rFonts w:ascii="Times New Roman" w:hAnsi="Times New Roman"/>
          <w:sz w:val="24"/>
          <w:szCs w:val="24"/>
        </w:rPr>
        <w:t>Wykonawca</w:t>
      </w:r>
      <w:r w:rsidRPr="00DE1461">
        <w:rPr>
          <w:rFonts w:ascii="Times New Roman" w:hAnsi="Times New Roman"/>
          <w:sz w:val="24"/>
          <w:szCs w:val="24"/>
        </w:rPr>
        <w:t xml:space="preserve"> zobowiązany jest dołączyć wymagane dokumenty odbiorowe, równocześnie do Zamawiającego (1 komplet) i Nadzoru (1 komplet), w skład których wchodzić będą: </w:t>
      </w:r>
    </w:p>
    <w:p w14:paraId="584A3382" w14:textId="3C5DF5D1" w:rsidR="00755126" w:rsidRDefault="00755126">
      <w:pPr>
        <w:pStyle w:val="Akapitzlist"/>
        <w:numPr>
          <w:ilvl w:val="0"/>
          <w:numId w:val="21"/>
        </w:numPr>
        <w:spacing w:line="360" w:lineRule="auto"/>
        <w:ind w:left="743" w:hanging="357"/>
        <w:jc w:val="both"/>
        <w:rPr>
          <w:rFonts w:ascii="Times New Roman" w:hAnsi="Times New Roman"/>
          <w:sz w:val="24"/>
          <w:szCs w:val="24"/>
        </w:rPr>
      </w:pPr>
      <w:r w:rsidRPr="00DE1461">
        <w:rPr>
          <w:rFonts w:ascii="Times New Roman" w:hAnsi="Times New Roman"/>
          <w:sz w:val="24"/>
          <w:szCs w:val="24"/>
        </w:rPr>
        <w:t xml:space="preserve">oświadczenie Kierownika robót o zgodności wykonania obiektu budowlanego z dokumentacją projektową, </w:t>
      </w:r>
    </w:p>
    <w:p w14:paraId="62CA34EC" w14:textId="77777777" w:rsidR="00DE1461" w:rsidRDefault="00755126">
      <w:pPr>
        <w:pStyle w:val="Akapitzlist"/>
        <w:numPr>
          <w:ilvl w:val="0"/>
          <w:numId w:val="21"/>
        </w:numPr>
        <w:spacing w:line="360" w:lineRule="auto"/>
        <w:ind w:left="743" w:hanging="357"/>
        <w:jc w:val="both"/>
        <w:rPr>
          <w:rFonts w:ascii="Times New Roman" w:hAnsi="Times New Roman"/>
          <w:sz w:val="24"/>
          <w:szCs w:val="24"/>
        </w:rPr>
      </w:pPr>
      <w:r w:rsidRPr="00DE1461">
        <w:rPr>
          <w:rFonts w:ascii="Times New Roman" w:hAnsi="Times New Roman"/>
          <w:sz w:val="24"/>
          <w:szCs w:val="24"/>
        </w:rPr>
        <w:t>oświadczenie o doprowadzeniu do należytego stanu i porządku terenu budowy,</w:t>
      </w:r>
    </w:p>
    <w:p w14:paraId="6C186A08" w14:textId="67F985D4" w:rsidR="00755126" w:rsidRDefault="00755126">
      <w:pPr>
        <w:pStyle w:val="Akapitzlist"/>
        <w:numPr>
          <w:ilvl w:val="0"/>
          <w:numId w:val="21"/>
        </w:numPr>
        <w:spacing w:line="360" w:lineRule="auto"/>
        <w:ind w:left="743" w:hanging="357"/>
        <w:jc w:val="both"/>
        <w:rPr>
          <w:rFonts w:ascii="Times New Roman" w:hAnsi="Times New Roman"/>
          <w:sz w:val="24"/>
          <w:szCs w:val="24"/>
        </w:rPr>
      </w:pPr>
      <w:r w:rsidRPr="00DE1461">
        <w:rPr>
          <w:rFonts w:ascii="Times New Roman" w:hAnsi="Times New Roman"/>
          <w:sz w:val="24"/>
          <w:szCs w:val="24"/>
        </w:rPr>
        <w:t xml:space="preserve"> </w:t>
      </w:r>
      <w:r w:rsidRPr="0082492E">
        <w:rPr>
          <w:rFonts w:ascii="Times New Roman" w:hAnsi="Times New Roman"/>
          <w:sz w:val="24"/>
          <w:szCs w:val="24"/>
        </w:rPr>
        <w:t>protokoły badań i sprawdzeń, pomiary i ekspertyzy,</w:t>
      </w:r>
      <w:r w:rsidRPr="00DE1461">
        <w:rPr>
          <w:rFonts w:ascii="Times New Roman" w:hAnsi="Times New Roman"/>
          <w:sz w:val="24"/>
          <w:szCs w:val="24"/>
        </w:rPr>
        <w:t xml:space="preserve"> </w:t>
      </w:r>
    </w:p>
    <w:p w14:paraId="7FA8A452" w14:textId="700C1E90" w:rsidR="00755126" w:rsidRDefault="00755126">
      <w:pPr>
        <w:pStyle w:val="Akapitzlist"/>
        <w:numPr>
          <w:ilvl w:val="0"/>
          <w:numId w:val="21"/>
        </w:numPr>
        <w:spacing w:line="360" w:lineRule="auto"/>
        <w:ind w:left="743" w:hanging="357"/>
        <w:jc w:val="both"/>
        <w:rPr>
          <w:rFonts w:ascii="Times New Roman" w:hAnsi="Times New Roman"/>
          <w:sz w:val="24"/>
          <w:szCs w:val="24"/>
        </w:rPr>
      </w:pPr>
      <w:r w:rsidRPr="00DE1461">
        <w:rPr>
          <w:rFonts w:ascii="Times New Roman" w:hAnsi="Times New Roman"/>
          <w:sz w:val="24"/>
          <w:szCs w:val="24"/>
        </w:rPr>
        <w:t xml:space="preserve">protokoły z odbiorów technicznych, </w:t>
      </w:r>
    </w:p>
    <w:p w14:paraId="03B4E1E4" w14:textId="6ACFA896" w:rsidR="00755126" w:rsidRDefault="00755126">
      <w:pPr>
        <w:pStyle w:val="Akapitzlist"/>
        <w:numPr>
          <w:ilvl w:val="0"/>
          <w:numId w:val="21"/>
        </w:numPr>
        <w:spacing w:line="360" w:lineRule="auto"/>
        <w:ind w:left="743" w:hanging="357"/>
        <w:jc w:val="both"/>
        <w:rPr>
          <w:rFonts w:ascii="Times New Roman" w:hAnsi="Times New Roman"/>
          <w:sz w:val="24"/>
          <w:szCs w:val="24"/>
        </w:rPr>
      </w:pPr>
      <w:r w:rsidRPr="00DE1461">
        <w:rPr>
          <w:rFonts w:ascii="Times New Roman" w:hAnsi="Times New Roman"/>
          <w:sz w:val="24"/>
          <w:szCs w:val="24"/>
        </w:rPr>
        <w:t xml:space="preserve">projekt powykonawczy uwzględniający dokonane zmiany w trakcie budowy, potwierdzone przez Kierownika budowy, Nadzór oraz projektanta wraz ze szczegółowym zestawieniem tych zmian (rysunki zamienne należy dostarczyć Zamawiającemu w dwóch egzemplarzach), </w:t>
      </w:r>
    </w:p>
    <w:p w14:paraId="60252738" w14:textId="4647D972" w:rsidR="0023553C" w:rsidRDefault="0023553C">
      <w:pPr>
        <w:pStyle w:val="Akapitzlist"/>
        <w:numPr>
          <w:ilvl w:val="0"/>
          <w:numId w:val="21"/>
        </w:numPr>
        <w:spacing w:line="360" w:lineRule="auto"/>
        <w:ind w:left="743" w:hanging="357"/>
        <w:jc w:val="both"/>
        <w:rPr>
          <w:rFonts w:ascii="Times New Roman" w:hAnsi="Times New Roman"/>
          <w:sz w:val="24"/>
          <w:szCs w:val="24"/>
        </w:rPr>
      </w:pPr>
      <w:r>
        <w:rPr>
          <w:rFonts w:ascii="Times New Roman" w:hAnsi="Times New Roman"/>
          <w:sz w:val="24"/>
          <w:szCs w:val="24"/>
        </w:rPr>
        <w:t xml:space="preserve">zestawienie wbudowanych materiałów wraz z dokumentami potwierdzającymi wprowadzenie do obrotu zgodnie z obowiązującymi przepisami, potwierdzone przez Nadzór. </w:t>
      </w:r>
    </w:p>
    <w:p w14:paraId="438DC17D" w14:textId="1A0AB109" w:rsidR="00755126" w:rsidRDefault="00755126">
      <w:pPr>
        <w:pStyle w:val="Akapitzlist"/>
        <w:numPr>
          <w:ilvl w:val="0"/>
          <w:numId w:val="21"/>
        </w:numPr>
        <w:spacing w:line="360" w:lineRule="auto"/>
        <w:ind w:left="743" w:hanging="357"/>
        <w:jc w:val="both"/>
        <w:rPr>
          <w:rFonts w:ascii="Times New Roman" w:hAnsi="Times New Roman"/>
          <w:sz w:val="24"/>
          <w:szCs w:val="24"/>
        </w:rPr>
      </w:pPr>
      <w:r w:rsidRPr="0082492E">
        <w:rPr>
          <w:rFonts w:ascii="Times New Roman" w:hAnsi="Times New Roman"/>
          <w:sz w:val="24"/>
          <w:szCs w:val="24"/>
        </w:rPr>
        <w:t xml:space="preserve">inwentaryzacja geodezyjna powykonawcza </w:t>
      </w:r>
    </w:p>
    <w:p w14:paraId="3044B5FF" w14:textId="7943D2F7" w:rsidR="00755126" w:rsidRPr="0082492E" w:rsidRDefault="00755126">
      <w:pPr>
        <w:pStyle w:val="Akapitzlist"/>
        <w:numPr>
          <w:ilvl w:val="0"/>
          <w:numId w:val="21"/>
        </w:numPr>
        <w:shd w:val="clear" w:color="auto" w:fill="FFFFFF" w:themeFill="background1"/>
        <w:spacing w:line="360" w:lineRule="auto"/>
        <w:ind w:left="743" w:hanging="357"/>
        <w:jc w:val="both"/>
        <w:rPr>
          <w:rFonts w:ascii="Times New Roman" w:hAnsi="Times New Roman"/>
          <w:sz w:val="24"/>
          <w:szCs w:val="24"/>
        </w:rPr>
      </w:pPr>
      <w:r w:rsidRPr="0082492E">
        <w:rPr>
          <w:rFonts w:ascii="Times New Roman" w:hAnsi="Times New Roman"/>
          <w:sz w:val="24"/>
          <w:szCs w:val="24"/>
        </w:rPr>
        <w:lastRenderedPageBreak/>
        <w:t xml:space="preserve">inne dokumenty wynikające z uzgodnień branżowych, specyfikacji technicznych i </w:t>
      </w:r>
      <w:proofErr w:type="spellStart"/>
      <w:r w:rsidRPr="0082492E">
        <w:rPr>
          <w:rFonts w:ascii="Times New Roman" w:hAnsi="Times New Roman"/>
          <w:sz w:val="24"/>
          <w:szCs w:val="24"/>
        </w:rPr>
        <w:t>SWZ</w:t>
      </w:r>
      <w:proofErr w:type="spellEnd"/>
      <w:r w:rsidRPr="0082492E">
        <w:rPr>
          <w:rFonts w:ascii="Times New Roman" w:hAnsi="Times New Roman"/>
          <w:sz w:val="24"/>
          <w:szCs w:val="24"/>
        </w:rPr>
        <w:t xml:space="preserve"> warunkujące odbiór końcowy i oddanie przedmiotu zamówienia do użytku</w:t>
      </w:r>
    </w:p>
    <w:p w14:paraId="5706CC74" w14:textId="3A2F5C36" w:rsidR="00755126" w:rsidRDefault="00755126">
      <w:pPr>
        <w:pStyle w:val="Akapitzlist"/>
        <w:numPr>
          <w:ilvl w:val="0"/>
          <w:numId w:val="22"/>
        </w:numPr>
        <w:shd w:val="clear" w:color="auto" w:fill="FFFFFF" w:themeFill="background1"/>
        <w:spacing w:line="360" w:lineRule="auto"/>
        <w:ind w:left="357" w:hanging="357"/>
        <w:jc w:val="both"/>
        <w:rPr>
          <w:rFonts w:ascii="Times New Roman" w:hAnsi="Times New Roman"/>
          <w:sz w:val="24"/>
          <w:szCs w:val="24"/>
        </w:rPr>
      </w:pPr>
      <w:r w:rsidRPr="0061785C">
        <w:rPr>
          <w:rFonts w:ascii="Times New Roman" w:hAnsi="Times New Roman"/>
          <w:sz w:val="24"/>
          <w:szCs w:val="24"/>
          <w:shd w:val="clear" w:color="auto" w:fill="FFFFFF" w:themeFill="background1"/>
        </w:rPr>
        <w:t xml:space="preserve">Podpisanie protokołu odbioru końcowego następuje wraz z podpisaniem przez Wykonawcę gwarancji, której treść </w:t>
      </w:r>
      <w:r w:rsidRPr="00877D1A">
        <w:rPr>
          <w:rFonts w:ascii="Times New Roman" w:hAnsi="Times New Roman"/>
          <w:sz w:val="24"/>
          <w:szCs w:val="24"/>
          <w:shd w:val="clear" w:color="auto" w:fill="FFFFFF" w:themeFill="background1"/>
        </w:rPr>
        <w:t>stanowi załącznik nr 6 do niniejszej umowy</w:t>
      </w:r>
      <w:r w:rsidRPr="00877D1A">
        <w:rPr>
          <w:rFonts w:ascii="Times New Roman" w:hAnsi="Times New Roman"/>
          <w:sz w:val="24"/>
          <w:szCs w:val="24"/>
        </w:rPr>
        <w:t>.</w:t>
      </w:r>
      <w:r w:rsidRPr="00930300">
        <w:rPr>
          <w:rFonts w:ascii="Times New Roman" w:hAnsi="Times New Roman"/>
          <w:sz w:val="24"/>
          <w:szCs w:val="24"/>
        </w:rPr>
        <w:t xml:space="preserve"> </w:t>
      </w:r>
    </w:p>
    <w:p w14:paraId="3ADE6FA8" w14:textId="62DCCA0A" w:rsidR="00755126" w:rsidRDefault="00755126">
      <w:pPr>
        <w:pStyle w:val="Akapitzlist"/>
        <w:numPr>
          <w:ilvl w:val="0"/>
          <w:numId w:val="22"/>
        </w:numPr>
        <w:shd w:val="clear" w:color="auto" w:fill="FFFFFF" w:themeFill="background1"/>
        <w:spacing w:line="360" w:lineRule="auto"/>
        <w:ind w:left="357" w:hanging="357"/>
        <w:jc w:val="both"/>
        <w:rPr>
          <w:rFonts w:ascii="Times New Roman" w:hAnsi="Times New Roman"/>
          <w:sz w:val="24"/>
          <w:szCs w:val="24"/>
        </w:rPr>
      </w:pPr>
      <w:r w:rsidRPr="00B46838">
        <w:rPr>
          <w:rFonts w:ascii="Times New Roman" w:hAnsi="Times New Roman"/>
          <w:sz w:val="24"/>
          <w:szCs w:val="24"/>
        </w:rPr>
        <w:t xml:space="preserve">W okresie udzielonej rękojmi i gwarancji Wykonawca zobowiązany jest do udziału w przeprowadzanych przeglądach oraz do usuwania stwierdzonych w trakcie tych przeglądów wad i usterek. </w:t>
      </w:r>
    </w:p>
    <w:p w14:paraId="026E60FE" w14:textId="473F0D8C" w:rsidR="00755126" w:rsidRPr="00B46838" w:rsidRDefault="00755126">
      <w:pPr>
        <w:pStyle w:val="Akapitzlist"/>
        <w:numPr>
          <w:ilvl w:val="0"/>
          <w:numId w:val="22"/>
        </w:numPr>
        <w:shd w:val="clear" w:color="auto" w:fill="FFFFFF" w:themeFill="background1"/>
        <w:spacing w:line="360" w:lineRule="auto"/>
        <w:ind w:left="357" w:hanging="357"/>
        <w:jc w:val="both"/>
        <w:rPr>
          <w:rFonts w:ascii="Times New Roman" w:hAnsi="Times New Roman"/>
          <w:sz w:val="24"/>
          <w:szCs w:val="24"/>
        </w:rPr>
      </w:pPr>
      <w:r w:rsidRPr="00B46838">
        <w:rPr>
          <w:rFonts w:ascii="Times New Roman" w:hAnsi="Times New Roman"/>
          <w:sz w:val="24"/>
          <w:szCs w:val="24"/>
        </w:rPr>
        <w:t xml:space="preserve">Potwierdzeniem wykonania przez Wykonawcę zobowiązań z tytułu udzielonej rękojmi i gwarancji będzie protokół z ostatniego przeglądu w okresie rękojmi i gwarancji, do którego przeprowadzenia Nadzór zobowiązany jest najpóźniej na 30 dni kalendarzowych przed upływem okresu rękojmi i gwarancji, stwierdzających brak wad i usterek lub protokół z usunięcia wad i usterek stwierdzonych podczas tego przeglądu. </w:t>
      </w:r>
    </w:p>
    <w:p w14:paraId="5F8BA565" w14:textId="77777777" w:rsidR="00755126" w:rsidRPr="00B23057" w:rsidRDefault="00755126" w:rsidP="00755126">
      <w:pPr>
        <w:spacing w:line="360" w:lineRule="auto"/>
        <w:jc w:val="both"/>
        <w:rPr>
          <w:rFonts w:ascii="Times New Roman" w:hAnsi="Times New Roman" w:cs="Times New Roman"/>
          <w:sz w:val="24"/>
          <w:szCs w:val="24"/>
        </w:rPr>
      </w:pPr>
    </w:p>
    <w:p w14:paraId="0B550B95" w14:textId="7BF76039" w:rsidR="00755126" w:rsidRDefault="00755126" w:rsidP="0029356B">
      <w:pPr>
        <w:spacing w:after="0" w:line="36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 8</w:t>
      </w:r>
    </w:p>
    <w:p w14:paraId="3C907345" w14:textId="00B356B2" w:rsidR="0029356B" w:rsidRDefault="0029356B" w:rsidP="0029356B">
      <w:pPr>
        <w:spacing w:after="0" w:line="360" w:lineRule="auto"/>
        <w:jc w:val="center"/>
        <w:rPr>
          <w:rFonts w:ascii="Times New Roman" w:hAnsi="Times New Roman" w:cs="Times New Roman"/>
          <w:b/>
          <w:bCs/>
          <w:i/>
          <w:iCs/>
          <w:sz w:val="24"/>
          <w:szCs w:val="24"/>
        </w:rPr>
      </w:pPr>
      <w:r w:rsidRPr="0029356B">
        <w:rPr>
          <w:rFonts w:ascii="Times New Roman" w:hAnsi="Times New Roman" w:cs="Times New Roman"/>
          <w:b/>
          <w:bCs/>
          <w:i/>
          <w:iCs/>
          <w:sz w:val="24"/>
          <w:szCs w:val="24"/>
        </w:rPr>
        <w:t>Termin realizacji zamówienia</w:t>
      </w:r>
    </w:p>
    <w:p w14:paraId="58AA0F38" w14:textId="5F4FFEA7" w:rsidR="00755126" w:rsidRDefault="00755126">
      <w:pPr>
        <w:pStyle w:val="Akapitzlist"/>
        <w:numPr>
          <w:ilvl w:val="0"/>
          <w:numId w:val="23"/>
        </w:numPr>
        <w:spacing w:after="0" w:line="360" w:lineRule="auto"/>
        <w:ind w:left="357" w:hanging="357"/>
        <w:jc w:val="both"/>
        <w:rPr>
          <w:rFonts w:ascii="Times New Roman" w:hAnsi="Times New Roman"/>
          <w:sz w:val="24"/>
          <w:szCs w:val="24"/>
        </w:rPr>
      </w:pPr>
      <w:r w:rsidRPr="0029356B">
        <w:rPr>
          <w:rFonts w:ascii="Times New Roman" w:hAnsi="Times New Roman"/>
          <w:sz w:val="24"/>
          <w:szCs w:val="24"/>
        </w:rPr>
        <w:t xml:space="preserve">Roboty będące przedmiotem niniejszej umowy będą wykonywane przez Wykonawcę w następujących terminach: </w:t>
      </w:r>
    </w:p>
    <w:p w14:paraId="0F16CB1C" w14:textId="65EDF571" w:rsidR="00755126" w:rsidRPr="0029356B" w:rsidRDefault="00755126">
      <w:pPr>
        <w:pStyle w:val="Akapitzlist"/>
        <w:numPr>
          <w:ilvl w:val="0"/>
          <w:numId w:val="24"/>
        </w:numPr>
        <w:spacing w:after="0" w:line="360" w:lineRule="auto"/>
        <w:ind w:left="743" w:hanging="357"/>
        <w:jc w:val="both"/>
        <w:rPr>
          <w:rFonts w:ascii="Times New Roman" w:hAnsi="Times New Roman"/>
          <w:sz w:val="24"/>
          <w:szCs w:val="24"/>
        </w:rPr>
      </w:pPr>
      <w:r w:rsidRPr="0029356B">
        <w:rPr>
          <w:rFonts w:ascii="Times New Roman" w:hAnsi="Times New Roman"/>
          <w:sz w:val="24"/>
          <w:szCs w:val="24"/>
        </w:rPr>
        <w:t xml:space="preserve">termin rozpoczęcia – </w:t>
      </w:r>
      <w:r w:rsidRPr="0029356B">
        <w:rPr>
          <w:rFonts w:ascii="Times New Roman" w:hAnsi="Times New Roman"/>
          <w:b/>
          <w:bCs/>
          <w:sz w:val="24"/>
          <w:szCs w:val="24"/>
        </w:rPr>
        <w:t xml:space="preserve">od dnia podpisania umowy, </w:t>
      </w:r>
    </w:p>
    <w:p w14:paraId="787ABCFF" w14:textId="79B16FB6" w:rsidR="00755126" w:rsidRPr="0029356B" w:rsidRDefault="00755126">
      <w:pPr>
        <w:pStyle w:val="Akapitzlist"/>
        <w:numPr>
          <w:ilvl w:val="0"/>
          <w:numId w:val="24"/>
        </w:numPr>
        <w:spacing w:after="0" w:line="360" w:lineRule="auto"/>
        <w:ind w:left="743" w:hanging="357"/>
        <w:jc w:val="both"/>
        <w:rPr>
          <w:rFonts w:ascii="Times New Roman" w:hAnsi="Times New Roman"/>
          <w:sz w:val="24"/>
          <w:szCs w:val="24"/>
        </w:rPr>
      </w:pPr>
      <w:r w:rsidRPr="0029356B">
        <w:rPr>
          <w:rFonts w:ascii="Times New Roman" w:hAnsi="Times New Roman"/>
          <w:sz w:val="24"/>
          <w:szCs w:val="24"/>
        </w:rPr>
        <w:t xml:space="preserve">termin zakończenia – </w:t>
      </w:r>
      <w:r w:rsidR="0029356B">
        <w:rPr>
          <w:rFonts w:ascii="Times New Roman" w:hAnsi="Times New Roman"/>
          <w:b/>
          <w:bCs/>
          <w:sz w:val="24"/>
          <w:szCs w:val="24"/>
        </w:rPr>
        <w:t>do 30 listopada 2026 r</w:t>
      </w:r>
      <w:r w:rsidRPr="0029356B">
        <w:rPr>
          <w:rFonts w:ascii="Times New Roman" w:hAnsi="Times New Roman"/>
          <w:b/>
          <w:bCs/>
          <w:sz w:val="24"/>
          <w:szCs w:val="24"/>
        </w:rPr>
        <w:t xml:space="preserve">. </w:t>
      </w:r>
    </w:p>
    <w:p w14:paraId="17B17BF3" w14:textId="3F460602" w:rsidR="00755126" w:rsidRPr="0061785C" w:rsidRDefault="00755126">
      <w:pPr>
        <w:pStyle w:val="Akapitzlist"/>
        <w:numPr>
          <w:ilvl w:val="0"/>
          <w:numId w:val="23"/>
        </w:numPr>
        <w:spacing w:after="0" w:line="360" w:lineRule="auto"/>
        <w:ind w:left="357" w:hanging="357"/>
        <w:jc w:val="both"/>
        <w:rPr>
          <w:rFonts w:ascii="Times New Roman" w:hAnsi="Times New Roman"/>
          <w:sz w:val="24"/>
          <w:szCs w:val="24"/>
        </w:rPr>
      </w:pPr>
      <w:r w:rsidRPr="0061785C">
        <w:rPr>
          <w:rFonts w:ascii="Times New Roman" w:hAnsi="Times New Roman"/>
          <w:sz w:val="24"/>
          <w:szCs w:val="24"/>
        </w:rPr>
        <w:t>W dniu zawarcia niniejszej umowy Wykonawca dostarczy Zamawiającemu aktualn</w:t>
      </w:r>
      <w:r w:rsidR="0061785C" w:rsidRPr="0061785C">
        <w:rPr>
          <w:rFonts w:ascii="Times New Roman" w:hAnsi="Times New Roman"/>
          <w:sz w:val="24"/>
          <w:szCs w:val="24"/>
        </w:rPr>
        <w:t>e</w:t>
      </w:r>
      <w:r w:rsidRPr="0061785C">
        <w:rPr>
          <w:rFonts w:ascii="Times New Roman" w:hAnsi="Times New Roman"/>
          <w:sz w:val="24"/>
          <w:szCs w:val="24"/>
        </w:rPr>
        <w:t xml:space="preserve"> zaświadczenia o przynależności do Okręgowej Izby Inżynierów Budownictwa i stwierdzeniem przygotowania zawodowego. </w:t>
      </w:r>
    </w:p>
    <w:p w14:paraId="111BB404" w14:textId="77777777" w:rsidR="00755126" w:rsidRPr="0029356B" w:rsidRDefault="00755126" w:rsidP="0029356B">
      <w:pPr>
        <w:spacing w:after="0" w:line="360" w:lineRule="auto"/>
        <w:jc w:val="both"/>
        <w:rPr>
          <w:rFonts w:ascii="Times New Roman" w:hAnsi="Times New Roman"/>
          <w:sz w:val="24"/>
          <w:szCs w:val="24"/>
          <w:highlight w:val="yellow"/>
        </w:rPr>
      </w:pPr>
    </w:p>
    <w:p w14:paraId="6ED5BD24" w14:textId="6958FF2C" w:rsidR="00755126" w:rsidRDefault="00755126" w:rsidP="0029356B">
      <w:pPr>
        <w:spacing w:line="24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 9</w:t>
      </w:r>
    </w:p>
    <w:p w14:paraId="76C5D4DB" w14:textId="77777777" w:rsidR="0029356B" w:rsidRDefault="0029356B" w:rsidP="0029356B">
      <w:pPr>
        <w:spacing w:line="240" w:lineRule="auto"/>
        <w:jc w:val="center"/>
        <w:rPr>
          <w:rFonts w:ascii="Times New Roman" w:hAnsi="Times New Roman" w:cs="Times New Roman"/>
          <w:i/>
          <w:iCs/>
          <w:sz w:val="24"/>
          <w:szCs w:val="24"/>
        </w:rPr>
      </w:pPr>
      <w:r w:rsidRPr="0029356B">
        <w:rPr>
          <w:rFonts w:ascii="Times New Roman" w:hAnsi="Times New Roman" w:cs="Times New Roman"/>
          <w:b/>
          <w:bCs/>
          <w:i/>
          <w:iCs/>
          <w:sz w:val="24"/>
          <w:szCs w:val="24"/>
        </w:rPr>
        <w:t>Wynagrodzenie</w:t>
      </w:r>
    </w:p>
    <w:p w14:paraId="37AD90E3" w14:textId="77777777" w:rsidR="0029356B" w:rsidRDefault="0029356B" w:rsidP="0029356B">
      <w:pPr>
        <w:spacing w:line="240" w:lineRule="auto"/>
        <w:ind w:left="360"/>
        <w:jc w:val="center"/>
        <w:rPr>
          <w:rFonts w:ascii="Times New Roman" w:hAnsi="Times New Roman"/>
          <w:sz w:val="24"/>
          <w:szCs w:val="24"/>
        </w:rPr>
      </w:pPr>
    </w:p>
    <w:p w14:paraId="18C5F70E" w14:textId="5CD021CD" w:rsidR="00755126" w:rsidRPr="0029356B" w:rsidRDefault="00755126">
      <w:pPr>
        <w:pStyle w:val="Akapitzlist"/>
        <w:numPr>
          <w:ilvl w:val="0"/>
          <w:numId w:val="25"/>
        </w:numPr>
        <w:spacing w:line="360" w:lineRule="auto"/>
        <w:ind w:left="357" w:hanging="357"/>
        <w:jc w:val="both"/>
        <w:rPr>
          <w:rFonts w:ascii="Times New Roman" w:hAnsi="Times New Roman"/>
          <w:i/>
          <w:iCs/>
          <w:sz w:val="24"/>
          <w:szCs w:val="24"/>
        </w:rPr>
      </w:pPr>
      <w:r w:rsidRPr="0029356B">
        <w:rPr>
          <w:rFonts w:ascii="Times New Roman" w:hAnsi="Times New Roman"/>
          <w:sz w:val="24"/>
          <w:szCs w:val="24"/>
        </w:rPr>
        <w:t xml:space="preserve">Za wykonywanie robót będących przedmiotem niniejszej umowy Wykonawcy przysługuje wynagrodzenie ryczałtowe: </w:t>
      </w:r>
    </w:p>
    <w:p w14:paraId="0857912D" w14:textId="77777777" w:rsidR="00755126" w:rsidRPr="00B23057" w:rsidRDefault="00755126" w:rsidP="0029356B">
      <w:pPr>
        <w:spacing w:line="360" w:lineRule="auto"/>
        <w:ind w:left="284" w:firstLine="142"/>
        <w:jc w:val="both"/>
        <w:rPr>
          <w:rFonts w:ascii="Times New Roman" w:hAnsi="Times New Roman" w:cs="Times New Roman"/>
          <w:sz w:val="24"/>
          <w:szCs w:val="24"/>
        </w:rPr>
      </w:pPr>
      <w:r w:rsidRPr="00B23057">
        <w:rPr>
          <w:rFonts w:ascii="Times New Roman" w:hAnsi="Times New Roman" w:cs="Times New Roman"/>
          <w:sz w:val="24"/>
          <w:szCs w:val="24"/>
        </w:rPr>
        <w:t>Wartość netto całego zamówienia: ……………………………</w:t>
      </w:r>
      <w:proofErr w:type="gramStart"/>
      <w:r w:rsidRPr="00B23057">
        <w:rPr>
          <w:rFonts w:ascii="Times New Roman" w:hAnsi="Times New Roman" w:cs="Times New Roman"/>
          <w:sz w:val="24"/>
          <w:szCs w:val="24"/>
        </w:rPr>
        <w:t>…….</w:t>
      </w:r>
      <w:proofErr w:type="gramEnd"/>
      <w:r w:rsidRPr="00B23057">
        <w:rPr>
          <w:rFonts w:ascii="Times New Roman" w:hAnsi="Times New Roman" w:cs="Times New Roman"/>
          <w:sz w:val="24"/>
          <w:szCs w:val="24"/>
        </w:rPr>
        <w:t xml:space="preserve">. zł, </w:t>
      </w:r>
    </w:p>
    <w:p w14:paraId="22690E0B" w14:textId="77777777" w:rsidR="00755126" w:rsidRPr="00B23057" w:rsidRDefault="00755126" w:rsidP="0029356B">
      <w:pPr>
        <w:spacing w:line="360" w:lineRule="auto"/>
        <w:ind w:left="284" w:firstLine="142"/>
        <w:jc w:val="both"/>
        <w:rPr>
          <w:rFonts w:ascii="Times New Roman" w:hAnsi="Times New Roman" w:cs="Times New Roman"/>
          <w:sz w:val="24"/>
          <w:szCs w:val="24"/>
        </w:rPr>
      </w:pPr>
      <w:r w:rsidRPr="00B23057">
        <w:rPr>
          <w:rFonts w:ascii="Times New Roman" w:hAnsi="Times New Roman" w:cs="Times New Roman"/>
          <w:sz w:val="24"/>
          <w:szCs w:val="24"/>
        </w:rPr>
        <w:t>VAT - …</w:t>
      </w:r>
      <w:proofErr w:type="gramStart"/>
      <w:r w:rsidRPr="00B23057">
        <w:rPr>
          <w:rFonts w:ascii="Times New Roman" w:hAnsi="Times New Roman" w:cs="Times New Roman"/>
          <w:sz w:val="24"/>
          <w:szCs w:val="24"/>
        </w:rPr>
        <w:t>…….</w:t>
      </w:r>
      <w:proofErr w:type="gramEnd"/>
      <w:r w:rsidRPr="00B23057">
        <w:rPr>
          <w:rFonts w:ascii="Times New Roman" w:hAnsi="Times New Roman" w:cs="Times New Roman"/>
          <w:sz w:val="24"/>
          <w:szCs w:val="24"/>
        </w:rPr>
        <w:t xml:space="preserve">. %: …………….… zł, </w:t>
      </w:r>
    </w:p>
    <w:p w14:paraId="334C734B" w14:textId="77777777" w:rsidR="00755126" w:rsidRPr="00B23057" w:rsidRDefault="00755126" w:rsidP="0029356B">
      <w:pPr>
        <w:spacing w:line="360" w:lineRule="auto"/>
        <w:ind w:left="284" w:firstLine="142"/>
        <w:jc w:val="both"/>
        <w:rPr>
          <w:rFonts w:ascii="Times New Roman" w:hAnsi="Times New Roman" w:cs="Times New Roman"/>
          <w:sz w:val="24"/>
          <w:szCs w:val="24"/>
        </w:rPr>
      </w:pPr>
      <w:r w:rsidRPr="00B23057">
        <w:rPr>
          <w:rFonts w:ascii="Times New Roman" w:hAnsi="Times New Roman" w:cs="Times New Roman"/>
          <w:b/>
          <w:bCs/>
          <w:sz w:val="24"/>
          <w:szCs w:val="24"/>
        </w:rPr>
        <w:lastRenderedPageBreak/>
        <w:t>Wartość brutto całego zamówienia: ……………………………</w:t>
      </w:r>
      <w:proofErr w:type="gramStart"/>
      <w:r w:rsidRPr="00B23057">
        <w:rPr>
          <w:rFonts w:ascii="Times New Roman" w:hAnsi="Times New Roman" w:cs="Times New Roman"/>
          <w:b/>
          <w:bCs/>
          <w:sz w:val="24"/>
          <w:szCs w:val="24"/>
        </w:rPr>
        <w:t>…….</w:t>
      </w:r>
      <w:proofErr w:type="gramEnd"/>
      <w:r w:rsidRPr="00B23057">
        <w:rPr>
          <w:rFonts w:ascii="Times New Roman" w:hAnsi="Times New Roman" w:cs="Times New Roman"/>
          <w:b/>
          <w:bCs/>
          <w:sz w:val="24"/>
          <w:szCs w:val="24"/>
        </w:rPr>
        <w:t xml:space="preserve">. zł, </w:t>
      </w:r>
    </w:p>
    <w:p w14:paraId="7E25821D" w14:textId="77777777" w:rsidR="0029356B" w:rsidRDefault="00755126" w:rsidP="0029356B">
      <w:pPr>
        <w:spacing w:line="360" w:lineRule="auto"/>
        <w:ind w:left="284" w:firstLine="142"/>
        <w:jc w:val="both"/>
        <w:rPr>
          <w:rFonts w:ascii="Times New Roman" w:hAnsi="Times New Roman" w:cs="Times New Roman"/>
          <w:sz w:val="24"/>
          <w:szCs w:val="24"/>
        </w:rPr>
      </w:pPr>
      <w:r w:rsidRPr="00B23057">
        <w:rPr>
          <w:rFonts w:ascii="Times New Roman" w:hAnsi="Times New Roman" w:cs="Times New Roman"/>
          <w:sz w:val="24"/>
          <w:szCs w:val="24"/>
        </w:rPr>
        <w:t>Słownie: …………………………………………………………………………………….</w:t>
      </w:r>
    </w:p>
    <w:p w14:paraId="664A3FF7" w14:textId="3C9C17E0" w:rsidR="00755126" w:rsidRDefault="00755126">
      <w:pPr>
        <w:pStyle w:val="Akapitzlist"/>
        <w:numPr>
          <w:ilvl w:val="0"/>
          <w:numId w:val="25"/>
        </w:numPr>
        <w:spacing w:line="360" w:lineRule="auto"/>
        <w:ind w:left="357" w:hanging="357"/>
        <w:jc w:val="both"/>
        <w:rPr>
          <w:rFonts w:ascii="Times New Roman" w:hAnsi="Times New Roman"/>
          <w:sz w:val="24"/>
          <w:szCs w:val="24"/>
        </w:rPr>
      </w:pPr>
      <w:r w:rsidRPr="0029356B">
        <w:rPr>
          <w:rFonts w:ascii="Times New Roman" w:hAnsi="Times New Roman"/>
          <w:sz w:val="24"/>
          <w:szCs w:val="24"/>
        </w:rPr>
        <w:t>Wynagrodzenie ustalone w ust. 1 niniejszego paragrafu obejmuje całość robót</w:t>
      </w:r>
      <w:r w:rsidR="00AF1132" w:rsidRPr="00AF1132">
        <w:rPr>
          <w:rFonts w:ascii="Times New Roman" w:hAnsi="Times New Roman"/>
          <w:color w:val="000000"/>
          <w:sz w:val="24"/>
          <w:szCs w:val="24"/>
        </w:rPr>
        <w:t xml:space="preserve"> określonych w dokumentacji projektowej oraz specyfikacjach technicznych wykonania i odbioru robót budowlanych, a także koszty wynikające z zapisów </w:t>
      </w:r>
      <w:proofErr w:type="spellStart"/>
      <w:r w:rsidR="00AF1132" w:rsidRPr="00AF1132">
        <w:rPr>
          <w:rFonts w:ascii="Times New Roman" w:hAnsi="Times New Roman"/>
          <w:color w:val="000000"/>
          <w:sz w:val="24"/>
          <w:szCs w:val="24"/>
        </w:rPr>
        <w:t>SWZ</w:t>
      </w:r>
      <w:proofErr w:type="spellEnd"/>
      <w:r w:rsidR="00AF1132">
        <w:rPr>
          <w:rFonts w:ascii="Times New Roman" w:hAnsi="Times New Roman"/>
          <w:color w:val="000000"/>
          <w:sz w:val="24"/>
          <w:szCs w:val="24"/>
        </w:rPr>
        <w:t xml:space="preserve"> </w:t>
      </w:r>
      <w:r w:rsidRPr="00AF1132">
        <w:rPr>
          <w:rFonts w:ascii="Times New Roman" w:hAnsi="Times New Roman"/>
          <w:sz w:val="24"/>
          <w:szCs w:val="24"/>
        </w:rPr>
        <w:t xml:space="preserve">wykonanych przez Wykonawcę oraz podwykonawców. </w:t>
      </w:r>
    </w:p>
    <w:p w14:paraId="3F7E53B2" w14:textId="54306ECE" w:rsidR="006C18EF" w:rsidRPr="00AF1132" w:rsidRDefault="006C18EF">
      <w:pPr>
        <w:pStyle w:val="Akapitzlist"/>
        <w:numPr>
          <w:ilvl w:val="0"/>
          <w:numId w:val="25"/>
        </w:numPr>
        <w:spacing w:line="360" w:lineRule="auto"/>
        <w:ind w:left="357" w:hanging="357"/>
        <w:jc w:val="both"/>
        <w:rPr>
          <w:rFonts w:ascii="Times New Roman" w:hAnsi="Times New Roman"/>
          <w:sz w:val="24"/>
          <w:szCs w:val="24"/>
        </w:rPr>
      </w:pPr>
      <w:r>
        <w:rPr>
          <w:rFonts w:ascii="Times New Roman" w:hAnsi="Times New Roman"/>
          <w:sz w:val="24"/>
          <w:szCs w:val="24"/>
        </w:rPr>
        <w:t>Niezależnie od zapisów STWiOR o</w:t>
      </w:r>
      <w:r w:rsidRPr="006C18EF">
        <w:rPr>
          <w:rFonts w:ascii="Times New Roman" w:hAnsi="Times New Roman"/>
          <w:sz w:val="24"/>
          <w:szCs w:val="24"/>
        </w:rPr>
        <w:t xml:space="preserve">bmiar robót będzie prowadzony w zakresie niezbędnym do kontroli prawidłowości wykonania robót, dokumentowania robót zanikających i ulegających zakryciu oraz rozliczenia ewentualnych robót zamiennych, dodatkowych lub zaniechanych. </w:t>
      </w:r>
      <w:r w:rsidRPr="006C18EF">
        <w:rPr>
          <w:rFonts w:ascii="Times New Roman" w:hAnsi="Times New Roman"/>
          <w:b/>
          <w:bCs/>
          <w:sz w:val="24"/>
          <w:szCs w:val="24"/>
        </w:rPr>
        <w:t>Obmiar nie stanowi podstawy rozliczenia wynagrodzenia ryczałtowego za przedmiot umowy</w:t>
      </w:r>
      <w:r>
        <w:rPr>
          <w:rFonts w:ascii="Times New Roman" w:hAnsi="Times New Roman"/>
          <w:b/>
          <w:bCs/>
          <w:sz w:val="24"/>
          <w:szCs w:val="24"/>
        </w:rPr>
        <w:t>.</w:t>
      </w:r>
    </w:p>
    <w:p w14:paraId="4984CB82" w14:textId="77777777" w:rsidR="00755126" w:rsidRDefault="00755126">
      <w:pPr>
        <w:pStyle w:val="Akapitzlist"/>
        <w:numPr>
          <w:ilvl w:val="0"/>
          <w:numId w:val="25"/>
        </w:numPr>
        <w:spacing w:line="360" w:lineRule="auto"/>
        <w:ind w:left="357" w:hanging="357"/>
        <w:jc w:val="both"/>
        <w:rPr>
          <w:rFonts w:ascii="Times New Roman" w:hAnsi="Times New Roman"/>
          <w:sz w:val="24"/>
          <w:szCs w:val="24"/>
        </w:rPr>
      </w:pPr>
      <w:r w:rsidRPr="0029356B">
        <w:rPr>
          <w:rFonts w:ascii="Times New Roman" w:hAnsi="Times New Roman"/>
          <w:sz w:val="24"/>
          <w:szCs w:val="24"/>
        </w:rPr>
        <w:t xml:space="preserve">Stawki do kosztorysowania ujęte w kosztorysie ofertowym nie będą indeksowane i nie mogą ulec zmianie do końca budowy. </w:t>
      </w:r>
    </w:p>
    <w:p w14:paraId="06801FD5" w14:textId="77777777" w:rsidR="00755126" w:rsidRDefault="00755126">
      <w:pPr>
        <w:pStyle w:val="Akapitzlist"/>
        <w:numPr>
          <w:ilvl w:val="0"/>
          <w:numId w:val="25"/>
        </w:numPr>
        <w:spacing w:line="360" w:lineRule="auto"/>
        <w:ind w:left="357" w:hanging="357"/>
        <w:jc w:val="both"/>
        <w:rPr>
          <w:rFonts w:ascii="Times New Roman" w:hAnsi="Times New Roman"/>
          <w:sz w:val="24"/>
          <w:szCs w:val="24"/>
        </w:rPr>
      </w:pPr>
      <w:r w:rsidRPr="00AF1132">
        <w:rPr>
          <w:rFonts w:ascii="Times New Roman" w:hAnsi="Times New Roman"/>
          <w:sz w:val="24"/>
          <w:szCs w:val="24"/>
        </w:rPr>
        <w:t xml:space="preserve">Podstawę obliczania kosztów ewentualnych robót dodatkowych stanowić będzie kosztorys ofertowy opracowany na podstawie cen jednostkowych lub dane wyjściowe do kosztorysowania przyjęte do sporządzenia kosztorysu ofertowego Wykonawcy, ceny jednostkowe pracy sprzętu i materiałów zaproponowanych przez Wykonawcę, ale nie większe niż średnie ceny SEKOCENBUD dla kwartału poprzedzającego termin wykonania robót budowlanych. </w:t>
      </w:r>
    </w:p>
    <w:p w14:paraId="7C51ED8A" w14:textId="77777777" w:rsidR="00755126" w:rsidRDefault="00755126">
      <w:pPr>
        <w:pStyle w:val="Akapitzlist"/>
        <w:numPr>
          <w:ilvl w:val="0"/>
          <w:numId w:val="25"/>
        </w:numPr>
        <w:spacing w:line="360" w:lineRule="auto"/>
        <w:ind w:left="357" w:hanging="357"/>
        <w:jc w:val="both"/>
        <w:rPr>
          <w:rFonts w:ascii="Times New Roman" w:hAnsi="Times New Roman"/>
          <w:sz w:val="24"/>
          <w:szCs w:val="24"/>
        </w:rPr>
      </w:pPr>
      <w:r w:rsidRPr="00AF1132">
        <w:rPr>
          <w:rFonts w:ascii="Times New Roman" w:hAnsi="Times New Roman"/>
          <w:sz w:val="24"/>
          <w:szCs w:val="24"/>
        </w:rPr>
        <w:t xml:space="preserve">Rozliczenie ewentualnych robót zamiennych nastąpi opracowanym na podstawie projektu zamiennego kosztorysem różnicowym, który stanowić będzie różnicę pomiędzy kosztorysem ofertowym dla robót podstawowych a kosztorysem robót zamiennych. Kosztorys zamienny należy opracować na zasadach określonych dla kosztorysu robót dodatkowych. O konieczności wykonania robót zamiennych zamawiający pisemnie powiadamia wykonawcę. Wykonawca w terminie 7 dni od daty otrzymania tego pisma sporządza kosztorys różnicowy. Po sprawdzeniu przez inspektora nadzoru kosztorysu różnicowego oraz po jego zatwierdzeniu przez Zamawiającego strony dokonają zmiany umowy. </w:t>
      </w:r>
    </w:p>
    <w:p w14:paraId="622B17EA" w14:textId="77777777" w:rsidR="00755126" w:rsidRDefault="00755126">
      <w:pPr>
        <w:pStyle w:val="Akapitzlist"/>
        <w:numPr>
          <w:ilvl w:val="0"/>
          <w:numId w:val="25"/>
        </w:numPr>
        <w:spacing w:line="360" w:lineRule="auto"/>
        <w:ind w:left="357" w:hanging="357"/>
        <w:jc w:val="both"/>
        <w:rPr>
          <w:rFonts w:ascii="Times New Roman" w:hAnsi="Times New Roman"/>
          <w:sz w:val="24"/>
          <w:szCs w:val="24"/>
        </w:rPr>
      </w:pPr>
      <w:r w:rsidRPr="00AF1132">
        <w:rPr>
          <w:rFonts w:ascii="Times New Roman" w:hAnsi="Times New Roman"/>
          <w:sz w:val="24"/>
          <w:szCs w:val="24"/>
        </w:rPr>
        <w:t xml:space="preserve">Wykonawcy poza kwotą wynagrodzenia, określoną w ust. 1 niniejszego paragrafu, nie przysługują żadne roszczenia majątkowe wobec Zamawiającego z tytułu wykonania przedmiotu umowy. </w:t>
      </w:r>
    </w:p>
    <w:p w14:paraId="047FBED4" w14:textId="77777777" w:rsidR="00AF1132" w:rsidRPr="00CD5810" w:rsidRDefault="00AF1132">
      <w:pPr>
        <w:pStyle w:val="Akapitzlist"/>
        <w:numPr>
          <w:ilvl w:val="0"/>
          <w:numId w:val="25"/>
        </w:numPr>
        <w:spacing w:line="360" w:lineRule="auto"/>
        <w:ind w:left="357" w:hanging="357"/>
        <w:jc w:val="both"/>
        <w:rPr>
          <w:rFonts w:ascii="Times New Roman" w:hAnsi="Times New Roman"/>
          <w:sz w:val="24"/>
          <w:szCs w:val="24"/>
        </w:rPr>
      </w:pPr>
      <w:r w:rsidRPr="00AC23FF">
        <w:rPr>
          <w:rFonts w:ascii="Times New Roman" w:hAnsi="Times New Roman"/>
          <w:color w:val="000000"/>
          <w:sz w:val="24"/>
          <w:szCs w:val="24"/>
        </w:rPr>
        <w:lastRenderedPageBreak/>
        <w:t>W przypadku wynagrodzenia ryczałtowego przedmiar robót nie determinuje zakresu prac objętych przedmiotem zamówienia. Zawarte w przedmiarze robót zestawienia mają jedynie zobrazować skalę robót budowlanych i pomóc w oszacowaniu kosztów inwestycji, wobec czego jest on wyłącznie dokumentem pomocniczym</w:t>
      </w:r>
    </w:p>
    <w:p w14:paraId="434E1DAB" w14:textId="064C72C2" w:rsidR="00755126" w:rsidRDefault="00755126" w:rsidP="007E6A76">
      <w:pPr>
        <w:spacing w:after="0" w:line="36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 10</w:t>
      </w:r>
    </w:p>
    <w:p w14:paraId="1DD3E96B" w14:textId="1B62EE47" w:rsidR="007E6A76" w:rsidRDefault="007E6A76" w:rsidP="007E6A76">
      <w:pPr>
        <w:spacing w:after="0" w:line="240" w:lineRule="auto"/>
        <w:jc w:val="center"/>
        <w:rPr>
          <w:rFonts w:ascii="Times New Roman" w:hAnsi="Times New Roman" w:cs="Times New Roman"/>
          <w:b/>
          <w:bCs/>
          <w:i/>
          <w:iCs/>
          <w:sz w:val="24"/>
          <w:szCs w:val="24"/>
        </w:rPr>
      </w:pPr>
      <w:r w:rsidRPr="007E6A76">
        <w:rPr>
          <w:rFonts w:ascii="Times New Roman" w:hAnsi="Times New Roman" w:cs="Times New Roman"/>
          <w:b/>
          <w:bCs/>
          <w:i/>
          <w:iCs/>
          <w:sz w:val="24"/>
          <w:szCs w:val="24"/>
        </w:rPr>
        <w:t>Płatnoś</w:t>
      </w:r>
      <w:r w:rsidR="00C17211">
        <w:rPr>
          <w:rFonts w:ascii="Times New Roman" w:hAnsi="Times New Roman" w:cs="Times New Roman"/>
          <w:b/>
          <w:bCs/>
          <w:i/>
          <w:iCs/>
          <w:sz w:val="24"/>
          <w:szCs w:val="24"/>
        </w:rPr>
        <w:t>ci</w:t>
      </w:r>
    </w:p>
    <w:p w14:paraId="73D9A587" w14:textId="77777777" w:rsidR="007E6A76" w:rsidRDefault="007E6A76" w:rsidP="007E6A76">
      <w:pPr>
        <w:spacing w:after="0" w:line="240" w:lineRule="auto"/>
        <w:jc w:val="center"/>
        <w:rPr>
          <w:rFonts w:ascii="Times New Roman" w:hAnsi="Times New Roman" w:cs="Times New Roman"/>
          <w:b/>
          <w:bCs/>
          <w:i/>
          <w:iCs/>
          <w:sz w:val="24"/>
          <w:szCs w:val="24"/>
        </w:rPr>
      </w:pPr>
    </w:p>
    <w:p w14:paraId="26D5068F" w14:textId="6D063953" w:rsidR="00755126" w:rsidRDefault="00755126">
      <w:pPr>
        <w:pStyle w:val="Akapitzlist"/>
        <w:numPr>
          <w:ilvl w:val="0"/>
          <w:numId w:val="26"/>
        </w:numPr>
        <w:shd w:val="clear" w:color="auto" w:fill="FFFFFF" w:themeFill="background1"/>
        <w:spacing w:after="0" w:line="360" w:lineRule="auto"/>
        <w:ind w:left="357" w:hanging="357"/>
        <w:jc w:val="both"/>
        <w:rPr>
          <w:rFonts w:ascii="Times New Roman" w:hAnsi="Times New Roman"/>
          <w:sz w:val="24"/>
          <w:szCs w:val="24"/>
        </w:rPr>
      </w:pPr>
      <w:r w:rsidRPr="003A36C6">
        <w:rPr>
          <w:rFonts w:ascii="Times New Roman" w:hAnsi="Times New Roman"/>
          <w:sz w:val="24"/>
          <w:szCs w:val="24"/>
        </w:rPr>
        <w:t>Wynagrodzenie będzie wypłacone na podstawie faktur</w:t>
      </w:r>
      <w:r w:rsidR="003A36C6" w:rsidRPr="003A36C6">
        <w:rPr>
          <w:rFonts w:ascii="Times New Roman" w:hAnsi="Times New Roman"/>
          <w:sz w:val="24"/>
          <w:szCs w:val="24"/>
        </w:rPr>
        <w:t xml:space="preserve">y końcowej. Zamawiający nie przewiduje płatności częściowej. </w:t>
      </w:r>
    </w:p>
    <w:p w14:paraId="51A76F5E" w14:textId="13B241A2" w:rsidR="00254552" w:rsidRPr="003A36C6" w:rsidRDefault="00254552">
      <w:pPr>
        <w:pStyle w:val="Akapitzlist"/>
        <w:numPr>
          <w:ilvl w:val="0"/>
          <w:numId w:val="26"/>
        </w:numPr>
        <w:shd w:val="clear" w:color="auto" w:fill="FFFFFF" w:themeFill="background1"/>
        <w:spacing w:after="0" w:line="360" w:lineRule="auto"/>
        <w:ind w:left="357" w:hanging="357"/>
        <w:jc w:val="both"/>
        <w:rPr>
          <w:rFonts w:ascii="Times New Roman" w:hAnsi="Times New Roman"/>
          <w:sz w:val="24"/>
          <w:szCs w:val="24"/>
        </w:rPr>
      </w:pPr>
      <w:r>
        <w:rPr>
          <w:rFonts w:ascii="Times New Roman" w:hAnsi="Times New Roman"/>
          <w:sz w:val="24"/>
          <w:szCs w:val="24"/>
        </w:rPr>
        <w:t>Fakturę końcową Wykonawca wystawi po podpisaniu końcowego protokołu odbioru robót bez uwag.</w:t>
      </w:r>
    </w:p>
    <w:p w14:paraId="3055153F" w14:textId="388CA9C3" w:rsidR="00755126" w:rsidRDefault="00755126">
      <w:pPr>
        <w:pStyle w:val="Akapitzlist"/>
        <w:numPr>
          <w:ilvl w:val="0"/>
          <w:numId w:val="26"/>
        </w:numPr>
        <w:shd w:val="clear" w:color="auto" w:fill="FFFFFF" w:themeFill="background1"/>
        <w:spacing w:after="0" w:line="360" w:lineRule="auto"/>
        <w:ind w:left="357" w:hanging="357"/>
        <w:jc w:val="both"/>
        <w:rPr>
          <w:rFonts w:ascii="Times New Roman" w:hAnsi="Times New Roman"/>
          <w:sz w:val="24"/>
          <w:szCs w:val="24"/>
        </w:rPr>
      </w:pPr>
      <w:r w:rsidRPr="00015A64">
        <w:rPr>
          <w:rFonts w:ascii="Times New Roman" w:hAnsi="Times New Roman"/>
          <w:sz w:val="24"/>
          <w:szCs w:val="24"/>
        </w:rPr>
        <w:t>Od dnia wejścia w życie przepisów wprowadzających Krajowy System e-Faktur (</w:t>
      </w:r>
      <w:proofErr w:type="spellStart"/>
      <w:r w:rsidRPr="00015A64">
        <w:rPr>
          <w:rFonts w:ascii="Times New Roman" w:hAnsi="Times New Roman"/>
          <w:sz w:val="24"/>
          <w:szCs w:val="24"/>
        </w:rPr>
        <w:t>KSeF</w:t>
      </w:r>
      <w:proofErr w:type="spellEnd"/>
      <w:r w:rsidRPr="00015A64">
        <w:rPr>
          <w:rFonts w:ascii="Times New Roman" w:hAnsi="Times New Roman"/>
          <w:sz w:val="24"/>
          <w:szCs w:val="24"/>
        </w:rPr>
        <w:t xml:space="preserve">) Wykonawca zobowiązany jest do wystawiania i doręczania Zamawiającemu faktur ustrukturyzowanych przy użyciu Krajowego Systemu e-Faktur </w:t>
      </w:r>
      <w:proofErr w:type="spellStart"/>
      <w:r w:rsidRPr="00015A64">
        <w:rPr>
          <w:rFonts w:ascii="Times New Roman" w:hAnsi="Times New Roman"/>
          <w:sz w:val="24"/>
          <w:szCs w:val="24"/>
        </w:rPr>
        <w:t>KSeF</w:t>
      </w:r>
      <w:proofErr w:type="spellEnd"/>
      <w:r w:rsidRPr="00015A64">
        <w:rPr>
          <w:rFonts w:ascii="Times New Roman" w:hAnsi="Times New Roman"/>
          <w:sz w:val="24"/>
          <w:szCs w:val="24"/>
        </w:rPr>
        <w:t xml:space="preserve"> w rozumieniu ustawy z dnia 11 marca 2004 r o podatku od towarów i usług (</w:t>
      </w:r>
      <w:proofErr w:type="spellStart"/>
      <w:r w:rsidRPr="00015A64">
        <w:rPr>
          <w:rFonts w:ascii="Times New Roman" w:hAnsi="Times New Roman"/>
          <w:sz w:val="24"/>
          <w:szCs w:val="24"/>
        </w:rPr>
        <w:t>t.j</w:t>
      </w:r>
      <w:proofErr w:type="spellEnd"/>
      <w:r w:rsidRPr="00015A64">
        <w:rPr>
          <w:rFonts w:ascii="Times New Roman" w:hAnsi="Times New Roman"/>
          <w:sz w:val="24"/>
          <w:szCs w:val="24"/>
        </w:rPr>
        <w:t xml:space="preserve">. Dz. U. z 2025 r. poz. 775 ze zm.). </w:t>
      </w:r>
    </w:p>
    <w:p w14:paraId="7E0627E9" w14:textId="77777777" w:rsidR="00015A64" w:rsidRDefault="00755126">
      <w:pPr>
        <w:pStyle w:val="Akapitzlist"/>
        <w:numPr>
          <w:ilvl w:val="0"/>
          <w:numId w:val="26"/>
        </w:numPr>
        <w:shd w:val="clear" w:color="auto" w:fill="FFFFFF" w:themeFill="background1"/>
        <w:spacing w:after="0" w:line="360" w:lineRule="auto"/>
        <w:ind w:left="357" w:hanging="357"/>
        <w:jc w:val="both"/>
        <w:rPr>
          <w:rFonts w:ascii="Times New Roman" w:hAnsi="Times New Roman"/>
          <w:sz w:val="24"/>
          <w:szCs w:val="24"/>
        </w:rPr>
      </w:pPr>
      <w:r w:rsidRPr="00015A64">
        <w:rPr>
          <w:rFonts w:ascii="Times New Roman" w:hAnsi="Times New Roman"/>
          <w:sz w:val="24"/>
          <w:szCs w:val="24"/>
        </w:rPr>
        <w:t>Faktura ustrukturyzowana uznawana jest za doręczoną Zamawiającemu z chwilą przydzielenia przez Krajowy System e-Faktur numeru identyfikującego tę fakturę, zgodnie z art. 106 ust. 3 ustawy o podatku od towarów i usług.</w:t>
      </w:r>
    </w:p>
    <w:p w14:paraId="369B1B57" w14:textId="42B6B152" w:rsidR="00015A64" w:rsidRDefault="00015A64">
      <w:pPr>
        <w:pStyle w:val="Akapitzlist"/>
        <w:numPr>
          <w:ilvl w:val="0"/>
          <w:numId w:val="26"/>
        </w:numPr>
        <w:shd w:val="clear" w:color="auto" w:fill="FFFFFF" w:themeFill="background1"/>
        <w:spacing w:after="0" w:line="360" w:lineRule="auto"/>
        <w:ind w:left="357" w:hanging="357"/>
        <w:jc w:val="both"/>
        <w:rPr>
          <w:rFonts w:ascii="Times New Roman" w:hAnsi="Times New Roman"/>
          <w:sz w:val="24"/>
          <w:szCs w:val="24"/>
        </w:rPr>
      </w:pPr>
      <w:r w:rsidRPr="00015A64">
        <w:rPr>
          <w:rFonts w:ascii="Times New Roman" w:hAnsi="Times New Roman"/>
          <w:sz w:val="24"/>
          <w:szCs w:val="24"/>
        </w:rPr>
        <w:t xml:space="preserve">Termin płatności liczony jest od dnia udostępnienia faktury w </w:t>
      </w:r>
      <w:proofErr w:type="spellStart"/>
      <w:r w:rsidRPr="00015A64">
        <w:rPr>
          <w:rFonts w:ascii="Times New Roman" w:hAnsi="Times New Roman"/>
          <w:sz w:val="24"/>
          <w:szCs w:val="24"/>
        </w:rPr>
        <w:t>KSeF</w:t>
      </w:r>
      <w:proofErr w:type="spellEnd"/>
      <w:r w:rsidRPr="00015A64">
        <w:rPr>
          <w:rFonts w:ascii="Times New Roman" w:hAnsi="Times New Roman"/>
          <w:sz w:val="24"/>
          <w:szCs w:val="24"/>
        </w:rPr>
        <w:t>, niezależnie od dodatkowego przesłania jej kopii w innej formie.</w:t>
      </w:r>
    </w:p>
    <w:p w14:paraId="7774B151" w14:textId="77777777" w:rsidR="00015A64" w:rsidRDefault="00015A64">
      <w:pPr>
        <w:pStyle w:val="Akapitzlist"/>
        <w:numPr>
          <w:ilvl w:val="0"/>
          <w:numId w:val="26"/>
        </w:numPr>
        <w:shd w:val="clear" w:color="auto" w:fill="FFFFFF" w:themeFill="background1"/>
        <w:spacing w:after="0" w:line="360" w:lineRule="auto"/>
        <w:ind w:left="357" w:hanging="357"/>
        <w:jc w:val="both"/>
        <w:rPr>
          <w:rFonts w:ascii="Times New Roman" w:hAnsi="Times New Roman"/>
          <w:sz w:val="24"/>
          <w:szCs w:val="24"/>
        </w:rPr>
      </w:pPr>
      <w:r w:rsidRPr="00015A64">
        <w:rPr>
          <w:rFonts w:ascii="Times New Roman" w:hAnsi="Times New Roman"/>
          <w:sz w:val="24"/>
          <w:szCs w:val="24"/>
        </w:rPr>
        <w:t xml:space="preserve">Strony zobowiązują się do posługiwania się w </w:t>
      </w:r>
      <w:proofErr w:type="spellStart"/>
      <w:r w:rsidRPr="00015A64">
        <w:rPr>
          <w:rFonts w:ascii="Times New Roman" w:hAnsi="Times New Roman"/>
          <w:sz w:val="24"/>
          <w:szCs w:val="24"/>
        </w:rPr>
        <w:t>KSeF</w:t>
      </w:r>
      <w:proofErr w:type="spellEnd"/>
      <w:r w:rsidRPr="00015A64">
        <w:rPr>
          <w:rFonts w:ascii="Times New Roman" w:hAnsi="Times New Roman"/>
          <w:sz w:val="24"/>
          <w:szCs w:val="24"/>
        </w:rPr>
        <w:t xml:space="preserve"> aktualnymi danymi identyfikacyjnymi, w szczególności numerem </w:t>
      </w:r>
      <w:proofErr w:type="gramStart"/>
      <w:r w:rsidRPr="00015A64">
        <w:rPr>
          <w:rFonts w:ascii="Times New Roman" w:hAnsi="Times New Roman"/>
          <w:sz w:val="24"/>
          <w:szCs w:val="24"/>
        </w:rPr>
        <w:t>NIP,</w:t>
      </w:r>
      <w:proofErr w:type="gramEnd"/>
      <w:r w:rsidRPr="00015A64">
        <w:rPr>
          <w:rFonts w:ascii="Times New Roman" w:hAnsi="Times New Roman"/>
          <w:sz w:val="24"/>
          <w:szCs w:val="24"/>
        </w:rPr>
        <w:t xml:space="preserve"> oraz do niezwłocznego informowania o ich zmianie.</w:t>
      </w:r>
    </w:p>
    <w:p w14:paraId="2F209E19" w14:textId="77777777" w:rsidR="00015A64" w:rsidRDefault="00015A64">
      <w:pPr>
        <w:pStyle w:val="Akapitzlist"/>
        <w:numPr>
          <w:ilvl w:val="0"/>
          <w:numId w:val="26"/>
        </w:numPr>
        <w:shd w:val="clear" w:color="auto" w:fill="FFFFFF" w:themeFill="background1"/>
        <w:spacing w:after="0" w:line="360" w:lineRule="auto"/>
        <w:ind w:left="357" w:hanging="357"/>
        <w:jc w:val="both"/>
        <w:rPr>
          <w:rFonts w:ascii="Times New Roman" w:hAnsi="Times New Roman"/>
          <w:sz w:val="24"/>
          <w:szCs w:val="24"/>
        </w:rPr>
      </w:pPr>
      <w:r w:rsidRPr="00015A64">
        <w:rPr>
          <w:rFonts w:ascii="Times New Roman" w:hAnsi="Times New Roman"/>
          <w:sz w:val="24"/>
          <w:szCs w:val="24"/>
        </w:rPr>
        <w:t xml:space="preserve">W przypadku czasowej niedostępności </w:t>
      </w:r>
      <w:proofErr w:type="spellStart"/>
      <w:r w:rsidRPr="00015A64">
        <w:rPr>
          <w:rFonts w:ascii="Times New Roman" w:hAnsi="Times New Roman"/>
          <w:sz w:val="24"/>
          <w:szCs w:val="24"/>
        </w:rPr>
        <w:t>KSeF</w:t>
      </w:r>
      <w:proofErr w:type="spellEnd"/>
      <w:r w:rsidRPr="00015A64">
        <w:rPr>
          <w:rFonts w:ascii="Times New Roman" w:hAnsi="Times New Roman"/>
          <w:sz w:val="24"/>
          <w:szCs w:val="24"/>
        </w:rPr>
        <w:t xml:space="preserve">, faktury mogą być wystawiane w trybie offline lub w inny sposób dopuszczony przepisami prawa, a następnie niezwłocznie wprowadzone do </w:t>
      </w:r>
      <w:proofErr w:type="spellStart"/>
      <w:r w:rsidRPr="00015A64">
        <w:rPr>
          <w:rFonts w:ascii="Times New Roman" w:hAnsi="Times New Roman"/>
          <w:sz w:val="24"/>
          <w:szCs w:val="24"/>
        </w:rPr>
        <w:t>KSeF</w:t>
      </w:r>
      <w:proofErr w:type="spellEnd"/>
      <w:r w:rsidRPr="00015A64">
        <w:rPr>
          <w:rFonts w:ascii="Times New Roman" w:hAnsi="Times New Roman"/>
          <w:sz w:val="24"/>
          <w:szCs w:val="24"/>
        </w:rPr>
        <w:t xml:space="preserve"> po ustaniu awarii.</w:t>
      </w:r>
    </w:p>
    <w:p w14:paraId="5C7FA71F" w14:textId="77777777" w:rsidR="00015A64" w:rsidRDefault="00015A64">
      <w:pPr>
        <w:pStyle w:val="Akapitzlist"/>
        <w:numPr>
          <w:ilvl w:val="0"/>
          <w:numId w:val="26"/>
        </w:numPr>
        <w:shd w:val="clear" w:color="auto" w:fill="FFFFFF" w:themeFill="background1"/>
        <w:spacing w:after="0" w:line="360" w:lineRule="auto"/>
        <w:ind w:left="357" w:hanging="357"/>
        <w:jc w:val="both"/>
        <w:rPr>
          <w:rFonts w:ascii="Times New Roman" w:hAnsi="Times New Roman"/>
          <w:sz w:val="24"/>
          <w:szCs w:val="24"/>
        </w:rPr>
      </w:pPr>
      <w:r w:rsidRPr="00015A64">
        <w:rPr>
          <w:rFonts w:ascii="Times New Roman" w:hAnsi="Times New Roman"/>
          <w:sz w:val="24"/>
          <w:szCs w:val="24"/>
        </w:rPr>
        <w:t>Strona wystawiająca fakturę ponosi odpowiedzialność za jej prawidłowość formalną i merytoryczną, w tym zgodność danych z Umową oraz przepisami prawa.</w:t>
      </w:r>
    </w:p>
    <w:p w14:paraId="283B4527" w14:textId="4F005B0F" w:rsidR="00015A64" w:rsidRDefault="00015A64">
      <w:pPr>
        <w:pStyle w:val="Akapitzlist"/>
        <w:numPr>
          <w:ilvl w:val="0"/>
          <w:numId w:val="26"/>
        </w:numPr>
        <w:shd w:val="clear" w:color="auto" w:fill="FFFFFF" w:themeFill="background1"/>
        <w:spacing w:after="0" w:line="360" w:lineRule="auto"/>
        <w:ind w:left="357" w:hanging="357"/>
        <w:jc w:val="both"/>
        <w:rPr>
          <w:rFonts w:ascii="Times New Roman" w:hAnsi="Times New Roman"/>
          <w:sz w:val="24"/>
          <w:szCs w:val="24"/>
        </w:rPr>
      </w:pPr>
      <w:r w:rsidRPr="00015A64">
        <w:rPr>
          <w:rFonts w:ascii="Times New Roman" w:hAnsi="Times New Roman"/>
          <w:sz w:val="24"/>
          <w:szCs w:val="24"/>
        </w:rPr>
        <w:t xml:space="preserve">W przypadku zmiany przepisów dotyczących </w:t>
      </w:r>
      <w:proofErr w:type="spellStart"/>
      <w:r w:rsidRPr="00015A64">
        <w:rPr>
          <w:rFonts w:ascii="Times New Roman" w:hAnsi="Times New Roman"/>
          <w:sz w:val="24"/>
          <w:szCs w:val="24"/>
        </w:rPr>
        <w:t>KSeF</w:t>
      </w:r>
      <w:proofErr w:type="spellEnd"/>
      <w:r w:rsidRPr="00015A64">
        <w:rPr>
          <w:rFonts w:ascii="Times New Roman" w:hAnsi="Times New Roman"/>
          <w:sz w:val="24"/>
          <w:szCs w:val="24"/>
        </w:rPr>
        <w:t>, Strony zobowiązują się dostosować sposób fakturowania do obowiązujących regulacji bez konieczności aneksowania Umowy</w:t>
      </w:r>
      <w:r>
        <w:rPr>
          <w:rFonts w:ascii="Times New Roman" w:hAnsi="Times New Roman"/>
          <w:sz w:val="24"/>
          <w:szCs w:val="24"/>
        </w:rPr>
        <w:t>.</w:t>
      </w:r>
    </w:p>
    <w:p w14:paraId="3943C1E5" w14:textId="7FA337A0" w:rsidR="00755126" w:rsidRDefault="00015A64">
      <w:pPr>
        <w:pStyle w:val="Akapitzlist"/>
        <w:numPr>
          <w:ilvl w:val="0"/>
          <w:numId w:val="26"/>
        </w:numPr>
        <w:shd w:val="clear" w:color="auto" w:fill="FFFFFF" w:themeFill="background1"/>
        <w:spacing w:after="0" w:line="360" w:lineRule="auto"/>
        <w:ind w:left="357" w:hanging="357"/>
        <w:jc w:val="both"/>
        <w:rPr>
          <w:rFonts w:ascii="Times New Roman" w:hAnsi="Times New Roman"/>
          <w:sz w:val="24"/>
          <w:szCs w:val="24"/>
        </w:rPr>
      </w:pPr>
      <w:r w:rsidRPr="00015A64">
        <w:rPr>
          <w:rFonts w:ascii="Times New Roman" w:hAnsi="Times New Roman"/>
          <w:sz w:val="24"/>
          <w:szCs w:val="24"/>
        </w:rPr>
        <w:t>Załącznikiem do faktury będzie podpisany przez Strony umowy protokół odbioru, potwierdzający prawidłową realizację przedmiotu umowy w okresie objętym fakturą</w:t>
      </w:r>
      <w:r>
        <w:rPr>
          <w:rFonts w:ascii="Times New Roman" w:hAnsi="Times New Roman"/>
          <w:sz w:val="24"/>
          <w:szCs w:val="24"/>
        </w:rPr>
        <w:t>.</w:t>
      </w:r>
    </w:p>
    <w:p w14:paraId="0EE8BEB1" w14:textId="518C3206" w:rsidR="00755126" w:rsidRDefault="00755126">
      <w:pPr>
        <w:pStyle w:val="Akapitzlist"/>
        <w:numPr>
          <w:ilvl w:val="0"/>
          <w:numId w:val="26"/>
        </w:numPr>
        <w:shd w:val="clear" w:color="auto" w:fill="FFFFFF" w:themeFill="background1"/>
        <w:spacing w:after="0" w:line="360" w:lineRule="auto"/>
        <w:ind w:left="357" w:hanging="357"/>
        <w:jc w:val="both"/>
        <w:rPr>
          <w:rFonts w:ascii="Times New Roman" w:hAnsi="Times New Roman"/>
          <w:sz w:val="24"/>
          <w:szCs w:val="24"/>
        </w:rPr>
      </w:pPr>
      <w:r w:rsidRPr="00015A64">
        <w:rPr>
          <w:rFonts w:ascii="Times New Roman" w:hAnsi="Times New Roman"/>
          <w:sz w:val="24"/>
          <w:szCs w:val="24"/>
        </w:rPr>
        <w:lastRenderedPageBreak/>
        <w:t xml:space="preserve">Termin płatności z tytułu należności wynikających z niniejszej umowy wynosi </w:t>
      </w:r>
      <w:r w:rsidR="00E5204F">
        <w:rPr>
          <w:rFonts w:ascii="Times New Roman" w:hAnsi="Times New Roman"/>
          <w:sz w:val="24"/>
          <w:szCs w:val="24"/>
        </w:rPr>
        <w:t>21</w:t>
      </w:r>
      <w:r w:rsidRPr="00015A64">
        <w:rPr>
          <w:rFonts w:ascii="Times New Roman" w:hAnsi="Times New Roman"/>
          <w:sz w:val="24"/>
          <w:szCs w:val="24"/>
        </w:rPr>
        <w:t xml:space="preserve"> dni od dnia uznania faktury ustrukturyzowanej za otrzymaną przez Zamawiającego. </w:t>
      </w:r>
    </w:p>
    <w:p w14:paraId="4D652C4E" w14:textId="77777777" w:rsidR="009B3F6F" w:rsidRDefault="009B3F6F">
      <w:pPr>
        <w:pStyle w:val="Akapitzlist"/>
        <w:numPr>
          <w:ilvl w:val="0"/>
          <w:numId w:val="26"/>
        </w:numPr>
        <w:shd w:val="clear" w:color="auto" w:fill="FFFFFF" w:themeFill="background1"/>
        <w:spacing w:line="360" w:lineRule="auto"/>
        <w:ind w:left="357" w:hanging="357"/>
        <w:jc w:val="both"/>
        <w:rPr>
          <w:rFonts w:ascii="Times New Roman" w:hAnsi="Times New Roman"/>
          <w:sz w:val="24"/>
          <w:szCs w:val="24"/>
        </w:rPr>
      </w:pPr>
      <w:r w:rsidRPr="009B3F6F">
        <w:rPr>
          <w:rFonts w:ascii="Times New Roman" w:hAnsi="Times New Roman"/>
          <w:sz w:val="24"/>
          <w:szCs w:val="24"/>
        </w:rPr>
        <w:t>Zapłata następować będzie przelewem bankowym z konta Zamawiającego na rachunek bankowy Wykonawcy wskazany na fakturze.</w:t>
      </w:r>
    </w:p>
    <w:p w14:paraId="3D61801B" w14:textId="77777777" w:rsidR="009B3F6F" w:rsidRDefault="009B3F6F">
      <w:pPr>
        <w:pStyle w:val="Akapitzlist"/>
        <w:numPr>
          <w:ilvl w:val="0"/>
          <w:numId w:val="26"/>
        </w:numPr>
        <w:shd w:val="clear" w:color="auto" w:fill="FFFFFF" w:themeFill="background1"/>
        <w:spacing w:line="360" w:lineRule="auto"/>
        <w:ind w:left="357" w:hanging="357"/>
        <w:jc w:val="both"/>
        <w:rPr>
          <w:rFonts w:ascii="Times New Roman" w:hAnsi="Times New Roman"/>
          <w:sz w:val="24"/>
          <w:szCs w:val="24"/>
        </w:rPr>
      </w:pPr>
      <w:r w:rsidRPr="009B3F6F">
        <w:rPr>
          <w:rFonts w:ascii="Times New Roman" w:hAnsi="Times New Roman"/>
          <w:sz w:val="24"/>
          <w:szCs w:val="24"/>
        </w:rPr>
        <w:t>Za dzień zapłaty uznaje się dzień obciążenia konta Zamawiającego.</w:t>
      </w:r>
    </w:p>
    <w:p w14:paraId="1647A72C" w14:textId="4BF2006E" w:rsidR="009B3F6F" w:rsidRPr="009B3F6F" w:rsidRDefault="009B3F6F">
      <w:pPr>
        <w:pStyle w:val="Akapitzlist"/>
        <w:numPr>
          <w:ilvl w:val="0"/>
          <w:numId w:val="26"/>
        </w:numPr>
        <w:shd w:val="clear" w:color="auto" w:fill="FFFFFF" w:themeFill="background1"/>
        <w:spacing w:line="360" w:lineRule="auto"/>
        <w:ind w:left="357" w:hanging="357"/>
        <w:jc w:val="both"/>
        <w:rPr>
          <w:rFonts w:ascii="Times New Roman" w:hAnsi="Times New Roman"/>
          <w:sz w:val="24"/>
          <w:szCs w:val="24"/>
        </w:rPr>
      </w:pPr>
      <w:r w:rsidRPr="009B3F6F">
        <w:rPr>
          <w:rFonts w:ascii="Times New Roman" w:hAnsi="Times New Roman"/>
          <w:sz w:val="24"/>
          <w:szCs w:val="24"/>
        </w:rPr>
        <w:t>Wynagrodzenie Wykonawcy będzie przekazane na jego rachunek bankowy wskazany na fakturze. Dostawca oświadcza, że nr rachunku bankowego, na który mają być zapłacone należności umowne jest rachunkiem firmowym i wymienionym na Białej Liście prowadzonym przez Szefa Krajowej Administracji Skarbowej.</w:t>
      </w:r>
    </w:p>
    <w:p w14:paraId="11E83F7B" w14:textId="60D15ECD" w:rsidR="00755126" w:rsidRDefault="00755126">
      <w:pPr>
        <w:pStyle w:val="Akapitzlist"/>
        <w:numPr>
          <w:ilvl w:val="0"/>
          <w:numId w:val="26"/>
        </w:numPr>
        <w:shd w:val="clear" w:color="auto" w:fill="FFFFFF" w:themeFill="background1"/>
        <w:spacing w:after="0" w:line="360" w:lineRule="auto"/>
        <w:ind w:left="357" w:hanging="357"/>
        <w:jc w:val="both"/>
        <w:rPr>
          <w:rFonts w:ascii="Times New Roman" w:hAnsi="Times New Roman"/>
          <w:sz w:val="24"/>
          <w:szCs w:val="24"/>
        </w:rPr>
      </w:pPr>
      <w:r w:rsidRPr="00015A64">
        <w:rPr>
          <w:rFonts w:ascii="Times New Roman" w:hAnsi="Times New Roman"/>
          <w:sz w:val="24"/>
          <w:szCs w:val="24"/>
        </w:rPr>
        <w:t xml:space="preserve">Wykonawca zobowiązany jest do zapewnienia, że każda faktura wystawiona w Krajowym Systemie e-Faktur jest zgodna z aktualną </w:t>
      </w:r>
      <w:proofErr w:type="spellStart"/>
      <w:r w:rsidRPr="00015A64">
        <w:rPr>
          <w:rFonts w:ascii="Times New Roman" w:hAnsi="Times New Roman"/>
          <w:sz w:val="24"/>
          <w:szCs w:val="24"/>
        </w:rPr>
        <w:t>schemą</w:t>
      </w:r>
      <w:proofErr w:type="spellEnd"/>
      <w:r w:rsidRPr="00015A64">
        <w:rPr>
          <w:rFonts w:ascii="Times New Roman" w:hAnsi="Times New Roman"/>
          <w:sz w:val="24"/>
          <w:szCs w:val="24"/>
        </w:rPr>
        <w:t xml:space="preserve"> logiczną </w:t>
      </w:r>
      <w:proofErr w:type="spellStart"/>
      <w:r w:rsidRPr="00015A64">
        <w:rPr>
          <w:rFonts w:ascii="Times New Roman" w:hAnsi="Times New Roman"/>
          <w:sz w:val="24"/>
          <w:szCs w:val="24"/>
        </w:rPr>
        <w:t>FA_VAT</w:t>
      </w:r>
      <w:proofErr w:type="spellEnd"/>
      <w:r w:rsidRPr="00015A64">
        <w:rPr>
          <w:rFonts w:ascii="Times New Roman" w:hAnsi="Times New Roman"/>
          <w:sz w:val="24"/>
          <w:szCs w:val="24"/>
        </w:rPr>
        <w:t xml:space="preserve"> oraz przepisami obowiązującymi w dniu jej wystawienia. </w:t>
      </w:r>
    </w:p>
    <w:p w14:paraId="2B2145C1" w14:textId="7E915377" w:rsidR="009B3F6F" w:rsidRPr="009B3F6F" w:rsidRDefault="00755126">
      <w:pPr>
        <w:pStyle w:val="Akapitzlist"/>
        <w:numPr>
          <w:ilvl w:val="0"/>
          <w:numId w:val="26"/>
        </w:numPr>
        <w:shd w:val="clear" w:color="auto" w:fill="FFFFFF" w:themeFill="background1"/>
        <w:spacing w:after="0" w:line="360" w:lineRule="auto"/>
        <w:ind w:left="357" w:hanging="357"/>
        <w:jc w:val="both"/>
        <w:rPr>
          <w:rFonts w:ascii="Times New Roman" w:hAnsi="Times New Roman"/>
          <w:sz w:val="24"/>
          <w:szCs w:val="24"/>
        </w:rPr>
      </w:pPr>
      <w:r w:rsidRPr="00015A64">
        <w:rPr>
          <w:rFonts w:ascii="Times New Roman" w:hAnsi="Times New Roman"/>
          <w:sz w:val="24"/>
          <w:szCs w:val="24"/>
        </w:rPr>
        <w:t xml:space="preserve">W przypadku nieterminowej płatności Wykonawcy przysługują odsetki za opóźnienie. </w:t>
      </w:r>
    </w:p>
    <w:p w14:paraId="1BA3E38F" w14:textId="04435769" w:rsidR="00755126" w:rsidRDefault="00755126">
      <w:pPr>
        <w:pStyle w:val="Akapitzlist"/>
        <w:numPr>
          <w:ilvl w:val="0"/>
          <w:numId w:val="26"/>
        </w:numPr>
        <w:shd w:val="clear" w:color="auto" w:fill="FFFFFF" w:themeFill="background1"/>
        <w:spacing w:after="0" w:line="360" w:lineRule="auto"/>
        <w:ind w:left="357" w:hanging="357"/>
        <w:jc w:val="both"/>
        <w:rPr>
          <w:rFonts w:ascii="Times New Roman" w:hAnsi="Times New Roman"/>
          <w:sz w:val="24"/>
          <w:szCs w:val="24"/>
        </w:rPr>
      </w:pPr>
      <w:r w:rsidRPr="00015A64">
        <w:rPr>
          <w:rFonts w:ascii="Times New Roman" w:hAnsi="Times New Roman"/>
          <w:sz w:val="24"/>
          <w:szCs w:val="24"/>
        </w:rPr>
        <w:t xml:space="preserve">W przypadku zatrudnienia przez Wykonawcę do realizacji zamówienia Podwykonawców, Wykonawca zobowiązany jest załączyć każdorazowo do wystawionych przez siebie faktur: </w:t>
      </w:r>
    </w:p>
    <w:p w14:paraId="2DB1F95E" w14:textId="165DE80F" w:rsidR="00AF3F5F" w:rsidRPr="00AF3F5F" w:rsidRDefault="00755126">
      <w:pPr>
        <w:pStyle w:val="Akapitzlist"/>
        <w:numPr>
          <w:ilvl w:val="0"/>
          <w:numId w:val="27"/>
        </w:numPr>
        <w:shd w:val="clear" w:color="auto" w:fill="FFFFFF" w:themeFill="background1"/>
        <w:spacing w:after="0" w:line="360" w:lineRule="auto"/>
        <w:ind w:left="743" w:hanging="357"/>
        <w:jc w:val="both"/>
        <w:rPr>
          <w:rFonts w:ascii="Times New Roman" w:hAnsi="Times New Roman"/>
          <w:sz w:val="24"/>
          <w:szCs w:val="24"/>
        </w:rPr>
      </w:pPr>
      <w:r w:rsidRPr="00015A64">
        <w:rPr>
          <w:rFonts w:ascii="Times New Roman" w:hAnsi="Times New Roman"/>
          <w:sz w:val="24"/>
          <w:szCs w:val="24"/>
        </w:rPr>
        <w:t xml:space="preserve">dokumentów potwierdzających dokonanie płatności na rzecz Podwykonawców lub złożenie przez nich oświadczeń odnośnie braku jakichkolwiek roszczeń wobec Wykonawcy z tytułu płatności należnych w związku z zawartymi umowami o podwykonawstwo </w:t>
      </w:r>
    </w:p>
    <w:p w14:paraId="74304E57" w14:textId="33F6F65F" w:rsidR="00755126" w:rsidRDefault="00755126">
      <w:pPr>
        <w:pStyle w:val="Akapitzlist"/>
        <w:numPr>
          <w:ilvl w:val="0"/>
          <w:numId w:val="52"/>
        </w:numPr>
        <w:shd w:val="clear" w:color="auto" w:fill="FFFFFF" w:themeFill="background1"/>
        <w:spacing w:after="0" w:line="360" w:lineRule="auto"/>
        <w:ind w:left="357" w:hanging="357"/>
        <w:jc w:val="both"/>
        <w:rPr>
          <w:rFonts w:ascii="Times New Roman" w:hAnsi="Times New Roman"/>
          <w:sz w:val="24"/>
          <w:szCs w:val="24"/>
        </w:rPr>
      </w:pPr>
      <w:r w:rsidRPr="002F00F7">
        <w:rPr>
          <w:rFonts w:ascii="Times New Roman" w:hAnsi="Times New Roman"/>
          <w:sz w:val="24"/>
          <w:szCs w:val="24"/>
        </w:rPr>
        <w:t xml:space="preserve">Oświadczenia podwykonawców wystawiane są nie wcześniej niż 3 dni przed datą wystawienia faktury przez Wykonawcę. </w:t>
      </w:r>
    </w:p>
    <w:p w14:paraId="2B702093" w14:textId="555C3176" w:rsidR="00755126" w:rsidRDefault="00755126">
      <w:pPr>
        <w:pStyle w:val="Akapitzlist"/>
        <w:numPr>
          <w:ilvl w:val="0"/>
          <w:numId w:val="52"/>
        </w:numPr>
        <w:shd w:val="clear" w:color="auto" w:fill="FFFFFF" w:themeFill="background1"/>
        <w:spacing w:after="0" w:line="360" w:lineRule="auto"/>
        <w:ind w:left="357" w:hanging="357"/>
        <w:jc w:val="both"/>
        <w:rPr>
          <w:rFonts w:ascii="Times New Roman" w:hAnsi="Times New Roman"/>
          <w:sz w:val="24"/>
          <w:szCs w:val="24"/>
        </w:rPr>
      </w:pPr>
      <w:r w:rsidRPr="002F00F7">
        <w:rPr>
          <w:rFonts w:ascii="Times New Roman" w:hAnsi="Times New Roman"/>
          <w:sz w:val="24"/>
          <w:szCs w:val="24"/>
        </w:rPr>
        <w:t xml:space="preserve">W przypadku, gdy podwykonawca oświadcza, że Wykonawca zalega z płatnościami – oświadczenie winno zawiera również kwotę należnego nieopłaconego wynagrodzenia. </w:t>
      </w:r>
    </w:p>
    <w:p w14:paraId="29768A61" w14:textId="77777777" w:rsidR="0090456B" w:rsidRPr="00CF4502" w:rsidRDefault="0090456B" w:rsidP="00CE7274">
      <w:pPr>
        <w:pStyle w:val="Akapitzlist"/>
        <w:shd w:val="clear" w:color="auto" w:fill="FFFFFF" w:themeFill="background1"/>
        <w:spacing w:after="0" w:line="360" w:lineRule="auto"/>
        <w:ind w:left="357"/>
        <w:jc w:val="both"/>
        <w:rPr>
          <w:rFonts w:ascii="Times New Roman" w:hAnsi="Times New Roman"/>
          <w:sz w:val="24"/>
          <w:szCs w:val="24"/>
        </w:rPr>
      </w:pPr>
    </w:p>
    <w:p w14:paraId="079E693B" w14:textId="7E8C1FB5" w:rsidR="00755126" w:rsidRPr="00B23057" w:rsidRDefault="00755126" w:rsidP="00CF4502">
      <w:pPr>
        <w:spacing w:line="360" w:lineRule="auto"/>
        <w:jc w:val="center"/>
        <w:rPr>
          <w:rFonts w:ascii="Times New Roman" w:hAnsi="Times New Roman" w:cs="Times New Roman"/>
          <w:sz w:val="24"/>
          <w:szCs w:val="24"/>
        </w:rPr>
      </w:pPr>
      <w:r w:rsidRPr="00B23057">
        <w:rPr>
          <w:rFonts w:ascii="Times New Roman" w:hAnsi="Times New Roman" w:cs="Times New Roman"/>
          <w:b/>
          <w:bCs/>
          <w:sz w:val="24"/>
          <w:szCs w:val="24"/>
        </w:rPr>
        <w:t>§ 1</w:t>
      </w:r>
      <w:r w:rsidR="00B37BEB">
        <w:rPr>
          <w:rFonts w:ascii="Times New Roman" w:hAnsi="Times New Roman" w:cs="Times New Roman"/>
          <w:b/>
          <w:bCs/>
          <w:sz w:val="24"/>
          <w:szCs w:val="24"/>
        </w:rPr>
        <w:t>1</w:t>
      </w:r>
    </w:p>
    <w:p w14:paraId="6ACD3A98" w14:textId="73374A4D" w:rsidR="00755126" w:rsidRDefault="00755126">
      <w:pPr>
        <w:pStyle w:val="Akapitzlist"/>
        <w:numPr>
          <w:ilvl w:val="0"/>
          <w:numId w:val="46"/>
        </w:numPr>
        <w:spacing w:line="360" w:lineRule="auto"/>
        <w:ind w:left="357" w:hanging="357"/>
        <w:jc w:val="both"/>
        <w:rPr>
          <w:rFonts w:ascii="Times New Roman" w:hAnsi="Times New Roman"/>
          <w:sz w:val="24"/>
          <w:szCs w:val="24"/>
        </w:rPr>
      </w:pPr>
      <w:r w:rsidRPr="00072014">
        <w:rPr>
          <w:rFonts w:ascii="Times New Roman" w:hAnsi="Times New Roman"/>
          <w:sz w:val="24"/>
          <w:szCs w:val="24"/>
        </w:rPr>
        <w:t xml:space="preserve">Jako Kierownika budowy wyznacza się: ………………………… </w:t>
      </w:r>
    </w:p>
    <w:p w14:paraId="5E4DC8DC" w14:textId="64FFDA0B" w:rsidR="00755126" w:rsidRDefault="00755126">
      <w:pPr>
        <w:pStyle w:val="Akapitzlist"/>
        <w:numPr>
          <w:ilvl w:val="0"/>
          <w:numId w:val="46"/>
        </w:numPr>
        <w:spacing w:line="360" w:lineRule="auto"/>
        <w:ind w:left="357" w:hanging="357"/>
        <w:jc w:val="both"/>
        <w:rPr>
          <w:rFonts w:ascii="Times New Roman" w:hAnsi="Times New Roman"/>
          <w:sz w:val="24"/>
          <w:szCs w:val="24"/>
        </w:rPr>
      </w:pPr>
      <w:r w:rsidRPr="00072014">
        <w:rPr>
          <w:rFonts w:ascii="Times New Roman" w:hAnsi="Times New Roman"/>
          <w:sz w:val="24"/>
          <w:szCs w:val="24"/>
        </w:rPr>
        <w:t>Jako koordynatora w zakresie obowiązków umownych ze strony Zamawiającego wyznacza się: …………………………………………</w:t>
      </w:r>
      <w:proofErr w:type="gramStart"/>
      <w:r w:rsidRPr="00072014">
        <w:rPr>
          <w:rFonts w:ascii="Times New Roman" w:hAnsi="Times New Roman"/>
          <w:sz w:val="24"/>
          <w:szCs w:val="24"/>
        </w:rPr>
        <w:t>…….</w:t>
      </w:r>
      <w:proofErr w:type="gramEnd"/>
      <w:r w:rsidRPr="00072014">
        <w:rPr>
          <w:rFonts w:ascii="Times New Roman" w:hAnsi="Times New Roman"/>
          <w:sz w:val="24"/>
          <w:szCs w:val="24"/>
        </w:rPr>
        <w:t xml:space="preserve">…………………… </w:t>
      </w:r>
    </w:p>
    <w:p w14:paraId="691F92A3" w14:textId="25048A0C" w:rsidR="00755126" w:rsidRDefault="00755126">
      <w:pPr>
        <w:pStyle w:val="Akapitzlist"/>
        <w:numPr>
          <w:ilvl w:val="0"/>
          <w:numId w:val="46"/>
        </w:numPr>
        <w:spacing w:line="360" w:lineRule="auto"/>
        <w:ind w:left="357" w:hanging="357"/>
        <w:jc w:val="both"/>
        <w:rPr>
          <w:rFonts w:ascii="Times New Roman" w:hAnsi="Times New Roman"/>
          <w:sz w:val="24"/>
          <w:szCs w:val="24"/>
        </w:rPr>
      </w:pPr>
      <w:r w:rsidRPr="00072014">
        <w:rPr>
          <w:rFonts w:ascii="Times New Roman" w:hAnsi="Times New Roman"/>
          <w:sz w:val="24"/>
          <w:szCs w:val="24"/>
        </w:rPr>
        <w:t>Jako koordynatora w zakresie obowiązków umownych ze strony Wykonawcy wyznacza się: …………………………………………</w:t>
      </w:r>
      <w:proofErr w:type="gramStart"/>
      <w:r w:rsidRPr="00072014">
        <w:rPr>
          <w:rFonts w:ascii="Times New Roman" w:hAnsi="Times New Roman"/>
          <w:sz w:val="24"/>
          <w:szCs w:val="24"/>
        </w:rPr>
        <w:t>…….</w:t>
      </w:r>
      <w:proofErr w:type="gramEnd"/>
      <w:r w:rsidRPr="00072014">
        <w:rPr>
          <w:rFonts w:ascii="Times New Roman" w:hAnsi="Times New Roman"/>
          <w:sz w:val="24"/>
          <w:szCs w:val="24"/>
        </w:rPr>
        <w:t>……………………………</w:t>
      </w:r>
      <w:proofErr w:type="gramStart"/>
      <w:r w:rsidRPr="00072014">
        <w:rPr>
          <w:rFonts w:ascii="Times New Roman" w:hAnsi="Times New Roman"/>
          <w:sz w:val="24"/>
          <w:szCs w:val="24"/>
        </w:rPr>
        <w:t>…….</w:t>
      </w:r>
      <w:proofErr w:type="gramEnd"/>
      <w:r w:rsidRPr="00072014">
        <w:rPr>
          <w:rFonts w:ascii="Times New Roman" w:hAnsi="Times New Roman"/>
          <w:sz w:val="24"/>
          <w:szCs w:val="24"/>
        </w:rPr>
        <w:t xml:space="preserve">……… </w:t>
      </w:r>
    </w:p>
    <w:p w14:paraId="7B495492" w14:textId="3CA3D44C" w:rsidR="00755126" w:rsidRDefault="00755126">
      <w:pPr>
        <w:pStyle w:val="Akapitzlist"/>
        <w:numPr>
          <w:ilvl w:val="0"/>
          <w:numId w:val="46"/>
        </w:numPr>
        <w:spacing w:line="360" w:lineRule="auto"/>
        <w:ind w:left="357" w:hanging="357"/>
        <w:jc w:val="both"/>
        <w:rPr>
          <w:rFonts w:ascii="Times New Roman" w:hAnsi="Times New Roman"/>
          <w:sz w:val="24"/>
          <w:szCs w:val="24"/>
        </w:rPr>
      </w:pPr>
      <w:r w:rsidRPr="00072014">
        <w:rPr>
          <w:rFonts w:ascii="Times New Roman" w:hAnsi="Times New Roman"/>
          <w:sz w:val="24"/>
          <w:szCs w:val="24"/>
        </w:rPr>
        <w:lastRenderedPageBreak/>
        <w:t xml:space="preserve">Wykonawca nie może wprowadzić zmiany kierownika budowy, bez uzyskania wcześniejszej pisemnej zgody Zamawiającego, który może na taką zmianę nie wyrazić zgody, powołując się na warunki niniejszej umowy i </w:t>
      </w:r>
      <w:proofErr w:type="spellStart"/>
      <w:r w:rsidRPr="00072014">
        <w:rPr>
          <w:rFonts w:ascii="Times New Roman" w:hAnsi="Times New Roman"/>
          <w:sz w:val="24"/>
          <w:szCs w:val="24"/>
        </w:rPr>
        <w:t>SWZ</w:t>
      </w:r>
      <w:proofErr w:type="spellEnd"/>
      <w:r w:rsidRPr="00072014">
        <w:rPr>
          <w:rFonts w:ascii="Times New Roman" w:hAnsi="Times New Roman"/>
          <w:sz w:val="24"/>
          <w:szCs w:val="24"/>
        </w:rPr>
        <w:t xml:space="preserve">. </w:t>
      </w:r>
    </w:p>
    <w:p w14:paraId="473E71AE" w14:textId="3F0C6228" w:rsidR="00755126" w:rsidRDefault="00755126">
      <w:pPr>
        <w:pStyle w:val="Akapitzlist"/>
        <w:numPr>
          <w:ilvl w:val="0"/>
          <w:numId w:val="46"/>
        </w:numPr>
        <w:spacing w:line="360" w:lineRule="auto"/>
        <w:ind w:left="357" w:hanging="357"/>
        <w:jc w:val="both"/>
        <w:rPr>
          <w:rFonts w:ascii="Times New Roman" w:hAnsi="Times New Roman"/>
          <w:sz w:val="24"/>
          <w:szCs w:val="24"/>
        </w:rPr>
      </w:pPr>
      <w:r w:rsidRPr="00072014">
        <w:rPr>
          <w:rFonts w:ascii="Times New Roman" w:hAnsi="Times New Roman"/>
          <w:sz w:val="24"/>
          <w:szCs w:val="24"/>
        </w:rPr>
        <w:t xml:space="preserve">Wykonawca zobowiązany jest z własnej inicjatywy zapewnić zastępstwo w przypadkach: </w:t>
      </w:r>
    </w:p>
    <w:p w14:paraId="419BF7CD" w14:textId="4A91E898" w:rsidR="00755126" w:rsidRDefault="00755126">
      <w:pPr>
        <w:pStyle w:val="Akapitzlist"/>
        <w:numPr>
          <w:ilvl w:val="0"/>
          <w:numId w:val="47"/>
        </w:numPr>
        <w:spacing w:line="360" w:lineRule="auto"/>
        <w:ind w:left="743" w:hanging="357"/>
        <w:jc w:val="both"/>
        <w:rPr>
          <w:rFonts w:ascii="Times New Roman" w:hAnsi="Times New Roman"/>
          <w:sz w:val="24"/>
          <w:szCs w:val="24"/>
        </w:rPr>
      </w:pPr>
      <w:r w:rsidRPr="00072014">
        <w:rPr>
          <w:rFonts w:ascii="Times New Roman" w:hAnsi="Times New Roman"/>
          <w:sz w:val="24"/>
          <w:szCs w:val="24"/>
        </w:rPr>
        <w:t xml:space="preserve">śmierci, choroby lub wypadku któregokolwiek z przedstawicieli, </w:t>
      </w:r>
    </w:p>
    <w:p w14:paraId="177E5A47" w14:textId="5DE8B154" w:rsidR="00755126" w:rsidRDefault="00755126">
      <w:pPr>
        <w:pStyle w:val="Akapitzlist"/>
        <w:numPr>
          <w:ilvl w:val="0"/>
          <w:numId w:val="47"/>
        </w:numPr>
        <w:spacing w:line="360" w:lineRule="auto"/>
        <w:ind w:left="743" w:hanging="357"/>
        <w:jc w:val="both"/>
        <w:rPr>
          <w:rFonts w:ascii="Times New Roman" w:hAnsi="Times New Roman"/>
          <w:sz w:val="24"/>
          <w:szCs w:val="24"/>
        </w:rPr>
      </w:pPr>
      <w:r w:rsidRPr="00072014">
        <w:rPr>
          <w:rFonts w:ascii="Times New Roman" w:hAnsi="Times New Roman"/>
          <w:sz w:val="24"/>
          <w:szCs w:val="24"/>
        </w:rPr>
        <w:t xml:space="preserve">jeżeli jest konieczne zastąpienie któregokolwiek z przedstawicieli z innych przyczyn, niż wymienione w punkcie 1), które nie są zależne od Wykonawcy. </w:t>
      </w:r>
    </w:p>
    <w:p w14:paraId="655A115C" w14:textId="4B3AC117" w:rsidR="00755126" w:rsidRDefault="00755126">
      <w:pPr>
        <w:pStyle w:val="Akapitzlist"/>
        <w:numPr>
          <w:ilvl w:val="0"/>
          <w:numId w:val="48"/>
        </w:numPr>
        <w:spacing w:line="360" w:lineRule="auto"/>
        <w:ind w:left="357" w:hanging="357"/>
        <w:jc w:val="both"/>
        <w:rPr>
          <w:rFonts w:ascii="Times New Roman" w:hAnsi="Times New Roman"/>
          <w:sz w:val="24"/>
          <w:szCs w:val="24"/>
        </w:rPr>
      </w:pPr>
      <w:r w:rsidRPr="00072014">
        <w:rPr>
          <w:rFonts w:ascii="Times New Roman" w:hAnsi="Times New Roman"/>
          <w:sz w:val="24"/>
          <w:szCs w:val="24"/>
        </w:rPr>
        <w:t xml:space="preserve">W przypadku, gdy zachodzi konieczność zmiany któregokolwiek z przedstawicieli Wykonawcy, proponowana osoba musi posiadać co najmniej równoważne kwalifikacje i doświadczenie. </w:t>
      </w:r>
    </w:p>
    <w:p w14:paraId="4B58DFC5" w14:textId="2BE046C8" w:rsidR="00755126" w:rsidRDefault="00755126">
      <w:pPr>
        <w:pStyle w:val="Akapitzlist"/>
        <w:numPr>
          <w:ilvl w:val="0"/>
          <w:numId w:val="48"/>
        </w:numPr>
        <w:spacing w:line="360" w:lineRule="auto"/>
        <w:ind w:left="357" w:hanging="357"/>
        <w:jc w:val="both"/>
        <w:rPr>
          <w:rFonts w:ascii="Times New Roman" w:hAnsi="Times New Roman"/>
          <w:sz w:val="24"/>
          <w:szCs w:val="24"/>
        </w:rPr>
      </w:pPr>
      <w:r w:rsidRPr="00072014">
        <w:rPr>
          <w:rFonts w:ascii="Times New Roman" w:hAnsi="Times New Roman"/>
          <w:sz w:val="24"/>
          <w:szCs w:val="24"/>
        </w:rPr>
        <w:t xml:space="preserve">Zamawiający może zażądać od Wykonawcy zmiany kierownika budowy, jeżeli uzna, że dotychczasowy kierownik budowy nie wykonuje swoich obowiązków wynikających z umowy. </w:t>
      </w:r>
    </w:p>
    <w:p w14:paraId="2B8D713E" w14:textId="480D472C" w:rsidR="00755126" w:rsidRPr="00072014" w:rsidRDefault="00755126">
      <w:pPr>
        <w:pStyle w:val="Akapitzlist"/>
        <w:numPr>
          <w:ilvl w:val="0"/>
          <w:numId w:val="48"/>
        </w:numPr>
        <w:spacing w:line="360" w:lineRule="auto"/>
        <w:ind w:left="357" w:hanging="357"/>
        <w:jc w:val="both"/>
        <w:rPr>
          <w:rFonts w:ascii="Times New Roman" w:hAnsi="Times New Roman"/>
          <w:sz w:val="24"/>
          <w:szCs w:val="24"/>
        </w:rPr>
      </w:pPr>
      <w:r w:rsidRPr="00072014">
        <w:rPr>
          <w:rFonts w:ascii="Times New Roman" w:hAnsi="Times New Roman"/>
          <w:sz w:val="24"/>
          <w:szCs w:val="24"/>
        </w:rPr>
        <w:t xml:space="preserve">O zmianie koordynatora w zakresie obowiązków umownych ze strony Zamawiającego Wykonawca poinformowany zostanie odrębnym pismem. </w:t>
      </w:r>
    </w:p>
    <w:p w14:paraId="278B7EE2" w14:textId="5B1B5BC9" w:rsidR="00755126" w:rsidRDefault="00755126" w:rsidP="00CD5810">
      <w:pPr>
        <w:spacing w:line="24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 1</w:t>
      </w:r>
      <w:r w:rsidR="00B37BEB">
        <w:rPr>
          <w:rFonts w:ascii="Times New Roman" w:hAnsi="Times New Roman" w:cs="Times New Roman"/>
          <w:b/>
          <w:bCs/>
          <w:sz w:val="24"/>
          <w:szCs w:val="24"/>
        </w:rPr>
        <w:t>2</w:t>
      </w:r>
    </w:p>
    <w:p w14:paraId="5E9EF39B" w14:textId="0A39281A" w:rsidR="00CD5810" w:rsidRDefault="00CD5810" w:rsidP="00CD5810">
      <w:pPr>
        <w:spacing w:line="240" w:lineRule="auto"/>
        <w:jc w:val="center"/>
        <w:rPr>
          <w:rFonts w:ascii="Times New Roman" w:hAnsi="Times New Roman" w:cs="Times New Roman"/>
          <w:b/>
          <w:bCs/>
          <w:i/>
          <w:iCs/>
          <w:sz w:val="24"/>
          <w:szCs w:val="24"/>
        </w:rPr>
      </w:pPr>
      <w:r w:rsidRPr="00CD5810">
        <w:rPr>
          <w:rFonts w:ascii="Times New Roman" w:hAnsi="Times New Roman" w:cs="Times New Roman"/>
          <w:b/>
          <w:bCs/>
          <w:i/>
          <w:iCs/>
          <w:sz w:val="24"/>
          <w:szCs w:val="24"/>
        </w:rPr>
        <w:t>Kary umowne</w:t>
      </w:r>
    </w:p>
    <w:p w14:paraId="39DAB976" w14:textId="77777777" w:rsidR="00CD5810" w:rsidRDefault="00CD5810" w:rsidP="00CD5810">
      <w:pPr>
        <w:spacing w:line="240" w:lineRule="auto"/>
        <w:jc w:val="center"/>
        <w:rPr>
          <w:rFonts w:ascii="Times New Roman" w:hAnsi="Times New Roman" w:cs="Times New Roman"/>
          <w:b/>
          <w:bCs/>
          <w:i/>
          <w:iCs/>
          <w:sz w:val="24"/>
          <w:szCs w:val="24"/>
        </w:rPr>
      </w:pPr>
    </w:p>
    <w:p w14:paraId="6C7944B4" w14:textId="77777777" w:rsidR="00FE79BB" w:rsidRPr="00B23057" w:rsidRDefault="00FE79BB">
      <w:pPr>
        <w:pStyle w:val="Akapitzlist"/>
        <w:numPr>
          <w:ilvl w:val="0"/>
          <w:numId w:val="5"/>
        </w:numPr>
        <w:autoSpaceDE w:val="0"/>
        <w:autoSpaceDN w:val="0"/>
        <w:adjustRightInd w:val="0"/>
        <w:spacing w:line="360" w:lineRule="auto"/>
        <w:ind w:left="357" w:hanging="357"/>
        <w:jc w:val="both"/>
        <w:rPr>
          <w:rFonts w:ascii="Times New Roman" w:hAnsi="Times New Roman"/>
          <w:sz w:val="24"/>
          <w:szCs w:val="24"/>
        </w:rPr>
      </w:pPr>
      <w:r w:rsidRPr="00B23057">
        <w:rPr>
          <w:rFonts w:ascii="Times New Roman" w:hAnsi="Times New Roman"/>
          <w:sz w:val="24"/>
          <w:szCs w:val="24"/>
        </w:rPr>
        <w:t>Wykonawca zapłaci Zamawiającemu kary umowne:</w:t>
      </w:r>
    </w:p>
    <w:p w14:paraId="034DA8CD" w14:textId="7AD80BE1" w:rsidR="00FE79BB" w:rsidRDefault="00FE79BB">
      <w:pPr>
        <w:pStyle w:val="Akapitzlist"/>
        <w:numPr>
          <w:ilvl w:val="0"/>
          <w:numId w:val="29"/>
        </w:numPr>
        <w:autoSpaceDE w:val="0"/>
        <w:autoSpaceDN w:val="0"/>
        <w:adjustRightInd w:val="0"/>
        <w:spacing w:line="360" w:lineRule="auto"/>
        <w:ind w:left="743" w:hanging="357"/>
        <w:jc w:val="both"/>
        <w:rPr>
          <w:rFonts w:ascii="Times New Roman" w:hAnsi="Times New Roman"/>
          <w:sz w:val="24"/>
          <w:szCs w:val="24"/>
        </w:rPr>
      </w:pPr>
      <w:r w:rsidRPr="00B23057">
        <w:rPr>
          <w:rFonts w:ascii="Times New Roman" w:hAnsi="Times New Roman"/>
          <w:sz w:val="24"/>
          <w:szCs w:val="24"/>
        </w:rPr>
        <w:t xml:space="preserve">za odstąpienie od umowy przez którąkolwiek ze stron z przyczyn leżących po stronie Wykonawcy w wysokości </w:t>
      </w:r>
      <w:r>
        <w:rPr>
          <w:rFonts w:ascii="Times New Roman" w:hAnsi="Times New Roman"/>
          <w:sz w:val="24"/>
          <w:szCs w:val="24"/>
        </w:rPr>
        <w:t>1</w:t>
      </w:r>
      <w:r w:rsidRPr="00B23057">
        <w:rPr>
          <w:rFonts w:ascii="Times New Roman" w:hAnsi="Times New Roman"/>
          <w:sz w:val="24"/>
          <w:szCs w:val="24"/>
        </w:rPr>
        <w:t>0% wynagrodzenia brutto, o którym mowa w § 9 ust. 1 umowy</w:t>
      </w:r>
      <w:r w:rsidRPr="00FE79BB">
        <w:rPr>
          <w:rFonts w:ascii="Times New Roman" w:hAnsi="Times New Roman"/>
          <w:sz w:val="24"/>
          <w:szCs w:val="24"/>
        </w:rPr>
        <w:t>.</w:t>
      </w:r>
    </w:p>
    <w:p w14:paraId="6FC09BA9" w14:textId="4B2095EF" w:rsidR="00FE79BB" w:rsidRDefault="00FE79BB">
      <w:pPr>
        <w:pStyle w:val="Akapitzlist"/>
        <w:numPr>
          <w:ilvl w:val="0"/>
          <w:numId w:val="29"/>
        </w:numPr>
        <w:autoSpaceDE w:val="0"/>
        <w:autoSpaceDN w:val="0"/>
        <w:adjustRightInd w:val="0"/>
        <w:spacing w:line="360" w:lineRule="auto"/>
        <w:ind w:left="743" w:hanging="357"/>
        <w:jc w:val="both"/>
        <w:rPr>
          <w:rFonts w:ascii="Times New Roman" w:hAnsi="Times New Roman"/>
          <w:sz w:val="24"/>
          <w:szCs w:val="24"/>
        </w:rPr>
      </w:pPr>
      <w:r w:rsidRPr="00B23057">
        <w:rPr>
          <w:rFonts w:ascii="Times New Roman" w:hAnsi="Times New Roman"/>
          <w:sz w:val="24"/>
          <w:szCs w:val="24"/>
        </w:rPr>
        <w:t>za zwłokę w wykonaniu przedmiotu umowy w wysokości 0,5% wynagrodzenia brutto, o którym mowa w § 9 ust. 1 umowy, za każdy dzień zwłoki</w:t>
      </w:r>
    </w:p>
    <w:p w14:paraId="4F676377" w14:textId="46CF9CD1" w:rsidR="00FE79BB" w:rsidRDefault="00FE79BB">
      <w:pPr>
        <w:pStyle w:val="Akapitzlist"/>
        <w:numPr>
          <w:ilvl w:val="0"/>
          <w:numId w:val="29"/>
        </w:numPr>
        <w:autoSpaceDE w:val="0"/>
        <w:autoSpaceDN w:val="0"/>
        <w:adjustRightInd w:val="0"/>
        <w:spacing w:line="360" w:lineRule="auto"/>
        <w:ind w:left="743" w:hanging="357"/>
        <w:jc w:val="both"/>
        <w:rPr>
          <w:rFonts w:ascii="Times New Roman" w:hAnsi="Times New Roman"/>
          <w:sz w:val="24"/>
          <w:szCs w:val="24"/>
        </w:rPr>
      </w:pPr>
      <w:r w:rsidRPr="00B23057">
        <w:rPr>
          <w:rFonts w:ascii="Times New Roman" w:hAnsi="Times New Roman"/>
          <w:sz w:val="24"/>
          <w:szCs w:val="24"/>
        </w:rPr>
        <w:t xml:space="preserve">za zwłokę w </w:t>
      </w:r>
      <w:r w:rsidR="00495AA0">
        <w:rPr>
          <w:rFonts w:ascii="Times New Roman" w:hAnsi="Times New Roman"/>
          <w:sz w:val="24"/>
          <w:szCs w:val="24"/>
        </w:rPr>
        <w:t xml:space="preserve">usunięciu </w:t>
      </w:r>
      <w:r w:rsidR="00495AA0" w:rsidRPr="00495AA0">
        <w:rPr>
          <w:rFonts w:ascii="Times New Roman" w:hAnsi="Times New Roman"/>
          <w:sz w:val="24"/>
          <w:szCs w:val="24"/>
        </w:rPr>
        <w:t>wad stwierdzon</w:t>
      </w:r>
      <w:r w:rsidR="00495AA0">
        <w:rPr>
          <w:rFonts w:ascii="Times New Roman" w:hAnsi="Times New Roman"/>
          <w:sz w:val="24"/>
          <w:szCs w:val="24"/>
        </w:rPr>
        <w:t>ych</w:t>
      </w:r>
      <w:r w:rsidR="00495AA0" w:rsidRPr="00495AA0">
        <w:rPr>
          <w:rFonts w:ascii="Times New Roman" w:hAnsi="Times New Roman"/>
          <w:sz w:val="24"/>
          <w:szCs w:val="24"/>
        </w:rPr>
        <w:t xml:space="preserve"> podczas odbioru końcowego oraz podczas odbioru pogwarancyjnego, przeprowadzanego po upływie okresu gwarancji i rękojmi</w:t>
      </w:r>
      <w:r w:rsidRPr="00B23057">
        <w:rPr>
          <w:rFonts w:ascii="Times New Roman" w:hAnsi="Times New Roman"/>
          <w:sz w:val="24"/>
          <w:szCs w:val="24"/>
        </w:rPr>
        <w:t>, w wysokości 0,5% wynagrodzenia brutto, o którym mowa w § 9 ust. 1 umowy, za każdy dzień zwłoki, liczonej od dnia wyznaczonego na usunięcie wad</w:t>
      </w:r>
      <w:r>
        <w:rPr>
          <w:rFonts w:ascii="Times New Roman" w:hAnsi="Times New Roman"/>
          <w:sz w:val="24"/>
          <w:szCs w:val="24"/>
        </w:rPr>
        <w:t>,</w:t>
      </w:r>
    </w:p>
    <w:p w14:paraId="03C358E1" w14:textId="783558DF" w:rsidR="00FE79BB" w:rsidRDefault="00FE79BB">
      <w:pPr>
        <w:pStyle w:val="Akapitzlist"/>
        <w:numPr>
          <w:ilvl w:val="0"/>
          <w:numId w:val="29"/>
        </w:numPr>
        <w:autoSpaceDE w:val="0"/>
        <w:autoSpaceDN w:val="0"/>
        <w:adjustRightInd w:val="0"/>
        <w:spacing w:line="360" w:lineRule="auto"/>
        <w:ind w:left="743" w:hanging="357"/>
        <w:jc w:val="both"/>
        <w:rPr>
          <w:rFonts w:ascii="Times New Roman" w:hAnsi="Times New Roman"/>
          <w:sz w:val="24"/>
          <w:szCs w:val="24"/>
        </w:rPr>
      </w:pPr>
      <w:r w:rsidRPr="00B23057">
        <w:rPr>
          <w:rFonts w:ascii="Times New Roman" w:hAnsi="Times New Roman"/>
          <w:sz w:val="24"/>
          <w:szCs w:val="24"/>
        </w:rPr>
        <w:t>za zwłokę w usunięciu wad stwierdzonych w trakcie trwania gwarancji lub rękojmi w wysokości 0,5% wynagrodzenia brutto, o którym mowa w § 9 ust. 1 umowy, za każdy dzień zwłoki, liczonej od dnia wyznaczonego na usunięcie wad</w:t>
      </w:r>
    </w:p>
    <w:p w14:paraId="7CEFF7A5" w14:textId="1CFC712D" w:rsidR="00FE79BB" w:rsidRDefault="00FE79BB">
      <w:pPr>
        <w:pStyle w:val="Akapitzlist"/>
        <w:numPr>
          <w:ilvl w:val="0"/>
          <w:numId w:val="29"/>
        </w:numPr>
        <w:autoSpaceDE w:val="0"/>
        <w:autoSpaceDN w:val="0"/>
        <w:adjustRightInd w:val="0"/>
        <w:spacing w:line="360" w:lineRule="auto"/>
        <w:ind w:left="743" w:hanging="357"/>
        <w:jc w:val="both"/>
        <w:rPr>
          <w:rFonts w:ascii="Times New Roman" w:hAnsi="Times New Roman"/>
          <w:sz w:val="24"/>
          <w:szCs w:val="24"/>
        </w:rPr>
      </w:pPr>
      <w:r w:rsidRPr="00B23057">
        <w:rPr>
          <w:rFonts w:ascii="Times New Roman" w:hAnsi="Times New Roman"/>
          <w:sz w:val="24"/>
          <w:szCs w:val="24"/>
        </w:rPr>
        <w:lastRenderedPageBreak/>
        <w:t>każdorazowo za wprowadzenie podwykonawcy lub dalszego podwykonawcy na teren budowy bez zgody Zamawiającego w wysokości 0,5% wynagrodzenia brutto, o którym mowa w § 9 ust. 1 umowy,</w:t>
      </w:r>
    </w:p>
    <w:p w14:paraId="11F658C9" w14:textId="169E6588" w:rsidR="0067449D" w:rsidRPr="0067449D" w:rsidRDefault="0067449D">
      <w:pPr>
        <w:pStyle w:val="Akapitzlist"/>
        <w:numPr>
          <w:ilvl w:val="0"/>
          <w:numId w:val="29"/>
        </w:numPr>
        <w:autoSpaceDE w:val="0"/>
        <w:autoSpaceDN w:val="0"/>
        <w:adjustRightInd w:val="0"/>
        <w:spacing w:line="360" w:lineRule="auto"/>
        <w:ind w:left="743" w:hanging="357"/>
        <w:jc w:val="both"/>
        <w:rPr>
          <w:rFonts w:ascii="Times New Roman" w:hAnsi="Times New Roman"/>
        </w:rPr>
      </w:pPr>
      <w:r w:rsidRPr="0067449D">
        <w:rPr>
          <w:rFonts w:ascii="Times New Roman" w:hAnsi="Times New Roman"/>
        </w:rPr>
        <w:t xml:space="preserve">za brak zapłaty lub nieterminową zapłatę wynagrodzenia należnego podwykonawcy lub dalszemu podwykonawcy – w wysokości </w:t>
      </w:r>
      <w:r w:rsidRPr="0067449D">
        <w:rPr>
          <w:rStyle w:val="Pogrubienie"/>
          <w:rFonts w:ascii="Times New Roman" w:hAnsi="Times New Roman"/>
          <w:b w:val="0"/>
          <w:bCs w:val="0"/>
        </w:rPr>
        <w:t>1 000,00 zł za każdy stwierdzony przypadek</w:t>
      </w:r>
      <w:r>
        <w:rPr>
          <w:rFonts w:ascii="Times New Roman" w:hAnsi="Times New Roman"/>
          <w:b/>
          <w:bCs/>
        </w:rPr>
        <w:t>,</w:t>
      </w:r>
    </w:p>
    <w:p w14:paraId="32B8D117" w14:textId="792B7531" w:rsidR="0067449D" w:rsidRPr="0067449D" w:rsidRDefault="0067449D">
      <w:pPr>
        <w:pStyle w:val="Akapitzlist"/>
        <w:numPr>
          <w:ilvl w:val="0"/>
          <w:numId w:val="29"/>
        </w:numPr>
        <w:autoSpaceDE w:val="0"/>
        <w:autoSpaceDN w:val="0"/>
        <w:adjustRightInd w:val="0"/>
        <w:spacing w:line="360" w:lineRule="auto"/>
        <w:ind w:left="743" w:hanging="357"/>
        <w:jc w:val="both"/>
        <w:rPr>
          <w:rStyle w:val="Pogrubienie"/>
          <w:rFonts w:ascii="Times New Roman" w:hAnsi="Times New Roman"/>
        </w:rPr>
      </w:pPr>
      <w:r w:rsidRPr="0067449D">
        <w:rPr>
          <w:rFonts w:ascii="Times New Roman" w:hAnsi="Times New Roman"/>
        </w:rPr>
        <w:t xml:space="preserve">za nieprzedłożenie Zamawiającemu do zaakceptowania projektu umowy o podwykonawstwo, której przedmiotem są roboty budowlane, lub projektu jej zmiany – w wysokości </w:t>
      </w:r>
      <w:r w:rsidRPr="0067449D">
        <w:rPr>
          <w:rStyle w:val="Pogrubienie"/>
          <w:rFonts w:ascii="Times New Roman" w:hAnsi="Times New Roman"/>
          <w:b w:val="0"/>
          <w:bCs w:val="0"/>
        </w:rPr>
        <w:t>1 000,00 zł za każdy stwierdzony przypadek</w:t>
      </w:r>
      <w:r>
        <w:rPr>
          <w:rStyle w:val="Pogrubienie"/>
          <w:rFonts w:ascii="Times New Roman" w:hAnsi="Times New Roman"/>
          <w:b w:val="0"/>
          <w:bCs w:val="0"/>
        </w:rPr>
        <w:t>,</w:t>
      </w:r>
    </w:p>
    <w:p w14:paraId="773A306D" w14:textId="67F990B2" w:rsidR="0067449D" w:rsidRPr="0067449D" w:rsidRDefault="0067449D">
      <w:pPr>
        <w:pStyle w:val="Akapitzlist"/>
        <w:numPr>
          <w:ilvl w:val="0"/>
          <w:numId w:val="29"/>
        </w:numPr>
        <w:autoSpaceDE w:val="0"/>
        <w:autoSpaceDN w:val="0"/>
        <w:adjustRightInd w:val="0"/>
        <w:spacing w:line="360" w:lineRule="auto"/>
        <w:ind w:left="743" w:hanging="357"/>
        <w:jc w:val="both"/>
        <w:rPr>
          <w:rStyle w:val="Pogrubienie"/>
          <w:rFonts w:ascii="Times New Roman" w:hAnsi="Times New Roman"/>
        </w:rPr>
      </w:pPr>
      <w:r w:rsidRPr="0067449D">
        <w:rPr>
          <w:rFonts w:ascii="Times New Roman" w:hAnsi="Times New Roman"/>
        </w:rPr>
        <w:t xml:space="preserve">za nieprzedłożenie Zamawiającemu, w terminie określonym w umowie, poświadczonej za zgodność z oryginałem kopii zawartej umowy o podwykonawstwo lub jej zmiany – w wysokości </w:t>
      </w:r>
      <w:r w:rsidRPr="0067449D">
        <w:rPr>
          <w:rStyle w:val="Pogrubienie"/>
          <w:rFonts w:ascii="Times New Roman" w:hAnsi="Times New Roman"/>
          <w:b w:val="0"/>
          <w:bCs w:val="0"/>
        </w:rPr>
        <w:t>1 000,00 zł za każdy stwierdzony przypadek</w:t>
      </w:r>
    </w:p>
    <w:p w14:paraId="094C48D3" w14:textId="1A286A09" w:rsidR="0067449D" w:rsidRPr="0067449D" w:rsidRDefault="0067449D">
      <w:pPr>
        <w:pStyle w:val="Akapitzlist"/>
        <w:numPr>
          <w:ilvl w:val="0"/>
          <w:numId w:val="29"/>
        </w:numPr>
        <w:autoSpaceDE w:val="0"/>
        <w:autoSpaceDN w:val="0"/>
        <w:adjustRightInd w:val="0"/>
        <w:spacing w:line="360" w:lineRule="auto"/>
        <w:ind w:left="743" w:hanging="357"/>
        <w:jc w:val="both"/>
        <w:rPr>
          <w:rFonts w:ascii="Times New Roman" w:hAnsi="Times New Roman"/>
          <w:b/>
          <w:bCs/>
        </w:rPr>
      </w:pPr>
      <w:r w:rsidRPr="0067449D">
        <w:rPr>
          <w:rFonts w:ascii="Times New Roman" w:hAnsi="Times New Roman"/>
        </w:rPr>
        <w:t xml:space="preserve">za brak zmiany umowy o podwykonawstwo w zakresie terminu zapłaty, pomimo wezwania Zamawiającego, w </w:t>
      </w:r>
      <w:proofErr w:type="gramStart"/>
      <w:r w:rsidRPr="0067449D">
        <w:rPr>
          <w:rFonts w:ascii="Times New Roman" w:hAnsi="Times New Roman"/>
        </w:rPr>
        <w:t>przypadku</w:t>
      </w:r>
      <w:proofErr w:type="gramEnd"/>
      <w:r w:rsidRPr="0067449D">
        <w:rPr>
          <w:rFonts w:ascii="Times New Roman" w:hAnsi="Times New Roman"/>
        </w:rPr>
        <w:t xml:space="preserve"> gdy termin ten jest dłuższy niż wymagany przepisami ustawy Prawo zamówień publicznych lub postanowieniami niniejszej umowy – w wysokości </w:t>
      </w:r>
      <w:r w:rsidRPr="0067449D">
        <w:rPr>
          <w:rStyle w:val="Pogrubienie"/>
          <w:rFonts w:ascii="Times New Roman" w:hAnsi="Times New Roman"/>
          <w:b w:val="0"/>
          <w:bCs w:val="0"/>
        </w:rPr>
        <w:t>1 000,00 zł za każdy stwierdzony przypadek</w:t>
      </w:r>
      <w:r w:rsidRPr="0067449D">
        <w:rPr>
          <w:rFonts w:ascii="Times New Roman" w:hAnsi="Times New Roman"/>
          <w:b/>
          <w:bCs/>
        </w:rPr>
        <w:t>.</w:t>
      </w:r>
    </w:p>
    <w:p w14:paraId="2D5768F5" w14:textId="01DF3C58" w:rsidR="00FE79BB" w:rsidRPr="00FE79BB" w:rsidRDefault="00FE79BB">
      <w:pPr>
        <w:pStyle w:val="Akapitzlist"/>
        <w:numPr>
          <w:ilvl w:val="0"/>
          <w:numId w:val="29"/>
        </w:numPr>
        <w:autoSpaceDE w:val="0"/>
        <w:autoSpaceDN w:val="0"/>
        <w:adjustRightInd w:val="0"/>
        <w:spacing w:line="360" w:lineRule="auto"/>
        <w:ind w:left="743" w:hanging="357"/>
        <w:jc w:val="both"/>
        <w:rPr>
          <w:rFonts w:ascii="Times New Roman" w:hAnsi="Times New Roman"/>
          <w:sz w:val="24"/>
          <w:szCs w:val="24"/>
        </w:rPr>
      </w:pPr>
      <w:r w:rsidRPr="00B23057">
        <w:rPr>
          <w:rFonts w:ascii="Times New Roman" w:hAnsi="Times New Roman"/>
          <w:sz w:val="24"/>
          <w:szCs w:val="24"/>
        </w:rPr>
        <w:t xml:space="preserve">za każdy stwierdzony przypadek niezatrudnienia przez wykonawcę, podwykonawcę lub dalszego podwykonawcę w oparciu o umowę o pracę osób, o których mowa w </w:t>
      </w:r>
      <w:r w:rsidR="00894D5E">
        <w:rPr>
          <w:rFonts w:ascii="Times New Roman" w:hAnsi="Times New Roman"/>
          <w:sz w:val="24"/>
          <w:szCs w:val="24"/>
        </w:rPr>
        <w:t xml:space="preserve">rozdziale IV ust. 14 </w:t>
      </w:r>
      <w:proofErr w:type="spellStart"/>
      <w:r w:rsidR="00894D5E">
        <w:rPr>
          <w:rFonts w:ascii="Times New Roman" w:hAnsi="Times New Roman"/>
          <w:sz w:val="24"/>
          <w:szCs w:val="24"/>
        </w:rPr>
        <w:t>SWZ</w:t>
      </w:r>
      <w:proofErr w:type="spellEnd"/>
      <w:r w:rsidRPr="00B23057">
        <w:rPr>
          <w:rFonts w:ascii="Times New Roman" w:hAnsi="Times New Roman"/>
          <w:sz w:val="24"/>
          <w:szCs w:val="24"/>
        </w:rPr>
        <w:t>, tj. tych które wykonują czynności bezpośrednio związane w wykonywaniem robót, czyli tzw. pracowników fizycznych w wysokości 1.000,00 zł.</w:t>
      </w:r>
    </w:p>
    <w:p w14:paraId="31CB7817" w14:textId="2F80D441" w:rsidR="00FE79BB" w:rsidRPr="00B23057" w:rsidRDefault="00FE79BB">
      <w:pPr>
        <w:pStyle w:val="Akapitzlist"/>
        <w:numPr>
          <w:ilvl w:val="0"/>
          <w:numId w:val="5"/>
        </w:numPr>
        <w:autoSpaceDE w:val="0"/>
        <w:autoSpaceDN w:val="0"/>
        <w:adjustRightInd w:val="0"/>
        <w:spacing w:line="360" w:lineRule="auto"/>
        <w:ind w:left="357" w:hanging="357"/>
        <w:jc w:val="both"/>
        <w:rPr>
          <w:rFonts w:ascii="Times New Roman" w:hAnsi="Times New Roman"/>
          <w:sz w:val="24"/>
          <w:szCs w:val="24"/>
        </w:rPr>
      </w:pPr>
      <w:r w:rsidRPr="00B23057">
        <w:rPr>
          <w:rFonts w:ascii="Times New Roman" w:hAnsi="Times New Roman"/>
          <w:sz w:val="24"/>
          <w:szCs w:val="24"/>
        </w:rPr>
        <w:t>Zamawiający zapłaci Wykonawcy karę umowną za odstąpienie od umowy wskutek okoliczności leżących po stronie Zamawiającego w wysokości 10 % łącznej wartości brutto umowy określonej w §</w:t>
      </w:r>
      <w:r w:rsidR="00DC466E">
        <w:rPr>
          <w:rFonts w:ascii="Times New Roman" w:hAnsi="Times New Roman"/>
          <w:sz w:val="24"/>
          <w:szCs w:val="24"/>
        </w:rPr>
        <w:t xml:space="preserve"> </w:t>
      </w:r>
      <w:r w:rsidR="00072014">
        <w:rPr>
          <w:rFonts w:ascii="Times New Roman" w:hAnsi="Times New Roman"/>
          <w:sz w:val="24"/>
          <w:szCs w:val="24"/>
        </w:rPr>
        <w:t>9</w:t>
      </w:r>
      <w:r w:rsidRPr="00B23057">
        <w:rPr>
          <w:rFonts w:ascii="Times New Roman" w:hAnsi="Times New Roman"/>
          <w:sz w:val="24"/>
          <w:szCs w:val="24"/>
        </w:rPr>
        <w:t xml:space="preserve"> ust. 1 umowy.</w:t>
      </w:r>
    </w:p>
    <w:p w14:paraId="5AA3335F" w14:textId="1F90DF6C" w:rsidR="00755126" w:rsidRDefault="00FE79BB">
      <w:pPr>
        <w:pStyle w:val="Akapitzlist"/>
        <w:numPr>
          <w:ilvl w:val="0"/>
          <w:numId w:val="5"/>
        </w:numPr>
        <w:autoSpaceDE w:val="0"/>
        <w:autoSpaceDN w:val="0"/>
        <w:adjustRightInd w:val="0"/>
        <w:spacing w:line="360" w:lineRule="auto"/>
        <w:ind w:left="357" w:hanging="357"/>
        <w:jc w:val="both"/>
        <w:rPr>
          <w:rFonts w:ascii="Times New Roman" w:hAnsi="Times New Roman"/>
          <w:sz w:val="24"/>
          <w:szCs w:val="24"/>
        </w:rPr>
      </w:pPr>
      <w:r w:rsidRPr="00B23057">
        <w:rPr>
          <w:rFonts w:ascii="Times New Roman" w:hAnsi="Times New Roman"/>
          <w:sz w:val="24"/>
          <w:szCs w:val="24"/>
        </w:rPr>
        <w:t>Niezależnie od sposobu rozliczenia kar umownych, Strona występująca z żądaniem zapłaty kary umownej wystawi na rzecz drugiej Strony notę księgową (obciążeniową) na kwotę należnych kar umownych.</w:t>
      </w:r>
    </w:p>
    <w:p w14:paraId="55899A0C" w14:textId="1AE79654" w:rsidR="00894D5E" w:rsidRDefault="00894D5E">
      <w:pPr>
        <w:pStyle w:val="Akapitzlist"/>
        <w:numPr>
          <w:ilvl w:val="0"/>
          <w:numId w:val="5"/>
        </w:numPr>
        <w:autoSpaceDE w:val="0"/>
        <w:autoSpaceDN w:val="0"/>
        <w:adjustRightInd w:val="0"/>
        <w:spacing w:line="360" w:lineRule="auto"/>
        <w:ind w:left="357" w:hanging="357"/>
        <w:jc w:val="both"/>
        <w:rPr>
          <w:rFonts w:ascii="Times New Roman" w:hAnsi="Times New Roman"/>
          <w:sz w:val="24"/>
          <w:szCs w:val="24"/>
        </w:rPr>
      </w:pPr>
      <w:r w:rsidRPr="00B23057">
        <w:rPr>
          <w:rFonts w:ascii="Times New Roman" w:hAnsi="Times New Roman"/>
          <w:sz w:val="24"/>
          <w:szCs w:val="24"/>
        </w:rPr>
        <w:t>Łączna wysokość kar umownych naliczonych Wykonawcy przez Zamawiającego nie może przekroczyć 50% kwoty wynagrodzenia brutto, o którym mowa w § 9 ust. 1 umowy.</w:t>
      </w:r>
    </w:p>
    <w:p w14:paraId="0FAB8B7E" w14:textId="77777777" w:rsidR="00894D5E" w:rsidRPr="00B23057" w:rsidRDefault="00894D5E">
      <w:pPr>
        <w:pStyle w:val="Akapitzlist"/>
        <w:numPr>
          <w:ilvl w:val="0"/>
          <w:numId w:val="5"/>
        </w:numPr>
        <w:autoSpaceDE w:val="0"/>
        <w:autoSpaceDN w:val="0"/>
        <w:adjustRightInd w:val="0"/>
        <w:spacing w:line="360" w:lineRule="auto"/>
        <w:ind w:left="357" w:hanging="357"/>
        <w:jc w:val="both"/>
        <w:rPr>
          <w:rFonts w:ascii="Times New Roman" w:hAnsi="Times New Roman"/>
          <w:sz w:val="24"/>
          <w:szCs w:val="24"/>
        </w:rPr>
      </w:pPr>
      <w:r w:rsidRPr="00B23057">
        <w:rPr>
          <w:rFonts w:ascii="Times New Roman" w:hAnsi="Times New Roman"/>
          <w:sz w:val="24"/>
          <w:szCs w:val="24"/>
        </w:rPr>
        <w:t>Wyklucza się przenoszenie przez Wykonawcę odpowiedzialności z tytułu reklamacji wnoszonych przez Zamawiającego na podmioty nie będące stronami niniejszej umowy.</w:t>
      </w:r>
    </w:p>
    <w:p w14:paraId="605A32B1" w14:textId="77777777" w:rsidR="00894D5E" w:rsidRPr="00B23057" w:rsidRDefault="00894D5E">
      <w:pPr>
        <w:pStyle w:val="Akapitzlist"/>
        <w:numPr>
          <w:ilvl w:val="0"/>
          <w:numId w:val="5"/>
        </w:numPr>
        <w:autoSpaceDE w:val="0"/>
        <w:autoSpaceDN w:val="0"/>
        <w:adjustRightInd w:val="0"/>
        <w:spacing w:line="360" w:lineRule="auto"/>
        <w:ind w:left="357" w:hanging="357"/>
        <w:jc w:val="both"/>
        <w:rPr>
          <w:rFonts w:ascii="Times New Roman" w:hAnsi="Times New Roman"/>
          <w:sz w:val="24"/>
          <w:szCs w:val="24"/>
        </w:rPr>
      </w:pPr>
      <w:r w:rsidRPr="00B23057">
        <w:rPr>
          <w:rFonts w:ascii="Times New Roman" w:hAnsi="Times New Roman"/>
          <w:sz w:val="24"/>
          <w:szCs w:val="24"/>
        </w:rPr>
        <w:t>Kary umowne wzajemnie się nie wykluczają i mogą być dochodzone łącznie w związku z wystąpieniem każdej z przesłanek do ich naliczenia.</w:t>
      </w:r>
    </w:p>
    <w:p w14:paraId="4C5FD9AA" w14:textId="77777777" w:rsidR="00894D5E" w:rsidRDefault="00755126">
      <w:pPr>
        <w:pStyle w:val="Akapitzlist"/>
        <w:numPr>
          <w:ilvl w:val="0"/>
          <w:numId w:val="5"/>
        </w:numPr>
        <w:autoSpaceDE w:val="0"/>
        <w:autoSpaceDN w:val="0"/>
        <w:adjustRightInd w:val="0"/>
        <w:spacing w:line="360" w:lineRule="auto"/>
        <w:ind w:left="357" w:hanging="357"/>
        <w:jc w:val="both"/>
        <w:rPr>
          <w:rFonts w:ascii="Times New Roman" w:hAnsi="Times New Roman"/>
          <w:sz w:val="24"/>
          <w:szCs w:val="24"/>
        </w:rPr>
      </w:pPr>
      <w:r w:rsidRPr="00894D5E">
        <w:rPr>
          <w:rFonts w:ascii="Times New Roman" w:hAnsi="Times New Roman"/>
          <w:sz w:val="24"/>
          <w:szCs w:val="24"/>
        </w:rPr>
        <w:lastRenderedPageBreak/>
        <w:t>Jeżeli szkoda rzeczywista będzie wyższa niż kara umowna, Zamawiający będzie uprawniony do dochodzenia odszkodowania przekraczającego karę umowną, po bezskutecznym wezwaniu Wykonawcy do naprawienia szkody.</w:t>
      </w:r>
    </w:p>
    <w:p w14:paraId="4055DD48" w14:textId="0B3A9D87" w:rsidR="00755126" w:rsidRDefault="00755126">
      <w:pPr>
        <w:pStyle w:val="Akapitzlist"/>
        <w:numPr>
          <w:ilvl w:val="0"/>
          <w:numId w:val="5"/>
        </w:numPr>
        <w:autoSpaceDE w:val="0"/>
        <w:autoSpaceDN w:val="0"/>
        <w:adjustRightInd w:val="0"/>
        <w:spacing w:line="360" w:lineRule="auto"/>
        <w:ind w:left="357" w:hanging="357"/>
        <w:jc w:val="both"/>
        <w:rPr>
          <w:rFonts w:ascii="Times New Roman" w:hAnsi="Times New Roman"/>
          <w:sz w:val="24"/>
          <w:szCs w:val="24"/>
        </w:rPr>
      </w:pPr>
      <w:r w:rsidRPr="00894D5E">
        <w:rPr>
          <w:rFonts w:ascii="Times New Roman" w:hAnsi="Times New Roman"/>
          <w:sz w:val="24"/>
          <w:szCs w:val="24"/>
        </w:rPr>
        <w:t xml:space="preserve"> W szczególnych przypadkach każda ze stron może odstąpić od naliczania kar lub odsetek ustawowych stronie przeciwnej w celu polubownego załatwienia sprawy. </w:t>
      </w:r>
    </w:p>
    <w:p w14:paraId="589DC496" w14:textId="03720315" w:rsidR="00894D5E" w:rsidRPr="00894D5E" w:rsidRDefault="00894D5E">
      <w:pPr>
        <w:pStyle w:val="Akapitzlist"/>
        <w:numPr>
          <w:ilvl w:val="0"/>
          <w:numId w:val="5"/>
        </w:numPr>
        <w:autoSpaceDE w:val="0"/>
        <w:autoSpaceDN w:val="0"/>
        <w:adjustRightInd w:val="0"/>
        <w:spacing w:line="360" w:lineRule="auto"/>
        <w:ind w:left="357" w:hanging="357"/>
        <w:jc w:val="both"/>
        <w:rPr>
          <w:rFonts w:ascii="Times New Roman" w:hAnsi="Times New Roman"/>
          <w:sz w:val="24"/>
          <w:szCs w:val="24"/>
        </w:rPr>
      </w:pPr>
      <w:r w:rsidRPr="00B23057">
        <w:rPr>
          <w:rFonts w:ascii="Times New Roman" w:hAnsi="Times New Roman"/>
          <w:sz w:val="24"/>
          <w:szCs w:val="24"/>
        </w:rPr>
        <w:t xml:space="preserve">Wykonawca wyraża zgodę na potrącenie kar umownych z przysługującego mu wynagrodzenia brutto, o którym mowa w § </w:t>
      </w:r>
      <w:r>
        <w:rPr>
          <w:rFonts w:ascii="Times New Roman" w:hAnsi="Times New Roman"/>
          <w:sz w:val="24"/>
          <w:szCs w:val="24"/>
        </w:rPr>
        <w:t>9</w:t>
      </w:r>
      <w:r w:rsidRPr="00B23057">
        <w:rPr>
          <w:rFonts w:ascii="Times New Roman" w:hAnsi="Times New Roman"/>
          <w:sz w:val="24"/>
          <w:szCs w:val="24"/>
        </w:rPr>
        <w:t xml:space="preserve"> ust. 1</w:t>
      </w:r>
    </w:p>
    <w:p w14:paraId="69D68743" w14:textId="7ABEEF08" w:rsidR="00755126" w:rsidRDefault="00755126" w:rsidP="00F547BA">
      <w:pPr>
        <w:spacing w:after="0" w:line="36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 1</w:t>
      </w:r>
      <w:r w:rsidR="00B37BEB">
        <w:rPr>
          <w:rFonts w:ascii="Times New Roman" w:hAnsi="Times New Roman" w:cs="Times New Roman"/>
          <w:b/>
          <w:bCs/>
          <w:sz w:val="24"/>
          <w:szCs w:val="24"/>
        </w:rPr>
        <w:t>3</w:t>
      </w:r>
    </w:p>
    <w:p w14:paraId="22700062" w14:textId="0C30CCD2" w:rsidR="00F547BA" w:rsidRDefault="00F547BA" w:rsidP="00F547BA">
      <w:pPr>
        <w:spacing w:after="0" w:line="360" w:lineRule="auto"/>
        <w:jc w:val="center"/>
        <w:rPr>
          <w:rFonts w:ascii="Times New Roman" w:hAnsi="Times New Roman" w:cs="Times New Roman"/>
          <w:b/>
          <w:bCs/>
          <w:i/>
          <w:iCs/>
          <w:sz w:val="24"/>
          <w:szCs w:val="24"/>
        </w:rPr>
      </w:pPr>
      <w:r w:rsidRPr="00F547BA">
        <w:rPr>
          <w:rFonts w:ascii="Times New Roman" w:hAnsi="Times New Roman" w:cs="Times New Roman"/>
          <w:b/>
          <w:bCs/>
          <w:i/>
          <w:iCs/>
          <w:sz w:val="24"/>
          <w:szCs w:val="24"/>
        </w:rPr>
        <w:t>Zabezpieczenie należytego wykonania umowy</w:t>
      </w:r>
    </w:p>
    <w:p w14:paraId="660FF745" w14:textId="6F64DB01" w:rsidR="00755126" w:rsidRPr="00F547BA" w:rsidRDefault="00755126">
      <w:pPr>
        <w:pStyle w:val="Akapitzlist"/>
        <w:numPr>
          <w:ilvl w:val="0"/>
          <w:numId w:val="30"/>
        </w:numPr>
        <w:spacing w:after="0" w:line="360" w:lineRule="auto"/>
        <w:ind w:left="357" w:hanging="357"/>
        <w:jc w:val="both"/>
        <w:rPr>
          <w:rFonts w:ascii="Times New Roman" w:hAnsi="Times New Roman"/>
          <w:b/>
          <w:bCs/>
          <w:i/>
          <w:iCs/>
          <w:sz w:val="24"/>
          <w:szCs w:val="24"/>
        </w:rPr>
      </w:pPr>
      <w:r w:rsidRPr="00F547BA">
        <w:rPr>
          <w:rFonts w:ascii="Times New Roman" w:hAnsi="Times New Roman"/>
          <w:sz w:val="24"/>
          <w:szCs w:val="24"/>
        </w:rPr>
        <w:t xml:space="preserve">Wykonawca wniósł zabezpieczenie należytego wykonania umowy w wysokości 5% ceny całkowitej podanej w ofercie, czyli kwotę ................................................. zł w formie …………………………… </w:t>
      </w:r>
    </w:p>
    <w:p w14:paraId="0E2939E3" w14:textId="77777777" w:rsidR="00F547BA" w:rsidRPr="00F547BA" w:rsidRDefault="00755126">
      <w:pPr>
        <w:pStyle w:val="Akapitzlist"/>
        <w:numPr>
          <w:ilvl w:val="0"/>
          <w:numId w:val="30"/>
        </w:numPr>
        <w:spacing w:after="0" w:line="360" w:lineRule="auto"/>
        <w:ind w:left="357" w:hanging="357"/>
        <w:jc w:val="both"/>
        <w:rPr>
          <w:rFonts w:ascii="Times New Roman" w:hAnsi="Times New Roman"/>
          <w:b/>
          <w:bCs/>
          <w:i/>
          <w:iCs/>
          <w:sz w:val="24"/>
          <w:szCs w:val="24"/>
        </w:rPr>
      </w:pPr>
      <w:r w:rsidRPr="00F547BA">
        <w:rPr>
          <w:rFonts w:ascii="Times New Roman" w:hAnsi="Times New Roman"/>
          <w:sz w:val="24"/>
          <w:szCs w:val="24"/>
        </w:rPr>
        <w:t>Zabezpieczenie będzie wykorzystywane na pokrycie ewentualnych roszczeń finansowych Zamawiającego w stosunku do Wykonawcy z tytułu niewykonania lub nienależytego wykonania umowy, w szczególności:</w:t>
      </w:r>
    </w:p>
    <w:p w14:paraId="1AF2FA2F" w14:textId="07E3B371" w:rsidR="00755126" w:rsidRPr="00F547BA" w:rsidRDefault="00755126">
      <w:pPr>
        <w:pStyle w:val="Akapitzlist"/>
        <w:numPr>
          <w:ilvl w:val="0"/>
          <w:numId w:val="31"/>
        </w:numPr>
        <w:spacing w:after="0" w:line="360" w:lineRule="auto"/>
        <w:ind w:left="743" w:hanging="357"/>
        <w:jc w:val="both"/>
        <w:rPr>
          <w:rFonts w:ascii="Times New Roman" w:hAnsi="Times New Roman"/>
          <w:b/>
          <w:bCs/>
          <w:i/>
          <w:iCs/>
          <w:sz w:val="24"/>
          <w:szCs w:val="24"/>
        </w:rPr>
      </w:pPr>
      <w:r w:rsidRPr="00F547BA">
        <w:rPr>
          <w:rFonts w:ascii="Times New Roman" w:hAnsi="Times New Roman"/>
          <w:sz w:val="24"/>
          <w:szCs w:val="24"/>
        </w:rPr>
        <w:t xml:space="preserve">zastosowania kar umownych, </w:t>
      </w:r>
    </w:p>
    <w:p w14:paraId="7674AD65" w14:textId="177E2A02" w:rsidR="00755126" w:rsidRPr="00F547BA" w:rsidRDefault="00755126">
      <w:pPr>
        <w:pStyle w:val="Akapitzlist"/>
        <w:numPr>
          <w:ilvl w:val="0"/>
          <w:numId w:val="31"/>
        </w:numPr>
        <w:spacing w:after="0" w:line="360" w:lineRule="auto"/>
        <w:ind w:left="743" w:hanging="357"/>
        <w:jc w:val="both"/>
        <w:rPr>
          <w:rFonts w:ascii="Times New Roman" w:hAnsi="Times New Roman"/>
          <w:b/>
          <w:bCs/>
          <w:i/>
          <w:iCs/>
          <w:sz w:val="24"/>
          <w:szCs w:val="24"/>
        </w:rPr>
      </w:pPr>
      <w:r w:rsidRPr="00F547BA">
        <w:rPr>
          <w:rFonts w:ascii="Times New Roman" w:hAnsi="Times New Roman"/>
          <w:sz w:val="24"/>
          <w:szCs w:val="24"/>
        </w:rPr>
        <w:t xml:space="preserve">poniesienia przez Zamawiającego kosztów zastępczego usunięcia wad w okresie rękojmi za wady, </w:t>
      </w:r>
    </w:p>
    <w:p w14:paraId="752CF11A" w14:textId="14565D7A" w:rsidR="00755126" w:rsidRPr="00F547BA" w:rsidRDefault="00755126">
      <w:pPr>
        <w:pStyle w:val="Akapitzlist"/>
        <w:numPr>
          <w:ilvl w:val="0"/>
          <w:numId w:val="31"/>
        </w:numPr>
        <w:spacing w:after="0" w:line="360" w:lineRule="auto"/>
        <w:ind w:left="743" w:hanging="357"/>
        <w:jc w:val="both"/>
        <w:rPr>
          <w:rFonts w:ascii="Times New Roman" w:hAnsi="Times New Roman"/>
          <w:b/>
          <w:bCs/>
          <w:i/>
          <w:iCs/>
          <w:sz w:val="24"/>
          <w:szCs w:val="24"/>
        </w:rPr>
      </w:pPr>
      <w:r w:rsidRPr="00F547BA">
        <w:rPr>
          <w:rFonts w:ascii="Times New Roman" w:hAnsi="Times New Roman"/>
          <w:sz w:val="24"/>
          <w:szCs w:val="24"/>
        </w:rPr>
        <w:t xml:space="preserve">poniesienia strat i szkód przez Zamawiającego z winy Wykonawcy, </w:t>
      </w:r>
    </w:p>
    <w:p w14:paraId="33BD7B99" w14:textId="5BAF151E" w:rsidR="00F547BA" w:rsidRPr="00F547BA" w:rsidRDefault="00755126">
      <w:pPr>
        <w:pStyle w:val="Akapitzlist"/>
        <w:numPr>
          <w:ilvl w:val="0"/>
          <w:numId w:val="31"/>
        </w:numPr>
        <w:spacing w:after="0" w:line="360" w:lineRule="auto"/>
        <w:ind w:left="743" w:hanging="357"/>
        <w:jc w:val="both"/>
        <w:rPr>
          <w:rFonts w:ascii="Times New Roman" w:hAnsi="Times New Roman"/>
          <w:b/>
          <w:bCs/>
          <w:i/>
          <w:iCs/>
          <w:sz w:val="24"/>
          <w:szCs w:val="24"/>
        </w:rPr>
      </w:pPr>
      <w:r w:rsidRPr="00F547BA">
        <w:rPr>
          <w:rFonts w:ascii="Times New Roman" w:hAnsi="Times New Roman"/>
          <w:sz w:val="24"/>
          <w:szCs w:val="24"/>
        </w:rPr>
        <w:t xml:space="preserve">roszczeń stron trzecich w stosunku do Zamawiającego powstałych z winy Wykonawcy. </w:t>
      </w:r>
    </w:p>
    <w:p w14:paraId="5580B864" w14:textId="77777777" w:rsidR="008F0181" w:rsidRDefault="00755126">
      <w:pPr>
        <w:pStyle w:val="Akapitzlist"/>
        <w:numPr>
          <w:ilvl w:val="0"/>
          <w:numId w:val="32"/>
        </w:numPr>
        <w:spacing w:after="0" w:line="360" w:lineRule="auto"/>
        <w:ind w:left="357" w:hanging="357"/>
        <w:jc w:val="both"/>
        <w:rPr>
          <w:rFonts w:ascii="Times New Roman" w:hAnsi="Times New Roman"/>
          <w:sz w:val="24"/>
          <w:szCs w:val="24"/>
        </w:rPr>
      </w:pPr>
      <w:r w:rsidRPr="00F547BA">
        <w:rPr>
          <w:rFonts w:ascii="Times New Roman" w:hAnsi="Times New Roman"/>
          <w:sz w:val="24"/>
          <w:szCs w:val="24"/>
        </w:rPr>
        <w:t>Zamawiający zwróci kwotę stanowiąca 70% zabezpieczenia w terminie 30 dni od dnia wykonania zamówienia i uznania przez Zamawiającego za należycie wykonane.</w:t>
      </w:r>
    </w:p>
    <w:p w14:paraId="31F43BA3" w14:textId="498FFE6A" w:rsidR="00755126" w:rsidRDefault="00755126">
      <w:pPr>
        <w:pStyle w:val="Akapitzlist"/>
        <w:numPr>
          <w:ilvl w:val="0"/>
          <w:numId w:val="32"/>
        </w:numPr>
        <w:spacing w:after="0" w:line="360" w:lineRule="auto"/>
        <w:ind w:left="357" w:hanging="357"/>
        <w:jc w:val="both"/>
        <w:rPr>
          <w:rFonts w:ascii="Times New Roman" w:hAnsi="Times New Roman"/>
          <w:sz w:val="24"/>
          <w:szCs w:val="24"/>
        </w:rPr>
      </w:pPr>
      <w:r w:rsidRPr="00F547BA">
        <w:rPr>
          <w:rFonts w:ascii="Times New Roman" w:hAnsi="Times New Roman"/>
          <w:sz w:val="24"/>
          <w:szCs w:val="24"/>
        </w:rPr>
        <w:t xml:space="preserve"> </w:t>
      </w:r>
      <w:r w:rsidRPr="008F0181">
        <w:rPr>
          <w:rFonts w:ascii="Times New Roman" w:hAnsi="Times New Roman"/>
          <w:sz w:val="24"/>
          <w:szCs w:val="24"/>
        </w:rPr>
        <w:t xml:space="preserve">Kwotę stanowiącą 30% wysokości zabezpieczenia Zamawiający pozostawi na zabezpieczenie roszczeń z tytułu rękojmi za wady. </w:t>
      </w:r>
    </w:p>
    <w:p w14:paraId="02597C90" w14:textId="77777777" w:rsidR="00755126" w:rsidRDefault="00755126">
      <w:pPr>
        <w:pStyle w:val="Akapitzlist"/>
        <w:numPr>
          <w:ilvl w:val="0"/>
          <w:numId w:val="32"/>
        </w:numPr>
        <w:spacing w:after="0" w:line="360" w:lineRule="auto"/>
        <w:ind w:left="357" w:hanging="357"/>
        <w:jc w:val="both"/>
        <w:rPr>
          <w:rFonts w:ascii="Times New Roman" w:hAnsi="Times New Roman"/>
          <w:sz w:val="24"/>
          <w:szCs w:val="24"/>
        </w:rPr>
      </w:pPr>
      <w:r w:rsidRPr="008F0181">
        <w:rPr>
          <w:rFonts w:ascii="Times New Roman" w:hAnsi="Times New Roman"/>
          <w:sz w:val="24"/>
          <w:szCs w:val="24"/>
        </w:rPr>
        <w:t xml:space="preserve">Kwota, o której mowa w pkt. 4 zostanie zwrócona nie później niż w 15 dniu po upływie okresu rękojmi za wady. </w:t>
      </w:r>
    </w:p>
    <w:p w14:paraId="3E0C4DB8" w14:textId="77777777" w:rsidR="00755126" w:rsidRPr="008F0181" w:rsidRDefault="00755126">
      <w:pPr>
        <w:pStyle w:val="Akapitzlist"/>
        <w:numPr>
          <w:ilvl w:val="0"/>
          <w:numId w:val="32"/>
        </w:numPr>
        <w:spacing w:after="0" w:line="360" w:lineRule="auto"/>
        <w:ind w:left="357" w:hanging="357"/>
        <w:jc w:val="both"/>
        <w:rPr>
          <w:rFonts w:ascii="Times New Roman" w:hAnsi="Times New Roman"/>
          <w:sz w:val="24"/>
          <w:szCs w:val="24"/>
        </w:rPr>
      </w:pPr>
      <w:r w:rsidRPr="008F0181">
        <w:rPr>
          <w:rFonts w:ascii="Times New Roman" w:hAnsi="Times New Roman"/>
          <w:sz w:val="24"/>
          <w:szCs w:val="24"/>
        </w:rPr>
        <w:t xml:space="preserve">W przypadku, gdyby zabezpieczenie należytego wykonania umowy miało inną formę niż pieniądz, wówczas Wykonawca, przed upływem 30 dni od wykonania zamówienia i uznania przez Zamawiającego za należycie wykonane przedstawi nowy dokument zabezpieczenia należytego wykonania umowy stanowiący 30% wartości dotychczasowego </w:t>
      </w:r>
      <w:r w:rsidRPr="008F0181">
        <w:rPr>
          <w:rFonts w:ascii="Times New Roman" w:hAnsi="Times New Roman"/>
          <w:sz w:val="24"/>
          <w:szCs w:val="24"/>
        </w:rPr>
        <w:lastRenderedPageBreak/>
        <w:t xml:space="preserve">zabezpieczenia należytego wykonania umowy (o ile dotychczasowy dokument nie zawiera automatycznej klauzuli zmniejszającej wartość tego zabezpieczenia). </w:t>
      </w:r>
    </w:p>
    <w:p w14:paraId="38CD0E56" w14:textId="23036DE5" w:rsidR="00755126" w:rsidRDefault="00755126" w:rsidP="008F0181">
      <w:pPr>
        <w:spacing w:line="24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 1</w:t>
      </w:r>
      <w:r w:rsidR="00132049">
        <w:rPr>
          <w:rFonts w:ascii="Times New Roman" w:hAnsi="Times New Roman" w:cs="Times New Roman"/>
          <w:b/>
          <w:bCs/>
          <w:sz w:val="24"/>
          <w:szCs w:val="24"/>
        </w:rPr>
        <w:t>4</w:t>
      </w:r>
    </w:p>
    <w:p w14:paraId="64B94D4F" w14:textId="31FE959D" w:rsidR="008F0181" w:rsidRDefault="008F0181" w:rsidP="008F0181">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Gwarancja</w:t>
      </w:r>
    </w:p>
    <w:p w14:paraId="2DABC67F" w14:textId="77777777" w:rsidR="00755126" w:rsidRDefault="00755126">
      <w:pPr>
        <w:pStyle w:val="Akapitzlist"/>
        <w:numPr>
          <w:ilvl w:val="0"/>
          <w:numId w:val="33"/>
        </w:numPr>
        <w:spacing w:line="360" w:lineRule="auto"/>
        <w:ind w:left="357" w:hanging="357"/>
        <w:jc w:val="both"/>
        <w:rPr>
          <w:rFonts w:ascii="Times New Roman" w:hAnsi="Times New Roman"/>
          <w:sz w:val="24"/>
          <w:szCs w:val="24"/>
        </w:rPr>
      </w:pPr>
      <w:r w:rsidRPr="008F0181">
        <w:rPr>
          <w:rFonts w:ascii="Times New Roman" w:hAnsi="Times New Roman"/>
          <w:sz w:val="24"/>
          <w:szCs w:val="24"/>
        </w:rPr>
        <w:t>Wykonawca udziela Zamawiającemu gwarancji na roboty stanowiące przedmiot umowy na okres ………</w:t>
      </w:r>
      <w:proofErr w:type="gramStart"/>
      <w:r w:rsidRPr="008F0181">
        <w:rPr>
          <w:rFonts w:ascii="Times New Roman" w:hAnsi="Times New Roman"/>
          <w:sz w:val="24"/>
          <w:szCs w:val="24"/>
        </w:rPr>
        <w:t>…….</w:t>
      </w:r>
      <w:proofErr w:type="gramEnd"/>
      <w:r w:rsidRPr="008F0181">
        <w:rPr>
          <w:rFonts w:ascii="Times New Roman" w:hAnsi="Times New Roman"/>
          <w:sz w:val="24"/>
          <w:szCs w:val="24"/>
        </w:rPr>
        <w:t xml:space="preserve">. miesięcy od dnia odebrania przez Zamawiającego robót budowlanych i podpisania (bez uwag) protokołu końcowego. </w:t>
      </w:r>
    </w:p>
    <w:p w14:paraId="506C43E2" w14:textId="1DFC2079" w:rsidR="008F0181" w:rsidRDefault="00755126">
      <w:pPr>
        <w:pStyle w:val="Akapitzlist"/>
        <w:numPr>
          <w:ilvl w:val="0"/>
          <w:numId w:val="33"/>
        </w:numPr>
        <w:spacing w:line="360" w:lineRule="auto"/>
        <w:ind w:left="357" w:hanging="357"/>
        <w:jc w:val="both"/>
        <w:rPr>
          <w:rFonts w:ascii="Times New Roman" w:hAnsi="Times New Roman"/>
          <w:sz w:val="24"/>
          <w:szCs w:val="24"/>
        </w:rPr>
      </w:pPr>
      <w:r w:rsidRPr="008F0181">
        <w:rPr>
          <w:rFonts w:ascii="Times New Roman" w:hAnsi="Times New Roman"/>
          <w:sz w:val="24"/>
          <w:szCs w:val="24"/>
        </w:rPr>
        <w:t xml:space="preserve">Strony uzgodniły, iż okres uprawnień przysługujących Zamawiającemu z tytułu rękojmi </w:t>
      </w:r>
      <w:r w:rsidR="008F0181">
        <w:rPr>
          <w:rFonts w:ascii="Times New Roman" w:hAnsi="Times New Roman"/>
          <w:sz w:val="24"/>
          <w:szCs w:val="24"/>
        </w:rPr>
        <w:t>jest równy okresow</w:t>
      </w:r>
      <w:r w:rsidR="004D4ED5">
        <w:rPr>
          <w:rFonts w:ascii="Times New Roman" w:hAnsi="Times New Roman"/>
          <w:sz w:val="24"/>
          <w:szCs w:val="24"/>
        </w:rPr>
        <w:t>i</w:t>
      </w:r>
      <w:r w:rsidR="008F0181">
        <w:rPr>
          <w:rFonts w:ascii="Times New Roman" w:hAnsi="Times New Roman"/>
          <w:sz w:val="24"/>
          <w:szCs w:val="24"/>
        </w:rPr>
        <w:t xml:space="preserve"> gwarancji i przysługuje</w:t>
      </w:r>
      <w:r w:rsidRPr="008F0181">
        <w:rPr>
          <w:rFonts w:ascii="Times New Roman" w:hAnsi="Times New Roman"/>
          <w:sz w:val="24"/>
          <w:szCs w:val="24"/>
        </w:rPr>
        <w:t xml:space="preserve"> od dnia odebrania przez Zamawiającego robót budowlanych i podpisania (bez uwag) protokołu końcowego.</w:t>
      </w:r>
    </w:p>
    <w:p w14:paraId="43AB20F2" w14:textId="46F60287" w:rsidR="00755126" w:rsidRDefault="00755126">
      <w:pPr>
        <w:pStyle w:val="Akapitzlist"/>
        <w:numPr>
          <w:ilvl w:val="0"/>
          <w:numId w:val="33"/>
        </w:numPr>
        <w:spacing w:line="360" w:lineRule="auto"/>
        <w:ind w:left="357" w:hanging="357"/>
        <w:jc w:val="both"/>
        <w:rPr>
          <w:rFonts w:ascii="Times New Roman" w:hAnsi="Times New Roman"/>
          <w:sz w:val="24"/>
          <w:szCs w:val="24"/>
        </w:rPr>
      </w:pPr>
      <w:r w:rsidRPr="008F0181">
        <w:rPr>
          <w:rFonts w:ascii="Times New Roman" w:hAnsi="Times New Roman"/>
          <w:sz w:val="24"/>
          <w:szCs w:val="24"/>
        </w:rPr>
        <w:t xml:space="preserve"> Jeżeli w toku czynności odbioru zostaną stwierdzone wady Zamawiający ma prawo do: </w:t>
      </w:r>
    </w:p>
    <w:p w14:paraId="171BBFDB" w14:textId="7C6CAE04" w:rsidR="00755126" w:rsidRDefault="00755126">
      <w:pPr>
        <w:pStyle w:val="Akapitzlist"/>
        <w:numPr>
          <w:ilvl w:val="0"/>
          <w:numId w:val="34"/>
        </w:numPr>
        <w:spacing w:line="360" w:lineRule="auto"/>
        <w:ind w:left="743" w:hanging="357"/>
        <w:jc w:val="both"/>
        <w:rPr>
          <w:rFonts w:ascii="Times New Roman" w:hAnsi="Times New Roman"/>
          <w:sz w:val="24"/>
          <w:szCs w:val="24"/>
        </w:rPr>
      </w:pPr>
      <w:r w:rsidRPr="008F0181">
        <w:rPr>
          <w:rFonts w:ascii="Times New Roman" w:hAnsi="Times New Roman"/>
          <w:sz w:val="24"/>
          <w:szCs w:val="24"/>
        </w:rPr>
        <w:t>jeżeli wady nadają się do usunięcia – odmowy odbioru przedmiotu umowy do czasu usunięcia wad, wyznaczając 7-dniowy termin na ich usunięcie. W uzasadnionych przypadkach Zamawiający może wydłużyć termin na usunięcie wad. W przypadku, gdy Wykonawca uchyla się od ich usunięcia, Zamawiający może zlecić usunięcie wad podmiotowi trzeciemu i pokryć koszt ich usunięcia ze środków wniesionych na zabezpieczenie należytego wykonania umowy, o którym mowa w § 1</w:t>
      </w:r>
      <w:r w:rsidR="00705EFE">
        <w:rPr>
          <w:rFonts w:ascii="Times New Roman" w:hAnsi="Times New Roman"/>
          <w:sz w:val="24"/>
          <w:szCs w:val="24"/>
        </w:rPr>
        <w:t>3</w:t>
      </w:r>
      <w:r w:rsidRPr="008F0181">
        <w:rPr>
          <w:rFonts w:ascii="Times New Roman" w:hAnsi="Times New Roman"/>
          <w:sz w:val="24"/>
          <w:szCs w:val="24"/>
        </w:rPr>
        <w:t xml:space="preserve"> umowy, a gdy koszt usunięcia przewyższy kwotę wniesionego zobowiązania Wykonawca jest zobowiązany pokryć różnicę bez dodatkowego wezwania. </w:t>
      </w:r>
    </w:p>
    <w:p w14:paraId="1E9BE32B" w14:textId="5DB4B89F" w:rsidR="00755126" w:rsidRDefault="00755126">
      <w:pPr>
        <w:pStyle w:val="Akapitzlist"/>
        <w:numPr>
          <w:ilvl w:val="0"/>
          <w:numId w:val="34"/>
        </w:numPr>
        <w:spacing w:line="360" w:lineRule="auto"/>
        <w:ind w:left="743" w:hanging="357"/>
        <w:jc w:val="both"/>
        <w:rPr>
          <w:rFonts w:ascii="Times New Roman" w:hAnsi="Times New Roman"/>
          <w:sz w:val="24"/>
          <w:szCs w:val="24"/>
        </w:rPr>
      </w:pPr>
      <w:r w:rsidRPr="008F0181">
        <w:rPr>
          <w:rFonts w:ascii="Times New Roman" w:hAnsi="Times New Roman"/>
          <w:sz w:val="24"/>
          <w:szCs w:val="24"/>
        </w:rPr>
        <w:t xml:space="preserve">jeżeli wady nie nadają się do usunięcia, to: </w:t>
      </w:r>
    </w:p>
    <w:p w14:paraId="5D669B59" w14:textId="62BB9C9B" w:rsidR="00755126" w:rsidRDefault="00755126">
      <w:pPr>
        <w:pStyle w:val="Akapitzlist"/>
        <w:numPr>
          <w:ilvl w:val="0"/>
          <w:numId w:val="35"/>
        </w:numPr>
        <w:spacing w:line="360" w:lineRule="auto"/>
        <w:ind w:left="1083" w:hanging="357"/>
        <w:jc w:val="both"/>
        <w:rPr>
          <w:rFonts w:ascii="Times New Roman" w:hAnsi="Times New Roman"/>
          <w:sz w:val="24"/>
          <w:szCs w:val="24"/>
        </w:rPr>
      </w:pPr>
      <w:r w:rsidRPr="008F0181">
        <w:rPr>
          <w:rFonts w:ascii="Times New Roman" w:hAnsi="Times New Roman"/>
          <w:sz w:val="24"/>
          <w:szCs w:val="24"/>
        </w:rPr>
        <w:t>gdy wady umożliwiają prawidłowe użytkowanie przedmiotu odbioru zgodnie z przeznaczeniem</w:t>
      </w:r>
      <w:r w:rsidR="008F0181">
        <w:rPr>
          <w:rFonts w:ascii="Times New Roman" w:hAnsi="Times New Roman"/>
          <w:sz w:val="24"/>
          <w:szCs w:val="24"/>
        </w:rPr>
        <w:t xml:space="preserve"> </w:t>
      </w:r>
      <w:r w:rsidRPr="008F0181">
        <w:rPr>
          <w:rFonts w:ascii="Times New Roman" w:hAnsi="Times New Roman"/>
          <w:sz w:val="24"/>
          <w:szCs w:val="24"/>
        </w:rPr>
        <w:t xml:space="preserve">Zamawiający może obniżyć odpowiednio wynagrodzenie Wykonawcy, </w:t>
      </w:r>
    </w:p>
    <w:p w14:paraId="44627E0C" w14:textId="6BC6D37F" w:rsidR="00755126" w:rsidRDefault="00755126">
      <w:pPr>
        <w:pStyle w:val="Akapitzlist"/>
        <w:numPr>
          <w:ilvl w:val="0"/>
          <w:numId w:val="35"/>
        </w:numPr>
        <w:spacing w:after="0" w:line="360" w:lineRule="auto"/>
        <w:ind w:left="1083" w:hanging="357"/>
        <w:jc w:val="both"/>
        <w:rPr>
          <w:rFonts w:ascii="Times New Roman" w:hAnsi="Times New Roman"/>
          <w:sz w:val="24"/>
          <w:szCs w:val="24"/>
        </w:rPr>
      </w:pPr>
      <w:r w:rsidRPr="008F0181">
        <w:rPr>
          <w:rFonts w:ascii="Times New Roman" w:hAnsi="Times New Roman"/>
          <w:sz w:val="24"/>
          <w:szCs w:val="24"/>
        </w:rPr>
        <w:t xml:space="preserve">gdy wady uniemożliwiają prawidłowe użytkowanie przedmiotu odbioru zgodnie z przeznaczeniem Zamawiający może odstąpić od umowy lub żądać wykonania przedmiotu odbioru po raz drugi. </w:t>
      </w:r>
    </w:p>
    <w:p w14:paraId="118A6E99" w14:textId="5C2F009A" w:rsidR="00755126" w:rsidRDefault="00755126">
      <w:pPr>
        <w:pStyle w:val="Akapitzlist"/>
        <w:numPr>
          <w:ilvl w:val="0"/>
          <w:numId w:val="33"/>
        </w:numPr>
        <w:spacing w:after="0" w:line="360" w:lineRule="auto"/>
        <w:ind w:left="357" w:hanging="357"/>
        <w:jc w:val="both"/>
        <w:rPr>
          <w:rFonts w:ascii="Times New Roman" w:hAnsi="Times New Roman"/>
          <w:sz w:val="24"/>
          <w:szCs w:val="24"/>
        </w:rPr>
      </w:pPr>
      <w:r w:rsidRPr="008F0181">
        <w:rPr>
          <w:rFonts w:ascii="Times New Roman" w:hAnsi="Times New Roman"/>
          <w:sz w:val="24"/>
          <w:szCs w:val="24"/>
        </w:rPr>
        <w:t xml:space="preserve">Wykonawca jest zobowiązany do pisemnego zawiadomienia inspektora nadzoru i Zamawiającego o usunięciu wad oraz do żądania wyznaczenia terminu do odbioru zakwestionowanego przedmiotu odbioru. </w:t>
      </w:r>
    </w:p>
    <w:p w14:paraId="06C1AE11" w14:textId="7B9B972E" w:rsidR="00755126" w:rsidRDefault="00755126">
      <w:pPr>
        <w:pStyle w:val="Akapitzlist"/>
        <w:numPr>
          <w:ilvl w:val="0"/>
          <w:numId w:val="33"/>
        </w:numPr>
        <w:spacing w:after="0" w:line="360" w:lineRule="auto"/>
        <w:ind w:left="357" w:hanging="357"/>
        <w:jc w:val="both"/>
        <w:rPr>
          <w:rFonts w:ascii="Times New Roman" w:hAnsi="Times New Roman"/>
          <w:sz w:val="24"/>
          <w:szCs w:val="24"/>
        </w:rPr>
      </w:pPr>
      <w:r w:rsidRPr="008A3A3B">
        <w:rPr>
          <w:rFonts w:ascii="Times New Roman" w:hAnsi="Times New Roman"/>
          <w:sz w:val="24"/>
          <w:szCs w:val="24"/>
        </w:rPr>
        <w:t xml:space="preserve">W przypadku zwłoki w terminie naprawy wad stwierdzonych podczas odbioru Zamawiający naliczy Wykonawcy kary umowne, o których mowa w § 13 ust. 1 umowy. </w:t>
      </w:r>
    </w:p>
    <w:p w14:paraId="4F3F646B" w14:textId="7E1012C2" w:rsidR="00755126" w:rsidRPr="008A3A3B" w:rsidRDefault="00755126">
      <w:pPr>
        <w:pStyle w:val="Akapitzlist"/>
        <w:numPr>
          <w:ilvl w:val="0"/>
          <w:numId w:val="33"/>
        </w:numPr>
        <w:spacing w:after="0" w:line="360" w:lineRule="auto"/>
        <w:ind w:left="357" w:hanging="357"/>
        <w:jc w:val="both"/>
        <w:rPr>
          <w:rFonts w:ascii="Times New Roman" w:hAnsi="Times New Roman"/>
          <w:sz w:val="24"/>
          <w:szCs w:val="24"/>
        </w:rPr>
      </w:pPr>
      <w:r w:rsidRPr="008A3A3B">
        <w:rPr>
          <w:rFonts w:ascii="Times New Roman" w:hAnsi="Times New Roman"/>
          <w:sz w:val="24"/>
          <w:szCs w:val="24"/>
        </w:rPr>
        <w:lastRenderedPageBreak/>
        <w:t xml:space="preserve">Jeżeli w ramach rękojmi za wady lub gwarancji jakości, Wykonawca usunął wadę istotną, termin rękojmi lub gwarancji biegnie na nowo od chwili usunięcia wady. W pozostałych przypadkach termin rękojmi lub gwarancji ulega przedłużeniu o czas, w którym wada była usuwana. </w:t>
      </w:r>
    </w:p>
    <w:p w14:paraId="4DFC3716" w14:textId="77777777" w:rsidR="00755126" w:rsidRPr="00B23057" w:rsidRDefault="00755126" w:rsidP="00755126">
      <w:pPr>
        <w:spacing w:line="360" w:lineRule="auto"/>
        <w:jc w:val="both"/>
        <w:rPr>
          <w:rFonts w:ascii="Times New Roman" w:hAnsi="Times New Roman" w:cs="Times New Roman"/>
          <w:sz w:val="24"/>
          <w:szCs w:val="24"/>
        </w:rPr>
      </w:pPr>
    </w:p>
    <w:p w14:paraId="5FDA1524" w14:textId="52382A09" w:rsidR="00755126" w:rsidRDefault="00755126" w:rsidP="008A3A3B">
      <w:pPr>
        <w:spacing w:line="24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 1</w:t>
      </w:r>
      <w:r w:rsidR="00132049">
        <w:rPr>
          <w:rFonts w:ascii="Times New Roman" w:hAnsi="Times New Roman" w:cs="Times New Roman"/>
          <w:b/>
          <w:bCs/>
          <w:sz w:val="24"/>
          <w:szCs w:val="24"/>
        </w:rPr>
        <w:t>5</w:t>
      </w:r>
    </w:p>
    <w:p w14:paraId="0576491D" w14:textId="2C0035C8" w:rsidR="008A3A3B" w:rsidRPr="00B23057" w:rsidRDefault="008A3A3B" w:rsidP="008A3A3B">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Odstąpienie od umowy</w:t>
      </w:r>
    </w:p>
    <w:p w14:paraId="63E4E68F" w14:textId="77777777" w:rsidR="008A3A3B" w:rsidRPr="00B23057" w:rsidRDefault="008A3A3B" w:rsidP="008A3A3B">
      <w:pPr>
        <w:numPr>
          <w:ilvl w:val="0"/>
          <w:numId w:val="1"/>
        </w:numPr>
        <w:tabs>
          <w:tab w:val="left" w:pos="284"/>
        </w:tabs>
        <w:autoSpaceDE w:val="0"/>
        <w:autoSpaceDN w:val="0"/>
        <w:adjustRightInd w:val="0"/>
        <w:spacing w:after="0" w:line="360" w:lineRule="auto"/>
        <w:ind w:left="357" w:hanging="357"/>
        <w:jc w:val="both"/>
        <w:rPr>
          <w:rFonts w:ascii="Times New Roman" w:hAnsi="Times New Roman" w:cs="Times New Roman"/>
          <w:bCs/>
          <w:sz w:val="24"/>
          <w:szCs w:val="24"/>
        </w:rPr>
      </w:pPr>
      <w:r w:rsidRPr="00B23057">
        <w:rPr>
          <w:rFonts w:ascii="Times New Roman" w:hAnsi="Times New Roman" w:cs="Times New Roman"/>
          <w:sz w:val="24"/>
          <w:szCs w:val="24"/>
        </w:rPr>
        <w:t>Strony postanawiają, że przysługuje im prawo odstąpienia od umowy w określonych przypadkach:</w:t>
      </w:r>
    </w:p>
    <w:p w14:paraId="5F6DDBC8" w14:textId="77777777" w:rsidR="008A3A3B" w:rsidRPr="00B23057" w:rsidRDefault="008A3A3B">
      <w:pPr>
        <w:numPr>
          <w:ilvl w:val="0"/>
          <w:numId w:val="2"/>
        </w:numPr>
        <w:tabs>
          <w:tab w:val="left" w:pos="284"/>
        </w:tabs>
        <w:autoSpaceDE w:val="0"/>
        <w:autoSpaceDN w:val="0"/>
        <w:adjustRightInd w:val="0"/>
        <w:spacing w:after="0" w:line="360" w:lineRule="auto"/>
        <w:ind w:left="714" w:hanging="357"/>
        <w:jc w:val="both"/>
        <w:rPr>
          <w:rFonts w:ascii="Times New Roman" w:hAnsi="Times New Roman" w:cs="Times New Roman"/>
          <w:bCs/>
          <w:sz w:val="24"/>
          <w:szCs w:val="24"/>
        </w:rPr>
      </w:pPr>
      <w:r w:rsidRPr="00B23057">
        <w:rPr>
          <w:rFonts w:ascii="Times New Roman" w:hAnsi="Times New Roman" w:cs="Times New Roman"/>
          <w:bCs/>
          <w:sz w:val="24"/>
          <w:szCs w:val="24"/>
          <w:lang w:eastAsia="ar-SA"/>
        </w:rPr>
        <w:t>w razie zaistnienia istotnej zmiany okoliczności powodującej, że wykonanie umowy nie leży w interesie publicznym, czego nie można było przewidzieć w chwili zawarcia umowy, lub dalsze wykonanie umowy może zagrozić interesowi bezpieczeństwa państwa lub bezpieczeństwu publicznemu, Zamawiający może odstąpić od umowy w terminie 30 dni od powzięcia wiadomości o tych okolicznościach. W takim przypadku Wykonawca może żądać wyłącznie wynagrodzenia należnego z tytułu wykonania części umowy</w:t>
      </w:r>
    </w:p>
    <w:p w14:paraId="68E1646B" w14:textId="635201D4" w:rsidR="00BA2057" w:rsidRPr="00BA2057" w:rsidRDefault="00BA2057">
      <w:pPr>
        <w:numPr>
          <w:ilvl w:val="0"/>
          <w:numId w:val="2"/>
        </w:numPr>
        <w:tabs>
          <w:tab w:val="left" w:pos="284"/>
        </w:tabs>
        <w:autoSpaceDE w:val="0"/>
        <w:autoSpaceDN w:val="0"/>
        <w:adjustRightInd w:val="0"/>
        <w:spacing w:after="0" w:line="360" w:lineRule="auto"/>
        <w:ind w:left="714" w:hanging="357"/>
        <w:jc w:val="both"/>
        <w:rPr>
          <w:rFonts w:ascii="Times New Roman" w:hAnsi="Times New Roman" w:cs="Times New Roman"/>
          <w:bCs/>
          <w:sz w:val="24"/>
          <w:szCs w:val="24"/>
        </w:rPr>
      </w:pPr>
      <w:r w:rsidRPr="00BA2057">
        <w:rPr>
          <w:rFonts w:ascii="Times New Roman" w:hAnsi="Times New Roman" w:cs="Times New Roman"/>
          <w:sz w:val="24"/>
          <w:szCs w:val="24"/>
        </w:rPr>
        <w:t>Wykonawca wykonuje roboty budowlane w sposób sprzeczny z postanowieniami umowy, dokumentacją projektową, obowiązującymi przepisami lub zasadami wiedzy technicznej i pomimo pisemnego wezwania Zamawiającego nie usunie stwierdzonych nieprawidłowości lub nie rozpocznie ich usuwania w wyznaczonym terminie, nie krótszym niż 7 dni. W takim przypadku Zamawiający jest uprawniony do odstąpienia od umowy w całości lub w części, według własnego wyboru</w:t>
      </w:r>
      <w:r w:rsidR="00D47FAA">
        <w:rPr>
          <w:rFonts w:ascii="Times New Roman" w:hAnsi="Times New Roman" w:cs="Times New Roman"/>
          <w:sz w:val="24"/>
          <w:szCs w:val="24"/>
        </w:rPr>
        <w:t>.</w:t>
      </w:r>
    </w:p>
    <w:p w14:paraId="446EFD74" w14:textId="5851D3DB" w:rsidR="005F7FF3" w:rsidRPr="005F7FF3" w:rsidRDefault="00D47FAA" w:rsidP="005F7FF3">
      <w:pPr>
        <w:numPr>
          <w:ilvl w:val="0"/>
          <w:numId w:val="2"/>
        </w:numPr>
        <w:tabs>
          <w:tab w:val="left" w:pos="284"/>
        </w:tabs>
        <w:autoSpaceDE w:val="0"/>
        <w:autoSpaceDN w:val="0"/>
        <w:adjustRightInd w:val="0"/>
        <w:spacing w:after="0" w:line="360" w:lineRule="auto"/>
        <w:ind w:left="714" w:hanging="357"/>
        <w:jc w:val="both"/>
        <w:rPr>
          <w:rFonts w:ascii="Times New Roman" w:hAnsi="Times New Roman" w:cs="Times New Roman"/>
          <w:bCs/>
          <w:sz w:val="24"/>
          <w:szCs w:val="24"/>
        </w:rPr>
      </w:pPr>
      <w:r w:rsidRPr="00D47FAA">
        <w:rPr>
          <w:rFonts w:ascii="Times New Roman" w:hAnsi="Times New Roman" w:cs="Times New Roman"/>
          <w:sz w:val="24"/>
          <w:szCs w:val="24"/>
        </w:rPr>
        <w:t>Wykonawca nie przystąpi do realizacji robót budowlanych w terminie określonym w harmonogramie rzeczowo-finansowym lub bez uzasadnionej przyczyny przerwie ich wykonywanie na okres dłuższy niż 7 dni, pomimo uprzedniego pisemnego wezwania Zamawiającego do kontynuowania robót w wyznaczonym terminie</w:t>
      </w:r>
    </w:p>
    <w:p w14:paraId="37AF48C5" w14:textId="3AFA5801" w:rsidR="008A3A3B" w:rsidRPr="00B23057" w:rsidRDefault="008A3A3B">
      <w:pPr>
        <w:numPr>
          <w:ilvl w:val="0"/>
          <w:numId w:val="2"/>
        </w:numPr>
        <w:tabs>
          <w:tab w:val="left" w:pos="284"/>
        </w:tabs>
        <w:autoSpaceDE w:val="0"/>
        <w:autoSpaceDN w:val="0"/>
        <w:adjustRightInd w:val="0"/>
        <w:spacing w:after="0" w:line="360" w:lineRule="auto"/>
        <w:ind w:left="714" w:hanging="357"/>
        <w:jc w:val="both"/>
        <w:rPr>
          <w:rFonts w:ascii="Times New Roman" w:hAnsi="Times New Roman" w:cs="Times New Roman"/>
          <w:bCs/>
          <w:sz w:val="24"/>
          <w:szCs w:val="24"/>
        </w:rPr>
      </w:pPr>
      <w:r w:rsidRPr="00B23057">
        <w:rPr>
          <w:rFonts w:ascii="Times New Roman" w:hAnsi="Times New Roman" w:cs="Times New Roman"/>
          <w:sz w:val="24"/>
          <w:szCs w:val="24"/>
        </w:rPr>
        <w:t xml:space="preserve">w momencie podpisania umowy, Wykonawca podlegał wykluczeniu na podstawie art. 108 </w:t>
      </w:r>
      <w:proofErr w:type="spellStart"/>
      <w:r w:rsidRPr="00B23057">
        <w:rPr>
          <w:rFonts w:ascii="Times New Roman" w:hAnsi="Times New Roman" w:cs="Times New Roman"/>
          <w:sz w:val="24"/>
          <w:szCs w:val="24"/>
        </w:rPr>
        <w:t>Pzp</w:t>
      </w:r>
      <w:proofErr w:type="spellEnd"/>
    </w:p>
    <w:p w14:paraId="5A876C21" w14:textId="77777777" w:rsidR="008A3A3B" w:rsidRPr="005F7FF3" w:rsidRDefault="008A3A3B">
      <w:pPr>
        <w:numPr>
          <w:ilvl w:val="0"/>
          <w:numId w:val="2"/>
        </w:numPr>
        <w:tabs>
          <w:tab w:val="left" w:pos="284"/>
        </w:tabs>
        <w:autoSpaceDE w:val="0"/>
        <w:autoSpaceDN w:val="0"/>
        <w:adjustRightInd w:val="0"/>
        <w:spacing w:after="0" w:line="360" w:lineRule="auto"/>
        <w:ind w:left="714" w:hanging="357"/>
        <w:jc w:val="both"/>
        <w:rPr>
          <w:rFonts w:ascii="Times New Roman" w:hAnsi="Times New Roman" w:cs="Times New Roman"/>
          <w:bCs/>
          <w:sz w:val="24"/>
          <w:szCs w:val="24"/>
        </w:rPr>
      </w:pPr>
      <w:r w:rsidRPr="00B23057">
        <w:rPr>
          <w:rFonts w:ascii="Times New Roman" w:hAnsi="Times New Roman" w:cs="Times New Roman"/>
          <w:sz w:val="24"/>
          <w:szCs w:val="24"/>
        </w:rPr>
        <w:t>dokonano zmiany umowy z naruszeniem art. 454 i art. 455</w:t>
      </w:r>
    </w:p>
    <w:p w14:paraId="719EF344" w14:textId="721E62F1" w:rsidR="005F7FF3" w:rsidRPr="00B23057" w:rsidRDefault="005F7FF3">
      <w:pPr>
        <w:numPr>
          <w:ilvl w:val="0"/>
          <w:numId w:val="2"/>
        </w:numPr>
        <w:tabs>
          <w:tab w:val="left" w:pos="284"/>
        </w:tabs>
        <w:autoSpaceDE w:val="0"/>
        <w:autoSpaceDN w:val="0"/>
        <w:adjustRightInd w:val="0"/>
        <w:spacing w:after="0" w:line="360" w:lineRule="auto"/>
        <w:ind w:left="714" w:hanging="357"/>
        <w:jc w:val="both"/>
        <w:rPr>
          <w:rFonts w:ascii="Times New Roman" w:hAnsi="Times New Roman" w:cs="Times New Roman"/>
          <w:bCs/>
          <w:sz w:val="24"/>
          <w:szCs w:val="24"/>
        </w:rPr>
      </w:pPr>
      <w:r w:rsidRPr="005F7FF3">
        <w:rPr>
          <w:rFonts w:ascii="Times New Roman" w:hAnsi="Times New Roman" w:cs="Times New Roman"/>
          <w:bCs/>
          <w:sz w:val="24"/>
          <w:szCs w:val="24"/>
        </w:rPr>
        <w:t xml:space="preserve">Zamawiający może skorzystać z prawa odstąpienia w przypadkach określonych </w:t>
      </w:r>
      <w:r>
        <w:rPr>
          <w:rFonts w:ascii="Times New Roman" w:hAnsi="Times New Roman" w:cs="Times New Roman"/>
          <w:bCs/>
          <w:sz w:val="24"/>
          <w:szCs w:val="24"/>
        </w:rPr>
        <w:t xml:space="preserve">powyżej </w:t>
      </w:r>
      <w:r w:rsidRPr="005F7FF3">
        <w:rPr>
          <w:rFonts w:ascii="Times New Roman" w:hAnsi="Times New Roman" w:cs="Times New Roman"/>
          <w:bCs/>
          <w:sz w:val="24"/>
          <w:szCs w:val="24"/>
        </w:rPr>
        <w:t xml:space="preserve">w terminie 30 dni od dnia powzięcia wiadomości o okoliczności stanowiącej </w:t>
      </w:r>
      <w:r w:rsidRPr="005F7FF3">
        <w:rPr>
          <w:rFonts w:ascii="Times New Roman" w:hAnsi="Times New Roman" w:cs="Times New Roman"/>
          <w:bCs/>
          <w:sz w:val="24"/>
          <w:szCs w:val="24"/>
        </w:rPr>
        <w:lastRenderedPageBreak/>
        <w:t>podstawę odstąpienia, nie później jednak niż do dnia upływu okresu rękojmi i gwarancji.</w:t>
      </w:r>
    </w:p>
    <w:p w14:paraId="184C2188" w14:textId="77777777" w:rsidR="008A3A3B" w:rsidRPr="00B23057" w:rsidRDefault="008A3A3B">
      <w:pPr>
        <w:pStyle w:val="Akapitzlist"/>
        <w:numPr>
          <w:ilvl w:val="0"/>
          <w:numId w:val="6"/>
        </w:numPr>
        <w:tabs>
          <w:tab w:val="left" w:pos="284"/>
        </w:tabs>
        <w:autoSpaceDE w:val="0"/>
        <w:autoSpaceDN w:val="0"/>
        <w:adjustRightInd w:val="0"/>
        <w:spacing w:after="0" w:line="360" w:lineRule="auto"/>
        <w:ind w:left="357" w:hanging="357"/>
        <w:jc w:val="both"/>
        <w:rPr>
          <w:rFonts w:ascii="Times New Roman" w:hAnsi="Times New Roman"/>
          <w:sz w:val="24"/>
          <w:szCs w:val="24"/>
        </w:rPr>
      </w:pPr>
      <w:r w:rsidRPr="00B23057">
        <w:rPr>
          <w:rFonts w:ascii="Times New Roman" w:hAnsi="Times New Roman"/>
          <w:sz w:val="24"/>
          <w:szCs w:val="24"/>
        </w:rPr>
        <w:t>Zamawiający może również odstąpić od umowy w przypadku, gdy:</w:t>
      </w:r>
    </w:p>
    <w:p w14:paraId="3BAF1554" w14:textId="77777777" w:rsidR="008A3A3B" w:rsidRPr="00B23057" w:rsidRDefault="008A3A3B">
      <w:pPr>
        <w:pStyle w:val="Akapitzlist"/>
        <w:numPr>
          <w:ilvl w:val="0"/>
          <w:numId w:val="7"/>
        </w:numPr>
        <w:tabs>
          <w:tab w:val="left" w:pos="284"/>
        </w:tabs>
        <w:autoSpaceDE w:val="0"/>
        <w:autoSpaceDN w:val="0"/>
        <w:adjustRightInd w:val="0"/>
        <w:spacing w:after="0" w:line="360" w:lineRule="auto"/>
        <w:jc w:val="both"/>
        <w:rPr>
          <w:rFonts w:ascii="Times New Roman" w:hAnsi="Times New Roman"/>
          <w:sz w:val="24"/>
          <w:szCs w:val="24"/>
        </w:rPr>
      </w:pPr>
      <w:r w:rsidRPr="00B23057">
        <w:rPr>
          <w:rFonts w:ascii="Times New Roman" w:hAnsi="Times New Roman"/>
          <w:sz w:val="24"/>
          <w:szCs w:val="24"/>
        </w:rPr>
        <w:t>zostanie ogłoszona upadłość lub likwidacja firmy Wykonawcy.</w:t>
      </w:r>
    </w:p>
    <w:p w14:paraId="46D216D3" w14:textId="77777777" w:rsidR="008A3A3B" w:rsidRPr="00B23057" w:rsidRDefault="008A3A3B">
      <w:pPr>
        <w:pStyle w:val="Akapitzlist"/>
        <w:numPr>
          <w:ilvl w:val="0"/>
          <w:numId w:val="7"/>
        </w:numPr>
        <w:tabs>
          <w:tab w:val="left" w:pos="284"/>
        </w:tabs>
        <w:autoSpaceDE w:val="0"/>
        <w:autoSpaceDN w:val="0"/>
        <w:adjustRightInd w:val="0"/>
        <w:spacing w:after="0" w:line="360" w:lineRule="auto"/>
        <w:jc w:val="both"/>
        <w:rPr>
          <w:rFonts w:ascii="Times New Roman" w:hAnsi="Times New Roman"/>
          <w:sz w:val="24"/>
          <w:szCs w:val="24"/>
        </w:rPr>
      </w:pPr>
      <w:r w:rsidRPr="00B23057">
        <w:rPr>
          <w:rFonts w:ascii="Times New Roman" w:hAnsi="Times New Roman"/>
          <w:sz w:val="24"/>
          <w:szCs w:val="24"/>
        </w:rPr>
        <w:t>zostanie wydany nakaz zajęcia majątku Wykonawcy.</w:t>
      </w:r>
    </w:p>
    <w:p w14:paraId="338D8E58" w14:textId="77777777" w:rsidR="008A3A3B" w:rsidRPr="00B23057" w:rsidRDefault="008A3A3B">
      <w:pPr>
        <w:pStyle w:val="Akapitzlist"/>
        <w:numPr>
          <w:ilvl w:val="0"/>
          <w:numId w:val="8"/>
        </w:numPr>
        <w:tabs>
          <w:tab w:val="left" w:pos="284"/>
        </w:tabs>
        <w:autoSpaceDE w:val="0"/>
        <w:autoSpaceDN w:val="0"/>
        <w:adjustRightInd w:val="0"/>
        <w:spacing w:after="0" w:line="360" w:lineRule="auto"/>
        <w:ind w:left="357" w:hanging="357"/>
        <w:jc w:val="both"/>
        <w:rPr>
          <w:rFonts w:ascii="Times New Roman" w:hAnsi="Times New Roman"/>
          <w:sz w:val="24"/>
          <w:szCs w:val="24"/>
        </w:rPr>
      </w:pPr>
      <w:r w:rsidRPr="00B23057">
        <w:rPr>
          <w:rFonts w:ascii="Times New Roman" w:hAnsi="Times New Roman"/>
          <w:sz w:val="24"/>
          <w:szCs w:val="24"/>
        </w:rPr>
        <w:t>Strony mają obowiązek wzajemnego informowania o wszelkich zmianach statusu prawnego swojej firmy, a także o wszczęciu postępowania upadłościowego, układowego i likwidacyjnego.</w:t>
      </w:r>
    </w:p>
    <w:p w14:paraId="589A892E" w14:textId="77777777" w:rsidR="008A3A3B" w:rsidRPr="00B23057" w:rsidRDefault="008A3A3B">
      <w:pPr>
        <w:pStyle w:val="Akapitzlist"/>
        <w:numPr>
          <w:ilvl w:val="0"/>
          <w:numId w:val="8"/>
        </w:numPr>
        <w:tabs>
          <w:tab w:val="left" w:pos="284"/>
        </w:tabs>
        <w:autoSpaceDE w:val="0"/>
        <w:autoSpaceDN w:val="0"/>
        <w:adjustRightInd w:val="0"/>
        <w:spacing w:after="0" w:line="360" w:lineRule="auto"/>
        <w:ind w:left="357" w:hanging="357"/>
        <w:jc w:val="both"/>
        <w:rPr>
          <w:rFonts w:ascii="Times New Roman" w:hAnsi="Times New Roman"/>
          <w:sz w:val="24"/>
          <w:szCs w:val="24"/>
        </w:rPr>
      </w:pPr>
      <w:r w:rsidRPr="00B23057">
        <w:rPr>
          <w:rFonts w:ascii="Times New Roman" w:hAnsi="Times New Roman"/>
          <w:sz w:val="24"/>
          <w:szCs w:val="24"/>
        </w:rPr>
        <w:t>Odstąpienie od umowy powinno nastąpić w formie pisemnej pod rygorem nieważności takiego oświadczenia i powinno zawierać uzasadnienie.</w:t>
      </w:r>
    </w:p>
    <w:p w14:paraId="3B8D80EE" w14:textId="77777777" w:rsidR="008A3A3B" w:rsidRPr="00B23057" w:rsidRDefault="008A3A3B">
      <w:pPr>
        <w:pStyle w:val="Akapitzlist"/>
        <w:numPr>
          <w:ilvl w:val="0"/>
          <w:numId w:val="8"/>
        </w:numPr>
        <w:tabs>
          <w:tab w:val="left" w:pos="284"/>
        </w:tabs>
        <w:autoSpaceDE w:val="0"/>
        <w:autoSpaceDN w:val="0"/>
        <w:adjustRightInd w:val="0"/>
        <w:spacing w:after="0" w:line="360" w:lineRule="auto"/>
        <w:ind w:left="357" w:hanging="357"/>
        <w:jc w:val="both"/>
        <w:rPr>
          <w:rFonts w:ascii="Times New Roman" w:hAnsi="Times New Roman"/>
          <w:sz w:val="24"/>
          <w:szCs w:val="24"/>
        </w:rPr>
      </w:pPr>
      <w:r w:rsidRPr="00B23057">
        <w:rPr>
          <w:rFonts w:ascii="Times New Roman" w:hAnsi="Times New Roman"/>
          <w:sz w:val="24"/>
          <w:szCs w:val="24"/>
        </w:rPr>
        <w:t>Odstąpienie przez Zamawiającego od umowy, nie ma wpływu na inne uprawnienia Zamawiającego wynikające z umowy lub z innego tytułu.</w:t>
      </w:r>
    </w:p>
    <w:p w14:paraId="3E97EE6C" w14:textId="300DBA71" w:rsidR="008A3A3B" w:rsidRPr="00B23057" w:rsidRDefault="008A3A3B">
      <w:pPr>
        <w:pStyle w:val="Akapitzlist"/>
        <w:numPr>
          <w:ilvl w:val="0"/>
          <w:numId w:val="8"/>
        </w:numPr>
        <w:tabs>
          <w:tab w:val="left" w:pos="284"/>
        </w:tabs>
        <w:autoSpaceDE w:val="0"/>
        <w:autoSpaceDN w:val="0"/>
        <w:adjustRightInd w:val="0"/>
        <w:spacing w:after="0" w:line="360" w:lineRule="auto"/>
        <w:ind w:left="357" w:hanging="357"/>
        <w:jc w:val="both"/>
        <w:rPr>
          <w:rFonts w:ascii="Times New Roman" w:hAnsi="Times New Roman"/>
          <w:sz w:val="24"/>
          <w:szCs w:val="24"/>
        </w:rPr>
      </w:pPr>
      <w:r w:rsidRPr="00B23057">
        <w:rPr>
          <w:rFonts w:ascii="Times New Roman" w:hAnsi="Times New Roman"/>
          <w:sz w:val="24"/>
          <w:szCs w:val="24"/>
        </w:rPr>
        <w:t xml:space="preserve">Odstąpienie od umowy staje się skuteczne z chwilą doręczenia Stronie pisemnego oświadczenia na adres </w:t>
      </w:r>
      <w:r w:rsidRPr="00DC466E">
        <w:rPr>
          <w:rFonts w:ascii="Times New Roman" w:hAnsi="Times New Roman"/>
          <w:sz w:val="24"/>
          <w:szCs w:val="24"/>
        </w:rPr>
        <w:t>wskazany w § 1</w:t>
      </w:r>
      <w:r w:rsidR="00705EFE">
        <w:rPr>
          <w:rFonts w:ascii="Times New Roman" w:hAnsi="Times New Roman"/>
          <w:sz w:val="24"/>
          <w:szCs w:val="24"/>
        </w:rPr>
        <w:t>7</w:t>
      </w:r>
      <w:r w:rsidRPr="00DC466E">
        <w:rPr>
          <w:rFonts w:ascii="Times New Roman" w:hAnsi="Times New Roman"/>
          <w:spacing w:val="-10"/>
          <w:sz w:val="24"/>
          <w:szCs w:val="24"/>
        </w:rPr>
        <w:t xml:space="preserve"> </w:t>
      </w:r>
      <w:r w:rsidRPr="00DC466E">
        <w:rPr>
          <w:rFonts w:ascii="Times New Roman" w:hAnsi="Times New Roman"/>
          <w:sz w:val="24"/>
          <w:szCs w:val="24"/>
        </w:rPr>
        <w:t>umowy.</w:t>
      </w:r>
    </w:p>
    <w:p w14:paraId="65A27568" w14:textId="77777777" w:rsidR="008A3A3B" w:rsidRPr="00B23057" w:rsidRDefault="008A3A3B" w:rsidP="008A3A3B">
      <w:pPr>
        <w:pStyle w:val="Akapitzlist"/>
        <w:autoSpaceDE w:val="0"/>
        <w:autoSpaceDN w:val="0"/>
        <w:adjustRightInd w:val="0"/>
        <w:spacing w:after="0" w:line="360" w:lineRule="auto"/>
        <w:ind w:left="357"/>
        <w:jc w:val="both"/>
        <w:rPr>
          <w:rFonts w:ascii="Times New Roman" w:hAnsi="Times New Roman"/>
          <w:sz w:val="24"/>
          <w:szCs w:val="24"/>
        </w:rPr>
      </w:pPr>
    </w:p>
    <w:p w14:paraId="247EFE42" w14:textId="77777777" w:rsidR="008A3A3B" w:rsidRPr="00B23057" w:rsidRDefault="008A3A3B">
      <w:pPr>
        <w:pStyle w:val="Akapitzlist"/>
        <w:numPr>
          <w:ilvl w:val="0"/>
          <w:numId w:val="8"/>
        </w:numPr>
        <w:tabs>
          <w:tab w:val="left" w:pos="284"/>
        </w:tabs>
        <w:autoSpaceDE w:val="0"/>
        <w:autoSpaceDN w:val="0"/>
        <w:adjustRightInd w:val="0"/>
        <w:spacing w:after="0" w:line="360" w:lineRule="auto"/>
        <w:ind w:left="357" w:hanging="357"/>
        <w:jc w:val="both"/>
        <w:rPr>
          <w:rFonts w:ascii="Times New Roman" w:hAnsi="Times New Roman"/>
          <w:sz w:val="24"/>
          <w:szCs w:val="24"/>
        </w:rPr>
      </w:pPr>
      <w:r w:rsidRPr="00B23057">
        <w:rPr>
          <w:rFonts w:ascii="Times New Roman" w:hAnsi="Times New Roman"/>
          <w:sz w:val="24"/>
          <w:szCs w:val="24"/>
        </w:rPr>
        <w:t>W razie powstania sporu związanego z wykonaniem umowy w sprawie zamówienia publicznego, Wykonawca zobowiązany jest wyczerpać drogę postępowania reklamacyjnego, kierując swe roszczenia do Zamawiającego.</w:t>
      </w:r>
    </w:p>
    <w:p w14:paraId="36ECFDE6" w14:textId="77777777" w:rsidR="008A3A3B" w:rsidRPr="00B23057" w:rsidRDefault="008A3A3B">
      <w:pPr>
        <w:pStyle w:val="Akapitzlist"/>
        <w:numPr>
          <w:ilvl w:val="0"/>
          <w:numId w:val="8"/>
        </w:numPr>
        <w:tabs>
          <w:tab w:val="left" w:pos="284"/>
        </w:tabs>
        <w:autoSpaceDE w:val="0"/>
        <w:autoSpaceDN w:val="0"/>
        <w:adjustRightInd w:val="0"/>
        <w:spacing w:after="0" w:line="360" w:lineRule="auto"/>
        <w:ind w:left="357" w:hanging="357"/>
        <w:jc w:val="both"/>
        <w:rPr>
          <w:rFonts w:ascii="Times New Roman" w:hAnsi="Times New Roman"/>
          <w:sz w:val="24"/>
          <w:szCs w:val="24"/>
        </w:rPr>
      </w:pPr>
      <w:r w:rsidRPr="00B23057">
        <w:rPr>
          <w:rFonts w:ascii="Times New Roman" w:hAnsi="Times New Roman"/>
          <w:sz w:val="24"/>
          <w:szCs w:val="24"/>
        </w:rPr>
        <w:t>Zamawiający zobowiązany jest do ustosunkowania się do roszczeń Wykonawcy w ciągu 21 dni od chwili zgłoszenia roszczeń.</w:t>
      </w:r>
    </w:p>
    <w:p w14:paraId="3CD524D1" w14:textId="77777777" w:rsidR="008A3A3B" w:rsidRDefault="008A3A3B">
      <w:pPr>
        <w:pStyle w:val="Akapitzlist"/>
        <w:numPr>
          <w:ilvl w:val="0"/>
          <w:numId w:val="8"/>
        </w:numPr>
        <w:tabs>
          <w:tab w:val="left" w:pos="284"/>
        </w:tabs>
        <w:autoSpaceDE w:val="0"/>
        <w:autoSpaceDN w:val="0"/>
        <w:adjustRightInd w:val="0"/>
        <w:spacing w:after="0" w:line="360" w:lineRule="auto"/>
        <w:ind w:left="357" w:hanging="357"/>
        <w:jc w:val="both"/>
        <w:rPr>
          <w:rFonts w:ascii="Times New Roman" w:hAnsi="Times New Roman"/>
          <w:sz w:val="24"/>
          <w:szCs w:val="24"/>
        </w:rPr>
      </w:pPr>
      <w:r w:rsidRPr="00B23057">
        <w:rPr>
          <w:rFonts w:ascii="Times New Roman" w:hAnsi="Times New Roman"/>
          <w:sz w:val="24"/>
          <w:szCs w:val="24"/>
        </w:rPr>
        <w:t xml:space="preserve"> W przypadku odstąpienia od umowy przez Zamawiającego, Wykonawca ma obowiązek natychmiast wstrzymać wykonywanie usług.</w:t>
      </w:r>
    </w:p>
    <w:p w14:paraId="0073922D" w14:textId="77777777" w:rsidR="008A3A3B" w:rsidRDefault="008A3A3B" w:rsidP="008A3A3B">
      <w:pPr>
        <w:pStyle w:val="Akapitzlist"/>
        <w:tabs>
          <w:tab w:val="left" w:pos="284"/>
        </w:tabs>
        <w:autoSpaceDE w:val="0"/>
        <w:autoSpaceDN w:val="0"/>
        <w:adjustRightInd w:val="0"/>
        <w:spacing w:after="0" w:line="360" w:lineRule="auto"/>
        <w:ind w:left="357"/>
        <w:jc w:val="both"/>
        <w:rPr>
          <w:rFonts w:ascii="Times New Roman" w:hAnsi="Times New Roman"/>
          <w:sz w:val="24"/>
          <w:szCs w:val="24"/>
        </w:rPr>
      </w:pPr>
    </w:p>
    <w:p w14:paraId="1B153A85" w14:textId="68B80461" w:rsidR="00755126" w:rsidRDefault="00755126" w:rsidP="008A3A3B">
      <w:pPr>
        <w:spacing w:after="0" w:line="36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 1</w:t>
      </w:r>
      <w:r w:rsidR="00132049">
        <w:rPr>
          <w:rFonts w:ascii="Times New Roman" w:hAnsi="Times New Roman" w:cs="Times New Roman"/>
          <w:b/>
          <w:bCs/>
          <w:sz w:val="24"/>
          <w:szCs w:val="24"/>
        </w:rPr>
        <w:t>6</w:t>
      </w:r>
    </w:p>
    <w:p w14:paraId="68E134B9" w14:textId="2EDE77A4" w:rsidR="008A3A3B" w:rsidRDefault="008A3A3B" w:rsidP="008A3A3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Zmiany umowy</w:t>
      </w:r>
    </w:p>
    <w:p w14:paraId="03476C32" w14:textId="77777777" w:rsidR="0048365B" w:rsidRPr="0048365B" w:rsidRDefault="0048365B">
      <w:pPr>
        <w:numPr>
          <w:ilvl w:val="0"/>
          <w:numId w:val="36"/>
        </w:numPr>
        <w:spacing w:after="0" w:line="360" w:lineRule="auto"/>
        <w:ind w:left="357" w:hanging="357"/>
        <w:jc w:val="both"/>
        <w:rPr>
          <w:rFonts w:ascii="Times New Roman" w:eastAsia="Calibri" w:hAnsi="Times New Roman" w:cs="Times New Roman"/>
          <w:color w:val="000000"/>
          <w:sz w:val="24"/>
          <w:szCs w:val="24"/>
          <w:lang w:eastAsia="pl-PL"/>
        </w:rPr>
      </w:pPr>
      <w:r w:rsidRPr="0048365B">
        <w:rPr>
          <w:rFonts w:ascii="Times New Roman" w:eastAsia="Calibri" w:hAnsi="Times New Roman" w:cs="Times New Roman"/>
          <w:color w:val="000000"/>
          <w:sz w:val="24"/>
          <w:szCs w:val="24"/>
          <w:lang w:eastAsia="pl-PL"/>
        </w:rPr>
        <w:t>Zamawiający przewiduje możliwość dokonania zmian postanowień zawartej umowy w przypadkach dopuszczonych przepisami art. 454 i art. 455 ustawy z dnia 11 września 2019 r. Prawo zamówień publicznych, z zachowaniem warunków wynikających z tych przepisów. Zmiany wymagają formy pisemnego aneksu pod rygorem nieważności.</w:t>
      </w:r>
    </w:p>
    <w:p w14:paraId="660E5CB4" w14:textId="77777777" w:rsidR="0048365B" w:rsidRPr="0048365B" w:rsidRDefault="0048365B">
      <w:pPr>
        <w:numPr>
          <w:ilvl w:val="0"/>
          <w:numId w:val="36"/>
        </w:numPr>
        <w:spacing w:after="0" w:line="360" w:lineRule="auto"/>
        <w:ind w:left="357" w:hanging="357"/>
        <w:jc w:val="both"/>
        <w:rPr>
          <w:rFonts w:ascii="Times New Roman" w:eastAsia="Calibri" w:hAnsi="Times New Roman" w:cs="Times New Roman"/>
          <w:color w:val="000000"/>
          <w:sz w:val="24"/>
          <w:szCs w:val="24"/>
          <w:lang w:eastAsia="pl-PL"/>
        </w:rPr>
      </w:pPr>
      <w:r w:rsidRPr="0048365B">
        <w:rPr>
          <w:rFonts w:ascii="Times New Roman" w:eastAsia="Calibri" w:hAnsi="Times New Roman" w:cs="Times New Roman"/>
          <w:color w:val="000000"/>
          <w:sz w:val="24"/>
          <w:szCs w:val="24"/>
          <w:lang w:eastAsia="pl-PL"/>
        </w:rPr>
        <w:t>W szczególności zmiana umowy może dotyczyć terminu wykonania przedmiotu umowy, wynagrodzenia lub zakresu świadczenia w przypadku:</w:t>
      </w:r>
    </w:p>
    <w:p w14:paraId="50075B7B" w14:textId="77777777" w:rsidR="0048365B" w:rsidRPr="0048365B" w:rsidRDefault="0048365B">
      <w:pPr>
        <w:pStyle w:val="Akapitzlist"/>
        <w:numPr>
          <w:ilvl w:val="0"/>
          <w:numId w:val="37"/>
        </w:numPr>
        <w:spacing w:after="0" w:line="360" w:lineRule="auto"/>
        <w:jc w:val="both"/>
        <w:rPr>
          <w:rFonts w:ascii="Times New Roman" w:hAnsi="Times New Roman"/>
          <w:color w:val="000000"/>
          <w:sz w:val="24"/>
          <w:szCs w:val="24"/>
        </w:rPr>
      </w:pPr>
      <w:r w:rsidRPr="0048365B">
        <w:rPr>
          <w:rFonts w:ascii="Times New Roman" w:hAnsi="Times New Roman"/>
          <w:color w:val="000000"/>
          <w:sz w:val="24"/>
          <w:szCs w:val="24"/>
        </w:rPr>
        <w:lastRenderedPageBreak/>
        <w:t>wystąpienia okoliczności, których nie można było przewidzieć w chwili zawarcia umowy, w szczególności:</w:t>
      </w:r>
    </w:p>
    <w:p w14:paraId="454D525A" w14:textId="77777777" w:rsidR="0048365B" w:rsidRPr="0048365B" w:rsidRDefault="0048365B">
      <w:pPr>
        <w:pStyle w:val="Akapitzlist"/>
        <w:numPr>
          <w:ilvl w:val="0"/>
          <w:numId w:val="38"/>
        </w:numPr>
        <w:spacing w:after="0" w:line="360" w:lineRule="auto"/>
        <w:ind w:left="924" w:hanging="357"/>
        <w:jc w:val="both"/>
        <w:rPr>
          <w:rFonts w:ascii="Times New Roman" w:hAnsi="Times New Roman"/>
          <w:color w:val="000000"/>
          <w:sz w:val="24"/>
          <w:szCs w:val="24"/>
        </w:rPr>
      </w:pPr>
      <w:r w:rsidRPr="0048365B">
        <w:rPr>
          <w:rFonts w:ascii="Times New Roman" w:hAnsi="Times New Roman"/>
          <w:color w:val="000000"/>
          <w:sz w:val="24"/>
          <w:szCs w:val="24"/>
        </w:rPr>
        <w:t>nieprzewidzianych warunków realizacji, w tym warunków geologicznych, archeologicznych lub terenowych, takich jak niewypały, niewybuchy, niezinwentaryzowane lub błędnie zinwentaryzowane obiekty objęte ochroną konserwatorską;</w:t>
      </w:r>
    </w:p>
    <w:p w14:paraId="425D2A46" w14:textId="77777777" w:rsidR="0048365B" w:rsidRPr="0048365B" w:rsidRDefault="0048365B">
      <w:pPr>
        <w:pStyle w:val="Akapitzlist"/>
        <w:numPr>
          <w:ilvl w:val="0"/>
          <w:numId w:val="38"/>
        </w:numPr>
        <w:spacing w:after="0" w:line="360" w:lineRule="auto"/>
        <w:ind w:left="924" w:hanging="357"/>
        <w:jc w:val="both"/>
        <w:rPr>
          <w:rFonts w:ascii="Times New Roman" w:hAnsi="Times New Roman"/>
          <w:color w:val="000000"/>
          <w:sz w:val="24"/>
          <w:szCs w:val="24"/>
        </w:rPr>
      </w:pPr>
      <w:r w:rsidRPr="0048365B">
        <w:rPr>
          <w:rFonts w:ascii="Times New Roman" w:hAnsi="Times New Roman"/>
          <w:color w:val="000000"/>
          <w:sz w:val="24"/>
          <w:szCs w:val="24"/>
        </w:rPr>
        <w:t>wstrzymania robót przez Zamawiającego;</w:t>
      </w:r>
    </w:p>
    <w:p w14:paraId="0B2BA8A2" w14:textId="77777777" w:rsidR="0048365B" w:rsidRPr="0048365B" w:rsidRDefault="0048365B">
      <w:pPr>
        <w:pStyle w:val="Akapitzlist"/>
        <w:numPr>
          <w:ilvl w:val="0"/>
          <w:numId w:val="38"/>
        </w:numPr>
        <w:spacing w:after="0" w:line="360" w:lineRule="auto"/>
        <w:ind w:left="924" w:hanging="357"/>
        <w:jc w:val="both"/>
        <w:rPr>
          <w:rFonts w:ascii="Times New Roman" w:hAnsi="Times New Roman"/>
          <w:color w:val="000000"/>
          <w:sz w:val="24"/>
          <w:szCs w:val="24"/>
        </w:rPr>
      </w:pPr>
      <w:r w:rsidRPr="0048365B">
        <w:rPr>
          <w:rFonts w:ascii="Times New Roman" w:hAnsi="Times New Roman"/>
          <w:color w:val="000000"/>
          <w:sz w:val="24"/>
          <w:szCs w:val="24"/>
        </w:rPr>
        <w:t>konieczności usunięcia błędów lub wprowadzenia zmian w dokumentacji projektowej lub specyfikacjach technicznych wykonania i odbioru robót;</w:t>
      </w:r>
    </w:p>
    <w:p w14:paraId="24F1033A" w14:textId="77777777" w:rsidR="0048365B" w:rsidRPr="0048365B" w:rsidRDefault="0048365B">
      <w:pPr>
        <w:pStyle w:val="Akapitzlist"/>
        <w:numPr>
          <w:ilvl w:val="0"/>
          <w:numId w:val="38"/>
        </w:numPr>
        <w:spacing w:after="0" w:line="360" w:lineRule="auto"/>
        <w:ind w:left="924" w:hanging="357"/>
        <w:jc w:val="both"/>
        <w:rPr>
          <w:rFonts w:ascii="Times New Roman" w:hAnsi="Times New Roman"/>
          <w:color w:val="000000"/>
          <w:sz w:val="24"/>
          <w:szCs w:val="24"/>
        </w:rPr>
      </w:pPr>
      <w:r w:rsidRPr="0048365B">
        <w:rPr>
          <w:rFonts w:ascii="Times New Roman" w:hAnsi="Times New Roman"/>
          <w:color w:val="000000"/>
          <w:sz w:val="24"/>
          <w:szCs w:val="24"/>
        </w:rPr>
        <w:t>działań organów administracji publicznej lub innych podmiotów posiadających kompetencje w zakresie mającym wpływ na realizację umowy, w szczególności gestorów sieci lub właścicieli nieruchomości;</w:t>
      </w:r>
    </w:p>
    <w:p w14:paraId="4D15A0A3" w14:textId="77777777" w:rsidR="0048365B" w:rsidRPr="0048365B" w:rsidRDefault="0048365B">
      <w:pPr>
        <w:pStyle w:val="Akapitzlist"/>
        <w:numPr>
          <w:ilvl w:val="0"/>
          <w:numId w:val="38"/>
        </w:numPr>
        <w:spacing w:after="0" w:line="360" w:lineRule="auto"/>
        <w:ind w:left="924" w:hanging="357"/>
        <w:jc w:val="both"/>
        <w:rPr>
          <w:rFonts w:ascii="Times New Roman" w:hAnsi="Times New Roman"/>
          <w:color w:val="000000"/>
          <w:sz w:val="24"/>
          <w:szCs w:val="24"/>
        </w:rPr>
      </w:pPr>
      <w:r w:rsidRPr="0048365B">
        <w:rPr>
          <w:rFonts w:ascii="Times New Roman" w:hAnsi="Times New Roman"/>
          <w:color w:val="000000"/>
          <w:sz w:val="24"/>
          <w:szCs w:val="24"/>
        </w:rPr>
        <w:t>niedostępności na rynku materiałów lub urządzeń przewidzianych w dokumentacji projektowej lub specyfikacjach technicznych wykonania i odbioru robót, spowodowanej zaprzestaniem ich produkcji lub wycofaniem z rynku;</w:t>
      </w:r>
    </w:p>
    <w:p w14:paraId="51C05B84" w14:textId="77777777" w:rsidR="0048365B" w:rsidRPr="0048365B" w:rsidRDefault="0048365B">
      <w:pPr>
        <w:pStyle w:val="Akapitzlist"/>
        <w:numPr>
          <w:ilvl w:val="0"/>
          <w:numId w:val="37"/>
        </w:numPr>
        <w:spacing w:after="0" w:line="360" w:lineRule="auto"/>
        <w:jc w:val="both"/>
        <w:rPr>
          <w:rFonts w:ascii="Times New Roman" w:hAnsi="Times New Roman"/>
          <w:color w:val="000000"/>
          <w:sz w:val="24"/>
          <w:szCs w:val="24"/>
        </w:rPr>
      </w:pPr>
      <w:r w:rsidRPr="0048365B">
        <w:rPr>
          <w:rFonts w:ascii="Times New Roman" w:hAnsi="Times New Roman"/>
          <w:color w:val="000000"/>
          <w:sz w:val="24"/>
          <w:szCs w:val="24"/>
        </w:rPr>
        <w:t>wstrzymania wykonywania robót przez Zamawiającego;</w:t>
      </w:r>
    </w:p>
    <w:p w14:paraId="5B83A9AC" w14:textId="77777777" w:rsidR="0048365B" w:rsidRPr="0048365B" w:rsidRDefault="0048365B">
      <w:pPr>
        <w:pStyle w:val="Akapitzlist"/>
        <w:numPr>
          <w:ilvl w:val="0"/>
          <w:numId w:val="37"/>
        </w:numPr>
        <w:spacing w:after="0" w:line="360" w:lineRule="auto"/>
        <w:jc w:val="both"/>
        <w:rPr>
          <w:rFonts w:ascii="Times New Roman" w:hAnsi="Times New Roman"/>
          <w:color w:val="000000"/>
          <w:sz w:val="24"/>
          <w:szCs w:val="24"/>
        </w:rPr>
      </w:pPr>
      <w:r w:rsidRPr="0048365B">
        <w:rPr>
          <w:rFonts w:ascii="Times New Roman" w:hAnsi="Times New Roman"/>
          <w:color w:val="000000"/>
          <w:sz w:val="24"/>
          <w:szCs w:val="24"/>
        </w:rPr>
        <w:t>konieczności zastosowania rozwiązań zamiennych wynikających z postępu technologicznego.</w:t>
      </w:r>
    </w:p>
    <w:p w14:paraId="651119B4" w14:textId="77777777" w:rsidR="0048365B" w:rsidRPr="0048365B" w:rsidRDefault="0048365B">
      <w:pPr>
        <w:pStyle w:val="Akapitzlist"/>
        <w:numPr>
          <w:ilvl w:val="0"/>
          <w:numId w:val="41"/>
        </w:numPr>
        <w:autoSpaceDE w:val="0"/>
        <w:autoSpaceDN w:val="0"/>
        <w:adjustRightInd w:val="0"/>
        <w:spacing w:after="0" w:line="360" w:lineRule="auto"/>
        <w:ind w:left="357" w:hanging="357"/>
        <w:jc w:val="both"/>
        <w:rPr>
          <w:rFonts w:ascii="Times New Roman" w:hAnsi="Times New Roman"/>
          <w:color w:val="000000"/>
          <w:sz w:val="24"/>
          <w:szCs w:val="24"/>
        </w:rPr>
      </w:pPr>
      <w:r w:rsidRPr="0048365B">
        <w:rPr>
          <w:rFonts w:ascii="Times New Roman" w:hAnsi="Times New Roman"/>
          <w:color w:val="000000"/>
          <w:sz w:val="24"/>
          <w:szCs w:val="24"/>
        </w:rPr>
        <w:t xml:space="preserve">W zakresie zmiany powszechnie obowiązujących przepisów prawa podatkowego w takim zakresie, aby w razie wzrostu obciążeń podatkowych nie uległa wzrostowi kwota brutto wynagrodzenia, zaś w przypadku obniżenia należności podatkowych, aby kwota brutto została zmniejszona o nominalną równowartość pomniejszenia należności podatkowych Wykonawcy. </w:t>
      </w:r>
    </w:p>
    <w:p w14:paraId="5C13EFA5" w14:textId="77777777" w:rsidR="0048365B" w:rsidRPr="0048365B" w:rsidRDefault="0048365B">
      <w:pPr>
        <w:pStyle w:val="Akapitzlist"/>
        <w:numPr>
          <w:ilvl w:val="0"/>
          <w:numId w:val="41"/>
        </w:numPr>
        <w:autoSpaceDE w:val="0"/>
        <w:autoSpaceDN w:val="0"/>
        <w:adjustRightInd w:val="0"/>
        <w:spacing w:after="0" w:line="360" w:lineRule="auto"/>
        <w:ind w:left="357" w:hanging="357"/>
        <w:jc w:val="both"/>
        <w:rPr>
          <w:rFonts w:ascii="Times New Roman" w:hAnsi="Times New Roman"/>
          <w:color w:val="000000"/>
          <w:sz w:val="24"/>
          <w:szCs w:val="24"/>
        </w:rPr>
      </w:pPr>
      <w:r w:rsidRPr="0048365B">
        <w:rPr>
          <w:rFonts w:ascii="Times New Roman" w:hAnsi="Times New Roman"/>
          <w:color w:val="000000"/>
          <w:sz w:val="24"/>
          <w:szCs w:val="24"/>
        </w:rPr>
        <w:t xml:space="preserve">W zakresie zmiany kierownika budowy jedynie za uprzednią pisemną zgodą Zamawiającego. W przypadku zmiany kierownika budowy, nowy kierownik budowy musi spełniać wymagania określone w </w:t>
      </w:r>
      <w:proofErr w:type="spellStart"/>
      <w:r w:rsidRPr="0048365B">
        <w:rPr>
          <w:rFonts w:ascii="Times New Roman" w:hAnsi="Times New Roman"/>
          <w:color w:val="000000"/>
          <w:sz w:val="24"/>
          <w:szCs w:val="24"/>
        </w:rPr>
        <w:t>SWZ</w:t>
      </w:r>
      <w:proofErr w:type="spellEnd"/>
      <w:r w:rsidRPr="0048365B">
        <w:rPr>
          <w:rFonts w:ascii="Times New Roman" w:hAnsi="Times New Roman"/>
          <w:color w:val="000000"/>
          <w:sz w:val="24"/>
          <w:szCs w:val="24"/>
        </w:rPr>
        <w:t xml:space="preserve">. </w:t>
      </w:r>
    </w:p>
    <w:p w14:paraId="03DD844E" w14:textId="77777777" w:rsidR="0048365B" w:rsidRPr="0048365B" w:rsidRDefault="0048365B">
      <w:pPr>
        <w:pStyle w:val="Akapitzlist"/>
        <w:numPr>
          <w:ilvl w:val="0"/>
          <w:numId w:val="41"/>
        </w:numPr>
        <w:autoSpaceDE w:val="0"/>
        <w:autoSpaceDN w:val="0"/>
        <w:adjustRightInd w:val="0"/>
        <w:spacing w:after="0" w:line="360" w:lineRule="auto"/>
        <w:ind w:left="357" w:hanging="357"/>
        <w:jc w:val="both"/>
        <w:rPr>
          <w:rFonts w:ascii="Times New Roman" w:hAnsi="Times New Roman"/>
          <w:color w:val="000000"/>
          <w:sz w:val="24"/>
          <w:szCs w:val="24"/>
        </w:rPr>
      </w:pPr>
      <w:r w:rsidRPr="0048365B">
        <w:rPr>
          <w:rFonts w:ascii="Times New Roman" w:hAnsi="Times New Roman"/>
          <w:color w:val="000000"/>
          <w:sz w:val="24"/>
          <w:szCs w:val="24"/>
        </w:rPr>
        <w:t xml:space="preserve">Wystąpienia zdarzeń siły wyższej jako zdarzenia zewnętrzne, niemożliwego do przewidzenia i niemożliwego do zapobieżenia. </w:t>
      </w:r>
    </w:p>
    <w:p w14:paraId="6429655F" w14:textId="77777777" w:rsidR="0048365B" w:rsidRPr="0048365B" w:rsidRDefault="0048365B">
      <w:pPr>
        <w:pStyle w:val="Akapitzlist"/>
        <w:numPr>
          <w:ilvl w:val="0"/>
          <w:numId w:val="41"/>
        </w:numPr>
        <w:autoSpaceDE w:val="0"/>
        <w:autoSpaceDN w:val="0"/>
        <w:adjustRightInd w:val="0"/>
        <w:spacing w:after="0" w:line="360" w:lineRule="auto"/>
        <w:ind w:left="357" w:hanging="357"/>
        <w:jc w:val="both"/>
        <w:rPr>
          <w:rFonts w:ascii="Times New Roman" w:hAnsi="Times New Roman"/>
          <w:color w:val="000000"/>
          <w:sz w:val="24"/>
          <w:szCs w:val="24"/>
        </w:rPr>
      </w:pPr>
      <w:r w:rsidRPr="0048365B">
        <w:rPr>
          <w:rFonts w:ascii="Times New Roman" w:hAnsi="Times New Roman"/>
          <w:color w:val="000000"/>
          <w:sz w:val="24"/>
          <w:szCs w:val="24"/>
        </w:rPr>
        <w:t xml:space="preserve">We wszystkich przypadkach określonych powyżej termin realizacji może ulec przedłużeniu, nie dłużej jednak niż o czas trwania tych okoliczności. </w:t>
      </w:r>
    </w:p>
    <w:p w14:paraId="2322E0D4" w14:textId="77777777" w:rsidR="0048365B" w:rsidRPr="0048365B" w:rsidRDefault="0048365B">
      <w:pPr>
        <w:pStyle w:val="Akapitzlist"/>
        <w:numPr>
          <w:ilvl w:val="0"/>
          <w:numId w:val="41"/>
        </w:numPr>
        <w:autoSpaceDE w:val="0"/>
        <w:autoSpaceDN w:val="0"/>
        <w:adjustRightInd w:val="0"/>
        <w:spacing w:after="0" w:line="360" w:lineRule="auto"/>
        <w:ind w:left="357" w:hanging="357"/>
        <w:jc w:val="both"/>
        <w:rPr>
          <w:rFonts w:ascii="Times New Roman" w:hAnsi="Times New Roman"/>
          <w:color w:val="000000"/>
          <w:sz w:val="24"/>
          <w:szCs w:val="24"/>
        </w:rPr>
      </w:pPr>
      <w:r w:rsidRPr="0048365B">
        <w:rPr>
          <w:rFonts w:ascii="Times New Roman" w:hAnsi="Times New Roman"/>
          <w:color w:val="000000"/>
          <w:sz w:val="24"/>
          <w:szCs w:val="24"/>
        </w:rPr>
        <w:t xml:space="preserve">Warunkiem dokonania zmian, o których mowa powyżej jest złożenie wniosku przez stronę inicjującą zmianę zawierającą </w:t>
      </w:r>
    </w:p>
    <w:p w14:paraId="0C17ED66" w14:textId="77777777" w:rsidR="0048365B" w:rsidRPr="0048365B" w:rsidRDefault="0048365B">
      <w:pPr>
        <w:pStyle w:val="Akapitzlist"/>
        <w:numPr>
          <w:ilvl w:val="0"/>
          <w:numId w:val="39"/>
        </w:numPr>
        <w:autoSpaceDE w:val="0"/>
        <w:autoSpaceDN w:val="0"/>
        <w:adjustRightInd w:val="0"/>
        <w:spacing w:after="0" w:line="360" w:lineRule="auto"/>
        <w:jc w:val="both"/>
        <w:rPr>
          <w:rFonts w:ascii="Times New Roman" w:hAnsi="Times New Roman"/>
          <w:color w:val="000000"/>
          <w:sz w:val="24"/>
          <w:szCs w:val="24"/>
        </w:rPr>
      </w:pPr>
      <w:r w:rsidRPr="0048365B">
        <w:rPr>
          <w:rFonts w:ascii="Times New Roman" w:hAnsi="Times New Roman"/>
          <w:color w:val="000000"/>
          <w:sz w:val="24"/>
          <w:szCs w:val="24"/>
        </w:rPr>
        <w:lastRenderedPageBreak/>
        <w:t>Opis propozycji zmian</w:t>
      </w:r>
    </w:p>
    <w:p w14:paraId="0CFB275E" w14:textId="77777777" w:rsidR="0048365B" w:rsidRPr="0048365B" w:rsidRDefault="0048365B">
      <w:pPr>
        <w:pStyle w:val="Akapitzlist"/>
        <w:numPr>
          <w:ilvl w:val="0"/>
          <w:numId w:val="39"/>
        </w:numPr>
        <w:autoSpaceDE w:val="0"/>
        <w:autoSpaceDN w:val="0"/>
        <w:adjustRightInd w:val="0"/>
        <w:spacing w:after="0" w:line="360" w:lineRule="auto"/>
        <w:jc w:val="both"/>
        <w:rPr>
          <w:rFonts w:ascii="Times New Roman" w:hAnsi="Times New Roman"/>
          <w:color w:val="000000"/>
          <w:sz w:val="24"/>
          <w:szCs w:val="24"/>
        </w:rPr>
      </w:pPr>
      <w:r w:rsidRPr="0048365B">
        <w:rPr>
          <w:rFonts w:ascii="Times New Roman" w:hAnsi="Times New Roman"/>
          <w:color w:val="000000"/>
          <w:sz w:val="24"/>
          <w:szCs w:val="24"/>
        </w:rPr>
        <w:t>Uzasadnienie zmiany</w:t>
      </w:r>
    </w:p>
    <w:p w14:paraId="1A21F54D" w14:textId="77777777" w:rsidR="0048365B" w:rsidRPr="0048365B" w:rsidRDefault="0048365B">
      <w:pPr>
        <w:pStyle w:val="Akapitzlist"/>
        <w:numPr>
          <w:ilvl w:val="0"/>
          <w:numId w:val="39"/>
        </w:numPr>
        <w:autoSpaceDE w:val="0"/>
        <w:autoSpaceDN w:val="0"/>
        <w:adjustRightInd w:val="0"/>
        <w:spacing w:after="0" w:line="360" w:lineRule="auto"/>
        <w:jc w:val="both"/>
        <w:rPr>
          <w:rFonts w:ascii="Times New Roman" w:hAnsi="Times New Roman"/>
          <w:color w:val="000000"/>
          <w:sz w:val="24"/>
          <w:szCs w:val="24"/>
        </w:rPr>
      </w:pPr>
      <w:r w:rsidRPr="0048365B">
        <w:rPr>
          <w:rFonts w:ascii="Times New Roman" w:hAnsi="Times New Roman"/>
          <w:color w:val="000000"/>
          <w:sz w:val="24"/>
          <w:szCs w:val="24"/>
        </w:rPr>
        <w:t>Obliczenie kosztów zmiany zgodnie z zasadami określonymi w umowie, jeżeli zmiana będzie miała wpływ na wynagrodzenie Wykonawcy</w:t>
      </w:r>
    </w:p>
    <w:p w14:paraId="23CC4EA3" w14:textId="77777777" w:rsidR="0048365B" w:rsidRPr="0048365B" w:rsidRDefault="0048365B">
      <w:pPr>
        <w:pStyle w:val="Akapitzlist"/>
        <w:numPr>
          <w:ilvl w:val="0"/>
          <w:numId w:val="39"/>
        </w:numPr>
        <w:autoSpaceDE w:val="0"/>
        <w:autoSpaceDN w:val="0"/>
        <w:adjustRightInd w:val="0"/>
        <w:spacing w:after="0" w:line="360" w:lineRule="auto"/>
        <w:jc w:val="both"/>
        <w:rPr>
          <w:rFonts w:ascii="Times New Roman" w:hAnsi="Times New Roman"/>
          <w:color w:val="000000"/>
          <w:sz w:val="24"/>
          <w:szCs w:val="24"/>
        </w:rPr>
      </w:pPr>
      <w:r w:rsidRPr="0048365B">
        <w:rPr>
          <w:rFonts w:ascii="Times New Roman" w:hAnsi="Times New Roman"/>
          <w:color w:val="000000"/>
          <w:sz w:val="24"/>
          <w:szCs w:val="24"/>
        </w:rPr>
        <w:t>Opis wpływu zmiany na harmonogram realizacji oraz termin wykonania umowy</w:t>
      </w:r>
    </w:p>
    <w:p w14:paraId="6FF17783" w14:textId="77777777" w:rsidR="0048365B" w:rsidRPr="0048365B" w:rsidRDefault="0048365B">
      <w:pPr>
        <w:pStyle w:val="Akapitzlist"/>
        <w:numPr>
          <w:ilvl w:val="0"/>
          <w:numId w:val="40"/>
        </w:numPr>
        <w:autoSpaceDE w:val="0"/>
        <w:autoSpaceDN w:val="0"/>
        <w:adjustRightInd w:val="0"/>
        <w:spacing w:after="0" w:line="360" w:lineRule="auto"/>
        <w:ind w:left="357" w:hanging="357"/>
        <w:jc w:val="both"/>
        <w:rPr>
          <w:rFonts w:ascii="Times New Roman" w:hAnsi="Times New Roman"/>
          <w:color w:val="000000"/>
          <w:sz w:val="24"/>
          <w:szCs w:val="24"/>
        </w:rPr>
      </w:pPr>
      <w:r w:rsidRPr="0048365B">
        <w:rPr>
          <w:rFonts w:ascii="Times New Roman" w:hAnsi="Times New Roman"/>
          <w:color w:val="000000"/>
          <w:sz w:val="24"/>
          <w:szCs w:val="24"/>
        </w:rPr>
        <w:t xml:space="preserve">Podstawą obliczenia kosztów zmiany, o której mowa w ust. 7 lit c w przypadku, gdy </w:t>
      </w:r>
      <w:r w:rsidRPr="0048365B">
        <w:rPr>
          <w:rFonts w:ascii="Times New Roman" w:hAnsi="Times New Roman"/>
          <w:sz w:val="24"/>
          <w:szCs w:val="24"/>
        </w:rPr>
        <w:t xml:space="preserve">zmiany będą wynikać ze zmiany dokumentacji projektowej lub specyfikacji technicznych wykonania odbioru robót, stanowi projekt zamienny oraz kosztorys ofertowy opracowany na podstawie cen jednostkowych lub dane wyjściowe do kosztorysowania przyjęte do sporządzenia kosztorysu ofertowego Wykonawcy, ceny jednostkowe pracy sprzętu i materiałów zaproponowanych przez Wykonawcę. W przypadku braku pozycji kosztorysowej dla robót zamiennych w ofercie wykonawcy ceny nie większe niż średnie ceny SEKOCENBUD dla kwartału poprzedzającego termin wykonania robót budowlanych. </w:t>
      </w:r>
    </w:p>
    <w:p w14:paraId="1D82D48D" w14:textId="77777777" w:rsidR="0048365B" w:rsidRPr="0048365B" w:rsidRDefault="0048365B">
      <w:pPr>
        <w:pStyle w:val="Akapitzlist"/>
        <w:numPr>
          <w:ilvl w:val="0"/>
          <w:numId w:val="40"/>
        </w:numPr>
        <w:autoSpaceDE w:val="0"/>
        <w:autoSpaceDN w:val="0"/>
        <w:adjustRightInd w:val="0"/>
        <w:spacing w:after="0" w:line="360" w:lineRule="auto"/>
        <w:ind w:left="357" w:hanging="357"/>
        <w:jc w:val="both"/>
        <w:rPr>
          <w:rFonts w:ascii="Times New Roman" w:hAnsi="Times New Roman"/>
          <w:color w:val="000000"/>
          <w:sz w:val="24"/>
          <w:szCs w:val="24"/>
        </w:rPr>
      </w:pPr>
      <w:r w:rsidRPr="0048365B">
        <w:rPr>
          <w:rFonts w:ascii="Times New Roman" w:hAnsi="Times New Roman"/>
          <w:sz w:val="24"/>
          <w:szCs w:val="24"/>
        </w:rPr>
        <w:t xml:space="preserve">Na żądanie Zamawiającego Wykonawca zobowiązany jest wykonać roboty dodatkowe. Podstawę obliczania kosztów ewentualnych robót dodatkowych stanowić będzie kosztorys ofertowy opracowany na podstawie cen jednostkowych lub dane wyjściowe do kosztorysowania przyjęte do sporządzenia kosztorysu ofertowego Wykonawcy, ceny jednostkowe pracy sprzętu i materiałów zaproponowanych przez Wykonawcę. W przypadku braku pozycji kosztorysowej dla robót zamiennych w ofercie wykonawcy ceny nie większe niż średnie ceny SEKOCENBUD dla kwartału poprzedzającego termin wykonania robót budowlanych. </w:t>
      </w:r>
    </w:p>
    <w:p w14:paraId="3F20F7B8" w14:textId="77777777" w:rsidR="0048365B" w:rsidRPr="0048365B" w:rsidRDefault="0048365B">
      <w:pPr>
        <w:pStyle w:val="Akapitzlist"/>
        <w:numPr>
          <w:ilvl w:val="0"/>
          <w:numId w:val="40"/>
        </w:numPr>
        <w:autoSpaceDE w:val="0"/>
        <w:autoSpaceDN w:val="0"/>
        <w:adjustRightInd w:val="0"/>
        <w:spacing w:after="0" w:line="360" w:lineRule="auto"/>
        <w:ind w:left="357" w:hanging="357"/>
        <w:jc w:val="both"/>
        <w:rPr>
          <w:rFonts w:ascii="Times New Roman" w:hAnsi="Times New Roman"/>
          <w:color w:val="000000"/>
          <w:sz w:val="24"/>
          <w:szCs w:val="24"/>
        </w:rPr>
      </w:pPr>
      <w:r w:rsidRPr="0048365B">
        <w:rPr>
          <w:rFonts w:ascii="Times New Roman" w:hAnsi="Times New Roman"/>
          <w:sz w:val="24"/>
          <w:szCs w:val="24"/>
        </w:rPr>
        <w:t xml:space="preserve">Na żądanie Zamawiającego Wykonawca zobowiązany jest wykonać roboty zamienne (w stosunku do robót przewidzianych w projekcie). Rozliczenie ewentualnych robót zamiennych nastąpi kosztorysem różnicowym, który stanowić będzie różnicę pomiędzy kosztorysem ofertowym dla robót podstawowych, a kosztorysem robót zamiennych. Kosztorys zamienny należy opracować na zasadach określonych dla kosztorysu robót dodatkowych. O konieczności wykonania robót zamiennych zamawiający pisemnie powiadamia wykonawcę. Wykonawca w terminie 7 dni od daty otrzymania tego pisma sporządza kosztorys różnicowy. </w:t>
      </w:r>
    </w:p>
    <w:p w14:paraId="6ECC2728" w14:textId="77777777" w:rsidR="0048365B" w:rsidRPr="0048365B" w:rsidRDefault="0048365B">
      <w:pPr>
        <w:pStyle w:val="Akapitzlist"/>
        <w:numPr>
          <w:ilvl w:val="0"/>
          <w:numId w:val="40"/>
        </w:numPr>
        <w:autoSpaceDE w:val="0"/>
        <w:autoSpaceDN w:val="0"/>
        <w:adjustRightInd w:val="0"/>
        <w:spacing w:after="0" w:line="360" w:lineRule="auto"/>
        <w:ind w:left="357" w:hanging="357"/>
        <w:jc w:val="both"/>
        <w:rPr>
          <w:rFonts w:ascii="Times New Roman" w:hAnsi="Times New Roman"/>
          <w:color w:val="000000"/>
          <w:sz w:val="24"/>
          <w:szCs w:val="24"/>
        </w:rPr>
      </w:pPr>
      <w:r w:rsidRPr="0048365B">
        <w:rPr>
          <w:rFonts w:ascii="Times New Roman" w:hAnsi="Times New Roman"/>
          <w:sz w:val="24"/>
          <w:szCs w:val="24"/>
        </w:rPr>
        <w:t xml:space="preserve">Roboty zamienne i dodatkowe mogą być także wykonane na wniosek Wykonawcy po uprzednim uzgodnieniu z Zamawiającym, gdy wykonanie tych robót będzie niezbędne do prawidłowego tj. zgodnego z zasadami wiedzy technicznej i obowiązującymi na dzień </w:t>
      </w:r>
      <w:r w:rsidRPr="0048365B">
        <w:rPr>
          <w:rFonts w:ascii="Times New Roman" w:hAnsi="Times New Roman"/>
          <w:sz w:val="24"/>
          <w:szCs w:val="24"/>
        </w:rPr>
        <w:lastRenderedPageBreak/>
        <w:t xml:space="preserve">odbioru robót przepisami, wykonania przedmiotu zamówienia według zasad jak dla robót zamiennych na żądanie Zamawiającego. </w:t>
      </w:r>
    </w:p>
    <w:p w14:paraId="29071727" w14:textId="77777777" w:rsidR="0048365B" w:rsidRPr="0048365B" w:rsidRDefault="0048365B">
      <w:pPr>
        <w:pStyle w:val="Akapitzlist"/>
        <w:numPr>
          <w:ilvl w:val="0"/>
          <w:numId w:val="40"/>
        </w:numPr>
        <w:autoSpaceDE w:val="0"/>
        <w:autoSpaceDN w:val="0"/>
        <w:adjustRightInd w:val="0"/>
        <w:spacing w:after="0" w:line="360" w:lineRule="auto"/>
        <w:ind w:left="357" w:hanging="357"/>
        <w:jc w:val="both"/>
        <w:rPr>
          <w:rFonts w:ascii="Times New Roman" w:hAnsi="Times New Roman"/>
          <w:color w:val="000000"/>
          <w:sz w:val="24"/>
          <w:szCs w:val="24"/>
        </w:rPr>
      </w:pPr>
      <w:r w:rsidRPr="0048365B">
        <w:rPr>
          <w:rFonts w:ascii="Times New Roman" w:hAnsi="Times New Roman"/>
          <w:sz w:val="24"/>
          <w:szCs w:val="24"/>
        </w:rPr>
        <w:t xml:space="preserve">Przewiduje się możliwość ograniczenia zakresu rzeczowego przedmiotu umowy (roboty zaniechane), w sytuacji, gdy wykonanie danych robót będzie zbędne do prawidłowego, tj. zgodnego z zasadami wiedzy technicznej i obowiązującymi na dzień odbioru robót przepisami, wykonania przedmiotu zamówienia. Jednocześnie Zamawiający wskazuje minimalną wartość świadczenia Stron, która stanowi 60% wartości netto Umowy. </w:t>
      </w:r>
    </w:p>
    <w:p w14:paraId="1010031F" w14:textId="77777777" w:rsidR="0048365B" w:rsidRPr="0048365B" w:rsidRDefault="0048365B">
      <w:pPr>
        <w:pStyle w:val="Akapitzlist"/>
        <w:numPr>
          <w:ilvl w:val="0"/>
          <w:numId w:val="40"/>
        </w:numPr>
        <w:autoSpaceDE w:val="0"/>
        <w:autoSpaceDN w:val="0"/>
        <w:adjustRightInd w:val="0"/>
        <w:spacing w:after="0" w:line="360" w:lineRule="auto"/>
        <w:ind w:left="357" w:hanging="357"/>
        <w:jc w:val="both"/>
        <w:rPr>
          <w:rFonts w:ascii="Times New Roman" w:hAnsi="Times New Roman"/>
          <w:color w:val="000000"/>
          <w:sz w:val="24"/>
          <w:szCs w:val="24"/>
        </w:rPr>
      </w:pPr>
      <w:r w:rsidRPr="0048365B">
        <w:rPr>
          <w:rFonts w:ascii="Times New Roman" w:hAnsi="Times New Roman"/>
          <w:sz w:val="24"/>
          <w:szCs w:val="24"/>
        </w:rPr>
        <w:t>Wykonawca nie będzie uprawniony do żadnego przedłużenia terminu wykonania umowy i zwiększenia wynagrodzenia, jeżeli zmiana jest wymuszona uchybieniem czy naruszeniem umowy przez Wykonawcę, w takim przypadku koszty dodatkowe związane z takimi zmianami ponosi Wykonawca</w:t>
      </w:r>
    </w:p>
    <w:p w14:paraId="51546878" w14:textId="77777777" w:rsidR="0048365B" w:rsidRPr="0048365B" w:rsidRDefault="0048365B">
      <w:pPr>
        <w:pStyle w:val="Akapitzlist"/>
        <w:numPr>
          <w:ilvl w:val="0"/>
          <w:numId w:val="40"/>
        </w:numPr>
        <w:autoSpaceDE w:val="0"/>
        <w:autoSpaceDN w:val="0"/>
        <w:adjustRightInd w:val="0"/>
        <w:spacing w:after="0" w:line="360" w:lineRule="auto"/>
        <w:ind w:left="357" w:hanging="357"/>
        <w:jc w:val="both"/>
        <w:rPr>
          <w:rFonts w:ascii="Times New Roman" w:hAnsi="Times New Roman"/>
          <w:color w:val="000000"/>
          <w:sz w:val="24"/>
          <w:szCs w:val="24"/>
        </w:rPr>
      </w:pPr>
      <w:r w:rsidRPr="0048365B">
        <w:rPr>
          <w:rFonts w:ascii="Times New Roman" w:hAnsi="Times New Roman"/>
          <w:sz w:val="24"/>
          <w:szCs w:val="24"/>
        </w:rPr>
        <w:t xml:space="preserve">Powyższe zmiany nie mogą być niekorzystne dla Zamawiającego. </w:t>
      </w:r>
    </w:p>
    <w:p w14:paraId="2E38A3E1" w14:textId="291C2948" w:rsidR="0048365B" w:rsidRPr="0048365B" w:rsidRDefault="0048365B">
      <w:pPr>
        <w:pStyle w:val="Akapitzlist"/>
        <w:numPr>
          <w:ilvl w:val="0"/>
          <w:numId w:val="40"/>
        </w:numPr>
        <w:autoSpaceDE w:val="0"/>
        <w:autoSpaceDN w:val="0"/>
        <w:adjustRightInd w:val="0"/>
        <w:spacing w:after="0" w:line="360" w:lineRule="auto"/>
        <w:ind w:left="357" w:hanging="357"/>
        <w:jc w:val="both"/>
        <w:rPr>
          <w:rFonts w:ascii="Times New Roman" w:hAnsi="Times New Roman"/>
          <w:color w:val="000000"/>
          <w:sz w:val="24"/>
          <w:szCs w:val="24"/>
        </w:rPr>
      </w:pPr>
      <w:r w:rsidRPr="0048365B">
        <w:rPr>
          <w:rFonts w:ascii="Times New Roman" w:hAnsi="Times New Roman"/>
          <w:sz w:val="24"/>
          <w:szCs w:val="24"/>
        </w:rPr>
        <w:t xml:space="preserve">Katalog okoliczności wskazanych w niniejszym </w:t>
      </w:r>
      <w:r>
        <w:rPr>
          <w:rFonts w:ascii="Times New Roman" w:hAnsi="Times New Roman"/>
          <w:sz w:val="24"/>
          <w:szCs w:val="24"/>
        </w:rPr>
        <w:t>paragrafie</w:t>
      </w:r>
      <w:r w:rsidRPr="0048365B">
        <w:rPr>
          <w:rFonts w:ascii="Times New Roman" w:hAnsi="Times New Roman"/>
          <w:sz w:val="24"/>
          <w:szCs w:val="24"/>
        </w:rPr>
        <w:t xml:space="preserve"> nie ogranicza możliwości dokonania zmian umowy w innych przypadkach </w:t>
      </w:r>
      <w:r w:rsidRPr="0048365B">
        <w:rPr>
          <w:rFonts w:ascii="Times New Roman" w:hAnsi="Times New Roman"/>
          <w:color w:val="000000"/>
          <w:sz w:val="24"/>
          <w:szCs w:val="24"/>
        </w:rPr>
        <w:t>przewidzianych w art. 454 i art. 455 ustawy Prawo zamówień publicznych.</w:t>
      </w:r>
    </w:p>
    <w:p w14:paraId="0D6E7439" w14:textId="77777777" w:rsidR="00755126" w:rsidRPr="0048365B" w:rsidRDefault="00755126" w:rsidP="00755126">
      <w:pPr>
        <w:spacing w:line="360" w:lineRule="auto"/>
        <w:jc w:val="both"/>
        <w:rPr>
          <w:rFonts w:ascii="Times New Roman" w:hAnsi="Times New Roman" w:cs="Times New Roman"/>
          <w:sz w:val="24"/>
          <w:szCs w:val="24"/>
        </w:rPr>
      </w:pPr>
    </w:p>
    <w:p w14:paraId="3DE1E0B9" w14:textId="1A09080B" w:rsidR="0048365B" w:rsidRPr="00B23057" w:rsidRDefault="0048365B" w:rsidP="0048365B">
      <w:pPr>
        <w:autoSpaceDE w:val="0"/>
        <w:autoSpaceDN w:val="0"/>
        <w:adjustRightInd w:val="0"/>
        <w:spacing w:line="36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 1</w:t>
      </w:r>
      <w:r w:rsidR="00132049">
        <w:rPr>
          <w:rFonts w:ascii="Times New Roman" w:hAnsi="Times New Roman" w:cs="Times New Roman"/>
          <w:b/>
          <w:bCs/>
          <w:sz w:val="24"/>
          <w:szCs w:val="24"/>
        </w:rPr>
        <w:t>7</w:t>
      </w:r>
    </w:p>
    <w:p w14:paraId="1D76FC57" w14:textId="77777777" w:rsidR="0048365B" w:rsidRPr="00B23057" w:rsidRDefault="0048365B" w:rsidP="0048365B">
      <w:pPr>
        <w:autoSpaceDE w:val="0"/>
        <w:autoSpaceDN w:val="0"/>
        <w:adjustRightInd w:val="0"/>
        <w:spacing w:line="36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Korespondencja</w:t>
      </w:r>
    </w:p>
    <w:p w14:paraId="78BB54FE" w14:textId="77777777" w:rsidR="0048365B" w:rsidRPr="00B23057" w:rsidRDefault="0048365B">
      <w:pPr>
        <w:numPr>
          <w:ilvl w:val="0"/>
          <w:numId w:val="3"/>
        </w:numPr>
        <w:autoSpaceDE w:val="0"/>
        <w:autoSpaceDN w:val="0"/>
        <w:adjustRightInd w:val="0"/>
        <w:spacing w:after="0" w:line="360" w:lineRule="auto"/>
        <w:ind w:left="357" w:hanging="357"/>
        <w:jc w:val="both"/>
        <w:rPr>
          <w:rFonts w:ascii="Times New Roman" w:hAnsi="Times New Roman" w:cs="Times New Roman"/>
          <w:b/>
          <w:bCs/>
          <w:sz w:val="24"/>
          <w:szCs w:val="24"/>
        </w:rPr>
      </w:pPr>
      <w:r w:rsidRPr="00B23057">
        <w:rPr>
          <w:rFonts w:ascii="Times New Roman" w:hAnsi="Times New Roman" w:cs="Times New Roman"/>
          <w:sz w:val="24"/>
          <w:szCs w:val="24"/>
        </w:rPr>
        <w:t>Wszelkie zawiadomienia, korespondencja, wezwania oraz oświadczenia Stron będą dokonywane pocztą lub pocztą elektroniczną na następujące</w:t>
      </w:r>
      <w:r w:rsidRPr="00B23057">
        <w:rPr>
          <w:rFonts w:ascii="Times New Roman" w:hAnsi="Times New Roman" w:cs="Times New Roman"/>
          <w:spacing w:val="-8"/>
          <w:sz w:val="24"/>
          <w:szCs w:val="24"/>
        </w:rPr>
        <w:t xml:space="preserve"> </w:t>
      </w:r>
      <w:r w:rsidRPr="00B23057">
        <w:rPr>
          <w:rFonts w:ascii="Times New Roman" w:hAnsi="Times New Roman" w:cs="Times New Roman"/>
          <w:sz w:val="24"/>
          <w:szCs w:val="24"/>
        </w:rPr>
        <w:t>adresy:</w:t>
      </w:r>
    </w:p>
    <w:p w14:paraId="45B887BD" w14:textId="77777777" w:rsidR="0048365B" w:rsidRPr="00B23057" w:rsidRDefault="0048365B" w:rsidP="0048365B">
      <w:pPr>
        <w:autoSpaceDE w:val="0"/>
        <w:autoSpaceDN w:val="0"/>
        <w:adjustRightInd w:val="0"/>
        <w:spacing w:line="360" w:lineRule="auto"/>
        <w:jc w:val="both"/>
        <w:rPr>
          <w:rFonts w:ascii="Times New Roman" w:hAnsi="Times New Roman" w:cs="Times New Roman"/>
          <w:b/>
          <w:bCs/>
          <w:sz w:val="24"/>
          <w:szCs w:val="24"/>
        </w:rPr>
      </w:pPr>
      <w:r w:rsidRPr="00B23057">
        <w:rPr>
          <w:rFonts w:ascii="Times New Roman" w:hAnsi="Times New Roman" w:cs="Times New Roman"/>
          <w:b/>
          <w:bCs/>
          <w:sz w:val="24"/>
          <w:szCs w:val="24"/>
        </w:rPr>
        <w:t>Dla Zamawiającego:</w:t>
      </w:r>
    </w:p>
    <w:p w14:paraId="533C340D" w14:textId="77777777" w:rsidR="0048365B" w:rsidRPr="00B23057" w:rsidRDefault="0048365B" w:rsidP="0048365B">
      <w:pPr>
        <w:autoSpaceDE w:val="0"/>
        <w:autoSpaceDN w:val="0"/>
        <w:adjustRightInd w:val="0"/>
        <w:spacing w:line="276" w:lineRule="auto"/>
        <w:jc w:val="both"/>
        <w:rPr>
          <w:rFonts w:ascii="Times New Roman" w:hAnsi="Times New Roman" w:cs="Times New Roman"/>
          <w:sz w:val="24"/>
          <w:szCs w:val="24"/>
        </w:rPr>
      </w:pPr>
      <w:r w:rsidRPr="00B23057">
        <w:rPr>
          <w:rFonts w:ascii="Times New Roman" w:hAnsi="Times New Roman" w:cs="Times New Roman"/>
          <w:sz w:val="24"/>
          <w:szCs w:val="24"/>
        </w:rPr>
        <w:t xml:space="preserve">Miejskie Przedsiębiorstwo Gospodarki </w:t>
      </w:r>
    </w:p>
    <w:p w14:paraId="47A5C11F" w14:textId="77777777" w:rsidR="0048365B" w:rsidRPr="00B23057" w:rsidRDefault="0048365B" w:rsidP="0048365B">
      <w:pPr>
        <w:autoSpaceDE w:val="0"/>
        <w:autoSpaceDN w:val="0"/>
        <w:adjustRightInd w:val="0"/>
        <w:spacing w:line="276" w:lineRule="auto"/>
        <w:jc w:val="both"/>
        <w:rPr>
          <w:rFonts w:ascii="Times New Roman" w:hAnsi="Times New Roman" w:cs="Times New Roman"/>
          <w:sz w:val="24"/>
          <w:szCs w:val="24"/>
        </w:rPr>
      </w:pPr>
      <w:r w:rsidRPr="00B23057">
        <w:rPr>
          <w:rFonts w:ascii="Times New Roman" w:hAnsi="Times New Roman" w:cs="Times New Roman"/>
          <w:sz w:val="24"/>
          <w:szCs w:val="24"/>
        </w:rPr>
        <w:t>Komunalnej i Mieszkaniowej sp. z o.o.</w:t>
      </w:r>
    </w:p>
    <w:p w14:paraId="3CEE9967" w14:textId="77777777" w:rsidR="0048365B" w:rsidRPr="00B23057" w:rsidRDefault="0048365B" w:rsidP="0048365B">
      <w:pPr>
        <w:autoSpaceDE w:val="0"/>
        <w:autoSpaceDN w:val="0"/>
        <w:adjustRightInd w:val="0"/>
        <w:spacing w:line="276" w:lineRule="auto"/>
        <w:jc w:val="both"/>
        <w:rPr>
          <w:rFonts w:ascii="Times New Roman" w:hAnsi="Times New Roman" w:cs="Times New Roman"/>
          <w:sz w:val="24"/>
          <w:szCs w:val="24"/>
        </w:rPr>
      </w:pPr>
      <w:r w:rsidRPr="00B23057">
        <w:rPr>
          <w:rFonts w:ascii="Times New Roman" w:hAnsi="Times New Roman" w:cs="Times New Roman"/>
          <w:sz w:val="24"/>
          <w:szCs w:val="24"/>
        </w:rPr>
        <w:t>ul. Polanowska 43</w:t>
      </w:r>
    </w:p>
    <w:p w14:paraId="287FE7C6" w14:textId="77777777" w:rsidR="0048365B" w:rsidRPr="00B23057" w:rsidRDefault="0048365B" w:rsidP="0048365B">
      <w:pPr>
        <w:autoSpaceDE w:val="0"/>
        <w:autoSpaceDN w:val="0"/>
        <w:adjustRightInd w:val="0"/>
        <w:spacing w:line="276" w:lineRule="auto"/>
        <w:jc w:val="both"/>
        <w:rPr>
          <w:rFonts w:ascii="Times New Roman" w:hAnsi="Times New Roman" w:cs="Times New Roman"/>
          <w:sz w:val="24"/>
          <w:szCs w:val="24"/>
        </w:rPr>
      </w:pPr>
      <w:r w:rsidRPr="00B23057">
        <w:rPr>
          <w:rFonts w:ascii="Times New Roman" w:hAnsi="Times New Roman" w:cs="Times New Roman"/>
          <w:sz w:val="24"/>
          <w:szCs w:val="24"/>
        </w:rPr>
        <w:t>76-100 Sławno</w:t>
      </w:r>
    </w:p>
    <w:p w14:paraId="4DEB6B39" w14:textId="77777777" w:rsidR="0048365B" w:rsidRPr="00B23057" w:rsidRDefault="0048365B" w:rsidP="0048365B">
      <w:pPr>
        <w:autoSpaceDE w:val="0"/>
        <w:autoSpaceDN w:val="0"/>
        <w:adjustRightInd w:val="0"/>
        <w:spacing w:line="360" w:lineRule="auto"/>
        <w:jc w:val="both"/>
        <w:rPr>
          <w:rFonts w:ascii="Times New Roman" w:hAnsi="Times New Roman" w:cs="Times New Roman"/>
          <w:sz w:val="24"/>
          <w:szCs w:val="24"/>
        </w:rPr>
      </w:pPr>
      <w:r w:rsidRPr="00B23057">
        <w:rPr>
          <w:rFonts w:ascii="Times New Roman" w:hAnsi="Times New Roman" w:cs="Times New Roman"/>
          <w:sz w:val="24"/>
          <w:szCs w:val="24"/>
        </w:rPr>
        <w:t xml:space="preserve">e-mail: </w:t>
      </w:r>
      <w:hyperlink r:id="rId8" w:history="1">
        <w:r w:rsidRPr="00B23057">
          <w:rPr>
            <w:rStyle w:val="Hipercze"/>
            <w:rFonts w:ascii="Times New Roman" w:hAnsi="Times New Roman" w:cs="Times New Roman"/>
            <w:sz w:val="24"/>
            <w:szCs w:val="24"/>
          </w:rPr>
          <w:t>zamowienia@mpgkim.slawno.pl</w:t>
        </w:r>
      </w:hyperlink>
    </w:p>
    <w:p w14:paraId="5B7D50CF" w14:textId="77777777" w:rsidR="0048365B" w:rsidRPr="00B23057" w:rsidRDefault="0048365B" w:rsidP="0048365B">
      <w:pPr>
        <w:autoSpaceDE w:val="0"/>
        <w:autoSpaceDN w:val="0"/>
        <w:adjustRightInd w:val="0"/>
        <w:spacing w:line="360" w:lineRule="auto"/>
        <w:jc w:val="both"/>
        <w:rPr>
          <w:rFonts w:ascii="Times New Roman" w:hAnsi="Times New Roman" w:cs="Times New Roman"/>
          <w:b/>
          <w:bCs/>
          <w:sz w:val="24"/>
          <w:szCs w:val="24"/>
        </w:rPr>
      </w:pPr>
      <w:r w:rsidRPr="00B23057">
        <w:rPr>
          <w:rFonts w:ascii="Times New Roman" w:hAnsi="Times New Roman" w:cs="Times New Roman"/>
          <w:b/>
          <w:bCs/>
          <w:sz w:val="24"/>
          <w:szCs w:val="24"/>
        </w:rPr>
        <w:t>Dla Wykonawcy:</w:t>
      </w:r>
    </w:p>
    <w:p w14:paraId="7191ECA3" w14:textId="77777777" w:rsidR="0048365B" w:rsidRPr="00B23057" w:rsidRDefault="0048365B" w:rsidP="0048365B">
      <w:pPr>
        <w:autoSpaceDE w:val="0"/>
        <w:autoSpaceDN w:val="0"/>
        <w:adjustRightInd w:val="0"/>
        <w:spacing w:line="360" w:lineRule="auto"/>
        <w:jc w:val="both"/>
        <w:rPr>
          <w:rFonts w:ascii="Times New Roman" w:hAnsi="Times New Roman" w:cs="Times New Roman"/>
          <w:sz w:val="24"/>
          <w:szCs w:val="24"/>
        </w:rPr>
      </w:pPr>
      <w:r w:rsidRPr="00B23057">
        <w:rPr>
          <w:rFonts w:ascii="Times New Roman" w:hAnsi="Times New Roman" w:cs="Times New Roman"/>
          <w:sz w:val="24"/>
          <w:szCs w:val="24"/>
        </w:rPr>
        <w:t>…………………………………………..</w:t>
      </w:r>
    </w:p>
    <w:p w14:paraId="06302872" w14:textId="77777777" w:rsidR="0048365B" w:rsidRPr="00B23057" w:rsidRDefault="0048365B" w:rsidP="0048365B">
      <w:pPr>
        <w:autoSpaceDE w:val="0"/>
        <w:autoSpaceDN w:val="0"/>
        <w:adjustRightInd w:val="0"/>
        <w:spacing w:line="360" w:lineRule="auto"/>
        <w:jc w:val="both"/>
        <w:rPr>
          <w:rFonts w:ascii="Times New Roman" w:hAnsi="Times New Roman" w:cs="Times New Roman"/>
          <w:sz w:val="24"/>
          <w:szCs w:val="24"/>
        </w:rPr>
      </w:pPr>
      <w:r w:rsidRPr="00B23057">
        <w:rPr>
          <w:rFonts w:ascii="Times New Roman" w:hAnsi="Times New Roman" w:cs="Times New Roman"/>
          <w:sz w:val="24"/>
          <w:szCs w:val="24"/>
        </w:rPr>
        <w:lastRenderedPageBreak/>
        <w:t>…………………………………………..</w:t>
      </w:r>
    </w:p>
    <w:p w14:paraId="6BB8B7A9" w14:textId="6D1FDB04" w:rsidR="00755126" w:rsidRPr="0048365B" w:rsidRDefault="00755126">
      <w:pPr>
        <w:pStyle w:val="Akapitzlist"/>
        <w:numPr>
          <w:ilvl w:val="0"/>
          <w:numId w:val="3"/>
        </w:numPr>
        <w:spacing w:line="360" w:lineRule="auto"/>
        <w:ind w:left="357" w:hanging="357"/>
        <w:jc w:val="both"/>
        <w:rPr>
          <w:rFonts w:ascii="Times New Roman" w:hAnsi="Times New Roman"/>
          <w:b/>
          <w:bCs/>
          <w:sz w:val="24"/>
          <w:szCs w:val="24"/>
        </w:rPr>
      </w:pPr>
      <w:r w:rsidRPr="0048365B">
        <w:rPr>
          <w:rFonts w:ascii="Times New Roman" w:hAnsi="Times New Roman"/>
          <w:sz w:val="24"/>
          <w:szCs w:val="24"/>
        </w:rPr>
        <w:t xml:space="preserve">W okresie gwarancji Wykonawca zobowiązany jest do pisemnego powiadomienia o: </w:t>
      </w:r>
    </w:p>
    <w:p w14:paraId="286AB1D3" w14:textId="37B3779D" w:rsidR="00755126" w:rsidRPr="0048365B" w:rsidRDefault="00755126">
      <w:pPr>
        <w:pStyle w:val="Akapitzlist"/>
        <w:numPr>
          <w:ilvl w:val="0"/>
          <w:numId w:val="42"/>
        </w:numPr>
        <w:spacing w:line="360" w:lineRule="auto"/>
        <w:ind w:left="743" w:hanging="357"/>
        <w:jc w:val="both"/>
        <w:rPr>
          <w:rFonts w:ascii="Times New Roman" w:hAnsi="Times New Roman"/>
          <w:b/>
          <w:bCs/>
          <w:sz w:val="24"/>
          <w:szCs w:val="24"/>
        </w:rPr>
      </w:pPr>
      <w:r w:rsidRPr="0048365B">
        <w:rPr>
          <w:rFonts w:ascii="Times New Roman" w:hAnsi="Times New Roman"/>
          <w:sz w:val="24"/>
          <w:szCs w:val="24"/>
        </w:rPr>
        <w:t xml:space="preserve">zmianie siedziby lub nazwy firmy, </w:t>
      </w:r>
    </w:p>
    <w:p w14:paraId="2034C6FE" w14:textId="1BCBB7E4" w:rsidR="00755126" w:rsidRPr="0048365B" w:rsidRDefault="00755126">
      <w:pPr>
        <w:pStyle w:val="Akapitzlist"/>
        <w:numPr>
          <w:ilvl w:val="0"/>
          <w:numId w:val="42"/>
        </w:numPr>
        <w:spacing w:line="360" w:lineRule="auto"/>
        <w:ind w:left="743" w:hanging="357"/>
        <w:jc w:val="both"/>
        <w:rPr>
          <w:rFonts w:ascii="Times New Roman" w:hAnsi="Times New Roman"/>
          <w:b/>
          <w:bCs/>
          <w:sz w:val="24"/>
          <w:szCs w:val="24"/>
        </w:rPr>
      </w:pPr>
      <w:r w:rsidRPr="0048365B">
        <w:rPr>
          <w:rFonts w:ascii="Times New Roman" w:hAnsi="Times New Roman"/>
          <w:sz w:val="24"/>
          <w:szCs w:val="24"/>
        </w:rPr>
        <w:t xml:space="preserve">zmianie osób reprezentujących, </w:t>
      </w:r>
    </w:p>
    <w:p w14:paraId="7A693275" w14:textId="77777777" w:rsidR="007F6BDC" w:rsidRPr="007F6BDC" w:rsidRDefault="00755126">
      <w:pPr>
        <w:pStyle w:val="Akapitzlist"/>
        <w:numPr>
          <w:ilvl w:val="0"/>
          <w:numId w:val="42"/>
        </w:numPr>
        <w:spacing w:line="360" w:lineRule="auto"/>
        <w:ind w:left="743" w:hanging="357"/>
        <w:jc w:val="both"/>
        <w:rPr>
          <w:rFonts w:ascii="Times New Roman" w:hAnsi="Times New Roman"/>
          <w:b/>
          <w:bCs/>
          <w:sz w:val="24"/>
          <w:szCs w:val="24"/>
        </w:rPr>
      </w:pPr>
      <w:r w:rsidRPr="0048365B">
        <w:rPr>
          <w:rFonts w:ascii="Times New Roman" w:hAnsi="Times New Roman"/>
          <w:sz w:val="24"/>
          <w:szCs w:val="24"/>
        </w:rPr>
        <w:t>ogłoszeniu upadłości Wykonawcy,</w:t>
      </w:r>
    </w:p>
    <w:p w14:paraId="0193E89F" w14:textId="1CA0BD71" w:rsidR="00755126" w:rsidRPr="007F6BDC" w:rsidRDefault="00755126">
      <w:pPr>
        <w:pStyle w:val="Akapitzlist"/>
        <w:numPr>
          <w:ilvl w:val="0"/>
          <w:numId w:val="42"/>
        </w:numPr>
        <w:spacing w:line="360" w:lineRule="auto"/>
        <w:ind w:left="743" w:hanging="357"/>
        <w:jc w:val="both"/>
        <w:rPr>
          <w:rFonts w:ascii="Times New Roman" w:hAnsi="Times New Roman"/>
          <w:b/>
          <w:bCs/>
          <w:sz w:val="24"/>
          <w:szCs w:val="24"/>
        </w:rPr>
      </w:pPr>
      <w:r w:rsidRPr="0048365B">
        <w:rPr>
          <w:rFonts w:ascii="Times New Roman" w:hAnsi="Times New Roman"/>
          <w:sz w:val="24"/>
          <w:szCs w:val="24"/>
        </w:rPr>
        <w:t xml:space="preserve"> </w:t>
      </w:r>
      <w:r w:rsidRPr="007F6BDC">
        <w:rPr>
          <w:rFonts w:ascii="Times New Roman" w:hAnsi="Times New Roman"/>
          <w:sz w:val="24"/>
          <w:szCs w:val="24"/>
        </w:rPr>
        <w:t xml:space="preserve">wszczęciu postępowania układowego, w którym uczestniczy Wykonawca, </w:t>
      </w:r>
    </w:p>
    <w:p w14:paraId="224FCB1E" w14:textId="5C839232" w:rsidR="00755126" w:rsidRPr="007F6BDC" w:rsidRDefault="00755126">
      <w:pPr>
        <w:pStyle w:val="Akapitzlist"/>
        <w:numPr>
          <w:ilvl w:val="0"/>
          <w:numId w:val="42"/>
        </w:numPr>
        <w:spacing w:line="360" w:lineRule="auto"/>
        <w:ind w:left="743" w:hanging="357"/>
        <w:jc w:val="both"/>
        <w:rPr>
          <w:rFonts w:ascii="Times New Roman" w:hAnsi="Times New Roman"/>
          <w:b/>
          <w:bCs/>
          <w:sz w:val="24"/>
          <w:szCs w:val="24"/>
        </w:rPr>
      </w:pPr>
      <w:r w:rsidRPr="007F6BDC">
        <w:rPr>
          <w:rFonts w:ascii="Times New Roman" w:hAnsi="Times New Roman"/>
          <w:sz w:val="24"/>
          <w:szCs w:val="24"/>
        </w:rPr>
        <w:t xml:space="preserve">ogłoszeniu likwidacji, </w:t>
      </w:r>
    </w:p>
    <w:p w14:paraId="6A300FF2" w14:textId="5BDDF442" w:rsidR="00755126" w:rsidRPr="007F6BDC" w:rsidRDefault="00755126">
      <w:pPr>
        <w:pStyle w:val="Akapitzlist"/>
        <w:numPr>
          <w:ilvl w:val="0"/>
          <w:numId w:val="42"/>
        </w:numPr>
        <w:spacing w:line="360" w:lineRule="auto"/>
        <w:ind w:left="743" w:hanging="357"/>
        <w:jc w:val="both"/>
        <w:rPr>
          <w:rFonts w:ascii="Times New Roman" w:hAnsi="Times New Roman"/>
          <w:b/>
          <w:bCs/>
          <w:sz w:val="24"/>
          <w:szCs w:val="24"/>
        </w:rPr>
      </w:pPr>
      <w:r w:rsidRPr="007F6BDC">
        <w:rPr>
          <w:rFonts w:ascii="Times New Roman" w:hAnsi="Times New Roman"/>
          <w:sz w:val="24"/>
          <w:szCs w:val="24"/>
        </w:rPr>
        <w:t>zawieszeniu działalności</w:t>
      </w:r>
    </w:p>
    <w:p w14:paraId="533EF0C0" w14:textId="1E7CB1A6" w:rsidR="00755126" w:rsidRPr="00E03B73" w:rsidRDefault="00755126">
      <w:pPr>
        <w:pStyle w:val="Akapitzlist"/>
        <w:numPr>
          <w:ilvl w:val="0"/>
          <w:numId w:val="43"/>
        </w:numPr>
        <w:spacing w:line="360" w:lineRule="auto"/>
        <w:ind w:left="357" w:hanging="357"/>
        <w:jc w:val="both"/>
        <w:rPr>
          <w:rFonts w:ascii="Times New Roman" w:hAnsi="Times New Roman"/>
          <w:b/>
          <w:bCs/>
          <w:sz w:val="24"/>
          <w:szCs w:val="24"/>
        </w:rPr>
      </w:pPr>
      <w:r w:rsidRPr="007F6BDC">
        <w:rPr>
          <w:rFonts w:ascii="Times New Roman" w:hAnsi="Times New Roman"/>
          <w:sz w:val="24"/>
          <w:szCs w:val="24"/>
        </w:rPr>
        <w:t xml:space="preserve">Niewykonanie przez Wykonawcę obowiązku z ust. </w:t>
      </w:r>
      <w:proofErr w:type="gramStart"/>
      <w:r w:rsidR="007F6BDC">
        <w:rPr>
          <w:rFonts w:ascii="Times New Roman" w:hAnsi="Times New Roman"/>
          <w:sz w:val="24"/>
          <w:szCs w:val="24"/>
        </w:rPr>
        <w:t>2</w:t>
      </w:r>
      <w:r w:rsidRPr="007F6BDC">
        <w:rPr>
          <w:rFonts w:ascii="Times New Roman" w:hAnsi="Times New Roman"/>
          <w:sz w:val="24"/>
          <w:szCs w:val="24"/>
        </w:rPr>
        <w:t xml:space="preserve">  skutkuje</w:t>
      </w:r>
      <w:proofErr w:type="gramEnd"/>
      <w:r w:rsidRPr="007F6BDC">
        <w:rPr>
          <w:rFonts w:ascii="Times New Roman" w:hAnsi="Times New Roman"/>
          <w:sz w:val="24"/>
          <w:szCs w:val="24"/>
        </w:rPr>
        <w:t xml:space="preserve"> skutecznością działań Zamawiającego dokonanych względem osób lub skierowanych na adres wynikający z dotychczasowych danych zawartych w umowie. </w:t>
      </w:r>
    </w:p>
    <w:p w14:paraId="30A6D37D" w14:textId="27F46951" w:rsidR="00755126" w:rsidRDefault="00755126" w:rsidP="00E03B73">
      <w:pPr>
        <w:spacing w:line="240" w:lineRule="auto"/>
        <w:jc w:val="center"/>
        <w:rPr>
          <w:rFonts w:ascii="Times New Roman" w:hAnsi="Times New Roman" w:cs="Times New Roman"/>
          <w:b/>
          <w:bCs/>
          <w:sz w:val="24"/>
          <w:szCs w:val="24"/>
        </w:rPr>
      </w:pPr>
      <w:r w:rsidRPr="00B23057">
        <w:rPr>
          <w:rFonts w:ascii="Times New Roman" w:hAnsi="Times New Roman" w:cs="Times New Roman"/>
          <w:b/>
          <w:bCs/>
          <w:sz w:val="24"/>
          <w:szCs w:val="24"/>
        </w:rPr>
        <w:t xml:space="preserve">§ </w:t>
      </w:r>
      <w:r w:rsidR="00E30662">
        <w:rPr>
          <w:rFonts w:ascii="Times New Roman" w:hAnsi="Times New Roman" w:cs="Times New Roman"/>
          <w:b/>
          <w:bCs/>
          <w:sz w:val="24"/>
          <w:szCs w:val="24"/>
        </w:rPr>
        <w:t>1</w:t>
      </w:r>
      <w:r w:rsidR="00132049">
        <w:rPr>
          <w:rFonts w:ascii="Times New Roman" w:hAnsi="Times New Roman" w:cs="Times New Roman"/>
          <w:b/>
          <w:bCs/>
          <w:sz w:val="24"/>
          <w:szCs w:val="24"/>
        </w:rPr>
        <w:t>8</w:t>
      </w:r>
    </w:p>
    <w:p w14:paraId="69DC8F07" w14:textId="03883D0A" w:rsidR="00E03B73" w:rsidRDefault="00E03B73" w:rsidP="00E03B73">
      <w:pPr>
        <w:spacing w:line="240" w:lineRule="auto"/>
        <w:jc w:val="center"/>
        <w:rPr>
          <w:rFonts w:ascii="Times New Roman" w:hAnsi="Times New Roman" w:cs="Times New Roman"/>
          <w:b/>
          <w:bCs/>
          <w:i/>
          <w:iCs/>
          <w:sz w:val="24"/>
          <w:szCs w:val="24"/>
        </w:rPr>
      </w:pPr>
      <w:r w:rsidRPr="00E03B73">
        <w:rPr>
          <w:rFonts w:ascii="Times New Roman" w:hAnsi="Times New Roman" w:cs="Times New Roman"/>
          <w:b/>
          <w:bCs/>
          <w:i/>
          <w:iCs/>
          <w:sz w:val="24"/>
          <w:szCs w:val="24"/>
        </w:rPr>
        <w:t>Postanowienia końcowe</w:t>
      </w:r>
    </w:p>
    <w:p w14:paraId="0C8133BF" w14:textId="77777777" w:rsidR="00E03B73" w:rsidRPr="00B23057" w:rsidRDefault="00E03B73">
      <w:pPr>
        <w:numPr>
          <w:ilvl w:val="0"/>
          <w:numId w:val="4"/>
        </w:numPr>
        <w:autoSpaceDE w:val="0"/>
        <w:autoSpaceDN w:val="0"/>
        <w:adjustRightInd w:val="0"/>
        <w:spacing w:after="0" w:line="360" w:lineRule="auto"/>
        <w:ind w:left="357" w:hanging="357"/>
        <w:jc w:val="both"/>
        <w:rPr>
          <w:rFonts w:ascii="Times New Roman" w:hAnsi="Times New Roman" w:cs="Times New Roman"/>
          <w:sz w:val="24"/>
          <w:szCs w:val="24"/>
        </w:rPr>
      </w:pPr>
      <w:r w:rsidRPr="00B23057">
        <w:rPr>
          <w:rFonts w:ascii="Times New Roman" w:hAnsi="Times New Roman" w:cs="Times New Roman"/>
          <w:sz w:val="24"/>
          <w:szCs w:val="24"/>
        </w:rPr>
        <w:t>Wszelkie spory wynikające z niniejszej umowy podlegają rozstrzygnięciu przez sąd właściwy miejscowo dla siedziby Zamawiającego.</w:t>
      </w:r>
    </w:p>
    <w:p w14:paraId="53AAE70D" w14:textId="77777777" w:rsidR="00E03B73" w:rsidRDefault="00E03B73">
      <w:pPr>
        <w:numPr>
          <w:ilvl w:val="0"/>
          <w:numId w:val="4"/>
        </w:numPr>
        <w:autoSpaceDE w:val="0"/>
        <w:autoSpaceDN w:val="0"/>
        <w:adjustRightInd w:val="0"/>
        <w:spacing w:after="0" w:line="360" w:lineRule="auto"/>
        <w:ind w:left="357" w:hanging="357"/>
        <w:jc w:val="both"/>
        <w:rPr>
          <w:rFonts w:ascii="Times New Roman" w:hAnsi="Times New Roman" w:cs="Times New Roman"/>
          <w:sz w:val="24"/>
          <w:szCs w:val="24"/>
        </w:rPr>
      </w:pPr>
      <w:r w:rsidRPr="00B23057">
        <w:rPr>
          <w:rFonts w:ascii="Times New Roman" w:hAnsi="Times New Roman" w:cs="Times New Roman"/>
          <w:sz w:val="24"/>
          <w:szCs w:val="24"/>
        </w:rPr>
        <w:t>W sprawach nie uregulowanych niniejszą umową mają zastosowanie przepisy ustawy Prawo Zamówień Publicznych oraz Kodeksu Cywilnego.</w:t>
      </w:r>
    </w:p>
    <w:p w14:paraId="2107A733" w14:textId="274EB16B" w:rsidR="00E03B73" w:rsidRDefault="00E03B73">
      <w:pPr>
        <w:numPr>
          <w:ilvl w:val="0"/>
          <w:numId w:val="4"/>
        </w:numPr>
        <w:autoSpaceDE w:val="0"/>
        <w:autoSpaceDN w:val="0"/>
        <w:adjustRightInd w:val="0"/>
        <w:spacing w:after="0" w:line="360" w:lineRule="auto"/>
        <w:ind w:left="357" w:hanging="357"/>
        <w:jc w:val="both"/>
        <w:rPr>
          <w:rFonts w:ascii="Times New Roman" w:hAnsi="Times New Roman" w:cs="Times New Roman"/>
          <w:sz w:val="24"/>
          <w:szCs w:val="24"/>
        </w:rPr>
      </w:pPr>
      <w:r w:rsidRPr="00E03B73">
        <w:rPr>
          <w:rFonts w:ascii="Times New Roman" w:hAnsi="Times New Roman" w:cs="Times New Roman"/>
          <w:sz w:val="24"/>
          <w:szCs w:val="24"/>
        </w:rPr>
        <w:t>Wykonawca nie może bez uprzedniej pisemnej zgody Zamawiającego przenieść przysługujących mu od Zamawiającego wierzytelności, w szczególności dokonać przelewu wierzytelności na rzecz osoby trzeciej</w:t>
      </w:r>
    </w:p>
    <w:p w14:paraId="027951A1" w14:textId="77777777" w:rsidR="00E03B73" w:rsidRDefault="00E03B73">
      <w:pPr>
        <w:numPr>
          <w:ilvl w:val="0"/>
          <w:numId w:val="4"/>
        </w:numPr>
        <w:autoSpaceDE w:val="0"/>
        <w:autoSpaceDN w:val="0"/>
        <w:adjustRightInd w:val="0"/>
        <w:spacing w:after="0" w:line="360" w:lineRule="auto"/>
        <w:ind w:left="357" w:hanging="357"/>
        <w:jc w:val="both"/>
        <w:rPr>
          <w:rFonts w:ascii="Times New Roman" w:hAnsi="Times New Roman" w:cs="Times New Roman"/>
          <w:sz w:val="24"/>
          <w:szCs w:val="24"/>
        </w:rPr>
      </w:pPr>
      <w:r w:rsidRPr="00B23057">
        <w:rPr>
          <w:rFonts w:ascii="Times New Roman" w:hAnsi="Times New Roman" w:cs="Times New Roman"/>
          <w:sz w:val="24"/>
          <w:szCs w:val="24"/>
        </w:rPr>
        <w:t>Jeżeli którekolwiek z postanowień niniejszej umowy jest lub stanie się nieważne, nie narusza to ważności pozostałych postanowień. W miejsce postanowień nieważnych Strony niezwłocznie uzgodnią takie postanowienia, które będą odpowiadać znaczeniu i celowi postanowień nieważnych.</w:t>
      </w:r>
    </w:p>
    <w:p w14:paraId="408B5921" w14:textId="77777777" w:rsidR="00E03B73" w:rsidRPr="00E03B73" w:rsidRDefault="00E03B73">
      <w:pPr>
        <w:numPr>
          <w:ilvl w:val="0"/>
          <w:numId w:val="4"/>
        </w:numPr>
        <w:autoSpaceDE w:val="0"/>
        <w:autoSpaceDN w:val="0"/>
        <w:adjustRightInd w:val="0"/>
        <w:spacing w:after="0" w:line="360" w:lineRule="auto"/>
        <w:ind w:left="357" w:hanging="357"/>
        <w:jc w:val="both"/>
        <w:rPr>
          <w:rFonts w:ascii="Times New Roman" w:hAnsi="Times New Roman" w:cs="Times New Roman"/>
          <w:sz w:val="24"/>
          <w:szCs w:val="24"/>
        </w:rPr>
      </w:pPr>
      <w:r w:rsidRPr="00E03B73">
        <w:rPr>
          <w:rFonts w:ascii="Times New Roman" w:hAnsi="Times New Roman"/>
          <w:sz w:val="24"/>
          <w:szCs w:val="24"/>
        </w:rPr>
        <w:t>Umowę sporządzono w dwóch jednobrzmiących egzemplarzach, po jednym dla każdej ze stron.</w:t>
      </w:r>
    </w:p>
    <w:p w14:paraId="3515492A" w14:textId="144C10DB" w:rsidR="00755126" w:rsidRPr="00B23057" w:rsidRDefault="00755126" w:rsidP="00755126">
      <w:pPr>
        <w:spacing w:line="360" w:lineRule="auto"/>
        <w:jc w:val="both"/>
        <w:rPr>
          <w:rFonts w:ascii="Times New Roman" w:hAnsi="Times New Roman" w:cs="Times New Roman"/>
          <w:sz w:val="24"/>
          <w:szCs w:val="24"/>
        </w:rPr>
      </w:pPr>
    </w:p>
    <w:p w14:paraId="0CA49F03" w14:textId="77777777" w:rsidR="00755126" w:rsidRPr="00A7001B" w:rsidRDefault="00755126" w:rsidP="00755126">
      <w:pPr>
        <w:spacing w:line="360" w:lineRule="auto"/>
        <w:jc w:val="both"/>
        <w:rPr>
          <w:rFonts w:ascii="Times New Roman" w:hAnsi="Times New Roman" w:cs="Times New Roman"/>
          <w:sz w:val="24"/>
          <w:szCs w:val="24"/>
        </w:rPr>
      </w:pPr>
      <w:r w:rsidRPr="00A7001B">
        <w:rPr>
          <w:rFonts w:ascii="Times New Roman" w:hAnsi="Times New Roman" w:cs="Times New Roman"/>
          <w:sz w:val="24"/>
          <w:szCs w:val="24"/>
        </w:rPr>
        <w:t xml:space="preserve">Integralną część niniejszej umowy stanowią: </w:t>
      </w:r>
    </w:p>
    <w:p w14:paraId="2274E5E5" w14:textId="77777777" w:rsidR="00755126" w:rsidRPr="00E03B73" w:rsidRDefault="00755126" w:rsidP="00755126">
      <w:pPr>
        <w:spacing w:line="360" w:lineRule="auto"/>
        <w:jc w:val="both"/>
        <w:rPr>
          <w:rFonts w:ascii="Times New Roman" w:hAnsi="Times New Roman" w:cs="Times New Roman"/>
          <w:sz w:val="24"/>
          <w:szCs w:val="24"/>
          <w:highlight w:val="yellow"/>
        </w:rPr>
      </w:pPr>
      <w:r w:rsidRPr="00A7001B">
        <w:rPr>
          <w:rFonts w:ascii="Times New Roman" w:hAnsi="Times New Roman" w:cs="Times New Roman"/>
          <w:sz w:val="24"/>
          <w:szCs w:val="24"/>
        </w:rPr>
        <w:t xml:space="preserve">1) Specyfikacja Warunków Zamówienia – Załącznik nr 1 do umowy; </w:t>
      </w:r>
    </w:p>
    <w:p w14:paraId="79A457AE" w14:textId="77777777" w:rsidR="00755126" w:rsidRPr="00A7001B" w:rsidRDefault="00755126" w:rsidP="00755126">
      <w:pPr>
        <w:spacing w:line="360" w:lineRule="auto"/>
        <w:jc w:val="both"/>
        <w:rPr>
          <w:rFonts w:ascii="Times New Roman" w:hAnsi="Times New Roman" w:cs="Times New Roman"/>
          <w:sz w:val="24"/>
          <w:szCs w:val="24"/>
        </w:rPr>
      </w:pPr>
      <w:r w:rsidRPr="00A7001B">
        <w:rPr>
          <w:rFonts w:ascii="Times New Roman" w:hAnsi="Times New Roman" w:cs="Times New Roman"/>
          <w:sz w:val="24"/>
          <w:szCs w:val="24"/>
        </w:rPr>
        <w:t xml:space="preserve">2) oferta Wykonawcy – Załącznik nr 2 do umowy; </w:t>
      </w:r>
    </w:p>
    <w:p w14:paraId="30C4B815" w14:textId="77777777" w:rsidR="00755126" w:rsidRPr="00A7001B" w:rsidRDefault="00755126" w:rsidP="00755126">
      <w:pPr>
        <w:spacing w:line="360" w:lineRule="auto"/>
        <w:jc w:val="both"/>
        <w:rPr>
          <w:rFonts w:ascii="Times New Roman" w:hAnsi="Times New Roman" w:cs="Times New Roman"/>
          <w:sz w:val="24"/>
          <w:szCs w:val="24"/>
        </w:rPr>
      </w:pPr>
      <w:r w:rsidRPr="00A7001B">
        <w:rPr>
          <w:rFonts w:ascii="Times New Roman" w:hAnsi="Times New Roman" w:cs="Times New Roman"/>
          <w:sz w:val="24"/>
          <w:szCs w:val="24"/>
        </w:rPr>
        <w:lastRenderedPageBreak/>
        <w:t xml:space="preserve">3) kosztorys ofertowy – Załącznik nr 3 do umowy; </w:t>
      </w:r>
    </w:p>
    <w:p w14:paraId="05D6B980" w14:textId="77777777" w:rsidR="00755126" w:rsidRPr="00A7001B" w:rsidRDefault="00755126" w:rsidP="00755126">
      <w:pPr>
        <w:spacing w:line="360" w:lineRule="auto"/>
        <w:jc w:val="both"/>
        <w:rPr>
          <w:rFonts w:ascii="Times New Roman" w:hAnsi="Times New Roman" w:cs="Times New Roman"/>
          <w:sz w:val="24"/>
          <w:szCs w:val="24"/>
        </w:rPr>
      </w:pPr>
      <w:r w:rsidRPr="00A7001B">
        <w:rPr>
          <w:rFonts w:ascii="Times New Roman" w:hAnsi="Times New Roman" w:cs="Times New Roman"/>
          <w:sz w:val="24"/>
          <w:szCs w:val="24"/>
        </w:rPr>
        <w:t xml:space="preserve">4) dokumentacja projektowa – Załącznik nr 4 do umowy; </w:t>
      </w:r>
    </w:p>
    <w:p w14:paraId="19971C00" w14:textId="77777777" w:rsidR="00755126" w:rsidRPr="00A7001B" w:rsidRDefault="00755126" w:rsidP="00755126">
      <w:pPr>
        <w:spacing w:line="360" w:lineRule="auto"/>
        <w:jc w:val="both"/>
        <w:rPr>
          <w:rFonts w:ascii="Times New Roman" w:hAnsi="Times New Roman" w:cs="Times New Roman"/>
          <w:sz w:val="24"/>
          <w:szCs w:val="24"/>
        </w:rPr>
      </w:pPr>
      <w:r w:rsidRPr="00A7001B">
        <w:rPr>
          <w:rFonts w:ascii="Times New Roman" w:hAnsi="Times New Roman" w:cs="Times New Roman"/>
          <w:sz w:val="24"/>
          <w:szCs w:val="24"/>
        </w:rPr>
        <w:t xml:space="preserve">5) specyfikacje techniczne wykonania i odbioru robót – Załącznik nr 5 do umowy; </w:t>
      </w:r>
    </w:p>
    <w:p w14:paraId="5C5FDFD6" w14:textId="72650DDB" w:rsidR="00755126" w:rsidRPr="00A725CD" w:rsidRDefault="00755126" w:rsidP="00755126">
      <w:pPr>
        <w:spacing w:line="360" w:lineRule="auto"/>
        <w:jc w:val="both"/>
        <w:rPr>
          <w:rFonts w:ascii="Times New Roman" w:hAnsi="Times New Roman" w:cs="Times New Roman"/>
          <w:sz w:val="24"/>
          <w:szCs w:val="24"/>
        </w:rPr>
      </w:pPr>
      <w:r w:rsidRPr="00A725CD">
        <w:rPr>
          <w:rFonts w:ascii="Times New Roman" w:hAnsi="Times New Roman" w:cs="Times New Roman"/>
          <w:sz w:val="24"/>
          <w:szCs w:val="24"/>
        </w:rPr>
        <w:t xml:space="preserve">6) gwarancja – Załącznik nr 6 do umowy; </w:t>
      </w:r>
    </w:p>
    <w:p w14:paraId="651AFC11" w14:textId="62090AF0" w:rsidR="00755126" w:rsidRPr="00D11E51" w:rsidRDefault="00A7001B" w:rsidP="00755126">
      <w:pPr>
        <w:spacing w:line="360" w:lineRule="auto"/>
        <w:jc w:val="both"/>
        <w:rPr>
          <w:rFonts w:ascii="Times New Roman" w:hAnsi="Times New Roman" w:cs="Times New Roman"/>
          <w:sz w:val="24"/>
          <w:szCs w:val="24"/>
        </w:rPr>
      </w:pPr>
      <w:r w:rsidRPr="00D11E51">
        <w:rPr>
          <w:rFonts w:ascii="Times New Roman" w:hAnsi="Times New Roman" w:cs="Times New Roman"/>
          <w:sz w:val="24"/>
          <w:szCs w:val="24"/>
        </w:rPr>
        <w:t>7</w:t>
      </w:r>
      <w:r w:rsidR="00755126" w:rsidRPr="00D11E51">
        <w:rPr>
          <w:rFonts w:ascii="Times New Roman" w:hAnsi="Times New Roman" w:cs="Times New Roman"/>
          <w:sz w:val="24"/>
          <w:szCs w:val="24"/>
        </w:rPr>
        <w:t xml:space="preserve">) harmonogram rzeczowo – finansowy – Załącznik nr </w:t>
      </w:r>
      <w:r w:rsidRPr="00D11E51">
        <w:rPr>
          <w:rFonts w:ascii="Times New Roman" w:hAnsi="Times New Roman" w:cs="Times New Roman"/>
          <w:sz w:val="24"/>
          <w:szCs w:val="24"/>
        </w:rPr>
        <w:t>7</w:t>
      </w:r>
      <w:r w:rsidR="00755126" w:rsidRPr="00D11E51">
        <w:rPr>
          <w:rFonts w:ascii="Times New Roman" w:hAnsi="Times New Roman" w:cs="Times New Roman"/>
          <w:sz w:val="24"/>
          <w:szCs w:val="24"/>
        </w:rPr>
        <w:t xml:space="preserve"> do umowy; </w:t>
      </w:r>
    </w:p>
    <w:p w14:paraId="0DCB552F" w14:textId="77777777" w:rsidR="00755126" w:rsidRPr="00B23057" w:rsidRDefault="00755126" w:rsidP="00755126">
      <w:pPr>
        <w:spacing w:line="360" w:lineRule="auto"/>
        <w:jc w:val="both"/>
        <w:rPr>
          <w:rFonts w:ascii="Times New Roman" w:hAnsi="Times New Roman" w:cs="Times New Roman"/>
          <w:sz w:val="24"/>
          <w:szCs w:val="24"/>
        </w:rPr>
      </w:pPr>
    </w:p>
    <w:p w14:paraId="6D58BC16" w14:textId="09005CCE" w:rsidR="00755126" w:rsidRDefault="00755126" w:rsidP="00755126">
      <w:pPr>
        <w:spacing w:line="360" w:lineRule="auto"/>
        <w:jc w:val="both"/>
        <w:rPr>
          <w:rFonts w:ascii="Times New Roman" w:hAnsi="Times New Roman" w:cs="Times New Roman"/>
          <w:b/>
          <w:bCs/>
          <w:i/>
          <w:iCs/>
          <w:sz w:val="24"/>
          <w:szCs w:val="24"/>
        </w:rPr>
      </w:pPr>
      <w:proofErr w:type="gramStart"/>
      <w:r w:rsidRPr="00B23057">
        <w:rPr>
          <w:rFonts w:ascii="Times New Roman" w:hAnsi="Times New Roman" w:cs="Times New Roman"/>
          <w:b/>
          <w:bCs/>
          <w:i/>
          <w:iCs/>
          <w:sz w:val="24"/>
          <w:szCs w:val="24"/>
        </w:rPr>
        <w:t xml:space="preserve">ZAMAWIAJĄCY: </w:t>
      </w:r>
      <w:r w:rsidR="0093224A" w:rsidRPr="00B23057">
        <w:rPr>
          <w:rFonts w:ascii="Times New Roman" w:hAnsi="Times New Roman" w:cs="Times New Roman"/>
          <w:b/>
          <w:bCs/>
          <w:i/>
          <w:iCs/>
          <w:sz w:val="24"/>
          <w:szCs w:val="24"/>
        </w:rPr>
        <w:t xml:space="preserve">  </w:t>
      </w:r>
      <w:proofErr w:type="gramEnd"/>
      <w:r w:rsidR="0093224A" w:rsidRPr="00B23057">
        <w:rPr>
          <w:rFonts w:ascii="Times New Roman" w:hAnsi="Times New Roman" w:cs="Times New Roman"/>
          <w:b/>
          <w:bCs/>
          <w:i/>
          <w:iCs/>
          <w:sz w:val="24"/>
          <w:szCs w:val="24"/>
        </w:rPr>
        <w:t xml:space="preserve">                                                                                                  </w:t>
      </w:r>
      <w:r w:rsidRPr="00B23057">
        <w:rPr>
          <w:rFonts w:ascii="Times New Roman" w:hAnsi="Times New Roman" w:cs="Times New Roman"/>
          <w:b/>
          <w:bCs/>
          <w:i/>
          <w:iCs/>
          <w:sz w:val="24"/>
          <w:szCs w:val="24"/>
        </w:rPr>
        <w:t>WYKONAWCA:</w:t>
      </w:r>
    </w:p>
    <w:p w14:paraId="425B9D4E" w14:textId="77777777" w:rsidR="00BB42D6" w:rsidRDefault="00BB42D6" w:rsidP="00755126">
      <w:pPr>
        <w:spacing w:line="360" w:lineRule="auto"/>
        <w:jc w:val="both"/>
        <w:rPr>
          <w:rFonts w:ascii="Times New Roman" w:hAnsi="Times New Roman" w:cs="Times New Roman"/>
          <w:b/>
          <w:bCs/>
          <w:i/>
          <w:iCs/>
          <w:sz w:val="24"/>
          <w:szCs w:val="24"/>
        </w:rPr>
      </w:pPr>
    </w:p>
    <w:p w14:paraId="773CE363" w14:textId="77777777" w:rsidR="00BB42D6" w:rsidRDefault="00BB42D6" w:rsidP="00755126">
      <w:pPr>
        <w:spacing w:line="360" w:lineRule="auto"/>
        <w:jc w:val="both"/>
        <w:rPr>
          <w:rFonts w:ascii="Times New Roman" w:hAnsi="Times New Roman" w:cs="Times New Roman"/>
          <w:b/>
          <w:bCs/>
          <w:i/>
          <w:iCs/>
          <w:sz w:val="24"/>
          <w:szCs w:val="24"/>
        </w:rPr>
      </w:pPr>
    </w:p>
    <w:p w14:paraId="02A75B69" w14:textId="77777777" w:rsidR="00BB42D6" w:rsidRDefault="00BB42D6" w:rsidP="00755126">
      <w:pPr>
        <w:spacing w:line="360" w:lineRule="auto"/>
        <w:jc w:val="both"/>
        <w:rPr>
          <w:rFonts w:ascii="Times New Roman" w:hAnsi="Times New Roman" w:cs="Times New Roman"/>
          <w:b/>
          <w:bCs/>
          <w:i/>
          <w:iCs/>
          <w:sz w:val="24"/>
          <w:szCs w:val="24"/>
        </w:rPr>
      </w:pPr>
    </w:p>
    <w:p w14:paraId="35436E8A" w14:textId="77777777" w:rsidR="00BB42D6" w:rsidRDefault="00BB42D6" w:rsidP="00755126">
      <w:pPr>
        <w:spacing w:line="360" w:lineRule="auto"/>
        <w:jc w:val="both"/>
        <w:rPr>
          <w:rFonts w:ascii="Times New Roman" w:hAnsi="Times New Roman" w:cs="Times New Roman"/>
          <w:b/>
          <w:bCs/>
          <w:i/>
          <w:iCs/>
          <w:sz w:val="24"/>
          <w:szCs w:val="24"/>
        </w:rPr>
      </w:pPr>
    </w:p>
    <w:p w14:paraId="1D85E023" w14:textId="77777777" w:rsidR="00BB42D6" w:rsidRDefault="00BB42D6" w:rsidP="00755126">
      <w:pPr>
        <w:spacing w:line="360" w:lineRule="auto"/>
        <w:jc w:val="both"/>
        <w:rPr>
          <w:rFonts w:ascii="Times New Roman" w:hAnsi="Times New Roman" w:cs="Times New Roman"/>
          <w:b/>
          <w:bCs/>
          <w:i/>
          <w:iCs/>
          <w:sz w:val="24"/>
          <w:szCs w:val="24"/>
        </w:rPr>
      </w:pPr>
    </w:p>
    <w:p w14:paraId="43F2BA92" w14:textId="77777777" w:rsidR="00BB42D6" w:rsidRDefault="00BB42D6" w:rsidP="00755126">
      <w:pPr>
        <w:spacing w:line="360" w:lineRule="auto"/>
        <w:jc w:val="both"/>
        <w:rPr>
          <w:rFonts w:ascii="Times New Roman" w:hAnsi="Times New Roman" w:cs="Times New Roman"/>
          <w:b/>
          <w:bCs/>
          <w:i/>
          <w:iCs/>
          <w:sz w:val="24"/>
          <w:szCs w:val="24"/>
        </w:rPr>
      </w:pPr>
    </w:p>
    <w:p w14:paraId="6FB5F7C6" w14:textId="77777777" w:rsidR="00BB42D6" w:rsidRDefault="00BB42D6" w:rsidP="00755126">
      <w:pPr>
        <w:spacing w:line="360" w:lineRule="auto"/>
        <w:jc w:val="both"/>
        <w:rPr>
          <w:rFonts w:ascii="Times New Roman" w:hAnsi="Times New Roman" w:cs="Times New Roman"/>
          <w:b/>
          <w:bCs/>
          <w:i/>
          <w:iCs/>
          <w:sz w:val="24"/>
          <w:szCs w:val="24"/>
        </w:rPr>
      </w:pPr>
    </w:p>
    <w:p w14:paraId="20F90747" w14:textId="77777777" w:rsidR="00BB42D6" w:rsidRDefault="00BB42D6" w:rsidP="00755126">
      <w:pPr>
        <w:spacing w:line="360" w:lineRule="auto"/>
        <w:jc w:val="both"/>
        <w:rPr>
          <w:rFonts w:ascii="Times New Roman" w:hAnsi="Times New Roman" w:cs="Times New Roman"/>
          <w:b/>
          <w:bCs/>
          <w:i/>
          <w:iCs/>
          <w:sz w:val="24"/>
          <w:szCs w:val="24"/>
        </w:rPr>
      </w:pPr>
    </w:p>
    <w:p w14:paraId="650FAA7B" w14:textId="77777777" w:rsidR="00BB42D6" w:rsidRDefault="00BB42D6" w:rsidP="00755126">
      <w:pPr>
        <w:spacing w:line="360" w:lineRule="auto"/>
        <w:jc w:val="both"/>
        <w:rPr>
          <w:rFonts w:ascii="Times New Roman" w:hAnsi="Times New Roman" w:cs="Times New Roman"/>
          <w:b/>
          <w:bCs/>
          <w:i/>
          <w:iCs/>
          <w:sz w:val="24"/>
          <w:szCs w:val="24"/>
        </w:rPr>
      </w:pPr>
    </w:p>
    <w:p w14:paraId="5B7AD726" w14:textId="77777777" w:rsidR="00BB42D6" w:rsidRDefault="00BB42D6" w:rsidP="00755126">
      <w:pPr>
        <w:spacing w:line="360" w:lineRule="auto"/>
        <w:jc w:val="both"/>
        <w:rPr>
          <w:rFonts w:ascii="Times New Roman" w:hAnsi="Times New Roman" w:cs="Times New Roman"/>
          <w:b/>
          <w:bCs/>
          <w:i/>
          <w:iCs/>
          <w:sz w:val="24"/>
          <w:szCs w:val="24"/>
        </w:rPr>
      </w:pPr>
    </w:p>
    <w:p w14:paraId="22B9CB30" w14:textId="77777777" w:rsidR="00BB42D6" w:rsidRDefault="00BB42D6" w:rsidP="00755126">
      <w:pPr>
        <w:spacing w:line="360" w:lineRule="auto"/>
        <w:jc w:val="both"/>
        <w:rPr>
          <w:rFonts w:ascii="Times New Roman" w:hAnsi="Times New Roman" w:cs="Times New Roman"/>
          <w:b/>
          <w:bCs/>
          <w:i/>
          <w:iCs/>
          <w:sz w:val="24"/>
          <w:szCs w:val="24"/>
        </w:rPr>
      </w:pPr>
    </w:p>
    <w:p w14:paraId="4B70DD9E" w14:textId="77777777" w:rsidR="00BB42D6" w:rsidRDefault="00BB42D6" w:rsidP="00755126">
      <w:pPr>
        <w:spacing w:line="360" w:lineRule="auto"/>
        <w:jc w:val="both"/>
        <w:rPr>
          <w:rFonts w:ascii="Times New Roman" w:hAnsi="Times New Roman" w:cs="Times New Roman"/>
          <w:b/>
          <w:bCs/>
          <w:i/>
          <w:iCs/>
          <w:sz w:val="24"/>
          <w:szCs w:val="24"/>
        </w:rPr>
      </w:pPr>
    </w:p>
    <w:p w14:paraId="1CDE02CD" w14:textId="77777777" w:rsidR="00CC5488" w:rsidRDefault="00CC5488" w:rsidP="00755126">
      <w:pPr>
        <w:spacing w:line="360" w:lineRule="auto"/>
        <w:jc w:val="both"/>
        <w:rPr>
          <w:rFonts w:ascii="Times New Roman" w:hAnsi="Times New Roman" w:cs="Times New Roman"/>
          <w:b/>
          <w:bCs/>
          <w:i/>
          <w:iCs/>
          <w:sz w:val="24"/>
          <w:szCs w:val="24"/>
        </w:rPr>
      </w:pPr>
    </w:p>
    <w:p w14:paraId="7CBC6046" w14:textId="77777777" w:rsidR="00CC5488" w:rsidRDefault="00CC5488" w:rsidP="00755126">
      <w:pPr>
        <w:spacing w:line="360" w:lineRule="auto"/>
        <w:jc w:val="both"/>
        <w:rPr>
          <w:rFonts w:ascii="Times New Roman" w:hAnsi="Times New Roman" w:cs="Times New Roman"/>
          <w:b/>
          <w:bCs/>
          <w:i/>
          <w:iCs/>
          <w:sz w:val="24"/>
          <w:szCs w:val="24"/>
        </w:rPr>
      </w:pPr>
    </w:p>
    <w:p w14:paraId="0EE9854C" w14:textId="77777777" w:rsidR="00CC5488" w:rsidRDefault="00CC5488" w:rsidP="00755126">
      <w:pPr>
        <w:spacing w:line="360" w:lineRule="auto"/>
        <w:jc w:val="both"/>
        <w:rPr>
          <w:rFonts w:ascii="Times New Roman" w:hAnsi="Times New Roman" w:cs="Times New Roman"/>
          <w:b/>
          <w:bCs/>
          <w:i/>
          <w:iCs/>
          <w:sz w:val="24"/>
          <w:szCs w:val="24"/>
        </w:rPr>
      </w:pPr>
    </w:p>
    <w:p w14:paraId="2F962A53" w14:textId="77777777" w:rsidR="005F7FF3" w:rsidRDefault="005F7FF3" w:rsidP="00CC5488">
      <w:pPr>
        <w:spacing w:line="360" w:lineRule="auto"/>
        <w:jc w:val="right"/>
        <w:rPr>
          <w:rFonts w:ascii="Times New Roman" w:hAnsi="Times New Roman" w:cs="Times New Roman"/>
          <w:b/>
          <w:bCs/>
          <w:sz w:val="24"/>
          <w:szCs w:val="24"/>
        </w:rPr>
      </w:pPr>
    </w:p>
    <w:p w14:paraId="10175223" w14:textId="512911A1" w:rsidR="00CC5488" w:rsidRDefault="00CC5488" w:rsidP="00CC5488">
      <w:pPr>
        <w:spacing w:line="360" w:lineRule="auto"/>
        <w:jc w:val="right"/>
        <w:rPr>
          <w:rFonts w:ascii="Times New Roman" w:hAnsi="Times New Roman" w:cs="Times New Roman"/>
          <w:b/>
          <w:bCs/>
          <w:sz w:val="24"/>
          <w:szCs w:val="24"/>
        </w:rPr>
      </w:pPr>
      <w:r w:rsidRPr="00CC5488">
        <w:rPr>
          <w:rFonts w:ascii="Times New Roman" w:hAnsi="Times New Roman" w:cs="Times New Roman"/>
          <w:b/>
          <w:bCs/>
          <w:sz w:val="24"/>
          <w:szCs w:val="24"/>
        </w:rPr>
        <w:lastRenderedPageBreak/>
        <w:t xml:space="preserve">Załącznik nr 6 do umowy </w:t>
      </w:r>
    </w:p>
    <w:p w14:paraId="636767C8" w14:textId="77777777" w:rsidR="00CC5488" w:rsidRPr="00CC5488" w:rsidRDefault="00CC5488" w:rsidP="00CC5488">
      <w:pPr>
        <w:spacing w:line="360" w:lineRule="auto"/>
        <w:jc w:val="right"/>
        <w:rPr>
          <w:rFonts w:ascii="Times New Roman" w:hAnsi="Times New Roman" w:cs="Times New Roman"/>
          <w:sz w:val="24"/>
          <w:szCs w:val="24"/>
        </w:rPr>
      </w:pPr>
    </w:p>
    <w:p w14:paraId="69B6C4E1" w14:textId="0EA9515E" w:rsidR="00CC5488" w:rsidRPr="00CC5488" w:rsidRDefault="00CC5488" w:rsidP="00CC5488">
      <w:pPr>
        <w:spacing w:line="360" w:lineRule="auto"/>
        <w:jc w:val="center"/>
        <w:rPr>
          <w:rFonts w:ascii="Times New Roman" w:hAnsi="Times New Roman" w:cs="Times New Roman"/>
          <w:sz w:val="24"/>
          <w:szCs w:val="24"/>
        </w:rPr>
      </w:pPr>
      <w:r w:rsidRPr="00CC5488">
        <w:rPr>
          <w:rFonts w:ascii="Times New Roman" w:hAnsi="Times New Roman" w:cs="Times New Roman"/>
          <w:b/>
          <w:bCs/>
          <w:sz w:val="24"/>
          <w:szCs w:val="24"/>
        </w:rPr>
        <w:t>GWARANCJA</w:t>
      </w:r>
    </w:p>
    <w:p w14:paraId="23ABE679" w14:textId="38C0FDCC" w:rsidR="00CC5488" w:rsidRDefault="00CC5488">
      <w:pPr>
        <w:pStyle w:val="Akapitzlist"/>
        <w:numPr>
          <w:ilvl w:val="0"/>
          <w:numId w:val="49"/>
        </w:numPr>
        <w:spacing w:line="360" w:lineRule="auto"/>
        <w:ind w:left="357" w:hanging="357"/>
        <w:jc w:val="both"/>
        <w:rPr>
          <w:rFonts w:ascii="Times New Roman" w:hAnsi="Times New Roman"/>
          <w:sz w:val="24"/>
          <w:szCs w:val="24"/>
        </w:rPr>
      </w:pPr>
      <w:r w:rsidRPr="00CC5488">
        <w:rPr>
          <w:rFonts w:ascii="Times New Roman" w:hAnsi="Times New Roman"/>
          <w:sz w:val="24"/>
          <w:szCs w:val="24"/>
        </w:rPr>
        <w:t>Wykonawca............................................................................................................................. zapewnia, że przedmiot umowy polegający na wykonaniu roboty budowlanej pn</w:t>
      </w:r>
      <w:r w:rsidRPr="00CC5488">
        <w:rPr>
          <w:rFonts w:ascii="Times New Roman" w:hAnsi="Times New Roman"/>
          <w:b/>
          <w:bCs/>
          <w:sz w:val="24"/>
          <w:szCs w:val="24"/>
        </w:rPr>
        <w:t xml:space="preserve">. </w:t>
      </w:r>
      <w:r>
        <w:rPr>
          <w:rFonts w:ascii="Times New Roman" w:hAnsi="Times New Roman"/>
          <w:b/>
          <w:bCs/>
          <w:sz w:val="24"/>
          <w:szCs w:val="24"/>
        </w:rPr>
        <w:t>„</w:t>
      </w:r>
      <w:r w:rsidRPr="005D6491">
        <w:rPr>
          <w:rFonts w:ascii="Times New Roman" w:hAnsi="Times New Roman"/>
          <w:b/>
          <w:bCs/>
          <w:i/>
          <w:iCs/>
        </w:rPr>
        <w:t>Budowa przyłącza wodociągowego wraz z instalacją zewnętrzną do Instalacji Komunalnej w miejscowości Gwiazdowo, gmina Sław</w:t>
      </w:r>
      <w:r w:rsidRPr="00CC5488">
        <w:rPr>
          <w:rFonts w:ascii="Times New Roman" w:hAnsi="Times New Roman"/>
          <w:b/>
          <w:bCs/>
          <w:i/>
          <w:iCs/>
        </w:rPr>
        <w:t>no</w:t>
      </w:r>
      <w:r w:rsidRPr="00CC5488">
        <w:rPr>
          <w:rFonts w:ascii="Times New Roman" w:hAnsi="Times New Roman"/>
          <w:b/>
          <w:bCs/>
          <w:sz w:val="24"/>
          <w:szCs w:val="24"/>
        </w:rPr>
        <w:t>”</w:t>
      </w:r>
      <w:r>
        <w:rPr>
          <w:rFonts w:ascii="Times New Roman" w:hAnsi="Times New Roman"/>
          <w:sz w:val="24"/>
          <w:szCs w:val="24"/>
        </w:rPr>
        <w:t xml:space="preserve"> </w:t>
      </w:r>
      <w:r w:rsidRPr="00CC5488">
        <w:rPr>
          <w:rFonts w:ascii="Times New Roman" w:hAnsi="Times New Roman"/>
          <w:sz w:val="24"/>
          <w:szCs w:val="24"/>
        </w:rPr>
        <w:t xml:space="preserve">został wykonany należycie, zgodnie z dokumentacją projektową, wiedzą i sztuką budowlaną. </w:t>
      </w:r>
    </w:p>
    <w:p w14:paraId="14B577AB" w14:textId="77777777" w:rsidR="00CC5488" w:rsidRDefault="00CC5488">
      <w:pPr>
        <w:pStyle w:val="Akapitzlist"/>
        <w:numPr>
          <w:ilvl w:val="0"/>
          <w:numId w:val="49"/>
        </w:numPr>
        <w:spacing w:line="360" w:lineRule="auto"/>
        <w:ind w:left="357" w:hanging="357"/>
        <w:jc w:val="both"/>
        <w:rPr>
          <w:rFonts w:ascii="Times New Roman" w:hAnsi="Times New Roman"/>
          <w:sz w:val="24"/>
          <w:szCs w:val="24"/>
        </w:rPr>
      </w:pPr>
      <w:r w:rsidRPr="00CC5488">
        <w:rPr>
          <w:rFonts w:ascii="Times New Roman" w:hAnsi="Times New Roman"/>
          <w:sz w:val="24"/>
          <w:szCs w:val="24"/>
        </w:rPr>
        <w:t xml:space="preserve">Wykonawca gwarantuje dobrą jakość wykonanego przedmiotu powyższej umowy. </w:t>
      </w:r>
    </w:p>
    <w:p w14:paraId="10BC8815" w14:textId="77777777" w:rsidR="00CC5488" w:rsidRDefault="00CC5488">
      <w:pPr>
        <w:pStyle w:val="Akapitzlist"/>
        <w:numPr>
          <w:ilvl w:val="0"/>
          <w:numId w:val="49"/>
        </w:numPr>
        <w:spacing w:line="360" w:lineRule="auto"/>
        <w:ind w:left="357" w:hanging="357"/>
        <w:jc w:val="both"/>
        <w:rPr>
          <w:rFonts w:ascii="Times New Roman" w:hAnsi="Times New Roman"/>
          <w:sz w:val="24"/>
          <w:szCs w:val="24"/>
        </w:rPr>
      </w:pPr>
      <w:r w:rsidRPr="00CC5488">
        <w:rPr>
          <w:rFonts w:ascii="Times New Roman" w:hAnsi="Times New Roman"/>
          <w:sz w:val="24"/>
          <w:szCs w:val="24"/>
        </w:rPr>
        <w:t>W razie stwierdzenia w okresie udzielonej rękojmi i gwarancji za wady, które wynoszą</w:t>
      </w:r>
      <w:proofErr w:type="gramStart"/>
      <w:r w:rsidRPr="00CC5488">
        <w:rPr>
          <w:rFonts w:ascii="Times New Roman" w:hAnsi="Times New Roman"/>
          <w:sz w:val="24"/>
          <w:szCs w:val="24"/>
        </w:rPr>
        <w:t xml:space="preserve"> ….</w:t>
      </w:r>
      <w:proofErr w:type="gramEnd"/>
      <w:r w:rsidRPr="00CC5488">
        <w:rPr>
          <w:rFonts w:ascii="Times New Roman" w:hAnsi="Times New Roman"/>
          <w:sz w:val="24"/>
          <w:szCs w:val="24"/>
        </w:rPr>
        <w:t xml:space="preserve">.… miesięcy od dnia odbioru końcowego przedmiotu umowy od Wykonawcy, wad i usterek w wykonanym przedmiocie umowy, Wykonawca zobowiązuje się je usunąć na swój koszt niezwłocznie po wezwaniu do ich usunięcia. </w:t>
      </w:r>
    </w:p>
    <w:p w14:paraId="2BBD4082" w14:textId="77777777" w:rsidR="00CC5488" w:rsidRDefault="00CC5488">
      <w:pPr>
        <w:pStyle w:val="Akapitzlist"/>
        <w:numPr>
          <w:ilvl w:val="0"/>
          <w:numId w:val="49"/>
        </w:numPr>
        <w:spacing w:line="360" w:lineRule="auto"/>
        <w:ind w:left="357" w:hanging="357"/>
        <w:jc w:val="both"/>
        <w:rPr>
          <w:rFonts w:ascii="Times New Roman" w:hAnsi="Times New Roman"/>
          <w:sz w:val="24"/>
          <w:szCs w:val="24"/>
        </w:rPr>
      </w:pPr>
      <w:r w:rsidRPr="00CC5488">
        <w:rPr>
          <w:rFonts w:ascii="Times New Roman" w:hAnsi="Times New Roman"/>
          <w:sz w:val="24"/>
          <w:szCs w:val="24"/>
        </w:rPr>
        <w:t xml:space="preserve">Ustalenie wad i usterek nastąpi protokolarnie z udziałem obu stron umowy oraz Nadzoru i użytkownika w trakcie przeglądu, którego termin wyznacza Nadzór. </w:t>
      </w:r>
    </w:p>
    <w:p w14:paraId="16607B85" w14:textId="77777777" w:rsidR="00CC5488" w:rsidRDefault="00CC5488">
      <w:pPr>
        <w:pStyle w:val="Akapitzlist"/>
        <w:numPr>
          <w:ilvl w:val="0"/>
          <w:numId w:val="49"/>
        </w:numPr>
        <w:spacing w:line="360" w:lineRule="auto"/>
        <w:ind w:left="357" w:hanging="357"/>
        <w:jc w:val="both"/>
        <w:rPr>
          <w:rFonts w:ascii="Times New Roman" w:hAnsi="Times New Roman"/>
          <w:sz w:val="24"/>
          <w:szCs w:val="24"/>
        </w:rPr>
      </w:pPr>
      <w:r w:rsidRPr="00CC5488">
        <w:rPr>
          <w:rFonts w:ascii="Times New Roman" w:hAnsi="Times New Roman"/>
          <w:sz w:val="24"/>
          <w:szCs w:val="24"/>
        </w:rPr>
        <w:t xml:space="preserve">Protokół, określający stwierdzone wady i usterki oraz sposób i termin ich usunięcia, zostanie spisany przez Nadzór. </w:t>
      </w:r>
    </w:p>
    <w:p w14:paraId="0E6F4AF3" w14:textId="77777777" w:rsidR="00CC5488" w:rsidRDefault="00CC5488">
      <w:pPr>
        <w:pStyle w:val="Akapitzlist"/>
        <w:numPr>
          <w:ilvl w:val="0"/>
          <w:numId w:val="49"/>
        </w:numPr>
        <w:spacing w:line="360" w:lineRule="auto"/>
        <w:ind w:left="357" w:hanging="357"/>
        <w:jc w:val="both"/>
        <w:rPr>
          <w:rFonts w:ascii="Times New Roman" w:hAnsi="Times New Roman"/>
          <w:sz w:val="24"/>
          <w:szCs w:val="24"/>
        </w:rPr>
      </w:pPr>
      <w:r w:rsidRPr="00CC5488">
        <w:rPr>
          <w:rFonts w:ascii="Times New Roman" w:hAnsi="Times New Roman"/>
          <w:sz w:val="24"/>
          <w:szCs w:val="24"/>
        </w:rPr>
        <w:t xml:space="preserve">Sporządzenie protokołu bez udziału zawiadomionego Wykonawcy ma taki sam walor jak protokół sporządzony z udziałem Wykonawcy. </w:t>
      </w:r>
    </w:p>
    <w:p w14:paraId="5E9B1781" w14:textId="77777777" w:rsidR="00CC5488" w:rsidRDefault="00CC5488">
      <w:pPr>
        <w:pStyle w:val="Akapitzlist"/>
        <w:numPr>
          <w:ilvl w:val="0"/>
          <w:numId w:val="49"/>
        </w:numPr>
        <w:spacing w:line="360" w:lineRule="auto"/>
        <w:ind w:left="357" w:hanging="357"/>
        <w:jc w:val="both"/>
        <w:rPr>
          <w:rFonts w:ascii="Times New Roman" w:hAnsi="Times New Roman"/>
          <w:sz w:val="24"/>
          <w:szCs w:val="24"/>
        </w:rPr>
      </w:pPr>
      <w:r w:rsidRPr="00CC5488">
        <w:rPr>
          <w:rFonts w:ascii="Times New Roman" w:hAnsi="Times New Roman"/>
          <w:sz w:val="24"/>
          <w:szCs w:val="24"/>
        </w:rPr>
        <w:t xml:space="preserve">Protokół stanowi wezwanie Wykonawcy do usunięcia wad i usterek w określonym w tym protokole terminie. </w:t>
      </w:r>
    </w:p>
    <w:p w14:paraId="7EE197C9" w14:textId="134AC997" w:rsidR="00CC5488" w:rsidRDefault="00CC5488">
      <w:pPr>
        <w:pStyle w:val="Akapitzlist"/>
        <w:numPr>
          <w:ilvl w:val="0"/>
          <w:numId w:val="49"/>
        </w:numPr>
        <w:spacing w:line="360" w:lineRule="auto"/>
        <w:ind w:left="357" w:hanging="357"/>
        <w:jc w:val="both"/>
        <w:rPr>
          <w:rFonts w:ascii="Times New Roman" w:hAnsi="Times New Roman"/>
          <w:sz w:val="24"/>
          <w:szCs w:val="24"/>
        </w:rPr>
      </w:pPr>
      <w:r>
        <w:rPr>
          <w:rFonts w:ascii="Times New Roman" w:hAnsi="Times New Roman"/>
          <w:sz w:val="24"/>
          <w:szCs w:val="24"/>
        </w:rPr>
        <w:t>J</w:t>
      </w:r>
      <w:r w:rsidRPr="00CC5488">
        <w:rPr>
          <w:rFonts w:ascii="Times New Roman" w:hAnsi="Times New Roman"/>
          <w:sz w:val="24"/>
          <w:szCs w:val="24"/>
        </w:rPr>
        <w:t xml:space="preserve">eżeli Wykonawca nie usunie wad i usterek w terminie określonym w protokole Zamawiającemu przysługuje prawo wykonania zastępczego na koszt i ryzyko Wykonawcy. </w:t>
      </w:r>
    </w:p>
    <w:p w14:paraId="52BFA7F7" w14:textId="77777777" w:rsidR="00CC5488" w:rsidRPr="00CC5488" w:rsidRDefault="00CC5488" w:rsidP="00CC5488">
      <w:pPr>
        <w:pStyle w:val="Akapitzlist"/>
        <w:spacing w:line="360" w:lineRule="auto"/>
        <w:ind w:left="357"/>
        <w:jc w:val="both"/>
        <w:rPr>
          <w:rFonts w:ascii="Times New Roman" w:hAnsi="Times New Roman"/>
          <w:sz w:val="24"/>
          <w:szCs w:val="24"/>
        </w:rPr>
      </w:pPr>
    </w:p>
    <w:p w14:paraId="2F88F7C0" w14:textId="77777777" w:rsidR="00CC5488" w:rsidRPr="00CC5488" w:rsidRDefault="00CC5488" w:rsidP="00CC5488">
      <w:pPr>
        <w:spacing w:line="360" w:lineRule="auto"/>
        <w:jc w:val="both"/>
        <w:rPr>
          <w:rFonts w:ascii="Times New Roman" w:hAnsi="Times New Roman" w:cs="Times New Roman"/>
          <w:sz w:val="24"/>
          <w:szCs w:val="24"/>
        </w:rPr>
      </w:pPr>
    </w:p>
    <w:p w14:paraId="349552CC" w14:textId="2F40C5F9" w:rsidR="00CC5488" w:rsidRPr="00CC5488" w:rsidRDefault="00CC5488" w:rsidP="00CC5488">
      <w:pPr>
        <w:spacing w:line="360" w:lineRule="auto"/>
        <w:jc w:val="both"/>
        <w:rPr>
          <w:rFonts w:ascii="Times New Roman" w:hAnsi="Times New Roman" w:cs="Times New Roman"/>
          <w:sz w:val="24"/>
          <w:szCs w:val="24"/>
        </w:rPr>
      </w:pPr>
      <w:r w:rsidRPr="00CC5488">
        <w:rPr>
          <w:rFonts w:ascii="Times New Roman" w:hAnsi="Times New Roman" w:cs="Times New Roman"/>
          <w:sz w:val="24"/>
          <w:szCs w:val="24"/>
        </w:rPr>
        <w:t>...............................</w:t>
      </w:r>
      <w:proofErr w:type="gramStart"/>
      <w:r w:rsidRPr="00CC54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C5488">
        <w:rPr>
          <w:rFonts w:ascii="Times New Roman" w:hAnsi="Times New Roman" w:cs="Times New Roman"/>
          <w:sz w:val="24"/>
          <w:szCs w:val="24"/>
        </w:rPr>
        <w:t>dn.</w:t>
      </w:r>
      <w:proofErr w:type="gramEnd"/>
      <w:r w:rsidRPr="00CC5488">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CC5488">
        <w:rPr>
          <w:rFonts w:ascii="Times New Roman" w:hAnsi="Times New Roman" w:cs="Times New Roman"/>
          <w:sz w:val="24"/>
          <w:szCs w:val="24"/>
        </w:rPr>
        <w:t xml:space="preserve">.............................................................. </w:t>
      </w:r>
    </w:p>
    <w:p w14:paraId="433E494F" w14:textId="77777777" w:rsidR="00CC5488" w:rsidRDefault="00CC5488" w:rsidP="00CC5488">
      <w:pPr>
        <w:spacing w:after="0" w:line="360" w:lineRule="auto"/>
        <w:ind w:left="4956"/>
        <w:jc w:val="both"/>
        <w:rPr>
          <w:rFonts w:ascii="Times New Roman" w:hAnsi="Times New Roman" w:cs="Times New Roman"/>
          <w:sz w:val="16"/>
          <w:szCs w:val="16"/>
        </w:rPr>
      </w:pPr>
      <w:r w:rsidRPr="00CC5488">
        <w:rPr>
          <w:rFonts w:ascii="Times New Roman" w:hAnsi="Times New Roman" w:cs="Times New Roman"/>
          <w:sz w:val="16"/>
          <w:szCs w:val="16"/>
        </w:rPr>
        <w:t xml:space="preserve">Podpis osób uprawnionych do składania oświadczeń </w:t>
      </w:r>
    </w:p>
    <w:p w14:paraId="4D40512C" w14:textId="3CF5F82A" w:rsidR="00CC5488" w:rsidRDefault="00CC5488" w:rsidP="00CC5488">
      <w:pPr>
        <w:spacing w:after="0" w:line="360" w:lineRule="auto"/>
        <w:ind w:left="4956"/>
        <w:jc w:val="both"/>
        <w:rPr>
          <w:rFonts w:ascii="Times New Roman" w:hAnsi="Times New Roman" w:cs="Times New Roman"/>
          <w:sz w:val="16"/>
          <w:szCs w:val="16"/>
        </w:rPr>
      </w:pPr>
      <w:r w:rsidRPr="00CC5488">
        <w:rPr>
          <w:rFonts w:ascii="Times New Roman" w:hAnsi="Times New Roman" w:cs="Times New Roman"/>
          <w:sz w:val="16"/>
          <w:szCs w:val="16"/>
        </w:rPr>
        <w:t>woli w imieniu Wykonawcy oraz pieczątka / pieczątki</w:t>
      </w:r>
    </w:p>
    <w:p w14:paraId="5DF90FB8" w14:textId="77777777" w:rsidR="00E819DD" w:rsidRPr="00CC5488" w:rsidRDefault="00E819DD" w:rsidP="00CC5488">
      <w:pPr>
        <w:spacing w:after="0" w:line="360" w:lineRule="auto"/>
        <w:ind w:left="4956"/>
        <w:jc w:val="both"/>
        <w:rPr>
          <w:rFonts w:ascii="Times New Roman" w:hAnsi="Times New Roman" w:cs="Times New Roman"/>
          <w:sz w:val="16"/>
          <w:szCs w:val="16"/>
        </w:rPr>
      </w:pPr>
    </w:p>
    <w:p w14:paraId="6D6A59F7" w14:textId="77777777" w:rsidR="00D80046" w:rsidRPr="00B23057" w:rsidRDefault="00D80046" w:rsidP="00077347">
      <w:pPr>
        <w:spacing w:after="0" w:line="360" w:lineRule="auto"/>
        <w:jc w:val="both"/>
        <w:rPr>
          <w:rFonts w:ascii="Times New Roman" w:hAnsi="Times New Roman" w:cs="Times New Roman"/>
          <w:b/>
          <w:sz w:val="24"/>
          <w:szCs w:val="24"/>
        </w:rPr>
      </w:pPr>
    </w:p>
    <w:p w14:paraId="72D7D398" w14:textId="648716A5" w:rsidR="00077347" w:rsidRPr="00B23057" w:rsidRDefault="00077347" w:rsidP="0093224A">
      <w:pPr>
        <w:tabs>
          <w:tab w:val="left" w:pos="284"/>
        </w:tabs>
        <w:autoSpaceDE w:val="0"/>
        <w:autoSpaceDN w:val="0"/>
        <w:adjustRightInd w:val="0"/>
        <w:spacing w:after="0" w:line="360" w:lineRule="auto"/>
        <w:jc w:val="both"/>
        <w:rPr>
          <w:rFonts w:ascii="Times New Roman" w:hAnsi="Times New Roman" w:cs="Times New Roman"/>
          <w:sz w:val="24"/>
          <w:szCs w:val="24"/>
        </w:rPr>
      </w:pPr>
    </w:p>
    <w:tbl>
      <w:tblPr>
        <w:tblW w:w="9695" w:type="dxa"/>
        <w:tblCellMar>
          <w:left w:w="70" w:type="dxa"/>
          <w:right w:w="70" w:type="dxa"/>
        </w:tblCellMar>
        <w:tblLook w:val="04A0" w:firstRow="1" w:lastRow="0" w:firstColumn="1" w:lastColumn="0" w:noHBand="0" w:noVBand="1"/>
      </w:tblPr>
      <w:tblGrid>
        <w:gridCol w:w="1525"/>
        <w:gridCol w:w="5437"/>
        <w:gridCol w:w="1263"/>
        <w:gridCol w:w="1470"/>
      </w:tblGrid>
      <w:tr w:rsidR="00E81FD6" w:rsidRPr="00E81FD6" w14:paraId="0286E702" w14:textId="77777777" w:rsidTr="00E81FD6">
        <w:trPr>
          <w:trHeight w:val="382"/>
        </w:trPr>
        <w:tc>
          <w:tcPr>
            <w:tcW w:w="9695" w:type="dxa"/>
            <w:gridSpan w:val="4"/>
            <w:tcBorders>
              <w:top w:val="nil"/>
              <w:left w:val="nil"/>
              <w:bottom w:val="nil"/>
              <w:right w:val="nil"/>
            </w:tcBorders>
            <w:noWrap/>
            <w:vAlign w:val="bottom"/>
            <w:hideMark/>
          </w:tcPr>
          <w:p w14:paraId="411D1168" w14:textId="38B910F4" w:rsidR="00E81FD6" w:rsidRDefault="00E81FD6" w:rsidP="00E81FD6">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CC5488">
              <w:rPr>
                <w:rFonts w:ascii="Times New Roman" w:hAnsi="Times New Roman" w:cs="Times New Roman"/>
                <w:b/>
                <w:bCs/>
                <w:sz w:val="24"/>
                <w:szCs w:val="24"/>
              </w:rPr>
              <w:t xml:space="preserve">Załącznik nr </w:t>
            </w:r>
            <w:r>
              <w:rPr>
                <w:rFonts w:ascii="Times New Roman" w:hAnsi="Times New Roman" w:cs="Times New Roman"/>
                <w:b/>
                <w:bCs/>
                <w:sz w:val="24"/>
                <w:szCs w:val="24"/>
              </w:rPr>
              <w:t>7</w:t>
            </w:r>
            <w:r w:rsidRPr="00CC5488">
              <w:rPr>
                <w:rFonts w:ascii="Times New Roman" w:hAnsi="Times New Roman" w:cs="Times New Roman"/>
                <w:b/>
                <w:bCs/>
                <w:sz w:val="24"/>
                <w:szCs w:val="24"/>
              </w:rPr>
              <w:t xml:space="preserve"> do umowy </w:t>
            </w:r>
          </w:p>
          <w:p w14:paraId="49F35B9B" w14:textId="77777777" w:rsidR="00E81FD6" w:rsidRDefault="00E81FD6" w:rsidP="00E81FD6">
            <w:pPr>
              <w:spacing w:after="0" w:line="240" w:lineRule="auto"/>
              <w:jc w:val="center"/>
              <w:rPr>
                <w:rFonts w:ascii="Calibri" w:eastAsia="Times New Roman" w:hAnsi="Calibri" w:cs="Calibri"/>
                <w:b/>
                <w:bCs/>
                <w:sz w:val="28"/>
                <w:szCs w:val="28"/>
                <w:lang w:eastAsia="pl-PL"/>
              </w:rPr>
            </w:pPr>
          </w:p>
          <w:p w14:paraId="73BE8F79" w14:textId="77777777" w:rsidR="00E81FD6" w:rsidRDefault="00E81FD6" w:rsidP="00E81FD6">
            <w:pPr>
              <w:spacing w:after="0" w:line="240" w:lineRule="auto"/>
              <w:jc w:val="center"/>
              <w:rPr>
                <w:rFonts w:ascii="Calibri" w:eastAsia="Times New Roman" w:hAnsi="Calibri" w:cs="Calibri"/>
                <w:b/>
                <w:bCs/>
                <w:sz w:val="28"/>
                <w:szCs w:val="28"/>
                <w:lang w:eastAsia="pl-PL"/>
              </w:rPr>
            </w:pPr>
          </w:p>
          <w:p w14:paraId="52BFB8BF" w14:textId="77777777" w:rsidR="00E81FD6" w:rsidRDefault="00E81FD6" w:rsidP="00E81FD6">
            <w:pPr>
              <w:spacing w:after="0" w:line="240" w:lineRule="auto"/>
              <w:jc w:val="center"/>
              <w:rPr>
                <w:rFonts w:ascii="Calibri" w:eastAsia="Times New Roman" w:hAnsi="Calibri" w:cs="Calibri"/>
                <w:b/>
                <w:bCs/>
                <w:sz w:val="28"/>
                <w:szCs w:val="28"/>
                <w:lang w:eastAsia="pl-PL"/>
              </w:rPr>
            </w:pPr>
          </w:p>
          <w:p w14:paraId="44FEEAEA" w14:textId="18476FCE" w:rsidR="00E81FD6" w:rsidRPr="00E81FD6" w:rsidRDefault="00E81FD6" w:rsidP="00E81FD6">
            <w:pPr>
              <w:spacing w:after="0" w:line="240" w:lineRule="auto"/>
              <w:jc w:val="center"/>
              <w:rPr>
                <w:rFonts w:ascii="Calibri" w:eastAsia="Times New Roman" w:hAnsi="Calibri" w:cs="Calibri"/>
                <w:b/>
                <w:bCs/>
                <w:sz w:val="28"/>
                <w:szCs w:val="28"/>
                <w:lang w:eastAsia="pl-PL"/>
              </w:rPr>
            </w:pPr>
            <w:r w:rsidRPr="00E81FD6">
              <w:rPr>
                <w:rFonts w:ascii="Calibri" w:eastAsia="Times New Roman" w:hAnsi="Calibri" w:cs="Calibri"/>
                <w:b/>
                <w:bCs/>
                <w:sz w:val="28"/>
                <w:szCs w:val="28"/>
                <w:lang w:eastAsia="pl-PL"/>
              </w:rPr>
              <w:t>HARMONOGRAM RZECZOWO-FINANSOWY</w:t>
            </w:r>
          </w:p>
        </w:tc>
      </w:tr>
      <w:tr w:rsidR="00E81FD6" w:rsidRPr="00E81FD6" w14:paraId="00314E72" w14:textId="77777777" w:rsidTr="00E81FD6">
        <w:trPr>
          <w:trHeight w:val="305"/>
        </w:trPr>
        <w:tc>
          <w:tcPr>
            <w:tcW w:w="1525" w:type="dxa"/>
            <w:tcBorders>
              <w:top w:val="nil"/>
              <w:left w:val="nil"/>
              <w:bottom w:val="nil"/>
              <w:right w:val="nil"/>
            </w:tcBorders>
            <w:noWrap/>
            <w:vAlign w:val="bottom"/>
            <w:hideMark/>
          </w:tcPr>
          <w:p w14:paraId="0C58DC98" w14:textId="77777777" w:rsidR="00E81FD6" w:rsidRPr="00E81FD6" w:rsidRDefault="00E81FD6" w:rsidP="00E81FD6">
            <w:pPr>
              <w:spacing w:after="0" w:line="240" w:lineRule="auto"/>
              <w:jc w:val="center"/>
              <w:rPr>
                <w:rFonts w:ascii="Calibri" w:eastAsia="Times New Roman" w:hAnsi="Calibri" w:cs="Calibri"/>
                <w:b/>
                <w:bCs/>
                <w:sz w:val="28"/>
                <w:szCs w:val="28"/>
                <w:lang w:eastAsia="pl-PL"/>
              </w:rPr>
            </w:pPr>
          </w:p>
        </w:tc>
        <w:tc>
          <w:tcPr>
            <w:tcW w:w="5437" w:type="dxa"/>
            <w:tcBorders>
              <w:top w:val="nil"/>
              <w:left w:val="nil"/>
              <w:bottom w:val="nil"/>
              <w:right w:val="nil"/>
            </w:tcBorders>
            <w:noWrap/>
            <w:vAlign w:val="bottom"/>
            <w:hideMark/>
          </w:tcPr>
          <w:p w14:paraId="481374C8" w14:textId="77777777" w:rsidR="00E81FD6" w:rsidRPr="00E81FD6" w:rsidRDefault="00E81FD6" w:rsidP="00E81FD6">
            <w:pPr>
              <w:spacing w:after="0" w:line="240" w:lineRule="auto"/>
              <w:rPr>
                <w:rFonts w:ascii="Times New Roman" w:eastAsia="Times New Roman" w:hAnsi="Times New Roman" w:cs="Times New Roman"/>
                <w:sz w:val="20"/>
                <w:szCs w:val="20"/>
                <w:lang w:eastAsia="pl-PL"/>
              </w:rPr>
            </w:pPr>
          </w:p>
        </w:tc>
        <w:tc>
          <w:tcPr>
            <w:tcW w:w="1263" w:type="dxa"/>
            <w:tcBorders>
              <w:top w:val="nil"/>
              <w:left w:val="nil"/>
              <w:bottom w:val="nil"/>
              <w:right w:val="nil"/>
            </w:tcBorders>
            <w:noWrap/>
            <w:vAlign w:val="bottom"/>
            <w:hideMark/>
          </w:tcPr>
          <w:p w14:paraId="2D740B05" w14:textId="77777777" w:rsidR="00E81FD6" w:rsidRPr="00E81FD6" w:rsidRDefault="00E81FD6" w:rsidP="00E81FD6">
            <w:pPr>
              <w:spacing w:after="0" w:line="240" w:lineRule="auto"/>
              <w:rPr>
                <w:rFonts w:ascii="Times New Roman" w:eastAsia="Times New Roman" w:hAnsi="Times New Roman" w:cs="Times New Roman"/>
                <w:sz w:val="20"/>
                <w:szCs w:val="20"/>
                <w:lang w:eastAsia="pl-PL"/>
              </w:rPr>
            </w:pPr>
          </w:p>
        </w:tc>
        <w:tc>
          <w:tcPr>
            <w:tcW w:w="1468" w:type="dxa"/>
            <w:tcBorders>
              <w:top w:val="nil"/>
              <w:left w:val="nil"/>
              <w:bottom w:val="nil"/>
              <w:right w:val="nil"/>
            </w:tcBorders>
            <w:noWrap/>
            <w:vAlign w:val="bottom"/>
            <w:hideMark/>
          </w:tcPr>
          <w:p w14:paraId="57D7785C" w14:textId="77777777" w:rsidR="00E81FD6" w:rsidRPr="00E81FD6" w:rsidRDefault="00E81FD6" w:rsidP="00E81FD6">
            <w:pPr>
              <w:spacing w:after="0" w:line="240" w:lineRule="auto"/>
              <w:rPr>
                <w:rFonts w:ascii="Times New Roman" w:eastAsia="Times New Roman" w:hAnsi="Times New Roman" w:cs="Times New Roman"/>
                <w:sz w:val="20"/>
                <w:szCs w:val="20"/>
                <w:lang w:eastAsia="pl-PL"/>
              </w:rPr>
            </w:pPr>
          </w:p>
        </w:tc>
      </w:tr>
      <w:tr w:rsidR="00E81FD6" w:rsidRPr="00E81FD6" w14:paraId="0C3FCAE7" w14:textId="77777777" w:rsidTr="00E81FD6">
        <w:trPr>
          <w:trHeight w:val="305"/>
        </w:trPr>
        <w:tc>
          <w:tcPr>
            <w:tcW w:w="1525"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E9B29E7" w14:textId="77777777" w:rsidR="00E81FD6" w:rsidRPr="00E81FD6" w:rsidRDefault="00E81FD6" w:rsidP="00E81FD6">
            <w:pPr>
              <w:spacing w:after="0" w:line="240" w:lineRule="auto"/>
              <w:jc w:val="center"/>
              <w:rPr>
                <w:rFonts w:ascii="Calibri" w:eastAsia="Times New Roman" w:hAnsi="Calibri" w:cs="Calibri"/>
                <w:b/>
                <w:bCs/>
                <w:lang w:eastAsia="pl-PL"/>
              </w:rPr>
            </w:pPr>
            <w:r w:rsidRPr="00E81FD6">
              <w:rPr>
                <w:rFonts w:ascii="Calibri" w:eastAsia="Times New Roman" w:hAnsi="Calibri" w:cs="Calibri"/>
                <w:b/>
                <w:bCs/>
                <w:lang w:eastAsia="pl-PL"/>
              </w:rPr>
              <w:t>Lp.</w:t>
            </w:r>
          </w:p>
        </w:tc>
        <w:tc>
          <w:tcPr>
            <w:tcW w:w="5437"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A36F7E" w14:textId="77777777" w:rsidR="00E81FD6" w:rsidRPr="00E81FD6" w:rsidRDefault="00E81FD6" w:rsidP="00E81FD6">
            <w:pPr>
              <w:spacing w:after="0" w:line="240" w:lineRule="auto"/>
              <w:jc w:val="center"/>
              <w:rPr>
                <w:rFonts w:ascii="Calibri" w:eastAsia="Times New Roman" w:hAnsi="Calibri" w:cs="Calibri"/>
                <w:b/>
                <w:bCs/>
                <w:lang w:eastAsia="pl-PL"/>
              </w:rPr>
            </w:pPr>
            <w:r w:rsidRPr="00E81FD6">
              <w:rPr>
                <w:rFonts w:ascii="Calibri" w:eastAsia="Times New Roman" w:hAnsi="Calibri" w:cs="Calibri"/>
                <w:b/>
                <w:bCs/>
                <w:lang w:eastAsia="pl-PL"/>
              </w:rPr>
              <w:t>Elementy i rodzaje robót</w:t>
            </w:r>
          </w:p>
        </w:tc>
        <w:tc>
          <w:tcPr>
            <w:tcW w:w="273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5F8FE48" w14:textId="77777777" w:rsidR="00E81FD6" w:rsidRPr="00E81FD6" w:rsidRDefault="00E81FD6" w:rsidP="00E81FD6">
            <w:pPr>
              <w:spacing w:after="0" w:line="240" w:lineRule="auto"/>
              <w:jc w:val="center"/>
              <w:rPr>
                <w:rFonts w:ascii="Calibri" w:eastAsia="Times New Roman" w:hAnsi="Calibri" w:cs="Calibri"/>
                <w:b/>
                <w:bCs/>
                <w:lang w:eastAsia="pl-PL"/>
              </w:rPr>
            </w:pPr>
            <w:r w:rsidRPr="00E81FD6">
              <w:rPr>
                <w:rFonts w:ascii="Calibri" w:eastAsia="Times New Roman" w:hAnsi="Calibri" w:cs="Calibri"/>
                <w:b/>
                <w:bCs/>
                <w:lang w:eastAsia="pl-PL"/>
              </w:rPr>
              <w:t>Wartość</w:t>
            </w:r>
          </w:p>
        </w:tc>
      </w:tr>
      <w:tr w:rsidR="00E81FD6" w:rsidRPr="00E81FD6" w14:paraId="10ED43DB" w14:textId="77777777" w:rsidTr="00E81FD6">
        <w:trPr>
          <w:trHeight w:val="305"/>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0657C2FC" w14:textId="77777777" w:rsidR="00E81FD6" w:rsidRPr="00E81FD6" w:rsidRDefault="00E81FD6" w:rsidP="00E81FD6">
            <w:pPr>
              <w:spacing w:after="0" w:line="240" w:lineRule="auto"/>
              <w:rPr>
                <w:rFonts w:ascii="Calibri" w:eastAsia="Times New Roman" w:hAnsi="Calibri" w:cs="Calibri"/>
                <w:b/>
                <w:bCs/>
                <w:lang w:eastAsia="pl-PL"/>
              </w:rPr>
            </w:pPr>
          </w:p>
        </w:tc>
        <w:tc>
          <w:tcPr>
            <w:tcW w:w="5437" w:type="dxa"/>
            <w:vMerge/>
            <w:tcBorders>
              <w:top w:val="single" w:sz="4" w:space="0" w:color="auto"/>
              <w:left w:val="single" w:sz="4" w:space="0" w:color="auto"/>
              <w:bottom w:val="single" w:sz="4" w:space="0" w:color="auto"/>
              <w:right w:val="single" w:sz="4" w:space="0" w:color="auto"/>
            </w:tcBorders>
            <w:vAlign w:val="center"/>
            <w:hideMark/>
          </w:tcPr>
          <w:p w14:paraId="6FDFE076" w14:textId="77777777" w:rsidR="00E81FD6" w:rsidRPr="00E81FD6" w:rsidRDefault="00E81FD6" w:rsidP="00E81FD6">
            <w:pPr>
              <w:spacing w:after="0" w:line="240" w:lineRule="auto"/>
              <w:rPr>
                <w:rFonts w:ascii="Calibri" w:eastAsia="Times New Roman" w:hAnsi="Calibri" w:cs="Calibri"/>
                <w:b/>
                <w:bCs/>
                <w:lang w:eastAsia="pl-PL"/>
              </w:rPr>
            </w:pPr>
          </w:p>
        </w:tc>
        <w:tc>
          <w:tcPr>
            <w:tcW w:w="1263" w:type="dxa"/>
            <w:tcBorders>
              <w:top w:val="nil"/>
              <w:left w:val="nil"/>
              <w:bottom w:val="single" w:sz="4" w:space="0" w:color="auto"/>
              <w:right w:val="single" w:sz="4" w:space="0" w:color="auto"/>
            </w:tcBorders>
            <w:shd w:val="clear" w:color="000000" w:fill="D9D9D9"/>
            <w:noWrap/>
            <w:vAlign w:val="center"/>
            <w:hideMark/>
          </w:tcPr>
          <w:p w14:paraId="7AB3016E" w14:textId="77777777" w:rsidR="00E81FD6" w:rsidRPr="00E81FD6" w:rsidRDefault="00E81FD6" w:rsidP="00E81FD6">
            <w:pPr>
              <w:spacing w:after="0" w:line="240" w:lineRule="auto"/>
              <w:jc w:val="center"/>
              <w:rPr>
                <w:rFonts w:ascii="Calibri" w:eastAsia="Times New Roman" w:hAnsi="Calibri" w:cs="Calibri"/>
                <w:b/>
                <w:bCs/>
                <w:lang w:eastAsia="pl-PL"/>
              </w:rPr>
            </w:pPr>
            <w:r w:rsidRPr="00E81FD6">
              <w:rPr>
                <w:rFonts w:ascii="Calibri" w:eastAsia="Times New Roman" w:hAnsi="Calibri" w:cs="Calibri"/>
                <w:b/>
                <w:bCs/>
                <w:lang w:eastAsia="pl-PL"/>
              </w:rPr>
              <w:t>netto</w:t>
            </w:r>
          </w:p>
        </w:tc>
        <w:tc>
          <w:tcPr>
            <w:tcW w:w="1468" w:type="dxa"/>
            <w:tcBorders>
              <w:top w:val="nil"/>
              <w:left w:val="nil"/>
              <w:bottom w:val="single" w:sz="4" w:space="0" w:color="auto"/>
              <w:right w:val="single" w:sz="4" w:space="0" w:color="auto"/>
            </w:tcBorders>
            <w:shd w:val="clear" w:color="000000" w:fill="D9D9D9"/>
            <w:noWrap/>
            <w:vAlign w:val="center"/>
            <w:hideMark/>
          </w:tcPr>
          <w:p w14:paraId="404ACED3" w14:textId="77777777" w:rsidR="00E81FD6" w:rsidRPr="00E81FD6" w:rsidRDefault="00E81FD6" w:rsidP="00E81FD6">
            <w:pPr>
              <w:spacing w:after="0" w:line="240" w:lineRule="auto"/>
              <w:jc w:val="center"/>
              <w:rPr>
                <w:rFonts w:ascii="Calibri" w:eastAsia="Times New Roman" w:hAnsi="Calibri" w:cs="Calibri"/>
                <w:b/>
                <w:bCs/>
                <w:lang w:eastAsia="pl-PL"/>
              </w:rPr>
            </w:pPr>
            <w:r w:rsidRPr="00E81FD6">
              <w:rPr>
                <w:rFonts w:ascii="Calibri" w:eastAsia="Times New Roman" w:hAnsi="Calibri" w:cs="Calibri"/>
                <w:b/>
                <w:bCs/>
                <w:lang w:eastAsia="pl-PL"/>
              </w:rPr>
              <w:t>brutto</w:t>
            </w:r>
          </w:p>
        </w:tc>
      </w:tr>
      <w:tr w:rsidR="00E81FD6" w:rsidRPr="00E81FD6" w14:paraId="2E0D7755" w14:textId="77777777" w:rsidTr="00E81FD6">
        <w:trPr>
          <w:trHeight w:val="305"/>
        </w:trPr>
        <w:tc>
          <w:tcPr>
            <w:tcW w:w="9695"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950DBCE" w14:textId="77777777" w:rsidR="00E81FD6" w:rsidRPr="00E81FD6" w:rsidRDefault="00E81FD6" w:rsidP="00E81FD6">
            <w:pPr>
              <w:spacing w:after="0" w:line="240" w:lineRule="auto"/>
              <w:rPr>
                <w:rFonts w:ascii="Calibri" w:eastAsia="Times New Roman" w:hAnsi="Calibri" w:cs="Calibri"/>
                <w:b/>
                <w:bCs/>
                <w:sz w:val="18"/>
                <w:szCs w:val="18"/>
                <w:lang w:eastAsia="pl-PL"/>
              </w:rPr>
            </w:pPr>
            <w:r w:rsidRPr="00E81FD6">
              <w:rPr>
                <w:rFonts w:ascii="Calibri" w:eastAsia="Times New Roman" w:hAnsi="Calibri" w:cs="Calibri"/>
                <w:b/>
                <w:bCs/>
                <w:sz w:val="18"/>
                <w:szCs w:val="18"/>
                <w:lang w:eastAsia="pl-PL"/>
              </w:rPr>
              <w:t>Budowa przyłącza wodociągowego wraz z instalacją zewnętrzną do Instalacji Komunalnej w miejscowości Gwiazdowo, gmina Sławno</w:t>
            </w:r>
          </w:p>
        </w:tc>
      </w:tr>
      <w:tr w:rsidR="00E81FD6" w:rsidRPr="00E81FD6" w14:paraId="498F6C08" w14:textId="77777777" w:rsidTr="00E81FD6">
        <w:trPr>
          <w:trHeight w:val="305"/>
        </w:trPr>
        <w:tc>
          <w:tcPr>
            <w:tcW w:w="1525"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55A7B758"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1.1.</w:t>
            </w:r>
          </w:p>
        </w:tc>
        <w:tc>
          <w:tcPr>
            <w:tcW w:w="5437" w:type="dxa"/>
            <w:tcBorders>
              <w:top w:val="single" w:sz="4" w:space="0" w:color="auto"/>
              <w:left w:val="nil"/>
              <w:bottom w:val="single" w:sz="4" w:space="0" w:color="auto"/>
              <w:right w:val="single" w:sz="4" w:space="0" w:color="auto"/>
            </w:tcBorders>
            <w:shd w:val="clear" w:color="000000" w:fill="C6E0B4"/>
            <w:noWrap/>
            <w:vAlign w:val="bottom"/>
            <w:hideMark/>
          </w:tcPr>
          <w:p w14:paraId="1E317F0A"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Roboty ziemne</w:t>
            </w:r>
          </w:p>
        </w:tc>
        <w:tc>
          <w:tcPr>
            <w:tcW w:w="1263" w:type="dxa"/>
            <w:tcBorders>
              <w:top w:val="single" w:sz="4" w:space="0" w:color="auto"/>
              <w:left w:val="nil"/>
              <w:bottom w:val="single" w:sz="4" w:space="0" w:color="auto"/>
              <w:right w:val="single" w:sz="4" w:space="0" w:color="auto"/>
            </w:tcBorders>
            <w:shd w:val="clear" w:color="000000" w:fill="C6E0B4"/>
            <w:noWrap/>
            <w:vAlign w:val="bottom"/>
            <w:hideMark/>
          </w:tcPr>
          <w:p w14:paraId="6BE374D4"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1468" w:type="dxa"/>
            <w:tcBorders>
              <w:top w:val="single" w:sz="4" w:space="0" w:color="auto"/>
              <w:left w:val="nil"/>
              <w:bottom w:val="single" w:sz="4" w:space="0" w:color="auto"/>
              <w:right w:val="single" w:sz="4" w:space="0" w:color="auto"/>
            </w:tcBorders>
            <w:shd w:val="clear" w:color="000000" w:fill="C6E0B4"/>
            <w:noWrap/>
            <w:vAlign w:val="bottom"/>
            <w:hideMark/>
          </w:tcPr>
          <w:p w14:paraId="1005CCD3"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r>
      <w:tr w:rsidR="00E81FD6" w:rsidRPr="00E81FD6" w14:paraId="1C43D42D" w14:textId="77777777" w:rsidTr="00E81FD6">
        <w:trPr>
          <w:trHeight w:val="305"/>
        </w:trPr>
        <w:tc>
          <w:tcPr>
            <w:tcW w:w="1525" w:type="dxa"/>
            <w:tcBorders>
              <w:top w:val="nil"/>
              <w:left w:val="single" w:sz="4" w:space="0" w:color="auto"/>
              <w:bottom w:val="single" w:sz="4" w:space="0" w:color="auto"/>
              <w:right w:val="single" w:sz="4" w:space="0" w:color="auto"/>
            </w:tcBorders>
            <w:shd w:val="clear" w:color="000000" w:fill="C6E0B4"/>
            <w:noWrap/>
            <w:vAlign w:val="bottom"/>
            <w:hideMark/>
          </w:tcPr>
          <w:p w14:paraId="1E303D49"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1.2.</w:t>
            </w:r>
          </w:p>
        </w:tc>
        <w:tc>
          <w:tcPr>
            <w:tcW w:w="5437" w:type="dxa"/>
            <w:tcBorders>
              <w:top w:val="nil"/>
              <w:left w:val="nil"/>
              <w:bottom w:val="single" w:sz="4" w:space="0" w:color="auto"/>
              <w:right w:val="single" w:sz="4" w:space="0" w:color="auto"/>
            </w:tcBorders>
            <w:shd w:val="clear" w:color="000000" w:fill="C6E0B4"/>
            <w:noWrap/>
            <w:vAlign w:val="bottom"/>
            <w:hideMark/>
          </w:tcPr>
          <w:p w14:paraId="3BABCCD9"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Roboty montażowe</w:t>
            </w:r>
          </w:p>
        </w:tc>
        <w:tc>
          <w:tcPr>
            <w:tcW w:w="1263" w:type="dxa"/>
            <w:tcBorders>
              <w:top w:val="nil"/>
              <w:left w:val="nil"/>
              <w:bottom w:val="single" w:sz="4" w:space="0" w:color="auto"/>
              <w:right w:val="single" w:sz="4" w:space="0" w:color="auto"/>
            </w:tcBorders>
            <w:shd w:val="clear" w:color="000000" w:fill="C6E0B4"/>
            <w:noWrap/>
            <w:vAlign w:val="bottom"/>
            <w:hideMark/>
          </w:tcPr>
          <w:p w14:paraId="48DE6491"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1468" w:type="dxa"/>
            <w:tcBorders>
              <w:top w:val="nil"/>
              <w:left w:val="nil"/>
              <w:bottom w:val="single" w:sz="4" w:space="0" w:color="auto"/>
              <w:right w:val="single" w:sz="4" w:space="0" w:color="auto"/>
            </w:tcBorders>
            <w:shd w:val="clear" w:color="000000" w:fill="C6E0B4"/>
            <w:noWrap/>
            <w:vAlign w:val="bottom"/>
            <w:hideMark/>
          </w:tcPr>
          <w:p w14:paraId="16C4F04F"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r>
      <w:tr w:rsidR="00E81FD6" w:rsidRPr="00E81FD6" w14:paraId="5EFB0D33" w14:textId="77777777" w:rsidTr="00E81FD6">
        <w:trPr>
          <w:trHeight w:val="305"/>
        </w:trPr>
        <w:tc>
          <w:tcPr>
            <w:tcW w:w="1525" w:type="dxa"/>
            <w:tcBorders>
              <w:top w:val="nil"/>
              <w:left w:val="single" w:sz="4" w:space="0" w:color="auto"/>
              <w:bottom w:val="single" w:sz="4" w:space="0" w:color="auto"/>
              <w:right w:val="single" w:sz="4" w:space="0" w:color="auto"/>
            </w:tcBorders>
            <w:shd w:val="clear" w:color="000000" w:fill="C6E0B4"/>
            <w:noWrap/>
            <w:vAlign w:val="bottom"/>
            <w:hideMark/>
          </w:tcPr>
          <w:p w14:paraId="712F9524"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1.3.</w:t>
            </w:r>
          </w:p>
        </w:tc>
        <w:tc>
          <w:tcPr>
            <w:tcW w:w="5437" w:type="dxa"/>
            <w:tcBorders>
              <w:top w:val="nil"/>
              <w:left w:val="nil"/>
              <w:bottom w:val="single" w:sz="4" w:space="0" w:color="auto"/>
              <w:right w:val="single" w:sz="4" w:space="0" w:color="auto"/>
            </w:tcBorders>
            <w:shd w:val="clear" w:color="000000" w:fill="C6E0B4"/>
            <w:noWrap/>
            <w:vAlign w:val="bottom"/>
            <w:hideMark/>
          </w:tcPr>
          <w:p w14:paraId="49797B44"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Roboty odtworzeniowe</w:t>
            </w:r>
          </w:p>
        </w:tc>
        <w:tc>
          <w:tcPr>
            <w:tcW w:w="1263" w:type="dxa"/>
            <w:tcBorders>
              <w:top w:val="nil"/>
              <w:left w:val="nil"/>
              <w:bottom w:val="single" w:sz="4" w:space="0" w:color="auto"/>
              <w:right w:val="single" w:sz="4" w:space="0" w:color="auto"/>
            </w:tcBorders>
            <w:shd w:val="clear" w:color="000000" w:fill="C6E0B4"/>
            <w:noWrap/>
            <w:vAlign w:val="bottom"/>
            <w:hideMark/>
          </w:tcPr>
          <w:p w14:paraId="547ABCD7"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1468" w:type="dxa"/>
            <w:tcBorders>
              <w:top w:val="nil"/>
              <w:left w:val="nil"/>
              <w:bottom w:val="single" w:sz="4" w:space="0" w:color="auto"/>
              <w:right w:val="single" w:sz="4" w:space="0" w:color="auto"/>
            </w:tcBorders>
            <w:shd w:val="clear" w:color="000000" w:fill="C6E0B4"/>
            <w:noWrap/>
            <w:vAlign w:val="bottom"/>
            <w:hideMark/>
          </w:tcPr>
          <w:p w14:paraId="03AB557B"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r>
      <w:tr w:rsidR="00E81FD6" w:rsidRPr="00E81FD6" w14:paraId="1675036D" w14:textId="77777777" w:rsidTr="00E81FD6">
        <w:trPr>
          <w:trHeight w:val="305"/>
        </w:trPr>
        <w:tc>
          <w:tcPr>
            <w:tcW w:w="1525" w:type="dxa"/>
            <w:tcBorders>
              <w:top w:val="nil"/>
              <w:left w:val="single" w:sz="4" w:space="0" w:color="auto"/>
              <w:bottom w:val="single" w:sz="4" w:space="0" w:color="auto"/>
              <w:right w:val="single" w:sz="4" w:space="0" w:color="auto"/>
            </w:tcBorders>
            <w:shd w:val="clear" w:color="000000" w:fill="C6E0B4"/>
            <w:noWrap/>
            <w:vAlign w:val="bottom"/>
            <w:hideMark/>
          </w:tcPr>
          <w:p w14:paraId="60363C3C"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1.4.</w:t>
            </w:r>
          </w:p>
        </w:tc>
        <w:tc>
          <w:tcPr>
            <w:tcW w:w="5437" w:type="dxa"/>
            <w:tcBorders>
              <w:top w:val="nil"/>
              <w:left w:val="nil"/>
              <w:bottom w:val="single" w:sz="4" w:space="0" w:color="auto"/>
              <w:right w:val="single" w:sz="4" w:space="0" w:color="auto"/>
            </w:tcBorders>
            <w:shd w:val="clear" w:color="000000" w:fill="C6E0B4"/>
            <w:noWrap/>
            <w:vAlign w:val="bottom"/>
            <w:hideMark/>
          </w:tcPr>
          <w:p w14:paraId="1BB1BA6B"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Roboty dodatkowe</w:t>
            </w:r>
          </w:p>
        </w:tc>
        <w:tc>
          <w:tcPr>
            <w:tcW w:w="1263" w:type="dxa"/>
            <w:tcBorders>
              <w:top w:val="nil"/>
              <w:left w:val="nil"/>
              <w:bottom w:val="single" w:sz="4" w:space="0" w:color="auto"/>
              <w:right w:val="single" w:sz="4" w:space="0" w:color="auto"/>
            </w:tcBorders>
            <w:shd w:val="clear" w:color="000000" w:fill="C6E0B4"/>
            <w:noWrap/>
            <w:vAlign w:val="bottom"/>
            <w:hideMark/>
          </w:tcPr>
          <w:p w14:paraId="0C494E93"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1468" w:type="dxa"/>
            <w:tcBorders>
              <w:top w:val="nil"/>
              <w:left w:val="nil"/>
              <w:bottom w:val="single" w:sz="4" w:space="0" w:color="auto"/>
              <w:right w:val="single" w:sz="4" w:space="0" w:color="auto"/>
            </w:tcBorders>
            <w:shd w:val="clear" w:color="000000" w:fill="C6E0B4"/>
            <w:noWrap/>
            <w:vAlign w:val="bottom"/>
            <w:hideMark/>
          </w:tcPr>
          <w:p w14:paraId="73581D9D"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r>
      <w:tr w:rsidR="00E81FD6" w:rsidRPr="00E81FD6" w14:paraId="49D0187A" w14:textId="77777777" w:rsidTr="00E81FD6">
        <w:trPr>
          <w:trHeight w:val="305"/>
        </w:trPr>
        <w:tc>
          <w:tcPr>
            <w:tcW w:w="1525" w:type="dxa"/>
            <w:tcBorders>
              <w:top w:val="nil"/>
              <w:left w:val="single" w:sz="4" w:space="0" w:color="auto"/>
              <w:bottom w:val="single" w:sz="4" w:space="0" w:color="auto"/>
              <w:right w:val="single" w:sz="4" w:space="0" w:color="auto"/>
            </w:tcBorders>
            <w:shd w:val="clear" w:color="000000" w:fill="C6E0B4"/>
            <w:noWrap/>
            <w:vAlign w:val="bottom"/>
            <w:hideMark/>
          </w:tcPr>
          <w:p w14:paraId="22113BF3"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xml:space="preserve">1.5 </w:t>
            </w:r>
          </w:p>
        </w:tc>
        <w:tc>
          <w:tcPr>
            <w:tcW w:w="5437" w:type="dxa"/>
            <w:tcBorders>
              <w:top w:val="nil"/>
              <w:left w:val="nil"/>
              <w:bottom w:val="single" w:sz="4" w:space="0" w:color="auto"/>
              <w:right w:val="single" w:sz="4" w:space="0" w:color="auto"/>
            </w:tcBorders>
            <w:shd w:val="clear" w:color="000000" w:fill="C6E0B4"/>
            <w:noWrap/>
            <w:vAlign w:val="bottom"/>
            <w:hideMark/>
          </w:tcPr>
          <w:p w14:paraId="0A359A78"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INNE</w:t>
            </w:r>
          </w:p>
        </w:tc>
        <w:tc>
          <w:tcPr>
            <w:tcW w:w="1263" w:type="dxa"/>
            <w:tcBorders>
              <w:top w:val="nil"/>
              <w:left w:val="nil"/>
              <w:bottom w:val="single" w:sz="4" w:space="0" w:color="auto"/>
              <w:right w:val="single" w:sz="4" w:space="0" w:color="auto"/>
            </w:tcBorders>
            <w:shd w:val="clear" w:color="000000" w:fill="C6E0B4"/>
            <w:noWrap/>
            <w:vAlign w:val="bottom"/>
            <w:hideMark/>
          </w:tcPr>
          <w:p w14:paraId="4573A21E"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1468" w:type="dxa"/>
            <w:tcBorders>
              <w:top w:val="nil"/>
              <w:left w:val="nil"/>
              <w:bottom w:val="single" w:sz="4" w:space="0" w:color="auto"/>
              <w:right w:val="single" w:sz="4" w:space="0" w:color="auto"/>
            </w:tcBorders>
            <w:shd w:val="clear" w:color="000000" w:fill="C6E0B4"/>
            <w:noWrap/>
            <w:vAlign w:val="bottom"/>
            <w:hideMark/>
          </w:tcPr>
          <w:p w14:paraId="001F3F68"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r>
      <w:tr w:rsidR="00E81FD6" w:rsidRPr="00E81FD6" w14:paraId="3A388DBD" w14:textId="77777777" w:rsidTr="00E81FD6">
        <w:trPr>
          <w:trHeight w:val="305"/>
        </w:trPr>
        <w:tc>
          <w:tcPr>
            <w:tcW w:w="1525" w:type="dxa"/>
            <w:tcBorders>
              <w:top w:val="nil"/>
              <w:left w:val="single" w:sz="4" w:space="0" w:color="auto"/>
              <w:bottom w:val="single" w:sz="4" w:space="0" w:color="auto"/>
              <w:right w:val="single" w:sz="4" w:space="0" w:color="auto"/>
            </w:tcBorders>
            <w:shd w:val="clear" w:color="000000" w:fill="C6E0B4"/>
            <w:noWrap/>
            <w:vAlign w:val="bottom"/>
            <w:hideMark/>
          </w:tcPr>
          <w:p w14:paraId="4F47D3CB"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5437" w:type="dxa"/>
            <w:tcBorders>
              <w:top w:val="nil"/>
              <w:left w:val="nil"/>
              <w:bottom w:val="single" w:sz="4" w:space="0" w:color="auto"/>
              <w:right w:val="single" w:sz="4" w:space="0" w:color="auto"/>
            </w:tcBorders>
            <w:shd w:val="clear" w:color="000000" w:fill="C6E0B4"/>
            <w:noWrap/>
            <w:vAlign w:val="bottom"/>
            <w:hideMark/>
          </w:tcPr>
          <w:p w14:paraId="1194E1F3"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1263" w:type="dxa"/>
            <w:tcBorders>
              <w:top w:val="nil"/>
              <w:left w:val="nil"/>
              <w:bottom w:val="single" w:sz="4" w:space="0" w:color="auto"/>
              <w:right w:val="single" w:sz="4" w:space="0" w:color="auto"/>
            </w:tcBorders>
            <w:shd w:val="clear" w:color="000000" w:fill="C6E0B4"/>
            <w:noWrap/>
            <w:vAlign w:val="bottom"/>
            <w:hideMark/>
          </w:tcPr>
          <w:p w14:paraId="17ACDA88"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1468" w:type="dxa"/>
            <w:tcBorders>
              <w:top w:val="nil"/>
              <w:left w:val="nil"/>
              <w:bottom w:val="single" w:sz="4" w:space="0" w:color="auto"/>
              <w:right w:val="single" w:sz="4" w:space="0" w:color="auto"/>
            </w:tcBorders>
            <w:shd w:val="clear" w:color="000000" w:fill="C6E0B4"/>
            <w:noWrap/>
            <w:vAlign w:val="bottom"/>
            <w:hideMark/>
          </w:tcPr>
          <w:p w14:paraId="5D48502C"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r>
      <w:tr w:rsidR="00E81FD6" w:rsidRPr="00E81FD6" w14:paraId="0AF0A779" w14:textId="77777777" w:rsidTr="00E81FD6">
        <w:trPr>
          <w:trHeight w:val="305"/>
        </w:trPr>
        <w:tc>
          <w:tcPr>
            <w:tcW w:w="1525" w:type="dxa"/>
            <w:tcBorders>
              <w:top w:val="nil"/>
              <w:left w:val="single" w:sz="4" w:space="0" w:color="auto"/>
              <w:bottom w:val="single" w:sz="4" w:space="0" w:color="auto"/>
              <w:right w:val="single" w:sz="4" w:space="0" w:color="auto"/>
            </w:tcBorders>
            <w:shd w:val="clear" w:color="000000" w:fill="C6E0B4"/>
            <w:noWrap/>
            <w:vAlign w:val="bottom"/>
            <w:hideMark/>
          </w:tcPr>
          <w:p w14:paraId="26A258C3"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5437" w:type="dxa"/>
            <w:tcBorders>
              <w:top w:val="nil"/>
              <w:left w:val="nil"/>
              <w:bottom w:val="single" w:sz="4" w:space="0" w:color="auto"/>
              <w:right w:val="single" w:sz="4" w:space="0" w:color="auto"/>
            </w:tcBorders>
            <w:shd w:val="clear" w:color="000000" w:fill="C6E0B4"/>
            <w:noWrap/>
            <w:vAlign w:val="bottom"/>
            <w:hideMark/>
          </w:tcPr>
          <w:p w14:paraId="3D340728"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1263" w:type="dxa"/>
            <w:tcBorders>
              <w:top w:val="nil"/>
              <w:left w:val="nil"/>
              <w:bottom w:val="single" w:sz="4" w:space="0" w:color="auto"/>
              <w:right w:val="single" w:sz="4" w:space="0" w:color="auto"/>
            </w:tcBorders>
            <w:shd w:val="clear" w:color="000000" w:fill="C6E0B4"/>
            <w:noWrap/>
            <w:vAlign w:val="bottom"/>
            <w:hideMark/>
          </w:tcPr>
          <w:p w14:paraId="10036CF7"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1468" w:type="dxa"/>
            <w:tcBorders>
              <w:top w:val="nil"/>
              <w:left w:val="nil"/>
              <w:bottom w:val="single" w:sz="4" w:space="0" w:color="auto"/>
              <w:right w:val="single" w:sz="4" w:space="0" w:color="auto"/>
            </w:tcBorders>
            <w:shd w:val="clear" w:color="000000" w:fill="C6E0B4"/>
            <w:noWrap/>
            <w:vAlign w:val="bottom"/>
            <w:hideMark/>
          </w:tcPr>
          <w:p w14:paraId="6E77F4A1"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r>
      <w:tr w:rsidR="00E81FD6" w:rsidRPr="00E81FD6" w14:paraId="2AD8F2E0" w14:textId="77777777" w:rsidTr="00E81FD6">
        <w:trPr>
          <w:trHeight w:val="305"/>
        </w:trPr>
        <w:tc>
          <w:tcPr>
            <w:tcW w:w="1525" w:type="dxa"/>
            <w:tcBorders>
              <w:top w:val="nil"/>
              <w:left w:val="single" w:sz="4" w:space="0" w:color="auto"/>
              <w:bottom w:val="single" w:sz="4" w:space="0" w:color="auto"/>
              <w:right w:val="single" w:sz="4" w:space="0" w:color="auto"/>
            </w:tcBorders>
            <w:shd w:val="clear" w:color="000000" w:fill="C6E0B4"/>
            <w:noWrap/>
            <w:vAlign w:val="bottom"/>
            <w:hideMark/>
          </w:tcPr>
          <w:p w14:paraId="4D557E7C"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5437" w:type="dxa"/>
            <w:tcBorders>
              <w:top w:val="nil"/>
              <w:left w:val="nil"/>
              <w:bottom w:val="single" w:sz="4" w:space="0" w:color="auto"/>
              <w:right w:val="single" w:sz="4" w:space="0" w:color="auto"/>
            </w:tcBorders>
            <w:shd w:val="clear" w:color="000000" w:fill="C6E0B4"/>
            <w:noWrap/>
            <w:vAlign w:val="bottom"/>
            <w:hideMark/>
          </w:tcPr>
          <w:p w14:paraId="63E2375B"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1263" w:type="dxa"/>
            <w:tcBorders>
              <w:top w:val="nil"/>
              <w:left w:val="nil"/>
              <w:bottom w:val="single" w:sz="4" w:space="0" w:color="auto"/>
              <w:right w:val="single" w:sz="4" w:space="0" w:color="auto"/>
            </w:tcBorders>
            <w:shd w:val="clear" w:color="000000" w:fill="C6E0B4"/>
            <w:noWrap/>
            <w:vAlign w:val="bottom"/>
            <w:hideMark/>
          </w:tcPr>
          <w:p w14:paraId="787295DE"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1468" w:type="dxa"/>
            <w:tcBorders>
              <w:top w:val="nil"/>
              <w:left w:val="nil"/>
              <w:bottom w:val="single" w:sz="4" w:space="0" w:color="auto"/>
              <w:right w:val="single" w:sz="4" w:space="0" w:color="auto"/>
            </w:tcBorders>
            <w:shd w:val="clear" w:color="000000" w:fill="C6E0B4"/>
            <w:noWrap/>
            <w:vAlign w:val="bottom"/>
            <w:hideMark/>
          </w:tcPr>
          <w:p w14:paraId="5EEC507F"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r>
      <w:tr w:rsidR="00E81FD6" w:rsidRPr="00E81FD6" w14:paraId="309EB467" w14:textId="77777777" w:rsidTr="00E81FD6">
        <w:trPr>
          <w:trHeight w:val="305"/>
        </w:trPr>
        <w:tc>
          <w:tcPr>
            <w:tcW w:w="1525" w:type="dxa"/>
            <w:tcBorders>
              <w:top w:val="nil"/>
              <w:left w:val="single" w:sz="4" w:space="0" w:color="auto"/>
              <w:bottom w:val="single" w:sz="4" w:space="0" w:color="auto"/>
              <w:right w:val="single" w:sz="4" w:space="0" w:color="auto"/>
            </w:tcBorders>
            <w:shd w:val="clear" w:color="000000" w:fill="D9D9D9"/>
            <w:noWrap/>
            <w:vAlign w:val="bottom"/>
            <w:hideMark/>
          </w:tcPr>
          <w:p w14:paraId="5FEA53F0" w14:textId="77777777" w:rsidR="00E81FD6" w:rsidRPr="00E81FD6" w:rsidRDefault="00E81FD6" w:rsidP="00E81FD6">
            <w:pPr>
              <w:spacing w:after="0" w:line="240" w:lineRule="auto"/>
              <w:rPr>
                <w:rFonts w:ascii="Calibri" w:eastAsia="Times New Roman" w:hAnsi="Calibri" w:cs="Calibri"/>
                <w:b/>
                <w:bCs/>
                <w:lang w:eastAsia="pl-PL"/>
              </w:rPr>
            </w:pPr>
            <w:r w:rsidRPr="00E81FD6">
              <w:rPr>
                <w:rFonts w:ascii="Calibri" w:eastAsia="Times New Roman" w:hAnsi="Calibri" w:cs="Calibri"/>
                <w:b/>
                <w:bCs/>
                <w:lang w:eastAsia="pl-PL"/>
              </w:rPr>
              <w:t>Razem</w:t>
            </w:r>
          </w:p>
        </w:tc>
        <w:tc>
          <w:tcPr>
            <w:tcW w:w="5437" w:type="dxa"/>
            <w:tcBorders>
              <w:top w:val="nil"/>
              <w:left w:val="nil"/>
              <w:bottom w:val="single" w:sz="4" w:space="0" w:color="auto"/>
              <w:right w:val="single" w:sz="4" w:space="0" w:color="auto"/>
            </w:tcBorders>
            <w:shd w:val="clear" w:color="000000" w:fill="D9D9D9"/>
            <w:noWrap/>
            <w:vAlign w:val="bottom"/>
            <w:hideMark/>
          </w:tcPr>
          <w:p w14:paraId="3BA312DA" w14:textId="77777777" w:rsidR="00E81FD6" w:rsidRPr="00E81FD6" w:rsidRDefault="00E81FD6" w:rsidP="00E81FD6">
            <w:pPr>
              <w:spacing w:after="0" w:line="240" w:lineRule="auto"/>
              <w:rPr>
                <w:rFonts w:ascii="Calibri" w:eastAsia="Times New Roman" w:hAnsi="Calibri" w:cs="Calibri"/>
                <w:b/>
                <w:bCs/>
                <w:lang w:eastAsia="pl-PL"/>
              </w:rPr>
            </w:pPr>
            <w:r w:rsidRPr="00E81FD6">
              <w:rPr>
                <w:rFonts w:ascii="Calibri" w:eastAsia="Times New Roman" w:hAnsi="Calibri" w:cs="Calibri"/>
                <w:b/>
                <w:bCs/>
                <w:lang w:eastAsia="pl-PL"/>
              </w:rPr>
              <w:t>Cała wartość inwestycji</w:t>
            </w:r>
          </w:p>
        </w:tc>
        <w:tc>
          <w:tcPr>
            <w:tcW w:w="1263" w:type="dxa"/>
            <w:tcBorders>
              <w:top w:val="nil"/>
              <w:left w:val="nil"/>
              <w:bottom w:val="single" w:sz="4" w:space="0" w:color="auto"/>
              <w:right w:val="single" w:sz="4" w:space="0" w:color="auto"/>
            </w:tcBorders>
            <w:shd w:val="clear" w:color="000000" w:fill="D9D9D9"/>
            <w:noWrap/>
            <w:vAlign w:val="bottom"/>
            <w:hideMark/>
          </w:tcPr>
          <w:p w14:paraId="7A1707EA"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c>
          <w:tcPr>
            <w:tcW w:w="1468" w:type="dxa"/>
            <w:tcBorders>
              <w:top w:val="nil"/>
              <w:left w:val="nil"/>
              <w:bottom w:val="single" w:sz="4" w:space="0" w:color="auto"/>
              <w:right w:val="single" w:sz="4" w:space="0" w:color="auto"/>
            </w:tcBorders>
            <w:shd w:val="clear" w:color="000000" w:fill="D9D9D9"/>
            <w:noWrap/>
            <w:vAlign w:val="bottom"/>
            <w:hideMark/>
          </w:tcPr>
          <w:p w14:paraId="60978A3A" w14:textId="77777777" w:rsidR="00E81FD6" w:rsidRPr="00E81FD6" w:rsidRDefault="00E81FD6" w:rsidP="00E81FD6">
            <w:pPr>
              <w:spacing w:after="0" w:line="240" w:lineRule="auto"/>
              <w:rPr>
                <w:rFonts w:ascii="Calibri" w:eastAsia="Times New Roman" w:hAnsi="Calibri" w:cs="Calibri"/>
                <w:color w:val="000000"/>
                <w:lang w:eastAsia="pl-PL"/>
              </w:rPr>
            </w:pPr>
            <w:r w:rsidRPr="00E81FD6">
              <w:rPr>
                <w:rFonts w:ascii="Calibri" w:eastAsia="Times New Roman" w:hAnsi="Calibri" w:cs="Calibri"/>
                <w:color w:val="000000"/>
                <w:lang w:eastAsia="pl-PL"/>
              </w:rPr>
              <w:t> </w:t>
            </w:r>
          </w:p>
        </w:tc>
      </w:tr>
    </w:tbl>
    <w:p w14:paraId="5DADD2F3" w14:textId="44B2C25F" w:rsidR="005E615B" w:rsidRDefault="005E615B" w:rsidP="00E03B73">
      <w:pPr>
        <w:tabs>
          <w:tab w:val="left" w:pos="426"/>
          <w:tab w:val="left" w:pos="897"/>
        </w:tabs>
        <w:autoSpaceDE w:val="0"/>
        <w:autoSpaceDN w:val="0"/>
        <w:adjustRightInd w:val="0"/>
        <w:spacing w:line="360" w:lineRule="auto"/>
        <w:ind w:left="426" w:hanging="426"/>
        <w:jc w:val="both"/>
        <w:rPr>
          <w:rFonts w:ascii="Times New Roman" w:hAnsi="Times New Roman" w:cs="Times New Roman"/>
          <w:sz w:val="24"/>
          <w:szCs w:val="24"/>
        </w:rPr>
      </w:pPr>
    </w:p>
    <w:p w14:paraId="68BEEDF5" w14:textId="7704C523" w:rsidR="00E81FD6" w:rsidRDefault="00E81FD6" w:rsidP="00E81FD6">
      <w:pPr>
        <w:tabs>
          <w:tab w:val="left" w:pos="426"/>
          <w:tab w:val="left" w:pos="897"/>
        </w:tabs>
        <w:autoSpaceDE w:val="0"/>
        <w:autoSpaceDN w:val="0"/>
        <w:adjustRightInd w:val="0"/>
        <w:spacing w:line="360" w:lineRule="auto"/>
        <w:jc w:val="both"/>
        <w:rPr>
          <w:rFonts w:ascii="Times New Roman" w:hAnsi="Times New Roman" w:cs="Times New Roman"/>
          <w:sz w:val="24"/>
          <w:szCs w:val="24"/>
        </w:rPr>
      </w:pPr>
      <w:r w:rsidRPr="00E81FD6">
        <w:rPr>
          <w:rFonts w:ascii="Times New Roman" w:hAnsi="Times New Roman" w:cs="Times New Roman"/>
          <w:sz w:val="24"/>
          <w:szCs w:val="24"/>
        </w:rPr>
        <w:t>Wykonawca może wpisać inne wydatki, których Zamawiający nie przewidział w pomocniczym</w:t>
      </w:r>
      <w:r>
        <w:rPr>
          <w:rFonts w:ascii="Times New Roman" w:hAnsi="Times New Roman" w:cs="Times New Roman"/>
          <w:sz w:val="24"/>
          <w:szCs w:val="24"/>
        </w:rPr>
        <w:t xml:space="preserve"> </w:t>
      </w:r>
      <w:r w:rsidRPr="00E81FD6">
        <w:rPr>
          <w:rFonts w:ascii="Times New Roman" w:hAnsi="Times New Roman" w:cs="Times New Roman"/>
          <w:sz w:val="24"/>
          <w:szCs w:val="24"/>
        </w:rPr>
        <w:t>przedmiarze robót, należy jednak szczegółowo opisać, czego dotyczą te wydatki.</w:t>
      </w:r>
    </w:p>
    <w:p w14:paraId="4A60114E" w14:textId="77777777" w:rsidR="00E81FD6" w:rsidRDefault="00E81FD6" w:rsidP="00E81FD6">
      <w:pPr>
        <w:tabs>
          <w:tab w:val="left" w:pos="426"/>
          <w:tab w:val="left" w:pos="897"/>
        </w:tabs>
        <w:autoSpaceDE w:val="0"/>
        <w:autoSpaceDN w:val="0"/>
        <w:adjustRightInd w:val="0"/>
        <w:spacing w:line="360" w:lineRule="auto"/>
        <w:jc w:val="both"/>
        <w:rPr>
          <w:rFonts w:ascii="Times New Roman" w:hAnsi="Times New Roman" w:cs="Times New Roman"/>
          <w:sz w:val="24"/>
          <w:szCs w:val="24"/>
        </w:rPr>
      </w:pPr>
    </w:p>
    <w:p w14:paraId="16CA9E2A" w14:textId="77777777" w:rsidR="00E81FD6" w:rsidRDefault="00E81FD6" w:rsidP="00E81FD6">
      <w:pPr>
        <w:tabs>
          <w:tab w:val="left" w:pos="426"/>
          <w:tab w:val="left" w:pos="897"/>
        </w:tabs>
        <w:autoSpaceDE w:val="0"/>
        <w:autoSpaceDN w:val="0"/>
        <w:adjustRightInd w:val="0"/>
        <w:spacing w:line="360" w:lineRule="auto"/>
        <w:jc w:val="both"/>
        <w:rPr>
          <w:rFonts w:ascii="Times New Roman" w:hAnsi="Times New Roman" w:cs="Times New Roman"/>
          <w:sz w:val="24"/>
          <w:szCs w:val="24"/>
        </w:rPr>
      </w:pPr>
    </w:p>
    <w:p w14:paraId="77BE3752" w14:textId="2EC4607E" w:rsidR="00E81FD6" w:rsidRPr="00E81FD6" w:rsidRDefault="00E81FD6" w:rsidP="00E81FD6">
      <w:pPr>
        <w:tabs>
          <w:tab w:val="left" w:pos="426"/>
          <w:tab w:val="left" w:pos="897"/>
        </w:tabs>
        <w:autoSpaceDE w:val="0"/>
        <w:autoSpaceDN w:val="0"/>
        <w:adjustRightInd w:val="0"/>
        <w:spacing w:line="240" w:lineRule="auto"/>
        <w:ind w:left="354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E81FD6">
        <w:rPr>
          <w:rFonts w:ascii="Times New Roman" w:hAnsi="Times New Roman" w:cs="Times New Roman"/>
          <w:sz w:val="24"/>
          <w:szCs w:val="24"/>
        </w:rPr>
        <w:t xml:space="preserve">........................................................... </w:t>
      </w:r>
    </w:p>
    <w:p w14:paraId="1FD89979" w14:textId="25CF53C0" w:rsidR="00E81FD6" w:rsidRPr="00B23057" w:rsidRDefault="00E81FD6" w:rsidP="00E81FD6">
      <w:pPr>
        <w:tabs>
          <w:tab w:val="left" w:pos="426"/>
          <w:tab w:val="left" w:pos="897"/>
        </w:tabs>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81FD6">
        <w:rPr>
          <w:rFonts w:ascii="Times New Roman" w:hAnsi="Times New Roman" w:cs="Times New Roman"/>
          <w:sz w:val="24"/>
          <w:szCs w:val="24"/>
        </w:rPr>
        <w:t>Podpis wykonawcy</w:t>
      </w:r>
    </w:p>
    <w:sectPr w:rsidR="00E81FD6" w:rsidRPr="00B2305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834A2" w14:textId="77777777" w:rsidR="007C5E12" w:rsidRPr="002515E5" w:rsidRDefault="007C5E12" w:rsidP="00234DE5">
      <w:pPr>
        <w:spacing w:after="0" w:line="240" w:lineRule="auto"/>
      </w:pPr>
      <w:r w:rsidRPr="002515E5">
        <w:separator/>
      </w:r>
    </w:p>
  </w:endnote>
  <w:endnote w:type="continuationSeparator" w:id="0">
    <w:p w14:paraId="04B705F9" w14:textId="77777777" w:rsidR="007C5E12" w:rsidRPr="002515E5" w:rsidRDefault="007C5E12" w:rsidP="00234DE5">
      <w:pPr>
        <w:spacing w:after="0" w:line="240" w:lineRule="auto"/>
      </w:pPr>
      <w:r w:rsidRPr="002515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820714"/>
      <w:docPartObj>
        <w:docPartGallery w:val="Page Numbers (Bottom of Page)"/>
        <w:docPartUnique/>
      </w:docPartObj>
    </w:sdtPr>
    <w:sdtContent>
      <w:p w14:paraId="11806469" w14:textId="6FE35DDB" w:rsidR="00EA6860" w:rsidRDefault="00EA6860">
        <w:pPr>
          <w:pStyle w:val="Stopka"/>
          <w:jc w:val="right"/>
        </w:pPr>
        <w:r>
          <w:fldChar w:fldCharType="begin"/>
        </w:r>
        <w:r>
          <w:instrText>PAGE   \* MERGEFORMAT</w:instrText>
        </w:r>
        <w:r>
          <w:fldChar w:fldCharType="separate"/>
        </w:r>
        <w:r>
          <w:t>2</w:t>
        </w:r>
        <w:r>
          <w:fldChar w:fldCharType="end"/>
        </w:r>
      </w:p>
    </w:sdtContent>
  </w:sdt>
  <w:p w14:paraId="100A1383" w14:textId="77777777" w:rsidR="00EA6860" w:rsidRDefault="00EA68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48736" w14:textId="77777777" w:rsidR="007C5E12" w:rsidRPr="002515E5" w:rsidRDefault="007C5E12" w:rsidP="00234DE5">
      <w:pPr>
        <w:spacing w:after="0" w:line="240" w:lineRule="auto"/>
      </w:pPr>
      <w:r w:rsidRPr="002515E5">
        <w:separator/>
      </w:r>
    </w:p>
  </w:footnote>
  <w:footnote w:type="continuationSeparator" w:id="0">
    <w:p w14:paraId="26A1B773" w14:textId="77777777" w:rsidR="007C5E12" w:rsidRPr="002515E5" w:rsidRDefault="007C5E12" w:rsidP="00234DE5">
      <w:pPr>
        <w:spacing w:after="0" w:line="240" w:lineRule="auto"/>
      </w:pPr>
      <w:r w:rsidRPr="002515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B7C0E" w14:textId="2AFF3CE3" w:rsidR="00234DE5" w:rsidRPr="002515E5" w:rsidRDefault="00234DE5">
    <w:pPr>
      <w:pStyle w:val="Nagwek"/>
    </w:pPr>
    <w:r w:rsidRPr="002515E5">
      <w:rPr>
        <w:noProof/>
      </w:rPr>
      <w:drawing>
        <wp:inline distT="0" distB="0" distL="0" distR="0" wp14:anchorId="1CCF9913" wp14:editId="445B6656">
          <wp:extent cx="5760720" cy="941153"/>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11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ADA"/>
    <w:multiLevelType w:val="hybridMultilevel"/>
    <w:tmpl w:val="3524F226"/>
    <w:lvl w:ilvl="0" w:tplc="57C6DB32">
      <w:start w:val="1"/>
      <w:numFmt w:val="lowerLetter"/>
      <w:lvlText w:val="%1)"/>
      <w:lvlJc w:val="left"/>
      <w:pPr>
        <w:ind w:left="1077" w:hanging="360"/>
      </w:pPr>
      <w:rPr>
        <w:b w:val="0"/>
        <w:bCs w:val="0"/>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 w15:restartNumberingAfterBreak="0">
    <w:nsid w:val="01320894"/>
    <w:multiLevelType w:val="hybridMultilevel"/>
    <w:tmpl w:val="72F6A7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9F3F72"/>
    <w:multiLevelType w:val="hybridMultilevel"/>
    <w:tmpl w:val="8EBE8B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4C5A4F"/>
    <w:multiLevelType w:val="hybridMultilevel"/>
    <w:tmpl w:val="A40286E6"/>
    <w:lvl w:ilvl="0" w:tplc="D0307F48">
      <w:start w:val="25"/>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F474B9"/>
    <w:multiLevelType w:val="hybridMultilevel"/>
    <w:tmpl w:val="7EFAC3EC"/>
    <w:lvl w:ilvl="0" w:tplc="F49CC20E">
      <w:start w:val="3"/>
      <w:numFmt w:val="decimal"/>
      <w:lvlText w:val="%1."/>
      <w:lvlJc w:val="left"/>
      <w:pPr>
        <w:ind w:left="1077"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9C3034"/>
    <w:multiLevelType w:val="hybridMultilevel"/>
    <w:tmpl w:val="57942D92"/>
    <w:lvl w:ilvl="0" w:tplc="8EB67F8A">
      <w:start w:val="1"/>
      <w:numFmt w:val="decimal"/>
      <w:lvlText w:val="%1."/>
      <w:lvlJc w:val="left"/>
      <w:pPr>
        <w:ind w:left="224" w:hanging="360"/>
      </w:pPr>
      <w:rPr>
        <w:i w:val="0"/>
        <w:iCs w:val="0"/>
      </w:rPr>
    </w:lvl>
    <w:lvl w:ilvl="1" w:tplc="04150019" w:tentative="1">
      <w:start w:val="1"/>
      <w:numFmt w:val="lowerLetter"/>
      <w:lvlText w:val="%2."/>
      <w:lvlJc w:val="left"/>
      <w:pPr>
        <w:ind w:left="944" w:hanging="360"/>
      </w:pPr>
    </w:lvl>
    <w:lvl w:ilvl="2" w:tplc="0415001B" w:tentative="1">
      <w:start w:val="1"/>
      <w:numFmt w:val="lowerRoman"/>
      <w:lvlText w:val="%3."/>
      <w:lvlJc w:val="right"/>
      <w:pPr>
        <w:ind w:left="1664" w:hanging="180"/>
      </w:pPr>
    </w:lvl>
    <w:lvl w:ilvl="3" w:tplc="0415000F" w:tentative="1">
      <w:start w:val="1"/>
      <w:numFmt w:val="decimal"/>
      <w:lvlText w:val="%4."/>
      <w:lvlJc w:val="left"/>
      <w:pPr>
        <w:ind w:left="2384" w:hanging="360"/>
      </w:pPr>
    </w:lvl>
    <w:lvl w:ilvl="4" w:tplc="04150019" w:tentative="1">
      <w:start w:val="1"/>
      <w:numFmt w:val="lowerLetter"/>
      <w:lvlText w:val="%5."/>
      <w:lvlJc w:val="left"/>
      <w:pPr>
        <w:ind w:left="3104" w:hanging="360"/>
      </w:pPr>
    </w:lvl>
    <w:lvl w:ilvl="5" w:tplc="0415001B" w:tentative="1">
      <w:start w:val="1"/>
      <w:numFmt w:val="lowerRoman"/>
      <w:lvlText w:val="%6."/>
      <w:lvlJc w:val="right"/>
      <w:pPr>
        <w:ind w:left="3824" w:hanging="180"/>
      </w:pPr>
    </w:lvl>
    <w:lvl w:ilvl="6" w:tplc="0415000F" w:tentative="1">
      <w:start w:val="1"/>
      <w:numFmt w:val="decimal"/>
      <w:lvlText w:val="%7."/>
      <w:lvlJc w:val="left"/>
      <w:pPr>
        <w:ind w:left="4544" w:hanging="360"/>
      </w:pPr>
    </w:lvl>
    <w:lvl w:ilvl="7" w:tplc="04150019" w:tentative="1">
      <w:start w:val="1"/>
      <w:numFmt w:val="lowerLetter"/>
      <w:lvlText w:val="%8."/>
      <w:lvlJc w:val="left"/>
      <w:pPr>
        <w:ind w:left="5264" w:hanging="360"/>
      </w:pPr>
    </w:lvl>
    <w:lvl w:ilvl="8" w:tplc="0415001B" w:tentative="1">
      <w:start w:val="1"/>
      <w:numFmt w:val="lowerRoman"/>
      <w:lvlText w:val="%9."/>
      <w:lvlJc w:val="right"/>
      <w:pPr>
        <w:ind w:left="5984" w:hanging="180"/>
      </w:pPr>
    </w:lvl>
  </w:abstractNum>
  <w:abstractNum w:abstractNumId="6" w15:restartNumberingAfterBreak="0">
    <w:nsid w:val="0E4C202D"/>
    <w:multiLevelType w:val="hybridMultilevel"/>
    <w:tmpl w:val="0A1ACF24"/>
    <w:lvl w:ilvl="0" w:tplc="EC38B99C">
      <w:start w:val="1"/>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87168E"/>
    <w:multiLevelType w:val="hybridMultilevel"/>
    <w:tmpl w:val="FF1C5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51522E"/>
    <w:multiLevelType w:val="hybridMultilevel"/>
    <w:tmpl w:val="73F4E83C"/>
    <w:lvl w:ilvl="0" w:tplc="C7E67B06">
      <w:start w:val="1"/>
      <w:numFmt w:val="lowerLetter"/>
      <w:lvlText w:val="%1)"/>
      <w:lvlJc w:val="left"/>
      <w:pPr>
        <w:ind w:left="1077" w:hanging="360"/>
      </w:pPr>
      <w:rPr>
        <w:i w:val="0"/>
        <w:iCs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13500F41"/>
    <w:multiLevelType w:val="hybridMultilevel"/>
    <w:tmpl w:val="E0641184"/>
    <w:lvl w:ilvl="0" w:tplc="459A77B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986971"/>
    <w:multiLevelType w:val="hybridMultilevel"/>
    <w:tmpl w:val="BA6A0B24"/>
    <w:lvl w:ilvl="0" w:tplc="BD88C092">
      <w:start w:val="1"/>
      <w:numFmt w:val="decimal"/>
      <w:lvlText w:val="%1."/>
      <w:lvlJc w:val="left"/>
      <w:pPr>
        <w:ind w:left="1077" w:hanging="360"/>
      </w:pPr>
      <w:rPr>
        <w:rFonts w:hint="default"/>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6B2035"/>
    <w:multiLevelType w:val="hybridMultilevel"/>
    <w:tmpl w:val="F760A460"/>
    <w:lvl w:ilvl="0" w:tplc="55F28C1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9826F3"/>
    <w:multiLevelType w:val="hybridMultilevel"/>
    <w:tmpl w:val="A23E9F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9E00E3"/>
    <w:multiLevelType w:val="hybridMultilevel"/>
    <w:tmpl w:val="57942D92"/>
    <w:lvl w:ilvl="0" w:tplc="FFFFFFFF">
      <w:start w:val="1"/>
      <w:numFmt w:val="decimal"/>
      <w:lvlText w:val="%1."/>
      <w:lvlJc w:val="left"/>
      <w:pPr>
        <w:ind w:left="224" w:hanging="360"/>
      </w:pPr>
      <w:rPr>
        <w:i w:val="0"/>
        <w:iCs w:val="0"/>
      </w:rPr>
    </w:lvl>
    <w:lvl w:ilvl="1" w:tplc="FFFFFFFF" w:tentative="1">
      <w:start w:val="1"/>
      <w:numFmt w:val="lowerLetter"/>
      <w:lvlText w:val="%2."/>
      <w:lvlJc w:val="left"/>
      <w:pPr>
        <w:ind w:left="944" w:hanging="360"/>
      </w:pPr>
    </w:lvl>
    <w:lvl w:ilvl="2" w:tplc="FFFFFFFF" w:tentative="1">
      <w:start w:val="1"/>
      <w:numFmt w:val="lowerRoman"/>
      <w:lvlText w:val="%3."/>
      <w:lvlJc w:val="right"/>
      <w:pPr>
        <w:ind w:left="1664" w:hanging="180"/>
      </w:pPr>
    </w:lvl>
    <w:lvl w:ilvl="3" w:tplc="FFFFFFFF" w:tentative="1">
      <w:start w:val="1"/>
      <w:numFmt w:val="decimal"/>
      <w:lvlText w:val="%4."/>
      <w:lvlJc w:val="left"/>
      <w:pPr>
        <w:ind w:left="2384" w:hanging="360"/>
      </w:pPr>
    </w:lvl>
    <w:lvl w:ilvl="4" w:tplc="FFFFFFFF" w:tentative="1">
      <w:start w:val="1"/>
      <w:numFmt w:val="lowerLetter"/>
      <w:lvlText w:val="%5."/>
      <w:lvlJc w:val="left"/>
      <w:pPr>
        <w:ind w:left="3104" w:hanging="360"/>
      </w:pPr>
    </w:lvl>
    <w:lvl w:ilvl="5" w:tplc="FFFFFFFF" w:tentative="1">
      <w:start w:val="1"/>
      <w:numFmt w:val="lowerRoman"/>
      <w:lvlText w:val="%6."/>
      <w:lvlJc w:val="right"/>
      <w:pPr>
        <w:ind w:left="3824" w:hanging="180"/>
      </w:pPr>
    </w:lvl>
    <w:lvl w:ilvl="6" w:tplc="FFFFFFFF" w:tentative="1">
      <w:start w:val="1"/>
      <w:numFmt w:val="decimal"/>
      <w:lvlText w:val="%7."/>
      <w:lvlJc w:val="left"/>
      <w:pPr>
        <w:ind w:left="4544" w:hanging="360"/>
      </w:pPr>
    </w:lvl>
    <w:lvl w:ilvl="7" w:tplc="FFFFFFFF" w:tentative="1">
      <w:start w:val="1"/>
      <w:numFmt w:val="lowerLetter"/>
      <w:lvlText w:val="%8."/>
      <w:lvlJc w:val="left"/>
      <w:pPr>
        <w:ind w:left="5264" w:hanging="360"/>
      </w:pPr>
    </w:lvl>
    <w:lvl w:ilvl="8" w:tplc="FFFFFFFF" w:tentative="1">
      <w:start w:val="1"/>
      <w:numFmt w:val="lowerRoman"/>
      <w:lvlText w:val="%9."/>
      <w:lvlJc w:val="right"/>
      <w:pPr>
        <w:ind w:left="5984" w:hanging="180"/>
      </w:pPr>
    </w:lvl>
  </w:abstractNum>
  <w:abstractNum w:abstractNumId="14" w15:restartNumberingAfterBreak="0">
    <w:nsid w:val="1E7C26C5"/>
    <w:multiLevelType w:val="hybridMultilevel"/>
    <w:tmpl w:val="B608EB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0120D99"/>
    <w:multiLevelType w:val="hybridMultilevel"/>
    <w:tmpl w:val="DFBA5CC6"/>
    <w:lvl w:ilvl="0" w:tplc="A4F6135C">
      <w:start w:val="1"/>
      <w:numFmt w:val="lowerLetter"/>
      <w:lvlText w:val="%1)"/>
      <w:lvlJc w:val="left"/>
      <w:pPr>
        <w:ind w:left="1077" w:hanging="360"/>
      </w:pPr>
      <w:rPr>
        <w:i w:val="0"/>
        <w:iCs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6" w15:restartNumberingAfterBreak="0">
    <w:nsid w:val="2B504763"/>
    <w:multiLevelType w:val="hybridMultilevel"/>
    <w:tmpl w:val="C658A8D0"/>
    <w:lvl w:ilvl="0" w:tplc="C02AB40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76722C"/>
    <w:multiLevelType w:val="multilevel"/>
    <w:tmpl w:val="B6405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4A3FF6"/>
    <w:multiLevelType w:val="hybridMultilevel"/>
    <w:tmpl w:val="F112C7A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9" w15:restartNumberingAfterBreak="0">
    <w:nsid w:val="34AB3583"/>
    <w:multiLevelType w:val="hybridMultilevel"/>
    <w:tmpl w:val="51627F7A"/>
    <w:lvl w:ilvl="0" w:tplc="E8189EBA">
      <w:start w:val="3"/>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8B457D"/>
    <w:multiLevelType w:val="hybridMultilevel"/>
    <w:tmpl w:val="3CFCE83E"/>
    <w:lvl w:ilvl="0" w:tplc="608671D2">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9A41CF"/>
    <w:multiLevelType w:val="hybridMultilevel"/>
    <w:tmpl w:val="A6D6D360"/>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2" w15:restartNumberingAfterBreak="0">
    <w:nsid w:val="42951A2C"/>
    <w:multiLevelType w:val="hybridMultilevel"/>
    <w:tmpl w:val="846EFBBA"/>
    <w:lvl w:ilvl="0" w:tplc="04150017">
      <w:start w:val="1"/>
      <w:numFmt w:val="lowerLetter"/>
      <w:lvlText w:val="%1)"/>
      <w:lvlJc w:val="left"/>
      <w:pPr>
        <w:ind w:left="928"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15:restartNumberingAfterBreak="0">
    <w:nsid w:val="49336AB8"/>
    <w:multiLevelType w:val="hybridMultilevel"/>
    <w:tmpl w:val="B31245A4"/>
    <w:lvl w:ilvl="0" w:tplc="04150017">
      <w:start w:val="1"/>
      <w:numFmt w:val="lowerLetter"/>
      <w:lvlText w:val="%1)"/>
      <w:lvlJc w:val="left"/>
      <w:pPr>
        <w:ind w:left="944" w:hanging="360"/>
      </w:pPr>
    </w:lvl>
    <w:lvl w:ilvl="1" w:tplc="04150019" w:tentative="1">
      <w:start w:val="1"/>
      <w:numFmt w:val="lowerLetter"/>
      <w:lvlText w:val="%2."/>
      <w:lvlJc w:val="left"/>
      <w:pPr>
        <w:ind w:left="1664" w:hanging="360"/>
      </w:pPr>
    </w:lvl>
    <w:lvl w:ilvl="2" w:tplc="0415001B" w:tentative="1">
      <w:start w:val="1"/>
      <w:numFmt w:val="lowerRoman"/>
      <w:lvlText w:val="%3."/>
      <w:lvlJc w:val="right"/>
      <w:pPr>
        <w:ind w:left="2384" w:hanging="180"/>
      </w:pPr>
    </w:lvl>
    <w:lvl w:ilvl="3" w:tplc="0415000F" w:tentative="1">
      <w:start w:val="1"/>
      <w:numFmt w:val="decimal"/>
      <w:lvlText w:val="%4."/>
      <w:lvlJc w:val="left"/>
      <w:pPr>
        <w:ind w:left="3104" w:hanging="360"/>
      </w:pPr>
    </w:lvl>
    <w:lvl w:ilvl="4" w:tplc="04150019" w:tentative="1">
      <w:start w:val="1"/>
      <w:numFmt w:val="lowerLetter"/>
      <w:lvlText w:val="%5."/>
      <w:lvlJc w:val="left"/>
      <w:pPr>
        <w:ind w:left="3824" w:hanging="360"/>
      </w:pPr>
    </w:lvl>
    <w:lvl w:ilvl="5" w:tplc="0415001B" w:tentative="1">
      <w:start w:val="1"/>
      <w:numFmt w:val="lowerRoman"/>
      <w:lvlText w:val="%6."/>
      <w:lvlJc w:val="right"/>
      <w:pPr>
        <w:ind w:left="4544" w:hanging="180"/>
      </w:pPr>
    </w:lvl>
    <w:lvl w:ilvl="6" w:tplc="0415000F" w:tentative="1">
      <w:start w:val="1"/>
      <w:numFmt w:val="decimal"/>
      <w:lvlText w:val="%7."/>
      <w:lvlJc w:val="left"/>
      <w:pPr>
        <w:ind w:left="5264" w:hanging="360"/>
      </w:pPr>
    </w:lvl>
    <w:lvl w:ilvl="7" w:tplc="04150019" w:tentative="1">
      <w:start w:val="1"/>
      <w:numFmt w:val="lowerLetter"/>
      <w:lvlText w:val="%8."/>
      <w:lvlJc w:val="left"/>
      <w:pPr>
        <w:ind w:left="5984" w:hanging="360"/>
      </w:pPr>
    </w:lvl>
    <w:lvl w:ilvl="8" w:tplc="0415001B" w:tentative="1">
      <w:start w:val="1"/>
      <w:numFmt w:val="lowerRoman"/>
      <w:lvlText w:val="%9."/>
      <w:lvlJc w:val="right"/>
      <w:pPr>
        <w:ind w:left="6704" w:hanging="180"/>
      </w:pPr>
    </w:lvl>
  </w:abstractNum>
  <w:abstractNum w:abstractNumId="24" w15:restartNumberingAfterBreak="0">
    <w:nsid w:val="4B7214D0"/>
    <w:multiLevelType w:val="hybridMultilevel"/>
    <w:tmpl w:val="410823A2"/>
    <w:lvl w:ilvl="0" w:tplc="AEC67FCA">
      <w:start w:val="1"/>
      <w:numFmt w:val="bullet"/>
      <w:lvlText w:val=""/>
      <w:lvlJc w:val="left"/>
      <w:pPr>
        <w:ind w:left="1463" w:hanging="360"/>
      </w:pPr>
      <w:rPr>
        <w:rFonts w:ascii="Symbol" w:hAnsi="Symbol" w:hint="default"/>
      </w:rPr>
    </w:lvl>
    <w:lvl w:ilvl="1" w:tplc="04150003" w:tentative="1">
      <w:start w:val="1"/>
      <w:numFmt w:val="bullet"/>
      <w:lvlText w:val="o"/>
      <w:lvlJc w:val="left"/>
      <w:pPr>
        <w:ind w:left="2183" w:hanging="360"/>
      </w:pPr>
      <w:rPr>
        <w:rFonts w:ascii="Courier New" w:hAnsi="Courier New" w:cs="Courier New" w:hint="default"/>
      </w:rPr>
    </w:lvl>
    <w:lvl w:ilvl="2" w:tplc="04150005" w:tentative="1">
      <w:start w:val="1"/>
      <w:numFmt w:val="bullet"/>
      <w:lvlText w:val=""/>
      <w:lvlJc w:val="left"/>
      <w:pPr>
        <w:ind w:left="2903" w:hanging="360"/>
      </w:pPr>
      <w:rPr>
        <w:rFonts w:ascii="Wingdings" w:hAnsi="Wingdings" w:hint="default"/>
      </w:rPr>
    </w:lvl>
    <w:lvl w:ilvl="3" w:tplc="04150001" w:tentative="1">
      <w:start w:val="1"/>
      <w:numFmt w:val="bullet"/>
      <w:lvlText w:val=""/>
      <w:lvlJc w:val="left"/>
      <w:pPr>
        <w:ind w:left="3623" w:hanging="360"/>
      </w:pPr>
      <w:rPr>
        <w:rFonts w:ascii="Symbol" w:hAnsi="Symbol" w:hint="default"/>
      </w:rPr>
    </w:lvl>
    <w:lvl w:ilvl="4" w:tplc="04150003" w:tentative="1">
      <w:start w:val="1"/>
      <w:numFmt w:val="bullet"/>
      <w:lvlText w:val="o"/>
      <w:lvlJc w:val="left"/>
      <w:pPr>
        <w:ind w:left="4343" w:hanging="360"/>
      </w:pPr>
      <w:rPr>
        <w:rFonts w:ascii="Courier New" w:hAnsi="Courier New" w:cs="Courier New" w:hint="default"/>
      </w:rPr>
    </w:lvl>
    <w:lvl w:ilvl="5" w:tplc="04150005" w:tentative="1">
      <w:start w:val="1"/>
      <w:numFmt w:val="bullet"/>
      <w:lvlText w:val=""/>
      <w:lvlJc w:val="left"/>
      <w:pPr>
        <w:ind w:left="5063" w:hanging="360"/>
      </w:pPr>
      <w:rPr>
        <w:rFonts w:ascii="Wingdings" w:hAnsi="Wingdings" w:hint="default"/>
      </w:rPr>
    </w:lvl>
    <w:lvl w:ilvl="6" w:tplc="04150001" w:tentative="1">
      <w:start w:val="1"/>
      <w:numFmt w:val="bullet"/>
      <w:lvlText w:val=""/>
      <w:lvlJc w:val="left"/>
      <w:pPr>
        <w:ind w:left="5783" w:hanging="360"/>
      </w:pPr>
      <w:rPr>
        <w:rFonts w:ascii="Symbol" w:hAnsi="Symbol" w:hint="default"/>
      </w:rPr>
    </w:lvl>
    <w:lvl w:ilvl="7" w:tplc="04150003" w:tentative="1">
      <w:start w:val="1"/>
      <w:numFmt w:val="bullet"/>
      <w:lvlText w:val="o"/>
      <w:lvlJc w:val="left"/>
      <w:pPr>
        <w:ind w:left="6503" w:hanging="360"/>
      </w:pPr>
      <w:rPr>
        <w:rFonts w:ascii="Courier New" w:hAnsi="Courier New" w:cs="Courier New" w:hint="default"/>
      </w:rPr>
    </w:lvl>
    <w:lvl w:ilvl="8" w:tplc="04150005" w:tentative="1">
      <w:start w:val="1"/>
      <w:numFmt w:val="bullet"/>
      <w:lvlText w:val=""/>
      <w:lvlJc w:val="left"/>
      <w:pPr>
        <w:ind w:left="7223" w:hanging="360"/>
      </w:pPr>
      <w:rPr>
        <w:rFonts w:ascii="Wingdings" w:hAnsi="Wingdings" w:hint="default"/>
      </w:rPr>
    </w:lvl>
  </w:abstractNum>
  <w:abstractNum w:abstractNumId="25" w15:restartNumberingAfterBreak="0">
    <w:nsid w:val="4CF87A54"/>
    <w:multiLevelType w:val="hybridMultilevel"/>
    <w:tmpl w:val="C5F4C07E"/>
    <w:lvl w:ilvl="0" w:tplc="33F82BEC">
      <w:start w:val="8"/>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FE66B60"/>
    <w:multiLevelType w:val="hybridMultilevel"/>
    <w:tmpl w:val="093CC3DE"/>
    <w:lvl w:ilvl="0" w:tplc="59464360">
      <w:start w:val="1"/>
      <w:numFmt w:val="decimal"/>
      <w:lvlText w:val="%1."/>
      <w:lvlJc w:val="left"/>
      <w:pPr>
        <w:tabs>
          <w:tab w:val="num" w:pos="720"/>
        </w:tabs>
        <w:ind w:left="720" w:hanging="360"/>
      </w:pPr>
      <w:rPr>
        <w:b w:val="0"/>
      </w:rPr>
    </w:lvl>
    <w:lvl w:ilvl="1" w:tplc="A38E296A">
      <w:start w:val="1"/>
      <w:numFmt w:val="bullet"/>
      <w:lvlText w:val=""/>
      <w:lvlJc w:val="left"/>
      <w:pPr>
        <w:tabs>
          <w:tab w:val="num" w:pos="1440"/>
        </w:tabs>
        <w:ind w:left="1440" w:hanging="360"/>
      </w:pPr>
      <w:rPr>
        <w:rFonts w:ascii="Symbol" w:hAnsi="Symbol" w:hint="default"/>
        <w:b w:val="0"/>
        <w:spacing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0127DC2"/>
    <w:multiLevelType w:val="hybridMultilevel"/>
    <w:tmpl w:val="A6D6D36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50EF2047"/>
    <w:multiLevelType w:val="hybridMultilevel"/>
    <w:tmpl w:val="6A5E326C"/>
    <w:lvl w:ilvl="0" w:tplc="EC38B99C">
      <w:start w:val="1"/>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D6219A"/>
    <w:multiLevelType w:val="multilevel"/>
    <w:tmpl w:val="810C108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AE0234"/>
    <w:multiLevelType w:val="hybridMultilevel"/>
    <w:tmpl w:val="F77A8E2E"/>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1" w15:restartNumberingAfterBreak="0">
    <w:nsid w:val="58823CFE"/>
    <w:multiLevelType w:val="hybridMultilevel"/>
    <w:tmpl w:val="0AC2F1F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592C37A3"/>
    <w:multiLevelType w:val="hybridMultilevel"/>
    <w:tmpl w:val="9376A3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AA53C43"/>
    <w:multiLevelType w:val="hybridMultilevel"/>
    <w:tmpl w:val="7CB0E3B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C446F7C"/>
    <w:multiLevelType w:val="hybridMultilevel"/>
    <w:tmpl w:val="63541332"/>
    <w:lvl w:ilvl="0" w:tplc="F8CAF15E">
      <w:start w:val="24"/>
      <w:numFmt w:val="decimal"/>
      <w:lvlText w:val="%1."/>
      <w:lvlJc w:val="left"/>
      <w:pPr>
        <w:ind w:left="1077"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354F36"/>
    <w:multiLevelType w:val="hybridMultilevel"/>
    <w:tmpl w:val="08FACD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8AC585A"/>
    <w:multiLevelType w:val="hybridMultilevel"/>
    <w:tmpl w:val="34749D78"/>
    <w:lvl w:ilvl="0" w:tplc="B37E6A9E">
      <w:start w:val="1"/>
      <w:numFmt w:val="lowerLetter"/>
      <w:lvlText w:val="%1)"/>
      <w:lvlJc w:val="left"/>
      <w:pPr>
        <w:ind w:left="1077" w:hanging="360"/>
      </w:pPr>
      <w:rPr>
        <w:b w:val="0"/>
        <w:bCs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69070E50"/>
    <w:multiLevelType w:val="hybridMultilevel"/>
    <w:tmpl w:val="9608408E"/>
    <w:lvl w:ilvl="0" w:tplc="8BB2D5D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2215F2"/>
    <w:multiLevelType w:val="hybridMultilevel"/>
    <w:tmpl w:val="5886646E"/>
    <w:lvl w:ilvl="0" w:tplc="AB88250E">
      <w:start w:val="26"/>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4B1EAD"/>
    <w:multiLevelType w:val="hybridMultilevel"/>
    <w:tmpl w:val="28DABC40"/>
    <w:lvl w:ilvl="0" w:tplc="DB5AADA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F46058"/>
    <w:multiLevelType w:val="hybridMultilevel"/>
    <w:tmpl w:val="DE2CC346"/>
    <w:lvl w:ilvl="0" w:tplc="16889D5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4B37C3"/>
    <w:multiLevelType w:val="hybridMultilevel"/>
    <w:tmpl w:val="DB04B2E8"/>
    <w:lvl w:ilvl="0" w:tplc="44166316">
      <w:start w:val="1"/>
      <w:numFmt w:val="lowerLetter"/>
      <w:lvlText w:val="%1)"/>
      <w:lvlJc w:val="left"/>
      <w:pPr>
        <w:ind w:left="1077" w:hanging="360"/>
      </w:pPr>
      <w:rPr>
        <w:b w:val="0"/>
        <w:bCs w:val="0"/>
        <w:i w:val="0"/>
        <w:iCs w:val="0"/>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42" w15:restartNumberingAfterBreak="0">
    <w:nsid w:val="70AB2071"/>
    <w:multiLevelType w:val="hybridMultilevel"/>
    <w:tmpl w:val="16C28022"/>
    <w:lvl w:ilvl="0" w:tplc="FBE4110E">
      <w:start w:val="1"/>
      <w:numFmt w:val="decimal"/>
      <w:lvlText w:val="%1."/>
      <w:lvlJc w:val="left"/>
      <w:pPr>
        <w:ind w:left="720" w:hanging="360"/>
      </w:pPr>
      <w:rPr>
        <w:i w:val="0"/>
        <w:i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200BD1"/>
    <w:multiLevelType w:val="hybridMultilevel"/>
    <w:tmpl w:val="7A408170"/>
    <w:lvl w:ilvl="0" w:tplc="608671D2">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5574F51"/>
    <w:multiLevelType w:val="hybridMultilevel"/>
    <w:tmpl w:val="1A6014AC"/>
    <w:lvl w:ilvl="0" w:tplc="95FA2750">
      <w:start w:val="18"/>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060AF3"/>
    <w:multiLevelType w:val="hybridMultilevel"/>
    <w:tmpl w:val="912E0D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8346A0"/>
    <w:multiLevelType w:val="hybridMultilevel"/>
    <w:tmpl w:val="6FE87A8A"/>
    <w:lvl w:ilvl="0" w:tplc="8FB6B032">
      <w:start w:val="1"/>
      <w:numFmt w:val="decimal"/>
      <w:lvlText w:val="%1."/>
      <w:lvlJc w:val="left"/>
      <w:pPr>
        <w:ind w:left="720"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8A07592"/>
    <w:multiLevelType w:val="hybridMultilevel"/>
    <w:tmpl w:val="C444E2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9CF53B6"/>
    <w:multiLevelType w:val="hybridMultilevel"/>
    <w:tmpl w:val="866EC3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C232494"/>
    <w:multiLevelType w:val="hybridMultilevel"/>
    <w:tmpl w:val="F77A8E2E"/>
    <w:lvl w:ilvl="0" w:tplc="FFFFFFFF">
      <w:start w:val="1"/>
      <w:numFmt w:val="decimal"/>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50" w15:restartNumberingAfterBreak="0">
    <w:nsid w:val="7DC42DB2"/>
    <w:multiLevelType w:val="hybridMultilevel"/>
    <w:tmpl w:val="6C1852B8"/>
    <w:lvl w:ilvl="0" w:tplc="6A8A930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F14951"/>
    <w:multiLevelType w:val="hybridMultilevel"/>
    <w:tmpl w:val="DD3847F2"/>
    <w:lvl w:ilvl="0" w:tplc="27D8D5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86997399">
    <w:abstractNumId w:val="26"/>
  </w:num>
  <w:num w:numId="2" w16cid:durableId="1259602783">
    <w:abstractNumId w:val="33"/>
  </w:num>
  <w:num w:numId="3" w16cid:durableId="226570539">
    <w:abstractNumId w:val="11"/>
  </w:num>
  <w:num w:numId="4" w16cid:durableId="1547719936">
    <w:abstractNumId w:val="51"/>
  </w:num>
  <w:num w:numId="5" w16cid:durableId="1105349142">
    <w:abstractNumId w:val="1"/>
  </w:num>
  <w:num w:numId="6" w16cid:durableId="201405792">
    <w:abstractNumId w:val="37"/>
  </w:num>
  <w:num w:numId="7" w16cid:durableId="976952494">
    <w:abstractNumId w:val="48"/>
  </w:num>
  <w:num w:numId="8" w16cid:durableId="1348406179">
    <w:abstractNumId w:val="16"/>
  </w:num>
  <w:num w:numId="9" w16cid:durableId="2062170401">
    <w:abstractNumId w:val="42"/>
  </w:num>
  <w:num w:numId="10" w16cid:durableId="154803747">
    <w:abstractNumId w:val="28"/>
  </w:num>
  <w:num w:numId="11" w16cid:durableId="848720511">
    <w:abstractNumId w:val="18"/>
  </w:num>
  <w:num w:numId="12" w16cid:durableId="839462493">
    <w:abstractNumId w:val="35"/>
  </w:num>
  <w:num w:numId="13" w16cid:durableId="258415183">
    <w:abstractNumId w:val="6"/>
  </w:num>
  <w:num w:numId="14" w16cid:durableId="1416974998">
    <w:abstractNumId w:val="10"/>
  </w:num>
  <w:num w:numId="15" w16cid:durableId="369260421">
    <w:abstractNumId w:val="5"/>
  </w:num>
  <w:num w:numId="16" w16cid:durableId="1103039076">
    <w:abstractNumId w:val="30"/>
  </w:num>
  <w:num w:numId="17" w16cid:durableId="1088038067">
    <w:abstractNumId w:val="13"/>
  </w:num>
  <w:num w:numId="18" w16cid:durableId="213851405">
    <w:abstractNumId w:val="15"/>
  </w:num>
  <w:num w:numId="19" w16cid:durableId="595788128">
    <w:abstractNumId w:val="34"/>
  </w:num>
  <w:num w:numId="20" w16cid:durableId="872496705">
    <w:abstractNumId w:val="3"/>
  </w:num>
  <w:num w:numId="21" w16cid:durableId="19162747">
    <w:abstractNumId w:val="22"/>
  </w:num>
  <w:num w:numId="22" w16cid:durableId="1817795705">
    <w:abstractNumId w:val="38"/>
  </w:num>
  <w:num w:numId="23" w16cid:durableId="270480364">
    <w:abstractNumId w:val="12"/>
  </w:num>
  <w:num w:numId="24" w16cid:durableId="418454878">
    <w:abstractNumId w:val="31"/>
  </w:num>
  <w:num w:numId="25" w16cid:durableId="592324809">
    <w:abstractNumId w:val="43"/>
  </w:num>
  <w:num w:numId="26" w16cid:durableId="55711816">
    <w:abstractNumId w:val="20"/>
  </w:num>
  <w:num w:numId="27" w16cid:durableId="1717505536">
    <w:abstractNumId w:val="27"/>
  </w:num>
  <w:num w:numId="28" w16cid:durableId="1465807727">
    <w:abstractNumId w:val="23"/>
  </w:num>
  <w:num w:numId="29" w16cid:durableId="544105610">
    <w:abstractNumId w:val="0"/>
  </w:num>
  <w:num w:numId="30" w16cid:durableId="1319923475">
    <w:abstractNumId w:val="46"/>
  </w:num>
  <w:num w:numId="31" w16cid:durableId="2039893052">
    <w:abstractNumId w:val="41"/>
  </w:num>
  <w:num w:numId="32" w16cid:durableId="1556114645">
    <w:abstractNumId w:val="39"/>
  </w:num>
  <w:num w:numId="33" w16cid:durableId="1659338062">
    <w:abstractNumId w:val="40"/>
  </w:num>
  <w:num w:numId="34" w16cid:durableId="1978997684">
    <w:abstractNumId w:val="21"/>
  </w:num>
  <w:num w:numId="35" w16cid:durableId="629046315">
    <w:abstractNumId w:val="24"/>
  </w:num>
  <w:num w:numId="36" w16cid:durableId="628128262">
    <w:abstractNumId w:val="17"/>
  </w:num>
  <w:num w:numId="37" w16cid:durableId="901137635">
    <w:abstractNumId w:val="2"/>
  </w:num>
  <w:num w:numId="38" w16cid:durableId="184904350">
    <w:abstractNumId w:val="7"/>
  </w:num>
  <w:num w:numId="39" w16cid:durableId="133379024">
    <w:abstractNumId w:val="14"/>
  </w:num>
  <w:num w:numId="40" w16cid:durableId="690448095">
    <w:abstractNumId w:val="25"/>
  </w:num>
  <w:num w:numId="41" w16cid:durableId="1584224536">
    <w:abstractNumId w:val="19"/>
  </w:num>
  <w:num w:numId="42" w16cid:durableId="1261527676">
    <w:abstractNumId w:val="36"/>
  </w:num>
  <w:num w:numId="43" w16cid:durableId="173887850">
    <w:abstractNumId w:val="4"/>
  </w:num>
  <w:num w:numId="44" w16cid:durableId="426924606">
    <w:abstractNumId w:val="32"/>
  </w:num>
  <w:num w:numId="45" w16cid:durableId="1913655790">
    <w:abstractNumId w:val="8"/>
  </w:num>
  <w:num w:numId="46" w16cid:durableId="886914622">
    <w:abstractNumId w:val="47"/>
  </w:num>
  <w:num w:numId="47" w16cid:durableId="1922249465">
    <w:abstractNumId w:val="49"/>
  </w:num>
  <w:num w:numId="48" w16cid:durableId="1473596377">
    <w:abstractNumId w:val="9"/>
  </w:num>
  <w:num w:numId="49" w16cid:durableId="1919242758">
    <w:abstractNumId w:val="45"/>
  </w:num>
  <w:num w:numId="50" w16cid:durableId="2116630142">
    <w:abstractNumId w:val="29"/>
  </w:num>
  <w:num w:numId="51" w16cid:durableId="1554267172">
    <w:abstractNumId w:val="50"/>
  </w:num>
  <w:num w:numId="52" w16cid:durableId="1357348304">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C64"/>
    <w:rsid w:val="000102E4"/>
    <w:rsid w:val="00015A64"/>
    <w:rsid w:val="000605D7"/>
    <w:rsid w:val="00072014"/>
    <w:rsid w:val="000721B2"/>
    <w:rsid w:val="00077347"/>
    <w:rsid w:val="000A51D9"/>
    <w:rsid w:val="000E072B"/>
    <w:rsid w:val="000F54C3"/>
    <w:rsid w:val="00116372"/>
    <w:rsid w:val="00132049"/>
    <w:rsid w:val="00140B9B"/>
    <w:rsid w:val="00142C69"/>
    <w:rsid w:val="001624AB"/>
    <w:rsid w:val="00185455"/>
    <w:rsid w:val="00193C7C"/>
    <w:rsid w:val="001A0478"/>
    <w:rsid w:val="001A4ABF"/>
    <w:rsid w:val="001B058C"/>
    <w:rsid w:val="001C0199"/>
    <w:rsid w:val="001C36A7"/>
    <w:rsid w:val="001F1FBF"/>
    <w:rsid w:val="001F64EA"/>
    <w:rsid w:val="00234DE5"/>
    <w:rsid w:val="0023553C"/>
    <w:rsid w:val="002439C2"/>
    <w:rsid w:val="002468F8"/>
    <w:rsid w:val="002515E5"/>
    <w:rsid w:val="00254552"/>
    <w:rsid w:val="00275A0E"/>
    <w:rsid w:val="00280164"/>
    <w:rsid w:val="00280DEA"/>
    <w:rsid w:val="002819B2"/>
    <w:rsid w:val="00284324"/>
    <w:rsid w:val="00292C64"/>
    <w:rsid w:val="0029356B"/>
    <w:rsid w:val="002A75D8"/>
    <w:rsid w:val="002D2043"/>
    <w:rsid w:val="002E63B4"/>
    <w:rsid w:val="002E63EB"/>
    <w:rsid w:val="002E77A6"/>
    <w:rsid w:val="002F00F7"/>
    <w:rsid w:val="002F39E3"/>
    <w:rsid w:val="00303865"/>
    <w:rsid w:val="00311DD2"/>
    <w:rsid w:val="00314D98"/>
    <w:rsid w:val="00324BA8"/>
    <w:rsid w:val="0033407A"/>
    <w:rsid w:val="00346B05"/>
    <w:rsid w:val="00391FEC"/>
    <w:rsid w:val="003A36C6"/>
    <w:rsid w:val="003B0E39"/>
    <w:rsid w:val="003D1A6F"/>
    <w:rsid w:val="003D1F2F"/>
    <w:rsid w:val="003D3898"/>
    <w:rsid w:val="00401684"/>
    <w:rsid w:val="00407855"/>
    <w:rsid w:val="004469A4"/>
    <w:rsid w:val="00470913"/>
    <w:rsid w:val="0048365B"/>
    <w:rsid w:val="00495AA0"/>
    <w:rsid w:val="004D4ED5"/>
    <w:rsid w:val="004D76FB"/>
    <w:rsid w:val="004E2214"/>
    <w:rsid w:val="004E5937"/>
    <w:rsid w:val="004F7707"/>
    <w:rsid w:val="004F77AE"/>
    <w:rsid w:val="005059A2"/>
    <w:rsid w:val="0051442E"/>
    <w:rsid w:val="005463A2"/>
    <w:rsid w:val="005554AB"/>
    <w:rsid w:val="00576ED9"/>
    <w:rsid w:val="00580273"/>
    <w:rsid w:val="00595F62"/>
    <w:rsid w:val="005C05FF"/>
    <w:rsid w:val="005E615B"/>
    <w:rsid w:val="005F1E71"/>
    <w:rsid w:val="005F32D8"/>
    <w:rsid w:val="005F436C"/>
    <w:rsid w:val="005F7FF3"/>
    <w:rsid w:val="006130D3"/>
    <w:rsid w:val="0061785C"/>
    <w:rsid w:val="006338A0"/>
    <w:rsid w:val="00640A42"/>
    <w:rsid w:val="0065147D"/>
    <w:rsid w:val="006534B9"/>
    <w:rsid w:val="0067449D"/>
    <w:rsid w:val="00675F36"/>
    <w:rsid w:val="0069407C"/>
    <w:rsid w:val="006C18EF"/>
    <w:rsid w:val="006E1DA1"/>
    <w:rsid w:val="006E762F"/>
    <w:rsid w:val="006E7EA1"/>
    <w:rsid w:val="00705EFE"/>
    <w:rsid w:val="007137C3"/>
    <w:rsid w:val="0072123A"/>
    <w:rsid w:val="00737002"/>
    <w:rsid w:val="007440D1"/>
    <w:rsid w:val="00755126"/>
    <w:rsid w:val="00764CC9"/>
    <w:rsid w:val="00776183"/>
    <w:rsid w:val="00785A8F"/>
    <w:rsid w:val="007C5E12"/>
    <w:rsid w:val="007E6A76"/>
    <w:rsid w:val="007F4CD3"/>
    <w:rsid w:val="007F6BDC"/>
    <w:rsid w:val="0082492E"/>
    <w:rsid w:val="0085555A"/>
    <w:rsid w:val="00877D1A"/>
    <w:rsid w:val="00881EFC"/>
    <w:rsid w:val="00894D5E"/>
    <w:rsid w:val="008A3A3B"/>
    <w:rsid w:val="008A4751"/>
    <w:rsid w:val="008A79D1"/>
    <w:rsid w:val="008C20E5"/>
    <w:rsid w:val="008C679E"/>
    <w:rsid w:val="008D31F2"/>
    <w:rsid w:val="008F0181"/>
    <w:rsid w:val="0090456B"/>
    <w:rsid w:val="00906603"/>
    <w:rsid w:val="00907048"/>
    <w:rsid w:val="00930300"/>
    <w:rsid w:val="009310FB"/>
    <w:rsid w:val="0093224A"/>
    <w:rsid w:val="00965A0A"/>
    <w:rsid w:val="00971EDE"/>
    <w:rsid w:val="0097264F"/>
    <w:rsid w:val="00981189"/>
    <w:rsid w:val="00985DA1"/>
    <w:rsid w:val="009B3F6F"/>
    <w:rsid w:val="009B7F01"/>
    <w:rsid w:val="009E3533"/>
    <w:rsid w:val="00A15699"/>
    <w:rsid w:val="00A30864"/>
    <w:rsid w:val="00A341E2"/>
    <w:rsid w:val="00A403F5"/>
    <w:rsid w:val="00A7001B"/>
    <w:rsid w:val="00A725CD"/>
    <w:rsid w:val="00A77FF1"/>
    <w:rsid w:val="00AA4349"/>
    <w:rsid w:val="00AB57B5"/>
    <w:rsid w:val="00AC23FF"/>
    <w:rsid w:val="00AC2611"/>
    <w:rsid w:val="00AE32FC"/>
    <w:rsid w:val="00AF1132"/>
    <w:rsid w:val="00AF3F5F"/>
    <w:rsid w:val="00AF429A"/>
    <w:rsid w:val="00B23057"/>
    <w:rsid w:val="00B37BEB"/>
    <w:rsid w:val="00B46838"/>
    <w:rsid w:val="00B46CD5"/>
    <w:rsid w:val="00B82212"/>
    <w:rsid w:val="00B93874"/>
    <w:rsid w:val="00B97836"/>
    <w:rsid w:val="00BA1BC7"/>
    <w:rsid w:val="00BA2057"/>
    <w:rsid w:val="00BB42D6"/>
    <w:rsid w:val="00BB5D6E"/>
    <w:rsid w:val="00BC58FF"/>
    <w:rsid w:val="00BE211C"/>
    <w:rsid w:val="00BE2C62"/>
    <w:rsid w:val="00BF4FBE"/>
    <w:rsid w:val="00BF57EB"/>
    <w:rsid w:val="00C0432A"/>
    <w:rsid w:val="00C17211"/>
    <w:rsid w:val="00C7137E"/>
    <w:rsid w:val="00C7575C"/>
    <w:rsid w:val="00CA1929"/>
    <w:rsid w:val="00CA29EC"/>
    <w:rsid w:val="00CA3576"/>
    <w:rsid w:val="00CB3ADB"/>
    <w:rsid w:val="00CC5488"/>
    <w:rsid w:val="00CD5810"/>
    <w:rsid w:val="00CE7274"/>
    <w:rsid w:val="00CF4502"/>
    <w:rsid w:val="00D11E51"/>
    <w:rsid w:val="00D16586"/>
    <w:rsid w:val="00D47FAA"/>
    <w:rsid w:val="00D5244C"/>
    <w:rsid w:val="00D57A8F"/>
    <w:rsid w:val="00D657E4"/>
    <w:rsid w:val="00D7342E"/>
    <w:rsid w:val="00D80046"/>
    <w:rsid w:val="00D97BFF"/>
    <w:rsid w:val="00DB3592"/>
    <w:rsid w:val="00DC466E"/>
    <w:rsid w:val="00DD0FDD"/>
    <w:rsid w:val="00DD5EBC"/>
    <w:rsid w:val="00DE0842"/>
    <w:rsid w:val="00DE1461"/>
    <w:rsid w:val="00DF5460"/>
    <w:rsid w:val="00E03B73"/>
    <w:rsid w:val="00E30662"/>
    <w:rsid w:val="00E35BDA"/>
    <w:rsid w:val="00E5204F"/>
    <w:rsid w:val="00E80AF6"/>
    <w:rsid w:val="00E819DD"/>
    <w:rsid w:val="00E81FD6"/>
    <w:rsid w:val="00EA6860"/>
    <w:rsid w:val="00EB29BB"/>
    <w:rsid w:val="00EB6D6B"/>
    <w:rsid w:val="00ED4850"/>
    <w:rsid w:val="00EF0829"/>
    <w:rsid w:val="00EF0E4F"/>
    <w:rsid w:val="00EF376F"/>
    <w:rsid w:val="00F23CAE"/>
    <w:rsid w:val="00F2667C"/>
    <w:rsid w:val="00F547BA"/>
    <w:rsid w:val="00F601FD"/>
    <w:rsid w:val="00F95C14"/>
    <w:rsid w:val="00FA0A65"/>
    <w:rsid w:val="00FA6A95"/>
    <w:rsid w:val="00FB21A6"/>
    <w:rsid w:val="00FB24EB"/>
    <w:rsid w:val="00FE79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2E411"/>
  <w15:docId w15:val="{0D884F25-FAE0-45DF-8F89-AC526CC0E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515E5"/>
    <w:pPr>
      <w:keepNext/>
      <w:spacing w:before="200" w:after="200" w:line="276" w:lineRule="auto"/>
      <w:jc w:val="center"/>
      <w:outlineLvl w:val="0"/>
    </w:pPr>
    <w:rPr>
      <w:rFonts w:ascii="Arial" w:eastAsia="Times New Roman" w:hAnsi="Arial" w:cs="Times New Roman"/>
      <w:b/>
      <w:bCs/>
      <w:kern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34D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4DE5"/>
  </w:style>
  <w:style w:type="paragraph" w:styleId="Stopka">
    <w:name w:val="footer"/>
    <w:basedOn w:val="Normalny"/>
    <w:link w:val="StopkaZnak"/>
    <w:uiPriority w:val="99"/>
    <w:unhideWhenUsed/>
    <w:rsid w:val="00234D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4DE5"/>
  </w:style>
  <w:style w:type="character" w:customStyle="1" w:styleId="Nagwek1Znak">
    <w:name w:val="Nagłówek 1 Znak"/>
    <w:basedOn w:val="Domylnaczcionkaakapitu"/>
    <w:link w:val="Nagwek1"/>
    <w:uiPriority w:val="9"/>
    <w:rsid w:val="002515E5"/>
    <w:rPr>
      <w:rFonts w:ascii="Arial" w:eastAsia="Times New Roman" w:hAnsi="Arial" w:cs="Times New Roman"/>
      <w:b/>
      <w:bCs/>
      <w:kern w:val="32"/>
      <w:szCs w:val="32"/>
      <w:lang w:eastAsia="pl-PL"/>
    </w:rPr>
  </w:style>
  <w:style w:type="paragraph" w:styleId="Akapitzlist">
    <w:name w:val="List Paragraph"/>
    <w:aliases w:val="sw tekst,L1,Numerowanie,List Paragraph,ISCG Numerowanie,lp1,2 heading,A_wyliczenie,K-P_odwolanie,Akapit z listą5,maz_wyliczenie,opis dzialania,CW_Lista,Preambuła,BulletC,Wyliczanie,Obiekt,normalny tekst,Akapit z listą31,Bullets"/>
    <w:basedOn w:val="Normalny"/>
    <w:link w:val="AkapitzlistZnak"/>
    <w:uiPriority w:val="34"/>
    <w:qFormat/>
    <w:rsid w:val="002515E5"/>
    <w:pPr>
      <w:spacing w:after="200" w:line="276" w:lineRule="auto"/>
      <w:ind w:left="720"/>
      <w:contextualSpacing/>
    </w:pPr>
    <w:rPr>
      <w:rFonts w:ascii="Calibri" w:eastAsia="Times New Roman" w:hAnsi="Calibri" w:cs="Times New Roman"/>
      <w:lang w:eastAsia="pl-PL"/>
    </w:rPr>
  </w:style>
  <w:style w:type="character" w:customStyle="1" w:styleId="AkapitzlistZnak">
    <w:name w:val="Akapit z listą Znak"/>
    <w:aliases w:val="sw tekst Znak,L1 Znak,Numerowanie Znak,List Paragraph Znak,ISCG Numerowanie Znak,lp1 Znak,2 heading Znak,A_wyliczenie Znak,K-P_odwolanie Znak,Akapit z listą5 Znak,maz_wyliczenie Znak,opis dzialania Znak,CW_Lista Znak,Preambuła Znak"/>
    <w:link w:val="Akapitzlist"/>
    <w:uiPriority w:val="34"/>
    <w:qFormat/>
    <w:rsid w:val="002515E5"/>
    <w:rPr>
      <w:rFonts w:ascii="Calibri" w:eastAsia="Times New Roman" w:hAnsi="Calibri" w:cs="Times New Roman"/>
      <w:lang w:eastAsia="pl-PL"/>
    </w:rPr>
  </w:style>
  <w:style w:type="character" w:styleId="Hipercze">
    <w:name w:val="Hyperlink"/>
    <w:rsid w:val="002515E5"/>
    <w:rPr>
      <w:color w:val="0563C1"/>
      <w:u w:val="single"/>
    </w:rPr>
  </w:style>
  <w:style w:type="paragraph" w:customStyle="1" w:styleId="Standard">
    <w:name w:val="Standard"/>
    <w:rsid w:val="002515E5"/>
    <w:pPr>
      <w:suppressAutoHyphens/>
      <w:spacing w:after="0" w:line="240" w:lineRule="auto"/>
    </w:pPr>
    <w:rPr>
      <w:rFonts w:ascii="Liberation Serif" w:eastAsia="SimSun" w:hAnsi="Liberation Serif" w:cs="Mangal"/>
      <w:kern w:val="2"/>
      <w:sz w:val="24"/>
      <w:szCs w:val="24"/>
      <w:lang w:eastAsia="zh-CN" w:bidi="hi-IN"/>
    </w:rPr>
  </w:style>
  <w:style w:type="character" w:styleId="Nierozpoznanawzmianka">
    <w:name w:val="Unresolved Mention"/>
    <w:basedOn w:val="Domylnaczcionkaakapitu"/>
    <w:uiPriority w:val="99"/>
    <w:semiHidden/>
    <w:unhideWhenUsed/>
    <w:rsid w:val="002E63EB"/>
    <w:rPr>
      <w:color w:val="605E5C"/>
      <w:shd w:val="clear" w:color="auto" w:fill="E1DFDD"/>
    </w:rPr>
  </w:style>
  <w:style w:type="character" w:customStyle="1" w:styleId="Teksttreci">
    <w:name w:val="Tekst treści_"/>
    <w:basedOn w:val="Domylnaczcionkaakapitu"/>
    <w:link w:val="Teksttreci0"/>
    <w:locked/>
    <w:rsid w:val="00A15699"/>
    <w:rPr>
      <w:rFonts w:ascii="Tahoma" w:eastAsia="Tahoma" w:hAnsi="Tahoma" w:cs="Tahoma"/>
      <w:sz w:val="24"/>
      <w:szCs w:val="24"/>
      <w:shd w:val="clear" w:color="auto" w:fill="FFFFFF"/>
    </w:rPr>
  </w:style>
  <w:style w:type="paragraph" w:customStyle="1" w:styleId="Teksttreci0">
    <w:name w:val="Tekst treści"/>
    <w:basedOn w:val="Normalny"/>
    <w:link w:val="Teksttreci"/>
    <w:rsid w:val="00A15699"/>
    <w:pPr>
      <w:widowControl w:val="0"/>
      <w:shd w:val="clear" w:color="auto" w:fill="FFFFFF"/>
      <w:spacing w:after="0" w:line="360" w:lineRule="auto"/>
      <w:jc w:val="both"/>
    </w:pPr>
    <w:rPr>
      <w:rFonts w:ascii="Tahoma" w:eastAsia="Tahoma" w:hAnsi="Tahoma" w:cs="Tahoma"/>
      <w:sz w:val="24"/>
      <w:szCs w:val="24"/>
    </w:rPr>
  </w:style>
  <w:style w:type="paragraph" w:styleId="NormalnyWeb">
    <w:name w:val="Normal (Web)"/>
    <w:basedOn w:val="Normalny"/>
    <w:uiPriority w:val="99"/>
    <w:semiHidden/>
    <w:unhideWhenUsed/>
    <w:rsid w:val="0067449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744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124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mpgkim.slawn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A7223-F911-458F-AC3B-A639E1085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5626</TotalTime>
  <Pages>32</Pages>
  <Words>8423</Words>
  <Characters>50538</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dc:creator>
  <cp:keywords/>
  <dc:description/>
  <cp:lastModifiedBy>Informatyk MPGKiM Sp. z o.o.</cp:lastModifiedBy>
  <cp:revision>121</cp:revision>
  <cp:lastPrinted>2026-07-28T10:20:00Z</cp:lastPrinted>
  <dcterms:created xsi:type="dcterms:W3CDTF">2024-02-22T06:34:00Z</dcterms:created>
  <dcterms:modified xsi:type="dcterms:W3CDTF">2026-07-29T10:32:00Z</dcterms:modified>
</cp:coreProperties>
</file>