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9982" w14:textId="77777777" w:rsidR="001A1FE7" w:rsidRPr="001A1FE7" w:rsidRDefault="001A1FE7" w:rsidP="001A1FE7"/>
    <w:p w14:paraId="5DDB39DC" w14:textId="77777777" w:rsidR="00D50C87" w:rsidRDefault="00D50C87" w:rsidP="00844526">
      <w:pPr>
        <w:pStyle w:val="Nagwek9"/>
        <w:rPr>
          <w:rFonts w:ascii="Arial" w:hAnsi="Arial" w:cs="Arial"/>
          <w:sz w:val="24"/>
          <w:szCs w:val="24"/>
        </w:rPr>
      </w:pPr>
    </w:p>
    <w:p w14:paraId="3A1AC577" w14:textId="73876535" w:rsidR="00D50C87" w:rsidRPr="00B770DD" w:rsidRDefault="00D50C87" w:rsidP="00D50C87">
      <w:pPr>
        <w:pStyle w:val="Nagwek9"/>
        <w:jc w:val="left"/>
        <w:rPr>
          <w:rFonts w:ascii="Arial" w:hAnsi="Arial" w:cs="Arial"/>
          <w:b w:val="0"/>
          <w:bCs/>
          <w:sz w:val="24"/>
          <w:szCs w:val="24"/>
        </w:rPr>
      </w:pPr>
      <w:r w:rsidRPr="001A095B">
        <w:rPr>
          <w:rFonts w:ascii="Arial" w:hAnsi="Arial" w:cs="Arial"/>
          <w:b w:val="0"/>
          <w:bCs/>
          <w:sz w:val="24"/>
          <w:szCs w:val="24"/>
        </w:rPr>
        <w:t>ZZP.272.</w:t>
      </w:r>
      <w:r>
        <w:rPr>
          <w:rFonts w:ascii="Arial" w:hAnsi="Arial" w:cs="Arial"/>
          <w:b w:val="0"/>
          <w:bCs/>
          <w:sz w:val="24"/>
          <w:szCs w:val="24"/>
        </w:rPr>
        <w:t>34</w:t>
      </w:r>
      <w:r w:rsidRPr="001A095B">
        <w:rPr>
          <w:rFonts w:ascii="Arial" w:hAnsi="Arial" w:cs="Arial"/>
          <w:b w:val="0"/>
          <w:bCs/>
          <w:sz w:val="24"/>
          <w:szCs w:val="24"/>
        </w:rPr>
        <w:t>.2026</w:t>
      </w:r>
    </w:p>
    <w:p w14:paraId="301640BF" w14:textId="77777777" w:rsidR="00D50C87" w:rsidRPr="00B770DD" w:rsidRDefault="00D50C87" w:rsidP="00D50C87">
      <w:pPr>
        <w:jc w:val="right"/>
        <w:rPr>
          <w:rFonts w:ascii="Arial" w:hAnsi="Arial" w:cs="Arial"/>
          <w:sz w:val="24"/>
          <w:szCs w:val="24"/>
        </w:rPr>
      </w:pPr>
      <w:r w:rsidRPr="00B770DD">
        <w:rPr>
          <w:rFonts w:ascii="Arial" w:hAnsi="Arial" w:cs="Arial"/>
          <w:sz w:val="24"/>
          <w:szCs w:val="24"/>
        </w:rPr>
        <w:t>Załącznik Nr 3 do SWZ</w:t>
      </w:r>
    </w:p>
    <w:p w14:paraId="60BEA30C" w14:textId="77777777" w:rsidR="00D50C87" w:rsidRPr="00707121" w:rsidRDefault="00D50C87" w:rsidP="00D50C87">
      <w:pPr>
        <w:pStyle w:val="Nagwek9"/>
        <w:spacing w:line="276" w:lineRule="auto"/>
        <w:rPr>
          <w:rFonts w:ascii="Arial" w:hAnsi="Arial" w:cs="Arial"/>
          <w:b w:val="0"/>
          <w:sz w:val="24"/>
          <w:szCs w:val="24"/>
        </w:rPr>
      </w:pPr>
    </w:p>
    <w:p w14:paraId="0C81DE07" w14:textId="77777777" w:rsidR="00D50C87" w:rsidRPr="00707121" w:rsidRDefault="00D50C87" w:rsidP="00D50C87">
      <w:pPr>
        <w:pStyle w:val="Nagwek9"/>
        <w:spacing w:line="276" w:lineRule="auto"/>
        <w:rPr>
          <w:rFonts w:ascii="Arial" w:hAnsi="Arial" w:cs="Arial"/>
          <w:b w:val="0"/>
          <w:sz w:val="24"/>
          <w:szCs w:val="24"/>
        </w:rPr>
      </w:pPr>
      <w:r w:rsidRPr="00707121">
        <w:rPr>
          <w:rFonts w:ascii="Arial" w:hAnsi="Arial" w:cs="Arial"/>
          <w:b w:val="0"/>
          <w:sz w:val="24"/>
          <w:szCs w:val="24"/>
        </w:rPr>
        <w:t>UMOWA Nr …</w:t>
      </w:r>
    </w:p>
    <w:p w14:paraId="6D2F5DC6" w14:textId="77777777" w:rsidR="00D50C87" w:rsidRPr="00707121" w:rsidRDefault="00D50C87" w:rsidP="00D50C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07121">
        <w:rPr>
          <w:rFonts w:ascii="Arial" w:hAnsi="Arial" w:cs="Arial"/>
          <w:sz w:val="24"/>
          <w:szCs w:val="24"/>
        </w:rPr>
        <w:t>dla części zamówienia nr …</w:t>
      </w:r>
    </w:p>
    <w:p w14:paraId="4D2D6DB7" w14:textId="77777777" w:rsidR="00D50C87" w:rsidRPr="00707121" w:rsidRDefault="00D50C87" w:rsidP="00D50C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07121">
        <w:rPr>
          <w:rFonts w:ascii="Arial" w:hAnsi="Arial" w:cs="Arial"/>
          <w:sz w:val="24"/>
          <w:szCs w:val="24"/>
        </w:rPr>
        <w:t>(projekt)</w:t>
      </w:r>
    </w:p>
    <w:p w14:paraId="5C32CECD" w14:textId="77777777" w:rsidR="00910922" w:rsidRPr="005F06AE" w:rsidRDefault="00910922" w:rsidP="00BC1B37">
      <w:pPr>
        <w:spacing w:line="276" w:lineRule="auto"/>
        <w:rPr>
          <w:rFonts w:ascii="Arial" w:hAnsi="Arial" w:cs="Arial"/>
          <w:sz w:val="24"/>
          <w:szCs w:val="24"/>
        </w:rPr>
      </w:pPr>
    </w:p>
    <w:p w14:paraId="243483AA" w14:textId="77777777" w:rsidR="00910922" w:rsidRPr="005F06AE" w:rsidRDefault="001F647F" w:rsidP="00BC1B37">
      <w:pPr>
        <w:spacing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5F06AE">
        <w:rPr>
          <w:rFonts w:ascii="Arial" w:eastAsia="Calibri" w:hAnsi="Arial" w:cs="Arial"/>
          <w:b/>
          <w:bCs/>
          <w:sz w:val="24"/>
          <w:szCs w:val="24"/>
        </w:rPr>
        <w:t xml:space="preserve">zawarta w dniu </w:t>
      </w:r>
      <w:r w:rsidR="000C3756" w:rsidRPr="005F06AE">
        <w:rPr>
          <w:rFonts w:ascii="Arial" w:eastAsia="Calibri" w:hAnsi="Arial" w:cs="Arial"/>
          <w:b/>
          <w:bCs/>
          <w:sz w:val="24"/>
          <w:szCs w:val="24"/>
        </w:rPr>
        <w:t>…</w:t>
      </w:r>
      <w:r w:rsidRPr="005F06AE">
        <w:rPr>
          <w:rFonts w:ascii="Arial" w:eastAsia="Calibri" w:hAnsi="Arial" w:cs="Arial"/>
          <w:b/>
          <w:bCs/>
          <w:sz w:val="24"/>
          <w:szCs w:val="24"/>
        </w:rPr>
        <w:t xml:space="preserve"> w Żywcu pomiędzy Powiatem Żywieckim z siedzibą przy ul. Krasińskiego, 34-300 Żywiec, NIP: 553-25-26-018, reprezentowanym przez Powiatowy Zarząd Dróg w Żywcu, ul. Leśnianka 102a, 34-300 Żywiec, na podstawie upoważnienia do zaciągania zobowiązań, udzielonego zgodnie z Uchwałą Nr </w:t>
      </w:r>
      <w:r w:rsidR="00852805" w:rsidRPr="005F06AE">
        <w:rPr>
          <w:rFonts w:ascii="Arial" w:eastAsia="Calibri" w:hAnsi="Arial" w:cs="Arial"/>
          <w:b/>
          <w:bCs/>
          <w:sz w:val="24"/>
          <w:szCs w:val="24"/>
        </w:rPr>
        <w:t>548/26</w:t>
      </w:r>
      <w:r w:rsidR="00F310EF" w:rsidRPr="005F06AE">
        <w:rPr>
          <w:rFonts w:ascii="Arial" w:eastAsia="Calibri" w:hAnsi="Arial" w:cs="Arial"/>
          <w:b/>
          <w:bCs/>
          <w:sz w:val="24"/>
          <w:szCs w:val="24"/>
        </w:rPr>
        <w:t>/VII</w:t>
      </w:r>
      <w:r w:rsidRPr="005F06AE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F310EF" w:rsidRPr="005F06AE">
        <w:rPr>
          <w:rFonts w:ascii="Arial" w:eastAsia="Calibri" w:hAnsi="Arial" w:cs="Arial"/>
          <w:b/>
          <w:bCs/>
          <w:sz w:val="24"/>
          <w:szCs w:val="24"/>
        </w:rPr>
        <w:t xml:space="preserve">Zarządu Powiatu w Żywcu z dnia </w:t>
      </w:r>
      <w:r w:rsidR="00852805" w:rsidRPr="005F06AE">
        <w:rPr>
          <w:rFonts w:ascii="Arial" w:eastAsia="Calibri" w:hAnsi="Arial" w:cs="Arial"/>
          <w:b/>
          <w:bCs/>
          <w:sz w:val="24"/>
          <w:szCs w:val="24"/>
        </w:rPr>
        <w:t>14</w:t>
      </w:r>
      <w:r w:rsidRPr="005F06AE">
        <w:rPr>
          <w:rFonts w:ascii="Arial" w:eastAsia="Calibri" w:hAnsi="Arial" w:cs="Arial"/>
          <w:b/>
          <w:bCs/>
          <w:sz w:val="24"/>
          <w:szCs w:val="24"/>
        </w:rPr>
        <w:t xml:space="preserve"> stycznia 202</w:t>
      </w:r>
      <w:r w:rsidR="00852805" w:rsidRPr="005F06AE">
        <w:rPr>
          <w:rFonts w:ascii="Arial" w:eastAsia="Calibri" w:hAnsi="Arial" w:cs="Arial"/>
          <w:b/>
          <w:bCs/>
          <w:sz w:val="24"/>
          <w:szCs w:val="24"/>
        </w:rPr>
        <w:t>6</w:t>
      </w:r>
      <w:r w:rsidRPr="005F06AE">
        <w:rPr>
          <w:rFonts w:ascii="Arial" w:eastAsia="Calibri" w:hAnsi="Arial" w:cs="Arial"/>
          <w:b/>
          <w:bCs/>
          <w:sz w:val="24"/>
          <w:szCs w:val="24"/>
        </w:rPr>
        <w:t xml:space="preserve"> r., w imieniu którego działa:</w:t>
      </w:r>
    </w:p>
    <w:p w14:paraId="0DABC789" w14:textId="77777777" w:rsidR="00DE6F4D" w:rsidRPr="005F06AE" w:rsidRDefault="00DE6F4D" w:rsidP="00BC1B37">
      <w:pPr>
        <w:spacing w:line="276" w:lineRule="auto"/>
        <w:rPr>
          <w:rFonts w:ascii="Arial" w:eastAsia="Calibri" w:hAnsi="Arial" w:cs="Arial"/>
          <w:b/>
          <w:sz w:val="24"/>
          <w:szCs w:val="24"/>
        </w:rPr>
      </w:pPr>
      <w:r w:rsidRPr="005F06AE">
        <w:rPr>
          <w:rFonts w:ascii="Arial" w:eastAsia="Calibri" w:hAnsi="Arial" w:cs="Arial"/>
          <w:b/>
          <w:sz w:val="24"/>
          <w:szCs w:val="24"/>
        </w:rPr>
        <w:t>Jolanta Korczyk – Dyrektor Powiatowego Zarządu Dróg w Żywcu</w:t>
      </w:r>
    </w:p>
    <w:p w14:paraId="12127DC8" w14:textId="77777777" w:rsidR="00DE6F4D" w:rsidRPr="005F06AE" w:rsidRDefault="00DE6F4D" w:rsidP="00BC1B37">
      <w:pPr>
        <w:spacing w:line="276" w:lineRule="auto"/>
        <w:rPr>
          <w:rFonts w:ascii="Arial" w:eastAsia="Calibri" w:hAnsi="Arial" w:cs="Arial"/>
          <w:b/>
          <w:sz w:val="24"/>
          <w:szCs w:val="24"/>
        </w:rPr>
      </w:pPr>
      <w:r w:rsidRPr="005F06AE">
        <w:rPr>
          <w:rFonts w:ascii="Arial" w:eastAsia="Calibri" w:hAnsi="Arial" w:cs="Arial"/>
          <w:b/>
          <w:sz w:val="24"/>
          <w:szCs w:val="24"/>
        </w:rPr>
        <w:t>przy akceptacji Głównej Księgowej PZD w Żywcu Katarzyny Lach - Kubica</w:t>
      </w:r>
    </w:p>
    <w:p w14:paraId="6A701F2C" w14:textId="77777777" w:rsidR="00DE6F4D" w:rsidRPr="005F06AE" w:rsidRDefault="00DE6F4D" w:rsidP="00BC1B37">
      <w:pPr>
        <w:spacing w:line="276" w:lineRule="auto"/>
        <w:rPr>
          <w:rFonts w:ascii="Arial" w:eastAsia="Calibri" w:hAnsi="Arial" w:cs="Arial"/>
          <w:sz w:val="24"/>
          <w:szCs w:val="24"/>
        </w:rPr>
      </w:pPr>
      <w:r w:rsidRPr="005F06AE">
        <w:rPr>
          <w:rFonts w:ascii="Arial" w:eastAsia="Calibri" w:hAnsi="Arial" w:cs="Arial"/>
          <w:sz w:val="24"/>
          <w:szCs w:val="24"/>
        </w:rPr>
        <w:t>zwanym dalej „ZAMAWIAJĄCYM”</w:t>
      </w:r>
    </w:p>
    <w:p w14:paraId="6A68B9B1" w14:textId="77777777" w:rsidR="00DE6F4D" w:rsidRPr="005F06AE" w:rsidRDefault="00DE6F4D" w:rsidP="00BC1B3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79EBAAB2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a </w:t>
      </w:r>
    </w:p>
    <w:p w14:paraId="61006AD2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…, </w:t>
      </w:r>
    </w:p>
    <w:p w14:paraId="680ED360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zwanym dalej „WYKONAWCĄ”, reprezentowanym przez:</w:t>
      </w:r>
    </w:p>
    <w:p w14:paraId="1BD008F5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…</w:t>
      </w:r>
    </w:p>
    <w:p w14:paraId="16F454E1" w14:textId="77777777" w:rsidR="00AF22E5" w:rsidRPr="005F06AE" w:rsidRDefault="00AF22E5" w:rsidP="00AF22E5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36690638" w14:textId="70FB1226" w:rsidR="00AF22E5" w:rsidRPr="005F06AE" w:rsidRDefault="00AF22E5" w:rsidP="00AF22E5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 przeprowadzeniu postępowania w trybie podstawowym bez przeprowadzenia negocjacji na podstawie</w:t>
      </w:r>
      <w:r w:rsidRPr="005F06AE">
        <w:rPr>
          <w:rFonts w:ascii="Arial" w:hAnsi="Arial" w:cs="Arial"/>
          <w:b/>
          <w:sz w:val="24"/>
          <w:szCs w:val="24"/>
        </w:rPr>
        <w:t xml:space="preserve"> </w:t>
      </w:r>
      <w:r w:rsidRPr="005F06AE">
        <w:rPr>
          <w:rFonts w:ascii="Arial" w:hAnsi="Arial" w:cs="Arial"/>
          <w:bCs/>
          <w:sz w:val="24"/>
          <w:szCs w:val="24"/>
        </w:rPr>
        <w:t>art. 275 pkt 1</w:t>
      </w:r>
      <w:r w:rsidRPr="005F06AE">
        <w:rPr>
          <w:rFonts w:ascii="Arial" w:hAnsi="Arial" w:cs="Arial"/>
          <w:b/>
          <w:sz w:val="24"/>
          <w:szCs w:val="24"/>
        </w:rPr>
        <w:t xml:space="preserve"> </w:t>
      </w:r>
      <w:r w:rsidRPr="005F06AE">
        <w:rPr>
          <w:rFonts w:ascii="Arial" w:hAnsi="Arial" w:cs="Arial"/>
          <w:sz w:val="24"/>
          <w:szCs w:val="24"/>
        </w:rPr>
        <w:t>ustawy z dnia 11 września 2019 r. Prawo zamówień publicznych (t.j. Dz. U. z 202</w:t>
      </w:r>
      <w:r w:rsidR="007719B7">
        <w:rPr>
          <w:rFonts w:ascii="Arial" w:hAnsi="Arial" w:cs="Arial"/>
          <w:sz w:val="24"/>
          <w:szCs w:val="24"/>
        </w:rPr>
        <w:t>6</w:t>
      </w:r>
      <w:r w:rsidRPr="005F06AE">
        <w:rPr>
          <w:rFonts w:ascii="Arial" w:hAnsi="Arial" w:cs="Arial"/>
          <w:sz w:val="24"/>
          <w:szCs w:val="24"/>
        </w:rPr>
        <w:t xml:space="preserve"> r. poz. </w:t>
      </w:r>
      <w:r w:rsidR="007719B7">
        <w:rPr>
          <w:rFonts w:ascii="Arial" w:hAnsi="Arial" w:cs="Arial"/>
          <w:sz w:val="24"/>
          <w:szCs w:val="24"/>
        </w:rPr>
        <w:t>793</w:t>
      </w:r>
      <w:r w:rsidR="00B85BD6">
        <w:rPr>
          <w:rFonts w:ascii="Arial" w:hAnsi="Arial" w:cs="Arial"/>
          <w:sz w:val="24"/>
          <w:szCs w:val="24"/>
        </w:rPr>
        <w:t xml:space="preserve"> z późn. zm.</w:t>
      </w:r>
      <w:r w:rsidRPr="005F06AE">
        <w:rPr>
          <w:rFonts w:ascii="Arial" w:hAnsi="Arial" w:cs="Arial"/>
          <w:sz w:val="24"/>
          <w:szCs w:val="24"/>
        </w:rPr>
        <w:t>) – zwana dalej „ustawą Pzp”, została zawarta umowa o następującej treści:</w:t>
      </w:r>
    </w:p>
    <w:p w14:paraId="76205AF2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1</w:t>
      </w:r>
    </w:p>
    <w:p w14:paraId="730A268A" w14:textId="30623394" w:rsidR="007719B7" w:rsidRPr="007719B7" w:rsidRDefault="00AF22E5" w:rsidP="007719B7">
      <w:pPr>
        <w:numPr>
          <w:ilvl w:val="0"/>
          <w:numId w:val="1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Zamawiający zleca, a Wykonawca przyjmuje do wykonania zamówienie, którego przedmiotem są roboty budowlane pn. </w:t>
      </w:r>
      <w:r w:rsidR="00D50C87">
        <w:rPr>
          <w:rFonts w:ascii="Arial" w:hAnsi="Arial" w:cs="Arial"/>
          <w:b/>
          <w:bCs/>
          <w:sz w:val="24"/>
          <w:szCs w:val="24"/>
        </w:rPr>
        <w:t>……………………………….</w:t>
      </w:r>
    </w:p>
    <w:p w14:paraId="13F60DED" w14:textId="77777777" w:rsidR="00AF22E5" w:rsidRPr="005F06AE" w:rsidRDefault="00AF22E5" w:rsidP="00AF22E5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Wspólny Słownik Zamówień (CPV):</w:t>
      </w:r>
    </w:p>
    <w:p w14:paraId="7FAC41E8" w14:textId="77777777" w:rsidR="007719B7" w:rsidRPr="007719B7" w:rsidRDefault="007719B7" w:rsidP="007719B7">
      <w:pPr>
        <w:pStyle w:val="Akapitzlist"/>
        <w:tabs>
          <w:tab w:val="left" w:pos="142"/>
        </w:tabs>
        <w:ind w:left="360"/>
        <w:rPr>
          <w:rFonts w:ascii="Arial" w:hAnsi="Arial" w:cs="Arial"/>
          <w:sz w:val="24"/>
          <w:szCs w:val="24"/>
        </w:rPr>
      </w:pPr>
      <w:r w:rsidRPr="007719B7">
        <w:rPr>
          <w:rFonts w:ascii="Arial" w:hAnsi="Arial" w:cs="Arial"/>
          <w:sz w:val="24"/>
          <w:szCs w:val="24"/>
        </w:rPr>
        <w:t>45000000-7 – roboty budowlane</w:t>
      </w:r>
    </w:p>
    <w:p w14:paraId="1CF8672C" w14:textId="77777777" w:rsidR="007719B7" w:rsidRPr="007719B7" w:rsidRDefault="007719B7" w:rsidP="007719B7">
      <w:pPr>
        <w:pStyle w:val="Akapitzlist"/>
        <w:tabs>
          <w:tab w:val="left" w:pos="142"/>
        </w:tabs>
        <w:ind w:left="360"/>
        <w:rPr>
          <w:rFonts w:ascii="Arial" w:hAnsi="Arial" w:cs="Arial"/>
          <w:sz w:val="24"/>
          <w:szCs w:val="24"/>
        </w:rPr>
      </w:pPr>
      <w:r w:rsidRPr="007719B7">
        <w:rPr>
          <w:rFonts w:ascii="Arial" w:hAnsi="Arial" w:cs="Arial"/>
          <w:sz w:val="24"/>
          <w:szCs w:val="24"/>
        </w:rPr>
        <w:t>45233200-1 – roboty w zakresie różnych nawierzchni</w:t>
      </w:r>
    </w:p>
    <w:p w14:paraId="7DB02B68" w14:textId="4AF97ED1" w:rsidR="00AF22E5" w:rsidRPr="00BC3B89" w:rsidRDefault="00AF22E5" w:rsidP="00BC3B89">
      <w:pPr>
        <w:pStyle w:val="Akapitzlist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 w:rsidRPr="00BC3B89">
        <w:rPr>
          <w:rFonts w:ascii="Arial" w:hAnsi="Arial" w:cs="Arial"/>
          <w:sz w:val="24"/>
          <w:szCs w:val="24"/>
        </w:rPr>
        <w:t>Szczegółowy zakres robót budowlanych określają przedmiar robót</w:t>
      </w:r>
      <w:r w:rsidR="0086624E" w:rsidRPr="00BC3B89">
        <w:rPr>
          <w:rFonts w:ascii="Arial" w:hAnsi="Arial" w:cs="Arial"/>
          <w:sz w:val="24"/>
          <w:szCs w:val="24"/>
        </w:rPr>
        <w:t>,</w:t>
      </w:r>
      <w:r w:rsidRPr="00BC3B89">
        <w:rPr>
          <w:rFonts w:ascii="Arial" w:hAnsi="Arial" w:cs="Arial"/>
          <w:sz w:val="24"/>
          <w:szCs w:val="24"/>
        </w:rPr>
        <w:t xml:space="preserve"> </w:t>
      </w:r>
      <w:r w:rsidR="00EC3B7D">
        <w:rPr>
          <w:rFonts w:ascii="Arial" w:hAnsi="Arial" w:cs="Arial"/>
          <w:sz w:val="24"/>
          <w:szCs w:val="24"/>
        </w:rPr>
        <w:t>dokumentacja</w:t>
      </w:r>
      <w:r w:rsidR="00F34478">
        <w:rPr>
          <w:rFonts w:ascii="Arial" w:hAnsi="Arial" w:cs="Arial"/>
          <w:sz w:val="24"/>
          <w:szCs w:val="24"/>
        </w:rPr>
        <w:t xml:space="preserve"> te</w:t>
      </w:r>
      <w:r w:rsidR="00F063F2">
        <w:rPr>
          <w:rFonts w:ascii="Arial" w:hAnsi="Arial" w:cs="Arial"/>
          <w:sz w:val="24"/>
          <w:szCs w:val="24"/>
        </w:rPr>
        <w:t>chniczna</w:t>
      </w:r>
      <w:r w:rsidR="00EC3B7D">
        <w:rPr>
          <w:rFonts w:ascii="Arial" w:hAnsi="Arial" w:cs="Arial"/>
          <w:sz w:val="24"/>
          <w:szCs w:val="24"/>
        </w:rPr>
        <w:t xml:space="preserve">, </w:t>
      </w:r>
      <w:r w:rsidRPr="00BC3B89">
        <w:rPr>
          <w:rFonts w:ascii="Arial" w:hAnsi="Arial" w:cs="Arial"/>
          <w:sz w:val="24"/>
          <w:szCs w:val="24"/>
        </w:rPr>
        <w:t>Specyfikacja Warunków Zamówienia, które łącznie z ofertą Wykonawcy stanowią integralną część umowy.</w:t>
      </w:r>
    </w:p>
    <w:p w14:paraId="6A7E4311" w14:textId="77777777" w:rsidR="00AF22E5" w:rsidRPr="005F06AE" w:rsidRDefault="00AF22E5" w:rsidP="00AF22E5">
      <w:pPr>
        <w:numPr>
          <w:ilvl w:val="0"/>
          <w:numId w:val="11"/>
        </w:numPr>
        <w:tabs>
          <w:tab w:val="left" w:pos="360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oświadcza, że przed podpisaniem umowy zapoznał się ze wszystkimi warunkami i materiałami, które są niezbędne do wykonania przez niego przedmiotu umowy. Nieoszacowanie, pominięcie elementów robót czy brak rozpoznania przedmiotu zamówienia nie może być podstawą do żądania zmiany ceny określonej w umowie przez Wykonawcę. Koszt tych prac będzie obciążał wyłącznie Wykonawcę.</w:t>
      </w:r>
    </w:p>
    <w:p w14:paraId="08DFE0FC" w14:textId="77777777" w:rsidR="00AF22E5" w:rsidRPr="005F06AE" w:rsidRDefault="00AF22E5" w:rsidP="00AF22E5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Od dnia odbioru placu budowy Wykonawca odpowiada za wszystkie zdarzenia, które zaistnieją podczas wykonywania umowy. Za wszystkie wyrządzone komukolwiek szkody podczas budowy lub w związku z budową odpowiada Wykonawca, chyba, że nie zachodzi związek przyczynowy pomiędzy prowadzeniem robót a wyrządzoną szkodą. Wykonawca przyjmie odpowiedzialność w szczególności za:</w:t>
      </w:r>
    </w:p>
    <w:p w14:paraId="0FC6D60D" w14:textId="77777777" w:rsidR="00AF22E5" w:rsidRPr="005F06AE" w:rsidRDefault="00AF22E5" w:rsidP="00AF22E5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szkody i następstwa nieszczęśliwych wypadków dotyczących pracowników Wykonawcy oraz osób trzecich przebywających w rejonie prowadzonych robót;</w:t>
      </w:r>
    </w:p>
    <w:p w14:paraId="5A0E7488" w14:textId="77777777" w:rsidR="00AF22E5" w:rsidRPr="005F06AE" w:rsidRDefault="00AF22E5" w:rsidP="00AF22E5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szkody wynikające ze zniszczeń oraz innych zdarzeń w odniesieniu do robót, materiałów sprzętu i innego mienia ruchomego związanego z prowadzeniem robót podczas realizacji przedmiotu niniejszej umowy;</w:t>
      </w:r>
    </w:p>
    <w:p w14:paraId="77996E01" w14:textId="77777777" w:rsidR="00AF22E5" w:rsidRPr="005F06AE" w:rsidRDefault="00AF22E5" w:rsidP="00AF22E5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szkody w robotach spowodowane przez niego przy usuwaniu wad w okresie gwarancji i rękojmi za wady;</w:t>
      </w:r>
    </w:p>
    <w:p w14:paraId="541E0C15" w14:textId="77777777" w:rsidR="00AF22E5" w:rsidRPr="005F06AE" w:rsidRDefault="00AF22E5" w:rsidP="00AF22E5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niewłaściwe zabezpieczenie terenu budowy oraz dopuszczenie na teren budowy osób nieupoważnionych.</w:t>
      </w:r>
    </w:p>
    <w:p w14:paraId="1FC254E0" w14:textId="77777777" w:rsidR="00AF22E5" w:rsidRPr="005F06AE" w:rsidRDefault="00AF22E5" w:rsidP="00AF22E5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zobowiązuje się do wykonania robót zgodnie z niniejszą umową, wskazaniami Zamawiającego, dokumentami, o których mowa w ust. 3, oraz zgodnie z zasadami sztuki budowlanej, wiedzy technicznej, obowiązującymi przepisami i normami. Zobowiązanie wykonania robót zgodnie z powyższymi dokumentami nie zwalnia Wykonawcy m. in. od obowiązku weryfikacji tej dokumentacji w trakcie trwania umowy i zgłaszania Zamawiającemu wykrytych w niej wad czy uchybień skutkujących możliwością niedochowania warunków umowy lub naruszeniem przepisów prawa.</w:t>
      </w:r>
    </w:p>
    <w:p w14:paraId="7D3EE7A5" w14:textId="77777777" w:rsidR="00AF22E5" w:rsidRPr="005F06AE" w:rsidRDefault="00AF22E5" w:rsidP="00AF22E5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zobowiązuje się do systematycznego prowadzenia robót, bez zbędnych przestojów. Każda nieobecność na placu budowy powyżej 5 dni roboczych, powinna zostać uzgodniona z Zamawiającym. Nie dotyczy to sytuacji, w której przestój wynika z braku dostępnego frontu robót.</w:t>
      </w:r>
    </w:p>
    <w:p w14:paraId="71498FB6" w14:textId="77777777" w:rsidR="00AF22E5" w:rsidRPr="005F06AE" w:rsidRDefault="00AF22E5" w:rsidP="00AF22E5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Zamawiający zastrzega sobie możliwość żądania od kierownika robót Wykonawcy składania pisemnego raportu Zamawiającemu obejmującego zakres wykonanych robót. </w:t>
      </w:r>
    </w:p>
    <w:p w14:paraId="2E1B332D" w14:textId="77777777" w:rsidR="00AF22E5" w:rsidRPr="005F06AE" w:rsidRDefault="00AF22E5" w:rsidP="00AF22E5">
      <w:pPr>
        <w:numPr>
          <w:ilvl w:val="0"/>
          <w:numId w:val="11"/>
        </w:numPr>
        <w:tabs>
          <w:tab w:val="left" w:pos="11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Zamawiający wymaga oznakowania robót znakami pionowymi wielkości „duże” (D) na folii II-giej generacji – zgodnie z Rozporządzeniem Ministra Infrastruktury z dnia 3 lipca 2003 r. w sprawie szczegółowych warunków technicznych dla znaków i sygnałów drogowych oraz urządzeń bezpieczeństwa ruchu drogowego i warunków ich umieszczania na drogach (tekst jedn. z 2019 r. Dz. U. poz. 2311 z późn. zm.). Oznakowanie należy wykonać zgodnie z zatwierdzonym projektem organizacji ruchu. Wykonawca jest zobowiązany do utrzymania ruchu pieszego po terenie budowy przez cały okres prowadzenia robót zgodnie z zatwierdzoną organizacją ruchu. </w:t>
      </w:r>
    </w:p>
    <w:p w14:paraId="64871B23" w14:textId="77777777" w:rsidR="00AF22E5" w:rsidRPr="005F06AE" w:rsidRDefault="00AF22E5" w:rsidP="00AF22E5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oświadcza, iż pracownicy fizyczni skierowani przez niego do wykonania czynności: roboty budowlane wchodzące w zakres przedmiotu zamówienia są zatrudnieni przez wykonawcę na podstawie stosunku pracy.</w:t>
      </w:r>
    </w:p>
    <w:p w14:paraId="2E290D18" w14:textId="77777777" w:rsidR="00AF22E5" w:rsidRPr="005F06AE" w:rsidRDefault="00AF22E5" w:rsidP="00AF22E5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Wykonawca jest zobowiązany do okazania Zamawiającemu, na każdorazowe wezwanie Zamawiającego, dokumentów potwierdzających fakt zatrudnienia przez Wykonawcę na podstawie stosunku pracy osób wykonujących czynności wymienione w ust. 10, w szczególności:</w:t>
      </w:r>
    </w:p>
    <w:p w14:paraId="77E82376" w14:textId="77777777" w:rsidR="00AF22E5" w:rsidRPr="005F06AE" w:rsidRDefault="00AF22E5" w:rsidP="00AF22E5">
      <w:pPr>
        <w:pStyle w:val="Akapitzlist"/>
        <w:numPr>
          <w:ilvl w:val="2"/>
          <w:numId w:val="11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bookmarkStart w:id="0" w:name="_Hlk65657193"/>
      <w:r w:rsidRPr="005F06AE">
        <w:rPr>
          <w:rFonts w:ascii="Arial" w:hAnsi="Arial" w:cs="Arial"/>
          <w:sz w:val="24"/>
          <w:szCs w:val="24"/>
        </w:rPr>
        <w:t>świadczenia zatrudnionego pracownika,</w:t>
      </w:r>
    </w:p>
    <w:p w14:paraId="1FA56C97" w14:textId="77777777" w:rsidR="00AF22E5" w:rsidRPr="005F06AE" w:rsidRDefault="00AF22E5" w:rsidP="00AF22E5">
      <w:pPr>
        <w:pStyle w:val="Akapitzlist"/>
        <w:numPr>
          <w:ilvl w:val="2"/>
          <w:numId w:val="11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oświadczenia Wykonawcy o zatrudnieniu pracownika na podstawie umowy o pracę,</w:t>
      </w:r>
    </w:p>
    <w:p w14:paraId="2843A71C" w14:textId="77777777" w:rsidR="00AF22E5" w:rsidRPr="005F06AE" w:rsidRDefault="00AF22E5" w:rsidP="00AF22E5">
      <w:pPr>
        <w:pStyle w:val="Akapitzlist"/>
        <w:numPr>
          <w:ilvl w:val="2"/>
          <w:numId w:val="11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poświadczonej za zgodność z oryginałem kopii umowy o pracę zatrudnionego pracownika,</w:t>
      </w:r>
    </w:p>
    <w:p w14:paraId="466EB73C" w14:textId="77777777" w:rsidR="00AF22E5" w:rsidRPr="005F06AE" w:rsidRDefault="00AF22E5" w:rsidP="00AF22E5">
      <w:pPr>
        <w:pStyle w:val="Akapitzlist"/>
        <w:numPr>
          <w:ilvl w:val="2"/>
          <w:numId w:val="11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innych dokumentów,</w:t>
      </w:r>
    </w:p>
    <w:p w14:paraId="20785F60" w14:textId="77777777" w:rsidR="00AF22E5" w:rsidRPr="005F06AE" w:rsidRDefault="00AF22E5" w:rsidP="00AF22E5">
      <w:pPr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bookmarkEnd w:id="0"/>
      <w:r w:rsidRPr="005F06AE">
        <w:rPr>
          <w:rFonts w:ascii="Arial" w:hAnsi="Arial" w:cs="Arial"/>
          <w:sz w:val="24"/>
          <w:szCs w:val="24"/>
        </w:rPr>
        <w:t xml:space="preserve"> – w terminie 3 dni od daty otrzymania wezwania.</w:t>
      </w:r>
    </w:p>
    <w:p w14:paraId="44EFB2E7" w14:textId="77777777" w:rsidR="00AF22E5" w:rsidRPr="005F06AE" w:rsidRDefault="00AF22E5" w:rsidP="00AF22E5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ujawnienia niespełnienia wymogu zatrudnienia przez Wykonawcę na podstawie stosunku pracy osób wykonujących czynności w trakcie realizacji zamówienia określonych w ust. 10, Wykonawca zobowiązany jest do zatrudnienia na podstawie stosunku pracy osoby, której dotyczy uchybienie w terminie nie dłuższym niż 7 dni od daty ujawnienia uchybienia i do okazania Zamawiającemu dokumentów potwierdzających nawiązanie z powyższą osobą stosunku pracy, w szczególności</w:t>
      </w:r>
    </w:p>
    <w:p w14:paraId="3AAF1745" w14:textId="77777777" w:rsidR="00AF22E5" w:rsidRPr="005F06AE" w:rsidRDefault="00AF22E5" w:rsidP="00C02DFE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>oświadczenia zatrudnionego pracownika,</w:t>
      </w:r>
    </w:p>
    <w:p w14:paraId="6A1C7340" w14:textId="77777777" w:rsidR="00AF22E5" w:rsidRPr="005F06AE" w:rsidRDefault="00AF22E5" w:rsidP="00C02DFE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>oświadczenia wykonawcy o zatrudnieniu pracownika na podstawie umowy o pracę,</w:t>
      </w:r>
    </w:p>
    <w:p w14:paraId="607E5F80" w14:textId="77777777" w:rsidR="00AF22E5" w:rsidRPr="005F06AE" w:rsidRDefault="00AF22E5" w:rsidP="00C02DFE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>poświadczonej za zgodność z oryginałem kopii umowy o pracę zatrudnionego pracownika,</w:t>
      </w:r>
    </w:p>
    <w:p w14:paraId="6B229800" w14:textId="77777777" w:rsidR="00AF22E5" w:rsidRPr="005F06AE" w:rsidRDefault="00AF22E5" w:rsidP="00C02DFE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>innych dokumentów,</w:t>
      </w:r>
    </w:p>
    <w:p w14:paraId="292E246C" w14:textId="77777777" w:rsidR="00AF22E5" w:rsidRDefault="00AF22E5" w:rsidP="00AF22E5">
      <w:pPr>
        <w:pStyle w:val="Akapitzlist"/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50668F02" w14:textId="2A4A7541" w:rsidR="00ED7AC6" w:rsidRPr="00ED7AC6" w:rsidRDefault="00ED7AC6" w:rsidP="00ED7AC6">
      <w:pPr>
        <w:pStyle w:val="Akapitzlist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 w:rsidRPr="00ED7AC6">
        <w:rPr>
          <w:rFonts w:ascii="Arial" w:hAnsi="Arial" w:cs="Arial"/>
          <w:sz w:val="24"/>
          <w:szCs w:val="24"/>
        </w:rPr>
        <w:t>Wykonawca zobligowany jest do uzyskania projektu czasowej organizacji ruchu do czasu zakończenia robót budowlanych stanowiących przedmiot umowy, pod rygorem naliczenia kary umownej, zgodnie z § 13 ust. 2.</w:t>
      </w:r>
    </w:p>
    <w:p w14:paraId="32F00537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2</w:t>
      </w:r>
    </w:p>
    <w:p w14:paraId="3D04DF74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Wykonawca, z zastrzeżeniem ust. 3, wykona przy udziale niżej wymienionych podwykonawców następujące roboty: …</w:t>
      </w:r>
    </w:p>
    <w:p w14:paraId="7EFD4220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Pozostałe roboty Wykonawca wykona własnymi siłami.</w:t>
      </w:r>
    </w:p>
    <w:p w14:paraId="54DEAF6C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Zamawiający dopuszcza możliwość zmiany podwykonawcy, rezygnacji z podwykonawcy oraz powierzenia części robót podwykonawcom, którzy nie są wskazani w ust. 1, pod warunkiem pisemnego uzasadnienia przez Wykonawcę </w:t>
      </w:r>
      <w:r w:rsidRPr="005F06AE">
        <w:rPr>
          <w:rFonts w:ascii="Arial" w:hAnsi="Arial" w:cs="Arial"/>
          <w:sz w:val="24"/>
          <w:szCs w:val="24"/>
        </w:rPr>
        <w:lastRenderedPageBreak/>
        <w:t>takiej zmiany oraz zachowania procedury opisanej w poniższych regulacjach. Do zawarcia przez Wykonawcę umowy z podwykonawcą lub dalszym podwykonawcą dotyczącej wykonywania robót budowlanych objętych niniejszą umową lub ich części wymagana jest zgoda Zamawiającego.</w:t>
      </w:r>
    </w:p>
    <w:p w14:paraId="7DFCAE5A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14:paraId="61B9B704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  <w:tab w:val="num" w:pos="709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Jeżeli zmiana albo rezygnacja z podwykonawcy dotyczy podmiotu, na którego zasoby Wykonawca powoływał się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W takim wypadku Wykonawca na żądanie Zamawiającego zobowiązany jest przedstawić oświadczenie, o którym mowa w art. 125 ust. 1 ustawy Pzp oraz dokumenty potwierdzające brak podstaw do wykluczenia wobec tego podwykonawcy w zakresie wskazanym w Specyfikacji Warunków Zamówienia. Jeżeli zdolności techniczne lub zawodowe, sytuacja ekonomiczna lub finansowa tego podwykonawcy nie potwierdzają spełniania przez Wykonawcę warunków udziału w postępowaniu lub zachodzą wobec tego podwykonawcy podstawy wykluczenia, zamawiający żąda, aby Wykonawca w terminie określonym przez zamawiającego zastąpił tego podwykonawcę innym podwykonawcą lub podwykonawcami albo wykazał, że samodzielnie spełnia warunki udziału w postępowaniu.</w:t>
      </w:r>
    </w:p>
    <w:p w14:paraId="2CAF0C44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52765130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Termin zapłaty wynagrodzenia podwykonawcy lub dalszemu podwykonawcy, przewidziany w umowie o podwykonawstwo, nie może być dłuższy niż 30 dni od dnia doręczenia Wykonawcy, podwykonawcy lub dalszemu podwykonawcy faktury lub rachunku. </w:t>
      </w:r>
    </w:p>
    <w:p w14:paraId="20157907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Strony zgodnie ustalają następujące wymagania dla umów z podwykonawcami lub dalszymi podwykonawcami:</w:t>
      </w:r>
    </w:p>
    <w:p w14:paraId="72D0CC2B" w14:textId="77777777" w:rsidR="00AF22E5" w:rsidRPr="005F06AE" w:rsidRDefault="00AF22E5" w:rsidP="00C02DFE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umowa o podwykonawstwo nie może zawierać postanowień kształtujących prawa i obowiązki podwykonawcy, w zakresie kar umownych oraz postanowień dotyczących warunków wypłaty wynagrodzenia, w sposób dla </w:t>
      </w:r>
      <w:r w:rsidRPr="005F06AE">
        <w:rPr>
          <w:rFonts w:ascii="Arial" w:hAnsi="Arial" w:cs="Arial"/>
          <w:sz w:val="24"/>
          <w:szCs w:val="24"/>
        </w:rPr>
        <w:lastRenderedPageBreak/>
        <w:t>niego mniej korzystny niż prawa i obowiązki Wykonawcy, ukształtowane postanowieniami umowy zawartej między Zamawiającym a Wykonawcą;</w:t>
      </w:r>
    </w:p>
    <w:p w14:paraId="4F358A87" w14:textId="77777777" w:rsidR="00AF22E5" w:rsidRPr="005F06AE" w:rsidRDefault="00AF22E5" w:rsidP="00C02DFE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umowy z podwykonawcami muszą przewidywać, iż pracownicy fizyczni skierowani przez podwykonawcę do wykonania czynności: roboty budowlane wchodzące w zakres przedmiotu zamówienia są zatrudnieni przez wykonawcę na podstawie stosunku pracy;</w:t>
      </w:r>
    </w:p>
    <w:p w14:paraId="54102F17" w14:textId="77777777" w:rsidR="00AF22E5" w:rsidRPr="005F06AE" w:rsidRDefault="00AF22E5" w:rsidP="00C02DFE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umowy z podwykonawcami winny zawierać oświadczenie podwykonawcy, iż pracownicy fizyczni, którzy będą wykonywali w trakcie realizacji umowy zawartej pomiędzy Wykonawcą i podwykonawcą czynności w zakresie realizacji zamówienia określone w opisie przedmiotu zamówienia, co do których Zamawiający wymaga, aby osoby je wykonujące zostały zatrudnione na podstawie stosunku pracy, będą zatrudnieni przez podwykonawcę na podstawie stosunku pracy;</w:t>
      </w:r>
    </w:p>
    <w:p w14:paraId="0BEB5B3A" w14:textId="77777777" w:rsidR="00AF22E5" w:rsidRPr="005F06AE" w:rsidRDefault="00AF22E5" w:rsidP="00C02DFE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umowy z podwykonawcami powinny zawierać zapis, zgodnie z którym podwykonawca będzie zobowiązany do okazania Zamawiającemu, na każdorazowe wezwanie Zamawiającego, dokumentów potwierdzających fakt zatrudnienia przez podwykonawcę na podstawie stosunku pracy osób wykonujących czynności określone w opisie przedmiotu zamówienia, co, do których Zamawiający wymaga, aby osoby je wykonujące zostały zatrudnione na podstawie stosunku pracy, w szczególności</w:t>
      </w:r>
      <w:r w:rsidRPr="005F06AE">
        <w:rPr>
          <w:rFonts w:ascii="Arial" w:hAnsi="Arial" w:cs="Arial"/>
          <w:bCs/>
          <w:sz w:val="24"/>
          <w:szCs w:val="24"/>
        </w:rPr>
        <w:t>:</w:t>
      </w:r>
    </w:p>
    <w:p w14:paraId="5F1779B0" w14:textId="77777777" w:rsidR="00AF22E5" w:rsidRPr="005F06AE" w:rsidRDefault="00AF22E5" w:rsidP="00AF22E5">
      <w:pPr>
        <w:pStyle w:val="Akapitzlist"/>
        <w:numPr>
          <w:ilvl w:val="2"/>
          <w:numId w:val="11"/>
        </w:numPr>
        <w:suppressAutoHyphens/>
        <w:snapToGrid w:val="0"/>
        <w:spacing w:line="276" w:lineRule="auto"/>
        <w:ind w:left="1134" w:hanging="283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 xml:space="preserve"> oświadczenia zatrudnionego pracownika,</w:t>
      </w:r>
    </w:p>
    <w:p w14:paraId="22A448EE" w14:textId="77777777" w:rsidR="00AF22E5" w:rsidRPr="005F06AE" w:rsidRDefault="00AF22E5" w:rsidP="00AF22E5">
      <w:pPr>
        <w:pStyle w:val="Akapitzlist"/>
        <w:numPr>
          <w:ilvl w:val="2"/>
          <w:numId w:val="11"/>
        </w:numPr>
        <w:suppressAutoHyphens/>
        <w:snapToGrid w:val="0"/>
        <w:spacing w:line="276" w:lineRule="auto"/>
        <w:ind w:left="1276" w:hanging="425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>oświadczenia podwykonawcy o zatrudnieniu pracownika na podstawie umowy o pracę,</w:t>
      </w:r>
    </w:p>
    <w:p w14:paraId="138E8CD5" w14:textId="77777777" w:rsidR="00AF22E5" w:rsidRPr="005F06AE" w:rsidRDefault="00AF22E5" w:rsidP="00AF22E5">
      <w:pPr>
        <w:pStyle w:val="Akapitzlist"/>
        <w:numPr>
          <w:ilvl w:val="2"/>
          <w:numId w:val="11"/>
        </w:numPr>
        <w:suppressAutoHyphens/>
        <w:snapToGrid w:val="0"/>
        <w:spacing w:line="276" w:lineRule="auto"/>
        <w:ind w:left="1276" w:hanging="425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>poświadczonej za zgodność z oryginałem kopii umowy o pracę zatrudnionego pracownika,</w:t>
      </w:r>
    </w:p>
    <w:p w14:paraId="5EBD8DF6" w14:textId="77777777" w:rsidR="00AF22E5" w:rsidRPr="005F06AE" w:rsidRDefault="00AF22E5" w:rsidP="00AF22E5">
      <w:pPr>
        <w:pStyle w:val="Akapitzlist"/>
        <w:numPr>
          <w:ilvl w:val="2"/>
          <w:numId w:val="11"/>
        </w:numPr>
        <w:suppressAutoHyphens/>
        <w:snapToGrid w:val="0"/>
        <w:spacing w:line="276" w:lineRule="auto"/>
        <w:ind w:left="1276" w:hanging="425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>innych dokumentów,</w:t>
      </w:r>
    </w:p>
    <w:p w14:paraId="28FBF441" w14:textId="69A49EBA" w:rsidR="00AF22E5" w:rsidRPr="005F06AE" w:rsidRDefault="00AF22E5" w:rsidP="00AF22E5">
      <w:pPr>
        <w:shd w:val="clear" w:color="auto" w:fill="FFFFFF"/>
        <w:suppressAutoHyphens/>
        <w:spacing w:line="276" w:lineRule="auto"/>
        <w:ind w:left="851" w:right="-1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bCs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 – w terminie 3 dni od daty otrzymania wezwania</w:t>
      </w:r>
      <w:r w:rsidRPr="005F06AE">
        <w:rPr>
          <w:rFonts w:ascii="Arial" w:hAnsi="Arial" w:cs="Arial"/>
          <w:sz w:val="24"/>
          <w:szCs w:val="24"/>
        </w:rPr>
        <w:t>;</w:t>
      </w:r>
    </w:p>
    <w:p w14:paraId="64D62BF1" w14:textId="77777777" w:rsidR="00AF22E5" w:rsidRPr="005F06AE" w:rsidRDefault="00AF22E5" w:rsidP="00C02DFE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umowy z podwykonawcami winny zawierać zapis, zgodnie z którym, w przypadku ujawnienia niespełnienia wymogu zatrudnienia przez podwykonawcę na podstawie stosunku pracy osób wykonujących czynności w trakcie realizacji umowy zawartej pomiędzy Wykonawcą i podwykonawcą czynności w zakresie realizacji zamówienia określonych w opisie przedmiotu zamówienia, co do których Zamawiający wymaga, aby osoby je wykonujące zostały zatrudnione na podstawie stosunku pracy, podwykonawca zobowiązany będzie do nawiązania stosunku pracy z osobą, której dotyczy uchybienie w terminie nie dłuższym niż 7 dni od daty ujawnienia uchybienia i do okazania Wykonawcy i Zamawiającemu dokumentów potwierdzających zatrudnienie powyższej osoby na podstawie stosunku pracy, w szczególności:</w:t>
      </w:r>
    </w:p>
    <w:p w14:paraId="07609D96" w14:textId="77777777" w:rsidR="00AF22E5" w:rsidRPr="005F06AE" w:rsidRDefault="00AF22E5" w:rsidP="00C02DFE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oświadczenia zatrudnionego pracownika,</w:t>
      </w:r>
    </w:p>
    <w:p w14:paraId="208A3F96" w14:textId="77777777" w:rsidR="00AF22E5" w:rsidRPr="005F06AE" w:rsidRDefault="00AF22E5" w:rsidP="00C02DFE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oświadczenia podwykonawcy o zatrudnieniu pracownika na podstawie umowy o pracę,</w:t>
      </w:r>
    </w:p>
    <w:p w14:paraId="72B62AE4" w14:textId="77777777" w:rsidR="00AF22E5" w:rsidRPr="005F06AE" w:rsidRDefault="00AF22E5" w:rsidP="00C02DFE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poświadczonej za zgodność z oryginałem kopii umowy o pracę zatrudnionego pracownika,</w:t>
      </w:r>
    </w:p>
    <w:p w14:paraId="51985F05" w14:textId="77777777" w:rsidR="00AF22E5" w:rsidRPr="005F06AE" w:rsidRDefault="00AF22E5" w:rsidP="00C02DFE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innych dokumentów</w:t>
      </w:r>
    </w:p>
    <w:p w14:paraId="5D8215C3" w14:textId="77777777" w:rsidR="00AF22E5" w:rsidRPr="005F06AE" w:rsidRDefault="00AF22E5" w:rsidP="00AF22E5">
      <w:pPr>
        <w:shd w:val="clear" w:color="auto" w:fill="FFFFFF"/>
        <w:suppressAutoHyphens/>
        <w:spacing w:line="276" w:lineRule="auto"/>
        <w:ind w:left="851" w:right="-1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6289B699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w terminie 5 dni zgłasza Wykonawcy w formie pisemnej, pod rygorem nieważności, zastrzeżenia do projektu umowy o podwykonawstwo, której przedmiotem są roboty budowlane, w przypadku gdy:</w:t>
      </w:r>
    </w:p>
    <w:p w14:paraId="582F06D7" w14:textId="77777777" w:rsidR="00AF22E5" w:rsidRPr="005F06AE" w:rsidRDefault="00AF22E5" w:rsidP="00AF22E5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nie spełnia ona wymagań określonych w dokumentach zamówienia,</w:t>
      </w:r>
    </w:p>
    <w:p w14:paraId="1F26383B" w14:textId="77777777" w:rsidR="00AF22E5" w:rsidRPr="005F06AE" w:rsidRDefault="00AF22E5" w:rsidP="00AF22E5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przewiduje ona termin zapłaty wynagrodzenia dłuższy niż określony w ust. 7,</w:t>
      </w:r>
    </w:p>
    <w:p w14:paraId="1847E5E9" w14:textId="77777777" w:rsidR="00AF22E5" w:rsidRPr="005F06AE" w:rsidRDefault="00AF22E5" w:rsidP="00AF22E5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zawiera ona postanowienia niezgodne z art. 463 ustawy Pzp.</w:t>
      </w:r>
    </w:p>
    <w:p w14:paraId="194BD125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Niezgłoszenie w formie pisemnej zastrzeżeń do przedłożonego projektu umowy o podwykonawstwo, której przedmiotem są roboty budowlane w terminie określonym w ust. 9 uważa się za akceptację projektu przez Zamawiającego. </w:t>
      </w:r>
    </w:p>
    <w:p w14:paraId="0CA34672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Wykonawca, podwykonawca lub dalszy podwykonawca zamówienia przedkłada Zamawiającemu poświadczoną za zgodność z oryginałem kopię zawartej umowy o podwykonawstwo, której przedmiotem są roboty budowlane w terminie 7 dni od jej zawarcia. Zamawiający w terminie 5 dni od przedłożenia zgłasza w formie pisemnej, pod rygorem nieważności, sprzeciw do umowy o podwykonawstwo w przypadkach, o których mowa w ust. 9. Niezgłoszenie w formie pisemnej sprzeciwu w terminie uważa się za akceptację umowy przez Zamawiającego. </w:t>
      </w:r>
    </w:p>
    <w:p w14:paraId="6ED23A42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50.000 złotych. </w:t>
      </w:r>
    </w:p>
    <w:p w14:paraId="1211F4AF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przypadku, o którym mowa w ust. 12, podwykonawca lub dalszy podwykonawca, przedkłada poświadczoną za zgodność z oryginałem kopię umowy również Wykonawcy.</w:t>
      </w:r>
    </w:p>
    <w:p w14:paraId="55E4970B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przypadku, o którym mowa w ust. 12, jeżeli termin zapłaty wynagrodzenia jest dłuższy niż określony w ust. 7, Zamawiający informuje o tym Wykonawcę i wzywa go do doprowadzenia do zmiany tej umowy, pod rygorem wystąpienia o zapłatę kary umownej.</w:t>
      </w:r>
    </w:p>
    <w:p w14:paraId="3D83670D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Postanowienia ust. 6-14 stosuje się odpowiednio do zmian umowy o podwykonawstwo. </w:t>
      </w:r>
    </w:p>
    <w:p w14:paraId="75152055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przypadku umów, których przedmiotem są roboty budowlane, Zamawiający dokonuje bezpośredniej zapłaty wymagalnego wynagrodzenia przysługującego </w:t>
      </w:r>
      <w:r w:rsidRPr="005F06AE">
        <w:rPr>
          <w:rFonts w:ascii="Arial" w:hAnsi="Arial" w:cs="Arial"/>
          <w:sz w:val="24"/>
          <w:szCs w:val="24"/>
        </w:rPr>
        <w:lastRenderedPageBreak/>
        <w:t>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</w:t>
      </w:r>
    </w:p>
    <w:p w14:paraId="46864913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Wynagrodzenie, o którym mowa w ust. 16,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 Bezpośrednia zapłata obejmuje wyłącznie należne wynagrodzenie, bez odsetek, należnych podwykonawcy lub dalszemu podwykonawcy.</w:t>
      </w:r>
    </w:p>
    <w:p w14:paraId="28AE42D5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Zamawiający, przed dokonaniem bezpośredniej zapłaty, umożliwi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 W przypadku zgłoszenia w terminie uwag, zamawiający może:</w:t>
      </w:r>
    </w:p>
    <w:p w14:paraId="4046B28E" w14:textId="77777777" w:rsidR="00AF22E5" w:rsidRPr="005F06AE" w:rsidRDefault="00AF22E5" w:rsidP="00C02DFE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851" w:right="-1" w:hanging="425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nie dokonać bezpośredniej zapłaty wynagrodzenia podwykonawcy lub dalszemu podwykonawcy, jeżeli wykonawca wykaże niezasadność takiej zapłaty albo</w:t>
      </w:r>
    </w:p>
    <w:p w14:paraId="733CCEDE" w14:textId="77777777" w:rsidR="00AF22E5" w:rsidRPr="005F06AE" w:rsidRDefault="00AF22E5" w:rsidP="00C02DFE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851" w:right="-1" w:hanging="425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7ED92051" w14:textId="77777777" w:rsidR="00AF22E5" w:rsidRPr="005F06AE" w:rsidRDefault="00AF22E5" w:rsidP="00C02DFE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851" w:right="-1" w:hanging="425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dokonać bezpośredniej zapłaty wynagrodzenia podwykonawcy lub dalszemu podwykonawcy, jeżeli podwykonawca lub dalszy podwykonawca wykaże zasadność takiej zapłaty. </w:t>
      </w:r>
    </w:p>
    <w:p w14:paraId="6AB9C56D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dokonania bezpośredniej zapłaty podwykonawcy lub dalszemu podwykonawcy zamawiający potrąca kwotę wypłaconego wynagrodzenia z wynagrodzenia należnego Wykonawcy.</w:t>
      </w:r>
    </w:p>
    <w:p w14:paraId="73D7C621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Jakakolwiek przerwa w realizacji przedmiotu umowy wynikająca z winy podwykonawcy</w:t>
      </w:r>
      <w:r w:rsidRPr="005F06AE">
        <w:rPr>
          <w:rFonts w:ascii="Arial" w:hAnsi="Arial" w:cs="Arial"/>
          <w:i/>
          <w:sz w:val="24"/>
          <w:szCs w:val="24"/>
        </w:rPr>
        <w:t xml:space="preserve"> </w:t>
      </w:r>
      <w:r w:rsidRPr="005F06AE">
        <w:rPr>
          <w:rFonts w:ascii="Arial" w:hAnsi="Arial" w:cs="Arial"/>
          <w:sz w:val="24"/>
          <w:szCs w:val="24"/>
        </w:rPr>
        <w:t>będzie traktowana, jako przerwa wynikła z przyczyn zależnych od Wykonawcy i nie może stanowić podstawy do zmiany terminu zakończenia robót, o którym mowa w § 4.</w:t>
      </w:r>
    </w:p>
    <w:p w14:paraId="37D8D088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odpowiada za działania i zaniechania podwykonawców jak za swoje własne.</w:t>
      </w:r>
    </w:p>
    <w:p w14:paraId="13C4C4A8" w14:textId="77777777" w:rsidR="00AF22E5" w:rsidRPr="005F06AE" w:rsidRDefault="00AF22E5" w:rsidP="00AF22E5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pełni funkcję koordynatora w stosunku do wszystkich podwykonawców.</w:t>
      </w:r>
    </w:p>
    <w:p w14:paraId="7EB90CF0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bookmarkStart w:id="1" w:name="_Hlk100905327"/>
      <w:r w:rsidRPr="005F06AE">
        <w:rPr>
          <w:rFonts w:ascii="Arial" w:hAnsi="Arial" w:cs="Arial"/>
          <w:sz w:val="24"/>
          <w:szCs w:val="24"/>
        </w:rPr>
        <w:lastRenderedPageBreak/>
        <w:t>§ 3</w:t>
      </w:r>
    </w:p>
    <w:p w14:paraId="25615673" w14:textId="2C3A1140" w:rsidR="00370277" w:rsidRPr="00B67C6A" w:rsidRDefault="00370277" w:rsidP="00370277">
      <w:pPr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B67C6A">
        <w:rPr>
          <w:rFonts w:ascii="Arial" w:hAnsi="Arial" w:cs="Arial"/>
          <w:sz w:val="24"/>
          <w:szCs w:val="24"/>
        </w:rPr>
        <w:t>Wartość robó</w:t>
      </w:r>
      <w:r w:rsidR="002825D3">
        <w:rPr>
          <w:rFonts w:ascii="Arial" w:hAnsi="Arial" w:cs="Arial"/>
          <w:sz w:val="24"/>
          <w:szCs w:val="24"/>
        </w:rPr>
        <w:t>t będzie rozliczona kosztorysem powykonawczym</w:t>
      </w:r>
      <w:r w:rsidRPr="00B67C6A">
        <w:rPr>
          <w:rFonts w:ascii="Arial" w:hAnsi="Arial" w:cs="Arial"/>
          <w:sz w:val="24"/>
          <w:szCs w:val="24"/>
        </w:rPr>
        <w:t>, wg ceny oferty złożonej przez Wykonawcę.</w:t>
      </w:r>
    </w:p>
    <w:p w14:paraId="223E4190" w14:textId="77777777" w:rsidR="00370277" w:rsidRPr="00B67C6A" w:rsidRDefault="00370277" w:rsidP="00370277">
      <w:pPr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B67C6A">
        <w:rPr>
          <w:rFonts w:ascii="Arial" w:hAnsi="Arial" w:cs="Arial"/>
          <w:sz w:val="24"/>
          <w:szCs w:val="24"/>
        </w:rPr>
        <w:t>Wynagrodzenie, rozliczone wg zasad określonych w ust. 1, za cały okres trwania umowy nie może przekroczyć kwoty brutto: …………… PLN, stawka podatku Vat 23.</w:t>
      </w:r>
    </w:p>
    <w:p w14:paraId="4965E53D" w14:textId="4E9C8693" w:rsidR="00370277" w:rsidRPr="00F64563" w:rsidRDefault="00370277" w:rsidP="00370277">
      <w:pPr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F64563">
        <w:rPr>
          <w:rFonts w:ascii="Arial" w:hAnsi="Arial" w:cs="Arial"/>
          <w:sz w:val="24"/>
          <w:szCs w:val="24"/>
        </w:rPr>
        <w:t>Zamawiający dokona zapłaty wynagrodzenia na rzecz Wykonawcy na podstawie faktury końcowej wystaw</w:t>
      </w:r>
      <w:r w:rsidR="00EB1E4F">
        <w:rPr>
          <w:rFonts w:ascii="Arial" w:hAnsi="Arial" w:cs="Arial"/>
          <w:sz w:val="24"/>
          <w:szCs w:val="24"/>
        </w:rPr>
        <w:t>ionej</w:t>
      </w:r>
      <w:r w:rsidRPr="00F64563">
        <w:rPr>
          <w:rFonts w:ascii="Arial" w:hAnsi="Arial" w:cs="Arial"/>
          <w:sz w:val="24"/>
          <w:szCs w:val="24"/>
        </w:rPr>
        <w:t xml:space="preserve"> w ciągu 30 dni od dostarczenia przez Wykonawcę i po dokonaniu przez Zamawiającego odbioru przedmiotu umowy, na zasadach określonych w §8 ust. 3 i §10 umowy.</w:t>
      </w:r>
    </w:p>
    <w:p w14:paraId="7F135401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4</w:t>
      </w:r>
    </w:p>
    <w:p w14:paraId="238AB0B6" w14:textId="423AD193" w:rsidR="00AF22E5" w:rsidRPr="005F06AE" w:rsidRDefault="00AF22E5" w:rsidP="00AF22E5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Przedmiot zamówienia należy wykonać w terminie </w:t>
      </w:r>
      <w:r w:rsidR="00EB1E4F">
        <w:rPr>
          <w:rFonts w:ascii="Arial" w:hAnsi="Arial" w:cs="Arial"/>
          <w:b/>
          <w:sz w:val="24"/>
          <w:szCs w:val="24"/>
        </w:rPr>
        <w:t xml:space="preserve">do </w:t>
      </w:r>
      <w:r w:rsidR="00D50C87">
        <w:rPr>
          <w:rFonts w:ascii="Arial" w:hAnsi="Arial" w:cs="Arial"/>
          <w:b/>
          <w:sz w:val="24"/>
          <w:szCs w:val="24"/>
        </w:rPr>
        <w:t xml:space="preserve">75 dni </w:t>
      </w:r>
      <w:r w:rsidR="00EB1E4F">
        <w:rPr>
          <w:rFonts w:ascii="Arial" w:hAnsi="Arial" w:cs="Arial"/>
          <w:b/>
          <w:sz w:val="24"/>
          <w:szCs w:val="24"/>
        </w:rPr>
        <w:t xml:space="preserve">od podpisania umowy. </w:t>
      </w:r>
      <w:r w:rsidR="001D3092">
        <w:rPr>
          <w:rFonts w:ascii="Arial" w:hAnsi="Arial" w:cs="Arial"/>
          <w:b/>
          <w:sz w:val="24"/>
          <w:szCs w:val="24"/>
        </w:rPr>
        <w:t xml:space="preserve"> </w:t>
      </w:r>
      <w:r w:rsidRPr="005F06AE">
        <w:rPr>
          <w:rFonts w:ascii="Arial" w:hAnsi="Arial" w:cs="Arial"/>
          <w:b/>
          <w:sz w:val="24"/>
          <w:szCs w:val="24"/>
        </w:rPr>
        <w:t xml:space="preserve"> </w:t>
      </w:r>
      <w:bookmarkEnd w:id="1"/>
    </w:p>
    <w:p w14:paraId="1AAA03D2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5</w:t>
      </w:r>
    </w:p>
    <w:p w14:paraId="076150A1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zobowiązuje się udostępnić front robót w ciągu 10 dni licząc od dnia podpisania niniejszej umowy.</w:t>
      </w:r>
    </w:p>
    <w:p w14:paraId="3B5EF2F3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6</w:t>
      </w:r>
    </w:p>
    <w:p w14:paraId="2C2104B0" w14:textId="77777777" w:rsidR="00750DAA" w:rsidRPr="00750DAA" w:rsidRDefault="00750DAA" w:rsidP="00750DAA">
      <w:pPr>
        <w:numPr>
          <w:ilvl w:val="0"/>
          <w:numId w:val="4"/>
        </w:numPr>
        <w:tabs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750DAA">
        <w:rPr>
          <w:rFonts w:ascii="Arial" w:hAnsi="Arial" w:cs="Arial"/>
          <w:sz w:val="24"/>
          <w:szCs w:val="24"/>
        </w:rPr>
        <w:t>Nadzór inwestorski nad realizacją robót z ramienia Zamawiającego sprawować będzie …</w:t>
      </w:r>
    </w:p>
    <w:p w14:paraId="09BDAC35" w14:textId="276B10A5" w:rsidR="00750DAA" w:rsidRPr="00750DAA" w:rsidRDefault="00750DAA" w:rsidP="00750DAA">
      <w:pPr>
        <w:numPr>
          <w:ilvl w:val="0"/>
          <w:numId w:val="4"/>
        </w:numPr>
        <w:tabs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750DAA">
        <w:rPr>
          <w:rFonts w:ascii="Arial" w:hAnsi="Arial" w:cs="Arial"/>
          <w:sz w:val="24"/>
          <w:szCs w:val="24"/>
        </w:rPr>
        <w:t>Inspektor nadzoru działa w granicach umocowania nadanego mu przez Zamawiającego oraz zgodnie z przepisami ustawy z dnia 7 lipca 1994 r. Prawo budowlane (t.j. Dz. U. z 2026 r. poz. 524</w:t>
      </w:r>
      <w:r w:rsidR="00C073E0">
        <w:rPr>
          <w:rFonts w:ascii="Arial" w:hAnsi="Arial" w:cs="Arial"/>
          <w:sz w:val="24"/>
          <w:szCs w:val="24"/>
        </w:rPr>
        <w:t xml:space="preserve"> z późn. zm.</w:t>
      </w:r>
      <w:r w:rsidRPr="00750DAA">
        <w:rPr>
          <w:rFonts w:ascii="Arial" w:hAnsi="Arial" w:cs="Arial"/>
          <w:sz w:val="24"/>
          <w:szCs w:val="24"/>
        </w:rPr>
        <w:t>).</w:t>
      </w:r>
    </w:p>
    <w:p w14:paraId="4C841FAE" w14:textId="77777777" w:rsidR="00750DAA" w:rsidRPr="00750DAA" w:rsidRDefault="00750DAA" w:rsidP="00750DAA">
      <w:pPr>
        <w:numPr>
          <w:ilvl w:val="0"/>
          <w:numId w:val="4"/>
        </w:numPr>
        <w:tabs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750DAA">
        <w:rPr>
          <w:rFonts w:ascii="Arial" w:hAnsi="Arial" w:cs="Arial"/>
          <w:sz w:val="24"/>
          <w:szCs w:val="24"/>
        </w:rPr>
        <w:t>Inspektor nadzoru jest uprawniony do wydawania poleceń związanych, z jakością i ilością robót, które są niezbędne dla prawidłowego oraz zgodnego z umową i dokumentacją techniczną wykonania przedmiotu zamówienia, po wcześniejszej pisemnej akceptacji zmiany przez Zamawiającego.</w:t>
      </w:r>
    </w:p>
    <w:p w14:paraId="168D0E27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7</w:t>
      </w:r>
    </w:p>
    <w:p w14:paraId="3C64A9F6" w14:textId="77777777" w:rsidR="00AF22E5" w:rsidRPr="005F06AE" w:rsidRDefault="00AF22E5" w:rsidP="00AF22E5">
      <w:pPr>
        <w:pStyle w:val="Tekstpodstawowy"/>
        <w:spacing w:line="276" w:lineRule="auto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Kierowanie robotami objętymi umową Wykonawca powierza Panu/Pani …</w:t>
      </w:r>
    </w:p>
    <w:p w14:paraId="7CD91A41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8</w:t>
      </w:r>
    </w:p>
    <w:p w14:paraId="2FD1324A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zobowiązuje się przystąpić do wykonania robót po podpisaniu niniejszej umowy oraz do zgłaszania Inspektorowi nadzoru inwestorskiego robót zanikających w celu ich odbioru.</w:t>
      </w:r>
      <w:r w:rsidRPr="005F06AE">
        <w:rPr>
          <w:rFonts w:ascii="Arial" w:hAnsi="Arial" w:cs="Arial"/>
          <w:strike/>
          <w:sz w:val="24"/>
          <w:szCs w:val="24"/>
        </w:rPr>
        <w:t xml:space="preserve"> </w:t>
      </w:r>
    </w:p>
    <w:p w14:paraId="07831255" w14:textId="3A6042FC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Inspektor nadzoru inwestorskiego zobowiązuje się przystąpić do odbioru wykonanych robót w ciągu </w:t>
      </w:r>
      <w:r w:rsidR="00431654">
        <w:rPr>
          <w:rFonts w:ascii="Arial" w:hAnsi="Arial" w:cs="Arial"/>
          <w:sz w:val="24"/>
          <w:szCs w:val="24"/>
        </w:rPr>
        <w:t>10</w:t>
      </w:r>
      <w:r w:rsidRPr="005F06AE">
        <w:rPr>
          <w:rFonts w:ascii="Arial" w:hAnsi="Arial" w:cs="Arial"/>
          <w:sz w:val="24"/>
          <w:szCs w:val="24"/>
        </w:rPr>
        <w:t xml:space="preserve"> dni od daty pisemnego zgłoszenia ich zakończenia. Odbiór należy dokonać z udziałem Wykonawcy.</w:t>
      </w:r>
    </w:p>
    <w:p w14:paraId="4A630B5D" w14:textId="071D3ADD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 xml:space="preserve">Inspektor nadzoru inwestorskiego przy udziale </w:t>
      </w:r>
      <w:r w:rsidR="00643A07">
        <w:rPr>
          <w:rFonts w:ascii="Arial" w:hAnsi="Arial" w:cs="Arial"/>
          <w:sz w:val="24"/>
          <w:szCs w:val="24"/>
        </w:rPr>
        <w:t>Zamawiającego sporządza proto</w:t>
      </w:r>
      <w:r w:rsidR="002D7278">
        <w:rPr>
          <w:rFonts w:ascii="Arial" w:hAnsi="Arial" w:cs="Arial"/>
          <w:sz w:val="24"/>
          <w:szCs w:val="24"/>
        </w:rPr>
        <w:t>kół odbioru robót końcowy, który stanowić będzie</w:t>
      </w:r>
      <w:r w:rsidRPr="005F06AE">
        <w:rPr>
          <w:rFonts w:ascii="Arial" w:hAnsi="Arial" w:cs="Arial"/>
          <w:sz w:val="24"/>
          <w:szCs w:val="24"/>
        </w:rPr>
        <w:t xml:space="preserve"> podstawę do zapłaty faktur</w:t>
      </w:r>
      <w:r w:rsidR="002D7278">
        <w:rPr>
          <w:rFonts w:ascii="Arial" w:hAnsi="Arial" w:cs="Arial"/>
          <w:sz w:val="24"/>
          <w:szCs w:val="24"/>
        </w:rPr>
        <w:t>y</w:t>
      </w:r>
      <w:r w:rsidRPr="005F06AE">
        <w:rPr>
          <w:rFonts w:ascii="Arial" w:hAnsi="Arial" w:cs="Arial"/>
          <w:sz w:val="24"/>
          <w:szCs w:val="24"/>
        </w:rPr>
        <w:t>. Protokół podpisują strony umowy. Na wniosek inspektora nadzoru inwestorskiego do protokołu należy dołączyć wyniki wymaganych dokumentacją badań laboratoryjnych z niezależnego laboratorium.</w:t>
      </w:r>
    </w:p>
    <w:p w14:paraId="54B7C95F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Koszty usuwania wad ponosi Wykonawca. Termin usunięcia wad określi Zamawiający, przy czym będzie on nie krótszy niż 3 dni, a nie dłuższy niż 14 dni. W przypadku nie dotrzymania wyznaczonego terminu przez Wykonawcę Zamawiający naliczy Wykonawcy należne kary umowne określone w § 13 ust. 3.</w:t>
      </w:r>
    </w:p>
    <w:p w14:paraId="29B53281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uzasadnionych przypadkach, na wniosek Zamawiającego, Wykonawca zobowiązany jest do wykonania dokumentacji powykonawczej dla wszystkich występujących branż oraz wykonania i dostarczenia Zamawiającemu inwentaryzacji powykonawczej i geodezyjnej w formie papierowej wraz z klauzulą Powiatowego Ośrodka Dokumentacji Geodezyjnej i Kartograficznej Starostwa Powiatowego w Żywcu (3 egz.) oraz w postaci elektronicznej w pliku *pdf oraz *dxf (mapy i rysunki) na nośniku CD-ROM (1 egz.) w terminie dwóch miesięcy od dnia podpisania protokołu odbioru przedmiotu umowy, pod rygorem naliczenia kary umownej, o której mowa w § 13 ust.13.</w:t>
      </w:r>
    </w:p>
    <w:p w14:paraId="275F5568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Wykonawca poniesie koszty wprowadzenia oznakowania robót i objazdów oraz wszelkie koszty zamknięć i ich oznakowania wynikłe w trakcie prac. </w:t>
      </w:r>
    </w:p>
    <w:p w14:paraId="0F5C48C2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Wykonawca opracuje harmonogram realizacji robót stanowiących przedmiot umowy i przedłoży go do zatwierdzenia inspektorowi nadzoru inwestorskiego w terminie 3 dni od dnia podpisania niniejszej umowy. </w:t>
      </w:r>
    </w:p>
    <w:p w14:paraId="625FE303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będzie realizował roboty budowlane zgodnie z zatwierdzonym harmonogramem robót.</w:t>
      </w:r>
    </w:p>
    <w:p w14:paraId="1394CE32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Wykonawca jest zobowiązany do cotygodniowej aktualizacji harmonogramu z naniesieniem zaawansowania prac i przesłania go do Inspektora nadzoru. </w:t>
      </w:r>
    </w:p>
    <w:p w14:paraId="4EB7216A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Zmiana harmonogramu robót wymaga każdorazowo zgody inspektora nadzoru inwestorskiego. </w:t>
      </w:r>
    </w:p>
    <w:p w14:paraId="6289C3C3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zobowiązuje Wykonawcę do powiadomienia właściwego urzędu gminy o rozpoczęciu na jej terenie robót drogowych.</w:t>
      </w:r>
    </w:p>
    <w:p w14:paraId="5A27EB07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Materiały z rozbiórki winny być usunięte poza teren budowy przy przestrzeganiu przepisów ustawy z dnia 14 grudnia 2012 r. o odpadach (t.j. Dz. U. z 2023 r. poz. 1587 z późn. zm.).</w:t>
      </w:r>
    </w:p>
    <w:p w14:paraId="4870478E" w14:textId="77777777" w:rsidR="00AF22E5" w:rsidRPr="005F06AE" w:rsidRDefault="00AF22E5" w:rsidP="00AF22E5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Materiały z rozbiórki nadające się do ponownego wykorzystania Wykonawca dostarczy do siedziby Zamawiającego. Rodzaj oraz ilość tych materiałów należy uzgodnić z Zamawiającym.</w:t>
      </w:r>
    </w:p>
    <w:p w14:paraId="1675EE87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9</w:t>
      </w:r>
    </w:p>
    <w:p w14:paraId="454C5FA6" w14:textId="77777777" w:rsidR="00AF22E5" w:rsidRPr="005F06AE" w:rsidRDefault="00AF22E5" w:rsidP="00AF22E5">
      <w:pPr>
        <w:numPr>
          <w:ilvl w:val="0"/>
          <w:numId w:val="5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Strony ustalają, że przedmiotem odbioru końcowego będzie przedmiot umowy.</w:t>
      </w:r>
    </w:p>
    <w:p w14:paraId="1DFE3C66" w14:textId="77777777" w:rsidR="00AF22E5" w:rsidRPr="005F06AE" w:rsidRDefault="00AF22E5" w:rsidP="00AF22E5">
      <w:pPr>
        <w:numPr>
          <w:ilvl w:val="0"/>
          <w:numId w:val="5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Jeżeli w toku czynności odbioru zostaną stwierdzone wady, to Zamawiającemu przysługują następujące uprawnienia:</w:t>
      </w:r>
    </w:p>
    <w:p w14:paraId="3D5FC768" w14:textId="77777777" w:rsidR="00AF22E5" w:rsidRPr="005F06AE" w:rsidRDefault="00AF22E5" w:rsidP="00AF22E5">
      <w:pPr>
        <w:numPr>
          <w:ilvl w:val="1"/>
          <w:numId w:val="5"/>
        </w:numPr>
        <w:tabs>
          <w:tab w:val="clear" w:pos="1440"/>
          <w:tab w:val="left" w:pos="927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jeżeli wady nadają się do usunięcia, Zamawiający może odmówić odbioru do czasu usunięcia wad,</w:t>
      </w:r>
    </w:p>
    <w:p w14:paraId="1E71BD05" w14:textId="77777777" w:rsidR="00AF22E5" w:rsidRPr="005F06AE" w:rsidRDefault="00AF22E5" w:rsidP="00AF22E5">
      <w:pPr>
        <w:numPr>
          <w:ilvl w:val="1"/>
          <w:numId w:val="5"/>
        </w:numPr>
        <w:tabs>
          <w:tab w:val="clear" w:pos="1440"/>
          <w:tab w:val="left" w:pos="927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jeżeli wady nie nadają się do usunięcia, to:</w:t>
      </w:r>
    </w:p>
    <w:p w14:paraId="0C6D334C" w14:textId="77777777" w:rsidR="00AF22E5" w:rsidRPr="005F06AE" w:rsidRDefault="00AF22E5" w:rsidP="00AF22E5">
      <w:pPr>
        <w:numPr>
          <w:ilvl w:val="2"/>
          <w:numId w:val="5"/>
        </w:numPr>
        <w:tabs>
          <w:tab w:val="clear" w:pos="2340"/>
          <w:tab w:val="left" w:pos="1287"/>
        </w:tabs>
        <w:spacing w:line="276" w:lineRule="auto"/>
        <w:ind w:left="127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jeżeli umożliwiają one użytkowanie przedmiotu odbioru zgodnie z przeznaczeniem, Zamawiający może obniżyć odpowiednio wynagrodzenie,</w:t>
      </w:r>
    </w:p>
    <w:p w14:paraId="5455B337" w14:textId="77777777" w:rsidR="00AF22E5" w:rsidRPr="005F06AE" w:rsidRDefault="00AF22E5" w:rsidP="00AF22E5">
      <w:pPr>
        <w:numPr>
          <w:ilvl w:val="2"/>
          <w:numId w:val="5"/>
        </w:numPr>
        <w:tabs>
          <w:tab w:val="clear" w:pos="2340"/>
          <w:tab w:val="left" w:pos="1287"/>
        </w:tabs>
        <w:spacing w:line="276" w:lineRule="auto"/>
        <w:ind w:left="127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jeżeli wady uniemożliwiają użytkowanie przedmiotu odbioru zgodnie z przeznaczeniem, Zamawiający może odstąpić od umowy lub żądać wykonania przedmiotu odbioru po raz drugi.</w:t>
      </w:r>
    </w:p>
    <w:p w14:paraId="76C91F31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10</w:t>
      </w:r>
    </w:p>
    <w:p w14:paraId="1CBE8F51" w14:textId="3FF20E0F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3E76DC">
        <w:rPr>
          <w:rFonts w:ascii="Arial" w:hAnsi="Arial" w:cs="Arial"/>
          <w:sz w:val="24"/>
          <w:szCs w:val="24"/>
        </w:rPr>
        <w:t xml:space="preserve">Zamawiający dokona zapłaty wynagrodzenia na rzecz Wykonawcy na podstawie </w:t>
      </w:r>
      <w:r w:rsidR="00EE3D50">
        <w:rPr>
          <w:rFonts w:ascii="Arial" w:hAnsi="Arial" w:cs="Arial"/>
          <w:sz w:val="24"/>
          <w:szCs w:val="24"/>
        </w:rPr>
        <w:t>faktury końcowej wystawionej</w:t>
      </w:r>
      <w:r w:rsidRPr="003E76DC">
        <w:rPr>
          <w:rFonts w:ascii="Arial" w:hAnsi="Arial" w:cs="Arial"/>
          <w:sz w:val="24"/>
          <w:szCs w:val="24"/>
        </w:rPr>
        <w:t xml:space="preserve"> przez Wykonawcę, w ciągu 30 dni od dostarczenia przez Wykonawcę faktury i po dokonaniu przez </w:t>
      </w:r>
      <w:r w:rsidRPr="005F06AE">
        <w:rPr>
          <w:rFonts w:ascii="Arial" w:hAnsi="Arial" w:cs="Arial"/>
          <w:sz w:val="24"/>
          <w:szCs w:val="24"/>
        </w:rPr>
        <w:t>Zamawiającego odbioru przedmiotu umowy, zgodnie z procedurą opisaną w § 8 Umowy, na rachunek bankowy Wykonawcy nr: …, który jest związany z prowadzoną przez Wykonawcę działalnością gospodarczą. Datą zapłaty jest dzień wydania polecenia przelewu bankowego.</w:t>
      </w:r>
    </w:p>
    <w:p w14:paraId="4D67BD86" w14:textId="2F192E66" w:rsidR="008819BF" w:rsidRPr="005F06AE" w:rsidRDefault="008819BF" w:rsidP="008819BF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Strony zobowiązują się do: </w:t>
      </w:r>
    </w:p>
    <w:p w14:paraId="1FDEA981" w14:textId="77777777" w:rsidR="008819BF" w:rsidRPr="005F06AE" w:rsidRDefault="008819BF" w:rsidP="00612291">
      <w:pPr>
        <w:tabs>
          <w:tab w:val="left" w:pos="567"/>
        </w:tabs>
        <w:suppressAutoHyphens/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- wystawiania faktur w KSeF (faktury ustrukturyzowane) zgodnie z obowiązującymi przepisami prawa,</w:t>
      </w:r>
    </w:p>
    <w:p w14:paraId="1BA38E97" w14:textId="30FF4863" w:rsidR="008819BF" w:rsidRPr="005F06AE" w:rsidRDefault="008819BF" w:rsidP="00612291">
      <w:pPr>
        <w:tabs>
          <w:tab w:val="left" w:pos="567"/>
        </w:tabs>
        <w:suppressAutoHyphens/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- odbierania faktur wystawionych przez drugą stronę wyłącznie za pośrednictwem KSeF. </w:t>
      </w:r>
    </w:p>
    <w:p w14:paraId="558CDB49" w14:textId="77777777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Fakturę należy wystawić na </w:t>
      </w:r>
    </w:p>
    <w:p w14:paraId="17C55697" w14:textId="77777777" w:rsidR="00AF22E5" w:rsidRPr="005F06AE" w:rsidRDefault="00AF22E5" w:rsidP="00AF22E5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b/>
          <w:bCs/>
          <w:sz w:val="24"/>
          <w:szCs w:val="24"/>
        </w:rPr>
        <w:t xml:space="preserve">Podmiot 2 - Nabywca </w:t>
      </w:r>
      <w:r w:rsidRPr="005F06AE">
        <w:rPr>
          <w:rFonts w:ascii="Arial" w:hAnsi="Arial" w:cs="Arial"/>
          <w:sz w:val="24"/>
          <w:szCs w:val="24"/>
        </w:rPr>
        <w:t>Powiat Żywiecki, ul. Krasińskiego 13, 34 - 300 Żywiec, NIP: 553-252-60-18</w:t>
      </w:r>
    </w:p>
    <w:p w14:paraId="089794E2" w14:textId="77777777" w:rsidR="00AF22E5" w:rsidRPr="005F06AE" w:rsidRDefault="00AF22E5" w:rsidP="00AF22E5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5F06AE">
        <w:rPr>
          <w:rFonts w:ascii="Arial" w:hAnsi="Arial" w:cs="Arial"/>
          <w:b/>
          <w:bCs/>
          <w:sz w:val="24"/>
          <w:szCs w:val="24"/>
        </w:rPr>
        <w:t>Podmiot 3 - Odbiorca:</w:t>
      </w:r>
      <w:r w:rsidRPr="005F06AE">
        <w:rPr>
          <w:rFonts w:ascii="Arial" w:hAnsi="Arial" w:cs="Arial"/>
          <w:sz w:val="24"/>
          <w:szCs w:val="24"/>
        </w:rPr>
        <w:t xml:space="preserve"> </w:t>
      </w:r>
      <w:r w:rsidRPr="005F06AE">
        <w:rPr>
          <w:rFonts w:ascii="Arial" w:hAnsi="Arial" w:cs="Arial"/>
          <w:iCs/>
          <w:sz w:val="24"/>
          <w:szCs w:val="24"/>
        </w:rPr>
        <w:t>Powiatowy Zarząd Dróg w Żywcu, ul. Leśnianka 102a, 34-300 Żywiec, NIP: 553-210-85-51.</w:t>
      </w:r>
    </w:p>
    <w:p w14:paraId="3A375428" w14:textId="77777777" w:rsidR="00AF22E5" w:rsidRPr="005F06AE" w:rsidRDefault="00AF22E5" w:rsidP="00AF22E5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5F06AE">
        <w:rPr>
          <w:rFonts w:ascii="Arial" w:hAnsi="Arial" w:cs="Arial"/>
          <w:iCs/>
          <w:sz w:val="24"/>
          <w:szCs w:val="24"/>
        </w:rPr>
        <w:t>Podczas wprowadzania danych należy pamiętać o wypełnieniu pól:</w:t>
      </w:r>
    </w:p>
    <w:p w14:paraId="77A442E4" w14:textId="77777777" w:rsidR="00AF22E5" w:rsidRPr="005F06AE" w:rsidRDefault="00AF22E5" w:rsidP="00AF22E5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5F06AE">
        <w:rPr>
          <w:rFonts w:ascii="Arial" w:hAnsi="Arial" w:cs="Arial"/>
          <w:iCs/>
          <w:sz w:val="24"/>
          <w:szCs w:val="24"/>
        </w:rPr>
        <w:t xml:space="preserve">- status nabywcy - Jednostka Samorządu Terytorialnego </w:t>
      </w:r>
    </w:p>
    <w:p w14:paraId="73A72627" w14:textId="77777777" w:rsidR="00AF22E5" w:rsidRPr="005F06AE" w:rsidRDefault="00AF22E5" w:rsidP="00AF22E5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5F06AE">
        <w:rPr>
          <w:rFonts w:ascii="Arial" w:hAnsi="Arial" w:cs="Arial"/>
          <w:iCs/>
          <w:sz w:val="24"/>
          <w:szCs w:val="24"/>
        </w:rPr>
        <w:t>- faktura nie dotyczy członka grupy VAT</w:t>
      </w:r>
    </w:p>
    <w:p w14:paraId="6E6F93C9" w14:textId="77777777" w:rsidR="00AF22E5" w:rsidRPr="005F06AE" w:rsidRDefault="00AF22E5" w:rsidP="00AF22E5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5F06AE">
        <w:rPr>
          <w:rFonts w:ascii="Arial" w:hAnsi="Arial" w:cs="Arial"/>
          <w:iCs/>
          <w:sz w:val="24"/>
          <w:szCs w:val="24"/>
        </w:rPr>
        <w:t xml:space="preserve">- rola Podmiotu 3 „8” JST - odbiorca </w:t>
      </w:r>
    </w:p>
    <w:p w14:paraId="49857C55" w14:textId="77777777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przypadku, gdy faktura ustrukturyzowana będzie połączona z załącznikiem będącym integralna częścią faktury, zawierającym wyłącznie dane, o których mowa w art.106e ust.1 ustawy VAT, lub dane ściśle powiązane z tymi danymi, Wykonawca może wystawiać i przesyłać je do Krajowego Systemu e-Faktur, a w przypadku braku takiej możliwości Wykonawca zobowiązany jest przesłać je Zamawiającemu w pierwszej kolejności na adres e-mail </w:t>
      </w:r>
      <w:hyperlink r:id="rId8" w:history="1">
        <w:r w:rsidRPr="005F06AE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pzd@pzd.zywiec.pl</w:t>
        </w:r>
      </w:hyperlink>
      <w:r w:rsidRPr="005F06AE">
        <w:rPr>
          <w:rFonts w:ascii="Arial" w:hAnsi="Arial" w:cs="Arial"/>
          <w:sz w:val="24"/>
          <w:szCs w:val="24"/>
        </w:rPr>
        <w:t xml:space="preserve"> lub jeśli występuje w tym zakresie przeszkoda w wersji papierowej na adres Powiatowego Zarządu Dróg w Żywcu. W przypadku przesłania jakichkolwiek dokumentów związanych z zamówieniem drogą mailową należy wskazać w treści maila nadany w systemie KSeF numer identyfikacyjny faktury, której dokumenty </w:t>
      </w:r>
      <w:r w:rsidRPr="005F06AE">
        <w:rPr>
          <w:rFonts w:ascii="Arial" w:hAnsi="Arial" w:cs="Arial"/>
          <w:sz w:val="24"/>
          <w:szCs w:val="24"/>
        </w:rPr>
        <w:lastRenderedPageBreak/>
        <w:t>dotyczą. Analogiczną informację należy dołączyć do dokumentów przesyłanych w wersji papierowej na adres Powiatowego Zarządu Dróg w Żywcu.</w:t>
      </w:r>
    </w:p>
    <w:p w14:paraId="20FF9B87" w14:textId="34BB49B6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przypadku awarii KSeF lub niemożności wystawienia faktury ustrukturyzowanej w KSeF zgodnie z art. 106 nf, art. 106 nda, art. 106 ng lub 106 nh </w:t>
      </w:r>
      <w:r w:rsidR="00B60212">
        <w:rPr>
          <w:rFonts w:ascii="Arial" w:hAnsi="Arial" w:cs="Arial"/>
          <w:sz w:val="24"/>
          <w:szCs w:val="24"/>
        </w:rPr>
        <w:t>u</w:t>
      </w:r>
      <w:r w:rsidRPr="005F06AE">
        <w:rPr>
          <w:rFonts w:ascii="Arial" w:hAnsi="Arial" w:cs="Arial"/>
          <w:sz w:val="24"/>
          <w:szCs w:val="24"/>
        </w:rPr>
        <w:t xml:space="preserve">stawy </w:t>
      </w:r>
      <w:r w:rsidR="00B60212">
        <w:rPr>
          <w:rFonts w:ascii="Arial" w:hAnsi="Arial" w:cs="Arial"/>
          <w:sz w:val="24"/>
          <w:szCs w:val="24"/>
        </w:rPr>
        <w:t xml:space="preserve">VAT </w:t>
      </w:r>
      <w:r w:rsidRPr="005F06AE">
        <w:rPr>
          <w:rFonts w:ascii="Arial" w:hAnsi="Arial" w:cs="Arial"/>
          <w:sz w:val="24"/>
          <w:szCs w:val="24"/>
        </w:rPr>
        <w:t xml:space="preserve">Wykonawca zobowiązany jest przesłać ją drugiej stronie w pierwszej kolejności na adres e-mail </w:t>
      </w:r>
      <w:hyperlink r:id="rId9" w:history="1">
        <w:r w:rsidRPr="005F06AE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pzd@pzd.zywiec.pl</w:t>
        </w:r>
      </w:hyperlink>
      <w:r w:rsidRPr="005F06AE">
        <w:rPr>
          <w:rFonts w:ascii="Arial" w:hAnsi="Arial" w:cs="Arial"/>
          <w:sz w:val="24"/>
          <w:szCs w:val="24"/>
        </w:rPr>
        <w:t xml:space="preserve"> lub jeśli występuje w tym zakresie przeszkoda w wersji papierowej na adres Powiatowego Zarządu Dróg w Żywcu w celu umożliwienia jej ujęcia w ewidencji, a następnie przesłać do KSeF po ustaniu awarii/niedostępności, w terminach określonych w </w:t>
      </w:r>
      <w:r w:rsidR="00B60212">
        <w:rPr>
          <w:rFonts w:ascii="Arial" w:hAnsi="Arial" w:cs="Arial"/>
          <w:sz w:val="24"/>
          <w:szCs w:val="24"/>
        </w:rPr>
        <w:t>u</w:t>
      </w:r>
      <w:r w:rsidRPr="005F06AE">
        <w:rPr>
          <w:rFonts w:ascii="Arial" w:hAnsi="Arial" w:cs="Arial"/>
          <w:sz w:val="24"/>
          <w:szCs w:val="24"/>
        </w:rPr>
        <w:t>stawie VAT.</w:t>
      </w:r>
    </w:p>
    <w:p w14:paraId="08FE4AEF" w14:textId="77777777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Fakturę ustrukturyzowaną uznaje się za wystawioną w dniu jej przesłania do Krajowego Systemu e-Faktur</w:t>
      </w:r>
    </w:p>
    <w:p w14:paraId="1E8D71D7" w14:textId="77777777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Faktura ustrukturyzowana jest uznana za otrzymaną przy użyciu Krajowego Systemu e-Faktur w dniu przydzielenia w tym systemie numeru identyfikującego tę fakturę.</w:t>
      </w:r>
    </w:p>
    <w:p w14:paraId="335515BB" w14:textId="77777777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realizacji zamówienia przy udziale podwykonawców lub dalszych podwykonawców, Wykonawca, przed wystawieniem danej faktury, winien przedstawić dowody zapłaty podwykonawcom lub dalszym podwykonawcom, wraz z ich oświadczeniami o pełnej zapłacie wierzytelności, pod rygorem odmowy zapłaty, do czasu wykazania przez Wykonawcę zapłaty podwykonawcom lub dalszym podwykonawcom.</w:t>
      </w:r>
    </w:p>
    <w:p w14:paraId="622F6B7E" w14:textId="77777777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Termin zapłaty wynagrodzenia podwykonawcom lub dalszym podwykonawcom nie może przekraczać 30 dni. </w:t>
      </w:r>
    </w:p>
    <w:p w14:paraId="503BA254" w14:textId="77777777" w:rsidR="00AF22E5" w:rsidRPr="005F06AE" w:rsidRDefault="00AF22E5" w:rsidP="00AF22E5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realizacji zamówienia przy udziale podwykonawców, brak zachowania przez Wykonawcę warunków określonych w ust. 3 zwalnia Zamawiającego z zapłaty odsetek z tytułu nieterminowej zapłaty faktur w części dotyczącej zatrzymania faktur. Ewentualne odsetki wynikające z nieterminowej płatności w stosunku do podwykonawców obciążają Wykonawcę.</w:t>
      </w:r>
    </w:p>
    <w:p w14:paraId="173D2D8E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11</w:t>
      </w:r>
    </w:p>
    <w:p w14:paraId="21095AE2" w14:textId="77777777" w:rsidR="00AF22E5" w:rsidRPr="005F06AE" w:rsidRDefault="00AF22E5" w:rsidP="00AF22E5">
      <w:pPr>
        <w:numPr>
          <w:ilvl w:val="1"/>
          <w:numId w:val="1"/>
        </w:numPr>
        <w:tabs>
          <w:tab w:val="clear" w:pos="144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udziela Zamawiającemu …-miesięcznej gwarancji i rękojmi za wady liczonej od dnia odbioru końcowego przedmiotu umowy.</w:t>
      </w:r>
    </w:p>
    <w:p w14:paraId="7EF04FB6" w14:textId="77777777" w:rsidR="00AF22E5" w:rsidRPr="005F06AE" w:rsidRDefault="00AF22E5" w:rsidP="00AF22E5">
      <w:pPr>
        <w:numPr>
          <w:ilvl w:val="1"/>
          <w:numId w:val="1"/>
        </w:numPr>
        <w:tabs>
          <w:tab w:val="clear" w:pos="144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Przed upływem okresu rękojmi za wady lub gwarancji Zamawiający w ciągu 14 dni dokonuje z udziałem Wykonawcy odbioru ostatecznego, a Wykonawca zobowiązuje się usunąć usterki stwierdzone w wyniku tego odbioru w terminie natychmiastowym nie dłuższym niż 7 dni.</w:t>
      </w:r>
    </w:p>
    <w:p w14:paraId="642F017C" w14:textId="77777777" w:rsidR="00AF22E5" w:rsidRPr="005F06AE" w:rsidRDefault="00AF22E5" w:rsidP="00AF22E5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Jeżeli dokument gwarancyjny nie stanowi inaczej, odpowiedzialność z tytułu gwarancji jakości obejmuje zarówno wady powstałe z przyczyn tkwiących w przedmiocie umowy w chwili dokonania jego odbioru przez Zamawiającego, jak i wszelkie inne wady fizyczne, w nich powstałe z przyczyn, za które producent lub inny gwarant ponosi odpowiedzialność, pod warunkiem, że wady te ujawnią się w ciągu terminu obowiązywania gwarancji.</w:t>
      </w:r>
    </w:p>
    <w:p w14:paraId="7A58E25C" w14:textId="77777777" w:rsidR="00AF22E5" w:rsidRPr="005F06AE" w:rsidRDefault="00AF22E5" w:rsidP="00AF22E5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może wykonywać uprawnienia z tytułu gwarancji niezależnie od uprawnień z tytułu rękojmi za wady za wady.</w:t>
      </w:r>
    </w:p>
    <w:p w14:paraId="3EF0EE57" w14:textId="77777777" w:rsidR="00AF22E5" w:rsidRPr="005F06AE" w:rsidRDefault="00AF22E5" w:rsidP="00AF22E5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Jeżeli Wykonawca nie przystąpi do usunięcia wady lub usterki w terminie do 7 dni od daty zgłoszenia przez Zamawiającego, bądź też nie dokona likwidacji zgłoszonej wady lub usterki w określonym przez Zamawiającego terminie, Zamawiający, bez dodatkowego uprzedzenia, ma prawo dokonać tej likwidacji we własnym zakresie i obciążyć kosztami Wykonawcę, z zachowaniem prawa do kary umownej określonej w § 13 ust. 3 niniejszej umowy.</w:t>
      </w:r>
    </w:p>
    <w:p w14:paraId="3BF45074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12</w:t>
      </w:r>
    </w:p>
    <w:p w14:paraId="26BF4B9B" w14:textId="77777777" w:rsidR="00AF22E5" w:rsidRPr="005F06AE" w:rsidRDefault="00AF22E5" w:rsidP="00AF22E5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1.  </w:t>
      </w:r>
      <w:r w:rsidRPr="005F06AE">
        <w:rPr>
          <w:rFonts w:ascii="Arial" w:hAnsi="Arial" w:cs="Arial"/>
          <w:szCs w:val="24"/>
        </w:rPr>
        <w:tab/>
        <w:t>Ustala się zabezpieczenie należytego wykonania umowy w wysokości 5% wynagrodzenia (brutto) określonego w § 3 ust. 2, które wynosi odpowiednio … zł, które winno być wniesione przez Wykonawcę najpóźniej w dniu podpisania umowy.</w:t>
      </w:r>
    </w:p>
    <w:p w14:paraId="13C44E81" w14:textId="77777777" w:rsidR="00AF22E5" w:rsidRPr="005F06AE" w:rsidRDefault="00AF22E5" w:rsidP="00AF22E5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2.   </w:t>
      </w:r>
      <w:r w:rsidRPr="005F06AE">
        <w:rPr>
          <w:rFonts w:ascii="Arial" w:hAnsi="Arial" w:cs="Arial"/>
          <w:szCs w:val="24"/>
        </w:rPr>
        <w:tab/>
        <w:t>Zabezpieczenie może być wniesione w jednej lub kilku formach przewidzianych art. 450 ust.1 ustawy prawo zamówień publicznych:</w:t>
      </w:r>
    </w:p>
    <w:p w14:paraId="6D04727E" w14:textId="77777777" w:rsidR="00AF22E5" w:rsidRPr="005F06AE" w:rsidRDefault="00AF22E5" w:rsidP="00C02DFE">
      <w:pPr>
        <w:pStyle w:val="Tekstpodstawowy"/>
        <w:numPr>
          <w:ilvl w:val="0"/>
          <w:numId w:val="21"/>
        </w:numPr>
        <w:spacing w:line="276" w:lineRule="auto"/>
        <w:ind w:left="851" w:hanging="425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pieniądzu;</w:t>
      </w:r>
    </w:p>
    <w:p w14:paraId="5EA93E7D" w14:textId="77777777" w:rsidR="00AF22E5" w:rsidRPr="005F06AE" w:rsidRDefault="00AF22E5" w:rsidP="00C02DFE">
      <w:pPr>
        <w:pStyle w:val="Tekstpodstawowy"/>
        <w:numPr>
          <w:ilvl w:val="0"/>
          <w:numId w:val="21"/>
        </w:numPr>
        <w:spacing w:line="276" w:lineRule="auto"/>
        <w:ind w:left="851" w:hanging="425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poręczeniach bankowych lub poręczeniach spółdzielczej kasy oszczędnościowo-kredytowej, z tym że zobowiązanie kasy jest zawsze zobowiązaniem pieniężnym;</w:t>
      </w:r>
    </w:p>
    <w:p w14:paraId="1DCF1ED9" w14:textId="77777777" w:rsidR="00AF22E5" w:rsidRPr="005F06AE" w:rsidRDefault="00AF22E5" w:rsidP="00C02DFE">
      <w:pPr>
        <w:pStyle w:val="Tekstpodstawowy"/>
        <w:numPr>
          <w:ilvl w:val="0"/>
          <w:numId w:val="21"/>
        </w:numPr>
        <w:spacing w:line="276" w:lineRule="auto"/>
        <w:ind w:left="851" w:hanging="425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gwarancjach bankowych;</w:t>
      </w:r>
    </w:p>
    <w:p w14:paraId="2DDF31B7" w14:textId="77777777" w:rsidR="00AF22E5" w:rsidRPr="005F06AE" w:rsidRDefault="00AF22E5" w:rsidP="00C02DFE">
      <w:pPr>
        <w:pStyle w:val="Tekstpodstawowy"/>
        <w:numPr>
          <w:ilvl w:val="0"/>
          <w:numId w:val="21"/>
        </w:numPr>
        <w:spacing w:line="276" w:lineRule="auto"/>
        <w:ind w:left="851" w:hanging="425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gwarancjach ubezpieczeniowych;</w:t>
      </w:r>
    </w:p>
    <w:p w14:paraId="66830CE0" w14:textId="77777777" w:rsidR="00AF22E5" w:rsidRPr="005F06AE" w:rsidRDefault="00AF22E5" w:rsidP="00C02DFE">
      <w:pPr>
        <w:pStyle w:val="Tekstpodstawowy"/>
        <w:numPr>
          <w:ilvl w:val="0"/>
          <w:numId w:val="21"/>
        </w:numPr>
        <w:spacing w:line="276" w:lineRule="auto"/>
        <w:ind w:left="851" w:hanging="425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poręczeniach udzielanych przez podmioty, o których mowa w art. 6b ust. 5 pkt 2 ustawy z dnia 9 listopada 2000 r. o utworzeniu Polskiej Agencji Rozwoju Przedsiębiorczości. </w:t>
      </w:r>
    </w:p>
    <w:p w14:paraId="4C91CD95" w14:textId="77777777" w:rsidR="00AF22E5" w:rsidRPr="005F06AE" w:rsidRDefault="00AF22E5" w:rsidP="00AF22E5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3.    Zamawiający zwróci zabezpieczenie należytego wykonania umowy:</w:t>
      </w:r>
    </w:p>
    <w:p w14:paraId="1088AFAA" w14:textId="77777777" w:rsidR="00AF22E5" w:rsidRPr="005F06AE" w:rsidRDefault="00AF22E5" w:rsidP="00AF22E5">
      <w:pPr>
        <w:pStyle w:val="Tekstpodstawowy"/>
        <w:spacing w:line="276" w:lineRule="auto"/>
        <w:ind w:left="851" w:hanging="425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- </w:t>
      </w:r>
      <w:r w:rsidRPr="005F06AE">
        <w:rPr>
          <w:rFonts w:ascii="Arial" w:hAnsi="Arial" w:cs="Arial"/>
          <w:szCs w:val="24"/>
        </w:rPr>
        <w:tab/>
        <w:t xml:space="preserve">70% - w terminie 30 dni od dnia wykonania zamówienia i uznania przez Zamawiającego za należycie wykonane, </w:t>
      </w:r>
    </w:p>
    <w:p w14:paraId="66C7BAC3" w14:textId="77777777" w:rsidR="00AF22E5" w:rsidRPr="005F06AE" w:rsidRDefault="00AF22E5" w:rsidP="00AF22E5">
      <w:pPr>
        <w:pStyle w:val="Tekstpodstawowy"/>
        <w:spacing w:line="276" w:lineRule="auto"/>
        <w:ind w:left="851" w:hanging="425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- </w:t>
      </w:r>
      <w:r w:rsidRPr="005F06AE">
        <w:rPr>
          <w:rFonts w:ascii="Arial" w:hAnsi="Arial" w:cs="Arial"/>
          <w:szCs w:val="24"/>
        </w:rPr>
        <w:tab/>
        <w:t>30% - nie później niż w 15. dniu po upływie okresu rękojmi za wady lub gwarancji.</w:t>
      </w:r>
    </w:p>
    <w:p w14:paraId="1754B8EA" w14:textId="77777777" w:rsidR="00AF22E5" w:rsidRPr="005F06AE" w:rsidRDefault="00AF22E5" w:rsidP="00AF22E5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4.  </w:t>
      </w:r>
      <w:r w:rsidRPr="005F06AE">
        <w:rPr>
          <w:rFonts w:ascii="Arial" w:hAnsi="Arial" w:cs="Arial"/>
          <w:szCs w:val="24"/>
        </w:rPr>
        <w:tab/>
        <w:t>Jeżeli zabezpieczenie będzie składane w postaci gwarancji bankowej lub ubezpieczeniowej, gwarancja ta powinna być nieodwołalna, bezwarunkowa i „na pierwsze żądanie”. Termin ważności gwarancji winien być równy: okresowi rękojmi za wady lub gwarancji powiększonemu o 14 dni – w zakresie kwoty stanowiącej 30% zabezpieczenia tj.: … zł, oraz terminowi końcowego wykonania robót powiększonemu o 30 dni – w zakresie kwoty stanowiącej 70% zabezpieczenia tj.: … zł.</w:t>
      </w:r>
    </w:p>
    <w:p w14:paraId="284695F7" w14:textId="77777777" w:rsidR="00AF22E5" w:rsidRPr="005F06AE" w:rsidRDefault="00AF22E5" w:rsidP="00AF22E5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5. </w:t>
      </w:r>
      <w:r w:rsidRPr="005F06AE">
        <w:rPr>
          <w:rFonts w:ascii="Arial" w:hAnsi="Arial" w:cs="Arial"/>
          <w:szCs w:val="24"/>
        </w:rPr>
        <w:tab/>
        <w:t xml:space="preserve">Zabezpieczenie wnoszone w formie pieniężnej winno zostać wniesione na rachunek bankowy Zamawiającego … najpóźniej w dniu podpisania umowy. Datą wniesienia zabezpieczenia jest w takim wypadku data wpływu środków na konto Zamawiającego. </w:t>
      </w:r>
    </w:p>
    <w:p w14:paraId="36F3FDF9" w14:textId="77777777" w:rsidR="00AF22E5" w:rsidRPr="005F06AE" w:rsidRDefault="00AF22E5" w:rsidP="00AF22E5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6. </w:t>
      </w:r>
      <w:r w:rsidRPr="005F06AE">
        <w:rPr>
          <w:rFonts w:ascii="Arial" w:hAnsi="Arial" w:cs="Arial"/>
          <w:szCs w:val="24"/>
        </w:rPr>
        <w:tab/>
        <w:t>Na wypadek zamiaru wniesienia zabezpieczenia w postaci gwarancji bankowej lub ubezpieczeniowej treści gwarancji winna wcześniej zostać uzgodniona z Zamawiającym.</w:t>
      </w:r>
    </w:p>
    <w:p w14:paraId="4962F9BF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§ 13</w:t>
      </w:r>
    </w:p>
    <w:p w14:paraId="7513E861" w14:textId="2EFFDAB5" w:rsidR="00AF22E5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zapłaci Zamawiającemu karę umowną za każdy dzień zwłoki w przypadku niedochowania terminu wykonania umowy, w wysokości 0,5% wynagrodzenia umownego (brutto) określonego w § 3 us</w:t>
      </w:r>
      <w:r w:rsidR="00047B58">
        <w:rPr>
          <w:rFonts w:ascii="Arial" w:hAnsi="Arial" w:cs="Arial"/>
          <w:sz w:val="24"/>
          <w:szCs w:val="24"/>
        </w:rPr>
        <w:t>t. 2 za wykonanie całości robót.</w:t>
      </w:r>
    </w:p>
    <w:p w14:paraId="17C6C2D5" w14:textId="74A5065D" w:rsidR="00AF22E5" w:rsidRPr="00047B58" w:rsidRDefault="00330E82" w:rsidP="00047B58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30E82">
        <w:rPr>
          <w:rFonts w:ascii="Arial" w:hAnsi="Arial" w:cs="Arial"/>
          <w:sz w:val="24"/>
          <w:szCs w:val="24"/>
        </w:rPr>
        <w:t>Wykonawca zapłaci Zamawiającemu karę umowną w wysokości 5% wynagrodzenia umownego brutto za wykonanie całości robót w wypadku wadliwego oznakowania prowadzonych robót, a także w przypadku niedopełniania przez Wykonawcę obowiązku, o którym mowa w § 1 ust. 1</w:t>
      </w:r>
      <w:r w:rsidR="007F5738">
        <w:rPr>
          <w:rFonts w:ascii="Arial" w:hAnsi="Arial" w:cs="Arial"/>
          <w:sz w:val="24"/>
          <w:szCs w:val="24"/>
        </w:rPr>
        <w:t>3</w:t>
      </w:r>
      <w:r w:rsidRPr="00330E82">
        <w:rPr>
          <w:rFonts w:ascii="Arial" w:hAnsi="Arial" w:cs="Arial"/>
          <w:sz w:val="24"/>
          <w:szCs w:val="24"/>
        </w:rPr>
        <w:t xml:space="preserve"> umowy.</w:t>
      </w:r>
    </w:p>
    <w:p w14:paraId="3F2D26F1" w14:textId="77777777" w:rsidR="00AF22E5" w:rsidRPr="005F06AE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Ponadto Wykonawca wypłaci Zamawiającemu karę umowną w wysokości 0,2% wynagrodzenia umownego (brutto) należnego za wykonanie całości robót, określonego w § 3 ust. 2 za każdy dzień zwłoki w usunięciu wad zgłoszonych w ramach rękojmi za wady lub gwarancji, a także za każdy dzień zwłoki w usunięciu wad stwierdzonych przy odbiorze robót.</w:t>
      </w:r>
    </w:p>
    <w:p w14:paraId="423BC2EB" w14:textId="77777777" w:rsidR="00AF22E5" w:rsidRPr="005F06AE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opuszczenia przez Wykonawcę placu budowy, bez uzgodnienia z Zamawiającym na okres powyżej 5 dni roboczych, z zastrzeżeniem zapisów § 1 ust. 7 zd. 3, Wykonawca zapłaci zamawiającemu karę umowną w wysokości 0,1% wynagrodzenia umownego brutto za wykonanie całości robót – za każdy dzień nieobecności na placu budowy.</w:t>
      </w:r>
    </w:p>
    <w:p w14:paraId="09B18345" w14:textId="77777777" w:rsidR="00AF22E5" w:rsidRPr="005F06AE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zapłaci Zamawiającemu karę umowną w wysokości 3% za każde naruszenie umowy w zakresie:</w:t>
      </w:r>
    </w:p>
    <w:p w14:paraId="7A05B5FF" w14:textId="77777777" w:rsidR="00AF22E5" w:rsidRPr="005F06AE" w:rsidRDefault="00AF22E5" w:rsidP="00C02DFE">
      <w:pPr>
        <w:numPr>
          <w:ilvl w:val="1"/>
          <w:numId w:val="16"/>
        </w:numPr>
        <w:tabs>
          <w:tab w:val="clear" w:pos="2160"/>
          <w:tab w:val="left" w:pos="851"/>
          <w:tab w:val="left" w:pos="1843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braku zapłaty lub nieterminowej zapłaty wynagrodzenia należnego podwykonawcom lub dalszym podwykonawcom,</w:t>
      </w:r>
    </w:p>
    <w:p w14:paraId="4823DFDD" w14:textId="77777777" w:rsidR="00AF22E5" w:rsidRPr="005F06AE" w:rsidRDefault="00AF22E5" w:rsidP="00C02DFE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nieprzedłożenia do zaakceptowania projektu umowy o podwykonawstwo, której przedmiotem są roboty budowlane, lub projektu jej zmiany, </w:t>
      </w:r>
    </w:p>
    <w:p w14:paraId="234FEE3D" w14:textId="77777777" w:rsidR="00AF22E5" w:rsidRPr="005F06AE" w:rsidRDefault="00AF22E5" w:rsidP="00C02DFE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nieprzedłożenia poświadczonej za zgodność z oryginałem kopii umowy o podwykonawstwo lub jej zmiany,</w:t>
      </w:r>
    </w:p>
    <w:p w14:paraId="4C73628A" w14:textId="77777777" w:rsidR="00AF22E5" w:rsidRPr="005F06AE" w:rsidRDefault="00AF22E5" w:rsidP="00C02DFE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braku zmiany umowy o podwykonawstwo w zakresie terminu zapłaty.</w:t>
      </w:r>
    </w:p>
    <w:p w14:paraId="019833CF" w14:textId="77777777" w:rsidR="00AF22E5" w:rsidRPr="005F06AE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Konieczność wielokrotnego dokonywania bezpośredniej zapłaty podwykonawcom lub dalszym podwykonawcom, o której mowa w § 2 ust. 18, lub konieczność dokonania bezpośrednich zapłat na sumę większą niż 5% wartości umowy stanowi podstawę do odstąpienia od umowy przez Zamawiającego. </w:t>
      </w:r>
    </w:p>
    <w:p w14:paraId="47084059" w14:textId="77777777" w:rsidR="00AF22E5" w:rsidRPr="005F06AE" w:rsidRDefault="00AF22E5" w:rsidP="00AF22E5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niedopełnienia przez Wykonawcę obowiązku, o którym mowa w § 14 ust. 4 umowy, Wykonawca zapłaci Zamawiającemu karę umowną w wysokości 5% wynagrodzenia brutto za każdy przypadek naruszenia takiego obowiązku.</w:t>
      </w:r>
    </w:p>
    <w:p w14:paraId="2299805C" w14:textId="77777777" w:rsidR="00AF22E5" w:rsidRPr="005F06AE" w:rsidRDefault="00AF22E5" w:rsidP="00AF22E5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przypadku ujawnienia niespełnienia wymogu zatrudnienia przez Wykonawcę na podstawie stosunku pracy osób wykonujących czynności w trakcie realizacji zamówienia wymienione w § 1 ust. 10 umowy, przez co oświadczenie Wykonawcy, o którym mowa w powołanym § 1 ust. 10 okaże się nieprawdziwe, Wykonawca zapłaci Zamawiającemu karę umowną w wysokości 5.000,00 zł za każdy ujawniony przypadek niespełnienia wymogu zatrudnienia na podstawie </w:t>
      </w:r>
      <w:r w:rsidRPr="005F06AE">
        <w:rPr>
          <w:rFonts w:ascii="Arial" w:hAnsi="Arial" w:cs="Arial"/>
          <w:sz w:val="24"/>
          <w:szCs w:val="24"/>
        </w:rPr>
        <w:lastRenderedPageBreak/>
        <w:t>stosunku pracy osób wykonujących czynności w trakcie realizacji zamówienia wymienione w powyżej powołanej regulacji niniejszej umowy.</w:t>
      </w:r>
    </w:p>
    <w:p w14:paraId="75DE092F" w14:textId="77777777" w:rsidR="00AF22E5" w:rsidRPr="005F06AE" w:rsidRDefault="00AF22E5" w:rsidP="00AF22E5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ujawnienia niespełnienia wymogu zatrudnienia przez podwykonawcę na podstawie stosunku pracy osób wykonujących czynności w trakcie realizacji zamówienia określonych w § 2 ust. 8 pkt. 2 niniejszej umowy, Wykonawca zapłaci Zamawiającemu karę umowną w wysokości 5.000,00 zł za każdy ujawniony przypadek niespełnienia wymogu zatrudnienia przez podwykonawcę na podstawie stosunku pracy osób wykonujących czynności w trakcie realizacji zamówienia określonych w powyżej powołanej regulacji niniejszej umowy.</w:t>
      </w:r>
    </w:p>
    <w:p w14:paraId="62134004" w14:textId="77777777" w:rsidR="00AF22E5" w:rsidRPr="005F06AE" w:rsidRDefault="00AF22E5" w:rsidP="00AF22E5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niedopełnienia przez Wykonawcę obowiązku, o którym mowa w § 1 ust. 11 niniejszej umowy w odniesieniu do pojedynczej osoby wykonującej czynności wymienione w § 1 ust. 10 umowy, Wykonawca zapłaci Zamawiającemu karę umowną w wysokości 500,00 zł za każdy dzień zwłoki w wypełnieniu obowiązku, o którym mowa w § 1 ust. 11 umowy, jednakże łącznie nie więcej niż 10% kwoty brutto określonej w § 3 ust. 2 umowy.</w:t>
      </w:r>
    </w:p>
    <w:p w14:paraId="178BC1AE" w14:textId="77777777" w:rsidR="00AF22E5" w:rsidRPr="005F06AE" w:rsidRDefault="00AF22E5" w:rsidP="00AF22E5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niedopełnienia przez Wykonawcę obowiązku, o którym mowa w § 1 ust. 12 niniejszej umowy, Wykonawca zapłaci Zamawiającemu karę umowną w wysokości 500,00 zł za każdy dzień roboczy, w którym osoba, której dotyczy uchybienie, nie była zatrudniona na podstawie stosunku pracy, licząc od terminu wskazanego w § 1 ust. 12, jako termin ostateczny do naprawienia uchybienia, do dnia faktycznego naprawienia uchybienia przez Wykonawcę - jednakże łącznie nie więcej niż 10% kwoty brutto określonej w § 3 ust. 2 umowy.</w:t>
      </w:r>
    </w:p>
    <w:p w14:paraId="6791FD16" w14:textId="77777777" w:rsidR="00AF22E5" w:rsidRPr="005F06AE" w:rsidRDefault="00AF22E5" w:rsidP="00AF22E5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niedopełnienia przez podwykonawcę obowiązku zatrudnienia na podstawie stosunku pracy, osoby wykonującej czynności określone w opisie przedmiotu zamówienia, co do której Zamawiający wymaga, aby osoba je wykonująca została zatrudniona na podstawie stosunku pracy, a w odniesieniu do której ujawniono niespełnienie wymogu zatrudnienia przez podwykonawcę na podstawie stosunku pracy, Wykonawca zapłaci Zamawiającemu karę umowną w wysokości 500,00 zł za każdy dzień roboczy, w którym osoba, której dotyczy uchybienie nie była zatrudniona na podstawie stosunku pracy, licząc od terminu wskazanego w § 2 ust. 8 pkt 5 niniejszej umowy, jako termin ostateczny do naprawienia uchybienia, do dnia faktycznego naprawienia uchybienia przez podwykonawcę, poprzez przedstawienie Zamawiającemu i Wykonawcy dokumentów potwierdzających zatrudnienie powyższej osoby na podstawie stosunku pracy - jednakże łącznie nie więcej niż 10% kwoty brutto określonej w § 3 ust. 2 umowy.</w:t>
      </w:r>
    </w:p>
    <w:p w14:paraId="66A71CC4" w14:textId="77777777" w:rsidR="00AF22E5" w:rsidRPr="005F06AE" w:rsidRDefault="00AF22E5" w:rsidP="00AF22E5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wypadku braku dostarczenia przez Wykonawcę dokumentacji powykonawczej, o której mowa w § 8 ust.5 w terminie dwóch miesięcy od dnia podpisania protokołu odbioru przedmiotu umowy Wykonawca zobowiązany będzie zapłacić Zamawiającemu tytułem kary umownej 5 % wynagrodzenia brutto określonego w § 3 ust 2. </w:t>
      </w:r>
    </w:p>
    <w:p w14:paraId="34077AFF" w14:textId="77777777" w:rsidR="00AF22E5" w:rsidRPr="005F06AE" w:rsidRDefault="00AF22E5" w:rsidP="00AF22E5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przypadku odstąpienia od niniejszej umowy przez Zamawiającego, z przyczyn, za które odpowiedzialność ponosi Wykonawca, Wykonawca jest zobowiązany </w:t>
      </w:r>
      <w:r w:rsidRPr="005F06AE">
        <w:rPr>
          <w:rFonts w:ascii="Arial" w:hAnsi="Arial" w:cs="Arial"/>
          <w:sz w:val="24"/>
          <w:szCs w:val="24"/>
        </w:rPr>
        <w:lastRenderedPageBreak/>
        <w:t>zapłacić Zamawiającemu tytułem kary umownej 20% wynagrodzenia brutto określonego w § 3 ust. 2.</w:t>
      </w:r>
    </w:p>
    <w:p w14:paraId="1E0662C7" w14:textId="77777777" w:rsidR="00AF22E5" w:rsidRPr="005F06AE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zastrzega sobie prawo jednostronnego odstąpienia od umowy w przypadku nie podjęcia realizacji zobowiązania przez Wykonawcę w okresie 7 dni licząc od dnia przekazania placu budowy</w:t>
      </w:r>
      <w:r w:rsidRPr="005F06AE">
        <w:rPr>
          <w:rFonts w:ascii="Arial" w:hAnsi="Arial" w:cs="Arial"/>
          <w:i/>
          <w:sz w:val="24"/>
          <w:szCs w:val="24"/>
        </w:rPr>
        <w:t xml:space="preserve">. </w:t>
      </w:r>
    </w:p>
    <w:p w14:paraId="76083379" w14:textId="77777777" w:rsidR="00AF22E5" w:rsidRPr="005F06AE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Naliczone Wykonawcy kary umowne, o których mowa w ust. 1-13 mogą być potrącane z przysługującego Wykonawcy wynagrodzenia, z kolei naliczone kary umowne, na podstawie ust. 14, płatne będą przez Wykonawcę w terminie 14 dni od daty ich naliczenia przez Zamawiającego.</w:t>
      </w:r>
    </w:p>
    <w:p w14:paraId="33AB983A" w14:textId="77777777" w:rsidR="00AF22E5" w:rsidRPr="005F06AE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może na zasadach ogólnych dochodzić od Wykonawcy zapłaty odszkodowania przewyższającego wysokość ustalonych powyżej kar umownych.</w:t>
      </w:r>
    </w:p>
    <w:p w14:paraId="58FBB8DE" w14:textId="77777777" w:rsidR="00AF22E5" w:rsidRPr="005F06AE" w:rsidRDefault="00AF22E5" w:rsidP="00AF22E5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do 30 dni od powzięcia wiadomości o powyższych okolicznościach. W takim wypadku Wykonawca może żądać jedynie wynagrodzenia należnego mu z tytułu wykonania części umowy.</w:t>
      </w:r>
    </w:p>
    <w:p w14:paraId="4BF007A5" w14:textId="77777777" w:rsidR="00AF22E5" w:rsidRPr="005F06AE" w:rsidRDefault="00AF22E5" w:rsidP="00AF22E5">
      <w:pPr>
        <w:pStyle w:val="Akapitzlist"/>
        <w:numPr>
          <w:ilvl w:val="0"/>
          <w:numId w:val="2"/>
        </w:numPr>
        <w:tabs>
          <w:tab w:val="clear" w:pos="113"/>
          <w:tab w:val="left" w:pos="567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wypadku odstąpienia od umowy Zamawiający ma prawo dochodzić kary umownej określonej w ust. 14 niezależnie od kar określonych w ust. 1-13. Wszystkie te kary podlegają kumulacji.</w:t>
      </w:r>
    </w:p>
    <w:p w14:paraId="52622D77" w14:textId="77777777" w:rsidR="00AF22E5" w:rsidRPr="005F06AE" w:rsidRDefault="00AF22E5" w:rsidP="00AF22E5">
      <w:pPr>
        <w:pStyle w:val="Akapitzlist"/>
        <w:numPr>
          <w:ilvl w:val="0"/>
          <w:numId w:val="2"/>
        </w:numPr>
        <w:tabs>
          <w:tab w:val="clear" w:pos="113"/>
          <w:tab w:val="left" w:pos="567"/>
        </w:tabs>
        <w:spacing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Łączna maksymalna wysokość kar umownych, których może dochodzić Zamawiający nie może przekroczyć wartości przedmiotu zamówienia, o którym mowa w § 3 ust. 2.</w:t>
      </w:r>
    </w:p>
    <w:p w14:paraId="1B7716FC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14</w:t>
      </w:r>
    </w:p>
    <w:p w14:paraId="42B9727A" w14:textId="77777777" w:rsidR="00AF22E5" w:rsidRPr="005F06AE" w:rsidRDefault="00AF22E5" w:rsidP="00AF22E5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Wykonawca zobowiązany jest posiadać w okresie trwania umowy ubezpieczenie odpowiedzialności cywilnej w zakresie prowadzonej działalności związanej z przedmiotem zamówienia, na sumę gwarancyjną nie mniejszą niż kwota określona w § 3 ust. 2 umowy.</w:t>
      </w:r>
    </w:p>
    <w:p w14:paraId="5F697D3F" w14:textId="77777777" w:rsidR="00AF22E5" w:rsidRPr="005F06AE" w:rsidRDefault="00AF22E5" w:rsidP="00AF22E5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Ubezpieczeniem należy objąć również Podwykonawców.</w:t>
      </w:r>
    </w:p>
    <w:p w14:paraId="6CF6CC4D" w14:textId="77777777" w:rsidR="00AF22E5" w:rsidRPr="005F06AE" w:rsidRDefault="00AF22E5" w:rsidP="00AF22E5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>Najpóźniej w dniu podpisania niniejszej umowy Wykonawca zobowiązany jest dostarczyć Zamawiającemu dokument potwierdzający, że wykonawca jest ubezpieczony od odpowiedzialności cywilnej w zakresie prowadzonej działalności związanej z przedmiotem zamówienia na sumę gwarancyjną wskazaną w ust. 1. Niedopełnienie tego obowiązku będzie skutkować odstąpieniem przez Zamawiającego od czynności zawarcia umowy z przyczyn leżących po stronie Wykonawcy.</w:t>
      </w:r>
    </w:p>
    <w:p w14:paraId="53088DD3" w14:textId="77777777" w:rsidR="00AF22E5" w:rsidRPr="005F06AE" w:rsidRDefault="00AF22E5" w:rsidP="00AF22E5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W trakcie realizacji niniejszej umowy Wykonawca zobowiązany jest przedłużać wskazane powyżej ubezpieczenie, tak by obejmowało cały czas realizacji umowy oraz przedkładać dokument potwierdzający ten fakt nie później, niż w terminie do 7 dni od daty wygaśnięcia poprzedniego ubezpieczenia. </w:t>
      </w:r>
    </w:p>
    <w:p w14:paraId="0A35A834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§ 15</w:t>
      </w:r>
    </w:p>
    <w:p w14:paraId="4782907B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zobowiązany jest podporządkować się zarządzeniom, przepisom i obowiązującym nakazom wydawanym przez władze państwowe i lokalne odnośnie robót wykonywanych na drogach publicznych.</w:t>
      </w:r>
    </w:p>
    <w:p w14:paraId="76EDA45C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16</w:t>
      </w:r>
    </w:p>
    <w:p w14:paraId="15C749EC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5F06AE">
        <w:rPr>
          <w:rFonts w:ascii="Arial" w:hAnsi="Arial" w:cs="Arial"/>
          <w:sz w:val="24"/>
          <w:szCs w:val="24"/>
          <w:lang w:eastAsia="zh-CN"/>
        </w:rPr>
        <w:t>Wszelkie zmiany i uzupełnienia treści umowy wymagają formy pisemnej, pod rygorem nieważności.</w:t>
      </w:r>
    </w:p>
    <w:p w14:paraId="196B96D0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5F06AE">
        <w:rPr>
          <w:rFonts w:ascii="Arial" w:hAnsi="Arial" w:cs="Arial"/>
          <w:sz w:val="24"/>
          <w:szCs w:val="24"/>
          <w:lang w:eastAsia="zh-CN"/>
        </w:rPr>
        <w:t>Zmiany przewidziane w umowie mogą być inicjowane przez Zamawiającego lub przez Wykonawcę.</w:t>
      </w:r>
    </w:p>
    <w:p w14:paraId="4F856641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5F06AE">
        <w:rPr>
          <w:rFonts w:ascii="Arial" w:hAnsi="Arial" w:cs="Arial"/>
          <w:sz w:val="24"/>
          <w:szCs w:val="24"/>
          <w:lang w:eastAsia="zh-CN"/>
        </w:rPr>
        <w:t>Propozycja zmian umowy inicjowana przez Wykonawcę nie ma charakteru roszczeniowego.</w:t>
      </w:r>
    </w:p>
    <w:p w14:paraId="4BB0AA66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  <w:lang w:eastAsia="zh-CN"/>
        </w:rPr>
        <w:t>Zakazuje się istotnych zmian postanowień zawartej umowy, o których mowa w 454 ust. 2 ustawy Pzp, chyba że zmiana będzie dotyczyła następujących postanowień umowy w zakresie:</w:t>
      </w:r>
    </w:p>
    <w:p w14:paraId="5385DC47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zmiany jakości lub innych parametrów charakterystycznych dla objętego proponowaną zmianą elementu robót budowlanych,</w:t>
      </w:r>
    </w:p>
    <w:p w14:paraId="516065BC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aktualizacji rozwiązań projektowych z uwagi na postęp technologiczny,</w:t>
      </w:r>
    </w:p>
    <w:p w14:paraId="7A2BC43F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zmiany producenta urządzeń lub wyposażenia,</w:t>
      </w:r>
    </w:p>
    <w:p w14:paraId="7C1494C0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zmiany zakresu, wymiarów, położenia lub wysokości części robót budowlanych,</w:t>
      </w:r>
    </w:p>
    <w:p w14:paraId="3C9B914C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zmiany kolejności i terminów wykonywania robót budowlanych lub ich części,</w:t>
      </w:r>
    </w:p>
    <w:p w14:paraId="3721DAB7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zmiany ilości robót budowlanych, usług lud dostaw w stosunku do przedmiaru, pod warunkiem, że wynikają one z dokumentacji projektowej i zasad wiedzy technicznej,</w:t>
      </w:r>
    </w:p>
    <w:p w14:paraId="28D06A9C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zwiększenia zakresu robót budowlanych, </w:t>
      </w:r>
    </w:p>
    <w:p w14:paraId="5E96AB20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rezygnacji z wykonania części robót budowlanych – w zakresie nieprzekraczającym jednak 20% wynagrodzenia Wykonawcy,</w:t>
      </w:r>
    </w:p>
    <w:p w14:paraId="552FDD44" w14:textId="151D2302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przerw w realizacji zadania, wynikłych z przyczyn niezależnych od Wykonawcy (np. ekstremalne warunki atmosferyczne, wystąpienie osuwisk czy klęsk żywiołowych), uniemożliwiających wykonywanie każdego </w:t>
      </w:r>
      <w:r w:rsidR="00D77CF2" w:rsidRPr="005F06AE">
        <w:rPr>
          <w:rFonts w:ascii="Arial" w:hAnsi="Arial" w:cs="Arial"/>
          <w:sz w:val="24"/>
          <w:szCs w:val="24"/>
        </w:rPr>
        <w:t>z możliwych</w:t>
      </w:r>
      <w:r w:rsidRPr="005F06AE">
        <w:rPr>
          <w:rFonts w:ascii="Arial" w:hAnsi="Arial" w:cs="Arial"/>
          <w:sz w:val="24"/>
          <w:szCs w:val="24"/>
        </w:rPr>
        <w:t xml:space="preserve"> frontów robót. Ilość dni przedłużonego terminu realizacji nie może być większa od sumy dni zgłoszonych przerw,</w:t>
      </w:r>
    </w:p>
    <w:p w14:paraId="28485019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zmiany zasad finansowania zadania, w szczególności odnośnie terminów i wysokości wystawiania faktur częściowych,</w:t>
      </w:r>
    </w:p>
    <w:p w14:paraId="7935931D" w14:textId="77777777" w:rsidR="00AF22E5" w:rsidRPr="005F06AE" w:rsidRDefault="00AF22E5" w:rsidP="00AF22E5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 w zakresie podwykonawców z zastosowaniem procedury, o której mowa w § 2 ust. 3 i następne umowy,</w:t>
      </w:r>
    </w:p>
    <w:p w14:paraId="120C8F20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Jeżeli zmiana, o której mowa w ust. 4, wymaga zmiany dokumentacji projektowej lub specyfikacji technicznych wykonania i odbioru robót budowlanych, strona inicjująca zmianę przedstawia projekt zamienny zawierający opis proponowanych zmian wraz z informacją – o konieczności lub nie – zmiany zezwolenia na budowę/zgłoszenia zamiaru wykonania robót budowlanych oraz </w:t>
      </w:r>
      <w:r w:rsidRPr="005F06AE">
        <w:rPr>
          <w:rFonts w:ascii="Arial" w:hAnsi="Arial" w:cs="Arial"/>
          <w:sz w:val="24"/>
          <w:szCs w:val="24"/>
        </w:rPr>
        <w:lastRenderedPageBreak/>
        <w:t>przedmiar i niezbędne rysunki. Projekt taki wymaga akceptacji projektanta, nadzoru autorskiego i zatwierdzenia do realizacji przez Zamawiającego.</w:t>
      </w:r>
    </w:p>
    <w:p w14:paraId="06DB89B5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Warunkiem dokonania zmian, o których mowa w ust. 4, jest złożenie wniosku przez stronę inicjującą zmianę zawierającego:</w:t>
      </w:r>
    </w:p>
    <w:p w14:paraId="2F3E9861" w14:textId="77777777" w:rsidR="00AF22E5" w:rsidRPr="005F06AE" w:rsidRDefault="00AF22E5" w:rsidP="00AF22E5">
      <w:pPr>
        <w:numPr>
          <w:ilvl w:val="0"/>
          <w:numId w:val="8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opis propozycji zmiany,</w:t>
      </w:r>
    </w:p>
    <w:p w14:paraId="0F68A0DA" w14:textId="77777777" w:rsidR="00AF22E5" w:rsidRPr="005F06AE" w:rsidRDefault="00AF22E5" w:rsidP="00AF22E5">
      <w:pPr>
        <w:numPr>
          <w:ilvl w:val="0"/>
          <w:numId w:val="8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uzasadnienie zmiany,</w:t>
      </w:r>
    </w:p>
    <w:p w14:paraId="3BEF75FB" w14:textId="77777777" w:rsidR="00AF22E5" w:rsidRPr="005F06AE" w:rsidRDefault="00AF22E5" w:rsidP="00AF22E5">
      <w:pPr>
        <w:numPr>
          <w:ilvl w:val="0"/>
          <w:numId w:val="8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obliczenie kosztów zmiany zgodnie z zasadami określonymi w umowie, jeżeli zmiana będzie miała wpływ na wynagrodzenie Wykonawcy,</w:t>
      </w:r>
    </w:p>
    <w:p w14:paraId="6C8DED28" w14:textId="77777777" w:rsidR="00AF22E5" w:rsidRPr="005F06AE" w:rsidRDefault="00AF22E5" w:rsidP="00AF22E5">
      <w:pPr>
        <w:numPr>
          <w:ilvl w:val="0"/>
          <w:numId w:val="8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opis wpływu zmiany na harmonogram realizacji przedmiotu umowy i termin wykonania umowy.</w:t>
      </w:r>
    </w:p>
    <w:p w14:paraId="1BD0029B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Zmiany, o których mowa w ust. 4 (z wyłączeniem zmian w zakresie podwykonawców), mogą zostać dokonane, jeżeli ich uzasadnieniem są niżej wymienione okoliczności:</w:t>
      </w:r>
    </w:p>
    <w:p w14:paraId="1600BD84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zmiana zasad finansowania zadania wynikająca ze zmian w planie finansowym bądź budżecie Zamawiającego lub też uzgodnienia z instytucją finansującą zadanie,</w:t>
      </w:r>
    </w:p>
    <w:p w14:paraId="35733630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obniżenie kosztu wykonania robót lub kosztu eksploatacji (użytkowania) obiektu,</w:t>
      </w:r>
    </w:p>
    <w:p w14:paraId="1FF2A2FC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poprawa wartości lub podniesienia sprawności ukończonych robót budowlanych,</w:t>
      </w:r>
    </w:p>
    <w:p w14:paraId="3A636554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zmiana obowiązujących przepisów,</w:t>
      </w:r>
    </w:p>
    <w:p w14:paraId="123321CF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podniesienie wydajności urządzeń,</w:t>
      </w:r>
    </w:p>
    <w:p w14:paraId="4EA4B0F4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pojawienie się na rynku materiałów lub urządzeń nowszej generacji, bądź powstanie nowszej technologii wykonania zaprojektowanych robót,</w:t>
      </w:r>
    </w:p>
    <w:p w14:paraId="1F2567AB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podniesienie bezpieczeństwa wykonywania robót,</w:t>
      </w:r>
    </w:p>
    <w:p w14:paraId="7906DB97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ograniczenie środków budżetowych przeznaczonych na realizację zamówienia, </w:t>
      </w:r>
    </w:p>
    <w:p w14:paraId="17233335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zaistnienie konieczności wykonania robót zamiennych, dodatkowych bądź zaniechania wykonania części przedmiotu umowy,</w:t>
      </w:r>
    </w:p>
    <w:p w14:paraId="3C703BC4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ujawnienie w trakcie realizacji robót budowlanych urządzeń podziemnych, których istnienie lub lokalizacja nie wynika z map uzbrojenia,</w:t>
      </w:r>
    </w:p>
    <w:p w14:paraId="38B19AEE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usprawnienia w trakcie użytkowania obiektu,</w:t>
      </w:r>
    </w:p>
    <w:p w14:paraId="1091764E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opóźnienia, utrudnienia, zawieszenia robót lub przeszkody spowodowane przez lub dające się przypisać Zamawiającemu, personelowi Zamawiającego lub innemu wykonawcy zatrudnionemu przez Zamawiającego na terenie budowy,</w:t>
      </w:r>
    </w:p>
    <w:p w14:paraId="377439A5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stwierdzenie nieuwzględnionych w umowie warunków geologicznych, hydrogeologicznych, wykopalisk, wyjątkowo niekorzystnych warunków klimatycznych, a także innych uniemożliwiających kontynuowanie umowy na przewidzianych w niej warunkach,</w:t>
      </w:r>
    </w:p>
    <w:p w14:paraId="00D44856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wystąpienie wyjątkowo niesprzyjających warunków atmosferycznych, które uniemożliwiają prowadzenie robót budowlanych oraz uniemożliwiają zastosowanie właściwej technologii wynikającej z projektu budowlanego – </w:t>
      </w:r>
      <w:r w:rsidRPr="005F06AE">
        <w:rPr>
          <w:rFonts w:ascii="Arial" w:hAnsi="Arial" w:cs="Arial"/>
          <w:sz w:val="24"/>
          <w:szCs w:val="24"/>
        </w:rPr>
        <w:lastRenderedPageBreak/>
        <w:t>możliwość przerwania robót na czas, kiedy będzie to konieczne ze względu na zachowanie reżimów technologicznych,</w:t>
      </w:r>
    </w:p>
    <w:p w14:paraId="6AE7B31A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wystąpienie awarii lub katastrofy budowlanej, nie wynikającej z działania lub zaniechania Wykonawcy,</w:t>
      </w:r>
    </w:p>
    <w:p w14:paraId="55CEDE90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konieczność podjęcia działań zmierzających do ograniczenia skutków zdarzenia losowego wywołanego przez czynniki zewnętrzne, którego nie można było przewidzieć z pewnością, szczególnie zagrażające bezpośrednio życiu lub zdrowiu ludzi lub grożące powstaniem szkody niewspółmiernie większej niż spowodowana działaniem lub zaniechaniem naruszającym dyscyplinę środków publicznych,</w:t>
      </w:r>
    </w:p>
    <w:p w14:paraId="7C3D11E6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siła wyższa,</w:t>
      </w:r>
    </w:p>
    <w:p w14:paraId="4DE4B1B8" w14:textId="77777777" w:rsidR="00AF22E5" w:rsidRPr="005F06AE" w:rsidRDefault="00AF22E5" w:rsidP="00AF22E5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wystąpienie okoliczności, których przy zachowaniu należytej staranności strony nie mogły przewidzieć przy zawieraniu umowy.</w:t>
      </w:r>
    </w:p>
    <w:p w14:paraId="5982C1C6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Niezależnie od powyższych zapisów, zmiana umowy może zostać dokonana w sytuacjach i na warunkach określonych w art. 455 ust. 1 pkt 2) – 4) i ust. 2 ustawy Pzp.</w:t>
      </w:r>
      <w:r w:rsidRPr="005F06AE">
        <w:rPr>
          <w:rFonts w:ascii="Arial" w:hAnsi="Arial" w:cs="Arial"/>
          <w:strike/>
          <w:sz w:val="24"/>
          <w:szCs w:val="24"/>
        </w:rPr>
        <w:t xml:space="preserve"> </w:t>
      </w:r>
    </w:p>
    <w:p w14:paraId="0850B248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Podstawę obliczenia kosztów zmiany, o której mowa w ust. 7 lit. b, c, e lub i, w przypadku gdy zmiany będą wynikać ze zmiany dokumentacji projektowej lub specyfikacji technicznych wykonania odbioru robót, stanowi projekt zamienny, o którym mowa w ust. 5, oraz:</w:t>
      </w:r>
    </w:p>
    <w:p w14:paraId="1AD43678" w14:textId="77777777" w:rsidR="00AF22E5" w:rsidRPr="005F06AE" w:rsidRDefault="00AF22E5" w:rsidP="00C02DFE">
      <w:pPr>
        <w:numPr>
          <w:ilvl w:val="1"/>
          <w:numId w:val="19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kosztorys opracowany na podstawie cen jednostkowych lub dane wyjściowe do kosztorysowania przyjęte do sporządzenia oferty Wykonawcy, ceny jednostkowe pracy sprzętu i materiałów zaproponowanych przez Wykonawcę, ale nie większe niż średnie ceny SEKOCENBUD dla kwartału poprzedzającego termin wykonania robót budowlanych lub</w:t>
      </w:r>
    </w:p>
    <w:p w14:paraId="5A3A69EA" w14:textId="77777777" w:rsidR="00AF22E5" w:rsidRPr="005F06AE" w:rsidRDefault="00AF22E5" w:rsidP="00AF22E5">
      <w:pPr>
        <w:numPr>
          <w:ilvl w:val="1"/>
          <w:numId w:val="9"/>
        </w:numPr>
        <w:tabs>
          <w:tab w:val="clear" w:pos="1440"/>
          <w:tab w:val="left" w:pos="644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 </w:t>
      </w:r>
      <w:r w:rsidRPr="005F06AE">
        <w:rPr>
          <w:rFonts w:ascii="Arial" w:hAnsi="Arial" w:cs="Arial"/>
          <w:sz w:val="24"/>
          <w:szCs w:val="24"/>
        </w:rPr>
        <w:tab/>
        <w:t>kalkulacja uproszczona sporządzona w oparciu o uzgodniony z Zamawiającym publikator cen jednostkowych robót budowlanych, np. SEKOCENBUD dla kwartału poprzedzającego termin wykonania robót budowlanych.</w:t>
      </w:r>
    </w:p>
    <w:p w14:paraId="0DFE2B6C" w14:textId="77777777" w:rsidR="00AF22E5" w:rsidRPr="005F06AE" w:rsidRDefault="00AF22E5" w:rsidP="00AF22E5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nie będzie uprawniony do żadnego przedłużenia terminu wykonania umowy i zwiększenia wynagrodzenia, jeżeli zmiana jest wymuszona uchybieniem czy naruszeniem umowy przez Wykonawcę. W takim przypadku koszty dodatkowe związane z takimi zmianami ponosi Wykonawca.</w:t>
      </w:r>
    </w:p>
    <w:p w14:paraId="6AD499E9" w14:textId="77777777" w:rsidR="00AF22E5" w:rsidRPr="005F06AE" w:rsidRDefault="00AF22E5" w:rsidP="00AF22E5">
      <w:pPr>
        <w:pStyle w:val="Tekstpodstawowy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Dokonanie zmian, o których mowa w ust. 4 lit. a) – e), g) - k), wymaga podpisania aneksu do umowy, z zastrzeżeniem wyjątków wskazanych w treści niniejszej Umowy. </w:t>
      </w:r>
    </w:p>
    <w:p w14:paraId="79216B03" w14:textId="77777777" w:rsidR="00AF22E5" w:rsidRPr="005F06AE" w:rsidRDefault="00AF22E5" w:rsidP="00AF22E5">
      <w:pPr>
        <w:pStyle w:val="Tekstpodstawowy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5F06AE">
        <w:rPr>
          <w:rFonts w:ascii="Arial" w:hAnsi="Arial" w:cs="Arial"/>
          <w:szCs w:val="24"/>
        </w:rPr>
        <w:t xml:space="preserve">Zmiana inspektora nadzoru/kierownika budowy w trakcie realizacji umowy nie wymaga sporządzenia aneksu do umowy. </w:t>
      </w:r>
    </w:p>
    <w:p w14:paraId="1798428F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17</w:t>
      </w:r>
    </w:p>
    <w:p w14:paraId="473E25FD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Spory wynikłe na tle realizacji niniejszej umowy rozstrzygane będą przez sąd miejscowo właściwy dla siedziby Zamawiającego.</w:t>
      </w:r>
    </w:p>
    <w:p w14:paraId="36444409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§ 18</w:t>
      </w:r>
    </w:p>
    <w:p w14:paraId="73F2E109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sprawach nieuregulowanych postanowieniami niniejszej umowy, mają zastosowanie przepisy ustawy Prawo zamówień publicznych oraz przepisy Kodeksu Cywilnego.</w:t>
      </w:r>
      <w:r w:rsidRPr="005F06AE">
        <w:rPr>
          <w:rFonts w:ascii="Arial" w:hAnsi="Arial" w:cs="Arial"/>
          <w:sz w:val="24"/>
          <w:szCs w:val="24"/>
        </w:rPr>
        <w:tab/>
      </w:r>
    </w:p>
    <w:p w14:paraId="47B01952" w14:textId="77777777" w:rsidR="00AF22E5" w:rsidRPr="005F06AE" w:rsidRDefault="00AF22E5" w:rsidP="00AF22E5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§ 19</w:t>
      </w:r>
    </w:p>
    <w:p w14:paraId="49C82CCA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Umowę sporządzono w czterech jednobrzmiących egzemplarzach, z czego:</w:t>
      </w:r>
    </w:p>
    <w:p w14:paraId="1F6B1E99" w14:textId="77777777" w:rsidR="00AF22E5" w:rsidRPr="005F06AE" w:rsidRDefault="00AF22E5" w:rsidP="00C02DFE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dwa otrzymuje Powiatowy Zarząd Dróg w Żywcu, </w:t>
      </w:r>
    </w:p>
    <w:p w14:paraId="6B81858F" w14:textId="77777777" w:rsidR="00AF22E5" w:rsidRPr="005F06AE" w:rsidRDefault="00AF22E5" w:rsidP="00C02DFE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jeden otrzymuje Zespół ds. Zamówień Publicznych Starostwa Powiatowego w Żywcu,</w:t>
      </w:r>
    </w:p>
    <w:p w14:paraId="62ED9EB5" w14:textId="77777777" w:rsidR="00AF22E5" w:rsidRPr="005F06AE" w:rsidRDefault="00AF22E5" w:rsidP="00C02DFE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jeden otrzymuje Wykonawca.</w:t>
      </w:r>
    </w:p>
    <w:p w14:paraId="50EE64FD" w14:textId="77777777" w:rsidR="00AF22E5" w:rsidRPr="005F06AE" w:rsidRDefault="00AF22E5" w:rsidP="00AF22E5">
      <w:pPr>
        <w:spacing w:line="276" w:lineRule="auto"/>
        <w:rPr>
          <w:rFonts w:ascii="Arial" w:hAnsi="Arial" w:cs="Arial"/>
          <w:sz w:val="24"/>
          <w:szCs w:val="24"/>
        </w:rPr>
      </w:pPr>
    </w:p>
    <w:p w14:paraId="7401E58F" w14:textId="491EC47A" w:rsidR="00965AC0" w:rsidRPr="005F06AE" w:rsidRDefault="00AF22E5" w:rsidP="006A51F4">
      <w:pPr>
        <w:spacing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5F06AE">
        <w:rPr>
          <w:rFonts w:ascii="Arial" w:hAnsi="Arial" w:cs="Arial"/>
          <w:b/>
          <w:sz w:val="24"/>
          <w:szCs w:val="24"/>
        </w:rPr>
        <w:t>ZAMAWIAJĄCY                                                              WYKONAWCA</w:t>
      </w:r>
    </w:p>
    <w:sectPr w:rsidR="00965AC0" w:rsidRPr="005F06AE" w:rsidSect="005A4E9E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37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84302" w14:textId="77777777" w:rsidR="00DC157A" w:rsidRDefault="00DC157A">
      <w:r>
        <w:separator/>
      </w:r>
    </w:p>
  </w:endnote>
  <w:endnote w:type="continuationSeparator" w:id="0">
    <w:p w14:paraId="67F7887C" w14:textId="77777777" w:rsidR="00DC157A" w:rsidRDefault="00DC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191BA" w14:textId="77777777" w:rsidR="006F5069" w:rsidRDefault="0012304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6F506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5069">
      <w:rPr>
        <w:rStyle w:val="Numerstrony"/>
      </w:rPr>
      <w:t>#</w:t>
    </w:r>
    <w:r>
      <w:rPr>
        <w:rStyle w:val="Numerstrony"/>
      </w:rPr>
      <w:fldChar w:fldCharType="end"/>
    </w:r>
  </w:p>
  <w:p w14:paraId="3170716D" w14:textId="77777777" w:rsidR="006F5069" w:rsidRDefault="006F5069">
    <w:pPr>
      <w:pStyle w:val="Stopka"/>
      <w:ind w:right="360"/>
      <w:rPr>
        <w:rStyle w:val="Numerstro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483E" w14:textId="77777777" w:rsidR="006F5069" w:rsidRDefault="0012304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6F506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79C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BE5175" w14:textId="77777777" w:rsidR="006F5069" w:rsidRDefault="006F5069">
    <w:pPr>
      <w:pStyle w:val="Stopka"/>
      <w:ind w:right="360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E7F7D" w14:textId="77777777" w:rsidR="00DC157A" w:rsidRDefault="00DC157A">
      <w:r>
        <w:separator/>
      </w:r>
    </w:p>
  </w:footnote>
  <w:footnote w:type="continuationSeparator" w:id="0">
    <w:p w14:paraId="26A54C4E" w14:textId="77777777" w:rsidR="00DC157A" w:rsidRDefault="00DC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3395" w14:textId="77777777" w:rsidR="00804A90" w:rsidRPr="00804A90" w:rsidRDefault="00804A90" w:rsidP="00804A9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4B76" w14:textId="77777777" w:rsidR="00C67AF4" w:rsidRDefault="00C67AF4" w:rsidP="00C67AF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E66"/>
    <w:multiLevelType w:val="multilevel"/>
    <w:tmpl w:val="7BF01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23144"/>
    <w:multiLevelType w:val="multilevel"/>
    <w:tmpl w:val="F2C03E0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B7EAD"/>
    <w:multiLevelType w:val="hybridMultilevel"/>
    <w:tmpl w:val="BBC2952A"/>
    <w:lvl w:ilvl="0" w:tplc="000000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MS Mincho"/>
      </w:rPr>
    </w:lvl>
    <w:lvl w:ilvl="1" w:tplc="00000002">
      <w:start w:val="1"/>
      <w:numFmt w:val="bullet"/>
      <w:lvlText w:val="-"/>
      <w:lvlJc w:val="left"/>
      <w:pPr>
        <w:ind w:left="2291" w:hanging="360"/>
      </w:pPr>
      <w:rPr>
        <w:rFonts w:ascii="Times New Roman" w:hAnsi="Times New Roman" w:cs="MS Mincho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FF306D8"/>
    <w:multiLevelType w:val="hybridMultilevel"/>
    <w:tmpl w:val="70FAA9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D21FCE"/>
    <w:multiLevelType w:val="hybridMultilevel"/>
    <w:tmpl w:val="835490D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E2BAB"/>
    <w:multiLevelType w:val="multilevel"/>
    <w:tmpl w:val="6C8220C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0070D1"/>
    <w:multiLevelType w:val="multilevel"/>
    <w:tmpl w:val="0D7EF928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left" w:pos="2203"/>
        </w:tabs>
        <w:ind w:left="2203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7" w15:restartNumberingAfterBreak="0">
    <w:nsid w:val="23B80740"/>
    <w:multiLevelType w:val="multilevel"/>
    <w:tmpl w:val="59DEF26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487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032F1"/>
    <w:multiLevelType w:val="multilevel"/>
    <w:tmpl w:val="E19491EA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A1E0096"/>
    <w:multiLevelType w:val="multilevel"/>
    <w:tmpl w:val="90CEBBB4"/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2A746CCC"/>
    <w:multiLevelType w:val="multilevel"/>
    <w:tmpl w:val="6C3EE3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D6106D"/>
    <w:multiLevelType w:val="multilevel"/>
    <w:tmpl w:val="F38E25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455E67F1"/>
    <w:multiLevelType w:val="hybridMultilevel"/>
    <w:tmpl w:val="7D70CE80"/>
    <w:lvl w:ilvl="0" w:tplc="318A0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AA727A2"/>
    <w:multiLevelType w:val="multilevel"/>
    <w:tmpl w:val="5A20FF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555974CE"/>
    <w:multiLevelType w:val="hybridMultilevel"/>
    <w:tmpl w:val="C32AC9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7D26B8F"/>
    <w:multiLevelType w:val="multilevel"/>
    <w:tmpl w:val="E08608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58A61B53"/>
    <w:multiLevelType w:val="multilevel"/>
    <w:tmpl w:val="523426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5E0245CD"/>
    <w:multiLevelType w:val="multilevel"/>
    <w:tmpl w:val="46C2FC9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left" w:pos="2160"/>
        </w:tabs>
        <w:ind w:left="216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8" w15:restartNumberingAfterBreak="0">
    <w:nsid w:val="5E925EA0"/>
    <w:multiLevelType w:val="multilevel"/>
    <w:tmpl w:val="8E82A680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607E111F"/>
    <w:multiLevelType w:val="hybridMultilevel"/>
    <w:tmpl w:val="40D21614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30687252">
      <w:start w:val="1"/>
      <w:numFmt w:val="decimal"/>
      <w:lvlText w:val="%2)"/>
      <w:lvlJc w:val="left"/>
      <w:pPr>
        <w:ind w:left="1979" w:hanging="408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F0265A6"/>
    <w:multiLevelType w:val="multilevel"/>
    <w:tmpl w:val="FB3E093A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70677EC0"/>
    <w:multiLevelType w:val="multilevel"/>
    <w:tmpl w:val="E60ACCBA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70F40D3C"/>
    <w:multiLevelType w:val="multilevel"/>
    <w:tmpl w:val="D7BA7248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4D13AFA"/>
    <w:multiLevelType w:val="hybridMultilevel"/>
    <w:tmpl w:val="8F0E70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CCD1E28"/>
    <w:multiLevelType w:val="hybridMultilevel"/>
    <w:tmpl w:val="BF7EC39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66E1D24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DB01C76"/>
    <w:multiLevelType w:val="multilevel"/>
    <w:tmpl w:val="D27EC090"/>
    <w:lvl w:ilvl="0">
      <w:start w:val="9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377168770">
    <w:abstractNumId w:val="22"/>
  </w:num>
  <w:num w:numId="2" w16cid:durableId="1129086488">
    <w:abstractNumId w:val="20"/>
  </w:num>
  <w:num w:numId="3" w16cid:durableId="1529028835">
    <w:abstractNumId w:val="16"/>
  </w:num>
  <w:num w:numId="4" w16cid:durableId="809204814">
    <w:abstractNumId w:val="11"/>
  </w:num>
  <w:num w:numId="5" w16cid:durableId="1927422775">
    <w:abstractNumId w:val="18"/>
  </w:num>
  <w:num w:numId="6" w16cid:durableId="764960745">
    <w:abstractNumId w:val="6"/>
  </w:num>
  <w:num w:numId="7" w16cid:durableId="2004120926">
    <w:abstractNumId w:val="15"/>
  </w:num>
  <w:num w:numId="8" w16cid:durableId="1181433715">
    <w:abstractNumId w:val="8"/>
  </w:num>
  <w:num w:numId="9" w16cid:durableId="156506468">
    <w:abstractNumId w:val="25"/>
  </w:num>
  <w:num w:numId="10" w16cid:durableId="1333147141">
    <w:abstractNumId w:val="1"/>
  </w:num>
  <w:num w:numId="11" w16cid:durableId="2005087585">
    <w:abstractNumId w:val="7"/>
  </w:num>
  <w:num w:numId="12" w16cid:durableId="1945453678">
    <w:abstractNumId w:val="13"/>
  </w:num>
  <w:num w:numId="13" w16cid:durableId="712585571">
    <w:abstractNumId w:val="0"/>
  </w:num>
  <w:num w:numId="14" w16cid:durableId="1740135989">
    <w:abstractNumId w:val="5"/>
  </w:num>
  <w:num w:numId="15" w16cid:durableId="1777747454">
    <w:abstractNumId w:val="10"/>
  </w:num>
  <w:num w:numId="16" w16cid:durableId="1619483435">
    <w:abstractNumId w:val="17"/>
  </w:num>
  <w:num w:numId="17" w16cid:durableId="661588921">
    <w:abstractNumId w:val="14"/>
  </w:num>
  <w:num w:numId="18" w16cid:durableId="2108184434">
    <w:abstractNumId w:val="3"/>
  </w:num>
  <w:num w:numId="19" w16cid:durableId="15349325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9534082">
    <w:abstractNumId w:val="19"/>
  </w:num>
  <w:num w:numId="21" w16cid:durableId="1181353629">
    <w:abstractNumId w:val="4"/>
  </w:num>
  <w:num w:numId="22" w16cid:durableId="1677610252">
    <w:abstractNumId w:val="24"/>
  </w:num>
  <w:num w:numId="23" w16cid:durableId="3018062">
    <w:abstractNumId w:val="2"/>
  </w:num>
  <w:num w:numId="24" w16cid:durableId="45420126">
    <w:abstractNumId w:val="9"/>
  </w:num>
  <w:num w:numId="25" w16cid:durableId="791706625">
    <w:abstractNumId w:val="21"/>
  </w:num>
  <w:num w:numId="26" w16cid:durableId="564528158">
    <w:abstractNumId w:val="23"/>
  </w:num>
  <w:num w:numId="27" w16cid:durableId="16159429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84272577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22"/>
    <w:rsid w:val="00004585"/>
    <w:rsid w:val="00012AB9"/>
    <w:rsid w:val="000155F7"/>
    <w:rsid w:val="00022166"/>
    <w:rsid w:val="000230B3"/>
    <w:rsid w:val="00023D1B"/>
    <w:rsid w:val="00024F85"/>
    <w:rsid w:val="0002618A"/>
    <w:rsid w:val="0003215C"/>
    <w:rsid w:val="000368EA"/>
    <w:rsid w:val="00040C80"/>
    <w:rsid w:val="0004241B"/>
    <w:rsid w:val="0004425E"/>
    <w:rsid w:val="00047421"/>
    <w:rsid w:val="00047B58"/>
    <w:rsid w:val="00050114"/>
    <w:rsid w:val="00050509"/>
    <w:rsid w:val="00050E76"/>
    <w:rsid w:val="0005489F"/>
    <w:rsid w:val="00054BE3"/>
    <w:rsid w:val="00055D9D"/>
    <w:rsid w:val="0006038B"/>
    <w:rsid w:val="00063C0B"/>
    <w:rsid w:val="00066A48"/>
    <w:rsid w:val="00067872"/>
    <w:rsid w:val="00072A06"/>
    <w:rsid w:val="0008106E"/>
    <w:rsid w:val="00081521"/>
    <w:rsid w:val="00085138"/>
    <w:rsid w:val="000866C2"/>
    <w:rsid w:val="000930BF"/>
    <w:rsid w:val="00095139"/>
    <w:rsid w:val="000961B1"/>
    <w:rsid w:val="000A045D"/>
    <w:rsid w:val="000A2290"/>
    <w:rsid w:val="000A2783"/>
    <w:rsid w:val="000A5031"/>
    <w:rsid w:val="000A5896"/>
    <w:rsid w:val="000A72C3"/>
    <w:rsid w:val="000B0F21"/>
    <w:rsid w:val="000B37ED"/>
    <w:rsid w:val="000B4E2E"/>
    <w:rsid w:val="000C2B0B"/>
    <w:rsid w:val="000C3756"/>
    <w:rsid w:val="000C4EFA"/>
    <w:rsid w:val="000C51DC"/>
    <w:rsid w:val="000C62E8"/>
    <w:rsid w:val="000D41FA"/>
    <w:rsid w:val="000F0322"/>
    <w:rsid w:val="000F3B9C"/>
    <w:rsid w:val="000F5412"/>
    <w:rsid w:val="000F5CB3"/>
    <w:rsid w:val="0010184D"/>
    <w:rsid w:val="00110985"/>
    <w:rsid w:val="00110EDA"/>
    <w:rsid w:val="001120E6"/>
    <w:rsid w:val="00120A4B"/>
    <w:rsid w:val="00122BC5"/>
    <w:rsid w:val="00123047"/>
    <w:rsid w:val="00124423"/>
    <w:rsid w:val="00126A90"/>
    <w:rsid w:val="00126CE5"/>
    <w:rsid w:val="0012734F"/>
    <w:rsid w:val="00127A32"/>
    <w:rsid w:val="0013297A"/>
    <w:rsid w:val="00133568"/>
    <w:rsid w:val="00133667"/>
    <w:rsid w:val="00134326"/>
    <w:rsid w:val="001358A5"/>
    <w:rsid w:val="0013683A"/>
    <w:rsid w:val="00140190"/>
    <w:rsid w:val="00142007"/>
    <w:rsid w:val="00146B5B"/>
    <w:rsid w:val="00147D01"/>
    <w:rsid w:val="0015173D"/>
    <w:rsid w:val="00162B13"/>
    <w:rsid w:val="00164B9B"/>
    <w:rsid w:val="001672B9"/>
    <w:rsid w:val="0017059F"/>
    <w:rsid w:val="00170CAD"/>
    <w:rsid w:val="00174277"/>
    <w:rsid w:val="00175BE7"/>
    <w:rsid w:val="00175E40"/>
    <w:rsid w:val="0017774B"/>
    <w:rsid w:val="00182FF7"/>
    <w:rsid w:val="00184B6F"/>
    <w:rsid w:val="00184E43"/>
    <w:rsid w:val="00187049"/>
    <w:rsid w:val="00191EBC"/>
    <w:rsid w:val="00193C37"/>
    <w:rsid w:val="00195A48"/>
    <w:rsid w:val="001A095B"/>
    <w:rsid w:val="001A1B5F"/>
    <w:rsid w:val="001A1FE7"/>
    <w:rsid w:val="001A476E"/>
    <w:rsid w:val="001B1FB4"/>
    <w:rsid w:val="001B2917"/>
    <w:rsid w:val="001B52F0"/>
    <w:rsid w:val="001C3C5D"/>
    <w:rsid w:val="001D3092"/>
    <w:rsid w:val="001D5CC0"/>
    <w:rsid w:val="001E00B6"/>
    <w:rsid w:val="001E00E4"/>
    <w:rsid w:val="001E2063"/>
    <w:rsid w:val="001E3CEC"/>
    <w:rsid w:val="001F10F5"/>
    <w:rsid w:val="001F2F3B"/>
    <w:rsid w:val="001F40D7"/>
    <w:rsid w:val="001F61B1"/>
    <w:rsid w:val="001F647F"/>
    <w:rsid w:val="001F74B3"/>
    <w:rsid w:val="00201F89"/>
    <w:rsid w:val="002023FB"/>
    <w:rsid w:val="0020429B"/>
    <w:rsid w:val="0020785D"/>
    <w:rsid w:val="0021646C"/>
    <w:rsid w:val="00216E5A"/>
    <w:rsid w:val="00217E89"/>
    <w:rsid w:val="00222C18"/>
    <w:rsid w:val="00224CA3"/>
    <w:rsid w:val="0023017B"/>
    <w:rsid w:val="00231326"/>
    <w:rsid w:val="00236888"/>
    <w:rsid w:val="0023798E"/>
    <w:rsid w:val="0024172A"/>
    <w:rsid w:val="002417F0"/>
    <w:rsid w:val="00246633"/>
    <w:rsid w:val="0024726A"/>
    <w:rsid w:val="00250464"/>
    <w:rsid w:val="00254BD0"/>
    <w:rsid w:val="002638D2"/>
    <w:rsid w:val="00264202"/>
    <w:rsid w:val="00266588"/>
    <w:rsid w:val="0027012D"/>
    <w:rsid w:val="002712F1"/>
    <w:rsid w:val="0027402B"/>
    <w:rsid w:val="0028049D"/>
    <w:rsid w:val="002825D3"/>
    <w:rsid w:val="002834AC"/>
    <w:rsid w:val="00284CCA"/>
    <w:rsid w:val="00286638"/>
    <w:rsid w:val="002977FD"/>
    <w:rsid w:val="00297DF3"/>
    <w:rsid w:val="002A0B6B"/>
    <w:rsid w:val="002A0F7D"/>
    <w:rsid w:val="002A1A93"/>
    <w:rsid w:val="002A7EB3"/>
    <w:rsid w:val="002B2B54"/>
    <w:rsid w:val="002B4F75"/>
    <w:rsid w:val="002C7C87"/>
    <w:rsid w:val="002D2061"/>
    <w:rsid w:val="002D255F"/>
    <w:rsid w:val="002D7278"/>
    <w:rsid w:val="002D7BBF"/>
    <w:rsid w:val="002D7E89"/>
    <w:rsid w:val="002E1001"/>
    <w:rsid w:val="002E2F00"/>
    <w:rsid w:val="002E480F"/>
    <w:rsid w:val="002E5622"/>
    <w:rsid w:val="002E5912"/>
    <w:rsid w:val="002F1359"/>
    <w:rsid w:val="002F1DF1"/>
    <w:rsid w:val="002F4AF2"/>
    <w:rsid w:val="003020AC"/>
    <w:rsid w:val="003021AB"/>
    <w:rsid w:val="00307C9D"/>
    <w:rsid w:val="00310001"/>
    <w:rsid w:val="003115DA"/>
    <w:rsid w:val="00311E91"/>
    <w:rsid w:val="003122D3"/>
    <w:rsid w:val="00314797"/>
    <w:rsid w:val="00314ADC"/>
    <w:rsid w:val="00322DE8"/>
    <w:rsid w:val="00323C81"/>
    <w:rsid w:val="003255CA"/>
    <w:rsid w:val="00325B66"/>
    <w:rsid w:val="00326283"/>
    <w:rsid w:val="00326AEC"/>
    <w:rsid w:val="003274C9"/>
    <w:rsid w:val="00327A48"/>
    <w:rsid w:val="003304DA"/>
    <w:rsid w:val="003306EF"/>
    <w:rsid w:val="00330E82"/>
    <w:rsid w:val="00334AAA"/>
    <w:rsid w:val="00335A0B"/>
    <w:rsid w:val="00337F63"/>
    <w:rsid w:val="0034054A"/>
    <w:rsid w:val="00341BA4"/>
    <w:rsid w:val="003446C2"/>
    <w:rsid w:val="003509C2"/>
    <w:rsid w:val="00352A6D"/>
    <w:rsid w:val="00353189"/>
    <w:rsid w:val="0035385A"/>
    <w:rsid w:val="00355AA0"/>
    <w:rsid w:val="00370277"/>
    <w:rsid w:val="00372C8D"/>
    <w:rsid w:val="00382108"/>
    <w:rsid w:val="00383E76"/>
    <w:rsid w:val="00385BEF"/>
    <w:rsid w:val="003957C1"/>
    <w:rsid w:val="003967D9"/>
    <w:rsid w:val="003A1FAB"/>
    <w:rsid w:val="003A2CD0"/>
    <w:rsid w:val="003A2F8C"/>
    <w:rsid w:val="003A324F"/>
    <w:rsid w:val="003A3474"/>
    <w:rsid w:val="003A6D32"/>
    <w:rsid w:val="003A713D"/>
    <w:rsid w:val="003B6E7E"/>
    <w:rsid w:val="003C01EF"/>
    <w:rsid w:val="003C14A6"/>
    <w:rsid w:val="003C5456"/>
    <w:rsid w:val="003C6086"/>
    <w:rsid w:val="003C647E"/>
    <w:rsid w:val="003D046B"/>
    <w:rsid w:val="003D2A2D"/>
    <w:rsid w:val="003D3CAB"/>
    <w:rsid w:val="003D49D9"/>
    <w:rsid w:val="003E76DC"/>
    <w:rsid w:val="003F0F19"/>
    <w:rsid w:val="003F101C"/>
    <w:rsid w:val="003F695C"/>
    <w:rsid w:val="00403A14"/>
    <w:rsid w:val="00406BA0"/>
    <w:rsid w:val="00422468"/>
    <w:rsid w:val="0042335D"/>
    <w:rsid w:val="004247BC"/>
    <w:rsid w:val="00424B81"/>
    <w:rsid w:val="0042518E"/>
    <w:rsid w:val="004256E2"/>
    <w:rsid w:val="00425F5D"/>
    <w:rsid w:val="00431654"/>
    <w:rsid w:val="00431EB1"/>
    <w:rsid w:val="004323A2"/>
    <w:rsid w:val="004328C1"/>
    <w:rsid w:val="004335C0"/>
    <w:rsid w:val="00435A6E"/>
    <w:rsid w:val="00442A7D"/>
    <w:rsid w:val="00446632"/>
    <w:rsid w:val="004554A6"/>
    <w:rsid w:val="00456A14"/>
    <w:rsid w:val="00463919"/>
    <w:rsid w:val="0046570D"/>
    <w:rsid w:val="00467E61"/>
    <w:rsid w:val="00475DA5"/>
    <w:rsid w:val="004857DB"/>
    <w:rsid w:val="00487879"/>
    <w:rsid w:val="004960AD"/>
    <w:rsid w:val="004960D6"/>
    <w:rsid w:val="00496F23"/>
    <w:rsid w:val="004970E8"/>
    <w:rsid w:val="004A05C3"/>
    <w:rsid w:val="004A097F"/>
    <w:rsid w:val="004A0DD2"/>
    <w:rsid w:val="004A1A53"/>
    <w:rsid w:val="004A22FF"/>
    <w:rsid w:val="004A36C2"/>
    <w:rsid w:val="004A5A4F"/>
    <w:rsid w:val="004A5C7F"/>
    <w:rsid w:val="004B4308"/>
    <w:rsid w:val="004B5D70"/>
    <w:rsid w:val="004C7320"/>
    <w:rsid w:val="004D18BC"/>
    <w:rsid w:val="004D30D1"/>
    <w:rsid w:val="004D345E"/>
    <w:rsid w:val="004D44DC"/>
    <w:rsid w:val="004D6FD0"/>
    <w:rsid w:val="004D7FFE"/>
    <w:rsid w:val="004E3F28"/>
    <w:rsid w:val="004E4218"/>
    <w:rsid w:val="004E61BF"/>
    <w:rsid w:val="004F18E0"/>
    <w:rsid w:val="00506DE8"/>
    <w:rsid w:val="00511ECB"/>
    <w:rsid w:val="00512C16"/>
    <w:rsid w:val="005202F4"/>
    <w:rsid w:val="005247FB"/>
    <w:rsid w:val="005367E5"/>
    <w:rsid w:val="00542214"/>
    <w:rsid w:val="0054655D"/>
    <w:rsid w:val="005502DB"/>
    <w:rsid w:val="0055296C"/>
    <w:rsid w:val="00553CFF"/>
    <w:rsid w:val="005560EC"/>
    <w:rsid w:val="00576298"/>
    <w:rsid w:val="00583C53"/>
    <w:rsid w:val="00586B99"/>
    <w:rsid w:val="00586C6B"/>
    <w:rsid w:val="00590CE9"/>
    <w:rsid w:val="0059430B"/>
    <w:rsid w:val="0059645F"/>
    <w:rsid w:val="00597B8C"/>
    <w:rsid w:val="005A21AC"/>
    <w:rsid w:val="005A4C92"/>
    <w:rsid w:val="005A4E9E"/>
    <w:rsid w:val="005A57E1"/>
    <w:rsid w:val="005A63AD"/>
    <w:rsid w:val="005A7D7A"/>
    <w:rsid w:val="005B226B"/>
    <w:rsid w:val="005B4EB0"/>
    <w:rsid w:val="005B755E"/>
    <w:rsid w:val="005D083C"/>
    <w:rsid w:val="005D0BE0"/>
    <w:rsid w:val="005D27DE"/>
    <w:rsid w:val="005D2F7E"/>
    <w:rsid w:val="005D3602"/>
    <w:rsid w:val="005D7894"/>
    <w:rsid w:val="005D7ADC"/>
    <w:rsid w:val="005E56A3"/>
    <w:rsid w:val="005E7DF3"/>
    <w:rsid w:val="005F06AE"/>
    <w:rsid w:val="005F08F4"/>
    <w:rsid w:val="005F1873"/>
    <w:rsid w:val="005F22C3"/>
    <w:rsid w:val="005F35BA"/>
    <w:rsid w:val="005F60C6"/>
    <w:rsid w:val="005F7D28"/>
    <w:rsid w:val="0060115B"/>
    <w:rsid w:val="00601182"/>
    <w:rsid w:val="00601754"/>
    <w:rsid w:val="00602D1D"/>
    <w:rsid w:val="00603B6E"/>
    <w:rsid w:val="00612291"/>
    <w:rsid w:val="00612B1B"/>
    <w:rsid w:val="00615B4F"/>
    <w:rsid w:val="00617146"/>
    <w:rsid w:val="00620CB4"/>
    <w:rsid w:val="006224EC"/>
    <w:rsid w:val="006227B1"/>
    <w:rsid w:val="00640050"/>
    <w:rsid w:val="00641529"/>
    <w:rsid w:val="00643070"/>
    <w:rsid w:val="006438C3"/>
    <w:rsid w:val="00643A07"/>
    <w:rsid w:val="00643BC2"/>
    <w:rsid w:val="00656672"/>
    <w:rsid w:val="00657B59"/>
    <w:rsid w:val="00663AE2"/>
    <w:rsid w:val="00667FB9"/>
    <w:rsid w:val="00671689"/>
    <w:rsid w:val="00673041"/>
    <w:rsid w:val="00674E86"/>
    <w:rsid w:val="00675746"/>
    <w:rsid w:val="006762B4"/>
    <w:rsid w:val="006776A0"/>
    <w:rsid w:val="00680D93"/>
    <w:rsid w:val="00686043"/>
    <w:rsid w:val="00690DCB"/>
    <w:rsid w:val="006961F9"/>
    <w:rsid w:val="006964AC"/>
    <w:rsid w:val="00697DA4"/>
    <w:rsid w:val="006A12FD"/>
    <w:rsid w:val="006A51F4"/>
    <w:rsid w:val="006A7FC6"/>
    <w:rsid w:val="006B0106"/>
    <w:rsid w:val="006B0C7D"/>
    <w:rsid w:val="006B37E8"/>
    <w:rsid w:val="006C1EB4"/>
    <w:rsid w:val="006C5592"/>
    <w:rsid w:val="006C73B7"/>
    <w:rsid w:val="006C7A5E"/>
    <w:rsid w:val="006D21FA"/>
    <w:rsid w:val="006D3F92"/>
    <w:rsid w:val="006D4C6A"/>
    <w:rsid w:val="006E1462"/>
    <w:rsid w:val="006E20EC"/>
    <w:rsid w:val="006E23E8"/>
    <w:rsid w:val="006E2D37"/>
    <w:rsid w:val="006E48D1"/>
    <w:rsid w:val="006E5DCE"/>
    <w:rsid w:val="006F0F70"/>
    <w:rsid w:val="006F5069"/>
    <w:rsid w:val="006F7650"/>
    <w:rsid w:val="00700A1E"/>
    <w:rsid w:val="0070700B"/>
    <w:rsid w:val="00707D21"/>
    <w:rsid w:val="0071158A"/>
    <w:rsid w:val="007178FD"/>
    <w:rsid w:val="00722F67"/>
    <w:rsid w:val="00725971"/>
    <w:rsid w:val="0072664C"/>
    <w:rsid w:val="00730A8B"/>
    <w:rsid w:val="00733265"/>
    <w:rsid w:val="00734C0E"/>
    <w:rsid w:val="007379C4"/>
    <w:rsid w:val="00741A0F"/>
    <w:rsid w:val="00741E28"/>
    <w:rsid w:val="00743A58"/>
    <w:rsid w:val="00746FCB"/>
    <w:rsid w:val="00750265"/>
    <w:rsid w:val="00750DAA"/>
    <w:rsid w:val="00752CFB"/>
    <w:rsid w:val="007555D2"/>
    <w:rsid w:val="00757427"/>
    <w:rsid w:val="00757736"/>
    <w:rsid w:val="00760D0D"/>
    <w:rsid w:val="007612E6"/>
    <w:rsid w:val="00761BF0"/>
    <w:rsid w:val="00762789"/>
    <w:rsid w:val="007634B1"/>
    <w:rsid w:val="007719B7"/>
    <w:rsid w:val="00772F56"/>
    <w:rsid w:val="00776560"/>
    <w:rsid w:val="0077738B"/>
    <w:rsid w:val="00780193"/>
    <w:rsid w:val="0078241D"/>
    <w:rsid w:val="007829D4"/>
    <w:rsid w:val="00784857"/>
    <w:rsid w:val="007909A1"/>
    <w:rsid w:val="007913AF"/>
    <w:rsid w:val="00793679"/>
    <w:rsid w:val="007A0066"/>
    <w:rsid w:val="007A2769"/>
    <w:rsid w:val="007A2A34"/>
    <w:rsid w:val="007B02A2"/>
    <w:rsid w:val="007B10D8"/>
    <w:rsid w:val="007B1C6B"/>
    <w:rsid w:val="007B51B3"/>
    <w:rsid w:val="007B5AE2"/>
    <w:rsid w:val="007B7F8D"/>
    <w:rsid w:val="007C110E"/>
    <w:rsid w:val="007C20FE"/>
    <w:rsid w:val="007C6535"/>
    <w:rsid w:val="007C7DBF"/>
    <w:rsid w:val="007D0956"/>
    <w:rsid w:val="007D2F74"/>
    <w:rsid w:val="007D5355"/>
    <w:rsid w:val="007F05CD"/>
    <w:rsid w:val="007F2CB2"/>
    <w:rsid w:val="007F371F"/>
    <w:rsid w:val="007F4A03"/>
    <w:rsid w:val="007F5738"/>
    <w:rsid w:val="007F6F71"/>
    <w:rsid w:val="008008CC"/>
    <w:rsid w:val="008009BB"/>
    <w:rsid w:val="00801496"/>
    <w:rsid w:val="0080404C"/>
    <w:rsid w:val="00804215"/>
    <w:rsid w:val="0080445E"/>
    <w:rsid w:val="00804A90"/>
    <w:rsid w:val="0080584F"/>
    <w:rsid w:val="008079C0"/>
    <w:rsid w:val="008125A4"/>
    <w:rsid w:val="00813E02"/>
    <w:rsid w:val="00824D58"/>
    <w:rsid w:val="00827476"/>
    <w:rsid w:val="0083313E"/>
    <w:rsid w:val="008334F9"/>
    <w:rsid w:val="00833A1E"/>
    <w:rsid w:val="00833B76"/>
    <w:rsid w:val="00836C49"/>
    <w:rsid w:val="00836CAA"/>
    <w:rsid w:val="00836E08"/>
    <w:rsid w:val="00844526"/>
    <w:rsid w:val="00844CAF"/>
    <w:rsid w:val="0084523C"/>
    <w:rsid w:val="00850314"/>
    <w:rsid w:val="00852805"/>
    <w:rsid w:val="008568B4"/>
    <w:rsid w:val="0085707A"/>
    <w:rsid w:val="00863274"/>
    <w:rsid w:val="00863759"/>
    <w:rsid w:val="0086624E"/>
    <w:rsid w:val="00867292"/>
    <w:rsid w:val="008710A8"/>
    <w:rsid w:val="008742C4"/>
    <w:rsid w:val="00874A99"/>
    <w:rsid w:val="0088070C"/>
    <w:rsid w:val="008819BF"/>
    <w:rsid w:val="00885167"/>
    <w:rsid w:val="00885DFC"/>
    <w:rsid w:val="00886807"/>
    <w:rsid w:val="0089176A"/>
    <w:rsid w:val="00894135"/>
    <w:rsid w:val="00894CF4"/>
    <w:rsid w:val="00896C73"/>
    <w:rsid w:val="008A5EF8"/>
    <w:rsid w:val="008B17F6"/>
    <w:rsid w:val="008B1A08"/>
    <w:rsid w:val="008B29C0"/>
    <w:rsid w:val="008B4197"/>
    <w:rsid w:val="008C0FB4"/>
    <w:rsid w:val="008C1AA3"/>
    <w:rsid w:val="008C1F85"/>
    <w:rsid w:val="008C55E1"/>
    <w:rsid w:val="008D4316"/>
    <w:rsid w:val="008D6C4B"/>
    <w:rsid w:val="008D765A"/>
    <w:rsid w:val="008E1F2A"/>
    <w:rsid w:val="008E4AC4"/>
    <w:rsid w:val="008E53C2"/>
    <w:rsid w:val="008E55BD"/>
    <w:rsid w:val="008F1219"/>
    <w:rsid w:val="008F13D5"/>
    <w:rsid w:val="008F678A"/>
    <w:rsid w:val="008F687A"/>
    <w:rsid w:val="00900FD9"/>
    <w:rsid w:val="00901BF9"/>
    <w:rsid w:val="00905F27"/>
    <w:rsid w:val="00906E92"/>
    <w:rsid w:val="009073C2"/>
    <w:rsid w:val="00910816"/>
    <w:rsid w:val="00910922"/>
    <w:rsid w:val="0091118E"/>
    <w:rsid w:val="00911698"/>
    <w:rsid w:val="00914C2C"/>
    <w:rsid w:val="00915FB6"/>
    <w:rsid w:val="00916A80"/>
    <w:rsid w:val="00917BC9"/>
    <w:rsid w:val="00920B6D"/>
    <w:rsid w:val="0092233B"/>
    <w:rsid w:val="009236DE"/>
    <w:rsid w:val="00923726"/>
    <w:rsid w:val="00925A9B"/>
    <w:rsid w:val="00930B4B"/>
    <w:rsid w:val="00932968"/>
    <w:rsid w:val="00935704"/>
    <w:rsid w:val="00940C1F"/>
    <w:rsid w:val="00941C34"/>
    <w:rsid w:val="00944389"/>
    <w:rsid w:val="009447CF"/>
    <w:rsid w:val="00944C15"/>
    <w:rsid w:val="00950284"/>
    <w:rsid w:val="00953895"/>
    <w:rsid w:val="0095549D"/>
    <w:rsid w:val="00961017"/>
    <w:rsid w:val="00961DCC"/>
    <w:rsid w:val="009625DD"/>
    <w:rsid w:val="00963003"/>
    <w:rsid w:val="00963074"/>
    <w:rsid w:val="0096469E"/>
    <w:rsid w:val="0096480F"/>
    <w:rsid w:val="00965AC0"/>
    <w:rsid w:val="00966562"/>
    <w:rsid w:val="00966932"/>
    <w:rsid w:val="009676EC"/>
    <w:rsid w:val="009729B8"/>
    <w:rsid w:val="00974B42"/>
    <w:rsid w:val="0098675A"/>
    <w:rsid w:val="009871E4"/>
    <w:rsid w:val="0099473A"/>
    <w:rsid w:val="00997D3F"/>
    <w:rsid w:val="009A27A9"/>
    <w:rsid w:val="009A467A"/>
    <w:rsid w:val="009A7CE4"/>
    <w:rsid w:val="009B0155"/>
    <w:rsid w:val="009B064A"/>
    <w:rsid w:val="009B0CB4"/>
    <w:rsid w:val="009B2493"/>
    <w:rsid w:val="009B348C"/>
    <w:rsid w:val="009B4D50"/>
    <w:rsid w:val="009B6C22"/>
    <w:rsid w:val="009C6672"/>
    <w:rsid w:val="009D0BC9"/>
    <w:rsid w:val="009D1136"/>
    <w:rsid w:val="009D1587"/>
    <w:rsid w:val="009D2F40"/>
    <w:rsid w:val="009D32BC"/>
    <w:rsid w:val="009D7DFA"/>
    <w:rsid w:val="009E7FA0"/>
    <w:rsid w:val="009F0803"/>
    <w:rsid w:val="009F0F03"/>
    <w:rsid w:val="009F1523"/>
    <w:rsid w:val="009F2B1C"/>
    <w:rsid w:val="009F3EA2"/>
    <w:rsid w:val="009F5E4B"/>
    <w:rsid w:val="00A04EEE"/>
    <w:rsid w:val="00A068A6"/>
    <w:rsid w:val="00A1183F"/>
    <w:rsid w:val="00A13359"/>
    <w:rsid w:val="00A1394A"/>
    <w:rsid w:val="00A222FA"/>
    <w:rsid w:val="00A228C2"/>
    <w:rsid w:val="00A2518F"/>
    <w:rsid w:val="00A252A8"/>
    <w:rsid w:val="00A26117"/>
    <w:rsid w:val="00A265D9"/>
    <w:rsid w:val="00A33BA9"/>
    <w:rsid w:val="00A3642F"/>
    <w:rsid w:val="00A43C70"/>
    <w:rsid w:val="00A45138"/>
    <w:rsid w:val="00A5027D"/>
    <w:rsid w:val="00A50646"/>
    <w:rsid w:val="00A513DE"/>
    <w:rsid w:val="00A526C4"/>
    <w:rsid w:val="00A53C81"/>
    <w:rsid w:val="00A53D8D"/>
    <w:rsid w:val="00A6148E"/>
    <w:rsid w:val="00A62EE4"/>
    <w:rsid w:val="00A63116"/>
    <w:rsid w:val="00A639FC"/>
    <w:rsid w:val="00A66F5A"/>
    <w:rsid w:val="00A675AD"/>
    <w:rsid w:val="00A717F0"/>
    <w:rsid w:val="00A7245E"/>
    <w:rsid w:val="00A7396A"/>
    <w:rsid w:val="00A74704"/>
    <w:rsid w:val="00A820C2"/>
    <w:rsid w:val="00A82C45"/>
    <w:rsid w:val="00A84501"/>
    <w:rsid w:val="00A84A0C"/>
    <w:rsid w:val="00A90CE5"/>
    <w:rsid w:val="00A96340"/>
    <w:rsid w:val="00AA3163"/>
    <w:rsid w:val="00AA3E32"/>
    <w:rsid w:val="00AB1468"/>
    <w:rsid w:val="00AB3820"/>
    <w:rsid w:val="00AB4CE9"/>
    <w:rsid w:val="00AB626E"/>
    <w:rsid w:val="00AD18E3"/>
    <w:rsid w:val="00AD2F44"/>
    <w:rsid w:val="00AD52A4"/>
    <w:rsid w:val="00AE538F"/>
    <w:rsid w:val="00AE6695"/>
    <w:rsid w:val="00AF22E5"/>
    <w:rsid w:val="00AF255E"/>
    <w:rsid w:val="00AF448D"/>
    <w:rsid w:val="00AF56C6"/>
    <w:rsid w:val="00AF655F"/>
    <w:rsid w:val="00AF7534"/>
    <w:rsid w:val="00B0178C"/>
    <w:rsid w:val="00B025B5"/>
    <w:rsid w:val="00B0363B"/>
    <w:rsid w:val="00B070C9"/>
    <w:rsid w:val="00B1108E"/>
    <w:rsid w:val="00B1474D"/>
    <w:rsid w:val="00B16ADD"/>
    <w:rsid w:val="00B20763"/>
    <w:rsid w:val="00B24124"/>
    <w:rsid w:val="00B2561C"/>
    <w:rsid w:val="00B30595"/>
    <w:rsid w:val="00B318C9"/>
    <w:rsid w:val="00B36800"/>
    <w:rsid w:val="00B37D70"/>
    <w:rsid w:val="00B51620"/>
    <w:rsid w:val="00B60212"/>
    <w:rsid w:val="00B61C03"/>
    <w:rsid w:val="00B62C99"/>
    <w:rsid w:val="00B647EE"/>
    <w:rsid w:val="00B64B8E"/>
    <w:rsid w:val="00B66A20"/>
    <w:rsid w:val="00B73733"/>
    <w:rsid w:val="00B770DD"/>
    <w:rsid w:val="00B85BD6"/>
    <w:rsid w:val="00B958DA"/>
    <w:rsid w:val="00BA5E1F"/>
    <w:rsid w:val="00BA775E"/>
    <w:rsid w:val="00BB1581"/>
    <w:rsid w:val="00BB3D7D"/>
    <w:rsid w:val="00BB5E26"/>
    <w:rsid w:val="00BB737F"/>
    <w:rsid w:val="00BC058C"/>
    <w:rsid w:val="00BC12DE"/>
    <w:rsid w:val="00BC1B37"/>
    <w:rsid w:val="00BC3B89"/>
    <w:rsid w:val="00BD0894"/>
    <w:rsid w:val="00BE0DDD"/>
    <w:rsid w:val="00BE7D61"/>
    <w:rsid w:val="00BF06D6"/>
    <w:rsid w:val="00BF7D7B"/>
    <w:rsid w:val="00C00E1F"/>
    <w:rsid w:val="00C02137"/>
    <w:rsid w:val="00C02DFE"/>
    <w:rsid w:val="00C03061"/>
    <w:rsid w:val="00C06CD2"/>
    <w:rsid w:val="00C073E0"/>
    <w:rsid w:val="00C07F20"/>
    <w:rsid w:val="00C11586"/>
    <w:rsid w:val="00C129B6"/>
    <w:rsid w:val="00C13A00"/>
    <w:rsid w:val="00C13AED"/>
    <w:rsid w:val="00C16397"/>
    <w:rsid w:val="00C16B03"/>
    <w:rsid w:val="00C20CCB"/>
    <w:rsid w:val="00C23F7E"/>
    <w:rsid w:val="00C25440"/>
    <w:rsid w:val="00C26EA3"/>
    <w:rsid w:val="00C272CF"/>
    <w:rsid w:val="00C31418"/>
    <w:rsid w:val="00C3148F"/>
    <w:rsid w:val="00C354FC"/>
    <w:rsid w:val="00C36A1C"/>
    <w:rsid w:val="00C36E3D"/>
    <w:rsid w:val="00C51125"/>
    <w:rsid w:val="00C547AC"/>
    <w:rsid w:val="00C55CB6"/>
    <w:rsid w:val="00C6299D"/>
    <w:rsid w:val="00C63C2D"/>
    <w:rsid w:val="00C66B8D"/>
    <w:rsid w:val="00C66D71"/>
    <w:rsid w:val="00C67AF4"/>
    <w:rsid w:val="00C710F3"/>
    <w:rsid w:val="00C72009"/>
    <w:rsid w:val="00C729FE"/>
    <w:rsid w:val="00C749B7"/>
    <w:rsid w:val="00C7792C"/>
    <w:rsid w:val="00C77D62"/>
    <w:rsid w:val="00C8002B"/>
    <w:rsid w:val="00C8273B"/>
    <w:rsid w:val="00C90D0F"/>
    <w:rsid w:val="00C92730"/>
    <w:rsid w:val="00C93E92"/>
    <w:rsid w:val="00C94D52"/>
    <w:rsid w:val="00C96F38"/>
    <w:rsid w:val="00CA24C8"/>
    <w:rsid w:val="00CA3089"/>
    <w:rsid w:val="00CA34FB"/>
    <w:rsid w:val="00CA44B3"/>
    <w:rsid w:val="00CA6B72"/>
    <w:rsid w:val="00CA7D2E"/>
    <w:rsid w:val="00CB2A5D"/>
    <w:rsid w:val="00CC6AF4"/>
    <w:rsid w:val="00CD10AE"/>
    <w:rsid w:val="00CD10D5"/>
    <w:rsid w:val="00CD3249"/>
    <w:rsid w:val="00CD7B1A"/>
    <w:rsid w:val="00CD7DF3"/>
    <w:rsid w:val="00CE19E9"/>
    <w:rsid w:val="00CE7FC9"/>
    <w:rsid w:val="00CF01BA"/>
    <w:rsid w:val="00CF05F3"/>
    <w:rsid w:val="00CF1D09"/>
    <w:rsid w:val="00CF6E0A"/>
    <w:rsid w:val="00D042BC"/>
    <w:rsid w:val="00D04A68"/>
    <w:rsid w:val="00D05186"/>
    <w:rsid w:val="00D06723"/>
    <w:rsid w:val="00D06AB3"/>
    <w:rsid w:val="00D14331"/>
    <w:rsid w:val="00D17A77"/>
    <w:rsid w:val="00D231FB"/>
    <w:rsid w:val="00D23B42"/>
    <w:rsid w:val="00D2726E"/>
    <w:rsid w:val="00D27C64"/>
    <w:rsid w:val="00D3117C"/>
    <w:rsid w:val="00D327FE"/>
    <w:rsid w:val="00D32AD4"/>
    <w:rsid w:val="00D34050"/>
    <w:rsid w:val="00D34D16"/>
    <w:rsid w:val="00D35EBB"/>
    <w:rsid w:val="00D41989"/>
    <w:rsid w:val="00D43081"/>
    <w:rsid w:val="00D43C75"/>
    <w:rsid w:val="00D4739C"/>
    <w:rsid w:val="00D5071E"/>
    <w:rsid w:val="00D50BFA"/>
    <w:rsid w:val="00D50C87"/>
    <w:rsid w:val="00D55554"/>
    <w:rsid w:val="00D67AE6"/>
    <w:rsid w:val="00D67F7B"/>
    <w:rsid w:val="00D70386"/>
    <w:rsid w:val="00D76C31"/>
    <w:rsid w:val="00D76F79"/>
    <w:rsid w:val="00D77CF2"/>
    <w:rsid w:val="00D825D6"/>
    <w:rsid w:val="00D834FC"/>
    <w:rsid w:val="00D84238"/>
    <w:rsid w:val="00D865E8"/>
    <w:rsid w:val="00D87ABD"/>
    <w:rsid w:val="00D90278"/>
    <w:rsid w:val="00D908A7"/>
    <w:rsid w:val="00D91441"/>
    <w:rsid w:val="00D93FC1"/>
    <w:rsid w:val="00D96942"/>
    <w:rsid w:val="00D97BD5"/>
    <w:rsid w:val="00DA4365"/>
    <w:rsid w:val="00DA4F7B"/>
    <w:rsid w:val="00DA5B9A"/>
    <w:rsid w:val="00DA5BFC"/>
    <w:rsid w:val="00DA6BDC"/>
    <w:rsid w:val="00DB03AB"/>
    <w:rsid w:val="00DB1C45"/>
    <w:rsid w:val="00DB4A69"/>
    <w:rsid w:val="00DB7696"/>
    <w:rsid w:val="00DB7E37"/>
    <w:rsid w:val="00DC157A"/>
    <w:rsid w:val="00DC31B3"/>
    <w:rsid w:val="00DC4C64"/>
    <w:rsid w:val="00DD032C"/>
    <w:rsid w:val="00DD0644"/>
    <w:rsid w:val="00DD0983"/>
    <w:rsid w:val="00DD2B59"/>
    <w:rsid w:val="00DD5637"/>
    <w:rsid w:val="00DD6B90"/>
    <w:rsid w:val="00DE402B"/>
    <w:rsid w:val="00DE4ECA"/>
    <w:rsid w:val="00DE5C3E"/>
    <w:rsid w:val="00DE6F4D"/>
    <w:rsid w:val="00DE6F66"/>
    <w:rsid w:val="00DF6E5C"/>
    <w:rsid w:val="00E04F53"/>
    <w:rsid w:val="00E05C1E"/>
    <w:rsid w:val="00E07C4A"/>
    <w:rsid w:val="00E1033C"/>
    <w:rsid w:val="00E111AB"/>
    <w:rsid w:val="00E13889"/>
    <w:rsid w:val="00E13E89"/>
    <w:rsid w:val="00E177E7"/>
    <w:rsid w:val="00E17E5B"/>
    <w:rsid w:val="00E21431"/>
    <w:rsid w:val="00E22186"/>
    <w:rsid w:val="00E22842"/>
    <w:rsid w:val="00E242FC"/>
    <w:rsid w:val="00E24494"/>
    <w:rsid w:val="00E27CB7"/>
    <w:rsid w:val="00E306F1"/>
    <w:rsid w:val="00E313A7"/>
    <w:rsid w:val="00E40837"/>
    <w:rsid w:val="00E41809"/>
    <w:rsid w:val="00E43019"/>
    <w:rsid w:val="00E43D6E"/>
    <w:rsid w:val="00E43D70"/>
    <w:rsid w:val="00E46E09"/>
    <w:rsid w:val="00E52C72"/>
    <w:rsid w:val="00E533CD"/>
    <w:rsid w:val="00E56889"/>
    <w:rsid w:val="00E574ED"/>
    <w:rsid w:val="00E605F1"/>
    <w:rsid w:val="00E638AB"/>
    <w:rsid w:val="00E66007"/>
    <w:rsid w:val="00E72603"/>
    <w:rsid w:val="00E72D90"/>
    <w:rsid w:val="00E774FA"/>
    <w:rsid w:val="00E777AE"/>
    <w:rsid w:val="00E81445"/>
    <w:rsid w:val="00E843FD"/>
    <w:rsid w:val="00E8510E"/>
    <w:rsid w:val="00E855C3"/>
    <w:rsid w:val="00E86CC2"/>
    <w:rsid w:val="00E86EC3"/>
    <w:rsid w:val="00E870DA"/>
    <w:rsid w:val="00E958A5"/>
    <w:rsid w:val="00E960AF"/>
    <w:rsid w:val="00EA0070"/>
    <w:rsid w:val="00EA1CEF"/>
    <w:rsid w:val="00EA1DA2"/>
    <w:rsid w:val="00EA2655"/>
    <w:rsid w:val="00EA2A7D"/>
    <w:rsid w:val="00EA4273"/>
    <w:rsid w:val="00EA7F31"/>
    <w:rsid w:val="00EB0047"/>
    <w:rsid w:val="00EB1E4F"/>
    <w:rsid w:val="00EB4964"/>
    <w:rsid w:val="00EB668E"/>
    <w:rsid w:val="00EB72E4"/>
    <w:rsid w:val="00EC02FB"/>
    <w:rsid w:val="00EC15C0"/>
    <w:rsid w:val="00EC3B7D"/>
    <w:rsid w:val="00EC632E"/>
    <w:rsid w:val="00ED1313"/>
    <w:rsid w:val="00ED549D"/>
    <w:rsid w:val="00ED68A9"/>
    <w:rsid w:val="00ED7AC6"/>
    <w:rsid w:val="00EE3D50"/>
    <w:rsid w:val="00EF544F"/>
    <w:rsid w:val="00EF586D"/>
    <w:rsid w:val="00EF60DF"/>
    <w:rsid w:val="00F00934"/>
    <w:rsid w:val="00F03A8E"/>
    <w:rsid w:val="00F063F2"/>
    <w:rsid w:val="00F15511"/>
    <w:rsid w:val="00F24A86"/>
    <w:rsid w:val="00F269C0"/>
    <w:rsid w:val="00F3038E"/>
    <w:rsid w:val="00F310EF"/>
    <w:rsid w:val="00F3234F"/>
    <w:rsid w:val="00F33CF5"/>
    <w:rsid w:val="00F34041"/>
    <w:rsid w:val="00F34478"/>
    <w:rsid w:val="00F35035"/>
    <w:rsid w:val="00F3799F"/>
    <w:rsid w:val="00F37E1C"/>
    <w:rsid w:val="00F43F95"/>
    <w:rsid w:val="00F4517B"/>
    <w:rsid w:val="00F51E0F"/>
    <w:rsid w:val="00F51E9C"/>
    <w:rsid w:val="00F527FF"/>
    <w:rsid w:val="00F55207"/>
    <w:rsid w:val="00F5787F"/>
    <w:rsid w:val="00F6053A"/>
    <w:rsid w:val="00F64563"/>
    <w:rsid w:val="00F65751"/>
    <w:rsid w:val="00F669B9"/>
    <w:rsid w:val="00F71E06"/>
    <w:rsid w:val="00F76987"/>
    <w:rsid w:val="00F76B6D"/>
    <w:rsid w:val="00F773AA"/>
    <w:rsid w:val="00F828F4"/>
    <w:rsid w:val="00F856DA"/>
    <w:rsid w:val="00F86478"/>
    <w:rsid w:val="00F86BCB"/>
    <w:rsid w:val="00F911C1"/>
    <w:rsid w:val="00F930F5"/>
    <w:rsid w:val="00F94A3F"/>
    <w:rsid w:val="00F95980"/>
    <w:rsid w:val="00F962E5"/>
    <w:rsid w:val="00F96D26"/>
    <w:rsid w:val="00FA519D"/>
    <w:rsid w:val="00FB3433"/>
    <w:rsid w:val="00FC1A7F"/>
    <w:rsid w:val="00FC2A76"/>
    <w:rsid w:val="00FC42D0"/>
    <w:rsid w:val="00FC45C7"/>
    <w:rsid w:val="00FC61D1"/>
    <w:rsid w:val="00FD1363"/>
    <w:rsid w:val="00FD223C"/>
    <w:rsid w:val="00FD2AA1"/>
    <w:rsid w:val="00FD3B1F"/>
    <w:rsid w:val="00FD444D"/>
    <w:rsid w:val="00FD790C"/>
    <w:rsid w:val="00FD7E32"/>
    <w:rsid w:val="00FE40CF"/>
    <w:rsid w:val="00FE4D8A"/>
    <w:rsid w:val="00FE6797"/>
    <w:rsid w:val="00FE72CA"/>
    <w:rsid w:val="00FF3ECB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17D5"/>
  <w15:docId w15:val="{77D1A735-08D2-43FE-B324-F031AD8D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2C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9">
    <w:name w:val="heading 9"/>
    <w:basedOn w:val="Normalny"/>
    <w:next w:val="Normalny"/>
    <w:link w:val="Nagwek9Znak"/>
    <w:qFormat/>
    <w:rsid w:val="00910922"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91092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10922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1092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9109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09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910922"/>
    <w:pPr>
      <w:suppressAutoHyphens/>
      <w:jc w:val="both"/>
    </w:pPr>
  </w:style>
  <w:style w:type="character" w:styleId="Numerstrony">
    <w:name w:val="page number"/>
    <w:basedOn w:val="Domylnaczcionkaakapitu"/>
    <w:rsid w:val="00910922"/>
  </w:style>
  <w:style w:type="paragraph" w:styleId="Akapitzlist">
    <w:name w:val="List Paragraph"/>
    <w:aliases w:val="Numerowanie,Akapit z listą BS,sw tekst"/>
    <w:basedOn w:val="Normalny"/>
    <w:link w:val="AkapitzlistZnak"/>
    <w:qFormat/>
    <w:rsid w:val="00910922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sw tekst Znak"/>
    <w:link w:val="Akapitzlist"/>
    <w:qFormat/>
    <w:locked/>
    <w:rsid w:val="002504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4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4A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9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9A1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B72E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2C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1581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4452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d@pzd.zywie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zd@pzd.zywiec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4BF4-7B85-4341-BD1E-1A97C600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6378</Words>
  <Characters>38272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ZZP.Odzioba Izabela</cp:lastModifiedBy>
  <cp:revision>12</cp:revision>
  <cp:lastPrinted>2026-07-01T08:47:00Z</cp:lastPrinted>
  <dcterms:created xsi:type="dcterms:W3CDTF">2026-07-15T12:16:00Z</dcterms:created>
  <dcterms:modified xsi:type="dcterms:W3CDTF">2026-07-29T09:03:00Z</dcterms:modified>
</cp:coreProperties>
</file>