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F22F5" w14:textId="7127D715" w:rsidR="000D6B5E" w:rsidRPr="004A1FDB" w:rsidRDefault="004F093D" w:rsidP="00347EC3">
      <w:pPr>
        <w:tabs>
          <w:tab w:val="left" w:pos="4996"/>
        </w:tabs>
        <w:spacing w:line="276" w:lineRule="auto"/>
        <w:rPr>
          <w:sz w:val="22"/>
          <w:szCs w:val="22"/>
        </w:rPr>
      </w:pPr>
      <w:bookmarkStart w:id="0" w:name="_Hlk59429758"/>
      <w:r w:rsidRPr="004A1FDB">
        <w:rPr>
          <w:noProof/>
          <w:sz w:val="22"/>
          <w:szCs w:val="22"/>
        </w:rPr>
        <w:drawing>
          <wp:inline distT="0" distB="0" distL="0" distR="0" wp14:anchorId="4B60658B" wp14:editId="7F431186">
            <wp:extent cx="6250305" cy="13398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0305" cy="1339850"/>
                    </a:xfrm>
                    <a:prstGeom prst="rect">
                      <a:avLst/>
                    </a:prstGeom>
                    <a:noFill/>
                  </pic:spPr>
                </pic:pic>
              </a:graphicData>
            </a:graphic>
          </wp:inline>
        </w:drawing>
      </w:r>
    </w:p>
    <w:p w14:paraId="4E8CD770" w14:textId="7DAAC382" w:rsidR="008F579D" w:rsidRPr="004A1FDB" w:rsidRDefault="008F579D" w:rsidP="00347EC3">
      <w:pPr>
        <w:spacing w:line="276" w:lineRule="auto"/>
        <w:jc w:val="center"/>
        <w:rPr>
          <w:b/>
          <w:color w:val="000000" w:themeColor="text1"/>
          <w:sz w:val="22"/>
          <w:szCs w:val="22"/>
        </w:rPr>
      </w:pPr>
    </w:p>
    <w:p w14:paraId="42A486BC" w14:textId="2ED1B0B2" w:rsidR="004F093D" w:rsidRPr="0092072B" w:rsidRDefault="004F093D" w:rsidP="00304D7E">
      <w:pPr>
        <w:spacing w:line="276" w:lineRule="auto"/>
        <w:ind w:left="5672" w:right="-426"/>
        <w:rPr>
          <w:rFonts w:asciiTheme="majorHAnsi" w:hAnsiTheme="majorHAnsi"/>
          <w:lang w:eastAsia="ar-SA"/>
        </w:rPr>
      </w:pPr>
      <w:r w:rsidRPr="0092072B">
        <w:rPr>
          <w:rFonts w:asciiTheme="majorHAnsi" w:hAnsiTheme="majorHAnsi"/>
          <w:lang w:eastAsia="ar-SA"/>
        </w:rPr>
        <w:t>Adres do korespondencji:</w:t>
      </w:r>
    </w:p>
    <w:p w14:paraId="3CD1C512" w14:textId="10A49590" w:rsidR="004F093D" w:rsidRPr="0092072B" w:rsidRDefault="004F093D" w:rsidP="00304D7E">
      <w:pPr>
        <w:suppressAutoHyphens/>
        <w:spacing w:line="276" w:lineRule="auto"/>
        <w:ind w:left="5672"/>
        <w:rPr>
          <w:rFonts w:asciiTheme="majorHAnsi" w:hAnsiTheme="majorHAnsi"/>
          <w:lang w:eastAsia="ar-SA"/>
        </w:rPr>
      </w:pPr>
      <w:r w:rsidRPr="0092072B">
        <w:rPr>
          <w:rFonts w:asciiTheme="majorHAnsi" w:hAnsiTheme="majorHAnsi"/>
          <w:b/>
          <w:lang w:eastAsia="ar-SA"/>
        </w:rPr>
        <w:t>Powiat Sanocki</w:t>
      </w:r>
      <w:r w:rsidRPr="0092072B">
        <w:rPr>
          <w:rFonts w:asciiTheme="majorHAnsi" w:hAnsiTheme="majorHAnsi"/>
          <w:lang w:eastAsia="ar-SA"/>
        </w:rPr>
        <w:t xml:space="preserve"> </w:t>
      </w:r>
    </w:p>
    <w:p w14:paraId="56821728" w14:textId="150A5CA7" w:rsidR="004F093D" w:rsidRPr="0092072B" w:rsidRDefault="004F093D" w:rsidP="00304D7E">
      <w:pPr>
        <w:suppressAutoHyphens/>
        <w:spacing w:line="276" w:lineRule="auto"/>
        <w:ind w:left="5672"/>
        <w:rPr>
          <w:rFonts w:asciiTheme="majorHAnsi" w:hAnsiTheme="majorHAnsi"/>
          <w:b/>
          <w:lang w:eastAsia="ar-SA"/>
        </w:rPr>
      </w:pPr>
      <w:r w:rsidRPr="0092072B">
        <w:rPr>
          <w:rFonts w:asciiTheme="majorHAnsi" w:hAnsiTheme="majorHAnsi"/>
          <w:b/>
          <w:lang w:eastAsia="ar-SA"/>
        </w:rPr>
        <w:t>38-500 Sanok, Rynek 1</w:t>
      </w:r>
    </w:p>
    <w:p w14:paraId="57BF4EA5" w14:textId="49913401" w:rsidR="004F093D" w:rsidRPr="0092072B" w:rsidRDefault="004F093D" w:rsidP="00304D7E">
      <w:pPr>
        <w:suppressAutoHyphens/>
        <w:spacing w:line="276" w:lineRule="auto"/>
        <w:ind w:left="5672"/>
        <w:rPr>
          <w:rFonts w:asciiTheme="majorHAnsi" w:hAnsiTheme="majorHAnsi"/>
          <w:b/>
          <w:lang w:eastAsia="ar-SA"/>
        </w:rPr>
      </w:pPr>
      <w:r w:rsidRPr="0092072B">
        <w:rPr>
          <w:rFonts w:asciiTheme="majorHAnsi" w:hAnsiTheme="majorHAnsi"/>
          <w:b/>
          <w:lang w:eastAsia="ar-SA"/>
        </w:rPr>
        <w:t>Tel. (013) 46 52 900,</w:t>
      </w:r>
    </w:p>
    <w:p w14:paraId="6138E61B" w14:textId="6284F330" w:rsidR="004F093D" w:rsidRPr="0092072B" w:rsidRDefault="004F093D" w:rsidP="00304D7E">
      <w:pPr>
        <w:suppressAutoHyphens/>
        <w:spacing w:line="276" w:lineRule="auto"/>
        <w:ind w:left="5672"/>
        <w:rPr>
          <w:rFonts w:asciiTheme="majorHAnsi" w:hAnsiTheme="majorHAnsi"/>
          <w:b/>
          <w:lang w:eastAsia="ar-SA"/>
        </w:rPr>
      </w:pPr>
      <w:r w:rsidRPr="0092072B">
        <w:rPr>
          <w:rFonts w:asciiTheme="majorHAnsi" w:hAnsiTheme="majorHAnsi"/>
          <w:b/>
          <w:lang w:eastAsia="ar-SA"/>
        </w:rPr>
        <w:t>Fax. (013) 46 52 988</w:t>
      </w:r>
    </w:p>
    <w:p w14:paraId="74EE02BA" w14:textId="77777777" w:rsidR="004357DE" w:rsidRPr="0092072B" w:rsidRDefault="004357DE" w:rsidP="00347EC3">
      <w:pPr>
        <w:spacing w:line="276" w:lineRule="auto"/>
        <w:rPr>
          <w:rFonts w:asciiTheme="majorHAnsi" w:hAnsiTheme="majorHAnsi"/>
        </w:rPr>
      </w:pPr>
    </w:p>
    <w:p w14:paraId="69EB9799" w14:textId="77777777" w:rsidR="00C143BC" w:rsidRPr="0092072B" w:rsidRDefault="00C143BC" w:rsidP="00347EC3">
      <w:pPr>
        <w:spacing w:line="276" w:lineRule="auto"/>
        <w:jc w:val="center"/>
        <w:rPr>
          <w:rFonts w:asciiTheme="majorHAnsi" w:hAnsiTheme="maj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D9784D" w:rsidRPr="0092072B" w14:paraId="0B1D3840" w14:textId="77777777" w:rsidTr="008A3828">
        <w:tc>
          <w:tcPr>
            <w:tcW w:w="9072" w:type="dxa"/>
          </w:tcPr>
          <w:p w14:paraId="0E23B681" w14:textId="632FAF60" w:rsidR="00D9784D" w:rsidRPr="0092072B" w:rsidRDefault="00D9784D" w:rsidP="00347EC3">
            <w:pPr>
              <w:spacing w:line="276" w:lineRule="auto"/>
              <w:jc w:val="center"/>
              <w:rPr>
                <w:rFonts w:asciiTheme="majorHAnsi" w:hAnsiTheme="majorHAnsi"/>
                <w:b/>
              </w:rPr>
            </w:pPr>
            <w:r w:rsidRPr="0092072B">
              <w:rPr>
                <w:rFonts w:asciiTheme="majorHAnsi" w:hAnsiTheme="majorHAnsi"/>
                <w:b/>
                <w:color w:val="808080" w:themeColor="background1" w:themeShade="80"/>
              </w:rPr>
              <w:t>S</w:t>
            </w:r>
            <w:r w:rsidRPr="0092072B">
              <w:rPr>
                <w:rFonts w:asciiTheme="majorHAnsi" w:hAnsiTheme="majorHAnsi"/>
                <w:b/>
              </w:rPr>
              <w:t xml:space="preserve">PECYFIKACJA </w:t>
            </w:r>
            <w:r w:rsidRPr="0092072B">
              <w:rPr>
                <w:rFonts w:asciiTheme="majorHAnsi" w:hAnsiTheme="majorHAnsi"/>
                <w:b/>
                <w:color w:val="808080" w:themeColor="background1" w:themeShade="80"/>
              </w:rPr>
              <w:t>W</w:t>
            </w:r>
            <w:r w:rsidRPr="0092072B">
              <w:rPr>
                <w:rFonts w:asciiTheme="majorHAnsi" w:hAnsiTheme="majorHAnsi"/>
                <w:b/>
              </w:rPr>
              <w:t xml:space="preserve">ARUNKÓW </w:t>
            </w:r>
            <w:r w:rsidRPr="0092072B">
              <w:rPr>
                <w:rFonts w:asciiTheme="majorHAnsi" w:hAnsiTheme="majorHAnsi"/>
                <w:b/>
                <w:color w:val="808080" w:themeColor="background1" w:themeShade="80"/>
              </w:rPr>
              <w:t>Z</w:t>
            </w:r>
            <w:r w:rsidRPr="0092072B">
              <w:rPr>
                <w:rFonts w:asciiTheme="majorHAnsi" w:hAnsiTheme="majorHAnsi"/>
                <w:b/>
              </w:rPr>
              <w:t>AMÓWIENIA</w:t>
            </w:r>
          </w:p>
        </w:tc>
      </w:tr>
    </w:tbl>
    <w:p w14:paraId="7B03AA5D" w14:textId="77777777" w:rsidR="00D9784D" w:rsidRPr="0092072B" w:rsidRDefault="00D9784D" w:rsidP="00347EC3">
      <w:pPr>
        <w:spacing w:line="276" w:lineRule="auto"/>
        <w:jc w:val="center"/>
        <w:rPr>
          <w:rFonts w:asciiTheme="majorHAnsi" w:hAnsiTheme="majorHAnsi"/>
          <w:bCs/>
        </w:rPr>
      </w:pPr>
    </w:p>
    <w:p w14:paraId="56ABBE0D" w14:textId="39817232" w:rsidR="00D9784D" w:rsidRPr="0092072B" w:rsidRDefault="00D9784D" w:rsidP="00347EC3">
      <w:pPr>
        <w:spacing w:line="276" w:lineRule="auto"/>
        <w:jc w:val="center"/>
        <w:rPr>
          <w:rFonts w:asciiTheme="majorHAnsi" w:hAnsiTheme="majorHAnsi"/>
          <w:bCs/>
        </w:rPr>
      </w:pPr>
      <w:r w:rsidRPr="0092072B">
        <w:rPr>
          <w:rFonts w:asciiTheme="majorHAnsi" w:hAnsiTheme="majorHAnsi"/>
          <w:bCs/>
        </w:rPr>
        <w:t xml:space="preserve">w postępowaniu o udzielenie zamówienia publicznego </w:t>
      </w:r>
      <w:r w:rsidR="00CC1478" w:rsidRPr="0092072B">
        <w:rPr>
          <w:rFonts w:asciiTheme="majorHAnsi" w:hAnsiTheme="majorHAnsi"/>
          <w:bCs/>
        </w:rPr>
        <w:t>pn.</w:t>
      </w:r>
      <w:r w:rsidRPr="0092072B">
        <w:rPr>
          <w:rFonts w:asciiTheme="majorHAnsi" w:hAnsiTheme="majorHAnsi"/>
          <w:bCs/>
        </w:rPr>
        <w:t>:</w:t>
      </w:r>
    </w:p>
    <w:p w14:paraId="3588FB5B" w14:textId="77777777" w:rsidR="00BF7E33" w:rsidRPr="0092072B" w:rsidRDefault="00BF7E33" w:rsidP="00347EC3">
      <w:pPr>
        <w:spacing w:line="276" w:lineRule="auto"/>
        <w:jc w:val="center"/>
        <w:rPr>
          <w:rFonts w:asciiTheme="majorHAnsi" w:hAnsiTheme="majorHAnsi"/>
          <w:bCs/>
        </w:rPr>
      </w:pPr>
    </w:p>
    <w:p w14:paraId="15A6D3C3" w14:textId="328C4676" w:rsidR="00CD75B8" w:rsidRPr="0092072B" w:rsidRDefault="00BF7E33" w:rsidP="00347EC3">
      <w:pPr>
        <w:spacing w:line="276" w:lineRule="auto"/>
        <w:jc w:val="center"/>
        <w:rPr>
          <w:rFonts w:asciiTheme="majorHAnsi" w:hAnsiTheme="majorHAnsi"/>
          <w:bCs/>
        </w:rPr>
      </w:pPr>
      <w:r w:rsidRPr="0092072B">
        <w:rPr>
          <w:rFonts w:asciiTheme="majorHAnsi" w:hAnsiTheme="majorHAnsi"/>
          <w:b/>
        </w:rPr>
        <w:t xml:space="preserve">Dostawa </w:t>
      </w:r>
      <w:r w:rsidR="004658EB">
        <w:rPr>
          <w:rFonts w:asciiTheme="majorHAnsi" w:hAnsiTheme="majorHAnsi"/>
          <w:b/>
        </w:rPr>
        <w:t>zasilaczy awaryjnych</w:t>
      </w:r>
      <w:r w:rsidRPr="0092072B">
        <w:rPr>
          <w:rFonts w:asciiTheme="majorHAnsi" w:hAnsiTheme="majorHAnsi"/>
          <w:b/>
        </w:rPr>
        <w:t xml:space="preserve"> dla Powiatu Sanockiego w ramach projektu pn.: „Podniesienie poziomu cyberbezpieczeństwa w Powiecie Sanockim”</w:t>
      </w:r>
    </w:p>
    <w:p w14:paraId="1FB2D2D3" w14:textId="7DF00F3E" w:rsidR="00C143BC" w:rsidRPr="0092072B" w:rsidRDefault="00C143BC" w:rsidP="004A1FDB">
      <w:pPr>
        <w:spacing w:line="276" w:lineRule="auto"/>
        <w:contextualSpacing/>
        <w:jc w:val="center"/>
        <w:rPr>
          <w:rFonts w:asciiTheme="majorHAnsi" w:hAnsiTheme="majorHAnsi"/>
          <w:b/>
        </w:rPr>
      </w:pPr>
    </w:p>
    <w:p w14:paraId="3C8550CB" w14:textId="441A2C32" w:rsidR="00783508" w:rsidRPr="0092072B" w:rsidRDefault="00C143BC" w:rsidP="004B69B3">
      <w:pPr>
        <w:tabs>
          <w:tab w:val="left" w:pos="567"/>
        </w:tabs>
        <w:spacing w:line="276" w:lineRule="auto"/>
        <w:contextualSpacing/>
        <w:jc w:val="center"/>
        <w:rPr>
          <w:rFonts w:asciiTheme="majorHAnsi" w:hAnsiTheme="majorHAnsi"/>
          <w:b/>
          <w:bCs/>
        </w:rPr>
      </w:pPr>
      <w:r w:rsidRPr="0092072B">
        <w:rPr>
          <w:rFonts w:asciiTheme="majorHAnsi" w:hAnsiTheme="majorHAnsi"/>
          <w:bCs/>
        </w:rPr>
        <w:t xml:space="preserve">(Znak sprawy: </w:t>
      </w:r>
      <w:r w:rsidR="00BF7E33" w:rsidRPr="0092072B">
        <w:rPr>
          <w:rFonts w:asciiTheme="majorHAnsi" w:hAnsiTheme="majorHAnsi"/>
          <w:b/>
          <w:bCs/>
        </w:rPr>
        <w:t>OR-II</w:t>
      </w:r>
      <w:r w:rsidR="002A5D20" w:rsidRPr="0092072B">
        <w:rPr>
          <w:rFonts w:asciiTheme="majorHAnsi" w:hAnsiTheme="majorHAnsi"/>
          <w:b/>
          <w:bCs/>
        </w:rPr>
        <w:t>.272</w:t>
      </w:r>
      <w:r w:rsidR="00AA5863" w:rsidRPr="0092072B">
        <w:rPr>
          <w:rFonts w:asciiTheme="majorHAnsi" w:hAnsiTheme="majorHAnsi"/>
          <w:b/>
          <w:bCs/>
        </w:rPr>
        <w:t>.</w:t>
      </w:r>
      <w:r w:rsidR="004658EB">
        <w:rPr>
          <w:rFonts w:asciiTheme="majorHAnsi" w:hAnsiTheme="majorHAnsi"/>
          <w:b/>
          <w:bCs/>
        </w:rPr>
        <w:t>20</w:t>
      </w:r>
      <w:r w:rsidR="001743A4" w:rsidRPr="0092072B">
        <w:rPr>
          <w:rFonts w:asciiTheme="majorHAnsi" w:hAnsiTheme="majorHAnsi"/>
          <w:b/>
          <w:bCs/>
        </w:rPr>
        <w:t>.</w:t>
      </w:r>
      <w:r w:rsidR="00131053" w:rsidRPr="0092072B">
        <w:rPr>
          <w:rFonts w:asciiTheme="majorHAnsi" w:hAnsiTheme="majorHAnsi"/>
          <w:b/>
          <w:bCs/>
        </w:rPr>
        <w:t>202</w:t>
      </w:r>
      <w:r w:rsidR="00E8631E">
        <w:rPr>
          <w:rFonts w:asciiTheme="majorHAnsi" w:hAnsiTheme="majorHAnsi"/>
          <w:b/>
          <w:bCs/>
        </w:rPr>
        <w:t>6</w:t>
      </w:r>
      <w:r w:rsidRPr="0092072B">
        <w:rPr>
          <w:rFonts w:asciiTheme="majorHAnsi" w:hAnsiTheme="majorHAnsi"/>
          <w:bCs/>
        </w:rPr>
        <w:t>)</w:t>
      </w:r>
    </w:p>
    <w:p w14:paraId="2BEC18EE" w14:textId="77777777" w:rsidR="00CC1478" w:rsidRPr="0092072B" w:rsidRDefault="00CC1478" w:rsidP="00347EC3">
      <w:pPr>
        <w:tabs>
          <w:tab w:val="left" w:pos="567"/>
        </w:tabs>
        <w:spacing w:line="276" w:lineRule="auto"/>
        <w:contextualSpacing/>
        <w:jc w:val="center"/>
        <w:rPr>
          <w:rFonts w:asciiTheme="majorHAnsi" w:hAnsiTheme="majorHAnsi"/>
          <w:b/>
          <w:iCs/>
        </w:rPr>
      </w:pPr>
    </w:p>
    <w:p w14:paraId="61794F11" w14:textId="7D1874BE" w:rsidR="00783508" w:rsidRPr="0092072B" w:rsidRDefault="008F579D" w:rsidP="00347EC3">
      <w:pPr>
        <w:spacing w:line="276" w:lineRule="auto"/>
        <w:jc w:val="center"/>
        <w:rPr>
          <w:rFonts w:asciiTheme="majorHAnsi" w:hAnsiTheme="majorHAnsi"/>
          <w:b/>
        </w:rPr>
      </w:pPr>
      <w:r w:rsidRPr="0092072B">
        <w:rPr>
          <w:rFonts w:asciiTheme="majorHAnsi" w:hAnsiTheme="majorHAnsi"/>
          <w:b/>
        </w:rPr>
        <w:t>ZATWIERDZAM</w:t>
      </w:r>
    </w:p>
    <w:p w14:paraId="05DB186B" w14:textId="77777777" w:rsidR="00783508" w:rsidRPr="0092072B" w:rsidRDefault="00783508" w:rsidP="00347EC3">
      <w:pPr>
        <w:spacing w:line="276" w:lineRule="auto"/>
        <w:jc w:val="center"/>
        <w:rPr>
          <w:rFonts w:asciiTheme="majorHAnsi" w:hAnsiTheme="majorHAnsi"/>
        </w:rPr>
      </w:pPr>
    </w:p>
    <w:p w14:paraId="1DE1706A" w14:textId="77777777" w:rsidR="0050059E" w:rsidRPr="0092072B" w:rsidRDefault="0050059E" w:rsidP="00347EC3">
      <w:pPr>
        <w:spacing w:line="276" w:lineRule="auto"/>
        <w:rPr>
          <w:rFonts w:asciiTheme="majorHAnsi" w:hAnsiTheme="majorHAnsi"/>
        </w:rPr>
      </w:pPr>
    </w:p>
    <w:p w14:paraId="6CA2612E" w14:textId="77777777" w:rsidR="008F579D" w:rsidRPr="0092072B" w:rsidRDefault="008F579D" w:rsidP="00347EC3">
      <w:pPr>
        <w:spacing w:line="276" w:lineRule="auto"/>
        <w:jc w:val="center"/>
        <w:rPr>
          <w:rFonts w:asciiTheme="majorHAnsi" w:hAnsiTheme="majorHAnsi"/>
        </w:rPr>
      </w:pPr>
      <w:r w:rsidRPr="0092072B">
        <w:rPr>
          <w:rFonts w:asciiTheme="majorHAnsi" w:hAnsiTheme="majorHAnsi"/>
        </w:rPr>
        <w:t>……………………………….………….………..</w:t>
      </w:r>
    </w:p>
    <w:p w14:paraId="6FC4B21E" w14:textId="2D24F367" w:rsidR="00CB3496" w:rsidRPr="0092072B" w:rsidRDefault="008F579D" w:rsidP="00347EC3">
      <w:pPr>
        <w:spacing w:line="276" w:lineRule="auto"/>
        <w:jc w:val="center"/>
        <w:rPr>
          <w:rFonts w:asciiTheme="majorHAnsi" w:hAnsiTheme="majorHAnsi"/>
          <w:i/>
        </w:rPr>
      </w:pPr>
      <w:r w:rsidRPr="0092072B">
        <w:rPr>
          <w:rFonts w:asciiTheme="majorHAnsi" w:hAnsiTheme="majorHAnsi"/>
          <w:i/>
        </w:rPr>
        <w:t>(podpis Kierownika Zamawiającego)</w:t>
      </w:r>
    </w:p>
    <w:p w14:paraId="67F212FF" w14:textId="10200F4B" w:rsidR="00A07C58" w:rsidRPr="0092072B" w:rsidRDefault="00A07C58" w:rsidP="00347EC3">
      <w:pPr>
        <w:pStyle w:val="Zwykytekst"/>
        <w:spacing w:line="276" w:lineRule="auto"/>
        <w:jc w:val="center"/>
        <w:rPr>
          <w:rFonts w:asciiTheme="majorHAnsi" w:hAnsiTheme="majorHAnsi"/>
          <w:i/>
          <w:sz w:val="24"/>
          <w:szCs w:val="24"/>
        </w:rPr>
      </w:pPr>
    </w:p>
    <w:p w14:paraId="68995B8E" w14:textId="77777777" w:rsidR="009F13AD" w:rsidRPr="0092072B" w:rsidRDefault="009F13AD" w:rsidP="004B69B3">
      <w:pPr>
        <w:pStyle w:val="Zwykytekst"/>
        <w:spacing w:line="276" w:lineRule="auto"/>
        <w:rPr>
          <w:rFonts w:asciiTheme="majorHAnsi" w:hAnsiTheme="majorHAnsi"/>
          <w:i/>
          <w:sz w:val="24"/>
          <w:szCs w:val="24"/>
        </w:rPr>
      </w:pPr>
    </w:p>
    <w:p w14:paraId="7C1BD5E3" w14:textId="77777777" w:rsidR="00783508" w:rsidRPr="0092072B" w:rsidRDefault="00783508" w:rsidP="00347EC3">
      <w:pPr>
        <w:pStyle w:val="Zwykytekst"/>
        <w:spacing w:line="276" w:lineRule="auto"/>
        <w:jc w:val="center"/>
        <w:rPr>
          <w:rFonts w:asciiTheme="majorHAnsi" w:hAnsiTheme="majorHAnsi"/>
          <w:i/>
          <w:sz w:val="24"/>
          <w:szCs w:val="24"/>
        </w:rPr>
      </w:pPr>
    </w:p>
    <w:p w14:paraId="38F75D0E" w14:textId="77777777" w:rsidR="00CC1478" w:rsidRPr="0092072B" w:rsidRDefault="00CC1478" w:rsidP="00347EC3">
      <w:pPr>
        <w:pStyle w:val="Zwykytekst"/>
        <w:spacing w:line="276" w:lineRule="auto"/>
        <w:jc w:val="center"/>
        <w:rPr>
          <w:rFonts w:asciiTheme="majorHAnsi" w:hAnsiTheme="majorHAnsi"/>
          <w:i/>
          <w:sz w:val="24"/>
          <w:szCs w:val="24"/>
        </w:rPr>
      </w:pPr>
    </w:p>
    <w:p w14:paraId="4CCFA245" w14:textId="20D36FA6" w:rsidR="008F579D" w:rsidRPr="0092072B" w:rsidRDefault="0006250D" w:rsidP="00347EC3">
      <w:pPr>
        <w:pStyle w:val="Zwykytekst"/>
        <w:spacing w:line="276" w:lineRule="auto"/>
        <w:jc w:val="center"/>
        <w:rPr>
          <w:rFonts w:asciiTheme="majorHAnsi" w:hAnsiTheme="majorHAnsi"/>
          <w:sz w:val="24"/>
          <w:szCs w:val="24"/>
        </w:rPr>
      </w:pPr>
      <w:r w:rsidRPr="0092072B">
        <w:rPr>
          <w:rFonts w:asciiTheme="majorHAnsi" w:hAnsiTheme="majorHAnsi"/>
          <w:sz w:val="24"/>
          <w:szCs w:val="24"/>
        </w:rPr>
        <w:t>Sanok</w:t>
      </w:r>
      <w:r w:rsidR="003428E0" w:rsidRPr="0092072B">
        <w:rPr>
          <w:rFonts w:asciiTheme="majorHAnsi" w:hAnsiTheme="majorHAnsi"/>
          <w:sz w:val="24"/>
          <w:szCs w:val="24"/>
        </w:rPr>
        <w:t>,</w:t>
      </w:r>
      <w:r w:rsidR="00FB5F60" w:rsidRPr="0092072B">
        <w:rPr>
          <w:rFonts w:asciiTheme="majorHAnsi" w:hAnsiTheme="majorHAnsi"/>
          <w:sz w:val="24"/>
          <w:szCs w:val="24"/>
        </w:rPr>
        <w:t xml:space="preserve"> dnia </w:t>
      </w:r>
      <w:r w:rsidR="00E35F9B" w:rsidRPr="0092072B">
        <w:rPr>
          <w:rFonts w:asciiTheme="majorHAnsi" w:hAnsiTheme="majorHAnsi"/>
          <w:sz w:val="24"/>
          <w:szCs w:val="24"/>
        </w:rPr>
        <w:t>………………………….</w:t>
      </w:r>
      <w:r w:rsidR="00131053" w:rsidRPr="0092072B">
        <w:rPr>
          <w:rFonts w:asciiTheme="majorHAnsi" w:hAnsiTheme="majorHAnsi"/>
          <w:sz w:val="24"/>
          <w:szCs w:val="24"/>
        </w:rPr>
        <w:t>.202</w:t>
      </w:r>
      <w:r w:rsidR="00E8631E">
        <w:rPr>
          <w:rFonts w:asciiTheme="majorHAnsi" w:hAnsiTheme="majorHAnsi"/>
          <w:sz w:val="24"/>
          <w:szCs w:val="24"/>
        </w:rPr>
        <w:t>6</w:t>
      </w:r>
      <w:r w:rsidRPr="0092072B">
        <w:rPr>
          <w:rFonts w:asciiTheme="majorHAnsi" w:hAnsiTheme="majorHAnsi"/>
          <w:sz w:val="24"/>
          <w:szCs w:val="24"/>
        </w:rPr>
        <w:t>r.</w:t>
      </w:r>
    </w:p>
    <w:p w14:paraId="23131604" w14:textId="77777777" w:rsidR="00A435B8" w:rsidRPr="0092072B" w:rsidRDefault="00A435B8" w:rsidP="00347EC3">
      <w:pPr>
        <w:pStyle w:val="Zwykytekst"/>
        <w:spacing w:line="276" w:lineRule="auto"/>
        <w:jc w:val="center"/>
        <w:rPr>
          <w:rFonts w:asciiTheme="majorHAnsi" w:hAnsiTheme="majorHAnsi"/>
          <w:sz w:val="24"/>
          <w:szCs w:val="24"/>
        </w:rPr>
      </w:pPr>
    </w:p>
    <w:p w14:paraId="2E404E3A" w14:textId="323041D3" w:rsidR="00AA5863" w:rsidRPr="0092072B" w:rsidRDefault="00AA5863" w:rsidP="00347EC3">
      <w:pPr>
        <w:spacing w:line="276" w:lineRule="auto"/>
        <w:rPr>
          <w:rFonts w:asciiTheme="majorHAnsi" w:eastAsia="MS Mincho" w:hAnsiTheme="majorHAnsi"/>
        </w:rPr>
      </w:pPr>
      <w:r w:rsidRPr="0092072B">
        <w:rPr>
          <w:rFonts w:asciiTheme="majorHAnsi" w:hAnsiTheme="majorHAnsi"/>
        </w:rPr>
        <w:br w:type="page"/>
      </w:r>
    </w:p>
    <w:tbl>
      <w:tblPr>
        <w:tblW w:w="0" w:type="auto"/>
        <w:jc w:val="center"/>
        <w:tblBorders>
          <w:bottom w:val="single" w:sz="4" w:space="0" w:color="auto"/>
        </w:tblBorders>
        <w:tblLook w:val="00A0" w:firstRow="1" w:lastRow="0" w:firstColumn="1" w:lastColumn="0" w:noHBand="0" w:noVBand="0"/>
      </w:tblPr>
      <w:tblGrid>
        <w:gridCol w:w="9054"/>
      </w:tblGrid>
      <w:tr w:rsidR="00A435B8" w:rsidRPr="0092072B" w14:paraId="0354E9A7" w14:textId="77777777" w:rsidTr="001B764C">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14:paraId="1ACE761E" w14:textId="340D7765" w:rsidR="00A435B8" w:rsidRPr="0092072B" w:rsidRDefault="00A435B8" w:rsidP="00347EC3">
            <w:pPr>
              <w:spacing w:line="276" w:lineRule="auto"/>
              <w:jc w:val="center"/>
              <w:rPr>
                <w:rFonts w:asciiTheme="majorHAnsi" w:hAnsiTheme="majorHAnsi"/>
              </w:rPr>
            </w:pPr>
            <w:r w:rsidRPr="0092072B">
              <w:rPr>
                <w:rFonts w:asciiTheme="majorHAnsi" w:hAnsiTheme="majorHAnsi"/>
              </w:rPr>
              <w:lastRenderedPageBreak/>
              <w:t>Rozdział 1</w:t>
            </w:r>
          </w:p>
          <w:p w14:paraId="7D961FF5" w14:textId="33B3F2FE" w:rsidR="00A435B8" w:rsidRPr="0092072B" w:rsidRDefault="00A435B8" w:rsidP="00347EC3">
            <w:pPr>
              <w:spacing w:line="276" w:lineRule="auto"/>
              <w:jc w:val="center"/>
              <w:rPr>
                <w:rFonts w:asciiTheme="majorHAnsi" w:hAnsiTheme="majorHAnsi"/>
                <w:b/>
                <w:bCs/>
              </w:rPr>
            </w:pPr>
            <w:r w:rsidRPr="0092072B">
              <w:rPr>
                <w:rFonts w:asciiTheme="majorHAnsi" w:hAnsiTheme="majorHAnsi"/>
                <w:b/>
                <w:bCs/>
              </w:rPr>
              <w:t>POSTANOWIENIA OGÓLNE</w:t>
            </w:r>
          </w:p>
        </w:tc>
      </w:tr>
    </w:tbl>
    <w:p w14:paraId="150B0774" w14:textId="77777777" w:rsidR="00FA2249" w:rsidRPr="0092072B" w:rsidRDefault="00FA2249" w:rsidP="00347EC3">
      <w:pPr>
        <w:widowControl w:val="0"/>
        <w:spacing w:line="276" w:lineRule="auto"/>
        <w:ind w:left="567"/>
        <w:jc w:val="both"/>
        <w:outlineLvl w:val="3"/>
        <w:rPr>
          <w:rFonts w:asciiTheme="majorHAnsi" w:hAnsiTheme="majorHAnsi"/>
          <w:b/>
          <w:bCs/>
        </w:rPr>
      </w:pPr>
    </w:p>
    <w:p w14:paraId="632997A0" w14:textId="77777777" w:rsidR="00FA2249" w:rsidRPr="0092072B" w:rsidRDefault="00FA2249" w:rsidP="00347EC3">
      <w:pPr>
        <w:widowControl w:val="0"/>
        <w:numPr>
          <w:ilvl w:val="1"/>
          <w:numId w:val="1"/>
        </w:numPr>
        <w:spacing w:line="276" w:lineRule="auto"/>
        <w:ind w:left="567" w:hanging="567"/>
        <w:jc w:val="both"/>
        <w:outlineLvl w:val="3"/>
        <w:rPr>
          <w:rFonts w:asciiTheme="majorHAnsi" w:hAnsiTheme="majorHAnsi"/>
          <w:b/>
          <w:bCs/>
        </w:rPr>
      </w:pPr>
      <w:r w:rsidRPr="0092072B">
        <w:rPr>
          <w:rFonts w:asciiTheme="majorHAnsi" w:hAnsiTheme="majorHAnsi"/>
          <w:b/>
          <w:bCs/>
        </w:rPr>
        <w:t>Nazwa oraz adres Zamawiającego.</w:t>
      </w:r>
      <w:r w:rsidRPr="0092072B">
        <w:rPr>
          <w:rFonts w:asciiTheme="majorHAnsi" w:hAnsiTheme="majorHAnsi"/>
          <w:b/>
          <w:bCs/>
        </w:rPr>
        <w:tab/>
      </w:r>
    </w:p>
    <w:p w14:paraId="4DAAAE97" w14:textId="77777777" w:rsidR="00FA2249" w:rsidRPr="0092072B" w:rsidRDefault="00FA2249" w:rsidP="00347EC3">
      <w:pPr>
        <w:tabs>
          <w:tab w:val="left" w:pos="567"/>
        </w:tabs>
        <w:autoSpaceDE w:val="0"/>
        <w:autoSpaceDN w:val="0"/>
        <w:adjustRightInd w:val="0"/>
        <w:spacing w:line="276" w:lineRule="auto"/>
        <w:ind w:left="567"/>
        <w:rPr>
          <w:rFonts w:asciiTheme="majorHAnsi" w:hAnsiTheme="majorHAnsi"/>
          <w:bCs/>
        </w:rPr>
      </w:pPr>
      <w:r w:rsidRPr="0092072B">
        <w:rPr>
          <w:rFonts w:asciiTheme="majorHAnsi" w:hAnsiTheme="majorHAnsi"/>
          <w:bCs/>
        </w:rPr>
        <w:t>Nazwa zamawiającego: Powiat Sanocki,</w:t>
      </w:r>
    </w:p>
    <w:p w14:paraId="27F8AC0D" w14:textId="77777777" w:rsidR="00FA2249" w:rsidRPr="0092072B" w:rsidRDefault="00FA2249" w:rsidP="00347EC3">
      <w:pPr>
        <w:tabs>
          <w:tab w:val="left" w:pos="567"/>
        </w:tabs>
        <w:autoSpaceDE w:val="0"/>
        <w:autoSpaceDN w:val="0"/>
        <w:adjustRightInd w:val="0"/>
        <w:spacing w:line="276" w:lineRule="auto"/>
        <w:rPr>
          <w:rFonts w:asciiTheme="majorHAnsi" w:hAnsiTheme="majorHAnsi"/>
          <w:bCs/>
        </w:rPr>
      </w:pPr>
      <w:r w:rsidRPr="0092072B">
        <w:rPr>
          <w:rFonts w:asciiTheme="majorHAnsi" w:hAnsiTheme="majorHAnsi"/>
          <w:bCs/>
        </w:rPr>
        <w:tab/>
        <w:t>Adres zamawiającego: Rynek 1, 38-500 Sanok,</w:t>
      </w:r>
    </w:p>
    <w:p w14:paraId="09ED365C" w14:textId="77777777" w:rsidR="00FA2249" w:rsidRPr="0092072B" w:rsidRDefault="00FA2249" w:rsidP="00347EC3">
      <w:pPr>
        <w:tabs>
          <w:tab w:val="left" w:pos="567"/>
        </w:tabs>
        <w:autoSpaceDE w:val="0"/>
        <w:autoSpaceDN w:val="0"/>
        <w:adjustRightInd w:val="0"/>
        <w:spacing w:line="276" w:lineRule="auto"/>
        <w:rPr>
          <w:rFonts w:asciiTheme="majorHAnsi" w:hAnsiTheme="majorHAnsi"/>
          <w:bCs/>
        </w:rPr>
      </w:pPr>
      <w:r w:rsidRPr="0092072B">
        <w:rPr>
          <w:rFonts w:asciiTheme="majorHAnsi" w:hAnsiTheme="majorHAnsi"/>
          <w:bCs/>
        </w:rPr>
        <w:tab/>
        <w:t xml:space="preserve">NIP: 6871786679, </w:t>
      </w:r>
    </w:p>
    <w:p w14:paraId="6C4B0D68" w14:textId="77777777" w:rsidR="00FA2249" w:rsidRPr="0092072B" w:rsidRDefault="00FA2249" w:rsidP="00347EC3">
      <w:pPr>
        <w:tabs>
          <w:tab w:val="left" w:pos="567"/>
        </w:tabs>
        <w:autoSpaceDE w:val="0"/>
        <w:autoSpaceDN w:val="0"/>
        <w:adjustRightInd w:val="0"/>
        <w:spacing w:line="276" w:lineRule="auto"/>
        <w:rPr>
          <w:rFonts w:asciiTheme="majorHAnsi" w:hAnsiTheme="majorHAnsi"/>
          <w:bCs/>
        </w:rPr>
      </w:pPr>
      <w:r w:rsidRPr="0092072B">
        <w:rPr>
          <w:rFonts w:asciiTheme="majorHAnsi" w:hAnsiTheme="majorHAnsi"/>
          <w:bCs/>
        </w:rPr>
        <w:tab/>
        <w:t>REGON: 370440703</w:t>
      </w:r>
    </w:p>
    <w:p w14:paraId="164E5282" w14:textId="77777777" w:rsidR="00FA2249" w:rsidRPr="0092072B" w:rsidRDefault="00FA2249" w:rsidP="00347EC3">
      <w:pPr>
        <w:tabs>
          <w:tab w:val="left" w:pos="567"/>
        </w:tabs>
        <w:autoSpaceDE w:val="0"/>
        <w:autoSpaceDN w:val="0"/>
        <w:adjustRightInd w:val="0"/>
        <w:spacing w:line="276" w:lineRule="auto"/>
        <w:rPr>
          <w:rFonts w:asciiTheme="majorHAnsi" w:hAnsiTheme="majorHAnsi"/>
          <w:bCs/>
        </w:rPr>
      </w:pPr>
      <w:r w:rsidRPr="0092072B">
        <w:rPr>
          <w:rFonts w:asciiTheme="majorHAnsi" w:hAnsiTheme="majorHAnsi"/>
          <w:bCs/>
        </w:rPr>
        <w:tab/>
        <w:t xml:space="preserve">Numer telefonu 13 46 52 942 </w:t>
      </w:r>
    </w:p>
    <w:p w14:paraId="02CC3288" w14:textId="77777777" w:rsidR="00CC4AC3" w:rsidRDefault="00FA2249" w:rsidP="00347EC3">
      <w:pPr>
        <w:tabs>
          <w:tab w:val="left" w:pos="567"/>
        </w:tabs>
        <w:autoSpaceDE w:val="0"/>
        <w:autoSpaceDN w:val="0"/>
        <w:adjustRightInd w:val="0"/>
        <w:spacing w:line="276" w:lineRule="auto"/>
        <w:rPr>
          <w:rFonts w:asciiTheme="majorHAnsi" w:hAnsiTheme="majorHAnsi"/>
          <w:bCs/>
        </w:rPr>
      </w:pPr>
      <w:r w:rsidRPr="0092072B">
        <w:rPr>
          <w:rFonts w:asciiTheme="majorHAnsi" w:hAnsiTheme="majorHAnsi"/>
          <w:bCs/>
        </w:rPr>
        <w:tab/>
        <w:t>Poczta elektroniczna [e-mail</w:t>
      </w:r>
      <w:r w:rsidR="00CC4AC3" w:rsidRPr="0092072B">
        <w:rPr>
          <w:rFonts w:asciiTheme="majorHAnsi" w:hAnsiTheme="majorHAnsi"/>
          <w:bCs/>
        </w:rPr>
        <w:t>]</w:t>
      </w:r>
      <w:r w:rsidR="00CC4AC3">
        <w:rPr>
          <w:rFonts w:asciiTheme="majorHAnsi" w:hAnsiTheme="majorHAnsi"/>
          <w:bCs/>
        </w:rPr>
        <w:t xml:space="preserve">: </w:t>
      </w:r>
      <w:hyperlink r:id="rId9" w:history="1">
        <w:r w:rsidR="00CC4AC3" w:rsidRPr="00B846A4">
          <w:rPr>
            <w:rStyle w:val="Hipercze"/>
            <w:rFonts w:asciiTheme="majorHAnsi" w:hAnsiTheme="majorHAnsi"/>
            <w:bCs/>
          </w:rPr>
          <w:t>zamowieniapubliczne@powiat-sanok.pl</w:t>
        </w:r>
      </w:hyperlink>
    </w:p>
    <w:p w14:paraId="4297CD56" w14:textId="484EB83B" w:rsidR="00FA2249" w:rsidRPr="0092072B" w:rsidRDefault="00CC4AC3" w:rsidP="00347EC3">
      <w:pPr>
        <w:tabs>
          <w:tab w:val="left" w:pos="567"/>
        </w:tabs>
        <w:autoSpaceDE w:val="0"/>
        <w:autoSpaceDN w:val="0"/>
        <w:adjustRightInd w:val="0"/>
        <w:spacing w:line="276" w:lineRule="auto"/>
        <w:rPr>
          <w:rFonts w:asciiTheme="majorHAnsi" w:hAnsiTheme="majorHAnsi"/>
          <w:bCs/>
        </w:rPr>
      </w:pPr>
      <w:r>
        <w:rPr>
          <w:rFonts w:asciiTheme="majorHAnsi" w:hAnsiTheme="majorHAnsi"/>
          <w:bCs/>
        </w:rPr>
        <w:t xml:space="preserve">           </w:t>
      </w:r>
      <w:r w:rsidR="00FA2249" w:rsidRPr="0092072B">
        <w:rPr>
          <w:rFonts w:asciiTheme="majorHAnsi" w:hAnsiTheme="majorHAnsi"/>
          <w:bCs/>
        </w:rPr>
        <w:t xml:space="preserve">Strona internetowa zamawiającego [URL]: </w:t>
      </w:r>
      <w:hyperlink r:id="rId10" w:history="1">
        <w:r w:rsidR="00FA2249" w:rsidRPr="0092072B">
          <w:rPr>
            <w:rStyle w:val="Hipercze"/>
            <w:rFonts w:asciiTheme="majorHAnsi" w:hAnsiTheme="majorHAnsi"/>
          </w:rPr>
          <w:t>https://powiat-sanok.pl/bip/</w:t>
        </w:r>
      </w:hyperlink>
      <w:r w:rsidR="00FA2249" w:rsidRPr="0092072B">
        <w:rPr>
          <w:rFonts w:asciiTheme="majorHAnsi" w:hAnsiTheme="majorHAnsi"/>
        </w:rPr>
        <w:t xml:space="preserve"> </w:t>
      </w:r>
    </w:p>
    <w:p w14:paraId="3C69BF21" w14:textId="3C335370" w:rsidR="00893ECF" w:rsidRDefault="00FA2249" w:rsidP="00893ECF">
      <w:pPr>
        <w:tabs>
          <w:tab w:val="left" w:pos="567"/>
        </w:tabs>
        <w:autoSpaceDE w:val="0"/>
        <w:autoSpaceDN w:val="0"/>
        <w:adjustRightInd w:val="0"/>
        <w:spacing w:line="276" w:lineRule="auto"/>
        <w:ind w:left="567"/>
        <w:rPr>
          <w:rFonts w:asciiTheme="majorHAnsi" w:hAnsiTheme="majorHAnsi"/>
          <w:bCs/>
        </w:rPr>
      </w:pPr>
      <w:r w:rsidRPr="0092072B">
        <w:rPr>
          <w:rFonts w:asciiTheme="majorHAnsi" w:hAnsiTheme="majorHAnsi"/>
          <w:bCs/>
        </w:rPr>
        <w:t xml:space="preserve">Strona internetowa prowadzonego postępowania na której udostępniane będą zmiany i wyjaśnienia treści SWZ oraz inne dokumenty zamówienia bezpośrednio związane z postępowaniem o udzielenie zamówienia [URL]:  </w:t>
      </w:r>
    </w:p>
    <w:p w14:paraId="50B6ADDE" w14:textId="7BFEE032" w:rsidR="00893ECF" w:rsidRPr="008B114C" w:rsidRDefault="003E5EC4" w:rsidP="00893ECF">
      <w:pPr>
        <w:tabs>
          <w:tab w:val="left" w:pos="567"/>
        </w:tabs>
        <w:autoSpaceDE w:val="0"/>
        <w:autoSpaceDN w:val="0"/>
        <w:adjustRightInd w:val="0"/>
        <w:spacing w:line="276" w:lineRule="auto"/>
        <w:ind w:left="567"/>
        <w:rPr>
          <w:rFonts w:asciiTheme="majorHAnsi" w:hAnsiTheme="majorHAnsi"/>
          <w:bCs/>
        </w:rPr>
      </w:pPr>
      <w:r w:rsidRPr="003E5EC4">
        <w:rPr>
          <w:rFonts w:asciiTheme="majorHAnsi" w:hAnsiTheme="majorHAnsi"/>
          <w:bCs/>
          <w:color w:val="0000FF"/>
          <w:u w:val="single"/>
        </w:rPr>
        <w:t>https://ezamowienia.gov.pl/mp-client/search/list/ocds-148610-84865305-c741-4337-9125-dde0a99cfa28</w:t>
      </w:r>
    </w:p>
    <w:p w14:paraId="0A43D755" w14:textId="77777777" w:rsidR="00893ECF" w:rsidRPr="008B114C" w:rsidRDefault="004347B0" w:rsidP="00347EC3">
      <w:pPr>
        <w:tabs>
          <w:tab w:val="left" w:pos="567"/>
        </w:tabs>
        <w:autoSpaceDE w:val="0"/>
        <w:autoSpaceDN w:val="0"/>
        <w:adjustRightInd w:val="0"/>
        <w:spacing w:line="276" w:lineRule="auto"/>
        <w:ind w:left="567"/>
        <w:rPr>
          <w:rFonts w:asciiTheme="majorHAnsi" w:hAnsiTheme="majorHAnsi"/>
          <w:bCs/>
        </w:rPr>
      </w:pPr>
      <w:r w:rsidRPr="008B114C">
        <w:rPr>
          <w:rFonts w:asciiTheme="majorHAnsi" w:hAnsiTheme="majorHAnsi"/>
          <w:bCs/>
        </w:rPr>
        <w:t>Identyfikator postępowania:</w:t>
      </w:r>
      <w:r w:rsidR="00893ECF" w:rsidRPr="008B114C">
        <w:rPr>
          <w:rFonts w:asciiTheme="majorHAnsi" w:hAnsiTheme="majorHAnsi"/>
          <w:bCs/>
        </w:rPr>
        <w:t xml:space="preserve"> </w:t>
      </w:r>
    </w:p>
    <w:p w14:paraId="421D8B13" w14:textId="77777777" w:rsidR="003E5EC4" w:rsidRPr="003E5EC4" w:rsidRDefault="003E5EC4" w:rsidP="003E5EC4">
      <w:pPr>
        <w:tabs>
          <w:tab w:val="left" w:pos="567"/>
        </w:tabs>
        <w:autoSpaceDE w:val="0"/>
        <w:autoSpaceDN w:val="0"/>
        <w:adjustRightInd w:val="0"/>
        <w:spacing w:line="276" w:lineRule="auto"/>
        <w:ind w:left="567"/>
        <w:rPr>
          <w:b/>
          <w:bCs/>
          <w:color w:val="0000FF"/>
          <w:u w:val="single"/>
        </w:rPr>
      </w:pPr>
      <w:r w:rsidRPr="003E5EC4">
        <w:rPr>
          <w:color w:val="0000FF"/>
          <w:u w:val="single"/>
        </w:rPr>
        <w:t>ocds-148610-84865305-c741-4337-9125-dde0a99cfa28</w:t>
      </w:r>
    </w:p>
    <w:p w14:paraId="7C2D4BED" w14:textId="22A8842B" w:rsidR="00FA2249" w:rsidRPr="0092072B" w:rsidRDefault="00FA2249" w:rsidP="00347EC3">
      <w:pPr>
        <w:tabs>
          <w:tab w:val="left" w:pos="567"/>
        </w:tabs>
        <w:autoSpaceDE w:val="0"/>
        <w:autoSpaceDN w:val="0"/>
        <w:adjustRightInd w:val="0"/>
        <w:spacing w:line="276" w:lineRule="auto"/>
        <w:ind w:left="567"/>
        <w:rPr>
          <w:rFonts w:asciiTheme="majorHAnsi" w:hAnsiTheme="majorHAnsi"/>
          <w:b/>
          <w:bCs/>
        </w:rPr>
      </w:pPr>
      <w:r w:rsidRPr="0092072B">
        <w:rPr>
          <w:rFonts w:asciiTheme="majorHAnsi" w:hAnsiTheme="majorHAnsi"/>
          <w:b/>
          <w:bCs/>
        </w:rPr>
        <w:t>Tryb udzielenia zamówienia.</w:t>
      </w:r>
    </w:p>
    <w:p w14:paraId="70C6ABC5" w14:textId="554A35A9" w:rsidR="00FA2249" w:rsidRPr="0092072B" w:rsidRDefault="00FA2249" w:rsidP="00347EC3">
      <w:pPr>
        <w:widowControl w:val="0"/>
        <w:spacing w:line="276" w:lineRule="auto"/>
        <w:ind w:left="567"/>
        <w:jc w:val="both"/>
        <w:outlineLvl w:val="3"/>
        <w:rPr>
          <w:rFonts w:asciiTheme="majorHAnsi" w:hAnsiTheme="majorHAnsi"/>
          <w:bCs/>
        </w:rPr>
      </w:pPr>
      <w:r w:rsidRPr="0092072B">
        <w:rPr>
          <w:rFonts w:asciiTheme="majorHAnsi" w:hAnsiTheme="majorHAnsi"/>
          <w:bCs/>
        </w:rPr>
        <w:t xml:space="preserve">Niniejsze postępowanie o udzielenie zamówienia publicznego prowadzone jest jako na podstawie przepisów ustawy w trybie podstawowym w </w:t>
      </w:r>
      <w:r w:rsidRPr="0092072B">
        <w:rPr>
          <w:rFonts w:asciiTheme="majorHAnsi" w:hAnsiTheme="majorHAnsi"/>
          <w:color w:val="000000"/>
        </w:rPr>
        <w:t>którym w odpowiedzi na ogłoszenie o zamówieniu oferty mogą składać wszyscy zainteresowani wykonawcy, a następnie zamawiający wybiera najkorzystniejszą ofertę bez przeprowadzenia negocjacji (art. 275 pkt 1 ustawy Pzp). Zamawiający nie przewiduje możliwości wyboru najkorzystniejszej oferty z możliwością prowadzenia negocjacji (art. 275 pkt 2 ustawy Pzp).</w:t>
      </w:r>
    </w:p>
    <w:p w14:paraId="10B89B55" w14:textId="77777777" w:rsidR="00FA2249" w:rsidRPr="0092072B" w:rsidRDefault="00FA2249" w:rsidP="00347EC3">
      <w:pPr>
        <w:widowControl w:val="0"/>
        <w:numPr>
          <w:ilvl w:val="1"/>
          <w:numId w:val="1"/>
        </w:numPr>
        <w:spacing w:line="276" w:lineRule="auto"/>
        <w:ind w:left="567" w:hanging="567"/>
        <w:jc w:val="both"/>
        <w:outlineLvl w:val="3"/>
        <w:rPr>
          <w:rFonts w:asciiTheme="majorHAnsi" w:eastAsia="MS Mincho" w:hAnsiTheme="majorHAnsi"/>
          <w:b/>
          <w:bCs/>
        </w:rPr>
      </w:pPr>
      <w:bookmarkStart w:id="1" w:name="_Hlk60813568"/>
      <w:r w:rsidRPr="0092072B">
        <w:rPr>
          <w:rFonts w:asciiTheme="majorHAnsi" w:eastAsia="MS Mincho" w:hAnsiTheme="majorHAnsi"/>
          <w:b/>
          <w:bCs/>
        </w:rPr>
        <w:t>Wartość zamówienia.</w:t>
      </w:r>
    </w:p>
    <w:p w14:paraId="152BBB9C" w14:textId="77777777" w:rsidR="00FA2249" w:rsidRPr="0092072B" w:rsidRDefault="00FA2249" w:rsidP="00347EC3">
      <w:pPr>
        <w:widowControl w:val="0"/>
        <w:spacing w:line="276" w:lineRule="auto"/>
        <w:ind w:left="567"/>
        <w:jc w:val="both"/>
        <w:outlineLvl w:val="3"/>
        <w:rPr>
          <w:rFonts w:asciiTheme="majorHAnsi" w:eastAsia="MS Mincho" w:hAnsiTheme="majorHAnsi"/>
          <w:bCs/>
        </w:rPr>
      </w:pPr>
      <w:r w:rsidRPr="0092072B">
        <w:rPr>
          <w:rFonts w:asciiTheme="majorHAnsi" w:eastAsia="MS Mincho" w:hAnsiTheme="majorHAnsi"/>
          <w:bCs/>
        </w:rPr>
        <w:t xml:space="preserve">Niniejsze zamówienie jest zamówieniem klasycznym w rozumieniu art. 7 pkt 33) ustawy </w:t>
      </w:r>
      <w:r w:rsidRPr="0092072B">
        <w:rPr>
          <w:rFonts w:asciiTheme="majorHAnsi" w:hAnsiTheme="majorHAnsi"/>
          <w:color w:val="000000"/>
        </w:rPr>
        <w:t>Pzp</w:t>
      </w:r>
      <w:r w:rsidRPr="0092072B">
        <w:rPr>
          <w:rFonts w:asciiTheme="majorHAnsi" w:eastAsia="MS Mincho" w:hAnsiTheme="majorHAnsi"/>
          <w:bCs/>
        </w:rPr>
        <w:t>. Wartość zamówienia nie przekracza progów unijnych w rozumieniu art. 3 ustawy Pzp.</w:t>
      </w:r>
    </w:p>
    <w:bookmarkEnd w:id="1"/>
    <w:p w14:paraId="49C91E32" w14:textId="77777777" w:rsidR="00FA2249" w:rsidRPr="0092072B" w:rsidRDefault="00FA2249" w:rsidP="00347EC3">
      <w:pPr>
        <w:widowControl w:val="0"/>
        <w:numPr>
          <w:ilvl w:val="1"/>
          <w:numId w:val="1"/>
        </w:numPr>
        <w:spacing w:line="276" w:lineRule="auto"/>
        <w:ind w:left="567" w:hanging="567"/>
        <w:jc w:val="both"/>
        <w:outlineLvl w:val="3"/>
        <w:rPr>
          <w:rFonts w:asciiTheme="majorHAnsi" w:eastAsia="MS Mincho" w:hAnsiTheme="majorHAnsi"/>
          <w:b/>
          <w:bCs/>
        </w:rPr>
      </w:pPr>
      <w:r w:rsidRPr="0092072B">
        <w:rPr>
          <w:rFonts w:asciiTheme="majorHAnsi" w:eastAsia="MS Mincho" w:hAnsiTheme="majorHAnsi"/>
          <w:b/>
          <w:bCs/>
        </w:rPr>
        <w:t>Słownik.</w:t>
      </w:r>
    </w:p>
    <w:p w14:paraId="43984BCA" w14:textId="77777777" w:rsidR="00FA2249" w:rsidRPr="0092072B" w:rsidRDefault="00FA2249" w:rsidP="00347EC3">
      <w:pPr>
        <w:widowControl w:val="0"/>
        <w:spacing w:line="276" w:lineRule="auto"/>
        <w:ind w:left="567"/>
        <w:jc w:val="both"/>
        <w:outlineLvl w:val="3"/>
        <w:rPr>
          <w:rFonts w:asciiTheme="majorHAnsi" w:eastAsia="MS Mincho" w:hAnsiTheme="majorHAnsi"/>
          <w:bCs/>
        </w:rPr>
      </w:pPr>
      <w:r w:rsidRPr="0092072B">
        <w:rPr>
          <w:rFonts w:asciiTheme="majorHAnsi" w:eastAsia="MS Mincho" w:hAnsiTheme="majorHAnsi"/>
          <w:bCs/>
        </w:rPr>
        <w:t>Użyte w niniejszej SWZ (oraz w załącznikach) terminy mają następujące znaczenie:</w:t>
      </w:r>
    </w:p>
    <w:p w14:paraId="44A0663D" w14:textId="4494A1A7" w:rsidR="00FA2249" w:rsidRPr="0092072B" w:rsidRDefault="00FA2249" w:rsidP="0019336F">
      <w:pPr>
        <w:pStyle w:val="Kolorowalistaakcent11"/>
        <w:widowControl w:val="0"/>
        <w:numPr>
          <w:ilvl w:val="0"/>
          <w:numId w:val="5"/>
        </w:numPr>
        <w:spacing w:before="0" w:after="0" w:line="276" w:lineRule="auto"/>
        <w:ind w:left="993" w:hanging="426"/>
        <w:outlineLvl w:val="3"/>
        <w:rPr>
          <w:rFonts w:asciiTheme="majorHAnsi" w:eastAsia="MS Mincho" w:hAnsiTheme="majorHAnsi"/>
          <w:bCs/>
          <w:sz w:val="24"/>
          <w:szCs w:val="24"/>
        </w:rPr>
      </w:pPr>
      <w:r w:rsidRPr="0092072B">
        <w:rPr>
          <w:rFonts w:asciiTheme="majorHAnsi" w:eastAsia="MS Mincho" w:hAnsiTheme="majorHAnsi"/>
          <w:b/>
          <w:bCs/>
          <w:sz w:val="24"/>
          <w:szCs w:val="24"/>
        </w:rPr>
        <w:t>„ustawa”</w:t>
      </w:r>
      <w:r w:rsidRPr="0092072B">
        <w:rPr>
          <w:rFonts w:asciiTheme="majorHAnsi" w:eastAsia="MS Mincho" w:hAnsiTheme="majorHAnsi"/>
          <w:bCs/>
          <w:sz w:val="24"/>
          <w:szCs w:val="24"/>
        </w:rPr>
        <w:t xml:space="preserve"> – ustawa z dnia 11 września 2019 r. Prawo zamówień</w:t>
      </w:r>
      <w:r w:rsidR="0061518D" w:rsidRPr="0092072B">
        <w:rPr>
          <w:rFonts w:asciiTheme="majorHAnsi" w:eastAsia="MS Mincho" w:hAnsiTheme="majorHAnsi"/>
          <w:bCs/>
          <w:sz w:val="24"/>
          <w:szCs w:val="24"/>
        </w:rPr>
        <w:t xml:space="preserve"> publicznych </w:t>
      </w:r>
      <w:r w:rsidR="0061518D" w:rsidRPr="0092072B">
        <w:rPr>
          <w:rFonts w:asciiTheme="majorHAnsi" w:eastAsia="MS Mincho" w:hAnsiTheme="majorHAnsi"/>
          <w:bCs/>
          <w:sz w:val="24"/>
          <w:szCs w:val="24"/>
        </w:rPr>
        <w:br/>
        <w:t>(tj. Dz. U. z 202</w:t>
      </w:r>
      <w:r w:rsidR="00E8631E">
        <w:rPr>
          <w:rFonts w:asciiTheme="majorHAnsi" w:eastAsia="MS Mincho" w:hAnsiTheme="majorHAnsi"/>
          <w:bCs/>
          <w:sz w:val="24"/>
          <w:szCs w:val="24"/>
        </w:rPr>
        <w:t>6</w:t>
      </w:r>
      <w:r w:rsidR="0061518D" w:rsidRPr="0092072B">
        <w:rPr>
          <w:rFonts w:asciiTheme="majorHAnsi" w:eastAsia="MS Mincho" w:hAnsiTheme="majorHAnsi"/>
          <w:bCs/>
          <w:sz w:val="24"/>
          <w:szCs w:val="24"/>
        </w:rPr>
        <w:t xml:space="preserve"> r., poz. </w:t>
      </w:r>
      <w:r w:rsidR="00E8631E">
        <w:rPr>
          <w:rFonts w:asciiTheme="majorHAnsi" w:eastAsia="MS Mincho" w:hAnsiTheme="majorHAnsi"/>
          <w:bCs/>
          <w:sz w:val="24"/>
          <w:szCs w:val="24"/>
        </w:rPr>
        <w:t>793</w:t>
      </w:r>
      <w:r w:rsidRPr="0092072B">
        <w:rPr>
          <w:rFonts w:asciiTheme="majorHAnsi" w:eastAsia="MS Mincho" w:hAnsiTheme="majorHAnsi"/>
          <w:bCs/>
          <w:sz w:val="24"/>
          <w:szCs w:val="24"/>
        </w:rPr>
        <w:t>),</w:t>
      </w:r>
    </w:p>
    <w:p w14:paraId="587F148A" w14:textId="77777777" w:rsidR="00FA2249" w:rsidRPr="0092072B" w:rsidRDefault="00FA2249" w:rsidP="0019336F">
      <w:pPr>
        <w:pStyle w:val="Kolorowalistaakcent11"/>
        <w:widowControl w:val="0"/>
        <w:numPr>
          <w:ilvl w:val="0"/>
          <w:numId w:val="5"/>
        </w:numPr>
        <w:spacing w:before="0" w:after="0" w:line="276" w:lineRule="auto"/>
        <w:ind w:left="993" w:hanging="426"/>
        <w:outlineLvl w:val="3"/>
        <w:rPr>
          <w:rFonts w:asciiTheme="majorHAnsi" w:eastAsia="MS Mincho" w:hAnsiTheme="majorHAnsi"/>
          <w:bCs/>
          <w:sz w:val="24"/>
          <w:szCs w:val="24"/>
        </w:rPr>
      </w:pPr>
      <w:r w:rsidRPr="0092072B">
        <w:rPr>
          <w:rFonts w:asciiTheme="majorHAnsi" w:eastAsia="MS Mincho" w:hAnsiTheme="majorHAnsi"/>
          <w:b/>
          <w:bCs/>
          <w:sz w:val="24"/>
          <w:szCs w:val="24"/>
        </w:rPr>
        <w:t>„SWZ”</w:t>
      </w:r>
      <w:r w:rsidRPr="0092072B">
        <w:rPr>
          <w:rFonts w:asciiTheme="majorHAnsi" w:eastAsia="MS Mincho" w:hAnsiTheme="majorHAnsi"/>
          <w:bCs/>
          <w:sz w:val="24"/>
          <w:szCs w:val="24"/>
        </w:rPr>
        <w:t xml:space="preserve"> – niniejsza Specyfikacja Warunków Zamówienia,</w:t>
      </w:r>
    </w:p>
    <w:p w14:paraId="1E43DEEE" w14:textId="77777777" w:rsidR="00FA2249" w:rsidRPr="0092072B" w:rsidRDefault="00FA2249" w:rsidP="0019336F">
      <w:pPr>
        <w:pStyle w:val="Kolorowalistaakcent11"/>
        <w:widowControl w:val="0"/>
        <w:numPr>
          <w:ilvl w:val="0"/>
          <w:numId w:val="5"/>
        </w:numPr>
        <w:spacing w:before="0" w:after="0" w:line="276" w:lineRule="auto"/>
        <w:ind w:left="993" w:hanging="426"/>
        <w:outlineLvl w:val="3"/>
        <w:rPr>
          <w:rFonts w:asciiTheme="majorHAnsi" w:eastAsia="MS Mincho" w:hAnsiTheme="majorHAnsi"/>
          <w:bCs/>
          <w:sz w:val="24"/>
          <w:szCs w:val="24"/>
        </w:rPr>
      </w:pPr>
      <w:r w:rsidRPr="0092072B">
        <w:rPr>
          <w:rFonts w:asciiTheme="majorHAnsi" w:eastAsia="MS Mincho" w:hAnsiTheme="majorHAnsi"/>
          <w:bCs/>
          <w:sz w:val="24"/>
          <w:szCs w:val="24"/>
        </w:rPr>
        <w:t xml:space="preserve"> </w:t>
      </w:r>
      <w:r w:rsidRPr="0092072B">
        <w:rPr>
          <w:rFonts w:asciiTheme="majorHAnsi" w:eastAsia="MS Mincho" w:hAnsiTheme="majorHAnsi"/>
          <w:b/>
          <w:bCs/>
          <w:sz w:val="24"/>
          <w:szCs w:val="24"/>
        </w:rPr>
        <w:t>„zamówienie”</w:t>
      </w:r>
      <w:r w:rsidRPr="0092072B">
        <w:rPr>
          <w:rFonts w:asciiTheme="majorHAnsi" w:eastAsia="MS Mincho" w:hAnsiTheme="majorHAnsi"/>
          <w:bCs/>
          <w:sz w:val="24"/>
          <w:szCs w:val="24"/>
        </w:rPr>
        <w:t xml:space="preserve"> – zamówienie publiczne będące przedmiotem niniejszego postępowania,</w:t>
      </w:r>
    </w:p>
    <w:p w14:paraId="2CCC2069" w14:textId="77777777" w:rsidR="00FA2249" w:rsidRPr="0092072B" w:rsidRDefault="00FA2249" w:rsidP="0019336F">
      <w:pPr>
        <w:pStyle w:val="Kolorowalistaakcent11"/>
        <w:widowControl w:val="0"/>
        <w:numPr>
          <w:ilvl w:val="0"/>
          <w:numId w:val="5"/>
        </w:numPr>
        <w:spacing w:before="0" w:after="0" w:line="276" w:lineRule="auto"/>
        <w:ind w:left="993" w:hanging="426"/>
        <w:outlineLvl w:val="3"/>
        <w:rPr>
          <w:rFonts w:asciiTheme="majorHAnsi" w:eastAsia="MS Mincho" w:hAnsiTheme="majorHAnsi"/>
          <w:bCs/>
          <w:sz w:val="24"/>
          <w:szCs w:val="24"/>
        </w:rPr>
      </w:pPr>
      <w:r w:rsidRPr="0092072B">
        <w:rPr>
          <w:rFonts w:asciiTheme="majorHAnsi" w:eastAsia="MS Mincho" w:hAnsiTheme="majorHAnsi"/>
          <w:b/>
          <w:bCs/>
          <w:sz w:val="24"/>
          <w:szCs w:val="24"/>
        </w:rPr>
        <w:t>„postępowanie”</w:t>
      </w:r>
      <w:r w:rsidRPr="0092072B">
        <w:rPr>
          <w:rFonts w:asciiTheme="majorHAnsi" w:eastAsia="MS Mincho" w:hAnsiTheme="majorHAnsi"/>
          <w:bCs/>
          <w:sz w:val="24"/>
          <w:szCs w:val="24"/>
        </w:rPr>
        <w:t xml:space="preserve"> – postępowanie o udzielenie zamówienia publicznego, którego dotyczy niniejsza SWZ,</w:t>
      </w:r>
    </w:p>
    <w:p w14:paraId="2E042EB8" w14:textId="77777777" w:rsidR="00FA2249" w:rsidRPr="0092072B" w:rsidRDefault="00FA2249" w:rsidP="0019336F">
      <w:pPr>
        <w:pStyle w:val="Kolorowalistaakcent11"/>
        <w:widowControl w:val="0"/>
        <w:numPr>
          <w:ilvl w:val="0"/>
          <w:numId w:val="5"/>
        </w:numPr>
        <w:spacing w:before="0" w:after="0" w:line="276" w:lineRule="auto"/>
        <w:ind w:left="993" w:hanging="426"/>
        <w:outlineLvl w:val="3"/>
        <w:rPr>
          <w:rFonts w:asciiTheme="majorHAnsi" w:eastAsia="MS Mincho" w:hAnsiTheme="majorHAnsi"/>
          <w:bCs/>
          <w:sz w:val="24"/>
          <w:szCs w:val="24"/>
        </w:rPr>
      </w:pPr>
      <w:r w:rsidRPr="0092072B">
        <w:rPr>
          <w:rFonts w:asciiTheme="majorHAnsi" w:eastAsia="MS Mincho" w:hAnsiTheme="majorHAnsi"/>
          <w:b/>
          <w:bCs/>
          <w:sz w:val="24"/>
          <w:szCs w:val="24"/>
        </w:rPr>
        <w:t>„Zamawiający”</w:t>
      </w:r>
      <w:r w:rsidRPr="0092072B">
        <w:rPr>
          <w:rFonts w:asciiTheme="majorHAnsi" w:eastAsia="MS Mincho" w:hAnsiTheme="majorHAnsi"/>
          <w:bCs/>
          <w:sz w:val="24"/>
          <w:szCs w:val="24"/>
        </w:rPr>
        <w:t xml:space="preserve"> – Powiat Sanocki</w:t>
      </w:r>
    </w:p>
    <w:p w14:paraId="718102C3" w14:textId="77777777" w:rsidR="00FA2249" w:rsidRPr="0092072B" w:rsidRDefault="00FA2249" w:rsidP="0019336F">
      <w:pPr>
        <w:pStyle w:val="Akapitzlist"/>
        <w:widowControl w:val="0"/>
        <w:numPr>
          <w:ilvl w:val="0"/>
          <w:numId w:val="5"/>
        </w:numPr>
        <w:spacing w:before="0" w:after="0" w:line="276" w:lineRule="auto"/>
        <w:ind w:left="993" w:hanging="426"/>
        <w:outlineLvl w:val="3"/>
        <w:rPr>
          <w:rFonts w:asciiTheme="majorHAnsi" w:eastAsia="MS Mincho" w:hAnsiTheme="majorHAnsi"/>
          <w:bCs/>
          <w:sz w:val="24"/>
          <w:szCs w:val="24"/>
        </w:rPr>
      </w:pPr>
      <w:r w:rsidRPr="0092072B">
        <w:rPr>
          <w:rFonts w:asciiTheme="majorHAnsi" w:eastAsia="MS Mincho" w:hAnsiTheme="majorHAnsi"/>
          <w:b/>
          <w:bCs/>
          <w:sz w:val="24"/>
          <w:szCs w:val="24"/>
        </w:rPr>
        <w:t>„Wykonawca”</w:t>
      </w:r>
      <w:r w:rsidRPr="0092072B">
        <w:rPr>
          <w:rFonts w:asciiTheme="majorHAnsi" w:eastAsia="MS Mincho" w:hAnsiTheme="majorHAnsi"/>
          <w:bCs/>
          <w:sz w:val="24"/>
          <w:szCs w:val="24"/>
        </w:rPr>
        <w:t xml:space="preserve"> – </w:t>
      </w:r>
      <w:r w:rsidRPr="0092072B">
        <w:rPr>
          <w:rFonts w:asciiTheme="majorHAnsi" w:hAnsiTheme="majorHAnsi"/>
          <w:color w:val="000000"/>
          <w:sz w:val="24"/>
          <w:szCs w:val="24"/>
          <w:shd w:val="clear" w:color="auto" w:fill="FFFFFF"/>
        </w:rPr>
        <w:t xml:space="preserve">należy przez to rozumieć osobę fizyczną, osobę prawną albo jednostkę organizacyjną nieposiadającą osobowości prawnej, która oferuje na rynku wykonanie robót budowlanych lub obiektu budowlanego, dostawę </w:t>
      </w:r>
      <w:r w:rsidRPr="0092072B">
        <w:rPr>
          <w:rFonts w:asciiTheme="majorHAnsi" w:hAnsiTheme="majorHAnsi"/>
          <w:color w:val="000000"/>
          <w:sz w:val="24"/>
          <w:szCs w:val="24"/>
          <w:shd w:val="clear" w:color="auto" w:fill="FFFFFF"/>
        </w:rPr>
        <w:lastRenderedPageBreak/>
        <w:t>produktów lub świadczenie usług lub ubiega się o udzielenie zamówienia, złożyła ofertę lub zawarła umowę w sprawie zamówienia publicznego</w:t>
      </w:r>
      <w:r w:rsidRPr="0092072B">
        <w:rPr>
          <w:rFonts w:asciiTheme="majorHAnsi" w:eastAsia="MS Mincho" w:hAnsiTheme="majorHAnsi"/>
          <w:bCs/>
          <w:sz w:val="24"/>
          <w:szCs w:val="24"/>
        </w:rPr>
        <w:t>,</w:t>
      </w:r>
    </w:p>
    <w:p w14:paraId="7D53DC56" w14:textId="77777777" w:rsidR="00FA2249" w:rsidRPr="0092072B" w:rsidRDefault="00FA2249" w:rsidP="0019336F">
      <w:pPr>
        <w:pStyle w:val="Kolorowalistaakcent11"/>
        <w:widowControl w:val="0"/>
        <w:numPr>
          <w:ilvl w:val="0"/>
          <w:numId w:val="5"/>
        </w:numPr>
        <w:spacing w:before="0" w:after="0" w:line="276" w:lineRule="auto"/>
        <w:ind w:left="993" w:hanging="426"/>
        <w:outlineLvl w:val="3"/>
        <w:rPr>
          <w:rFonts w:asciiTheme="majorHAnsi" w:eastAsia="MS Mincho" w:hAnsiTheme="majorHAnsi"/>
          <w:bCs/>
          <w:sz w:val="24"/>
          <w:szCs w:val="24"/>
        </w:rPr>
      </w:pPr>
      <w:r w:rsidRPr="0092072B">
        <w:rPr>
          <w:rFonts w:asciiTheme="majorHAnsi" w:eastAsia="MS Mincho" w:hAnsiTheme="majorHAnsi"/>
          <w:b/>
          <w:bCs/>
          <w:sz w:val="24"/>
          <w:szCs w:val="24"/>
        </w:rPr>
        <w:t>„RODO”</w:t>
      </w:r>
      <w:r w:rsidRPr="0092072B">
        <w:rPr>
          <w:rFonts w:asciiTheme="majorHAnsi" w:eastAsia="MS Mincho" w:hAnsiTheme="majorHAnsi"/>
          <w:bCs/>
          <w:sz w:val="24"/>
          <w:szCs w:val="24"/>
        </w:rPr>
        <w:t xml:space="preserve"> -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w:t>
      </w:r>
    </w:p>
    <w:p w14:paraId="1538C5DB" w14:textId="77777777" w:rsidR="00FA2249" w:rsidRPr="0092072B" w:rsidRDefault="00FA2249" w:rsidP="0019336F">
      <w:pPr>
        <w:pStyle w:val="Kolorowalistaakcent11"/>
        <w:widowControl w:val="0"/>
        <w:numPr>
          <w:ilvl w:val="0"/>
          <w:numId w:val="5"/>
        </w:numPr>
        <w:spacing w:line="276" w:lineRule="auto"/>
        <w:ind w:left="993"/>
        <w:outlineLvl w:val="3"/>
        <w:rPr>
          <w:rFonts w:asciiTheme="majorHAnsi" w:eastAsia="MS Mincho" w:hAnsiTheme="majorHAnsi"/>
          <w:bCs/>
          <w:sz w:val="24"/>
          <w:szCs w:val="24"/>
        </w:rPr>
      </w:pPr>
      <w:r w:rsidRPr="0092072B">
        <w:rPr>
          <w:rFonts w:asciiTheme="majorHAnsi" w:eastAsia="MS Mincho" w:hAnsiTheme="majorHAnsi"/>
          <w:b/>
          <w:bCs/>
          <w:sz w:val="24"/>
          <w:szCs w:val="24"/>
        </w:rPr>
        <w:t>„E-zamówienia”</w:t>
      </w:r>
      <w:r w:rsidRPr="0092072B">
        <w:rPr>
          <w:rFonts w:asciiTheme="majorHAnsi" w:eastAsia="MS Mincho" w:hAnsiTheme="majorHAnsi"/>
          <w:bCs/>
          <w:sz w:val="24"/>
          <w:szCs w:val="24"/>
        </w:rPr>
        <w:t xml:space="preserve"> platforma e-Zamówienia do komunikacji Zamawiającego z Wykonawcami, w tym do składania ofert.</w:t>
      </w:r>
    </w:p>
    <w:p w14:paraId="3E0B2AB7" w14:textId="77777777" w:rsidR="00FA2249" w:rsidRPr="0092072B" w:rsidRDefault="00FA2249" w:rsidP="0019336F">
      <w:pPr>
        <w:pStyle w:val="Kolorowalistaakcent11"/>
        <w:widowControl w:val="0"/>
        <w:numPr>
          <w:ilvl w:val="0"/>
          <w:numId w:val="5"/>
        </w:numPr>
        <w:spacing w:before="0" w:after="0" w:line="276" w:lineRule="auto"/>
        <w:ind w:left="993" w:hanging="426"/>
        <w:outlineLvl w:val="3"/>
        <w:rPr>
          <w:rFonts w:asciiTheme="majorHAnsi" w:eastAsia="MS Mincho" w:hAnsiTheme="majorHAnsi"/>
          <w:bCs/>
          <w:sz w:val="24"/>
          <w:szCs w:val="24"/>
        </w:rPr>
      </w:pPr>
      <w:r w:rsidRPr="0092072B">
        <w:rPr>
          <w:rFonts w:asciiTheme="majorHAnsi" w:eastAsia="MS Mincho" w:hAnsiTheme="majorHAnsi"/>
          <w:b/>
          <w:bCs/>
          <w:sz w:val="24"/>
          <w:szCs w:val="24"/>
        </w:rPr>
        <w:t xml:space="preserve">Instrukcja interaktywna </w:t>
      </w:r>
      <w:r w:rsidRPr="0092072B">
        <w:rPr>
          <w:rFonts w:asciiTheme="majorHAnsi" w:eastAsia="MS Mincho" w:hAnsiTheme="majorHAnsi"/>
          <w:bCs/>
          <w:sz w:val="24"/>
          <w:szCs w:val="24"/>
        </w:rPr>
        <w:t xml:space="preserve">– Instrukcja składania ofert dostępna na stronie: </w:t>
      </w:r>
    </w:p>
    <w:p w14:paraId="4D72853F" w14:textId="4994D553" w:rsidR="00FA2249" w:rsidRPr="0092072B" w:rsidRDefault="003920F8" w:rsidP="00347EC3">
      <w:pPr>
        <w:pStyle w:val="Kolorowalistaakcent11"/>
        <w:widowControl w:val="0"/>
        <w:spacing w:before="0" w:after="0" w:line="276" w:lineRule="auto"/>
        <w:ind w:left="993"/>
        <w:outlineLvl w:val="3"/>
        <w:rPr>
          <w:rFonts w:asciiTheme="majorHAnsi" w:eastAsia="MS Mincho" w:hAnsiTheme="majorHAnsi"/>
          <w:bCs/>
          <w:sz w:val="24"/>
          <w:szCs w:val="24"/>
        </w:rPr>
      </w:pPr>
      <w:hyperlink r:id="rId11" w:history="1">
        <w:r w:rsidRPr="0092072B">
          <w:rPr>
            <w:rStyle w:val="Hipercze"/>
            <w:rFonts w:asciiTheme="majorHAnsi" w:eastAsia="MS Mincho" w:hAnsiTheme="majorHAnsi"/>
            <w:bCs/>
            <w:sz w:val="24"/>
            <w:szCs w:val="24"/>
            <w:u w:val="none"/>
          </w:rPr>
          <w:t>https://media.ezamowienia.gov.pl/pod/2021/10/Oferty-5.2.pdf</w:t>
        </w:r>
      </w:hyperlink>
      <w:r w:rsidRPr="0092072B">
        <w:rPr>
          <w:rFonts w:asciiTheme="majorHAnsi" w:eastAsia="MS Mincho" w:hAnsiTheme="majorHAnsi"/>
          <w:bCs/>
          <w:sz w:val="24"/>
          <w:szCs w:val="24"/>
        </w:rPr>
        <w:t xml:space="preserve"> </w:t>
      </w:r>
      <w:r w:rsidR="00FA2249" w:rsidRPr="0092072B">
        <w:rPr>
          <w:rFonts w:asciiTheme="majorHAnsi" w:eastAsia="MS Mincho" w:hAnsiTheme="majorHAnsi"/>
          <w:bCs/>
          <w:sz w:val="24"/>
          <w:szCs w:val="24"/>
        </w:rPr>
        <w:t xml:space="preserve">zawierająca wiążące wykonawcę informacje związane z korzystaniem z platformy E-zamówienia. </w:t>
      </w:r>
      <w:r w:rsidR="00FA2249" w:rsidRPr="0092072B">
        <w:rPr>
          <w:rFonts w:asciiTheme="majorHAnsi" w:hAnsiTheme="majorHAnsi"/>
          <w:sz w:val="24"/>
          <w:szCs w:val="24"/>
        </w:rPr>
        <w:t>Wykonawca zobowiązany jest zapoznać się z ww. Instrukcją i postępować wg zasad w niej wskazanych dedykowanych dla wykonawcy.</w:t>
      </w:r>
    </w:p>
    <w:p w14:paraId="3D6EA8C4" w14:textId="77777777" w:rsidR="00FA2249" w:rsidRPr="0092072B" w:rsidRDefault="00FA2249" w:rsidP="00347EC3">
      <w:pPr>
        <w:widowControl w:val="0"/>
        <w:numPr>
          <w:ilvl w:val="1"/>
          <w:numId w:val="1"/>
        </w:numPr>
        <w:spacing w:line="276" w:lineRule="auto"/>
        <w:ind w:left="567" w:hanging="567"/>
        <w:jc w:val="both"/>
        <w:outlineLvl w:val="3"/>
        <w:rPr>
          <w:rFonts w:asciiTheme="majorHAnsi" w:hAnsiTheme="majorHAnsi"/>
          <w:bCs/>
        </w:rPr>
      </w:pPr>
      <w:r w:rsidRPr="0092072B">
        <w:rPr>
          <w:rFonts w:asciiTheme="majorHAnsi" w:hAnsiTheme="majorHAnsi"/>
          <w:bCs/>
        </w:rPr>
        <w:t>Wykonawca powinien dokładnie zapoznać się z niniejszą SWZ i złożyć ofertę zgodnie z jej wymaganiami.</w:t>
      </w:r>
    </w:p>
    <w:p w14:paraId="60CE9797" w14:textId="77777777" w:rsidR="00BD2BBC" w:rsidRPr="0092072B" w:rsidRDefault="00BD2BBC" w:rsidP="00347EC3">
      <w:pPr>
        <w:widowControl w:val="0"/>
        <w:spacing w:line="276" w:lineRule="auto"/>
        <w:ind w:left="567"/>
        <w:jc w:val="both"/>
        <w:outlineLvl w:val="3"/>
        <w:rPr>
          <w:rFonts w:asciiTheme="majorHAnsi" w:hAnsiTheme="majorHAnsi"/>
          <w:bCs/>
        </w:rPr>
      </w:pPr>
    </w:p>
    <w:tbl>
      <w:tblPr>
        <w:tblW w:w="0" w:type="auto"/>
        <w:jc w:val="center"/>
        <w:tblBorders>
          <w:bottom w:val="single" w:sz="4" w:space="0" w:color="auto"/>
        </w:tblBorders>
        <w:tblLook w:val="00A0" w:firstRow="1" w:lastRow="0" w:firstColumn="1" w:lastColumn="0" w:noHBand="0" w:noVBand="0"/>
      </w:tblPr>
      <w:tblGrid>
        <w:gridCol w:w="9054"/>
      </w:tblGrid>
      <w:tr w:rsidR="008C5504" w:rsidRPr="0092072B" w14:paraId="01706344" w14:textId="77777777" w:rsidTr="00A435B8">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14:paraId="53BD2503" w14:textId="5136311D" w:rsidR="00C6306E" w:rsidRPr="0092072B" w:rsidRDefault="00C6306E" w:rsidP="00347EC3">
            <w:pPr>
              <w:spacing w:line="276" w:lineRule="auto"/>
              <w:jc w:val="center"/>
              <w:rPr>
                <w:rFonts w:asciiTheme="majorHAnsi" w:hAnsiTheme="majorHAnsi"/>
              </w:rPr>
            </w:pPr>
            <w:r w:rsidRPr="0092072B">
              <w:rPr>
                <w:rFonts w:asciiTheme="majorHAnsi" w:hAnsiTheme="majorHAnsi"/>
              </w:rPr>
              <w:t>Rozdział 2</w:t>
            </w:r>
          </w:p>
          <w:p w14:paraId="3518548D" w14:textId="20C9AE4E" w:rsidR="008C5504" w:rsidRPr="0092072B" w:rsidRDefault="00C6306E" w:rsidP="00347EC3">
            <w:pPr>
              <w:spacing w:line="276" w:lineRule="auto"/>
              <w:jc w:val="center"/>
              <w:rPr>
                <w:rFonts w:asciiTheme="majorHAnsi" w:hAnsiTheme="majorHAnsi"/>
                <w:b/>
                <w:bCs/>
              </w:rPr>
            </w:pPr>
            <w:r w:rsidRPr="0092072B">
              <w:rPr>
                <w:rFonts w:asciiTheme="majorHAnsi" w:hAnsiTheme="majorHAnsi"/>
                <w:b/>
                <w:bCs/>
              </w:rPr>
              <w:t xml:space="preserve">INFORMACJA, CZY ZAMAWIAJĄCY PRZEWIDUJE </w:t>
            </w:r>
            <w:r w:rsidR="00A435B8" w:rsidRPr="0092072B">
              <w:rPr>
                <w:rFonts w:asciiTheme="majorHAnsi" w:hAnsiTheme="majorHAnsi"/>
                <w:b/>
                <w:bCs/>
              </w:rPr>
              <w:br/>
            </w:r>
            <w:r w:rsidRPr="0092072B">
              <w:rPr>
                <w:rFonts w:asciiTheme="majorHAnsi" w:hAnsiTheme="majorHAnsi"/>
                <w:b/>
                <w:bCs/>
              </w:rPr>
              <w:t>WYBÓR</w:t>
            </w:r>
            <w:r w:rsidR="003428E0" w:rsidRPr="0092072B">
              <w:rPr>
                <w:rFonts w:asciiTheme="majorHAnsi" w:hAnsiTheme="majorHAnsi"/>
                <w:b/>
                <w:bCs/>
              </w:rPr>
              <w:t xml:space="preserve"> NAJKORZYSTNIEJSZEJ OFERTY Z MOŻ</w:t>
            </w:r>
            <w:r w:rsidRPr="0092072B">
              <w:rPr>
                <w:rFonts w:asciiTheme="majorHAnsi" w:hAnsiTheme="majorHAnsi"/>
                <w:b/>
                <w:bCs/>
              </w:rPr>
              <w:t xml:space="preserve">LIWOŚCIĄ </w:t>
            </w:r>
            <w:r w:rsidR="00A435B8" w:rsidRPr="0092072B">
              <w:rPr>
                <w:rFonts w:asciiTheme="majorHAnsi" w:hAnsiTheme="majorHAnsi"/>
                <w:b/>
                <w:bCs/>
              </w:rPr>
              <w:br/>
            </w:r>
            <w:r w:rsidRPr="0092072B">
              <w:rPr>
                <w:rFonts w:asciiTheme="majorHAnsi" w:hAnsiTheme="majorHAnsi"/>
                <w:b/>
                <w:bCs/>
              </w:rPr>
              <w:t>PROWADZENIA NEGOCJACJI</w:t>
            </w:r>
          </w:p>
        </w:tc>
      </w:tr>
    </w:tbl>
    <w:p w14:paraId="4F9CEA77" w14:textId="77777777" w:rsidR="008C5504" w:rsidRPr="0092072B" w:rsidRDefault="008C5504" w:rsidP="00347EC3">
      <w:pPr>
        <w:pStyle w:val="Akapitzlist"/>
        <w:autoSpaceDE w:val="0"/>
        <w:autoSpaceDN w:val="0"/>
        <w:adjustRightInd w:val="0"/>
        <w:spacing w:line="276" w:lineRule="auto"/>
        <w:ind w:left="0"/>
        <w:rPr>
          <w:rFonts w:asciiTheme="majorHAnsi" w:hAnsiTheme="majorHAnsi"/>
          <w:b/>
          <w:bCs/>
          <w:sz w:val="24"/>
          <w:szCs w:val="24"/>
        </w:rPr>
      </w:pPr>
    </w:p>
    <w:p w14:paraId="51DBAB00" w14:textId="77777777" w:rsidR="008C5504" w:rsidRPr="0092072B" w:rsidRDefault="008C5504" w:rsidP="00347EC3">
      <w:pPr>
        <w:autoSpaceDE w:val="0"/>
        <w:autoSpaceDN w:val="0"/>
        <w:adjustRightInd w:val="0"/>
        <w:spacing w:line="276" w:lineRule="auto"/>
        <w:jc w:val="both"/>
        <w:rPr>
          <w:rFonts w:asciiTheme="majorHAnsi" w:hAnsiTheme="majorHAnsi"/>
          <w:bCs/>
        </w:rPr>
      </w:pPr>
      <w:r w:rsidRPr="0092072B">
        <w:rPr>
          <w:rFonts w:asciiTheme="majorHAnsi" w:hAnsiTheme="majorHAnsi"/>
          <w:bCs/>
        </w:rPr>
        <w:t xml:space="preserve">Zamawiający </w:t>
      </w:r>
      <w:r w:rsidRPr="0092072B">
        <w:rPr>
          <w:rFonts w:asciiTheme="majorHAnsi" w:hAnsiTheme="majorHAnsi"/>
          <w:b/>
          <w:bCs/>
          <w:u w:val="single"/>
        </w:rPr>
        <w:t>nie przewiduje</w:t>
      </w:r>
      <w:r w:rsidRPr="0092072B">
        <w:rPr>
          <w:rFonts w:asciiTheme="majorHAnsi" w:hAnsiTheme="majorHAnsi"/>
          <w:b/>
          <w:bCs/>
        </w:rPr>
        <w:t xml:space="preserve"> </w:t>
      </w:r>
      <w:r w:rsidRPr="0092072B">
        <w:rPr>
          <w:rFonts w:asciiTheme="majorHAnsi" w:hAnsiTheme="majorHAnsi"/>
          <w:bCs/>
        </w:rPr>
        <w:t>wyboru najkorzystniejszej oferty z możliwością prowadzenia negocjacji.</w:t>
      </w:r>
    </w:p>
    <w:p w14:paraId="30DE0549" w14:textId="1C32E001" w:rsidR="00807E56" w:rsidRPr="0092072B" w:rsidRDefault="00807E56" w:rsidP="00347EC3">
      <w:pPr>
        <w:widowControl w:val="0"/>
        <w:spacing w:line="276" w:lineRule="auto"/>
        <w:ind w:left="567"/>
        <w:jc w:val="both"/>
        <w:outlineLvl w:val="3"/>
        <w:rPr>
          <w:rFonts w:asciiTheme="majorHAnsi" w:hAnsiTheme="majorHAnsi"/>
          <w:bCs/>
        </w:rPr>
      </w:pPr>
    </w:p>
    <w:tbl>
      <w:tblPr>
        <w:tblW w:w="0" w:type="auto"/>
        <w:jc w:val="center"/>
        <w:tblBorders>
          <w:bottom w:val="single" w:sz="4" w:space="0" w:color="auto"/>
        </w:tblBorders>
        <w:tblLook w:val="00A0" w:firstRow="1" w:lastRow="0" w:firstColumn="1" w:lastColumn="0" w:noHBand="0" w:noVBand="0"/>
      </w:tblPr>
      <w:tblGrid>
        <w:gridCol w:w="9054"/>
      </w:tblGrid>
      <w:tr w:rsidR="00FB3C1F" w:rsidRPr="0092072B" w14:paraId="7E8B8DCC" w14:textId="77777777" w:rsidTr="00A435B8">
        <w:trPr>
          <w:jc w:val="center"/>
        </w:trPr>
        <w:tc>
          <w:tcPr>
            <w:tcW w:w="9054" w:type="dxa"/>
            <w:tcBorders>
              <w:bottom w:val="single" w:sz="4" w:space="0" w:color="auto"/>
            </w:tcBorders>
            <w:shd w:val="clear" w:color="auto" w:fill="D9D9D9" w:themeFill="background1" w:themeFillShade="D9"/>
          </w:tcPr>
          <w:p w14:paraId="7E422424" w14:textId="77777777" w:rsidR="00FB3C1F" w:rsidRPr="0092072B" w:rsidRDefault="00FB3C1F" w:rsidP="00347EC3">
            <w:pPr>
              <w:spacing w:line="276" w:lineRule="auto"/>
              <w:jc w:val="center"/>
              <w:rPr>
                <w:rFonts w:asciiTheme="majorHAnsi" w:hAnsiTheme="majorHAnsi"/>
              </w:rPr>
            </w:pPr>
            <w:r w:rsidRPr="0092072B">
              <w:rPr>
                <w:rFonts w:asciiTheme="majorHAnsi" w:hAnsiTheme="majorHAnsi"/>
              </w:rPr>
              <w:t>Rozdział 3</w:t>
            </w:r>
          </w:p>
          <w:p w14:paraId="4A717B14" w14:textId="77777777" w:rsidR="00FB3C1F" w:rsidRPr="0092072B" w:rsidRDefault="00FB3C1F" w:rsidP="00347EC3">
            <w:pPr>
              <w:spacing w:line="276" w:lineRule="auto"/>
              <w:jc w:val="center"/>
              <w:rPr>
                <w:rFonts w:asciiTheme="majorHAnsi" w:hAnsiTheme="majorHAnsi"/>
              </w:rPr>
            </w:pPr>
            <w:r w:rsidRPr="0092072B">
              <w:rPr>
                <w:rFonts w:asciiTheme="majorHAnsi" w:hAnsiTheme="majorHAnsi"/>
                <w:b/>
              </w:rPr>
              <w:t>ŹRÓDŁA FINANSOWANIA</w:t>
            </w:r>
          </w:p>
        </w:tc>
      </w:tr>
    </w:tbl>
    <w:p w14:paraId="4ACBBBA7" w14:textId="77777777" w:rsidR="00FB3C1F" w:rsidRPr="0092072B" w:rsidRDefault="00FB3C1F" w:rsidP="00347EC3">
      <w:pPr>
        <w:pStyle w:val="Akapitzlist"/>
        <w:widowControl w:val="0"/>
        <w:spacing w:line="276" w:lineRule="auto"/>
        <w:ind w:left="567"/>
        <w:outlineLvl w:val="3"/>
        <w:rPr>
          <w:rFonts w:asciiTheme="majorHAnsi" w:hAnsiTheme="majorHAnsi"/>
          <w:bCs/>
          <w:sz w:val="24"/>
          <w:szCs w:val="24"/>
        </w:rPr>
      </w:pPr>
    </w:p>
    <w:p w14:paraId="20FF826F" w14:textId="1D9B8EA0" w:rsidR="00FB2D32" w:rsidRPr="0092072B" w:rsidRDefault="00131053" w:rsidP="00BF7E33">
      <w:pPr>
        <w:jc w:val="both"/>
        <w:rPr>
          <w:rFonts w:asciiTheme="majorHAnsi" w:hAnsiTheme="majorHAnsi"/>
        </w:rPr>
      </w:pPr>
      <w:r w:rsidRPr="0092072B">
        <w:rPr>
          <w:rFonts w:asciiTheme="majorHAnsi" w:hAnsiTheme="majorHAnsi"/>
          <w:b/>
          <w:bCs/>
        </w:rPr>
        <w:t xml:space="preserve">Projekt pod nazwą: </w:t>
      </w:r>
      <w:r w:rsidR="00BF7E33" w:rsidRPr="0092072B">
        <w:rPr>
          <w:rFonts w:asciiTheme="majorHAnsi" w:hAnsiTheme="majorHAnsi"/>
          <w:b/>
        </w:rPr>
        <w:t>„Podniesienie poziomu cyberbezpieczeństwa w Powiecie Sanockim”</w:t>
      </w:r>
      <w:r w:rsidR="00BF7E33" w:rsidRPr="0092072B">
        <w:rPr>
          <w:rFonts w:asciiTheme="majorHAnsi" w:hAnsiTheme="majorHAnsi"/>
        </w:rPr>
        <w:t xml:space="preserve"> realizowanego na podstawie Umowy </w:t>
      </w:r>
      <w:r w:rsidR="00E8631E">
        <w:rPr>
          <w:rFonts w:asciiTheme="majorHAnsi" w:hAnsiTheme="majorHAnsi"/>
        </w:rPr>
        <w:t xml:space="preserve"> </w:t>
      </w:r>
      <w:r w:rsidR="00BF7E33" w:rsidRPr="0092072B">
        <w:rPr>
          <w:rFonts w:asciiTheme="majorHAnsi" w:hAnsiTheme="majorHAnsi"/>
        </w:rPr>
        <w:t xml:space="preserve">o powierzenie grantu o numerze FERC.02.02-CS.01-001/23/0066/ FERC.02.02-CS.01-001/23/2024 z dnia 03.09.2024 roku w ramach Programu Fundusze Europejskie na Rozwój Cyfrowy 2021-2027 (FERC) Priorytet II: Zaawansowane usługi cyfrowe Działanie 2.2. – Wzmocnienie krajowego systemu cyberbezpieczeństwa dotyczącej realizacji konkursu grantowego w ramach Projektu grantowego „Cyberbezpieczny Samorząd” </w:t>
      </w:r>
      <w:r w:rsidR="00E8631E">
        <w:rPr>
          <w:rFonts w:asciiTheme="majorHAnsi" w:hAnsiTheme="majorHAnsi"/>
        </w:rPr>
        <w:t xml:space="preserve"> </w:t>
      </w:r>
      <w:r w:rsidR="00BF7E33" w:rsidRPr="0092072B">
        <w:rPr>
          <w:rFonts w:asciiTheme="majorHAnsi" w:hAnsiTheme="majorHAnsi"/>
        </w:rPr>
        <w:t>o numerze FERC.02.02-CS.01-001/23,</w:t>
      </w:r>
    </w:p>
    <w:p w14:paraId="01AB8C62" w14:textId="77777777" w:rsidR="00BF7E33" w:rsidRPr="0092072B" w:rsidRDefault="00BF7E33" w:rsidP="00BF7E33">
      <w:pPr>
        <w:rPr>
          <w:rFonts w:asciiTheme="majorHAnsi" w:hAnsiTheme="majorHAnsi"/>
        </w:rPr>
      </w:pPr>
    </w:p>
    <w:p w14:paraId="0726228C" w14:textId="6ECFDDEA" w:rsidR="00A8573C" w:rsidRPr="00AB2A34" w:rsidRDefault="00D84FB9" w:rsidP="00347EC3">
      <w:pPr>
        <w:widowControl w:val="0"/>
        <w:spacing w:line="276" w:lineRule="auto"/>
        <w:jc w:val="both"/>
        <w:outlineLvl w:val="3"/>
        <w:rPr>
          <w:rFonts w:asciiTheme="majorHAnsi" w:hAnsiTheme="majorHAnsi"/>
          <w:shd w:val="clear" w:color="auto" w:fill="FFFFFF"/>
        </w:rPr>
      </w:pPr>
      <w:r w:rsidRPr="00AB2A34">
        <w:rPr>
          <w:rFonts w:asciiTheme="majorHAnsi" w:hAnsiTheme="majorHAnsi"/>
          <w:shd w:val="clear" w:color="auto" w:fill="FFFFFF"/>
        </w:rPr>
        <w:t xml:space="preserve">Zamawiający na podstawie art. </w:t>
      </w:r>
      <w:r w:rsidR="00A8573C" w:rsidRPr="00AB2A34">
        <w:rPr>
          <w:rFonts w:asciiTheme="majorHAnsi" w:hAnsiTheme="majorHAnsi"/>
          <w:shd w:val="clear" w:color="auto" w:fill="FFFFFF"/>
        </w:rPr>
        <w:t>310</w:t>
      </w:r>
      <w:r w:rsidRPr="00AB2A34">
        <w:rPr>
          <w:rFonts w:asciiTheme="majorHAnsi" w:hAnsiTheme="majorHAnsi"/>
          <w:shd w:val="clear" w:color="auto" w:fill="FFFFFF"/>
        </w:rPr>
        <w:t xml:space="preserve"> ustawy</w:t>
      </w:r>
      <w:r w:rsidR="00A435B8" w:rsidRPr="00AB2A34">
        <w:rPr>
          <w:rFonts w:asciiTheme="majorHAnsi" w:hAnsiTheme="majorHAnsi"/>
          <w:shd w:val="clear" w:color="auto" w:fill="FFFFFF"/>
        </w:rPr>
        <w:t xml:space="preserve"> Pzp</w:t>
      </w:r>
      <w:r w:rsidRPr="00AB2A34">
        <w:rPr>
          <w:rFonts w:asciiTheme="majorHAnsi" w:hAnsiTheme="majorHAnsi"/>
          <w:shd w:val="clear" w:color="auto" w:fill="FFFFFF"/>
        </w:rPr>
        <w:t xml:space="preserve"> wskazuje, że</w:t>
      </w:r>
      <w:r w:rsidR="007F54A8" w:rsidRPr="00AB2A34">
        <w:rPr>
          <w:rFonts w:asciiTheme="majorHAnsi" w:hAnsiTheme="majorHAnsi"/>
          <w:shd w:val="clear" w:color="auto" w:fill="FFFFFF"/>
        </w:rPr>
        <w:t xml:space="preserve"> może unieważnić postępowanie o </w:t>
      </w:r>
      <w:r w:rsidRPr="00AB2A34">
        <w:rPr>
          <w:rFonts w:asciiTheme="majorHAnsi" w:hAnsiTheme="majorHAnsi"/>
          <w:shd w:val="clear" w:color="auto" w:fill="FFFFFF"/>
        </w:rPr>
        <w:t xml:space="preserve">udzielenie zamówienia, jeżeli środki, które zamawiający zamierzał przeznaczyć na sfinansowanie całości lub części zamówienia w ramach ww. źródła </w:t>
      </w:r>
      <w:r w:rsidR="001C3C6E" w:rsidRPr="00AB2A34">
        <w:rPr>
          <w:rFonts w:asciiTheme="majorHAnsi" w:hAnsiTheme="majorHAnsi"/>
          <w:shd w:val="clear" w:color="auto" w:fill="FFFFFF"/>
        </w:rPr>
        <w:t>finansowania,</w:t>
      </w:r>
      <w:r w:rsidRPr="00AB2A34">
        <w:rPr>
          <w:rFonts w:asciiTheme="majorHAnsi" w:hAnsiTheme="majorHAnsi"/>
          <w:shd w:val="clear" w:color="auto" w:fill="FFFFFF"/>
        </w:rPr>
        <w:t xml:space="preserve"> nie zostały mu przyznane.</w:t>
      </w:r>
    </w:p>
    <w:tbl>
      <w:tblPr>
        <w:tblW w:w="0" w:type="auto"/>
        <w:jc w:val="center"/>
        <w:tblBorders>
          <w:bottom w:val="single" w:sz="4" w:space="0" w:color="auto"/>
        </w:tblBorders>
        <w:tblLook w:val="00A0" w:firstRow="1" w:lastRow="0" w:firstColumn="1" w:lastColumn="0" w:noHBand="0" w:noVBand="0"/>
      </w:tblPr>
      <w:tblGrid>
        <w:gridCol w:w="9054"/>
      </w:tblGrid>
      <w:tr w:rsidR="00FB3C1F" w:rsidRPr="0092072B" w14:paraId="2D7A3ADB" w14:textId="77777777" w:rsidTr="00A435B8">
        <w:trPr>
          <w:jc w:val="center"/>
        </w:trPr>
        <w:tc>
          <w:tcPr>
            <w:tcW w:w="9054" w:type="dxa"/>
            <w:tcBorders>
              <w:bottom w:val="single" w:sz="4" w:space="0" w:color="auto"/>
            </w:tcBorders>
            <w:shd w:val="clear" w:color="auto" w:fill="D9D9D9" w:themeFill="background1" w:themeFillShade="D9"/>
          </w:tcPr>
          <w:p w14:paraId="20A344C6" w14:textId="77777777" w:rsidR="00FB3C1F" w:rsidRPr="0092072B" w:rsidRDefault="00FB3C1F" w:rsidP="00347EC3">
            <w:pPr>
              <w:spacing w:line="276" w:lineRule="auto"/>
              <w:jc w:val="center"/>
              <w:rPr>
                <w:rFonts w:asciiTheme="majorHAnsi" w:hAnsiTheme="majorHAnsi"/>
              </w:rPr>
            </w:pPr>
            <w:r w:rsidRPr="0092072B">
              <w:rPr>
                <w:rFonts w:asciiTheme="majorHAnsi" w:hAnsiTheme="majorHAnsi"/>
              </w:rPr>
              <w:t>Rozdział 4</w:t>
            </w:r>
          </w:p>
          <w:p w14:paraId="3292314E" w14:textId="77777777" w:rsidR="00FB3C1F" w:rsidRPr="0092072B" w:rsidRDefault="00FB3C1F" w:rsidP="00347EC3">
            <w:pPr>
              <w:spacing w:line="276" w:lineRule="auto"/>
              <w:jc w:val="center"/>
              <w:rPr>
                <w:rFonts w:asciiTheme="majorHAnsi" w:hAnsiTheme="majorHAnsi"/>
              </w:rPr>
            </w:pPr>
            <w:r w:rsidRPr="0092072B">
              <w:rPr>
                <w:rFonts w:asciiTheme="majorHAnsi" w:hAnsiTheme="majorHAnsi"/>
                <w:b/>
              </w:rPr>
              <w:t>OPIS PRZEDMIOTU ZAMÓWIENIA</w:t>
            </w:r>
          </w:p>
        </w:tc>
      </w:tr>
    </w:tbl>
    <w:p w14:paraId="75F9BB47" w14:textId="0629EB38" w:rsidR="0092072B" w:rsidRPr="00FD36A6" w:rsidRDefault="00E06709" w:rsidP="0019336F">
      <w:pPr>
        <w:widowControl w:val="0"/>
        <w:numPr>
          <w:ilvl w:val="1"/>
          <w:numId w:val="26"/>
        </w:numPr>
        <w:spacing w:line="276" w:lineRule="auto"/>
        <w:jc w:val="both"/>
        <w:outlineLvl w:val="3"/>
        <w:rPr>
          <w:rFonts w:asciiTheme="majorHAnsi" w:hAnsiTheme="majorHAnsi"/>
          <w:lang w:bidi="pl-PL"/>
        </w:rPr>
      </w:pPr>
      <w:r w:rsidRPr="0092072B">
        <w:rPr>
          <w:rFonts w:asciiTheme="majorHAnsi" w:hAnsiTheme="majorHAnsi"/>
        </w:rPr>
        <w:t>Przedmiotem zamówienia jest realizacja</w:t>
      </w:r>
      <w:r w:rsidRPr="0092072B">
        <w:rPr>
          <w:rFonts w:asciiTheme="majorHAnsi" w:hAnsiTheme="majorHAnsi"/>
          <w:b/>
        </w:rPr>
        <w:t xml:space="preserve"> </w:t>
      </w:r>
      <w:r w:rsidRPr="0092072B">
        <w:rPr>
          <w:rFonts w:asciiTheme="majorHAnsi" w:hAnsiTheme="majorHAnsi"/>
        </w:rPr>
        <w:t>zadania pn.</w:t>
      </w:r>
      <w:r w:rsidR="00346DC3" w:rsidRPr="0092072B">
        <w:rPr>
          <w:rFonts w:asciiTheme="majorHAnsi" w:hAnsiTheme="majorHAnsi"/>
          <w:b/>
        </w:rPr>
        <w:t xml:space="preserve"> Dostawa </w:t>
      </w:r>
      <w:r w:rsidR="004658EB">
        <w:rPr>
          <w:rFonts w:asciiTheme="majorHAnsi" w:hAnsiTheme="majorHAnsi"/>
          <w:b/>
        </w:rPr>
        <w:t xml:space="preserve">zasilaczy </w:t>
      </w:r>
      <w:r w:rsidR="00DF0E21">
        <w:rPr>
          <w:rFonts w:asciiTheme="majorHAnsi" w:hAnsiTheme="majorHAnsi"/>
          <w:b/>
        </w:rPr>
        <w:lastRenderedPageBreak/>
        <w:t xml:space="preserve">awaryjnych </w:t>
      </w:r>
      <w:r w:rsidR="00DF0E21" w:rsidRPr="0092072B">
        <w:rPr>
          <w:rFonts w:asciiTheme="majorHAnsi" w:hAnsiTheme="majorHAnsi"/>
          <w:b/>
        </w:rPr>
        <w:t>dla</w:t>
      </w:r>
      <w:r w:rsidR="00346DC3" w:rsidRPr="0092072B">
        <w:rPr>
          <w:rFonts w:asciiTheme="majorHAnsi" w:hAnsiTheme="majorHAnsi"/>
          <w:b/>
        </w:rPr>
        <w:t xml:space="preserve"> Powiatu Sanockiego w ramach projektu pn.: „Podniesienie poziomu cyberbezpieczeństwa w Powiecie Sanockim”</w:t>
      </w:r>
    </w:p>
    <w:p w14:paraId="33DB8E9D" w14:textId="51E2663D" w:rsidR="00FD36A6" w:rsidRDefault="00FD36A6" w:rsidP="00FD36A6">
      <w:pPr>
        <w:widowControl w:val="0"/>
        <w:spacing w:line="276" w:lineRule="auto"/>
        <w:ind w:left="720"/>
        <w:jc w:val="both"/>
        <w:outlineLvl w:val="3"/>
        <w:rPr>
          <w:rFonts w:asciiTheme="majorHAnsi" w:hAnsiTheme="majorHAnsi"/>
          <w:b/>
        </w:rPr>
      </w:pPr>
      <w:r>
        <w:rPr>
          <w:rFonts w:asciiTheme="majorHAnsi" w:hAnsiTheme="majorHAnsi"/>
          <w:b/>
        </w:rPr>
        <w:t>Dostawa obejmuje:</w:t>
      </w:r>
    </w:p>
    <w:p w14:paraId="6C9ADC7F" w14:textId="77777777" w:rsidR="00FD36A6" w:rsidRDefault="00FD36A6" w:rsidP="00FD36A6">
      <w:pPr>
        <w:widowControl w:val="0"/>
        <w:spacing w:line="276" w:lineRule="auto"/>
        <w:ind w:left="720"/>
        <w:jc w:val="both"/>
        <w:outlineLvl w:val="3"/>
        <w:rPr>
          <w:rFonts w:asciiTheme="majorHAnsi" w:hAnsiTheme="majorHAnsi"/>
          <w:b/>
        </w:rPr>
      </w:pPr>
    </w:p>
    <w:p w14:paraId="40528715" w14:textId="77777777" w:rsidR="00FD36A6" w:rsidRPr="00FD36A6" w:rsidRDefault="00FD36A6" w:rsidP="00FD36A6">
      <w:pPr>
        <w:widowControl w:val="0"/>
        <w:spacing w:line="276" w:lineRule="auto"/>
        <w:ind w:left="720"/>
        <w:jc w:val="both"/>
        <w:outlineLvl w:val="3"/>
        <w:rPr>
          <w:rFonts w:asciiTheme="majorHAnsi" w:hAnsiTheme="majorHAnsi"/>
          <w:lang w:bidi="pl-PL"/>
        </w:rPr>
      </w:pPr>
      <w:r w:rsidRPr="00FD36A6">
        <w:rPr>
          <w:rFonts w:asciiTheme="majorHAnsi" w:hAnsiTheme="majorHAnsi"/>
          <w:lang w:bidi="pl-PL"/>
        </w:rPr>
        <w:t xml:space="preserve">Zasilacz awaryjny 15kva 1 szt </w:t>
      </w:r>
    </w:p>
    <w:p w14:paraId="39150932" w14:textId="77777777" w:rsidR="00FD36A6" w:rsidRPr="00FD36A6" w:rsidRDefault="00FD36A6" w:rsidP="00FD36A6">
      <w:pPr>
        <w:widowControl w:val="0"/>
        <w:spacing w:line="276" w:lineRule="auto"/>
        <w:ind w:left="720"/>
        <w:jc w:val="both"/>
        <w:outlineLvl w:val="3"/>
        <w:rPr>
          <w:rFonts w:asciiTheme="majorHAnsi" w:hAnsiTheme="majorHAnsi"/>
          <w:lang w:bidi="pl-PL"/>
        </w:rPr>
      </w:pPr>
    </w:p>
    <w:p w14:paraId="430FC82B" w14:textId="770E9176" w:rsidR="00FD36A6" w:rsidRPr="005B1CBB" w:rsidRDefault="00FD36A6" w:rsidP="00FD36A6">
      <w:pPr>
        <w:widowControl w:val="0"/>
        <w:spacing w:line="276" w:lineRule="auto"/>
        <w:ind w:left="720"/>
        <w:jc w:val="both"/>
        <w:outlineLvl w:val="3"/>
        <w:rPr>
          <w:rFonts w:asciiTheme="majorHAnsi" w:hAnsiTheme="majorHAnsi"/>
          <w:lang w:bidi="pl-PL"/>
        </w:rPr>
      </w:pPr>
      <w:r w:rsidRPr="00FD36A6">
        <w:rPr>
          <w:rFonts w:asciiTheme="majorHAnsi" w:hAnsiTheme="majorHAnsi"/>
          <w:lang w:bidi="pl-PL"/>
        </w:rPr>
        <w:t>Zasilacz awaryjny 3000 W 3szt</w:t>
      </w:r>
    </w:p>
    <w:p w14:paraId="59CC3BF6" w14:textId="77777777" w:rsidR="005B1CBB" w:rsidRPr="005B1CBB" w:rsidRDefault="005B1CBB" w:rsidP="005B1CBB">
      <w:pPr>
        <w:ind w:left="1506"/>
        <w:jc w:val="both"/>
        <w:rPr>
          <w:rFonts w:asciiTheme="majorHAnsi" w:hAnsiTheme="majorHAnsi"/>
        </w:rPr>
      </w:pPr>
    </w:p>
    <w:p w14:paraId="28514023" w14:textId="57D31926" w:rsidR="00346DC3" w:rsidRPr="0092072B" w:rsidRDefault="00F133DD" w:rsidP="00F133DD">
      <w:pPr>
        <w:jc w:val="both"/>
        <w:rPr>
          <w:rFonts w:asciiTheme="majorHAnsi" w:hAnsiTheme="majorHAnsi"/>
          <w:b/>
          <w:bCs/>
        </w:rPr>
      </w:pPr>
      <w:r w:rsidRPr="0092072B">
        <w:rPr>
          <w:rFonts w:asciiTheme="majorHAnsi" w:hAnsiTheme="majorHAnsi"/>
          <w:b/>
          <w:bCs/>
        </w:rPr>
        <w:t>Szczegółowy opis przedmiotu zamówienia znajduje się w załączniku Nr 1 do SWZ – Opis Przedmiotu Zamówienia</w:t>
      </w:r>
      <w:r w:rsidR="0092072B" w:rsidRPr="0092072B">
        <w:rPr>
          <w:rFonts w:asciiTheme="majorHAnsi" w:hAnsiTheme="majorHAnsi"/>
          <w:b/>
          <w:bCs/>
        </w:rPr>
        <w:t>.</w:t>
      </w:r>
    </w:p>
    <w:p w14:paraId="7101A16E" w14:textId="61727C25" w:rsidR="006A0B04" w:rsidRPr="006A0B04" w:rsidRDefault="006A0B04" w:rsidP="006A0B04">
      <w:pPr>
        <w:jc w:val="center"/>
        <w:rPr>
          <w:rFonts w:asciiTheme="majorHAnsi" w:hAnsiTheme="majorHAnsi"/>
          <w:b/>
          <w:bCs/>
        </w:rPr>
      </w:pPr>
      <w:r w:rsidRPr="006A0B04">
        <w:rPr>
          <w:rFonts w:asciiTheme="majorHAnsi" w:hAnsiTheme="majorHAnsi"/>
          <w:b/>
          <w:bCs/>
        </w:rPr>
        <w:t>UWAGA:</w:t>
      </w:r>
    </w:p>
    <w:p w14:paraId="5878A0F1" w14:textId="5DB729D6" w:rsidR="0092072B" w:rsidRDefault="006A0B04" w:rsidP="006A0B04">
      <w:pPr>
        <w:jc w:val="both"/>
        <w:rPr>
          <w:rFonts w:asciiTheme="majorHAnsi" w:hAnsiTheme="majorHAnsi"/>
          <w:b/>
          <w:bCs/>
        </w:rPr>
      </w:pPr>
      <w:r w:rsidRPr="006A0B04">
        <w:rPr>
          <w:rFonts w:asciiTheme="majorHAnsi" w:hAnsiTheme="majorHAnsi"/>
          <w:b/>
          <w:bCs/>
        </w:rPr>
        <w:t>Zamawiający informuje. że każdorazowo, gdy w opisie przedmiotu zamówienia użyto znaków towarowych, patentów lub pochodzenia, źródła lub szczególnego procesu, który charakteryzuje produkty lub usługi dostarczane przez konkretnego wykonawcę, to Zamawiający każdorazowo akceptuje asortyment równoważny, to znaczy posiadający równoważne główne funkcjonalności i parametry pozwalające na realizację celów jakim służy.</w:t>
      </w:r>
    </w:p>
    <w:p w14:paraId="33214734" w14:textId="77777777" w:rsidR="00DB72C3" w:rsidRDefault="00DB72C3" w:rsidP="006A0B04">
      <w:pPr>
        <w:jc w:val="both"/>
        <w:rPr>
          <w:rFonts w:asciiTheme="majorHAnsi" w:hAnsiTheme="majorHAnsi"/>
          <w:b/>
          <w:bCs/>
        </w:rPr>
      </w:pPr>
    </w:p>
    <w:p w14:paraId="7AA430E6" w14:textId="4C66CE5E" w:rsidR="00054B1E" w:rsidRPr="00054B1E" w:rsidRDefault="00054B1E" w:rsidP="00054B1E">
      <w:pPr>
        <w:jc w:val="both"/>
        <w:rPr>
          <w:rFonts w:asciiTheme="majorHAnsi" w:hAnsiTheme="majorHAnsi"/>
          <w:b/>
          <w:bCs/>
        </w:rPr>
      </w:pPr>
      <w:r w:rsidRPr="00054B1E">
        <w:rPr>
          <w:rFonts w:asciiTheme="majorHAnsi" w:hAnsiTheme="majorHAnsi"/>
          <w:b/>
          <w:bCs/>
        </w:rPr>
        <w:t xml:space="preserve">W przypadku gdy w SWZ, opisie przedmiotu zamówienia lub innych dokumentach postępowania pojawią się odniesienia do </w:t>
      </w:r>
      <w:r>
        <w:rPr>
          <w:rFonts w:asciiTheme="majorHAnsi" w:hAnsiTheme="majorHAnsi"/>
          <w:b/>
          <w:bCs/>
        </w:rPr>
        <w:t xml:space="preserve">certyfikatów, </w:t>
      </w:r>
      <w:r w:rsidRPr="00054B1E">
        <w:rPr>
          <w:rFonts w:asciiTheme="majorHAnsi" w:hAnsiTheme="majorHAnsi"/>
          <w:b/>
          <w:bCs/>
        </w:rPr>
        <w:t>norm, ocen technicznych, specyfikacji technicznych lub systemów referencji technicznych, należy przez to rozumieć także rozwiązania równoważne spełniające wymagania określone przez Zamawiającego, zgodnie z art. 101 ust. 4 ustawy Prawo zamówień publicznych.</w:t>
      </w:r>
    </w:p>
    <w:p w14:paraId="07F4EAE8" w14:textId="36650235" w:rsidR="00054B1E" w:rsidRPr="00054B1E" w:rsidRDefault="00054B1E" w:rsidP="00054B1E">
      <w:pPr>
        <w:jc w:val="both"/>
        <w:rPr>
          <w:rFonts w:asciiTheme="majorHAnsi" w:hAnsiTheme="majorHAnsi"/>
          <w:b/>
          <w:bCs/>
        </w:rPr>
      </w:pPr>
      <w:r w:rsidRPr="00054B1E">
        <w:rPr>
          <w:rFonts w:asciiTheme="majorHAnsi" w:hAnsiTheme="majorHAnsi"/>
          <w:b/>
          <w:bCs/>
        </w:rPr>
        <w:t xml:space="preserve">Wykonawca jest zobowiązany do dostarczenia przedmiotu zamówienia na swój koszt i ryzyko do </w:t>
      </w:r>
      <w:r>
        <w:rPr>
          <w:rFonts w:asciiTheme="majorHAnsi" w:hAnsiTheme="majorHAnsi"/>
          <w:b/>
          <w:bCs/>
        </w:rPr>
        <w:t>Starostwa Powiatowego w Sanoku</w:t>
      </w:r>
      <w:r w:rsidRPr="00054B1E">
        <w:rPr>
          <w:rFonts w:asciiTheme="majorHAnsi" w:hAnsiTheme="majorHAnsi"/>
          <w:b/>
          <w:bCs/>
        </w:rPr>
        <w:t xml:space="preserve">, ul. </w:t>
      </w:r>
      <w:r>
        <w:rPr>
          <w:rFonts w:asciiTheme="majorHAnsi" w:hAnsiTheme="majorHAnsi"/>
          <w:b/>
          <w:bCs/>
        </w:rPr>
        <w:t>Kościuszki 36</w:t>
      </w:r>
      <w:r w:rsidRPr="00054B1E">
        <w:rPr>
          <w:rFonts w:asciiTheme="majorHAnsi" w:hAnsiTheme="majorHAnsi"/>
          <w:b/>
          <w:bCs/>
        </w:rPr>
        <w:t>, 38-500 Sanok.</w:t>
      </w:r>
    </w:p>
    <w:p w14:paraId="31F69153" w14:textId="77777777" w:rsidR="00DB72C3" w:rsidRPr="00F63634" w:rsidRDefault="00DB72C3" w:rsidP="006A0B04">
      <w:pPr>
        <w:jc w:val="both"/>
        <w:rPr>
          <w:rFonts w:asciiTheme="majorHAnsi" w:hAnsiTheme="majorHAnsi"/>
          <w:b/>
          <w:bCs/>
        </w:rPr>
      </w:pPr>
    </w:p>
    <w:p w14:paraId="72EA650F" w14:textId="473E5C86" w:rsidR="00277145" w:rsidRDefault="00277145" w:rsidP="0019336F">
      <w:pPr>
        <w:pStyle w:val="Akapitzlist"/>
        <w:numPr>
          <w:ilvl w:val="1"/>
          <w:numId w:val="52"/>
        </w:numPr>
        <w:rPr>
          <w:rFonts w:asciiTheme="majorHAnsi" w:hAnsiTheme="majorHAnsi"/>
          <w:b/>
          <w:bCs/>
          <w:sz w:val="24"/>
          <w:szCs w:val="24"/>
        </w:rPr>
      </w:pPr>
      <w:r w:rsidRPr="00277145">
        <w:rPr>
          <w:rFonts w:asciiTheme="majorHAnsi" w:hAnsiTheme="majorHAnsi"/>
          <w:b/>
          <w:bCs/>
          <w:sz w:val="24"/>
          <w:szCs w:val="24"/>
        </w:rPr>
        <w:t>Szczegółowy opis przedmiotu zamówienia znajduje się w załączniku Nr 1 do SWZ – Opis Przedmiotu Zamówienia</w:t>
      </w:r>
      <w:r>
        <w:rPr>
          <w:rFonts w:asciiTheme="majorHAnsi" w:hAnsiTheme="majorHAnsi"/>
          <w:b/>
          <w:bCs/>
          <w:sz w:val="24"/>
          <w:szCs w:val="24"/>
        </w:rPr>
        <w:t>.</w:t>
      </w:r>
    </w:p>
    <w:p w14:paraId="0632AC25" w14:textId="1F96AFFE" w:rsidR="0092072B" w:rsidRPr="006A0B04" w:rsidRDefault="0092072B" w:rsidP="0019336F">
      <w:pPr>
        <w:pStyle w:val="Akapitzlist"/>
        <w:numPr>
          <w:ilvl w:val="1"/>
          <w:numId w:val="52"/>
        </w:numPr>
        <w:rPr>
          <w:rFonts w:asciiTheme="majorHAnsi" w:hAnsiTheme="majorHAnsi"/>
          <w:b/>
          <w:bCs/>
          <w:sz w:val="24"/>
          <w:szCs w:val="24"/>
        </w:rPr>
      </w:pPr>
      <w:r w:rsidRPr="00F63634">
        <w:rPr>
          <w:rFonts w:asciiTheme="majorHAnsi" w:hAnsiTheme="majorHAnsi"/>
          <w:b/>
          <w:bCs/>
          <w:sz w:val="24"/>
          <w:szCs w:val="24"/>
        </w:rPr>
        <w:t xml:space="preserve">Oznaczenie przedmiotu zamówienia według Wspólnego Słownika Zamówień </w:t>
      </w:r>
      <w:r w:rsidRPr="006A0B04">
        <w:rPr>
          <w:rFonts w:asciiTheme="majorHAnsi" w:hAnsiTheme="majorHAnsi"/>
          <w:b/>
          <w:bCs/>
        </w:rPr>
        <w:t>CPV):</w:t>
      </w:r>
    </w:p>
    <w:p w14:paraId="219ED120" w14:textId="77777777" w:rsidR="00012739" w:rsidRDefault="00012739" w:rsidP="0092072B">
      <w:pPr>
        <w:jc w:val="both"/>
        <w:rPr>
          <w:rFonts w:asciiTheme="majorHAnsi" w:hAnsiTheme="majorHAnsi"/>
          <w:b/>
          <w:bCs/>
        </w:rPr>
      </w:pPr>
    </w:p>
    <w:p w14:paraId="6102BFB6" w14:textId="1200E46D" w:rsidR="0092072B" w:rsidRPr="00012739" w:rsidRDefault="0092072B" w:rsidP="0092072B">
      <w:pPr>
        <w:jc w:val="both"/>
        <w:rPr>
          <w:rFonts w:asciiTheme="majorHAnsi" w:hAnsiTheme="majorHAnsi"/>
          <w:b/>
          <w:bCs/>
        </w:rPr>
      </w:pPr>
      <w:r w:rsidRPr="00012739">
        <w:rPr>
          <w:rFonts w:asciiTheme="majorHAnsi" w:hAnsiTheme="majorHAnsi"/>
          <w:b/>
          <w:bCs/>
        </w:rPr>
        <w:t>Przedmiot główny</w:t>
      </w:r>
      <w:r w:rsidR="006A0B04">
        <w:rPr>
          <w:rFonts w:asciiTheme="majorHAnsi" w:hAnsiTheme="majorHAnsi"/>
          <w:b/>
          <w:bCs/>
        </w:rPr>
        <w:t xml:space="preserve"> (CPV)</w:t>
      </w:r>
      <w:r w:rsidRPr="00012739">
        <w:rPr>
          <w:rFonts w:asciiTheme="majorHAnsi" w:hAnsiTheme="majorHAnsi"/>
          <w:b/>
          <w:bCs/>
        </w:rPr>
        <w:t>:</w:t>
      </w:r>
    </w:p>
    <w:p w14:paraId="5827859A" w14:textId="77777777" w:rsidR="006B7CD2" w:rsidRPr="006B7CD2" w:rsidRDefault="006B7CD2" w:rsidP="006B7CD2">
      <w:pPr>
        <w:jc w:val="both"/>
        <w:rPr>
          <w:rFonts w:asciiTheme="majorHAnsi" w:hAnsiTheme="majorHAnsi"/>
          <w:b/>
          <w:bCs/>
        </w:rPr>
      </w:pPr>
      <w:r w:rsidRPr="006B7CD2">
        <w:rPr>
          <w:rFonts w:asciiTheme="majorHAnsi" w:hAnsiTheme="majorHAnsi"/>
          <w:b/>
          <w:bCs/>
        </w:rPr>
        <w:t>35100000-5- Urządzenia awaryjne i zabezpieczające</w:t>
      </w:r>
    </w:p>
    <w:p w14:paraId="44D7B09A" w14:textId="77777777" w:rsidR="00012739" w:rsidRPr="00012739" w:rsidRDefault="00012739" w:rsidP="0092072B">
      <w:pPr>
        <w:jc w:val="both"/>
        <w:rPr>
          <w:rFonts w:asciiTheme="majorHAnsi" w:hAnsiTheme="majorHAnsi"/>
          <w:b/>
          <w:bCs/>
        </w:rPr>
      </w:pPr>
    </w:p>
    <w:p w14:paraId="4407872B" w14:textId="77777777" w:rsidR="0092072B" w:rsidRPr="00012739" w:rsidRDefault="0092072B" w:rsidP="0092072B">
      <w:pPr>
        <w:jc w:val="both"/>
        <w:rPr>
          <w:rFonts w:asciiTheme="majorHAnsi" w:hAnsiTheme="majorHAnsi"/>
          <w:b/>
          <w:bCs/>
        </w:rPr>
      </w:pPr>
      <w:r w:rsidRPr="00012739">
        <w:rPr>
          <w:rFonts w:asciiTheme="majorHAnsi" w:hAnsiTheme="majorHAnsi"/>
          <w:b/>
          <w:bCs/>
        </w:rPr>
        <w:t>Dodatkowy kod (CPV):</w:t>
      </w:r>
    </w:p>
    <w:p w14:paraId="4485DFA9" w14:textId="77777777" w:rsidR="006B7CD2" w:rsidRPr="006B7CD2" w:rsidRDefault="006B7CD2" w:rsidP="006B7CD2">
      <w:pPr>
        <w:pStyle w:val="Akapitzlist"/>
        <w:autoSpaceDE w:val="0"/>
        <w:autoSpaceDN w:val="0"/>
        <w:adjustRightInd w:val="0"/>
        <w:ind w:left="0"/>
        <w:rPr>
          <w:rFonts w:asciiTheme="majorHAnsi" w:hAnsiTheme="majorHAnsi"/>
          <w:b/>
          <w:bCs/>
          <w:sz w:val="24"/>
          <w:szCs w:val="24"/>
        </w:rPr>
      </w:pPr>
      <w:r w:rsidRPr="006B7CD2">
        <w:rPr>
          <w:rFonts w:asciiTheme="majorHAnsi" w:hAnsiTheme="majorHAnsi"/>
          <w:b/>
          <w:bCs/>
          <w:sz w:val="24"/>
          <w:szCs w:val="24"/>
        </w:rPr>
        <w:t>30237280-5 - Akcesoria zasilające</w:t>
      </w:r>
    </w:p>
    <w:p w14:paraId="15E9D5CE" w14:textId="77777777" w:rsidR="00012739" w:rsidRPr="00012739" w:rsidRDefault="00012739" w:rsidP="00012739">
      <w:pPr>
        <w:pStyle w:val="Akapitzlist"/>
        <w:autoSpaceDE w:val="0"/>
        <w:autoSpaceDN w:val="0"/>
        <w:adjustRightInd w:val="0"/>
        <w:spacing w:line="276" w:lineRule="auto"/>
        <w:rPr>
          <w:rFonts w:asciiTheme="majorHAnsi" w:hAnsiTheme="majorHAnsi" w:cstheme="majorHAnsi"/>
          <w:b/>
          <w:sz w:val="24"/>
          <w:szCs w:val="24"/>
        </w:rPr>
      </w:pPr>
    </w:p>
    <w:p w14:paraId="1C7F17A9" w14:textId="77777777" w:rsidR="000D45DA" w:rsidRPr="000D45DA" w:rsidRDefault="00BC44FB" w:rsidP="0019336F">
      <w:pPr>
        <w:pStyle w:val="Akapitzlist"/>
        <w:numPr>
          <w:ilvl w:val="1"/>
          <w:numId w:val="55"/>
        </w:numPr>
        <w:rPr>
          <w:rFonts w:asciiTheme="majorHAnsi" w:hAnsiTheme="majorHAnsi"/>
          <w:bCs/>
          <w:sz w:val="24"/>
          <w:szCs w:val="24"/>
        </w:rPr>
      </w:pPr>
      <w:r w:rsidRPr="00FB5A6E">
        <w:rPr>
          <w:rFonts w:asciiTheme="majorHAnsi" w:hAnsiTheme="majorHAnsi"/>
          <w:b/>
          <w:bCs/>
          <w:sz w:val="24"/>
          <w:szCs w:val="24"/>
        </w:rPr>
        <w:t xml:space="preserve">Zamówienie nie jest podzielone </w:t>
      </w:r>
      <w:r w:rsidR="003D727F" w:rsidRPr="00FB5A6E">
        <w:rPr>
          <w:rFonts w:asciiTheme="majorHAnsi" w:hAnsiTheme="majorHAnsi"/>
          <w:b/>
          <w:bCs/>
          <w:sz w:val="24"/>
          <w:szCs w:val="24"/>
        </w:rPr>
        <w:t xml:space="preserve">na </w:t>
      </w:r>
      <w:r w:rsidRPr="00FB5A6E">
        <w:rPr>
          <w:rFonts w:asciiTheme="majorHAnsi" w:hAnsiTheme="majorHAnsi"/>
          <w:b/>
          <w:bCs/>
          <w:sz w:val="24"/>
          <w:szCs w:val="24"/>
        </w:rPr>
        <w:t>części.</w:t>
      </w:r>
      <w:r w:rsidRPr="00FB5A6E">
        <w:rPr>
          <w:rFonts w:asciiTheme="majorHAnsi" w:hAnsiTheme="majorHAnsi"/>
          <w:sz w:val="24"/>
          <w:szCs w:val="24"/>
        </w:rPr>
        <w:t xml:space="preserve"> </w:t>
      </w:r>
    </w:p>
    <w:p w14:paraId="482EA8D4" w14:textId="391D0BEC" w:rsidR="002E4DBC" w:rsidRPr="00FB5A6E" w:rsidRDefault="00BC44FB" w:rsidP="000D45DA">
      <w:pPr>
        <w:pStyle w:val="Akapitzlist"/>
        <w:rPr>
          <w:rFonts w:asciiTheme="majorHAnsi" w:hAnsiTheme="majorHAnsi"/>
          <w:bCs/>
          <w:sz w:val="24"/>
          <w:szCs w:val="24"/>
        </w:rPr>
      </w:pPr>
      <w:r w:rsidRPr="00FB5A6E">
        <w:rPr>
          <w:rFonts w:asciiTheme="majorHAnsi" w:hAnsiTheme="majorHAnsi"/>
          <w:sz w:val="24"/>
          <w:szCs w:val="24"/>
        </w:rPr>
        <w:t xml:space="preserve">Niniejsze zamówienie nie jest podzielone na </w:t>
      </w:r>
      <w:r w:rsidR="00277145" w:rsidRPr="00FB5A6E">
        <w:rPr>
          <w:rFonts w:asciiTheme="majorHAnsi" w:hAnsiTheme="majorHAnsi"/>
          <w:sz w:val="24"/>
          <w:szCs w:val="24"/>
        </w:rPr>
        <w:t>części,</w:t>
      </w:r>
      <w:r w:rsidRPr="00FB5A6E">
        <w:rPr>
          <w:rFonts w:asciiTheme="majorHAnsi" w:hAnsiTheme="majorHAnsi"/>
          <w:sz w:val="24"/>
          <w:szCs w:val="24"/>
        </w:rPr>
        <w:t xml:space="preserve"> gdyż stanowi element integralnej sieci komputerowej. Jego podział nastręczałby kłopoty techniczne związane z integralnością sieci, kompatybilnością urządzeń i oprogramowania. Wielkość zamówienia jest odpowiednia dla małych i średnich przedsiębiorstw. </w:t>
      </w:r>
    </w:p>
    <w:p w14:paraId="72D1C917" w14:textId="77777777" w:rsidR="005B1CBB" w:rsidRPr="005B1CBB" w:rsidRDefault="005B1CBB" w:rsidP="005B1CBB">
      <w:pPr>
        <w:pStyle w:val="Akapitzlist"/>
        <w:rPr>
          <w:rFonts w:asciiTheme="majorHAnsi" w:hAnsiTheme="majorHAnsi"/>
          <w:bCs/>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92072B" w14:paraId="05AEC589" w14:textId="77777777" w:rsidTr="001B764C">
        <w:trPr>
          <w:jc w:val="center"/>
        </w:trPr>
        <w:tc>
          <w:tcPr>
            <w:tcW w:w="9068" w:type="dxa"/>
            <w:tcBorders>
              <w:bottom w:val="single" w:sz="4" w:space="0" w:color="auto"/>
            </w:tcBorders>
            <w:shd w:val="clear" w:color="auto" w:fill="D9D9D9" w:themeFill="background1" w:themeFillShade="D9"/>
          </w:tcPr>
          <w:p w14:paraId="75A9EDB2"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5</w:t>
            </w:r>
          </w:p>
          <w:p w14:paraId="1310C6FE"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TERMIN WYKONANIA ZAMÓWIENIA</w:t>
            </w:r>
          </w:p>
        </w:tc>
      </w:tr>
    </w:tbl>
    <w:p w14:paraId="1CDCC248" w14:textId="77777777" w:rsidR="00A6509B" w:rsidRPr="0092072B" w:rsidRDefault="00A6509B" w:rsidP="00347EC3">
      <w:pPr>
        <w:pStyle w:val="Akapitzlist"/>
        <w:widowControl w:val="0"/>
        <w:spacing w:line="276" w:lineRule="auto"/>
        <w:ind w:left="567"/>
        <w:outlineLvl w:val="3"/>
        <w:rPr>
          <w:rFonts w:asciiTheme="majorHAnsi" w:hAnsiTheme="majorHAnsi"/>
          <w:bCs/>
          <w:sz w:val="24"/>
          <w:szCs w:val="24"/>
        </w:rPr>
      </w:pPr>
    </w:p>
    <w:p w14:paraId="26BD89A8" w14:textId="3A867059" w:rsidR="00C70D66" w:rsidRPr="0092072B" w:rsidRDefault="00DF0E21" w:rsidP="00347EC3">
      <w:pPr>
        <w:widowControl w:val="0"/>
        <w:tabs>
          <w:tab w:val="left" w:pos="567"/>
        </w:tabs>
        <w:suppressAutoHyphens/>
        <w:spacing w:line="276" w:lineRule="auto"/>
        <w:jc w:val="both"/>
        <w:rPr>
          <w:rFonts w:asciiTheme="majorHAnsi" w:eastAsia="Calibri" w:hAnsiTheme="majorHAnsi"/>
          <w:b/>
        </w:rPr>
      </w:pPr>
      <w:r>
        <w:rPr>
          <w:rFonts w:asciiTheme="majorHAnsi" w:hAnsiTheme="majorHAnsi" w:cs="Tahoma"/>
          <w:b/>
        </w:rPr>
        <w:lastRenderedPageBreak/>
        <w:t>P</w:t>
      </w:r>
      <w:r w:rsidRPr="005E4D00">
        <w:rPr>
          <w:rFonts w:asciiTheme="majorHAnsi" w:hAnsiTheme="majorHAnsi" w:cs="Tahoma"/>
          <w:b/>
        </w:rPr>
        <w:t xml:space="preserve">rzedmiot zamówienia należy wykonać </w:t>
      </w:r>
      <w:r>
        <w:rPr>
          <w:rFonts w:asciiTheme="majorHAnsi" w:hAnsiTheme="majorHAnsi" w:cs="Tahoma"/>
          <w:b/>
        </w:rPr>
        <w:t>w terminie 30 dni od dnia zawarcia umowy.</w:t>
      </w:r>
    </w:p>
    <w:p w14:paraId="53EA201C" w14:textId="77777777" w:rsidR="00FB5A6E" w:rsidRPr="0092072B" w:rsidRDefault="00FB5A6E" w:rsidP="00347EC3">
      <w:pPr>
        <w:widowControl w:val="0"/>
        <w:tabs>
          <w:tab w:val="left" w:pos="567"/>
        </w:tabs>
        <w:suppressAutoHyphens/>
        <w:spacing w:line="276" w:lineRule="auto"/>
        <w:jc w:val="both"/>
        <w:rPr>
          <w:rFonts w:asciiTheme="majorHAnsi" w:eastAsia="Calibri" w:hAnsiTheme="majorHAnsi"/>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92072B" w14:paraId="627E5D14" w14:textId="77777777" w:rsidTr="001B764C">
        <w:trPr>
          <w:jc w:val="center"/>
        </w:trPr>
        <w:tc>
          <w:tcPr>
            <w:tcW w:w="9068" w:type="dxa"/>
            <w:tcBorders>
              <w:bottom w:val="single" w:sz="4" w:space="0" w:color="auto"/>
            </w:tcBorders>
            <w:shd w:val="clear" w:color="auto" w:fill="D9D9D9" w:themeFill="background1" w:themeFillShade="D9"/>
          </w:tcPr>
          <w:p w14:paraId="424F1599"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6</w:t>
            </w:r>
          </w:p>
          <w:p w14:paraId="6EFC5CBB" w14:textId="1F974288" w:rsidR="00983244" w:rsidRPr="0092072B" w:rsidRDefault="00983244"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color w:val="000000"/>
              </w:rPr>
              <w:t>INFORMACJE O WARUNKACH UDZIAŁU W POSTĘPOWANIU</w:t>
            </w:r>
          </w:p>
        </w:tc>
      </w:tr>
    </w:tbl>
    <w:p w14:paraId="24C5BEE1" w14:textId="77777777" w:rsidR="00D9784D" w:rsidRPr="0092072B" w:rsidRDefault="00D9784D" w:rsidP="00347EC3">
      <w:pPr>
        <w:pStyle w:val="Kolorowalistaakcent11"/>
        <w:widowControl w:val="0"/>
        <w:spacing w:before="0" w:after="0" w:line="276" w:lineRule="auto"/>
        <w:ind w:left="0"/>
        <w:contextualSpacing w:val="0"/>
        <w:outlineLvl w:val="3"/>
        <w:rPr>
          <w:rFonts w:asciiTheme="majorHAnsi" w:hAnsiTheme="majorHAnsi"/>
          <w:bCs/>
          <w:sz w:val="24"/>
          <w:szCs w:val="24"/>
          <w:lang w:eastAsia="pl-PL"/>
        </w:rPr>
      </w:pPr>
    </w:p>
    <w:p w14:paraId="4767CBFD" w14:textId="3504F913" w:rsidR="00D9784D" w:rsidRPr="0092072B" w:rsidRDefault="00D9784D" w:rsidP="0019336F">
      <w:pPr>
        <w:pStyle w:val="Kolorowalistaakcent11"/>
        <w:numPr>
          <w:ilvl w:val="1"/>
          <w:numId w:val="9"/>
        </w:numPr>
        <w:autoSpaceDE w:val="0"/>
        <w:autoSpaceDN w:val="0"/>
        <w:adjustRightInd w:val="0"/>
        <w:spacing w:before="0" w:after="0" w:line="276" w:lineRule="auto"/>
        <w:ind w:left="567" w:hanging="567"/>
        <w:rPr>
          <w:rFonts w:asciiTheme="majorHAnsi" w:hAnsiTheme="majorHAnsi"/>
          <w:bCs/>
          <w:sz w:val="24"/>
          <w:szCs w:val="24"/>
        </w:rPr>
      </w:pPr>
      <w:r w:rsidRPr="0092072B">
        <w:rPr>
          <w:rFonts w:asciiTheme="majorHAnsi" w:hAnsiTheme="majorHAnsi"/>
          <w:bCs/>
          <w:sz w:val="24"/>
          <w:szCs w:val="24"/>
        </w:rPr>
        <w:t xml:space="preserve">O udzielenie zamówienia mogą ubiegać się Wykonawcy, którzy spełniają warunki </w:t>
      </w:r>
      <w:r w:rsidR="001E65B9" w:rsidRPr="0092072B">
        <w:rPr>
          <w:rFonts w:asciiTheme="majorHAnsi" w:hAnsiTheme="majorHAnsi"/>
          <w:bCs/>
          <w:sz w:val="24"/>
          <w:szCs w:val="24"/>
        </w:rPr>
        <w:t>udziału w</w:t>
      </w:r>
      <w:r w:rsidR="00A435B8" w:rsidRPr="0092072B">
        <w:rPr>
          <w:rFonts w:asciiTheme="majorHAnsi" w:hAnsiTheme="majorHAnsi"/>
          <w:bCs/>
          <w:sz w:val="24"/>
          <w:szCs w:val="24"/>
        </w:rPr>
        <w:t xml:space="preserve"> postępowaniu dotyczące:</w:t>
      </w:r>
    </w:p>
    <w:p w14:paraId="086629C0" w14:textId="505BE023" w:rsidR="001B764C" w:rsidRPr="0092072B" w:rsidRDefault="001E65B9" w:rsidP="0019336F">
      <w:pPr>
        <w:pStyle w:val="Akapitzlist"/>
        <w:numPr>
          <w:ilvl w:val="2"/>
          <w:numId w:val="28"/>
        </w:numPr>
        <w:autoSpaceDE w:val="0"/>
        <w:autoSpaceDN w:val="0"/>
        <w:adjustRightInd w:val="0"/>
        <w:spacing w:before="0" w:after="0" w:line="276" w:lineRule="auto"/>
        <w:ind w:left="1276" w:hanging="709"/>
        <w:rPr>
          <w:rFonts w:asciiTheme="majorHAnsi" w:hAnsiTheme="majorHAnsi"/>
          <w:b/>
          <w:color w:val="000000" w:themeColor="text1"/>
          <w:sz w:val="24"/>
          <w:szCs w:val="24"/>
        </w:rPr>
      </w:pPr>
      <w:r w:rsidRPr="0092072B">
        <w:rPr>
          <w:rFonts w:asciiTheme="majorHAnsi" w:hAnsiTheme="majorHAnsi"/>
          <w:b/>
          <w:sz w:val="24"/>
          <w:szCs w:val="24"/>
        </w:rPr>
        <w:t>zdolności do występowania w obrocie gospodarczym;</w:t>
      </w:r>
    </w:p>
    <w:p w14:paraId="00057931" w14:textId="525C5CF3" w:rsidR="001E65B9" w:rsidRPr="0092072B" w:rsidRDefault="001E65B9" w:rsidP="00347EC3">
      <w:pPr>
        <w:spacing w:line="276" w:lineRule="auto"/>
        <w:ind w:left="1276"/>
        <w:jc w:val="both"/>
        <w:rPr>
          <w:rFonts w:asciiTheme="majorHAnsi" w:hAnsiTheme="majorHAnsi"/>
          <w:i/>
        </w:rPr>
      </w:pPr>
      <w:r w:rsidRPr="0092072B">
        <w:rPr>
          <w:rFonts w:asciiTheme="majorHAnsi" w:hAnsiTheme="majorHAnsi"/>
          <w:i/>
        </w:rPr>
        <w:t>Zamawiający nie określa warunku w ww. zakresie.</w:t>
      </w:r>
    </w:p>
    <w:p w14:paraId="3C66CAF1" w14:textId="1388EC34" w:rsidR="001B764C" w:rsidRPr="0092072B" w:rsidRDefault="001E65B9" w:rsidP="0019336F">
      <w:pPr>
        <w:pStyle w:val="Akapitzlist"/>
        <w:numPr>
          <w:ilvl w:val="2"/>
          <w:numId w:val="28"/>
        </w:numPr>
        <w:autoSpaceDE w:val="0"/>
        <w:autoSpaceDN w:val="0"/>
        <w:adjustRightInd w:val="0"/>
        <w:spacing w:before="0" w:after="0" w:line="276" w:lineRule="auto"/>
        <w:ind w:left="1276" w:hanging="709"/>
        <w:rPr>
          <w:rFonts w:asciiTheme="majorHAnsi" w:hAnsiTheme="majorHAnsi"/>
          <w:b/>
          <w:sz w:val="24"/>
          <w:szCs w:val="24"/>
        </w:rPr>
      </w:pPr>
      <w:r w:rsidRPr="0092072B">
        <w:rPr>
          <w:rFonts w:asciiTheme="majorHAnsi" w:hAnsiTheme="majorHAnsi"/>
          <w:b/>
          <w:sz w:val="24"/>
          <w:szCs w:val="24"/>
        </w:rPr>
        <w:t>uprawnień do prowadzenia określonej działalności gospodarczej lub zawodowej, o ile wynika to z odrębnych przepisów;</w:t>
      </w:r>
    </w:p>
    <w:p w14:paraId="08F03685" w14:textId="4E845245" w:rsidR="001E65B9" w:rsidRPr="0092072B" w:rsidRDefault="00015C4B" w:rsidP="00347EC3">
      <w:pPr>
        <w:spacing w:line="276" w:lineRule="auto"/>
        <w:ind w:left="1276"/>
        <w:jc w:val="both"/>
        <w:rPr>
          <w:rFonts w:asciiTheme="majorHAnsi" w:hAnsiTheme="majorHAnsi"/>
          <w:i/>
        </w:rPr>
      </w:pPr>
      <w:r w:rsidRPr="0092072B">
        <w:rPr>
          <w:rFonts w:asciiTheme="majorHAnsi" w:hAnsiTheme="majorHAnsi"/>
          <w:i/>
        </w:rPr>
        <w:t>Zamawiający nie określa warunku w ww. zakresie.</w:t>
      </w:r>
    </w:p>
    <w:p w14:paraId="45550F49" w14:textId="4F604E8D" w:rsidR="001B764C" w:rsidRPr="0092072B" w:rsidRDefault="001E65B9" w:rsidP="0019336F">
      <w:pPr>
        <w:pStyle w:val="Akapitzlist"/>
        <w:numPr>
          <w:ilvl w:val="2"/>
          <w:numId w:val="28"/>
        </w:numPr>
        <w:autoSpaceDE w:val="0"/>
        <w:autoSpaceDN w:val="0"/>
        <w:adjustRightInd w:val="0"/>
        <w:spacing w:before="0" w:after="0" w:line="276" w:lineRule="auto"/>
        <w:ind w:left="1276" w:hanging="709"/>
        <w:rPr>
          <w:rFonts w:asciiTheme="majorHAnsi" w:hAnsiTheme="majorHAnsi"/>
          <w:b/>
          <w:sz w:val="24"/>
          <w:szCs w:val="24"/>
        </w:rPr>
      </w:pPr>
      <w:r w:rsidRPr="0092072B">
        <w:rPr>
          <w:rFonts w:asciiTheme="majorHAnsi" w:hAnsiTheme="majorHAnsi"/>
          <w:b/>
          <w:sz w:val="24"/>
          <w:szCs w:val="24"/>
        </w:rPr>
        <w:t>sytuacji ekonomicznej lub finansowej;</w:t>
      </w:r>
      <w:r w:rsidR="00015C4B" w:rsidRPr="0092072B">
        <w:rPr>
          <w:rFonts w:asciiTheme="majorHAnsi" w:hAnsiTheme="majorHAnsi"/>
          <w:i/>
          <w:color w:val="FFFFFF" w:themeColor="background1"/>
          <w:sz w:val="24"/>
          <w:szCs w:val="24"/>
        </w:rPr>
        <w:t xml:space="preserve"> </w:t>
      </w:r>
    </w:p>
    <w:p w14:paraId="656535A6" w14:textId="6B3844C6" w:rsidR="00F5397E" w:rsidRPr="0092072B" w:rsidRDefault="00015C4B" w:rsidP="00347EC3">
      <w:pPr>
        <w:spacing w:line="276" w:lineRule="auto"/>
        <w:ind w:left="567" w:firstLine="709"/>
        <w:rPr>
          <w:rFonts w:asciiTheme="majorHAnsi" w:hAnsiTheme="majorHAnsi"/>
          <w:bCs/>
          <w:i/>
        </w:rPr>
      </w:pPr>
      <w:r w:rsidRPr="0092072B">
        <w:rPr>
          <w:rFonts w:asciiTheme="majorHAnsi" w:hAnsiTheme="majorHAnsi"/>
          <w:i/>
        </w:rPr>
        <w:t>Zamawiający nie określa warunku w ww. zakresie</w:t>
      </w:r>
    </w:p>
    <w:p w14:paraId="76C7FD3D" w14:textId="6C4E6FEB" w:rsidR="00D9784D" w:rsidRDefault="00D9784D" w:rsidP="0019336F">
      <w:pPr>
        <w:pStyle w:val="Kolorowalistaakcent11"/>
        <w:numPr>
          <w:ilvl w:val="2"/>
          <w:numId w:val="28"/>
        </w:numPr>
        <w:autoSpaceDE w:val="0"/>
        <w:autoSpaceDN w:val="0"/>
        <w:adjustRightInd w:val="0"/>
        <w:spacing w:before="0" w:after="0" w:line="276" w:lineRule="auto"/>
        <w:ind w:hanging="153"/>
        <w:rPr>
          <w:rFonts w:asciiTheme="majorHAnsi" w:hAnsiTheme="majorHAnsi"/>
          <w:b/>
          <w:sz w:val="24"/>
          <w:szCs w:val="24"/>
        </w:rPr>
      </w:pPr>
      <w:r w:rsidRPr="0092072B">
        <w:rPr>
          <w:rFonts w:asciiTheme="majorHAnsi" w:hAnsiTheme="majorHAnsi"/>
          <w:b/>
          <w:sz w:val="24"/>
          <w:szCs w:val="24"/>
        </w:rPr>
        <w:t>zdolności technicznej lub zawodowej</w:t>
      </w:r>
      <w:r w:rsidR="00034207" w:rsidRPr="0092072B">
        <w:rPr>
          <w:rFonts w:asciiTheme="majorHAnsi" w:hAnsiTheme="majorHAnsi"/>
          <w:b/>
          <w:sz w:val="24"/>
          <w:szCs w:val="24"/>
        </w:rPr>
        <w:t xml:space="preserve"> w zakresie:</w:t>
      </w:r>
    </w:p>
    <w:p w14:paraId="08DD7118" w14:textId="77777777" w:rsidR="00DB72C3" w:rsidRPr="0092072B" w:rsidRDefault="00DB72C3" w:rsidP="00DB72C3">
      <w:pPr>
        <w:spacing w:line="276" w:lineRule="auto"/>
        <w:ind w:left="567" w:firstLine="709"/>
        <w:rPr>
          <w:rFonts w:asciiTheme="majorHAnsi" w:hAnsiTheme="majorHAnsi"/>
          <w:bCs/>
          <w:i/>
        </w:rPr>
      </w:pPr>
      <w:r w:rsidRPr="0092072B">
        <w:rPr>
          <w:rFonts w:asciiTheme="majorHAnsi" w:hAnsiTheme="majorHAnsi"/>
          <w:i/>
        </w:rPr>
        <w:t>Zamawiający nie określa warunku w ww. zakresie</w:t>
      </w:r>
    </w:p>
    <w:p w14:paraId="6FB3FBB4" w14:textId="65B5F7BD" w:rsidR="004C6BA5" w:rsidRPr="004C6BA5" w:rsidRDefault="004C6BA5" w:rsidP="00DB72C3">
      <w:pPr>
        <w:pStyle w:val="Kolorowalistaakcent11"/>
        <w:autoSpaceDE w:val="0"/>
        <w:autoSpaceDN w:val="0"/>
        <w:adjustRightInd w:val="0"/>
        <w:spacing w:after="0" w:line="276" w:lineRule="auto"/>
        <w:ind w:left="1854"/>
        <w:rPr>
          <w:rFonts w:asciiTheme="majorHAnsi" w:hAnsiTheme="majorHAnsi"/>
          <w:sz w:val="24"/>
          <w:szCs w:val="24"/>
        </w:rPr>
      </w:pPr>
    </w:p>
    <w:p w14:paraId="2B760073" w14:textId="77777777" w:rsidR="006748E8" w:rsidRPr="0092072B" w:rsidRDefault="006748E8" w:rsidP="0019336F">
      <w:pPr>
        <w:pStyle w:val="Kolorowalistaakcent11"/>
        <w:numPr>
          <w:ilvl w:val="1"/>
          <w:numId w:val="9"/>
        </w:numPr>
        <w:autoSpaceDE w:val="0"/>
        <w:autoSpaceDN w:val="0"/>
        <w:adjustRightInd w:val="0"/>
        <w:spacing w:before="0" w:after="0" w:line="276" w:lineRule="auto"/>
        <w:ind w:left="567" w:right="20" w:hanging="567"/>
        <w:rPr>
          <w:rFonts w:asciiTheme="majorHAnsi" w:hAnsiTheme="majorHAnsi"/>
          <w:sz w:val="24"/>
          <w:szCs w:val="24"/>
        </w:rPr>
      </w:pPr>
      <w:r w:rsidRPr="0092072B">
        <w:rPr>
          <w:rFonts w:asciiTheme="majorHAnsi" w:hAnsiTheme="majorHAnsi"/>
          <w:sz w:val="24"/>
          <w:szCs w:val="24"/>
        </w:rPr>
        <w:t xml:space="preserve">Jeżeli w dokumentach składanych w celu potwierdzenia spełniania warunków udziału </w:t>
      </w:r>
      <w:r w:rsidRPr="0092072B">
        <w:rPr>
          <w:rFonts w:asciiTheme="majorHAnsi" w:hAnsiTheme="majorHAnsi"/>
          <w:sz w:val="24"/>
          <w:szCs w:val="24"/>
        </w:rPr>
        <w:br/>
        <w:t>w postępowaniu, kwoty będą wyrażane w walucie obcej, kwoty te zostaną przeliczone na PLN według średniego kursu PLN w stosunku do walut obcych ogłaszanego przez Narodowy Bank Polski (tabela A kursów średnich walut obcych) w dniu opublikowania ogłoszenia o zamówieniu w Biuletynie Zamówień Publicznych.</w:t>
      </w:r>
    </w:p>
    <w:p w14:paraId="68FBF7B8" w14:textId="23F11EDE" w:rsidR="006748E8" w:rsidRPr="00DB72C3" w:rsidRDefault="006748E8" w:rsidP="0019336F">
      <w:pPr>
        <w:pStyle w:val="Kolorowalistaakcent11"/>
        <w:numPr>
          <w:ilvl w:val="1"/>
          <w:numId w:val="9"/>
        </w:numPr>
        <w:autoSpaceDE w:val="0"/>
        <w:autoSpaceDN w:val="0"/>
        <w:adjustRightInd w:val="0"/>
        <w:spacing w:before="0" w:after="0" w:line="276" w:lineRule="auto"/>
        <w:ind w:left="567" w:right="20" w:hanging="567"/>
        <w:rPr>
          <w:rFonts w:asciiTheme="majorHAnsi" w:hAnsiTheme="majorHAnsi"/>
          <w:strike/>
          <w:sz w:val="24"/>
          <w:szCs w:val="24"/>
        </w:rPr>
      </w:pPr>
      <w:r w:rsidRPr="00DB72C3">
        <w:rPr>
          <w:rFonts w:asciiTheme="majorHAnsi" w:hAnsiTheme="majorHAnsi"/>
          <w:strike/>
          <w:sz w:val="24"/>
          <w:szCs w:val="24"/>
        </w:rPr>
        <w:t>W przypadku wspólnego ubiegania się o udzielenie zamówienia publicznego Wykonawcy mogą spełnić warunki łącznie, przy czym nie dopuszcza się sumowania robót wykonanych przez różnych Wykonawców w celu wykazania spełnienia warunków określonych w pkt 6.1.4. lit. a). Oznacza to, że Wykonawca ubiegający się wspólnie o udzielenie zamówienia musi posiadać doświadczenie w wykonaniu co najmniej trzech robót budowlanych, o k</w:t>
      </w:r>
      <w:r w:rsidR="003D1032" w:rsidRPr="00DB72C3">
        <w:rPr>
          <w:rFonts w:asciiTheme="majorHAnsi" w:hAnsiTheme="majorHAnsi"/>
          <w:strike/>
          <w:sz w:val="24"/>
          <w:szCs w:val="24"/>
        </w:rPr>
        <w:t>tórych mowa w pkt 6.1.4.</w:t>
      </w:r>
      <w:r w:rsidRPr="00DB72C3">
        <w:rPr>
          <w:rFonts w:asciiTheme="majorHAnsi" w:hAnsiTheme="majorHAnsi"/>
          <w:strike/>
          <w:sz w:val="24"/>
          <w:szCs w:val="24"/>
        </w:rPr>
        <w:t>.</w:t>
      </w:r>
    </w:p>
    <w:p w14:paraId="255B33AC" w14:textId="77777777" w:rsidR="006748E8" w:rsidRPr="0092072B" w:rsidRDefault="006748E8" w:rsidP="0019336F">
      <w:pPr>
        <w:pStyle w:val="Kolorowalistaakcent11"/>
        <w:numPr>
          <w:ilvl w:val="1"/>
          <w:numId w:val="9"/>
        </w:numPr>
        <w:autoSpaceDE w:val="0"/>
        <w:autoSpaceDN w:val="0"/>
        <w:adjustRightInd w:val="0"/>
        <w:spacing w:before="0" w:after="0" w:line="276" w:lineRule="auto"/>
        <w:ind w:left="567" w:right="20" w:hanging="567"/>
        <w:rPr>
          <w:rFonts w:asciiTheme="majorHAnsi" w:hAnsiTheme="majorHAnsi"/>
          <w:sz w:val="24"/>
          <w:szCs w:val="24"/>
        </w:rPr>
      </w:pPr>
      <w:r w:rsidRPr="0092072B">
        <w:rPr>
          <w:rFonts w:asciiTheme="majorHAnsi" w:hAnsiTheme="majorHAnsi"/>
          <w:sz w:val="24"/>
          <w:szCs w:val="24"/>
        </w:rPr>
        <w:t>Zgodnie z art. 118 ust. 1 ustawy Pzp 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694616C8" w14:textId="77777777" w:rsidR="006748E8" w:rsidRPr="0092072B" w:rsidRDefault="006748E8" w:rsidP="0019336F">
      <w:pPr>
        <w:pStyle w:val="Kolorowalistaakcent11"/>
        <w:numPr>
          <w:ilvl w:val="1"/>
          <w:numId w:val="9"/>
        </w:numPr>
        <w:autoSpaceDE w:val="0"/>
        <w:autoSpaceDN w:val="0"/>
        <w:adjustRightInd w:val="0"/>
        <w:spacing w:before="0" w:after="0" w:line="276" w:lineRule="auto"/>
        <w:ind w:left="567" w:right="20" w:hanging="567"/>
        <w:rPr>
          <w:rFonts w:asciiTheme="majorHAnsi" w:hAnsiTheme="majorHAnsi"/>
          <w:sz w:val="24"/>
          <w:szCs w:val="24"/>
        </w:rPr>
      </w:pPr>
      <w:r w:rsidRPr="0092072B">
        <w:rPr>
          <w:rFonts w:asciiTheme="majorHAnsi" w:hAnsiTheme="majorHAnsi"/>
          <w:sz w:val="24"/>
          <w:szCs w:val="24"/>
        </w:rPr>
        <w:t>Ocena spełniania ww. warunków dokonana zostanie w oparciu o informacje zawarte w złożonych oświadczeniach.</w:t>
      </w:r>
    </w:p>
    <w:p w14:paraId="40E4DA76" w14:textId="77777777" w:rsidR="006748E8" w:rsidRPr="0092072B" w:rsidRDefault="006748E8" w:rsidP="0019336F">
      <w:pPr>
        <w:pStyle w:val="Kolorowalistaakcent11"/>
        <w:numPr>
          <w:ilvl w:val="1"/>
          <w:numId w:val="9"/>
        </w:numPr>
        <w:autoSpaceDE w:val="0"/>
        <w:autoSpaceDN w:val="0"/>
        <w:adjustRightInd w:val="0"/>
        <w:spacing w:before="0" w:after="0" w:line="276" w:lineRule="auto"/>
        <w:ind w:left="567" w:right="20" w:hanging="567"/>
        <w:rPr>
          <w:rFonts w:asciiTheme="majorHAnsi" w:hAnsiTheme="majorHAnsi"/>
          <w:sz w:val="24"/>
          <w:szCs w:val="24"/>
        </w:rPr>
      </w:pPr>
      <w:r w:rsidRPr="0092072B">
        <w:rPr>
          <w:rFonts w:asciiTheme="majorHAnsi" w:hAnsiTheme="majorHAnsi"/>
          <w:sz w:val="24"/>
          <w:szCs w:val="24"/>
        </w:rPr>
        <w:t>Z treści załączonych dokumentów musi wynikać jednoznacznie, iż ww. warunki Wykonawca spełnił.</w:t>
      </w:r>
    </w:p>
    <w:p w14:paraId="7689C5EA" w14:textId="3FA1383E" w:rsidR="006748E8" w:rsidRPr="0092072B" w:rsidRDefault="006748E8" w:rsidP="00284DB8">
      <w:pPr>
        <w:spacing w:line="276" w:lineRule="auto"/>
        <w:jc w:val="center"/>
        <w:rPr>
          <w:rFonts w:asciiTheme="majorHAnsi" w:eastAsia="Cambria" w:hAnsiTheme="majorHAnsi"/>
          <w:b/>
          <w:bCs/>
        </w:rPr>
      </w:pPr>
      <w:r w:rsidRPr="0092072B">
        <w:rPr>
          <w:rFonts w:asciiTheme="majorHAnsi" w:eastAsia="Cambria" w:hAnsiTheme="majorHAnsi"/>
          <w:b/>
          <w:bCs/>
        </w:rPr>
        <w:t xml:space="preserve">DODATKOWE INFORMACJE DOTYCZĄCE WARUNKÓW </w:t>
      </w:r>
      <w:r w:rsidRPr="0092072B">
        <w:rPr>
          <w:rFonts w:asciiTheme="majorHAnsi" w:eastAsia="Cambria" w:hAnsiTheme="majorHAnsi"/>
          <w:b/>
          <w:bCs/>
        </w:rPr>
        <w:br/>
        <w:t>UDZIAŁU W POSTĘPOWANIU:</w:t>
      </w:r>
    </w:p>
    <w:p w14:paraId="6068F20D" w14:textId="77777777" w:rsidR="006748E8" w:rsidRPr="0092072B" w:rsidRDefault="006748E8" w:rsidP="0019336F">
      <w:pPr>
        <w:pStyle w:val="Kolorowalistaakcent11"/>
        <w:numPr>
          <w:ilvl w:val="1"/>
          <w:numId w:val="9"/>
        </w:numPr>
        <w:autoSpaceDE w:val="0"/>
        <w:autoSpaceDN w:val="0"/>
        <w:adjustRightInd w:val="0"/>
        <w:spacing w:before="0" w:after="0" w:line="276" w:lineRule="auto"/>
        <w:ind w:left="567" w:right="20" w:hanging="567"/>
        <w:rPr>
          <w:rFonts w:asciiTheme="majorHAnsi" w:hAnsiTheme="majorHAnsi"/>
          <w:sz w:val="24"/>
          <w:szCs w:val="24"/>
        </w:rPr>
      </w:pPr>
      <w:r w:rsidRPr="0092072B">
        <w:rPr>
          <w:rFonts w:asciiTheme="majorHAnsi" w:hAnsiTheme="majorHAnsi"/>
          <w:sz w:val="24"/>
          <w:szCs w:val="24"/>
        </w:rPr>
        <w:t xml:space="preserve">Zamawiający może, </w:t>
      </w:r>
      <w:r w:rsidRPr="0092072B">
        <w:rPr>
          <w:rFonts w:asciiTheme="majorHAnsi" w:hAnsiTheme="majorHAnsi"/>
          <w:color w:val="000000"/>
          <w:sz w:val="24"/>
          <w:szCs w:val="24"/>
          <w:shd w:val="clear" w:color="auto" w:fill="FFFFFF"/>
        </w:rPr>
        <w:t xml:space="preserve">oceniając zdolność techniczną lub zawodową, na każdym etapie postępowania, uznać, że Wykonawca nie posiada wymaganych zdolności, jeżeli </w:t>
      </w:r>
      <w:r w:rsidRPr="0092072B">
        <w:rPr>
          <w:rFonts w:asciiTheme="majorHAnsi" w:hAnsiTheme="majorHAnsi"/>
          <w:color w:val="000000"/>
          <w:sz w:val="24"/>
          <w:szCs w:val="24"/>
          <w:shd w:val="clear" w:color="auto" w:fill="FFFFFF"/>
        </w:rPr>
        <w:lastRenderedPageBreak/>
        <w:t>posiadanie przez Wykonawcę sprzecznych interesów, w szczególności zaangażowanie zasobów technicznych lub zawodowych Wykonawcy w inne przedsięwzięcia gospodarcze Wykonawcy może mieć negatywny wpływ na realizację zamówienia</w:t>
      </w:r>
      <w:r w:rsidRPr="0092072B">
        <w:rPr>
          <w:rFonts w:asciiTheme="majorHAnsi" w:hAnsiTheme="majorHAnsi"/>
          <w:sz w:val="24"/>
          <w:szCs w:val="24"/>
        </w:rPr>
        <w:t xml:space="preserve"> na każdym etapie postępowania (art. 116 ust. 2 ustawy Pzp).</w:t>
      </w:r>
    </w:p>
    <w:p w14:paraId="351AC95F" w14:textId="77777777" w:rsidR="006748E8" w:rsidRPr="0092072B" w:rsidRDefault="006748E8" w:rsidP="0019336F">
      <w:pPr>
        <w:pStyle w:val="Kolorowalistaakcent11"/>
        <w:numPr>
          <w:ilvl w:val="1"/>
          <w:numId w:val="9"/>
        </w:numPr>
        <w:autoSpaceDE w:val="0"/>
        <w:autoSpaceDN w:val="0"/>
        <w:adjustRightInd w:val="0"/>
        <w:spacing w:before="0" w:after="0" w:line="276" w:lineRule="auto"/>
        <w:ind w:left="567" w:right="20" w:hanging="567"/>
        <w:rPr>
          <w:rFonts w:asciiTheme="majorHAnsi" w:hAnsiTheme="majorHAnsi"/>
          <w:sz w:val="24"/>
          <w:szCs w:val="24"/>
        </w:rPr>
      </w:pPr>
      <w:r w:rsidRPr="0092072B">
        <w:rPr>
          <w:rFonts w:asciiTheme="majorHAnsi" w:hAnsiTheme="majorHAnsi"/>
          <w:color w:val="000000"/>
          <w:sz w:val="24"/>
          <w:szCs w:val="24"/>
        </w:rPr>
        <w:t xml:space="preserve">W odniesieniu do warunków dotyczących wykształcenia, kwalifikacji zawodowych lub doświadczenia Wykonawcy wspólnie ubiegający się o udzielenie zamówienia wykazując warunek udziału w postępowaniu </w:t>
      </w:r>
      <w:r w:rsidRPr="0092072B">
        <w:rPr>
          <w:rFonts w:asciiTheme="majorHAnsi" w:hAnsiTheme="majorHAnsi"/>
          <w:b/>
          <w:bCs/>
          <w:color w:val="000000"/>
          <w:sz w:val="24"/>
          <w:szCs w:val="24"/>
        </w:rPr>
        <w:t>mogą polegać na zdolnościach tych z Wykonawców, którzy wykonają usługi, do realizacji których te zdolności są wymagane</w:t>
      </w:r>
    </w:p>
    <w:p w14:paraId="5FAC0386" w14:textId="77777777" w:rsidR="006748E8" w:rsidRPr="0092072B" w:rsidRDefault="006748E8" w:rsidP="0019336F">
      <w:pPr>
        <w:pStyle w:val="Kolorowalistaakcent11"/>
        <w:numPr>
          <w:ilvl w:val="1"/>
          <w:numId w:val="9"/>
        </w:numPr>
        <w:tabs>
          <w:tab w:val="left" w:pos="567"/>
        </w:tabs>
        <w:autoSpaceDE w:val="0"/>
        <w:autoSpaceDN w:val="0"/>
        <w:adjustRightInd w:val="0"/>
        <w:spacing w:before="0" w:after="0" w:line="276" w:lineRule="auto"/>
        <w:ind w:left="567" w:right="20" w:hanging="567"/>
        <w:rPr>
          <w:rFonts w:asciiTheme="majorHAnsi" w:hAnsiTheme="majorHAnsi"/>
          <w:iCs/>
          <w:sz w:val="24"/>
          <w:szCs w:val="24"/>
        </w:rPr>
      </w:pPr>
      <w:r w:rsidRPr="0092072B">
        <w:rPr>
          <w:rFonts w:asciiTheme="majorHAnsi" w:hAnsiTheme="majorHAnsi"/>
          <w:iCs/>
          <w:sz w:val="24"/>
          <w:szCs w:val="24"/>
        </w:rPr>
        <w:t xml:space="preserve">Sposób wykazania warunków udziału w postępowaniu wskazano w rozdziale </w:t>
      </w:r>
      <w:r w:rsidRPr="0092072B">
        <w:rPr>
          <w:rFonts w:asciiTheme="majorHAnsi" w:hAnsiTheme="majorHAnsi"/>
          <w:iCs/>
          <w:sz w:val="24"/>
          <w:szCs w:val="24"/>
        </w:rPr>
        <w:br/>
        <w:t>8 SWZ.</w:t>
      </w:r>
    </w:p>
    <w:p w14:paraId="39F2BC40" w14:textId="77777777" w:rsidR="001B764C" w:rsidRPr="0092072B" w:rsidRDefault="001B764C" w:rsidP="00347EC3">
      <w:pPr>
        <w:pStyle w:val="Kolorowalistaakcent11"/>
        <w:tabs>
          <w:tab w:val="left" w:pos="567"/>
        </w:tabs>
        <w:autoSpaceDE w:val="0"/>
        <w:autoSpaceDN w:val="0"/>
        <w:adjustRightInd w:val="0"/>
        <w:spacing w:before="0" w:after="0" w:line="276" w:lineRule="auto"/>
        <w:ind w:left="567" w:right="20"/>
        <w:rPr>
          <w:rFonts w:asciiTheme="majorHAnsi" w:hAnsiTheme="majorHAnsi"/>
          <w:iCs/>
          <w:sz w:val="24"/>
          <w:szCs w:val="24"/>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92072B" w14:paraId="612464DA" w14:textId="77777777" w:rsidTr="001B764C">
        <w:trPr>
          <w:jc w:val="center"/>
        </w:trPr>
        <w:tc>
          <w:tcPr>
            <w:tcW w:w="9068" w:type="dxa"/>
            <w:tcBorders>
              <w:bottom w:val="single" w:sz="4" w:space="0" w:color="auto"/>
            </w:tcBorders>
            <w:shd w:val="clear" w:color="auto" w:fill="D9D9D9" w:themeFill="background1" w:themeFillShade="D9"/>
          </w:tcPr>
          <w:p w14:paraId="6164DF62"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br w:type="page"/>
            </w:r>
            <w:r w:rsidRPr="0092072B">
              <w:rPr>
                <w:rFonts w:asciiTheme="majorHAnsi" w:hAnsiTheme="majorHAnsi"/>
              </w:rPr>
              <w:t>Rozdział 7</w:t>
            </w:r>
          </w:p>
          <w:p w14:paraId="75DAACCF" w14:textId="28794608" w:rsidR="00983244" w:rsidRPr="0092072B" w:rsidRDefault="00983244"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color w:val="000000"/>
              </w:rPr>
              <w:t>PODSTAWY WYKLUCZENIA</w:t>
            </w:r>
          </w:p>
        </w:tc>
      </w:tr>
    </w:tbl>
    <w:p w14:paraId="4C3DEF83" w14:textId="77777777" w:rsidR="00BE42AE" w:rsidRPr="0092072B" w:rsidRDefault="00BE42AE" w:rsidP="00347EC3">
      <w:pPr>
        <w:pStyle w:val="Kolorowalistaakcent11"/>
        <w:widowControl w:val="0"/>
        <w:spacing w:before="0" w:after="0" w:line="276" w:lineRule="auto"/>
        <w:ind w:left="0"/>
        <w:contextualSpacing w:val="0"/>
        <w:outlineLvl w:val="3"/>
        <w:rPr>
          <w:rFonts w:asciiTheme="majorHAnsi" w:hAnsiTheme="majorHAnsi"/>
          <w:bCs/>
          <w:sz w:val="24"/>
          <w:szCs w:val="24"/>
          <w:lang w:eastAsia="pl-PL"/>
        </w:rPr>
      </w:pPr>
    </w:p>
    <w:p w14:paraId="113BF3FC" w14:textId="77777777" w:rsidR="00962CC2" w:rsidRPr="0092072B" w:rsidRDefault="00962CC2" w:rsidP="0019336F">
      <w:pPr>
        <w:pStyle w:val="Kolorowalistaakcent11"/>
        <w:numPr>
          <w:ilvl w:val="1"/>
          <w:numId w:val="22"/>
        </w:numPr>
        <w:tabs>
          <w:tab w:val="left" w:pos="567"/>
        </w:tabs>
        <w:autoSpaceDE w:val="0"/>
        <w:autoSpaceDN w:val="0"/>
        <w:adjustRightInd w:val="0"/>
        <w:spacing w:before="0" w:after="0" w:line="276" w:lineRule="auto"/>
        <w:ind w:left="567" w:hanging="567"/>
        <w:rPr>
          <w:rFonts w:asciiTheme="majorHAnsi" w:hAnsiTheme="majorHAnsi"/>
          <w:sz w:val="24"/>
          <w:szCs w:val="24"/>
        </w:rPr>
      </w:pPr>
      <w:r w:rsidRPr="0092072B">
        <w:rPr>
          <w:rFonts w:asciiTheme="majorHAnsi" w:hAnsiTheme="majorHAnsi"/>
          <w:sz w:val="24"/>
          <w:szCs w:val="24"/>
        </w:rPr>
        <w:t>Z postępowania o udzielenie zamówienia wyklucza się Wykonawcę, w stosunku, do którego zachodzi którakolwiek z okoliczności, o których mowa w art. 108 ustawy Pzp tj. Wykonawcę:</w:t>
      </w:r>
    </w:p>
    <w:p w14:paraId="440BB841" w14:textId="77777777" w:rsidR="00962CC2" w:rsidRPr="0092072B" w:rsidRDefault="00962CC2" w:rsidP="0019336F">
      <w:pPr>
        <w:pStyle w:val="Akapitzlist"/>
        <w:numPr>
          <w:ilvl w:val="2"/>
          <w:numId w:val="46"/>
        </w:numPr>
        <w:shd w:val="clear" w:color="auto" w:fill="FFFFFF"/>
        <w:spacing w:line="276" w:lineRule="auto"/>
        <w:ind w:left="993" w:hanging="426"/>
        <w:rPr>
          <w:rFonts w:asciiTheme="majorHAnsi" w:hAnsiTheme="majorHAnsi"/>
          <w:sz w:val="24"/>
          <w:szCs w:val="24"/>
        </w:rPr>
      </w:pPr>
      <w:r w:rsidRPr="0092072B">
        <w:rPr>
          <w:rFonts w:asciiTheme="majorHAnsi" w:hAnsiTheme="majorHAnsi"/>
          <w:sz w:val="24"/>
          <w:szCs w:val="24"/>
        </w:rPr>
        <w:t>będącego osobą fizyczną, którego prawomocnie skazano za przestępstwo:</w:t>
      </w:r>
    </w:p>
    <w:p w14:paraId="10A867D0" w14:textId="77777777" w:rsidR="00962CC2" w:rsidRPr="0092072B" w:rsidRDefault="00962CC2" w:rsidP="0019336F">
      <w:pPr>
        <w:pStyle w:val="Akapitzlist"/>
        <w:numPr>
          <w:ilvl w:val="0"/>
          <w:numId w:val="47"/>
        </w:numPr>
        <w:shd w:val="clear" w:color="auto" w:fill="FFFFFF"/>
        <w:spacing w:line="276" w:lineRule="auto"/>
        <w:ind w:left="1276" w:hanging="283"/>
        <w:rPr>
          <w:rFonts w:asciiTheme="majorHAnsi" w:hAnsiTheme="majorHAnsi"/>
          <w:sz w:val="24"/>
          <w:szCs w:val="24"/>
        </w:rPr>
      </w:pPr>
      <w:r w:rsidRPr="0092072B">
        <w:rPr>
          <w:rFonts w:asciiTheme="majorHAnsi" w:hAnsiTheme="majorHAnsi"/>
          <w:sz w:val="24"/>
          <w:szCs w:val="24"/>
        </w:rPr>
        <w:t xml:space="preserve">udziału w zorganizowanej grupie przestępczej albo związku mającym na celu popełnienie przestępstwa lub przestępstwa skarbowego, o którym mowa w </w:t>
      </w:r>
      <w:hyperlink r:id="rId12" w:anchor="/document/16798683?unitId=art(258)&amp;cm=DOCUMENT" w:tgtFrame="_blank" w:history="1">
        <w:r w:rsidRPr="0092072B">
          <w:rPr>
            <w:rStyle w:val="Hipercze"/>
            <w:rFonts w:asciiTheme="majorHAnsi" w:hAnsiTheme="majorHAnsi"/>
            <w:color w:val="auto"/>
            <w:sz w:val="24"/>
            <w:szCs w:val="24"/>
            <w:u w:val="none"/>
          </w:rPr>
          <w:t>art. 258</w:t>
        </w:r>
      </w:hyperlink>
      <w:r w:rsidRPr="0092072B">
        <w:rPr>
          <w:rFonts w:asciiTheme="majorHAnsi" w:hAnsiTheme="majorHAnsi"/>
          <w:sz w:val="24"/>
          <w:szCs w:val="24"/>
        </w:rPr>
        <w:t xml:space="preserve"> Kodeksu karnego,</w:t>
      </w:r>
    </w:p>
    <w:p w14:paraId="27A35401" w14:textId="77777777" w:rsidR="00962CC2" w:rsidRPr="0092072B" w:rsidRDefault="00962CC2" w:rsidP="0019336F">
      <w:pPr>
        <w:pStyle w:val="Akapitzlist"/>
        <w:numPr>
          <w:ilvl w:val="0"/>
          <w:numId w:val="47"/>
        </w:numPr>
        <w:shd w:val="clear" w:color="auto" w:fill="FFFFFF"/>
        <w:spacing w:line="276" w:lineRule="auto"/>
        <w:ind w:left="1276" w:hanging="283"/>
        <w:rPr>
          <w:rFonts w:asciiTheme="majorHAnsi" w:hAnsiTheme="majorHAnsi"/>
          <w:sz w:val="24"/>
          <w:szCs w:val="24"/>
        </w:rPr>
      </w:pPr>
      <w:r w:rsidRPr="0092072B">
        <w:rPr>
          <w:rFonts w:asciiTheme="majorHAnsi" w:hAnsiTheme="majorHAnsi"/>
          <w:sz w:val="24"/>
          <w:szCs w:val="24"/>
        </w:rPr>
        <w:t xml:space="preserve">handlu ludźmi, o którym mowa w </w:t>
      </w:r>
      <w:hyperlink r:id="rId13" w:anchor="/document/16798683?unitId=art(189(a))&amp;cm=DOCUMENT" w:tgtFrame="_blank" w:history="1">
        <w:r w:rsidRPr="0092072B">
          <w:rPr>
            <w:rStyle w:val="Hipercze"/>
            <w:rFonts w:asciiTheme="majorHAnsi" w:hAnsiTheme="majorHAnsi"/>
            <w:color w:val="auto"/>
            <w:sz w:val="24"/>
            <w:szCs w:val="24"/>
            <w:u w:val="none"/>
          </w:rPr>
          <w:t>art. 189a</w:t>
        </w:r>
      </w:hyperlink>
      <w:r w:rsidRPr="0092072B">
        <w:rPr>
          <w:rFonts w:asciiTheme="majorHAnsi" w:hAnsiTheme="majorHAnsi"/>
          <w:sz w:val="24"/>
          <w:szCs w:val="24"/>
        </w:rPr>
        <w:t xml:space="preserve"> Kodeksu karnego,</w:t>
      </w:r>
    </w:p>
    <w:p w14:paraId="3FDA821B" w14:textId="77777777" w:rsidR="00962CC2" w:rsidRPr="0092072B" w:rsidRDefault="00962CC2" w:rsidP="0019336F">
      <w:pPr>
        <w:pStyle w:val="Akapitzlist"/>
        <w:numPr>
          <w:ilvl w:val="0"/>
          <w:numId w:val="47"/>
        </w:numPr>
        <w:shd w:val="clear" w:color="auto" w:fill="FFFFFF"/>
        <w:spacing w:line="276" w:lineRule="auto"/>
        <w:ind w:left="1276" w:hanging="283"/>
        <w:rPr>
          <w:rFonts w:asciiTheme="majorHAnsi" w:hAnsiTheme="majorHAnsi"/>
          <w:sz w:val="24"/>
          <w:szCs w:val="24"/>
        </w:rPr>
      </w:pPr>
      <w:r w:rsidRPr="0092072B">
        <w:rPr>
          <w:rFonts w:asciiTheme="majorHAnsi" w:hAnsiTheme="majorHAnsi"/>
          <w:sz w:val="24"/>
          <w:szCs w:val="24"/>
        </w:rPr>
        <w:t xml:space="preserve">o którym mowa w </w:t>
      </w:r>
      <w:hyperlink r:id="rId14" w:anchor="/document/16798683?unitId=art(228)&amp;cm=DOCUMENT" w:history="1">
        <w:r w:rsidRPr="0092072B">
          <w:rPr>
            <w:rStyle w:val="Hipercze"/>
            <w:rFonts w:asciiTheme="majorHAnsi" w:hAnsiTheme="majorHAnsi"/>
            <w:sz w:val="24"/>
            <w:szCs w:val="24"/>
          </w:rPr>
          <w:t>art. 228-230a</w:t>
        </w:r>
      </w:hyperlink>
      <w:r w:rsidRPr="0092072B">
        <w:rPr>
          <w:rFonts w:asciiTheme="majorHAnsi" w:hAnsiTheme="majorHAnsi"/>
          <w:sz w:val="24"/>
          <w:szCs w:val="24"/>
        </w:rPr>
        <w:t xml:space="preserve">, </w:t>
      </w:r>
      <w:hyperlink r:id="rId15" w:anchor="/document/17631344?unitId=art(250(a))&amp;cm=DOCUMENT" w:history="1">
        <w:r w:rsidRPr="0092072B">
          <w:rPr>
            <w:rStyle w:val="Hipercze"/>
            <w:rFonts w:asciiTheme="majorHAnsi" w:hAnsiTheme="majorHAnsi"/>
            <w:sz w:val="24"/>
            <w:szCs w:val="24"/>
          </w:rPr>
          <w:t>art. 250a</w:t>
        </w:r>
      </w:hyperlink>
      <w:r w:rsidRPr="0092072B">
        <w:rPr>
          <w:rFonts w:asciiTheme="majorHAnsi" w:hAnsiTheme="majorHAnsi"/>
          <w:sz w:val="24"/>
          <w:szCs w:val="24"/>
        </w:rPr>
        <w:t xml:space="preserve"> Kodeksu karnego, w </w:t>
      </w:r>
      <w:hyperlink r:id="rId16" w:anchor="/document/17631344?unitId=art(46)&amp;cm=DOCUMENT" w:history="1">
        <w:r w:rsidRPr="0092072B">
          <w:rPr>
            <w:rStyle w:val="Hipercze"/>
            <w:rFonts w:asciiTheme="majorHAnsi" w:hAnsiTheme="majorHAnsi"/>
            <w:sz w:val="24"/>
            <w:szCs w:val="24"/>
          </w:rPr>
          <w:t>art. 46-48</w:t>
        </w:r>
      </w:hyperlink>
      <w:r w:rsidRPr="0092072B">
        <w:rPr>
          <w:rFonts w:asciiTheme="majorHAnsi" w:hAnsiTheme="majorHAnsi"/>
          <w:sz w:val="24"/>
          <w:szCs w:val="24"/>
        </w:rPr>
        <w:t xml:space="preserve"> ustawy z dnia 25 czerwca 2010 r. o sporcie (Dz. U. z 2020 r. poz. 1133 oraz z 2021 r. poz. 2054) lub w </w:t>
      </w:r>
      <w:hyperlink r:id="rId17" w:anchor="/document/17712396?unitId=art(54)ust(1)&amp;cm=DOCUMENT" w:history="1">
        <w:r w:rsidRPr="0092072B">
          <w:rPr>
            <w:rStyle w:val="Hipercze"/>
            <w:rFonts w:asciiTheme="majorHAnsi" w:hAnsiTheme="majorHAnsi"/>
            <w:sz w:val="24"/>
            <w:szCs w:val="24"/>
          </w:rPr>
          <w:t>art. 54 ust. 1-4</w:t>
        </w:r>
      </w:hyperlink>
      <w:r w:rsidRPr="0092072B">
        <w:rPr>
          <w:rFonts w:asciiTheme="majorHAnsi" w:hAnsiTheme="majorHAnsi"/>
          <w:sz w:val="24"/>
          <w:szCs w:val="24"/>
        </w:rPr>
        <w:t xml:space="preserve"> ustawy z dnia 12 maja 2011 r. o refundacji leków, środków spożywczych specjalnego przeznaczenia żywieniowego oraz wyrobów medycznych (Dz. U. z 2021 r. poz. 523, 1292, 1559 i 2054),</w:t>
      </w:r>
    </w:p>
    <w:p w14:paraId="3CBE142F" w14:textId="77777777" w:rsidR="00962CC2" w:rsidRPr="0092072B" w:rsidRDefault="00962CC2" w:rsidP="0019336F">
      <w:pPr>
        <w:pStyle w:val="Akapitzlist"/>
        <w:numPr>
          <w:ilvl w:val="0"/>
          <w:numId w:val="47"/>
        </w:numPr>
        <w:shd w:val="clear" w:color="auto" w:fill="FFFFFF"/>
        <w:spacing w:line="276" w:lineRule="auto"/>
        <w:ind w:left="1276" w:hanging="283"/>
        <w:rPr>
          <w:rFonts w:asciiTheme="majorHAnsi" w:hAnsiTheme="majorHAnsi"/>
          <w:sz w:val="24"/>
          <w:szCs w:val="24"/>
        </w:rPr>
      </w:pPr>
      <w:r w:rsidRPr="0092072B">
        <w:rPr>
          <w:rFonts w:asciiTheme="majorHAnsi" w:hAnsiTheme="majorHAnsi"/>
          <w:sz w:val="24"/>
          <w:szCs w:val="24"/>
        </w:rPr>
        <w:t xml:space="preserve">finansowania przestępstwa o charakterze terrorystycznym, o którym mowa w </w:t>
      </w:r>
      <w:hyperlink r:id="rId18" w:anchor="/document/16798683?unitId=art(165(a))&amp;cm=DOCUMENT" w:tgtFrame="_blank" w:history="1">
        <w:r w:rsidRPr="0092072B">
          <w:rPr>
            <w:rStyle w:val="Hipercze"/>
            <w:rFonts w:asciiTheme="majorHAnsi" w:hAnsiTheme="majorHAnsi"/>
            <w:color w:val="auto"/>
            <w:sz w:val="24"/>
            <w:szCs w:val="24"/>
            <w:u w:val="none"/>
          </w:rPr>
          <w:t>art. 165a</w:t>
        </w:r>
      </w:hyperlink>
      <w:r w:rsidRPr="0092072B">
        <w:rPr>
          <w:rFonts w:asciiTheme="majorHAnsi" w:hAnsiTheme="majorHAnsi"/>
          <w:sz w:val="24"/>
          <w:szCs w:val="24"/>
        </w:rPr>
        <w:t xml:space="preserve"> Kodeksu karnego, lub przestępstwo udaremniania lub utrudniania stwierdzenia przestępnego pochodzenia pieniędzy lub ukrywania ich pochodzenia, o którym mowa w </w:t>
      </w:r>
      <w:hyperlink r:id="rId19" w:anchor="/document/16798683?unitId=art(299)&amp;cm=DOCUMENT" w:tgtFrame="_blank" w:history="1">
        <w:r w:rsidRPr="0092072B">
          <w:rPr>
            <w:rStyle w:val="Hipercze"/>
            <w:rFonts w:asciiTheme="majorHAnsi" w:hAnsiTheme="majorHAnsi"/>
            <w:color w:val="auto"/>
            <w:sz w:val="24"/>
            <w:szCs w:val="24"/>
            <w:u w:val="none"/>
          </w:rPr>
          <w:t>art. 299</w:t>
        </w:r>
      </w:hyperlink>
      <w:r w:rsidRPr="0092072B">
        <w:rPr>
          <w:rFonts w:asciiTheme="majorHAnsi" w:hAnsiTheme="majorHAnsi"/>
          <w:sz w:val="24"/>
          <w:szCs w:val="24"/>
        </w:rPr>
        <w:t xml:space="preserve"> Kodeksu karnego,</w:t>
      </w:r>
    </w:p>
    <w:p w14:paraId="631928C3" w14:textId="77777777" w:rsidR="00962CC2" w:rsidRPr="0092072B" w:rsidRDefault="00962CC2" w:rsidP="0019336F">
      <w:pPr>
        <w:pStyle w:val="Akapitzlist"/>
        <w:numPr>
          <w:ilvl w:val="0"/>
          <w:numId w:val="47"/>
        </w:numPr>
        <w:shd w:val="clear" w:color="auto" w:fill="FFFFFF"/>
        <w:spacing w:line="276" w:lineRule="auto"/>
        <w:ind w:left="1276" w:hanging="283"/>
        <w:rPr>
          <w:rFonts w:asciiTheme="majorHAnsi" w:hAnsiTheme="majorHAnsi"/>
          <w:sz w:val="24"/>
          <w:szCs w:val="24"/>
        </w:rPr>
      </w:pPr>
      <w:r w:rsidRPr="0092072B">
        <w:rPr>
          <w:rFonts w:asciiTheme="majorHAnsi" w:hAnsiTheme="majorHAnsi"/>
          <w:sz w:val="24"/>
          <w:szCs w:val="24"/>
        </w:rPr>
        <w:t xml:space="preserve">o charakterze terrorystycznym, o którym mowa w </w:t>
      </w:r>
      <w:hyperlink r:id="rId20" w:anchor="/document/16798683?unitId=art(115)par(20)&amp;cm=DOCUMENT" w:tgtFrame="_blank" w:history="1">
        <w:r w:rsidRPr="0092072B">
          <w:rPr>
            <w:rStyle w:val="Hipercze"/>
            <w:rFonts w:asciiTheme="majorHAnsi" w:hAnsiTheme="majorHAnsi"/>
            <w:color w:val="auto"/>
            <w:sz w:val="24"/>
            <w:szCs w:val="24"/>
            <w:u w:val="none"/>
          </w:rPr>
          <w:t>art. 115 § 20</w:t>
        </w:r>
      </w:hyperlink>
      <w:r w:rsidRPr="0092072B">
        <w:rPr>
          <w:rFonts w:asciiTheme="majorHAnsi" w:hAnsiTheme="majorHAnsi"/>
          <w:sz w:val="24"/>
          <w:szCs w:val="24"/>
        </w:rPr>
        <w:t xml:space="preserve"> Kodeksu karnego, lub mające na celu popełnienie tego przestępstwa,</w:t>
      </w:r>
    </w:p>
    <w:p w14:paraId="573DAAF0" w14:textId="77777777" w:rsidR="00962CC2" w:rsidRPr="0092072B" w:rsidRDefault="00962CC2" w:rsidP="0019336F">
      <w:pPr>
        <w:pStyle w:val="Akapitzlist"/>
        <w:numPr>
          <w:ilvl w:val="0"/>
          <w:numId w:val="47"/>
        </w:numPr>
        <w:shd w:val="clear" w:color="auto" w:fill="FFFFFF"/>
        <w:spacing w:line="276" w:lineRule="auto"/>
        <w:ind w:left="1276" w:hanging="283"/>
        <w:rPr>
          <w:rFonts w:asciiTheme="majorHAnsi" w:hAnsiTheme="majorHAnsi"/>
          <w:sz w:val="24"/>
          <w:szCs w:val="24"/>
        </w:rPr>
      </w:pPr>
      <w:r w:rsidRPr="0092072B">
        <w:rPr>
          <w:rFonts w:asciiTheme="majorHAnsi" w:hAnsiTheme="majorHAnsi"/>
          <w:sz w:val="24"/>
          <w:szCs w:val="24"/>
        </w:rPr>
        <w:t xml:space="preserve">powierzenia wykonywania pracy małoletniemu cudzoziemcowi, o którym mowa w </w:t>
      </w:r>
      <w:hyperlink r:id="rId21" w:anchor="/document/17896506?unitId=art(9)ust(2)&amp;cm=DOCUMENT" w:tgtFrame="_blank" w:history="1">
        <w:r w:rsidRPr="0092072B">
          <w:rPr>
            <w:rStyle w:val="Hipercze"/>
            <w:rFonts w:asciiTheme="majorHAnsi" w:hAnsiTheme="majorHAnsi"/>
            <w:color w:val="auto"/>
            <w:sz w:val="24"/>
            <w:szCs w:val="24"/>
            <w:u w:val="none"/>
          </w:rPr>
          <w:t>art. 9 ust. 2</w:t>
        </w:r>
      </w:hyperlink>
      <w:r w:rsidRPr="0092072B">
        <w:rPr>
          <w:rFonts w:asciiTheme="majorHAnsi" w:hAnsiTheme="majorHAnsi"/>
          <w:sz w:val="24"/>
          <w:szCs w:val="24"/>
        </w:rPr>
        <w:t xml:space="preserve"> ustawy z dnia 15 czerwca 2012 r. o skutkach powierzania wykonywania pracy cudzoziemcom przebywającym wbrew przepisom na terytorium Rzeczypospolitej Polskiej (Dz. U. poz. 769),</w:t>
      </w:r>
    </w:p>
    <w:p w14:paraId="73D39AD1" w14:textId="77777777" w:rsidR="00962CC2" w:rsidRPr="0092072B" w:rsidRDefault="00962CC2" w:rsidP="0019336F">
      <w:pPr>
        <w:pStyle w:val="Akapitzlist"/>
        <w:numPr>
          <w:ilvl w:val="0"/>
          <w:numId w:val="47"/>
        </w:numPr>
        <w:shd w:val="clear" w:color="auto" w:fill="FFFFFF"/>
        <w:spacing w:line="276" w:lineRule="auto"/>
        <w:ind w:left="1276" w:hanging="283"/>
        <w:rPr>
          <w:rFonts w:asciiTheme="majorHAnsi" w:hAnsiTheme="majorHAnsi"/>
          <w:sz w:val="24"/>
          <w:szCs w:val="24"/>
        </w:rPr>
      </w:pPr>
      <w:r w:rsidRPr="0092072B">
        <w:rPr>
          <w:rFonts w:asciiTheme="majorHAnsi" w:hAnsiTheme="majorHAnsi"/>
          <w:sz w:val="24"/>
          <w:szCs w:val="24"/>
        </w:rPr>
        <w:t xml:space="preserve">przeciwko obrotowi gospodarczemu, o których mowa w </w:t>
      </w:r>
      <w:hyperlink r:id="rId22" w:anchor="/document/16798683?unitId=art(296)&amp;cm=DOCUMENT" w:tgtFrame="_blank" w:history="1">
        <w:r w:rsidRPr="0092072B">
          <w:rPr>
            <w:rStyle w:val="Hipercze"/>
            <w:rFonts w:asciiTheme="majorHAnsi" w:hAnsiTheme="majorHAnsi"/>
            <w:color w:val="auto"/>
            <w:sz w:val="24"/>
            <w:szCs w:val="24"/>
            <w:u w:val="none"/>
          </w:rPr>
          <w:t>art. 296-307</w:t>
        </w:r>
      </w:hyperlink>
      <w:r w:rsidRPr="0092072B">
        <w:rPr>
          <w:rFonts w:asciiTheme="majorHAnsi" w:hAnsiTheme="majorHAnsi"/>
          <w:sz w:val="24"/>
          <w:szCs w:val="24"/>
        </w:rPr>
        <w:t xml:space="preserve"> Kodeksu karnego, przestępstwo oszustwa, o którym mowa w </w:t>
      </w:r>
      <w:hyperlink r:id="rId23" w:anchor="/document/16798683?unitId=art(286)&amp;cm=DOCUMENT" w:tgtFrame="_blank" w:history="1">
        <w:r w:rsidRPr="0092072B">
          <w:rPr>
            <w:rStyle w:val="Hipercze"/>
            <w:rFonts w:asciiTheme="majorHAnsi" w:hAnsiTheme="majorHAnsi"/>
            <w:color w:val="auto"/>
            <w:sz w:val="24"/>
            <w:szCs w:val="24"/>
            <w:u w:val="none"/>
          </w:rPr>
          <w:t>art. 286</w:t>
        </w:r>
      </w:hyperlink>
      <w:r w:rsidRPr="0092072B">
        <w:rPr>
          <w:rFonts w:asciiTheme="majorHAnsi" w:hAnsiTheme="majorHAnsi"/>
          <w:sz w:val="24"/>
          <w:szCs w:val="24"/>
        </w:rPr>
        <w:t xml:space="preserve"> Kodeksu karnego, przestępstwo przeciwko wiarygodności dokumentów, o </w:t>
      </w:r>
      <w:r w:rsidRPr="0092072B">
        <w:rPr>
          <w:rFonts w:asciiTheme="majorHAnsi" w:hAnsiTheme="majorHAnsi"/>
          <w:sz w:val="24"/>
          <w:szCs w:val="24"/>
        </w:rPr>
        <w:lastRenderedPageBreak/>
        <w:t xml:space="preserve">których mowa w </w:t>
      </w:r>
      <w:hyperlink r:id="rId24" w:anchor="/document/16798683?unitId=art(270)&amp;cm=DOCUMENT" w:tgtFrame="_blank" w:history="1">
        <w:r w:rsidRPr="0092072B">
          <w:rPr>
            <w:rStyle w:val="Hipercze"/>
            <w:rFonts w:asciiTheme="majorHAnsi" w:hAnsiTheme="majorHAnsi"/>
            <w:color w:val="auto"/>
            <w:sz w:val="24"/>
            <w:szCs w:val="24"/>
            <w:u w:val="none"/>
          </w:rPr>
          <w:t>art. 270-277d</w:t>
        </w:r>
      </w:hyperlink>
      <w:r w:rsidRPr="0092072B">
        <w:rPr>
          <w:rFonts w:asciiTheme="majorHAnsi" w:hAnsiTheme="majorHAnsi"/>
          <w:sz w:val="24"/>
          <w:szCs w:val="24"/>
        </w:rPr>
        <w:t xml:space="preserve"> Kodeksu karnego, lub przestępstwo skarbowe,</w:t>
      </w:r>
    </w:p>
    <w:p w14:paraId="17E737C5" w14:textId="77777777" w:rsidR="00962CC2" w:rsidRPr="0092072B" w:rsidRDefault="00962CC2" w:rsidP="0019336F">
      <w:pPr>
        <w:pStyle w:val="Akapitzlist"/>
        <w:numPr>
          <w:ilvl w:val="0"/>
          <w:numId w:val="47"/>
        </w:numPr>
        <w:shd w:val="clear" w:color="auto" w:fill="FFFFFF"/>
        <w:spacing w:line="276" w:lineRule="auto"/>
        <w:ind w:left="1276" w:hanging="283"/>
        <w:rPr>
          <w:rFonts w:asciiTheme="majorHAnsi" w:hAnsiTheme="majorHAnsi"/>
          <w:sz w:val="24"/>
          <w:szCs w:val="24"/>
        </w:rPr>
      </w:pPr>
      <w:r w:rsidRPr="0092072B">
        <w:rPr>
          <w:rFonts w:asciiTheme="majorHAnsi" w:hAnsiTheme="majorHAnsi"/>
          <w:sz w:val="24"/>
          <w:szCs w:val="24"/>
        </w:rPr>
        <w:t>o którym mowa w art. 9 ust. 1 i 3 lub art. 10 ustawy z dnia 15 czerwca 2012 r. o skutkach powierzania wykonywania pracy cudzoziemcom przebywającym wbrew przepisom na terytorium Rzeczypospolitej Polskiej</w:t>
      </w:r>
    </w:p>
    <w:p w14:paraId="1C532D27" w14:textId="77777777" w:rsidR="00962CC2" w:rsidRPr="0092072B" w:rsidRDefault="00962CC2" w:rsidP="00347EC3">
      <w:pPr>
        <w:pStyle w:val="text-justify"/>
        <w:shd w:val="clear" w:color="auto" w:fill="FFFFFF"/>
        <w:spacing w:before="120" w:beforeAutospacing="0" w:after="150" w:afterAutospacing="0" w:line="276" w:lineRule="auto"/>
        <w:ind w:left="284" w:firstLine="709"/>
        <w:jc w:val="both"/>
        <w:rPr>
          <w:rFonts w:asciiTheme="majorHAnsi" w:hAnsiTheme="majorHAnsi"/>
        </w:rPr>
      </w:pPr>
      <w:r w:rsidRPr="0092072B">
        <w:rPr>
          <w:rFonts w:asciiTheme="majorHAnsi" w:hAnsiTheme="majorHAnsi"/>
        </w:rPr>
        <w:t>- lub za odpowiedni czyn zabroniony określony w przepisach prawa obcego;</w:t>
      </w:r>
    </w:p>
    <w:p w14:paraId="3DF7E791" w14:textId="77777777" w:rsidR="00962CC2" w:rsidRPr="0092072B" w:rsidRDefault="00962CC2" w:rsidP="0019336F">
      <w:pPr>
        <w:pStyle w:val="Akapitzlist"/>
        <w:numPr>
          <w:ilvl w:val="0"/>
          <w:numId w:val="46"/>
        </w:numPr>
        <w:shd w:val="clear" w:color="auto" w:fill="FFFFFF"/>
        <w:spacing w:line="276" w:lineRule="auto"/>
        <w:rPr>
          <w:rFonts w:asciiTheme="majorHAnsi" w:hAnsiTheme="majorHAnsi"/>
          <w:sz w:val="24"/>
          <w:szCs w:val="24"/>
        </w:rPr>
      </w:pPr>
      <w:r w:rsidRPr="0092072B">
        <w:rPr>
          <w:rFonts w:asciiTheme="majorHAnsi" w:hAnsiTheme="majorHAnsi"/>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A7B7A91" w14:textId="77777777" w:rsidR="00962CC2" w:rsidRPr="0092072B" w:rsidRDefault="00962CC2" w:rsidP="0019336F">
      <w:pPr>
        <w:pStyle w:val="Akapitzlist"/>
        <w:numPr>
          <w:ilvl w:val="0"/>
          <w:numId w:val="46"/>
        </w:numPr>
        <w:shd w:val="clear" w:color="auto" w:fill="FFFFFF"/>
        <w:spacing w:line="276" w:lineRule="auto"/>
        <w:rPr>
          <w:rFonts w:asciiTheme="majorHAnsi" w:hAnsiTheme="majorHAnsi"/>
          <w:sz w:val="24"/>
          <w:szCs w:val="24"/>
        </w:rPr>
      </w:pPr>
      <w:r w:rsidRPr="0092072B">
        <w:rPr>
          <w:rFonts w:asciiTheme="majorHAnsi" w:hAnsiTheme="majorHAnsi"/>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E1A052A" w14:textId="77777777" w:rsidR="00962CC2" w:rsidRPr="0092072B" w:rsidRDefault="00962CC2" w:rsidP="0019336F">
      <w:pPr>
        <w:pStyle w:val="Akapitzlist"/>
        <w:numPr>
          <w:ilvl w:val="0"/>
          <w:numId w:val="46"/>
        </w:numPr>
        <w:shd w:val="clear" w:color="auto" w:fill="FFFFFF"/>
        <w:spacing w:line="276" w:lineRule="auto"/>
        <w:rPr>
          <w:rFonts w:asciiTheme="majorHAnsi" w:hAnsiTheme="majorHAnsi"/>
          <w:sz w:val="24"/>
          <w:szCs w:val="24"/>
        </w:rPr>
      </w:pPr>
      <w:r w:rsidRPr="0092072B">
        <w:rPr>
          <w:rFonts w:asciiTheme="majorHAnsi" w:hAnsiTheme="majorHAnsi"/>
          <w:sz w:val="24"/>
          <w:szCs w:val="24"/>
        </w:rPr>
        <w:t>wobec którego prawomocnie orzeczono zakaz ubiegania się o zamówienia publiczne;</w:t>
      </w:r>
    </w:p>
    <w:p w14:paraId="6744D2BB" w14:textId="77777777" w:rsidR="00962CC2" w:rsidRPr="0092072B" w:rsidRDefault="00962CC2" w:rsidP="0019336F">
      <w:pPr>
        <w:pStyle w:val="Akapitzlist"/>
        <w:numPr>
          <w:ilvl w:val="0"/>
          <w:numId w:val="46"/>
        </w:numPr>
        <w:shd w:val="clear" w:color="auto" w:fill="FFFFFF"/>
        <w:spacing w:line="276" w:lineRule="auto"/>
        <w:rPr>
          <w:rFonts w:asciiTheme="majorHAnsi" w:hAnsiTheme="majorHAnsi"/>
          <w:sz w:val="24"/>
          <w:szCs w:val="24"/>
        </w:rPr>
      </w:pPr>
      <w:r w:rsidRPr="0092072B">
        <w:rPr>
          <w:rFonts w:asciiTheme="majorHAnsi" w:hAnsiTheme="majorHAnsi"/>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5" w:anchor="/document/17337528?cm=DOCUMENT" w:tgtFrame="_blank" w:history="1">
        <w:r w:rsidRPr="0092072B">
          <w:rPr>
            <w:rStyle w:val="Hipercze"/>
            <w:rFonts w:asciiTheme="majorHAnsi" w:hAnsiTheme="majorHAnsi"/>
            <w:color w:val="auto"/>
            <w:sz w:val="24"/>
            <w:szCs w:val="24"/>
            <w:u w:val="none"/>
          </w:rPr>
          <w:t>ustawy</w:t>
        </w:r>
      </w:hyperlink>
      <w:r w:rsidRPr="0092072B">
        <w:rPr>
          <w:rFonts w:asciiTheme="majorHAnsi" w:hAnsiTheme="majorHAnsi"/>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56552BCB" w14:textId="77777777" w:rsidR="00962CC2" w:rsidRPr="0092072B" w:rsidRDefault="00962CC2" w:rsidP="0019336F">
      <w:pPr>
        <w:pStyle w:val="Akapitzlist"/>
        <w:numPr>
          <w:ilvl w:val="0"/>
          <w:numId w:val="46"/>
        </w:numPr>
        <w:shd w:val="clear" w:color="auto" w:fill="FFFFFF"/>
        <w:spacing w:line="276" w:lineRule="auto"/>
        <w:rPr>
          <w:rFonts w:asciiTheme="majorHAnsi" w:hAnsiTheme="majorHAnsi"/>
          <w:sz w:val="24"/>
          <w:szCs w:val="24"/>
        </w:rPr>
      </w:pPr>
      <w:r w:rsidRPr="0092072B">
        <w:rPr>
          <w:rFonts w:asciiTheme="majorHAnsi" w:hAnsiTheme="majorHAnsi"/>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6" w:anchor="/document/17337528?cm=DOCUMENT" w:tgtFrame="_blank" w:history="1">
        <w:r w:rsidRPr="0092072B">
          <w:rPr>
            <w:rStyle w:val="Hipercze"/>
            <w:rFonts w:asciiTheme="majorHAnsi" w:hAnsiTheme="majorHAnsi"/>
            <w:color w:val="auto"/>
            <w:sz w:val="24"/>
            <w:szCs w:val="24"/>
            <w:u w:val="none"/>
          </w:rPr>
          <w:t>ustawy</w:t>
        </w:r>
      </w:hyperlink>
      <w:r w:rsidRPr="0092072B">
        <w:rPr>
          <w:rFonts w:asciiTheme="majorHAnsi" w:hAnsiTheme="majorHAnsi"/>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1C7DFF1D" w14:textId="77777777" w:rsidR="00962CC2" w:rsidRPr="0092072B" w:rsidRDefault="00962CC2" w:rsidP="0019336F">
      <w:pPr>
        <w:pStyle w:val="Kolorowalistaakcent11"/>
        <w:numPr>
          <w:ilvl w:val="1"/>
          <w:numId w:val="22"/>
        </w:numPr>
        <w:tabs>
          <w:tab w:val="left" w:pos="567"/>
        </w:tabs>
        <w:autoSpaceDE w:val="0"/>
        <w:autoSpaceDN w:val="0"/>
        <w:adjustRightInd w:val="0"/>
        <w:spacing w:before="0" w:after="0" w:line="276" w:lineRule="auto"/>
        <w:ind w:left="567" w:hanging="567"/>
        <w:rPr>
          <w:rFonts w:asciiTheme="majorHAnsi" w:hAnsiTheme="majorHAnsi"/>
          <w:b/>
          <w:bCs/>
          <w:sz w:val="24"/>
          <w:szCs w:val="24"/>
        </w:rPr>
      </w:pPr>
      <w:r w:rsidRPr="0092072B">
        <w:rPr>
          <w:rFonts w:asciiTheme="majorHAnsi" w:hAnsiTheme="majorHAnsi"/>
          <w:b/>
          <w:bCs/>
          <w:sz w:val="24"/>
          <w:szCs w:val="24"/>
        </w:rPr>
        <w:t xml:space="preserve">Zamawiający </w:t>
      </w:r>
      <w:r w:rsidRPr="0092072B">
        <w:rPr>
          <w:rFonts w:asciiTheme="majorHAnsi" w:hAnsiTheme="majorHAnsi"/>
          <w:b/>
          <w:bCs/>
          <w:sz w:val="24"/>
          <w:szCs w:val="24"/>
          <w:u w:val="single"/>
        </w:rPr>
        <w:t>nie przewiduje</w:t>
      </w:r>
      <w:r w:rsidRPr="0092072B">
        <w:rPr>
          <w:rFonts w:asciiTheme="majorHAnsi" w:hAnsiTheme="majorHAnsi"/>
          <w:b/>
          <w:bCs/>
          <w:sz w:val="24"/>
          <w:szCs w:val="24"/>
        </w:rPr>
        <w:t xml:space="preserve"> podstaw wykluczenia wskazanych w art. 109 ust. 1 ustawy Pzp.</w:t>
      </w:r>
    </w:p>
    <w:p w14:paraId="28B0B262" w14:textId="760B3392" w:rsidR="00962CC2" w:rsidRPr="0092072B" w:rsidRDefault="00962CC2" w:rsidP="0019336F">
      <w:pPr>
        <w:pStyle w:val="Kolorowalistaakcent11"/>
        <w:numPr>
          <w:ilvl w:val="1"/>
          <w:numId w:val="22"/>
        </w:numPr>
        <w:autoSpaceDE w:val="0"/>
        <w:autoSpaceDN w:val="0"/>
        <w:adjustRightInd w:val="0"/>
        <w:spacing w:before="0" w:after="0" w:line="276" w:lineRule="auto"/>
        <w:rPr>
          <w:rFonts w:asciiTheme="majorHAnsi" w:hAnsiTheme="majorHAnsi"/>
          <w:b/>
          <w:bCs/>
          <w:sz w:val="24"/>
          <w:szCs w:val="24"/>
        </w:rPr>
      </w:pPr>
      <w:r w:rsidRPr="0092072B">
        <w:rPr>
          <w:rFonts w:asciiTheme="majorHAnsi" w:hAnsiTheme="majorHAnsi"/>
          <w:b/>
          <w:bCs/>
          <w:sz w:val="24"/>
          <w:szCs w:val="24"/>
        </w:rPr>
        <w:t>Z postępowania o udzielenie zamówienia wyklucza się Wykonawcę, w stosunku, do którego zachodzi którakolwiek z okoliczności, o których mowa w art. 7 ustawy z dnia 15.04.2022 r. o szczególnych rozwiązaniach w zakresie przeciwdziałania wspieraniu agresji na Ukrainę oraz służących ochronie bezpieczeństwa narodowego (t.j. Dz.U. z 2023 r. poz. 129 z późn. zm.), tj.:</w:t>
      </w:r>
    </w:p>
    <w:p w14:paraId="1DB831F2" w14:textId="77777777" w:rsidR="00962CC2" w:rsidRPr="0092072B" w:rsidRDefault="00962CC2" w:rsidP="0019336F">
      <w:pPr>
        <w:pStyle w:val="Kolorowalistaakcent11"/>
        <w:numPr>
          <w:ilvl w:val="0"/>
          <w:numId w:val="48"/>
        </w:numPr>
        <w:autoSpaceDE w:val="0"/>
        <w:autoSpaceDN w:val="0"/>
        <w:adjustRightInd w:val="0"/>
        <w:spacing w:line="276" w:lineRule="auto"/>
        <w:rPr>
          <w:rFonts w:asciiTheme="majorHAnsi" w:hAnsiTheme="majorHAnsi"/>
          <w:bCs/>
          <w:sz w:val="24"/>
          <w:szCs w:val="24"/>
        </w:rPr>
      </w:pPr>
      <w:r w:rsidRPr="0092072B">
        <w:rPr>
          <w:rFonts w:asciiTheme="majorHAnsi" w:hAnsiTheme="majorHAnsi"/>
          <w:bCs/>
          <w:sz w:val="24"/>
          <w:szCs w:val="24"/>
        </w:rPr>
        <w:t xml:space="preserve">wykonawcę oraz uczestnika konkursu wymienionego w wykazach określonych </w:t>
      </w:r>
      <w:r w:rsidRPr="0092072B">
        <w:rPr>
          <w:rFonts w:asciiTheme="majorHAnsi" w:hAnsiTheme="majorHAnsi"/>
          <w:bCs/>
          <w:sz w:val="24"/>
          <w:szCs w:val="24"/>
        </w:rPr>
        <w:br/>
        <w:t xml:space="preserve">w rozporządzeniu 765/2006 i rozporządzeniu 269/2014 albo wpisanego na listę </w:t>
      </w:r>
      <w:r w:rsidRPr="0092072B">
        <w:rPr>
          <w:rFonts w:asciiTheme="majorHAnsi" w:hAnsiTheme="majorHAnsi"/>
          <w:bCs/>
          <w:sz w:val="24"/>
          <w:szCs w:val="24"/>
        </w:rPr>
        <w:lastRenderedPageBreak/>
        <w:t xml:space="preserve">na podstawie decyzji w sprawie wpisu na listę rozstrzygającej o zastosowaniu środka, </w:t>
      </w:r>
      <w:r w:rsidRPr="0092072B">
        <w:rPr>
          <w:rFonts w:asciiTheme="majorHAnsi" w:hAnsiTheme="majorHAnsi"/>
          <w:bCs/>
          <w:sz w:val="24"/>
          <w:szCs w:val="24"/>
        </w:rPr>
        <w:br/>
        <w:t>o którym mowa w art. 1 pkt 3;</w:t>
      </w:r>
    </w:p>
    <w:p w14:paraId="3E60CA4F" w14:textId="77777777" w:rsidR="00962CC2" w:rsidRPr="0092072B" w:rsidRDefault="00962CC2" w:rsidP="0019336F">
      <w:pPr>
        <w:pStyle w:val="Kolorowalistaakcent11"/>
        <w:numPr>
          <w:ilvl w:val="0"/>
          <w:numId w:val="48"/>
        </w:numPr>
        <w:autoSpaceDE w:val="0"/>
        <w:autoSpaceDN w:val="0"/>
        <w:adjustRightInd w:val="0"/>
        <w:spacing w:line="276" w:lineRule="auto"/>
        <w:rPr>
          <w:rFonts w:asciiTheme="majorHAnsi" w:hAnsiTheme="majorHAnsi"/>
          <w:bCs/>
          <w:sz w:val="24"/>
          <w:szCs w:val="24"/>
        </w:rPr>
      </w:pPr>
      <w:r w:rsidRPr="0092072B">
        <w:rPr>
          <w:rFonts w:asciiTheme="majorHAnsi" w:hAnsiTheme="majorHAnsi"/>
          <w:bCs/>
          <w:sz w:val="24"/>
          <w:szCs w:val="24"/>
        </w:rPr>
        <w:t xml:space="preserve">wykonawcę oraz uczestnika konkursu, którego beneficjentem rzeczywistym </w:t>
      </w:r>
      <w:r w:rsidRPr="0092072B">
        <w:rPr>
          <w:rFonts w:asciiTheme="majorHAnsi" w:hAnsiTheme="majorHAnsi"/>
          <w:bCs/>
          <w:sz w:val="24"/>
          <w:szCs w:val="24"/>
        </w:rPr>
        <w:br/>
        <w:t xml:space="preserve">w rozumieniu ustawy z dnia 1 marca 2018 r. o przeciwdziałaniu praniu pieniędzy oraz finansowaniu terroryzmu (Dz. U. z 2022 r. poz. 593 i 655) jest osoba wymieniona </w:t>
      </w:r>
      <w:r w:rsidRPr="0092072B">
        <w:rPr>
          <w:rFonts w:asciiTheme="majorHAnsi" w:hAnsiTheme="majorHAnsi"/>
          <w:bCs/>
          <w:sz w:val="24"/>
          <w:szCs w:val="24"/>
        </w:rPr>
        <w:b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3E17C9" w14:textId="77777777" w:rsidR="00962CC2" w:rsidRPr="0092072B" w:rsidRDefault="00962CC2" w:rsidP="0019336F">
      <w:pPr>
        <w:pStyle w:val="Kolorowalistaakcent11"/>
        <w:numPr>
          <w:ilvl w:val="0"/>
          <w:numId w:val="48"/>
        </w:numPr>
        <w:autoSpaceDE w:val="0"/>
        <w:autoSpaceDN w:val="0"/>
        <w:adjustRightInd w:val="0"/>
        <w:spacing w:line="276" w:lineRule="auto"/>
        <w:rPr>
          <w:rFonts w:asciiTheme="majorHAnsi" w:hAnsiTheme="majorHAnsi"/>
          <w:bCs/>
          <w:sz w:val="24"/>
          <w:szCs w:val="24"/>
        </w:rPr>
      </w:pPr>
      <w:r w:rsidRPr="0092072B">
        <w:rPr>
          <w:rFonts w:asciiTheme="majorHAnsi" w:hAnsiTheme="majorHAnsi"/>
          <w:bCs/>
          <w:sz w:val="24"/>
          <w:szCs w:val="24"/>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32340C1" w14:textId="77777777" w:rsidR="00962CC2" w:rsidRPr="0092072B" w:rsidRDefault="00962CC2" w:rsidP="0019336F">
      <w:pPr>
        <w:pStyle w:val="Kolorowalistaakcent11"/>
        <w:numPr>
          <w:ilvl w:val="1"/>
          <w:numId w:val="22"/>
        </w:numPr>
        <w:tabs>
          <w:tab w:val="left" w:pos="567"/>
        </w:tabs>
        <w:autoSpaceDE w:val="0"/>
        <w:autoSpaceDN w:val="0"/>
        <w:adjustRightInd w:val="0"/>
        <w:spacing w:before="0" w:after="0" w:line="276" w:lineRule="auto"/>
        <w:ind w:left="567" w:hanging="567"/>
        <w:rPr>
          <w:rFonts w:asciiTheme="majorHAnsi" w:hAnsiTheme="majorHAnsi"/>
          <w:sz w:val="24"/>
          <w:szCs w:val="24"/>
        </w:rPr>
      </w:pPr>
      <w:r w:rsidRPr="0092072B">
        <w:rPr>
          <w:rFonts w:asciiTheme="majorHAnsi" w:hAnsiTheme="majorHAnsi"/>
          <w:color w:val="000000"/>
          <w:sz w:val="24"/>
          <w:szCs w:val="24"/>
          <w:shd w:val="clear" w:color="auto" w:fill="FFFFFF"/>
        </w:rPr>
        <w:t>Wykonawca może zostać wykluczony przez Zamawiającego na każdym etapie postępowania o udzielenie zamówienia.</w:t>
      </w:r>
    </w:p>
    <w:p w14:paraId="3A77F193" w14:textId="77777777" w:rsidR="00962CC2" w:rsidRPr="0092072B" w:rsidRDefault="00962CC2" w:rsidP="0019336F">
      <w:pPr>
        <w:pStyle w:val="Kolorowalistaakcent11"/>
        <w:numPr>
          <w:ilvl w:val="1"/>
          <w:numId w:val="22"/>
        </w:numPr>
        <w:tabs>
          <w:tab w:val="left" w:pos="567"/>
        </w:tabs>
        <w:autoSpaceDE w:val="0"/>
        <w:autoSpaceDN w:val="0"/>
        <w:adjustRightInd w:val="0"/>
        <w:spacing w:before="0" w:after="0" w:line="276" w:lineRule="auto"/>
        <w:ind w:left="567" w:hanging="567"/>
        <w:rPr>
          <w:rFonts w:asciiTheme="majorHAnsi" w:hAnsiTheme="majorHAnsi"/>
          <w:sz w:val="24"/>
          <w:szCs w:val="24"/>
        </w:rPr>
      </w:pPr>
      <w:r w:rsidRPr="0092072B">
        <w:rPr>
          <w:rFonts w:asciiTheme="majorHAnsi" w:hAnsiTheme="majorHAnsi"/>
          <w:color w:val="000000"/>
          <w:sz w:val="24"/>
          <w:szCs w:val="24"/>
        </w:rPr>
        <w:t xml:space="preserve">Wykonawca nie podlega wykluczeniu w okolicznościach określonych w art. 108 ust. 1 pkt 1, 2 i 5 </w:t>
      </w:r>
      <w:r w:rsidRPr="0092072B">
        <w:rPr>
          <w:rFonts w:asciiTheme="majorHAnsi" w:hAnsiTheme="majorHAnsi"/>
          <w:bCs/>
          <w:sz w:val="24"/>
          <w:szCs w:val="24"/>
        </w:rPr>
        <w:t>ustawy Pzp</w:t>
      </w:r>
      <w:r w:rsidRPr="0092072B">
        <w:rPr>
          <w:rFonts w:asciiTheme="majorHAnsi" w:hAnsiTheme="majorHAnsi"/>
          <w:color w:val="000000"/>
          <w:sz w:val="24"/>
          <w:szCs w:val="24"/>
        </w:rPr>
        <w:t>, jeżeli udowodni Zamawiającemu, że spełnił łącznie następujące przesłanki:</w:t>
      </w:r>
    </w:p>
    <w:p w14:paraId="267B567E" w14:textId="77777777" w:rsidR="00962CC2" w:rsidRPr="0092072B" w:rsidRDefault="00962CC2" w:rsidP="0019336F">
      <w:pPr>
        <w:pStyle w:val="Akapitzlist"/>
        <w:numPr>
          <w:ilvl w:val="2"/>
          <w:numId w:val="37"/>
        </w:numPr>
        <w:shd w:val="clear" w:color="auto" w:fill="FFFFFF"/>
        <w:spacing w:before="0" w:after="0" w:line="276" w:lineRule="auto"/>
        <w:ind w:left="993" w:hanging="426"/>
        <w:rPr>
          <w:rFonts w:asciiTheme="majorHAnsi" w:hAnsiTheme="majorHAnsi"/>
          <w:color w:val="000000"/>
          <w:sz w:val="24"/>
          <w:szCs w:val="24"/>
        </w:rPr>
      </w:pPr>
      <w:r w:rsidRPr="0092072B">
        <w:rPr>
          <w:rFonts w:asciiTheme="majorHAnsi" w:hAnsiTheme="majorHAnsi"/>
          <w:color w:val="000000"/>
          <w:sz w:val="24"/>
          <w:szCs w:val="24"/>
        </w:rPr>
        <w:t>naprawił lub zobowiązał się do naprawienia szkody wyrządzonej przestępstwem, wykroczeniem lub swoim nieprawidłowym postępowaniem, w tym poprzez zadośćuczynienie pieniężne;</w:t>
      </w:r>
    </w:p>
    <w:p w14:paraId="64B1DB31" w14:textId="77777777" w:rsidR="00962CC2" w:rsidRPr="0092072B" w:rsidRDefault="00962CC2" w:rsidP="0019336F">
      <w:pPr>
        <w:pStyle w:val="Akapitzlist"/>
        <w:numPr>
          <w:ilvl w:val="2"/>
          <w:numId w:val="37"/>
        </w:numPr>
        <w:shd w:val="clear" w:color="auto" w:fill="FFFFFF"/>
        <w:spacing w:before="0" w:after="0" w:line="276" w:lineRule="auto"/>
        <w:ind w:left="993" w:hanging="426"/>
        <w:rPr>
          <w:rFonts w:asciiTheme="majorHAnsi" w:hAnsiTheme="majorHAnsi"/>
          <w:color w:val="000000"/>
          <w:sz w:val="24"/>
          <w:szCs w:val="24"/>
        </w:rPr>
      </w:pPr>
      <w:r w:rsidRPr="0092072B">
        <w:rPr>
          <w:rFonts w:asciiTheme="majorHAnsi" w:hAnsiTheme="majorHAnsi"/>
          <w:color w:val="000000"/>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632C237" w14:textId="77777777" w:rsidR="00962CC2" w:rsidRPr="0092072B" w:rsidRDefault="00962CC2" w:rsidP="0019336F">
      <w:pPr>
        <w:pStyle w:val="Akapitzlist"/>
        <w:numPr>
          <w:ilvl w:val="2"/>
          <w:numId w:val="37"/>
        </w:numPr>
        <w:shd w:val="clear" w:color="auto" w:fill="FFFFFF"/>
        <w:spacing w:before="0" w:after="0" w:line="276" w:lineRule="auto"/>
        <w:ind w:left="993" w:hanging="426"/>
        <w:rPr>
          <w:rFonts w:asciiTheme="majorHAnsi" w:hAnsiTheme="majorHAnsi"/>
          <w:color w:val="000000"/>
          <w:sz w:val="24"/>
          <w:szCs w:val="24"/>
        </w:rPr>
      </w:pPr>
      <w:r w:rsidRPr="0092072B">
        <w:rPr>
          <w:rFonts w:asciiTheme="majorHAnsi" w:hAnsiTheme="majorHAnsi"/>
          <w:color w:val="000000"/>
          <w:sz w:val="24"/>
          <w:szCs w:val="24"/>
        </w:rPr>
        <w:t>podjął konkretne środki techniczne, organizacyjne i kadrowe, odpowiednie dla zapobiegania dalszym przestępstwom, wykroczeniom lub nieprawidłowemu postępowaniu, w szczególności:</w:t>
      </w:r>
    </w:p>
    <w:p w14:paraId="34518289" w14:textId="77777777" w:rsidR="00962CC2" w:rsidRPr="0092072B" w:rsidRDefault="00962CC2" w:rsidP="0019336F">
      <w:pPr>
        <w:pStyle w:val="Akapitzlist"/>
        <w:numPr>
          <w:ilvl w:val="1"/>
          <w:numId w:val="38"/>
        </w:numPr>
        <w:shd w:val="clear" w:color="auto" w:fill="FFFFFF"/>
        <w:spacing w:before="0" w:after="0" w:line="276" w:lineRule="auto"/>
        <w:ind w:left="1418" w:hanging="425"/>
        <w:rPr>
          <w:rFonts w:asciiTheme="majorHAnsi" w:hAnsiTheme="majorHAnsi"/>
          <w:color w:val="000000"/>
          <w:sz w:val="24"/>
          <w:szCs w:val="24"/>
        </w:rPr>
      </w:pPr>
      <w:r w:rsidRPr="0092072B">
        <w:rPr>
          <w:rFonts w:asciiTheme="majorHAnsi" w:hAnsiTheme="majorHAnsi"/>
          <w:color w:val="000000"/>
          <w:sz w:val="24"/>
          <w:szCs w:val="24"/>
        </w:rPr>
        <w:t>zerwał wszelkie powiązania z osobami lub podmiotami odpowiedzialnymi za nieprawidłowe postępowanie Wykonawcy,</w:t>
      </w:r>
    </w:p>
    <w:p w14:paraId="36099158" w14:textId="77777777" w:rsidR="00962CC2" w:rsidRPr="0092072B" w:rsidRDefault="00962CC2" w:rsidP="0019336F">
      <w:pPr>
        <w:pStyle w:val="Akapitzlist"/>
        <w:numPr>
          <w:ilvl w:val="1"/>
          <w:numId w:val="38"/>
        </w:numPr>
        <w:shd w:val="clear" w:color="auto" w:fill="FFFFFF"/>
        <w:spacing w:before="0" w:after="0" w:line="276" w:lineRule="auto"/>
        <w:ind w:left="1418" w:hanging="425"/>
        <w:rPr>
          <w:rFonts w:asciiTheme="majorHAnsi" w:hAnsiTheme="majorHAnsi"/>
          <w:color w:val="000000"/>
          <w:sz w:val="24"/>
          <w:szCs w:val="24"/>
        </w:rPr>
      </w:pPr>
      <w:r w:rsidRPr="0092072B">
        <w:rPr>
          <w:rFonts w:asciiTheme="majorHAnsi" w:hAnsiTheme="majorHAnsi"/>
          <w:color w:val="000000"/>
          <w:sz w:val="24"/>
          <w:szCs w:val="24"/>
        </w:rPr>
        <w:t>zreorganizował personel,</w:t>
      </w:r>
    </w:p>
    <w:p w14:paraId="2819B310" w14:textId="77777777" w:rsidR="00962CC2" w:rsidRPr="0092072B" w:rsidRDefault="00962CC2" w:rsidP="0019336F">
      <w:pPr>
        <w:pStyle w:val="Akapitzlist"/>
        <w:numPr>
          <w:ilvl w:val="1"/>
          <w:numId w:val="38"/>
        </w:numPr>
        <w:shd w:val="clear" w:color="auto" w:fill="FFFFFF"/>
        <w:spacing w:before="0" w:after="0" w:line="276" w:lineRule="auto"/>
        <w:ind w:left="1418" w:hanging="425"/>
        <w:rPr>
          <w:rFonts w:asciiTheme="majorHAnsi" w:hAnsiTheme="majorHAnsi"/>
          <w:color w:val="000000"/>
          <w:sz w:val="24"/>
          <w:szCs w:val="24"/>
        </w:rPr>
      </w:pPr>
      <w:r w:rsidRPr="0092072B">
        <w:rPr>
          <w:rFonts w:asciiTheme="majorHAnsi" w:hAnsiTheme="majorHAnsi"/>
          <w:color w:val="000000"/>
          <w:sz w:val="24"/>
          <w:szCs w:val="24"/>
        </w:rPr>
        <w:t>wdrożył system sprawozdawczości i kontroli,</w:t>
      </w:r>
    </w:p>
    <w:p w14:paraId="7CF73B55" w14:textId="77777777" w:rsidR="00962CC2" w:rsidRPr="0092072B" w:rsidRDefault="00962CC2" w:rsidP="0019336F">
      <w:pPr>
        <w:pStyle w:val="Akapitzlist"/>
        <w:numPr>
          <w:ilvl w:val="1"/>
          <w:numId w:val="38"/>
        </w:numPr>
        <w:shd w:val="clear" w:color="auto" w:fill="FFFFFF"/>
        <w:spacing w:before="0" w:after="0" w:line="276" w:lineRule="auto"/>
        <w:ind w:left="1418" w:hanging="425"/>
        <w:rPr>
          <w:rFonts w:asciiTheme="majorHAnsi" w:hAnsiTheme="majorHAnsi"/>
          <w:color w:val="000000"/>
          <w:sz w:val="24"/>
          <w:szCs w:val="24"/>
        </w:rPr>
      </w:pPr>
      <w:r w:rsidRPr="0092072B">
        <w:rPr>
          <w:rFonts w:asciiTheme="majorHAnsi" w:hAnsiTheme="majorHAnsi"/>
          <w:color w:val="000000"/>
          <w:sz w:val="24"/>
          <w:szCs w:val="24"/>
        </w:rPr>
        <w:t>utworzył struktury audytu wewnętrznego do monitorowania przestrzegania przepisów, wewnętrznych regulacji lub standardów,</w:t>
      </w:r>
    </w:p>
    <w:p w14:paraId="33AC39DE" w14:textId="1A8CA31F" w:rsidR="00962CC2" w:rsidRPr="0092072B" w:rsidRDefault="00962CC2" w:rsidP="0019336F">
      <w:pPr>
        <w:pStyle w:val="Akapitzlist"/>
        <w:numPr>
          <w:ilvl w:val="1"/>
          <w:numId w:val="38"/>
        </w:numPr>
        <w:shd w:val="clear" w:color="auto" w:fill="FFFFFF"/>
        <w:spacing w:before="0" w:after="0" w:line="276" w:lineRule="auto"/>
        <w:ind w:left="1418" w:hanging="425"/>
        <w:rPr>
          <w:rFonts w:asciiTheme="majorHAnsi" w:hAnsiTheme="majorHAnsi"/>
          <w:color w:val="000000"/>
          <w:sz w:val="24"/>
          <w:szCs w:val="24"/>
        </w:rPr>
      </w:pPr>
      <w:r w:rsidRPr="0092072B">
        <w:rPr>
          <w:rFonts w:asciiTheme="majorHAnsi" w:hAnsiTheme="majorHAnsi"/>
          <w:color w:val="000000"/>
          <w:sz w:val="24"/>
          <w:szCs w:val="24"/>
        </w:rPr>
        <w:t>wprowadził wewnętrzne regulacje dotyczące odpowiedzialności i odszkodowań za nieprzestrzeganie przepisów, wewnętrznych regulacji lub standardów.</w:t>
      </w:r>
    </w:p>
    <w:p w14:paraId="7134DB94" w14:textId="51D2AEE7" w:rsidR="00962CC2" w:rsidRPr="0092072B" w:rsidRDefault="00962CC2" w:rsidP="0019336F">
      <w:pPr>
        <w:pStyle w:val="Kolorowalistaakcent11"/>
        <w:numPr>
          <w:ilvl w:val="1"/>
          <w:numId w:val="22"/>
        </w:numPr>
        <w:tabs>
          <w:tab w:val="left" w:pos="567"/>
        </w:tabs>
        <w:autoSpaceDE w:val="0"/>
        <w:autoSpaceDN w:val="0"/>
        <w:adjustRightInd w:val="0"/>
        <w:spacing w:before="0" w:after="0" w:line="276" w:lineRule="auto"/>
        <w:ind w:left="567" w:hanging="567"/>
        <w:rPr>
          <w:rFonts w:asciiTheme="majorHAnsi" w:hAnsiTheme="majorHAnsi"/>
          <w:iCs/>
          <w:sz w:val="24"/>
          <w:szCs w:val="24"/>
        </w:rPr>
      </w:pPr>
      <w:r w:rsidRPr="0092072B">
        <w:rPr>
          <w:rFonts w:asciiTheme="majorHAnsi" w:hAnsiTheme="majorHAnsi"/>
          <w:color w:val="000000"/>
          <w:sz w:val="24"/>
          <w:szCs w:val="24"/>
        </w:rPr>
        <w:lastRenderedPageBreak/>
        <w:t>Zamawiający ocenia, czy podjęte przez Wykonawcę czynności wskazane w pkt 7.4 SWZ są wystarczające do wykazania jego rzetelności, uwzględniając wagę i szczególne okoliczności czynu Wykonawcy. Jeżeli podjęte przez Wykonawcę czynności wskazane w pkt 7.4 SWZ nie są wystarczające do wykazania jego rzetelności, Zamawiający wyklucza Wykonawcę.</w:t>
      </w:r>
    </w:p>
    <w:p w14:paraId="13D8A61E" w14:textId="77777777" w:rsidR="00962CC2" w:rsidRPr="0092072B" w:rsidRDefault="00962CC2" w:rsidP="0019336F">
      <w:pPr>
        <w:pStyle w:val="Kolorowalistaakcent11"/>
        <w:numPr>
          <w:ilvl w:val="1"/>
          <w:numId w:val="22"/>
        </w:numPr>
        <w:tabs>
          <w:tab w:val="left" w:pos="567"/>
        </w:tabs>
        <w:autoSpaceDE w:val="0"/>
        <w:autoSpaceDN w:val="0"/>
        <w:adjustRightInd w:val="0"/>
        <w:spacing w:before="0" w:after="0" w:line="276" w:lineRule="auto"/>
        <w:ind w:left="567" w:hanging="567"/>
        <w:rPr>
          <w:rFonts w:asciiTheme="majorHAnsi" w:hAnsiTheme="majorHAnsi"/>
          <w:iCs/>
          <w:sz w:val="24"/>
          <w:szCs w:val="24"/>
        </w:rPr>
      </w:pPr>
      <w:r w:rsidRPr="0092072B">
        <w:rPr>
          <w:rFonts w:asciiTheme="majorHAnsi" w:hAnsiTheme="majorHAnsi"/>
          <w:iCs/>
          <w:sz w:val="24"/>
          <w:szCs w:val="24"/>
        </w:rPr>
        <w:t>Sposób wykazania braku podstaw wykluczenia wskazano w rozdziale 8 SWZ.</w:t>
      </w:r>
    </w:p>
    <w:p w14:paraId="6FAE26EF" w14:textId="77777777" w:rsidR="00674295" w:rsidRPr="0092072B" w:rsidRDefault="00674295" w:rsidP="00347EC3">
      <w:pPr>
        <w:pStyle w:val="Kolorowalistaakcent11"/>
        <w:tabs>
          <w:tab w:val="left" w:pos="567"/>
        </w:tabs>
        <w:autoSpaceDE w:val="0"/>
        <w:autoSpaceDN w:val="0"/>
        <w:adjustRightInd w:val="0"/>
        <w:spacing w:before="0" w:after="0" w:line="276" w:lineRule="auto"/>
        <w:ind w:left="567"/>
        <w:rPr>
          <w:rFonts w:asciiTheme="majorHAnsi" w:hAnsi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92072B" w14:paraId="1757890A" w14:textId="77777777" w:rsidTr="00674295">
        <w:trPr>
          <w:jc w:val="center"/>
        </w:trPr>
        <w:tc>
          <w:tcPr>
            <w:tcW w:w="9060" w:type="dxa"/>
            <w:tcBorders>
              <w:bottom w:val="single" w:sz="4" w:space="0" w:color="auto"/>
            </w:tcBorders>
            <w:shd w:val="clear" w:color="auto" w:fill="D9D9D9" w:themeFill="background1" w:themeFillShade="D9"/>
          </w:tcPr>
          <w:p w14:paraId="0AA46308" w14:textId="01E7EEC5"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8</w:t>
            </w:r>
          </w:p>
          <w:p w14:paraId="5F77F0A3" w14:textId="7F46926E" w:rsidR="00D9784D" w:rsidRPr="0092072B" w:rsidRDefault="00983244"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INFORMACJA O PODMIOTOWYCH ŚRODKACH DOWODOWYCH</w:t>
            </w:r>
          </w:p>
        </w:tc>
      </w:tr>
    </w:tbl>
    <w:p w14:paraId="37DBA2A0" w14:textId="77777777" w:rsidR="00420E02" w:rsidRPr="0092072B" w:rsidRDefault="00420E02" w:rsidP="00347EC3">
      <w:pPr>
        <w:pStyle w:val="Kolorowalistaakcent11"/>
        <w:autoSpaceDE w:val="0"/>
        <w:autoSpaceDN w:val="0"/>
        <w:adjustRightInd w:val="0"/>
        <w:spacing w:before="0" w:after="0" w:line="276" w:lineRule="auto"/>
        <w:ind w:left="0"/>
        <w:rPr>
          <w:rFonts w:asciiTheme="majorHAnsi" w:hAnsiTheme="majorHAnsi"/>
          <w:bCs/>
          <w:vanish/>
          <w:sz w:val="24"/>
          <w:szCs w:val="24"/>
        </w:rPr>
      </w:pPr>
    </w:p>
    <w:p w14:paraId="49A4EBB9" w14:textId="77777777" w:rsidR="00674295" w:rsidRPr="0092072B" w:rsidRDefault="003A24B8" w:rsidP="0019336F">
      <w:pPr>
        <w:pStyle w:val="Kolorowalistaakcent11"/>
        <w:numPr>
          <w:ilvl w:val="1"/>
          <w:numId w:val="24"/>
        </w:numPr>
        <w:autoSpaceDE w:val="0"/>
        <w:autoSpaceDN w:val="0"/>
        <w:adjustRightInd w:val="0"/>
        <w:spacing w:line="276" w:lineRule="auto"/>
        <w:ind w:left="709" w:hanging="709"/>
        <w:rPr>
          <w:rFonts w:asciiTheme="majorHAnsi" w:hAnsiTheme="majorHAnsi"/>
          <w:b/>
          <w:sz w:val="24"/>
          <w:szCs w:val="24"/>
        </w:rPr>
      </w:pPr>
      <w:r w:rsidRPr="0092072B">
        <w:rPr>
          <w:rFonts w:asciiTheme="majorHAnsi" w:hAnsiTheme="majorHAnsi"/>
          <w:bCs/>
          <w:sz w:val="24"/>
          <w:szCs w:val="24"/>
        </w:rPr>
        <w:t xml:space="preserve">Wykonawca zobowiązany jest złożyć </w:t>
      </w:r>
      <w:r w:rsidRPr="0092072B">
        <w:rPr>
          <w:rFonts w:asciiTheme="majorHAnsi" w:hAnsiTheme="majorHAnsi"/>
          <w:b/>
          <w:sz w:val="24"/>
          <w:szCs w:val="24"/>
          <w:u w:val="single"/>
        </w:rPr>
        <w:t>wraz z ofertą</w:t>
      </w:r>
      <w:r w:rsidRPr="0092072B">
        <w:rPr>
          <w:rFonts w:asciiTheme="majorHAnsi" w:hAnsiTheme="majorHAnsi"/>
          <w:b/>
          <w:sz w:val="24"/>
          <w:szCs w:val="24"/>
        </w:rPr>
        <w:t xml:space="preserve"> </w:t>
      </w:r>
      <w:r w:rsidRPr="0092072B">
        <w:rPr>
          <w:rFonts w:asciiTheme="majorHAnsi" w:hAnsiTheme="majorHAnsi"/>
          <w:sz w:val="24"/>
          <w:szCs w:val="24"/>
        </w:rPr>
        <w:t>oświadczeni</w:t>
      </w:r>
      <w:r w:rsidR="007374B7" w:rsidRPr="0092072B">
        <w:rPr>
          <w:rFonts w:asciiTheme="majorHAnsi" w:hAnsiTheme="majorHAnsi"/>
          <w:sz w:val="24"/>
          <w:szCs w:val="24"/>
        </w:rPr>
        <w:t>a</w:t>
      </w:r>
      <w:r w:rsidRPr="0092072B">
        <w:rPr>
          <w:rFonts w:asciiTheme="majorHAnsi" w:hAnsiTheme="majorHAnsi"/>
          <w:sz w:val="24"/>
          <w:szCs w:val="24"/>
        </w:rPr>
        <w:t xml:space="preserve"> stanowiące wstępne potwierdzenie, że Wykonawca</w:t>
      </w:r>
      <w:r w:rsidR="00C97C80" w:rsidRPr="0092072B">
        <w:rPr>
          <w:rFonts w:asciiTheme="majorHAnsi" w:hAnsiTheme="majorHAnsi"/>
          <w:sz w:val="24"/>
          <w:szCs w:val="24"/>
        </w:rPr>
        <w:t xml:space="preserve"> na dzień składania ofert</w:t>
      </w:r>
      <w:r w:rsidRPr="0092072B">
        <w:rPr>
          <w:rFonts w:asciiTheme="majorHAnsi" w:hAnsiTheme="majorHAnsi"/>
          <w:sz w:val="24"/>
          <w:szCs w:val="24"/>
        </w:rPr>
        <w:t>:</w:t>
      </w:r>
    </w:p>
    <w:p w14:paraId="7D08B44B" w14:textId="77777777" w:rsidR="00674295" w:rsidRPr="0092072B" w:rsidRDefault="00674295" w:rsidP="0019336F">
      <w:pPr>
        <w:pStyle w:val="Kolorowalistaakcent11"/>
        <w:numPr>
          <w:ilvl w:val="2"/>
          <w:numId w:val="25"/>
        </w:numPr>
        <w:tabs>
          <w:tab w:val="left" w:pos="851"/>
          <w:tab w:val="left" w:pos="1134"/>
        </w:tabs>
        <w:autoSpaceDE w:val="0"/>
        <w:autoSpaceDN w:val="0"/>
        <w:adjustRightInd w:val="0"/>
        <w:spacing w:line="276" w:lineRule="auto"/>
        <w:ind w:left="1134" w:hanging="425"/>
        <w:rPr>
          <w:rFonts w:asciiTheme="majorHAnsi" w:hAnsiTheme="majorHAnsi"/>
          <w:sz w:val="24"/>
          <w:szCs w:val="24"/>
        </w:rPr>
      </w:pPr>
      <w:r w:rsidRPr="0092072B">
        <w:rPr>
          <w:rFonts w:asciiTheme="majorHAnsi" w:hAnsiTheme="majorHAnsi"/>
          <w:sz w:val="24"/>
          <w:szCs w:val="24"/>
        </w:rPr>
        <w:t>nie podlega wykluczeniu,</w:t>
      </w:r>
    </w:p>
    <w:p w14:paraId="51F9A2F2" w14:textId="77777777" w:rsidR="00674295" w:rsidRPr="0092072B" w:rsidRDefault="00674295" w:rsidP="0019336F">
      <w:pPr>
        <w:pStyle w:val="Kolorowalistaakcent11"/>
        <w:numPr>
          <w:ilvl w:val="2"/>
          <w:numId w:val="25"/>
        </w:numPr>
        <w:tabs>
          <w:tab w:val="left" w:pos="851"/>
          <w:tab w:val="left" w:pos="1134"/>
        </w:tabs>
        <w:autoSpaceDE w:val="0"/>
        <w:autoSpaceDN w:val="0"/>
        <w:adjustRightInd w:val="0"/>
        <w:spacing w:line="276" w:lineRule="auto"/>
        <w:ind w:left="1134" w:hanging="425"/>
        <w:rPr>
          <w:rFonts w:asciiTheme="majorHAnsi" w:hAnsiTheme="majorHAnsi"/>
          <w:sz w:val="24"/>
          <w:szCs w:val="24"/>
        </w:rPr>
      </w:pPr>
      <w:r w:rsidRPr="0092072B">
        <w:rPr>
          <w:rFonts w:asciiTheme="majorHAnsi" w:hAnsiTheme="majorHAnsi"/>
          <w:sz w:val="24"/>
          <w:szCs w:val="24"/>
        </w:rPr>
        <w:t>spełnia warunki udziału w postępowaniu.</w:t>
      </w:r>
    </w:p>
    <w:p w14:paraId="1335DD57" w14:textId="4D6065E7" w:rsidR="00674295" w:rsidRPr="0092072B" w:rsidRDefault="00495D57" w:rsidP="0019336F">
      <w:pPr>
        <w:pStyle w:val="Kolorowalistaakcent11"/>
        <w:numPr>
          <w:ilvl w:val="2"/>
          <w:numId w:val="24"/>
        </w:numPr>
        <w:autoSpaceDE w:val="0"/>
        <w:autoSpaceDN w:val="0"/>
        <w:adjustRightInd w:val="0"/>
        <w:spacing w:line="276" w:lineRule="auto"/>
        <w:ind w:left="1418" w:hanging="709"/>
        <w:rPr>
          <w:rFonts w:asciiTheme="majorHAnsi" w:hAnsiTheme="majorHAnsi"/>
          <w:b/>
          <w:sz w:val="24"/>
          <w:szCs w:val="24"/>
        </w:rPr>
      </w:pPr>
      <w:r w:rsidRPr="0092072B">
        <w:rPr>
          <w:rFonts w:asciiTheme="majorHAnsi" w:hAnsiTheme="majorHAnsi"/>
          <w:color w:val="000000" w:themeColor="text1"/>
          <w:sz w:val="24"/>
          <w:szCs w:val="24"/>
        </w:rPr>
        <w:t>Oświadczenia należy złożyć wg</w:t>
      </w:r>
      <w:r w:rsidRPr="0092072B">
        <w:rPr>
          <w:rFonts w:asciiTheme="majorHAnsi" w:hAnsiTheme="majorHAnsi"/>
          <w:sz w:val="24"/>
          <w:szCs w:val="24"/>
        </w:rPr>
        <w:t xml:space="preserve"> wymogów </w:t>
      </w:r>
      <w:r w:rsidR="00773D42" w:rsidRPr="0092072B">
        <w:rPr>
          <w:rFonts w:asciiTheme="majorHAnsi" w:hAnsiTheme="majorHAnsi"/>
          <w:bCs/>
          <w:sz w:val="24"/>
          <w:szCs w:val="24"/>
        </w:rPr>
        <w:t>załącznika nr 3 i 4</w:t>
      </w:r>
      <w:r w:rsidRPr="0092072B">
        <w:rPr>
          <w:rFonts w:asciiTheme="majorHAnsi" w:hAnsiTheme="majorHAnsi"/>
          <w:bCs/>
          <w:sz w:val="24"/>
          <w:szCs w:val="24"/>
        </w:rPr>
        <w:t xml:space="preserve"> do SWZ.</w:t>
      </w:r>
    </w:p>
    <w:p w14:paraId="248ACEC7" w14:textId="77777777" w:rsidR="00674295" w:rsidRPr="0092072B" w:rsidRDefault="00495D57" w:rsidP="0019336F">
      <w:pPr>
        <w:pStyle w:val="Kolorowalistaakcent11"/>
        <w:numPr>
          <w:ilvl w:val="2"/>
          <w:numId w:val="24"/>
        </w:numPr>
        <w:autoSpaceDE w:val="0"/>
        <w:autoSpaceDN w:val="0"/>
        <w:adjustRightInd w:val="0"/>
        <w:spacing w:line="276" w:lineRule="auto"/>
        <w:ind w:left="1418" w:hanging="709"/>
        <w:rPr>
          <w:rFonts w:asciiTheme="majorHAnsi" w:hAnsiTheme="majorHAnsi"/>
          <w:b/>
          <w:sz w:val="24"/>
          <w:szCs w:val="24"/>
        </w:rPr>
      </w:pPr>
      <w:r w:rsidRPr="0092072B">
        <w:rPr>
          <w:rFonts w:asciiTheme="majorHAnsi" w:hAnsiTheme="majorHAnsi"/>
          <w:color w:val="000000"/>
          <w:sz w:val="24"/>
          <w:szCs w:val="24"/>
        </w:rPr>
        <w:t>Jeżeli wykonawca nie złożył oświadcze</w:t>
      </w:r>
      <w:r w:rsidR="00F12672" w:rsidRPr="0092072B">
        <w:rPr>
          <w:rFonts w:asciiTheme="majorHAnsi" w:hAnsiTheme="majorHAnsi"/>
          <w:color w:val="000000"/>
          <w:sz w:val="24"/>
          <w:szCs w:val="24"/>
        </w:rPr>
        <w:t>ń</w:t>
      </w:r>
      <w:r w:rsidRPr="0092072B">
        <w:rPr>
          <w:rFonts w:asciiTheme="majorHAnsi" w:hAnsiTheme="majorHAnsi"/>
          <w:color w:val="000000"/>
          <w:sz w:val="24"/>
          <w:szCs w:val="24"/>
        </w:rPr>
        <w:t>, o którym mowa w pkt 8.1</w:t>
      </w:r>
      <w:r w:rsidR="00674295" w:rsidRPr="0092072B">
        <w:rPr>
          <w:rFonts w:asciiTheme="majorHAnsi" w:hAnsiTheme="majorHAnsi"/>
          <w:color w:val="000000"/>
          <w:sz w:val="24"/>
          <w:szCs w:val="24"/>
        </w:rPr>
        <w:t xml:space="preserve"> SWZ</w:t>
      </w:r>
      <w:r w:rsidRPr="0092072B">
        <w:rPr>
          <w:rFonts w:asciiTheme="majorHAnsi" w:hAnsiTheme="majorHAnsi"/>
          <w:color w:val="000000"/>
          <w:sz w:val="24"/>
          <w:szCs w:val="24"/>
        </w:rPr>
        <w:t xml:space="preserve"> lub </w:t>
      </w:r>
      <w:r w:rsidR="00173F63" w:rsidRPr="0092072B">
        <w:rPr>
          <w:rFonts w:asciiTheme="majorHAnsi" w:hAnsiTheme="majorHAnsi"/>
          <w:color w:val="000000"/>
          <w:sz w:val="24"/>
          <w:szCs w:val="24"/>
        </w:rPr>
        <w:t>są</w:t>
      </w:r>
      <w:r w:rsidRPr="0092072B">
        <w:rPr>
          <w:rFonts w:asciiTheme="majorHAnsi" w:hAnsiTheme="majorHAnsi"/>
          <w:color w:val="000000"/>
          <w:sz w:val="24"/>
          <w:szCs w:val="24"/>
        </w:rPr>
        <w:t xml:space="preserve"> on</w:t>
      </w:r>
      <w:r w:rsidR="00173F63" w:rsidRPr="0092072B">
        <w:rPr>
          <w:rFonts w:asciiTheme="majorHAnsi" w:hAnsiTheme="majorHAnsi"/>
          <w:color w:val="000000"/>
          <w:sz w:val="24"/>
          <w:szCs w:val="24"/>
        </w:rPr>
        <w:t>e</w:t>
      </w:r>
      <w:r w:rsidRPr="0092072B">
        <w:rPr>
          <w:rFonts w:asciiTheme="majorHAnsi" w:hAnsiTheme="majorHAnsi"/>
          <w:color w:val="000000"/>
          <w:sz w:val="24"/>
          <w:szCs w:val="24"/>
        </w:rPr>
        <w:t xml:space="preserve"> niekompletne lub zawiera</w:t>
      </w:r>
      <w:r w:rsidR="00173F63" w:rsidRPr="0092072B">
        <w:rPr>
          <w:rFonts w:asciiTheme="majorHAnsi" w:hAnsiTheme="majorHAnsi"/>
          <w:color w:val="000000"/>
          <w:sz w:val="24"/>
          <w:szCs w:val="24"/>
        </w:rPr>
        <w:t>ją</w:t>
      </w:r>
      <w:r w:rsidRPr="0092072B">
        <w:rPr>
          <w:rFonts w:asciiTheme="majorHAnsi" w:hAnsiTheme="majorHAnsi"/>
          <w:color w:val="000000"/>
          <w:sz w:val="24"/>
          <w:szCs w:val="24"/>
        </w:rPr>
        <w:t xml:space="preserve">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0EB4651A" w14:textId="70ED07EF" w:rsidR="00674295" w:rsidRPr="0092072B" w:rsidRDefault="00495D57" w:rsidP="0019336F">
      <w:pPr>
        <w:pStyle w:val="Kolorowalistaakcent11"/>
        <w:numPr>
          <w:ilvl w:val="2"/>
          <w:numId w:val="24"/>
        </w:numPr>
        <w:autoSpaceDE w:val="0"/>
        <w:autoSpaceDN w:val="0"/>
        <w:adjustRightInd w:val="0"/>
        <w:spacing w:line="276" w:lineRule="auto"/>
        <w:ind w:left="1418" w:hanging="709"/>
        <w:rPr>
          <w:rFonts w:asciiTheme="majorHAnsi" w:hAnsiTheme="majorHAnsi"/>
          <w:b/>
          <w:sz w:val="24"/>
          <w:szCs w:val="24"/>
        </w:rPr>
      </w:pPr>
      <w:r w:rsidRPr="0092072B">
        <w:rPr>
          <w:rFonts w:asciiTheme="majorHAnsi" w:hAnsiTheme="majorHAnsi"/>
          <w:color w:val="000000"/>
          <w:sz w:val="24"/>
          <w:szCs w:val="24"/>
        </w:rPr>
        <w:t>Złożenie, uzupełnienie lub poprawienie oświadcze</w:t>
      </w:r>
      <w:r w:rsidR="00173F63" w:rsidRPr="0092072B">
        <w:rPr>
          <w:rFonts w:asciiTheme="majorHAnsi" w:hAnsiTheme="majorHAnsi"/>
          <w:color w:val="000000"/>
          <w:sz w:val="24"/>
          <w:szCs w:val="24"/>
        </w:rPr>
        <w:t>ń</w:t>
      </w:r>
      <w:r w:rsidRPr="0092072B">
        <w:rPr>
          <w:rFonts w:asciiTheme="majorHAnsi" w:hAnsiTheme="majorHAnsi"/>
          <w:color w:val="000000"/>
          <w:sz w:val="24"/>
          <w:szCs w:val="24"/>
        </w:rPr>
        <w:t>, o którym mowa w pkt 8.1</w:t>
      </w:r>
      <w:r w:rsidR="00674295" w:rsidRPr="0092072B">
        <w:rPr>
          <w:rFonts w:asciiTheme="majorHAnsi" w:hAnsiTheme="majorHAnsi"/>
          <w:color w:val="000000"/>
          <w:sz w:val="24"/>
          <w:szCs w:val="24"/>
        </w:rPr>
        <w:t xml:space="preserve"> SWZ</w:t>
      </w:r>
      <w:r w:rsidRPr="0092072B">
        <w:rPr>
          <w:rFonts w:asciiTheme="majorHAnsi" w:hAnsiTheme="majorHAnsi"/>
          <w:color w:val="000000"/>
          <w:sz w:val="24"/>
          <w:szCs w:val="24"/>
        </w:rPr>
        <w:t xml:space="preserve"> nie może służyć potwierdzeniu spełniania kryteriów selekcji.</w:t>
      </w:r>
    </w:p>
    <w:p w14:paraId="035B460C" w14:textId="77777777" w:rsidR="00674295" w:rsidRPr="0092072B" w:rsidRDefault="00495D57" w:rsidP="0019336F">
      <w:pPr>
        <w:pStyle w:val="Kolorowalistaakcent11"/>
        <w:numPr>
          <w:ilvl w:val="2"/>
          <w:numId w:val="24"/>
        </w:numPr>
        <w:autoSpaceDE w:val="0"/>
        <w:autoSpaceDN w:val="0"/>
        <w:adjustRightInd w:val="0"/>
        <w:spacing w:line="276" w:lineRule="auto"/>
        <w:ind w:left="1418" w:hanging="709"/>
        <w:rPr>
          <w:rFonts w:asciiTheme="majorHAnsi" w:hAnsiTheme="majorHAnsi"/>
          <w:b/>
          <w:sz w:val="24"/>
          <w:szCs w:val="24"/>
        </w:rPr>
      </w:pPr>
      <w:r w:rsidRPr="0092072B">
        <w:rPr>
          <w:rFonts w:asciiTheme="majorHAnsi" w:hAnsiTheme="majorHAnsi"/>
          <w:color w:val="000000"/>
          <w:sz w:val="24"/>
          <w:szCs w:val="24"/>
        </w:rPr>
        <w:t>Zamawiający może żądać od wykonawców wyjaśnień dotyczących treści złożon</w:t>
      </w:r>
      <w:r w:rsidR="00173F63" w:rsidRPr="0092072B">
        <w:rPr>
          <w:rFonts w:asciiTheme="majorHAnsi" w:hAnsiTheme="majorHAnsi"/>
          <w:color w:val="000000"/>
          <w:sz w:val="24"/>
          <w:szCs w:val="24"/>
        </w:rPr>
        <w:t>ych</w:t>
      </w:r>
      <w:r w:rsidRPr="0092072B">
        <w:rPr>
          <w:rFonts w:asciiTheme="majorHAnsi" w:hAnsiTheme="majorHAnsi"/>
          <w:color w:val="000000"/>
          <w:sz w:val="24"/>
          <w:szCs w:val="24"/>
        </w:rPr>
        <w:t xml:space="preserve"> oświadcze</w:t>
      </w:r>
      <w:r w:rsidR="00173F63" w:rsidRPr="0092072B">
        <w:rPr>
          <w:rFonts w:asciiTheme="majorHAnsi" w:hAnsiTheme="majorHAnsi"/>
          <w:color w:val="000000"/>
          <w:sz w:val="24"/>
          <w:szCs w:val="24"/>
        </w:rPr>
        <w:t>ń</w:t>
      </w:r>
      <w:r w:rsidRPr="0092072B">
        <w:rPr>
          <w:rFonts w:asciiTheme="majorHAnsi" w:hAnsiTheme="majorHAnsi"/>
          <w:color w:val="000000"/>
          <w:sz w:val="24"/>
          <w:szCs w:val="24"/>
        </w:rPr>
        <w:t>, o który</w:t>
      </w:r>
      <w:r w:rsidR="00173F63" w:rsidRPr="0092072B">
        <w:rPr>
          <w:rFonts w:asciiTheme="majorHAnsi" w:hAnsiTheme="majorHAnsi"/>
          <w:color w:val="000000"/>
          <w:sz w:val="24"/>
          <w:szCs w:val="24"/>
        </w:rPr>
        <w:t xml:space="preserve">ch </w:t>
      </w:r>
      <w:r w:rsidRPr="0092072B">
        <w:rPr>
          <w:rFonts w:asciiTheme="majorHAnsi" w:hAnsiTheme="majorHAnsi"/>
          <w:color w:val="000000"/>
          <w:sz w:val="24"/>
          <w:szCs w:val="24"/>
        </w:rPr>
        <w:t>mowa w pkt 8.1</w:t>
      </w:r>
      <w:r w:rsidR="00674295" w:rsidRPr="0092072B">
        <w:rPr>
          <w:rFonts w:asciiTheme="majorHAnsi" w:hAnsiTheme="majorHAnsi"/>
          <w:color w:val="000000"/>
          <w:sz w:val="24"/>
          <w:szCs w:val="24"/>
        </w:rPr>
        <w:t xml:space="preserve"> SWZ</w:t>
      </w:r>
      <w:r w:rsidRPr="0092072B">
        <w:rPr>
          <w:rFonts w:asciiTheme="majorHAnsi" w:hAnsiTheme="majorHAnsi"/>
          <w:color w:val="000000"/>
          <w:sz w:val="24"/>
          <w:szCs w:val="24"/>
        </w:rPr>
        <w:t>.</w:t>
      </w:r>
    </w:p>
    <w:p w14:paraId="3BA203CB" w14:textId="5F9AFA0C" w:rsidR="00495D57" w:rsidRPr="0092072B" w:rsidRDefault="00495D57" w:rsidP="0019336F">
      <w:pPr>
        <w:pStyle w:val="Kolorowalistaakcent11"/>
        <w:numPr>
          <w:ilvl w:val="2"/>
          <w:numId w:val="24"/>
        </w:numPr>
        <w:autoSpaceDE w:val="0"/>
        <w:autoSpaceDN w:val="0"/>
        <w:adjustRightInd w:val="0"/>
        <w:spacing w:line="276" w:lineRule="auto"/>
        <w:ind w:left="1418" w:hanging="709"/>
        <w:rPr>
          <w:rFonts w:asciiTheme="majorHAnsi" w:hAnsiTheme="majorHAnsi"/>
          <w:b/>
          <w:sz w:val="24"/>
          <w:szCs w:val="24"/>
        </w:rPr>
      </w:pPr>
      <w:r w:rsidRPr="0092072B">
        <w:rPr>
          <w:rFonts w:asciiTheme="majorHAnsi" w:hAnsiTheme="majorHAnsi"/>
          <w:color w:val="000000"/>
          <w:sz w:val="24"/>
          <w:szCs w:val="24"/>
        </w:rPr>
        <w:t>Jeżeli złożone przez wykonawcę oświadczeni</w:t>
      </w:r>
      <w:r w:rsidR="00173F63" w:rsidRPr="0092072B">
        <w:rPr>
          <w:rFonts w:asciiTheme="majorHAnsi" w:hAnsiTheme="majorHAnsi"/>
          <w:color w:val="000000"/>
          <w:sz w:val="24"/>
          <w:szCs w:val="24"/>
        </w:rPr>
        <w:t>a</w:t>
      </w:r>
      <w:r w:rsidRPr="0092072B">
        <w:rPr>
          <w:rFonts w:asciiTheme="majorHAnsi" w:hAnsiTheme="majorHAnsi"/>
          <w:color w:val="000000"/>
          <w:sz w:val="24"/>
          <w:szCs w:val="24"/>
        </w:rPr>
        <w:t>, o którym mowa w pkt 8.1</w:t>
      </w:r>
      <w:r w:rsidR="00674295" w:rsidRPr="0092072B">
        <w:rPr>
          <w:rFonts w:asciiTheme="majorHAnsi" w:hAnsiTheme="majorHAnsi"/>
          <w:color w:val="000000"/>
          <w:sz w:val="24"/>
          <w:szCs w:val="24"/>
        </w:rPr>
        <w:t xml:space="preserve"> SWZ</w:t>
      </w:r>
      <w:r w:rsidRPr="0092072B">
        <w:rPr>
          <w:rFonts w:asciiTheme="majorHAnsi" w:hAnsiTheme="majorHAnsi"/>
          <w:color w:val="000000"/>
          <w:sz w:val="24"/>
          <w:szCs w:val="24"/>
        </w:rPr>
        <w:t xml:space="preserve"> budz</w:t>
      </w:r>
      <w:r w:rsidR="00173F63" w:rsidRPr="0092072B">
        <w:rPr>
          <w:rFonts w:asciiTheme="majorHAnsi" w:hAnsiTheme="majorHAnsi"/>
          <w:color w:val="000000"/>
          <w:sz w:val="24"/>
          <w:szCs w:val="24"/>
        </w:rPr>
        <w:t>ą</w:t>
      </w:r>
      <w:r w:rsidRPr="0092072B">
        <w:rPr>
          <w:rFonts w:asciiTheme="majorHAnsi" w:hAnsiTheme="majorHAnsi"/>
          <w:color w:val="000000"/>
          <w:sz w:val="24"/>
          <w:szCs w:val="24"/>
        </w:rPr>
        <w:t xml:space="preserve">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507C7B66" w14:textId="77777777" w:rsidR="00674295" w:rsidRPr="0092072B" w:rsidRDefault="007374B7"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bookmarkStart w:id="2" w:name="_Hlk61070718"/>
      <w:r w:rsidRPr="0092072B">
        <w:rPr>
          <w:rFonts w:asciiTheme="majorHAnsi" w:hAnsiTheme="majorHAnsi"/>
          <w:color w:val="000000"/>
          <w:sz w:val="24"/>
          <w:szCs w:val="24"/>
        </w:rPr>
        <w:t xml:space="preserve">W przypadku, o którym mowa w </w:t>
      </w:r>
      <w:r w:rsidR="00BF356E" w:rsidRPr="0092072B">
        <w:rPr>
          <w:rFonts w:asciiTheme="majorHAnsi" w:hAnsiTheme="majorHAnsi"/>
          <w:color w:val="000000"/>
          <w:sz w:val="24"/>
          <w:szCs w:val="24"/>
        </w:rPr>
        <w:t xml:space="preserve">rozdziale 6.3 SWZ </w:t>
      </w:r>
      <w:r w:rsidRPr="0092072B">
        <w:rPr>
          <w:rFonts w:asciiTheme="majorHAnsi" w:hAnsiTheme="majorHAnsi"/>
          <w:color w:val="000000"/>
          <w:sz w:val="24"/>
          <w:szCs w:val="24"/>
        </w:rPr>
        <w:t xml:space="preserve">wykonawcy wspólnie ubiegający się o udzielenie zamówienia </w:t>
      </w:r>
      <w:r w:rsidRPr="0092072B">
        <w:rPr>
          <w:rFonts w:asciiTheme="majorHAnsi" w:hAnsiTheme="majorHAnsi"/>
          <w:b/>
          <w:bCs/>
          <w:color w:val="000000"/>
          <w:sz w:val="24"/>
          <w:szCs w:val="24"/>
        </w:rPr>
        <w:t>dołączają do oferty</w:t>
      </w:r>
      <w:r w:rsidRPr="0092072B">
        <w:rPr>
          <w:rFonts w:asciiTheme="majorHAnsi" w:hAnsiTheme="majorHAnsi"/>
          <w:color w:val="000000"/>
          <w:sz w:val="24"/>
          <w:szCs w:val="24"/>
        </w:rPr>
        <w:t xml:space="preserve"> oświadczenie, z którego wynika, które roboty budowlane, dostawy lub usługi wykonają poszczególni wykonawcy</w:t>
      </w:r>
      <w:r w:rsidR="0009224D" w:rsidRPr="0092072B">
        <w:rPr>
          <w:rFonts w:asciiTheme="majorHAnsi" w:hAnsiTheme="majorHAnsi"/>
          <w:color w:val="000000"/>
          <w:sz w:val="24"/>
          <w:szCs w:val="24"/>
        </w:rPr>
        <w:t>.</w:t>
      </w:r>
    </w:p>
    <w:p w14:paraId="21E7A973" w14:textId="4D218E59" w:rsidR="00674295" w:rsidRPr="0092072B" w:rsidRDefault="0009224D" w:rsidP="0019336F">
      <w:pPr>
        <w:pStyle w:val="Kolorowalistaakcent11"/>
        <w:numPr>
          <w:ilvl w:val="2"/>
          <w:numId w:val="10"/>
        </w:numPr>
        <w:autoSpaceDE w:val="0"/>
        <w:autoSpaceDN w:val="0"/>
        <w:adjustRightInd w:val="0"/>
        <w:spacing w:line="276" w:lineRule="auto"/>
        <w:ind w:hanging="11"/>
        <w:rPr>
          <w:rFonts w:asciiTheme="majorHAnsi" w:hAnsiTheme="majorHAnsi"/>
          <w:sz w:val="24"/>
          <w:szCs w:val="24"/>
        </w:rPr>
      </w:pPr>
      <w:r w:rsidRPr="0092072B">
        <w:rPr>
          <w:rFonts w:asciiTheme="majorHAnsi" w:hAnsiTheme="majorHAnsi"/>
          <w:color w:val="000000" w:themeColor="text1"/>
          <w:sz w:val="24"/>
          <w:szCs w:val="24"/>
        </w:rPr>
        <w:t>Oświadczenie należy złożyć wg</w:t>
      </w:r>
      <w:r w:rsidRPr="0092072B">
        <w:rPr>
          <w:rFonts w:asciiTheme="majorHAnsi" w:hAnsiTheme="majorHAnsi"/>
          <w:sz w:val="24"/>
          <w:szCs w:val="24"/>
        </w:rPr>
        <w:t xml:space="preserve"> wymogów </w:t>
      </w:r>
      <w:r w:rsidR="00773D42" w:rsidRPr="0092072B">
        <w:rPr>
          <w:rFonts w:asciiTheme="majorHAnsi" w:hAnsiTheme="majorHAnsi"/>
          <w:bCs/>
          <w:sz w:val="24"/>
          <w:szCs w:val="24"/>
        </w:rPr>
        <w:t>załącznika nr 5</w:t>
      </w:r>
      <w:r w:rsidRPr="0092072B">
        <w:rPr>
          <w:rFonts w:asciiTheme="majorHAnsi" w:hAnsiTheme="majorHAnsi"/>
          <w:bCs/>
          <w:sz w:val="24"/>
          <w:szCs w:val="24"/>
        </w:rPr>
        <w:t xml:space="preserve"> do SWZ</w:t>
      </w:r>
      <w:r w:rsidR="00D14838" w:rsidRPr="0092072B">
        <w:rPr>
          <w:rFonts w:asciiTheme="majorHAnsi" w:hAnsiTheme="majorHAnsi"/>
          <w:bCs/>
          <w:sz w:val="24"/>
          <w:szCs w:val="24"/>
        </w:rPr>
        <w:t>.</w:t>
      </w:r>
    </w:p>
    <w:p w14:paraId="3897BA6B" w14:textId="4F5C5F1E" w:rsidR="0009224D" w:rsidRPr="0092072B" w:rsidRDefault="00D14838" w:rsidP="0019336F">
      <w:pPr>
        <w:pStyle w:val="Kolorowalistaakcent11"/>
        <w:numPr>
          <w:ilvl w:val="2"/>
          <w:numId w:val="10"/>
        </w:numPr>
        <w:autoSpaceDE w:val="0"/>
        <w:autoSpaceDN w:val="0"/>
        <w:adjustRightInd w:val="0"/>
        <w:spacing w:line="276" w:lineRule="auto"/>
        <w:ind w:hanging="11"/>
        <w:rPr>
          <w:rFonts w:asciiTheme="majorHAnsi" w:hAnsiTheme="majorHAnsi"/>
          <w:sz w:val="24"/>
          <w:szCs w:val="24"/>
        </w:rPr>
      </w:pPr>
      <w:r w:rsidRPr="0092072B">
        <w:rPr>
          <w:rFonts w:asciiTheme="majorHAnsi" w:hAnsiTheme="majorHAnsi"/>
          <w:bCs/>
          <w:sz w:val="24"/>
          <w:szCs w:val="24"/>
        </w:rPr>
        <w:t>Oświadczenie to jest podmiotowym środkiem dowodowym.</w:t>
      </w:r>
    </w:p>
    <w:bookmarkEnd w:id="2"/>
    <w:p w14:paraId="269CB504" w14:textId="2D82F5E6" w:rsidR="00FF15A2" w:rsidRPr="0092072B" w:rsidRDefault="006A6D4B" w:rsidP="0019336F">
      <w:pPr>
        <w:pStyle w:val="Kolorowalistaakcent11"/>
        <w:numPr>
          <w:ilvl w:val="1"/>
          <w:numId w:val="10"/>
        </w:numPr>
        <w:tabs>
          <w:tab w:val="left" w:pos="567"/>
        </w:tabs>
        <w:autoSpaceDE w:val="0"/>
        <w:autoSpaceDN w:val="0"/>
        <w:adjustRightInd w:val="0"/>
        <w:spacing w:before="0" w:after="0" w:line="276" w:lineRule="auto"/>
        <w:rPr>
          <w:rFonts w:asciiTheme="majorHAnsi" w:hAnsiTheme="majorHAnsi"/>
          <w:sz w:val="24"/>
          <w:szCs w:val="24"/>
        </w:rPr>
      </w:pPr>
      <w:r w:rsidRPr="0092072B">
        <w:rPr>
          <w:rFonts w:asciiTheme="majorHAnsi" w:hAnsiTheme="majorHAnsi"/>
          <w:sz w:val="24"/>
          <w:szCs w:val="24"/>
        </w:rPr>
        <w:t>Zamawiający wezwie Wykonawcę, którego ofert</w:t>
      </w:r>
      <w:r w:rsidR="00274B24">
        <w:rPr>
          <w:rFonts w:asciiTheme="majorHAnsi" w:hAnsiTheme="majorHAnsi"/>
          <w:sz w:val="24"/>
          <w:szCs w:val="24"/>
        </w:rPr>
        <w:t xml:space="preserve">a została najwyżej oceniona, do </w:t>
      </w:r>
      <w:r w:rsidRPr="0092072B">
        <w:rPr>
          <w:rFonts w:asciiTheme="majorHAnsi" w:hAnsiTheme="majorHAnsi"/>
          <w:sz w:val="24"/>
          <w:szCs w:val="24"/>
        </w:rPr>
        <w:t>złożenia w wyznaczonym terminie (nie krótszym niż 5 dni od dnia wezwania) następujących podmiotowych środków dowodowych (aktualnych na dzień złożenia):</w:t>
      </w:r>
    </w:p>
    <w:p w14:paraId="5F49D916" w14:textId="4426A2F4" w:rsidR="00FF15A2" w:rsidRPr="0092072B" w:rsidRDefault="00FF15A2" w:rsidP="0019336F">
      <w:pPr>
        <w:pStyle w:val="Kolorowalistaakcent11"/>
        <w:numPr>
          <w:ilvl w:val="2"/>
          <w:numId w:val="10"/>
        </w:numPr>
        <w:autoSpaceDE w:val="0"/>
        <w:autoSpaceDN w:val="0"/>
        <w:adjustRightInd w:val="0"/>
        <w:spacing w:before="0" w:after="0" w:line="276" w:lineRule="auto"/>
        <w:ind w:left="1418" w:hanging="709"/>
        <w:rPr>
          <w:rFonts w:asciiTheme="majorHAnsi" w:hAnsiTheme="majorHAnsi"/>
          <w:b/>
          <w:sz w:val="24"/>
          <w:szCs w:val="24"/>
        </w:rPr>
      </w:pPr>
      <w:r w:rsidRPr="0092072B">
        <w:rPr>
          <w:rFonts w:asciiTheme="majorHAnsi" w:hAnsiTheme="majorHAnsi"/>
          <w:b/>
          <w:sz w:val="24"/>
          <w:szCs w:val="24"/>
        </w:rPr>
        <w:t>W celu potwierdzenia spełniania warunków udziału w postępowaniu:</w:t>
      </w:r>
    </w:p>
    <w:p w14:paraId="45476DD6" w14:textId="11496104" w:rsidR="003D1032" w:rsidRPr="00A72B21" w:rsidRDefault="005E6595" w:rsidP="005E6595">
      <w:pPr>
        <w:pStyle w:val="Kolorowalistaakcent11"/>
        <w:autoSpaceDE w:val="0"/>
        <w:autoSpaceDN w:val="0"/>
        <w:adjustRightInd w:val="0"/>
        <w:spacing w:before="0" w:after="0" w:line="276" w:lineRule="auto"/>
        <w:ind w:left="1418"/>
        <w:rPr>
          <w:rFonts w:asciiTheme="majorHAnsi" w:hAnsiTheme="majorHAnsi"/>
          <w:sz w:val="24"/>
          <w:szCs w:val="24"/>
        </w:rPr>
      </w:pPr>
      <w:r w:rsidRPr="005E6595">
        <w:rPr>
          <w:rFonts w:asciiTheme="majorHAnsi" w:hAnsiTheme="majorHAnsi"/>
          <w:sz w:val="24"/>
          <w:szCs w:val="24"/>
        </w:rPr>
        <w:lastRenderedPageBreak/>
        <w:t>Zamawiający nie wymaga złożenia przez Wykonawcę podmiotowych środków dowodowych w tym zakresie.</w:t>
      </w:r>
    </w:p>
    <w:p w14:paraId="3C09AB96" w14:textId="574970DF" w:rsidR="00FF15A2" w:rsidRPr="0092072B" w:rsidRDefault="00FF15A2" w:rsidP="0019336F">
      <w:pPr>
        <w:pStyle w:val="Kolorowalistaakcent11"/>
        <w:numPr>
          <w:ilvl w:val="2"/>
          <w:numId w:val="10"/>
        </w:numPr>
        <w:autoSpaceDE w:val="0"/>
        <w:autoSpaceDN w:val="0"/>
        <w:adjustRightInd w:val="0"/>
        <w:spacing w:before="0" w:after="0" w:line="276" w:lineRule="auto"/>
        <w:ind w:left="1418" w:hanging="709"/>
        <w:rPr>
          <w:rFonts w:asciiTheme="majorHAnsi" w:hAnsiTheme="majorHAnsi"/>
          <w:b/>
          <w:sz w:val="24"/>
          <w:szCs w:val="24"/>
        </w:rPr>
      </w:pPr>
      <w:r w:rsidRPr="0092072B">
        <w:rPr>
          <w:rFonts w:asciiTheme="majorHAnsi" w:hAnsiTheme="majorHAnsi"/>
          <w:b/>
          <w:sz w:val="24"/>
          <w:szCs w:val="24"/>
        </w:rPr>
        <w:t xml:space="preserve">W celu potwierdzenia braku podstaw do </w:t>
      </w:r>
      <w:r w:rsidR="006A0B04" w:rsidRPr="0092072B">
        <w:rPr>
          <w:rFonts w:asciiTheme="majorHAnsi" w:hAnsiTheme="majorHAnsi"/>
          <w:b/>
          <w:sz w:val="24"/>
          <w:szCs w:val="24"/>
        </w:rPr>
        <w:t>wykluczenia z</w:t>
      </w:r>
      <w:r w:rsidRPr="0092072B">
        <w:rPr>
          <w:rFonts w:asciiTheme="majorHAnsi" w:hAnsiTheme="majorHAnsi"/>
          <w:b/>
          <w:sz w:val="24"/>
          <w:szCs w:val="24"/>
        </w:rPr>
        <w:t xml:space="preserve"> udziału </w:t>
      </w:r>
      <w:r w:rsidR="00274B24">
        <w:rPr>
          <w:rFonts w:asciiTheme="majorHAnsi" w:hAnsiTheme="majorHAnsi"/>
          <w:b/>
          <w:sz w:val="24"/>
          <w:szCs w:val="24"/>
        </w:rPr>
        <w:br/>
      </w:r>
      <w:r w:rsidRPr="0092072B">
        <w:rPr>
          <w:rFonts w:asciiTheme="majorHAnsi" w:hAnsiTheme="majorHAnsi"/>
          <w:b/>
          <w:sz w:val="24"/>
          <w:szCs w:val="24"/>
        </w:rPr>
        <w:t>w postępowaniu:</w:t>
      </w:r>
    </w:p>
    <w:p w14:paraId="0F3DAC93" w14:textId="733B5514" w:rsidR="00FF15A2" w:rsidRPr="0092072B" w:rsidRDefault="00966251" w:rsidP="00347EC3">
      <w:pPr>
        <w:pStyle w:val="Kolorowalistaakcent11"/>
        <w:autoSpaceDE w:val="0"/>
        <w:autoSpaceDN w:val="0"/>
        <w:adjustRightInd w:val="0"/>
        <w:spacing w:before="0" w:after="0" w:line="276" w:lineRule="auto"/>
        <w:ind w:left="1418"/>
        <w:rPr>
          <w:rFonts w:asciiTheme="majorHAnsi" w:hAnsiTheme="majorHAnsi"/>
          <w:sz w:val="24"/>
          <w:szCs w:val="24"/>
        </w:rPr>
      </w:pPr>
      <w:r w:rsidRPr="0092072B">
        <w:rPr>
          <w:rFonts w:asciiTheme="majorHAnsi" w:hAnsiTheme="majorHAnsi"/>
          <w:sz w:val="24"/>
          <w:szCs w:val="24"/>
        </w:rPr>
        <w:t>Zamawiający nie wymaga złożenia przez Wykonawcę podmiotowych środków dowodowych w tym zakresie.</w:t>
      </w:r>
    </w:p>
    <w:p w14:paraId="505B4ED9" w14:textId="33626844" w:rsidR="0009224D" w:rsidRPr="0092072B" w:rsidRDefault="0009224D"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rPr>
        <w:t xml:space="preserve">Jeżeli jest to niezbędne do zapewnienia odpowiedniego przebiegu postępowania </w:t>
      </w:r>
      <w:r w:rsidR="00274B24">
        <w:rPr>
          <w:rFonts w:asciiTheme="majorHAnsi" w:hAnsiTheme="majorHAnsi"/>
          <w:color w:val="000000"/>
          <w:sz w:val="24"/>
          <w:szCs w:val="24"/>
        </w:rPr>
        <w:br/>
      </w:r>
      <w:r w:rsidRPr="0092072B">
        <w:rPr>
          <w:rFonts w:asciiTheme="majorHAnsi" w:hAnsiTheme="majorHAnsi"/>
          <w:color w:val="000000"/>
          <w:sz w:val="24"/>
          <w:szCs w:val="24"/>
        </w:rPr>
        <w:t>o udzielenie zamówienia, zamawiający może na każdym etapie postępowania wezwać wykonawców do złożenia wszystkich lub niektórych podmiotowych środków dowodowych.</w:t>
      </w:r>
    </w:p>
    <w:p w14:paraId="58651DB1" w14:textId="77777777" w:rsidR="00173F63" w:rsidRPr="0092072B" w:rsidRDefault="00173F63"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rPr>
        <w:t>Wykonawca składa podmiotowe środki dowodowe na wezwanie zamawiającego. Dokumenty te powinny być aktualne na dzień ich złożenia.</w:t>
      </w:r>
    </w:p>
    <w:p w14:paraId="1D75FE67" w14:textId="77777777" w:rsidR="0009224D" w:rsidRPr="0092072B" w:rsidRDefault="0009224D"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9C842AA" w14:textId="64578108" w:rsidR="00CF033D" w:rsidRPr="0092072B" w:rsidRDefault="0009224D"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rPr>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w:t>
      </w:r>
      <w:r w:rsidR="00173F63" w:rsidRPr="0092072B">
        <w:rPr>
          <w:rFonts w:asciiTheme="majorHAnsi" w:hAnsiTheme="majorHAnsi"/>
          <w:color w:val="000000"/>
          <w:sz w:val="24"/>
          <w:szCs w:val="24"/>
        </w:rPr>
        <w:t xml:space="preserve">pkt 8.1 SWZ </w:t>
      </w:r>
      <w:r w:rsidRPr="0092072B">
        <w:rPr>
          <w:rFonts w:asciiTheme="majorHAnsi" w:hAnsiTheme="majorHAnsi"/>
          <w:color w:val="000000"/>
          <w:sz w:val="24"/>
          <w:szCs w:val="24"/>
        </w:rPr>
        <w:t>dane umożliwiające dostęp do tych środków.</w:t>
      </w:r>
    </w:p>
    <w:p w14:paraId="3CF75A53" w14:textId="77777777" w:rsidR="00CF033D" w:rsidRPr="0092072B" w:rsidRDefault="00CF033D"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shd w:val="clear" w:color="auto" w:fill="FFFFFF"/>
        </w:rPr>
        <w:t>Wykonawca nie jest zobowiązany do złożenia podmiotowych środków dowodowych, które zamawiający posiada, jeżeli wykonawca wskaże te środki oraz potwierdzi ich prawidłowość i aktualność.</w:t>
      </w:r>
    </w:p>
    <w:p w14:paraId="0A32152E" w14:textId="68318AF9" w:rsidR="00CF033D" w:rsidRPr="0092072B" w:rsidRDefault="00CF033D"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rPr>
        <w:t>Jeżeli wykonawca nie złożył podmiotowych środków dowodowych lub są one niekompletne lub zawierają błędy, zamawiający w</w:t>
      </w:r>
      <w:r w:rsidR="00173F63" w:rsidRPr="0092072B">
        <w:rPr>
          <w:rFonts w:asciiTheme="majorHAnsi" w:hAnsiTheme="majorHAnsi"/>
          <w:color w:val="000000"/>
          <w:sz w:val="24"/>
          <w:szCs w:val="24"/>
        </w:rPr>
        <w:t>ezwie</w:t>
      </w:r>
      <w:r w:rsidRPr="0092072B">
        <w:rPr>
          <w:rFonts w:asciiTheme="majorHAnsi" w:hAnsiTheme="majorHAnsi"/>
          <w:color w:val="000000"/>
          <w:sz w:val="24"/>
          <w:szCs w:val="24"/>
        </w:rPr>
        <w:t xml:space="preserve"> wykonawcę odpowiednio do ich złożenia, poprawienia lub uzupełnienia w wyznaczonym terminie, chyba że oferta wykonawcy podlega odrzuceniu bez względu na ich złożenie, uzupełnienie lub poprawienie lub zachodzą przesłanki unieważnienia postępowania.</w:t>
      </w:r>
    </w:p>
    <w:p w14:paraId="0B336C98" w14:textId="77777777" w:rsidR="00CF033D" w:rsidRPr="0092072B" w:rsidRDefault="00CF033D"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rPr>
        <w:t>Złożenie, uzupełnienie lub poprawienie podmiotowych środków dowodowych nie może służyć potwierdzeniu spełniania kryteriów selekcji.</w:t>
      </w:r>
    </w:p>
    <w:p w14:paraId="36A775CD" w14:textId="77777777" w:rsidR="00CF033D" w:rsidRPr="0092072B" w:rsidRDefault="00CF033D"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rPr>
        <w:t>Zamawiający może żądać od wykonawców wyjaśnień dotyczących treści złożonych podmiotowych środków dowodowych.</w:t>
      </w:r>
    </w:p>
    <w:p w14:paraId="6071D21B" w14:textId="59B00C32" w:rsidR="00CF033D" w:rsidRPr="0092072B" w:rsidRDefault="00CF033D"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3F11EDDD" w14:textId="28800C7D" w:rsidR="000F6647" w:rsidRPr="0092072B" w:rsidRDefault="000F6647"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sz w:val="24"/>
          <w:szCs w:val="24"/>
        </w:rPr>
        <w:lastRenderedPageBreak/>
        <w:t>Oświadczenia o których mowa w rozdziale 8.1</w:t>
      </w:r>
      <w:r w:rsidR="00674295" w:rsidRPr="0092072B">
        <w:rPr>
          <w:rFonts w:asciiTheme="majorHAnsi" w:hAnsiTheme="majorHAnsi"/>
          <w:sz w:val="24"/>
          <w:szCs w:val="24"/>
        </w:rPr>
        <w:t xml:space="preserve"> SWZ</w:t>
      </w:r>
      <w:r w:rsidRPr="0092072B">
        <w:rPr>
          <w:rFonts w:asciiTheme="majorHAnsi" w:hAnsiTheme="majorHAnsi"/>
          <w:sz w:val="24"/>
          <w:szCs w:val="24"/>
        </w:rPr>
        <w:t xml:space="preserve"> </w:t>
      </w:r>
      <w:r w:rsidRPr="0092072B">
        <w:rPr>
          <w:rFonts w:asciiTheme="majorHAnsi" w:hAnsiTheme="majorHAnsi"/>
          <w:color w:val="000000"/>
          <w:sz w:val="24"/>
          <w:szCs w:val="24"/>
          <w:shd w:val="clear" w:color="auto" w:fill="FFFFFF"/>
        </w:rPr>
        <w:t>składa się, pod rygorem nieważności, w formie elektronicznej lub w postaci elektronicznej opatrzonej podpisem zaufanym lub podpisem osobistym.</w:t>
      </w:r>
    </w:p>
    <w:p w14:paraId="6C36D031" w14:textId="07959F6B" w:rsidR="00F1511C" w:rsidRPr="0092072B" w:rsidRDefault="00D14838"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sz w:val="24"/>
          <w:szCs w:val="24"/>
        </w:rPr>
        <w:t>Podmiotowe środki dowodowe</w:t>
      </w:r>
      <w:r w:rsidR="00966E30" w:rsidRPr="0092072B">
        <w:rPr>
          <w:rFonts w:asciiTheme="majorHAnsi" w:hAnsiTheme="majorHAnsi"/>
          <w:sz w:val="24"/>
          <w:szCs w:val="24"/>
          <w:shd w:val="clear" w:color="auto" w:fill="FFFFFF"/>
        </w:rPr>
        <w:t xml:space="preserve"> </w:t>
      </w:r>
      <w:r w:rsidR="000F6647" w:rsidRPr="0092072B">
        <w:rPr>
          <w:rFonts w:asciiTheme="majorHAnsi" w:hAnsiTheme="majorHAnsi"/>
          <w:color w:val="000000"/>
          <w:sz w:val="24"/>
          <w:szCs w:val="24"/>
          <w:shd w:val="clear" w:color="auto" w:fill="FFFFFF"/>
        </w:rPr>
        <w:t xml:space="preserve">sporządza się w postaci elektronicznej, w formatach danych określonych w przepisach wydanych na podstawie </w:t>
      </w:r>
      <w:r w:rsidR="000F6647" w:rsidRPr="0092072B">
        <w:rPr>
          <w:rFonts w:asciiTheme="majorHAnsi" w:hAnsiTheme="majorHAnsi"/>
          <w:sz w:val="24"/>
          <w:szCs w:val="24"/>
          <w:shd w:val="clear" w:color="auto" w:fill="FFFFFF"/>
        </w:rPr>
        <w:t>art. 18</w:t>
      </w:r>
      <w:r w:rsidR="000F6647" w:rsidRPr="0092072B">
        <w:rPr>
          <w:rFonts w:asciiTheme="majorHAnsi" w:hAnsiTheme="majorHAnsi"/>
          <w:color w:val="000000"/>
          <w:sz w:val="24"/>
          <w:szCs w:val="24"/>
          <w:shd w:val="clear" w:color="auto" w:fill="FFFFFF"/>
        </w:rPr>
        <w:t xml:space="preserve"> ustawy z dnia 17 lutego 2005 r. o informatyzacji działalności podmiotów realizujących zadania publiczne (Dz. U. z 2020 r. poz. 346, 568, 695, 1517 i 2320), z zastrzeżeniem formatów, o których mowa w </w:t>
      </w:r>
      <w:r w:rsidR="000F6647" w:rsidRPr="0092072B">
        <w:rPr>
          <w:rFonts w:asciiTheme="majorHAnsi" w:hAnsiTheme="majorHAnsi"/>
          <w:sz w:val="24"/>
          <w:szCs w:val="24"/>
          <w:shd w:val="clear" w:color="auto" w:fill="FFFFFF"/>
        </w:rPr>
        <w:t>art. 66 ust. 1</w:t>
      </w:r>
      <w:r w:rsidR="000F6647" w:rsidRPr="0092072B">
        <w:rPr>
          <w:rFonts w:asciiTheme="majorHAnsi" w:hAnsiTheme="majorHAnsi"/>
          <w:color w:val="000000"/>
          <w:sz w:val="24"/>
          <w:szCs w:val="24"/>
          <w:shd w:val="clear" w:color="auto" w:fill="FFFFFF"/>
        </w:rPr>
        <w:t xml:space="preserve"> ustawy, z uwzględnieniem rodzaju przekazywanych danych.</w:t>
      </w:r>
    </w:p>
    <w:p w14:paraId="3974BE52" w14:textId="30A163F4" w:rsidR="00431C95" w:rsidRPr="0092072B" w:rsidRDefault="00D14838"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sz w:val="24"/>
          <w:szCs w:val="24"/>
        </w:rPr>
        <w:t>Podmiotowe środki dowodowe</w:t>
      </w:r>
      <w:r w:rsidRPr="0092072B">
        <w:rPr>
          <w:rFonts w:asciiTheme="majorHAnsi" w:hAnsiTheme="majorHAnsi"/>
          <w:sz w:val="24"/>
          <w:szCs w:val="24"/>
          <w:shd w:val="clear" w:color="auto" w:fill="FFFFFF"/>
        </w:rPr>
        <w:t xml:space="preserve"> </w:t>
      </w:r>
      <w:r w:rsidR="00431C95" w:rsidRPr="0092072B">
        <w:rPr>
          <w:rFonts w:asciiTheme="majorHAnsi" w:hAnsiTheme="majorHAnsi"/>
          <w:sz w:val="24"/>
          <w:szCs w:val="24"/>
          <w:shd w:val="clear" w:color="auto" w:fill="FFFFFF"/>
        </w:rPr>
        <w:t>przekazuje się:</w:t>
      </w:r>
    </w:p>
    <w:p w14:paraId="4EB62522" w14:textId="6CFC4DF9" w:rsidR="00431C95" w:rsidRPr="0092072B" w:rsidRDefault="00431C95" w:rsidP="0019336F">
      <w:pPr>
        <w:pStyle w:val="Kolorowalistaakcent11"/>
        <w:numPr>
          <w:ilvl w:val="0"/>
          <w:numId w:val="29"/>
        </w:numPr>
        <w:autoSpaceDE w:val="0"/>
        <w:autoSpaceDN w:val="0"/>
        <w:adjustRightInd w:val="0"/>
        <w:spacing w:line="276" w:lineRule="auto"/>
        <w:ind w:left="993" w:hanging="284"/>
        <w:rPr>
          <w:rFonts w:asciiTheme="majorHAnsi" w:hAnsiTheme="majorHAnsi"/>
          <w:color w:val="000000"/>
          <w:sz w:val="24"/>
          <w:szCs w:val="24"/>
          <w:shd w:val="clear" w:color="auto" w:fill="FFFFFF"/>
        </w:rPr>
      </w:pPr>
      <w:r w:rsidRPr="0092072B">
        <w:rPr>
          <w:rFonts w:asciiTheme="majorHAnsi" w:hAnsiTheme="majorHAnsi"/>
          <w:color w:val="000000"/>
          <w:sz w:val="24"/>
          <w:szCs w:val="24"/>
        </w:rPr>
        <w:t>w przypadku</w:t>
      </w:r>
      <w:r w:rsidR="00674295" w:rsidRPr="0092072B">
        <w:rPr>
          <w:rFonts w:asciiTheme="majorHAnsi" w:hAnsiTheme="majorHAnsi"/>
          <w:color w:val="000000"/>
          <w:sz w:val="24"/>
          <w:szCs w:val="24"/>
        </w:rPr>
        <w:t>,</w:t>
      </w:r>
      <w:r w:rsidRPr="0092072B">
        <w:rPr>
          <w:rFonts w:asciiTheme="majorHAnsi" w:hAnsiTheme="majorHAnsi"/>
          <w:color w:val="000000"/>
          <w:sz w:val="24"/>
          <w:szCs w:val="24"/>
        </w:rPr>
        <w:t xml:space="preserve"> gdy zostały wystawione jako dokument elektroniczny przez upoważnione podmioty inne niż wykonawca, wykonawca wspólnie ubiegający się o udzielenie zamówienia, podmiot udostępniający zasoby </w:t>
      </w:r>
      <w:r w:rsidRPr="0092072B">
        <w:rPr>
          <w:rFonts w:asciiTheme="majorHAnsi" w:hAnsiTheme="majorHAnsi"/>
          <w:b/>
          <w:bCs/>
          <w:color w:val="000000"/>
          <w:sz w:val="24"/>
          <w:szCs w:val="24"/>
        </w:rPr>
        <w:t>- przekazuje się ten dokument elektroniczny;</w:t>
      </w:r>
    </w:p>
    <w:p w14:paraId="3CBB5EEC" w14:textId="536BE350" w:rsidR="00431C95" w:rsidRPr="0092072B" w:rsidRDefault="00431C95" w:rsidP="0019336F">
      <w:pPr>
        <w:pStyle w:val="Kolorowalistaakcent11"/>
        <w:numPr>
          <w:ilvl w:val="0"/>
          <w:numId w:val="29"/>
        </w:numPr>
        <w:autoSpaceDE w:val="0"/>
        <w:autoSpaceDN w:val="0"/>
        <w:adjustRightInd w:val="0"/>
        <w:spacing w:line="276" w:lineRule="auto"/>
        <w:ind w:left="993" w:hanging="284"/>
        <w:rPr>
          <w:rStyle w:val="alb"/>
          <w:rFonts w:asciiTheme="majorHAnsi" w:hAnsiTheme="majorHAnsi"/>
          <w:color w:val="000000"/>
          <w:sz w:val="24"/>
          <w:szCs w:val="24"/>
        </w:rPr>
      </w:pPr>
      <w:r w:rsidRPr="0092072B">
        <w:rPr>
          <w:rFonts w:asciiTheme="majorHAnsi" w:hAnsiTheme="majorHAnsi"/>
          <w:color w:val="000000"/>
          <w:sz w:val="24"/>
          <w:szCs w:val="24"/>
        </w:rPr>
        <w:t>w przypadku</w:t>
      </w:r>
      <w:r w:rsidR="00674295" w:rsidRPr="0092072B">
        <w:rPr>
          <w:rFonts w:asciiTheme="majorHAnsi" w:hAnsiTheme="majorHAnsi"/>
          <w:color w:val="000000"/>
          <w:sz w:val="24"/>
          <w:szCs w:val="24"/>
        </w:rPr>
        <w:t>,</w:t>
      </w:r>
      <w:r w:rsidRPr="0092072B">
        <w:rPr>
          <w:rFonts w:asciiTheme="majorHAnsi" w:hAnsiTheme="majorHAnsi"/>
          <w:color w:val="000000"/>
          <w:sz w:val="24"/>
          <w:szCs w:val="24"/>
        </w:rPr>
        <w:t xml:space="preserve"> gdy zostały wystawione jako dokument w postaci papierowej przez upoważnione podmioty inne niż wykonawca, wykonawca wspólnie ubiegający się o udzielenie zamówienia, podmiot udostępniający zasoby - </w:t>
      </w:r>
      <w:r w:rsidRPr="0092072B">
        <w:rPr>
          <w:rFonts w:asciiTheme="majorHAnsi" w:hAnsiTheme="majorHAnsi"/>
          <w:b/>
          <w:bCs/>
          <w:color w:val="000000"/>
          <w:sz w:val="24"/>
          <w:szCs w:val="24"/>
        </w:rPr>
        <w:t>przekazuje się cyfrowe odwzorowanie tego dokumentu opatrzone kwalifikowanym podpisem elektronicznym, podpisem zaufanym lub podpisem osobistym, poświadczające zgodność cyfrowego odwzorowania z dokumentem w postaci papierowej.</w:t>
      </w:r>
      <w:r w:rsidRPr="0092072B">
        <w:rPr>
          <w:rStyle w:val="alb"/>
          <w:rFonts w:asciiTheme="majorHAnsi" w:hAnsiTheme="majorHAnsi"/>
          <w:color w:val="000000"/>
          <w:sz w:val="24"/>
          <w:szCs w:val="24"/>
        </w:rPr>
        <w:t> </w:t>
      </w:r>
    </w:p>
    <w:p w14:paraId="7B3547D7" w14:textId="77777777" w:rsidR="00431C95" w:rsidRPr="0092072B" w:rsidRDefault="00431C95" w:rsidP="00347EC3">
      <w:pPr>
        <w:pStyle w:val="Kolorowalistaakcent11"/>
        <w:autoSpaceDE w:val="0"/>
        <w:autoSpaceDN w:val="0"/>
        <w:adjustRightInd w:val="0"/>
        <w:spacing w:line="276" w:lineRule="auto"/>
        <w:ind w:left="993"/>
        <w:rPr>
          <w:rFonts w:asciiTheme="majorHAnsi" w:hAnsiTheme="majorHAnsi"/>
          <w:i/>
          <w:iCs/>
          <w:color w:val="000000"/>
          <w:sz w:val="24"/>
          <w:szCs w:val="24"/>
        </w:rPr>
      </w:pPr>
      <w:r w:rsidRPr="0092072B">
        <w:rPr>
          <w:rFonts w:asciiTheme="majorHAnsi" w:hAnsiTheme="majorHAnsi"/>
          <w:i/>
          <w:iCs/>
          <w:color w:val="000000"/>
          <w:sz w:val="24"/>
          <w:szCs w:val="24"/>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46120794" w14:textId="77777777" w:rsidR="00431C95" w:rsidRPr="0092072B" w:rsidRDefault="00431C95" w:rsidP="0019336F">
      <w:pPr>
        <w:pStyle w:val="Kolorowalistaakcent11"/>
        <w:numPr>
          <w:ilvl w:val="0"/>
          <w:numId w:val="29"/>
        </w:numPr>
        <w:autoSpaceDE w:val="0"/>
        <w:autoSpaceDN w:val="0"/>
        <w:adjustRightInd w:val="0"/>
        <w:spacing w:line="276" w:lineRule="auto"/>
        <w:ind w:left="993" w:hanging="284"/>
        <w:rPr>
          <w:rFonts w:asciiTheme="majorHAnsi" w:hAnsiTheme="majorHAnsi"/>
          <w:color w:val="000000"/>
          <w:sz w:val="24"/>
          <w:szCs w:val="24"/>
        </w:rPr>
      </w:pPr>
      <w:r w:rsidRPr="0092072B">
        <w:rPr>
          <w:rFonts w:asciiTheme="majorHAnsi" w:hAnsiTheme="majorHAnsi"/>
          <w:color w:val="000000"/>
          <w:sz w:val="24"/>
          <w:szCs w:val="24"/>
        </w:rPr>
        <w:t xml:space="preserve">w przypadku, gdy nie zostały wystawione przez upoważnione podmioty inne niż wykonawca, wykonawca wspólnie ubiegający się o udzielenie zamówienia, podmiot udostępniający zasoby </w:t>
      </w:r>
      <w:r w:rsidRPr="0092072B">
        <w:rPr>
          <w:rFonts w:asciiTheme="majorHAnsi" w:hAnsiTheme="majorHAnsi"/>
          <w:b/>
          <w:bCs/>
          <w:color w:val="000000"/>
          <w:sz w:val="24"/>
          <w:szCs w:val="24"/>
        </w:rPr>
        <w:t>- przekazuje się je w postaci elektronicznej i opatruje się kwalifikowanym podpisem elektronicznym, podpisem zaufanym lub podpisem osobistym</w:t>
      </w:r>
      <w:r w:rsidRPr="0092072B">
        <w:rPr>
          <w:rFonts w:asciiTheme="majorHAnsi" w:hAnsiTheme="majorHAnsi"/>
          <w:color w:val="000000"/>
          <w:sz w:val="24"/>
          <w:szCs w:val="24"/>
        </w:rPr>
        <w:t>.</w:t>
      </w:r>
    </w:p>
    <w:p w14:paraId="3CB99800" w14:textId="26484876" w:rsidR="00431C95" w:rsidRPr="0092072B" w:rsidRDefault="00431C95" w:rsidP="0019336F">
      <w:pPr>
        <w:pStyle w:val="Kolorowalistaakcent11"/>
        <w:numPr>
          <w:ilvl w:val="0"/>
          <w:numId w:val="29"/>
        </w:numPr>
        <w:autoSpaceDE w:val="0"/>
        <w:autoSpaceDN w:val="0"/>
        <w:adjustRightInd w:val="0"/>
        <w:spacing w:line="276" w:lineRule="auto"/>
        <w:ind w:left="993" w:hanging="284"/>
        <w:rPr>
          <w:rStyle w:val="alb"/>
          <w:rFonts w:asciiTheme="majorHAnsi" w:hAnsiTheme="majorHAnsi"/>
          <w:color w:val="000000"/>
          <w:sz w:val="24"/>
          <w:szCs w:val="24"/>
        </w:rPr>
      </w:pPr>
      <w:r w:rsidRPr="0092072B">
        <w:rPr>
          <w:rFonts w:asciiTheme="majorHAnsi" w:hAnsiTheme="majorHAnsi"/>
          <w:color w:val="000000"/>
          <w:sz w:val="24"/>
          <w:szCs w:val="24"/>
        </w:rPr>
        <w:t>w przypadku</w:t>
      </w:r>
      <w:r w:rsidR="00674295" w:rsidRPr="0092072B">
        <w:rPr>
          <w:rFonts w:asciiTheme="majorHAnsi" w:hAnsiTheme="majorHAnsi"/>
          <w:color w:val="000000"/>
          <w:sz w:val="24"/>
          <w:szCs w:val="24"/>
        </w:rPr>
        <w:t>,</w:t>
      </w:r>
      <w:r w:rsidRPr="0092072B">
        <w:rPr>
          <w:rFonts w:asciiTheme="majorHAnsi" w:hAnsiTheme="majorHAnsi"/>
          <w:color w:val="000000"/>
          <w:sz w:val="24"/>
          <w:szCs w:val="24"/>
        </w:rPr>
        <w:t xml:space="preserve"> gdy nie zostały </w:t>
      </w:r>
      <w:r w:rsidRPr="0092072B">
        <w:rPr>
          <w:rFonts w:asciiTheme="majorHAnsi" w:hAnsiTheme="majorHAnsi"/>
          <w:color w:val="000000"/>
          <w:sz w:val="24"/>
          <w:szCs w:val="24"/>
          <w:shd w:val="clear" w:color="auto" w:fill="FFFFFF"/>
        </w:rPr>
        <w:t xml:space="preserve">wystawione </w:t>
      </w:r>
      <w:r w:rsidRPr="0092072B">
        <w:rPr>
          <w:rFonts w:asciiTheme="majorHAnsi" w:hAnsiTheme="majorHAnsi"/>
          <w:color w:val="000000"/>
          <w:sz w:val="24"/>
          <w:szCs w:val="24"/>
        </w:rPr>
        <w:t>przez upoważnione podmioty inne niż wykonawca, wykonawca wspólnie ubiegający się o udzielenie zamówienia, podmiot udostępniający zasoby a sporządzono je</w:t>
      </w:r>
      <w:r w:rsidRPr="0092072B">
        <w:rPr>
          <w:rFonts w:asciiTheme="majorHAnsi" w:hAnsiTheme="majorHAnsi"/>
          <w:b/>
          <w:bCs/>
          <w:color w:val="000000"/>
          <w:sz w:val="24"/>
          <w:szCs w:val="24"/>
        </w:rPr>
        <w:t xml:space="preserve"> </w:t>
      </w:r>
      <w:r w:rsidRPr="0092072B">
        <w:rPr>
          <w:rFonts w:asciiTheme="majorHAnsi" w:hAnsiTheme="majorHAnsi"/>
          <w:color w:val="000000"/>
          <w:sz w:val="24"/>
          <w:szCs w:val="24"/>
          <w:shd w:val="clear" w:color="auto" w:fill="FFFFFF"/>
        </w:rPr>
        <w:t xml:space="preserve">jako dokument w postaci papierowej i opatrzono własnoręcznym podpisem </w:t>
      </w:r>
      <w:r w:rsidRPr="0092072B">
        <w:rPr>
          <w:rFonts w:asciiTheme="majorHAnsi" w:hAnsiTheme="majorHAnsi"/>
          <w:color w:val="000000"/>
          <w:sz w:val="24"/>
          <w:szCs w:val="24"/>
        </w:rPr>
        <w:t xml:space="preserve">- </w:t>
      </w:r>
      <w:r w:rsidRPr="0092072B">
        <w:rPr>
          <w:rFonts w:asciiTheme="majorHAnsi" w:hAnsiTheme="majorHAnsi"/>
          <w:b/>
          <w:bCs/>
          <w:color w:val="000000"/>
          <w:sz w:val="24"/>
          <w:szCs w:val="24"/>
        </w:rPr>
        <w:t>przekazuje się cyfrowe odwzorowanie tego dokumentu opatrzone kwalifikowanym podpisem elektronicznym, podpisem zaufanym lub podpisem osobistym, poświadczające zgodność cyfrowego odwzorowania z dokumentem w postaci papierowej.</w:t>
      </w:r>
      <w:r w:rsidRPr="0092072B">
        <w:rPr>
          <w:rStyle w:val="alb"/>
          <w:rFonts w:asciiTheme="majorHAnsi" w:hAnsiTheme="majorHAnsi"/>
          <w:color w:val="000000"/>
          <w:sz w:val="24"/>
          <w:szCs w:val="24"/>
        </w:rPr>
        <w:t> </w:t>
      </w:r>
    </w:p>
    <w:p w14:paraId="3E10AC36" w14:textId="6146CA99" w:rsidR="00674295" w:rsidRPr="0092072B" w:rsidRDefault="00431C95" w:rsidP="00274B24">
      <w:pPr>
        <w:pStyle w:val="Kolorowalistaakcent11"/>
        <w:autoSpaceDE w:val="0"/>
        <w:autoSpaceDN w:val="0"/>
        <w:adjustRightInd w:val="0"/>
        <w:spacing w:line="276" w:lineRule="auto"/>
        <w:ind w:left="993"/>
        <w:rPr>
          <w:rFonts w:asciiTheme="majorHAnsi" w:hAnsiTheme="majorHAnsi"/>
          <w:i/>
          <w:iCs/>
          <w:color w:val="000000"/>
          <w:sz w:val="24"/>
          <w:szCs w:val="24"/>
        </w:rPr>
      </w:pPr>
      <w:r w:rsidRPr="0092072B">
        <w:rPr>
          <w:rFonts w:asciiTheme="majorHAnsi" w:hAnsiTheme="majorHAnsi"/>
          <w:i/>
          <w:iCs/>
          <w:color w:val="000000"/>
          <w:sz w:val="24"/>
          <w:szCs w:val="24"/>
        </w:rPr>
        <w:lastRenderedPageBreak/>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10FA7478" w14:textId="56C55D51" w:rsidR="00D72161" w:rsidRPr="0092072B" w:rsidRDefault="00D72161"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D559C8A" w14:textId="0B4A4EC0" w:rsidR="000F6647" w:rsidRPr="0092072B" w:rsidRDefault="000F6647"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sz w:val="24"/>
          <w:szCs w:val="24"/>
        </w:rPr>
        <w:t>Oświadczenia wskazane w rozdziale 8.1</w:t>
      </w:r>
      <w:r w:rsidR="00404756" w:rsidRPr="0092072B">
        <w:rPr>
          <w:rFonts w:asciiTheme="majorHAnsi" w:hAnsiTheme="majorHAnsi"/>
          <w:sz w:val="24"/>
          <w:szCs w:val="24"/>
        </w:rPr>
        <w:t xml:space="preserve"> SWZ</w:t>
      </w:r>
      <w:r w:rsidRPr="0092072B">
        <w:rPr>
          <w:rFonts w:asciiTheme="majorHAnsi" w:hAnsiTheme="majorHAnsi"/>
          <w:sz w:val="24"/>
          <w:szCs w:val="24"/>
        </w:rPr>
        <w:t xml:space="preserve"> i </w:t>
      </w:r>
      <w:r w:rsidR="00D14838" w:rsidRPr="0092072B">
        <w:rPr>
          <w:rFonts w:asciiTheme="majorHAnsi" w:hAnsiTheme="majorHAnsi"/>
          <w:sz w:val="24"/>
          <w:szCs w:val="24"/>
        </w:rPr>
        <w:t>podmiotowe środki dowodowe</w:t>
      </w:r>
      <w:r w:rsidR="00D14838" w:rsidRPr="0092072B">
        <w:rPr>
          <w:rFonts w:asciiTheme="majorHAnsi" w:hAnsiTheme="majorHAnsi"/>
          <w:sz w:val="24"/>
          <w:szCs w:val="24"/>
          <w:shd w:val="clear" w:color="auto" w:fill="FFFFFF"/>
        </w:rPr>
        <w:t xml:space="preserve"> </w:t>
      </w:r>
      <w:r w:rsidRPr="0092072B">
        <w:rPr>
          <w:rFonts w:asciiTheme="majorHAnsi" w:hAnsiTheme="majorHAnsi"/>
          <w:sz w:val="24"/>
          <w:szCs w:val="24"/>
        </w:rPr>
        <w:t xml:space="preserve">przekazuje się środkiem komunikacji elektronicznej wskazanym w rozdziale </w:t>
      </w:r>
      <w:r w:rsidR="00404756" w:rsidRPr="0092072B">
        <w:rPr>
          <w:rFonts w:asciiTheme="majorHAnsi" w:hAnsiTheme="majorHAnsi"/>
          <w:sz w:val="24"/>
          <w:szCs w:val="24"/>
        </w:rPr>
        <w:t>11 SWZ.</w:t>
      </w:r>
    </w:p>
    <w:p w14:paraId="5C167210" w14:textId="2798BFE8" w:rsidR="000F6647" w:rsidRPr="0092072B" w:rsidRDefault="000F6647" w:rsidP="0019336F">
      <w:pPr>
        <w:pStyle w:val="Kolorowalistaakcent11"/>
        <w:numPr>
          <w:ilvl w:val="1"/>
          <w:numId w:val="10"/>
        </w:numPr>
        <w:autoSpaceDE w:val="0"/>
        <w:autoSpaceDN w:val="0"/>
        <w:adjustRightInd w:val="0"/>
        <w:spacing w:line="276" w:lineRule="auto"/>
        <w:rPr>
          <w:rFonts w:asciiTheme="majorHAnsi" w:hAnsiTheme="majorHAnsi"/>
          <w:sz w:val="24"/>
          <w:szCs w:val="24"/>
        </w:rPr>
      </w:pPr>
      <w:r w:rsidRPr="0092072B">
        <w:rPr>
          <w:rFonts w:asciiTheme="majorHAnsi" w:hAnsiTheme="majorHAnsi"/>
          <w:color w:val="000000"/>
          <w:sz w:val="24"/>
          <w:szCs w:val="24"/>
          <w:shd w:val="clear" w:color="auto" w:fill="FFFFFF"/>
        </w:rPr>
        <w:t>W przypadku</w:t>
      </w:r>
      <w:r w:rsidR="00404756" w:rsidRPr="0092072B">
        <w:rPr>
          <w:rFonts w:asciiTheme="majorHAnsi" w:hAnsiTheme="majorHAnsi"/>
          <w:color w:val="000000"/>
          <w:sz w:val="24"/>
          <w:szCs w:val="24"/>
          <w:shd w:val="clear" w:color="auto" w:fill="FFFFFF"/>
        </w:rPr>
        <w:t>,</w:t>
      </w:r>
      <w:r w:rsidRPr="0092072B">
        <w:rPr>
          <w:rFonts w:asciiTheme="majorHAnsi" w:hAnsiTheme="majorHAnsi"/>
          <w:color w:val="000000"/>
          <w:sz w:val="24"/>
          <w:szCs w:val="24"/>
          <w:shd w:val="clear" w:color="auto" w:fill="FFFFFF"/>
        </w:rPr>
        <w:t xml:space="preserve"> gdy </w:t>
      </w:r>
      <w:r w:rsidR="00921010" w:rsidRPr="0092072B">
        <w:rPr>
          <w:rFonts w:asciiTheme="majorHAnsi" w:hAnsiTheme="majorHAnsi"/>
          <w:color w:val="000000"/>
          <w:sz w:val="24"/>
          <w:szCs w:val="24"/>
          <w:shd w:val="clear" w:color="auto" w:fill="FFFFFF"/>
        </w:rPr>
        <w:t>oświadczenia o których mowa w rozdziale 8.1</w:t>
      </w:r>
      <w:r w:rsidR="00404756" w:rsidRPr="0092072B">
        <w:rPr>
          <w:rFonts w:asciiTheme="majorHAnsi" w:hAnsiTheme="majorHAnsi"/>
          <w:color w:val="000000"/>
          <w:sz w:val="24"/>
          <w:szCs w:val="24"/>
          <w:shd w:val="clear" w:color="auto" w:fill="FFFFFF"/>
        </w:rPr>
        <w:t xml:space="preserve"> SWZ</w:t>
      </w:r>
      <w:r w:rsidR="00921010" w:rsidRPr="0092072B">
        <w:rPr>
          <w:rFonts w:asciiTheme="majorHAnsi" w:hAnsiTheme="majorHAnsi"/>
          <w:color w:val="000000"/>
          <w:sz w:val="24"/>
          <w:szCs w:val="24"/>
          <w:shd w:val="clear" w:color="auto" w:fill="FFFFFF"/>
        </w:rPr>
        <w:t xml:space="preserve"> lub </w:t>
      </w:r>
      <w:r w:rsidR="00D14838" w:rsidRPr="0092072B">
        <w:rPr>
          <w:rFonts w:asciiTheme="majorHAnsi" w:hAnsiTheme="majorHAnsi"/>
          <w:sz w:val="24"/>
          <w:szCs w:val="24"/>
        </w:rPr>
        <w:t>podmiotowe środki dowodowe</w:t>
      </w:r>
      <w:r w:rsidR="00D14838" w:rsidRPr="0092072B">
        <w:rPr>
          <w:rFonts w:asciiTheme="majorHAnsi" w:hAnsiTheme="majorHAnsi"/>
          <w:sz w:val="24"/>
          <w:szCs w:val="24"/>
          <w:shd w:val="clear" w:color="auto" w:fill="FFFFFF"/>
        </w:rPr>
        <w:t xml:space="preserve"> </w:t>
      </w:r>
      <w:r w:rsidR="00921010" w:rsidRPr="0092072B">
        <w:rPr>
          <w:rFonts w:asciiTheme="majorHAnsi" w:hAnsiTheme="majorHAnsi"/>
          <w:color w:val="000000"/>
          <w:sz w:val="24"/>
          <w:szCs w:val="24"/>
          <w:shd w:val="clear" w:color="auto" w:fill="FFFFFF"/>
        </w:rPr>
        <w:t xml:space="preserve">zawierają </w:t>
      </w:r>
      <w:r w:rsidRPr="0092072B">
        <w:rPr>
          <w:rFonts w:asciiTheme="majorHAnsi" w:hAnsiTheme="majorHAnsi"/>
          <w:color w:val="000000"/>
          <w:sz w:val="24"/>
          <w:szCs w:val="24"/>
          <w:shd w:val="clear" w:color="auto" w:fill="FFFFFF"/>
        </w:rPr>
        <w:t xml:space="preserve">informacje stanowiące tajemnicę przedsiębiorstwa w rozumieniu przepisów </w:t>
      </w:r>
      <w:r w:rsidRPr="0092072B">
        <w:rPr>
          <w:rFonts w:asciiTheme="majorHAnsi" w:hAnsiTheme="majorHAnsi"/>
          <w:sz w:val="24"/>
          <w:szCs w:val="24"/>
          <w:shd w:val="clear" w:color="auto" w:fill="FFFFFF"/>
        </w:rPr>
        <w:t>ustawy</w:t>
      </w:r>
      <w:r w:rsidRPr="0092072B">
        <w:rPr>
          <w:rFonts w:asciiTheme="majorHAnsi" w:hAnsiTheme="majorHAnsi"/>
          <w:color w:val="000000"/>
          <w:sz w:val="24"/>
          <w:szCs w:val="24"/>
          <w:shd w:val="clear" w:color="auto" w:fill="FFFFFF"/>
        </w:rPr>
        <w:t xml:space="preserve"> z dnia 16 kwietnia 1993 r. o zwalczaniu nieuczciwej konkurencji </w:t>
      </w:r>
      <w:r w:rsidR="00AC1E0B" w:rsidRPr="0092072B">
        <w:rPr>
          <w:rFonts w:asciiTheme="majorHAnsi" w:hAnsiTheme="majorHAnsi"/>
          <w:color w:val="000000"/>
          <w:sz w:val="24"/>
          <w:szCs w:val="24"/>
          <w:shd w:val="clear" w:color="auto" w:fill="FFFFFF"/>
        </w:rPr>
        <w:t>(t.j. Dz. U. z 2022 r. poz. 1233),</w:t>
      </w:r>
      <w:r w:rsidRPr="0092072B">
        <w:rPr>
          <w:rFonts w:asciiTheme="majorHAnsi" w:hAnsiTheme="majorHAnsi"/>
          <w:color w:val="000000"/>
          <w:sz w:val="24"/>
          <w:szCs w:val="24"/>
          <w:shd w:val="clear" w:color="auto" w:fill="FFFFFF"/>
        </w:rPr>
        <w:t xml:space="preserve"> wykonawca, w celu utrzymania w poufności tych informacji, przekazuje je w wydzielonym i odpowiednio oznaczonym pliku.</w:t>
      </w:r>
    </w:p>
    <w:p w14:paraId="4B474686" w14:textId="1D0557D2" w:rsidR="00431C95" w:rsidRPr="0092072B" w:rsidRDefault="00D14838"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sz w:val="24"/>
          <w:szCs w:val="24"/>
        </w:rPr>
        <w:t>Podmiotowe środki dowodowe</w:t>
      </w:r>
      <w:r w:rsidRPr="0092072B">
        <w:rPr>
          <w:rFonts w:asciiTheme="majorHAnsi" w:hAnsiTheme="majorHAnsi"/>
          <w:sz w:val="24"/>
          <w:szCs w:val="24"/>
          <w:shd w:val="clear" w:color="auto" w:fill="FFFFFF"/>
        </w:rPr>
        <w:t xml:space="preserve"> </w:t>
      </w:r>
      <w:r w:rsidR="00921010" w:rsidRPr="0092072B">
        <w:rPr>
          <w:rFonts w:asciiTheme="majorHAnsi" w:hAnsiTheme="majorHAnsi"/>
          <w:color w:val="000000"/>
          <w:sz w:val="24"/>
          <w:szCs w:val="24"/>
          <w:shd w:val="clear" w:color="auto" w:fill="FFFFFF"/>
        </w:rPr>
        <w:t>sporządzone w języku obcym przekazuje się wraz z tłumaczeniem na język polski.</w:t>
      </w:r>
    </w:p>
    <w:p w14:paraId="578C7EC1" w14:textId="6835585F" w:rsidR="00431C95" w:rsidRPr="0092072B" w:rsidRDefault="00431C95" w:rsidP="0019336F">
      <w:pPr>
        <w:pStyle w:val="Kolorowalistaakcent11"/>
        <w:numPr>
          <w:ilvl w:val="1"/>
          <w:numId w:val="10"/>
        </w:numPr>
        <w:autoSpaceDE w:val="0"/>
        <w:autoSpaceDN w:val="0"/>
        <w:adjustRightInd w:val="0"/>
        <w:spacing w:line="276" w:lineRule="auto"/>
        <w:ind w:left="709" w:hanging="709"/>
        <w:rPr>
          <w:rFonts w:asciiTheme="majorHAnsi" w:hAnsiTheme="majorHAnsi"/>
          <w:sz w:val="24"/>
          <w:szCs w:val="24"/>
        </w:rPr>
      </w:pPr>
      <w:r w:rsidRPr="0092072B">
        <w:rPr>
          <w:rFonts w:asciiTheme="majorHAnsi" w:hAnsiTheme="majorHAnsi"/>
          <w:color w:val="000000"/>
          <w:sz w:val="24"/>
          <w:szCs w:val="24"/>
          <w:shd w:val="clear" w:color="auto" w:fill="FFFFFF"/>
        </w:rPr>
        <w:t xml:space="preserve">Dokumenty elektroniczne </w:t>
      </w:r>
      <w:r w:rsidR="00D14838" w:rsidRPr="0092072B">
        <w:rPr>
          <w:rFonts w:asciiTheme="majorHAnsi" w:hAnsiTheme="majorHAnsi"/>
          <w:color w:val="000000"/>
          <w:sz w:val="24"/>
          <w:szCs w:val="24"/>
          <w:shd w:val="clear" w:color="auto" w:fill="FFFFFF"/>
        </w:rPr>
        <w:t xml:space="preserve">muszą </w:t>
      </w:r>
      <w:r w:rsidRPr="0092072B">
        <w:rPr>
          <w:rFonts w:asciiTheme="majorHAnsi" w:hAnsiTheme="majorHAnsi"/>
          <w:color w:val="000000"/>
          <w:sz w:val="24"/>
          <w:szCs w:val="24"/>
          <w:shd w:val="clear" w:color="auto" w:fill="FFFFFF"/>
        </w:rPr>
        <w:t>spełnia</w:t>
      </w:r>
      <w:r w:rsidR="00D14838" w:rsidRPr="0092072B">
        <w:rPr>
          <w:rFonts w:asciiTheme="majorHAnsi" w:hAnsiTheme="majorHAnsi"/>
          <w:color w:val="000000"/>
          <w:sz w:val="24"/>
          <w:szCs w:val="24"/>
          <w:shd w:val="clear" w:color="auto" w:fill="FFFFFF"/>
        </w:rPr>
        <w:t>ć</w:t>
      </w:r>
      <w:r w:rsidRPr="0092072B">
        <w:rPr>
          <w:rFonts w:asciiTheme="majorHAnsi" w:hAnsiTheme="majorHAnsi"/>
          <w:color w:val="000000"/>
          <w:sz w:val="24"/>
          <w:szCs w:val="24"/>
          <w:shd w:val="clear" w:color="auto" w:fill="FFFFFF"/>
        </w:rPr>
        <w:t xml:space="preserve"> łącznie następujące wymagania:</w:t>
      </w:r>
    </w:p>
    <w:p w14:paraId="43E7A20E" w14:textId="75F83CA8" w:rsidR="00431C95" w:rsidRPr="0092072B" w:rsidRDefault="00431C95" w:rsidP="0019336F">
      <w:pPr>
        <w:pStyle w:val="Akapitzlist"/>
        <w:numPr>
          <w:ilvl w:val="2"/>
          <w:numId w:val="39"/>
        </w:numPr>
        <w:shd w:val="clear" w:color="auto" w:fill="FFFFFF"/>
        <w:spacing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są utrwalone w sposób umożliwiający ich wielokrotne odczytanie, zapisanie i powielenie, a także przekazanie przy użyciu środków komunikacji elektronicznej lub na informatycznym nośniku danych;</w:t>
      </w:r>
    </w:p>
    <w:p w14:paraId="2840DB2A" w14:textId="0123478B" w:rsidR="00431C95" w:rsidRPr="0092072B" w:rsidRDefault="00431C95" w:rsidP="0019336F">
      <w:pPr>
        <w:pStyle w:val="Akapitzlist"/>
        <w:numPr>
          <w:ilvl w:val="2"/>
          <w:numId w:val="39"/>
        </w:numPr>
        <w:shd w:val="clear" w:color="auto" w:fill="FFFFFF"/>
        <w:spacing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umożliwiają prezentację treści w postaci elektronicznej, w szczególności przez wyświetlenie tej treści na monitorze ekranowym;</w:t>
      </w:r>
    </w:p>
    <w:p w14:paraId="5B249932" w14:textId="525CF02B" w:rsidR="00431C95" w:rsidRPr="0092072B" w:rsidRDefault="00431C95" w:rsidP="0019336F">
      <w:pPr>
        <w:pStyle w:val="Akapitzlist"/>
        <w:numPr>
          <w:ilvl w:val="2"/>
          <w:numId w:val="39"/>
        </w:numPr>
        <w:shd w:val="clear" w:color="auto" w:fill="FFFFFF"/>
        <w:spacing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umożliwiają prezentację treści w postaci papierowej, w szczególności za pomocą wydruku;</w:t>
      </w:r>
    </w:p>
    <w:p w14:paraId="2616032F" w14:textId="317BA343" w:rsidR="00431C95" w:rsidRPr="0092072B" w:rsidRDefault="00431C95" w:rsidP="0019336F">
      <w:pPr>
        <w:pStyle w:val="Akapitzlist"/>
        <w:numPr>
          <w:ilvl w:val="2"/>
          <w:numId w:val="39"/>
        </w:numPr>
        <w:shd w:val="clear" w:color="auto" w:fill="FFFFFF"/>
        <w:spacing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zawierają dane w układzie niepozostawiającym wątpliwości co do treści i kontekstu zapisanych informacji.</w:t>
      </w:r>
    </w:p>
    <w:p w14:paraId="64CD740D" w14:textId="77777777" w:rsidR="00431C95" w:rsidRDefault="00431C95" w:rsidP="00347EC3">
      <w:pPr>
        <w:pStyle w:val="Kolorowalistaakcent11"/>
        <w:autoSpaceDE w:val="0"/>
        <w:autoSpaceDN w:val="0"/>
        <w:adjustRightInd w:val="0"/>
        <w:spacing w:line="276" w:lineRule="auto"/>
        <w:ind w:left="709"/>
        <w:rPr>
          <w:rFonts w:asciiTheme="majorHAnsi" w:hAnsi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D84BF3" w:rsidRPr="0092072B" w14:paraId="700DC067" w14:textId="77777777" w:rsidTr="00D84BF3">
        <w:trPr>
          <w:jc w:val="center"/>
        </w:trPr>
        <w:tc>
          <w:tcPr>
            <w:tcW w:w="9060" w:type="dxa"/>
            <w:tcBorders>
              <w:bottom w:val="single" w:sz="4" w:space="0" w:color="auto"/>
            </w:tcBorders>
            <w:shd w:val="clear" w:color="auto" w:fill="D9D9D9" w:themeFill="background1" w:themeFillShade="D9"/>
          </w:tcPr>
          <w:p w14:paraId="63E8D5C1" w14:textId="5A9B2714" w:rsidR="00D84BF3" w:rsidRPr="0092072B" w:rsidRDefault="00D84BF3" w:rsidP="00D84BF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8</w:t>
            </w:r>
            <w:r>
              <w:rPr>
                <w:rFonts w:asciiTheme="majorHAnsi" w:hAnsiTheme="majorHAnsi"/>
              </w:rPr>
              <w:t>a</w:t>
            </w:r>
          </w:p>
          <w:p w14:paraId="765D302A" w14:textId="0A5E987A" w:rsidR="00D84BF3" w:rsidRPr="0092072B" w:rsidRDefault="00D84BF3" w:rsidP="00D84BF3">
            <w:pPr>
              <w:suppressAutoHyphens/>
              <w:spacing w:line="276" w:lineRule="auto"/>
              <w:contextualSpacing/>
              <w:jc w:val="center"/>
              <w:textAlignment w:val="baseline"/>
              <w:rPr>
                <w:rFonts w:asciiTheme="majorHAnsi" w:hAnsiTheme="majorHAnsi"/>
              </w:rPr>
            </w:pPr>
            <w:r w:rsidRPr="0092072B">
              <w:rPr>
                <w:rFonts w:asciiTheme="majorHAnsi" w:hAnsiTheme="majorHAnsi"/>
                <w:b/>
              </w:rPr>
              <w:t xml:space="preserve">INFORMACJA O </w:t>
            </w:r>
            <w:r>
              <w:rPr>
                <w:rFonts w:asciiTheme="majorHAnsi" w:hAnsiTheme="majorHAnsi"/>
                <w:b/>
              </w:rPr>
              <w:t>PRZEDMIOTOWYCH</w:t>
            </w:r>
            <w:r w:rsidRPr="0092072B">
              <w:rPr>
                <w:rFonts w:asciiTheme="majorHAnsi" w:hAnsiTheme="majorHAnsi"/>
                <w:b/>
              </w:rPr>
              <w:t xml:space="preserve"> ŚRODKACH DOWODOWYCH</w:t>
            </w:r>
          </w:p>
        </w:tc>
      </w:tr>
    </w:tbl>
    <w:p w14:paraId="2359CC7E" w14:textId="77777777" w:rsidR="00E505A4" w:rsidRDefault="00E505A4" w:rsidP="00E505A4">
      <w:pPr>
        <w:pStyle w:val="Kolorowalistaakcent11"/>
        <w:autoSpaceDE w:val="0"/>
        <w:autoSpaceDN w:val="0"/>
        <w:adjustRightInd w:val="0"/>
        <w:spacing w:line="276" w:lineRule="auto"/>
        <w:ind w:left="993"/>
        <w:rPr>
          <w:rFonts w:asciiTheme="majorHAnsi" w:hAnsiTheme="majorHAnsi"/>
          <w:sz w:val="24"/>
          <w:szCs w:val="24"/>
        </w:rPr>
      </w:pPr>
    </w:p>
    <w:p w14:paraId="2AD11988" w14:textId="141B02D0" w:rsidR="00D84BF3" w:rsidRDefault="00D84BF3" w:rsidP="0019336F">
      <w:pPr>
        <w:pStyle w:val="Kolorowalistaakcent11"/>
        <w:numPr>
          <w:ilvl w:val="0"/>
          <w:numId w:val="53"/>
        </w:numPr>
        <w:autoSpaceDE w:val="0"/>
        <w:autoSpaceDN w:val="0"/>
        <w:adjustRightInd w:val="0"/>
        <w:spacing w:line="276" w:lineRule="auto"/>
        <w:ind w:left="993"/>
        <w:rPr>
          <w:rFonts w:asciiTheme="majorHAnsi" w:hAnsiTheme="majorHAnsi"/>
          <w:sz w:val="24"/>
          <w:szCs w:val="24"/>
        </w:rPr>
      </w:pPr>
      <w:r>
        <w:rPr>
          <w:rFonts w:asciiTheme="majorHAnsi" w:hAnsiTheme="majorHAnsi"/>
          <w:sz w:val="24"/>
          <w:szCs w:val="24"/>
        </w:rPr>
        <w:t xml:space="preserve">Zamawiający </w:t>
      </w:r>
      <w:r w:rsidRPr="00D84BF3">
        <w:rPr>
          <w:rFonts w:asciiTheme="majorHAnsi" w:hAnsiTheme="majorHAnsi"/>
          <w:sz w:val="24"/>
          <w:szCs w:val="24"/>
        </w:rPr>
        <w:t>celu potwierdzenia zgodności</w:t>
      </w:r>
      <w:r>
        <w:rPr>
          <w:rFonts w:asciiTheme="majorHAnsi" w:hAnsiTheme="majorHAnsi"/>
          <w:sz w:val="24"/>
          <w:szCs w:val="24"/>
        </w:rPr>
        <w:t xml:space="preserve"> oferowanych</w:t>
      </w:r>
      <w:r w:rsidRPr="00D84BF3">
        <w:rPr>
          <w:rFonts w:asciiTheme="majorHAnsi" w:hAnsiTheme="majorHAnsi"/>
          <w:sz w:val="24"/>
          <w:szCs w:val="24"/>
        </w:rPr>
        <w:t xml:space="preserve"> dostaw z wymaganiami, cechami lub kryteriami określonymi w opisie przedmiotu zamówienia lub wymaganiami związanymi z realizacją zamówienia </w:t>
      </w:r>
      <w:r w:rsidR="00D22A7E">
        <w:rPr>
          <w:rFonts w:asciiTheme="majorHAnsi" w:hAnsiTheme="majorHAnsi"/>
          <w:sz w:val="24"/>
          <w:szCs w:val="24"/>
        </w:rPr>
        <w:t>żąda</w:t>
      </w:r>
      <w:r w:rsidRPr="00D84BF3">
        <w:rPr>
          <w:rFonts w:asciiTheme="majorHAnsi" w:hAnsiTheme="majorHAnsi"/>
          <w:sz w:val="24"/>
          <w:szCs w:val="24"/>
        </w:rPr>
        <w:t xml:space="preserve"> od </w:t>
      </w:r>
      <w:r w:rsidRPr="00D84BF3">
        <w:rPr>
          <w:rFonts w:asciiTheme="majorHAnsi" w:hAnsiTheme="majorHAnsi"/>
          <w:sz w:val="24"/>
          <w:szCs w:val="24"/>
        </w:rPr>
        <w:lastRenderedPageBreak/>
        <w:t xml:space="preserve">wykonawców </w:t>
      </w:r>
      <w:r w:rsidRPr="00894943">
        <w:rPr>
          <w:rFonts w:asciiTheme="majorHAnsi" w:hAnsiTheme="majorHAnsi"/>
          <w:b/>
          <w:sz w:val="24"/>
          <w:szCs w:val="24"/>
        </w:rPr>
        <w:t xml:space="preserve">złożenia </w:t>
      </w:r>
      <w:r w:rsidR="00D22A7E" w:rsidRPr="00894943">
        <w:rPr>
          <w:rFonts w:asciiTheme="majorHAnsi" w:hAnsiTheme="majorHAnsi"/>
          <w:b/>
          <w:sz w:val="24"/>
          <w:szCs w:val="24"/>
        </w:rPr>
        <w:t xml:space="preserve">wraz z ofertą </w:t>
      </w:r>
      <w:r w:rsidR="00D22A7E">
        <w:rPr>
          <w:rFonts w:asciiTheme="majorHAnsi" w:hAnsiTheme="majorHAnsi"/>
          <w:sz w:val="24"/>
          <w:szCs w:val="24"/>
        </w:rPr>
        <w:t>następujących przedmiotowych środków dowodowych:</w:t>
      </w:r>
    </w:p>
    <w:p w14:paraId="54FC43D6" w14:textId="77777777" w:rsidR="00262ED2" w:rsidRPr="00262ED2" w:rsidRDefault="008F4049" w:rsidP="0019336F">
      <w:pPr>
        <w:pStyle w:val="Kolorowalistaakcent11"/>
        <w:numPr>
          <w:ilvl w:val="0"/>
          <w:numId w:val="54"/>
        </w:numPr>
        <w:autoSpaceDE w:val="0"/>
        <w:autoSpaceDN w:val="0"/>
        <w:adjustRightInd w:val="0"/>
        <w:spacing w:line="276" w:lineRule="auto"/>
        <w:rPr>
          <w:rFonts w:asciiTheme="majorHAnsi" w:hAnsiTheme="majorHAnsi"/>
          <w:sz w:val="24"/>
          <w:szCs w:val="24"/>
        </w:rPr>
      </w:pPr>
      <w:r>
        <w:rPr>
          <w:rFonts w:asciiTheme="majorHAnsi" w:hAnsiTheme="majorHAnsi"/>
          <w:sz w:val="24"/>
          <w:szCs w:val="24"/>
        </w:rPr>
        <w:t xml:space="preserve">Dla pozycji </w:t>
      </w:r>
      <w:r w:rsidR="00262ED2" w:rsidRPr="00262ED2">
        <w:rPr>
          <w:rFonts w:asciiTheme="majorHAnsi" w:hAnsiTheme="majorHAnsi"/>
          <w:sz w:val="24"/>
          <w:szCs w:val="24"/>
        </w:rPr>
        <w:t xml:space="preserve">Zasilacz awaryjny 15kva 1 szt </w:t>
      </w:r>
    </w:p>
    <w:p w14:paraId="6CC350F7" w14:textId="66474669" w:rsidR="00262ED2" w:rsidRDefault="00262ED2" w:rsidP="0019336F">
      <w:pPr>
        <w:pStyle w:val="Kolorowalistaakcent11"/>
        <w:numPr>
          <w:ilvl w:val="0"/>
          <w:numId w:val="56"/>
        </w:numPr>
        <w:autoSpaceDE w:val="0"/>
        <w:autoSpaceDN w:val="0"/>
        <w:adjustRightInd w:val="0"/>
        <w:spacing w:line="276" w:lineRule="auto"/>
        <w:rPr>
          <w:rFonts w:asciiTheme="majorHAnsi" w:hAnsiTheme="majorHAnsi"/>
          <w:sz w:val="24"/>
          <w:szCs w:val="24"/>
        </w:rPr>
      </w:pPr>
      <w:r w:rsidRPr="00262ED2">
        <w:rPr>
          <w:rFonts w:asciiTheme="majorHAnsi" w:hAnsiTheme="majorHAnsi"/>
          <w:sz w:val="24"/>
          <w:szCs w:val="24"/>
        </w:rPr>
        <w:t>Certyfikat</w:t>
      </w:r>
      <w:r>
        <w:rPr>
          <w:rFonts w:asciiTheme="majorHAnsi" w:hAnsiTheme="majorHAnsi"/>
          <w:sz w:val="24"/>
          <w:szCs w:val="24"/>
        </w:rPr>
        <w:t xml:space="preserve"> lub inny dokument</w:t>
      </w:r>
      <w:r w:rsidRPr="00262ED2">
        <w:rPr>
          <w:rFonts w:asciiTheme="majorHAnsi" w:hAnsiTheme="majorHAnsi"/>
          <w:sz w:val="24"/>
          <w:szCs w:val="24"/>
        </w:rPr>
        <w:t xml:space="preserve"> potwierdzający, że </w:t>
      </w:r>
      <w:r>
        <w:rPr>
          <w:rFonts w:asciiTheme="majorHAnsi" w:hAnsiTheme="majorHAnsi"/>
          <w:sz w:val="24"/>
          <w:szCs w:val="24"/>
        </w:rPr>
        <w:t xml:space="preserve">producent zasilacza </w:t>
      </w:r>
      <w:r w:rsidRPr="00262ED2">
        <w:rPr>
          <w:rFonts w:asciiTheme="majorHAnsi" w:hAnsiTheme="majorHAnsi"/>
          <w:sz w:val="24"/>
          <w:szCs w:val="24"/>
        </w:rPr>
        <w:t>posiada</w:t>
      </w:r>
      <w:r>
        <w:rPr>
          <w:rFonts w:asciiTheme="majorHAnsi" w:hAnsiTheme="majorHAnsi"/>
          <w:sz w:val="24"/>
          <w:szCs w:val="24"/>
        </w:rPr>
        <w:t xml:space="preserve"> certyfikat  </w:t>
      </w:r>
      <w:r w:rsidRPr="00262ED2">
        <w:rPr>
          <w:rFonts w:asciiTheme="majorHAnsi" w:hAnsiTheme="majorHAnsi"/>
          <w:sz w:val="24"/>
          <w:szCs w:val="24"/>
        </w:rPr>
        <w:t>ISO 9001:2015</w:t>
      </w:r>
      <w:r>
        <w:rPr>
          <w:rFonts w:asciiTheme="majorHAnsi" w:hAnsiTheme="majorHAnsi"/>
          <w:sz w:val="24"/>
          <w:szCs w:val="24"/>
        </w:rPr>
        <w:t xml:space="preserve"> </w:t>
      </w:r>
      <w:r w:rsidRPr="00262ED2">
        <w:rPr>
          <w:rFonts w:asciiTheme="majorHAnsi" w:hAnsiTheme="majorHAnsi"/>
          <w:sz w:val="24"/>
          <w:szCs w:val="24"/>
        </w:rPr>
        <w:t>obejmujący proces projektowania, produkcji i serwisu</w:t>
      </w:r>
    </w:p>
    <w:p w14:paraId="68EA07A4" w14:textId="78351230" w:rsidR="00262ED2" w:rsidRDefault="00262ED2" w:rsidP="0019336F">
      <w:pPr>
        <w:pStyle w:val="Kolorowalistaakcent11"/>
        <w:numPr>
          <w:ilvl w:val="0"/>
          <w:numId w:val="56"/>
        </w:numPr>
        <w:autoSpaceDE w:val="0"/>
        <w:autoSpaceDN w:val="0"/>
        <w:adjustRightInd w:val="0"/>
        <w:spacing w:line="276" w:lineRule="auto"/>
        <w:rPr>
          <w:rFonts w:asciiTheme="majorHAnsi" w:hAnsiTheme="majorHAnsi"/>
          <w:sz w:val="24"/>
          <w:szCs w:val="24"/>
        </w:rPr>
      </w:pPr>
      <w:r w:rsidRPr="00262ED2">
        <w:rPr>
          <w:rFonts w:asciiTheme="majorHAnsi" w:hAnsiTheme="majorHAnsi"/>
          <w:sz w:val="24"/>
          <w:szCs w:val="24"/>
        </w:rPr>
        <w:t>karta katalogowa oferowanego sprzętu</w:t>
      </w:r>
    </w:p>
    <w:p w14:paraId="5F947436" w14:textId="77777777" w:rsidR="00262ED2" w:rsidRPr="00262ED2" w:rsidRDefault="00262ED2" w:rsidP="00D17D42">
      <w:pPr>
        <w:pStyle w:val="Kolorowalistaakcent11"/>
        <w:autoSpaceDE w:val="0"/>
        <w:autoSpaceDN w:val="0"/>
        <w:adjustRightInd w:val="0"/>
        <w:spacing w:line="276" w:lineRule="auto"/>
        <w:ind w:left="2433"/>
        <w:rPr>
          <w:rFonts w:asciiTheme="majorHAnsi" w:hAnsiTheme="majorHAnsi"/>
          <w:sz w:val="24"/>
          <w:szCs w:val="24"/>
        </w:rPr>
      </w:pPr>
    </w:p>
    <w:p w14:paraId="59AD0D61" w14:textId="65D5F7F8" w:rsidR="00262ED2" w:rsidRDefault="00262ED2" w:rsidP="0019336F">
      <w:pPr>
        <w:pStyle w:val="Kolorowalistaakcent11"/>
        <w:numPr>
          <w:ilvl w:val="0"/>
          <w:numId w:val="54"/>
        </w:numPr>
        <w:autoSpaceDE w:val="0"/>
        <w:autoSpaceDN w:val="0"/>
        <w:adjustRightInd w:val="0"/>
        <w:spacing w:line="276" w:lineRule="auto"/>
        <w:rPr>
          <w:rFonts w:asciiTheme="majorHAnsi" w:hAnsiTheme="majorHAnsi"/>
          <w:sz w:val="24"/>
          <w:szCs w:val="24"/>
        </w:rPr>
      </w:pPr>
      <w:r w:rsidRPr="00262ED2">
        <w:rPr>
          <w:rFonts w:asciiTheme="majorHAnsi" w:hAnsiTheme="majorHAnsi"/>
          <w:sz w:val="24"/>
          <w:szCs w:val="24"/>
        </w:rPr>
        <w:t>Dla pozycji Zasilacz awaryjny 3000 W 3szt</w:t>
      </w:r>
    </w:p>
    <w:p w14:paraId="55C59BFD" w14:textId="430B0E0E" w:rsidR="00262ED2" w:rsidRPr="00262ED2" w:rsidRDefault="00262ED2" w:rsidP="0019336F">
      <w:pPr>
        <w:pStyle w:val="Akapitzlist"/>
        <w:numPr>
          <w:ilvl w:val="0"/>
          <w:numId w:val="56"/>
        </w:numPr>
        <w:rPr>
          <w:rFonts w:asciiTheme="majorHAnsi" w:hAnsiTheme="majorHAnsi"/>
          <w:sz w:val="24"/>
          <w:szCs w:val="24"/>
        </w:rPr>
      </w:pPr>
      <w:r w:rsidRPr="00262ED2">
        <w:rPr>
          <w:rFonts w:asciiTheme="majorHAnsi" w:hAnsiTheme="majorHAnsi"/>
          <w:sz w:val="24"/>
          <w:szCs w:val="24"/>
        </w:rPr>
        <w:t xml:space="preserve">Certyfikat </w:t>
      </w:r>
      <w:r>
        <w:rPr>
          <w:rFonts w:asciiTheme="majorHAnsi" w:hAnsiTheme="majorHAnsi"/>
          <w:sz w:val="24"/>
          <w:szCs w:val="24"/>
        </w:rPr>
        <w:t xml:space="preserve">lub inny dokument </w:t>
      </w:r>
      <w:r w:rsidRPr="00262ED2">
        <w:rPr>
          <w:rFonts w:asciiTheme="majorHAnsi" w:hAnsiTheme="majorHAnsi"/>
          <w:sz w:val="24"/>
          <w:szCs w:val="24"/>
        </w:rPr>
        <w:t>potwierdzający, że producent zasilacza posiada certyfikat ISO 9001:2015 obejmujący proces projektowania, produkcji i serwisu</w:t>
      </w:r>
    </w:p>
    <w:p w14:paraId="44F47DF2" w14:textId="7B75BD7F" w:rsidR="00262ED2" w:rsidRDefault="00262ED2" w:rsidP="0019336F">
      <w:pPr>
        <w:pStyle w:val="Kolorowalistaakcent11"/>
        <w:numPr>
          <w:ilvl w:val="0"/>
          <w:numId w:val="56"/>
        </w:numPr>
        <w:autoSpaceDE w:val="0"/>
        <w:autoSpaceDN w:val="0"/>
        <w:adjustRightInd w:val="0"/>
        <w:spacing w:line="276" w:lineRule="auto"/>
        <w:rPr>
          <w:rFonts w:asciiTheme="majorHAnsi" w:hAnsiTheme="majorHAnsi"/>
          <w:sz w:val="24"/>
          <w:szCs w:val="24"/>
        </w:rPr>
      </w:pPr>
      <w:r w:rsidRPr="00262ED2">
        <w:rPr>
          <w:rFonts w:asciiTheme="majorHAnsi" w:hAnsiTheme="majorHAnsi"/>
          <w:sz w:val="24"/>
          <w:szCs w:val="24"/>
        </w:rPr>
        <w:t>karta katalogowa oferowanego sprzętu</w:t>
      </w:r>
    </w:p>
    <w:p w14:paraId="283B835F" w14:textId="06DE36BF" w:rsidR="00D84BF3" w:rsidRDefault="008F4049" w:rsidP="0019336F">
      <w:pPr>
        <w:pStyle w:val="Kolorowalistaakcent11"/>
        <w:numPr>
          <w:ilvl w:val="0"/>
          <w:numId w:val="54"/>
        </w:numPr>
        <w:autoSpaceDE w:val="0"/>
        <w:autoSpaceDN w:val="0"/>
        <w:adjustRightInd w:val="0"/>
        <w:spacing w:line="276" w:lineRule="auto"/>
        <w:rPr>
          <w:rFonts w:asciiTheme="majorHAnsi" w:hAnsiTheme="majorHAnsi"/>
          <w:sz w:val="24"/>
          <w:szCs w:val="24"/>
        </w:rPr>
      </w:pPr>
      <w:r>
        <w:rPr>
          <w:rFonts w:asciiTheme="majorHAnsi" w:hAnsiTheme="majorHAnsi"/>
          <w:sz w:val="24"/>
          <w:szCs w:val="24"/>
        </w:rPr>
        <w:t>(</w:t>
      </w:r>
      <w:r w:rsidR="00240A35" w:rsidRPr="00240A35">
        <w:rPr>
          <w:rFonts w:asciiTheme="majorHAnsi" w:hAnsiTheme="majorHAnsi"/>
          <w:sz w:val="24"/>
          <w:szCs w:val="24"/>
        </w:rPr>
        <w:t>Jeżeli wymagane jest złożenie certyfikatów wydanych przez określoną jednostkę oceniającą zgodność, zamawiający akceptuje również certyfikaty wydane przez inne równoważne jednostki oceniające zgodność.</w:t>
      </w:r>
    </w:p>
    <w:p w14:paraId="722F1C7D" w14:textId="41A121AA" w:rsidR="00012BFF" w:rsidRDefault="00012BFF" w:rsidP="0019336F">
      <w:pPr>
        <w:pStyle w:val="Kolorowalistaakcent11"/>
        <w:numPr>
          <w:ilvl w:val="0"/>
          <w:numId w:val="53"/>
        </w:numPr>
        <w:autoSpaceDE w:val="0"/>
        <w:autoSpaceDN w:val="0"/>
        <w:adjustRightInd w:val="0"/>
        <w:spacing w:line="276" w:lineRule="auto"/>
        <w:ind w:left="993"/>
        <w:rPr>
          <w:rFonts w:asciiTheme="majorHAnsi" w:hAnsiTheme="majorHAnsi"/>
          <w:sz w:val="24"/>
          <w:szCs w:val="24"/>
        </w:rPr>
      </w:pPr>
      <w:r w:rsidRPr="00012BFF">
        <w:rPr>
          <w:rFonts w:asciiTheme="majorHAnsi" w:hAnsiTheme="majorHAnsi"/>
          <w:sz w:val="24"/>
          <w:szCs w:val="24"/>
        </w:rPr>
        <w:t xml:space="preserve">Jeżeli wykonawca nie złożył przedmiotowych środków dowodowych lub złożone przedmiotowe środki dowodowe są niekompletne, </w:t>
      </w:r>
      <w:r>
        <w:rPr>
          <w:rFonts w:asciiTheme="majorHAnsi" w:hAnsiTheme="majorHAnsi"/>
          <w:sz w:val="24"/>
          <w:szCs w:val="24"/>
        </w:rPr>
        <w:t>Z</w:t>
      </w:r>
      <w:r w:rsidRPr="00012BFF">
        <w:rPr>
          <w:rFonts w:asciiTheme="majorHAnsi" w:hAnsiTheme="majorHAnsi"/>
          <w:sz w:val="24"/>
          <w:szCs w:val="24"/>
        </w:rPr>
        <w:t xml:space="preserve">amawiający </w:t>
      </w:r>
      <w:r>
        <w:rPr>
          <w:rFonts w:asciiTheme="majorHAnsi" w:hAnsiTheme="majorHAnsi"/>
          <w:sz w:val="24"/>
          <w:szCs w:val="24"/>
        </w:rPr>
        <w:t>zastrzega sobie prawo wezwania</w:t>
      </w:r>
      <w:r w:rsidRPr="00012BFF">
        <w:rPr>
          <w:rFonts w:asciiTheme="majorHAnsi" w:hAnsiTheme="majorHAnsi"/>
          <w:sz w:val="24"/>
          <w:szCs w:val="24"/>
        </w:rPr>
        <w:t xml:space="preserve"> do ich złożenia lub uzupe</w:t>
      </w:r>
      <w:r>
        <w:rPr>
          <w:rFonts w:asciiTheme="majorHAnsi" w:hAnsiTheme="majorHAnsi"/>
          <w:sz w:val="24"/>
          <w:szCs w:val="24"/>
        </w:rPr>
        <w:t>łnienia w wyznaczonym terminie.</w:t>
      </w:r>
    </w:p>
    <w:p w14:paraId="5D955504" w14:textId="77777777" w:rsidR="00012BFF" w:rsidRPr="0092072B" w:rsidRDefault="00012BFF" w:rsidP="00012BFF">
      <w:pPr>
        <w:pStyle w:val="Kolorowalistaakcent11"/>
        <w:autoSpaceDE w:val="0"/>
        <w:autoSpaceDN w:val="0"/>
        <w:adjustRightInd w:val="0"/>
        <w:spacing w:line="276" w:lineRule="auto"/>
        <w:ind w:left="1429"/>
        <w:rPr>
          <w:rFonts w:asciiTheme="majorHAnsi" w:hAnsi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92072B" w14:paraId="5F912C52" w14:textId="77777777" w:rsidTr="00BA3A6A">
        <w:trPr>
          <w:jc w:val="center"/>
        </w:trPr>
        <w:tc>
          <w:tcPr>
            <w:tcW w:w="9060" w:type="dxa"/>
            <w:tcBorders>
              <w:bottom w:val="single" w:sz="4" w:space="0" w:color="auto"/>
            </w:tcBorders>
            <w:shd w:val="clear" w:color="auto" w:fill="D9D9D9" w:themeFill="background1" w:themeFillShade="D9"/>
          </w:tcPr>
          <w:p w14:paraId="0DDDDB0B" w14:textId="77777777" w:rsidR="00F85930" w:rsidRPr="0092072B" w:rsidRDefault="00F85930" w:rsidP="00347EC3">
            <w:pPr>
              <w:suppressAutoHyphens/>
              <w:spacing w:line="276" w:lineRule="auto"/>
              <w:contextualSpacing/>
              <w:jc w:val="center"/>
              <w:textAlignment w:val="baseline"/>
              <w:rPr>
                <w:rFonts w:asciiTheme="majorHAnsi" w:hAnsiTheme="majorHAnsi"/>
              </w:rPr>
            </w:pPr>
          </w:p>
          <w:p w14:paraId="1328F690" w14:textId="77777777" w:rsidR="00D9784D" w:rsidRPr="0092072B" w:rsidRDefault="00D9784D" w:rsidP="00347EC3">
            <w:pPr>
              <w:suppressAutoHyphens/>
              <w:spacing w:line="276" w:lineRule="auto"/>
              <w:contextualSpacing/>
              <w:jc w:val="center"/>
              <w:textAlignment w:val="baseline"/>
              <w:rPr>
                <w:rFonts w:asciiTheme="majorHAnsi" w:hAnsiTheme="majorHAnsi"/>
                <w:b/>
                <w:bCs/>
              </w:rPr>
            </w:pPr>
            <w:r w:rsidRPr="0092072B">
              <w:rPr>
                <w:rFonts w:asciiTheme="majorHAnsi" w:hAnsiTheme="majorHAnsi"/>
                <w:b/>
                <w:bCs/>
              </w:rPr>
              <w:t>Rozdział 9</w:t>
            </w:r>
          </w:p>
          <w:p w14:paraId="2587A351" w14:textId="07D6BC0A"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 xml:space="preserve">INFORMACJA DLA WYKONAWCÓW POLEGAJĄCYCH </w:t>
            </w:r>
            <w:r w:rsidRPr="0092072B">
              <w:rPr>
                <w:rFonts w:asciiTheme="majorHAnsi" w:hAnsiTheme="majorHAnsi"/>
                <w:b/>
              </w:rPr>
              <w:br/>
              <w:t xml:space="preserve">NA ZASOBACH INNYCH PODMIOTÓW, NA ZASADACH OKREŚLONYCH </w:t>
            </w:r>
            <w:r w:rsidRPr="0092072B">
              <w:rPr>
                <w:rFonts w:asciiTheme="majorHAnsi" w:hAnsiTheme="majorHAnsi"/>
                <w:b/>
              </w:rPr>
              <w:br/>
              <w:t xml:space="preserve">W ART. </w:t>
            </w:r>
            <w:r w:rsidR="00CF1882" w:rsidRPr="0092072B">
              <w:rPr>
                <w:rFonts w:asciiTheme="majorHAnsi" w:hAnsiTheme="majorHAnsi"/>
                <w:b/>
              </w:rPr>
              <w:t>118</w:t>
            </w:r>
            <w:r w:rsidRPr="0092072B">
              <w:rPr>
                <w:rFonts w:asciiTheme="majorHAnsi" w:hAnsiTheme="majorHAnsi"/>
                <w:b/>
              </w:rPr>
              <w:t xml:space="preserve"> USTAWY PZP ORAZ ZAMIERZAJĄCYCH POWIERZYĆ WYKONANIE CZĘŚCI ZAMÓWIENIA PODWYKONAWCOM</w:t>
            </w:r>
          </w:p>
        </w:tc>
      </w:tr>
    </w:tbl>
    <w:p w14:paraId="5F5E3415" w14:textId="77777777" w:rsidR="006773CD" w:rsidRPr="0092072B" w:rsidRDefault="006773CD" w:rsidP="00347EC3">
      <w:pPr>
        <w:pStyle w:val="Akapitzlist"/>
        <w:autoSpaceDE w:val="0"/>
        <w:autoSpaceDN w:val="0"/>
        <w:adjustRightInd w:val="0"/>
        <w:spacing w:line="276" w:lineRule="auto"/>
        <w:ind w:left="709"/>
        <w:rPr>
          <w:rFonts w:asciiTheme="majorHAnsi" w:hAnsiTheme="majorHAnsi"/>
          <w:sz w:val="24"/>
          <w:szCs w:val="24"/>
        </w:rPr>
      </w:pPr>
    </w:p>
    <w:p w14:paraId="5F4841E0" w14:textId="15DB892E" w:rsidR="008E3C0F" w:rsidRPr="0092072B" w:rsidRDefault="008E3C0F" w:rsidP="0019336F">
      <w:pPr>
        <w:pStyle w:val="Akapitzlist"/>
        <w:numPr>
          <w:ilvl w:val="1"/>
          <w:numId w:val="11"/>
        </w:numPr>
        <w:autoSpaceDE w:val="0"/>
        <w:autoSpaceDN w:val="0"/>
        <w:adjustRightInd w:val="0"/>
        <w:spacing w:before="0" w:after="0" w:line="276" w:lineRule="auto"/>
        <w:ind w:left="709" w:hanging="709"/>
        <w:rPr>
          <w:rFonts w:asciiTheme="majorHAnsi" w:hAnsiTheme="majorHAnsi"/>
          <w:sz w:val="24"/>
          <w:szCs w:val="24"/>
        </w:rPr>
      </w:pPr>
      <w:r w:rsidRPr="0092072B">
        <w:rPr>
          <w:rFonts w:asciiTheme="majorHAnsi" w:hAnsiTheme="majorHAnsi"/>
          <w:color w:val="000000"/>
          <w:sz w:val="24"/>
          <w:szCs w:val="24"/>
          <w:shd w:val="clear" w:color="auto" w:fill="FFFFFF"/>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222A60A3" w14:textId="6AD926FA" w:rsidR="008A21B5" w:rsidRPr="0092072B" w:rsidRDefault="008A21B5" w:rsidP="0019336F">
      <w:pPr>
        <w:pStyle w:val="Akapitzlist"/>
        <w:numPr>
          <w:ilvl w:val="1"/>
          <w:numId w:val="11"/>
        </w:numPr>
        <w:autoSpaceDE w:val="0"/>
        <w:autoSpaceDN w:val="0"/>
        <w:adjustRightInd w:val="0"/>
        <w:spacing w:before="0" w:after="0" w:line="276" w:lineRule="auto"/>
        <w:ind w:left="709" w:hanging="709"/>
        <w:rPr>
          <w:rFonts w:asciiTheme="majorHAnsi" w:hAnsiTheme="majorHAnsi"/>
          <w:sz w:val="24"/>
          <w:szCs w:val="24"/>
        </w:rPr>
      </w:pPr>
      <w:r w:rsidRPr="0092072B">
        <w:rPr>
          <w:rFonts w:asciiTheme="majorHAnsi" w:hAnsiTheme="majorHAnsi"/>
          <w:color w:val="000000"/>
          <w:sz w:val="24"/>
          <w:szCs w:val="24"/>
          <w:shd w:val="clear" w:color="auto" w:fill="FFFFFF"/>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5607209" w14:textId="3C25EC00" w:rsidR="008E3C0F" w:rsidRPr="0092072B" w:rsidRDefault="008E3C0F" w:rsidP="0019336F">
      <w:pPr>
        <w:pStyle w:val="Akapitzlist"/>
        <w:numPr>
          <w:ilvl w:val="1"/>
          <w:numId w:val="11"/>
        </w:numPr>
        <w:autoSpaceDE w:val="0"/>
        <w:autoSpaceDN w:val="0"/>
        <w:adjustRightInd w:val="0"/>
        <w:spacing w:before="0" w:after="0" w:line="276" w:lineRule="auto"/>
        <w:ind w:left="709" w:hanging="709"/>
        <w:rPr>
          <w:rFonts w:asciiTheme="majorHAnsi" w:hAnsiTheme="majorHAnsi"/>
          <w:sz w:val="24"/>
          <w:szCs w:val="24"/>
        </w:rPr>
      </w:pPr>
      <w:r w:rsidRPr="0092072B">
        <w:rPr>
          <w:rFonts w:asciiTheme="majorHAnsi" w:hAnsiTheme="majorHAnsi"/>
          <w:color w:val="000000"/>
          <w:sz w:val="24"/>
          <w:szCs w:val="24"/>
          <w:shd w:val="clear" w:color="auto" w:fill="FFFFFF"/>
        </w:rPr>
        <w:t xml:space="preserve">W odniesieniu do warunków dotyczących wykształcenia, kwalifikacji zawodowych lub doświadczenia wykonawcy mogą polegać na zdolnościach podmiotów udostępniających zasoby, </w:t>
      </w:r>
      <w:r w:rsidRPr="00EB0BBE">
        <w:rPr>
          <w:rFonts w:asciiTheme="majorHAnsi" w:hAnsiTheme="majorHAnsi"/>
          <w:bCs/>
          <w:color w:val="000000"/>
          <w:sz w:val="24"/>
          <w:szCs w:val="24"/>
          <w:shd w:val="clear" w:color="auto" w:fill="FFFFFF"/>
        </w:rPr>
        <w:t>jeśli podmioty te wykonają roboty budowlane lub usługi, do realizacji których te zdolności są wymagane.</w:t>
      </w:r>
      <w:r w:rsidR="00D14838" w:rsidRPr="0092072B">
        <w:rPr>
          <w:rFonts w:asciiTheme="majorHAnsi" w:hAnsiTheme="majorHAnsi"/>
          <w:color w:val="000000"/>
          <w:sz w:val="24"/>
          <w:szCs w:val="24"/>
          <w:shd w:val="clear" w:color="auto" w:fill="FFFFFF"/>
        </w:rPr>
        <w:t xml:space="preserve"> </w:t>
      </w:r>
    </w:p>
    <w:p w14:paraId="300BCD56" w14:textId="77777777" w:rsidR="00CE5016" w:rsidRPr="0092072B" w:rsidRDefault="00CE5016" w:rsidP="0019336F">
      <w:pPr>
        <w:pStyle w:val="Akapitzlist"/>
        <w:numPr>
          <w:ilvl w:val="1"/>
          <w:numId w:val="11"/>
        </w:numPr>
        <w:autoSpaceDE w:val="0"/>
        <w:autoSpaceDN w:val="0"/>
        <w:adjustRightInd w:val="0"/>
        <w:spacing w:before="0" w:after="0" w:line="276" w:lineRule="auto"/>
        <w:ind w:left="709" w:hanging="709"/>
        <w:rPr>
          <w:rFonts w:asciiTheme="majorHAnsi" w:hAnsiTheme="majorHAnsi"/>
          <w:sz w:val="24"/>
          <w:szCs w:val="24"/>
        </w:rPr>
      </w:pPr>
      <w:r w:rsidRPr="0092072B">
        <w:rPr>
          <w:rFonts w:asciiTheme="majorHAnsi" w:hAnsiTheme="majorHAnsi"/>
          <w:color w:val="000000"/>
          <w:sz w:val="24"/>
          <w:szCs w:val="24"/>
          <w:shd w:val="clear" w:color="auto" w:fill="FFFFFF"/>
        </w:rPr>
        <w:lastRenderedPageBreak/>
        <w:t xml:space="preserve">Wykonawca, który polega na zdolnościach lub sytuacji podmiotów udostępniających zasoby, składa </w:t>
      </w:r>
      <w:r w:rsidRPr="0092072B">
        <w:rPr>
          <w:rFonts w:asciiTheme="majorHAnsi" w:hAnsiTheme="majorHAnsi"/>
          <w:b/>
          <w:bCs/>
          <w:color w:val="000000"/>
          <w:sz w:val="24"/>
          <w:szCs w:val="24"/>
          <w:shd w:val="clear" w:color="auto" w:fill="FFFFFF"/>
        </w:rPr>
        <w:t>wraz z ofertą</w:t>
      </w:r>
      <w:r w:rsidRPr="0092072B">
        <w:rPr>
          <w:rFonts w:asciiTheme="majorHAnsi" w:hAnsiTheme="majorHAnsi"/>
          <w:color w:val="000000"/>
          <w:sz w:val="24"/>
          <w:szCs w:val="24"/>
          <w:shd w:val="clear" w:color="auto" w:fill="FFFFFF"/>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D9784D" w:rsidRPr="0092072B">
        <w:rPr>
          <w:rFonts w:asciiTheme="majorHAnsi" w:hAnsiTheme="majorHAnsi"/>
          <w:sz w:val="24"/>
          <w:szCs w:val="24"/>
          <w:u w:val="single"/>
        </w:rPr>
        <w:t>.</w:t>
      </w:r>
    </w:p>
    <w:p w14:paraId="4F554914" w14:textId="049D825A" w:rsidR="00CE5016" w:rsidRPr="0092072B" w:rsidRDefault="00CE5016" w:rsidP="0019336F">
      <w:pPr>
        <w:pStyle w:val="Akapitzlist"/>
        <w:numPr>
          <w:ilvl w:val="1"/>
          <w:numId w:val="11"/>
        </w:numPr>
        <w:autoSpaceDE w:val="0"/>
        <w:autoSpaceDN w:val="0"/>
        <w:adjustRightInd w:val="0"/>
        <w:spacing w:before="0" w:after="0" w:line="276" w:lineRule="auto"/>
        <w:ind w:left="709" w:hanging="709"/>
        <w:rPr>
          <w:rFonts w:asciiTheme="majorHAnsi" w:hAnsiTheme="majorHAnsi"/>
          <w:sz w:val="24"/>
          <w:szCs w:val="24"/>
        </w:rPr>
      </w:pPr>
      <w:r w:rsidRPr="0092072B">
        <w:rPr>
          <w:rFonts w:asciiTheme="majorHAnsi" w:hAnsiTheme="majorHAnsi"/>
          <w:color w:val="000000"/>
          <w:sz w:val="24"/>
          <w:szCs w:val="24"/>
          <w:shd w:val="clear" w:color="auto" w:fill="FFFFFF"/>
        </w:rPr>
        <w:t>Zobowiązanie podmiotu udostępniającego zasoby, o którym mowa w pkt 9.</w:t>
      </w:r>
      <w:r w:rsidR="008A21B5" w:rsidRPr="0092072B">
        <w:rPr>
          <w:rFonts w:asciiTheme="majorHAnsi" w:hAnsiTheme="majorHAnsi"/>
          <w:color w:val="000000"/>
          <w:sz w:val="24"/>
          <w:szCs w:val="24"/>
          <w:shd w:val="clear" w:color="auto" w:fill="FFFFFF"/>
        </w:rPr>
        <w:t>4</w:t>
      </w:r>
      <w:r w:rsidRPr="0092072B">
        <w:rPr>
          <w:rFonts w:asciiTheme="majorHAnsi" w:hAnsiTheme="majorHAnsi"/>
          <w:color w:val="000000"/>
          <w:sz w:val="24"/>
          <w:szCs w:val="24"/>
          <w:shd w:val="clear" w:color="auto" w:fill="FFFFFF"/>
        </w:rPr>
        <w:t xml:space="preserve"> potwierdza, że stosunek łączący wykonawcę z podmiotami udostępniającymi zasoby gwarantuje rzeczywisty dostęp do tych zasobów oraz określa w szczególności:</w:t>
      </w:r>
    </w:p>
    <w:p w14:paraId="15E16BBF" w14:textId="5E098FEA" w:rsidR="00CE5016" w:rsidRPr="0092072B" w:rsidRDefault="00CE5016" w:rsidP="0019336F">
      <w:pPr>
        <w:pStyle w:val="Akapitzlist"/>
        <w:numPr>
          <w:ilvl w:val="2"/>
          <w:numId w:val="40"/>
        </w:numPr>
        <w:shd w:val="clear" w:color="auto" w:fill="FFFFFF"/>
        <w:spacing w:before="72" w:after="72"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zakres dostępnych wykonawcy zasobów podmiotu udostępniającego zasoby;</w:t>
      </w:r>
    </w:p>
    <w:p w14:paraId="03EF2BF2" w14:textId="608E2CBA" w:rsidR="00CE5016" w:rsidRPr="0092072B" w:rsidRDefault="00CE5016" w:rsidP="0019336F">
      <w:pPr>
        <w:pStyle w:val="Akapitzlist"/>
        <w:numPr>
          <w:ilvl w:val="2"/>
          <w:numId w:val="40"/>
        </w:numPr>
        <w:shd w:val="clear" w:color="auto" w:fill="FFFFFF"/>
        <w:spacing w:after="72"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sposób i okres udostępnienia wykonawcy i wykorzystania przez niego zasobów podmiotu udostępniającego te zasoby przy wykonywaniu zamówienia;</w:t>
      </w:r>
    </w:p>
    <w:p w14:paraId="0975A72D" w14:textId="59FA9E1F" w:rsidR="00CE5016" w:rsidRPr="0092072B" w:rsidRDefault="00CE5016" w:rsidP="0019336F">
      <w:pPr>
        <w:pStyle w:val="Akapitzlist"/>
        <w:numPr>
          <w:ilvl w:val="2"/>
          <w:numId w:val="40"/>
        </w:numPr>
        <w:shd w:val="clear" w:color="auto" w:fill="FFFFFF"/>
        <w:spacing w:after="72"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DCE2919" w14:textId="12A6C6D3" w:rsidR="00E8509C" w:rsidRPr="0092072B" w:rsidRDefault="00CE5016" w:rsidP="0019336F">
      <w:pPr>
        <w:pStyle w:val="Akapitzlist"/>
        <w:numPr>
          <w:ilvl w:val="1"/>
          <w:numId w:val="11"/>
        </w:numPr>
        <w:autoSpaceDE w:val="0"/>
        <w:autoSpaceDN w:val="0"/>
        <w:adjustRightInd w:val="0"/>
        <w:spacing w:before="0" w:after="0" w:line="276" w:lineRule="auto"/>
        <w:ind w:left="709" w:hanging="709"/>
        <w:rPr>
          <w:rFonts w:asciiTheme="majorHAnsi" w:hAnsiTheme="majorHAnsi"/>
          <w:sz w:val="24"/>
          <w:szCs w:val="24"/>
        </w:rPr>
      </w:pPr>
      <w:r w:rsidRPr="0092072B">
        <w:rPr>
          <w:rFonts w:asciiTheme="majorHAnsi" w:hAnsiTheme="majorHAnsi"/>
          <w:color w:val="000000"/>
          <w:sz w:val="24"/>
          <w:szCs w:val="24"/>
          <w:shd w:val="clear" w:color="auto" w:fill="FFFFFF"/>
        </w:rPr>
        <w:t>Zamawiający oceni, czy udostępniane wykonawcy przez podmioty udostępniające zasoby zdolności techniczne lub zawodowe lub ich sytuacja finansowa lub ekonomiczna, pozwalają na wykazanie przez wykonawcę spełniania warunków udziału w postępowaniu</w:t>
      </w:r>
      <w:r w:rsidR="008A21B5" w:rsidRPr="0092072B">
        <w:rPr>
          <w:rFonts w:asciiTheme="majorHAnsi" w:hAnsiTheme="majorHAnsi"/>
          <w:color w:val="000000"/>
          <w:sz w:val="24"/>
          <w:szCs w:val="24"/>
          <w:shd w:val="clear" w:color="auto" w:fill="FFFFFF"/>
        </w:rPr>
        <w:t xml:space="preserve"> oraz</w:t>
      </w:r>
      <w:r w:rsidRPr="0092072B">
        <w:rPr>
          <w:rFonts w:asciiTheme="majorHAnsi" w:hAnsiTheme="majorHAnsi"/>
          <w:color w:val="000000"/>
          <w:sz w:val="24"/>
          <w:szCs w:val="24"/>
          <w:shd w:val="clear" w:color="auto" w:fill="FFFFFF"/>
        </w:rPr>
        <w:t xml:space="preserve"> </w:t>
      </w:r>
      <w:r w:rsidR="008A21B5" w:rsidRPr="0092072B">
        <w:rPr>
          <w:rFonts w:asciiTheme="majorHAnsi" w:hAnsiTheme="majorHAnsi"/>
          <w:color w:val="000000"/>
          <w:sz w:val="24"/>
          <w:szCs w:val="24"/>
          <w:shd w:val="clear" w:color="auto" w:fill="FFFFFF"/>
        </w:rPr>
        <w:t xml:space="preserve">- </w:t>
      </w:r>
      <w:r w:rsidRPr="0092072B">
        <w:rPr>
          <w:rFonts w:asciiTheme="majorHAnsi" w:hAnsiTheme="majorHAnsi"/>
          <w:color w:val="000000"/>
          <w:sz w:val="24"/>
          <w:szCs w:val="24"/>
          <w:shd w:val="clear" w:color="auto" w:fill="FFFFFF"/>
        </w:rPr>
        <w:t>jeżeli dotyczy</w:t>
      </w:r>
      <w:r w:rsidR="008A21B5" w:rsidRPr="0092072B">
        <w:rPr>
          <w:rFonts w:asciiTheme="majorHAnsi" w:hAnsiTheme="majorHAnsi"/>
          <w:color w:val="000000"/>
          <w:sz w:val="24"/>
          <w:szCs w:val="24"/>
          <w:shd w:val="clear" w:color="auto" w:fill="FFFFFF"/>
        </w:rPr>
        <w:t xml:space="preserve">- </w:t>
      </w:r>
      <w:r w:rsidRPr="0092072B">
        <w:rPr>
          <w:rFonts w:asciiTheme="majorHAnsi" w:hAnsiTheme="majorHAnsi"/>
          <w:color w:val="000000"/>
          <w:sz w:val="24"/>
          <w:szCs w:val="24"/>
          <w:shd w:val="clear" w:color="auto" w:fill="FFFFFF"/>
        </w:rPr>
        <w:t xml:space="preserve">kryteriów selekcji, a także </w:t>
      </w:r>
      <w:r w:rsidR="008A21B5" w:rsidRPr="0092072B">
        <w:rPr>
          <w:rFonts w:asciiTheme="majorHAnsi" w:hAnsiTheme="majorHAnsi"/>
          <w:color w:val="000000"/>
          <w:sz w:val="24"/>
          <w:szCs w:val="24"/>
          <w:shd w:val="clear" w:color="auto" w:fill="FFFFFF"/>
        </w:rPr>
        <w:t>z</w:t>
      </w:r>
      <w:r w:rsidRPr="0092072B">
        <w:rPr>
          <w:rFonts w:asciiTheme="majorHAnsi" w:hAnsiTheme="majorHAnsi"/>
          <w:color w:val="000000"/>
          <w:sz w:val="24"/>
          <w:szCs w:val="24"/>
          <w:shd w:val="clear" w:color="auto" w:fill="FFFFFF"/>
        </w:rPr>
        <w:t xml:space="preserve">bada, czy nie </w:t>
      </w:r>
      <w:r w:rsidR="00601DF1" w:rsidRPr="0092072B">
        <w:rPr>
          <w:rFonts w:asciiTheme="majorHAnsi" w:hAnsiTheme="majorHAnsi"/>
          <w:color w:val="000000"/>
          <w:sz w:val="24"/>
          <w:szCs w:val="24"/>
          <w:shd w:val="clear" w:color="auto" w:fill="FFFFFF"/>
        </w:rPr>
        <w:t>zachodzą</w:t>
      </w:r>
      <w:r w:rsidR="00404756" w:rsidRPr="0092072B">
        <w:rPr>
          <w:rFonts w:asciiTheme="majorHAnsi" w:hAnsiTheme="majorHAnsi"/>
          <w:color w:val="000000"/>
          <w:sz w:val="24"/>
          <w:szCs w:val="24"/>
          <w:shd w:val="clear" w:color="auto" w:fill="FFFFFF"/>
        </w:rPr>
        <w:t>,</w:t>
      </w:r>
      <w:r w:rsidR="00601DF1" w:rsidRPr="0092072B">
        <w:rPr>
          <w:rFonts w:asciiTheme="majorHAnsi" w:hAnsiTheme="majorHAnsi"/>
          <w:color w:val="000000"/>
          <w:sz w:val="24"/>
          <w:szCs w:val="24"/>
          <w:shd w:val="clear" w:color="auto" w:fill="FFFFFF"/>
        </w:rPr>
        <w:t xml:space="preserve"> </w:t>
      </w:r>
      <w:r w:rsidRPr="0092072B">
        <w:rPr>
          <w:rFonts w:asciiTheme="majorHAnsi" w:hAnsiTheme="majorHAnsi"/>
          <w:color w:val="000000"/>
          <w:sz w:val="24"/>
          <w:szCs w:val="24"/>
          <w:shd w:val="clear" w:color="auto" w:fill="FFFFFF"/>
        </w:rPr>
        <w:t>wobec tego podmiotu podstawy wykluczenia, które zostały przewidziane względem wykonawcy</w:t>
      </w:r>
      <w:r w:rsidR="00E8509C" w:rsidRPr="0092072B">
        <w:rPr>
          <w:rFonts w:asciiTheme="majorHAnsi" w:hAnsiTheme="majorHAnsi"/>
          <w:sz w:val="24"/>
          <w:szCs w:val="24"/>
        </w:rPr>
        <w:t>.</w:t>
      </w:r>
    </w:p>
    <w:p w14:paraId="585126C7" w14:textId="3F8DE237" w:rsidR="008A21B5" w:rsidRPr="0092072B" w:rsidRDefault="008A21B5" w:rsidP="0019336F">
      <w:pPr>
        <w:pStyle w:val="Akapitzlist"/>
        <w:numPr>
          <w:ilvl w:val="1"/>
          <w:numId w:val="11"/>
        </w:numPr>
        <w:autoSpaceDE w:val="0"/>
        <w:autoSpaceDN w:val="0"/>
        <w:adjustRightInd w:val="0"/>
        <w:spacing w:before="0" w:after="0" w:line="276" w:lineRule="auto"/>
        <w:ind w:left="709"/>
        <w:rPr>
          <w:rFonts w:asciiTheme="majorHAnsi" w:hAnsiTheme="majorHAnsi"/>
          <w:sz w:val="24"/>
          <w:szCs w:val="24"/>
        </w:rPr>
      </w:pPr>
      <w:r w:rsidRPr="0092072B">
        <w:rPr>
          <w:rFonts w:asciiTheme="majorHAnsi" w:hAnsiTheme="majorHAnsi"/>
          <w:color w:val="000000"/>
          <w:sz w:val="24"/>
          <w:szCs w:val="24"/>
          <w:shd w:val="clear" w:color="auto" w:fill="FFFFFF"/>
        </w:rPr>
        <w:t>Jeżeli zdolności techniczne lub zawodowe, sytuacja ekonomiczna lub finansowa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r w:rsidRPr="0092072B">
        <w:rPr>
          <w:rFonts w:asciiTheme="majorHAnsi" w:hAnsiTheme="majorHAnsi"/>
          <w:b/>
          <w:sz w:val="24"/>
          <w:szCs w:val="24"/>
        </w:rPr>
        <w:t xml:space="preserve"> </w:t>
      </w:r>
    </w:p>
    <w:p w14:paraId="442ED7C3" w14:textId="4C4C16D6" w:rsidR="005270DA" w:rsidRPr="0092072B" w:rsidRDefault="005270DA" w:rsidP="0019336F">
      <w:pPr>
        <w:pStyle w:val="Akapitzlist"/>
        <w:numPr>
          <w:ilvl w:val="1"/>
          <w:numId w:val="11"/>
        </w:numPr>
        <w:autoSpaceDE w:val="0"/>
        <w:autoSpaceDN w:val="0"/>
        <w:adjustRightInd w:val="0"/>
        <w:spacing w:before="0" w:after="0" w:line="276" w:lineRule="auto"/>
        <w:ind w:left="709"/>
        <w:rPr>
          <w:rFonts w:asciiTheme="majorHAnsi" w:hAnsiTheme="majorHAnsi"/>
          <w:sz w:val="24"/>
          <w:szCs w:val="24"/>
        </w:rPr>
      </w:pPr>
      <w:r w:rsidRPr="0092072B">
        <w:rPr>
          <w:rFonts w:asciiTheme="majorHAnsi" w:hAnsiTheme="majorHAnsi"/>
          <w:color w:val="000000"/>
          <w:sz w:val="24"/>
          <w:szCs w:val="24"/>
          <w:shd w:val="clear" w:color="auto" w:fill="FFFFFF"/>
        </w:rPr>
        <w:t>Wykonawca, w przypadku polegania na zdolnościach lub sytuacji podmiotów udostępniających zasoby, przedstawia, wraz z oświadczeniami, o którym mowa w pkt 8.1</w:t>
      </w:r>
      <w:r w:rsidR="00BA3A6A" w:rsidRPr="0092072B">
        <w:rPr>
          <w:rFonts w:asciiTheme="majorHAnsi" w:hAnsiTheme="majorHAnsi"/>
          <w:color w:val="000000"/>
          <w:sz w:val="24"/>
          <w:szCs w:val="24"/>
          <w:shd w:val="clear" w:color="auto" w:fill="FFFFFF"/>
        </w:rPr>
        <w:t xml:space="preserve"> SWZ</w:t>
      </w:r>
      <w:r w:rsidRPr="0092072B">
        <w:rPr>
          <w:rFonts w:asciiTheme="majorHAnsi" w:hAnsiTheme="majorHAnsi"/>
          <w:color w:val="000000"/>
          <w:sz w:val="24"/>
          <w:szCs w:val="24"/>
          <w:shd w:val="clear" w:color="auto" w:fill="FFFFFF"/>
        </w:rPr>
        <w:t xml:space="preserve"> także oświadczenia podmiotu udostępniającego zasoby, potwierdzające brak podstaw wykluczenia tego podmiotu oraz odpowiednio spełnianie warunków udziału w postępowaniu lub kryteriów selekcji, w zakresie, w jakim wykonawca powołuje się na jego zasoby.</w:t>
      </w:r>
    </w:p>
    <w:p w14:paraId="2DB1C964" w14:textId="59DC2076" w:rsidR="00C70762" w:rsidRPr="0092072B" w:rsidRDefault="00C70762" w:rsidP="0019336F">
      <w:pPr>
        <w:pStyle w:val="Akapitzlist"/>
        <w:numPr>
          <w:ilvl w:val="1"/>
          <w:numId w:val="11"/>
        </w:numPr>
        <w:autoSpaceDE w:val="0"/>
        <w:autoSpaceDN w:val="0"/>
        <w:adjustRightInd w:val="0"/>
        <w:spacing w:before="0" w:after="0" w:line="276" w:lineRule="auto"/>
        <w:ind w:left="709"/>
        <w:rPr>
          <w:rFonts w:asciiTheme="majorHAnsi" w:hAnsiTheme="majorHAnsi"/>
          <w:sz w:val="24"/>
          <w:szCs w:val="24"/>
        </w:rPr>
      </w:pPr>
      <w:r w:rsidRPr="0092072B">
        <w:rPr>
          <w:rFonts w:asciiTheme="majorHAnsi" w:hAnsiTheme="majorHAnsi"/>
          <w:color w:val="000000"/>
          <w:sz w:val="24"/>
          <w:szCs w:val="24"/>
        </w:rPr>
        <w:t xml:space="preserve">Zamawiający </w:t>
      </w:r>
      <w:r w:rsidRPr="0092072B">
        <w:rPr>
          <w:rFonts w:asciiTheme="majorHAnsi" w:hAnsiTheme="majorHAnsi"/>
          <w:b/>
          <w:bCs/>
          <w:color w:val="000000"/>
          <w:sz w:val="24"/>
          <w:szCs w:val="24"/>
        </w:rPr>
        <w:t>nie żąda</w:t>
      </w:r>
      <w:r w:rsidRPr="0092072B">
        <w:rPr>
          <w:rFonts w:asciiTheme="majorHAnsi" w:hAnsiTheme="majorHAnsi"/>
          <w:color w:val="000000"/>
          <w:sz w:val="24"/>
          <w:szCs w:val="24"/>
        </w:rPr>
        <w:t xml:space="preserve"> wskaz</w:t>
      </w:r>
      <w:r w:rsidR="00CC24DE" w:rsidRPr="0092072B">
        <w:rPr>
          <w:rFonts w:asciiTheme="majorHAnsi" w:hAnsiTheme="majorHAnsi"/>
          <w:color w:val="000000"/>
          <w:sz w:val="24"/>
          <w:szCs w:val="24"/>
        </w:rPr>
        <w:t>ania przez wykonawcę, w ofercie</w:t>
      </w:r>
      <w:r w:rsidRPr="0092072B">
        <w:rPr>
          <w:rFonts w:asciiTheme="majorHAnsi" w:hAnsiTheme="majorHAnsi"/>
          <w:color w:val="000000"/>
          <w:sz w:val="24"/>
          <w:szCs w:val="24"/>
        </w:rPr>
        <w:t xml:space="preserve"> części zamówienia, których wykonanie zamierza powierzyć podwykonawcom, którzy nie są podmiotami udostępniającymi zasoby, oraz podania nazw ewentualnych podwykonawców.</w:t>
      </w:r>
    </w:p>
    <w:p w14:paraId="1A87BF5F" w14:textId="77777777" w:rsidR="00C70762" w:rsidRPr="0092072B" w:rsidRDefault="00C70762" w:rsidP="0019336F">
      <w:pPr>
        <w:pStyle w:val="Akapitzlist"/>
        <w:numPr>
          <w:ilvl w:val="1"/>
          <w:numId w:val="11"/>
        </w:numPr>
        <w:autoSpaceDE w:val="0"/>
        <w:autoSpaceDN w:val="0"/>
        <w:adjustRightInd w:val="0"/>
        <w:spacing w:before="0" w:after="0" w:line="276" w:lineRule="auto"/>
        <w:ind w:left="709"/>
        <w:rPr>
          <w:rFonts w:asciiTheme="majorHAnsi" w:hAnsiTheme="majorHAnsi"/>
          <w:sz w:val="24"/>
          <w:szCs w:val="24"/>
        </w:rPr>
      </w:pPr>
      <w:r w:rsidRPr="0092072B">
        <w:rPr>
          <w:rFonts w:asciiTheme="majorHAnsi" w:hAnsiTheme="majorHAnsi"/>
          <w:color w:val="000000"/>
          <w:sz w:val="24"/>
          <w:szCs w:val="24"/>
        </w:rPr>
        <w:t xml:space="preserve">W przypadku zamówień na roboty budowlane oraz usługi, które mają być wykonane w miejscu podlegającym bezpośredniemu nadzorowi zamawiającego, </w:t>
      </w:r>
      <w:r w:rsidRPr="0092072B">
        <w:rPr>
          <w:rFonts w:asciiTheme="majorHAnsi" w:hAnsiTheme="majorHAnsi"/>
          <w:color w:val="000000"/>
          <w:sz w:val="24"/>
          <w:szCs w:val="24"/>
        </w:rPr>
        <w:lastRenderedPageBreak/>
        <w:t xml:space="preserve">zamawiający będzie żądał, aby przed przystąpieniem do wykonania zamówienia wykonawca podał nazwy, dane kontaktowe oraz przedstawicieli, podwykonawców zaangażowanych w takie roboty budowlane lub usługi, jeżeli są już znani. </w:t>
      </w:r>
    </w:p>
    <w:p w14:paraId="512A0511" w14:textId="06938259" w:rsidR="00C70762" w:rsidRPr="00535F15" w:rsidRDefault="00C70762" w:rsidP="0019336F">
      <w:pPr>
        <w:pStyle w:val="Akapitzlist"/>
        <w:numPr>
          <w:ilvl w:val="1"/>
          <w:numId w:val="11"/>
        </w:numPr>
        <w:autoSpaceDE w:val="0"/>
        <w:autoSpaceDN w:val="0"/>
        <w:adjustRightInd w:val="0"/>
        <w:spacing w:before="0" w:after="0" w:line="276" w:lineRule="auto"/>
        <w:ind w:left="709"/>
        <w:rPr>
          <w:rFonts w:asciiTheme="majorHAnsi" w:hAnsiTheme="majorHAnsi"/>
          <w:sz w:val="24"/>
          <w:szCs w:val="24"/>
        </w:rPr>
      </w:pPr>
      <w:r w:rsidRPr="0092072B">
        <w:rPr>
          <w:rFonts w:asciiTheme="majorHAnsi" w:hAnsiTheme="majorHAnsi"/>
          <w:color w:val="000000"/>
          <w:sz w:val="24"/>
          <w:szCs w:val="24"/>
        </w:rPr>
        <w:t>Wykonawca będzie zobowiązany do zawiadamiania zamawiającego o wszelkich zmianach w odniesieniu do informacji, o których mowa w pkt 9.1</w:t>
      </w:r>
      <w:r w:rsidR="00BA3A6A" w:rsidRPr="0092072B">
        <w:rPr>
          <w:rFonts w:asciiTheme="majorHAnsi" w:hAnsiTheme="majorHAnsi"/>
          <w:color w:val="000000"/>
          <w:sz w:val="24"/>
          <w:szCs w:val="24"/>
        </w:rPr>
        <w:t xml:space="preserve"> SWZ</w:t>
      </w:r>
      <w:r w:rsidRPr="0092072B">
        <w:rPr>
          <w:rFonts w:asciiTheme="majorHAnsi" w:hAnsiTheme="majorHAnsi"/>
          <w:color w:val="000000"/>
          <w:sz w:val="24"/>
          <w:szCs w:val="24"/>
        </w:rPr>
        <w:t>, w trakcie realizacji zamówienia, a także przekaże wymagane informacje na temat nowych podwykonawców, którym w późniejszym okresie zamierza powierzyć realizację robót budowlanych lub usług.</w:t>
      </w:r>
    </w:p>
    <w:tbl>
      <w:tblPr>
        <w:tblW w:w="0" w:type="auto"/>
        <w:jc w:val="center"/>
        <w:tblBorders>
          <w:bottom w:val="single" w:sz="4" w:space="0" w:color="auto"/>
        </w:tblBorders>
        <w:tblLook w:val="00A0" w:firstRow="1" w:lastRow="0" w:firstColumn="1" w:lastColumn="0" w:noHBand="0" w:noVBand="0"/>
      </w:tblPr>
      <w:tblGrid>
        <w:gridCol w:w="9072"/>
      </w:tblGrid>
      <w:tr w:rsidR="00D9784D" w:rsidRPr="0092072B" w14:paraId="144987DC" w14:textId="77777777" w:rsidTr="00BA3A6A">
        <w:trPr>
          <w:jc w:val="center"/>
        </w:trPr>
        <w:tc>
          <w:tcPr>
            <w:tcW w:w="9072" w:type="dxa"/>
            <w:tcBorders>
              <w:bottom w:val="single" w:sz="4" w:space="0" w:color="auto"/>
            </w:tcBorders>
            <w:shd w:val="clear" w:color="auto" w:fill="D9D9D9" w:themeFill="background1" w:themeFillShade="D9"/>
          </w:tcPr>
          <w:p w14:paraId="2F1F5962"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10</w:t>
            </w:r>
          </w:p>
          <w:p w14:paraId="60B4D483" w14:textId="30715680"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 xml:space="preserve">INFORMACJA DLA WYKONAWCÓW WSPÓLNIE UBIEGAJĄCYCH SIĘ </w:t>
            </w:r>
            <w:r w:rsidRPr="0092072B">
              <w:rPr>
                <w:rFonts w:asciiTheme="majorHAnsi" w:hAnsiTheme="majorHAnsi"/>
                <w:b/>
              </w:rPr>
              <w:br/>
              <w:t>O UDZIELENIE ZAMÓWIENIA (</w:t>
            </w:r>
            <w:r w:rsidR="00601DF1" w:rsidRPr="0092072B">
              <w:rPr>
                <w:rFonts w:asciiTheme="majorHAnsi" w:hAnsiTheme="majorHAnsi"/>
                <w:b/>
              </w:rPr>
              <w:t xml:space="preserve">W TYM </w:t>
            </w:r>
            <w:r w:rsidRPr="0092072B">
              <w:rPr>
                <w:rFonts w:asciiTheme="majorHAnsi" w:hAnsiTheme="majorHAnsi"/>
                <w:b/>
              </w:rPr>
              <w:t>SPÓŁKI CYWILNE)</w:t>
            </w:r>
          </w:p>
        </w:tc>
      </w:tr>
    </w:tbl>
    <w:p w14:paraId="63EDD20B" w14:textId="77777777" w:rsidR="0033611B" w:rsidRPr="00535F15" w:rsidRDefault="0033611B" w:rsidP="00535F15">
      <w:pPr>
        <w:widowControl w:val="0"/>
        <w:spacing w:line="276" w:lineRule="auto"/>
        <w:outlineLvl w:val="3"/>
        <w:rPr>
          <w:rFonts w:asciiTheme="majorHAnsi" w:hAnsiTheme="majorHAnsi"/>
          <w:bCs/>
        </w:rPr>
      </w:pPr>
    </w:p>
    <w:p w14:paraId="054A6143" w14:textId="48CBC996" w:rsidR="00601DF1" w:rsidRPr="0092072B" w:rsidRDefault="00D9784D" w:rsidP="0019336F">
      <w:pPr>
        <w:pStyle w:val="Akapitzlist"/>
        <w:widowControl w:val="0"/>
        <w:numPr>
          <w:ilvl w:val="1"/>
          <w:numId w:val="13"/>
        </w:numPr>
        <w:spacing w:line="276" w:lineRule="auto"/>
        <w:ind w:left="709" w:hanging="709"/>
        <w:outlineLvl w:val="3"/>
        <w:rPr>
          <w:rFonts w:asciiTheme="majorHAnsi" w:hAnsiTheme="majorHAnsi"/>
          <w:bCs/>
          <w:sz w:val="24"/>
          <w:szCs w:val="24"/>
        </w:rPr>
      </w:pPr>
      <w:r w:rsidRPr="0092072B">
        <w:rPr>
          <w:rFonts w:asciiTheme="majorHAnsi" w:hAnsiTheme="majorHAnsi"/>
          <w:bCs/>
          <w:sz w:val="24"/>
          <w:szCs w:val="24"/>
        </w:rPr>
        <w:t xml:space="preserve">Wykonawcy </w:t>
      </w:r>
      <w:r w:rsidR="00601DF1" w:rsidRPr="0092072B">
        <w:rPr>
          <w:rFonts w:asciiTheme="majorHAnsi" w:hAnsiTheme="majorHAnsi"/>
          <w:color w:val="000000"/>
          <w:sz w:val="24"/>
          <w:szCs w:val="24"/>
        </w:rPr>
        <w:t>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072B4A17" w14:textId="77777777" w:rsidR="0009695E" w:rsidRPr="0092072B" w:rsidRDefault="0009695E" w:rsidP="0019336F">
      <w:pPr>
        <w:pStyle w:val="Akapitzlist"/>
        <w:widowControl w:val="0"/>
        <w:numPr>
          <w:ilvl w:val="1"/>
          <w:numId w:val="13"/>
        </w:numPr>
        <w:spacing w:line="276" w:lineRule="auto"/>
        <w:ind w:left="0" w:firstLine="0"/>
        <w:outlineLvl w:val="3"/>
        <w:rPr>
          <w:rFonts w:asciiTheme="majorHAnsi" w:hAnsiTheme="majorHAnsi"/>
          <w:bCs/>
          <w:sz w:val="24"/>
          <w:szCs w:val="24"/>
        </w:rPr>
      </w:pPr>
      <w:r w:rsidRPr="0092072B">
        <w:rPr>
          <w:rFonts w:asciiTheme="majorHAnsi" w:hAnsiTheme="majorHAnsi"/>
          <w:bCs/>
          <w:sz w:val="24"/>
          <w:szCs w:val="24"/>
        </w:rPr>
        <w:t>W przypadku Wykonawców wspólnie ubiegających się o udzielenie zamówienia:</w:t>
      </w:r>
    </w:p>
    <w:p w14:paraId="22C60297" w14:textId="46F8E537" w:rsidR="0009695E" w:rsidRPr="0092072B" w:rsidRDefault="0009695E" w:rsidP="0019336F">
      <w:pPr>
        <w:pStyle w:val="Akapitzlist"/>
        <w:widowControl w:val="0"/>
        <w:numPr>
          <w:ilvl w:val="0"/>
          <w:numId w:val="8"/>
        </w:numPr>
        <w:spacing w:line="276" w:lineRule="auto"/>
        <w:ind w:left="1134" w:hanging="425"/>
        <w:outlineLvl w:val="3"/>
        <w:rPr>
          <w:rFonts w:asciiTheme="majorHAnsi" w:hAnsiTheme="majorHAnsi"/>
          <w:bCs/>
          <w:sz w:val="24"/>
          <w:szCs w:val="24"/>
        </w:rPr>
      </w:pPr>
      <w:r w:rsidRPr="0092072B">
        <w:rPr>
          <w:rFonts w:asciiTheme="majorHAnsi" w:hAnsiTheme="majorHAnsi"/>
          <w:bCs/>
          <w:sz w:val="24"/>
          <w:szCs w:val="24"/>
        </w:rPr>
        <w:t xml:space="preserve">oświadczenia o których mowa w pkt. 8.1 </w:t>
      </w:r>
      <w:r w:rsidR="00A435B8" w:rsidRPr="0092072B">
        <w:rPr>
          <w:rFonts w:asciiTheme="majorHAnsi" w:hAnsiTheme="majorHAnsi"/>
          <w:bCs/>
          <w:sz w:val="24"/>
          <w:szCs w:val="24"/>
        </w:rPr>
        <w:t>SWZ</w:t>
      </w:r>
      <w:r w:rsidRPr="0092072B">
        <w:rPr>
          <w:rFonts w:asciiTheme="majorHAnsi" w:hAnsiTheme="majorHAnsi"/>
          <w:bCs/>
          <w:sz w:val="24"/>
          <w:szCs w:val="24"/>
        </w:rPr>
        <w:t xml:space="preserve"> </w:t>
      </w:r>
      <w:r w:rsidRPr="0092072B">
        <w:rPr>
          <w:rFonts w:asciiTheme="majorHAnsi" w:hAnsiTheme="majorHAnsi"/>
          <w:b/>
          <w:bCs/>
          <w:sz w:val="24"/>
          <w:szCs w:val="24"/>
          <w:u w:val="single"/>
        </w:rPr>
        <w:t xml:space="preserve">składa </w:t>
      </w:r>
      <w:r w:rsidRPr="0092072B">
        <w:rPr>
          <w:rFonts w:asciiTheme="majorHAnsi" w:hAnsiTheme="majorHAnsi"/>
          <w:b/>
          <w:sz w:val="24"/>
          <w:szCs w:val="24"/>
          <w:u w:val="single"/>
        </w:rPr>
        <w:t>z ofertą</w:t>
      </w:r>
      <w:r w:rsidRPr="0092072B">
        <w:rPr>
          <w:rFonts w:asciiTheme="majorHAnsi" w:hAnsiTheme="majorHAnsi"/>
          <w:b/>
          <w:bCs/>
          <w:sz w:val="24"/>
          <w:szCs w:val="24"/>
        </w:rPr>
        <w:t xml:space="preserve"> każdy z Wykonawców wspólnie ubiegających się o zamówienie</w:t>
      </w:r>
      <w:r w:rsidRPr="0092072B">
        <w:rPr>
          <w:rFonts w:asciiTheme="majorHAnsi" w:hAnsiTheme="majorHAnsi"/>
          <w:bCs/>
          <w:sz w:val="24"/>
          <w:szCs w:val="24"/>
        </w:rPr>
        <w:t xml:space="preserve">. </w:t>
      </w:r>
      <w:r w:rsidRPr="0092072B">
        <w:rPr>
          <w:rFonts w:asciiTheme="majorHAnsi" w:hAnsiTheme="majorHAnsi"/>
          <w:color w:val="000000"/>
          <w:sz w:val="24"/>
          <w:szCs w:val="24"/>
          <w:shd w:val="clear" w:color="auto" w:fill="FFFFFF"/>
        </w:rPr>
        <w:t>Oświadczenia te potwierdzają brak podstaw wykluczenia oraz spełnianie warunków udziału w postępowaniu lub kryteriów selekcji w</w:t>
      </w:r>
      <w:r w:rsidR="00FE2EEC" w:rsidRPr="0092072B">
        <w:rPr>
          <w:rFonts w:asciiTheme="majorHAnsi" w:hAnsiTheme="majorHAnsi"/>
          <w:color w:val="000000"/>
          <w:sz w:val="24"/>
          <w:szCs w:val="24"/>
          <w:shd w:val="clear" w:color="auto" w:fill="FFFFFF"/>
        </w:rPr>
        <w:t> </w:t>
      </w:r>
      <w:r w:rsidRPr="0092072B">
        <w:rPr>
          <w:rFonts w:asciiTheme="majorHAnsi" w:hAnsiTheme="majorHAnsi"/>
          <w:color w:val="000000"/>
          <w:sz w:val="24"/>
          <w:szCs w:val="24"/>
          <w:shd w:val="clear" w:color="auto" w:fill="FFFFFF"/>
        </w:rPr>
        <w:t>zakresie, w jakim każdy z wykonawców wykazuje spełnianie warunków udziału w postępowaniu lub kryteriów selekcji.</w:t>
      </w:r>
    </w:p>
    <w:p w14:paraId="761025F0" w14:textId="2FDBDA1A" w:rsidR="00AC1E0B" w:rsidRPr="0092072B" w:rsidRDefault="0009695E" w:rsidP="0019336F">
      <w:pPr>
        <w:pStyle w:val="Akapitzlist"/>
        <w:widowControl w:val="0"/>
        <w:numPr>
          <w:ilvl w:val="0"/>
          <w:numId w:val="8"/>
        </w:numPr>
        <w:spacing w:line="276" w:lineRule="auto"/>
        <w:ind w:left="1134" w:hanging="425"/>
        <w:outlineLvl w:val="3"/>
        <w:rPr>
          <w:rFonts w:asciiTheme="majorHAnsi" w:hAnsiTheme="majorHAnsi"/>
          <w:bCs/>
          <w:sz w:val="24"/>
          <w:szCs w:val="24"/>
        </w:rPr>
      </w:pPr>
      <w:r w:rsidRPr="0092072B">
        <w:rPr>
          <w:rFonts w:asciiTheme="majorHAnsi" w:hAnsiTheme="majorHAnsi"/>
          <w:color w:val="000000"/>
          <w:sz w:val="24"/>
          <w:szCs w:val="24"/>
        </w:rPr>
        <w:t xml:space="preserve">w przypadku, o którym mowa w rozdziale 6.3 SWZ wykonawcy wspólnie ubiegający się o udzielenie zamówienia </w:t>
      </w:r>
      <w:r w:rsidRPr="0092072B">
        <w:rPr>
          <w:rFonts w:asciiTheme="majorHAnsi" w:hAnsiTheme="majorHAnsi"/>
          <w:b/>
          <w:bCs/>
          <w:color w:val="000000"/>
          <w:sz w:val="24"/>
          <w:szCs w:val="24"/>
        </w:rPr>
        <w:t>dołączają do oferty</w:t>
      </w:r>
      <w:r w:rsidRPr="0092072B">
        <w:rPr>
          <w:rFonts w:asciiTheme="majorHAnsi" w:hAnsiTheme="majorHAnsi"/>
          <w:color w:val="000000"/>
          <w:sz w:val="24"/>
          <w:szCs w:val="24"/>
        </w:rPr>
        <w:t xml:space="preserve"> oświadczenie, z którego wynika, które roboty budowlane, dostawy lub usługi wykonają poszczególni wykonawcy. </w:t>
      </w:r>
      <w:r w:rsidRPr="0092072B">
        <w:rPr>
          <w:rFonts w:asciiTheme="majorHAnsi" w:hAnsiTheme="majorHAnsi"/>
          <w:color w:val="000000" w:themeColor="text1"/>
          <w:sz w:val="24"/>
          <w:szCs w:val="24"/>
        </w:rPr>
        <w:t>Oświadczenie należy złożyć wg</w:t>
      </w:r>
      <w:r w:rsidRPr="0092072B">
        <w:rPr>
          <w:rFonts w:asciiTheme="majorHAnsi" w:hAnsiTheme="majorHAnsi"/>
          <w:sz w:val="24"/>
          <w:szCs w:val="24"/>
        </w:rPr>
        <w:t xml:space="preserve"> wymogów </w:t>
      </w:r>
      <w:r w:rsidRPr="0092072B">
        <w:rPr>
          <w:rFonts w:asciiTheme="majorHAnsi" w:hAnsiTheme="majorHAnsi"/>
          <w:bCs/>
          <w:sz w:val="24"/>
          <w:szCs w:val="24"/>
        </w:rPr>
        <w:t xml:space="preserve">załącznika nr </w:t>
      </w:r>
      <w:r w:rsidR="00554978" w:rsidRPr="0092072B">
        <w:rPr>
          <w:rFonts w:asciiTheme="majorHAnsi" w:hAnsiTheme="majorHAnsi"/>
          <w:bCs/>
          <w:sz w:val="24"/>
          <w:szCs w:val="24"/>
        </w:rPr>
        <w:t>5</w:t>
      </w:r>
      <w:r w:rsidRPr="0092072B">
        <w:rPr>
          <w:rFonts w:asciiTheme="majorHAnsi" w:hAnsiTheme="majorHAnsi"/>
          <w:bCs/>
          <w:sz w:val="24"/>
          <w:szCs w:val="24"/>
        </w:rPr>
        <w:t xml:space="preserve"> do SWZ. Oświadczenie to jest podmiotowym środkiem dowodowym.</w:t>
      </w:r>
    </w:p>
    <w:p w14:paraId="43DADC91" w14:textId="648C67F0" w:rsidR="0009695E" w:rsidRPr="0092072B" w:rsidRDefault="0009695E" w:rsidP="0019336F">
      <w:pPr>
        <w:pStyle w:val="Akapitzlist"/>
        <w:widowControl w:val="0"/>
        <w:numPr>
          <w:ilvl w:val="0"/>
          <w:numId w:val="8"/>
        </w:numPr>
        <w:spacing w:line="276" w:lineRule="auto"/>
        <w:ind w:left="1134" w:hanging="425"/>
        <w:outlineLvl w:val="3"/>
        <w:rPr>
          <w:rFonts w:asciiTheme="majorHAnsi" w:hAnsiTheme="majorHAnsi"/>
          <w:bCs/>
          <w:sz w:val="24"/>
          <w:szCs w:val="24"/>
        </w:rPr>
      </w:pPr>
      <w:r w:rsidRPr="0092072B">
        <w:rPr>
          <w:rFonts w:asciiTheme="majorHAnsi" w:hAnsiTheme="majorHAnsi"/>
          <w:bCs/>
          <w:sz w:val="24"/>
          <w:szCs w:val="24"/>
        </w:rPr>
        <w:t xml:space="preserve">zobowiązani są oni na wezwanie Zamawiającego, złożyć </w:t>
      </w:r>
      <w:r w:rsidR="00601113" w:rsidRPr="0092072B">
        <w:rPr>
          <w:rFonts w:asciiTheme="majorHAnsi" w:hAnsiTheme="majorHAnsi"/>
          <w:bCs/>
          <w:sz w:val="24"/>
          <w:szCs w:val="24"/>
        </w:rPr>
        <w:t>podmiotowe środki dowodowe</w:t>
      </w:r>
      <w:r w:rsidRPr="0092072B">
        <w:rPr>
          <w:rFonts w:asciiTheme="majorHAnsi" w:hAnsiTheme="majorHAnsi"/>
          <w:bCs/>
          <w:sz w:val="24"/>
          <w:szCs w:val="24"/>
        </w:rPr>
        <w:t xml:space="preserve">, o których mowa w pkt. 8.3 </w:t>
      </w:r>
      <w:r w:rsidR="00A435B8" w:rsidRPr="0092072B">
        <w:rPr>
          <w:rFonts w:asciiTheme="majorHAnsi" w:hAnsiTheme="majorHAnsi"/>
          <w:bCs/>
          <w:sz w:val="24"/>
          <w:szCs w:val="24"/>
        </w:rPr>
        <w:t>SWZ</w:t>
      </w:r>
      <w:r w:rsidRPr="0092072B">
        <w:rPr>
          <w:rFonts w:asciiTheme="majorHAnsi" w:hAnsiTheme="majorHAnsi"/>
          <w:bCs/>
          <w:sz w:val="24"/>
          <w:szCs w:val="24"/>
        </w:rPr>
        <w:t xml:space="preserve">, przy czym </w:t>
      </w:r>
      <w:r w:rsidR="00601113" w:rsidRPr="0092072B">
        <w:rPr>
          <w:rFonts w:asciiTheme="majorHAnsi" w:hAnsiTheme="majorHAnsi"/>
          <w:bCs/>
          <w:sz w:val="24"/>
          <w:szCs w:val="24"/>
        </w:rPr>
        <w:t>podmiotowe środki dowodowe</w:t>
      </w:r>
      <w:r w:rsidRPr="0092072B">
        <w:rPr>
          <w:rFonts w:asciiTheme="majorHAnsi" w:hAnsiTheme="majorHAnsi"/>
          <w:bCs/>
          <w:sz w:val="24"/>
          <w:szCs w:val="24"/>
        </w:rPr>
        <w:t>, o których mowa</w:t>
      </w:r>
      <w:r w:rsidR="00AC1E0B" w:rsidRPr="0092072B">
        <w:rPr>
          <w:rFonts w:asciiTheme="majorHAnsi" w:hAnsiTheme="majorHAnsi"/>
          <w:bCs/>
          <w:sz w:val="24"/>
          <w:szCs w:val="24"/>
        </w:rPr>
        <w:t xml:space="preserve"> </w:t>
      </w:r>
      <w:r w:rsidRPr="0092072B">
        <w:rPr>
          <w:rFonts w:asciiTheme="majorHAnsi" w:hAnsiTheme="majorHAnsi"/>
          <w:bCs/>
          <w:sz w:val="24"/>
          <w:szCs w:val="24"/>
        </w:rPr>
        <w:t xml:space="preserve">w pkt. 8.3.1 </w:t>
      </w:r>
      <w:r w:rsidR="00A435B8" w:rsidRPr="0092072B">
        <w:rPr>
          <w:rFonts w:asciiTheme="majorHAnsi" w:hAnsiTheme="majorHAnsi"/>
          <w:bCs/>
          <w:sz w:val="24"/>
          <w:szCs w:val="24"/>
        </w:rPr>
        <w:t>SWZ</w:t>
      </w:r>
      <w:r w:rsidRPr="0092072B">
        <w:rPr>
          <w:rFonts w:asciiTheme="majorHAnsi" w:hAnsiTheme="majorHAnsi"/>
          <w:bCs/>
          <w:sz w:val="24"/>
          <w:szCs w:val="24"/>
        </w:rPr>
        <w:t xml:space="preserve"> składa odpowiednio Wykonawca/Wykonawcy, który/którzy wykazuje/-ą spełnienie warunku</w:t>
      </w:r>
    </w:p>
    <w:p w14:paraId="3B7A0F4F" w14:textId="772FD3A1" w:rsidR="00996135" w:rsidRPr="00535F15" w:rsidRDefault="0009695E" w:rsidP="0019336F">
      <w:pPr>
        <w:pStyle w:val="Akapitzlist"/>
        <w:widowControl w:val="0"/>
        <w:numPr>
          <w:ilvl w:val="1"/>
          <w:numId w:val="13"/>
        </w:numPr>
        <w:spacing w:line="276" w:lineRule="auto"/>
        <w:ind w:left="709" w:hanging="709"/>
        <w:outlineLvl w:val="3"/>
        <w:rPr>
          <w:rFonts w:asciiTheme="majorHAnsi" w:hAnsiTheme="majorHAnsi"/>
          <w:bCs/>
          <w:sz w:val="24"/>
          <w:szCs w:val="24"/>
        </w:rPr>
      </w:pPr>
      <w:r w:rsidRPr="0092072B">
        <w:rPr>
          <w:rFonts w:asciiTheme="majorHAnsi" w:hAnsiTheme="majorHAnsi"/>
          <w:color w:val="000000"/>
          <w:sz w:val="24"/>
          <w:szCs w:val="24"/>
          <w:shd w:val="clear" w:color="auto" w:fill="FFFFFF"/>
        </w:rPr>
        <w:t>Jeżeli została wybrana oferta wykonawców wspólnie ubiegających się o udzielenie zamówienia, zamawiający może żądać przed zawarciem umowy w sprawie zamówienia publicznego kopii umowy regulującej współpracę tych wykonawców.</w:t>
      </w:r>
    </w:p>
    <w:tbl>
      <w:tblPr>
        <w:tblW w:w="0" w:type="auto"/>
        <w:jc w:val="center"/>
        <w:tblBorders>
          <w:bottom w:val="single" w:sz="4" w:space="0" w:color="auto"/>
        </w:tblBorders>
        <w:tblLook w:val="00A0" w:firstRow="1" w:lastRow="0" w:firstColumn="1" w:lastColumn="0" w:noHBand="0" w:noVBand="0"/>
      </w:tblPr>
      <w:tblGrid>
        <w:gridCol w:w="9072"/>
      </w:tblGrid>
      <w:tr w:rsidR="00D9784D" w:rsidRPr="0092072B" w14:paraId="74889894" w14:textId="77777777" w:rsidTr="00534BDE">
        <w:trPr>
          <w:trHeight w:val="2106"/>
          <w:jc w:val="center"/>
        </w:trPr>
        <w:tc>
          <w:tcPr>
            <w:tcW w:w="9072" w:type="dxa"/>
            <w:tcBorders>
              <w:bottom w:val="single" w:sz="4" w:space="0" w:color="auto"/>
            </w:tcBorders>
            <w:shd w:val="clear" w:color="auto" w:fill="D9D9D9" w:themeFill="background1" w:themeFillShade="D9"/>
          </w:tcPr>
          <w:p w14:paraId="54AA1B12"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11</w:t>
            </w:r>
          </w:p>
          <w:p w14:paraId="1CDD656C" w14:textId="2D4B0F89" w:rsidR="00983244" w:rsidRPr="0092072B" w:rsidRDefault="00983244"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 xml:space="preserve">INFORMACJE O ŚRODKACH KOMUNIKACJI ELEKTRONICZNEJ, PRZY UŻYCIU KTÓRYCH ZAMAWIAJĄCY BĘDZIE KOMUNIKOWAŁ SIĘ Z WYKONAWCAMI, ORAZ INFORMACJE O WYMAGANIACH TECHNICZNYCH </w:t>
            </w:r>
            <w:r w:rsidRPr="0092072B">
              <w:rPr>
                <w:rFonts w:asciiTheme="majorHAnsi" w:hAnsiTheme="majorHAnsi"/>
                <w:b/>
              </w:rPr>
              <w:br/>
              <w:t>I ORGANIZACYJNYCH SPORZĄDZANIA, WYSYŁANIA I ODBIERANIA KORESPONDENCJI ELEKTRONICZNEJ</w:t>
            </w:r>
          </w:p>
        </w:tc>
      </w:tr>
    </w:tbl>
    <w:p w14:paraId="448441C6" w14:textId="77777777" w:rsidR="00B03445" w:rsidRPr="0092072B" w:rsidRDefault="00B03445" w:rsidP="00347EC3">
      <w:pPr>
        <w:pStyle w:val="Kolorowalistaakcent11"/>
        <w:widowControl w:val="0"/>
        <w:suppressAutoHyphens/>
        <w:spacing w:line="276" w:lineRule="auto"/>
        <w:ind w:left="0"/>
        <w:jc w:val="center"/>
        <w:outlineLvl w:val="3"/>
        <w:rPr>
          <w:rFonts w:asciiTheme="majorHAnsi" w:hAnsiTheme="majorHAnsi"/>
          <w:b/>
          <w:sz w:val="24"/>
          <w:szCs w:val="24"/>
        </w:rPr>
      </w:pPr>
      <w:r w:rsidRPr="0092072B">
        <w:rPr>
          <w:rFonts w:asciiTheme="majorHAnsi" w:hAnsiTheme="majorHAnsi"/>
          <w:b/>
          <w:sz w:val="24"/>
          <w:szCs w:val="24"/>
        </w:rPr>
        <w:lastRenderedPageBreak/>
        <w:t>Wymagania ogólne</w:t>
      </w:r>
    </w:p>
    <w:p w14:paraId="20DC20AC" w14:textId="77777777" w:rsidR="00B03445" w:rsidRPr="0092072B" w:rsidRDefault="00B03445" w:rsidP="0019336F">
      <w:pPr>
        <w:pStyle w:val="Akapitzlist"/>
        <w:widowControl w:val="0"/>
        <w:numPr>
          <w:ilvl w:val="1"/>
          <w:numId w:val="49"/>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 xml:space="preserve">W postępowaniu o udzielenie zamówienia publicznego komunikacja między Zamawiającym a wykonawcami odbywa się przy użyciu Platformy e-Zamówienia, która jest dostępna pod adresem </w:t>
      </w:r>
      <w:hyperlink r:id="rId27" w:history="1">
        <w:r w:rsidRPr="0092072B">
          <w:rPr>
            <w:rStyle w:val="Hipercze"/>
            <w:rFonts w:asciiTheme="majorHAnsi" w:hAnsiTheme="majorHAnsi"/>
            <w:sz w:val="24"/>
            <w:szCs w:val="24"/>
          </w:rPr>
          <w:t>https://ezamowienia.gov.pl</w:t>
        </w:r>
      </w:hyperlink>
    </w:p>
    <w:p w14:paraId="37DE34DC" w14:textId="77777777" w:rsidR="00B03445" w:rsidRPr="0092072B" w:rsidRDefault="00B03445" w:rsidP="0019336F">
      <w:pPr>
        <w:pStyle w:val="Akapitzlist"/>
        <w:widowControl w:val="0"/>
        <w:numPr>
          <w:ilvl w:val="1"/>
          <w:numId w:val="49"/>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Korzystanie z Platformy e-Zamówienia jest bezpłatne</w:t>
      </w:r>
    </w:p>
    <w:p w14:paraId="629EB59C" w14:textId="77777777" w:rsidR="00B03445" w:rsidRPr="0092072B" w:rsidRDefault="00B03445" w:rsidP="0019336F">
      <w:pPr>
        <w:pStyle w:val="Akapitzlist"/>
        <w:widowControl w:val="0"/>
        <w:numPr>
          <w:ilvl w:val="1"/>
          <w:numId w:val="49"/>
        </w:numPr>
        <w:suppressAutoHyphens/>
        <w:spacing w:line="276" w:lineRule="auto"/>
        <w:ind w:left="709" w:hanging="709"/>
        <w:outlineLvl w:val="3"/>
        <w:rPr>
          <w:rFonts w:asciiTheme="majorHAnsi" w:hAnsiTheme="majorHAnsi"/>
          <w:color w:val="000000" w:themeColor="text1"/>
          <w:sz w:val="24"/>
          <w:szCs w:val="24"/>
        </w:rPr>
      </w:pPr>
      <w:r w:rsidRPr="0092072B">
        <w:rPr>
          <w:rFonts w:asciiTheme="majorHAnsi" w:hAnsiTheme="majorHAnsi"/>
          <w:sz w:val="24"/>
          <w:szCs w:val="24"/>
        </w:rPr>
        <w:t xml:space="preserve">Zamawiający wyznacza następujące osoby do kontaktu z Wykonawcami: </w:t>
      </w:r>
    </w:p>
    <w:p w14:paraId="7DAA0BC4" w14:textId="41B435D9" w:rsidR="00B03445" w:rsidRPr="0092072B" w:rsidRDefault="00E45A6D" w:rsidP="00347EC3">
      <w:pPr>
        <w:pStyle w:val="Akapitzlist"/>
        <w:widowControl w:val="0"/>
        <w:suppressAutoHyphens/>
        <w:spacing w:line="276" w:lineRule="auto"/>
        <w:ind w:left="500" w:firstLine="208"/>
        <w:outlineLvl w:val="3"/>
        <w:rPr>
          <w:rFonts w:asciiTheme="majorHAnsi" w:hAnsiTheme="majorHAnsi"/>
          <w:sz w:val="24"/>
          <w:szCs w:val="24"/>
        </w:rPr>
      </w:pPr>
      <w:r w:rsidRPr="0092072B">
        <w:rPr>
          <w:rFonts w:asciiTheme="majorHAnsi" w:hAnsiTheme="majorHAnsi"/>
          <w:sz w:val="24"/>
          <w:szCs w:val="24"/>
        </w:rPr>
        <w:t>Bartosz Mrugała</w:t>
      </w:r>
    </w:p>
    <w:p w14:paraId="7F926632" w14:textId="32A6BCDA" w:rsidR="00B03445" w:rsidRPr="0092072B" w:rsidRDefault="00B03445" w:rsidP="00347EC3">
      <w:pPr>
        <w:widowControl w:val="0"/>
        <w:spacing w:line="276" w:lineRule="auto"/>
        <w:ind w:left="709" w:hanging="1"/>
        <w:jc w:val="both"/>
        <w:outlineLvl w:val="3"/>
        <w:rPr>
          <w:rFonts w:asciiTheme="majorHAnsi" w:hAnsiTheme="majorHAnsi"/>
          <w:bCs/>
          <w:color w:val="0070C0"/>
          <w:lang w:val="en-US"/>
        </w:rPr>
      </w:pPr>
      <w:r w:rsidRPr="0092072B">
        <w:rPr>
          <w:rFonts w:asciiTheme="majorHAnsi" w:hAnsiTheme="majorHAnsi"/>
          <w:lang w:val="en-US"/>
        </w:rPr>
        <w:t xml:space="preserve">tel. </w:t>
      </w:r>
      <w:r w:rsidR="00FB08C0">
        <w:rPr>
          <w:rFonts w:asciiTheme="majorHAnsi" w:hAnsiTheme="majorHAnsi"/>
          <w:bCs/>
          <w:color w:val="000000" w:themeColor="text1"/>
          <w:lang w:val="en-US"/>
        </w:rPr>
        <w:t>(+48) 13 46 52 945</w:t>
      </w:r>
      <w:r w:rsidRPr="0092072B">
        <w:rPr>
          <w:rFonts w:asciiTheme="majorHAnsi" w:hAnsiTheme="majorHAnsi"/>
          <w:bCs/>
          <w:color w:val="000000" w:themeColor="text1"/>
          <w:lang w:val="en-US"/>
        </w:rPr>
        <w:t>,</w:t>
      </w:r>
      <w:r w:rsidRPr="0092072B">
        <w:rPr>
          <w:rFonts w:asciiTheme="majorHAnsi" w:hAnsiTheme="majorHAnsi"/>
          <w:lang w:val="en-US"/>
        </w:rPr>
        <w:t xml:space="preserve"> email</w:t>
      </w:r>
      <w:r w:rsidR="00CC4AC3">
        <w:rPr>
          <w:rFonts w:asciiTheme="majorHAnsi" w:hAnsiTheme="majorHAnsi"/>
          <w:lang w:val="en-US"/>
        </w:rPr>
        <w:t>:</w:t>
      </w:r>
      <w:r w:rsidR="00CC4AC3" w:rsidRPr="0092072B">
        <w:rPr>
          <w:rFonts w:asciiTheme="majorHAnsi" w:hAnsiTheme="majorHAnsi"/>
          <w:bCs/>
          <w:color w:val="0070C0"/>
          <w:lang w:val="en-US"/>
        </w:rPr>
        <w:t xml:space="preserve"> </w:t>
      </w:r>
      <w:hyperlink r:id="rId28" w:history="1">
        <w:r w:rsidR="00CC4AC3" w:rsidRPr="00B846A4">
          <w:rPr>
            <w:rStyle w:val="Hipercze"/>
            <w:rFonts w:asciiTheme="majorHAnsi" w:hAnsiTheme="majorHAnsi"/>
            <w:bCs/>
          </w:rPr>
          <w:t>zamowieniapubliczne@powiat-sanok.pl</w:t>
        </w:r>
      </w:hyperlink>
    </w:p>
    <w:p w14:paraId="2E678014" w14:textId="77777777" w:rsidR="00B03445" w:rsidRPr="00893ECF" w:rsidRDefault="00B03445" w:rsidP="0019336F">
      <w:pPr>
        <w:pStyle w:val="Akapitzlist"/>
        <w:widowControl w:val="0"/>
        <w:numPr>
          <w:ilvl w:val="1"/>
          <w:numId w:val="49"/>
        </w:numPr>
        <w:suppressAutoHyphens/>
        <w:spacing w:line="276" w:lineRule="auto"/>
        <w:ind w:left="709" w:hanging="709"/>
        <w:outlineLvl w:val="3"/>
        <w:rPr>
          <w:rFonts w:asciiTheme="majorHAnsi" w:hAnsiTheme="majorHAnsi"/>
          <w:color w:val="000000" w:themeColor="text1"/>
          <w:sz w:val="24"/>
          <w:szCs w:val="24"/>
        </w:rPr>
      </w:pPr>
      <w:r w:rsidRPr="0092072B">
        <w:rPr>
          <w:rFonts w:asciiTheme="majorHAnsi" w:hAnsiTheme="majorHAnsi"/>
          <w:sz w:val="24"/>
          <w:szCs w:val="24"/>
        </w:rPr>
        <w:t xml:space="preserve">Adres strony internetowej prowadzonego postępowania (link prowadzący bezpośrednio do widoku postępowania na Platformie e-Zamówienia): </w:t>
      </w:r>
    </w:p>
    <w:p w14:paraId="16CE733C" w14:textId="779FDAA3" w:rsidR="00893ECF" w:rsidRPr="003E5EC4" w:rsidRDefault="003E5EC4" w:rsidP="00F214F4">
      <w:pPr>
        <w:pStyle w:val="Akapitzlist"/>
        <w:widowControl w:val="0"/>
        <w:suppressAutoHyphens/>
        <w:spacing w:line="276" w:lineRule="auto"/>
        <w:ind w:left="709"/>
        <w:outlineLvl w:val="3"/>
        <w:rPr>
          <w:rFonts w:asciiTheme="majorHAnsi" w:hAnsiTheme="majorHAnsi"/>
          <w:color w:val="0000FF"/>
          <w:sz w:val="22"/>
          <w:szCs w:val="22"/>
          <w:u w:val="single"/>
        </w:rPr>
      </w:pPr>
      <w:r w:rsidRPr="003E5EC4">
        <w:rPr>
          <w:rFonts w:asciiTheme="majorHAnsi" w:hAnsiTheme="majorHAnsi"/>
          <w:color w:val="0000FF"/>
          <w:sz w:val="22"/>
          <w:szCs w:val="22"/>
        </w:rPr>
        <w:t>https://ezamowienia.gov.pl/mp-client/search/list/ocds-148610-84865305-c741-4337-9125-dde0a99cfa28</w:t>
      </w:r>
    </w:p>
    <w:p w14:paraId="22CC327C" w14:textId="7D58BA5E" w:rsidR="00B03445" w:rsidRPr="0092072B" w:rsidRDefault="00B03445" w:rsidP="00347EC3">
      <w:pPr>
        <w:pStyle w:val="Akapitzlist"/>
        <w:widowControl w:val="0"/>
        <w:suppressAutoHyphens/>
        <w:spacing w:line="276" w:lineRule="auto"/>
        <w:ind w:left="709"/>
        <w:outlineLvl w:val="3"/>
        <w:rPr>
          <w:rFonts w:asciiTheme="majorHAnsi" w:hAnsiTheme="majorHAnsi"/>
          <w:sz w:val="24"/>
          <w:szCs w:val="24"/>
        </w:rPr>
      </w:pPr>
      <w:r w:rsidRPr="0092072B">
        <w:rPr>
          <w:rFonts w:asciiTheme="majorHAnsi" w:hAnsiTheme="majorHAnsi"/>
          <w:sz w:val="24"/>
          <w:szCs w:val="24"/>
        </w:rPr>
        <w:t xml:space="preserve">Postępowanie można wyszukać również ze strony głównej Platformy e-Zamówienia (przycisk „Przeglądaj postępowania/konkursy”). </w:t>
      </w:r>
    </w:p>
    <w:p w14:paraId="28D02EB0" w14:textId="77777777" w:rsidR="000045D5" w:rsidRDefault="00B03445" w:rsidP="0019336F">
      <w:pPr>
        <w:pStyle w:val="Akapitzlist"/>
        <w:widowControl w:val="0"/>
        <w:numPr>
          <w:ilvl w:val="1"/>
          <w:numId w:val="49"/>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Identyfikator (ID) postępowania na Platformie e-Zamówienia:</w:t>
      </w:r>
      <w:r w:rsidR="00BE0F13" w:rsidRPr="0092072B">
        <w:rPr>
          <w:rFonts w:asciiTheme="majorHAnsi" w:hAnsiTheme="majorHAnsi"/>
          <w:sz w:val="24"/>
          <w:szCs w:val="24"/>
        </w:rPr>
        <w:t xml:space="preserve"> </w:t>
      </w:r>
    </w:p>
    <w:p w14:paraId="39E58B72" w14:textId="7CCF41E9" w:rsidR="00F214F4" w:rsidRPr="008B114C" w:rsidRDefault="008B114C" w:rsidP="008B114C">
      <w:pPr>
        <w:autoSpaceDE w:val="0"/>
        <w:autoSpaceDN w:val="0"/>
        <w:adjustRightInd w:val="0"/>
        <w:spacing w:line="276" w:lineRule="auto"/>
        <w:ind w:left="709"/>
        <w:rPr>
          <w:color w:val="0000FF"/>
          <w:u w:val="single"/>
        </w:rPr>
      </w:pPr>
      <w:r w:rsidRPr="008B114C">
        <w:rPr>
          <w:rStyle w:val="Hipercze"/>
        </w:rPr>
        <w:t>ocds-148610-ed4a00f3-5510-459d-bb0d-6af7281ec348</w:t>
      </w:r>
    </w:p>
    <w:p w14:paraId="494FEABE" w14:textId="55294BDB" w:rsidR="00B03445" w:rsidRPr="0092072B" w:rsidRDefault="00B03445" w:rsidP="0019336F">
      <w:pPr>
        <w:pStyle w:val="Akapitzlist"/>
        <w:widowControl w:val="0"/>
        <w:numPr>
          <w:ilvl w:val="1"/>
          <w:numId w:val="49"/>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29" w:history="1">
        <w:r w:rsidRPr="0092072B">
          <w:rPr>
            <w:rStyle w:val="Hipercze"/>
            <w:rFonts w:asciiTheme="majorHAnsi" w:hAnsiTheme="majorHAnsi"/>
            <w:sz w:val="24"/>
            <w:szCs w:val="24"/>
          </w:rPr>
          <w:t>https://ezamowienia.gov.pl</w:t>
        </w:r>
      </w:hyperlink>
      <w:r w:rsidRPr="0092072B">
        <w:rPr>
          <w:rFonts w:asciiTheme="majorHAnsi" w:hAnsiTheme="majorHAnsi"/>
          <w:sz w:val="24"/>
          <w:szCs w:val="24"/>
        </w:rPr>
        <w:t xml:space="preserve"> oraz informacje zamieszczone w zakładce „Centrum Pomocy”.</w:t>
      </w:r>
    </w:p>
    <w:p w14:paraId="19ED4714" w14:textId="77777777" w:rsidR="00B03445" w:rsidRPr="0092072B" w:rsidRDefault="00B03445" w:rsidP="0019336F">
      <w:pPr>
        <w:pStyle w:val="Akapitzlist"/>
        <w:widowControl w:val="0"/>
        <w:numPr>
          <w:ilvl w:val="1"/>
          <w:numId w:val="49"/>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Przeglądanie i pobieranie publicznej treści dokumentacji postępowania nie wymaga posiadania konta na Platformie e-Zamówienia ani logowania.</w:t>
      </w:r>
    </w:p>
    <w:p w14:paraId="3ECC8BC1" w14:textId="77777777" w:rsidR="00B03445" w:rsidRPr="0092072B" w:rsidRDefault="00B03445" w:rsidP="0019336F">
      <w:pPr>
        <w:pStyle w:val="Akapitzlist"/>
        <w:widowControl w:val="0"/>
        <w:numPr>
          <w:ilvl w:val="1"/>
          <w:numId w:val="49"/>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481A3B83"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Dokumenty elektroniczne</w:t>
      </w:r>
      <w:r w:rsidRPr="0092072B">
        <w:rPr>
          <w:rStyle w:val="Odwoanieprzypisudolnego"/>
          <w:rFonts w:asciiTheme="majorHAnsi" w:hAnsiTheme="majorHAnsi"/>
          <w:bCs/>
          <w:color w:val="000000" w:themeColor="text1"/>
          <w:sz w:val="24"/>
          <w:szCs w:val="24"/>
        </w:rPr>
        <w:footnoteReference w:id="1"/>
      </w:r>
      <w:r w:rsidRPr="0092072B">
        <w:rPr>
          <w:rFonts w:asciiTheme="majorHAnsi" w:hAnsiTheme="majorHAnsi"/>
          <w:bCs/>
          <w:color w:val="000000" w:themeColor="text1"/>
          <w:sz w:val="24"/>
          <w:szCs w:val="24"/>
        </w:rPr>
        <w:t xml:space="preserve"> ,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1. W przypadku formatów, o których mowa w art. 66 ust. 1 ustawy Pzp, ww. regulacje nie będą miały bezpośredniego zastosowania.</w:t>
      </w:r>
    </w:p>
    <w:p w14:paraId="3169E69C"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Informacje, oświadczenia lub dokumenty</w:t>
      </w:r>
      <w:r w:rsidRPr="0092072B">
        <w:rPr>
          <w:rStyle w:val="Odwoanieprzypisudolnego"/>
          <w:rFonts w:asciiTheme="majorHAnsi" w:hAnsiTheme="majorHAnsi"/>
          <w:bCs/>
          <w:color w:val="000000" w:themeColor="text1"/>
          <w:sz w:val="24"/>
          <w:szCs w:val="24"/>
        </w:rPr>
        <w:footnoteReference w:id="2"/>
      </w:r>
      <w:r w:rsidRPr="0092072B">
        <w:rPr>
          <w:rFonts w:asciiTheme="majorHAnsi" w:hAnsiTheme="majorHAnsi"/>
          <w:bCs/>
          <w:color w:val="000000" w:themeColor="text1"/>
          <w:sz w:val="24"/>
          <w:szCs w:val="24"/>
        </w:rPr>
        <w:t xml:space="preserve">, inne niż wymienione w § 2 ust. 1 rozporządzenia Prezesa Rady Ministrów w sprawie wymagań dla dokumentów </w:t>
      </w:r>
      <w:r w:rsidRPr="0092072B">
        <w:rPr>
          <w:rFonts w:asciiTheme="majorHAnsi" w:hAnsiTheme="majorHAnsi"/>
          <w:bCs/>
          <w:color w:val="000000" w:themeColor="text1"/>
          <w:sz w:val="24"/>
          <w:szCs w:val="24"/>
        </w:rPr>
        <w:lastRenderedPageBreak/>
        <w:t>elektronicznych, przekazywane w postępowaniu sporządza się w postaci elektronicznej:</w:t>
      </w:r>
    </w:p>
    <w:p w14:paraId="46C0B63A" w14:textId="77777777" w:rsidR="00B03445" w:rsidRPr="0092072B" w:rsidRDefault="00B03445" w:rsidP="0019336F">
      <w:pPr>
        <w:pStyle w:val="Akapitzlist"/>
        <w:widowControl w:val="0"/>
        <w:numPr>
          <w:ilvl w:val="0"/>
          <w:numId w:val="50"/>
        </w:numPr>
        <w:spacing w:line="276" w:lineRule="auto"/>
        <w:ind w:left="993"/>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w formatach danych określonych w przepisach rozporządzenia Rady Ministrów </w:t>
      </w:r>
      <w:r w:rsidRPr="0092072B">
        <w:rPr>
          <w:rFonts w:asciiTheme="majorHAnsi" w:hAnsiTheme="majorHAnsi"/>
          <w:bCs/>
          <w:color w:val="000000" w:themeColor="text1"/>
          <w:sz w:val="24"/>
          <w:szCs w:val="24"/>
        </w:rPr>
        <w:br/>
        <w:t xml:space="preserve">w sprawie Krajowych Ram Interoperacyjności (i przekazuje się jako załącznik), lub </w:t>
      </w:r>
    </w:p>
    <w:p w14:paraId="6A1BBAD1" w14:textId="77777777" w:rsidR="00B03445" w:rsidRPr="0092072B" w:rsidRDefault="00B03445" w:rsidP="0019336F">
      <w:pPr>
        <w:pStyle w:val="Akapitzlist"/>
        <w:widowControl w:val="0"/>
        <w:numPr>
          <w:ilvl w:val="0"/>
          <w:numId w:val="50"/>
        </w:numPr>
        <w:spacing w:line="276" w:lineRule="auto"/>
        <w:ind w:left="993"/>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jako tekst wpisany bezpośrednio do wiadomości przekazywanej przy użyciu środków komunikacji elektronicznej (np. w treści wiadomości e-mail lub w treści „Formularza do komunikacji”).</w:t>
      </w:r>
    </w:p>
    <w:p w14:paraId="44DAC568"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Jeżeli dokumenty elektroniczne, przekazywane przy użyciu środków komunikacji elektronicznej, zawierają informacje stanowiące tajemnicę przedsiębiorstwa  </w:t>
      </w:r>
      <w:r w:rsidRPr="0092072B">
        <w:rPr>
          <w:rFonts w:asciiTheme="majorHAnsi" w:hAnsiTheme="majorHAnsi"/>
          <w:bCs/>
          <w:color w:val="000000" w:themeColor="text1"/>
          <w:sz w:val="24"/>
          <w:szCs w:val="24"/>
        </w:rPr>
        <w:br/>
        <w:t>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17D40CB0" w14:textId="421BD6B5"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Komunikacja w postępowaniu, </w:t>
      </w:r>
      <w:r w:rsidRPr="0092072B">
        <w:rPr>
          <w:rFonts w:asciiTheme="majorHAnsi" w:hAnsiTheme="majorHAnsi"/>
          <w:bCs/>
          <w:color w:val="000000" w:themeColor="text1"/>
          <w:sz w:val="24"/>
          <w:szCs w:val="24"/>
          <w:u w:val="single"/>
        </w:rPr>
        <w:t>z wyłączeniem składania ofert/wniosków o dopuszczenie do udziału w postępowaniu,</w:t>
      </w:r>
      <w:r w:rsidRPr="0092072B">
        <w:rPr>
          <w:rFonts w:asciiTheme="majorHAnsi" w:hAnsiTheme="majorHAnsi"/>
          <w:bCs/>
          <w:color w:val="000000" w:themeColor="text1"/>
          <w:sz w:val="24"/>
          <w:szCs w:val="24"/>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podpisem zaufanym</w:t>
      </w:r>
      <w:r w:rsidRPr="0092072B">
        <w:rPr>
          <w:rStyle w:val="Odwoanieprzypisudolnego"/>
          <w:rFonts w:asciiTheme="majorHAnsi" w:hAnsiTheme="majorHAnsi"/>
          <w:bCs/>
          <w:color w:val="000000" w:themeColor="text1"/>
          <w:sz w:val="24"/>
          <w:szCs w:val="24"/>
        </w:rPr>
        <w:footnoteReference w:id="3"/>
      </w:r>
      <w:r w:rsidRPr="0092072B">
        <w:rPr>
          <w:rFonts w:asciiTheme="majorHAnsi" w:hAnsiTheme="majorHAnsi"/>
          <w:bCs/>
          <w:color w:val="000000" w:themeColor="text1"/>
          <w:sz w:val="24"/>
          <w:szCs w:val="24"/>
        </w:rPr>
        <w:t xml:space="preserve"> lub podpisem osobistym</w:t>
      </w:r>
      <w:r w:rsidRPr="0092072B">
        <w:rPr>
          <w:rStyle w:val="Odwoanieprzypisudolnego"/>
          <w:rFonts w:asciiTheme="majorHAnsi" w:hAnsiTheme="majorHAnsi"/>
          <w:bCs/>
          <w:color w:val="000000" w:themeColor="text1"/>
          <w:sz w:val="24"/>
          <w:szCs w:val="24"/>
        </w:rPr>
        <w:footnoteReference w:id="4"/>
      </w:r>
      <w:r w:rsidRPr="0092072B">
        <w:rPr>
          <w:rFonts w:asciiTheme="majorHAnsi" w:hAnsiTheme="majorHAnsi"/>
          <w:bCs/>
          <w:color w:val="000000" w:themeColor="text1"/>
          <w:sz w:val="24"/>
          <w:szCs w:val="24"/>
        </w:rPr>
        <w:t xml:space="preserve"> , mogą być opatrzone, zgodnie z wyborem wykonawcy/wykonawcy wspólnie ubiegającego się o udzielenie zamówienia/podmiotu udostępniającego zasoby, </w:t>
      </w:r>
      <w:r w:rsidRPr="0092072B">
        <w:rPr>
          <w:rFonts w:asciiTheme="majorHAnsi" w:hAnsiTheme="majorHAnsi"/>
          <w:bCs/>
          <w:color w:val="000000" w:themeColor="text1"/>
          <w:sz w:val="24"/>
          <w:szCs w:val="24"/>
          <w:u w:val="single"/>
        </w:rPr>
        <w:t>podpisem zewnętrznym</w:t>
      </w:r>
      <w:r w:rsidRPr="0092072B">
        <w:rPr>
          <w:rFonts w:asciiTheme="majorHAnsi" w:hAnsiTheme="majorHAnsi"/>
          <w:bCs/>
          <w:color w:val="000000" w:themeColor="text1"/>
          <w:sz w:val="24"/>
          <w:szCs w:val="24"/>
        </w:rPr>
        <w:t xml:space="preserve"> lub</w:t>
      </w:r>
      <w:r w:rsidRPr="0092072B">
        <w:rPr>
          <w:rFonts w:asciiTheme="majorHAnsi" w:hAnsiTheme="majorHAnsi"/>
          <w:bCs/>
          <w:color w:val="000000" w:themeColor="text1"/>
          <w:sz w:val="24"/>
          <w:szCs w:val="24"/>
          <w:u w:val="single"/>
        </w:rPr>
        <w:t xml:space="preserve"> wewnętrznym</w:t>
      </w:r>
      <w:r w:rsidRPr="0092072B">
        <w:rPr>
          <w:rFonts w:asciiTheme="majorHAnsi" w:hAnsiTheme="majorHAnsi"/>
          <w:bCs/>
          <w:color w:val="000000" w:themeColor="text1"/>
          <w:sz w:val="24"/>
          <w:szCs w:val="24"/>
        </w:rPr>
        <w:t>. W zależności od rodzaju podpisu i jego typu (zewnętrzny, wewnętrzny) dodaje się do przesyłanej wiadomości uprzednio podpisane dokumenty wraz z wygenerowanym plikiem podpisu (typ zewnętrzny) lub dokument z wszytym podpisem (typ wewnętrzny).</w:t>
      </w:r>
    </w:p>
    <w:p w14:paraId="3CF7709D"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w:t>
      </w:r>
      <w:r w:rsidRPr="0092072B">
        <w:rPr>
          <w:rStyle w:val="Odwoanieprzypisudolnego"/>
          <w:rFonts w:asciiTheme="majorHAnsi" w:hAnsiTheme="majorHAnsi"/>
          <w:bCs/>
          <w:color w:val="000000" w:themeColor="text1"/>
          <w:sz w:val="24"/>
          <w:szCs w:val="24"/>
        </w:rPr>
        <w:footnoteReference w:id="5"/>
      </w:r>
      <w:r w:rsidRPr="0092072B">
        <w:rPr>
          <w:rFonts w:asciiTheme="majorHAnsi" w:hAnsiTheme="majorHAnsi"/>
          <w:bCs/>
          <w:color w:val="000000" w:themeColor="text1"/>
          <w:sz w:val="24"/>
          <w:szCs w:val="24"/>
        </w:rPr>
        <w:t xml:space="preserve"> wystarczające jest posiadanie tzw. konta uproszczonego na Platformie e-Zamówienia. </w:t>
      </w:r>
    </w:p>
    <w:p w14:paraId="7BA8051B"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Wszystkie wysłane i odebrane w postępowaniu przez wykonawcę wiadomości </w:t>
      </w:r>
      <w:r w:rsidRPr="0092072B">
        <w:rPr>
          <w:rFonts w:asciiTheme="majorHAnsi" w:hAnsiTheme="majorHAnsi"/>
          <w:bCs/>
          <w:color w:val="000000" w:themeColor="text1"/>
          <w:sz w:val="24"/>
          <w:szCs w:val="24"/>
        </w:rPr>
        <w:lastRenderedPageBreak/>
        <w:t xml:space="preserve">widoczne są po zalogowaniu w podglądzie postępowania w zakładce „Komunikacja”. </w:t>
      </w:r>
    </w:p>
    <w:p w14:paraId="77D8E759"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Maksymalny rozmiar plików przesyłanych za pośrednictwem „Formularzy do komunikacji” wynosi 150 MB (wielkość ta dotyczy plików przesyłanych jako załączniki do jednego formularza).</w:t>
      </w:r>
    </w:p>
    <w:p w14:paraId="57303BFD"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Minimalne wymagania techniczne dotyczące sprzętu używanego w celu korzystania z usług Platformy e-Zamówienia oraz informacje dotyczące specyfikacji połączenia określa </w:t>
      </w:r>
      <w:r w:rsidRPr="0092072B">
        <w:rPr>
          <w:rFonts w:asciiTheme="majorHAnsi" w:hAnsiTheme="majorHAnsi"/>
          <w:bCs/>
          <w:i/>
          <w:color w:val="000000" w:themeColor="text1"/>
          <w:sz w:val="24"/>
          <w:szCs w:val="24"/>
        </w:rPr>
        <w:t>Regulamin Platformy e-Zamówienia.</w:t>
      </w:r>
    </w:p>
    <w:p w14:paraId="707A4015"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1CF96A68" w14:textId="3B7382B6"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W szczególnie uzasadnionych przypadkach uniemożliwiających komunikację wykonawcy i Zamawiającego za pośrednictwem Platformy e-Zamówienia, Zamawiający dopuszcza komunikację za pomocą poczty elektronicznej na adres </w:t>
      </w:r>
      <w:r w:rsidRPr="0092072B">
        <w:rPr>
          <w:rFonts w:asciiTheme="majorHAnsi" w:hAnsiTheme="majorHAnsi"/>
          <w:bCs/>
          <w:color w:val="000000" w:themeColor="text1"/>
          <w:sz w:val="24"/>
          <w:szCs w:val="24"/>
        </w:rPr>
        <w:br/>
        <w:t>e-mail:</w:t>
      </w:r>
      <w:r w:rsidR="00F612E9" w:rsidRPr="00F612E9">
        <w:rPr>
          <w:rStyle w:val="Hipercze"/>
          <w:rFonts w:asciiTheme="majorHAnsi" w:hAnsiTheme="majorHAnsi"/>
          <w:bCs/>
        </w:rPr>
        <w:t xml:space="preserve"> </w:t>
      </w:r>
      <w:hyperlink r:id="rId30" w:history="1">
        <w:r w:rsidR="00F612E9" w:rsidRPr="00B846A4">
          <w:rPr>
            <w:rStyle w:val="Hipercze"/>
            <w:rFonts w:asciiTheme="majorHAnsi" w:hAnsiTheme="majorHAnsi"/>
            <w:bCs/>
          </w:rPr>
          <w:t>zamowieniapubliczne@powiat-sanok.pl</w:t>
        </w:r>
      </w:hyperlink>
      <w:r w:rsidRPr="0092072B">
        <w:rPr>
          <w:rFonts w:asciiTheme="majorHAnsi" w:hAnsiTheme="majorHAnsi"/>
          <w:bCs/>
          <w:color w:val="000000" w:themeColor="text1"/>
          <w:sz w:val="24"/>
          <w:szCs w:val="24"/>
        </w:rPr>
        <w:t xml:space="preserve"> (nie dotyczy składania ofert/wniosków o dopuszczenie do udziału w postępowaniu).</w:t>
      </w:r>
    </w:p>
    <w:p w14:paraId="1F85FD72" w14:textId="77777777" w:rsidR="00B03445" w:rsidRPr="0092072B" w:rsidRDefault="00B03445" w:rsidP="00347EC3">
      <w:pPr>
        <w:widowControl w:val="0"/>
        <w:suppressAutoHyphens/>
        <w:spacing w:line="276" w:lineRule="auto"/>
        <w:jc w:val="center"/>
        <w:outlineLvl w:val="3"/>
        <w:rPr>
          <w:rFonts w:asciiTheme="majorHAnsi" w:hAnsiTheme="majorHAnsi"/>
          <w:b/>
          <w:bCs/>
          <w:color w:val="000000" w:themeColor="text1"/>
        </w:rPr>
      </w:pPr>
      <w:r w:rsidRPr="0092072B">
        <w:rPr>
          <w:rFonts w:asciiTheme="majorHAnsi" w:hAnsiTheme="majorHAnsi"/>
          <w:b/>
          <w:bCs/>
          <w:color w:val="000000" w:themeColor="text1"/>
        </w:rPr>
        <w:t>Składanie ofert.</w:t>
      </w:r>
    </w:p>
    <w:p w14:paraId="515C761A" w14:textId="5DB3D34E"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Wykonawca przygotowuje ofertę przy pomocy interaktywnego </w:t>
      </w:r>
      <w:r w:rsidRPr="0092072B">
        <w:rPr>
          <w:rFonts w:asciiTheme="majorHAnsi" w:hAnsiTheme="majorHAnsi"/>
          <w:b/>
          <w:bCs/>
          <w:color w:val="000000" w:themeColor="text1"/>
          <w:sz w:val="24"/>
          <w:szCs w:val="24"/>
        </w:rPr>
        <w:t>„Formularza ofertowego”</w:t>
      </w:r>
      <w:r w:rsidRPr="0092072B">
        <w:rPr>
          <w:rFonts w:asciiTheme="majorHAnsi" w:hAnsiTheme="majorHAnsi"/>
          <w:bCs/>
          <w:color w:val="000000" w:themeColor="text1"/>
          <w:sz w:val="24"/>
          <w:szCs w:val="24"/>
        </w:rPr>
        <w:t xml:space="preserve"> </w:t>
      </w:r>
      <w:r w:rsidR="00A72B21">
        <w:rPr>
          <w:rFonts w:asciiTheme="majorHAnsi" w:hAnsiTheme="majorHAnsi"/>
          <w:bCs/>
          <w:color w:val="000000" w:themeColor="text1"/>
          <w:sz w:val="24"/>
          <w:szCs w:val="24"/>
        </w:rPr>
        <w:t xml:space="preserve">(Załącznik nr 3 do SWZ) </w:t>
      </w:r>
      <w:r w:rsidRPr="0092072B">
        <w:rPr>
          <w:rFonts w:asciiTheme="majorHAnsi" w:hAnsiTheme="majorHAnsi"/>
          <w:bCs/>
          <w:color w:val="000000" w:themeColor="text1"/>
          <w:sz w:val="24"/>
          <w:szCs w:val="24"/>
        </w:rPr>
        <w:t xml:space="preserve">udostępnionego przez Zamawiającego na Platformie e-Zamówienia </w:t>
      </w:r>
      <w:r w:rsidR="00A72B21">
        <w:rPr>
          <w:rFonts w:asciiTheme="majorHAnsi" w:hAnsiTheme="majorHAnsi"/>
          <w:bCs/>
          <w:color w:val="000000" w:themeColor="text1"/>
          <w:sz w:val="24"/>
          <w:szCs w:val="24"/>
        </w:rPr>
        <w:t xml:space="preserve"> </w:t>
      </w:r>
      <w:r w:rsidRPr="0092072B">
        <w:rPr>
          <w:rFonts w:asciiTheme="majorHAnsi" w:hAnsiTheme="majorHAnsi"/>
          <w:bCs/>
          <w:color w:val="000000" w:themeColor="text1"/>
          <w:sz w:val="24"/>
          <w:szCs w:val="24"/>
        </w:rPr>
        <w:t xml:space="preserve">i zamieszczonego w podglądzie postępowania w zakładce „Informacje podstawowe”. </w:t>
      </w:r>
      <w:r w:rsidR="001675F8" w:rsidRPr="005D5B8C">
        <w:rPr>
          <w:rFonts w:asciiTheme="majorHAnsi" w:hAnsiTheme="majorHAnsi"/>
          <w:b/>
          <w:color w:val="000000" w:themeColor="text1"/>
          <w:sz w:val="24"/>
          <w:szCs w:val="24"/>
        </w:rPr>
        <w:t>Integralną i nie podlegającą uzupełnieniu częścią formularza ofertowego jest „specyfikacja oferowanego serwera” w której</w:t>
      </w:r>
      <w:r w:rsidR="001675F8">
        <w:rPr>
          <w:rFonts w:asciiTheme="majorHAnsi" w:hAnsiTheme="majorHAnsi"/>
          <w:bCs/>
          <w:color w:val="000000" w:themeColor="text1"/>
          <w:sz w:val="24"/>
          <w:szCs w:val="24"/>
        </w:rPr>
        <w:t xml:space="preserve"> </w:t>
      </w:r>
      <w:r w:rsidR="005D5B8C">
        <w:rPr>
          <w:rFonts w:asciiTheme="majorHAnsi" w:hAnsiTheme="majorHAnsi"/>
          <w:bCs/>
          <w:color w:val="000000" w:themeColor="text1"/>
          <w:sz w:val="24"/>
          <w:szCs w:val="24"/>
        </w:rPr>
        <w:t xml:space="preserve">wykonawcy opisują parametry. </w:t>
      </w:r>
      <w:r w:rsidR="005D5B8C" w:rsidRPr="005D5B8C">
        <w:rPr>
          <w:rFonts w:asciiTheme="majorHAnsi" w:hAnsiTheme="majorHAnsi"/>
          <w:bCs/>
          <w:color w:val="000000" w:themeColor="text1"/>
          <w:sz w:val="24"/>
          <w:szCs w:val="24"/>
        </w:rPr>
        <w:t xml:space="preserve">Opis zaoferowanego produktu </w:t>
      </w:r>
      <w:r w:rsidR="005D5B8C">
        <w:rPr>
          <w:rFonts w:asciiTheme="majorHAnsi" w:hAnsiTheme="majorHAnsi"/>
          <w:bCs/>
          <w:color w:val="000000" w:themeColor="text1"/>
          <w:sz w:val="24"/>
          <w:szCs w:val="24"/>
        </w:rPr>
        <w:t xml:space="preserve">powinien </w:t>
      </w:r>
      <w:r w:rsidR="005D5B8C" w:rsidRPr="005D5B8C">
        <w:rPr>
          <w:rFonts w:asciiTheme="majorHAnsi" w:hAnsiTheme="majorHAnsi"/>
          <w:bCs/>
          <w:color w:val="000000" w:themeColor="text1"/>
          <w:sz w:val="24"/>
          <w:szCs w:val="24"/>
        </w:rPr>
        <w:t>zawiera</w:t>
      </w:r>
      <w:r w:rsidR="005D5B8C">
        <w:rPr>
          <w:rFonts w:asciiTheme="majorHAnsi" w:hAnsiTheme="majorHAnsi"/>
          <w:bCs/>
          <w:color w:val="000000" w:themeColor="text1"/>
          <w:sz w:val="24"/>
          <w:szCs w:val="24"/>
        </w:rPr>
        <w:t>ć</w:t>
      </w:r>
      <w:r w:rsidR="005D5B8C" w:rsidRPr="005D5B8C">
        <w:rPr>
          <w:rFonts w:asciiTheme="majorHAnsi" w:hAnsiTheme="majorHAnsi"/>
          <w:bCs/>
          <w:color w:val="000000" w:themeColor="text1"/>
          <w:sz w:val="24"/>
          <w:szCs w:val="24"/>
        </w:rPr>
        <w:t xml:space="preserve"> w szczególności producenta, nazwę, typ, numer seryjny lub inne dane pozwalające na weryfikację przez Zamawiającego czy spełnia on wymagania minimalne.</w:t>
      </w:r>
    </w:p>
    <w:p w14:paraId="632B987D"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1A85D379"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1B0E7731" w14:textId="77777777" w:rsidR="00B03445" w:rsidRPr="0092072B" w:rsidRDefault="00B03445" w:rsidP="00347EC3">
      <w:pPr>
        <w:pStyle w:val="Akapitzlist"/>
        <w:widowControl w:val="0"/>
        <w:spacing w:line="276" w:lineRule="auto"/>
        <w:ind w:left="567"/>
        <w:outlineLvl w:val="3"/>
        <w:rPr>
          <w:rFonts w:asciiTheme="majorHAnsi" w:hAnsiTheme="majorHAnsi"/>
          <w:bCs/>
          <w:color w:val="000000" w:themeColor="text1"/>
          <w:sz w:val="24"/>
          <w:szCs w:val="24"/>
          <w:u w:val="single"/>
        </w:rPr>
      </w:pPr>
      <w:r w:rsidRPr="0092072B">
        <w:rPr>
          <w:rFonts w:asciiTheme="majorHAnsi" w:hAnsiTheme="majorHAnsi"/>
          <w:b/>
          <w:bCs/>
          <w:color w:val="000000" w:themeColor="text1"/>
          <w:sz w:val="24"/>
          <w:szCs w:val="24"/>
        </w:rPr>
        <w:t>Uwaga!</w:t>
      </w:r>
      <w:r w:rsidRPr="0092072B">
        <w:rPr>
          <w:rFonts w:asciiTheme="majorHAnsi" w:hAnsiTheme="majorHAnsi"/>
          <w:bCs/>
          <w:color w:val="000000" w:themeColor="text1"/>
          <w:sz w:val="24"/>
          <w:szCs w:val="24"/>
        </w:rPr>
        <w:t xml:space="preserve"> </w:t>
      </w:r>
      <w:r w:rsidRPr="0092072B">
        <w:rPr>
          <w:rFonts w:asciiTheme="majorHAnsi" w:hAnsiTheme="majorHAnsi"/>
          <w:bCs/>
          <w:color w:val="000000" w:themeColor="text1"/>
          <w:sz w:val="24"/>
          <w:szCs w:val="24"/>
          <w:u w:val="single"/>
        </w:rPr>
        <w:t xml:space="preserve">Nie należy zmieniać nazwy pliku nadanej przez Platformę e-Zamówienia. Zapisany „Formularz ofertowy” należy </w:t>
      </w:r>
      <w:r w:rsidRPr="0092072B">
        <w:rPr>
          <w:rFonts w:asciiTheme="majorHAnsi" w:hAnsiTheme="majorHAnsi"/>
          <w:b/>
          <w:bCs/>
          <w:color w:val="000000" w:themeColor="text1"/>
          <w:sz w:val="24"/>
          <w:szCs w:val="24"/>
          <w:u w:val="single"/>
        </w:rPr>
        <w:t xml:space="preserve">zawsze otwierać w programie Adobe </w:t>
      </w:r>
      <w:proofErr w:type="spellStart"/>
      <w:r w:rsidRPr="0092072B">
        <w:rPr>
          <w:rFonts w:asciiTheme="majorHAnsi" w:hAnsiTheme="majorHAnsi"/>
          <w:b/>
          <w:bCs/>
          <w:color w:val="000000" w:themeColor="text1"/>
          <w:sz w:val="24"/>
          <w:szCs w:val="24"/>
          <w:u w:val="single"/>
        </w:rPr>
        <w:t>Acrobat</w:t>
      </w:r>
      <w:proofErr w:type="spellEnd"/>
      <w:r w:rsidRPr="0092072B">
        <w:rPr>
          <w:rFonts w:asciiTheme="majorHAnsi" w:hAnsiTheme="majorHAnsi"/>
          <w:b/>
          <w:bCs/>
          <w:color w:val="000000" w:themeColor="text1"/>
          <w:sz w:val="24"/>
          <w:szCs w:val="24"/>
          <w:u w:val="single"/>
        </w:rPr>
        <w:t xml:space="preserve"> Reader DC</w:t>
      </w:r>
      <w:r w:rsidRPr="0092072B">
        <w:rPr>
          <w:rFonts w:asciiTheme="majorHAnsi" w:hAnsiTheme="majorHAnsi"/>
          <w:bCs/>
          <w:color w:val="000000" w:themeColor="text1"/>
          <w:sz w:val="24"/>
          <w:szCs w:val="24"/>
          <w:u w:val="single"/>
        </w:rPr>
        <w:t>.</w:t>
      </w:r>
    </w:p>
    <w:p w14:paraId="14FF490D"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Wykonawca składa ofertę za pośrednictwem zakładki „Oferty/wnioski”, widocznej </w:t>
      </w:r>
      <w:r w:rsidRPr="0092072B">
        <w:rPr>
          <w:rFonts w:asciiTheme="majorHAnsi" w:hAnsiTheme="majorHAnsi"/>
          <w:bCs/>
          <w:color w:val="000000" w:themeColor="text1"/>
          <w:sz w:val="24"/>
          <w:szCs w:val="24"/>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2072B">
        <w:rPr>
          <w:rFonts w:asciiTheme="majorHAnsi" w:hAnsiTheme="majorHAnsi"/>
          <w:bCs/>
          <w:color w:val="000000" w:themeColor="text1"/>
          <w:sz w:val="24"/>
          <w:szCs w:val="24"/>
        </w:rPr>
        <w:lastRenderedPageBreak/>
        <w:t>drag&amp;drop</w:t>
      </w:r>
      <w:proofErr w:type="spellEnd"/>
      <w:r w:rsidRPr="0092072B">
        <w:rPr>
          <w:rFonts w:asciiTheme="majorHAnsi" w:hAnsiTheme="majorHAnsi"/>
          <w:bCs/>
          <w:color w:val="000000" w:themeColor="text1"/>
          <w:sz w:val="24"/>
          <w:szCs w:val="24"/>
        </w:rPr>
        <w:t xml:space="preserve"> („przeciągnij” i „upuść”) służące do dodawania plików</w:t>
      </w:r>
    </w:p>
    <w:p w14:paraId="20A23EAF"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Wykonawca dodaje wybrany z dysku i uprzednio podpisany „Formularz oferty” </w:t>
      </w:r>
      <w:r w:rsidRPr="0092072B">
        <w:rPr>
          <w:rFonts w:asciiTheme="majorHAnsi" w:hAnsiTheme="majorHAnsi"/>
          <w:bCs/>
          <w:color w:val="000000" w:themeColor="text1"/>
          <w:sz w:val="24"/>
          <w:szCs w:val="24"/>
        </w:rPr>
        <w:br/>
        <w:t>w pierwszym polu („Wypełniony formularz oferty”). W kolejnym polu („Załączniki i inne dokumenty przedstawione w ofercie przez Wykonawcę”) wykonawca dodaje pozostałe pliki stanowiące ofertę lub składane wraz z ofertą</w:t>
      </w:r>
      <w:r w:rsidRPr="0092072B">
        <w:rPr>
          <w:rStyle w:val="Odwoanieprzypisudolnego"/>
          <w:rFonts w:asciiTheme="majorHAnsi" w:hAnsiTheme="majorHAnsi"/>
          <w:bCs/>
          <w:color w:val="000000" w:themeColor="text1"/>
          <w:sz w:val="24"/>
          <w:szCs w:val="24"/>
        </w:rPr>
        <w:footnoteReference w:id="6"/>
      </w:r>
    </w:p>
    <w:p w14:paraId="0B4B7394"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689DAA7D"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Formularz ofertowy podpisuje się kwalifikowanym podpisem elektronicznym, podpisem zaufanym</w:t>
      </w:r>
      <w:r w:rsidRPr="0092072B">
        <w:rPr>
          <w:rStyle w:val="Odwoanieprzypisudolnego"/>
          <w:rFonts w:asciiTheme="majorHAnsi" w:hAnsiTheme="majorHAnsi"/>
          <w:bCs/>
          <w:color w:val="000000" w:themeColor="text1"/>
          <w:sz w:val="24"/>
          <w:szCs w:val="24"/>
        </w:rPr>
        <w:footnoteReference w:id="7"/>
      </w:r>
      <w:r w:rsidRPr="0092072B">
        <w:rPr>
          <w:rFonts w:asciiTheme="majorHAnsi" w:hAnsiTheme="majorHAnsi"/>
          <w:bCs/>
          <w:color w:val="000000" w:themeColor="text1"/>
          <w:sz w:val="24"/>
          <w:szCs w:val="24"/>
        </w:rPr>
        <w:t xml:space="preserve"> lub podpisem osobistym</w:t>
      </w:r>
      <w:r w:rsidRPr="0092072B">
        <w:rPr>
          <w:rStyle w:val="Odwoanieprzypisudolnego"/>
          <w:rFonts w:asciiTheme="majorHAnsi" w:hAnsiTheme="majorHAnsi"/>
          <w:bCs/>
          <w:color w:val="000000" w:themeColor="text1"/>
          <w:sz w:val="24"/>
          <w:szCs w:val="24"/>
        </w:rPr>
        <w:footnoteReference w:id="8"/>
      </w:r>
      <w:r w:rsidRPr="0092072B">
        <w:rPr>
          <w:rFonts w:asciiTheme="majorHAnsi" w:hAnsiTheme="majorHAnsi"/>
          <w:bCs/>
          <w:color w:val="000000" w:themeColor="text1"/>
          <w:sz w:val="24"/>
          <w:szCs w:val="24"/>
        </w:rPr>
        <w:t xml:space="preserve"> .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39C508D1" w14:textId="77777777" w:rsidR="007D1A9D" w:rsidRPr="0092072B" w:rsidRDefault="00B03445" w:rsidP="00347EC3">
      <w:pPr>
        <w:pStyle w:val="Akapitzlist"/>
        <w:widowControl w:val="0"/>
        <w:spacing w:line="276" w:lineRule="auto"/>
        <w:ind w:left="567"/>
        <w:outlineLvl w:val="3"/>
        <w:rPr>
          <w:rFonts w:asciiTheme="majorHAnsi" w:hAnsiTheme="majorHAnsi"/>
          <w:bCs/>
          <w:color w:val="000000" w:themeColor="text1"/>
          <w:sz w:val="24"/>
          <w:szCs w:val="24"/>
        </w:rPr>
      </w:pPr>
      <w:r w:rsidRPr="0092072B">
        <w:rPr>
          <w:rFonts w:asciiTheme="majorHAnsi" w:hAnsiTheme="majorHAnsi"/>
          <w:b/>
          <w:bCs/>
          <w:color w:val="000000" w:themeColor="text1"/>
          <w:sz w:val="24"/>
          <w:szCs w:val="24"/>
        </w:rPr>
        <w:t>Pozostałe dokumenty</w:t>
      </w:r>
      <w:r w:rsidRPr="0092072B">
        <w:rPr>
          <w:rFonts w:asciiTheme="majorHAnsi" w:hAnsiTheme="majorHAnsi"/>
          <w:bCs/>
          <w:color w:val="000000" w:themeColor="text1"/>
          <w:sz w:val="24"/>
          <w:szCs w:val="24"/>
        </w:rPr>
        <w:t xml:space="preserve"> wchodzące w skład oferty lub składane wraz z ofertą, które są zgodne z ustawą Pzp lub rozporządzeniem Prezesa Rady Ministrów w sprawie wymagań dla dokumentów elektronicznych opatrzone kwalifikowanym podpisem elektronicznym, podpisem zaufanym</w:t>
      </w:r>
      <w:r w:rsidRPr="0092072B">
        <w:rPr>
          <w:rStyle w:val="Odwoanieprzypisudolnego"/>
          <w:rFonts w:asciiTheme="majorHAnsi" w:hAnsiTheme="majorHAnsi"/>
          <w:bCs/>
          <w:color w:val="000000" w:themeColor="text1"/>
          <w:sz w:val="24"/>
          <w:szCs w:val="24"/>
        </w:rPr>
        <w:footnoteReference w:id="9"/>
      </w:r>
      <w:r w:rsidRPr="0092072B">
        <w:rPr>
          <w:rFonts w:asciiTheme="majorHAnsi" w:hAnsiTheme="majorHAnsi"/>
          <w:bCs/>
          <w:color w:val="000000" w:themeColor="text1"/>
          <w:sz w:val="24"/>
          <w:szCs w:val="24"/>
        </w:rPr>
        <w:t xml:space="preserve"> lub podpisem osobistym</w:t>
      </w:r>
      <w:r w:rsidRPr="0092072B">
        <w:rPr>
          <w:rStyle w:val="Odwoanieprzypisudolnego"/>
          <w:rFonts w:asciiTheme="majorHAnsi" w:hAnsiTheme="majorHAnsi"/>
          <w:bCs/>
          <w:color w:val="000000" w:themeColor="text1"/>
          <w:sz w:val="24"/>
          <w:szCs w:val="24"/>
        </w:rPr>
        <w:footnoteReference w:id="10"/>
      </w:r>
      <w:r w:rsidRPr="0092072B">
        <w:rPr>
          <w:rFonts w:asciiTheme="majorHAnsi" w:hAnsiTheme="majorHAnsi"/>
          <w:bCs/>
          <w:color w:val="000000" w:themeColor="text1"/>
          <w:sz w:val="24"/>
          <w:szCs w:val="24"/>
        </w:rPr>
        <w:t xml:space="preserve"> ,</w:t>
      </w:r>
      <w:r w:rsidRPr="0092072B">
        <w:rPr>
          <w:rFonts w:asciiTheme="majorHAnsi" w:hAnsiTheme="majorHAnsi"/>
          <w:sz w:val="24"/>
          <w:szCs w:val="24"/>
        </w:rPr>
        <w:t xml:space="preserve"> </w:t>
      </w:r>
      <w:r w:rsidRPr="0092072B">
        <w:rPr>
          <w:rFonts w:asciiTheme="majorHAnsi" w:hAnsiTheme="majorHAnsi"/>
          <w:bCs/>
          <w:color w:val="000000" w:themeColor="text1"/>
          <w:sz w:val="24"/>
          <w:szCs w:val="24"/>
        </w:rPr>
        <w:t xml:space="preserve">mogą być zgodnie z wyborem wykonawcy/wykonawcy wspólnie ubiegającego się o udzielenie zamówienia/podmiotu udostępniającego zasoby opatrzone </w:t>
      </w:r>
      <w:r w:rsidRPr="0092072B">
        <w:rPr>
          <w:rFonts w:asciiTheme="majorHAnsi" w:hAnsiTheme="majorHAnsi"/>
          <w:bCs/>
          <w:color w:val="000000" w:themeColor="text1"/>
          <w:sz w:val="24"/>
          <w:szCs w:val="24"/>
          <w:u w:val="single"/>
        </w:rPr>
        <w:t xml:space="preserve">podpisem typu zewnętrznego </w:t>
      </w:r>
      <w:r w:rsidRPr="0092072B">
        <w:rPr>
          <w:rFonts w:asciiTheme="majorHAnsi" w:hAnsiTheme="majorHAnsi"/>
          <w:bCs/>
          <w:color w:val="000000" w:themeColor="text1"/>
          <w:sz w:val="24"/>
          <w:szCs w:val="24"/>
        </w:rPr>
        <w:t xml:space="preserve">lub </w:t>
      </w:r>
      <w:r w:rsidRPr="0092072B">
        <w:rPr>
          <w:rFonts w:asciiTheme="majorHAnsi" w:hAnsiTheme="majorHAnsi"/>
          <w:bCs/>
          <w:color w:val="000000" w:themeColor="text1"/>
          <w:sz w:val="24"/>
          <w:szCs w:val="24"/>
          <w:u w:val="single"/>
        </w:rPr>
        <w:t>wewnętrznego</w:t>
      </w:r>
      <w:r w:rsidRPr="0092072B">
        <w:rPr>
          <w:rFonts w:asciiTheme="majorHAnsi" w:hAnsiTheme="majorHAnsi"/>
          <w:bCs/>
          <w:color w:val="000000" w:themeColor="text1"/>
          <w:sz w:val="24"/>
          <w:szCs w:val="24"/>
        </w:rPr>
        <w:t xml:space="preserve">. </w:t>
      </w:r>
    </w:p>
    <w:p w14:paraId="03A26052" w14:textId="3F73D01B" w:rsidR="00B03445" w:rsidRPr="0092072B" w:rsidRDefault="00B03445" w:rsidP="00347EC3">
      <w:pPr>
        <w:pStyle w:val="Akapitzlist"/>
        <w:widowControl w:val="0"/>
        <w:spacing w:line="276" w:lineRule="auto"/>
        <w:ind w:left="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755D447" w14:textId="77777777" w:rsidR="00B03445" w:rsidRPr="0092072B" w:rsidRDefault="00B03445" w:rsidP="00347EC3">
      <w:pPr>
        <w:pStyle w:val="Akapitzlist"/>
        <w:widowControl w:val="0"/>
        <w:spacing w:line="276" w:lineRule="auto"/>
        <w:ind w:left="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w:t>
      </w:r>
      <w:r w:rsidRPr="0092072B">
        <w:rPr>
          <w:rFonts w:asciiTheme="majorHAnsi" w:hAnsiTheme="majorHAnsi"/>
          <w:bCs/>
          <w:color w:val="000000" w:themeColor="text1"/>
          <w:sz w:val="24"/>
          <w:szCs w:val="24"/>
        </w:rPr>
        <w:lastRenderedPageBreak/>
        <w:t>zaufanym</w:t>
      </w:r>
      <w:r w:rsidRPr="0092072B">
        <w:rPr>
          <w:rStyle w:val="Odwoanieprzypisudolnego"/>
          <w:rFonts w:asciiTheme="majorHAnsi" w:hAnsiTheme="majorHAnsi"/>
          <w:bCs/>
          <w:color w:val="000000" w:themeColor="text1"/>
          <w:sz w:val="24"/>
          <w:szCs w:val="24"/>
        </w:rPr>
        <w:footnoteReference w:id="11"/>
      </w:r>
      <w:r w:rsidRPr="0092072B">
        <w:rPr>
          <w:rFonts w:asciiTheme="majorHAnsi" w:hAnsiTheme="majorHAnsi"/>
          <w:bCs/>
          <w:color w:val="000000" w:themeColor="text1"/>
          <w:sz w:val="24"/>
          <w:szCs w:val="24"/>
        </w:rPr>
        <w:t xml:space="preserve"> lub podpisem osobistym</w:t>
      </w:r>
      <w:r w:rsidRPr="0092072B">
        <w:rPr>
          <w:rStyle w:val="Odwoanieprzypisudolnego"/>
          <w:rFonts w:asciiTheme="majorHAnsi" w:hAnsiTheme="majorHAnsi"/>
          <w:bCs/>
          <w:color w:val="000000" w:themeColor="text1"/>
          <w:sz w:val="24"/>
          <w:szCs w:val="24"/>
        </w:rPr>
        <w:footnoteReference w:id="12"/>
      </w:r>
    </w:p>
    <w:p w14:paraId="02BD5AE6"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3554D863"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 xml:space="preserve">Oferta może być złożona tylko do upływu terminu składania ofert. </w:t>
      </w:r>
    </w:p>
    <w:p w14:paraId="12FE159A"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rPr>
        <w:t>Wykonawca może przed upływem terminu składania ofert wycofać ofertę. Wykonawca wycofuje ofertę w zakładce „Oferty/wnioski” używając przycisku „Wycofaj ofertę”.</w:t>
      </w:r>
    </w:p>
    <w:p w14:paraId="388F71F0"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bCs/>
          <w:color w:val="000000" w:themeColor="text1"/>
          <w:sz w:val="24"/>
          <w:szCs w:val="24"/>
          <w:u w:val="single"/>
        </w:rPr>
        <w:t>Maksymalny łączny rozmiar plików stanowiących ofertę lub składanych wraz z ofertą to  250 MB</w:t>
      </w:r>
      <w:r w:rsidRPr="0092072B">
        <w:rPr>
          <w:rFonts w:asciiTheme="majorHAnsi" w:hAnsiTheme="majorHAnsi"/>
          <w:bCs/>
          <w:color w:val="000000" w:themeColor="text1"/>
          <w:sz w:val="24"/>
          <w:szCs w:val="24"/>
        </w:rPr>
        <w:t>.</w:t>
      </w:r>
    </w:p>
    <w:p w14:paraId="7212D87B" w14:textId="77777777" w:rsidR="00B03445" w:rsidRPr="0092072B" w:rsidRDefault="00B03445" w:rsidP="0019336F">
      <w:pPr>
        <w:pStyle w:val="Akapitzlist"/>
        <w:widowControl w:val="0"/>
        <w:numPr>
          <w:ilvl w:val="1"/>
          <w:numId w:val="49"/>
        </w:numPr>
        <w:spacing w:line="276" w:lineRule="auto"/>
        <w:ind w:left="567" w:hanging="567"/>
        <w:outlineLvl w:val="3"/>
        <w:rPr>
          <w:rFonts w:asciiTheme="majorHAnsi" w:hAnsiTheme="majorHAnsi"/>
          <w:bCs/>
          <w:color w:val="000000" w:themeColor="text1"/>
          <w:sz w:val="24"/>
          <w:szCs w:val="24"/>
        </w:rPr>
      </w:pPr>
      <w:r w:rsidRPr="0092072B">
        <w:rPr>
          <w:rFonts w:asciiTheme="majorHAnsi" w:hAnsiTheme="majorHAnsi"/>
          <w:sz w:val="24"/>
          <w:szCs w:val="24"/>
        </w:rPr>
        <w:t xml:space="preserve">Ofertę należy sporządzić w języku polskim. </w:t>
      </w:r>
    </w:p>
    <w:p w14:paraId="5EED381D" w14:textId="0CCDF1CC" w:rsidR="00D7080B" w:rsidRPr="0092072B" w:rsidRDefault="00D7080B" w:rsidP="00347EC3">
      <w:pPr>
        <w:pStyle w:val="Kolorowalistaakcent11"/>
        <w:autoSpaceDE w:val="0"/>
        <w:autoSpaceDN w:val="0"/>
        <w:adjustRightInd w:val="0"/>
        <w:spacing w:before="0" w:after="0" w:line="276" w:lineRule="auto"/>
        <w:ind w:left="709"/>
        <w:rPr>
          <w:rFonts w:asciiTheme="majorHAnsi" w:hAnsi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92072B" w14:paraId="2F66C55C" w14:textId="77777777" w:rsidTr="00534BDE">
        <w:trPr>
          <w:jc w:val="center"/>
        </w:trPr>
        <w:tc>
          <w:tcPr>
            <w:tcW w:w="9072" w:type="dxa"/>
            <w:tcBorders>
              <w:bottom w:val="single" w:sz="4" w:space="0" w:color="auto"/>
            </w:tcBorders>
            <w:shd w:val="clear" w:color="auto" w:fill="D9D9D9" w:themeFill="background1" w:themeFillShade="D9"/>
          </w:tcPr>
          <w:p w14:paraId="4D8EA666"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br w:type="page"/>
            </w:r>
            <w:r w:rsidRPr="0092072B">
              <w:rPr>
                <w:rFonts w:asciiTheme="majorHAnsi" w:hAnsiTheme="majorHAnsi"/>
              </w:rPr>
              <w:t>Rozdział 12</w:t>
            </w:r>
          </w:p>
          <w:p w14:paraId="7492662D"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WYMAGANIA DOTYCZĄCE WADIUM</w:t>
            </w:r>
          </w:p>
        </w:tc>
      </w:tr>
    </w:tbl>
    <w:p w14:paraId="765D6AF2" w14:textId="35FD0EA9" w:rsidR="0077592D" w:rsidRPr="0092072B" w:rsidRDefault="0077592D" w:rsidP="00347EC3">
      <w:pPr>
        <w:pStyle w:val="Kolorowalistaakcent11"/>
        <w:widowControl w:val="0"/>
        <w:spacing w:before="0" w:after="0" w:line="276" w:lineRule="auto"/>
        <w:ind w:left="0"/>
        <w:contextualSpacing w:val="0"/>
        <w:outlineLvl w:val="3"/>
        <w:rPr>
          <w:rFonts w:asciiTheme="majorHAnsi" w:hAnsiTheme="majorHAnsi"/>
          <w:bCs/>
          <w:sz w:val="24"/>
          <w:szCs w:val="24"/>
          <w:lang w:eastAsia="pl-PL"/>
        </w:rPr>
      </w:pPr>
    </w:p>
    <w:p w14:paraId="416734BD" w14:textId="29D340E5" w:rsidR="006D3EC8" w:rsidRPr="0092072B" w:rsidRDefault="00C13AEE" w:rsidP="0019336F">
      <w:pPr>
        <w:pStyle w:val="Akapitzlist"/>
        <w:widowControl w:val="0"/>
        <w:numPr>
          <w:ilvl w:val="1"/>
          <w:numId w:val="21"/>
        </w:numPr>
        <w:spacing w:line="276" w:lineRule="auto"/>
        <w:ind w:left="709" w:hanging="709"/>
        <w:outlineLvl w:val="3"/>
        <w:rPr>
          <w:rFonts w:asciiTheme="majorHAnsi" w:hAnsiTheme="majorHAnsi"/>
          <w:b/>
          <w:bCs/>
          <w:sz w:val="24"/>
          <w:szCs w:val="24"/>
        </w:rPr>
      </w:pPr>
      <w:r w:rsidRPr="0092072B">
        <w:rPr>
          <w:rFonts w:asciiTheme="majorHAnsi" w:eastAsia="Cambria" w:hAnsiTheme="majorHAnsi"/>
          <w:sz w:val="24"/>
          <w:szCs w:val="24"/>
        </w:rPr>
        <w:t>Wykonawca</w:t>
      </w:r>
      <w:r w:rsidR="00535F15">
        <w:rPr>
          <w:rFonts w:asciiTheme="majorHAnsi" w:eastAsia="Cambria" w:hAnsiTheme="majorHAnsi"/>
          <w:sz w:val="24"/>
          <w:szCs w:val="24"/>
        </w:rPr>
        <w:t xml:space="preserve"> </w:t>
      </w:r>
      <w:r w:rsidR="00535F15" w:rsidRPr="00535F15">
        <w:rPr>
          <w:rFonts w:asciiTheme="majorHAnsi" w:eastAsia="Cambria" w:hAnsiTheme="majorHAnsi"/>
          <w:b/>
          <w:sz w:val="24"/>
          <w:szCs w:val="24"/>
        </w:rPr>
        <w:t>nie jest zobowiązany</w:t>
      </w:r>
      <w:r w:rsidR="00535F15" w:rsidRPr="00535F15">
        <w:rPr>
          <w:rFonts w:asciiTheme="majorHAnsi" w:eastAsia="Cambria" w:hAnsiTheme="majorHAnsi"/>
          <w:sz w:val="24"/>
          <w:szCs w:val="24"/>
        </w:rPr>
        <w:t xml:space="preserve"> </w:t>
      </w:r>
      <w:r w:rsidR="00535F15">
        <w:rPr>
          <w:rFonts w:asciiTheme="majorHAnsi" w:eastAsia="Cambria" w:hAnsiTheme="majorHAnsi"/>
          <w:sz w:val="24"/>
          <w:szCs w:val="24"/>
        </w:rPr>
        <w:t>wnieść wadium.</w:t>
      </w:r>
      <w:r w:rsidR="006D3EC8" w:rsidRPr="0092072B">
        <w:rPr>
          <w:rFonts w:asciiTheme="majorHAnsi" w:eastAsia="Cambria" w:hAnsiTheme="majorHAnsi"/>
          <w:sz w:val="24"/>
          <w:szCs w:val="24"/>
        </w:rPr>
        <w:t xml:space="preserve"> </w:t>
      </w:r>
    </w:p>
    <w:p w14:paraId="36B98F0B" w14:textId="77777777" w:rsidR="00E51C18" w:rsidRPr="0092072B" w:rsidRDefault="00E51C18" w:rsidP="00347EC3">
      <w:pPr>
        <w:pStyle w:val="Kolorowalistaakcent11"/>
        <w:tabs>
          <w:tab w:val="left" w:pos="709"/>
        </w:tabs>
        <w:spacing w:line="276" w:lineRule="auto"/>
        <w:ind w:left="708"/>
        <w:rPr>
          <w:rFonts w:asciiTheme="majorHAnsi" w:hAnsiTheme="majorHAnsi"/>
          <w:sz w:val="24"/>
          <w:szCs w:val="24"/>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92072B" w14:paraId="5693E390" w14:textId="77777777" w:rsidTr="00C3698A">
        <w:tc>
          <w:tcPr>
            <w:tcW w:w="8964" w:type="dxa"/>
            <w:tcBorders>
              <w:bottom w:val="single" w:sz="4" w:space="0" w:color="auto"/>
            </w:tcBorders>
            <w:shd w:val="clear" w:color="auto" w:fill="D9D9D9" w:themeFill="background1" w:themeFillShade="D9"/>
          </w:tcPr>
          <w:p w14:paraId="089D226A"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br w:type="page"/>
            </w:r>
            <w:r w:rsidRPr="0092072B">
              <w:rPr>
                <w:rFonts w:asciiTheme="majorHAnsi" w:hAnsiTheme="majorHAnsi"/>
              </w:rPr>
              <w:t>Rozdział 13</w:t>
            </w:r>
          </w:p>
          <w:p w14:paraId="0F3DF2AF"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OPIS SPOSOBU PRZYGOTOWANIA OFERTY</w:t>
            </w:r>
          </w:p>
        </w:tc>
      </w:tr>
    </w:tbl>
    <w:p w14:paraId="028DE9CD" w14:textId="77777777" w:rsidR="00D77619" w:rsidRPr="0092072B" w:rsidRDefault="00D77619" w:rsidP="00347EC3">
      <w:pPr>
        <w:pStyle w:val="Kolorowalistaakcent11"/>
        <w:widowControl w:val="0"/>
        <w:spacing w:before="0" w:after="0" w:line="276" w:lineRule="auto"/>
        <w:ind w:left="0"/>
        <w:contextualSpacing w:val="0"/>
        <w:outlineLvl w:val="3"/>
        <w:rPr>
          <w:rFonts w:asciiTheme="majorHAnsi" w:hAnsiTheme="majorHAnsi"/>
          <w:bCs/>
          <w:sz w:val="24"/>
          <w:szCs w:val="24"/>
          <w:lang w:eastAsia="pl-PL"/>
        </w:rPr>
      </w:pPr>
    </w:p>
    <w:p w14:paraId="7E463265" w14:textId="77777777" w:rsidR="00C3698A" w:rsidRPr="0092072B" w:rsidRDefault="00F822AE" w:rsidP="0019336F">
      <w:pPr>
        <w:pStyle w:val="Akapitzlist"/>
        <w:widowControl w:val="0"/>
        <w:numPr>
          <w:ilvl w:val="1"/>
          <w:numId w:val="12"/>
        </w:numPr>
        <w:spacing w:line="276" w:lineRule="auto"/>
        <w:outlineLvl w:val="3"/>
        <w:rPr>
          <w:rFonts w:asciiTheme="majorHAnsi" w:hAnsiTheme="majorHAnsi"/>
          <w:bCs/>
          <w:sz w:val="24"/>
          <w:szCs w:val="24"/>
        </w:rPr>
      </w:pPr>
      <w:r w:rsidRPr="0092072B">
        <w:rPr>
          <w:rFonts w:asciiTheme="majorHAnsi" w:hAnsiTheme="majorHAnsi"/>
          <w:b/>
          <w:bCs/>
          <w:sz w:val="24"/>
          <w:szCs w:val="24"/>
        </w:rPr>
        <w:t xml:space="preserve">Każdy Wykonawca może złożyć </w:t>
      </w:r>
      <w:r w:rsidR="001F72A0" w:rsidRPr="0092072B">
        <w:rPr>
          <w:rFonts w:asciiTheme="majorHAnsi" w:hAnsiTheme="majorHAnsi"/>
          <w:b/>
          <w:bCs/>
          <w:sz w:val="24"/>
          <w:szCs w:val="24"/>
        </w:rPr>
        <w:t xml:space="preserve">jedną </w:t>
      </w:r>
      <w:r w:rsidR="00904B06" w:rsidRPr="0092072B">
        <w:rPr>
          <w:rFonts w:asciiTheme="majorHAnsi" w:hAnsiTheme="majorHAnsi"/>
          <w:b/>
          <w:bCs/>
          <w:sz w:val="24"/>
          <w:szCs w:val="24"/>
        </w:rPr>
        <w:t>ofertę</w:t>
      </w:r>
      <w:r w:rsidRPr="0092072B">
        <w:rPr>
          <w:rFonts w:asciiTheme="majorHAnsi" w:hAnsiTheme="majorHAnsi"/>
          <w:bCs/>
          <w:sz w:val="24"/>
          <w:szCs w:val="24"/>
        </w:rPr>
        <w:t>. Złożenie więcej niż jednej oferty spowoduje odrzucenie wszystkich ofert złożonych przez Wykonawcę</w:t>
      </w:r>
    </w:p>
    <w:p w14:paraId="302EC0D4" w14:textId="6C82EE37" w:rsidR="001F72A0" w:rsidRPr="0092072B" w:rsidRDefault="00A30C5C" w:rsidP="0019336F">
      <w:pPr>
        <w:pStyle w:val="Akapitzlist"/>
        <w:widowControl w:val="0"/>
        <w:numPr>
          <w:ilvl w:val="1"/>
          <w:numId w:val="12"/>
        </w:numPr>
        <w:spacing w:line="276" w:lineRule="auto"/>
        <w:outlineLvl w:val="3"/>
        <w:rPr>
          <w:rFonts w:asciiTheme="majorHAnsi" w:hAnsiTheme="majorHAnsi"/>
          <w:sz w:val="24"/>
          <w:szCs w:val="24"/>
        </w:rPr>
      </w:pPr>
      <w:r w:rsidRPr="0092072B">
        <w:rPr>
          <w:rFonts w:asciiTheme="majorHAnsi" w:hAnsiTheme="majorHAnsi"/>
          <w:bCs/>
          <w:color w:val="000000" w:themeColor="text1"/>
          <w:sz w:val="24"/>
          <w:szCs w:val="24"/>
        </w:rPr>
        <w:t>Ofert</w:t>
      </w:r>
      <w:r w:rsidR="001F72A0" w:rsidRPr="0092072B">
        <w:rPr>
          <w:rFonts w:asciiTheme="majorHAnsi" w:hAnsiTheme="majorHAnsi"/>
          <w:bCs/>
          <w:color w:val="000000" w:themeColor="text1"/>
          <w:sz w:val="24"/>
          <w:szCs w:val="24"/>
        </w:rPr>
        <w:t>ę</w:t>
      </w:r>
      <w:r w:rsidRPr="0092072B">
        <w:rPr>
          <w:rFonts w:asciiTheme="majorHAnsi" w:hAnsiTheme="majorHAnsi"/>
          <w:bCs/>
          <w:color w:val="000000" w:themeColor="text1"/>
          <w:sz w:val="24"/>
          <w:szCs w:val="24"/>
        </w:rPr>
        <w:t xml:space="preserve"> </w:t>
      </w:r>
      <w:r w:rsidR="001F72A0" w:rsidRPr="0092072B">
        <w:rPr>
          <w:rFonts w:asciiTheme="majorHAnsi" w:hAnsiTheme="majorHAnsi"/>
          <w:color w:val="000000"/>
          <w:sz w:val="24"/>
          <w:szCs w:val="24"/>
          <w:shd w:val="clear" w:color="auto" w:fill="FFFFFF"/>
        </w:rPr>
        <w:t xml:space="preserve">składa się, pod rygorem nieważności, w formie elektronicznej lub w postaci elektronicznej opatrzonej podpisem zaufanym lub podpisem osobistym </w:t>
      </w:r>
      <w:r w:rsidR="0039711B" w:rsidRPr="0092072B">
        <w:rPr>
          <w:rFonts w:asciiTheme="majorHAnsi" w:hAnsiTheme="majorHAnsi"/>
          <w:color w:val="000000"/>
          <w:sz w:val="24"/>
          <w:szCs w:val="24"/>
          <w:shd w:val="clear" w:color="auto" w:fill="FFFFFF"/>
        </w:rPr>
        <w:t xml:space="preserve">w formatach danych określonych w przepisach wydanych na podstawie </w:t>
      </w:r>
      <w:r w:rsidR="0039711B" w:rsidRPr="0092072B">
        <w:rPr>
          <w:rFonts w:asciiTheme="majorHAnsi" w:hAnsiTheme="majorHAnsi"/>
          <w:sz w:val="24"/>
          <w:szCs w:val="24"/>
          <w:shd w:val="clear" w:color="auto" w:fill="FFFFFF"/>
        </w:rPr>
        <w:t>art. 18</w:t>
      </w:r>
      <w:r w:rsidR="0039711B" w:rsidRPr="0092072B">
        <w:rPr>
          <w:rFonts w:asciiTheme="majorHAnsi" w:hAnsiTheme="majorHAnsi"/>
          <w:color w:val="000000"/>
          <w:sz w:val="24"/>
          <w:szCs w:val="24"/>
          <w:shd w:val="clear" w:color="auto" w:fill="FFFFFF"/>
        </w:rPr>
        <w:t xml:space="preserve"> ustawy z dnia 17 lutego 2005 r. o informatyzacji działalności podmiotów realizujących zadania publiczne (Dz. U. z 2020 r. poz. 346, 568, 695, 1517 i 2320), z zastrzeżeniem formatów, o których mowa w </w:t>
      </w:r>
      <w:r w:rsidR="0039711B" w:rsidRPr="0092072B">
        <w:rPr>
          <w:rFonts w:asciiTheme="majorHAnsi" w:hAnsiTheme="majorHAnsi"/>
          <w:sz w:val="24"/>
          <w:szCs w:val="24"/>
          <w:shd w:val="clear" w:color="auto" w:fill="FFFFFF"/>
        </w:rPr>
        <w:t>art. 66 ust. 1</w:t>
      </w:r>
      <w:r w:rsidR="0039711B" w:rsidRPr="0092072B">
        <w:rPr>
          <w:rFonts w:asciiTheme="majorHAnsi" w:hAnsiTheme="majorHAnsi"/>
          <w:color w:val="000000"/>
          <w:sz w:val="24"/>
          <w:szCs w:val="24"/>
          <w:shd w:val="clear" w:color="auto" w:fill="FFFFFF"/>
        </w:rPr>
        <w:t xml:space="preserve"> ustawy</w:t>
      </w:r>
      <w:r w:rsidR="00C3698A" w:rsidRPr="0092072B">
        <w:rPr>
          <w:rFonts w:asciiTheme="majorHAnsi" w:hAnsiTheme="majorHAnsi"/>
          <w:color w:val="000000"/>
          <w:sz w:val="24"/>
          <w:szCs w:val="24"/>
          <w:shd w:val="clear" w:color="auto" w:fill="FFFFFF"/>
        </w:rPr>
        <w:t xml:space="preserve"> Pzp</w:t>
      </w:r>
      <w:r w:rsidR="0039711B" w:rsidRPr="0092072B">
        <w:rPr>
          <w:rFonts w:asciiTheme="majorHAnsi" w:hAnsiTheme="majorHAnsi"/>
          <w:color w:val="000000"/>
          <w:sz w:val="24"/>
          <w:szCs w:val="24"/>
          <w:shd w:val="clear" w:color="auto" w:fill="FFFFFF"/>
        </w:rPr>
        <w:t>, z uwzględnieniem rodzaju przekazywanych danych.</w:t>
      </w:r>
    </w:p>
    <w:p w14:paraId="0B8F4619" w14:textId="21721224" w:rsidR="00A30C5C" w:rsidRPr="0092072B" w:rsidRDefault="00A30C5C" w:rsidP="0019336F">
      <w:pPr>
        <w:pStyle w:val="Akapitzlist"/>
        <w:widowControl w:val="0"/>
        <w:numPr>
          <w:ilvl w:val="1"/>
          <w:numId w:val="12"/>
        </w:numPr>
        <w:spacing w:line="276" w:lineRule="auto"/>
        <w:outlineLvl w:val="3"/>
        <w:rPr>
          <w:rFonts w:asciiTheme="majorHAnsi" w:hAnsiTheme="majorHAnsi"/>
          <w:sz w:val="24"/>
          <w:szCs w:val="24"/>
        </w:rPr>
      </w:pPr>
      <w:r w:rsidRPr="0092072B">
        <w:rPr>
          <w:rFonts w:asciiTheme="majorHAnsi" w:hAnsiTheme="majorHAnsi"/>
          <w:color w:val="000000" w:themeColor="text1"/>
          <w:sz w:val="24"/>
          <w:szCs w:val="24"/>
        </w:rPr>
        <w:t xml:space="preserve">Sposób złożenia oferty w tym zaszyfrowania oferty opisany został w Instrukcji użytkownika Wykonawca zobowiązany jest do zapoznania się z treścią ww. Instrukcji przed złożeniem oferty. Składając ofertę Wykonawca akceptuje treść ww. Instrukcji. </w:t>
      </w:r>
    </w:p>
    <w:p w14:paraId="5DB8EEBE" w14:textId="77777777" w:rsidR="00B63AD6" w:rsidRPr="0092072B" w:rsidRDefault="00B63AD6" w:rsidP="0019336F">
      <w:pPr>
        <w:pStyle w:val="Akapitzlist"/>
        <w:widowControl w:val="0"/>
        <w:numPr>
          <w:ilvl w:val="1"/>
          <w:numId w:val="12"/>
        </w:numPr>
        <w:spacing w:line="276" w:lineRule="auto"/>
        <w:outlineLvl w:val="3"/>
        <w:rPr>
          <w:rFonts w:asciiTheme="majorHAnsi" w:hAnsiTheme="majorHAnsi"/>
          <w:bCs/>
          <w:sz w:val="24"/>
          <w:szCs w:val="24"/>
        </w:rPr>
      </w:pPr>
      <w:r w:rsidRPr="0092072B">
        <w:rPr>
          <w:rFonts w:asciiTheme="majorHAnsi" w:hAnsiTheme="majorHAnsi"/>
          <w:bCs/>
          <w:sz w:val="24"/>
          <w:szCs w:val="24"/>
        </w:rPr>
        <w:t>Oferta musi zawierać następujące oświadczenia i dokumenty:</w:t>
      </w:r>
    </w:p>
    <w:p w14:paraId="7C77A5DB" w14:textId="77777777" w:rsidR="00EB0BBE" w:rsidRDefault="00B63AD6" w:rsidP="0019336F">
      <w:pPr>
        <w:pStyle w:val="Akapitzlist"/>
        <w:widowControl w:val="0"/>
        <w:numPr>
          <w:ilvl w:val="0"/>
          <w:numId w:val="20"/>
        </w:numPr>
        <w:spacing w:line="276" w:lineRule="auto"/>
        <w:outlineLvl w:val="3"/>
        <w:rPr>
          <w:rFonts w:asciiTheme="majorHAnsi" w:hAnsiTheme="majorHAnsi"/>
          <w:bCs/>
          <w:sz w:val="24"/>
          <w:szCs w:val="24"/>
        </w:rPr>
      </w:pPr>
      <w:r w:rsidRPr="0092072B">
        <w:rPr>
          <w:rFonts w:asciiTheme="majorHAnsi" w:hAnsiTheme="majorHAnsi"/>
          <w:b/>
          <w:bCs/>
          <w:sz w:val="24"/>
          <w:szCs w:val="24"/>
        </w:rPr>
        <w:t>Formularz ofertowy</w:t>
      </w:r>
      <w:r w:rsidR="0032584E" w:rsidRPr="0092072B">
        <w:rPr>
          <w:rFonts w:asciiTheme="majorHAnsi" w:hAnsiTheme="majorHAnsi"/>
          <w:b/>
          <w:bCs/>
          <w:sz w:val="24"/>
          <w:szCs w:val="24"/>
        </w:rPr>
        <w:t xml:space="preserve"> </w:t>
      </w:r>
      <w:r w:rsidRPr="0092072B">
        <w:rPr>
          <w:rFonts w:asciiTheme="majorHAnsi" w:hAnsiTheme="majorHAnsi"/>
          <w:bCs/>
          <w:sz w:val="24"/>
          <w:szCs w:val="24"/>
        </w:rPr>
        <w:t xml:space="preserve">– </w:t>
      </w:r>
      <w:r w:rsidR="002F1C5B" w:rsidRPr="0092072B">
        <w:rPr>
          <w:rFonts w:asciiTheme="majorHAnsi" w:hAnsiTheme="majorHAnsi"/>
          <w:bCs/>
          <w:sz w:val="24"/>
          <w:szCs w:val="24"/>
        </w:rPr>
        <w:t xml:space="preserve"> </w:t>
      </w:r>
      <w:r w:rsidR="00E5279B" w:rsidRPr="0092072B">
        <w:rPr>
          <w:rFonts w:asciiTheme="majorHAnsi" w:hAnsiTheme="majorHAnsi"/>
          <w:bCs/>
          <w:sz w:val="24"/>
          <w:szCs w:val="24"/>
        </w:rPr>
        <w:t xml:space="preserve">dokument udostępniony przez Zamawiającego na Platformie e-Zamówienia i zamieszczony w podglądzie postępowania w zakładce </w:t>
      </w:r>
      <w:r w:rsidR="00E5279B" w:rsidRPr="0092072B">
        <w:rPr>
          <w:rFonts w:asciiTheme="majorHAnsi" w:hAnsiTheme="majorHAnsi"/>
          <w:bCs/>
          <w:sz w:val="24"/>
          <w:szCs w:val="24"/>
        </w:rPr>
        <w:lastRenderedPageBreak/>
        <w:t>„Informacje podstawowe”.</w:t>
      </w:r>
      <w:r w:rsidR="00EB0BBE">
        <w:rPr>
          <w:rFonts w:asciiTheme="majorHAnsi" w:hAnsiTheme="majorHAnsi"/>
          <w:bCs/>
          <w:sz w:val="24"/>
          <w:szCs w:val="24"/>
        </w:rPr>
        <w:t xml:space="preserve">  </w:t>
      </w:r>
    </w:p>
    <w:p w14:paraId="4C792A1E" w14:textId="661EEEA9" w:rsidR="00B037EE" w:rsidRPr="0092072B" w:rsidRDefault="001F72A0" w:rsidP="0019336F">
      <w:pPr>
        <w:pStyle w:val="Akapitzlist"/>
        <w:widowControl w:val="0"/>
        <w:numPr>
          <w:ilvl w:val="0"/>
          <w:numId w:val="20"/>
        </w:numPr>
        <w:spacing w:line="276" w:lineRule="auto"/>
        <w:ind w:left="993" w:hanging="284"/>
        <w:outlineLvl w:val="3"/>
        <w:rPr>
          <w:rFonts w:asciiTheme="majorHAnsi" w:hAnsiTheme="majorHAnsi"/>
          <w:bCs/>
          <w:sz w:val="24"/>
          <w:szCs w:val="24"/>
        </w:rPr>
      </w:pPr>
      <w:r w:rsidRPr="0092072B">
        <w:rPr>
          <w:rFonts w:asciiTheme="majorHAnsi" w:hAnsiTheme="majorHAnsi"/>
          <w:b/>
          <w:bCs/>
          <w:sz w:val="24"/>
          <w:szCs w:val="24"/>
        </w:rPr>
        <w:t>Oświadczenia</w:t>
      </w:r>
      <w:r w:rsidR="00C3698A" w:rsidRPr="0092072B">
        <w:rPr>
          <w:rFonts w:asciiTheme="majorHAnsi" w:hAnsiTheme="majorHAnsi"/>
          <w:b/>
          <w:bCs/>
          <w:sz w:val="24"/>
          <w:szCs w:val="24"/>
        </w:rPr>
        <w:t>,</w:t>
      </w:r>
      <w:r w:rsidRPr="0092072B">
        <w:rPr>
          <w:rFonts w:asciiTheme="majorHAnsi" w:hAnsiTheme="majorHAnsi"/>
          <w:b/>
          <w:bCs/>
          <w:sz w:val="24"/>
          <w:szCs w:val="24"/>
        </w:rPr>
        <w:t xml:space="preserve"> o których mowa w rozdziale 8.1 SWZ</w:t>
      </w:r>
      <w:r w:rsidR="00B63AD6" w:rsidRPr="0092072B">
        <w:rPr>
          <w:rFonts w:asciiTheme="majorHAnsi" w:hAnsiTheme="majorHAnsi"/>
          <w:bCs/>
          <w:sz w:val="24"/>
          <w:szCs w:val="24"/>
        </w:rPr>
        <w:t>;</w:t>
      </w:r>
    </w:p>
    <w:p w14:paraId="5B52F1EA" w14:textId="2240FE91" w:rsidR="002C5373" w:rsidRPr="0092072B" w:rsidRDefault="002C5373" w:rsidP="0019336F">
      <w:pPr>
        <w:pStyle w:val="Akapitzlist"/>
        <w:widowControl w:val="0"/>
        <w:numPr>
          <w:ilvl w:val="0"/>
          <w:numId w:val="20"/>
        </w:numPr>
        <w:spacing w:line="276" w:lineRule="auto"/>
        <w:ind w:left="993" w:hanging="284"/>
        <w:outlineLvl w:val="3"/>
        <w:rPr>
          <w:rFonts w:asciiTheme="majorHAnsi" w:hAnsiTheme="majorHAnsi"/>
          <w:bCs/>
          <w:sz w:val="24"/>
          <w:szCs w:val="24"/>
        </w:rPr>
      </w:pPr>
      <w:r w:rsidRPr="0092072B">
        <w:rPr>
          <w:rFonts w:asciiTheme="majorHAnsi" w:hAnsiTheme="majorHAnsi"/>
          <w:b/>
          <w:sz w:val="24"/>
          <w:szCs w:val="24"/>
        </w:rPr>
        <w:t>Oświadczenie, o którym mowa w rozdziale 8.2 SWZ</w:t>
      </w:r>
      <w:r w:rsidRPr="0092072B">
        <w:rPr>
          <w:rFonts w:asciiTheme="majorHAnsi" w:hAnsiTheme="majorHAnsi"/>
          <w:bCs/>
          <w:sz w:val="24"/>
          <w:szCs w:val="24"/>
        </w:rPr>
        <w:t xml:space="preserve"> </w:t>
      </w:r>
      <w:r w:rsidRPr="0092072B">
        <w:rPr>
          <w:rFonts w:asciiTheme="majorHAnsi" w:hAnsiTheme="majorHAnsi"/>
          <w:b/>
          <w:bCs/>
          <w:i/>
          <w:sz w:val="24"/>
          <w:szCs w:val="24"/>
          <w:lang w:eastAsia="en-US"/>
        </w:rPr>
        <w:t>(jeżeli dotyczy)</w:t>
      </w:r>
      <w:r w:rsidR="00C3698A" w:rsidRPr="0092072B">
        <w:rPr>
          <w:rFonts w:asciiTheme="majorHAnsi" w:hAnsiTheme="majorHAnsi"/>
          <w:bCs/>
          <w:sz w:val="24"/>
          <w:szCs w:val="24"/>
        </w:rPr>
        <w:t>,</w:t>
      </w:r>
    </w:p>
    <w:p w14:paraId="0BBE3A9C" w14:textId="67DACCF1" w:rsidR="00B037EE" w:rsidRPr="0092072B" w:rsidRDefault="00B037EE" w:rsidP="0019336F">
      <w:pPr>
        <w:pStyle w:val="Akapitzlist"/>
        <w:widowControl w:val="0"/>
        <w:numPr>
          <w:ilvl w:val="0"/>
          <w:numId w:val="20"/>
        </w:numPr>
        <w:spacing w:line="276" w:lineRule="auto"/>
        <w:ind w:left="993" w:hanging="284"/>
        <w:outlineLvl w:val="3"/>
        <w:rPr>
          <w:rFonts w:asciiTheme="majorHAnsi" w:hAnsiTheme="majorHAnsi"/>
          <w:bCs/>
          <w:sz w:val="24"/>
          <w:szCs w:val="24"/>
        </w:rPr>
      </w:pPr>
      <w:r w:rsidRPr="0092072B">
        <w:rPr>
          <w:rFonts w:asciiTheme="majorHAnsi" w:hAnsiTheme="majorHAnsi"/>
          <w:b/>
          <w:bCs/>
          <w:sz w:val="24"/>
          <w:szCs w:val="24"/>
          <w:lang w:eastAsia="en-US"/>
        </w:rPr>
        <w:t>Zobowiązanie</w:t>
      </w:r>
      <w:r w:rsidR="002C5373" w:rsidRPr="0092072B">
        <w:rPr>
          <w:rFonts w:asciiTheme="majorHAnsi" w:hAnsiTheme="majorHAnsi"/>
          <w:b/>
          <w:bCs/>
          <w:sz w:val="24"/>
          <w:szCs w:val="24"/>
          <w:lang w:eastAsia="en-US"/>
        </w:rPr>
        <w:t xml:space="preserve"> lub inne dokumenty</w:t>
      </w:r>
      <w:r w:rsidRPr="0092072B">
        <w:rPr>
          <w:rFonts w:asciiTheme="majorHAnsi" w:hAnsiTheme="majorHAnsi"/>
          <w:b/>
          <w:sz w:val="24"/>
          <w:szCs w:val="24"/>
          <w:lang w:eastAsia="en-US"/>
        </w:rPr>
        <w:t>, o który</w:t>
      </w:r>
      <w:r w:rsidR="002C5373" w:rsidRPr="0092072B">
        <w:rPr>
          <w:rFonts w:asciiTheme="majorHAnsi" w:hAnsiTheme="majorHAnsi"/>
          <w:b/>
          <w:sz w:val="24"/>
          <w:szCs w:val="24"/>
          <w:lang w:eastAsia="en-US"/>
        </w:rPr>
        <w:t>ch</w:t>
      </w:r>
      <w:r w:rsidRPr="0092072B">
        <w:rPr>
          <w:rFonts w:asciiTheme="majorHAnsi" w:hAnsiTheme="majorHAnsi"/>
          <w:b/>
          <w:sz w:val="24"/>
          <w:szCs w:val="24"/>
          <w:lang w:eastAsia="en-US"/>
        </w:rPr>
        <w:t xml:space="preserve"> mowa w pkt 9.</w:t>
      </w:r>
      <w:r w:rsidR="002C5373" w:rsidRPr="0092072B">
        <w:rPr>
          <w:rFonts w:asciiTheme="majorHAnsi" w:hAnsiTheme="majorHAnsi"/>
          <w:b/>
          <w:sz w:val="24"/>
          <w:szCs w:val="24"/>
          <w:lang w:eastAsia="en-US"/>
        </w:rPr>
        <w:t>4</w:t>
      </w:r>
      <w:r w:rsidRPr="0092072B">
        <w:rPr>
          <w:rFonts w:asciiTheme="majorHAnsi" w:hAnsiTheme="majorHAnsi"/>
          <w:b/>
          <w:sz w:val="24"/>
          <w:szCs w:val="24"/>
          <w:lang w:eastAsia="en-US"/>
        </w:rPr>
        <w:t xml:space="preserve"> </w:t>
      </w:r>
      <w:r w:rsidR="00A435B8" w:rsidRPr="0092072B">
        <w:rPr>
          <w:rFonts w:asciiTheme="majorHAnsi" w:hAnsiTheme="majorHAnsi"/>
          <w:b/>
          <w:sz w:val="24"/>
          <w:szCs w:val="24"/>
          <w:lang w:eastAsia="en-US"/>
        </w:rPr>
        <w:t>SWZ</w:t>
      </w:r>
      <w:r w:rsidRPr="0092072B">
        <w:rPr>
          <w:rFonts w:asciiTheme="majorHAnsi" w:hAnsiTheme="majorHAnsi"/>
          <w:bCs/>
          <w:sz w:val="24"/>
          <w:szCs w:val="24"/>
          <w:lang w:eastAsia="en-US"/>
        </w:rPr>
        <w:t xml:space="preserve"> </w:t>
      </w:r>
      <w:r w:rsidRPr="0092072B">
        <w:rPr>
          <w:rFonts w:asciiTheme="majorHAnsi" w:hAnsiTheme="majorHAnsi"/>
          <w:b/>
          <w:bCs/>
          <w:i/>
          <w:sz w:val="24"/>
          <w:szCs w:val="24"/>
          <w:lang w:eastAsia="en-US"/>
        </w:rPr>
        <w:t>(jeżeli dotyczy)</w:t>
      </w:r>
      <w:r w:rsidRPr="0092072B">
        <w:rPr>
          <w:rFonts w:asciiTheme="majorHAnsi" w:hAnsiTheme="majorHAnsi"/>
          <w:bCs/>
          <w:i/>
          <w:sz w:val="24"/>
          <w:szCs w:val="24"/>
          <w:lang w:eastAsia="en-US"/>
        </w:rPr>
        <w:t>.</w:t>
      </w:r>
    </w:p>
    <w:p w14:paraId="4F2E05FB" w14:textId="7EAEDEED" w:rsidR="00D57FC0" w:rsidRPr="0092072B" w:rsidRDefault="00D57FC0" w:rsidP="0019336F">
      <w:pPr>
        <w:pStyle w:val="Akapitzlist"/>
        <w:widowControl w:val="0"/>
        <w:numPr>
          <w:ilvl w:val="0"/>
          <w:numId w:val="20"/>
        </w:numPr>
        <w:spacing w:line="276" w:lineRule="auto"/>
        <w:ind w:left="993" w:hanging="284"/>
        <w:outlineLvl w:val="3"/>
        <w:rPr>
          <w:rFonts w:asciiTheme="majorHAnsi" w:hAnsiTheme="majorHAnsi"/>
          <w:bCs/>
          <w:sz w:val="24"/>
          <w:szCs w:val="24"/>
        </w:rPr>
      </w:pPr>
      <w:r w:rsidRPr="0092072B">
        <w:rPr>
          <w:rFonts w:asciiTheme="majorHAnsi" w:hAnsiTheme="majorHAnsi"/>
          <w:b/>
          <w:bCs/>
          <w:sz w:val="24"/>
          <w:szCs w:val="24"/>
          <w:lang w:eastAsia="en-US"/>
        </w:rPr>
        <w:t xml:space="preserve">Potwierdzenie umocowania do działania w imieniu wykonawcy </w:t>
      </w:r>
      <w:r w:rsidRPr="0092072B">
        <w:rPr>
          <w:rFonts w:asciiTheme="majorHAnsi" w:hAnsiTheme="majorHAnsi"/>
          <w:b/>
          <w:bCs/>
          <w:color w:val="000000"/>
          <w:sz w:val="24"/>
          <w:szCs w:val="24"/>
        </w:rPr>
        <w:t>lub podmiotu udostępniającego zasoby</w:t>
      </w:r>
      <w:r w:rsidRPr="0092072B">
        <w:rPr>
          <w:rFonts w:asciiTheme="majorHAnsi" w:hAnsiTheme="majorHAnsi"/>
          <w:b/>
          <w:bCs/>
          <w:sz w:val="24"/>
          <w:szCs w:val="24"/>
          <w:lang w:eastAsia="en-US"/>
        </w:rPr>
        <w:t>:</w:t>
      </w:r>
    </w:p>
    <w:p w14:paraId="33A84CD2" w14:textId="77777777" w:rsidR="00D57FC0" w:rsidRPr="0092072B" w:rsidRDefault="00D57FC0" w:rsidP="0019336F">
      <w:pPr>
        <w:pStyle w:val="Akapitzlist"/>
        <w:widowControl w:val="0"/>
        <w:numPr>
          <w:ilvl w:val="0"/>
          <w:numId w:val="30"/>
        </w:numPr>
        <w:spacing w:line="276" w:lineRule="auto"/>
        <w:outlineLvl w:val="3"/>
        <w:rPr>
          <w:rFonts w:asciiTheme="majorHAnsi" w:hAnsiTheme="majorHAnsi"/>
          <w:b/>
          <w:bCs/>
          <w:sz w:val="24"/>
          <w:szCs w:val="24"/>
          <w:lang w:eastAsia="en-US"/>
        </w:rPr>
      </w:pPr>
      <w:r w:rsidRPr="0092072B">
        <w:rPr>
          <w:rFonts w:asciiTheme="majorHAnsi" w:hAnsiTheme="majorHAnsi"/>
          <w:sz w:val="24"/>
          <w:szCs w:val="24"/>
          <w:lang w:eastAsia="en-US"/>
        </w:rPr>
        <w:t>zamawiający w</w:t>
      </w:r>
      <w:r w:rsidRPr="0092072B">
        <w:rPr>
          <w:rFonts w:asciiTheme="majorHAnsi" w:hAnsiTheme="majorHAnsi"/>
          <w:b/>
          <w:bCs/>
          <w:sz w:val="24"/>
          <w:szCs w:val="24"/>
          <w:lang w:eastAsia="en-US"/>
        </w:rPr>
        <w:t xml:space="preserve"> </w:t>
      </w:r>
      <w:r w:rsidRPr="0092072B">
        <w:rPr>
          <w:rFonts w:asciiTheme="majorHAnsi" w:hAnsiTheme="majorHAnsi"/>
          <w:color w:val="000000"/>
          <w:sz w:val="24"/>
          <w:szCs w:val="24"/>
        </w:rPr>
        <w:t xml:space="preserve">celu potwierdzenia, że osoba działająca w imieniu wykonawcy </w:t>
      </w:r>
      <w:bookmarkStart w:id="3" w:name="_Hlk61243161"/>
      <w:r w:rsidRPr="0092072B">
        <w:rPr>
          <w:rFonts w:asciiTheme="majorHAnsi" w:hAnsiTheme="majorHAnsi"/>
          <w:color w:val="000000"/>
          <w:sz w:val="24"/>
          <w:szCs w:val="24"/>
        </w:rPr>
        <w:t>lub podmiotu udostępniającego zasoby</w:t>
      </w:r>
      <w:bookmarkEnd w:id="3"/>
      <w:r w:rsidRPr="0092072B">
        <w:rPr>
          <w:rFonts w:asciiTheme="majorHAnsi" w:hAnsiTheme="majorHAnsi"/>
          <w:color w:val="000000"/>
          <w:sz w:val="24"/>
          <w:szCs w:val="24"/>
        </w:rPr>
        <w:t xml:space="preserve"> jest umocowana do jego reprezentowania, żąda złożenia wraz z ofertą odpisu lub informacji z Krajowego Rejestru Sądowego, Centralnej Ewidencji i Informacji o Działalności Gospodarczej lub innego właściwego rejestru;</w:t>
      </w:r>
    </w:p>
    <w:p w14:paraId="5A97D793" w14:textId="77777777" w:rsidR="00D57FC0" w:rsidRPr="0092072B" w:rsidRDefault="00D57FC0" w:rsidP="0019336F">
      <w:pPr>
        <w:pStyle w:val="Akapitzlist"/>
        <w:widowControl w:val="0"/>
        <w:numPr>
          <w:ilvl w:val="0"/>
          <w:numId w:val="30"/>
        </w:numPr>
        <w:spacing w:line="276" w:lineRule="auto"/>
        <w:outlineLvl w:val="3"/>
        <w:rPr>
          <w:rFonts w:asciiTheme="majorHAnsi" w:hAnsiTheme="majorHAnsi"/>
          <w:b/>
          <w:bCs/>
          <w:sz w:val="24"/>
          <w:szCs w:val="24"/>
          <w:lang w:eastAsia="en-US"/>
        </w:rPr>
      </w:pPr>
      <w:r w:rsidRPr="0092072B">
        <w:rPr>
          <w:rFonts w:asciiTheme="majorHAnsi" w:hAnsiTheme="majorHAnsi"/>
          <w:color w:val="000000"/>
          <w:sz w:val="24"/>
          <w:szCs w:val="24"/>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0E360097" w14:textId="73ADA7BF" w:rsidR="00D57FC0" w:rsidRPr="0092072B" w:rsidRDefault="00D57FC0" w:rsidP="0019336F">
      <w:pPr>
        <w:pStyle w:val="Akapitzlist"/>
        <w:widowControl w:val="0"/>
        <w:numPr>
          <w:ilvl w:val="0"/>
          <w:numId w:val="30"/>
        </w:numPr>
        <w:spacing w:line="276" w:lineRule="auto"/>
        <w:outlineLvl w:val="3"/>
        <w:rPr>
          <w:rFonts w:asciiTheme="majorHAnsi" w:hAnsiTheme="majorHAnsi"/>
          <w:b/>
          <w:bCs/>
          <w:sz w:val="24"/>
          <w:szCs w:val="24"/>
          <w:lang w:eastAsia="en-US"/>
        </w:rPr>
      </w:pPr>
      <w:r w:rsidRPr="0092072B">
        <w:rPr>
          <w:rFonts w:asciiTheme="majorHAnsi" w:hAnsiTheme="majorHAnsi"/>
          <w:color w:val="000000"/>
          <w:sz w:val="24"/>
          <w:szCs w:val="24"/>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37820421" w14:textId="471A3BD6" w:rsidR="002C5373" w:rsidRPr="0092072B" w:rsidRDefault="002C5373" w:rsidP="0019336F">
      <w:pPr>
        <w:pStyle w:val="Akapitzlist"/>
        <w:widowControl w:val="0"/>
        <w:numPr>
          <w:ilvl w:val="0"/>
          <w:numId w:val="20"/>
        </w:numPr>
        <w:spacing w:line="276" w:lineRule="auto"/>
        <w:ind w:left="993" w:hanging="284"/>
        <w:outlineLvl w:val="3"/>
        <w:rPr>
          <w:rFonts w:asciiTheme="majorHAnsi" w:hAnsiTheme="majorHAnsi"/>
          <w:bCs/>
          <w:sz w:val="24"/>
          <w:szCs w:val="24"/>
        </w:rPr>
      </w:pPr>
      <w:r w:rsidRPr="0092072B">
        <w:rPr>
          <w:rFonts w:asciiTheme="majorHAnsi" w:hAnsiTheme="majorHAnsi"/>
          <w:b/>
          <w:bCs/>
          <w:sz w:val="24"/>
          <w:szCs w:val="24"/>
          <w:lang w:eastAsia="en-US"/>
        </w:rPr>
        <w:t xml:space="preserve">Pełnomocnictwo </w:t>
      </w:r>
      <w:r w:rsidR="00D57FC0" w:rsidRPr="0092072B">
        <w:rPr>
          <w:rFonts w:asciiTheme="majorHAnsi" w:hAnsiTheme="majorHAnsi"/>
          <w:color w:val="000000"/>
          <w:sz w:val="24"/>
          <w:szCs w:val="24"/>
          <w:shd w:val="clear" w:color="auto" w:fill="FFFFFF"/>
        </w:rPr>
        <w:t>do reprezentowania</w:t>
      </w:r>
      <w:r w:rsidR="00846B70" w:rsidRPr="0092072B">
        <w:rPr>
          <w:rFonts w:asciiTheme="majorHAnsi" w:hAnsiTheme="majorHAnsi"/>
          <w:color w:val="000000"/>
          <w:sz w:val="24"/>
          <w:szCs w:val="24"/>
          <w:shd w:val="clear" w:color="auto" w:fill="FFFFFF"/>
        </w:rPr>
        <w:t xml:space="preserve"> wykonawców wspólnie ubiegających się o udzielenie zamówienia </w:t>
      </w:r>
      <w:r w:rsidR="00D57FC0" w:rsidRPr="0092072B">
        <w:rPr>
          <w:rFonts w:asciiTheme="majorHAnsi" w:hAnsiTheme="majorHAnsi"/>
          <w:color w:val="000000"/>
          <w:sz w:val="24"/>
          <w:szCs w:val="24"/>
          <w:shd w:val="clear" w:color="auto" w:fill="FFFFFF"/>
        </w:rPr>
        <w:t xml:space="preserve"> w postępowaniu o udzielenie zamówienia albo do reprezentowania </w:t>
      </w:r>
      <w:r w:rsidR="00846B70" w:rsidRPr="0092072B">
        <w:rPr>
          <w:rFonts w:asciiTheme="majorHAnsi" w:hAnsiTheme="majorHAnsi"/>
          <w:color w:val="000000"/>
          <w:sz w:val="24"/>
          <w:szCs w:val="24"/>
          <w:shd w:val="clear" w:color="auto" w:fill="FFFFFF"/>
        </w:rPr>
        <w:t xml:space="preserve">ich </w:t>
      </w:r>
      <w:r w:rsidR="00D57FC0" w:rsidRPr="0092072B">
        <w:rPr>
          <w:rFonts w:asciiTheme="majorHAnsi" w:hAnsiTheme="majorHAnsi"/>
          <w:color w:val="000000"/>
          <w:sz w:val="24"/>
          <w:szCs w:val="24"/>
          <w:shd w:val="clear" w:color="auto" w:fill="FFFFFF"/>
        </w:rPr>
        <w:t>w postępowaniu i zawarcia umowy w sprawie zamówienia publicznego</w:t>
      </w:r>
      <w:r w:rsidRPr="0092072B">
        <w:rPr>
          <w:rFonts w:asciiTheme="majorHAnsi" w:hAnsiTheme="majorHAnsi"/>
          <w:bCs/>
          <w:sz w:val="24"/>
          <w:szCs w:val="24"/>
          <w:lang w:eastAsia="en-US"/>
        </w:rPr>
        <w:t xml:space="preserve"> </w:t>
      </w:r>
      <w:r w:rsidRPr="0092072B">
        <w:rPr>
          <w:rFonts w:asciiTheme="majorHAnsi" w:hAnsiTheme="majorHAnsi"/>
          <w:b/>
          <w:bCs/>
          <w:i/>
          <w:sz w:val="24"/>
          <w:szCs w:val="24"/>
          <w:lang w:eastAsia="en-US"/>
        </w:rPr>
        <w:t>(jeżeli dotyczy)</w:t>
      </w:r>
      <w:r w:rsidRPr="0092072B">
        <w:rPr>
          <w:rFonts w:asciiTheme="majorHAnsi" w:hAnsiTheme="majorHAnsi"/>
          <w:bCs/>
          <w:sz w:val="24"/>
          <w:szCs w:val="24"/>
          <w:lang w:eastAsia="en-US"/>
        </w:rPr>
        <w:t>.</w:t>
      </w:r>
    </w:p>
    <w:p w14:paraId="4870C9BD" w14:textId="3AA38F52" w:rsidR="00846B70" w:rsidRPr="0092072B" w:rsidRDefault="00846B70" w:rsidP="0019336F">
      <w:pPr>
        <w:pStyle w:val="Akapitzlist"/>
        <w:widowControl w:val="0"/>
        <w:numPr>
          <w:ilvl w:val="1"/>
          <w:numId w:val="12"/>
        </w:numPr>
        <w:spacing w:line="276" w:lineRule="auto"/>
        <w:ind w:left="709"/>
        <w:outlineLvl w:val="3"/>
        <w:rPr>
          <w:rFonts w:asciiTheme="majorHAnsi" w:hAnsiTheme="majorHAnsi"/>
          <w:bCs/>
          <w:sz w:val="24"/>
          <w:szCs w:val="24"/>
        </w:rPr>
      </w:pPr>
      <w:r w:rsidRPr="0092072B">
        <w:rPr>
          <w:rFonts w:asciiTheme="majorHAnsi" w:hAnsiTheme="majorHAnsi"/>
          <w:color w:val="000000"/>
          <w:sz w:val="24"/>
          <w:szCs w:val="24"/>
        </w:rPr>
        <w:t xml:space="preserve">Pełnomocnictwo o którym mowa w rozdziale 13.4 pkt 5) lit c) i pkt 6) </w:t>
      </w:r>
      <w:r w:rsidR="00C3698A" w:rsidRPr="0092072B">
        <w:rPr>
          <w:rFonts w:asciiTheme="majorHAnsi" w:hAnsiTheme="majorHAnsi"/>
          <w:color w:val="000000"/>
          <w:sz w:val="24"/>
          <w:szCs w:val="24"/>
        </w:rPr>
        <w:t xml:space="preserve">SWZ </w:t>
      </w:r>
      <w:r w:rsidRPr="0092072B">
        <w:rPr>
          <w:rFonts w:asciiTheme="majorHAnsi" w:hAnsiTheme="majorHAnsi"/>
          <w:color w:val="000000"/>
          <w:sz w:val="24"/>
          <w:szCs w:val="24"/>
          <w:shd w:val="clear" w:color="auto" w:fill="FFFFFF"/>
        </w:rPr>
        <w:t xml:space="preserve">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w:t>
      </w:r>
      <w:r w:rsidRPr="0092072B">
        <w:rPr>
          <w:rFonts w:asciiTheme="majorHAnsi" w:hAnsiTheme="majorHAnsi"/>
          <w:sz w:val="24"/>
          <w:szCs w:val="24"/>
          <w:shd w:val="clear" w:color="auto" w:fill="FFFFFF"/>
        </w:rPr>
        <w:t>art. 18</w:t>
      </w:r>
      <w:r w:rsidRPr="0092072B">
        <w:rPr>
          <w:rFonts w:asciiTheme="majorHAnsi" w:hAnsiTheme="majorHAnsi"/>
          <w:color w:val="000000"/>
          <w:sz w:val="24"/>
          <w:szCs w:val="24"/>
          <w:shd w:val="clear" w:color="auto" w:fill="FFFFFF"/>
        </w:rPr>
        <w:t xml:space="preserve"> ustawy z dnia 17 lutego 2005 r. o informatyzacji działalności podmiotów realizujących zadania publiczne (Dz. U. z 2020 r. poz. 346, 568, 695, 1517 i 2320), z zastrzeżeniem formatów, o których mowa w </w:t>
      </w:r>
      <w:r w:rsidRPr="0092072B">
        <w:rPr>
          <w:rFonts w:asciiTheme="majorHAnsi" w:hAnsiTheme="majorHAnsi"/>
          <w:sz w:val="24"/>
          <w:szCs w:val="24"/>
          <w:shd w:val="clear" w:color="auto" w:fill="FFFFFF"/>
        </w:rPr>
        <w:t>art. 66 ust. 1</w:t>
      </w:r>
      <w:r w:rsidRPr="0092072B">
        <w:rPr>
          <w:rFonts w:asciiTheme="majorHAnsi" w:hAnsiTheme="majorHAnsi"/>
          <w:color w:val="000000"/>
          <w:sz w:val="24"/>
          <w:szCs w:val="24"/>
          <w:shd w:val="clear" w:color="auto" w:fill="FFFFFF"/>
        </w:rPr>
        <w:t xml:space="preserve"> ustawy, z uwzględnieniem rodzaju przekazywanych danych.</w:t>
      </w:r>
    </w:p>
    <w:p w14:paraId="2C601775" w14:textId="6692B69C" w:rsidR="00470482" w:rsidRPr="0092072B" w:rsidRDefault="00470482" w:rsidP="0019336F">
      <w:pPr>
        <w:pStyle w:val="Akapitzlist"/>
        <w:widowControl w:val="0"/>
        <w:numPr>
          <w:ilvl w:val="1"/>
          <w:numId w:val="12"/>
        </w:numPr>
        <w:spacing w:line="276" w:lineRule="auto"/>
        <w:outlineLvl w:val="3"/>
        <w:rPr>
          <w:rFonts w:asciiTheme="majorHAnsi" w:hAnsiTheme="majorHAnsi"/>
          <w:bCs/>
          <w:sz w:val="24"/>
          <w:szCs w:val="24"/>
        </w:rPr>
      </w:pPr>
      <w:r w:rsidRPr="0092072B">
        <w:rPr>
          <w:rFonts w:asciiTheme="majorHAnsi" w:hAnsiTheme="majorHAnsi"/>
          <w:bCs/>
          <w:sz w:val="24"/>
          <w:szCs w:val="24"/>
        </w:rPr>
        <w:t xml:space="preserve">Wykonawca w ofercie może zastrzec informacje stanowiące tajemnicę przedsiębiorstwa w rozumieniu ustawy z dnia 16 kwietnia 1993 r. o zwalczaniu nieuczciwej konkurencji (tekst jedn. </w:t>
      </w:r>
      <w:r w:rsidR="00246DD1" w:rsidRPr="0092072B">
        <w:rPr>
          <w:rFonts w:asciiTheme="majorHAnsi" w:hAnsiTheme="majorHAnsi"/>
          <w:bCs/>
          <w:sz w:val="24"/>
          <w:szCs w:val="24"/>
        </w:rPr>
        <w:t>(t. j. Dz. U. 2022 poz. 1233</w:t>
      </w:r>
      <w:r w:rsidRPr="0092072B">
        <w:rPr>
          <w:rFonts w:asciiTheme="majorHAnsi" w:hAnsiTheme="majorHAnsi"/>
          <w:bCs/>
          <w:sz w:val="24"/>
          <w:szCs w:val="24"/>
        </w:rPr>
        <w:t>). Zamawiający nie ujawni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14:paraId="7D70A836" w14:textId="77777777" w:rsidR="00470482" w:rsidRPr="0092072B" w:rsidRDefault="00470482" w:rsidP="00347EC3">
      <w:pPr>
        <w:pStyle w:val="Akapitzlist"/>
        <w:widowControl w:val="0"/>
        <w:spacing w:line="276" w:lineRule="auto"/>
        <w:ind w:left="709"/>
        <w:outlineLvl w:val="3"/>
        <w:rPr>
          <w:rFonts w:asciiTheme="majorHAnsi" w:hAnsiTheme="majorHAnsi"/>
          <w:bCs/>
          <w:sz w:val="24"/>
          <w:szCs w:val="24"/>
          <w:u w:val="single"/>
        </w:rPr>
      </w:pPr>
      <w:r w:rsidRPr="0092072B">
        <w:rPr>
          <w:rFonts w:asciiTheme="majorHAnsi" w:eastAsia="Calibri" w:hAnsiTheme="majorHAnsi"/>
          <w:sz w:val="24"/>
          <w:szCs w:val="24"/>
          <w:u w:val="single"/>
        </w:rPr>
        <w:t>Wykonawca w szczególności nie może zastrzec w ofercie informacji:</w:t>
      </w:r>
    </w:p>
    <w:p w14:paraId="65F20F1C" w14:textId="2B88B36A" w:rsidR="00470482" w:rsidRPr="0092072B" w:rsidRDefault="00470482" w:rsidP="0019336F">
      <w:pPr>
        <w:pStyle w:val="Akapitzlist"/>
        <w:numPr>
          <w:ilvl w:val="0"/>
          <w:numId w:val="23"/>
        </w:numPr>
        <w:spacing w:line="276" w:lineRule="auto"/>
        <w:ind w:left="1134" w:hanging="425"/>
        <w:rPr>
          <w:rFonts w:asciiTheme="majorHAnsi" w:eastAsia="Calibri" w:hAnsiTheme="majorHAnsi"/>
          <w:sz w:val="24"/>
          <w:szCs w:val="24"/>
        </w:rPr>
      </w:pPr>
      <w:r w:rsidRPr="0092072B">
        <w:rPr>
          <w:rFonts w:asciiTheme="majorHAnsi" w:eastAsia="Calibri" w:hAnsiTheme="majorHAnsi"/>
          <w:sz w:val="24"/>
          <w:szCs w:val="24"/>
        </w:rPr>
        <w:lastRenderedPageBreak/>
        <w:t>odczyt</w:t>
      </w:r>
      <w:r w:rsidR="0046682B" w:rsidRPr="0092072B">
        <w:rPr>
          <w:rFonts w:asciiTheme="majorHAnsi" w:eastAsia="Calibri" w:hAnsiTheme="majorHAnsi"/>
          <w:sz w:val="24"/>
          <w:szCs w:val="24"/>
        </w:rPr>
        <w:t>ywanych podczas otwarcia ofert</w:t>
      </w:r>
      <w:r w:rsidRPr="0092072B">
        <w:rPr>
          <w:rFonts w:asciiTheme="majorHAnsi" w:eastAsia="Calibri" w:hAnsiTheme="majorHAnsi"/>
          <w:sz w:val="24"/>
          <w:szCs w:val="24"/>
        </w:rPr>
        <w:t>,</w:t>
      </w:r>
    </w:p>
    <w:p w14:paraId="123A89CE" w14:textId="77777777" w:rsidR="00470482" w:rsidRPr="0092072B" w:rsidRDefault="00470482" w:rsidP="0019336F">
      <w:pPr>
        <w:pStyle w:val="Akapitzlist"/>
        <w:numPr>
          <w:ilvl w:val="0"/>
          <w:numId w:val="23"/>
        </w:numPr>
        <w:spacing w:line="276" w:lineRule="auto"/>
        <w:ind w:left="1134" w:hanging="425"/>
        <w:rPr>
          <w:rFonts w:asciiTheme="majorHAnsi" w:eastAsia="Calibri" w:hAnsiTheme="majorHAnsi"/>
          <w:sz w:val="24"/>
          <w:szCs w:val="24"/>
        </w:rPr>
      </w:pPr>
      <w:r w:rsidRPr="0092072B">
        <w:rPr>
          <w:rFonts w:asciiTheme="majorHAnsi" w:eastAsia="Calibri" w:hAnsiTheme="majorHAnsi"/>
          <w:sz w:val="24"/>
          <w:szCs w:val="24"/>
        </w:rPr>
        <w:t>które są jawne na mocy odrębnych przepisów,</w:t>
      </w:r>
    </w:p>
    <w:p w14:paraId="6AC55523" w14:textId="77777777" w:rsidR="00470482" w:rsidRPr="0092072B" w:rsidRDefault="00470482" w:rsidP="0019336F">
      <w:pPr>
        <w:pStyle w:val="Akapitzlist"/>
        <w:numPr>
          <w:ilvl w:val="0"/>
          <w:numId w:val="23"/>
        </w:numPr>
        <w:spacing w:line="276" w:lineRule="auto"/>
        <w:ind w:left="1134" w:hanging="425"/>
        <w:rPr>
          <w:rFonts w:asciiTheme="majorHAnsi" w:eastAsia="Calibri" w:hAnsiTheme="majorHAnsi"/>
          <w:sz w:val="24"/>
          <w:szCs w:val="24"/>
        </w:rPr>
      </w:pPr>
      <w:r w:rsidRPr="0092072B">
        <w:rPr>
          <w:rFonts w:asciiTheme="majorHAnsi" w:eastAsia="Calibri" w:hAnsiTheme="majorHAnsi"/>
          <w:sz w:val="24"/>
          <w:szCs w:val="24"/>
        </w:rPr>
        <w:t>ceny jednostkowej stanowiącej podstawę wyliczenia ceny oferty.</w:t>
      </w:r>
    </w:p>
    <w:p w14:paraId="2F600D7C" w14:textId="74FAC270" w:rsidR="00470482" w:rsidRPr="0092072B" w:rsidRDefault="00470482" w:rsidP="0019336F">
      <w:pPr>
        <w:pStyle w:val="Akapitzlist"/>
        <w:widowControl w:val="0"/>
        <w:numPr>
          <w:ilvl w:val="1"/>
          <w:numId w:val="12"/>
        </w:numPr>
        <w:spacing w:line="276" w:lineRule="auto"/>
        <w:ind w:left="709"/>
        <w:outlineLvl w:val="3"/>
        <w:rPr>
          <w:rFonts w:asciiTheme="majorHAnsi" w:hAnsiTheme="majorHAnsi"/>
          <w:bCs/>
          <w:sz w:val="24"/>
          <w:szCs w:val="24"/>
        </w:rPr>
      </w:pPr>
      <w:r w:rsidRPr="0092072B">
        <w:rPr>
          <w:rFonts w:asciiTheme="majorHAnsi" w:hAnsiTheme="majorHAnsi"/>
          <w:bCs/>
          <w:sz w:val="24"/>
          <w:szCs w:val="24"/>
        </w:rPr>
        <w:t xml:space="preserve">Wszelkie informacje stanowiące tajemnicę przedsiębiorstwa w rozumieniu ustawy z dnia 16 kwietnia </w:t>
      </w:r>
      <w:r w:rsidRPr="0092072B">
        <w:rPr>
          <w:rFonts w:asciiTheme="majorHAnsi" w:hAnsiTheme="majorHAnsi"/>
          <w:bCs/>
          <w:color w:val="000000" w:themeColor="text1"/>
          <w:sz w:val="24"/>
          <w:szCs w:val="24"/>
        </w:rPr>
        <w:t>1993 r. o zwalczaniu nieuczciwej konkurencji (tekst jedn. z 20</w:t>
      </w:r>
      <w:r w:rsidR="0046682B" w:rsidRPr="0092072B">
        <w:rPr>
          <w:rFonts w:asciiTheme="majorHAnsi" w:hAnsiTheme="majorHAnsi"/>
          <w:bCs/>
          <w:color w:val="000000" w:themeColor="text1"/>
          <w:sz w:val="24"/>
          <w:szCs w:val="24"/>
        </w:rPr>
        <w:t>20</w:t>
      </w:r>
      <w:r w:rsidRPr="0092072B">
        <w:rPr>
          <w:rFonts w:asciiTheme="majorHAnsi" w:hAnsiTheme="majorHAnsi"/>
          <w:bCs/>
          <w:color w:val="000000" w:themeColor="text1"/>
          <w:sz w:val="24"/>
          <w:szCs w:val="24"/>
        </w:rPr>
        <w:t xml:space="preserve"> r. poz. </w:t>
      </w:r>
      <w:r w:rsidR="0046682B" w:rsidRPr="0092072B">
        <w:rPr>
          <w:rFonts w:asciiTheme="majorHAnsi" w:hAnsiTheme="majorHAnsi"/>
          <w:bCs/>
          <w:color w:val="000000" w:themeColor="text1"/>
          <w:sz w:val="24"/>
          <w:szCs w:val="24"/>
        </w:rPr>
        <w:t>1913</w:t>
      </w:r>
      <w:r w:rsidRPr="0092072B">
        <w:rPr>
          <w:rFonts w:asciiTheme="majorHAnsi" w:hAnsiTheme="majorHAnsi"/>
          <w:bCs/>
          <w:color w:val="000000" w:themeColor="text1"/>
          <w:sz w:val="24"/>
          <w:szCs w:val="24"/>
        </w:rPr>
        <w:t xml:space="preserve"> ze zm.), które Wykonawca zastrzeże jako tajemnicę przedsiębiorstwa, powinny zostać złożone</w:t>
      </w:r>
      <w:r w:rsidRPr="0092072B">
        <w:rPr>
          <w:rFonts w:asciiTheme="majorHAnsi" w:hAnsiTheme="majorHAnsi"/>
          <w:bCs/>
          <w:sz w:val="24"/>
          <w:szCs w:val="24"/>
        </w:rPr>
        <w:t xml:space="preserve"> w </w:t>
      </w:r>
      <w:r w:rsidR="00846B70" w:rsidRPr="0092072B">
        <w:rPr>
          <w:rFonts w:asciiTheme="majorHAnsi" w:hAnsiTheme="majorHAnsi"/>
          <w:bCs/>
          <w:sz w:val="24"/>
          <w:szCs w:val="24"/>
        </w:rPr>
        <w:t xml:space="preserve">odpowiednio wydzielonym i oznaczonym </w:t>
      </w:r>
      <w:r w:rsidRPr="0092072B">
        <w:rPr>
          <w:rFonts w:asciiTheme="majorHAnsi" w:hAnsiTheme="majorHAnsi"/>
          <w:bCs/>
          <w:sz w:val="24"/>
          <w:szCs w:val="24"/>
        </w:rPr>
        <w:t>pliku.</w:t>
      </w:r>
    </w:p>
    <w:p w14:paraId="4BB6B0A5" w14:textId="77777777" w:rsidR="00C3698A" w:rsidRPr="0092072B" w:rsidRDefault="00C3698A" w:rsidP="00347EC3">
      <w:pPr>
        <w:pStyle w:val="Akapitzlist"/>
        <w:widowControl w:val="0"/>
        <w:spacing w:line="276" w:lineRule="auto"/>
        <w:ind w:left="500"/>
        <w:outlineLvl w:val="3"/>
        <w:rPr>
          <w:rFonts w:asciiTheme="majorHAnsi" w:hAnsiTheme="majorHAnsi"/>
          <w:bCs/>
          <w:sz w:val="24"/>
          <w:szCs w:val="24"/>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92072B" w14:paraId="21E381E5" w14:textId="77777777" w:rsidTr="00C3698A">
        <w:tc>
          <w:tcPr>
            <w:tcW w:w="8964" w:type="dxa"/>
            <w:tcBorders>
              <w:bottom w:val="single" w:sz="4" w:space="0" w:color="auto"/>
            </w:tcBorders>
            <w:shd w:val="clear" w:color="auto" w:fill="D9D9D9" w:themeFill="background1" w:themeFillShade="D9"/>
          </w:tcPr>
          <w:p w14:paraId="719FCB33"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14</w:t>
            </w:r>
          </w:p>
          <w:p w14:paraId="1A434610"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SKŁADANIE I OTWARCIE OFERT</w:t>
            </w:r>
          </w:p>
        </w:tc>
      </w:tr>
    </w:tbl>
    <w:p w14:paraId="2FFAFCDE" w14:textId="77777777" w:rsidR="00D9784D" w:rsidRPr="0092072B" w:rsidRDefault="00D9784D" w:rsidP="00347EC3">
      <w:pPr>
        <w:pStyle w:val="Kolorowalistaakcent11"/>
        <w:widowControl w:val="0"/>
        <w:spacing w:before="0" w:after="0" w:line="276" w:lineRule="auto"/>
        <w:ind w:left="340"/>
        <w:contextualSpacing w:val="0"/>
        <w:outlineLvl w:val="3"/>
        <w:rPr>
          <w:rFonts w:asciiTheme="majorHAnsi" w:hAnsiTheme="majorHAnsi"/>
          <w:bCs/>
          <w:sz w:val="24"/>
          <w:szCs w:val="24"/>
          <w:lang w:eastAsia="pl-PL"/>
        </w:rPr>
      </w:pPr>
    </w:p>
    <w:p w14:paraId="4DD82172" w14:textId="07B84656" w:rsidR="00DB14AD" w:rsidRPr="0092072B" w:rsidRDefault="00DB14AD" w:rsidP="0019336F">
      <w:pPr>
        <w:pStyle w:val="Akapitzlist"/>
        <w:widowControl w:val="0"/>
        <w:numPr>
          <w:ilvl w:val="1"/>
          <w:numId w:val="14"/>
        </w:numPr>
        <w:spacing w:before="0" w:after="0" w:line="276" w:lineRule="auto"/>
        <w:outlineLvl w:val="3"/>
        <w:rPr>
          <w:rFonts w:asciiTheme="majorHAnsi" w:hAnsiTheme="majorHAnsi"/>
          <w:bCs/>
          <w:sz w:val="24"/>
          <w:szCs w:val="24"/>
        </w:rPr>
      </w:pPr>
      <w:r w:rsidRPr="0092072B">
        <w:rPr>
          <w:rFonts w:asciiTheme="majorHAnsi" w:hAnsiTheme="majorHAnsi"/>
          <w:bCs/>
          <w:sz w:val="24"/>
          <w:szCs w:val="24"/>
        </w:rPr>
        <w:t xml:space="preserve">Wykonawca składa ofertę </w:t>
      </w:r>
      <w:r w:rsidR="007D1A9D" w:rsidRPr="0092072B">
        <w:rPr>
          <w:rFonts w:asciiTheme="majorHAnsi" w:hAnsiTheme="majorHAnsi"/>
          <w:b/>
          <w:bCs/>
          <w:sz w:val="24"/>
          <w:szCs w:val="24"/>
        </w:rPr>
        <w:t>zgodnie z rozdziałem 11 niniejszej SWZ</w:t>
      </w:r>
      <w:r w:rsidRPr="0092072B">
        <w:rPr>
          <w:rFonts w:asciiTheme="majorHAnsi" w:hAnsiTheme="majorHAnsi"/>
          <w:bCs/>
          <w:sz w:val="24"/>
          <w:szCs w:val="24"/>
        </w:rPr>
        <w:t>.</w:t>
      </w:r>
    </w:p>
    <w:p w14:paraId="7787F58B" w14:textId="6699A907" w:rsidR="00DB14AD" w:rsidRPr="002071FE" w:rsidRDefault="00DB14AD" w:rsidP="0019336F">
      <w:pPr>
        <w:pStyle w:val="Akapitzlist"/>
        <w:widowControl w:val="0"/>
        <w:numPr>
          <w:ilvl w:val="1"/>
          <w:numId w:val="14"/>
        </w:numPr>
        <w:spacing w:before="0" w:after="0" w:line="276" w:lineRule="auto"/>
        <w:outlineLvl w:val="3"/>
        <w:rPr>
          <w:rFonts w:asciiTheme="majorHAnsi" w:hAnsiTheme="majorHAnsi"/>
          <w:bCs/>
          <w:sz w:val="24"/>
          <w:szCs w:val="24"/>
        </w:rPr>
      </w:pPr>
      <w:r w:rsidRPr="002071FE">
        <w:rPr>
          <w:rFonts w:asciiTheme="majorHAnsi" w:hAnsiTheme="majorHAnsi"/>
          <w:bCs/>
          <w:sz w:val="24"/>
          <w:szCs w:val="24"/>
        </w:rPr>
        <w:t>Termin składania ofert</w:t>
      </w:r>
      <w:r w:rsidR="00EF497B" w:rsidRPr="002071FE">
        <w:rPr>
          <w:rFonts w:asciiTheme="majorHAnsi" w:hAnsiTheme="majorHAnsi"/>
          <w:bCs/>
          <w:sz w:val="24"/>
          <w:szCs w:val="24"/>
        </w:rPr>
        <w:t xml:space="preserve">: </w:t>
      </w:r>
      <w:r w:rsidR="00044D3B">
        <w:rPr>
          <w:rFonts w:asciiTheme="majorHAnsi" w:hAnsiTheme="majorHAnsi"/>
          <w:b/>
          <w:bCs/>
          <w:sz w:val="24"/>
          <w:szCs w:val="24"/>
        </w:rPr>
        <w:t>0</w:t>
      </w:r>
      <w:r w:rsidR="006B7CD2">
        <w:rPr>
          <w:rFonts w:asciiTheme="majorHAnsi" w:hAnsiTheme="majorHAnsi"/>
          <w:b/>
          <w:bCs/>
          <w:sz w:val="24"/>
          <w:szCs w:val="24"/>
        </w:rPr>
        <w:t>7</w:t>
      </w:r>
      <w:r w:rsidR="00733FC7" w:rsidRPr="002071FE">
        <w:rPr>
          <w:rFonts w:asciiTheme="majorHAnsi" w:hAnsiTheme="majorHAnsi"/>
          <w:b/>
          <w:bCs/>
          <w:sz w:val="24"/>
          <w:szCs w:val="24"/>
        </w:rPr>
        <w:t>.0</w:t>
      </w:r>
      <w:r w:rsidR="006B7CD2">
        <w:rPr>
          <w:rFonts w:asciiTheme="majorHAnsi" w:hAnsiTheme="majorHAnsi"/>
          <w:b/>
          <w:bCs/>
          <w:sz w:val="24"/>
          <w:szCs w:val="24"/>
        </w:rPr>
        <w:t>8</w:t>
      </w:r>
      <w:r w:rsidR="008B2369" w:rsidRPr="002071FE">
        <w:rPr>
          <w:rFonts w:asciiTheme="majorHAnsi" w:hAnsiTheme="majorHAnsi"/>
          <w:b/>
          <w:bCs/>
          <w:sz w:val="24"/>
          <w:szCs w:val="24"/>
        </w:rPr>
        <w:t>.</w:t>
      </w:r>
      <w:r w:rsidR="000A7247" w:rsidRPr="002071FE">
        <w:rPr>
          <w:rFonts w:asciiTheme="majorHAnsi" w:hAnsiTheme="majorHAnsi"/>
          <w:b/>
          <w:bCs/>
          <w:sz w:val="24"/>
          <w:szCs w:val="24"/>
        </w:rPr>
        <w:t>202</w:t>
      </w:r>
      <w:r w:rsidR="002425C8">
        <w:rPr>
          <w:rFonts w:asciiTheme="majorHAnsi" w:hAnsiTheme="majorHAnsi"/>
          <w:b/>
          <w:bCs/>
          <w:sz w:val="24"/>
          <w:szCs w:val="24"/>
        </w:rPr>
        <w:t>6</w:t>
      </w:r>
      <w:r w:rsidR="00027169" w:rsidRPr="002071FE">
        <w:rPr>
          <w:rFonts w:asciiTheme="majorHAnsi" w:hAnsiTheme="majorHAnsi"/>
          <w:b/>
          <w:bCs/>
          <w:sz w:val="24"/>
          <w:szCs w:val="24"/>
        </w:rPr>
        <w:t xml:space="preserve"> </w:t>
      </w:r>
      <w:r w:rsidR="00BE2C75" w:rsidRPr="002071FE">
        <w:rPr>
          <w:rFonts w:asciiTheme="majorHAnsi" w:hAnsiTheme="majorHAnsi"/>
          <w:b/>
          <w:bCs/>
          <w:sz w:val="24"/>
          <w:szCs w:val="24"/>
        </w:rPr>
        <w:t>r. o godz</w:t>
      </w:r>
      <w:r w:rsidR="00E45A6D" w:rsidRPr="002071FE">
        <w:rPr>
          <w:rFonts w:asciiTheme="majorHAnsi" w:hAnsiTheme="majorHAnsi"/>
          <w:b/>
          <w:bCs/>
          <w:sz w:val="24"/>
          <w:szCs w:val="24"/>
        </w:rPr>
        <w:t>. 12</w:t>
      </w:r>
      <w:r w:rsidR="006F7FB2" w:rsidRPr="002071FE">
        <w:rPr>
          <w:rFonts w:asciiTheme="majorHAnsi" w:hAnsiTheme="majorHAnsi"/>
          <w:b/>
          <w:bCs/>
          <w:sz w:val="24"/>
          <w:szCs w:val="24"/>
        </w:rPr>
        <w:t>:00</w:t>
      </w:r>
      <w:r w:rsidR="0023325F" w:rsidRPr="002071FE">
        <w:rPr>
          <w:rFonts w:asciiTheme="majorHAnsi" w:hAnsiTheme="majorHAnsi"/>
          <w:b/>
          <w:bCs/>
          <w:sz w:val="24"/>
          <w:szCs w:val="24"/>
        </w:rPr>
        <w:t>.</w:t>
      </w:r>
    </w:p>
    <w:p w14:paraId="0D188D1E" w14:textId="5571BAD1" w:rsidR="001616A2" w:rsidRPr="002071FE" w:rsidRDefault="001616A2" w:rsidP="0019336F">
      <w:pPr>
        <w:pStyle w:val="Akapitzlist"/>
        <w:widowControl w:val="0"/>
        <w:numPr>
          <w:ilvl w:val="1"/>
          <w:numId w:val="14"/>
        </w:numPr>
        <w:spacing w:before="0" w:after="0" w:line="276" w:lineRule="auto"/>
        <w:outlineLvl w:val="3"/>
        <w:rPr>
          <w:rFonts w:asciiTheme="majorHAnsi" w:hAnsiTheme="majorHAnsi"/>
          <w:bCs/>
          <w:sz w:val="24"/>
          <w:szCs w:val="24"/>
        </w:rPr>
      </w:pPr>
      <w:r w:rsidRPr="002071FE">
        <w:rPr>
          <w:rFonts w:asciiTheme="majorHAnsi" w:hAnsiTheme="majorHAnsi"/>
          <w:bCs/>
          <w:sz w:val="24"/>
          <w:szCs w:val="24"/>
        </w:rPr>
        <w:t xml:space="preserve">Termin otwarcia ofert: </w:t>
      </w:r>
      <w:r w:rsidR="00044D3B">
        <w:rPr>
          <w:rFonts w:asciiTheme="majorHAnsi" w:hAnsiTheme="majorHAnsi"/>
          <w:b/>
          <w:bCs/>
          <w:sz w:val="24"/>
          <w:szCs w:val="24"/>
        </w:rPr>
        <w:t>0</w:t>
      </w:r>
      <w:r w:rsidR="006B7CD2">
        <w:rPr>
          <w:rFonts w:asciiTheme="majorHAnsi" w:hAnsiTheme="majorHAnsi"/>
          <w:b/>
          <w:bCs/>
          <w:sz w:val="24"/>
          <w:szCs w:val="24"/>
        </w:rPr>
        <w:t>7</w:t>
      </w:r>
      <w:r w:rsidR="00733FC7" w:rsidRPr="002071FE">
        <w:rPr>
          <w:rFonts w:asciiTheme="majorHAnsi" w:hAnsiTheme="majorHAnsi"/>
          <w:b/>
          <w:bCs/>
          <w:sz w:val="24"/>
          <w:szCs w:val="24"/>
        </w:rPr>
        <w:t>.0</w:t>
      </w:r>
      <w:r w:rsidR="006B7CD2">
        <w:rPr>
          <w:rFonts w:asciiTheme="majorHAnsi" w:hAnsiTheme="majorHAnsi"/>
          <w:b/>
          <w:bCs/>
          <w:sz w:val="24"/>
          <w:szCs w:val="24"/>
        </w:rPr>
        <w:t>8</w:t>
      </w:r>
      <w:r w:rsidR="008B2369" w:rsidRPr="002071FE">
        <w:rPr>
          <w:rFonts w:asciiTheme="majorHAnsi" w:hAnsiTheme="majorHAnsi"/>
          <w:b/>
          <w:bCs/>
          <w:sz w:val="24"/>
          <w:szCs w:val="24"/>
        </w:rPr>
        <w:t>.</w:t>
      </w:r>
      <w:r w:rsidR="000A7247" w:rsidRPr="002071FE">
        <w:rPr>
          <w:rFonts w:asciiTheme="majorHAnsi" w:hAnsiTheme="majorHAnsi"/>
          <w:b/>
          <w:bCs/>
          <w:sz w:val="24"/>
          <w:szCs w:val="24"/>
        </w:rPr>
        <w:t>202</w:t>
      </w:r>
      <w:r w:rsidR="002425C8">
        <w:rPr>
          <w:rFonts w:asciiTheme="majorHAnsi" w:hAnsiTheme="majorHAnsi"/>
          <w:b/>
          <w:bCs/>
          <w:sz w:val="24"/>
          <w:szCs w:val="24"/>
        </w:rPr>
        <w:t>6</w:t>
      </w:r>
      <w:r w:rsidR="00027169" w:rsidRPr="002071FE">
        <w:rPr>
          <w:rFonts w:asciiTheme="majorHAnsi" w:hAnsiTheme="majorHAnsi"/>
          <w:b/>
          <w:bCs/>
          <w:sz w:val="24"/>
          <w:szCs w:val="24"/>
        </w:rPr>
        <w:t xml:space="preserve"> </w:t>
      </w:r>
      <w:r w:rsidR="00E45A6D" w:rsidRPr="002071FE">
        <w:rPr>
          <w:rFonts w:asciiTheme="majorHAnsi" w:hAnsiTheme="majorHAnsi"/>
          <w:b/>
          <w:bCs/>
          <w:sz w:val="24"/>
          <w:szCs w:val="24"/>
        </w:rPr>
        <w:t>r. o godz. 12</w:t>
      </w:r>
      <w:r w:rsidR="00BE2C75" w:rsidRPr="002071FE">
        <w:rPr>
          <w:rFonts w:asciiTheme="majorHAnsi" w:hAnsiTheme="majorHAnsi"/>
          <w:b/>
          <w:bCs/>
          <w:sz w:val="24"/>
          <w:szCs w:val="24"/>
        </w:rPr>
        <w:t>:</w:t>
      </w:r>
      <w:r w:rsidR="006F7FB2" w:rsidRPr="002071FE">
        <w:rPr>
          <w:rFonts w:asciiTheme="majorHAnsi" w:hAnsiTheme="majorHAnsi"/>
          <w:b/>
          <w:bCs/>
          <w:sz w:val="24"/>
          <w:szCs w:val="24"/>
        </w:rPr>
        <w:t>1</w:t>
      </w:r>
      <w:r w:rsidR="00E45A6D" w:rsidRPr="002071FE">
        <w:rPr>
          <w:rFonts w:asciiTheme="majorHAnsi" w:hAnsiTheme="majorHAnsi"/>
          <w:b/>
          <w:bCs/>
          <w:sz w:val="24"/>
          <w:szCs w:val="24"/>
        </w:rPr>
        <w:t>5</w:t>
      </w:r>
      <w:r w:rsidR="0023325F" w:rsidRPr="002071FE">
        <w:rPr>
          <w:rFonts w:asciiTheme="majorHAnsi" w:hAnsiTheme="majorHAnsi"/>
          <w:b/>
          <w:bCs/>
          <w:sz w:val="24"/>
          <w:szCs w:val="24"/>
        </w:rPr>
        <w:t>.</w:t>
      </w:r>
    </w:p>
    <w:p w14:paraId="47D88037" w14:textId="46AB2E75" w:rsidR="0046682B" w:rsidRPr="0092072B" w:rsidRDefault="00DB35A8" w:rsidP="0019336F">
      <w:pPr>
        <w:widowControl w:val="0"/>
        <w:numPr>
          <w:ilvl w:val="1"/>
          <w:numId w:val="14"/>
        </w:numPr>
        <w:spacing w:line="276" w:lineRule="auto"/>
        <w:jc w:val="both"/>
        <w:outlineLvl w:val="3"/>
        <w:rPr>
          <w:rFonts w:asciiTheme="majorHAnsi" w:hAnsiTheme="majorHAnsi"/>
          <w:bCs/>
          <w:color w:val="000000" w:themeColor="text1"/>
        </w:rPr>
      </w:pPr>
      <w:r w:rsidRPr="0092072B">
        <w:rPr>
          <w:rFonts w:asciiTheme="majorHAnsi" w:hAnsiTheme="majorHAnsi"/>
          <w:bCs/>
          <w:color w:val="000000" w:themeColor="text1"/>
        </w:rPr>
        <w:t xml:space="preserve">Wykonawca może przed upływem terminu do składania ofert zmienić lub wycofać ofertę za pośrednictwem Formularza do złożenia, zmiany, wycofania oferty lub wniosku dostępnego na stronie </w:t>
      </w:r>
      <w:r w:rsidR="00711600" w:rsidRPr="0092072B">
        <w:rPr>
          <w:rFonts w:asciiTheme="majorHAnsi" w:hAnsiTheme="majorHAnsi"/>
          <w:bCs/>
          <w:color w:val="000000" w:themeColor="text1"/>
        </w:rPr>
        <w:t>e-zamówienia</w:t>
      </w:r>
      <w:r w:rsidRPr="0092072B">
        <w:rPr>
          <w:rFonts w:asciiTheme="majorHAnsi" w:hAnsiTheme="majorHAnsi"/>
          <w:bCs/>
          <w:color w:val="000000" w:themeColor="text1"/>
        </w:rPr>
        <w:t>. Sposób zmiany i wycofania oferty został opisany w Instrukcji użytkownika.</w:t>
      </w:r>
    </w:p>
    <w:p w14:paraId="6391F67A" w14:textId="57BB96C5" w:rsidR="0046682B" w:rsidRPr="0092072B" w:rsidRDefault="0046682B" w:rsidP="0019336F">
      <w:pPr>
        <w:widowControl w:val="0"/>
        <w:numPr>
          <w:ilvl w:val="1"/>
          <w:numId w:val="14"/>
        </w:numPr>
        <w:spacing w:line="276" w:lineRule="auto"/>
        <w:jc w:val="both"/>
        <w:outlineLvl w:val="3"/>
        <w:rPr>
          <w:rFonts w:asciiTheme="majorHAnsi" w:hAnsiTheme="majorHAnsi"/>
          <w:bCs/>
          <w:color w:val="000000" w:themeColor="text1"/>
        </w:rPr>
      </w:pPr>
      <w:r w:rsidRPr="0092072B">
        <w:rPr>
          <w:rFonts w:asciiTheme="majorHAnsi" w:hAnsiTheme="majorHAnsi"/>
          <w:bCs/>
        </w:rPr>
        <w:t>Zamawiający, niezwłocznie po otwarciu ofert, udostępnia na stronie internetowej prowadzonego postępowania  informacje o:</w:t>
      </w:r>
    </w:p>
    <w:p w14:paraId="71A99B95" w14:textId="77777777" w:rsidR="0046682B" w:rsidRPr="0092072B" w:rsidRDefault="0046682B" w:rsidP="0019336F">
      <w:pPr>
        <w:pStyle w:val="Akapitzlist"/>
        <w:widowControl w:val="0"/>
        <w:numPr>
          <w:ilvl w:val="0"/>
          <w:numId w:val="41"/>
        </w:numPr>
        <w:spacing w:line="276" w:lineRule="auto"/>
        <w:ind w:left="993" w:hanging="284"/>
        <w:outlineLvl w:val="3"/>
        <w:rPr>
          <w:rFonts w:asciiTheme="majorHAnsi" w:hAnsiTheme="majorHAnsi"/>
          <w:bCs/>
          <w:sz w:val="24"/>
          <w:szCs w:val="24"/>
        </w:rPr>
      </w:pPr>
      <w:r w:rsidRPr="0092072B">
        <w:rPr>
          <w:rFonts w:asciiTheme="majorHAnsi" w:hAnsiTheme="majorHAnsi"/>
          <w:bCs/>
          <w:sz w:val="24"/>
          <w:szCs w:val="24"/>
        </w:rPr>
        <w:t>nazwach albo imionach i nazwiskach oraz siedzibach lub miejscach prowadzonej działalności gospodarczej albo miejscach zamieszkania wykonawców, których oferty zostały otwarte;</w:t>
      </w:r>
    </w:p>
    <w:p w14:paraId="12C2873C" w14:textId="77777777" w:rsidR="0046682B" w:rsidRPr="0092072B" w:rsidRDefault="0046682B" w:rsidP="0019336F">
      <w:pPr>
        <w:pStyle w:val="Akapitzlist"/>
        <w:widowControl w:val="0"/>
        <w:numPr>
          <w:ilvl w:val="0"/>
          <w:numId w:val="41"/>
        </w:numPr>
        <w:spacing w:line="276" w:lineRule="auto"/>
        <w:ind w:left="993" w:hanging="284"/>
        <w:outlineLvl w:val="3"/>
        <w:rPr>
          <w:rFonts w:asciiTheme="majorHAnsi" w:hAnsiTheme="majorHAnsi"/>
          <w:bCs/>
          <w:sz w:val="24"/>
          <w:szCs w:val="24"/>
        </w:rPr>
      </w:pPr>
      <w:r w:rsidRPr="0092072B">
        <w:rPr>
          <w:rFonts w:asciiTheme="majorHAnsi" w:hAnsiTheme="majorHAnsi"/>
          <w:bCs/>
          <w:sz w:val="24"/>
          <w:szCs w:val="24"/>
        </w:rPr>
        <w:t>cenach lub kosztach zawartych w ofertach.</w:t>
      </w:r>
    </w:p>
    <w:p w14:paraId="66AA11BA" w14:textId="26ACD380" w:rsidR="0046682B" w:rsidRPr="0092072B" w:rsidRDefault="0046682B" w:rsidP="0019336F">
      <w:pPr>
        <w:widowControl w:val="0"/>
        <w:numPr>
          <w:ilvl w:val="1"/>
          <w:numId w:val="14"/>
        </w:numPr>
        <w:spacing w:line="276" w:lineRule="auto"/>
        <w:jc w:val="both"/>
        <w:outlineLvl w:val="3"/>
        <w:rPr>
          <w:rFonts w:asciiTheme="majorHAnsi" w:hAnsiTheme="majorHAnsi"/>
          <w:bCs/>
        </w:rPr>
      </w:pPr>
      <w:r w:rsidRPr="0092072B">
        <w:rPr>
          <w:rFonts w:asciiTheme="majorHAnsi" w:hAnsiTheme="majorHAnsi"/>
          <w:b/>
          <w:bCs/>
        </w:rPr>
        <w:t>Zamawiający odrzuca ofertę, jeżeli została złożona po terminie składania ofert, o którym mowa w pkt. 14.2 SWZ.</w:t>
      </w:r>
    </w:p>
    <w:p w14:paraId="7104F7F9" w14:textId="77777777" w:rsidR="0046682B" w:rsidRPr="0092072B" w:rsidRDefault="0046682B" w:rsidP="00347EC3">
      <w:pPr>
        <w:widowControl w:val="0"/>
        <w:spacing w:line="276" w:lineRule="auto"/>
        <w:ind w:left="720"/>
        <w:jc w:val="both"/>
        <w:outlineLvl w:val="3"/>
        <w:rPr>
          <w:rFonts w:asciiTheme="majorHAnsi" w:hAnsiTheme="majorHAnsi"/>
          <w:bCs/>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92072B" w14:paraId="39F5490A" w14:textId="77777777" w:rsidTr="0046682B">
        <w:trPr>
          <w:trHeight w:val="652"/>
        </w:trPr>
        <w:tc>
          <w:tcPr>
            <w:tcW w:w="8964" w:type="dxa"/>
            <w:tcBorders>
              <w:bottom w:val="single" w:sz="4" w:space="0" w:color="auto"/>
            </w:tcBorders>
            <w:shd w:val="clear" w:color="auto" w:fill="D9D9D9" w:themeFill="background1" w:themeFillShade="D9"/>
          </w:tcPr>
          <w:p w14:paraId="4EFAEBD5"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15</w:t>
            </w:r>
          </w:p>
          <w:p w14:paraId="0B363754"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TERMIN ZWIĄZANIA OFERTĄ</w:t>
            </w:r>
          </w:p>
        </w:tc>
      </w:tr>
    </w:tbl>
    <w:p w14:paraId="11FFCEF7" w14:textId="77777777" w:rsidR="00D9784D" w:rsidRPr="0092072B" w:rsidRDefault="00D9784D" w:rsidP="00347EC3">
      <w:pPr>
        <w:pStyle w:val="Kolorowalistaakcent11"/>
        <w:widowControl w:val="0"/>
        <w:spacing w:before="0" w:after="0" w:line="276" w:lineRule="auto"/>
        <w:ind w:left="340"/>
        <w:contextualSpacing w:val="0"/>
        <w:outlineLvl w:val="3"/>
        <w:rPr>
          <w:rFonts w:asciiTheme="majorHAnsi" w:hAnsiTheme="majorHAnsi"/>
          <w:bCs/>
          <w:sz w:val="24"/>
          <w:szCs w:val="24"/>
          <w:lang w:eastAsia="pl-PL"/>
        </w:rPr>
      </w:pPr>
    </w:p>
    <w:p w14:paraId="31CD761C" w14:textId="40D7D718" w:rsidR="002152DC" w:rsidRPr="0092072B" w:rsidRDefault="00D9784D" w:rsidP="0019336F">
      <w:pPr>
        <w:pStyle w:val="Akapitzlist"/>
        <w:widowControl w:val="0"/>
        <w:numPr>
          <w:ilvl w:val="1"/>
          <w:numId w:val="15"/>
        </w:numPr>
        <w:spacing w:line="276" w:lineRule="auto"/>
        <w:outlineLvl w:val="3"/>
        <w:rPr>
          <w:rFonts w:asciiTheme="majorHAnsi" w:hAnsiTheme="majorHAnsi"/>
          <w:b/>
          <w:bCs/>
          <w:sz w:val="24"/>
          <w:szCs w:val="24"/>
        </w:rPr>
      </w:pPr>
      <w:r w:rsidRPr="0092072B">
        <w:rPr>
          <w:rFonts w:asciiTheme="majorHAnsi" w:hAnsiTheme="majorHAnsi"/>
          <w:bCs/>
          <w:sz w:val="24"/>
          <w:szCs w:val="24"/>
        </w:rPr>
        <w:t xml:space="preserve">Wykonawca jest związany ofertą </w:t>
      </w:r>
      <w:r w:rsidR="00B6142F" w:rsidRPr="0092072B">
        <w:rPr>
          <w:rFonts w:asciiTheme="majorHAnsi" w:hAnsiTheme="majorHAnsi"/>
          <w:bCs/>
          <w:sz w:val="24"/>
          <w:szCs w:val="24"/>
        </w:rPr>
        <w:t xml:space="preserve">do </w:t>
      </w:r>
      <w:r w:rsidR="008B7173" w:rsidRPr="0092072B">
        <w:rPr>
          <w:rFonts w:asciiTheme="majorHAnsi" w:hAnsiTheme="majorHAnsi"/>
          <w:bCs/>
          <w:sz w:val="24"/>
          <w:szCs w:val="24"/>
        </w:rPr>
        <w:t xml:space="preserve">dnia </w:t>
      </w:r>
      <w:r w:rsidR="002866E5">
        <w:rPr>
          <w:rFonts w:asciiTheme="majorHAnsi" w:hAnsiTheme="majorHAnsi"/>
          <w:b/>
          <w:bCs/>
          <w:sz w:val="24"/>
          <w:szCs w:val="24"/>
        </w:rPr>
        <w:t>05</w:t>
      </w:r>
      <w:r w:rsidR="00071410">
        <w:rPr>
          <w:rFonts w:asciiTheme="majorHAnsi" w:hAnsiTheme="majorHAnsi"/>
          <w:b/>
          <w:bCs/>
          <w:sz w:val="24"/>
          <w:szCs w:val="24"/>
        </w:rPr>
        <w:t>.0</w:t>
      </w:r>
      <w:r w:rsidR="002866E5">
        <w:rPr>
          <w:rFonts w:asciiTheme="majorHAnsi" w:hAnsiTheme="majorHAnsi"/>
          <w:b/>
          <w:bCs/>
          <w:sz w:val="24"/>
          <w:szCs w:val="24"/>
        </w:rPr>
        <w:t>9</w:t>
      </w:r>
      <w:r w:rsidR="008B2369" w:rsidRPr="0092072B">
        <w:rPr>
          <w:rFonts w:asciiTheme="majorHAnsi" w:hAnsiTheme="majorHAnsi"/>
          <w:b/>
          <w:bCs/>
          <w:sz w:val="24"/>
          <w:szCs w:val="24"/>
        </w:rPr>
        <w:t>.</w:t>
      </w:r>
      <w:r w:rsidR="00290ADF" w:rsidRPr="0092072B">
        <w:rPr>
          <w:rFonts w:asciiTheme="majorHAnsi" w:hAnsiTheme="majorHAnsi"/>
          <w:b/>
          <w:bCs/>
          <w:sz w:val="24"/>
          <w:szCs w:val="24"/>
        </w:rPr>
        <w:t>202</w:t>
      </w:r>
      <w:r w:rsidR="002425C8">
        <w:rPr>
          <w:rFonts w:asciiTheme="majorHAnsi" w:hAnsiTheme="majorHAnsi"/>
          <w:b/>
          <w:bCs/>
          <w:sz w:val="24"/>
          <w:szCs w:val="24"/>
        </w:rPr>
        <w:t>6</w:t>
      </w:r>
      <w:r w:rsidR="00D17A7E" w:rsidRPr="0092072B">
        <w:rPr>
          <w:rFonts w:asciiTheme="majorHAnsi" w:hAnsiTheme="majorHAnsi"/>
          <w:b/>
          <w:bCs/>
          <w:sz w:val="24"/>
          <w:szCs w:val="24"/>
        </w:rPr>
        <w:t xml:space="preserve"> </w:t>
      </w:r>
      <w:r w:rsidR="0023325F" w:rsidRPr="0092072B">
        <w:rPr>
          <w:rFonts w:asciiTheme="majorHAnsi" w:hAnsiTheme="majorHAnsi"/>
          <w:b/>
          <w:bCs/>
          <w:sz w:val="24"/>
          <w:szCs w:val="24"/>
        </w:rPr>
        <w:t>r.</w:t>
      </w:r>
    </w:p>
    <w:p w14:paraId="79CEF476" w14:textId="054537CB" w:rsidR="002152DC" w:rsidRPr="0092072B" w:rsidRDefault="002152DC" w:rsidP="0019336F">
      <w:pPr>
        <w:pStyle w:val="Akapitzlist"/>
        <w:widowControl w:val="0"/>
        <w:numPr>
          <w:ilvl w:val="1"/>
          <w:numId w:val="15"/>
        </w:numPr>
        <w:spacing w:line="276" w:lineRule="auto"/>
        <w:outlineLvl w:val="3"/>
        <w:rPr>
          <w:rFonts w:asciiTheme="majorHAnsi" w:hAnsiTheme="majorHAnsi"/>
          <w:bCs/>
          <w:sz w:val="24"/>
          <w:szCs w:val="24"/>
        </w:rPr>
      </w:pPr>
      <w:r w:rsidRPr="0092072B">
        <w:rPr>
          <w:rFonts w:asciiTheme="majorHAnsi" w:hAnsiTheme="majorHAnsi"/>
          <w:color w:val="000000"/>
          <w:sz w:val="24"/>
          <w:szCs w:val="24"/>
        </w:rPr>
        <w:t xml:space="preserve">W przypadku gdy wybór najkorzystniejszej oferty nie nastąpi przed upływem terminu związania ofertą, o którym mowa w pkt 15.1, zamawiający przed upływem terminu związania ofertą, zwróci się jednokrotnie do wykonawców o wyrażenie zgody na przedłużenie tego terminu o wskazywany przez niego okres, nie dłuższy niż </w:t>
      </w:r>
      <w:r w:rsidR="00D83F32" w:rsidRPr="0092072B">
        <w:rPr>
          <w:rFonts w:asciiTheme="majorHAnsi" w:hAnsiTheme="majorHAnsi"/>
          <w:color w:val="000000"/>
          <w:sz w:val="24"/>
          <w:szCs w:val="24"/>
        </w:rPr>
        <w:t>3</w:t>
      </w:r>
      <w:r w:rsidRPr="0092072B">
        <w:rPr>
          <w:rFonts w:asciiTheme="majorHAnsi" w:hAnsiTheme="majorHAnsi"/>
          <w:color w:val="000000"/>
          <w:sz w:val="24"/>
          <w:szCs w:val="24"/>
        </w:rPr>
        <w:t>0 dni.</w:t>
      </w:r>
    </w:p>
    <w:p w14:paraId="30AAA6EE" w14:textId="77777777" w:rsidR="0046682B" w:rsidRPr="0092072B" w:rsidRDefault="0046682B" w:rsidP="0019336F">
      <w:pPr>
        <w:pStyle w:val="Akapitzlist"/>
        <w:widowControl w:val="0"/>
        <w:numPr>
          <w:ilvl w:val="1"/>
          <w:numId w:val="15"/>
        </w:numPr>
        <w:spacing w:line="276" w:lineRule="auto"/>
        <w:outlineLvl w:val="3"/>
        <w:rPr>
          <w:rFonts w:asciiTheme="majorHAnsi" w:hAnsiTheme="majorHAnsi"/>
          <w:bCs/>
          <w:sz w:val="24"/>
          <w:szCs w:val="24"/>
        </w:rPr>
      </w:pPr>
      <w:r w:rsidRPr="0092072B">
        <w:rPr>
          <w:rFonts w:asciiTheme="majorHAnsi" w:hAnsiTheme="majorHAnsi"/>
          <w:bCs/>
          <w:sz w:val="24"/>
          <w:szCs w:val="24"/>
        </w:rPr>
        <w:t>Przedłużenie terminu związania ofertą, o którym mowa w pkt. 15.2 SWZ, wymaga złożenia przez Wykonawcę pisemnego oświadczenia o wyrażeniu zgody na przedłużenie terminu związania ofertą.</w:t>
      </w:r>
    </w:p>
    <w:p w14:paraId="3F9CD8D2" w14:textId="7FE63838" w:rsidR="002152DC" w:rsidRPr="001165E8" w:rsidRDefault="0046682B" w:rsidP="0019336F">
      <w:pPr>
        <w:pStyle w:val="Akapitzlist"/>
        <w:widowControl w:val="0"/>
        <w:numPr>
          <w:ilvl w:val="1"/>
          <w:numId w:val="15"/>
        </w:numPr>
        <w:spacing w:line="276" w:lineRule="auto"/>
        <w:outlineLvl w:val="3"/>
        <w:rPr>
          <w:rFonts w:asciiTheme="majorHAnsi" w:hAnsiTheme="majorHAnsi"/>
          <w:bCs/>
          <w:sz w:val="24"/>
          <w:szCs w:val="24"/>
        </w:rPr>
      </w:pPr>
      <w:r w:rsidRPr="0092072B">
        <w:rPr>
          <w:rFonts w:asciiTheme="majorHAnsi" w:hAnsiTheme="majorHAnsi"/>
          <w:bCs/>
          <w:sz w:val="24"/>
          <w:szCs w:val="24"/>
        </w:rPr>
        <w:t xml:space="preserve">W przypadku, gdy Zamawiający żąda wniesienia wadium, przedłużenie terminu związania ofertą, o którym mowa pkt. 15.2 SWZ, następuje wraz z przedłużeniem okresu ważności wadium albo jeżeli nie jest to możliwe, z wniesieniem nowego </w:t>
      </w:r>
      <w:r w:rsidRPr="0092072B">
        <w:rPr>
          <w:rFonts w:asciiTheme="majorHAnsi" w:hAnsiTheme="majorHAnsi"/>
          <w:bCs/>
          <w:sz w:val="24"/>
          <w:szCs w:val="24"/>
        </w:rPr>
        <w:lastRenderedPageBreak/>
        <w:t>wadium na przedłużony okres związania ofertą.</w:t>
      </w:r>
    </w:p>
    <w:tbl>
      <w:tblPr>
        <w:tblW w:w="0" w:type="auto"/>
        <w:jc w:val="center"/>
        <w:tblBorders>
          <w:bottom w:val="single" w:sz="4" w:space="0" w:color="auto"/>
        </w:tblBorders>
        <w:tblLook w:val="00A0" w:firstRow="1" w:lastRow="0" w:firstColumn="1" w:lastColumn="0" w:noHBand="0" w:noVBand="0"/>
      </w:tblPr>
      <w:tblGrid>
        <w:gridCol w:w="9060"/>
      </w:tblGrid>
      <w:tr w:rsidR="00D9784D" w:rsidRPr="0092072B" w14:paraId="3567F140" w14:textId="77777777" w:rsidTr="0046682B">
        <w:trPr>
          <w:jc w:val="center"/>
        </w:trPr>
        <w:tc>
          <w:tcPr>
            <w:tcW w:w="9060" w:type="dxa"/>
            <w:tcBorders>
              <w:bottom w:val="single" w:sz="4" w:space="0" w:color="auto"/>
            </w:tcBorders>
            <w:shd w:val="clear" w:color="auto" w:fill="D9D9D9" w:themeFill="background1" w:themeFillShade="D9"/>
          </w:tcPr>
          <w:p w14:paraId="532BAD64"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16</w:t>
            </w:r>
          </w:p>
          <w:p w14:paraId="4DA7B217"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OPIS SPOSOBU OBLICZENIA CENY OFERTY</w:t>
            </w:r>
          </w:p>
        </w:tc>
      </w:tr>
    </w:tbl>
    <w:p w14:paraId="405E7759" w14:textId="77777777" w:rsidR="00687671" w:rsidRPr="0092072B" w:rsidRDefault="00687671" w:rsidP="00347EC3">
      <w:pPr>
        <w:pStyle w:val="Kolorowalistaakcent11"/>
        <w:widowControl w:val="0"/>
        <w:spacing w:before="0" w:after="0" w:line="276" w:lineRule="auto"/>
        <w:ind w:left="0"/>
        <w:contextualSpacing w:val="0"/>
        <w:outlineLvl w:val="3"/>
        <w:rPr>
          <w:rFonts w:asciiTheme="majorHAnsi" w:hAnsiTheme="majorHAnsi"/>
          <w:bCs/>
          <w:vanish/>
          <w:sz w:val="24"/>
          <w:szCs w:val="24"/>
          <w:lang w:eastAsia="pl-PL"/>
        </w:rPr>
      </w:pPr>
    </w:p>
    <w:p w14:paraId="3D32203D" w14:textId="4BEABB7B" w:rsidR="00B63131" w:rsidRPr="0092072B" w:rsidRDefault="0032584E" w:rsidP="0019336F">
      <w:pPr>
        <w:pStyle w:val="Akapitzlist"/>
        <w:widowControl w:val="0"/>
        <w:numPr>
          <w:ilvl w:val="1"/>
          <w:numId w:val="16"/>
        </w:numPr>
        <w:spacing w:line="276" w:lineRule="auto"/>
        <w:outlineLvl w:val="3"/>
        <w:rPr>
          <w:rFonts w:asciiTheme="majorHAnsi" w:hAnsiTheme="majorHAnsi"/>
          <w:bCs/>
          <w:sz w:val="24"/>
          <w:szCs w:val="24"/>
        </w:rPr>
      </w:pPr>
      <w:r w:rsidRPr="0092072B">
        <w:rPr>
          <w:rFonts w:asciiTheme="majorHAnsi" w:hAnsiTheme="majorHAnsi"/>
          <w:bCs/>
          <w:sz w:val="24"/>
          <w:szCs w:val="24"/>
        </w:rPr>
        <w:t xml:space="preserve">Obowiązującą formą wynagrodzenia za wykonanie przez Wykonawcę przedmiotu zamówienia będzie </w:t>
      </w:r>
      <w:r w:rsidRPr="0092072B">
        <w:rPr>
          <w:rFonts w:asciiTheme="majorHAnsi" w:hAnsiTheme="majorHAnsi"/>
          <w:b/>
          <w:bCs/>
          <w:sz w:val="24"/>
          <w:szCs w:val="24"/>
        </w:rPr>
        <w:t>wynagrodzenie ryczałtowe</w:t>
      </w:r>
      <w:r w:rsidRPr="0092072B">
        <w:rPr>
          <w:rFonts w:asciiTheme="majorHAnsi" w:hAnsiTheme="majorHAnsi"/>
          <w:bCs/>
          <w:sz w:val="24"/>
          <w:szCs w:val="24"/>
        </w:rPr>
        <w:t xml:space="preserve"> </w:t>
      </w:r>
      <w:r w:rsidR="00EA008D" w:rsidRPr="0092072B">
        <w:rPr>
          <w:rFonts w:asciiTheme="majorHAnsi" w:hAnsiTheme="majorHAnsi"/>
          <w:bCs/>
          <w:sz w:val="24"/>
          <w:szCs w:val="24"/>
        </w:rPr>
        <w:t xml:space="preserve">wskazane </w:t>
      </w:r>
      <w:r w:rsidRPr="0092072B">
        <w:rPr>
          <w:rFonts w:asciiTheme="majorHAnsi" w:hAnsiTheme="majorHAnsi"/>
          <w:bCs/>
          <w:sz w:val="24"/>
          <w:szCs w:val="24"/>
        </w:rPr>
        <w:t xml:space="preserve">w Formularzu ofertowym. </w:t>
      </w:r>
      <w:r w:rsidR="00EA008D" w:rsidRPr="0092072B">
        <w:rPr>
          <w:rFonts w:asciiTheme="majorHAnsi" w:hAnsiTheme="majorHAnsi"/>
          <w:bCs/>
          <w:sz w:val="24"/>
          <w:szCs w:val="24"/>
        </w:rPr>
        <w:t xml:space="preserve">Cena ryczałtowa </w:t>
      </w:r>
      <w:r w:rsidRPr="0092072B">
        <w:rPr>
          <w:rFonts w:asciiTheme="majorHAnsi" w:hAnsiTheme="majorHAnsi"/>
          <w:bCs/>
          <w:sz w:val="24"/>
          <w:szCs w:val="24"/>
        </w:rPr>
        <w:t>obejm</w:t>
      </w:r>
      <w:r w:rsidR="00EA008D" w:rsidRPr="0092072B">
        <w:rPr>
          <w:rFonts w:asciiTheme="majorHAnsi" w:hAnsiTheme="majorHAnsi"/>
          <w:bCs/>
          <w:sz w:val="24"/>
          <w:szCs w:val="24"/>
        </w:rPr>
        <w:t>uje</w:t>
      </w:r>
      <w:r w:rsidRPr="0092072B">
        <w:rPr>
          <w:rFonts w:asciiTheme="majorHAnsi" w:hAnsiTheme="majorHAnsi"/>
          <w:bCs/>
          <w:sz w:val="24"/>
          <w:szCs w:val="24"/>
        </w:rPr>
        <w:t xml:space="preserve"> wszystkie koszty i składniki związane z wykonaniem zamówienia w zakresie wynikającym z opisu przedmiotu zamówienia.</w:t>
      </w:r>
      <w:r w:rsidR="00EA008D" w:rsidRPr="0092072B">
        <w:rPr>
          <w:rFonts w:asciiTheme="majorHAnsi" w:hAnsiTheme="majorHAnsi"/>
          <w:bCs/>
          <w:sz w:val="24"/>
          <w:szCs w:val="24"/>
        </w:rPr>
        <w:t xml:space="preserve"> </w:t>
      </w:r>
    </w:p>
    <w:p w14:paraId="680DC508" w14:textId="6198D504" w:rsidR="0032584E" w:rsidRPr="0092072B" w:rsidRDefault="00EA008D" w:rsidP="0019336F">
      <w:pPr>
        <w:pStyle w:val="Akapitzlist"/>
        <w:widowControl w:val="0"/>
        <w:numPr>
          <w:ilvl w:val="1"/>
          <w:numId w:val="16"/>
        </w:numPr>
        <w:spacing w:line="276" w:lineRule="auto"/>
        <w:outlineLvl w:val="3"/>
        <w:rPr>
          <w:rFonts w:asciiTheme="majorHAnsi" w:hAnsiTheme="majorHAnsi"/>
          <w:bCs/>
          <w:sz w:val="24"/>
          <w:szCs w:val="24"/>
        </w:rPr>
      </w:pPr>
      <w:r w:rsidRPr="0092072B">
        <w:rPr>
          <w:rFonts w:asciiTheme="majorHAnsi" w:hAnsiTheme="majorHAnsi"/>
          <w:bCs/>
          <w:sz w:val="24"/>
          <w:szCs w:val="24"/>
        </w:rPr>
        <w:t>C</w:t>
      </w:r>
      <w:r w:rsidR="0032584E" w:rsidRPr="0092072B">
        <w:rPr>
          <w:rFonts w:asciiTheme="majorHAnsi" w:hAnsiTheme="majorHAnsi"/>
          <w:bCs/>
          <w:sz w:val="24"/>
          <w:szCs w:val="24"/>
        </w:rPr>
        <w:t>en</w:t>
      </w:r>
      <w:r w:rsidRPr="0092072B">
        <w:rPr>
          <w:rFonts w:asciiTheme="majorHAnsi" w:hAnsiTheme="majorHAnsi"/>
          <w:bCs/>
          <w:sz w:val="24"/>
          <w:szCs w:val="24"/>
        </w:rPr>
        <w:t>a</w:t>
      </w:r>
      <w:r w:rsidR="0032584E" w:rsidRPr="0092072B">
        <w:rPr>
          <w:rFonts w:asciiTheme="majorHAnsi" w:hAnsiTheme="majorHAnsi"/>
          <w:bCs/>
          <w:sz w:val="24"/>
          <w:szCs w:val="24"/>
        </w:rPr>
        <w:t xml:space="preserve"> winna uwzględniać wymagania </w:t>
      </w:r>
      <w:r w:rsidRPr="0092072B">
        <w:rPr>
          <w:rFonts w:asciiTheme="majorHAnsi" w:hAnsiTheme="majorHAnsi"/>
          <w:bCs/>
          <w:sz w:val="24"/>
          <w:szCs w:val="24"/>
        </w:rPr>
        <w:t>wskazane w dokumentacji opisującej przedmiot zamówienia, SWZ i w</w:t>
      </w:r>
      <w:r w:rsidR="00ED6724" w:rsidRPr="0092072B">
        <w:rPr>
          <w:rFonts w:asciiTheme="majorHAnsi" w:hAnsiTheme="majorHAnsi"/>
          <w:bCs/>
          <w:sz w:val="24"/>
          <w:szCs w:val="24"/>
        </w:rPr>
        <w:t>z</w:t>
      </w:r>
      <w:r w:rsidRPr="0092072B">
        <w:rPr>
          <w:rFonts w:asciiTheme="majorHAnsi" w:hAnsiTheme="majorHAnsi"/>
          <w:bCs/>
          <w:sz w:val="24"/>
          <w:szCs w:val="24"/>
        </w:rPr>
        <w:t>orze umowy</w:t>
      </w:r>
      <w:r w:rsidR="0032584E" w:rsidRPr="0092072B">
        <w:rPr>
          <w:rFonts w:asciiTheme="majorHAnsi" w:hAnsiTheme="majorHAnsi"/>
          <w:bCs/>
          <w:sz w:val="24"/>
          <w:szCs w:val="24"/>
        </w:rPr>
        <w:t>.</w:t>
      </w:r>
    </w:p>
    <w:p w14:paraId="3F30EF6B" w14:textId="41D2902B" w:rsidR="00ED6724" w:rsidRPr="0092072B" w:rsidRDefault="00ED6724" w:rsidP="00347EC3">
      <w:pPr>
        <w:pStyle w:val="Akapitzlist"/>
        <w:widowControl w:val="0"/>
        <w:spacing w:line="276" w:lineRule="auto"/>
        <w:outlineLvl w:val="3"/>
        <w:rPr>
          <w:rFonts w:asciiTheme="majorHAnsi" w:hAnsiTheme="majorHAnsi"/>
          <w:bCs/>
          <w:sz w:val="24"/>
          <w:szCs w:val="24"/>
        </w:rPr>
      </w:pPr>
      <w:r w:rsidRPr="0092072B">
        <w:rPr>
          <w:rFonts w:asciiTheme="majorHAnsi" w:hAnsiTheme="majorHAnsi"/>
          <w:bCs/>
          <w:sz w:val="24"/>
          <w:szCs w:val="24"/>
        </w:rPr>
        <w:t>Cena oferty musi zawierać wszystkie koszty niezbędne do zrealizowania zamówienia wynikające wprost z dokumentacji projektowej, jak również w niej nie ujęte, a bez których nie można wykonać zamówienia. Wykonawca jest zobowiązany w cenie oferty uwzględnić także załatwienie wszelkich innych formalności dotyczących budowy</w:t>
      </w:r>
      <w:r w:rsidRPr="0092072B">
        <w:rPr>
          <w:rFonts w:asciiTheme="majorHAnsi" w:hAnsiTheme="majorHAnsi"/>
          <w:b/>
          <w:bCs/>
          <w:sz w:val="24"/>
          <w:szCs w:val="24"/>
        </w:rPr>
        <w:t xml:space="preserve">. </w:t>
      </w:r>
      <w:r w:rsidRPr="0092072B">
        <w:rPr>
          <w:rFonts w:asciiTheme="majorHAnsi" w:hAnsiTheme="majorHAnsi"/>
          <w:bCs/>
          <w:sz w:val="24"/>
          <w:szCs w:val="24"/>
        </w:rPr>
        <w:t>Podstawą do opracowania ceny ryczałtowej jest dokumentacja projektowa i specyfikacje techniczne wykonania i odbioru robót</w:t>
      </w:r>
      <w:r w:rsidR="007D1A9D" w:rsidRPr="0092072B">
        <w:rPr>
          <w:rFonts w:asciiTheme="majorHAnsi" w:hAnsiTheme="majorHAnsi"/>
          <w:bCs/>
          <w:sz w:val="24"/>
          <w:szCs w:val="24"/>
        </w:rPr>
        <w:t>.</w:t>
      </w:r>
      <w:r w:rsidRPr="0092072B">
        <w:rPr>
          <w:rFonts w:asciiTheme="majorHAnsi" w:hAnsiTheme="majorHAnsi"/>
          <w:bCs/>
          <w:sz w:val="24"/>
          <w:szCs w:val="24"/>
        </w:rPr>
        <w:t xml:space="preserve"> Załączone przedmiary robót służą tylko do uzupełnienia opisu przedmiotu zamówienia i nie są wyłączną podstawą do wyliczenia ceny. Zgodnie z istotą wynagrodzenia ryczałtowego przedmiar robót do wyliczenia ceny oferty winien sporządzić Wykonawca na podstawie dokumentacji projektowej lub pomiarów z natury. Wykonawca musi przewidzieć wszystkie okoliczności, które mogą wpłynąć na cenę zamówienia. W związku z powyższym, Zamawiający zaleca sprawdzenie w terenie warunków wykonania zamówienia.</w:t>
      </w:r>
    </w:p>
    <w:p w14:paraId="7A58D50B" w14:textId="77777777" w:rsidR="00FA5DC3" w:rsidRPr="0092072B" w:rsidRDefault="00EA008D" w:rsidP="0019336F">
      <w:pPr>
        <w:pStyle w:val="Akapitzlist"/>
        <w:widowControl w:val="0"/>
        <w:numPr>
          <w:ilvl w:val="1"/>
          <w:numId w:val="16"/>
        </w:numPr>
        <w:spacing w:line="276" w:lineRule="auto"/>
        <w:outlineLvl w:val="3"/>
        <w:rPr>
          <w:rFonts w:asciiTheme="majorHAnsi" w:hAnsiTheme="majorHAnsi"/>
          <w:bCs/>
          <w:sz w:val="24"/>
          <w:szCs w:val="24"/>
        </w:rPr>
      </w:pPr>
      <w:r w:rsidRPr="0092072B">
        <w:rPr>
          <w:rFonts w:asciiTheme="majorHAnsi" w:hAnsiTheme="majorHAnsi"/>
          <w:bCs/>
          <w:sz w:val="24"/>
          <w:szCs w:val="24"/>
        </w:rPr>
        <w:t>Cenę należy obliczyć</w:t>
      </w:r>
      <w:r w:rsidR="00FA5DC3" w:rsidRPr="0092072B">
        <w:rPr>
          <w:rFonts w:asciiTheme="majorHAnsi" w:hAnsiTheme="majorHAnsi"/>
          <w:bCs/>
          <w:sz w:val="24"/>
          <w:szCs w:val="24"/>
        </w:rPr>
        <w:t>:</w:t>
      </w:r>
    </w:p>
    <w:p w14:paraId="4647061A" w14:textId="39904007" w:rsidR="00FA5DC3" w:rsidRPr="0092072B" w:rsidRDefault="0032584E" w:rsidP="0019336F">
      <w:pPr>
        <w:pStyle w:val="Akapitzlist"/>
        <w:widowControl w:val="0"/>
        <w:numPr>
          <w:ilvl w:val="1"/>
          <w:numId w:val="31"/>
        </w:numPr>
        <w:spacing w:line="276" w:lineRule="auto"/>
        <w:ind w:left="1134" w:hanging="425"/>
        <w:outlineLvl w:val="3"/>
        <w:rPr>
          <w:rFonts w:asciiTheme="majorHAnsi" w:hAnsiTheme="majorHAnsi"/>
          <w:bCs/>
          <w:sz w:val="24"/>
          <w:szCs w:val="24"/>
        </w:rPr>
      </w:pPr>
      <w:r w:rsidRPr="0092072B">
        <w:rPr>
          <w:rFonts w:asciiTheme="majorHAnsi" w:hAnsiTheme="majorHAnsi"/>
          <w:bCs/>
          <w:sz w:val="24"/>
          <w:szCs w:val="24"/>
        </w:rPr>
        <w:t>poda</w:t>
      </w:r>
      <w:r w:rsidR="00EA008D" w:rsidRPr="0092072B">
        <w:rPr>
          <w:rFonts w:asciiTheme="majorHAnsi" w:hAnsiTheme="majorHAnsi"/>
          <w:bCs/>
          <w:sz w:val="24"/>
          <w:szCs w:val="24"/>
        </w:rPr>
        <w:t>jąc</w:t>
      </w:r>
      <w:r w:rsidRPr="0092072B">
        <w:rPr>
          <w:rFonts w:asciiTheme="majorHAnsi" w:hAnsiTheme="majorHAnsi"/>
          <w:bCs/>
          <w:sz w:val="24"/>
          <w:szCs w:val="24"/>
        </w:rPr>
        <w:t xml:space="preserve"> cenę netto</w:t>
      </w:r>
      <w:r w:rsidR="0046682B" w:rsidRPr="0092072B">
        <w:rPr>
          <w:rFonts w:asciiTheme="majorHAnsi" w:hAnsiTheme="majorHAnsi"/>
          <w:bCs/>
          <w:sz w:val="24"/>
          <w:szCs w:val="24"/>
        </w:rPr>
        <w:t>,</w:t>
      </w:r>
    </w:p>
    <w:p w14:paraId="7B3D8558" w14:textId="6DF522A2" w:rsidR="00FA5DC3" w:rsidRPr="0092072B" w:rsidRDefault="00EA008D" w:rsidP="0019336F">
      <w:pPr>
        <w:pStyle w:val="Akapitzlist"/>
        <w:widowControl w:val="0"/>
        <w:numPr>
          <w:ilvl w:val="1"/>
          <w:numId w:val="31"/>
        </w:numPr>
        <w:spacing w:line="276" w:lineRule="auto"/>
        <w:ind w:left="1134" w:hanging="425"/>
        <w:outlineLvl w:val="3"/>
        <w:rPr>
          <w:rFonts w:asciiTheme="majorHAnsi" w:hAnsiTheme="majorHAnsi"/>
          <w:bCs/>
          <w:sz w:val="24"/>
          <w:szCs w:val="24"/>
        </w:rPr>
      </w:pPr>
      <w:r w:rsidRPr="0092072B">
        <w:rPr>
          <w:rFonts w:asciiTheme="majorHAnsi" w:hAnsiTheme="majorHAnsi"/>
          <w:bCs/>
          <w:sz w:val="24"/>
          <w:szCs w:val="24"/>
        </w:rPr>
        <w:t xml:space="preserve">wskazując </w:t>
      </w:r>
      <w:r w:rsidR="00FA5DC3" w:rsidRPr="0092072B">
        <w:rPr>
          <w:rFonts w:asciiTheme="majorHAnsi" w:hAnsiTheme="majorHAnsi"/>
          <w:bCs/>
          <w:sz w:val="24"/>
          <w:szCs w:val="24"/>
        </w:rPr>
        <w:t xml:space="preserve">zastosowaną </w:t>
      </w:r>
      <w:r w:rsidRPr="0092072B">
        <w:rPr>
          <w:rFonts w:asciiTheme="majorHAnsi" w:hAnsiTheme="majorHAnsi"/>
          <w:bCs/>
          <w:sz w:val="24"/>
          <w:szCs w:val="24"/>
        </w:rPr>
        <w:t>stawkę podatku VAT</w:t>
      </w:r>
      <w:r w:rsidR="0046682B" w:rsidRPr="0092072B">
        <w:rPr>
          <w:rFonts w:asciiTheme="majorHAnsi" w:hAnsiTheme="majorHAnsi"/>
          <w:bCs/>
          <w:sz w:val="24"/>
          <w:szCs w:val="24"/>
        </w:rPr>
        <w:t>,</w:t>
      </w:r>
    </w:p>
    <w:p w14:paraId="29224BC0" w14:textId="17D1E174" w:rsidR="00FA5DC3" w:rsidRPr="0092072B" w:rsidRDefault="0046682B" w:rsidP="0019336F">
      <w:pPr>
        <w:pStyle w:val="Akapitzlist"/>
        <w:widowControl w:val="0"/>
        <w:numPr>
          <w:ilvl w:val="1"/>
          <w:numId w:val="31"/>
        </w:numPr>
        <w:spacing w:line="276" w:lineRule="auto"/>
        <w:ind w:left="1134" w:hanging="425"/>
        <w:outlineLvl w:val="3"/>
        <w:rPr>
          <w:rFonts w:asciiTheme="majorHAnsi" w:hAnsiTheme="majorHAnsi"/>
          <w:bCs/>
          <w:sz w:val="24"/>
          <w:szCs w:val="24"/>
        </w:rPr>
      </w:pPr>
      <w:r w:rsidRPr="0092072B">
        <w:rPr>
          <w:rFonts w:asciiTheme="majorHAnsi" w:hAnsiTheme="majorHAnsi"/>
          <w:bCs/>
          <w:sz w:val="24"/>
          <w:szCs w:val="24"/>
        </w:rPr>
        <w:t>obliczając wysokość podatku VAT,</w:t>
      </w:r>
    </w:p>
    <w:p w14:paraId="734CC35C" w14:textId="2016F934" w:rsidR="0032584E" w:rsidRPr="0092072B" w:rsidRDefault="00FA5DC3" w:rsidP="0019336F">
      <w:pPr>
        <w:pStyle w:val="Akapitzlist"/>
        <w:widowControl w:val="0"/>
        <w:numPr>
          <w:ilvl w:val="1"/>
          <w:numId w:val="31"/>
        </w:numPr>
        <w:spacing w:line="276" w:lineRule="auto"/>
        <w:ind w:left="1134" w:hanging="425"/>
        <w:outlineLvl w:val="3"/>
        <w:rPr>
          <w:rFonts w:asciiTheme="majorHAnsi" w:hAnsiTheme="majorHAnsi"/>
          <w:bCs/>
          <w:sz w:val="24"/>
          <w:szCs w:val="24"/>
        </w:rPr>
      </w:pPr>
      <w:r w:rsidRPr="0092072B">
        <w:rPr>
          <w:rFonts w:asciiTheme="majorHAnsi" w:hAnsiTheme="majorHAnsi"/>
          <w:bCs/>
          <w:sz w:val="24"/>
          <w:szCs w:val="24"/>
        </w:rPr>
        <w:t xml:space="preserve">podając </w:t>
      </w:r>
      <w:r w:rsidR="0032584E" w:rsidRPr="0092072B">
        <w:rPr>
          <w:rFonts w:asciiTheme="majorHAnsi" w:hAnsiTheme="majorHAnsi"/>
          <w:bCs/>
          <w:sz w:val="24"/>
          <w:szCs w:val="24"/>
        </w:rPr>
        <w:t xml:space="preserve">cenę brutto </w:t>
      </w:r>
      <w:r w:rsidRPr="0092072B">
        <w:rPr>
          <w:rFonts w:asciiTheme="majorHAnsi" w:hAnsiTheme="majorHAnsi"/>
          <w:bCs/>
          <w:sz w:val="24"/>
          <w:szCs w:val="24"/>
        </w:rPr>
        <w:t>stanowiącą sumę wartości netto i wysokości podatku VAT</w:t>
      </w:r>
      <w:r w:rsidR="0032584E" w:rsidRPr="0092072B">
        <w:rPr>
          <w:rFonts w:asciiTheme="majorHAnsi" w:hAnsiTheme="majorHAnsi"/>
          <w:bCs/>
          <w:sz w:val="24"/>
          <w:szCs w:val="24"/>
        </w:rPr>
        <w:t>.</w:t>
      </w:r>
    </w:p>
    <w:p w14:paraId="206FAA6D" w14:textId="77777777" w:rsidR="0032584E" w:rsidRPr="0092072B" w:rsidRDefault="0032584E" w:rsidP="0019336F">
      <w:pPr>
        <w:pStyle w:val="Akapitzlist"/>
        <w:widowControl w:val="0"/>
        <w:numPr>
          <w:ilvl w:val="1"/>
          <w:numId w:val="16"/>
        </w:numPr>
        <w:spacing w:line="276" w:lineRule="auto"/>
        <w:outlineLvl w:val="3"/>
        <w:rPr>
          <w:rFonts w:asciiTheme="majorHAnsi" w:hAnsiTheme="majorHAnsi"/>
          <w:bCs/>
          <w:sz w:val="24"/>
          <w:szCs w:val="24"/>
        </w:rPr>
      </w:pPr>
      <w:r w:rsidRPr="0092072B">
        <w:rPr>
          <w:rFonts w:asciiTheme="majorHAnsi" w:hAnsiTheme="majorHAnsi"/>
          <w:bCs/>
          <w:sz w:val="24"/>
          <w:szCs w:val="24"/>
        </w:rPr>
        <w:t>Wszelkie rozliczenia dotyczące realizacji przedmiotu zamówienia opisanego w niniejszej specyfikacji dokonywane będą w złotych polskich.</w:t>
      </w:r>
    </w:p>
    <w:p w14:paraId="6763B807" w14:textId="39E916FA" w:rsidR="00062FE2" w:rsidRPr="0092072B" w:rsidRDefault="00062FE2" w:rsidP="0019336F">
      <w:pPr>
        <w:pStyle w:val="Akapitzlist"/>
        <w:widowControl w:val="0"/>
        <w:numPr>
          <w:ilvl w:val="1"/>
          <w:numId w:val="16"/>
        </w:numPr>
        <w:spacing w:line="276" w:lineRule="auto"/>
        <w:outlineLvl w:val="3"/>
        <w:rPr>
          <w:rFonts w:asciiTheme="majorHAnsi" w:hAnsiTheme="majorHAnsi"/>
          <w:bCs/>
          <w:sz w:val="24"/>
          <w:szCs w:val="24"/>
        </w:rPr>
      </w:pPr>
      <w:r w:rsidRPr="0092072B">
        <w:rPr>
          <w:rFonts w:asciiTheme="majorHAnsi" w:hAnsiTheme="majorHAnsi"/>
          <w:color w:val="000000"/>
          <w:sz w:val="24"/>
          <w:szCs w:val="24"/>
        </w:rPr>
        <w:t xml:space="preserve">Jeżeli została złożona oferta, której wybór prowadziłby do powstania u zamawiającego obowiązku podatkowego zgodnie z ustawą z dnia 11 marca 2004 r. o podatku od towarów i usług (Dz. U. z </w:t>
      </w:r>
      <w:r w:rsidR="00842BEA" w:rsidRPr="0092072B">
        <w:rPr>
          <w:rFonts w:asciiTheme="majorHAnsi" w:hAnsiTheme="majorHAnsi"/>
          <w:color w:val="000000"/>
          <w:sz w:val="24"/>
          <w:szCs w:val="24"/>
        </w:rPr>
        <w:t xml:space="preserve">2022 </w:t>
      </w:r>
      <w:r w:rsidRPr="0092072B">
        <w:rPr>
          <w:rFonts w:asciiTheme="majorHAnsi" w:hAnsiTheme="majorHAnsi"/>
          <w:color w:val="000000"/>
          <w:sz w:val="24"/>
          <w:szCs w:val="24"/>
        </w:rPr>
        <w:t xml:space="preserve">r. poz. </w:t>
      </w:r>
      <w:r w:rsidR="00842BEA" w:rsidRPr="0092072B">
        <w:rPr>
          <w:rFonts w:asciiTheme="majorHAnsi" w:hAnsiTheme="majorHAnsi"/>
          <w:color w:val="000000"/>
          <w:sz w:val="24"/>
          <w:szCs w:val="24"/>
        </w:rPr>
        <w:t>931</w:t>
      </w:r>
      <w:r w:rsidRPr="0092072B">
        <w:rPr>
          <w:rFonts w:asciiTheme="majorHAnsi" w:hAnsiTheme="majorHAnsi"/>
          <w:color w:val="000000"/>
          <w:sz w:val="24"/>
          <w:szCs w:val="24"/>
        </w:rPr>
        <w:t>, z późn. zm.), dla celów zastosowania kryterium ceny lub kosztu zamawiający dolicza do przedstawionej w tej ofercie ceny kwotę podatku od towarów i usług, którą miałby obowiązek rozliczyć.</w:t>
      </w:r>
    </w:p>
    <w:p w14:paraId="30DE7732" w14:textId="53D94DDF" w:rsidR="00062FE2" w:rsidRPr="0092072B" w:rsidRDefault="00062FE2" w:rsidP="0019336F">
      <w:pPr>
        <w:pStyle w:val="Akapitzlist"/>
        <w:widowControl w:val="0"/>
        <w:numPr>
          <w:ilvl w:val="1"/>
          <w:numId w:val="16"/>
        </w:numPr>
        <w:spacing w:line="276" w:lineRule="auto"/>
        <w:outlineLvl w:val="3"/>
        <w:rPr>
          <w:rFonts w:asciiTheme="majorHAnsi" w:hAnsiTheme="majorHAnsi"/>
          <w:bCs/>
          <w:sz w:val="24"/>
          <w:szCs w:val="24"/>
        </w:rPr>
      </w:pPr>
      <w:r w:rsidRPr="0092072B">
        <w:rPr>
          <w:rFonts w:asciiTheme="majorHAnsi" w:hAnsiTheme="majorHAnsi"/>
          <w:color w:val="000000"/>
          <w:sz w:val="24"/>
          <w:szCs w:val="24"/>
        </w:rPr>
        <w:t>W ofercie, o której mowa w pkt 16.6 wykonawca ma obowiązek:</w:t>
      </w:r>
    </w:p>
    <w:p w14:paraId="618F977F" w14:textId="283335DC" w:rsidR="00062FE2" w:rsidRPr="0092072B" w:rsidRDefault="00062FE2" w:rsidP="0019336F">
      <w:pPr>
        <w:pStyle w:val="Akapitzlist"/>
        <w:numPr>
          <w:ilvl w:val="0"/>
          <w:numId w:val="42"/>
        </w:numPr>
        <w:shd w:val="clear" w:color="auto" w:fill="FFFFFF"/>
        <w:tabs>
          <w:tab w:val="left" w:pos="851"/>
        </w:tabs>
        <w:spacing w:before="72" w:after="72" w:line="276" w:lineRule="auto"/>
        <w:ind w:left="993" w:hanging="284"/>
        <w:rPr>
          <w:rFonts w:asciiTheme="majorHAnsi" w:hAnsiTheme="majorHAnsi"/>
          <w:color w:val="000000"/>
          <w:sz w:val="24"/>
          <w:szCs w:val="24"/>
        </w:rPr>
      </w:pPr>
      <w:r w:rsidRPr="0092072B">
        <w:rPr>
          <w:rFonts w:asciiTheme="majorHAnsi" w:hAnsiTheme="majorHAnsi"/>
          <w:color w:val="000000"/>
          <w:sz w:val="24"/>
          <w:szCs w:val="24"/>
        </w:rPr>
        <w:t>poinformowania zamawiającego, że wybór jego oferty będzie prowadził do powstania u zamawiającego obowiązku podatkowego;</w:t>
      </w:r>
    </w:p>
    <w:p w14:paraId="5CB3D746" w14:textId="2F515263" w:rsidR="00062FE2" w:rsidRPr="0092072B" w:rsidRDefault="00062FE2" w:rsidP="0019336F">
      <w:pPr>
        <w:pStyle w:val="Akapitzlist"/>
        <w:numPr>
          <w:ilvl w:val="0"/>
          <w:numId w:val="42"/>
        </w:numPr>
        <w:shd w:val="clear" w:color="auto" w:fill="FFFFFF"/>
        <w:tabs>
          <w:tab w:val="left" w:pos="851"/>
        </w:tabs>
        <w:spacing w:before="72" w:after="72" w:line="276" w:lineRule="auto"/>
        <w:ind w:left="993" w:hanging="284"/>
        <w:rPr>
          <w:rFonts w:asciiTheme="majorHAnsi" w:hAnsiTheme="majorHAnsi"/>
          <w:color w:val="000000"/>
          <w:sz w:val="24"/>
          <w:szCs w:val="24"/>
        </w:rPr>
      </w:pPr>
      <w:r w:rsidRPr="0092072B">
        <w:rPr>
          <w:rFonts w:asciiTheme="majorHAnsi" w:hAnsiTheme="majorHAnsi"/>
          <w:color w:val="000000"/>
          <w:sz w:val="24"/>
          <w:szCs w:val="24"/>
        </w:rPr>
        <w:t>wskazania nazwy (rodzaju) towaru lub usługi, których dostawa lub świadczenie będą prowadziły do powstania obowiązku podatkowego;</w:t>
      </w:r>
    </w:p>
    <w:p w14:paraId="7A568718" w14:textId="5DD25FA7" w:rsidR="00062FE2" w:rsidRPr="0092072B" w:rsidRDefault="00062FE2" w:rsidP="0019336F">
      <w:pPr>
        <w:pStyle w:val="Akapitzlist"/>
        <w:numPr>
          <w:ilvl w:val="0"/>
          <w:numId w:val="42"/>
        </w:numPr>
        <w:shd w:val="clear" w:color="auto" w:fill="FFFFFF"/>
        <w:tabs>
          <w:tab w:val="left" w:pos="851"/>
        </w:tabs>
        <w:spacing w:before="72" w:after="72" w:line="276" w:lineRule="auto"/>
        <w:ind w:left="993" w:hanging="284"/>
        <w:rPr>
          <w:rFonts w:asciiTheme="majorHAnsi" w:hAnsiTheme="majorHAnsi"/>
          <w:color w:val="000000"/>
          <w:sz w:val="24"/>
          <w:szCs w:val="24"/>
        </w:rPr>
      </w:pPr>
      <w:r w:rsidRPr="0092072B">
        <w:rPr>
          <w:rFonts w:asciiTheme="majorHAnsi" w:hAnsiTheme="majorHAnsi"/>
          <w:color w:val="000000"/>
          <w:sz w:val="24"/>
          <w:szCs w:val="24"/>
        </w:rPr>
        <w:lastRenderedPageBreak/>
        <w:t>wskazania wartości towaru lub usługi objętego obowiązkiem podatkowym zamawiającego, bez kwoty podatku;</w:t>
      </w:r>
    </w:p>
    <w:p w14:paraId="6489AEC9" w14:textId="6AAC72A4" w:rsidR="00062FE2" w:rsidRPr="0092072B" w:rsidRDefault="00062FE2" w:rsidP="0019336F">
      <w:pPr>
        <w:pStyle w:val="Akapitzlist"/>
        <w:numPr>
          <w:ilvl w:val="0"/>
          <w:numId w:val="42"/>
        </w:numPr>
        <w:shd w:val="clear" w:color="auto" w:fill="FFFFFF"/>
        <w:tabs>
          <w:tab w:val="left" w:pos="851"/>
        </w:tabs>
        <w:spacing w:before="72" w:after="72" w:line="276" w:lineRule="auto"/>
        <w:ind w:left="993" w:hanging="284"/>
        <w:rPr>
          <w:rFonts w:asciiTheme="majorHAnsi" w:hAnsiTheme="majorHAnsi"/>
          <w:color w:val="000000"/>
          <w:sz w:val="24"/>
          <w:szCs w:val="24"/>
        </w:rPr>
      </w:pPr>
      <w:r w:rsidRPr="0092072B">
        <w:rPr>
          <w:rFonts w:asciiTheme="majorHAnsi" w:hAnsiTheme="majorHAnsi"/>
          <w:color w:val="000000"/>
          <w:sz w:val="24"/>
          <w:szCs w:val="24"/>
        </w:rPr>
        <w:t>wskazania stawki podatku od towarów i usług, która zgodnie z wiedzą wykonawcy, będzie miała zastosowanie.</w:t>
      </w:r>
    </w:p>
    <w:p w14:paraId="0AA88116" w14:textId="52D8CD71" w:rsidR="00D9784D" w:rsidRPr="0092072B" w:rsidRDefault="00D9784D" w:rsidP="0019336F">
      <w:pPr>
        <w:pStyle w:val="Kolorowalistaakcent11"/>
        <w:widowControl w:val="0"/>
        <w:numPr>
          <w:ilvl w:val="1"/>
          <w:numId w:val="16"/>
        </w:numPr>
        <w:autoSpaceDE w:val="0"/>
        <w:autoSpaceDN w:val="0"/>
        <w:adjustRightInd w:val="0"/>
        <w:spacing w:before="0" w:after="0" w:line="276" w:lineRule="auto"/>
        <w:ind w:left="709"/>
        <w:rPr>
          <w:rFonts w:asciiTheme="majorHAnsi" w:hAnsiTheme="majorHAnsi"/>
          <w:sz w:val="24"/>
          <w:szCs w:val="24"/>
        </w:rPr>
      </w:pPr>
      <w:r w:rsidRPr="0092072B">
        <w:rPr>
          <w:rFonts w:asciiTheme="majorHAnsi" w:hAnsiTheme="majorHAnsi"/>
          <w:sz w:val="24"/>
          <w:szCs w:val="24"/>
        </w:rPr>
        <w:t>W Formularzu oferty Wykonawca podaje cen</w:t>
      </w:r>
      <w:r w:rsidRPr="0092072B">
        <w:rPr>
          <w:rFonts w:asciiTheme="majorHAnsi" w:eastAsia="TimesNewRoman" w:hAnsiTheme="majorHAnsi"/>
          <w:sz w:val="24"/>
          <w:szCs w:val="24"/>
        </w:rPr>
        <w:t>ę</w:t>
      </w:r>
      <w:r w:rsidRPr="0092072B">
        <w:rPr>
          <w:rFonts w:asciiTheme="majorHAnsi" w:hAnsiTheme="majorHAnsi"/>
          <w:sz w:val="24"/>
          <w:szCs w:val="24"/>
        </w:rPr>
        <w:t>, z dokładno</w:t>
      </w:r>
      <w:r w:rsidRPr="0092072B">
        <w:rPr>
          <w:rFonts w:asciiTheme="majorHAnsi" w:eastAsia="TimesNewRoman" w:hAnsiTheme="majorHAnsi"/>
          <w:sz w:val="24"/>
          <w:szCs w:val="24"/>
        </w:rPr>
        <w:t>ś</w:t>
      </w:r>
      <w:r w:rsidRPr="0092072B">
        <w:rPr>
          <w:rFonts w:asciiTheme="majorHAnsi" w:hAnsiTheme="majorHAnsi"/>
          <w:sz w:val="24"/>
          <w:szCs w:val="24"/>
        </w:rPr>
        <w:t>ci</w:t>
      </w:r>
      <w:r w:rsidRPr="0092072B">
        <w:rPr>
          <w:rFonts w:asciiTheme="majorHAnsi" w:eastAsia="TimesNewRoman" w:hAnsiTheme="majorHAnsi"/>
          <w:sz w:val="24"/>
          <w:szCs w:val="24"/>
        </w:rPr>
        <w:t xml:space="preserve">ą </w:t>
      </w:r>
      <w:r w:rsidRPr="0092072B">
        <w:rPr>
          <w:rFonts w:asciiTheme="majorHAnsi" w:hAnsiTheme="majorHAnsi"/>
          <w:sz w:val="24"/>
          <w:szCs w:val="24"/>
        </w:rPr>
        <w:t>do dwóch miejsc po przecinku w rozumieniu art. 3 ust. 1 pkt 1 i ust. 2 ustawy z dnia 9 maja 2014r. o informowaniu o cenach towarów i usług oraz ustawy z dnia 7 lipca 1994 r. o denominacji złotego, za któr</w:t>
      </w:r>
      <w:r w:rsidRPr="0092072B">
        <w:rPr>
          <w:rFonts w:asciiTheme="majorHAnsi" w:eastAsia="TimesNewRoman" w:hAnsiTheme="majorHAnsi"/>
          <w:sz w:val="24"/>
          <w:szCs w:val="24"/>
        </w:rPr>
        <w:t xml:space="preserve">ą </w:t>
      </w:r>
      <w:r w:rsidRPr="0092072B">
        <w:rPr>
          <w:rFonts w:asciiTheme="majorHAnsi" w:hAnsiTheme="majorHAnsi"/>
          <w:sz w:val="24"/>
          <w:szCs w:val="24"/>
        </w:rPr>
        <w:t>podejmuje si</w:t>
      </w:r>
      <w:r w:rsidRPr="0092072B">
        <w:rPr>
          <w:rFonts w:asciiTheme="majorHAnsi" w:eastAsia="TimesNewRoman" w:hAnsiTheme="majorHAnsi"/>
          <w:sz w:val="24"/>
          <w:szCs w:val="24"/>
        </w:rPr>
        <w:t xml:space="preserve">ę </w:t>
      </w:r>
      <w:r w:rsidRPr="0092072B">
        <w:rPr>
          <w:rFonts w:asciiTheme="majorHAnsi" w:hAnsiTheme="majorHAnsi"/>
          <w:sz w:val="24"/>
          <w:szCs w:val="24"/>
        </w:rPr>
        <w:t>zrealizowa</w:t>
      </w:r>
      <w:r w:rsidRPr="0092072B">
        <w:rPr>
          <w:rFonts w:asciiTheme="majorHAnsi" w:eastAsia="TimesNewRoman" w:hAnsiTheme="majorHAnsi"/>
          <w:sz w:val="24"/>
          <w:szCs w:val="24"/>
        </w:rPr>
        <w:t xml:space="preserve">ć </w:t>
      </w:r>
      <w:r w:rsidRPr="0092072B">
        <w:rPr>
          <w:rFonts w:asciiTheme="majorHAnsi" w:hAnsiTheme="majorHAnsi"/>
          <w:sz w:val="24"/>
          <w:szCs w:val="24"/>
        </w:rPr>
        <w:t xml:space="preserve">przedmiot zamówienia. </w:t>
      </w:r>
    </w:p>
    <w:p w14:paraId="00866DC5" w14:textId="77777777" w:rsidR="00C62621" w:rsidRPr="0092072B" w:rsidRDefault="00D9784D" w:rsidP="0019336F">
      <w:pPr>
        <w:pStyle w:val="Kolorowalistaakcent11"/>
        <w:widowControl w:val="0"/>
        <w:numPr>
          <w:ilvl w:val="1"/>
          <w:numId w:val="16"/>
        </w:numPr>
        <w:autoSpaceDE w:val="0"/>
        <w:autoSpaceDN w:val="0"/>
        <w:adjustRightInd w:val="0"/>
        <w:spacing w:before="0" w:after="0" w:line="276" w:lineRule="auto"/>
        <w:rPr>
          <w:rFonts w:asciiTheme="majorHAnsi" w:hAnsiTheme="majorHAnsi"/>
          <w:b/>
          <w:bCs/>
          <w:sz w:val="24"/>
          <w:szCs w:val="24"/>
        </w:rPr>
      </w:pPr>
      <w:r w:rsidRPr="0092072B">
        <w:rPr>
          <w:rFonts w:asciiTheme="majorHAnsi" w:hAnsiTheme="majorHAnsi"/>
          <w:sz w:val="24"/>
          <w:szCs w:val="24"/>
        </w:rPr>
        <w:t xml:space="preserve">Wynagrodzenie będzie płatne zgodnie z Projektem umowy </w:t>
      </w:r>
      <w:r w:rsidR="00E928E1" w:rsidRPr="0092072B">
        <w:rPr>
          <w:rFonts w:asciiTheme="majorHAnsi" w:hAnsiTheme="majorHAnsi"/>
          <w:b/>
          <w:sz w:val="24"/>
          <w:szCs w:val="24"/>
        </w:rPr>
        <w:t xml:space="preserve">Załącznik Nr </w:t>
      </w:r>
      <w:r w:rsidR="001F5D0A" w:rsidRPr="0092072B">
        <w:rPr>
          <w:rFonts w:asciiTheme="majorHAnsi" w:hAnsiTheme="majorHAnsi"/>
          <w:b/>
          <w:sz w:val="24"/>
          <w:szCs w:val="24"/>
        </w:rPr>
        <w:t xml:space="preserve">2 </w:t>
      </w:r>
      <w:r w:rsidRPr="0092072B">
        <w:rPr>
          <w:rFonts w:asciiTheme="majorHAnsi" w:hAnsiTheme="majorHAnsi"/>
          <w:b/>
          <w:sz w:val="24"/>
          <w:szCs w:val="24"/>
        </w:rPr>
        <w:t xml:space="preserve">do </w:t>
      </w:r>
      <w:r w:rsidR="00A435B8" w:rsidRPr="0092072B">
        <w:rPr>
          <w:rFonts w:asciiTheme="majorHAnsi" w:hAnsiTheme="majorHAnsi"/>
          <w:b/>
          <w:sz w:val="24"/>
          <w:szCs w:val="24"/>
        </w:rPr>
        <w:t>SWZ</w:t>
      </w:r>
      <w:r w:rsidRPr="0092072B">
        <w:rPr>
          <w:rFonts w:asciiTheme="majorHAnsi" w:hAnsiTheme="majorHAnsi"/>
          <w:b/>
          <w:sz w:val="24"/>
          <w:szCs w:val="24"/>
        </w:rPr>
        <w:t>.</w:t>
      </w:r>
    </w:p>
    <w:p w14:paraId="20C8BEE8" w14:textId="77777777" w:rsidR="0046682B" w:rsidRPr="0092072B" w:rsidRDefault="0046682B" w:rsidP="00347EC3">
      <w:pPr>
        <w:pStyle w:val="Kolorowalistaakcent11"/>
        <w:widowControl w:val="0"/>
        <w:autoSpaceDE w:val="0"/>
        <w:autoSpaceDN w:val="0"/>
        <w:adjustRightInd w:val="0"/>
        <w:spacing w:before="0" w:after="0" w:line="276" w:lineRule="auto"/>
        <w:rPr>
          <w:rFonts w:asciiTheme="majorHAnsi" w:hAnsiTheme="majorHAnsi"/>
          <w:b/>
          <w:bCs/>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92072B" w14:paraId="712E376C" w14:textId="77777777" w:rsidTr="0046682B">
        <w:trPr>
          <w:jc w:val="center"/>
        </w:trPr>
        <w:tc>
          <w:tcPr>
            <w:tcW w:w="9072" w:type="dxa"/>
            <w:tcBorders>
              <w:bottom w:val="single" w:sz="4" w:space="0" w:color="auto"/>
            </w:tcBorders>
            <w:shd w:val="clear" w:color="auto" w:fill="D9D9D9" w:themeFill="background1" w:themeFillShade="D9"/>
          </w:tcPr>
          <w:p w14:paraId="40A69240" w14:textId="5222ACD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1</w:t>
            </w:r>
            <w:r w:rsidR="00FE5B21" w:rsidRPr="0092072B">
              <w:rPr>
                <w:rFonts w:asciiTheme="majorHAnsi" w:hAnsiTheme="majorHAnsi"/>
              </w:rPr>
              <w:t>7</w:t>
            </w:r>
          </w:p>
          <w:p w14:paraId="5145788A" w14:textId="2A5154D3" w:rsidR="00D9784D" w:rsidRPr="0092072B" w:rsidRDefault="00CB2EDF"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OPIS KRYTERIÓW OCENY OFERT, WRAZ Z PODANIEM WAG TYCH KRYTERIÓW I SPOSOBU OCENY OFERT</w:t>
            </w:r>
          </w:p>
        </w:tc>
      </w:tr>
    </w:tbl>
    <w:p w14:paraId="15111CA7" w14:textId="77777777" w:rsidR="00687671" w:rsidRPr="0092072B" w:rsidRDefault="00687671" w:rsidP="001165E8">
      <w:pPr>
        <w:pStyle w:val="Listanumerowana2"/>
        <w:numPr>
          <w:ilvl w:val="0"/>
          <w:numId w:val="0"/>
        </w:numPr>
        <w:tabs>
          <w:tab w:val="left" w:pos="709"/>
          <w:tab w:val="left" w:pos="1276"/>
          <w:tab w:val="left" w:pos="1418"/>
        </w:tabs>
        <w:suppressAutoHyphens/>
        <w:spacing w:line="276" w:lineRule="auto"/>
        <w:rPr>
          <w:rFonts w:asciiTheme="majorHAnsi" w:hAnsiTheme="majorHAnsi"/>
          <w:sz w:val="24"/>
        </w:rPr>
      </w:pPr>
    </w:p>
    <w:p w14:paraId="000D3642" w14:textId="77777777" w:rsidR="00530F4F" w:rsidRPr="0092072B" w:rsidRDefault="00530F4F" w:rsidP="0019336F">
      <w:pPr>
        <w:pStyle w:val="Listanumerowana2"/>
        <w:numPr>
          <w:ilvl w:val="1"/>
          <w:numId w:val="32"/>
        </w:numPr>
        <w:suppressAutoHyphens/>
        <w:spacing w:line="276" w:lineRule="auto"/>
        <w:ind w:left="709" w:hanging="709"/>
        <w:rPr>
          <w:rFonts w:asciiTheme="majorHAnsi" w:hAnsiTheme="majorHAnsi"/>
          <w:sz w:val="24"/>
        </w:rPr>
      </w:pPr>
      <w:r w:rsidRPr="0092072B">
        <w:rPr>
          <w:rFonts w:asciiTheme="majorHAnsi" w:hAnsiTheme="majorHAnsi"/>
          <w:color w:val="000000" w:themeColor="text1"/>
          <w:sz w:val="24"/>
        </w:rPr>
        <w:t>Zamawiający dokona oceny ofert, które nie zostały odrzucone, na podstawie następujących kryteriów oceny ofert:</w:t>
      </w:r>
    </w:p>
    <w:p w14:paraId="15E7445E" w14:textId="77777777" w:rsidR="00530F4F" w:rsidRPr="001165E8" w:rsidRDefault="00530F4F" w:rsidP="001165E8">
      <w:pPr>
        <w:tabs>
          <w:tab w:val="left" w:pos="709"/>
          <w:tab w:val="left" w:pos="1276"/>
          <w:tab w:val="left" w:pos="1418"/>
        </w:tabs>
        <w:suppressAutoHyphens/>
        <w:spacing w:line="276" w:lineRule="auto"/>
        <w:rPr>
          <w:rFonts w:asciiTheme="majorHAnsi" w:hAnsiTheme="majorHAnsi"/>
          <w:color w:val="000000" w:themeColor="text1"/>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4191"/>
        <w:gridCol w:w="3349"/>
      </w:tblGrid>
      <w:tr w:rsidR="00530F4F" w:rsidRPr="0092072B" w14:paraId="79C0336F" w14:textId="77777777" w:rsidTr="00BF1174">
        <w:tc>
          <w:tcPr>
            <w:tcW w:w="818" w:type="dxa"/>
            <w:shd w:val="pct10" w:color="auto" w:fill="auto"/>
          </w:tcPr>
          <w:p w14:paraId="64367B13" w14:textId="77777777" w:rsidR="00530F4F" w:rsidRPr="0092072B" w:rsidRDefault="00530F4F" w:rsidP="00347EC3">
            <w:pPr>
              <w:pStyle w:val="Akapitzlist"/>
              <w:tabs>
                <w:tab w:val="left" w:pos="709"/>
                <w:tab w:val="left" w:pos="1276"/>
                <w:tab w:val="left" w:pos="1418"/>
              </w:tabs>
              <w:suppressAutoHyphens/>
              <w:spacing w:before="0" w:after="0" w:line="276" w:lineRule="auto"/>
              <w:ind w:left="0"/>
              <w:jc w:val="center"/>
              <w:rPr>
                <w:rFonts w:asciiTheme="majorHAnsi" w:hAnsiTheme="majorHAnsi"/>
                <w:b/>
                <w:color w:val="000000" w:themeColor="text1"/>
                <w:sz w:val="24"/>
                <w:szCs w:val="24"/>
              </w:rPr>
            </w:pPr>
            <w:r w:rsidRPr="0092072B">
              <w:rPr>
                <w:rFonts w:asciiTheme="majorHAnsi" w:hAnsiTheme="majorHAnsi"/>
                <w:b/>
                <w:color w:val="000000" w:themeColor="text1"/>
                <w:sz w:val="24"/>
                <w:szCs w:val="24"/>
              </w:rPr>
              <w:t>Lp.</w:t>
            </w:r>
          </w:p>
        </w:tc>
        <w:tc>
          <w:tcPr>
            <w:tcW w:w="4191" w:type="dxa"/>
            <w:shd w:val="pct10" w:color="auto" w:fill="auto"/>
          </w:tcPr>
          <w:p w14:paraId="191C86DA" w14:textId="77777777" w:rsidR="00530F4F" w:rsidRPr="0092072B" w:rsidRDefault="00530F4F" w:rsidP="00347EC3">
            <w:pPr>
              <w:pStyle w:val="Akapitzlist"/>
              <w:tabs>
                <w:tab w:val="left" w:pos="709"/>
                <w:tab w:val="left" w:pos="1276"/>
                <w:tab w:val="left" w:pos="1418"/>
              </w:tabs>
              <w:suppressAutoHyphens/>
              <w:spacing w:before="0" w:after="0" w:line="276" w:lineRule="auto"/>
              <w:ind w:left="0"/>
              <w:rPr>
                <w:rFonts w:asciiTheme="majorHAnsi" w:hAnsiTheme="majorHAnsi"/>
                <w:b/>
                <w:color w:val="000000" w:themeColor="text1"/>
                <w:sz w:val="24"/>
                <w:szCs w:val="24"/>
              </w:rPr>
            </w:pPr>
            <w:r w:rsidRPr="0092072B">
              <w:rPr>
                <w:rFonts w:asciiTheme="majorHAnsi" w:hAnsiTheme="majorHAnsi"/>
                <w:b/>
                <w:color w:val="000000" w:themeColor="text1"/>
                <w:sz w:val="24"/>
                <w:szCs w:val="24"/>
              </w:rPr>
              <w:t>Nazwa kryterium</w:t>
            </w:r>
          </w:p>
        </w:tc>
        <w:tc>
          <w:tcPr>
            <w:tcW w:w="3349" w:type="dxa"/>
            <w:shd w:val="pct10" w:color="auto" w:fill="auto"/>
          </w:tcPr>
          <w:p w14:paraId="766E1FA0" w14:textId="77777777" w:rsidR="00530F4F" w:rsidRPr="0092072B" w:rsidRDefault="00530F4F" w:rsidP="00347EC3">
            <w:pPr>
              <w:pStyle w:val="Akapitzlist"/>
              <w:tabs>
                <w:tab w:val="left" w:pos="709"/>
                <w:tab w:val="left" w:pos="1276"/>
                <w:tab w:val="left" w:pos="1418"/>
              </w:tabs>
              <w:suppressAutoHyphens/>
              <w:spacing w:before="0" w:after="0" w:line="276" w:lineRule="auto"/>
              <w:ind w:left="0"/>
              <w:jc w:val="center"/>
              <w:rPr>
                <w:rFonts w:asciiTheme="majorHAnsi" w:hAnsiTheme="majorHAnsi"/>
                <w:b/>
                <w:color w:val="000000" w:themeColor="text1"/>
                <w:sz w:val="24"/>
                <w:szCs w:val="24"/>
              </w:rPr>
            </w:pPr>
            <w:r w:rsidRPr="0092072B">
              <w:rPr>
                <w:rFonts w:asciiTheme="majorHAnsi" w:hAnsiTheme="majorHAnsi"/>
                <w:b/>
                <w:color w:val="000000" w:themeColor="text1"/>
                <w:sz w:val="24"/>
                <w:szCs w:val="24"/>
              </w:rPr>
              <w:t>Znaczenie kryterium (w pkt.)</w:t>
            </w:r>
          </w:p>
        </w:tc>
      </w:tr>
      <w:tr w:rsidR="00530F4F" w:rsidRPr="0092072B" w14:paraId="1A16D9AA" w14:textId="77777777" w:rsidTr="00BF1174">
        <w:tc>
          <w:tcPr>
            <w:tcW w:w="818" w:type="dxa"/>
            <w:vAlign w:val="center"/>
          </w:tcPr>
          <w:p w14:paraId="5D822255" w14:textId="77777777" w:rsidR="00530F4F" w:rsidRPr="0092072B" w:rsidRDefault="00530F4F" w:rsidP="00347EC3">
            <w:pPr>
              <w:pStyle w:val="Akapitzlist"/>
              <w:tabs>
                <w:tab w:val="left" w:pos="709"/>
                <w:tab w:val="left" w:pos="1276"/>
                <w:tab w:val="left" w:pos="1418"/>
              </w:tabs>
              <w:suppressAutoHyphens/>
              <w:spacing w:before="0" w:after="0" w:line="276" w:lineRule="auto"/>
              <w:ind w:left="0"/>
              <w:jc w:val="center"/>
              <w:rPr>
                <w:rFonts w:asciiTheme="majorHAnsi" w:hAnsiTheme="majorHAnsi"/>
                <w:color w:val="000000" w:themeColor="text1"/>
                <w:sz w:val="24"/>
                <w:szCs w:val="24"/>
              </w:rPr>
            </w:pPr>
            <w:r w:rsidRPr="0092072B">
              <w:rPr>
                <w:rFonts w:asciiTheme="majorHAnsi" w:hAnsiTheme="majorHAnsi"/>
                <w:color w:val="000000" w:themeColor="text1"/>
                <w:sz w:val="24"/>
                <w:szCs w:val="24"/>
              </w:rPr>
              <w:t>1.</w:t>
            </w:r>
          </w:p>
        </w:tc>
        <w:tc>
          <w:tcPr>
            <w:tcW w:w="4191" w:type="dxa"/>
          </w:tcPr>
          <w:p w14:paraId="646BFE34" w14:textId="77777777" w:rsidR="00530F4F" w:rsidRPr="0092072B" w:rsidRDefault="00530F4F" w:rsidP="00347EC3">
            <w:pPr>
              <w:pStyle w:val="Akapitzlist"/>
              <w:tabs>
                <w:tab w:val="left" w:pos="709"/>
                <w:tab w:val="left" w:pos="1276"/>
                <w:tab w:val="left" w:pos="1418"/>
              </w:tabs>
              <w:suppressAutoHyphens/>
              <w:spacing w:before="0" w:after="0" w:line="276" w:lineRule="auto"/>
              <w:ind w:left="0"/>
              <w:rPr>
                <w:rFonts w:asciiTheme="majorHAnsi" w:hAnsiTheme="majorHAnsi"/>
                <w:color w:val="000000" w:themeColor="text1"/>
                <w:sz w:val="24"/>
                <w:szCs w:val="24"/>
              </w:rPr>
            </w:pPr>
            <w:r w:rsidRPr="0092072B">
              <w:rPr>
                <w:rFonts w:asciiTheme="majorHAnsi" w:hAnsiTheme="majorHAnsi"/>
                <w:color w:val="000000" w:themeColor="text1"/>
                <w:sz w:val="24"/>
                <w:szCs w:val="24"/>
              </w:rPr>
              <w:t>Cena</w:t>
            </w:r>
          </w:p>
        </w:tc>
        <w:tc>
          <w:tcPr>
            <w:tcW w:w="3349" w:type="dxa"/>
          </w:tcPr>
          <w:p w14:paraId="1E03FD3D" w14:textId="2E740EDE" w:rsidR="00530F4F" w:rsidRPr="0092072B" w:rsidRDefault="00544B32" w:rsidP="00347EC3">
            <w:pPr>
              <w:pStyle w:val="Akapitzlist"/>
              <w:tabs>
                <w:tab w:val="left" w:pos="709"/>
                <w:tab w:val="left" w:pos="1276"/>
                <w:tab w:val="left" w:pos="1418"/>
              </w:tabs>
              <w:suppressAutoHyphens/>
              <w:spacing w:before="0" w:after="0" w:line="276" w:lineRule="auto"/>
              <w:ind w:left="0"/>
              <w:jc w:val="center"/>
              <w:rPr>
                <w:rFonts w:asciiTheme="majorHAnsi" w:hAnsiTheme="majorHAnsi"/>
                <w:color w:val="000000" w:themeColor="text1"/>
                <w:sz w:val="24"/>
                <w:szCs w:val="24"/>
              </w:rPr>
            </w:pPr>
            <w:r>
              <w:rPr>
                <w:rFonts w:asciiTheme="majorHAnsi" w:hAnsiTheme="majorHAnsi"/>
                <w:color w:val="000000" w:themeColor="text1"/>
                <w:sz w:val="24"/>
                <w:szCs w:val="24"/>
              </w:rPr>
              <w:t>10</w:t>
            </w:r>
            <w:r w:rsidR="00530F4F" w:rsidRPr="0092072B">
              <w:rPr>
                <w:rFonts w:asciiTheme="majorHAnsi" w:hAnsiTheme="majorHAnsi"/>
                <w:color w:val="000000" w:themeColor="text1"/>
                <w:sz w:val="24"/>
                <w:szCs w:val="24"/>
              </w:rPr>
              <w:t>0</w:t>
            </w:r>
            <w:r w:rsidR="00F174C4" w:rsidRPr="0092072B">
              <w:rPr>
                <w:rFonts w:asciiTheme="majorHAnsi" w:hAnsiTheme="majorHAnsi"/>
                <w:color w:val="000000" w:themeColor="text1"/>
                <w:sz w:val="24"/>
                <w:szCs w:val="24"/>
              </w:rPr>
              <w:t>%</w:t>
            </w:r>
          </w:p>
        </w:tc>
      </w:tr>
    </w:tbl>
    <w:p w14:paraId="64D4BB76" w14:textId="77777777" w:rsidR="00530F4F" w:rsidRPr="0092072B" w:rsidRDefault="00530F4F" w:rsidP="00347EC3">
      <w:pPr>
        <w:pStyle w:val="Akapitzlist"/>
        <w:tabs>
          <w:tab w:val="left" w:pos="709"/>
          <w:tab w:val="left" w:pos="1276"/>
          <w:tab w:val="left" w:pos="1418"/>
        </w:tabs>
        <w:suppressAutoHyphens/>
        <w:spacing w:before="0" w:after="0" w:line="276" w:lineRule="auto"/>
        <w:ind w:left="709"/>
        <w:rPr>
          <w:rFonts w:asciiTheme="majorHAnsi" w:hAnsiTheme="majorHAnsi"/>
          <w:color w:val="000000" w:themeColor="text1"/>
          <w:sz w:val="24"/>
          <w:szCs w:val="24"/>
        </w:rPr>
      </w:pPr>
    </w:p>
    <w:p w14:paraId="50288651" w14:textId="0B73AFA6" w:rsidR="00530F4F" w:rsidRPr="0092072B" w:rsidRDefault="00530F4F" w:rsidP="0019336F">
      <w:pPr>
        <w:pStyle w:val="Akapitzlist"/>
        <w:numPr>
          <w:ilvl w:val="1"/>
          <w:numId w:val="51"/>
        </w:numPr>
        <w:tabs>
          <w:tab w:val="left" w:pos="709"/>
          <w:tab w:val="left" w:pos="1276"/>
          <w:tab w:val="left" w:pos="1418"/>
        </w:tabs>
        <w:suppressAutoHyphens/>
        <w:spacing w:line="276" w:lineRule="auto"/>
        <w:rPr>
          <w:rFonts w:asciiTheme="majorHAnsi" w:hAnsiTheme="majorHAnsi"/>
          <w:color w:val="000000" w:themeColor="text1"/>
          <w:sz w:val="24"/>
          <w:szCs w:val="24"/>
        </w:rPr>
      </w:pPr>
      <w:r w:rsidRPr="0092072B">
        <w:rPr>
          <w:rFonts w:asciiTheme="majorHAnsi" w:hAnsiTheme="majorHAnsi"/>
          <w:color w:val="000000" w:themeColor="text1"/>
          <w:sz w:val="24"/>
          <w:szCs w:val="24"/>
        </w:rPr>
        <w:t>W ramach kryterium cena maksymalna ilość moż</w:t>
      </w:r>
      <w:r w:rsidR="00544B32">
        <w:rPr>
          <w:rFonts w:asciiTheme="majorHAnsi" w:hAnsiTheme="majorHAnsi"/>
          <w:color w:val="000000" w:themeColor="text1"/>
          <w:sz w:val="24"/>
          <w:szCs w:val="24"/>
        </w:rPr>
        <w:t>liwych do uzyskania punktów to 10</w:t>
      </w:r>
      <w:r w:rsidRPr="0092072B">
        <w:rPr>
          <w:rFonts w:asciiTheme="majorHAnsi" w:hAnsiTheme="majorHAnsi"/>
          <w:color w:val="000000" w:themeColor="text1"/>
          <w:sz w:val="24"/>
          <w:szCs w:val="24"/>
        </w:rPr>
        <w:t xml:space="preserve">0 pkt. Punkty za kryterium </w:t>
      </w:r>
      <w:r w:rsidRPr="0092072B">
        <w:rPr>
          <w:rFonts w:asciiTheme="majorHAnsi" w:hAnsiTheme="majorHAnsi"/>
          <w:b/>
          <w:color w:val="000000" w:themeColor="text1"/>
          <w:sz w:val="24"/>
          <w:szCs w:val="24"/>
        </w:rPr>
        <w:t>„Cena”</w:t>
      </w:r>
      <w:r w:rsidRPr="0092072B">
        <w:rPr>
          <w:rFonts w:asciiTheme="majorHAnsi" w:hAnsiTheme="majorHAnsi"/>
          <w:color w:val="000000" w:themeColor="text1"/>
          <w:sz w:val="24"/>
          <w:szCs w:val="24"/>
        </w:rPr>
        <w:t xml:space="preserve"> zostaną obliczone według wzoru:</w:t>
      </w:r>
    </w:p>
    <w:p w14:paraId="3DB5B335" w14:textId="77777777" w:rsidR="00530F4F" w:rsidRPr="0092072B" w:rsidRDefault="00530F4F" w:rsidP="00347EC3">
      <w:pPr>
        <w:pStyle w:val="Akapitzlist"/>
        <w:tabs>
          <w:tab w:val="left" w:pos="709"/>
          <w:tab w:val="left" w:pos="1276"/>
          <w:tab w:val="left" w:pos="1418"/>
        </w:tabs>
        <w:suppressAutoHyphens/>
        <w:spacing w:line="276" w:lineRule="auto"/>
        <w:rPr>
          <w:rFonts w:asciiTheme="majorHAnsi" w:hAnsiTheme="majorHAnsi"/>
          <w:color w:val="000000" w:themeColor="text1"/>
          <w:sz w:val="24"/>
          <w:szCs w:val="24"/>
        </w:rPr>
      </w:pPr>
    </w:p>
    <w:p w14:paraId="75D1E80D" w14:textId="77777777" w:rsidR="005C08B0" w:rsidRPr="0092072B" w:rsidRDefault="005C08B0" w:rsidP="00347EC3">
      <w:pPr>
        <w:pStyle w:val="Akapitzlist"/>
        <w:tabs>
          <w:tab w:val="left" w:pos="709"/>
          <w:tab w:val="left" w:pos="1276"/>
          <w:tab w:val="left" w:pos="1418"/>
        </w:tabs>
        <w:suppressAutoHyphens/>
        <w:spacing w:line="276" w:lineRule="auto"/>
        <w:rPr>
          <w:rFonts w:asciiTheme="majorHAnsi" w:hAnsiTheme="majorHAnsi"/>
          <w:color w:val="000000" w:themeColor="text1"/>
          <w:sz w:val="24"/>
          <w:szCs w:val="24"/>
        </w:rPr>
      </w:pPr>
    </w:p>
    <w:p w14:paraId="7EA8D3AA" w14:textId="77777777" w:rsidR="00530F4F" w:rsidRPr="0092072B" w:rsidRDefault="00530F4F" w:rsidP="00347EC3">
      <w:pPr>
        <w:pStyle w:val="Akapitzlist"/>
        <w:tabs>
          <w:tab w:val="left" w:pos="709"/>
          <w:tab w:val="left" w:pos="1276"/>
          <w:tab w:val="left" w:pos="1418"/>
        </w:tabs>
        <w:suppressAutoHyphens/>
        <w:spacing w:before="0" w:after="0" w:line="276" w:lineRule="auto"/>
        <w:ind w:left="709"/>
        <w:rPr>
          <w:rFonts w:asciiTheme="majorHAnsi" w:hAnsiTheme="majorHAnsi"/>
          <w:b/>
          <w:i/>
          <w:color w:val="000000" w:themeColor="text1"/>
          <w:sz w:val="24"/>
          <w:szCs w:val="24"/>
        </w:rPr>
      </w:pPr>
      <w:r w:rsidRPr="0092072B">
        <w:rPr>
          <w:rFonts w:asciiTheme="majorHAnsi" w:hAnsiTheme="majorHAnsi"/>
          <w:i/>
          <w:color w:val="000000" w:themeColor="text1"/>
          <w:sz w:val="24"/>
          <w:szCs w:val="24"/>
        </w:rPr>
        <w:tab/>
      </w:r>
      <w:r w:rsidRPr="0092072B">
        <w:rPr>
          <w:rFonts w:asciiTheme="majorHAnsi" w:hAnsiTheme="majorHAnsi"/>
          <w:b/>
          <w:i/>
          <w:color w:val="000000" w:themeColor="text1"/>
          <w:sz w:val="24"/>
          <w:szCs w:val="24"/>
        </w:rPr>
        <w:tab/>
      </w:r>
      <w:proofErr w:type="spellStart"/>
      <w:r w:rsidRPr="0092072B">
        <w:rPr>
          <w:rFonts w:asciiTheme="majorHAnsi" w:hAnsiTheme="majorHAnsi"/>
          <w:b/>
          <w:i/>
          <w:color w:val="000000" w:themeColor="text1"/>
          <w:sz w:val="24"/>
          <w:szCs w:val="24"/>
        </w:rPr>
        <w:t>C</w:t>
      </w:r>
      <w:r w:rsidRPr="0092072B">
        <w:rPr>
          <w:rFonts w:asciiTheme="majorHAnsi" w:hAnsiTheme="majorHAnsi"/>
          <w:b/>
          <w:i/>
          <w:color w:val="000000" w:themeColor="text1"/>
          <w:sz w:val="24"/>
          <w:szCs w:val="24"/>
          <w:vertAlign w:val="subscript"/>
        </w:rPr>
        <w:t>n</w:t>
      </w:r>
      <w:proofErr w:type="spellEnd"/>
    </w:p>
    <w:p w14:paraId="2DCD11AD" w14:textId="22D1448D" w:rsidR="00530F4F" w:rsidRPr="0092072B" w:rsidRDefault="00544B32" w:rsidP="00347EC3">
      <w:pPr>
        <w:pStyle w:val="Akapitzlist"/>
        <w:tabs>
          <w:tab w:val="left" w:pos="709"/>
          <w:tab w:val="left" w:pos="1276"/>
          <w:tab w:val="left" w:pos="1418"/>
        </w:tabs>
        <w:suppressAutoHyphens/>
        <w:spacing w:before="0" w:after="0" w:line="276" w:lineRule="auto"/>
        <w:ind w:left="709"/>
        <w:rPr>
          <w:rFonts w:asciiTheme="majorHAnsi" w:hAnsiTheme="majorHAnsi"/>
          <w:b/>
          <w:i/>
          <w:color w:val="000000" w:themeColor="text1"/>
          <w:sz w:val="24"/>
          <w:szCs w:val="24"/>
        </w:rPr>
      </w:pPr>
      <w:r>
        <w:rPr>
          <w:rFonts w:asciiTheme="majorHAnsi" w:hAnsiTheme="majorHAnsi"/>
          <w:b/>
          <w:i/>
          <w:color w:val="000000" w:themeColor="text1"/>
          <w:sz w:val="24"/>
          <w:szCs w:val="24"/>
        </w:rPr>
        <w:t xml:space="preserve">P1 = </w:t>
      </w:r>
      <w:r>
        <w:rPr>
          <w:rFonts w:asciiTheme="majorHAnsi" w:hAnsiTheme="majorHAnsi"/>
          <w:b/>
          <w:i/>
          <w:color w:val="000000" w:themeColor="text1"/>
          <w:sz w:val="24"/>
          <w:szCs w:val="24"/>
        </w:rPr>
        <w:tab/>
        <w:t>------- x 10</w:t>
      </w:r>
      <w:r w:rsidR="00530F4F" w:rsidRPr="0092072B">
        <w:rPr>
          <w:rFonts w:asciiTheme="majorHAnsi" w:hAnsiTheme="majorHAnsi"/>
          <w:b/>
          <w:i/>
          <w:color w:val="000000" w:themeColor="text1"/>
          <w:sz w:val="24"/>
          <w:szCs w:val="24"/>
        </w:rPr>
        <w:t xml:space="preserve">0 pkt </w:t>
      </w:r>
    </w:p>
    <w:p w14:paraId="2F2BE97F" w14:textId="77777777" w:rsidR="00530F4F" w:rsidRPr="0092072B" w:rsidRDefault="00530F4F" w:rsidP="00347EC3">
      <w:pPr>
        <w:pStyle w:val="Akapitzlist"/>
        <w:tabs>
          <w:tab w:val="left" w:pos="709"/>
          <w:tab w:val="left" w:pos="1276"/>
          <w:tab w:val="left" w:pos="1418"/>
        </w:tabs>
        <w:suppressAutoHyphens/>
        <w:spacing w:before="0" w:after="0" w:line="276" w:lineRule="auto"/>
        <w:ind w:left="709"/>
        <w:rPr>
          <w:rFonts w:asciiTheme="majorHAnsi" w:hAnsiTheme="majorHAnsi"/>
          <w:b/>
          <w:i/>
          <w:color w:val="000000" w:themeColor="text1"/>
          <w:sz w:val="24"/>
          <w:szCs w:val="24"/>
        </w:rPr>
      </w:pPr>
      <w:r w:rsidRPr="0092072B">
        <w:rPr>
          <w:rFonts w:asciiTheme="majorHAnsi" w:hAnsiTheme="majorHAnsi"/>
          <w:b/>
          <w:i/>
          <w:color w:val="000000" w:themeColor="text1"/>
          <w:sz w:val="24"/>
          <w:szCs w:val="24"/>
        </w:rPr>
        <w:tab/>
      </w:r>
      <w:proofErr w:type="spellStart"/>
      <w:r w:rsidRPr="0092072B">
        <w:rPr>
          <w:rFonts w:asciiTheme="majorHAnsi" w:hAnsiTheme="majorHAnsi"/>
          <w:b/>
          <w:i/>
          <w:color w:val="000000" w:themeColor="text1"/>
          <w:sz w:val="24"/>
          <w:szCs w:val="24"/>
        </w:rPr>
        <w:t>C</w:t>
      </w:r>
      <w:r w:rsidRPr="0092072B">
        <w:rPr>
          <w:rFonts w:asciiTheme="majorHAnsi" w:hAnsiTheme="majorHAnsi"/>
          <w:b/>
          <w:i/>
          <w:color w:val="000000" w:themeColor="text1"/>
          <w:sz w:val="24"/>
          <w:szCs w:val="24"/>
          <w:vertAlign w:val="subscript"/>
        </w:rPr>
        <w:t>b</w:t>
      </w:r>
      <w:proofErr w:type="spellEnd"/>
    </w:p>
    <w:p w14:paraId="42A98A33" w14:textId="77777777" w:rsidR="00530F4F" w:rsidRPr="0092072B" w:rsidRDefault="00530F4F" w:rsidP="00347EC3">
      <w:pPr>
        <w:tabs>
          <w:tab w:val="left" w:pos="709"/>
          <w:tab w:val="left" w:pos="1276"/>
          <w:tab w:val="left" w:pos="1418"/>
        </w:tabs>
        <w:suppressAutoHyphens/>
        <w:spacing w:line="276" w:lineRule="auto"/>
        <w:rPr>
          <w:rFonts w:asciiTheme="majorHAnsi" w:hAnsiTheme="majorHAnsi"/>
          <w:color w:val="000000" w:themeColor="text1"/>
        </w:rPr>
      </w:pPr>
      <w:r w:rsidRPr="0092072B">
        <w:rPr>
          <w:rFonts w:asciiTheme="majorHAnsi" w:hAnsiTheme="majorHAnsi"/>
          <w:b/>
          <w:color w:val="000000" w:themeColor="text1"/>
        </w:rPr>
        <w:tab/>
      </w:r>
      <w:r w:rsidRPr="0092072B">
        <w:rPr>
          <w:rFonts w:asciiTheme="majorHAnsi" w:hAnsiTheme="majorHAnsi"/>
          <w:color w:val="000000" w:themeColor="text1"/>
        </w:rPr>
        <w:t>gdzie,</w:t>
      </w:r>
    </w:p>
    <w:p w14:paraId="7D2790ED" w14:textId="77777777" w:rsidR="00530F4F" w:rsidRPr="0092072B" w:rsidRDefault="00530F4F" w:rsidP="00347EC3">
      <w:pPr>
        <w:pStyle w:val="Bezodstpw"/>
        <w:spacing w:line="276" w:lineRule="auto"/>
        <w:ind w:left="708"/>
        <w:jc w:val="both"/>
        <w:rPr>
          <w:rFonts w:asciiTheme="majorHAnsi" w:hAnsiTheme="majorHAnsi"/>
          <w:color w:val="000000" w:themeColor="text1"/>
          <w:sz w:val="24"/>
          <w:szCs w:val="24"/>
        </w:rPr>
      </w:pPr>
      <w:r w:rsidRPr="0092072B">
        <w:rPr>
          <w:rFonts w:asciiTheme="majorHAnsi" w:hAnsiTheme="majorHAnsi"/>
          <w:b/>
          <w:color w:val="000000" w:themeColor="text1"/>
          <w:sz w:val="24"/>
          <w:szCs w:val="24"/>
        </w:rPr>
        <w:t>P1-</w:t>
      </w:r>
      <w:r w:rsidRPr="0092072B">
        <w:rPr>
          <w:rFonts w:asciiTheme="majorHAnsi" w:hAnsiTheme="majorHAnsi"/>
          <w:color w:val="000000" w:themeColor="text1"/>
          <w:sz w:val="24"/>
          <w:szCs w:val="24"/>
        </w:rPr>
        <w:t xml:space="preserve"> ilość punktów za kryterium cena,</w:t>
      </w:r>
    </w:p>
    <w:p w14:paraId="71EFE275" w14:textId="77777777" w:rsidR="00530F4F" w:rsidRPr="0092072B" w:rsidRDefault="00530F4F" w:rsidP="00347EC3">
      <w:pPr>
        <w:pStyle w:val="Bezodstpw"/>
        <w:spacing w:line="276" w:lineRule="auto"/>
        <w:ind w:left="708"/>
        <w:jc w:val="both"/>
        <w:rPr>
          <w:rFonts w:asciiTheme="majorHAnsi" w:hAnsiTheme="majorHAnsi"/>
          <w:color w:val="000000" w:themeColor="text1"/>
          <w:sz w:val="24"/>
          <w:szCs w:val="24"/>
        </w:rPr>
      </w:pPr>
      <w:proofErr w:type="spellStart"/>
      <w:r w:rsidRPr="0092072B">
        <w:rPr>
          <w:rFonts w:asciiTheme="majorHAnsi" w:hAnsiTheme="majorHAnsi"/>
          <w:b/>
          <w:color w:val="000000" w:themeColor="text1"/>
          <w:sz w:val="24"/>
          <w:szCs w:val="24"/>
        </w:rPr>
        <w:t>C</w:t>
      </w:r>
      <w:r w:rsidRPr="0092072B">
        <w:rPr>
          <w:rFonts w:asciiTheme="majorHAnsi" w:hAnsiTheme="majorHAnsi"/>
          <w:b/>
          <w:color w:val="000000" w:themeColor="text1"/>
          <w:sz w:val="24"/>
          <w:szCs w:val="24"/>
          <w:vertAlign w:val="subscript"/>
        </w:rPr>
        <w:t>n</w:t>
      </w:r>
      <w:proofErr w:type="spellEnd"/>
      <w:r w:rsidRPr="0092072B">
        <w:rPr>
          <w:rFonts w:asciiTheme="majorHAnsi" w:hAnsiTheme="majorHAnsi"/>
          <w:b/>
          <w:color w:val="000000" w:themeColor="text1"/>
          <w:sz w:val="24"/>
          <w:szCs w:val="24"/>
        </w:rPr>
        <w:t xml:space="preserve"> -</w:t>
      </w:r>
      <w:r w:rsidRPr="0092072B">
        <w:rPr>
          <w:rFonts w:asciiTheme="majorHAnsi" w:hAnsiTheme="majorHAnsi"/>
          <w:color w:val="000000" w:themeColor="text1"/>
          <w:sz w:val="24"/>
          <w:szCs w:val="24"/>
        </w:rPr>
        <w:t xml:space="preserve"> najniższa cena ofertowa spośród ofert nieodrzuconych,</w:t>
      </w:r>
    </w:p>
    <w:p w14:paraId="1ACFA734" w14:textId="77777777" w:rsidR="00530F4F" w:rsidRPr="0092072B" w:rsidRDefault="00530F4F" w:rsidP="00347EC3">
      <w:pPr>
        <w:pStyle w:val="Bezodstpw"/>
        <w:spacing w:line="276" w:lineRule="auto"/>
        <w:ind w:left="708"/>
        <w:jc w:val="both"/>
        <w:rPr>
          <w:rFonts w:asciiTheme="majorHAnsi" w:hAnsiTheme="majorHAnsi"/>
          <w:color w:val="000000" w:themeColor="text1"/>
          <w:sz w:val="24"/>
          <w:szCs w:val="24"/>
        </w:rPr>
      </w:pPr>
      <w:proofErr w:type="spellStart"/>
      <w:r w:rsidRPr="0092072B">
        <w:rPr>
          <w:rFonts w:asciiTheme="majorHAnsi" w:hAnsiTheme="majorHAnsi"/>
          <w:b/>
          <w:color w:val="000000" w:themeColor="text1"/>
          <w:sz w:val="24"/>
          <w:szCs w:val="24"/>
        </w:rPr>
        <w:t>C</w:t>
      </w:r>
      <w:r w:rsidRPr="0092072B">
        <w:rPr>
          <w:rFonts w:asciiTheme="majorHAnsi" w:hAnsiTheme="majorHAnsi"/>
          <w:b/>
          <w:color w:val="000000" w:themeColor="text1"/>
          <w:sz w:val="24"/>
          <w:szCs w:val="24"/>
          <w:vertAlign w:val="subscript"/>
        </w:rPr>
        <w:t>b</w:t>
      </w:r>
      <w:proofErr w:type="spellEnd"/>
      <w:r w:rsidRPr="0092072B">
        <w:rPr>
          <w:rFonts w:asciiTheme="majorHAnsi" w:hAnsiTheme="majorHAnsi"/>
          <w:b/>
          <w:color w:val="000000" w:themeColor="text1"/>
          <w:sz w:val="24"/>
          <w:szCs w:val="24"/>
        </w:rPr>
        <w:t xml:space="preserve"> –</w:t>
      </w:r>
      <w:r w:rsidRPr="0092072B">
        <w:rPr>
          <w:rFonts w:asciiTheme="majorHAnsi" w:hAnsiTheme="majorHAnsi"/>
          <w:color w:val="000000" w:themeColor="text1"/>
          <w:sz w:val="24"/>
          <w:szCs w:val="24"/>
        </w:rPr>
        <w:t xml:space="preserve"> cena oferty badanej.</w:t>
      </w:r>
    </w:p>
    <w:p w14:paraId="74899F4B" w14:textId="1D2E010A" w:rsidR="00530F4F" w:rsidRPr="0092072B" w:rsidRDefault="00530F4F" w:rsidP="00CF5404">
      <w:pPr>
        <w:spacing w:line="276" w:lineRule="auto"/>
        <w:ind w:left="708"/>
        <w:rPr>
          <w:rFonts w:asciiTheme="majorHAnsi" w:hAnsiTheme="majorHAnsi"/>
          <w:color w:val="000000" w:themeColor="text1"/>
        </w:rPr>
      </w:pPr>
      <w:r w:rsidRPr="0092072B">
        <w:rPr>
          <w:rFonts w:asciiTheme="majorHAnsi" w:hAnsiTheme="majorHAnsi"/>
          <w:b/>
          <w:color w:val="000000" w:themeColor="text1"/>
        </w:rPr>
        <w:t>W kryterium „Cena”, o</w:t>
      </w:r>
      <w:r w:rsidR="005C08B0" w:rsidRPr="0092072B">
        <w:rPr>
          <w:rFonts w:asciiTheme="majorHAnsi" w:hAnsiTheme="majorHAnsi"/>
          <w:b/>
          <w:color w:val="000000" w:themeColor="text1"/>
        </w:rPr>
        <w:t>ferta z najniższą ce</w:t>
      </w:r>
      <w:r w:rsidR="00C14DC0">
        <w:rPr>
          <w:rFonts w:asciiTheme="majorHAnsi" w:hAnsiTheme="majorHAnsi"/>
          <w:b/>
          <w:color w:val="000000" w:themeColor="text1"/>
        </w:rPr>
        <w:t>ną otrzyma 100</w:t>
      </w:r>
      <w:r w:rsidRPr="0092072B">
        <w:rPr>
          <w:rFonts w:asciiTheme="majorHAnsi" w:hAnsiTheme="majorHAnsi"/>
          <w:b/>
          <w:color w:val="000000" w:themeColor="text1"/>
        </w:rPr>
        <w:t xml:space="preserve"> punktów a pozostałe oferty po matematycznym przeliczeniu w odniesieniu do najniższej ceny odpowiednio mniej. </w:t>
      </w:r>
      <w:r w:rsidRPr="0092072B">
        <w:rPr>
          <w:rFonts w:asciiTheme="majorHAnsi" w:hAnsiTheme="majorHAnsi"/>
          <w:color w:val="000000" w:themeColor="text1"/>
        </w:rPr>
        <w:t>Końcowy wynik powyższego działania zostanie zaokrąglony do dwóch miejsc po przecinku.</w:t>
      </w:r>
    </w:p>
    <w:p w14:paraId="1D489899" w14:textId="77777777" w:rsidR="00CF5404" w:rsidRPr="0092072B" w:rsidRDefault="00CF5404" w:rsidP="00CF5404">
      <w:pPr>
        <w:pStyle w:val="Listanumerowana2"/>
        <w:numPr>
          <w:ilvl w:val="0"/>
          <w:numId w:val="0"/>
        </w:numPr>
        <w:spacing w:line="276" w:lineRule="auto"/>
        <w:ind w:left="720"/>
        <w:rPr>
          <w:rFonts w:asciiTheme="majorHAnsi" w:hAnsiTheme="majorHAnsi"/>
          <w:b/>
          <w:bCs/>
          <w:color w:val="000000"/>
          <w:sz w:val="24"/>
        </w:rPr>
      </w:pPr>
    </w:p>
    <w:p w14:paraId="40B03F13" w14:textId="77777777" w:rsidR="00530F4F" w:rsidRPr="0092072B" w:rsidRDefault="00530F4F" w:rsidP="0019336F">
      <w:pPr>
        <w:pStyle w:val="Listanumerowana2"/>
        <w:numPr>
          <w:ilvl w:val="1"/>
          <w:numId w:val="51"/>
        </w:numPr>
        <w:spacing w:line="276" w:lineRule="auto"/>
        <w:rPr>
          <w:rFonts w:asciiTheme="majorHAnsi" w:hAnsiTheme="majorHAnsi"/>
          <w:b/>
          <w:bCs/>
          <w:color w:val="000000"/>
          <w:sz w:val="24"/>
        </w:rPr>
      </w:pPr>
      <w:r w:rsidRPr="0092072B">
        <w:rPr>
          <w:rFonts w:asciiTheme="majorHAnsi" w:hAnsiTheme="majorHAnsi"/>
          <w:sz w:val="24"/>
        </w:rPr>
        <w:t>Realizacja zamówienia zostanie powierzona Wykonawcy, który spełni wszystkie postawione w Specyfikacji warunki i uzyska najwyższą ilość punktów.</w:t>
      </w:r>
    </w:p>
    <w:p w14:paraId="5A1E9A41" w14:textId="434DB6EA" w:rsidR="00D9784D" w:rsidRPr="0092072B" w:rsidRDefault="00D9784D" w:rsidP="00347EC3">
      <w:pPr>
        <w:pStyle w:val="Kolorowalistaakcent11"/>
        <w:tabs>
          <w:tab w:val="left" w:pos="709"/>
          <w:tab w:val="left" w:pos="1276"/>
          <w:tab w:val="left" w:pos="1418"/>
        </w:tabs>
        <w:suppressAutoHyphens/>
        <w:spacing w:before="0" w:after="0" w:line="276" w:lineRule="auto"/>
        <w:ind w:left="709" w:hanging="709"/>
        <w:rPr>
          <w:rFonts w:asciiTheme="majorHAnsi" w:hAnsi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70"/>
      </w:tblGrid>
      <w:tr w:rsidR="00D9784D" w:rsidRPr="0092072B" w14:paraId="5616FA0B" w14:textId="77777777" w:rsidTr="00CB2EDF">
        <w:trPr>
          <w:jc w:val="center"/>
        </w:trPr>
        <w:tc>
          <w:tcPr>
            <w:tcW w:w="9070" w:type="dxa"/>
            <w:tcBorders>
              <w:bottom w:val="single" w:sz="4" w:space="0" w:color="auto"/>
            </w:tcBorders>
            <w:shd w:val="clear" w:color="auto" w:fill="D9D9D9" w:themeFill="background1" w:themeFillShade="D9"/>
          </w:tcPr>
          <w:p w14:paraId="631088B4" w14:textId="0BB81FEA"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1</w:t>
            </w:r>
            <w:r w:rsidR="00FE5B21" w:rsidRPr="0092072B">
              <w:rPr>
                <w:rFonts w:asciiTheme="majorHAnsi" w:hAnsiTheme="majorHAnsi"/>
              </w:rPr>
              <w:t>8</w:t>
            </w:r>
          </w:p>
          <w:p w14:paraId="0C593A1C" w14:textId="1994D8D6" w:rsidR="00D9784D" w:rsidRPr="0092072B" w:rsidRDefault="000405D0"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WYBÓR NAJKORZYSTNIEJSZEJ OFERTY</w:t>
            </w:r>
          </w:p>
        </w:tc>
      </w:tr>
    </w:tbl>
    <w:p w14:paraId="2C76FDD4" w14:textId="77777777" w:rsidR="008E02E9" w:rsidRPr="0092072B" w:rsidRDefault="008E02E9" w:rsidP="00347EC3">
      <w:pPr>
        <w:pStyle w:val="Kolorowalistaakcent11"/>
        <w:tabs>
          <w:tab w:val="left" w:pos="709"/>
          <w:tab w:val="left" w:pos="1276"/>
          <w:tab w:val="left" w:pos="1418"/>
        </w:tabs>
        <w:suppressAutoHyphens/>
        <w:spacing w:before="0" w:after="0" w:line="276" w:lineRule="auto"/>
        <w:ind w:left="0"/>
        <w:rPr>
          <w:rFonts w:asciiTheme="majorHAnsi" w:hAnsiTheme="majorHAnsi"/>
          <w:color w:val="000000"/>
          <w:sz w:val="24"/>
          <w:szCs w:val="24"/>
        </w:rPr>
      </w:pPr>
    </w:p>
    <w:p w14:paraId="2D35A454" w14:textId="73EC79EA" w:rsidR="000405D0" w:rsidRPr="0092072B" w:rsidRDefault="000405D0" w:rsidP="0019336F">
      <w:pPr>
        <w:pStyle w:val="Akapitzlist"/>
        <w:numPr>
          <w:ilvl w:val="1"/>
          <w:numId w:val="44"/>
        </w:numPr>
        <w:shd w:val="clear" w:color="auto" w:fill="FFFFFF"/>
        <w:spacing w:before="72" w:line="276" w:lineRule="auto"/>
        <w:ind w:left="709" w:hanging="709"/>
        <w:rPr>
          <w:rFonts w:asciiTheme="majorHAnsi" w:hAnsiTheme="majorHAnsi"/>
          <w:color w:val="000000"/>
          <w:sz w:val="24"/>
          <w:szCs w:val="24"/>
        </w:rPr>
      </w:pPr>
      <w:r w:rsidRPr="0092072B">
        <w:rPr>
          <w:rFonts w:asciiTheme="majorHAnsi" w:hAnsiTheme="majorHAnsi"/>
          <w:color w:val="000000" w:themeColor="text1"/>
          <w:sz w:val="24"/>
          <w:szCs w:val="24"/>
        </w:rPr>
        <w:t>Zamawiający wybiera najkorzystniejszą ofertę w terminie związania ofertą.</w:t>
      </w:r>
    </w:p>
    <w:p w14:paraId="7DEDF4D7" w14:textId="1CF42114" w:rsidR="000405D0" w:rsidRPr="0092072B" w:rsidRDefault="000405D0" w:rsidP="0019336F">
      <w:pPr>
        <w:pStyle w:val="Listanumerowana2"/>
        <w:widowControl w:val="0"/>
        <w:numPr>
          <w:ilvl w:val="1"/>
          <w:numId w:val="44"/>
        </w:numPr>
        <w:tabs>
          <w:tab w:val="left" w:pos="993"/>
        </w:tabs>
        <w:spacing w:line="276" w:lineRule="auto"/>
        <w:ind w:left="709" w:hanging="709"/>
        <w:rPr>
          <w:rFonts w:asciiTheme="majorHAnsi" w:hAnsiTheme="majorHAnsi"/>
          <w:color w:val="000000" w:themeColor="text1"/>
          <w:sz w:val="24"/>
        </w:rPr>
      </w:pPr>
      <w:r w:rsidRPr="0092072B">
        <w:rPr>
          <w:rFonts w:asciiTheme="majorHAnsi" w:hAnsiTheme="majorHAnsi"/>
          <w:color w:val="000000" w:themeColor="text1"/>
          <w:sz w:val="24"/>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2CD6E381" w14:textId="55398F4A" w:rsidR="000405D0" w:rsidRPr="0092072B" w:rsidRDefault="000405D0" w:rsidP="0019336F">
      <w:pPr>
        <w:pStyle w:val="Listanumerowana2"/>
        <w:widowControl w:val="0"/>
        <w:numPr>
          <w:ilvl w:val="1"/>
          <w:numId w:val="44"/>
        </w:numPr>
        <w:tabs>
          <w:tab w:val="left" w:pos="993"/>
        </w:tabs>
        <w:spacing w:line="276" w:lineRule="auto"/>
        <w:ind w:left="709" w:hanging="709"/>
        <w:rPr>
          <w:rFonts w:asciiTheme="majorHAnsi" w:hAnsiTheme="majorHAnsi"/>
          <w:color w:val="000000" w:themeColor="text1"/>
          <w:sz w:val="24"/>
        </w:rPr>
      </w:pPr>
      <w:r w:rsidRPr="0092072B">
        <w:rPr>
          <w:rFonts w:asciiTheme="majorHAnsi" w:hAnsiTheme="majorHAnsi"/>
          <w:color w:val="000000"/>
          <w:sz w:val="24"/>
        </w:rPr>
        <w:t xml:space="preserve">Stosownie do art. 253 ust. 1 ustawy Pzp, Zamawiający </w:t>
      </w:r>
      <w:r w:rsidRPr="0092072B">
        <w:rPr>
          <w:rFonts w:asciiTheme="majorHAnsi" w:hAnsiTheme="majorHAnsi"/>
          <w:color w:val="000000" w:themeColor="text1"/>
          <w:sz w:val="24"/>
        </w:rPr>
        <w:t xml:space="preserve">niezwłocznie po wyborze najkorzystniejszej oferty informuje równocześnie Wykonawców, którzy złożyli </w:t>
      </w:r>
      <w:r w:rsidRPr="0092072B">
        <w:rPr>
          <w:rFonts w:asciiTheme="majorHAnsi" w:hAnsiTheme="majorHAnsi"/>
          <w:color w:val="000000" w:themeColor="text1"/>
          <w:sz w:val="24"/>
        </w:rPr>
        <w:br/>
        <w:t>oferty, o:</w:t>
      </w:r>
    </w:p>
    <w:p w14:paraId="4AE28808" w14:textId="77777777" w:rsidR="000405D0" w:rsidRPr="0092072B" w:rsidRDefault="000405D0" w:rsidP="0019336F">
      <w:pPr>
        <w:pStyle w:val="Akapitzlist"/>
        <w:numPr>
          <w:ilvl w:val="0"/>
          <w:numId w:val="43"/>
        </w:numPr>
        <w:tabs>
          <w:tab w:val="left" w:pos="1134"/>
          <w:tab w:val="left" w:pos="1276"/>
        </w:tabs>
        <w:suppressAutoHyphens/>
        <w:spacing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6F896F46" w14:textId="77777777" w:rsidR="000405D0" w:rsidRPr="0092072B" w:rsidRDefault="000405D0" w:rsidP="0019336F">
      <w:pPr>
        <w:pStyle w:val="Akapitzlist"/>
        <w:numPr>
          <w:ilvl w:val="0"/>
          <w:numId w:val="43"/>
        </w:numPr>
        <w:tabs>
          <w:tab w:val="left" w:pos="1134"/>
          <w:tab w:val="left" w:pos="1276"/>
        </w:tabs>
        <w:suppressAutoHyphens/>
        <w:spacing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Wykonawcach, których oferty zostały odrzucone.</w:t>
      </w:r>
    </w:p>
    <w:p w14:paraId="067EBE81" w14:textId="1B3A5F6C" w:rsidR="000405D0" w:rsidRPr="0092072B" w:rsidRDefault="000405D0" w:rsidP="00347EC3">
      <w:pPr>
        <w:pStyle w:val="Akapitzlist"/>
        <w:tabs>
          <w:tab w:val="left" w:pos="709"/>
          <w:tab w:val="left" w:pos="1276"/>
          <w:tab w:val="left" w:pos="1418"/>
        </w:tabs>
        <w:suppressAutoHyphens/>
        <w:spacing w:before="0" w:after="0" w:line="276" w:lineRule="auto"/>
        <w:ind w:left="709" w:hanging="709"/>
        <w:rPr>
          <w:rFonts w:asciiTheme="majorHAnsi" w:hAnsiTheme="majorHAnsi"/>
          <w:i/>
          <w:color w:val="000000"/>
          <w:sz w:val="24"/>
          <w:szCs w:val="24"/>
        </w:rPr>
      </w:pPr>
      <w:r w:rsidRPr="0092072B">
        <w:rPr>
          <w:rFonts w:asciiTheme="majorHAnsi" w:hAnsiTheme="majorHAnsi"/>
          <w:i/>
          <w:color w:val="000000"/>
          <w:sz w:val="24"/>
          <w:szCs w:val="24"/>
        </w:rPr>
        <w:tab/>
        <w:t>podaj</w:t>
      </w:r>
      <w:r w:rsidRPr="0092072B">
        <w:rPr>
          <w:rFonts w:asciiTheme="majorHAnsi" w:eastAsia="Calibri" w:hAnsiTheme="majorHAnsi"/>
          <w:i/>
          <w:color w:val="000000"/>
          <w:sz w:val="24"/>
          <w:szCs w:val="24"/>
        </w:rPr>
        <w:t>ą</w:t>
      </w:r>
      <w:r w:rsidRPr="0092072B">
        <w:rPr>
          <w:rFonts w:asciiTheme="majorHAnsi" w:hAnsiTheme="majorHAnsi"/>
          <w:i/>
          <w:color w:val="000000"/>
          <w:sz w:val="24"/>
          <w:szCs w:val="24"/>
        </w:rPr>
        <w:t>c uzasadnienie faktyczne i prawne.</w:t>
      </w:r>
    </w:p>
    <w:p w14:paraId="2D7291DE" w14:textId="7F9BFB68" w:rsidR="005922BB" w:rsidRPr="0092072B" w:rsidRDefault="000405D0" w:rsidP="0019336F">
      <w:pPr>
        <w:pStyle w:val="Akapitzlist"/>
        <w:widowControl w:val="0"/>
        <w:numPr>
          <w:ilvl w:val="1"/>
          <w:numId w:val="44"/>
        </w:numPr>
        <w:tabs>
          <w:tab w:val="left" w:pos="709"/>
          <w:tab w:val="left" w:pos="1276"/>
          <w:tab w:val="left" w:pos="1418"/>
        </w:tabs>
        <w:suppressAutoHyphens/>
        <w:spacing w:line="276" w:lineRule="auto"/>
        <w:ind w:left="709" w:hanging="709"/>
        <w:outlineLvl w:val="3"/>
        <w:rPr>
          <w:rFonts w:asciiTheme="majorHAnsi" w:hAnsiTheme="majorHAnsi"/>
          <w:sz w:val="24"/>
          <w:szCs w:val="24"/>
        </w:rPr>
      </w:pPr>
      <w:r w:rsidRPr="0092072B">
        <w:rPr>
          <w:rFonts w:asciiTheme="majorHAnsi" w:hAnsiTheme="majorHAnsi"/>
          <w:bCs/>
          <w:color w:val="000000" w:themeColor="text1"/>
          <w:sz w:val="24"/>
          <w:szCs w:val="24"/>
        </w:rPr>
        <w:t xml:space="preserve">Zamawiający udostępnia niezwłocznie informacje, o których mowa w pkt </w:t>
      </w:r>
      <w:r w:rsidRPr="0092072B">
        <w:rPr>
          <w:rFonts w:asciiTheme="majorHAnsi" w:hAnsiTheme="majorHAnsi"/>
          <w:color w:val="000000"/>
          <w:sz w:val="24"/>
          <w:szCs w:val="24"/>
        </w:rPr>
        <w:t xml:space="preserve">18.3 </w:t>
      </w:r>
      <w:proofErr w:type="spellStart"/>
      <w:r w:rsidRPr="0092072B">
        <w:rPr>
          <w:rFonts w:asciiTheme="majorHAnsi" w:hAnsiTheme="majorHAnsi"/>
          <w:color w:val="000000"/>
          <w:sz w:val="24"/>
          <w:szCs w:val="24"/>
        </w:rPr>
        <w:t>tiret</w:t>
      </w:r>
      <w:proofErr w:type="spellEnd"/>
      <w:r w:rsidRPr="0092072B">
        <w:rPr>
          <w:rFonts w:asciiTheme="majorHAnsi" w:hAnsiTheme="majorHAnsi"/>
          <w:color w:val="000000"/>
          <w:sz w:val="24"/>
          <w:szCs w:val="24"/>
        </w:rPr>
        <w:t xml:space="preserve"> pierwsz</w:t>
      </w:r>
      <w:r w:rsidR="00246DD1" w:rsidRPr="0092072B">
        <w:rPr>
          <w:rFonts w:asciiTheme="majorHAnsi" w:hAnsiTheme="majorHAnsi"/>
          <w:color w:val="000000"/>
          <w:sz w:val="24"/>
          <w:szCs w:val="24"/>
        </w:rPr>
        <w:t xml:space="preserve">e </w:t>
      </w:r>
      <w:r w:rsidRPr="0092072B">
        <w:rPr>
          <w:rFonts w:asciiTheme="majorHAnsi" w:hAnsiTheme="majorHAnsi"/>
          <w:color w:val="000000"/>
          <w:sz w:val="24"/>
          <w:szCs w:val="24"/>
        </w:rPr>
        <w:t>SWZ</w:t>
      </w:r>
      <w:r w:rsidRPr="0092072B">
        <w:rPr>
          <w:rFonts w:asciiTheme="majorHAnsi" w:hAnsiTheme="majorHAnsi"/>
          <w:bCs/>
          <w:color w:val="000000" w:themeColor="text1"/>
          <w:sz w:val="24"/>
          <w:szCs w:val="24"/>
        </w:rPr>
        <w:t>, na stronie internet</w:t>
      </w:r>
      <w:r w:rsidR="008B34DC" w:rsidRPr="0092072B">
        <w:rPr>
          <w:rFonts w:asciiTheme="majorHAnsi" w:hAnsiTheme="majorHAnsi"/>
          <w:bCs/>
          <w:color w:val="000000" w:themeColor="text1"/>
          <w:sz w:val="24"/>
          <w:szCs w:val="24"/>
        </w:rPr>
        <w:t>owej prowadzonego postępowania</w:t>
      </w:r>
      <w:r w:rsidR="00984D9D" w:rsidRPr="0092072B">
        <w:rPr>
          <w:rFonts w:asciiTheme="majorHAnsi" w:hAnsiTheme="majorHAnsi"/>
          <w:bCs/>
          <w:color w:val="000000" w:themeColor="text1"/>
          <w:sz w:val="24"/>
          <w:szCs w:val="24"/>
        </w:rPr>
        <w:t>.</w:t>
      </w:r>
    </w:p>
    <w:p w14:paraId="1F52B097" w14:textId="77777777" w:rsidR="00D9784D" w:rsidRPr="0092072B" w:rsidRDefault="00D9784D" w:rsidP="00347EC3">
      <w:pPr>
        <w:pStyle w:val="Kolorowalistaakcent11"/>
        <w:tabs>
          <w:tab w:val="left" w:pos="1134"/>
          <w:tab w:val="left" w:pos="1276"/>
          <w:tab w:val="left" w:pos="1418"/>
        </w:tabs>
        <w:suppressAutoHyphens/>
        <w:spacing w:before="0" w:after="0" w:line="276" w:lineRule="auto"/>
        <w:ind w:left="0"/>
        <w:rPr>
          <w:rFonts w:asciiTheme="majorHAnsi" w:hAnsiTheme="majorHAnsi"/>
          <w:vanish/>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92072B" w14:paraId="15C76440" w14:textId="77777777" w:rsidTr="000405D0">
        <w:trPr>
          <w:trHeight w:val="1015"/>
          <w:jc w:val="center"/>
        </w:trPr>
        <w:tc>
          <w:tcPr>
            <w:tcW w:w="9102" w:type="dxa"/>
            <w:tcBorders>
              <w:bottom w:val="single" w:sz="4" w:space="0" w:color="auto"/>
            </w:tcBorders>
            <w:shd w:val="clear" w:color="auto" w:fill="D9D9D9" w:themeFill="background1" w:themeFillShade="D9"/>
          </w:tcPr>
          <w:p w14:paraId="424D5A83" w14:textId="6B5B1C59"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 xml:space="preserve">Rozdział </w:t>
            </w:r>
            <w:r w:rsidR="00451E97" w:rsidRPr="0092072B">
              <w:rPr>
                <w:rFonts w:asciiTheme="majorHAnsi" w:hAnsiTheme="majorHAnsi"/>
              </w:rPr>
              <w:t>19</w:t>
            </w:r>
          </w:p>
          <w:p w14:paraId="2C961C46" w14:textId="11B9E0E1" w:rsidR="00D9784D" w:rsidRPr="0092072B" w:rsidRDefault="000405D0"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 xml:space="preserve">INFORMACJE O FORMALNOŚCIACH, JAKIE MUSZĄ ZOSTAĆ DOPEŁNIONE </w:t>
            </w:r>
            <w:r w:rsidRPr="0092072B">
              <w:rPr>
                <w:rFonts w:asciiTheme="majorHAnsi" w:hAnsiTheme="majorHAnsi"/>
                <w:b/>
              </w:rPr>
              <w:br/>
              <w:t>PO WYBORZE OFERTY W CELU ZAWARCIA UMOWY W SPRAWIE ZAMÓWIENIA PUBLICZNEGO</w:t>
            </w:r>
          </w:p>
        </w:tc>
      </w:tr>
    </w:tbl>
    <w:p w14:paraId="1D5DB548" w14:textId="77777777" w:rsidR="00687671" w:rsidRPr="0092072B" w:rsidRDefault="00687671" w:rsidP="00347EC3">
      <w:pPr>
        <w:pStyle w:val="Kolorowalistaakcent11"/>
        <w:widowControl w:val="0"/>
        <w:suppressAutoHyphens/>
        <w:spacing w:line="276" w:lineRule="auto"/>
        <w:outlineLvl w:val="3"/>
        <w:rPr>
          <w:rFonts w:asciiTheme="majorHAnsi" w:hAnsiTheme="majorHAnsi"/>
          <w:sz w:val="24"/>
          <w:szCs w:val="24"/>
        </w:rPr>
      </w:pPr>
    </w:p>
    <w:p w14:paraId="52688771" w14:textId="1148D4E8" w:rsidR="00451E97" w:rsidRPr="0092072B" w:rsidRDefault="00D9784D" w:rsidP="0019336F">
      <w:pPr>
        <w:pStyle w:val="Kolorowalistaakcent11"/>
        <w:widowControl w:val="0"/>
        <w:numPr>
          <w:ilvl w:val="1"/>
          <w:numId w:val="33"/>
        </w:numPr>
        <w:suppressAutoHyphens/>
        <w:spacing w:line="276" w:lineRule="auto"/>
        <w:ind w:left="851" w:hanging="851"/>
        <w:outlineLvl w:val="3"/>
        <w:rPr>
          <w:rFonts w:asciiTheme="majorHAnsi" w:hAnsiTheme="majorHAnsi"/>
          <w:sz w:val="24"/>
          <w:szCs w:val="24"/>
        </w:rPr>
      </w:pPr>
      <w:r w:rsidRPr="0092072B">
        <w:rPr>
          <w:rFonts w:asciiTheme="majorHAnsi" w:hAnsiTheme="majorHAnsi"/>
          <w:sz w:val="24"/>
          <w:szCs w:val="24"/>
        </w:rPr>
        <w:t>W przypadku, gdy zostanie wybrana jako najkorzystniejsza oferta Wykonawców wspólnie ubiegających się o udzielenie zamówienia, Wykonawca przed podpisaniem umowy na wezwanie Zamawiającego przedłoży umowę regulującą współpracę Wykonawców.</w:t>
      </w:r>
    </w:p>
    <w:p w14:paraId="766AE039" w14:textId="77777777" w:rsidR="00451E97" w:rsidRPr="0092072B" w:rsidRDefault="00D9784D" w:rsidP="0019336F">
      <w:pPr>
        <w:pStyle w:val="Kolorowalistaakcent11"/>
        <w:widowControl w:val="0"/>
        <w:numPr>
          <w:ilvl w:val="1"/>
          <w:numId w:val="33"/>
        </w:numPr>
        <w:suppressAutoHyphens/>
        <w:spacing w:line="276" w:lineRule="auto"/>
        <w:ind w:left="851" w:hanging="851"/>
        <w:outlineLvl w:val="3"/>
        <w:rPr>
          <w:rFonts w:asciiTheme="majorHAnsi" w:hAnsiTheme="majorHAnsi"/>
          <w:sz w:val="24"/>
          <w:szCs w:val="24"/>
        </w:rPr>
      </w:pPr>
      <w:r w:rsidRPr="0092072B">
        <w:rPr>
          <w:rFonts w:asciiTheme="majorHAnsi" w:hAnsiTheme="majorHAnsi"/>
          <w:sz w:val="24"/>
          <w:szCs w:val="24"/>
        </w:rPr>
        <w:t xml:space="preserve">Osoby reprezentujące </w:t>
      </w:r>
      <w:r w:rsidR="007631EC" w:rsidRPr="0092072B">
        <w:rPr>
          <w:rFonts w:asciiTheme="majorHAnsi" w:hAnsiTheme="majorHAnsi"/>
          <w:sz w:val="24"/>
          <w:szCs w:val="24"/>
        </w:rPr>
        <w:t>W</w:t>
      </w:r>
      <w:r w:rsidRPr="0092072B">
        <w:rPr>
          <w:rFonts w:asciiTheme="majorHAnsi" w:hAnsiTheme="majorHAnsi"/>
          <w:sz w:val="24"/>
          <w:szCs w:val="24"/>
        </w:rPr>
        <w:t xml:space="preserve">ykonawcę przy podpisywaniu umowy powinny posiadać ze sobą dokumenty potwierdzające ich umocowanie do reprezentowania </w:t>
      </w:r>
      <w:r w:rsidR="007631EC" w:rsidRPr="0092072B">
        <w:rPr>
          <w:rFonts w:asciiTheme="majorHAnsi" w:hAnsiTheme="majorHAnsi"/>
          <w:sz w:val="24"/>
          <w:szCs w:val="24"/>
        </w:rPr>
        <w:t>W</w:t>
      </w:r>
      <w:r w:rsidRPr="0092072B">
        <w:rPr>
          <w:rFonts w:asciiTheme="majorHAnsi" w:hAnsiTheme="majorHAnsi"/>
          <w:sz w:val="24"/>
          <w:szCs w:val="24"/>
        </w:rPr>
        <w:t>ykonawcy, o ile umocowanie to nie będzie wynikać z dokumentów załączonych do oferty.</w:t>
      </w:r>
    </w:p>
    <w:p w14:paraId="38618C1C" w14:textId="3EA12B8C" w:rsidR="00451E97" w:rsidRPr="0092072B" w:rsidRDefault="00D9784D" w:rsidP="0019336F">
      <w:pPr>
        <w:pStyle w:val="Kolorowalistaakcent11"/>
        <w:widowControl w:val="0"/>
        <w:numPr>
          <w:ilvl w:val="1"/>
          <w:numId w:val="33"/>
        </w:numPr>
        <w:suppressAutoHyphens/>
        <w:spacing w:line="276" w:lineRule="auto"/>
        <w:ind w:left="851" w:hanging="851"/>
        <w:outlineLvl w:val="3"/>
        <w:rPr>
          <w:rFonts w:asciiTheme="majorHAnsi" w:hAnsiTheme="majorHAnsi"/>
          <w:sz w:val="24"/>
          <w:szCs w:val="24"/>
        </w:rPr>
      </w:pPr>
      <w:r w:rsidRPr="0092072B">
        <w:rPr>
          <w:rFonts w:asciiTheme="majorHAnsi" w:hAnsiTheme="majorHAnsi"/>
          <w:sz w:val="24"/>
          <w:szCs w:val="24"/>
        </w:rPr>
        <w:t xml:space="preserve">O terminie złożenia dokumentu, o którym mowa w pkt </w:t>
      </w:r>
      <w:r w:rsidR="00451E97" w:rsidRPr="0092072B">
        <w:rPr>
          <w:rFonts w:asciiTheme="majorHAnsi" w:hAnsiTheme="majorHAnsi"/>
          <w:sz w:val="24"/>
          <w:szCs w:val="24"/>
        </w:rPr>
        <w:t>19</w:t>
      </w:r>
      <w:r w:rsidR="000405D0" w:rsidRPr="0092072B">
        <w:rPr>
          <w:rFonts w:asciiTheme="majorHAnsi" w:hAnsiTheme="majorHAnsi"/>
          <w:sz w:val="24"/>
          <w:szCs w:val="24"/>
        </w:rPr>
        <w:t>.1 SWZ</w:t>
      </w:r>
      <w:r w:rsidRPr="0092072B">
        <w:rPr>
          <w:rFonts w:asciiTheme="majorHAnsi" w:hAnsiTheme="majorHAnsi"/>
          <w:sz w:val="24"/>
          <w:szCs w:val="24"/>
        </w:rPr>
        <w:t xml:space="preserve"> Zamawiający powiadomi Wykonawcę odrębnym pismem.</w:t>
      </w:r>
    </w:p>
    <w:p w14:paraId="33FCF49E" w14:textId="2390C9A3" w:rsidR="00D9784D" w:rsidRPr="0092072B" w:rsidRDefault="00D9784D" w:rsidP="0019336F">
      <w:pPr>
        <w:pStyle w:val="Kolorowalistaakcent11"/>
        <w:widowControl w:val="0"/>
        <w:numPr>
          <w:ilvl w:val="1"/>
          <w:numId w:val="33"/>
        </w:numPr>
        <w:suppressAutoHyphens/>
        <w:spacing w:line="276" w:lineRule="auto"/>
        <w:ind w:left="851" w:hanging="851"/>
        <w:outlineLvl w:val="3"/>
        <w:rPr>
          <w:rFonts w:asciiTheme="majorHAnsi" w:hAnsiTheme="majorHAnsi"/>
          <w:sz w:val="24"/>
          <w:szCs w:val="24"/>
        </w:rPr>
      </w:pPr>
      <w:r w:rsidRPr="0092072B">
        <w:rPr>
          <w:rFonts w:asciiTheme="majorHAnsi" w:hAnsiTheme="majorHAnsi"/>
          <w:sz w:val="24"/>
          <w:szCs w:val="24"/>
        </w:rPr>
        <w:t>Wykonawca zobowiązany jest do wniesienia zabezpieczenia należytego wykonania umowy na warunkach określonych w rozdziale 2</w:t>
      </w:r>
      <w:r w:rsidR="00451E97" w:rsidRPr="0092072B">
        <w:rPr>
          <w:rFonts w:asciiTheme="majorHAnsi" w:hAnsiTheme="majorHAnsi"/>
          <w:sz w:val="24"/>
          <w:szCs w:val="24"/>
        </w:rPr>
        <w:t xml:space="preserve">0 </w:t>
      </w:r>
      <w:r w:rsidRPr="0092072B">
        <w:rPr>
          <w:rFonts w:asciiTheme="majorHAnsi" w:hAnsiTheme="majorHAnsi"/>
          <w:sz w:val="24"/>
          <w:szCs w:val="24"/>
        </w:rPr>
        <w:t xml:space="preserve">niniejszej </w:t>
      </w:r>
      <w:r w:rsidR="00A435B8" w:rsidRPr="0092072B">
        <w:rPr>
          <w:rFonts w:asciiTheme="majorHAnsi" w:hAnsiTheme="majorHAnsi"/>
          <w:sz w:val="24"/>
          <w:szCs w:val="24"/>
        </w:rPr>
        <w:t>SWZ</w:t>
      </w:r>
      <w:r w:rsidRPr="0092072B">
        <w:rPr>
          <w:rFonts w:asciiTheme="majorHAnsi" w:hAnsiTheme="majorHAnsi"/>
          <w:sz w:val="24"/>
          <w:szCs w:val="24"/>
        </w:rPr>
        <w:t>.</w:t>
      </w:r>
    </w:p>
    <w:p w14:paraId="235F8590" w14:textId="77777777" w:rsidR="000405D0" w:rsidRPr="0092072B" w:rsidRDefault="000405D0" w:rsidP="00347EC3">
      <w:pPr>
        <w:pStyle w:val="Kolorowalistaakcent11"/>
        <w:widowControl w:val="0"/>
        <w:suppressAutoHyphens/>
        <w:spacing w:line="276" w:lineRule="auto"/>
        <w:outlineLvl w:val="3"/>
        <w:rPr>
          <w:rFonts w:asciiTheme="majorHAnsi" w:hAnsi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92072B" w14:paraId="0C00BC1A" w14:textId="77777777" w:rsidTr="000405D0">
        <w:trPr>
          <w:jc w:val="center"/>
        </w:trPr>
        <w:tc>
          <w:tcPr>
            <w:tcW w:w="9072" w:type="dxa"/>
            <w:tcBorders>
              <w:bottom w:val="single" w:sz="4" w:space="0" w:color="auto"/>
            </w:tcBorders>
            <w:shd w:val="clear" w:color="auto" w:fill="D9D9D9" w:themeFill="background1" w:themeFillShade="D9"/>
          </w:tcPr>
          <w:p w14:paraId="0F07EA85" w14:textId="70B0EE42"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2</w:t>
            </w:r>
            <w:r w:rsidR="00451E97" w:rsidRPr="0092072B">
              <w:rPr>
                <w:rFonts w:asciiTheme="majorHAnsi" w:hAnsiTheme="majorHAnsi"/>
              </w:rPr>
              <w:t>0</w:t>
            </w:r>
          </w:p>
          <w:p w14:paraId="3DBCB88D"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 xml:space="preserve">WYMAGANIA DOTYCZĄCE ZABEZPIECZENIA NALEŻYTEGO </w:t>
            </w:r>
            <w:r w:rsidRPr="0092072B">
              <w:rPr>
                <w:rFonts w:asciiTheme="majorHAnsi" w:hAnsiTheme="majorHAnsi"/>
                <w:b/>
              </w:rPr>
              <w:br/>
              <w:t>WYKONANIA UMOWY</w:t>
            </w:r>
          </w:p>
        </w:tc>
      </w:tr>
    </w:tbl>
    <w:p w14:paraId="133CD62A" w14:textId="77777777" w:rsidR="00687671" w:rsidRPr="0092072B" w:rsidRDefault="00687671" w:rsidP="00347EC3">
      <w:pPr>
        <w:pStyle w:val="Kolorowalistaakcent11"/>
        <w:tabs>
          <w:tab w:val="left" w:pos="709"/>
        </w:tabs>
        <w:autoSpaceDE w:val="0"/>
        <w:autoSpaceDN w:val="0"/>
        <w:adjustRightInd w:val="0"/>
        <w:spacing w:line="276" w:lineRule="auto"/>
        <w:rPr>
          <w:rFonts w:asciiTheme="majorHAnsi" w:hAnsiTheme="majorHAnsi"/>
          <w:bCs/>
          <w:sz w:val="24"/>
          <w:szCs w:val="24"/>
        </w:rPr>
      </w:pPr>
    </w:p>
    <w:p w14:paraId="4E391116" w14:textId="100B9B31" w:rsidR="005052D9" w:rsidRPr="0092072B" w:rsidRDefault="00B437D1" w:rsidP="0019336F">
      <w:pPr>
        <w:pStyle w:val="Kolorowalistaakcent11"/>
        <w:numPr>
          <w:ilvl w:val="1"/>
          <w:numId w:val="34"/>
        </w:numPr>
        <w:autoSpaceDE w:val="0"/>
        <w:autoSpaceDN w:val="0"/>
        <w:adjustRightInd w:val="0"/>
        <w:spacing w:line="276" w:lineRule="auto"/>
        <w:ind w:left="709" w:hanging="709"/>
        <w:rPr>
          <w:rFonts w:asciiTheme="majorHAnsi" w:hAnsiTheme="majorHAnsi"/>
          <w:bCs/>
          <w:sz w:val="24"/>
          <w:szCs w:val="24"/>
        </w:rPr>
      </w:pPr>
      <w:r w:rsidRPr="0092072B">
        <w:rPr>
          <w:rFonts w:asciiTheme="majorHAnsi" w:hAnsiTheme="majorHAnsi"/>
          <w:bCs/>
          <w:sz w:val="24"/>
          <w:szCs w:val="24"/>
        </w:rPr>
        <w:lastRenderedPageBreak/>
        <w:t>Wykonawca, którego oferta zostan</w:t>
      </w:r>
      <w:r w:rsidR="004D0D21">
        <w:rPr>
          <w:rFonts w:asciiTheme="majorHAnsi" w:hAnsiTheme="majorHAnsi"/>
          <w:bCs/>
          <w:sz w:val="24"/>
          <w:szCs w:val="24"/>
        </w:rPr>
        <w:t xml:space="preserve">ie uznana za najkorzystniejszą </w:t>
      </w:r>
      <w:r w:rsidR="004D0D21" w:rsidRPr="004D0D21">
        <w:rPr>
          <w:rFonts w:asciiTheme="majorHAnsi" w:hAnsiTheme="majorHAnsi"/>
          <w:b/>
          <w:bCs/>
          <w:sz w:val="24"/>
          <w:szCs w:val="24"/>
        </w:rPr>
        <w:t>nie jest zobowiązany</w:t>
      </w:r>
      <w:r w:rsidR="004D0D21">
        <w:rPr>
          <w:rFonts w:asciiTheme="majorHAnsi" w:hAnsiTheme="majorHAnsi"/>
          <w:bCs/>
          <w:sz w:val="24"/>
          <w:szCs w:val="24"/>
        </w:rPr>
        <w:t xml:space="preserve"> </w:t>
      </w:r>
      <w:r w:rsidRPr="0092072B">
        <w:rPr>
          <w:rFonts w:asciiTheme="majorHAnsi" w:hAnsiTheme="majorHAnsi"/>
          <w:bCs/>
          <w:sz w:val="24"/>
          <w:szCs w:val="24"/>
        </w:rPr>
        <w:t>do wniesienia zabezpiecz</w:t>
      </w:r>
      <w:r w:rsidR="004D0D21">
        <w:rPr>
          <w:rFonts w:asciiTheme="majorHAnsi" w:hAnsiTheme="majorHAnsi"/>
          <w:bCs/>
          <w:sz w:val="24"/>
          <w:szCs w:val="24"/>
        </w:rPr>
        <w:t>enia należytego wykonania umowy.</w:t>
      </w:r>
    </w:p>
    <w:p w14:paraId="64C027F9" w14:textId="77777777" w:rsidR="006708E0" w:rsidRPr="0092072B" w:rsidRDefault="006708E0" w:rsidP="00347EC3">
      <w:pPr>
        <w:pStyle w:val="Kolorowalistaakcent11"/>
        <w:tabs>
          <w:tab w:val="left" w:pos="709"/>
        </w:tabs>
        <w:autoSpaceDE w:val="0"/>
        <w:autoSpaceDN w:val="0"/>
        <w:adjustRightInd w:val="0"/>
        <w:spacing w:before="0" w:after="0" w:line="276" w:lineRule="auto"/>
        <w:ind w:left="709"/>
        <w:rPr>
          <w:rFonts w:asciiTheme="majorHAnsi" w:hAnsiTheme="majorHAnsi"/>
          <w:bCs/>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92072B" w14:paraId="3D9163C4" w14:textId="77777777" w:rsidTr="000405D0">
        <w:trPr>
          <w:jc w:val="center"/>
        </w:trPr>
        <w:tc>
          <w:tcPr>
            <w:tcW w:w="9102" w:type="dxa"/>
            <w:tcBorders>
              <w:bottom w:val="single" w:sz="4" w:space="0" w:color="auto"/>
            </w:tcBorders>
            <w:shd w:val="clear" w:color="auto" w:fill="D9D9D9" w:themeFill="background1" w:themeFillShade="D9"/>
          </w:tcPr>
          <w:p w14:paraId="3ACA760A" w14:textId="6D6AD735"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2</w:t>
            </w:r>
            <w:r w:rsidR="005052D9" w:rsidRPr="0092072B">
              <w:rPr>
                <w:rFonts w:asciiTheme="majorHAnsi" w:hAnsiTheme="majorHAnsi"/>
              </w:rPr>
              <w:t>1</w:t>
            </w:r>
          </w:p>
          <w:p w14:paraId="79189826" w14:textId="6B1590D4" w:rsidR="000405D0" w:rsidRPr="0092072B" w:rsidRDefault="000405D0" w:rsidP="00347EC3">
            <w:pPr>
              <w:suppressAutoHyphens/>
              <w:spacing w:line="276" w:lineRule="auto"/>
              <w:contextualSpacing/>
              <w:jc w:val="center"/>
              <w:textAlignment w:val="baseline"/>
              <w:rPr>
                <w:rFonts w:asciiTheme="majorHAnsi" w:hAnsiTheme="majorHAnsi"/>
                <w:b/>
              </w:rPr>
            </w:pPr>
            <w:r w:rsidRPr="0092072B">
              <w:rPr>
                <w:rFonts w:asciiTheme="majorHAnsi" w:hAnsiTheme="majorHAnsi"/>
                <w:b/>
              </w:rPr>
              <w:t xml:space="preserve">PROJEKTOWANE POSTANOWIENIA UMOWY W SPRAWIE ZAMÓWIENIA </w:t>
            </w:r>
          </w:p>
          <w:p w14:paraId="3F91D088" w14:textId="0EA1196C" w:rsidR="000405D0" w:rsidRPr="0092072B" w:rsidRDefault="000405D0" w:rsidP="00347EC3">
            <w:pPr>
              <w:suppressAutoHyphens/>
              <w:spacing w:line="276" w:lineRule="auto"/>
              <w:contextualSpacing/>
              <w:jc w:val="center"/>
              <w:textAlignment w:val="baseline"/>
              <w:rPr>
                <w:rFonts w:asciiTheme="majorHAnsi" w:hAnsiTheme="majorHAnsi"/>
                <w:b/>
              </w:rPr>
            </w:pPr>
            <w:r w:rsidRPr="0092072B">
              <w:rPr>
                <w:rFonts w:asciiTheme="majorHAnsi" w:hAnsiTheme="majorHAnsi"/>
                <w:b/>
              </w:rPr>
              <w:t xml:space="preserve">PUBLICZNEGO, KTÓRE ZOSTANĄ WPROWADZONE DO UMOWY </w:t>
            </w:r>
          </w:p>
          <w:p w14:paraId="041F3DC5" w14:textId="643EDCE6" w:rsidR="00D9784D" w:rsidRPr="0092072B" w:rsidRDefault="000405D0"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W SPRAWIE ZAMÓWIENIA PUBLICZNEGO</w:t>
            </w:r>
          </w:p>
        </w:tc>
      </w:tr>
    </w:tbl>
    <w:p w14:paraId="118236C1" w14:textId="77777777" w:rsidR="005052D9" w:rsidRPr="0092072B" w:rsidRDefault="005052D9" w:rsidP="00347EC3">
      <w:pPr>
        <w:pStyle w:val="Kolorowalistaakcent11"/>
        <w:widowControl w:val="0"/>
        <w:suppressAutoHyphens/>
        <w:spacing w:line="276" w:lineRule="auto"/>
        <w:outlineLvl w:val="3"/>
        <w:rPr>
          <w:rFonts w:asciiTheme="majorHAnsi" w:hAnsiTheme="majorHAnsi"/>
          <w:sz w:val="24"/>
          <w:szCs w:val="24"/>
        </w:rPr>
      </w:pPr>
    </w:p>
    <w:p w14:paraId="2BA312AA" w14:textId="1E08CE47" w:rsidR="005052D9" w:rsidRPr="0092072B" w:rsidRDefault="005052D9" w:rsidP="0019336F">
      <w:pPr>
        <w:pStyle w:val="Kolorowalistaakcent11"/>
        <w:widowControl w:val="0"/>
        <w:numPr>
          <w:ilvl w:val="1"/>
          <w:numId w:val="35"/>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 xml:space="preserve">Projekt Umowy stanowi </w:t>
      </w:r>
      <w:r w:rsidRPr="0092072B">
        <w:rPr>
          <w:rFonts w:asciiTheme="majorHAnsi" w:hAnsiTheme="majorHAnsi"/>
          <w:b/>
          <w:sz w:val="24"/>
          <w:szCs w:val="24"/>
        </w:rPr>
        <w:t>Załącznik Nr 2</w:t>
      </w:r>
      <w:r w:rsidR="00B4087C" w:rsidRPr="0092072B">
        <w:rPr>
          <w:rFonts w:asciiTheme="majorHAnsi" w:hAnsiTheme="majorHAnsi"/>
          <w:b/>
          <w:sz w:val="24"/>
          <w:szCs w:val="24"/>
        </w:rPr>
        <w:t xml:space="preserve"> </w:t>
      </w:r>
      <w:r w:rsidRPr="0092072B">
        <w:rPr>
          <w:rFonts w:asciiTheme="majorHAnsi" w:hAnsiTheme="majorHAnsi"/>
          <w:b/>
          <w:sz w:val="24"/>
          <w:szCs w:val="24"/>
        </w:rPr>
        <w:t xml:space="preserve">do </w:t>
      </w:r>
      <w:r w:rsidR="00A435B8" w:rsidRPr="0092072B">
        <w:rPr>
          <w:rFonts w:asciiTheme="majorHAnsi" w:hAnsiTheme="majorHAnsi"/>
          <w:b/>
          <w:sz w:val="24"/>
          <w:szCs w:val="24"/>
        </w:rPr>
        <w:t>SWZ</w:t>
      </w:r>
      <w:r w:rsidRPr="0092072B">
        <w:rPr>
          <w:rFonts w:asciiTheme="majorHAnsi" w:hAnsiTheme="majorHAnsi"/>
          <w:sz w:val="24"/>
          <w:szCs w:val="24"/>
        </w:rPr>
        <w:t>.</w:t>
      </w:r>
    </w:p>
    <w:p w14:paraId="24B96F40" w14:textId="77777777" w:rsidR="007F1F51" w:rsidRPr="0092072B" w:rsidRDefault="007F1F51" w:rsidP="00347EC3">
      <w:pPr>
        <w:pStyle w:val="Kolorowalistaakcent11"/>
        <w:widowControl w:val="0"/>
        <w:suppressAutoHyphens/>
        <w:spacing w:line="276" w:lineRule="auto"/>
        <w:ind w:left="709"/>
        <w:outlineLvl w:val="3"/>
        <w:rPr>
          <w:rFonts w:asciiTheme="majorHAnsi" w:hAnsiTheme="majorHAnsi"/>
          <w:sz w:val="24"/>
          <w:szCs w:val="24"/>
        </w:rPr>
      </w:pPr>
    </w:p>
    <w:tbl>
      <w:tblPr>
        <w:tblW w:w="0" w:type="auto"/>
        <w:jc w:val="center"/>
        <w:tblBorders>
          <w:bottom w:val="single" w:sz="4" w:space="0" w:color="auto"/>
        </w:tblBorders>
        <w:tblLook w:val="04A0" w:firstRow="1" w:lastRow="0" w:firstColumn="1" w:lastColumn="0" w:noHBand="0" w:noVBand="1"/>
      </w:tblPr>
      <w:tblGrid>
        <w:gridCol w:w="9072"/>
      </w:tblGrid>
      <w:tr w:rsidR="006708E0" w:rsidRPr="0092072B" w14:paraId="6C5E5AB1" w14:textId="77777777" w:rsidTr="000405D0">
        <w:trPr>
          <w:trHeight w:val="507"/>
          <w:jc w:val="center"/>
        </w:trPr>
        <w:tc>
          <w:tcPr>
            <w:tcW w:w="9072" w:type="dxa"/>
            <w:shd w:val="clear" w:color="auto" w:fill="D9D9D9" w:themeFill="background1" w:themeFillShade="D9"/>
          </w:tcPr>
          <w:p w14:paraId="1142CEE0" w14:textId="076C9AFE" w:rsidR="006708E0" w:rsidRPr="0092072B" w:rsidRDefault="006708E0" w:rsidP="00347EC3">
            <w:pPr>
              <w:suppressAutoHyphens/>
              <w:spacing w:line="276" w:lineRule="auto"/>
              <w:contextualSpacing/>
              <w:jc w:val="center"/>
              <w:textAlignment w:val="baseline"/>
              <w:rPr>
                <w:rFonts w:asciiTheme="majorHAnsi" w:hAnsiTheme="majorHAnsi"/>
                <w:color w:val="000000"/>
              </w:rPr>
            </w:pPr>
            <w:r w:rsidRPr="0092072B">
              <w:rPr>
                <w:rFonts w:asciiTheme="majorHAnsi" w:hAnsiTheme="majorHAnsi"/>
                <w:color w:val="000000"/>
              </w:rPr>
              <w:t>Rozdział 2</w:t>
            </w:r>
            <w:r w:rsidR="00195461" w:rsidRPr="0092072B">
              <w:rPr>
                <w:rFonts w:asciiTheme="majorHAnsi" w:hAnsiTheme="majorHAnsi"/>
                <w:color w:val="000000"/>
              </w:rPr>
              <w:t>2</w:t>
            </w:r>
          </w:p>
          <w:p w14:paraId="4B07268A" w14:textId="77777777" w:rsidR="006708E0" w:rsidRPr="0092072B" w:rsidRDefault="006708E0" w:rsidP="00347EC3">
            <w:pPr>
              <w:suppressAutoHyphens/>
              <w:spacing w:line="276" w:lineRule="auto"/>
              <w:contextualSpacing/>
              <w:jc w:val="center"/>
              <w:textAlignment w:val="baseline"/>
              <w:rPr>
                <w:rFonts w:asciiTheme="majorHAnsi" w:hAnsiTheme="majorHAnsi"/>
                <w:color w:val="000000"/>
              </w:rPr>
            </w:pPr>
            <w:r w:rsidRPr="0092072B">
              <w:rPr>
                <w:rFonts w:asciiTheme="majorHAnsi" w:hAnsiTheme="majorHAnsi"/>
                <w:b/>
                <w:color w:val="000000"/>
              </w:rPr>
              <w:t>OCHRONA DANYCH OSOBOWYCH</w:t>
            </w:r>
          </w:p>
        </w:tc>
      </w:tr>
    </w:tbl>
    <w:p w14:paraId="7ACA1AFA" w14:textId="77777777" w:rsidR="00470482" w:rsidRPr="0092072B" w:rsidRDefault="00470482" w:rsidP="00347EC3">
      <w:pPr>
        <w:spacing w:line="276" w:lineRule="auto"/>
        <w:rPr>
          <w:rFonts w:asciiTheme="majorHAnsi" w:hAnsiTheme="majorHAnsi"/>
          <w:bCs/>
        </w:rPr>
      </w:pPr>
    </w:p>
    <w:p w14:paraId="622B2C73" w14:textId="77777777" w:rsidR="00246DD1" w:rsidRPr="0092072B" w:rsidRDefault="00246DD1" w:rsidP="00347EC3">
      <w:pPr>
        <w:spacing w:line="276" w:lineRule="auto"/>
        <w:jc w:val="both"/>
        <w:rPr>
          <w:rFonts w:asciiTheme="majorHAnsi" w:hAnsiTheme="majorHAnsi"/>
          <w:b/>
        </w:rPr>
      </w:pPr>
      <w:r w:rsidRPr="0092072B">
        <w:rPr>
          <w:rFonts w:asciiTheme="majorHAnsi" w:hAnsiTheme="majorHAns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w:t>
      </w:r>
      <w:r w:rsidRPr="0092072B">
        <w:rPr>
          <w:rFonts w:asciiTheme="majorHAnsi" w:hAnsiTheme="majorHAnsi"/>
          <w:i/>
          <w:iCs/>
        </w:rPr>
        <w:t>„RODO”,</w:t>
      </w:r>
      <w:r w:rsidRPr="0092072B">
        <w:rPr>
          <w:rFonts w:asciiTheme="majorHAnsi" w:hAnsiTheme="majorHAnsi"/>
        </w:rPr>
        <w:t xml:space="preserve"> </w:t>
      </w:r>
      <w:r w:rsidRPr="0092072B">
        <w:rPr>
          <w:rFonts w:asciiTheme="majorHAnsi" w:hAnsiTheme="majorHAnsi"/>
          <w:b/>
        </w:rPr>
        <w:t xml:space="preserve">Zamawiający informuje, że: </w:t>
      </w:r>
    </w:p>
    <w:p w14:paraId="2D5518BC" w14:textId="77777777" w:rsidR="00246DD1" w:rsidRPr="0092072B" w:rsidRDefault="00246DD1" w:rsidP="0019336F">
      <w:pPr>
        <w:pStyle w:val="Akapitzlist"/>
        <w:numPr>
          <w:ilvl w:val="0"/>
          <w:numId w:val="19"/>
        </w:numPr>
        <w:spacing w:before="0" w:after="0" w:line="276" w:lineRule="auto"/>
        <w:ind w:left="426" w:hanging="426"/>
        <w:rPr>
          <w:rFonts w:asciiTheme="majorHAnsi" w:eastAsia="Times New Roman" w:hAnsiTheme="majorHAnsi"/>
          <w:i/>
          <w:sz w:val="24"/>
          <w:szCs w:val="24"/>
          <w:lang w:eastAsia="pl-PL"/>
        </w:rPr>
      </w:pPr>
      <w:r w:rsidRPr="0092072B">
        <w:rPr>
          <w:rFonts w:asciiTheme="majorHAnsi" w:eastAsia="Times New Roman" w:hAnsiTheme="majorHAnsi"/>
          <w:sz w:val="24"/>
          <w:szCs w:val="24"/>
          <w:lang w:eastAsia="pl-PL"/>
        </w:rPr>
        <w:t>Jest administratorem danych osobowych Wykonawcy oraz osób, których dane Wykonawca przekazał w niniejszym postępowaniu</w:t>
      </w:r>
      <w:r w:rsidRPr="0092072B">
        <w:rPr>
          <w:rFonts w:asciiTheme="majorHAnsi" w:hAnsiTheme="majorHAnsi"/>
          <w:i/>
          <w:sz w:val="24"/>
          <w:szCs w:val="24"/>
        </w:rPr>
        <w:t>;</w:t>
      </w:r>
    </w:p>
    <w:p w14:paraId="34A2BFC9" w14:textId="77777777" w:rsidR="00246DD1" w:rsidRPr="0092072B" w:rsidRDefault="00246DD1" w:rsidP="0019336F">
      <w:pPr>
        <w:pStyle w:val="Akapitzlist"/>
        <w:numPr>
          <w:ilvl w:val="0"/>
          <w:numId w:val="19"/>
        </w:numPr>
        <w:spacing w:before="0" w:after="0" w:line="276" w:lineRule="auto"/>
        <w:ind w:left="426"/>
        <w:rPr>
          <w:rFonts w:asciiTheme="majorHAnsi" w:eastAsia="Times New Roman" w:hAnsiTheme="majorHAnsi"/>
          <w:i/>
          <w:sz w:val="24"/>
          <w:szCs w:val="24"/>
          <w:lang w:eastAsia="pl-PL"/>
        </w:rPr>
      </w:pPr>
      <w:r w:rsidRPr="0092072B">
        <w:rPr>
          <w:rFonts w:asciiTheme="majorHAnsi" w:eastAsia="Times New Roman" w:hAnsiTheme="majorHAnsi"/>
          <w:sz w:val="24"/>
          <w:szCs w:val="24"/>
        </w:rPr>
        <w:t>dane osobowe Wykonawcy przetwarzane będą na podstawie art. 6 ust. 1 lit. c</w:t>
      </w:r>
      <w:r w:rsidRPr="0092072B">
        <w:rPr>
          <w:rFonts w:asciiTheme="majorHAnsi" w:eastAsia="Times New Roman" w:hAnsiTheme="majorHAnsi"/>
          <w:i/>
          <w:sz w:val="24"/>
          <w:szCs w:val="24"/>
        </w:rPr>
        <w:t xml:space="preserve"> </w:t>
      </w:r>
      <w:r w:rsidRPr="0092072B">
        <w:rPr>
          <w:rFonts w:asciiTheme="majorHAnsi" w:eastAsia="Times New Roman" w:hAnsiTheme="majorHAnsi"/>
          <w:sz w:val="24"/>
          <w:szCs w:val="24"/>
        </w:rPr>
        <w:t xml:space="preserve">RODO w celu </w:t>
      </w:r>
      <w:r w:rsidRPr="0092072B">
        <w:rPr>
          <w:rFonts w:asciiTheme="majorHAnsi" w:hAnsiTheme="majorHAnsi"/>
          <w:sz w:val="24"/>
          <w:szCs w:val="24"/>
        </w:rPr>
        <w:t>związanym z postępowaniem o udzielenie zamówienia publicznego na przedmiotowe zadanie;</w:t>
      </w:r>
    </w:p>
    <w:p w14:paraId="62A4538A" w14:textId="77777777" w:rsidR="00246DD1" w:rsidRPr="0092072B" w:rsidRDefault="00246DD1" w:rsidP="0019336F">
      <w:pPr>
        <w:pStyle w:val="Akapitzlist"/>
        <w:numPr>
          <w:ilvl w:val="0"/>
          <w:numId w:val="19"/>
        </w:numPr>
        <w:spacing w:before="0" w:after="0" w:line="276" w:lineRule="auto"/>
        <w:ind w:left="426" w:hanging="426"/>
        <w:rPr>
          <w:rFonts w:asciiTheme="majorHAnsi" w:eastAsia="Times New Roman" w:hAnsiTheme="majorHAnsi"/>
          <w:i/>
          <w:sz w:val="24"/>
          <w:szCs w:val="24"/>
          <w:lang w:eastAsia="pl-PL"/>
        </w:rPr>
      </w:pPr>
      <w:r w:rsidRPr="0092072B">
        <w:rPr>
          <w:rFonts w:asciiTheme="majorHAnsi" w:eastAsia="Times New Roman" w:hAnsiTheme="majorHAnsi"/>
          <w:sz w:val="24"/>
          <w:szCs w:val="24"/>
          <w:lang w:eastAsia="pl-PL"/>
        </w:rPr>
        <w:t xml:space="preserve">odbiorcami danych osobowych Wykonawcy będą osoby lub podmioty, którym udostępniona zostanie dokumentacja postępowania w oparciu o Prawo zamówień publicznych </w:t>
      </w:r>
      <w:r w:rsidRPr="0092072B">
        <w:rPr>
          <w:rFonts w:asciiTheme="majorHAnsi" w:eastAsia="Times New Roman" w:hAnsiTheme="majorHAnsi"/>
          <w:sz w:val="24"/>
          <w:szCs w:val="24"/>
          <w:lang w:eastAsia="pl-PL"/>
        </w:rPr>
        <w:br/>
        <w:t xml:space="preserve">(Dz. U. z 2022 r. poz. 1710 z późn. zm.), dalej „ustawa Pzp”;  </w:t>
      </w:r>
    </w:p>
    <w:p w14:paraId="5525C6F3" w14:textId="77777777" w:rsidR="00246DD1" w:rsidRPr="0092072B" w:rsidRDefault="00246DD1" w:rsidP="0019336F">
      <w:pPr>
        <w:pStyle w:val="Akapitzlist"/>
        <w:numPr>
          <w:ilvl w:val="0"/>
          <w:numId w:val="19"/>
        </w:numPr>
        <w:spacing w:before="0" w:after="0" w:line="276" w:lineRule="auto"/>
        <w:ind w:left="426" w:hanging="426"/>
        <w:rPr>
          <w:rFonts w:asciiTheme="majorHAnsi" w:eastAsia="Times New Roman" w:hAnsiTheme="majorHAnsi"/>
          <w:i/>
          <w:sz w:val="24"/>
          <w:szCs w:val="24"/>
          <w:lang w:eastAsia="pl-PL"/>
        </w:rPr>
      </w:pPr>
      <w:r w:rsidRPr="0092072B">
        <w:rPr>
          <w:rFonts w:asciiTheme="majorHAnsi" w:eastAsia="Times New Roman" w:hAnsiTheme="majorHAnsi"/>
          <w:sz w:val="24"/>
          <w:szCs w:val="24"/>
          <w:lang w:eastAsia="pl-PL"/>
        </w:rPr>
        <w:t>dane osobowe Wykonawcy będą przechowywane, zgodnie z ustawą Pzp, przez okres 4 lat od dnia zakończenia postępowania o udzielenie zamówienia, a jeżeli czas trwania umowy przekracza 4 lata, okres przechowywania obejmuje cały czas trwania umowy;</w:t>
      </w:r>
    </w:p>
    <w:p w14:paraId="254E2EBF" w14:textId="77777777" w:rsidR="00246DD1" w:rsidRPr="0092072B" w:rsidRDefault="00246DD1" w:rsidP="0019336F">
      <w:pPr>
        <w:pStyle w:val="Akapitzlist"/>
        <w:numPr>
          <w:ilvl w:val="0"/>
          <w:numId w:val="19"/>
        </w:numPr>
        <w:spacing w:before="0" w:after="0" w:line="276" w:lineRule="auto"/>
        <w:ind w:left="426" w:hanging="426"/>
        <w:rPr>
          <w:rFonts w:asciiTheme="majorHAnsi" w:eastAsia="Times New Roman" w:hAnsiTheme="majorHAnsi"/>
          <w:i/>
          <w:sz w:val="24"/>
          <w:szCs w:val="24"/>
          <w:lang w:eastAsia="pl-PL"/>
        </w:rPr>
      </w:pPr>
      <w:r w:rsidRPr="0092072B">
        <w:rPr>
          <w:rFonts w:asciiTheme="majorHAnsi" w:eastAsia="Times New Roman" w:hAnsiTheme="majorHAnsi"/>
          <w:sz w:val="24"/>
          <w:szCs w:val="24"/>
          <w:lang w:eastAsia="pl-PL"/>
        </w:rPr>
        <w:t xml:space="preserve">obowiązek podania przez Wykonawcę danych osobowych bezpośrednio go dotyczących jest wymogiem ustawowym określonym w przepisach ustawy Pzp, związanym z udziałem w postępowaniu o udzielenie zamówienia publicznego; konsekwencje niepodania określonych danych wynikają z ustawy Pzp;  </w:t>
      </w:r>
    </w:p>
    <w:p w14:paraId="43642064" w14:textId="77777777" w:rsidR="00246DD1" w:rsidRPr="0092072B" w:rsidRDefault="00246DD1" w:rsidP="0019336F">
      <w:pPr>
        <w:pStyle w:val="Akapitzlist"/>
        <w:numPr>
          <w:ilvl w:val="0"/>
          <w:numId w:val="19"/>
        </w:numPr>
        <w:spacing w:before="0" w:after="0" w:line="276" w:lineRule="auto"/>
        <w:ind w:left="426" w:hanging="426"/>
        <w:rPr>
          <w:rFonts w:asciiTheme="majorHAnsi" w:eastAsia="Times New Roman" w:hAnsiTheme="majorHAnsi"/>
          <w:i/>
          <w:sz w:val="24"/>
          <w:szCs w:val="24"/>
          <w:lang w:eastAsia="pl-PL"/>
        </w:rPr>
      </w:pPr>
      <w:r w:rsidRPr="0092072B">
        <w:rPr>
          <w:rFonts w:asciiTheme="majorHAnsi" w:eastAsia="Times New Roman" w:hAnsiTheme="majorHAnsi"/>
          <w:sz w:val="24"/>
          <w:szCs w:val="24"/>
          <w:lang w:eastAsia="pl-PL"/>
        </w:rPr>
        <w:t>w odniesieniu do danych osobowych Wykonawcy decyzje nie będą podejmowane w sposób zautomatyzowany, stosowanie do art. 22 RODO;</w:t>
      </w:r>
    </w:p>
    <w:p w14:paraId="733B6F59" w14:textId="77777777" w:rsidR="00246DD1" w:rsidRPr="0092072B" w:rsidRDefault="00246DD1" w:rsidP="0019336F">
      <w:pPr>
        <w:pStyle w:val="Akapitzlist"/>
        <w:numPr>
          <w:ilvl w:val="0"/>
          <w:numId w:val="19"/>
        </w:numPr>
        <w:spacing w:before="0" w:after="0" w:line="276" w:lineRule="auto"/>
        <w:ind w:left="426" w:hanging="426"/>
        <w:rPr>
          <w:rFonts w:asciiTheme="majorHAnsi" w:eastAsia="Times New Roman" w:hAnsiTheme="majorHAnsi"/>
          <w:i/>
          <w:sz w:val="24"/>
          <w:szCs w:val="24"/>
          <w:lang w:eastAsia="pl-PL"/>
        </w:rPr>
      </w:pPr>
      <w:r w:rsidRPr="0092072B">
        <w:rPr>
          <w:rFonts w:asciiTheme="majorHAnsi" w:eastAsia="Times New Roman" w:hAnsiTheme="majorHAnsi"/>
          <w:sz w:val="24"/>
          <w:szCs w:val="24"/>
          <w:lang w:eastAsia="pl-PL"/>
        </w:rPr>
        <w:t>Wykonawca posiada:</w:t>
      </w:r>
    </w:p>
    <w:p w14:paraId="4A2B8D10" w14:textId="77777777" w:rsidR="00246DD1" w:rsidRPr="0092072B" w:rsidRDefault="00246DD1" w:rsidP="0019336F">
      <w:pPr>
        <w:pStyle w:val="Akapitzlist"/>
        <w:numPr>
          <w:ilvl w:val="0"/>
          <w:numId w:val="17"/>
        </w:numPr>
        <w:spacing w:before="0" w:after="0" w:line="276" w:lineRule="auto"/>
        <w:ind w:left="709" w:hanging="283"/>
        <w:rPr>
          <w:rFonts w:asciiTheme="majorHAnsi" w:eastAsia="Times New Roman" w:hAnsiTheme="majorHAnsi"/>
          <w:sz w:val="24"/>
          <w:szCs w:val="24"/>
          <w:lang w:eastAsia="pl-PL"/>
        </w:rPr>
      </w:pPr>
      <w:r w:rsidRPr="0092072B">
        <w:rPr>
          <w:rFonts w:asciiTheme="majorHAnsi" w:eastAsia="Times New Roman" w:hAnsiTheme="majorHAnsi"/>
          <w:sz w:val="24"/>
          <w:szCs w:val="24"/>
          <w:lang w:eastAsia="pl-PL"/>
        </w:rPr>
        <w:t>na podstawie art. 15 RODO prawo dostępu do danych osobowych dotyczących Wykonawcy;</w:t>
      </w:r>
    </w:p>
    <w:p w14:paraId="03CF6FAA" w14:textId="77777777" w:rsidR="00246DD1" w:rsidRPr="0092072B" w:rsidRDefault="00246DD1" w:rsidP="0019336F">
      <w:pPr>
        <w:pStyle w:val="Akapitzlist"/>
        <w:numPr>
          <w:ilvl w:val="0"/>
          <w:numId w:val="17"/>
        </w:numPr>
        <w:spacing w:before="0" w:after="0" w:line="276" w:lineRule="auto"/>
        <w:ind w:left="709" w:hanging="283"/>
        <w:rPr>
          <w:rFonts w:asciiTheme="majorHAnsi" w:eastAsia="Times New Roman" w:hAnsiTheme="majorHAnsi"/>
          <w:sz w:val="24"/>
          <w:szCs w:val="24"/>
          <w:lang w:eastAsia="pl-PL"/>
        </w:rPr>
      </w:pPr>
      <w:r w:rsidRPr="0092072B">
        <w:rPr>
          <w:rFonts w:asciiTheme="majorHAnsi" w:eastAsia="Times New Roman" w:hAnsiTheme="majorHAnsi"/>
          <w:sz w:val="24"/>
          <w:szCs w:val="24"/>
          <w:lang w:eastAsia="pl-PL"/>
        </w:rPr>
        <w:t xml:space="preserve">na podstawie art. 16 RODO prawo do sprostowania danych osobowych, o ile ich zmiana nie skutkuje zmianą </w:t>
      </w:r>
      <w:r w:rsidRPr="0092072B">
        <w:rPr>
          <w:rFonts w:asciiTheme="majorHAnsi" w:hAnsiTheme="majorHAnsi"/>
          <w:sz w:val="24"/>
          <w:szCs w:val="24"/>
        </w:rPr>
        <w:t xml:space="preserve">wyniku postępowania o udzielenie zamówienia </w:t>
      </w:r>
      <w:r w:rsidRPr="0092072B">
        <w:rPr>
          <w:rFonts w:asciiTheme="majorHAnsi" w:hAnsiTheme="majorHAnsi"/>
          <w:sz w:val="24"/>
          <w:szCs w:val="24"/>
        </w:rPr>
        <w:br/>
      </w:r>
      <w:r w:rsidRPr="0092072B">
        <w:rPr>
          <w:rFonts w:asciiTheme="majorHAnsi" w:hAnsiTheme="majorHAnsi"/>
          <w:sz w:val="24"/>
          <w:szCs w:val="24"/>
        </w:rPr>
        <w:lastRenderedPageBreak/>
        <w:t>publicznego ani zmianą postanowień umowy w zakresie niezgodnym z ustawą Pzp oraz nie narusza integralności protokołu oraz jego załączników</w:t>
      </w:r>
      <w:r w:rsidRPr="0092072B">
        <w:rPr>
          <w:rFonts w:asciiTheme="majorHAnsi" w:eastAsia="Times New Roman" w:hAnsiTheme="majorHAnsi"/>
          <w:sz w:val="24"/>
          <w:szCs w:val="24"/>
          <w:lang w:eastAsia="pl-PL"/>
        </w:rPr>
        <w:t>;</w:t>
      </w:r>
    </w:p>
    <w:p w14:paraId="47FB7FDC" w14:textId="77777777" w:rsidR="00246DD1" w:rsidRPr="0092072B" w:rsidRDefault="00246DD1" w:rsidP="0019336F">
      <w:pPr>
        <w:pStyle w:val="Akapitzlist"/>
        <w:numPr>
          <w:ilvl w:val="0"/>
          <w:numId w:val="17"/>
        </w:numPr>
        <w:spacing w:before="0" w:after="0" w:line="276" w:lineRule="auto"/>
        <w:ind w:left="709" w:hanging="283"/>
        <w:rPr>
          <w:rFonts w:asciiTheme="majorHAnsi" w:eastAsia="Times New Roman" w:hAnsiTheme="majorHAnsi"/>
          <w:sz w:val="24"/>
          <w:szCs w:val="24"/>
          <w:lang w:eastAsia="pl-PL"/>
        </w:rPr>
      </w:pPr>
      <w:r w:rsidRPr="0092072B">
        <w:rPr>
          <w:rFonts w:asciiTheme="majorHAnsi" w:eastAsia="Times New Roman" w:hAnsiTheme="majorHAnsi"/>
          <w:sz w:val="24"/>
          <w:szCs w:val="24"/>
          <w:lang w:eastAsia="pl-PL"/>
        </w:rPr>
        <w:t>na podstawie art. 18 RODO prawo żądania od administratora ograniczenia przetwarzania danych osobowych z zastrzeżeniem przypadków, o których mowa w art. 18 ust. 2 RODO;</w:t>
      </w:r>
    </w:p>
    <w:p w14:paraId="1664F01E" w14:textId="77777777" w:rsidR="00246DD1" w:rsidRPr="0092072B" w:rsidRDefault="00246DD1" w:rsidP="0019336F">
      <w:pPr>
        <w:pStyle w:val="Akapitzlist"/>
        <w:numPr>
          <w:ilvl w:val="0"/>
          <w:numId w:val="17"/>
        </w:numPr>
        <w:spacing w:before="0" w:after="0" w:line="276" w:lineRule="auto"/>
        <w:ind w:left="709" w:hanging="283"/>
        <w:rPr>
          <w:rFonts w:asciiTheme="majorHAnsi" w:eastAsia="Times New Roman" w:hAnsiTheme="majorHAnsi"/>
          <w:i/>
          <w:sz w:val="24"/>
          <w:szCs w:val="24"/>
          <w:lang w:eastAsia="pl-PL"/>
        </w:rPr>
      </w:pPr>
      <w:r w:rsidRPr="0092072B">
        <w:rPr>
          <w:rFonts w:asciiTheme="majorHAnsi" w:eastAsia="Times New Roman" w:hAnsiTheme="majorHAnsi"/>
          <w:sz w:val="24"/>
          <w:szCs w:val="24"/>
          <w:lang w:eastAsia="pl-PL"/>
        </w:rPr>
        <w:t>prawo do wniesienia skargi do Prezesa Urzędu Ochrony Danych Osobowych, gdy Wykonawca uzna, że przetwarzanie jego danych osobowych narusza przepisy RODO;</w:t>
      </w:r>
    </w:p>
    <w:p w14:paraId="395C7688" w14:textId="77777777" w:rsidR="00246DD1" w:rsidRPr="0092072B" w:rsidRDefault="00246DD1" w:rsidP="0019336F">
      <w:pPr>
        <w:pStyle w:val="Akapitzlist"/>
        <w:numPr>
          <w:ilvl w:val="0"/>
          <w:numId w:val="19"/>
        </w:numPr>
        <w:spacing w:before="0" w:after="0" w:line="276" w:lineRule="auto"/>
        <w:ind w:left="426" w:hanging="426"/>
        <w:rPr>
          <w:rFonts w:asciiTheme="majorHAnsi" w:eastAsia="Times New Roman" w:hAnsiTheme="majorHAnsi"/>
          <w:i/>
          <w:sz w:val="24"/>
          <w:szCs w:val="24"/>
          <w:lang w:eastAsia="pl-PL"/>
        </w:rPr>
      </w:pPr>
      <w:r w:rsidRPr="0092072B">
        <w:rPr>
          <w:rFonts w:asciiTheme="majorHAnsi" w:eastAsia="Times New Roman" w:hAnsiTheme="majorHAnsi"/>
          <w:sz w:val="24"/>
          <w:szCs w:val="24"/>
          <w:lang w:eastAsia="pl-PL"/>
        </w:rPr>
        <w:t>Wykonawcy nie przysługuje:</w:t>
      </w:r>
    </w:p>
    <w:p w14:paraId="2B3C0BC3" w14:textId="77777777" w:rsidR="00246DD1" w:rsidRPr="0092072B" w:rsidRDefault="00246DD1" w:rsidP="0019336F">
      <w:pPr>
        <w:pStyle w:val="Akapitzlist"/>
        <w:numPr>
          <w:ilvl w:val="0"/>
          <w:numId w:val="18"/>
        </w:numPr>
        <w:spacing w:before="0" w:after="0" w:line="276" w:lineRule="auto"/>
        <w:ind w:left="709" w:hanging="283"/>
        <w:rPr>
          <w:rFonts w:asciiTheme="majorHAnsi" w:eastAsia="Times New Roman" w:hAnsiTheme="majorHAnsi"/>
          <w:i/>
          <w:sz w:val="24"/>
          <w:szCs w:val="24"/>
          <w:lang w:eastAsia="pl-PL"/>
        </w:rPr>
      </w:pPr>
      <w:r w:rsidRPr="0092072B">
        <w:rPr>
          <w:rFonts w:asciiTheme="majorHAnsi" w:eastAsia="Times New Roman" w:hAnsiTheme="majorHAnsi"/>
          <w:sz w:val="24"/>
          <w:szCs w:val="24"/>
          <w:lang w:eastAsia="pl-PL"/>
        </w:rPr>
        <w:t>w związku z art. 17 ust. 3 lit. b, d lub e RODO prawo do usunięcia danych osobowych;</w:t>
      </w:r>
    </w:p>
    <w:p w14:paraId="399BEED7" w14:textId="77777777" w:rsidR="00246DD1" w:rsidRPr="0092072B" w:rsidRDefault="00246DD1" w:rsidP="0019336F">
      <w:pPr>
        <w:pStyle w:val="Akapitzlist"/>
        <w:numPr>
          <w:ilvl w:val="0"/>
          <w:numId w:val="18"/>
        </w:numPr>
        <w:spacing w:before="0" w:after="0" w:line="276" w:lineRule="auto"/>
        <w:ind w:left="709" w:hanging="283"/>
        <w:rPr>
          <w:rFonts w:asciiTheme="majorHAnsi" w:eastAsia="Times New Roman" w:hAnsiTheme="majorHAnsi"/>
          <w:b/>
          <w:i/>
          <w:sz w:val="24"/>
          <w:szCs w:val="24"/>
          <w:lang w:eastAsia="pl-PL"/>
        </w:rPr>
      </w:pPr>
      <w:r w:rsidRPr="0092072B">
        <w:rPr>
          <w:rFonts w:asciiTheme="majorHAnsi" w:eastAsia="Times New Roman" w:hAnsiTheme="majorHAnsi"/>
          <w:sz w:val="24"/>
          <w:szCs w:val="24"/>
          <w:lang w:eastAsia="pl-PL"/>
        </w:rPr>
        <w:t>prawo do przenoszenia danych osobowych, o którym mowa w art. 20 RODO;</w:t>
      </w:r>
    </w:p>
    <w:p w14:paraId="2E266E05" w14:textId="77777777" w:rsidR="00246DD1" w:rsidRPr="0092072B" w:rsidRDefault="00246DD1" w:rsidP="0019336F">
      <w:pPr>
        <w:pStyle w:val="Akapitzlist"/>
        <w:numPr>
          <w:ilvl w:val="0"/>
          <w:numId w:val="18"/>
        </w:numPr>
        <w:spacing w:before="0" w:after="0" w:line="276" w:lineRule="auto"/>
        <w:ind w:left="709" w:hanging="283"/>
        <w:rPr>
          <w:rFonts w:asciiTheme="majorHAnsi" w:eastAsia="Times New Roman" w:hAnsiTheme="majorHAnsi"/>
          <w:i/>
          <w:sz w:val="24"/>
          <w:szCs w:val="24"/>
          <w:lang w:eastAsia="pl-PL"/>
        </w:rPr>
      </w:pPr>
      <w:r w:rsidRPr="0092072B">
        <w:rPr>
          <w:rFonts w:asciiTheme="majorHAnsi" w:eastAsia="Times New Roman" w:hAnsiTheme="majorHAnsi"/>
          <w:sz w:val="24"/>
          <w:szCs w:val="24"/>
          <w:lang w:eastAsia="pl-PL"/>
        </w:rPr>
        <w:t xml:space="preserve">na podstawie art. 21 RODO prawo sprzeciwu, wobec przetwarzania danych osobowych, gdyż podstawą prawną przetwarzania danych osobowych Wykonawcy jest art. 6 ust. 1 lit. c RODO. </w:t>
      </w:r>
    </w:p>
    <w:p w14:paraId="13578D56" w14:textId="04C82A2B" w:rsidR="00246DD1" w:rsidRPr="00906748" w:rsidRDefault="00246DD1" w:rsidP="0019336F">
      <w:pPr>
        <w:pStyle w:val="Akapitzlist"/>
        <w:numPr>
          <w:ilvl w:val="0"/>
          <w:numId w:val="19"/>
        </w:numPr>
        <w:spacing w:before="0" w:after="0" w:line="276" w:lineRule="auto"/>
        <w:ind w:left="426" w:hanging="426"/>
        <w:rPr>
          <w:rFonts w:asciiTheme="majorHAnsi" w:eastAsia="Times New Roman" w:hAnsiTheme="majorHAnsi"/>
          <w:sz w:val="24"/>
          <w:szCs w:val="24"/>
          <w:lang w:eastAsia="pl-PL"/>
        </w:rPr>
      </w:pPr>
      <w:r w:rsidRPr="0092072B">
        <w:rPr>
          <w:rFonts w:asciiTheme="majorHAnsi" w:eastAsia="Times New Roman" w:hAnsiTheme="majorHAnsi"/>
          <w:sz w:val="24"/>
          <w:szCs w:val="24"/>
          <w:lang w:eastAsia="pl-PL"/>
        </w:rPr>
        <w:t>W przypadku, gdy wykonanie obowiązków, o których mowa w art. 15 ust. 1-3</w:t>
      </w:r>
      <w:r w:rsidRPr="0092072B">
        <w:rPr>
          <w:rFonts w:asciiTheme="majorHAnsi" w:eastAsia="Times New Roman" w:hAnsiTheme="majorHAnsi"/>
          <w:sz w:val="24"/>
          <w:szCs w:val="24"/>
          <w:lang w:eastAsia="pl-PL"/>
        </w:rPr>
        <w:br/>
        <w:t>rozporządzenia 2016/679, wymagałoby niewspółmiernie dużego wysiłku, Zamawiający może żądać od osoby, której dane dotyczą, wskazania dodatkowych informacji mających na celu sprecyzowanie żądania, w szczególności podania nazwy lub daty</w:t>
      </w:r>
      <w:r w:rsidR="00906748">
        <w:rPr>
          <w:rFonts w:asciiTheme="majorHAnsi" w:eastAsia="Times New Roman" w:hAnsiTheme="majorHAnsi"/>
          <w:sz w:val="24"/>
          <w:szCs w:val="24"/>
          <w:lang w:eastAsia="pl-PL"/>
        </w:rPr>
        <w:t xml:space="preserve"> </w:t>
      </w:r>
      <w:r w:rsidRPr="00906748">
        <w:rPr>
          <w:rFonts w:asciiTheme="majorHAnsi" w:eastAsia="Times New Roman" w:hAnsiTheme="majorHAnsi"/>
          <w:sz w:val="24"/>
          <w:szCs w:val="24"/>
          <w:lang w:eastAsia="pl-PL"/>
        </w:rPr>
        <w:t>postępowania o udzielenie zamówienia publicznego lub konkursu.</w:t>
      </w:r>
      <w:r w:rsidRPr="00906748">
        <w:rPr>
          <w:rFonts w:asciiTheme="majorHAnsi" w:eastAsia="Times New Roman" w:hAnsiTheme="majorHAnsi"/>
          <w:sz w:val="24"/>
          <w:szCs w:val="24"/>
          <w:lang w:eastAsia="pl-PL"/>
        </w:rPr>
        <w:br/>
        <w:t>Skorzystanie przez osobę, której dane dotyczą, z uprawnienia do sprostowania lub uzupełnienia danych osobowych, o którym mowa w art. 16 rozporządzenia 2016/679, nie może skutkować zmianą wyniku postępowania o udzielenie zamówienia publicznego lub</w:t>
      </w:r>
      <w:r w:rsidR="00906748">
        <w:rPr>
          <w:rFonts w:asciiTheme="majorHAnsi" w:eastAsia="Times New Roman" w:hAnsiTheme="majorHAnsi"/>
          <w:sz w:val="24"/>
          <w:szCs w:val="24"/>
          <w:lang w:eastAsia="pl-PL"/>
        </w:rPr>
        <w:t xml:space="preserve"> </w:t>
      </w:r>
      <w:r w:rsidRPr="00906748">
        <w:rPr>
          <w:rFonts w:asciiTheme="majorHAnsi" w:eastAsia="Times New Roman" w:hAnsiTheme="majorHAnsi"/>
          <w:sz w:val="24"/>
          <w:szCs w:val="24"/>
          <w:lang w:eastAsia="pl-PL"/>
        </w:rPr>
        <w:t>konkursu ani zmianą postanowień umowy w zakresie niezgodnym z ustawą.</w:t>
      </w:r>
      <w:r w:rsidR="00906748">
        <w:rPr>
          <w:rFonts w:asciiTheme="majorHAnsi" w:eastAsia="Times New Roman" w:hAnsiTheme="majorHAnsi"/>
          <w:sz w:val="24"/>
          <w:szCs w:val="24"/>
          <w:lang w:eastAsia="pl-PL"/>
        </w:rPr>
        <w:t xml:space="preserve"> </w:t>
      </w:r>
      <w:r w:rsidRPr="00906748">
        <w:rPr>
          <w:rFonts w:asciiTheme="majorHAnsi" w:eastAsia="Times New Roman" w:hAnsiTheme="majorHAnsi"/>
          <w:sz w:val="24"/>
          <w:szCs w:val="24"/>
          <w:lang w:eastAsia="pl-PL"/>
        </w:rPr>
        <w:t xml:space="preserve">Wystąpienie z żądaniem, o którym mowa w art. 18 ust. 1 rozporządzenia 2016/679, nie ogranicza przetwarzania danych osobowych do czasu zakończenia postępowania o udzielenie zamówienia publicznego lub konkursu. </w:t>
      </w:r>
      <w:r w:rsidR="00906748">
        <w:rPr>
          <w:rFonts w:asciiTheme="majorHAnsi" w:eastAsia="Times New Roman" w:hAnsiTheme="majorHAnsi"/>
          <w:sz w:val="24"/>
          <w:szCs w:val="24"/>
          <w:lang w:eastAsia="pl-PL"/>
        </w:rPr>
        <w:br/>
      </w:r>
      <w:r w:rsidRPr="00906748">
        <w:rPr>
          <w:rFonts w:asciiTheme="majorHAnsi" w:eastAsia="Times New Roman" w:hAnsiTheme="majorHAnsi"/>
          <w:sz w:val="24"/>
          <w:szCs w:val="24"/>
          <w:lang w:eastAsia="pl-PL"/>
        </w:rPr>
        <w:t>W przypadku danych osobowych zamieszczonych przez Zamawiającego w Biuletynie Zamówień Publicznych, prawa, o których mowa w art. 15 i art. 16 rozporządzenia 2016/679, są wykonywane w drodze żądania skierowanego do Zamawiającego</w:t>
      </w:r>
    </w:p>
    <w:p w14:paraId="2DD06E9F" w14:textId="77777777" w:rsidR="00470482" w:rsidRPr="0092072B" w:rsidRDefault="00470482" w:rsidP="00347EC3">
      <w:pPr>
        <w:spacing w:line="276" w:lineRule="auto"/>
        <w:jc w:val="both"/>
        <w:rPr>
          <w:rFonts w:asciiTheme="majorHAnsi" w:hAnsiTheme="majorHAnsi"/>
          <w:shd w:val="clear" w:color="auto" w:fill="FFFFFF"/>
        </w:rPr>
      </w:pPr>
    </w:p>
    <w:tbl>
      <w:tblPr>
        <w:tblW w:w="0" w:type="auto"/>
        <w:jc w:val="center"/>
        <w:tblBorders>
          <w:bottom w:val="single" w:sz="4" w:space="0" w:color="auto"/>
        </w:tblBorders>
        <w:tblLook w:val="00A0" w:firstRow="1" w:lastRow="0" w:firstColumn="1" w:lastColumn="0" w:noHBand="0" w:noVBand="0"/>
      </w:tblPr>
      <w:tblGrid>
        <w:gridCol w:w="9072"/>
      </w:tblGrid>
      <w:tr w:rsidR="006708E0" w:rsidRPr="0092072B" w14:paraId="5763A675" w14:textId="77777777" w:rsidTr="000405D0">
        <w:trPr>
          <w:jc w:val="center"/>
        </w:trPr>
        <w:tc>
          <w:tcPr>
            <w:tcW w:w="9072" w:type="dxa"/>
            <w:tcBorders>
              <w:bottom w:val="single" w:sz="4" w:space="0" w:color="auto"/>
            </w:tcBorders>
            <w:shd w:val="clear" w:color="auto" w:fill="D9D9D9" w:themeFill="background1" w:themeFillShade="D9"/>
          </w:tcPr>
          <w:p w14:paraId="758438AA" w14:textId="4FF7C2E4" w:rsidR="006708E0" w:rsidRPr="0092072B" w:rsidRDefault="006708E0"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2</w:t>
            </w:r>
            <w:r w:rsidR="00195461" w:rsidRPr="0092072B">
              <w:rPr>
                <w:rFonts w:asciiTheme="majorHAnsi" w:hAnsiTheme="majorHAnsi"/>
              </w:rPr>
              <w:t>3</w:t>
            </w:r>
          </w:p>
          <w:p w14:paraId="6C7ECBF7" w14:textId="77777777" w:rsidR="006708E0" w:rsidRPr="0092072B" w:rsidRDefault="006708E0"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POUCZENIE O ŚRODKACH OCHRONY PRAWNEJ</w:t>
            </w:r>
          </w:p>
        </w:tc>
      </w:tr>
    </w:tbl>
    <w:p w14:paraId="190CA205" w14:textId="77777777" w:rsidR="00432D57" w:rsidRPr="0092072B" w:rsidRDefault="00432D57" w:rsidP="00347EC3">
      <w:pPr>
        <w:pStyle w:val="Kolorowalistaakcent11"/>
        <w:widowControl w:val="0"/>
        <w:suppressAutoHyphens/>
        <w:spacing w:line="276" w:lineRule="auto"/>
        <w:outlineLvl w:val="3"/>
        <w:rPr>
          <w:rFonts w:asciiTheme="majorHAnsi" w:hAnsiTheme="majorHAnsi"/>
          <w:sz w:val="24"/>
          <w:szCs w:val="24"/>
        </w:rPr>
      </w:pPr>
    </w:p>
    <w:p w14:paraId="61818261" w14:textId="28ACAF97" w:rsidR="00432D57" w:rsidRPr="0092072B" w:rsidRDefault="00432D57" w:rsidP="0019336F">
      <w:pPr>
        <w:pStyle w:val="Kolorowalistaakcent11"/>
        <w:widowControl w:val="0"/>
        <w:numPr>
          <w:ilvl w:val="1"/>
          <w:numId w:val="36"/>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Środki ochrony prawnej przewidziane są w dziale IX ustawy.</w:t>
      </w:r>
    </w:p>
    <w:p w14:paraId="06213CCF" w14:textId="14B05922" w:rsidR="00D9784D" w:rsidRPr="0092072B" w:rsidRDefault="00D9784D" w:rsidP="0019336F">
      <w:pPr>
        <w:pStyle w:val="Kolorowalistaakcent11"/>
        <w:widowControl w:val="0"/>
        <w:numPr>
          <w:ilvl w:val="1"/>
          <w:numId w:val="36"/>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Środkami ochrony prawnej są odwołanie i skarga do sądu.</w:t>
      </w:r>
    </w:p>
    <w:p w14:paraId="79760057" w14:textId="1D2A8E31" w:rsidR="00CC1FD8" w:rsidRPr="0092072B" w:rsidRDefault="00D9784D" w:rsidP="0019336F">
      <w:pPr>
        <w:pStyle w:val="Kolorowalistaakcent11"/>
        <w:widowControl w:val="0"/>
        <w:numPr>
          <w:ilvl w:val="1"/>
          <w:numId w:val="36"/>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 xml:space="preserve">Środki ochrony prawnej przysługują </w:t>
      </w:r>
      <w:r w:rsidR="00CC1FD8" w:rsidRPr="0092072B">
        <w:rPr>
          <w:rFonts w:asciiTheme="majorHAnsi" w:hAnsiTheme="majorHAnsi"/>
          <w:sz w:val="24"/>
          <w:szCs w:val="24"/>
        </w:rPr>
        <w:t>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w:t>
      </w:r>
      <w:r w:rsidR="000405D0" w:rsidRPr="0092072B">
        <w:rPr>
          <w:rFonts w:asciiTheme="majorHAnsi" w:hAnsiTheme="majorHAnsi"/>
          <w:sz w:val="24"/>
          <w:szCs w:val="24"/>
        </w:rPr>
        <w:t xml:space="preserve"> ust</w:t>
      </w:r>
      <w:r w:rsidR="00CC1FD8" w:rsidRPr="0092072B">
        <w:rPr>
          <w:rFonts w:asciiTheme="majorHAnsi" w:hAnsiTheme="majorHAnsi"/>
          <w:sz w:val="24"/>
          <w:szCs w:val="24"/>
        </w:rPr>
        <w:t>awy</w:t>
      </w:r>
      <w:r w:rsidR="000405D0" w:rsidRPr="0092072B">
        <w:rPr>
          <w:rFonts w:asciiTheme="majorHAnsi" w:hAnsiTheme="majorHAnsi"/>
          <w:sz w:val="24"/>
          <w:szCs w:val="24"/>
        </w:rPr>
        <w:t xml:space="preserve"> Pzp</w:t>
      </w:r>
      <w:r w:rsidR="00CC1FD8" w:rsidRPr="0092072B">
        <w:rPr>
          <w:rFonts w:asciiTheme="majorHAnsi" w:hAnsiTheme="majorHAnsi"/>
          <w:sz w:val="24"/>
          <w:szCs w:val="24"/>
        </w:rPr>
        <w:t xml:space="preserve"> oraz Rzecznikowi Małych i Średnich </w:t>
      </w:r>
      <w:r w:rsidR="00CC1FD8" w:rsidRPr="0092072B">
        <w:rPr>
          <w:rFonts w:asciiTheme="majorHAnsi" w:hAnsiTheme="majorHAnsi"/>
          <w:sz w:val="24"/>
          <w:szCs w:val="24"/>
        </w:rPr>
        <w:lastRenderedPageBreak/>
        <w:t>Przedsiębiorców.</w:t>
      </w:r>
    </w:p>
    <w:p w14:paraId="370AFEE1" w14:textId="07FBF7F2" w:rsidR="00CC1FD8" w:rsidRPr="0092072B" w:rsidRDefault="00D9784D" w:rsidP="0019336F">
      <w:pPr>
        <w:pStyle w:val="Kolorowalistaakcent11"/>
        <w:widowControl w:val="0"/>
        <w:numPr>
          <w:ilvl w:val="1"/>
          <w:numId w:val="36"/>
        </w:numPr>
        <w:suppressAutoHyphens/>
        <w:spacing w:line="276" w:lineRule="auto"/>
        <w:ind w:left="709" w:hanging="709"/>
        <w:outlineLvl w:val="3"/>
        <w:rPr>
          <w:rFonts w:asciiTheme="majorHAnsi" w:hAnsiTheme="majorHAnsi"/>
          <w:sz w:val="24"/>
          <w:szCs w:val="24"/>
        </w:rPr>
      </w:pPr>
      <w:r w:rsidRPr="0092072B">
        <w:rPr>
          <w:rFonts w:asciiTheme="majorHAnsi" w:hAnsiTheme="majorHAnsi"/>
          <w:sz w:val="24"/>
          <w:szCs w:val="24"/>
        </w:rPr>
        <w:t xml:space="preserve">Odwołanie </w:t>
      </w:r>
      <w:r w:rsidR="00CC1FD8" w:rsidRPr="0092072B">
        <w:rPr>
          <w:rFonts w:asciiTheme="majorHAnsi" w:hAnsiTheme="majorHAnsi"/>
          <w:color w:val="000000"/>
          <w:sz w:val="24"/>
          <w:szCs w:val="24"/>
        </w:rPr>
        <w:t>przysługuje na:</w:t>
      </w:r>
    </w:p>
    <w:p w14:paraId="3BE0DE79" w14:textId="29844308" w:rsidR="00CC1FD8" w:rsidRPr="0092072B" w:rsidRDefault="00CC1FD8" w:rsidP="00347EC3">
      <w:pPr>
        <w:pStyle w:val="Akapitzlist"/>
        <w:shd w:val="clear" w:color="auto" w:fill="FFFFFF"/>
        <w:spacing w:before="72" w:after="72"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1)</w:t>
      </w:r>
      <w:r w:rsidRPr="0092072B">
        <w:rPr>
          <w:rFonts w:asciiTheme="majorHAnsi" w:hAnsiTheme="majorHAnsi"/>
          <w:color w:val="000000"/>
          <w:sz w:val="24"/>
          <w:szCs w:val="24"/>
        </w:rPr>
        <w:tab/>
        <w:t>niezgodną z przepisami ustawy czynność zamawiającego, podjętą w postępowaniu o udzielenie zamówienia, w tym na projektowane postanowienie umowy;</w:t>
      </w:r>
    </w:p>
    <w:p w14:paraId="3CC38E8A" w14:textId="520C5F40" w:rsidR="00CC1FD8" w:rsidRPr="0092072B" w:rsidRDefault="00CC1FD8" w:rsidP="00347EC3">
      <w:pPr>
        <w:pStyle w:val="Akapitzlist"/>
        <w:shd w:val="clear" w:color="auto" w:fill="FFFFFF"/>
        <w:spacing w:after="72"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2)</w:t>
      </w:r>
      <w:r w:rsidRPr="0092072B">
        <w:rPr>
          <w:rFonts w:asciiTheme="majorHAnsi" w:hAnsiTheme="majorHAnsi"/>
          <w:color w:val="000000"/>
          <w:sz w:val="24"/>
          <w:szCs w:val="24"/>
        </w:rPr>
        <w:tab/>
        <w:t>zaniechanie czynności w postępowaniu o udzielenie zamówienia, do której zamawiający był obowiązany na podstawie ustawy;</w:t>
      </w:r>
    </w:p>
    <w:p w14:paraId="35402205" w14:textId="6058FF33" w:rsidR="00CC1FD8" w:rsidRPr="0092072B" w:rsidRDefault="00CC1FD8" w:rsidP="00347EC3">
      <w:pPr>
        <w:pStyle w:val="Akapitzlist"/>
        <w:shd w:val="clear" w:color="auto" w:fill="FFFFFF"/>
        <w:spacing w:after="72"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3)</w:t>
      </w:r>
      <w:r w:rsidRPr="0092072B">
        <w:rPr>
          <w:rFonts w:asciiTheme="majorHAnsi" w:hAnsiTheme="majorHAnsi"/>
          <w:color w:val="000000"/>
          <w:sz w:val="24"/>
          <w:szCs w:val="24"/>
        </w:rPr>
        <w:tab/>
        <w:t>zaniechanie przeprowadzenia postępowania o udzielenie zamówienia lub zorganizowania konkursu na podstawie ustawy, mimo że zamawiający był do tego obowiązany.</w:t>
      </w:r>
    </w:p>
    <w:p w14:paraId="49207DFD" w14:textId="4CF177A8" w:rsidR="00CC1FD8" w:rsidRPr="0092072B" w:rsidRDefault="00CC1FD8" w:rsidP="0019336F">
      <w:pPr>
        <w:pStyle w:val="Kolorowalistaakcent11"/>
        <w:widowControl w:val="0"/>
        <w:numPr>
          <w:ilvl w:val="1"/>
          <w:numId w:val="36"/>
        </w:numPr>
        <w:suppressAutoHyphens/>
        <w:spacing w:line="276" w:lineRule="auto"/>
        <w:ind w:left="709" w:hanging="709"/>
        <w:outlineLvl w:val="3"/>
        <w:rPr>
          <w:rFonts w:asciiTheme="majorHAnsi" w:hAnsiTheme="majorHAnsi"/>
          <w:sz w:val="24"/>
          <w:szCs w:val="24"/>
        </w:rPr>
      </w:pPr>
      <w:r w:rsidRPr="0092072B">
        <w:rPr>
          <w:rFonts w:asciiTheme="majorHAnsi" w:hAnsiTheme="majorHAnsi"/>
          <w:color w:val="000000"/>
          <w:sz w:val="24"/>
          <w:szCs w:val="24"/>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637FE1D" w14:textId="61D61C55" w:rsidR="00CC1FD8" w:rsidRPr="0092072B" w:rsidRDefault="00BD5F7F" w:rsidP="0019336F">
      <w:pPr>
        <w:pStyle w:val="Kolorowalistaakcent11"/>
        <w:widowControl w:val="0"/>
        <w:numPr>
          <w:ilvl w:val="1"/>
          <w:numId w:val="36"/>
        </w:numPr>
        <w:suppressAutoHyphens/>
        <w:spacing w:line="276" w:lineRule="auto"/>
        <w:ind w:left="709" w:hanging="709"/>
        <w:outlineLvl w:val="3"/>
        <w:rPr>
          <w:rFonts w:asciiTheme="majorHAnsi" w:hAnsiTheme="majorHAnsi"/>
          <w:sz w:val="24"/>
          <w:szCs w:val="24"/>
        </w:rPr>
      </w:pPr>
      <w:r w:rsidRPr="0092072B">
        <w:rPr>
          <w:rFonts w:asciiTheme="majorHAnsi" w:hAnsiTheme="majorHAnsi"/>
          <w:color w:val="000000"/>
          <w:sz w:val="24"/>
          <w:szCs w:val="24"/>
        </w:rPr>
        <w:t xml:space="preserve">Terminy wnoszenia </w:t>
      </w:r>
      <w:proofErr w:type="spellStart"/>
      <w:r w:rsidRPr="0092072B">
        <w:rPr>
          <w:rFonts w:asciiTheme="majorHAnsi" w:hAnsiTheme="majorHAnsi"/>
          <w:color w:val="000000"/>
          <w:sz w:val="24"/>
          <w:szCs w:val="24"/>
        </w:rPr>
        <w:t>odwołań</w:t>
      </w:r>
      <w:proofErr w:type="spellEnd"/>
      <w:r w:rsidRPr="0092072B">
        <w:rPr>
          <w:rFonts w:asciiTheme="majorHAnsi" w:hAnsiTheme="majorHAnsi"/>
          <w:color w:val="000000"/>
          <w:sz w:val="24"/>
          <w:szCs w:val="24"/>
        </w:rPr>
        <w:t xml:space="preserve"> </w:t>
      </w:r>
    </w:p>
    <w:p w14:paraId="72D05A7C" w14:textId="7E83E91F" w:rsidR="00CC1FD8" w:rsidRPr="0092072B" w:rsidRDefault="00CC1FD8" w:rsidP="00347EC3">
      <w:pPr>
        <w:pStyle w:val="Akapitzlist"/>
        <w:shd w:val="clear" w:color="auto" w:fill="FFFFFF"/>
        <w:spacing w:before="72" w:after="72" w:line="276" w:lineRule="auto"/>
        <w:ind w:left="1134" w:hanging="425"/>
        <w:rPr>
          <w:rFonts w:asciiTheme="majorHAnsi" w:hAnsiTheme="majorHAnsi"/>
          <w:color w:val="000000"/>
          <w:sz w:val="24"/>
          <w:szCs w:val="24"/>
        </w:rPr>
      </w:pPr>
      <w:r w:rsidRPr="0092072B">
        <w:rPr>
          <w:rFonts w:asciiTheme="majorHAnsi" w:hAnsiTheme="majorHAnsi"/>
          <w:color w:val="000000"/>
          <w:sz w:val="24"/>
          <w:szCs w:val="24"/>
        </w:rPr>
        <w:t>1)</w:t>
      </w:r>
      <w:r w:rsidR="00BD5F7F" w:rsidRPr="0092072B">
        <w:rPr>
          <w:rFonts w:asciiTheme="majorHAnsi" w:hAnsiTheme="majorHAnsi"/>
          <w:color w:val="000000"/>
          <w:sz w:val="24"/>
          <w:szCs w:val="24"/>
        </w:rPr>
        <w:tab/>
        <w:t xml:space="preserve">Odwołanie wnosi się </w:t>
      </w:r>
      <w:r w:rsidRPr="0092072B">
        <w:rPr>
          <w:rFonts w:asciiTheme="majorHAnsi" w:hAnsiTheme="majorHAnsi"/>
          <w:color w:val="000000"/>
          <w:sz w:val="24"/>
          <w:szCs w:val="24"/>
        </w:rPr>
        <w:t>w terminie:</w:t>
      </w:r>
    </w:p>
    <w:p w14:paraId="3E2C4381" w14:textId="6C1677A6" w:rsidR="00CC1FD8" w:rsidRPr="0092072B" w:rsidRDefault="00CC1FD8" w:rsidP="00347EC3">
      <w:pPr>
        <w:pStyle w:val="Akapitzlist"/>
        <w:shd w:val="clear" w:color="auto" w:fill="FFFFFF"/>
        <w:spacing w:before="72" w:after="72" w:line="276" w:lineRule="auto"/>
        <w:ind w:left="1701" w:hanging="567"/>
        <w:rPr>
          <w:rFonts w:asciiTheme="majorHAnsi" w:hAnsiTheme="majorHAnsi"/>
          <w:color w:val="000000"/>
          <w:sz w:val="24"/>
          <w:szCs w:val="24"/>
        </w:rPr>
      </w:pPr>
      <w:r w:rsidRPr="0092072B">
        <w:rPr>
          <w:rFonts w:asciiTheme="majorHAnsi" w:hAnsiTheme="majorHAnsi"/>
          <w:color w:val="000000"/>
          <w:sz w:val="24"/>
          <w:szCs w:val="24"/>
        </w:rPr>
        <w:t>a)</w:t>
      </w:r>
      <w:r w:rsidR="00BD5F7F" w:rsidRPr="0092072B">
        <w:rPr>
          <w:rFonts w:asciiTheme="majorHAnsi" w:hAnsiTheme="majorHAnsi"/>
          <w:color w:val="000000"/>
          <w:sz w:val="24"/>
          <w:szCs w:val="24"/>
        </w:rPr>
        <w:tab/>
      </w:r>
      <w:r w:rsidRPr="0092072B">
        <w:rPr>
          <w:rFonts w:asciiTheme="majorHAnsi" w:hAnsiTheme="majorHAnsi"/>
          <w:color w:val="000000"/>
          <w:sz w:val="24"/>
          <w:szCs w:val="24"/>
        </w:rPr>
        <w:t>5 dni od dnia przekazania informacji o czynności zamawiającego stanowiącej podstawę jego wniesienia, jeżeli informacja została przekazana przy użyciu środków komunikacji elektronicznej,</w:t>
      </w:r>
    </w:p>
    <w:p w14:paraId="43267A77" w14:textId="3FBB424C" w:rsidR="00CC1FD8" w:rsidRPr="0092072B" w:rsidRDefault="00CC1FD8" w:rsidP="00347EC3">
      <w:pPr>
        <w:pStyle w:val="Akapitzlist"/>
        <w:shd w:val="clear" w:color="auto" w:fill="FFFFFF"/>
        <w:spacing w:before="72" w:after="72" w:line="276" w:lineRule="auto"/>
        <w:ind w:left="1701" w:hanging="567"/>
        <w:rPr>
          <w:rFonts w:asciiTheme="majorHAnsi" w:hAnsiTheme="majorHAnsi"/>
          <w:color w:val="000000"/>
          <w:sz w:val="24"/>
          <w:szCs w:val="24"/>
        </w:rPr>
      </w:pPr>
      <w:r w:rsidRPr="0092072B">
        <w:rPr>
          <w:rFonts w:asciiTheme="majorHAnsi" w:hAnsiTheme="majorHAnsi"/>
          <w:color w:val="000000"/>
          <w:sz w:val="24"/>
          <w:szCs w:val="24"/>
        </w:rPr>
        <w:t>b)</w:t>
      </w:r>
      <w:r w:rsidR="00BD5F7F" w:rsidRPr="0092072B">
        <w:rPr>
          <w:rFonts w:asciiTheme="majorHAnsi" w:hAnsiTheme="majorHAnsi"/>
          <w:color w:val="000000"/>
          <w:sz w:val="24"/>
          <w:szCs w:val="24"/>
        </w:rPr>
        <w:tab/>
      </w:r>
      <w:r w:rsidRPr="0092072B">
        <w:rPr>
          <w:rFonts w:asciiTheme="majorHAnsi" w:hAnsiTheme="majorHAnsi"/>
          <w:color w:val="000000"/>
          <w:sz w:val="24"/>
          <w:szCs w:val="24"/>
        </w:rPr>
        <w:t>10 dni od dnia przekazania informacji o czynności zamawiającego stanowiącej podstawę jego wniesienia, jeżeli informacja została przekazana w sposób inny niż określony w lit. a.</w:t>
      </w:r>
    </w:p>
    <w:p w14:paraId="730779B3" w14:textId="61CDAF27" w:rsidR="00CC1FD8" w:rsidRPr="0092072B" w:rsidRDefault="00CC1FD8" w:rsidP="00347EC3">
      <w:pPr>
        <w:pStyle w:val="Akapitzlist"/>
        <w:shd w:val="clear" w:color="auto" w:fill="FFFFFF"/>
        <w:spacing w:before="72" w:line="276" w:lineRule="auto"/>
        <w:ind w:left="1134" w:hanging="567"/>
        <w:rPr>
          <w:rFonts w:asciiTheme="majorHAnsi" w:hAnsiTheme="majorHAnsi"/>
          <w:color w:val="000000"/>
          <w:sz w:val="24"/>
          <w:szCs w:val="24"/>
        </w:rPr>
      </w:pPr>
      <w:r w:rsidRPr="0092072B">
        <w:rPr>
          <w:rFonts w:asciiTheme="majorHAnsi" w:hAnsiTheme="majorHAnsi"/>
          <w:color w:val="000000"/>
          <w:sz w:val="24"/>
          <w:szCs w:val="24"/>
        </w:rPr>
        <w:t>2. </w:t>
      </w:r>
      <w:r w:rsidR="00BD5F7F" w:rsidRPr="0092072B">
        <w:rPr>
          <w:rFonts w:asciiTheme="majorHAnsi" w:hAnsiTheme="majorHAnsi"/>
          <w:color w:val="000000"/>
          <w:sz w:val="24"/>
          <w:szCs w:val="24"/>
        </w:rPr>
        <w:tab/>
      </w:r>
      <w:r w:rsidRPr="0092072B">
        <w:rPr>
          <w:rFonts w:asciiTheme="majorHAnsi" w:hAnsiTheme="majorHAnsi"/>
          <w:color w:val="000000"/>
          <w:sz w:val="24"/>
          <w:szCs w:val="24"/>
        </w:rPr>
        <w:t>Odwołanie wobec treści ogłoszenia wszczynającego postępowanie o udzielenie zamówienia lub konkurs lub wobec treści dokumentów zamówienia wnosi się w terminie</w:t>
      </w:r>
      <w:r w:rsidR="00BD5F7F" w:rsidRPr="0092072B">
        <w:rPr>
          <w:rFonts w:asciiTheme="majorHAnsi" w:hAnsiTheme="majorHAnsi"/>
          <w:color w:val="000000"/>
          <w:sz w:val="24"/>
          <w:szCs w:val="24"/>
        </w:rPr>
        <w:t xml:space="preserve"> </w:t>
      </w:r>
      <w:r w:rsidRPr="0092072B">
        <w:rPr>
          <w:rFonts w:asciiTheme="majorHAnsi" w:hAnsiTheme="majorHAnsi"/>
          <w:color w:val="000000"/>
          <w:sz w:val="24"/>
          <w:szCs w:val="24"/>
        </w:rPr>
        <w:t>5 dni od dnia zamieszczenia ogłoszenia w Biuletynie Zamówień Publicznych lub dokumentów zamówienia na stronie internetowej</w:t>
      </w:r>
      <w:r w:rsidR="00BD5F7F" w:rsidRPr="0092072B">
        <w:rPr>
          <w:rFonts w:asciiTheme="majorHAnsi" w:hAnsiTheme="majorHAnsi"/>
          <w:color w:val="000000"/>
          <w:sz w:val="24"/>
          <w:szCs w:val="24"/>
        </w:rPr>
        <w:t>.</w:t>
      </w:r>
    </w:p>
    <w:p w14:paraId="4F969F87" w14:textId="2CEF6F4C" w:rsidR="00CC1FD8" w:rsidRPr="0092072B" w:rsidRDefault="00CC1FD8" w:rsidP="00347EC3">
      <w:pPr>
        <w:pStyle w:val="Akapitzlist"/>
        <w:shd w:val="clear" w:color="auto" w:fill="FFFFFF"/>
        <w:spacing w:before="72" w:line="276" w:lineRule="auto"/>
        <w:ind w:left="1134" w:hanging="567"/>
        <w:rPr>
          <w:rFonts w:asciiTheme="majorHAnsi" w:hAnsiTheme="majorHAnsi"/>
          <w:color w:val="000000"/>
          <w:sz w:val="24"/>
          <w:szCs w:val="24"/>
        </w:rPr>
      </w:pPr>
      <w:r w:rsidRPr="0092072B">
        <w:rPr>
          <w:rFonts w:asciiTheme="majorHAnsi" w:hAnsiTheme="majorHAnsi"/>
          <w:color w:val="000000"/>
          <w:sz w:val="24"/>
          <w:szCs w:val="24"/>
        </w:rPr>
        <w:t>3. </w:t>
      </w:r>
      <w:r w:rsidR="00BD5F7F" w:rsidRPr="0092072B">
        <w:rPr>
          <w:rFonts w:asciiTheme="majorHAnsi" w:hAnsiTheme="majorHAnsi"/>
          <w:color w:val="000000"/>
          <w:sz w:val="24"/>
          <w:szCs w:val="24"/>
        </w:rPr>
        <w:tab/>
      </w:r>
      <w:r w:rsidRPr="0092072B">
        <w:rPr>
          <w:rFonts w:asciiTheme="majorHAnsi" w:hAnsiTheme="majorHAnsi"/>
          <w:color w:val="000000"/>
          <w:sz w:val="24"/>
          <w:szCs w:val="24"/>
        </w:rPr>
        <w:t xml:space="preserve">Odwołanie w przypadkach innych niż określone w </w:t>
      </w:r>
      <w:r w:rsidR="00BD5F7F" w:rsidRPr="0092072B">
        <w:rPr>
          <w:rFonts w:asciiTheme="majorHAnsi" w:hAnsiTheme="majorHAnsi"/>
          <w:color w:val="000000"/>
          <w:sz w:val="24"/>
          <w:szCs w:val="24"/>
        </w:rPr>
        <w:t>pkt</w:t>
      </w:r>
      <w:r w:rsidRPr="0092072B">
        <w:rPr>
          <w:rFonts w:asciiTheme="majorHAnsi" w:hAnsiTheme="majorHAnsi"/>
          <w:color w:val="000000"/>
          <w:sz w:val="24"/>
          <w:szCs w:val="24"/>
        </w:rPr>
        <w:t xml:space="preserve"> 1 i 2 wnosi się w terminie</w:t>
      </w:r>
      <w:r w:rsidR="00BD5F7F" w:rsidRPr="0092072B">
        <w:rPr>
          <w:rFonts w:asciiTheme="majorHAnsi" w:hAnsiTheme="majorHAnsi"/>
          <w:color w:val="000000"/>
          <w:sz w:val="24"/>
          <w:szCs w:val="24"/>
        </w:rPr>
        <w:t xml:space="preserve"> </w:t>
      </w:r>
      <w:r w:rsidRPr="0092072B">
        <w:rPr>
          <w:rFonts w:asciiTheme="majorHAnsi" w:hAnsiTheme="majorHAnsi"/>
          <w:color w:val="000000"/>
          <w:sz w:val="24"/>
          <w:szCs w:val="24"/>
        </w:rPr>
        <w:t>5 dni od dnia, w którym powzięto lub przy zachowaniu należytej staranności można było powziąć wiadomość o okolicznościach stanowiących podstawę jego wniesienia, w przypadku zamówień, których wartość jest mniejsza niż progi unijne.</w:t>
      </w:r>
    </w:p>
    <w:p w14:paraId="6072D422" w14:textId="4AA8D5CC" w:rsidR="00CC1FD8" w:rsidRPr="0092072B" w:rsidRDefault="00CC1FD8" w:rsidP="00347EC3">
      <w:pPr>
        <w:pStyle w:val="Akapitzlist"/>
        <w:shd w:val="clear" w:color="auto" w:fill="FFFFFF"/>
        <w:spacing w:before="72" w:line="276" w:lineRule="auto"/>
        <w:ind w:left="1134" w:hanging="567"/>
        <w:rPr>
          <w:rFonts w:asciiTheme="majorHAnsi" w:hAnsiTheme="majorHAnsi"/>
          <w:color w:val="000000"/>
          <w:sz w:val="24"/>
          <w:szCs w:val="24"/>
        </w:rPr>
      </w:pPr>
      <w:r w:rsidRPr="0092072B">
        <w:rPr>
          <w:rFonts w:asciiTheme="majorHAnsi" w:hAnsiTheme="majorHAnsi"/>
          <w:color w:val="000000"/>
          <w:sz w:val="24"/>
          <w:szCs w:val="24"/>
        </w:rPr>
        <w:t>4. </w:t>
      </w:r>
      <w:r w:rsidR="00BD5F7F" w:rsidRPr="0092072B">
        <w:rPr>
          <w:rFonts w:asciiTheme="majorHAnsi" w:hAnsiTheme="majorHAnsi"/>
          <w:color w:val="000000"/>
          <w:sz w:val="24"/>
          <w:szCs w:val="24"/>
        </w:rPr>
        <w:tab/>
      </w:r>
      <w:r w:rsidRPr="0092072B">
        <w:rPr>
          <w:rFonts w:asciiTheme="majorHAnsi" w:hAnsiTheme="majorHAnsi"/>
          <w:color w:val="000000"/>
          <w:sz w:val="24"/>
          <w:szCs w:val="24"/>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64C86BC1" w14:textId="06ED377C" w:rsidR="00CC1FD8" w:rsidRPr="0092072B" w:rsidRDefault="00CC1FD8" w:rsidP="00347EC3">
      <w:pPr>
        <w:pStyle w:val="Akapitzlist"/>
        <w:shd w:val="clear" w:color="auto" w:fill="FFFFFF"/>
        <w:spacing w:before="72" w:after="72" w:line="276" w:lineRule="auto"/>
        <w:ind w:left="1701" w:hanging="567"/>
        <w:rPr>
          <w:rFonts w:asciiTheme="majorHAnsi" w:hAnsiTheme="majorHAnsi"/>
          <w:color w:val="000000"/>
          <w:sz w:val="24"/>
          <w:szCs w:val="24"/>
        </w:rPr>
      </w:pPr>
      <w:r w:rsidRPr="0092072B">
        <w:rPr>
          <w:rFonts w:asciiTheme="majorHAnsi" w:hAnsiTheme="majorHAnsi"/>
          <w:color w:val="000000"/>
          <w:sz w:val="24"/>
          <w:szCs w:val="24"/>
        </w:rPr>
        <w:lastRenderedPageBreak/>
        <w:t>1)</w:t>
      </w:r>
      <w:r w:rsidR="00BD5F7F" w:rsidRPr="0092072B">
        <w:rPr>
          <w:rFonts w:asciiTheme="majorHAnsi" w:hAnsiTheme="majorHAnsi"/>
          <w:color w:val="000000"/>
          <w:sz w:val="24"/>
          <w:szCs w:val="24"/>
        </w:rPr>
        <w:tab/>
      </w:r>
      <w:r w:rsidRPr="0092072B">
        <w:rPr>
          <w:rFonts w:asciiTheme="majorHAnsi" w:hAnsiTheme="majorHAnsi"/>
          <w:color w:val="000000"/>
          <w:sz w:val="24"/>
          <w:szCs w:val="24"/>
        </w:rPr>
        <w:t>15 dni od dnia zamieszczenia w Biuletynie Zamówień Publicznych ogłoszenia o wyniku postępowania</w:t>
      </w:r>
    </w:p>
    <w:p w14:paraId="77DAB7E8" w14:textId="50B74320" w:rsidR="00CC1FD8" w:rsidRPr="0092072B" w:rsidRDefault="00CC1FD8" w:rsidP="00347EC3">
      <w:pPr>
        <w:pStyle w:val="Akapitzlist"/>
        <w:shd w:val="clear" w:color="auto" w:fill="FFFFFF"/>
        <w:spacing w:before="72" w:after="72" w:line="276" w:lineRule="auto"/>
        <w:ind w:left="1701" w:hanging="567"/>
        <w:rPr>
          <w:rFonts w:asciiTheme="majorHAnsi" w:hAnsiTheme="majorHAnsi"/>
          <w:color w:val="000000"/>
          <w:sz w:val="24"/>
          <w:szCs w:val="24"/>
        </w:rPr>
      </w:pPr>
      <w:r w:rsidRPr="0092072B">
        <w:rPr>
          <w:rFonts w:asciiTheme="majorHAnsi" w:hAnsiTheme="majorHAnsi"/>
          <w:color w:val="000000"/>
          <w:sz w:val="24"/>
          <w:szCs w:val="24"/>
        </w:rPr>
        <w:t>3)</w:t>
      </w:r>
      <w:r w:rsidR="00BD5F7F" w:rsidRPr="0092072B">
        <w:rPr>
          <w:rFonts w:asciiTheme="majorHAnsi" w:hAnsiTheme="majorHAnsi"/>
          <w:color w:val="000000"/>
          <w:sz w:val="24"/>
          <w:szCs w:val="24"/>
        </w:rPr>
        <w:tab/>
      </w:r>
      <w:r w:rsidRPr="0092072B">
        <w:rPr>
          <w:rFonts w:asciiTheme="majorHAnsi" w:hAnsiTheme="majorHAnsi"/>
          <w:color w:val="000000"/>
          <w:sz w:val="24"/>
          <w:szCs w:val="24"/>
        </w:rPr>
        <w:t>miesiąca od dnia zawarcia umowy, jeżeli zamawiający:</w:t>
      </w:r>
    </w:p>
    <w:p w14:paraId="1CCE3598" w14:textId="55764D43" w:rsidR="00CC1FD8" w:rsidRPr="0092072B" w:rsidRDefault="00CC1FD8" w:rsidP="00347EC3">
      <w:pPr>
        <w:pStyle w:val="Akapitzlist"/>
        <w:shd w:val="clear" w:color="auto" w:fill="FFFFFF"/>
        <w:spacing w:before="72" w:after="72" w:line="276" w:lineRule="auto"/>
        <w:ind w:left="2268" w:hanging="567"/>
        <w:rPr>
          <w:rFonts w:asciiTheme="majorHAnsi" w:hAnsiTheme="majorHAnsi"/>
          <w:color w:val="000000"/>
          <w:sz w:val="24"/>
          <w:szCs w:val="24"/>
        </w:rPr>
      </w:pPr>
      <w:r w:rsidRPr="0092072B">
        <w:rPr>
          <w:rFonts w:asciiTheme="majorHAnsi" w:hAnsiTheme="majorHAnsi"/>
          <w:color w:val="000000"/>
          <w:sz w:val="24"/>
          <w:szCs w:val="24"/>
        </w:rPr>
        <w:t>a)</w:t>
      </w:r>
      <w:r w:rsidR="00BD5F7F" w:rsidRPr="0092072B">
        <w:rPr>
          <w:rFonts w:asciiTheme="majorHAnsi" w:hAnsiTheme="majorHAnsi"/>
          <w:color w:val="000000"/>
          <w:sz w:val="24"/>
          <w:szCs w:val="24"/>
        </w:rPr>
        <w:tab/>
      </w:r>
      <w:r w:rsidRPr="0092072B">
        <w:rPr>
          <w:rFonts w:asciiTheme="majorHAnsi" w:hAnsiTheme="majorHAnsi"/>
          <w:color w:val="000000"/>
          <w:sz w:val="24"/>
          <w:szCs w:val="24"/>
        </w:rPr>
        <w:t>nie zamieścił w Biuletynie Zamówień Publicznych ogłoszenia o wyniku postępowania albo</w:t>
      </w:r>
    </w:p>
    <w:p w14:paraId="2DEADADE" w14:textId="367EEC8A" w:rsidR="00CC1FD8" w:rsidRPr="0092072B" w:rsidRDefault="00CC1FD8" w:rsidP="00347EC3">
      <w:pPr>
        <w:pStyle w:val="Akapitzlist"/>
        <w:shd w:val="clear" w:color="auto" w:fill="FFFFFF"/>
        <w:spacing w:before="72" w:after="72" w:line="276" w:lineRule="auto"/>
        <w:ind w:left="2268" w:hanging="567"/>
        <w:rPr>
          <w:rFonts w:asciiTheme="majorHAnsi" w:hAnsiTheme="majorHAnsi"/>
          <w:color w:val="000000"/>
          <w:sz w:val="24"/>
          <w:szCs w:val="24"/>
        </w:rPr>
      </w:pPr>
      <w:r w:rsidRPr="0092072B">
        <w:rPr>
          <w:rFonts w:asciiTheme="majorHAnsi" w:hAnsiTheme="majorHAnsi"/>
          <w:color w:val="000000"/>
          <w:sz w:val="24"/>
          <w:szCs w:val="24"/>
        </w:rPr>
        <w:t>b)</w:t>
      </w:r>
      <w:r w:rsidR="00BD5F7F" w:rsidRPr="0092072B">
        <w:rPr>
          <w:rFonts w:asciiTheme="majorHAnsi" w:hAnsiTheme="majorHAnsi"/>
          <w:color w:val="000000"/>
          <w:sz w:val="24"/>
          <w:szCs w:val="24"/>
        </w:rPr>
        <w:tab/>
      </w:r>
      <w:r w:rsidRPr="0092072B">
        <w:rPr>
          <w:rFonts w:asciiTheme="majorHAnsi" w:hAnsiTheme="majorHAnsi"/>
          <w:color w:val="000000"/>
          <w:sz w:val="24"/>
          <w:szCs w:val="24"/>
        </w:rPr>
        <w:t>zamieścił w Biuletynie Zamówień Publicznych ogłoszenie o wyniku postępowania, które nie zawiera uzasadnienia udzielenia zamówienia w trybie negocjacji bez ogłoszenia albo zamówienia z wolnej ręki.</w:t>
      </w:r>
    </w:p>
    <w:p w14:paraId="05826E7B" w14:textId="77777777" w:rsidR="00BD5F7F" w:rsidRPr="0092072B" w:rsidRDefault="00BD5F7F" w:rsidP="0019336F">
      <w:pPr>
        <w:pStyle w:val="Kolorowalistaakcent11"/>
        <w:widowControl w:val="0"/>
        <w:numPr>
          <w:ilvl w:val="1"/>
          <w:numId w:val="36"/>
        </w:numPr>
        <w:suppressAutoHyphens/>
        <w:spacing w:line="276" w:lineRule="auto"/>
        <w:ind w:left="709" w:hanging="709"/>
        <w:outlineLvl w:val="3"/>
        <w:rPr>
          <w:rFonts w:asciiTheme="majorHAnsi" w:hAnsiTheme="majorHAnsi"/>
          <w:sz w:val="24"/>
          <w:szCs w:val="24"/>
        </w:rPr>
      </w:pPr>
      <w:r w:rsidRPr="0092072B">
        <w:rPr>
          <w:rFonts w:asciiTheme="majorHAnsi" w:hAnsiTheme="majorHAnsi"/>
          <w:color w:val="000000"/>
          <w:sz w:val="24"/>
          <w:szCs w:val="24"/>
        </w:rPr>
        <w:t>Odwołanie zawiera:</w:t>
      </w:r>
    </w:p>
    <w:p w14:paraId="77D51C6D" w14:textId="11F3B7C7"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1)</w:t>
      </w:r>
      <w:r w:rsidR="006A1C25" w:rsidRPr="0092072B">
        <w:rPr>
          <w:rFonts w:asciiTheme="majorHAnsi" w:hAnsiTheme="majorHAnsi"/>
          <w:color w:val="000000"/>
          <w:sz w:val="24"/>
          <w:szCs w:val="24"/>
        </w:rPr>
        <w:tab/>
      </w:r>
      <w:r w:rsidRPr="0092072B">
        <w:rPr>
          <w:rFonts w:asciiTheme="majorHAnsi" w:hAnsiTheme="majorHAnsi"/>
          <w:color w:val="000000"/>
          <w:sz w:val="24"/>
          <w:szCs w:val="24"/>
        </w:rPr>
        <w:t>imię i nazwisko albo nazwę, miejsce zamieszkania albo siedzibę, numer telefonu oraz adres poczty elektronicznej odwołującego oraz imię i nazwisko przedstawiciela (przedstawicieli);</w:t>
      </w:r>
    </w:p>
    <w:p w14:paraId="45B08732" w14:textId="4DDE0AF5"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2)</w:t>
      </w:r>
      <w:r w:rsidR="006A1C25" w:rsidRPr="0092072B">
        <w:rPr>
          <w:rFonts w:asciiTheme="majorHAnsi" w:hAnsiTheme="majorHAnsi"/>
          <w:color w:val="000000"/>
          <w:sz w:val="24"/>
          <w:szCs w:val="24"/>
        </w:rPr>
        <w:tab/>
      </w:r>
      <w:r w:rsidRPr="0092072B">
        <w:rPr>
          <w:rFonts w:asciiTheme="majorHAnsi" w:hAnsiTheme="majorHAnsi"/>
          <w:color w:val="000000"/>
          <w:sz w:val="24"/>
          <w:szCs w:val="24"/>
        </w:rPr>
        <w:t>nazwę i siedzibę zamawiającego, numer telefonu oraz adres poczty elektronicznej zamawiającego;</w:t>
      </w:r>
    </w:p>
    <w:p w14:paraId="203F5DE9" w14:textId="5A5745A6"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3)</w:t>
      </w:r>
      <w:r w:rsidR="006A1C25" w:rsidRPr="0092072B">
        <w:rPr>
          <w:rFonts w:asciiTheme="majorHAnsi" w:hAnsiTheme="majorHAnsi"/>
          <w:color w:val="000000"/>
          <w:sz w:val="24"/>
          <w:szCs w:val="24"/>
        </w:rPr>
        <w:tab/>
      </w:r>
      <w:r w:rsidRPr="0092072B">
        <w:rPr>
          <w:rFonts w:asciiTheme="majorHAnsi" w:hAnsiTheme="majorHAnsi"/>
          <w:color w:val="000000"/>
          <w:sz w:val="24"/>
          <w:szCs w:val="24"/>
        </w:rPr>
        <w:t>numer Powszechnego Elektronicznego Systemu Ewidencji Ludności (PESEL) lub NIP odwołującego będącego osobą fizyczną, jeżeli jest on obowiązany do jego posiadania albo posiada go nie mając takiego obowiązku;</w:t>
      </w:r>
    </w:p>
    <w:p w14:paraId="3A0277D4" w14:textId="6117D9AE"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4)</w:t>
      </w:r>
      <w:r w:rsidR="006A1C25" w:rsidRPr="0092072B">
        <w:rPr>
          <w:rFonts w:asciiTheme="majorHAnsi" w:hAnsiTheme="majorHAnsi"/>
          <w:color w:val="000000"/>
          <w:sz w:val="24"/>
          <w:szCs w:val="24"/>
        </w:rPr>
        <w:tab/>
      </w:r>
      <w:r w:rsidRPr="0092072B">
        <w:rPr>
          <w:rFonts w:asciiTheme="majorHAnsi" w:hAnsiTheme="majorHAnsi"/>
          <w:color w:val="000000"/>
          <w:sz w:val="24"/>
          <w:szCs w:val="24"/>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0BBBE519" w14:textId="6B06C306"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5)</w:t>
      </w:r>
      <w:r w:rsidR="006A1C25" w:rsidRPr="0092072B">
        <w:rPr>
          <w:rFonts w:asciiTheme="majorHAnsi" w:hAnsiTheme="majorHAnsi"/>
          <w:color w:val="000000"/>
          <w:sz w:val="24"/>
          <w:szCs w:val="24"/>
        </w:rPr>
        <w:tab/>
      </w:r>
      <w:r w:rsidRPr="0092072B">
        <w:rPr>
          <w:rFonts w:asciiTheme="majorHAnsi" w:hAnsiTheme="majorHAnsi"/>
          <w:color w:val="000000"/>
          <w:sz w:val="24"/>
          <w:szCs w:val="24"/>
        </w:rPr>
        <w:t>określenie przedmiotu zamówienia;</w:t>
      </w:r>
    </w:p>
    <w:p w14:paraId="4250A4D5" w14:textId="7D749CB6"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6)</w:t>
      </w:r>
      <w:r w:rsidR="006A1C25" w:rsidRPr="0092072B">
        <w:rPr>
          <w:rFonts w:asciiTheme="majorHAnsi" w:hAnsiTheme="majorHAnsi"/>
          <w:color w:val="000000"/>
          <w:sz w:val="24"/>
          <w:szCs w:val="24"/>
        </w:rPr>
        <w:tab/>
      </w:r>
      <w:r w:rsidRPr="0092072B">
        <w:rPr>
          <w:rFonts w:asciiTheme="majorHAnsi" w:hAnsiTheme="majorHAnsi"/>
          <w:color w:val="000000"/>
          <w:sz w:val="24"/>
          <w:szCs w:val="24"/>
        </w:rPr>
        <w:t>wskazanie numeru ogłoszenia w przypadku zamieszczenia w Biuletynie Zamówień Publicznych albo publikacji w Dzienniku Urzędowym Unii Europejskiej;</w:t>
      </w:r>
    </w:p>
    <w:p w14:paraId="2AD0546D" w14:textId="39BC26DD"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7)  </w:t>
      </w:r>
      <w:r w:rsidR="006A1C25" w:rsidRPr="0092072B">
        <w:rPr>
          <w:rFonts w:asciiTheme="majorHAnsi" w:hAnsiTheme="majorHAnsi"/>
          <w:color w:val="000000"/>
          <w:sz w:val="24"/>
          <w:szCs w:val="24"/>
        </w:rPr>
        <w:tab/>
      </w:r>
      <w:r w:rsidRPr="0092072B">
        <w:rPr>
          <w:rFonts w:asciiTheme="majorHAnsi" w:hAnsiTheme="majorHAnsi"/>
          <w:color w:val="000000"/>
          <w:sz w:val="24"/>
          <w:szCs w:val="24"/>
        </w:rPr>
        <w:t>wskazanie czynności lub zaniechania czynności zamawiającego, której zarzuca się niezgodność z przepisami ustawy, lub wskazanie zaniechania przeprowadzenia postępowania o udzielenie zamówienia lub zorganizowania konkursu na podstawie ustawy;</w:t>
      </w:r>
    </w:p>
    <w:p w14:paraId="1543934C" w14:textId="022BBEEF"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8)</w:t>
      </w:r>
      <w:r w:rsidR="006A1C25" w:rsidRPr="0092072B">
        <w:rPr>
          <w:rFonts w:asciiTheme="majorHAnsi" w:hAnsiTheme="majorHAnsi"/>
          <w:color w:val="000000"/>
          <w:sz w:val="24"/>
          <w:szCs w:val="24"/>
        </w:rPr>
        <w:tab/>
      </w:r>
      <w:r w:rsidRPr="0092072B">
        <w:rPr>
          <w:rFonts w:asciiTheme="majorHAnsi" w:hAnsiTheme="majorHAnsi"/>
          <w:color w:val="000000"/>
          <w:sz w:val="24"/>
          <w:szCs w:val="24"/>
        </w:rPr>
        <w:t>zwięzłe przedstawienie zarzutów;</w:t>
      </w:r>
    </w:p>
    <w:p w14:paraId="5C7678D7" w14:textId="634897B6"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9)</w:t>
      </w:r>
      <w:r w:rsidR="006A1C25" w:rsidRPr="0092072B">
        <w:rPr>
          <w:rFonts w:asciiTheme="majorHAnsi" w:hAnsiTheme="majorHAnsi"/>
          <w:color w:val="000000"/>
          <w:sz w:val="24"/>
          <w:szCs w:val="24"/>
        </w:rPr>
        <w:tab/>
      </w:r>
      <w:r w:rsidRPr="0092072B">
        <w:rPr>
          <w:rFonts w:asciiTheme="majorHAnsi" w:hAnsiTheme="majorHAnsi"/>
          <w:color w:val="000000"/>
          <w:sz w:val="24"/>
          <w:szCs w:val="24"/>
        </w:rPr>
        <w:t>żądanie co do sposobu rozstrzygnięcia odwołania;</w:t>
      </w:r>
    </w:p>
    <w:p w14:paraId="4806ACB7" w14:textId="72F1067F"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10)</w:t>
      </w:r>
      <w:r w:rsidR="006A1C25" w:rsidRPr="0092072B">
        <w:rPr>
          <w:rFonts w:asciiTheme="majorHAnsi" w:hAnsiTheme="majorHAnsi"/>
          <w:color w:val="000000"/>
          <w:sz w:val="24"/>
          <w:szCs w:val="24"/>
        </w:rPr>
        <w:tab/>
      </w:r>
      <w:r w:rsidRPr="0092072B">
        <w:rPr>
          <w:rFonts w:asciiTheme="majorHAnsi" w:hAnsiTheme="majorHAnsi"/>
          <w:color w:val="000000"/>
          <w:sz w:val="24"/>
          <w:szCs w:val="24"/>
        </w:rPr>
        <w:t>wskazanie okoliczności faktycznych i prawnych uzasadniających wniesienie odwołania oraz dowodów na poparcie przytoczonych okoliczności;</w:t>
      </w:r>
    </w:p>
    <w:p w14:paraId="431CD5CD" w14:textId="23931DC4"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11)</w:t>
      </w:r>
      <w:r w:rsidR="006A1C25" w:rsidRPr="0092072B">
        <w:rPr>
          <w:rFonts w:asciiTheme="majorHAnsi" w:hAnsiTheme="majorHAnsi"/>
          <w:color w:val="000000"/>
          <w:sz w:val="24"/>
          <w:szCs w:val="24"/>
        </w:rPr>
        <w:tab/>
      </w:r>
      <w:r w:rsidRPr="0092072B">
        <w:rPr>
          <w:rFonts w:asciiTheme="majorHAnsi" w:hAnsiTheme="majorHAnsi"/>
          <w:color w:val="000000"/>
          <w:sz w:val="24"/>
          <w:szCs w:val="24"/>
        </w:rPr>
        <w:t>podpis odwołującego albo jego przedstawiciela lub przedstawicieli;</w:t>
      </w:r>
    </w:p>
    <w:p w14:paraId="4442F3D6" w14:textId="5DE9A3C5" w:rsidR="00BD5F7F" w:rsidRPr="0092072B" w:rsidRDefault="00BD5F7F"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12)</w:t>
      </w:r>
      <w:r w:rsidR="006A1C25" w:rsidRPr="0092072B">
        <w:rPr>
          <w:rFonts w:asciiTheme="majorHAnsi" w:hAnsiTheme="majorHAnsi"/>
          <w:color w:val="000000"/>
          <w:sz w:val="24"/>
          <w:szCs w:val="24"/>
        </w:rPr>
        <w:tab/>
      </w:r>
      <w:r w:rsidRPr="0092072B">
        <w:rPr>
          <w:rFonts w:asciiTheme="majorHAnsi" w:hAnsiTheme="majorHAnsi"/>
          <w:color w:val="000000"/>
          <w:sz w:val="24"/>
          <w:szCs w:val="24"/>
        </w:rPr>
        <w:t>wykaz załączników.</w:t>
      </w:r>
    </w:p>
    <w:p w14:paraId="7AAD87FE" w14:textId="77777777" w:rsidR="006A1C25" w:rsidRPr="0092072B" w:rsidRDefault="006A1C25" w:rsidP="00347EC3">
      <w:pPr>
        <w:shd w:val="clear" w:color="auto" w:fill="FFFFFF"/>
        <w:spacing w:before="72" w:line="276" w:lineRule="auto"/>
        <w:ind w:firstLine="709"/>
        <w:contextualSpacing/>
        <w:rPr>
          <w:rFonts w:asciiTheme="majorHAnsi" w:hAnsiTheme="majorHAnsi"/>
          <w:color w:val="000000"/>
        </w:rPr>
      </w:pPr>
      <w:r w:rsidRPr="0092072B">
        <w:rPr>
          <w:rFonts w:asciiTheme="majorHAnsi" w:hAnsiTheme="majorHAnsi"/>
          <w:color w:val="000000"/>
        </w:rPr>
        <w:t>Do odwołania dołącza się:</w:t>
      </w:r>
    </w:p>
    <w:p w14:paraId="6E471E9F" w14:textId="318F19CE" w:rsidR="006A1C25" w:rsidRPr="0092072B" w:rsidRDefault="006A1C25"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1)</w:t>
      </w:r>
      <w:r w:rsidRPr="0092072B">
        <w:rPr>
          <w:rFonts w:asciiTheme="majorHAnsi" w:hAnsiTheme="majorHAnsi"/>
          <w:color w:val="000000"/>
          <w:sz w:val="24"/>
          <w:szCs w:val="24"/>
        </w:rPr>
        <w:tab/>
        <w:t>dowód uiszczenia wpisu od odwołania w wymaganej wysokości;</w:t>
      </w:r>
    </w:p>
    <w:p w14:paraId="396EBA90" w14:textId="197ACF36" w:rsidR="006A1C25" w:rsidRPr="0092072B" w:rsidRDefault="006A1C25"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2) </w:t>
      </w:r>
      <w:r w:rsidRPr="0092072B">
        <w:rPr>
          <w:rFonts w:asciiTheme="majorHAnsi" w:hAnsiTheme="majorHAnsi"/>
          <w:color w:val="000000"/>
          <w:sz w:val="24"/>
          <w:szCs w:val="24"/>
        </w:rPr>
        <w:tab/>
        <w:t>dowód przekazania odpowiednio odwołania albo jego kopii zamawiającemu;</w:t>
      </w:r>
    </w:p>
    <w:p w14:paraId="0B4806AC" w14:textId="176BFC13" w:rsidR="00BD5F7F" w:rsidRPr="0092072B" w:rsidRDefault="006A1C25" w:rsidP="00347EC3">
      <w:pPr>
        <w:pStyle w:val="Akapitzlist"/>
        <w:shd w:val="clear" w:color="auto" w:fill="FFFFFF"/>
        <w:spacing w:before="72" w:after="72" w:line="276" w:lineRule="auto"/>
        <w:ind w:left="1418" w:hanging="567"/>
        <w:rPr>
          <w:rFonts w:asciiTheme="majorHAnsi" w:hAnsiTheme="majorHAnsi"/>
          <w:color w:val="000000"/>
          <w:sz w:val="24"/>
          <w:szCs w:val="24"/>
        </w:rPr>
      </w:pPr>
      <w:r w:rsidRPr="0092072B">
        <w:rPr>
          <w:rFonts w:asciiTheme="majorHAnsi" w:hAnsiTheme="majorHAnsi"/>
          <w:color w:val="000000"/>
          <w:sz w:val="24"/>
          <w:szCs w:val="24"/>
        </w:rPr>
        <w:t>3)</w:t>
      </w:r>
      <w:r w:rsidRPr="0092072B">
        <w:rPr>
          <w:rFonts w:asciiTheme="majorHAnsi" w:hAnsiTheme="majorHAnsi"/>
          <w:color w:val="000000"/>
          <w:sz w:val="24"/>
          <w:szCs w:val="24"/>
        </w:rPr>
        <w:tab/>
        <w:t>dokument potwierdzający umocowanie do reprezentowania odwołującego</w:t>
      </w:r>
      <w:r w:rsidR="00BD5F7F" w:rsidRPr="0092072B">
        <w:rPr>
          <w:rFonts w:asciiTheme="majorHAnsi" w:hAnsiTheme="majorHAnsi"/>
          <w:color w:val="000000"/>
          <w:sz w:val="24"/>
          <w:szCs w:val="24"/>
        </w:rPr>
        <w:t>.</w:t>
      </w:r>
    </w:p>
    <w:p w14:paraId="070D7C3C" w14:textId="0ECF20DC" w:rsidR="006A1C25" w:rsidRPr="0092072B" w:rsidRDefault="00D9784D" w:rsidP="0019336F">
      <w:pPr>
        <w:pStyle w:val="Kolorowalistaakcent11"/>
        <w:widowControl w:val="0"/>
        <w:numPr>
          <w:ilvl w:val="1"/>
          <w:numId w:val="36"/>
        </w:numPr>
        <w:shd w:val="clear" w:color="auto" w:fill="FFFFFF"/>
        <w:suppressAutoHyphens/>
        <w:spacing w:line="276" w:lineRule="auto"/>
        <w:ind w:left="709" w:hanging="709"/>
        <w:outlineLvl w:val="3"/>
        <w:rPr>
          <w:rFonts w:asciiTheme="majorHAnsi" w:hAnsiTheme="majorHAnsi"/>
          <w:color w:val="000000"/>
          <w:sz w:val="24"/>
          <w:szCs w:val="24"/>
        </w:rPr>
      </w:pPr>
      <w:r w:rsidRPr="0092072B">
        <w:rPr>
          <w:rFonts w:asciiTheme="majorHAnsi" w:hAnsiTheme="majorHAnsi"/>
          <w:sz w:val="24"/>
          <w:szCs w:val="24"/>
        </w:rPr>
        <w:lastRenderedPageBreak/>
        <w:t xml:space="preserve">Na </w:t>
      </w:r>
      <w:r w:rsidR="006A1C25" w:rsidRPr="0092072B">
        <w:rPr>
          <w:rFonts w:asciiTheme="majorHAnsi" w:hAnsiTheme="majorHAnsi"/>
          <w:color w:val="000000"/>
          <w:sz w:val="24"/>
          <w:szCs w:val="24"/>
        </w:rPr>
        <w:t>orzeczenie Izby stronom oraz uczestnikom postępowania odwoławczego przysługuje skarga do sądu. Skargę wnosi się do Sądu Okręgowego w Warszawie - sądu zamówień publicznych.</w:t>
      </w:r>
    </w:p>
    <w:p w14:paraId="3B2C62DA" w14:textId="30D91140" w:rsidR="00505199" w:rsidRPr="0092072B" w:rsidRDefault="00505199" w:rsidP="00347EC3">
      <w:pPr>
        <w:pStyle w:val="Kolorowalistaakcent11"/>
        <w:widowControl w:val="0"/>
        <w:shd w:val="clear" w:color="auto" w:fill="FFFFFF"/>
        <w:suppressAutoHyphens/>
        <w:spacing w:line="276" w:lineRule="auto"/>
        <w:ind w:left="709"/>
        <w:outlineLvl w:val="3"/>
        <w:rPr>
          <w:rFonts w:asciiTheme="majorHAnsi" w:hAnsi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505199" w:rsidRPr="0092072B" w14:paraId="57187826" w14:textId="77777777" w:rsidTr="000405D0">
        <w:trPr>
          <w:trHeight w:val="507"/>
          <w:jc w:val="center"/>
        </w:trPr>
        <w:tc>
          <w:tcPr>
            <w:tcW w:w="9072" w:type="dxa"/>
            <w:tcBorders>
              <w:bottom w:val="single" w:sz="4" w:space="0" w:color="auto"/>
            </w:tcBorders>
            <w:shd w:val="clear" w:color="auto" w:fill="D9D9D9" w:themeFill="background1" w:themeFillShade="D9"/>
          </w:tcPr>
          <w:p w14:paraId="0E527410" w14:textId="2F0143B5" w:rsidR="00505199" w:rsidRPr="0092072B" w:rsidRDefault="00505199"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24</w:t>
            </w:r>
          </w:p>
          <w:p w14:paraId="0C3B3978" w14:textId="535F448A" w:rsidR="00505199" w:rsidRPr="0092072B" w:rsidRDefault="00505199"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KLAUZULA ZATRUDNIENIA</w:t>
            </w:r>
          </w:p>
        </w:tc>
      </w:tr>
    </w:tbl>
    <w:p w14:paraId="049D9D9C" w14:textId="77777777" w:rsidR="000405D0" w:rsidRPr="0092072B" w:rsidRDefault="000405D0" w:rsidP="00347EC3">
      <w:pPr>
        <w:pStyle w:val="Kolorowalistaakcent11"/>
        <w:widowControl w:val="0"/>
        <w:shd w:val="clear" w:color="auto" w:fill="FFFFFF"/>
        <w:suppressAutoHyphens/>
        <w:spacing w:line="276" w:lineRule="auto"/>
        <w:ind w:left="709" w:hanging="567"/>
        <w:outlineLvl w:val="3"/>
        <w:rPr>
          <w:rFonts w:asciiTheme="majorHAnsi" w:hAnsiTheme="majorHAnsi"/>
          <w:b/>
          <w:bCs/>
          <w:color w:val="000000"/>
          <w:sz w:val="24"/>
          <w:szCs w:val="24"/>
        </w:rPr>
      </w:pPr>
    </w:p>
    <w:p w14:paraId="3D33711C" w14:textId="3A7BB18E" w:rsidR="003C649E" w:rsidRPr="00E76C9B" w:rsidRDefault="000B6958" w:rsidP="00347EC3">
      <w:pPr>
        <w:pStyle w:val="Kolorowalistaakcent11"/>
        <w:widowControl w:val="0"/>
        <w:shd w:val="clear" w:color="auto" w:fill="FFFFFF"/>
        <w:suppressAutoHyphens/>
        <w:spacing w:line="276" w:lineRule="auto"/>
        <w:ind w:left="709" w:hanging="567"/>
        <w:outlineLvl w:val="3"/>
        <w:rPr>
          <w:rFonts w:asciiTheme="majorHAnsi" w:hAnsiTheme="majorHAnsi"/>
          <w:strike/>
          <w:color w:val="000000"/>
          <w:sz w:val="24"/>
          <w:szCs w:val="24"/>
        </w:rPr>
      </w:pPr>
      <w:r w:rsidRPr="0092072B">
        <w:rPr>
          <w:rFonts w:asciiTheme="majorHAnsi" w:hAnsiTheme="majorHAnsi"/>
          <w:b/>
          <w:bCs/>
          <w:color w:val="000000"/>
          <w:sz w:val="24"/>
          <w:szCs w:val="24"/>
        </w:rPr>
        <w:t>24.1</w:t>
      </w:r>
      <w:r w:rsidRPr="0092072B">
        <w:rPr>
          <w:rFonts w:asciiTheme="majorHAnsi" w:hAnsiTheme="majorHAnsi"/>
          <w:color w:val="000000"/>
          <w:sz w:val="24"/>
          <w:szCs w:val="24"/>
        </w:rPr>
        <w:t xml:space="preserve"> </w:t>
      </w:r>
      <w:r w:rsidR="003C649E" w:rsidRPr="00E76C9B">
        <w:rPr>
          <w:rFonts w:asciiTheme="majorHAnsi" w:hAnsiTheme="majorHAnsi"/>
          <w:strike/>
          <w:color w:val="000000"/>
          <w:sz w:val="24"/>
          <w:szCs w:val="24"/>
        </w:rPr>
        <w:t xml:space="preserve">Zamawiający stosownie do art. </w:t>
      </w:r>
      <w:r w:rsidRPr="00E76C9B">
        <w:rPr>
          <w:rFonts w:asciiTheme="majorHAnsi" w:hAnsiTheme="majorHAnsi"/>
          <w:strike/>
          <w:color w:val="000000"/>
          <w:sz w:val="24"/>
          <w:szCs w:val="24"/>
        </w:rPr>
        <w:t>95</w:t>
      </w:r>
      <w:r w:rsidR="003C649E" w:rsidRPr="00E76C9B">
        <w:rPr>
          <w:rFonts w:asciiTheme="majorHAnsi" w:hAnsiTheme="majorHAnsi"/>
          <w:strike/>
          <w:color w:val="000000"/>
          <w:sz w:val="24"/>
          <w:szCs w:val="24"/>
        </w:rPr>
        <w:t xml:space="preserve"> ust. </w:t>
      </w:r>
      <w:r w:rsidRPr="00E76C9B">
        <w:rPr>
          <w:rFonts w:asciiTheme="majorHAnsi" w:hAnsiTheme="majorHAnsi"/>
          <w:strike/>
          <w:color w:val="000000"/>
          <w:sz w:val="24"/>
          <w:szCs w:val="24"/>
        </w:rPr>
        <w:t>1</w:t>
      </w:r>
      <w:r w:rsidR="003C649E" w:rsidRPr="00E76C9B">
        <w:rPr>
          <w:rFonts w:asciiTheme="majorHAnsi" w:hAnsiTheme="majorHAnsi"/>
          <w:strike/>
          <w:color w:val="000000"/>
          <w:sz w:val="24"/>
          <w:szCs w:val="24"/>
        </w:rPr>
        <w:t xml:space="preserve"> ustawy Pzp, określa obowiązek</w:t>
      </w:r>
      <w:r w:rsidRPr="00E76C9B">
        <w:rPr>
          <w:rFonts w:asciiTheme="majorHAnsi" w:hAnsiTheme="majorHAnsi"/>
          <w:strike/>
          <w:color w:val="000000"/>
          <w:sz w:val="24"/>
          <w:szCs w:val="24"/>
        </w:rPr>
        <w:t xml:space="preserve"> </w:t>
      </w:r>
      <w:r w:rsidR="003C649E" w:rsidRPr="00E76C9B">
        <w:rPr>
          <w:rFonts w:asciiTheme="majorHAnsi" w:hAnsiTheme="majorHAnsi"/>
          <w:strike/>
          <w:color w:val="000000"/>
          <w:sz w:val="24"/>
          <w:szCs w:val="24"/>
        </w:rPr>
        <w:t>zatrudnienia na podstawie umowy o pracę osób wykonujących następujące</w:t>
      </w:r>
      <w:r w:rsidRPr="00E76C9B">
        <w:rPr>
          <w:rFonts w:asciiTheme="majorHAnsi" w:hAnsiTheme="majorHAnsi"/>
          <w:strike/>
          <w:color w:val="000000"/>
          <w:sz w:val="24"/>
          <w:szCs w:val="24"/>
        </w:rPr>
        <w:t xml:space="preserve"> </w:t>
      </w:r>
      <w:r w:rsidR="003C649E" w:rsidRPr="00E76C9B">
        <w:rPr>
          <w:rFonts w:asciiTheme="majorHAnsi" w:hAnsiTheme="majorHAnsi"/>
          <w:strike/>
          <w:color w:val="000000"/>
          <w:sz w:val="24"/>
          <w:szCs w:val="24"/>
        </w:rPr>
        <w:t>czynności w zakresie</w:t>
      </w:r>
      <w:r w:rsidRPr="00E76C9B">
        <w:rPr>
          <w:rFonts w:asciiTheme="majorHAnsi" w:hAnsiTheme="majorHAnsi"/>
          <w:strike/>
          <w:color w:val="000000"/>
          <w:sz w:val="24"/>
          <w:szCs w:val="24"/>
        </w:rPr>
        <w:t xml:space="preserve"> </w:t>
      </w:r>
      <w:r w:rsidR="003C649E" w:rsidRPr="00E76C9B">
        <w:rPr>
          <w:rFonts w:asciiTheme="majorHAnsi" w:hAnsiTheme="majorHAnsi"/>
          <w:strike/>
          <w:color w:val="000000"/>
          <w:sz w:val="24"/>
          <w:szCs w:val="24"/>
        </w:rPr>
        <w:t>realizacji zamówienia:</w:t>
      </w:r>
    </w:p>
    <w:p w14:paraId="6A3E9CD0" w14:textId="2E509C07" w:rsidR="003C649E" w:rsidRPr="00E76C9B" w:rsidRDefault="00D7026E" w:rsidP="00347EC3">
      <w:pPr>
        <w:pStyle w:val="Kolorowalistaakcent11"/>
        <w:widowControl w:val="0"/>
        <w:shd w:val="clear" w:color="auto" w:fill="FFFFFF"/>
        <w:suppressAutoHyphens/>
        <w:spacing w:line="276" w:lineRule="auto"/>
        <w:ind w:left="709"/>
        <w:jc w:val="left"/>
        <w:outlineLvl w:val="3"/>
        <w:rPr>
          <w:rFonts w:asciiTheme="majorHAnsi" w:hAnsiTheme="majorHAnsi"/>
          <w:strike/>
          <w:color w:val="000000"/>
          <w:sz w:val="24"/>
          <w:szCs w:val="24"/>
        </w:rPr>
      </w:pPr>
      <w:r w:rsidRPr="00E76C9B">
        <w:rPr>
          <w:rFonts w:asciiTheme="majorHAnsi" w:hAnsiTheme="majorHAnsi"/>
          <w:strike/>
          <w:color w:val="000000"/>
          <w:sz w:val="24"/>
          <w:szCs w:val="24"/>
        </w:rPr>
        <w:t>- wykonywanie prac fizycznych przy realizacji robót budowlanych, operatorzy sprzętu i prace fizyczne instalacyjno-montażowe objęte zakresem zamówienia</w:t>
      </w:r>
      <w:r w:rsidR="000B6958" w:rsidRPr="00E76C9B">
        <w:rPr>
          <w:rFonts w:asciiTheme="majorHAnsi" w:hAnsiTheme="majorHAnsi"/>
          <w:strike/>
          <w:color w:val="000000"/>
          <w:sz w:val="24"/>
          <w:szCs w:val="24"/>
        </w:rPr>
        <w:t xml:space="preserve"> </w:t>
      </w:r>
    </w:p>
    <w:p w14:paraId="2E8B44F3" w14:textId="77777777" w:rsidR="000B6958" w:rsidRPr="00E76C9B" w:rsidRDefault="003C649E" w:rsidP="00347EC3">
      <w:pPr>
        <w:pStyle w:val="Kolorowalistaakcent11"/>
        <w:widowControl w:val="0"/>
        <w:shd w:val="clear" w:color="auto" w:fill="FFFFFF"/>
        <w:suppressAutoHyphens/>
        <w:spacing w:line="276" w:lineRule="auto"/>
        <w:ind w:left="709"/>
        <w:outlineLvl w:val="3"/>
        <w:rPr>
          <w:rFonts w:asciiTheme="majorHAnsi" w:hAnsiTheme="majorHAnsi"/>
          <w:i/>
          <w:strike/>
          <w:color w:val="000000"/>
          <w:sz w:val="24"/>
          <w:szCs w:val="24"/>
        </w:rPr>
      </w:pPr>
      <w:r w:rsidRPr="00E76C9B">
        <w:rPr>
          <w:rFonts w:asciiTheme="majorHAnsi" w:hAnsiTheme="majorHAnsi"/>
          <w:i/>
          <w:strike/>
          <w:color w:val="000000"/>
          <w:sz w:val="24"/>
          <w:szCs w:val="24"/>
        </w:rPr>
        <w:t>(obowiązek ten nie dotyczy sytuacji, gdy prace te będą wykonywane samodzielnie</w:t>
      </w:r>
      <w:r w:rsidR="000B6958" w:rsidRPr="00E76C9B">
        <w:rPr>
          <w:rFonts w:asciiTheme="majorHAnsi" w:hAnsiTheme="majorHAnsi"/>
          <w:i/>
          <w:strike/>
          <w:color w:val="000000"/>
          <w:sz w:val="24"/>
          <w:szCs w:val="24"/>
        </w:rPr>
        <w:t xml:space="preserve"> </w:t>
      </w:r>
      <w:r w:rsidRPr="00E76C9B">
        <w:rPr>
          <w:rFonts w:asciiTheme="majorHAnsi" w:hAnsiTheme="majorHAnsi"/>
          <w:i/>
          <w:strike/>
          <w:color w:val="000000"/>
          <w:sz w:val="24"/>
          <w:szCs w:val="24"/>
        </w:rPr>
        <w:t>i osobiście przez osoby fizyczne prowadzące działalność gospodarczą w postaci tzw.</w:t>
      </w:r>
      <w:r w:rsidR="000B6958" w:rsidRPr="00E76C9B">
        <w:rPr>
          <w:rFonts w:asciiTheme="majorHAnsi" w:hAnsiTheme="majorHAnsi"/>
          <w:i/>
          <w:strike/>
          <w:color w:val="000000"/>
          <w:sz w:val="24"/>
          <w:szCs w:val="24"/>
        </w:rPr>
        <w:t xml:space="preserve"> </w:t>
      </w:r>
      <w:r w:rsidRPr="00E76C9B">
        <w:rPr>
          <w:rFonts w:asciiTheme="majorHAnsi" w:hAnsiTheme="majorHAnsi"/>
          <w:i/>
          <w:strike/>
          <w:color w:val="000000"/>
          <w:sz w:val="24"/>
          <w:szCs w:val="24"/>
        </w:rPr>
        <w:t>samozatrudnienia, jako podwykonawcy).</w:t>
      </w:r>
      <w:r w:rsidR="000B6958" w:rsidRPr="00E76C9B">
        <w:rPr>
          <w:rFonts w:asciiTheme="majorHAnsi" w:hAnsiTheme="majorHAnsi"/>
          <w:i/>
          <w:strike/>
          <w:color w:val="000000"/>
          <w:sz w:val="24"/>
          <w:szCs w:val="24"/>
        </w:rPr>
        <w:t xml:space="preserve"> </w:t>
      </w:r>
    </w:p>
    <w:p w14:paraId="25B673E9" w14:textId="1B30E5B2" w:rsidR="003C649E" w:rsidRPr="00E76C9B" w:rsidRDefault="000405D0" w:rsidP="00347EC3">
      <w:pPr>
        <w:pStyle w:val="Kolorowalistaakcent11"/>
        <w:widowControl w:val="0"/>
        <w:shd w:val="clear" w:color="auto" w:fill="FFFFFF"/>
        <w:suppressAutoHyphens/>
        <w:spacing w:line="276" w:lineRule="auto"/>
        <w:ind w:left="709" w:hanging="709"/>
        <w:outlineLvl w:val="3"/>
        <w:rPr>
          <w:rFonts w:asciiTheme="majorHAnsi" w:hAnsiTheme="majorHAnsi"/>
          <w:strike/>
          <w:color w:val="000000"/>
          <w:sz w:val="24"/>
          <w:szCs w:val="24"/>
        </w:rPr>
      </w:pPr>
      <w:r w:rsidRPr="00E76C9B">
        <w:rPr>
          <w:rFonts w:asciiTheme="majorHAnsi" w:hAnsiTheme="majorHAnsi"/>
          <w:b/>
          <w:strike/>
          <w:color w:val="000000"/>
          <w:sz w:val="24"/>
          <w:szCs w:val="24"/>
        </w:rPr>
        <w:t>24.2.</w:t>
      </w:r>
      <w:r w:rsidRPr="00E76C9B">
        <w:rPr>
          <w:rFonts w:asciiTheme="majorHAnsi" w:hAnsiTheme="majorHAnsi"/>
          <w:strike/>
          <w:color w:val="000000"/>
          <w:sz w:val="24"/>
          <w:szCs w:val="24"/>
        </w:rPr>
        <w:t xml:space="preserve"> </w:t>
      </w:r>
      <w:r w:rsidR="003C649E" w:rsidRPr="00E76C9B">
        <w:rPr>
          <w:rFonts w:asciiTheme="majorHAnsi" w:hAnsiTheme="majorHAnsi"/>
          <w:strike/>
          <w:color w:val="000000"/>
          <w:sz w:val="24"/>
          <w:szCs w:val="24"/>
        </w:rPr>
        <w:t>Szczegółowy sposób dokumentowania zatrudnienia ww. osób, uprawnienia</w:t>
      </w:r>
      <w:r w:rsidR="000B6958" w:rsidRPr="00E76C9B">
        <w:rPr>
          <w:rFonts w:asciiTheme="majorHAnsi" w:hAnsiTheme="majorHAnsi"/>
          <w:strike/>
          <w:color w:val="000000"/>
          <w:sz w:val="24"/>
          <w:szCs w:val="24"/>
        </w:rPr>
        <w:t xml:space="preserve"> </w:t>
      </w:r>
      <w:r w:rsidR="003C649E" w:rsidRPr="00E76C9B">
        <w:rPr>
          <w:rFonts w:asciiTheme="majorHAnsi" w:hAnsiTheme="majorHAnsi"/>
          <w:strike/>
          <w:color w:val="000000"/>
          <w:sz w:val="24"/>
          <w:szCs w:val="24"/>
        </w:rPr>
        <w:t>zamawiającego w zakresie kontroli spełniania przez Wykonawcę wymagań,</w:t>
      </w:r>
      <w:r w:rsidR="000B6958" w:rsidRPr="00E76C9B">
        <w:rPr>
          <w:rFonts w:asciiTheme="majorHAnsi" w:hAnsiTheme="majorHAnsi"/>
          <w:strike/>
          <w:color w:val="000000"/>
          <w:sz w:val="24"/>
          <w:szCs w:val="24"/>
        </w:rPr>
        <w:t xml:space="preserve"> </w:t>
      </w:r>
      <w:r w:rsidR="003C649E" w:rsidRPr="00E76C9B">
        <w:rPr>
          <w:rFonts w:asciiTheme="majorHAnsi" w:hAnsiTheme="majorHAnsi"/>
          <w:strike/>
          <w:color w:val="000000"/>
          <w:sz w:val="24"/>
          <w:szCs w:val="24"/>
        </w:rPr>
        <w:t xml:space="preserve">o których mowa w art. </w:t>
      </w:r>
      <w:r w:rsidRPr="00E76C9B">
        <w:rPr>
          <w:rFonts w:asciiTheme="majorHAnsi" w:hAnsiTheme="majorHAnsi"/>
          <w:strike/>
          <w:color w:val="000000"/>
          <w:sz w:val="24"/>
          <w:szCs w:val="24"/>
        </w:rPr>
        <w:t>95</w:t>
      </w:r>
      <w:r w:rsidR="003C649E" w:rsidRPr="00E76C9B">
        <w:rPr>
          <w:rFonts w:asciiTheme="majorHAnsi" w:hAnsiTheme="majorHAnsi"/>
          <w:strike/>
          <w:color w:val="000000"/>
          <w:sz w:val="24"/>
          <w:szCs w:val="24"/>
        </w:rPr>
        <w:t xml:space="preserve"> ust. </w:t>
      </w:r>
      <w:r w:rsidRPr="00E76C9B">
        <w:rPr>
          <w:rFonts w:asciiTheme="majorHAnsi" w:hAnsiTheme="majorHAnsi"/>
          <w:strike/>
          <w:color w:val="000000"/>
          <w:sz w:val="24"/>
          <w:szCs w:val="24"/>
        </w:rPr>
        <w:t>1</w:t>
      </w:r>
      <w:r w:rsidR="003C649E" w:rsidRPr="00E76C9B">
        <w:rPr>
          <w:rFonts w:asciiTheme="majorHAnsi" w:hAnsiTheme="majorHAnsi"/>
          <w:strike/>
          <w:color w:val="000000"/>
          <w:sz w:val="24"/>
          <w:szCs w:val="24"/>
        </w:rPr>
        <w:t xml:space="preserve"> ustawy Pzp oraz sankcji z tytułu</w:t>
      </w:r>
      <w:r w:rsidR="000B6958" w:rsidRPr="00E76C9B">
        <w:rPr>
          <w:rFonts w:asciiTheme="majorHAnsi" w:hAnsiTheme="majorHAnsi"/>
          <w:strike/>
          <w:color w:val="000000"/>
          <w:sz w:val="24"/>
          <w:szCs w:val="24"/>
        </w:rPr>
        <w:t xml:space="preserve"> </w:t>
      </w:r>
      <w:r w:rsidR="003C649E" w:rsidRPr="00E76C9B">
        <w:rPr>
          <w:rFonts w:asciiTheme="majorHAnsi" w:hAnsiTheme="majorHAnsi"/>
          <w:strike/>
          <w:color w:val="000000"/>
          <w:sz w:val="24"/>
          <w:szCs w:val="24"/>
        </w:rPr>
        <w:t>niespełnienia tych wymagań, rodzaju czynności niezbędnych do realizacji</w:t>
      </w:r>
      <w:r w:rsidR="000B6958" w:rsidRPr="00E76C9B">
        <w:rPr>
          <w:rFonts w:asciiTheme="majorHAnsi" w:hAnsiTheme="majorHAnsi"/>
          <w:strike/>
          <w:color w:val="000000"/>
          <w:sz w:val="24"/>
          <w:szCs w:val="24"/>
        </w:rPr>
        <w:t xml:space="preserve"> </w:t>
      </w:r>
      <w:r w:rsidR="003C649E" w:rsidRPr="00E76C9B">
        <w:rPr>
          <w:rFonts w:asciiTheme="majorHAnsi" w:hAnsiTheme="majorHAnsi"/>
          <w:strike/>
          <w:color w:val="000000"/>
          <w:sz w:val="24"/>
          <w:szCs w:val="24"/>
        </w:rPr>
        <w:t>zamówienia, których dotyczą wymagania zatrudnienia na podstawie umowy o</w:t>
      </w:r>
      <w:r w:rsidR="000B6958" w:rsidRPr="00E76C9B">
        <w:rPr>
          <w:rFonts w:asciiTheme="majorHAnsi" w:hAnsiTheme="majorHAnsi"/>
          <w:strike/>
          <w:color w:val="000000"/>
          <w:sz w:val="24"/>
          <w:szCs w:val="24"/>
        </w:rPr>
        <w:t xml:space="preserve"> </w:t>
      </w:r>
      <w:r w:rsidR="003C649E" w:rsidRPr="00E76C9B">
        <w:rPr>
          <w:rFonts w:asciiTheme="majorHAnsi" w:hAnsiTheme="majorHAnsi"/>
          <w:strike/>
          <w:color w:val="000000"/>
          <w:sz w:val="24"/>
          <w:szCs w:val="24"/>
        </w:rPr>
        <w:t>pracę przez Wykonawcę lub podwykonawcę osób wykonujących czynności</w:t>
      </w:r>
      <w:r w:rsidR="000B6958" w:rsidRPr="00E76C9B">
        <w:rPr>
          <w:rFonts w:asciiTheme="majorHAnsi" w:hAnsiTheme="majorHAnsi"/>
          <w:strike/>
          <w:color w:val="000000"/>
          <w:sz w:val="24"/>
          <w:szCs w:val="24"/>
        </w:rPr>
        <w:t xml:space="preserve"> </w:t>
      </w:r>
      <w:r w:rsidR="003C649E" w:rsidRPr="00E76C9B">
        <w:rPr>
          <w:rFonts w:asciiTheme="majorHAnsi" w:hAnsiTheme="majorHAnsi"/>
          <w:strike/>
          <w:color w:val="000000"/>
          <w:sz w:val="24"/>
          <w:szCs w:val="24"/>
        </w:rPr>
        <w:t xml:space="preserve">w trakcie realizacji zamówienia zawarte są </w:t>
      </w:r>
      <w:r w:rsidR="00D7026E" w:rsidRPr="00E76C9B">
        <w:rPr>
          <w:rFonts w:asciiTheme="majorHAnsi" w:hAnsiTheme="majorHAnsi"/>
          <w:strike/>
          <w:color w:val="000000"/>
          <w:sz w:val="24"/>
          <w:szCs w:val="24"/>
        </w:rPr>
        <w:t xml:space="preserve">w </w:t>
      </w:r>
      <w:r w:rsidR="003C649E" w:rsidRPr="00E76C9B">
        <w:rPr>
          <w:rFonts w:asciiTheme="majorHAnsi" w:hAnsiTheme="majorHAnsi"/>
          <w:strike/>
          <w:color w:val="000000"/>
          <w:sz w:val="24"/>
          <w:szCs w:val="24"/>
        </w:rPr>
        <w:t xml:space="preserve">§ </w:t>
      </w:r>
      <w:r w:rsidR="00917B15" w:rsidRPr="00E76C9B">
        <w:rPr>
          <w:rFonts w:asciiTheme="majorHAnsi" w:hAnsiTheme="majorHAnsi"/>
          <w:strike/>
          <w:color w:val="000000"/>
          <w:sz w:val="24"/>
          <w:szCs w:val="24"/>
        </w:rPr>
        <w:t>15</w:t>
      </w:r>
      <w:r w:rsidR="003C649E" w:rsidRPr="00E76C9B">
        <w:rPr>
          <w:rFonts w:asciiTheme="majorHAnsi" w:hAnsiTheme="majorHAnsi"/>
          <w:strike/>
          <w:color w:val="000000"/>
          <w:sz w:val="24"/>
          <w:szCs w:val="24"/>
        </w:rPr>
        <w:t xml:space="preserve"> Projektu </w:t>
      </w:r>
      <w:r w:rsidR="000B6958" w:rsidRPr="00E76C9B">
        <w:rPr>
          <w:rFonts w:asciiTheme="majorHAnsi" w:hAnsiTheme="majorHAnsi"/>
          <w:strike/>
          <w:color w:val="000000"/>
          <w:sz w:val="24"/>
          <w:szCs w:val="24"/>
        </w:rPr>
        <w:t>U</w:t>
      </w:r>
      <w:r w:rsidR="003C649E" w:rsidRPr="00E76C9B">
        <w:rPr>
          <w:rFonts w:asciiTheme="majorHAnsi" w:hAnsiTheme="majorHAnsi"/>
          <w:strike/>
          <w:color w:val="000000"/>
          <w:sz w:val="24"/>
          <w:szCs w:val="24"/>
        </w:rPr>
        <w:t>mow</w:t>
      </w:r>
      <w:r w:rsidR="000B6958" w:rsidRPr="00E76C9B">
        <w:rPr>
          <w:rFonts w:asciiTheme="majorHAnsi" w:hAnsiTheme="majorHAnsi"/>
          <w:strike/>
          <w:color w:val="000000"/>
          <w:sz w:val="24"/>
          <w:szCs w:val="24"/>
        </w:rPr>
        <w:t>y</w:t>
      </w:r>
      <w:r w:rsidR="003C649E" w:rsidRPr="00E76C9B">
        <w:rPr>
          <w:rFonts w:asciiTheme="majorHAnsi" w:hAnsiTheme="majorHAnsi"/>
          <w:strike/>
          <w:color w:val="000000"/>
          <w:sz w:val="24"/>
          <w:szCs w:val="24"/>
        </w:rPr>
        <w:t>.</w:t>
      </w:r>
    </w:p>
    <w:p w14:paraId="297B27BA" w14:textId="74AFCA08" w:rsidR="006A1C25" w:rsidRPr="0092072B" w:rsidRDefault="006A1C25" w:rsidP="00347EC3">
      <w:pPr>
        <w:pStyle w:val="Kolorowalistaakcent11"/>
        <w:widowControl w:val="0"/>
        <w:suppressAutoHyphens/>
        <w:spacing w:line="276" w:lineRule="auto"/>
        <w:outlineLvl w:val="3"/>
        <w:rPr>
          <w:rFonts w:asciiTheme="majorHAnsi" w:hAnsiTheme="majorHAnsi"/>
          <w:sz w:val="24"/>
          <w:szCs w:val="24"/>
        </w:rPr>
      </w:pPr>
    </w:p>
    <w:tbl>
      <w:tblPr>
        <w:tblW w:w="0" w:type="auto"/>
        <w:jc w:val="center"/>
        <w:tblBorders>
          <w:bottom w:val="single" w:sz="4" w:space="0" w:color="auto"/>
        </w:tblBorders>
        <w:tblLook w:val="00A0" w:firstRow="1" w:lastRow="0" w:firstColumn="1" w:lastColumn="0" w:noHBand="0" w:noVBand="0"/>
      </w:tblPr>
      <w:tblGrid>
        <w:gridCol w:w="9070"/>
      </w:tblGrid>
      <w:tr w:rsidR="00D9784D" w:rsidRPr="0092072B" w14:paraId="5FD4B59F" w14:textId="77777777" w:rsidTr="000405D0">
        <w:trPr>
          <w:trHeight w:val="507"/>
          <w:jc w:val="center"/>
        </w:trPr>
        <w:tc>
          <w:tcPr>
            <w:tcW w:w="9070" w:type="dxa"/>
            <w:tcBorders>
              <w:bottom w:val="single" w:sz="4" w:space="0" w:color="auto"/>
            </w:tcBorders>
            <w:shd w:val="clear" w:color="auto" w:fill="D9D9D9" w:themeFill="background1" w:themeFillShade="D9"/>
          </w:tcPr>
          <w:p w14:paraId="5FC16736" w14:textId="3722B649"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2</w:t>
            </w:r>
            <w:r w:rsidR="00505199" w:rsidRPr="0092072B">
              <w:rPr>
                <w:rFonts w:asciiTheme="majorHAnsi" w:hAnsiTheme="majorHAnsi"/>
              </w:rPr>
              <w:t>5</w:t>
            </w:r>
          </w:p>
          <w:p w14:paraId="19A1660D" w14:textId="77777777"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INFORMACJE DODATKOWE</w:t>
            </w:r>
          </w:p>
        </w:tc>
      </w:tr>
    </w:tbl>
    <w:p w14:paraId="7E4877BD" w14:textId="77777777" w:rsidR="00D9784D" w:rsidRPr="0092072B" w:rsidRDefault="00D9784D" w:rsidP="00347EC3">
      <w:pPr>
        <w:spacing w:line="276" w:lineRule="auto"/>
        <w:ind w:left="340"/>
        <w:rPr>
          <w:rFonts w:asciiTheme="majorHAnsi" w:hAnsiTheme="majorHAnsi"/>
          <w:bCs/>
        </w:rPr>
      </w:pPr>
    </w:p>
    <w:p w14:paraId="5E2B5301" w14:textId="1B6F1768" w:rsidR="000405D0"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t xml:space="preserve">Zamawiający </w:t>
      </w:r>
      <w:r w:rsidR="00246DD1" w:rsidRPr="0092072B">
        <w:rPr>
          <w:rFonts w:asciiTheme="majorHAnsi" w:eastAsia="Cambria" w:hAnsiTheme="majorHAnsi"/>
          <w:b/>
          <w:sz w:val="24"/>
          <w:szCs w:val="24"/>
          <w:u w:val="single"/>
        </w:rPr>
        <w:t xml:space="preserve"> </w:t>
      </w:r>
      <w:r w:rsidR="00D801CA" w:rsidRPr="0092072B">
        <w:rPr>
          <w:rFonts w:asciiTheme="majorHAnsi" w:eastAsia="Cambria" w:hAnsiTheme="majorHAnsi"/>
          <w:b/>
          <w:sz w:val="24"/>
          <w:szCs w:val="24"/>
          <w:u w:val="single"/>
        </w:rPr>
        <w:t xml:space="preserve">nie </w:t>
      </w:r>
      <w:r w:rsidRPr="0092072B">
        <w:rPr>
          <w:rFonts w:asciiTheme="majorHAnsi" w:eastAsia="Cambria" w:hAnsiTheme="majorHAnsi"/>
          <w:b/>
          <w:sz w:val="24"/>
          <w:szCs w:val="24"/>
          <w:u w:val="single"/>
        </w:rPr>
        <w:t>dopuszcza</w:t>
      </w:r>
      <w:r w:rsidRPr="0092072B">
        <w:rPr>
          <w:rFonts w:asciiTheme="majorHAnsi" w:eastAsia="Cambria" w:hAnsiTheme="majorHAnsi"/>
          <w:sz w:val="24"/>
          <w:szCs w:val="24"/>
        </w:rPr>
        <w:t xml:space="preserve"> </w:t>
      </w:r>
      <w:r w:rsidR="00D801CA" w:rsidRPr="0092072B">
        <w:rPr>
          <w:rFonts w:asciiTheme="majorHAnsi" w:eastAsia="Cambria" w:hAnsiTheme="majorHAnsi"/>
          <w:sz w:val="24"/>
          <w:szCs w:val="24"/>
        </w:rPr>
        <w:t>możliwości</w:t>
      </w:r>
      <w:r w:rsidR="00DB651B" w:rsidRPr="0092072B">
        <w:rPr>
          <w:rFonts w:asciiTheme="majorHAnsi" w:eastAsia="Cambria" w:hAnsiTheme="majorHAnsi"/>
          <w:sz w:val="24"/>
          <w:szCs w:val="24"/>
        </w:rPr>
        <w:t xml:space="preserve"> </w:t>
      </w:r>
      <w:r w:rsidRPr="0092072B">
        <w:rPr>
          <w:rFonts w:asciiTheme="majorHAnsi" w:eastAsia="Cambria" w:hAnsiTheme="majorHAnsi"/>
          <w:sz w:val="24"/>
          <w:szCs w:val="24"/>
        </w:rPr>
        <w:t>składania ofert częściowych</w:t>
      </w:r>
      <w:r w:rsidR="00246DD1" w:rsidRPr="0092072B">
        <w:rPr>
          <w:rFonts w:asciiTheme="majorHAnsi" w:eastAsia="Cambria" w:hAnsiTheme="majorHAnsi"/>
          <w:sz w:val="24"/>
          <w:szCs w:val="24"/>
        </w:rPr>
        <w:t>.</w:t>
      </w:r>
    </w:p>
    <w:p w14:paraId="2DA559A9" w14:textId="77777777" w:rsidR="000405D0"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t xml:space="preserve">Zamawiający </w:t>
      </w:r>
      <w:r w:rsidRPr="0092072B">
        <w:rPr>
          <w:rFonts w:asciiTheme="majorHAnsi" w:eastAsia="Cambria" w:hAnsiTheme="majorHAnsi"/>
          <w:b/>
          <w:sz w:val="24"/>
          <w:szCs w:val="24"/>
          <w:u w:val="single"/>
        </w:rPr>
        <w:t>nie dopuszcza</w:t>
      </w:r>
      <w:r w:rsidRPr="0092072B">
        <w:rPr>
          <w:rFonts w:asciiTheme="majorHAnsi" w:eastAsia="Cambria" w:hAnsiTheme="majorHAnsi"/>
          <w:sz w:val="24"/>
          <w:szCs w:val="24"/>
        </w:rPr>
        <w:t xml:space="preserve"> składania ofert wariantowych.</w:t>
      </w:r>
    </w:p>
    <w:p w14:paraId="2169DD8A" w14:textId="0FF7C393" w:rsidR="000405D0"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t xml:space="preserve">Zamawiający </w:t>
      </w:r>
      <w:r w:rsidRPr="0092072B">
        <w:rPr>
          <w:rFonts w:asciiTheme="majorHAnsi" w:eastAsia="Cambria" w:hAnsiTheme="majorHAnsi"/>
          <w:b/>
          <w:sz w:val="24"/>
          <w:szCs w:val="24"/>
          <w:u w:val="single"/>
        </w:rPr>
        <w:t>nie przewiduje</w:t>
      </w:r>
      <w:r w:rsidRPr="0092072B">
        <w:rPr>
          <w:rFonts w:asciiTheme="majorHAnsi" w:eastAsia="Cambria" w:hAnsiTheme="majorHAnsi"/>
          <w:sz w:val="24"/>
          <w:szCs w:val="24"/>
        </w:rPr>
        <w:t xml:space="preserve"> wymagań wskazanych w art. 96 ust. 2 pkt 2 ustawy Pzp.</w:t>
      </w:r>
    </w:p>
    <w:p w14:paraId="5BE87D7E" w14:textId="77D0B8A2" w:rsidR="00837D27"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t xml:space="preserve">Zamawiający </w:t>
      </w:r>
      <w:r w:rsidRPr="0092072B">
        <w:rPr>
          <w:rFonts w:asciiTheme="majorHAnsi" w:eastAsia="Cambria" w:hAnsiTheme="majorHAnsi"/>
          <w:b/>
          <w:sz w:val="24"/>
          <w:szCs w:val="24"/>
          <w:u w:val="single"/>
        </w:rPr>
        <w:t>nie przewiduje</w:t>
      </w:r>
      <w:r w:rsidRPr="0092072B">
        <w:rPr>
          <w:rFonts w:asciiTheme="majorHAnsi" w:eastAsia="Cambria" w:hAnsiTheme="majorHAnsi"/>
          <w:b/>
          <w:sz w:val="24"/>
          <w:szCs w:val="24"/>
        </w:rPr>
        <w:t xml:space="preserve"> </w:t>
      </w:r>
      <w:r w:rsidRPr="0092072B">
        <w:rPr>
          <w:rFonts w:asciiTheme="majorHAnsi" w:eastAsia="Cambria" w:hAnsiTheme="majorHAnsi"/>
          <w:sz w:val="24"/>
          <w:szCs w:val="24"/>
        </w:rPr>
        <w:t>zamówień, o których mowa w art. 214 ust. 1 pkt 7 i 8 ustawy Pzp.</w:t>
      </w:r>
    </w:p>
    <w:p w14:paraId="2ACF7865" w14:textId="77777777" w:rsidR="00837D27"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t xml:space="preserve">Zamawiający </w:t>
      </w:r>
      <w:r w:rsidRPr="0092072B">
        <w:rPr>
          <w:rFonts w:asciiTheme="majorHAnsi" w:eastAsia="Cambria" w:hAnsiTheme="majorHAnsi"/>
          <w:b/>
          <w:sz w:val="24"/>
          <w:szCs w:val="24"/>
          <w:u w:val="single"/>
        </w:rPr>
        <w:t>nie wymaga</w:t>
      </w:r>
      <w:r w:rsidRPr="0092072B">
        <w:rPr>
          <w:rFonts w:asciiTheme="majorHAnsi" w:eastAsia="Cambria" w:hAnsiTheme="majorHAnsi"/>
          <w:sz w:val="24"/>
          <w:szCs w:val="24"/>
        </w:rPr>
        <w:t xml:space="preserve"> przeprowadzenia przez Wykonawcę wizji lokalnej lub sprawdzenia przez niego dokumentów niezbędnych do realizacji zamówienia, </w:t>
      </w:r>
      <w:r w:rsidRPr="0092072B">
        <w:rPr>
          <w:rFonts w:asciiTheme="majorHAnsi" w:eastAsia="Cambria" w:hAnsiTheme="majorHAnsi"/>
          <w:sz w:val="24"/>
          <w:szCs w:val="24"/>
        </w:rPr>
        <w:br/>
        <w:t>o których mowa w art. 131 ust. 2 ustawy Pzp.</w:t>
      </w:r>
    </w:p>
    <w:p w14:paraId="4486ABB5" w14:textId="77777777" w:rsidR="00837D27"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t xml:space="preserve">Zamawiający </w:t>
      </w:r>
      <w:r w:rsidRPr="0092072B">
        <w:rPr>
          <w:rFonts w:asciiTheme="majorHAnsi" w:eastAsia="Cambria" w:hAnsiTheme="majorHAnsi"/>
          <w:b/>
          <w:sz w:val="24"/>
          <w:szCs w:val="24"/>
          <w:u w:val="single"/>
        </w:rPr>
        <w:t>nie przewiduje</w:t>
      </w:r>
      <w:r w:rsidRPr="0092072B">
        <w:rPr>
          <w:rFonts w:asciiTheme="majorHAnsi" w:eastAsia="Cambria" w:hAnsiTheme="majorHAnsi"/>
          <w:b/>
          <w:sz w:val="24"/>
          <w:szCs w:val="24"/>
        </w:rPr>
        <w:t xml:space="preserve"> </w:t>
      </w:r>
      <w:r w:rsidRPr="0092072B">
        <w:rPr>
          <w:rFonts w:asciiTheme="majorHAnsi" w:eastAsia="Cambria" w:hAnsiTheme="majorHAnsi"/>
          <w:sz w:val="24"/>
          <w:szCs w:val="24"/>
        </w:rPr>
        <w:t xml:space="preserve">rozliczenia między Zamawiającym a Wykonawcą </w:t>
      </w:r>
      <w:r w:rsidRPr="0092072B">
        <w:rPr>
          <w:rFonts w:asciiTheme="majorHAnsi" w:eastAsia="Cambria" w:hAnsiTheme="majorHAnsi"/>
          <w:sz w:val="24"/>
          <w:szCs w:val="24"/>
        </w:rPr>
        <w:br/>
        <w:t>w walutach obcych.</w:t>
      </w:r>
    </w:p>
    <w:p w14:paraId="609A5CC4" w14:textId="77777777" w:rsidR="00837D27"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t xml:space="preserve">Zamawiający </w:t>
      </w:r>
      <w:r w:rsidRPr="0092072B">
        <w:rPr>
          <w:rFonts w:asciiTheme="majorHAnsi" w:eastAsia="Cambria" w:hAnsiTheme="majorHAnsi"/>
          <w:b/>
          <w:sz w:val="24"/>
          <w:szCs w:val="24"/>
          <w:u w:val="single"/>
        </w:rPr>
        <w:t>nie przewiduje</w:t>
      </w:r>
      <w:r w:rsidRPr="0092072B">
        <w:rPr>
          <w:rFonts w:asciiTheme="majorHAnsi" w:eastAsia="Cambria" w:hAnsiTheme="majorHAnsi"/>
          <w:b/>
          <w:sz w:val="24"/>
          <w:szCs w:val="24"/>
        </w:rPr>
        <w:t xml:space="preserve"> </w:t>
      </w:r>
      <w:r w:rsidRPr="0092072B">
        <w:rPr>
          <w:rFonts w:asciiTheme="majorHAnsi" w:eastAsia="Cambria" w:hAnsiTheme="majorHAnsi"/>
          <w:sz w:val="24"/>
          <w:szCs w:val="24"/>
        </w:rPr>
        <w:t>zwrotu kosztów udziału w postępowaniu.</w:t>
      </w:r>
    </w:p>
    <w:p w14:paraId="769A6189" w14:textId="77777777" w:rsidR="00837D27"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t xml:space="preserve">Zamawiający </w:t>
      </w:r>
      <w:r w:rsidRPr="0092072B">
        <w:rPr>
          <w:rFonts w:asciiTheme="majorHAnsi" w:eastAsia="Cambria" w:hAnsiTheme="majorHAnsi"/>
          <w:b/>
          <w:sz w:val="24"/>
          <w:szCs w:val="24"/>
          <w:u w:val="single"/>
        </w:rPr>
        <w:t>nie wymaga</w:t>
      </w:r>
      <w:r w:rsidRPr="0092072B">
        <w:rPr>
          <w:rFonts w:asciiTheme="majorHAnsi" w:eastAsia="Cambria" w:hAnsiTheme="majorHAnsi"/>
          <w:b/>
          <w:sz w:val="24"/>
          <w:szCs w:val="24"/>
        </w:rPr>
        <w:t xml:space="preserve"> </w:t>
      </w:r>
      <w:r w:rsidRPr="0092072B">
        <w:rPr>
          <w:rFonts w:asciiTheme="majorHAnsi" w:eastAsia="Cambria" w:hAnsiTheme="majorHAnsi"/>
          <w:sz w:val="24"/>
          <w:szCs w:val="24"/>
        </w:rPr>
        <w:t>obowiązku osobistego wykonania przez Wykonawcę kluczowych zadań zgodnie z art. 60 i art. 121 ustawy Pzp.</w:t>
      </w:r>
    </w:p>
    <w:p w14:paraId="68AE8963" w14:textId="77777777" w:rsidR="00837D27"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t xml:space="preserve">Zamawiający </w:t>
      </w:r>
      <w:r w:rsidRPr="0092072B">
        <w:rPr>
          <w:rFonts w:asciiTheme="majorHAnsi" w:eastAsia="Cambria" w:hAnsiTheme="majorHAnsi"/>
          <w:b/>
          <w:sz w:val="24"/>
          <w:szCs w:val="24"/>
          <w:u w:val="single"/>
        </w:rPr>
        <w:t>nie przewiduje</w:t>
      </w:r>
      <w:r w:rsidRPr="0092072B">
        <w:rPr>
          <w:rFonts w:asciiTheme="majorHAnsi" w:eastAsia="Cambria" w:hAnsiTheme="majorHAnsi"/>
          <w:b/>
          <w:sz w:val="24"/>
          <w:szCs w:val="24"/>
        </w:rPr>
        <w:t xml:space="preserve"> </w:t>
      </w:r>
      <w:r w:rsidRPr="0092072B">
        <w:rPr>
          <w:rFonts w:asciiTheme="majorHAnsi" w:eastAsia="Cambria" w:hAnsiTheme="majorHAnsi"/>
          <w:sz w:val="24"/>
          <w:szCs w:val="24"/>
        </w:rPr>
        <w:t>zawarcia umowy ramowej.</w:t>
      </w:r>
    </w:p>
    <w:p w14:paraId="5D576A80" w14:textId="77777777" w:rsidR="00837D27"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t xml:space="preserve">Zamawiający </w:t>
      </w:r>
      <w:r w:rsidRPr="0092072B">
        <w:rPr>
          <w:rFonts w:asciiTheme="majorHAnsi" w:eastAsia="Cambria" w:hAnsiTheme="majorHAnsi"/>
          <w:b/>
          <w:sz w:val="24"/>
          <w:szCs w:val="24"/>
          <w:u w:val="single"/>
        </w:rPr>
        <w:t>nie przewiduje</w:t>
      </w:r>
      <w:r w:rsidRPr="0092072B">
        <w:rPr>
          <w:rFonts w:asciiTheme="majorHAnsi" w:eastAsia="Cambria" w:hAnsiTheme="majorHAnsi"/>
          <w:b/>
          <w:sz w:val="24"/>
          <w:szCs w:val="24"/>
        </w:rPr>
        <w:t xml:space="preserve"> </w:t>
      </w:r>
      <w:r w:rsidRPr="0092072B">
        <w:rPr>
          <w:rFonts w:asciiTheme="majorHAnsi" w:eastAsia="Cambria" w:hAnsiTheme="majorHAnsi"/>
          <w:sz w:val="24"/>
          <w:szCs w:val="24"/>
        </w:rPr>
        <w:t>wyboru najkorzystniejszej oferty z zastosowaniem aukcji elektronicznej wraz z informacjami, o których mowa w art. 230 ustawy Pzp.</w:t>
      </w:r>
    </w:p>
    <w:p w14:paraId="4D585A17" w14:textId="7D9D9F04" w:rsidR="000405D0" w:rsidRPr="0092072B" w:rsidRDefault="000405D0" w:rsidP="0019336F">
      <w:pPr>
        <w:pStyle w:val="Akapitzlist"/>
        <w:widowControl w:val="0"/>
        <w:numPr>
          <w:ilvl w:val="1"/>
          <w:numId w:val="45"/>
        </w:numPr>
        <w:suppressAutoHyphens/>
        <w:spacing w:line="276" w:lineRule="auto"/>
        <w:outlineLvl w:val="3"/>
        <w:rPr>
          <w:rFonts w:asciiTheme="majorHAnsi" w:eastAsia="Cambria" w:hAnsiTheme="majorHAnsi"/>
          <w:sz w:val="24"/>
          <w:szCs w:val="24"/>
        </w:rPr>
      </w:pPr>
      <w:r w:rsidRPr="0092072B">
        <w:rPr>
          <w:rFonts w:asciiTheme="majorHAnsi" w:eastAsia="Cambria" w:hAnsiTheme="majorHAnsi"/>
          <w:sz w:val="24"/>
          <w:szCs w:val="24"/>
        </w:rPr>
        <w:lastRenderedPageBreak/>
        <w:t xml:space="preserve">Zamawiający </w:t>
      </w:r>
      <w:r w:rsidRPr="0092072B">
        <w:rPr>
          <w:rFonts w:asciiTheme="majorHAnsi" w:eastAsia="Cambria" w:hAnsiTheme="majorHAnsi"/>
          <w:b/>
          <w:sz w:val="24"/>
          <w:szCs w:val="24"/>
          <w:u w:val="single"/>
        </w:rPr>
        <w:t>nie stawia</w:t>
      </w:r>
      <w:r w:rsidRPr="0092072B">
        <w:rPr>
          <w:rFonts w:asciiTheme="majorHAnsi" w:eastAsia="Cambria" w:hAnsiTheme="majorHAnsi"/>
          <w:b/>
          <w:sz w:val="24"/>
          <w:szCs w:val="24"/>
        </w:rPr>
        <w:t xml:space="preserve"> </w:t>
      </w:r>
      <w:r w:rsidRPr="0092072B">
        <w:rPr>
          <w:rFonts w:asciiTheme="majorHAnsi" w:eastAsia="Cambria" w:hAnsiTheme="majorHAnsi"/>
          <w:sz w:val="24"/>
          <w:szCs w:val="24"/>
        </w:rPr>
        <w:t>wymogu lub możliwości złożenia ofert w postaci katalogów elektronicznych lub dołączenia katalogów elektronicznych do oferty, w sytuacji określonej w art. 93 ustawy Pzp.</w:t>
      </w:r>
    </w:p>
    <w:p w14:paraId="4C7B2EA8" w14:textId="77777777" w:rsidR="00ED14C5" w:rsidRPr="0092072B" w:rsidRDefault="00ED14C5" w:rsidP="00347EC3">
      <w:pPr>
        <w:spacing w:line="276" w:lineRule="auto"/>
        <w:rPr>
          <w:rFonts w:asciiTheme="majorHAnsi" w:hAnsiTheme="majorHAnsi"/>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92072B" w14:paraId="593D40C0" w14:textId="77777777" w:rsidTr="00837D27">
        <w:trPr>
          <w:trHeight w:val="507"/>
          <w:jc w:val="center"/>
        </w:trPr>
        <w:tc>
          <w:tcPr>
            <w:tcW w:w="9072" w:type="dxa"/>
            <w:tcBorders>
              <w:bottom w:val="single" w:sz="4" w:space="0" w:color="auto"/>
            </w:tcBorders>
            <w:shd w:val="clear" w:color="auto" w:fill="D9D9D9" w:themeFill="background1" w:themeFillShade="D9"/>
          </w:tcPr>
          <w:p w14:paraId="2CB9C69D" w14:textId="2D969766"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rPr>
              <w:t>Rozdział 2</w:t>
            </w:r>
            <w:r w:rsidR="00505199" w:rsidRPr="0092072B">
              <w:rPr>
                <w:rFonts w:asciiTheme="majorHAnsi" w:hAnsiTheme="majorHAnsi"/>
              </w:rPr>
              <w:t>6</w:t>
            </w:r>
          </w:p>
          <w:p w14:paraId="6E0537DE" w14:textId="5EDCD463" w:rsidR="00D9784D" w:rsidRPr="0092072B" w:rsidRDefault="00D9784D" w:rsidP="00347EC3">
            <w:pPr>
              <w:suppressAutoHyphens/>
              <w:spacing w:line="276" w:lineRule="auto"/>
              <w:contextualSpacing/>
              <w:jc w:val="center"/>
              <w:textAlignment w:val="baseline"/>
              <w:rPr>
                <w:rFonts w:asciiTheme="majorHAnsi" w:hAnsiTheme="majorHAnsi"/>
              </w:rPr>
            </w:pPr>
            <w:r w:rsidRPr="0092072B">
              <w:rPr>
                <w:rFonts w:asciiTheme="majorHAnsi" w:hAnsiTheme="majorHAnsi"/>
                <w:b/>
              </w:rPr>
              <w:t xml:space="preserve">ZAŁĄCZNIKI DO </w:t>
            </w:r>
            <w:r w:rsidR="00A435B8" w:rsidRPr="0092072B">
              <w:rPr>
                <w:rFonts w:asciiTheme="majorHAnsi" w:hAnsiTheme="majorHAnsi"/>
                <w:b/>
              </w:rPr>
              <w:t>SWZ</w:t>
            </w:r>
          </w:p>
        </w:tc>
      </w:tr>
    </w:tbl>
    <w:p w14:paraId="30057799" w14:textId="77777777" w:rsidR="00192457" w:rsidRPr="0092072B" w:rsidRDefault="00192457" w:rsidP="00347EC3">
      <w:pPr>
        <w:pStyle w:val="Kolorowalistaakcent11"/>
        <w:widowControl w:val="0"/>
        <w:suppressAutoHyphens/>
        <w:spacing w:line="276" w:lineRule="auto"/>
        <w:ind w:left="0"/>
        <w:outlineLvl w:val="3"/>
        <w:rPr>
          <w:rFonts w:asciiTheme="majorHAnsi" w:hAnsiTheme="majorHAnsi"/>
          <w:vanish/>
          <w:sz w:val="24"/>
          <w:szCs w:val="24"/>
        </w:rPr>
      </w:pPr>
    </w:p>
    <w:p w14:paraId="5CC9F72E" w14:textId="441CE957" w:rsidR="0032584E" w:rsidRPr="0092072B" w:rsidRDefault="0032584E" w:rsidP="00347EC3">
      <w:pPr>
        <w:spacing w:line="276" w:lineRule="auto"/>
        <w:ind w:left="340" w:hanging="340"/>
        <w:rPr>
          <w:rFonts w:asciiTheme="majorHAnsi" w:hAnsiTheme="majorHAnsi"/>
          <w:u w:val="single"/>
        </w:rPr>
      </w:pPr>
      <w:r w:rsidRPr="0092072B">
        <w:rPr>
          <w:rFonts w:asciiTheme="majorHAnsi" w:hAnsiTheme="majorHAnsi"/>
          <w:u w:val="single"/>
        </w:rPr>
        <w:t xml:space="preserve">Integralną częścią </w:t>
      </w:r>
      <w:r w:rsidR="00A435B8" w:rsidRPr="0092072B">
        <w:rPr>
          <w:rFonts w:asciiTheme="majorHAnsi" w:hAnsiTheme="majorHAnsi"/>
          <w:u w:val="single"/>
        </w:rPr>
        <w:t>SWZ</w:t>
      </w:r>
      <w:r w:rsidRPr="0092072B">
        <w:rPr>
          <w:rFonts w:asciiTheme="majorHAnsi" w:hAnsiTheme="majorHAnsi"/>
          <w:u w:val="single"/>
        </w:rPr>
        <w:t xml:space="preserve"> są załączniki:</w:t>
      </w:r>
    </w:p>
    <w:bookmarkEnd w:id="0"/>
    <w:p w14:paraId="33BF2E72" w14:textId="77777777" w:rsidR="0032584E" w:rsidRPr="0092072B" w:rsidRDefault="0032584E" w:rsidP="00347EC3">
      <w:pPr>
        <w:spacing w:line="276" w:lineRule="auto"/>
        <w:ind w:left="2832" w:hanging="2832"/>
        <w:jc w:val="both"/>
        <w:rPr>
          <w:rFonts w:asciiTheme="majorHAnsi" w:hAnsiTheme="majorHAnsi"/>
        </w:rPr>
      </w:pPr>
    </w:p>
    <w:p w14:paraId="5D8D8CA9" w14:textId="59B54BFA" w:rsidR="00837D27" w:rsidRPr="0092072B" w:rsidRDefault="005C3CEE" w:rsidP="00347EC3">
      <w:pPr>
        <w:spacing w:line="276" w:lineRule="auto"/>
        <w:ind w:left="2836" w:hanging="2836"/>
        <w:jc w:val="both"/>
        <w:rPr>
          <w:rFonts w:asciiTheme="majorHAnsi" w:hAnsiTheme="majorHAnsi"/>
          <w:bCs/>
          <w:color w:val="000000"/>
        </w:rPr>
      </w:pPr>
      <w:r w:rsidRPr="0092072B">
        <w:rPr>
          <w:rFonts w:asciiTheme="majorHAnsi" w:hAnsiTheme="majorHAnsi"/>
        </w:rPr>
        <w:t xml:space="preserve">Załącznik Nr 1 – </w:t>
      </w:r>
      <w:r w:rsidRPr="0092072B">
        <w:rPr>
          <w:rFonts w:asciiTheme="majorHAnsi" w:hAnsiTheme="majorHAnsi"/>
        </w:rPr>
        <w:tab/>
      </w:r>
      <w:r w:rsidR="00830E5B" w:rsidRPr="0092072B">
        <w:rPr>
          <w:rFonts w:asciiTheme="majorHAnsi" w:hAnsiTheme="majorHAnsi"/>
        </w:rPr>
        <w:t xml:space="preserve">Opis przedmiotu zamówienia </w:t>
      </w:r>
    </w:p>
    <w:p w14:paraId="1A5A24A9" w14:textId="77777777" w:rsidR="00837D27" w:rsidRDefault="00837D27" w:rsidP="00347EC3">
      <w:pPr>
        <w:spacing w:line="276" w:lineRule="auto"/>
        <w:ind w:left="2832" w:hanging="2832"/>
        <w:jc w:val="both"/>
        <w:rPr>
          <w:rFonts w:asciiTheme="majorHAnsi" w:hAnsiTheme="majorHAnsi"/>
        </w:rPr>
      </w:pPr>
      <w:r w:rsidRPr="0092072B">
        <w:rPr>
          <w:rFonts w:asciiTheme="majorHAnsi" w:hAnsiTheme="majorHAnsi"/>
        </w:rPr>
        <w:t>Załącznik Nr 2 –</w:t>
      </w:r>
      <w:r w:rsidRPr="0092072B">
        <w:rPr>
          <w:rFonts w:asciiTheme="majorHAnsi" w:hAnsiTheme="majorHAnsi"/>
        </w:rPr>
        <w:tab/>
        <w:t>Projekt umowy.</w:t>
      </w:r>
    </w:p>
    <w:p w14:paraId="37C67CF7" w14:textId="4815F237" w:rsidR="00837D27" w:rsidRPr="0092072B" w:rsidRDefault="002A74A1" w:rsidP="00347EC3">
      <w:pPr>
        <w:spacing w:line="276" w:lineRule="auto"/>
        <w:ind w:left="2832" w:hanging="2832"/>
        <w:jc w:val="both"/>
        <w:rPr>
          <w:rFonts w:asciiTheme="majorHAnsi" w:hAnsiTheme="majorHAnsi"/>
          <w:color w:val="000000" w:themeColor="text1"/>
        </w:rPr>
      </w:pPr>
      <w:r>
        <w:rPr>
          <w:rFonts w:asciiTheme="majorHAnsi" w:hAnsiTheme="majorHAnsi"/>
          <w:color w:val="000000" w:themeColor="text1"/>
        </w:rPr>
        <w:t xml:space="preserve">Załącznik Nr </w:t>
      </w:r>
      <w:r w:rsidR="00126CE0">
        <w:rPr>
          <w:rFonts w:asciiTheme="majorHAnsi" w:hAnsiTheme="majorHAnsi"/>
          <w:color w:val="000000" w:themeColor="text1"/>
        </w:rPr>
        <w:t>3</w:t>
      </w:r>
      <w:r w:rsidR="00837D27" w:rsidRPr="0092072B">
        <w:rPr>
          <w:rFonts w:asciiTheme="majorHAnsi" w:hAnsiTheme="majorHAnsi"/>
          <w:color w:val="000000" w:themeColor="text1"/>
        </w:rPr>
        <w:t xml:space="preserve"> – </w:t>
      </w:r>
      <w:r w:rsidR="00837D27" w:rsidRPr="0092072B">
        <w:rPr>
          <w:rFonts w:asciiTheme="majorHAnsi" w:hAnsiTheme="majorHAnsi"/>
          <w:color w:val="000000" w:themeColor="text1"/>
        </w:rPr>
        <w:tab/>
        <w:t>Wzór oświadczenia o braku podstaw do wykluczenia.</w:t>
      </w:r>
    </w:p>
    <w:p w14:paraId="54B4F3FC" w14:textId="6C671B01" w:rsidR="00837D27" w:rsidRPr="0092072B" w:rsidRDefault="00773D42" w:rsidP="00347EC3">
      <w:pPr>
        <w:spacing w:line="276" w:lineRule="auto"/>
        <w:ind w:left="2832" w:hanging="2832"/>
        <w:jc w:val="both"/>
        <w:rPr>
          <w:rFonts w:asciiTheme="majorHAnsi" w:hAnsiTheme="majorHAnsi"/>
          <w:color w:val="000000" w:themeColor="text1"/>
        </w:rPr>
      </w:pPr>
      <w:r w:rsidRPr="0092072B">
        <w:rPr>
          <w:rFonts w:asciiTheme="majorHAnsi" w:hAnsiTheme="majorHAnsi"/>
          <w:color w:val="000000" w:themeColor="text1"/>
        </w:rPr>
        <w:t>Załącznik</w:t>
      </w:r>
      <w:r w:rsidR="002A74A1">
        <w:rPr>
          <w:rFonts w:asciiTheme="majorHAnsi" w:hAnsiTheme="majorHAnsi"/>
          <w:color w:val="000000" w:themeColor="text1"/>
        </w:rPr>
        <w:t xml:space="preserve"> Nr </w:t>
      </w:r>
      <w:r w:rsidR="00126CE0">
        <w:rPr>
          <w:rFonts w:asciiTheme="majorHAnsi" w:hAnsiTheme="majorHAnsi"/>
          <w:color w:val="000000" w:themeColor="text1"/>
        </w:rPr>
        <w:t>4</w:t>
      </w:r>
      <w:r w:rsidR="00837D27" w:rsidRPr="0092072B">
        <w:rPr>
          <w:rFonts w:asciiTheme="majorHAnsi" w:hAnsiTheme="majorHAnsi"/>
          <w:color w:val="000000" w:themeColor="text1"/>
        </w:rPr>
        <w:t xml:space="preserve"> –</w:t>
      </w:r>
      <w:r w:rsidR="00837D27" w:rsidRPr="0092072B">
        <w:rPr>
          <w:rFonts w:asciiTheme="majorHAnsi" w:hAnsiTheme="majorHAnsi"/>
          <w:color w:val="000000" w:themeColor="text1"/>
        </w:rPr>
        <w:tab/>
        <w:t>Wzór oświadczeni</w:t>
      </w:r>
      <w:r w:rsidR="00E45A6D" w:rsidRPr="0092072B">
        <w:rPr>
          <w:rFonts w:asciiTheme="majorHAnsi" w:hAnsiTheme="majorHAnsi"/>
          <w:color w:val="000000" w:themeColor="text1"/>
        </w:rPr>
        <w:t>a o spełnianiu warunków udziału</w:t>
      </w:r>
    </w:p>
    <w:p w14:paraId="24C84906" w14:textId="1F0EA2B1" w:rsidR="00837D27" w:rsidRDefault="002A74A1" w:rsidP="00347EC3">
      <w:pPr>
        <w:spacing w:line="276" w:lineRule="auto"/>
        <w:ind w:left="2832" w:hanging="2832"/>
        <w:jc w:val="both"/>
        <w:rPr>
          <w:rFonts w:asciiTheme="majorHAnsi" w:hAnsiTheme="majorHAnsi"/>
          <w:i/>
          <w:color w:val="000000" w:themeColor="text1"/>
        </w:rPr>
      </w:pPr>
      <w:r>
        <w:rPr>
          <w:rFonts w:asciiTheme="majorHAnsi" w:hAnsiTheme="majorHAnsi"/>
          <w:color w:val="000000" w:themeColor="text1"/>
        </w:rPr>
        <w:t>Załącznik Nr</w:t>
      </w:r>
      <w:r w:rsidR="00837D27" w:rsidRPr="0092072B">
        <w:rPr>
          <w:rFonts w:asciiTheme="majorHAnsi" w:hAnsiTheme="majorHAnsi"/>
          <w:color w:val="000000" w:themeColor="text1"/>
        </w:rPr>
        <w:t xml:space="preserve"> </w:t>
      </w:r>
      <w:r w:rsidR="00126CE0">
        <w:rPr>
          <w:rFonts w:asciiTheme="majorHAnsi" w:hAnsiTheme="majorHAnsi"/>
          <w:color w:val="000000" w:themeColor="text1"/>
        </w:rPr>
        <w:t>5</w:t>
      </w:r>
      <w:r w:rsidR="00064A3E">
        <w:rPr>
          <w:rFonts w:asciiTheme="majorHAnsi" w:hAnsiTheme="majorHAnsi"/>
          <w:color w:val="000000" w:themeColor="text1"/>
        </w:rPr>
        <w:t xml:space="preserve"> </w:t>
      </w:r>
      <w:r w:rsidR="00837D27" w:rsidRPr="0092072B">
        <w:rPr>
          <w:rFonts w:asciiTheme="majorHAnsi" w:hAnsiTheme="majorHAnsi"/>
          <w:color w:val="000000" w:themeColor="text1"/>
        </w:rPr>
        <w:t>–</w:t>
      </w:r>
      <w:r w:rsidR="00837D27" w:rsidRPr="0092072B">
        <w:rPr>
          <w:rFonts w:asciiTheme="majorHAnsi" w:hAnsiTheme="majorHAnsi"/>
          <w:color w:val="000000" w:themeColor="text1"/>
        </w:rPr>
        <w:tab/>
        <w:t xml:space="preserve">Wzór oświadczenia wykonawców wspólnie ubiegających się o udzielenie zamówienia – </w:t>
      </w:r>
      <w:r w:rsidR="00837D27" w:rsidRPr="0092072B">
        <w:rPr>
          <w:rFonts w:asciiTheme="majorHAnsi" w:hAnsiTheme="majorHAnsi"/>
          <w:i/>
          <w:color w:val="000000" w:themeColor="text1"/>
        </w:rPr>
        <w:t>jeżeli dotyczy</w:t>
      </w:r>
    </w:p>
    <w:sectPr w:rsidR="00837D27" w:rsidSect="00BA3A6A">
      <w:headerReference w:type="even" r:id="rId31"/>
      <w:headerReference w:type="default" r:id="rId32"/>
      <w:footerReference w:type="even" r:id="rId33"/>
      <w:footerReference w:type="default" r:id="rId34"/>
      <w:headerReference w:type="first" r:id="rId35"/>
      <w:footerReference w:type="first" r:id="rId36"/>
      <w:pgSz w:w="11906" w:h="16838" w:code="9"/>
      <w:pgMar w:top="1179" w:right="1417" w:bottom="1417" w:left="1417" w:header="327" w:footer="126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7B9CE" w14:textId="77777777" w:rsidR="00B843A6" w:rsidRDefault="00B843A6">
      <w:r>
        <w:separator/>
      </w:r>
    </w:p>
  </w:endnote>
  <w:endnote w:type="continuationSeparator" w:id="0">
    <w:p w14:paraId="7251251D" w14:textId="77777777" w:rsidR="00B843A6" w:rsidRDefault="00B8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Univers-PL">
    <w:altName w:val="Arial Unicode MS"/>
    <w:panose1 w:val="00000000000000000000"/>
    <w:charset w:val="80"/>
    <w:family w:val="auto"/>
    <w:notTrueType/>
    <w:pitch w:val="default"/>
    <w:sig w:usb0="00000000"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TimesNewRoman">
    <w:altName w:val="MS Mincho"/>
    <w:charset w:val="80"/>
    <w:family w:val="auto"/>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19C2" w14:textId="30DAB5A0" w:rsidR="00D84BF3" w:rsidRDefault="00D84BF3">
    <w:pPr>
      <w:pStyle w:val="Stopka"/>
      <w:jc w:val="center"/>
    </w:pPr>
    <w:r>
      <w:rPr>
        <w:noProof/>
      </w:rPr>
      <mc:AlternateContent>
        <mc:Choice Requires="wpg">
          <w:drawing>
            <wp:anchor distT="0" distB="0" distL="114300" distR="114300" simplePos="0" relativeHeight="251657216" behindDoc="0" locked="0" layoutInCell="1" allowOverlap="1" wp14:anchorId="1482CA5C" wp14:editId="18B347EB">
              <wp:simplePos x="0" y="0"/>
              <wp:positionH relativeFrom="column">
                <wp:posOffset>-868680</wp:posOffset>
              </wp:positionH>
              <wp:positionV relativeFrom="paragraph">
                <wp:posOffset>-240665</wp:posOffset>
              </wp:positionV>
              <wp:extent cx="7339330" cy="854710"/>
              <wp:effectExtent l="0" t="0" r="13970" b="2540"/>
              <wp:wrapSquare wrapText="bothSides"/>
              <wp:docPr id="1"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9330" cy="854710"/>
                        <a:chOff x="-13" y="15225"/>
                        <a:chExt cx="11890" cy="1410"/>
                      </a:xfrm>
                    </wpg:grpSpPr>
                    <wps:wsp>
                      <wps:cNvPr id="5" name="Text Box 6"/>
                      <wps:cNvSpPr txBox="1">
                        <a:spLocks noChangeArrowheads="1"/>
                      </wps:cNvSpPr>
                      <wps:spPr bwMode="auto">
                        <a:xfrm>
                          <a:off x="1294" y="15225"/>
                          <a:ext cx="3438"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CC"/>
                              </a:solidFill>
                              <a:miter lim="800000"/>
                              <a:headEnd/>
                              <a:tailEnd/>
                            </a14:hiddenLine>
                          </a:ext>
                        </a:extLst>
                      </wps:spPr>
                      <wps:txbx>
                        <w:txbxContent>
                          <w:p w14:paraId="1332E115" w14:textId="77777777" w:rsidR="00D84BF3" w:rsidRDefault="00D84BF3" w:rsidP="00C51DF4">
                            <w:pPr>
                              <w:widowControl w:val="0"/>
                              <w:rPr>
                                <w:rFonts w:ascii="Arial" w:hAnsi="Arial" w:cs="Arial"/>
                                <w:sz w:val="14"/>
                                <w:szCs w:val="14"/>
                              </w:rPr>
                            </w:pPr>
                          </w:p>
                          <w:p w14:paraId="21F1955C" w14:textId="77777777" w:rsidR="00D84BF3" w:rsidRDefault="00D84BF3" w:rsidP="00C51DF4">
                            <w:pPr>
                              <w:widowControl w:val="0"/>
                              <w:rPr>
                                <w:rFonts w:ascii="Arial" w:hAnsi="Arial" w:cs="Arial"/>
                                <w:b/>
                                <w:bCs/>
                                <w:sz w:val="16"/>
                                <w:szCs w:val="16"/>
                              </w:rPr>
                            </w:pPr>
                            <w:r>
                              <w:rPr>
                                <w:rFonts w:ascii="Arial" w:hAnsi="Arial" w:cs="Arial"/>
                                <w:b/>
                                <w:bCs/>
                                <w:sz w:val="16"/>
                                <w:szCs w:val="16"/>
                              </w:rPr>
                              <w:t>BENEFICJENT:</w:t>
                            </w:r>
                          </w:p>
                          <w:p w14:paraId="4BFB9CC6" w14:textId="77777777" w:rsidR="00D84BF3" w:rsidRPr="00E11A36" w:rsidRDefault="00D84BF3" w:rsidP="00C51DF4">
                            <w:pPr>
                              <w:widowControl w:val="0"/>
                              <w:rPr>
                                <w:rFonts w:ascii="Arial" w:hAnsi="Arial" w:cs="Arial"/>
                                <w:b/>
                                <w:bCs/>
                                <w:sz w:val="16"/>
                                <w:szCs w:val="16"/>
                              </w:rPr>
                            </w:pPr>
                            <w:r>
                              <w:rPr>
                                <w:rFonts w:ascii="Arial" w:hAnsi="Arial" w:cs="Arial"/>
                                <w:b/>
                                <w:bCs/>
                                <w:sz w:val="16"/>
                                <w:szCs w:val="16"/>
                              </w:rPr>
                              <w:t>GŁÓWNY URZĄD STATYSTYCZNY</w:t>
                            </w:r>
                          </w:p>
                          <w:p w14:paraId="0EBA342B" w14:textId="77777777" w:rsidR="00D84BF3" w:rsidRPr="00E11A36" w:rsidRDefault="00D84BF3" w:rsidP="00C51DF4">
                            <w:pPr>
                              <w:widowControl w:val="0"/>
                              <w:rPr>
                                <w:rFonts w:ascii="Arial" w:hAnsi="Arial" w:cs="Arial"/>
                                <w:sz w:val="16"/>
                                <w:szCs w:val="16"/>
                              </w:rPr>
                            </w:pPr>
                            <w:r w:rsidRPr="00E11A36">
                              <w:rPr>
                                <w:rFonts w:ascii="Arial" w:hAnsi="Arial" w:cs="Arial"/>
                                <w:sz w:val="16"/>
                                <w:szCs w:val="16"/>
                              </w:rPr>
                              <w:t>Al. Niepodległości 208</w:t>
                            </w:r>
                          </w:p>
                          <w:p w14:paraId="1870201A" w14:textId="77777777" w:rsidR="00D84BF3" w:rsidRDefault="00D84BF3" w:rsidP="00C51DF4">
                            <w:pPr>
                              <w:widowControl w:val="0"/>
                              <w:rPr>
                                <w:rFonts w:ascii="Arial" w:hAnsi="Arial" w:cs="Arial"/>
                                <w:sz w:val="14"/>
                                <w:szCs w:val="14"/>
                              </w:rPr>
                            </w:pPr>
                            <w:r w:rsidRPr="00E11A36">
                              <w:rPr>
                                <w:rFonts w:ascii="Arial" w:hAnsi="Arial" w:cs="Arial"/>
                                <w:sz w:val="16"/>
                                <w:szCs w:val="16"/>
                              </w:rPr>
                              <w:t>00-925 Warszawa</w:t>
                            </w:r>
                          </w:p>
                          <w:p w14:paraId="208C4E0E" w14:textId="77777777" w:rsidR="00D84BF3" w:rsidRDefault="00D84BF3"/>
                        </w:txbxContent>
                      </wps:txbx>
                      <wps:bodyPr rot="0" vert="horz" wrap="square" lIns="36576" tIns="36576" rIns="36576" bIns="36576" anchor="t" anchorCtr="0" upright="1">
                        <a:noAutofit/>
                      </wps:bodyPr>
                    </wps:wsp>
                    <wps:wsp>
                      <wps:cNvPr id="6" name="Text Box 7"/>
                      <wps:cNvSpPr txBox="1">
                        <a:spLocks noChangeArrowheads="1"/>
                      </wps:cNvSpPr>
                      <wps:spPr bwMode="auto">
                        <a:xfrm>
                          <a:off x="4344" y="15228"/>
                          <a:ext cx="2766" cy="1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CC"/>
                              </a:solidFill>
                              <a:miter lim="800000"/>
                              <a:headEnd/>
                              <a:tailEnd/>
                            </a14:hiddenLine>
                          </a:ext>
                        </a:extLst>
                      </wps:spPr>
                      <wps:txbx>
                        <w:txbxContent>
                          <w:p w14:paraId="77981F56" w14:textId="77777777" w:rsidR="00D84BF3" w:rsidRDefault="00D84BF3" w:rsidP="00C51DF4">
                            <w:pPr>
                              <w:widowControl w:val="0"/>
                              <w:rPr>
                                <w:rFonts w:ascii="Arial" w:hAnsi="Arial" w:cs="Arial"/>
                                <w:sz w:val="14"/>
                                <w:szCs w:val="14"/>
                              </w:rPr>
                            </w:pPr>
                          </w:p>
                          <w:p w14:paraId="21F71164" w14:textId="77777777" w:rsidR="00D84BF3" w:rsidRPr="003074FC" w:rsidRDefault="00D84BF3"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1E62F994" w14:textId="77777777" w:rsidR="00D84BF3" w:rsidRPr="003074FC" w:rsidRDefault="00D84BF3"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560D6AD8" w14:textId="77777777" w:rsidR="00D84BF3" w:rsidRPr="003074FC" w:rsidRDefault="00D84BF3"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5BC8D6A1" w14:textId="77777777" w:rsidR="00D84BF3" w:rsidRPr="00BC0929" w:rsidRDefault="00D84BF3" w:rsidP="00C51DF4">
                            <w:pPr>
                              <w:widowControl w:val="0"/>
                              <w:rPr>
                                <w:lang w:val="en-US"/>
                              </w:rPr>
                            </w:pPr>
                          </w:p>
                        </w:txbxContent>
                      </wps:txbx>
                      <wps:bodyPr rot="0" vert="horz" wrap="square" lIns="36576" tIns="36576" rIns="36576" bIns="36576" anchor="t" anchorCtr="0" upright="1">
                        <a:noAutofit/>
                      </wps:bodyPr>
                    </wps:wsp>
                    <wps:wsp>
                      <wps:cNvPr id="7" name="Line 8"/>
                      <wps:cNvCnPr>
                        <a:cxnSpLocks noChangeShapeType="1"/>
                      </wps:cNvCnPr>
                      <wps:spPr bwMode="auto">
                        <a:xfrm flipV="1">
                          <a:off x="-13" y="15277"/>
                          <a:ext cx="11870" cy="4"/>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pic:pic xmlns:pic="http://schemas.openxmlformats.org/drawingml/2006/picture">
                      <pic:nvPicPr>
                        <pic:cNvPr id="8" name="Picture 9"/>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12" y="16302"/>
                          <a:ext cx="11565"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12" y="15469"/>
                          <a:ext cx="788" cy="63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482CA5C" id="Grupa 2" o:spid="_x0000_s1026" style="position:absolute;left:0;text-align:left;margin-left:-68.4pt;margin-top:-18.95pt;width:577.9pt;height:67.3pt;z-index:251657216" coordorigin="-13,15225" coordsize="11890,1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">
              <v:shapetype id="_x0000_t202" coordsize="21600,21600" o:spt="202" path="m,l,21600r21600,l21600,xe">
                <v:stroke joinstyle="miter"/>
                <v:path gradientshapeok="t" o:connecttype="rect"/>
              </v:shapetype>
              <v:shape id="Text Box 6" o:spid="_x0000_s1027" type="#_x0000_t202" style="position:absolute;left:1294;top:15225;width:3438;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" filled="f" stroked="f" strokecolor="#03c">
                <v:textbox inset="2.88pt,2.88pt,2.88pt,2.88pt">
                  <w:txbxContent>
                    <w:p w14:paraId="1332E115" w14:textId="77777777" w:rsidR="00D84BF3" w:rsidRDefault="00D84BF3" w:rsidP="00C51DF4">
                      <w:pPr>
                        <w:widowControl w:val="0"/>
                        <w:rPr>
                          <w:rFonts w:ascii="Arial" w:hAnsi="Arial" w:cs="Arial"/>
                          <w:sz w:val="14"/>
                          <w:szCs w:val="14"/>
                        </w:rPr>
                      </w:pPr>
                    </w:p>
                    <w:p w14:paraId="21F1955C" w14:textId="77777777" w:rsidR="00D84BF3" w:rsidRDefault="00D84BF3" w:rsidP="00C51DF4">
                      <w:pPr>
                        <w:widowControl w:val="0"/>
                        <w:rPr>
                          <w:rFonts w:ascii="Arial" w:hAnsi="Arial" w:cs="Arial"/>
                          <w:b/>
                          <w:bCs/>
                          <w:sz w:val="16"/>
                          <w:szCs w:val="16"/>
                        </w:rPr>
                      </w:pPr>
                      <w:r>
                        <w:rPr>
                          <w:rFonts w:ascii="Arial" w:hAnsi="Arial" w:cs="Arial"/>
                          <w:b/>
                          <w:bCs/>
                          <w:sz w:val="16"/>
                          <w:szCs w:val="16"/>
                        </w:rPr>
                        <w:t>BENEFICJENT:</w:t>
                      </w:r>
                    </w:p>
                    <w:p w14:paraId="4BFB9CC6" w14:textId="77777777" w:rsidR="00D84BF3" w:rsidRPr="00E11A36" w:rsidRDefault="00D84BF3" w:rsidP="00C51DF4">
                      <w:pPr>
                        <w:widowControl w:val="0"/>
                        <w:rPr>
                          <w:rFonts w:ascii="Arial" w:hAnsi="Arial" w:cs="Arial"/>
                          <w:b/>
                          <w:bCs/>
                          <w:sz w:val="16"/>
                          <w:szCs w:val="16"/>
                        </w:rPr>
                      </w:pPr>
                      <w:r>
                        <w:rPr>
                          <w:rFonts w:ascii="Arial" w:hAnsi="Arial" w:cs="Arial"/>
                          <w:b/>
                          <w:bCs/>
                          <w:sz w:val="16"/>
                          <w:szCs w:val="16"/>
                        </w:rPr>
                        <w:t>GŁÓWNY URZĄD STATYSTYCZNY</w:t>
                      </w:r>
                    </w:p>
                    <w:p w14:paraId="0EBA342B" w14:textId="77777777" w:rsidR="00D84BF3" w:rsidRPr="00E11A36" w:rsidRDefault="00D84BF3" w:rsidP="00C51DF4">
                      <w:pPr>
                        <w:widowControl w:val="0"/>
                        <w:rPr>
                          <w:rFonts w:ascii="Arial" w:hAnsi="Arial" w:cs="Arial"/>
                          <w:sz w:val="16"/>
                          <w:szCs w:val="16"/>
                        </w:rPr>
                      </w:pPr>
                      <w:r w:rsidRPr="00E11A36">
                        <w:rPr>
                          <w:rFonts w:ascii="Arial" w:hAnsi="Arial" w:cs="Arial"/>
                          <w:sz w:val="16"/>
                          <w:szCs w:val="16"/>
                        </w:rPr>
                        <w:t>Al. Niepodległości 208</w:t>
                      </w:r>
                    </w:p>
                    <w:p w14:paraId="1870201A" w14:textId="77777777" w:rsidR="00D84BF3" w:rsidRDefault="00D84BF3" w:rsidP="00C51DF4">
                      <w:pPr>
                        <w:widowControl w:val="0"/>
                        <w:rPr>
                          <w:rFonts w:ascii="Arial" w:hAnsi="Arial" w:cs="Arial"/>
                          <w:sz w:val="14"/>
                          <w:szCs w:val="14"/>
                        </w:rPr>
                      </w:pPr>
                      <w:r w:rsidRPr="00E11A36">
                        <w:rPr>
                          <w:rFonts w:ascii="Arial" w:hAnsi="Arial" w:cs="Arial"/>
                          <w:sz w:val="16"/>
                          <w:szCs w:val="16"/>
                        </w:rPr>
                        <w:t>00-925 Warszawa</w:t>
                      </w:r>
                    </w:p>
                    <w:p w14:paraId="208C4E0E" w14:textId="77777777" w:rsidR="00D84BF3" w:rsidRDefault="00D84BF3"/>
                  </w:txbxContent>
                </v:textbox>
              </v:shape>
              <v:shape id="Text Box 7" o:spid="_x0000_s1028" type="#_x0000_t202" style="position:absolute;left:4344;top:15228;width:2766;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" filled="f" stroked="f" strokecolor="#03c">
                <v:textbox inset="2.88pt,2.88pt,2.88pt,2.88pt">
                  <w:txbxContent>
                    <w:p w14:paraId="77981F56" w14:textId="77777777" w:rsidR="00D84BF3" w:rsidRDefault="00D84BF3" w:rsidP="00C51DF4">
                      <w:pPr>
                        <w:widowControl w:val="0"/>
                        <w:rPr>
                          <w:rFonts w:ascii="Arial" w:hAnsi="Arial" w:cs="Arial"/>
                          <w:sz w:val="14"/>
                          <w:szCs w:val="14"/>
                        </w:rPr>
                      </w:pPr>
                    </w:p>
                    <w:p w14:paraId="21F71164" w14:textId="77777777" w:rsidR="00D84BF3" w:rsidRPr="003074FC" w:rsidRDefault="00D84BF3"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1E62F994" w14:textId="77777777" w:rsidR="00D84BF3" w:rsidRPr="003074FC" w:rsidRDefault="00D84BF3"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560D6AD8" w14:textId="77777777" w:rsidR="00D84BF3" w:rsidRPr="003074FC" w:rsidRDefault="00D84BF3"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5BC8D6A1" w14:textId="77777777" w:rsidR="00D84BF3" w:rsidRPr="00BC0929" w:rsidRDefault="00D84BF3" w:rsidP="00C51DF4">
                      <w:pPr>
                        <w:widowControl w:val="0"/>
                        <w:rPr>
                          <w:lang w:val="en-US"/>
                        </w:rPr>
                      </w:pPr>
                    </w:p>
                  </w:txbxContent>
                </v:textbox>
              </v:shape>
              <v:line id="Line 8" o:spid="_x0000_s1029" style="position:absolute;flip:y;visibility:visible;mso-wrap-style:square" from="-13,15277" to="11857,15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" strokeweight=".5pt">
                <v:shadow color="#ccc" opacity="49150f" offset=".74833mm,.74833mm"/>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312;top:16302;width:11565;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">
                <v:imagedata r:id="rId3" o:title=""/>
                <o:lock v:ext="edit" aspectratio="f"/>
              </v:shape>
              <v:shape id="Picture 10" o:spid="_x0000_s1031" type="#_x0000_t75" style="position:absolute;left:312;top:15469;width:788;height: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">
                <v:imagedata r:id="rId4" o:title=""/>
              </v:shape>
              <w10:wrap type="square"/>
            </v:group>
          </w:pict>
        </mc:Fallback>
      </mc:AlternateContent>
    </w:r>
    <w:r>
      <w:rPr>
        <w:noProof/>
      </w:rPr>
      <mc:AlternateContent>
        <mc:Choice Requires="wps">
          <w:drawing>
            <wp:anchor distT="0" distB="0" distL="114300" distR="114300" simplePos="0" relativeHeight="251658240" behindDoc="0" locked="0" layoutInCell="1" allowOverlap="1" wp14:anchorId="7899D72D" wp14:editId="04200FC2">
              <wp:simplePos x="0" y="0"/>
              <wp:positionH relativeFrom="column">
                <wp:posOffset>3234055</wp:posOffset>
              </wp:positionH>
              <wp:positionV relativeFrom="paragraph">
                <wp:posOffset>-193040</wp:posOffset>
              </wp:positionV>
              <wp:extent cx="3342005" cy="564515"/>
              <wp:effectExtent l="0" t="0" r="10795" b="26035"/>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005" cy="564515"/>
                      </a:xfrm>
                      <a:prstGeom prst="rect">
                        <a:avLst/>
                      </a:prstGeom>
                      <a:solidFill>
                        <a:srgbClr val="FFFFFF"/>
                      </a:solidFill>
                      <a:ln w="9525">
                        <a:solidFill>
                          <a:srgbClr val="FFFFFF"/>
                        </a:solidFill>
                        <a:miter lim="800000"/>
                        <a:headEnd/>
                        <a:tailEnd/>
                      </a:ln>
                    </wps:spPr>
                    <wps:txbx>
                      <w:txbxContent>
                        <w:p w14:paraId="77E48292" w14:textId="77777777" w:rsidR="00D84BF3" w:rsidRPr="00FD3B32" w:rsidRDefault="00D84BF3"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147203CB" w14:textId="77777777" w:rsidR="00D84BF3" w:rsidRPr="00FD3B32" w:rsidRDefault="00D84BF3"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750833D2" w14:textId="77777777" w:rsidR="00D84BF3" w:rsidRDefault="00D84BF3" w:rsidP="00C51DF4">
                          <w:pPr>
                            <w:pStyle w:val="Stopka"/>
                          </w:pPr>
                        </w:p>
                        <w:p w14:paraId="56B8FE84" w14:textId="77777777" w:rsidR="00D84BF3" w:rsidRDefault="00D84BF3" w:rsidP="00C51D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9D72D" id="Pole tekstowe 34" o:spid="_x0000_s1032" type="#_x0000_t202" style="position:absolute;left:0;text-align:left;margin-left:254.65pt;margin-top:-15.2pt;width:263.15pt;height:4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" strokecolor="white">
              <v:textbox>
                <w:txbxContent>
                  <w:p w14:paraId="77E48292" w14:textId="77777777" w:rsidR="00D84BF3" w:rsidRPr="00FD3B32" w:rsidRDefault="00D84BF3"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147203CB" w14:textId="77777777" w:rsidR="00D84BF3" w:rsidRPr="00FD3B32" w:rsidRDefault="00D84BF3"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750833D2" w14:textId="77777777" w:rsidR="00D84BF3" w:rsidRDefault="00D84BF3" w:rsidP="00C51DF4">
                    <w:pPr>
                      <w:pStyle w:val="Stopka"/>
                    </w:pPr>
                  </w:p>
                  <w:p w14:paraId="56B8FE84" w14:textId="77777777" w:rsidR="00D84BF3" w:rsidRDefault="00D84BF3" w:rsidP="00C51DF4"/>
                </w:txbxContent>
              </v:textbox>
            </v:shape>
          </w:pict>
        </mc:Fallback>
      </mc:AlternateContent>
    </w:r>
    <w:r>
      <w:fldChar w:fldCharType="begin"/>
    </w:r>
    <w:r>
      <w:instrText xml:space="preserve"> PAGE   \* MERGEFORMAT </w:instrText>
    </w:r>
    <w:r>
      <w:fldChar w:fldCharType="separate"/>
    </w:r>
    <w:r>
      <w:rPr>
        <w:noProof/>
      </w:rPr>
      <w:t>22</w:t>
    </w:r>
    <w:r>
      <w:rPr>
        <w:noProof/>
      </w:rPr>
      <w:fldChar w:fldCharType="end"/>
    </w:r>
  </w:p>
  <w:p w14:paraId="54DC297A" w14:textId="77777777" w:rsidR="00D84BF3" w:rsidRDefault="00D84BF3" w:rsidP="00C51DF4">
    <w:pPr>
      <w:pStyle w:val="Stopka"/>
      <w:tabs>
        <w:tab w:val="clear" w:pos="4536"/>
        <w:tab w:val="clear" w:pos="9072"/>
        <w:tab w:val="left" w:pos="67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17DE" w14:textId="13EC7364" w:rsidR="00D84BF3" w:rsidRPr="00E93DAA" w:rsidRDefault="00D84BF3" w:rsidP="00C51DF4">
    <w:pPr>
      <w:pStyle w:val="Stopka"/>
      <w:rPr>
        <w:rFonts w:ascii="Cambria" w:hAnsi="Cambria"/>
        <w:b/>
        <w:sz w:val="16"/>
        <w:szCs w:val="16"/>
        <w:bdr w:val="single" w:sz="4" w:space="0" w:color="auto"/>
      </w:rPr>
    </w:pPr>
    <w:r w:rsidRPr="00BA303A">
      <w:rPr>
        <w:rFonts w:ascii="Cambria" w:hAnsi="Cambria"/>
        <w:sz w:val="20"/>
        <w:bdr w:val="single" w:sz="4" w:space="0" w:color="auto"/>
      </w:rPr>
      <w:tab/>
    </w:r>
    <w:r w:rsidRPr="00E93DAA">
      <w:rPr>
        <w:rFonts w:ascii="Cambria" w:hAnsi="Cambria"/>
        <w:sz w:val="16"/>
        <w:szCs w:val="16"/>
        <w:bdr w:val="single" w:sz="4" w:space="0" w:color="auto"/>
      </w:rPr>
      <w:t>Specyfikacja Warunków Zamówienia (SWZ)</w:t>
    </w:r>
    <w:r w:rsidRPr="00E93DAA">
      <w:rPr>
        <w:rFonts w:ascii="Cambria" w:hAnsi="Cambria"/>
        <w:sz w:val="16"/>
        <w:szCs w:val="16"/>
        <w:bdr w:val="single" w:sz="4" w:space="0" w:color="auto"/>
      </w:rPr>
      <w:tab/>
      <w:t xml:space="preserve">Strona </w:t>
    </w:r>
    <w:r w:rsidRPr="00E93DAA">
      <w:rPr>
        <w:rFonts w:ascii="Cambria" w:hAnsi="Cambria"/>
        <w:b/>
        <w:sz w:val="16"/>
        <w:szCs w:val="16"/>
        <w:bdr w:val="single" w:sz="4" w:space="0" w:color="auto"/>
      </w:rPr>
      <w:fldChar w:fldCharType="begin"/>
    </w:r>
    <w:r w:rsidRPr="00E93DAA">
      <w:rPr>
        <w:rFonts w:ascii="Cambria" w:hAnsi="Cambria"/>
        <w:b/>
        <w:sz w:val="16"/>
        <w:szCs w:val="16"/>
        <w:bdr w:val="single" w:sz="4" w:space="0" w:color="auto"/>
      </w:rPr>
      <w:instrText>PAGE</w:instrText>
    </w:r>
    <w:r w:rsidRPr="00E93DAA">
      <w:rPr>
        <w:rFonts w:ascii="Cambria" w:hAnsi="Cambria"/>
        <w:b/>
        <w:sz w:val="16"/>
        <w:szCs w:val="16"/>
        <w:bdr w:val="single" w:sz="4" w:space="0" w:color="auto"/>
      </w:rPr>
      <w:fldChar w:fldCharType="separate"/>
    </w:r>
    <w:r w:rsidR="00975C47">
      <w:rPr>
        <w:rFonts w:ascii="Cambria" w:hAnsi="Cambria"/>
        <w:b/>
        <w:noProof/>
        <w:sz w:val="16"/>
        <w:szCs w:val="16"/>
        <w:bdr w:val="single" w:sz="4" w:space="0" w:color="auto"/>
      </w:rPr>
      <w:t>34</w:t>
    </w:r>
    <w:r w:rsidRPr="00E93DAA">
      <w:rPr>
        <w:rFonts w:ascii="Cambria" w:hAnsi="Cambria"/>
        <w:b/>
        <w:sz w:val="16"/>
        <w:szCs w:val="16"/>
        <w:bdr w:val="single" w:sz="4" w:space="0" w:color="auto"/>
      </w:rPr>
      <w:fldChar w:fldCharType="end"/>
    </w:r>
    <w:r w:rsidRPr="00E93DAA">
      <w:rPr>
        <w:rFonts w:ascii="Cambria" w:hAnsi="Cambria"/>
        <w:sz w:val="16"/>
        <w:szCs w:val="16"/>
        <w:bdr w:val="single" w:sz="4" w:space="0" w:color="auto"/>
      </w:rPr>
      <w:t xml:space="preserve"> z </w:t>
    </w:r>
    <w:r w:rsidRPr="00E93DAA">
      <w:rPr>
        <w:rFonts w:ascii="Cambria" w:hAnsi="Cambria"/>
        <w:b/>
        <w:sz w:val="16"/>
        <w:szCs w:val="16"/>
        <w:bdr w:val="single" w:sz="4" w:space="0" w:color="auto"/>
      </w:rPr>
      <w:fldChar w:fldCharType="begin"/>
    </w:r>
    <w:r w:rsidRPr="00E93DAA">
      <w:rPr>
        <w:rFonts w:ascii="Cambria" w:hAnsi="Cambria"/>
        <w:b/>
        <w:sz w:val="16"/>
        <w:szCs w:val="16"/>
        <w:bdr w:val="single" w:sz="4" w:space="0" w:color="auto"/>
      </w:rPr>
      <w:instrText>NUMPAGES</w:instrText>
    </w:r>
    <w:r w:rsidRPr="00E93DAA">
      <w:rPr>
        <w:rFonts w:ascii="Cambria" w:hAnsi="Cambria"/>
        <w:b/>
        <w:sz w:val="16"/>
        <w:szCs w:val="16"/>
        <w:bdr w:val="single" w:sz="4" w:space="0" w:color="auto"/>
      </w:rPr>
      <w:fldChar w:fldCharType="separate"/>
    </w:r>
    <w:r w:rsidR="00975C47">
      <w:rPr>
        <w:rFonts w:ascii="Cambria" w:hAnsi="Cambria"/>
        <w:b/>
        <w:noProof/>
        <w:sz w:val="16"/>
        <w:szCs w:val="16"/>
        <w:bdr w:val="single" w:sz="4" w:space="0" w:color="auto"/>
      </w:rPr>
      <w:t>36</w:t>
    </w:r>
    <w:r w:rsidRPr="00E93DAA">
      <w:rPr>
        <w:rFonts w:ascii="Cambria" w:hAnsi="Cambria"/>
        <w:b/>
        <w:sz w:val="16"/>
        <w:szCs w:val="16"/>
        <w:bdr w:val="single" w:sz="4" w:space="0" w:color="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301F" w14:textId="7D85BAA6" w:rsidR="00D84BF3" w:rsidRPr="00BA303A" w:rsidRDefault="00D84BF3" w:rsidP="00C51DF4">
    <w:pPr>
      <w:pStyle w:val="Stopka"/>
      <w:rPr>
        <w:rFonts w:ascii="Cambria" w:hAnsi="Cambria"/>
        <w:b/>
        <w:sz w:val="20"/>
        <w:bdr w:val="single" w:sz="4" w:space="0" w:color="auto"/>
      </w:rPr>
    </w:pPr>
    <w:r w:rsidRPr="00BA303A">
      <w:rPr>
        <w:rFonts w:ascii="Cambria" w:hAnsi="Cambria"/>
        <w:sz w:val="20"/>
        <w:bdr w:val="single" w:sz="4" w:space="0" w:color="auto"/>
      </w:rPr>
      <w:tab/>
    </w:r>
    <w:r>
      <w:rPr>
        <w:rFonts w:ascii="Cambria" w:hAnsi="Cambria"/>
        <w:sz w:val="20"/>
        <w:bdr w:val="single" w:sz="4" w:space="0" w:color="auto"/>
      </w:rPr>
      <w:t>Specyfikacja Warunków Zamówienia</w:t>
    </w:r>
    <w:r w:rsidRPr="00BA303A">
      <w:rPr>
        <w:rFonts w:ascii="Cambria" w:hAnsi="Cambria"/>
        <w:sz w:val="20"/>
        <w:bdr w:val="single" w:sz="4" w:space="0" w:color="auto"/>
      </w:rPr>
      <w:tab/>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sidR="00012BFF">
      <w:rPr>
        <w:rFonts w:ascii="Cambria" w:hAnsi="Cambria"/>
        <w:b/>
        <w:noProof/>
        <w:sz w:val="20"/>
        <w:bdr w:val="single" w:sz="4" w:space="0" w:color="auto"/>
      </w:rPr>
      <w:t>1</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sidR="00012BFF">
      <w:rPr>
        <w:rFonts w:ascii="Cambria" w:hAnsi="Cambria"/>
        <w:b/>
        <w:noProof/>
        <w:sz w:val="20"/>
        <w:bdr w:val="single" w:sz="4" w:space="0" w:color="auto"/>
      </w:rPr>
      <w:t>36</w:t>
    </w:r>
    <w:r w:rsidRPr="00BA303A">
      <w:rPr>
        <w:rFonts w:ascii="Cambria" w:hAnsi="Cambria"/>
        <w:b/>
        <w:sz w:val="20"/>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C5C75" w14:textId="77777777" w:rsidR="00B843A6" w:rsidRDefault="00B843A6">
      <w:r>
        <w:separator/>
      </w:r>
    </w:p>
  </w:footnote>
  <w:footnote w:type="continuationSeparator" w:id="0">
    <w:p w14:paraId="50CABDF6" w14:textId="77777777" w:rsidR="00B843A6" w:rsidRDefault="00B843A6">
      <w:r>
        <w:continuationSeparator/>
      </w:r>
    </w:p>
  </w:footnote>
  <w:footnote w:id="1">
    <w:p w14:paraId="5807CDC9" w14:textId="77777777" w:rsidR="00D84BF3" w:rsidRPr="0022108A" w:rsidRDefault="00D84BF3" w:rsidP="00B03445">
      <w:pPr>
        <w:pStyle w:val="Tekstprzypisudolnego"/>
        <w:jc w:val="both"/>
      </w:pPr>
      <w:r w:rsidRPr="0022108A">
        <w:rPr>
          <w:rStyle w:val="Odwoanieprzypisudolnego"/>
        </w:rPr>
        <w:footnoteRef/>
      </w:r>
      <w:r w:rsidRPr="0022108A">
        <w:t xml:space="preserve"> </w:t>
      </w:r>
      <w:r w:rsidRPr="0022108A">
        <w:rPr>
          <w:bCs/>
        </w:rPr>
        <w:t>Wykaz poszczególnych dokumentów i oświadczeń składanych w postępowaniu oraz ich forma, sposób sporządzania i przekazywania zostały określone przez Zamawiającego w rozdz. 8 SWZ</w:t>
      </w:r>
    </w:p>
  </w:footnote>
  <w:footnote w:id="2">
    <w:p w14:paraId="3E6E6F76" w14:textId="057B1E55" w:rsidR="00D84BF3" w:rsidRDefault="00D84BF3" w:rsidP="00B03445">
      <w:pPr>
        <w:pStyle w:val="Tekstprzypisudolnego"/>
      </w:pPr>
      <w:r>
        <w:rPr>
          <w:rStyle w:val="Odwoanieprzypisudolnego"/>
        </w:rPr>
        <w:footnoteRef/>
      </w:r>
      <w:r>
        <w:t xml:space="preserve"> Wykaz poszczególnych informacji, dokumentów i oświadczeń składanych w postępowaniu oraz ich forma, sposób sporządzania i przekazywania zostały określone przez Zamawiającego w SWZ</w:t>
      </w:r>
    </w:p>
  </w:footnote>
  <w:footnote w:id="3">
    <w:p w14:paraId="2DB6DABC" w14:textId="77777777" w:rsidR="00D84BF3" w:rsidRDefault="00D84BF3" w:rsidP="00B03445">
      <w:pPr>
        <w:pStyle w:val="Tekstprzypisudolnego"/>
      </w:pPr>
      <w:r>
        <w:rPr>
          <w:rStyle w:val="Odwoanieprzypisudolnego"/>
        </w:rPr>
        <w:footnoteRef/>
      </w:r>
      <w:r>
        <w:t xml:space="preserve"> Opatrzenie podpisem zaufanym dopuszczalne jest w postępowaniach o udzielenie zamówienia o wartości mniejszej niż progi unijne.</w:t>
      </w:r>
    </w:p>
  </w:footnote>
  <w:footnote w:id="4">
    <w:p w14:paraId="5AF2221B" w14:textId="77777777" w:rsidR="00D84BF3" w:rsidRDefault="00D84BF3" w:rsidP="00B03445">
      <w:pPr>
        <w:pStyle w:val="Tekstprzypisudolnego"/>
      </w:pPr>
      <w:r>
        <w:rPr>
          <w:rStyle w:val="Odwoanieprzypisudolnego"/>
        </w:rPr>
        <w:footnoteRef/>
      </w:r>
      <w:r>
        <w:t xml:space="preserve"> 4 Opatrzenie podpisem osobistym dopuszczalne jest w postępowaniach o udzielenie zamówienia o wartości mniejszej niż progi unijne.</w:t>
      </w:r>
    </w:p>
  </w:footnote>
  <w:footnote w:id="5">
    <w:p w14:paraId="16134E69" w14:textId="77777777" w:rsidR="00D84BF3" w:rsidRDefault="00D84BF3" w:rsidP="00B03445">
      <w:pPr>
        <w:pStyle w:val="Tekstprzypisudolnego"/>
      </w:pPr>
      <w:r>
        <w:rPr>
          <w:rStyle w:val="Odwoanieprzypisudolnego"/>
        </w:rPr>
        <w:footnoteRef/>
      </w:r>
      <w:r>
        <w:t xml:space="preserve"> Dotyczy w szczególności SWZ lub OPiW</w:t>
      </w:r>
    </w:p>
  </w:footnote>
  <w:footnote w:id="6">
    <w:p w14:paraId="7DB3DB7F" w14:textId="77777777" w:rsidR="00D84BF3" w:rsidRDefault="00D84BF3" w:rsidP="00B03445">
      <w:pPr>
        <w:pStyle w:val="Tekstprzypisudolnego"/>
      </w:pPr>
      <w:r>
        <w:rPr>
          <w:rStyle w:val="Odwoanieprzypisudolnego"/>
        </w:rPr>
        <w:footnoteRef/>
      </w:r>
      <w:r>
        <w:t xml:space="preserve"> Wykaz poszczególnych dokumentów i oświadczeń składanych wraz z ofertą, ich forma, sposób sporządzania i przekazywania zostały określone przez Zamawiającego w rozdz. 8 SWZ.</w:t>
      </w:r>
    </w:p>
  </w:footnote>
  <w:footnote w:id="7">
    <w:p w14:paraId="77F890AB" w14:textId="77777777" w:rsidR="00D84BF3" w:rsidRDefault="00D84BF3" w:rsidP="00B03445">
      <w:pPr>
        <w:pStyle w:val="Tekstprzypisudolnego"/>
      </w:pPr>
      <w:r>
        <w:rPr>
          <w:rStyle w:val="Odwoanieprzypisudolnego"/>
        </w:rPr>
        <w:footnoteRef/>
      </w:r>
      <w:r>
        <w:t xml:space="preserve"> Opatrzenie podpisem zaufanym dopuszczalne jest w postępowaniach o udzielenie zamówienia o wartości mniejszej niż progi unijne</w:t>
      </w:r>
    </w:p>
  </w:footnote>
  <w:footnote w:id="8">
    <w:p w14:paraId="15D2E1F1" w14:textId="5F4746D8" w:rsidR="00D84BF3" w:rsidRDefault="00D84BF3" w:rsidP="00B03445">
      <w:pPr>
        <w:pStyle w:val="Tekstprzypisudolnego"/>
      </w:pPr>
      <w:r>
        <w:rPr>
          <w:rStyle w:val="Odwoanieprzypisudolnego"/>
        </w:rPr>
        <w:footnoteRef/>
      </w:r>
      <w:r>
        <w:t xml:space="preserve"> Opatrzenie podpisem osobistym dopuszczalne jest w postępowaniach o udzielenie zamówienia o wartości mniejszej niż progi unijne.</w:t>
      </w:r>
    </w:p>
  </w:footnote>
  <w:footnote w:id="9">
    <w:p w14:paraId="56328ABB" w14:textId="77777777" w:rsidR="00D84BF3" w:rsidRDefault="00D84BF3" w:rsidP="00B03445">
      <w:pPr>
        <w:pStyle w:val="Tekstprzypisudolnego"/>
      </w:pPr>
      <w:r>
        <w:rPr>
          <w:rStyle w:val="Odwoanieprzypisudolnego"/>
        </w:rPr>
        <w:footnoteRef/>
      </w:r>
      <w:r>
        <w:t xml:space="preserve"> Opatrzenie podpisem zaufanym dopuszczalne jest w postępowaniach o udzielenie zamówienia o wartości mniejszej niż progi unijne.</w:t>
      </w:r>
    </w:p>
  </w:footnote>
  <w:footnote w:id="10">
    <w:p w14:paraId="6C00F9E7" w14:textId="77777777" w:rsidR="00D84BF3" w:rsidRDefault="00D84BF3" w:rsidP="00B03445">
      <w:pPr>
        <w:pStyle w:val="Tekstprzypisudolnego"/>
      </w:pPr>
      <w:r>
        <w:rPr>
          <w:rStyle w:val="Odwoanieprzypisudolnego"/>
        </w:rPr>
        <w:footnoteRef/>
      </w:r>
      <w:r>
        <w:t xml:space="preserve"> Opatrzenie podpisem osobistym dopuszczalne jest w postępowaniach o udzielenie zamówienia o wartości mniejszej niż progi unijne.</w:t>
      </w:r>
    </w:p>
  </w:footnote>
  <w:footnote w:id="11">
    <w:p w14:paraId="7C80082D" w14:textId="77777777" w:rsidR="00D84BF3" w:rsidRDefault="00D84BF3" w:rsidP="00B03445">
      <w:pPr>
        <w:pStyle w:val="Tekstprzypisudolnego"/>
      </w:pPr>
      <w:r>
        <w:rPr>
          <w:rStyle w:val="Odwoanieprzypisudolnego"/>
        </w:rPr>
        <w:footnoteRef/>
      </w:r>
      <w:r>
        <w:t xml:space="preserve"> Opatrzenie podpisem zaufanym dopuszczalne jest w postępowaniach o udzielenie zamówienia o wartości mniejszej niż progi unijne.</w:t>
      </w:r>
    </w:p>
  </w:footnote>
  <w:footnote w:id="12">
    <w:p w14:paraId="56C6B0E4" w14:textId="77777777" w:rsidR="00D84BF3" w:rsidRDefault="00D84BF3" w:rsidP="00B03445">
      <w:pPr>
        <w:pStyle w:val="Tekstprzypisudolnego"/>
      </w:pPr>
      <w:r>
        <w:rPr>
          <w:rStyle w:val="Odwoanieprzypisudolnego"/>
        </w:rPr>
        <w:footnoteRef/>
      </w:r>
      <w:r>
        <w:t xml:space="preserve"> Opatrzenie podpisem osobistym dopuszczalne jest w postępowaniach o udzielenie zamówienia o wartości mniejszej niż</w:t>
      </w:r>
    </w:p>
    <w:p w14:paraId="1F7CEF20" w14:textId="77777777" w:rsidR="00D84BF3" w:rsidRDefault="00D84BF3" w:rsidP="00B03445">
      <w:pPr>
        <w:pStyle w:val="Tekstprzypisudolnego"/>
      </w:pPr>
      <w:r>
        <w:t>progi unijne.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3A139" w14:textId="77777777" w:rsidR="00D84BF3" w:rsidRDefault="00D84BF3">
    <w:pPr>
      <w:pStyle w:val="Nagwek"/>
    </w:pPr>
    <w:r>
      <w:rPr>
        <w:noProof/>
      </w:rPr>
      <w:drawing>
        <wp:inline distT="0" distB="0" distL="0" distR="0" wp14:anchorId="50393A46" wp14:editId="3E7D7243">
          <wp:extent cx="6212840" cy="697865"/>
          <wp:effectExtent l="19050" t="0" r="0" b="0"/>
          <wp:docPr id="2"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PGS II.png"/>
                  <pic:cNvPicPr>
                    <a:picLocks noChangeAspect="1" noChangeArrowheads="1"/>
                  </pic:cNvPicPr>
                </pic:nvPicPr>
                <pic:blipFill>
                  <a:blip r:embed="rId1"/>
                  <a:srcRect/>
                  <a:stretch>
                    <a:fillRect/>
                  </a:stretch>
                </pic:blipFill>
                <pic:spPr bwMode="auto">
                  <a:xfrm>
                    <a:off x="0" y="0"/>
                    <a:ext cx="6212840" cy="69786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C4F8" w14:textId="081D45E3" w:rsidR="00D84BF3" w:rsidRPr="00BD5AC8" w:rsidRDefault="00D84BF3" w:rsidP="00142659">
    <w:pPr>
      <w:jc w:val="center"/>
      <w:rPr>
        <w:rFonts w:asciiTheme="minorHAnsi" w:hAnsiTheme="minorHAnsi"/>
        <w:sz w:val="16"/>
        <w:szCs w:val="16"/>
      </w:rPr>
    </w:pPr>
    <w:r>
      <w:rPr>
        <w:rFonts w:asciiTheme="minorHAnsi" w:hAnsiTheme="minorHAnsi"/>
        <w:sz w:val="16"/>
        <w:szCs w:val="16"/>
      </w:rPr>
      <w:t>OR-II</w:t>
    </w:r>
    <w:r w:rsidRPr="00BD5AC8">
      <w:rPr>
        <w:rFonts w:asciiTheme="minorHAnsi" w:hAnsiTheme="minorHAnsi"/>
        <w:sz w:val="16"/>
        <w:szCs w:val="16"/>
      </w:rPr>
      <w:t>.272.</w:t>
    </w:r>
    <w:r w:rsidR="005F06F3">
      <w:rPr>
        <w:rFonts w:asciiTheme="minorHAnsi" w:hAnsiTheme="minorHAnsi"/>
        <w:sz w:val="16"/>
        <w:szCs w:val="16"/>
      </w:rPr>
      <w:t>15</w:t>
    </w:r>
    <w:r w:rsidRPr="00BD5AC8">
      <w:rPr>
        <w:rFonts w:asciiTheme="minorHAnsi" w:hAnsiTheme="minorHAnsi"/>
        <w:sz w:val="16"/>
        <w:szCs w:val="16"/>
      </w:rPr>
      <w:t>.202</w:t>
    </w:r>
    <w:r w:rsidR="005F06F3">
      <w:rPr>
        <w:rFonts w:asciiTheme="minorHAnsi" w:hAnsiTheme="minorHAnsi"/>
        <w:sz w:val="16"/>
        <w:szCs w:val="16"/>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56D5" w14:textId="62387B0C" w:rsidR="00D84BF3" w:rsidRDefault="00D84BF3" w:rsidP="008F579D">
    <w:pPr>
      <w:jc w:val="center"/>
    </w:pPr>
    <w:r>
      <w:rPr>
        <w:noProof/>
      </w:rPr>
      <w:drawing>
        <wp:inline distT="0" distB="0" distL="0" distR="0" wp14:anchorId="11F3114F" wp14:editId="6FCE8E5D">
          <wp:extent cx="5761355" cy="59118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91185"/>
                  </a:xfrm>
                  <a:prstGeom prst="rect">
                    <a:avLst/>
                  </a:prstGeom>
                  <a:noFill/>
                </pic:spPr>
              </pic:pic>
            </a:graphicData>
          </a:graphic>
        </wp:inline>
      </w:drawing>
    </w:r>
  </w:p>
  <w:p w14:paraId="514EBB2C" w14:textId="585B87A6" w:rsidR="00D84BF3" w:rsidRDefault="00D84BF3" w:rsidP="008F579D">
    <w:pPr>
      <w:jc w:val="center"/>
    </w:pPr>
  </w:p>
  <w:p w14:paraId="539D3987" w14:textId="40A1382D" w:rsidR="00D84BF3" w:rsidRDefault="00D84BF3" w:rsidP="00050DE7">
    <w:pPr>
      <w:jc w:val="center"/>
      <w:rPr>
        <w:b/>
        <w:sz w:val="16"/>
        <w:szCs w:val="16"/>
      </w:rPr>
    </w:pPr>
    <w:r w:rsidRPr="00BF7E33">
      <w:rPr>
        <w:b/>
        <w:sz w:val="16"/>
        <w:szCs w:val="16"/>
      </w:rPr>
      <w:t>Dostawa serwer</w:t>
    </w:r>
    <w:r w:rsidR="005F06F3">
      <w:rPr>
        <w:b/>
        <w:sz w:val="16"/>
        <w:szCs w:val="16"/>
      </w:rPr>
      <w:t>a</w:t>
    </w:r>
    <w:r w:rsidRPr="00BF7E33">
      <w:rPr>
        <w:b/>
        <w:sz w:val="16"/>
        <w:szCs w:val="16"/>
      </w:rPr>
      <w:t xml:space="preserve"> dla Powiatu Sanockiego w ramach projektu pn.: „Podniesienie poziomu cyberbezpieczeństwa w Powiecie Sanockim”</w:t>
    </w:r>
    <w:r>
      <w:rPr>
        <w:b/>
        <w:sz w:val="16"/>
        <w:szCs w:val="16"/>
      </w:rPr>
      <w:t xml:space="preserve"> dofinasowanego z </w:t>
    </w:r>
    <w:r w:rsidRPr="00BF7E33">
      <w:rPr>
        <w:b/>
        <w:sz w:val="16"/>
        <w:szCs w:val="16"/>
      </w:rPr>
      <w:t xml:space="preserve"> Programu Fundusze Europejskie na Rozwój Cyfrowy 2021-2027 (FERC) Priorytet II: Zaawansowane usługi cyfrowe Działanie 2.2. – Wzmocnienie krajowego systemu cyberbezpieczeństwa dotyczącej realizacji konkursu grantowego w ramach Projektu grantowego „Cyberbezpieczny Samorząd” o numerze FERC.02.02-CS.01-001/23,</w:t>
    </w:r>
  </w:p>
  <w:p w14:paraId="4140DB33" w14:textId="46F859B0" w:rsidR="00D84BF3" w:rsidRPr="00BF7E33" w:rsidRDefault="00D84BF3" w:rsidP="00685917">
    <w:pPr>
      <w:rPr>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5309"/>
    <w:multiLevelType w:val="multilevel"/>
    <w:tmpl w:val="0B58905C"/>
    <w:lvl w:ilvl="0">
      <w:start w:val="13"/>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3296389"/>
    <w:multiLevelType w:val="multilevel"/>
    <w:tmpl w:val="EE1C6F0A"/>
    <w:lvl w:ilvl="0">
      <w:start w:val="23"/>
      <w:numFmt w:val="decimal"/>
      <w:lvlText w:val="%1"/>
      <w:lvlJc w:val="left"/>
      <w:pPr>
        <w:ind w:left="444" w:hanging="444"/>
      </w:pPr>
      <w:rPr>
        <w:rFonts w:hint="default"/>
      </w:rPr>
    </w:lvl>
    <w:lvl w:ilvl="1">
      <w:start w:val="1"/>
      <w:numFmt w:val="decimal"/>
      <w:lvlText w:val="%1.%2"/>
      <w:lvlJc w:val="left"/>
      <w:pPr>
        <w:ind w:left="1164" w:hanging="444"/>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3A69A8"/>
    <w:multiLevelType w:val="multilevel"/>
    <w:tmpl w:val="B55624BE"/>
    <w:lvl w:ilvl="0">
      <w:start w:val="25"/>
      <w:numFmt w:val="decimal"/>
      <w:lvlText w:val="%1."/>
      <w:lvlJc w:val="left"/>
      <w:pPr>
        <w:ind w:left="500" w:hanging="50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C53822"/>
    <w:multiLevelType w:val="hybridMultilevel"/>
    <w:tmpl w:val="A9DAA968"/>
    <w:lvl w:ilvl="0" w:tplc="4E9AD19A">
      <w:start w:val="1"/>
      <w:numFmt w:val="decimal"/>
      <w:pStyle w:val="Listanumerowana3"/>
      <w:lvlText w:val="%1)"/>
      <w:lvlJc w:val="left"/>
      <w:pPr>
        <w:ind w:left="1060" w:hanging="360"/>
      </w:pPr>
      <w:rPr>
        <w:rFonts w:cs="Times New Roman"/>
        <w:b w:val="0"/>
      </w:rPr>
    </w:lvl>
    <w:lvl w:ilvl="1" w:tplc="04150019">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4" w15:restartNumberingAfterBreak="0">
    <w:nsid w:val="08D62A4A"/>
    <w:multiLevelType w:val="multilevel"/>
    <w:tmpl w:val="21BEBA28"/>
    <w:lvl w:ilvl="0">
      <w:start w:val="9"/>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0BBD01ED"/>
    <w:multiLevelType w:val="hybridMultilevel"/>
    <w:tmpl w:val="31A62BAE"/>
    <w:lvl w:ilvl="0" w:tplc="67208E2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0F4D32E1"/>
    <w:multiLevelType w:val="hybridMultilevel"/>
    <w:tmpl w:val="2FF8B04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1BC7EDC"/>
    <w:multiLevelType w:val="multilevel"/>
    <w:tmpl w:val="3536C056"/>
    <w:lvl w:ilvl="0">
      <w:start w:val="11"/>
      <w:numFmt w:val="decimal"/>
      <w:pStyle w:val="Listanumerowana"/>
      <w:lvlText w:val="%1."/>
      <w:lvlJc w:val="left"/>
      <w:pPr>
        <w:ind w:left="360" w:hanging="360"/>
      </w:pPr>
      <w:rPr>
        <w:rFonts w:cs="Times New Roman" w:hint="default"/>
        <w:b/>
      </w:rPr>
    </w:lvl>
    <w:lvl w:ilvl="1">
      <w:start w:val="1"/>
      <w:numFmt w:val="decimal"/>
      <w:pStyle w:val="Listanumerowana2"/>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pStyle w:val="Listanumerowana5"/>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29231ED"/>
    <w:multiLevelType w:val="hybridMultilevel"/>
    <w:tmpl w:val="5F7A522A"/>
    <w:lvl w:ilvl="0" w:tplc="6824C732">
      <w:start w:val="1"/>
      <w:numFmt w:val="lowerLetter"/>
      <w:lvlText w:val="%1)"/>
      <w:lvlJc w:val="left"/>
      <w:pPr>
        <w:ind w:left="1353" w:hanging="360"/>
      </w:pPr>
      <w:rPr>
        <w:rFonts w:hint="default"/>
        <w:b w:val="0"/>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 w15:restartNumberingAfterBreak="0">
    <w:nsid w:val="190516C4"/>
    <w:multiLevelType w:val="multilevel"/>
    <w:tmpl w:val="9DB0D752"/>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405B13"/>
    <w:multiLevelType w:val="hybridMultilevel"/>
    <w:tmpl w:val="2416BDA8"/>
    <w:lvl w:ilvl="0" w:tplc="8DDE1D8C">
      <w:start w:val="1"/>
      <w:numFmt w:val="lowerLetter"/>
      <w:lvlText w:val="%1)"/>
      <w:lvlJc w:val="left"/>
      <w:pPr>
        <w:ind w:left="1429" w:hanging="360"/>
      </w:pPr>
      <w:rPr>
        <w:rFonts w:asciiTheme="minorHAnsi" w:eastAsia="Times New Roman" w:hAnsiTheme="minorHAnsi" w:cs="Arial" w:hint="default"/>
        <w:sz w:val="22"/>
      </w:rPr>
    </w:lvl>
    <w:lvl w:ilvl="1" w:tplc="04150019" w:tentative="1">
      <w:start w:val="1"/>
      <w:numFmt w:val="lowerLetter"/>
      <w:lvlText w:val="%2."/>
      <w:lvlJc w:val="left"/>
      <w:pPr>
        <w:ind w:left="2149" w:hanging="360"/>
      </w:pPr>
      <w:rPr>
        <w:rFonts w:cs="Times New Roman"/>
      </w:rPr>
    </w:lvl>
    <w:lvl w:ilvl="2" w:tplc="424CAA5E">
      <w:start w:val="1"/>
      <w:numFmt w:val="lowerLetter"/>
      <w:lvlText w:val="%3)"/>
      <w:lvlJc w:val="left"/>
      <w:pPr>
        <w:ind w:left="1069" w:hanging="360"/>
      </w:pPr>
      <w:rPr>
        <w:rFonts w:ascii="Cambria" w:eastAsia="Times New Roman" w:hAnsi="Cambria" w:cs="Arial"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AC475A5"/>
    <w:multiLevelType w:val="hybridMultilevel"/>
    <w:tmpl w:val="248212AA"/>
    <w:lvl w:ilvl="0" w:tplc="14AA3E00">
      <w:start w:val="1"/>
      <w:numFmt w:val="lowerLetter"/>
      <w:lvlText w:val="%1)"/>
      <w:lvlJc w:val="left"/>
      <w:pPr>
        <w:ind w:left="1429" w:hanging="360"/>
      </w:pPr>
      <w:rPr>
        <w:rFonts w:ascii="Arial" w:eastAsia="Times New Roman" w:hAnsi="Arial" w:cs="Arial" w:hint="default"/>
      </w:rPr>
    </w:lvl>
    <w:lvl w:ilvl="1" w:tplc="04150019" w:tentative="1">
      <w:start w:val="1"/>
      <w:numFmt w:val="lowerLetter"/>
      <w:lvlText w:val="%2."/>
      <w:lvlJc w:val="left"/>
      <w:pPr>
        <w:ind w:left="2149" w:hanging="360"/>
      </w:pPr>
      <w:rPr>
        <w:rFonts w:cs="Times New Roman"/>
      </w:rPr>
    </w:lvl>
    <w:lvl w:ilvl="2" w:tplc="424CAA5E">
      <w:start w:val="1"/>
      <w:numFmt w:val="lowerLetter"/>
      <w:lvlText w:val="%3)"/>
      <w:lvlJc w:val="left"/>
      <w:pPr>
        <w:ind w:left="1069" w:hanging="360"/>
      </w:pPr>
      <w:rPr>
        <w:rFonts w:ascii="Cambria" w:eastAsia="Times New Roman" w:hAnsi="Cambria" w:cs="Arial"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3" w15:restartNumberingAfterBreak="0">
    <w:nsid w:val="1C940EBB"/>
    <w:multiLevelType w:val="hybridMultilevel"/>
    <w:tmpl w:val="B1F6A02A"/>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1F2F753A"/>
    <w:multiLevelType w:val="multilevel"/>
    <w:tmpl w:val="4F945694"/>
    <w:lvl w:ilvl="0">
      <w:start w:val="19"/>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1E5C55"/>
    <w:multiLevelType w:val="hybridMultilevel"/>
    <w:tmpl w:val="04406DF2"/>
    <w:lvl w:ilvl="0" w:tplc="04150017">
      <w:start w:val="1"/>
      <w:numFmt w:val="lowerLetter"/>
      <w:lvlText w:val="%1)"/>
      <w:lvlJc w:val="left"/>
      <w:pPr>
        <w:ind w:left="2421" w:hanging="360"/>
      </w:pPr>
    </w:lvl>
    <w:lvl w:ilvl="1" w:tplc="04150017">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6" w15:restartNumberingAfterBreak="0">
    <w:nsid w:val="245B689F"/>
    <w:multiLevelType w:val="hybridMultilevel"/>
    <w:tmpl w:val="C2A263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770F1C"/>
    <w:multiLevelType w:val="multilevel"/>
    <w:tmpl w:val="04D26616"/>
    <w:lvl w:ilvl="0">
      <w:start w:val="10"/>
      <w:numFmt w:val="decimal"/>
      <w:lvlText w:val="%1."/>
      <w:lvlJc w:val="left"/>
      <w:pPr>
        <w:ind w:left="495" w:hanging="49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6EC7107"/>
    <w:multiLevelType w:val="hybridMultilevel"/>
    <w:tmpl w:val="D568AA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085614"/>
    <w:multiLevelType w:val="multilevel"/>
    <w:tmpl w:val="F482BB5C"/>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143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29654622"/>
    <w:multiLevelType w:val="multilevel"/>
    <w:tmpl w:val="53BE392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ED2978"/>
    <w:multiLevelType w:val="hybridMultilevel"/>
    <w:tmpl w:val="9F4A5E8E"/>
    <w:lvl w:ilvl="0" w:tplc="D6B22770">
      <w:start w:val="1"/>
      <w:numFmt w:val="lowerLetter"/>
      <w:lvlText w:val="%1)"/>
      <w:lvlJc w:val="left"/>
      <w:pPr>
        <w:ind w:left="1854" w:hanging="360"/>
      </w:pPr>
      <w:rPr>
        <w:rFonts w:ascii="Cambria" w:eastAsia="SimSun" w:hAnsi="Cambria" w:cs="Times New Roman"/>
      </w:r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2" w15:restartNumberingAfterBreak="0">
    <w:nsid w:val="2AB22DE3"/>
    <w:multiLevelType w:val="multilevel"/>
    <w:tmpl w:val="C6D2EA12"/>
    <w:lvl w:ilvl="0">
      <w:start w:val="6"/>
      <w:numFmt w:val="decimal"/>
      <w:lvlText w:val="%1."/>
      <w:lvlJc w:val="left"/>
      <w:pPr>
        <w:ind w:left="380" w:hanging="380"/>
      </w:pPr>
      <w:rPr>
        <w:rFonts w:eastAsia="Cambria" w:cs="Cambria" w:hint="default"/>
        <w:color w:val="auto"/>
      </w:rPr>
    </w:lvl>
    <w:lvl w:ilvl="1">
      <w:start w:val="1"/>
      <w:numFmt w:val="decimal"/>
      <w:lvlText w:val="%1.%2."/>
      <w:lvlJc w:val="left"/>
      <w:pPr>
        <w:ind w:left="720" w:hanging="720"/>
      </w:pPr>
      <w:rPr>
        <w:rFonts w:eastAsia="Cambria" w:cs="Cambria" w:hint="default"/>
        <w:b/>
        <w:color w:val="auto"/>
      </w:rPr>
    </w:lvl>
    <w:lvl w:ilvl="2">
      <w:start w:val="1"/>
      <w:numFmt w:val="decimal"/>
      <w:lvlText w:val="%1.%2.%3."/>
      <w:lvlJc w:val="left"/>
      <w:pPr>
        <w:ind w:left="720" w:hanging="720"/>
      </w:pPr>
      <w:rPr>
        <w:rFonts w:eastAsia="Cambria" w:cs="Cambria" w:hint="default"/>
        <w:color w:val="auto"/>
      </w:rPr>
    </w:lvl>
    <w:lvl w:ilvl="3">
      <w:start w:val="1"/>
      <w:numFmt w:val="decimal"/>
      <w:lvlText w:val="%1.%2.%3.%4."/>
      <w:lvlJc w:val="left"/>
      <w:pPr>
        <w:ind w:left="1080" w:hanging="1080"/>
      </w:pPr>
      <w:rPr>
        <w:rFonts w:eastAsia="Cambria" w:cs="Cambria" w:hint="default"/>
        <w:color w:val="auto"/>
      </w:rPr>
    </w:lvl>
    <w:lvl w:ilvl="4">
      <w:start w:val="1"/>
      <w:numFmt w:val="decimal"/>
      <w:lvlText w:val="%1.%2.%3.%4.%5."/>
      <w:lvlJc w:val="left"/>
      <w:pPr>
        <w:ind w:left="1080" w:hanging="1080"/>
      </w:pPr>
      <w:rPr>
        <w:rFonts w:eastAsia="Cambria" w:cs="Cambria" w:hint="default"/>
        <w:color w:val="auto"/>
      </w:rPr>
    </w:lvl>
    <w:lvl w:ilvl="5">
      <w:start w:val="1"/>
      <w:numFmt w:val="decimal"/>
      <w:lvlText w:val="%1.%2.%3.%4.%5.%6."/>
      <w:lvlJc w:val="left"/>
      <w:pPr>
        <w:ind w:left="1440" w:hanging="1440"/>
      </w:pPr>
      <w:rPr>
        <w:rFonts w:eastAsia="Cambria" w:cs="Cambria" w:hint="default"/>
        <w:color w:val="auto"/>
      </w:rPr>
    </w:lvl>
    <w:lvl w:ilvl="6">
      <w:start w:val="1"/>
      <w:numFmt w:val="decimal"/>
      <w:lvlText w:val="%1.%2.%3.%4.%5.%6.%7."/>
      <w:lvlJc w:val="left"/>
      <w:pPr>
        <w:ind w:left="1440" w:hanging="1440"/>
      </w:pPr>
      <w:rPr>
        <w:rFonts w:eastAsia="Cambria" w:cs="Cambria" w:hint="default"/>
        <w:color w:val="auto"/>
      </w:rPr>
    </w:lvl>
    <w:lvl w:ilvl="7">
      <w:start w:val="1"/>
      <w:numFmt w:val="decimal"/>
      <w:lvlText w:val="%1.%2.%3.%4.%5.%6.%7.%8."/>
      <w:lvlJc w:val="left"/>
      <w:pPr>
        <w:ind w:left="1800" w:hanging="1800"/>
      </w:pPr>
      <w:rPr>
        <w:rFonts w:eastAsia="Cambria" w:cs="Cambria" w:hint="default"/>
        <w:color w:val="auto"/>
      </w:rPr>
    </w:lvl>
    <w:lvl w:ilvl="8">
      <w:start w:val="1"/>
      <w:numFmt w:val="decimal"/>
      <w:lvlText w:val="%1.%2.%3.%4.%5.%6.%7.%8.%9."/>
      <w:lvlJc w:val="left"/>
      <w:pPr>
        <w:ind w:left="1800" w:hanging="1800"/>
      </w:pPr>
      <w:rPr>
        <w:rFonts w:eastAsia="Cambria" w:cs="Cambria" w:hint="default"/>
        <w:color w:val="auto"/>
      </w:rPr>
    </w:lvl>
  </w:abstractNum>
  <w:abstractNum w:abstractNumId="23" w15:restartNumberingAfterBreak="0">
    <w:nsid w:val="31DD3827"/>
    <w:multiLevelType w:val="multilevel"/>
    <w:tmpl w:val="63726464"/>
    <w:lvl w:ilvl="0">
      <w:start w:val="4"/>
      <w:numFmt w:val="decimal"/>
      <w:lvlText w:val="%1."/>
      <w:lvlJc w:val="left"/>
      <w:pPr>
        <w:ind w:left="360" w:hanging="360"/>
      </w:pPr>
      <w:rPr>
        <w:rFonts w:cs="Times New Roman" w:hint="default"/>
      </w:rPr>
    </w:lvl>
    <w:lvl w:ilvl="1">
      <w:start w:val="4"/>
      <w:numFmt w:val="decimal"/>
      <w:lvlText w:val="%1.%2."/>
      <w:lvlJc w:val="left"/>
      <w:pPr>
        <w:ind w:left="720" w:hanging="720"/>
      </w:pPr>
      <w:rPr>
        <w:rFonts w:cs="Times New Roman" w:hint="default"/>
        <w:b/>
        <w:i w:val="0"/>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15:restartNumberingAfterBreak="0">
    <w:nsid w:val="3C6705A4"/>
    <w:multiLevelType w:val="hybridMultilevel"/>
    <w:tmpl w:val="3DFEB8CC"/>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6" w15:restartNumberingAfterBreak="0">
    <w:nsid w:val="3CDF0544"/>
    <w:multiLevelType w:val="multilevel"/>
    <w:tmpl w:val="A95E1A10"/>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401945E4"/>
    <w:multiLevelType w:val="multilevel"/>
    <w:tmpl w:val="FB2C53F6"/>
    <w:lvl w:ilvl="0">
      <w:start w:val="15"/>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1B460FE"/>
    <w:multiLevelType w:val="hybridMultilevel"/>
    <w:tmpl w:val="7A9C44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62780B"/>
    <w:multiLevelType w:val="hybridMultilevel"/>
    <w:tmpl w:val="81645C10"/>
    <w:lvl w:ilvl="0" w:tplc="04150001">
      <w:start w:val="1"/>
      <w:numFmt w:val="bullet"/>
      <w:lvlText w:val=""/>
      <w:lvlJc w:val="left"/>
      <w:pPr>
        <w:ind w:left="2433" w:hanging="360"/>
      </w:pPr>
      <w:rPr>
        <w:rFonts w:ascii="Symbol" w:hAnsi="Symbol"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30" w15:restartNumberingAfterBreak="0">
    <w:nsid w:val="45C60D90"/>
    <w:multiLevelType w:val="multilevel"/>
    <w:tmpl w:val="E2E05FD8"/>
    <w:lvl w:ilvl="0">
      <w:start w:val="17"/>
      <w:numFmt w:val="decimal"/>
      <w:lvlText w:val="%1."/>
      <w:lvlJc w:val="left"/>
      <w:pPr>
        <w:ind w:left="500" w:hanging="500"/>
      </w:pPr>
      <w:rPr>
        <w:rFonts w:hint="default"/>
      </w:rPr>
    </w:lvl>
    <w:lvl w:ilvl="1">
      <w:start w:val="2"/>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8634010"/>
    <w:multiLevelType w:val="multilevel"/>
    <w:tmpl w:val="4198D6C6"/>
    <w:styleLink w:val="WWNum66"/>
    <w:lvl w:ilvl="0">
      <w:start w:val="1"/>
      <w:numFmt w:val="decimal"/>
      <w:lvlText w:val="%1)"/>
      <w:lvlJc w:val="left"/>
      <w:pPr>
        <w:ind w:left="420" w:hanging="360"/>
      </w:pPr>
      <w:rPr>
        <w:rFonts w:ascii="Verdana" w:hAnsi="Verdana"/>
        <w:b/>
        <w:i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2" w15:restartNumberingAfterBreak="0">
    <w:nsid w:val="4DFF7572"/>
    <w:multiLevelType w:val="hybridMultilevel"/>
    <w:tmpl w:val="5D445996"/>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3" w15:restartNumberingAfterBreak="0">
    <w:nsid w:val="535D65F4"/>
    <w:multiLevelType w:val="multilevel"/>
    <w:tmpl w:val="067AEF72"/>
    <w:lvl w:ilvl="0">
      <w:start w:val="12"/>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1146"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55591058"/>
    <w:multiLevelType w:val="multilevel"/>
    <w:tmpl w:val="72F0BE0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5B2508D"/>
    <w:multiLevelType w:val="multilevel"/>
    <w:tmpl w:val="CE262B84"/>
    <w:lvl w:ilvl="0">
      <w:start w:val="17"/>
      <w:numFmt w:val="decimal"/>
      <w:lvlText w:val="%1"/>
      <w:lvlJc w:val="left"/>
      <w:pPr>
        <w:ind w:left="444" w:hanging="444"/>
      </w:pPr>
      <w:rPr>
        <w:rFonts w:hint="default"/>
      </w:rPr>
    </w:lvl>
    <w:lvl w:ilvl="1">
      <w:start w:val="1"/>
      <w:numFmt w:val="decimal"/>
      <w:lvlText w:val="%1.%2"/>
      <w:lvlJc w:val="left"/>
      <w:pPr>
        <w:ind w:left="869" w:hanging="444"/>
      </w:pPr>
      <w:rPr>
        <w:rFonts w:hint="default"/>
        <w:b/>
        <w:bCs/>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6" w15:restartNumberingAfterBreak="0">
    <w:nsid w:val="5AA70930"/>
    <w:multiLevelType w:val="hybridMultilevel"/>
    <w:tmpl w:val="6534EE8A"/>
    <w:lvl w:ilvl="0" w:tplc="97DC5F60">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5CA55DEB"/>
    <w:multiLevelType w:val="multilevel"/>
    <w:tmpl w:val="FFC8614C"/>
    <w:lvl w:ilvl="0">
      <w:start w:val="18"/>
      <w:numFmt w:val="decimal"/>
      <w:lvlText w:val="%1."/>
      <w:lvlJc w:val="left"/>
      <w:pPr>
        <w:ind w:left="500" w:hanging="500"/>
      </w:pPr>
      <w:rPr>
        <w:rFonts w:hint="default"/>
      </w:rPr>
    </w:lvl>
    <w:lvl w:ilvl="1">
      <w:start w:val="1"/>
      <w:numFmt w:val="decimal"/>
      <w:lvlText w:val="%1.%2."/>
      <w:lvlJc w:val="left"/>
      <w:pPr>
        <w:ind w:left="1145" w:hanging="72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8" w15:restartNumberingAfterBreak="0">
    <w:nsid w:val="5D530533"/>
    <w:multiLevelType w:val="multilevel"/>
    <w:tmpl w:val="5EBA6B3A"/>
    <w:lvl w:ilvl="0">
      <w:start w:val="16"/>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BA0069"/>
    <w:multiLevelType w:val="hybridMultilevel"/>
    <w:tmpl w:val="0AB2B73E"/>
    <w:lvl w:ilvl="0" w:tplc="04150011">
      <w:start w:val="1"/>
      <w:numFmt w:val="decimal"/>
      <w:lvlText w:val="%1)"/>
      <w:lvlJc w:val="left"/>
      <w:pPr>
        <w:ind w:left="1440" w:hanging="360"/>
      </w:pPr>
      <w:rPr>
        <w:rFonts w:cs="Times New Roman"/>
      </w:rPr>
    </w:lvl>
    <w:lvl w:ilvl="1" w:tplc="3378D1B0">
      <w:start w:val="1"/>
      <w:numFmt w:val="lowerLetter"/>
      <w:lvlText w:val="%2)"/>
      <w:lvlJc w:val="left"/>
      <w:pPr>
        <w:ind w:left="2160" w:hanging="360"/>
      </w:pPr>
      <w:rPr>
        <w:rFonts w:hint="default"/>
      </w:rPr>
    </w:lvl>
    <w:lvl w:ilvl="2" w:tplc="04150011">
      <w:start w:val="1"/>
      <w:numFmt w:val="decimal"/>
      <w:lvlText w:val="%3)"/>
      <w:lvlJc w:val="lef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0" w15:restartNumberingAfterBreak="0">
    <w:nsid w:val="5E3730AB"/>
    <w:multiLevelType w:val="multilevel"/>
    <w:tmpl w:val="00E6E8FE"/>
    <w:lvl w:ilvl="0">
      <w:start w:val="1"/>
      <w:numFmt w:val="decimal"/>
      <w:lvlText w:val="%1."/>
      <w:lvlJc w:val="left"/>
      <w:pPr>
        <w:ind w:left="360" w:hanging="360"/>
      </w:pPr>
      <w:rPr>
        <w:rFonts w:cs="Times New Roman" w:hint="default"/>
        <w:b/>
      </w:rPr>
    </w:lvl>
    <w:lvl w:ilvl="1">
      <w:start w:val="1"/>
      <w:numFmt w:val="decimal"/>
      <w:lvlText w:val="%1.%2."/>
      <w:lvlJc w:val="left"/>
      <w:pPr>
        <w:ind w:left="432" w:hanging="432"/>
      </w:pPr>
      <w:rPr>
        <w:rFonts w:ascii="Cambria" w:hAnsi="Cambria" w:cs="Arial" w:hint="default"/>
        <w:b/>
        <w:i w:val="0"/>
        <w:color w:val="auto"/>
        <w:sz w:val="24"/>
        <w:szCs w:val="24"/>
      </w:rPr>
    </w:lvl>
    <w:lvl w:ilvl="2">
      <w:start w:val="1"/>
      <w:numFmt w:val="decimal"/>
      <w:lvlText w:val="%3)"/>
      <w:lvlJc w:val="left"/>
      <w:pPr>
        <w:ind w:left="2773" w:hanging="504"/>
      </w:pPr>
      <w:rPr>
        <w:rFonts w:ascii="Cambria" w:hAnsi="Cambria" w:cs="Arial" w:hint="default"/>
        <w:b/>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41" w15:restartNumberingAfterBreak="0">
    <w:nsid w:val="5E937445"/>
    <w:multiLevelType w:val="hybridMultilevel"/>
    <w:tmpl w:val="A624491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1">
      <w:start w:val="1"/>
      <w:numFmt w:val="decimal"/>
      <w:lvlText w:val="%3)"/>
      <w:lvlJc w:val="left"/>
      <w:pPr>
        <w:ind w:left="2907"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FD0EE8"/>
    <w:multiLevelType w:val="hybridMultilevel"/>
    <w:tmpl w:val="0DB08EAE"/>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3"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FB3CF6E4">
      <w:start w:val="1"/>
      <w:numFmt w:val="lowerLetter"/>
      <w:lvlText w:val="%2."/>
      <w:lvlJc w:val="left"/>
      <w:pPr>
        <w:ind w:left="12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2" w:tplc="55701558">
      <w:start w:val="1"/>
      <w:numFmt w:val="lowerRoman"/>
      <w:lvlText w:val="%3."/>
      <w:lvlJc w:val="left"/>
      <w:pPr>
        <w:ind w:left="200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3" w:tplc="35C2CBE8">
      <w:start w:val="1"/>
      <w:numFmt w:val="decimal"/>
      <w:lvlText w:val="%4."/>
      <w:lvlJc w:val="left"/>
      <w:pPr>
        <w:ind w:left="272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4" w:tplc="15443580">
      <w:start w:val="1"/>
      <w:numFmt w:val="lowerLetter"/>
      <w:lvlText w:val="%5."/>
      <w:lvlJc w:val="left"/>
      <w:pPr>
        <w:ind w:left="344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5" w:tplc="CE2E3248">
      <w:start w:val="1"/>
      <w:numFmt w:val="lowerRoman"/>
      <w:lvlText w:val="%6."/>
      <w:lvlJc w:val="left"/>
      <w:pPr>
        <w:ind w:left="416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6" w:tplc="4C6C6180">
      <w:start w:val="1"/>
      <w:numFmt w:val="decimal"/>
      <w:lvlText w:val="%7."/>
      <w:lvlJc w:val="left"/>
      <w:pPr>
        <w:ind w:left="48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7" w:tplc="CB90F43C">
      <w:start w:val="1"/>
      <w:numFmt w:val="lowerLetter"/>
      <w:lvlText w:val="%8."/>
      <w:lvlJc w:val="left"/>
      <w:pPr>
        <w:ind w:left="560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8" w:tplc="4C0AAF08">
      <w:start w:val="1"/>
      <w:numFmt w:val="lowerRoman"/>
      <w:lvlText w:val="%9."/>
      <w:lvlJc w:val="left"/>
      <w:pPr>
        <w:ind w:left="632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abstractNum>
  <w:abstractNum w:abstractNumId="44" w15:restartNumberingAfterBreak="0">
    <w:nsid w:val="6A046285"/>
    <w:multiLevelType w:val="multilevel"/>
    <w:tmpl w:val="4876673E"/>
    <w:lvl w:ilvl="0">
      <w:start w:val="20"/>
      <w:numFmt w:val="decimal"/>
      <w:lvlText w:val="%1"/>
      <w:lvlJc w:val="left"/>
      <w:pPr>
        <w:ind w:left="444" w:hanging="444"/>
      </w:pPr>
      <w:rPr>
        <w:rFonts w:hint="default"/>
      </w:rPr>
    </w:lvl>
    <w:lvl w:ilvl="1">
      <w:start w:val="1"/>
      <w:numFmt w:val="decimal"/>
      <w:lvlText w:val="%1.%2"/>
      <w:lvlJc w:val="left"/>
      <w:pPr>
        <w:ind w:left="444" w:hanging="444"/>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540F82"/>
    <w:multiLevelType w:val="hybridMultilevel"/>
    <w:tmpl w:val="FC9A2A6C"/>
    <w:lvl w:ilvl="0" w:tplc="88C67D6C">
      <w:start w:val="1"/>
      <w:numFmt w:val="decimal"/>
      <w:lvlText w:val="%1)"/>
      <w:lvlJc w:val="left"/>
      <w:pPr>
        <w:ind w:left="2203" w:hanging="360"/>
      </w:pPr>
      <w:rPr>
        <w:rFonts w:cs="Times New Roman"/>
      </w:rPr>
    </w:lvl>
    <w:lvl w:ilvl="1" w:tplc="4D5C492A">
      <w:start w:val="1"/>
      <w:numFmt w:val="lowerLetter"/>
      <w:lvlText w:val="%2)"/>
      <w:lvlJc w:val="left"/>
      <w:pPr>
        <w:ind w:left="2149" w:hanging="360"/>
      </w:pPr>
      <w:rPr>
        <w:rFonts w:cs="Times New Roman" w:hint="default"/>
        <w:b w:val="0"/>
      </w:rPr>
    </w:lvl>
    <w:lvl w:ilvl="2" w:tplc="0415001B">
      <w:start w:val="1"/>
      <w:numFmt w:val="lowerRoman"/>
      <w:lvlText w:val="%3."/>
      <w:lvlJc w:val="right"/>
      <w:pPr>
        <w:ind w:left="2869" w:hanging="180"/>
      </w:pPr>
      <w:rPr>
        <w:rFonts w:cs="Times New Roman"/>
      </w:rPr>
    </w:lvl>
    <w:lvl w:ilvl="3" w:tplc="5406D744">
      <w:start w:val="1"/>
      <w:numFmt w:val="decimal"/>
      <w:lvlText w:val="%4."/>
      <w:lvlJc w:val="left"/>
      <w:pPr>
        <w:ind w:left="3589" w:hanging="360"/>
      </w:pPr>
      <w:rPr>
        <w:rFonts w:hint="default"/>
        <w:b w:val="0"/>
        <w:i w:val="0"/>
        <w:color w:val="000000" w:themeColor="text1"/>
      </w:rPr>
    </w:lvl>
    <w:lvl w:ilvl="4" w:tplc="332EBDD0">
      <w:start w:val="1"/>
      <w:numFmt w:val="lowerLetter"/>
      <w:lvlText w:val="%5."/>
      <w:lvlJc w:val="left"/>
      <w:pPr>
        <w:ind w:left="4309" w:hanging="360"/>
      </w:pPr>
      <w:rPr>
        <w:rFonts w:hint="default"/>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6" w15:restartNumberingAfterBreak="0">
    <w:nsid w:val="6C5F41E9"/>
    <w:multiLevelType w:val="hybridMultilevel"/>
    <w:tmpl w:val="B828792A"/>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15:restartNumberingAfterBreak="0">
    <w:nsid w:val="6C6E114A"/>
    <w:multiLevelType w:val="hybridMultilevel"/>
    <w:tmpl w:val="FF3EB3D6"/>
    <w:lvl w:ilvl="0" w:tplc="BF001AF2">
      <w:start w:val="1"/>
      <w:numFmt w:val="decimal"/>
      <w:lvlText w:val="%1)"/>
      <w:lvlJc w:val="left"/>
      <w:pPr>
        <w:ind w:left="786" w:hanging="360"/>
      </w:pPr>
      <w:rPr>
        <w:rFonts w:hint="default"/>
        <w:b w:val="0"/>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1134"/>
          <w:tab w:val="left" w:pos="1418"/>
        </w:tabs>
        <w:ind w:left="1701" w:hanging="283"/>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tabs>
          <w:tab w:val="left" w:pos="1134"/>
          <w:tab w:val="left" w:pos="1701"/>
        </w:tabs>
        <w:ind w:left="1418" w:hanging="338"/>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tabs>
          <w:tab w:val="left" w:pos="1134"/>
          <w:tab w:val="left" w:pos="1418"/>
        </w:tabs>
        <w:ind w:left="1701" w:hanging="261"/>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tabs>
          <w:tab w:val="left" w:pos="1134"/>
          <w:tab w:val="left" w:pos="1418"/>
          <w:tab w:val="left" w:pos="1701"/>
        </w:tabs>
        <w:ind w:left="28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tabs>
          <w:tab w:val="left" w:pos="1134"/>
          <w:tab w:val="left" w:pos="1418"/>
          <w:tab w:val="left" w:pos="1701"/>
        </w:tabs>
        <w:ind w:left="324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tabs>
          <w:tab w:val="left" w:pos="1134"/>
          <w:tab w:val="left" w:pos="1418"/>
          <w:tab w:val="left" w:pos="1701"/>
        </w:tabs>
        <w:ind w:left="396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tabs>
          <w:tab w:val="left" w:pos="1134"/>
          <w:tab w:val="left" w:pos="1418"/>
          <w:tab w:val="left" w:pos="1701"/>
        </w:tabs>
        <w:ind w:left="432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tabs>
          <w:tab w:val="left" w:pos="1134"/>
          <w:tab w:val="left" w:pos="1418"/>
          <w:tab w:val="left" w:pos="1701"/>
        </w:tabs>
        <w:ind w:left="4680" w:hanging="1440"/>
      </w:pPr>
      <w:rPr>
        <w:rFonts w:hAnsi="Arial Unicode MS" w:cs="Times New Roman"/>
        <w:b/>
        <w:bCs/>
        <w:caps w:val="0"/>
        <w:smallCaps w:val="0"/>
        <w:strike w:val="0"/>
        <w:dstrike w:val="0"/>
        <w:color w:val="000000"/>
        <w:spacing w:val="0"/>
        <w:w w:val="100"/>
        <w:kern w:val="0"/>
        <w:position w:val="0"/>
        <w:vertAlign w:val="baseline"/>
      </w:rPr>
    </w:lvl>
  </w:abstractNum>
  <w:abstractNum w:abstractNumId="49" w15:restartNumberingAfterBreak="0">
    <w:nsid w:val="724B6768"/>
    <w:multiLevelType w:val="hybridMultilevel"/>
    <w:tmpl w:val="C186DF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74B21E65"/>
    <w:multiLevelType w:val="hybridMultilevel"/>
    <w:tmpl w:val="A86CCDCC"/>
    <w:lvl w:ilvl="0" w:tplc="04150011">
      <w:start w:val="1"/>
      <w:numFmt w:val="decimal"/>
      <w:lvlText w:val="%1)"/>
      <w:lvlJc w:val="left"/>
      <w:pPr>
        <w:ind w:left="1854" w:hanging="360"/>
      </w:pPr>
    </w:lvl>
    <w:lvl w:ilvl="1" w:tplc="C546B026">
      <w:start w:val="1"/>
      <w:numFmt w:val="lowerLetter"/>
      <w:lvlText w:val="%2)"/>
      <w:lvlJc w:val="left"/>
      <w:pPr>
        <w:ind w:left="2774" w:hanging="560"/>
      </w:pPr>
      <w:rPr>
        <w:rFonts w:hint="default"/>
      </w:r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1" w15:restartNumberingAfterBreak="0">
    <w:nsid w:val="7AED3C1C"/>
    <w:multiLevelType w:val="multilevel"/>
    <w:tmpl w:val="87E4D464"/>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2" w15:restartNumberingAfterBreak="0">
    <w:nsid w:val="7B460EB3"/>
    <w:multiLevelType w:val="hybridMultilevel"/>
    <w:tmpl w:val="BC62904A"/>
    <w:lvl w:ilvl="0" w:tplc="F0D0EFC4">
      <w:start w:val="1"/>
      <w:numFmt w:val="decimal"/>
      <w:pStyle w:val="Listanumerowana4"/>
      <w:lvlText w:val="%1)"/>
      <w:lvlJc w:val="left"/>
      <w:pPr>
        <w:ind w:left="1060" w:hanging="360"/>
      </w:pPr>
      <w:rPr>
        <w:rFonts w:cs="Times New Roman"/>
        <w:b/>
      </w:rPr>
    </w:lvl>
    <w:lvl w:ilvl="1" w:tplc="04150019" w:tentative="1">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53" w15:restartNumberingAfterBreak="0">
    <w:nsid w:val="7DC07B1B"/>
    <w:multiLevelType w:val="multilevel"/>
    <w:tmpl w:val="3C388CE2"/>
    <w:lvl w:ilvl="0">
      <w:start w:val="8"/>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4" w15:restartNumberingAfterBreak="0">
    <w:nsid w:val="7EE576DF"/>
    <w:multiLevelType w:val="multilevel"/>
    <w:tmpl w:val="E9946FBE"/>
    <w:lvl w:ilvl="0">
      <w:start w:val="11"/>
      <w:numFmt w:val="decimal"/>
      <w:lvlText w:val="%1."/>
      <w:lvlJc w:val="left"/>
      <w:pPr>
        <w:ind w:left="500" w:hanging="500"/>
      </w:pPr>
      <w:rPr>
        <w:rFonts w:hint="default"/>
        <w:color w:val="auto"/>
      </w:rPr>
    </w:lvl>
    <w:lvl w:ilvl="1">
      <w:start w:val="1"/>
      <w:numFmt w:val="decimal"/>
      <w:lvlText w:val="%1.%2."/>
      <w:lvlJc w:val="left"/>
      <w:pPr>
        <w:ind w:left="1146" w:hanging="720"/>
      </w:pPr>
      <w:rPr>
        <w:rFonts w:hint="default"/>
        <w:b/>
        <w:bCs/>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num w:numId="1" w16cid:durableId="1215660022">
    <w:abstractNumId w:val="40"/>
  </w:num>
  <w:num w:numId="2" w16cid:durableId="1179196594">
    <w:abstractNumId w:val="7"/>
  </w:num>
  <w:num w:numId="3" w16cid:durableId="1547987349">
    <w:abstractNumId w:val="3"/>
  </w:num>
  <w:num w:numId="4" w16cid:durableId="240872488">
    <w:abstractNumId w:val="52"/>
  </w:num>
  <w:num w:numId="5" w16cid:durableId="434056785">
    <w:abstractNumId w:val="45"/>
  </w:num>
  <w:num w:numId="6" w16cid:durableId="473912620">
    <w:abstractNumId w:val="48"/>
  </w:num>
  <w:num w:numId="7" w16cid:durableId="752966843">
    <w:abstractNumId w:val="43"/>
  </w:num>
  <w:num w:numId="8" w16cid:durableId="434788518">
    <w:abstractNumId w:val="42"/>
  </w:num>
  <w:num w:numId="9" w16cid:durableId="37753624">
    <w:abstractNumId w:val="19"/>
  </w:num>
  <w:num w:numId="10" w16cid:durableId="25446767">
    <w:abstractNumId w:val="53"/>
  </w:num>
  <w:num w:numId="11" w16cid:durableId="82344352">
    <w:abstractNumId w:val="4"/>
  </w:num>
  <w:num w:numId="12" w16cid:durableId="29040716">
    <w:abstractNumId w:val="0"/>
  </w:num>
  <w:num w:numId="13" w16cid:durableId="1226650165">
    <w:abstractNumId w:val="17"/>
  </w:num>
  <w:num w:numId="14" w16cid:durableId="1078673683">
    <w:abstractNumId w:val="20"/>
  </w:num>
  <w:num w:numId="15" w16cid:durableId="1105416356">
    <w:abstractNumId w:val="27"/>
  </w:num>
  <w:num w:numId="16" w16cid:durableId="1593315530">
    <w:abstractNumId w:val="38"/>
  </w:num>
  <w:num w:numId="17" w16cid:durableId="1551845839">
    <w:abstractNumId w:val="11"/>
  </w:num>
  <w:num w:numId="18" w16cid:durableId="1371103325">
    <w:abstractNumId w:val="24"/>
  </w:num>
  <w:num w:numId="19" w16cid:durableId="1482573700">
    <w:abstractNumId w:val="47"/>
  </w:num>
  <w:num w:numId="20" w16cid:durableId="712342917">
    <w:abstractNumId w:val="16"/>
  </w:num>
  <w:num w:numId="21" w16cid:durableId="748503466">
    <w:abstractNumId w:val="3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2089647">
    <w:abstractNumId w:val="5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96678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7564388">
    <w:abstractNumId w:val="5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08852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2370131">
    <w:abstractNumId w:val="26"/>
  </w:num>
  <w:num w:numId="27" w16cid:durableId="726144877">
    <w:abstractNumId w:val="31"/>
  </w:num>
  <w:num w:numId="28" w16cid:durableId="66536821">
    <w:abstractNumId w:val="22"/>
  </w:num>
  <w:num w:numId="29" w16cid:durableId="1629237130">
    <w:abstractNumId w:val="36"/>
  </w:num>
  <w:num w:numId="30" w16cid:durableId="1366296115">
    <w:abstractNumId w:val="8"/>
  </w:num>
  <w:num w:numId="31" w16cid:durableId="1949849068">
    <w:abstractNumId w:val="39"/>
  </w:num>
  <w:num w:numId="32" w16cid:durableId="500848996">
    <w:abstractNumId w:val="35"/>
  </w:num>
  <w:num w:numId="33" w16cid:durableId="476995257">
    <w:abstractNumId w:val="14"/>
  </w:num>
  <w:num w:numId="34" w16cid:durableId="362095032">
    <w:abstractNumId w:val="44"/>
  </w:num>
  <w:num w:numId="35" w16cid:durableId="1645155004">
    <w:abstractNumId w:val="9"/>
  </w:num>
  <w:num w:numId="36" w16cid:durableId="2003123090">
    <w:abstractNumId w:val="1"/>
  </w:num>
  <w:num w:numId="37" w16cid:durableId="179442468">
    <w:abstractNumId w:val="50"/>
  </w:num>
  <w:num w:numId="38" w16cid:durableId="2096246842">
    <w:abstractNumId w:val="15"/>
  </w:num>
  <w:num w:numId="39" w16cid:durableId="1968661937">
    <w:abstractNumId w:val="13"/>
  </w:num>
  <w:num w:numId="40" w16cid:durableId="1301308815">
    <w:abstractNumId w:val="32"/>
  </w:num>
  <w:num w:numId="41" w16cid:durableId="742411623">
    <w:abstractNumId w:val="6"/>
  </w:num>
  <w:num w:numId="42" w16cid:durableId="1482428596">
    <w:abstractNumId w:val="21"/>
  </w:num>
  <w:num w:numId="43" w16cid:durableId="951791480">
    <w:abstractNumId w:val="5"/>
  </w:num>
  <w:num w:numId="44" w16cid:durableId="1328706096">
    <w:abstractNumId w:val="37"/>
  </w:num>
  <w:num w:numId="45" w16cid:durableId="674038621">
    <w:abstractNumId w:val="2"/>
  </w:num>
  <w:num w:numId="46" w16cid:durableId="1017729394">
    <w:abstractNumId w:val="41"/>
  </w:num>
  <w:num w:numId="47" w16cid:durableId="895237658">
    <w:abstractNumId w:val="49"/>
  </w:num>
  <w:num w:numId="48" w16cid:durableId="231620736">
    <w:abstractNumId w:val="28"/>
  </w:num>
  <w:num w:numId="49" w16cid:durableId="2130129018">
    <w:abstractNumId w:val="54"/>
  </w:num>
  <w:num w:numId="50" w16cid:durableId="2028286255">
    <w:abstractNumId w:val="10"/>
  </w:num>
  <w:num w:numId="51" w16cid:durableId="526600029">
    <w:abstractNumId w:val="30"/>
  </w:num>
  <w:num w:numId="52" w16cid:durableId="686640908">
    <w:abstractNumId w:val="34"/>
  </w:num>
  <w:num w:numId="53" w16cid:durableId="377901028">
    <w:abstractNumId w:val="46"/>
  </w:num>
  <w:num w:numId="54" w16cid:durableId="187912111">
    <w:abstractNumId w:val="25"/>
  </w:num>
  <w:num w:numId="55" w16cid:durableId="1690377195">
    <w:abstractNumId w:val="23"/>
  </w:num>
  <w:num w:numId="56" w16cid:durableId="806435234">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203"/>
    <w:rsid w:val="00001063"/>
    <w:rsid w:val="000015FD"/>
    <w:rsid w:val="000020EC"/>
    <w:rsid w:val="00003D4E"/>
    <w:rsid w:val="000045D5"/>
    <w:rsid w:val="00004937"/>
    <w:rsid w:val="00004C0C"/>
    <w:rsid w:val="0000536E"/>
    <w:rsid w:val="00006522"/>
    <w:rsid w:val="00006CFD"/>
    <w:rsid w:val="00007ED0"/>
    <w:rsid w:val="0001026B"/>
    <w:rsid w:val="0001078C"/>
    <w:rsid w:val="00010EE1"/>
    <w:rsid w:val="0001154E"/>
    <w:rsid w:val="00011F27"/>
    <w:rsid w:val="00012739"/>
    <w:rsid w:val="00012BFF"/>
    <w:rsid w:val="00013887"/>
    <w:rsid w:val="00013A6C"/>
    <w:rsid w:val="00013FC0"/>
    <w:rsid w:val="0001434F"/>
    <w:rsid w:val="00015284"/>
    <w:rsid w:val="00015C4B"/>
    <w:rsid w:val="00016924"/>
    <w:rsid w:val="0002090A"/>
    <w:rsid w:val="00021523"/>
    <w:rsid w:val="00022109"/>
    <w:rsid w:val="0002282B"/>
    <w:rsid w:val="00023085"/>
    <w:rsid w:val="0002415B"/>
    <w:rsid w:val="00024CCF"/>
    <w:rsid w:val="00024F66"/>
    <w:rsid w:val="00027169"/>
    <w:rsid w:val="0002796B"/>
    <w:rsid w:val="00030F46"/>
    <w:rsid w:val="00033493"/>
    <w:rsid w:val="00034207"/>
    <w:rsid w:val="00034691"/>
    <w:rsid w:val="000367B8"/>
    <w:rsid w:val="000405D0"/>
    <w:rsid w:val="0004152D"/>
    <w:rsid w:val="00041710"/>
    <w:rsid w:val="00041821"/>
    <w:rsid w:val="000422C2"/>
    <w:rsid w:val="00042459"/>
    <w:rsid w:val="0004247C"/>
    <w:rsid w:val="0004267E"/>
    <w:rsid w:val="00042AD1"/>
    <w:rsid w:val="000433DF"/>
    <w:rsid w:val="000436A7"/>
    <w:rsid w:val="00043711"/>
    <w:rsid w:val="00043A6D"/>
    <w:rsid w:val="00043E66"/>
    <w:rsid w:val="00044D3B"/>
    <w:rsid w:val="00046170"/>
    <w:rsid w:val="00046E0F"/>
    <w:rsid w:val="000471DF"/>
    <w:rsid w:val="00047790"/>
    <w:rsid w:val="00050991"/>
    <w:rsid w:val="00050DE7"/>
    <w:rsid w:val="00052486"/>
    <w:rsid w:val="00052812"/>
    <w:rsid w:val="0005378F"/>
    <w:rsid w:val="00053C84"/>
    <w:rsid w:val="00053E0E"/>
    <w:rsid w:val="00054615"/>
    <w:rsid w:val="00054B1E"/>
    <w:rsid w:val="000557E0"/>
    <w:rsid w:val="000558BE"/>
    <w:rsid w:val="00056583"/>
    <w:rsid w:val="000565DA"/>
    <w:rsid w:val="0005682F"/>
    <w:rsid w:val="00056F72"/>
    <w:rsid w:val="00057406"/>
    <w:rsid w:val="00057796"/>
    <w:rsid w:val="00061BAD"/>
    <w:rsid w:val="00061BC7"/>
    <w:rsid w:val="000624CC"/>
    <w:rsid w:val="000624F4"/>
    <w:rsid w:val="0006250D"/>
    <w:rsid w:val="00062603"/>
    <w:rsid w:val="000626CC"/>
    <w:rsid w:val="00062FE2"/>
    <w:rsid w:val="00063A89"/>
    <w:rsid w:val="00063B67"/>
    <w:rsid w:val="00064A3E"/>
    <w:rsid w:val="00065759"/>
    <w:rsid w:val="00066A4A"/>
    <w:rsid w:val="00066C26"/>
    <w:rsid w:val="0007043E"/>
    <w:rsid w:val="00071410"/>
    <w:rsid w:val="0007221C"/>
    <w:rsid w:val="00072814"/>
    <w:rsid w:val="000742E3"/>
    <w:rsid w:val="000748F7"/>
    <w:rsid w:val="00074B54"/>
    <w:rsid w:val="0007511B"/>
    <w:rsid w:val="000771DC"/>
    <w:rsid w:val="00077C95"/>
    <w:rsid w:val="00077F3D"/>
    <w:rsid w:val="000817E2"/>
    <w:rsid w:val="000826CD"/>
    <w:rsid w:val="00084FE6"/>
    <w:rsid w:val="00085897"/>
    <w:rsid w:val="00086A67"/>
    <w:rsid w:val="0008785F"/>
    <w:rsid w:val="000879D1"/>
    <w:rsid w:val="000900C1"/>
    <w:rsid w:val="00090268"/>
    <w:rsid w:val="00090E28"/>
    <w:rsid w:val="0009135E"/>
    <w:rsid w:val="00091522"/>
    <w:rsid w:val="00091F8D"/>
    <w:rsid w:val="0009224D"/>
    <w:rsid w:val="000924B9"/>
    <w:rsid w:val="000934A4"/>
    <w:rsid w:val="00094AC6"/>
    <w:rsid w:val="00094BFF"/>
    <w:rsid w:val="0009563F"/>
    <w:rsid w:val="0009640C"/>
    <w:rsid w:val="0009695E"/>
    <w:rsid w:val="000976ED"/>
    <w:rsid w:val="000A0434"/>
    <w:rsid w:val="000A0D9D"/>
    <w:rsid w:val="000A118C"/>
    <w:rsid w:val="000A249F"/>
    <w:rsid w:val="000A2BBF"/>
    <w:rsid w:val="000A2D89"/>
    <w:rsid w:val="000A380E"/>
    <w:rsid w:val="000A4845"/>
    <w:rsid w:val="000A4C6F"/>
    <w:rsid w:val="000A554D"/>
    <w:rsid w:val="000A5607"/>
    <w:rsid w:val="000A5E2F"/>
    <w:rsid w:val="000A5E41"/>
    <w:rsid w:val="000A650B"/>
    <w:rsid w:val="000A7247"/>
    <w:rsid w:val="000A75C7"/>
    <w:rsid w:val="000B16F3"/>
    <w:rsid w:val="000B3E57"/>
    <w:rsid w:val="000B4084"/>
    <w:rsid w:val="000B4383"/>
    <w:rsid w:val="000B59CC"/>
    <w:rsid w:val="000B6958"/>
    <w:rsid w:val="000B6E32"/>
    <w:rsid w:val="000B7472"/>
    <w:rsid w:val="000B76D0"/>
    <w:rsid w:val="000B7955"/>
    <w:rsid w:val="000C0949"/>
    <w:rsid w:val="000C0E09"/>
    <w:rsid w:val="000C0FAF"/>
    <w:rsid w:val="000C2EFD"/>
    <w:rsid w:val="000C3366"/>
    <w:rsid w:val="000C4D0C"/>
    <w:rsid w:val="000C56E4"/>
    <w:rsid w:val="000C751D"/>
    <w:rsid w:val="000D0E1D"/>
    <w:rsid w:val="000D11A6"/>
    <w:rsid w:val="000D2279"/>
    <w:rsid w:val="000D22C1"/>
    <w:rsid w:val="000D2DB1"/>
    <w:rsid w:val="000D3118"/>
    <w:rsid w:val="000D37A6"/>
    <w:rsid w:val="000D45DA"/>
    <w:rsid w:val="000D6A1C"/>
    <w:rsid w:val="000D6B5E"/>
    <w:rsid w:val="000D7AEA"/>
    <w:rsid w:val="000E0FBD"/>
    <w:rsid w:val="000E13EA"/>
    <w:rsid w:val="000E221B"/>
    <w:rsid w:val="000E35EC"/>
    <w:rsid w:val="000E4058"/>
    <w:rsid w:val="000E44FB"/>
    <w:rsid w:val="000E46E9"/>
    <w:rsid w:val="000E63A8"/>
    <w:rsid w:val="000E69A2"/>
    <w:rsid w:val="000E733D"/>
    <w:rsid w:val="000E7B5F"/>
    <w:rsid w:val="000E7DB0"/>
    <w:rsid w:val="000F0791"/>
    <w:rsid w:val="000F08D9"/>
    <w:rsid w:val="000F0B7E"/>
    <w:rsid w:val="000F355C"/>
    <w:rsid w:val="000F3D1D"/>
    <w:rsid w:val="000F4211"/>
    <w:rsid w:val="000F5226"/>
    <w:rsid w:val="000F6090"/>
    <w:rsid w:val="000F6647"/>
    <w:rsid w:val="000F6C76"/>
    <w:rsid w:val="000F7770"/>
    <w:rsid w:val="000F779A"/>
    <w:rsid w:val="00100D42"/>
    <w:rsid w:val="001013CA"/>
    <w:rsid w:val="00102C8F"/>
    <w:rsid w:val="0010337A"/>
    <w:rsid w:val="00103BA7"/>
    <w:rsid w:val="00104EAC"/>
    <w:rsid w:val="00105533"/>
    <w:rsid w:val="0010741D"/>
    <w:rsid w:val="00107981"/>
    <w:rsid w:val="00110728"/>
    <w:rsid w:val="0011097C"/>
    <w:rsid w:val="00110FB8"/>
    <w:rsid w:val="00112382"/>
    <w:rsid w:val="00112676"/>
    <w:rsid w:val="00113A72"/>
    <w:rsid w:val="00114C02"/>
    <w:rsid w:val="0011527E"/>
    <w:rsid w:val="00115576"/>
    <w:rsid w:val="00115DB2"/>
    <w:rsid w:val="001165E8"/>
    <w:rsid w:val="00116AD5"/>
    <w:rsid w:val="00121099"/>
    <w:rsid w:val="001211A9"/>
    <w:rsid w:val="00121F8C"/>
    <w:rsid w:val="00122543"/>
    <w:rsid w:val="00122A7E"/>
    <w:rsid w:val="00122BA5"/>
    <w:rsid w:val="00122FD5"/>
    <w:rsid w:val="0012448E"/>
    <w:rsid w:val="00125A4D"/>
    <w:rsid w:val="00125BC0"/>
    <w:rsid w:val="00125BD6"/>
    <w:rsid w:val="00126765"/>
    <w:rsid w:val="00126CE0"/>
    <w:rsid w:val="001275EE"/>
    <w:rsid w:val="00130BA8"/>
    <w:rsid w:val="00131053"/>
    <w:rsid w:val="00131C95"/>
    <w:rsid w:val="00133C8C"/>
    <w:rsid w:val="00133D19"/>
    <w:rsid w:val="001341D5"/>
    <w:rsid w:val="00135AB4"/>
    <w:rsid w:val="001377D9"/>
    <w:rsid w:val="001378BC"/>
    <w:rsid w:val="00140A71"/>
    <w:rsid w:val="001419B8"/>
    <w:rsid w:val="0014209D"/>
    <w:rsid w:val="00142659"/>
    <w:rsid w:val="00143282"/>
    <w:rsid w:val="0014392E"/>
    <w:rsid w:val="00144E74"/>
    <w:rsid w:val="00145C3D"/>
    <w:rsid w:val="001476A3"/>
    <w:rsid w:val="001478AD"/>
    <w:rsid w:val="00147C3B"/>
    <w:rsid w:val="001506EA"/>
    <w:rsid w:val="00151A3A"/>
    <w:rsid w:val="001521B5"/>
    <w:rsid w:val="001527C7"/>
    <w:rsid w:val="00153D26"/>
    <w:rsid w:val="00154A5D"/>
    <w:rsid w:val="0015687D"/>
    <w:rsid w:val="001572F4"/>
    <w:rsid w:val="0016043D"/>
    <w:rsid w:val="00160FC7"/>
    <w:rsid w:val="001616A2"/>
    <w:rsid w:val="00161E97"/>
    <w:rsid w:val="0016204C"/>
    <w:rsid w:val="00162E42"/>
    <w:rsid w:val="00163858"/>
    <w:rsid w:val="0016422B"/>
    <w:rsid w:val="00164463"/>
    <w:rsid w:val="001645DC"/>
    <w:rsid w:val="00165095"/>
    <w:rsid w:val="001651C5"/>
    <w:rsid w:val="001660E7"/>
    <w:rsid w:val="00166123"/>
    <w:rsid w:val="001675F8"/>
    <w:rsid w:val="00170288"/>
    <w:rsid w:val="00173DBE"/>
    <w:rsid w:val="00173F63"/>
    <w:rsid w:val="00174343"/>
    <w:rsid w:val="001743A4"/>
    <w:rsid w:val="001745DC"/>
    <w:rsid w:val="00175162"/>
    <w:rsid w:val="0017565C"/>
    <w:rsid w:val="00175AD6"/>
    <w:rsid w:val="00176940"/>
    <w:rsid w:val="00176A36"/>
    <w:rsid w:val="00176E55"/>
    <w:rsid w:val="001772DA"/>
    <w:rsid w:val="00181A63"/>
    <w:rsid w:val="00182BF8"/>
    <w:rsid w:val="00182D5C"/>
    <w:rsid w:val="001830C6"/>
    <w:rsid w:val="001837DA"/>
    <w:rsid w:val="001840EC"/>
    <w:rsid w:val="001845B8"/>
    <w:rsid w:val="00184A06"/>
    <w:rsid w:val="00184B07"/>
    <w:rsid w:val="00186DC8"/>
    <w:rsid w:val="00187EDA"/>
    <w:rsid w:val="0019107B"/>
    <w:rsid w:val="0019116F"/>
    <w:rsid w:val="0019170A"/>
    <w:rsid w:val="0019233C"/>
    <w:rsid w:val="00192457"/>
    <w:rsid w:val="0019336F"/>
    <w:rsid w:val="001934A4"/>
    <w:rsid w:val="001937B2"/>
    <w:rsid w:val="00193888"/>
    <w:rsid w:val="00193B5D"/>
    <w:rsid w:val="00194A55"/>
    <w:rsid w:val="00194E13"/>
    <w:rsid w:val="00194EC3"/>
    <w:rsid w:val="00195461"/>
    <w:rsid w:val="0019619B"/>
    <w:rsid w:val="001976B8"/>
    <w:rsid w:val="001A0CC5"/>
    <w:rsid w:val="001A135B"/>
    <w:rsid w:val="001A1888"/>
    <w:rsid w:val="001A198E"/>
    <w:rsid w:val="001A2505"/>
    <w:rsid w:val="001A29ED"/>
    <w:rsid w:val="001A3405"/>
    <w:rsid w:val="001A3A6E"/>
    <w:rsid w:val="001A3D21"/>
    <w:rsid w:val="001A4788"/>
    <w:rsid w:val="001A56F4"/>
    <w:rsid w:val="001B0595"/>
    <w:rsid w:val="001B26C5"/>
    <w:rsid w:val="001B2958"/>
    <w:rsid w:val="001B3DBD"/>
    <w:rsid w:val="001B764C"/>
    <w:rsid w:val="001B797E"/>
    <w:rsid w:val="001B7FE5"/>
    <w:rsid w:val="001C201A"/>
    <w:rsid w:val="001C2A55"/>
    <w:rsid w:val="001C2EC4"/>
    <w:rsid w:val="001C3611"/>
    <w:rsid w:val="001C3C6E"/>
    <w:rsid w:val="001C49D7"/>
    <w:rsid w:val="001C4A6E"/>
    <w:rsid w:val="001C4D71"/>
    <w:rsid w:val="001C562C"/>
    <w:rsid w:val="001C5A00"/>
    <w:rsid w:val="001C64C9"/>
    <w:rsid w:val="001C704F"/>
    <w:rsid w:val="001C7624"/>
    <w:rsid w:val="001C76D1"/>
    <w:rsid w:val="001D08B6"/>
    <w:rsid w:val="001D0F34"/>
    <w:rsid w:val="001D14C9"/>
    <w:rsid w:val="001D19B7"/>
    <w:rsid w:val="001D22F5"/>
    <w:rsid w:val="001D2D18"/>
    <w:rsid w:val="001D5DB3"/>
    <w:rsid w:val="001D67DA"/>
    <w:rsid w:val="001E0717"/>
    <w:rsid w:val="001E199B"/>
    <w:rsid w:val="001E20F7"/>
    <w:rsid w:val="001E246D"/>
    <w:rsid w:val="001E2E8D"/>
    <w:rsid w:val="001E3842"/>
    <w:rsid w:val="001E389D"/>
    <w:rsid w:val="001E4431"/>
    <w:rsid w:val="001E64A2"/>
    <w:rsid w:val="001E65B9"/>
    <w:rsid w:val="001E77FD"/>
    <w:rsid w:val="001F1033"/>
    <w:rsid w:val="001F16C4"/>
    <w:rsid w:val="001F222D"/>
    <w:rsid w:val="001F27EA"/>
    <w:rsid w:val="001F2BE2"/>
    <w:rsid w:val="001F584D"/>
    <w:rsid w:val="001F593B"/>
    <w:rsid w:val="001F5D0A"/>
    <w:rsid w:val="001F5DDB"/>
    <w:rsid w:val="001F6C85"/>
    <w:rsid w:val="001F72A0"/>
    <w:rsid w:val="001F7937"/>
    <w:rsid w:val="001F79C9"/>
    <w:rsid w:val="00200424"/>
    <w:rsid w:val="0020089A"/>
    <w:rsid w:val="00201114"/>
    <w:rsid w:val="0020137F"/>
    <w:rsid w:val="002014AB"/>
    <w:rsid w:val="00201636"/>
    <w:rsid w:val="00202E8F"/>
    <w:rsid w:val="00204144"/>
    <w:rsid w:val="002049F1"/>
    <w:rsid w:val="00204C4B"/>
    <w:rsid w:val="00204F68"/>
    <w:rsid w:val="002064D9"/>
    <w:rsid w:val="00206ADF"/>
    <w:rsid w:val="002071FE"/>
    <w:rsid w:val="002076EC"/>
    <w:rsid w:val="002100E8"/>
    <w:rsid w:val="00210123"/>
    <w:rsid w:val="00210208"/>
    <w:rsid w:val="00210B7F"/>
    <w:rsid w:val="00211C2B"/>
    <w:rsid w:val="002121C1"/>
    <w:rsid w:val="00212930"/>
    <w:rsid w:val="002152DC"/>
    <w:rsid w:val="0021555A"/>
    <w:rsid w:val="00215749"/>
    <w:rsid w:val="0021574B"/>
    <w:rsid w:val="0021699A"/>
    <w:rsid w:val="00216C86"/>
    <w:rsid w:val="00217339"/>
    <w:rsid w:val="002175D0"/>
    <w:rsid w:val="00220A8A"/>
    <w:rsid w:val="0022211B"/>
    <w:rsid w:val="0022251C"/>
    <w:rsid w:val="00222758"/>
    <w:rsid w:val="00222B08"/>
    <w:rsid w:val="00222EE8"/>
    <w:rsid w:val="00223893"/>
    <w:rsid w:val="00223B86"/>
    <w:rsid w:val="002275D2"/>
    <w:rsid w:val="002309DE"/>
    <w:rsid w:val="0023190F"/>
    <w:rsid w:val="00231C22"/>
    <w:rsid w:val="002323A3"/>
    <w:rsid w:val="0023290D"/>
    <w:rsid w:val="0023325F"/>
    <w:rsid w:val="0023336F"/>
    <w:rsid w:val="00233552"/>
    <w:rsid w:val="00233BC8"/>
    <w:rsid w:val="0023656F"/>
    <w:rsid w:val="00236881"/>
    <w:rsid w:val="00236FE2"/>
    <w:rsid w:val="00240A35"/>
    <w:rsid w:val="00241442"/>
    <w:rsid w:val="0024228A"/>
    <w:rsid w:val="002425C8"/>
    <w:rsid w:val="00242662"/>
    <w:rsid w:val="002426E2"/>
    <w:rsid w:val="00243904"/>
    <w:rsid w:val="00243930"/>
    <w:rsid w:val="00243DFC"/>
    <w:rsid w:val="00244AFC"/>
    <w:rsid w:val="00244F58"/>
    <w:rsid w:val="00246791"/>
    <w:rsid w:val="0024698D"/>
    <w:rsid w:val="00246CE7"/>
    <w:rsid w:val="00246DD1"/>
    <w:rsid w:val="00246E0B"/>
    <w:rsid w:val="00247BE4"/>
    <w:rsid w:val="00247C36"/>
    <w:rsid w:val="002517E2"/>
    <w:rsid w:val="00251884"/>
    <w:rsid w:val="002518A9"/>
    <w:rsid w:val="00251FF6"/>
    <w:rsid w:val="002524B5"/>
    <w:rsid w:val="00252B07"/>
    <w:rsid w:val="00253342"/>
    <w:rsid w:val="00253817"/>
    <w:rsid w:val="0025542C"/>
    <w:rsid w:val="0025576F"/>
    <w:rsid w:val="00257C5A"/>
    <w:rsid w:val="00257ECB"/>
    <w:rsid w:val="00260C91"/>
    <w:rsid w:val="00260EBE"/>
    <w:rsid w:val="00261528"/>
    <w:rsid w:val="00261758"/>
    <w:rsid w:val="00262ED2"/>
    <w:rsid w:val="0026321A"/>
    <w:rsid w:val="00263E1E"/>
    <w:rsid w:val="00263EA6"/>
    <w:rsid w:val="00263F9D"/>
    <w:rsid w:val="00266BB3"/>
    <w:rsid w:val="00266C1C"/>
    <w:rsid w:val="00266DA9"/>
    <w:rsid w:val="002673B6"/>
    <w:rsid w:val="002706BB"/>
    <w:rsid w:val="00271082"/>
    <w:rsid w:val="00271C5A"/>
    <w:rsid w:val="002725FC"/>
    <w:rsid w:val="00272A55"/>
    <w:rsid w:val="00272DCC"/>
    <w:rsid w:val="00272F09"/>
    <w:rsid w:val="00273FB4"/>
    <w:rsid w:val="00274B24"/>
    <w:rsid w:val="00275567"/>
    <w:rsid w:val="002759BF"/>
    <w:rsid w:val="00275B22"/>
    <w:rsid w:val="002768F1"/>
    <w:rsid w:val="00276A13"/>
    <w:rsid w:val="00276DC7"/>
    <w:rsid w:val="00277145"/>
    <w:rsid w:val="0028097A"/>
    <w:rsid w:val="00283F99"/>
    <w:rsid w:val="002849EC"/>
    <w:rsid w:val="00284CDC"/>
    <w:rsid w:val="00284DB8"/>
    <w:rsid w:val="00284E90"/>
    <w:rsid w:val="002866E5"/>
    <w:rsid w:val="00286D71"/>
    <w:rsid w:val="0028757E"/>
    <w:rsid w:val="00287CE8"/>
    <w:rsid w:val="00287D61"/>
    <w:rsid w:val="00287E0C"/>
    <w:rsid w:val="00290413"/>
    <w:rsid w:val="00290ADE"/>
    <w:rsid w:val="00290ADF"/>
    <w:rsid w:val="002914C3"/>
    <w:rsid w:val="00291A78"/>
    <w:rsid w:val="00291B56"/>
    <w:rsid w:val="00292400"/>
    <w:rsid w:val="002929D5"/>
    <w:rsid w:val="00293E99"/>
    <w:rsid w:val="00294766"/>
    <w:rsid w:val="00294F85"/>
    <w:rsid w:val="00295461"/>
    <w:rsid w:val="002970DC"/>
    <w:rsid w:val="00297961"/>
    <w:rsid w:val="00297E5B"/>
    <w:rsid w:val="002A0843"/>
    <w:rsid w:val="002A124B"/>
    <w:rsid w:val="002A2687"/>
    <w:rsid w:val="002A3A7E"/>
    <w:rsid w:val="002A3E58"/>
    <w:rsid w:val="002A4B3C"/>
    <w:rsid w:val="002A4E11"/>
    <w:rsid w:val="002A5C57"/>
    <w:rsid w:val="002A5D20"/>
    <w:rsid w:val="002A5EAE"/>
    <w:rsid w:val="002A699D"/>
    <w:rsid w:val="002A6D1B"/>
    <w:rsid w:val="002A74A1"/>
    <w:rsid w:val="002A7B60"/>
    <w:rsid w:val="002B29AE"/>
    <w:rsid w:val="002B431E"/>
    <w:rsid w:val="002B43E8"/>
    <w:rsid w:val="002B5B76"/>
    <w:rsid w:val="002B5ED1"/>
    <w:rsid w:val="002B6FCC"/>
    <w:rsid w:val="002B7294"/>
    <w:rsid w:val="002B7BCF"/>
    <w:rsid w:val="002C04AE"/>
    <w:rsid w:val="002C23A8"/>
    <w:rsid w:val="002C2B3F"/>
    <w:rsid w:val="002C2B65"/>
    <w:rsid w:val="002C300E"/>
    <w:rsid w:val="002C355E"/>
    <w:rsid w:val="002C3C4B"/>
    <w:rsid w:val="002C3C5B"/>
    <w:rsid w:val="002C43EE"/>
    <w:rsid w:val="002C4A7A"/>
    <w:rsid w:val="002C5373"/>
    <w:rsid w:val="002C5408"/>
    <w:rsid w:val="002C74A9"/>
    <w:rsid w:val="002C76A0"/>
    <w:rsid w:val="002C7CFF"/>
    <w:rsid w:val="002C7F8F"/>
    <w:rsid w:val="002D0127"/>
    <w:rsid w:val="002D2F22"/>
    <w:rsid w:val="002D3445"/>
    <w:rsid w:val="002D7004"/>
    <w:rsid w:val="002E07DC"/>
    <w:rsid w:val="002E0C50"/>
    <w:rsid w:val="002E14F3"/>
    <w:rsid w:val="002E152D"/>
    <w:rsid w:val="002E2868"/>
    <w:rsid w:val="002E48F4"/>
    <w:rsid w:val="002E498B"/>
    <w:rsid w:val="002E4DBC"/>
    <w:rsid w:val="002E56D8"/>
    <w:rsid w:val="002E6842"/>
    <w:rsid w:val="002E7ED1"/>
    <w:rsid w:val="002F0387"/>
    <w:rsid w:val="002F0909"/>
    <w:rsid w:val="002F1C5B"/>
    <w:rsid w:val="002F1DCA"/>
    <w:rsid w:val="002F1E50"/>
    <w:rsid w:val="002F2967"/>
    <w:rsid w:val="002F3892"/>
    <w:rsid w:val="002F523F"/>
    <w:rsid w:val="002F61DD"/>
    <w:rsid w:val="002F6489"/>
    <w:rsid w:val="00300950"/>
    <w:rsid w:val="00300FFB"/>
    <w:rsid w:val="00301117"/>
    <w:rsid w:val="003020F9"/>
    <w:rsid w:val="00302212"/>
    <w:rsid w:val="003025B5"/>
    <w:rsid w:val="00302D23"/>
    <w:rsid w:val="00302D25"/>
    <w:rsid w:val="00302EB9"/>
    <w:rsid w:val="00304D7E"/>
    <w:rsid w:val="00305721"/>
    <w:rsid w:val="00306DC3"/>
    <w:rsid w:val="0030726C"/>
    <w:rsid w:val="003074FC"/>
    <w:rsid w:val="0030785E"/>
    <w:rsid w:val="003104C7"/>
    <w:rsid w:val="00310B45"/>
    <w:rsid w:val="00311036"/>
    <w:rsid w:val="003113CE"/>
    <w:rsid w:val="00311881"/>
    <w:rsid w:val="00311D0B"/>
    <w:rsid w:val="00311E33"/>
    <w:rsid w:val="00314962"/>
    <w:rsid w:val="00316471"/>
    <w:rsid w:val="0031745F"/>
    <w:rsid w:val="003179BE"/>
    <w:rsid w:val="00317A54"/>
    <w:rsid w:val="00317B41"/>
    <w:rsid w:val="00317C01"/>
    <w:rsid w:val="0032309C"/>
    <w:rsid w:val="00323A35"/>
    <w:rsid w:val="0032584E"/>
    <w:rsid w:val="00326987"/>
    <w:rsid w:val="00326B65"/>
    <w:rsid w:val="00327336"/>
    <w:rsid w:val="0032741B"/>
    <w:rsid w:val="00330540"/>
    <w:rsid w:val="003338F8"/>
    <w:rsid w:val="00333EA8"/>
    <w:rsid w:val="00336025"/>
    <w:rsid w:val="0033611B"/>
    <w:rsid w:val="0033775C"/>
    <w:rsid w:val="003377CD"/>
    <w:rsid w:val="0034047D"/>
    <w:rsid w:val="00340888"/>
    <w:rsid w:val="003428E0"/>
    <w:rsid w:val="003429C2"/>
    <w:rsid w:val="00342B46"/>
    <w:rsid w:val="0034455D"/>
    <w:rsid w:val="0034520F"/>
    <w:rsid w:val="003455D2"/>
    <w:rsid w:val="003466E3"/>
    <w:rsid w:val="003467E5"/>
    <w:rsid w:val="00346DC3"/>
    <w:rsid w:val="00347EC3"/>
    <w:rsid w:val="00351E9D"/>
    <w:rsid w:val="0035214F"/>
    <w:rsid w:val="00352BAD"/>
    <w:rsid w:val="00354C2D"/>
    <w:rsid w:val="003566A1"/>
    <w:rsid w:val="0035750D"/>
    <w:rsid w:val="0036076E"/>
    <w:rsid w:val="003612E4"/>
    <w:rsid w:val="00363FFC"/>
    <w:rsid w:val="00364189"/>
    <w:rsid w:val="003655D1"/>
    <w:rsid w:val="00366370"/>
    <w:rsid w:val="003664EB"/>
    <w:rsid w:val="00367ABD"/>
    <w:rsid w:val="00370E0C"/>
    <w:rsid w:val="00371AD0"/>
    <w:rsid w:val="0037253D"/>
    <w:rsid w:val="0037291B"/>
    <w:rsid w:val="003730F4"/>
    <w:rsid w:val="00373157"/>
    <w:rsid w:val="00373385"/>
    <w:rsid w:val="003736CD"/>
    <w:rsid w:val="0037376C"/>
    <w:rsid w:val="0037399B"/>
    <w:rsid w:val="00373C49"/>
    <w:rsid w:val="00374EB2"/>
    <w:rsid w:val="00380F59"/>
    <w:rsid w:val="00382997"/>
    <w:rsid w:val="00382FA4"/>
    <w:rsid w:val="00383136"/>
    <w:rsid w:val="00384A65"/>
    <w:rsid w:val="003854DA"/>
    <w:rsid w:val="00386C37"/>
    <w:rsid w:val="003878F2"/>
    <w:rsid w:val="00387E8E"/>
    <w:rsid w:val="00391FF7"/>
    <w:rsid w:val="003920F8"/>
    <w:rsid w:val="00394958"/>
    <w:rsid w:val="00396D46"/>
    <w:rsid w:val="00396DE4"/>
    <w:rsid w:val="0039711B"/>
    <w:rsid w:val="00397FB0"/>
    <w:rsid w:val="003A04CB"/>
    <w:rsid w:val="003A13A1"/>
    <w:rsid w:val="003A13E1"/>
    <w:rsid w:val="003A15A5"/>
    <w:rsid w:val="003A1F7D"/>
    <w:rsid w:val="003A2186"/>
    <w:rsid w:val="003A24B8"/>
    <w:rsid w:val="003A29BE"/>
    <w:rsid w:val="003A307B"/>
    <w:rsid w:val="003A38AC"/>
    <w:rsid w:val="003A4012"/>
    <w:rsid w:val="003A44EE"/>
    <w:rsid w:val="003A4D4A"/>
    <w:rsid w:val="003A7132"/>
    <w:rsid w:val="003B0193"/>
    <w:rsid w:val="003B07E9"/>
    <w:rsid w:val="003B0822"/>
    <w:rsid w:val="003B0B6A"/>
    <w:rsid w:val="003B0B9A"/>
    <w:rsid w:val="003B2109"/>
    <w:rsid w:val="003B24C5"/>
    <w:rsid w:val="003B3355"/>
    <w:rsid w:val="003B3BA4"/>
    <w:rsid w:val="003B435A"/>
    <w:rsid w:val="003B4746"/>
    <w:rsid w:val="003B4F63"/>
    <w:rsid w:val="003B5954"/>
    <w:rsid w:val="003B5FDA"/>
    <w:rsid w:val="003B6176"/>
    <w:rsid w:val="003B689F"/>
    <w:rsid w:val="003B72CE"/>
    <w:rsid w:val="003B794D"/>
    <w:rsid w:val="003C00AE"/>
    <w:rsid w:val="003C02E5"/>
    <w:rsid w:val="003C11B8"/>
    <w:rsid w:val="003C2342"/>
    <w:rsid w:val="003C29F7"/>
    <w:rsid w:val="003C2A5B"/>
    <w:rsid w:val="003C2F5C"/>
    <w:rsid w:val="003C3027"/>
    <w:rsid w:val="003C47AB"/>
    <w:rsid w:val="003C4A94"/>
    <w:rsid w:val="003C5456"/>
    <w:rsid w:val="003C5CD7"/>
    <w:rsid w:val="003C5D0F"/>
    <w:rsid w:val="003C5E31"/>
    <w:rsid w:val="003C649E"/>
    <w:rsid w:val="003C72EB"/>
    <w:rsid w:val="003C7669"/>
    <w:rsid w:val="003C7BFB"/>
    <w:rsid w:val="003D088A"/>
    <w:rsid w:val="003D1032"/>
    <w:rsid w:val="003D15D6"/>
    <w:rsid w:val="003D1C48"/>
    <w:rsid w:val="003D1DD2"/>
    <w:rsid w:val="003D29D4"/>
    <w:rsid w:val="003D2C5B"/>
    <w:rsid w:val="003D2DD8"/>
    <w:rsid w:val="003D3870"/>
    <w:rsid w:val="003D4294"/>
    <w:rsid w:val="003D44C5"/>
    <w:rsid w:val="003D4F98"/>
    <w:rsid w:val="003D522D"/>
    <w:rsid w:val="003D60C1"/>
    <w:rsid w:val="003D727F"/>
    <w:rsid w:val="003D7C04"/>
    <w:rsid w:val="003E0259"/>
    <w:rsid w:val="003E05CF"/>
    <w:rsid w:val="003E2E7A"/>
    <w:rsid w:val="003E38F4"/>
    <w:rsid w:val="003E566D"/>
    <w:rsid w:val="003E5EC4"/>
    <w:rsid w:val="003E70FE"/>
    <w:rsid w:val="003E7232"/>
    <w:rsid w:val="003F0963"/>
    <w:rsid w:val="003F0F5A"/>
    <w:rsid w:val="003F1B73"/>
    <w:rsid w:val="003F1FA2"/>
    <w:rsid w:val="003F2532"/>
    <w:rsid w:val="003F27C9"/>
    <w:rsid w:val="003F2F49"/>
    <w:rsid w:val="003F3727"/>
    <w:rsid w:val="003F5366"/>
    <w:rsid w:val="003F53F5"/>
    <w:rsid w:val="003F5FD7"/>
    <w:rsid w:val="003F679E"/>
    <w:rsid w:val="003F6A97"/>
    <w:rsid w:val="003F6F44"/>
    <w:rsid w:val="003F7A5D"/>
    <w:rsid w:val="00400598"/>
    <w:rsid w:val="00400FB9"/>
    <w:rsid w:val="00401B2F"/>
    <w:rsid w:val="00401E5F"/>
    <w:rsid w:val="00401E82"/>
    <w:rsid w:val="00402427"/>
    <w:rsid w:val="004028E8"/>
    <w:rsid w:val="00403C39"/>
    <w:rsid w:val="0040417B"/>
    <w:rsid w:val="00404756"/>
    <w:rsid w:val="00404B07"/>
    <w:rsid w:val="00404CB1"/>
    <w:rsid w:val="00405727"/>
    <w:rsid w:val="004113DA"/>
    <w:rsid w:val="00411462"/>
    <w:rsid w:val="00411AC4"/>
    <w:rsid w:val="00411B75"/>
    <w:rsid w:val="00411D61"/>
    <w:rsid w:val="00412293"/>
    <w:rsid w:val="00415868"/>
    <w:rsid w:val="0041696C"/>
    <w:rsid w:val="00417BFE"/>
    <w:rsid w:val="0042009A"/>
    <w:rsid w:val="004200FC"/>
    <w:rsid w:val="00420E02"/>
    <w:rsid w:val="00422C7F"/>
    <w:rsid w:val="00422E04"/>
    <w:rsid w:val="00422E6C"/>
    <w:rsid w:val="00423008"/>
    <w:rsid w:val="004243AE"/>
    <w:rsid w:val="00424D22"/>
    <w:rsid w:val="00424E33"/>
    <w:rsid w:val="00425A73"/>
    <w:rsid w:val="00426124"/>
    <w:rsid w:val="00427C33"/>
    <w:rsid w:val="00430F97"/>
    <w:rsid w:val="00431650"/>
    <w:rsid w:val="00431C95"/>
    <w:rsid w:val="004324F3"/>
    <w:rsid w:val="00432D57"/>
    <w:rsid w:val="00433337"/>
    <w:rsid w:val="00433A22"/>
    <w:rsid w:val="00433CA9"/>
    <w:rsid w:val="004347B0"/>
    <w:rsid w:val="004357DE"/>
    <w:rsid w:val="00435C19"/>
    <w:rsid w:val="00435D17"/>
    <w:rsid w:val="00435E9D"/>
    <w:rsid w:val="00436EEB"/>
    <w:rsid w:val="00437889"/>
    <w:rsid w:val="00440CE3"/>
    <w:rsid w:val="00443D38"/>
    <w:rsid w:val="00444663"/>
    <w:rsid w:val="00444CB0"/>
    <w:rsid w:val="00444DEA"/>
    <w:rsid w:val="00445D75"/>
    <w:rsid w:val="00447938"/>
    <w:rsid w:val="00450894"/>
    <w:rsid w:val="0045187B"/>
    <w:rsid w:val="00451E97"/>
    <w:rsid w:val="0045238D"/>
    <w:rsid w:val="004524C1"/>
    <w:rsid w:val="00452B0B"/>
    <w:rsid w:val="00452B20"/>
    <w:rsid w:val="00454A31"/>
    <w:rsid w:val="00454BBC"/>
    <w:rsid w:val="00454E82"/>
    <w:rsid w:val="00454F4C"/>
    <w:rsid w:val="0045727E"/>
    <w:rsid w:val="0046069A"/>
    <w:rsid w:val="00460CE2"/>
    <w:rsid w:val="00461BE5"/>
    <w:rsid w:val="00462181"/>
    <w:rsid w:val="0046223B"/>
    <w:rsid w:val="004625A4"/>
    <w:rsid w:val="00462DD3"/>
    <w:rsid w:val="0046320E"/>
    <w:rsid w:val="004636A7"/>
    <w:rsid w:val="0046489A"/>
    <w:rsid w:val="004651D0"/>
    <w:rsid w:val="004658D4"/>
    <w:rsid w:val="004658EB"/>
    <w:rsid w:val="00465B4C"/>
    <w:rsid w:val="00465E7D"/>
    <w:rsid w:val="0046682B"/>
    <w:rsid w:val="00466832"/>
    <w:rsid w:val="00467345"/>
    <w:rsid w:val="0046791F"/>
    <w:rsid w:val="00467FA9"/>
    <w:rsid w:val="00470482"/>
    <w:rsid w:val="004706B2"/>
    <w:rsid w:val="004708AB"/>
    <w:rsid w:val="00472119"/>
    <w:rsid w:val="00474D7B"/>
    <w:rsid w:val="0047515F"/>
    <w:rsid w:val="004757B3"/>
    <w:rsid w:val="00475B94"/>
    <w:rsid w:val="004767F3"/>
    <w:rsid w:val="00476A8A"/>
    <w:rsid w:val="00476BDE"/>
    <w:rsid w:val="0047717A"/>
    <w:rsid w:val="00477FE7"/>
    <w:rsid w:val="004801D0"/>
    <w:rsid w:val="00480EC4"/>
    <w:rsid w:val="00481081"/>
    <w:rsid w:val="00482760"/>
    <w:rsid w:val="00482FB8"/>
    <w:rsid w:val="0048350C"/>
    <w:rsid w:val="0048395A"/>
    <w:rsid w:val="0048410C"/>
    <w:rsid w:val="00484186"/>
    <w:rsid w:val="00484649"/>
    <w:rsid w:val="00484E6F"/>
    <w:rsid w:val="0048510B"/>
    <w:rsid w:val="0048592D"/>
    <w:rsid w:val="00485F2D"/>
    <w:rsid w:val="004865DC"/>
    <w:rsid w:val="00486CB9"/>
    <w:rsid w:val="00490522"/>
    <w:rsid w:val="00491769"/>
    <w:rsid w:val="00491F7A"/>
    <w:rsid w:val="00492199"/>
    <w:rsid w:val="004942E1"/>
    <w:rsid w:val="00494EAA"/>
    <w:rsid w:val="00495101"/>
    <w:rsid w:val="00495D57"/>
    <w:rsid w:val="00495E16"/>
    <w:rsid w:val="0049654C"/>
    <w:rsid w:val="00496A2A"/>
    <w:rsid w:val="00496B0E"/>
    <w:rsid w:val="00496D4B"/>
    <w:rsid w:val="004A0C68"/>
    <w:rsid w:val="004A12D9"/>
    <w:rsid w:val="004A1C4A"/>
    <w:rsid w:val="004A1FDB"/>
    <w:rsid w:val="004A2112"/>
    <w:rsid w:val="004A2842"/>
    <w:rsid w:val="004A30E4"/>
    <w:rsid w:val="004A3452"/>
    <w:rsid w:val="004A3E8D"/>
    <w:rsid w:val="004A3F2C"/>
    <w:rsid w:val="004A4A73"/>
    <w:rsid w:val="004A4C1F"/>
    <w:rsid w:val="004A5223"/>
    <w:rsid w:val="004A58DE"/>
    <w:rsid w:val="004A5D13"/>
    <w:rsid w:val="004A6CFF"/>
    <w:rsid w:val="004A7C53"/>
    <w:rsid w:val="004A7CF3"/>
    <w:rsid w:val="004B1890"/>
    <w:rsid w:val="004B2605"/>
    <w:rsid w:val="004B2664"/>
    <w:rsid w:val="004B2667"/>
    <w:rsid w:val="004B30A4"/>
    <w:rsid w:val="004B3B5C"/>
    <w:rsid w:val="004B502B"/>
    <w:rsid w:val="004B51F0"/>
    <w:rsid w:val="004B69B3"/>
    <w:rsid w:val="004B6D42"/>
    <w:rsid w:val="004B73DF"/>
    <w:rsid w:val="004C0395"/>
    <w:rsid w:val="004C0C44"/>
    <w:rsid w:val="004C1103"/>
    <w:rsid w:val="004C1775"/>
    <w:rsid w:val="004C22BE"/>
    <w:rsid w:val="004C236B"/>
    <w:rsid w:val="004C2387"/>
    <w:rsid w:val="004C4356"/>
    <w:rsid w:val="004C4A3B"/>
    <w:rsid w:val="004C4AF6"/>
    <w:rsid w:val="004C4EFF"/>
    <w:rsid w:val="004C5461"/>
    <w:rsid w:val="004C6AB7"/>
    <w:rsid w:val="004C6BA5"/>
    <w:rsid w:val="004D0434"/>
    <w:rsid w:val="004D0D21"/>
    <w:rsid w:val="004D0FEF"/>
    <w:rsid w:val="004D1C18"/>
    <w:rsid w:val="004D2F42"/>
    <w:rsid w:val="004D30D1"/>
    <w:rsid w:val="004D3201"/>
    <w:rsid w:val="004D5ADD"/>
    <w:rsid w:val="004D6707"/>
    <w:rsid w:val="004D68C3"/>
    <w:rsid w:val="004D7D72"/>
    <w:rsid w:val="004D7F26"/>
    <w:rsid w:val="004E0318"/>
    <w:rsid w:val="004E0B89"/>
    <w:rsid w:val="004E168E"/>
    <w:rsid w:val="004E2A77"/>
    <w:rsid w:val="004E493E"/>
    <w:rsid w:val="004E59DD"/>
    <w:rsid w:val="004E6CBD"/>
    <w:rsid w:val="004F093D"/>
    <w:rsid w:val="004F27D4"/>
    <w:rsid w:val="004F35FA"/>
    <w:rsid w:val="004F3AC3"/>
    <w:rsid w:val="004F3F35"/>
    <w:rsid w:val="004F4319"/>
    <w:rsid w:val="004F59DF"/>
    <w:rsid w:val="004F6591"/>
    <w:rsid w:val="004F7183"/>
    <w:rsid w:val="004F7871"/>
    <w:rsid w:val="0050059E"/>
    <w:rsid w:val="00500CF6"/>
    <w:rsid w:val="00504A33"/>
    <w:rsid w:val="00505199"/>
    <w:rsid w:val="005052D9"/>
    <w:rsid w:val="005056EE"/>
    <w:rsid w:val="00505D02"/>
    <w:rsid w:val="00506D85"/>
    <w:rsid w:val="00507C91"/>
    <w:rsid w:val="00507F6F"/>
    <w:rsid w:val="005113F3"/>
    <w:rsid w:val="00512B7B"/>
    <w:rsid w:val="005162F5"/>
    <w:rsid w:val="00517AE7"/>
    <w:rsid w:val="00520A18"/>
    <w:rsid w:val="005223C3"/>
    <w:rsid w:val="005229AF"/>
    <w:rsid w:val="00522EEF"/>
    <w:rsid w:val="00522FD7"/>
    <w:rsid w:val="00525681"/>
    <w:rsid w:val="00525DD9"/>
    <w:rsid w:val="00526D11"/>
    <w:rsid w:val="005270DA"/>
    <w:rsid w:val="00527CD2"/>
    <w:rsid w:val="00527E8A"/>
    <w:rsid w:val="00530F4F"/>
    <w:rsid w:val="00531C67"/>
    <w:rsid w:val="00532854"/>
    <w:rsid w:val="00532D12"/>
    <w:rsid w:val="005340E8"/>
    <w:rsid w:val="0053450F"/>
    <w:rsid w:val="005345B9"/>
    <w:rsid w:val="00534BDE"/>
    <w:rsid w:val="00535F15"/>
    <w:rsid w:val="00535FB3"/>
    <w:rsid w:val="0053734C"/>
    <w:rsid w:val="00537359"/>
    <w:rsid w:val="005403AE"/>
    <w:rsid w:val="005406C8"/>
    <w:rsid w:val="00541B28"/>
    <w:rsid w:val="00542A98"/>
    <w:rsid w:val="00542C82"/>
    <w:rsid w:val="0054370B"/>
    <w:rsid w:val="00543C6A"/>
    <w:rsid w:val="00544B32"/>
    <w:rsid w:val="00545887"/>
    <w:rsid w:val="0054601E"/>
    <w:rsid w:val="005479C9"/>
    <w:rsid w:val="00550730"/>
    <w:rsid w:val="00551678"/>
    <w:rsid w:val="0055188C"/>
    <w:rsid w:val="005523DD"/>
    <w:rsid w:val="00554978"/>
    <w:rsid w:val="00554C87"/>
    <w:rsid w:val="00555501"/>
    <w:rsid w:val="00555CDD"/>
    <w:rsid w:val="00556196"/>
    <w:rsid w:val="00556802"/>
    <w:rsid w:val="00557395"/>
    <w:rsid w:val="00560047"/>
    <w:rsid w:val="0056066F"/>
    <w:rsid w:val="00560B11"/>
    <w:rsid w:val="005618EF"/>
    <w:rsid w:val="00561FFB"/>
    <w:rsid w:val="005629D7"/>
    <w:rsid w:val="0056437E"/>
    <w:rsid w:val="00564DD6"/>
    <w:rsid w:val="00566F23"/>
    <w:rsid w:val="00567281"/>
    <w:rsid w:val="00567493"/>
    <w:rsid w:val="00567CD4"/>
    <w:rsid w:val="0057182D"/>
    <w:rsid w:val="005726F9"/>
    <w:rsid w:val="00572F03"/>
    <w:rsid w:val="00572F2B"/>
    <w:rsid w:val="00573F94"/>
    <w:rsid w:val="0057580E"/>
    <w:rsid w:val="00576F08"/>
    <w:rsid w:val="005770E4"/>
    <w:rsid w:val="005771A0"/>
    <w:rsid w:val="005772F3"/>
    <w:rsid w:val="005774C9"/>
    <w:rsid w:val="00577DC2"/>
    <w:rsid w:val="00580947"/>
    <w:rsid w:val="00581A23"/>
    <w:rsid w:val="00582581"/>
    <w:rsid w:val="00582B24"/>
    <w:rsid w:val="00583D1B"/>
    <w:rsid w:val="00583E66"/>
    <w:rsid w:val="00584D32"/>
    <w:rsid w:val="00584DEB"/>
    <w:rsid w:val="00584F38"/>
    <w:rsid w:val="00585240"/>
    <w:rsid w:val="005859B2"/>
    <w:rsid w:val="0058602F"/>
    <w:rsid w:val="0058659A"/>
    <w:rsid w:val="00586A2B"/>
    <w:rsid w:val="00586E5A"/>
    <w:rsid w:val="005900E8"/>
    <w:rsid w:val="005922BB"/>
    <w:rsid w:val="00592B53"/>
    <w:rsid w:val="005942B8"/>
    <w:rsid w:val="00594574"/>
    <w:rsid w:val="00594A6C"/>
    <w:rsid w:val="00594EC4"/>
    <w:rsid w:val="005952D7"/>
    <w:rsid w:val="0059533E"/>
    <w:rsid w:val="00595C9E"/>
    <w:rsid w:val="00596F26"/>
    <w:rsid w:val="00597734"/>
    <w:rsid w:val="005A0344"/>
    <w:rsid w:val="005A3144"/>
    <w:rsid w:val="005A3277"/>
    <w:rsid w:val="005A34E2"/>
    <w:rsid w:val="005A38C0"/>
    <w:rsid w:val="005A468A"/>
    <w:rsid w:val="005A51DE"/>
    <w:rsid w:val="005A68B9"/>
    <w:rsid w:val="005A769B"/>
    <w:rsid w:val="005A79A6"/>
    <w:rsid w:val="005B0638"/>
    <w:rsid w:val="005B06C3"/>
    <w:rsid w:val="005B0844"/>
    <w:rsid w:val="005B1CBB"/>
    <w:rsid w:val="005B1CCC"/>
    <w:rsid w:val="005B23A0"/>
    <w:rsid w:val="005B2CCA"/>
    <w:rsid w:val="005B3066"/>
    <w:rsid w:val="005B4F5E"/>
    <w:rsid w:val="005B5FF6"/>
    <w:rsid w:val="005B6E33"/>
    <w:rsid w:val="005B6E73"/>
    <w:rsid w:val="005B705B"/>
    <w:rsid w:val="005B7BD7"/>
    <w:rsid w:val="005C0312"/>
    <w:rsid w:val="005C08B0"/>
    <w:rsid w:val="005C0FB1"/>
    <w:rsid w:val="005C1A5C"/>
    <w:rsid w:val="005C1B81"/>
    <w:rsid w:val="005C31F3"/>
    <w:rsid w:val="005C3443"/>
    <w:rsid w:val="005C3CEE"/>
    <w:rsid w:val="005C5937"/>
    <w:rsid w:val="005D2EB0"/>
    <w:rsid w:val="005D3557"/>
    <w:rsid w:val="005D3BC1"/>
    <w:rsid w:val="005D40CE"/>
    <w:rsid w:val="005D46AC"/>
    <w:rsid w:val="005D502A"/>
    <w:rsid w:val="005D5B8C"/>
    <w:rsid w:val="005D6502"/>
    <w:rsid w:val="005D6A02"/>
    <w:rsid w:val="005D6B1E"/>
    <w:rsid w:val="005D6DD9"/>
    <w:rsid w:val="005D77CE"/>
    <w:rsid w:val="005E014D"/>
    <w:rsid w:val="005E1449"/>
    <w:rsid w:val="005E1E67"/>
    <w:rsid w:val="005E28F7"/>
    <w:rsid w:val="005E2B60"/>
    <w:rsid w:val="005E3344"/>
    <w:rsid w:val="005E546F"/>
    <w:rsid w:val="005E6595"/>
    <w:rsid w:val="005E659F"/>
    <w:rsid w:val="005E77D9"/>
    <w:rsid w:val="005E78B1"/>
    <w:rsid w:val="005E7A4B"/>
    <w:rsid w:val="005E7E30"/>
    <w:rsid w:val="005F06F3"/>
    <w:rsid w:val="005F1B8D"/>
    <w:rsid w:val="005F1CDE"/>
    <w:rsid w:val="005F216B"/>
    <w:rsid w:val="005F24E7"/>
    <w:rsid w:val="005F265D"/>
    <w:rsid w:val="005F2AB4"/>
    <w:rsid w:val="005F2BBA"/>
    <w:rsid w:val="005F2CBB"/>
    <w:rsid w:val="005F3AAC"/>
    <w:rsid w:val="005F5551"/>
    <w:rsid w:val="00601113"/>
    <w:rsid w:val="0060140C"/>
    <w:rsid w:val="00601B77"/>
    <w:rsid w:val="00601D9C"/>
    <w:rsid w:val="00601DF1"/>
    <w:rsid w:val="006026AF"/>
    <w:rsid w:val="00602FF4"/>
    <w:rsid w:val="00603C18"/>
    <w:rsid w:val="00604869"/>
    <w:rsid w:val="006069DE"/>
    <w:rsid w:val="00611B06"/>
    <w:rsid w:val="00611EAF"/>
    <w:rsid w:val="0061235E"/>
    <w:rsid w:val="00612605"/>
    <w:rsid w:val="00612718"/>
    <w:rsid w:val="00612E2C"/>
    <w:rsid w:val="00613B43"/>
    <w:rsid w:val="006148E2"/>
    <w:rsid w:val="0061518D"/>
    <w:rsid w:val="00615D80"/>
    <w:rsid w:val="006172C9"/>
    <w:rsid w:val="00620DBA"/>
    <w:rsid w:val="00621230"/>
    <w:rsid w:val="00622915"/>
    <w:rsid w:val="00622F7A"/>
    <w:rsid w:val="00623CCA"/>
    <w:rsid w:val="00623CE7"/>
    <w:rsid w:val="0062403B"/>
    <w:rsid w:val="006242D4"/>
    <w:rsid w:val="00624D5A"/>
    <w:rsid w:val="00624F68"/>
    <w:rsid w:val="00625DAA"/>
    <w:rsid w:val="00627C7D"/>
    <w:rsid w:val="00632FAE"/>
    <w:rsid w:val="00633D6C"/>
    <w:rsid w:val="006348B5"/>
    <w:rsid w:val="00634CDB"/>
    <w:rsid w:val="00637442"/>
    <w:rsid w:val="0063778D"/>
    <w:rsid w:val="00640D3C"/>
    <w:rsid w:val="00641078"/>
    <w:rsid w:val="00641DA9"/>
    <w:rsid w:val="00642C61"/>
    <w:rsid w:val="00644368"/>
    <w:rsid w:val="006447F6"/>
    <w:rsid w:val="00645625"/>
    <w:rsid w:val="00647829"/>
    <w:rsid w:val="00650807"/>
    <w:rsid w:val="0065100D"/>
    <w:rsid w:val="00651179"/>
    <w:rsid w:val="00651245"/>
    <w:rsid w:val="006517F8"/>
    <w:rsid w:val="00652648"/>
    <w:rsid w:val="00652B8A"/>
    <w:rsid w:val="006530BE"/>
    <w:rsid w:val="0065340D"/>
    <w:rsid w:val="00654828"/>
    <w:rsid w:val="00654A3D"/>
    <w:rsid w:val="00655E16"/>
    <w:rsid w:val="00656829"/>
    <w:rsid w:val="00656F33"/>
    <w:rsid w:val="00656F64"/>
    <w:rsid w:val="006570B2"/>
    <w:rsid w:val="00657204"/>
    <w:rsid w:val="006573B3"/>
    <w:rsid w:val="006608D3"/>
    <w:rsid w:val="006630F6"/>
    <w:rsid w:val="006636FE"/>
    <w:rsid w:val="00663720"/>
    <w:rsid w:val="0066381F"/>
    <w:rsid w:val="00663EC4"/>
    <w:rsid w:val="00663F15"/>
    <w:rsid w:val="006647C4"/>
    <w:rsid w:val="00664BF7"/>
    <w:rsid w:val="00665F5D"/>
    <w:rsid w:val="006663D6"/>
    <w:rsid w:val="006708E0"/>
    <w:rsid w:val="006710B1"/>
    <w:rsid w:val="00672BA9"/>
    <w:rsid w:val="00674295"/>
    <w:rsid w:val="00674672"/>
    <w:rsid w:val="006748E8"/>
    <w:rsid w:val="00674E94"/>
    <w:rsid w:val="00675280"/>
    <w:rsid w:val="00675525"/>
    <w:rsid w:val="00675CD0"/>
    <w:rsid w:val="006760E8"/>
    <w:rsid w:val="00676342"/>
    <w:rsid w:val="0067660A"/>
    <w:rsid w:val="006771A6"/>
    <w:rsid w:val="006773CD"/>
    <w:rsid w:val="00681DC3"/>
    <w:rsid w:val="0068250D"/>
    <w:rsid w:val="0068253F"/>
    <w:rsid w:val="00682779"/>
    <w:rsid w:val="00682FBB"/>
    <w:rsid w:val="006843FD"/>
    <w:rsid w:val="0068550E"/>
    <w:rsid w:val="00685917"/>
    <w:rsid w:val="0068712C"/>
    <w:rsid w:val="00687376"/>
    <w:rsid w:val="0068739D"/>
    <w:rsid w:val="006874BC"/>
    <w:rsid w:val="00687671"/>
    <w:rsid w:val="00687C04"/>
    <w:rsid w:val="00690095"/>
    <w:rsid w:val="00690A62"/>
    <w:rsid w:val="00690EA7"/>
    <w:rsid w:val="00692FBC"/>
    <w:rsid w:val="00693481"/>
    <w:rsid w:val="00694082"/>
    <w:rsid w:val="00694BCD"/>
    <w:rsid w:val="00694CC7"/>
    <w:rsid w:val="00695545"/>
    <w:rsid w:val="00696E0A"/>
    <w:rsid w:val="006A04EF"/>
    <w:rsid w:val="006A07F7"/>
    <w:rsid w:val="006A0B04"/>
    <w:rsid w:val="006A1749"/>
    <w:rsid w:val="006A1C25"/>
    <w:rsid w:val="006A2389"/>
    <w:rsid w:val="006A2EAF"/>
    <w:rsid w:val="006A3662"/>
    <w:rsid w:val="006A41E2"/>
    <w:rsid w:val="006A4482"/>
    <w:rsid w:val="006A45E7"/>
    <w:rsid w:val="006A4FA8"/>
    <w:rsid w:val="006A5FC6"/>
    <w:rsid w:val="006A6896"/>
    <w:rsid w:val="006A6D4B"/>
    <w:rsid w:val="006A768A"/>
    <w:rsid w:val="006B0DA7"/>
    <w:rsid w:val="006B28ED"/>
    <w:rsid w:val="006B4D42"/>
    <w:rsid w:val="006B590B"/>
    <w:rsid w:val="006B5CD6"/>
    <w:rsid w:val="006B618A"/>
    <w:rsid w:val="006B618E"/>
    <w:rsid w:val="006B62D0"/>
    <w:rsid w:val="006B64DF"/>
    <w:rsid w:val="006B672D"/>
    <w:rsid w:val="006B783F"/>
    <w:rsid w:val="006B7CD2"/>
    <w:rsid w:val="006C2548"/>
    <w:rsid w:val="006C259B"/>
    <w:rsid w:val="006C2D9A"/>
    <w:rsid w:val="006C3449"/>
    <w:rsid w:val="006C4690"/>
    <w:rsid w:val="006C5884"/>
    <w:rsid w:val="006C601D"/>
    <w:rsid w:val="006C6577"/>
    <w:rsid w:val="006C6BFF"/>
    <w:rsid w:val="006C73B4"/>
    <w:rsid w:val="006D0152"/>
    <w:rsid w:val="006D1C05"/>
    <w:rsid w:val="006D2729"/>
    <w:rsid w:val="006D2B87"/>
    <w:rsid w:val="006D3737"/>
    <w:rsid w:val="006D37F3"/>
    <w:rsid w:val="006D3A38"/>
    <w:rsid w:val="006D3B92"/>
    <w:rsid w:val="006D3EC8"/>
    <w:rsid w:val="006D43D8"/>
    <w:rsid w:val="006D44F9"/>
    <w:rsid w:val="006D467B"/>
    <w:rsid w:val="006D6BA0"/>
    <w:rsid w:val="006D6C1C"/>
    <w:rsid w:val="006D7EF9"/>
    <w:rsid w:val="006E0C93"/>
    <w:rsid w:val="006E1470"/>
    <w:rsid w:val="006E21D2"/>
    <w:rsid w:val="006E2523"/>
    <w:rsid w:val="006E2855"/>
    <w:rsid w:val="006E2B96"/>
    <w:rsid w:val="006E48E7"/>
    <w:rsid w:val="006E5EC3"/>
    <w:rsid w:val="006E5F5C"/>
    <w:rsid w:val="006E6772"/>
    <w:rsid w:val="006E6D3D"/>
    <w:rsid w:val="006E7925"/>
    <w:rsid w:val="006E7E90"/>
    <w:rsid w:val="006F000F"/>
    <w:rsid w:val="006F058E"/>
    <w:rsid w:val="006F1550"/>
    <w:rsid w:val="006F2345"/>
    <w:rsid w:val="006F23C1"/>
    <w:rsid w:val="006F2FD5"/>
    <w:rsid w:val="006F3AE5"/>
    <w:rsid w:val="006F3B4F"/>
    <w:rsid w:val="006F4553"/>
    <w:rsid w:val="006F4726"/>
    <w:rsid w:val="006F4B1F"/>
    <w:rsid w:val="006F4B94"/>
    <w:rsid w:val="006F6FBC"/>
    <w:rsid w:val="006F705B"/>
    <w:rsid w:val="006F746C"/>
    <w:rsid w:val="006F7E29"/>
    <w:rsid w:val="006F7FB2"/>
    <w:rsid w:val="007003CE"/>
    <w:rsid w:val="007021E5"/>
    <w:rsid w:val="007034FF"/>
    <w:rsid w:val="0070429A"/>
    <w:rsid w:val="007047C6"/>
    <w:rsid w:val="00705074"/>
    <w:rsid w:val="00705086"/>
    <w:rsid w:val="007103FD"/>
    <w:rsid w:val="007115B7"/>
    <w:rsid w:val="00711600"/>
    <w:rsid w:val="00711631"/>
    <w:rsid w:val="007124DC"/>
    <w:rsid w:val="00712BF9"/>
    <w:rsid w:val="00712FD0"/>
    <w:rsid w:val="0071370F"/>
    <w:rsid w:val="00713C0C"/>
    <w:rsid w:val="007157E3"/>
    <w:rsid w:val="00716193"/>
    <w:rsid w:val="007168AF"/>
    <w:rsid w:val="007168D7"/>
    <w:rsid w:val="007177E1"/>
    <w:rsid w:val="007178AB"/>
    <w:rsid w:val="00720188"/>
    <w:rsid w:val="00721BD3"/>
    <w:rsid w:val="00722041"/>
    <w:rsid w:val="007221D1"/>
    <w:rsid w:val="007222C2"/>
    <w:rsid w:val="0072250E"/>
    <w:rsid w:val="0072263D"/>
    <w:rsid w:val="007227BC"/>
    <w:rsid w:val="00722AC7"/>
    <w:rsid w:val="00723361"/>
    <w:rsid w:val="0072472F"/>
    <w:rsid w:val="00725410"/>
    <w:rsid w:val="007254C4"/>
    <w:rsid w:val="0072567F"/>
    <w:rsid w:val="0072687E"/>
    <w:rsid w:val="007277B7"/>
    <w:rsid w:val="00727EE2"/>
    <w:rsid w:val="0073006C"/>
    <w:rsid w:val="0073209B"/>
    <w:rsid w:val="00733BFB"/>
    <w:rsid w:val="00733FC7"/>
    <w:rsid w:val="00735176"/>
    <w:rsid w:val="007353E7"/>
    <w:rsid w:val="00735421"/>
    <w:rsid w:val="007365D6"/>
    <w:rsid w:val="007374B7"/>
    <w:rsid w:val="00737583"/>
    <w:rsid w:val="00737F47"/>
    <w:rsid w:val="007403CF"/>
    <w:rsid w:val="00742533"/>
    <w:rsid w:val="0074255E"/>
    <w:rsid w:val="007428D0"/>
    <w:rsid w:val="0074332F"/>
    <w:rsid w:val="007446E3"/>
    <w:rsid w:val="007458CD"/>
    <w:rsid w:val="0074594F"/>
    <w:rsid w:val="00745EB9"/>
    <w:rsid w:val="00745FDA"/>
    <w:rsid w:val="007464EF"/>
    <w:rsid w:val="00750176"/>
    <w:rsid w:val="007513F9"/>
    <w:rsid w:val="00751C0B"/>
    <w:rsid w:val="00752ACA"/>
    <w:rsid w:val="0075349D"/>
    <w:rsid w:val="00753FD0"/>
    <w:rsid w:val="0075506B"/>
    <w:rsid w:val="0075512B"/>
    <w:rsid w:val="007557F9"/>
    <w:rsid w:val="00757297"/>
    <w:rsid w:val="0076112C"/>
    <w:rsid w:val="007617C5"/>
    <w:rsid w:val="00761D1C"/>
    <w:rsid w:val="007631EC"/>
    <w:rsid w:val="00764593"/>
    <w:rsid w:val="00764967"/>
    <w:rsid w:val="00766554"/>
    <w:rsid w:val="00767B63"/>
    <w:rsid w:val="00767D80"/>
    <w:rsid w:val="0077001B"/>
    <w:rsid w:val="00770AD6"/>
    <w:rsid w:val="00771B6A"/>
    <w:rsid w:val="00772150"/>
    <w:rsid w:val="00772BDD"/>
    <w:rsid w:val="00773388"/>
    <w:rsid w:val="00773739"/>
    <w:rsid w:val="00773B51"/>
    <w:rsid w:val="00773D42"/>
    <w:rsid w:val="00773D75"/>
    <w:rsid w:val="00774506"/>
    <w:rsid w:val="0077592D"/>
    <w:rsid w:val="00775D28"/>
    <w:rsid w:val="0077681D"/>
    <w:rsid w:val="00777A7C"/>
    <w:rsid w:val="00777B94"/>
    <w:rsid w:val="00777F86"/>
    <w:rsid w:val="0078156B"/>
    <w:rsid w:val="00781ED5"/>
    <w:rsid w:val="0078335C"/>
    <w:rsid w:val="00783508"/>
    <w:rsid w:val="00784D4C"/>
    <w:rsid w:val="0078707B"/>
    <w:rsid w:val="00787C1B"/>
    <w:rsid w:val="00790AA2"/>
    <w:rsid w:val="00790E9A"/>
    <w:rsid w:val="00791F9B"/>
    <w:rsid w:val="0079245C"/>
    <w:rsid w:val="00792FC7"/>
    <w:rsid w:val="00793613"/>
    <w:rsid w:val="00793FFA"/>
    <w:rsid w:val="00794377"/>
    <w:rsid w:val="00794A17"/>
    <w:rsid w:val="00796427"/>
    <w:rsid w:val="007970C6"/>
    <w:rsid w:val="00797271"/>
    <w:rsid w:val="007977B9"/>
    <w:rsid w:val="007A07EE"/>
    <w:rsid w:val="007A15B8"/>
    <w:rsid w:val="007A20AD"/>
    <w:rsid w:val="007A2157"/>
    <w:rsid w:val="007A2B18"/>
    <w:rsid w:val="007A389A"/>
    <w:rsid w:val="007A429C"/>
    <w:rsid w:val="007A54DE"/>
    <w:rsid w:val="007A58B1"/>
    <w:rsid w:val="007A5D70"/>
    <w:rsid w:val="007A7656"/>
    <w:rsid w:val="007A7AE0"/>
    <w:rsid w:val="007B0D6E"/>
    <w:rsid w:val="007B1653"/>
    <w:rsid w:val="007B224F"/>
    <w:rsid w:val="007B2419"/>
    <w:rsid w:val="007B26AB"/>
    <w:rsid w:val="007B2A56"/>
    <w:rsid w:val="007B3D46"/>
    <w:rsid w:val="007B4914"/>
    <w:rsid w:val="007B51A2"/>
    <w:rsid w:val="007B5B38"/>
    <w:rsid w:val="007B5EE6"/>
    <w:rsid w:val="007B6477"/>
    <w:rsid w:val="007C22C9"/>
    <w:rsid w:val="007C2BF5"/>
    <w:rsid w:val="007C3A8C"/>
    <w:rsid w:val="007C4103"/>
    <w:rsid w:val="007C6EC2"/>
    <w:rsid w:val="007C736A"/>
    <w:rsid w:val="007C7E9B"/>
    <w:rsid w:val="007D1A9D"/>
    <w:rsid w:val="007D20E1"/>
    <w:rsid w:val="007D24E2"/>
    <w:rsid w:val="007D3525"/>
    <w:rsid w:val="007D41D7"/>
    <w:rsid w:val="007D44E3"/>
    <w:rsid w:val="007D4F46"/>
    <w:rsid w:val="007D502A"/>
    <w:rsid w:val="007D519B"/>
    <w:rsid w:val="007D6222"/>
    <w:rsid w:val="007D6CC5"/>
    <w:rsid w:val="007D7B89"/>
    <w:rsid w:val="007D7DD7"/>
    <w:rsid w:val="007E0083"/>
    <w:rsid w:val="007E0098"/>
    <w:rsid w:val="007E1CC3"/>
    <w:rsid w:val="007E1F87"/>
    <w:rsid w:val="007E2CD0"/>
    <w:rsid w:val="007E5663"/>
    <w:rsid w:val="007E71D9"/>
    <w:rsid w:val="007E76F6"/>
    <w:rsid w:val="007E7CAC"/>
    <w:rsid w:val="007F0AEE"/>
    <w:rsid w:val="007F1840"/>
    <w:rsid w:val="007F1F51"/>
    <w:rsid w:val="007F20B7"/>
    <w:rsid w:val="007F2146"/>
    <w:rsid w:val="007F2E24"/>
    <w:rsid w:val="007F3E78"/>
    <w:rsid w:val="007F54A8"/>
    <w:rsid w:val="007F5AC0"/>
    <w:rsid w:val="007F6B17"/>
    <w:rsid w:val="007F71F6"/>
    <w:rsid w:val="007F7336"/>
    <w:rsid w:val="007F7A7B"/>
    <w:rsid w:val="007F7C3E"/>
    <w:rsid w:val="008025AF"/>
    <w:rsid w:val="008036CD"/>
    <w:rsid w:val="0080390E"/>
    <w:rsid w:val="00803C80"/>
    <w:rsid w:val="00804499"/>
    <w:rsid w:val="0080450A"/>
    <w:rsid w:val="00807E56"/>
    <w:rsid w:val="00810123"/>
    <w:rsid w:val="008111C1"/>
    <w:rsid w:val="00811203"/>
    <w:rsid w:val="008113C0"/>
    <w:rsid w:val="00812397"/>
    <w:rsid w:val="0081273C"/>
    <w:rsid w:val="008134B5"/>
    <w:rsid w:val="0081359B"/>
    <w:rsid w:val="0081362E"/>
    <w:rsid w:val="00813BCD"/>
    <w:rsid w:val="00813BDB"/>
    <w:rsid w:val="00813CA0"/>
    <w:rsid w:val="00813F64"/>
    <w:rsid w:val="0081495A"/>
    <w:rsid w:val="008149C0"/>
    <w:rsid w:val="008153DA"/>
    <w:rsid w:val="00815C1A"/>
    <w:rsid w:val="00816185"/>
    <w:rsid w:val="008164C1"/>
    <w:rsid w:val="00816975"/>
    <w:rsid w:val="00816ADC"/>
    <w:rsid w:val="00816C54"/>
    <w:rsid w:val="0081748D"/>
    <w:rsid w:val="00817E04"/>
    <w:rsid w:val="008208AA"/>
    <w:rsid w:val="008208C8"/>
    <w:rsid w:val="00820CEF"/>
    <w:rsid w:val="00821160"/>
    <w:rsid w:val="00821FE2"/>
    <w:rsid w:val="00822378"/>
    <w:rsid w:val="00822D8B"/>
    <w:rsid w:val="00824C71"/>
    <w:rsid w:val="00824EE5"/>
    <w:rsid w:val="00826B7D"/>
    <w:rsid w:val="008308EF"/>
    <w:rsid w:val="00830E5B"/>
    <w:rsid w:val="00831C86"/>
    <w:rsid w:val="00832761"/>
    <w:rsid w:val="00833723"/>
    <w:rsid w:val="00833809"/>
    <w:rsid w:val="00833A76"/>
    <w:rsid w:val="00834656"/>
    <w:rsid w:val="00834B26"/>
    <w:rsid w:val="00834F54"/>
    <w:rsid w:val="00835151"/>
    <w:rsid w:val="00835268"/>
    <w:rsid w:val="00835709"/>
    <w:rsid w:val="0083578F"/>
    <w:rsid w:val="00837694"/>
    <w:rsid w:val="008379BD"/>
    <w:rsid w:val="00837A65"/>
    <w:rsid w:val="00837BA7"/>
    <w:rsid w:val="00837D27"/>
    <w:rsid w:val="00840310"/>
    <w:rsid w:val="00840C19"/>
    <w:rsid w:val="00842013"/>
    <w:rsid w:val="00842BEA"/>
    <w:rsid w:val="008437B4"/>
    <w:rsid w:val="00843849"/>
    <w:rsid w:val="008447F0"/>
    <w:rsid w:val="00844CFD"/>
    <w:rsid w:val="00845CF0"/>
    <w:rsid w:val="008463C9"/>
    <w:rsid w:val="00846B70"/>
    <w:rsid w:val="00846CEE"/>
    <w:rsid w:val="00847391"/>
    <w:rsid w:val="00847CCA"/>
    <w:rsid w:val="00847D20"/>
    <w:rsid w:val="0085047F"/>
    <w:rsid w:val="00851087"/>
    <w:rsid w:val="00851BA2"/>
    <w:rsid w:val="0085344E"/>
    <w:rsid w:val="00853B67"/>
    <w:rsid w:val="008549E9"/>
    <w:rsid w:val="008559E2"/>
    <w:rsid w:val="00856394"/>
    <w:rsid w:val="00856D8D"/>
    <w:rsid w:val="00857BD4"/>
    <w:rsid w:val="00860406"/>
    <w:rsid w:val="00860620"/>
    <w:rsid w:val="00860E98"/>
    <w:rsid w:val="0086128D"/>
    <w:rsid w:val="00862025"/>
    <w:rsid w:val="00862192"/>
    <w:rsid w:val="008624C9"/>
    <w:rsid w:val="008626B3"/>
    <w:rsid w:val="00863669"/>
    <w:rsid w:val="00863BE3"/>
    <w:rsid w:val="00863D6E"/>
    <w:rsid w:val="00864CCA"/>
    <w:rsid w:val="008651FA"/>
    <w:rsid w:val="00865769"/>
    <w:rsid w:val="00870A1C"/>
    <w:rsid w:val="008711E4"/>
    <w:rsid w:val="008729A0"/>
    <w:rsid w:val="008744FE"/>
    <w:rsid w:val="0087568E"/>
    <w:rsid w:val="00875B55"/>
    <w:rsid w:val="00875F7D"/>
    <w:rsid w:val="008800A3"/>
    <w:rsid w:val="0088047F"/>
    <w:rsid w:val="00881FE9"/>
    <w:rsid w:val="008822AF"/>
    <w:rsid w:val="00882654"/>
    <w:rsid w:val="008829A8"/>
    <w:rsid w:val="00882B0E"/>
    <w:rsid w:val="00882CCA"/>
    <w:rsid w:val="008832FB"/>
    <w:rsid w:val="008843BA"/>
    <w:rsid w:val="00884AF5"/>
    <w:rsid w:val="0088539A"/>
    <w:rsid w:val="008854F8"/>
    <w:rsid w:val="008856A2"/>
    <w:rsid w:val="00885977"/>
    <w:rsid w:val="00885AE9"/>
    <w:rsid w:val="008870A8"/>
    <w:rsid w:val="00887EE6"/>
    <w:rsid w:val="00887F49"/>
    <w:rsid w:val="008911DD"/>
    <w:rsid w:val="0089213A"/>
    <w:rsid w:val="00892693"/>
    <w:rsid w:val="00893829"/>
    <w:rsid w:val="00893ECF"/>
    <w:rsid w:val="00894943"/>
    <w:rsid w:val="00896426"/>
    <w:rsid w:val="00896703"/>
    <w:rsid w:val="008972AF"/>
    <w:rsid w:val="008A0321"/>
    <w:rsid w:val="008A1591"/>
    <w:rsid w:val="008A16F4"/>
    <w:rsid w:val="008A1DBF"/>
    <w:rsid w:val="008A21B5"/>
    <w:rsid w:val="008A2470"/>
    <w:rsid w:val="008A2EEC"/>
    <w:rsid w:val="008A31FA"/>
    <w:rsid w:val="008A3828"/>
    <w:rsid w:val="008A3B1B"/>
    <w:rsid w:val="008A49FB"/>
    <w:rsid w:val="008A4AE4"/>
    <w:rsid w:val="008A6694"/>
    <w:rsid w:val="008A6B28"/>
    <w:rsid w:val="008A7C08"/>
    <w:rsid w:val="008B036D"/>
    <w:rsid w:val="008B1052"/>
    <w:rsid w:val="008B114C"/>
    <w:rsid w:val="008B188A"/>
    <w:rsid w:val="008B1B35"/>
    <w:rsid w:val="008B2369"/>
    <w:rsid w:val="008B2E97"/>
    <w:rsid w:val="008B3049"/>
    <w:rsid w:val="008B34DC"/>
    <w:rsid w:val="008B4B61"/>
    <w:rsid w:val="008B5B19"/>
    <w:rsid w:val="008B647D"/>
    <w:rsid w:val="008B65AB"/>
    <w:rsid w:val="008B66B1"/>
    <w:rsid w:val="008B6C45"/>
    <w:rsid w:val="008B7173"/>
    <w:rsid w:val="008B7D0E"/>
    <w:rsid w:val="008B7E9D"/>
    <w:rsid w:val="008C02D9"/>
    <w:rsid w:val="008C0E1A"/>
    <w:rsid w:val="008C2DCB"/>
    <w:rsid w:val="008C44DA"/>
    <w:rsid w:val="008C48D4"/>
    <w:rsid w:val="008C4A5B"/>
    <w:rsid w:val="008C5504"/>
    <w:rsid w:val="008C5DC5"/>
    <w:rsid w:val="008C6E81"/>
    <w:rsid w:val="008D0595"/>
    <w:rsid w:val="008D245D"/>
    <w:rsid w:val="008D2AAF"/>
    <w:rsid w:val="008D4F4A"/>
    <w:rsid w:val="008D61C0"/>
    <w:rsid w:val="008D6707"/>
    <w:rsid w:val="008D6769"/>
    <w:rsid w:val="008D6BC5"/>
    <w:rsid w:val="008D6E2B"/>
    <w:rsid w:val="008E02E9"/>
    <w:rsid w:val="008E067C"/>
    <w:rsid w:val="008E0D2E"/>
    <w:rsid w:val="008E20B5"/>
    <w:rsid w:val="008E395F"/>
    <w:rsid w:val="008E3C0F"/>
    <w:rsid w:val="008E4454"/>
    <w:rsid w:val="008E7BCB"/>
    <w:rsid w:val="008F0029"/>
    <w:rsid w:val="008F0404"/>
    <w:rsid w:val="008F0FF7"/>
    <w:rsid w:val="008F12A6"/>
    <w:rsid w:val="008F2957"/>
    <w:rsid w:val="008F2B8E"/>
    <w:rsid w:val="008F3B00"/>
    <w:rsid w:val="008F4049"/>
    <w:rsid w:val="008F44EF"/>
    <w:rsid w:val="008F4F2A"/>
    <w:rsid w:val="008F579D"/>
    <w:rsid w:val="008F592E"/>
    <w:rsid w:val="008F5A35"/>
    <w:rsid w:val="008F6B46"/>
    <w:rsid w:val="008F6CE9"/>
    <w:rsid w:val="008F77D2"/>
    <w:rsid w:val="008F78B9"/>
    <w:rsid w:val="008F7FF9"/>
    <w:rsid w:val="00900BC8"/>
    <w:rsid w:val="00902600"/>
    <w:rsid w:val="00904B06"/>
    <w:rsid w:val="00906225"/>
    <w:rsid w:val="0090662F"/>
    <w:rsid w:val="00906748"/>
    <w:rsid w:val="00907FEC"/>
    <w:rsid w:val="009112DE"/>
    <w:rsid w:val="00912AA5"/>
    <w:rsid w:val="00912EE3"/>
    <w:rsid w:val="00915665"/>
    <w:rsid w:val="00916284"/>
    <w:rsid w:val="00916366"/>
    <w:rsid w:val="0091680B"/>
    <w:rsid w:val="00917330"/>
    <w:rsid w:val="0091788D"/>
    <w:rsid w:val="00917B15"/>
    <w:rsid w:val="0092072B"/>
    <w:rsid w:val="009207A9"/>
    <w:rsid w:val="00920BD7"/>
    <w:rsid w:val="00921010"/>
    <w:rsid w:val="00921BE1"/>
    <w:rsid w:val="00923A14"/>
    <w:rsid w:val="00923BAF"/>
    <w:rsid w:val="0092502E"/>
    <w:rsid w:val="0093199B"/>
    <w:rsid w:val="009326D4"/>
    <w:rsid w:val="00932A8C"/>
    <w:rsid w:val="009330EA"/>
    <w:rsid w:val="009344C8"/>
    <w:rsid w:val="00934904"/>
    <w:rsid w:val="009363A1"/>
    <w:rsid w:val="009373E9"/>
    <w:rsid w:val="00937D55"/>
    <w:rsid w:val="00942238"/>
    <w:rsid w:val="00943B68"/>
    <w:rsid w:val="00944E26"/>
    <w:rsid w:val="00945223"/>
    <w:rsid w:val="00945579"/>
    <w:rsid w:val="00946EC1"/>
    <w:rsid w:val="00951091"/>
    <w:rsid w:val="009514C8"/>
    <w:rsid w:val="00951936"/>
    <w:rsid w:val="00951A75"/>
    <w:rsid w:val="00952630"/>
    <w:rsid w:val="00952DDA"/>
    <w:rsid w:val="00953853"/>
    <w:rsid w:val="00953F43"/>
    <w:rsid w:val="00954DEB"/>
    <w:rsid w:val="009550FA"/>
    <w:rsid w:val="0095532C"/>
    <w:rsid w:val="00956346"/>
    <w:rsid w:val="00956DE8"/>
    <w:rsid w:val="00956E2E"/>
    <w:rsid w:val="00956E77"/>
    <w:rsid w:val="00957631"/>
    <w:rsid w:val="009577D7"/>
    <w:rsid w:val="00957B21"/>
    <w:rsid w:val="00957F9D"/>
    <w:rsid w:val="00960235"/>
    <w:rsid w:val="00960E9E"/>
    <w:rsid w:val="0096207B"/>
    <w:rsid w:val="00962CA4"/>
    <w:rsid w:val="00962CC2"/>
    <w:rsid w:val="00963C6B"/>
    <w:rsid w:val="009647B3"/>
    <w:rsid w:val="00964ACD"/>
    <w:rsid w:val="00966251"/>
    <w:rsid w:val="00966E30"/>
    <w:rsid w:val="0096760E"/>
    <w:rsid w:val="009714B1"/>
    <w:rsid w:val="00971939"/>
    <w:rsid w:val="009725CE"/>
    <w:rsid w:val="00973640"/>
    <w:rsid w:val="00973648"/>
    <w:rsid w:val="0097524A"/>
    <w:rsid w:val="0097544E"/>
    <w:rsid w:val="00975C47"/>
    <w:rsid w:val="00976EF1"/>
    <w:rsid w:val="00977DC3"/>
    <w:rsid w:val="00980CE7"/>
    <w:rsid w:val="00982DB2"/>
    <w:rsid w:val="00983014"/>
    <w:rsid w:val="00983159"/>
    <w:rsid w:val="00983244"/>
    <w:rsid w:val="00983257"/>
    <w:rsid w:val="009839D3"/>
    <w:rsid w:val="009839F5"/>
    <w:rsid w:val="00983E8A"/>
    <w:rsid w:val="009842E8"/>
    <w:rsid w:val="009845B2"/>
    <w:rsid w:val="00984D9D"/>
    <w:rsid w:val="0098595F"/>
    <w:rsid w:val="009860BA"/>
    <w:rsid w:val="0098695D"/>
    <w:rsid w:val="00987877"/>
    <w:rsid w:val="00987C00"/>
    <w:rsid w:val="0099054E"/>
    <w:rsid w:val="00990F4E"/>
    <w:rsid w:val="0099196D"/>
    <w:rsid w:val="00992210"/>
    <w:rsid w:val="0099367B"/>
    <w:rsid w:val="009957C1"/>
    <w:rsid w:val="00995B76"/>
    <w:rsid w:val="00996135"/>
    <w:rsid w:val="00996441"/>
    <w:rsid w:val="009972E0"/>
    <w:rsid w:val="00997574"/>
    <w:rsid w:val="009A0A25"/>
    <w:rsid w:val="009A0E72"/>
    <w:rsid w:val="009A159D"/>
    <w:rsid w:val="009A29E5"/>
    <w:rsid w:val="009A3025"/>
    <w:rsid w:val="009A36A7"/>
    <w:rsid w:val="009A4323"/>
    <w:rsid w:val="009A4E0B"/>
    <w:rsid w:val="009A4F1A"/>
    <w:rsid w:val="009A67F1"/>
    <w:rsid w:val="009A6B1E"/>
    <w:rsid w:val="009A7762"/>
    <w:rsid w:val="009B0012"/>
    <w:rsid w:val="009B0862"/>
    <w:rsid w:val="009B3988"/>
    <w:rsid w:val="009B4834"/>
    <w:rsid w:val="009B4D6E"/>
    <w:rsid w:val="009B57FB"/>
    <w:rsid w:val="009B7B4D"/>
    <w:rsid w:val="009B7D88"/>
    <w:rsid w:val="009C05BC"/>
    <w:rsid w:val="009C0CB1"/>
    <w:rsid w:val="009C19E7"/>
    <w:rsid w:val="009C241E"/>
    <w:rsid w:val="009C3DD7"/>
    <w:rsid w:val="009C4303"/>
    <w:rsid w:val="009C4383"/>
    <w:rsid w:val="009C5369"/>
    <w:rsid w:val="009C5D0B"/>
    <w:rsid w:val="009C6B57"/>
    <w:rsid w:val="009C7204"/>
    <w:rsid w:val="009C7399"/>
    <w:rsid w:val="009C7447"/>
    <w:rsid w:val="009D12D5"/>
    <w:rsid w:val="009D221D"/>
    <w:rsid w:val="009D25DA"/>
    <w:rsid w:val="009D2C55"/>
    <w:rsid w:val="009D4269"/>
    <w:rsid w:val="009D5334"/>
    <w:rsid w:val="009D76CB"/>
    <w:rsid w:val="009D7766"/>
    <w:rsid w:val="009E054D"/>
    <w:rsid w:val="009E1214"/>
    <w:rsid w:val="009E134E"/>
    <w:rsid w:val="009E17CE"/>
    <w:rsid w:val="009E195C"/>
    <w:rsid w:val="009E22EC"/>
    <w:rsid w:val="009E26DE"/>
    <w:rsid w:val="009E29D1"/>
    <w:rsid w:val="009E3F7B"/>
    <w:rsid w:val="009E44E6"/>
    <w:rsid w:val="009E4C74"/>
    <w:rsid w:val="009E54C6"/>
    <w:rsid w:val="009E568C"/>
    <w:rsid w:val="009E5F07"/>
    <w:rsid w:val="009E5FEB"/>
    <w:rsid w:val="009E62D2"/>
    <w:rsid w:val="009E668D"/>
    <w:rsid w:val="009E67CF"/>
    <w:rsid w:val="009E73A5"/>
    <w:rsid w:val="009E761F"/>
    <w:rsid w:val="009E7DF8"/>
    <w:rsid w:val="009F0595"/>
    <w:rsid w:val="009F087A"/>
    <w:rsid w:val="009F0D38"/>
    <w:rsid w:val="009F13AD"/>
    <w:rsid w:val="009F18BD"/>
    <w:rsid w:val="009F1E21"/>
    <w:rsid w:val="009F24A0"/>
    <w:rsid w:val="009F290E"/>
    <w:rsid w:val="009F34A6"/>
    <w:rsid w:val="009F3D34"/>
    <w:rsid w:val="009F5508"/>
    <w:rsid w:val="009F59B5"/>
    <w:rsid w:val="009F5B51"/>
    <w:rsid w:val="009F6359"/>
    <w:rsid w:val="009F6511"/>
    <w:rsid w:val="009F6B0E"/>
    <w:rsid w:val="00A01B90"/>
    <w:rsid w:val="00A020C3"/>
    <w:rsid w:val="00A02F2B"/>
    <w:rsid w:val="00A0393E"/>
    <w:rsid w:val="00A03F28"/>
    <w:rsid w:val="00A0482D"/>
    <w:rsid w:val="00A04E51"/>
    <w:rsid w:val="00A05BB6"/>
    <w:rsid w:val="00A06236"/>
    <w:rsid w:val="00A06857"/>
    <w:rsid w:val="00A06FD8"/>
    <w:rsid w:val="00A07C58"/>
    <w:rsid w:val="00A07C5F"/>
    <w:rsid w:val="00A10261"/>
    <w:rsid w:val="00A11235"/>
    <w:rsid w:val="00A1159A"/>
    <w:rsid w:val="00A11BF7"/>
    <w:rsid w:val="00A120DC"/>
    <w:rsid w:val="00A13351"/>
    <w:rsid w:val="00A13F10"/>
    <w:rsid w:val="00A146BB"/>
    <w:rsid w:val="00A1563F"/>
    <w:rsid w:val="00A1566D"/>
    <w:rsid w:val="00A15763"/>
    <w:rsid w:val="00A16427"/>
    <w:rsid w:val="00A16728"/>
    <w:rsid w:val="00A16888"/>
    <w:rsid w:val="00A16BEE"/>
    <w:rsid w:val="00A16DD0"/>
    <w:rsid w:val="00A16E42"/>
    <w:rsid w:val="00A17476"/>
    <w:rsid w:val="00A176DE"/>
    <w:rsid w:val="00A20271"/>
    <w:rsid w:val="00A202BE"/>
    <w:rsid w:val="00A2056E"/>
    <w:rsid w:val="00A20C2F"/>
    <w:rsid w:val="00A21C1E"/>
    <w:rsid w:val="00A22620"/>
    <w:rsid w:val="00A24016"/>
    <w:rsid w:val="00A24493"/>
    <w:rsid w:val="00A25984"/>
    <w:rsid w:val="00A25DD0"/>
    <w:rsid w:val="00A26A12"/>
    <w:rsid w:val="00A270EA"/>
    <w:rsid w:val="00A27BAB"/>
    <w:rsid w:val="00A30C5C"/>
    <w:rsid w:val="00A31048"/>
    <w:rsid w:val="00A315F5"/>
    <w:rsid w:val="00A316C4"/>
    <w:rsid w:val="00A31733"/>
    <w:rsid w:val="00A31744"/>
    <w:rsid w:val="00A32467"/>
    <w:rsid w:val="00A32B96"/>
    <w:rsid w:val="00A345B4"/>
    <w:rsid w:val="00A34699"/>
    <w:rsid w:val="00A34A07"/>
    <w:rsid w:val="00A34C7D"/>
    <w:rsid w:val="00A360AE"/>
    <w:rsid w:val="00A36CCA"/>
    <w:rsid w:val="00A37072"/>
    <w:rsid w:val="00A37528"/>
    <w:rsid w:val="00A413F5"/>
    <w:rsid w:val="00A435B8"/>
    <w:rsid w:val="00A4380B"/>
    <w:rsid w:val="00A43E14"/>
    <w:rsid w:val="00A454C8"/>
    <w:rsid w:val="00A50BD1"/>
    <w:rsid w:val="00A50D41"/>
    <w:rsid w:val="00A51210"/>
    <w:rsid w:val="00A51D5E"/>
    <w:rsid w:val="00A52830"/>
    <w:rsid w:val="00A528F3"/>
    <w:rsid w:val="00A52BF2"/>
    <w:rsid w:val="00A54AAE"/>
    <w:rsid w:val="00A54BC8"/>
    <w:rsid w:val="00A55FBC"/>
    <w:rsid w:val="00A560F7"/>
    <w:rsid w:val="00A56709"/>
    <w:rsid w:val="00A569EA"/>
    <w:rsid w:val="00A57279"/>
    <w:rsid w:val="00A5785C"/>
    <w:rsid w:val="00A60112"/>
    <w:rsid w:val="00A60741"/>
    <w:rsid w:val="00A60EA7"/>
    <w:rsid w:val="00A60FAF"/>
    <w:rsid w:val="00A6103C"/>
    <w:rsid w:val="00A62D67"/>
    <w:rsid w:val="00A62E99"/>
    <w:rsid w:val="00A6309C"/>
    <w:rsid w:val="00A63869"/>
    <w:rsid w:val="00A642AD"/>
    <w:rsid w:val="00A64744"/>
    <w:rsid w:val="00A6488F"/>
    <w:rsid w:val="00A6509B"/>
    <w:rsid w:val="00A65B0F"/>
    <w:rsid w:val="00A65B9F"/>
    <w:rsid w:val="00A65F7C"/>
    <w:rsid w:val="00A7077B"/>
    <w:rsid w:val="00A708BC"/>
    <w:rsid w:val="00A70C47"/>
    <w:rsid w:val="00A71C2D"/>
    <w:rsid w:val="00A71C6B"/>
    <w:rsid w:val="00A7209A"/>
    <w:rsid w:val="00A72100"/>
    <w:rsid w:val="00A72B21"/>
    <w:rsid w:val="00A731B0"/>
    <w:rsid w:val="00A732A4"/>
    <w:rsid w:val="00A73DDC"/>
    <w:rsid w:val="00A74386"/>
    <w:rsid w:val="00A745C6"/>
    <w:rsid w:val="00A74A5C"/>
    <w:rsid w:val="00A75891"/>
    <w:rsid w:val="00A76B4A"/>
    <w:rsid w:val="00A7757E"/>
    <w:rsid w:val="00A77835"/>
    <w:rsid w:val="00A77AE6"/>
    <w:rsid w:val="00A77CBA"/>
    <w:rsid w:val="00A77FD7"/>
    <w:rsid w:val="00A800D2"/>
    <w:rsid w:val="00A805B0"/>
    <w:rsid w:val="00A805FA"/>
    <w:rsid w:val="00A8078D"/>
    <w:rsid w:val="00A807DD"/>
    <w:rsid w:val="00A80A90"/>
    <w:rsid w:val="00A80CA9"/>
    <w:rsid w:val="00A8271D"/>
    <w:rsid w:val="00A8375D"/>
    <w:rsid w:val="00A83D2F"/>
    <w:rsid w:val="00A84874"/>
    <w:rsid w:val="00A8573C"/>
    <w:rsid w:val="00A85D0A"/>
    <w:rsid w:val="00A86077"/>
    <w:rsid w:val="00A8719B"/>
    <w:rsid w:val="00A8719E"/>
    <w:rsid w:val="00A87B09"/>
    <w:rsid w:val="00A90251"/>
    <w:rsid w:val="00A90261"/>
    <w:rsid w:val="00A90352"/>
    <w:rsid w:val="00A90BD1"/>
    <w:rsid w:val="00A9187D"/>
    <w:rsid w:val="00A921AC"/>
    <w:rsid w:val="00A929DF"/>
    <w:rsid w:val="00AA0DDF"/>
    <w:rsid w:val="00AA0E68"/>
    <w:rsid w:val="00AA2062"/>
    <w:rsid w:val="00AA215B"/>
    <w:rsid w:val="00AA3339"/>
    <w:rsid w:val="00AA356D"/>
    <w:rsid w:val="00AA4775"/>
    <w:rsid w:val="00AA50A6"/>
    <w:rsid w:val="00AA5863"/>
    <w:rsid w:val="00AA64BD"/>
    <w:rsid w:val="00AB0308"/>
    <w:rsid w:val="00AB0EDD"/>
    <w:rsid w:val="00AB11D3"/>
    <w:rsid w:val="00AB1B91"/>
    <w:rsid w:val="00AB2217"/>
    <w:rsid w:val="00AB2A34"/>
    <w:rsid w:val="00AB31B4"/>
    <w:rsid w:val="00AB351D"/>
    <w:rsid w:val="00AB427D"/>
    <w:rsid w:val="00AB43C3"/>
    <w:rsid w:val="00AB4E43"/>
    <w:rsid w:val="00AB5FB0"/>
    <w:rsid w:val="00AB6EDE"/>
    <w:rsid w:val="00AB6FF0"/>
    <w:rsid w:val="00AC0093"/>
    <w:rsid w:val="00AC05CB"/>
    <w:rsid w:val="00AC085D"/>
    <w:rsid w:val="00AC1BD3"/>
    <w:rsid w:val="00AC1E0B"/>
    <w:rsid w:val="00AC30C8"/>
    <w:rsid w:val="00AC34F4"/>
    <w:rsid w:val="00AC420C"/>
    <w:rsid w:val="00AC49B3"/>
    <w:rsid w:val="00AC4B39"/>
    <w:rsid w:val="00AC517E"/>
    <w:rsid w:val="00AC723E"/>
    <w:rsid w:val="00AC752C"/>
    <w:rsid w:val="00AC7548"/>
    <w:rsid w:val="00AD1451"/>
    <w:rsid w:val="00AD15F7"/>
    <w:rsid w:val="00AD1CDB"/>
    <w:rsid w:val="00AD2400"/>
    <w:rsid w:val="00AD27BC"/>
    <w:rsid w:val="00AD2ACE"/>
    <w:rsid w:val="00AD3552"/>
    <w:rsid w:val="00AD36FB"/>
    <w:rsid w:val="00AD3B8F"/>
    <w:rsid w:val="00AD42A0"/>
    <w:rsid w:val="00AD5461"/>
    <w:rsid w:val="00AD58DA"/>
    <w:rsid w:val="00AD5A41"/>
    <w:rsid w:val="00AD5B68"/>
    <w:rsid w:val="00AD5D0F"/>
    <w:rsid w:val="00AD68D8"/>
    <w:rsid w:val="00AD7945"/>
    <w:rsid w:val="00AE1150"/>
    <w:rsid w:val="00AE21C6"/>
    <w:rsid w:val="00AE29D5"/>
    <w:rsid w:val="00AE2FA7"/>
    <w:rsid w:val="00AE3A81"/>
    <w:rsid w:val="00AE3C87"/>
    <w:rsid w:val="00AE469E"/>
    <w:rsid w:val="00AE59EE"/>
    <w:rsid w:val="00AE6342"/>
    <w:rsid w:val="00AE6D9A"/>
    <w:rsid w:val="00AE7875"/>
    <w:rsid w:val="00AF0775"/>
    <w:rsid w:val="00AF0977"/>
    <w:rsid w:val="00AF102E"/>
    <w:rsid w:val="00AF16FB"/>
    <w:rsid w:val="00AF1BC4"/>
    <w:rsid w:val="00AF1BD7"/>
    <w:rsid w:val="00AF326A"/>
    <w:rsid w:val="00AF32AB"/>
    <w:rsid w:val="00AF3E10"/>
    <w:rsid w:val="00AF412C"/>
    <w:rsid w:val="00AF49C3"/>
    <w:rsid w:val="00AF5325"/>
    <w:rsid w:val="00AF551E"/>
    <w:rsid w:val="00AF5636"/>
    <w:rsid w:val="00AF76CB"/>
    <w:rsid w:val="00AF77FD"/>
    <w:rsid w:val="00B00970"/>
    <w:rsid w:val="00B025C5"/>
    <w:rsid w:val="00B03445"/>
    <w:rsid w:val="00B037EE"/>
    <w:rsid w:val="00B03895"/>
    <w:rsid w:val="00B04AFC"/>
    <w:rsid w:val="00B05340"/>
    <w:rsid w:val="00B065F5"/>
    <w:rsid w:val="00B06FDC"/>
    <w:rsid w:val="00B07083"/>
    <w:rsid w:val="00B1014E"/>
    <w:rsid w:val="00B101BD"/>
    <w:rsid w:val="00B11616"/>
    <w:rsid w:val="00B11921"/>
    <w:rsid w:val="00B12A7E"/>
    <w:rsid w:val="00B12B02"/>
    <w:rsid w:val="00B13EF3"/>
    <w:rsid w:val="00B14410"/>
    <w:rsid w:val="00B15EFF"/>
    <w:rsid w:val="00B16119"/>
    <w:rsid w:val="00B16A15"/>
    <w:rsid w:val="00B179BD"/>
    <w:rsid w:val="00B2040B"/>
    <w:rsid w:val="00B20729"/>
    <w:rsid w:val="00B22797"/>
    <w:rsid w:val="00B22C02"/>
    <w:rsid w:val="00B23D22"/>
    <w:rsid w:val="00B24261"/>
    <w:rsid w:val="00B24E09"/>
    <w:rsid w:val="00B2579F"/>
    <w:rsid w:val="00B25EF4"/>
    <w:rsid w:val="00B26A50"/>
    <w:rsid w:val="00B26E2B"/>
    <w:rsid w:val="00B2773F"/>
    <w:rsid w:val="00B27802"/>
    <w:rsid w:val="00B27C5C"/>
    <w:rsid w:val="00B27D81"/>
    <w:rsid w:val="00B3077E"/>
    <w:rsid w:val="00B30ED3"/>
    <w:rsid w:val="00B31341"/>
    <w:rsid w:val="00B32AEB"/>
    <w:rsid w:val="00B373CB"/>
    <w:rsid w:val="00B373EB"/>
    <w:rsid w:val="00B37AA4"/>
    <w:rsid w:val="00B40273"/>
    <w:rsid w:val="00B406D9"/>
    <w:rsid w:val="00B4087C"/>
    <w:rsid w:val="00B41EB7"/>
    <w:rsid w:val="00B42F3F"/>
    <w:rsid w:val="00B436FC"/>
    <w:rsid w:val="00B437D1"/>
    <w:rsid w:val="00B43C80"/>
    <w:rsid w:val="00B43F9F"/>
    <w:rsid w:val="00B4413C"/>
    <w:rsid w:val="00B447B2"/>
    <w:rsid w:val="00B44BE2"/>
    <w:rsid w:val="00B450DA"/>
    <w:rsid w:val="00B463AB"/>
    <w:rsid w:val="00B4741D"/>
    <w:rsid w:val="00B47835"/>
    <w:rsid w:val="00B504D8"/>
    <w:rsid w:val="00B50503"/>
    <w:rsid w:val="00B50700"/>
    <w:rsid w:val="00B50CD6"/>
    <w:rsid w:val="00B512B2"/>
    <w:rsid w:val="00B520DC"/>
    <w:rsid w:val="00B53740"/>
    <w:rsid w:val="00B5397D"/>
    <w:rsid w:val="00B553CE"/>
    <w:rsid w:val="00B55712"/>
    <w:rsid w:val="00B55FD7"/>
    <w:rsid w:val="00B56106"/>
    <w:rsid w:val="00B5677D"/>
    <w:rsid w:val="00B56B36"/>
    <w:rsid w:val="00B575E3"/>
    <w:rsid w:val="00B577FB"/>
    <w:rsid w:val="00B60873"/>
    <w:rsid w:val="00B6142F"/>
    <w:rsid w:val="00B63131"/>
    <w:rsid w:val="00B638E2"/>
    <w:rsid w:val="00B63AD6"/>
    <w:rsid w:val="00B63E4A"/>
    <w:rsid w:val="00B63F7B"/>
    <w:rsid w:val="00B64F11"/>
    <w:rsid w:val="00B66028"/>
    <w:rsid w:val="00B662E2"/>
    <w:rsid w:val="00B66970"/>
    <w:rsid w:val="00B66A54"/>
    <w:rsid w:val="00B66B56"/>
    <w:rsid w:val="00B67087"/>
    <w:rsid w:val="00B67934"/>
    <w:rsid w:val="00B67F7B"/>
    <w:rsid w:val="00B704D4"/>
    <w:rsid w:val="00B7161B"/>
    <w:rsid w:val="00B716CF"/>
    <w:rsid w:val="00B71750"/>
    <w:rsid w:val="00B71824"/>
    <w:rsid w:val="00B71877"/>
    <w:rsid w:val="00B71B66"/>
    <w:rsid w:val="00B7219F"/>
    <w:rsid w:val="00B73158"/>
    <w:rsid w:val="00B73B99"/>
    <w:rsid w:val="00B75A33"/>
    <w:rsid w:val="00B75D16"/>
    <w:rsid w:val="00B77862"/>
    <w:rsid w:val="00B77926"/>
    <w:rsid w:val="00B77AA6"/>
    <w:rsid w:val="00B80A8A"/>
    <w:rsid w:val="00B81E34"/>
    <w:rsid w:val="00B8236C"/>
    <w:rsid w:val="00B8266B"/>
    <w:rsid w:val="00B843A6"/>
    <w:rsid w:val="00B858F5"/>
    <w:rsid w:val="00B8688B"/>
    <w:rsid w:val="00B907D3"/>
    <w:rsid w:val="00B9093F"/>
    <w:rsid w:val="00B90D51"/>
    <w:rsid w:val="00B90FA1"/>
    <w:rsid w:val="00B921C3"/>
    <w:rsid w:val="00B92771"/>
    <w:rsid w:val="00B9318E"/>
    <w:rsid w:val="00B94FA9"/>
    <w:rsid w:val="00B959FD"/>
    <w:rsid w:val="00BA097D"/>
    <w:rsid w:val="00BA2C26"/>
    <w:rsid w:val="00BA2FE2"/>
    <w:rsid w:val="00BA303A"/>
    <w:rsid w:val="00BA37B3"/>
    <w:rsid w:val="00BA3A6A"/>
    <w:rsid w:val="00BA3EC9"/>
    <w:rsid w:val="00BA543D"/>
    <w:rsid w:val="00BA54C8"/>
    <w:rsid w:val="00BA5B87"/>
    <w:rsid w:val="00BA5E10"/>
    <w:rsid w:val="00BA619D"/>
    <w:rsid w:val="00BA65B7"/>
    <w:rsid w:val="00BA69D6"/>
    <w:rsid w:val="00BA7DE8"/>
    <w:rsid w:val="00BB0869"/>
    <w:rsid w:val="00BB1037"/>
    <w:rsid w:val="00BB13D9"/>
    <w:rsid w:val="00BB1A1E"/>
    <w:rsid w:val="00BB2A55"/>
    <w:rsid w:val="00BB38D7"/>
    <w:rsid w:val="00BB42DD"/>
    <w:rsid w:val="00BB4EFC"/>
    <w:rsid w:val="00BB508C"/>
    <w:rsid w:val="00BB5199"/>
    <w:rsid w:val="00BB60FF"/>
    <w:rsid w:val="00BB75F7"/>
    <w:rsid w:val="00BB7B27"/>
    <w:rsid w:val="00BC0929"/>
    <w:rsid w:val="00BC09E6"/>
    <w:rsid w:val="00BC0E3F"/>
    <w:rsid w:val="00BC27B8"/>
    <w:rsid w:val="00BC2AE2"/>
    <w:rsid w:val="00BC33E5"/>
    <w:rsid w:val="00BC44FB"/>
    <w:rsid w:val="00BC45B6"/>
    <w:rsid w:val="00BC4A99"/>
    <w:rsid w:val="00BC5F41"/>
    <w:rsid w:val="00BC6C28"/>
    <w:rsid w:val="00BC71DC"/>
    <w:rsid w:val="00BC7E5C"/>
    <w:rsid w:val="00BD02A1"/>
    <w:rsid w:val="00BD044A"/>
    <w:rsid w:val="00BD0627"/>
    <w:rsid w:val="00BD0A93"/>
    <w:rsid w:val="00BD1929"/>
    <w:rsid w:val="00BD2BBC"/>
    <w:rsid w:val="00BD3BAD"/>
    <w:rsid w:val="00BD4FF7"/>
    <w:rsid w:val="00BD5AC8"/>
    <w:rsid w:val="00BD5D40"/>
    <w:rsid w:val="00BD5F7F"/>
    <w:rsid w:val="00BD641D"/>
    <w:rsid w:val="00BD6A7F"/>
    <w:rsid w:val="00BD6C11"/>
    <w:rsid w:val="00BD736C"/>
    <w:rsid w:val="00BD772A"/>
    <w:rsid w:val="00BE0179"/>
    <w:rsid w:val="00BE05E4"/>
    <w:rsid w:val="00BE0E95"/>
    <w:rsid w:val="00BE0F13"/>
    <w:rsid w:val="00BE1655"/>
    <w:rsid w:val="00BE2210"/>
    <w:rsid w:val="00BE2B58"/>
    <w:rsid w:val="00BE2C75"/>
    <w:rsid w:val="00BE2D1D"/>
    <w:rsid w:val="00BE42AE"/>
    <w:rsid w:val="00BE4760"/>
    <w:rsid w:val="00BE4C89"/>
    <w:rsid w:val="00BE742D"/>
    <w:rsid w:val="00BF015F"/>
    <w:rsid w:val="00BF0629"/>
    <w:rsid w:val="00BF06C1"/>
    <w:rsid w:val="00BF1174"/>
    <w:rsid w:val="00BF14AE"/>
    <w:rsid w:val="00BF1820"/>
    <w:rsid w:val="00BF2321"/>
    <w:rsid w:val="00BF2694"/>
    <w:rsid w:val="00BF281B"/>
    <w:rsid w:val="00BF2AC4"/>
    <w:rsid w:val="00BF2DE3"/>
    <w:rsid w:val="00BF356E"/>
    <w:rsid w:val="00BF480C"/>
    <w:rsid w:val="00BF61C4"/>
    <w:rsid w:val="00BF6376"/>
    <w:rsid w:val="00BF7445"/>
    <w:rsid w:val="00BF7E33"/>
    <w:rsid w:val="00C0040C"/>
    <w:rsid w:val="00C0245D"/>
    <w:rsid w:val="00C02EC6"/>
    <w:rsid w:val="00C03BF8"/>
    <w:rsid w:val="00C05E44"/>
    <w:rsid w:val="00C05EA4"/>
    <w:rsid w:val="00C06D90"/>
    <w:rsid w:val="00C071DC"/>
    <w:rsid w:val="00C07224"/>
    <w:rsid w:val="00C104E6"/>
    <w:rsid w:val="00C10FAA"/>
    <w:rsid w:val="00C112C0"/>
    <w:rsid w:val="00C130F3"/>
    <w:rsid w:val="00C13AEE"/>
    <w:rsid w:val="00C143BC"/>
    <w:rsid w:val="00C14DC0"/>
    <w:rsid w:val="00C14DE1"/>
    <w:rsid w:val="00C16A70"/>
    <w:rsid w:val="00C16E80"/>
    <w:rsid w:val="00C17020"/>
    <w:rsid w:val="00C1765E"/>
    <w:rsid w:val="00C17A0E"/>
    <w:rsid w:val="00C20623"/>
    <w:rsid w:val="00C20F91"/>
    <w:rsid w:val="00C21D74"/>
    <w:rsid w:val="00C23426"/>
    <w:rsid w:val="00C23E87"/>
    <w:rsid w:val="00C24E8F"/>
    <w:rsid w:val="00C258A9"/>
    <w:rsid w:val="00C25AB1"/>
    <w:rsid w:val="00C25E63"/>
    <w:rsid w:val="00C26087"/>
    <w:rsid w:val="00C262B8"/>
    <w:rsid w:val="00C262D6"/>
    <w:rsid w:val="00C26AB8"/>
    <w:rsid w:val="00C26E3F"/>
    <w:rsid w:val="00C26EE6"/>
    <w:rsid w:val="00C2733F"/>
    <w:rsid w:val="00C27477"/>
    <w:rsid w:val="00C30275"/>
    <w:rsid w:val="00C31BAA"/>
    <w:rsid w:val="00C330B6"/>
    <w:rsid w:val="00C33748"/>
    <w:rsid w:val="00C34726"/>
    <w:rsid w:val="00C3499B"/>
    <w:rsid w:val="00C34B0B"/>
    <w:rsid w:val="00C34DB9"/>
    <w:rsid w:val="00C356F1"/>
    <w:rsid w:val="00C3666E"/>
    <w:rsid w:val="00C3698A"/>
    <w:rsid w:val="00C36BFA"/>
    <w:rsid w:val="00C37566"/>
    <w:rsid w:val="00C375D5"/>
    <w:rsid w:val="00C404AB"/>
    <w:rsid w:val="00C407BC"/>
    <w:rsid w:val="00C41056"/>
    <w:rsid w:val="00C423CC"/>
    <w:rsid w:val="00C42C47"/>
    <w:rsid w:val="00C433E1"/>
    <w:rsid w:val="00C43B36"/>
    <w:rsid w:val="00C43BF3"/>
    <w:rsid w:val="00C43E83"/>
    <w:rsid w:val="00C449B6"/>
    <w:rsid w:val="00C459BD"/>
    <w:rsid w:val="00C46C5C"/>
    <w:rsid w:val="00C47836"/>
    <w:rsid w:val="00C478A1"/>
    <w:rsid w:val="00C479F3"/>
    <w:rsid w:val="00C5014A"/>
    <w:rsid w:val="00C51DF4"/>
    <w:rsid w:val="00C52280"/>
    <w:rsid w:val="00C52833"/>
    <w:rsid w:val="00C52CF9"/>
    <w:rsid w:val="00C535C4"/>
    <w:rsid w:val="00C53A0B"/>
    <w:rsid w:val="00C55A3E"/>
    <w:rsid w:val="00C56ED0"/>
    <w:rsid w:val="00C602CA"/>
    <w:rsid w:val="00C60540"/>
    <w:rsid w:val="00C60916"/>
    <w:rsid w:val="00C614BC"/>
    <w:rsid w:val="00C61DC0"/>
    <w:rsid w:val="00C62621"/>
    <w:rsid w:val="00C6306E"/>
    <w:rsid w:val="00C632A9"/>
    <w:rsid w:val="00C63A26"/>
    <w:rsid w:val="00C6567A"/>
    <w:rsid w:val="00C656D1"/>
    <w:rsid w:val="00C65DF8"/>
    <w:rsid w:val="00C662DD"/>
    <w:rsid w:val="00C663B9"/>
    <w:rsid w:val="00C67307"/>
    <w:rsid w:val="00C67D31"/>
    <w:rsid w:val="00C70762"/>
    <w:rsid w:val="00C708DF"/>
    <w:rsid w:val="00C70D66"/>
    <w:rsid w:val="00C726E2"/>
    <w:rsid w:val="00C72ABA"/>
    <w:rsid w:val="00C73802"/>
    <w:rsid w:val="00C7732E"/>
    <w:rsid w:val="00C77922"/>
    <w:rsid w:val="00C77B66"/>
    <w:rsid w:val="00C80D21"/>
    <w:rsid w:val="00C80F82"/>
    <w:rsid w:val="00C8158B"/>
    <w:rsid w:val="00C81815"/>
    <w:rsid w:val="00C83294"/>
    <w:rsid w:val="00C839A3"/>
    <w:rsid w:val="00C83C91"/>
    <w:rsid w:val="00C843CA"/>
    <w:rsid w:val="00C84644"/>
    <w:rsid w:val="00C84665"/>
    <w:rsid w:val="00C859E8"/>
    <w:rsid w:val="00C864D0"/>
    <w:rsid w:val="00C87820"/>
    <w:rsid w:val="00C90BD7"/>
    <w:rsid w:val="00C910DF"/>
    <w:rsid w:val="00C9165E"/>
    <w:rsid w:val="00C9261E"/>
    <w:rsid w:val="00C92827"/>
    <w:rsid w:val="00C9395F"/>
    <w:rsid w:val="00C941FE"/>
    <w:rsid w:val="00C9429B"/>
    <w:rsid w:val="00C947AD"/>
    <w:rsid w:val="00C94EED"/>
    <w:rsid w:val="00C951E3"/>
    <w:rsid w:val="00C97622"/>
    <w:rsid w:val="00C97946"/>
    <w:rsid w:val="00C97C80"/>
    <w:rsid w:val="00CA01CB"/>
    <w:rsid w:val="00CA0BC5"/>
    <w:rsid w:val="00CA1183"/>
    <w:rsid w:val="00CA1664"/>
    <w:rsid w:val="00CA1C48"/>
    <w:rsid w:val="00CA1E3F"/>
    <w:rsid w:val="00CA1F89"/>
    <w:rsid w:val="00CA2180"/>
    <w:rsid w:val="00CA274E"/>
    <w:rsid w:val="00CA3A82"/>
    <w:rsid w:val="00CA5903"/>
    <w:rsid w:val="00CA6B5E"/>
    <w:rsid w:val="00CA7807"/>
    <w:rsid w:val="00CB1699"/>
    <w:rsid w:val="00CB196F"/>
    <w:rsid w:val="00CB2125"/>
    <w:rsid w:val="00CB2732"/>
    <w:rsid w:val="00CB2EDF"/>
    <w:rsid w:val="00CB3057"/>
    <w:rsid w:val="00CB33B7"/>
    <w:rsid w:val="00CB3496"/>
    <w:rsid w:val="00CB4DA9"/>
    <w:rsid w:val="00CB548C"/>
    <w:rsid w:val="00CB5945"/>
    <w:rsid w:val="00CB6463"/>
    <w:rsid w:val="00CB737E"/>
    <w:rsid w:val="00CC0407"/>
    <w:rsid w:val="00CC0D20"/>
    <w:rsid w:val="00CC0E33"/>
    <w:rsid w:val="00CC1478"/>
    <w:rsid w:val="00CC16B5"/>
    <w:rsid w:val="00CC1FD8"/>
    <w:rsid w:val="00CC24DE"/>
    <w:rsid w:val="00CC3147"/>
    <w:rsid w:val="00CC333B"/>
    <w:rsid w:val="00CC3ADB"/>
    <w:rsid w:val="00CC4AC3"/>
    <w:rsid w:val="00CC4AE2"/>
    <w:rsid w:val="00CC52D6"/>
    <w:rsid w:val="00CC5F82"/>
    <w:rsid w:val="00CC6E50"/>
    <w:rsid w:val="00CC71E5"/>
    <w:rsid w:val="00CC7538"/>
    <w:rsid w:val="00CC7AB8"/>
    <w:rsid w:val="00CC7EDA"/>
    <w:rsid w:val="00CD0088"/>
    <w:rsid w:val="00CD015F"/>
    <w:rsid w:val="00CD154D"/>
    <w:rsid w:val="00CD1F5E"/>
    <w:rsid w:val="00CD20A5"/>
    <w:rsid w:val="00CD28A3"/>
    <w:rsid w:val="00CD3AAB"/>
    <w:rsid w:val="00CD49EF"/>
    <w:rsid w:val="00CD4BF4"/>
    <w:rsid w:val="00CD4FCA"/>
    <w:rsid w:val="00CD5B98"/>
    <w:rsid w:val="00CD6FBD"/>
    <w:rsid w:val="00CD75B8"/>
    <w:rsid w:val="00CE0A45"/>
    <w:rsid w:val="00CE0F67"/>
    <w:rsid w:val="00CE1883"/>
    <w:rsid w:val="00CE26C6"/>
    <w:rsid w:val="00CE2798"/>
    <w:rsid w:val="00CE2FFD"/>
    <w:rsid w:val="00CE41D2"/>
    <w:rsid w:val="00CE458B"/>
    <w:rsid w:val="00CE459E"/>
    <w:rsid w:val="00CE4F41"/>
    <w:rsid w:val="00CE5016"/>
    <w:rsid w:val="00CE502A"/>
    <w:rsid w:val="00CE5F4C"/>
    <w:rsid w:val="00CE5F5B"/>
    <w:rsid w:val="00CE7B40"/>
    <w:rsid w:val="00CE7D3B"/>
    <w:rsid w:val="00CF033D"/>
    <w:rsid w:val="00CF1026"/>
    <w:rsid w:val="00CF15CC"/>
    <w:rsid w:val="00CF1882"/>
    <w:rsid w:val="00CF25EF"/>
    <w:rsid w:val="00CF3749"/>
    <w:rsid w:val="00CF5404"/>
    <w:rsid w:val="00CF54DC"/>
    <w:rsid w:val="00CF54F3"/>
    <w:rsid w:val="00CF5E63"/>
    <w:rsid w:val="00CF6118"/>
    <w:rsid w:val="00CF6835"/>
    <w:rsid w:val="00CF76F7"/>
    <w:rsid w:val="00D00835"/>
    <w:rsid w:val="00D009A4"/>
    <w:rsid w:val="00D009D9"/>
    <w:rsid w:val="00D01AB2"/>
    <w:rsid w:val="00D01CD4"/>
    <w:rsid w:val="00D01D95"/>
    <w:rsid w:val="00D0247E"/>
    <w:rsid w:val="00D02C25"/>
    <w:rsid w:val="00D04246"/>
    <w:rsid w:val="00D06C46"/>
    <w:rsid w:val="00D0791A"/>
    <w:rsid w:val="00D103B9"/>
    <w:rsid w:val="00D11659"/>
    <w:rsid w:val="00D13F3C"/>
    <w:rsid w:val="00D14838"/>
    <w:rsid w:val="00D14D66"/>
    <w:rsid w:val="00D15376"/>
    <w:rsid w:val="00D168CE"/>
    <w:rsid w:val="00D17817"/>
    <w:rsid w:val="00D17A7E"/>
    <w:rsid w:val="00D17D42"/>
    <w:rsid w:val="00D206D9"/>
    <w:rsid w:val="00D20877"/>
    <w:rsid w:val="00D213B7"/>
    <w:rsid w:val="00D21626"/>
    <w:rsid w:val="00D219BB"/>
    <w:rsid w:val="00D21F40"/>
    <w:rsid w:val="00D21F87"/>
    <w:rsid w:val="00D222A7"/>
    <w:rsid w:val="00D222D5"/>
    <w:rsid w:val="00D226C6"/>
    <w:rsid w:val="00D22A7E"/>
    <w:rsid w:val="00D23D4B"/>
    <w:rsid w:val="00D24BEA"/>
    <w:rsid w:val="00D25DE7"/>
    <w:rsid w:val="00D25FB5"/>
    <w:rsid w:val="00D266F8"/>
    <w:rsid w:val="00D2718D"/>
    <w:rsid w:val="00D27F02"/>
    <w:rsid w:val="00D3084A"/>
    <w:rsid w:val="00D30F55"/>
    <w:rsid w:val="00D31E80"/>
    <w:rsid w:val="00D31EB3"/>
    <w:rsid w:val="00D3262F"/>
    <w:rsid w:val="00D33092"/>
    <w:rsid w:val="00D330C5"/>
    <w:rsid w:val="00D330E5"/>
    <w:rsid w:val="00D331AF"/>
    <w:rsid w:val="00D335AC"/>
    <w:rsid w:val="00D33F69"/>
    <w:rsid w:val="00D353B3"/>
    <w:rsid w:val="00D3602C"/>
    <w:rsid w:val="00D361F7"/>
    <w:rsid w:val="00D363EF"/>
    <w:rsid w:val="00D366AF"/>
    <w:rsid w:val="00D36E00"/>
    <w:rsid w:val="00D378C9"/>
    <w:rsid w:val="00D40F5B"/>
    <w:rsid w:val="00D41E89"/>
    <w:rsid w:val="00D42975"/>
    <w:rsid w:val="00D429C2"/>
    <w:rsid w:val="00D4339C"/>
    <w:rsid w:val="00D43994"/>
    <w:rsid w:val="00D442E3"/>
    <w:rsid w:val="00D44F68"/>
    <w:rsid w:val="00D452A2"/>
    <w:rsid w:val="00D46C51"/>
    <w:rsid w:val="00D47F05"/>
    <w:rsid w:val="00D51AFB"/>
    <w:rsid w:val="00D52018"/>
    <w:rsid w:val="00D537F4"/>
    <w:rsid w:val="00D53AA1"/>
    <w:rsid w:val="00D542E0"/>
    <w:rsid w:val="00D543DE"/>
    <w:rsid w:val="00D55454"/>
    <w:rsid w:val="00D5657D"/>
    <w:rsid w:val="00D56D89"/>
    <w:rsid w:val="00D57FC0"/>
    <w:rsid w:val="00D60A7B"/>
    <w:rsid w:val="00D60FB7"/>
    <w:rsid w:val="00D6194A"/>
    <w:rsid w:val="00D61EE0"/>
    <w:rsid w:val="00D620DE"/>
    <w:rsid w:val="00D62CE2"/>
    <w:rsid w:val="00D637CF"/>
    <w:rsid w:val="00D63857"/>
    <w:rsid w:val="00D644A6"/>
    <w:rsid w:val="00D649A1"/>
    <w:rsid w:val="00D6574F"/>
    <w:rsid w:val="00D65C28"/>
    <w:rsid w:val="00D67C16"/>
    <w:rsid w:val="00D67E90"/>
    <w:rsid w:val="00D7026E"/>
    <w:rsid w:val="00D7046E"/>
    <w:rsid w:val="00D7080B"/>
    <w:rsid w:val="00D71690"/>
    <w:rsid w:val="00D72161"/>
    <w:rsid w:val="00D7294E"/>
    <w:rsid w:val="00D7296F"/>
    <w:rsid w:val="00D72EE2"/>
    <w:rsid w:val="00D734A0"/>
    <w:rsid w:val="00D742C6"/>
    <w:rsid w:val="00D7431B"/>
    <w:rsid w:val="00D74841"/>
    <w:rsid w:val="00D74CFF"/>
    <w:rsid w:val="00D756A7"/>
    <w:rsid w:val="00D75BF3"/>
    <w:rsid w:val="00D76E65"/>
    <w:rsid w:val="00D77619"/>
    <w:rsid w:val="00D801CA"/>
    <w:rsid w:val="00D8055A"/>
    <w:rsid w:val="00D8066B"/>
    <w:rsid w:val="00D818B0"/>
    <w:rsid w:val="00D834D9"/>
    <w:rsid w:val="00D83CAE"/>
    <w:rsid w:val="00D83F32"/>
    <w:rsid w:val="00D8441E"/>
    <w:rsid w:val="00D84BF3"/>
    <w:rsid w:val="00D84FB9"/>
    <w:rsid w:val="00D85B61"/>
    <w:rsid w:val="00D85F75"/>
    <w:rsid w:val="00D86D6C"/>
    <w:rsid w:val="00D871FB"/>
    <w:rsid w:val="00D90692"/>
    <w:rsid w:val="00D90702"/>
    <w:rsid w:val="00D907C5"/>
    <w:rsid w:val="00D90912"/>
    <w:rsid w:val="00D91566"/>
    <w:rsid w:val="00D91BF0"/>
    <w:rsid w:val="00D92103"/>
    <w:rsid w:val="00D92C0E"/>
    <w:rsid w:val="00D92C69"/>
    <w:rsid w:val="00D932B4"/>
    <w:rsid w:val="00D9652F"/>
    <w:rsid w:val="00D96ACA"/>
    <w:rsid w:val="00D96D78"/>
    <w:rsid w:val="00D9784D"/>
    <w:rsid w:val="00D97BBC"/>
    <w:rsid w:val="00DA066C"/>
    <w:rsid w:val="00DA123D"/>
    <w:rsid w:val="00DA14F5"/>
    <w:rsid w:val="00DA1956"/>
    <w:rsid w:val="00DA21E3"/>
    <w:rsid w:val="00DA2E48"/>
    <w:rsid w:val="00DA34A8"/>
    <w:rsid w:val="00DA3A77"/>
    <w:rsid w:val="00DA3CB1"/>
    <w:rsid w:val="00DA54DC"/>
    <w:rsid w:val="00DA6E1D"/>
    <w:rsid w:val="00DA70C0"/>
    <w:rsid w:val="00DA7F55"/>
    <w:rsid w:val="00DB02B8"/>
    <w:rsid w:val="00DB0E00"/>
    <w:rsid w:val="00DB1036"/>
    <w:rsid w:val="00DB14AD"/>
    <w:rsid w:val="00DB17F2"/>
    <w:rsid w:val="00DB2603"/>
    <w:rsid w:val="00DB35A8"/>
    <w:rsid w:val="00DB421C"/>
    <w:rsid w:val="00DB466A"/>
    <w:rsid w:val="00DB54C1"/>
    <w:rsid w:val="00DB5DF2"/>
    <w:rsid w:val="00DB651B"/>
    <w:rsid w:val="00DB70CE"/>
    <w:rsid w:val="00DB72C3"/>
    <w:rsid w:val="00DB75C8"/>
    <w:rsid w:val="00DB782E"/>
    <w:rsid w:val="00DC0AF2"/>
    <w:rsid w:val="00DC0C1C"/>
    <w:rsid w:val="00DC180D"/>
    <w:rsid w:val="00DC18D6"/>
    <w:rsid w:val="00DC1E5E"/>
    <w:rsid w:val="00DC2784"/>
    <w:rsid w:val="00DC341F"/>
    <w:rsid w:val="00DC3F72"/>
    <w:rsid w:val="00DC4F6E"/>
    <w:rsid w:val="00DC59CA"/>
    <w:rsid w:val="00DC69F0"/>
    <w:rsid w:val="00DC718D"/>
    <w:rsid w:val="00DD13F6"/>
    <w:rsid w:val="00DD1A36"/>
    <w:rsid w:val="00DD1BEF"/>
    <w:rsid w:val="00DD280C"/>
    <w:rsid w:val="00DD2BF2"/>
    <w:rsid w:val="00DD325B"/>
    <w:rsid w:val="00DD3AD1"/>
    <w:rsid w:val="00DD46BD"/>
    <w:rsid w:val="00DD53CA"/>
    <w:rsid w:val="00DD5FA1"/>
    <w:rsid w:val="00DD7162"/>
    <w:rsid w:val="00DD79B4"/>
    <w:rsid w:val="00DE1D68"/>
    <w:rsid w:val="00DE2711"/>
    <w:rsid w:val="00DE29E5"/>
    <w:rsid w:val="00DE3D13"/>
    <w:rsid w:val="00DE4BBC"/>
    <w:rsid w:val="00DE50D6"/>
    <w:rsid w:val="00DE5808"/>
    <w:rsid w:val="00DE5BB8"/>
    <w:rsid w:val="00DE5CDE"/>
    <w:rsid w:val="00DE6410"/>
    <w:rsid w:val="00DE662F"/>
    <w:rsid w:val="00DE6C0A"/>
    <w:rsid w:val="00DF0322"/>
    <w:rsid w:val="00DF069E"/>
    <w:rsid w:val="00DF0ADD"/>
    <w:rsid w:val="00DF0E21"/>
    <w:rsid w:val="00DF12AD"/>
    <w:rsid w:val="00DF217A"/>
    <w:rsid w:val="00DF25C4"/>
    <w:rsid w:val="00DF2815"/>
    <w:rsid w:val="00DF2C59"/>
    <w:rsid w:val="00DF4039"/>
    <w:rsid w:val="00DF4698"/>
    <w:rsid w:val="00DF46CE"/>
    <w:rsid w:val="00DF4789"/>
    <w:rsid w:val="00DF4E43"/>
    <w:rsid w:val="00DF5D96"/>
    <w:rsid w:val="00DF68C1"/>
    <w:rsid w:val="00DF7779"/>
    <w:rsid w:val="00DF7CA4"/>
    <w:rsid w:val="00DF7CDF"/>
    <w:rsid w:val="00E003F2"/>
    <w:rsid w:val="00E004C5"/>
    <w:rsid w:val="00E00C5D"/>
    <w:rsid w:val="00E06709"/>
    <w:rsid w:val="00E06E7C"/>
    <w:rsid w:val="00E10234"/>
    <w:rsid w:val="00E10A94"/>
    <w:rsid w:val="00E112A3"/>
    <w:rsid w:val="00E11A36"/>
    <w:rsid w:val="00E12FC3"/>
    <w:rsid w:val="00E1404E"/>
    <w:rsid w:val="00E152B0"/>
    <w:rsid w:val="00E156BE"/>
    <w:rsid w:val="00E17A32"/>
    <w:rsid w:val="00E20636"/>
    <w:rsid w:val="00E20AE2"/>
    <w:rsid w:val="00E20D81"/>
    <w:rsid w:val="00E211A3"/>
    <w:rsid w:val="00E2189E"/>
    <w:rsid w:val="00E22CD9"/>
    <w:rsid w:val="00E22F5C"/>
    <w:rsid w:val="00E2300F"/>
    <w:rsid w:val="00E230FA"/>
    <w:rsid w:val="00E233CA"/>
    <w:rsid w:val="00E26617"/>
    <w:rsid w:val="00E26626"/>
    <w:rsid w:val="00E3163C"/>
    <w:rsid w:val="00E3185C"/>
    <w:rsid w:val="00E31AE8"/>
    <w:rsid w:val="00E31DC7"/>
    <w:rsid w:val="00E32B07"/>
    <w:rsid w:val="00E32EFC"/>
    <w:rsid w:val="00E33253"/>
    <w:rsid w:val="00E334B6"/>
    <w:rsid w:val="00E3368C"/>
    <w:rsid w:val="00E33E11"/>
    <w:rsid w:val="00E3524E"/>
    <w:rsid w:val="00E35F9B"/>
    <w:rsid w:val="00E360FE"/>
    <w:rsid w:val="00E36341"/>
    <w:rsid w:val="00E36B2A"/>
    <w:rsid w:val="00E36D0E"/>
    <w:rsid w:val="00E37495"/>
    <w:rsid w:val="00E41D14"/>
    <w:rsid w:val="00E41DE8"/>
    <w:rsid w:val="00E4259A"/>
    <w:rsid w:val="00E42BD5"/>
    <w:rsid w:val="00E42BEA"/>
    <w:rsid w:val="00E42FD9"/>
    <w:rsid w:val="00E435D3"/>
    <w:rsid w:val="00E444A6"/>
    <w:rsid w:val="00E459B9"/>
    <w:rsid w:val="00E45A6D"/>
    <w:rsid w:val="00E45E58"/>
    <w:rsid w:val="00E469EF"/>
    <w:rsid w:val="00E47337"/>
    <w:rsid w:val="00E478ED"/>
    <w:rsid w:val="00E47916"/>
    <w:rsid w:val="00E47D66"/>
    <w:rsid w:val="00E505A4"/>
    <w:rsid w:val="00E50D22"/>
    <w:rsid w:val="00E51497"/>
    <w:rsid w:val="00E51C18"/>
    <w:rsid w:val="00E5279B"/>
    <w:rsid w:val="00E531D7"/>
    <w:rsid w:val="00E539D3"/>
    <w:rsid w:val="00E5499F"/>
    <w:rsid w:val="00E55AF1"/>
    <w:rsid w:val="00E576BF"/>
    <w:rsid w:val="00E57B38"/>
    <w:rsid w:val="00E60071"/>
    <w:rsid w:val="00E61782"/>
    <w:rsid w:val="00E61A23"/>
    <w:rsid w:val="00E61A41"/>
    <w:rsid w:val="00E61C10"/>
    <w:rsid w:val="00E622A0"/>
    <w:rsid w:val="00E6320B"/>
    <w:rsid w:val="00E6323C"/>
    <w:rsid w:val="00E63B4E"/>
    <w:rsid w:val="00E63E04"/>
    <w:rsid w:val="00E64F95"/>
    <w:rsid w:val="00E6550F"/>
    <w:rsid w:val="00E67801"/>
    <w:rsid w:val="00E704D5"/>
    <w:rsid w:val="00E71425"/>
    <w:rsid w:val="00E7232E"/>
    <w:rsid w:val="00E74842"/>
    <w:rsid w:val="00E751DB"/>
    <w:rsid w:val="00E75F4C"/>
    <w:rsid w:val="00E76C9B"/>
    <w:rsid w:val="00E7715A"/>
    <w:rsid w:val="00E776DC"/>
    <w:rsid w:val="00E80260"/>
    <w:rsid w:val="00E8054E"/>
    <w:rsid w:val="00E80B8A"/>
    <w:rsid w:val="00E813FF"/>
    <w:rsid w:val="00E8336D"/>
    <w:rsid w:val="00E84623"/>
    <w:rsid w:val="00E84DE9"/>
    <w:rsid w:val="00E8509C"/>
    <w:rsid w:val="00E85273"/>
    <w:rsid w:val="00E855C9"/>
    <w:rsid w:val="00E85FC7"/>
    <w:rsid w:val="00E8631E"/>
    <w:rsid w:val="00E86C6C"/>
    <w:rsid w:val="00E9023B"/>
    <w:rsid w:val="00E90B49"/>
    <w:rsid w:val="00E90EB0"/>
    <w:rsid w:val="00E91228"/>
    <w:rsid w:val="00E91C26"/>
    <w:rsid w:val="00E926B3"/>
    <w:rsid w:val="00E92872"/>
    <w:rsid w:val="00E928E1"/>
    <w:rsid w:val="00E93B2B"/>
    <w:rsid w:val="00E93DAA"/>
    <w:rsid w:val="00E93E11"/>
    <w:rsid w:val="00E940F0"/>
    <w:rsid w:val="00E944F6"/>
    <w:rsid w:val="00E94833"/>
    <w:rsid w:val="00E9626F"/>
    <w:rsid w:val="00E9798A"/>
    <w:rsid w:val="00E979F1"/>
    <w:rsid w:val="00EA008D"/>
    <w:rsid w:val="00EA1167"/>
    <w:rsid w:val="00EA2E45"/>
    <w:rsid w:val="00EA3ADF"/>
    <w:rsid w:val="00EA4450"/>
    <w:rsid w:val="00EA71FE"/>
    <w:rsid w:val="00EA7C32"/>
    <w:rsid w:val="00EB0BBE"/>
    <w:rsid w:val="00EB1185"/>
    <w:rsid w:val="00EB12C9"/>
    <w:rsid w:val="00EB21E6"/>
    <w:rsid w:val="00EB3483"/>
    <w:rsid w:val="00EB474F"/>
    <w:rsid w:val="00EB4FFA"/>
    <w:rsid w:val="00EB5A38"/>
    <w:rsid w:val="00EB67EC"/>
    <w:rsid w:val="00EB6CCF"/>
    <w:rsid w:val="00EB76C8"/>
    <w:rsid w:val="00EB7CB9"/>
    <w:rsid w:val="00EC0C5B"/>
    <w:rsid w:val="00EC1547"/>
    <w:rsid w:val="00EC23C6"/>
    <w:rsid w:val="00EC3044"/>
    <w:rsid w:val="00EC4046"/>
    <w:rsid w:val="00EC49FB"/>
    <w:rsid w:val="00EC4B09"/>
    <w:rsid w:val="00EC6260"/>
    <w:rsid w:val="00EC6848"/>
    <w:rsid w:val="00ED1213"/>
    <w:rsid w:val="00ED14C5"/>
    <w:rsid w:val="00ED1700"/>
    <w:rsid w:val="00ED1C78"/>
    <w:rsid w:val="00ED5BDB"/>
    <w:rsid w:val="00ED6724"/>
    <w:rsid w:val="00ED6F46"/>
    <w:rsid w:val="00ED7A61"/>
    <w:rsid w:val="00ED7C89"/>
    <w:rsid w:val="00EE039B"/>
    <w:rsid w:val="00EE20E1"/>
    <w:rsid w:val="00EE302D"/>
    <w:rsid w:val="00EE38C5"/>
    <w:rsid w:val="00EE4581"/>
    <w:rsid w:val="00EE50F2"/>
    <w:rsid w:val="00EE6E28"/>
    <w:rsid w:val="00EE710B"/>
    <w:rsid w:val="00EE7A25"/>
    <w:rsid w:val="00EE7E39"/>
    <w:rsid w:val="00EF0DE7"/>
    <w:rsid w:val="00EF1410"/>
    <w:rsid w:val="00EF2C00"/>
    <w:rsid w:val="00EF2E75"/>
    <w:rsid w:val="00EF3533"/>
    <w:rsid w:val="00EF38AE"/>
    <w:rsid w:val="00EF497B"/>
    <w:rsid w:val="00EF538F"/>
    <w:rsid w:val="00EF572D"/>
    <w:rsid w:val="00EF62E3"/>
    <w:rsid w:val="00EF734A"/>
    <w:rsid w:val="00EF7B34"/>
    <w:rsid w:val="00F00CAD"/>
    <w:rsid w:val="00F03655"/>
    <w:rsid w:val="00F038C9"/>
    <w:rsid w:val="00F04CC5"/>
    <w:rsid w:val="00F05A76"/>
    <w:rsid w:val="00F1016D"/>
    <w:rsid w:val="00F1056F"/>
    <w:rsid w:val="00F12353"/>
    <w:rsid w:val="00F12672"/>
    <w:rsid w:val="00F13208"/>
    <w:rsid w:val="00F133DD"/>
    <w:rsid w:val="00F14CA3"/>
    <w:rsid w:val="00F1511C"/>
    <w:rsid w:val="00F156C5"/>
    <w:rsid w:val="00F16DBD"/>
    <w:rsid w:val="00F174C4"/>
    <w:rsid w:val="00F214F4"/>
    <w:rsid w:val="00F215E3"/>
    <w:rsid w:val="00F21606"/>
    <w:rsid w:val="00F23050"/>
    <w:rsid w:val="00F24015"/>
    <w:rsid w:val="00F26F74"/>
    <w:rsid w:val="00F3011F"/>
    <w:rsid w:val="00F301D0"/>
    <w:rsid w:val="00F302A5"/>
    <w:rsid w:val="00F302B8"/>
    <w:rsid w:val="00F307C9"/>
    <w:rsid w:val="00F30F90"/>
    <w:rsid w:val="00F310F7"/>
    <w:rsid w:val="00F320C6"/>
    <w:rsid w:val="00F333CF"/>
    <w:rsid w:val="00F33CA2"/>
    <w:rsid w:val="00F35271"/>
    <w:rsid w:val="00F355BB"/>
    <w:rsid w:val="00F361A6"/>
    <w:rsid w:val="00F36297"/>
    <w:rsid w:val="00F36CA5"/>
    <w:rsid w:val="00F42739"/>
    <w:rsid w:val="00F4286E"/>
    <w:rsid w:val="00F43741"/>
    <w:rsid w:val="00F44F4B"/>
    <w:rsid w:val="00F4505F"/>
    <w:rsid w:val="00F46564"/>
    <w:rsid w:val="00F46A5A"/>
    <w:rsid w:val="00F4787F"/>
    <w:rsid w:val="00F51CAF"/>
    <w:rsid w:val="00F52AEB"/>
    <w:rsid w:val="00F5397E"/>
    <w:rsid w:val="00F55616"/>
    <w:rsid w:val="00F56019"/>
    <w:rsid w:val="00F564C6"/>
    <w:rsid w:val="00F606F5"/>
    <w:rsid w:val="00F60B37"/>
    <w:rsid w:val="00F612E9"/>
    <w:rsid w:val="00F63634"/>
    <w:rsid w:val="00F636C1"/>
    <w:rsid w:val="00F6390B"/>
    <w:rsid w:val="00F63D0B"/>
    <w:rsid w:val="00F641B0"/>
    <w:rsid w:val="00F6482A"/>
    <w:rsid w:val="00F650D2"/>
    <w:rsid w:val="00F6585A"/>
    <w:rsid w:val="00F66AF1"/>
    <w:rsid w:val="00F67041"/>
    <w:rsid w:val="00F67318"/>
    <w:rsid w:val="00F67F39"/>
    <w:rsid w:val="00F70309"/>
    <w:rsid w:val="00F7070A"/>
    <w:rsid w:val="00F70CFF"/>
    <w:rsid w:val="00F71091"/>
    <w:rsid w:val="00F7137A"/>
    <w:rsid w:val="00F71C80"/>
    <w:rsid w:val="00F749BA"/>
    <w:rsid w:val="00F74B1D"/>
    <w:rsid w:val="00F757DA"/>
    <w:rsid w:val="00F75F5B"/>
    <w:rsid w:val="00F76F8A"/>
    <w:rsid w:val="00F77DC9"/>
    <w:rsid w:val="00F77F68"/>
    <w:rsid w:val="00F822AE"/>
    <w:rsid w:val="00F825BC"/>
    <w:rsid w:val="00F82B0A"/>
    <w:rsid w:val="00F8386F"/>
    <w:rsid w:val="00F84467"/>
    <w:rsid w:val="00F85930"/>
    <w:rsid w:val="00F8790C"/>
    <w:rsid w:val="00F9028F"/>
    <w:rsid w:val="00F90582"/>
    <w:rsid w:val="00F91B50"/>
    <w:rsid w:val="00F924EF"/>
    <w:rsid w:val="00F93223"/>
    <w:rsid w:val="00F94121"/>
    <w:rsid w:val="00F952C8"/>
    <w:rsid w:val="00F95F02"/>
    <w:rsid w:val="00F97ADA"/>
    <w:rsid w:val="00F97F6B"/>
    <w:rsid w:val="00FA2249"/>
    <w:rsid w:val="00FA3FE4"/>
    <w:rsid w:val="00FA4373"/>
    <w:rsid w:val="00FA56BB"/>
    <w:rsid w:val="00FA5B24"/>
    <w:rsid w:val="00FA5DC3"/>
    <w:rsid w:val="00FA61AF"/>
    <w:rsid w:val="00FA6BC1"/>
    <w:rsid w:val="00FA6E3B"/>
    <w:rsid w:val="00FA72FE"/>
    <w:rsid w:val="00FA743B"/>
    <w:rsid w:val="00FB08C0"/>
    <w:rsid w:val="00FB1D24"/>
    <w:rsid w:val="00FB288C"/>
    <w:rsid w:val="00FB2D32"/>
    <w:rsid w:val="00FB3987"/>
    <w:rsid w:val="00FB3C1F"/>
    <w:rsid w:val="00FB4D66"/>
    <w:rsid w:val="00FB4DF4"/>
    <w:rsid w:val="00FB5A6E"/>
    <w:rsid w:val="00FB5F60"/>
    <w:rsid w:val="00FB6302"/>
    <w:rsid w:val="00FB6567"/>
    <w:rsid w:val="00FB6F18"/>
    <w:rsid w:val="00FC1297"/>
    <w:rsid w:val="00FC1D38"/>
    <w:rsid w:val="00FC1E3D"/>
    <w:rsid w:val="00FC2A0B"/>
    <w:rsid w:val="00FC3F88"/>
    <w:rsid w:val="00FC4007"/>
    <w:rsid w:val="00FC47A3"/>
    <w:rsid w:val="00FC4C9C"/>
    <w:rsid w:val="00FC5D33"/>
    <w:rsid w:val="00FD0A70"/>
    <w:rsid w:val="00FD232B"/>
    <w:rsid w:val="00FD28BA"/>
    <w:rsid w:val="00FD2ACE"/>
    <w:rsid w:val="00FD36A6"/>
    <w:rsid w:val="00FD3B32"/>
    <w:rsid w:val="00FD3D4A"/>
    <w:rsid w:val="00FD59FA"/>
    <w:rsid w:val="00FD6241"/>
    <w:rsid w:val="00FD6394"/>
    <w:rsid w:val="00FD721F"/>
    <w:rsid w:val="00FD73A1"/>
    <w:rsid w:val="00FD7F13"/>
    <w:rsid w:val="00FE008F"/>
    <w:rsid w:val="00FE1753"/>
    <w:rsid w:val="00FE1F75"/>
    <w:rsid w:val="00FE29F5"/>
    <w:rsid w:val="00FE2EEC"/>
    <w:rsid w:val="00FE36AA"/>
    <w:rsid w:val="00FE51A4"/>
    <w:rsid w:val="00FE5B21"/>
    <w:rsid w:val="00FE5DBB"/>
    <w:rsid w:val="00FE61DD"/>
    <w:rsid w:val="00FE77DA"/>
    <w:rsid w:val="00FE7C33"/>
    <w:rsid w:val="00FF0238"/>
    <w:rsid w:val="00FF0D81"/>
    <w:rsid w:val="00FF15A2"/>
    <w:rsid w:val="00FF280B"/>
    <w:rsid w:val="00FF34FC"/>
    <w:rsid w:val="00FF3A10"/>
    <w:rsid w:val="00FF3B2B"/>
    <w:rsid w:val="00FF4036"/>
    <w:rsid w:val="00FF41D4"/>
    <w:rsid w:val="00FF42C3"/>
    <w:rsid w:val="00FF5797"/>
    <w:rsid w:val="00FF5CEF"/>
    <w:rsid w:val="00FF5E3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64741"/>
  <w15:docId w15:val="{5A51B0DA-AE94-43FD-B21C-9B8C47FA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iPriority="0"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4BF3"/>
    <w:rPr>
      <w:rFonts w:ascii="Times New Roman" w:eastAsia="Times New Roman" w:hAnsi="Times New Roman"/>
      <w:sz w:val="24"/>
      <w:szCs w:val="24"/>
    </w:rPr>
  </w:style>
  <w:style w:type="paragraph" w:styleId="Nagwek1">
    <w:name w:val="heading 1"/>
    <w:basedOn w:val="Normalny"/>
    <w:next w:val="Normalny"/>
    <w:link w:val="Nagwek1Znak"/>
    <w:uiPriority w:val="9"/>
    <w:qFormat/>
    <w:rsid w:val="00B15EFF"/>
    <w:pPr>
      <w:keepNext/>
      <w:spacing w:before="240" w:after="60"/>
      <w:outlineLvl w:val="0"/>
    </w:pPr>
    <w:rPr>
      <w:rFonts w:ascii="Arial" w:eastAsia="Calibri" w:hAnsi="Arial"/>
      <w:b/>
      <w:kern w:val="32"/>
      <w:sz w:val="32"/>
      <w:szCs w:val="20"/>
    </w:rPr>
  </w:style>
  <w:style w:type="paragraph" w:styleId="Nagwek2">
    <w:name w:val="heading 2"/>
    <w:basedOn w:val="Normalny"/>
    <w:next w:val="Normalny"/>
    <w:link w:val="Nagwek2Znak"/>
    <w:uiPriority w:val="9"/>
    <w:semiHidden/>
    <w:unhideWhenUsed/>
    <w:qFormat/>
    <w:locked/>
    <w:rsid w:val="00BF61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locked/>
    <w:rsid w:val="00A745C6"/>
    <w:pPr>
      <w:keepNext/>
      <w:keepLines/>
      <w:spacing w:before="40"/>
      <w:outlineLvl w:val="2"/>
    </w:pPr>
    <w:rPr>
      <w:rFonts w:asciiTheme="majorHAnsi" w:eastAsiaTheme="majorEastAsia" w:hAnsiTheme="majorHAnsi" w:cstheme="majorBidi"/>
      <w:color w:val="243F60" w:themeColor="accent1" w:themeShade="7F"/>
    </w:rPr>
  </w:style>
  <w:style w:type="paragraph" w:styleId="Nagwek4">
    <w:name w:val="heading 4"/>
    <w:basedOn w:val="Normalny"/>
    <w:next w:val="Normalny"/>
    <w:link w:val="Nagwek4Znak"/>
    <w:uiPriority w:val="9"/>
    <w:semiHidden/>
    <w:unhideWhenUsed/>
    <w:qFormat/>
    <w:locked/>
    <w:rsid w:val="00346DC3"/>
    <w:pPr>
      <w:keepNext/>
      <w:keepLines/>
      <w:spacing w:before="80" w:after="40" w:line="259" w:lineRule="auto"/>
      <w:outlineLvl w:val="3"/>
    </w:pPr>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locked/>
    <w:rsid w:val="00346DC3"/>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locked/>
    <w:rsid w:val="00346DC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locked/>
    <w:rsid w:val="00346DC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locked/>
    <w:rsid w:val="00346DC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locked/>
    <w:rsid w:val="00346DC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locked/>
    <w:rsid w:val="00B15EFF"/>
    <w:rPr>
      <w:rFonts w:ascii="Arial" w:hAnsi="Arial" w:cs="Times New Roman"/>
      <w:b/>
      <w:kern w:val="32"/>
      <w:sz w:val="32"/>
      <w:lang w:eastAsia="pl-PL"/>
    </w:rPr>
  </w:style>
  <w:style w:type="paragraph" w:styleId="Nagwek">
    <w:name w:val="header"/>
    <w:aliases w:val="Nagłówek strony"/>
    <w:basedOn w:val="Normalny"/>
    <w:link w:val="NagwekZnak"/>
    <w:uiPriority w:val="99"/>
    <w:rsid w:val="00811203"/>
    <w:pPr>
      <w:tabs>
        <w:tab w:val="center" w:pos="4536"/>
        <w:tab w:val="right" w:pos="9072"/>
      </w:tabs>
    </w:pPr>
    <w:rPr>
      <w:rFonts w:eastAsia="Calibri"/>
      <w:szCs w:val="20"/>
    </w:rPr>
  </w:style>
  <w:style w:type="character" w:customStyle="1" w:styleId="NagwekZnak">
    <w:name w:val="Nagłówek Znak"/>
    <w:aliases w:val="Nagłówek strony Znak"/>
    <w:link w:val="Nagwek"/>
    <w:uiPriority w:val="99"/>
    <w:locked/>
    <w:rsid w:val="00811203"/>
    <w:rPr>
      <w:rFonts w:ascii="Times New Roman" w:hAnsi="Times New Roman" w:cs="Times New Roman"/>
      <w:sz w:val="24"/>
      <w:lang w:eastAsia="pl-PL"/>
    </w:rPr>
  </w:style>
  <w:style w:type="paragraph" w:styleId="Stopka">
    <w:name w:val="footer"/>
    <w:basedOn w:val="Normalny"/>
    <w:link w:val="StopkaZnak"/>
    <w:uiPriority w:val="99"/>
    <w:rsid w:val="00811203"/>
    <w:pPr>
      <w:tabs>
        <w:tab w:val="center" w:pos="4536"/>
        <w:tab w:val="right" w:pos="9072"/>
      </w:tabs>
    </w:pPr>
    <w:rPr>
      <w:rFonts w:eastAsia="Calibri"/>
      <w:szCs w:val="20"/>
    </w:rPr>
  </w:style>
  <w:style w:type="character" w:customStyle="1" w:styleId="StopkaZnak">
    <w:name w:val="Stopka Znak"/>
    <w:link w:val="Stopka"/>
    <w:uiPriority w:val="99"/>
    <w:locked/>
    <w:rsid w:val="00811203"/>
    <w:rPr>
      <w:rFonts w:ascii="Times New Roman" w:hAnsi="Times New Roman" w:cs="Times New Roman"/>
      <w:sz w:val="24"/>
      <w:lang w:eastAsia="pl-PL"/>
    </w:rPr>
  </w:style>
  <w:style w:type="paragraph" w:customStyle="1" w:styleId="Kolorowalistaakcent11">
    <w:name w:val="Kolorowa lista — akcent 11"/>
    <w:aliases w:val="L1,Numerowanie,Akapit z listą5,T_SZ_List Paragraph,normalny tekst,Jasna lista — akcent 51"/>
    <w:basedOn w:val="Normalny"/>
    <w:link w:val="Kolorowalistaakcent1Znak"/>
    <w:uiPriority w:val="99"/>
    <w:qFormat/>
    <w:rsid w:val="00811203"/>
    <w:pPr>
      <w:spacing w:before="20" w:after="40" w:line="252" w:lineRule="auto"/>
      <w:ind w:left="720"/>
      <w:contextualSpacing/>
      <w:jc w:val="both"/>
    </w:pPr>
    <w:rPr>
      <w:rFonts w:ascii="Calibri" w:eastAsia="SimSun" w:hAnsi="Calibri"/>
      <w:sz w:val="20"/>
      <w:szCs w:val="20"/>
      <w:lang w:eastAsia="zh-CN"/>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uiPriority w:val="99"/>
    <w:qFormat/>
    <w:locked/>
    <w:rsid w:val="00811203"/>
    <w:rPr>
      <w:rFonts w:ascii="Calibri" w:eastAsia="SimSun" w:hAnsi="Calibri"/>
      <w:sz w:val="20"/>
      <w:lang w:eastAsia="zh-CN"/>
    </w:rPr>
  </w:style>
  <w:style w:type="paragraph" w:customStyle="1" w:styleId="Default">
    <w:name w:val="Default"/>
    <w:rsid w:val="00811203"/>
    <w:pPr>
      <w:autoSpaceDE w:val="0"/>
      <w:autoSpaceDN w:val="0"/>
      <w:adjustRightInd w:val="0"/>
    </w:pPr>
    <w:rPr>
      <w:rFonts w:ascii="Times New Roman" w:hAnsi="Times New Roman"/>
      <w:color w:val="000000"/>
      <w:sz w:val="24"/>
      <w:szCs w:val="24"/>
      <w:lang w:eastAsia="en-US"/>
    </w:rPr>
  </w:style>
  <w:style w:type="character" w:styleId="Hipercze">
    <w:name w:val="Hyperlink"/>
    <w:uiPriority w:val="99"/>
    <w:rsid w:val="00811203"/>
    <w:rPr>
      <w:rFonts w:cs="Times New Roman"/>
      <w:color w:val="0000FF"/>
      <w:u w:val="single"/>
    </w:rPr>
  </w:style>
  <w:style w:type="paragraph" w:styleId="Bezodstpw">
    <w:name w:val="No Spacing"/>
    <w:link w:val="BezodstpwZnak"/>
    <w:uiPriority w:val="1"/>
    <w:qFormat/>
    <w:rsid w:val="00811203"/>
    <w:rPr>
      <w:rFonts w:eastAsia="Times New Roman"/>
      <w:sz w:val="22"/>
      <w:szCs w:val="22"/>
    </w:rPr>
  </w:style>
  <w:style w:type="character" w:customStyle="1" w:styleId="FontStyle33">
    <w:name w:val="Font Style33"/>
    <w:uiPriority w:val="99"/>
    <w:rsid w:val="00811203"/>
    <w:rPr>
      <w:rFonts w:ascii="Times New Roman" w:hAnsi="Times New Roman"/>
      <w:sz w:val="22"/>
    </w:rPr>
  </w:style>
  <w:style w:type="paragraph" w:styleId="NormalnyWeb">
    <w:name w:val="Normal (Web)"/>
    <w:basedOn w:val="Normalny"/>
    <w:uiPriority w:val="99"/>
    <w:rsid w:val="00811203"/>
    <w:rPr>
      <w:rFonts w:eastAsia="Calibri"/>
    </w:rPr>
  </w:style>
  <w:style w:type="paragraph" w:customStyle="1" w:styleId="Teksttreci2">
    <w:name w:val="Tekst treści (2)"/>
    <w:basedOn w:val="Normalny"/>
    <w:uiPriority w:val="99"/>
    <w:rsid w:val="00811203"/>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rsid w:val="00811203"/>
    <w:pPr>
      <w:spacing w:line="360" w:lineRule="auto"/>
      <w:ind w:left="284" w:hanging="284"/>
    </w:pPr>
    <w:rPr>
      <w:szCs w:val="20"/>
    </w:rPr>
  </w:style>
  <w:style w:type="paragraph" w:customStyle="1" w:styleId="Teksttreci5">
    <w:name w:val="Tekst treści (5)"/>
    <w:basedOn w:val="Normalny"/>
    <w:uiPriority w:val="99"/>
    <w:rsid w:val="00811203"/>
    <w:pPr>
      <w:widowControl w:val="0"/>
      <w:shd w:val="clear" w:color="auto" w:fill="FFFFFF"/>
      <w:spacing w:before="240" w:after="480" w:line="250" w:lineRule="exact"/>
      <w:ind w:hanging="320"/>
      <w:jc w:val="both"/>
    </w:pPr>
    <w:rPr>
      <w:i/>
      <w:sz w:val="22"/>
    </w:rPr>
  </w:style>
  <w:style w:type="table" w:styleId="Tabela-Siatka">
    <w:name w:val="Table Grid"/>
    <w:basedOn w:val="Standardowy"/>
    <w:uiPriority w:val="39"/>
    <w:rsid w:val="00CE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rsid w:val="000C0949"/>
    <w:rPr>
      <w:rFonts w:cs="Times New Roman"/>
      <w:color w:val="954F72"/>
      <w:u w:val="single"/>
    </w:rPr>
  </w:style>
  <w:style w:type="paragraph" w:styleId="Tekstpodstawowy">
    <w:name w:val="Body Text"/>
    <w:basedOn w:val="Normalny"/>
    <w:link w:val="TekstpodstawowyZnak"/>
    <w:uiPriority w:val="99"/>
    <w:rsid w:val="00C52280"/>
    <w:rPr>
      <w:rFonts w:eastAsia="Calibri"/>
      <w:b/>
      <w:sz w:val="20"/>
      <w:szCs w:val="20"/>
    </w:rPr>
  </w:style>
  <w:style w:type="character" w:customStyle="1" w:styleId="TekstpodstawowyZnak">
    <w:name w:val="Tekst podstawowy Znak"/>
    <w:link w:val="Tekstpodstawowy"/>
    <w:uiPriority w:val="99"/>
    <w:qFormat/>
    <w:locked/>
    <w:rsid w:val="00C52280"/>
    <w:rPr>
      <w:rFonts w:ascii="Times New Roman" w:hAnsi="Times New Roman" w:cs="Times New Roman"/>
      <w:b/>
      <w:sz w:val="20"/>
      <w:lang w:eastAsia="pl-PL"/>
    </w:rPr>
  </w:style>
  <w:style w:type="paragraph" w:customStyle="1" w:styleId="pkt">
    <w:name w:val="pkt"/>
    <w:basedOn w:val="Normalny"/>
    <w:uiPriority w:val="99"/>
    <w:rsid w:val="00690095"/>
    <w:pPr>
      <w:autoSpaceDE w:val="0"/>
      <w:autoSpaceDN w:val="0"/>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rsid w:val="00253817"/>
    <w:pPr>
      <w:widowControl w:val="0"/>
      <w:numPr>
        <w:numId w:val="2"/>
      </w:numPr>
      <w:tabs>
        <w:tab w:val="num" w:pos="425"/>
      </w:tabs>
      <w:autoSpaceDE w:val="0"/>
      <w:autoSpaceDN w:val="0"/>
      <w:adjustRightInd w:val="0"/>
      <w:spacing w:before="120" w:after="60" w:line="288" w:lineRule="auto"/>
      <w:ind w:left="425" w:hanging="425"/>
    </w:pPr>
    <w:rPr>
      <w:rFonts w:ascii="Times" w:hAnsi="Times"/>
      <w:b/>
      <w:sz w:val="22"/>
      <w:szCs w:val="22"/>
    </w:rPr>
  </w:style>
  <w:style w:type="paragraph" w:styleId="Listanumerowana2">
    <w:name w:val="List Number 2"/>
    <w:basedOn w:val="Normalny"/>
    <w:rsid w:val="00253817"/>
    <w:pPr>
      <w:numPr>
        <w:ilvl w:val="1"/>
        <w:numId w:val="2"/>
      </w:numPr>
      <w:autoSpaceDE w:val="0"/>
      <w:autoSpaceDN w:val="0"/>
      <w:adjustRightInd w:val="0"/>
      <w:spacing w:line="288" w:lineRule="auto"/>
      <w:ind w:left="992" w:hanging="567"/>
      <w:jc w:val="both"/>
    </w:pPr>
    <w:rPr>
      <w:rFonts w:ascii="Times" w:hAnsi="Times"/>
      <w:sz w:val="22"/>
    </w:rPr>
  </w:style>
  <w:style w:type="paragraph" w:styleId="Listanumerowana3">
    <w:name w:val="List Number 3"/>
    <w:basedOn w:val="Normalny"/>
    <w:link w:val="Listanumerowana3Znak"/>
    <w:uiPriority w:val="99"/>
    <w:rsid w:val="00253817"/>
    <w:pPr>
      <w:numPr>
        <w:numId w:val="3"/>
      </w:numPr>
      <w:tabs>
        <w:tab w:val="num" w:pos="1440"/>
      </w:tabs>
      <w:spacing w:line="288" w:lineRule="auto"/>
      <w:ind w:left="1701" w:hanging="709"/>
      <w:jc w:val="both"/>
    </w:pPr>
    <w:rPr>
      <w:rFonts w:ascii="Times" w:hAnsi="Times"/>
      <w:sz w:val="20"/>
      <w:szCs w:val="20"/>
    </w:rPr>
  </w:style>
  <w:style w:type="paragraph" w:styleId="Listanumerowana4">
    <w:name w:val="List Number 4"/>
    <w:basedOn w:val="Listanumerowana3"/>
    <w:uiPriority w:val="99"/>
    <w:rsid w:val="00253817"/>
    <w:pPr>
      <w:numPr>
        <w:numId w:val="4"/>
      </w:numPr>
      <w:ind w:left="2552" w:hanging="851"/>
    </w:pPr>
  </w:style>
  <w:style w:type="character" w:customStyle="1" w:styleId="Listanumerowana3Znak">
    <w:name w:val="Lista numerowana 3 Znak"/>
    <w:link w:val="Listanumerowana3"/>
    <w:uiPriority w:val="99"/>
    <w:locked/>
    <w:rsid w:val="00253817"/>
    <w:rPr>
      <w:rFonts w:ascii="Times" w:eastAsia="Times New Roman" w:hAnsi="Times"/>
    </w:rPr>
  </w:style>
  <w:style w:type="paragraph" w:styleId="Listanumerowana5">
    <w:name w:val="List Number 5"/>
    <w:basedOn w:val="Normalny"/>
    <w:rsid w:val="00253817"/>
    <w:pPr>
      <w:numPr>
        <w:ilvl w:val="4"/>
        <w:numId w:val="2"/>
      </w:numPr>
      <w:tabs>
        <w:tab w:val="num" w:pos="2520"/>
      </w:tabs>
      <w:spacing w:line="288" w:lineRule="auto"/>
      <w:ind w:left="3544" w:hanging="992"/>
      <w:jc w:val="both"/>
    </w:pPr>
    <w:rPr>
      <w:rFonts w:ascii="Times" w:hAnsi="Times"/>
      <w:bCs/>
      <w:sz w:val="22"/>
      <w:szCs w:val="22"/>
    </w:rPr>
  </w:style>
  <w:style w:type="paragraph" w:styleId="Tekstdymka">
    <w:name w:val="Balloon Text"/>
    <w:basedOn w:val="Normalny"/>
    <w:link w:val="TekstdymkaZnak"/>
    <w:uiPriority w:val="99"/>
    <w:semiHidden/>
    <w:rsid w:val="006D7EF9"/>
    <w:rPr>
      <w:rFonts w:ascii="Tahoma" w:eastAsia="Calibri" w:hAnsi="Tahoma"/>
      <w:sz w:val="16"/>
      <w:szCs w:val="20"/>
    </w:rPr>
  </w:style>
  <w:style w:type="character" w:customStyle="1" w:styleId="TekstdymkaZnak">
    <w:name w:val="Tekst dymka Znak"/>
    <w:link w:val="Tekstdymka"/>
    <w:uiPriority w:val="99"/>
    <w:semiHidden/>
    <w:locked/>
    <w:rsid w:val="006D7EF9"/>
    <w:rPr>
      <w:rFonts w:ascii="Tahoma" w:hAnsi="Tahoma" w:cs="Times New Roman"/>
      <w:sz w:val="16"/>
      <w:lang w:eastAsia="pl-PL"/>
    </w:rPr>
  </w:style>
  <w:style w:type="character" w:styleId="Odwoaniedokomentarza">
    <w:name w:val="annotation reference"/>
    <w:uiPriority w:val="99"/>
    <w:semiHidden/>
    <w:rsid w:val="006D7EF9"/>
    <w:rPr>
      <w:rFonts w:cs="Times New Roman"/>
      <w:sz w:val="16"/>
    </w:rPr>
  </w:style>
  <w:style w:type="paragraph" w:styleId="Tekstkomentarza">
    <w:name w:val="annotation text"/>
    <w:basedOn w:val="Normalny"/>
    <w:link w:val="TekstkomentarzaZnak"/>
    <w:uiPriority w:val="99"/>
    <w:rsid w:val="006D7EF9"/>
    <w:rPr>
      <w:rFonts w:eastAsia="Calibri"/>
      <w:sz w:val="20"/>
      <w:szCs w:val="20"/>
    </w:rPr>
  </w:style>
  <w:style w:type="character" w:customStyle="1" w:styleId="TekstkomentarzaZnak">
    <w:name w:val="Tekst komentarza Znak"/>
    <w:link w:val="Tekstkomentarza"/>
    <w:uiPriority w:val="99"/>
    <w:locked/>
    <w:rsid w:val="006D7EF9"/>
    <w:rPr>
      <w:rFonts w:ascii="Times New Roman" w:hAnsi="Times New Roman" w:cs="Times New Roman"/>
      <w:sz w:val="20"/>
      <w:lang w:eastAsia="pl-PL"/>
    </w:rPr>
  </w:style>
  <w:style w:type="paragraph" w:styleId="Tematkomentarza">
    <w:name w:val="annotation subject"/>
    <w:basedOn w:val="Tekstkomentarza"/>
    <w:next w:val="Tekstkomentarza"/>
    <w:link w:val="TematkomentarzaZnak"/>
    <w:uiPriority w:val="99"/>
    <w:semiHidden/>
    <w:rsid w:val="006D7EF9"/>
    <w:rPr>
      <w:b/>
    </w:rPr>
  </w:style>
  <w:style w:type="character" w:customStyle="1" w:styleId="TematkomentarzaZnak">
    <w:name w:val="Temat komentarza Znak"/>
    <w:link w:val="Tematkomentarza"/>
    <w:uiPriority w:val="99"/>
    <w:semiHidden/>
    <w:locked/>
    <w:rsid w:val="006D7EF9"/>
    <w:rPr>
      <w:rFonts w:ascii="Times New Roman" w:hAnsi="Times New Roman" w:cs="Times New Roman"/>
      <w:b/>
      <w:sz w:val="20"/>
      <w:lang w:eastAsia="pl-PL"/>
    </w:rPr>
  </w:style>
  <w:style w:type="character" w:customStyle="1" w:styleId="alb">
    <w:name w:val="a_lb"/>
    <w:rsid w:val="00DF069E"/>
    <w:rPr>
      <w:rFonts w:cs="Times New Roman"/>
    </w:rPr>
  </w:style>
  <w:style w:type="paragraph" w:customStyle="1" w:styleId="normaltableau">
    <w:name w:val="normal_tableau"/>
    <w:basedOn w:val="Normalny"/>
    <w:uiPriority w:val="99"/>
    <w:rsid w:val="00272DCC"/>
    <w:pPr>
      <w:spacing w:before="120" w:after="120"/>
      <w:jc w:val="both"/>
    </w:pPr>
    <w:rPr>
      <w:rFonts w:ascii="Optima" w:hAnsi="Optima"/>
      <w:sz w:val="22"/>
      <w:szCs w:val="22"/>
      <w:lang w:val="en-GB"/>
    </w:rPr>
  </w:style>
  <w:style w:type="paragraph" w:styleId="Tekstprzypisudolnego">
    <w:name w:val="footnote text"/>
    <w:basedOn w:val="Normalny"/>
    <w:link w:val="TekstprzypisudolnegoZnak"/>
    <w:uiPriority w:val="99"/>
    <w:rsid w:val="002049F1"/>
    <w:rPr>
      <w:rFonts w:eastAsia="Calibri"/>
      <w:sz w:val="20"/>
      <w:szCs w:val="20"/>
    </w:rPr>
  </w:style>
  <w:style w:type="character" w:customStyle="1" w:styleId="TekstprzypisudolnegoZnak">
    <w:name w:val="Tekst przypisu dolnego Znak"/>
    <w:link w:val="Tekstprzypisudolnego"/>
    <w:uiPriority w:val="99"/>
    <w:qFormat/>
    <w:locked/>
    <w:rsid w:val="002049F1"/>
    <w:rPr>
      <w:rFonts w:ascii="Times New Roman" w:hAnsi="Times New Roman" w:cs="Times New Roman"/>
      <w:sz w:val="20"/>
      <w:lang w:eastAsia="pl-PL"/>
    </w:rPr>
  </w:style>
  <w:style w:type="character" w:styleId="Odwoanieprzypisudolnego">
    <w:name w:val="footnote reference"/>
    <w:uiPriority w:val="99"/>
    <w:rsid w:val="002049F1"/>
    <w:rPr>
      <w:rFonts w:cs="Times New Roman"/>
      <w:vertAlign w:val="superscript"/>
    </w:rPr>
  </w:style>
  <w:style w:type="paragraph" w:styleId="Zwykytekst">
    <w:name w:val="Plain Text"/>
    <w:basedOn w:val="Normalny"/>
    <w:link w:val="ZwykytekstZnak"/>
    <w:rsid w:val="005A34E2"/>
    <w:rPr>
      <w:rFonts w:ascii="Courier New" w:eastAsia="MS Mincho" w:hAnsi="Courier New"/>
      <w:sz w:val="20"/>
      <w:szCs w:val="20"/>
    </w:rPr>
  </w:style>
  <w:style w:type="character" w:customStyle="1" w:styleId="ZwykytekstZnak">
    <w:name w:val="Zwykły tekst Znak"/>
    <w:link w:val="Zwykytekst"/>
    <w:locked/>
    <w:rsid w:val="005A34E2"/>
    <w:rPr>
      <w:rFonts w:ascii="Courier New" w:eastAsia="MS Mincho" w:hAnsi="Courier New" w:cs="Times New Roman"/>
      <w:sz w:val="20"/>
      <w:lang w:eastAsia="pl-PL"/>
    </w:rPr>
  </w:style>
  <w:style w:type="paragraph" w:customStyle="1" w:styleId="Standard">
    <w:name w:val="Standard"/>
    <w:rsid w:val="003F6F44"/>
    <w:pPr>
      <w:widowControl w:val="0"/>
      <w:suppressAutoHyphens/>
      <w:autoSpaceDN w:val="0"/>
      <w:textAlignment w:val="baseline"/>
    </w:pPr>
    <w:rPr>
      <w:rFonts w:ascii="Times New Roman" w:hAnsi="Times New Roman" w:cs="Tahoma"/>
      <w:kern w:val="3"/>
      <w:sz w:val="24"/>
      <w:szCs w:val="24"/>
      <w:lang w:val="en-US" w:eastAsia="en-US"/>
    </w:rPr>
  </w:style>
  <w:style w:type="paragraph" w:customStyle="1" w:styleId="Tekstpodstawowywcity21">
    <w:name w:val="Tekst podstawowy wcięty 21"/>
    <w:basedOn w:val="Normalny"/>
    <w:uiPriority w:val="99"/>
    <w:rsid w:val="00D213B7"/>
    <w:pPr>
      <w:widowControl w:val="0"/>
      <w:ind w:left="3686" w:hanging="1843"/>
      <w:jc w:val="both"/>
    </w:pPr>
    <w:rPr>
      <w:szCs w:val="20"/>
    </w:rPr>
  </w:style>
  <w:style w:type="paragraph" w:styleId="Tytu">
    <w:name w:val="Title"/>
    <w:basedOn w:val="Normalny"/>
    <w:next w:val="Normalny"/>
    <w:link w:val="TytuZnak"/>
    <w:uiPriority w:val="10"/>
    <w:qFormat/>
    <w:rsid w:val="00D63857"/>
    <w:pPr>
      <w:contextualSpacing/>
    </w:pPr>
    <w:rPr>
      <w:rFonts w:ascii="Calibri Light" w:eastAsia="Calibri" w:hAnsi="Calibri Light"/>
      <w:spacing w:val="-10"/>
      <w:kern w:val="28"/>
      <w:sz w:val="56"/>
      <w:szCs w:val="20"/>
    </w:rPr>
  </w:style>
  <w:style w:type="character" w:customStyle="1" w:styleId="TytuZnak">
    <w:name w:val="Tytuł Znak"/>
    <w:link w:val="Tytu"/>
    <w:uiPriority w:val="10"/>
    <w:locked/>
    <w:rsid w:val="00D63857"/>
    <w:rPr>
      <w:rFonts w:ascii="Calibri Light" w:hAnsi="Calibri Light" w:cs="Times New Roman"/>
      <w:spacing w:val="-10"/>
      <w:kern w:val="28"/>
      <w:sz w:val="56"/>
      <w:lang w:eastAsia="pl-PL"/>
    </w:rPr>
  </w:style>
  <w:style w:type="character" w:customStyle="1" w:styleId="Teksttreci">
    <w:name w:val="Tekst treści_"/>
    <w:link w:val="Teksttreci1"/>
    <w:uiPriority w:val="99"/>
    <w:locked/>
    <w:rsid w:val="003A1F7D"/>
    <w:rPr>
      <w:sz w:val="19"/>
      <w:shd w:val="clear" w:color="auto" w:fill="FFFFFF"/>
    </w:rPr>
  </w:style>
  <w:style w:type="paragraph" w:customStyle="1" w:styleId="Teksttreci1">
    <w:name w:val="Tekst treści1"/>
    <w:basedOn w:val="Normalny"/>
    <w:link w:val="Teksttreci"/>
    <w:uiPriority w:val="99"/>
    <w:qFormat/>
    <w:rsid w:val="003A1F7D"/>
    <w:pPr>
      <w:shd w:val="clear" w:color="auto" w:fill="FFFFFF"/>
      <w:spacing w:before="240" w:after="120" w:line="240" w:lineRule="atLeast"/>
      <w:ind w:hanging="1340"/>
      <w:jc w:val="center"/>
    </w:pPr>
    <w:rPr>
      <w:rFonts w:ascii="Calibri" w:eastAsia="Calibri" w:hAnsi="Calibri"/>
      <w:sz w:val="19"/>
      <w:szCs w:val="20"/>
    </w:rPr>
  </w:style>
  <w:style w:type="character" w:customStyle="1" w:styleId="TeksttreciPogrubienie6">
    <w:name w:val="Tekst treści + Pogrubienie6"/>
    <w:uiPriority w:val="99"/>
    <w:rsid w:val="003A1F7D"/>
    <w:rPr>
      <w:b/>
      <w:spacing w:val="0"/>
      <w:sz w:val="19"/>
      <w:shd w:val="clear" w:color="auto" w:fill="FFFFFF"/>
    </w:rPr>
  </w:style>
  <w:style w:type="character" w:customStyle="1" w:styleId="Teksttreci0">
    <w:name w:val="Tekst treści"/>
    <w:uiPriority w:val="99"/>
    <w:rsid w:val="00041821"/>
    <w:rPr>
      <w:rFonts w:ascii="Arial Unicode MS" w:eastAsia="Arial Unicode MS"/>
      <w:noProof/>
      <w:spacing w:val="0"/>
      <w:sz w:val="19"/>
      <w:shd w:val="clear" w:color="auto" w:fill="FFFFFF"/>
    </w:rPr>
  </w:style>
  <w:style w:type="character" w:customStyle="1" w:styleId="h2">
    <w:name w:val="h2"/>
    <w:uiPriority w:val="99"/>
    <w:rsid w:val="00041821"/>
    <w:rPr>
      <w:rFonts w:cs="Times New Roman"/>
    </w:rPr>
  </w:style>
  <w:style w:type="paragraph" w:styleId="Tekstprzypisukocowego">
    <w:name w:val="endnote text"/>
    <w:basedOn w:val="Normalny"/>
    <w:link w:val="TekstprzypisukocowegoZnak"/>
    <w:uiPriority w:val="99"/>
    <w:semiHidden/>
    <w:rsid w:val="00822D8B"/>
    <w:rPr>
      <w:rFonts w:eastAsia="Calibri"/>
      <w:sz w:val="20"/>
      <w:szCs w:val="20"/>
    </w:rPr>
  </w:style>
  <w:style w:type="character" w:customStyle="1" w:styleId="TekstprzypisukocowegoZnak">
    <w:name w:val="Tekst przypisu końcowego Znak"/>
    <w:link w:val="Tekstprzypisukocowego"/>
    <w:uiPriority w:val="99"/>
    <w:semiHidden/>
    <w:locked/>
    <w:rsid w:val="00822D8B"/>
    <w:rPr>
      <w:rFonts w:ascii="Times New Roman" w:hAnsi="Times New Roman" w:cs="Times New Roman"/>
      <w:sz w:val="20"/>
      <w:lang w:eastAsia="pl-PL"/>
    </w:rPr>
  </w:style>
  <w:style w:type="character" w:styleId="Odwoanieprzypisukocowego">
    <w:name w:val="endnote reference"/>
    <w:uiPriority w:val="99"/>
    <w:semiHidden/>
    <w:rsid w:val="00822D8B"/>
    <w:rPr>
      <w:rFonts w:cs="Times New Roman"/>
      <w:vertAlign w:val="superscript"/>
    </w:rPr>
  </w:style>
  <w:style w:type="paragraph" w:customStyle="1" w:styleId="text-justify">
    <w:name w:val="text-justify"/>
    <w:basedOn w:val="Normalny"/>
    <w:rsid w:val="008437B4"/>
    <w:pPr>
      <w:spacing w:before="100" w:beforeAutospacing="1" w:after="100" w:afterAutospacing="1"/>
    </w:pPr>
  </w:style>
  <w:style w:type="paragraph" w:customStyle="1" w:styleId="Kolorowecieniowanieakcent11">
    <w:name w:val="Kolorowe cieniowanie — akcent 11"/>
    <w:hidden/>
    <w:uiPriority w:val="99"/>
    <w:semiHidden/>
    <w:rsid w:val="00B77862"/>
    <w:rPr>
      <w:rFonts w:ascii="Times New Roman" w:eastAsia="Times New Roman" w:hAnsi="Times New Roman"/>
      <w:sz w:val="24"/>
      <w:szCs w:val="24"/>
    </w:rPr>
  </w:style>
  <w:style w:type="character" w:styleId="Pogrubienie">
    <w:name w:val="Strong"/>
    <w:qFormat/>
    <w:rsid w:val="002B431E"/>
    <w:rPr>
      <w:rFonts w:cs="Times New Roman"/>
      <w:b/>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lp1"/>
    <w:basedOn w:val="Normalny"/>
    <w:uiPriority w:val="34"/>
    <w:qFormat/>
    <w:rsid w:val="0046734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rsid w:val="006A1749"/>
    <w:pPr>
      <w:spacing w:after="120" w:line="480" w:lineRule="auto"/>
    </w:pPr>
    <w:rPr>
      <w:rFonts w:eastAsia="Calibri"/>
    </w:rPr>
  </w:style>
  <w:style w:type="character" w:customStyle="1" w:styleId="Tekstpodstawowy2Znak">
    <w:name w:val="Tekst podstawowy 2 Znak"/>
    <w:link w:val="Tekstpodstawowy2"/>
    <w:uiPriority w:val="99"/>
    <w:semiHidden/>
    <w:locked/>
    <w:rsid w:val="006A1749"/>
    <w:rPr>
      <w:rFonts w:ascii="Times New Roman" w:hAnsi="Times New Roman" w:cs="Times New Roman"/>
      <w:sz w:val="24"/>
      <w:szCs w:val="24"/>
    </w:rPr>
  </w:style>
  <w:style w:type="character" w:customStyle="1" w:styleId="m5968006951817061090size">
    <w:name w:val="m5968006951817061090size"/>
    <w:uiPriority w:val="99"/>
    <w:rsid w:val="00A55FBC"/>
    <w:rPr>
      <w:rFonts w:cs="Times New Roman"/>
    </w:rPr>
  </w:style>
  <w:style w:type="character" w:customStyle="1" w:styleId="m5968006951817061090font">
    <w:name w:val="m5968006951817061090font"/>
    <w:uiPriority w:val="99"/>
    <w:rsid w:val="00A55FBC"/>
    <w:rPr>
      <w:rFonts w:cs="Times New Roman"/>
    </w:rPr>
  </w:style>
  <w:style w:type="paragraph" w:customStyle="1" w:styleId="m5968006951817061090kolorowalistaakcent11">
    <w:name w:val="m5968006951817061090kolorowalistaakcent11"/>
    <w:basedOn w:val="Normalny"/>
    <w:uiPriority w:val="99"/>
    <w:rsid w:val="00A55FBC"/>
    <w:pPr>
      <w:spacing w:before="100" w:beforeAutospacing="1" w:after="100" w:afterAutospacing="1"/>
    </w:pPr>
    <w:rPr>
      <w:rFonts w:eastAsia="Calibri"/>
    </w:rPr>
  </w:style>
  <w:style w:type="numbering" w:customStyle="1" w:styleId="Zaimportowanystyl40">
    <w:name w:val="Zaimportowany styl 4.0"/>
    <w:rsid w:val="00FB651A"/>
    <w:pPr>
      <w:numPr>
        <w:numId w:val="7"/>
      </w:numPr>
    </w:pPr>
  </w:style>
  <w:style w:type="numbering" w:customStyle="1" w:styleId="Zaimportowanystyl2">
    <w:name w:val="Zaimportowany styl 2"/>
    <w:rsid w:val="00FB651A"/>
    <w:pPr>
      <w:numPr>
        <w:numId w:val="6"/>
      </w:numPr>
    </w:pPr>
  </w:style>
  <w:style w:type="paragraph" w:styleId="Podtytu">
    <w:name w:val="Subtitle"/>
    <w:basedOn w:val="Normalny"/>
    <w:next w:val="Normalny"/>
    <w:link w:val="PodtytuZnak"/>
    <w:uiPriority w:val="11"/>
    <w:qFormat/>
    <w:locked/>
    <w:rsid w:val="000367B8"/>
    <w:pPr>
      <w:spacing w:after="60"/>
      <w:jc w:val="center"/>
      <w:outlineLvl w:val="1"/>
    </w:pPr>
    <w:rPr>
      <w:rFonts w:ascii="Cambria" w:hAnsi="Cambria"/>
    </w:rPr>
  </w:style>
  <w:style w:type="character" w:customStyle="1" w:styleId="PodtytuZnak">
    <w:name w:val="Podtytuł Znak"/>
    <w:link w:val="Podtytu"/>
    <w:uiPriority w:val="11"/>
    <w:rsid w:val="000367B8"/>
    <w:rPr>
      <w:rFonts w:ascii="Cambria" w:eastAsia="Times New Roman" w:hAnsi="Cambria" w:cs="Times New Roman"/>
      <w:sz w:val="24"/>
      <w:szCs w:val="24"/>
    </w:rPr>
  </w:style>
  <w:style w:type="paragraph" w:customStyle="1" w:styleId="ox-b171701408-msonormal">
    <w:name w:val="ox-b171701408-msonormal"/>
    <w:basedOn w:val="Normalny"/>
    <w:rsid w:val="00AA50A6"/>
    <w:pPr>
      <w:spacing w:before="100" w:beforeAutospacing="1" w:after="100" w:afterAutospacing="1"/>
    </w:pPr>
    <w:rPr>
      <w:rFonts w:eastAsia="Calibri"/>
    </w:rPr>
  </w:style>
  <w:style w:type="character" w:customStyle="1" w:styleId="BezodstpwZnak">
    <w:name w:val="Bez odstępów Znak"/>
    <w:link w:val="Bezodstpw"/>
    <w:uiPriority w:val="1"/>
    <w:locked/>
    <w:rsid w:val="00E36B2A"/>
    <w:rPr>
      <w:rFonts w:eastAsia="Times New Roman"/>
      <w:sz w:val="22"/>
      <w:szCs w:val="22"/>
    </w:rPr>
  </w:style>
  <w:style w:type="paragraph" w:customStyle="1" w:styleId="p1">
    <w:name w:val="p1"/>
    <w:basedOn w:val="Normalny"/>
    <w:rsid w:val="003D522D"/>
    <w:rPr>
      <w:rFonts w:ascii="Helvetica" w:eastAsia="Calibri" w:hAnsi="Helvetica"/>
      <w:sz w:val="15"/>
      <w:szCs w:val="15"/>
    </w:rPr>
  </w:style>
  <w:style w:type="character" w:customStyle="1" w:styleId="apple-converted-space">
    <w:name w:val="apple-converted-space"/>
    <w:basedOn w:val="Domylnaczcionkaakapitu"/>
    <w:rsid w:val="003D522D"/>
  </w:style>
  <w:style w:type="character" w:customStyle="1" w:styleId="apple-tab-span">
    <w:name w:val="apple-tab-span"/>
    <w:basedOn w:val="Domylnaczcionkaakapitu"/>
    <w:rsid w:val="00E61782"/>
  </w:style>
  <w:style w:type="paragraph" w:customStyle="1" w:styleId="p3">
    <w:name w:val="p3"/>
    <w:basedOn w:val="Normalny"/>
    <w:rsid w:val="00E61782"/>
    <w:pPr>
      <w:jc w:val="both"/>
    </w:pPr>
    <w:rPr>
      <w:rFonts w:ascii="Helvetica Neue" w:eastAsia="Calibri" w:hAnsi="Helvetica Neue"/>
      <w:color w:val="454545"/>
      <w:sz w:val="18"/>
      <w:szCs w:val="18"/>
    </w:rPr>
  </w:style>
  <w:style w:type="character" w:customStyle="1" w:styleId="s1">
    <w:name w:val="s1"/>
    <w:basedOn w:val="Domylnaczcionkaakapitu"/>
    <w:rsid w:val="00E61782"/>
    <w:rPr>
      <w:u w:val="single"/>
    </w:rPr>
  </w:style>
  <w:style w:type="paragraph" w:customStyle="1" w:styleId="p2">
    <w:name w:val="p2"/>
    <w:basedOn w:val="Normalny"/>
    <w:rsid w:val="004E0318"/>
    <w:rPr>
      <w:rFonts w:ascii="Helvetica Neue" w:eastAsia="Calibri" w:hAnsi="Helvetica Neue"/>
      <w:color w:val="454545"/>
      <w:sz w:val="18"/>
      <w:szCs w:val="18"/>
    </w:rPr>
  </w:style>
  <w:style w:type="paragraph" w:customStyle="1" w:styleId="ox-2f2e412c31-msolistparagraph">
    <w:name w:val="ox-2f2e412c31-msolistparagraph"/>
    <w:basedOn w:val="Normalny"/>
    <w:rsid w:val="00CA2180"/>
    <w:pPr>
      <w:spacing w:before="100" w:beforeAutospacing="1" w:after="100" w:afterAutospacing="1"/>
    </w:pPr>
    <w:rPr>
      <w:rFonts w:eastAsiaTheme="minorHAnsi"/>
    </w:rPr>
  </w:style>
  <w:style w:type="character" w:customStyle="1" w:styleId="Nierozpoznanawzmianka1">
    <w:name w:val="Nierozpoznana wzmianka1"/>
    <w:basedOn w:val="Domylnaczcionkaakapitu"/>
    <w:uiPriority w:val="99"/>
    <w:rsid w:val="00F1511C"/>
    <w:rPr>
      <w:color w:val="605E5C"/>
      <w:shd w:val="clear" w:color="auto" w:fill="E1DFDD"/>
    </w:rPr>
  </w:style>
  <w:style w:type="paragraph" w:styleId="Lista">
    <w:name w:val="List"/>
    <w:basedOn w:val="Normalny"/>
    <w:uiPriority w:val="99"/>
    <w:semiHidden/>
    <w:unhideWhenUsed/>
    <w:locked/>
    <w:rsid w:val="00B27802"/>
    <w:pPr>
      <w:ind w:left="283" w:hanging="283"/>
      <w:contextualSpacing/>
    </w:pPr>
  </w:style>
  <w:style w:type="character" w:customStyle="1" w:styleId="Nierozpoznanawzmianka2">
    <w:name w:val="Nierozpoznana wzmianka2"/>
    <w:basedOn w:val="Domylnaczcionkaakapitu"/>
    <w:uiPriority w:val="99"/>
    <w:rsid w:val="003A29BE"/>
    <w:rPr>
      <w:color w:val="605E5C"/>
      <w:shd w:val="clear" w:color="auto" w:fill="E1DFDD"/>
    </w:rPr>
  </w:style>
  <w:style w:type="character" w:styleId="Uwydatnienie">
    <w:name w:val="Emphasis"/>
    <w:basedOn w:val="Domylnaczcionkaakapitu"/>
    <w:uiPriority w:val="20"/>
    <w:qFormat/>
    <w:locked/>
    <w:rsid w:val="00433CA9"/>
    <w:rPr>
      <w:i/>
      <w:iCs/>
    </w:rPr>
  </w:style>
  <w:style w:type="paragraph" w:styleId="Poprawka">
    <w:name w:val="Revision"/>
    <w:hidden/>
    <w:uiPriority w:val="99"/>
    <w:semiHidden/>
    <w:rsid w:val="00BE0E95"/>
    <w:rPr>
      <w:rFonts w:ascii="Times New Roman" w:eastAsia="Times New Roman" w:hAnsi="Times New Roman"/>
      <w:sz w:val="24"/>
      <w:szCs w:val="24"/>
    </w:rPr>
  </w:style>
  <w:style w:type="character" w:customStyle="1" w:styleId="Nierozpoznanawzmianka3">
    <w:name w:val="Nierozpoznana wzmianka3"/>
    <w:basedOn w:val="Domylnaczcionkaakapitu"/>
    <w:uiPriority w:val="99"/>
    <w:semiHidden/>
    <w:unhideWhenUsed/>
    <w:rsid w:val="00A30C5C"/>
    <w:rPr>
      <w:color w:val="605E5C"/>
      <w:shd w:val="clear" w:color="auto" w:fill="E1DFDD"/>
    </w:rPr>
  </w:style>
  <w:style w:type="character" w:customStyle="1" w:styleId="ListParagraphChar">
    <w:name w:val="List Paragraph Char"/>
    <w:aliases w:val="T_SZ_List Paragraph Char"/>
    <w:link w:val="ListParagraph1"/>
    <w:qFormat/>
    <w:locked/>
    <w:rsid w:val="00520A18"/>
    <w:rPr>
      <w:lang w:eastAsia="en-US"/>
    </w:rPr>
  </w:style>
  <w:style w:type="paragraph" w:customStyle="1" w:styleId="Tekstpodstawowy1">
    <w:name w:val="Tekst podstawowy1"/>
    <w:basedOn w:val="Normalny"/>
    <w:uiPriority w:val="99"/>
    <w:semiHidden/>
    <w:qFormat/>
    <w:rsid w:val="00520A18"/>
    <w:pPr>
      <w:jc w:val="both"/>
    </w:pPr>
    <w:rPr>
      <w:rFonts w:ascii="Calibri" w:eastAsia="Calibri" w:hAnsi="Calibri"/>
      <w:sz w:val="20"/>
      <w:szCs w:val="20"/>
    </w:rPr>
  </w:style>
  <w:style w:type="character" w:customStyle="1" w:styleId="Domylnaczcionkaakapitu1">
    <w:name w:val="Domyślna czcionka akapitu1"/>
    <w:rsid w:val="001C3C6E"/>
  </w:style>
  <w:style w:type="character" w:customStyle="1" w:styleId="Domylnaczcionkaakapitu2">
    <w:name w:val="Domyślna czcionka akapitu2"/>
    <w:rsid w:val="001C3C6E"/>
  </w:style>
  <w:style w:type="numbering" w:customStyle="1" w:styleId="WWNum66">
    <w:name w:val="WWNum66"/>
    <w:basedOn w:val="Bezlisty"/>
    <w:rsid w:val="001C3C6E"/>
    <w:pPr>
      <w:numPr>
        <w:numId w:val="27"/>
      </w:numPr>
    </w:pPr>
  </w:style>
  <w:style w:type="paragraph" w:customStyle="1" w:styleId="Normalny1">
    <w:name w:val="Normalny1"/>
    <w:rsid w:val="00B662E2"/>
    <w:pPr>
      <w:widowControl w:val="0"/>
      <w:suppressAutoHyphens/>
    </w:pPr>
    <w:rPr>
      <w:rFonts w:ascii="Times New Roman" w:eastAsia="Lucida Sans Unicode" w:hAnsi="Times New Roman" w:cs="Arial"/>
      <w:sz w:val="24"/>
      <w:szCs w:val="24"/>
      <w:lang w:eastAsia="zh-CN" w:bidi="hi-IN"/>
    </w:rPr>
  </w:style>
  <w:style w:type="character" w:customStyle="1" w:styleId="fn-ref">
    <w:name w:val="fn-ref"/>
    <w:basedOn w:val="Domylnaczcionkaakapitu"/>
    <w:rsid w:val="00CC0E33"/>
  </w:style>
  <w:style w:type="character" w:customStyle="1" w:styleId="alb-s">
    <w:name w:val="a_lb-s"/>
    <w:basedOn w:val="Domylnaczcionkaakapitu"/>
    <w:rsid w:val="006A1C25"/>
  </w:style>
  <w:style w:type="character" w:customStyle="1" w:styleId="Nagwek2Znak">
    <w:name w:val="Nagłówek 2 Znak"/>
    <w:basedOn w:val="Domylnaczcionkaakapitu"/>
    <w:link w:val="Nagwek2"/>
    <w:uiPriority w:val="9"/>
    <w:semiHidden/>
    <w:rsid w:val="00BF61C4"/>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semiHidden/>
    <w:rsid w:val="00A745C6"/>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semiHidden/>
    <w:rsid w:val="00346DC3"/>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character" w:customStyle="1" w:styleId="Nagwek5Znak">
    <w:name w:val="Nagłówek 5 Znak"/>
    <w:basedOn w:val="Domylnaczcionkaakapitu"/>
    <w:link w:val="Nagwek5"/>
    <w:uiPriority w:val="9"/>
    <w:semiHidden/>
    <w:rsid w:val="00346DC3"/>
    <w:rPr>
      <w:rFonts w:asciiTheme="minorHAnsi" w:eastAsiaTheme="majorEastAsia" w:hAnsiTheme="minorHAnsi" w:cstheme="majorBidi"/>
      <w:color w:val="365F91" w:themeColor="accent1" w:themeShade="BF"/>
      <w:kern w:val="2"/>
      <w:sz w:val="22"/>
      <w:szCs w:val="22"/>
      <w:lang w:eastAsia="en-US"/>
      <w14:ligatures w14:val="standardContextual"/>
    </w:rPr>
  </w:style>
  <w:style w:type="character" w:customStyle="1" w:styleId="Nagwek6Znak">
    <w:name w:val="Nagłówek 6 Znak"/>
    <w:basedOn w:val="Domylnaczcionkaakapitu"/>
    <w:link w:val="Nagwek6"/>
    <w:uiPriority w:val="9"/>
    <w:semiHidden/>
    <w:rsid w:val="00346DC3"/>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Nagwek7Znak">
    <w:name w:val="Nagłówek 7 Znak"/>
    <w:basedOn w:val="Domylnaczcionkaakapitu"/>
    <w:link w:val="Nagwek7"/>
    <w:uiPriority w:val="9"/>
    <w:semiHidden/>
    <w:rsid w:val="00346DC3"/>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Nagwek8Znak">
    <w:name w:val="Nagłówek 8 Znak"/>
    <w:basedOn w:val="Domylnaczcionkaakapitu"/>
    <w:link w:val="Nagwek8"/>
    <w:uiPriority w:val="9"/>
    <w:semiHidden/>
    <w:rsid w:val="00346DC3"/>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Nagwek9Znak">
    <w:name w:val="Nagłówek 9 Znak"/>
    <w:basedOn w:val="Domylnaczcionkaakapitu"/>
    <w:link w:val="Nagwek9"/>
    <w:uiPriority w:val="9"/>
    <w:semiHidden/>
    <w:rsid w:val="00346DC3"/>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Cytat">
    <w:name w:val="Quote"/>
    <w:basedOn w:val="Normalny"/>
    <w:next w:val="Normalny"/>
    <w:link w:val="CytatZnak"/>
    <w:uiPriority w:val="29"/>
    <w:qFormat/>
    <w:rsid w:val="00346DC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346DC3"/>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Wyrnienieintensywne">
    <w:name w:val="Intense Emphasis"/>
    <w:basedOn w:val="Domylnaczcionkaakapitu"/>
    <w:uiPriority w:val="21"/>
    <w:qFormat/>
    <w:rsid w:val="00346DC3"/>
    <w:rPr>
      <w:i/>
      <w:iCs/>
      <w:color w:val="365F91" w:themeColor="accent1" w:themeShade="BF"/>
    </w:rPr>
  </w:style>
  <w:style w:type="paragraph" w:styleId="Cytatintensywny">
    <w:name w:val="Intense Quote"/>
    <w:basedOn w:val="Normalny"/>
    <w:next w:val="Normalny"/>
    <w:link w:val="CytatintensywnyZnak"/>
    <w:uiPriority w:val="30"/>
    <w:qFormat/>
    <w:rsid w:val="00346DC3"/>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346DC3"/>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Odwoanieintensywne">
    <w:name w:val="Intense Reference"/>
    <w:basedOn w:val="Domylnaczcionkaakapitu"/>
    <w:uiPriority w:val="32"/>
    <w:qFormat/>
    <w:rsid w:val="00346DC3"/>
    <w:rPr>
      <w:b/>
      <w:bCs/>
      <w:smallCaps/>
      <w:color w:val="365F91" w:themeColor="accent1" w:themeShade="BF"/>
      <w:spacing w:val="5"/>
    </w:rPr>
  </w:style>
  <w:style w:type="character" w:customStyle="1" w:styleId="Nierozpoznanawzmianka4">
    <w:name w:val="Nierozpoznana wzmianka4"/>
    <w:basedOn w:val="Domylnaczcionkaakapitu"/>
    <w:uiPriority w:val="99"/>
    <w:semiHidden/>
    <w:unhideWhenUsed/>
    <w:rsid w:val="00346DC3"/>
    <w:rPr>
      <w:color w:val="605E5C"/>
      <w:shd w:val="clear" w:color="auto" w:fill="E1DFDD"/>
    </w:rPr>
  </w:style>
  <w:style w:type="paragraph" w:customStyle="1" w:styleId="ListParagraph1">
    <w:name w:val="List Paragraph1"/>
    <w:basedOn w:val="Normalny"/>
    <w:link w:val="ListParagraphChar"/>
    <w:rsid w:val="00346DC3"/>
    <w:pPr>
      <w:spacing w:after="200" w:line="276" w:lineRule="auto"/>
      <w:ind w:left="720"/>
      <w:contextualSpacing/>
    </w:pPr>
    <w:rPr>
      <w:rFonts w:ascii="Calibri" w:eastAsia="Calibri" w:hAnsi="Calibri"/>
      <w:sz w:val="20"/>
      <w:szCs w:val="20"/>
      <w:lang w:eastAsia="en-US"/>
    </w:rPr>
  </w:style>
  <w:style w:type="paragraph" w:customStyle="1" w:styleId="Style22">
    <w:name w:val="Style22"/>
    <w:basedOn w:val="Normalny"/>
    <w:uiPriority w:val="99"/>
    <w:rsid w:val="00CF5404"/>
    <w:pPr>
      <w:widowControl w:val="0"/>
      <w:autoSpaceDE w:val="0"/>
      <w:autoSpaceDN w:val="0"/>
      <w:adjustRightInd w:val="0"/>
      <w:spacing w:line="298" w:lineRule="exact"/>
      <w:jc w:val="both"/>
    </w:pPr>
    <w:rPr>
      <w:rFonts w:ascii="Arial Narrow" w:eastAsiaTheme="minorEastAsia" w:hAnsi="Arial Narrow" w:cstheme="minorBidi"/>
    </w:rPr>
  </w:style>
  <w:style w:type="character" w:customStyle="1" w:styleId="FontStyle61">
    <w:name w:val="Font Style61"/>
    <w:basedOn w:val="Domylnaczcionkaakapitu"/>
    <w:uiPriority w:val="99"/>
    <w:rsid w:val="00CF5404"/>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3452">
      <w:bodyDiv w:val="1"/>
      <w:marLeft w:val="0"/>
      <w:marRight w:val="0"/>
      <w:marTop w:val="0"/>
      <w:marBottom w:val="0"/>
      <w:divBdr>
        <w:top w:val="none" w:sz="0" w:space="0" w:color="auto"/>
        <w:left w:val="none" w:sz="0" w:space="0" w:color="auto"/>
        <w:bottom w:val="none" w:sz="0" w:space="0" w:color="auto"/>
        <w:right w:val="none" w:sz="0" w:space="0" w:color="auto"/>
      </w:divBdr>
      <w:divsChild>
        <w:div w:id="832180024">
          <w:marLeft w:val="0"/>
          <w:marRight w:val="0"/>
          <w:marTop w:val="72"/>
          <w:marBottom w:val="0"/>
          <w:divBdr>
            <w:top w:val="none" w:sz="0" w:space="0" w:color="auto"/>
            <w:left w:val="none" w:sz="0" w:space="0" w:color="auto"/>
            <w:bottom w:val="none" w:sz="0" w:space="0" w:color="auto"/>
            <w:right w:val="none" w:sz="0" w:space="0" w:color="auto"/>
          </w:divBdr>
          <w:divsChild>
            <w:div w:id="2033726885">
              <w:marLeft w:val="360"/>
              <w:marRight w:val="0"/>
              <w:marTop w:val="72"/>
              <w:marBottom w:val="72"/>
              <w:divBdr>
                <w:top w:val="none" w:sz="0" w:space="0" w:color="auto"/>
                <w:left w:val="none" w:sz="0" w:space="0" w:color="auto"/>
                <w:bottom w:val="none" w:sz="0" w:space="0" w:color="auto"/>
                <w:right w:val="none" w:sz="0" w:space="0" w:color="auto"/>
              </w:divBdr>
            </w:div>
            <w:div w:id="361322070">
              <w:marLeft w:val="360"/>
              <w:marRight w:val="0"/>
              <w:marTop w:val="0"/>
              <w:marBottom w:val="72"/>
              <w:divBdr>
                <w:top w:val="none" w:sz="0" w:space="0" w:color="auto"/>
                <w:left w:val="none" w:sz="0" w:space="0" w:color="auto"/>
                <w:bottom w:val="none" w:sz="0" w:space="0" w:color="auto"/>
                <w:right w:val="none" w:sz="0" w:space="0" w:color="auto"/>
              </w:divBdr>
            </w:div>
          </w:divsChild>
        </w:div>
        <w:div w:id="1627810356">
          <w:marLeft w:val="0"/>
          <w:marRight w:val="0"/>
          <w:marTop w:val="72"/>
          <w:marBottom w:val="0"/>
          <w:divBdr>
            <w:top w:val="none" w:sz="0" w:space="0" w:color="auto"/>
            <w:left w:val="none" w:sz="0" w:space="0" w:color="auto"/>
            <w:bottom w:val="none" w:sz="0" w:space="0" w:color="auto"/>
            <w:right w:val="none" w:sz="0" w:space="0" w:color="auto"/>
          </w:divBdr>
        </w:div>
      </w:divsChild>
    </w:div>
    <w:div w:id="43792800">
      <w:bodyDiv w:val="1"/>
      <w:marLeft w:val="0"/>
      <w:marRight w:val="0"/>
      <w:marTop w:val="0"/>
      <w:marBottom w:val="0"/>
      <w:divBdr>
        <w:top w:val="none" w:sz="0" w:space="0" w:color="auto"/>
        <w:left w:val="none" w:sz="0" w:space="0" w:color="auto"/>
        <w:bottom w:val="none" w:sz="0" w:space="0" w:color="auto"/>
        <w:right w:val="none" w:sz="0" w:space="0" w:color="auto"/>
      </w:divBdr>
      <w:divsChild>
        <w:div w:id="678654983">
          <w:marLeft w:val="0"/>
          <w:marRight w:val="0"/>
          <w:marTop w:val="72"/>
          <w:marBottom w:val="0"/>
          <w:divBdr>
            <w:top w:val="none" w:sz="0" w:space="0" w:color="auto"/>
            <w:left w:val="none" w:sz="0" w:space="0" w:color="auto"/>
            <w:bottom w:val="none" w:sz="0" w:space="0" w:color="auto"/>
            <w:right w:val="none" w:sz="0" w:space="0" w:color="auto"/>
          </w:divBdr>
        </w:div>
        <w:div w:id="1221551685">
          <w:marLeft w:val="0"/>
          <w:marRight w:val="0"/>
          <w:marTop w:val="72"/>
          <w:marBottom w:val="0"/>
          <w:divBdr>
            <w:top w:val="none" w:sz="0" w:space="0" w:color="auto"/>
            <w:left w:val="none" w:sz="0" w:space="0" w:color="auto"/>
            <w:bottom w:val="none" w:sz="0" w:space="0" w:color="auto"/>
            <w:right w:val="none" w:sz="0" w:space="0" w:color="auto"/>
          </w:divBdr>
          <w:divsChild>
            <w:div w:id="1408842041">
              <w:marLeft w:val="360"/>
              <w:marRight w:val="0"/>
              <w:marTop w:val="72"/>
              <w:marBottom w:val="72"/>
              <w:divBdr>
                <w:top w:val="none" w:sz="0" w:space="0" w:color="auto"/>
                <w:left w:val="none" w:sz="0" w:space="0" w:color="auto"/>
                <w:bottom w:val="none" w:sz="0" w:space="0" w:color="auto"/>
                <w:right w:val="none" w:sz="0" w:space="0" w:color="auto"/>
              </w:divBdr>
            </w:div>
            <w:div w:id="1513715287">
              <w:marLeft w:val="360"/>
              <w:marRight w:val="0"/>
              <w:marTop w:val="0"/>
              <w:marBottom w:val="72"/>
              <w:divBdr>
                <w:top w:val="none" w:sz="0" w:space="0" w:color="auto"/>
                <w:left w:val="none" w:sz="0" w:space="0" w:color="auto"/>
                <w:bottom w:val="none" w:sz="0" w:space="0" w:color="auto"/>
                <w:right w:val="none" w:sz="0" w:space="0" w:color="auto"/>
              </w:divBdr>
            </w:div>
            <w:div w:id="574360273">
              <w:marLeft w:val="360"/>
              <w:marRight w:val="0"/>
              <w:marTop w:val="0"/>
              <w:marBottom w:val="72"/>
              <w:divBdr>
                <w:top w:val="none" w:sz="0" w:space="0" w:color="auto"/>
                <w:left w:val="none" w:sz="0" w:space="0" w:color="auto"/>
                <w:bottom w:val="none" w:sz="0" w:space="0" w:color="auto"/>
                <w:right w:val="none" w:sz="0" w:space="0" w:color="auto"/>
              </w:divBdr>
            </w:div>
            <w:div w:id="205331079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2920417">
      <w:bodyDiv w:val="1"/>
      <w:marLeft w:val="0"/>
      <w:marRight w:val="0"/>
      <w:marTop w:val="0"/>
      <w:marBottom w:val="0"/>
      <w:divBdr>
        <w:top w:val="none" w:sz="0" w:space="0" w:color="auto"/>
        <w:left w:val="none" w:sz="0" w:space="0" w:color="auto"/>
        <w:bottom w:val="none" w:sz="0" w:space="0" w:color="auto"/>
        <w:right w:val="none" w:sz="0" w:space="0" w:color="auto"/>
      </w:divBdr>
      <w:divsChild>
        <w:div w:id="1388453434">
          <w:marLeft w:val="0"/>
          <w:marRight w:val="0"/>
          <w:marTop w:val="0"/>
          <w:marBottom w:val="240"/>
          <w:divBdr>
            <w:top w:val="none" w:sz="0" w:space="0" w:color="auto"/>
            <w:left w:val="none" w:sz="0" w:space="0" w:color="auto"/>
            <w:bottom w:val="none" w:sz="0" w:space="0" w:color="auto"/>
            <w:right w:val="none" w:sz="0" w:space="0" w:color="auto"/>
          </w:divBdr>
          <w:divsChild>
            <w:div w:id="30962250">
              <w:marLeft w:val="0"/>
              <w:marRight w:val="0"/>
              <w:marTop w:val="72"/>
              <w:marBottom w:val="0"/>
              <w:divBdr>
                <w:top w:val="none" w:sz="0" w:space="0" w:color="auto"/>
                <w:left w:val="none" w:sz="0" w:space="0" w:color="auto"/>
                <w:bottom w:val="none" w:sz="0" w:space="0" w:color="auto"/>
                <w:right w:val="none" w:sz="0" w:space="0" w:color="auto"/>
              </w:divBdr>
            </w:div>
            <w:div w:id="568005785">
              <w:marLeft w:val="0"/>
              <w:marRight w:val="0"/>
              <w:marTop w:val="72"/>
              <w:marBottom w:val="0"/>
              <w:divBdr>
                <w:top w:val="none" w:sz="0" w:space="0" w:color="auto"/>
                <w:left w:val="none" w:sz="0" w:space="0" w:color="auto"/>
                <w:bottom w:val="none" w:sz="0" w:space="0" w:color="auto"/>
                <w:right w:val="none" w:sz="0" w:space="0" w:color="auto"/>
              </w:divBdr>
            </w:div>
          </w:divsChild>
        </w:div>
        <w:div w:id="174660800">
          <w:marLeft w:val="0"/>
          <w:marRight w:val="0"/>
          <w:marTop w:val="0"/>
          <w:marBottom w:val="240"/>
          <w:divBdr>
            <w:top w:val="none" w:sz="0" w:space="0" w:color="auto"/>
            <w:left w:val="none" w:sz="0" w:space="0" w:color="auto"/>
            <w:bottom w:val="none" w:sz="0" w:space="0" w:color="auto"/>
            <w:right w:val="none" w:sz="0" w:space="0" w:color="auto"/>
          </w:divBdr>
          <w:divsChild>
            <w:div w:id="44584896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91459610">
      <w:bodyDiv w:val="1"/>
      <w:marLeft w:val="0"/>
      <w:marRight w:val="0"/>
      <w:marTop w:val="0"/>
      <w:marBottom w:val="0"/>
      <w:divBdr>
        <w:top w:val="none" w:sz="0" w:space="0" w:color="auto"/>
        <w:left w:val="none" w:sz="0" w:space="0" w:color="auto"/>
        <w:bottom w:val="none" w:sz="0" w:space="0" w:color="auto"/>
        <w:right w:val="none" w:sz="0" w:space="0" w:color="auto"/>
      </w:divBdr>
      <w:divsChild>
        <w:div w:id="1045524980">
          <w:marLeft w:val="0"/>
          <w:marRight w:val="0"/>
          <w:marTop w:val="72"/>
          <w:marBottom w:val="0"/>
          <w:divBdr>
            <w:top w:val="none" w:sz="0" w:space="0" w:color="auto"/>
            <w:left w:val="none" w:sz="0" w:space="0" w:color="auto"/>
            <w:bottom w:val="none" w:sz="0" w:space="0" w:color="auto"/>
            <w:right w:val="none" w:sz="0" w:space="0" w:color="auto"/>
          </w:divBdr>
        </w:div>
        <w:div w:id="1149901716">
          <w:marLeft w:val="0"/>
          <w:marRight w:val="0"/>
          <w:marTop w:val="72"/>
          <w:marBottom w:val="0"/>
          <w:divBdr>
            <w:top w:val="none" w:sz="0" w:space="0" w:color="auto"/>
            <w:left w:val="none" w:sz="0" w:space="0" w:color="auto"/>
            <w:bottom w:val="none" w:sz="0" w:space="0" w:color="auto"/>
            <w:right w:val="none" w:sz="0" w:space="0" w:color="auto"/>
          </w:divBdr>
        </w:div>
      </w:divsChild>
    </w:div>
    <w:div w:id="238635479">
      <w:bodyDiv w:val="1"/>
      <w:marLeft w:val="0"/>
      <w:marRight w:val="0"/>
      <w:marTop w:val="0"/>
      <w:marBottom w:val="0"/>
      <w:divBdr>
        <w:top w:val="none" w:sz="0" w:space="0" w:color="auto"/>
        <w:left w:val="none" w:sz="0" w:space="0" w:color="auto"/>
        <w:bottom w:val="none" w:sz="0" w:space="0" w:color="auto"/>
        <w:right w:val="none" w:sz="0" w:space="0" w:color="auto"/>
      </w:divBdr>
      <w:divsChild>
        <w:div w:id="2081173434">
          <w:marLeft w:val="360"/>
          <w:marRight w:val="0"/>
          <w:marTop w:val="72"/>
          <w:marBottom w:val="72"/>
          <w:divBdr>
            <w:top w:val="none" w:sz="0" w:space="0" w:color="auto"/>
            <w:left w:val="none" w:sz="0" w:space="0" w:color="auto"/>
            <w:bottom w:val="none" w:sz="0" w:space="0" w:color="auto"/>
            <w:right w:val="none" w:sz="0" w:space="0" w:color="auto"/>
          </w:divBdr>
        </w:div>
      </w:divsChild>
    </w:div>
    <w:div w:id="241334523">
      <w:bodyDiv w:val="1"/>
      <w:marLeft w:val="0"/>
      <w:marRight w:val="0"/>
      <w:marTop w:val="0"/>
      <w:marBottom w:val="0"/>
      <w:divBdr>
        <w:top w:val="none" w:sz="0" w:space="0" w:color="auto"/>
        <w:left w:val="none" w:sz="0" w:space="0" w:color="auto"/>
        <w:bottom w:val="none" w:sz="0" w:space="0" w:color="auto"/>
        <w:right w:val="none" w:sz="0" w:space="0" w:color="auto"/>
      </w:divBdr>
    </w:div>
    <w:div w:id="259144893">
      <w:bodyDiv w:val="1"/>
      <w:marLeft w:val="0"/>
      <w:marRight w:val="0"/>
      <w:marTop w:val="0"/>
      <w:marBottom w:val="0"/>
      <w:divBdr>
        <w:top w:val="none" w:sz="0" w:space="0" w:color="auto"/>
        <w:left w:val="none" w:sz="0" w:space="0" w:color="auto"/>
        <w:bottom w:val="none" w:sz="0" w:space="0" w:color="auto"/>
        <w:right w:val="none" w:sz="0" w:space="0" w:color="auto"/>
      </w:divBdr>
      <w:divsChild>
        <w:div w:id="1866751098">
          <w:marLeft w:val="0"/>
          <w:marRight w:val="0"/>
          <w:marTop w:val="72"/>
          <w:marBottom w:val="0"/>
          <w:divBdr>
            <w:top w:val="none" w:sz="0" w:space="0" w:color="auto"/>
            <w:left w:val="none" w:sz="0" w:space="0" w:color="auto"/>
            <w:bottom w:val="none" w:sz="0" w:space="0" w:color="auto"/>
            <w:right w:val="none" w:sz="0" w:space="0" w:color="auto"/>
          </w:divBdr>
          <w:divsChild>
            <w:div w:id="478545730">
              <w:marLeft w:val="360"/>
              <w:marRight w:val="0"/>
              <w:marTop w:val="72"/>
              <w:marBottom w:val="72"/>
              <w:divBdr>
                <w:top w:val="none" w:sz="0" w:space="0" w:color="auto"/>
                <w:left w:val="none" w:sz="0" w:space="0" w:color="auto"/>
                <w:bottom w:val="none" w:sz="0" w:space="0" w:color="auto"/>
                <w:right w:val="none" w:sz="0" w:space="0" w:color="auto"/>
              </w:divBdr>
            </w:div>
            <w:div w:id="1790080287">
              <w:marLeft w:val="360"/>
              <w:marRight w:val="0"/>
              <w:marTop w:val="0"/>
              <w:marBottom w:val="72"/>
              <w:divBdr>
                <w:top w:val="none" w:sz="0" w:space="0" w:color="auto"/>
                <w:left w:val="none" w:sz="0" w:space="0" w:color="auto"/>
                <w:bottom w:val="none" w:sz="0" w:space="0" w:color="auto"/>
                <w:right w:val="none" w:sz="0" w:space="0" w:color="auto"/>
              </w:divBdr>
            </w:div>
            <w:div w:id="2024084381">
              <w:marLeft w:val="360"/>
              <w:marRight w:val="0"/>
              <w:marTop w:val="0"/>
              <w:marBottom w:val="72"/>
              <w:divBdr>
                <w:top w:val="none" w:sz="0" w:space="0" w:color="auto"/>
                <w:left w:val="none" w:sz="0" w:space="0" w:color="auto"/>
                <w:bottom w:val="none" w:sz="0" w:space="0" w:color="auto"/>
                <w:right w:val="none" w:sz="0" w:space="0" w:color="auto"/>
              </w:divBdr>
              <w:divsChild>
                <w:div w:id="1654528819">
                  <w:marLeft w:val="360"/>
                  <w:marRight w:val="0"/>
                  <w:marTop w:val="0"/>
                  <w:marBottom w:val="0"/>
                  <w:divBdr>
                    <w:top w:val="none" w:sz="0" w:space="0" w:color="auto"/>
                    <w:left w:val="none" w:sz="0" w:space="0" w:color="auto"/>
                    <w:bottom w:val="none" w:sz="0" w:space="0" w:color="auto"/>
                    <w:right w:val="none" w:sz="0" w:space="0" w:color="auto"/>
                  </w:divBdr>
                </w:div>
                <w:div w:id="227767376">
                  <w:marLeft w:val="360"/>
                  <w:marRight w:val="0"/>
                  <w:marTop w:val="0"/>
                  <w:marBottom w:val="0"/>
                  <w:divBdr>
                    <w:top w:val="none" w:sz="0" w:space="0" w:color="auto"/>
                    <w:left w:val="none" w:sz="0" w:space="0" w:color="auto"/>
                    <w:bottom w:val="none" w:sz="0" w:space="0" w:color="auto"/>
                    <w:right w:val="none" w:sz="0" w:space="0" w:color="auto"/>
                  </w:divBdr>
                </w:div>
                <w:div w:id="976488900">
                  <w:marLeft w:val="360"/>
                  <w:marRight w:val="0"/>
                  <w:marTop w:val="0"/>
                  <w:marBottom w:val="0"/>
                  <w:divBdr>
                    <w:top w:val="none" w:sz="0" w:space="0" w:color="auto"/>
                    <w:left w:val="none" w:sz="0" w:space="0" w:color="auto"/>
                    <w:bottom w:val="none" w:sz="0" w:space="0" w:color="auto"/>
                    <w:right w:val="none" w:sz="0" w:space="0" w:color="auto"/>
                  </w:divBdr>
                </w:div>
                <w:div w:id="706174149">
                  <w:marLeft w:val="360"/>
                  <w:marRight w:val="0"/>
                  <w:marTop w:val="0"/>
                  <w:marBottom w:val="0"/>
                  <w:divBdr>
                    <w:top w:val="none" w:sz="0" w:space="0" w:color="auto"/>
                    <w:left w:val="none" w:sz="0" w:space="0" w:color="auto"/>
                    <w:bottom w:val="none" w:sz="0" w:space="0" w:color="auto"/>
                    <w:right w:val="none" w:sz="0" w:space="0" w:color="auto"/>
                  </w:divBdr>
                </w:div>
                <w:div w:id="584388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276866618">
          <w:marLeft w:val="0"/>
          <w:marRight w:val="0"/>
          <w:marTop w:val="72"/>
          <w:marBottom w:val="0"/>
          <w:divBdr>
            <w:top w:val="none" w:sz="0" w:space="0" w:color="auto"/>
            <w:left w:val="none" w:sz="0" w:space="0" w:color="auto"/>
            <w:bottom w:val="none" w:sz="0" w:space="0" w:color="auto"/>
            <w:right w:val="none" w:sz="0" w:space="0" w:color="auto"/>
          </w:divBdr>
        </w:div>
      </w:divsChild>
    </w:div>
    <w:div w:id="272593172">
      <w:bodyDiv w:val="1"/>
      <w:marLeft w:val="0"/>
      <w:marRight w:val="0"/>
      <w:marTop w:val="0"/>
      <w:marBottom w:val="0"/>
      <w:divBdr>
        <w:top w:val="none" w:sz="0" w:space="0" w:color="auto"/>
        <w:left w:val="none" w:sz="0" w:space="0" w:color="auto"/>
        <w:bottom w:val="none" w:sz="0" w:space="0" w:color="auto"/>
        <w:right w:val="none" w:sz="0" w:space="0" w:color="auto"/>
      </w:divBdr>
      <w:divsChild>
        <w:div w:id="907155635">
          <w:marLeft w:val="360"/>
          <w:marRight w:val="0"/>
          <w:marTop w:val="72"/>
          <w:marBottom w:val="72"/>
          <w:divBdr>
            <w:top w:val="none" w:sz="0" w:space="0" w:color="auto"/>
            <w:left w:val="none" w:sz="0" w:space="0" w:color="auto"/>
            <w:bottom w:val="none" w:sz="0" w:space="0" w:color="auto"/>
            <w:right w:val="none" w:sz="0" w:space="0" w:color="auto"/>
          </w:divBdr>
        </w:div>
      </w:divsChild>
    </w:div>
    <w:div w:id="304362629">
      <w:bodyDiv w:val="1"/>
      <w:marLeft w:val="0"/>
      <w:marRight w:val="0"/>
      <w:marTop w:val="0"/>
      <w:marBottom w:val="0"/>
      <w:divBdr>
        <w:top w:val="none" w:sz="0" w:space="0" w:color="auto"/>
        <w:left w:val="none" w:sz="0" w:space="0" w:color="auto"/>
        <w:bottom w:val="none" w:sz="0" w:space="0" w:color="auto"/>
        <w:right w:val="none" w:sz="0" w:space="0" w:color="auto"/>
      </w:divBdr>
    </w:div>
    <w:div w:id="318769985">
      <w:bodyDiv w:val="1"/>
      <w:marLeft w:val="0"/>
      <w:marRight w:val="0"/>
      <w:marTop w:val="0"/>
      <w:marBottom w:val="0"/>
      <w:divBdr>
        <w:top w:val="none" w:sz="0" w:space="0" w:color="auto"/>
        <w:left w:val="none" w:sz="0" w:space="0" w:color="auto"/>
        <w:bottom w:val="none" w:sz="0" w:space="0" w:color="auto"/>
        <w:right w:val="none" w:sz="0" w:space="0" w:color="auto"/>
      </w:divBdr>
    </w:div>
    <w:div w:id="342439074">
      <w:bodyDiv w:val="1"/>
      <w:marLeft w:val="0"/>
      <w:marRight w:val="0"/>
      <w:marTop w:val="0"/>
      <w:marBottom w:val="0"/>
      <w:divBdr>
        <w:top w:val="none" w:sz="0" w:space="0" w:color="auto"/>
        <w:left w:val="none" w:sz="0" w:space="0" w:color="auto"/>
        <w:bottom w:val="none" w:sz="0" w:space="0" w:color="auto"/>
        <w:right w:val="none" w:sz="0" w:space="0" w:color="auto"/>
      </w:divBdr>
      <w:divsChild>
        <w:div w:id="912011987">
          <w:marLeft w:val="0"/>
          <w:marRight w:val="0"/>
          <w:marTop w:val="72"/>
          <w:marBottom w:val="0"/>
          <w:divBdr>
            <w:top w:val="none" w:sz="0" w:space="0" w:color="auto"/>
            <w:left w:val="none" w:sz="0" w:space="0" w:color="auto"/>
            <w:bottom w:val="none" w:sz="0" w:space="0" w:color="auto"/>
            <w:right w:val="none" w:sz="0" w:space="0" w:color="auto"/>
          </w:divBdr>
        </w:div>
        <w:div w:id="1334645191">
          <w:marLeft w:val="0"/>
          <w:marRight w:val="0"/>
          <w:marTop w:val="72"/>
          <w:marBottom w:val="0"/>
          <w:divBdr>
            <w:top w:val="none" w:sz="0" w:space="0" w:color="auto"/>
            <w:left w:val="none" w:sz="0" w:space="0" w:color="auto"/>
            <w:bottom w:val="none" w:sz="0" w:space="0" w:color="auto"/>
            <w:right w:val="none" w:sz="0" w:space="0" w:color="auto"/>
          </w:divBdr>
        </w:div>
      </w:divsChild>
    </w:div>
    <w:div w:id="342782300">
      <w:bodyDiv w:val="1"/>
      <w:marLeft w:val="0"/>
      <w:marRight w:val="0"/>
      <w:marTop w:val="0"/>
      <w:marBottom w:val="0"/>
      <w:divBdr>
        <w:top w:val="none" w:sz="0" w:space="0" w:color="auto"/>
        <w:left w:val="none" w:sz="0" w:space="0" w:color="auto"/>
        <w:bottom w:val="none" w:sz="0" w:space="0" w:color="auto"/>
        <w:right w:val="none" w:sz="0" w:space="0" w:color="auto"/>
      </w:divBdr>
    </w:div>
    <w:div w:id="443038464">
      <w:bodyDiv w:val="1"/>
      <w:marLeft w:val="0"/>
      <w:marRight w:val="0"/>
      <w:marTop w:val="0"/>
      <w:marBottom w:val="0"/>
      <w:divBdr>
        <w:top w:val="none" w:sz="0" w:space="0" w:color="auto"/>
        <w:left w:val="none" w:sz="0" w:space="0" w:color="auto"/>
        <w:bottom w:val="none" w:sz="0" w:space="0" w:color="auto"/>
        <w:right w:val="none" w:sz="0" w:space="0" w:color="auto"/>
      </w:divBdr>
    </w:div>
    <w:div w:id="497774320">
      <w:bodyDiv w:val="1"/>
      <w:marLeft w:val="0"/>
      <w:marRight w:val="0"/>
      <w:marTop w:val="0"/>
      <w:marBottom w:val="0"/>
      <w:divBdr>
        <w:top w:val="none" w:sz="0" w:space="0" w:color="auto"/>
        <w:left w:val="none" w:sz="0" w:space="0" w:color="auto"/>
        <w:bottom w:val="none" w:sz="0" w:space="0" w:color="auto"/>
        <w:right w:val="none" w:sz="0" w:space="0" w:color="auto"/>
      </w:divBdr>
    </w:div>
    <w:div w:id="502429930">
      <w:bodyDiv w:val="1"/>
      <w:marLeft w:val="0"/>
      <w:marRight w:val="0"/>
      <w:marTop w:val="0"/>
      <w:marBottom w:val="0"/>
      <w:divBdr>
        <w:top w:val="none" w:sz="0" w:space="0" w:color="auto"/>
        <w:left w:val="none" w:sz="0" w:space="0" w:color="auto"/>
        <w:bottom w:val="none" w:sz="0" w:space="0" w:color="auto"/>
        <w:right w:val="none" w:sz="0" w:space="0" w:color="auto"/>
      </w:divBdr>
    </w:div>
    <w:div w:id="556010121">
      <w:bodyDiv w:val="1"/>
      <w:marLeft w:val="0"/>
      <w:marRight w:val="0"/>
      <w:marTop w:val="0"/>
      <w:marBottom w:val="0"/>
      <w:divBdr>
        <w:top w:val="none" w:sz="0" w:space="0" w:color="auto"/>
        <w:left w:val="none" w:sz="0" w:space="0" w:color="auto"/>
        <w:bottom w:val="none" w:sz="0" w:space="0" w:color="auto"/>
        <w:right w:val="none" w:sz="0" w:space="0" w:color="auto"/>
      </w:divBdr>
      <w:divsChild>
        <w:div w:id="1713337912">
          <w:marLeft w:val="0"/>
          <w:marRight w:val="0"/>
          <w:marTop w:val="72"/>
          <w:marBottom w:val="0"/>
          <w:divBdr>
            <w:top w:val="none" w:sz="0" w:space="0" w:color="auto"/>
            <w:left w:val="none" w:sz="0" w:space="0" w:color="auto"/>
            <w:bottom w:val="none" w:sz="0" w:space="0" w:color="auto"/>
            <w:right w:val="none" w:sz="0" w:space="0" w:color="auto"/>
          </w:divBdr>
        </w:div>
        <w:div w:id="2146963458">
          <w:marLeft w:val="0"/>
          <w:marRight w:val="0"/>
          <w:marTop w:val="72"/>
          <w:marBottom w:val="0"/>
          <w:divBdr>
            <w:top w:val="none" w:sz="0" w:space="0" w:color="auto"/>
            <w:left w:val="none" w:sz="0" w:space="0" w:color="auto"/>
            <w:bottom w:val="none" w:sz="0" w:space="0" w:color="auto"/>
            <w:right w:val="none" w:sz="0" w:space="0" w:color="auto"/>
          </w:divBdr>
        </w:div>
      </w:divsChild>
    </w:div>
    <w:div w:id="560218137">
      <w:bodyDiv w:val="1"/>
      <w:marLeft w:val="0"/>
      <w:marRight w:val="0"/>
      <w:marTop w:val="0"/>
      <w:marBottom w:val="0"/>
      <w:divBdr>
        <w:top w:val="none" w:sz="0" w:space="0" w:color="auto"/>
        <w:left w:val="none" w:sz="0" w:space="0" w:color="auto"/>
        <w:bottom w:val="none" w:sz="0" w:space="0" w:color="auto"/>
        <w:right w:val="none" w:sz="0" w:space="0" w:color="auto"/>
      </w:divBdr>
    </w:div>
    <w:div w:id="596981730">
      <w:bodyDiv w:val="1"/>
      <w:marLeft w:val="0"/>
      <w:marRight w:val="0"/>
      <w:marTop w:val="0"/>
      <w:marBottom w:val="0"/>
      <w:divBdr>
        <w:top w:val="none" w:sz="0" w:space="0" w:color="auto"/>
        <w:left w:val="none" w:sz="0" w:space="0" w:color="auto"/>
        <w:bottom w:val="none" w:sz="0" w:space="0" w:color="auto"/>
        <w:right w:val="none" w:sz="0" w:space="0" w:color="auto"/>
      </w:divBdr>
    </w:div>
    <w:div w:id="690373028">
      <w:bodyDiv w:val="1"/>
      <w:marLeft w:val="0"/>
      <w:marRight w:val="0"/>
      <w:marTop w:val="0"/>
      <w:marBottom w:val="0"/>
      <w:divBdr>
        <w:top w:val="none" w:sz="0" w:space="0" w:color="auto"/>
        <w:left w:val="none" w:sz="0" w:space="0" w:color="auto"/>
        <w:bottom w:val="none" w:sz="0" w:space="0" w:color="auto"/>
        <w:right w:val="none" w:sz="0" w:space="0" w:color="auto"/>
      </w:divBdr>
    </w:div>
    <w:div w:id="739403248">
      <w:bodyDiv w:val="1"/>
      <w:marLeft w:val="0"/>
      <w:marRight w:val="0"/>
      <w:marTop w:val="0"/>
      <w:marBottom w:val="0"/>
      <w:divBdr>
        <w:top w:val="none" w:sz="0" w:space="0" w:color="auto"/>
        <w:left w:val="none" w:sz="0" w:space="0" w:color="auto"/>
        <w:bottom w:val="none" w:sz="0" w:space="0" w:color="auto"/>
        <w:right w:val="none" w:sz="0" w:space="0" w:color="auto"/>
      </w:divBdr>
      <w:divsChild>
        <w:div w:id="1357122480">
          <w:marLeft w:val="0"/>
          <w:marRight w:val="0"/>
          <w:marTop w:val="72"/>
          <w:marBottom w:val="0"/>
          <w:divBdr>
            <w:top w:val="none" w:sz="0" w:space="0" w:color="auto"/>
            <w:left w:val="none" w:sz="0" w:space="0" w:color="auto"/>
            <w:bottom w:val="none" w:sz="0" w:space="0" w:color="auto"/>
            <w:right w:val="none" w:sz="0" w:space="0" w:color="auto"/>
          </w:divBdr>
          <w:divsChild>
            <w:div w:id="102502836">
              <w:marLeft w:val="360"/>
              <w:marRight w:val="0"/>
              <w:marTop w:val="72"/>
              <w:marBottom w:val="72"/>
              <w:divBdr>
                <w:top w:val="none" w:sz="0" w:space="0" w:color="auto"/>
                <w:left w:val="none" w:sz="0" w:space="0" w:color="auto"/>
                <w:bottom w:val="none" w:sz="0" w:space="0" w:color="auto"/>
                <w:right w:val="none" w:sz="0" w:space="0" w:color="auto"/>
              </w:divBdr>
            </w:div>
            <w:div w:id="924337612">
              <w:marLeft w:val="360"/>
              <w:marRight w:val="0"/>
              <w:marTop w:val="0"/>
              <w:marBottom w:val="72"/>
              <w:divBdr>
                <w:top w:val="none" w:sz="0" w:space="0" w:color="auto"/>
                <w:left w:val="none" w:sz="0" w:space="0" w:color="auto"/>
                <w:bottom w:val="none" w:sz="0" w:space="0" w:color="auto"/>
                <w:right w:val="none" w:sz="0" w:space="0" w:color="auto"/>
              </w:divBdr>
            </w:div>
          </w:divsChild>
        </w:div>
        <w:div w:id="1753426086">
          <w:marLeft w:val="0"/>
          <w:marRight w:val="0"/>
          <w:marTop w:val="72"/>
          <w:marBottom w:val="0"/>
          <w:divBdr>
            <w:top w:val="none" w:sz="0" w:space="0" w:color="auto"/>
            <w:left w:val="none" w:sz="0" w:space="0" w:color="auto"/>
            <w:bottom w:val="none" w:sz="0" w:space="0" w:color="auto"/>
            <w:right w:val="none" w:sz="0" w:space="0" w:color="auto"/>
          </w:divBdr>
        </w:div>
        <w:div w:id="1782799561">
          <w:marLeft w:val="0"/>
          <w:marRight w:val="0"/>
          <w:marTop w:val="72"/>
          <w:marBottom w:val="0"/>
          <w:divBdr>
            <w:top w:val="none" w:sz="0" w:space="0" w:color="auto"/>
            <w:left w:val="none" w:sz="0" w:space="0" w:color="auto"/>
            <w:bottom w:val="none" w:sz="0" w:space="0" w:color="auto"/>
            <w:right w:val="none" w:sz="0" w:space="0" w:color="auto"/>
          </w:divBdr>
        </w:div>
        <w:div w:id="641616536">
          <w:marLeft w:val="0"/>
          <w:marRight w:val="0"/>
          <w:marTop w:val="72"/>
          <w:marBottom w:val="0"/>
          <w:divBdr>
            <w:top w:val="none" w:sz="0" w:space="0" w:color="auto"/>
            <w:left w:val="none" w:sz="0" w:space="0" w:color="auto"/>
            <w:bottom w:val="none" w:sz="0" w:space="0" w:color="auto"/>
            <w:right w:val="none" w:sz="0" w:space="0" w:color="auto"/>
          </w:divBdr>
        </w:div>
        <w:div w:id="1392074046">
          <w:marLeft w:val="0"/>
          <w:marRight w:val="0"/>
          <w:marTop w:val="72"/>
          <w:marBottom w:val="0"/>
          <w:divBdr>
            <w:top w:val="none" w:sz="0" w:space="0" w:color="auto"/>
            <w:left w:val="none" w:sz="0" w:space="0" w:color="auto"/>
            <w:bottom w:val="none" w:sz="0" w:space="0" w:color="auto"/>
            <w:right w:val="none" w:sz="0" w:space="0" w:color="auto"/>
          </w:divBdr>
        </w:div>
        <w:div w:id="1218199601">
          <w:marLeft w:val="0"/>
          <w:marRight w:val="0"/>
          <w:marTop w:val="72"/>
          <w:marBottom w:val="0"/>
          <w:divBdr>
            <w:top w:val="none" w:sz="0" w:space="0" w:color="auto"/>
            <w:left w:val="none" w:sz="0" w:space="0" w:color="auto"/>
            <w:bottom w:val="none" w:sz="0" w:space="0" w:color="auto"/>
            <w:right w:val="none" w:sz="0" w:space="0" w:color="auto"/>
          </w:divBdr>
        </w:div>
      </w:divsChild>
    </w:div>
    <w:div w:id="765617171">
      <w:bodyDiv w:val="1"/>
      <w:marLeft w:val="0"/>
      <w:marRight w:val="0"/>
      <w:marTop w:val="0"/>
      <w:marBottom w:val="0"/>
      <w:divBdr>
        <w:top w:val="none" w:sz="0" w:space="0" w:color="auto"/>
        <w:left w:val="none" w:sz="0" w:space="0" w:color="auto"/>
        <w:bottom w:val="none" w:sz="0" w:space="0" w:color="auto"/>
        <w:right w:val="none" w:sz="0" w:space="0" w:color="auto"/>
      </w:divBdr>
    </w:div>
    <w:div w:id="810635970">
      <w:bodyDiv w:val="1"/>
      <w:marLeft w:val="0"/>
      <w:marRight w:val="0"/>
      <w:marTop w:val="0"/>
      <w:marBottom w:val="0"/>
      <w:divBdr>
        <w:top w:val="none" w:sz="0" w:space="0" w:color="auto"/>
        <w:left w:val="none" w:sz="0" w:space="0" w:color="auto"/>
        <w:bottom w:val="none" w:sz="0" w:space="0" w:color="auto"/>
        <w:right w:val="none" w:sz="0" w:space="0" w:color="auto"/>
      </w:divBdr>
      <w:divsChild>
        <w:div w:id="1804811491">
          <w:marLeft w:val="0"/>
          <w:marRight w:val="0"/>
          <w:marTop w:val="0"/>
          <w:marBottom w:val="0"/>
          <w:divBdr>
            <w:top w:val="none" w:sz="0" w:space="0" w:color="auto"/>
            <w:left w:val="none" w:sz="0" w:space="0" w:color="auto"/>
            <w:bottom w:val="none" w:sz="0" w:space="0" w:color="auto"/>
            <w:right w:val="none" w:sz="0" w:space="0" w:color="auto"/>
          </w:divBdr>
        </w:div>
        <w:div w:id="1798528072">
          <w:marLeft w:val="0"/>
          <w:marRight w:val="0"/>
          <w:marTop w:val="0"/>
          <w:marBottom w:val="0"/>
          <w:divBdr>
            <w:top w:val="none" w:sz="0" w:space="0" w:color="auto"/>
            <w:left w:val="none" w:sz="0" w:space="0" w:color="auto"/>
            <w:bottom w:val="none" w:sz="0" w:space="0" w:color="auto"/>
            <w:right w:val="none" w:sz="0" w:space="0" w:color="auto"/>
          </w:divBdr>
        </w:div>
        <w:div w:id="1453986535">
          <w:marLeft w:val="0"/>
          <w:marRight w:val="0"/>
          <w:marTop w:val="0"/>
          <w:marBottom w:val="0"/>
          <w:divBdr>
            <w:top w:val="none" w:sz="0" w:space="0" w:color="auto"/>
            <w:left w:val="none" w:sz="0" w:space="0" w:color="auto"/>
            <w:bottom w:val="none" w:sz="0" w:space="0" w:color="auto"/>
            <w:right w:val="none" w:sz="0" w:space="0" w:color="auto"/>
          </w:divBdr>
        </w:div>
      </w:divsChild>
    </w:div>
    <w:div w:id="817185898">
      <w:bodyDiv w:val="1"/>
      <w:marLeft w:val="0"/>
      <w:marRight w:val="0"/>
      <w:marTop w:val="0"/>
      <w:marBottom w:val="0"/>
      <w:divBdr>
        <w:top w:val="none" w:sz="0" w:space="0" w:color="auto"/>
        <w:left w:val="none" w:sz="0" w:space="0" w:color="auto"/>
        <w:bottom w:val="none" w:sz="0" w:space="0" w:color="auto"/>
        <w:right w:val="none" w:sz="0" w:space="0" w:color="auto"/>
      </w:divBdr>
    </w:div>
    <w:div w:id="830801784">
      <w:bodyDiv w:val="1"/>
      <w:marLeft w:val="0"/>
      <w:marRight w:val="0"/>
      <w:marTop w:val="0"/>
      <w:marBottom w:val="0"/>
      <w:divBdr>
        <w:top w:val="none" w:sz="0" w:space="0" w:color="auto"/>
        <w:left w:val="none" w:sz="0" w:space="0" w:color="auto"/>
        <w:bottom w:val="none" w:sz="0" w:space="0" w:color="auto"/>
        <w:right w:val="none" w:sz="0" w:space="0" w:color="auto"/>
      </w:divBdr>
    </w:div>
    <w:div w:id="836576020">
      <w:bodyDiv w:val="1"/>
      <w:marLeft w:val="0"/>
      <w:marRight w:val="0"/>
      <w:marTop w:val="0"/>
      <w:marBottom w:val="0"/>
      <w:divBdr>
        <w:top w:val="none" w:sz="0" w:space="0" w:color="auto"/>
        <w:left w:val="none" w:sz="0" w:space="0" w:color="auto"/>
        <w:bottom w:val="none" w:sz="0" w:space="0" w:color="auto"/>
        <w:right w:val="none" w:sz="0" w:space="0" w:color="auto"/>
      </w:divBdr>
      <w:divsChild>
        <w:div w:id="760489985">
          <w:marLeft w:val="0"/>
          <w:marRight w:val="0"/>
          <w:marTop w:val="72"/>
          <w:marBottom w:val="0"/>
          <w:divBdr>
            <w:top w:val="none" w:sz="0" w:space="0" w:color="auto"/>
            <w:left w:val="none" w:sz="0" w:space="0" w:color="auto"/>
            <w:bottom w:val="none" w:sz="0" w:space="0" w:color="auto"/>
            <w:right w:val="none" w:sz="0" w:space="0" w:color="auto"/>
          </w:divBdr>
        </w:div>
        <w:div w:id="908268725">
          <w:marLeft w:val="0"/>
          <w:marRight w:val="0"/>
          <w:marTop w:val="72"/>
          <w:marBottom w:val="0"/>
          <w:divBdr>
            <w:top w:val="none" w:sz="0" w:space="0" w:color="auto"/>
            <w:left w:val="none" w:sz="0" w:space="0" w:color="auto"/>
            <w:bottom w:val="none" w:sz="0" w:space="0" w:color="auto"/>
            <w:right w:val="none" w:sz="0" w:space="0" w:color="auto"/>
          </w:divBdr>
        </w:div>
        <w:div w:id="1868447489">
          <w:marLeft w:val="0"/>
          <w:marRight w:val="0"/>
          <w:marTop w:val="72"/>
          <w:marBottom w:val="0"/>
          <w:divBdr>
            <w:top w:val="none" w:sz="0" w:space="0" w:color="auto"/>
            <w:left w:val="none" w:sz="0" w:space="0" w:color="auto"/>
            <w:bottom w:val="none" w:sz="0" w:space="0" w:color="auto"/>
            <w:right w:val="none" w:sz="0" w:space="0" w:color="auto"/>
          </w:divBdr>
        </w:div>
      </w:divsChild>
    </w:div>
    <w:div w:id="902641493">
      <w:bodyDiv w:val="1"/>
      <w:marLeft w:val="0"/>
      <w:marRight w:val="0"/>
      <w:marTop w:val="0"/>
      <w:marBottom w:val="0"/>
      <w:divBdr>
        <w:top w:val="none" w:sz="0" w:space="0" w:color="auto"/>
        <w:left w:val="none" w:sz="0" w:space="0" w:color="auto"/>
        <w:bottom w:val="none" w:sz="0" w:space="0" w:color="auto"/>
        <w:right w:val="none" w:sz="0" w:space="0" w:color="auto"/>
      </w:divBdr>
      <w:divsChild>
        <w:div w:id="601304988">
          <w:marLeft w:val="360"/>
          <w:marRight w:val="0"/>
          <w:marTop w:val="72"/>
          <w:marBottom w:val="72"/>
          <w:divBdr>
            <w:top w:val="none" w:sz="0" w:space="0" w:color="auto"/>
            <w:left w:val="none" w:sz="0" w:space="0" w:color="auto"/>
            <w:bottom w:val="none" w:sz="0" w:space="0" w:color="auto"/>
            <w:right w:val="none" w:sz="0" w:space="0" w:color="auto"/>
          </w:divBdr>
        </w:div>
        <w:div w:id="2071070282">
          <w:marLeft w:val="360"/>
          <w:marRight w:val="0"/>
          <w:marTop w:val="0"/>
          <w:marBottom w:val="72"/>
          <w:divBdr>
            <w:top w:val="none" w:sz="0" w:space="0" w:color="auto"/>
            <w:left w:val="none" w:sz="0" w:space="0" w:color="auto"/>
            <w:bottom w:val="none" w:sz="0" w:space="0" w:color="auto"/>
            <w:right w:val="none" w:sz="0" w:space="0" w:color="auto"/>
          </w:divBdr>
        </w:div>
        <w:div w:id="1064445926">
          <w:marLeft w:val="360"/>
          <w:marRight w:val="0"/>
          <w:marTop w:val="0"/>
          <w:marBottom w:val="72"/>
          <w:divBdr>
            <w:top w:val="none" w:sz="0" w:space="0" w:color="auto"/>
            <w:left w:val="none" w:sz="0" w:space="0" w:color="auto"/>
            <w:bottom w:val="none" w:sz="0" w:space="0" w:color="auto"/>
            <w:right w:val="none" w:sz="0" w:space="0" w:color="auto"/>
          </w:divBdr>
        </w:div>
      </w:divsChild>
    </w:div>
    <w:div w:id="957417742">
      <w:bodyDiv w:val="1"/>
      <w:marLeft w:val="0"/>
      <w:marRight w:val="0"/>
      <w:marTop w:val="0"/>
      <w:marBottom w:val="0"/>
      <w:divBdr>
        <w:top w:val="none" w:sz="0" w:space="0" w:color="auto"/>
        <w:left w:val="none" w:sz="0" w:space="0" w:color="auto"/>
        <w:bottom w:val="none" w:sz="0" w:space="0" w:color="auto"/>
        <w:right w:val="none" w:sz="0" w:space="0" w:color="auto"/>
      </w:divBdr>
    </w:div>
    <w:div w:id="1054431069">
      <w:bodyDiv w:val="1"/>
      <w:marLeft w:val="0"/>
      <w:marRight w:val="0"/>
      <w:marTop w:val="0"/>
      <w:marBottom w:val="0"/>
      <w:divBdr>
        <w:top w:val="none" w:sz="0" w:space="0" w:color="auto"/>
        <w:left w:val="none" w:sz="0" w:space="0" w:color="auto"/>
        <w:bottom w:val="none" w:sz="0" w:space="0" w:color="auto"/>
        <w:right w:val="none" w:sz="0" w:space="0" w:color="auto"/>
      </w:divBdr>
    </w:div>
    <w:div w:id="1072317124">
      <w:bodyDiv w:val="1"/>
      <w:marLeft w:val="0"/>
      <w:marRight w:val="0"/>
      <w:marTop w:val="0"/>
      <w:marBottom w:val="0"/>
      <w:divBdr>
        <w:top w:val="none" w:sz="0" w:space="0" w:color="auto"/>
        <w:left w:val="none" w:sz="0" w:space="0" w:color="auto"/>
        <w:bottom w:val="none" w:sz="0" w:space="0" w:color="auto"/>
        <w:right w:val="none" w:sz="0" w:space="0" w:color="auto"/>
      </w:divBdr>
      <w:divsChild>
        <w:div w:id="304942646">
          <w:marLeft w:val="360"/>
          <w:marRight w:val="0"/>
          <w:marTop w:val="72"/>
          <w:marBottom w:val="72"/>
          <w:divBdr>
            <w:top w:val="none" w:sz="0" w:space="0" w:color="auto"/>
            <w:left w:val="none" w:sz="0" w:space="0" w:color="auto"/>
            <w:bottom w:val="none" w:sz="0" w:space="0" w:color="auto"/>
            <w:right w:val="none" w:sz="0" w:space="0" w:color="auto"/>
          </w:divBdr>
        </w:div>
      </w:divsChild>
    </w:div>
    <w:div w:id="1108738921">
      <w:bodyDiv w:val="1"/>
      <w:marLeft w:val="0"/>
      <w:marRight w:val="0"/>
      <w:marTop w:val="0"/>
      <w:marBottom w:val="0"/>
      <w:divBdr>
        <w:top w:val="none" w:sz="0" w:space="0" w:color="auto"/>
        <w:left w:val="none" w:sz="0" w:space="0" w:color="auto"/>
        <w:bottom w:val="none" w:sz="0" w:space="0" w:color="auto"/>
        <w:right w:val="none" w:sz="0" w:space="0" w:color="auto"/>
      </w:divBdr>
      <w:divsChild>
        <w:div w:id="1918786903">
          <w:marLeft w:val="360"/>
          <w:marRight w:val="0"/>
          <w:marTop w:val="72"/>
          <w:marBottom w:val="72"/>
          <w:divBdr>
            <w:top w:val="none" w:sz="0" w:space="0" w:color="auto"/>
            <w:left w:val="none" w:sz="0" w:space="0" w:color="auto"/>
            <w:bottom w:val="none" w:sz="0" w:space="0" w:color="auto"/>
            <w:right w:val="none" w:sz="0" w:space="0" w:color="auto"/>
          </w:divBdr>
        </w:div>
        <w:div w:id="2079011594">
          <w:marLeft w:val="360"/>
          <w:marRight w:val="0"/>
          <w:marTop w:val="0"/>
          <w:marBottom w:val="72"/>
          <w:divBdr>
            <w:top w:val="none" w:sz="0" w:space="0" w:color="auto"/>
            <w:left w:val="none" w:sz="0" w:space="0" w:color="auto"/>
            <w:bottom w:val="none" w:sz="0" w:space="0" w:color="auto"/>
            <w:right w:val="none" w:sz="0" w:space="0" w:color="auto"/>
          </w:divBdr>
        </w:div>
        <w:div w:id="418142383">
          <w:marLeft w:val="360"/>
          <w:marRight w:val="0"/>
          <w:marTop w:val="0"/>
          <w:marBottom w:val="72"/>
          <w:divBdr>
            <w:top w:val="none" w:sz="0" w:space="0" w:color="auto"/>
            <w:left w:val="none" w:sz="0" w:space="0" w:color="auto"/>
            <w:bottom w:val="none" w:sz="0" w:space="0" w:color="auto"/>
            <w:right w:val="none" w:sz="0" w:space="0" w:color="auto"/>
          </w:divBdr>
        </w:div>
      </w:divsChild>
    </w:div>
    <w:div w:id="1149521182">
      <w:bodyDiv w:val="1"/>
      <w:marLeft w:val="0"/>
      <w:marRight w:val="0"/>
      <w:marTop w:val="0"/>
      <w:marBottom w:val="0"/>
      <w:divBdr>
        <w:top w:val="none" w:sz="0" w:space="0" w:color="auto"/>
        <w:left w:val="none" w:sz="0" w:space="0" w:color="auto"/>
        <w:bottom w:val="none" w:sz="0" w:space="0" w:color="auto"/>
        <w:right w:val="none" w:sz="0" w:space="0" w:color="auto"/>
      </w:divBdr>
      <w:divsChild>
        <w:div w:id="69272166">
          <w:marLeft w:val="0"/>
          <w:marRight w:val="0"/>
          <w:marTop w:val="72"/>
          <w:marBottom w:val="0"/>
          <w:divBdr>
            <w:top w:val="none" w:sz="0" w:space="0" w:color="auto"/>
            <w:left w:val="none" w:sz="0" w:space="0" w:color="auto"/>
            <w:bottom w:val="none" w:sz="0" w:space="0" w:color="auto"/>
            <w:right w:val="none" w:sz="0" w:space="0" w:color="auto"/>
          </w:divBdr>
        </w:div>
        <w:div w:id="157044937">
          <w:marLeft w:val="0"/>
          <w:marRight w:val="0"/>
          <w:marTop w:val="72"/>
          <w:marBottom w:val="0"/>
          <w:divBdr>
            <w:top w:val="none" w:sz="0" w:space="0" w:color="auto"/>
            <w:left w:val="none" w:sz="0" w:space="0" w:color="auto"/>
            <w:bottom w:val="none" w:sz="0" w:space="0" w:color="auto"/>
            <w:right w:val="none" w:sz="0" w:space="0" w:color="auto"/>
          </w:divBdr>
        </w:div>
      </w:divsChild>
    </w:div>
    <w:div w:id="1170218604">
      <w:bodyDiv w:val="1"/>
      <w:marLeft w:val="0"/>
      <w:marRight w:val="0"/>
      <w:marTop w:val="0"/>
      <w:marBottom w:val="0"/>
      <w:divBdr>
        <w:top w:val="none" w:sz="0" w:space="0" w:color="auto"/>
        <w:left w:val="none" w:sz="0" w:space="0" w:color="auto"/>
        <w:bottom w:val="none" w:sz="0" w:space="0" w:color="auto"/>
        <w:right w:val="none" w:sz="0" w:space="0" w:color="auto"/>
      </w:divBdr>
      <w:divsChild>
        <w:div w:id="24792915">
          <w:marLeft w:val="0"/>
          <w:marRight w:val="0"/>
          <w:marTop w:val="0"/>
          <w:marBottom w:val="0"/>
          <w:divBdr>
            <w:top w:val="none" w:sz="0" w:space="0" w:color="auto"/>
            <w:left w:val="none" w:sz="0" w:space="0" w:color="auto"/>
            <w:bottom w:val="none" w:sz="0" w:space="0" w:color="auto"/>
            <w:right w:val="none" w:sz="0" w:space="0" w:color="auto"/>
          </w:divBdr>
          <w:divsChild>
            <w:div w:id="587036320">
              <w:marLeft w:val="0"/>
              <w:marRight w:val="0"/>
              <w:marTop w:val="0"/>
              <w:marBottom w:val="0"/>
              <w:divBdr>
                <w:top w:val="none" w:sz="0" w:space="0" w:color="auto"/>
                <w:left w:val="none" w:sz="0" w:space="0" w:color="auto"/>
                <w:bottom w:val="none" w:sz="0" w:space="0" w:color="auto"/>
                <w:right w:val="none" w:sz="0" w:space="0" w:color="auto"/>
              </w:divBdr>
              <w:divsChild>
                <w:div w:id="17420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31">
      <w:marLeft w:val="0"/>
      <w:marRight w:val="0"/>
      <w:marTop w:val="0"/>
      <w:marBottom w:val="0"/>
      <w:divBdr>
        <w:top w:val="none" w:sz="0" w:space="0" w:color="auto"/>
        <w:left w:val="none" w:sz="0" w:space="0" w:color="auto"/>
        <w:bottom w:val="none" w:sz="0" w:space="0" w:color="auto"/>
        <w:right w:val="none" w:sz="0" w:space="0" w:color="auto"/>
      </w:divBdr>
    </w:div>
    <w:div w:id="1171481534">
      <w:marLeft w:val="0"/>
      <w:marRight w:val="0"/>
      <w:marTop w:val="0"/>
      <w:marBottom w:val="0"/>
      <w:divBdr>
        <w:top w:val="none" w:sz="0" w:space="0" w:color="auto"/>
        <w:left w:val="none" w:sz="0" w:space="0" w:color="auto"/>
        <w:bottom w:val="none" w:sz="0" w:space="0" w:color="auto"/>
        <w:right w:val="none" w:sz="0" w:space="0" w:color="auto"/>
      </w:divBdr>
      <w:divsChild>
        <w:div w:id="1171481536">
          <w:marLeft w:val="360"/>
          <w:marRight w:val="0"/>
          <w:marTop w:val="72"/>
          <w:marBottom w:val="72"/>
          <w:divBdr>
            <w:top w:val="none" w:sz="0" w:space="0" w:color="auto"/>
            <w:left w:val="none" w:sz="0" w:space="0" w:color="auto"/>
            <w:bottom w:val="none" w:sz="0" w:space="0" w:color="auto"/>
            <w:right w:val="none" w:sz="0" w:space="0" w:color="auto"/>
          </w:divBdr>
        </w:div>
      </w:divsChild>
    </w:div>
    <w:div w:id="1171481541">
      <w:marLeft w:val="0"/>
      <w:marRight w:val="0"/>
      <w:marTop w:val="0"/>
      <w:marBottom w:val="0"/>
      <w:divBdr>
        <w:top w:val="none" w:sz="0" w:space="0" w:color="auto"/>
        <w:left w:val="none" w:sz="0" w:space="0" w:color="auto"/>
        <w:bottom w:val="none" w:sz="0" w:space="0" w:color="auto"/>
        <w:right w:val="none" w:sz="0" w:space="0" w:color="auto"/>
      </w:divBdr>
      <w:divsChild>
        <w:div w:id="1171481537">
          <w:marLeft w:val="0"/>
          <w:marRight w:val="0"/>
          <w:marTop w:val="72"/>
          <w:marBottom w:val="0"/>
          <w:divBdr>
            <w:top w:val="none" w:sz="0" w:space="0" w:color="auto"/>
            <w:left w:val="none" w:sz="0" w:space="0" w:color="auto"/>
            <w:bottom w:val="none" w:sz="0" w:space="0" w:color="auto"/>
            <w:right w:val="none" w:sz="0" w:space="0" w:color="auto"/>
          </w:divBdr>
        </w:div>
        <w:div w:id="1171481546">
          <w:marLeft w:val="0"/>
          <w:marRight w:val="0"/>
          <w:marTop w:val="72"/>
          <w:marBottom w:val="0"/>
          <w:divBdr>
            <w:top w:val="none" w:sz="0" w:space="0" w:color="auto"/>
            <w:left w:val="none" w:sz="0" w:space="0" w:color="auto"/>
            <w:bottom w:val="none" w:sz="0" w:space="0" w:color="auto"/>
            <w:right w:val="none" w:sz="0" w:space="0" w:color="auto"/>
          </w:divBdr>
        </w:div>
      </w:divsChild>
    </w:div>
    <w:div w:id="1171481544">
      <w:marLeft w:val="0"/>
      <w:marRight w:val="0"/>
      <w:marTop w:val="0"/>
      <w:marBottom w:val="0"/>
      <w:divBdr>
        <w:top w:val="none" w:sz="0" w:space="0" w:color="auto"/>
        <w:left w:val="none" w:sz="0" w:space="0" w:color="auto"/>
        <w:bottom w:val="none" w:sz="0" w:space="0" w:color="auto"/>
        <w:right w:val="none" w:sz="0" w:space="0" w:color="auto"/>
      </w:divBdr>
      <w:divsChild>
        <w:div w:id="1171481547">
          <w:marLeft w:val="0"/>
          <w:marRight w:val="0"/>
          <w:marTop w:val="0"/>
          <w:marBottom w:val="0"/>
          <w:divBdr>
            <w:top w:val="none" w:sz="0" w:space="0" w:color="auto"/>
            <w:left w:val="none" w:sz="0" w:space="0" w:color="auto"/>
            <w:bottom w:val="none" w:sz="0" w:space="0" w:color="auto"/>
            <w:right w:val="none" w:sz="0" w:space="0" w:color="auto"/>
          </w:divBdr>
          <w:divsChild>
            <w:div w:id="1171481540">
              <w:marLeft w:val="0"/>
              <w:marRight w:val="0"/>
              <w:marTop w:val="0"/>
              <w:marBottom w:val="0"/>
              <w:divBdr>
                <w:top w:val="none" w:sz="0" w:space="0" w:color="auto"/>
                <w:left w:val="none" w:sz="0" w:space="0" w:color="auto"/>
                <w:bottom w:val="none" w:sz="0" w:space="0" w:color="auto"/>
                <w:right w:val="none" w:sz="0" w:space="0" w:color="auto"/>
              </w:divBdr>
              <w:divsChild>
                <w:div w:id="1171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45">
      <w:marLeft w:val="0"/>
      <w:marRight w:val="0"/>
      <w:marTop w:val="0"/>
      <w:marBottom w:val="0"/>
      <w:divBdr>
        <w:top w:val="none" w:sz="0" w:space="0" w:color="auto"/>
        <w:left w:val="none" w:sz="0" w:space="0" w:color="auto"/>
        <w:bottom w:val="none" w:sz="0" w:space="0" w:color="auto"/>
        <w:right w:val="none" w:sz="0" w:space="0" w:color="auto"/>
      </w:divBdr>
      <w:divsChild>
        <w:div w:id="1171481533">
          <w:marLeft w:val="360"/>
          <w:marRight w:val="0"/>
          <w:marTop w:val="0"/>
          <w:marBottom w:val="72"/>
          <w:divBdr>
            <w:top w:val="none" w:sz="0" w:space="0" w:color="auto"/>
            <w:left w:val="none" w:sz="0" w:space="0" w:color="auto"/>
            <w:bottom w:val="none" w:sz="0" w:space="0" w:color="auto"/>
            <w:right w:val="none" w:sz="0" w:space="0" w:color="auto"/>
          </w:divBdr>
        </w:div>
        <w:div w:id="1171481535">
          <w:marLeft w:val="360"/>
          <w:marRight w:val="0"/>
          <w:marTop w:val="72"/>
          <w:marBottom w:val="72"/>
          <w:divBdr>
            <w:top w:val="none" w:sz="0" w:space="0" w:color="auto"/>
            <w:left w:val="none" w:sz="0" w:space="0" w:color="auto"/>
            <w:bottom w:val="none" w:sz="0" w:space="0" w:color="auto"/>
            <w:right w:val="none" w:sz="0" w:space="0" w:color="auto"/>
          </w:divBdr>
        </w:div>
        <w:div w:id="1171481539">
          <w:marLeft w:val="360"/>
          <w:marRight w:val="0"/>
          <w:marTop w:val="0"/>
          <w:marBottom w:val="72"/>
          <w:divBdr>
            <w:top w:val="none" w:sz="0" w:space="0" w:color="auto"/>
            <w:left w:val="none" w:sz="0" w:space="0" w:color="auto"/>
            <w:bottom w:val="none" w:sz="0" w:space="0" w:color="auto"/>
            <w:right w:val="none" w:sz="0" w:space="0" w:color="auto"/>
          </w:divBdr>
          <w:divsChild>
            <w:div w:id="1171481532">
              <w:marLeft w:val="360"/>
              <w:marRight w:val="0"/>
              <w:marTop w:val="0"/>
              <w:marBottom w:val="0"/>
              <w:divBdr>
                <w:top w:val="none" w:sz="0" w:space="0" w:color="auto"/>
                <w:left w:val="none" w:sz="0" w:space="0" w:color="auto"/>
                <w:bottom w:val="none" w:sz="0" w:space="0" w:color="auto"/>
                <w:right w:val="none" w:sz="0" w:space="0" w:color="auto"/>
              </w:divBdr>
            </w:div>
            <w:div w:id="1171481538">
              <w:marLeft w:val="360"/>
              <w:marRight w:val="0"/>
              <w:marTop w:val="0"/>
              <w:marBottom w:val="0"/>
              <w:divBdr>
                <w:top w:val="none" w:sz="0" w:space="0" w:color="auto"/>
                <w:left w:val="none" w:sz="0" w:space="0" w:color="auto"/>
                <w:bottom w:val="none" w:sz="0" w:space="0" w:color="auto"/>
                <w:right w:val="none" w:sz="0" w:space="0" w:color="auto"/>
              </w:divBdr>
            </w:div>
            <w:div w:id="1171481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171481552">
      <w:marLeft w:val="0"/>
      <w:marRight w:val="0"/>
      <w:marTop w:val="0"/>
      <w:marBottom w:val="0"/>
      <w:divBdr>
        <w:top w:val="none" w:sz="0" w:space="0" w:color="auto"/>
        <w:left w:val="none" w:sz="0" w:space="0" w:color="auto"/>
        <w:bottom w:val="none" w:sz="0" w:space="0" w:color="auto"/>
        <w:right w:val="none" w:sz="0" w:space="0" w:color="auto"/>
      </w:divBdr>
      <w:divsChild>
        <w:div w:id="1171481548">
          <w:marLeft w:val="0"/>
          <w:marRight w:val="0"/>
          <w:marTop w:val="0"/>
          <w:marBottom w:val="0"/>
          <w:divBdr>
            <w:top w:val="none" w:sz="0" w:space="0" w:color="auto"/>
            <w:left w:val="none" w:sz="0" w:space="0" w:color="auto"/>
            <w:bottom w:val="none" w:sz="0" w:space="0" w:color="auto"/>
            <w:right w:val="none" w:sz="0" w:space="0" w:color="auto"/>
          </w:divBdr>
        </w:div>
        <w:div w:id="1171481553">
          <w:marLeft w:val="0"/>
          <w:marRight w:val="0"/>
          <w:marTop w:val="0"/>
          <w:marBottom w:val="0"/>
          <w:divBdr>
            <w:top w:val="none" w:sz="0" w:space="0" w:color="auto"/>
            <w:left w:val="none" w:sz="0" w:space="0" w:color="auto"/>
            <w:bottom w:val="none" w:sz="0" w:space="0" w:color="auto"/>
            <w:right w:val="none" w:sz="0" w:space="0" w:color="auto"/>
          </w:divBdr>
        </w:div>
        <w:div w:id="1171481556">
          <w:marLeft w:val="0"/>
          <w:marRight w:val="0"/>
          <w:marTop w:val="0"/>
          <w:marBottom w:val="0"/>
          <w:divBdr>
            <w:top w:val="none" w:sz="0" w:space="0" w:color="auto"/>
            <w:left w:val="none" w:sz="0" w:space="0" w:color="auto"/>
            <w:bottom w:val="none" w:sz="0" w:space="0" w:color="auto"/>
            <w:right w:val="none" w:sz="0" w:space="0" w:color="auto"/>
          </w:divBdr>
        </w:div>
        <w:div w:id="1171481557">
          <w:marLeft w:val="0"/>
          <w:marRight w:val="0"/>
          <w:marTop w:val="0"/>
          <w:marBottom w:val="0"/>
          <w:divBdr>
            <w:top w:val="none" w:sz="0" w:space="0" w:color="auto"/>
            <w:left w:val="none" w:sz="0" w:space="0" w:color="auto"/>
            <w:bottom w:val="none" w:sz="0" w:space="0" w:color="auto"/>
            <w:right w:val="none" w:sz="0" w:space="0" w:color="auto"/>
          </w:divBdr>
        </w:div>
        <w:div w:id="1171481558">
          <w:marLeft w:val="0"/>
          <w:marRight w:val="0"/>
          <w:marTop w:val="0"/>
          <w:marBottom w:val="0"/>
          <w:divBdr>
            <w:top w:val="none" w:sz="0" w:space="0" w:color="auto"/>
            <w:left w:val="none" w:sz="0" w:space="0" w:color="auto"/>
            <w:bottom w:val="none" w:sz="0" w:space="0" w:color="auto"/>
            <w:right w:val="none" w:sz="0" w:space="0" w:color="auto"/>
          </w:divBdr>
        </w:div>
        <w:div w:id="1171481560">
          <w:marLeft w:val="0"/>
          <w:marRight w:val="0"/>
          <w:marTop w:val="0"/>
          <w:marBottom w:val="0"/>
          <w:divBdr>
            <w:top w:val="none" w:sz="0" w:space="0" w:color="auto"/>
            <w:left w:val="none" w:sz="0" w:space="0" w:color="auto"/>
            <w:bottom w:val="none" w:sz="0" w:space="0" w:color="auto"/>
            <w:right w:val="none" w:sz="0" w:space="0" w:color="auto"/>
          </w:divBdr>
        </w:div>
        <w:div w:id="1171481561">
          <w:marLeft w:val="0"/>
          <w:marRight w:val="0"/>
          <w:marTop w:val="0"/>
          <w:marBottom w:val="0"/>
          <w:divBdr>
            <w:top w:val="none" w:sz="0" w:space="0" w:color="auto"/>
            <w:left w:val="none" w:sz="0" w:space="0" w:color="auto"/>
            <w:bottom w:val="none" w:sz="0" w:space="0" w:color="auto"/>
            <w:right w:val="none" w:sz="0" w:space="0" w:color="auto"/>
          </w:divBdr>
        </w:div>
        <w:div w:id="1171481562">
          <w:marLeft w:val="0"/>
          <w:marRight w:val="0"/>
          <w:marTop w:val="0"/>
          <w:marBottom w:val="0"/>
          <w:divBdr>
            <w:top w:val="none" w:sz="0" w:space="0" w:color="auto"/>
            <w:left w:val="none" w:sz="0" w:space="0" w:color="auto"/>
            <w:bottom w:val="none" w:sz="0" w:space="0" w:color="auto"/>
            <w:right w:val="none" w:sz="0" w:space="0" w:color="auto"/>
          </w:divBdr>
        </w:div>
        <w:div w:id="1171481564">
          <w:marLeft w:val="0"/>
          <w:marRight w:val="0"/>
          <w:marTop w:val="0"/>
          <w:marBottom w:val="0"/>
          <w:divBdr>
            <w:top w:val="none" w:sz="0" w:space="0" w:color="auto"/>
            <w:left w:val="none" w:sz="0" w:space="0" w:color="auto"/>
            <w:bottom w:val="none" w:sz="0" w:space="0" w:color="auto"/>
            <w:right w:val="none" w:sz="0" w:space="0" w:color="auto"/>
          </w:divBdr>
        </w:div>
      </w:divsChild>
    </w:div>
    <w:div w:id="1171481555">
      <w:marLeft w:val="0"/>
      <w:marRight w:val="0"/>
      <w:marTop w:val="0"/>
      <w:marBottom w:val="0"/>
      <w:divBdr>
        <w:top w:val="none" w:sz="0" w:space="0" w:color="auto"/>
        <w:left w:val="none" w:sz="0" w:space="0" w:color="auto"/>
        <w:bottom w:val="none" w:sz="0" w:space="0" w:color="auto"/>
        <w:right w:val="none" w:sz="0" w:space="0" w:color="auto"/>
      </w:divBdr>
      <w:divsChild>
        <w:div w:id="1171481549">
          <w:marLeft w:val="0"/>
          <w:marRight w:val="0"/>
          <w:marTop w:val="0"/>
          <w:marBottom w:val="0"/>
          <w:divBdr>
            <w:top w:val="none" w:sz="0" w:space="0" w:color="auto"/>
            <w:left w:val="none" w:sz="0" w:space="0" w:color="auto"/>
            <w:bottom w:val="none" w:sz="0" w:space="0" w:color="auto"/>
            <w:right w:val="none" w:sz="0" w:space="0" w:color="auto"/>
          </w:divBdr>
        </w:div>
      </w:divsChild>
    </w:div>
    <w:div w:id="1171481565">
      <w:marLeft w:val="0"/>
      <w:marRight w:val="0"/>
      <w:marTop w:val="0"/>
      <w:marBottom w:val="0"/>
      <w:divBdr>
        <w:top w:val="none" w:sz="0" w:space="0" w:color="auto"/>
        <w:left w:val="none" w:sz="0" w:space="0" w:color="auto"/>
        <w:bottom w:val="none" w:sz="0" w:space="0" w:color="auto"/>
        <w:right w:val="none" w:sz="0" w:space="0" w:color="auto"/>
      </w:divBdr>
      <w:divsChild>
        <w:div w:id="1171481554">
          <w:marLeft w:val="0"/>
          <w:marRight w:val="0"/>
          <w:marTop w:val="0"/>
          <w:marBottom w:val="0"/>
          <w:divBdr>
            <w:top w:val="none" w:sz="0" w:space="0" w:color="auto"/>
            <w:left w:val="none" w:sz="0" w:space="0" w:color="auto"/>
            <w:bottom w:val="none" w:sz="0" w:space="0" w:color="auto"/>
            <w:right w:val="none" w:sz="0" w:space="0" w:color="auto"/>
          </w:divBdr>
        </w:div>
        <w:div w:id="1171481559">
          <w:marLeft w:val="0"/>
          <w:marRight w:val="0"/>
          <w:marTop w:val="0"/>
          <w:marBottom w:val="0"/>
          <w:divBdr>
            <w:top w:val="none" w:sz="0" w:space="0" w:color="auto"/>
            <w:left w:val="none" w:sz="0" w:space="0" w:color="auto"/>
            <w:bottom w:val="none" w:sz="0" w:space="0" w:color="auto"/>
            <w:right w:val="none" w:sz="0" w:space="0" w:color="auto"/>
          </w:divBdr>
        </w:div>
        <w:div w:id="1171481563">
          <w:marLeft w:val="0"/>
          <w:marRight w:val="0"/>
          <w:marTop w:val="0"/>
          <w:marBottom w:val="0"/>
          <w:divBdr>
            <w:top w:val="none" w:sz="0" w:space="0" w:color="auto"/>
            <w:left w:val="none" w:sz="0" w:space="0" w:color="auto"/>
            <w:bottom w:val="none" w:sz="0" w:space="0" w:color="auto"/>
            <w:right w:val="none" w:sz="0" w:space="0" w:color="auto"/>
          </w:divBdr>
        </w:div>
      </w:divsChild>
    </w:div>
    <w:div w:id="1171481566">
      <w:marLeft w:val="0"/>
      <w:marRight w:val="0"/>
      <w:marTop w:val="0"/>
      <w:marBottom w:val="0"/>
      <w:divBdr>
        <w:top w:val="none" w:sz="0" w:space="0" w:color="auto"/>
        <w:left w:val="none" w:sz="0" w:space="0" w:color="auto"/>
        <w:bottom w:val="none" w:sz="0" w:space="0" w:color="auto"/>
        <w:right w:val="none" w:sz="0" w:space="0" w:color="auto"/>
      </w:divBdr>
      <w:divsChild>
        <w:div w:id="1171481551">
          <w:marLeft w:val="0"/>
          <w:marRight w:val="0"/>
          <w:marTop w:val="0"/>
          <w:marBottom w:val="0"/>
          <w:divBdr>
            <w:top w:val="none" w:sz="0" w:space="0" w:color="auto"/>
            <w:left w:val="none" w:sz="0" w:space="0" w:color="auto"/>
            <w:bottom w:val="none" w:sz="0" w:space="0" w:color="auto"/>
            <w:right w:val="none" w:sz="0" w:space="0" w:color="auto"/>
          </w:divBdr>
        </w:div>
      </w:divsChild>
    </w:div>
    <w:div w:id="1171481567">
      <w:marLeft w:val="0"/>
      <w:marRight w:val="0"/>
      <w:marTop w:val="0"/>
      <w:marBottom w:val="0"/>
      <w:divBdr>
        <w:top w:val="none" w:sz="0" w:space="0" w:color="auto"/>
        <w:left w:val="none" w:sz="0" w:space="0" w:color="auto"/>
        <w:bottom w:val="none" w:sz="0" w:space="0" w:color="auto"/>
        <w:right w:val="none" w:sz="0" w:space="0" w:color="auto"/>
      </w:divBdr>
      <w:divsChild>
        <w:div w:id="1171481550">
          <w:marLeft w:val="0"/>
          <w:marRight w:val="0"/>
          <w:marTop w:val="0"/>
          <w:marBottom w:val="0"/>
          <w:divBdr>
            <w:top w:val="none" w:sz="0" w:space="0" w:color="auto"/>
            <w:left w:val="none" w:sz="0" w:space="0" w:color="auto"/>
            <w:bottom w:val="none" w:sz="0" w:space="0" w:color="auto"/>
            <w:right w:val="none" w:sz="0" w:space="0" w:color="auto"/>
          </w:divBdr>
        </w:div>
      </w:divsChild>
    </w:div>
    <w:div w:id="1204752472">
      <w:bodyDiv w:val="1"/>
      <w:marLeft w:val="0"/>
      <w:marRight w:val="0"/>
      <w:marTop w:val="0"/>
      <w:marBottom w:val="0"/>
      <w:divBdr>
        <w:top w:val="none" w:sz="0" w:space="0" w:color="auto"/>
        <w:left w:val="none" w:sz="0" w:space="0" w:color="auto"/>
        <w:bottom w:val="none" w:sz="0" w:space="0" w:color="auto"/>
        <w:right w:val="none" w:sz="0" w:space="0" w:color="auto"/>
      </w:divBdr>
      <w:divsChild>
        <w:div w:id="763191319">
          <w:marLeft w:val="0"/>
          <w:marRight w:val="0"/>
          <w:marTop w:val="72"/>
          <w:marBottom w:val="0"/>
          <w:divBdr>
            <w:top w:val="none" w:sz="0" w:space="0" w:color="auto"/>
            <w:left w:val="none" w:sz="0" w:space="0" w:color="auto"/>
            <w:bottom w:val="none" w:sz="0" w:space="0" w:color="auto"/>
            <w:right w:val="none" w:sz="0" w:space="0" w:color="auto"/>
          </w:divBdr>
          <w:divsChild>
            <w:div w:id="896088946">
              <w:marLeft w:val="360"/>
              <w:marRight w:val="0"/>
              <w:marTop w:val="72"/>
              <w:marBottom w:val="72"/>
              <w:divBdr>
                <w:top w:val="none" w:sz="0" w:space="0" w:color="auto"/>
                <w:left w:val="none" w:sz="0" w:space="0" w:color="auto"/>
                <w:bottom w:val="none" w:sz="0" w:space="0" w:color="auto"/>
                <w:right w:val="none" w:sz="0" w:space="0" w:color="auto"/>
              </w:divBdr>
              <w:divsChild>
                <w:div w:id="1414080922">
                  <w:marLeft w:val="360"/>
                  <w:marRight w:val="0"/>
                  <w:marTop w:val="0"/>
                  <w:marBottom w:val="0"/>
                  <w:divBdr>
                    <w:top w:val="none" w:sz="0" w:space="0" w:color="auto"/>
                    <w:left w:val="none" w:sz="0" w:space="0" w:color="auto"/>
                    <w:bottom w:val="none" w:sz="0" w:space="0" w:color="auto"/>
                    <w:right w:val="none" w:sz="0" w:space="0" w:color="auto"/>
                  </w:divBdr>
                </w:div>
                <w:div w:id="238635211">
                  <w:marLeft w:val="360"/>
                  <w:marRight w:val="0"/>
                  <w:marTop w:val="0"/>
                  <w:marBottom w:val="0"/>
                  <w:divBdr>
                    <w:top w:val="none" w:sz="0" w:space="0" w:color="auto"/>
                    <w:left w:val="none" w:sz="0" w:space="0" w:color="auto"/>
                    <w:bottom w:val="none" w:sz="0" w:space="0" w:color="auto"/>
                    <w:right w:val="none" w:sz="0" w:space="0" w:color="auto"/>
                  </w:divBdr>
                </w:div>
              </w:divsChild>
            </w:div>
            <w:div w:id="214513749">
              <w:marLeft w:val="360"/>
              <w:marRight w:val="0"/>
              <w:marTop w:val="0"/>
              <w:marBottom w:val="72"/>
              <w:divBdr>
                <w:top w:val="none" w:sz="0" w:space="0" w:color="auto"/>
                <w:left w:val="none" w:sz="0" w:space="0" w:color="auto"/>
                <w:bottom w:val="none" w:sz="0" w:space="0" w:color="auto"/>
                <w:right w:val="none" w:sz="0" w:space="0" w:color="auto"/>
              </w:divBdr>
              <w:divsChild>
                <w:div w:id="393968481">
                  <w:marLeft w:val="360"/>
                  <w:marRight w:val="0"/>
                  <w:marTop w:val="0"/>
                  <w:marBottom w:val="0"/>
                  <w:divBdr>
                    <w:top w:val="none" w:sz="0" w:space="0" w:color="auto"/>
                    <w:left w:val="none" w:sz="0" w:space="0" w:color="auto"/>
                    <w:bottom w:val="none" w:sz="0" w:space="0" w:color="auto"/>
                    <w:right w:val="none" w:sz="0" w:space="0" w:color="auto"/>
                  </w:divBdr>
                </w:div>
                <w:div w:id="149607262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982154192">
          <w:marLeft w:val="0"/>
          <w:marRight w:val="0"/>
          <w:marTop w:val="72"/>
          <w:marBottom w:val="0"/>
          <w:divBdr>
            <w:top w:val="none" w:sz="0" w:space="0" w:color="auto"/>
            <w:left w:val="none" w:sz="0" w:space="0" w:color="auto"/>
            <w:bottom w:val="none" w:sz="0" w:space="0" w:color="auto"/>
            <w:right w:val="none" w:sz="0" w:space="0" w:color="auto"/>
          </w:divBdr>
          <w:divsChild>
            <w:div w:id="1865751884">
              <w:marLeft w:val="360"/>
              <w:marRight w:val="0"/>
              <w:marTop w:val="72"/>
              <w:marBottom w:val="72"/>
              <w:divBdr>
                <w:top w:val="none" w:sz="0" w:space="0" w:color="auto"/>
                <w:left w:val="none" w:sz="0" w:space="0" w:color="auto"/>
                <w:bottom w:val="none" w:sz="0" w:space="0" w:color="auto"/>
                <w:right w:val="none" w:sz="0" w:space="0" w:color="auto"/>
              </w:divBdr>
            </w:div>
            <w:div w:id="2124686221">
              <w:marLeft w:val="360"/>
              <w:marRight w:val="0"/>
              <w:marTop w:val="0"/>
              <w:marBottom w:val="72"/>
              <w:divBdr>
                <w:top w:val="none" w:sz="0" w:space="0" w:color="auto"/>
                <w:left w:val="none" w:sz="0" w:space="0" w:color="auto"/>
                <w:bottom w:val="none" w:sz="0" w:space="0" w:color="auto"/>
                <w:right w:val="none" w:sz="0" w:space="0" w:color="auto"/>
              </w:divBdr>
            </w:div>
          </w:divsChild>
        </w:div>
        <w:div w:id="1677228630">
          <w:marLeft w:val="0"/>
          <w:marRight w:val="0"/>
          <w:marTop w:val="72"/>
          <w:marBottom w:val="0"/>
          <w:divBdr>
            <w:top w:val="none" w:sz="0" w:space="0" w:color="auto"/>
            <w:left w:val="none" w:sz="0" w:space="0" w:color="auto"/>
            <w:bottom w:val="none" w:sz="0" w:space="0" w:color="auto"/>
            <w:right w:val="none" w:sz="0" w:space="0" w:color="auto"/>
          </w:divBdr>
          <w:divsChild>
            <w:div w:id="1513298183">
              <w:marLeft w:val="360"/>
              <w:marRight w:val="0"/>
              <w:marTop w:val="72"/>
              <w:marBottom w:val="72"/>
              <w:divBdr>
                <w:top w:val="none" w:sz="0" w:space="0" w:color="auto"/>
                <w:left w:val="none" w:sz="0" w:space="0" w:color="auto"/>
                <w:bottom w:val="none" w:sz="0" w:space="0" w:color="auto"/>
                <w:right w:val="none" w:sz="0" w:space="0" w:color="auto"/>
              </w:divBdr>
            </w:div>
            <w:div w:id="842210936">
              <w:marLeft w:val="360"/>
              <w:marRight w:val="0"/>
              <w:marTop w:val="0"/>
              <w:marBottom w:val="72"/>
              <w:divBdr>
                <w:top w:val="none" w:sz="0" w:space="0" w:color="auto"/>
                <w:left w:val="none" w:sz="0" w:space="0" w:color="auto"/>
                <w:bottom w:val="none" w:sz="0" w:space="0" w:color="auto"/>
                <w:right w:val="none" w:sz="0" w:space="0" w:color="auto"/>
              </w:divBdr>
            </w:div>
          </w:divsChild>
        </w:div>
        <w:div w:id="880635450">
          <w:marLeft w:val="0"/>
          <w:marRight w:val="0"/>
          <w:marTop w:val="72"/>
          <w:marBottom w:val="0"/>
          <w:divBdr>
            <w:top w:val="none" w:sz="0" w:space="0" w:color="auto"/>
            <w:left w:val="none" w:sz="0" w:space="0" w:color="auto"/>
            <w:bottom w:val="none" w:sz="0" w:space="0" w:color="auto"/>
            <w:right w:val="none" w:sz="0" w:space="0" w:color="auto"/>
          </w:divBdr>
          <w:divsChild>
            <w:div w:id="1943755908">
              <w:marLeft w:val="360"/>
              <w:marRight w:val="0"/>
              <w:marTop w:val="72"/>
              <w:marBottom w:val="72"/>
              <w:divBdr>
                <w:top w:val="none" w:sz="0" w:space="0" w:color="auto"/>
                <w:left w:val="none" w:sz="0" w:space="0" w:color="auto"/>
                <w:bottom w:val="none" w:sz="0" w:space="0" w:color="auto"/>
                <w:right w:val="none" w:sz="0" w:space="0" w:color="auto"/>
              </w:divBdr>
            </w:div>
            <w:div w:id="1138840357">
              <w:marLeft w:val="360"/>
              <w:marRight w:val="0"/>
              <w:marTop w:val="0"/>
              <w:marBottom w:val="72"/>
              <w:divBdr>
                <w:top w:val="none" w:sz="0" w:space="0" w:color="auto"/>
                <w:left w:val="none" w:sz="0" w:space="0" w:color="auto"/>
                <w:bottom w:val="none" w:sz="0" w:space="0" w:color="auto"/>
                <w:right w:val="none" w:sz="0" w:space="0" w:color="auto"/>
              </w:divBdr>
              <w:divsChild>
                <w:div w:id="1364940447">
                  <w:marLeft w:val="360"/>
                  <w:marRight w:val="0"/>
                  <w:marTop w:val="0"/>
                  <w:marBottom w:val="0"/>
                  <w:divBdr>
                    <w:top w:val="none" w:sz="0" w:space="0" w:color="auto"/>
                    <w:left w:val="none" w:sz="0" w:space="0" w:color="auto"/>
                    <w:bottom w:val="none" w:sz="0" w:space="0" w:color="auto"/>
                    <w:right w:val="none" w:sz="0" w:space="0" w:color="auto"/>
                  </w:divBdr>
                </w:div>
                <w:div w:id="980958277">
                  <w:marLeft w:val="360"/>
                  <w:marRight w:val="0"/>
                  <w:marTop w:val="0"/>
                  <w:marBottom w:val="0"/>
                  <w:divBdr>
                    <w:top w:val="none" w:sz="0" w:space="0" w:color="auto"/>
                    <w:left w:val="none" w:sz="0" w:space="0" w:color="auto"/>
                    <w:bottom w:val="none" w:sz="0" w:space="0" w:color="auto"/>
                    <w:right w:val="none" w:sz="0" w:space="0" w:color="auto"/>
                  </w:divBdr>
                </w:div>
              </w:divsChild>
            </w:div>
            <w:div w:id="571502938">
              <w:marLeft w:val="360"/>
              <w:marRight w:val="0"/>
              <w:marTop w:val="0"/>
              <w:marBottom w:val="72"/>
              <w:divBdr>
                <w:top w:val="none" w:sz="0" w:space="0" w:color="auto"/>
                <w:left w:val="none" w:sz="0" w:space="0" w:color="auto"/>
                <w:bottom w:val="none" w:sz="0" w:space="0" w:color="auto"/>
                <w:right w:val="none" w:sz="0" w:space="0" w:color="auto"/>
              </w:divBdr>
              <w:divsChild>
                <w:div w:id="1402483584">
                  <w:marLeft w:val="360"/>
                  <w:marRight w:val="0"/>
                  <w:marTop w:val="0"/>
                  <w:marBottom w:val="0"/>
                  <w:divBdr>
                    <w:top w:val="none" w:sz="0" w:space="0" w:color="auto"/>
                    <w:left w:val="none" w:sz="0" w:space="0" w:color="auto"/>
                    <w:bottom w:val="none" w:sz="0" w:space="0" w:color="auto"/>
                    <w:right w:val="none" w:sz="0" w:space="0" w:color="auto"/>
                  </w:divBdr>
                </w:div>
                <w:div w:id="116362181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71251">
      <w:bodyDiv w:val="1"/>
      <w:marLeft w:val="0"/>
      <w:marRight w:val="0"/>
      <w:marTop w:val="0"/>
      <w:marBottom w:val="0"/>
      <w:divBdr>
        <w:top w:val="none" w:sz="0" w:space="0" w:color="auto"/>
        <w:left w:val="none" w:sz="0" w:space="0" w:color="auto"/>
        <w:bottom w:val="none" w:sz="0" w:space="0" w:color="auto"/>
        <w:right w:val="none" w:sz="0" w:space="0" w:color="auto"/>
      </w:divBdr>
      <w:divsChild>
        <w:div w:id="486283121">
          <w:marLeft w:val="360"/>
          <w:marRight w:val="0"/>
          <w:marTop w:val="72"/>
          <w:marBottom w:val="72"/>
          <w:divBdr>
            <w:top w:val="none" w:sz="0" w:space="0" w:color="auto"/>
            <w:left w:val="none" w:sz="0" w:space="0" w:color="auto"/>
            <w:bottom w:val="none" w:sz="0" w:space="0" w:color="auto"/>
            <w:right w:val="none" w:sz="0" w:space="0" w:color="auto"/>
          </w:divBdr>
          <w:divsChild>
            <w:div w:id="1638492230">
              <w:marLeft w:val="360"/>
              <w:marRight w:val="0"/>
              <w:marTop w:val="0"/>
              <w:marBottom w:val="0"/>
              <w:divBdr>
                <w:top w:val="none" w:sz="0" w:space="0" w:color="auto"/>
                <w:left w:val="none" w:sz="0" w:space="0" w:color="auto"/>
                <w:bottom w:val="none" w:sz="0" w:space="0" w:color="auto"/>
                <w:right w:val="none" w:sz="0" w:space="0" w:color="auto"/>
              </w:divBdr>
            </w:div>
            <w:div w:id="1794589931">
              <w:marLeft w:val="360"/>
              <w:marRight w:val="0"/>
              <w:marTop w:val="0"/>
              <w:marBottom w:val="0"/>
              <w:divBdr>
                <w:top w:val="none" w:sz="0" w:space="0" w:color="auto"/>
                <w:left w:val="none" w:sz="0" w:space="0" w:color="auto"/>
                <w:bottom w:val="none" w:sz="0" w:space="0" w:color="auto"/>
                <w:right w:val="none" w:sz="0" w:space="0" w:color="auto"/>
              </w:divBdr>
            </w:div>
            <w:div w:id="133908344">
              <w:marLeft w:val="360"/>
              <w:marRight w:val="0"/>
              <w:marTop w:val="0"/>
              <w:marBottom w:val="0"/>
              <w:divBdr>
                <w:top w:val="none" w:sz="0" w:space="0" w:color="auto"/>
                <w:left w:val="none" w:sz="0" w:space="0" w:color="auto"/>
                <w:bottom w:val="none" w:sz="0" w:space="0" w:color="auto"/>
                <w:right w:val="none" w:sz="0" w:space="0" w:color="auto"/>
              </w:divBdr>
            </w:div>
            <w:div w:id="1638298170">
              <w:marLeft w:val="360"/>
              <w:marRight w:val="0"/>
              <w:marTop w:val="0"/>
              <w:marBottom w:val="0"/>
              <w:divBdr>
                <w:top w:val="none" w:sz="0" w:space="0" w:color="auto"/>
                <w:left w:val="none" w:sz="0" w:space="0" w:color="auto"/>
                <w:bottom w:val="none" w:sz="0" w:space="0" w:color="auto"/>
                <w:right w:val="none" w:sz="0" w:space="0" w:color="auto"/>
              </w:divBdr>
            </w:div>
            <w:div w:id="1090200455">
              <w:marLeft w:val="360"/>
              <w:marRight w:val="0"/>
              <w:marTop w:val="0"/>
              <w:marBottom w:val="0"/>
              <w:divBdr>
                <w:top w:val="none" w:sz="0" w:space="0" w:color="auto"/>
                <w:left w:val="none" w:sz="0" w:space="0" w:color="auto"/>
                <w:bottom w:val="none" w:sz="0" w:space="0" w:color="auto"/>
                <w:right w:val="none" w:sz="0" w:space="0" w:color="auto"/>
              </w:divBdr>
            </w:div>
            <w:div w:id="315183985">
              <w:marLeft w:val="360"/>
              <w:marRight w:val="0"/>
              <w:marTop w:val="0"/>
              <w:marBottom w:val="0"/>
              <w:divBdr>
                <w:top w:val="none" w:sz="0" w:space="0" w:color="auto"/>
                <w:left w:val="none" w:sz="0" w:space="0" w:color="auto"/>
                <w:bottom w:val="none" w:sz="0" w:space="0" w:color="auto"/>
                <w:right w:val="none" w:sz="0" w:space="0" w:color="auto"/>
              </w:divBdr>
            </w:div>
            <w:div w:id="837382349">
              <w:marLeft w:val="360"/>
              <w:marRight w:val="0"/>
              <w:marTop w:val="0"/>
              <w:marBottom w:val="0"/>
              <w:divBdr>
                <w:top w:val="none" w:sz="0" w:space="0" w:color="auto"/>
                <w:left w:val="none" w:sz="0" w:space="0" w:color="auto"/>
                <w:bottom w:val="none" w:sz="0" w:space="0" w:color="auto"/>
                <w:right w:val="none" w:sz="0" w:space="0" w:color="auto"/>
              </w:divBdr>
            </w:div>
            <w:div w:id="446705795">
              <w:marLeft w:val="360"/>
              <w:marRight w:val="0"/>
              <w:marTop w:val="0"/>
              <w:marBottom w:val="0"/>
              <w:divBdr>
                <w:top w:val="none" w:sz="0" w:space="0" w:color="auto"/>
                <w:left w:val="none" w:sz="0" w:space="0" w:color="auto"/>
                <w:bottom w:val="none" w:sz="0" w:space="0" w:color="auto"/>
                <w:right w:val="none" w:sz="0" w:space="0" w:color="auto"/>
              </w:divBdr>
            </w:div>
          </w:divsChild>
        </w:div>
        <w:div w:id="1663503334">
          <w:marLeft w:val="360"/>
          <w:marRight w:val="0"/>
          <w:marTop w:val="0"/>
          <w:marBottom w:val="72"/>
          <w:divBdr>
            <w:top w:val="none" w:sz="0" w:space="0" w:color="auto"/>
            <w:left w:val="none" w:sz="0" w:space="0" w:color="auto"/>
            <w:bottom w:val="none" w:sz="0" w:space="0" w:color="auto"/>
            <w:right w:val="none" w:sz="0" w:space="0" w:color="auto"/>
          </w:divBdr>
        </w:div>
        <w:div w:id="1956477756">
          <w:marLeft w:val="360"/>
          <w:marRight w:val="0"/>
          <w:marTop w:val="0"/>
          <w:marBottom w:val="72"/>
          <w:divBdr>
            <w:top w:val="none" w:sz="0" w:space="0" w:color="auto"/>
            <w:left w:val="none" w:sz="0" w:space="0" w:color="auto"/>
            <w:bottom w:val="none" w:sz="0" w:space="0" w:color="auto"/>
            <w:right w:val="none" w:sz="0" w:space="0" w:color="auto"/>
          </w:divBdr>
        </w:div>
        <w:div w:id="1323701468">
          <w:marLeft w:val="360"/>
          <w:marRight w:val="0"/>
          <w:marTop w:val="0"/>
          <w:marBottom w:val="72"/>
          <w:divBdr>
            <w:top w:val="none" w:sz="0" w:space="0" w:color="auto"/>
            <w:left w:val="none" w:sz="0" w:space="0" w:color="auto"/>
            <w:bottom w:val="none" w:sz="0" w:space="0" w:color="auto"/>
            <w:right w:val="none" w:sz="0" w:space="0" w:color="auto"/>
          </w:divBdr>
        </w:div>
        <w:div w:id="1105543980">
          <w:marLeft w:val="360"/>
          <w:marRight w:val="0"/>
          <w:marTop w:val="0"/>
          <w:marBottom w:val="72"/>
          <w:divBdr>
            <w:top w:val="none" w:sz="0" w:space="0" w:color="auto"/>
            <w:left w:val="none" w:sz="0" w:space="0" w:color="auto"/>
            <w:bottom w:val="none" w:sz="0" w:space="0" w:color="auto"/>
            <w:right w:val="none" w:sz="0" w:space="0" w:color="auto"/>
          </w:divBdr>
        </w:div>
        <w:div w:id="73287190">
          <w:marLeft w:val="360"/>
          <w:marRight w:val="0"/>
          <w:marTop w:val="0"/>
          <w:marBottom w:val="72"/>
          <w:divBdr>
            <w:top w:val="none" w:sz="0" w:space="0" w:color="auto"/>
            <w:left w:val="none" w:sz="0" w:space="0" w:color="auto"/>
            <w:bottom w:val="none" w:sz="0" w:space="0" w:color="auto"/>
            <w:right w:val="none" w:sz="0" w:space="0" w:color="auto"/>
          </w:divBdr>
        </w:div>
      </w:divsChild>
    </w:div>
    <w:div w:id="1287586075">
      <w:bodyDiv w:val="1"/>
      <w:marLeft w:val="0"/>
      <w:marRight w:val="0"/>
      <w:marTop w:val="0"/>
      <w:marBottom w:val="0"/>
      <w:divBdr>
        <w:top w:val="none" w:sz="0" w:space="0" w:color="auto"/>
        <w:left w:val="none" w:sz="0" w:space="0" w:color="auto"/>
        <w:bottom w:val="none" w:sz="0" w:space="0" w:color="auto"/>
        <w:right w:val="none" w:sz="0" w:space="0" w:color="auto"/>
      </w:divBdr>
      <w:divsChild>
        <w:div w:id="2127046096">
          <w:marLeft w:val="0"/>
          <w:marRight w:val="0"/>
          <w:marTop w:val="72"/>
          <w:marBottom w:val="0"/>
          <w:divBdr>
            <w:top w:val="none" w:sz="0" w:space="0" w:color="auto"/>
            <w:left w:val="none" w:sz="0" w:space="0" w:color="auto"/>
            <w:bottom w:val="none" w:sz="0" w:space="0" w:color="auto"/>
            <w:right w:val="none" w:sz="0" w:space="0" w:color="auto"/>
          </w:divBdr>
        </w:div>
        <w:div w:id="919488359">
          <w:marLeft w:val="0"/>
          <w:marRight w:val="0"/>
          <w:marTop w:val="72"/>
          <w:marBottom w:val="0"/>
          <w:divBdr>
            <w:top w:val="none" w:sz="0" w:space="0" w:color="auto"/>
            <w:left w:val="none" w:sz="0" w:space="0" w:color="auto"/>
            <w:bottom w:val="none" w:sz="0" w:space="0" w:color="auto"/>
            <w:right w:val="none" w:sz="0" w:space="0" w:color="auto"/>
          </w:divBdr>
          <w:divsChild>
            <w:div w:id="776291229">
              <w:marLeft w:val="360"/>
              <w:marRight w:val="0"/>
              <w:marTop w:val="72"/>
              <w:marBottom w:val="72"/>
              <w:divBdr>
                <w:top w:val="none" w:sz="0" w:space="0" w:color="auto"/>
                <w:left w:val="none" w:sz="0" w:space="0" w:color="auto"/>
                <w:bottom w:val="none" w:sz="0" w:space="0" w:color="auto"/>
                <w:right w:val="none" w:sz="0" w:space="0" w:color="auto"/>
              </w:divBdr>
            </w:div>
            <w:div w:id="1842620316">
              <w:marLeft w:val="360"/>
              <w:marRight w:val="0"/>
              <w:marTop w:val="0"/>
              <w:marBottom w:val="72"/>
              <w:divBdr>
                <w:top w:val="none" w:sz="0" w:space="0" w:color="auto"/>
                <w:left w:val="none" w:sz="0" w:space="0" w:color="auto"/>
                <w:bottom w:val="none" w:sz="0" w:space="0" w:color="auto"/>
                <w:right w:val="none" w:sz="0" w:space="0" w:color="auto"/>
              </w:divBdr>
            </w:div>
            <w:div w:id="223223101">
              <w:marLeft w:val="360"/>
              <w:marRight w:val="0"/>
              <w:marTop w:val="0"/>
              <w:marBottom w:val="72"/>
              <w:divBdr>
                <w:top w:val="none" w:sz="0" w:space="0" w:color="auto"/>
                <w:left w:val="none" w:sz="0" w:space="0" w:color="auto"/>
                <w:bottom w:val="none" w:sz="0" w:space="0" w:color="auto"/>
                <w:right w:val="none" w:sz="0" w:space="0" w:color="auto"/>
              </w:divBdr>
            </w:div>
          </w:divsChild>
        </w:div>
        <w:div w:id="1601334842">
          <w:marLeft w:val="0"/>
          <w:marRight w:val="0"/>
          <w:marTop w:val="72"/>
          <w:marBottom w:val="0"/>
          <w:divBdr>
            <w:top w:val="none" w:sz="0" w:space="0" w:color="auto"/>
            <w:left w:val="none" w:sz="0" w:space="0" w:color="auto"/>
            <w:bottom w:val="none" w:sz="0" w:space="0" w:color="auto"/>
            <w:right w:val="none" w:sz="0" w:space="0" w:color="auto"/>
          </w:divBdr>
        </w:div>
      </w:divsChild>
    </w:div>
    <w:div w:id="1294484152">
      <w:bodyDiv w:val="1"/>
      <w:marLeft w:val="0"/>
      <w:marRight w:val="0"/>
      <w:marTop w:val="0"/>
      <w:marBottom w:val="0"/>
      <w:divBdr>
        <w:top w:val="none" w:sz="0" w:space="0" w:color="auto"/>
        <w:left w:val="none" w:sz="0" w:space="0" w:color="auto"/>
        <w:bottom w:val="none" w:sz="0" w:space="0" w:color="auto"/>
        <w:right w:val="none" w:sz="0" w:space="0" w:color="auto"/>
      </w:divBdr>
    </w:div>
    <w:div w:id="1312826228">
      <w:bodyDiv w:val="1"/>
      <w:marLeft w:val="0"/>
      <w:marRight w:val="0"/>
      <w:marTop w:val="0"/>
      <w:marBottom w:val="0"/>
      <w:divBdr>
        <w:top w:val="none" w:sz="0" w:space="0" w:color="auto"/>
        <w:left w:val="none" w:sz="0" w:space="0" w:color="auto"/>
        <w:bottom w:val="none" w:sz="0" w:space="0" w:color="auto"/>
        <w:right w:val="none" w:sz="0" w:space="0" w:color="auto"/>
      </w:divBdr>
    </w:div>
    <w:div w:id="1332416328">
      <w:bodyDiv w:val="1"/>
      <w:marLeft w:val="0"/>
      <w:marRight w:val="0"/>
      <w:marTop w:val="0"/>
      <w:marBottom w:val="0"/>
      <w:divBdr>
        <w:top w:val="none" w:sz="0" w:space="0" w:color="auto"/>
        <w:left w:val="none" w:sz="0" w:space="0" w:color="auto"/>
        <w:bottom w:val="none" w:sz="0" w:space="0" w:color="auto"/>
        <w:right w:val="none" w:sz="0" w:space="0" w:color="auto"/>
      </w:divBdr>
    </w:div>
    <w:div w:id="1342898282">
      <w:bodyDiv w:val="1"/>
      <w:marLeft w:val="0"/>
      <w:marRight w:val="0"/>
      <w:marTop w:val="0"/>
      <w:marBottom w:val="0"/>
      <w:divBdr>
        <w:top w:val="none" w:sz="0" w:space="0" w:color="auto"/>
        <w:left w:val="none" w:sz="0" w:space="0" w:color="auto"/>
        <w:bottom w:val="none" w:sz="0" w:space="0" w:color="auto"/>
        <w:right w:val="none" w:sz="0" w:space="0" w:color="auto"/>
      </w:divBdr>
    </w:div>
    <w:div w:id="1392995342">
      <w:bodyDiv w:val="1"/>
      <w:marLeft w:val="0"/>
      <w:marRight w:val="0"/>
      <w:marTop w:val="0"/>
      <w:marBottom w:val="0"/>
      <w:divBdr>
        <w:top w:val="none" w:sz="0" w:space="0" w:color="auto"/>
        <w:left w:val="none" w:sz="0" w:space="0" w:color="auto"/>
        <w:bottom w:val="none" w:sz="0" w:space="0" w:color="auto"/>
        <w:right w:val="none" w:sz="0" w:space="0" w:color="auto"/>
      </w:divBdr>
      <w:divsChild>
        <w:div w:id="880214729">
          <w:marLeft w:val="0"/>
          <w:marRight w:val="0"/>
          <w:marTop w:val="72"/>
          <w:marBottom w:val="0"/>
          <w:divBdr>
            <w:top w:val="none" w:sz="0" w:space="0" w:color="auto"/>
            <w:left w:val="none" w:sz="0" w:space="0" w:color="auto"/>
            <w:bottom w:val="none" w:sz="0" w:space="0" w:color="auto"/>
            <w:right w:val="none" w:sz="0" w:space="0" w:color="auto"/>
          </w:divBdr>
        </w:div>
        <w:div w:id="1530488052">
          <w:marLeft w:val="0"/>
          <w:marRight w:val="0"/>
          <w:marTop w:val="72"/>
          <w:marBottom w:val="0"/>
          <w:divBdr>
            <w:top w:val="none" w:sz="0" w:space="0" w:color="auto"/>
            <w:left w:val="none" w:sz="0" w:space="0" w:color="auto"/>
            <w:bottom w:val="none" w:sz="0" w:space="0" w:color="auto"/>
            <w:right w:val="none" w:sz="0" w:space="0" w:color="auto"/>
          </w:divBdr>
        </w:div>
        <w:div w:id="397480236">
          <w:marLeft w:val="0"/>
          <w:marRight w:val="0"/>
          <w:marTop w:val="72"/>
          <w:marBottom w:val="0"/>
          <w:divBdr>
            <w:top w:val="none" w:sz="0" w:space="0" w:color="auto"/>
            <w:left w:val="none" w:sz="0" w:space="0" w:color="auto"/>
            <w:bottom w:val="none" w:sz="0" w:space="0" w:color="auto"/>
            <w:right w:val="none" w:sz="0" w:space="0" w:color="auto"/>
          </w:divBdr>
        </w:div>
      </w:divsChild>
    </w:div>
    <w:div w:id="1396008772">
      <w:bodyDiv w:val="1"/>
      <w:marLeft w:val="0"/>
      <w:marRight w:val="0"/>
      <w:marTop w:val="0"/>
      <w:marBottom w:val="0"/>
      <w:divBdr>
        <w:top w:val="none" w:sz="0" w:space="0" w:color="auto"/>
        <w:left w:val="none" w:sz="0" w:space="0" w:color="auto"/>
        <w:bottom w:val="none" w:sz="0" w:space="0" w:color="auto"/>
        <w:right w:val="none" w:sz="0" w:space="0" w:color="auto"/>
      </w:divBdr>
      <w:divsChild>
        <w:div w:id="1315140083">
          <w:marLeft w:val="0"/>
          <w:marRight w:val="0"/>
          <w:marTop w:val="72"/>
          <w:marBottom w:val="240"/>
          <w:divBdr>
            <w:top w:val="none" w:sz="0" w:space="0" w:color="auto"/>
            <w:left w:val="none" w:sz="0" w:space="0" w:color="auto"/>
            <w:bottom w:val="none" w:sz="0" w:space="0" w:color="auto"/>
            <w:right w:val="none" w:sz="0" w:space="0" w:color="auto"/>
          </w:divBdr>
          <w:divsChild>
            <w:div w:id="321085952">
              <w:marLeft w:val="0"/>
              <w:marRight w:val="0"/>
              <w:marTop w:val="72"/>
              <w:marBottom w:val="0"/>
              <w:divBdr>
                <w:top w:val="none" w:sz="0" w:space="0" w:color="auto"/>
                <w:left w:val="none" w:sz="0" w:space="0" w:color="auto"/>
                <w:bottom w:val="none" w:sz="0" w:space="0" w:color="auto"/>
                <w:right w:val="none" w:sz="0" w:space="0" w:color="auto"/>
              </w:divBdr>
            </w:div>
            <w:div w:id="841776540">
              <w:marLeft w:val="0"/>
              <w:marRight w:val="0"/>
              <w:marTop w:val="72"/>
              <w:marBottom w:val="0"/>
              <w:divBdr>
                <w:top w:val="none" w:sz="0" w:space="0" w:color="auto"/>
                <w:left w:val="none" w:sz="0" w:space="0" w:color="auto"/>
                <w:bottom w:val="none" w:sz="0" w:space="0" w:color="auto"/>
                <w:right w:val="none" w:sz="0" w:space="0" w:color="auto"/>
              </w:divBdr>
            </w:div>
            <w:div w:id="945038006">
              <w:marLeft w:val="0"/>
              <w:marRight w:val="0"/>
              <w:marTop w:val="72"/>
              <w:marBottom w:val="0"/>
              <w:divBdr>
                <w:top w:val="none" w:sz="0" w:space="0" w:color="auto"/>
                <w:left w:val="none" w:sz="0" w:space="0" w:color="auto"/>
                <w:bottom w:val="none" w:sz="0" w:space="0" w:color="auto"/>
                <w:right w:val="none" w:sz="0" w:space="0" w:color="auto"/>
              </w:divBdr>
              <w:divsChild>
                <w:div w:id="1822237551">
                  <w:marLeft w:val="360"/>
                  <w:marRight w:val="0"/>
                  <w:marTop w:val="72"/>
                  <w:marBottom w:val="72"/>
                  <w:divBdr>
                    <w:top w:val="none" w:sz="0" w:space="0" w:color="auto"/>
                    <w:left w:val="none" w:sz="0" w:space="0" w:color="auto"/>
                    <w:bottom w:val="none" w:sz="0" w:space="0" w:color="auto"/>
                    <w:right w:val="none" w:sz="0" w:space="0" w:color="auto"/>
                  </w:divBdr>
                </w:div>
                <w:div w:id="1780299762">
                  <w:marLeft w:val="360"/>
                  <w:marRight w:val="0"/>
                  <w:marTop w:val="0"/>
                  <w:marBottom w:val="72"/>
                  <w:divBdr>
                    <w:top w:val="none" w:sz="0" w:space="0" w:color="auto"/>
                    <w:left w:val="none" w:sz="0" w:space="0" w:color="auto"/>
                    <w:bottom w:val="none" w:sz="0" w:space="0" w:color="auto"/>
                    <w:right w:val="none" w:sz="0" w:space="0" w:color="auto"/>
                  </w:divBdr>
                </w:div>
                <w:div w:id="1230657360">
                  <w:marLeft w:val="360"/>
                  <w:marRight w:val="0"/>
                  <w:marTop w:val="0"/>
                  <w:marBottom w:val="72"/>
                  <w:divBdr>
                    <w:top w:val="none" w:sz="0" w:space="0" w:color="auto"/>
                    <w:left w:val="none" w:sz="0" w:space="0" w:color="auto"/>
                    <w:bottom w:val="none" w:sz="0" w:space="0" w:color="auto"/>
                    <w:right w:val="none" w:sz="0" w:space="0" w:color="auto"/>
                  </w:divBdr>
                </w:div>
              </w:divsChild>
            </w:div>
            <w:div w:id="688800311">
              <w:marLeft w:val="0"/>
              <w:marRight w:val="0"/>
              <w:marTop w:val="72"/>
              <w:marBottom w:val="0"/>
              <w:divBdr>
                <w:top w:val="none" w:sz="0" w:space="0" w:color="auto"/>
                <w:left w:val="none" w:sz="0" w:space="0" w:color="auto"/>
                <w:bottom w:val="none" w:sz="0" w:space="0" w:color="auto"/>
                <w:right w:val="none" w:sz="0" w:space="0" w:color="auto"/>
              </w:divBdr>
            </w:div>
            <w:div w:id="1524902507">
              <w:marLeft w:val="0"/>
              <w:marRight w:val="0"/>
              <w:marTop w:val="72"/>
              <w:marBottom w:val="0"/>
              <w:divBdr>
                <w:top w:val="none" w:sz="0" w:space="0" w:color="auto"/>
                <w:left w:val="none" w:sz="0" w:space="0" w:color="auto"/>
                <w:bottom w:val="none" w:sz="0" w:space="0" w:color="auto"/>
                <w:right w:val="none" w:sz="0" w:space="0" w:color="auto"/>
              </w:divBdr>
            </w:div>
          </w:divsChild>
        </w:div>
        <w:div w:id="783887565">
          <w:marLeft w:val="0"/>
          <w:marRight w:val="0"/>
          <w:marTop w:val="72"/>
          <w:marBottom w:val="240"/>
          <w:divBdr>
            <w:top w:val="none" w:sz="0" w:space="0" w:color="auto"/>
            <w:left w:val="none" w:sz="0" w:space="0" w:color="auto"/>
            <w:bottom w:val="none" w:sz="0" w:space="0" w:color="auto"/>
            <w:right w:val="none" w:sz="0" w:space="0" w:color="auto"/>
          </w:divBdr>
          <w:divsChild>
            <w:div w:id="502476041">
              <w:marLeft w:val="0"/>
              <w:marRight w:val="0"/>
              <w:marTop w:val="72"/>
              <w:marBottom w:val="0"/>
              <w:divBdr>
                <w:top w:val="none" w:sz="0" w:space="0" w:color="auto"/>
                <w:left w:val="none" w:sz="0" w:space="0" w:color="auto"/>
                <w:bottom w:val="none" w:sz="0" w:space="0" w:color="auto"/>
                <w:right w:val="none" w:sz="0" w:space="0" w:color="auto"/>
              </w:divBdr>
            </w:div>
            <w:div w:id="1069112001">
              <w:marLeft w:val="0"/>
              <w:marRight w:val="0"/>
              <w:marTop w:val="72"/>
              <w:marBottom w:val="0"/>
              <w:divBdr>
                <w:top w:val="none" w:sz="0" w:space="0" w:color="auto"/>
                <w:left w:val="none" w:sz="0" w:space="0" w:color="auto"/>
                <w:bottom w:val="none" w:sz="0" w:space="0" w:color="auto"/>
                <w:right w:val="none" w:sz="0" w:space="0" w:color="auto"/>
              </w:divBdr>
            </w:div>
            <w:div w:id="1724331912">
              <w:marLeft w:val="0"/>
              <w:marRight w:val="0"/>
              <w:marTop w:val="72"/>
              <w:marBottom w:val="0"/>
              <w:divBdr>
                <w:top w:val="none" w:sz="0" w:space="0" w:color="auto"/>
                <w:left w:val="none" w:sz="0" w:space="0" w:color="auto"/>
                <w:bottom w:val="none" w:sz="0" w:space="0" w:color="auto"/>
                <w:right w:val="none" w:sz="0" w:space="0" w:color="auto"/>
              </w:divBdr>
              <w:divsChild>
                <w:div w:id="1332637708">
                  <w:marLeft w:val="360"/>
                  <w:marRight w:val="0"/>
                  <w:marTop w:val="72"/>
                  <w:marBottom w:val="72"/>
                  <w:divBdr>
                    <w:top w:val="none" w:sz="0" w:space="0" w:color="auto"/>
                    <w:left w:val="none" w:sz="0" w:space="0" w:color="auto"/>
                    <w:bottom w:val="none" w:sz="0" w:space="0" w:color="auto"/>
                    <w:right w:val="none" w:sz="0" w:space="0" w:color="auto"/>
                  </w:divBdr>
                </w:div>
                <w:div w:id="941844088">
                  <w:marLeft w:val="360"/>
                  <w:marRight w:val="0"/>
                  <w:marTop w:val="0"/>
                  <w:marBottom w:val="72"/>
                  <w:divBdr>
                    <w:top w:val="none" w:sz="0" w:space="0" w:color="auto"/>
                    <w:left w:val="none" w:sz="0" w:space="0" w:color="auto"/>
                    <w:bottom w:val="none" w:sz="0" w:space="0" w:color="auto"/>
                    <w:right w:val="none" w:sz="0" w:space="0" w:color="auto"/>
                  </w:divBdr>
                </w:div>
                <w:div w:id="1083186808">
                  <w:marLeft w:val="360"/>
                  <w:marRight w:val="0"/>
                  <w:marTop w:val="0"/>
                  <w:marBottom w:val="72"/>
                  <w:divBdr>
                    <w:top w:val="none" w:sz="0" w:space="0" w:color="auto"/>
                    <w:left w:val="none" w:sz="0" w:space="0" w:color="auto"/>
                    <w:bottom w:val="none" w:sz="0" w:space="0" w:color="auto"/>
                    <w:right w:val="none" w:sz="0" w:space="0" w:color="auto"/>
                  </w:divBdr>
                </w:div>
              </w:divsChild>
            </w:div>
            <w:div w:id="115218582">
              <w:marLeft w:val="0"/>
              <w:marRight w:val="0"/>
              <w:marTop w:val="72"/>
              <w:marBottom w:val="0"/>
              <w:divBdr>
                <w:top w:val="none" w:sz="0" w:space="0" w:color="auto"/>
                <w:left w:val="none" w:sz="0" w:space="0" w:color="auto"/>
                <w:bottom w:val="none" w:sz="0" w:space="0" w:color="auto"/>
                <w:right w:val="none" w:sz="0" w:space="0" w:color="auto"/>
              </w:divBdr>
            </w:div>
          </w:divsChild>
        </w:div>
        <w:div w:id="1357779418">
          <w:marLeft w:val="0"/>
          <w:marRight w:val="0"/>
          <w:marTop w:val="72"/>
          <w:marBottom w:val="240"/>
          <w:divBdr>
            <w:top w:val="none" w:sz="0" w:space="0" w:color="auto"/>
            <w:left w:val="none" w:sz="0" w:space="0" w:color="auto"/>
            <w:bottom w:val="none" w:sz="0" w:space="0" w:color="auto"/>
            <w:right w:val="none" w:sz="0" w:space="0" w:color="auto"/>
          </w:divBdr>
        </w:div>
      </w:divsChild>
    </w:div>
    <w:div w:id="1421559339">
      <w:bodyDiv w:val="1"/>
      <w:marLeft w:val="0"/>
      <w:marRight w:val="0"/>
      <w:marTop w:val="0"/>
      <w:marBottom w:val="0"/>
      <w:divBdr>
        <w:top w:val="none" w:sz="0" w:space="0" w:color="auto"/>
        <w:left w:val="none" w:sz="0" w:space="0" w:color="auto"/>
        <w:bottom w:val="none" w:sz="0" w:space="0" w:color="auto"/>
        <w:right w:val="none" w:sz="0" w:space="0" w:color="auto"/>
      </w:divBdr>
    </w:div>
    <w:div w:id="1422795956">
      <w:bodyDiv w:val="1"/>
      <w:marLeft w:val="0"/>
      <w:marRight w:val="0"/>
      <w:marTop w:val="0"/>
      <w:marBottom w:val="0"/>
      <w:divBdr>
        <w:top w:val="none" w:sz="0" w:space="0" w:color="auto"/>
        <w:left w:val="none" w:sz="0" w:space="0" w:color="auto"/>
        <w:bottom w:val="none" w:sz="0" w:space="0" w:color="auto"/>
        <w:right w:val="none" w:sz="0" w:space="0" w:color="auto"/>
      </w:divBdr>
    </w:div>
    <w:div w:id="1461605584">
      <w:bodyDiv w:val="1"/>
      <w:marLeft w:val="0"/>
      <w:marRight w:val="0"/>
      <w:marTop w:val="0"/>
      <w:marBottom w:val="0"/>
      <w:divBdr>
        <w:top w:val="none" w:sz="0" w:space="0" w:color="auto"/>
        <w:left w:val="none" w:sz="0" w:space="0" w:color="auto"/>
        <w:bottom w:val="none" w:sz="0" w:space="0" w:color="auto"/>
        <w:right w:val="none" w:sz="0" w:space="0" w:color="auto"/>
      </w:divBdr>
    </w:div>
    <w:div w:id="1469936793">
      <w:bodyDiv w:val="1"/>
      <w:marLeft w:val="0"/>
      <w:marRight w:val="0"/>
      <w:marTop w:val="0"/>
      <w:marBottom w:val="0"/>
      <w:divBdr>
        <w:top w:val="none" w:sz="0" w:space="0" w:color="auto"/>
        <w:left w:val="none" w:sz="0" w:space="0" w:color="auto"/>
        <w:bottom w:val="none" w:sz="0" w:space="0" w:color="auto"/>
        <w:right w:val="none" w:sz="0" w:space="0" w:color="auto"/>
      </w:divBdr>
    </w:div>
    <w:div w:id="1471707090">
      <w:bodyDiv w:val="1"/>
      <w:marLeft w:val="0"/>
      <w:marRight w:val="0"/>
      <w:marTop w:val="0"/>
      <w:marBottom w:val="0"/>
      <w:divBdr>
        <w:top w:val="none" w:sz="0" w:space="0" w:color="auto"/>
        <w:left w:val="none" w:sz="0" w:space="0" w:color="auto"/>
        <w:bottom w:val="none" w:sz="0" w:space="0" w:color="auto"/>
        <w:right w:val="none" w:sz="0" w:space="0" w:color="auto"/>
      </w:divBdr>
      <w:divsChild>
        <w:div w:id="218320466">
          <w:marLeft w:val="360"/>
          <w:marRight w:val="0"/>
          <w:marTop w:val="72"/>
          <w:marBottom w:val="72"/>
          <w:divBdr>
            <w:top w:val="none" w:sz="0" w:space="0" w:color="auto"/>
            <w:left w:val="none" w:sz="0" w:space="0" w:color="auto"/>
            <w:bottom w:val="none" w:sz="0" w:space="0" w:color="auto"/>
            <w:right w:val="none" w:sz="0" w:space="0" w:color="auto"/>
          </w:divBdr>
        </w:div>
        <w:div w:id="983776140">
          <w:marLeft w:val="360"/>
          <w:marRight w:val="0"/>
          <w:marTop w:val="0"/>
          <w:marBottom w:val="72"/>
          <w:divBdr>
            <w:top w:val="none" w:sz="0" w:space="0" w:color="auto"/>
            <w:left w:val="none" w:sz="0" w:space="0" w:color="auto"/>
            <w:bottom w:val="none" w:sz="0" w:space="0" w:color="auto"/>
            <w:right w:val="none" w:sz="0" w:space="0" w:color="auto"/>
          </w:divBdr>
        </w:div>
        <w:div w:id="1983534832">
          <w:marLeft w:val="360"/>
          <w:marRight w:val="0"/>
          <w:marTop w:val="0"/>
          <w:marBottom w:val="72"/>
          <w:divBdr>
            <w:top w:val="none" w:sz="0" w:space="0" w:color="auto"/>
            <w:left w:val="none" w:sz="0" w:space="0" w:color="auto"/>
            <w:bottom w:val="none" w:sz="0" w:space="0" w:color="auto"/>
            <w:right w:val="none" w:sz="0" w:space="0" w:color="auto"/>
          </w:divBdr>
        </w:div>
        <w:div w:id="1418790845">
          <w:marLeft w:val="360"/>
          <w:marRight w:val="0"/>
          <w:marTop w:val="0"/>
          <w:marBottom w:val="72"/>
          <w:divBdr>
            <w:top w:val="none" w:sz="0" w:space="0" w:color="auto"/>
            <w:left w:val="none" w:sz="0" w:space="0" w:color="auto"/>
            <w:bottom w:val="none" w:sz="0" w:space="0" w:color="auto"/>
            <w:right w:val="none" w:sz="0" w:space="0" w:color="auto"/>
          </w:divBdr>
        </w:div>
      </w:divsChild>
    </w:div>
    <w:div w:id="1479298721">
      <w:bodyDiv w:val="1"/>
      <w:marLeft w:val="0"/>
      <w:marRight w:val="0"/>
      <w:marTop w:val="0"/>
      <w:marBottom w:val="0"/>
      <w:divBdr>
        <w:top w:val="none" w:sz="0" w:space="0" w:color="auto"/>
        <w:left w:val="none" w:sz="0" w:space="0" w:color="auto"/>
        <w:bottom w:val="none" w:sz="0" w:space="0" w:color="auto"/>
        <w:right w:val="none" w:sz="0" w:space="0" w:color="auto"/>
      </w:divBdr>
    </w:div>
    <w:div w:id="1546480617">
      <w:bodyDiv w:val="1"/>
      <w:marLeft w:val="0"/>
      <w:marRight w:val="0"/>
      <w:marTop w:val="0"/>
      <w:marBottom w:val="0"/>
      <w:divBdr>
        <w:top w:val="none" w:sz="0" w:space="0" w:color="auto"/>
        <w:left w:val="none" w:sz="0" w:space="0" w:color="auto"/>
        <w:bottom w:val="none" w:sz="0" w:space="0" w:color="auto"/>
        <w:right w:val="none" w:sz="0" w:space="0" w:color="auto"/>
      </w:divBdr>
      <w:divsChild>
        <w:div w:id="1005747953">
          <w:marLeft w:val="0"/>
          <w:marRight w:val="0"/>
          <w:marTop w:val="72"/>
          <w:marBottom w:val="0"/>
          <w:divBdr>
            <w:top w:val="none" w:sz="0" w:space="0" w:color="auto"/>
            <w:left w:val="none" w:sz="0" w:space="0" w:color="auto"/>
            <w:bottom w:val="none" w:sz="0" w:space="0" w:color="auto"/>
            <w:right w:val="none" w:sz="0" w:space="0" w:color="auto"/>
          </w:divBdr>
        </w:div>
        <w:div w:id="437216115">
          <w:marLeft w:val="0"/>
          <w:marRight w:val="0"/>
          <w:marTop w:val="72"/>
          <w:marBottom w:val="0"/>
          <w:divBdr>
            <w:top w:val="none" w:sz="0" w:space="0" w:color="auto"/>
            <w:left w:val="none" w:sz="0" w:space="0" w:color="auto"/>
            <w:bottom w:val="none" w:sz="0" w:space="0" w:color="auto"/>
            <w:right w:val="none" w:sz="0" w:space="0" w:color="auto"/>
          </w:divBdr>
        </w:div>
        <w:div w:id="1263415525">
          <w:marLeft w:val="0"/>
          <w:marRight w:val="0"/>
          <w:marTop w:val="72"/>
          <w:marBottom w:val="0"/>
          <w:divBdr>
            <w:top w:val="none" w:sz="0" w:space="0" w:color="auto"/>
            <w:left w:val="none" w:sz="0" w:space="0" w:color="auto"/>
            <w:bottom w:val="none" w:sz="0" w:space="0" w:color="auto"/>
            <w:right w:val="none" w:sz="0" w:space="0" w:color="auto"/>
          </w:divBdr>
        </w:div>
      </w:divsChild>
    </w:div>
    <w:div w:id="1563371572">
      <w:bodyDiv w:val="1"/>
      <w:marLeft w:val="0"/>
      <w:marRight w:val="0"/>
      <w:marTop w:val="0"/>
      <w:marBottom w:val="0"/>
      <w:divBdr>
        <w:top w:val="none" w:sz="0" w:space="0" w:color="auto"/>
        <w:left w:val="none" w:sz="0" w:space="0" w:color="auto"/>
        <w:bottom w:val="none" w:sz="0" w:space="0" w:color="auto"/>
        <w:right w:val="none" w:sz="0" w:space="0" w:color="auto"/>
      </w:divBdr>
      <w:divsChild>
        <w:div w:id="2104757751">
          <w:marLeft w:val="0"/>
          <w:marRight w:val="0"/>
          <w:marTop w:val="72"/>
          <w:marBottom w:val="0"/>
          <w:divBdr>
            <w:top w:val="none" w:sz="0" w:space="0" w:color="auto"/>
            <w:left w:val="none" w:sz="0" w:space="0" w:color="auto"/>
            <w:bottom w:val="none" w:sz="0" w:space="0" w:color="auto"/>
            <w:right w:val="none" w:sz="0" w:space="0" w:color="auto"/>
          </w:divBdr>
          <w:divsChild>
            <w:div w:id="1710375211">
              <w:marLeft w:val="360"/>
              <w:marRight w:val="0"/>
              <w:marTop w:val="72"/>
              <w:marBottom w:val="72"/>
              <w:divBdr>
                <w:top w:val="none" w:sz="0" w:space="0" w:color="auto"/>
                <w:left w:val="none" w:sz="0" w:space="0" w:color="auto"/>
                <w:bottom w:val="none" w:sz="0" w:space="0" w:color="auto"/>
                <w:right w:val="none" w:sz="0" w:space="0" w:color="auto"/>
              </w:divBdr>
            </w:div>
            <w:div w:id="949362584">
              <w:marLeft w:val="360"/>
              <w:marRight w:val="0"/>
              <w:marTop w:val="0"/>
              <w:marBottom w:val="72"/>
              <w:divBdr>
                <w:top w:val="none" w:sz="0" w:space="0" w:color="auto"/>
                <w:left w:val="none" w:sz="0" w:space="0" w:color="auto"/>
                <w:bottom w:val="none" w:sz="0" w:space="0" w:color="auto"/>
                <w:right w:val="none" w:sz="0" w:space="0" w:color="auto"/>
              </w:divBdr>
            </w:div>
            <w:div w:id="712732720">
              <w:marLeft w:val="360"/>
              <w:marRight w:val="0"/>
              <w:marTop w:val="0"/>
              <w:marBottom w:val="72"/>
              <w:divBdr>
                <w:top w:val="none" w:sz="0" w:space="0" w:color="auto"/>
                <w:left w:val="none" w:sz="0" w:space="0" w:color="auto"/>
                <w:bottom w:val="none" w:sz="0" w:space="0" w:color="auto"/>
                <w:right w:val="none" w:sz="0" w:space="0" w:color="auto"/>
              </w:divBdr>
            </w:div>
            <w:div w:id="500970465">
              <w:marLeft w:val="360"/>
              <w:marRight w:val="0"/>
              <w:marTop w:val="0"/>
              <w:marBottom w:val="72"/>
              <w:divBdr>
                <w:top w:val="none" w:sz="0" w:space="0" w:color="auto"/>
                <w:left w:val="none" w:sz="0" w:space="0" w:color="auto"/>
                <w:bottom w:val="none" w:sz="0" w:space="0" w:color="auto"/>
                <w:right w:val="none" w:sz="0" w:space="0" w:color="auto"/>
              </w:divBdr>
            </w:div>
            <w:div w:id="1174883252">
              <w:marLeft w:val="360"/>
              <w:marRight w:val="0"/>
              <w:marTop w:val="0"/>
              <w:marBottom w:val="72"/>
              <w:divBdr>
                <w:top w:val="none" w:sz="0" w:space="0" w:color="auto"/>
                <w:left w:val="none" w:sz="0" w:space="0" w:color="auto"/>
                <w:bottom w:val="none" w:sz="0" w:space="0" w:color="auto"/>
                <w:right w:val="none" w:sz="0" w:space="0" w:color="auto"/>
              </w:divBdr>
            </w:div>
            <w:div w:id="1151360507">
              <w:marLeft w:val="360"/>
              <w:marRight w:val="0"/>
              <w:marTop w:val="0"/>
              <w:marBottom w:val="72"/>
              <w:divBdr>
                <w:top w:val="none" w:sz="0" w:space="0" w:color="auto"/>
                <w:left w:val="none" w:sz="0" w:space="0" w:color="auto"/>
                <w:bottom w:val="none" w:sz="0" w:space="0" w:color="auto"/>
                <w:right w:val="none" w:sz="0" w:space="0" w:color="auto"/>
              </w:divBdr>
            </w:div>
            <w:div w:id="2008559971">
              <w:marLeft w:val="360"/>
              <w:marRight w:val="0"/>
              <w:marTop w:val="0"/>
              <w:marBottom w:val="72"/>
              <w:divBdr>
                <w:top w:val="none" w:sz="0" w:space="0" w:color="auto"/>
                <w:left w:val="none" w:sz="0" w:space="0" w:color="auto"/>
                <w:bottom w:val="none" w:sz="0" w:space="0" w:color="auto"/>
                <w:right w:val="none" w:sz="0" w:space="0" w:color="auto"/>
              </w:divBdr>
            </w:div>
            <w:div w:id="1041052675">
              <w:marLeft w:val="360"/>
              <w:marRight w:val="0"/>
              <w:marTop w:val="0"/>
              <w:marBottom w:val="72"/>
              <w:divBdr>
                <w:top w:val="none" w:sz="0" w:space="0" w:color="auto"/>
                <w:left w:val="none" w:sz="0" w:space="0" w:color="auto"/>
                <w:bottom w:val="none" w:sz="0" w:space="0" w:color="auto"/>
                <w:right w:val="none" w:sz="0" w:space="0" w:color="auto"/>
              </w:divBdr>
            </w:div>
            <w:div w:id="11035330">
              <w:marLeft w:val="360"/>
              <w:marRight w:val="0"/>
              <w:marTop w:val="0"/>
              <w:marBottom w:val="72"/>
              <w:divBdr>
                <w:top w:val="none" w:sz="0" w:space="0" w:color="auto"/>
                <w:left w:val="none" w:sz="0" w:space="0" w:color="auto"/>
                <w:bottom w:val="none" w:sz="0" w:space="0" w:color="auto"/>
                <w:right w:val="none" w:sz="0" w:space="0" w:color="auto"/>
              </w:divBdr>
            </w:div>
            <w:div w:id="1273435021">
              <w:marLeft w:val="360"/>
              <w:marRight w:val="0"/>
              <w:marTop w:val="0"/>
              <w:marBottom w:val="72"/>
              <w:divBdr>
                <w:top w:val="none" w:sz="0" w:space="0" w:color="auto"/>
                <w:left w:val="none" w:sz="0" w:space="0" w:color="auto"/>
                <w:bottom w:val="none" w:sz="0" w:space="0" w:color="auto"/>
                <w:right w:val="none" w:sz="0" w:space="0" w:color="auto"/>
              </w:divBdr>
            </w:div>
            <w:div w:id="303436524">
              <w:marLeft w:val="360"/>
              <w:marRight w:val="0"/>
              <w:marTop w:val="0"/>
              <w:marBottom w:val="72"/>
              <w:divBdr>
                <w:top w:val="none" w:sz="0" w:space="0" w:color="auto"/>
                <w:left w:val="none" w:sz="0" w:space="0" w:color="auto"/>
                <w:bottom w:val="none" w:sz="0" w:space="0" w:color="auto"/>
                <w:right w:val="none" w:sz="0" w:space="0" w:color="auto"/>
              </w:divBdr>
            </w:div>
            <w:div w:id="2093121431">
              <w:marLeft w:val="360"/>
              <w:marRight w:val="0"/>
              <w:marTop w:val="0"/>
              <w:marBottom w:val="72"/>
              <w:divBdr>
                <w:top w:val="none" w:sz="0" w:space="0" w:color="auto"/>
                <w:left w:val="none" w:sz="0" w:space="0" w:color="auto"/>
                <w:bottom w:val="none" w:sz="0" w:space="0" w:color="auto"/>
                <w:right w:val="none" w:sz="0" w:space="0" w:color="auto"/>
              </w:divBdr>
            </w:div>
          </w:divsChild>
        </w:div>
        <w:div w:id="553077247">
          <w:marLeft w:val="0"/>
          <w:marRight w:val="0"/>
          <w:marTop w:val="72"/>
          <w:marBottom w:val="0"/>
          <w:divBdr>
            <w:top w:val="none" w:sz="0" w:space="0" w:color="auto"/>
            <w:left w:val="none" w:sz="0" w:space="0" w:color="auto"/>
            <w:bottom w:val="none" w:sz="0" w:space="0" w:color="auto"/>
            <w:right w:val="none" w:sz="0" w:space="0" w:color="auto"/>
          </w:divBdr>
          <w:divsChild>
            <w:div w:id="1016036223">
              <w:marLeft w:val="360"/>
              <w:marRight w:val="0"/>
              <w:marTop w:val="72"/>
              <w:marBottom w:val="72"/>
              <w:divBdr>
                <w:top w:val="none" w:sz="0" w:space="0" w:color="auto"/>
                <w:left w:val="none" w:sz="0" w:space="0" w:color="auto"/>
                <w:bottom w:val="none" w:sz="0" w:space="0" w:color="auto"/>
                <w:right w:val="none" w:sz="0" w:space="0" w:color="auto"/>
              </w:divBdr>
            </w:div>
            <w:div w:id="1438212397">
              <w:marLeft w:val="360"/>
              <w:marRight w:val="0"/>
              <w:marTop w:val="0"/>
              <w:marBottom w:val="72"/>
              <w:divBdr>
                <w:top w:val="none" w:sz="0" w:space="0" w:color="auto"/>
                <w:left w:val="none" w:sz="0" w:space="0" w:color="auto"/>
                <w:bottom w:val="none" w:sz="0" w:space="0" w:color="auto"/>
                <w:right w:val="none" w:sz="0" w:space="0" w:color="auto"/>
              </w:divBdr>
            </w:div>
            <w:div w:id="447511555">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95556896">
      <w:bodyDiv w:val="1"/>
      <w:marLeft w:val="0"/>
      <w:marRight w:val="0"/>
      <w:marTop w:val="0"/>
      <w:marBottom w:val="0"/>
      <w:divBdr>
        <w:top w:val="none" w:sz="0" w:space="0" w:color="auto"/>
        <w:left w:val="none" w:sz="0" w:space="0" w:color="auto"/>
        <w:bottom w:val="none" w:sz="0" w:space="0" w:color="auto"/>
        <w:right w:val="none" w:sz="0" w:space="0" w:color="auto"/>
      </w:divBdr>
      <w:divsChild>
        <w:div w:id="1231648379">
          <w:marLeft w:val="0"/>
          <w:marRight w:val="0"/>
          <w:marTop w:val="72"/>
          <w:marBottom w:val="0"/>
          <w:divBdr>
            <w:top w:val="none" w:sz="0" w:space="0" w:color="auto"/>
            <w:left w:val="none" w:sz="0" w:space="0" w:color="auto"/>
            <w:bottom w:val="none" w:sz="0" w:space="0" w:color="auto"/>
            <w:right w:val="none" w:sz="0" w:space="0" w:color="auto"/>
          </w:divBdr>
        </w:div>
        <w:div w:id="2129468828">
          <w:marLeft w:val="0"/>
          <w:marRight w:val="0"/>
          <w:marTop w:val="72"/>
          <w:marBottom w:val="0"/>
          <w:divBdr>
            <w:top w:val="none" w:sz="0" w:space="0" w:color="auto"/>
            <w:left w:val="none" w:sz="0" w:space="0" w:color="auto"/>
            <w:bottom w:val="none" w:sz="0" w:space="0" w:color="auto"/>
            <w:right w:val="none" w:sz="0" w:space="0" w:color="auto"/>
          </w:divBdr>
        </w:div>
        <w:div w:id="136341637">
          <w:marLeft w:val="0"/>
          <w:marRight w:val="0"/>
          <w:marTop w:val="72"/>
          <w:marBottom w:val="0"/>
          <w:divBdr>
            <w:top w:val="none" w:sz="0" w:space="0" w:color="auto"/>
            <w:left w:val="none" w:sz="0" w:space="0" w:color="auto"/>
            <w:bottom w:val="none" w:sz="0" w:space="0" w:color="auto"/>
            <w:right w:val="none" w:sz="0" w:space="0" w:color="auto"/>
          </w:divBdr>
        </w:div>
      </w:divsChild>
    </w:div>
    <w:div w:id="1688872260">
      <w:bodyDiv w:val="1"/>
      <w:marLeft w:val="0"/>
      <w:marRight w:val="0"/>
      <w:marTop w:val="0"/>
      <w:marBottom w:val="0"/>
      <w:divBdr>
        <w:top w:val="none" w:sz="0" w:space="0" w:color="auto"/>
        <w:left w:val="none" w:sz="0" w:space="0" w:color="auto"/>
        <w:bottom w:val="none" w:sz="0" w:space="0" w:color="auto"/>
        <w:right w:val="none" w:sz="0" w:space="0" w:color="auto"/>
      </w:divBdr>
    </w:div>
    <w:div w:id="1696999412">
      <w:bodyDiv w:val="1"/>
      <w:marLeft w:val="0"/>
      <w:marRight w:val="0"/>
      <w:marTop w:val="0"/>
      <w:marBottom w:val="0"/>
      <w:divBdr>
        <w:top w:val="none" w:sz="0" w:space="0" w:color="auto"/>
        <w:left w:val="none" w:sz="0" w:space="0" w:color="auto"/>
        <w:bottom w:val="none" w:sz="0" w:space="0" w:color="auto"/>
        <w:right w:val="none" w:sz="0" w:space="0" w:color="auto"/>
      </w:divBdr>
      <w:divsChild>
        <w:div w:id="2004895420">
          <w:marLeft w:val="0"/>
          <w:marRight w:val="0"/>
          <w:marTop w:val="72"/>
          <w:marBottom w:val="0"/>
          <w:divBdr>
            <w:top w:val="none" w:sz="0" w:space="0" w:color="auto"/>
            <w:left w:val="none" w:sz="0" w:space="0" w:color="auto"/>
            <w:bottom w:val="none" w:sz="0" w:space="0" w:color="auto"/>
            <w:right w:val="none" w:sz="0" w:space="0" w:color="auto"/>
          </w:divBdr>
        </w:div>
        <w:div w:id="941495907">
          <w:marLeft w:val="0"/>
          <w:marRight w:val="0"/>
          <w:marTop w:val="72"/>
          <w:marBottom w:val="0"/>
          <w:divBdr>
            <w:top w:val="none" w:sz="0" w:space="0" w:color="auto"/>
            <w:left w:val="none" w:sz="0" w:space="0" w:color="auto"/>
            <w:bottom w:val="none" w:sz="0" w:space="0" w:color="auto"/>
            <w:right w:val="none" w:sz="0" w:space="0" w:color="auto"/>
          </w:divBdr>
        </w:div>
      </w:divsChild>
    </w:div>
    <w:div w:id="1707018743">
      <w:bodyDiv w:val="1"/>
      <w:marLeft w:val="0"/>
      <w:marRight w:val="0"/>
      <w:marTop w:val="0"/>
      <w:marBottom w:val="0"/>
      <w:divBdr>
        <w:top w:val="none" w:sz="0" w:space="0" w:color="auto"/>
        <w:left w:val="none" w:sz="0" w:space="0" w:color="auto"/>
        <w:bottom w:val="none" w:sz="0" w:space="0" w:color="auto"/>
        <w:right w:val="none" w:sz="0" w:space="0" w:color="auto"/>
      </w:divBdr>
    </w:div>
    <w:div w:id="1738479578">
      <w:bodyDiv w:val="1"/>
      <w:marLeft w:val="0"/>
      <w:marRight w:val="0"/>
      <w:marTop w:val="0"/>
      <w:marBottom w:val="0"/>
      <w:divBdr>
        <w:top w:val="none" w:sz="0" w:space="0" w:color="auto"/>
        <w:left w:val="none" w:sz="0" w:space="0" w:color="auto"/>
        <w:bottom w:val="none" w:sz="0" w:space="0" w:color="auto"/>
        <w:right w:val="none" w:sz="0" w:space="0" w:color="auto"/>
      </w:divBdr>
    </w:div>
    <w:div w:id="1768379841">
      <w:bodyDiv w:val="1"/>
      <w:marLeft w:val="0"/>
      <w:marRight w:val="0"/>
      <w:marTop w:val="0"/>
      <w:marBottom w:val="0"/>
      <w:divBdr>
        <w:top w:val="none" w:sz="0" w:space="0" w:color="auto"/>
        <w:left w:val="none" w:sz="0" w:space="0" w:color="auto"/>
        <w:bottom w:val="none" w:sz="0" w:space="0" w:color="auto"/>
        <w:right w:val="none" w:sz="0" w:space="0" w:color="auto"/>
      </w:divBdr>
    </w:div>
    <w:div w:id="1847206475">
      <w:bodyDiv w:val="1"/>
      <w:marLeft w:val="0"/>
      <w:marRight w:val="0"/>
      <w:marTop w:val="0"/>
      <w:marBottom w:val="0"/>
      <w:divBdr>
        <w:top w:val="none" w:sz="0" w:space="0" w:color="auto"/>
        <w:left w:val="none" w:sz="0" w:space="0" w:color="auto"/>
        <w:bottom w:val="none" w:sz="0" w:space="0" w:color="auto"/>
        <w:right w:val="none" w:sz="0" w:space="0" w:color="auto"/>
      </w:divBdr>
      <w:divsChild>
        <w:div w:id="1506750806">
          <w:marLeft w:val="0"/>
          <w:marRight w:val="0"/>
          <w:marTop w:val="72"/>
          <w:marBottom w:val="0"/>
          <w:divBdr>
            <w:top w:val="none" w:sz="0" w:space="0" w:color="auto"/>
            <w:left w:val="none" w:sz="0" w:space="0" w:color="auto"/>
            <w:bottom w:val="none" w:sz="0" w:space="0" w:color="auto"/>
            <w:right w:val="none" w:sz="0" w:space="0" w:color="auto"/>
          </w:divBdr>
        </w:div>
        <w:div w:id="1494298707">
          <w:marLeft w:val="0"/>
          <w:marRight w:val="0"/>
          <w:marTop w:val="72"/>
          <w:marBottom w:val="0"/>
          <w:divBdr>
            <w:top w:val="none" w:sz="0" w:space="0" w:color="auto"/>
            <w:left w:val="none" w:sz="0" w:space="0" w:color="auto"/>
            <w:bottom w:val="none" w:sz="0" w:space="0" w:color="auto"/>
            <w:right w:val="none" w:sz="0" w:space="0" w:color="auto"/>
          </w:divBdr>
        </w:div>
        <w:div w:id="22169134">
          <w:marLeft w:val="0"/>
          <w:marRight w:val="0"/>
          <w:marTop w:val="72"/>
          <w:marBottom w:val="0"/>
          <w:divBdr>
            <w:top w:val="none" w:sz="0" w:space="0" w:color="auto"/>
            <w:left w:val="none" w:sz="0" w:space="0" w:color="auto"/>
            <w:bottom w:val="none" w:sz="0" w:space="0" w:color="auto"/>
            <w:right w:val="none" w:sz="0" w:space="0" w:color="auto"/>
          </w:divBdr>
        </w:div>
      </w:divsChild>
    </w:div>
    <w:div w:id="1905412943">
      <w:bodyDiv w:val="1"/>
      <w:marLeft w:val="0"/>
      <w:marRight w:val="0"/>
      <w:marTop w:val="0"/>
      <w:marBottom w:val="0"/>
      <w:divBdr>
        <w:top w:val="none" w:sz="0" w:space="0" w:color="auto"/>
        <w:left w:val="none" w:sz="0" w:space="0" w:color="auto"/>
        <w:bottom w:val="none" w:sz="0" w:space="0" w:color="auto"/>
        <w:right w:val="none" w:sz="0" w:space="0" w:color="auto"/>
      </w:divBdr>
    </w:div>
    <w:div w:id="1911036843">
      <w:bodyDiv w:val="1"/>
      <w:marLeft w:val="0"/>
      <w:marRight w:val="0"/>
      <w:marTop w:val="0"/>
      <w:marBottom w:val="0"/>
      <w:divBdr>
        <w:top w:val="none" w:sz="0" w:space="0" w:color="auto"/>
        <w:left w:val="none" w:sz="0" w:space="0" w:color="auto"/>
        <w:bottom w:val="none" w:sz="0" w:space="0" w:color="auto"/>
        <w:right w:val="none" w:sz="0" w:space="0" w:color="auto"/>
      </w:divBdr>
      <w:divsChild>
        <w:div w:id="502941781">
          <w:marLeft w:val="0"/>
          <w:marRight w:val="0"/>
          <w:marTop w:val="0"/>
          <w:marBottom w:val="0"/>
          <w:divBdr>
            <w:top w:val="none" w:sz="0" w:space="0" w:color="auto"/>
            <w:left w:val="none" w:sz="0" w:space="0" w:color="auto"/>
            <w:bottom w:val="none" w:sz="0" w:space="0" w:color="auto"/>
            <w:right w:val="none" w:sz="0" w:space="0" w:color="auto"/>
          </w:divBdr>
          <w:divsChild>
            <w:div w:id="874200419">
              <w:marLeft w:val="0"/>
              <w:marRight w:val="0"/>
              <w:marTop w:val="240"/>
              <w:marBottom w:val="0"/>
              <w:divBdr>
                <w:top w:val="none" w:sz="0" w:space="0" w:color="auto"/>
                <w:left w:val="none" w:sz="0" w:space="0" w:color="auto"/>
                <w:bottom w:val="none" w:sz="0" w:space="0" w:color="auto"/>
                <w:right w:val="none" w:sz="0" w:space="0" w:color="auto"/>
              </w:divBdr>
              <w:divsChild>
                <w:div w:id="2008248993">
                  <w:marLeft w:val="0"/>
                  <w:marRight w:val="0"/>
                  <w:marTop w:val="0"/>
                  <w:marBottom w:val="240"/>
                  <w:divBdr>
                    <w:top w:val="none" w:sz="0" w:space="0" w:color="auto"/>
                    <w:left w:val="none" w:sz="0" w:space="0" w:color="auto"/>
                    <w:bottom w:val="none" w:sz="0" w:space="0" w:color="auto"/>
                    <w:right w:val="none" w:sz="0" w:space="0" w:color="auto"/>
                  </w:divBdr>
                  <w:divsChild>
                    <w:div w:id="1391880622">
                      <w:marLeft w:val="0"/>
                      <w:marRight w:val="0"/>
                      <w:marTop w:val="72"/>
                      <w:marBottom w:val="0"/>
                      <w:divBdr>
                        <w:top w:val="none" w:sz="0" w:space="0" w:color="auto"/>
                        <w:left w:val="none" w:sz="0" w:space="0" w:color="auto"/>
                        <w:bottom w:val="none" w:sz="0" w:space="0" w:color="auto"/>
                        <w:right w:val="none" w:sz="0" w:space="0" w:color="auto"/>
                      </w:divBdr>
                    </w:div>
                    <w:div w:id="19219137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 w:id="1978337677">
      <w:bodyDiv w:val="1"/>
      <w:marLeft w:val="0"/>
      <w:marRight w:val="0"/>
      <w:marTop w:val="0"/>
      <w:marBottom w:val="0"/>
      <w:divBdr>
        <w:top w:val="none" w:sz="0" w:space="0" w:color="auto"/>
        <w:left w:val="none" w:sz="0" w:space="0" w:color="auto"/>
        <w:bottom w:val="none" w:sz="0" w:space="0" w:color="auto"/>
        <w:right w:val="none" w:sz="0" w:space="0" w:color="auto"/>
      </w:divBdr>
    </w:div>
    <w:div w:id="2070565317">
      <w:bodyDiv w:val="1"/>
      <w:marLeft w:val="0"/>
      <w:marRight w:val="0"/>
      <w:marTop w:val="0"/>
      <w:marBottom w:val="0"/>
      <w:divBdr>
        <w:top w:val="none" w:sz="0" w:space="0" w:color="auto"/>
        <w:left w:val="none" w:sz="0" w:space="0" w:color="auto"/>
        <w:bottom w:val="none" w:sz="0" w:space="0" w:color="auto"/>
        <w:right w:val="none" w:sz="0" w:space="0" w:color="auto"/>
      </w:divBdr>
    </w:div>
    <w:div w:id="214704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ezamowienia.gov.pl/pod/2021/10/Oferty-5.2.pdf" TargetMode="External"/><Relationship Id="rId24" Type="http://schemas.openxmlformats.org/officeDocument/2006/relationships/hyperlink" Target="https://sip.lex.pl/"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mailto:zamowieniapubliczne@powiat-sanok.pl" TargetMode="External"/><Relationship Id="rId36" Type="http://schemas.openxmlformats.org/officeDocument/2006/relationships/footer" Target="footer3.xml"/><Relationship Id="rId10" Type="http://schemas.openxmlformats.org/officeDocument/2006/relationships/hyperlink" Target="https://powiat-sanok.pl/bip/" TargetMode="External"/><Relationship Id="rId19" Type="http://schemas.openxmlformats.org/officeDocument/2006/relationships/hyperlink" Target="https://sip.lex.p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mowieniapubliczne@powiat-sanok.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ezamowienia.gov.pl" TargetMode="External"/><Relationship Id="rId30" Type="http://schemas.openxmlformats.org/officeDocument/2006/relationships/hyperlink" Target="mailto:zamowieniapubliczne@powiat-sanok.pl"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1C4C7C0-191E-498B-9EFD-7FCFDC89F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31</Pages>
  <Words>10267</Words>
  <Characters>61606</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Bartosz Mrugała</cp:lastModifiedBy>
  <cp:revision>32</cp:revision>
  <cp:lastPrinted>2026-07-30T10:20:00Z</cp:lastPrinted>
  <dcterms:created xsi:type="dcterms:W3CDTF">2025-06-03T06:43:00Z</dcterms:created>
  <dcterms:modified xsi:type="dcterms:W3CDTF">2026-07-30T12:03:00Z</dcterms:modified>
</cp:coreProperties>
</file>