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89643" w14:textId="4C7B3B6D" w:rsidR="005B62FA" w:rsidRDefault="005B62FA" w:rsidP="001508A8">
      <w:pPr>
        <w:tabs>
          <w:tab w:val="left" w:pos="8144"/>
        </w:tabs>
        <w:jc w:val="right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Załącznik nr …… do SWZ</w:t>
      </w:r>
    </w:p>
    <w:p w14:paraId="56105FB6" w14:textId="77777777" w:rsidR="001508A8" w:rsidRPr="001E3A00" w:rsidRDefault="001508A8" w:rsidP="001508A8">
      <w:pPr>
        <w:tabs>
          <w:tab w:val="left" w:pos="8144"/>
        </w:tabs>
        <w:jc w:val="right"/>
        <w:rPr>
          <w:rFonts w:ascii="Times New Roman" w:hAnsi="Times New Roman" w:cs="Times New Roman"/>
        </w:rPr>
      </w:pPr>
    </w:p>
    <w:p w14:paraId="70D9688C" w14:textId="7DBBACA9" w:rsidR="005B62FA" w:rsidRPr="001E3A00" w:rsidRDefault="005B62FA" w:rsidP="00625FCB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 xml:space="preserve">Umowa  </w:t>
      </w:r>
      <w:r w:rsidR="000A75F4" w:rsidRPr="001E3A00">
        <w:rPr>
          <w:rFonts w:ascii="Times New Roman" w:hAnsi="Times New Roman" w:cs="Times New Roman"/>
          <w:b/>
          <w:bCs/>
        </w:rPr>
        <w:t xml:space="preserve">leasingu </w:t>
      </w:r>
      <w:r w:rsidRPr="001E3A00">
        <w:rPr>
          <w:rFonts w:ascii="Times New Roman" w:hAnsi="Times New Roman" w:cs="Times New Roman"/>
          <w:b/>
          <w:bCs/>
        </w:rPr>
        <w:t>Nr ……………………….</w:t>
      </w:r>
    </w:p>
    <w:p w14:paraId="2D1B08D3" w14:textId="2409D608" w:rsidR="000A75F4" w:rsidRPr="008B0FD6" w:rsidRDefault="005B62FA" w:rsidP="00D9527B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( dotycz</w:t>
      </w:r>
      <w:r w:rsidR="000A75F4" w:rsidRPr="001E3A00">
        <w:rPr>
          <w:rFonts w:ascii="Times New Roman" w:hAnsi="Times New Roman" w:cs="Times New Roman"/>
        </w:rPr>
        <w:t>y</w:t>
      </w:r>
      <w:r w:rsidRPr="001E3A00">
        <w:rPr>
          <w:rFonts w:ascii="Times New Roman" w:hAnsi="Times New Roman" w:cs="Times New Roman"/>
        </w:rPr>
        <w:t xml:space="preserve"> zamówieni</w:t>
      </w:r>
      <w:r w:rsidR="00633BB3" w:rsidRPr="001E3A00">
        <w:rPr>
          <w:rFonts w:ascii="Times New Roman" w:hAnsi="Times New Roman" w:cs="Times New Roman"/>
        </w:rPr>
        <w:t xml:space="preserve">a publicznego </w:t>
      </w:r>
      <w:proofErr w:type="spellStart"/>
      <w:r w:rsidR="00633BB3" w:rsidRPr="001E3A00">
        <w:rPr>
          <w:rFonts w:ascii="Times New Roman" w:hAnsi="Times New Roman" w:cs="Times New Roman"/>
        </w:rPr>
        <w:t>pn</w:t>
      </w:r>
      <w:proofErr w:type="spellEnd"/>
      <w:r w:rsidR="00633BB3" w:rsidRPr="008B0FD6">
        <w:rPr>
          <w:rFonts w:ascii="Times New Roman" w:hAnsi="Times New Roman" w:cs="Times New Roman"/>
        </w:rPr>
        <w:t>: „</w:t>
      </w:r>
      <w:r w:rsidR="00633BB3" w:rsidRPr="008B0FD6">
        <w:rPr>
          <w:rFonts w:ascii="Times New Roman" w:hAnsi="Times New Roman" w:cs="Times New Roman"/>
          <w:b/>
        </w:rPr>
        <w:t xml:space="preserve"> Dostawa w formie leasingu o</w:t>
      </w:r>
      <w:r w:rsidR="00E07CC5" w:rsidRPr="008B0FD6">
        <w:rPr>
          <w:rFonts w:ascii="Times New Roman" w:hAnsi="Times New Roman" w:cs="Times New Roman"/>
          <w:b/>
        </w:rPr>
        <w:t xml:space="preserve">peracyjnego z </w:t>
      </w:r>
      <w:r w:rsidR="00633A2E" w:rsidRPr="008B0FD6">
        <w:rPr>
          <w:rFonts w:ascii="Times New Roman" w:hAnsi="Times New Roman" w:cs="Times New Roman"/>
          <w:b/>
        </w:rPr>
        <w:t>opcją prawa wykupu</w:t>
      </w:r>
      <w:r w:rsidR="00633BB3" w:rsidRPr="008B0FD6">
        <w:rPr>
          <w:rFonts w:ascii="Times New Roman" w:hAnsi="Times New Roman" w:cs="Times New Roman"/>
          <w:b/>
        </w:rPr>
        <w:t xml:space="preserve"> nowego ciągnika komunalnego</w:t>
      </w:r>
      <w:r w:rsidRPr="008B0FD6">
        <w:rPr>
          <w:rFonts w:ascii="Times New Roman" w:hAnsi="Times New Roman" w:cs="Times New Roman"/>
        </w:rPr>
        <w:t>”</w:t>
      </w:r>
      <w:r w:rsidR="00633BB3" w:rsidRPr="008B0FD6">
        <w:rPr>
          <w:rFonts w:ascii="Times New Roman" w:hAnsi="Times New Roman" w:cs="Times New Roman"/>
        </w:rPr>
        <w:t>)</w:t>
      </w:r>
    </w:p>
    <w:p w14:paraId="31B1C1C6" w14:textId="496B1BEC" w:rsidR="005B62FA" w:rsidRPr="001E3A00" w:rsidRDefault="005B62FA" w:rsidP="00625FCB">
      <w:p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zawarta w dniu …………………… w Radomiu, pomiędzy: </w:t>
      </w:r>
    </w:p>
    <w:p w14:paraId="09BDC405" w14:textId="77777777" w:rsidR="00D9527B" w:rsidRPr="00D9527B" w:rsidRDefault="00D9527B" w:rsidP="00D9527B">
      <w:pPr>
        <w:spacing w:line="300" w:lineRule="auto"/>
        <w:jc w:val="both"/>
        <w:rPr>
          <w:rFonts w:ascii="Times New Roman" w:hAnsi="Times New Roman" w:cs="Times New Roman"/>
        </w:rPr>
      </w:pPr>
      <w:r w:rsidRPr="00D9527B">
        <w:rPr>
          <w:rFonts w:ascii="Times New Roman" w:hAnsi="Times New Roman" w:cs="Times New Roman"/>
        </w:rPr>
        <w:t>Miejski Ośrodek Sportu i Rekreacji w Radomiu spółka z ograniczoną odpowiedzialnością, 26-600 Radom, ul. Narutowicza 9 wpisaną do rejestru przedsiębiorców prowadzonego przez Sąd Rejonowy Lublin Wschód w Lublinie z siedzibą w Świdniku, VI Wydział Gospodarczy Krajowego Rejestru Sądowego, pod numerem KRS 0000492657, NIP: 948-26-00-038, reprezentowaną przez:</w:t>
      </w:r>
    </w:p>
    <w:p w14:paraId="5015A6B1" w14:textId="4D3A9087" w:rsidR="00D9527B" w:rsidRPr="00D9527B" w:rsidRDefault="00F91643" w:rsidP="00D9527B">
      <w:pPr>
        <w:widowControl w:val="0"/>
        <w:numPr>
          <w:ilvl w:val="0"/>
          <w:numId w:val="21"/>
        </w:numPr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kern w:val="1"/>
          <w:lang w:val="de-DE" w:eastAsia="ar-SA"/>
        </w:rPr>
      </w:pPr>
      <w:r>
        <w:rPr>
          <w:rFonts w:ascii="Times New Roman" w:hAnsi="Times New Roman" w:cs="Times New Roman"/>
        </w:rPr>
        <w:t xml:space="preserve">Karola Michalca </w:t>
      </w:r>
      <w:r w:rsidR="00D9527B" w:rsidRPr="00D9527B">
        <w:rPr>
          <w:rFonts w:ascii="Times New Roman" w:hAnsi="Times New Roman" w:cs="Times New Roman"/>
        </w:rPr>
        <w:t>– Prezesa Zarządu,</w:t>
      </w:r>
    </w:p>
    <w:p w14:paraId="69A8BAF3" w14:textId="77777777" w:rsidR="00D9527B" w:rsidRPr="00D9527B" w:rsidRDefault="00D9527B" w:rsidP="00D9527B">
      <w:pPr>
        <w:widowControl w:val="0"/>
        <w:numPr>
          <w:ilvl w:val="0"/>
          <w:numId w:val="21"/>
        </w:numPr>
        <w:suppressAutoHyphens/>
        <w:spacing w:after="0" w:line="300" w:lineRule="auto"/>
        <w:jc w:val="both"/>
        <w:rPr>
          <w:rFonts w:ascii="Times New Roman" w:eastAsia="Times New Roman" w:hAnsi="Times New Roman" w:cs="Times New Roman"/>
          <w:kern w:val="1"/>
          <w:lang w:val="de-DE" w:eastAsia="ar-SA"/>
        </w:rPr>
      </w:pPr>
      <w:r w:rsidRPr="00D9527B">
        <w:rPr>
          <w:rFonts w:ascii="Times New Roman" w:hAnsi="Times New Roman" w:cs="Times New Roman"/>
        </w:rPr>
        <w:t>Roberta Dębickiego – Wiceprezesa Zarządu</w:t>
      </w:r>
    </w:p>
    <w:p w14:paraId="1DBA9672" w14:textId="1834B300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spellStart"/>
      <w:r w:rsidRPr="00D9527B">
        <w:rPr>
          <w:rFonts w:ascii="Times New Roman" w:eastAsia="Times New Roman" w:hAnsi="Times New Roman" w:cs="Times New Roman"/>
          <w:kern w:val="1"/>
          <w:lang w:val="de-DE" w:eastAsia="ar-SA"/>
        </w:rPr>
        <w:t>zwaną</w:t>
      </w:r>
      <w:proofErr w:type="spellEnd"/>
      <w:r w:rsidRPr="00D9527B">
        <w:rPr>
          <w:rFonts w:ascii="Times New Roman" w:eastAsia="Times New Roman" w:hAnsi="Times New Roman" w:cs="Times New Roman"/>
          <w:kern w:val="1"/>
          <w:lang w:val="de-DE" w:eastAsia="ar-SA"/>
        </w:rPr>
        <w:t xml:space="preserve"> </w:t>
      </w: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w dalszej części umowy </w:t>
      </w:r>
      <w:r w:rsidRPr="00D9527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„Zamawiającym”,</w:t>
      </w:r>
    </w:p>
    <w:p w14:paraId="1A2A54FB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a</w:t>
      </w:r>
    </w:p>
    <w:p w14:paraId="6B2E4D55" w14:textId="47D5ABFE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…………….</w:t>
      </w:r>
      <w:r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…………………………………………………………………………………</w:t>
      </w:r>
    </w:p>
    <w:p w14:paraId="6A59A42C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działającą/</w:t>
      </w:r>
      <w:proofErr w:type="spellStart"/>
      <w:r w:rsidRPr="00D9527B">
        <w:rPr>
          <w:rFonts w:ascii="Times New Roman" w:eastAsia="Times New Roman" w:hAnsi="Times New Roman" w:cs="Times New Roman"/>
          <w:kern w:val="1"/>
          <w:lang w:eastAsia="ar-SA"/>
        </w:rPr>
        <w:t>ym</w:t>
      </w:r>
      <w:proofErr w:type="spellEnd"/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w oparciu o wpis do……………………………………………………   prowadzonego przez …………………</w:t>
      </w:r>
    </w:p>
    <w:p w14:paraId="0BFC1437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pod numerem…………… …., posiadającą/</w:t>
      </w:r>
      <w:proofErr w:type="spellStart"/>
      <w:r w:rsidRPr="00D9527B">
        <w:rPr>
          <w:rFonts w:ascii="Times New Roman" w:eastAsia="Times New Roman" w:hAnsi="Times New Roman" w:cs="Times New Roman"/>
          <w:kern w:val="1"/>
          <w:lang w:eastAsia="ar-SA"/>
        </w:rPr>
        <w:t>ym</w:t>
      </w:r>
      <w:proofErr w:type="spellEnd"/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 NIP …………………………….</w:t>
      </w:r>
    </w:p>
    <w:p w14:paraId="60A0287E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posiadającą/ego koncesję nr…………………...…., </w:t>
      </w:r>
    </w:p>
    <w:p w14:paraId="7B3E518C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reprezentowanym przez:</w:t>
      </w:r>
    </w:p>
    <w:p w14:paraId="20CB57A8" w14:textId="77777777" w:rsidR="00D9527B" w:rsidRPr="00D9527B" w:rsidRDefault="00D9527B" w:rsidP="00D9527B">
      <w:pPr>
        <w:autoSpaceDE w:val="0"/>
        <w:spacing w:line="30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1) ……………………..…</w:t>
      </w:r>
    </w:p>
    <w:p w14:paraId="33EE7BCF" w14:textId="77777777" w:rsidR="00D9527B" w:rsidRPr="00D9527B" w:rsidRDefault="00D9527B" w:rsidP="00D9527B">
      <w:pPr>
        <w:autoSpaceDE w:val="0"/>
        <w:spacing w:line="30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>2) ………………………..</w:t>
      </w:r>
    </w:p>
    <w:p w14:paraId="5F107B61" w14:textId="77777777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hAnsi="Times New Roman" w:cs="Times New Roman"/>
        </w:rPr>
      </w:pPr>
      <w:r w:rsidRPr="00D9527B">
        <w:rPr>
          <w:rFonts w:ascii="Times New Roman" w:eastAsia="Times New Roman" w:hAnsi="Times New Roman" w:cs="Times New Roman"/>
          <w:kern w:val="1"/>
          <w:lang w:eastAsia="ar-SA"/>
        </w:rPr>
        <w:t xml:space="preserve">zwanym w  dalszej treści umowy </w:t>
      </w:r>
      <w:r w:rsidRPr="00D9527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„Wykonawcą"</w:t>
      </w:r>
    </w:p>
    <w:p w14:paraId="1BAA75F4" w14:textId="60E3FB26" w:rsidR="00D9527B" w:rsidRPr="00D9527B" w:rsidRDefault="00D9527B" w:rsidP="00D9527B">
      <w:pPr>
        <w:spacing w:line="300" w:lineRule="auto"/>
        <w:rPr>
          <w:rFonts w:ascii="Times New Roman" w:hAnsi="Times New Roman" w:cs="Times New Roman"/>
        </w:rPr>
      </w:pPr>
      <w:r w:rsidRPr="00D9527B">
        <w:rPr>
          <w:rFonts w:ascii="Times New Roman" w:hAnsi="Times New Roman" w:cs="Times New Roman"/>
        </w:rPr>
        <w:t>zwanymi dalej łącznie „Stro</w:t>
      </w:r>
      <w:r>
        <w:rPr>
          <w:rFonts w:ascii="Times New Roman" w:hAnsi="Times New Roman" w:cs="Times New Roman"/>
        </w:rPr>
        <w:t>nami” lub odpowiednio „Stroną”.</w:t>
      </w:r>
    </w:p>
    <w:p w14:paraId="757BCF4E" w14:textId="766A8119" w:rsidR="00D9527B" w:rsidRPr="00D9527B" w:rsidRDefault="00D9527B" w:rsidP="00D9527B">
      <w:pPr>
        <w:autoSpaceDE w:val="0"/>
        <w:spacing w:line="300" w:lineRule="auto"/>
        <w:jc w:val="both"/>
        <w:rPr>
          <w:rFonts w:ascii="Times New Roman" w:eastAsia="Times New Roman" w:hAnsi="Times New Roman" w:cs="Times New Roman"/>
          <w:b/>
          <w:iCs/>
          <w:kern w:val="1"/>
          <w:lang w:eastAsia="ar-SA"/>
        </w:rPr>
      </w:pP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 xml:space="preserve">Niniejszą umowę, zwaną dalej „Umową” Strony zawierają w wyniku przeprowadzenia postępowania o udzielenie zamówienia publicznego na dostawę o nazwie </w:t>
      </w:r>
      <w:bookmarkStart w:id="0" w:name="_Hlk119999751"/>
      <w:r w:rsidRPr="008B0FD6">
        <w:rPr>
          <w:rFonts w:ascii="Times New Roman" w:eastAsia="Lucida Sans Unicode" w:hAnsi="Times New Roman" w:cs="Times New Roman"/>
          <w:bCs/>
          <w:i/>
          <w:kern w:val="1"/>
          <w:lang w:eastAsia="hi-IN" w:bidi="hi-IN"/>
        </w:rPr>
        <w:t>„</w:t>
      </w:r>
      <w:r w:rsidRPr="008B0FD6">
        <w:rPr>
          <w:rFonts w:ascii="Times New Roman" w:hAnsi="Times New Roman" w:cs="Times New Roman"/>
          <w:b/>
          <w:i/>
        </w:rPr>
        <w:t>Dostawa w formie leasingu operacyjnego z opcją prawa wykupu nowego ciągnika komunalnego</w:t>
      </w:r>
      <w:r w:rsidRPr="008B0FD6">
        <w:rPr>
          <w:rFonts w:ascii="Times New Roman" w:eastAsia="Lucida Sans Unicode" w:hAnsi="Times New Roman" w:cs="Times New Roman"/>
          <w:bCs/>
          <w:i/>
          <w:kern w:val="1"/>
          <w:lang w:eastAsia="hi-IN" w:bidi="hi-IN"/>
        </w:rPr>
        <w:t>”</w:t>
      </w:r>
      <w:bookmarkEnd w:id="0"/>
      <w:r w:rsidRPr="008B0FD6">
        <w:rPr>
          <w:rFonts w:ascii="Times New Roman" w:hAnsi="Times New Roman" w:cs="Times New Roman"/>
          <w:bCs/>
          <w:i/>
        </w:rPr>
        <w:t>.</w:t>
      </w:r>
      <w:r w:rsidRPr="00D11894">
        <w:rPr>
          <w:rFonts w:ascii="Times New Roman" w:eastAsia="Lucida Sans Unicode" w:hAnsi="Times New Roman" w:cs="Times New Roman"/>
          <w:i/>
          <w:color w:val="FF0000"/>
          <w:kern w:val="1"/>
          <w:lang w:eastAsia="hi-IN" w:bidi="hi-IN"/>
        </w:rPr>
        <w:t xml:space="preserve">  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Postępowanie przeprowadzone zostało, zgodnie z ustawą z dnia 11 września 2019 roku – Prawo zamówień publicznych (</w:t>
      </w:r>
      <w:proofErr w:type="spellStart"/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t.j</w:t>
      </w:r>
      <w:proofErr w:type="spellEnd"/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. Dz. U. 202</w:t>
      </w:r>
      <w:r w:rsidR="00F91643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6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 xml:space="preserve">., poz. </w:t>
      </w:r>
      <w:r w:rsidR="00F91643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793 z późniejszymi zmianami</w:t>
      </w:r>
      <w:r w:rsidRPr="00D9527B">
        <w:rPr>
          <w:rFonts w:ascii="Times New Roman" w:eastAsia="Lucida Sans Unicode" w:hAnsi="Times New Roman" w:cs="Times New Roman"/>
          <w:i/>
          <w:color w:val="000000"/>
          <w:kern w:val="1"/>
          <w:lang w:eastAsia="hi-IN" w:bidi="hi-IN"/>
        </w:rPr>
        <w:t>) w trybie w trybie podstawowym, w którym w odpowiedzi na ogłoszenie o zamówieniu oferty mogą składać wszyscy zainteresowani Wykonawcy, a następnie Zamawiający wybiera najkorzystniejszą ofertę bez przeprowadzenia negocjacji.</w:t>
      </w:r>
    </w:p>
    <w:p w14:paraId="5FDECF00" w14:textId="77777777" w:rsidR="00D9527B" w:rsidRDefault="00D9527B" w:rsidP="00625FCB">
      <w:pPr>
        <w:jc w:val="both"/>
        <w:rPr>
          <w:rFonts w:ascii="Times New Roman" w:hAnsi="Times New Roman" w:cs="Times New Roman"/>
        </w:rPr>
      </w:pPr>
    </w:p>
    <w:p w14:paraId="2526D240" w14:textId="77777777" w:rsidR="00D9527B" w:rsidRDefault="00D9527B" w:rsidP="00625FCB">
      <w:pPr>
        <w:jc w:val="both"/>
        <w:rPr>
          <w:rFonts w:ascii="Times New Roman" w:hAnsi="Times New Roman" w:cs="Times New Roman"/>
        </w:rPr>
      </w:pPr>
    </w:p>
    <w:p w14:paraId="730BAEBC" w14:textId="77777777" w:rsidR="005B62FA" w:rsidRPr="001E3A00" w:rsidRDefault="005B62FA" w:rsidP="003D0DF7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§1</w:t>
      </w:r>
    </w:p>
    <w:p w14:paraId="223B546A" w14:textId="77777777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Przedmiotem umowy jest dostawa w formie leasingu operacyjnego fabrycznie nowego ciągnika: </w:t>
      </w:r>
    </w:p>
    <w:p w14:paraId="5922328F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MARKA …………………………. </w:t>
      </w:r>
    </w:p>
    <w:p w14:paraId="0FFA7FCE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TYP/Model ………………………. </w:t>
      </w:r>
    </w:p>
    <w:p w14:paraId="1805ABE0" w14:textId="77777777" w:rsidR="005B62FA" w:rsidRPr="001E3A00" w:rsidRDefault="005B62FA" w:rsidP="00625FCB">
      <w:pPr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Rok Produkcji ……………………. </w:t>
      </w:r>
    </w:p>
    <w:p w14:paraId="2C9F6008" w14:textId="77777777" w:rsidR="005B62FA" w:rsidRPr="001E3A00" w:rsidRDefault="005B62FA" w:rsidP="00625FCB">
      <w:p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- zwanego w dalszej części umowy „przedmiotem leasingu”,</w:t>
      </w:r>
    </w:p>
    <w:p w14:paraId="17C684AB" w14:textId="7A9B0C72" w:rsidR="005B62FA" w:rsidRPr="008B0FD6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1E3A00">
        <w:rPr>
          <w:rFonts w:ascii="Times New Roman" w:hAnsi="Times New Roman" w:cs="Times New Roman"/>
        </w:rPr>
        <w:t xml:space="preserve">Wykonawca zobowiązuje się nabyć na własność i oddać Zamawiającemu  do używania i pobierania pożytków </w:t>
      </w:r>
      <w:r w:rsidRPr="001E3A00">
        <w:rPr>
          <w:rFonts w:ascii="Times New Roman" w:hAnsi="Times New Roman" w:cs="Times New Roman"/>
          <w:u w:val="single"/>
        </w:rPr>
        <w:t>na okres 36 miesięcy</w:t>
      </w:r>
      <w:r w:rsidRPr="001E3A00">
        <w:rPr>
          <w:rFonts w:ascii="Times New Roman" w:hAnsi="Times New Roman" w:cs="Times New Roman"/>
        </w:rPr>
        <w:t xml:space="preserve"> fabrycznie nowy, sprawny i  nieuszkodzony  ciągnik o parametrach technicznych, konstrukcyjnych i funkcjonalnych oraz wyposażeniu wynikających z oferty Wykonawcy złożonej w odpowiedzi na ogłoszenie o zamówieniu publiczny</w:t>
      </w:r>
      <w:r w:rsidR="003D0DF7" w:rsidRPr="001E3A00">
        <w:rPr>
          <w:rFonts w:ascii="Times New Roman" w:hAnsi="Times New Roman" w:cs="Times New Roman"/>
        </w:rPr>
        <w:t xml:space="preserve">m o nazwie </w:t>
      </w:r>
      <w:r w:rsidR="003D0DF7" w:rsidRPr="008B0FD6">
        <w:rPr>
          <w:rFonts w:ascii="Times New Roman" w:hAnsi="Times New Roman" w:cs="Times New Roman"/>
          <w:b/>
        </w:rPr>
        <w:t>„Dostawa w formie leasingu operacyjnego z opcją prawa wykupu nowego ciągnika komunalnego</w:t>
      </w:r>
      <w:r w:rsidRPr="008B0FD6">
        <w:rPr>
          <w:rFonts w:ascii="Times New Roman" w:hAnsi="Times New Roman" w:cs="Times New Roman"/>
          <w:b/>
        </w:rPr>
        <w:t>”.</w:t>
      </w:r>
    </w:p>
    <w:p w14:paraId="35DC6199" w14:textId="7460BEE7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Zobowiązanie wynikające z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Wykonawca zrealizuje zgodnie z treścią swojej oferty, o której mowa w ust. 2 („oferta”) oraz stosując się do wymagań określonych przez Zamawiającego w specyfikacji warunków zamówienia („SWZ”), o którym mowa w ust. 2. Oferta oraz SWZ stanowią integralną część niniejszej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>mowy.</w:t>
      </w:r>
    </w:p>
    <w:p w14:paraId="6298FD60" w14:textId="533CD7C6" w:rsidR="005B62FA" w:rsidRPr="001E3A00" w:rsidRDefault="005B62FA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Ustala się, że Wykonawca przez cały okres trwania niniejszej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pozostawać będzie  właścicielem przedmiotu leasingu, a po zakończeniu </w:t>
      </w:r>
      <w:r w:rsidR="00F9164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>mowy,  na warunkach w niej  opisanych Zamawiającemu przysługiwać będzie prawo wykupu (nabycia własności) przedmiotu leasingu.</w:t>
      </w:r>
    </w:p>
    <w:p w14:paraId="22F5DFF3" w14:textId="776AACC3" w:rsidR="005B62FA" w:rsidRPr="00A868BB" w:rsidRDefault="00F91643" w:rsidP="00625FC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1" w:name="_Hlk122333469"/>
      <w:r w:rsidRPr="00A868BB">
        <w:rPr>
          <w:rFonts w:ascii="Times New Roman" w:hAnsi="Times New Roman" w:cs="Times New Roman"/>
        </w:rPr>
        <w:t xml:space="preserve">Po zawarciu Umowy </w:t>
      </w:r>
      <w:r w:rsidR="005B62FA" w:rsidRPr="00A868BB">
        <w:rPr>
          <w:rFonts w:ascii="Times New Roman" w:hAnsi="Times New Roman" w:cs="Times New Roman"/>
        </w:rPr>
        <w:t xml:space="preserve">Zamawiający dopuszcza dodatkowe </w:t>
      </w:r>
      <w:r w:rsidRPr="00A868BB">
        <w:rPr>
          <w:rFonts w:ascii="Times New Roman" w:hAnsi="Times New Roman" w:cs="Times New Roman"/>
        </w:rPr>
        <w:t>uregulowanie warunków</w:t>
      </w:r>
      <w:r w:rsidR="005B62FA" w:rsidRPr="00A868BB">
        <w:rPr>
          <w:rFonts w:ascii="Times New Roman" w:hAnsi="Times New Roman" w:cs="Times New Roman"/>
        </w:rPr>
        <w:t xml:space="preserve"> leasingu na </w:t>
      </w:r>
      <w:r w:rsidRPr="00A868BB">
        <w:rPr>
          <w:rFonts w:ascii="Times New Roman" w:hAnsi="Times New Roman" w:cs="Times New Roman"/>
        </w:rPr>
        <w:t xml:space="preserve">poprzez dodatkowe zawarcie umowy </w:t>
      </w:r>
      <w:r w:rsidR="005B62FA" w:rsidRPr="00A868BB">
        <w:rPr>
          <w:rFonts w:ascii="Times New Roman" w:hAnsi="Times New Roman" w:cs="Times New Roman"/>
        </w:rPr>
        <w:t xml:space="preserve">wzorze stosowanym powszechnie u Wykonawcy, z tym jednak zastrzeżeniem, że  postanowienia takiej umowy muszą pozostawać w zgodzie z warunkami niniejszej </w:t>
      </w:r>
      <w:r w:rsidR="00FB18B8" w:rsidRPr="00A868BB">
        <w:rPr>
          <w:rFonts w:ascii="Times New Roman" w:hAnsi="Times New Roman" w:cs="Times New Roman"/>
        </w:rPr>
        <w:t>U</w:t>
      </w:r>
      <w:r w:rsidR="005B62FA" w:rsidRPr="00A868BB">
        <w:rPr>
          <w:rFonts w:ascii="Times New Roman" w:hAnsi="Times New Roman" w:cs="Times New Roman"/>
        </w:rPr>
        <w:t>mowy</w:t>
      </w:r>
      <w:r w:rsidR="00B2365D" w:rsidRPr="00A868BB">
        <w:rPr>
          <w:rFonts w:ascii="Times New Roman" w:hAnsi="Times New Roman" w:cs="Times New Roman"/>
        </w:rPr>
        <w:t xml:space="preserve">. W </w:t>
      </w:r>
      <w:r w:rsidR="005B62FA" w:rsidRPr="00A868BB">
        <w:rPr>
          <w:rFonts w:ascii="Times New Roman" w:hAnsi="Times New Roman" w:cs="Times New Roman"/>
        </w:rPr>
        <w:t xml:space="preserve">przypadku </w:t>
      </w:r>
      <w:r w:rsidR="00B2365D" w:rsidRPr="00A868BB">
        <w:rPr>
          <w:rFonts w:ascii="Times New Roman" w:hAnsi="Times New Roman" w:cs="Times New Roman"/>
        </w:rPr>
        <w:t>natomiast gdy postanowienia umowy leasingu na wzorze stosowanym powszechnie u Wykonawcy będą w części rozbieżne</w:t>
      </w:r>
      <w:r w:rsidR="00FB18B8" w:rsidRPr="00A868BB">
        <w:rPr>
          <w:rFonts w:ascii="Times New Roman" w:hAnsi="Times New Roman" w:cs="Times New Roman"/>
        </w:rPr>
        <w:t xml:space="preserve"> bądź </w:t>
      </w:r>
      <w:r w:rsidR="00B2365D" w:rsidRPr="00A868BB">
        <w:rPr>
          <w:rFonts w:ascii="Times New Roman" w:hAnsi="Times New Roman" w:cs="Times New Roman"/>
        </w:rPr>
        <w:t xml:space="preserve">niezgodne z postanowieniami niniejszej </w:t>
      </w:r>
      <w:r w:rsidR="00FB18B8" w:rsidRPr="00A868BB">
        <w:rPr>
          <w:rFonts w:ascii="Times New Roman" w:hAnsi="Times New Roman" w:cs="Times New Roman"/>
        </w:rPr>
        <w:t>U</w:t>
      </w:r>
      <w:r w:rsidR="00B2365D" w:rsidRPr="00A868BB">
        <w:rPr>
          <w:rFonts w:ascii="Times New Roman" w:hAnsi="Times New Roman" w:cs="Times New Roman"/>
        </w:rPr>
        <w:t>mowy</w:t>
      </w:r>
      <w:r w:rsidR="00CD48DC" w:rsidRPr="00A868BB">
        <w:rPr>
          <w:rFonts w:ascii="Times New Roman" w:hAnsi="Times New Roman" w:cs="Times New Roman"/>
        </w:rPr>
        <w:t>,</w:t>
      </w:r>
      <w:r w:rsidR="00C552DA" w:rsidRPr="00A868BB">
        <w:rPr>
          <w:rFonts w:ascii="Times New Roman" w:hAnsi="Times New Roman" w:cs="Times New Roman"/>
        </w:rPr>
        <w:t xml:space="preserve"> warunki umowy stosowanej u Wykonawcy </w:t>
      </w:r>
      <w:r w:rsidR="005B62FA" w:rsidRPr="00A868BB">
        <w:rPr>
          <w:rFonts w:ascii="Times New Roman" w:hAnsi="Times New Roman" w:cs="Times New Roman"/>
        </w:rPr>
        <w:t xml:space="preserve"> będą wią</w:t>
      </w:r>
      <w:r w:rsidR="00C552DA" w:rsidRPr="00A868BB">
        <w:rPr>
          <w:rFonts w:ascii="Times New Roman" w:hAnsi="Times New Roman" w:cs="Times New Roman"/>
        </w:rPr>
        <w:t>żące dla</w:t>
      </w:r>
      <w:r w:rsidR="005B62FA" w:rsidRPr="00A868BB">
        <w:rPr>
          <w:rFonts w:ascii="Times New Roman" w:hAnsi="Times New Roman" w:cs="Times New Roman"/>
        </w:rPr>
        <w:t xml:space="preserve"> Stron</w:t>
      </w:r>
      <w:r w:rsidR="002E0472" w:rsidRPr="00A868BB">
        <w:rPr>
          <w:rFonts w:ascii="Times New Roman" w:hAnsi="Times New Roman" w:cs="Times New Roman"/>
        </w:rPr>
        <w:t xml:space="preserve"> </w:t>
      </w:r>
      <w:r w:rsidR="005B62FA" w:rsidRPr="00A868BB">
        <w:rPr>
          <w:rFonts w:ascii="Times New Roman" w:hAnsi="Times New Roman" w:cs="Times New Roman"/>
        </w:rPr>
        <w:t>jedynie w tej części,</w:t>
      </w:r>
      <w:r w:rsidR="00CD48DC" w:rsidRPr="00A868BB">
        <w:rPr>
          <w:rFonts w:ascii="Times New Roman" w:hAnsi="Times New Roman" w:cs="Times New Roman"/>
        </w:rPr>
        <w:t xml:space="preserve"> która pozostaje zgodna z zapisami niniejszej </w:t>
      </w:r>
      <w:r w:rsidR="00FB18B8" w:rsidRPr="00A868BB">
        <w:rPr>
          <w:rFonts w:ascii="Times New Roman" w:hAnsi="Times New Roman" w:cs="Times New Roman"/>
        </w:rPr>
        <w:t>U</w:t>
      </w:r>
      <w:r w:rsidR="00CD48DC" w:rsidRPr="00A868BB">
        <w:rPr>
          <w:rFonts w:ascii="Times New Roman" w:hAnsi="Times New Roman" w:cs="Times New Roman"/>
        </w:rPr>
        <w:t>mowy, a w części dotyczącej warunków niezgodnych</w:t>
      </w:r>
      <w:r w:rsidR="00FB18B8" w:rsidRPr="00A868BB">
        <w:rPr>
          <w:rFonts w:ascii="Times New Roman" w:hAnsi="Times New Roman" w:cs="Times New Roman"/>
        </w:rPr>
        <w:t xml:space="preserve"> bądź </w:t>
      </w:r>
      <w:r w:rsidR="00CD48DC" w:rsidRPr="00A868BB">
        <w:rPr>
          <w:rFonts w:ascii="Times New Roman" w:hAnsi="Times New Roman" w:cs="Times New Roman"/>
        </w:rPr>
        <w:t>rozbieżnych jedynie w zakresie</w:t>
      </w:r>
      <w:r w:rsidR="00B2365D" w:rsidRPr="00A868BB">
        <w:rPr>
          <w:rFonts w:ascii="Times New Roman" w:hAnsi="Times New Roman" w:cs="Times New Roman"/>
        </w:rPr>
        <w:t xml:space="preserve"> postanowień</w:t>
      </w:r>
      <w:r w:rsidR="00CD48DC" w:rsidRPr="00A868BB">
        <w:rPr>
          <w:rFonts w:ascii="Times New Roman" w:hAnsi="Times New Roman" w:cs="Times New Roman"/>
        </w:rPr>
        <w:t>, któr</w:t>
      </w:r>
      <w:r w:rsidR="00B2365D" w:rsidRPr="00A868BB">
        <w:rPr>
          <w:rFonts w:ascii="Times New Roman" w:hAnsi="Times New Roman" w:cs="Times New Roman"/>
        </w:rPr>
        <w:t>e</w:t>
      </w:r>
      <w:r w:rsidR="005B62FA" w:rsidRPr="00A868BB">
        <w:rPr>
          <w:rFonts w:ascii="Times New Roman" w:hAnsi="Times New Roman" w:cs="Times New Roman"/>
        </w:rPr>
        <w:t xml:space="preserve"> </w:t>
      </w:r>
      <w:r w:rsidR="002E0472" w:rsidRPr="00A868BB">
        <w:rPr>
          <w:rFonts w:ascii="Times New Roman" w:hAnsi="Times New Roman" w:cs="Times New Roman"/>
        </w:rPr>
        <w:t xml:space="preserve">według Zamawiającego </w:t>
      </w:r>
      <w:r w:rsidR="005B62FA" w:rsidRPr="00A868BB">
        <w:rPr>
          <w:rFonts w:ascii="Times New Roman" w:hAnsi="Times New Roman" w:cs="Times New Roman"/>
        </w:rPr>
        <w:t>będ</w:t>
      </w:r>
      <w:r w:rsidR="00B2365D" w:rsidRPr="00A868BB">
        <w:rPr>
          <w:rFonts w:ascii="Times New Roman" w:hAnsi="Times New Roman" w:cs="Times New Roman"/>
        </w:rPr>
        <w:t>ą</w:t>
      </w:r>
      <w:r w:rsidR="005B62FA" w:rsidRPr="00A868BB">
        <w:rPr>
          <w:rFonts w:ascii="Times New Roman" w:hAnsi="Times New Roman" w:cs="Times New Roman"/>
        </w:rPr>
        <w:t xml:space="preserve">  </w:t>
      </w:r>
      <w:r w:rsidR="00CD48DC" w:rsidRPr="00A868BB">
        <w:rPr>
          <w:rFonts w:ascii="Times New Roman" w:hAnsi="Times New Roman" w:cs="Times New Roman"/>
        </w:rPr>
        <w:t>regulowa</w:t>
      </w:r>
      <w:r w:rsidR="00B2365D" w:rsidRPr="00A868BB">
        <w:rPr>
          <w:rFonts w:ascii="Times New Roman" w:hAnsi="Times New Roman" w:cs="Times New Roman"/>
        </w:rPr>
        <w:t>ć</w:t>
      </w:r>
      <w:r w:rsidR="00CD48DC" w:rsidRPr="00A868BB">
        <w:rPr>
          <w:rFonts w:ascii="Times New Roman" w:hAnsi="Times New Roman" w:cs="Times New Roman"/>
        </w:rPr>
        <w:t xml:space="preserve"> warunki leasingu bardziej korzystnie</w:t>
      </w:r>
      <w:r w:rsidR="005B62FA" w:rsidRPr="00A868BB">
        <w:rPr>
          <w:rFonts w:ascii="Times New Roman" w:hAnsi="Times New Roman" w:cs="Times New Roman"/>
        </w:rPr>
        <w:t xml:space="preserve"> dla Zamawiającego niż </w:t>
      </w:r>
      <w:r w:rsidR="00B2365D" w:rsidRPr="00A868BB">
        <w:rPr>
          <w:rFonts w:ascii="Times New Roman" w:hAnsi="Times New Roman" w:cs="Times New Roman"/>
        </w:rPr>
        <w:t xml:space="preserve">adekwatne postanowienia wynikające </w:t>
      </w:r>
      <w:r w:rsidR="005B62FA" w:rsidRPr="00A868BB">
        <w:rPr>
          <w:rFonts w:ascii="Times New Roman" w:hAnsi="Times New Roman" w:cs="Times New Roman"/>
        </w:rPr>
        <w:t xml:space="preserve">z niniejszej </w:t>
      </w:r>
      <w:r w:rsidR="00FB18B8" w:rsidRPr="00A868BB">
        <w:rPr>
          <w:rFonts w:ascii="Times New Roman" w:hAnsi="Times New Roman" w:cs="Times New Roman"/>
        </w:rPr>
        <w:t>U</w:t>
      </w:r>
      <w:r w:rsidR="005B62FA" w:rsidRPr="00A868BB">
        <w:rPr>
          <w:rFonts w:ascii="Times New Roman" w:hAnsi="Times New Roman" w:cs="Times New Roman"/>
        </w:rPr>
        <w:t xml:space="preserve">mowy. </w:t>
      </w:r>
    </w:p>
    <w:bookmarkEnd w:id="1"/>
    <w:p w14:paraId="4D9D3EA6" w14:textId="77777777" w:rsidR="005B62FA" w:rsidRPr="001E3A00" w:rsidRDefault="005B62FA" w:rsidP="003D0DF7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§2</w:t>
      </w:r>
    </w:p>
    <w:p w14:paraId="24794A30" w14:textId="54AA1B88" w:rsidR="005B62FA" w:rsidRPr="000B3651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3651">
        <w:rPr>
          <w:rFonts w:ascii="Times New Roman" w:hAnsi="Times New Roman" w:cs="Times New Roman"/>
        </w:rPr>
        <w:t>Dostawa przedmiotu l</w:t>
      </w:r>
      <w:r w:rsidR="00AF31C3" w:rsidRPr="000B3651">
        <w:rPr>
          <w:rFonts w:ascii="Times New Roman" w:hAnsi="Times New Roman" w:cs="Times New Roman"/>
        </w:rPr>
        <w:t xml:space="preserve">easingu nastąpi w terminie </w:t>
      </w:r>
      <w:r w:rsidR="000B3651" w:rsidRPr="000B3651">
        <w:rPr>
          <w:rFonts w:ascii="Times New Roman" w:hAnsi="Times New Roman" w:cs="Times New Roman"/>
        </w:rPr>
        <w:t>30</w:t>
      </w:r>
      <w:r w:rsidR="001508A8" w:rsidRPr="000B3651">
        <w:rPr>
          <w:rFonts w:ascii="Times New Roman" w:hAnsi="Times New Roman" w:cs="Times New Roman"/>
        </w:rPr>
        <w:t xml:space="preserve">  </w:t>
      </w:r>
      <w:r w:rsidR="00FB18B8" w:rsidRPr="000B3651">
        <w:rPr>
          <w:rFonts w:ascii="Times New Roman" w:hAnsi="Times New Roman" w:cs="Times New Roman"/>
        </w:rPr>
        <w:t>dni</w:t>
      </w:r>
      <w:r w:rsidR="001508A8" w:rsidRPr="000B3651">
        <w:rPr>
          <w:rFonts w:ascii="Times New Roman" w:hAnsi="Times New Roman" w:cs="Times New Roman"/>
        </w:rPr>
        <w:t xml:space="preserve"> </w:t>
      </w:r>
      <w:r w:rsidRPr="000B3651">
        <w:rPr>
          <w:rFonts w:ascii="Times New Roman" w:hAnsi="Times New Roman" w:cs="Times New Roman"/>
        </w:rPr>
        <w:t xml:space="preserve">licząc od dnia zawarcia </w:t>
      </w:r>
      <w:r w:rsidR="00FB18B8" w:rsidRPr="000B3651">
        <w:rPr>
          <w:rFonts w:ascii="Times New Roman" w:hAnsi="Times New Roman" w:cs="Times New Roman"/>
        </w:rPr>
        <w:t>U</w:t>
      </w:r>
      <w:r w:rsidRPr="000B3651">
        <w:rPr>
          <w:rFonts w:ascii="Times New Roman" w:hAnsi="Times New Roman" w:cs="Times New Roman"/>
        </w:rPr>
        <w:t xml:space="preserve">mowy </w:t>
      </w:r>
    </w:p>
    <w:p w14:paraId="72885E93" w14:textId="28633E86" w:rsidR="00B856F6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zobowiązany jest dostarczyć przedmiot leasingu na własny koszt i odpowiedzialność do miejsca wskazanego przez Zamawiającego, tj.  na wskazany przez Zamawiającego plac/parking/magazyn zlokalizowany na terenie </w:t>
      </w:r>
      <w:r w:rsidR="00FB18B8" w:rsidRPr="00FB18B8">
        <w:rPr>
          <w:rFonts w:ascii="Times New Roman" w:eastAsia="Calibri" w:hAnsi="Times New Roman" w:cs="Times New Roman"/>
        </w:rPr>
        <w:t>Radomskiego Centrum Sportu przy ul. Andrzeja Struga 63 w Radomiu</w:t>
      </w:r>
      <w:r w:rsidRPr="001E3A00">
        <w:rPr>
          <w:rFonts w:ascii="Times New Roman" w:hAnsi="Times New Roman" w:cs="Times New Roman"/>
        </w:rPr>
        <w:t>.</w:t>
      </w:r>
      <w:r w:rsidR="00B856F6" w:rsidRPr="001E3A00">
        <w:rPr>
          <w:rFonts w:ascii="Times New Roman" w:hAnsi="Times New Roman" w:cs="Times New Roman"/>
        </w:rPr>
        <w:t xml:space="preserve"> </w:t>
      </w:r>
    </w:p>
    <w:p w14:paraId="4AD9A846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 W przypadku zamiaru dostarczenia przedmiotu leasingu przed upływem terminu, o którym mowa w ust. 1,  Wykonawca zobowiązany jest poinformować Zamawiającego o planowanym, wcześniejszym terminie dostarczenia przedmiotu leasingu najpóźniej na 5 dni przed tym terminem. </w:t>
      </w:r>
    </w:p>
    <w:p w14:paraId="1B195F7F" w14:textId="1910AD3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Strony postanawiają, że z czynności odbioru dostarczonego przedmiotu leasingu spisany zostanie  szczegółowy protokół zawierający wszelkie ustalenia dokonane w toku odbioru, jak też ( w przypadku takiej potrzeby) termin wyznaczon</w:t>
      </w:r>
      <w:r w:rsidR="00B856F6" w:rsidRPr="001E3A00">
        <w:rPr>
          <w:rFonts w:ascii="Times New Roman" w:hAnsi="Times New Roman" w:cs="Times New Roman"/>
        </w:rPr>
        <w:t>y</w:t>
      </w:r>
      <w:r w:rsidRPr="001E3A00">
        <w:rPr>
          <w:rFonts w:ascii="Times New Roman" w:hAnsi="Times New Roman" w:cs="Times New Roman"/>
        </w:rPr>
        <w:t xml:space="preserve"> na usunięcie </w:t>
      </w:r>
      <w:r w:rsidR="001508A8">
        <w:rPr>
          <w:rFonts w:ascii="Times New Roman" w:hAnsi="Times New Roman" w:cs="Times New Roman"/>
        </w:rPr>
        <w:t xml:space="preserve">wad </w:t>
      </w:r>
      <w:r w:rsidRPr="001E3A00">
        <w:rPr>
          <w:rFonts w:ascii="Times New Roman" w:hAnsi="Times New Roman" w:cs="Times New Roman"/>
        </w:rPr>
        <w:t xml:space="preserve">stwierdzonych przy </w:t>
      </w:r>
      <w:r w:rsidRPr="001E3A00">
        <w:rPr>
          <w:rFonts w:ascii="Times New Roman" w:hAnsi="Times New Roman" w:cs="Times New Roman"/>
        </w:rPr>
        <w:lastRenderedPageBreak/>
        <w:t xml:space="preserve">odbiorze. </w:t>
      </w:r>
      <w:r w:rsidR="00B856F6" w:rsidRPr="001E3A00">
        <w:rPr>
          <w:rFonts w:ascii="Times New Roman" w:hAnsi="Times New Roman" w:cs="Times New Roman"/>
        </w:rPr>
        <w:t>W toku odbioru Wykonawca zobowiązany jest przekazać Zamawiającemu wymienioną w SWZ dokumentację dotyczącą przedmiotu leasingu, m.in.:</w:t>
      </w:r>
    </w:p>
    <w:p w14:paraId="49423E7E" w14:textId="560FAB82" w:rsidR="00B856F6" w:rsidRPr="001E3A00" w:rsidRDefault="00B856F6" w:rsidP="00625FC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dokumenty niezbędne  do rejestracji ciągnika</w:t>
      </w:r>
      <w:r w:rsidR="001E3A00" w:rsidRPr="001E3A00">
        <w:rPr>
          <w:rFonts w:ascii="Times New Roman" w:hAnsi="Times New Roman" w:cs="Times New Roman"/>
        </w:rPr>
        <w:t xml:space="preserve"> oraz ładowacza</w:t>
      </w:r>
      <w:r w:rsidRPr="001E3A00">
        <w:rPr>
          <w:rFonts w:ascii="Times New Roman" w:hAnsi="Times New Roman" w:cs="Times New Roman"/>
        </w:rPr>
        <w:t xml:space="preserve">; </w:t>
      </w:r>
    </w:p>
    <w:p w14:paraId="649B4ED1" w14:textId="646071E3" w:rsidR="00B856F6" w:rsidRPr="001E3A00" w:rsidRDefault="00B856F6" w:rsidP="00625FC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instrukcję obsługi/użytkowania w języku polskim wraz ze wszystkim dokumentami niezbędnymi do prawidłowej eksploatacji</w:t>
      </w:r>
      <w:r w:rsidR="00E926A4" w:rsidRPr="001E3A00">
        <w:rPr>
          <w:rFonts w:ascii="Times New Roman" w:hAnsi="Times New Roman" w:cs="Times New Roman"/>
        </w:rPr>
        <w:t xml:space="preserve"> przedmiotu leasingu</w:t>
      </w:r>
      <w:r w:rsidRPr="001E3A00">
        <w:rPr>
          <w:rFonts w:ascii="Times New Roman" w:hAnsi="Times New Roman" w:cs="Times New Roman"/>
        </w:rPr>
        <w:t>;</w:t>
      </w:r>
    </w:p>
    <w:p w14:paraId="37714B5A" w14:textId="7F5BDF53" w:rsidR="005B62FA" w:rsidRPr="001E3A00" w:rsidRDefault="005B62FA" w:rsidP="00625FC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Jeżeli w toku czynności odbiorowych zostaną stwierdzone wady dostarczonego przedmiotu leasingu, w szczególności, że Wykonawca dostarczył przedmiot leasingu niezgodny z opisem zawartym w SWZ i parametrach wynikających z oferty lub, że przedmiot leasingu jest niekompletny, lub posiada ślady zewnętrznego uszkodzenia, Zamawiający odmówi jego odbioru, sporządzając protokół zawierający przyczyny odmowy odbioru, a następnie wezwie Wykonawcę do niezwłocznego dostarczenia przedmiotu leasingu zgodnego z umową, kompletnego i wolnego od wad. Procedura odbioru w takim przypadku wymagać będzie  powtórzenia, a zaistniała zwłoka w dotrzymaniu przez Wykonawcę terminu, o którym mowa w ust. 1  stanowić będzie dla Zamawiającego podstawę do naliczenia Wykonawcy kary umownej z tego tytułu.</w:t>
      </w:r>
    </w:p>
    <w:p w14:paraId="106488BA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 usunięciu wad i gotowości przekazania Zamawiającemu wolnego od wad przedmiotu leasingu Wykonawca zobowiązany jest zawiadomić Zamawiającego, co najmniej dwa dni przed planowanym terminem przekazania.</w:t>
      </w:r>
    </w:p>
    <w:p w14:paraId="7BDDF08E" w14:textId="77777777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Jeżeli w toku czynności odbiorowych zostaną stwierdzone wady dostarczonego przedmiotu leasingu, które uniemożliwiają lub istotnie ograniczają możliwość jego użytkowania zgodnie z przeznaczeniem, Zamawiający może odmówić jego odbioru, sporządzając protokół zawierający przyczyny odmowy, a następnie odstąpić od umowy i naliczyć Wykonawcy karę umowną z tego tytułu.</w:t>
      </w:r>
    </w:p>
    <w:p w14:paraId="34E89CC1" w14:textId="05F61AB3" w:rsidR="005B62FA" w:rsidRPr="001E3A00" w:rsidRDefault="005B62FA" w:rsidP="00625FC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Okres leasingu, o którym mowa w § 1 ust. 2 ( 36 miesięcy) rozpoczyna bieg w dniu przekazania protokołem odbioru wolnego od wad przedmiotu leasingu.</w:t>
      </w:r>
    </w:p>
    <w:p w14:paraId="5AD26630" w14:textId="77777777" w:rsidR="005B62FA" w:rsidRPr="001E3A00" w:rsidRDefault="005B62FA" w:rsidP="008A6DAF">
      <w:pPr>
        <w:jc w:val="center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  <w:b/>
          <w:bCs/>
        </w:rPr>
        <w:t>§3</w:t>
      </w:r>
    </w:p>
    <w:p w14:paraId="54A7239E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Za wykonanie umowy Wykonawca otrzyma łącze wynagrodzenie w wysokości ………………….. zł brutto (słownie: …………………………. ), w tym ………………. zł netto i ………………% VAT, płatne w ratach w tym:</w:t>
      </w:r>
    </w:p>
    <w:p w14:paraId="2B0E389F" w14:textId="31DF3FF8" w:rsidR="005B62FA" w:rsidRPr="001E3A00" w:rsidRDefault="005B62FA" w:rsidP="00625F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tytułem raty inicjalnej w wysokości 1</w:t>
      </w:r>
      <w:r w:rsidR="00B15EEE">
        <w:rPr>
          <w:rFonts w:ascii="Times New Roman" w:hAnsi="Times New Roman" w:cs="Times New Roman"/>
        </w:rPr>
        <w:t>1</w:t>
      </w:r>
      <w:r w:rsidRPr="001E3A00">
        <w:rPr>
          <w:rFonts w:ascii="Times New Roman" w:hAnsi="Times New Roman" w:cs="Times New Roman"/>
        </w:rPr>
        <w:t xml:space="preserve">% wartości przedmiotu leasingu, o której mowa w ust. 3,  płatnej  w </w:t>
      </w:r>
      <w:r w:rsidR="00AE254D" w:rsidRPr="00A46262">
        <w:rPr>
          <w:rFonts w:ascii="Times New Roman" w:hAnsi="Times New Roman" w:cs="Times New Roman"/>
        </w:rPr>
        <w:t xml:space="preserve">terminie  </w:t>
      </w:r>
      <w:r w:rsidR="00B15EEE">
        <w:rPr>
          <w:rFonts w:ascii="Times New Roman" w:hAnsi="Times New Roman" w:cs="Times New Roman"/>
        </w:rPr>
        <w:t>30</w:t>
      </w:r>
      <w:r w:rsidRPr="00A46262">
        <w:rPr>
          <w:rFonts w:ascii="Times New Roman" w:hAnsi="Times New Roman" w:cs="Times New Roman"/>
        </w:rPr>
        <w:t xml:space="preserve"> dni liczonych </w:t>
      </w:r>
      <w:r w:rsidRPr="001E3A00">
        <w:rPr>
          <w:rFonts w:ascii="Times New Roman" w:hAnsi="Times New Roman" w:cs="Times New Roman"/>
        </w:rPr>
        <w:t>od daty dostarczenia faktury.  Wykonawca uprawniony jest do wystawienia faktury tytułem raty inicjalnej dopiero po dokonaniu protokolarnego odbioru wolnego od wad przedmiotu leasingu;</w:t>
      </w:r>
    </w:p>
    <w:p w14:paraId="5B9EE588" w14:textId="7486E5C7" w:rsidR="005B62FA" w:rsidRPr="001E3A00" w:rsidRDefault="005B62FA" w:rsidP="00625FC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tytułem równych </w:t>
      </w:r>
      <w:r w:rsidRPr="00A46262">
        <w:rPr>
          <w:rFonts w:ascii="Times New Roman" w:hAnsi="Times New Roman" w:cs="Times New Roman"/>
        </w:rPr>
        <w:t>3</w:t>
      </w:r>
      <w:r w:rsidR="0080020E">
        <w:rPr>
          <w:rFonts w:ascii="Times New Roman" w:hAnsi="Times New Roman" w:cs="Times New Roman"/>
        </w:rPr>
        <w:t>5</w:t>
      </w:r>
      <w:r w:rsidRPr="00A46262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miesięcznych rat leasingowych </w:t>
      </w:r>
      <w:r w:rsidR="00AF31C3" w:rsidRPr="001E3A00">
        <w:rPr>
          <w:rFonts w:ascii="Times New Roman" w:hAnsi="Times New Roman" w:cs="Times New Roman"/>
        </w:rPr>
        <w:t xml:space="preserve">płatnych do </w:t>
      </w:r>
      <w:r w:rsidR="005A7051">
        <w:rPr>
          <w:rFonts w:ascii="Times New Roman" w:hAnsi="Times New Roman" w:cs="Times New Roman"/>
        </w:rPr>
        <w:t>21</w:t>
      </w:r>
      <w:r w:rsidR="00FB18B8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dnia miesiąca poczynając od następnego miesiąca po dacie protokolarnego odbioru przedmiotu leasingu zgodnie z przedłożonym przez Wykonawcę harmonogram zapłaty rat. Na podstawie złożonej w postepowaniu oferty Wykonawca zobowiązany jest przygotować i przekazać Zamawiającemu harmonogram zapłaty rat najpóźniej w dniu protokolarnego odbioru przedmiotu leasingu.</w:t>
      </w:r>
    </w:p>
    <w:p w14:paraId="79D86DF7" w14:textId="3B2E7776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Wynagrodzenie, o którym mowa w ust. 1 obejmuje wszelkie koszty jakie poniesie Wykonawca z tytułu należytej i zgodnej z niniejszą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mową oraz obowiązującymi przepisami realizacji przedmiotu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mowy. </w:t>
      </w:r>
    </w:p>
    <w:p w14:paraId="7EFF9B95" w14:textId="6869E074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Wartość przedmiotu leasingu (dostarczonego ciągnik</w:t>
      </w:r>
      <w:r w:rsidR="008B0FD6">
        <w:rPr>
          <w:rFonts w:ascii="Times New Roman" w:hAnsi="Times New Roman" w:cs="Times New Roman"/>
        </w:rPr>
        <w:t>a</w:t>
      </w:r>
      <w:r w:rsidRPr="001E3A00">
        <w:rPr>
          <w:rFonts w:ascii="Times New Roman" w:hAnsi="Times New Roman" w:cs="Times New Roman"/>
        </w:rPr>
        <w:t>) , zgodnie ze złożoną ofertą, wynosi ……………………. zł brutto (słownie: …………………………………………) .</w:t>
      </w:r>
    </w:p>
    <w:p w14:paraId="2F0090E6" w14:textId="608B2E32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>Zapłata wynagrodzenia może nastąpić wyłącznie na wskazany na fakturze rachunek bankowy Wykonawcy figurujący w rejestrze VAT tzw. biała lista. W przypadku gdy rachunek bankowy Wykonawcy nie figuruje w rejestrze VAT Zamawiaj</w:t>
      </w:r>
      <w:r w:rsidR="008A6DAF" w:rsidRPr="001E3A00">
        <w:rPr>
          <w:rFonts w:ascii="Times New Roman" w:hAnsi="Times New Roman" w:cs="Times New Roman"/>
        </w:rPr>
        <w:t>ący może wstrzymać się z zapłatą</w:t>
      </w:r>
      <w:r w:rsidRPr="001E3A00">
        <w:rPr>
          <w:rFonts w:ascii="Times New Roman" w:hAnsi="Times New Roman" w:cs="Times New Roman"/>
        </w:rPr>
        <w:t xml:space="preserve"> wynagrodzenia na rzecz Wykonawcy bez obowiązku zapłaty odsetek oraz naprawienia ewentualnej szkody</w:t>
      </w:r>
      <w:r w:rsidRPr="001E3A00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43C3A571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 Wykonawca oświadcza, że kalkulacja miesięcznych rat leasingowy opiera się na stałym, niezmiennym w okresie trwania umowy oprocentowaniu, w wysokości ……...</w:t>
      </w:r>
    </w:p>
    <w:p w14:paraId="43AEAA61" w14:textId="21A6536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2" w:name="_Hlk122333815"/>
      <w:r w:rsidRPr="001E3A00">
        <w:rPr>
          <w:rFonts w:ascii="Times New Roman" w:hAnsi="Times New Roman" w:cs="Times New Roman"/>
        </w:rPr>
        <w:t xml:space="preserve">Wszelkie wystawione na podstawie niniejszej umowy faktury lub inne dokumenty księgowe muszą zawierać wskazanie tej umowy </w:t>
      </w:r>
      <w:r w:rsidR="004E5A5E" w:rsidRPr="00A46262">
        <w:rPr>
          <w:rFonts w:ascii="Times New Roman" w:hAnsi="Times New Roman" w:cs="Times New Roman"/>
        </w:rPr>
        <w:t>lub inne jednolite oznaczenie identyfikujące tę umowę</w:t>
      </w:r>
      <w:r w:rsidRPr="00A46262">
        <w:rPr>
          <w:rFonts w:ascii="Times New Roman" w:hAnsi="Times New Roman" w:cs="Times New Roman"/>
        </w:rPr>
        <w:t xml:space="preserve">. </w:t>
      </w:r>
    </w:p>
    <w:bookmarkEnd w:id="2"/>
    <w:p w14:paraId="1ECB2C46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Wykonawca  jest obowiązany wyszczególnić na każdej fakturze wystawionej z tytułu raty leasingowej przypadająca do zapłaty część  kapitałową i  część odsetkową.</w:t>
      </w:r>
    </w:p>
    <w:p w14:paraId="66082314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razie nieterminowej zapłaty należnego Wykonawcy wynagrodzenia, o którym mowa w ust. 1, Wykonawca może naliczyć Zamawiającemu odsetki za zwłokę w ustawowej wysokości. </w:t>
      </w:r>
    </w:p>
    <w:p w14:paraId="6136A888" w14:textId="77777777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Zamawiający potwierdza, że w przypadku zmiany stawki podatku VAT, zmiana stawki w ramach umowy następuje z dniem wejścia w życie aktu prawnego zmieniającego stawkę, kwota netto nie ulegnie zmianie. </w:t>
      </w:r>
    </w:p>
    <w:p w14:paraId="08EC4353" w14:textId="1FB15B88" w:rsidR="005B62FA" w:rsidRPr="001E3A00" w:rsidRDefault="005B62FA" w:rsidP="00625FC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Zamawiający, po uregulowaniu wszystkich płatności z tytułu umowy leasingu i braku jakichkolwiek zaległości, </w:t>
      </w:r>
      <w:r w:rsidR="00AF31C3" w:rsidRPr="001E3A00">
        <w:rPr>
          <w:rFonts w:ascii="Times New Roman" w:hAnsi="Times New Roman" w:cs="Times New Roman"/>
        </w:rPr>
        <w:t xml:space="preserve">w terminie </w:t>
      </w:r>
      <w:r w:rsidR="00D11894" w:rsidRPr="008E4832">
        <w:rPr>
          <w:rFonts w:ascii="Times New Roman" w:hAnsi="Times New Roman" w:cs="Times New Roman"/>
        </w:rPr>
        <w:t>14</w:t>
      </w:r>
      <w:r w:rsidRPr="008E4832">
        <w:rPr>
          <w:rFonts w:ascii="Times New Roman" w:hAnsi="Times New Roman" w:cs="Times New Roman"/>
        </w:rPr>
        <w:t xml:space="preserve"> dni </w:t>
      </w:r>
      <w:r w:rsidRPr="001E3A00">
        <w:rPr>
          <w:rFonts w:ascii="Times New Roman" w:hAnsi="Times New Roman" w:cs="Times New Roman"/>
        </w:rPr>
        <w:t>po zapłacie ostatniej raty  uprawniony jest do złożenia oświadczenia o zamiarze nabycia przedmiotu leas</w:t>
      </w:r>
      <w:r w:rsidR="003B01BB">
        <w:rPr>
          <w:rFonts w:ascii="Times New Roman" w:hAnsi="Times New Roman" w:cs="Times New Roman"/>
        </w:rPr>
        <w:t>ingu za c</w:t>
      </w:r>
      <w:r w:rsidR="00A46262">
        <w:rPr>
          <w:rFonts w:ascii="Times New Roman" w:hAnsi="Times New Roman" w:cs="Times New Roman"/>
        </w:rPr>
        <w:t>enę brutto stanowiącą 20</w:t>
      </w:r>
      <w:r w:rsidRPr="001E3A00">
        <w:rPr>
          <w:rFonts w:ascii="Times New Roman" w:hAnsi="Times New Roman" w:cs="Times New Roman"/>
        </w:rPr>
        <w:t xml:space="preserve"> % wartości przedmiotu leasingu, o której mowa w  ust.3 oraz uiszczenia zapłaty z tego tytułu.</w:t>
      </w:r>
    </w:p>
    <w:p w14:paraId="71130666" w14:textId="27A6E46C" w:rsidR="005B62FA" w:rsidRPr="001E3A00" w:rsidRDefault="005B62FA" w:rsidP="00625FC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Po złożeniu oświadczenia o zamiarze nabycia przedmiotu leasingu i dokonaniu zapłaty wynagrodzenia  z tego tytułu, Wykonawca wystawi i doręczy Zamawiającemu, opiewającą na kwotę wykupu fakturę </w:t>
      </w:r>
      <w:proofErr w:type="spellStart"/>
      <w:r w:rsidRPr="001E3A00">
        <w:rPr>
          <w:rFonts w:ascii="Times New Roman" w:hAnsi="Times New Roman" w:cs="Times New Roman"/>
        </w:rPr>
        <w:t>wykupową</w:t>
      </w:r>
      <w:proofErr w:type="spellEnd"/>
      <w:r w:rsidRPr="001E3A00">
        <w:rPr>
          <w:rFonts w:ascii="Times New Roman" w:hAnsi="Times New Roman" w:cs="Times New Roman"/>
        </w:rPr>
        <w:t xml:space="preserve">, która będzie potwierdzeniem przeniesienia na niego prawa własności leasingowego przedmiotu umowy. </w:t>
      </w:r>
    </w:p>
    <w:p w14:paraId="0F191F5D" w14:textId="2456F246" w:rsidR="005B62FA" w:rsidRPr="001E3A00" w:rsidRDefault="005B62FA" w:rsidP="001572A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nie może obciążyć Zamawiającego obowiązkiem zapłaty jakichkolwiek opłat  innych niż określone w niniejszej umowie. </w:t>
      </w:r>
    </w:p>
    <w:p w14:paraId="521882BE" w14:textId="69FC6E31" w:rsidR="005B62FA" w:rsidRPr="001E3A00" w:rsidRDefault="005B62FA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 4</w:t>
      </w:r>
    </w:p>
    <w:p w14:paraId="69D3BFE4" w14:textId="77777777" w:rsidR="000A75F4" w:rsidRPr="006A1FF6" w:rsidRDefault="002E563A" w:rsidP="006A1FF6">
      <w:pPr>
        <w:jc w:val="both"/>
        <w:rPr>
          <w:rFonts w:ascii="Times New Roman" w:hAnsi="Times New Roman" w:cs="Times New Roman"/>
        </w:rPr>
      </w:pPr>
      <w:r w:rsidRPr="006A1FF6">
        <w:rPr>
          <w:rFonts w:ascii="Times New Roman" w:hAnsi="Times New Roman" w:cs="Times New Roman"/>
        </w:rPr>
        <w:t xml:space="preserve">W ramach obowiązków związanych z wykonaniem umowy </w:t>
      </w:r>
      <w:r w:rsidR="005B62FA" w:rsidRPr="006A1FF6">
        <w:rPr>
          <w:rFonts w:ascii="Times New Roman" w:hAnsi="Times New Roman" w:cs="Times New Roman"/>
        </w:rPr>
        <w:t>Wykonawca zobowiązany</w:t>
      </w:r>
      <w:r w:rsidRPr="006A1FF6">
        <w:rPr>
          <w:rFonts w:ascii="Times New Roman" w:hAnsi="Times New Roman" w:cs="Times New Roman"/>
        </w:rPr>
        <w:t xml:space="preserve"> jest również</w:t>
      </w:r>
      <w:r w:rsidR="005B62FA" w:rsidRPr="006A1FF6">
        <w:rPr>
          <w:rFonts w:ascii="Times New Roman" w:hAnsi="Times New Roman" w:cs="Times New Roman"/>
        </w:rPr>
        <w:t xml:space="preserve"> do:</w:t>
      </w:r>
    </w:p>
    <w:p w14:paraId="68464FD6" w14:textId="37E2D0BF" w:rsidR="00C552DA" w:rsidRPr="001E3A00" w:rsidRDefault="005B62FA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zapewnienie bezpłatnego szkolenia pracowników Zamawiającego w zakresie obsługi </w:t>
      </w:r>
      <w:r w:rsidR="00C552DA" w:rsidRPr="001E3A00">
        <w:rPr>
          <w:rFonts w:ascii="Times New Roman" w:hAnsi="Times New Roman" w:cs="Times New Roman"/>
        </w:rPr>
        <w:t xml:space="preserve">dostarczonego </w:t>
      </w:r>
      <w:r w:rsidR="002E563A" w:rsidRPr="001E3A00">
        <w:rPr>
          <w:rFonts w:ascii="Times New Roman" w:hAnsi="Times New Roman" w:cs="Times New Roman"/>
        </w:rPr>
        <w:t>ciągnika</w:t>
      </w:r>
      <w:r w:rsidR="001E3A00" w:rsidRPr="00D11894">
        <w:rPr>
          <w:rFonts w:ascii="Times New Roman" w:hAnsi="Times New Roman" w:cs="Times New Roman"/>
          <w:color w:val="FF0000"/>
        </w:rPr>
        <w:t xml:space="preserve"> </w:t>
      </w:r>
      <w:r w:rsidR="000A75F4" w:rsidRPr="001E3A00">
        <w:rPr>
          <w:rFonts w:ascii="Times New Roman" w:hAnsi="Times New Roman" w:cs="Times New Roman"/>
        </w:rPr>
        <w:t>- w dniu przekazania przedmiotu leasingu;</w:t>
      </w:r>
    </w:p>
    <w:p w14:paraId="5EA49A5A" w14:textId="5F77C5F4" w:rsidR="00C34895" w:rsidRPr="001E3A00" w:rsidRDefault="00C34895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organizowania</w:t>
      </w:r>
      <w:r w:rsidR="005B62FA" w:rsidRPr="001E3A00">
        <w:rPr>
          <w:rFonts w:ascii="Times New Roman" w:hAnsi="Times New Roman" w:cs="Times New Roman"/>
        </w:rPr>
        <w:t xml:space="preserve"> w okresie gwarancyjnym</w:t>
      </w:r>
      <w:r w:rsidR="002E563A" w:rsidRPr="001E3A00">
        <w:rPr>
          <w:rFonts w:ascii="Times New Roman" w:hAnsi="Times New Roman" w:cs="Times New Roman"/>
        </w:rPr>
        <w:t xml:space="preserve"> co najmniej </w:t>
      </w:r>
      <w:r w:rsidRPr="001E3A00">
        <w:rPr>
          <w:rFonts w:ascii="Times New Roman" w:hAnsi="Times New Roman" w:cs="Times New Roman"/>
        </w:rPr>
        <w:t>jeden</w:t>
      </w:r>
      <w:r w:rsidR="002E563A" w:rsidRPr="001E3A00">
        <w:rPr>
          <w:rFonts w:ascii="Times New Roman" w:hAnsi="Times New Roman" w:cs="Times New Roman"/>
        </w:rPr>
        <w:t xml:space="preserve"> raz w roku </w:t>
      </w:r>
      <w:r w:rsidR="005B62FA" w:rsidRPr="001E3A00">
        <w:rPr>
          <w:rFonts w:ascii="Times New Roman" w:hAnsi="Times New Roman" w:cs="Times New Roman"/>
        </w:rPr>
        <w:t xml:space="preserve"> okresowych bezpłatnych szkoleń w siedzibie Zamawiającego dla</w:t>
      </w:r>
      <w:r w:rsidR="002E563A" w:rsidRPr="001E3A00">
        <w:rPr>
          <w:rFonts w:ascii="Times New Roman" w:hAnsi="Times New Roman" w:cs="Times New Roman"/>
        </w:rPr>
        <w:t xml:space="preserve"> co najmniej 2 wyznaczonych </w:t>
      </w:r>
      <w:r w:rsidR="005B62FA" w:rsidRPr="001E3A00">
        <w:rPr>
          <w:rFonts w:ascii="Times New Roman" w:hAnsi="Times New Roman" w:cs="Times New Roman"/>
        </w:rPr>
        <w:t xml:space="preserve"> pracowników </w:t>
      </w:r>
      <w:r w:rsidR="002E563A" w:rsidRPr="001E3A00">
        <w:rPr>
          <w:rFonts w:ascii="Times New Roman" w:hAnsi="Times New Roman" w:cs="Times New Roman"/>
        </w:rPr>
        <w:t xml:space="preserve">Zamawiającego </w:t>
      </w:r>
      <w:r w:rsidR="005B62FA" w:rsidRPr="001E3A00">
        <w:rPr>
          <w:rFonts w:ascii="Times New Roman" w:hAnsi="Times New Roman" w:cs="Times New Roman"/>
        </w:rPr>
        <w:t xml:space="preserve"> w zakresie diagnostyki i napraw dostarczon</w:t>
      </w:r>
      <w:r w:rsidR="002E563A" w:rsidRPr="001E3A00">
        <w:rPr>
          <w:rFonts w:ascii="Times New Roman" w:hAnsi="Times New Roman" w:cs="Times New Roman"/>
        </w:rPr>
        <w:t>ego ciągnika</w:t>
      </w:r>
      <w:r w:rsidR="005B62FA" w:rsidRPr="001E3A00">
        <w:rPr>
          <w:rFonts w:ascii="Times New Roman" w:hAnsi="Times New Roman" w:cs="Times New Roman"/>
        </w:rPr>
        <w:t>,</w:t>
      </w:r>
    </w:p>
    <w:p w14:paraId="086F306B" w14:textId="5816C223" w:rsidR="005B62FA" w:rsidRPr="001E3A00" w:rsidRDefault="002E563A" w:rsidP="00625FCB">
      <w:pPr>
        <w:pStyle w:val="Akapitzlist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</w:t>
      </w:r>
      <w:r w:rsidR="00C34895" w:rsidRPr="001E3A00">
        <w:rPr>
          <w:rFonts w:ascii="Times New Roman" w:hAnsi="Times New Roman" w:cs="Times New Roman"/>
        </w:rPr>
        <w:t>apewnienia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>dostępność części zamiennych i podzespołów</w:t>
      </w:r>
      <w:r w:rsidR="00C34895" w:rsidRPr="001E3A00">
        <w:rPr>
          <w:rFonts w:ascii="Times New Roman" w:hAnsi="Times New Roman" w:cs="Times New Roman"/>
        </w:rPr>
        <w:t xml:space="preserve"> do ciągnika</w:t>
      </w:r>
      <w:r w:rsidR="00C34895" w:rsidRPr="00D11894">
        <w:rPr>
          <w:rFonts w:ascii="Times New Roman" w:hAnsi="Times New Roman" w:cs="Times New Roman"/>
          <w:color w:val="FF0000"/>
        </w:rPr>
        <w:t xml:space="preserve"> </w:t>
      </w:r>
      <w:r w:rsidR="005B62FA" w:rsidRPr="00D11894">
        <w:rPr>
          <w:rFonts w:ascii="Times New Roman" w:hAnsi="Times New Roman" w:cs="Times New Roman"/>
          <w:color w:val="FF0000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po wygaśnięciu </w:t>
      </w:r>
      <w:r w:rsidRPr="001E3A00">
        <w:rPr>
          <w:rFonts w:ascii="Times New Roman" w:hAnsi="Times New Roman" w:cs="Times New Roman"/>
        </w:rPr>
        <w:t xml:space="preserve">okresu </w:t>
      </w:r>
      <w:r w:rsidR="005B62FA" w:rsidRPr="001E3A00">
        <w:rPr>
          <w:rFonts w:ascii="Times New Roman" w:hAnsi="Times New Roman" w:cs="Times New Roman"/>
        </w:rPr>
        <w:t xml:space="preserve">gwarancji </w:t>
      </w:r>
      <w:r w:rsidRPr="001E3A00">
        <w:rPr>
          <w:rFonts w:ascii="Times New Roman" w:hAnsi="Times New Roman" w:cs="Times New Roman"/>
        </w:rPr>
        <w:t xml:space="preserve">przez okres </w:t>
      </w:r>
      <w:r w:rsidR="005B62FA" w:rsidRPr="001E3A00">
        <w:rPr>
          <w:rFonts w:ascii="Times New Roman" w:hAnsi="Times New Roman" w:cs="Times New Roman"/>
        </w:rPr>
        <w:t>min</w:t>
      </w:r>
      <w:r w:rsidRPr="001E3A00">
        <w:rPr>
          <w:rFonts w:ascii="Times New Roman" w:hAnsi="Times New Roman" w:cs="Times New Roman"/>
        </w:rPr>
        <w:t xml:space="preserve">imum </w:t>
      </w:r>
      <w:r w:rsidR="005B62FA" w:rsidRPr="001E3A00">
        <w:rPr>
          <w:rFonts w:ascii="Times New Roman" w:hAnsi="Times New Roman" w:cs="Times New Roman"/>
        </w:rPr>
        <w:t xml:space="preserve"> </w:t>
      </w:r>
      <w:r w:rsidR="00AF31C3" w:rsidRPr="001E3A00">
        <w:rPr>
          <w:rFonts w:ascii="Times New Roman" w:hAnsi="Times New Roman" w:cs="Times New Roman"/>
        </w:rPr>
        <w:t>3</w:t>
      </w:r>
      <w:r w:rsidR="005B62FA" w:rsidRPr="001E3A00">
        <w:rPr>
          <w:rFonts w:ascii="Times New Roman" w:hAnsi="Times New Roman" w:cs="Times New Roman"/>
        </w:rPr>
        <w:t xml:space="preserve"> lat </w:t>
      </w:r>
    </w:p>
    <w:p w14:paraId="6EE644F5" w14:textId="2C16CD7F" w:rsidR="002E563A" w:rsidRPr="001E3A00" w:rsidRDefault="002E563A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 5</w:t>
      </w:r>
    </w:p>
    <w:p w14:paraId="4C79D6B8" w14:textId="2EA091F9" w:rsidR="006A1FF6" w:rsidRPr="008E4832" w:rsidRDefault="006A1FF6" w:rsidP="006A1FF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bookmarkStart w:id="3" w:name="_Hlk122332571"/>
      <w:r w:rsidRPr="008E4832">
        <w:rPr>
          <w:rFonts w:ascii="Times New Roman" w:hAnsi="Times New Roman" w:cs="Times New Roman"/>
        </w:rPr>
        <w:t>Wykonawca gwarantuje, że dostarczony przedmiot leasingu pozbawiony będzie wad, które pomniejszą jego wartość, tudzież uczynią przedmiot leasingu nieprzydatnym do użytkowania zgodnie z przeznaczeniem.</w:t>
      </w:r>
    </w:p>
    <w:p w14:paraId="52EAFB6F" w14:textId="7C22AFEC" w:rsidR="00C34895" w:rsidRPr="008E4832" w:rsidRDefault="006A1FF6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E4832">
        <w:rPr>
          <w:rFonts w:ascii="Times New Roman" w:hAnsi="Times New Roman" w:cs="Times New Roman"/>
        </w:rPr>
        <w:t xml:space="preserve">Wykonawca podpisując protokół odbioru udziela gwarancji jakości na dostarczony przedmiot leasingu, na okres …………… </w:t>
      </w:r>
      <w:r w:rsidR="00553E1F" w:rsidRPr="008E4832">
        <w:rPr>
          <w:rFonts w:ascii="Times New Roman" w:hAnsi="Times New Roman" w:cs="Times New Roman"/>
        </w:rPr>
        <w:t>miesięcy i zapewni</w:t>
      </w:r>
      <w:r w:rsidR="005B62FA" w:rsidRPr="008E4832">
        <w:rPr>
          <w:rFonts w:ascii="Times New Roman" w:hAnsi="Times New Roman" w:cs="Times New Roman"/>
        </w:rPr>
        <w:t xml:space="preserve">a, że przedmiot </w:t>
      </w:r>
      <w:r w:rsidR="002E563A" w:rsidRPr="008E4832">
        <w:rPr>
          <w:rFonts w:ascii="Times New Roman" w:hAnsi="Times New Roman" w:cs="Times New Roman"/>
        </w:rPr>
        <w:t>leasingu</w:t>
      </w:r>
      <w:r w:rsidR="005B62FA" w:rsidRPr="008E4832">
        <w:rPr>
          <w:rFonts w:ascii="Times New Roman" w:hAnsi="Times New Roman" w:cs="Times New Roman"/>
        </w:rPr>
        <w:t xml:space="preserve"> </w:t>
      </w:r>
      <w:r w:rsidR="00AF31C3" w:rsidRPr="008E4832">
        <w:rPr>
          <w:rFonts w:ascii="Times New Roman" w:hAnsi="Times New Roman" w:cs="Times New Roman"/>
        </w:rPr>
        <w:t>objęt</w:t>
      </w:r>
      <w:r w:rsidR="00553E1F" w:rsidRPr="008E4832">
        <w:rPr>
          <w:rFonts w:ascii="Times New Roman" w:hAnsi="Times New Roman" w:cs="Times New Roman"/>
        </w:rPr>
        <w:t xml:space="preserve">y będzie </w:t>
      </w:r>
      <w:r w:rsidR="005B62FA" w:rsidRPr="008E4832">
        <w:rPr>
          <w:rFonts w:ascii="Times New Roman" w:hAnsi="Times New Roman" w:cs="Times New Roman"/>
        </w:rPr>
        <w:t xml:space="preserve"> gwarancją </w:t>
      </w:r>
      <w:r w:rsidRPr="008E4832">
        <w:rPr>
          <w:rFonts w:ascii="Times New Roman" w:hAnsi="Times New Roman" w:cs="Times New Roman"/>
        </w:rPr>
        <w:t xml:space="preserve">jakości </w:t>
      </w:r>
      <w:r w:rsidR="00553E1F" w:rsidRPr="008E4832">
        <w:rPr>
          <w:rFonts w:ascii="Times New Roman" w:hAnsi="Times New Roman" w:cs="Times New Roman"/>
        </w:rPr>
        <w:t xml:space="preserve">udzieloną </w:t>
      </w:r>
      <w:r w:rsidR="002E563A" w:rsidRPr="008E4832">
        <w:rPr>
          <w:rFonts w:ascii="Times New Roman" w:hAnsi="Times New Roman" w:cs="Times New Roman"/>
        </w:rPr>
        <w:t xml:space="preserve">przez </w:t>
      </w:r>
      <w:r w:rsidR="00553E1F" w:rsidRPr="008E4832">
        <w:rPr>
          <w:rFonts w:ascii="Times New Roman" w:hAnsi="Times New Roman" w:cs="Times New Roman"/>
        </w:rPr>
        <w:t xml:space="preserve">jego producenta co najmniej przez taki sam </w:t>
      </w:r>
      <w:r w:rsidR="005B62FA" w:rsidRPr="008E4832">
        <w:rPr>
          <w:rFonts w:ascii="Times New Roman" w:hAnsi="Times New Roman" w:cs="Times New Roman"/>
        </w:rPr>
        <w:t>okres</w:t>
      </w:r>
      <w:r w:rsidR="00553E1F" w:rsidRPr="008E4832">
        <w:rPr>
          <w:rFonts w:ascii="Times New Roman" w:hAnsi="Times New Roman" w:cs="Times New Roman"/>
        </w:rPr>
        <w:t>.</w:t>
      </w:r>
    </w:p>
    <w:p w14:paraId="348D019F" w14:textId="77777777" w:rsidR="002D47DB" w:rsidRPr="001E3A00" w:rsidRDefault="005B62FA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</w:t>
      </w:r>
      <w:r w:rsidR="002D47DB" w:rsidRPr="001E3A00">
        <w:rPr>
          <w:rFonts w:ascii="Times New Roman" w:hAnsi="Times New Roman" w:cs="Times New Roman"/>
        </w:rPr>
        <w:t>ramach udzielonej gwarancji Wykonawca zapewnia, że:</w:t>
      </w:r>
    </w:p>
    <w:bookmarkEnd w:id="3"/>
    <w:p w14:paraId="1DC66CA2" w14:textId="085E5AFF" w:rsidR="002D47D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w </w:t>
      </w:r>
      <w:r w:rsidR="005B62FA" w:rsidRPr="001E3A00">
        <w:rPr>
          <w:rFonts w:ascii="Times New Roman" w:hAnsi="Times New Roman" w:cs="Times New Roman"/>
        </w:rPr>
        <w:t xml:space="preserve">okresie gwarancji, wszystkie </w:t>
      </w:r>
      <w:r w:rsidR="00C34895" w:rsidRPr="001E3A00">
        <w:rPr>
          <w:rFonts w:ascii="Times New Roman" w:hAnsi="Times New Roman" w:cs="Times New Roman"/>
        </w:rPr>
        <w:t>niezbędne dla prawidłowej eksploatacji</w:t>
      </w:r>
      <w:r w:rsidR="00587D81" w:rsidRPr="001E3A00">
        <w:rPr>
          <w:rFonts w:ascii="Times New Roman" w:hAnsi="Times New Roman" w:cs="Times New Roman"/>
        </w:rPr>
        <w:t xml:space="preserve"> </w:t>
      </w:r>
      <w:r w:rsidR="00C34895"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przeglądy gwarancyjne oraz naprawy </w:t>
      </w:r>
      <w:r w:rsidR="002E563A" w:rsidRPr="001E3A00">
        <w:rPr>
          <w:rFonts w:ascii="Times New Roman" w:hAnsi="Times New Roman" w:cs="Times New Roman"/>
        </w:rPr>
        <w:t>ciągnika</w:t>
      </w:r>
      <w:r w:rsidR="005B62FA" w:rsidRPr="001E3A00">
        <w:rPr>
          <w:rFonts w:ascii="Times New Roman" w:hAnsi="Times New Roman" w:cs="Times New Roman"/>
        </w:rPr>
        <w:t xml:space="preserve"> wykonywane będą bezpłatnie przez serwis Wykonawcy lub </w:t>
      </w:r>
      <w:r w:rsidR="00587D81" w:rsidRPr="001E3A00">
        <w:rPr>
          <w:rFonts w:ascii="Times New Roman" w:hAnsi="Times New Roman" w:cs="Times New Roman"/>
        </w:rPr>
        <w:t xml:space="preserve">wskazany przez Wykonawcę </w:t>
      </w:r>
      <w:r w:rsidR="005B62FA" w:rsidRPr="001E3A00">
        <w:rPr>
          <w:rFonts w:ascii="Times New Roman" w:hAnsi="Times New Roman" w:cs="Times New Roman"/>
        </w:rPr>
        <w:t xml:space="preserve">autoryzowany </w:t>
      </w:r>
      <w:r w:rsidR="002E563A" w:rsidRPr="001E3A00">
        <w:rPr>
          <w:rFonts w:ascii="Times New Roman" w:hAnsi="Times New Roman" w:cs="Times New Roman"/>
        </w:rPr>
        <w:t xml:space="preserve">serwis </w:t>
      </w:r>
      <w:r w:rsidR="005B62FA" w:rsidRPr="001E3A00">
        <w:rPr>
          <w:rFonts w:ascii="Times New Roman" w:hAnsi="Times New Roman" w:cs="Times New Roman"/>
        </w:rPr>
        <w:t xml:space="preserve"> producenta </w:t>
      </w:r>
      <w:r w:rsidR="002E563A" w:rsidRPr="001E3A00">
        <w:rPr>
          <w:rFonts w:ascii="Times New Roman" w:hAnsi="Times New Roman" w:cs="Times New Roman"/>
        </w:rPr>
        <w:t>ciąg</w:t>
      </w:r>
      <w:r w:rsidR="008B0FD6">
        <w:rPr>
          <w:rFonts w:ascii="Times New Roman" w:hAnsi="Times New Roman" w:cs="Times New Roman"/>
        </w:rPr>
        <w:t>nika</w:t>
      </w:r>
      <w:r w:rsidR="005B62FA" w:rsidRPr="001E3A00">
        <w:rPr>
          <w:rFonts w:ascii="Times New Roman" w:hAnsi="Times New Roman" w:cs="Times New Roman"/>
        </w:rPr>
        <w:t xml:space="preserve">. </w:t>
      </w:r>
      <w:r w:rsidR="00A445B7" w:rsidRPr="001E3A00">
        <w:rPr>
          <w:rFonts w:ascii="Times New Roman" w:hAnsi="Times New Roman" w:cs="Times New Roman"/>
        </w:rPr>
        <w:t>Wykonawca zapewni również nieodpłatnie serwis gwarancyjny ( z materiałami i płynami eksploatacyjnymi koniecznymi do wykonania przeglądu gwarancyjnego ) oraz pełen zakres obsługi, przeglądów i napraw gwarancyjnych wynikających z książki gwarancyjnej/serwisowej pojazdu wraz z zabudową (wraz z robocizną, wymianą części zamiennych wyłącznie na fabrycznie nowe).</w:t>
      </w:r>
    </w:p>
    <w:p w14:paraId="155899F5" w14:textId="62289DA7" w:rsidR="002D47D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us</w:t>
      </w:r>
      <w:r w:rsidR="005B62FA" w:rsidRPr="001E3A00">
        <w:rPr>
          <w:rFonts w:ascii="Times New Roman" w:hAnsi="Times New Roman" w:cs="Times New Roman"/>
        </w:rPr>
        <w:t>ługi serwisowe</w:t>
      </w:r>
      <w:r w:rsidR="00587D81" w:rsidRPr="001E3A00">
        <w:rPr>
          <w:rFonts w:ascii="Times New Roman" w:hAnsi="Times New Roman" w:cs="Times New Roman"/>
        </w:rPr>
        <w:t xml:space="preserve"> wykonywane</w:t>
      </w:r>
      <w:r w:rsidR="005B62FA" w:rsidRPr="001E3A00">
        <w:rPr>
          <w:rFonts w:ascii="Times New Roman" w:hAnsi="Times New Roman" w:cs="Times New Roman"/>
        </w:rPr>
        <w:t xml:space="preserve"> w ramach przeglądów gwarancyjnych oraz napraw będą </w:t>
      </w:r>
      <w:r w:rsidR="00587D81" w:rsidRPr="001E3A00">
        <w:rPr>
          <w:rFonts w:ascii="Times New Roman" w:hAnsi="Times New Roman" w:cs="Times New Roman"/>
        </w:rPr>
        <w:t>realizowane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>w terminie</w:t>
      </w:r>
      <w:r w:rsidRPr="001E3A00">
        <w:rPr>
          <w:rFonts w:ascii="Times New Roman" w:hAnsi="Times New Roman" w:cs="Times New Roman"/>
        </w:rPr>
        <w:t xml:space="preserve"> nie dłuższym niż </w:t>
      </w:r>
      <w:r w:rsidR="005B62FA" w:rsidRPr="001E3A00">
        <w:rPr>
          <w:rFonts w:ascii="Times New Roman" w:hAnsi="Times New Roman" w:cs="Times New Roman"/>
        </w:rPr>
        <w:t xml:space="preserve"> </w:t>
      </w:r>
      <w:r w:rsidR="00AF31C3" w:rsidRPr="001E3A00">
        <w:rPr>
          <w:rFonts w:ascii="Times New Roman" w:hAnsi="Times New Roman" w:cs="Times New Roman"/>
        </w:rPr>
        <w:t>5</w:t>
      </w:r>
      <w:r w:rsidR="005B62FA" w:rsidRPr="001E3A00">
        <w:rPr>
          <w:rFonts w:ascii="Times New Roman" w:hAnsi="Times New Roman" w:cs="Times New Roman"/>
        </w:rPr>
        <w:t xml:space="preserve"> dni licząc od daty zgłoszenia </w:t>
      </w:r>
      <w:r w:rsidR="002E563A" w:rsidRPr="001E3A00">
        <w:rPr>
          <w:rFonts w:ascii="Times New Roman" w:hAnsi="Times New Roman" w:cs="Times New Roman"/>
        </w:rPr>
        <w:t xml:space="preserve">potrzeby </w:t>
      </w:r>
      <w:r w:rsidR="005B62FA" w:rsidRPr="001E3A00">
        <w:rPr>
          <w:rFonts w:ascii="Times New Roman" w:hAnsi="Times New Roman" w:cs="Times New Roman"/>
        </w:rPr>
        <w:t>w formie  emaila. Do czasu, o którym mowa wyżej nie wlicza się dni ustawowo wolnych od pracy.</w:t>
      </w:r>
    </w:p>
    <w:p w14:paraId="64BA8EEE" w14:textId="7A49F07B" w:rsidR="00587D81" w:rsidRPr="001E3A00" w:rsidRDefault="00587D81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przeglądy gwarancyjne oraz naprawy ciągnika</w:t>
      </w:r>
      <w:r w:rsidRPr="00D11894">
        <w:rPr>
          <w:rFonts w:ascii="Times New Roman" w:hAnsi="Times New Roman" w:cs="Times New Roman"/>
          <w:color w:val="FF0000"/>
        </w:rPr>
        <w:t xml:space="preserve">  </w:t>
      </w:r>
      <w:r w:rsidRPr="001E3A00">
        <w:rPr>
          <w:rFonts w:ascii="Times New Roman" w:hAnsi="Times New Roman" w:cs="Times New Roman"/>
        </w:rPr>
        <w:t xml:space="preserve">wykonywane będą w miejscu użytkowania ciągnika  - na obiekcie Zamawiającego </w:t>
      </w:r>
    </w:p>
    <w:p w14:paraId="06AB396C" w14:textId="17C06283" w:rsidR="002D47DB" w:rsidRPr="001E3A00" w:rsidRDefault="00587D81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przypadku potrzeby wykonania przeglądu gwarancyjnego lub naprawy poza miejscem użytkowania ciągnika </w:t>
      </w:r>
      <w:r w:rsidR="002D47DB" w:rsidRPr="001E3A00">
        <w:rPr>
          <w:rFonts w:ascii="Times New Roman" w:hAnsi="Times New Roman" w:cs="Times New Roman"/>
        </w:rPr>
        <w:t>Zamawiający nie może zostać obciążony żadnymi</w:t>
      </w:r>
      <w:r w:rsidR="00C46A3B" w:rsidRPr="001E3A00">
        <w:rPr>
          <w:rFonts w:ascii="Times New Roman" w:hAnsi="Times New Roman" w:cs="Times New Roman"/>
        </w:rPr>
        <w:t xml:space="preserve"> dodatkowymi </w:t>
      </w:r>
      <w:r w:rsidR="002D47DB" w:rsidRPr="001E3A00">
        <w:rPr>
          <w:rFonts w:ascii="Times New Roman" w:hAnsi="Times New Roman" w:cs="Times New Roman"/>
        </w:rPr>
        <w:t xml:space="preserve"> kosztami</w:t>
      </w:r>
      <w:r w:rsidR="00C46A3B" w:rsidRPr="001E3A00">
        <w:rPr>
          <w:rFonts w:ascii="Times New Roman" w:hAnsi="Times New Roman" w:cs="Times New Roman"/>
        </w:rPr>
        <w:t xml:space="preserve">, w szczególności </w:t>
      </w:r>
      <w:r w:rsidRPr="001E3A00">
        <w:rPr>
          <w:rFonts w:ascii="Times New Roman" w:hAnsi="Times New Roman" w:cs="Times New Roman"/>
        </w:rPr>
        <w:t xml:space="preserve"> </w:t>
      </w:r>
      <w:r w:rsidR="00C46A3B" w:rsidRPr="001E3A00">
        <w:rPr>
          <w:rFonts w:ascii="Times New Roman" w:hAnsi="Times New Roman" w:cs="Times New Roman"/>
        </w:rPr>
        <w:t xml:space="preserve">z tytułu </w:t>
      </w:r>
      <w:r w:rsidRPr="001E3A00">
        <w:rPr>
          <w:rFonts w:ascii="Times New Roman" w:hAnsi="Times New Roman" w:cs="Times New Roman"/>
        </w:rPr>
        <w:t>transportu</w:t>
      </w:r>
      <w:r w:rsidR="00C46A3B" w:rsidRPr="001E3A00">
        <w:rPr>
          <w:rFonts w:ascii="Times New Roman" w:hAnsi="Times New Roman" w:cs="Times New Roman"/>
        </w:rPr>
        <w:t xml:space="preserve"> ciągnika</w:t>
      </w:r>
      <w:r w:rsidR="00C46A3B" w:rsidRPr="00D11894">
        <w:rPr>
          <w:rFonts w:ascii="Times New Roman" w:hAnsi="Times New Roman" w:cs="Times New Roman"/>
          <w:color w:val="FF0000"/>
        </w:rPr>
        <w:t xml:space="preserve"> </w:t>
      </w:r>
      <w:r w:rsidR="00C46A3B" w:rsidRPr="001E3A00">
        <w:rPr>
          <w:rFonts w:ascii="Times New Roman" w:hAnsi="Times New Roman" w:cs="Times New Roman"/>
        </w:rPr>
        <w:t>lub  przesyłki części i akcesoriów.</w:t>
      </w:r>
      <w:r w:rsidR="00C34895" w:rsidRPr="001E3A00">
        <w:rPr>
          <w:rFonts w:ascii="Times New Roman" w:hAnsi="Times New Roman" w:cs="Times New Roman"/>
        </w:rPr>
        <w:t xml:space="preserve"> </w:t>
      </w:r>
    </w:p>
    <w:p w14:paraId="6C2C10FC" w14:textId="02ADD748" w:rsidR="00C46A3B" w:rsidRPr="001E3A00" w:rsidRDefault="002D47DB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c</w:t>
      </w:r>
      <w:r w:rsidR="005B62FA" w:rsidRPr="001E3A00">
        <w:rPr>
          <w:rFonts w:ascii="Times New Roman" w:hAnsi="Times New Roman" w:cs="Times New Roman"/>
        </w:rPr>
        <w:t xml:space="preserve">zas trwania naprawy wad przedmiotu leasingu </w:t>
      </w:r>
      <w:r w:rsidRPr="001E3A00">
        <w:rPr>
          <w:rFonts w:ascii="Times New Roman" w:hAnsi="Times New Roman" w:cs="Times New Roman"/>
        </w:rPr>
        <w:t>nie przekroczy</w:t>
      </w:r>
      <w:r w:rsidR="005B62FA" w:rsidRPr="001E3A00">
        <w:rPr>
          <w:rFonts w:ascii="Times New Roman" w:hAnsi="Times New Roman" w:cs="Times New Roman"/>
        </w:rPr>
        <w:t xml:space="preserve"> 5 dni roboczych od moment</w:t>
      </w:r>
      <w:r w:rsidR="001E3A00" w:rsidRPr="001E3A00">
        <w:rPr>
          <w:rFonts w:ascii="Times New Roman" w:hAnsi="Times New Roman" w:cs="Times New Roman"/>
        </w:rPr>
        <w:t>u zgłoszenia otrzymanego mailem</w:t>
      </w:r>
      <w:r w:rsidR="005B62FA" w:rsidRPr="001E3A00">
        <w:rPr>
          <w:rFonts w:ascii="Times New Roman" w:hAnsi="Times New Roman" w:cs="Times New Roman"/>
        </w:rPr>
        <w:t xml:space="preserve">. Dopuszcza się wydłużenie terminu wyłącznie w przypadku wystąpienia obiektywnych, niezależnych od punktu serwisu przyczyn, po przedłożeniu uzasadnienia i uzyskaniu pisemnej akceptacji Zamawiającego. </w:t>
      </w:r>
    </w:p>
    <w:p w14:paraId="65575697" w14:textId="3E51F403" w:rsidR="00B1588D" w:rsidRPr="001E3A00" w:rsidRDefault="006A1FF6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przypadku </w:t>
      </w:r>
      <w:r w:rsidR="00C46A3B" w:rsidRPr="001E3A00">
        <w:rPr>
          <w:rFonts w:ascii="Times New Roman" w:hAnsi="Times New Roman" w:cs="Times New Roman"/>
        </w:rPr>
        <w:t>niewykonania  naprawy</w:t>
      </w:r>
      <w:r w:rsidR="005B62FA" w:rsidRPr="001E3A00">
        <w:rPr>
          <w:rFonts w:ascii="Times New Roman" w:hAnsi="Times New Roman" w:cs="Times New Roman"/>
        </w:rPr>
        <w:t xml:space="preserve"> </w:t>
      </w:r>
      <w:r w:rsidR="00C46A3B" w:rsidRPr="001E3A00">
        <w:rPr>
          <w:rFonts w:ascii="Times New Roman" w:hAnsi="Times New Roman" w:cs="Times New Roman"/>
        </w:rPr>
        <w:t>w terminie, o którym mowa w pkt 2,</w:t>
      </w:r>
      <w:r w:rsidR="005B62FA" w:rsidRPr="001E3A00">
        <w:rPr>
          <w:rFonts w:ascii="Times New Roman" w:hAnsi="Times New Roman" w:cs="Times New Roman"/>
        </w:rPr>
        <w:t xml:space="preserve"> Wykonawca zobowiązany jest dostarcz</w:t>
      </w:r>
      <w:r w:rsidR="00C46A3B" w:rsidRPr="001E3A00">
        <w:rPr>
          <w:rFonts w:ascii="Times New Roman" w:hAnsi="Times New Roman" w:cs="Times New Roman"/>
        </w:rPr>
        <w:t>yć</w:t>
      </w:r>
      <w:r w:rsidR="005B62FA" w:rsidRPr="001E3A00">
        <w:rPr>
          <w:rFonts w:ascii="Times New Roman" w:hAnsi="Times New Roman" w:cs="Times New Roman"/>
        </w:rPr>
        <w:t xml:space="preserve"> w</w:t>
      </w:r>
      <w:r w:rsidR="00C46A3B" w:rsidRPr="001E3A00">
        <w:rPr>
          <w:rFonts w:ascii="Times New Roman" w:hAnsi="Times New Roman" w:cs="Times New Roman"/>
        </w:rPr>
        <w:t xml:space="preserve"> tym</w:t>
      </w:r>
      <w:r w:rsidR="005B62FA" w:rsidRPr="001E3A00">
        <w:rPr>
          <w:rFonts w:ascii="Times New Roman" w:hAnsi="Times New Roman" w:cs="Times New Roman"/>
        </w:rPr>
        <w:t xml:space="preserve"> terminie do  Zamawiającego na własny koszt </w:t>
      </w:r>
      <w:r w:rsidR="00C46A3B" w:rsidRPr="001E3A00">
        <w:rPr>
          <w:rFonts w:ascii="Times New Roman" w:hAnsi="Times New Roman" w:cs="Times New Roman"/>
        </w:rPr>
        <w:t xml:space="preserve">pojazd </w:t>
      </w:r>
      <w:r w:rsidR="005B62FA" w:rsidRPr="001E3A00">
        <w:rPr>
          <w:rFonts w:ascii="Times New Roman" w:hAnsi="Times New Roman" w:cs="Times New Roman"/>
        </w:rPr>
        <w:t>zastępcz</w:t>
      </w:r>
      <w:r w:rsidR="00C46A3B" w:rsidRPr="001E3A00">
        <w:rPr>
          <w:rFonts w:ascii="Times New Roman" w:hAnsi="Times New Roman" w:cs="Times New Roman"/>
        </w:rPr>
        <w:t>y</w:t>
      </w:r>
      <w:r w:rsidR="005B62FA" w:rsidRPr="001E3A00">
        <w:rPr>
          <w:rFonts w:ascii="Times New Roman" w:hAnsi="Times New Roman" w:cs="Times New Roman"/>
        </w:rPr>
        <w:t xml:space="preserve"> o parametrach zbliżonych do przedmiotu leasingu </w:t>
      </w:r>
      <w:r w:rsidR="00C46A3B" w:rsidRPr="001E3A00">
        <w:rPr>
          <w:rFonts w:ascii="Times New Roman" w:hAnsi="Times New Roman" w:cs="Times New Roman"/>
        </w:rPr>
        <w:t xml:space="preserve">i przekazać go do używania Zamawiającemu  na czas </w:t>
      </w:r>
      <w:r w:rsidR="00B1588D" w:rsidRPr="001E3A00">
        <w:rPr>
          <w:rFonts w:ascii="Times New Roman" w:hAnsi="Times New Roman" w:cs="Times New Roman"/>
        </w:rPr>
        <w:t xml:space="preserve">niezbędny </w:t>
      </w:r>
      <w:r w:rsidR="00C46A3B" w:rsidRPr="001E3A00">
        <w:rPr>
          <w:rFonts w:ascii="Times New Roman" w:hAnsi="Times New Roman" w:cs="Times New Roman"/>
        </w:rPr>
        <w:t>do zakończenia naprawy</w:t>
      </w:r>
      <w:r w:rsidR="005B62FA" w:rsidRPr="001E3A00">
        <w:rPr>
          <w:rFonts w:ascii="Times New Roman" w:hAnsi="Times New Roman" w:cs="Times New Roman"/>
        </w:rPr>
        <w:t xml:space="preserve">. </w:t>
      </w:r>
    </w:p>
    <w:p w14:paraId="0E768A17" w14:textId="77777777" w:rsidR="00B1588D" w:rsidRPr="001E3A00" w:rsidRDefault="00B1588D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okresie trwania gwarancji usuwanie wszelkich wad </w:t>
      </w:r>
      <w:r w:rsidRPr="001E3A00">
        <w:rPr>
          <w:rFonts w:ascii="Times New Roman" w:hAnsi="Times New Roman" w:cs="Times New Roman"/>
        </w:rPr>
        <w:t xml:space="preserve"> i usterek </w:t>
      </w:r>
      <w:r w:rsidR="005B62FA" w:rsidRPr="001E3A00">
        <w:rPr>
          <w:rFonts w:ascii="Times New Roman" w:hAnsi="Times New Roman" w:cs="Times New Roman"/>
        </w:rPr>
        <w:t>przedmiotu leasingu odbywa</w:t>
      </w:r>
      <w:r w:rsidRPr="001E3A00">
        <w:rPr>
          <w:rFonts w:ascii="Times New Roman" w:hAnsi="Times New Roman" w:cs="Times New Roman"/>
        </w:rPr>
        <w:t>ć</w:t>
      </w:r>
      <w:r w:rsidR="005B62FA" w:rsidRPr="001E3A00">
        <w:rPr>
          <w:rFonts w:ascii="Times New Roman" w:hAnsi="Times New Roman" w:cs="Times New Roman"/>
        </w:rPr>
        <w:t xml:space="preserve"> się</w:t>
      </w:r>
      <w:r w:rsidRPr="001E3A00">
        <w:rPr>
          <w:rFonts w:ascii="Times New Roman" w:hAnsi="Times New Roman" w:cs="Times New Roman"/>
        </w:rPr>
        <w:t xml:space="preserve">  będzie </w:t>
      </w:r>
      <w:r w:rsidR="005B62FA" w:rsidRPr="001E3A00">
        <w:rPr>
          <w:rFonts w:ascii="Times New Roman" w:hAnsi="Times New Roman" w:cs="Times New Roman"/>
        </w:rPr>
        <w:t xml:space="preserve"> na koszt </w:t>
      </w:r>
      <w:r w:rsidRPr="001E3A00">
        <w:rPr>
          <w:rFonts w:ascii="Times New Roman" w:hAnsi="Times New Roman" w:cs="Times New Roman"/>
        </w:rPr>
        <w:t xml:space="preserve">własny </w:t>
      </w:r>
      <w:r w:rsidR="005B62FA" w:rsidRPr="001E3A00">
        <w:rPr>
          <w:rFonts w:ascii="Times New Roman" w:hAnsi="Times New Roman" w:cs="Times New Roman"/>
        </w:rPr>
        <w:t xml:space="preserve">Wykonawcy, z wyjątkiem tych wad i usterek, które powstały z wyłącznej winy Zamawiającego. </w:t>
      </w:r>
    </w:p>
    <w:p w14:paraId="3A79E215" w14:textId="77777777" w:rsidR="00A445B7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</w:t>
      </w:r>
      <w:r w:rsidR="005B62FA" w:rsidRPr="001E3A00">
        <w:rPr>
          <w:rFonts w:ascii="Times New Roman" w:hAnsi="Times New Roman" w:cs="Times New Roman"/>
        </w:rPr>
        <w:t>rzeprowadz</w:t>
      </w:r>
      <w:r w:rsidRPr="001E3A00">
        <w:rPr>
          <w:rFonts w:ascii="Times New Roman" w:hAnsi="Times New Roman" w:cs="Times New Roman"/>
        </w:rPr>
        <w:t>ał będzie</w:t>
      </w:r>
      <w:r w:rsidR="005B62FA" w:rsidRPr="001E3A00">
        <w:rPr>
          <w:rFonts w:ascii="Times New Roman" w:hAnsi="Times New Roman" w:cs="Times New Roman"/>
        </w:rPr>
        <w:t xml:space="preserve"> okresow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 xml:space="preserve"> kontrol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>, konserwacj</w:t>
      </w:r>
      <w:r w:rsidRPr="001E3A00">
        <w:rPr>
          <w:rFonts w:ascii="Times New Roman" w:hAnsi="Times New Roman" w:cs="Times New Roman"/>
        </w:rPr>
        <w:t>e</w:t>
      </w:r>
      <w:r w:rsidR="005B62FA" w:rsidRPr="001E3A00">
        <w:rPr>
          <w:rFonts w:ascii="Times New Roman" w:hAnsi="Times New Roman" w:cs="Times New Roman"/>
        </w:rPr>
        <w:t xml:space="preserve"> i napraw</w:t>
      </w:r>
      <w:r w:rsidRPr="001E3A00">
        <w:rPr>
          <w:rFonts w:ascii="Times New Roman" w:hAnsi="Times New Roman" w:cs="Times New Roman"/>
        </w:rPr>
        <w:t>y</w:t>
      </w:r>
      <w:r w:rsidR="005B62FA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gwarancyjne </w:t>
      </w:r>
      <w:r w:rsidR="005B62FA" w:rsidRPr="001E3A00">
        <w:rPr>
          <w:rFonts w:ascii="Times New Roman" w:hAnsi="Times New Roman" w:cs="Times New Roman"/>
        </w:rPr>
        <w:t xml:space="preserve">przedmiotu leasingu </w:t>
      </w:r>
      <w:r w:rsidRPr="001E3A00">
        <w:rPr>
          <w:rFonts w:ascii="Times New Roman" w:hAnsi="Times New Roman" w:cs="Times New Roman"/>
        </w:rPr>
        <w:t xml:space="preserve">oraz, że </w:t>
      </w:r>
      <w:r w:rsidR="005B62FA" w:rsidRPr="001E3A00">
        <w:rPr>
          <w:rFonts w:ascii="Times New Roman" w:hAnsi="Times New Roman" w:cs="Times New Roman"/>
        </w:rPr>
        <w:t xml:space="preserve"> poniesie wszelkie koszty powyższych zobowiązań </w:t>
      </w:r>
      <w:r w:rsidRPr="001E3A00">
        <w:rPr>
          <w:rFonts w:ascii="Times New Roman" w:hAnsi="Times New Roman" w:cs="Times New Roman"/>
        </w:rPr>
        <w:t xml:space="preserve">powstałe </w:t>
      </w:r>
      <w:r w:rsidR="005B62FA" w:rsidRPr="001E3A00">
        <w:rPr>
          <w:rFonts w:ascii="Times New Roman" w:hAnsi="Times New Roman" w:cs="Times New Roman"/>
        </w:rPr>
        <w:t>w okresie gwarancji</w:t>
      </w:r>
      <w:r w:rsidRPr="001E3A00">
        <w:rPr>
          <w:rFonts w:ascii="Times New Roman" w:hAnsi="Times New Roman" w:cs="Times New Roman"/>
        </w:rPr>
        <w:t>,</w:t>
      </w:r>
    </w:p>
    <w:p w14:paraId="01C55083" w14:textId="77777777" w:rsidR="00A445B7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</w:t>
      </w:r>
      <w:r w:rsidR="005B62FA" w:rsidRPr="001E3A00">
        <w:rPr>
          <w:rFonts w:ascii="Times New Roman" w:hAnsi="Times New Roman" w:cs="Times New Roman"/>
        </w:rPr>
        <w:t xml:space="preserve"> razie wymiany części lub elementów na nowe w okresie gwarancji, okres gwarancji (na wymienione części i elementy) biegnie od dnia podpisania bez uwag protokołu odbioru reklamowanej części i elementu. Stosowny zapis w tej kwestii winien się znaleźć w książce gwarancyjnej. Gwarancja przedłuża się o czas usuwania awarii</w:t>
      </w:r>
      <w:r w:rsidRPr="001E3A00">
        <w:rPr>
          <w:rFonts w:ascii="Times New Roman" w:hAnsi="Times New Roman" w:cs="Times New Roman"/>
        </w:rPr>
        <w:t>.</w:t>
      </w:r>
    </w:p>
    <w:p w14:paraId="49750ACE" w14:textId="381718D5" w:rsidR="005B62FA" w:rsidRPr="001E3A00" w:rsidRDefault="00A445B7" w:rsidP="00625FC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</w:t>
      </w:r>
      <w:r w:rsidR="005B62FA" w:rsidRPr="001E3A00">
        <w:rPr>
          <w:rFonts w:ascii="Times New Roman" w:hAnsi="Times New Roman" w:cs="Times New Roman"/>
        </w:rPr>
        <w:t xml:space="preserve">o dwukrotnej naprawie tej samej części zamiennej, podzespołu, jeżeli nadal wykazują one wady, Wykonawca wymieni je na nowe, wolne od wad, w terminie </w:t>
      </w:r>
      <w:r w:rsidR="00AF31C3" w:rsidRPr="001E3A00">
        <w:rPr>
          <w:rFonts w:ascii="Times New Roman" w:hAnsi="Times New Roman" w:cs="Times New Roman"/>
        </w:rPr>
        <w:t xml:space="preserve"> 5</w:t>
      </w:r>
      <w:r w:rsidRPr="001E3A00">
        <w:rPr>
          <w:rFonts w:ascii="Times New Roman" w:hAnsi="Times New Roman" w:cs="Times New Roman"/>
        </w:rPr>
        <w:t xml:space="preserve"> </w:t>
      </w:r>
      <w:r w:rsidR="005B62FA" w:rsidRPr="001E3A00">
        <w:rPr>
          <w:rFonts w:ascii="Times New Roman" w:hAnsi="Times New Roman" w:cs="Times New Roman"/>
        </w:rPr>
        <w:t xml:space="preserve">dni roboczych, licząc od dnia złożenia przez Zamawiającego trzeciej reklamacji. </w:t>
      </w:r>
      <w:r w:rsidRPr="001E3A00">
        <w:rPr>
          <w:rFonts w:ascii="Times New Roman" w:hAnsi="Times New Roman" w:cs="Times New Roman"/>
        </w:rPr>
        <w:t>W uzasadnionych przypadkach te</w:t>
      </w:r>
      <w:r w:rsidR="005B62FA" w:rsidRPr="001E3A00">
        <w:rPr>
          <w:rFonts w:ascii="Times New Roman" w:hAnsi="Times New Roman" w:cs="Times New Roman"/>
        </w:rPr>
        <w:t xml:space="preserve">rmin ten może zostać przedłużony na zasadach określonych w </w:t>
      </w:r>
      <w:r w:rsidRPr="001E3A00">
        <w:rPr>
          <w:rFonts w:ascii="Times New Roman" w:hAnsi="Times New Roman" w:cs="Times New Roman"/>
        </w:rPr>
        <w:t>pkt 6</w:t>
      </w:r>
      <w:r w:rsidR="005B62FA" w:rsidRPr="001E3A00">
        <w:rPr>
          <w:rFonts w:ascii="Times New Roman" w:hAnsi="Times New Roman" w:cs="Times New Roman"/>
        </w:rPr>
        <w:t xml:space="preserve">. </w:t>
      </w:r>
    </w:p>
    <w:p w14:paraId="20A60C4D" w14:textId="77777777" w:rsidR="00A445B7" w:rsidRPr="001E3A00" w:rsidRDefault="005B62FA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przypadku, gdy zapisy gwarancji zawarte w karcie gwarancyjnej pojazdu będą mniej korzystne niż zapisy zawarte w </w:t>
      </w:r>
      <w:r w:rsidR="00A445B7" w:rsidRPr="001E3A00">
        <w:rPr>
          <w:rFonts w:ascii="Times New Roman" w:hAnsi="Times New Roman" w:cs="Times New Roman"/>
        </w:rPr>
        <w:t xml:space="preserve">niniejszej </w:t>
      </w:r>
      <w:r w:rsidRPr="001E3A00">
        <w:rPr>
          <w:rFonts w:ascii="Times New Roman" w:hAnsi="Times New Roman" w:cs="Times New Roman"/>
        </w:rPr>
        <w:t>umowie, zastosowanie będą miały zapisy niniejszej umowy.</w:t>
      </w:r>
    </w:p>
    <w:p w14:paraId="2A2C67DD" w14:textId="53CB5137" w:rsidR="005B62FA" w:rsidRPr="001E3A00" w:rsidRDefault="00594C37" w:rsidP="00625FC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 przypadku</w:t>
      </w:r>
      <w:r w:rsidR="00A445B7" w:rsidRPr="001E3A00">
        <w:rPr>
          <w:rFonts w:ascii="Times New Roman" w:hAnsi="Times New Roman" w:cs="Times New Roman"/>
        </w:rPr>
        <w:t xml:space="preserve"> nieusprawiedliwionego</w:t>
      </w:r>
      <w:r w:rsidRPr="001E3A00">
        <w:rPr>
          <w:rFonts w:ascii="Times New Roman" w:hAnsi="Times New Roman" w:cs="Times New Roman"/>
        </w:rPr>
        <w:t xml:space="preserve"> przekroczenia przez Wykonawcę terminu usuwania wady w przedmiocie leasingu, a także nieprawidłowego wykonywania obowiązków z tytułu udzielonej gwarancji, Zamawiającemu przysługuje prawo do zlecenia zastępczego ich wykonania innemu, wybranemu przez siebie </w:t>
      </w:r>
      <w:r w:rsidR="00A445B7" w:rsidRPr="001E3A00">
        <w:rPr>
          <w:rFonts w:ascii="Times New Roman" w:hAnsi="Times New Roman" w:cs="Times New Roman"/>
        </w:rPr>
        <w:t>podmiotowi</w:t>
      </w:r>
      <w:r w:rsidRPr="001E3A00">
        <w:rPr>
          <w:rFonts w:ascii="Times New Roman" w:hAnsi="Times New Roman" w:cs="Times New Roman"/>
        </w:rPr>
        <w:t>, na koszt i niebezpieczeństwo Wykonawcy, bez utraty uprawnień wynikających z gwarancji</w:t>
      </w:r>
      <w:r w:rsidR="00A445B7" w:rsidRPr="001E3A00">
        <w:rPr>
          <w:rFonts w:ascii="Times New Roman" w:hAnsi="Times New Roman" w:cs="Times New Roman"/>
        </w:rPr>
        <w:t>.</w:t>
      </w:r>
    </w:p>
    <w:p w14:paraId="4770CFCE" w14:textId="7F3BA5F3" w:rsidR="00594C37" w:rsidRPr="001E3A00" w:rsidRDefault="00A445B7" w:rsidP="001572A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Roszczenia z tytułu gwarancji jakości nie wyłączają odpowiedzialności z tytułu rękojmi za wady przedmiotu leasingu.</w:t>
      </w:r>
    </w:p>
    <w:p w14:paraId="67203F1B" w14:textId="58C82E35" w:rsidR="00594C37" w:rsidRPr="001E3A00" w:rsidRDefault="001572A2" w:rsidP="001572A2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</w:t>
      </w:r>
      <w:r w:rsidR="00594C37" w:rsidRPr="001E3A00">
        <w:rPr>
          <w:rFonts w:ascii="Times New Roman" w:hAnsi="Times New Roman" w:cs="Times New Roman"/>
          <w:b/>
          <w:bCs/>
        </w:rPr>
        <w:t>6</w:t>
      </w:r>
    </w:p>
    <w:p w14:paraId="70F6D9F9" w14:textId="71B20E00" w:rsidR="005B62FA" w:rsidRPr="001E3A00" w:rsidRDefault="005B62FA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Zamawiającemu bez zgody Wykonawcy nie przysługuje prawo do oddania przedmiotu </w:t>
      </w:r>
      <w:r w:rsidR="00A445B7" w:rsidRPr="001E3A00">
        <w:rPr>
          <w:rFonts w:ascii="Times New Roman" w:hAnsi="Times New Roman" w:cs="Times New Roman"/>
        </w:rPr>
        <w:t>leasingu</w:t>
      </w:r>
      <w:r w:rsidRPr="001E3A00">
        <w:rPr>
          <w:rFonts w:ascii="Times New Roman" w:hAnsi="Times New Roman" w:cs="Times New Roman"/>
        </w:rPr>
        <w:t xml:space="preserve"> innym osobom do korzystania pod jakimkolwiek tytułem prawnym z wyłączeniem pracowników Zamawiającego oraz osób wykonujących na rzecz Zamawiającego </w:t>
      </w:r>
      <w:r w:rsidR="00A445B7" w:rsidRPr="001E3A00">
        <w:rPr>
          <w:rFonts w:ascii="Times New Roman" w:hAnsi="Times New Roman" w:cs="Times New Roman"/>
        </w:rPr>
        <w:t xml:space="preserve">usługi </w:t>
      </w:r>
      <w:r w:rsidRPr="001E3A00">
        <w:rPr>
          <w:rFonts w:ascii="Times New Roman" w:hAnsi="Times New Roman" w:cs="Times New Roman"/>
        </w:rPr>
        <w:t xml:space="preserve">na podstawie umów cywilnoprawnych. </w:t>
      </w:r>
    </w:p>
    <w:p w14:paraId="3B67AD50" w14:textId="041F8444" w:rsidR="00594C37" w:rsidRPr="001E3A00" w:rsidRDefault="00594C37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4" w:name="_Hlk122335772"/>
      <w:r w:rsidRPr="001E3A00">
        <w:rPr>
          <w:rFonts w:ascii="Times New Roman" w:hAnsi="Times New Roman" w:cs="Times New Roman"/>
        </w:rPr>
        <w:t>Zamawiający ponosi niezbędne koszty ubezpieczenia przedmiotu leasingu oraz dokonuje wyboru ubezpieczyciela OC, AC, NWW.</w:t>
      </w:r>
    </w:p>
    <w:bookmarkEnd w:id="4"/>
    <w:p w14:paraId="0B502774" w14:textId="30347211" w:rsidR="00594C37" w:rsidRPr="001E3A00" w:rsidRDefault="00594C37" w:rsidP="00625FC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Zamawiający ma prawo umieścić na przedmiocie leasingu własne oznaczenia oraz logo.</w:t>
      </w:r>
    </w:p>
    <w:p w14:paraId="428B94A8" w14:textId="56D0160D" w:rsidR="00594C37" w:rsidRPr="001E3A00" w:rsidRDefault="00594C37" w:rsidP="001572A2">
      <w:pPr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§7</w:t>
      </w:r>
    </w:p>
    <w:p w14:paraId="6C3D93D8" w14:textId="0D1BD90A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 niedotrzymania określonego w §2 ust. 1 terminu dostawy przedmiotu leasingu Wykonawca zobowiązany jest do zapłacenia Zamawiającemu kary umownej w wysokości 0,2% łącznego wynagrodzenia brutto, określonego w §3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mowy, za każdy rozpoczęty dzień zwłoki.</w:t>
      </w:r>
    </w:p>
    <w:p w14:paraId="0CB6B351" w14:textId="746A4F6E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 niedotrzymania terminów wynikających z udzielonej gwarancji, o których mowa w §5 Wykonawca zobowiązany jest do zapłacenia Zamawiającemu kary umownej w wysokości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400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otych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brutto, za każdy rozpoczęty dzień zwłoki.</w:t>
      </w:r>
    </w:p>
    <w:p w14:paraId="5809D37C" w14:textId="4D0BC9C4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Wykonawca zobowiązany jest zapłacić Zamawiającemu karę umowną w wysokości </w:t>
      </w:r>
      <w:r w:rsidR="00553E1F">
        <w:rPr>
          <w:rFonts w:ascii="Times New Roman" w:eastAsia="Times New Roman" w:hAnsi="Times New Roman" w:cs="Times New Roman"/>
          <w:lang w:eastAsia="pl-PL"/>
        </w:rPr>
        <w:t>3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umowy, za odstąpienie od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mowy lub pozostałej do wykonania jej części przez Wykonawcę lub przez Zamawiającego z 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winy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Wykonawc</w:t>
      </w:r>
      <w:r w:rsidR="007010AA" w:rsidRPr="001E3A00">
        <w:rPr>
          <w:rFonts w:ascii="Times New Roman" w:eastAsia="Times New Roman" w:hAnsi="Times New Roman" w:cs="Times New Roman"/>
          <w:lang w:eastAsia="pl-PL"/>
        </w:rPr>
        <w:t>y</w:t>
      </w:r>
      <w:r w:rsidRPr="001E3A00">
        <w:rPr>
          <w:rFonts w:ascii="Times New Roman" w:eastAsia="Times New Roman" w:hAnsi="Times New Roman" w:cs="Times New Roman"/>
          <w:lang w:eastAsia="pl-PL"/>
        </w:rPr>
        <w:t>.</w:t>
      </w:r>
    </w:p>
    <w:p w14:paraId="0C032A92" w14:textId="6706B600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Zamawiający zobowiązany jest zapłacić Wykonawcy karę umowną w wysokości 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30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6A2D2C" w:rsidRPr="00AF57E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mowy, za odstąpienie od umowy lub pozostałej do wykonania jej części przez Wykonawcę z przyczyn zawinionych przez Zamawiającego.</w:t>
      </w:r>
    </w:p>
    <w:p w14:paraId="7084D371" w14:textId="7E28D14D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Ustala się, że łączna maksymalna wysokość kar umownych, których strony mogą dochodzić na podstawie umowy nie przekroczy kwoty w wysokości </w:t>
      </w:r>
      <w:r w:rsidR="00553E1F" w:rsidRPr="00AF57E0">
        <w:rPr>
          <w:rFonts w:ascii="Times New Roman" w:eastAsia="Times New Roman" w:hAnsi="Times New Roman" w:cs="Times New Roman"/>
          <w:lang w:eastAsia="pl-PL"/>
        </w:rPr>
        <w:t>30</w:t>
      </w:r>
      <w:r w:rsidRPr="00AF57E0">
        <w:rPr>
          <w:rFonts w:ascii="Times New Roman" w:eastAsia="Times New Roman" w:hAnsi="Times New Roman" w:cs="Times New Roman"/>
          <w:lang w:eastAsia="pl-PL"/>
        </w:rPr>
        <w:t xml:space="preserve">% 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 xml:space="preserve">łącznego </w:t>
      </w:r>
      <w:r w:rsidRPr="001E3A00">
        <w:rPr>
          <w:rFonts w:ascii="Times New Roman" w:eastAsia="Times New Roman" w:hAnsi="Times New Roman" w:cs="Times New Roman"/>
          <w:lang w:eastAsia="pl-PL"/>
        </w:rPr>
        <w:t>wynagrodzenia brutto, określonego w §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3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 ust. 1 </w:t>
      </w:r>
      <w:r w:rsidR="00FB18B8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>mowy.</w:t>
      </w:r>
    </w:p>
    <w:p w14:paraId="32B07CEE" w14:textId="7D893145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Zamawiający ma prawo dokonać, po uprzednim zawiadomieniu Wykonawcy, potrącenia naliczonych kar umownych z wynagrodzenia Wykonawcy.</w:t>
      </w:r>
    </w:p>
    <w:p w14:paraId="37B57913" w14:textId="77777777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Jeżeli naliczone kary umowne nie pokryją poniesionej przez poszkodowaną stronę szkody, wówczas może ona dochodzić odszkodowania uzupełniającego do wysokości rzeczywiście poniesionej szkody. </w:t>
      </w:r>
    </w:p>
    <w:p w14:paraId="47F293BC" w14:textId="7427672F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W razie zaistnienia istotnej zmiany okoliczności powodującej, że wykonanie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 nie leży w interesie publicznym, czego nie można było przewidzieć w chwili zawarcia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mowy, lub dalsze wykonanie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 xml:space="preserve">mowy może zagrozić istotnemu interesowi bezpieczeństwa państwa lub bezpieczeństwu publicznemu, Zamawiający może odstąpić od </w:t>
      </w:r>
      <w:r w:rsidR="00FB18B8">
        <w:rPr>
          <w:rFonts w:ascii="Times New Roman" w:eastAsia="Times New Roman" w:hAnsi="Times New Roman" w:cs="Times New Roman"/>
          <w:i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iCs/>
          <w:lang w:eastAsia="pl-PL"/>
        </w:rPr>
        <w:t>mowy w terminie 30 dni od dnia powzięcia wiadomości o tych okolicznościach</w:t>
      </w:r>
    </w:p>
    <w:p w14:paraId="401A783A" w14:textId="4F919D25" w:rsidR="0006233F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 przypadku, o którym mowa w ust. 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8</w:t>
      </w:r>
      <w:r w:rsidRPr="001E3A00">
        <w:rPr>
          <w:rFonts w:ascii="Times New Roman" w:eastAsia="Times New Roman" w:hAnsi="Times New Roman" w:cs="Times New Roman"/>
          <w:lang w:eastAsia="pl-PL"/>
        </w:rPr>
        <w:t>, Wykonawca może żądać wyłącznie wynagrodzenia należnego z tytułu wykonanej przez niego części umowy.</w:t>
      </w:r>
    </w:p>
    <w:p w14:paraId="44253565" w14:textId="09FD0195" w:rsidR="006A2D2C" w:rsidRPr="001E3A00" w:rsidRDefault="0006233F" w:rsidP="00625FC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bCs/>
          <w:lang w:eastAsia="pl-PL"/>
        </w:rPr>
        <w:t xml:space="preserve">W przypadku gdy zwłoka Wykonawcy w wykonaniu obowiązków umownych przekracza 15 dni Zamawiający może odstąpić od </w:t>
      </w:r>
      <w:r w:rsidR="00FB18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bCs/>
          <w:lang w:eastAsia="pl-PL"/>
        </w:rPr>
        <w:t>mowy lub pozostałej do wykonania jej części, naliczając jednocześnie Wykonawcy karę umowną, o której mowa w ust. 3. Odstąpienie, o którym mowa w zdaniu poprzednim może nastąpić po uprzednim wezwaniu Wykonawcy do wykonania tych obowiązków w wyznaczonym terminie, nie dłuższym jednak niż 3 dni.</w:t>
      </w:r>
    </w:p>
    <w:p w14:paraId="5283163F" w14:textId="0CA8E4B2" w:rsidR="0006233F" w:rsidRPr="001E3A00" w:rsidRDefault="006A2D2C" w:rsidP="001572A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Wykonawca ma prawo odstąpić od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w przypadku zwłoki z zapłatą co najmniej jednej raty leasingowej po uprzednim pisemnym wezwaniu Zamawiającego do zapłaty z terminem nie krótszy niż 14 dni. </w:t>
      </w:r>
    </w:p>
    <w:p w14:paraId="0D59E6CF" w14:textId="59BC8571" w:rsidR="006A2D2C" w:rsidRPr="001E3A00" w:rsidRDefault="006A2D2C" w:rsidP="001572A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A00">
        <w:rPr>
          <w:rFonts w:ascii="Times New Roman" w:eastAsia="Times New Roman" w:hAnsi="Times New Roman" w:cs="Times New Roman"/>
          <w:b/>
          <w:bCs/>
          <w:lang w:eastAsia="pl-PL"/>
        </w:rPr>
        <w:t>§8</w:t>
      </w:r>
    </w:p>
    <w:p w14:paraId="46DF0B78" w14:textId="77777777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zmiany:</w:t>
      </w:r>
    </w:p>
    <w:p w14:paraId="75C7D8C7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stawki podatku od towarów i usług oraz akcyzowego</w:t>
      </w:r>
    </w:p>
    <w:p w14:paraId="0ED43080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7D5548AE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lastRenderedPageBreak/>
        <w:t>zasad podlegania ubezpieczeniom społecznym lub ubezpieczeniu zdrowotnemu lub wysokości stawki składki na ubezpieczenia społeczne lub zdrowotne;</w:t>
      </w:r>
    </w:p>
    <w:p w14:paraId="4BD24587" w14:textId="77777777" w:rsidR="00DD6080" w:rsidRPr="001E3A00" w:rsidRDefault="00DD6080" w:rsidP="00625FC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zasad gromadzenia i wysokości wpłat do pracowniczych planów kapitałowych, o których mowa w ustawie z dnia 4 października 2018 r. o pracowniczych planach kapitałowych</w:t>
      </w:r>
    </w:p>
    <w:p w14:paraId="5CC231DE" w14:textId="77777777" w:rsidR="00DD6080" w:rsidRPr="001E3A00" w:rsidRDefault="00DD6080" w:rsidP="00625FC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-  jeżeli zmiany te będą miały wpływ na koszty wykonania zamówienia publicznego przez Wykonawcę, każda ze Stron umowy, w terminie od dnia opublikowania przepisów dokonujących tych zmian najpóźniej do 30 dni od dnia ich wejścia w życie, może zwrócić się do drugiej Strony o przeprowadzenie negocjacji w sprawie odpowiedniej zmiany wynagrodzenia. Zmiana umowy na podstawie ustaleń negocjacyjnych może nastąpić po wejściu w życie przepisów będących przyczyną waloryzacji.</w:t>
      </w:r>
    </w:p>
    <w:p w14:paraId="21000C15" w14:textId="268C0CE1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zmiany, o której mowa w ust. 1 pkt 2, przez pojęcie "odpowiedniej zmiany wynagrodzenia" należy rozumieć sumę wzrostu kosztów wykonawcy zamówienia publicznego wynikających z podwyższenia wynagrodzeń poszczególnych pracowników biorących udział w realizacji pozostałej do wykonania, w momencie wejścia w życie zmiany, części zamówienia, do wysokości wynagrodzenia minimalnego albo minimalnej stawki godzinowej obowiązującej po zmianie przepisów lub jej odpowiedniej części, w przypadku osób zatrudnionych w wymiarze niższym niż pełen etat.</w:t>
      </w:r>
    </w:p>
    <w:p w14:paraId="19DC53D4" w14:textId="7C51D2E4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 wskazanej w ust. 1 pkt 3, przez pojęcie "odpowiedniej zmiany wynagrodzenia" należy rozumieć sumę wzrostu kosztów wykonawcy zamówienia publicznego oraz drugiej strony umowy o pracę lub innej umowy cywilnoprawnej łączącej wykonawcę zamówienia publicznego z osobą fizyczną nieprowadzącą działalności gospodarczej, wynikających z konieczności odprowadzenia dodatkowych składek od wynagrodzeń osób zatrudnionych na umowę o pracę lub na podstawie innej umowy cywilnoprawnej zawartej przez wykonawcę z osobą fizyczną nieprowadzącą działalności gospodarczej, a biorących udział w realizacji pozostałej do wykonania, w momencie wejścia w życie zmiany, części zamówienia, przy założeniu braku zmiany wynagrodzenia netto tych osób.</w:t>
      </w:r>
    </w:p>
    <w:p w14:paraId="3488A975" w14:textId="2B39E3EB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razie zmiany wskazanej w ust. 1 pkt 4, przez pojęcie "odpowiedniej zmiany wynagrodzenia" należy rozumieć sumę wzrostu kosztów wykonawcy zamówienia publicznego, wynikających z konieczności zmiany wysokości wpłat do pracowniczych planów kapitałowych wobec osób zatrudnionych przy realizacji pozostałej do wykonania, w momencie wejścia w życie zmiany, części zamówienia przy założeniu braku zmiany wynagrodzenia netto tych osób.</w:t>
      </w:r>
    </w:p>
    <w:p w14:paraId="79D9C53E" w14:textId="04D5DCAD" w:rsidR="00DD6080" w:rsidRPr="001E3A00" w:rsidRDefault="00DD6080" w:rsidP="00625FC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Warunkiem dokonania zmiany, o której mowa w ust. 1 - 4, jest złożenie uzasadnionego wniosku przez stronę inicjującą zmianę wraz z opisem okoliczności stanowiących podstawę do dokonania takiej zmiany. </w:t>
      </w:r>
    </w:p>
    <w:p w14:paraId="30581E63" w14:textId="6D9889E0" w:rsidR="00DD6080" w:rsidRPr="001E3A00" w:rsidRDefault="00DD6080" w:rsidP="001572A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 każdym przypadku strona inicjująca zmianę zobowiązana jest  racjonalnie wykazać w jakim stopniu wystąpienie okoliczności, o których mowa w ust. 1 pkt 1 - 4  ma wpływ na koszt wykonania zamówienia, przedstawiając w tym celu szczegółowe wyliczenia i zależności między wystąpieniem okoliczności, o których mowa w ust. 1 pkt 1 – 4, a zmianą kosztów realizacji Umowy.</w:t>
      </w:r>
    </w:p>
    <w:p w14:paraId="29858988" w14:textId="414C0DD3" w:rsidR="00DD6080" w:rsidRPr="001E3A00" w:rsidRDefault="001572A2" w:rsidP="001572A2">
      <w:pPr>
        <w:jc w:val="center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§</w:t>
      </w:r>
      <w:r w:rsidR="00DD6080" w:rsidRPr="001E3A00">
        <w:rPr>
          <w:rFonts w:ascii="Times New Roman" w:hAnsi="Times New Roman" w:cs="Times New Roman"/>
          <w:b/>
          <w:bCs/>
        </w:rPr>
        <w:t>9</w:t>
      </w:r>
    </w:p>
    <w:p w14:paraId="212C053E" w14:textId="6D6DDA29" w:rsidR="00DD6080" w:rsidRPr="001E3A00" w:rsidRDefault="00DD6080" w:rsidP="00625FC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bookmarkStart w:id="5" w:name="_Hlk122336618"/>
      <w:r w:rsidRPr="001E3A00">
        <w:rPr>
          <w:rFonts w:ascii="Times New Roman" w:hAnsi="Times New Roman" w:cs="Times New Roman"/>
        </w:rPr>
        <w:t xml:space="preserve">Zgodnie z art. 439 </w:t>
      </w:r>
      <w:r w:rsidR="00C552DA" w:rsidRPr="001E3A00">
        <w:rPr>
          <w:rFonts w:ascii="Times New Roman" w:hAnsi="Times New Roman" w:cs="Times New Roman"/>
        </w:rPr>
        <w:t>ustawy z dnia 11 września 2019 roku Prawo zamówień publicznych</w:t>
      </w:r>
      <w:bookmarkEnd w:id="5"/>
      <w:r w:rsidRPr="001E3A00">
        <w:rPr>
          <w:rFonts w:ascii="Times New Roman" w:hAnsi="Times New Roman" w:cs="Times New Roman"/>
        </w:rPr>
        <w:t>, Strony postanawiają, iż dokonają waloryzacji kwoty wynagrodzenia Wykonawcy określonego w § 3 ust. 1 Umowy w wypadku zmiany cen materiałów lub kosztów związanych z realizacją zamówienia, według następujących zasad:</w:t>
      </w:r>
    </w:p>
    <w:p w14:paraId="1FBD92A3" w14:textId="4597317C" w:rsidR="00DD6080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waloryzacji będzie podlegać wynagrodzenie, objęte prawidłowo wystawionymi fakturami po upływie </w:t>
      </w:r>
      <w:r w:rsidR="00274549" w:rsidRPr="001E3A00">
        <w:rPr>
          <w:rFonts w:ascii="Times New Roman" w:hAnsi="Times New Roman" w:cs="Times New Roman"/>
        </w:rPr>
        <w:t>6</w:t>
      </w:r>
      <w:r w:rsidRPr="001E3A00">
        <w:rPr>
          <w:rFonts w:ascii="Times New Roman" w:hAnsi="Times New Roman" w:cs="Times New Roman"/>
        </w:rPr>
        <w:t xml:space="preserve"> miesięcy od dnia zawarcia Umowy, z zastrzeżeniem pkt. 2 poniżej,</w:t>
      </w:r>
    </w:p>
    <w:p w14:paraId="230AABB5" w14:textId="788811C2" w:rsidR="0027454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jeżeli </w:t>
      </w:r>
      <w:r w:rsidR="00FB18B8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mowa została zawarta po upływie 180 dni od dnia upływu terminu składania ofert, pierwsza waloryzacja nastąpi po </w:t>
      </w:r>
      <w:r w:rsidR="00274549" w:rsidRPr="001E3A00">
        <w:rPr>
          <w:rFonts w:ascii="Times New Roman" w:hAnsi="Times New Roman" w:cs="Times New Roman"/>
        </w:rPr>
        <w:t>upływie</w:t>
      </w:r>
      <w:r w:rsidRPr="001E3A00">
        <w:rPr>
          <w:rFonts w:ascii="Times New Roman" w:hAnsi="Times New Roman" w:cs="Times New Roman"/>
        </w:rPr>
        <w:t xml:space="preserve"> miesiącach od dnia </w:t>
      </w:r>
      <w:r w:rsidR="00274549" w:rsidRPr="001E3A00">
        <w:rPr>
          <w:rFonts w:ascii="Times New Roman" w:hAnsi="Times New Roman" w:cs="Times New Roman"/>
        </w:rPr>
        <w:t xml:space="preserve">zawarcia </w:t>
      </w:r>
      <w:r w:rsidR="00FB18B8">
        <w:rPr>
          <w:rFonts w:ascii="Times New Roman" w:hAnsi="Times New Roman" w:cs="Times New Roman"/>
        </w:rPr>
        <w:t>U</w:t>
      </w:r>
      <w:r w:rsidR="00274549" w:rsidRPr="001E3A00">
        <w:rPr>
          <w:rFonts w:ascii="Times New Roman" w:hAnsi="Times New Roman" w:cs="Times New Roman"/>
        </w:rPr>
        <w:t>mowy</w:t>
      </w:r>
      <w:r w:rsidRPr="001E3A00">
        <w:rPr>
          <w:rFonts w:ascii="Times New Roman" w:hAnsi="Times New Roman" w:cs="Times New Roman"/>
        </w:rPr>
        <w:t>,</w:t>
      </w:r>
    </w:p>
    <w:p w14:paraId="288C8D3D" w14:textId="77777777" w:rsidR="0027454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datą odniesienia dla waloryzacji będzie zawsze dzień wyznaczony w postępowaniu</w:t>
      </w:r>
      <w:r w:rsidR="0027454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o udzielenie zamówienia jako termin składania ofert,</w:t>
      </w:r>
    </w:p>
    <w:p w14:paraId="5EC54861" w14:textId="722C4625" w:rsidR="00DD6080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waloryzacja będzie odbywała się przy zastosowaniu wskaźnika waloryzacji, obliczonego według następującego wzoru: </w:t>
      </w:r>
    </w:p>
    <w:p w14:paraId="517697E4" w14:textId="7ABCB52F" w:rsidR="00DD6080" w:rsidRPr="001E3A00" w:rsidRDefault="00DD6080" w:rsidP="00625FCB">
      <w:pPr>
        <w:ind w:firstLine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W=</w:t>
      </w:r>
      <w:r w:rsidR="00C76501" w:rsidRPr="001E3A00">
        <w:rPr>
          <w:rFonts w:ascii="Times New Roman" w:hAnsi="Times New Roman" w:cs="Times New Roman"/>
        </w:rPr>
        <w:t xml:space="preserve"> </w:t>
      </w:r>
      <w:r w:rsidR="00AC2CA9" w:rsidRPr="001E3A00">
        <w:rPr>
          <w:rFonts w:ascii="Times New Roman" w:hAnsi="Times New Roman" w:cs="Times New Roman"/>
        </w:rPr>
        <w:t>(</w:t>
      </w:r>
      <w:r w:rsidR="00C552DA" w:rsidRPr="001E3A00">
        <w:rPr>
          <w:rFonts w:ascii="Times New Roman" w:hAnsi="Times New Roman" w:cs="Times New Roman"/>
        </w:rPr>
        <w:t xml:space="preserve">WIBOR </w:t>
      </w:r>
      <w:r w:rsidR="00AC2CA9" w:rsidRPr="001E3A00">
        <w:rPr>
          <w:rFonts w:ascii="Times New Roman" w:hAnsi="Times New Roman" w:cs="Times New Roman"/>
        </w:rPr>
        <w:t>1</w:t>
      </w:r>
      <w:r w:rsidR="00C552DA" w:rsidRPr="001E3A00">
        <w:rPr>
          <w:rFonts w:ascii="Times New Roman" w:hAnsi="Times New Roman" w:cs="Times New Roman"/>
        </w:rPr>
        <w:t>M</w:t>
      </w:r>
      <w:r w:rsidR="00AC2CA9" w:rsidRPr="001E3A00">
        <w:rPr>
          <w:rFonts w:ascii="Times New Roman" w:hAnsi="Times New Roman" w:cs="Times New Roman"/>
          <w:vertAlign w:val="subscript"/>
        </w:rPr>
        <w:t>(</w:t>
      </w:r>
      <w:r w:rsidR="00E90966" w:rsidRPr="001E3A00">
        <w:rPr>
          <w:rFonts w:ascii="Times New Roman" w:hAnsi="Times New Roman" w:cs="Times New Roman"/>
          <w:vertAlign w:val="subscript"/>
        </w:rPr>
        <w:t>r</w:t>
      </w:r>
      <w:r w:rsidR="00AC2CA9" w:rsidRPr="001E3A00">
        <w:rPr>
          <w:rFonts w:ascii="Times New Roman" w:hAnsi="Times New Roman" w:cs="Times New Roman"/>
          <w:vertAlign w:val="subscript"/>
        </w:rPr>
        <w:t>)</w:t>
      </w:r>
      <w:r w:rsidR="00AC2CA9" w:rsidRPr="001E3A00">
        <w:rPr>
          <w:rFonts w:ascii="Times New Roman" w:hAnsi="Times New Roman" w:cs="Times New Roman"/>
        </w:rPr>
        <w:t xml:space="preserve"> – WIBOR 1M</w:t>
      </w:r>
      <w:r w:rsidR="00AC2CA9" w:rsidRPr="001E3A00">
        <w:rPr>
          <w:rFonts w:ascii="Times New Roman" w:hAnsi="Times New Roman" w:cs="Times New Roman"/>
          <w:vertAlign w:val="subscript"/>
        </w:rPr>
        <w:t>(o)</w:t>
      </w:r>
      <w:r w:rsidR="00AC2CA9" w:rsidRPr="001E3A00">
        <w:rPr>
          <w:rFonts w:ascii="Times New Roman" w:hAnsi="Times New Roman" w:cs="Times New Roman"/>
        </w:rPr>
        <w:t xml:space="preserve"> )</w:t>
      </w:r>
      <w:r w:rsidRPr="001E3A00">
        <w:rPr>
          <w:rFonts w:ascii="Times New Roman" w:hAnsi="Times New Roman" w:cs="Times New Roman"/>
        </w:rPr>
        <w:t>/100</w:t>
      </w:r>
    </w:p>
    <w:p w14:paraId="4DADD9D2" w14:textId="29850F1F" w:rsidR="00DD6080" w:rsidRPr="001E3A00" w:rsidRDefault="00DD6080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lastRenderedPageBreak/>
        <w:t xml:space="preserve">gdzie </w:t>
      </w:r>
      <w:r w:rsidR="00AC2CA9" w:rsidRPr="001E3A00">
        <w:rPr>
          <w:rFonts w:ascii="Times New Roman" w:hAnsi="Times New Roman" w:cs="Times New Roman"/>
        </w:rPr>
        <w:t>WIBOR 1M</w:t>
      </w:r>
      <w:r w:rsidR="00AC2CA9" w:rsidRPr="001E3A00">
        <w:rPr>
          <w:rFonts w:ascii="Times New Roman" w:hAnsi="Times New Roman" w:cs="Times New Roman"/>
          <w:vertAlign w:val="subscript"/>
        </w:rPr>
        <w:t>(</w:t>
      </w:r>
      <w:r w:rsidR="00E90966" w:rsidRPr="001E3A00">
        <w:rPr>
          <w:rFonts w:ascii="Times New Roman" w:hAnsi="Times New Roman" w:cs="Times New Roman"/>
          <w:vertAlign w:val="subscript"/>
        </w:rPr>
        <w:t>r</w:t>
      </w:r>
      <w:r w:rsidR="00AC2CA9" w:rsidRPr="001E3A00">
        <w:rPr>
          <w:rFonts w:ascii="Times New Roman" w:hAnsi="Times New Roman" w:cs="Times New Roman"/>
          <w:vertAlign w:val="subscript"/>
        </w:rPr>
        <w:t>)</w:t>
      </w:r>
      <w:r w:rsidR="00AC2CA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 xml:space="preserve"> – oznacza </w:t>
      </w:r>
      <w:r w:rsidR="00E90966" w:rsidRPr="001E3A00">
        <w:rPr>
          <w:rFonts w:ascii="Times New Roman" w:hAnsi="Times New Roman" w:cs="Times New Roman"/>
        </w:rPr>
        <w:t>wskaźnik referencyjny dla depozytów jednomiesięcznych obowiązujący na  polskim rynku międzybankowym obowiązujący w dniu płatności raty leasingowej;</w:t>
      </w:r>
    </w:p>
    <w:p w14:paraId="0ECC0CE4" w14:textId="20104B37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gdzie WIBOR 1M</w:t>
      </w:r>
      <w:r w:rsidRPr="001E3A00">
        <w:rPr>
          <w:rFonts w:ascii="Times New Roman" w:hAnsi="Times New Roman" w:cs="Times New Roman"/>
          <w:vertAlign w:val="subscript"/>
        </w:rPr>
        <w:t>(o)</w:t>
      </w:r>
      <w:r w:rsidRPr="001E3A00">
        <w:rPr>
          <w:rFonts w:ascii="Times New Roman" w:hAnsi="Times New Roman" w:cs="Times New Roman"/>
        </w:rPr>
        <w:t xml:space="preserve">  – oznacza wskaźnik referencyjny dla depozytów jednomiesięcznych obowiązujący na  polskim rynku międzybankowym obowiązujący w dniu upływu terminu składania ofert</w:t>
      </w:r>
    </w:p>
    <w:p w14:paraId="2C223DF2" w14:textId="0C442B2A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przy czym gdy: „W” dodatnie – zachodzi podstawa do zwiększenia wynagrodzenia, a</w:t>
      </w:r>
    </w:p>
    <w:p w14:paraId="70A1EB48" w14:textId="2E38A3F4" w:rsidR="00E90966" w:rsidRPr="001E3A00" w:rsidRDefault="00E90966" w:rsidP="00625FCB">
      <w:pPr>
        <w:ind w:left="708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gdy „W” ujemne – zachodzi podstawa do zmniejszenia wynagrodzenia</w:t>
      </w:r>
    </w:p>
    <w:p w14:paraId="29651696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sytuacji wzrostu </w:t>
      </w:r>
      <w:r w:rsidR="00C76501" w:rsidRPr="001E3A00">
        <w:rPr>
          <w:rFonts w:ascii="Times New Roman" w:hAnsi="Times New Roman" w:cs="Times New Roman"/>
        </w:rPr>
        <w:t>kosztu leasingu</w:t>
      </w:r>
      <w:r w:rsidRPr="001E3A00">
        <w:rPr>
          <w:rFonts w:ascii="Times New Roman" w:hAnsi="Times New Roman" w:cs="Times New Roman"/>
        </w:rPr>
        <w:t>, waloryzacja wynagrodzenia, poprzez jego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podwyższenie, następować będzie gdy zmiana wynagrodzenia Wykonawcy z zastosowaniem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ww. wskaźnika waloryzacji oznaczać będzie zwiększanie o trzy lub więcej procent kwoty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wynagrodzenia podlegającej waloryzacji.</w:t>
      </w:r>
    </w:p>
    <w:p w14:paraId="68EB4DE2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W sytuacji spadku </w:t>
      </w:r>
      <w:r w:rsidR="002C3C29" w:rsidRPr="001E3A00">
        <w:rPr>
          <w:rFonts w:ascii="Times New Roman" w:hAnsi="Times New Roman" w:cs="Times New Roman"/>
        </w:rPr>
        <w:t>kosztów leasingu</w:t>
      </w:r>
      <w:r w:rsidRPr="001E3A00">
        <w:rPr>
          <w:rFonts w:ascii="Times New Roman" w:hAnsi="Times New Roman" w:cs="Times New Roman"/>
        </w:rPr>
        <w:t xml:space="preserve"> waloryzacja wynagrodzenia, poprzez jego obniżenie,</w:t>
      </w:r>
      <w:r w:rsidR="002C3C29" w:rsidRPr="001E3A00">
        <w:rPr>
          <w:rFonts w:ascii="Times New Roman" w:hAnsi="Times New Roman" w:cs="Times New Roman"/>
        </w:rPr>
        <w:t xml:space="preserve"> n</w:t>
      </w:r>
      <w:r w:rsidRPr="001E3A00">
        <w:rPr>
          <w:rFonts w:ascii="Times New Roman" w:hAnsi="Times New Roman" w:cs="Times New Roman"/>
        </w:rPr>
        <w:t xml:space="preserve">astępować będzie gdy zmiana wynagrodzenia Wykonawcy z </w:t>
      </w:r>
      <w:r w:rsidR="002C3C29" w:rsidRPr="001E3A00">
        <w:rPr>
          <w:rFonts w:ascii="Times New Roman" w:hAnsi="Times New Roman" w:cs="Times New Roman"/>
        </w:rPr>
        <w:t>z</w:t>
      </w:r>
      <w:r w:rsidRPr="001E3A00">
        <w:rPr>
          <w:rFonts w:ascii="Times New Roman" w:hAnsi="Times New Roman" w:cs="Times New Roman"/>
        </w:rPr>
        <w:t>astosowaniem ww. wskaźnika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waloryzacji, oznaczać będzie zmniejszenie o trzy lub więcej procent kwoty wynagrodzenia podlegającej waloryzacji.</w:t>
      </w:r>
    </w:p>
    <w:p w14:paraId="43C64E46" w14:textId="1ACF0086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Jeżeli zmiana wskaźnika nie przekroczy w danym </w:t>
      </w:r>
      <w:r w:rsidR="0008056B" w:rsidRPr="001E3A00">
        <w:rPr>
          <w:rFonts w:ascii="Times New Roman" w:hAnsi="Times New Roman" w:cs="Times New Roman"/>
        </w:rPr>
        <w:t>miesiącu</w:t>
      </w:r>
      <w:r w:rsidRPr="001E3A00">
        <w:rPr>
          <w:rFonts w:ascii="Times New Roman" w:hAnsi="Times New Roman" w:cs="Times New Roman"/>
        </w:rPr>
        <w:t xml:space="preserve"> progów wskazanych w powyższych pkt. 5 (in plus) i pkt 6 (in minus) waloryzacja nie będzie stosowana,</w:t>
      </w:r>
    </w:p>
    <w:p w14:paraId="15A9462A" w14:textId="77777777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Suma waloryzacji dokonywanych na podstawie zasad niniejszego paragrafu, rozumiana jako zwiększenie albo obniżenie Wynagrodzenia należnego Wykonawcy, nie może przekroczyć limitu 7% kwoty brutto określnej w § </w:t>
      </w:r>
      <w:r w:rsidR="002C3C29" w:rsidRPr="001E3A00">
        <w:rPr>
          <w:rFonts w:ascii="Times New Roman" w:hAnsi="Times New Roman" w:cs="Times New Roman"/>
        </w:rPr>
        <w:t>3</w:t>
      </w:r>
      <w:r w:rsidRPr="001E3A00">
        <w:rPr>
          <w:rFonts w:ascii="Times New Roman" w:hAnsi="Times New Roman" w:cs="Times New Roman"/>
        </w:rPr>
        <w:t xml:space="preserve"> ust. 1 Umowy.</w:t>
      </w:r>
    </w:p>
    <w:p w14:paraId="302DEDE9" w14:textId="688F7906" w:rsidR="002C3C29" w:rsidRPr="001E3A00" w:rsidRDefault="00DD6080" w:rsidP="00625FC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Zmiana </w:t>
      </w:r>
      <w:r w:rsidR="002C3C29" w:rsidRPr="001E3A00">
        <w:rPr>
          <w:rFonts w:ascii="Times New Roman" w:hAnsi="Times New Roman" w:cs="Times New Roman"/>
        </w:rPr>
        <w:t>w</w:t>
      </w:r>
      <w:r w:rsidRPr="001E3A00">
        <w:rPr>
          <w:rFonts w:ascii="Times New Roman" w:hAnsi="Times New Roman" w:cs="Times New Roman"/>
        </w:rPr>
        <w:t>ynagrodzenia Wykonawcy dokonana na podstawie §</w:t>
      </w:r>
      <w:r w:rsidR="002C3C29" w:rsidRPr="001E3A00">
        <w:rPr>
          <w:rFonts w:ascii="Times New Roman" w:hAnsi="Times New Roman" w:cs="Times New Roman"/>
        </w:rPr>
        <w:t>8</w:t>
      </w:r>
      <w:r w:rsidRPr="001E3A00">
        <w:rPr>
          <w:rFonts w:ascii="Times New Roman" w:hAnsi="Times New Roman" w:cs="Times New Roman"/>
        </w:rPr>
        <w:t xml:space="preserve"> Umowy, pozostaje bez wpływu na możliwość dokonania waloryzacji zgodnie z regulacjami niniejszego paragrafu, z tym jednakże zastrzeżeniem, że wzrost Wynagrodzenia Wykonawcy na skutek</w:t>
      </w:r>
      <w:r w:rsidR="002C3C29" w:rsidRPr="001E3A00">
        <w:rPr>
          <w:rFonts w:ascii="Times New Roman" w:hAnsi="Times New Roman" w:cs="Times New Roman"/>
        </w:rPr>
        <w:t xml:space="preserve"> </w:t>
      </w:r>
      <w:r w:rsidRPr="001E3A00">
        <w:rPr>
          <w:rFonts w:ascii="Times New Roman" w:hAnsi="Times New Roman" w:cs="Times New Roman"/>
        </w:rPr>
        <w:t>zmiany cen materiałów lub kosztów związanych z realizacją zamówienia, będzie wliczany do (tj. będzie umniejszał) limit</w:t>
      </w:r>
      <w:r w:rsidR="00CA1FF3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 zmiany Wynagrodzenia, o którym mowa w §</w:t>
      </w:r>
      <w:r w:rsidR="002C3C29" w:rsidRPr="001E3A00">
        <w:rPr>
          <w:rFonts w:ascii="Times New Roman" w:hAnsi="Times New Roman" w:cs="Times New Roman"/>
        </w:rPr>
        <w:t xml:space="preserve">8 </w:t>
      </w:r>
      <w:r w:rsidRPr="001E3A00">
        <w:rPr>
          <w:rFonts w:ascii="Times New Roman" w:hAnsi="Times New Roman" w:cs="Times New Roman"/>
        </w:rPr>
        <w:t>Umowy.</w:t>
      </w:r>
    </w:p>
    <w:p w14:paraId="73BB0654" w14:textId="4B877F8A" w:rsidR="00DD6080" w:rsidRDefault="00DD6080" w:rsidP="001572A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>Wykonawca obliczy wartość waloryzacji Wynagrodzenia dla każdej faktury podlegającej waloryzacji. Kwota waloryzacji będzie wykazana w treści faktury, jako osobna pozycja.</w:t>
      </w:r>
    </w:p>
    <w:p w14:paraId="635916D0" w14:textId="22CE28A9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2.  Wykonawca, stosownie do okoliczności faktycznych, zobowiązany jest:</w:t>
      </w:r>
    </w:p>
    <w:p w14:paraId="6BCD086C" w14:textId="7EF9B3A4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- do złożenia oświadczenia, iż w związku z waloryzacją której dot. dany wniosek, żadnemu z ewentualnych podwykonawców nie przysługuje uprawnienie do zwiększenia wysokości wynagrodzenia w trybie o którym mowa w art. 439 ust. 5 ustawy Prawo zamówień publicznych, tj. w zakresie odpowiadającym zmianom cen materiałów lub kosztów, dotyczących zobowiązania podwykonawcy który zawarł z Wykonawcą umowę o okresie obowiązywania przekraczającym 6 miesięcy lub</w:t>
      </w:r>
    </w:p>
    <w:p w14:paraId="33C8FDD0" w14:textId="51E5DBC9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 xml:space="preserve">- do uwzględnienia kwoty z tytułu waloryzacji w wynagrodzeniu podwykonawcy oraz do załączenia do wniosku, o którym mowa w niniejszym paragrafie dowodów potwierdzających, iż wypłacił - a w przypadku przyszłych prac wypłaci - uprawnionemu podwykonawcy wynagrodzenie zwiększone proporcjonalnie do realizowanego przez ten podmiot zakresu prac podlegających danej waloryzacji </w:t>
      </w:r>
      <w:r>
        <w:rPr>
          <w:rFonts w:ascii="Times New Roman" w:hAnsi="Times New Roman" w:cs="Times New Roman"/>
        </w:rPr>
        <w:t>(</w:t>
      </w:r>
      <w:r w:rsidRPr="00A868BB">
        <w:rPr>
          <w:rFonts w:ascii="Times New Roman" w:hAnsi="Times New Roman" w:cs="Times New Roman"/>
        </w:rPr>
        <w:t>w przypadku zaistnienia okoliczności określonych w art. 439 ust. 5 ustawy Prawo zamówień publicznych</w:t>
      </w:r>
      <w:r>
        <w:rPr>
          <w:rFonts w:ascii="Times New Roman" w:hAnsi="Times New Roman" w:cs="Times New Roman"/>
        </w:rPr>
        <w:t>)</w:t>
      </w:r>
      <w:r w:rsidRPr="00A868BB">
        <w:rPr>
          <w:rFonts w:ascii="Times New Roman" w:hAnsi="Times New Roman" w:cs="Times New Roman"/>
        </w:rPr>
        <w:t>.</w:t>
      </w:r>
    </w:p>
    <w:p w14:paraId="55DA9E59" w14:textId="40BDE1AA" w:rsidR="00A868BB" w:rsidRPr="00A868BB" w:rsidRDefault="00A868BB" w:rsidP="00A868BB">
      <w:pPr>
        <w:jc w:val="both"/>
        <w:rPr>
          <w:rFonts w:ascii="Times New Roman" w:hAnsi="Times New Roman" w:cs="Times New Roman"/>
        </w:rPr>
      </w:pPr>
      <w:r w:rsidRPr="00A868BB">
        <w:rPr>
          <w:rFonts w:ascii="Times New Roman" w:hAnsi="Times New Roman" w:cs="Times New Roman"/>
        </w:rPr>
        <w:t>3.  Zamawiający uprawniony jest do naliczenia Wykonawcy kary umownej w kwocie  5000 złotych z tytułu braku zapłaty lub nieterminowej zapłaty wynagrodzenia należnego podwykonawcom z tytułu zmiany wysokości wynagrodzenia, o której mowa w art. 439 ust. 5 ustawy Prawo zamówień publicznych, za każdy stwierdzony przypadek.</w:t>
      </w:r>
    </w:p>
    <w:p w14:paraId="26DEA7FB" w14:textId="28349EC3" w:rsidR="00DD6080" w:rsidRPr="001E3A00" w:rsidRDefault="00DD6080" w:rsidP="001572A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E3A00">
        <w:rPr>
          <w:rFonts w:ascii="Times New Roman" w:eastAsia="Times New Roman" w:hAnsi="Times New Roman" w:cs="Times New Roman"/>
          <w:b/>
          <w:bCs/>
          <w:lang w:eastAsia="pl-PL"/>
        </w:rPr>
        <w:t>§</w:t>
      </w:r>
      <w:r w:rsidR="00274549" w:rsidRPr="001E3A00">
        <w:rPr>
          <w:rFonts w:ascii="Times New Roman" w:eastAsia="Times New Roman" w:hAnsi="Times New Roman" w:cs="Times New Roman"/>
          <w:b/>
          <w:bCs/>
          <w:lang w:eastAsia="pl-PL"/>
        </w:rPr>
        <w:t>10</w:t>
      </w:r>
    </w:p>
    <w:p w14:paraId="326FFBA2" w14:textId="77777777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Wszelkie zmiany postanowień umowy wymagają formy pisemnej pod rygorem nieważności.</w:t>
      </w:r>
    </w:p>
    <w:p w14:paraId="1C563701" w14:textId="5CA27650" w:rsidR="00DD6080" w:rsidRPr="001E3A00" w:rsidRDefault="00A868BB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868BB">
        <w:rPr>
          <w:rFonts w:ascii="Times New Roman" w:eastAsia="Times New Roman" w:hAnsi="Times New Roman" w:cs="Times New Roman"/>
          <w:lang w:eastAsia="pl-PL"/>
        </w:rPr>
        <w:lastRenderedPageBreak/>
        <w:t xml:space="preserve">W sprawach nieuregulowanych Umową mają zastosowanie przepisy Kodeksu Cywilnego, ustawy Prawo zamówień publicznych oraz inne mające zastosowanie do niniejszej </w:t>
      </w:r>
      <w:r>
        <w:rPr>
          <w:rFonts w:ascii="Times New Roman" w:eastAsia="Times New Roman" w:hAnsi="Times New Roman" w:cs="Times New Roman"/>
          <w:lang w:eastAsia="pl-PL"/>
        </w:rPr>
        <w:t>U</w:t>
      </w:r>
      <w:r w:rsidRPr="00A868BB">
        <w:rPr>
          <w:rFonts w:ascii="Times New Roman" w:eastAsia="Times New Roman" w:hAnsi="Times New Roman" w:cs="Times New Roman"/>
          <w:lang w:eastAsia="pl-PL"/>
        </w:rPr>
        <w:t>mowy</w:t>
      </w:r>
      <w:r w:rsidR="006A2D2C" w:rsidRPr="001E3A00">
        <w:rPr>
          <w:rFonts w:ascii="Times New Roman" w:eastAsia="Times New Roman" w:hAnsi="Times New Roman" w:cs="Times New Roman"/>
          <w:lang w:eastAsia="pl-PL"/>
        </w:rPr>
        <w:t>.</w:t>
      </w:r>
    </w:p>
    <w:p w14:paraId="3AA4005D" w14:textId="02F2798A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hAnsi="Times New Roman" w:cs="Times New Roman"/>
        </w:rPr>
        <w:t xml:space="preserve">Nie dopuszcza się cesji praw i obowiązków wynikających z niniejszej </w:t>
      </w:r>
      <w:r w:rsidR="00A868BB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na osoby trzecie, bez  uprzedniej pisemnej zgody drugiej </w:t>
      </w:r>
      <w:r w:rsidR="000D438C">
        <w:rPr>
          <w:rFonts w:ascii="Times New Roman" w:hAnsi="Times New Roman" w:cs="Times New Roman"/>
        </w:rPr>
        <w:t>S</w:t>
      </w:r>
      <w:r w:rsidRPr="001E3A00">
        <w:rPr>
          <w:rFonts w:ascii="Times New Roman" w:hAnsi="Times New Roman" w:cs="Times New Roman"/>
        </w:rPr>
        <w:t xml:space="preserve">trony, za wyjątkiem wierzytelności z tytułu </w:t>
      </w:r>
      <w:r w:rsidR="00A868BB">
        <w:rPr>
          <w:rFonts w:ascii="Times New Roman" w:hAnsi="Times New Roman" w:cs="Times New Roman"/>
        </w:rPr>
        <w:t>U</w:t>
      </w:r>
      <w:r w:rsidRPr="001E3A00">
        <w:rPr>
          <w:rFonts w:ascii="Times New Roman" w:hAnsi="Times New Roman" w:cs="Times New Roman"/>
        </w:rPr>
        <w:t xml:space="preserve">mowy leasingu, które mogą być przeniesione na banki finansujące działalność Wykonawcy. </w:t>
      </w:r>
    </w:p>
    <w:p w14:paraId="5C9BFDD1" w14:textId="536E4A98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Ewentualne spory, mogące wyniknąć z niniejszej </w:t>
      </w:r>
      <w:r w:rsidR="00A868BB">
        <w:rPr>
          <w:rFonts w:ascii="Times New Roman" w:eastAsia="Times New Roman" w:hAnsi="Times New Roman" w:cs="Times New Roman"/>
          <w:lang w:eastAsia="pl-PL"/>
        </w:rPr>
        <w:t>U</w:t>
      </w:r>
      <w:r w:rsidRPr="001E3A00">
        <w:rPr>
          <w:rFonts w:ascii="Times New Roman" w:eastAsia="Times New Roman" w:hAnsi="Times New Roman" w:cs="Times New Roman"/>
          <w:lang w:eastAsia="pl-PL"/>
        </w:rPr>
        <w:t xml:space="preserve">mowy, </w:t>
      </w:r>
      <w:r w:rsidR="00875713">
        <w:rPr>
          <w:rFonts w:ascii="Times New Roman" w:eastAsia="Times New Roman" w:hAnsi="Times New Roman" w:cs="Times New Roman"/>
          <w:lang w:eastAsia="pl-PL"/>
        </w:rPr>
        <w:t>S</w:t>
      </w:r>
      <w:r w:rsidRPr="001E3A00">
        <w:rPr>
          <w:rFonts w:ascii="Times New Roman" w:eastAsia="Times New Roman" w:hAnsi="Times New Roman" w:cs="Times New Roman"/>
          <w:lang w:eastAsia="pl-PL"/>
        </w:rPr>
        <w:t>trony poddadzą pod rozstrzygnięcie sądowi powszechnemu właściwemu miejscowo dla siedziby Zamawiającego.</w:t>
      </w:r>
    </w:p>
    <w:p w14:paraId="4C574E4C" w14:textId="77777777" w:rsidR="00DD6080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>Strony maja obowiązek wzajemnego informowania się o wszelkich zmianach statusu prawnego ich dotyczących, a także o wszczęciu postępowania upadłościowego, układowego i likwidacyjnego.</w:t>
      </w:r>
    </w:p>
    <w:p w14:paraId="682010E5" w14:textId="5A328FC1" w:rsidR="006A2D2C" w:rsidRPr="001E3A00" w:rsidRDefault="006A2D2C" w:rsidP="00625FCB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E3A00">
        <w:rPr>
          <w:rFonts w:ascii="Times New Roman" w:eastAsia="Times New Roman" w:hAnsi="Times New Roman" w:cs="Times New Roman"/>
          <w:lang w:eastAsia="pl-PL"/>
        </w:rPr>
        <w:t xml:space="preserve">Umowę sporządzono w dwóch jednobrzmiących egzemplarzach, po jednym egzemplarzu dla każdej ze </w:t>
      </w:r>
      <w:r w:rsidR="000D438C">
        <w:rPr>
          <w:rFonts w:ascii="Times New Roman" w:eastAsia="Times New Roman" w:hAnsi="Times New Roman" w:cs="Times New Roman"/>
          <w:lang w:eastAsia="pl-PL"/>
        </w:rPr>
        <w:t>S</w:t>
      </w:r>
      <w:r w:rsidRPr="001E3A00">
        <w:rPr>
          <w:rFonts w:ascii="Times New Roman" w:eastAsia="Times New Roman" w:hAnsi="Times New Roman" w:cs="Times New Roman"/>
          <w:lang w:eastAsia="pl-PL"/>
        </w:rPr>
        <w:t>tron.</w:t>
      </w:r>
    </w:p>
    <w:p w14:paraId="3BC653DA" w14:textId="48C11B21" w:rsidR="00594C37" w:rsidRPr="001E3A00" w:rsidRDefault="00594C37" w:rsidP="00625FCB">
      <w:pPr>
        <w:jc w:val="both"/>
        <w:rPr>
          <w:rFonts w:ascii="Times New Roman" w:hAnsi="Times New Roman" w:cs="Times New Roman"/>
        </w:rPr>
      </w:pPr>
    </w:p>
    <w:p w14:paraId="333AAE89" w14:textId="6D4686AC" w:rsidR="00C552DA" w:rsidRPr="001E3A00" w:rsidRDefault="00C552DA" w:rsidP="00625FCB">
      <w:pPr>
        <w:jc w:val="both"/>
        <w:rPr>
          <w:rFonts w:ascii="Times New Roman" w:hAnsi="Times New Roman" w:cs="Times New Roman"/>
        </w:rPr>
      </w:pPr>
    </w:p>
    <w:p w14:paraId="45A96A92" w14:textId="59C7F980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 xml:space="preserve">Zamawiający </w:t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  <w:t>Wykonawca</w:t>
      </w:r>
    </w:p>
    <w:p w14:paraId="67BB95EA" w14:textId="227319DC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</w:p>
    <w:p w14:paraId="34B3DD52" w14:textId="5F734206" w:rsidR="00C552DA" w:rsidRPr="001E3A00" w:rsidRDefault="00C552DA" w:rsidP="00625FCB">
      <w:pPr>
        <w:jc w:val="both"/>
        <w:rPr>
          <w:rFonts w:ascii="Times New Roman" w:hAnsi="Times New Roman" w:cs="Times New Roman"/>
          <w:b/>
          <w:bCs/>
        </w:rPr>
      </w:pPr>
      <w:r w:rsidRPr="001E3A00">
        <w:rPr>
          <w:rFonts w:ascii="Times New Roman" w:hAnsi="Times New Roman" w:cs="Times New Roman"/>
          <w:b/>
          <w:bCs/>
        </w:rPr>
        <w:t>…………………</w:t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</w:r>
      <w:r w:rsidRPr="001E3A00">
        <w:rPr>
          <w:rFonts w:ascii="Times New Roman" w:hAnsi="Times New Roman" w:cs="Times New Roman"/>
          <w:b/>
          <w:bCs/>
        </w:rPr>
        <w:tab/>
        <w:t>………………</w:t>
      </w:r>
    </w:p>
    <w:sectPr w:rsidR="00C552DA" w:rsidRPr="001E3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3D432" w14:textId="77777777" w:rsidR="00446620" w:rsidRDefault="00446620" w:rsidP="00D11894">
      <w:pPr>
        <w:spacing w:after="0" w:line="240" w:lineRule="auto"/>
      </w:pPr>
      <w:r>
        <w:separator/>
      </w:r>
    </w:p>
  </w:endnote>
  <w:endnote w:type="continuationSeparator" w:id="0">
    <w:p w14:paraId="546F5AAB" w14:textId="77777777" w:rsidR="00446620" w:rsidRDefault="00446620" w:rsidP="00D1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CCE5" w14:textId="77777777" w:rsidR="00446620" w:rsidRDefault="00446620" w:rsidP="00D11894">
      <w:pPr>
        <w:spacing w:after="0" w:line="240" w:lineRule="auto"/>
      </w:pPr>
      <w:r>
        <w:separator/>
      </w:r>
    </w:p>
  </w:footnote>
  <w:footnote w:type="continuationSeparator" w:id="0">
    <w:p w14:paraId="5A054085" w14:textId="77777777" w:rsidR="00446620" w:rsidRDefault="00446620" w:rsidP="00D11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35E9"/>
    <w:multiLevelType w:val="hybridMultilevel"/>
    <w:tmpl w:val="C5749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8326A57"/>
    <w:multiLevelType w:val="hybridMultilevel"/>
    <w:tmpl w:val="4128FE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72A70"/>
    <w:multiLevelType w:val="hybridMultilevel"/>
    <w:tmpl w:val="3802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A540A"/>
    <w:multiLevelType w:val="hybridMultilevel"/>
    <w:tmpl w:val="A6F0E8B2"/>
    <w:lvl w:ilvl="0" w:tplc="62C0FC74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A3869C8"/>
    <w:multiLevelType w:val="hybridMultilevel"/>
    <w:tmpl w:val="4F3C1974"/>
    <w:lvl w:ilvl="0" w:tplc="97C4B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AB6"/>
    <w:multiLevelType w:val="hybridMultilevel"/>
    <w:tmpl w:val="531CB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E4B41"/>
    <w:multiLevelType w:val="hybridMultilevel"/>
    <w:tmpl w:val="54B2A5E4"/>
    <w:lvl w:ilvl="0" w:tplc="F2D8C9D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B0F20"/>
    <w:multiLevelType w:val="hybridMultilevel"/>
    <w:tmpl w:val="D182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E25EC"/>
    <w:multiLevelType w:val="hybridMultilevel"/>
    <w:tmpl w:val="9432C0FA"/>
    <w:lvl w:ilvl="0" w:tplc="1C1E07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9402FA"/>
    <w:multiLevelType w:val="hybridMultilevel"/>
    <w:tmpl w:val="D9D8B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65DAF"/>
    <w:multiLevelType w:val="hybridMultilevel"/>
    <w:tmpl w:val="8B581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50D95"/>
    <w:multiLevelType w:val="hybridMultilevel"/>
    <w:tmpl w:val="76341A06"/>
    <w:lvl w:ilvl="0" w:tplc="5E460A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E137D"/>
    <w:multiLevelType w:val="hybridMultilevel"/>
    <w:tmpl w:val="771E25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227C5A"/>
    <w:multiLevelType w:val="hybridMultilevel"/>
    <w:tmpl w:val="5DA0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20E71"/>
    <w:multiLevelType w:val="hybridMultilevel"/>
    <w:tmpl w:val="A67C6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08A"/>
    <w:multiLevelType w:val="hybridMultilevel"/>
    <w:tmpl w:val="B43E48A8"/>
    <w:lvl w:ilvl="0" w:tplc="9AF05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E46684"/>
    <w:multiLevelType w:val="hybridMultilevel"/>
    <w:tmpl w:val="AAFAB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4648B"/>
    <w:multiLevelType w:val="hybridMultilevel"/>
    <w:tmpl w:val="4128FEBE"/>
    <w:lvl w:ilvl="0" w:tplc="446C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94CB4"/>
    <w:multiLevelType w:val="hybridMultilevel"/>
    <w:tmpl w:val="CE342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455F8"/>
    <w:multiLevelType w:val="hybridMultilevel"/>
    <w:tmpl w:val="32E4C328"/>
    <w:lvl w:ilvl="0" w:tplc="1E785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8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3"/>
  </w:num>
  <w:num w:numId="10">
    <w:abstractNumId w:val="9"/>
  </w:num>
  <w:num w:numId="11">
    <w:abstractNumId w:val="11"/>
  </w:num>
  <w:num w:numId="12">
    <w:abstractNumId w:val="12"/>
  </w:num>
  <w:num w:numId="13">
    <w:abstractNumId w:val="1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0"/>
  </w:num>
  <w:num w:numId="17">
    <w:abstractNumId w:val="4"/>
  </w:num>
  <w:num w:numId="18">
    <w:abstractNumId w:val="2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2FA"/>
    <w:rsid w:val="000556FF"/>
    <w:rsid w:val="00060210"/>
    <w:rsid w:val="0006233F"/>
    <w:rsid w:val="0008056B"/>
    <w:rsid w:val="000A59DA"/>
    <w:rsid w:val="000A75F4"/>
    <w:rsid w:val="000B3651"/>
    <w:rsid w:val="000D438C"/>
    <w:rsid w:val="001137D3"/>
    <w:rsid w:val="00131510"/>
    <w:rsid w:val="001431B3"/>
    <w:rsid w:val="001508A8"/>
    <w:rsid w:val="001572A2"/>
    <w:rsid w:val="001D53D5"/>
    <w:rsid w:val="001E3A00"/>
    <w:rsid w:val="00204D4F"/>
    <w:rsid w:val="00256A1B"/>
    <w:rsid w:val="00274549"/>
    <w:rsid w:val="002C3C29"/>
    <w:rsid w:val="002D47DB"/>
    <w:rsid w:val="002E0472"/>
    <w:rsid w:val="002E563A"/>
    <w:rsid w:val="00356524"/>
    <w:rsid w:val="003B01BB"/>
    <w:rsid w:val="003D0DF7"/>
    <w:rsid w:val="00446620"/>
    <w:rsid w:val="004A1304"/>
    <w:rsid w:val="004A7B5B"/>
    <w:rsid w:val="004D1076"/>
    <w:rsid w:val="004E5A5E"/>
    <w:rsid w:val="0052012A"/>
    <w:rsid w:val="00553E1F"/>
    <w:rsid w:val="00567CBB"/>
    <w:rsid w:val="005820B6"/>
    <w:rsid w:val="00587D81"/>
    <w:rsid w:val="00594C37"/>
    <w:rsid w:val="005A7051"/>
    <w:rsid w:val="005B62FA"/>
    <w:rsid w:val="00625FCB"/>
    <w:rsid w:val="00633A2E"/>
    <w:rsid w:val="00633BB3"/>
    <w:rsid w:val="006A1F54"/>
    <w:rsid w:val="006A1FF6"/>
    <w:rsid w:val="006A2D2C"/>
    <w:rsid w:val="007010AA"/>
    <w:rsid w:val="00797A60"/>
    <w:rsid w:val="0080020E"/>
    <w:rsid w:val="00875713"/>
    <w:rsid w:val="008A6DAF"/>
    <w:rsid w:val="008B0FD6"/>
    <w:rsid w:val="008D50FD"/>
    <w:rsid w:val="008E4832"/>
    <w:rsid w:val="009A7CE4"/>
    <w:rsid w:val="00A445B7"/>
    <w:rsid w:val="00A46262"/>
    <w:rsid w:val="00A868BB"/>
    <w:rsid w:val="00AB7B12"/>
    <w:rsid w:val="00AC2CA9"/>
    <w:rsid w:val="00AC7F1F"/>
    <w:rsid w:val="00AE254D"/>
    <w:rsid w:val="00AF31C3"/>
    <w:rsid w:val="00AF57E0"/>
    <w:rsid w:val="00AF5E85"/>
    <w:rsid w:val="00B1588D"/>
    <w:rsid w:val="00B15EEE"/>
    <w:rsid w:val="00B2365D"/>
    <w:rsid w:val="00B856F6"/>
    <w:rsid w:val="00B8595B"/>
    <w:rsid w:val="00C17A17"/>
    <w:rsid w:val="00C20FB4"/>
    <w:rsid w:val="00C34895"/>
    <w:rsid w:val="00C46A3B"/>
    <w:rsid w:val="00C552DA"/>
    <w:rsid w:val="00C76501"/>
    <w:rsid w:val="00CA1FF3"/>
    <w:rsid w:val="00CC31E3"/>
    <w:rsid w:val="00CD48DC"/>
    <w:rsid w:val="00D11894"/>
    <w:rsid w:val="00D87C59"/>
    <w:rsid w:val="00D9527B"/>
    <w:rsid w:val="00DA3B20"/>
    <w:rsid w:val="00DD6080"/>
    <w:rsid w:val="00E07CC5"/>
    <w:rsid w:val="00E90966"/>
    <w:rsid w:val="00E926A4"/>
    <w:rsid w:val="00F91643"/>
    <w:rsid w:val="00F92D26"/>
    <w:rsid w:val="00FA335A"/>
    <w:rsid w:val="00F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7EA4"/>
  <w15:chartTrackingRefBased/>
  <w15:docId w15:val="{8767D057-F889-4644-90F7-9BD567B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2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894"/>
  </w:style>
  <w:style w:type="paragraph" w:styleId="Stopka">
    <w:name w:val="footer"/>
    <w:basedOn w:val="Normalny"/>
    <w:link w:val="StopkaZnak"/>
    <w:uiPriority w:val="99"/>
    <w:unhideWhenUsed/>
    <w:rsid w:val="00D1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3745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 Skwarczyński</cp:lastModifiedBy>
  <cp:revision>8</cp:revision>
  <dcterms:created xsi:type="dcterms:W3CDTF">2026-07-21T12:43:00Z</dcterms:created>
  <dcterms:modified xsi:type="dcterms:W3CDTF">2026-07-30T10:50:00Z</dcterms:modified>
</cp:coreProperties>
</file>