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07C" w:rsidRPr="00E6607C" w:rsidRDefault="00E6607C" w:rsidP="00E6607C">
      <w:pPr>
        <w:pStyle w:val="Nagwek"/>
        <w:rPr>
          <w:rFonts w:ascii="Times New Roman" w:hAnsi="Times New Roman"/>
          <w:sz w:val="24"/>
          <w:szCs w:val="24"/>
          <w:u w:val="single"/>
        </w:rPr>
      </w:pPr>
    </w:p>
    <w:p w:rsidR="00E6607C" w:rsidRPr="00E6607C" w:rsidRDefault="002D5D78" w:rsidP="00E6607C">
      <w:pPr>
        <w:pStyle w:val="Nagwek"/>
        <w:rPr>
          <w:rFonts w:ascii="Times New Roman" w:hAnsi="Times New Roman"/>
          <w:sz w:val="24"/>
          <w:szCs w:val="24"/>
          <w:u w:val="single"/>
        </w:rPr>
      </w:pPr>
      <w:r>
        <w:rPr>
          <w:rFonts w:ascii="Times New Roman" w:hAnsi="Times New Roman"/>
          <w:sz w:val="24"/>
          <w:szCs w:val="24"/>
          <w:u w:val="single"/>
        </w:rPr>
        <w:t>RGG.ZP.271.3.2026</w:t>
      </w:r>
    </w:p>
    <w:p w:rsidR="00E6607C" w:rsidRPr="00E6607C" w:rsidRDefault="00E6607C" w:rsidP="00E6607C">
      <w:pPr>
        <w:autoSpaceDE w:val="0"/>
        <w:autoSpaceDN w:val="0"/>
        <w:adjustRightInd w:val="0"/>
        <w:spacing w:after="0" w:line="240" w:lineRule="auto"/>
        <w:jc w:val="both"/>
        <w:rPr>
          <w:rFonts w:ascii="Times New Roman" w:hAnsi="Times New Roman"/>
          <w:color w:val="000000"/>
          <w:sz w:val="24"/>
          <w:szCs w:val="24"/>
        </w:rPr>
      </w:pPr>
    </w:p>
    <w:p w:rsidR="00E6607C" w:rsidRPr="00E6607C" w:rsidRDefault="00E6607C" w:rsidP="00E6607C">
      <w:pPr>
        <w:autoSpaceDE w:val="0"/>
        <w:autoSpaceDN w:val="0"/>
        <w:adjustRightInd w:val="0"/>
        <w:spacing w:after="0" w:line="240" w:lineRule="auto"/>
        <w:jc w:val="both"/>
        <w:rPr>
          <w:rFonts w:ascii="Times New Roman" w:hAnsi="Times New Roman"/>
          <w:color w:val="000000"/>
          <w:sz w:val="24"/>
          <w:szCs w:val="24"/>
        </w:rPr>
      </w:pPr>
      <w:r w:rsidRPr="00E6607C">
        <w:rPr>
          <w:rFonts w:ascii="Times New Roman" w:hAnsi="Times New Roman"/>
          <w:color w:val="000000"/>
          <w:sz w:val="24"/>
          <w:szCs w:val="24"/>
        </w:rPr>
        <w:t xml:space="preserve">Zamawiający: </w:t>
      </w:r>
    </w:p>
    <w:p w:rsidR="00E6607C" w:rsidRPr="00E6607C" w:rsidRDefault="00E6607C" w:rsidP="00E6607C">
      <w:pPr>
        <w:autoSpaceDE w:val="0"/>
        <w:autoSpaceDN w:val="0"/>
        <w:adjustRightInd w:val="0"/>
        <w:spacing w:after="0" w:line="240" w:lineRule="auto"/>
        <w:rPr>
          <w:rFonts w:ascii="Times New Roman" w:hAnsi="Times New Roman"/>
          <w:sz w:val="24"/>
          <w:szCs w:val="24"/>
        </w:rPr>
      </w:pPr>
      <w:r w:rsidRPr="00E6607C">
        <w:rPr>
          <w:rFonts w:ascii="Times New Roman" w:hAnsi="Times New Roman"/>
          <w:b/>
          <w:bCs/>
          <w:color w:val="000000"/>
          <w:sz w:val="24"/>
          <w:szCs w:val="24"/>
        </w:rPr>
        <w:t>Gmina Bobrowniki</w:t>
      </w:r>
      <w:r w:rsidRPr="00E6607C">
        <w:rPr>
          <w:rFonts w:ascii="Times New Roman" w:hAnsi="Times New Roman"/>
          <w:b/>
          <w:bCs/>
          <w:color w:val="000000"/>
          <w:sz w:val="24"/>
          <w:szCs w:val="24"/>
        </w:rPr>
        <w:br/>
        <w:t>ul. Nieszawska 10</w:t>
      </w:r>
      <w:r w:rsidRPr="00E6607C">
        <w:rPr>
          <w:rFonts w:ascii="Times New Roman" w:hAnsi="Times New Roman"/>
          <w:b/>
          <w:bCs/>
          <w:color w:val="000000"/>
          <w:sz w:val="24"/>
          <w:szCs w:val="24"/>
        </w:rPr>
        <w:br/>
        <w:t xml:space="preserve">87-617 Bobrowniki </w:t>
      </w:r>
      <w:r w:rsidRPr="00E6607C">
        <w:rPr>
          <w:rFonts w:ascii="Times New Roman" w:hAnsi="Times New Roman"/>
          <w:b/>
          <w:bCs/>
          <w:color w:val="000000"/>
          <w:sz w:val="24"/>
          <w:szCs w:val="24"/>
        </w:rPr>
        <w:tab/>
      </w:r>
      <w:r w:rsidRPr="00E6607C">
        <w:rPr>
          <w:rFonts w:ascii="Times New Roman" w:hAnsi="Times New Roman"/>
          <w:b/>
          <w:bCs/>
          <w:color w:val="000000"/>
          <w:sz w:val="24"/>
          <w:szCs w:val="24"/>
        </w:rPr>
        <w:tab/>
      </w:r>
      <w:r w:rsidRPr="00E6607C">
        <w:rPr>
          <w:rFonts w:ascii="Times New Roman" w:hAnsi="Times New Roman"/>
          <w:b/>
          <w:bCs/>
          <w:color w:val="000000"/>
          <w:sz w:val="24"/>
          <w:szCs w:val="24"/>
        </w:rPr>
        <w:tab/>
      </w:r>
      <w:r w:rsidRPr="00E6607C">
        <w:rPr>
          <w:rFonts w:ascii="Times New Roman" w:hAnsi="Times New Roman"/>
          <w:b/>
          <w:bCs/>
          <w:color w:val="000000"/>
          <w:sz w:val="24"/>
          <w:szCs w:val="24"/>
        </w:rPr>
        <w:tab/>
      </w:r>
      <w:r w:rsidRPr="00E6607C">
        <w:rPr>
          <w:rFonts w:ascii="Times New Roman" w:hAnsi="Times New Roman"/>
          <w:b/>
          <w:bCs/>
          <w:color w:val="000000"/>
          <w:sz w:val="24"/>
          <w:szCs w:val="24"/>
        </w:rPr>
        <w:tab/>
      </w:r>
      <w:r w:rsidRPr="00E6607C">
        <w:rPr>
          <w:rFonts w:ascii="Times New Roman" w:hAnsi="Times New Roman"/>
          <w:b/>
          <w:bCs/>
          <w:color w:val="000000"/>
          <w:sz w:val="24"/>
          <w:szCs w:val="24"/>
        </w:rPr>
        <w:tab/>
      </w:r>
      <w:r w:rsidRPr="00E6607C">
        <w:rPr>
          <w:rFonts w:ascii="Times New Roman" w:hAnsi="Times New Roman"/>
          <w:b/>
          <w:bCs/>
          <w:color w:val="000000"/>
          <w:sz w:val="24"/>
          <w:szCs w:val="24"/>
        </w:rPr>
        <w:br/>
      </w:r>
      <w:r w:rsidRPr="00E6607C">
        <w:rPr>
          <w:rFonts w:ascii="Times New Roman" w:hAnsi="Times New Roman"/>
          <w:color w:val="000000"/>
          <w:sz w:val="24"/>
          <w:szCs w:val="24"/>
        </w:rPr>
        <w:t xml:space="preserve">adres e-mail: </w:t>
      </w:r>
      <w:r w:rsidRPr="00E6607C">
        <w:rPr>
          <w:rFonts w:ascii="Times New Roman" w:hAnsi="Times New Roman"/>
          <w:b/>
          <w:bCs/>
          <w:color w:val="0000FF"/>
          <w:sz w:val="24"/>
          <w:szCs w:val="24"/>
          <w:u w:val="single"/>
        </w:rPr>
        <w:t>sekretariat@ugbobrowniki.pl</w:t>
      </w:r>
    </w:p>
    <w:p w:rsidR="00E6607C" w:rsidRPr="00E6607C" w:rsidRDefault="008356C6" w:rsidP="00E6607C">
      <w:pPr>
        <w:autoSpaceDE w:val="0"/>
        <w:autoSpaceDN w:val="0"/>
        <w:adjustRightInd w:val="0"/>
        <w:spacing w:after="0" w:line="240" w:lineRule="auto"/>
        <w:rPr>
          <w:rFonts w:ascii="Times New Roman" w:hAnsi="Times New Roman"/>
          <w:b/>
          <w:bCs/>
          <w:sz w:val="24"/>
          <w:szCs w:val="24"/>
        </w:rPr>
      </w:pPr>
      <w:hyperlink r:id="rId8" w:history="1">
        <w:r w:rsidR="00E6607C" w:rsidRPr="00E6607C">
          <w:rPr>
            <w:rStyle w:val="Hipercze"/>
            <w:rFonts w:ascii="Times New Roman" w:hAnsi="Times New Roman"/>
            <w:sz w:val="24"/>
            <w:szCs w:val="24"/>
          </w:rPr>
          <w:t>http://bip.ugbobrowniki.pl/</w:t>
        </w:r>
      </w:hyperlink>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noProof/>
          <w:sz w:val="24"/>
          <w:szCs w:val="24"/>
          <w:lang w:eastAsia="pl-PL"/>
        </w:rPr>
        <w:drawing>
          <wp:inline distT="0" distB="0" distL="0" distR="0">
            <wp:extent cx="2361565" cy="2903855"/>
            <wp:effectExtent l="19050" t="0" r="635" b="0"/>
            <wp:docPr id="1" name="Obraz 1" descr="480px-POL_gmina_Bobrowniki_(powiat_lipnowski)_CO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480px-POL_gmina_Bobrowniki_(powiat_lipnowski)_COA.svg.png"/>
                    <pic:cNvPicPr>
                      <a:picLocks noChangeAspect="1" noChangeArrowheads="1"/>
                    </pic:cNvPicPr>
                  </pic:nvPicPr>
                  <pic:blipFill>
                    <a:blip r:embed="rId9"/>
                    <a:srcRect/>
                    <a:stretch>
                      <a:fillRect/>
                    </a:stretch>
                  </pic:blipFill>
                  <pic:spPr bwMode="auto">
                    <a:xfrm>
                      <a:off x="0" y="0"/>
                      <a:ext cx="2361565" cy="2903855"/>
                    </a:xfrm>
                    <a:prstGeom prst="rect">
                      <a:avLst/>
                    </a:prstGeom>
                    <a:noFill/>
                    <a:ln w="9525">
                      <a:noFill/>
                      <a:miter lim="800000"/>
                      <a:headEnd/>
                      <a:tailEnd/>
                    </a:ln>
                  </pic:spPr>
                </pic:pic>
              </a:graphicData>
            </a:graphic>
          </wp:inline>
        </w:drawing>
      </w:r>
    </w:p>
    <w:tbl>
      <w:tblPr>
        <w:tblW w:w="0" w:type="auto"/>
        <w:jc w:val="center"/>
        <w:tblInd w:w="-72" w:type="dxa"/>
        <w:tblBorders>
          <w:insideH w:val="single" w:sz="48" w:space="0" w:color="000000"/>
          <w:insideV w:val="single" w:sz="48" w:space="0" w:color="000000"/>
        </w:tblBorders>
        <w:tblLayout w:type="fixed"/>
        <w:tblCellMar>
          <w:left w:w="70" w:type="dxa"/>
          <w:right w:w="70" w:type="dxa"/>
        </w:tblCellMar>
        <w:tblLook w:val="04A0"/>
      </w:tblPr>
      <w:tblGrid>
        <w:gridCol w:w="8762"/>
      </w:tblGrid>
      <w:tr w:rsidR="00E6607C" w:rsidRPr="00B048A4" w:rsidTr="00B048A4">
        <w:trPr>
          <w:trHeight w:val="4558"/>
          <w:jc w:val="center"/>
        </w:trPr>
        <w:tc>
          <w:tcPr>
            <w:tcW w:w="8762" w:type="dxa"/>
            <w:shd w:val="clear" w:color="auto" w:fill="FFFFFF"/>
          </w:tcPr>
          <w:p w:rsidR="00E6607C" w:rsidRPr="00B048A4" w:rsidRDefault="00E6607C" w:rsidP="00F3537C">
            <w:pPr>
              <w:autoSpaceDE w:val="0"/>
              <w:autoSpaceDN w:val="0"/>
              <w:adjustRightInd w:val="0"/>
              <w:spacing w:after="0" w:line="240" w:lineRule="auto"/>
              <w:jc w:val="right"/>
              <w:rPr>
                <w:rFonts w:ascii="Times New Roman" w:hAnsi="Times New Roman"/>
                <w:sz w:val="24"/>
                <w:szCs w:val="24"/>
              </w:rPr>
            </w:pPr>
          </w:p>
          <w:p w:rsidR="00E6607C" w:rsidRPr="00B048A4" w:rsidRDefault="00E6607C" w:rsidP="00F3537C">
            <w:pPr>
              <w:tabs>
                <w:tab w:val="left" w:pos="3060"/>
                <w:tab w:val="left" w:pos="12780"/>
              </w:tabs>
              <w:autoSpaceDE w:val="0"/>
              <w:autoSpaceDN w:val="0"/>
              <w:adjustRightInd w:val="0"/>
              <w:spacing w:after="0" w:line="240" w:lineRule="auto"/>
              <w:ind w:left="720" w:hanging="720"/>
              <w:jc w:val="center"/>
              <w:rPr>
                <w:rFonts w:ascii="Times New Roman" w:hAnsi="Times New Roman"/>
                <w:b/>
                <w:bCs/>
                <w:sz w:val="24"/>
                <w:szCs w:val="24"/>
              </w:rPr>
            </w:pPr>
            <w:r w:rsidRPr="00B048A4">
              <w:rPr>
                <w:rFonts w:ascii="Times New Roman" w:hAnsi="Times New Roman"/>
                <w:b/>
                <w:bCs/>
                <w:sz w:val="24"/>
                <w:szCs w:val="24"/>
              </w:rPr>
              <w:t xml:space="preserve">SPECYFIKACJA WARUNKÓW ZAMÓWIENIA </w:t>
            </w:r>
          </w:p>
          <w:p w:rsidR="00E6607C" w:rsidRPr="00B048A4" w:rsidRDefault="00E6607C" w:rsidP="00F3537C">
            <w:pPr>
              <w:tabs>
                <w:tab w:val="left" w:pos="3060"/>
                <w:tab w:val="left" w:pos="12780"/>
              </w:tabs>
              <w:autoSpaceDE w:val="0"/>
              <w:autoSpaceDN w:val="0"/>
              <w:adjustRightInd w:val="0"/>
              <w:spacing w:after="0" w:line="240" w:lineRule="auto"/>
              <w:ind w:left="720" w:hanging="720"/>
              <w:jc w:val="right"/>
              <w:rPr>
                <w:rFonts w:ascii="Times New Roman" w:hAnsi="Times New Roman"/>
                <w:sz w:val="24"/>
                <w:szCs w:val="24"/>
              </w:rPr>
            </w:pPr>
          </w:p>
          <w:p w:rsidR="00E6607C" w:rsidRPr="00B048A4" w:rsidRDefault="00E6607C" w:rsidP="00F3537C">
            <w:pPr>
              <w:tabs>
                <w:tab w:val="left" w:pos="3060"/>
                <w:tab w:val="left" w:pos="12780"/>
              </w:tabs>
              <w:autoSpaceDE w:val="0"/>
              <w:autoSpaceDN w:val="0"/>
              <w:adjustRightInd w:val="0"/>
              <w:spacing w:after="0" w:line="240" w:lineRule="auto"/>
              <w:ind w:left="72"/>
              <w:jc w:val="center"/>
              <w:rPr>
                <w:rFonts w:ascii="Times New Roman" w:hAnsi="Times New Roman"/>
                <w:sz w:val="24"/>
                <w:szCs w:val="24"/>
              </w:rPr>
            </w:pPr>
            <w:r w:rsidRPr="00B048A4">
              <w:rPr>
                <w:rFonts w:ascii="Times New Roman" w:hAnsi="Times New Roman"/>
                <w:sz w:val="24"/>
                <w:szCs w:val="24"/>
              </w:rPr>
              <w:t xml:space="preserve">w postępowaniu o  udzielenie zamówienia publicznego prowadzonego w trybie art. 275 pkt 1 ustawy z dnia 11 września 2019 r. - Prawo Zamówień Publicznych </w:t>
            </w:r>
            <w:r w:rsidRPr="00B048A4">
              <w:rPr>
                <w:rFonts w:ascii="Times New Roman" w:hAnsi="Times New Roman"/>
                <w:sz w:val="24"/>
                <w:szCs w:val="24"/>
              </w:rPr>
              <w:br/>
              <w:t>(Dz. U.z 2024 r. poz. 1320 t.j.) tj. tryb podstawowy bez negocjacji, o wartości nie przekraczającej progów unijnych o jakich stanowi art. 3 ustawy Pzp na zadanie pn.</w:t>
            </w:r>
          </w:p>
          <w:p w:rsidR="00E6607C" w:rsidRPr="00B048A4" w:rsidRDefault="00E6607C" w:rsidP="00F3537C">
            <w:pPr>
              <w:tabs>
                <w:tab w:val="left" w:pos="3060"/>
                <w:tab w:val="left" w:pos="12780"/>
              </w:tabs>
              <w:autoSpaceDE w:val="0"/>
              <w:autoSpaceDN w:val="0"/>
              <w:adjustRightInd w:val="0"/>
              <w:spacing w:after="0" w:line="240" w:lineRule="auto"/>
              <w:ind w:left="720" w:hanging="720"/>
              <w:jc w:val="right"/>
              <w:rPr>
                <w:rFonts w:ascii="Times New Roman" w:hAnsi="Times New Roman"/>
                <w:sz w:val="24"/>
                <w:szCs w:val="24"/>
              </w:rPr>
            </w:pPr>
          </w:p>
          <w:p w:rsidR="00E6607C" w:rsidRPr="00B048A4" w:rsidRDefault="00E6607C" w:rsidP="00F3537C">
            <w:pPr>
              <w:tabs>
                <w:tab w:val="left" w:pos="3060"/>
                <w:tab w:val="left" w:pos="12780"/>
              </w:tabs>
              <w:autoSpaceDE w:val="0"/>
              <w:autoSpaceDN w:val="0"/>
              <w:adjustRightInd w:val="0"/>
              <w:spacing w:after="0" w:line="240" w:lineRule="auto"/>
              <w:ind w:left="720" w:hanging="720"/>
              <w:jc w:val="right"/>
              <w:rPr>
                <w:rFonts w:ascii="Times New Roman" w:hAnsi="Times New Roman"/>
                <w:sz w:val="24"/>
                <w:szCs w:val="24"/>
              </w:rPr>
            </w:pPr>
          </w:p>
          <w:p w:rsidR="00E6607C" w:rsidRPr="00B048A4" w:rsidRDefault="00E6607C" w:rsidP="00F3537C">
            <w:pPr>
              <w:tabs>
                <w:tab w:val="left" w:pos="3060"/>
                <w:tab w:val="left" w:pos="12780"/>
              </w:tabs>
              <w:autoSpaceDE w:val="0"/>
              <w:autoSpaceDN w:val="0"/>
              <w:adjustRightInd w:val="0"/>
              <w:spacing w:after="0" w:line="240" w:lineRule="auto"/>
              <w:ind w:left="720" w:hanging="720"/>
              <w:jc w:val="center"/>
              <w:rPr>
                <w:rFonts w:ascii="Times New Roman" w:hAnsi="Times New Roman"/>
                <w:sz w:val="24"/>
                <w:szCs w:val="24"/>
              </w:rPr>
            </w:pPr>
            <w:r w:rsidRPr="00B048A4">
              <w:rPr>
                <w:rFonts w:ascii="Times New Roman" w:hAnsi="Times New Roman"/>
                <w:sz w:val="24"/>
                <w:szCs w:val="24"/>
              </w:rPr>
              <w:t xml:space="preserve">                                                                                            Zatwierdził: </w:t>
            </w:r>
          </w:p>
          <w:p w:rsidR="00E6607C" w:rsidRPr="00B048A4" w:rsidRDefault="00E6607C" w:rsidP="00F3537C">
            <w:pPr>
              <w:tabs>
                <w:tab w:val="left" w:pos="3060"/>
                <w:tab w:val="left" w:pos="12780"/>
              </w:tabs>
              <w:autoSpaceDE w:val="0"/>
              <w:autoSpaceDN w:val="0"/>
              <w:adjustRightInd w:val="0"/>
              <w:spacing w:after="0" w:line="240" w:lineRule="auto"/>
              <w:ind w:left="720" w:hanging="720"/>
              <w:jc w:val="center"/>
              <w:rPr>
                <w:rFonts w:ascii="Times New Roman" w:hAnsi="Times New Roman"/>
                <w:sz w:val="24"/>
                <w:szCs w:val="24"/>
              </w:rPr>
            </w:pPr>
          </w:p>
          <w:p w:rsidR="00E6607C" w:rsidRPr="00B048A4" w:rsidRDefault="00E6607C" w:rsidP="00F3537C">
            <w:pPr>
              <w:tabs>
                <w:tab w:val="left" w:pos="3060"/>
                <w:tab w:val="left" w:pos="12780"/>
              </w:tabs>
              <w:autoSpaceDE w:val="0"/>
              <w:autoSpaceDN w:val="0"/>
              <w:adjustRightInd w:val="0"/>
              <w:spacing w:after="0" w:line="240" w:lineRule="auto"/>
              <w:ind w:left="720" w:hanging="720"/>
              <w:jc w:val="right"/>
              <w:rPr>
                <w:rFonts w:ascii="Times New Roman" w:hAnsi="Times New Roman"/>
                <w:sz w:val="24"/>
                <w:szCs w:val="24"/>
              </w:rPr>
            </w:pPr>
            <w:r w:rsidRPr="00B048A4">
              <w:rPr>
                <w:rFonts w:ascii="Times New Roman" w:hAnsi="Times New Roman"/>
                <w:sz w:val="24"/>
                <w:szCs w:val="24"/>
              </w:rPr>
              <w:t>Burmistrz Bobrownik</w:t>
            </w:r>
          </w:p>
        </w:tc>
      </w:tr>
    </w:tbl>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line="240" w:lineRule="auto"/>
        <w:rPr>
          <w:rFonts w:ascii="Times New Roman" w:hAnsi="Times New Roman"/>
          <w:sz w:val="24"/>
          <w:szCs w:val="24"/>
        </w:rPr>
      </w:pP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r w:rsidRPr="00E6607C">
        <w:rPr>
          <w:rFonts w:ascii="Times New Roman" w:hAnsi="Times New Roman"/>
          <w:sz w:val="24"/>
          <w:szCs w:val="24"/>
        </w:rPr>
        <w:t>Opracowała: Małgorzata Rutkowska</w:t>
      </w:r>
    </w:p>
    <w:sdt>
      <w:sdtPr>
        <w:rPr>
          <w:rFonts w:ascii="Times New Roman" w:eastAsia="Calibri" w:hAnsi="Times New Roman" w:cs="Times New Roman"/>
          <w:b w:val="0"/>
          <w:bCs w:val="0"/>
          <w:color w:val="auto"/>
          <w:kern w:val="2"/>
          <w:sz w:val="24"/>
          <w:szCs w:val="24"/>
          <w:lang w:eastAsia="zh-CN"/>
        </w:rPr>
        <w:id w:val="525206501"/>
        <w:docPartObj>
          <w:docPartGallery w:val="Table of Contents"/>
          <w:docPartUnique/>
        </w:docPartObj>
      </w:sdtPr>
      <w:sdtContent>
        <w:p w:rsidR="00E6607C" w:rsidRPr="00E6607C" w:rsidRDefault="00E6607C" w:rsidP="00E6607C">
          <w:pPr>
            <w:pStyle w:val="Nagwekspisutreci"/>
            <w:rPr>
              <w:rFonts w:ascii="Times New Roman" w:hAnsi="Times New Roman" w:cs="Times New Roman"/>
              <w:sz w:val="24"/>
              <w:szCs w:val="24"/>
            </w:rPr>
          </w:pPr>
          <w:r w:rsidRPr="00E6607C">
            <w:rPr>
              <w:rFonts w:ascii="Times New Roman" w:hAnsi="Times New Roman" w:cs="Times New Roman"/>
              <w:sz w:val="24"/>
              <w:szCs w:val="24"/>
            </w:rPr>
            <w:t>Zawartość</w:t>
          </w:r>
        </w:p>
        <w:p w:rsidR="0087014A" w:rsidRDefault="008356C6">
          <w:pPr>
            <w:pStyle w:val="Spistreci1"/>
            <w:tabs>
              <w:tab w:val="left" w:pos="440"/>
              <w:tab w:val="right" w:leader="dot" w:pos="9060"/>
            </w:tabs>
            <w:rPr>
              <w:rFonts w:asciiTheme="minorHAnsi" w:eastAsiaTheme="minorEastAsia" w:hAnsiTheme="minorHAnsi" w:cstheme="minorBidi"/>
              <w:noProof/>
              <w:kern w:val="0"/>
              <w:lang w:eastAsia="pl-PL"/>
            </w:rPr>
          </w:pPr>
          <w:r w:rsidRPr="00E6607C">
            <w:rPr>
              <w:rFonts w:ascii="Times New Roman" w:hAnsi="Times New Roman"/>
              <w:sz w:val="24"/>
              <w:szCs w:val="24"/>
            </w:rPr>
            <w:fldChar w:fldCharType="begin"/>
          </w:r>
          <w:r w:rsidR="00E6607C" w:rsidRPr="00E6607C">
            <w:rPr>
              <w:rFonts w:ascii="Times New Roman" w:hAnsi="Times New Roman"/>
              <w:sz w:val="24"/>
              <w:szCs w:val="24"/>
            </w:rPr>
            <w:instrText xml:space="preserve"> TOC \o "1-3" \h \z \u </w:instrText>
          </w:r>
          <w:r w:rsidRPr="00E6607C">
            <w:rPr>
              <w:rFonts w:ascii="Times New Roman" w:hAnsi="Times New Roman"/>
              <w:sz w:val="24"/>
              <w:szCs w:val="24"/>
            </w:rPr>
            <w:fldChar w:fldCharType="separate"/>
          </w:r>
          <w:hyperlink w:anchor="_Toc237238330" w:history="1">
            <w:r w:rsidR="0087014A" w:rsidRPr="00334E80">
              <w:rPr>
                <w:rStyle w:val="Hipercze"/>
                <w:rFonts w:ascii="Times New Roman" w:hAnsi="Times New Roman"/>
                <w:noProof/>
              </w:rPr>
              <w:t>1.</w:t>
            </w:r>
            <w:r w:rsidR="0087014A">
              <w:rPr>
                <w:rFonts w:asciiTheme="minorHAnsi" w:eastAsiaTheme="minorEastAsia" w:hAnsiTheme="minorHAnsi" w:cstheme="minorBidi"/>
                <w:noProof/>
                <w:kern w:val="0"/>
                <w:lang w:eastAsia="pl-PL"/>
              </w:rPr>
              <w:tab/>
            </w:r>
            <w:r w:rsidR="0087014A" w:rsidRPr="00334E80">
              <w:rPr>
                <w:rStyle w:val="Hipercze"/>
                <w:rFonts w:ascii="Times New Roman" w:hAnsi="Times New Roman"/>
                <w:noProof/>
              </w:rPr>
              <w:t>Informacje ogólne</w:t>
            </w:r>
            <w:r w:rsidR="0087014A">
              <w:rPr>
                <w:noProof/>
                <w:webHidden/>
              </w:rPr>
              <w:tab/>
            </w:r>
            <w:r w:rsidR="0087014A">
              <w:rPr>
                <w:noProof/>
                <w:webHidden/>
              </w:rPr>
              <w:fldChar w:fldCharType="begin"/>
            </w:r>
            <w:r w:rsidR="0087014A">
              <w:rPr>
                <w:noProof/>
                <w:webHidden/>
              </w:rPr>
              <w:instrText xml:space="preserve"> PAGEREF _Toc237238330 \h </w:instrText>
            </w:r>
            <w:r w:rsidR="0087014A">
              <w:rPr>
                <w:noProof/>
                <w:webHidden/>
              </w:rPr>
            </w:r>
            <w:r w:rsidR="0087014A">
              <w:rPr>
                <w:noProof/>
                <w:webHidden/>
              </w:rPr>
              <w:fldChar w:fldCharType="separate"/>
            </w:r>
            <w:r w:rsidR="0087014A">
              <w:rPr>
                <w:noProof/>
                <w:webHidden/>
              </w:rPr>
              <w:t>2</w:t>
            </w:r>
            <w:r w:rsidR="0087014A">
              <w:rPr>
                <w:noProof/>
                <w:webHidden/>
              </w:rPr>
              <w:fldChar w:fldCharType="end"/>
            </w:r>
          </w:hyperlink>
        </w:p>
        <w:p w:rsidR="0087014A" w:rsidRDefault="0087014A">
          <w:pPr>
            <w:pStyle w:val="Spistreci1"/>
            <w:tabs>
              <w:tab w:val="left" w:pos="440"/>
              <w:tab w:val="right" w:leader="dot" w:pos="9060"/>
            </w:tabs>
            <w:rPr>
              <w:rFonts w:asciiTheme="minorHAnsi" w:eastAsiaTheme="minorEastAsia" w:hAnsiTheme="minorHAnsi" w:cstheme="minorBidi"/>
              <w:noProof/>
              <w:kern w:val="0"/>
              <w:lang w:eastAsia="pl-PL"/>
            </w:rPr>
          </w:pPr>
          <w:hyperlink w:anchor="_Toc237238331" w:history="1">
            <w:r w:rsidRPr="00334E80">
              <w:rPr>
                <w:rStyle w:val="Hipercze"/>
                <w:rFonts w:ascii="Times New Roman" w:hAnsi="Times New Roman"/>
                <w:noProof/>
              </w:rPr>
              <w:t>2.</w:t>
            </w:r>
            <w:r>
              <w:rPr>
                <w:rFonts w:asciiTheme="minorHAnsi" w:eastAsiaTheme="minorEastAsia" w:hAnsiTheme="minorHAnsi" w:cstheme="minorBidi"/>
                <w:noProof/>
                <w:kern w:val="0"/>
                <w:lang w:eastAsia="pl-PL"/>
              </w:rPr>
              <w:tab/>
            </w:r>
            <w:r w:rsidRPr="00334E80">
              <w:rPr>
                <w:rStyle w:val="Hipercze"/>
                <w:rFonts w:ascii="Times New Roman" w:hAnsi="Times New Roman"/>
                <w:noProof/>
              </w:rPr>
              <w:t>Tryb udzielania zamówienia</w:t>
            </w:r>
            <w:r>
              <w:rPr>
                <w:noProof/>
                <w:webHidden/>
              </w:rPr>
              <w:tab/>
            </w:r>
            <w:r>
              <w:rPr>
                <w:noProof/>
                <w:webHidden/>
              </w:rPr>
              <w:fldChar w:fldCharType="begin"/>
            </w:r>
            <w:r>
              <w:rPr>
                <w:noProof/>
                <w:webHidden/>
              </w:rPr>
              <w:instrText xml:space="preserve"> PAGEREF _Toc237238331 \h </w:instrText>
            </w:r>
            <w:r>
              <w:rPr>
                <w:noProof/>
                <w:webHidden/>
              </w:rPr>
            </w:r>
            <w:r>
              <w:rPr>
                <w:noProof/>
                <w:webHidden/>
              </w:rPr>
              <w:fldChar w:fldCharType="separate"/>
            </w:r>
            <w:r>
              <w:rPr>
                <w:noProof/>
                <w:webHidden/>
              </w:rPr>
              <w:t>3</w:t>
            </w:r>
            <w:r>
              <w:rPr>
                <w:noProof/>
                <w:webHidden/>
              </w:rPr>
              <w:fldChar w:fldCharType="end"/>
            </w:r>
          </w:hyperlink>
        </w:p>
        <w:p w:rsidR="0087014A" w:rsidRDefault="0087014A">
          <w:pPr>
            <w:pStyle w:val="Spistreci1"/>
            <w:tabs>
              <w:tab w:val="left" w:pos="440"/>
              <w:tab w:val="right" w:leader="dot" w:pos="9060"/>
            </w:tabs>
            <w:rPr>
              <w:rFonts w:asciiTheme="minorHAnsi" w:eastAsiaTheme="minorEastAsia" w:hAnsiTheme="minorHAnsi" w:cstheme="minorBidi"/>
              <w:noProof/>
              <w:kern w:val="0"/>
              <w:lang w:eastAsia="pl-PL"/>
            </w:rPr>
          </w:pPr>
          <w:hyperlink w:anchor="_Toc237238332" w:history="1">
            <w:r w:rsidRPr="00334E80">
              <w:rPr>
                <w:rStyle w:val="Hipercze"/>
                <w:rFonts w:ascii="Times New Roman" w:hAnsi="Times New Roman"/>
                <w:noProof/>
              </w:rPr>
              <w:t>3.</w:t>
            </w:r>
            <w:r>
              <w:rPr>
                <w:rFonts w:asciiTheme="minorHAnsi" w:eastAsiaTheme="minorEastAsia" w:hAnsiTheme="minorHAnsi" w:cstheme="minorBidi"/>
                <w:noProof/>
                <w:kern w:val="0"/>
                <w:lang w:eastAsia="pl-PL"/>
              </w:rPr>
              <w:tab/>
            </w:r>
            <w:r w:rsidRPr="00334E80">
              <w:rPr>
                <w:rStyle w:val="Hipercze"/>
                <w:rFonts w:ascii="Times New Roman" w:hAnsi="Times New Roman"/>
                <w:noProof/>
              </w:rPr>
              <w:t>Opis przedmiotu zamówienia</w:t>
            </w:r>
            <w:r>
              <w:rPr>
                <w:noProof/>
                <w:webHidden/>
              </w:rPr>
              <w:tab/>
            </w:r>
            <w:r>
              <w:rPr>
                <w:noProof/>
                <w:webHidden/>
              </w:rPr>
              <w:fldChar w:fldCharType="begin"/>
            </w:r>
            <w:r>
              <w:rPr>
                <w:noProof/>
                <w:webHidden/>
              </w:rPr>
              <w:instrText xml:space="preserve"> PAGEREF _Toc237238332 \h </w:instrText>
            </w:r>
            <w:r>
              <w:rPr>
                <w:noProof/>
                <w:webHidden/>
              </w:rPr>
            </w:r>
            <w:r>
              <w:rPr>
                <w:noProof/>
                <w:webHidden/>
              </w:rPr>
              <w:fldChar w:fldCharType="separate"/>
            </w:r>
            <w:r>
              <w:rPr>
                <w:noProof/>
                <w:webHidden/>
              </w:rPr>
              <w:t>3</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33" w:history="1">
            <w:r w:rsidRPr="00334E80">
              <w:rPr>
                <w:rStyle w:val="Hipercze"/>
                <w:rFonts w:ascii="Times New Roman" w:hAnsi="Times New Roman"/>
                <w:noProof/>
              </w:rPr>
              <w:t>4.Termin wykonania zamówienia</w:t>
            </w:r>
            <w:r>
              <w:rPr>
                <w:noProof/>
                <w:webHidden/>
              </w:rPr>
              <w:tab/>
            </w:r>
            <w:r>
              <w:rPr>
                <w:noProof/>
                <w:webHidden/>
              </w:rPr>
              <w:fldChar w:fldCharType="begin"/>
            </w:r>
            <w:r>
              <w:rPr>
                <w:noProof/>
                <w:webHidden/>
              </w:rPr>
              <w:instrText xml:space="preserve"> PAGEREF _Toc237238333 \h </w:instrText>
            </w:r>
            <w:r>
              <w:rPr>
                <w:noProof/>
                <w:webHidden/>
              </w:rPr>
            </w:r>
            <w:r>
              <w:rPr>
                <w:noProof/>
                <w:webHidden/>
              </w:rPr>
              <w:fldChar w:fldCharType="separate"/>
            </w:r>
            <w:r>
              <w:rPr>
                <w:noProof/>
                <w:webHidden/>
              </w:rPr>
              <w:t>6</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34" w:history="1">
            <w:r w:rsidRPr="00334E80">
              <w:rPr>
                <w:rStyle w:val="Hipercze"/>
                <w:rFonts w:ascii="Times New Roman" w:hAnsi="Times New Roman"/>
                <w:noProof/>
              </w:rPr>
              <w:t>5.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_Toc237238334 \h </w:instrText>
            </w:r>
            <w:r>
              <w:rPr>
                <w:noProof/>
                <w:webHidden/>
              </w:rPr>
            </w:r>
            <w:r>
              <w:rPr>
                <w:noProof/>
                <w:webHidden/>
              </w:rPr>
              <w:fldChar w:fldCharType="separate"/>
            </w:r>
            <w:r>
              <w:rPr>
                <w:noProof/>
                <w:webHidden/>
              </w:rPr>
              <w:t>6</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35" w:history="1">
            <w:r w:rsidRPr="00334E80">
              <w:rPr>
                <w:rStyle w:val="Hipercze"/>
                <w:rFonts w:ascii="Times New Roman" w:hAnsi="Times New Roman"/>
                <w:noProof/>
              </w:rPr>
              <w:t>6. Informacja o warunkach udziału w postępowaniu</w:t>
            </w:r>
            <w:r>
              <w:rPr>
                <w:noProof/>
                <w:webHidden/>
              </w:rPr>
              <w:tab/>
            </w:r>
            <w:r>
              <w:rPr>
                <w:noProof/>
                <w:webHidden/>
              </w:rPr>
              <w:fldChar w:fldCharType="begin"/>
            </w:r>
            <w:r>
              <w:rPr>
                <w:noProof/>
                <w:webHidden/>
              </w:rPr>
              <w:instrText xml:space="preserve"> PAGEREF _Toc237238335 \h </w:instrText>
            </w:r>
            <w:r>
              <w:rPr>
                <w:noProof/>
                <w:webHidden/>
              </w:rPr>
            </w:r>
            <w:r>
              <w:rPr>
                <w:noProof/>
                <w:webHidden/>
              </w:rPr>
              <w:fldChar w:fldCharType="separate"/>
            </w:r>
            <w:r>
              <w:rPr>
                <w:noProof/>
                <w:webHidden/>
              </w:rPr>
              <w:t>7</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36" w:history="1">
            <w:r w:rsidRPr="00334E80">
              <w:rPr>
                <w:rStyle w:val="Hipercze"/>
                <w:rFonts w:ascii="Times New Roman" w:hAnsi="Times New Roman"/>
                <w:noProof/>
              </w:rPr>
              <w:t>7. Podstawy wykluczenia Wykonawcy z postępowania</w:t>
            </w:r>
            <w:r>
              <w:rPr>
                <w:noProof/>
                <w:webHidden/>
              </w:rPr>
              <w:tab/>
            </w:r>
            <w:r>
              <w:rPr>
                <w:noProof/>
                <w:webHidden/>
              </w:rPr>
              <w:fldChar w:fldCharType="begin"/>
            </w:r>
            <w:r>
              <w:rPr>
                <w:noProof/>
                <w:webHidden/>
              </w:rPr>
              <w:instrText xml:space="preserve"> PAGEREF _Toc237238336 \h </w:instrText>
            </w:r>
            <w:r>
              <w:rPr>
                <w:noProof/>
                <w:webHidden/>
              </w:rPr>
            </w:r>
            <w:r>
              <w:rPr>
                <w:noProof/>
                <w:webHidden/>
              </w:rPr>
              <w:fldChar w:fldCharType="separate"/>
            </w:r>
            <w:r>
              <w:rPr>
                <w:noProof/>
                <w:webHidden/>
              </w:rPr>
              <w:t>9</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37" w:history="1">
            <w:r w:rsidRPr="00334E80">
              <w:rPr>
                <w:rStyle w:val="Hipercze"/>
                <w:rFonts w:ascii="Times New Roman" w:hAnsi="Times New Roman"/>
                <w:noProof/>
              </w:rPr>
              <w:t>8.  Informacje o podmiotowych środkach dowodowych</w:t>
            </w:r>
            <w:r>
              <w:rPr>
                <w:noProof/>
                <w:webHidden/>
              </w:rPr>
              <w:tab/>
            </w:r>
            <w:r>
              <w:rPr>
                <w:noProof/>
                <w:webHidden/>
              </w:rPr>
              <w:fldChar w:fldCharType="begin"/>
            </w:r>
            <w:r>
              <w:rPr>
                <w:noProof/>
                <w:webHidden/>
              </w:rPr>
              <w:instrText xml:space="preserve"> PAGEREF _Toc237238337 \h </w:instrText>
            </w:r>
            <w:r>
              <w:rPr>
                <w:noProof/>
                <w:webHidden/>
              </w:rPr>
            </w:r>
            <w:r>
              <w:rPr>
                <w:noProof/>
                <w:webHidden/>
              </w:rPr>
              <w:fldChar w:fldCharType="separate"/>
            </w:r>
            <w:r>
              <w:rPr>
                <w:noProof/>
                <w:webHidden/>
              </w:rPr>
              <w:t>10</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38" w:history="1">
            <w:r w:rsidRPr="00334E80">
              <w:rPr>
                <w:rStyle w:val="Hipercze"/>
                <w:rFonts w:ascii="Times New Roman" w:hAnsi="Times New Roman"/>
                <w:noProof/>
              </w:rPr>
              <w:t>9. Wymagania dotyczące wadium</w:t>
            </w:r>
            <w:r>
              <w:rPr>
                <w:noProof/>
                <w:webHidden/>
              </w:rPr>
              <w:tab/>
            </w:r>
            <w:r>
              <w:rPr>
                <w:noProof/>
                <w:webHidden/>
              </w:rPr>
              <w:fldChar w:fldCharType="begin"/>
            </w:r>
            <w:r>
              <w:rPr>
                <w:noProof/>
                <w:webHidden/>
              </w:rPr>
              <w:instrText xml:space="preserve"> PAGEREF _Toc237238338 \h </w:instrText>
            </w:r>
            <w:r>
              <w:rPr>
                <w:noProof/>
                <w:webHidden/>
              </w:rPr>
            </w:r>
            <w:r>
              <w:rPr>
                <w:noProof/>
                <w:webHidden/>
              </w:rPr>
              <w:fldChar w:fldCharType="separate"/>
            </w:r>
            <w:r>
              <w:rPr>
                <w:noProof/>
                <w:webHidden/>
              </w:rPr>
              <w:t>14</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39" w:history="1">
            <w:r w:rsidRPr="00334E80">
              <w:rPr>
                <w:rStyle w:val="Hipercze"/>
                <w:rFonts w:ascii="Times New Roman" w:hAnsi="Times New Roman"/>
                <w:noProof/>
              </w:rPr>
              <w:t>10.Termin związania ofertą</w:t>
            </w:r>
            <w:r>
              <w:rPr>
                <w:noProof/>
                <w:webHidden/>
              </w:rPr>
              <w:tab/>
            </w:r>
            <w:r>
              <w:rPr>
                <w:noProof/>
                <w:webHidden/>
              </w:rPr>
              <w:fldChar w:fldCharType="begin"/>
            </w:r>
            <w:r>
              <w:rPr>
                <w:noProof/>
                <w:webHidden/>
              </w:rPr>
              <w:instrText xml:space="preserve"> PAGEREF _Toc237238339 \h </w:instrText>
            </w:r>
            <w:r>
              <w:rPr>
                <w:noProof/>
                <w:webHidden/>
              </w:rPr>
            </w:r>
            <w:r>
              <w:rPr>
                <w:noProof/>
                <w:webHidden/>
              </w:rPr>
              <w:fldChar w:fldCharType="separate"/>
            </w:r>
            <w:r>
              <w:rPr>
                <w:noProof/>
                <w:webHidden/>
              </w:rPr>
              <w:t>15</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0" w:history="1">
            <w:r w:rsidRPr="00334E80">
              <w:rPr>
                <w:rStyle w:val="Hipercze"/>
                <w:rFonts w:ascii="Times New Roman" w:hAnsi="Times New Roman"/>
                <w:noProof/>
              </w:rPr>
              <w:t>11. Opis sposobu przygotowania oferty</w:t>
            </w:r>
            <w:r>
              <w:rPr>
                <w:noProof/>
                <w:webHidden/>
              </w:rPr>
              <w:tab/>
            </w:r>
            <w:r>
              <w:rPr>
                <w:noProof/>
                <w:webHidden/>
              </w:rPr>
              <w:fldChar w:fldCharType="begin"/>
            </w:r>
            <w:r>
              <w:rPr>
                <w:noProof/>
                <w:webHidden/>
              </w:rPr>
              <w:instrText xml:space="preserve"> PAGEREF _Toc237238340 \h </w:instrText>
            </w:r>
            <w:r>
              <w:rPr>
                <w:noProof/>
                <w:webHidden/>
              </w:rPr>
            </w:r>
            <w:r>
              <w:rPr>
                <w:noProof/>
                <w:webHidden/>
              </w:rPr>
              <w:fldChar w:fldCharType="separate"/>
            </w:r>
            <w:r>
              <w:rPr>
                <w:noProof/>
                <w:webHidden/>
              </w:rPr>
              <w:t>15</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1" w:history="1">
            <w:r w:rsidRPr="00334E80">
              <w:rPr>
                <w:rStyle w:val="Hipercze"/>
                <w:rFonts w:ascii="Times New Roman" w:hAnsi="Times New Roman"/>
                <w:noProof/>
              </w:rPr>
              <w:t>12. Sposób oraz termin składania ofert</w:t>
            </w:r>
            <w:r>
              <w:rPr>
                <w:noProof/>
                <w:webHidden/>
              </w:rPr>
              <w:tab/>
            </w:r>
            <w:r>
              <w:rPr>
                <w:noProof/>
                <w:webHidden/>
              </w:rPr>
              <w:fldChar w:fldCharType="begin"/>
            </w:r>
            <w:r>
              <w:rPr>
                <w:noProof/>
                <w:webHidden/>
              </w:rPr>
              <w:instrText xml:space="preserve"> PAGEREF _Toc237238341 \h </w:instrText>
            </w:r>
            <w:r>
              <w:rPr>
                <w:noProof/>
                <w:webHidden/>
              </w:rPr>
            </w:r>
            <w:r>
              <w:rPr>
                <w:noProof/>
                <w:webHidden/>
              </w:rPr>
              <w:fldChar w:fldCharType="separate"/>
            </w:r>
            <w:r>
              <w:rPr>
                <w:noProof/>
                <w:webHidden/>
              </w:rPr>
              <w:t>16</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2" w:history="1">
            <w:r w:rsidRPr="00334E80">
              <w:rPr>
                <w:rStyle w:val="Hipercze"/>
                <w:rFonts w:ascii="Times New Roman" w:hAnsi="Times New Roman"/>
                <w:noProof/>
              </w:rPr>
              <w:t>13. Termin otwarcia ofert</w:t>
            </w:r>
            <w:r>
              <w:rPr>
                <w:noProof/>
                <w:webHidden/>
              </w:rPr>
              <w:tab/>
            </w:r>
            <w:r>
              <w:rPr>
                <w:noProof/>
                <w:webHidden/>
              </w:rPr>
              <w:fldChar w:fldCharType="begin"/>
            </w:r>
            <w:r>
              <w:rPr>
                <w:noProof/>
                <w:webHidden/>
              </w:rPr>
              <w:instrText xml:space="preserve"> PAGEREF _Toc237238342 \h </w:instrText>
            </w:r>
            <w:r>
              <w:rPr>
                <w:noProof/>
                <w:webHidden/>
              </w:rPr>
            </w:r>
            <w:r>
              <w:rPr>
                <w:noProof/>
                <w:webHidden/>
              </w:rPr>
              <w:fldChar w:fldCharType="separate"/>
            </w:r>
            <w:r>
              <w:rPr>
                <w:noProof/>
                <w:webHidden/>
              </w:rPr>
              <w:t>16</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3" w:history="1">
            <w:r w:rsidRPr="00334E80">
              <w:rPr>
                <w:rStyle w:val="Hipercze"/>
                <w:rFonts w:ascii="Times New Roman" w:hAnsi="Times New Roman"/>
                <w:noProof/>
              </w:rPr>
              <w:t>14. Sposób obliczenia ceny</w:t>
            </w:r>
            <w:r>
              <w:rPr>
                <w:noProof/>
                <w:webHidden/>
              </w:rPr>
              <w:tab/>
            </w:r>
            <w:r>
              <w:rPr>
                <w:noProof/>
                <w:webHidden/>
              </w:rPr>
              <w:fldChar w:fldCharType="begin"/>
            </w:r>
            <w:r>
              <w:rPr>
                <w:noProof/>
                <w:webHidden/>
              </w:rPr>
              <w:instrText xml:space="preserve"> PAGEREF _Toc237238343 \h </w:instrText>
            </w:r>
            <w:r>
              <w:rPr>
                <w:noProof/>
                <w:webHidden/>
              </w:rPr>
            </w:r>
            <w:r>
              <w:rPr>
                <w:noProof/>
                <w:webHidden/>
              </w:rPr>
              <w:fldChar w:fldCharType="separate"/>
            </w:r>
            <w:r>
              <w:rPr>
                <w:noProof/>
                <w:webHidden/>
              </w:rPr>
              <w:t>17</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4" w:history="1">
            <w:r w:rsidRPr="00334E80">
              <w:rPr>
                <w:rStyle w:val="Hipercze"/>
                <w:rFonts w:ascii="Times New Roman" w:hAnsi="Times New Roman"/>
                <w:noProof/>
              </w:rPr>
              <w:t>15. Opis kryteriów oceny ofert, wraz z podaniem wag tych kryteriów, i sposobu oceny ofert</w:t>
            </w:r>
            <w:r>
              <w:rPr>
                <w:noProof/>
                <w:webHidden/>
              </w:rPr>
              <w:tab/>
            </w:r>
            <w:r>
              <w:rPr>
                <w:noProof/>
                <w:webHidden/>
              </w:rPr>
              <w:fldChar w:fldCharType="begin"/>
            </w:r>
            <w:r>
              <w:rPr>
                <w:noProof/>
                <w:webHidden/>
              </w:rPr>
              <w:instrText xml:space="preserve"> PAGEREF _Toc237238344 \h </w:instrText>
            </w:r>
            <w:r>
              <w:rPr>
                <w:noProof/>
                <w:webHidden/>
              </w:rPr>
            </w:r>
            <w:r>
              <w:rPr>
                <w:noProof/>
                <w:webHidden/>
              </w:rPr>
              <w:fldChar w:fldCharType="separate"/>
            </w:r>
            <w:r>
              <w:rPr>
                <w:noProof/>
                <w:webHidden/>
              </w:rPr>
              <w:t>17</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5" w:history="1">
            <w:r w:rsidRPr="00334E80">
              <w:rPr>
                <w:rStyle w:val="Hipercze"/>
                <w:rFonts w:ascii="Times New Roman" w:hAnsi="Times New Roman"/>
                <w:noProof/>
              </w:rPr>
              <w:t>16. Projektowane postanowienia umowy w sprawie zamówienia publicznego, które zostaną wprowadzone do treści tej umowy</w:t>
            </w:r>
            <w:r>
              <w:rPr>
                <w:noProof/>
                <w:webHidden/>
              </w:rPr>
              <w:tab/>
            </w:r>
            <w:r>
              <w:rPr>
                <w:noProof/>
                <w:webHidden/>
              </w:rPr>
              <w:fldChar w:fldCharType="begin"/>
            </w:r>
            <w:r>
              <w:rPr>
                <w:noProof/>
                <w:webHidden/>
              </w:rPr>
              <w:instrText xml:space="preserve"> PAGEREF _Toc237238345 \h </w:instrText>
            </w:r>
            <w:r>
              <w:rPr>
                <w:noProof/>
                <w:webHidden/>
              </w:rPr>
            </w:r>
            <w:r>
              <w:rPr>
                <w:noProof/>
                <w:webHidden/>
              </w:rPr>
              <w:fldChar w:fldCharType="separate"/>
            </w:r>
            <w:r>
              <w:rPr>
                <w:noProof/>
                <w:webHidden/>
              </w:rPr>
              <w:t>18</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6" w:history="1">
            <w:r w:rsidRPr="00334E80">
              <w:rPr>
                <w:rStyle w:val="Hipercze"/>
                <w:rFonts w:ascii="Times New Roman" w:hAnsi="Times New Roman"/>
                <w:noProof/>
              </w:rPr>
              <w:t>17. Informacje dotyczące zabezpieczenia należytego wykonania umowy</w:t>
            </w:r>
            <w:r>
              <w:rPr>
                <w:noProof/>
                <w:webHidden/>
              </w:rPr>
              <w:tab/>
            </w:r>
            <w:r>
              <w:rPr>
                <w:noProof/>
                <w:webHidden/>
              </w:rPr>
              <w:fldChar w:fldCharType="begin"/>
            </w:r>
            <w:r>
              <w:rPr>
                <w:noProof/>
                <w:webHidden/>
              </w:rPr>
              <w:instrText xml:space="preserve"> PAGEREF _Toc237238346 \h </w:instrText>
            </w:r>
            <w:r>
              <w:rPr>
                <w:noProof/>
                <w:webHidden/>
              </w:rPr>
            </w:r>
            <w:r>
              <w:rPr>
                <w:noProof/>
                <w:webHidden/>
              </w:rPr>
              <w:fldChar w:fldCharType="separate"/>
            </w:r>
            <w:r>
              <w:rPr>
                <w:noProof/>
                <w:webHidden/>
              </w:rPr>
              <w:t>18</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7" w:history="1">
            <w:r w:rsidRPr="00334E80">
              <w:rPr>
                <w:rStyle w:val="Hipercze"/>
                <w:rFonts w:ascii="Times New Roman" w:hAnsi="Times New Roman"/>
                <w:noProof/>
              </w:rPr>
              <w:t>18.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_Toc237238347 \h </w:instrText>
            </w:r>
            <w:r>
              <w:rPr>
                <w:noProof/>
                <w:webHidden/>
              </w:rPr>
            </w:r>
            <w:r>
              <w:rPr>
                <w:noProof/>
                <w:webHidden/>
              </w:rPr>
              <w:fldChar w:fldCharType="separate"/>
            </w:r>
            <w:r>
              <w:rPr>
                <w:noProof/>
                <w:webHidden/>
              </w:rPr>
              <w:t>19</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8" w:history="1">
            <w:r w:rsidRPr="00334E80">
              <w:rPr>
                <w:rStyle w:val="Hipercze"/>
                <w:rFonts w:ascii="Times New Roman" w:hAnsi="Times New Roman"/>
                <w:noProof/>
              </w:rPr>
              <w:t>19. Pouczenie o środkach ochrony prawnej przysługujących Wykonawcy</w:t>
            </w:r>
            <w:r>
              <w:rPr>
                <w:noProof/>
                <w:webHidden/>
              </w:rPr>
              <w:tab/>
            </w:r>
            <w:r>
              <w:rPr>
                <w:noProof/>
                <w:webHidden/>
              </w:rPr>
              <w:fldChar w:fldCharType="begin"/>
            </w:r>
            <w:r>
              <w:rPr>
                <w:noProof/>
                <w:webHidden/>
              </w:rPr>
              <w:instrText xml:space="preserve"> PAGEREF _Toc237238348 \h </w:instrText>
            </w:r>
            <w:r>
              <w:rPr>
                <w:noProof/>
                <w:webHidden/>
              </w:rPr>
            </w:r>
            <w:r>
              <w:rPr>
                <w:noProof/>
                <w:webHidden/>
              </w:rPr>
              <w:fldChar w:fldCharType="separate"/>
            </w:r>
            <w:r>
              <w:rPr>
                <w:noProof/>
                <w:webHidden/>
              </w:rPr>
              <w:t>19</w:t>
            </w:r>
            <w:r>
              <w:rPr>
                <w:noProof/>
                <w:webHidden/>
              </w:rPr>
              <w:fldChar w:fldCharType="end"/>
            </w:r>
          </w:hyperlink>
        </w:p>
        <w:p w:rsidR="0087014A" w:rsidRDefault="0087014A">
          <w:pPr>
            <w:pStyle w:val="Spistreci1"/>
            <w:tabs>
              <w:tab w:val="right" w:leader="dot" w:pos="9060"/>
            </w:tabs>
            <w:rPr>
              <w:rFonts w:asciiTheme="minorHAnsi" w:eastAsiaTheme="minorEastAsia" w:hAnsiTheme="minorHAnsi" w:cstheme="minorBidi"/>
              <w:noProof/>
              <w:kern w:val="0"/>
              <w:lang w:eastAsia="pl-PL"/>
            </w:rPr>
          </w:pPr>
          <w:hyperlink w:anchor="_Toc237238349" w:history="1">
            <w:r w:rsidRPr="00334E80">
              <w:rPr>
                <w:rStyle w:val="Hipercze"/>
                <w:rFonts w:ascii="Times New Roman" w:hAnsi="Times New Roman"/>
                <w:noProof/>
              </w:rPr>
              <w:t>20. Klauzula informacyjna dotycząca ochrony danych osobowych</w:t>
            </w:r>
            <w:r>
              <w:rPr>
                <w:noProof/>
                <w:webHidden/>
              </w:rPr>
              <w:tab/>
            </w:r>
            <w:r>
              <w:rPr>
                <w:noProof/>
                <w:webHidden/>
              </w:rPr>
              <w:fldChar w:fldCharType="begin"/>
            </w:r>
            <w:r>
              <w:rPr>
                <w:noProof/>
                <w:webHidden/>
              </w:rPr>
              <w:instrText xml:space="preserve"> PAGEREF _Toc237238349 \h </w:instrText>
            </w:r>
            <w:r>
              <w:rPr>
                <w:noProof/>
                <w:webHidden/>
              </w:rPr>
            </w:r>
            <w:r>
              <w:rPr>
                <w:noProof/>
                <w:webHidden/>
              </w:rPr>
              <w:fldChar w:fldCharType="separate"/>
            </w:r>
            <w:r>
              <w:rPr>
                <w:noProof/>
                <w:webHidden/>
              </w:rPr>
              <w:t>19</w:t>
            </w:r>
            <w:r>
              <w:rPr>
                <w:noProof/>
                <w:webHidden/>
              </w:rPr>
              <w:fldChar w:fldCharType="end"/>
            </w:r>
          </w:hyperlink>
        </w:p>
        <w:p w:rsidR="00E6607C" w:rsidRPr="00E6607C" w:rsidRDefault="008356C6" w:rsidP="00E6607C">
          <w:pPr>
            <w:rPr>
              <w:rFonts w:ascii="Times New Roman" w:hAnsi="Times New Roman"/>
              <w:sz w:val="24"/>
              <w:szCs w:val="24"/>
            </w:rPr>
          </w:pPr>
          <w:r w:rsidRPr="00E6607C">
            <w:rPr>
              <w:rFonts w:ascii="Times New Roman" w:hAnsi="Times New Roman"/>
              <w:sz w:val="24"/>
              <w:szCs w:val="24"/>
            </w:rPr>
            <w:fldChar w:fldCharType="end"/>
          </w:r>
        </w:p>
      </w:sdtContent>
    </w:sdt>
    <w:p w:rsidR="00E6607C" w:rsidRPr="00E6607C" w:rsidRDefault="00E6607C" w:rsidP="00E6607C">
      <w:pPr>
        <w:pStyle w:val="Nagwek1"/>
        <w:rPr>
          <w:rFonts w:ascii="Times New Roman" w:hAnsi="Times New Roman" w:cs="Times New Roman"/>
          <w:sz w:val="24"/>
          <w:szCs w:val="24"/>
        </w:rPr>
      </w:pP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Default="00E6607C" w:rsidP="00E6607C">
      <w:pPr>
        <w:autoSpaceDE w:val="0"/>
        <w:autoSpaceDN w:val="0"/>
        <w:adjustRightInd w:val="0"/>
        <w:spacing w:after="0" w:line="240" w:lineRule="auto"/>
        <w:jc w:val="both"/>
        <w:rPr>
          <w:rFonts w:ascii="Times New Roman" w:hAnsi="Times New Roman"/>
          <w:sz w:val="24"/>
          <w:szCs w:val="24"/>
        </w:rPr>
      </w:pPr>
    </w:p>
    <w:p w:rsidR="00EF0551" w:rsidRPr="00E6607C" w:rsidRDefault="00EF0551"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pStyle w:val="Nagwek1"/>
        <w:numPr>
          <w:ilvl w:val="0"/>
          <w:numId w:val="1"/>
        </w:numPr>
        <w:ind w:left="284" w:hanging="284"/>
        <w:rPr>
          <w:rFonts w:ascii="Times New Roman" w:hAnsi="Times New Roman" w:cs="Times New Roman"/>
          <w:sz w:val="24"/>
          <w:szCs w:val="24"/>
        </w:rPr>
      </w:pPr>
      <w:bookmarkStart w:id="0" w:name="_Toc237238330"/>
      <w:r w:rsidRPr="00E6607C">
        <w:rPr>
          <w:rFonts w:ascii="Times New Roman" w:hAnsi="Times New Roman" w:cs="Times New Roman"/>
          <w:sz w:val="24"/>
          <w:szCs w:val="24"/>
        </w:rPr>
        <w:lastRenderedPageBreak/>
        <w:t>Informacje ogólne</w:t>
      </w:r>
      <w:bookmarkEnd w:id="0"/>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Zamawiający: </w:t>
      </w:r>
      <w:r w:rsidRPr="00E6607C">
        <w:rPr>
          <w:rFonts w:ascii="Times New Roman" w:hAnsi="Times New Roman"/>
          <w:b/>
          <w:bCs/>
          <w:color w:val="000000"/>
          <w:sz w:val="24"/>
          <w:szCs w:val="24"/>
        </w:rPr>
        <w:t>Gmina Bobrowniki</w:t>
      </w:r>
      <w:r w:rsidRPr="00E6607C">
        <w:rPr>
          <w:rFonts w:ascii="Times New Roman" w:hAnsi="Times New Roman"/>
          <w:color w:val="000000"/>
          <w:sz w:val="24"/>
          <w:szCs w:val="24"/>
        </w:rPr>
        <w:t xml:space="preserve">  </w:t>
      </w: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rPr>
      </w:pPr>
      <w:r w:rsidRPr="00E6607C">
        <w:rPr>
          <w:rFonts w:ascii="Times New Roman" w:hAnsi="Times New Roman"/>
          <w:color w:val="000000"/>
          <w:sz w:val="24"/>
          <w:szCs w:val="24"/>
        </w:rPr>
        <w:t xml:space="preserve">adres: </w:t>
      </w:r>
      <w:r w:rsidRPr="00E6607C">
        <w:rPr>
          <w:rFonts w:ascii="Times New Roman" w:hAnsi="Times New Roman"/>
          <w:b/>
          <w:bCs/>
          <w:color w:val="000000"/>
          <w:sz w:val="24"/>
          <w:szCs w:val="24"/>
        </w:rPr>
        <w:t xml:space="preserve">ul. Nieszawska 10, 87 – 617 Bobrowniki, </w:t>
      </w: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rPr>
      </w:pPr>
      <w:r w:rsidRPr="00E6607C">
        <w:rPr>
          <w:rFonts w:ascii="Times New Roman" w:hAnsi="Times New Roman"/>
          <w:color w:val="000000"/>
          <w:sz w:val="24"/>
          <w:szCs w:val="24"/>
        </w:rPr>
        <w:t xml:space="preserve">NIP: </w:t>
      </w:r>
      <w:r w:rsidRPr="00E6607C">
        <w:rPr>
          <w:rFonts w:ascii="Times New Roman" w:hAnsi="Times New Roman"/>
          <w:b/>
          <w:sz w:val="24"/>
          <w:szCs w:val="24"/>
          <w:shd w:val="clear" w:color="auto" w:fill="F9F8F8"/>
        </w:rPr>
        <w:t>466-03-44-759</w:t>
      </w: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rPr>
      </w:pPr>
      <w:r w:rsidRPr="00E6607C">
        <w:rPr>
          <w:rFonts w:ascii="Times New Roman" w:hAnsi="Times New Roman"/>
          <w:color w:val="000000"/>
          <w:sz w:val="24"/>
          <w:szCs w:val="24"/>
        </w:rPr>
        <w:t xml:space="preserve">telefon: </w:t>
      </w:r>
      <w:r w:rsidRPr="00E6607C">
        <w:rPr>
          <w:rFonts w:ascii="Times New Roman" w:hAnsi="Times New Roman"/>
          <w:b/>
          <w:bCs/>
          <w:color w:val="000000"/>
          <w:sz w:val="24"/>
          <w:szCs w:val="24"/>
        </w:rPr>
        <w:t>54 230 51 32</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color w:val="000000"/>
          <w:sz w:val="24"/>
          <w:szCs w:val="24"/>
        </w:rPr>
        <w:t xml:space="preserve">adres e-mail: </w:t>
      </w:r>
      <w:hyperlink r:id="rId10" w:history="1">
        <w:r w:rsidRPr="00E6607C">
          <w:rPr>
            <w:rStyle w:val="Hipercze"/>
            <w:rFonts w:ascii="Times New Roman" w:hAnsi="Times New Roman"/>
            <w:sz w:val="24"/>
            <w:szCs w:val="24"/>
          </w:rPr>
          <w:t>sekretariat@ugbobrowniki.pl</w:t>
        </w:r>
      </w:hyperlink>
    </w:p>
    <w:p w:rsidR="00E6607C" w:rsidRPr="00E6607C" w:rsidRDefault="00E6607C" w:rsidP="00E6607C">
      <w:pPr>
        <w:autoSpaceDE w:val="0"/>
        <w:autoSpaceDN w:val="0"/>
        <w:adjustRightInd w:val="0"/>
        <w:spacing w:after="0"/>
        <w:jc w:val="both"/>
        <w:rPr>
          <w:rFonts w:ascii="Times New Roman" w:hAnsi="Times New Roman"/>
          <w:b/>
          <w:bCs/>
          <w:color w:val="000000"/>
          <w:sz w:val="24"/>
          <w:szCs w:val="24"/>
        </w:rPr>
      </w:pPr>
      <w:r w:rsidRPr="00E6607C">
        <w:rPr>
          <w:rFonts w:ascii="Times New Roman" w:hAnsi="Times New Roman"/>
          <w:color w:val="000000"/>
          <w:sz w:val="24"/>
          <w:szCs w:val="24"/>
        </w:rPr>
        <w:t xml:space="preserve">adres strony internetowej: </w:t>
      </w:r>
      <w:hyperlink r:id="rId11" w:history="1">
        <w:r w:rsidRPr="00E6607C">
          <w:rPr>
            <w:rStyle w:val="Hipercze"/>
            <w:rFonts w:ascii="Times New Roman" w:hAnsi="Times New Roman"/>
            <w:sz w:val="24"/>
            <w:szCs w:val="24"/>
          </w:rPr>
          <w:t>http://bip.bobrowniki.pl</w:t>
        </w:r>
      </w:hyperlink>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pStyle w:val="Nagwek1"/>
        <w:numPr>
          <w:ilvl w:val="0"/>
          <w:numId w:val="1"/>
        </w:numPr>
        <w:spacing w:before="0"/>
        <w:ind w:left="284" w:hanging="284"/>
        <w:rPr>
          <w:rFonts w:ascii="Times New Roman" w:hAnsi="Times New Roman" w:cs="Times New Roman"/>
          <w:sz w:val="24"/>
          <w:szCs w:val="24"/>
        </w:rPr>
      </w:pPr>
      <w:bookmarkStart w:id="1" w:name="_Toc237238331"/>
      <w:r w:rsidRPr="00E6607C">
        <w:rPr>
          <w:rFonts w:ascii="Times New Roman" w:hAnsi="Times New Roman" w:cs="Times New Roman"/>
          <w:sz w:val="24"/>
          <w:szCs w:val="24"/>
        </w:rPr>
        <w:t>Tryb udzielania zamówienia</w:t>
      </w:r>
      <w:bookmarkEnd w:id="1"/>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 xml:space="preserve">Postępowanie prowadzone jest w trybie podstawowym na podstawie art. 275 pkt 1 ustawy </w:t>
      </w:r>
      <w:r w:rsidRPr="00E6607C">
        <w:rPr>
          <w:rFonts w:ascii="Times New Roman" w:hAnsi="Times New Roman"/>
          <w:sz w:val="24"/>
          <w:szCs w:val="24"/>
        </w:rPr>
        <w:br/>
        <w:t>z dnia 11 września 2019 r. – Prawo zamówi</w:t>
      </w:r>
      <w:r w:rsidR="00EF0551">
        <w:rPr>
          <w:rFonts w:ascii="Times New Roman" w:hAnsi="Times New Roman"/>
          <w:sz w:val="24"/>
          <w:szCs w:val="24"/>
        </w:rPr>
        <w:t>eń publicznych (Dz. U. poz. 2026</w:t>
      </w:r>
      <w:r w:rsidRPr="00E6607C">
        <w:rPr>
          <w:rFonts w:ascii="Times New Roman" w:hAnsi="Times New Roman"/>
          <w:sz w:val="24"/>
          <w:szCs w:val="24"/>
        </w:rPr>
        <w:t xml:space="preserve"> poz.</w:t>
      </w:r>
      <w:r w:rsidR="00EF0551">
        <w:rPr>
          <w:rFonts w:ascii="Times New Roman" w:hAnsi="Times New Roman"/>
          <w:sz w:val="24"/>
          <w:szCs w:val="24"/>
        </w:rPr>
        <w:t xml:space="preserve"> 796</w:t>
      </w:r>
      <w:r w:rsidR="002D5D78">
        <w:rPr>
          <w:rFonts w:ascii="Times New Roman" w:hAnsi="Times New Roman"/>
          <w:sz w:val="24"/>
          <w:szCs w:val="24"/>
        </w:rPr>
        <w:t xml:space="preserve"> t.j.), zwanej dalej „PZP”</w:t>
      </w:r>
      <w:r w:rsidRPr="00E6607C">
        <w:rPr>
          <w:rFonts w:ascii="Times New Roman" w:hAnsi="Times New Roman"/>
          <w:sz w:val="24"/>
          <w:szCs w:val="24"/>
        </w:rPr>
        <w:t xml:space="preserve"> oraz aktów wykonawczych do niej.</w:t>
      </w: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pStyle w:val="Nagwek1"/>
        <w:numPr>
          <w:ilvl w:val="0"/>
          <w:numId w:val="1"/>
        </w:numPr>
        <w:spacing w:before="0"/>
        <w:ind w:left="284" w:hanging="284"/>
        <w:rPr>
          <w:rFonts w:ascii="Times New Roman" w:hAnsi="Times New Roman" w:cs="Times New Roman"/>
          <w:sz w:val="24"/>
          <w:szCs w:val="24"/>
        </w:rPr>
      </w:pPr>
      <w:bookmarkStart w:id="2" w:name="_Toc237238332"/>
      <w:r w:rsidRPr="00E6607C">
        <w:rPr>
          <w:rFonts w:ascii="Times New Roman" w:hAnsi="Times New Roman" w:cs="Times New Roman"/>
          <w:sz w:val="24"/>
          <w:szCs w:val="24"/>
        </w:rPr>
        <w:t>Opis przedmiotu zamówienia</w:t>
      </w:r>
      <w:bookmarkEnd w:id="2"/>
    </w:p>
    <w:p w:rsidR="00E6607C" w:rsidRPr="004229E5" w:rsidRDefault="00E6607C" w:rsidP="00E6607C">
      <w:pPr>
        <w:autoSpaceDE w:val="0"/>
        <w:autoSpaceDN w:val="0"/>
        <w:adjustRightInd w:val="0"/>
        <w:spacing w:after="0" w:line="240" w:lineRule="auto"/>
        <w:jc w:val="both"/>
        <w:rPr>
          <w:rFonts w:ascii="Times New Roman" w:hAnsi="Times New Roman"/>
          <w:sz w:val="24"/>
          <w:szCs w:val="24"/>
        </w:rPr>
      </w:pPr>
      <w:r w:rsidRPr="00E6607C">
        <w:rPr>
          <w:rFonts w:ascii="Times New Roman" w:hAnsi="Times New Roman"/>
          <w:b/>
          <w:bCs/>
          <w:sz w:val="24"/>
          <w:szCs w:val="24"/>
        </w:rPr>
        <w:t xml:space="preserve">3.1. </w:t>
      </w:r>
      <w:r w:rsidRPr="00E6607C">
        <w:rPr>
          <w:rFonts w:ascii="Times New Roman" w:hAnsi="Times New Roman"/>
          <w:sz w:val="24"/>
          <w:szCs w:val="24"/>
        </w:rPr>
        <w:t>Przedmiotem zamówienia jest:</w:t>
      </w:r>
    </w:p>
    <w:p w:rsidR="00F3537C" w:rsidRPr="004229E5" w:rsidRDefault="00E6607C" w:rsidP="00F3537C">
      <w:pPr>
        <w:tabs>
          <w:tab w:val="left" w:pos="3060"/>
          <w:tab w:val="left" w:pos="12780"/>
        </w:tabs>
        <w:autoSpaceDE w:val="0"/>
        <w:autoSpaceDN w:val="0"/>
        <w:adjustRightInd w:val="0"/>
        <w:spacing w:after="0" w:line="240" w:lineRule="auto"/>
        <w:jc w:val="both"/>
        <w:rPr>
          <w:rFonts w:ascii="Times New Roman" w:hAnsi="Times New Roman"/>
          <w:bCs/>
          <w:i/>
          <w:sz w:val="24"/>
          <w:szCs w:val="24"/>
          <w:u w:val="single"/>
        </w:rPr>
      </w:pPr>
      <w:r w:rsidRPr="004229E5">
        <w:rPr>
          <w:rFonts w:ascii="Times New Roman" w:hAnsi="Times New Roman"/>
          <w:color w:val="000000"/>
          <w:sz w:val="24"/>
          <w:szCs w:val="24"/>
        </w:rPr>
        <w:t xml:space="preserve">Przedmiotem zamówienia jest: </w:t>
      </w:r>
      <w:r w:rsidR="00F3537C" w:rsidRPr="004229E5">
        <w:rPr>
          <w:rFonts w:ascii="Times New Roman" w:hAnsi="Times New Roman"/>
          <w:i/>
          <w:sz w:val="24"/>
          <w:szCs w:val="24"/>
          <w:shd w:val="clear" w:color="auto" w:fill="FFFFFF"/>
        </w:rPr>
        <w:t>Budowa budynku magazynowego na potrzeby obrony cywilnej wraz z infrastrukturą techniczną w miejscowości Bobrowniki, obręb ewid. Bobrowniki miasto, działka nr 113</w:t>
      </w:r>
    </w:p>
    <w:p w:rsidR="00E6607C" w:rsidRPr="00E6607C" w:rsidRDefault="00F3537C" w:rsidP="007D0D76">
      <w:p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3.2</w:t>
      </w:r>
      <w:r w:rsidR="00E6607C" w:rsidRPr="00E6607C">
        <w:rPr>
          <w:rFonts w:ascii="Times New Roman" w:hAnsi="Times New Roman"/>
          <w:color w:val="000000"/>
          <w:sz w:val="24"/>
          <w:szCs w:val="24"/>
        </w:rPr>
        <w:t xml:space="preserve">. Roboty budowlane należy wykonać zgodnie z dokumentacją projektową oraz przedmiarem. Przedmiar robót stanowi ogólną wskazówkę dla Wykonawców i nie określa  zakresu prac objętych zamówieniem. Zawarte w przedmiarze robót zestawienia mają zobrazować skalę roboty budowlanej i pomóc Wykonawcom w oszacowaniu kosztów inwestycji, wobec czego przedmiarowi robót można przypisać wyłącznie charakter dokumentu pomocniczego. Podstawą dla szacowania ceny ryczałtowej jest dokumentacja projektowa uzupełniana o zapisy SWZ  </w:t>
      </w:r>
    </w:p>
    <w:p w:rsidR="00E6607C" w:rsidRPr="007D0D76" w:rsidRDefault="00E6607C" w:rsidP="00E6607C">
      <w:pPr>
        <w:numPr>
          <w:ilvl w:val="0"/>
          <w:numId w:val="2"/>
        </w:numPr>
        <w:tabs>
          <w:tab w:val="left" w:pos="1110"/>
        </w:tabs>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Dokumentacja projektowa oraz przedmiar robót szczegółowo opisuje przedmiot zamówienia, a wymagania wyszczególnione choćby w jednym miejscu są obowiązujące dla Wykonawcy tak, jakby zawarte były w całej dokumentacji. Wykonawca nie może wykorzystywać błędów lub opuszczeń w dokumentach, a o ich wykryciu winien natychmiast </w:t>
      </w:r>
      <w:r w:rsidRPr="007D0D76">
        <w:rPr>
          <w:rFonts w:ascii="Times New Roman" w:hAnsi="Times New Roman"/>
          <w:color w:val="000000"/>
          <w:sz w:val="24"/>
          <w:szCs w:val="24"/>
        </w:rPr>
        <w:t xml:space="preserve">powiadomić Zamawiającego, który dokona odpowiednich zmian oraz poprawek. </w:t>
      </w:r>
    </w:p>
    <w:p w:rsidR="00E6607C" w:rsidRPr="007D0D76" w:rsidRDefault="00E6607C" w:rsidP="00E6607C">
      <w:pPr>
        <w:numPr>
          <w:ilvl w:val="0"/>
          <w:numId w:val="2"/>
        </w:numPr>
        <w:tabs>
          <w:tab w:val="left" w:pos="1110"/>
        </w:tabs>
        <w:suppressAutoHyphens w:val="0"/>
        <w:autoSpaceDE w:val="0"/>
        <w:autoSpaceDN w:val="0"/>
        <w:adjustRightInd w:val="0"/>
        <w:spacing w:after="0"/>
        <w:jc w:val="both"/>
        <w:rPr>
          <w:rFonts w:ascii="Times New Roman" w:hAnsi="Times New Roman"/>
          <w:color w:val="000000"/>
          <w:sz w:val="24"/>
          <w:szCs w:val="24"/>
        </w:rPr>
      </w:pPr>
      <w:r w:rsidRPr="007D0D76">
        <w:rPr>
          <w:rFonts w:ascii="Times New Roman" w:hAnsi="Times New Roman"/>
          <w:color w:val="000000"/>
          <w:sz w:val="24"/>
          <w:szCs w:val="24"/>
          <w:u w:val="single"/>
        </w:rPr>
        <w:t xml:space="preserve"> Wykonawca przed złożeniem oferty zobowiązany jest do dokonania wizji lokalnej na placu budowy </w:t>
      </w:r>
      <w:r w:rsidRPr="007D0D76">
        <w:rPr>
          <w:rFonts w:ascii="Times New Roman" w:hAnsi="Times New Roman"/>
          <w:b/>
          <w:bCs/>
          <w:color w:val="000000"/>
          <w:sz w:val="24"/>
          <w:szCs w:val="24"/>
          <w:u w:val="single"/>
        </w:rPr>
        <w:t>łącznie z dokonaniem obmiaru robót</w:t>
      </w:r>
      <w:r w:rsidRPr="007D0D76">
        <w:rPr>
          <w:rFonts w:ascii="Times New Roman" w:hAnsi="Times New Roman"/>
          <w:color w:val="000000"/>
          <w:sz w:val="24"/>
          <w:szCs w:val="24"/>
          <w:u w:val="single"/>
        </w:rPr>
        <w:t>, będących przedmiotem zamówienia</w:t>
      </w:r>
      <w:r w:rsidRPr="007D0D76">
        <w:rPr>
          <w:rFonts w:ascii="Times New Roman" w:hAnsi="Times New Roman"/>
          <w:color w:val="000000"/>
          <w:sz w:val="24"/>
          <w:szCs w:val="24"/>
        </w:rPr>
        <w:t xml:space="preserve">. Ryzyko nie dopełnienia tego obowiązku obciąży Wykonawcę. W przypadku zaistnienia jakichkolwiek wątpliwości czy rozbieżności co do opisu przedmiotu zamówienia, pojawiających się zarówno na etapie postępowania przetargowego jak i w trakcie realizacji zamówienia  Wykonawca zobowiązany jest wskazać je Zamawiającemu na piśmie. </w:t>
      </w:r>
    </w:p>
    <w:p w:rsidR="00E6607C" w:rsidRPr="00E6607C" w:rsidRDefault="00E6607C" w:rsidP="00E6607C">
      <w:pPr>
        <w:numPr>
          <w:ilvl w:val="0"/>
          <w:numId w:val="2"/>
        </w:numPr>
        <w:tabs>
          <w:tab w:val="left" w:pos="1110"/>
        </w:tabs>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Załatwienie wszystkich formalności i poniesienie kosztów związanych z wykonaniem przedmiotu zamówienia leży po stronie Wykonawcy i zawiera się w cenie oferty. Teren na którym prowadzone będę prace budowlane Wykonawca będzie musiał ogrodzić i oznakować zgodnie z właściwymi przepisami w sposób zabezpieczający osoby nie zatrudnione na budowie przed wejściem na jej teren.</w:t>
      </w:r>
    </w:p>
    <w:p w:rsidR="00E6607C" w:rsidRPr="00E6607C" w:rsidRDefault="00E6607C" w:rsidP="00E6607C">
      <w:pPr>
        <w:numPr>
          <w:ilvl w:val="0"/>
          <w:numId w:val="2"/>
        </w:numPr>
        <w:tabs>
          <w:tab w:val="left" w:pos="1110"/>
        </w:tabs>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Wykonawca zabezpiecza teren robót mając w szczególności na względzie mienie Zamawiającego i własne, Wykonawca w trakcie wykonywania robót ponosi odpowiedzialność za bezpieczeństwo swoich pracowników oraz innych osób znajdujących się </w:t>
      </w:r>
      <w:r w:rsidRPr="00E6607C">
        <w:rPr>
          <w:rFonts w:ascii="Times New Roman" w:hAnsi="Times New Roman"/>
          <w:color w:val="000000"/>
          <w:sz w:val="24"/>
          <w:szCs w:val="24"/>
        </w:rPr>
        <w:lastRenderedPageBreak/>
        <w:t>w obrębie przekazanego placu budowy z tytułu prowadzonych robót. Obowiązkiem Wykonawcy będzie zapewnienie i przestrzeganie warunków bhp, zabezpieczenie interesów osób trzecich, naprawa ewentualnych szkód wyrządzonych w trakcie realizacji, ochrona mienia związanego z budową (materiały i sprzęt wykonawcy oraz mienie użytkownika).</w:t>
      </w:r>
    </w:p>
    <w:p w:rsidR="00E6607C" w:rsidRPr="00E6607C" w:rsidRDefault="00E6607C" w:rsidP="00E6607C">
      <w:pPr>
        <w:numPr>
          <w:ilvl w:val="0"/>
          <w:numId w:val="2"/>
        </w:numPr>
        <w:tabs>
          <w:tab w:val="left" w:pos="1110"/>
        </w:tabs>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 Zamawiający  dopuszcza składanie ofert równoważnych</w:t>
      </w:r>
      <w:r w:rsidRPr="00E6607C">
        <w:rPr>
          <w:rFonts w:ascii="Times New Roman" w:hAnsi="Times New Roman"/>
          <w:color w:val="000000"/>
          <w:sz w:val="24"/>
          <w:szCs w:val="24"/>
        </w:rPr>
        <w:t xml:space="preserve">. Obowiązek udowodnienia powyższego leży po stronie Wykonawcy. W przypadku, gdy zastosowanie  materiałów lub urządzeń wymagać będzie zmiany dokumentacji projektowej, koszty przeprojektowania poniesie Wykonawca. </w:t>
      </w:r>
    </w:p>
    <w:p w:rsidR="00E6607C" w:rsidRPr="00E6607C" w:rsidRDefault="00E6607C" w:rsidP="00E6607C">
      <w:pPr>
        <w:numPr>
          <w:ilvl w:val="0"/>
          <w:numId w:val="2"/>
        </w:numPr>
        <w:tabs>
          <w:tab w:val="left" w:pos="1110"/>
        </w:tabs>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Dokumentacja projektowa oraz przedmiar robót stanowią załączniki do niniejszej Specyfikacji  Warunków Zamówienia (SWZ).</w:t>
      </w:r>
    </w:p>
    <w:p w:rsidR="00E6607C" w:rsidRPr="00E6607C" w:rsidRDefault="00E6607C" w:rsidP="00E6607C">
      <w:pPr>
        <w:numPr>
          <w:ilvl w:val="0"/>
          <w:numId w:val="2"/>
        </w:numPr>
        <w:tabs>
          <w:tab w:val="left" w:pos="1110"/>
        </w:tabs>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Po zakończeniu robót, ale przed ostatecznym odbiorem przez Zamawiającego Wykonawca zobowiązany jest do uporządkowania terenu budowy wraz z terenem przyległym.</w:t>
      </w: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pStyle w:val="Akapitzlist"/>
        <w:numPr>
          <w:ilvl w:val="1"/>
          <w:numId w:val="3"/>
        </w:numPr>
        <w:autoSpaceDE w:val="0"/>
        <w:autoSpaceDN w:val="0"/>
        <w:adjustRightInd w:val="0"/>
        <w:spacing w:after="0"/>
        <w:ind w:left="0" w:firstLine="0"/>
        <w:jc w:val="both"/>
        <w:rPr>
          <w:rFonts w:ascii="Times New Roman" w:hAnsi="Times New Roman" w:cs="Times New Roman"/>
          <w:bCs/>
          <w:sz w:val="24"/>
          <w:szCs w:val="24"/>
        </w:rPr>
      </w:pPr>
      <w:r w:rsidRPr="00E6607C">
        <w:rPr>
          <w:rFonts w:ascii="Times New Roman" w:hAnsi="Times New Roman" w:cs="Times New Roman"/>
          <w:sz w:val="24"/>
          <w:szCs w:val="24"/>
          <w:u w:val="single"/>
        </w:rPr>
        <w:t>Szczegółowy opis przedmiotu zamówienia</w:t>
      </w:r>
      <w:r w:rsidRPr="00E6607C">
        <w:rPr>
          <w:rFonts w:ascii="Times New Roman" w:hAnsi="Times New Roman" w:cs="Times New Roman"/>
          <w:sz w:val="24"/>
          <w:szCs w:val="24"/>
        </w:rPr>
        <w:t xml:space="preserve"> stanowi </w:t>
      </w:r>
      <w:r w:rsidRPr="00E6607C">
        <w:rPr>
          <w:rFonts w:ascii="Times New Roman" w:hAnsi="Times New Roman" w:cs="Times New Roman"/>
          <w:bCs/>
          <w:sz w:val="24"/>
          <w:szCs w:val="24"/>
        </w:rPr>
        <w:t>załącznik nr 8 (tj. projekt budowlany zawiera</w:t>
      </w:r>
      <w:r w:rsidR="002D5D78">
        <w:rPr>
          <w:rFonts w:ascii="Times New Roman" w:hAnsi="Times New Roman" w:cs="Times New Roman"/>
          <w:bCs/>
          <w:sz w:val="24"/>
          <w:szCs w:val="24"/>
        </w:rPr>
        <w:t>jący wszystkie konieczne branże</w:t>
      </w:r>
      <w:r w:rsidRPr="00E6607C">
        <w:rPr>
          <w:rFonts w:ascii="Times New Roman" w:hAnsi="Times New Roman" w:cs="Times New Roman"/>
          <w:bCs/>
          <w:sz w:val="24"/>
          <w:szCs w:val="24"/>
        </w:rPr>
        <w:t xml:space="preserve"> </w:t>
      </w:r>
      <w:r w:rsidR="002D5D78">
        <w:rPr>
          <w:rFonts w:ascii="Times New Roman" w:hAnsi="Times New Roman" w:cs="Times New Roman"/>
          <w:bCs/>
          <w:sz w:val="24"/>
          <w:szCs w:val="24"/>
        </w:rPr>
        <w:t>oraz przedmiar</w:t>
      </w:r>
      <w:r w:rsidRPr="00E6607C">
        <w:rPr>
          <w:rFonts w:ascii="Times New Roman" w:hAnsi="Times New Roman" w:cs="Times New Roman"/>
          <w:bCs/>
          <w:sz w:val="24"/>
          <w:szCs w:val="24"/>
        </w:rPr>
        <w:t>.</w:t>
      </w: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r w:rsidRPr="00E6607C">
        <w:rPr>
          <w:rFonts w:ascii="Times New Roman" w:hAnsi="Times New Roman"/>
          <w:b/>
          <w:bCs/>
          <w:sz w:val="24"/>
          <w:szCs w:val="24"/>
        </w:rPr>
        <w:t xml:space="preserve">3.3. </w:t>
      </w:r>
      <w:r w:rsidRPr="00E6607C">
        <w:rPr>
          <w:rFonts w:ascii="Times New Roman" w:hAnsi="Times New Roman"/>
          <w:sz w:val="24"/>
          <w:szCs w:val="24"/>
        </w:rPr>
        <w:t>Nazwy i kody Wspólnego Słownika Zamówień ( CPV ):</w:t>
      </w:r>
    </w:p>
    <w:p w:rsidR="007D0D76" w:rsidRDefault="007D0D76" w:rsidP="007D0D76">
      <w:pPr>
        <w:spacing w:after="0"/>
        <w:rPr>
          <w:rFonts w:ascii="Times New Roman" w:hAnsi="Times New Roman"/>
          <w:b/>
          <w:bCs/>
          <w:sz w:val="24"/>
          <w:szCs w:val="24"/>
        </w:rPr>
      </w:pPr>
    </w:p>
    <w:p w:rsidR="007D0D76" w:rsidRPr="007D0D76" w:rsidRDefault="007D0D76" w:rsidP="007D0D76">
      <w:pPr>
        <w:spacing w:after="0"/>
        <w:rPr>
          <w:rFonts w:ascii="Times New Roman" w:hAnsi="Times New Roman"/>
          <w:b/>
          <w:bCs/>
          <w:sz w:val="24"/>
          <w:szCs w:val="24"/>
        </w:rPr>
      </w:pPr>
      <w:r w:rsidRPr="007D0D76">
        <w:rPr>
          <w:rFonts w:ascii="Times New Roman" w:hAnsi="Times New Roman"/>
          <w:b/>
          <w:bCs/>
          <w:sz w:val="24"/>
          <w:szCs w:val="24"/>
        </w:rPr>
        <w:t xml:space="preserve">Kody główne </w:t>
      </w:r>
    </w:p>
    <w:p w:rsidR="007D0D76" w:rsidRPr="007D0D76" w:rsidRDefault="007D0D76" w:rsidP="007D0D76">
      <w:pPr>
        <w:suppressAutoHyphens w:val="0"/>
        <w:spacing w:after="0"/>
        <w:rPr>
          <w:rFonts w:ascii="Times New Roman" w:hAnsi="Times New Roman"/>
          <w:sz w:val="24"/>
          <w:szCs w:val="24"/>
        </w:rPr>
      </w:pPr>
      <w:r w:rsidRPr="007D0D76">
        <w:rPr>
          <w:rStyle w:val="Pogrubienie"/>
          <w:rFonts w:ascii="Times New Roman" w:hAnsi="Times New Roman"/>
          <w:sz w:val="24"/>
          <w:szCs w:val="24"/>
        </w:rPr>
        <w:t>45213221-8</w:t>
      </w:r>
      <w:r w:rsidRPr="007D0D76">
        <w:rPr>
          <w:rStyle w:val="t286pc"/>
          <w:rFonts w:ascii="Times New Roman" w:hAnsi="Times New Roman"/>
          <w:sz w:val="24"/>
          <w:szCs w:val="24"/>
        </w:rPr>
        <w:t xml:space="preserve"> – Roboty budowlane w zakresie budowy magazynów</w:t>
      </w:r>
    </w:p>
    <w:p w:rsidR="007D0D76" w:rsidRPr="007D0D76" w:rsidRDefault="007D0D76" w:rsidP="007D0D76">
      <w:pPr>
        <w:suppressAutoHyphens w:val="0"/>
        <w:spacing w:after="0"/>
        <w:rPr>
          <w:rFonts w:ascii="Times New Roman" w:hAnsi="Times New Roman"/>
          <w:sz w:val="24"/>
          <w:szCs w:val="24"/>
        </w:rPr>
      </w:pPr>
      <w:r w:rsidRPr="007D0D76">
        <w:rPr>
          <w:rStyle w:val="Pogrubienie"/>
          <w:rFonts w:ascii="Times New Roman" w:hAnsi="Times New Roman"/>
          <w:sz w:val="24"/>
          <w:szCs w:val="24"/>
        </w:rPr>
        <w:t>45213200-5</w:t>
      </w:r>
      <w:r w:rsidRPr="007D0D76">
        <w:rPr>
          <w:rStyle w:val="t286pc"/>
          <w:rFonts w:ascii="Times New Roman" w:hAnsi="Times New Roman"/>
          <w:sz w:val="24"/>
          <w:szCs w:val="24"/>
        </w:rPr>
        <w:t xml:space="preserve"> – Roboty budowlane w zakresie budynków magazynowych, handlowych i przemysłowych</w:t>
      </w:r>
    </w:p>
    <w:p w:rsidR="007D0D76" w:rsidRDefault="007D0D76" w:rsidP="00EF0551">
      <w:pPr>
        <w:suppressAutoHyphens w:val="0"/>
        <w:spacing w:after="0"/>
        <w:rPr>
          <w:rFonts w:ascii="Times New Roman" w:hAnsi="Times New Roman"/>
          <w:sz w:val="24"/>
          <w:szCs w:val="24"/>
        </w:rPr>
      </w:pPr>
      <w:r w:rsidRPr="007D0D76">
        <w:rPr>
          <w:rStyle w:val="Pogrubienie"/>
          <w:rFonts w:ascii="Times New Roman" w:hAnsi="Times New Roman"/>
          <w:sz w:val="24"/>
          <w:szCs w:val="24"/>
        </w:rPr>
        <w:t>45000000-7</w:t>
      </w:r>
      <w:r w:rsidRPr="007D0D76">
        <w:rPr>
          <w:rStyle w:val="t286pc"/>
          <w:rFonts w:ascii="Times New Roman" w:hAnsi="Times New Roman"/>
          <w:sz w:val="24"/>
          <w:szCs w:val="24"/>
        </w:rPr>
        <w:t xml:space="preserve"> – Roboty budowlane (kod ogólny)</w:t>
      </w:r>
      <w:r w:rsidRPr="007D0D76">
        <w:rPr>
          <w:rFonts w:ascii="Times New Roman" w:hAnsi="Times New Roman"/>
          <w:sz w:val="24"/>
          <w:szCs w:val="24"/>
        </w:rPr>
        <w:t xml:space="preserve"> </w:t>
      </w:r>
    </w:p>
    <w:p w:rsidR="00EF0551" w:rsidRPr="00EF0551" w:rsidRDefault="00EF0551" w:rsidP="00EF0551">
      <w:pPr>
        <w:suppressAutoHyphens w:val="0"/>
        <w:spacing w:after="0"/>
        <w:rPr>
          <w:rFonts w:ascii="Times New Roman" w:hAnsi="Times New Roman"/>
          <w:sz w:val="24"/>
          <w:szCs w:val="24"/>
        </w:rPr>
      </w:pPr>
    </w:p>
    <w:p w:rsidR="007D0D76" w:rsidRPr="007D0D76" w:rsidRDefault="007D0D76" w:rsidP="007D0D76">
      <w:pPr>
        <w:rPr>
          <w:rFonts w:ascii="Times New Roman" w:hAnsi="Times New Roman"/>
          <w:b/>
          <w:bCs/>
          <w:sz w:val="24"/>
          <w:szCs w:val="24"/>
        </w:rPr>
      </w:pPr>
      <w:r w:rsidRPr="007D0D76">
        <w:rPr>
          <w:rFonts w:ascii="Times New Roman" w:hAnsi="Times New Roman"/>
          <w:b/>
          <w:bCs/>
          <w:sz w:val="24"/>
          <w:szCs w:val="24"/>
        </w:rPr>
        <w:t xml:space="preserve">Kody uzupełniające </w:t>
      </w:r>
    </w:p>
    <w:p w:rsidR="007D0D76" w:rsidRPr="007D0D76" w:rsidRDefault="007D0D76" w:rsidP="007D0D76">
      <w:pPr>
        <w:suppressAutoHyphens w:val="0"/>
        <w:spacing w:after="0" w:line="240" w:lineRule="auto"/>
        <w:rPr>
          <w:rFonts w:ascii="Times New Roman" w:hAnsi="Times New Roman"/>
          <w:sz w:val="24"/>
          <w:szCs w:val="24"/>
          <w:highlight w:val="yellow"/>
        </w:rPr>
      </w:pPr>
      <w:r w:rsidRPr="007D0D76">
        <w:rPr>
          <w:rStyle w:val="Pogrubienie"/>
          <w:rFonts w:ascii="Times New Roman" w:hAnsi="Times New Roman"/>
          <w:sz w:val="24"/>
          <w:szCs w:val="24"/>
        </w:rPr>
        <w:t>45100000-8</w:t>
      </w:r>
      <w:r w:rsidRPr="007D0D76">
        <w:rPr>
          <w:rStyle w:val="t286pc"/>
          <w:rFonts w:ascii="Times New Roman" w:hAnsi="Times New Roman"/>
          <w:sz w:val="24"/>
          <w:szCs w:val="24"/>
        </w:rPr>
        <w:t xml:space="preserve"> – Przygotowanie terenu pod budowę i roboty ziemne</w:t>
      </w:r>
    </w:p>
    <w:p w:rsidR="007D0D76" w:rsidRPr="007D0D76" w:rsidRDefault="007D0D76" w:rsidP="007D0D76">
      <w:pPr>
        <w:suppressAutoHyphens w:val="0"/>
        <w:spacing w:after="0" w:line="240" w:lineRule="auto"/>
        <w:rPr>
          <w:rFonts w:ascii="Times New Roman" w:hAnsi="Times New Roman"/>
          <w:sz w:val="24"/>
          <w:szCs w:val="24"/>
          <w:highlight w:val="yellow"/>
        </w:rPr>
      </w:pPr>
      <w:r w:rsidRPr="007D0D76">
        <w:rPr>
          <w:rStyle w:val="Pogrubienie"/>
          <w:rFonts w:ascii="Times New Roman" w:hAnsi="Times New Roman"/>
          <w:sz w:val="24"/>
          <w:szCs w:val="24"/>
        </w:rPr>
        <w:t>45262200-3</w:t>
      </w:r>
      <w:r w:rsidRPr="007D0D76">
        <w:rPr>
          <w:rStyle w:val="t286pc"/>
          <w:rFonts w:ascii="Times New Roman" w:hAnsi="Times New Roman"/>
          <w:sz w:val="24"/>
          <w:szCs w:val="24"/>
        </w:rPr>
        <w:t xml:space="preserve"> – Roboty w zakresie fundamentowania i wznoszenia konstrukcji</w:t>
      </w:r>
    </w:p>
    <w:p w:rsidR="007D0D76" w:rsidRPr="007D0D76" w:rsidRDefault="007D0D76" w:rsidP="007D0D76">
      <w:pPr>
        <w:suppressAutoHyphens w:val="0"/>
        <w:spacing w:after="0" w:line="240" w:lineRule="auto"/>
        <w:rPr>
          <w:rFonts w:ascii="Times New Roman" w:hAnsi="Times New Roman"/>
          <w:sz w:val="24"/>
          <w:szCs w:val="24"/>
          <w:highlight w:val="yellow"/>
        </w:rPr>
      </w:pPr>
      <w:r w:rsidRPr="007D0D76">
        <w:rPr>
          <w:rStyle w:val="Pogrubienie"/>
          <w:rFonts w:ascii="Times New Roman" w:hAnsi="Times New Roman"/>
          <w:sz w:val="24"/>
          <w:szCs w:val="24"/>
        </w:rPr>
        <w:t>45310000-3</w:t>
      </w:r>
      <w:r w:rsidRPr="007D0D76">
        <w:rPr>
          <w:rStyle w:val="t286pc"/>
          <w:rFonts w:ascii="Times New Roman" w:hAnsi="Times New Roman"/>
          <w:sz w:val="24"/>
          <w:szCs w:val="24"/>
        </w:rPr>
        <w:t xml:space="preserve"> – Roboty instalacyjne elektryczne</w:t>
      </w:r>
    </w:p>
    <w:p w:rsidR="00E6607C" w:rsidRPr="007D0D76" w:rsidRDefault="007D0D76" w:rsidP="007D0D76">
      <w:pPr>
        <w:suppressAutoHyphens w:val="0"/>
        <w:spacing w:after="0" w:line="240" w:lineRule="auto"/>
        <w:rPr>
          <w:rFonts w:ascii="Times New Roman" w:hAnsi="Times New Roman"/>
          <w:sz w:val="24"/>
          <w:szCs w:val="24"/>
        </w:rPr>
      </w:pPr>
      <w:r w:rsidRPr="007D0D76">
        <w:rPr>
          <w:rStyle w:val="Pogrubienie"/>
          <w:rFonts w:ascii="Times New Roman" w:hAnsi="Times New Roman"/>
          <w:sz w:val="24"/>
          <w:szCs w:val="24"/>
        </w:rPr>
        <w:t>45330000-9</w:t>
      </w:r>
      <w:r w:rsidRPr="007D0D76">
        <w:rPr>
          <w:rStyle w:val="t286pc"/>
          <w:rFonts w:ascii="Times New Roman" w:hAnsi="Times New Roman"/>
          <w:sz w:val="24"/>
          <w:szCs w:val="24"/>
        </w:rPr>
        <w:t xml:space="preserve"> – Roboty instalacyjne wodno-kanalizacyjne i sanitarne</w:t>
      </w:r>
    </w:p>
    <w:p w:rsidR="00E6607C" w:rsidRPr="00E6607C" w:rsidRDefault="00E6607C" w:rsidP="00E6607C">
      <w:pPr>
        <w:autoSpaceDE w:val="0"/>
        <w:autoSpaceDN w:val="0"/>
        <w:adjustRightInd w:val="0"/>
        <w:spacing w:after="0"/>
        <w:rPr>
          <w:rFonts w:ascii="Times New Roman" w:hAnsi="Times New Roman"/>
          <w:b/>
          <w:color w:val="000000"/>
          <w:sz w:val="24"/>
          <w:szCs w:val="24"/>
        </w:rPr>
      </w:pPr>
    </w:p>
    <w:p w:rsidR="00E6607C" w:rsidRPr="007D0D76" w:rsidRDefault="00E6607C" w:rsidP="007D0D76">
      <w:pPr>
        <w:pStyle w:val="Akapitzlist"/>
        <w:numPr>
          <w:ilvl w:val="1"/>
          <w:numId w:val="3"/>
        </w:numPr>
        <w:autoSpaceDE w:val="0"/>
        <w:autoSpaceDN w:val="0"/>
        <w:adjustRightInd w:val="0"/>
        <w:spacing w:after="0"/>
        <w:ind w:left="426" w:hanging="426"/>
        <w:rPr>
          <w:rFonts w:ascii="Times New Roman" w:hAnsi="Times New Roman"/>
          <w:sz w:val="24"/>
          <w:szCs w:val="24"/>
        </w:rPr>
      </w:pPr>
      <w:r w:rsidRPr="007D0D76">
        <w:rPr>
          <w:rFonts w:ascii="Times New Roman" w:hAnsi="Times New Roman"/>
          <w:sz w:val="24"/>
          <w:szCs w:val="24"/>
        </w:rPr>
        <w:t>Zamawiający nie dopuszcza składania ofert częściowych.</w:t>
      </w:r>
    </w:p>
    <w:p w:rsidR="007D0D76" w:rsidRPr="007D0D76" w:rsidRDefault="007D0D76" w:rsidP="007D0D76">
      <w:pPr>
        <w:spacing w:after="0"/>
        <w:jc w:val="both"/>
        <w:rPr>
          <w:rFonts w:ascii="Times New Roman" w:hAnsi="Times New Roman"/>
          <w:sz w:val="24"/>
          <w:szCs w:val="24"/>
        </w:rPr>
      </w:pPr>
      <w:r w:rsidRPr="007D0D76">
        <w:rPr>
          <w:rFonts w:ascii="Times New Roman" w:hAnsi="Times New Roman"/>
          <w:sz w:val="24"/>
          <w:szCs w:val="24"/>
        </w:rPr>
        <w:t>Zamawiający nie dokonuje podziału zamówienia na części z uwagi na charakter i rodzaj zamówienia. Podział groziłby nadmiernymi trudnościami technicznymi wykonania zamówienia i mógłby w znaczący sposób wpłynąć na prawidłową realizację inwestycji poprzez konieczność koordynacji działań różnych wykonawców realizujących poszczególne części zamówienia, co z kolei stałoby się przyczyną opóźnień w realizacji umowy. Realizacja zamówienia przez jednego wykonawcę pozwoli na sprawne przeprowadzenie wszystkich prac budowlano-montażowych i zagospodarowania terenu, przyspieszy wykonanie robót oraz zapewni jakość wykonania na tym samym poziomie. Ponadto wykluczy mogące powstawać spory między wykonawcami poszczególnych części zamówienia, w szczególności dotyczące odpowiedzialności za ewentualne usterki, brak postępu robót w części zobowiązania czy terminowe ich wykonanie</w:t>
      </w:r>
    </w:p>
    <w:p w:rsidR="007D0D76" w:rsidRPr="007D0D76" w:rsidRDefault="007D0D76" w:rsidP="007D0D76">
      <w:pPr>
        <w:pStyle w:val="Akapitzlist"/>
        <w:autoSpaceDE w:val="0"/>
        <w:autoSpaceDN w:val="0"/>
        <w:adjustRightInd w:val="0"/>
        <w:spacing w:after="0"/>
        <w:ind w:left="0"/>
        <w:rPr>
          <w:rFonts w:ascii="Times New Roman" w:hAnsi="Times New Roman"/>
          <w:color w:val="000000"/>
          <w:sz w:val="24"/>
          <w:szCs w:val="24"/>
        </w:rPr>
      </w:pP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3.5</w:t>
      </w:r>
      <w:r w:rsidRPr="00E6607C">
        <w:rPr>
          <w:rFonts w:ascii="Times New Roman" w:hAnsi="Times New Roman"/>
          <w:sz w:val="24"/>
          <w:szCs w:val="24"/>
        </w:rPr>
        <w:t>. Zamawiający informuje, że nie przewiduje zamówień, o których mowa w art. 214 ust. 1 pkt 7 i 8 PZP.</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lastRenderedPageBreak/>
        <w:t>3.6.</w:t>
      </w:r>
      <w:r w:rsidRPr="00E6607C">
        <w:rPr>
          <w:rFonts w:ascii="Times New Roman" w:hAnsi="Times New Roman"/>
          <w:sz w:val="24"/>
          <w:szCs w:val="24"/>
        </w:rPr>
        <w:t xml:space="preserve"> Zamawiający dopuszcza powierzenie</w:t>
      </w:r>
      <w:r w:rsidRPr="00E6607C">
        <w:rPr>
          <w:rFonts w:ascii="Times New Roman" w:hAnsi="Times New Roman"/>
          <w:sz w:val="24"/>
          <w:szCs w:val="24"/>
          <w:vertAlign w:val="superscript"/>
        </w:rPr>
        <w:t xml:space="preserve"> </w:t>
      </w:r>
      <w:r w:rsidRPr="00E6607C">
        <w:rPr>
          <w:rFonts w:ascii="Times New Roman" w:hAnsi="Times New Roman"/>
          <w:sz w:val="24"/>
          <w:szCs w:val="24"/>
        </w:rPr>
        <w:t>wykonania części zamówienia podwykonawcy. Zamawiający żąda wskazania przez Wykonawcę w ofercie części zamówienia, których wykonanie zamierza powierzyć podwykonawcom, oraz podania nazw ewentualnych podwykonawców, jeżeli są już znani.</w:t>
      </w: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u w:val="single"/>
        </w:rPr>
      </w:pPr>
      <w:r w:rsidRPr="00E6607C">
        <w:rPr>
          <w:rFonts w:ascii="Times New Roman" w:hAnsi="Times New Roman"/>
          <w:b/>
          <w:bCs/>
          <w:sz w:val="24"/>
          <w:szCs w:val="24"/>
        </w:rPr>
        <w:t xml:space="preserve">3.7. </w:t>
      </w:r>
      <w:r w:rsidRPr="00E6607C">
        <w:rPr>
          <w:rFonts w:ascii="Times New Roman" w:hAnsi="Times New Roman"/>
          <w:b/>
          <w:bCs/>
          <w:color w:val="000000"/>
          <w:sz w:val="24"/>
          <w:szCs w:val="24"/>
          <w:u w:val="single"/>
        </w:rPr>
        <w:t>Zamawiający stosowanie do art. 95 ust. 1  ustawy Pzp wymaga zatrudnienia przez Wykonawcę lub podwykonawcę na podstawie umowy o pracę osób wykonujących czynności w trakcie realizacji zamówienia.</w:t>
      </w:r>
    </w:p>
    <w:p w:rsidR="00E6607C" w:rsidRPr="00E6607C" w:rsidRDefault="00E6607C" w:rsidP="00E6607C">
      <w:pPr>
        <w:autoSpaceDE w:val="0"/>
        <w:autoSpaceDN w:val="0"/>
        <w:adjustRightInd w:val="0"/>
        <w:spacing w:after="0"/>
        <w:jc w:val="both"/>
        <w:rPr>
          <w:rFonts w:ascii="Times New Roman" w:hAnsi="Times New Roman"/>
          <w:i/>
          <w:color w:val="000000"/>
          <w:sz w:val="24"/>
          <w:szCs w:val="24"/>
        </w:rPr>
      </w:pPr>
      <w:r w:rsidRPr="00E6607C">
        <w:rPr>
          <w:rFonts w:ascii="Times New Roman" w:hAnsi="Times New Roman"/>
          <w:color w:val="000000"/>
          <w:sz w:val="24"/>
          <w:szCs w:val="24"/>
        </w:rPr>
        <w:t xml:space="preserve">Zgodnie z art  22 §1 ustawy z dnia 26 czerwca 1976 r. - Kodeks pracy: </w:t>
      </w:r>
      <w:r w:rsidRPr="00E6607C">
        <w:rPr>
          <w:rFonts w:ascii="Times New Roman" w:hAnsi="Times New Roman"/>
          <w:i/>
          <w:color w:val="000000"/>
          <w:sz w:val="24"/>
          <w:szCs w:val="24"/>
        </w:rPr>
        <w:t>Przez nawiązanie stosunku pracy pracownik zobowiązuje się do wykonywania pracy określonego rodzaju na rzecz pracodawcy i pod jego kierownictwem oraz w miejscu i czasie wyznaczonym przez pracodawcę, a pracodawca do zatrudnienia pracownika za wynagrodzeniem.</w:t>
      </w:r>
    </w:p>
    <w:p w:rsidR="00E6607C" w:rsidRPr="00E6607C" w:rsidRDefault="00E6607C" w:rsidP="00E6607C">
      <w:pPr>
        <w:autoSpaceDE w:val="0"/>
        <w:autoSpaceDN w:val="0"/>
        <w:adjustRightInd w:val="0"/>
        <w:spacing w:after="0" w:line="240" w:lineRule="auto"/>
        <w:rPr>
          <w:rFonts w:ascii="Times New Roman" w:hAnsi="Times New Roman"/>
          <w:sz w:val="24"/>
          <w:szCs w:val="24"/>
        </w:rPr>
      </w:pPr>
    </w:p>
    <w:p w:rsidR="00E6607C" w:rsidRPr="006A79AD" w:rsidRDefault="00E6607C" w:rsidP="006A79AD">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a)</w:t>
      </w:r>
      <w:r w:rsidRPr="00E6607C">
        <w:rPr>
          <w:rFonts w:ascii="Times New Roman" w:hAnsi="Times New Roman"/>
          <w:color w:val="000000"/>
          <w:sz w:val="24"/>
          <w:szCs w:val="24"/>
        </w:rPr>
        <w:t xml:space="preserve"> Zamawiający wymaga zatrudnienia przez Wykonawcę lub podwykonawcę osób wykonujących wszelkie czynności wchodzące w tzw. koszty bezpośrednie na podstawie stosunku pracy. Tak więc wymóg ten dotyczy osób, które wykonują czynności bezpośrednio związane w wykonywaniem robót, czyli tzw. pracowników fizycznych. Wymóg nie dotyczy więc między innymi osób: kierujących budową, wykonujących obsługę geodezyjną, dostawców materiałów budowlanych.</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b)</w:t>
      </w:r>
      <w:r w:rsidRPr="00E6607C">
        <w:rPr>
          <w:rFonts w:ascii="Times New Roman" w:hAnsi="Times New Roman"/>
          <w:color w:val="000000"/>
          <w:sz w:val="24"/>
          <w:szCs w:val="24"/>
        </w:rPr>
        <w:t xml:space="preserve"> W trakcie realizacji zamówienia Zamawiający uprawniony jest do wykonywania czynności kontrolnych wobec Wykonawcy odnośnie spełniania przez Wykonawcę lub podwykonawcę wymogu zatrudnienia na podstawie stosunku pracy  osób wykonujących wskazane w ppkt a czynności. Zamawiający uprawniony jest w szczególności do: </w:t>
      </w:r>
    </w:p>
    <w:p w:rsidR="00E6607C" w:rsidRPr="00E6607C" w:rsidRDefault="00E6607C" w:rsidP="00E6607C">
      <w:pPr>
        <w:numPr>
          <w:ilvl w:val="0"/>
          <w:numId w:val="2"/>
        </w:numPr>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żądania oświadczeń i dokumentów w zakresie potwierdzenia spełniania ww. wymogów </w:t>
      </w:r>
      <w:r w:rsidRPr="00E6607C">
        <w:rPr>
          <w:rFonts w:ascii="Times New Roman" w:hAnsi="Times New Roman"/>
          <w:color w:val="000000"/>
          <w:sz w:val="24"/>
          <w:szCs w:val="24"/>
        </w:rPr>
        <w:br/>
        <w:t>i dokonywania ich oceny,</w:t>
      </w:r>
    </w:p>
    <w:p w:rsidR="00E6607C" w:rsidRPr="00E6607C" w:rsidRDefault="00E6607C" w:rsidP="00E6607C">
      <w:pPr>
        <w:numPr>
          <w:ilvl w:val="0"/>
          <w:numId w:val="2"/>
        </w:numPr>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żądania wyjaśnień w przypadku wątpliwości w zakresie potwierdzenia spełniania ww. wymogów,</w:t>
      </w:r>
    </w:p>
    <w:p w:rsidR="00E6607C" w:rsidRPr="006A79AD" w:rsidRDefault="00E6607C" w:rsidP="00E6607C">
      <w:pPr>
        <w:numPr>
          <w:ilvl w:val="0"/>
          <w:numId w:val="2"/>
        </w:numPr>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przeprowadzania kontroli na miejscu wykonywania świadczenia.</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c)</w:t>
      </w:r>
      <w:r w:rsidRPr="00E6607C">
        <w:rPr>
          <w:rFonts w:ascii="Times New Roman" w:hAnsi="Times New Roman"/>
          <w:color w:val="000000"/>
          <w:sz w:val="24"/>
          <w:szCs w:val="24"/>
        </w:rPr>
        <w:t xml:space="preserve"> W trakcie realizacji zamówienia na każde wezwanie Zamawiającego w wyznaczonym </w:t>
      </w:r>
      <w:r w:rsidRPr="00E6607C">
        <w:rPr>
          <w:rFonts w:ascii="Times New Roman" w:hAnsi="Times New Roman"/>
          <w:color w:val="000000"/>
          <w:sz w:val="24"/>
          <w:szCs w:val="24"/>
        </w:rPr>
        <w:br/>
        <w:t xml:space="preserve">w tym wezwaniu terminie wykonawca przedłoży zamawiającemu wskazane poniżej dowody w celu potwierdzenia spełnienia wymogu zatrudnienia na podstawie stosunku pracy  przez wykonawcę lub podwykonawcę osób wykonujących wskazane w ppkt  </w:t>
      </w:r>
      <w:r w:rsidRPr="00E6607C">
        <w:rPr>
          <w:rFonts w:ascii="Times New Roman" w:hAnsi="Times New Roman"/>
          <w:b/>
          <w:color w:val="000000"/>
          <w:sz w:val="24"/>
          <w:szCs w:val="24"/>
        </w:rPr>
        <w:t>a</w:t>
      </w:r>
      <w:r w:rsidRPr="00E6607C">
        <w:rPr>
          <w:rFonts w:ascii="Times New Roman" w:hAnsi="Times New Roman"/>
          <w:color w:val="000000"/>
          <w:sz w:val="24"/>
          <w:szCs w:val="24"/>
        </w:rPr>
        <w:t xml:space="preserve"> czynności w trakcie realizacji zamówienia:</w:t>
      </w:r>
    </w:p>
    <w:p w:rsidR="00E6607C" w:rsidRPr="00E6607C" w:rsidRDefault="00E6607C" w:rsidP="00E6607C">
      <w:pPr>
        <w:numPr>
          <w:ilvl w:val="0"/>
          <w:numId w:val="2"/>
        </w:numPr>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stosunku pracy  i wymiaru etatu oraz podpis osoby uprawnionej do złożenia oświadczenia w imieniu Wykonawcy lub podwykonawcy,</w:t>
      </w:r>
    </w:p>
    <w:p w:rsidR="00E6607C" w:rsidRPr="00E6607C" w:rsidRDefault="00E6607C" w:rsidP="00E6607C">
      <w:pPr>
        <w:numPr>
          <w:ilvl w:val="0"/>
          <w:numId w:val="2"/>
        </w:numPr>
        <w:suppressAutoHyphens w:val="0"/>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 poświadczoną za zgodność z oryginałem odpowiednio przez Wykonawcę lub podwykonawcę kopię umowy/umów osób wykonujących w trakcie realizacji zamówienia czynności, których dotyczy ww. oświadczenie Wykonawcy lub podwykonawcy. Kopia umowy/umów powinna zostać zanonimizowana w sposób zapewniający ochronę danych osobowych pracowników, zgodnie z obowiązującymi przepisami (tj. w szczególności bez </w:t>
      </w:r>
      <w:r w:rsidRPr="00E6607C">
        <w:rPr>
          <w:rFonts w:ascii="Times New Roman" w:hAnsi="Times New Roman"/>
          <w:color w:val="000000"/>
          <w:sz w:val="24"/>
          <w:szCs w:val="24"/>
        </w:rPr>
        <w:lastRenderedPageBreak/>
        <w:t>imion, nazwisk, adresów, nr PESEL pracowników). Informacje takie jak: data zawarcia umowy, rodzaj umowy o pracę i wymiar etatu powinny być możliwe do zidentyfikowania.</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d)</w:t>
      </w:r>
      <w:r w:rsidRPr="00E6607C">
        <w:rPr>
          <w:rFonts w:ascii="Times New Roman" w:hAnsi="Times New Roman"/>
          <w:color w:val="000000"/>
          <w:sz w:val="24"/>
          <w:szCs w:val="24"/>
        </w:rPr>
        <w:t xml:space="preserve"> Z tytułu niespełnienia przez Wykonawcę lub podwykonawcę wymogu zatrudnienia na podstawie stosunku pracy  osób wykonujących wskazane w ppkt a czynności zamawiający przewiduje sankcję w postaci obowiązku zapłaty przez Wykonawcę kary umownej </w:t>
      </w:r>
      <w:r w:rsidRPr="00E6607C">
        <w:rPr>
          <w:rFonts w:ascii="Times New Roman" w:hAnsi="Times New Roman"/>
          <w:color w:val="000000"/>
          <w:sz w:val="24"/>
          <w:szCs w:val="24"/>
        </w:rPr>
        <w:br/>
        <w:t xml:space="preserve">w wysokości określonej w istotnych postanowieniach umowy w sprawie zamówienia publicznego.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wskazane w ppkt a  czynności. </w:t>
      </w:r>
    </w:p>
    <w:p w:rsidR="00E6607C" w:rsidRPr="00E6607C" w:rsidRDefault="00E6607C" w:rsidP="00E6607C">
      <w:pPr>
        <w:autoSpaceDE w:val="0"/>
        <w:autoSpaceDN w:val="0"/>
        <w:adjustRightInd w:val="0"/>
        <w:spacing w:after="0" w:line="240" w:lineRule="auto"/>
        <w:jc w:val="both"/>
        <w:rPr>
          <w:rFonts w:ascii="Times New Roman" w:hAnsi="Times New Roman"/>
          <w:b/>
          <w:bCs/>
          <w:color w:val="000000"/>
          <w:sz w:val="24"/>
          <w:szCs w:val="24"/>
        </w:rPr>
      </w:pPr>
      <w:r w:rsidRPr="00E6607C">
        <w:rPr>
          <w:rFonts w:ascii="Times New Roman" w:hAnsi="Times New Roman"/>
          <w:b/>
          <w:bCs/>
          <w:color w:val="000000"/>
          <w:sz w:val="24"/>
          <w:szCs w:val="24"/>
        </w:rPr>
        <w:t xml:space="preserve">e) </w:t>
      </w:r>
      <w:r w:rsidRPr="00E6607C">
        <w:rPr>
          <w:rFonts w:ascii="Times New Roman" w:hAnsi="Times New Roman"/>
          <w:color w:val="000000"/>
          <w:sz w:val="24"/>
          <w:szCs w:val="24"/>
        </w:rPr>
        <w:t>W przypadku uzasadnionych wątpliwości, co do przestrzegania prawa pracy przez Wykonawcę lub podwykonawcę, zamawiający może zwrócić się o przeprowadzenie kontroli przez Państwową Inspekcję Pracy.</w:t>
      </w:r>
      <w:r w:rsidRPr="00E6607C">
        <w:rPr>
          <w:rFonts w:ascii="Times New Roman" w:hAnsi="Times New Roman"/>
          <w:b/>
          <w:bCs/>
          <w:color w:val="000000"/>
          <w:sz w:val="24"/>
          <w:szCs w:val="24"/>
        </w:rPr>
        <w:tab/>
      </w: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7A0F99" w:rsidRDefault="00E6607C" w:rsidP="00E6607C">
      <w:pPr>
        <w:autoSpaceDE w:val="0"/>
        <w:autoSpaceDN w:val="0"/>
        <w:adjustRightInd w:val="0"/>
        <w:spacing w:after="0" w:line="240" w:lineRule="auto"/>
        <w:jc w:val="both"/>
        <w:rPr>
          <w:rFonts w:ascii="Times New Roman" w:hAnsi="Times New Roman"/>
          <w:b/>
          <w:bCs/>
          <w:sz w:val="24"/>
          <w:szCs w:val="24"/>
        </w:rPr>
      </w:pPr>
      <w:bookmarkStart w:id="3" w:name="_Toc237238333"/>
      <w:r w:rsidRPr="00E6607C">
        <w:rPr>
          <w:rStyle w:val="Nagwek1Znak"/>
          <w:rFonts w:ascii="Times New Roman" w:hAnsi="Times New Roman" w:cs="Times New Roman"/>
          <w:sz w:val="24"/>
          <w:szCs w:val="24"/>
        </w:rPr>
        <w:t xml:space="preserve">4.Termin </w:t>
      </w:r>
      <w:r w:rsidRPr="007A0F99">
        <w:rPr>
          <w:rStyle w:val="Nagwek1Znak"/>
          <w:rFonts w:ascii="Times New Roman" w:hAnsi="Times New Roman" w:cs="Times New Roman"/>
          <w:sz w:val="24"/>
          <w:szCs w:val="24"/>
        </w:rPr>
        <w:t>wykonania zamówienia</w:t>
      </w:r>
      <w:bookmarkEnd w:id="3"/>
    </w:p>
    <w:p w:rsidR="00E6607C" w:rsidRPr="007A0F99" w:rsidRDefault="00BA22FC" w:rsidP="00BA22FC">
      <w:pPr>
        <w:pStyle w:val="Akapitzlist"/>
        <w:numPr>
          <w:ilvl w:val="0"/>
          <w:numId w:val="10"/>
        </w:numPr>
        <w:autoSpaceDE w:val="0"/>
        <w:autoSpaceDN w:val="0"/>
        <w:adjustRightInd w:val="0"/>
        <w:spacing w:after="0" w:line="240" w:lineRule="auto"/>
        <w:jc w:val="both"/>
        <w:rPr>
          <w:rFonts w:ascii="Times New Roman" w:hAnsi="Times New Roman"/>
          <w:bCs/>
          <w:sz w:val="24"/>
          <w:szCs w:val="24"/>
        </w:rPr>
      </w:pPr>
      <w:r w:rsidRPr="007A0F99">
        <w:rPr>
          <w:rFonts w:ascii="Times New Roman" w:hAnsi="Times New Roman"/>
          <w:bCs/>
          <w:sz w:val="24"/>
          <w:szCs w:val="24"/>
        </w:rPr>
        <w:t xml:space="preserve">do dnia </w:t>
      </w:r>
      <w:r w:rsidR="007A0F99">
        <w:rPr>
          <w:rFonts w:ascii="Times New Roman" w:hAnsi="Times New Roman"/>
          <w:bCs/>
          <w:sz w:val="24"/>
          <w:szCs w:val="24"/>
        </w:rPr>
        <w:t>30 października 2026 r.</w:t>
      </w: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4" w:name="_Toc237238334"/>
      <w:r w:rsidRPr="00E6607C">
        <w:rPr>
          <w:rFonts w:ascii="Times New Roman" w:hAnsi="Times New Roman" w:cs="Times New Roman"/>
          <w:sz w:val="24"/>
          <w:szCs w:val="24"/>
        </w:rPr>
        <w:t>5. Informacje o środkach komunikacji elektronicznej, przy użyciu których Zamawiający będzie komunikował się z wykonawcami, oraz informacje o wymaganiach technicznych</w:t>
      </w:r>
      <w:r w:rsidRPr="00E6607C">
        <w:rPr>
          <w:rFonts w:ascii="Times New Roman" w:hAnsi="Times New Roman" w:cs="Times New Roman"/>
          <w:sz w:val="24"/>
          <w:szCs w:val="24"/>
        </w:rPr>
        <w:br/>
        <w:t>i organizacyjnych sporządzania, wysyłania i odbierania korespondencji elektronicznej</w:t>
      </w:r>
      <w:bookmarkEnd w:id="4"/>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5.1. </w:t>
      </w:r>
      <w:r w:rsidRPr="00E6607C">
        <w:rPr>
          <w:rFonts w:ascii="Times New Roman" w:hAnsi="Times New Roman"/>
          <w:sz w:val="24"/>
          <w:szCs w:val="24"/>
        </w:rPr>
        <w:t xml:space="preserve">W postępowaniu o udzielenie zamówienia komunikacja między Zamawiającym </w:t>
      </w:r>
      <w:r w:rsidRPr="00E6607C">
        <w:rPr>
          <w:rFonts w:ascii="Times New Roman" w:hAnsi="Times New Roman"/>
          <w:sz w:val="24"/>
          <w:szCs w:val="24"/>
        </w:rPr>
        <w:br/>
        <w:t>a Wykonawcami odbywa się prz</w:t>
      </w:r>
      <w:r w:rsidR="00BA22FC">
        <w:rPr>
          <w:rFonts w:ascii="Times New Roman" w:hAnsi="Times New Roman"/>
          <w:sz w:val="24"/>
          <w:szCs w:val="24"/>
        </w:rPr>
        <w:t>y użyciu platformy e-zamowienia</w:t>
      </w:r>
      <w:r w:rsidRPr="00E6607C">
        <w:rPr>
          <w:rFonts w:ascii="Times New Roman" w:hAnsi="Times New Roman"/>
          <w:sz w:val="24"/>
          <w:szCs w:val="24"/>
        </w:rPr>
        <w:t xml:space="preserve">, który dostępny jest pod adresem: </w:t>
      </w:r>
      <w:hyperlink r:id="rId12" w:history="1">
        <w:r w:rsidRPr="00E6607C">
          <w:rPr>
            <w:rStyle w:val="Hipercze"/>
            <w:rFonts w:ascii="Times New Roman" w:hAnsi="Times New Roman"/>
            <w:sz w:val="24"/>
            <w:szCs w:val="24"/>
          </w:rPr>
          <w:t>https://ezamowienia.gov.pl/</w:t>
        </w:r>
      </w:hyperlink>
      <w:r w:rsidRPr="00E6607C">
        <w:rPr>
          <w:rFonts w:ascii="Times New Roman" w:hAnsi="Times New Roman"/>
          <w:sz w:val="24"/>
          <w:szCs w:val="24"/>
        </w:rPr>
        <w:t xml:space="preserve"> oraz poczty elektronicznej.</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5.2.</w:t>
      </w:r>
      <w:r w:rsidRPr="00E6607C">
        <w:rPr>
          <w:rFonts w:ascii="Times New Roman" w:hAnsi="Times New Roman"/>
          <w:sz w:val="24"/>
          <w:szCs w:val="24"/>
        </w:rPr>
        <w:t xml:space="preserve"> Zamawiający wyznacza następujące osoby do kontaktu z Wykonawcami: </w:t>
      </w:r>
    </w:p>
    <w:p w:rsidR="00E6607C" w:rsidRPr="00E6607C" w:rsidRDefault="00E6607C" w:rsidP="00E6607C">
      <w:pPr>
        <w:autoSpaceDE w:val="0"/>
        <w:autoSpaceDN w:val="0"/>
        <w:adjustRightInd w:val="0"/>
        <w:spacing w:after="0"/>
        <w:jc w:val="both"/>
        <w:rPr>
          <w:rFonts w:ascii="Times New Roman" w:hAnsi="Times New Roman"/>
          <w:b/>
          <w:bCs/>
          <w:sz w:val="24"/>
          <w:szCs w:val="24"/>
        </w:rPr>
      </w:pPr>
      <w:r w:rsidRPr="00E6607C">
        <w:rPr>
          <w:rFonts w:ascii="Times New Roman" w:hAnsi="Times New Roman"/>
          <w:b/>
          <w:bCs/>
          <w:sz w:val="24"/>
          <w:szCs w:val="24"/>
        </w:rPr>
        <w:t>Pani Małgorzata Rutkowska - tel. 54 230 51 44, Dariusz Kłonowski - tel. 54 230 51 40.</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5.3. </w:t>
      </w:r>
      <w:r w:rsidRPr="00E6607C">
        <w:rPr>
          <w:rFonts w:ascii="Times New Roman" w:hAnsi="Times New Roman"/>
          <w:sz w:val="24"/>
          <w:szCs w:val="24"/>
        </w:rPr>
        <w:t xml:space="preserve">Wykonawca zamierzający wziąć udział w postępowaniu o udzielenie zamówienia publicznego, musi posiadać konto na </w:t>
      </w:r>
      <w:r w:rsidR="007D267B" w:rsidRPr="00E6607C">
        <w:rPr>
          <w:rFonts w:ascii="Times New Roman" w:hAnsi="Times New Roman"/>
          <w:sz w:val="24"/>
          <w:szCs w:val="24"/>
        </w:rPr>
        <w:t>e</w:t>
      </w:r>
      <w:r w:rsidR="007D267B">
        <w:rPr>
          <w:rFonts w:ascii="Times New Roman" w:hAnsi="Times New Roman"/>
          <w:sz w:val="24"/>
          <w:szCs w:val="24"/>
        </w:rPr>
        <w:t>-Doręczenia</w:t>
      </w:r>
      <w:r w:rsidRPr="00E6607C">
        <w:rPr>
          <w:rFonts w:ascii="Times New Roman" w:hAnsi="Times New Roman"/>
          <w:sz w:val="24"/>
          <w:szCs w:val="24"/>
        </w:rPr>
        <w:t>. Wykonawca posiadający konto na e</w:t>
      </w:r>
      <w:r w:rsidR="007D267B">
        <w:rPr>
          <w:rFonts w:ascii="Times New Roman" w:hAnsi="Times New Roman"/>
          <w:sz w:val="24"/>
          <w:szCs w:val="24"/>
        </w:rPr>
        <w:t>-Doręczenia</w:t>
      </w:r>
      <w:r w:rsidRPr="00E6607C">
        <w:rPr>
          <w:rFonts w:ascii="Times New Roman" w:hAnsi="Times New Roman"/>
          <w:sz w:val="24"/>
          <w:szCs w:val="24"/>
        </w:rPr>
        <w:t xml:space="preserve"> ma dostęp do następujących formularzy: „Formularz do złożenia, zmiany, wycofania oferty lub wniosku” oraz do</w:t>
      </w:r>
      <w:r w:rsidR="007D267B">
        <w:rPr>
          <w:rFonts w:ascii="Times New Roman" w:hAnsi="Times New Roman"/>
          <w:sz w:val="24"/>
          <w:szCs w:val="24"/>
        </w:rPr>
        <w:t xml:space="preserve"> </w:t>
      </w:r>
      <w:r w:rsidRPr="00E6607C">
        <w:rPr>
          <w:rFonts w:ascii="Times New Roman" w:hAnsi="Times New Roman"/>
          <w:sz w:val="24"/>
          <w:szCs w:val="24"/>
        </w:rPr>
        <w:t>„Formularza do komunikacji”.</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5.4. </w:t>
      </w:r>
      <w:r w:rsidRPr="00E6607C">
        <w:rPr>
          <w:rFonts w:ascii="Times New Roman" w:hAnsi="Times New Roman"/>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systemu e-zamówienia. </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5.5.</w:t>
      </w:r>
      <w:r w:rsidRPr="00E6607C">
        <w:rPr>
          <w:rFonts w:ascii="Times New Roman" w:hAnsi="Times New Roman"/>
          <w:sz w:val="24"/>
          <w:szCs w:val="24"/>
        </w:rPr>
        <w:t xml:space="preserve"> Maksymalny rozmiar plików przesyłanych za pośrednictwem dedykowanych formularzy: „Formularz złożenia, zmiany, wycofania oferty lub wniosku” i „Formularza do komunikacji” wynosi 150 MB. </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sz w:val="24"/>
          <w:szCs w:val="24"/>
        </w:rPr>
        <w:t>5.6.</w:t>
      </w:r>
      <w:r w:rsidRPr="00E6607C">
        <w:rPr>
          <w:rFonts w:ascii="Times New Roman" w:hAnsi="Times New Roman"/>
          <w:sz w:val="24"/>
          <w:szCs w:val="24"/>
        </w:rPr>
        <w:t xml:space="preserve"> Za datę przekazania oferty, wniosków, zawiadomień, dokumentów elektronicznych, oświadczeń lub elektronicznych kopii dokumentów lub oświadczeń oraz innych informacji przyjmu</w:t>
      </w:r>
      <w:r w:rsidR="007D267B">
        <w:rPr>
          <w:rFonts w:ascii="Times New Roman" w:hAnsi="Times New Roman"/>
          <w:sz w:val="24"/>
          <w:szCs w:val="24"/>
        </w:rPr>
        <w:t xml:space="preserve">je się datę ich przekazania na </w:t>
      </w:r>
      <w:r w:rsidR="007D267B" w:rsidRPr="00E6607C">
        <w:rPr>
          <w:rFonts w:ascii="Times New Roman" w:hAnsi="Times New Roman"/>
          <w:sz w:val="24"/>
          <w:szCs w:val="24"/>
        </w:rPr>
        <w:t>e</w:t>
      </w:r>
      <w:r w:rsidR="007D267B">
        <w:rPr>
          <w:rFonts w:ascii="Times New Roman" w:hAnsi="Times New Roman"/>
          <w:sz w:val="24"/>
          <w:szCs w:val="24"/>
        </w:rPr>
        <w:t>-Doręczenia</w:t>
      </w:r>
      <w:r w:rsidRPr="00E6607C">
        <w:rPr>
          <w:rFonts w:ascii="Times New Roman" w:hAnsi="Times New Roman"/>
          <w:sz w:val="24"/>
          <w:szCs w:val="24"/>
        </w:rPr>
        <w:t xml:space="preserve">. </w:t>
      </w:r>
    </w:p>
    <w:p w:rsidR="00E6607C" w:rsidRPr="00E6607C" w:rsidRDefault="00E6607C" w:rsidP="00E6607C">
      <w:pPr>
        <w:autoSpaceDE w:val="0"/>
        <w:autoSpaceDN w:val="0"/>
        <w:adjustRightInd w:val="0"/>
        <w:spacing w:after="0"/>
        <w:jc w:val="both"/>
        <w:rPr>
          <w:rFonts w:ascii="Times New Roman" w:hAnsi="Times New Roman"/>
          <w:b/>
          <w:bCs/>
          <w:sz w:val="24"/>
          <w:szCs w:val="24"/>
          <w:u w:val="single"/>
        </w:rPr>
      </w:pPr>
      <w:r w:rsidRPr="00E6607C">
        <w:rPr>
          <w:rFonts w:ascii="Times New Roman" w:hAnsi="Times New Roman"/>
          <w:b/>
          <w:bCs/>
          <w:sz w:val="24"/>
          <w:szCs w:val="24"/>
          <w:u w:val="single"/>
        </w:rPr>
        <w:t>Sposób komunikowania się Zamawiającego z Wykonawcami (nie dotyczy składania ofert i wniosków).</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5.8. </w:t>
      </w:r>
      <w:r w:rsidRPr="00E6607C">
        <w:rPr>
          <w:rFonts w:ascii="Times New Roman" w:hAnsi="Times New Roman"/>
          <w:sz w:val="24"/>
          <w:szCs w:val="24"/>
        </w:rPr>
        <w:t xml:space="preserve">W postępowaniu o udzielenie zamówienia komunikacja pomiędzy Zamawiającym </w:t>
      </w:r>
      <w:r w:rsidRPr="00E6607C">
        <w:rPr>
          <w:rFonts w:ascii="Times New Roman" w:hAnsi="Times New Roman"/>
          <w:sz w:val="24"/>
          <w:szCs w:val="24"/>
        </w:rPr>
        <w:br/>
        <w:t xml:space="preserve">a Wykonawcami w szczególności składanie oświadczeń, wniosków (innych niż oferta), zawiadomień oraz przekazywanie informacji odbywa się elektronicznie za pośrednictwem </w:t>
      </w:r>
      <w:r w:rsidRPr="00E6607C">
        <w:rPr>
          <w:rFonts w:ascii="Times New Roman" w:hAnsi="Times New Roman"/>
          <w:sz w:val="24"/>
          <w:szCs w:val="24"/>
        </w:rPr>
        <w:lastRenderedPageBreak/>
        <w:t>dedykowanego formularza: „Formularz do komunikacji” dostępnego na platformie e-zamówienia. We wszelkiej korespondencji związanej z niniejszym postępowaniem Zamawiający i Wykonawcy posługują się numerem ogłoszenia (BZP, lub ID postępowania) oraz nazwą postępowania.</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5.9.</w:t>
      </w:r>
      <w:r w:rsidRPr="00E6607C">
        <w:rPr>
          <w:rFonts w:ascii="Times New Roman" w:hAnsi="Times New Roman"/>
          <w:sz w:val="24"/>
          <w:szCs w:val="24"/>
        </w:rPr>
        <w:t xml:space="preserve"> Zamawiający może również komunikować się z Wykonawcami za pomocą poczty elektronicznej, email </w:t>
      </w:r>
      <w:hyperlink r:id="rId13" w:history="1">
        <w:r w:rsidRPr="00E6607C">
          <w:rPr>
            <w:rStyle w:val="Hipercze"/>
            <w:rFonts w:ascii="Times New Roman" w:hAnsi="Times New Roman"/>
            <w:sz w:val="24"/>
            <w:szCs w:val="24"/>
          </w:rPr>
          <w:t>inwestycje</w:t>
        </w:r>
      </w:hyperlink>
      <w:r w:rsidRPr="00E6607C">
        <w:rPr>
          <w:rFonts w:ascii="Times New Roman" w:hAnsi="Times New Roman"/>
          <w:color w:val="0000FF"/>
          <w:sz w:val="24"/>
          <w:szCs w:val="24"/>
        </w:rPr>
        <w:t>@ugbobrowniki.pl.</w:t>
      </w:r>
      <w:r w:rsidRPr="00E6607C">
        <w:rPr>
          <w:rFonts w:ascii="Times New Roman" w:hAnsi="Times New Roman"/>
          <w:sz w:val="24"/>
          <w:szCs w:val="24"/>
        </w:rPr>
        <w:t xml:space="preserve"> </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sz w:val="24"/>
          <w:szCs w:val="24"/>
        </w:rPr>
        <w:t>5.10.</w:t>
      </w:r>
      <w:r w:rsidRPr="00E6607C">
        <w:rPr>
          <w:rFonts w:ascii="Times New Roman" w:hAnsi="Times New Roman"/>
          <w:sz w:val="24"/>
          <w:szCs w:val="24"/>
        </w:rPr>
        <w:t xml:space="preserve"> Dokumenty elektroniczne, składane są przez Wykonawcę za pośrednictwem „Formularza do komunikacji” jako załączniki. Zamawiający dopuszcza również możliwość składania dokumentów elektronicznych za pomocą poczty elektronicznej, na wskazany </w:t>
      </w:r>
      <w:r w:rsidRPr="00E6607C">
        <w:rPr>
          <w:rFonts w:ascii="Times New Roman" w:hAnsi="Times New Roman"/>
          <w:sz w:val="24"/>
          <w:szCs w:val="24"/>
        </w:rPr>
        <w:br/>
        <w:t xml:space="preserve">w pkt 5.9 adres email. Sposób sporządzenia dokumentów elektronicznych musi być zgodny z wymaganiami określonymi w rozporządzeniu Prezesa Rady Ministrów z dnia </w:t>
      </w:r>
      <w:r w:rsidRPr="00E6607C">
        <w:rPr>
          <w:rFonts w:ascii="Times New Roman" w:hAnsi="Times New Roman"/>
          <w:sz w:val="24"/>
          <w:szCs w:val="24"/>
        </w:rPr>
        <w:br/>
        <w:t xml:space="preserve">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rsidR="00E6607C" w:rsidRPr="00E6607C" w:rsidRDefault="00E6607C" w:rsidP="00E6607C">
      <w:pPr>
        <w:pStyle w:val="Nagwek1"/>
        <w:spacing w:before="0"/>
        <w:rPr>
          <w:rFonts w:ascii="Times New Roman" w:hAnsi="Times New Roman" w:cs="Times New Roman"/>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5" w:name="_Toc237238335"/>
      <w:r w:rsidRPr="00E6607C">
        <w:rPr>
          <w:rFonts w:ascii="Times New Roman" w:hAnsi="Times New Roman" w:cs="Times New Roman"/>
          <w:sz w:val="24"/>
          <w:szCs w:val="24"/>
        </w:rPr>
        <w:t>6. Informacja o warunkach udziału w postępowaniu</w:t>
      </w:r>
      <w:bookmarkEnd w:id="5"/>
    </w:p>
    <w:p w:rsidR="00E6607C" w:rsidRPr="00E6607C" w:rsidRDefault="00E6607C" w:rsidP="00E6607C">
      <w:pPr>
        <w:autoSpaceDE w:val="0"/>
        <w:autoSpaceDN w:val="0"/>
        <w:adjustRightInd w:val="0"/>
        <w:spacing w:before="57" w:after="57"/>
        <w:jc w:val="both"/>
        <w:rPr>
          <w:rFonts w:ascii="Times New Roman" w:hAnsi="Times New Roman"/>
          <w:sz w:val="24"/>
          <w:szCs w:val="24"/>
        </w:rPr>
      </w:pPr>
      <w:r w:rsidRPr="00E6607C">
        <w:rPr>
          <w:rFonts w:ascii="Times New Roman" w:hAnsi="Times New Roman"/>
          <w:b/>
          <w:bCs/>
          <w:sz w:val="24"/>
          <w:szCs w:val="24"/>
        </w:rPr>
        <w:t>6.1</w:t>
      </w:r>
      <w:r w:rsidRPr="00E6607C">
        <w:rPr>
          <w:rFonts w:ascii="Times New Roman" w:hAnsi="Times New Roman"/>
          <w:sz w:val="24"/>
          <w:szCs w:val="24"/>
        </w:rPr>
        <w:t xml:space="preserve"> O udzielenie zamówienia mogą ubiegać się Wykonawcy, którzy: </w:t>
      </w:r>
    </w:p>
    <w:p w:rsidR="00E6607C" w:rsidRPr="00E6607C" w:rsidRDefault="00E6607C" w:rsidP="00E6607C">
      <w:pPr>
        <w:tabs>
          <w:tab w:val="left" w:pos="1760"/>
        </w:tabs>
        <w:autoSpaceDE w:val="0"/>
        <w:autoSpaceDN w:val="0"/>
        <w:adjustRightInd w:val="0"/>
        <w:spacing w:before="57" w:after="57"/>
        <w:ind w:left="767" w:hanging="58"/>
        <w:rPr>
          <w:rFonts w:ascii="Times New Roman" w:hAnsi="Times New Roman"/>
          <w:color w:val="000000"/>
          <w:sz w:val="24"/>
          <w:szCs w:val="24"/>
        </w:rPr>
      </w:pPr>
      <w:r w:rsidRPr="00E6607C">
        <w:rPr>
          <w:rFonts w:ascii="Times New Roman" w:hAnsi="Times New Roman"/>
          <w:color w:val="000000"/>
          <w:sz w:val="24"/>
          <w:szCs w:val="24"/>
        </w:rPr>
        <w:t xml:space="preserve">1) nie podlegają wykluczeniu; </w:t>
      </w:r>
      <w:r w:rsidRPr="00E6607C">
        <w:rPr>
          <w:rFonts w:ascii="Times New Roman" w:hAnsi="Times New Roman"/>
          <w:color w:val="000000"/>
          <w:sz w:val="24"/>
          <w:szCs w:val="24"/>
        </w:rPr>
        <w:br/>
        <w:t xml:space="preserve">2) spełniają warunki udziału w postępowaniu określone przez zamawiającego w ogłoszeniu o zamówieniu i niniejszej SWZ. </w:t>
      </w:r>
      <w:r w:rsidRPr="00E6607C">
        <w:rPr>
          <w:rFonts w:ascii="Times New Roman" w:hAnsi="Times New Roman"/>
          <w:color w:val="000000"/>
          <w:sz w:val="24"/>
          <w:szCs w:val="24"/>
        </w:rPr>
        <w:tab/>
        <w:t xml:space="preserve">          </w:t>
      </w:r>
    </w:p>
    <w:p w:rsidR="00E6607C" w:rsidRPr="00E6607C" w:rsidRDefault="00E6607C" w:rsidP="00E6607C">
      <w:pPr>
        <w:tabs>
          <w:tab w:val="left" w:pos="709"/>
        </w:tabs>
        <w:autoSpaceDE w:val="0"/>
        <w:autoSpaceDN w:val="0"/>
        <w:adjustRightInd w:val="0"/>
        <w:spacing w:before="57" w:after="57"/>
        <w:jc w:val="both"/>
        <w:rPr>
          <w:rFonts w:ascii="Times New Roman" w:hAnsi="Times New Roman"/>
          <w:sz w:val="24"/>
          <w:szCs w:val="24"/>
        </w:rPr>
      </w:pPr>
      <w:r w:rsidRPr="00E6607C">
        <w:rPr>
          <w:rFonts w:ascii="Times New Roman" w:hAnsi="Times New Roman"/>
          <w:b/>
          <w:bCs/>
          <w:sz w:val="24"/>
          <w:szCs w:val="24"/>
        </w:rPr>
        <w:t>6.2</w:t>
      </w:r>
      <w:r w:rsidRPr="00E6607C">
        <w:rPr>
          <w:rFonts w:ascii="Times New Roman" w:hAnsi="Times New Roman"/>
          <w:sz w:val="24"/>
          <w:szCs w:val="24"/>
        </w:rPr>
        <w:t xml:space="preserve"> O udzielenie zamówienia mogą się ubiegać Wykonawcy, którzy spełniają warunki udziału w postępowaniu dotyczące:</w:t>
      </w:r>
    </w:p>
    <w:p w:rsidR="00E6607C" w:rsidRPr="00E6607C" w:rsidRDefault="00E6607C" w:rsidP="00E6607C">
      <w:pPr>
        <w:tabs>
          <w:tab w:val="left" w:pos="709"/>
        </w:tabs>
        <w:autoSpaceDE w:val="0"/>
        <w:autoSpaceDN w:val="0"/>
        <w:adjustRightInd w:val="0"/>
        <w:spacing w:before="57" w:after="57"/>
        <w:jc w:val="both"/>
        <w:rPr>
          <w:rFonts w:ascii="Times New Roman" w:hAnsi="Times New Roman"/>
          <w:sz w:val="24"/>
          <w:szCs w:val="24"/>
          <w:u w:val="single"/>
        </w:rPr>
      </w:pPr>
      <w:r w:rsidRPr="00E6607C">
        <w:rPr>
          <w:rFonts w:ascii="Times New Roman" w:hAnsi="Times New Roman"/>
          <w:sz w:val="24"/>
          <w:szCs w:val="24"/>
        </w:rPr>
        <w:t>a)</w:t>
      </w:r>
      <w:r w:rsidRPr="00E6607C">
        <w:rPr>
          <w:rFonts w:ascii="Times New Roman" w:hAnsi="Times New Roman"/>
          <w:sz w:val="24"/>
          <w:szCs w:val="24"/>
        </w:rPr>
        <w:tab/>
      </w:r>
      <w:r w:rsidRPr="00E6607C">
        <w:rPr>
          <w:rFonts w:ascii="Times New Roman" w:hAnsi="Times New Roman"/>
          <w:b/>
          <w:bCs/>
          <w:sz w:val="24"/>
          <w:szCs w:val="24"/>
          <w:u w:val="single"/>
        </w:rPr>
        <w:t xml:space="preserve">zdolności technicznej </w:t>
      </w:r>
      <w:r w:rsidRPr="00E6607C">
        <w:rPr>
          <w:rFonts w:ascii="Times New Roman" w:hAnsi="Times New Roman"/>
          <w:sz w:val="24"/>
          <w:szCs w:val="24"/>
          <w:u w:val="single"/>
        </w:rPr>
        <w:t>– o udzielenie zamówienia mogą ubiegać się Wykonawcy, którzy wykażą, że:</w:t>
      </w:r>
    </w:p>
    <w:p w:rsidR="00E6607C" w:rsidRPr="00E6607C" w:rsidRDefault="00E6607C" w:rsidP="00E6607C">
      <w:pPr>
        <w:autoSpaceDE w:val="0"/>
        <w:autoSpaceDN w:val="0"/>
        <w:adjustRightInd w:val="0"/>
        <w:spacing w:after="0"/>
        <w:jc w:val="both"/>
        <w:rPr>
          <w:rFonts w:ascii="Times New Roman" w:hAnsi="Times New Roman"/>
          <w:bCs/>
          <w:color w:val="000000"/>
          <w:sz w:val="24"/>
          <w:szCs w:val="24"/>
        </w:rPr>
      </w:pPr>
      <w:r w:rsidRPr="00E6607C">
        <w:rPr>
          <w:rFonts w:ascii="Times New Roman" w:hAnsi="Times New Roman"/>
          <w:bCs/>
          <w:color w:val="000000"/>
          <w:sz w:val="24"/>
          <w:szCs w:val="24"/>
        </w:rPr>
        <w:t xml:space="preserve">nie wcześniej niż w okresie ostatnich 5 lat, a jeżeli okres prowadzenia działalności jest krótszy - w tym okresie wykonali w sposób należyty oraz zgodnie z przepisami prawa budowlanego i prawidłowo ukończyli co najmniej 1 robotę budowlaną o wartości </w:t>
      </w:r>
      <w:r w:rsidRPr="00E6607C">
        <w:rPr>
          <w:rFonts w:ascii="Times New Roman" w:hAnsi="Times New Roman"/>
          <w:bCs/>
          <w:color w:val="000000"/>
          <w:sz w:val="24"/>
          <w:szCs w:val="24"/>
        </w:rPr>
        <w:br/>
        <w:t xml:space="preserve">co najmniej </w:t>
      </w:r>
      <w:r w:rsidR="003960EB">
        <w:rPr>
          <w:rFonts w:ascii="Times New Roman" w:hAnsi="Times New Roman"/>
          <w:bCs/>
          <w:color w:val="000000"/>
          <w:sz w:val="24"/>
          <w:szCs w:val="24"/>
        </w:rPr>
        <w:t>1.000.000,00</w:t>
      </w:r>
      <w:r w:rsidRPr="00E6607C">
        <w:rPr>
          <w:rFonts w:ascii="Times New Roman" w:hAnsi="Times New Roman"/>
          <w:bCs/>
          <w:color w:val="000000"/>
          <w:sz w:val="24"/>
          <w:szCs w:val="24"/>
        </w:rPr>
        <w:t xml:space="preserve"> zł brutto, porównywalną do przedmiotu zamówienia tj. zawierającą </w:t>
      </w:r>
      <w:r w:rsidRPr="00E6607C">
        <w:rPr>
          <w:rFonts w:ascii="Times New Roman" w:hAnsi="Times New Roman"/>
          <w:bCs/>
          <w:color w:val="000000"/>
          <w:sz w:val="24"/>
          <w:szCs w:val="24"/>
        </w:rPr>
        <w:br/>
        <w:t xml:space="preserve">w swoim zakresie roboty polegające na budowie wiat z konstrukcji stalowych bądź budowie i doposażeniu PSZOK. </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color w:val="000000"/>
          <w:sz w:val="24"/>
          <w:szCs w:val="24"/>
        </w:rPr>
        <w:t>1</w:t>
      </w:r>
      <w:r w:rsidRPr="00E6607C">
        <w:rPr>
          <w:rFonts w:ascii="Times New Roman" w:hAnsi="Times New Roman"/>
          <w:sz w:val="24"/>
          <w:szCs w:val="24"/>
        </w:rPr>
        <w:t>. Wykonawca może w celu potwierdzen</w:t>
      </w:r>
      <w:r w:rsidR="002D5D78">
        <w:rPr>
          <w:rFonts w:ascii="Times New Roman" w:hAnsi="Times New Roman"/>
          <w:sz w:val="24"/>
          <w:szCs w:val="24"/>
        </w:rPr>
        <w:t xml:space="preserve">ia spełniania warunków udziału </w:t>
      </w:r>
      <w:r w:rsidRPr="00E6607C">
        <w:rPr>
          <w:rFonts w:ascii="Times New Roman" w:hAnsi="Times New Roman"/>
          <w:sz w:val="24"/>
          <w:szCs w:val="24"/>
        </w:rPr>
        <w:t>w postępowaniu lub kryteriów selekcji, w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2.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sz w:val="24"/>
          <w:szCs w:val="24"/>
        </w:rPr>
        <w:lastRenderedPageBreak/>
        <w:t>3. Wykonawca, który polega na zdolnościach lub sytuacji podmiotów udostępniających zasoby</w:t>
      </w:r>
      <w:r w:rsidRPr="00C46F19">
        <w:rPr>
          <w:rFonts w:ascii="Times New Roman" w:hAnsi="Times New Roman"/>
          <w:sz w:val="24"/>
          <w:szCs w:val="24"/>
        </w:rPr>
        <w:t xml:space="preserve">, </w:t>
      </w:r>
      <w:r w:rsidRPr="00C46F19">
        <w:rPr>
          <w:rFonts w:ascii="Times New Roman" w:hAnsi="Times New Roman"/>
          <w:bCs/>
          <w:sz w:val="24"/>
          <w:szCs w:val="24"/>
          <w:u w:val="single"/>
        </w:rPr>
        <w:t>składa  wraz z ofertą zobowiązanie podmiotu udostępniającego zasoby do oddania mu do dyspozycji niezbędnych zasobów na potrzeby realizacji danego zamówienia</w:t>
      </w:r>
      <w:r w:rsidRPr="00E6607C">
        <w:rPr>
          <w:rFonts w:ascii="Times New Roman" w:hAnsi="Times New Roman"/>
          <w:sz w:val="24"/>
          <w:szCs w:val="24"/>
        </w:rPr>
        <w:t xml:space="preserve"> lub inny podmiotowy</w:t>
      </w:r>
      <w:r w:rsidRPr="00E6607C">
        <w:rPr>
          <w:rFonts w:ascii="Times New Roman" w:hAnsi="Times New Roman"/>
          <w:color w:val="000000"/>
          <w:sz w:val="24"/>
          <w:szCs w:val="24"/>
        </w:rPr>
        <w:t xml:space="preserve"> środek dowodowy potwierdzający, że Wykonawca realizując zamówienie, będzie dysponował niezbędnymi zasobami tych podmiotów.</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4. Zobowiązanie podmiotu udostępniającego zasoby musi potwierdzać, że stosunek łączący Wykonawcę z podmiotami udostępniającymi zasoby gwarantuje rzeczywisty dostęp do tych zasobów oraz określa w szczególności:</w:t>
      </w:r>
    </w:p>
    <w:p w:rsidR="00E6607C" w:rsidRPr="00E6607C" w:rsidRDefault="00E6607C" w:rsidP="00E6607C">
      <w:pPr>
        <w:pStyle w:val="Akapitzlist"/>
        <w:numPr>
          <w:ilvl w:val="0"/>
          <w:numId w:val="4"/>
        </w:numPr>
        <w:autoSpaceDE w:val="0"/>
        <w:autoSpaceDN w:val="0"/>
        <w:adjustRightInd w:val="0"/>
        <w:spacing w:after="0"/>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zakres dostępnych wykonawcy zasobów podmiotu udostępniającego zasoby;</w:t>
      </w:r>
    </w:p>
    <w:p w:rsidR="00E6607C" w:rsidRPr="00E6607C" w:rsidRDefault="00E6607C" w:rsidP="00E6607C">
      <w:pPr>
        <w:pStyle w:val="Akapitzlist"/>
        <w:numPr>
          <w:ilvl w:val="0"/>
          <w:numId w:val="4"/>
        </w:numPr>
        <w:autoSpaceDE w:val="0"/>
        <w:autoSpaceDN w:val="0"/>
        <w:adjustRightInd w:val="0"/>
        <w:spacing w:after="0"/>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sposób i okres udostępnienia Wykonawcy i wykorzystania przez niego zasobów podmiotu udostępniającego te zasoby przy wykonywaniu zamówienia;</w:t>
      </w:r>
    </w:p>
    <w:p w:rsidR="00E6607C" w:rsidRPr="00E6607C" w:rsidRDefault="00E6607C" w:rsidP="00E6607C">
      <w:pPr>
        <w:pStyle w:val="Akapitzlist"/>
        <w:numPr>
          <w:ilvl w:val="0"/>
          <w:numId w:val="4"/>
        </w:numPr>
        <w:autoSpaceDE w:val="0"/>
        <w:autoSpaceDN w:val="0"/>
        <w:adjustRightInd w:val="0"/>
        <w:spacing w:after="0"/>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 xml:space="preserve">5. Zamawiający ocenia, czy udostępniane Wykonawcy przez podmioty udostępniające zasoby, zdolności techniczne lub zawodowe lub ich sytuacja finansowa lub ekonomiczna, pozwalają na wykazanie przez Wykonawcę spełniania warunków udziału w postępowaniu, </w:t>
      </w:r>
      <w:r w:rsidRPr="00E6607C">
        <w:rPr>
          <w:rFonts w:ascii="Times New Roman" w:hAnsi="Times New Roman"/>
          <w:sz w:val="24"/>
          <w:szCs w:val="24"/>
        </w:rPr>
        <w:br/>
        <w:t>o których mowa w niniejszej SWZ,  a także bada, czy nie zachodzą wobec tego podmiotu podstawy wykluczenia, które zostały przewidziane względem Wykonawcy.</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6</w:t>
      </w:r>
      <w:r w:rsidRPr="00E6607C">
        <w:rPr>
          <w:rFonts w:ascii="Times New Roman" w:hAnsi="Times New Roman"/>
          <w:bCs/>
          <w:sz w:val="24"/>
          <w:szCs w:val="24"/>
        </w:rPr>
        <w:t>.</w:t>
      </w:r>
      <w:r w:rsidRPr="00E6607C">
        <w:rPr>
          <w:rFonts w:ascii="Times New Roman" w:hAnsi="Times New Roman"/>
          <w:b/>
          <w:bCs/>
          <w:sz w:val="24"/>
          <w:szCs w:val="24"/>
        </w:rPr>
        <w:t xml:space="preserve"> </w:t>
      </w:r>
      <w:r w:rsidRPr="00E6607C">
        <w:rPr>
          <w:rFonts w:ascii="Times New Roman" w:hAnsi="Times New Roman"/>
          <w:sz w:val="24"/>
          <w:szCs w:val="24"/>
        </w:rPr>
        <w:t xml:space="preserve">Podmiot, który zobowiązał się do udostępnienia zasobów, odpowiada solidarnie </w:t>
      </w:r>
      <w:r w:rsidRPr="00E6607C">
        <w:rPr>
          <w:rFonts w:ascii="Times New Roman" w:hAnsi="Times New Roman"/>
          <w:sz w:val="24"/>
          <w:szCs w:val="24"/>
        </w:rPr>
        <w:br/>
        <w:t>z Wykonawcą, który polega na jego sytuacji finansowej lub ekonomicznej za szkodę poniesioną przez Zamawiającego powstałą wskutek nieudostępnienia tych zasobów, chyba że za nieudostępnienie zasobów podmiot ten nie ponosi winy.</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 xml:space="preserve">7. Jeżeli zdolności techniczne lub zawodowe, sytuacja ekonomiczna lub finansowa podmiotu udostępniającego zasoby nie potwierdzają spełniania przez Wykonawcę warunków udziału </w:t>
      </w:r>
      <w:r w:rsidRPr="00E6607C">
        <w:rPr>
          <w:rFonts w:ascii="Times New Roman" w:hAnsi="Times New Roman"/>
          <w:sz w:val="24"/>
          <w:szCs w:val="24"/>
        </w:rPr>
        <w:br/>
        <w:t xml:space="preserve">w postępowaniu lub zachodzą wobec tego podmiotu podstawy wykluczenia </w:t>
      </w:r>
      <w:r w:rsidRPr="00E6607C">
        <w:rPr>
          <w:rFonts w:ascii="Times New Roman" w:hAnsi="Times New Roman"/>
          <w:b/>
          <w:bCs/>
          <w:sz w:val="24"/>
          <w:szCs w:val="24"/>
        </w:rPr>
        <w:t>Zamawiający żąda</w:t>
      </w:r>
      <w:r w:rsidRPr="00E6607C">
        <w:rPr>
          <w:rFonts w:ascii="Times New Roman" w:hAnsi="Times New Roman"/>
          <w:sz w:val="24"/>
          <w:szCs w:val="24"/>
        </w:rPr>
        <w:t xml:space="preserve">, aby Wykonawca w terminie określonym przez Zamawiającego zastąpił ten podmiot innym podmiotem lub podmiotami albo wykazał, że samodzielnie spełnia warunki udziału </w:t>
      </w:r>
      <w:r w:rsidRPr="00E6607C">
        <w:rPr>
          <w:rFonts w:ascii="Times New Roman" w:hAnsi="Times New Roman"/>
          <w:sz w:val="24"/>
          <w:szCs w:val="24"/>
        </w:rPr>
        <w:br/>
        <w:t>w postępowaniu.</w:t>
      </w:r>
    </w:p>
    <w:p w:rsidR="00E6607C" w:rsidRPr="00E6607C" w:rsidRDefault="00E6607C" w:rsidP="00E6607C">
      <w:pPr>
        <w:autoSpaceDE w:val="0"/>
        <w:autoSpaceDN w:val="0"/>
        <w:adjustRightInd w:val="0"/>
        <w:spacing w:before="57" w:after="57"/>
        <w:jc w:val="both"/>
        <w:rPr>
          <w:rFonts w:ascii="Times New Roman" w:hAnsi="Times New Roman"/>
          <w:sz w:val="24"/>
          <w:szCs w:val="24"/>
        </w:rPr>
      </w:pPr>
      <w:r w:rsidRPr="00E6607C">
        <w:rPr>
          <w:rFonts w:ascii="Times New Roman" w:hAnsi="Times New Roman"/>
          <w:sz w:val="24"/>
          <w:szCs w:val="24"/>
        </w:rPr>
        <w:t xml:space="preserve">8. Wykonawca nie może, po upływie terminu składania wniosków o dopuszczenie do udziału w postępowaniu albo ofert, powoływać się na zdolności lub sytuację podmiotów udostępniających zasoby, jeżeli na etapie składania wniosków o dopuszczenie do udziału </w:t>
      </w:r>
      <w:r w:rsidRPr="00E6607C">
        <w:rPr>
          <w:rFonts w:ascii="Times New Roman" w:hAnsi="Times New Roman"/>
          <w:sz w:val="24"/>
          <w:szCs w:val="24"/>
        </w:rPr>
        <w:br/>
        <w:t>w postępowaniu albo ofert nie polegał on w danym zakresie na zdolnościach lub sytuacji podmiotów udostępniających zasoby.</w:t>
      </w:r>
    </w:p>
    <w:p w:rsidR="00E6607C" w:rsidRPr="00E6607C" w:rsidRDefault="00E6607C" w:rsidP="00E6607C">
      <w:pPr>
        <w:autoSpaceDE w:val="0"/>
        <w:autoSpaceDN w:val="0"/>
        <w:adjustRightInd w:val="0"/>
        <w:spacing w:before="57" w:after="57"/>
        <w:jc w:val="both"/>
        <w:rPr>
          <w:rFonts w:ascii="Times New Roman" w:hAnsi="Times New Roman"/>
          <w:sz w:val="24"/>
          <w:szCs w:val="24"/>
        </w:rPr>
      </w:pPr>
      <w:r w:rsidRPr="00E6607C">
        <w:rPr>
          <w:rFonts w:ascii="Times New Roman" w:hAnsi="Times New Roman"/>
          <w:sz w:val="24"/>
          <w:szCs w:val="24"/>
        </w:rPr>
        <w:t>9. 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p>
    <w:p w:rsidR="00E6607C" w:rsidRPr="00E6607C" w:rsidRDefault="00E6607C" w:rsidP="00E6607C">
      <w:pPr>
        <w:autoSpaceDE w:val="0"/>
        <w:autoSpaceDN w:val="0"/>
        <w:adjustRightInd w:val="0"/>
        <w:spacing w:before="57" w:after="57"/>
        <w:jc w:val="both"/>
        <w:rPr>
          <w:rFonts w:ascii="Times New Roman" w:hAnsi="Times New Roman"/>
          <w:sz w:val="24"/>
          <w:szCs w:val="24"/>
        </w:rPr>
      </w:pPr>
      <w:r w:rsidRPr="00E6607C">
        <w:rPr>
          <w:rFonts w:ascii="Times New Roman" w:hAnsi="Times New Roman"/>
          <w:sz w:val="24"/>
          <w:szCs w:val="24"/>
        </w:rPr>
        <w:t>10.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rsidR="00E6607C" w:rsidRPr="00E6607C" w:rsidRDefault="00E6607C" w:rsidP="00E6607C">
      <w:pPr>
        <w:autoSpaceDE w:val="0"/>
        <w:autoSpaceDN w:val="0"/>
        <w:adjustRightInd w:val="0"/>
        <w:spacing w:before="57" w:after="57"/>
        <w:jc w:val="both"/>
        <w:rPr>
          <w:rFonts w:ascii="Times New Roman" w:hAnsi="Times New Roman"/>
          <w:sz w:val="24"/>
          <w:szCs w:val="24"/>
        </w:rPr>
      </w:pPr>
      <w:r w:rsidRPr="00E6607C">
        <w:rPr>
          <w:rFonts w:ascii="Times New Roman" w:hAnsi="Times New Roman"/>
          <w:sz w:val="24"/>
          <w:szCs w:val="24"/>
        </w:rPr>
        <w:lastRenderedPageBreak/>
        <w:t>11. Wykonawcy wspólnie ubiegający się o udzielenie zamówienia dołączają odpowiednio do oferty oświadczenie, z którego wynika, które roboty budowlane, dostawy lub usługi wykonają poszczególni Wykonawcy.</w:t>
      </w:r>
    </w:p>
    <w:p w:rsidR="00E6607C" w:rsidRPr="00E6607C" w:rsidRDefault="00E6607C" w:rsidP="00E6607C">
      <w:pPr>
        <w:autoSpaceDE w:val="0"/>
        <w:autoSpaceDN w:val="0"/>
        <w:adjustRightInd w:val="0"/>
        <w:spacing w:before="57" w:after="57"/>
        <w:jc w:val="both"/>
        <w:rPr>
          <w:rFonts w:ascii="Times New Roman" w:hAnsi="Times New Roman"/>
          <w:sz w:val="24"/>
          <w:szCs w:val="24"/>
        </w:rPr>
      </w:pPr>
      <w:r w:rsidRPr="00E6607C">
        <w:rPr>
          <w:rFonts w:ascii="Times New Roman" w:hAnsi="Times New Roman"/>
          <w:sz w:val="24"/>
          <w:szCs w:val="24"/>
        </w:rPr>
        <w:t>12. Oświadczenia i dokumenty potwierdzające brak podstaw do wykluczenia z postępowania składa każdy z Wykonawców wspólnie ubiegających się o zamówienie.</w:t>
      </w:r>
    </w:p>
    <w:p w:rsidR="00E6607C" w:rsidRPr="00E6607C" w:rsidRDefault="00E6607C" w:rsidP="00E6607C">
      <w:pPr>
        <w:autoSpaceDE w:val="0"/>
        <w:autoSpaceDN w:val="0"/>
        <w:adjustRightInd w:val="0"/>
        <w:spacing w:after="0"/>
        <w:jc w:val="both"/>
        <w:rPr>
          <w:rFonts w:ascii="Times New Roman" w:hAnsi="Times New Roman"/>
          <w:b/>
          <w:bCs/>
          <w:sz w:val="24"/>
          <w:szCs w:val="24"/>
        </w:rPr>
      </w:pPr>
      <w:r w:rsidRPr="00E6607C">
        <w:rPr>
          <w:rFonts w:ascii="Times New Roman" w:hAnsi="Times New Roman"/>
          <w:sz w:val="24"/>
          <w:szCs w:val="24"/>
        </w:rPr>
        <w:t>13. Wykonawca</w:t>
      </w:r>
      <w:r w:rsidRPr="00E6607C">
        <w:rPr>
          <w:rFonts w:ascii="Times New Roman" w:hAnsi="Times New Roman"/>
          <w:bCs/>
          <w:sz w:val="24"/>
          <w:szCs w:val="24"/>
        </w:rPr>
        <w:t xml:space="preserve"> może powierzyć wykonanie części zamówienia podwykonawcy.</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14. Zamawiający nie wprowadza zastrzeżenia wskazującego na obowiązek osobistego wykonania przez Wykonawcę kluczowych części zamówienia.</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15. Zamawiający wymaga, aby w przypadku powierzenia części zamówienia podwykonawcom,  Wykonawca wskazał w ofercie części zamówienia, których wykonanie zamierza powierzyć podwykonawcom oraz podał nazwy ewentualnych podwykonawców, jeżeli są już znani  (w „Formularzu oferty” ).</w:t>
      </w:r>
    </w:p>
    <w:p w:rsidR="00E6607C" w:rsidRPr="00E6607C" w:rsidRDefault="00E6607C" w:rsidP="00E6607C">
      <w:pPr>
        <w:autoSpaceDE w:val="0"/>
        <w:autoSpaceDN w:val="0"/>
        <w:adjustRightInd w:val="0"/>
        <w:spacing w:after="0"/>
        <w:jc w:val="both"/>
        <w:rPr>
          <w:rFonts w:ascii="Times New Roman" w:hAnsi="Times New Roman"/>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6" w:name="_Toc237238336"/>
      <w:r w:rsidRPr="00E6607C">
        <w:rPr>
          <w:rFonts w:ascii="Times New Roman" w:hAnsi="Times New Roman" w:cs="Times New Roman"/>
          <w:sz w:val="24"/>
          <w:szCs w:val="24"/>
        </w:rPr>
        <w:t>7. Podstawy wykluczenia Wykonawcy z postępowania</w:t>
      </w:r>
      <w:bookmarkEnd w:id="6"/>
    </w:p>
    <w:p w:rsidR="00E6607C" w:rsidRPr="00E6607C" w:rsidRDefault="00E6607C" w:rsidP="00E6607C">
      <w:pPr>
        <w:autoSpaceDE w:val="0"/>
        <w:autoSpaceDN w:val="0"/>
        <w:adjustRightInd w:val="0"/>
        <w:spacing w:after="0"/>
        <w:jc w:val="both"/>
        <w:rPr>
          <w:rFonts w:ascii="Times New Roman" w:hAnsi="Times New Roman"/>
          <w:sz w:val="24"/>
          <w:szCs w:val="24"/>
          <w:u w:val="single"/>
        </w:rPr>
      </w:pPr>
      <w:r w:rsidRPr="00E6607C">
        <w:rPr>
          <w:rFonts w:ascii="Times New Roman" w:hAnsi="Times New Roman"/>
          <w:b/>
          <w:bCs/>
          <w:sz w:val="24"/>
          <w:szCs w:val="24"/>
          <w:u w:val="single"/>
        </w:rPr>
        <w:t xml:space="preserve">7.1 </w:t>
      </w:r>
      <w:r w:rsidRPr="00E6607C">
        <w:rPr>
          <w:rFonts w:ascii="Times New Roman" w:hAnsi="Times New Roman"/>
          <w:sz w:val="24"/>
          <w:szCs w:val="24"/>
          <w:u w:val="single"/>
        </w:rPr>
        <w:t>Obligatoryjne przesłanki wykluczenia Wykonawcy określono w art. 108 ust. 1 PZP. Zamawiający wykluczy z postępowania Wykonawcę:</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1) </w:t>
      </w:r>
      <w:r w:rsidRPr="00E6607C">
        <w:rPr>
          <w:rFonts w:ascii="Times New Roman" w:hAnsi="Times New Roman"/>
          <w:color w:val="000000"/>
          <w:sz w:val="24"/>
          <w:szCs w:val="24"/>
          <w:vertAlign w:val="superscript"/>
        </w:rPr>
        <w:t xml:space="preserve"> </w:t>
      </w:r>
      <w:r w:rsidRPr="00E6607C">
        <w:rPr>
          <w:rFonts w:ascii="Times New Roman" w:hAnsi="Times New Roman"/>
          <w:color w:val="000000"/>
          <w:sz w:val="24"/>
          <w:szCs w:val="24"/>
        </w:rPr>
        <w:t xml:space="preserve">będącego osobą fizyczną, którego prawomocnie skazano za przestępstwo: </w:t>
      </w:r>
    </w:p>
    <w:p w:rsidR="00E6607C" w:rsidRPr="00E6607C" w:rsidRDefault="00E6607C" w:rsidP="00E6607C">
      <w:pPr>
        <w:autoSpaceDE w:val="0"/>
        <w:autoSpaceDN w:val="0"/>
        <w:adjustRightInd w:val="0"/>
        <w:spacing w:after="0"/>
        <w:ind w:left="240"/>
        <w:jc w:val="both"/>
        <w:rPr>
          <w:rFonts w:ascii="Times New Roman" w:hAnsi="Times New Roman"/>
          <w:color w:val="000000"/>
          <w:sz w:val="24"/>
          <w:szCs w:val="24"/>
        </w:rPr>
      </w:pPr>
      <w:r w:rsidRPr="00E6607C">
        <w:rPr>
          <w:rFonts w:ascii="Times New Roman" w:hAnsi="Times New Roman"/>
          <w:b/>
          <w:bCs/>
          <w:color w:val="000000"/>
          <w:sz w:val="24"/>
          <w:szCs w:val="24"/>
        </w:rPr>
        <w:t xml:space="preserve"> a) </w:t>
      </w:r>
      <w:r w:rsidRPr="00E6607C">
        <w:rPr>
          <w:rFonts w:ascii="Times New Roman" w:hAnsi="Times New Roman"/>
          <w:color w:val="000000"/>
          <w:sz w:val="24"/>
          <w:szCs w:val="24"/>
        </w:rPr>
        <w:t xml:space="preserve"> udziału w zorganizowanej grupie przestępczej albo związku mającym na celu popełnienie przestępstwa lub przestępstwa skarbowego, o którym mowa w art. 258 Kodeksu karnego, </w:t>
      </w:r>
    </w:p>
    <w:p w:rsidR="00E6607C" w:rsidRPr="00E6607C" w:rsidRDefault="00E6607C" w:rsidP="00E6607C">
      <w:pPr>
        <w:autoSpaceDE w:val="0"/>
        <w:autoSpaceDN w:val="0"/>
        <w:adjustRightInd w:val="0"/>
        <w:spacing w:after="0"/>
        <w:ind w:left="240"/>
        <w:jc w:val="both"/>
        <w:rPr>
          <w:rFonts w:ascii="Times New Roman" w:hAnsi="Times New Roman"/>
          <w:color w:val="000000"/>
          <w:sz w:val="24"/>
          <w:szCs w:val="24"/>
        </w:rPr>
      </w:pPr>
      <w:r w:rsidRPr="00E6607C">
        <w:rPr>
          <w:rFonts w:ascii="Times New Roman" w:hAnsi="Times New Roman"/>
          <w:b/>
          <w:bCs/>
          <w:color w:val="000000"/>
          <w:sz w:val="24"/>
          <w:szCs w:val="24"/>
        </w:rPr>
        <w:t xml:space="preserve"> b) </w:t>
      </w:r>
      <w:r w:rsidRPr="00E6607C">
        <w:rPr>
          <w:rFonts w:ascii="Times New Roman" w:hAnsi="Times New Roman"/>
          <w:color w:val="000000"/>
          <w:sz w:val="24"/>
          <w:szCs w:val="24"/>
        </w:rPr>
        <w:t xml:space="preserve"> handlu ludźmi, o którym mowa w art. 189a Kodeksu karnego, </w:t>
      </w:r>
    </w:p>
    <w:p w:rsidR="00E6607C" w:rsidRPr="00E6607C" w:rsidRDefault="00E6607C" w:rsidP="00E6607C">
      <w:pPr>
        <w:autoSpaceDE w:val="0"/>
        <w:autoSpaceDN w:val="0"/>
        <w:adjustRightInd w:val="0"/>
        <w:spacing w:after="0"/>
        <w:ind w:left="240"/>
        <w:jc w:val="both"/>
        <w:rPr>
          <w:rFonts w:ascii="Times New Roman" w:hAnsi="Times New Roman"/>
          <w:color w:val="000000"/>
          <w:sz w:val="24"/>
          <w:szCs w:val="24"/>
        </w:rPr>
      </w:pPr>
      <w:r w:rsidRPr="00E6607C">
        <w:rPr>
          <w:rFonts w:ascii="Times New Roman" w:hAnsi="Times New Roman"/>
          <w:b/>
          <w:bCs/>
          <w:color w:val="000000"/>
          <w:sz w:val="24"/>
          <w:szCs w:val="24"/>
        </w:rPr>
        <w:t xml:space="preserve"> c) </w:t>
      </w:r>
      <w:r w:rsidRPr="00E6607C">
        <w:rPr>
          <w:rFonts w:ascii="Times New Roman" w:hAnsi="Times New Roman"/>
          <w:color w:val="000000"/>
          <w:sz w:val="24"/>
          <w:szCs w:val="24"/>
        </w:rPr>
        <w:t xml:space="preserve"> o którym mowa w art. 228-230a, art. 250a Kodeksu karnego lub w art. 46 lub art. 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E6607C" w:rsidRPr="00E6607C" w:rsidRDefault="00E6607C" w:rsidP="00E6607C">
      <w:pPr>
        <w:autoSpaceDE w:val="0"/>
        <w:autoSpaceDN w:val="0"/>
        <w:adjustRightInd w:val="0"/>
        <w:spacing w:after="0"/>
        <w:ind w:left="240"/>
        <w:jc w:val="both"/>
        <w:rPr>
          <w:rFonts w:ascii="Times New Roman" w:hAnsi="Times New Roman"/>
          <w:color w:val="000000"/>
          <w:sz w:val="24"/>
          <w:szCs w:val="24"/>
        </w:rPr>
      </w:pPr>
      <w:r w:rsidRPr="00E6607C">
        <w:rPr>
          <w:rFonts w:ascii="Times New Roman" w:hAnsi="Times New Roman"/>
          <w:b/>
          <w:bCs/>
          <w:color w:val="000000"/>
          <w:sz w:val="24"/>
          <w:szCs w:val="24"/>
        </w:rPr>
        <w:t xml:space="preserve"> d) </w:t>
      </w:r>
      <w:r w:rsidRPr="00E6607C">
        <w:rPr>
          <w:rFonts w:ascii="Times New Roman" w:hAnsi="Times New Roman"/>
          <w:color w:val="000000"/>
          <w:sz w:val="24"/>
          <w:szCs w:val="24"/>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E6607C" w:rsidRPr="00E6607C" w:rsidRDefault="00E6607C" w:rsidP="00E6607C">
      <w:pPr>
        <w:autoSpaceDE w:val="0"/>
        <w:autoSpaceDN w:val="0"/>
        <w:adjustRightInd w:val="0"/>
        <w:spacing w:after="0"/>
        <w:ind w:left="240"/>
        <w:jc w:val="both"/>
        <w:rPr>
          <w:rFonts w:ascii="Times New Roman" w:hAnsi="Times New Roman"/>
          <w:color w:val="000000"/>
          <w:sz w:val="24"/>
          <w:szCs w:val="24"/>
        </w:rPr>
      </w:pPr>
      <w:r w:rsidRPr="00E6607C">
        <w:rPr>
          <w:rFonts w:ascii="Times New Roman" w:hAnsi="Times New Roman"/>
          <w:b/>
          <w:bCs/>
          <w:color w:val="000000"/>
          <w:sz w:val="24"/>
          <w:szCs w:val="24"/>
        </w:rPr>
        <w:t xml:space="preserve"> e) </w:t>
      </w:r>
      <w:r w:rsidRPr="00E6607C">
        <w:rPr>
          <w:rFonts w:ascii="Times New Roman" w:hAnsi="Times New Roman"/>
          <w:color w:val="000000"/>
          <w:sz w:val="24"/>
          <w:szCs w:val="24"/>
        </w:rPr>
        <w:t xml:space="preserve"> o charakterze terrorystycznym, o którym mowa w art. 115 § 20 Kodeksu karnego, lub mające na celu popełnienie tego przestępstwa, </w:t>
      </w:r>
    </w:p>
    <w:p w:rsidR="00E6607C" w:rsidRPr="00E6607C" w:rsidRDefault="00E6607C" w:rsidP="00E6607C">
      <w:pPr>
        <w:autoSpaceDE w:val="0"/>
        <w:autoSpaceDN w:val="0"/>
        <w:adjustRightInd w:val="0"/>
        <w:spacing w:after="0"/>
        <w:ind w:left="240"/>
        <w:jc w:val="both"/>
        <w:rPr>
          <w:rFonts w:ascii="Times New Roman" w:hAnsi="Times New Roman"/>
          <w:color w:val="000000"/>
          <w:sz w:val="24"/>
          <w:szCs w:val="24"/>
        </w:rPr>
      </w:pPr>
      <w:r w:rsidRPr="00E6607C">
        <w:rPr>
          <w:rFonts w:ascii="Times New Roman" w:hAnsi="Times New Roman"/>
          <w:b/>
          <w:bCs/>
          <w:color w:val="000000"/>
          <w:sz w:val="24"/>
          <w:szCs w:val="24"/>
        </w:rPr>
        <w:t xml:space="preserve"> f) </w:t>
      </w:r>
      <w:r w:rsidRPr="00E6607C">
        <w:rPr>
          <w:rFonts w:ascii="Times New Roman" w:hAnsi="Times New Roman"/>
          <w:color w:val="000000"/>
          <w:sz w:val="24"/>
          <w:szCs w:val="24"/>
        </w:rPr>
        <w:t xml:space="preserve"> powierzenia wykonywania pracy małoletniemu cudzoziemcowi, o którym mowa </w:t>
      </w:r>
      <w:r w:rsidRPr="00E6607C">
        <w:rPr>
          <w:rFonts w:ascii="Times New Roman" w:hAnsi="Times New Roman"/>
          <w:color w:val="000000"/>
          <w:sz w:val="24"/>
          <w:szCs w:val="24"/>
        </w:rPr>
        <w:br/>
        <w:t xml:space="preserve">w art. 9 ust. 2 ustawy z dnia 15 czerwca 2012 r. o skutkach powierzania wykonywania pracy cudzoziemcom przebywającym wbrew przepisom na terytorium Rzeczypospolitej Polskiej (Dz.U. poz. 769), </w:t>
      </w:r>
    </w:p>
    <w:p w:rsidR="00E6607C" w:rsidRPr="00E6607C" w:rsidRDefault="00E6607C" w:rsidP="00E6607C">
      <w:pPr>
        <w:autoSpaceDE w:val="0"/>
        <w:autoSpaceDN w:val="0"/>
        <w:adjustRightInd w:val="0"/>
        <w:spacing w:after="0"/>
        <w:ind w:left="240"/>
        <w:jc w:val="both"/>
        <w:rPr>
          <w:rFonts w:ascii="Times New Roman" w:hAnsi="Times New Roman"/>
          <w:color w:val="000000"/>
          <w:sz w:val="24"/>
          <w:szCs w:val="24"/>
        </w:rPr>
      </w:pPr>
      <w:r w:rsidRPr="00E6607C">
        <w:rPr>
          <w:rFonts w:ascii="Times New Roman" w:hAnsi="Times New Roman"/>
          <w:b/>
          <w:bCs/>
          <w:color w:val="000000"/>
          <w:sz w:val="24"/>
          <w:szCs w:val="24"/>
        </w:rPr>
        <w:t xml:space="preserve"> g) </w:t>
      </w:r>
      <w:r w:rsidRPr="00E6607C">
        <w:rPr>
          <w:rFonts w:ascii="Times New Roman" w:hAnsi="Times New Roman"/>
          <w:color w:val="000000"/>
          <w:sz w:val="24"/>
          <w:szCs w:val="24"/>
        </w:rPr>
        <w:t xml:space="preserve">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E6607C" w:rsidRPr="00E6607C" w:rsidRDefault="00E6607C" w:rsidP="00E6607C">
      <w:pPr>
        <w:autoSpaceDE w:val="0"/>
        <w:autoSpaceDN w:val="0"/>
        <w:adjustRightInd w:val="0"/>
        <w:spacing w:after="0"/>
        <w:ind w:left="240"/>
        <w:jc w:val="both"/>
        <w:rPr>
          <w:rFonts w:ascii="Times New Roman" w:hAnsi="Times New Roman"/>
          <w:color w:val="000000"/>
          <w:sz w:val="24"/>
          <w:szCs w:val="24"/>
        </w:rPr>
      </w:pPr>
      <w:r w:rsidRPr="00E6607C">
        <w:rPr>
          <w:rFonts w:ascii="Times New Roman" w:hAnsi="Times New Roman"/>
          <w:b/>
          <w:bCs/>
          <w:color w:val="000000"/>
          <w:sz w:val="24"/>
          <w:szCs w:val="24"/>
        </w:rPr>
        <w:t xml:space="preserve"> h) </w:t>
      </w:r>
      <w:r w:rsidRPr="00E6607C">
        <w:rPr>
          <w:rFonts w:ascii="Times New Roman" w:hAnsi="Times New Roman"/>
          <w:color w:val="000000"/>
          <w:sz w:val="24"/>
          <w:szCs w:val="24"/>
        </w:rPr>
        <w:t xml:space="preserve"> o którym mowa w art. 9 ust. 1 i 3 lub art. 10 ustawy z dnia 15 czerwca 2012 r. o skutkach powierzania wykonywania pracy cudzoziemcom przebywającym wbrew </w:t>
      </w:r>
      <w:r w:rsidRPr="00E6607C">
        <w:rPr>
          <w:rFonts w:ascii="Times New Roman" w:hAnsi="Times New Roman"/>
          <w:color w:val="000000"/>
          <w:sz w:val="24"/>
          <w:szCs w:val="24"/>
        </w:rPr>
        <w:lastRenderedPageBreak/>
        <w:t xml:space="preserve">przepisom na terytorium Rzeczypospolitej Polskiej  - lub za odpowiedni czyn zabroniony określony w przepisach prawa obcego; </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2) </w:t>
      </w:r>
      <w:r w:rsidRPr="00E6607C">
        <w:rPr>
          <w:rFonts w:ascii="Times New Roman" w:hAnsi="Times New Roman"/>
          <w:color w:val="000000"/>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3) </w:t>
      </w:r>
      <w:r w:rsidRPr="00E6607C">
        <w:rPr>
          <w:rFonts w:ascii="Times New Roman" w:hAnsi="Times New Roman"/>
          <w:color w:val="000000"/>
          <w:sz w:val="24"/>
          <w:szCs w:val="24"/>
        </w:rPr>
        <w:t xml:space="preserve">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4) </w:t>
      </w:r>
      <w:r w:rsidRPr="00E6607C">
        <w:rPr>
          <w:rFonts w:ascii="Times New Roman" w:hAnsi="Times New Roman"/>
          <w:color w:val="000000"/>
          <w:sz w:val="24"/>
          <w:szCs w:val="24"/>
        </w:rPr>
        <w:t xml:space="preserve">wobec którego prawomocnie orzeczono zakaz ubiegania się o zamówienia publiczne; </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5) </w:t>
      </w:r>
      <w:r w:rsidRPr="00E6607C">
        <w:rPr>
          <w:rFonts w:ascii="Times New Roman" w:hAnsi="Times New Roman"/>
          <w:color w:val="000000"/>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6) </w:t>
      </w:r>
      <w:r w:rsidRPr="00E6607C">
        <w:rPr>
          <w:rFonts w:ascii="Times New Roman" w:hAnsi="Times New Roman"/>
          <w:color w:val="000000"/>
          <w:sz w:val="24"/>
          <w:szCs w:val="24"/>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E6607C" w:rsidRPr="00E6607C" w:rsidRDefault="00E6607C" w:rsidP="00E6607C">
      <w:pPr>
        <w:autoSpaceDE w:val="0"/>
        <w:autoSpaceDN w:val="0"/>
        <w:adjustRightInd w:val="0"/>
        <w:spacing w:after="0"/>
        <w:jc w:val="both"/>
        <w:rPr>
          <w:rFonts w:ascii="Times New Roman" w:hAnsi="Times New Roman"/>
          <w:bCs/>
          <w:color w:val="000000"/>
          <w:sz w:val="24"/>
          <w:szCs w:val="24"/>
          <w:u w:val="single"/>
        </w:rPr>
      </w:pPr>
      <w:r w:rsidRPr="00E6607C">
        <w:rPr>
          <w:rFonts w:ascii="Times New Roman" w:hAnsi="Times New Roman"/>
          <w:b/>
          <w:bCs/>
          <w:color w:val="000000"/>
          <w:sz w:val="24"/>
          <w:szCs w:val="24"/>
          <w:u w:val="single"/>
        </w:rPr>
        <w:t>7.2</w:t>
      </w:r>
      <w:r w:rsidRPr="00E6607C">
        <w:rPr>
          <w:rFonts w:ascii="Times New Roman" w:hAnsi="Times New Roman"/>
          <w:bCs/>
          <w:color w:val="000000"/>
          <w:sz w:val="24"/>
          <w:szCs w:val="24"/>
          <w:u w:val="single"/>
        </w:rPr>
        <w:t xml:space="preserve"> Na podst. art 125 ust 1 ustawy PZP Wykonawca do oferty  dołącza oświadczenie o niepodleganiu wykluczeniu, spełnianiu warunków udziału w postępowaniu w zakresie wskazanym przez Zamawiającego zał. nr 2, zał. nr 3.</w:t>
      </w:r>
    </w:p>
    <w:p w:rsidR="00E6607C" w:rsidRPr="00E6607C" w:rsidRDefault="00E6607C" w:rsidP="00E6607C">
      <w:pPr>
        <w:autoSpaceDE w:val="0"/>
        <w:autoSpaceDN w:val="0"/>
        <w:adjustRightInd w:val="0"/>
        <w:spacing w:after="0"/>
        <w:jc w:val="both"/>
        <w:rPr>
          <w:rFonts w:ascii="Times New Roman" w:hAnsi="Times New Roman"/>
          <w:bCs/>
          <w:color w:val="000000"/>
          <w:sz w:val="24"/>
          <w:szCs w:val="24"/>
          <w:u w:val="single"/>
        </w:rPr>
      </w:pPr>
      <w:r w:rsidRPr="00E6607C">
        <w:rPr>
          <w:rFonts w:ascii="Times New Roman" w:hAnsi="Times New Roman"/>
          <w:b/>
          <w:bCs/>
          <w:color w:val="000000"/>
          <w:sz w:val="24"/>
          <w:szCs w:val="24"/>
          <w:u w:val="single"/>
        </w:rPr>
        <w:t>7.3</w:t>
      </w:r>
      <w:r w:rsidRPr="00E6607C">
        <w:rPr>
          <w:rFonts w:ascii="Times New Roman" w:hAnsi="Times New Roman"/>
          <w:bCs/>
          <w:color w:val="000000"/>
          <w:sz w:val="24"/>
          <w:szCs w:val="24"/>
          <w:u w:val="single"/>
        </w:rPr>
        <w:t xml:space="preserve"> Oświadczenie, o którym mowa w pkt 7.5 stanowi dowód potwierdzający brak podstaw wykluczenia, spełnianie warunków udziału w postępowaniu lub kryteriów selekcji, odpowiednio na dzień składania wniosków o dopuszczenie do udziału w postępowaniu albo ofert, tymczasowo zastępujący wymagane przez zamawiającego podmiotowe środki dowodowe.</w:t>
      </w:r>
    </w:p>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1. W przypadku wspólnego ubiegania się o zamówienie przez Wykonawców oświadczenie, </w:t>
      </w:r>
      <w:r w:rsidRPr="00E6607C">
        <w:rPr>
          <w:rFonts w:ascii="Times New Roman" w:hAnsi="Times New Roman"/>
          <w:color w:val="000000"/>
          <w:sz w:val="24"/>
          <w:szCs w:val="24"/>
        </w:rPr>
        <w:br/>
        <w:t>o którym mowa w pkt 7.5, składa każdy z wykonawców. Oświadczenia te potwierdzają brak podstaw wykluczenia oraz spełnianie warunków udziału w postępowaniu w zakresie, w jakim każdy z wykonawców wykazuje spełnianie warunków udziału w postępowaniu.</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2. Wykonawca w przypadku polegania na zdolnościach lub sytuacji podmiotów udostępniających zasoby, przedstawia, wraz z oświadczeniem, o którym mowa w pkt 7.5, także oświadczenie podmiotu udostępniającego zasoby, potwierdzające brak podstaw wykluczenia tego podmiotu oraz odpowiednio spełnianie warunków udziału w postępowaniu lub kryteriów selekcji, w zakresie, w jakim wykonawca powołuje się na jego zasoby.</w:t>
      </w:r>
    </w:p>
    <w:p w:rsidR="00E6607C" w:rsidRPr="00E6607C" w:rsidRDefault="00E6607C" w:rsidP="00E6607C">
      <w:pPr>
        <w:autoSpaceDE w:val="0"/>
        <w:autoSpaceDN w:val="0"/>
        <w:adjustRightInd w:val="0"/>
        <w:spacing w:after="0"/>
        <w:jc w:val="both"/>
        <w:rPr>
          <w:rFonts w:ascii="Times New Roman" w:hAnsi="Times New Roman"/>
          <w:sz w:val="24"/>
          <w:szCs w:val="24"/>
        </w:rPr>
      </w:pPr>
    </w:p>
    <w:p w:rsidR="00E6607C" w:rsidRDefault="00E6607C" w:rsidP="00E6607C">
      <w:pPr>
        <w:pStyle w:val="Nagwek1"/>
        <w:spacing w:before="0"/>
        <w:rPr>
          <w:rFonts w:ascii="Times New Roman" w:hAnsi="Times New Roman" w:cs="Times New Roman"/>
          <w:sz w:val="24"/>
          <w:szCs w:val="24"/>
        </w:rPr>
      </w:pPr>
      <w:bookmarkStart w:id="7" w:name="_Toc237238337"/>
      <w:r w:rsidRPr="00E6607C">
        <w:rPr>
          <w:rFonts w:ascii="Times New Roman" w:hAnsi="Times New Roman" w:cs="Times New Roman"/>
          <w:sz w:val="24"/>
          <w:szCs w:val="24"/>
        </w:rPr>
        <w:t>8.  Informacje o podmiotowych środkach dowodowych</w:t>
      </w:r>
      <w:bookmarkEnd w:id="7"/>
    </w:p>
    <w:p w:rsidR="006E1C0E" w:rsidRDefault="006E1C0E" w:rsidP="006E1C0E"/>
    <w:p w:rsidR="006E1C0E" w:rsidRPr="00687E48" w:rsidRDefault="006E1C0E" w:rsidP="006E1C0E">
      <w:pPr>
        <w:pStyle w:val="Akapitzlist"/>
        <w:ind w:left="0"/>
        <w:jc w:val="both"/>
        <w:rPr>
          <w:rFonts w:ascii="Times New Roman" w:hAnsi="Times New Roman" w:cs="Times New Roman"/>
          <w:sz w:val="24"/>
        </w:rPr>
      </w:pPr>
      <w:r w:rsidRPr="00FD2B58">
        <w:rPr>
          <w:rFonts w:ascii="Times New Roman" w:hAnsi="Times New Roman" w:cs="Times New Roman"/>
          <w:b/>
          <w:sz w:val="24"/>
        </w:rPr>
        <w:t>8.1</w:t>
      </w:r>
      <w:r w:rsidRPr="00687E48">
        <w:rPr>
          <w:rFonts w:ascii="Times New Roman" w:hAnsi="Times New Roman" w:cs="Times New Roman"/>
          <w:sz w:val="24"/>
        </w:rPr>
        <w:t xml:space="preserve">. Zamawiający </w:t>
      </w:r>
      <w:r w:rsidRPr="00687E48">
        <w:rPr>
          <w:rFonts w:ascii="Times New Roman" w:hAnsi="Times New Roman" w:cs="Times New Roman"/>
          <w:b/>
          <w:sz w:val="24"/>
        </w:rPr>
        <w:t>żąda złożenia podmiotowych środków dowodowych</w:t>
      </w:r>
      <w:r w:rsidRPr="00687E48">
        <w:rPr>
          <w:rFonts w:ascii="Times New Roman" w:hAnsi="Times New Roman" w:cs="Times New Roman"/>
          <w:sz w:val="24"/>
        </w:rPr>
        <w:t xml:space="preserve"> na potwierdzenie </w:t>
      </w:r>
      <w:r w:rsidRPr="00687E48">
        <w:rPr>
          <w:rFonts w:ascii="Times New Roman" w:hAnsi="Times New Roman" w:cs="Times New Roman"/>
          <w:b/>
          <w:sz w:val="24"/>
        </w:rPr>
        <w:t>spełnienia warunków udziału w postępowaniu</w:t>
      </w:r>
      <w:r w:rsidRPr="00687E48">
        <w:rPr>
          <w:rFonts w:ascii="Times New Roman" w:hAnsi="Times New Roman" w:cs="Times New Roman"/>
          <w:sz w:val="24"/>
        </w:rPr>
        <w:t xml:space="preserve"> oraz na </w:t>
      </w:r>
      <w:r w:rsidRPr="00687E48">
        <w:rPr>
          <w:rFonts w:ascii="Times New Roman" w:hAnsi="Times New Roman" w:cs="Times New Roman"/>
          <w:b/>
          <w:sz w:val="24"/>
        </w:rPr>
        <w:t>potwierdzenia braku podstaw wykluczenia</w:t>
      </w:r>
      <w:r w:rsidRPr="00687E48">
        <w:rPr>
          <w:rFonts w:ascii="Times New Roman" w:hAnsi="Times New Roman" w:cs="Times New Roman"/>
          <w:sz w:val="24"/>
        </w:rPr>
        <w:t xml:space="preserve"> Wykonawcy z udziału w postępowaniu o udzielenie zamówienia publicznego. </w:t>
      </w:r>
    </w:p>
    <w:p w:rsidR="006E1C0E" w:rsidRPr="00687E48" w:rsidRDefault="006E1C0E" w:rsidP="006E1C0E">
      <w:pPr>
        <w:pStyle w:val="Akapitzlist"/>
        <w:numPr>
          <w:ilvl w:val="1"/>
          <w:numId w:val="12"/>
        </w:numPr>
        <w:ind w:left="0" w:firstLine="0"/>
        <w:jc w:val="both"/>
        <w:rPr>
          <w:rFonts w:ascii="Times New Roman" w:hAnsi="Times New Roman" w:cs="Times New Roman"/>
          <w:sz w:val="24"/>
        </w:rPr>
      </w:pPr>
      <w:r>
        <w:rPr>
          <w:rFonts w:ascii="Times New Roman" w:hAnsi="Times New Roman" w:cs="Times New Roman"/>
          <w:sz w:val="24"/>
        </w:rPr>
        <w:t xml:space="preserve"> </w:t>
      </w:r>
      <w:r w:rsidRPr="00687E48">
        <w:rPr>
          <w:rFonts w:ascii="Times New Roman" w:hAnsi="Times New Roman" w:cs="Times New Roman"/>
          <w:sz w:val="24"/>
        </w:rPr>
        <w:t>Wykonawca</w:t>
      </w:r>
      <w:r w:rsidRPr="00687E48">
        <w:rPr>
          <w:rFonts w:ascii="Times New Roman" w:hAnsi="Times New Roman" w:cs="Times New Roman"/>
          <w:b/>
          <w:sz w:val="24"/>
        </w:rPr>
        <w:t>, zamiast złożenia podmiotowych środków dowodowych</w:t>
      </w:r>
      <w:r w:rsidRPr="00687E48">
        <w:rPr>
          <w:rFonts w:ascii="Times New Roman" w:hAnsi="Times New Roman" w:cs="Times New Roman"/>
          <w:sz w:val="24"/>
        </w:rPr>
        <w:t xml:space="preserve"> może posłużyć się certyfikatem. Certyfikat zostanie uznany tylko wtedy, gdy jego zakres, sposób oraz poziom potwierdzonej zdolności odpowiadają konkretnemu warunkowi udziału w postępowaniu. Certyfikat dotyczący zdolności technicznej lub powinien odpowiadać warunkowi określonemu w SWZ, np. co do rodzaju zamówienia, zakresu, rozmiaru, liczby wykonanych zadań, technologii albo przedmiotu robót budowlanych. Jeżeli certyfikat potwierdza doświadczenie węższe albo inne niż wymagane przez zamawiającego, wykonawca będzie musiał wykazać brakujący zakres innymi dokumentami.</w:t>
      </w:r>
    </w:p>
    <w:p w:rsidR="006E1C0E" w:rsidRPr="00687E48" w:rsidRDefault="006E1C0E" w:rsidP="006E1C0E">
      <w:pPr>
        <w:pStyle w:val="Akapitzlist"/>
        <w:numPr>
          <w:ilvl w:val="1"/>
          <w:numId w:val="12"/>
        </w:numPr>
        <w:ind w:left="0" w:firstLine="0"/>
        <w:jc w:val="both"/>
        <w:rPr>
          <w:rFonts w:ascii="Times New Roman" w:hAnsi="Times New Roman" w:cs="Times New Roman"/>
          <w:sz w:val="24"/>
        </w:rPr>
      </w:pPr>
      <w:r w:rsidRPr="00687E48">
        <w:rPr>
          <w:rFonts w:ascii="Times New Roman" w:hAnsi="Times New Roman" w:cs="Times New Roman"/>
          <w:sz w:val="24"/>
        </w:rPr>
        <w:t xml:space="preserve">Zamawiający w celu potwierdzenia spełnienia warunków udziału w postępowaniu, wezwie Wykonawcę, którego oferta została najwyżej oceniona, do złożenia w wyznaczonym terminie, nie krótszym niż </w:t>
      </w:r>
      <w:r w:rsidRPr="00687E48">
        <w:rPr>
          <w:rFonts w:ascii="Times New Roman" w:hAnsi="Times New Roman" w:cs="Times New Roman"/>
          <w:b/>
          <w:sz w:val="24"/>
        </w:rPr>
        <w:t>5 dni od dnia wezwania</w:t>
      </w:r>
      <w:r w:rsidRPr="00687E48">
        <w:rPr>
          <w:rFonts w:ascii="Times New Roman" w:hAnsi="Times New Roman" w:cs="Times New Roman"/>
          <w:sz w:val="24"/>
        </w:rPr>
        <w:t xml:space="preserve">, następujących podmiotowych środków dowodowych, aktualnych na dzień złożenia tj. </w:t>
      </w:r>
    </w:p>
    <w:p w:rsidR="006E1C0E" w:rsidRPr="00687E48" w:rsidRDefault="006E1C0E" w:rsidP="006E1C0E">
      <w:pPr>
        <w:pStyle w:val="Akapitzlist"/>
        <w:ind w:firstLine="708"/>
        <w:jc w:val="both"/>
        <w:rPr>
          <w:rFonts w:ascii="Times New Roman" w:hAnsi="Times New Roman" w:cs="Times New Roman"/>
          <w:sz w:val="24"/>
        </w:rPr>
      </w:pPr>
    </w:p>
    <w:p w:rsidR="006E1C0E" w:rsidRPr="00687E48" w:rsidRDefault="006E1C0E" w:rsidP="006E1C0E">
      <w:pPr>
        <w:pStyle w:val="Akapitzlist"/>
        <w:numPr>
          <w:ilvl w:val="0"/>
          <w:numId w:val="11"/>
        </w:numPr>
        <w:jc w:val="both"/>
        <w:rPr>
          <w:rFonts w:ascii="Times New Roman" w:hAnsi="Times New Roman" w:cs="Times New Roman"/>
          <w:sz w:val="24"/>
        </w:rPr>
      </w:pPr>
      <w:r w:rsidRPr="00687E48">
        <w:rPr>
          <w:rFonts w:ascii="Times New Roman" w:hAnsi="Times New Roman" w:cs="Times New Roman"/>
          <w:sz w:val="24"/>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rsidR="006E1C0E" w:rsidRPr="00687E48" w:rsidRDefault="006E1C0E" w:rsidP="006E1C0E">
      <w:pPr>
        <w:pStyle w:val="Akapitzlist"/>
        <w:jc w:val="both"/>
        <w:rPr>
          <w:rFonts w:ascii="Times New Roman" w:hAnsi="Times New Roman" w:cs="Times New Roman"/>
          <w:sz w:val="24"/>
        </w:rPr>
      </w:pPr>
      <w:r w:rsidRPr="00687E48">
        <w:rPr>
          <w:rFonts w:ascii="Times New Roman" w:hAnsi="Times New Roman" w:cs="Times New Roman"/>
          <w:sz w:val="24"/>
          <w:u w:val="single"/>
        </w:rPr>
        <w:t>Wykonawcy wspólnie ubiegający się o udzielenie zamówienia muszą wykazać, że łącznie spełniają ten warunek</w:t>
      </w:r>
      <w:r w:rsidRPr="00687E48">
        <w:rPr>
          <w:rFonts w:ascii="Times New Roman" w:hAnsi="Times New Roman" w:cs="Times New Roman"/>
          <w:sz w:val="24"/>
        </w:rPr>
        <w:t xml:space="preserve">. </w:t>
      </w:r>
    </w:p>
    <w:p w:rsidR="006E1C0E" w:rsidRPr="00687E48" w:rsidRDefault="006E1C0E" w:rsidP="006E1C0E">
      <w:pPr>
        <w:pStyle w:val="Akapitzlist"/>
        <w:jc w:val="both"/>
        <w:rPr>
          <w:rFonts w:ascii="Times New Roman" w:hAnsi="Times New Roman" w:cs="Times New Roman"/>
          <w:sz w:val="24"/>
        </w:rPr>
      </w:pPr>
      <w:r w:rsidRPr="00687E48">
        <w:rPr>
          <w:rFonts w:ascii="Times New Roman" w:hAnsi="Times New Roman" w:cs="Times New Roman"/>
          <w:sz w:val="24"/>
        </w:rPr>
        <w:t xml:space="preserve">Wykaz należy przygotować wg wzoru </w:t>
      </w:r>
      <w:r w:rsidRPr="00FD2B58">
        <w:rPr>
          <w:rFonts w:ascii="Times New Roman" w:hAnsi="Times New Roman" w:cs="Times New Roman"/>
          <w:sz w:val="24"/>
        </w:rPr>
        <w:t>stanowiącego załącznik nr 5 do SWZ</w:t>
      </w:r>
      <w:r w:rsidRPr="00687E48">
        <w:rPr>
          <w:rFonts w:ascii="Times New Roman" w:hAnsi="Times New Roman" w:cs="Times New Roman"/>
          <w:sz w:val="24"/>
        </w:rPr>
        <w:t xml:space="preserve">. </w:t>
      </w:r>
    </w:p>
    <w:p w:rsidR="006E1C0E" w:rsidRPr="00687E48" w:rsidRDefault="006E1C0E" w:rsidP="006E1C0E">
      <w:pPr>
        <w:pStyle w:val="Akapitzlist"/>
        <w:numPr>
          <w:ilvl w:val="0"/>
          <w:numId w:val="11"/>
        </w:numPr>
        <w:jc w:val="both"/>
        <w:rPr>
          <w:rFonts w:ascii="Times New Roman" w:hAnsi="Times New Roman" w:cs="Times New Roman"/>
          <w:sz w:val="24"/>
        </w:rPr>
      </w:pPr>
      <w:r w:rsidRPr="00687E48">
        <w:rPr>
          <w:rFonts w:ascii="Times New Roman" w:hAnsi="Times New Roman" w:cs="Times New Roman"/>
          <w:sz w:val="24"/>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p>
    <w:p w:rsidR="006E1C0E" w:rsidRPr="00687E48" w:rsidRDefault="006E1C0E" w:rsidP="006E1C0E">
      <w:pPr>
        <w:pStyle w:val="Akapitzlist"/>
        <w:jc w:val="both"/>
        <w:rPr>
          <w:rFonts w:ascii="Times New Roman" w:hAnsi="Times New Roman" w:cs="Times New Roman"/>
          <w:sz w:val="24"/>
        </w:rPr>
      </w:pPr>
      <w:r w:rsidRPr="00687E48">
        <w:rPr>
          <w:rFonts w:ascii="Times New Roman" w:hAnsi="Times New Roman" w:cs="Times New Roman"/>
          <w:sz w:val="24"/>
        </w:rPr>
        <w:t xml:space="preserve">Wykaz osób przewidzianych do realizacji zamówienia należy przygotować wg wzoru </w:t>
      </w:r>
      <w:r w:rsidRPr="00FD2B58">
        <w:rPr>
          <w:rFonts w:ascii="Times New Roman" w:hAnsi="Times New Roman" w:cs="Times New Roman"/>
          <w:sz w:val="24"/>
        </w:rPr>
        <w:t>stanowiącego załącznik nr 4 do SWZ. Do wykazu można dołączyć dokumenty potwierdzające</w:t>
      </w:r>
      <w:r w:rsidRPr="00687E48">
        <w:rPr>
          <w:rFonts w:ascii="Times New Roman" w:hAnsi="Times New Roman" w:cs="Times New Roman"/>
          <w:sz w:val="24"/>
        </w:rPr>
        <w:t xml:space="preserve"> posiadanie wymaganych uprawnień tj. decyzję o nadaniu wymaganych uprawnień oraz aktualne zaświadczenie o wpisie do właściwej izby zawodowej.</w:t>
      </w:r>
    </w:p>
    <w:p w:rsidR="006E1C0E" w:rsidRPr="00687E48" w:rsidRDefault="006E1C0E" w:rsidP="006E1C0E">
      <w:pPr>
        <w:pStyle w:val="Akapitzlist"/>
        <w:jc w:val="both"/>
        <w:rPr>
          <w:rFonts w:ascii="Times New Roman" w:hAnsi="Times New Roman" w:cs="Times New Roman"/>
          <w:sz w:val="24"/>
        </w:rPr>
      </w:pPr>
    </w:p>
    <w:p w:rsidR="006E1C0E" w:rsidRPr="00687E48" w:rsidRDefault="006E1C0E" w:rsidP="006E1C0E">
      <w:pPr>
        <w:pStyle w:val="Akapitzlist"/>
        <w:numPr>
          <w:ilvl w:val="1"/>
          <w:numId w:val="12"/>
        </w:numPr>
        <w:ind w:left="0" w:firstLine="0"/>
        <w:jc w:val="both"/>
        <w:rPr>
          <w:rFonts w:ascii="Times New Roman" w:hAnsi="Times New Roman" w:cs="Times New Roman"/>
          <w:sz w:val="24"/>
        </w:rPr>
      </w:pPr>
      <w:r w:rsidRPr="00687E48">
        <w:rPr>
          <w:rFonts w:ascii="Times New Roman" w:hAnsi="Times New Roman" w:cs="Times New Roman"/>
          <w:b/>
          <w:sz w:val="24"/>
        </w:rPr>
        <w:t>W celu potwierdzenia braku podstaw wykluczenia Wykonawcy z udziału w postępowaniu</w:t>
      </w:r>
      <w:r w:rsidRPr="00687E48">
        <w:rPr>
          <w:rFonts w:ascii="Times New Roman" w:hAnsi="Times New Roman" w:cs="Times New Roman"/>
          <w:sz w:val="24"/>
        </w:rPr>
        <w:t xml:space="preserve"> o udzielenie zamówienia publicznego, </w:t>
      </w:r>
      <w:r w:rsidRPr="00687E48">
        <w:rPr>
          <w:rFonts w:ascii="Times New Roman" w:hAnsi="Times New Roman" w:cs="Times New Roman"/>
          <w:b/>
          <w:sz w:val="24"/>
        </w:rPr>
        <w:t>Zamawiający wezwie Wykonawcę</w:t>
      </w:r>
      <w:r w:rsidRPr="00687E48">
        <w:rPr>
          <w:rFonts w:ascii="Times New Roman" w:hAnsi="Times New Roman" w:cs="Times New Roman"/>
          <w:sz w:val="24"/>
        </w:rPr>
        <w:t xml:space="preserve">, </w:t>
      </w:r>
      <w:r w:rsidRPr="00687E48">
        <w:rPr>
          <w:rFonts w:ascii="Times New Roman" w:hAnsi="Times New Roman" w:cs="Times New Roman"/>
          <w:sz w:val="24"/>
        </w:rPr>
        <w:lastRenderedPageBreak/>
        <w:t>którego oferta została najwyżej oceniona, do złożenia w wyznaczonym terminie, nie krótszym niż 5 dni od dnia wezwania, następujących podmiotowych środków dowodowych, aktualnych na dzień złożenia tj</w:t>
      </w:r>
      <w:r>
        <w:rPr>
          <w:rFonts w:ascii="Times New Roman" w:hAnsi="Times New Roman" w:cs="Times New Roman"/>
          <w:sz w:val="24"/>
        </w:rPr>
        <w:t>.:</w:t>
      </w:r>
    </w:p>
    <w:p w:rsidR="006E1C0E" w:rsidRDefault="006E1C0E" w:rsidP="006E1C0E">
      <w:pPr>
        <w:pStyle w:val="Akapitzlist"/>
        <w:numPr>
          <w:ilvl w:val="0"/>
          <w:numId w:val="13"/>
        </w:numPr>
        <w:jc w:val="both"/>
        <w:rPr>
          <w:rFonts w:ascii="Times New Roman" w:hAnsi="Times New Roman" w:cs="Times New Roman"/>
          <w:sz w:val="24"/>
        </w:rPr>
      </w:pPr>
      <w:r w:rsidRPr="00687E48">
        <w:rPr>
          <w:rFonts w:ascii="Times New Roman" w:hAnsi="Times New Roman" w:cs="Times New Roman"/>
          <w:sz w:val="24"/>
        </w:rPr>
        <w:t xml:space="preserve">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rsidR="006E1C0E" w:rsidRPr="00492C36" w:rsidRDefault="006E1C0E" w:rsidP="006E1C0E">
      <w:pPr>
        <w:pStyle w:val="Akapitzlist"/>
        <w:widowControl w:val="0"/>
        <w:numPr>
          <w:ilvl w:val="0"/>
          <w:numId w:val="13"/>
        </w:numPr>
        <w:spacing w:after="0"/>
        <w:jc w:val="both"/>
        <w:rPr>
          <w:rFonts w:ascii="Times New Roman" w:hAnsi="Times New Roman"/>
          <w:sz w:val="24"/>
          <w:szCs w:val="24"/>
        </w:rPr>
      </w:pPr>
      <w:r w:rsidRPr="00492C36">
        <w:rPr>
          <w:rFonts w:ascii="Times New Roman" w:hAnsi="Times New Roman"/>
          <w:sz w:val="24"/>
          <w:szCs w:val="24"/>
        </w:rPr>
        <w:t xml:space="preserve">oświadczenia wykonawcy, w zakresie art. 108 ust. 1 pkt 5 ustawy, o braku przynależności do tej samej grupy kapitałowej w rozumieniu ustawy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492C36">
        <w:rPr>
          <w:rFonts w:ascii="Times New Roman" w:hAnsi="Times New Roman"/>
          <w:b/>
          <w:sz w:val="24"/>
          <w:szCs w:val="24"/>
        </w:rPr>
        <w:t>załącznik nr 7</w:t>
      </w:r>
      <w:r w:rsidRPr="00492C36">
        <w:rPr>
          <w:rFonts w:ascii="Times New Roman" w:hAnsi="Times New Roman"/>
          <w:sz w:val="24"/>
          <w:szCs w:val="24"/>
        </w:rPr>
        <w:t>.</w:t>
      </w:r>
    </w:p>
    <w:p w:rsidR="006E1C0E" w:rsidRPr="00687E48" w:rsidRDefault="006E1C0E" w:rsidP="006E1C0E">
      <w:pPr>
        <w:pStyle w:val="Akapitzlist"/>
        <w:jc w:val="both"/>
        <w:rPr>
          <w:rFonts w:ascii="Times New Roman" w:hAnsi="Times New Roman" w:cs="Times New Roman"/>
          <w:sz w:val="24"/>
        </w:rPr>
      </w:pPr>
    </w:p>
    <w:p w:rsidR="006E1C0E" w:rsidRPr="00492C36" w:rsidRDefault="006E1C0E" w:rsidP="006E1C0E">
      <w:pPr>
        <w:jc w:val="both"/>
        <w:rPr>
          <w:rFonts w:ascii="Times New Roman" w:hAnsi="Times New Roman"/>
          <w:sz w:val="24"/>
        </w:rPr>
      </w:pPr>
      <w:r w:rsidRPr="00492C36">
        <w:rPr>
          <w:rFonts w:ascii="Times New Roman" w:hAnsi="Times New Roman"/>
          <w:sz w:val="24"/>
          <w:u w:val="single"/>
        </w:rPr>
        <w:t>W przypadku oferty składanej przez Wykonawców wspólnie ubiegających się o udzielenie zamówienia, dokument ten składa każdy z Wykonawców oddzielnie (jeśli dotyczy).</w:t>
      </w:r>
      <w:r w:rsidRPr="00492C36">
        <w:rPr>
          <w:rFonts w:ascii="Times New Roman" w:hAnsi="Times New Roman"/>
          <w:sz w:val="24"/>
        </w:rPr>
        <w:t xml:space="preserve"> </w:t>
      </w:r>
    </w:p>
    <w:p w:rsidR="006E1C0E" w:rsidRPr="00687E48" w:rsidRDefault="006E1C0E" w:rsidP="006E1C0E">
      <w:pPr>
        <w:pStyle w:val="Akapitzlist"/>
        <w:numPr>
          <w:ilvl w:val="0"/>
          <w:numId w:val="14"/>
        </w:numPr>
        <w:ind w:left="284" w:firstLine="0"/>
        <w:jc w:val="both"/>
        <w:rPr>
          <w:rFonts w:ascii="Times New Roman" w:hAnsi="Times New Roman" w:cs="Times New Roman"/>
          <w:sz w:val="24"/>
        </w:rPr>
      </w:pPr>
      <w:r w:rsidRPr="00687E48">
        <w:rPr>
          <w:rFonts w:ascii="Times New Roman" w:hAnsi="Times New Roman" w:cs="Times New Roman"/>
          <w:sz w:val="24"/>
        </w:rPr>
        <w:t xml:space="preserve">Jeżeli Wykonawca polega na zdolnościach technicznych lub zawodowych lub sytuacji finansowej lub ekonomicznej podmiotów udostępniających zasoby na zasadach określonych w art. 118 ustawy, Zamawiający żąda od Wykonawcy przedstawienia wyżej wymienionych podmiotowych środków dowodowych, certyfikatów, dotyczących tych podmiotów, potwierdzających że nie zachodzą wobec tych podmiotów podstawy wykluczenia z postępowania. </w:t>
      </w:r>
    </w:p>
    <w:p w:rsidR="006E1C0E" w:rsidRPr="00687E48" w:rsidRDefault="006E1C0E" w:rsidP="006E1C0E">
      <w:pPr>
        <w:pStyle w:val="Akapitzlist"/>
        <w:numPr>
          <w:ilvl w:val="0"/>
          <w:numId w:val="14"/>
        </w:numPr>
        <w:ind w:left="284" w:firstLine="0"/>
        <w:jc w:val="both"/>
        <w:rPr>
          <w:rFonts w:ascii="Times New Roman" w:hAnsi="Times New Roman" w:cs="Times New Roman"/>
          <w:sz w:val="24"/>
        </w:rPr>
      </w:pPr>
      <w:r w:rsidRPr="00687E48">
        <w:rPr>
          <w:rFonts w:ascii="Times New Roman" w:hAnsi="Times New Roman" w:cs="Times New Roman"/>
          <w:sz w:val="24"/>
        </w:rPr>
        <w:t>Jeżeli Wykonawca zamierza powierzyć wykonanie części zamówienia podwykonawcy, który nie jest podmiotem udostępniającym zasoby na zasadach określonych w art. 118 ustawy, Zamawiający żąda od Wykonawcy przedstawienia wyżej wymienionych podmiotowych środków dowodowych, certyfikatów dotyczących tych podwykonawców, potwierdzających że nie zachodzą wobec tych podwykonawców podstawy wykluczenia z postępowania.</w:t>
      </w:r>
    </w:p>
    <w:p w:rsidR="006E1C0E" w:rsidRPr="00687E48" w:rsidRDefault="006E1C0E" w:rsidP="006E1C0E">
      <w:pPr>
        <w:jc w:val="both"/>
        <w:rPr>
          <w:rFonts w:ascii="Times New Roman" w:hAnsi="Times New Roman"/>
          <w:b/>
          <w:sz w:val="24"/>
        </w:rPr>
      </w:pPr>
      <w:r w:rsidRPr="00687E48">
        <w:rPr>
          <w:rFonts w:ascii="Times New Roman" w:hAnsi="Times New Roman"/>
          <w:b/>
          <w:sz w:val="24"/>
        </w:rPr>
        <w:t xml:space="preserve">UWAGA: </w:t>
      </w:r>
    </w:p>
    <w:p w:rsidR="006E1C0E" w:rsidRPr="00687E48" w:rsidRDefault="006E1C0E" w:rsidP="006E1C0E">
      <w:pPr>
        <w:pStyle w:val="Akapitzlist"/>
        <w:numPr>
          <w:ilvl w:val="0"/>
          <w:numId w:val="15"/>
        </w:numPr>
        <w:ind w:left="284" w:hanging="284"/>
        <w:jc w:val="both"/>
        <w:rPr>
          <w:rFonts w:ascii="Times New Roman" w:hAnsi="Times New Roman" w:cs="Times New Roman"/>
          <w:sz w:val="24"/>
        </w:rPr>
      </w:pPr>
      <w:r w:rsidRPr="00687E48">
        <w:rPr>
          <w:rFonts w:ascii="Times New Roman" w:hAnsi="Times New Roman" w:cs="Times New Roman"/>
          <w:sz w:val="24"/>
        </w:rPr>
        <w:t>Zamawiający informuje, że 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[art. 274 ust. 2 ustawy].</w:t>
      </w:r>
    </w:p>
    <w:p w:rsidR="006E1C0E" w:rsidRPr="00687E48" w:rsidRDefault="006E1C0E" w:rsidP="006E1C0E">
      <w:pPr>
        <w:pStyle w:val="Akapitzlist"/>
        <w:numPr>
          <w:ilvl w:val="0"/>
          <w:numId w:val="15"/>
        </w:numPr>
        <w:ind w:left="284" w:hanging="284"/>
        <w:jc w:val="both"/>
        <w:rPr>
          <w:rFonts w:ascii="Times New Roman" w:hAnsi="Times New Roman" w:cs="Times New Roman"/>
          <w:sz w:val="24"/>
        </w:rPr>
      </w:pPr>
      <w:r w:rsidRPr="00687E48">
        <w:rPr>
          <w:rFonts w:ascii="Times New Roman" w:hAnsi="Times New Roman" w:cs="Times New Roman"/>
          <w:sz w:val="24"/>
        </w:rPr>
        <w:t xml:space="preserve">Jeżeli zachodzą uzasadnione podstawy do uznania, że złożone uprzednio podmiotowe środki dowodowe nie są już aktualne, Zamawiający może w każdym czasie wezwać </w:t>
      </w:r>
      <w:r w:rsidRPr="00687E48">
        <w:rPr>
          <w:rFonts w:ascii="Times New Roman" w:hAnsi="Times New Roman" w:cs="Times New Roman"/>
          <w:sz w:val="24"/>
        </w:rPr>
        <w:lastRenderedPageBreak/>
        <w:t xml:space="preserve">Wykonawcę lub Wykonawców do złożenia wszystkich lub niektórych podmiotowych środków dowodowych, aktualnych na dzień ich złożenia [art. 274 ust. 3 ustawy]. </w:t>
      </w:r>
    </w:p>
    <w:p w:rsidR="006E1C0E" w:rsidRPr="00687E48" w:rsidRDefault="006E1C0E" w:rsidP="006E1C0E">
      <w:pPr>
        <w:pStyle w:val="Akapitzlist"/>
        <w:numPr>
          <w:ilvl w:val="0"/>
          <w:numId w:val="15"/>
        </w:numPr>
        <w:ind w:left="284" w:hanging="284"/>
        <w:jc w:val="both"/>
        <w:rPr>
          <w:rFonts w:ascii="Times New Roman" w:hAnsi="Times New Roman" w:cs="Times New Roman"/>
          <w:sz w:val="24"/>
        </w:rPr>
      </w:pPr>
      <w:r w:rsidRPr="00687E48">
        <w:rPr>
          <w:rFonts w:ascii="Times New Roman" w:hAnsi="Times New Roman" w:cs="Times New Roman"/>
          <w:sz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dane umożliwiające dostęp do tych środków. [art. 274 ust. 4 ustawy].</w:t>
      </w:r>
    </w:p>
    <w:p w:rsidR="006E1C0E" w:rsidRPr="00687E48" w:rsidRDefault="006E1C0E" w:rsidP="006E1C0E">
      <w:pPr>
        <w:jc w:val="both"/>
        <w:rPr>
          <w:rFonts w:ascii="Times New Roman" w:hAnsi="Times New Roman"/>
          <w:sz w:val="24"/>
        </w:rPr>
      </w:pPr>
      <w:r>
        <w:rPr>
          <w:rFonts w:ascii="Times New Roman" w:hAnsi="Times New Roman"/>
          <w:b/>
          <w:sz w:val="24"/>
        </w:rPr>
        <w:t>8.</w:t>
      </w:r>
      <w:r w:rsidRPr="00687E48">
        <w:rPr>
          <w:rFonts w:ascii="Times New Roman" w:hAnsi="Times New Roman"/>
          <w:b/>
          <w:sz w:val="24"/>
        </w:rPr>
        <w:t>5. Wykonawca nie jest zobowiązany do złożenia:</w:t>
      </w:r>
      <w:r w:rsidRPr="00687E48">
        <w:rPr>
          <w:rFonts w:ascii="Times New Roman" w:hAnsi="Times New Roman"/>
          <w:sz w:val="24"/>
        </w:rPr>
        <w:t xml:space="preserve"> </w:t>
      </w:r>
    </w:p>
    <w:p w:rsidR="006E1C0E" w:rsidRPr="00687E48" w:rsidRDefault="006E1C0E" w:rsidP="006E1C0E">
      <w:pPr>
        <w:jc w:val="both"/>
        <w:rPr>
          <w:rFonts w:ascii="Times New Roman" w:hAnsi="Times New Roman"/>
          <w:sz w:val="24"/>
        </w:rPr>
      </w:pPr>
      <w:r w:rsidRPr="00687E48">
        <w:rPr>
          <w:rFonts w:ascii="Times New Roman" w:hAnsi="Times New Roman"/>
          <w:sz w:val="24"/>
        </w:rPr>
        <w:t xml:space="preserve">1) podmiotowych środków dowodowych, które Zamawiający posiada, jeżeli Wykonawca wskaże te środki oraz potwierdzi ich prawidłowość i aktualność [art. 127 ust. 2 ustawy]. </w:t>
      </w:r>
    </w:p>
    <w:p w:rsidR="006E1C0E" w:rsidRDefault="006E1C0E" w:rsidP="006E1C0E">
      <w:pPr>
        <w:jc w:val="both"/>
        <w:rPr>
          <w:rFonts w:ascii="Times New Roman" w:hAnsi="Times New Roman"/>
          <w:sz w:val="24"/>
        </w:rPr>
      </w:pPr>
      <w:r w:rsidRPr="00687E48">
        <w:rPr>
          <w:rFonts w:ascii="Times New Roman" w:hAnsi="Times New Roman"/>
          <w:sz w:val="24"/>
        </w:rPr>
        <w:t>2) odpisu lub informacji z Krajowego Rejestru Sądowego bądź Centralnej Ewidencji i Informacji o Działalności Gospodarczej, jeżeli Zamawiający może je uzyskać za pomocą bezpłatnych i ogólnodostępnych baz danych, o ile Wykonawca dostarczył dane umożliwiające dostęp do tych dokumentów [§ 13 rozporządzenie Ministra Rozwoju, Pracy i Technologii z dnia 23 grudnia 2020 r. w sprawie podmiotowych środków dowodowych oraz innych dokumentów lub oświadczeń, jakich może żądać zamawiający od wykonawcy</w:t>
      </w:r>
      <w:r>
        <w:rPr>
          <w:rFonts w:ascii="Times New Roman" w:hAnsi="Times New Roman"/>
          <w:sz w:val="24"/>
        </w:rPr>
        <w:t>.</w:t>
      </w:r>
      <w:r w:rsidRPr="00687E48">
        <w:rPr>
          <w:rFonts w:ascii="Times New Roman" w:hAnsi="Times New Roman"/>
          <w:sz w:val="24"/>
        </w:rPr>
        <w:t xml:space="preserve"> </w:t>
      </w:r>
    </w:p>
    <w:p w:rsidR="006E1C0E" w:rsidRPr="00687E48" w:rsidRDefault="003B55E4" w:rsidP="006E1C0E">
      <w:pPr>
        <w:jc w:val="both"/>
        <w:rPr>
          <w:rFonts w:ascii="Times New Roman" w:hAnsi="Times New Roman"/>
          <w:sz w:val="24"/>
        </w:rPr>
      </w:pPr>
      <w:r w:rsidRPr="003B55E4">
        <w:rPr>
          <w:rFonts w:ascii="Times New Roman" w:hAnsi="Times New Roman"/>
          <w:b/>
          <w:sz w:val="24"/>
        </w:rPr>
        <w:t>8.</w:t>
      </w:r>
      <w:r w:rsidR="006E1C0E" w:rsidRPr="003B55E4">
        <w:rPr>
          <w:rFonts w:ascii="Times New Roman" w:hAnsi="Times New Roman"/>
          <w:b/>
          <w:sz w:val="24"/>
        </w:rPr>
        <w:t>6</w:t>
      </w:r>
      <w:r w:rsidR="006E1C0E" w:rsidRPr="00687E48">
        <w:rPr>
          <w:rFonts w:ascii="Times New Roman" w:hAnsi="Times New Roman"/>
          <w:sz w:val="24"/>
        </w:rPr>
        <w:t xml:space="preserve">. W przypadku wskazania przez Wykonawcę dostępności podmiotowych środków dowodowych, certyfikatów lub dokumentów, o których mowa w §13 ust. 1 Rozporządzenia, pod określonymi adresami internetowymi ogólnodostępnych i bezpłatnych baz danych, Zamawiający może żądać od Wykonawcy przedstawienia tłumaczenia na język polski pobranych samodzielnie przez Zamawiającego podmiotowych środków dowodowych, certyfikatów lub dokumentów. </w:t>
      </w:r>
    </w:p>
    <w:p w:rsidR="006E1C0E" w:rsidRPr="00687E48" w:rsidRDefault="003B55E4" w:rsidP="006E1C0E">
      <w:pPr>
        <w:jc w:val="both"/>
        <w:rPr>
          <w:rFonts w:ascii="Times New Roman" w:hAnsi="Times New Roman"/>
          <w:sz w:val="24"/>
        </w:rPr>
      </w:pPr>
      <w:r w:rsidRPr="003B55E4">
        <w:rPr>
          <w:rFonts w:ascii="Times New Roman" w:hAnsi="Times New Roman"/>
          <w:b/>
          <w:sz w:val="24"/>
        </w:rPr>
        <w:t>8.</w:t>
      </w:r>
      <w:r w:rsidR="006E1C0E" w:rsidRPr="003B55E4">
        <w:rPr>
          <w:rFonts w:ascii="Times New Roman" w:hAnsi="Times New Roman"/>
          <w:b/>
          <w:sz w:val="24"/>
        </w:rPr>
        <w:t>7</w:t>
      </w:r>
      <w:r w:rsidR="006E1C0E" w:rsidRPr="00687E48">
        <w:rPr>
          <w:rFonts w:ascii="Times New Roman" w:hAnsi="Times New Roman"/>
          <w:sz w:val="24"/>
        </w:rPr>
        <w:t xml:space="preserve">. Podmiotowe środki dowodowe oraz inne dokumenty lub oświadczenia, o których mowa w ww. Rozporządzeniu, składa się w formie elektronicznej, w postaci elektronicznej opatrzonej podpisem zaufanym lub podpisem osobistym, w formie pisemnej lub w formie dokumentowej, w zakresie i w sposób określony w przepisach wydanych na podstawie art. 70 ustawy. </w:t>
      </w:r>
    </w:p>
    <w:p w:rsidR="006E1C0E" w:rsidRPr="00687E48" w:rsidRDefault="003B55E4" w:rsidP="006E1C0E">
      <w:pPr>
        <w:jc w:val="both"/>
        <w:rPr>
          <w:rFonts w:ascii="Times New Roman" w:hAnsi="Times New Roman"/>
          <w:sz w:val="24"/>
        </w:rPr>
      </w:pPr>
      <w:r w:rsidRPr="003B55E4">
        <w:rPr>
          <w:rFonts w:ascii="Times New Roman" w:hAnsi="Times New Roman"/>
          <w:b/>
          <w:sz w:val="24"/>
          <w:u w:val="single"/>
        </w:rPr>
        <w:t>8.</w:t>
      </w:r>
      <w:r w:rsidR="006E1C0E" w:rsidRPr="003B55E4">
        <w:rPr>
          <w:rFonts w:ascii="Times New Roman" w:hAnsi="Times New Roman"/>
          <w:b/>
          <w:sz w:val="24"/>
          <w:u w:val="single"/>
        </w:rPr>
        <w:t>8.</w:t>
      </w:r>
      <w:r w:rsidR="006E1C0E" w:rsidRPr="00687E48">
        <w:rPr>
          <w:rFonts w:ascii="Times New Roman" w:hAnsi="Times New Roman"/>
          <w:sz w:val="24"/>
          <w:u w:val="single"/>
        </w:rPr>
        <w:t xml:space="preserve"> Dokumenty potwierdzające brak podstaw wykluczenia Wykonawcy mającego siedzibę lub miejsce zamieszkania poza terytorium Rzeczpospolitej Polskiej:</w:t>
      </w:r>
      <w:r w:rsidR="006E1C0E" w:rsidRPr="00687E48">
        <w:rPr>
          <w:rFonts w:ascii="Times New Roman" w:hAnsi="Times New Roman"/>
          <w:sz w:val="24"/>
        </w:rPr>
        <w:t xml:space="preserve"> </w:t>
      </w:r>
    </w:p>
    <w:p w:rsidR="006E1C0E" w:rsidRPr="00687E48" w:rsidRDefault="006E1C0E" w:rsidP="006E1C0E">
      <w:pPr>
        <w:jc w:val="both"/>
        <w:rPr>
          <w:rFonts w:ascii="Times New Roman" w:hAnsi="Times New Roman"/>
          <w:sz w:val="24"/>
        </w:rPr>
      </w:pPr>
      <w:r w:rsidRPr="00687E48">
        <w:rPr>
          <w:rFonts w:ascii="Times New Roman" w:hAnsi="Times New Roman"/>
          <w:sz w:val="24"/>
        </w:rPr>
        <w:t xml:space="preserve">Zamiast: odpisu albo informacji z Krajowego Rejestru Sądowego lub z Centralnej Ewidencji i Informacji o Działalności Gospodarczej składa dokument lub dokumenty wystawione w kraju, w którym Wykonawca ma siedzibę lub miejsce zamieszkania, potwierdzające odpowiednio, że: </w:t>
      </w:r>
    </w:p>
    <w:p w:rsidR="006E1C0E" w:rsidRDefault="006E1C0E" w:rsidP="006E1C0E">
      <w:pPr>
        <w:ind w:left="708"/>
        <w:jc w:val="both"/>
        <w:rPr>
          <w:rFonts w:ascii="Times New Roman" w:hAnsi="Times New Roman"/>
          <w:b/>
          <w:bCs/>
          <w:sz w:val="24"/>
          <w:szCs w:val="24"/>
        </w:rPr>
      </w:pPr>
      <w:r w:rsidRPr="00687E48">
        <w:rPr>
          <w:rFonts w:ascii="Times New Roman" w:hAnsi="Times New Roman"/>
          <w:sz w:val="24"/>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r w:rsidRPr="00687E48">
        <w:rPr>
          <w:rFonts w:ascii="Times New Roman" w:hAnsi="Times New Roman"/>
          <w:sz w:val="24"/>
        </w:rPr>
        <w:lastRenderedPageBreak/>
        <w:t>Dokument ten, powinien być wystawiony nie wcześniej niż 3 miesiące przed jego złożen</w:t>
      </w:r>
      <w:r>
        <w:rPr>
          <w:rFonts w:ascii="Times New Roman" w:hAnsi="Times New Roman"/>
          <w:sz w:val="24"/>
        </w:rPr>
        <w:t>iem</w:t>
      </w:r>
      <w:r w:rsidR="00E6607C" w:rsidRPr="006E1C0E">
        <w:rPr>
          <w:rFonts w:ascii="Times New Roman" w:hAnsi="Times New Roman"/>
          <w:bCs/>
          <w:sz w:val="24"/>
          <w:szCs w:val="24"/>
        </w:rPr>
        <w:t>.</w:t>
      </w:r>
    </w:p>
    <w:p w:rsidR="00E6607C" w:rsidRPr="006E1C0E" w:rsidRDefault="006E1C0E" w:rsidP="006E1C0E">
      <w:pPr>
        <w:jc w:val="both"/>
        <w:rPr>
          <w:rFonts w:ascii="Times New Roman" w:hAnsi="Times New Roman"/>
          <w:sz w:val="24"/>
        </w:rPr>
      </w:pPr>
      <w:r>
        <w:rPr>
          <w:rFonts w:ascii="Times New Roman" w:hAnsi="Times New Roman"/>
          <w:b/>
          <w:bCs/>
          <w:sz w:val="24"/>
          <w:szCs w:val="24"/>
        </w:rPr>
        <w:t>8.</w:t>
      </w:r>
      <w:r w:rsidR="003B55E4">
        <w:rPr>
          <w:rFonts w:ascii="Times New Roman" w:hAnsi="Times New Roman"/>
          <w:b/>
          <w:bCs/>
          <w:sz w:val="24"/>
          <w:szCs w:val="24"/>
        </w:rPr>
        <w:t>9</w:t>
      </w:r>
      <w:r>
        <w:rPr>
          <w:rFonts w:ascii="Times New Roman" w:hAnsi="Times New Roman"/>
          <w:b/>
          <w:bCs/>
          <w:sz w:val="24"/>
          <w:szCs w:val="24"/>
        </w:rPr>
        <w:t>.</w:t>
      </w:r>
      <w:r w:rsidR="00E6607C" w:rsidRPr="00E6607C">
        <w:rPr>
          <w:rFonts w:ascii="Times New Roman" w:hAnsi="Times New Roman"/>
          <w:b/>
          <w:bCs/>
          <w:sz w:val="24"/>
          <w:szCs w:val="24"/>
        </w:rPr>
        <w:t xml:space="preserve"> </w:t>
      </w:r>
      <w:r w:rsidR="00E6607C" w:rsidRPr="00E6607C">
        <w:rPr>
          <w:rFonts w:ascii="Times New Roman" w:hAnsi="Times New Roman"/>
          <w:sz w:val="24"/>
          <w:szCs w:val="24"/>
        </w:rPr>
        <w:t>Dokumenty/oświadczenia o których mowa w pkt 8.2 i 8.3  powinny być wystawione nie wcześniej niż 3 miesiące przed upływem terminu składania ofert.</w:t>
      </w:r>
    </w:p>
    <w:p w:rsidR="00E6607C" w:rsidRPr="00E6607C" w:rsidRDefault="006E1C0E" w:rsidP="00E6607C">
      <w:pPr>
        <w:autoSpaceDE w:val="0"/>
        <w:autoSpaceDN w:val="0"/>
        <w:adjustRightInd w:val="0"/>
        <w:spacing w:after="0"/>
        <w:jc w:val="both"/>
        <w:rPr>
          <w:rFonts w:ascii="Times New Roman" w:hAnsi="Times New Roman"/>
          <w:sz w:val="24"/>
          <w:szCs w:val="24"/>
        </w:rPr>
      </w:pPr>
      <w:r>
        <w:rPr>
          <w:rFonts w:ascii="Times New Roman" w:hAnsi="Times New Roman"/>
          <w:b/>
          <w:bCs/>
          <w:sz w:val="24"/>
          <w:szCs w:val="24"/>
        </w:rPr>
        <w:t>8.</w:t>
      </w:r>
      <w:r w:rsidR="003B55E4">
        <w:rPr>
          <w:rFonts w:ascii="Times New Roman" w:hAnsi="Times New Roman"/>
          <w:b/>
          <w:bCs/>
          <w:sz w:val="24"/>
          <w:szCs w:val="24"/>
        </w:rPr>
        <w:t>10</w:t>
      </w:r>
      <w:r w:rsidR="00E6607C" w:rsidRPr="00E6607C">
        <w:rPr>
          <w:rFonts w:ascii="Times New Roman" w:hAnsi="Times New Roman"/>
          <w:b/>
          <w:bCs/>
          <w:sz w:val="24"/>
          <w:szCs w:val="24"/>
        </w:rPr>
        <w:t xml:space="preserve">. </w:t>
      </w:r>
      <w:r w:rsidR="00E6607C" w:rsidRPr="00E6607C">
        <w:rPr>
          <w:rFonts w:ascii="Times New Roman" w:hAnsi="Times New Roman"/>
          <w:sz w:val="24"/>
          <w:szCs w:val="24"/>
        </w:rPr>
        <w:t xml:space="preserve">Jeżeli jest to niezbędne do zapewnienia odpowiedniego przebiegu postępowania </w:t>
      </w:r>
      <w:r w:rsidR="00E6607C" w:rsidRPr="00E6607C">
        <w:rPr>
          <w:rFonts w:ascii="Times New Roman" w:hAnsi="Times New Roman"/>
          <w:sz w:val="24"/>
          <w:szCs w:val="24"/>
        </w:rPr>
        <w:br/>
        <w:t>o udzielenie zamówienia, Zamawiający może na każdym etapie postępowania, w tym na etapie składania wniosków o dopuszczenie do udziału w postępowaniu lub niezwłocznie po ich złożeniu, wezwać wykonawców do złożenia wszystkich lub niektórych podmiotowych środków dowodowych aktualnych na dzień ich złożenia.</w:t>
      </w:r>
    </w:p>
    <w:p w:rsidR="00E6607C" w:rsidRPr="00E6607C" w:rsidRDefault="006E1C0E" w:rsidP="00E6607C">
      <w:pPr>
        <w:autoSpaceDE w:val="0"/>
        <w:autoSpaceDN w:val="0"/>
        <w:adjustRightInd w:val="0"/>
        <w:spacing w:after="0"/>
        <w:jc w:val="both"/>
        <w:rPr>
          <w:rFonts w:ascii="Times New Roman" w:hAnsi="Times New Roman"/>
          <w:sz w:val="24"/>
          <w:szCs w:val="24"/>
        </w:rPr>
      </w:pPr>
      <w:r>
        <w:rPr>
          <w:rFonts w:ascii="Times New Roman" w:hAnsi="Times New Roman"/>
          <w:b/>
          <w:bCs/>
          <w:sz w:val="24"/>
          <w:szCs w:val="24"/>
        </w:rPr>
        <w:t>8.</w:t>
      </w:r>
      <w:r w:rsidR="003B55E4">
        <w:rPr>
          <w:rFonts w:ascii="Times New Roman" w:hAnsi="Times New Roman"/>
          <w:b/>
          <w:bCs/>
          <w:sz w:val="24"/>
          <w:szCs w:val="24"/>
        </w:rPr>
        <w:t>11</w:t>
      </w:r>
      <w:r w:rsidR="00E6607C" w:rsidRPr="00E6607C">
        <w:rPr>
          <w:rFonts w:ascii="Times New Roman" w:hAnsi="Times New Roman"/>
          <w:b/>
          <w:bCs/>
          <w:sz w:val="24"/>
          <w:szCs w:val="24"/>
        </w:rPr>
        <w:t>.</w:t>
      </w:r>
      <w:r w:rsidR="00E6607C" w:rsidRPr="00E6607C">
        <w:rPr>
          <w:rFonts w:ascii="Times New Roman" w:hAnsi="Times New Roman"/>
          <w:sz w:val="24"/>
          <w:szCs w:val="24"/>
        </w:rPr>
        <w:t xml:space="preserve">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rsidR="00E6607C" w:rsidRPr="00E6607C" w:rsidRDefault="003B55E4" w:rsidP="00E6607C">
      <w:pPr>
        <w:autoSpaceDE w:val="0"/>
        <w:autoSpaceDN w:val="0"/>
        <w:adjustRightInd w:val="0"/>
        <w:spacing w:after="0"/>
        <w:jc w:val="both"/>
        <w:rPr>
          <w:rFonts w:ascii="Times New Roman" w:hAnsi="Times New Roman"/>
          <w:sz w:val="24"/>
          <w:szCs w:val="24"/>
        </w:rPr>
      </w:pPr>
      <w:r>
        <w:rPr>
          <w:rFonts w:ascii="Times New Roman" w:hAnsi="Times New Roman"/>
          <w:b/>
          <w:bCs/>
          <w:sz w:val="24"/>
          <w:szCs w:val="24"/>
        </w:rPr>
        <w:t>8.12</w:t>
      </w:r>
      <w:r w:rsidR="00E6607C" w:rsidRPr="00E6607C">
        <w:rPr>
          <w:rFonts w:ascii="Times New Roman" w:hAnsi="Times New Roman"/>
          <w:b/>
          <w:bCs/>
          <w:sz w:val="24"/>
          <w:szCs w:val="24"/>
        </w:rPr>
        <w:t>.</w:t>
      </w:r>
      <w:r w:rsidR="00E6607C" w:rsidRPr="00E6607C">
        <w:rPr>
          <w:rFonts w:ascii="Times New Roman" w:hAnsi="Times New Roman"/>
          <w:sz w:val="24"/>
          <w:szCs w:val="24"/>
        </w:rPr>
        <w:t xml:space="preserve"> Podmiotowe środki dowodowe oraz inne dokumenty lub oświadczenia, o których mowa wyżej, składa się w formie elektronicznej, w postaci elektronicznej opatrzonej podpisem zaufanym lub podpisem osobistym, w zakresie i w sposób określony w </w:t>
      </w:r>
      <w:hyperlink r:id="rId14" w:history="1">
        <w:r w:rsidR="00E6607C" w:rsidRPr="00E6607C">
          <w:rPr>
            <w:rStyle w:val="Hipercze"/>
            <w:rFonts w:ascii="Times New Roman" w:hAnsi="Times New Roman"/>
            <w:bCs/>
            <w:color w:val="auto"/>
            <w:sz w:val="24"/>
            <w:szCs w:val="24"/>
          </w:rPr>
          <w:t>Rozporządzeniu Prezesa Rady Ministrów z dnia 30 grudnia 2020 roku w sprawie sposobu sporządzania i przekazywania informacji oraz wymagań technicznych dla dokumentów elektronicznych oraz środków komunikacji elektronicznej w postępowaniu o udzielenie zamówienia publicznego lub konkursie</w:t>
        </w:r>
      </w:hyperlink>
      <w:r w:rsidR="00E6607C" w:rsidRPr="00E6607C">
        <w:rPr>
          <w:rFonts w:ascii="Times New Roman" w:hAnsi="Times New Roman"/>
          <w:sz w:val="24"/>
          <w:szCs w:val="24"/>
        </w:rPr>
        <w:t xml:space="preserve"> (Dz. U. z 2020 r. poz. 2452).</w:t>
      </w:r>
    </w:p>
    <w:p w:rsidR="00E6607C" w:rsidRPr="00E6607C" w:rsidRDefault="00E6607C" w:rsidP="00E6607C">
      <w:pPr>
        <w:autoSpaceDE w:val="0"/>
        <w:autoSpaceDN w:val="0"/>
        <w:adjustRightInd w:val="0"/>
        <w:spacing w:after="0"/>
        <w:jc w:val="both"/>
        <w:rPr>
          <w:rFonts w:ascii="Times New Roman" w:hAnsi="Times New Roman"/>
          <w:sz w:val="24"/>
          <w:szCs w:val="24"/>
        </w:rPr>
      </w:pPr>
    </w:p>
    <w:p w:rsidR="00E6607C" w:rsidRPr="00BA22FC" w:rsidRDefault="00E6607C" w:rsidP="00E6607C">
      <w:pPr>
        <w:pStyle w:val="Nagwek1"/>
        <w:spacing w:before="0"/>
        <w:rPr>
          <w:rFonts w:ascii="Times New Roman" w:hAnsi="Times New Roman" w:cs="Times New Roman"/>
          <w:sz w:val="24"/>
          <w:szCs w:val="24"/>
        </w:rPr>
      </w:pPr>
      <w:bookmarkStart w:id="8" w:name="_Toc237238338"/>
      <w:r w:rsidRPr="00BA22FC">
        <w:rPr>
          <w:rFonts w:ascii="Times New Roman" w:hAnsi="Times New Roman" w:cs="Times New Roman"/>
          <w:sz w:val="24"/>
          <w:szCs w:val="24"/>
        </w:rPr>
        <w:t>9. Wymagania dotyczące wadium</w:t>
      </w:r>
      <w:bookmarkEnd w:id="8"/>
    </w:p>
    <w:p w:rsidR="00E6607C" w:rsidRPr="00BA22FC" w:rsidRDefault="00E6607C" w:rsidP="00E6607C">
      <w:pPr>
        <w:autoSpaceDE w:val="0"/>
        <w:autoSpaceDN w:val="0"/>
        <w:adjustRightInd w:val="0"/>
        <w:spacing w:after="0"/>
        <w:jc w:val="both"/>
        <w:rPr>
          <w:rFonts w:ascii="Times New Roman" w:hAnsi="Times New Roman"/>
          <w:color w:val="000000"/>
          <w:sz w:val="24"/>
          <w:szCs w:val="24"/>
        </w:rPr>
      </w:pPr>
      <w:r w:rsidRPr="00BA22FC">
        <w:rPr>
          <w:rFonts w:ascii="Times New Roman" w:hAnsi="Times New Roman"/>
          <w:b/>
          <w:bCs/>
          <w:color w:val="000000"/>
          <w:sz w:val="24"/>
          <w:szCs w:val="24"/>
        </w:rPr>
        <w:t>9.1</w:t>
      </w:r>
      <w:r w:rsidRPr="00BA22FC">
        <w:rPr>
          <w:rFonts w:ascii="Times New Roman" w:hAnsi="Times New Roman"/>
          <w:color w:val="000000"/>
          <w:sz w:val="24"/>
          <w:szCs w:val="24"/>
        </w:rPr>
        <w:t xml:space="preserve"> Zamawiający wymaga wniesienia wadium w </w:t>
      </w:r>
      <w:r w:rsidRPr="006D2CB1">
        <w:rPr>
          <w:rFonts w:ascii="Times New Roman" w:hAnsi="Times New Roman"/>
          <w:color w:val="000000"/>
          <w:sz w:val="24"/>
          <w:szCs w:val="24"/>
        </w:rPr>
        <w:t>wysokości</w:t>
      </w:r>
      <w:r w:rsidR="00BA22FC" w:rsidRPr="006D2CB1">
        <w:rPr>
          <w:rFonts w:ascii="Times New Roman" w:hAnsi="Times New Roman"/>
          <w:color w:val="000000"/>
          <w:sz w:val="24"/>
          <w:szCs w:val="24"/>
        </w:rPr>
        <w:t xml:space="preserve"> </w:t>
      </w:r>
      <w:r w:rsidR="006D2CB1" w:rsidRPr="006D2CB1">
        <w:rPr>
          <w:rFonts w:ascii="Times New Roman" w:hAnsi="Times New Roman"/>
          <w:color w:val="000000"/>
          <w:sz w:val="24"/>
          <w:szCs w:val="24"/>
        </w:rPr>
        <w:t>19</w:t>
      </w:r>
      <w:r w:rsidR="004229E5" w:rsidRPr="006D2CB1">
        <w:rPr>
          <w:rFonts w:ascii="Times New Roman" w:hAnsi="Times New Roman"/>
          <w:color w:val="000000"/>
          <w:sz w:val="24"/>
          <w:szCs w:val="24"/>
        </w:rPr>
        <w:t>.000,00</w:t>
      </w:r>
      <w:r w:rsidRPr="006D2CB1">
        <w:rPr>
          <w:rFonts w:ascii="Times New Roman" w:hAnsi="Times New Roman"/>
          <w:b/>
          <w:bCs/>
          <w:color w:val="000000"/>
          <w:sz w:val="24"/>
          <w:szCs w:val="24"/>
        </w:rPr>
        <w:t xml:space="preserve"> zł </w:t>
      </w:r>
      <w:r w:rsidR="006D2CB1">
        <w:rPr>
          <w:rFonts w:ascii="Times New Roman" w:hAnsi="Times New Roman"/>
          <w:color w:val="000000"/>
          <w:sz w:val="24"/>
          <w:szCs w:val="24"/>
        </w:rPr>
        <w:t xml:space="preserve"> (słownie: dziewię</w:t>
      </w:r>
      <w:r w:rsidR="004229E5" w:rsidRPr="006D2CB1">
        <w:rPr>
          <w:rFonts w:ascii="Times New Roman" w:hAnsi="Times New Roman"/>
          <w:color w:val="000000"/>
          <w:sz w:val="24"/>
          <w:szCs w:val="24"/>
        </w:rPr>
        <w:t xml:space="preserve">tnaście tysięcy </w:t>
      </w:r>
      <w:r w:rsidRPr="006D2CB1">
        <w:rPr>
          <w:rFonts w:ascii="Times New Roman" w:hAnsi="Times New Roman"/>
          <w:color w:val="000000"/>
          <w:sz w:val="24"/>
          <w:szCs w:val="24"/>
        </w:rPr>
        <w:t>zł 00/100).</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BA22FC">
        <w:rPr>
          <w:rFonts w:ascii="Times New Roman" w:hAnsi="Times New Roman"/>
          <w:b/>
          <w:bCs/>
          <w:color w:val="000000"/>
          <w:sz w:val="24"/>
          <w:szCs w:val="24"/>
        </w:rPr>
        <w:t>9.2.</w:t>
      </w:r>
      <w:r w:rsidRPr="00BA22FC">
        <w:rPr>
          <w:rFonts w:ascii="Times New Roman" w:hAnsi="Times New Roman"/>
          <w:color w:val="000000"/>
          <w:sz w:val="24"/>
          <w:szCs w:val="24"/>
        </w:rPr>
        <w:t xml:space="preserve"> Wadium wnosi się przed upływem terminu składania</w:t>
      </w:r>
      <w:r w:rsidRPr="00E6607C">
        <w:rPr>
          <w:rFonts w:ascii="Times New Roman" w:hAnsi="Times New Roman"/>
          <w:color w:val="000000"/>
          <w:sz w:val="24"/>
          <w:szCs w:val="24"/>
        </w:rPr>
        <w:t xml:space="preserve"> ofert i utrzymuje nieprzerwanie do dnia upływu terminu związania ofertą, z wyjątkiem przypadków, o których mowa </w:t>
      </w:r>
      <w:r w:rsidRPr="00E6607C">
        <w:rPr>
          <w:rFonts w:ascii="Times New Roman" w:hAnsi="Times New Roman"/>
          <w:sz w:val="24"/>
          <w:szCs w:val="24"/>
        </w:rPr>
        <w:t xml:space="preserve">w </w:t>
      </w:r>
      <w:hyperlink r:id="rId15" w:history="1">
        <w:r w:rsidRPr="00E6607C">
          <w:rPr>
            <w:rStyle w:val="Hipercze"/>
            <w:rFonts w:ascii="Times New Roman" w:hAnsi="Times New Roman"/>
            <w:color w:val="auto"/>
            <w:sz w:val="24"/>
            <w:szCs w:val="24"/>
          </w:rPr>
          <w:t>art. 98 ust. 1 pkt 2 i 3 oraz ust. 2</w:t>
        </w:r>
      </w:hyperlink>
      <w:r w:rsidRPr="00E6607C">
        <w:rPr>
          <w:rFonts w:ascii="Times New Roman" w:hAnsi="Times New Roman"/>
          <w:sz w:val="24"/>
          <w:szCs w:val="24"/>
        </w:rPr>
        <w:t xml:space="preserve">. </w:t>
      </w:r>
    </w:p>
    <w:p w:rsidR="00E6607C" w:rsidRPr="00E6607C" w:rsidRDefault="00E6607C" w:rsidP="00E6607C">
      <w:pPr>
        <w:autoSpaceDE w:val="0"/>
        <w:autoSpaceDN w:val="0"/>
        <w:adjustRightInd w:val="0"/>
        <w:spacing w:after="0" w:line="240" w:lineRule="auto"/>
        <w:jc w:val="both"/>
        <w:rPr>
          <w:rFonts w:ascii="Times New Roman" w:hAnsi="Times New Roman"/>
          <w:color w:val="000000"/>
          <w:sz w:val="24"/>
          <w:szCs w:val="24"/>
        </w:rPr>
      </w:pPr>
      <w:r w:rsidRPr="00E6607C">
        <w:rPr>
          <w:rFonts w:ascii="Times New Roman" w:hAnsi="Times New Roman"/>
          <w:b/>
          <w:bCs/>
          <w:color w:val="000000"/>
          <w:sz w:val="24"/>
          <w:szCs w:val="24"/>
        </w:rPr>
        <w:t>9.3.</w:t>
      </w:r>
      <w:r w:rsidRPr="00E6607C">
        <w:rPr>
          <w:rFonts w:ascii="Times New Roman" w:hAnsi="Times New Roman"/>
          <w:color w:val="000000"/>
          <w:sz w:val="24"/>
          <w:szCs w:val="24"/>
        </w:rPr>
        <w:t xml:space="preserve"> Przedłużenie terminu związania ofertą jest dopuszczalne tylko z jednoczesnym przedłużeniem okresu ważności wadium albo, jeżeli nie jest to możliwe, z wniesieniem nowego wadium na przedłużony okres związania ofertą. </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9.4.</w:t>
      </w:r>
      <w:r w:rsidRPr="00E6607C">
        <w:rPr>
          <w:rFonts w:ascii="Times New Roman" w:hAnsi="Times New Roman"/>
          <w:color w:val="000000"/>
          <w:sz w:val="24"/>
          <w:szCs w:val="24"/>
        </w:rPr>
        <w:t xml:space="preserve"> Wadium może być wnoszone według wyboru wykonawcy w jednej lub kilku następujących formach: </w:t>
      </w:r>
    </w:p>
    <w:p w:rsidR="00E6607C" w:rsidRPr="00E6607C" w:rsidRDefault="00E6607C" w:rsidP="00E6607C">
      <w:pPr>
        <w:autoSpaceDE w:val="0"/>
        <w:autoSpaceDN w:val="0"/>
        <w:adjustRightInd w:val="0"/>
        <w:spacing w:after="0"/>
        <w:rPr>
          <w:rFonts w:ascii="Times New Roman" w:hAnsi="Times New Roman"/>
          <w:color w:val="000000"/>
          <w:sz w:val="24"/>
          <w:szCs w:val="24"/>
        </w:rPr>
      </w:pPr>
      <w:r w:rsidRPr="00E6607C">
        <w:rPr>
          <w:rFonts w:ascii="Times New Roman" w:hAnsi="Times New Roman"/>
          <w:b/>
          <w:bCs/>
          <w:color w:val="000000"/>
          <w:sz w:val="24"/>
          <w:szCs w:val="24"/>
        </w:rPr>
        <w:t xml:space="preserve">1) </w:t>
      </w:r>
      <w:r w:rsidRPr="00E6607C">
        <w:rPr>
          <w:rFonts w:ascii="Times New Roman" w:hAnsi="Times New Roman"/>
          <w:color w:val="000000"/>
          <w:sz w:val="24"/>
          <w:szCs w:val="24"/>
        </w:rPr>
        <w:t xml:space="preserve"> pieniądzu;</w:t>
      </w:r>
    </w:p>
    <w:p w:rsidR="00E6607C" w:rsidRPr="00E6607C" w:rsidRDefault="00E6607C" w:rsidP="00E6607C">
      <w:pPr>
        <w:autoSpaceDE w:val="0"/>
        <w:autoSpaceDN w:val="0"/>
        <w:adjustRightInd w:val="0"/>
        <w:spacing w:after="0"/>
        <w:rPr>
          <w:rFonts w:ascii="Times New Roman" w:hAnsi="Times New Roman"/>
          <w:color w:val="000000"/>
          <w:sz w:val="24"/>
          <w:szCs w:val="24"/>
        </w:rPr>
      </w:pPr>
      <w:r w:rsidRPr="00E6607C">
        <w:rPr>
          <w:rFonts w:ascii="Times New Roman" w:hAnsi="Times New Roman"/>
          <w:b/>
          <w:bCs/>
          <w:color w:val="000000"/>
          <w:sz w:val="24"/>
          <w:szCs w:val="24"/>
        </w:rPr>
        <w:t xml:space="preserve">2) </w:t>
      </w:r>
      <w:r w:rsidRPr="00E6607C">
        <w:rPr>
          <w:rFonts w:ascii="Times New Roman" w:hAnsi="Times New Roman"/>
          <w:color w:val="000000"/>
          <w:sz w:val="24"/>
          <w:szCs w:val="24"/>
        </w:rPr>
        <w:t xml:space="preserve"> gwarancjach bankowych;</w:t>
      </w:r>
    </w:p>
    <w:p w:rsidR="00E6607C" w:rsidRPr="00E6607C" w:rsidRDefault="00E6607C" w:rsidP="00E6607C">
      <w:pPr>
        <w:autoSpaceDE w:val="0"/>
        <w:autoSpaceDN w:val="0"/>
        <w:adjustRightInd w:val="0"/>
        <w:spacing w:after="0"/>
        <w:rPr>
          <w:rFonts w:ascii="Times New Roman" w:hAnsi="Times New Roman"/>
          <w:color w:val="000000"/>
          <w:sz w:val="24"/>
          <w:szCs w:val="24"/>
        </w:rPr>
      </w:pPr>
      <w:r w:rsidRPr="00E6607C">
        <w:rPr>
          <w:rFonts w:ascii="Times New Roman" w:hAnsi="Times New Roman"/>
          <w:b/>
          <w:bCs/>
          <w:color w:val="000000"/>
          <w:sz w:val="24"/>
          <w:szCs w:val="24"/>
        </w:rPr>
        <w:t xml:space="preserve">3) </w:t>
      </w:r>
      <w:r w:rsidRPr="00E6607C">
        <w:rPr>
          <w:rFonts w:ascii="Times New Roman" w:hAnsi="Times New Roman"/>
          <w:color w:val="000000"/>
          <w:sz w:val="24"/>
          <w:szCs w:val="24"/>
        </w:rPr>
        <w:t xml:space="preserve"> gwarancjach ubezpieczeniowych;</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4) </w:t>
      </w:r>
      <w:r w:rsidRPr="00E6607C">
        <w:rPr>
          <w:rFonts w:ascii="Times New Roman" w:hAnsi="Times New Roman"/>
          <w:color w:val="000000"/>
          <w:sz w:val="24"/>
          <w:szCs w:val="24"/>
        </w:rPr>
        <w:t xml:space="preserve"> poręczeniach udzielanych przez podmioty, o których mowa w art. 6b ust. 5 pkt 2 ustawy </w:t>
      </w:r>
      <w:r w:rsidRPr="00E6607C">
        <w:rPr>
          <w:rFonts w:ascii="Times New Roman" w:hAnsi="Times New Roman"/>
          <w:color w:val="000000"/>
          <w:sz w:val="24"/>
          <w:szCs w:val="24"/>
        </w:rPr>
        <w:br/>
        <w:t xml:space="preserve">z dnia 9 listopada 2000 r. o utworzeniu Polskiej Agencji Rozwoju Przedsiębiorczości (Dz.U. </w:t>
      </w:r>
      <w:r w:rsidRPr="00E6607C">
        <w:rPr>
          <w:rFonts w:ascii="Times New Roman" w:hAnsi="Times New Roman"/>
          <w:color w:val="000000"/>
          <w:sz w:val="24"/>
          <w:szCs w:val="24"/>
        </w:rPr>
        <w:br/>
        <w:t>z 2019 r. poz. 310, 836 i 1572).</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9.5.  </w:t>
      </w:r>
      <w:r w:rsidRPr="00E6607C">
        <w:rPr>
          <w:rFonts w:ascii="Times New Roman" w:hAnsi="Times New Roman"/>
          <w:color w:val="000000"/>
          <w:sz w:val="24"/>
          <w:szCs w:val="24"/>
        </w:rPr>
        <w:t xml:space="preserve">Wadium wnoszone w pieniądzu wpłaca się przelewem na rachunek bankowy wskazany przez zamawiającego tj.: </w:t>
      </w:r>
      <w:r w:rsidRPr="00E6607C">
        <w:rPr>
          <w:rFonts w:ascii="Times New Roman" w:hAnsi="Times New Roman"/>
          <w:b/>
          <w:bCs/>
          <w:color w:val="000000"/>
          <w:sz w:val="24"/>
          <w:szCs w:val="24"/>
        </w:rPr>
        <w:t>Bank Spółdzielczy w Lipnie</w:t>
      </w:r>
      <w:r w:rsidRPr="00E6607C">
        <w:rPr>
          <w:rFonts w:ascii="Times New Roman" w:hAnsi="Times New Roman"/>
          <w:color w:val="000000"/>
          <w:sz w:val="24"/>
          <w:szCs w:val="24"/>
        </w:rPr>
        <w:t xml:space="preserve"> </w:t>
      </w:r>
      <w:r w:rsidRPr="00E6607C">
        <w:rPr>
          <w:rFonts w:ascii="Times New Roman" w:hAnsi="Times New Roman"/>
          <w:b/>
          <w:bCs/>
          <w:color w:val="000000"/>
          <w:sz w:val="24"/>
          <w:szCs w:val="24"/>
        </w:rPr>
        <w:t xml:space="preserve">Nr rachunku: </w:t>
      </w:r>
      <w:r w:rsidRPr="00E6607C">
        <w:rPr>
          <w:rStyle w:val="Pogrubienie"/>
          <w:rFonts w:ascii="Times New Roman" w:hAnsi="Times New Roman"/>
          <w:sz w:val="24"/>
          <w:szCs w:val="24"/>
          <w:bdr w:val="none" w:sz="0" w:space="0" w:color="auto" w:frame="1"/>
        </w:rPr>
        <w:t>82 9542 0008 2012 0021 6948 0001</w:t>
      </w:r>
      <w:r w:rsidRPr="00E6607C">
        <w:rPr>
          <w:rStyle w:val="Pogrubienie"/>
          <w:rFonts w:ascii="Times New Roman" w:hAnsi="Times New Roman"/>
          <w:color w:val="323E3E"/>
          <w:sz w:val="24"/>
          <w:szCs w:val="24"/>
          <w:bdr w:val="none" w:sz="0" w:space="0" w:color="auto" w:frame="1"/>
        </w:rPr>
        <w:t xml:space="preserve"> </w:t>
      </w:r>
      <w:r w:rsidRPr="00E6607C">
        <w:rPr>
          <w:rFonts w:ascii="Times New Roman" w:hAnsi="Times New Roman"/>
          <w:color w:val="000000"/>
          <w:sz w:val="24"/>
          <w:szCs w:val="24"/>
        </w:rPr>
        <w:t>wpisując w tytuł przelewu nazwę zadania na jakie wadium jest wnoszone.</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lastRenderedPageBreak/>
        <w:t xml:space="preserve">9.6. </w:t>
      </w:r>
      <w:r w:rsidRPr="00E6607C">
        <w:rPr>
          <w:rFonts w:ascii="Times New Roman" w:hAnsi="Times New Roman"/>
          <w:color w:val="000000"/>
          <w:sz w:val="24"/>
          <w:szCs w:val="24"/>
        </w:rPr>
        <w:t xml:space="preserve">W przypadku wnoszenia wadium przelewem na rachunek bankowy, o jego wniesieniu </w:t>
      </w:r>
      <w:r w:rsidRPr="00E6607C">
        <w:rPr>
          <w:rFonts w:ascii="Times New Roman" w:hAnsi="Times New Roman"/>
          <w:color w:val="000000"/>
          <w:sz w:val="24"/>
          <w:szCs w:val="24"/>
        </w:rPr>
        <w:br/>
        <w:t>w terminie decydować będzie data i godzina wpływu środków na rachunek bankowy Zamawiającego.</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9.7. </w:t>
      </w:r>
      <w:r w:rsidRPr="00E6607C">
        <w:rPr>
          <w:rFonts w:ascii="Times New Roman" w:hAnsi="Times New Roman"/>
          <w:color w:val="000000"/>
          <w:sz w:val="24"/>
          <w:szCs w:val="24"/>
          <w:u w:val="single"/>
        </w:rPr>
        <w:t>Jeżeli wadium wniesiono w formie innej niż w  pieniądzu, Wykonawca przekazuje zamawiającemu oryginał gwarancji lub poręczenia, w postaci elektronicznej, poprzez dołączenie do oferty za pośrednictwem  platformy e-zamówienia.</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color w:val="000000"/>
          <w:sz w:val="24"/>
          <w:szCs w:val="24"/>
        </w:rPr>
        <w:t xml:space="preserve">9.8. </w:t>
      </w:r>
      <w:r w:rsidRPr="00E6607C">
        <w:rPr>
          <w:rFonts w:ascii="Times New Roman" w:hAnsi="Times New Roman"/>
          <w:sz w:val="24"/>
          <w:szCs w:val="24"/>
          <w:u w:val="single"/>
        </w:rPr>
        <w:t>Jeżeli wadium jest wnoszone w formie gwarancji lub poręczenia, o których mowa w pkt 10.4 ppkt 2 – 4, Wykonawca przekazuje zamawiającemu oryginał gwarancji lub poręczenia</w:t>
      </w:r>
      <w:r w:rsidRPr="00E6607C">
        <w:rPr>
          <w:rFonts w:ascii="Times New Roman" w:hAnsi="Times New Roman"/>
          <w:sz w:val="24"/>
          <w:szCs w:val="24"/>
          <w:u w:val="single"/>
        </w:rPr>
        <w:br/>
        <w:t>w postaci elektronicznej</w:t>
      </w:r>
      <w:r w:rsidRPr="00E6607C">
        <w:rPr>
          <w:rFonts w:ascii="Times New Roman" w:hAnsi="Times New Roman"/>
          <w:sz w:val="24"/>
          <w:szCs w:val="24"/>
        </w:rPr>
        <w:t>.</w:t>
      </w:r>
    </w:p>
    <w:p w:rsidR="00E6607C" w:rsidRPr="00E6607C" w:rsidRDefault="00E6607C" w:rsidP="00E6607C">
      <w:pPr>
        <w:autoSpaceDE w:val="0"/>
        <w:autoSpaceDN w:val="0"/>
        <w:adjustRightInd w:val="0"/>
        <w:spacing w:after="0"/>
        <w:jc w:val="both"/>
        <w:rPr>
          <w:rFonts w:ascii="Times New Roman" w:hAnsi="Times New Roman"/>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9" w:name="_Toc237238339"/>
      <w:r w:rsidRPr="00E6607C">
        <w:rPr>
          <w:rFonts w:ascii="Times New Roman" w:hAnsi="Times New Roman" w:cs="Times New Roman"/>
          <w:sz w:val="24"/>
          <w:szCs w:val="24"/>
        </w:rPr>
        <w:t>10.Termin związania ofertą</w:t>
      </w:r>
      <w:bookmarkEnd w:id="9"/>
    </w:p>
    <w:p w:rsidR="00E6607C" w:rsidRPr="00E6607C" w:rsidRDefault="00E6607C" w:rsidP="00E6607C">
      <w:pPr>
        <w:autoSpaceDE w:val="0"/>
        <w:autoSpaceDN w:val="0"/>
        <w:adjustRightInd w:val="0"/>
        <w:spacing w:after="0"/>
        <w:jc w:val="both"/>
        <w:rPr>
          <w:rFonts w:ascii="Times New Roman" w:hAnsi="Times New Roman"/>
          <w:b/>
          <w:bCs/>
          <w:sz w:val="24"/>
          <w:szCs w:val="24"/>
        </w:rPr>
      </w:pPr>
      <w:r w:rsidRPr="00E6607C">
        <w:rPr>
          <w:rFonts w:ascii="Times New Roman" w:hAnsi="Times New Roman"/>
          <w:b/>
          <w:bCs/>
          <w:sz w:val="24"/>
          <w:szCs w:val="24"/>
        </w:rPr>
        <w:t>10.1.</w:t>
      </w:r>
      <w:r w:rsidRPr="00E6607C">
        <w:rPr>
          <w:rFonts w:ascii="Times New Roman" w:hAnsi="Times New Roman"/>
          <w:sz w:val="24"/>
          <w:szCs w:val="24"/>
        </w:rPr>
        <w:t xml:space="preserve"> Wykonawca jest związany ofertą </w:t>
      </w:r>
      <w:r w:rsidR="00BC54C6">
        <w:rPr>
          <w:rFonts w:ascii="Times New Roman" w:hAnsi="Times New Roman"/>
          <w:sz w:val="24"/>
          <w:szCs w:val="24"/>
        </w:rPr>
        <w:t xml:space="preserve">30 dni </w:t>
      </w:r>
      <w:r w:rsidRPr="00E6607C">
        <w:rPr>
          <w:rFonts w:ascii="Times New Roman" w:hAnsi="Times New Roman"/>
          <w:sz w:val="24"/>
          <w:szCs w:val="24"/>
        </w:rPr>
        <w:t>od dni</w:t>
      </w:r>
      <w:r w:rsidR="00BC54C6">
        <w:rPr>
          <w:rFonts w:ascii="Times New Roman" w:hAnsi="Times New Roman"/>
          <w:sz w:val="24"/>
          <w:szCs w:val="24"/>
        </w:rPr>
        <w:t>a upływu terminu składania ofert.</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10.2</w:t>
      </w:r>
      <w:r w:rsidRPr="00E6607C">
        <w:rPr>
          <w:rFonts w:ascii="Times New Roman" w:hAnsi="Times New Roman"/>
          <w:sz w:val="24"/>
          <w:szCs w:val="24"/>
        </w:rPr>
        <w:t xml:space="preserve"> W przypadku gdy wybór najkorzystniejszej oferty nie nastąpi przed upływem terminu związania ofertą, Zamawiający przed upływem terminu związania ofertą zwraca się jednokrotnie do wykonawców o wyrażenie zgody na przedłużenie tego terminu </w:t>
      </w:r>
      <w:r w:rsidRPr="00E6607C">
        <w:rPr>
          <w:rFonts w:ascii="Times New Roman" w:hAnsi="Times New Roman"/>
          <w:sz w:val="24"/>
          <w:szCs w:val="24"/>
        </w:rPr>
        <w:br/>
        <w:t>o wskazywany przez niego okres, nie dłuższy niż 30 dni.</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10.3.</w:t>
      </w:r>
      <w:r w:rsidRPr="00E6607C">
        <w:rPr>
          <w:rFonts w:ascii="Times New Roman" w:hAnsi="Times New Roman"/>
          <w:color w:val="000000"/>
          <w:sz w:val="24"/>
          <w:szCs w:val="24"/>
        </w:rPr>
        <w:t xml:space="preserve"> Przedłużenie terminu związania ofertą, o którym mowa w pkt.10.2. wymaga złożenia przez Wykonawcę pisemnego oświadczenia o wyrażeniu zgody na przedłużenie terminu związania ofertą.</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10.4.</w:t>
      </w:r>
      <w:r w:rsidRPr="00E6607C">
        <w:rPr>
          <w:rFonts w:ascii="Times New Roman" w:hAnsi="Times New Roman"/>
          <w:color w:val="000000"/>
          <w:sz w:val="24"/>
          <w:szCs w:val="24"/>
        </w:rPr>
        <w:t xml:space="preserve"> Przedłużenie terminu związania ofertą jest dopuszczalne tylko z jednoczesnym przedłużeniem okresu ważności wadium albo, jeżeli nie jest to możliwie, z wniesieniem nowego wadium na przedłużony okres związania ofertą.</w:t>
      </w:r>
    </w:p>
    <w:p w:rsidR="00E6607C" w:rsidRPr="00E6607C" w:rsidRDefault="00E6607C" w:rsidP="00E6607C">
      <w:pPr>
        <w:autoSpaceDE w:val="0"/>
        <w:autoSpaceDN w:val="0"/>
        <w:adjustRightInd w:val="0"/>
        <w:spacing w:after="0" w:line="240" w:lineRule="auto"/>
        <w:jc w:val="both"/>
        <w:rPr>
          <w:rFonts w:ascii="Times New Roman" w:hAnsi="Times New Roman"/>
          <w:color w:val="000000"/>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10" w:name="_Toc237238340"/>
      <w:r w:rsidRPr="00E6607C">
        <w:rPr>
          <w:rFonts w:ascii="Times New Roman" w:hAnsi="Times New Roman" w:cs="Times New Roman"/>
          <w:sz w:val="24"/>
          <w:szCs w:val="24"/>
        </w:rPr>
        <w:t>11. Opis sposobu przygotowania oferty</w:t>
      </w:r>
      <w:bookmarkEnd w:id="10"/>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11.1.</w:t>
      </w:r>
      <w:r w:rsidRPr="00E6607C">
        <w:rPr>
          <w:rFonts w:ascii="Times New Roman" w:hAnsi="Times New Roman"/>
          <w:sz w:val="24"/>
          <w:szCs w:val="24"/>
        </w:rPr>
        <w:t xml:space="preserve"> Oferta winna być sporządzona wg wzoru FORMULARZA OFERTY  ( załącznik nr 1 do SWZ ) w języku polskim. Wykonawca może złożyć tylko jedną ofertę. Wykonawca składa ofertę w postępowaniu, dalej „wniosek” za pośrednictwem „Formularza do złożenia, zmiany, wycofania oferty lub wniosku” dostępnego na portalu e-zamówienia. Funkcjonalność do zaszyfrowania oferty przez Wykonawcę jest dostępna w szczegółach danego postępowania. </w:t>
      </w:r>
      <w:r w:rsidRPr="00E6607C">
        <w:rPr>
          <w:rFonts w:ascii="Times New Roman" w:hAnsi="Times New Roman"/>
          <w:b/>
          <w:bCs/>
          <w:sz w:val="24"/>
          <w:szCs w:val="24"/>
        </w:rPr>
        <w:t>11.2</w:t>
      </w:r>
      <w:r w:rsidRPr="00E6607C">
        <w:rPr>
          <w:rFonts w:ascii="Times New Roman" w:hAnsi="Times New Roman"/>
          <w:sz w:val="24"/>
          <w:szCs w:val="24"/>
        </w:rPr>
        <w:t>. Ofertę należy sporządzić w języku polskim.</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12.3.</w:t>
      </w:r>
      <w:r w:rsidRPr="00E6607C">
        <w:rPr>
          <w:rFonts w:ascii="Times New Roman" w:hAnsi="Times New Roman"/>
          <w:sz w:val="24"/>
          <w:szCs w:val="24"/>
        </w:rPr>
        <w:t xml:space="preserve"> Oferta powinna być podpisana przez osobę upoważnioną/osoby upoważnione do reprezentowania Wykonawcy.</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11.4. </w:t>
      </w:r>
      <w:r w:rsidRPr="00E6607C">
        <w:rPr>
          <w:rFonts w:ascii="Times New Roman" w:hAnsi="Times New Roman"/>
          <w:sz w:val="24"/>
          <w:szCs w:val="24"/>
        </w:rPr>
        <w:t>Jeżeli w imieniu Wykonawcy działa osoba, której umocowanie do jego reprezentowania nie wynika z dokumentów rejestrowych (KRS, CEiDG lub innego właściwego rejestru), wykonawca dołącza do oferty pełnomocnictwo.</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11.5.</w:t>
      </w:r>
      <w:r w:rsidRPr="00E6607C">
        <w:rPr>
          <w:rFonts w:ascii="Times New Roman" w:hAnsi="Times New Roman"/>
          <w:sz w:val="24"/>
          <w:szCs w:val="24"/>
        </w:rPr>
        <w:t xml:space="preserve"> Pełnomocnictwo do złożenia oferty lub oświadczenia, o którym mowa w art. 125 ust. 1 PZP, przekazuje się w postaci elektronicznej i opatruje kwalifikowanym podpisem elektronicznym. W przypadku gdy pełnomocnictwo do złożenia oferty lub oświadczenia, </w:t>
      </w:r>
      <w:r w:rsidRPr="00E6607C">
        <w:rPr>
          <w:rFonts w:ascii="Times New Roman" w:hAnsi="Times New Roman"/>
          <w:sz w:val="24"/>
          <w:szCs w:val="24"/>
        </w:rPr>
        <w:br/>
        <w:t>o którym mowa w art. 125 ust. 1 PZP, zostało sporządzone jako dokument w postaci papierowej i opatrzone własnoręcznym podpisem, przekazuje się cyfrowe odwzorowanie tego dokumentu opatrzone podpisem kwalifikowanym, potwierdzającym zgodność odwzorowania cyfrowego z dokumentem w postaci papierowej. Odwzorowanie cyfrowe pełnomocnictwa powinno potwierdzać prawidłowość umocowania na dzień złożenia oferty lub oświadczenia, o którym mowa w art. 125 ust. 1 PZP.</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sz w:val="24"/>
          <w:szCs w:val="24"/>
        </w:rPr>
        <w:lastRenderedPageBreak/>
        <w:t>11.6.</w:t>
      </w:r>
      <w:r w:rsidRPr="00E6607C">
        <w:rPr>
          <w:rFonts w:ascii="Times New Roman" w:hAnsi="Times New Roman"/>
          <w:sz w:val="24"/>
          <w:szCs w:val="24"/>
        </w:rPr>
        <w:t xml:space="preserve"> </w:t>
      </w:r>
      <w:r w:rsidRPr="00E6607C">
        <w:rPr>
          <w:rFonts w:ascii="Times New Roman" w:hAnsi="Times New Roman"/>
          <w:color w:val="000000"/>
          <w:sz w:val="24"/>
          <w:szCs w:val="24"/>
        </w:rPr>
        <w:t xml:space="preserve">W przypadku Wykonawców ubiegających się wspólnie o udzielenie zamówienia do oferty należy załączyć pełnomocnictwo dla pełnomocnika do reprezentowania ich </w:t>
      </w:r>
      <w:r w:rsidRPr="00E6607C">
        <w:rPr>
          <w:rFonts w:ascii="Times New Roman" w:hAnsi="Times New Roman"/>
          <w:color w:val="000000"/>
          <w:sz w:val="24"/>
          <w:szCs w:val="24"/>
        </w:rPr>
        <w:br/>
        <w:t xml:space="preserve">w postępowaniu o udzielenie zamówienia albo do reprezentowania w postępowaniu </w:t>
      </w:r>
      <w:r w:rsidRPr="00E6607C">
        <w:rPr>
          <w:rFonts w:ascii="Times New Roman" w:hAnsi="Times New Roman"/>
          <w:color w:val="000000"/>
          <w:sz w:val="24"/>
          <w:szCs w:val="24"/>
        </w:rPr>
        <w:br/>
        <w:t>i zawarcia umowy w sprawie zamówienia publicznego.</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color w:val="000000"/>
          <w:sz w:val="24"/>
          <w:szCs w:val="24"/>
        </w:rPr>
        <w:t>11.7.</w:t>
      </w:r>
      <w:r w:rsidRPr="00E6607C">
        <w:rPr>
          <w:rFonts w:ascii="Times New Roman" w:hAnsi="Times New Roman"/>
          <w:color w:val="000000"/>
          <w:sz w:val="24"/>
          <w:szCs w:val="24"/>
        </w:rPr>
        <w:t xml:space="preserve"> </w:t>
      </w:r>
      <w:r w:rsidRPr="00E6607C">
        <w:rPr>
          <w:rFonts w:ascii="Times New Roman" w:hAnsi="Times New Roman"/>
          <w:sz w:val="24"/>
          <w:szCs w:val="24"/>
        </w:rPr>
        <w:t>Ofertę  w postępowaniu składa się, pod rygorem nieważności, w formie elektronicznej. Ofertę, w postępowaniu składa się, pod rygorem nieważności, w formie elektronicznej lub</w:t>
      </w:r>
      <w:r w:rsidRPr="00E6607C">
        <w:rPr>
          <w:rFonts w:ascii="Times New Roman" w:hAnsi="Times New Roman"/>
          <w:sz w:val="24"/>
          <w:szCs w:val="24"/>
        </w:rPr>
        <w:br/>
        <w:t>w postaci elektronicznej opatrzonej podpisem zaufanym lub podpisem osobistym.</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11.8</w:t>
      </w:r>
      <w:r w:rsidRPr="00E6607C">
        <w:rPr>
          <w:rFonts w:ascii="Times New Roman" w:hAnsi="Times New Roman"/>
          <w:sz w:val="24"/>
          <w:szCs w:val="24"/>
        </w:rPr>
        <w:t xml:space="preserve">. Sposób złożenia ofert, w tym zaszyfrowania oferty opisany został w „Instrukcji użytkownika”, dostępnej na stronie: </w:t>
      </w:r>
      <w:hyperlink r:id="rId16" w:history="1">
        <w:r w:rsidRPr="00E6607C">
          <w:rPr>
            <w:rStyle w:val="Hipercze"/>
            <w:rFonts w:ascii="Times New Roman" w:hAnsi="Times New Roman"/>
            <w:color w:val="auto"/>
            <w:sz w:val="24"/>
            <w:szCs w:val="24"/>
            <w:u w:val="none"/>
          </w:rPr>
          <w:t>e-zamówienia.</w:t>
        </w:r>
      </w:hyperlink>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11.9.</w:t>
      </w:r>
      <w:r w:rsidRPr="00E6607C">
        <w:rPr>
          <w:rFonts w:ascii="Times New Roman" w:hAnsi="Times New Roman"/>
          <w:sz w:val="24"/>
          <w:szCs w:val="24"/>
        </w:rPr>
        <w:t xml:space="preserve">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11.10. </w:t>
      </w:r>
      <w:r w:rsidRPr="00E6607C">
        <w:rPr>
          <w:rFonts w:ascii="Times New Roman" w:hAnsi="Times New Roman"/>
          <w:sz w:val="24"/>
          <w:szCs w:val="24"/>
        </w:rPr>
        <w:t xml:space="preserve">Do oferty należy dołączyć oświadczenie o niepodleganiu wykluczeniu, spełnianiu warunków udziału w postępowaniu, w zakresie wskazanym w SWZ, w formie elektronicznej lub w postaci elektronicznej opatrzonej podpisem zaufanym lub podpisem osobistym, </w:t>
      </w:r>
      <w:r w:rsidRPr="00E6607C">
        <w:rPr>
          <w:rFonts w:ascii="Times New Roman" w:hAnsi="Times New Roman"/>
          <w:sz w:val="24"/>
          <w:szCs w:val="24"/>
        </w:rPr>
        <w:br/>
        <w:t>a następnie zaszyfrować wraz z plikami stanowiącymi ofertę.</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11.11.</w:t>
      </w:r>
      <w:r w:rsidRPr="00E6607C">
        <w:rPr>
          <w:rFonts w:ascii="Times New Roman" w:hAnsi="Times New Roman"/>
          <w:sz w:val="24"/>
          <w:szCs w:val="24"/>
        </w:rPr>
        <w:t xml:space="preserve"> Oferta może być złożona tylko do upływu terminu składania ofert.</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11.12.</w:t>
      </w:r>
      <w:r w:rsidRPr="00E6607C">
        <w:rPr>
          <w:rFonts w:ascii="Times New Roman" w:hAnsi="Times New Roman"/>
          <w:sz w:val="24"/>
          <w:szCs w:val="24"/>
        </w:rPr>
        <w:t xml:space="preserve"> Wykonawca może przed upływem terminu do składania ofert wycofać ofertę za pośrednictwem „Formularza do złożenia, zmiany, wycofania oferty lub wniosku” dostępnego na e-zamówienia. </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11.13. </w:t>
      </w:r>
      <w:r w:rsidRPr="00E6607C">
        <w:rPr>
          <w:rFonts w:ascii="Times New Roman" w:hAnsi="Times New Roman"/>
          <w:sz w:val="24"/>
          <w:szCs w:val="24"/>
        </w:rPr>
        <w:t>Wykonawca po upływie terminu do składania ofert nie może skutecznie dokonać zmiany ani wycofać złożonej oferty.</w:t>
      </w:r>
    </w:p>
    <w:p w:rsidR="00E6607C" w:rsidRPr="00E6607C" w:rsidRDefault="00E6607C" w:rsidP="00E6607C">
      <w:pPr>
        <w:autoSpaceDE w:val="0"/>
        <w:autoSpaceDN w:val="0"/>
        <w:adjustRightInd w:val="0"/>
        <w:spacing w:after="0"/>
        <w:jc w:val="both"/>
        <w:rPr>
          <w:rFonts w:ascii="Times New Roman" w:hAnsi="Times New Roman"/>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11" w:name="_Toc237238341"/>
      <w:r w:rsidRPr="00E6607C">
        <w:rPr>
          <w:rFonts w:ascii="Times New Roman" w:hAnsi="Times New Roman" w:cs="Times New Roman"/>
          <w:sz w:val="24"/>
          <w:szCs w:val="24"/>
        </w:rPr>
        <w:t>12. Sposób oraz termin składania ofert</w:t>
      </w:r>
      <w:bookmarkEnd w:id="11"/>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 xml:space="preserve">Wykonawca składa ofertę przy użyciu narzędzi komunikacji elektronicznej dostępnej pod adresem https://ezamowienia.gov.pl/pl/ </w:t>
      </w:r>
    </w:p>
    <w:p w:rsidR="00E6607C" w:rsidRPr="006D2CB1" w:rsidRDefault="00E6607C" w:rsidP="00E6607C">
      <w:pPr>
        <w:autoSpaceDE w:val="0"/>
        <w:autoSpaceDN w:val="0"/>
        <w:adjustRightInd w:val="0"/>
        <w:spacing w:after="0"/>
        <w:jc w:val="both"/>
        <w:rPr>
          <w:rFonts w:ascii="Times New Roman" w:hAnsi="Times New Roman"/>
          <w:b/>
          <w:bCs/>
          <w:sz w:val="24"/>
          <w:szCs w:val="24"/>
          <w:vertAlign w:val="superscript"/>
        </w:rPr>
      </w:pPr>
      <w:r w:rsidRPr="00E6607C">
        <w:rPr>
          <w:rFonts w:ascii="Times New Roman" w:hAnsi="Times New Roman"/>
          <w:sz w:val="24"/>
          <w:szCs w:val="24"/>
        </w:rPr>
        <w:t xml:space="preserve">Oferty należy składać do dnia  </w:t>
      </w:r>
      <w:r w:rsidR="006D2CB1" w:rsidRPr="006D2CB1">
        <w:rPr>
          <w:rFonts w:ascii="Times New Roman" w:hAnsi="Times New Roman"/>
          <w:b/>
          <w:sz w:val="24"/>
          <w:szCs w:val="24"/>
        </w:rPr>
        <w:t>12 sierpnia</w:t>
      </w:r>
      <w:r w:rsidR="004229E5" w:rsidRPr="006D2CB1">
        <w:rPr>
          <w:rFonts w:ascii="Times New Roman" w:hAnsi="Times New Roman"/>
          <w:b/>
          <w:sz w:val="24"/>
          <w:szCs w:val="24"/>
        </w:rPr>
        <w:t xml:space="preserve"> 2026</w:t>
      </w:r>
      <w:r w:rsidRPr="006D2CB1">
        <w:rPr>
          <w:rFonts w:ascii="Times New Roman" w:hAnsi="Times New Roman"/>
          <w:b/>
          <w:sz w:val="24"/>
          <w:szCs w:val="24"/>
        </w:rPr>
        <w:t xml:space="preserve"> r. godz. 9</w:t>
      </w:r>
      <w:r w:rsidRPr="006D2CB1">
        <w:rPr>
          <w:rFonts w:ascii="Times New Roman" w:hAnsi="Times New Roman"/>
          <w:b/>
          <w:sz w:val="24"/>
          <w:szCs w:val="24"/>
          <w:vertAlign w:val="superscript"/>
        </w:rPr>
        <w:t>00</w:t>
      </w:r>
      <w:r w:rsidRPr="006D2CB1">
        <w:rPr>
          <w:rFonts w:ascii="Times New Roman" w:hAnsi="Times New Roman"/>
          <w:sz w:val="24"/>
          <w:szCs w:val="24"/>
        </w:rPr>
        <w:t>.</w:t>
      </w:r>
    </w:p>
    <w:p w:rsidR="00E6607C" w:rsidRPr="006D2CB1" w:rsidRDefault="00E6607C" w:rsidP="00E6607C">
      <w:pPr>
        <w:pStyle w:val="Nagwek1"/>
        <w:spacing w:before="0"/>
        <w:rPr>
          <w:rFonts w:ascii="Times New Roman" w:hAnsi="Times New Roman" w:cs="Times New Roman"/>
          <w:sz w:val="24"/>
          <w:szCs w:val="24"/>
        </w:rPr>
      </w:pPr>
    </w:p>
    <w:p w:rsidR="00E6607C" w:rsidRPr="006D2CB1" w:rsidRDefault="00E6607C" w:rsidP="00E6607C">
      <w:pPr>
        <w:pStyle w:val="Nagwek1"/>
        <w:spacing w:before="0"/>
        <w:rPr>
          <w:rFonts w:ascii="Times New Roman" w:hAnsi="Times New Roman" w:cs="Times New Roman"/>
          <w:sz w:val="24"/>
          <w:szCs w:val="24"/>
        </w:rPr>
      </w:pPr>
      <w:bookmarkStart w:id="12" w:name="_Toc237238342"/>
      <w:r w:rsidRPr="006D2CB1">
        <w:rPr>
          <w:rFonts w:ascii="Times New Roman" w:hAnsi="Times New Roman" w:cs="Times New Roman"/>
          <w:sz w:val="24"/>
          <w:szCs w:val="24"/>
        </w:rPr>
        <w:t>13. Termin otwarcia ofert</w:t>
      </w:r>
      <w:bookmarkEnd w:id="12"/>
    </w:p>
    <w:p w:rsidR="00E6607C" w:rsidRPr="00E6607C" w:rsidRDefault="00E6607C" w:rsidP="00E6607C">
      <w:pPr>
        <w:autoSpaceDE w:val="0"/>
        <w:autoSpaceDN w:val="0"/>
        <w:adjustRightInd w:val="0"/>
        <w:spacing w:after="0"/>
        <w:rPr>
          <w:rFonts w:ascii="Times New Roman" w:hAnsi="Times New Roman"/>
          <w:b/>
          <w:bCs/>
          <w:sz w:val="24"/>
          <w:szCs w:val="24"/>
          <w:vertAlign w:val="superscript"/>
        </w:rPr>
      </w:pPr>
      <w:r w:rsidRPr="006D2CB1">
        <w:rPr>
          <w:rFonts w:ascii="Times New Roman" w:hAnsi="Times New Roman"/>
          <w:b/>
          <w:bCs/>
          <w:sz w:val="24"/>
          <w:szCs w:val="24"/>
        </w:rPr>
        <w:t>13.1.</w:t>
      </w:r>
      <w:r w:rsidRPr="006D2CB1">
        <w:rPr>
          <w:rFonts w:ascii="Times New Roman" w:hAnsi="Times New Roman"/>
          <w:sz w:val="24"/>
          <w:szCs w:val="24"/>
        </w:rPr>
        <w:t xml:space="preserve"> Otwarcie ofert nastąpi w dniu </w:t>
      </w:r>
      <w:r w:rsidR="006D2CB1">
        <w:rPr>
          <w:rFonts w:ascii="Times New Roman" w:hAnsi="Times New Roman"/>
          <w:b/>
          <w:sz w:val="24"/>
          <w:szCs w:val="24"/>
        </w:rPr>
        <w:t>12 sierpnia</w:t>
      </w:r>
      <w:r w:rsidR="004229E5" w:rsidRPr="006D2CB1">
        <w:rPr>
          <w:rFonts w:ascii="Times New Roman" w:hAnsi="Times New Roman"/>
          <w:b/>
          <w:sz w:val="24"/>
          <w:szCs w:val="24"/>
        </w:rPr>
        <w:t xml:space="preserve"> </w:t>
      </w:r>
      <w:r w:rsidRPr="006D2CB1">
        <w:rPr>
          <w:rFonts w:ascii="Times New Roman" w:hAnsi="Times New Roman"/>
          <w:b/>
          <w:sz w:val="24"/>
          <w:szCs w:val="24"/>
        </w:rPr>
        <w:t>2025</w:t>
      </w:r>
      <w:r w:rsidRPr="006D2CB1">
        <w:rPr>
          <w:rFonts w:ascii="Times New Roman" w:hAnsi="Times New Roman"/>
          <w:b/>
          <w:bCs/>
          <w:sz w:val="24"/>
          <w:szCs w:val="24"/>
        </w:rPr>
        <w:t xml:space="preserve"> r. godz. 9</w:t>
      </w:r>
      <w:r w:rsidRPr="006D2CB1">
        <w:rPr>
          <w:rFonts w:ascii="Times New Roman" w:hAnsi="Times New Roman"/>
          <w:b/>
          <w:bCs/>
          <w:sz w:val="24"/>
          <w:szCs w:val="24"/>
          <w:vertAlign w:val="superscript"/>
        </w:rPr>
        <w:t>30</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13.2</w:t>
      </w:r>
      <w:r w:rsidRPr="00E6607C">
        <w:rPr>
          <w:rFonts w:ascii="Times New Roman" w:hAnsi="Times New Roman"/>
          <w:sz w:val="24"/>
          <w:szCs w:val="24"/>
        </w:rPr>
        <w:t>. Zamawiający, najpóźniej przed otwarciem ofert, udostępni na stronie internetowej prowadzonego postępowania informację o kwocie, jaką zamierza przeznaczyć na sfinansowanie zamówienia.</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13.3</w:t>
      </w:r>
      <w:r w:rsidRPr="00E6607C">
        <w:rPr>
          <w:rFonts w:ascii="Times New Roman" w:hAnsi="Times New Roman"/>
          <w:sz w:val="24"/>
          <w:szCs w:val="24"/>
        </w:rPr>
        <w:t xml:space="preserve"> Niezwłocznie po otwarciu ofert zamawiający udostępni na stronie internetowej prowadzonego postępowania informacje o: </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1) nazwach albo imionach i nazwiskach oraz siedzibach lub miejscach prowadzonej działalności gospodarczej albo miejscach zamieszkania wykonawców, których oferty zostały otwarte; </w:t>
      </w:r>
    </w:p>
    <w:p w:rsidR="00E6607C" w:rsidRPr="00E6607C" w:rsidRDefault="00E6607C" w:rsidP="00E6607C">
      <w:pPr>
        <w:autoSpaceDE w:val="0"/>
        <w:autoSpaceDN w:val="0"/>
        <w:adjustRightInd w:val="0"/>
        <w:spacing w:after="0"/>
        <w:rPr>
          <w:rFonts w:ascii="Times New Roman" w:hAnsi="Times New Roman"/>
          <w:sz w:val="24"/>
          <w:szCs w:val="24"/>
        </w:rPr>
      </w:pPr>
      <w:r w:rsidRPr="00E6607C">
        <w:rPr>
          <w:rFonts w:ascii="Times New Roman" w:hAnsi="Times New Roman"/>
          <w:sz w:val="24"/>
          <w:szCs w:val="24"/>
        </w:rPr>
        <w:t>2) cenach lub kosztach zawartych w ofertach.</w:t>
      </w:r>
    </w:p>
    <w:p w:rsidR="00E6607C" w:rsidRPr="00E6607C" w:rsidRDefault="00E6607C" w:rsidP="00E6607C">
      <w:pPr>
        <w:autoSpaceDE w:val="0"/>
        <w:autoSpaceDN w:val="0"/>
        <w:adjustRightInd w:val="0"/>
        <w:spacing w:after="0"/>
        <w:rPr>
          <w:rFonts w:ascii="Times New Roman" w:hAnsi="Times New Roman"/>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13" w:name="_Toc237238343"/>
      <w:r w:rsidRPr="00E6607C">
        <w:rPr>
          <w:rFonts w:ascii="Times New Roman" w:hAnsi="Times New Roman" w:cs="Times New Roman"/>
          <w:sz w:val="24"/>
          <w:szCs w:val="24"/>
        </w:rPr>
        <w:lastRenderedPageBreak/>
        <w:t>14. Sposób obliczenia ceny</w:t>
      </w:r>
      <w:bookmarkEnd w:id="13"/>
      <w:r w:rsidRPr="00E6607C">
        <w:rPr>
          <w:rFonts w:ascii="Times New Roman" w:hAnsi="Times New Roman" w:cs="Times New Roman"/>
          <w:sz w:val="24"/>
          <w:szCs w:val="24"/>
        </w:rPr>
        <w:t xml:space="preserve"> </w:t>
      </w:r>
    </w:p>
    <w:p w:rsidR="00E6607C" w:rsidRPr="00E6607C" w:rsidRDefault="00E6607C" w:rsidP="00E6607C">
      <w:pPr>
        <w:autoSpaceDE w:val="0"/>
        <w:autoSpaceDN w:val="0"/>
        <w:adjustRightInd w:val="0"/>
        <w:spacing w:after="0"/>
        <w:ind w:firstLine="360"/>
        <w:jc w:val="both"/>
        <w:rPr>
          <w:rFonts w:ascii="Times New Roman" w:hAnsi="Times New Roman"/>
          <w:sz w:val="24"/>
          <w:szCs w:val="24"/>
        </w:rPr>
      </w:pPr>
      <w:r w:rsidRPr="00E6607C">
        <w:rPr>
          <w:rFonts w:ascii="Times New Roman" w:hAnsi="Times New Roman"/>
          <w:sz w:val="24"/>
          <w:szCs w:val="24"/>
        </w:rPr>
        <w:t xml:space="preserve">Wykonawca określi cenę oferty brutto przedmiotu zamówienia, która stanowić będzie wynagrodzenie za realizację całego przedmiotu zamówienia, podając ją w zapisie liczbowym i słownie z dokładnością do grosza (do dwóch miejsc po przecinku). Cena oferty musi zawierać wszystkie koszty niezbędne do zrealizowania zamówienia wynikające wprost  </w:t>
      </w:r>
      <w:r w:rsidRPr="00E6607C">
        <w:rPr>
          <w:rFonts w:ascii="Times New Roman" w:hAnsi="Times New Roman"/>
          <w:sz w:val="24"/>
          <w:szCs w:val="24"/>
        </w:rPr>
        <w:br/>
        <w:t xml:space="preserve">z niniejszej specyfikacji i warunków technicznych, jak również w niej nie ujęte, a bez których nie można wykonać zamówienia. Wykonawca musi przewidzieć wszystkie okoliczności, które mogą wpłynąć na cenę zamówienia. </w:t>
      </w:r>
    </w:p>
    <w:p w:rsidR="00E6607C" w:rsidRPr="00E6607C" w:rsidRDefault="00E6607C" w:rsidP="00E6607C">
      <w:pPr>
        <w:autoSpaceDE w:val="0"/>
        <w:autoSpaceDN w:val="0"/>
        <w:adjustRightInd w:val="0"/>
        <w:spacing w:after="0"/>
        <w:ind w:firstLine="360"/>
        <w:jc w:val="both"/>
        <w:rPr>
          <w:rFonts w:ascii="Times New Roman" w:hAnsi="Times New Roman"/>
          <w:color w:val="000000"/>
          <w:sz w:val="24"/>
          <w:szCs w:val="24"/>
        </w:rPr>
      </w:pPr>
      <w:r w:rsidRPr="00E6607C">
        <w:rPr>
          <w:rFonts w:ascii="Times New Roman" w:hAnsi="Times New Roman"/>
          <w:color w:val="000000"/>
          <w:sz w:val="24"/>
          <w:szCs w:val="24"/>
        </w:rPr>
        <w:t xml:space="preserve">Jeżeli złożona oferta powodować będzie powstanie obowiązku podatkowego zamawiającego zgodnie z przepisami o podatku od towarów i usług w zakresie dotyczącym wewnątrz wspólnotowego nabycia towarów, zamawiający w celu oceny takiej oferty doliczy do oferowanej ceny podatek od towarów i usług, który miałby obowiązek wpłacić zgodnie </w:t>
      </w:r>
      <w:r w:rsidRPr="00E6607C">
        <w:rPr>
          <w:rFonts w:ascii="Times New Roman" w:hAnsi="Times New Roman"/>
          <w:color w:val="000000"/>
          <w:sz w:val="24"/>
          <w:szCs w:val="24"/>
        </w:rPr>
        <w:br/>
        <w:t>z obowiązującymi przepisami.</w:t>
      </w:r>
    </w:p>
    <w:p w:rsidR="00E6607C" w:rsidRPr="00E6607C" w:rsidRDefault="00E6607C" w:rsidP="00E6607C">
      <w:pPr>
        <w:autoSpaceDE w:val="0"/>
        <w:autoSpaceDN w:val="0"/>
        <w:adjustRightInd w:val="0"/>
        <w:spacing w:after="0"/>
        <w:ind w:firstLine="360"/>
        <w:jc w:val="both"/>
        <w:rPr>
          <w:rFonts w:ascii="Times New Roman" w:hAnsi="Times New Roman"/>
          <w:color w:val="000000"/>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14" w:name="_Toc237238344"/>
      <w:r w:rsidRPr="00E6607C">
        <w:rPr>
          <w:rFonts w:ascii="Times New Roman" w:hAnsi="Times New Roman" w:cs="Times New Roman"/>
          <w:sz w:val="24"/>
          <w:szCs w:val="24"/>
        </w:rPr>
        <w:t>15. Opis kryteriów oceny ofert, wraz z podaniem wag tych kryteriów, i sposobu oceny ofert</w:t>
      </w:r>
      <w:bookmarkEnd w:id="14"/>
    </w:p>
    <w:p w:rsidR="00E6607C" w:rsidRPr="00E6607C" w:rsidRDefault="00E6607C" w:rsidP="00E6607C">
      <w:pPr>
        <w:tabs>
          <w:tab w:val="left" w:pos="720"/>
        </w:tabs>
        <w:autoSpaceDE w:val="0"/>
        <w:autoSpaceDN w:val="0"/>
        <w:adjustRightInd w:val="0"/>
        <w:spacing w:after="0"/>
        <w:jc w:val="both"/>
        <w:rPr>
          <w:rFonts w:ascii="Times New Roman" w:hAnsi="Times New Roman"/>
          <w:sz w:val="24"/>
          <w:szCs w:val="24"/>
        </w:rPr>
      </w:pPr>
      <w:r w:rsidRPr="00E6607C">
        <w:rPr>
          <w:rFonts w:ascii="Times New Roman" w:hAnsi="Times New Roman"/>
          <w:b/>
          <w:bCs/>
          <w:smallCaps/>
          <w:sz w:val="24"/>
          <w:szCs w:val="24"/>
        </w:rPr>
        <w:t xml:space="preserve">15.1. </w:t>
      </w:r>
      <w:r w:rsidRPr="00E6607C">
        <w:rPr>
          <w:rFonts w:ascii="Times New Roman" w:hAnsi="Times New Roman"/>
          <w:sz w:val="24"/>
          <w:szCs w:val="24"/>
        </w:rPr>
        <w:t>Zamawiający oceni i porówna jedynie te oferty, które:</w:t>
      </w: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rPr>
      </w:pPr>
      <w:r w:rsidRPr="00E6607C">
        <w:rPr>
          <w:rFonts w:ascii="Times New Roman" w:hAnsi="Times New Roman"/>
          <w:sz w:val="24"/>
          <w:szCs w:val="24"/>
        </w:rPr>
        <w:t>1)</w:t>
      </w:r>
      <w:r w:rsidRPr="00E6607C">
        <w:rPr>
          <w:rFonts w:ascii="Times New Roman" w:hAnsi="Times New Roman"/>
          <w:sz w:val="24"/>
          <w:szCs w:val="24"/>
        </w:rPr>
        <w:tab/>
      </w:r>
      <w:r w:rsidRPr="00E6607C">
        <w:rPr>
          <w:rFonts w:ascii="Times New Roman" w:hAnsi="Times New Roman"/>
          <w:b/>
          <w:bCs/>
          <w:color w:val="000000"/>
          <w:sz w:val="24"/>
          <w:szCs w:val="24"/>
        </w:rPr>
        <w:t>nie zostaną odrzucone przez Zamawiającego.</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 xml:space="preserve">2) </w:t>
      </w:r>
      <w:r w:rsidRPr="00E6607C">
        <w:rPr>
          <w:rFonts w:ascii="Times New Roman" w:hAnsi="Times New Roman"/>
          <w:sz w:val="24"/>
          <w:szCs w:val="24"/>
        </w:rPr>
        <w:tab/>
        <w:t>zostaną wyrażone w PLN.</w:t>
      </w:r>
    </w:p>
    <w:p w:rsidR="00E6607C" w:rsidRPr="00E6607C" w:rsidRDefault="00E6607C" w:rsidP="00E6607C">
      <w:pPr>
        <w:tabs>
          <w:tab w:val="left" w:pos="284"/>
          <w:tab w:val="left" w:pos="426"/>
        </w:tabs>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15.2. </w:t>
      </w:r>
      <w:r w:rsidRPr="00E6607C">
        <w:rPr>
          <w:rFonts w:ascii="Times New Roman" w:hAnsi="Times New Roman"/>
          <w:color w:val="000000"/>
          <w:sz w:val="24"/>
          <w:szCs w:val="24"/>
        </w:rPr>
        <w:t>Cena oferty winna być obliczona w następujący sposób i zawierać:</w:t>
      </w:r>
    </w:p>
    <w:p w:rsidR="00E6607C" w:rsidRPr="00E6607C" w:rsidRDefault="00E6607C" w:rsidP="00E6607C">
      <w:pPr>
        <w:tabs>
          <w:tab w:val="left" w:pos="284"/>
          <w:tab w:val="left" w:pos="426"/>
        </w:tabs>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1) </w:t>
      </w:r>
      <w:r w:rsidRPr="00E6607C">
        <w:rPr>
          <w:rFonts w:ascii="Times New Roman" w:hAnsi="Times New Roman"/>
          <w:color w:val="000000"/>
          <w:sz w:val="24"/>
          <w:szCs w:val="24"/>
        </w:rPr>
        <w:tab/>
      </w:r>
      <w:r w:rsidRPr="00E6607C">
        <w:rPr>
          <w:rFonts w:ascii="Times New Roman" w:hAnsi="Times New Roman"/>
          <w:color w:val="000000"/>
          <w:sz w:val="24"/>
          <w:szCs w:val="24"/>
        </w:rPr>
        <w:tab/>
      </w:r>
      <w:r w:rsidRPr="00E6607C">
        <w:rPr>
          <w:rFonts w:ascii="Times New Roman" w:hAnsi="Times New Roman"/>
          <w:color w:val="000000"/>
          <w:sz w:val="24"/>
          <w:szCs w:val="24"/>
        </w:rPr>
        <w:tab/>
        <w:t>Wykonawca określi cenę netto całego zamówienia</w:t>
      </w:r>
    </w:p>
    <w:p w:rsidR="00E6607C" w:rsidRPr="00E6607C" w:rsidRDefault="00E6607C" w:rsidP="00E6607C">
      <w:pPr>
        <w:tabs>
          <w:tab w:val="left" w:pos="284"/>
          <w:tab w:val="left" w:pos="426"/>
        </w:tabs>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 xml:space="preserve">2) </w:t>
      </w:r>
      <w:r w:rsidRPr="00E6607C">
        <w:rPr>
          <w:rFonts w:ascii="Times New Roman" w:hAnsi="Times New Roman"/>
          <w:color w:val="000000"/>
          <w:sz w:val="24"/>
          <w:szCs w:val="24"/>
        </w:rPr>
        <w:tab/>
      </w:r>
      <w:r w:rsidRPr="00E6607C">
        <w:rPr>
          <w:rFonts w:ascii="Times New Roman" w:hAnsi="Times New Roman"/>
          <w:color w:val="000000"/>
          <w:sz w:val="24"/>
          <w:szCs w:val="24"/>
        </w:rPr>
        <w:tab/>
      </w:r>
      <w:r w:rsidRPr="00E6607C">
        <w:rPr>
          <w:rFonts w:ascii="Times New Roman" w:hAnsi="Times New Roman"/>
          <w:color w:val="000000"/>
          <w:sz w:val="24"/>
          <w:szCs w:val="24"/>
        </w:rPr>
        <w:tab/>
        <w:t>Wykonawca obliczy w oparciu o ppkt 1) wartość podatku VAT</w:t>
      </w:r>
    </w:p>
    <w:p w:rsidR="00E6607C" w:rsidRPr="00E6607C" w:rsidRDefault="00E6607C" w:rsidP="00E6607C">
      <w:pPr>
        <w:tabs>
          <w:tab w:val="left" w:pos="284"/>
          <w:tab w:val="left" w:pos="426"/>
        </w:tabs>
        <w:autoSpaceDE w:val="0"/>
        <w:autoSpaceDN w:val="0"/>
        <w:adjustRightInd w:val="0"/>
        <w:spacing w:after="0"/>
        <w:jc w:val="both"/>
        <w:rPr>
          <w:rFonts w:ascii="Times New Roman" w:hAnsi="Times New Roman"/>
          <w:b/>
          <w:bCs/>
          <w:color w:val="000000"/>
          <w:sz w:val="24"/>
          <w:szCs w:val="24"/>
        </w:rPr>
      </w:pPr>
      <w:r w:rsidRPr="00E6607C">
        <w:rPr>
          <w:rFonts w:ascii="Times New Roman" w:hAnsi="Times New Roman"/>
          <w:color w:val="000000"/>
          <w:sz w:val="24"/>
          <w:szCs w:val="24"/>
        </w:rPr>
        <w:t xml:space="preserve">3) </w:t>
      </w:r>
      <w:r w:rsidRPr="00E6607C">
        <w:rPr>
          <w:rFonts w:ascii="Times New Roman" w:hAnsi="Times New Roman"/>
          <w:color w:val="000000"/>
          <w:sz w:val="24"/>
          <w:szCs w:val="24"/>
        </w:rPr>
        <w:tab/>
      </w:r>
      <w:r w:rsidRPr="00E6607C">
        <w:rPr>
          <w:rFonts w:ascii="Times New Roman" w:hAnsi="Times New Roman"/>
          <w:color w:val="000000"/>
          <w:sz w:val="24"/>
          <w:szCs w:val="24"/>
        </w:rPr>
        <w:tab/>
      </w:r>
      <w:r w:rsidRPr="00E6607C">
        <w:rPr>
          <w:rFonts w:ascii="Times New Roman" w:hAnsi="Times New Roman"/>
          <w:color w:val="000000"/>
          <w:sz w:val="24"/>
          <w:szCs w:val="24"/>
        </w:rPr>
        <w:tab/>
        <w:t xml:space="preserve">Wykonawca zliczy kwoty występujące w ppkt 1) tj. cenę netto całego zamówienia oraz w ppkt 2) tj. należny podatek VAT od całości zamówienia a następnie poda cenę całości zamówienia (brutto) co będzie stanowić </w:t>
      </w:r>
      <w:r w:rsidRPr="00E6607C">
        <w:rPr>
          <w:rFonts w:ascii="Times New Roman" w:hAnsi="Times New Roman"/>
          <w:b/>
          <w:bCs/>
          <w:color w:val="000000"/>
          <w:sz w:val="24"/>
          <w:szCs w:val="24"/>
        </w:rPr>
        <w:t>„cenę oferty”.</w:t>
      </w:r>
    </w:p>
    <w:p w:rsidR="00E6607C" w:rsidRPr="00E6607C" w:rsidRDefault="00E6607C" w:rsidP="00E6607C">
      <w:pPr>
        <w:tabs>
          <w:tab w:val="left" w:pos="284"/>
          <w:tab w:val="left" w:pos="426"/>
        </w:tabs>
        <w:autoSpaceDE w:val="0"/>
        <w:autoSpaceDN w:val="0"/>
        <w:adjustRightInd w:val="0"/>
        <w:spacing w:after="0"/>
        <w:jc w:val="both"/>
        <w:rPr>
          <w:rFonts w:ascii="Times New Roman" w:hAnsi="Times New Roman"/>
          <w:bCs/>
          <w:color w:val="000000"/>
          <w:sz w:val="24"/>
          <w:szCs w:val="24"/>
        </w:rPr>
      </w:pPr>
      <w:r w:rsidRPr="00E6607C">
        <w:rPr>
          <w:rFonts w:ascii="Times New Roman" w:hAnsi="Times New Roman"/>
          <w:bCs/>
          <w:color w:val="000000"/>
          <w:sz w:val="24"/>
          <w:szCs w:val="24"/>
        </w:rPr>
        <w:t>4) Cena całego zamówienia obejmuje wszystkie koszty związane z realizacją zamówienia</w:t>
      </w:r>
    </w:p>
    <w:p w:rsidR="00E6607C" w:rsidRPr="00E6607C" w:rsidRDefault="00E6607C" w:rsidP="00E6607C">
      <w:pPr>
        <w:tabs>
          <w:tab w:val="left" w:pos="284"/>
          <w:tab w:val="left" w:pos="426"/>
        </w:tabs>
        <w:autoSpaceDE w:val="0"/>
        <w:autoSpaceDN w:val="0"/>
        <w:adjustRightInd w:val="0"/>
        <w:spacing w:after="0"/>
        <w:jc w:val="both"/>
        <w:rPr>
          <w:rFonts w:ascii="Times New Roman" w:hAnsi="Times New Roman"/>
          <w:bCs/>
          <w:color w:val="000000"/>
          <w:sz w:val="24"/>
          <w:szCs w:val="24"/>
        </w:rPr>
      </w:pP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15.3.</w:t>
      </w:r>
      <w:r w:rsidRPr="00E6607C">
        <w:rPr>
          <w:rFonts w:ascii="Times New Roman" w:hAnsi="Times New Roman"/>
          <w:color w:val="000000"/>
          <w:sz w:val="24"/>
          <w:szCs w:val="24"/>
        </w:rPr>
        <w:t xml:space="preserve"> Opis kryteriów wraz z podaniem znaczenia:</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Przy wyborze oferty zamawiający będzie kierował się następującymi kryteriami i i ich znaczeniami:</w:t>
      </w:r>
    </w:p>
    <w:tbl>
      <w:tblPr>
        <w:tblW w:w="0" w:type="auto"/>
        <w:tblInd w:w="55" w:type="dxa"/>
        <w:tblLayout w:type="fixed"/>
        <w:tblCellMar>
          <w:left w:w="55" w:type="dxa"/>
          <w:right w:w="55" w:type="dxa"/>
        </w:tblCellMar>
        <w:tblLook w:val="04A0"/>
      </w:tblPr>
      <w:tblGrid>
        <w:gridCol w:w="621"/>
        <w:gridCol w:w="3069"/>
        <w:gridCol w:w="1695"/>
        <w:gridCol w:w="4260"/>
      </w:tblGrid>
      <w:tr w:rsidR="00E6607C" w:rsidRPr="00E6607C" w:rsidTr="00F3537C">
        <w:trPr>
          <w:trHeight w:val="1"/>
        </w:trPr>
        <w:tc>
          <w:tcPr>
            <w:tcW w:w="62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lp.</w:t>
            </w:r>
          </w:p>
        </w:tc>
        <w:tc>
          <w:tcPr>
            <w:tcW w:w="3069" w:type="dxa"/>
            <w:tcBorders>
              <w:top w:val="single" w:sz="2" w:space="0" w:color="000000"/>
              <w:left w:val="single" w:sz="2" w:space="0" w:color="000000"/>
              <w:bottom w:val="single" w:sz="2" w:space="0" w:color="000000"/>
              <w:right w:val="single" w:sz="2" w:space="0" w:color="000000"/>
            </w:tcBorders>
            <w:shd w:val="clear" w:color="auto" w:fill="FFFFFF"/>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nazwa kryterium</w:t>
            </w:r>
          </w:p>
        </w:tc>
        <w:tc>
          <w:tcPr>
            <w:tcW w:w="1695" w:type="dxa"/>
            <w:tcBorders>
              <w:top w:val="single" w:sz="2" w:space="0" w:color="000000"/>
              <w:left w:val="single" w:sz="2" w:space="0" w:color="000000"/>
              <w:bottom w:val="single" w:sz="2" w:space="0" w:color="000000"/>
              <w:right w:val="single" w:sz="2" w:space="0" w:color="000000"/>
            </w:tcBorders>
            <w:shd w:val="clear" w:color="auto" w:fill="FFFFFF"/>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waga</w:t>
            </w:r>
          </w:p>
        </w:tc>
        <w:tc>
          <w:tcPr>
            <w:tcW w:w="4260" w:type="dxa"/>
            <w:tcBorders>
              <w:top w:val="single" w:sz="2" w:space="0" w:color="000000"/>
              <w:left w:val="single" w:sz="2" w:space="0" w:color="000000"/>
              <w:bottom w:val="single" w:sz="2" w:space="0" w:color="000000"/>
              <w:right w:val="single" w:sz="2" w:space="0" w:color="000000"/>
            </w:tcBorders>
            <w:shd w:val="clear" w:color="auto" w:fill="FFFFFF"/>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sposób punktowania</w:t>
            </w:r>
          </w:p>
        </w:tc>
      </w:tr>
      <w:tr w:rsidR="00E6607C" w:rsidRPr="00E6607C" w:rsidTr="00F3537C">
        <w:trPr>
          <w:trHeight w:val="1"/>
        </w:trPr>
        <w:tc>
          <w:tcPr>
            <w:tcW w:w="62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1.</w:t>
            </w:r>
          </w:p>
        </w:tc>
        <w:tc>
          <w:tcPr>
            <w:tcW w:w="3069" w:type="dxa"/>
            <w:tcBorders>
              <w:top w:val="single" w:sz="2" w:space="0" w:color="000000"/>
              <w:left w:val="single" w:sz="2" w:space="0" w:color="000000"/>
              <w:bottom w:val="single" w:sz="2" w:space="0" w:color="000000"/>
              <w:right w:val="single" w:sz="2" w:space="0" w:color="000000"/>
            </w:tcBorders>
            <w:shd w:val="clear" w:color="auto" w:fill="FFFFFF"/>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cena oferty</w:t>
            </w:r>
          </w:p>
        </w:tc>
        <w:tc>
          <w:tcPr>
            <w:tcW w:w="1695" w:type="dxa"/>
            <w:tcBorders>
              <w:top w:val="single" w:sz="2" w:space="0" w:color="000000"/>
              <w:left w:val="single" w:sz="2" w:space="0" w:color="000000"/>
              <w:bottom w:val="single" w:sz="2" w:space="0" w:color="000000"/>
              <w:right w:val="single" w:sz="2" w:space="0" w:color="000000"/>
            </w:tcBorders>
            <w:shd w:val="clear" w:color="auto" w:fill="FFFFFF"/>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60%</w:t>
            </w:r>
          </w:p>
        </w:tc>
        <w:tc>
          <w:tcPr>
            <w:tcW w:w="4260" w:type="dxa"/>
            <w:tcBorders>
              <w:top w:val="single" w:sz="2" w:space="0" w:color="000000"/>
              <w:left w:val="single" w:sz="2" w:space="0" w:color="000000"/>
              <w:bottom w:val="single" w:sz="2" w:space="0" w:color="000000"/>
              <w:right w:val="single" w:sz="2" w:space="0" w:color="000000"/>
            </w:tcBorders>
            <w:shd w:val="clear" w:color="auto" w:fill="FFFFFF"/>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 xml:space="preserve">najkorzystniejsza otrzyma 60 pkt </w:t>
            </w:r>
          </w:p>
        </w:tc>
      </w:tr>
      <w:tr w:rsidR="00E6607C" w:rsidRPr="00E6607C" w:rsidTr="00F3537C">
        <w:trPr>
          <w:trHeight w:val="1"/>
        </w:trPr>
        <w:tc>
          <w:tcPr>
            <w:tcW w:w="62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2.</w:t>
            </w:r>
          </w:p>
        </w:tc>
        <w:tc>
          <w:tcPr>
            <w:tcW w:w="3069" w:type="dxa"/>
            <w:tcBorders>
              <w:top w:val="single" w:sz="2" w:space="0" w:color="000000"/>
              <w:left w:val="single" w:sz="2" w:space="0" w:color="000000"/>
              <w:bottom w:val="single" w:sz="2" w:space="0" w:color="000000"/>
              <w:right w:val="single" w:sz="2" w:space="0" w:color="000000"/>
            </w:tcBorders>
            <w:shd w:val="clear" w:color="auto" w:fill="FFFFFF"/>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 xml:space="preserve">łączny okres gwarancji </w:t>
            </w:r>
          </w:p>
        </w:tc>
        <w:tc>
          <w:tcPr>
            <w:tcW w:w="1695" w:type="dxa"/>
            <w:tcBorders>
              <w:top w:val="single" w:sz="2" w:space="0" w:color="000000"/>
              <w:left w:val="single" w:sz="2" w:space="0" w:color="000000"/>
              <w:bottom w:val="single" w:sz="2" w:space="0" w:color="000000"/>
              <w:right w:val="single" w:sz="2" w:space="0" w:color="000000"/>
            </w:tcBorders>
            <w:shd w:val="clear" w:color="auto" w:fill="FFFFFF"/>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40%</w:t>
            </w:r>
          </w:p>
        </w:tc>
        <w:tc>
          <w:tcPr>
            <w:tcW w:w="4260" w:type="dxa"/>
            <w:tcBorders>
              <w:top w:val="single" w:sz="2" w:space="0" w:color="000000"/>
              <w:left w:val="single" w:sz="2" w:space="0" w:color="000000"/>
              <w:bottom w:val="single" w:sz="2" w:space="0" w:color="000000"/>
              <w:right w:val="single" w:sz="2" w:space="0" w:color="000000"/>
            </w:tcBorders>
            <w:shd w:val="clear" w:color="auto" w:fill="FFFFFF"/>
            <w:hideMark/>
          </w:tcPr>
          <w:p w:rsidR="00E6607C" w:rsidRPr="00E6607C" w:rsidRDefault="00E6607C" w:rsidP="00F3537C">
            <w:pPr>
              <w:autoSpaceDE w:val="0"/>
              <w:autoSpaceDN w:val="0"/>
              <w:adjustRightInd w:val="0"/>
              <w:spacing w:after="0" w:line="240" w:lineRule="auto"/>
              <w:jc w:val="center"/>
              <w:rPr>
                <w:rFonts w:ascii="Times New Roman" w:hAnsi="Times New Roman"/>
                <w:sz w:val="24"/>
                <w:szCs w:val="24"/>
              </w:rPr>
            </w:pPr>
            <w:r w:rsidRPr="00E6607C">
              <w:rPr>
                <w:rFonts w:ascii="Times New Roman" w:hAnsi="Times New Roman"/>
                <w:sz w:val="24"/>
                <w:szCs w:val="24"/>
              </w:rPr>
              <w:t>najkorzystniejsza otrzyma 40 pkt</w:t>
            </w:r>
          </w:p>
        </w:tc>
      </w:tr>
    </w:tbl>
    <w:p w:rsidR="00E6607C" w:rsidRPr="00E6607C" w:rsidRDefault="00E6607C" w:rsidP="00E6607C">
      <w:pPr>
        <w:autoSpaceDE w:val="0"/>
        <w:autoSpaceDN w:val="0"/>
        <w:adjustRightInd w:val="0"/>
        <w:spacing w:after="0" w:line="240" w:lineRule="auto"/>
        <w:jc w:val="both"/>
        <w:rPr>
          <w:rFonts w:ascii="Times New Roman" w:hAnsi="Times New Roman"/>
          <w:sz w:val="24"/>
          <w:szCs w:val="24"/>
        </w:rPr>
      </w:pP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15.3.1.</w:t>
      </w:r>
      <w:r w:rsidRPr="00E6607C">
        <w:rPr>
          <w:rFonts w:ascii="Times New Roman" w:hAnsi="Times New Roman"/>
          <w:color w:val="000000"/>
          <w:sz w:val="24"/>
          <w:szCs w:val="24"/>
        </w:rPr>
        <w:t xml:space="preserve"> Punkty przyznawane za podane kryterium „cena brutto” będą przyznawane według następującego wzoru:</w:t>
      </w: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rPr>
      </w:pPr>
      <w:r w:rsidRPr="00E6607C">
        <w:rPr>
          <w:rFonts w:ascii="Times New Roman" w:hAnsi="Times New Roman"/>
          <w:color w:val="000000"/>
          <w:sz w:val="24"/>
          <w:szCs w:val="24"/>
        </w:rPr>
        <w:t xml:space="preserve">liczba punktów w kryterium </w:t>
      </w:r>
      <w:r w:rsidRPr="00E6607C">
        <w:rPr>
          <w:rFonts w:ascii="Times New Roman" w:hAnsi="Times New Roman"/>
          <w:b/>
          <w:bCs/>
          <w:color w:val="000000"/>
          <w:sz w:val="24"/>
          <w:szCs w:val="24"/>
        </w:rPr>
        <w:t>„cena oferty” = (cena najniższa (brutto) / cena oferowana (brutto) * 60%</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Punkty wynikające z algorytmu matematycznego, uzyskane przez Wykonawcę, zostaną zaokrąglone do dwóch miejsc po przecinku.</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color w:val="000000"/>
          <w:sz w:val="24"/>
          <w:szCs w:val="24"/>
        </w:rPr>
        <w:t xml:space="preserve">15.3.2 </w:t>
      </w:r>
      <w:r w:rsidRPr="00E6607C">
        <w:rPr>
          <w:rFonts w:ascii="Times New Roman" w:hAnsi="Times New Roman"/>
          <w:sz w:val="24"/>
          <w:szCs w:val="24"/>
        </w:rPr>
        <w:t>Punkty przyznawane za podane kryterium „łączny okres gwarancji” będą przyznawane następująco:</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sz w:val="24"/>
          <w:szCs w:val="24"/>
        </w:rPr>
        <w:t xml:space="preserve">Wykonawca, który zaoferuje „łączny okres gwarancji” w ilości: </w:t>
      </w:r>
    </w:p>
    <w:p w:rsidR="00E6607C" w:rsidRPr="00E6607C" w:rsidRDefault="006D2CB1" w:rsidP="00E6607C">
      <w:pPr>
        <w:autoSpaceDE w:val="0"/>
        <w:autoSpaceDN w:val="0"/>
        <w:adjustRightInd w:val="0"/>
        <w:spacing w:after="0"/>
        <w:jc w:val="both"/>
        <w:rPr>
          <w:rFonts w:ascii="Times New Roman" w:hAnsi="Times New Roman"/>
          <w:sz w:val="24"/>
          <w:szCs w:val="24"/>
        </w:rPr>
      </w:pPr>
      <w:r>
        <w:rPr>
          <w:rFonts w:ascii="Times New Roman" w:hAnsi="Times New Roman"/>
          <w:sz w:val="24"/>
          <w:szCs w:val="24"/>
        </w:rPr>
        <w:t>36 miesięcy – 2</w:t>
      </w:r>
      <w:r w:rsidR="00E6607C" w:rsidRPr="00E6607C">
        <w:rPr>
          <w:rFonts w:ascii="Times New Roman" w:hAnsi="Times New Roman"/>
          <w:sz w:val="24"/>
          <w:szCs w:val="24"/>
        </w:rPr>
        <w:t xml:space="preserve">0 pkt </w:t>
      </w:r>
    </w:p>
    <w:p w:rsidR="00E6607C" w:rsidRPr="00E6607C" w:rsidRDefault="006D2CB1" w:rsidP="00E6607C">
      <w:pPr>
        <w:autoSpaceDE w:val="0"/>
        <w:autoSpaceDN w:val="0"/>
        <w:adjustRightInd w:val="0"/>
        <w:spacing w:after="0"/>
        <w:jc w:val="both"/>
        <w:rPr>
          <w:rFonts w:ascii="Times New Roman" w:hAnsi="Times New Roman"/>
          <w:sz w:val="24"/>
          <w:szCs w:val="24"/>
        </w:rPr>
      </w:pPr>
      <w:r>
        <w:rPr>
          <w:rFonts w:ascii="Times New Roman" w:hAnsi="Times New Roman"/>
          <w:sz w:val="24"/>
          <w:szCs w:val="24"/>
        </w:rPr>
        <w:lastRenderedPageBreak/>
        <w:t>42 miesięcy – 3</w:t>
      </w:r>
      <w:r w:rsidR="00E6607C" w:rsidRPr="00E6607C">
        <w:rPr>
          <w:rFonts w:ascii="Times New Roman" w:hAnsi="Times New Roman"/>
          <w:sz w:val="24"/>
          <w:szCs w:val="24"/>
        </w:rPr>
        <w:t xml:space="preserve">0 pkt </w:t>
      </w:r>
    </w:p>
    <w:p w:rsidR="00E6607C" w:rsidRPr="00E6607C" w:rsidRDefault="006D2CB1" w:rsidP="00E6607C">
      <w:pPr>
        <w:autoSpaceDE w:val="0"/>
        <w:autoSpaceDN w:val="0"/>
        <w:adjustRightInd w:val="0"/>
        <w:spacing w:after="0"/>
        <w:jc w:val="both"/>
        <w:rPr>
          <w:rFonts w:ascii="Times New Roman" w:hAnsi="Times New Roman"/>
          <w:sz w:val="24"/>
          <w:szCs w:val="24"/>
        </w:rPr>
      </w:pPr>
      <w:r>
        <w:rPr>
          <w:rFonts w:ascii="Times New Roman" w:hAnsi="Times New Roman"/>
          <w:sz w:val="24"/>
          <w:szCs w:val="24"/>
        </w:rPr>
        <w:t>48 miesięcy – 4</w:t>
      </w:r>
      <w:r w:rsidR="00E6607C" w:rsidRPr="00E6607C">
        <w:rPr>
          <w:rFonts w:ascii="Times New Roman" w:hAnsi="Times New Roman"/>
          <w:sz w:val="24"/>
          <w:szCs w:val="24"/>
        </w:rPr>
        <w:t xml:space="preserve">0 pkt </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sz w:val="24"/>
          <w:szCs w:val="24"/>
        </w:rPr>
        <w:t>UWAGA!</w:t>
      </w:r>
      <w:r w:rsidRPr="00E6607C">
        <w:rPr>
          <w:rFonts w:ascii="Times New Roman" w:hAnsi="Times New Roman"/>
          <w:sz w:val="24"/>
          <w:szCs w:val="24"/>
        </w:rPr>
        <w:t xml:space="preserve"> Minimalny okres gwarancji wymagany przez Zamawiającego w SWZ (nie punktowany) to 36 miesięcy. Otrzymane w kryteriach punkty zostaną zsumowane wg wzoru: </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rPr>
      </w:pPr>
      <w:r w:rsidRPr="00E6607C">
        <w:rPr>
          <w:rFonts w:ascii="Times New Roman" w:hAnsi="Times New Roman"/>
          <w:b/>
          <w:bCs/>
          <w:color w:val="000000"/>
          <w:sz w:val="24"/>
          <w:szCs w:val="24"/>
        </w:rPr>
        <w:t xml:space="preserve">wynik oferty = liczba punktów w kryterium „cena oferty” + liczba punktów </w:t>
      </w:r>
      <w:r w:rsidRPr="00E6607C">
        <w:rPr>
          <w:rFonts w:ascii="Times New Roman" w:hAnsi="Times New Roman"/>
          <w:b/>
          <w:bCs/>
          <w:color w:val="000000"/>
          <w:sz w:val="24"/>
          <w:szCs w:val="24"/>
        </w:rPr>
        <w:br/>
        <w:t>w kryterium „łączny okres gwarancji”</w:t>
      </w: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15" w:name="_Toc237238345"/>
      <w:r w:rsidRPr="00E6607C">
        <w:rPr>
          <w:rFonts w:ascii="Times New Roman" w:hAnsi="Times New Roman" w:cs="Times New Roman"/>
          <w:sz w:val="24"/>
          <w:szCs w:val="24"/>
        </w:rPr>
        <w:t>16. Projektowane postanowienia umowy w sprawie zamówienia publicznego, które zostaną wprowadzone do treści tej umowy</w:t>
      </w:r>
      <w:bookmarkEnd w:id="15"/>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16.1.</w:t>
      </w:r>
      <w:r w:rsidRPr="00E6607C">
        <w:rPr>
          <w:rFonts w:ascii="Times New Roman" w:hAnsi="Times New Roman"/>
          <w:color w:val="000000"/>
          <w:sz w:val="24"/>
          <w:szCs w:val="24"/>
        </w:rPr>
        <w:t xml:space="preserve"> Szczegółowe postanowienia zostały zawarte w </w:t>
      </w:r>
      <w:r w:rsidRPr="00E6607C">
        <w:rPr>
          <w:rFonts w:ascii="Times New Roman" w:hAnsi="Times New Roman"/>
          <w:b/>
          <w:color w:val="000000"/>
          <w:sz w:val="24"/>
          <w:szCs w:val="24"/>
        </w:rPr>
        <w:t>załączniku nr 6</w:t>
      </w:r>
      <w:r w:rsidRPr="00E6607C">
        <w:rPr>
          <w:rFonts w:ascii="Times New Roman" w:hAnsi="Times New Roman"/>
          <w:color w:val="000000"/>
          <w:sz w:val="24"/>
          <w:szCs w:val="24"/>
        </w:rPr>
        <w:t xml:space="preserve"> do SWZ.</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16.2. </w:t>
      </w:r>
      <w:r w:rsidRPr="00E6607C">
        <w:rPr>
          <w:rFonts w:ascii="Times New Roman" w:hAnsi="Times New Roman"/>
          <w:color w:val="000000"/>
          <w:sz w:val="24"/>
          <w:szCs w:val="24"/>
        </w:rPr>
        <w:t>Zamawiający przewiduje możliwość dokonania zamian w umowie na zasadach określonych w projekcie umowy stanowiącym załącznik nr 6 do SWZ (integralna część SWZ).</w:t>
      </w:r>
    </w:p>
    <w:p w:rsidR="00E6607C" w:rsidRPr="00E6607C" w:rsidRDefault="00E6607C" w:rsidP="00E6607C">
      <w:pPr>
        <w:pStyle w:val="Nagwek1"/>
        <w:spacing w:before="0"/>
        <w:rPr>
          <w:rFonts w:ascii="Times New Roman" w:hAnsi="Times New Roman" w:cs="Times New Roman"/>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16" w:name="_Toc237238346"/>
      <w:r w:rsidRPr="00E6607C">
        <w:rPr>
          <w:rFonts w:ascii="Times New Roman" w:hAnsi="Times New Roman" w:cs="Times New Roman"/>
          <w:sz w:val="24"/>
          <w:szCs w:val="24"/>
        </w:rPr>
        <w:t>17. Informacje dotyczące zabezpieczenia należytego wykonania umowy</w:t>
      </w:r>
      <w:bookmarkEnd w:id="16"/>
    </w:p>
    <w:p w:rsidR="00E6607C" w:rsidRPr="00E6607C" w:rsidRDefault="00E6607C" w:rsidP="004229E5">
      <w:pPr>
        <w:jc w:val="both"/>
        <w:rPr>
          <w:rFonts w:ascii="Times New Roman" w:hAnsi="Times New Roman"/>
          <w:sz w:val="24"/>
          <w:szCs w:val="24"/>
        </w:rPr>
      </w:pPr>
      <w:r w:rsidRPr="00E6607C">
        <w:rPr>
          <w:rFonts w:ascii="Times New Roman" w:hAnsi="Times New Roman"/>
          <w:b/>
          <w:bCs/>
          <w:sz w:val="24"/>
          <w:szCs w:val="24"/>
        </w:rPr>
        <w:t>17.1</w:t>
      </w:r>
      <w:r w:rsidRPr="00E6607C">
        <w:rPr>
          <w:rFonts w:ascii="Times New Roman" w:hAnsi="Times New Roman"/>
          <w:sz w:val="24"/>
          <w:szCs w:val="24"/>
        </w:rPr>
        <w:t>. Zamawiający będzie żądał od Wykonawcy, którego oferta zostanie wybrana jako najkorzystniejsza, wniesienia najpóźniej w dniu podpisania umowy zabezpieczenia należytego wykonania umowy w wysokości 5% ceny całkowitej podanej w ofercie.</w:t>
      </w:r>
    </w:p>
    <w:p w:rsidR="00E6607C" w:rsidRPr="00E6607C" w:rsidRDefault="00E6607C" w:rsidP="004229E5">
      <w:pPr>
        <w:autoSpaceDE w:val="0"/>
        <w:autoSpaceDN w:val="0"/>
        <w:adjustRightInd w:val="0"/>
        <w:spacing w:before="57" w:after="57"/>
        <w:jc w:val="both"/>
        <w:rPr>
          <w:rFonts w:ascii="Times New Roman" w:hAnsi="Times New Roman"/>
          <w:sz w:val="24"/>
          <w:szCs w:val="24"/>
        </w:rPr>
      </w:pPr>
      <w:r w:rsidRPr="00E6607C">
        <w:rPr>
          <w:rFonts w:ascii="Times New Roman" w:hAnsi="Times New Roman"/>
          <w:b/>
          <w:bCs/>
          <w:sz w:val="24"/>
          <w:szCs w:val="24"/>
        </w:rPr>
        <w:t xml:space="preserve">17.2. </w:t>
      </w:r>
      <w:r w:rsidRPr="00E6607C">
        <w:rPr>
          <w:rFonts w:ascii="Times New Roman" w:hAnsi="Times New Roman"/>
          <w:sz w:val="24"/>
          <w:szCs w:val="24"/>
        </w:rPr>
        <w:t xml:space="preserve">Zabezpieczenie może być wniesione według wyboru Wykonawcy, w jednej lub w kilku  z następujących form: </w:t>
      </w:r>
    </w:p>
    <w:p w:rsidR="00E6607C" w:rsidRPr="00E6607C" w:rsidRDefault="00E6607C" w:rsidP="004229E5">
      <w:pPr>
        <w:autoSpaceDE w:val="0"/>
        <w:autoSpaceDN w:val="0"/>
        <w:adjustRightInd w:val="0"/>
        <w:spacing w:before="57" w:after="57"/>
        <w:ind w:left="284"/>
        <w:jc w:val="both"/>
        <w:rPr>
          <w:rFonts w:ascii="Times New Roman" w:hAnsi="Times New Roman"/>
          <w:color w:val="000000"/>
          <w:sz w:val="24"/>
          <w:szCs w:val="24"/>
        </w:rPr>
      </w:pPr>
      <w:r w:rsidRPr="00E6607C">
        <w:rPr>
          <w:rFonts w:ascii="Times New Roman" w:hAnsi="Times New Roman"/>
          <w:color w:val="000000"/>
          <w:sz w:val="24"/>
          <w:szCs w:val="24"/>
        </w:rPr>
        <w:t xml:space="preserve">1) pieniądzu; </w:t>
      </w:r>
    </w:p>
    <w:p w:rsidR="00E6607C" w:rsidRPr="00E6607C" w:rsidRDefault="00E6607C" w:rsidP="004229E5">
      <w:pPr>
        <w:autoSpaceDE w:val="0"/>
        <w:autoSpaceDN w:val="0"/>
        <w:adjustRightInd w:val="0"/>
        <w:spacing w:before="57" w:after="57"/>
        <w:ind w:left="284"/>
        <w:jc w:val="both"/>
        <w:rPr>
          <w:rFonts w:ascii="Times New Roman" w:hAnsi="Times New Roman"/>
          <w:color w:val="000000"/>
          <w:sz w:val="24"/>
          <w:szCs w:val="24"/>
        </w:rPr>
      </w:pPr>
      <w:r w:rsidRPr="00E6607C">
        <w:rPr>
          <w:rFonts w:ascii="Times New Roman" w:hAnsi="Times New Roman"/>
          <w:color w:val="000000"/>
          <w:sz w:val="24"/>
          <w:szCs w:val="24"/>
        </w:rPr>
        <w:t xml:space="preserve">2) poręczeniach bankowych lub poręczeniach spółdzielczej kasy oszczędnościowo-kredytowej, z tym że zobowiązanie kasy jest zawsze zobowiązaniem pieniężnym; </w:t>
      </w:r>
    </w:p>
    <w:p w:rsidR="00E6607C" w:rsidRPr="00E6607C" w:rsidRDefault="00E6607C" w:rsidP="004229E5">
      <w:pPr>
        <w:autoSpaceDE w:val="0"/>
        <w:autoSpaceDN w:val="0"/>
        <w:adjustRightInd w:val="0"/>
        <w:spacing w:before="57" w:after="57"/>
        <w:ind w:left="284"/>
        <w:jc w:val="both"/>
        <w:rPr>
          <w:rFonts w:ascii="Times New Roman" w:hAnsi="Times New Roman"/>
          <w:color w:val="000000"/>
          <w:sz w:val="24"/>
          <w:szCs w:val="24"/>
        </w:rPr>
      </w:pPr>
      <w:r w:rsidRPr="00E6607C">
        <w:rPr>
          <w:rFonts w:ascii="Times New Roman" w:hAnsi="Times New Roman"/>
          <w:color w:val="000000"/>
          <w:sz w:val="24"/>
          <w:szCs w:val="24"/>
        </w:rPr>
        <w:t xml:space="preserve">3) gwarancjach bankowych; </w:t>
      </w:r>
    </w:p>
    <w:p w:rsidR="00E6607C" w:rsidRPr="00E6607C" w:rsidRDefault="00E6607C" w:rsidP="004229E5">
      <w:pPr>
        <w:autoSpaceDE w:val="0"/>
        <w:autoSpaceDN w:val="0"/>
        <w:adjustRightInd w:val="0"/>
        <w:spacing w:before="57" w:after="57"/>
        <w:ind w:left="284"/>
        <w:jc w:val="both"/>
        <w:rPr>
          <w:rFonts w:ascii="Times New Roman" w:hAnsi="Times New Roman"/>
          <w:color w:val="000000"/>
          <w:sz w:val="24"/>
          <w:szCs w:val="24"/>
        </w:rPr>
      </w:pPr>
      <w:r w:rsidRPr="00E6607C">
        <w:rPr>
          <w:rFonts w:ascii="Times New Roman" w:hAnsi="Times New Roman"/>
          <w:color w:val="000000"/>
          <w:sz w:val="24"/>
          <w:szCs w:val="24"/>
        </w:rPr>
        <w:t xml:space="preserve">4) gwarancjach ubezpieczeniowych; </w:t>
      </w:r>
    </w:p>
    <w:p w:rsidR="00E6607C" w:rsidRPr="00E6607C" w:rsidRDefault="00E6607C" w:rsidP="004229E5">
      <w:pPr>
        <w:autoSpaceDE w:val="0"/>
        <w:autoSpaceDN w:val="0"/>
        <w:adjustRightInd w:val="0"/>
        <w:spacing w:before="57" w:after="57"/>
        <w:ind w:left="284"/>
        <w:jc w:val="both"/>
        <w:rPr>
          <w:rFonts w:ascii="Times New Roman" w:hAnsi="Times New Roman"/>
          <w:sz w:val="24"/>
          <w:szCs w:val="24"/>
        </w:rPr>
      </w:pPr>
      <w:r w:rsidRPr="00E6607C">
        <w:rPr>
          <w:rFonts w:ascii="Times New Roman" w:hAnsi="Times New Roman"/>
          <w:sz w:val="24"/>
          <w:szCs w:val="24"/>
        </w:rPr>
        <w:t>5) poręczeniach udzielanych przez podmioty, o których mowa w art. 6b ust. 5 pkt 2 ustawy z 9.11.2000 r. o utworzeniu Polskiej Agencji Rozwoju Przedsiębiorczości.</w:t>
      </w:r>
    </w:p>
    <w:p w:rsidR="00E6607C" w:rsidRPr="00E6607C" w:rsidRDefault="00E6607C" w:rsidP="004229E5">
      <w:pPr>
        <w:autoSpaceDE w:val="0"/>
        <w:autoSpaceDN w:val="0"/>
        <w:adjustRightInd w:val="0"/>
        <w:spacing w:before="57" w:after="57"/>
        <w:jc w:val="both"/>
        <w:rPr>
          <w:rFonts w:ascii="Times New Roman" w:hAnsi="Times New Roman"/>
          <w:b/>
          <w:sz w:val="24"/>
          <w:szCs w:val="24"/>
        </w:rPr>
      </w:pPr>
      <w:r w:rsidRPr="00E6607C">
        <w:rPr>
          <w:rFonts w:ascii="Times New Roman" w:hAnsi="Times New Roman"/>
          <w:b/>
          <w:bCs/>
          <w:sz w:val="24"/>
          <w:szCs w:val="24"/>
        </w:rPr>
        <w:t xml:space="preserve">17.3. </w:t>
      </w:r>
      <w:r w:rsidRPr="00E6607C">
        <w:rPr>
          <w:rFonts w:ascii="Times New Roman" w:hAnsi="Times New Roman"/>
          <w:sz w:val="24"/>
          <w:szCs w:val="24"/>
        </w:rPr>
        <w:t xml:space="preserve">Zabezpieczenie wnoszone w pieniądzu Wykonawca wpłaca przelewem na rachunek bankowy wskazany przez Zamawiającego tj. </w:t>
      </w:r>
      <w:r w:rsidRPr="00E6607C">
        <w:rPr>
          <w:rFonts w:ascii="Times New Roman" w:hAnsi="Times New Roman"/>
          <w:bCs/>
          <w:color w:val="000000"/>
          <w:sz w:val="24"/>
          <w:szCs w:val="24"/>
        </w:rPr>
        <w:t>Bank Spółdzielczy w Lipnie</w:t>
      </w:r>
      <w:r w:rsidRPr="00E6607C">
        <w:rPr>
          <w:rFonts w:ascii="Times New Roman" w:hAnsi="Times New Roman"/>
          <w:color w:val="000000"/>
          <w:sz w:val="24"/>
          <w:szCs w:val="24"/>
        </w:rPr>
        <w:t xml:space="preserve"> </w:t>
      </w:r>
      <w:r w:rsidRPr="00E6607C">
        <w:rPr>
          <w:rFonts w:ascii="Times New Roman" w:hAnsi="Times New Roman"/>
          <w:bCs/>
          <w:color w:val="000000"/>
          <w:sz w:val="24"/>
          <w:szCs w:val="24"/>
        </w:rPr>
        <w:t xml:space="preserve">Nr rachunku: </w:t>
      </w:r>
      <w:r w:rsidRPr="00E6607C">
        <w:rPr>
          <w:rStyle w:val="Pogrubienie"/>
          <w:rFonts w:ascii="Times New Roman" w:hAnsi="Times New Roman"/>
          <w:sz w:val="24"/>
          <w:szCs w:val="24"/>
          <w:bdr w:val="none" w:sz="0" w:space="0" w:color="auto" w:frame="1"/>
        </w:rPr>
        <w:t>82 9542 0008 2012 0021 6948 0001.</w:t>
      </w:r>
    </w:p>
    <w:p w:rsidR="00E6607C" w:rsidRPr="00E6607C" w:rsidRDefault="00E6607C" w:rsidP="00E6607C">
      <w:pPr>
        <w:autoSpaceDE w:val="0"/>
        <w:autoSpaceDN w:val="0"/>
        <w:adjustRightInd w:val="0"/>
        <w:spacing w:before="57" w:after="57"/>
        <w:jc w:val="both"/>
        <w:rPr>
          <w:rFonts w:ascii="Times New Roman" w:hAnsi="Times New Roman"/>
          <w:sz w:val="24"/>
          <w:szCs w:val="24"/>
        </w:rPr>
      </w:pPr>
      <w:r w:rsidRPr="00E6607C">
        <w:rPr>
          <w:rFonts w:ascii="Times New Roman" w:hAnsi="Times New Roman"/>
          <w:b/>
          <w:bCs/>
          <w:sz w:val="24"/>
          <w:szCs w:val="24"/>
        </w:rPr>
        <w:t>17.4.</w:t>
      </w:r>
      <w:r w:rsidRPr="00E6607C">
        <w:rPr>
          <w:rFonts w:ascii="Times New Roman" w:hAnsi="Times New Roman"/>
          <w:sz w:val="24"/>
          <w:szCs w:val="24"/>
        </w:rPr>
        <w:t xml:space="preserve"> W trakcie realizacji umowy Wykonawca może dokonać zmiany formy zabezpieczenia na jedną lub kilka form, o których mowa w pkt 17.2. Zmiana formy zabezpieczenia jest dokonywana z zachowaniem ciągłości zabezpieczenia i bez zmniejszenia jego wysokości.</w:t>
      </w:r>
    </w:p>
    <w:p w:rsidR="00E6607C" w:rsidRPr="00E6607C" w:rsidRDefault="00E6607C" w:rsidP="00E6607C">
      <w:pPr>
        <w:autoSpaceDE w:val="0"/>
        <w:autoSpaceDN w:val="0"/>
        <w:adjustRightInd w:val="0"/>
        <w:spacing w:before="57" w:after="57"/>
        <w:jc w:val="both"/>
        <w:rPr>
          <w:rFonts w:ascii="Times New Roman" w:hAnsi="Times New Roman"/>
          <w:sz w:val="24"/>
          <w:szCs w:val="24"/>
        </w:rPr>
      </w:pPr>
      <w:r w:rsidRPr="00E6607C">
        <w:rPr>
          <w:rFonts w:ascii="Times New Roman" w:hAnsi="Times New Roman"/>
          <w:b/>
          <w:bCs/>
          <w:sz w:val="24"/>
          <w:szCs w:val="24"/>
        </w:rPr>
        <w:t>17.5.</w:t>
      </w:r>
      <w:r w:rsidRPr="00E6607C">
        <w:rPr>
          <w:rFonts w:ascii="Times New Roman" w:hAnsi="Times New Roman"/>
          <w:sz w:val="24"/>
          <w:szCs w:val="24"/>
        </w:rPr>
        <w:t xml:space="preserve"> Zamawiający dokona zwrotu zabezpieczenia należytego wykonania umowy </w:t>
      </w:r>
      <w:r w:rsidRPr="00E6607C">
        <w:rPr>
          <w:rFonts w:ascii="Times New Roman" w:hAnsi="Times New Roman"/>
          <w:sz w:val="24"/>
          <w:szCs w:val="24"/>
        </w:rPr>
        <w:br/>
        <w:t>w następujący sposób:</w:t>
      </w:r>
    </w:p>
    <w:p w:rsidR="00E6607C" w:rsidRPr="00E6607C" w:rsidRDefault="00E6607C" w:rsidP="00E6607C">
      <w:pPr>
        <w:autoSpaceDE w:val="0"/>
        <w:autoSpaceDN w:val="0"/>
        <w:adjustRightInd w:val="0"/>
        <w:spacing w:before="57" w:after="57"/>
        <w:jc w:val="both"/>
        <w:rPr>
          <w:rFonts w:ascii="Times New Roman" w:hAnsi="Times New Roman"/>
          <w:sz w:val="24"/>
          <w:szCs w:val="24"/>
        </w:rPr>
      </w:pPr>
      <w:r w:rsidRPr="00E6607C">
        <w:rPr>
          <w:rFonts w:ascii="Times New Roman" w:hAnsi="Times New Roman"/>
          <w:b/>
          <w:bCs/>
          <w:sz w:val="24"/>
          <w:szCs w:val="24"/>
        </w:rPr>
        <w:t>17.6.</w:t>
      </w:r>
      <w:r w:rsidRPr="00E6607C">
        <w:rPr>
          <w:rFonts w:ascii="Times New Roman" w:hAnsi="Times New Roman"/>
          <w:sz w:val="24"/>
          <w:szCs w:val="24"/>
        </w:rPr>
        <w:t xml:space="preserve"> 70% wartości zabezpieczenia zostanie zwrócone w terminie 30 dni od dnia wykonania zamówienia i uznania przez Zamawiającego za należycie wykonane.</w:t>
      </w:r>
    </w:p>
    <w:p w:rsidR="00E6607C" w:rsidRPr="00E6607C" w:rsidRDefault="00E6607C" w:rsidP="00E6607C">
      <w:pPr>
        <w:autoSpaceDE w:val="0"/>
        <w:autoSpaceDN w:val="0"/>
        <w:adjustRightInd w:val="0"/>
        <w:spacing w:before="57" w:after="57"/>
        <w:jc w:val="both"/>
        <w:rPr>
          <w:rFonts w:ascii="Times New Roman" w:hAnsi="Times New Roman"/>
          <w:color w:val="000000"/>
          <w:sz w:val="24"/>
          <w:szCs w:val="24"/>
        </w:rPr>
      </w:pPr>
      <w:r w:rsidRPr="00E6607C">
        <w:rPr>
          <w:rFonts w:ascii="Times New Roman" w:hAnsi="Times New Roman"/>
          <w:b/>
          <w:bCs/>
          <w:color w:val="000000"/>
          <w:sz w:val="24"/>
          <w:szCs w:val="24"/>
        </w:rPr>
        <w:t xml:space="preserve">17.7. </w:t>
      </w:r>
      <w:r w:rsidRPr="00E6607C">
        <w:rPr>
          <w:rFonts w:ascii="Times New Roman" w:hAnsi="Times New Roman"/>
          <w:color w:val="000000"/>
          <w:sz w:val="24"/>
          <w:szCs w:val="24"/>
        </w:rPr>
        <w:t xml:space="preserve">30% wartości zabezpieczenia Zamawiający pozostawi na zabezpieczenie roszczeń </w:t>
      </w:r>
      <w:r w:rsidRPr="00E6607C">
        <w:rPr>
          <w:rFonts w:ascii="Times New Roman" w:hAnsi="Times New Roman"/>
          <w:color w:val="000000"/>
          <w:sz w:val="24"/>
          <w:szCs w:val="24"/>
        </w:rPr>
        <w:br/>
        <w:t xml:space="preserve">z tytułu rękojmi za wady lub gwarancji – kwota ta zostanie zwrócona nie później niż </w:t>
      </w:r>
      <w:r w:rsidRPr="00E6607C">
        <w:rPr>
          <w:rFonts w:ascii="Times New Roman" w:hAnsi="Times New Roman"/>
          <w:color w:val="000000"/>
          <w:sz w:val="24"/>
          <w:szCs w:val="24"/>
        </w:rPr>
        <w:br/>
        <w:t>w 15 dniu po upływie okresu rękojmi za wady lub gwarancji.</w:t>
      </w:r>
    </w:p>
    <w:p w:rsidR="00E6607C" w:rsidRPr="00E6607C" w:rsidRDefault="00E6607C" w:rsidP="00E6607C">
      <w:pPr>
        <w:pStyle w:val="Nagwek1"/>
        <w:spacing w:before="0"/>
        <w:rPr>
          <w:rFonts w:ascii="Times New Roman" w:hAnsi="Times New Roman" w:cs="Times New Roman"/>
          <w:sz w:val="24"/>
          <w:szCs w:val="24"/>
        </w:rPr>
      </w:pPr>
      <w:bookmarkStart w:id="17" w:name="_Toc237238347"/>
      <w:r w:rsidRPr="00E6607C">
        <w:rPr>
          <w:rFonts w:ascii="Times New Roman" w:hAnsi="Times New Roman" w:cs="Times New Roman"/>
          <w:sz w:val="24"/>
          <w:szCs w:val="24"/>
        </w:rPr>
        <w:lastRenderedPageBreak/>
        <w:t>18. Informacje o formalnościach, jakie muszą zostać dopełnione po wyborze oferty w celu zawarcia umowy w sprawie zamówienia publicznego</w:t>
      </w:r>
      <w:bookmarkEnd w:id="17"/>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18.1. </w:t>
      </w:r>
      <w:r w:rsidRPr="00E6607C">
        <w:rPr>
          <w:rFonts w:ascii="Times New Roman" w:hAnsi="Times New Roman"/>
          <w:sz w:val="24"/>
          <w:szCs w:val="24"/>
        </w:rPr>
        <w:t xml:space="preserve">Jeżeli zostanie wybrana oferta wykonawców wspólnie ubiegających się o udzielenie zamówienia, Zamawiający </w:t>
      </w:r>
      <w:r w:rsidRPr="00E6607C">
        <w:rPr>
          <w:rFonts w:ascii="Times New Roman" w:hAnsi="Times New Roman"/>
          <w:b/>
          <w:bCs/>
          <w:sz w:val="24"/>
          <w:szCs w:val="24"/>
        </w:rPr>
        <w:t>zażąda</w:t>
      </w:r>
      <w:r w:rsidRPr="00E6607C">
        <w:rPr>
          <w:rFonts w:ascii="Times New Roman" w:hAnsi="Times New Roman"/>
          <w:sz w:val="24"/>
          <w:szCs w:val="24"/>
        </w:rPr>
        <w:t xml:space="preserve"> przed zawarciem umowy w sprawie zamówienia publicznego kopii umowy regulującej współpracę tych wykonawców.</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18.2. </w:t>
      </w:r>
      <w:r w:rsidRPr="00E6607C">
        <w:rPr>
          <w:rFonts w:ascii="Times New Roman" w:hAnsi="Times New Roman"/>
          <w:sz w:val="24"/>
          <w:szCs w:val="24"/>
        </w:rPr>
        <w:t>Zamawiający powiadomi wybranego Wykonawcę o terminie podpisania umowy w sprawie zamówienia publicznego.</w:t>
      </w:r>
    </w:p>
    <w:p w:rsidR="00E6607C" w:rsidRPr="00E6607C" w:rsidRDefault="00E6607C" w:rsidP="00E6607C">
      <w:pPr>
        <w:autoSpaceDE w:val="0"/>
        <w:autoSpaceDN w:val="0"/>
        <w:adjustRightInd w:val="0"/>
        <w:spacing w:after="0"/>
        <w:jc w:val="both"/>
        <w:rPr>
          <w:rFonts w:ascii="Times New Roman" w:hAnsi="Times New Roman"/>
          <w:sz w:val="24"/>
          <w:szCs w:val="24"/>
        </w:rPr>
      </w:pPr>
      <w:r w:rsidRPr="00E6607C">
        <w:rPr>
          <w:rFonts w:ascii="Times New Roman" w:hAnsi="Times New Roman"/>
          <w:b/>
          <w:bCs/>
          <w:sz w:val="24"/>
          <w:szCs w:val="24"/>
        </w:rPr>
        <w:t xml:space="preserve">18.3. </w:t>
      </w:r>
      <w:r w:rsidRPr="00E6607C">
        <w:rPr>
          <w:rFonts w:ascii="Times New Roman" w:hAnsi="Times New Roman"/>
          <w:sz w:val="24"/>
          <w:szCs w:val="24"/>
        </w:rPr>
        <w:t>W przypadku gdy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b/>
          <w:bCs/>
          <w:color w:val="000000"/>
          <w:sz w:val="24"/>
          <w:szCs w:val="24"/>
        </w:rPr>
        <w:t xml:space="preserve">18.4. </w:t>
      </w:r>
      <w:r w:rsidRPr="00E6607C">
        <w:rPr>
          <w:rFonts w:ascii="Times New Roman" w:hAnsi="Times New Roman"/>
          <w:color w:val="000000"/>
          <w:sz w:val="24"/>
          <w:szCs w:val="24"/>
        </w:rPr>
        <w:t>Przed podpisaniem umowy wybrany wykonawca przekaże zamawiającemu informacje niezbędne do wpisania do treści umowy (np. imiona i nazwiska upoważnionych osób, które będą reprezentować wykonawcę przy podpisaniu umowy).</w:t>
      </w:r>
    </w:p>
    <w:p w:rsidR="00E6607C" w:rsidRPr="00E6607C" w:rsidRDefault="00E6607C" w:rsidP="00E6607C">
      <w:pPr>
        <w:autoSpaceDE w:val="0"/>
        <w:autoSpaceDN w:val="0"/>
        <w:adjustRightInd w:val="0"/>
        <w:spacing w:after="0" w:line="240" w:lineRule="auto"/>
        <w:jc w:val="both"/>
        <w:rPr>
          <w:rFonts w:ascii="Times New Roman" w:hAnsi="Times New Roman"/>
          <w:color w:val="000000"/>
          <w:sz w:val="24"/>
          <w:szCs w:val="24"/>
          <w:u w:val="single"/>
        </w:rPr>
      </w:pPr>
      <w:r w:rsidRPr="00E6607C">
        <w:rPr>
          <w:rFonts w:ascii="Times New Roman" w:hAnsi="Times New Roman"/>
          <w:b/>
          <w:bCs/>
          <w:color w:val="000000"/>
          <w:sz w:val="24"/>
          <w:szCs w:val="24"/>
        </w:rPr>
        <w:t>18.5</w:t>
      </w:r>
      <w:r w:rsidRPr="00E6607C">
        <w:rPr>
          <w:rFonts w:ascii="Times New Roman" w:hAnsi="Times New Roman"/>
          <w:color w:val="000000"/>
          <w:sz w:val="24"/>
          <w:szCs w:val="24"/>
        </w:rPr>
        <w:t xml:space="preserve">. </w:t>
      </w:r>
      <w:r w:rsidRPr="00E6607C">
        <w:rPr>
          <w:rFonts w:ascii="Times New Roman" w:hAnsi="Times New Roman"/>
          <w:color w:val="000000"/>
          <w:sz w:val="24"/>
          <w:szCs w:val="24"/>
          <w:u w:val="single"/>
        </w:rPr>
        <w:t>W dniu podpisania umowy Wykonawca przekaże Zamawiającemu kosztorys ofertowy, potwierdzenie wniesienia zabezpieczenia należytego wykonania umowy oraz potwierdzenie odpowiedniego do realizowanego zamówienia ubezpieczenia odpowiedzialności cywilnej.</w:t>
      </w:r>
    </w:p>
    <w:p w:rsidR="00E6607C" w:rsidRPr="00E6607C" w:rsidRDefault="00E6607C" w:rsidP="00E6607C">
      <w:pPr>
        <w:autoSpaceDE w:val="0"/>
        <w:autoSpaceDN w:val="0"/>
        <w:adjustRightInd w:val="0"/>
        <w:spacing w:after="0" w:line="240" w:lineRule="auto"/>
        <w:jc w:val="both"/>
        <w:rPr>
          <w:rFonts w:ascii="Times New Roman" w:hAnsi="Times New Roman"/>
          <w:color w:val="000000"/>
          <w:sz w:val="24"/>
          <w:szCs w:val="24"/>
        </w:rPr>
      </w:pPr>
    </w:p>
    <w:p w:rsidR="00E6607C" w:rsidRPr="00E6607C" w:rsidRDefault="00E6607C" w:rsidP="00E6607C">
      <w:pPr>
        <w:pStyle w:val="Nagwek1"/>
        <w:spacing w:before="0"/>
        <w:rPr>
          <w:rFonts w:ascii="Times New Roman" w:hAnsi="Times New Roman" w:cs="Times New Roman"/>
          <w:sz w:val="24"/>
          <w:szCs w:val="24"/>
        </w:rPr>
      </w:pPr>
      <w:bookmarkStart w:id="18" w:name="_Toc237238348"/>
      <w:r w:rsidRPr="00E6607C">
        <w:rPr>
          <w:rFonts w:ascii="Times New Roman" w:hAnsi="Times New Roman" w:cs="Times New Roman"/>
          <w:sz w:val="24"/>
          <w:szCs w:val="24"/>
        </w:rPr>
        <w:t>19. Pouczenie o środkach ochrony prawnej przysługujących Wykonawcy</w:t>
      </w:r>
      <w:bookmarkEnd w:id="18"/>
    </w:p>
    <w:p w:rsidR="00E6607C" w:rsidRPr="00E6607C" w:rsidRDefault="00E6607C" w:rsidP="00E6607C">
      <w:pPr>
        <w:autoSpaceDE w:val="0"/>
        <w:autoSpaceDN w:val="0"/>
        <w:adjustRightInd w:val="0"/>
        <w:spacing w:after="0"/>
        <w:jc w:val="both"/>
        <w:rPr>
          <w:rFonts w:ascii="Times New Roman" w:hAnsi="Times New Roman"/>
          <w:color w:val="000000"/>
          <w:sz w:val="24"/>
          <w:szCs w:val="24"/>
        </w:rPr>
      </w:pPr>
      <w:r w:rsidRPr="00E6607C">
        <w:rPr>
          <w:rFonts w:ascii="Times New Roman" w:hAnsi="Times New Roman"/>
          <w:color w:val="000000"/>
          <w:sz w:val="24"/>
          <w:szCs w:val="24"/>
        </w:rPr>
        <w:t>Wykonawcy oraz innemu podmiotowi, jeżeli ma lub miał interes w uzyskaniu zamówienia oraz poniósł lub może ponieść szkodę w wyniku naruszenia przez zamawiającego przepisów ustawy, przysługują środki ochrony prawnej określone w dziale IX PZP.</w:t>
      </w:r>
    </w:p>
    <w:p w:rsidR="00E6607C" w:rsidRDefault="00E6607C" w:rsidP="00E6607C">
      <w:pPr>
        <w:autoSpaceDE w:val="0"/>
        <w:autoSpaceDN w:val="0"/>
        <w:adjustRightInd w:val="0"/>
        <w:spacing w:after="0" w:line="240" w:lineRule="auto"/>
        <w:jc w:val="both"/>
        <w:rPr>
          <w:rFonts w:ascii="Times New Roman" w:hAnsi="Times New Roman"/>
          <w:sz w:val="24"/>
          <w:szCs w:val="24"/>
        </w:rPr>
      </w:pPr>
    </w:p>
    <w:p w:rsidR="00B048A4" w:rsidRDefault="00B048A4" w:rsidP="00B048A4">
      <w:pPr>
        <w:pStyle w:val="Nagwek1"/>
        <w:spacing w:before="0"/>
        <w:rPr>
          <w:rFonts w:ascii="Times New Roman" w:hAnsi="Times New Roman" w:cs="Times New Roman"/>
          <w:sz w:val="24"/>
          <w:szCs w:val="24"/>
        </w:rPr>
      </w:pPr>
      <w:bookmarkStart w:id="19" w:name="_Toc156292294"/>
      <w:bookmarkStart w:id="20" w:name="_Toc237238349"/>
      <w:r>
        <w:rPr>
          <w:rFonts w:ascii="Times New Roman" w:hAnsi="Times New Roman" w:cs="Times New Roman"/>
          <w:sz w:val="24"/>
          <w:szCs w:val="24"/>
        </w:rPr>
        <w:t>20. Klauzula informacyjna dotycząca ochrony danych osobowych</w:t>
      </w:r>
      <w:bookmarkEnd w:id="19"/>
      <w:bookmarkEnd w:id="20"/>
    </w:p>
    <w:p w:rsidR="00B048A4" w:rsidRPr="00B048A4" w:rsidRDefault="00B048A4" w:rsidP="00B048A4">
      <w:pPr>
        <w:spacing w:after="0"/>
        <w:jc w:val="both"/>
        <w:rPr>
          <w:rFonts w:ascii="Times New Roman" w:hAnsi="Times New Roman"/>
          <w:sz w:val="24"/>
          <w:szCs w:val="24"/>
        </w:rPr>
      </w:pPr>
      <w:r w:rsidRPr="00B048A4">
        <w:rPr>
          <w:rFonts w:ascii="Times New Roman" w:hAnsi="Times New Roman"/>
          <w:sz w:val="24"/>
          <w:szCs w:val="24"/>
        </w:rPr>
        <w:t>Zgodnie z art. 13 ust. 1 i 2 rozporządzenia Parlamentu Europejskiego i Rady (UE) 2016/679 z dnia 27 kwietnia 2016 r. w sprawie och</w:t>
      </w:r>
      <w:r>
        <w:rPr>
          <w:rFonts w:ascii="Times New Roman" w:hAnsi="Times New Roman"/>
          <w:sz w:val="24"/>
          <w:szCs w:val="24"/>
        </w:rPr>
        <w:t xml:space="preserve">rony osób fizycznych w związku </w:t>
      </w:r>
      <w:r w:rsidRPr="00B048A4">
        <w:rPr>
          <w:rFonts w:ascii="Times New Roman" w:hAnsi="Times New Roman"/>
          <w:sz w:val="24"/>
          <w:szCs w:val="24"/>
        </w:rPr>
        <w:t xml:space="preserve">z przetwarzaniem danych osobowych i w sprawie swobodnego przepływu takich danych oraz uchylenia dyrektywy 95/46/WE (ogólne rozporządzenie o ochronie danych) </w:t>
      </w:r>
      <w:r w:rsidRPr="00B048A4">
        <w:rPr>
          <w:rFonts w:ascii="Times New Roman" w:hAnsi="Times New Roman"/>
          <w:sz w:val="24"/>
          <w:szCs w:val="24"/>
        </w:rPr>
        <w:br/>
        <w:t>(Dz. Urz. UE L 119 z 04.05.2016, str. 1), dalej „RODO”, informuję, że:</w:t>
      </w:r>
    </w:p>
    <w:p w:rsidR="00B048A4" w:rsidRPr="00B048A4" w:rsidRDefault="00B048A4" w:rsidP="00B048A4">
      <w:pPr>
        <w:pStyle w:val="Akapitzlist"/>
        <w:numPr>
          <w:ilvl w:val="0"/>
          <w:numId w:val="5"/>
        </w:numPr>
        <w:suppressAutoHyphens/>
        <w:spacing w:after="0"/>
        <w:ind w:left="284" w:hanging="142"/>
        <w:jc w:val="both"/>
        <w:textAlignment w:val="baseline"/>
        <w:rPr>
          <w:rFonts w:ascii="Times New Roman" w:hAnsi="Times New Roman" w:cs="Times New Roman"/>
          <w:sz w:val="24"/>
          <w:lang w:eastAsia="pl-PL"/>
        </w:rPr>
      </w:pPr>
      <w:r w:rsidRPr="00B048A4">
        <w:rPr>
          <w:rFonts w:ascii="Times New Roman" w:hAnsi="Times New Roman" w:cs="Times New Roman"/>
          <w:sz w:val="24"/>
        </w:rPr>
        <w:t xml:space="preserve">Zgodnie z art. 13 ust. 1 i ust. 2 Rozporządzenia Parlamentu Europejskiego i Rady (UE) 2016/679 z dnia 27 kwietnia 2016 r. w sprawie ochrony osób fizycznych w związku </w:t>
      </w:r>
      <w:r w:rsidRPr="00B048A4">
        <w:rPr>
          <w:rFonts w:ascii="Times New Roman" w:hAnsi="Times New Roman" w:cs="Times New Roman"/>
          <w:sz w:val="24"/>
        </w:rPr>
        <w:br/>
        <w:t>z przetwarzaniem danych osobowych i w sprawie swobodnego przepływu takich danych oraz uchylenia dyrektywy 95/46/WE (ogólne rozporządzenie o ochronie danych), zwanego dalej „rozporządzeniem RODO”, Zamawiający informuje, że:</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color w:val="000000"/>
          <w:sz w:val="24"/>
        </w:rPr>
        <w:t>Administratorem danych osobowych zawartych w formularzu Oferty w ramach prowadzonego postępowania o udzielenie zamówienia publicznego jest Gmina Bobrowniki, ul. Nieszawska 10, 87-617 Bobrowniki;</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sz w:val="24"/>
        </w:rPr>
        <w:t xml:space="preserve">dane osobowe przetwarzane będą wyłącznie w celu przeprowadzenia </w:t>
      </w:r>
      <w:r w:rsidRPr="00B048A4">
        <w:rPr>
          <w:rFonts w:ascii="Times New Roman" w:hAnsi="Times New Roman" w:cs="Times New Roman"/>
          <w:color w:val="000000"/>
          <w:sz w:val="24"/>
        </w:rPr>
        <w:t>postępowania o udzielenie zamówienia publicznego</w:t>
      </w:r>
      <w:r w:rsidRPr="00B048A4">
        <w:rPr>
          <w:rFonts w:ascii="Times New Roman" w:hAnsi="Times New Roman" w:cs="Times New Roman"/>
          <w:sz w:val="24"/>
        </w:rPr>
        <w:t>;</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sz w:val="24"/>
        </w:rPr>
        <w:t>dane osobowe będą przetwarzane na podstawie art. 6 ust. 1 lit. c) rozporządzenia RODO;</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sz w:val="24"/>
        </w:rPr>
        <w:t xml:space="preserve">dane osobowe nie będą udostępniane innym podmiotom, poza tymi, którzy posiadają odpowiednią podstawę prawną, w tym m.in. Instytucji Pośredniczącej jako stronie umowy </w:t>
      </w:r>
      <w:r w:rsidRPr="00B048A4">
        <w:rPr>
          <w:rFonts w:ascii="Times New Roman" w:hAnsi="Times New Roman" w:cs="Times New Roman"/>
          <w:sz w:val="24"/>
        </w:rPr>
        <w:lastRenderedPageBreak/>
        <w:t>o dofinansowanie projektu i innym podmiotom kontrolującym wydatkowanie środków w ramach projektu;</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sz w:val="24"/>
        </w:rPr>
        <w:t>dane osobowe będą przechowywane przez okres realizacji projektu i wymagany okres przechowywania dokumentacji projektu;</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sz w:val="24"/>
        </w:rPr>
        <w:t>osoba, której dane osobowe dotyczą, posiada prawo dostępu do treści swoich danych, ich sprostowania oraz ograniczenia przetwarzania;</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sz w:val="24"/>
        </w:rPr>
        <w:t>osoba, której dane osobowe dotyczą, ma prawo wniesienia skargi do organu nadzorczego, którym jest Prezes Urzędu Ochrony Danych Osobowych, gdy uzna, iż przetwarzanie jej danych osobowych narusza przepisy prawa;</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sz w:val="24"/>
        </w:rPr>
        <w:t>podanie danych osobowych jest dobrowolne, ale niezbędne w celu wzięcia udziału w przedmiotowej procedurze;</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sz w:val="24"/>
        </w:rPr>
        <w:t>podane dane osobowe nie będą poddawane automatyzowanemu podejmowaniu decyzji;</w:t>
      </w:r>
    </w:p>
    <w:p w:rsidR="00B048A4" w:rsidRPr="00B048A4" w:rsidRDefault="00B048A4" w:rsidP="00B048A4">
      <w:pPr>
        <w:pStyle w:val="Akapitzlist"/>
        <w:numPr>
          <w:ilvl w:val="0"/>
          <w:numId w:val="6"/>
        </w:numPr>
        <w:suppressAutoHyphens/>
        <w:spacing w:after="0"/>
        <w:ind w:left="284" w:hanging="142"/>
        <w:jc w:val="both"/>
        <w:textAlignment w:val="baseline"/>
        <w:rPr>
          <w:rFonts w:ascii="Times New Roman" w:hAnsi="Times New Roman" w:cs="Times New Roman"/>
          <w:sz w:val="24"/>
        </w:rPr>
      </w:pPr>
      <w:r w:rsidRPr="00B048A4">
        <w:rPr>
          <w:rFonts w:ascii="Times New Roman" w:hAnsi="Times New Roman" w:cs="Times New Roman"/>
          <w:sz w:val="24"/>
        </w:rPr>
        <w:t>Administrator dołoży należytej staranności w celu odpowiedniego zabezpieczenia przekazanych danych osobowych, a w szczególności przed ich udostępnieniem osobom nieupoważnionym.</w:t>
      </w:r>
    </w:p>
    <w:p w:rsidR="00E6607C" w:rsidRPr="006D2CB1" w:rsidRDefault="00B048A4" w:rsidP="00E6607C">
      <w:pPr>
        <w:pStyle w:val="Akapitzlist"/>
        <w:widowControl w:val="0"/>
        <w:numPr>
          <w:ilvl w:val="0"/>
          <w:numId w:val="5"/>
        </w:numPr>
        <w:autoSpaceDE w:val="0"/>
        <w:autoSpaceDN w:val="0"/>
        <w:adjustRightInd w:val="0"/>
        <w:spacing w:after="0"/>
        <w:ind w:left="284" w:hanging="142"/>
        <w:jc w:val="both"/>
        <w:rPr>
          <w:rFonts w:ascii="Times New Roman" w:eastAsia="SimSun" w:hAnsi="Times New Roman" w:cs="Times New Roman"/>
          <w:color w:val="000000"/>
          <w:sz w:val="24"/>
        </w:rPr>
      </w:pPr>
      <w:r w:rsidRPr="00B048A4">
        <w:rPr>
          <w:rFonts w:ascii="Times New Roman" w:hAnsi="Times New Roman" w:cs="Times New Roman"/>
          <w:bCs/>
          <w:iCs/>
          <w:color w:val="000000"/>
          <w:sz w:val="24"/>
        </w:rPr>
        <w:t xml:space="preserve">Wykonawca jest zobowiązany wypełnić obowiązki informacyjne przewidziane </w:t>
      </w:r>
      <w:r w:rsidRPr="00B048A4">
        <w:rPr>
          <w:rFonts w:ascii="Times New Roman" w:hAnsi="Times New Roman" w:cs="Times New Roman"/>
          <w:bCs/>
          <w:iCs/>
          <w:color w:val="000000"/>
          <w:sz w:val="24"/>
        </w:rPr>
        <w:br/>
        <w:t>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pozyskano w celu ubiegania się o udzielenie zamówienia w niniejszym postępowaniu</w:t>
      </w:r>
      <w:r w:rsidR="006D2CB1">
        <w:rPr>
          <w:rFonts w:ascii="Times New Roman" w:hAnsi="Times New Roman" w:cs="Times New Roman"/>
          <w:bCs/>
          <w:iCs/>
          <w:color w:val="000000"/>
          <w:sz w:val="24"/>
        </w:rPr>
        <w:t>.</w:t>
      </w: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u w:val="single"/>
        </w:rPr>
      </w:pPr>
    </w:p>
    <w:p w:rsidR="00E6607C" w:rsidRPr="00E6607C" w:rsidRDefault="00E6607C" w:rsidP="00E6607C">
      <w:pPr>
        <w:autoSpaceDE w:val="0"/>
        <w:autoSpaceDN w:val="0"/>
        <w:adjustRightInd w:val="0"/>
        <w:spacing w:after="0"/>
        <w:jc w:val="both"/>
        <w:rPr>
          <w:rFonts w:ascii="Times New Roman" w:hAnsi="Times New Roman"/>
          <w:b/>
          <w:bCs/>
          <w:color w:val="000000"/>
          <w:sz w:val="24"/>
          <w:szCs w:val="24"/>
          <w:u w:val="single"/>
        </w:rPr>
      </w:pPr>
      <w:r w:rsidRPr="00E6607C">
        <w:rPr>
          <w:rFonts w:ascii="Times New Roman" w:hAnsi="Times New Roman"/>
          <w:b/>
          <w:bCs/>
          <w:color w:val="000000"/>
          <w:sz w:val="24"/>
          <w:szCs w:val="24"/>
          <w:u w:val="single"/>
        </w:rPr>
        <w:t>Załączniki:</w:t>
      </w:r>
    </w:p>
    <w:p w:rsidR="00E6607C" w:rsidRPr="00E6607C" w:rsidRDefault="00E6607C" w:rsidP="00E6607C">
      <w:pPr>
        <w:pStyle w:val="Akapitzlist"/>
        <w:numPr>
          <w:ilvl w:val="3"/>
          <w:numId w:val="5"/>
        </w:numPr>
        <w:autoSpaceDE w:val="0"/>
        <w:autoSpaceDN w:val="0"/>
        <w:adjustRightInd w:val="0"/>
        <w:spacing w:after="0"/>
        <w:ind w:left="284" w:hanging="284"/>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Formularz oferty</w:t>
      </w:r>
    </w:p>
    <w:p w:rsidR="00E6607C" w:rsidRPr="00E6607C" w:rsidRDefault="00E6607C" w:rsidP="00E6607C">
      <w:pPr>
        <w:pStyle w:val="Akapitzlist"/>
        <w:numPr>
          <w:ilvl w:val="3"/>
          <w:numId w:val="5"/>
        </w:numPr>
        <w:autoSpaceDE w:val="0"/>
        <w:autoSpaceDN w:val="0"/>
        <w:adjustRightInd w:val="0"/>
        <w:spacing w:after="0"/>
        <w:ind w:left="284" w:hanging="284"/>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Oświadczenie o  niepodleganiu wykluczeniu i spełnianiu warunków udziału w postępowaniu (art. 125 ust. 1Pzp)</w:t>
      </w:r>
    </w:p>
    <w:p w:rsidR="00E6607C" w:rsidRPr="00E6607C" w:rsidRDefault="00E6607C" w:rsidP="00E6607C">
      <w:pPr>
        <w:pStyle w:val="Akapitzlist"/>
        <w:numPr>
          <w:ilvl w:val="3"/>
          <w:numId w:val="5"/>
        </w:numPr>
        <w:autoSpaceDE w:val="0"/>
        <w:autoSpaceDN w:val="0"/>
        <w:adjustRightInd w:val="0"/>
        <w:spacing w:after="0"/>
        <w:ind w:left="284" w:hanging="284"/>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Oświadczenie o  spełnianiu warunków udziału w postępowaniu (art. 125 ust. 5Pzp)</w:t>
      </w:r>
    </w:p>
    <w:p w:rsidR="00E6607C" w:rsidRPr="00E6607C" w:rsidRDefault="00E6607C" w:rsidP="00E6607C">
      <w:pPr>
        <w:pStyle w:val="Akapitzlist"/>
        <w:numPr>
          <w:ilvl w:val="3"/>
          <w:numId w:val="5"/>
        </w:numPr>
        <w:autoSpaceDE w:val="0"/>
        <w:autoSpaceDN w:val="0"/>
        <w:adjustRightInd w:val="0"/>
        <w:spacing w:after="0"/>
        <w:ind w:left="284" w:hanging="284"/>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 xml:space="preserve">Wykaz robót </w:t>
      </w:r>
    </w:p>
    <w:p w:rsidR="00E6607C" w:rsidRPr="00E6607C" w:rsidRDefault="00E6607C" w:rsidP="00E6607C">
      <w:pPr>
        <w:pStyle w:val="Akapitzlist"/>
        <w:numPr>
          <w:ilvl w:val="3"/>
          <w:numId w:val="5"/>
        </w:numPr>
        <w:autoSpaceDE w:val="0"/>
        <w:autoSpaceDN w:val="0"/>
        <w:adjustRightInd w:val="0"/>
        <w:spacing w:after="0"/>
        <w:ind w:left="284" w:hanging="284"/>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Wykaz osób</w:t>
      </w:r>
    </w:p>
    <w:p w:rsidR="00E6607C" w:rsidRPr="00E6607C" w:rsidRDefault="00E6607C" w:rsidP="00E6607C">
      <w:pPr>
        <w:pStyle w:val="Akapitzlist"/>
        <w:numPr>
          <w:ilvl w:val="3"/>
          <w:numId w:val="5"/>
        </w:numPr>
        <w:autoSpaceDE w:val="0"/>
        <w:autoSpaceDN w:val="0"/>
        <w:adjustRightInd w:val="0"/>
        <w:spacing w:after="0"/>
        <w:ind w:left="284" w:hanging="284"/>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Wzór umowy</w:t>
      </w:r>
    </w:p>
    <w:p w:rsidR="00E6607C" w:rsidRPr="00E6607C" w:rsidRDefault="00E6607C" w:rsidP="00E6607C">
      <w:pPr>
        <w:pStyle w:val="Akapitzlist"/>
        <w:numPr>
          <w:ilvl w:val="3"/>
          <w:numId w:val="5"/>
        </w:numPr>
        <w:autoSpaceDE w:val="0"/>
        <w:autoSpaceDN w:val="0"/>
        <w:adjustRightInd w:val="0"/>
        <w:spacing w:after="0"/>
        <w:ind w:left="284" w:hanging="284"/>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Grupa kapitałowa</w:t>
      </w:r>
    </w:p>
    <w:p w:rsidR="005E2ACC" w:rsidRPr="006D2CB1" w:rsidRDefault="00E6607C" w:rsidP="006D2CB1">
      <w:pPr>
        <w:pStyle w:val="Akapitzlist"/>
        <w:numPr>
          <w:ilvl w:val="3"/>
          <w:numId w:val="5"/>
        </w:numPr>
        <w:autoSpaceDE w:val="0"/>
        <w:autoSpaceDN w:val="0"/>
        <w:adjustRightInd w:val="0"/>
        <w:spacing w:after="0"/>
        <w:ind w:left="284" w:hanging="284"/>
        <w:jc w:val="both"/>
        <w:rPr>
          <w:rFonts w:ascii="Times New Roman" w:hAnsi="Times New Roman" w:cs="Times New Roman"/>
          <w:color w:val="000000"/>
          <w:sz w:val="24"/>
          <w:szCs w:val="24"/>
        </w:rPr>
      </w:pPr>
      <w:r w:rsidRPr="00E6607C">
        <w:rPr>
          <w:rFonts w:ascii="Times New Roman" w:hAnsi="Times New Roman" w:cs="Times New Roman"/>
          <w:color w:val="000000"/>
          <w:sz w:val="24"/>
          <w:szCs w:val="24"/>
        </w:rPr>
        <w:t>Dokumentacja projektowa</w:t>
      </w:r>
    </w:p>
    <w:sectPr w:rsidR="005E2ACC" w:rsidRPr="006D2CB1" w:rsidSect="00F3537C">
      <w:headerReference w:type="default" r:id="rId17"/>
      <w:footerReference w:type="default" r:id="rId18"/>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764" w:rsidRDefault="004F7764" w:rsidP="004A0E1B">
      <w:pPr>
        <w:spacing w:after="0" w:line="240" w:lineRule="auto"/>
      </w:pPr>
      <w:r>
        <w:separator/>
      </w:r>
    </w:p>
  </w:endnote>
  <w:endnote w:type="continuationSeparator" w:id="1">
    <w:p w:rsidR="004F7764" w:rsidRDefault="004F7764" w:rsidP="004A0E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5701094"/>
      <w:docPartObj>
        <w:docPartGallery w:val="Page Numbers (Bottom of Page)"/>
        <w:docPartUnique/>
      </w:docPartObj>
    </w:sdtPr>
    <w:sdtContent>
      <w:p w:rsidR="00F3537C" w:rsidRDefault="008356C6">
        <w:pPr>
          <w:pStyle w:val="Stopka"/>
          <w:jc w:val="right"/>
        </w:pPr>
        <w:fldSimple w:instr=" PAGE   \* MERGEFORMAT ">
          <w:r w:rsidR="0087014A">
            <w:rPr>
              <w:noProof/>
            </w:rPr>
            <w:t>11</w:t>
          </w:r>
        </w:fldSimple>
      </w:p>
    </w:sdtContent>
  </w:sdt>
  <w:p w:rsidR="00F3537C" w:rsidRDefault="00F3537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764" w:rsidRDefault="004F7764" w:rsidP="004A0E1B">
      <w:pPr>
        <w:spacing w:after="0" w:line="240" w:lineRule="auto"/>
      </w:pPr>
      <w:r>
        <w:separator/>
      </w:r>
    </w:p>
  </w:footnote>
  <w:footnote w:type="continuationSeparator" w:id="1">
    <w:p w:rsidR="004F7764" w:rsidRDefault="004F7764" w:rsidP="004A0E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37C" w:rsidRDefault="00F3537C" w:rsidP="00F3537C">
    <w:pPr>
      <w:pStyle w:val="Nagwek"/>
      <w:tabs>
        <w:tab w:val="clear" w:pos="4536"/>
        <w:tab w:val="clear" w:pos="9072"/>
        <w:tab w:val="left" w:pos="2991"/>
      </w:tabs>
    </w:pPr>
    <w:r>
      <w:tab/>
    </w:r>
    <w:r w:rsidR="003960EB" w:rsidRPr="003960EB">
      <w:rPr>
        <w:noProof/>
        <w:lang w:eastAsia="pl-PL"/>
      </w:rPr>
      <w:drawing>
        <wp:anchor distT="0" distB="0" distL="114300" distR="114300" simplePos="0" relativeHeight="251659264" behindDoc="0" locked="0" layoutInCell="1" allowOverlap="1">
          <wp:simplePos x="0" y="0"/>
          <wp:positionH relativeFrom="margin">
            <wp:align>center</wp:align>
          </wp:positionH>
          <wp:positionV relativeFrom="margin">
            <wp:posOffset>-932235</wp:posOffset>
          </wp:positionV>
          <wp:extent cx="2759103" cy="930302"/>
          <wp:effectExtent l="0" t="0" r="0" b="0"/>
          <wp:wrapSquare wrapText="bothSides"/>
          <wp:docPr id="3" name="Obraz 3" descr="OLiOC - logo na jasne tł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iOC - logo na jasne tło.png"/>
                  <pic:cNvPicPr/>
                </pic:nvPicPr>
                <pic:blipFill>
                  <a:blip r:embed="rId1"/>
                  <a:stretch>
                    <a:fillRect/>
                  </a:stretch>
                </pic:blipFill>
                <pic:spPr>
                  <a:xfrm>
                    <a:off x="0" y="0"/>
                    <a:ext cx="2759075" cy="9302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0465A7E"/>
    <w:lvl w:ilvl="0">
      <w:numFmt w:val="bullet"/>
      <w:lvlText w:val="*"/>
      <w:lvlJc w:val="left"/>
      <w:pPr>
        <w:ind w:left="0" w:firstLine="0"/>
      </w:pPr>
    </w:lvl>
  </w:abstractNum>
  <w:abstractNum w:abstractNumId="1">
    <w:nsid w:val="00000007"/>
    <w:multiLevelType w:val="multilevel"/>
    <w:tmpl w:val="00000007"/>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10"/>
    <w:multiLevelType w:val="multilevel"/>
    <w:tmpl w:val="1340CA5A"/>
    <w:name w:val="WW8Num16"/>
    <w:lvl w:ilvl="0">
      <w:start w:val="1"/>
      <w:numFmt w:val="decimal"/>
      <w:lvlText w:val="%1)"/>
      <w:lvlJc w:val="left"/>
      <w:pPr>
        <w:tabs>
          <w:tab w:val="num" w:pos="0"/>
        </w:tabs>
        <w:ind w:left="1080" w:hanging="360"/>
      </w:pPr>
      <w:rPr>
        <w:rFonts w:ascii="Times New Roman" w:eastAsia="Calibri" w:hAnsi="Times New Roman" w:cs="Times New Roman" w:hint="default"/>
        <w:sz w:val="20"/>
        <w:szCs w:val="1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C14101D"/>
    <w:multiLevelType w:val="hybridMultilevel"/>
    <w:tmpl w:val="D4B4A82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nsid w:val="17890FEE"/>
    <w:multiLevelType w:val="multilevel"/>
    <w:tmpl w:val="17F6AF6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385792"/>
    <w:multiLevelType w:val="multilevel"/>
    <w:tmpl w:val="51EC34D8"/>
    <w:lvl w:ilvl="0">
      <w:start w:val="1"/>
      <w:numFmt w:val="decimal"/>
      <w:lvlText w:val="%1."/>
      <w:lvlJc w:val="left"/>
      <w:pPr>
        <w:ind w:left="720" w:hanging="360"/>
      </w:pPr>
    </w:lvl>
    <w:lvl w:ilvl="1">
      <w:start w:val="3"/>
      <w:numFmt w:val="decimal"/>
      <w:isLgl/>
      <w:lvlText w:val="%1.%2."/>
      <w:lvlJc w:val="left"/>
      <w:pPr>
        <w:ind w:left="1080" w:hanging="7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440" w:hanging="108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800" w:hanging="144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2160" w:hanging="1800"/>
      </w:pPr>
      <w:rPr>
        <w:b w:val="0"/>
      </w:rPr>
    </w:lvl>
    <w:lvl w:ilvl="8">
      <w:start w:val="1"/>
      <w:numFmt w:val="decimal"/>
      <w:isLgl/>
      <w:lvlText w:val="%1.%2.%3.%4.%5.%6.%7.%8.%9."/>
      <w:lvlJc w:val="left"/>
      <w:pPr>
        <w:ind w:left="2160" w:hanging="1800"/>
      </w:pPr>
      <w:rPr>
        <w:b w:val="0"/>
      </w:rPr>
    </w:lvl>
  </w:abstractNum>
  <w:abstractNum w:abstractNumId="6">
    <w:nsid w:val="206A35BA"/>
    <w:multiLevelType w:val="multilevel"/>
    <w:tmpl w:val="AB40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2121CB"/>
    <w:multiLevelType w:val="multilevel"/>
    <w:tmpl w:val="3848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AA72BC"/>
    <w:multiLevelType w:val="hybridMultilevel"/>
    <w:tmpl w:val="C7E05C08"/>
    <w:lvl w:ilvl="0" w:tplc="04150001">
      <w:start w:val="1"/>
      <w:numFmt w:val="bullet"/>
      <w:lvlText w:val=""/>
      <w:lvlJc w:val="left"/>
      <w:pPr>
        <w:ind w:left="856"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nsid w:val="43404173"/>
    <w:multiLevelType w:val="hybridMultilevel"/>
    <w:tmpl w:val="BBB0EC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24C6CE6"/>
    <w:multiLevelType w:val="hybridMultilevel"/>
    <w:tmpl w:val="8A4895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CF54BFA"/>
    <w:multiLevelType w:val="hybridMultilevel"/>
    <w:tmpl w:val="139233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nsid w:val="6FC937EA"/>
    <w:multiLevelType w:val="hybridMultilevel"/>
    <w:tmpl w:val="DBDC3CA4"/>
    <w:lvl w:ilvl="0" w:tplc="CB76011C">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F595129"/>
    <w:multiLevelType w:val="multilevel"/>
    <w:tmpl w:val="7C3685CC"/>
    <w:lvl w:ilvl="0">
      <w:start w:val="3"/>
      <w:numFmt w:val="decimal"/>
      <w:lvlText w:val="%1."/>
      <w:lvlJc w:val="left"/>
      <w:pPr>
        <w:ind w:left="360" w:hanging="360"/>
      </w:pPr>
      <w:rPr>
        <w:b w:val="0"/>
      </w:rPr>
    </w:lvl>
    <w:lvl w:ilvl="1">
      <w:start w:val="2"/>
      <w:numFmt w:val="decimal"/>
      <w:lvlText w:val="%1.%2."/>
      <w:lvlJc w:val="left"/>
      <w:pPr>
        <w:ind w:left="1080" w:hanging="720"/>
      </w:pPr>
      <w:rPr>
        <w:b/>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0"/>
        <w:lvlJc w:val="left"/>
        <w:pPr>
          <w:ind w:left="0" w:firstLine="0"/>
        </w:pPr>
        <w:rPr>
          <w:rFonts w:ascii="Symbol" w:hAnsi="Symbol" w:hint="default"/>
        </w:rPr>
      </w:lvl>
    </w:lvlOverride>
  </w:num>
  <w:num w:numId="3">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8"/>
  </w:num>
  <w:num w:numId="10">
    <w:abstractNumId w:val="3"/>
  </w:num>
  <w:num w:numId="11">
    <w:abstractNumId w:val="10"/>
  </w:num>
  <w:num w:numId="12">
    <w:abstractNumId w:val="4"/>
  </w:num>
  <w:num w:numId="13">
    <w:abstractNumId w:val="12"/>
  </w:num>
  <w:num w:numId="14">
    <w:abstractNumId w:val="1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E6607C"/>
    <w:rsid w:val="000820D7"/>
    <w:rsid w:val="000B5077"/>
    <w:rsid w:val="001A7EE7"/>
    <w:rsid w:val="001B3588"/>
    <w:rsid w:val="002312F1"/>
    <w:rsid w:val="002C137C"/>
    <w:rsid w:val="002D5D78"/>
    <w:rsid w:val="00312D29"/>
    <w:rsid w:val="00384B7A"/>
    <w:rsid w:val="003960EB"/>
    <w:rsid w:val="003B55E4"/>
    <w:rsid w:val="004229E5"/>
    <w:rsid w:val="004A0E1B"/>
    <w:rsid w:val="004F7764"/>
    <w:rsid w:val="00526DA3"/>
    <w:rsid w:val="00565EAA"/>
    <w:rsid w:val="005E1BD7"/>
    <w:rsid w:val="005E2ACC"/>
    <w:rsid w:val="00612EED"/>
    <w:rsid w:val="006A79AD"/>
    <w:rsid w:val="006D2CB1"/>
    <w:rsid w:val="006E1C0E"/>
    <w:rsid w:val="0071345B"/>
    <w:rsid w:val="00742792"/>
    <w:rsid w:val="00756F04"/>
    <w:rsid w:val="007A0F99"/>
    <w:rsid w:val="007D0D76"/>
    <w:rsid w:val="007D267B"/>
    <w:rsid w:val="008356C6"/>
    <w:rsid w:val="0087014A"/>
    <w:rsid w:val="008A2C4E"/>
    <w:rsid w:val="008B0A4D"/>
    <w:rsid w:val="008E0FA8"/>
    <w:rsid w:val="009D752D"/>
    <w:rsid w:val="00A50433"/>
    <w:rsid w:val="00A92990"/>
    <w:rsid w:val="00AA2FC8"/>
    <w:rsid w:val="00AD2AD3"/>
    <w:rsid w:val="00B048A4"/>
    <w:rsid w:val="00BA22FC"/>
    <w:rsid w:val="00BC54C6"/>
    <w:rsid w:val="00C46F19"/>
    <w:rsid w:val="00CF71DE"/>
    <w:rsid w:val="00D22C75"/>
    <w:rsid w:val="00E6607C"/>
    <w:rsid w:val="00EF0551"/>
    <w:rsid w:val="00F3537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607C"/>
    <w:pPr>
      <w:suppressAutoHyphens/>
    </w:pPr>
    <w:rPr>
      <w:rFonts w:ascii="Calibri" w:eastAsia="Calibri" w:hAnsi="Calibri" w:cs="Times New Roman"/>
      <w:kern w:val="2"/>
      <w:lang w:eastAsia="zh-CN"/>
    </w:rPr>
  </w:style>
  <w:style w:type="paragraph" w:styleId="Nagwek1">
    <w:name w:val="heading 1"/>
    <w:basedOn w:val="Normalny"/>
    <w:next w:val="Normalny"/>
    <w:link w:val="Nagwek1Znak"/>
    <w:uiPriority w:val="9"/>
    <w:qFormat/>
    <w:rsid w:val="00E660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6607C"/>
    <w:rPr>
      <w:rFonts w:asciiTheme="majorHAnsi" w:eastAsiaTheme="majorEastAsia" w:hAnsiTheme="majorHAnsi" w:cstheme="majorBidi"/>
      <w:b/>
      <w:bCs/>
      <w:color w:val="365F91" w:themeColor="accent1" w:themeShade="BF"/>
      <w:kern w:val="2"/>
      <w:sz w:val="28"/>
      <w:szCs w:val="28"/>
      <w:lang w:eastAsia="zh-CN"/>
    </w:rPr>
  </w:style>
  <w:style w:type="character" w:styleId="Hipercze">
    <w:name w:val="Hyperlink"/>
    <w:basedOn w:val="Domylnaczcionkaakapitu"/>
    <w:uiPriority w:val="99"/>
    <w:unhideWhenUsed/>
    <w:rsid w:val="00E6607C"/>
    <w:rPr>
      <w:color w:val="0000FF" w:themeColor="hyperlink"/>
      <w:u w:val="single"/>
    </w:rPr>
  </w:style>
  <w:style w:type="paragraph" w:styleId="Spistreci1">
    <w:name w:val="toc 1"/>
    <w:basedOn w:val="Normalny"/>
    <w:next w:val="Normalny"/>
    <w:autoRedefine/>
    <w:uiPriority w:val="39"/>
    <w:unhideWhenUsed/>
    <w:rsid w:val="00E6607C"/>
    <w:pPr>
      <w:spacing w:after="100"/>
    </w:pPr>
  </w:style>
  <w:style w:type="paragraph" w:styleId="Nagwek">
    <w:name w:val="header"/>
    <w:basedOn w:val="Normalny"/>
    <w:link w:val="NagwekZnak"/>
    <w:uiPriority w:val="99"/>
    <w:semiHidden/>
    <w:unhideWhenUsed/>
    <w:rsid w:val="00E6607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6607C"/>
    <w:rPr>
      <w:rFonts w:ascii="Calibri" w:eastAsia="Calibri" w:hAnsi="Calibri" w:cs="Times New Roman"/>
      <w:kern w:val="2"/>
      <w:lang w:eastAsia="zh-CN"/>
    </w:rPr>
  </w:style>
  <w:style w:type="character" w:customStyle="1" w:styleId="AkapitzlistZnak">
    <w:name w:val="Akapit z listą Znak"/>
    <w:aliases w:val="L1 Znak,List Paragraph Znak,Akapit z listą5 Znak,Odstavec Znak"/>
    <w:link w:val="Akapitzlist"/>
    <w:uiPriority w:val="34"/>
    <w:qFormat/>
    <w:locked/>
    <w:rsid w:val="00E6607C"/>
  </w:style>
  <w:style w:type="paragraph" w:styleId="Akapitzlist">
    <w:name w:val="List Paragraph"/>
    <w:aliases w:val="L1,List Paragraph,Akapit z listą5,Odstavec"/>
    <w:basedOn w:val="Normalny"/>
    <w:link w:val="AkapitzlistZnak"/>
    <w:uiPriority w:val="34"/>
    <w:qFormat/>
    <w:rsid w:val="00E6607C"/>
    <w:pPr>
      <w:suppressAutoHyphens w:val="0"/>
      <w:ind w:left="720"/>
      <w:contextualSpacing/>
    </w:pPr>
    <w:rPr>
      <w:rFonts w:asciiTheme="minorHAnsi" w:eastAsiaTheme="minorHAnsi" w:hAnsiTheme="minorHAnsi" w:cstheme="minorBidi"/>
      <w:kern w:val="0"/>
      <w:lang w:eastAsia="en-US"/>
    </w:rPr>
  </w:style>
  <w:style w:type="paragraph" w:styleId="Nagwekspisutreci">
    <w:name w:val="TOC Heading"/>
    <w:basedOn w:val="Nagwek1"/>
    <w:next w:val="Normalny"/>
    <w:uiPriority w:val="39"/>
    <w:semiHidden/>
    <w:unhideWhenUsed/>
    <w:qFormat/>
    <w:rsid w:val="00E6607C"/>
    <w:pPr>
      <w:suppressAutoHyphens w:val="0"/>
      <w:outlineLvl w:val="9"/>
    </w:pPr>
    <w:rPr>
      <w:kern w:val="0"/>
      <w:lang w:eastAsia="en-US"/>
    </w:rPr>
  </w:style>
  <w:style w:type="character" w:styleId="Pogrubienie">
    <w:name w:val="Strong"/>
    <w:basedOn w:val="Domylnaczcionkaakapitu"/>
    <w:uiPriority w:val="22"/>
    <w:qFormat/>
    <w:rsid w:val="00E6607C"/>
    <w:rPr>
      <w:b/>
      <w:bCs/>
    </w:rPr>
  </w:style>
  <w:style w:type="paragraph" w:styleId="Stopka">
    <w:name w:val="footer"/>
    <w:basedOn w:val="Normalny"/>
    <w:link w:val="StopkaZnak"/>
    <w:uiPriority w:val="99"/>
    <w:unhideWhenUsed/>
    <w:rsid w:val="00E660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6607C"/>
    <w:rPr>
      <w:rFonts w:ascii="Calibri" w:eastAsia="Calibri" w:hAnsi="Calibri" w:cs="Times New Roman"/>
      <w:kern w:val="2"/>
      <w:lang w:eastAsia="zh-CN"/>
    </w:rPr>
  </w:style>
  <w:style w:type="paragraph" w:styleId="Tekstdymka">
    <w:name w:val="Balloon Text"/>
    <w:basedOn w:val="Normalny"/>
    <w:link w:val="TekstdymkaZnak"/>
    <w:uiPriority w:val="99"/>
    <w:semiHidden/>
    <w:unhideWhenUsed/>
    <w:rsid w:val="00E6607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607C"/>
    <w:rPr>
      <w:rFonts w:ascii="Tahoma" w:eastAsia="Calibri" w:hAnsi="Tahoma" w:cs="Tahoma"/>
      <w:kern w:val="2"/>
      <w:sz w:val="16"/>
      <w:szCs w:val="16"/>
      <w:lang w:eastAsia="zh-CN"/>
    </w:rPr>
  </w:style>
  <w:style w:type="character" w:customStyle="1" w:styleId="t286pc">
    <w:name w:val="t286pc"/>
    <w:basedOn w:val="Domylnaczcionkaakapitu"/>
    <w:rsid w:val="007D0D76"/>
  </w:style>
</w:styles>
</file>

<file path=word/webSettings.xml><?xml version="1.0" encoding="utf-8"?>
<w:webSettings xmlns:r="http://schemas.openxmlformats.org/officeDocument/2006/relationships" xmlns:w="http://schemas.openxmlformats.org/wordprocessingml/2006/main">
  <w:divs>
    <w:div w:id="1873690349">
      <w:bodyDiv w:val="1"/>
      <w:marLeft w:val="0"/>
      <w:marRight w:val="0"/>
      <w:marTop w:val="0"/>
      <w:marBottom w:val="0"/>
      <w:divBdr>
        <w:top w:val="none" w:sz="0" w:space="0" w:color="auto"/>
        <w:left w:val="none" w:sz="0" w:space="0" w:color="auto"/>
        <w:bottom w:val="none" w:sz="0" w:space="0" w:color="auto"/>
        <w:right w:val="none" w:sz="0" w:space="0" w:color="auto"/>
      </w:divBdr>
      <w:divsChild>
        <w:div w:id="69086579">
          <w:marLeft w:val="0"/>
          <w:marRight w:val="0"/>
          <w:marTop w:val="301"/>
          <w:marBottom w:val="150"/>
          <w:divBdr>
            <w:top w:val="none" w:sz="0" w:space="0" w:color="auto"/>
            <w:left w:val="none" w:sz="0" w:space="0" w:color="auto"/>
            <w:bottom w:val="none" w:sz="0" w:space="0" w:color="auto"/>
            <w:right w:val="none" w:sz="0" w:space="0" w:color="auto"/>
          </w:divBdr>
        </w:div>
        <w:div w:id="503282330">
          <w:marLeft w:val="0"/>
          <w:marRight w:val="0"/>
          <w:marTop w:val="0"/>
          <w:marBottom w:val="0"/>
          <w:divBdr>
            <w:top w:val="none" w:sz="0" w:space="0" w:color="auto"/>
            <w:left w:val="none" w:sz="0" w:space="0" w:color="auto"/>
            <w:bottom w:val="none" w:sz="0" w:space="0" w:color="auto"/>
            <w:right w:val="none" w:sz="0" w:space="0" w:color="auto"/>
          </w:divBdr>
        </w:div>
        <w:div w:id="398983913">
          <w:marLeft w:val="0"/>
          <w:marRight w:val="0"/>
          <w:marTop w:val="0"/>
          <w:marBottom w:val="0"/>
          <w:divBdr>
            <w:top w:val="none" w:sz="0" w:space="0" w:color="auto"/>
            <w:left w:val="none" w:sz="0" w:space="0" w:color="auto"/>
            <w:bottom w:val="none" w:sz="0" w:space="0" w:color="auto"/>
            <w:right w:val="none" w:sz="0" w:space="0" w:color="auto"/>
          </w:divBdr>
          <w:divsChild>
            <w:div w:id="77361754">
              <w:marLeft w:val="0"/>
              <w:marRight w:val="0"/>
              <w:marTop w:val="301"/>
              <w:marBottom w:val="150"/>
              <w:divBdr>
                <w:top w:val="none" w:sz="0" w:space="0" w:color="auto"/>
                <w:left w:val="none" w:sz="0" w:space="0" w:color="auto"/>
                <w:bottom w:val="none" w:sz="0" w:space="0" w:color="auto"/>
                <w:right w:val="none" w:sz="0" w:space="0" w:color="auto"/>
              </w:divBdr>
            </w:div>
          </w:divsChild>
        </w:div>
        <w:div w:id="67738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ugbobrowniki.pl/" TargetMode="External"/><Relationship Id="rId13" Type="http://schemas.openxmlformats.org/officeDocument/2006/relationships/hyperlink" Target="mailto:inwestycj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bobrowniki.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imjzhe4tiltqmfyc4njrga4danbygm" TargetMode="External"/><Relationship Id="rId10" Type="http://schemas.openxmlformats.org/officeDocument/2006/relationships/hyperlink" Target="mailto:sekretariat@ugbobrowniki.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ip.legalis.pl/document-view.seam?documentId=mfrxilrtg4ytkobvgm4tiltwmvzc4mjygyzd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3773B-5785-4E39-8B43-0CB13BBAA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7763</Words>
  <Characters>46583</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kasiar1966@gmail.com</dc:creator>
  <cp:lastModifiedBy>kasiar1966@gmail.com</cp:lastModifiedBy>
  <cp:revision>17</cp:revision>
  <cp:lastPrinted>2026-07-30T06:30:00Z</cp:lastPrinted>
  <dcterms:created xsi:type="dcterms:W3CDTF">2026-06-02T09:41:00Z</dcterms:created>
  <dcterms:modified xsi:type="dcterms:W3CDTF">2026-08-10T05:12:00Z</dcterms:modified>
</cp:coreProperties>
</file>